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5CE2" w14:textId="77777777" w:rsidR="003B6157" w:rsidRDefault="003B6157" w:rsidP="003B6157">
      <w:pPr>
        <w:pStyle w:val="Pagrindinistekstas"/>
        <w:rPr>
          <w:sz w:val="22"/>
          <w:szCs w:val="22"/>
        </w:rPr>
      </w:pPr>
    </w:p>
    <w:p w14:paraId="32C8485B" w14:textId="77777777" w:rsidR="003B6157" w:rsidRDefault="003B6157" w:rsidP="003B6157">
      <w:pPr>
        <w:pStyle w:val="Pagrindinistekstas"/>
        <w:rPr>
          <w:sz w:val="22"/>
          <w:szCs w:val="22"/>
        </w:rPr>
      </w:pPr>
    </w:p>
    <w:p w14:paraId="488CA772" w14:textId="77777777" w:rsidR="003B6157" w:rsidRDefault="003B6157" w:rsidP="003B6157">
      <w:pPr>
        <w:pStyle w:val="Pagrindinistekstas"/>
        <w:rPr>
          <w:sz w:val="22"/>
          <w:szCs w:val="22"/>
        </w:rPr>
      </w:pPr>
    </w:p>
    <w:p w14:paraId="570098D4" w14:textId="77777777" w:rsidR="003B6157" w:rsidRDefault="003B6157" w:rsidP="003B6157">
      <w:pPr>
        <w:pStyle w:val="Pagrindinistekstas"/>
        <w:rPr>
          <w:sz w:val="22"/>
          <w:szCs w:val="22"/>
        </w:rPr>
      </w:pPr>
    </w:p>
    <w:p w14:paraId="4CF3E3BE" w14:textId="77777777" w:rsidR="003B6157" w:rsidRDefault="003B6157" w:rsidP="003B6157">
      <w:pPr>
        <w:pStyle w:val="Pagrindinistekstas"/>
        <w:rPr>
          <w:sz w:val="22"/>
          <w:szCs w:val="22"/>
        </w:rPr>
      </w:pPr>
    </w:p>
    <w:p w14:paraId="4374CAFD" w14:textId="77777777" w:rsidR="003B6157" w:rsidRDefault="003B6157" w:rsidP="003B6157">
      <w:pPr>
        <w:pStyle w:val="Pagrindinistekstas"/>
        <w:rPr>
          <w:sz w:val="22"/>
          <w:szCs w:val="22"/>
        </w:rPr>
      </w:pPr>
    </w:p>
    <w:p w14:paraId="729C1304" w14:textId="77777777" w:rsidR="003B6157" w:rsidRDefault="003B6157" w:rsidP="003B6157">
      <w:pPr>
        <w:pStyle w:val="Pagrindinistekstas"/>
        <w:rPr>
          <w:sz w:val="22"/>
          <w:szCs w:val="22"/>
        </w:rPr>
      </w:pPr>
    </w:p>
    <w:p w14:paraId="689268C0" w14:textId="77777777" w:rsidR="003B6157" w:rsidRDefault="003B6157" w:rsidP="003B6157">
      <w:pPr>
        <w:pStyle w:val="Pagrindinistekstas"/>
        <w:rPr>
          <w:sz w:val="22"/>
          <w:szCs w:val="22"/>
        </w:rPr>
      </w:pPr>
    </w:p>
    <w:p w14:paraId="53C987F5" w14:textId="77777777" w:rsidR="003B6157" w:rsidRDefault="003B6157" w:rsidP="003B6157">
      <w:pPr>
        <w:pStyle w:val="Pagrindinistekstas"/>
        <w:rPr>
          <w:sz w:val="22"/>
          <w:szCs w:val="22"/>
        </w:rPr>
      </w:pPr>
    </w:p>
    <w:p w14:paraId="7571A5A8" w14:textId="77777777" w:rsidR="003B6157" w:rsidRDefault="003B6157" w:rsidP="003B6157">
      <w:pPr>
        <w:pStyle w:val="Pagrindinistekstas"/>
        <w:rPr>
          <w:sz w:val="22"/>
          <w:szCs w:val="22"/>
        </w:rPr>
      </w:pPr>
    </w:p>
    <w:p w14:paraId="23ED0E33" w14:textId="77777777" w:rsidR="003B6157" w:rsidRDefault="003B6157" w:rsidP="003B6157">
      <w:pPr>
        <w:pStyle w:val="Pagrindinistekstas"/>
        <w:rPr>
          <w:sz w:val="22"/>
          <w:szCs w:val="22"/>
        </w:rPr>
      </w:pPr>
    </w:p>
    <w:p w14:paraId="58469138" w14:textId="77777777" w:rsidR="003B6157" w:rsidRDefault="003B6157" w:rsidP="003B6157">
      <w:pPr>
        <w:pStyle w:val="Pagrindinistekstas"/>
        <w:rPr>
          <w:sz w:val="22"/>
          <w:szCs w:val="22"/>
        </w:rPr>
      </w:pPr>
    </w:p>
    <w:p w14:paraId="263DF141" w14:textId="77777777" w:rsidR="003B6157" w:rsidRDefault="003B6157" w:rsidP="003B6157">
      <w:pPr>
        <w:pStyle w:val="Pagrindinistekstas"/>
        <w:rPr>
          <w:sz w:val="22"/>
          <w:szCs w:val="22"/>
        </w:rPr>
      </w:pPr>
    </w:p>
    <w:p w14:paraId="315D1146" w14:textId="77777777" w:rsidR="003B6157" w:rsidRDefault="003B6157" w:rsidP="003B6157">
      <w:pPr>
        <w:pStyle w:val="Pagrindinistekstas"/>
        <w:rPr>
          <w:sz w:val="22"/>
          <w:szCs w:val="22"/>
        </w:rPr>
      </w:pPr>
    </w:p>
    <w:p w14:paraId="5A6C68EB" w14:textId="77777777" w:rsidR="003B6157" w:rsidRDefault="003B6157" w:rsidP="003B6157">
      <w:pPr>
        <w:pStyle w:val="Pagrindinistekstas"/>
        <w:rPr>
          <w:sz w:val="22"/>
          <w:szCs w:val="22"/>
        </w:rPr>
      </w:pPr>
    </w:p>
    <w:p w14:paraId="0C01EBF2" w14:textId="77777777" w:rsidR="003B6157" w:rsidRDefault="003B6157" w:rsidP="003B6157">
      <w:pPr>
        <w:pStyle w:val="Pagrindinistekstas"/>
        <w:rPr>
          <w:sz w:val="22"/>
          <w:szCs w:val="22"/>
        </w:rPr>
      </w:pPr>
    </w:p>
    <w:p w14:paraId="40C55DF5" w14:textId="77777777" w:rsidR="003B6157" w:rsidRDefault="003B6157" w:rsidP="003B6157">
      <w:pPr>
        <w:pStyle w:val="Pagrindinistekstas"/>
        <w:rPr>
          <w:sz w:val="22"/>
          <w:szCs w:val="22"/>
        </w:rPr>
      </w:pPr>
    </w:p>
    <w:p w14:paraId="6EB25EEF" w14:textId="77777777" w:rsidR="003B6157" w:rsidRDefault="003B6157" w:rsidP="003B6157">
      <w:pPr>
        <w:pStyle w:val="Pagrindinistekstas"/>
        <w:rPr>
          <w:sz w:val="22"/>
          <w:szCs w:val="22"/>
        </w:rPr>
      </w:pPr>
    </w:p>
    <w:p w14:paraId="4BF0FC59" w14:textId="77777777" w:rsidR="003B6157" w:rsidRDefault="003B6157" w:rsidP="003B6157">
      <w:pPr>
        <w:pStyle w:val="Pagrindinistekstas"/>
        <w:rPr>
          <w:sz w:val="22"/>
          <w:szCs w:val="22"/>
        </w:rPr>
      </w:pPr>
    </w:p>
    <w:p w14:paraId="770DB02E" w14:textId="77777777" w:rsidR="003B6157" w:rsidRDefault="003B6157" w:rsidP="003B6157">
      <w:pPr>
        <w:pStyle w:val="Pagrindinistekstas"/>
        <w:rPr>
          <w:sz w:val="22"/>
          <w:szCs w:val="22"/>
        </w:rPr>
      </w:pPr>
    </w:p>
    <w:p w14:paraId="632CCA59" w14:textId="77777777" w:rsidR="003B6157" w:rsidRDefault="003B6157" w:rsidP="003B6157">
      <w:pPr>
        <w:pStyle w:val="Pagrindinistekstas"/>
        <w:rPr>
          <w:sz w:val="22"/>
          <w:szCs w:val="22"/>
        </w:rPr>
      </w:pPr>
    </w:p>
    <w:p w14:paraId="485B9910" w14:textId="77777777" w:rsidR="003B6157" w:rsidRDefault="003B6157" w:rsidP="003B6157">
      <w:pPr>
        <w:pStyle w:val="Pagrindinistekstas"/>
        <w:rPr>
          <w:sz w:val="22"/>
          <w:szCs w:val="22"/>
        </w:rPr>
      </w:pPr>
    </w:p>
    <w:p w14:paraId="7D0BE7C1" w14:textId="77777777" w:rsidR="003B6157" w:rsidRDefault="003B6157" w:rsidP="003B6157">
      <w:pPr>
        <w:pStyle w:val="Pagrindinistekstas"/>
        <w:rPr>
          <w:sz w:val="22"/>
          <w:szCs w:val="22"/>
        </w:rPr>
      </w:pPr>
    </w:p>
    <w:p w14:paraId="4CC6DB5C" w14:textId="77777777" w:rsidR="003B6157" w:rsidRDefault="003B6157" w:rsidP="003B6157">
      <w:pPr>
        <w:pStyle w:val="Pavadinimas"/>
        <w:rPr>
          <w:sz w:val="22"/>
          <w:szCs w:val="22"/>
          <w:u w:val="none"/>
        </w:rPr>
      </w:pPr>
      <w:r>
        <w:rPr>
          <w:sz w:val="22"/>
          <w:szCs w:val="22"/>
          <w:u w:val="none"/>
        </w:rPr>
        <w:t>I PRIEDAS</w:t>
      </w:r>
    </w:p>
    <w:p w14:paraId="03DA4931" w14:textId="77777777" w:rsidR="003B6157" w:rsidRDefault="003B6157" w:rsidP="003B6157">
      <w:pPr>
        <w:pStyle w:val="Pagrindinistekstas"/>
        <w:rPr>
          <w:b/>
          <w:sz w:val="22"/>
          <w:szCs w:val="22"/>
        </w:rPr>
      </w:pPr>
    </w:p>
    <w:p w14:paraId="68369E70" w14:textId="77777777" w:rsidR="003B6157" w:rsidRDefault="003B6157" w:rsidP="003B6157">
      <w:pPr>
        <w:pStyle w:val="Pavadinimas"/>
        <w:rPr>
          <w:sz w:val="22"/>
          <w:szCs w:val="22"/>
          <w:u w:val="none"/>
        </w:rPr>
      </w:pPr>
      <w:r>
        <w:rPr>
          <w:sz w:val="22"/>
          <w:szCs w:val="22"/>
          <w:u w:val="none"/>
        </w:rPr>
        <w:t>PREPARATO CHARAKTERISTIKŲ SANTRAUKA</w:t>
      </w:r>
    </w:p>
    <w:p w14:paraId="12690D06" w14:textId="77777777" w:rsidR="003B6157" w:rsidRDefault="003B6157" w:rsidP="003B6157">
      <w:pPr>
        <w:pStyle w:val="Pagrindinistekstas"/>
        <w:rPr>
          <w:sz w:val="22"/>
          <w:szCs w:val="22"/>
        </w:rPr>
      </w:pPr>
    </w:p>
    <w:p w14:paraId="63256CF4" w14:textId="77777777" w:rsidR="003B6157" w:rsidRDefault="003B6157" w:rsidP="003B6157">
      <w:pPr>
        <w:ind w:left="567" w:hanging="567"/>
        <w:rPr>
          <w:b/>
          <w:sz w:val="22"/>
          <w:szCs w:val="22"/>
          <w:lang w:val="lt-LT"/>
        </w:rPr>
      </w:pPr>
      <w:r>
        <w:rPr>
          <w:sz w:val="22"/>
          <w:szCs w:val="22"/>
          <w:lang w:val="lt-LT"/>
        </w:rPr>
        <w:br w:type="page"/>
      </w:r>
      <w:r>
        <w:rPr>
          <w:b/>
          <w:sz w:val="22"/>
          <w:szCs w:val="22"/>
          <w:lang w:val="lt-LT"/>
        </w:rPr>
        <w:lastRenderedPageBreak/>
        <w:t>1.</w:t>
      </w:r>
      <w:r>
        <w:rPr>
          <w:b/>
          <w:sz w:val="22"/>
          <w:szCs w:val="22"/>
          <w:lang w:val="lt-LT"/>
        </w:rPr>
        <w:tab/>
      </w:r>
      <w:r>
        <w:rPr>
          <w:b/>
          <w:caps/>
          <w:sz w:val="22"/>
          <w:szCs w:val="22"/>
          <w:lang w:val="lt-LT"/>
        </w:rPr>
        <w:t>VAISTINIO</w:t>
      </w:r>
      <w:r>
        <w:rPr>
          <w:b/>
          <w:sz w:val="22"/>
          <w:szCs w:val="22"/>
          <w:lang w:val="lt-LT"/>
        </w:rPr>
        <w:t xml:space="preserve"> PREPARATO PAVADINIMAS</w:t>
      </w:r>
    </w:p>
    <w:p w14:paraId="2DD1BB50" w14:textId="77777777" w:rsidR="003B6157" w:rsidRDefault="003B6157" w:rsidP="003B6157">
      <w:pPr>
        <w:widowControl w:val="0"/>
        <w:rPr>
          <w:snapToGrid w:val="0"/>
          <w:sz w:val="22"/>
          <w:szCs w:val="22"/>
          <w:lang w:val="lt-LT"/>
        </w:rPr>
      </w:pPr>
    </w:p>
    <w:p w14:paraId="620BAA67" w14:textId="77777777" w:rsidR="003B6157" w:rsidRDefault="003B6157" w:rsidP="003B6157">
      <w:pPr>
        <w:widowControl w:val="0"/>
        <w:rPr>
          <w:snapToGrid w:val="0"/>
          <w:sz w:val="22"/>
          <w:szCs w:val="22"/>
          <w:lang w:val="lt-LT"/>
        </w:rPr>
      </w:pPr>
      <w:r>
        <w:rPr>
          <w:snapToGrid w:val="0"/>
          <w:sz w:val="22"/>
          <w:szCs w:val="22"/>
          <w:lang w:val="lt-LT"/>
        </w:rPr>
        <w:t>paxeladine 0,2% sirupas</w:t>
      </w:r>
    </w:p>
    <w:p w14:paraId="7495100D" w14:textId="77777777" w:rsidR="003B6157" w:rsidRDefault="003B6157" w:rsidP="003B6157">
      <w:pPr>
        <w:widowControl w:val="0"/>
        <w:rPr>
          <w:snapToGrid w:val="0"/>
          <w:sz w:val="22"/>
          <w:szCs w:val="22"/>
          <w:lang w:val="lt-LT"/>
        </w:rPr>
      </w:pPr>
    </w:p>
    <w:p w14:paraId="1595AC60" w14:textId="77777777" w:rsidR="003B6157" w:rsidRDefault="003B6157" w:rsidP="003B6157">
      <w:pPr>
        <w:widowControl w:val="0"/>
        <w:rPr>
          <w:snapToGrid w:val="0"/>
          <w:sz w:val="22"/>
          <w:szCs w:val="22"/>
          <w:lang w:val="lt-LT"/>
        </w:rPr>
      </w:pPr>
    </w:p>
    <w:p w14:paraId="2A0296D9" w14:textId="77777777" w:rsidR="003B6157" w:rsidRDefault="003B6157" w:rsidP="003B6157">
      <w:pPr>
        <w:ind w:left="567" w:hanging="567"/>
        <w:rPr>
          <w:b/>
          <w:caps/>
          <w:sz w:val="22"/>
          <w:szCs w:val="22"/>
          <w:lang w:val="lt-LT"/>
        </w:rPr>
      </w:pPr>
      <w:r>
        <w:rPr>
          <w:b/>
          <w:caps/>
          <w:sz w:val="22"/>
          <w:szCs w:val="22"/>
          <w:lang w:val="lt-LT"/>
        </w:rPr>
        <w:t>2.</w:t>
      </w:r>
      <w:r>
        <w:rPr>
          <w:b/>
          <w:caps/>
          <w:sz w:val="22"/>
          <w:szCs w:val="22"/>
          <w:lang w:val="lt-LT"/>
        </w:rPr>
        <w:tab/>
        <w:t>kokybinė ir kiekybinė sudėtis</w:t>
      </w:r>
    </w:p>
    <w:p w14:paraId="4061D09C" w14:textId="77777777" w:rsidR="003B6157" w:rsidRDefault="003B6157" w:rsidP="003B6157">
      <w:pPr>
        <w:widowControl w:val="0"/>
        <w:rPr>
          <w:snapToGrid w:val="0"/>
          <w:sz w:val="22"/>
          <w:szCs w:val="22"/>
          <w:lang w:val="lt-LT"/>
        </w:rPr>
      </w:pPr>
    </w:p>
    <w:p w14:paraId="038CB8FB" w14:textId="77777777" w:rsidR="003B6157" w:rsidRDefault="00A279C0" w:rsidP="003B6157">
      <w:pPr>
        <w:widowControl w:val="0"/>
        <w:rPr>
          <w:snapToGrid w:val="0"/>
          <w:sz w:val="22"/>
          <w:szCs w:val="22"/>
          <w:lang w:val="lt-LT"/>
        </w:rPr>
      </w:pPr>
      <w:r>
        <w:rPr>
          <w:snapToGrid w:val="0"/>
          <w:sz w:val="22"/>
          <w:szCs w:val="22"/>
          <w:lang w:val="lt-LT"/>
        </w:rPr>
        <w:t>1 </w:t>
      </w:r>
      <w:r w:rsidR="003B6157">
        <w:rPr>
          <w:snapToGrid w:val="0"/>
          <w:sz w:val="22"/>
          <w:szCs w:val="22"/>
          <w:lang w:val="lt-LT"/>
        </w:rPr>
        <w:t xml:space="preserve">ml sirupo yra </w:t>
      </w:r>
      <w:r>
        <w:rPr>
          <w:snapToGrid w:val="0"/>
          <w:sz w:val="22"/>
          <w:szCs w:val="22"/>
          <w:lang w:val="lt-LT"/>
        </w:rPr>
        <w:t>2 </w:t>
      </w:r>
      <w:r w:rsidR="003B6157">
        <w:rPr>
          <w:snapToGrid w:val="0"/>
          <w:sz w:val="22"/>
          <w:szCs w:val="22"/>
          <w:lang w:val="lt-LT"/>
        </w:rPr>
        <w:t xml:space="preserve">mg okseladino-vandenilio citrato. </w:t>
      </w:r>
    </w:p>
    <w:p w14:paraId="48A13386" w14:textId="77777777" w:rsidR="003B6157" w:rsidRDefault="003B6157" w:rsidP="003B6157">
      <w:pPr>
        <w:ind w:left="567" w:hanging="567"/>
        <w:rPr>
          <w:snapToGrid w:val="0"/>
          <w:color w:val="000000"/>
          <w:sz w:val="22"/>
          <w:szCs w:val="22"/>
          <w:lang w:val="lt-LT"/>
        </w:rPr>
      </w:pPr>
      <w:r>
        <w:rPr>
          <w:snapToGrid w:val="0"/>
          <w:color w:val="000000"/>
          <w:sz w:val="22"/>
          <w:szCs w:val="22"/>
          <w:lang w:val="lt-LT"/>
        </w:rPr>
        <w:t>Vien</w:t>
      </w:r>
      <w:r w:rsidR="0004184F">
        <w:rPr>
          <w:snapToGrid w:val="0"/>
          <w:color w:val="000000"/>
          <w:sz w:val="22"/>
          <w:szCs w:val="22"/>
          <w:lang w:val="lt-LT"/>
        </w:rPr>
        <w:t>oje</w:t>
      </w:r>
      <w:r>
        <w:rPr>
          <w:snapToGrid w:val="0"/>
          <w:color w:val="000000"/>
          <w:sz w:val="22"/>
          <w:szCs w:val="22"/>
          <w:lang w:val="lt-LT"/>
        </w:rPr>
        <w:t xml:space="preserve"> 2,</w:t>
      </w:r>
      <w:r w:rsidR="00A279C0">
        <w:rPr>
          <w:snapToGrid w:val="0"/>
          <w:color w:val="000000"/>
          <w:sz w:val="22"/>
          <w:szCs w:val="22"/>
          <w:lang w:val="lt-LT"/>
        </w:rPr>
        <w:t>5 </w:t>
      </w:r>
      <w:r>
        <w:rPr>
          <w:snapToGrid w:val="0"/>
          <w:color w:val="000000"/>
          <w:sz w:val="22"/>
          <w:szCs w:val="22"/>
          <w:lang w:val="lt-LT"/>
        </w:rPr>
        <w:t xml:space="preserve">ml </w:t>
      </w:r>
      <w:r w:rsidR="0004184F">
        <w:rPr>
          <w:snapToGrid w:val="0"/>
          <w:color w:val="000000"/>
          <w:sz w:val="22"/>
          <w:szCs w:val="22"/>
          <w:lang w:val="lt-LT"/>
        </w:rPr>
        <w:t>dozėje</w:t>
      </w:r>
      <w:r>
        <w:rPr>
          <w:snapToGrid w:val="0"/>
          <w:color w:val="000000"/>
          <w:sz w:val="22"/>
          <w:szCs w:val="22"/>
          <w:lang w:val="lt-LT"/>
        </w:rPr>
        <w:t xml:space="preserve"> yra </w:t>
      </w:r>
      <w:r w:rsidR="00A279C0">
        <w:rPr>
          <w:snapToGrid w:val="0"/>
          <w:color w:val="000000"/>
          <w:sz w:val="22"/>
          <w:szCs w:val="22"/>
          <w:lang w:val="lt-LT"/>
        </w:rPr>
        <w:t>5 </w:t>
      </w:r>
      <w:r>
        <w:rPr>
          <w:snapToGrid w:val="0"/>
          <w:color w:val="000000"/>
          <w:sz w:val="22"/>
          <w:szCs w:val="22"/>
          <w:lang w:val="lt-LT"/>
        </w:rPr>
        <w:t>mg okseladino-vandenilio citrato.</w:t>
      </w:r>
    </w:p>
    <w:p w14:paraId="6B427A50" w14:textId="77777777" w:rsidR="003B6157" w:rsidRDefault="003B6157" w:rsidP="003B6157">
      <w:pPr>
        <w:ind w:left="567" w:hanging="567"/>
        <w:rPr>
          <w:sz w:val="22"/>
          <w:szCs w:val="22"/>
          <w:lang w:val="lt-LT"/>
        </w:rPr>
      </w:pPr>
      <w:r>
        <w:rPr>
          <w:snapToGrid w:val="0"/>
          <w:color w:val="000000"/>
          <w:sz w:val="22"/>
          <w:szCs w:val="22"/>
          <w:lang w:val="lt-LT"/>
        </w:rPr>
        <w:t>Vien</w:t>
      </w:r>
      <w:r w:rsidR="0004184F">
        <w:rPr>
          <w:snapToGrid w:val="0"/>
          <w:color w:val="000000"/>
          <w:sz w:val="22"/>
          <w:szCs w:val="22"/>
          <w:lang w:val="lt-LT"/>
        </w:rPr>
        <w:t>oje</w:t>
      </w:r>
      <w:r>
        <w:rPr>
          <w:snapToGrid w:val="0"/>
          <w:color w:val="000000"/>
          <w:sz w:val="22"/>
          <w:szCs w:val="22"/>
          <w:lang w:val="lt-LT"/>
        </w:rPr>
        <w:t xml:space="preserve"> </w:t>
      </w:r>
      <w:r w:rsidR="00A279C0">
        <w:rPr>
          <w:snapToGrid w:val="0"/>
          <w:color w:val="000000"/>
          <w:sz w:val="22"/>
          <w:szCs w:val="22"/>
          <w:lang w:val="lt-LT"/>
        </w:rPr>
        <w:t>5 </w:t>
      </w:r>
      <w:r>
        <w:rPr>
          <w:snapToGrid w:val="0"/>
          <w:color w:val="000000"/>
          <w:sz w:val="22"/>
          <w:szCs w:val="22"/>
          <w:lang w:val="lt-LT"/>
        </w:rPr>
        <w:t xml:space="preserve">ml </w:t>
      </w:r>
      <w:r w:rsidR="0004184F">
        <w:rPr>
          <w:snapToGrid w:val="0"/>
          <w:color w:val="000000"/>
          <w:sz w:val="22"/>
          <w:szCs w:val="22"/>
          <w:lang w:val="lt-LT"/>
        </w:rPr>
        <w:t>dozėje</w:t>
      </w:r>
      <w:r>
        <w:rPr>
          <w:snapToGrid w:val="0"/>
          <w:color w:val="000000"/>
          <w:sz w:val="22"/>
          <w:szCs w:val="22"/>
          <w:lang w:val="lt-LT"/>
        </w:rPr>
        <w:t xml:space="preserve"> yra </w:t>
      </w:r>
      <w:r w:rsidR="00A279C0">
        <w:rPr>
          <w:snapToGrid w:val="0"/>
          <w:color w:val="000000"/>
          <w:sz w:val="22"/>
          <w:szCs w:val="22"/>
          <w:lang w:val="lt-LT"/>
        </w:rPr>
        <w:t>10 </w:t>
      </w:r>
      <w:r>
        <w:rPr>
          <w:snapToGrid w:val="0"/>
          <w:color w:val="000000"/>
          <w:sz w:val="22"/>
          <w:szCs w:val="22"/>
          <w:lang w:val="lt-LT"/>
        </w:rPr>
        <w:t>mg okseladino-vandenilio citrato.</w:t>
      </w:r>
    </w:p>
    <w:p w14:paraId="705B38B5" w14:textId="77777777" w:rsidR="003B6157" w:rsidRDefault="003B6157" w:rsidP="003B6157">
      <w:pPr>
        <w:widowControl w:val="0"/>
        <w:rPr>
          <w:sz w:val="22"/>
          <w:szCs w:val="22"/>
          <w:lang w:val="lt-LT"/>
        </w:rPr>
      </w:pPr>
    </w:p>
    <w:p w14:paraId="769B7C73" w14:textId="77777777" w:rsidR="003B6157" w:rsidRDefault="003B6157" w:rsidP="003B6157">
      <w:pPr>
        <w:widowControl w:val="0"/>
        <w:rPr>
          <w:sz w:val="22"/>
          <w:szCs w:val="22"/>
          <w:lang w:val="lt-LT"/>
        </w:rPr>
      </w:pPr>
      <w:r w:rsidRPr="002B2D2F">
        <w:rPr>
          <w:sz w:val="22"/>
          <w:szCs w:val="22"/>
          <w:u w:val="single"/>
          <w:lang w:val="lt-LT"/>
        </w:rPr>
        <w:t>Pagalbinės medžiagos, kurių poveikis žinomas</w:t>
      </w:r>
      <w:r w:rsidRPr="00966E9A">
        <w:rPr>
          <w:sz w:val="22"/>
          <w:szCs w:val="22"/>
          <w:u w:val="single"/>
          <w:lang w:val="lt-LT"/>
        </w:rPr>
        <w:t>:</w:t>
      </w:r>
      <w:r>
        <w:rPr>
          <w:sz w:val="22"/>
          <w:szCs w:val="22"/>
          <w:lang w:val="lt-LT"/>
        </w:rPr>
        <w:t xml:space="preserve"> sacharozė – 2,</w:t>
      </w:r>
      <w:r w:rsidR="004251D5">
        <w:rPr>
          <w:sz w:val="22"/>
          <w:szCs w:val="22"/>
          <w:lang w:val="lt-LT"/>
        </w:rPr>
        <w:t>125 </w:t>
      </w:r>
      <w:r>
        <w:rPr>
          <w:sz w:val="22"/>
          <w:szCs w:val="22"/>
          <w:lang w:val="lt-LT"/>
        </w:rPr>
        <w:t>g/2,</w:t>
      </w:r>
      <w:r w:rsidR="004251D5">
        <w:rPr>
          <w:sz w:val="22"/>
          <w:szCs w:val="22"/>
          <w:lang w:val="lt-LT"/>
        </w:rPr>
        <w:t>5 </w:t>
      </w:r>
      <w:r>
        <w:rPr>
          <w:sz w:val="22"/>
          <w:szCs w:val="22"/>
          <w:lang w:val="lt-LT"/>
        </w:rPr>
        <w:t>ml arba 4,</w:t>
      </w:r>
      <w:r w:rsidR="004251D5">
        <w:rPr>
          <w:sz w:val="22"/>
          <w:szCs w:val="22"/>
          <w:lang w:val="lt-LT"/>
        </w:rPr>
        <w:t>25 </w:t>
      </w:r>
      <w:r>
        <w:rPr>
          <w:sz w:val="22"/>
          <w:szCs w:val="22"/>
          <w:lang w:val="lt-LT"/>
        </w:rPr>
        <w:t>g/5</w:t>
      </w:r>
      <w:r w:rsidR="004251D5">
        <w:rPr>
          <w:sz w:val="22"/>
          <w:szCs w:val="22"/>
          <w:lang w:val="lt-LT"/>
        </w:rPr>
        <w:t> </w:t>
      </w:r>
      <w:r>
        <w:rPr>
          <w:sz w:val="22"/>
          <w:szCs w:val="22"/>
          <w:lang w:val="lt-LT"/>
        </w:rPr>
        <w:t>ml</w:t>
      </w:r>
      <w:r w:rsidR="002B55BF">
        <w:rPr>
          <w:sz w:val="22"/>
          <w:szCs w:val="22"/>
          <w:lang w:val="lt-LT"/>
        </w:rPr>
        <w:t>, etanolis</w:t>
      </w:r>
      <w:r w:rsidR="004251D5">
        <w:rPr>
          <w:sz w:val="22"/>
          <w:szCs w:val="22"/>
          <w:lang w:val="lt-LT"/>
        </w:rPr>
        <w:t xml:space="preserve"> </w:t>
      </w:r>
      <w:r w:rsidR="002B55BF">
        <w:rPr>
          <w:sz w:val="22"/>
          <w:szCs w:val="22"/>
          <w:lang w:val="lt-LT"/>
        </w:rPr>
        <w:t xml:space="preserve">- </w:t>
      </w:r>
      <w:r w:rsidR="004251D5">
        <w:rPr>
          <w:sz w:val="22"/>
          <w:szCs w:val="22"/>
          <w:lang w:val="lt-LT"/>
        </w:rPr>
        <w:t>12 </w:t>
      </w:r>
      <w:r w:rsidR="002B55BF">
        <w:rPr>
          <w:sz w:val="22"/>
          <w:szCs w:val="22"/>
          <w:lang w:val="lt-LT"/>
        </w:rPr>
        <w:t>mg/2,</w:t>
      </w:r>
      <w:r w:rsidR="004251D5">
        <w:rPr>
          <w:sz w:val="22"/>
          <w:szCs w:val="22"/>
          <w:lang w:val="lt-LT"/>
        </w:rPr>
        <w:t>5 </w:t>
      </w:r>
      <w:r w:rsidR="002B55BF">
        <w:rPr>
          <w:sz w:val="22"/>
          <w:szCs w:val="22"/>
          <w:lang w:val="lt-LT"/>
        </w:rPr>
        <w:t xml:space="preserve">ml arba </w:t>
      </w:r>
      <w:r w:rsidR="004251D5">
        <w:rPr>
          <w:sz w:val="22"/>
          <w:szCs w:val="22"/>
          <w:lang w:val="lt-LT"/>
        </w:rPr>
        <w:t>24 </w:t>
      </w:r>
      <w:r w:rsidR="002B55BF">
        <w:rPr>
          <w:sz w:val="22"/>
          <w:szCs w:val="22"/>
          <w:lang w:val="lt-LT"/>
        </w:rPr>
        <w:t>mg/</w:t>
      </w:r>
      <w:r w:rsidR="004251D5">
        <w:rPr>
          <w:sz w:val="22"/>
          <w:szCs w:val="22"/>
          <w:lang w:val="lt-LT"/>
        </w:rPr>
        <w:t>5 </w:t>
      </w:r>
      <w:r w:rsidR="002B55BF">
        <w:rPr>
          <w:sz w:val="22"/>
          <w:szCs w:val="22"/>
          <w:lang w:val="lt-LT"/>
        </w:rPr>
        <w:t>ml</w:t>
      </w:r>
      <w:r>
        <w:rPr>
          <w:sz w:val="22"/>
          <w:szCs w:val="22"/>
          <w:lang w:val="lt-LT"/>
        </w:rPr>
        <w:t xml:space="preserve">. </w:t>
      </w:r>
    </w:p>
    <w:p w14:paraId="46023BFE" w14:textId="77777777" w:rsidR="003B6157" w:rsidRDefault="003B6157" w:rsidP="003B6157">
      <w:pPr>
        <w:ind w:left="567" w:hanging="567"/>
        <w:rPr>
          <w:sz w:val="22"/>
          <w:szCs w:val="22"/>
          <w:lang w:val="lt-LT"/>
        </w:rPr>
      </w:pPr>
      <w:r>
        <w:rPr>
          <w:sz w:val="22"/>
          <w:szCs w:val="22"/>
          <w:lang w:val="lt-LT"/>
        </w:rPr>
        <w:t>Visos pagalbinės medžiagos išvardytos 6.1 skyriuje.</w:t>
      </w:r>
    </w:p>
    <w:p w14:paraId="5EC44E9F" w14:textId="77777777" w:rsidR="003B6157" w:rsidRDefault="003B6157" w:rsidP="003B6157">
      <w:pPr>
        <w:widowControl w:val="0"/>
        <w:rPr>
          <w:snapToGrid w:val="0"/>
          <w:color w:val="000000"/>
          <w:sz w:val="22"/>
          <w:szCs w:val="22"/>
          <w:lang w:val="lt-LT"/>
        </w:rPr>
      </w:pPr>
    </w:p>
    <w:p w14:paraId="2C091150" w14:textId="77777777" w:rsidR="003B6157" w:rsidRDefault="003B6157" w:rsidP="003B6157">
      <w:pPr>
        <w:widowControl w:val="0"/>
        <w:rPr>
          <w:snapToGrid w:val="0"/>
          <w:color w:val="000000"/>
          <w:sz w:val="22"/>
          <w:szCs w:val="22"/>
          <w:lang w:val="lt-LT"/>
        </w:rPr>
      </w:pPr>
    </w:p>
    <w:p w14:paraId="72EA04F3" w14:textId="77777777" w:rsidR="003B6157" w:rsidRDefault="003B6157" w:rsidP="003B6157">
      <w:pPr>
        <w:ind w:left="567" w:hanging="567"/>
        <w:rPr>
          <w:b/>
          <w:caps/>
          <w:sz w:val="22"/>
          <w:szCs w:val="22"/>
          <w:lang w:val="lt-LT"/>
        </w:rPr>
      </w:pPr>
      <w:r>
        <w:rPr>
          <w:b/>
          <w:caps/>
          <w:sz w:val="22"/>
          <w:szCs w:val="22"/>
          <w:lang w:val="lt-LT"/>
        </w:rPr>
        <w:t>3.</w:t>
      </w:r>
      <w:r>
        <w:rPr>
          <w:b/>
          <w:caps/>
          <w:sz w:val="22"/>
          <w:szCs w:val="22"/>
          <w:lang w:val="lt-LT"/>
        </w:rPr>
        <w:tab/>
        <w:t>FARMACINĖ forma</w:t>
      </w:r>
    </w:p>
    <w:p w14:paraId="16CCC4C8" w14:textId="77777777" w:rsidR="003B6157" w:rsidRDefault="003B6157" w:rsidP="003B6157">
      <w:pPr>
        <w:widowControl w:val="0"/>
        <w:rPr>
          <w:snapToGrid w:val="0"/>
          <w:sz w:val="22"/>
          <w:szCs w:val="22"/>
          <w:lang w:val="lt-LT"/>
        </w:rPr>
      </w:pPr>
    </w:p>
    <w:p w14:paraId="48A5F2B7" w14:textId="77777777" w:rsidR="003B6157" w:rsidRDefault="003B6157" w:rsidP="003B6157">
      <w:pPr>
        <w:widowControl w:val="0"/>
        <w:rPr>
          <w:snapToGrid w:val="0"/>
          <w:sz w:val="22"/>
          <w:szCs w:val="22"/>
          <w:lang w:val="lt-LT"/>
        </w:rPr>
      </w:pPr>
      <w:r>
        <w:rPr>
          <w:snapToGrid w:val="0"/>
          <w:sz w:val="22"/>
          <w:szCs w:val="22"/>
          <w:lang w:val="lt-LT"/>
        </w:rPr>
        <w:t>Sirupas.</w:t>
      </w:r>
    </w:p>
    <w:p w14:paraId="215D29F4" w14:textId="77777777" w:rsidR="003B6157" w:rsidRDefault="003B6157" w:rsidP="003B6157">
      <w:pPr>
        <w:widowControl w:val="0"/>
        <w:rPr>
          <w:snapToGrid w:val="0"/>
          <w:sz w:val="22"/>
          <w:szCs w:val="22"/>
          <w:lang w:val="lt-LT"/>
        </w:rPr>
      </w:pPr>
      <w:r>
        <w:rPr>
          <w:sz w:val="22"/>
          <w:szCs w:val="22"/>
          <w:lang w:val="lt-LT"/>
        </w:rPr>
        <w:t>Skaidrus gelsvos spalvos, šokolado ir vyšnių kvapo sirupas.</w:t>
      </w:r>
    </w:p>
    <w:p w14:paraId="0E1F3675" w14:textId="77777777" w:rsidR="003B6157" w:rsidRDefault="003B6157" w:rsidP="003B6157">
      <w:pPr>
        <w:widowControl w:val="0"/>
        <w:rPr>
          <w:snapToGrid w:val="0"/>
          <w:sz w:val="22"/>
          <w:szCs w:val="22"/>
          <w:lang w:val="lt-LT"/>
        </w:rPr>
      </w:pPr>
    </w:p>
    <w:p w14:paraId="5E78DE8C" w14:textId="77777777" w:rsidR="003B6157" w:rsidRDefault="003B6157" w:rsidP="003B6157">
      <w:pPr>
        <w:widowControl w:val="0"/>
        <w:rPr>
          <w:snapToGrid w:val="0"/>
          <w:sz w:val="22"/>
          <w:szCs w:val="22"/>
          <w:lang w:val="lt-LT"/>
        </w:rPr>
      </w:pPr>
    </w:p>
    <w:p w14:paraId="5DFE9BF7" w14:textId="77777777" w:rsidR="003B6157" w:rsidRDefault="003B6157" w:rsidP="003B6157">
      <w:pPr>
        <w:ind w:left="567" w:hanging="567"/>
        <w:rPr>
          <w:b/>
          <w:caps/>
          <w:sz w:val="22"/>
          <w:szCs w:val="22"/>
          <w:lang w:val="lt-LT"/>
        </w:rPr>
      </w:pPr>
      <w:r>
        <w:rPr>
          <w:b/>
          <w:caps/>
          <w:sz w:val="22"/>
          <w:szCs w:val="22"/>
          <w:lang w:val="lt-LT"/>
        </w:rPr>
        <w:t>4.</w:t>
      </w:r>
      <w:r>
        <w:rPr>
          <w:b/>
          <w:caps/>
          <w:sz w:val="22"/>
          <w:szCs w:val="22"/>
          <w:lang w:val="lt-LT"/>
        </w:rPr>
        <w:tab/>
        <w:t>klinikinĖ informacija</w:t>
      </w:r>
    </w:p>
    <w:p w14:paraId="0BB23D48" w14:textId="77777777" w:rsidR="003B6157" w:rsidRDefault="003B6157" w:rsidP="003B6157">
      <w:pPr>
        <w:widowControl w:val="0"/>
        <w:rPr>
          <w:snapToGrid w:val="0"/>
          <w:sz w:val="22"/>
          <w:szCs w:val="22"/>
          <w:lang w:val="lt-LT"/>
        </w:rPr>
      </w:pPr>
    </w:p>
    <w:p w14:paraId="4FE5B1DF" w14:textId="77777777" w:rsidR="003B6157" w:rsidRDefault="003B6157" w:rsidP="003B6157">
      <w:pPr>
        <w:ind w:left="567" w:hanging="567"/>
        <w:rPr>
          <w:b/>
          <w:sz w:val="22"/>
          <w:szCs w:val="22"/>
          <w:lang w:val="lt-LT"/>
        </w:rPr>
      </w:pPr>
      <w:r>
        <w:rPr>
          <w:b/>
          <w:sz w:val="22"/>
          <w:szCs w:val="22"/>
          <w:lang w:val="lt-LT"/>
        </w:rPr>
        <w:t>4.1</w:t>
      </w:r>
      <w:r>
        <w:rPr>
          <w:b/>
          <w:sz w:val="22"/>
          <w:szCs w:val="22"/>
          <w:lang w:val="lt-LT"/>
        </w:rPr>
        <w:tab/>
        <w:t>Terapinės indikacijos</w:t>
      </w:r>
    </w:p>
    <w:p w14:paraId="39E59320" w14:textId="77777777" w:rsidR="003B6157" w:rsidRDefault="003B6157" w:rsidP="003B6157">
      <w:pPr>
        <w:widowControl w:val="0"/>
        <w:rPr>
          <w:snapToGrid w:val="0"/>
          <w:sz w:val="22"/>
          <w:szCs w:val="22"/>
          <w:lang w:val="lt-LT"/>
        </w:rPr>
      </w:pPr>
    </w:p>
    <w:p w14:paraId="374A07AB" w14:textId="77777777" w:rsidR="003B6157" w:rsidRDefault="003B6157" w:rsidP="003B6157">
      <w:pPr>
        <w:rPr>
          <w:sz w:val="22"/>
          <w:szCs w:val="22"/>
          <w:lang w:val="lt-LT"/>
        </w:rPr>
      </w:pPr>
      <w:r>
        <w:rPr>
          <w:sz w:val="22"/>
          <w:szCs w:val="22"/>
          <w:lang w:val="lt-LT"/>
        </w:rPr>
        <w:t>Varginančio, neproduktyvaus kosulio slopinimas.</w:t>
      </w:r>
    </w:p>
    <w:p w14:paraId="2E150B2E" w14:textId="77777777" w:rsidR="003B6157" w:rsidRDefault="003B6157" w:rsidP="003B6157">
      <w:pPr>
        <w:widowControl w:val="0"/>
        <w:rPr>
          <w:snapToGrid w:val="0"/>
          <w:sz w:val="22"/>
          <w:szCs w:val="22"/>
          <w:lang w:val="lt-LT"/>
        </w:rPr>
      </w:pPr>
    </w:p>
    <w:p w14:paraId="785AB84D" w14:textId="77777777" w:rsidR="003B6157" w:rsidRDefault="003B6157" w:rsidP="003B6157">
      <w:pPr>
        <w:ind w:left="567" w:hanging="567"/>
        <w:rPr>
          <w:b/>
          <w:sz w:val="22"/>
          <w:szCs w:val="22"/>
          <w:lang w:val="lt-LT"/>
        </w:rPr>
      </w:pPr>
      <w:r>
        <w:rPr>
          <w:b/>
          <w:sz w:val="22"/>
          <w:szCs w:val="22"/>
          <w:lang w:val="lt-LT"/>
        </w:rPr>
        <w:t>4.2</w:t>
      </w:r>
      <w:r>
        <w:rPr>
          <w:b/>
          <w:sz w:val="22"/>
          <w:szCs w:val="22"/>
          <w:lang w:val="lt-LT"/>
        </w:rPr>
        <w:tab/>
        <w:t>Dozavimas ir vartojimo metodas</w:t>
      </w:r>
    </w:p>
    <w:p w14:paraId="4B5D64F2" w14:textId="77777777" w:rsidR="00AB3ECF" w:rsidRDefault="00AB3ECF" w:rsidP="003B6157">
      <w:pPr>
        <w:ind w:left="567" w:hanging="567"/>
        <w:rPr>
          <w:b/>
          <w:sz w:val="22"/>
          <w:szCs w:val="22"/>
          <w:lang w:val="lt-LT"/>
        </w:rPr>
      </w:pPr>
    </w:p>
    <w:p w14:paraId="58F6853C" w14:textId="77777777" w:rsidR="00AB3ECF" w:rsidRPr="00AB3ECF" w:rsidRDefault="00AB3ECF" w:rsidP="00AB3ECF">
      <w:pPr>
        <w:tabs>
          <w:tab w:val="left" w:pos="567"/>
        </w:tabs>
        <w:spacing w:line="260" w:lineRule="exact"/>
        <w:rPr>
          <w:snapToGrid w:val="0"/>
          <w:sz w:val="22"/>
          <w:szCs w:val="24"/>
          <w:u w:val="single"/>
          <w:lang w:val="lt-LT"/>
        </w:rPr>
      </w:pPr>
      <w:r w:rsidRPr="00AB3ECF">
        <w:rPr>
          <w:noProof/>
          <w:snapToGrid w:val="0"/>
          <w:sz w:val="22"/>
          <w:szCs w:val="24"/>
          <w:u w:val="single"/>
          <w:lang w:val="lt-LT"/>
        </w:rPr>
        <w:t>Dozavimas</w:t>
      </w:r>
    </w:p>
    <w:p w14:paraId="0462292A" w14:textId="77777777" w:rsidR="003B6157" w:rsidRDefault="003B6157" w:rsidP="003B6157">
      <w:pPr>
        <w:widowControl w:val="0"/>
        <w:rPr>
          <w:snapToGrid w:val="0"/>
          <w:sz w:val="22"/>
          <w:szCs w:val="22"/>
          <w:lang w:val="lt-LT"/>
        </w:rPr>
      </w:pPr>
    </w:p>
    <w:p w14:paraId="44D1E5FB" w14:textId="77777777" w:rsidR="003B6157" w:rsidRDefault="003B6157" w:rsidP="003B6157">
      <w:pPr>
        <w:rPr>
          <w:sz w:val="22"/>
          <w:szCs w:val="22"/>
          <w:lang w:val="lt-LT"/>
        </w:rPr>
      </w:pPr>
      <w:r>
        <w:rPr>
          <w:sz w:val="22"/>
          <w:szCs w:val="22"/>
          <w:lang w:val="lt-LT"/>
        </w:rPr>
        <w:t>Suaugusiems ir vyresniems nei 30 mėnesių ir sveriantiems daugiau nei 15 kg vaikams</w:t>
      </w:r>
    </w:p>
    <w:p w14:paraId="4370B117" w14:textId="77777777" w:rsidR="003B6157" w:rsidRDefault="003B6157" w:rsidP="003B6157">
      <w:pPr>
        <w:widowControl w:val="0"/>
        <w:rPr>
          <w:snapToGrid w:val="0"/>
          <w:color w:val="000000"/>
          <w:sz w:val="22"/>
          <w:szCs w:val="22"/>
          <w:lang w:val="lt-LT"/>
        </w:rPr>
      </w:pPr>
    </w:p>
    <w:p w14:paraId="55469034" w14:textId="77777777" w:rsidR="003B6157" w:rsidRDefault="003B6157" w:rsidP="003B6157">
      <w:pPr>
        <w:widowControl w:val="0"/>
        <w:rPr>
          <w:snapToGrid w:val="0"/>
          <w:color w:val="000000"/>
          <w:sz w:val="22"/>
          <w:szCs w:val="22"/>
          <w:lang w:val="lt-LT"/>
        </w:rPr>
      </w:pPr>
      <w:r>
        <w:rPr>
          <w:snapToGrid w:val="0"/>
          <w:color w:val="000000"/>
          <w:sz w:val="22"/>
          <w:szCs w:val="22"/>
          <w:lang w:val="lt-LT"/>
        </w:rPr>
        <w:t>Simptominis gydymas turi būti trumpas (keletas dienų) ir skiriamas, kai atsiranda kosulys.</w:t>
      </w:r>
    </w:p>
    <w:p w14:paraId="0F16F45C" w14:textId="77777777" w:rsidR="008B43AA" w:rsidRDefault="008B43AA" w:rsidP="008B43AA">
      <w:pPr>
        <w:widowControl w:val="0"/>
        <w:rPr>
          <w:snapToGrid w:val="0"/>
          <w:color w:val="000000"/>
          <w:sz w:val="22"/>
          <w:szCs w:val="22"/>
          <w:u w:val="single"/>
          <w:lang w:val="lt-LT"/>
        </w:rPr>
      </w:pPr>
    </w:p>
    <w:p w14:paraId="7EA91C40" w14:textId="77777777" w:rsidR="008B43AA" w:rsidRDefault="008B43AA" w:rsidP="008B43AA">
      <w:pPr>
        <w:widowControl w:val="0"/>
        <w:rPr>
          <w:snapToGrid w:val="0"/>
          <w:color w:val="000000"/>
          <w:sz w:val="22"/>
          <w:szCs w:val="22"/>
          <w:u w:val="single"/>
          <w:lang w:val="lt-LT"/>
        </w:rPr>
      </w:pPr>
      <w:r>
        <w:rPr>
          <w:snapToGrid w:val="0"/>
          <w:color w:val="000000"/>
          <w:sz w:val="22"/>
          <w:szCs w:val="22"/>
          <w:u w:val="single"/>
          <w:lang w:val="lt-LT"/>
        </w:rPr>
        <w:t>Suaugusiesiems</w:t>
      </w:r>
    </w:p>
    <w:p w14:paraId="38ADB13F" w14:textId="77777777" w:rsidR="008B43AA" w:rsidRDefault="008B43AA" w:rsidP="008B43AA">
      <w:pPr>
        <w:widowControl w:val="0"/>
        <w:rPr>
          <w:snapToGrid w:val="0"/>
          <w:color w:val="000000"/>
          <w:sz w:val="22"/>
          <w:szCs w:val="22"/>
          <w:lang w:val="lt-LT"/>
        </w:rPr>
      </w:pPr>
      <w:r>
        <w:rPr>
          <w:snapToGrid w:val="0"/>
          <w:color w:val="000000"/>
          <w:sz w:val="22"/>
          <w:szCs w:val="22"/>
          <w:lang w:val="lt-LT"/>
        </w:rPr>
        <w:t xml:space="preserve">Viena </w:t>
      </w:r>
      <w:r w:rsidR="00752E29">
        <w:rPr>
          <w:snapToGrid w:val="0"/>
          <w:color w:val="000000"/>
          <w:sz w:val="22"/>
          <w:szCs w:val="22"/>
          <w:lang w:val="lt-LT"/>
        </w:rPr>
        <w:t>5 </w:t>
      </w:r>
      <w:r>
        <w:rPr>
          <w:snapToGrid w:val="0"/>
          <w:color w:val="000000"/>
          <w:sz w:val="22"/>
          <w:szCs w:val="22"/>
          <w:lang w:val="lt-LT"/>
        </w:rPr>
        <w:t xml:space="preserve">ml </w:t>
      </w:r>
      <w:r w:rsidR="0004184F">
        <w:rPr>
          <w:sz w:val="22"/>
          <w:szCs w:val="22"/>
          <w:lang w:val="lt-LT"/>
        </w:rPr>
        <w:t>dozė</w:t>
      </w:r>
      <w:r>
        <w:rPr>
          <w:snapToGrid w:val="0"/>
          <w:color w:val="000000"/>
          <w:sz w:val="22"/>
          <w:szCs w:val="22"/>
          <w:lang w:val="lt-LT"/>
        </w:rPr>
        <w:t xml:space="preserve">, priklausomai nuo poreikio kas 4 valandas, neviršijant </w:t>
      </w:r>
      <w:r w:rsidR="00B94F16">
        <w:rPr>
          <w:snapToGrid w:val="0"/>
          <w:color w:val="000000"/>
          <w:sz w:val="22"/>
          <w:szCs w:val="22"/>
          <w:lang w:val="lt-LT"/>
        </w:rPr>
        <w:t xml:space="preserve">5 </w:t>
      </w:r>
      <w:r>
        <w:rPr>
          <w:snapToGrid w:val="0"/>
          <w:color w:val="000000"/>
          <w:sz w:val="22"/>
          <w:szCs w:val="22"/>
          <w:lang w:val="lt-LT"/>
        </w:rPr>
        <w:t>maksimal</w:t>
      </w:r>
      <w:r w:rsidR="00B94F16">
        <w:rPr>
          <w:snapToGrid w:val="0"/>
          <w:color w:val="000000"/>
          <w:sz w:val="22"/>
          <w:szCs w:val="22"/>
          <w:lang w:val="lt-LT"/>
        </w:rPr>
        <w:t>ių</w:t>
      </w:r>
      <w:r>
        <w:rPr>
          <w:snapToGrid w:val="0"/>
          <w:color w:val="000000"/>
          <w:sz w:val="22"/>
          <w:szCs w:val="22"/>
          <w:lang w:val="lt-LT"/>
        </w:rPr>
        <w:t xml:space="preserve"> dienos doz</w:t>
      </w:r>
      <w:r w:rsidR="00B94F16">
        <w:rPr>
          <w:snapToGrid w:val="0"/>
          <w:color w:val="000000"/>
          <w:sz w:val="22"/>
          <w:szCs w:val="22"/>
          <w:lang w:val="lt-LT"/>
        </w:rPr>
        <w:t>ių</w:t>
      </w:r>
      <w:r>
        <w:rPr>
          <w:snapToGrid w:val="0"/>
          <w:color w:val="000000"/>
          <w:sz w:val="22"/>
          <w:szCs w:val="22"/>
          <w:lang w:val="lt-LT"/>
        </w:rPr>
        <w:t>.</w:t>
      </w:r>
    </w:p>
    <w:p w14:paraId="7A758A3C" w14:textId="77777777" w:rsidR="003B6157" w:rsidRDefault="003B6157" w:rsidP="003B6157">
      <w:pPr>
        <w:rPr>
          <w:sz w:val="22"/>
          <w:szCs w:val="22"/>
          <w:lang w:val="lt-LT"/>
        </w:rPr>
      </w:pPr>
    </w:p>
    <w:p w14:paraId="0A452386" w14:textId="77777777" w:rsidR="008B43AA" w:rsidRDefault="008B43AA" w:rsidP="003B6157">
      <w:pPr>
        <w:rPr>
          <w:i/>
          <w:sz w:val="22"/>
          <w:szCs w:val="22"/>
          <w:lang w:val="lt-LT"/>
        </w:rPr>
      </w:pPr>
      <w:r w:rsidRPr="00F359DF">
        <w:rPr>
          <w:i/>
          <w:sz w:val="22"/>
          <w:szCs w:val="22"/>
          <w:lang w:val="lt-LT"/>
        </w:rPr>
        <w:t>Vaikų populiacija</w:t>
      </w:r>
    </w:p>
    <w:p w14:paraId="19708BBF" w14:textId="77777777" w:rsidR="008B43AA" w:rsidRPr="00F359DF" w:rsidRDefault="008B43AA" w:rsidP="003B6157">
      <w:pPr>
        <w:rPr>
          <w:i/>
          <w:sz w:val="22"/>
          <w:szCs w:val="22"/>
          <w:lang w:val="lt-LT"/>
        </w:rPr>
      </w:pPr>
    </w:p>
    <w:p w14:paraId="0DADDD7B" w14:textId="77777777" w:rsidR="003B6157" w:rsidRDefault="003B6157" w:rsidP="003B6157">
      <w:pPr>
        <w:rPr>
          <w:snapToGrid w:val="0"/>
          <w:color w:val="000000"/>
          <w:sz w:val="22"/>
          <w:szCs w:val="22"/>
          <w:lang w:val="lt-LT"/>
        </w:rPr>
      </w:pPr>
      <w:r>
        <w:rPr>
          <w:snapToGrid w:val="0"/>
          <w:color w:val="000000"/>
          <w:sz w:val="22"/>
          <w:szCs w:val="22"/>
          <w:u w:val="single"/>
          <w:lang w:val="lt-LT"/>
        </w:rPr>
        <w:t>Vaikams, sveriantiems 15 – 20 kg (t.y., nuo 30 mėnesių iki 6 metų amžiaus)</w:t>
      </w:r>
      <w:r>
        <w:rPr>
          <w:snapToGrid w:val="0"/>
          <w:color w:val="000000"/>
          <w:sz w:val="22"/>
          <w:szCs w:val="22"/>
          <w:lang w:val="lt-LT"/>
        </w:rPr>
        <w:t xml:space="preserve">: </w:t>
      </w:r>
    </w:p>
    <w:p w14:paraId="621668E9" w14:textId="77777777" w:rsidR="003B6157" w:rsidRDefault="006605D7" w:rsidP="003B6157">
      <w:pPr>
        <w:widowControl w:val="0"/>
        <w:rPr>
          <w:snapToGrid w:val="0"/>
          <w:color w:val="000000"/>
          <w:sz w:val="22"/>
          <w:szCs w:val="22"/>
          <w:lang w:val="lt-LT"/>
        </w:rPr>
      </w:pPr>
      <w:r>
        <w:rPr>
          <w:snapToGrid w:val="0"/>
          <w:color w:val="000000"/>
          <w:sz w:val="22"/>
          <w:szCs w:val="22"/>
          <w:lang w:val="lt-LT"/>
        </w:rPr>
        <w:t>V</w:t>
      </w:r>
      <w:r w:rsidR="003B6157">
        <w:rPr>
          <w:snapToGrid w:val="0"/>
          <w:color w:val="000000"/>
          <w:sz w:val="22"/>
          <w:szCs w:val="22"/>
          <w:lang w:val="lt-LT"/>
        </w:rPr>
        <w:t>iena 2</w:t>
      </w:r>
      <w:r w:rsidR="00A7253E">
        <w:rPr>
          <w:snapToGrid w:val="0"/>
          <w:color w:val="000000"/>
          <w:sz w:val="22"/>
          <w:szCs w:val="22"/>
          <w:lang w:val="lt-LT"/>
        </w:rPr>
        <w:t>,</w:t>
      </w:r>
      <w:r w:rsidR="00752E29">
        <w:rPr>
          <w:snapToGrid w:val="0"/>
          <w:color w:val="000000"/>
          <w:sz w:val="22"/>
          <w:szCs w:val="22"/>
          <w:lang w:val="lt-LT"/>
        </w:rPr>
        <w:t>5 </w:t>
      </w:r>
      <w:r w:rsidR="003B6157">
        <w:rPr>
          <w:snapToGrid w:val="0"/>
          <w:color w:val="000000"/>
          <w:sz w:val="22"/>
          <w:szCs w:val="22"/>
          <w:lang w:val="lt-LT"/>
        </w:rPr>
        <w:t xml:space="preserve">ml </w:t>
      </w:r>
      <w:r w:rsidR="00B94F16">
        <w:rPr>
          <w:sz w:val="22"/>
          <w:szCs w:val="22"/>
          <w:lang w:val="lt-LT"/>
        </w:rPr>
        <w:t>dozė</w:t>
      </w:r>
      <w:r w:rsidR="003B6157">
        <w:rPr>
          <w:snapToGrid w:val="0"/>
          <w:color w:val="000000"/>
          <w:sz w:val="22"/>
          <w:szCs w:val="22"/>
          <w:lang w:val="lt-LT"/>
        </w:rPr>
        <w:t xml:space="preserve">, priklausomai nuo poreikio kas 4 valandas, neviršijant </w:t>
      </w:r>
      <w:r w:rsidR="00B94F16">
        <w:rPr>
          <w:snapToGrid w:val="0"/>
          <w:color w:val="000000"/>
          <w:sz w:val="22"/>
          <w:szCs w:val="22"/>
          <w:lang w:val="lt-LT"/>
        </w:rPr>
        <w:t xml:space="preserve">3-4 </w:t>
      </w:r>
      <w:r w:rsidR="003B6157">
        <w:rPr>
          <w:snapToGrid w:val="0"/>
          <w:color w:val="000000"/>
          <w:sz w:val="22"/>
          <w:szCs w:val="22"/>
          <w:lang w:val="lt-LT"/>
        </w:rPr>
        <w:t>maksimali</w:t>
      </w:r>
      <w:r w:rsidR="00B94F16">
        <w:rPr>
          <w:snapToGrid w:val="0"/>
          <w:color w:val="000000"/>
          <w:sz w:val="22"/>
          <w:szCs w:val="22"/>
          <w:lang w:val="lt-LT"/>
        </w:rPr>
        <w:t>ų</w:t>
      </w:r>
      <w:r w:rsidR="003B6157">
        <w:rPr>
          <w:snapToGrid w:val="0"/>
          <w:color w:val="000000"/>
          <w:sz w:val="22"/>
          <w:szCs w:val="22"/>
          <w:lang w:val="lt-LT"/>
        </w:rPr>
        <w:t xml:space="preserve"> dienos doz</w:t>
      </w:r>
      <w:r w:rsidR="00B94F16">
        <w:rPr>
          <w:snapToGrid w:val="0"/>
          <w:color w:val="000000"/>
          <w:sz w:val="22"/>
          <w:szCs w:val="22"/>
          <w:lang w:val="lt-LT"/>
        </w:rPr>
        <w:t>ių</w:t>
      </w:r>
      <w:r w:rsidR="003B6157">
        <w:rPr>
          <w:snapToGrid w:val="0"/>
          <w:color w:val="000000"/>
          <w:sz w:val="22"/>
          <w:szCs w:val="22"/>
          <w:lang w:val="lt-LT"/>
        </w:rPr>
        <w:t>, pagal svorį.</w:t>
      </w:r>
    </w:p>
    <w:p w14:paraId="10C39973" w14:textId="77777777" w:rsidR="003B6157" w:rsidRDefault="003B6157" w:rsidP="003B6157">
      <w:pPr>
        <w:widowControl w:val="0"/>
        <w:rPr>
          <w:snapToGrid w:val="0"/>
          <w:color w:val="000000"/>
          <w:sz w:val="22"/>
          <w:szCs w:val="22"/>
          <w:lang w:val="lt-LT"/>
        </w:rPr>
      </w:pPr>
    </w:p>
    <w:p w14:paraId="3AE28C59" w14:textId="77777777" w:rsidR="003B6157" w:rsidRDefault="003B6157" w:rsidP="003B6157">
      <w:pPr>
        <w:widowControl w:val="0"/>
        <w:rPr>
          <w:snapToGrid w:val="0"/>
          <w:color w:val="000000"/>
          <w:sz w:val="22"/>
          <w:szCs w:val="22"/>
          <w:lang w:val="lt-LT"/>
        </w:rPr>
      </w:pPr>
      <w:r>
        <w:rPr>
          <w:snapToGrid w:val="0"/>
          <w:color w:val="000000"/>
          <w:sz w:val="22"/>
          <w:szCs w:val="22"/>
          <w:u w:val="single"/>
          <w:lang w:val="lt-LT"/>
        </w:rPr>
        <w:t>Vaikams, sveriantiems 20</w:t>
      </w:r>
      <w:r w:rsidR="00752E29">
        <w:rPr>
          <w:snapToGrid w:val="0"/>
          <w:color w:val="000000"/>
          <w:sz w:val="22"/>
          <w:szCs w:val="22"/>
          <w:u w:val="single"/>
          <w:lang w:val="lt-LT"/>
        </w:rPr>
        <w:t xml:space="preserve"> </w:t>
      </w:r>
      <w:r>
        <w:rPr>
          <w:snapToGrid w:val="0"/>
          <w:color w:val="000000"/>
          <w:sz w:val="22"/>
          <w:szCs w:val="22"/>
          <w:u w:val="single"/>
          <w:lang w:val="lt-LT"/>
        </w:rPr>
        <w:t>– 30 kg (t.y., nuo 6 metų iki 10 metų amžiaus)</w:t>
      </w:r>
      <w:r>
        <w:rPr>
          <w:snapToGrid w:val="0"/>
          <w:color w:val="000000"/>
          <w:sz w:val="22"/>
          <w:szCs w:val="22"/>
          <w:lang w:val="lt-LT"/>
        </w:rPr>
        <w:t xml:space="preserve">: </w:t>
      </w:r>
    </w:p>
    <w:p w14:paraId="202EF552" w14:textId="77777777" w:rsidR="003B6157" w:rsidRDefault="003B6157" w:rsidP="003B6157">
      <w:pPr>
        <w:widowControl w:val="0"/>
        <w:rPr>
          <w:snapToGrid w:val="0"/>
          <w:color w:val="000000"/>
          <w:sz w:val="22"/>
          <w:szCs w:val="22"/>
          <w:lang w:val="lt-LT"/>
        </w:rPr>
      </w:pPr>
      <w:r>
        <w:rPr>
          <w:snapToGrid w:val="0"/>
          <w:color w:val="000000"/>
          <w:sz w:val="22"/>
          <w:szCs w:val="22"/>
          <w:lang w:val="lt-LT"/>
        </w:rPr>
        <w:t xml:space="preserve">Viena </w:t>
      </w:r>
      <w:r w:rsidR="00752E29">
        <w:rPr>
          <w:snapToGrid w:val="0"/>
          <w:color w:val="000000"/>
          <w:sz w:val="22"/>
          <w:szCs w:val="22"/>
          <w:lang w:val="lt-LT"/>
        </w:rPr>
        <w:t>5 </w:t>
      </w:r>
      <w:r>
        <w:rPr>
          <w:snapToGrid w:val="0"/>
          <w:color w:val="000000"/>
          <w:sz w:val="22"/>
          <w:szCs w:val="22"/>
          <w:lang w:val="lt-LT"/>
        </w:rPr>
        <w:t xml:space="preserve">ml </w:t>
      </w:r>
      <w:r w:rsidR="00B94F16">
        <w:rPr>
          <w:sz w:val="22"/>
          <w:szCs w:val="22"/>
          <w:lang w:val="lt-LT"/>
        </w:rPr>
        <w:t>dozė</w:t>
      </w:r>
      <w:r>
        <w:rPr>
          <w:snapToGrid w:val="0"/>
          <w:color w:val="000000"/>
          <w:sz w:val="22"/>
          <w:szCs w:val="22"/>
          <w:lang w:val="lt-LT"/>
        </w:rPr>
        <w:t>, priklausomai nuo poreikio kas 4 valandas, neviršijant</w:t>
      </w:r>
      <w:r w:rsidR="00B94F16">
        <w:rPr>
          <w:snapToGrid w:val="0"/>
          <w:color w:val="000000"/>
          <w:sz w:val="22"/>
          <w:szCs w:val="22"/>
          <w:lang w:val="lt-LT"/>
        </w:rPr>
        <w:t xml:space="preserve"> 2-3</w:t>
      </w:r>
      <w:r>
        <w:rPr>
          <w:snapToGrid w:val="0"/>
          <w:color w:val="000000"/>
          <w:sz w:val="22"/>
          <w:szCs w:val="22"/>
          <w:lang w:val="lt-LT"/>
        </w:rPr>
        <w:t xml:space="preserve"> maksimali</w:t>
      </w:r>
      <w:r w:rsidR="00B94F16">
        <w:rPr>
          <w:snapToGrid w:val="0"/>
          <w:color w:val="000000"/>
          <w:sz w:val="22"/>
          <w:szCs w:val="22"/>
          <w:lang w:val="lt-LT"/>
        </w:rPr>
        <w:t>ų</w:t>
      </w:r>
      <w:r>
        <w:rPr>
          <w:snapToGrid w:val="0"/>
          <w:color w:val="000000"/>
          <w:sz w:val="22"/>
          <w:szCs w:val="22"/>
          <w:lang w:val="lt-LT"/>
        </w:rPr>
        <w:t xml:space="preserve"> dienos doz</w:t>
      </w:r>
      <w:r w:rsidR="00B94F16">
        <w:rPr>
          <w:snapToGrid w:val="0"/>
          <w:color w:val="000000"/>
          <w:sz w:val="22"/>
          <w:szCs w:val="22"/>
          <w:lang w:val="lt-LT"/>
        </w:rPr>
        <w:t>ių</w:t>
      </w:r>
      <w:r>
        <w:rPr>
          <w:snapToGrid w:val="0"/>
          <w:color w:val="000000"/>
          <w:sz w:val="22"/>
          <w:szCs w:val="22"/>
          <w:lang w:val="lt-LT"/>
        </w:rPr>
        <w:t>, pagal svorį.</w:t>
      </w:r>
    </w:p>
    <w:p w14:paraId="44860D1A" w14:textId="77777777" w:rsidR="003B6157" w:rsidRDefault="003B6157" w:rsidP="003B6157">
      <w:pPr>
        <w:widowControl w:val="0"/>
        <w:rPr>
          <w:snapToGrid w:val="0"/>
          <w:color w:val="000000"/>
          <w:sz w:val="22"/>
          <w:szCs w:val="22"/>
          <w:lang w:val="lt-LT"/>
        </w:rPr>
      </w:pPr>
    </w:p>
    <w:p w14:paraId="65B16EC4" w14:textId="77777777" w:rsidR="003B6157" w:rsidRDefault="003B6157" w:rsidP="003B6157">
      <w:pPr>
        <w:widowControl w:val="0"/>
        <w:rPr>
          <w:snapToGrid w:val="0"/>
          <w:color w:val="000000"/>
          <w:sz w:val="22"/>
          <w:szCs w:val="22"/>
          <w:lang w:val="lt-LT"/>
        </w:rPr>
      </w:pPr>
      <w:r>
        <w:rPr>
          <w:snapToGrid w:val="0"/>
          <w:color w:val="000000"/>
          <w:sz w:val="22"/>
          <w:szCs w:val="22"/>
          <w:u w:val="single"/>
          <w:lang w:val="lt-LT"/>
        </w:rPr>
        <w:t>Vaikams, sveriantiems 30</w:t>
      </w:r>
      <w:r w:rsidR="00752E29">
        <w:rPr>
          <w:snapToGrid w:val="0"/>
          <w:color w:val="000000"/>
          <w:sz w:val="22"/>
          <w:szCs w:val="22"/>
          <w:u w:val="single"/>
          <w:lang w:val="lt-LT"/>
        </w:rPr>
        <w:t xml:space="preserve"> </w:t>
      </w:r>
      <w:r>
        <w:rPr>
          <w:snapToGrid w:val="0"/>
          <w:color w:val="000000"/>
          <w:sz w:val="22"/>
          <w:szCs w:val="22"/>
          <w:u w:val="single"/>
          <w:lang w:val="lt-LT"/>
        </w:rPr>
        <w:t>– 50 kg (t.y., nuo 10 metų iki 15 metų amžiaus)</w:t>
      </w:r>
      <w:r>
        <w:rPr>
          <w:snapToGrid w:val="0"/>
          <w:color w:val="000000"/>
          <w:sz w:val="22"/>
          <w:szCs w:val="22"/>
          <w:lang w:val="lt-LT"/>
        </w:rPr>
        <w:t xml:space="preserve">: </w:t>
      </w:r>
    </w:p>
    <w:p w14:paraId="62F34A9D" w14:textId="77777777" w:rsidR="003B6157" w:rsidRDefault="003B6157" w:rsidP="003B6157">
      <w:pPr>
        <w:widowControl w:val="0"/>
        <w:rPr>
          <w:snapToGrid w:val="0"/>
          <w:color w:val="000000"/>
          <w:sz w:val="22"/>
          <w:szCs w:val="22"/>
          <w:lang w:val="lt-LT"/>
        </w:rPr>
      </w:pPr>
      <w:r>
        <w:rPr>
          <w:snapToGrid w:val="0"/>
          <w:color w:val="000000"/>
          <w:sz w:val="22"/>
          <w:szCs w:val="22"/>
          <w:lang w:val="lt-LT"/>
        </w:rPr>
        <w:t xml:space="preserve">Viena </w:t>
      </w:r>
      <w:r w:rsidR="00752E29">
        <w:rPr>
          <w:snapToGrid w:val="0"/>
          <w:color w:val="000000"/>
          <w:sz w:val="22"/>
          <w:szCs w:val="22"/>
          <w:lang w:val="lt-LT"/>
        </w:rPr>
        <w:t>5 </w:t>
      </w:r>
      <w:r>
        <w:rPr>
          <w:snapToGrid w:val="0"/>
          <w:color w:val="000000"/>
          <w:sz w:val="22"/>
          <w:szCs w:val="22"/>
          <w:lang w:val="lt-LT"/>
        </w:rPr>
        <w:t xml:space="preserve">ml </w:t>
      </w:r>
      <w:r w:rsidR="00B94F16">
        <w:rPr>
          <w:sz w:val="22"/>
          <w:szCs w:val="22"/>
          <w:lang w:val="lt-LT"/>
        </w:rPr>
        <w:t>dozė</w:t>
      </w:r>
      <w:r>
        <w:rPr>
          <w:snapToGrid w:val="0"/>
          <w:color w:val="000000"/>
          <w:sz w:val="22"/>
          <w:szCs w:val="22"/>
          <w:lang w:val="lt-LT"/>
        </w:rPr>
        <w:t>, priklausomai nuo poreikio kas 4 valandas, neviršijant</w:t>
      </w:r>
      <w:r w:rsidR="00B94F16">
        <w:rPr>
          <w:snapToGrid w:val="0"/>
          <w:color w:val="000000"/>
          <w:sz w:val="22"/>
          <w:szCs w:val="22"/>
          <w:lang w:val="lt-LT"/>
        </w:rPr>
        <w:t xml:space="preserve"> 3-5</w:t>
      </w:r>
      <w:r>
        <w:rPr>
          <w:snapToGrid w:val="0"/>
          <w:color w:val="000000"/>
          <w:sz w:val="22"/>
          <w:szCs w:val="22"/>
          <w:lang w:val="lt-LT"/>
        </w:rPr>
        <w:t xml:space="preserve"> maksimali</w:t>
      </w:r>
      <w:r w:rsidR="00B94F16">
        <w:rPr>
          <w:snapToGrid w:val="0"/>
          <w:color w:val="000000"/>
          <w:sz w:val="22"/>
          <w:szCs w:val="22"/>
          <w:lang w:val="lt-LT"/>
        </w:rPr>
        <w:t>ų</w:t>
      </w:r>
      <w:r>
        <w:rPr>
          <w:snapToGrid w:val="0"/>
          <w:color w:val="000000"/>
          <w:sz w:val="22"/>
          <w:szCs w:val="22"/>
          <w:lang w:val="lt-LT"/>
        </w:rPr>
        <w:t xml:space="preserve"> dienos doz</w:t>
      </w:r>
      <w:r w:rsidR="00B94F16">
        <w:rPr>
          <w:snapToGrid w:val="0"/>
          <w:color w:val="000000"/>
          <w:sz w:val="22"/>
          <w:szCs w:val="22"/>
          <w:lang w:val="lt-LT"/>
        </w:rPr>
        <w:t>ių</w:t>
      </w:r>
      <w:r>
        <w:rPr>
          <w:snapToGrid w:val="0"/>
          <w:color w:val="000000"/>
          <w:sz w:val="22"/>
          <w:szCs w:val="22"/>
          <w:lang w:val="lt-LT"/>
        </w:rPr>
        <w:t xml:space="preserve">, </w:t>
      </w:r>
      <w:r>
        <w:rPr>
          <w:snapToGrid w:val="0"/>
          <w:color w:val="000000"/>
          <w:sz w:val="22"/>
          <w:szCs w:val="22"/>
          <w:lang w:val="lt-LT"/>
        </w:rPr>
        <w:lastRenderedPageBreak/>
        <w:t>pagal svorį.</w:t>
      </w:r>
    </w:p>
    <w:p w14:paraId="2A825B14" w14:textId="77777777" w:rsidR="003B6157" w:rsidRDefault="003B6157" w:rsidP="003B6157">
      <w:pPr>
        <w:widowControl w:val="0"/>
        <w:rPr>
          <w:snapToGrid w:val="0"/>
          <w:color w:val="000000"/>
          <w:sz w:val="22"/>
          <w:szCs w:val="22"/>
          <w:lang w:val="lt-LT"/>
        </w:rPr>
      </w:pPr>
    </w:p>
    <w:p w14:paraId="65ECD346" w14:textId="77777777" w:rsidR="003B6157" w:rsidRPr="008B43AA" w:rsidRDefault="008B43AA" w:rsidP="003B6157">
      <w:pPr>
        <w:widowControl w:val="0"/>
        <w:rPr>
          <w:snapToGrid w:val="0"/>
          <w:color w:val="000000"/>
          <w:sz w:val="22"/>
          <w:szCs w:val="22"/>
          <w:lang w:val="lt-LT"/>
        </w:rPr>
      </w:pPr>
      <w:r>
        <w:rPr>
          <w:snapToGrid w:val="0"/>
          <w:color w:val="000000"/>
          <w:sz w:val="22"/>
          <w:szCs w:val="22"/>
          <w:u w:val="single"/>
          <w:lang w:val="lt-LT"/>
        </w:rPr>
        <w:t xml:space="preserve">Vaikams, sveriantiems mažiau kaip 15 kg </w:t>
      </w:r>
      <w:r w:rsidRPr="009C19AC">
        <w:rPr>
          <w:snapToGrid w:val="0"/>
          <w:color w:val="000000"/>
          <w:sz w:val="22"/>
          <w:szCs w:val="22"/>
          <w:lang w:val="lt-LT"/>
        </w:rPr>
        <w:t>(t.y. jaunesniems</w:t>
      </w:r>
      <w:r w:rsidRPr="00CD369E">
        <w:rPr>
          <w:snapToGrid w:val="0"/>
          <w:color w:val="000000"/>
          <w:sz w:val="22"/>
          <w:szCs w:val="22"/>
          <w:lang w:val="lt-LT"/>
        </w:rPr>
        <w:t xml:space="preserve"> kaip 30 mėnesių</w:t>
      </w:r>
      <w:r>
        <w:rPr>
          <w:snapToGrid w:val="0"/>
          <w:color w:val="000000"/>
          <w:sz w:val="22"/>
          <w:szCs w:val="22"/>
          <w:lang w:val="lt-LT"/>
        </w:rPr>
        <w:t>)</w:t>
      </w:r>
    </w:p>
    <w:p w14:paraId="4972096F" w14:textId="77777777" w:rsidR="008B43AA" w:rsidRPr="00CD369E" w:rsidRDefault="008B43AA" w:rsidP="00CD369E">
      <w:pPr>
        <w:widowControl w:val="0"/>
        <w:rPr>
          <w:sz w:val="22"/>
          <w:szCs w:val="22"/>
          <w:lang w:val="lt-LT"/>
        </w:rPr>
      </w:pPr>
      <w:r w:rsidRPr="008B43AA">
        <w:rPr>
          <w:snapToGrid w:val="0"/>
          <w:sz w:val="22"/>
          <w:szCs w:val="22"/>
          <w:lang w:val="lt-LT"/>
        </w:rPr>
        <w:t>paxeladine</w:t>
      </w:r>
      <w:r w:rsidRPr="00CD369E">
        <w:rPr>
          <w:noProof/>
          <w:sz w:val="22"/>
          <w:szCs w:val="22"/>
          <w:lang w:val="lt-LT"/>
        </w:rPr>
        <w:t xml:space="preserve"> negalima vartoti vaikams </w:t>
      </w:r>
      <w:r>
        <w:rPr>
          <w:snapToGrid w:val="0"/>
          <w:color w:val="000000"/>
          <w:sz w:val="22"/>
          <w:szCs w:val="22"/>
          <w:u w:val="single"/>
          <w:lang w:val="lt-LT"/>
        </w:rPr>
        <w:t xml:space="preserve">sveriantiems mažiau kaip 15 kg </w:t>
      </w:r>
      <w:r w:rsidRPr="009C19AC">
        <w:rPr>
          <w:snapToGrid w:val="0"/>
          <w:color w:val="000000"/>
          <w:sz w:val="22"/>
          <w:szCs w:val="22"/>
          <w:lang w:val="lt-LT"/>
        </w:rPr>
        <w:t xml:space="preserve">(jaunesniems </w:t>
      </w:r>
      <w:r w:rsidRPr="00C10645">
        <w:rPr>
          <w:snapToGrid w:val="0"/>
          <w:color w:val="000000"/>
          <w:sz w:val="22"/>
          <w:szCs w:val="22"/>
          <w:lang w:val="lt-LT"/>
        </w:rPr>
        <w:t>kaip 30 mėnesių</w:t>
      </w:r>
      <w:r>
        <w:rPr>
          <w:snapToGrid w:val="0"/>
          <w:color w:val="000000"/>
          <w:sz w:val="22"/>
          <w:szCs w:val="22"/>
          <w:lang w:val="lt-LT"/>
        </w:rPr>
        <w:t>)</w:t>
      </w:r>
      <w:r w:rsidR="00443135">
        <w:rPr>
          <w:snapToGrid w:val="0"/>
          <w:color w:val="000000"/>
          <w:sz w:val="22"/>
          <w:szCs w:val="22"/>
          <w:lang w:val="lt-LT"/>
        </w:rPr>
        <w:t xml:space="preserve">, </w:t>
      </w:r>
      <w:r w:rsidRPr="00CD369E">
        <w:rPr>
          <w:noProof/>
          <w:sz w:val="22"/>
          <w:szCs w:val="22"/>
          <w:lang w:val="lt-LT"/>
        </w:rPr>
        <w:t>, kadangi yra abejonių dėl saugumo.</w:t>
      </w:r>
      <w:r w:rsidR="00443135">
        <w:rPr>
          <w:noProof/>
          <w:sz w:val="22"/>
          <w:szCs w:val="22"/>
          <w:lang w:val="lt-LT"/>
        </w:rPr>
        <w:t xml:space="preserve"> Taip pat</w:t>
      </w:r>
      <w:r w:rsidR="00752E29">
        <w:rPr>
          <w:noProof/>
          <w:sz w:val="22"/>
          <w:szCs w:val="22"/>
          <w:lang w:val="lt-LT"/>
        </w:rPr>
        <w:t>.</w:t>
      </w:r>
      <w:r w:rsidR="00443135">
        <w:rPr>
          <w:noProof/>
          <w:sz w:val="22"/>
          <w:szCs w:val="22"/>
          <w:lang w:val="lt-LT"/>
        </w:rPr>
        <w:t xml:space="preserve"> žr. 4.3 sk.</w:t>
      </w:r>
    </w:p>
    <w:p w14:paraId="36E0BB78" w14:textId="77777777" w:rsidR="00AB3ECF" w:rsidRDefault="00AB3ECF" w:rsidP="003B6157">
      <w:pPr>
        <w:widowControl w:val="0"/>
        <w:rPr>
          <w:snapToGrid w:val="0"/>
          <w:sz w:val="22"/>
          <w:szCs w:val="22"/>
          <w:lang w:val="lt-LT"/>
        </w:rPr>
      </w:pPr>
    </w:p>
    <w:p w14:paraId="6684C3C2" w14:textId="77777777" w:rsidR="004579E1" w:rsidRDefault="00AB3ECF" w:rsidP="00AB3ECF">
      <w:pPr>
        <w:tabs>
          <w:tab w:val="left" w:pos="567"/>
        </w:tabs>
        <w:spacing w:line="260" w:lineRule="exact"/>
        <w:rPr>
          <w:noProof/>
          <w:snapToGrid w:val="0"/>
          <w:sz w:val="22"/>
          <w:szCs w:val="24"/>
          <w:u w:val="single"/>
          <w:lang w:val="lt-LT"/>
        </w:rPr>
      </w:pPr>
      <w:r w:rsidRPr="00AB3ECF">
        <w:rPr>
          <w:noProof/>
          <w:snapToGrid w:val="0"/>
          <w:sz w:val="22"/>
          <w:szCs w:val="24"/>
          <w:u w:val="single"/>
          <w:lang w:val="lt-LT"/>
        </w:rPr>
        <w:t>Vartojimo metodas</w:t>
      </w:r>
    </w:p>
    <w:p w14:paraId="0E56C92A" w14:textId="77777777" w:rsidR="00AB3ECF" w:rsidRPr="00AB3ECF" w:rsidRDefault="00AB3ECF" w:rsidP="00AB3ECF">
      <w:pPr>
        <w:tabs>
          <w:tab w:val="left" w:pos="567"/>
        </w:tabs>
        <w:spacing w:line="260" w:lineRule="exact"/>
        <w:rPr>
          <w:snapToGrid w:val="0"/>
          <w:sz w:val="22"/>
          <w:szCs w:val="24"/>
          <w:u w:val="single"/>
          <w:lang w:val="lt-LT"/>
        </w:rPr>
      </w:pPr>
    </w:p>
    <w:p w14:paraId="32700203" w14:textId="77777777" w:rsidR="003B6157" w:rsidRDefault="008B43AA" w:rsidP="003B6157">
      <w:pPr>
        <w:widowControl w:val="0"/>
        <w:rPr>
          <w:snapToGrid w:val="0"/>
          <w:color w:val="000000"/>
          <w:sz w:val="22"/>
          <w:szCs w:val="22"/>
          <w:lang w:val="lt-LT"/>
        </w:rPr>
      </w:pPr>
      <w:r>
        <w:rPr>
          <w:snapToGrid w:val="0"/>
          <w:color w:val="000000"/>
          <w:sz w:val="22"/>
          <w:szCs w:val="22"/>
          <w:lang w:val="lt-LT"/>
        </w:rPr>
        <w:t>Vartoti per burną.</w:t>
      </w:r>
    </w:p>
    <w:p w14:paraId="0E09F7F2" w14:textId="77777777" w:rsidR="008B43AA" w:rsidRDefault="008B43AA" w:rsidP="003B6157">
      <w:pPr>
        <w:widowControl w:val="0"/>
        <w:rPr>
          <w:snapToGrid w:val="0"/>
          <w:color w:val="000000"/>
          <w:sz w:val="22"/>
          <w:szCs w:val="22"/>
          <w:lang w:val="lt-LT"/>
        </w:rPr>
      </w:pPr>
    </w:p>
    <w:p w14:paraId="2F79C400" w14:textId="77777777" w:rsidR="003B6157" w:rsidRDefault="003B6157" w:rsidP="003B6157">
      <w:pPr>
        <w:ind w:left="567" w:hanging="567"/>
        <w:rPr>
          <w:b/>
          <w:sz w:val="22"/>
          <w:szCs w:val="22"/>
          <w:lang w:val="lt-LT"/>
        </w:rPr>
      </w:pPr>
      <w:r>
        <w:rPr>
          <w:b/>
          <w:sz w:val="22"/>
          <w:szCs w:val="22"/>
          <w:lang w:val="lt-LT"/>
        </w:rPr>
        <w:t>4.3</w:t>
      </w:r>
      <w:r>
        <w:rPr>
          <w:b/>
          <w:sz w:val="22"/>
          <w:szCs w:val="22"/>
          <w:lang w:val="lt-LT"/>
        </w:rPr>
        <w:tab/>
        <w:t>Kontraindikacijos</w:t>
      </w:r>
    </w:p>
    <w:p w14:paraId="6D60F99B" w14:textId="77777777" w:rsidR="003B6157" w:rsidRDefault="003B6157" w:rsidP="003B6157">
      <w:pPr>
        <w:widowControl w:val="0"/>
        <w:rPr>
          <w:sz w:val="22"/>
          <w:szCs w:val="22"/>
          <w:lang w:val="lt-LT"/>
        </w:rPr>
      </w:pPr>
    </w:p>
    <w:p w14:paraId="3C54A5B2" w14:textId="77777777" w:rsidR="003B6157" w:rsidRDefault="003B6157" w:rsidP="003B6157">
      <w:pPr>
        <w:widowControl w:val="0"/>
        <w:rPr>
          <w:sz w:val="22"/>
          <w:szCs w:val="22"/>
          <w:lang w:val="lt-LT"/>
        </w:rPr>
      </w:pPr>
      <w:r>
        <w:rPr>
          <w:sz w:val="22"/>
          <w:szCs w:val="22"/>
          <w:lang w:val="lt-LT"/>
        </w:rPr>
        <w:t xml:space="preserve">Padidėjęs jautrumas veikliajai arba bet kuriai </w:t>
      </w:r>
      <w:r w:rsidR="00AB3ECF" w:rsidRPr="00AB3ECF">
        <w:rPr>
          <w:noProof/>
          <w:snapToGrid w:val="0"/>
          <w:sz w:val="22"/>
          <w:szCs w:val="24"/>
          <w:lang w:val="lt-LT"/>
        </w:rPr>
        <w:t xml:space="preserve">6.1 skyriuje nurodytai </w:t>
      </w:r>
      <w:r>
        <w:rPr>
          <w:sz w:val="22"/>
          <w:szCs w:val="22"/>
          <w:lang w:val="lt-LT"/>
        </w:rPr>
        <w:t>pagalbinei medžiagai.</w:t>
      </w:r>
    </w:p>
    <w:p w14:paraId="16657735" w14:textId="77777777" w:rsidR="003B6157" w:rsidRDefault="00443135" w:rsidP="003B6157">
      <w:pPr>
        <w:widowControl w:val="0"/>
        <w:rPr>
          <w:sz w:val="22"/>
          <w:szCs w:val="22"/>
          <w:lang w:val="lt-LT"/>
        </w:rPr>
      </w:pPr>
      <w:r>
        <w:rPr>
          <w:sz w:val="22"/>
          <w:szCs w:val="22"/>
          <w:lang w:val="lt-LT"/>
        </w:rPr>
        <w:t>Vartojimas v</w:t>
      </w:r>
      <w:r w:rsidR="003B6157">
        <w:rPr>
          <w:sz w:val="22"/>
          <w:szCs w:val="22"/>
          <w:lang w:val="lt-LT"/>
        </w:rPr>
        <w:t>aika</w:t>
      </w:r>
      <w:r>
        <w:rPr>
          <w:sz w:val="22"/>
          <w:szCs w:val="22"/>
          <w:lang w:val="lt-LT"/>
        </w:rPr>
        <w:t>ms</w:t>
      </w:r>
      <w:r w:rsidR="003B6157">
        <w:rPr>
          <w:sz w:val="22"/>
          <w:szCs w:val="22"/>
          <w:lang w:val="lt-LT"/>
        </w:rPr>
        <w:t>, jaunesni</w:t>
      </w:r>
      <w:r>
        <w:rPr>
          <w:sz w:val="22"/>
          <w:szCs w:val="22"/>
          <w:lang w:val="lt-LT"/>
        </w:rPr>
        <w:t>ems</w:t>
      </w:r>
      <w:r w:rsidR="003B6157">
        <w:rPr>
          <w:sz w:val="22"/>
          <w:szCs w:val="22"/>
          <w:lang w:val="lt-LT"/>
        </w:rPr>
        <w:t>, kaip 30 mėnesių ir sveriant</w:t>
      </w:r>
      <w:r>
        <w:rPr>
          <w:sz w:val="22"/>
          <w:szCs w:val="22"/>
          <w:lang w:val="lt-LT"/>
        </w:rPr>
        <w:t>iems</w:t>
      </w:r>
      <w:r w:rsidR="003B6157">
        <w:rPr>
          <w:sz w:val="22"/>
          <w:szCs w:val="22"/>
          <w:lang w:val="lt-LT"/>
        </w:rPr>
        <w:t xml:space="preserve"> mažiau nei 15 kg.</w:t>
      </w:r>
    </w:p>
    <w:p w14:paraId="4D9AE20D" w14:textId="77777777" w:rsidR="003B6157" w:rsidRDefault="003B6157" w:rsidP="003B6157">
      <w:pPr>
        <w:widowControl w:val="0"/>
        <w:rPr>
          <w:sz w:val="22"/>
          <w:szCs w:val="22"/>
          <w:lang w:val="lt-LT"/>
        </w:rPr>
      </w:pPr>
      <w:r>
        <w:rPr>
          <w:sz w:val="22"/>
          <w:szCs w:val="22"/>
          <w:lang w:val="lt-LT"/>
        </w:rPr>
        <w:t>Produktyvus kosulys.</w:t>
      </w:r>
    </w:p>
    <w:p w14:paraId="49DEF699" w14:textId="77777777" w:rsidR="003B6157" w:rsidRDefault="003B6157" w:rsidP="003B6157">
      <w:pPr>
        <w:widowControl w:val="0"/>
        <w:rPr>
          <w:snapToGrid w:val="0"/>
          <w:sz w:val="22"/>
          <w:szCs w:val="22"/>
          <w:lang w:val="lt-LT"/>
        </w:rPr>
      </w:pPr>
    </w:p>
    <w:p w14:paraId="09A71850" w14:textId="77777777" w:rsidR="003B6157" w:rsidRDefault="003B6157" w:rsidP="003B6157">
      <w:pPr>
        <w:ind w:left="567" w:hanging="567"/>
        <w:rPr>
          <w:b/>
          <w:sz w:val="22"/>
          <w:szCs w:val="22"/>
          <w:lang w:val="lt-LT"/>
        </w:rPr>
      </w:pPr>
      <w:r>
        <w:rPr>
          <w:b/>
          <w:sz w:val="22"/>
          <w:szCs w:val="22"/>
          <w:lang w:val="lt-LT"/>
        </w:rPr>
        <w:t>4.4</w:t>
      </w:r>
      <w:r>
        <w:rPr>
          <w:b/>
          <w:sz w:val="22"/>
          <w:szCs w:val="22"/>
          <w:lang w:val="lt-LT"/>
        </w:rPr>
        <w:tab/>
        <w:t>Specialūs įspėjimai ir atsargumo priemonės</w:t>
      </w:r>
    </w:p>
    <w:p w14:paraId="6A5C6889" w14:textId="77777777" w:rsidR="003B6157" w:rsidRDefault="003B6157" w:rsidP="003B6157">
      <w:pPr>
        <w:widowControl w:val="0"/>
        <w:rPr>
          <w:snapToGrid w:val="0"/>
          <w:sz w:val="22"/>
          <w:szCs w:val="22"/>
          <w:lang w:val="lt-LT"/>
        </w:rPr>
      </w:pPr>
    </w:p>
    <w:p w14:paraId="762347CD" w14:textId="77777777" w:rsidR="003B6157" w:rsidRDefault="003B6157" w:rsidP="003B6157">
      <w:pPr>
        <w:widowControl w:val="0"/>
        <w:rPr>
          <w:snapToGrid w:val="0"/>
          <w:sz w:val="22"/>
          <w:szCs w:val="22"/>
          <w:lang w:val="lt-LT"/>
        </w:rPr>
      </w:pPr>
      <w:r>
        <w:rPr>
          <w:snapToGrid w:val="0"/>
          <w:sz w:val="22"/>
          <w:szCs w:val="22"/>
          <w:lang w:val="lt-LT"/>
        </w:rPr>
        <w:t>Prieš skiriant vaist</w:t>
      </w:r>
      <w:r w:rsidR="00AB3ECF">
        <w:rPr>
          <w:snapToGrid w:val="0"/>
          <w:sz w:val="22"/>
          <w:szCs w:val="22"/>
          <w:lang w:val="lt-LT"/>
        </w:rPr>
        <w:t>ini</w:t>
      </w:r>
      <w:r>
        <w:rPr>
          <w:snapToGrid w:val="0"/>
          <w:sz w:val="22"/>
          <w:szCs w:val="22"/>
          <w:lang w:val="lt-LT"/>
        </w:rPr>
        <w:t>o</w:t>
      </w:r>
      <w:r w:rsidR="00AB3ECF">
        <w:rPr>
          <w:snapToGrid w:val="0"/>
          <w:sz w:val="22"/>
          <w:szCs w:val="22"/>
          <w:lang w:val="lt-LT"/>
        </w:rPr>
        <w:t xml:space="preserve"> preparato</w:t>
      </w:r>
      <w:r>
        <w:rPr>
          <w:snapToGrid w:val="0"/>
          <w:sz w:val="22"/>
          <w:szCs w:val="22"/>
          <w:lang w:val="lt-LT"/>
        </w:rPr>
        <w:t>,</w:t>
      </w:r>
    </w:p>
    <w:p w14:paraId="4286833A" w14:textId="77777777" w:rsidR="003B6157" w:rsidRDefault="003B6157" w:rsidP="003B6157">
      <w:pPr>
        <w:widowControl w:val="0"/>
        <w:numPr>
          <w:ilvl w:val="0"/>
          <w:numId w:val="2"/>
        </w:numPr>
        <w:rPr>
          <w:snapToGrid w:val="0"/>
          <w:sz w:val="22"/>
          <w:szCs w:val="22"/>
          <w:lang w:val="lt-LT"/>
        </w:rPr>
      </w:pPr>
      <w:r>
        <w:rPr>
          <w:snapToGrid w:val="0"/>
          <w:sz w:val="22"/>
          <w:szCs w:val="22"/>
          <w:lang w:val="lt-LT"/>
        </w:rPr>
        <w:t>būtina atsižvelgti į kosulio produktyvumą, kuris yra broncho – pulmoninės gynybos pagrindinė išraiška;</w:t>
      </w:r>
    </w:p>
    <w:p w14:paraId="3D65165F" w14:textId="77777777" w:rsidR="003B6157" w:rsidRDefault="003B6157" w:rsidP="003B6157">
      <w:pPr>
        <w:widowControl w:val="0"/>
        <w:numPr>
          <w:ilvl w:val="0"/>
          <w:numId w:val="2"/>
        </w:numPr>
        <w:rPr>
          <w:snapToGrid w:val="0"/>
          <w:sz w:val="22"/>
          <w:szCs w:val="22"/>
          <w:lang w:val="lt-LT"/>
        </w:rPr>
      </w:pPr>
      <w:r>
        <w:rPr>
          <w:snapToGrid w:val="0"/>
          <w:sz w:val="22"/>
          <w:szCs w:val="22"/>
          <w:lang w:val="lt-LT"/>
        </w:rPr>
        <w:t>negalima kombinuoti atsikosėjimą lengvinančius ar mukolitinius vaistus su kosulį slopinančiais vaistais;</w:t>
      </w:r>
    </w:p>
    <w:p w14:paraId="6A180D3B" w14:textId="77777777" w:rsidR="003B6157" w:rsidRDefault="003B6157" w:rsidP="003B6157">
      <w:pPr>
        <w:widowControl w:val="0"/>
        <w:numPr>
          <w:ilvl w:val="0"/>
          <w:numId w:val="2"/>
        </w:numPr>
        <w:rPr>
          <w:snapToGrid w:val="0"/>
          <w:sz w:val="22"/>
          <w:szCs w:val="22"/>
          <w:lang w:val="lt-LT"/>
        </w:rPr>
      </w:pPr>
      <w:r>
        <w:rPr>
          <w:snapToGrid w:val="0"/>
          <w:sz w:val="22"/>
          <w:szCs w:val="22"/>
          <w:lang w:val="lt-LT"/>
        </w:rPr>
        <w:t>reikia ištirti kosulio priežastį ir taikyti specifinį gydymą prieš paskiriant kosulį slopinančius vaistus;</w:t>
      </w:r>
    </w:p>
    <w:p w14:paraId="37C07EA7" w14:textId="77777777" w:rsidR="003B6157" w:rsidRDefault="003B6157" w:rsidP="003B6157">
      <w:pPr>
        <w:widowControl w:val="0"/>
        <w:numPr>
          <w:ilvl w:val="0"/>
          <w:numId w:val="2"/>
        </w:numPr>
        <w:rPr>
          <w:snapToGrid w:val="0"/>
          <w:sz w:val="22"/>
          <w:szCs w:val="22"/>
          <w:lang w:val="lt-LT"/>
        </w:rPr>
      </w:pPr>
      <w:r>
        <w:rPr>
          <w:snapToGrid w:val="0"/>
          <w:sz w:val="22"/>
          <w:szCs w:val="22"/>
          <w:lang w:val="lt-LT"/>
        </w:rPr>
        <w:t>jeigu rekomenduojamomis dozėmis sunku nuslopinti kosulį, reikia ne didinti dozę, bet dar kartą įvertinti klinikinę situaciją.</w:t>
      </w:r>
    </w:p>
    <w:p w14:paraId="6EC7ADEC" w14:textId="77777777" w:rsidR="003B6157" w:rsidRDefault="003B6157" w:rsidP="003B6157">
      <w:pPr>
        <w:widowControl w:val="0"/>
        <w:rPr>
          <w:snapToGrid w:val="0"/>
          <w:sz w:val="22"/>
          <w:szCs w:val="22"/>
          <w:lang w:val="lt-LT"/>
        </w:rPr>
      </w:pPr>
    </w:p>
    <w:p w14:paraId="7D682E17" w14:textId="77777777" w:rsidR="003B6157" w:rsidRDefault="003B6157" w:rsidP="003B6157">
      <w:pPr>
        <w:pStyle w:val="Pagrindinistekstas"/>
        <w:rPr>
          <w:sz w:val="22"/>
          <w:szCs w:val="22"/>
        </w:rPr>
      </w:pPr>
      <w:r>
        <w:rPr>
          <w:sz w:val="22"/>
          <w:szCs w:val="22"/>
        </w:rPr>
        <w:t xml:space="preserve">Vartojantiems nedaug cukraus ir diabetikams reikia prisiminti, kad </w:t>
      </w:r>
      <w:r w:rsidR="00752E29">
        <w:rPr>
          <w:sz w:val="22"/>
          <w:szCs w:val="22"/>
        </w:rPr>
        <w:t>5 </w:t>
      </w:r>
      <w:r>
        <w:rPr>
          <w:sz w:val="22"/>
          <w:szCs w:val="22"/>
        </w:rPr>
        <w:t xml:space="preserve">ml </w:t>
      </w:r>
      <w:r w:rsidR="009A5C03">
        <w:rPr>
          <w:sz w:val="22"/>
          <w:szCs w:val="22"/>
        </w:rPr>
        <w:t>dozėje</w:t>
      </w:r>
      <w:r>
        <w:rPr>
          <w:sz w:val="22"/>
          <w:szCs w:val="22"/>
        </w:rPr>
        <w:t xml:space="preserve"> yra 4,</w:t>
      </w:r>
      <w:r w:rsidR="00752E29">
        <w:rPr>
          <w:sz w:val="22"/>
          <w:szCs w:val="22"/>
        </w:rPr>
        <w:t>25 </w:t>
      </w:r>
      <w:r>
        <w:rPr>
          <w:sz w:val="22"/>
          <w:szCs w:val="22"/>
        </w:rPr>
        <w:t>g sacharozės ir 2,</w:t>
      </w:r>
      <w:r w:rsidR="00752E29">
        <w:rPr>
          <w:sz w:val="22"/>
          <w:szCs w:val="22"/>
        </w:rPr>
        <w:t>5 </w:t>
      </w:r>
      <w:r>
        <w:rPr>
          <w:sz w:val="22"/>
          <w:szCs w:val="22"/>
        </w:rPr>
        <w:t xml:space="preserve">ml </w:t>
      </w:r>
      <w:r w:rsidR="009A5C03">
        <w:rPr>
          <w:sz w:val="22"/>
          <w:szCs w:val="22"/>
        </w:rPr>
        <w:t>dozėje</w:t>
      </w:r>
      <w:r>
        <w:rPr>
          <w:sz w:val="22"/>
          <w:szCs w:val="22"/>
        </w:rPr>
        <w:t xml:space="preserve"> </w:t>
      </w:r>
      <w:r w:rsidR="00D309D6">
        <w:rPr>
          <w:sz w:val="22"/>
          <w:szCs w:val="22"/>
        </w:rPr>
        <w:noBreakHyphen/>
        <w:t xml:space="preserve"> </w:t>
      </w:r>
      <w:r>
        <w:rPr>
          <w:sz w:val="22"/>
          <w:szCs w:val="22"/>
        </w:rPr>
        <w:t>2,</w:t>
      </w:r>
      <w:r w:rsidR="00752E29">
        <w:rPr>
          <w:sz w:val="22"/>
          <w:szCs w:val="22"/>
        </w:rPr>
        <w:t>125 </w:t>
      </w:r>
      <w:r>
        <w:rPr>
          <w:sz w:val="22"/>
          <w:szCs w:val="22"/>
        </w:rPr>
        <w:t>g. Šio vaist</w:t>
      </w:r>
      <w:r w:rsidR="00752E29">
        <w:rPr>
          <w:sz w:val="22"/>
          <w:szCs w:val="22"/>
        </w:rPr>
        <w:t>ini</w:t>
      </w:r>
      <w:r>
        <w:rPr>
          <w:sz w:val="22"/>
          <w:szCs w:val="22"/>
        </w:rPr>
        <w:t xml:space="preserve">o </w:t>
      </w:r>
      <w:r w:rsidR="00752E29">
        <w:rPr>
          <w:sz w:val="22"/>
          <w:szCs w:val="22"/>
        </w:rPr>
        <w:t xml:space="preserve">preparato </w:t>
      </w:r>
      <w:r>
        <w:rPr>
          <w:sz w:val="22"/>
          <w:szCs w:val="22"/>
        </w:rPr>
        <w:t>negalima vartoti pacientams, netoleruojantiems sacharozės.</w:t>
      </w:r>
    </w:p>
    <w:p w14:paraId="20BD3632" w14:textId="77777777" w:rsidR="003B6157" w:rsidRDefault="003B6157" w:rsidP="003B6157">
      <w:pPr>
        <w:widowControl w:val="0"/>
        <w:rPr>
          <w:snapToGrid w:val="0"/>
          <w:sz w:val="22"/>
          <w:szCs w:val="22"/>
          <w:lang w:val="lt-LT"/>
        </w:rPr>
      </w:pPr>
    </w:p>
    <w:p w14:paraId="15D4F029" w14:textId="77777777" w:rsidR="003B6157" w:rsidRDefault="003B6157" w:rsidP="003B6157">
      <w:pPr>
        <w:autoSpaceDE w:val="0"/>
        <w:autoSpaceDN w:val="0"/>
        <w:adjustRightInd w:val="0"/>
        <w:rPr>
          <w:snapToGrid w:val="0"/>
          <w:sz w:val="22"/>
          <w:szCs w:val="22"/>
          <w:lang w:val="lt-LT"/>
        </w:rPr>
      </w:pPr>
      <w:r>
        <w:rPr>
          <w:sz w:val="22"/>
          <w:szCs w:val="22"/>
          <w:lang w:val="lt-LT"/>
        </w:rPr>
        <w:t>Šio vaist</w:t>
      </w:r>
      <w:r w:rsidR="00752E29">
        <w:rPr>
          <w:sz w:val="22"/>
          <w:szCs w:val="22"/>
          <w:lang w:val="lt-LT"/>
        </w:rPr>
        <w:t>ini</w:t>
      </w:r>
      <w:r>
        <w:rPr>
          <w:sz w:val="22"/>
          <w:szCs w:val="22"/>
          <w:lang w:val="lt-LT"/>
        </w:rPr>
        <w:t xml:space="preserve">o </w:t>
      </w:r>
      <w:r w:rsidR="00752E29">
        <w:rPr>
          <w:sz w:val="22"/>
          <w:szCs w:val="22"/>
          <w:lang w:val="lt-LT"/>
        </w:rPr>
        <w:t xml:space="preserve">preparato </w:t>
      </w:r>
      <w:r>
        <w:rPr>
          <w:sz w:val="22"/>
          <w:szCs w:val="22"/>
          <w:lang w:val="lt-LT"/>
        </w:rPr>
        <w:t>negalima vartoti pacientams, kuriems nustatytas retas paveldimas sutrikimas – fruktozės netoleravimas</w:t>
      </w:r>
      <w:r>
        <w:rPr>
          <w:rFonts w:eastAsia="Calibri"/>
          <w:sz w:val="22"/>
          <w:szCs w:val="22"/>
          <w:lang w:val="lt-LT"/>
        </w:rPr>
        <w:t>, gliukozės ir galaktozės malabsorbcija arba sacharazės ir izomaltazės stygius</w:t>
      </w:r>
      <w:r>
        <w:rPr>
          <w:sz w:val="22"/>
          <w:szCs w:val="22"/>
          <w:lang w:val="lt-LT"/>
        </w:rPr>
        <w:t>.</w:t>
      </w:r>
    </w:p>
    <w:p w14:paraId="250E2020" w14:textId="77777777" w:rsidR="003B6157" w:rsidRDefault="003B6157" w:rsidP="003B6157">
      <w:pPr>
        <w:widowControl w:val="0"/>
        <w:rPr>
          <w:snapToGrid w:val="0"/>
          <w:sz w:val="22"/>
          <w:szCs w:val="22"/>
          <w:lang w:val="lt-LT"/>
        </w:rPr>
      </w:pPr>
    </w:p>
    <w:p w14:paraId="29F32D30" w14:textId="77777777" w:rsidR="00751A86" w:rsidRDefault="00AE4C50" w:rsidP="003B6157">
      <w:pPr>
        <w:widowControl w:val="0"/>
        <w:rPr>
          <w:snapToGrid w:val="0"/>
          <w:sz w:val="22"/>
          <w:szCs w:val="22"/>
          <w:lang w:val="lt-LT"/>
        </w:rPr>
      </w:pPr>
      <w:r>
        <w:rPr>
          <w:snapToGrid w:val="0"/>
          <w:sz w:val="22"/>
          <w:szCs w:val="22"/>
          <w:lang w:val="lt-LT"/>
        </w:rPr>
        <w:t>Kiekviename š</w:t>
      </w:r>
      <w:r w:rsidR="003B6157">
        <w:rPr>
          <w:snapToGrid w:val="0"/>
          <w:sz w:val="22"/>
          <w:szCs w:val="22"/>
          <w:lang w:val="lt-LT"/>
        </w:rPr>
        <w:t>io vaist</w:t>
      </w:r>
      <w:r w:rsidR="00AB3ECF">
        <w:rPr>
          <w:snapToGrid w:val="0"/>
          <w:sz w:val="22"/>
          <w:szCs w:val="22"/>
          <w:lang w:val="lt-LT"/>
        </w:rPr>
        <w:t>ini</w:t>
      </w:r>
      <w:r w:rsidR="003B6157">
        <w:rPr>
          <w:snapToGrid w:val="0"/>
          <w:sz w:val="22"/>
          <w:szCs w:val="22"/>
          <w:lang w:val="lt-LT"/>
        </w:rPr>
        <w:t>o</w:t>
      </w:r>
      <w:r w:rsidR="00AB3ECF">
        <w:rPr>
          <w:snapToGrid w:val="0"/>
          <w:sz w:val="22"/>
          <w:szCs w:val="22"/>
          <w:lang w:val="lt-LT"/>
        </w:rPr>
        <w:t xml:space="preserve"> preparato</w:t>
      </w:r>
      <w:r w:rsidR="003B6157">
        <w:rPr>
          <w:snapToGrid w:val="0"/>
          <w:sz w:val="22"/>
          <w:szCs w:val="22"/>
          <w:lang w:val="lt-LT"/>
        </w:rPr>
        <w:t xml:space="preserve"> </w:t>
      </w:r>
      <w:r>
        <w:rPr>
          <w:snapToGrid w:val="0"/>
          <w:sz w:val="22"/>
          <w:szCs w:val="22"/>
          <w:lang w:val="lt-LT"/>
        </w:rPr>
        <w:t xml:space="preserve">mililitre </w:t>
      </w:r>
      <w:r w:rsidR="003B6157">
        <w:rPr>
          <w:snapToGrid w:val="0"/>
          <w:sz w:val="22"/>
          <w:szCs w:val="22"/>
          <w:lang w:val="lt-LT"/>
        </w:rPr>
        <w:t xml:space="preserve">yra </w:t>
      </w:r>
      <w:r w:rsidR="00751A86">
        <w:rPr>
          <w:snapToGrid w:val="0"/>
          <w:sz w:val="22"/>
          <w:szCs w:val="22"/>
          <w:lang w:val="lt-LT"/>
        </w:rPr>
        <w:t>4,8 </w:t>
      </w:r>
      <w:r>
        <w:rPr>
          <w:snapToGrid w:val="0"/>
          <w:sz w:val="22"/>
          <w:szCs w:val="22"/>
          <w:lang w:val="lt-LT"/>
        </w:rPr>
        <w:t xml:space="preserve">mg </w:t>
      </w:r>
      <w:r w:rsidR="003B6157">
        <w:rPr>
          <w:snapToGrid w:val="0"/>
          <w:sz w:val="22"/>
          <w:szCs w:val="22"/>
          <w:lang w:val="lt-LT"/>
        </w:rPr>
        <w:t xml:space="preserve">etanolio </w:t>
      </w:r>
      <w:r>
        <w:rPr>
          <w:snapToGrid w:val="0"/>
          <w:sz w:val="22"/>
          <w:szCs w:val="22"/>
          <w:lang w:val="lt-LT"/>
        </w:rPr>
        <w:t xml:space="preserve">(alkoholio), tai atitinka </w:t>
      </w:r>
      <w:r>
        <w:rPr>
          <w:sz w:val="22"/>
          <w:szCs w:val="22"/>
          <w:lang w:val="lt-LT"/>
        </w:rPr>
        <w:t>12 </w:t>
      </w:r>
      <w:r w:rsidR="006862C1">
        <w:rPr>
          <w:sz w:val="22"/>
          <w:szCs w:val="22"/>
          <w:lang w:val="lt-LT"/>
        </w:rPr>
        <w:t>mg/2,</w:t>
      </w:r>
      <w:r>
        <w:rPr>
          <w:sz w:val="22"/>
          <w:szCs w:val="22"/>
          <w:lang w:val="lt-LT"/>
        </w:rPr>
        <w:t>5 </w:t>
      </w:r>
      <w:r w:rsidR="006862C1">
        <w:rPr>
          <w:sz w:val="22"/>
          <w:szCs w:val="22"/>
          <w:lang w:val="lt-LT"/>
        </w:rPr>
        <w:t>ml</w:t>
      </w:r>
      <w:r w:rsidR="009A5C03">
        <w:rPr>
          <w:sz w:val="22"/>
          <w:szCs w:val="22"/>
          <w:lang w:val="lt-LT"/>
        </w:rPr>
        <w:t xml:space="preserve"> dozėje</w:t>
      </w:r>
      <w:r w:rsidR="006862C1">
        <w:rPr>
          <w:sz w:val="22"/>
          <w:szCs w:val="22"/>
          <w:lang w:val="lt-LT"/>
        </w:rPr>
        <w:t xml:space="preserve"> arba </w:t>
      </w:r>
      <w:r>
        <w:rPr>
          <w:sz w:val="22"/>
          <w:szCs w:val="22"/>
          <w:lang w:val="lt-LT"/>
        </w:rPr>
        <w:t>24 </w:t>
      </w:r>
      <w:r w:rsidR="006862C1">
        <w:rPr>
          <w:sz w:val="22"/>
          <w:szCs w:val="22"/>
          <w:lang w:val="lt-LT"/>
        </w:rPr>
        <w:t>mg/</w:t>
      </w:r>
      <w:r>
        <w:rPr>
          <w:sz w:val="22"/>
          <w:szCs w:val="22"/>
          <w:lang w:val="lt-LT"/>
        </w:rPr>
        <w:t>5 </w:t>
      </w:r>
      <w:r w:rsidR="006862C1">
        <w:rPr>
          <w:sz w:val="22"/>
          <w:szCs w:val="22"/>
          <w:lang w:val="lt-LT"/>
        </w:rPr>
        <w:t>ml</w:t>
      </w:r>
      <w:r w:rsidR="009A5C03">
        <w:rPr>
          <w:sz w:val="22"/>
          <w:szCs w:val="22"/>
          <w:lang w:val="lt-LT"/>
        </w:rPr>
        <w:t xml:space="preserve"> dozėje</w:t>
      </w:r>
      <w:r w:rsidR="003B6157">
        <w:rPr>
          <w:snapToGrid w:val="0"/>
          <w:sz w:val="22"/>
          <w:szCs w:val="22"/>
          <w:lang w:val="lt-LT"/>
        </w:rPr>
        <w:t>.</w:t>
      </w:r>
      <w:r>
        <w:rPr>
          <w:snapToGrid w:val="0"/>
          <w:sz w:val="22"/>
          <w:szCs w:val="22"/>
          <w:lang w:val="lt-LT"/>
        </w:rPr>
        <w:t xml:space="preserve"> </w:t>
      </w:r>
      <w:r w:rsidR="004A2D16" w:rsidRPr="004A2D16">
        <w:rPr>
          <w:rFonts w:eastAsia="Calibri"/>
          <w:bCs/>
          <w:sz w:val="22"/>
          <w:szCs w:val="22"/>
          <w:lang w:val="lt-LT"/>
        </w:rPr>
        <w:t xml:space="preserve">Šis kiekis </w:t>
      </w:r>
      <w:r w:rsidR="00B13CCF" w:rsidRPr="008B3C14">
        <w:rPr>
          <w:rFonts w:eastAsia="Calibri"/>
          <w:bCs/>
          <w:sz w:val="22"/>
          <w:szCs w:val="22"/>
          <w:lang w:val="lt-LT"/>
        </w:rPr>
        <w:t>abiejose vaistinio preparato dozėse</w:t>
      </w:r>
      <w:r w:rsidR="00B13CCF" w:rsidRPr="00B13CCF">
        <w:rPr>
          <w:rFonts w:eastAsia="Calibri"/>
          <w:bCs/>
          <w:sz w:val="22"/>
          <w:szCs w:val="22"/>
          <w:lang w:val="lt-LT"/>
        </w:rPr>
        <w:t xml:space="preserve"> </w:t>
      </w:r>
      <w:r w:rsidR="004A2D16" w:rsidRPr="004A2D16">
        <w:rPr>
          <w:rFonts w:eastAsia="Calibri"/>
          <w:bCs/>
          <w:sz w:val="22"/>
          <w:szCs w:val="22"/>
          <w:lang w:val="lt-LT"/>
        </w:rPr>
        <w:t>atitinka mažiau nei 1</w:t>
      </w:r>
      <w:r w:rsidR="00E95D75">
        <w:rPr>
          <w:sz w:val="22"/>
          <w:szCs w:val="22"/>
          <w:lang w:val="lt-LT"/>
        </w:rPr>
        <w:t> </w:t>
      </w:r>
      <w:r w:rsidR="004A2D16" w:rsidRPr="004A2D16">
        <w:rPr>
          <w:rFonts w:eastAsia="Calibri"/>
          <w:bCs/>
          <w:sz w:val="22"/>
          <w:szCs w:val="22"/>
          <w:lang w:val="lt-LT"/>
        </w:rPr>
        <w:t>ml alaus ar 1</w:t>
      </w:r>
      <w:r w:rsidR="00E95D75">
        <w:rPr>
          <w:sz w:val="22"/>
          <w:szCs w:val="22"/>
          <w:lang w:val="lt-LT"/>
        </w:rPr>
        <w:t> </w:t>
      </w:r>
      <w:r w:rsidR="004A2D16" w:rsidRPr="004A2D16">
        <w:rPr>
          <w:rFonts w:eastAsia="Calibri"/>
          <w:bCs/>
          <w:sz w:val="22"/>
          <w:szCs w:val="22"/>
          <w:lang w:val="lt-LT"/>
        </w:rPr>
        <w:t>ml vyno</w:t>
      </w:r>
      <w:r w:rsidR="00614957">
        <w:rPr>
          <w:snapToGrid w:val="0"/>
          <w:sz w:val="22"/>
          <w:szCs w:val="22"/>
          <w:lang w:val="lt-LT"/>
        </w:rPr>
        <w:t>.</w:t>
      </w:r>
      <w:r w:rsidR="00D95087">
        <w:rPr>
          <w:snapToGrid w:val="0"/>
          <w:sz w:val="22"/>
          <w:szCs w:val="22"/>
          <w:lang w:val="lt-LT"/>
        </w:rPr>
        <w:t xml:space="preserve"> </w:t>
      </w:r>
      <w:r w:rsidR="00751A86" w:rsidRPr="00751A86">
        <w:rPr>
          <w:snapToGrid w:val="0"/>
          <w:sz w:val="22"/>
          <w:szCs w:val="22"/>
          <w:lang w:val="lt-LT"/>
        </w:rPr>
        <w:t>Mažas alkoholio kiekis, esantis šio vaistinio preparato sudėtyje, nesukelia pastebimo poveikio.</w:t>
      </w:r>
    </w:p>
    <w:p w14:paraId="711961CD" w14:textId="77777777" w:rsidR="003B6157" w:rsidRDefault="003B6157" w:rsidP="003B6157">
      <w:pPr>
        <w:widowControl w:val="0"/>
        <w:rPr>
          <w:snapToGrid w:val="0"/>
          <w:sz w:val="22"/>
          <w:szCs w:val="22"/>
          <w:lang w:val="lt-LT"/>
        </w:rPr>
      </w:pPr>
    </w:p>
    <w:p w14:paraId="75C9EDBB" w14:textId="77777777" w:rsidR="003B6157" w:rsidRDefault="003B6157" w:rsidP="003B6157">
      <w:pPr>
        <w:ind w:left="567" w:hanging="567"/>
        <w:rPr>
          <w:b/>
          <w:sz w:val="22"/>
          <w:szCs w:val="22"/>
          <w:lang w:val="lt-LT"/>
        </w:rPr>
      </w:pPr>
      <w:r>
        <w:rPr>
          <w:b/>
          <w:sz w:val="22"/>
          <w:szCs w:val="22"/>
          <w:lang w:val="lt-LT"/>
        </w:rPr>
        <w:t>4.5</w:t>
      </w:r>
      <w:r>
        <w:rPr>
          <w:b/>
          <w:sz w:val="22"/>
          <w:szCs w:val="22"/>
          <w:lang w:val="lt-LT"/>
        </w:rPr>
        <w:tab/>
        <w:t>Sąveika su kitais vaistiniais preparatais ir kitokia sąveika</w:t>
      </w:r>
    </w:p>
    <w:p w14:paraId="5EB20D4D" w14:textId="77777777" w:rsidR="003B6157" w:rsidRDefault="003B6157" w:rsidP="003B6157">
      <w:pPr>
        <w:rPr>
          <w:sz w:val="22"/>
          <w:szCs w:val="22"/>
          <w:lang w:val="lt-LT"/>
        </w:rPr>
      </w:pPr>
    </w:p>
    <w:p w14:paraId="6FB5323D" w14:textId="77777777" w:rsidR="003B6157" w:rsidRDefault="003B6157" w:rsidP="003B6157">
      <w:pPr>
        <w:rPr>
          <w:sz w:val="22"/>
          <w:szCs w:val="22"/>
          <w:lang w:val="lt-LT"/>
        </w:rPr>
      </w:pPr>
      <w:r>
        <w:rPr>
          <w:sz w:val="22"/>
          <w:szCs w:val="22"/>
          <w:lang w:val="lt-LT"/>
        </w:rPr>
        <w:t>Sąveikos tyrimų neatlikta.</w:t>
      </w:r>
    </w:p>
    <w:p w14:paraId="15554440" w14:textId="77777777" w:rsidR="003B6157" w:rsidRDefault="003B6157" w:rsidP="003B6157">
      <w:pPr>
        <w:rPr>
          <w:sz w:val="22"/>
          <w:szCs w:val="22"/>
          <w:lang w:val="lt-LT"/>
        </w:rPr>
      </w:pPr>
    </w:p>
    <w:p w14:paraId="032808EC" w14:textId="77777777" w:rsidR="003B6157" w:rsidRDefault="003B6157" w:rsidP="003B6157">
      <w:pPr>
        <w:ind w:left="567" w:hanging="567"/>
        <w:rPr>
          <w:b/>
          <w:sz w:val="22"/>
          <w:szCs w:val="22"/>
          <w:lang w:val="lt-LT"/>
        </w:rPr>
      </w:pPr>
      <w:r>
        <w:rPr>
          <w:b/>
          <w:sz w:val="22"/>
          <w:szCs w:val="22"/>
          <w:lang w:val="lt-LT"/>
        </w:rPr>
        <w:t>4.6</w:t>
      </w:r>
      <w:r>
        <w:rPr>
          <w:b/>
          <w:sz w:val="22"/>
          <w:szCs w:val="22"/>
          <w:lang w:val="lt-LT"/>
        </w:rPr>
        <w:tab/>
      </w:r>
      <w:r>
        <w:rPr>
          <w:b/>
          <w:bCs/>
          <w:sz w:val="22"/>
          <w:szCs w:val="22"/>
          <w:lang w:val="lt-LT"/>
        </w:rPr>
        <w:t>Nėštumo ir žindymo laikotarpis</w:t>
      </w:r>
      <w:r>
        <w:rPr>
          <w:sz w:val="22"/>
          <w:szCs w:val="22"/>
          <w:lang w:val="lt-LT"/>
        </w:rPr>
        <w:t xml:space="preserve"> </w:t>
      </w:r>
    </w:p>
    <w:p w14:paraId="31EAE5A8" w14:textId="77777777" w:rsidR="003B6157" w:rsidRDefault="003B6157" w:rsidP="003B6157">
      <w:pPr>
        <w:widowControl w:val="0"/>
        <w:rPr>
          <w:snapToGrid w:val="0"/>
          <w:sz w:val="22"/>
          <w:szCs w:val="22"/>
          <w:lang w:val="lt-LT"/>
        </w:rPr>
      </w:pPr>
    </w:p>
    <w:p w14:paraId="1B79200C" w14:textId="77777777" w:rsidR="003B6157" w:rsidRDefault="003B6157" w:rsidP="003B6157">
      <w:pPr>
        <w:rPr>
          <w:sz w:val="22"/>
          <w:szCs w:val="22"/>
          <w:lang w:val="lt-LT"/>
        </w:rPr>
      </w:pPr>
      <w:bookmarkStart w:id="0" w:name="OLE_LINK2"/>
      <w:bookmarkStart w:id="1" w:name="OLE_LINK1"/>
      <w:r>
        <w:rPr>
          <w:sz w:val="22"/>
          <w:szCs w:val="22"/>
          <w:lang w:val="lt-LT"/>
        </w:rPr>
        <w:t xml:space="preserve">Tyrimų su gyvūnais atlikta nepakankamai, kad būtų galima nustatyti poveikį nėštumo eigai ir embriono ar vaisiaus vystymuisi ir gimdymui ir postnataliniam vystymuisi (žr. 5.3 skyrių). Galimas pavojus žmogui nežinomas. </w:t>
      </w:r>
    </w:p>
    <w:bookmarkEnd w:id="0"/>
    <w:bookmarkEnd w:id="1"/>
    <w:p w14:paraId="10CF37D1" w14:textId="77777777" w:rsidR="003B6157" w:rsidRDefault="00443135" w:rsidP="003B6157">
      <w:pPr>
        <w:rPr>
          <w:b/>
          <w:sz w:val="22"/>
          <w:szCs w:val="22"/>
          <w:lang w:val="lt-LT"/>
        </w:rPr>
      </w:pPr>
      <w:r>
        <w:rPr>
          <w:sz w:val="22"/>
          <w:szCs w:val="22"/>
          <w:lang w:val="lt-LT"/>
        </w:rPr>
        <w:t>N</w:t>
      </w:r>
      <w:r w:rsidR="003B6157">
        <w:rPr>
          <w:sz w:val="22"/>
          <w:szCs w:val="22"/>
          <w:lang w:val="lt-LT"/>
        </w:rPr>
        <w:t>ėštumo</w:t>
      </w:r>
      <w:r>
        <w:rPr>
          <w:sz w:val="22"/>
          <w:szCs w:val="22"/>
          <w:lang w:val="lt-LT"/>
        </w:rPr>
        <w:t xml:space="preserve"> </w:t>
      </w:r>
      <w:r w:rsidR="003B6157">
        <w:rPr>
          <w:sz w:val="22"/>
          <w:szCs w:val="22"/>
          <w:lang w:val="lt-LT"/>
        </w:rPr>
        <w:t xml:space="preserve">metu </w:t>
      </w:r>
      <w:r>
        <w:rPr>
          <w:sz w:val="22"/>
          <w:szCs w:val="22"/>
          <w:lang w:val="lt-LT"/>
        </w:rPr>
        <w:t xml:space="preserve">paxeladine </w:t>
      </w:r>
      <w:r w:rsidR="003B6157">
        <w:rPr>
          <w:sz w:val="22"/>
          <w:szCs w:val="22"/>
          <w:lang w:val="lt-LT"/>
        </w:rPr>
        <w:t>vartoti negalima, išskyrus neabejotinai būtinus atvejus.</w:t>
      </w:r>
    </w:p>
    <w:p w14:paraId="789CFD07" w14:textId="77777777" w:rsidR="003B6157" w:rsidRDefault="003B6157" w:rsidP="003B6157">
      <w:pPr>
        <w:widowControl w:val="0"/>
        <w:rPr>
          <w:snapToGrid w:val="0"/>
          <w:color w:val="000000"/>
          <w:sz w:val="22"/>
          <w:szCs w:val="22"/>
          <w:lang w:val="lt-LT"/>
        </w:rPr>
      </w:pPr>
    </w:p>
    <w:p w14:paraId="39A3E6E9" w14:textId="77777777" w:rsidR="003B6157" w:rsidRDefault="003B6157" w:rsidP="003B6157">
      <w:pPr>
        <w:widowControl w:val="0"/>
        <w:rPr>
          <w:snapToGrid w:val="0"/>
          <w:sz w:val="22"/>
          <w:szCs w:val="22"/>
          <w:lang w:val="lt-LT"/>
        </w:rPr>
      </w:pPr>
      <w:r>
        <w:rPr>
          <w:snapToGrid w:val="0"/>
          <w:color w:val="000000"/>
          <w:sz w:val="22"/>
          <w:szCs w:val="22"/>
          <w:lang w:val="lt-LT"/>
        </w:rPr>
        <w:t xml:space="preserve">Kadangi nėra duomenų apie </w:t>
      </w:r>
      <w:r w:rsidR="00443135">
        <w:rPr>
          <w:snapToGrid w:val="0"/>
          <w:color w:val="000000"/>
          <w:sz w:val="22"/>
          <w:szCs w:val="22"/>
          <w:lang w:val="lt-LT"/>
        </w:rPr>
        <w:t xml:space="preserve">vaistinio preparato </w:t>
      </w:r>
      <w:r>
        <w:rPr>
          <w:snapToGrid w:val="0"/>
          <w:color w:val="000000"/>
          <w:sz w:val="22"/>
          <w:szCs w:val="22"/>
          <w:lang w:val="lt-LT"/>
        </w:rPr>
        <w:t xml:space="preserve">patekimą į motinos pieną, </w:t>
      </w:r>
      <w:r w:rsidR="00443135">
        <w:rPr>
          <w:snapToGrid w:val="0"/>
          <w:color w:val="000000"/>
          <w:sz w:val="22"/>
          <w:szCs w:val="22"/>
          <w:lang w:val="lt-LT"/>
        </w:rPr>
        <w:t xml:space="preserve">žindyvėms jo vartoti </w:t>
      </w:r>
      <w:r w:rsidR="00443135">
        <w:rPr>
          <w:snapToGrid w:val="0"/>
          <w:color w:val="000000"/>
          <w:sz w:val="22"/>
          <w:szCs w:val="22"/>
          <w:lang w:val="lt-LT"/>
        </w:rPr>
        <w:lastRenderedPageBreak/>
        <w:t>ne</w:t>
      </w:r>
      <w:r>
        <w:rPr>
          <w:snapToGrid w:val="0"/>
          <w:color w:val="000000"/>
          <w:sz w:val="22"/>
          <w:szCs w:val="22"/>
          <w:lang w:val="lt-LT"/>
        </w:rPr>
        <w:t>rekomenduojama.</w:t>
      </w:r>
    </w:p>
    <w:p w14:paraId="5FDE4BBD" w14:textId="77777777" w:rsidR="003B6157" w:rsidRDefault="003B6157" w:rsidP="003B6157">
      <w:pPr>
        <w:widowControl w:val="0"/>
        <w:rPr>
          <w:snapToGrid w:val="0"/>
          <w:sz w:val="22"/>
          <w:szCs w:val="22"/>
          <w:lang w:val="lt-LT"/>
        </w:rPr>
      </w:pPr>
    </w:p>
    <w:p w14:paraId="6E0C7C5B" w14:textId="77777777" w:rsidR="003B6157" w:rsidRDefault="003B6157" w:rsidP="003B6157">
      <w:pPr>
        <w:ind w:left="567" w:hanging="567"/>
        <w:rPr>
          <w:b/>
          <w:sz w:val="22"/>
          <w:szCs w:val="22"/>
          <w:lang w:val="lt-LT"/>
        </w:rPr>
      </w:pPr>
      <w:r>
        <w:rPr>
          <w:b/>
          <w:sz w:val="22"/>
          <w:szCs w:val="22"/>
          <w:lang w:val="lt-LT"/>
        </w:rPr>
        <w:t>4.7</w:t>
      </w:r>
      <w:r>
        <w:rPr>
          <w:b/>
          <w:sz w:val="22"/>
          <w:szCs w:val="22"/>
          <w:lang w:val="lt-LT"/>
        </w:rPr>
        <w:tab/>
        <w:t>Poveikis gebėjimui vairuoti ir valdyti mechanizmus</w:t>
      </w:r>
    </w:p>
    <w:p w14:paraId="700BA212" w14:textId="77777777" w:rsidR="003B6157" w:rsidRDefault="003B6157" w:rsidP="003B6157">
      <w:pPr>
        <w:widowControl w:val="0"/>
        <w:rPr>
          <w:snapToGrid w:val="0"/>
          <w:sz w:val="22"/>
          <w:szCs w:val="22"/>
          <w:lang w:val="lt-LT"/>
        </w:rPr>
      </w:pPr>
    </w:p>
    <w:p w14:paraId="095585DA" w14:textId="77777777" w:rsidR="003B6157" w:rsidRDefault="00006FFA" w:rsidP="003B6157">
      <w:pPr>
        <w:widowControl w:val="0"/>
        <w:rPr>
          <w:snapToGrid w:val="0"/>
          <w:sz w:val="22"/>
          <w:szCs w:val="22"/>
          <w:lang w:val="lt-LT"/>
        </w:rPr>
      </w:pPr>
      <w:r>
        <w:rPr>
          <w:noProof/>
          <w:sz w:val="22"/>
          <w:szCs w:val="22"/>
          <w:lang w:val="lt-LT"/>
        </w:rPr>
        <w:t xml:space="preserve">paxeladine </w:t>
      </w:r>
      <w:r w:rsidRPr="00006FFA">
        <w:rPr>
          <w:noProof/>
          <w:sz w:val="22"/>
          <w:szCs w:val="22"/>
          <w:lang w:val="lt-LT"/>
        </w:rPr>
        <w:t>gebėjimo vairuoti ir valdyti mechanizmus neveikia arba veikia nereikšmingai</w:t>
      </w:r>
      <w:r>
        <w:rPr>
          <w:noProof/>
          <w:sz w:val="22"/>
          <w:szCs w:val="22"/>
          <w:lang w:val="lt-LT"/>
        </w:rPr>
        <w:t>.</w:t>
      </w:r>
    </w:p>
    <w:p w14:paraId="30FCB2AB" w14:textId="77777777" w:rsidR="003B6157" w:rsidRDefault="003B6157" w:rsidP="003B6157">
      <w:pPr>
        <w:widowControl w:val="0"/>
        <w:rPr>
          <w:snapToGrid w:val="0"/>
          <w:sz w:val="22"/>
          <w:szCs w:val="22"/>
          <w:lang w:val="lt-LT"/>
        </w:rPr>
      </w:pPr>
    </w:p>
    <w:p w14:paraId="695F25FB" w14:textId="77777777" w:rsidR="003B6157" w:rsidRDefault="003B6157" w:rsidP="003B6157">
      <w:pPr>
        <w:ind w:left="567" w:hanging="567"/>
        <w:rPr>
          <w:b/>
          <w:sz w:val="22"/>
          <w:szCs w:val="22"/>
          <w:lang w:val="lt-LT"/>
        </w:rPr>
      </w:pPr>
      <w:r>
        <w:rPr>
          <w:b/>
          <w:sz w:val="22"/>
          <w:szCs w:val="22"/>
          <w:lang w:val="lt-LT"/>
        </w:rPr>
        <w:t>4.8</w:t>
      </w:r>
      <w:r>
        <w:rPr>
          <w:b/>
          <w:sz w:val="22"/>
          <w:szCs w:val="22"/>
          <w:lang w:val="lt-LT"/>
        </w:rPr>
        <w:tab/>
        <w:t>Nepageidaujamas poveikis</w:t>
      </w:r>
    </w:p>
    <w:p w14:paraId="0241028D" w14:textId="77777777" w:rsidR="003B6157" w:rsidRDefault="003B6157" w:rsidP="003B6157">
      <w:pPr>
        <w:rPr>
          <w:sz w:val="22"/>
          <w:szCs w:val="22"/>
          <w:lang w:val="lt-LT"/>
        </w:rPr>
      </w:pPr>
    </w:p>
    <w:p w14:paraId="130B9213" w14:textId="77777777" w:rsidR="00141CFE" w:rsidRPr="00141CFE" w:rsidRDefault="00141CFE" w:rsidP="003B6157">
      <w:pPr>
        <w:rPr>
          <w:sz w:val="22"/>
          <w:szCs w:val="22"/>
          <w:lang w:val="lt-LT"/>
        </w:rPr>
      </w:pPr>
      <w:r w:rsidRPr="00DB604E">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3DEF94E2" w14:textId="77777777" w:rsidR="00141CFE" w:rsidRDefault="00141CFE" w:rsidP="003B6157">
      <w:pPr>
        <w:autoSpaceDE w:val="0"/>
        <w:autoSpaceDN w:val="0"/>
        <w:adjustRightInd w:val="0"/>
        <w:jc w:val="both"/>
        <w:rPr>
          <w:sz w:val="22"/>
          <w:szCs w:val="22"/>
          <w:lang w:val="lt-LT"/>
        </w:rPr>
      </w:pPr>
    </w:p>
    <w:p w14:paraId="2B2F7280" w14:textId="77777777" w:rsidR="00141CFE" w:rsidRDefault="00141CFE" w:rsidP="003B6157">
      <w:pPr>
        <w:autoSpaceDE w:val="0"/>
        <w:autoSpaceDN w:val="0"/>
        <w:adjustRightInd w:val="0"/>
        <w:jc w:val="both"/>
        <w:rPr>
          <w:sz w:val="22"/>
          <w:szCs w:val="22"/>
          <w:lang w:val="lt-LT"/>
        </w:rPr>
      </w:pPr>
      <w:r>
        <w:rPr>
          <w:sz w:val="22"/>
          <w:szCs w:val="22"/>
          <w:lang w:val="lt-LT"/>
        </w:rPr>
        <w:t>Imuninės sistemos sutrikimai</w:t>
      </w:r>
    </w:p>
    <w:p w14:paraId="56486E84" w14:textId="77777777" w:rsidR="003B6157" w:rsidRDefault="00141CFE" w:rsidP="003B6157">
      <w:pPr>
        <w:autoSpaceDE w:val="0"/>
        <w:autoSpaceDN w:val="0"/>
        <w:adjustRightInd w:val="0"/>
        <w:jc w:val="both"/>
        <w:rPr>
          <w:sz w:val="22"/>
          <w:szCs w:val="22"/>
          <w:lang w:val="lt-LT"/>
        </w:rPr>
      </w:pPr>
      <w:r>
        <w:rPr>
          <w:sz w:val="22"/>
          <w:szCs w:val="22"/>
          <w:lang w:val="lt-LT"/>
        </w:rPr>
        <w:t>Dažnis nežinomas. A</w:t>
      </w:r>
      <w:r w:rsidR="003B6157">
        <w:rPr>
          <w:sz w:val="22"/>
          <w:szCs w:val="22"/>
          <w:lang w:val="lt-LT"/>
        </w:rPr>
        <w:t>lergin</w:t>
      </w:r>
      <w:r>
        <w:rPr>
          <w:sz w:val="22"/>
          <w:szCs w:val="22"/>
          <w:lang w:val="lt-LT"/>
        </w:rPr>
        <w:t>ės</w:t>
      </w:r>
      <w:r w:rsidR="003B6157">
        <w:rPr>
          <w:sz w:val="22"/>
          <w:szCs w:val="22"/>
          <w:lang w:val="lt-LT"/>
        </w:rPr>
        <w:t xml:space="preserve"> reakcij</w:t>
      </w:r>
      <w:r>
        <w:rPr>
          <w:sz w:val="22"/>
          <w:szCs w:val="22"/>
          <w:lang w:val="lt-LT"/>
        </w:rPr>
        <w:t>os</w:t>
      </w:r>
      <w:r w:rsidR="003B6157">
        <w:rPr>
          <w:sz w:val="22"/>
          <w:szCs w:val="22"/>
          <w:lang w:val="lt-LT"/>
        </w:rPr>
        <w:t xml:space="preserve">. </w:t>
      </w:r>
    </w:p>
    <w:p w14:paraId="33C4ABE0" w14:textId="77777777" w:rsidR="002B0690" w:rsidRDefault="002B0690" w:rsidP="003B6157">
      <w:pPr>
        <w:autoSpaceDE w:val="0"/>
        <w:autoSpaceDN w:val="0"/>
        <w:adjustRightInd w:val="0"/>
        <w:jc w:val="both"/>
        <w:rPr>
          <w:sz w:val="22"/>
          <w:szCs w:val="22"/>
          <w:lang w:val="lt-LT"/>
        </w:rPr>
      </w:pPr>
    </w:p>
    <w:p w14:paraId="1B0275C3" w14:textId="77777777" w:rsidR="002B0690" w:rsidRPr="002B0690" w:rsidRDefault="002B0690" w:rsidP="002B0690">
      <w:pPr>
        <w:autoSpaceDE w:val="0"/>
        <w:autoSpaceDN w:val="0"/>
        <w:adjustRightInd w:val="0"/>
        <w:jc w:val="both"/>
        <w:rPr>
          <w:sz w:val="22"/>
          <w:szCs w:val="22"/>
          <w:u w:val="single"/>
          <w:lang w:val="lt-LT"/>
        </w:rPr>
      </w:pPr>
      <w:r w:rsidRPr="002B0690">
        <w:rPr>
          <w:sz w:val="22"/>
          <w:szCs w:val="22"/>
          <w:u w:val="single"/>
          <w:lang w:val="lt-LT"/>
        </w:rPr>
        <w:t>Pranešimas apie įtariamas nepageidaujamas reakcijas</w:t>
      </w:r>
    </w:p>
    <w:p w14:paraId="7BE3286F" w14:textId="04A1A030" w:rsidR="008752E4" w:rsidRPr="00426600" w:rsidRDefault="008752E4" w:rsidP="00426600">
      <w:pPr>
        <w:rPr>
          <w:sz w:val="22"/>
          <w:szCs w:val="22"/>
          <w:lang w:val="lt-LT" w:eastAsia="lt-LT"/>
        </w:rPr>
      </w:pPr>
      <w:r w:rsidRPr="00426600">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26600">
        <w:rPr>
          <w:color w:val="0000EE"/>
          <w:sz w:val="22"/>
          <w:szCs w:val="22"/>
          <w:u w:val="single"/>
          <w:lang w:val="lt-LT" w:eastAsia="lt-LT"/>
        </w:rPr>
        <w:t>https://vvkt.lrv.lt/lt/</w:t>
      </w:r>
      <w:r w:rsidRPr="00426600">
        <w:rPr>
          <w:sz w:val="22"/>
          <w:szCs w:val="22"/>
          <w:lang w:val="lt-LT" w:eastAsia="lt-LT"/>
        </w:rPr>
        <w:t xml:space="preserve"> nurodytais būdais.</w:t>
      </w:r>
    </w:p>
    <w:p w14:paraId="03CFC0E9" w14:textId="77777777" w:rsidR="003B6157" w:rsidRDefault="003B6157" w:rsidP="003B6157">
      <w:pPr>
        <w:widowControl w:val="0"/>
        <w:rPr>
          <w:snapToGrid w:val="0"/>
          <w:sz w:val="22"/>
          <w:szCs w:val="22"/>
          <w:lang w:val="lt-LT"/>
        </w:rPr>
      </w:pPr>
    </w:p>
    <w:p w14:paraId="54285F51" w14:textId="77777777" w:rsidR="003B6157" w:rsidRDefault="003B6157" w:rsidP="003B6157">
      <w:pPr>
        <w:ind w:left="567" w:hanging="567"/>
        <w:rPr>
          <w:b/>
          <w:sz w:val="22"/>
          <w:szCs w:val="22"/>
          <w:lang w:val="lt-LT"/>
        </w:rPr>
      </w:pPr>
      <w:r>
        <w:rPr>
          <w:b/>
          <w:sz w:val="22"/>
          <w:szCs w:val="22"/>
          <w:lang w:val="lt-LT"/>
        </w:rPr>
        <w:t>4.9</w:t>
      </w:r>
      <w:r>
        <w:rPr>
          <w:b/>
          <w:sz w:val="22"/>
          <w:szCs w:val="22"/>
          <w:lang w:val="lt-LT"/>
        </w:rPr>
        <w:tab/>
        <w:t>Perdozavimas</w:t>
      </w:r>
    </w:p>
    <w:p w14:paraId="2BDD9ADE" w14:textId="77777777" w:rsidR="003B6157" w:rsidRDefault="003B6157" w:rsidP="003B6157">
      <w:pPr>
        <w:pStyle w:val="Pagrindinistekstas"/>
        <w:rPr>
          <w:sz w:val="22"/>
          <w:szCs w:val="22"/>
        </w:rPr>
      </w:pPr>
    </w:p>
    <w:p w14:paraId="6F8AF476" w14:textId="77777777" w:rsidR="003B6157" w:rsidRDefault="003B6157" w:rsidP="003B6157">
      <w:pPr>
        <w:pStyle w:val="Pagrindinistekstas"/>
        <w:rPr>
          <w:sz w:val="22"/>
          <w:szCs w:val="22"/>
        </w:rPr>
      </w:pPr>
      <w:r>
        <w:rPr>
          <w:sz w:val="22"/>
          <w:szCs w:val="22"/>
        </w:rPr>
        <w:t>Pranešimų apie perdozavimą negauta.</w:t>
      </w:r>
    </w:p>
    <w:p w14:paraId="40D14D73" w14:textId="77777777" w:rsidR="003B6157" w:rsidRDefault="003B6157" w:rsidP="003B6157">
      <w:pPr>
        <w:widowControl w:val="0"/>
        <w:rPr>
          <w:snapToGrid w:val="0"/>
          <w:sz w:val="22"/>
          <w:szCs w:val="22"/>
          <w:lang w:val="lt-LT"/>
        </w:rPr>
      </w:pPr>
    </w:p>
    <w:p w14:paraId="389514E9" w14:textId="77777777" w:rsidR="003B6157" w:rsidRDefault="003B6157" w:rsidP="003B6157">
      <w:pPr>
        <w:widowControl w:val="0"/>
        <w:rPr>
          <w:snapToGrid w:val="0"/>
          <w:sz w:val="22"/>
          <w:szCs w:val="22"/>
          <w:lang w:val="lt-LT"/>
        </w:rPr>
      </w:pPr>
    </w:p>
    <w:p w14:paraId="4A500A35" w14:textId="77777777" w:rsidR="003B6157" w:rsidRDefault="003B6157" w:rsidP="003B6157">
      <w:pPr>
        <w:ind w:left="567" w:hanging="567"/>
        <w:rPr>
          <w:b/>
          <w:caps/>
          <w:sz w:val="22"/>
          <w:szCs w:val="22"/>
          <w:lang w:val="lt-LT"/>
        </w:rPr>
      </w:pPr>
      <w:r>
        <w:rPr>
          <w:b/>
          <w:caps/>
          <w:sz w:val="22"/>
          <w:szCs w:val="22"/>
          <w:lang w:val="lt-LT"/>
        </w:rPr>
        <w:t>5.</w:t>
      </w:r>
      <w:r>
        <w:rPr>
          <w:b/>
          <w:caps/>
          <w:sz w:val="22"/>
          <w:szCs w:val="22"/>
          <w:lang w:val="lt-LT"/>
        </w:rPr>
        <w:tab/>
      </w:r>
      <w:r>
        <w:rPr>
          <w:b/>
          <w:sz w:val="22"/>
          <w:szCs w:val="22"/>
          <w:lang w:val="lt-LT"/>
        </w:rPr>
        <w:t xml:space="preserve">FARMAKOLOGINĖS </w:t>
      </w:r>
      <w:r>
        <w:rPr>
          <w:b/>
          <w:caps/>
          <w:sz w:val="22"/>
          <w:szCs w:val="22"/>
          <w:lang w:val="lt-LT"/>
        </w:rPr>
        <w:t>savybės</w:t>
      </w:r>
    </w:p>
    <w:p w14:paraId="7BA46BBE" w14:textId="77777777" w:rsidR="003B6157" w:rsidRDefault="003B6157" w:rsidP="003B6157">
      <w:pPr>
        <w:widowControl w:val="0"/>
        <w:rPr>
          <w:snapToGrid w:val="0"/>
          <w:sz w:val="22"/>
          <w:szCs w:val="22"/>
          <w:lang w:val="lt-LT"/>
        </w:rPr>
      </w:pPr>
    </w:p>
    <w:p w14:paraId="6DC645B7" w14:textId="77777777" w:rsidR="003B6157" w:rsidRDefault="003B6157" w:rsidP="003B6157">
      <w:pPr>
        <w:numPr>
          <w:ilvl w:val="1"/>
          <w:numId w:val="3"/>
        </w:numPr>
        <w:rPr>
          <w:b/>
          <w:sz w:val="22"/>
          <w:szCs w:val="22"/>
          <w:lang w:val="lt-LT"/>
        </w:rPr>
      </w:pPr>
      <w:r>
        <w:rPr>
          <w:b/>
          <w:sz w:val="22"/>
          <w:szCs w:val="22"/>
          <w:lang w:val="lt-LT"/>
        </w:rPr>
        <w:t xml:space="preserve">Farmakodinaminės savybės </w:t>
      </w:r>
    </w:p>
    <w:p w14:paraId="6A6D7AAF" w14:textId="77777777" w:rsidR="003B6157" w:rsidRDefault="003B6157" w:rsidP="003B6157">
      <w:pPr>
        <w:rPr>
          <w:sz w:val="22"/>
          <w:szCs w:val="22"/>
          <w:lang w:val="lt-LT"/>
        </w:rPr>
      </w:pPr>
    </w:p>
    <w:p w14:paraId="0508797F" w14:textId="77777777" w:rsidR="003B6157" w:rsidRDefault="003B6157" w:rsidP="003B6157">
      <w:pPr>
        <w:widowControl w:val="0"/>
        <w:rPr>
          <w:snapToGrid w:val="0"/>
          <w:sz w:val="22"/>
          <w:szCs w:val="22"/>
          <w:lang w:val="lt-LT"/>
        </w:rPr>
      </w:pPr>
      <w:r w:rsidRPr="008B43AA">
        <w:rPr>
          <w:snapToGrid w:val="0"/>
          <w:sz w:val="22"/>
          <w:szCs w:val="22"/>
          <w:lang w:val="lt-LT"/>
        </w:rPr>
        <w:t xml:space="preserve">Farmakoterapinė grupė – </w:t>
      </w:r>
      <w:r w:rsidR="000106FA" w:rsidRPr="00DB604E">
        <w:rPr>
          <w:snapToGrid w:val="0"/>
          <w:sz w:val="22"/>
          <w:szCs w:val="22"/>
          <w:lang w:val="lt-LT"/>
        </w:rPr>
        <w:t>k</w:t>
      </w:r>
      <w:r w:rsidRPr="008B43AA">
        <w:rPr>
          <w:snapToGrid w:val="0"/>
          <w:sz w:val="22"/>
          <w:szCs w:val="22"/>
          <w:lang w:val="lt-LT"/>
        </w:rPr>
        <w:t>iti kosulį slopinantys vaistai</w:t>
      </w:r>
      <w:r w:rsidR="004579E1">
        <w:rPr>
          <w:snapToGrid w:val="0"/>
          <w:sz w:val="22"/>
          <w:szCs w:val="22"/>
          <w:lang w:val="lt-LT"/>
        </w:rPr>
        <w:t>,</w:t>
      </w:r>
      <w:r w:rsidRPr="008B43AA">
        <w:rPr>
          <w:snapToGrid w:val="0"/>
          <w:sz w:val="22"/>
          <w:szCs w:val="22"/>
          <w:lang w:val="lt-LT"/>
        </w:rPr>
        <w:t xml:space="preserve"> ATC kodas R05DB09.</w:t>
      </w:r>
      <w:r>
        <w:rPr>
          <w:snapToGrid w:val="0"/>
          <w:sz w:val="22"/>
          <w:szCs w:val="22"/>
          <w:lang w:val="lt-LT"/>
        </w:rPr>
        <w:t xml:space="preserve"> </w:t>
      </w:r>
    </w:p>
    <w:p w14:paraId="3129C286" w14:textId="77777777" w:rsidR="003B6157" w:rsidRDefault="003B6157" w:rsidP="003B6157">
      <w:pPr>
        <w:widowControl w:val="0"/>
        <w:rPr>
          <w:snapToGrid w:val="0"/>
          <w:sz w:val="22"/>
          <w:szCs w:val="22"/>
          <w:lang w:val="lt-LT"/>
        </w:rPr>
      </w:pPr>
    </w:p>
    <w:p w14:paraId="2A1849CD" w14:textId="77777777" w:rsidR="003B6157" w:rsidRDefault="003B6157" w:rsidP="003B6157">
      <w:pPr>
        <w:ind w:left="567" w:hanging="567"/>
        <w:rPr>
          <w:b/>
          <w:sz w:val="22"/>
          <w:szCs w:val="22"/>
          <w:lang w:val="lt-LT"/>
        </w:rPr>
      </w:pPr>
      <w:r>
        <w:rPr>
          <w:b/>
          <w:sz w:val="22"/>
          <w:szCs w:val="22"/>
          <w:lang w:val="lt-LT"/>
        </w:rPr>
        <w:t>5.2</w:t>
      </w:r>
      <w:r>
        <w:rPr>
          <w:b/>
          <w:sz w:val="22"/>
          <w:szCs w:val="22"/>
          <w:lang w:val="lt-LT"/>
        </w:rPr>
        <w:tab/>
        <w:t xml:space="preserve">Farmakokinetinės savybės </w:t>
      </w:r>
    </w:p>
    <w:p w14:paraId="00D3FD04" w14:textId="77777777" w:rsidR="003B6157" w:rsidRDefault="003B6157" w:rsidP="003B6157">
      <w:pPr>
        <w:widowControl w:val="0"/>
        <w:rPr>
          <w:snapToGrid w:val="0"/>
          <w:sz w:val="22"/>
          <w:szCs w:val="22"/>
          <w:lang w:val="lt-LT"/>
        </w:rPr>
      </w:pPr>
    </w:p>
    <w:p w14:paraId="5F9E3720" w14:textId="77777777" w:rsidR="008E3411" w:rsidRDefault="008E3411" w:rsidP="003B6157">
      <w:pPr>
        <w:widowControl w:val="0"/>
        <w:rPr>
          <w:snapToGrid w:val="0"/>
          <w:sz w:val="22"/>
          <w:szCs w:val="22"/>
          <w:lang w:val="lt-LT"/>
        </w:rPr>
      </w:pPr>
      <w:r>
        <w:rPr>
          <w:snapToGrid w:val="0"/>
          <w:sz w:val="22"/>
          <w:szCs w:val="22"/>
          <w:lang w:val="lt-LT"/>
        </w:rPr>
        <w:t>Absorbcija</w:t>
      </w:r>
    </w:p>
    <w:p w14:paraId="53B5BB10" w14:textId="77777777" w:rsidR="003B6157" w:rsidRDefault="003B6157" w:rsidP="003B6157">
      <w:pPr>
        <w:widowControl w:val="0"/>
        <w:rPr>
          <w:spacing w:val="-3"/>
          <w:sz w:val="22"/>
          <w:szCs w:val="22"/>
          <w:lang w:val="lt-LT"/>
        </w:rPr>
      </w:pPr>
      <w:r>
        <w:rPr>
          <w:spacing w:val="-3"/>
          <w:sz w:val="22"/>
          <w:szCs w:val="22"/>
          <w:lang w:val="lt-LT"/>
        </w:rPr>
        <w:t xml:space="preserve">Pavartojus </w:t>
      </w:r>
      <w:r w:rsidR="008C3387">
        <w:rPr>
          <w:spacing w:val="-3"/>
          <w:sz w:val="22"/>
          <w:szCs w:val="22"/>
          <w:lang w:val="lt-LT"/>
        </w:rPr>
        <w:t>80 </w:t>
      </w:r>
      <w:r>
        <w:rPr>
          <w:spacing w:val="-3"/>
          <w:sz w:val="22"/>
          <w:szCs w:val="22"/>
          <w:lang w:val="lt-LT"/>
        </w:rPr>
        <w:t>mg vienkartinę okseladino-vandenilio citrato dozę pakseladino sirupo pavidalu, didžiausia koncentracija plazmoje susidarė praėjus 1 valandai po vaisto suvartojimo. Praėjus 4 valandoms vaistas vis dar buvo aptiktas kraujo plazmoje.</w:t>
      </w:r>
    </w:p>
    <w:p w14:paraId="7DD64474" w14:textId="77777777" w:rsidR="003B6157" w:rsidRDefault="003B6157" w:rsidP="003B6157">
      <w:pPr>
        <w:widowControl w:val="0"/>
        <w:rPr>
          <w:b/>
          <w:snapToGrid w:val="0"/>
          <w:sz w:val="22"/>
          <w:szCs w:val="22"/>
          <w:lang w:val="lt-LT"/>
        </w:rPr>
      </w:pPr>
    </w:p>
    <w:p w14:paraId="200D08B5" w14:textId="77777777" w:rsidR="003B6157" w:rsidRDefault="003B6157" w:rsidP="003B6157">
      <w:pPr>
        <w:ind w:left="567" w:hanging="567"/>
        <w:rPr>
          <w:b/>
          <w:sz w:val="22"/>
          <w:szCs w:val="22"/>
          <w:lang w:val="lt-LT"/>
        </w:rPr>
      </w:pPr>
      <w:r>
        <w:rPr>
          <w:b/>
          <w:sz w:val="22"/>
          <w:szCs w:val="22"/>
          <w:lang w:val="lt-LT"/>
        </w:rPr>
        <w:t>5.3</w:t>
      </w:r>
      <w:r>
        <w:rPr>
          <w:b/>
          <w:sz w:val="22"/>
          <w:szCs w:val="22"/>
          <w:lang w:val="lt-LT"/>
        </w:rPr>
        <w:tab/>
        <w:t>Ikiklinikinių saugumo tyrimų duomenys</w:t>
      </w:r>
    </w:p>
    <w:p w14:paraId="2F13D741" w14:textId="77777777" w:rsidR="003B6157" w:rsidRDefault="003B6157" w:rsidP="003B6157">
      <w:pPr>
        <w:pStyle w:val="Antrat1"/>
        <w:rPr>
          <w:b w:val="0"/>
          <w:strike/>
          <w:snapToGrid w:val="0"/>
          <w:sz w:val="22"/>
          <w:szCs w:val="22"/>
        </w:rPr>
      </w:pPr>
    </w:p>
    <w:p w14:paraId="2735A7BD" w14:textId="77777777" w:rsidR="003B6157" w:rsidRDefault="003B6157" w:rsidP="003B6157">
      <w:pPr>
        <w:widowControl w:val="0"/>
        <w:rPr>
          <w:snapToGrid w:val="0"/>
          <w:sz w:val="22"/>
          <w:szCs w:val="22"/>
          <w:lang w:val="lt-LT"/>
        </w:rPr>
      </w:pPr>
      <w:r>
        <w:rPr>
          <w:snapToGrid w:val="0"/>
          <w:sz w:val="22"/>
          <w:szCs w:val="22"/>
          <w:lang w:val="lt-LT"/>
        </w:rPr>
        <w:t xml:space="preserve">Ikiklinikiniai duomenys rodo, kad nėra jokio ypatingo pavojaus žmonėms remiantis stiprios ir kartotinės dozės toksiškumo bei </w:t>
      </w:r>
      <w:r>
        <w:rPr>
          <w:i/>
          <w:snapToGrid w:val="0"/>
          <w:sz w:val="22"/>
          <w:szCs w:val="22"/>
          <w:lang w:val="lt-LT"/>
        </w:rPr>
        <w:t>in vitro</w:t>
      </w:r>
      <w:r>
        <w:rPr>
          <w:snapToGrid w:val="0"/>
          <w:sz w:val="22"/>
          <w:szCs w:val="22"/>
          <w:lang w:val="lt-LT"/>
        </w:rPr>
        <w:t xml:space="preserve"> ir </w:t>
      </w:r>
      <w:r>
        <w:rPr>
          <w:i/>
          <w:snapToGrid w:val="0"/>
          <w:sz w:val="22"/>
          <w:szCs w:val="22"/>
          <w:lang w:val="lt-LT"/>
        </w:rPr>
        <w:t>in vivo</w:t>
      </w:r>
      <w:r>
        <w:rPr>
          <w:snapToGrid w:val="0"/>
          <w:sz w:val="22"/>
          <w:szCs w:val="22"/>
          <w:lang w:val="lt-LT"/>
        </w:rPr>
        <w:t xml:space="preserve"> genotoksiškumo tyrimais.</w:t>
      </w:r>
    </w:p>
    <w:p w14:paraId="5070D04E" w14:textId="77777777" w:rsidR="003B6157" w:rsidRDefault="003B6157" w:rsidP="003B6157">
      <w:pPr>
        <w:widowControl w:val="0"/>
        <w:rPr>
          <w:snapToGrid w:val="0"/>
          <w:sz w:val="22"/>
          <w:szCs w:val="22"/>
          <w:lang w:val="lt-LT"/>
        </w:rPr>
      </w:pPr>
    </w:p>
    <w:p w14:paraId="12F42797" w14:textId="77777777" w:rsidR="003B6157" w:rsidRDefault="003B6157" w:rsidP="003B6157">
      <w:pPr>
        <w:widowControl w:val="0"/>
        <w:rPr>
          <w:snapToGrid w:val="0"/>
          <w:sz w:val="22"/>
          <w:szCs w:val="22"/>
          <w:lang w:val="lt-LT"/>
        </w:rPr>
      </w:pPr>
    </w:p>
    <w:p w14:paraId="3B9F8ADF" w14:textId="77777777" w:rsidR="003B6157" w:rsidRDefault="003B6157" w:rsidP="003B6157">
      <w:pPr>
        <w:ind w:left="567" w:hanging="567"/>
        <w:rPr>
          <w:b/>
          <w:caps/>
          <w:sz w:val="22"/>
          <w:szCs w:val="22"/>
          <w:lang w:val="lt-LT"/>
        </w:rPr>
      </w:pPr>
      <w:r>
        <w:rPr>
          <w:b/>
          <w:caps/>
          <w:sz w:val="22"/>
          <w:szCs w:val="22"/>
          <w:lang w:val="lt-LT"/>
        </w:rPr>
        <w:t>6.</w:t>
      </w:r>
      <w:r>
        <w:rPr>
          <w:b/>
          <w:caps/>
          <w:sz w:val="22"/>
          <w:szCs w:val="22"/>
          <w:lang w:val="lt-LT"/>
        </w:rPr>
        <w:tab/>
        <w:t>farmacinė informacija</w:t>
      </w:r>
    </w:p>
    <w:p w14:paraId="729F5DA2" w14:textId="77777777" w:rsidR="003B6157" w:rsidRDefault="003B6157" w:rsidP="003B6157">
      <w:pPr>
        <w:rPr>
          <w:sz w:val="22"/>
          <w:szCs w:val="22"/>
          <w:lang w:val="lt-LT"/>
        </w:rPr>
      </w:pPr>
    </w:p>
    <w:p w14:paraId="66D7FAC6" w14:textId="77777777" w:rsidR="003B6157" w:rsidRDefault="003B6157" w:rsidP="003B6157">
      <w:pPr>
        <w:ind w:left="567" w:hanging="567"/>
        <w:rPr>
          <w:b/>
          <w:sz w:val="22"/>
          <w:szCs w:val="22"/>
          <w:lang w:val="lt-LT"/>
        </w:rPr>
      </w:pPr>
      <w:r>
        <w:rPr>
          <w:b/>
          <w:sz w:val="22"/>
          <w:szCs w:val="22"/>
          <w:lang w:val="lt-LT"/>
        </w:rPr>
        <w:t>6.1</w:t>
      </w:r>
      <w:r>
        <w:rPr>
          <w:b/>
          <w:sz w:val="22"/>
          <w:szCs w:val="22"/>
          <w:lang w:val="lt-LT"/>
        </w:rPr>
        <w:tab/>
        <w:t>Pagalbinių medžiagų sąrašas</w:t>
      </w:r>
    </w:p>
    <w:p w14:paraId="06BC5F91" w14:textId="77777777" w:rsidR="003B6157" w:rsidRDefault="003B6157" w:rsidP="003B6157">
      <w:pPr>
        <w:widowControl w:val="0"/>
        <w:rPr>
          <w:snapToGrid w:val="0"/>
          <w:sz w:val="22"/>
          <w:szCs w:val="22"/>
          <w:lang w:val="lt-LT"/>
        </w:rPr>
      </w:pPr>
    </w:p>
    <w:p w14:paraId="03AAE4CB" w14:textId="77777777" w:rsidR="003B6157" w:rsidRDefault="003B6157" w:rsidP="003B6157">
      <w:pPr>
        <w:widowControl w:val="0"/>
        <w:rPr>
          <w:snapToGrid w:val="0"/>
          <w:sz w:val="22"/>
          <w:szCs w:val="22"/>
          <w:lang w:val="lt-LT"/>
        </w:rPr>
      </w:pPr>
      <w:r>
        <w:rPr>
          <w:snapToGrid w:val="0"/>
          <w:color w:val="000000"/>
          <w:sz w:val="22"/>
          <w:szCs w:val="22"/>
          <w:lang w:val="lt-LT"/>
        </w:rPr>
        <w:t>Kakavos skonio medžiaga (natūralių ir sintetinių skonių medžiagų, vandens ir etilo alkoholio mišinys)</w:t>
      </w:r>
    </w:p>
    <w:p w14:paraId="4E17EC2E" w14:textId="77777777" w:rsidR="003B6157" w:rsidRDefault="003B6157" w:rsidP="003B6157">
      <w:pPr>
        <w:widowControl w:val="0"/>
        <w:rPr>
          <w:snapToGrid w:val="0"/>
          <w:sz w:val="22"/>
          <w:szCs w:val="22"/>
          <w:lang w:val="lt-LT"/>
        </w:rPr>
      </w:pPr>
      <w:r>
        <w:rPr>
          <w:snapToGrid w:val="0"/>
          <w:sz w:val="22"/>
          <w:szCs w:val="22"/>
          <w:lang w:val="lt-LT"/>
        </w:rPr>
        <w:lastRenderedPageBreak/>
        <w:t>Sacharozė</w:t>
      </w:r>
    </w:p>
    <w:p w14:paraId="06CC6F8A" w14:textId="77777777" w:rsidR="003B6157" w:rsidRDefault="003B6157" w:rsidP="003B6157">
      <w:pPr>
        <w:widowControl w:val="0"/>
        <w:rPr>
          <w:snapToGrid w:val="0"/>
          <w:sz w:val="22"/>
          <w:szCs w:val="22"/>
          <w:lang w:val="lt-LT"/>
        </w:rPr>
      </w:pPr>
      <w:r>
        <w:rPr>
          <w:snapToGrid w:val="0"/>
          <w:sz w:val="22"/>
          <w:szCs w:val="22"/>
          <w:lang w:val="lt-LT"/>
        </w:rPr>
        <w:t>Kalio sorbatas</w:t>
      </w:r>
    </w:p>
    <w:p w14:paraId="6BDFB7E7" w14:textId="77777777" w:rsidR="003B6157" w:rsidRDefault="003B6157" w:rsidP="003B6157">
      <w:pPr>
        <w:widowControl w:val="0"/>
        <w:rPr>
          <w:snapToGrid w:val="0"/>
          <w:sz w:val="22"/>
          <w:szCs w:val="22"/>
          <w:lang w:val="lt-LT"/>
        </w:rPr>
      </w:pPr>
      <w:r>
        <w:rPr>
          <w:snapToGrid w:val="0"/>
          <w:sz w:val="22"/>
          <w:szCs w:val="22"/>
          <w:lang w:val="lt-LT"/>
        </w:rPr>
        <w:t>Išgrynintas vanduo.</w:t>
      </w:r>
    </w:p>
    <w:p w14:paraId="009F10A8" w14:textId="77777777" w:rsidR="003B6157" w:rsidRDefault="003B6157" w:rsidP="003B6157">
      <w:pPr>
        <w:rPr>
          <w:sz w:val="22"/>
          <w:szCs w:val="22"/>
          <w:lang w:val="lt-LT"/>
        </w:rPr>
      </w:pPr>
    </w:p>
    <w:p w14:paraId="714EBAB2" w14:textId="77777777" w:rsidR="003B6157" w:rsidRDefault="003B6157" w:rsidP="003B6157">
      <w:pPr>
        <w:ind w:left="567" w:hanging="567"/>
        <w:rPr>
          <w:b/>
          <w:sz w:val="22"/>
          <w:szCs w:val="22"/>
          <w:lang w:val="lt-LT"/>
        </w:rPr>
      </w:pPr>
      <w:r>
        <w:rPr>
          <w:b/>
          <w:sz w:val="22"/>
          <w:szCs w:val="22"/>
          <w:lang w:val="lt-LT"/>
        </w:rPr>
        <w:t>6.2</w:t>
      </w:r>
      <w:r>
        <w:rPr>
          <w:b/>
          <w:sz w:val="22"/>
          <w:szCs w:val="22"/>
          <w:lang w:val="lt-LT"/>
        </w:rPr>
        <w:tab/>
        <w:t>Nesuderinamumas</w:t>
      </w:r>
    </w:p>
    <w:p w14:paraId="745D2B4F" w14:textId="77777777" w:rsidR="003B6157" w:rsidRDefault="003B6157" w:rsidP="003B6157">
      <w:pPr>
        <w:widowControl w:val="0"/>
        <w:rPr>
          <w:sz w:val="22"/>
          <w:szCs w:val="22"/>
          <w:lang w:val="lt-LT"/>
        </w:rPr>
      </w:pPr>
    </w:p>
    <w:p w14:paraId="3553699D" w14:textId="77777777" w:rsidR="003B6157" w:rsidRDefault="003B6157" w:rsidP="003B6157">
      <w:pPr>
        <w:widowControl w:val="0"/>
        <w:rPr>
          <w:sz w:val="22"/>
          <w:szCs w:val="22"/>
          <w:lang w:val="lt-LT"/>
        </w:rPr>
      </w:pPr>
      <w:r>
        <w:rPr>
          <w:sz w:val="22"/>
          <w:szCs w:val="22"/>
          <w:lang w:val="lt-LT"/>
        </w:rPr>
        <w:t>Duomenys nebūtini.</w:t>
      </w:r>
    </w:p>
    <w:p w14:paraId="5C0785DF" w14:textId="77777777" w:rsidR="003B6157" w:rsidRDefault="003B6157" w:rsidP="003B6157">
      <w:pPr>
        <w:widowControl w:val="0"/>
        <w:rPr>
          <w:b/>
          <w:snapToGrid w:val="0"/>
          <w:sz w:val="22"/>
          <w:szCs w:val="22"/>
          <w:lang w:val="lt-LT"/>
        </w:rPr>
      </w:pPr>
    </w:p>
    <w:p w14:paraId="27A7B40C" w14:textId="77777777" w:rsidR="003B6157" w:rsidRDefault="003B6157" w:rsidP="003B6157">
      <w:pPr>
        <w:ind w:left="567" w:hanging="567"/>
        <w:rPr>
          <w:b/>
          <w:sz w:val="22"/>
          <w:szCs w:val="22"/>
          <w:lang w:val="lt-LT"/>
        </w:rPr>
      </w:pPr>
      <w:r>
        <w:rPr>
          <w:b/>
          <w:sz w:val="22"/>
          <w:szCs w:val="22"/>
          <w:lang w:val="lt-LT"/>
        </w:rPr>
        <w:t>6.3</w:t>
      </w:r>
      <w:r>
        <w:rPr>
          <w:b/>
          <w:sz w:val="22"/>
          <w:szCs w:val="22"/>
          <w:lang w:val="lt-LT"/>
        </w:rPr>
        <w:tab/>
        <w:t>Tinkamumo laikas</w:t>
      </w:r>
    </w:p>
    <w:p w14:paraId="67B309BF" w14:textId="77777777" w:rsidR="003B6157" w:rsidRDefault="003B6157" w:rsidP="003B6157">
      <w:pPr>
        <w:widowControl w:val="0"/>
        <w:rPr>
          <w:snapToGrid w:val="0"/>
          <w:sz w:val="22"/>
          <w:szCs w:val="22"/>
          <w:lang w:val="lt-LT"/>
        </w:rPr>
      </w:pPr>
    </w:p>
    <w:p w14:paraId="5A89D8F9" w14:textId="77777777" w:rsidR="003B6157" w:rsidRDefault="003B6157" w:rsidP="003B6157">
      <w:pPr>
        <w:widowControl w:val="0"/>
        <w:rPr>
          <w:snapToGrid w:val="0"/>
          <w:sz w:val="22"/>
          <w:szCs w:val="22"/>
          <w:lang w:val="lt-LT"/>
        </w:rPr>
      </w:pPr>
      <w:r>
        <w:rPr>
          <w:snapToGrid w:val="0"/>
          <w:sz w:val="22"/>
          <w:szCs w:val="22"/>
          <w:lang w:val="lt-LT"/>
        </w:rPr>
        <w:t>3 metai.</w:t>
      </w:r>
    </w:p>
    <w:p w14:paraId="7555BA92" w14:textId="77777777" w:rsidR="003B6157" w:rsidRDefault="00047A57" w:rsidP="003B6157">
      <w:pPr>
        <w:widowControl w:val="0"/>
        <w:rPr>
          <w:snapToGrid w:val="0"/>
          <w:sz w:val="22"/>
          <w:szCs w:val="22"/>
          <w:lang w:val="lt-LT"/>
        </w:rPr>
      </w:pPr>
      <w:r>
        <w:rPr>
          <w:snapToGrid w:val="0"/>
          <w:sz w:val="22"/>
          <w:szCs w:val="22"/>
          <w:lang w:val="lt-LT"/>
        </w:rPr>
        <w:t xml:space="preserve">Pradėto </w:t>
      </w:r>
      <w:r w:rsidR="003B6157">
        <w:rPr>
          <w:snapToGrid w:val="0"/>
          <w:sz w:val="22"/>
          <w:szCs w:val="22"/>
          <w:lang w:val="lt-LT"/>
        </w:rPr>
        <w:t xml:space="preserve">vartoti </w:t>
      </w:r>
      <w:r w:rsidR="00EA306B">
        <w:rPr>
          <w:snapToGrid w:val="0"/>
          <w:sz w:val="22"/>
          <w:szCs w:val="22"/>
          <w:lang w:val="lt-LT"/>
        </w:rPr>
        <w:t>sirupo</w:t>
      </w:r>
      <w:r w:rsidR="003B6157">
        <w:rPr>
          <w:snapToGrid w:val="0"/>
          <w:sz w:val="22"/>
          <w:szCs w:val="22"/>
          <w:lang w:val="lt-LT"/>
        </w:rPr>
        <w:t xml:space="preserve"> </w:t>
      </w:r>
      <w:r w:rsidR="00EA306B">
        <w:rPr>
          <w:snapToGrid w:val="0"/>
          <w:sz w:val="22"/>
          <w:szCs w:val="22"/>
          <w:lang w:val="lt-LT"/>
        </w:rPr>
        <w:t xml:space="preserve">tinkamumo laikas: </w:t>
      </w:r>
      <w:r w:rsidR="003B6157">
        <w:rPr>
          <w:snapToGrid w:val="0"/>
          <w:sz w:val="22"/>
          <w:szCs w:val="22"/>
          <w:lang w:val="lt-LT"/>
        </w:rPr>
        <w:t>6 mėnesi</w:t>
      </w:r>
      <w:r w:rsidR="00EA306B">
        <w:rPr>
          <w:snapToGrid w:val="0"/>
          <w:sz w:val="22"/>
          <w:szCs w:val="22"/>
          <w:lang w:val="lt-LT"/>
        </w:rPr>
        <w:t>ai</w:t>
      </w:r>
      <w:r w:rsidR="003B6157">
        <w:rPr>
          <w:snapToGrid w:val="0"/>
          <w:sz w:val="22"/>
          <w:szCs w:val="22"/>
          <w:lang w:val="lt-LT"/>
        </w:rPr>
        <w:t xml:space="preserve">. </w:t>
      </w:r>
    </w:p>
    <w:p w14:paraId="74E36560" w14:textId="77777777" w:rsidR="003B6157" w:rsidRDefault="003B6157" w:rsidP="003B6157">
      <w:pPr>
        <w:widowControl w:val="0"/>
        <w:rPr>
          <w:snapToGrid w:val="0"/>
          <w:sz w:val="22"/>
          <w:szCs w:val="22"/>
          <w:lang w:val="lt-LT"/>
        </w:rPr>
      </w:pPr>
    </w:p>
    <w:p w14:paraId="52B51B45" w14:textId="77777777" w:rsidR="003B6157" w:rsidRDefault="003B6157" w:rsidP="003B6157">
      <w:pPr>
        <w:ind w:left="567" w:hanging="567"/>
        <w:rPr>
          <w:b/>
          <w:sz w:val="22"/>
          <w:szCs w:val="22"/>
          <w:lang w:val="lt-LT"/>
        </w:rPr>
      </w:pPr>
      <w:r>
        <w:rPr>
          <w:b/>
          <w:sz w:val="22"/>
          <w:szCs w:val="22"/>
          <w:lang w:val="lt-LT"/>
        </w:rPr>
        <w:t>6.4</w:t>
      </w:r>
      <w:r>
        <w:rPr>
          <w:b/>
          <w:sz w:val="22"/>
          <w:szCs w:val="22"/>
          <w:lang w:val="lt-LT"/>
        </w:rPr>
        <w:tab/>
        <w:t>Specialios laikymo sąlygos</w:t>
      </w:r>
    </w:p>
    <w:p w14:paraId="08E4089A" w14:textId="77777777" w:rsidR="003B6157" w:rsidRDefault="003B6157" w:rsidP="003B6157">
      <w:pPr>
        <w:pStyle w:val="Pagrindinistekstas"/>
        <w:rPr>
          <w:sz w:val="22"/>
          <w:szCs w:val="22"/>
        </w:rPr>
      </w:pPr>
    </w:p>
    <w:p w14:paraId="2F2AA9F4" w14:textId="77777777" w:rsidR="003B6157" w:rsidRDefault="003B6157" w:rsidP="003B6157">
      <w:pPr>
        <w:widowControl w:val="0"/>
        <w:rPr>
          <w:snapToGrid w:val="0"/>
          <w:sz w:val="22"/>
          <w:szCs w:val="22"/>
          <w:lang w:val="lt-LT"/>
        </w:rPr>
      </w:pPr>
      <w:r>
        <w:rPr>
          <w:snapToGrid w:val="0"/>
          <w:sz w:val="22"/>
          <w:szCs w:val="22"/>
          <w:lang w:val="lt-LT"/>
        </w:rPr>
        <w:t>Šiam vaistiniam preparatui specialių laikymo sąlygų nereikia.</w:t>
      </w:r>
    </w:p>
    <w:p w14:paraId="12C6BD5A" w14:textId="77777777" w:rsidR="003B6157" w:rsidRDefault="003B6157" w:rsidP="003B6157">
      <w:pPr>
        <w:widowControl w:val="0"/>
        <w:rPr>
          <w:snapToGrid w:val="0"/>
          <w:sz w:val="22"/>
          <w:szCs w:val="22"/>
          <w:lang w:val="lt-LT"/>
        </w:rPr>
      </w:pPr>
    </w:p>
    <w:p w14:paraId="6D5AD2A6" w14:textId="77777777" w:rsidR="003B6157" w:rsidRDefault="003B6157" w:rsidP="003B6157">
      <w:pPr>
        <w:ind w:left="567" w:hanging="567"/>
        <w:rPr>
          <w:b/>
          <w:sz w:val="22"/>
          <w:szCs w:val="22"/>
          <w:lang w:val="lt-LT"/>
        </w:rPr>
      </w:pPr>
      <w:r>
        <w:rPr>
          <w:b/>
          <w:sz w:val="22"/>
          <w:szCs w:val="22"/>
          <w:lang w:val="lt-LT"/>
        </w:rPr>
        <w:t>6.5</w:t>
      </w:r>
      <w:r>
        <w:rPr>
          <w:b/>
          <w:sz w:val="22"/>
          <w:szCs w:val="22"/>
          <w:lang w:val="lt-LT"/>
        </w:rPr>
        <w:tab/>
      </w:r>
      <w:r>
        <w:rPr>
          <w:b/>
          <w:bCs/>
          <w:sz w:val="22"/>
          <w:szCs w:val="22"/>
          <w:lang w:val="lt-LT"/>
        </w:rPr>
        <w:t>Pakuotė ir jos</w:t>
      </w:r>
      <w:r>
        <w:rPr>
          <w:sz w:val="22"/>
          <w:szCs w:val="22"/>
          <w:lang w:val="lt-LT"/>
        </w:rPr>
        <w:t xml:space="preserve"> </w:t>
      </w:r>
      <w:r>
        <w:rPr>
          <w:b/>
          <w:sz w:val="22"/>
          <w:szCs w:val="22"/>
          <w:lang w:val="lt-LT"/>
        </w:rPr>
        <w:t>turinys</w:t>
      </w:r>
    </w:p>
    <w:p w14:paraId="505029E8" w14:textId="77777777" w:rsidR="003B6157" w:rsidRDefault="003B6157" w:rsidP="003B6157">
      <w:pPr>
        <w:widowControl w:val="0"/>
        <w:rPr>
          <w:snapToGrid w:val="0"/>
          <w:sz w:val="22"/>
          <w:szCs w:val="22"/>
          <w:lang w:val="lt-LT"/>
        </w:rPr>
      </w:pPr>
    </w:p>
    <w:p w14:paraId="2E649002" w14:textId="77777777" w:rsidR="003B6157" w:rsidRDefault="003B6157" w:rsidP="003B6157">
      <w:pPr>
        <w:widowControl w:val="0"/>
        <w:rPr>
          <w:snapToGrid w:val="0"/>
          <w:color w:val="000000"/>
          <w:sz w:val="22"/>
          <w:szCs w:val="22"/>
          <w:lang w:val="lt-LT"/>
        </w:rPr>
      </w:pPr>
      <w:r>
        <w:rPr>
          <w:snapToGrid w:val="0"/>
          <w:sz w:val="22"/>
          <w:szCs w:val="22"/>
          <w:lang w:val="lt-LT"/>
        </w:rPr>
        <w:t>III tipo rudo stiklo</w:t>
      </w:r>
      <w:r w:rsidR="009A5C03">
        <w:rPr>
          <w:snapToGrid w:val="0"/>
          <w:sz w:val="22"/>
          <w:szCs w:val="22"/>
          <w:lang w:val="lt-LT"/>
        </w:rPr>
        <w:t xml:space="preserve"> 125</w:t>
      </w:r>
      <w:r w:rsidR="008C3387">
        <w:rPr>
          <w:snapToGrid w:val="0"/>
          <w:sz w:val="22"/>
          <w:szCs w:val="22"/>
          <w:lang w:val="lt-LT"/>
        </w:rPr>
        <w:t> </w:t>
      </w:r>
      <w:r w:rsidR="009A5C03">
        <w:rPr>
          <w:snapToGrid w:val="0"/>
          <w:sz w:val="22"/>
          <w:szCs w:val="22"/>
          <w:lang w:val="lt-LT"/>
        </w:rPr>
        <w:t>ml</w:t>
      </w:r>
      <w:r>
        <w:rPr>
          <w:snapToGrid w:val="0"/>
          <w:sz w:val="22"/>
          <w:szCs w:val="22"/>
          <w:lang w:val="lt-LT"/>
        </w:rPr>
        <w:t xml:space="preserve"> buteliukas uždarytas </w:t>
      </w:r>
      <w:r w:rsidR="008C3387">
        <w:rPr>
          <w:snapToGrid w:val="0"/>
          <w:sz w:val="22"/>
          <w:szCs w:val="22"/>
          <w:lang w:val="lt-LT"/>
        </w:rPr>
        <w:t xml:space="preserve">užsukamuoju </w:t>
      </w:r>
      <w:r>
        <w:rPr>
          <w:snapToGrid w:val="0"/>
          <w:sz w:val="22"/>
          <w:szCs w:val="22"/>
          <w:lang w:val="lt-LT"/>
        </w:rPr>
        <w:t xml:space="preserve">aliuminio </w:t>
      </w:r>
      <w:r w:rsidR="008C3387">
        <w:rPr>
          <w:snapToGrid w:val="0"/>
          <w:color w:val="000000"/>
          <w:sz w:val="22"/>
          <w:szCs w:val="22"/>
          <w:lang w:val="lt-LT"/>
        </w:rPr>
        <w:t xml:space="preserve">dangteliu </w:t>
      </w:r>
      <w:r>
        <w:rPr>
          <w:snapToGrid w:val="0"/>
          <w:color w:val="000000"/>
          <w:sz w:val="22"/>
          <w:szCs w:val="22"/>
          <w:lang w:val="lt-LT"/>
        </w:rPr>
        <w:t>su polietileno įdėklu</w:t>
      </w:r>
      <w:r w:rsidR="009A5C03">
        <w:rPr>
          <w:snapToGrid w:val="0"/>
          <w:color w:val="000000"/>
          <w:sz w:val="22"/>
          <w:szCs w:val="22"/>
          <w:lang w:val="lt-LT"/>
        </w:rPr>
        <w:t xml:space="preserve"> arba III tipo </w:t>
      </w:r>
      <w:r w:rsidR="009A5C03">
        <w:rPr>
          <w:snapToGrid w:val="0"/>
          <w:sz w:val="22"/>
          <w:szCs w:val="22"/>
          <w:lang w:val="lt-LT"/>
        </w:rPr>
        <w:t>rudo stiklo 100</w:t>
      </w:r>
      <w:r w:rsidR="008C3387">
        <w:rPr>
          <w:snapToGrid w:val="0"/>
          <w:sz w:val="22"/>
          <w:szCs w:val="22"/>
          <w:lang w:val="lt-LT"/>
        </w:rPr>
        <w:t> </w:t>
      </w:r>
      <w:r w:rsidR="009A5C03">
        <w:rPr>
          <w:snapToGrid w:val="0"/>
          <w:sz w:val="22"/>
          <w:szCs w:val="22"/>
          <w:lang w:val="lt-LT"/>
        </w:rPr>
        <w:t xml:space="preserve">ml buteliukas uždarytas </w:t>
      </w:r>
      <w:r w:rsidR="008C3387">
        <w:rPr>
          <w:snapToGrid w:val="0"/>
          <w:sz w:val="22"/>
          <w:szCs w:val="22"/>
          <w:lang w:val="lt-LT"/>
        </w:rPr>
        <w:t xml:space="preserve">užsukamuoju </w:t>
      </w:r>
      <w:r w:rsidR="009A5C03">
        <w:rPr>
          <w:snapToGrid w:val="0"/>
          <w:color w:val="000000"/>
          <w:sz w:val="22"/>
          <w:szCs w:val="22"/>
          <w:lang w:val="lt-LT"/>
        </w:rPr>
        <w:t>polietileno</w:t>
      </w:r>
      <w:r w:rsidR="009A5C03">
        <w:rPr>
          <w:snapToGrid w:val="0"/>
          <w:sz w:val="22"/>
          <w:szCs w:val="22"/>
          <w:lang w:val="lt-LT"/>
        </w:rPr>
        <w:t xml:space="preserve"> </w:t>
      </w:r>
      <w:r w:rsidR="008C3387">
        <w:rPr>
          <w:snapToGrid w:val="0"/>
          <w:color w:val="000000"/>
          <w:sz w:val="22"/>
          <w:szCs w:val="22"/>
          <w:lang w:val="lt-LT"/>
        </w:rPr>
        <w:t>dangteliu</w:t>
      </w:r>
      <w:r w:rsidR="009A5C03">
        <w:rPr>
          <w:snapToGrid w:val="0"/>
          <w:color w:val="000000"/>
          <w:sz w:val="22"/>
          <w:szCs w:val="22"/>
          <w:lang w:val="lt-LT"/>
        </w:rPr>
        <w:t xml:space="preserve"> su polietileno įdėklu</w:t>
      </w:r>
      <w:r>
        <w:rPr>
          <w:snapToGrid w:val="0"/>
          <w:color w:val="000000"/>
          <w:sz w:val="22"/>
          <w:szCs w:val="22"/>
          <w:lang w:val="lt-LT"/>
        </w:rPr>
        <w:t>.</w:t>
      </w:r>
    </w:p>
    <w:p w14:paraId="62F577B0" w14:textId="77777777" w:rsidR="003B6157" w:rsidRDefault="003B6157" w:rsidP="003B6157">
      <w:pPr>
        <w:widowControl w:val="0"/>
        <w:rPr>
          <w:snapToGrid w:val="0"/>
          <w:color w:val="000000"/>
          <w:sz w:val="22"/>
          <w:szCs w:val="22"/>
          <w:lang w:val="lt-LT"/>
        </w:rPr>
      </w:pPr>
      <w:r>
        <w:rPr>
          <w:snapToGrid w:val="0"/>
          <w:color w:val="000000"/>
          <w:sz w:val="22"/>
          <w:szCs w:val="22"/>
          <w:lang w:val="lt-LT"/>
        </w:rPr>
        <w:t xml:space="preserve">Kartoninėje dėžutėje </w:t>
      </w:r>
      <w:r w:rsidR="005F581B">
        <w:rPr>
          <w:snapToGrid w:val="0"/>
          <w:color w:val="000000"/>
          <w:sz w:val="22"/>
          <w:szCs w:val="22"/>
          <w:lang w:val="lt-LT"/>
        </w:rPr>
        <w:t xml:space="preserve">taip pat </w:t>
      </w:r>
      <w:r>
        <w:rPr>
          <w:snapToGrid w:val="0"/>
          <w:color w:val="000000"/>
          <w:sz w:val="22"/>
          <w:szCs w:val="22"/>
          <w:lang w:val="lt-LT"/>
        </w:rPr>
        <w:t xml:space="preserve">yra </w:t>
      </w:r>
      <w:r w:rsidR="009A5C03">
        <w:rPr>
          <w:snapToGrid w:val="0"/>
          <w:color w:val="000000"/>
          <w:sz w:val="22"/>
          <w:szCs w:val="22"/>
          <w:lang w:val="lt-LT"/>
        </w:rPr>
        <w:t xml:space="preserve">polistireno </w:t>
      </w:r>
      <w:r>
        <w:rPr>
          <w:snapToGrid w:val="0"/>
          <w:color w:val="000000"/>
          <w:sz w:val="22"/>
          <w:szCs w:val="22"/>
          <w:lang w:val="lt-LT"/>
        </w:rPr>
        <w:t>matavimo šaukštas</w:t>
      </w:r>
      <w:r w:rsidR="00B81088">
        <w:rPr>
          <w:snapToGrid w:val="0"/>
          <w:color w:val="000000"/>
          <w:sz w:val="22"/>
          <w:szCs w:val="22"/>
          <w:lang w:val="lt-LT"/>
        </w:rPr>
        <w:t xml:space="preserve"> arba </w:t>
      </w:r>
      <w:r w:rsidR="008C3387" w:rsidRPr="00D95087">
        <w:rPr>
          <w:sz w:val="22"/>
          <w:szCs w:val="22"/>
          <w:lang w:val="lt-LT"/>
        </w:rPr>
        <w:t>polipropileno</w:t>
      </w:r>
      <w:r w:rsidR="00B81088" w:rsidRPr="0028684E">
        <w:rPr>
          <w:snapToGrid w:val="0"/>
          <w:color w:val="000000"/>
          <w:sz w:val="22"/>
          <w:szCs w:val="22"/>
          <w:lang w:val="lt-LT"/>
        </w:rPr>
        <w:t xml:space="preserve"> </w:t>
      </w:r>
      <w:r w:rsidR="008C3387" w:rsidRPr="008679DC">
        <w:rPr>
          <w:snapToGrid w:val="0"/>
          <w:color w:val="000000"/>
          <w:sz w:val="22"/>
          <w:szCs w:val="22"/>
          <w:lang w:val="lt-LT"/>
        </w:rPr>
        <w:t>matavimo</w:t>
      </w:r>
      <w:r w:rsidR="008C3387">
        <w:rPr>
          <w:snapToGrid w:val="0"/>
          <w:color w:val="000000"/>
          <w:sz w:val="22"/>
          <w:szCs w:val="22"/>
          <w:lang w:val="lt-LT"/>
        </w:rPr>
        <w:t xml:space="preserve"> </w:t>
      </w:r>
      <w:r w:rsidR="00B81088">
        <w:rPr>
          <w:snapToGrid w:val="0"/>
          <w:color w:val="000000"/>
          <w:sz w:val="22"/>
          <w:szCs w:val="22"/>
          <w:lang w:val="lt-LT"/>
        </w:rPr>
        <w:t>taurelė</w:t>
      </w:r>
      <w:r>
        <w:rPr>
          <w:snapToGrid w:val="0"/>
          <w:color w:val="000000"/>
          <w:sz w:val="22"/>
          <w:szCs w:val="22"/>
          <w:lang w:val="lt-LT"/>
        </w:rPr>
        <w:t xml:space="preserve"> su 2,</w:t>
      </w:r>
      <w:r w:rsidR="008C3387">
        <w:rPr>
          <w:snapToGrid w:val="0"/>
          <w:color w:val="000000"/>
          <w:sz w:val="22"/>
          <w:szCs w:val="22"/>
          <w:lang w:val="lt-LT"/>
        </w:rPr>
        <w:t>5 </w:t>
      </w:r>
      <w:r>
        <w:rPr>
          <w:snapToGrid w:val="0"/>
          <w:color w:val="000000"/>
          <w:sz w:val="22"/>
          <w:szCs w:val="22"/>
          <w:lang w:val="lt-LT"/>
        </w:rPr>
        <w:t xml:space="preserve">ml ir </w:t>
      </w:r>
      <w:r w:rsidR="008C3387">
        <w:rPr>
          <w:snapToGrid w:val="0"/>
          <w:color w:val="000000"/>
          <w:sz w:val="22"/>
          <w:szCs w:val="22"/>
          <w:lang w:val="lt-LT"/>
        </w:rPr>
        <w:t>5 </w:t>
      </w:r>
      <w:r>
        <w:rPr>
          <w:snapToGrid w:val="0"/>
          <w:color w:val="000000"/>
          <w:sz w:val="22"/>
          <w:szCs w:val="22"/>
          <w:lang w:val="lt-LT"/>
        </w:rPr>
        <w:t>ml žymomis.</w:t>
      </w:r>
    </w:p>
    <w:p w14:paraId="7DFD8867" w14:textId="77777777" w:rsidR="003B6157" w:rsidRDefault="003B6157" w:rsidP="003B6157">
      <w:pPr>
        <w:widowControl w:val="0"/>
        <w:rPr>
          <w:b/>
          <w:snapToGrid w:val="0"/>
          <w:sz w:val="22"/>
          <w:szCs w:val="22"/>
          <w:lang w:val="lt-LT"/>
        </w:rPr>
      </w:pPr>
    </w:p>
    <w:p w14:paraId="0266E616" w14:textId="77777777" w:rsidR="003B6157" w:rsidRDefault="003B6157" w:rsidP="003B6157">
      <w:pPr>
        <w:pStyle w:val="PI-2EMEASMCA"/>
      </w:pPr>
      <w:bookmarkStart w:id="2" w:name="_Toc129243246"/>
      <w:bookmarkStart w:id="3" w:name="_Toc129243121"/>
      <w:r>
        <w:t>6.6</w:t>
      </w:r>
      <w:r>
        <w:tab/>
        <w:t xml:space="preserve">Specialūs reikalavimai atliekoms tvarkyti </w:t>
      </w:r>
      <w:bookmarkEnd w:id="2"/>
      <w:bookmarkEnd w:id="3"/>
    </w:p>
    <w:p w14:paraId="40958779" w14:textId="77777777" w:rsidR="003B6157" w:rsidRDefault="003B6157" w:rsidP="003B6157">
      <w:pPr>
        <w:widowControl w:val="0"/>
        <w:rPr>
          <w:snapToGrid w:val="0"/>
          <w:sz w:val="22"/>
          <w:szCs w:val="22"/>
          <w:lang w:val="lt-LT"/>
        </w:rPr>
      </w:pPr>
    </w:p>
    <w:p w14:paraId="437B109D" w14:textId="77777777" w:rsidR="003B6157" w:rsidRDefault="003B6157" w:rsidP="003B6157">
      <w:pPr>
        <w:widowControl w:val="0"/>
        <w:rPr>
          <w:snapToGrid w:val="0"/>
          <w:sz w:val="22"/>
          <w:szCs w:val="22"/>
          <w:lang w:val="lt-LT"/>
        </w:rPr>
      </w:pPr>
      <w:r>
        <w:rPr>
          <w:snapToGrid w:val="0"/>
          <w:sz w:val="22"/>
          <w:szCs w:val="22"/>
          <w:lang w:val="lt-LT"/>
        </w:rPr>
        <w:t>Specialių reikalavimų nėra.</w:t>
      </w:r>
    </w:p>
    <w:p w14:paraId="633937D7" w14:textId="77777777" w:rsidR="003B6157" w:rsidRDefault="003B6157" w:rsidP="003B6157">
      <w:pPr>
        <w:widowControl w:val="0"/>
        <w:rPr>
          <w:snapToGrid w:val="0"/>
          <w:sz w:val="22"/>
          <w:szCs w:val="22"/>
          <w:lang w:val="lt-LT"/>
        </w:rPr>
      </w:pPr>
    </w:p>
    <w:p w14:paraId="25202706" w14:textId="77777777" w:rsidR="003B6157" w:rsidRDefault="003B6157" w:rsidP="003B6157">
      <w:pPr>
        <w:widowControl w:val="0"/>
        <w:rPr>
          <w:snapToGrid w:val="0"/>
          <w:sz w:val="22"/>
          <w:szCs w:val="22"/>
          <w:lang w:val="lt-LT"/>
        </w:rPr>
      </w:pPr>
    </w:p>
    <w:p w14:paraId="5D85C494" w14:textId="77777777" w:rsidR="003B6157" w:rsidRDefault="003B6157" w:rsidP="003B6157">
      <w:pPr>
        <w:numPr>
          <w:ilvl w:val="0"/>
          <w:numId w:val="4"/>
        </w:numPr>
        <w:tabs>
          <w:tab w:val="num" w:pos="709"/>
        </w:tabs>
        <w:ind w:hanging="930"/>
        <w:rPr>
          <w:b/>
          <w:caps/>
          <w:sz w:val="22"/>
          <w:szCs w:val="22"/>
          <w:lang w:val="lt-LT"/>
        </w:rPr>
      </w:pPr>
      <w:r>
        <w:rPr>
          <w:b/>
          <w:caps/>
          <w:sz w:val="22"/>
          <w:szCs w:val="22"/>
          <w:lang w:val="lt-LT"/>
        </w:rPr>
        <w:t>R</w:t>
      </w:r>
      <w:r w:rsidR="002B0690">
        <w:rPr>
          <w:b/>
          <w:caps/>
          <w:sz w:val="22"/>
          <w:szCs w:val="22"/>
          <w:lang w:val="lt-LT"/>
        </w:rPr>
        <w:t>EGISTR</w:t>
      </w:r>
      <w:r w:rsidR="00336A1B">
        <w:rPr>
          <w:b/>
          <w:caps/>
          <w:sz w:val="22"/>
          <w:szCs w:val="22"/>
          <w:lang w:val="lt-LT"/>
        </w:rPr>
        <w:t>uotojas</w:t>
      </w:r>
    </w:p>
    <w:p w14:paraId="6FD352D4" w14:textId="77777777" w:rsidR="003B6157" w:rsidRDefault="003B6157" w:rsidP="003B6157">
      <w:pPr>
        <w:rPr>
          <w:caps/>
          <w:sz w:val="22"/>
          <w:szCs w:val="22"/>
          <w:lang w:val="lt-LT"/>
        </w:rPr>
      </w:pPr>
    </w:p>
    <w:p w14:paraId="3353CA54" w14:textId="77777777" w:rsidR="008752E4" w:rsidRPr="008752E4" w:rsidRDefault="008752E4" w:rsidP="008752E4">
      <w:pPr>
        <w:rPr>
          <w:sz w:val="22"/>
          <w:szCs w:val="22"/>
        </w:rPr>
      </w:pPr>
      <w:r w:rsidRPr="008752E4">
        <w:rPr>
          <w:sz w:val="22"/>
          <w:szCs w:val="22"/>
        </w:rPr>
        <w:t xml:space="preserve">MAYOLY PHARMA FRANCE </w:t>
      </w:r>
    </w:p>
    <w:p w14:paraId="3085C279" w14:textId="77777777" w:rsidR="008752E4" w:rsidRPr="008752E4" w:rsidRDefault="008752E4" w:rsidP="008752E4">
      <w:pPr>
        <w:rPr>
          <w:sz w:val="22"/>
          <w:szCs w:val="22"/>
        </w:rPr>
      </w:pPr>
      <w:r w:rsidRPr="008752E4">
        <w:rPr>
          <w:sz w:val="22"/>
          <w:szCs w:val="22"/>
        </w:rPr>
        <w:t>3 Place Renault</w:t>
      </w:r>
    </w:p>
    <w:p w14:paraId="16825A26" w14:textId="77777777" w:rsidR="008752E4" w:rsidRPr="008752E4" w:rsidRDefault="008752E4" w:rsidP="008752E4">
      <w:pPr>
        <w:rPr>
          <w:sz w:val="22"/>
          <w:szCs w:val="22"/>
        </w:rPr>
      </w:pPr>
      <w:r w:rsidRPr="008752E4">
        <w:rPr>
          <w:sz w:val="22"/>
          <w:szCs w:val="22"/>
        </w:rPr>
        <w:t>92500 Rueil-Malmaison</w:t>
      </w:r>
    </w:p>
    <w:p w14:paraId="0DDEFC93" w14:textId="2887DD20" w:rsidR="003B6157" w:rsidRDefault="008752E4" w:rsidP="003B6157">
      <w:pPr>
        <w:widowControl w:val="0"/>
        <w:rPr>
          <w:sz w:val="22"/>
          <w:szCs w:val="22"/>
          <w:lang w:val="lt-LT"/>
        </w:rPr>
      </w:pPr>
      <w:proofErr w:type="spellStart"/>
      <w:r>
        <w:rPr>
          <w:sz w:val="22"/>
          <w:szCs w:val="22"/>
        </w:rPr>
        <w:t>Pranc</w:t>
      </w:r>
      <w:r>
        <w:rPr>
          <w:sz w:val="22"/>
          <w:szCs w:val="22"/>
          <w:lang w:val="lt-LT"/>
        </w:rPr>
        <w:t>ūzija</w:t>
      </w:r>
      <w:proofErr w:type="spellEnd"/>
    </w:p>
    <w:p w14:paraId="5BDE4D16" w14:textId="77777777" w:rsidR="007345D1" w:rsidRDefault="007345D1" w:rsidP="003B6157">
      <w:pPr>
        <w:widowControl w:val="0"/>
        <w:rPr>
          <w:snapToGrid w:val="0"/>
          <w:sz w:val="22"/>
          <w:szCs w:val="22"/>
          <w:lang w:val="lt-LT"/>
        </w:rPr>
      </w:pPr>
    </w:p>
    <w:p w14:paraId="3E8C5A23" w14:textId="77777777" w:rsidR="003B6157" w:rsidRDefault="003B6157" w:rsidP="003B6157">
      <w:pPr>
        <w:widowControl w:val="0"/>
        <w:rPr>
          <w:snapToGrid w:val="0"/>
          <w:sz w:val="22"/>
          <w:szCs w:val="22"/>
          <w:lang w:val="lt-LT"/>
        </w:rPr>
      </w:pPr>
    </w:p>
    <w:p w14:paraId="296AB62D" w14:textId="77777777" w:rsidR="003B6157" w:rsidRDefault="003B6157" w:rsidP="003B6157">
      <w:pPr>
        <w:ind w:left="567" w:hanging="567"/>
        <w:rPr>
          <w:b/>
          <w:caps/>
          <w:sz w:val="22"/>
          <w:szCs w:val="22"/>
          <w:lang w:val="lt-LT"/>
        </w:rPr>
      </w:pPr>
      <w:r>
        <w:rPr>
          <w:b/>
          <w:caps/>
          <w:sz w:val="22"/>
          <w:szCs w:val="22"/>
          <w:lang w:val="lt-LT"/>
        </w:rPr>
        <w:t>8.</w:t>
      </w:r>
      <w:r>
        <w:rPr>
          <w:b/>
          <w:caps/>
          <w:sz w:val="22"/>
          <w:szCs w:val="22"/>
          <w:lang w:val="lt-LT"/>
        </w:rPr>
        <w:tab/>
      </w:r>
      <w:r w:rsidR="002B0690">
        <w:rPr>
          <w:b/>
          <w:caps/>
          <w:sz w:val="22"/>
          <w:szCs w:val="22"/>
          <w:lang w:val="lt-LT"/>
        </w:rPr>
        <w:t xml:space="preserve">REGISTRACIJOS </w:t>
      </w:r>
      <w:r w:rsidR="006C5E8C">
        <w:rPr>
          <w:b/>
          <w:caps/>
          <w:sz w:val="22"/>
          <w:szCs w:val="22"/>
          <w:lang w:val="lt-LT"/>
        </w:rPr>
        <w:t xml:space="preserve">PAŽYMĖJIMO </w:t>
      </w:r>
      <w:r>
        <w:rPr>
          <w:b/>
          <w:caps/>
          <w:sz w:val="22"/>
          <w:szCs w:val="22"/>
          <w:lang w:val="lt-LT"/>
        </w:rPr>
        <w:t xml:space="preserve">numeris </w:t>
      </w:r>
    </w:p>
    <w:p w14:paraId="7DDB9E6E" w14:textId="77777777" w:rsidR="003B6157" w:rsidRDefault="003B6157" w:rsidP="003B6157">
      <w:pPr>
        <w:widowControl w:val="0"/>
        <w:rPr>
          <w:snapToGrid w:val="0"/>
          <w:sz w:val="22"/>
          <w:szCs w:val="22"/>
          <w:lang w:val="lt-LT"/>
        </w:rPr>
      </w:pPr>
    </w:p>
    <w:p w14:paraId="6D59EA1A" w14:textId="77777777" w:rsidR="003B6157" w:rsidRDefault="003B6157" w:rsidP="003B6157">
      <w:pPr>
        <w:widowControl w:val="0"/>
        <w:rPr>
          <w:snapToGrid w:val="0"/>
          <w:sz w:val="22"/>
          <w:szCs w:val="22"/>
          <w:lang w:val="lt-LT"/>
        </w:rPr>
      </w:pPr>
      <w:r>
        <w:rPr>
          <w:snapToGrid w:val="0"/>
          <w:sz w:val="22"/>
          <w:szCs w:val="22"/>
          <w:lang w:val="lt-LT"/>
        </w:rPr>
        <w:t>LT/1/95/0019/002</w:t>
      </w:r>
    </w:p>
    <w:p w14:paraId="2D76E94C" w14:textId="77777777" w:rsidR="003B6157" w:rsidRPr="00C22949" w:rsidRDefault="00B81088" w:rsidP="003B6157">
      <w:pPr>
        <w:widowControl w:val="0"/>
        <w:rPr>
          <w:snapToGrid w:val="0"/>
          <w:sz w:val="22"/>
          <w:szCs w:val="22"/>
          <w:lang w:val="lt-LT"/>
        </w:rPr>
      </w:pPr>
      <w:r w:rsidRPr="00C22949">
        <w:rPr>
          <w:snapToGrid w:val="0"/>
          <w:sz w:val="22"/>
          <w:szCs w:val="22"/>
          <w:lang w:val="lt-LT"/>
        </w:rPr>
        <w:t>LT/1/95/0019/003</w:t>
      </w:r>
    </w:p>
    <w:p w14:paraId="45E0DA35" w14:textId="77777777" w:rsidR="003B6157" w:rsidRDefault="003B6157" w:rsidP="003B6157">
      <w:pPr>
        <w:widowControl w:val="0"/>
        <w:rPr>
          <w:snapToGrid w:val="0"/>
          <w:sz w:val="22"/>
          <w:szCs w:val="22"/>
          <w:lang w:val="lt-LT"/>
        </w:rPr>
      </w:pPr>
    </w:p>
    <w:p w14:paraId="5E1FF5AC" w14:textId="77777777" w:rsidR="00483AC6" w:rsidRDefault="00483AC6" w:rsidP="003B6157">
      <w:pPr>
        <w:widowControl w:val="0"/>
        <w:rPr>
          <w:snapToGrid w:val="0"/>
          <w:sz w:val="22"/>
          <w:szCs w:val="22"/>
          <w:lang w:val="lt-LT"/>
        </w:rPr>
      </w:pPr>
    </w:p>
    <w:p w14:paraId="0B20C033" w14:textId="77777777" w:rsidR="003B6157" w:rsidRDefault="003B6157" w:rsidP="003B6157">
      <w:pPr>
        <w:ind w:left="567" w:hanging="567"/>
        <w:rPr>
          <w:b/>
          <w:caps/>
          <w:sz w:val="22"/>
          <w:szCs w:val="22"/>
          <w:lang w:val="lt-LT"/>
        </w:rPr>
      </w:pPr>
      <w:r>
        <w:rPr>
          <w:b/>
          <w:caps/>
          <w:sz w:val="22"/>
          <w:szCs w:val="22"/>
          <w:lang w:val="lt-LT"/>
        </w:rPr>
        <w:t>9.</w:t>
      </w:r>
      <w:r>
        <w:rPr>
          <w:b/>
          <w:caps/>
          <w:sz w:val="22"/>
          <w:szCs w:val="22"/>
          <w:lang w:val="lt-LT"/>
        </w:rPr>
        <w:tab/>
      </w:r>
      <w:r w:rsidR="002B0690" w:rsidRPr="002B0690">
        <w:rPr>
          <w:b/>
          <w:sz w:val="22"/>
          <w:szCs w:val="22"/>
          <w:lang w:val="lt-LT"/>
        </w:rPr>
        <w:t>REGISTRAVIMO / PERREGISTRAVIMO</w:t>
      </w:r>
      <w:r>
        <w:rPr>
          <w:b/>
          <w:sz w:val="22"/>
          <w:szCs w:val="22"/>
          <w:lang w:val="lt-LT"/>
        </w:rPr>
        <w:t xml:space="preserve"> DATA</w:t>
      </w:r>
    </w:p>
    <w:p w14:paraId="027A098C" w14:textId="77777777" w:rsidR="003B6157" w:rsidRDefault="003B6157" w:rsidP="003B6157">
      <w:pPr>
        <w:widowControl w:val="0"/>
        <w:rPr>
          <w:snapToGrid w:val="0"/>
          <w:sz w:val="22"/>
          <w:szCs w:val="22"/>
          <w:lang w:val="lt-LT"/>
        </w:rPr>
      </w:pPr>
    </w:p>
    <w:p w14:paraId="1ECCE8FF" w14:textId="77777777" w:rsidR="006C5E8C" w:rsidRPr="006C5E8C" w:rsidRDefault="006C5E8C" w:rsidP="006C5E8C">
      <w:pPr>
        <w:widowControl w:val="0"/>
        <w:rPr>
          <w:snapToGrid w:val="0"/>
          <w:sz w:val="22"/>
          <w:szCs w:val="22"/>
          <w:lang w:val="lt-LT"/>
        </w:rPr>
      </w:pPr>
      <w:r w:rsidRPr="006C5E8C">
        <w:rPr>
          <w:snapToGrid w:val="0"/>
          <w:sz w:val="22"/>
          <w:szCs w:val="22"/>
          <w:lang w:val="lt-LT"/>
        </w:rPr>
        <w:t>R</w:t>
      </w:r>
      <w:r w:rsidR="00336A1B">
        <w:rPr>
          <w:snapToGrid w:val="0"/>
          <w:sz w:val="22"/>
          <w:szCs w:val="22"/>
          <w:lang w:val="lt-LT"/>
        </w:rPr>
        <w:t>egi</w:t>
      </w:r>
      <w:r w:rsidR="002B0690">
        <w:rPr>
          <w:snapToGrid w:val="0"/>
          <w:sz w:val="22"/>
          <w:szCs w:val="22"/>
          <w:lang w:val="lt-LT"/>
        </w:rPr>
        <w:t>stravimo data</w:t>
      </w:r>
      <w:r w:rsidRPr="006C5E8C">
        <w:rPr>
          <w:snapToGrid w:val="0"/>
          <w:sz w:val="22"/>
          <w:szCs w:val="22"/>
          <w:lang w:val="lt-LT"/>
        </w:rPr>
        <w:t xml:space="preserve"> </w:t>
      </w:r>
      <w:r w:rsidR="000A064B">
        <w:rPr>
          <w:snapToGrid w:val="0"/>
          <w:sz w:val="22"/>
          <w:szCs w:val="22"/>
        </w:rPr>
        <w:t>1995 </w:t>
      </w:r>
      <w:r>
        <w:rPr>
          <w:snapToGrid w:val="0"/>
          <w:sz w:val="22"/>
          <w:szCs w:val="22"/>
        </w:rPr>
        <w:t xml:space="preserve">m. </w:t>
      </w:r>
      <w:proofErr w:type="spellStart"/>
      <w:r>
        <w:rPr>
          <w:snapToGrid w:val="0"/>
          <w:sz w:val="22"/>
          <w:szCs w:val="22"/>
        </w:rPr>
        <w:t>vasario</w:t>
      </w:r>
      <w:proofErr w:type="spellEnd"/>
      <w:r>
        <w:rPr>
          <w:snapToGrid w:val="0"/>
          <w:sz w:val="22"/>
          <w:szCs w:val="22"/>
        </w:rPr>
        <w:t xml:space="preserve"> </w:t>
      </w:r>
      <w:r w:rsidR="000A064B">
        <w:rPr>
          <w:snapToGrid w:val="0"/>
          <w:sz w:val="22"/>
          <w:szCs w:val="22"/>
        </w:rPr>
        <w:t>15 </w:t>
      </w:r>
      <w:r>
        <w:rPr>
          <w:snapToGrid w:val="0"/>
          <w:sz w:val="22"/>
          <w:szCs w:val="22"/>
        </w:rPr>
        <w:t>d.</w:t>
      </w:r>
    </w:p>
    <w:p w14:paraId="36134DC4" w14:textId="77777777" w:rsidR="003B6157" w:rsidRDefault="002B0690" w:rsidP="006C5E8C">
      <w:pPr>
        <w:widowControl w:val="0"/>
        <w:rPr>
          <w:snapToGrid w:val="0"/>
          <w:sz w:val="22"/>
          <w:szCs w:val="22"/>
          <w:lang w:val="lt-LT"/>
        </w:rPr>
      </w:pPr>
      <w:r>
        <w:rPr>
          <w:snapToGrid w:val="0"/>
          <w:sz w:val="22"/>
          <w:szCs w:val="22"/>
          <w:lang w:val="lt-LT"/>
        </w:rPr>
        <w:t>Paskutinio perregistravimo data</w:t>
      </w:r>
      <w:r w:rsidR="006C5E8C" w:rsidRPr="006C5E8C">
        <w:rPr>
          <w:snapToGrid w:val="0"/>
          <w:sz w:val="22"/>
          <w:szCs w:val="22"/>
          <w:lang w:val="lt-LT"/>
        </w:rPr>
        <w:t xml:space="preserve"> </w:t>
      </w:r>
      <w:r w:rsidR="000A064B">
        <w:rPr>
          <w:snapToGrid w:val="0"/>
          <w:sz w:val="22"/>
          <w:szCs w:val="22"/>
          <w:lang w:val="lt-LT"/>
        </w:rPr>
        <w:t>2009 </w:t>
      </w:r>
      <w:r w:rsidR="006C5E8C">
        <w:rPr>
          <w:snapToGrid w:val="0"/>
          <w:sz w:val="22"/>
          <w:szCs w:val="22"/>
          <w:lang w:val="lt-LT"/>
        </w:rPr>
        <w:t xml:space="preserve">m. balandžio </w:t>
      </w:r>
      <w:r w:rsidR="000A064B">
        <w:rPr>
          <w:snapToGrid w:val="0"/>
          <w:sz w:val="22"/>
          <w:szCs w:val="22"/>
          <w:lang w:val="lt-LT"/>
        </w:rPr>
        <w:t>24 </w:t>
      </w:r>
      <w:r w:rsidR="006C5E8C">
        <w:rPr>
          <w:snapToGrid w:val="0"/>
          <w:sz w:val="22"/>
          <w:szCs w:val="22"/>
          <w:lang w:val="lt-LT"/>
        </w:rPr>
        <w:t>d.</w:t>
      </w:r>
    </w:p>
    <w:p w14:paraId="1D9B1B7E" w14:textId="77777777" w:rsidR="003B6157" w:rsidRDefault="003B6157" w:rsidP="003B6157">
      <w:pPr>
        <w:widowControl w:val="0"/>
        <w:rPr>
          <w:snapToGrid w:val="0"/>
          <w:sz w:val="22"/>
          <w:szCs w:val="22"/>
          <w:lang w:val="lt-LT"/>
        </w:rPr>
      </w:pPr>
    </w:p>
    <w:p w14:paraId="627A6898" w14:textId="77777777" w:rsidR="003B6157" w:rsidRDefault="003B6157" w:rsidP="003B6157">
      <w:pPr>
        <w:widowControl w:val="0"/>
        <w:rPr>
          <w:snapToGrid w:val="0"/>
          <w:sz w:val="22"/>
          <w:szCs w:val="22"/>
          <w:lang w:val="lt-LT"/>
        </w:rPr>
      </w:pPr>
    </w:p>
    <w:p w14:paraId="0D0B756D" w14:textId="77777777" w:rsidR="003B6157" w:rsidRDefault="003B6157" w:rsidP="003B6157">
      <w:pPr>
        <w:ind w:left="567" w:hanging="567"/>
        <w:rPr>
          <w:sz w:val="22"/>
          <w:szCs w:val="22"/>
          <w:lang w:val="lt-LT"/>
        </w:rPr>
      </w:pPr>
      <w:r>
        <w:rPr>
          <w:b/>
          <w:caps/>
          <w:sz w:val="22"/>
          <w:szCs w:val="22"/>
          <w:lang w:val="lt-LT"/>
        </w:rPr>
        <w:t>10.</w:t>
      </w:r>
      <w:r>
        <w:rPr>
          <w:b/>
          <w:caps/>
          <w:sz w:val="22"/>
          <w:szCs w:val="22"/>
          <w:lang w:val="lt-LT"/>
        </w:rPr>
        <w:tab/>
        <w:t>teksto peržiūros data</w:t>
      </w:r>
    </w:p>
    <w:p w14:paraId="0BA480C9" w14:textId="77777777" w:rsidR="003B6157" w:rsidRDefault="003B6157" w:rsidP="003B6157">
      <w:pPr>
        <w:widowControl w:val="0"/>
        <w:rPr>
          <w:snapToGrid w:val="0"/>
          <w:sz w:val="22"/>
          <w:szCs w:val="22"/>
          <w:lang w:val="lt-LT"/>
        </w:rPr>
      </w:pPr>
    </w:p>
    <w:p w14:paraId="40ED5C9C" w14:textId="7D120CFD" w:rsidR="003B6157" w:rsidRDefault="000A064B" w:rsidP="003B6157">
      <w:pPr>
        <w:widowControl w:val="0"/>
        <w:rPr>
          <w:snapToGrid w:val="0"/>
          <w:sz w:val="22"/>
          <w:szCs w:val="22"/>
          <w:lang w:val="lt-LT"/>
        </w:rPr>
      </w:pPr>
      <w:r>
        <w:rPr>
          <w:snapToGrid w:val="0"/>
          <w:sz w:val="22"/>
          <w:szCs w:val="22"/>
          <w:lang w:val="lt-LT"/>
        </w:rPr>
        <w:t xml:space="preserve"> </w:t>
      </w:r>
      <w:r w:rsidR="008752E4">
        <w:rPr>
          <w:snapToGrid w:val="0"/>
          <w:sz w:val="22"/>
          <w:szCs w:val="22"/>
          <w:lang w:val="lt-LT"/>
        </w:rPr>
        <w:t>2025 m. spalio 1 d.</w:t>
      </w:r>
    </w:p>
    <w:p w14:paraId="6D06B259" w14:textId="77777777" w:rsidR="003B6157" w:rsidRDefault="003B6157" w:rsidP="003B6157">
      <w:pPr>
        <w:widowControl w:val="0"/>
        <w:rPr>
          <w:snapToGrid w:val="0"/>
          <w:sz w:val="22"/>
          <w:szCs w:val="22"/>
          <w:lang w:val="lt-LT"/>
        </w:rPr>
      </w:pPr>
    </w:p>
    <w:p w14:paraId="332E5B75" w14:textId="76FBCE7A" w:rsidR="003B6157" w:rsidRDefault="006C5E8C" w:rsidP="00426600">
      <w:pPr>
        <w:tabs>
          <w:tab w:val="left" w:pos="180"/>
        </w:tabs>
        <w:rPr>
          <w:snapToGrid w:val="0"/>
          <w:sz w:val="22"/>
          <w:szCs w:val="22"/>
          <w:lang w:val="lt-LT"/>
        </w:rPr>
      </w:pPr>
      <w:r w:rsidRPr="006C5E8C">
        <w:rPr>
          <w:sz w:val="22"/>
          <w:szCs w:val="22"/>
          <w:lang w:val="lt-LT"/>
        </w:rPr>
        <w:t>Išsami informacija apie šį vaistinį preparatą pateikiama Valstybinės vaistų kontrolės tarnybos prie Lietuvos Respublikos  sveikatos apsaugos ministerijos tinklalapyje</w:t>
      </w:r>
      <w:r w:rsidR="003B6157">
        <w:rPr>
          <w:sz w:val="22"/>
          <w:szCs w:val="22"/>
          <w:lang w:val="lt-LT"/>
        </w:rPr>
        <w:t xml:space="preserve"> </w:t>
      </w:r>
      <w:bookmarkStart w:id="4" w:name="_Hlk83110390"/>
      <w:r w:rsidR="00426600" w:rsidRPr="00426600">
        <w:rPr>
          <w:rFonts w:eastAsia="SimSun"/>
          <w:noProof/>
          <w:color w:val="0000FF"/>
          <w:sz w:val="22"/>
          <w:szCs w:val="22"/>
          <w:u w:val="single"/>
          <w:lang w:val="lt-LT"/>
        </w:rPr>
        <w:fldChar w:fldCharType="begin"/>
      </w:r>
      <w:r w:rsidR="00426600" w:rsidRPr="00426600">
        <w:rPr>
          <w:rFonts w:eastAsia="SimSun"/>
          <w:noProof/>
          <w:color w:val="0000FF"/>
          <w:sz w:val="22"/>
          <w:szCs w:val="22"/>
          <w:u w:val="single"/>
          <w:lang w:val="lt-LT"/>
        </w:rPr>
        <w:instrText>HYPERLINK "</w:instrText>
      </w:r>
      <w:r w:rsidR="00426600" w:rsidRPr="00426600">
        <w:rPr>
          <w:rFonts w:eastAsia="SimSun"/>
          <w:color w:val="0000FF"/>
          <w:sz w:val="24"/>
          <w:szCs w:val="24"/>
          <w:lang w:val="lt-LT"/>
        </w:rPr>
        <w:instrText>https://vvkt.lrv.lt/lt</w:instrText>
      </w:r>
      <w:r w:rsidR="00426600" w:rsidRPr="00426600">
        <w:rPr>
          <w:rFonts w:eastAsia="SimSun"/>
          <w:noProof/>
          <w:color w:val="0000FF"/>
          <w:sz w:val="22"/>
          <w:szCs w:val="22"/>
          <w:u w:val="single"/>
          <w:lang w:val="lt-LT"/>
        </w:rPr>
        <w:instrText>"</w:instrText>
      </w:r>
      <w:r w:rsidR="00426600" w:rsidRPr="00426600">
        <w:rPr>
          <w:rFonts w:eastAsia="SimSun"/>
          <w:noProof/>
          <w:color w:val="0000FF"/>
          <w:sz w:val="22"/>
          <w:szCs w:val="22"/>
          <w:u w:val="single"/>
          <w:lang w:val="lt-LT"/>
        </w:rPr>
      </w:r>
      <w:r w:rsidR="00426600" w:rsidRPr="00426600">
        <w:rPr>
          <w:rFonts w:eastAsia="SimSun"/>
          <w:noProof/>
          <w:color w:val="0000FF"/>
          <w:sz w:val="22"/>
          <w:szCs w:val="22"/>
          <w:u w:val="single"/>
          <w:lang w:val="lt-LT"/>
        </w:rPr>
        <w:fldChar w:fldCharType="separate"/>
      </w:r>
      <w:r w:rsidR="00426600" w:rsidRPr="00426600">
        <w:rPr>
          <w:rFonts w:eastAsia="SimSun"/>
          <w:noProof/>
          <w:color w:val="0563C1" w:themeColor="hyperlink"/>
          <w:sz w:val="22"/>
          <w:szCs w:val="22"/>
          <w:u w:val="single"/>
          <w:lang w:val="lt-LT"/>
        </w:rPr>
        <w:t>https://</w:t>
      </w:r>
      <w:r w:rsidR="00426600" w:rsidRPr="00426600">
        <w:rPr>
          <w:rFonts w:eastAsia="SimSun"/>
          <w:color w:val="0563C1" w:themeColor="hyperlink"/>
          <w:sz w:val="22"/>
          <w:szCs w:val="22"/>
          <w:u w:val="single"/>
          <w:lang w:val="lt-LT"/>
        </w:rPr>
        <w:t>vvkt.lrv.lt/lt</w:t>
      </w:r>
      <w:bookmarkEnd w:id="4"/>
      <w:r w:rsidR="00426600" w:rsidRPr="00426600">
        <w:rPr>
          <w:rFonts w:eastAsia="SimSun"/>
          <w:noProof/>
          <w:color w:val="0000FF"/>
          <w:sz w:val="22"/>
          <w:szCs w:val="22"/>
          <w:u w:val="single"/>
          <w:lang w:val="lt-LT"/>
        </w:rPr>
        <w:fldChar w:fldCharType="end"/>
      </w:r>
      <w:r w:rsidR="00426600" w:rsidRPr="00426600">
        <w:rPr>
          <w:sz w:val="22"/>
          <w:szCs w:val="22"/>
          <w:lang w:val="lt-LT"/>
        </w:rPr>
        <w:t>.</w:t>
      </w:r>
    </w:p>
    <w:p w14:paraId="14775433" w14:textId="77777777" w:rsidR="003B6157" w:rsidRDefault="003B6157" w:rsidP="00AF6CE3">
      <w:pPr>
        <w:pStyle w:val="BTEMEASMCA"/>
      </w:pPr>
      <w:r>
        <w:br w:type="page"/>
      </w:r>
    </w:p>
    <w:p w14:paraId="40E5E0F3" w14:textId="77777777" w:rsidR="003B6157" w:rsidRDefault="003B6157" w:rsidP="00AF6CE3">
      <w:pPr>
        <w:pStyle w:val="BTEMEASMCA"/>
      </w:pPr>
    </w:p>
    <w:p w14:paraId="4DF39B80" w14:textId="77777777" w:rsidR="003B6157" w:rsidRDefault="003B6157" w:rsidP="00AF6CE3">
      <w:pPr>
        <w:pStyle w:val="BTEMEASMCA"/>
      </w:pPr>
    </w:p>
    <w:p w14:paraId="15A15372" w14:textId="77777777" w:rsidR="003B6157" w:rsidRDefault="003B6157" w:rsidP="00AF6CE3">
      <w:pPr>
        <w:pStyle w:val="BTEMEASMCA"/>
      </w:pPr>
    </w:p>
    <w:p w14:paraId="690AFD00" w14:textId="77777777" w:rsidR="003B6157" w:rsidRDefault="003B6157" w:rsidP="00AF6CE3">
      <w:pPr>
        <w:pStyle w:val="BTEMEASMCA"/>
      </w:pPr>
    </w:p>
    <w:p w14:paraId="6598D8DE" w14:textId="77777777" w:rsidR="003B6157" w:rsidRDefault="003B6157" w:rsidP="00AF6CE3">
      <w:pPr>
        <w:pStyle w:val="BTEMEASMCA"/>
      </w:pPr>
    </w:p>
    <w:p w14:paraId="33C49DC2" w14:textId="77777777" w:rsidR="003B6157" w:rsidRDefault="003B6157" w:rsidP="00AF6CE3">
      <w:pPr>
        <w:pStyle w:val="BTEMEASMCA"/>
      </w:pPr>
    </w:p>
    <w:p w14:paraId="18E4DE8A" w14:textId="77777777" w:rsidR="003B6157" w:rsidRDefault="003B6157" w:rsidP="00AF6CE3">
      <w:pPr>
        <w:pStyle w:val="BTEMEASMCA"/>
      </w:pPr>
    </w:p>
    <w:p w14:paraId="1F3A1D6A" w14:textId="77777777" w:rsidR="003B6157" w:rsidRDefault="003B6157" w:rsidP="00AF6CE3">
      <w:pPr>
        <w:pStyle w:val="BTEMEASMCA"/>
      </w:pPr>
    </w:p>
    <w:p w14:paraId="138737B7" w14:textId="77777777" w:rsidR="003B6157" w:rsidRDefault="003B6157" w:rsidP="00AF6CE3">
      <w:pPr>
        <w:pStyle w:val="BTEMEASMCA"/>
      </w:pPr>
    </w:p>
    <w:p w14:paraId="4571108B" w14:textId="77777777" w:rsidR="003B6157" w:rsidRDefault="003B6157" w:rsidP="00AF6CE3">
      <w:pPr>
        <w:pStyle w:val="BTEMEASMCA"/>
      </w:pPr>
    </w:p>
    <w:p w14:paraId="1D946CA8" w14:textId="77777777" w:rsidR="003B6157" w:rsidRDefault="003B6157" w:rsidP="00AF6CE3">
      <w:pPr>
        <w:pStyle w:val="BTEMEASMCA"/>
      </w:pPr>
    </w:p>
    <w:p w14:paraId="6219196F" w14:textId="77777777" w:rsidR="003B6157" w:rsidRDefault="003B6157" w:rsidP="00AF6CE3">
      <w:pPr>
        <w:pStyle w:val="BTEMEASMCA"/>
      </w:pPr>
    </w:p>
    <w:p w14:paraId="77F19E33" w14:textId="77777777" w:rsidR="003B6157" w:rsidRDefault="003B6157" w:rsidP="00AF6CE3">
      <w:pPr>
        <w:pStyle w:val="BTEMEASMCA"/>
      </w:pPr>
    </w:p>
    <w:p w14:paraId="0B4EF36E" w14:textId="77777777" w:rsidR="003B6157" w:rsidRDefault="003B6157" w:rsidP="00AF6CE3">
      <w:pPr>
        <w:pStyle w:val="BTEMEASMCA"/>
      </w:pPr>
    </w:p>
    <w:p w14:paraId="6EDD81D3" w14:textId="77777777" w:rsidR="003B6157" w:rsidRDefault="003B6157" w:rsidP="00AF6CE3">
      <w:pPr>
        <w:pStyle w:val="BTEMEASMCA"/>
      </w:pPr>
    </w:p>
    <w:p w14:paraId="42CA64B4" w14:textId="77777777" w:rsidR="003B6157" w:rsidRDefault="003B6157" w:rsidP="00AF6CE3">
      <w:pPr>
        <w:pStyle w:val="BTEMEASMCA"/>
      </w:pPr>
    </w:p>
    <w:p w14:paraId="69861A57" w14:textId="77777777" w:rsidR="003B6157" w:rsidRDefault="003B6157" w:rsidP="00AF6CE3">
      <w:pPr>
        <w:pStyle w:val="BTEMEASMCA"/>
      </w:pPr>
    </w:p>
    <w:p w14:paraId="58AD6A59" w14:textId="77777777" w:rsidR="003B6157" w:rsidRDefault="003B6157" w:rsidP="00AF6CE3">
      <w:pPr>
        <w:pStyle w:val="BTEMEASMCA"/>
      </w:pPr>
    </w:p>
    <w:p w14:paraId="0FD5C402" w14:textId="77777777" w:rsidR="003B6157" w:rsidRDefault="003B6157" w:rsidP="00AF6CE3">
      <w:pPr>
        <w:pStyle w:val="BTEMEASMCA"/>
      </w:pPr>
    </w:p>
    <w:p w14:paraId="16CD34E1" w14:textId="77777777" w:rsidR="003B6157" w:rsidRDefault="003B6157" w:rsidP="00AF6CE3">
      <w:pPr>
        <w:pStyle w:val="BTEMEASMCA"/>
      </w:pPr>
    </w:p>
    <w:p w14:paraId="59725F66" w14:textId="77777777" w:rsidR="003B6157" w:rsidRDefault="003B6157" w:rsidP="00AF6CE3">
      <w:pPr>
        <w:pStyle w:val="BTEMEASMCA"/>
      </w:pPr>
    </w:p>
    <w:p w14:paraId="13C2A6B9" w14:textId="77777777" w:rsidR="003B6157" w:rsidRDefault="003B6157" w:rsidP="00AF6CE3">
      <w:pPr>
        <w:pStyle w:val="BTEMEASMCA"/>
      </w:pPr>
    </w:p>
    <w:p w14:paraId="2D82B271" w14:textId="77777777" w:rsidR="003B6157" w:rsidRDefault="003B6157" w:rsidP="003B6157">
      <w:pPr>
        <w:pStyle w:val="TTEMEASMCA"/>
        <w:rPr>
          <w:lang w:val="lt-LT"/>
        </w:rPr>
      </w:pPr>
      <w:bookmarkStart w:id="5" w:name="_Toc129243253"/>
      <w:bookmarkStart w:id="6" w:name="_Toc129243128"/>
      <w:r>
        <w:rPr>
          <w:lang w:val="lt-LT"/>
        </w:rPr>
        <w:t>II PRIEDAS</w:t>
      </w:r>
      <w:bookmarkEnd w:id="5"/>
      <w:bookmarkEnd w:id="6"/>
    </w:p>
    <w:p w14:paraId="0A046B7A" w14:textId="77777777" w:rsidR="003B6157" w:rsidRDefault="003B6157" w:rsidP="003B6157">
      <w:pPr>
        <w:pStyle w:val="TTEMEASMCA"/>
        <w:rPr>
          <w:lang w:val="lt-LT"/>
        </w:rPr>
      </w:pPr>
    </w:p>
    <w:p w14:paraId="669BD34D" w14:textId="77777777" w:rsidR="003B6157" w:rsidRDefault="003B6157" w:rsidP="003B6157">
      <w:pPr>
        <w:pStyle w:val="TTEMEASMCA"/>
        <w:rPr>
          <w:lang w:val="lt-LT"/>
        </w:rPr>
      </w:pPr>
      <w:r>
        <w:rPr>
          <w:lang w:val="lt-LT"/>
        </w:rPr>
        <w:t>R</w:t>
      </w:r>
      <w:r w:rsidR="002B0690">
        <w:rPr>
          <w:lang w:val="lt-LT"/>
        </w:rPr>
        <w:t>EGISTRACIJOS</w:t>
      </w:r>
      <w:r>
        <w:rPr>
          <w:lang w:val="lt-LT"/>
        </w:rPr>
        <w:t xml:space="preserve"> SĄLYGOS</w:t>
      </w:r>
    </w:p>
    <w:p w14:paraId="030622B8" w14:textId="77777777" w:rsidR="003B6157" w:rsidRDefault="003B6157" w:rsidP="00AF6CE3">
      <w:pPr>
        <w:pStyle w:val="BTEMEASMCA"/>
      </w:pPr>
    </w:p>
    <w:p w14:paraId="1D6E95FB" w14:textId="77777777" w:rsidR="003B6157" w:rsidRDefault="003B6157" w:rsidP="003B6157">
      <w:pPr>
        <w:pStyle w:val="BTAnIIEMEASMCA"/>
        <w:rPr>
          <w:highlight w:val="yellow"/>
          <w:lang w:val="lt-LT"/>
        </w:rPr>
      </w:pPr>
      <w:r>
        <w:rPr>
          <w:lang w:val="lt-LT"/>
        </w:rPr>
        <w:t>A.</w:t>
      </w:r>
      <w:r>
        <w:rPr>
          <w:lang w:val="lt-LT"/>
        </w:rPr>
        <w:tab/>
      </w:r>
      <w:r w:rsidR="006C5E8C" w:rsidRPr="006C5E8C">
        <w:rPr>
          <w:lang w:val="lt-LT"/>
        </w:rPr>
        <w:t>GAMINTOJA</w:t>
      </w:r>
      <w:r w:rsidR="006C5E8C">
        <w:rPr>
          <w:lang w:val="lt-LT"/>
        </w:rPr>
        <w:t>S, ATSAKINGAS</w:t>
      </w:r>
      <w:r w:rsidR="006C5E8C" w:rsidRPr="006C5E8C">
        <w:rPr>
          <w:lang w:val="lt-LT"/>
        </w:rPr>
        <w:t xml:space="preserve"> UŽ SERIJŲ IŠLEIDIMĄ</w:t>
      </w:r>
    </w:p>
    <w:p w14:paraId="367C8D50" w14:textId="77777777" w:rsidR="003B6157" w:rsidRDefault="003B6157" w:rsidP="00AF6CE3">
      <w:pPr>
        <w:pStyle w:val="BTEMEASMCA"/>
        <w:rPr>
          <w:highlight w:val="yellow"/>
        </w:rPr>
      </w:pPr>
    </w:p>
    <w:p w14:paraId="6345F959" w14:textId="77777777" w:rsidR="003B6157" w:rsidRDefault="003B6157" w:rsidP="003B6157">
      <w:pPr>
        <w:pStyle w:val="BTAnIIEMEASMCA"/>
        <w:rPr>
          <w:lang w:val="lt-LT"/>
        </w:rPr>
      </w:pPr>
      <w:r>
        <w:rPr>
          <w:lang w:val="lt-LT"/>
        </w:rPr>
        <w:t>B.</w:t>
      </w:r>
      <w:r>
        <w:rPr>
          <w:lang w:val="lt-LT"/>
        </w:rPr>
        <w:tab/>
      </w:r>
      <w:r w:rsidR="006C5E8C" w:rsidRPr="006C5E8C">
        <w:rPr>
          <w:lang w:val="lt-LT"/>
        </w:rPr>
        <w:t>TIEKIMO IR VARTOJIMO SĄLYGOS AR APRIBOJIMAI</w:t>
      </w:r>
    </w:p>
    <w:p w14:paraId="0E7BA985" w14:textId="77777777" w:rsidR="003B6157" w:rsidRDefault="003B6157" w:rsidP="00AF6CE3">
      <w:pPr>
        <w:pStyle w:val="BTEMEASMCA"/>
        <w:rPr>
          <w:highlight w:val="yellow"/>
        </w:rPr>
      </w:pPr>
    </w:p>
    <w:p w14:paraId="39231328" w14:textId="77777777" w:rsidR="003B6157" w:rsidRDefault="003B6157" w:rsidP="003B6157">
      <w:pPr>
        <w:ind w:left="567" w:hanging="567"/>
        <w:rPr>
          <w:sz w:val="22"/>
          <w:szCs w:val="22"/>
          <w:lang w:val="lt-LT"/>
        </w:rPr>
      </w:pPr>
      <w:r>
        <w:rPr>
          <w:sz w:val="22"/>
          <w:szCs w:val="22"/>
          <w:lang w:val="lt-LT"/>
        </w:rPr>
        <w:br w:type="page"/>
      </w:r>
      <w:r>
        <w:rPr>
          <w:b/>
          <w:sz w:val="22"/>
          <w:szCs w:val="22"/>
          <w:lang w:val="lt-LT"/>
        </w:rPr>
        <w:lastRenderedPageBreak/>
        <w:t>A.</w:t>
      </w:r>
      <w:r>
        <w:rPr>
          <w:b/>
          <w:sz w:val="22"/>
          <w:szCs w:val="22"/>
          <w:lang w:val="lt-LT"/>
        </w:rPr>
        <w:tab/>
        <w:t>GAM</w:t>
      </w:r>
      <w:r w:rsidR="006C5E8C">
        <w:rPr>
          <w:b/>
          <w:sz w:val="22"/>
          <w:szCs w:val="22"/>
          <w:lang w:val="lt-LT"/>
        </w:rPr>
        <w:t>INTOJAS</w:t>
      </w:r>
      <w:r>
        <w:rPr>
          <w:b/>
          <w:sz w:val="22"/>
          <w:szCs w:val="22"/>
          <w:lang w:val="lt-LT"/>
        </w:rPr>
        <w:t>, ATSAKINGAS UŽ SERIJŲ IŠLEIDIMĄ</w:t>
      </w:r>
    </w:p>
    <w:p w14:paraId="11A2B615" w14:textId="77777777" w:rsidR="003B6157" w:rsidRDefault="003B6157" w:rsidP="003B6157">
      <w:pPr>
        <w:rPr>
          <w:sz w:val="22"/>
          <w:szCs w:val="22"/>
          <w:highlight w:val="yellow"/>
          <w:lang w:val="lt-LT"/>
        </w:rPr>
      </w:pPr>
    </w:p>
    <w:p w14:paraId="2A300139" w14:textId="77777777" w:rsidR="003B6157" w:rsidRDefault="003B6157" w:rsidP="003B6157">
      <w:pPr>
        <w:jc w:val="both"/>
        <w:rPr>
          <w:sz w:val="22"/>
          <w:szCs w:val="22"/>
          <w:lang w:val="lt-LT"/>
        </w:rPr>
      </w:pPr>
      <w:r>
        <w:rPr>
          <w:sz w:val="22"/>
          <w:szCs w:val="22"/>
          <w:u w:val="single"/>
          <w:lang w:val="lt-LT"/>
        </w:rPr>
        <w:t>Gamintojo, atsakingo už serijų išleidimą, pavadinimas ir adresas</w:t>
      </w:r>
    </w:p>
    <w:p w14:paraId="0EABA706" w14:textId="77777777" w:rsidR="003B6157" w:rsidRDefault="003B6157" w:rsidP="003B6157">
      <w:pPr>
        <w:rPr>
          <w:color w:val="000000"/>
          <w:sz w:val="22"/>
          <w:szCs w:val="22"/>
          <w:lang w:val="lt-LT"/>
        </w:rPr>
      </w:pPr>
    </w:p>
    <w:p w14:paraId="2491BBE4" w14:textId="77777777" w:rsidR="008752E4" w:rsidRPr="008752E4" w:rsidRDefault="008752E4" w:rsidP="008752E4">
      <w:pPr>
        <w:rPr>
          <w:sz w:val="22"/>
          <w:szCs w:val="22"/>
          <w:lang w:val="en-GB"/>
        </w:rPr>
      </w:pPr>
      <w:r w:rsidRPr="008752E4">
        <w:rPr>
          <w:sz w:val="22"/>
          <w:szCs w:val="22"/>
          <w:lang w:val="en-GB"/>
        </w:rPr>
        <w:t>MAYOLY INDUSTRIE</w:t>
      </w:r>
    </w:p>
    <w:p w14:paraId="05E1E5BC" w14:textId="65B85A60" w:rsidR="008752E4" w:rsidRPr="008752E4" w:rsidRDefault="00DC232A" w:rsidP="008752E4">
      <w:pPr>
        <w:rPr>
          <w:sz w:val="22"/>
          <w:szCs w:val="22"/>
          <w:lang w:val="en-GB"/>
        </w:rPr>
      </w:pPr>
      <w:r>
        <w:rPr>
          <w:sz w:val="22"/>
          <w:szCs w:val="22"/>
          <w:lang w:val="en-GB"/>
        </w:rPr>
        <w:t xml:space="preserve">20 </w:t>
      </w:r>
      <w:r w:rsidR="008752E4" w:rsidRPr="008752E4">
        <w:rPr>
          <w:sz w:val="22"/>
          <w:szCs w:val="22"/>
          <w:lang w:val="en-GB"/>
        </w:rPr>
        <w:t xml:space="preserve">Rue </w:t>
      </w:r>
      <w:proofErr w:type="spellStart"/>
      <w:r w:rsidR="008752E4" w:rsidRPr="008752E4">
        <w:rPr>
          <w:sz w:val="22"/>
          <w:szCs w:val="22"/>
          <w:lang w:val="en-GB"/>
        </w:rPr>
        <w:t>Ethé</w:t>
      </w:r>
      <w:proofErr w:type="spellEnd"/>
      <w:r w:rsidR="008752E4" w:rsidRPr="008752E4">
        <w:rPr>
          <w:sz w:val="22"/>
          <w:szCs w:val="22"/>
          <w:lang w:val="en-GB"/>
        </w:rPr>
        <w:t xml:space="preserve"> Virton</w:t>
      </w:r>
    </w:p>
    <w:p w14:paraId="190A7128" w14:textId="058755F5" w:rsidR="008752E4" w:rsidRDefault="008752E4" w:rsidP="008752E4">
      <w:pPr>
        <w:rPr>
          <w:sz w:val="22"/>
          <w:szCs w:val="22"/>
          <w:lang w:val="en-GB"/>
        </w:rPr>
      </w:pPr>
      <w:r w:rsidRPr="008752E4">
        <w:rPr>
          <w:sz w:val="22"/>
          <w:szCs w:val="22"/>
          <w:lang w:val="en-GB"/>
        </w:rPr>
        <w:t>28100 Dreux</w:t>
      </w:r>
    </w:p>
    <w:p w14:paraId="025AC003" w14:textId="75FBC6B4" w:rsidR="008752E4" w:rsidRDefault="008752E4" w:rsidP="008752E4">
      <w:pPr>
        <w:rPr>
          <w:sz w:val="22"/>
          <w:szCs w:val="22"/>
          <w:lang w:val="lt-LT"/>
        </w:rPr>
      </w:pPr>
      <w:proofErr w:type="spellStart"/>
      <w:r>
        <w:rPr>
          <w:sz w:val="22"/>
          <w:szCs w:val="22"/>
          <w:lang w:val="en-GB"/>
        </w:rPr>
        <w:t>Prancūzija</w:t>
      </w:r>
      <w:proofErr w:type="spellEnd"/>
    </w:p>
    <w:p w14:paraId="2282D55F" w14:textId="77777777" w:rsidR="003B6157" w:rsidRDefault="003B6157" w:rsidP="003B6157">
      <w:pPr>
        <w:pStyle w:val="Pagrindinistekstas"/>
        <w:rPr>
          <w:sz w:val="22"/>
          <w:szCs w:val="22"/>
        </w:rPr>
      </w:pPr>
    </w:p>
    <w:p w14:paraId="10406EBD" w14:textId="77777777" w:rsidR="003B6157" w:rsidRDefault="003B6157" w:rsidP="003B6157">
      <w:pPr>
        <w:pStyle w:val="Pagrindinistekstas"/>
        <w:rPr>
          <w:sz w:val="22"/>
          <w:szCs w:val="22"/>
        </w:rPr>
      </w:pPr>
    </w:p>
    <w:p w14:paraId="12E4F83E" w14:textId="77777777" w:rsidR="003B6157" w:rsidRDefault="003B6157" w:rsidP="003B6157">
      <w:pPr>
        <w:pStyle w:val="PI-1EMEASMCA"/>
      </w:pPr>
      <w:bookmarkStart w:id="7" w:name="_Toc129243254"/>
      <w:bookmarkStart w:id="8" w:name="_Toc129243129"/>
      <w:r>
        <w:t>B.</w:t>
      </w:r>
      <w:r>
        <w:tab/>
      </w:r>
      <w:r w:rsidR="006C5E8C" w:rsidRPr="006C5E8C">
        <w:t>TIEKIMO IR VARTOJIMO SĄLYGOS AR APRIBOJIMAI</w:t>
      </w:r>
    </w:p>
    <w:p w14:paraId="7514231C" w14:textId="77777777" w:rsidR="003B6157" w:rsidRDefault="003B6157" w:rsidP="00AF6CE3">
      <w:pPr>
        <w:pStyle w:val="BTEMEASMCA"/>
      </w:pPr>
    </w:p>
    <w:p w14:paraId="2093D90B" w14:textId="77777777" w:rsidR="003B6157" w:rsidRDefault="003B6157" w:rsidP="00AF6CE3">
      <w:pPr>
        <w:pStyle w:val="BTEMEASMCA"/>
      </w:pPr>
      <w:r>
        <w:t>Nereceptinis vaistinis preparatas.</w:t>
      </w:r>
    </w:p>
    <w:p w14:paraId="62FA35D0" w14:textId="77777777" w:rsidR="003B6157" w:rsidRDefault="003B6157" w:rsidP="00AF6CE3">
      <w:pPr>
        <w:pStyle w:val="BTEMEASMCA"/>
        <w:rPr>
          <w:highlight w:val="yellow"/>
        </w:rPr>
      </w:pPr>
    </w:p>
    <w:bookmarkEnd w:id="7"/>
    <w:bookmarkEnd w:id="8"/>
    <w:p w14:paraId="33EF5CF5" w14:textId="77777777" w:rsidR="003B6157" w:rsidRDefault="003B6157" w:rsidP="003B6157">
      <w:pPr>
        <w:pStyle w:val="Pagrindinistekstas"/>
        <w:rPr>
          <w:sz w:val="22"/>
          <w:szCs w:val="22"/>
        </w:rPr>
      </w:pPr>
    </w:p>
    <w:p w14:paraId="00CDE82B" w14:textId="77777777" w:rsidR="003B6157" w:rsidRDefault="003B6157" w:rsidP="003B6157">
      <w:pPr>
        <w:pStyle w:val="Pagrindinistekstas"/>
        <w:rPr>
          <w:sz w:val="22"/>
          <w:szCs w:val="22"/>
        </w:rPr>
      </w:pPr>
    </w:p>
    <w:p w14:paraId="76505FD5" w14:textId="77777777" w:rsidR="003B6157" w:rsidRDefault="003B6157" w:rsidP="00AF6CE3">
      <w:pPr>
        <w:pStyle w:val="BTEMEASMCA"/>
      </w:pPr>
      <w:r>
        <w:br w:type="page"/>
      </w:r>
    </w:p>
    <w:p w14:paraId="047960A6" w14:textId="77777777" w:rsidR="003B6157" w:rsidRDefault="003B6157" w:rsidP="00AF6CE3">
      <w:pPr>
        <w:pStyle w:val="BTEMEASMCA"/>
      </w:pPr>
    </w:p>
    <w:p w14:paraId="3F7D7F78" w14:textId="77777777" w:rsidR="003B6157" w:rsidRDefault="003B6157" w:rsidP="00AF6CE3">
      <w:pPr>
        <w:pStyle w:val="BTEMEASMCA"/>
      </w:pPr>
    </w:p>
    <w:p w14:paraId="4C8FFD27" w14:textId="77777777" w:rsidR="003B6157" w:rsidRDefault="003B6157" w:rsidP="00AF6CE3">
      <w:pPr>
        <w:pStyle w:val="BTEMEASMCA"/>
      </w:pPr>
    </w:p>
    <w:p w14:paraId="4AEFA3D9" w14:textId="77777777" w:rsidR="003B6157" w:rsidRDefault="003B6157" w:rsidP="00AF6CE3">
      <w:pPr>
        <w:pStyle w:val="BTEMEASMCA"/>
      </w:pPr>
    </w:p>
    <w:p w14:paraId="666D9E23" w14:textId="77777777" w:rsidR="003B6157" w:rsidRDefault="003B6157" w:rsidP="00AF6CE3">
      <w:pPr>
        <w:pStyle w:val="BTEMEASMCA"/>
      </w:pPr>
    </w:p>
    <w:p w14:paraId="16588A8C" w14:textId="77777777" w:rsidR="003B6157" w:rsidRDefault="003B6157" w:rsidP="00AF6CE3">
      <w:pPr>
        <w:pStyle w:val="BTEMEASMCA"/>
      </w:pPr>
    </w:p>
    <w:p w14:paraId="5DC7CA90" w14:textId="77777777" w:rsidR="003B6157" w:rsidRDefault="003B6157" w:rsidP="00AF6CE3">
      <w:pPr>
        <w:pStyle w:val="BTEMEASMCA"/>
      </w:pPr>
    </w:p>
    <w:p w14:paraId="54B2EEDF" w14:textId="77777777" w:rsidR="003B6157" w:rsidRDefault="003B6157" w:rsidP="00AF6CE3">
      <w:pPr>
        <w:pStyle w:val="BTEMEASMCA"/>
      </w:pPr>
    </w:p>
    <w:p w14:paraId="6F82C4D0" w14:textId="77777777" w:rsidR="003B6157" w:rsidRDefault="003B6157" w:rsidP="00AF6CE3">
      <w:pPr>
        <w:pStyle w:val="BTEMEASMCA"/>
      </w:pPr>
    </w:p>
    <w:p w14:paraId="06C55DAC" w14:textId="77777777" w:rsidR="003B6157" w:rsidRDefault="003B6157" w:rsidP="00AF6CE3">
      <w:pPr>
        <w:pStyle w:val="BTEMEASMCA"/>
      </w:pPr>
    </w:p>
    <w:p w14:paraId="5CA73792" w14:textId="77777777" w:rsidR="003B6157" w:rsidRDefault="003B6157" w:rsidP="00AF6CE3">
      <w:pPr>
        <w:pStyle w:val="BTEMEASMCA"/>
      </w:pPr>
    </w:p>
    <w:p w14:paraId="160BBCB3" w14:textId="77777777" w:rsidR="003B6157" w:rsidRDefault="003B6157" w:rsidP="00AF6CE3">
      <w:pPr>
        <w:pStyle w:val="BTEMEASMCA"/>
      </w:pPr>
    </w:p>
    <w:p w14:paraId="5B52DEA4" w14:textId="77777777" w:rsidR="003B6157" w:rsidRDefault="003B6157" w:rsidP="00AF6CE3">
      <w:pPr>
        <w:pStyle w:val="BTEMEASMCA"/>
      </w:pPr>
    </w:p>
    <w:p w14:paraId="15341B96" w14:textId="77777777" w:rsidR="003B6157" w:rsidRDefault="003B6157" w:rsidP="00AF6CE3">
      <w:pPr>
        <w:pStyle w:val="BTEMEASMCA"/>
      </w:pPr>
    </w:p>
    <w:p w14:paraId="0B131373" w14:textId="77777777" w:rsidR="003B6157" w:rsidRDefault="003B6157" w:rsidP="00AF6CE3">
      <w:pPr>
        <w:pStyle w:val="BTEMEASMCA"/>
      </w:pPr>
    </w:p>
    <w:p w14:paraId="75DDE0F7" w14:textId="77777777" w:rsidR="003B6157" w:rsidRDefault="003B6157" w:rsidP="00AF6CE3">
      <w:pPr>
        <w:pStyle w:val="BTEMEASMCA"/>
      </w:pPr>
    </w:p>
    <w:p w14:paraId="5C0C5ACA" w14:textId="77777777" w:rsidR="003B6157" w:rsidRDefault="003B6157" w:rsidP="00AF6CE3">
      <w:pPr>
        <w:pStyle w:val="BTEMEASMCA"/>
      </w:pPr>
    </w:p>
    <w:p w14:paraId="6103E959" w14:textId="77777777" w:rsidR="003B6157" w:rsidRDefault="003B6157" w:rsidP="00AF6CE3">
      <w:pPr>
        <w:pStyle w:val="BTEMEASMCA"/>
      </w:pPr>
    </w:p>
    <w:p w14:paraId="6E1BDFBC" w14:textId="77777777" w:rsidR="003B6157" w:rsidRDefault="003B6157" w:rsidP="00AF6CE3">
      <w:pPr>
        <w:pStyle w:val="BTEMEASMCA"/>
      </w:pPr>
    </w:p>
    <w:p w14:paraId="3E63186C" w14:textId="77777777" w:rsidR="003B6157" w:rsidRDefault="003B6157" w:rsidP="00AF6CE3">
      <w:pPr>
        <w:pStyle w:val="BTEMEASMCA"/>
      </w:pPr>
    </w:p>
    <w:p w14:paraId="7AACBB13" w14:textId="77777777" w:rsidR="003B6157" w:rsidRDefault="003B6157" w:rsidP="00AF6CE3">
      <w:pPr>
        <w:pStyle w:val="BTEMEASMCA"/>
      </w:pPr>
    </w:p>
    <w:p w14:paraId="4F91D1EB" w14:textId="77777777" w:rsidR="003B6157" w:rsidRDefault="003B6157" w:rsidP="00AF6CE3">
      <w:pPr>
        <w:pStyle w:val="BTEMEASMCA"/>
      </w:pPr>
    </w:p>
    <w:p w14:paraId="282F14B1" w14:textId="77777777" w:rsidR="003B6157" w:rsidRDefault="003B6157" w:rsidP="003B6157">
      <w:pPr>
        <w:pStyle w:val="TTEMEASMCA"/>
        <w:rPr>
          <w:lang w:val="lt-LT"/>
        </w:rPr>
      </w:pPr>
      <w:bookmarkStart w:id="9" w:name="_Toc129243259"/>
      <w:bookmarkStart w:id="10" w:name="_Toc129243134"/>
      <w:r>
        <w:rPr>
          <w:lang w:val="lt-LT"/>
        </w:rPr>
        <w:t>III PRIEDAS</w:t>
      </w:r>
      <w:bookmarkEnd w:id="9"/>
      <w:bookmarkEnd w:id="10"/>
    </w:p>
    <w:p w14:paraId="3139887E" w14:textId="77777777" w:rsidR="003B6157" w:rsidRDefault="003B6157" w:rsidP="00AF6CE3">
      <w:pPr>
        <w:pStyle w:val="BTEMEASMCA"/>
      </w:pPr>
    </w:p>
    <w:p w14:paraId="07361A7A" w14:textId="77777777" w:rsidR="003B6157" w:rsidRDefault="003B6157" w:rsidP="003B6157">
      <w:pPr>
        <w:pStyle w:val="TTEMEASMCA"/>
        <w:rPr>
          <w:lang w:val="lt-LT"/>
        </w:rPr>
      </w:pPr>
      <w:bookmarkStart w:id="11" w:name="_Toc129243260"/>
      <w:bookmarkStart w:id="12" w:name="_Toc129243135"/>
      <w:r>
        <w:rPr>
          <w:lang w:val="lt-LT"/>
        </w:rPr>
        <w:t>ŽENKLINIMAS IR PAKUOTĖS LAPELIS</w:t>
      </w:r>
      <w:bookmarkEnd w:id="11"/>
      <w:bookmarkEnd w:id="12"/>
    </w:p>
    <w:p w14:paraId="41A25F7C" w14:textId="77777777" w:rsidR="003B6157" w:rsidRDefault="003B6157" w:rsidP="00AF6CE3">
      <w:pPr>
        <w:pStyle w:val="BTEMEASMCA"/>
      </w:pPr>
      <w:r>
        <w:br w:type="page"/>
      </w:r>
    </w:p>
    <w:p w14:paraId="0D35F57C" w14:textId="77777777" w:rsidR="003B6157" w:rsidRDefault="003B6157" w:rsidP="00AF6CE3">
      <w:pPr>
        <w:pStyle w:val="BTEMEASMCA"/>
      </w:pPr>
    </w:p>
    <w:p w14:paraId="6A175CED" w14:textId="77777777" w:rsidR="003B6157" w:rsidRDefault="003B6157" w:rsidP="00AF6CE3">
      <w:pPr>
        <w:pStyle w:val="BTEMEASMCA"/>
      </w:pPr>
    </w:p>
    <w:p w14:paraId="1D54E9DC" w14:textId="77777777" w:rsidR="003B6157" w:rsidRDefault="003B6157" w:rsidP="00AF6CE3">
      <w:pPr>
        <w:pStyle w:val="BTEMEASMCA"/>
      </w:pPr>
    </w:p>
    <w:p w14:paraId="5D9C56C4" w14:textId="77777777" w:rsidR="003B6157" w:rsidRDefault="003B6157" w:rsidP="00AF6CE3">
      <w:pPr>
        <w:pStyle w:val="BTEMEASMCA"/>
      </w:pPr>
    </w:p>
    <w:p w14:paraId="51B97FBC" w14:textId="77777777" w:rsidR="003B6157" w:rsidRDefault="003B6157" w:rsidP="00AF6CE3">
      <w:pPr>
        <w:pStyle w:val="BTEMEASMCA"/>
      </w:pPr>
    </w:p>
    <w:p w14:paraId="546623AA" w14:textId="77777777" w:rsidR="003B6157" w:rsidRDefault="003B6157" w:rsidP="00AF6CE3">
      <w:pPr>
        <w:pStyle w:val="BTEMEASMCA"/>
      </w:pPr>
    </w:p>
    <w:p w14:paraId="6D731ED3" w14:textId="77777777" w:rsidR="003B6157" w:rsidRDefault="003B6157" w:rsidP="00AF6CE3">
      <w:pPr>
        <w:pStyle w:val="BTEMEASMCA"/>
      </w:pPr>
    </w:p>
    <w:p w14:paraId="74727E55" w14:textId="77777777" w:rsidR="003B6157" w:rsidRDefault="003B6157" w:rsidP="00AF6CE3">
      <w:pPr>
        <w:pStyle w:val="BTEMEASMCA"/>
      </w:pPr>
    </w:p>
    <w:p w14:paraId="6765827B" w14:textId="77777777" w:rsidR="003B6157" w:rsidRDefault="003B6157" w:rsidP="00AF6CE3">
      <w:pPr>
        <w:pStyle w:val="BTEMEASMCA"/>
      </w:pPr>
    </w:p>
    <w:p w14:paraId="3C4B8F69" w14:textId="77777777" w:rsidR="003B6157" w:rsidRDefault="003B6157" w:rsidP="00AF6CE3">
      <w:pPr>
        <w:pStyle w:val="BTEMEASMCA"/>
      </w:pPr>
    </w:p>
    <w:p w14:paraId="39C98A1C" w14:textId="77777777" w:rsidR="003B6157" w:rsidRDefault="003B6157" w:rsidP="00AF6CE3">
      <w:pPr>
        <w:pStyle w:val="BTEMEASMCA"/>
      </w:pPr>
    </w:p>
    <w:p w14:paraId="03C41B48" w14:textId="77777777" w:rsidR="003B6157" w:rsidRDefault="003B6157" w:rsidP="00AF6CE3">
      <w:pPr>
        <w:pStyle w:val="BTEMEASMCA"/>
      </w:pPr>
    </w:p>
    <w:p w14:paraId="15575B19" w14:textId="77777777" w:rsidR="003B6157" w:rsidRDefault="003B6157" w:rsidP="00AF6CE3">
      <w:pPr>
        <w:pStyle w:val="BTEMEASMCA"/>
      </w:pPr>
    </w:p>
    <w:p w14:paraId="534E7B90" w14:textId="77777777" w:rsidR="003B6157" w:rsidRDefault="003B6157" w:rsidP="00AF6CE3">
      <w:pPr>
        <w:pStyle w:val="BTEMEASMCA"/>
      </w:pPr>
    </w:p>
    <w:p w14:paraId="04E726F9" w14:textId="77777777" w:rsidR="003B6157" w:rsidRDefault="003B6157" w:rsidP="00AF6CE3">
      <w:pPr>
        <w:pStyle w:val="BTEMEASMCA"/>
      </w:pPr>
    </w:p>
    <w:p w14:paraId="32CEC1E6" w14:textId="77777777" w:rsidR="003B6157" w:rsidRDefault="003B6157" w:rsidP="00AF6CE3">
      <w:pPr>
        <w:pStyle w:val="BTEMEASMCA"/>
      </w:pPr>
    </w:p>
    <w:p w14:paraId="40F16B2C" w14:textId="77777777" w:rsidR="003B6157" w:rsidRDefault="003B6157" w:rsidP="00AF6CE3">
      <w:pPr>
        <w:pStyle w:val="BTEMEASMCA"/>
      </w:pPr>
    </w:p>
    <w:p w14:paraId="08A94FEE" w14:textId="77777777" w:rsidR="003B6157" w:rsidRDefault="003B6157" w:rsidP="00AF6CE3">
      <w:pPr>
        <w:pStyle w:val="BTEMEASMCA"/>
      </w:pPr>
    </w:p>
    <w:p w14:paraId="626C01E0" w14:textId="77777777" w:rsidR="003B6157" w:rsidRDefault="003B6157" w:rsidP="00AF6CE3">
      <w:pPr>
        <w:pStyle w:val="BTEMEASMCA"/>
      </w:pPr>
    </w:p>
    <w:p w14:paraId="6490D2DA" w14:textId="77777777" w:rsidR="003B6157" w:rsidRDefault="003B6157" w:rsidP="00AF6CE3">
      <w:pPr>
        <w:pStyle w:val="BTEMEASMCA"/>
      </w:pPr>
    </w:p>
    <w:p w14:paraId="22F5E54A" w14:textId="77777777" w:rsidR="003B6157" w:rsidRDefault="003B6157" w:rsidP="00AF6CE3">
      <w:pPr>
        <w:pStyle w:val="BTEMEASMCA"/>
      </w:pPr>
    </w:p>
    <w:p w14:paraId="4E6A1788" w14:textId="77777777" w:rsidR="003B6157" w:rsidRDefault="003B6157" w:rsidP="00AF6CE3">
      <w:pPr>
        <w:pStyle w:val="BTEMEASMCA"/>
      </w:pPr>
    </w:p>
    <w:p w14:paraId="57159977" w14:textId="77777777" w:rsidR="003B6157" w:rsidRDefault="003B6157" w:rsidP="003B6157">
      <w:pPr>
        <w:pStyle w:val="TTEMEASMCA"/>
        <w:rPr>
          <w:lang w:val="lt-LT"/>
        </w:rPr>
      </w:pPr>
      <w:bookmarkStart w:id="13" w:name="_Toc129243261"/>
      <w:bookmarkStart w:id="14" w:name="_Toc129243136"/>
      <w:r>
        <w:rPr>
          <w:lang w:val="lt-LT"/>
        </w:rPr>
        <w:t>A. ŽENKLINIMAS</w:t>
      </w:r>
      <w:bookmarkEnd w:id="13"/>
      <w:bookmarkEnd w:id="14"/>
    </w:p>
    <w:p w14:paraId="72AD5AFF" w14:textId="77777777" w:rsidR="003B6157" w:rsidRDefault="003B6157" w:rsidP="003B6157">
      <w:pPr>
        <w:ind w:left="567" w:hanging="567"/>
        <w:jc w:val="both"/>
        <w:rPr>
          <w:sz w:val="22"/>
          <w:szCs w:val="22"/>
          <w:lang w:val="lt-LT"/>
        </w:rPr>
      </w:pPr>
      <w:r>
        <w:rPr>
          <w:sz w:val="22"/>
          <w:szCs w:val="22"/>
          <w:lang w:val="lt-LT"/>
        </w:rPr>
        <w:br w:type="page"/>
      </w:r>
    </w:p>
    <w:p w14:paraId="7F88D0A2" w14:textId="77777777" w:rsidR="003B6157" w:rsidRDefault="003B6157" w:rsidP="003B6157">
      <w:pPr>
        <w:pBdr>
          <w:top w:val="single" w:sz="4" w:space="1" w:color="auto"/>
          <w:left w:val="single" w:sz="4" w:space="4" w:color="auto"/>
          <w:bottom w:val="single" w:sz="4" w:space="1" w:color="auto"/>
          <w:right w:val="single" w:sz="4" w:space="4" w:color="auto"/>
        </w:pBdr>
        <w:outlineLvl w:val="0"/>
        <w:rPr>
          <w:b/>
          <w:caps/>
          <w:sz w:val="22"/>
          <w:szCs w:val="22"/>
          <w:lang w:val="lt-LT"/>
        </w:rPr>
      </w:pPr>
      <w:r>
        <w:rPr>
          <w:b/>
          <w:caps/>
          <w:sz w:val="22"/>
          <w:szCs w:val="22"/>
          <w:lang w:val="lt-LT"/>
        </w:rPr>
        <w:lastRenderedPageBreak/>
        <w:t xml:space="preserve">Informacija ant </w:t>
      </w:r>
      <w:r>
        <w:rPr>
          <w:b/>
          <w:sz w:val="22"/>
          <w:szCs w:val="22"/>
          <w:lang w:val="lt-LT"/>
        </w:rPr>
        <w:t>IŠORINĖS</w:t>
      </w:r>
      <w:r>
        <w:rPr>
          <w:sz w:val="22"/>
          <w:szCs w:val="22"/>
          <w:lang w:val="lt-LT"/>
        </w:rPr>
        <w:t xml:space="preserve"> </w:t>
      </w:r>
      <w:r>
        <w:rPr>
          <w:b/>
          <w:caps/>
          <w:sz w:val="22"/>
          <w:szCs w:val="22"/>
          <w:lang w:val="lt-LT"/>
        </w:rPr>
        <w:t xml:space="preserve">(JEI JOS NĖRA – </w:t>
      </w:r>
      <w:r>
        <w:rPr>
          <w:b/>
          <w:sz w:val="22"/>
          <w:szCs w:val="22"/>
          <w:lang w:val="lt-LT"/>
        </w:rPr>
        <w:t>VIDINĖS</w:t>
      </w:r>
      <w:r>
        <w:rPr>
          <w:b/>
          <w:caps/>
          <w:sz w:val="22"/>
          <w:szCs w:val="22"/>
          <w:lang w:val="lt-LT"/>
        </w:rPr>
        <w:t xml:space="preserve">) pakuotės </w:t>
      </w:r>
    </w:p>
    <w:p w14:paraId="3EB8DB8D" w14:textId="77777777" w:rsidR="003B6157" w:rsidRDefault="003B6157" w:rsidP="003B6157">
      <w:pPr>
        <w:pBdr>
          <w:top w:val="single" w:sz="4" w:space="1" w:color="auto"/>
          <w:left w:val="single" w:sz="4" w:space="4" w:color="auto"/>
          <w:bottom w:val="single" w:sz="4" w:space="1" w:color="auto"/>
          <w:right w:val="single" w:sz="4" w:space="4" w:color="auto"/>
        </w:pBdr>
        <w:outlineLvl w:val="0"/>
        <w:rPr>
          <w:b/>
          <w:caps/>
          <w:sz w:val="22"/>
          <w:szCs w:val="22"/>
          <w:lang w:val="lt-LT"/>
        </w:rPr>
      </w:pPr>
    </w:p>
    <w:p w14:paraId="54CB7E12" w14:textId="77777777" w:rsidR="003B6157" w:rsidRDefault="003B6157" w:rsidP="003B6157">
      <w:pPr>
        <w:pBdr>
          <w:top w:val="single" w:sz="4" w:space="1" w:color="auto"/>
          <w:left w:val="single" w:sz="4" w:space="4" w:color="auto"/>
          <w:bottom w:val="single" w:sz="4" w:space="1" w:color="auto"/>
          <w:right w:val="single" w:sz="4" w:space="4" w:color="auto"/>
        </w:pBdr>
        <w:outlineLvl w:val="0"/>
        <w:rPr>
          <w:b/>
          <w:caps/>
          <w:sz w:val="22"/>
          <w:szCs w:val="22"/>
          <w:lang w:val="lt-LT"/>
        </w:rPr>
      </w:pPr>
      <w:r>
        <w:rPr>
          <w:b/>
          <w:caps/>
          <w:sz w:val="22"/>
          <w:szCs w:val="22"/>
          <w:lang w:val="lt-LT"/>
        </w:rPr>
        <w:t>Kartono dėžutė</w:t>
      </w:r>
    </w:p>
    <w:p w14:paraId="1DB06E2E" w14:textId="77777777" w:rsidR="003B6157" w:rsidRDefault="003B6157" w:rsidP="003B6157">
      <w:pPr>
        <w:ind w:left="567" w:hanging="567"/>
        <w:rPr>
          <w:sz w:val="22"/>
          <w:szCs w:val="22"/>
          <w:lang w:val="lt-LT"/>
        </w:rPr>
      </w:pPr>
    </w:p>
    <w:p w14:paraId="147F94EF" w14:textId="77777777" w:rsidR="003B6157" w:rsidRDefault="003B6157" w:rsidP="003B6157">
      <w:pPr>
        <w:ind w:left="567" w:hanging="567"/>
        <w:rPr>
          <w:sz w:val="22"/>
          <w:szCs w:val="22"/>
          <w:lang w:val="lt-LT"/>
        </w:rPr>
      </w:pPr>
    </w:p>
    <w:p w14:paraId="7D814D77"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w:t>
      </w:r>
      <w:r>
        <w:rPr>
          <w:b/>
          <w:caps/>
          <w:sz w:val="22"/>
          <w:szCs w:val="22"/>
          <w:lang w:val="lt-LT"/>
        </w:rPr>
        <w:tab/>
        <w:t>vaistinio preparato pavadinimas</w:t>
      </w:r>
    </w:p>
    <w:p w14:paraId="6485DAB8" w14:textId="77777777" w:rsidR="003B6157" w:rsidRDefault="003B6157" w:rsidP="003B6157">
      <w:pPr>
        <w:ind w:left="567" w:hanging="567"/>
        <w:rPr>
          <w:sz w:val="22"/>
          <w:szCs w:val="22"/>
          <w:lang w:val="lt-LT"/>
        </w:rPr>
      </w:pPr>
    </w:p>
    <w:p w14:paraId="7E24B4DC" w14:textId="77777777" w:rsidR="003B6157" w:rsidRDefault="003B6157" w:rsidP="003B6157">
      <w:pPr>
        <w:ind w:left="567" w:hanging="567"/>
        <w:rPr>
          <w:sz w:val="22"/>
          <w:szCs w:val="22"/>
          <w:lang w:val="lt-LT"/>
        </w:rPr>
      </w:pPr>
      <w:r>
        <w:rPr>
          <w:sz w:val="22"/>
          <w:szCs w:val="22"/>
          <w:lang w:val="lt-LT"/>
        </w:rPr>
        <w:t>paxeladine 0,2% sirupas</w:t>
      </w:r>
    </w:p>
    <w:p w14:paraId="613B4AF7" w14:textId="77777777" w:rsidR="003B6157" w:rsidRDefault="00792DC0" w:rsidP="003B6157">
      <w:pPr>
        <w:ind w:left="567" w:hanging="567"/>
        <w:rPr>
          <w:sz w:val="22"/>
          <w:szCs w:val="22"/>
          <w:lang w:val="lt-LT"/>
        </w:rPr>
      </w:pPr>
      <w:r>
        <w:rPr>
          <w:snapToGrid w:val="0"/>
          <w:sz w:val="22"/>
          <w:szCs w:val="22"/>
          <w:lang w:val="lt-LT"/>
        </w:rPr>
        <w:t xml:space="preserve">oxeladini </w:t>
      </w:r>
      <w:r w:rsidR="003B6157">
        <w:rPr>
          <w:snapToGrid w:val="0"/>
          <w:sz w:val="22"/>
          <w:szCs w:val="22"/>
          <w:lang w:val="lt-LT"/>
        </w:rPr>
        <w:t>hydrogenocitras</w:t>
      </w:r>
    </w:p>
    <w:p w14:paraId="3AB7C710" w14:textId="77777777" w:rsidR="003B6157" w:rsidRDefault="003B6157" w:rsidP="003B6157">
      <w:pPr>
        <w:ind w:left="567" w:hanging="567"/>
        <w:rPr>
          <w:sz w:val="22"/>
          <w:szCs w:val="22"/>
          <w:lang w:val="lt-LT"/>
        </w:rPr>
      </w:pPr>
    </w:p>
    <w:p w14:paraId="375C88C7" w14:textId="77777777" w:rsidR="003B6157" w:rsidRDefault="003B6157" w:rsidP="003B6157">
      <w:pPr>
        <w:ind w:left="567" w:hanging="567"/>
        <w:rPr>
          <w:sz w:val="22"/>
          <w:szCs w:val="22"/>
          <w:lang w:val="lt-LT"/>
        </w:rPr>
      </w:pPr>
    </w:p>
    <w:p w14:paraId="73F81D92" w14:textId="77777777" w:rsidR="003B6157" w:rsidRDefault="003B6157" w:rsidP="00996D39">
      <w:pPr>
        <w:pBdr>
          <w:top w:val="single" w:sz="4" w:space="1" w:color="auto"/>
          <w:left w:val="single" w:sz="4" w:space="4" w:color="auto"/>
          <w:bottom w:val="single" w:sz="4" w:space="1" w:color="auto"/>
          <w:right w:val="single" w:sz="4" w:space="4" w:color="auto"/>
        </w:pBdr>
        <w:ind w:left="567" w:hanging="567"/>
        <w:outlineLvl w:val="0"/>
        <w:rPr>
          <w:caps/>
          <w:sz w:val="22"/>
          <w:szCs w:val="22"/>
          <w:lang w:val="lt-LT"/>
        </w:rPr>
      </w:pPr>
      <w:r>
        <w:rPr>
          <w:b/>
          <w:caps/>
          <w:sz w:val="22"/>
          <w:szCs w:val="22"/>
          <w:lang w:val="lt-LT"/>
        </w:rPr>
        <w:t>2.</w:t>
      </w:r>
      <w:r>
        <w:rPr>
          <w:b/>
          <w:caps/>
          <w:sz w:val="22"/>
          <w:szCs w:val="22"/>
          <w:lang w:val="lt-LT"/>
        </w:rPr>
        <w:tab/>
      </w:r>
      <w:r w:rsidR="00996D39" w:rsidRPr="00996D39">
        <w:rPr>
          <w:b/>
          <w:caps/>
          <w:sz w:val="22"/>
          <w:szCs w:val="22"/>
          <w:lang w:val="lt-LT"/>
        </w:rPr>
        <w:t>VEIKLIOJI (-IOS) MEDŽIAGA (-OS) IR JOS (-Ų) KIEKIS (-IAI)</w:t>
      </w:r>
    </w:p>
    <w:p w14:paraId="10935DBB" w14:textId="77777777" w:rsidR="00996D39" w:rsidRDefault="00996D39" w:rsidP="003B6157">
      <w:pPr>
        <w:widowControl w:val="0"/>
        <w:tabs>
          <w:tab w:val="left" w:pos="567"/>
        </w:tabs>
        <w:rPr>
          <w:snapToGrid w:val="0"/>
          <w:sz w:val="22"/>
          <w:szCs w:val="22"/>
          <w:lang w:val="lt-LT"/>
        </w:rPr>
      </w:pPr>
    </w:p>
    <w:p w14:paraId="007F93CC" w14:textId="77777777" w:rsidR="003B6157" w:rsidRDefault="003B6157" w:rsidP="003B6157">
      <w:pPr>
        <w:widowControl w:val="0"/>
        <w:tabs>
          <w:tab w:val="left" w:pos="567"/>
        </w:tabs>
        <w:rPr>
          <w:snapToGrid w:val="0"/>
          <w:sz w:val="22"/>
          <w:szCs w:val="22"/>
          <w:lang w:val="lt-LT"/>
        </w:rPr>
      </w:pPr>
      <w:r>
        <w:rPr>
          <w:snapToGrid w:val="0"/>
          <w:sz w:val="22"/>
          <w:szCs w:val="22"/>
          <w:lang w:val="lt-LT"/>
        </w:rPr>
        <w:t>1 ml sirupo yra 2 mg okseladino-vandenilio citrato.</w:t>
      </w:r>
    </w:p>
    <w:p w14:paraId="3955A9D0" w14:textId="77777777" w:rsidR="003B6157" w:rsidRDefault="003B6157" w:rsidP="003B6157">
      <w:pPr>
        <w:ind w:left="567" w:hanging="567"/>
        <w:rPr>
          <w:snapToGrid w:val="0"/>
          <w:color w:val="000000"/>
          <w:sz w:val="22"/>
          <w:szCs w:val="22"/>
          <w:lang w:val="lt-LT"/>
        </w:rPr>
      </w:pPr>
      <w:r>
        <w:rPr>
          <w:snapToGrid w:val="0"/>
          <w:color w:val="000000"/>
          <w:sz w:val="22"/>
          <w:szCs w:val="22"/>
          <w:lang w:val="lt-LT"/>
        </w:rPr>
        <w:t>Vien</w:t>
      </w:r>
      <w:r w:rsidR="00132855">
        <w:rPr>
          <w:snapToGrid w:val="0"/>
          <w:color w:val="000000"/>
          <w:sz w:val="22"/>
          <w:szCs w:val="22"/>
          <w:lang w:val="lt-LT"/>
        </w:rPr>
        <w:t>oje</w:t>
      </w:r>
      <w:r>
        <w:rPr>
          <w:snapToGrid w:val="0"/>
          <w:color w:val="000000"/>
          <w:sz w:val="22"/>
          <w:szCs w:val="22"/>
          <w:lang w:val="lt-LT"/>
        </w:rPr>
        <w:t xml:space="preserve"> 2,</w:t>
      </w:r>
      <w:r w:rsidR="00996D39">
        <w:rPr>
          <w:snapToGrid w:val="0"/>
          <w:color w:val="000000"/>
          <w:sz w:val="22"/>
          <w:szCs w:val="22"/>
          <w:lang w:val="lt-LT"/>
        </w:rPr>
        <w:t>5 </w:t>
      </w:r>
      <w:r>
        <w:rPr>
          <w:snapToGrid w:val="0"/>
          <w:color w:val="000000"/>
          <w:sz w:val="22"/>
          <w:szCs w:val="22"/>
          <w:lang w:val="lt-LT"/>
        </w:rPr>
        <w:t xml:space="preserve">ml </w:t>
      </w:r>
      <w:r w:rsidR="00132855">
        <w:rPr>
          <w:snapToGrid w:val="0"/>
          <w:color w:val="000000"/>
          <w:sz w:val="22"/>
          <w:szCs w:val="22"/>
          <w:lang w:val="lt-LT"/>
        </w:rPr>
        <w:t>dozėje</w:t>
      </w:r>
      <w:r>
        <w:rPr>
          <w:snapToGrid w:val="0"/>
          <w:color w:val="000000"/>
          <w:sz w:val="22"/>
          <w:szCs w:val="22"/>
          <w:lang w:val="lt-LT"/>
        </w:rPr>
        <w:t xml:space="preserve"> yra </w:t>
      </w:r>
      <w:r w:rsidR="00996D39">
        <w:rPr>
          <w:snapToGrid w:val="0"/>
          <w:color w:val="000000"/>
          <w:sz w:val="22"/>
          <w:szCs w:val="22"/>
          <w:lang w:val="lt-LT"/>
        </w:rPr>
        <w:t>5 </w:t>
      </w:r>
      <w:r>
        <w:rPr>
          <w:snapToGrid w:val="0"/>
          <w:color w:val="000000"/>
          <w:sz w:val="22"/>
          <w:szCs w:val="22"/>
          <w:lang w:val="lt-LT"/>
        </w:rPr>
        <w:t>mg okseladino-vandenilio citrato.</w:t>
      </w:r>
    </w:p>
    <w:p w14:paraId="26606CF4" w14:textId="77777777" w:rsidR="003B6157" w:rsidRDefault="003B6157" w:rsidP="003B6157">
      <w:pPr>
        <w:ind w:left="567" w:hanging="567"/>
        <w:rPr>
          <w:caps/>
          <w:sz w:val="22"/>
          <w:szCs w:val="22"/>
          <w:lang w:val="lt-LT"/>
        </w:rPr>
      </w:pPr>
      <w:r>
        <w:rPr>
          <w:snapToGrid w:val="0"/>
          <w:color w:val="000000"/>
          <w:sz w:val="22"/>
          <w:szCs w:val="22"/>
          <w:lang w:val="lt-LT"/>
        </w:rPr>
        <w:t>Vien</w:t>
      </w:r>
      <w:r w:rsidR="00132855">
        <w:rPr>
          <w:snapToGrid w:val="0"/>
          <w:color w:val="000000"/>
          <w:sz w:val="22"/>
          <w:szCs w:val="22"/>
          <w:lang w:val="lt-LT"/>
        </w:rPr>
        <w:t>oje</w:t>
      </w:r>
      <w:r>
        <w:rPr>
          <w:snapToGrid w:val="0"/>
          <w:color w:val="000000"/>
          <w:sz w:val="22"/>
          <w:szCs w:val="22"/>
          <w:lang w:val="lt-LT"/>
        </w:rPr>
        <w:t xml:space="preserve"> </w:t>
      </w:r>
      <w:r w:rsidR="00996D39">
        <w:rPr>
          <w:snapToGrid w:val="0"/>
          <w:color w:val="000000"/>
          <w:sz w:val="22"/>
          <w:szCs w:val="22"/>
          <w:lang w:val="lt-LT"/>
        </w:rPr>
        <w:t>5 </w:t>
      </w:r>
      <w:r>
        <w:rPr>
          <w:snapToGrid w:val="0"/>
          <w:color w:val="000000"/>
          <w:sz w:val="22"/>
          <w:szCs w:val="22"/>
          <w:lang w:val="lt-LT"/>
        </w:rPr>
        <w:t xml:space="preserve">ml </w:t>
      </w:r>
      <w:r w:rsidR="00132855">
        <w:rPr>
          <w:snapToGrid w:val="0"/>
          <w:color w:val="000000"/>
          <w:sz w:val="22"/>
          <w:szCs w:val="22"/>
          <w:lang w:val="lt-LT"/>
        </w:rPr>
        <w:t>dozėje</w:t>
      </w:r>
      <w:r>
        <w:rPr>
          <w:snapToGrid w:val="0"/>
          <w:color w:val="000000"/>
          <w:sz w:val="22"/>
          <w:szCs w:val="22"/>
          <w:lang w:val="lt-LT"/>
        </w:rPr>
        <w:t xml:space="preserve"> yra </w:t>
      </w:r>
      <w:r w:rsidR="00996D39">
        <w:rPr>
          <w:snapToGrid w:val="0"/>
          <w:color w:val="000000"/>
          <w:sz w:val="22"/>
          <w:szCs w:val="22"/>
          <w:lang w:val="lt-LT"/>
        </w:rPr>
        <w:t>10 </w:t>
      </w:r>
      <w:r>
        <w:rPr>
          <w:snapToGrid w:val="0"/>
          <w:color w:val="000000"/>
          <w:sz w:val="22"/>
          <w:szCs w:val="22"/>
          <w:lang w:val="lt-LT"/>
        </w:rPr>
        <w:t>mg okseladino-vandenilio citrato.</w:t>
      </w:r>
    </w:p>
    <w:p w14:paraId="5C408A28" w14:textId="77777777" w:rsidR="003B6157" w:rsidRDefault="003B6157" w:rsidP="003B6157">
      <w:pPr>
        <w:ind w:left="567" w:hanging="567"/>
        <w:rPr>
          <w:caps/>
          <w:sz w:val="22"/>
          <w:szCs w:val="22"/>
          <w:lang w:val="lt-LT"/>
        </w:rPr>
      </w:pPr>
    </w:p>
    <w:p w14:paraId="3300FF3E" w14:textId="77777777" w:rsidR="003B6157" w:rsidRDefault="003B6157" w:rsidP="003B6157">
      <w:pPr>
        <w:ind w:left="567" w:hanging="567"/>
        <w:rPr>
          <w:caps/>
          <w:sz w:val="22"/>
          <w:szCs w:val="22"/>
          <w:lang w:val="lt-LT"/>
        </w:rPr>
      </w:pPr>
    </w:p>
    <w:p w14:paraId="484CB7C7"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3.</w:t>
      </w:r>
      <w:r>
        <w:rPr>
          <w:b/>
          <w:caps/>
          <w:sz w:val="22"/>
          <w:szCs w:val="22"/>
          <w:lang w:val="lt-LT"/>
        </w:rPr>
        <w:tab/>
        <w:t>pagalbinių medžiagų sąrašas</w:t>
      </w:r>
    </w:p>
    <w:p w14:paraId="4233275B" w14:textId="77777777" w:rsidR="003B6157" w:rsidRDefault="003B6157" w:rsidP="003B6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lang w:val="lt-LT"/>
        </w:rPr>
      </w:pPr>
    </w:p>
    <w:p w14:paraId="3F79B4A3" w14:textId="77777777" w:rsidR="003B6157" w:rsidRDefault="003B6157" w:rsidP="003B6157">
      <w:pPr>
        <w:rPr>
          <w:snapToGrid w:val="0"/>
          <w:sz w:val="22"/>
          <w:szCs w:val="22"/>
          <w:lang w:val="lt-LT"/>
        </w:rPr>
      </w:pPr>
      <w:r>
        <w:rPr>
          <w:snapToGrid w:val="0"/>
          <w:sz w:val="22"/>
          <w:szCs w:val="22"/>
          <w:lang w:val="lt-LT"/>
        </w:rPr>
        <w:t xml:space="preserve">Pagalbinės medžiagos: </w:t>
      </w:r>
    </w:p>
    <w:p w14:paraId="3B139E3E" w14:textId="77777777" w:rsidR="003B6157" w:rsidRDefault="003B6157" w:rsidP="003B6157">
      <w:pPr>
        <w:autoSpaceDE w:val="0"/>
        <w:autoSpaceDN w:val="0"/>
        <w:adjustRightInd w:val="0"/>
        <w:rPr>
          <w:snapToGrid w:val="0"/>
          <w:sz w:val="22"/>
          <w:szCs w:val="22"/>
          <w:lang w:val="lt-LT"/>
        </w:rPr>
      </w:pPr>
      <w:r>
        <w:rPr>
          <w:snapToGrid w:val="0"/>
          <w:sz w:val="22"/>
          <w:szCs w:val="22"/>
          <w:lang w:val="lt-LT"/>
        </w:rPr>
        <w:t xml:space="preserve">Sacharozės </w:t>
      </w:r>
      <w:r w:rsidR="00EB191C">
        <w:rPr>
          <w:snapToGrid w:val="0"/>
          <w:sz w:val="22"/>
          <w:szCs w:val="22"/>
          <w:lang w:val="lt-LT"/>
        </w:rPr>
        <w:t>(</w:t>
      </w:r>
      <w:r>
        <w:rPr>
          <w:snapToGrid w:val="0"/>
          <w:sz w:val="22"/>
          <w:szCs w:val="22"/>
          <w:lang w:val="lt-LT"/>
        </w:rPr>
        <w:t>4,</w:t>
      </w:r>
      <w:r w:rsidR="00996D39">
        <w:rPr>
          <w:snapToGrid w:val="0"/>
          <w:sz w:val="22"/>
          <w:szCs w:val="22"/>
          <w:lang w:val="lt-LT"/>
        </w:rPr>
        <w:t>25 </w:t>
      </w:r>
      <w:r>
        <w:rPr>
          <w:snapToGrid w:val="0"/>
          <w:sz w:val="22"/>
          <w:szCs w:val="22"/>
          <w:lang w:val="lt-LT"/>
        </w:rPr>
        <w:t>g/</w:t>
      </w:r>
      <w:r w:rsidR="00996D39">
        <w:rPr>
          <w:snapToGrid w:val="0"/>
          <w:sz w:val="22"/>
          <w:szCs w:val="22"/>
          <w:lang w:val="lt-LT"/>
        </w:rPr>
        <w:t>5 </w:t>
      </w:r>
      <w:r>
        <w:rPr>
          <w:snapToGrid w:val="0"/>
          <w:sz w:val="22"/>
          <w:szCs w:val="22"/>
          <w:lang w:val="lt-LT"/>
        </w:rPr>
        <w:t>ml; 2,</w:t>
      </w:r>
      <w:r w:rsidR="00996D39">
        <w:rPr>
          <w:snapToGrid w:val="0"/>
          <w:sz w:val="22"/>
          <w:szCs w:val="22"/>
          <w:lang w:val="lt-LT"/>
        </w:rPr>
        <w:t>125 </w:t>
      </w:r>
      <w:r>
        <w:rPr>
          <w:snapToGrid w:val="0"/>
          <w:sz w:val="22"/>
          <w:szCs w:val="22"/>
          <w:lang w:val="lt-LT"/>
        </w:rPr>
        <w:t>g/2,</w:t>
      </w:r>
      <w:r w:rsidR="00996D39">
        <w:rPr>
          <w:snapToGrid w:val="0"/>
          <w:sz w:val="22"/>
          <w:szCs w:val="22"/>
          <w:lang w:val="lt-LT"/>
        </w:rPr>
        <w:t>5 </w:t>
      </w:r>
      <w:r>
        <w:rPr>
          <w:snapToGrid w:val="0"/>
          <w:sz w:val="22"/>
          <w:szCs w:val="22"/>
          <w:lang w:val="lt-LT"/>
        </w:rPr>
        <w:t>ml</w:t>
      </w:r>
      <w:r w:rsidR="00EB191C">
        <w:rPr>
          <w:snapToGrid w:val="0"/>
          <w:sz w:val="22"/>
          <w:szCs w:val="22"/>
          <w:lang w:val="lt-LT"/>
        </w:rPr>
        <w:t>)</w:t>
      </w:r>
      <w:r>
        <w:rPr>
          <w:snapToGrid w:val="0"/>
          <w:sz w:val="22"/>
          <w:szCs w:val="22"/>
          <w:lang w:val="lt-LT"/>
        </w:rPr>
        <w:t>, etanolio (</w:t>
      </w:r>
      <w:r w:rsidR="00996D39">
        <w:rPr>
          <w:sz w:val="22"/>
          <w:szCs w:val="22"/>
          <w:lang w:val="lt-LT"/>
        </w:rPr>
        <w:t>12 </w:t>
      </w:r>
      <w:r w:rsidR="00E12B98">
        <w:rPr>
          <w:sz w:val="22"/>
          <w:szCs w:val="22"/>
          <w:lang w:val="lt-LT"/>
        </w:rPr>
        <w:t>mg/2,</w:t>
      </w:r>
      <w:r w:rsidR="00996D39">
        <w:rPr>
          <w:sz w:val="22"/>
          <w:szCs w:val="22"/>
          <w:lang w:val="lt-LT"/>
        </w:rPr>
        <w:t>5 </w:t>
      </w:r>
      <w:r w:rsidR="00E12B98">
        <w:rPr>
          <w:sz w:val="22"/>
          <w:szCs w:val="22"/>
          <w:lang w:val="lt-LT"/>
        </w:rPr>
        <w:t xml:space="preserve">ml arba </w:t>
      </w:r>
      <w:r w:rsidR="00996D39">
        <w:rPr>
          <w:sz w:val="22"/>
          <w:szCs w:val="22"/>
          <w:lang w:val="lt-LT"/>
        </w:rPr>
        <w:t>24 </w:t>
      </w:r>
      <w:r w:rsidR="00E12B98" w:rsidRPr="0029620F">
        <w:rPr>
          <w:sz w:val="22"/>
          <w:szCs w:val="22"/>
          <w:lang w:val="lt-LT"/>
        </w:rPr>
        <w:t>mg/</w:t>
      </w:r>
      <w:r w:rsidR="00996D39" w:rsidRPr="0029620F">
        <w:rPr>
          <w:sz w:val="22"/>
          <w:szCs w:val="22"/>
          <w:lang w:val="lt-LT"/>
        </w:rPr>
        <w:t>5</w:t>
      </w:r>
      <w:r w:rsidR="00996D39">
        <w:rPr>
          <w:sz w:val="22"/>
          <w:szCs w:val="22"/>
          <w:lang w:val="lt-LT"/>
        </w:rPr>
        <w:t> </w:t>
      </w:r>
      <w:r w:rsidR="00E12B98" w:rsidRPr="0029620F">
        <w:rPr>
          <w:sz w:val="22"/>
          <w:szCs w:val="22"/>
          <w:lang w:val="lt-LT"/>
        </w:rPr>
        <w:t>ml</w:t>
      </w:r>
      <w:r>
        <w:rPr>
          <w:snapToGrid w:val="0"/>
          <w:sz w:val="22"/>
          <w:szCs w:val="22"/>
          <w:lang w:val="lt-LT"/>
        </w:rPr>
        <w:t>).</w:t>
      </w:r>
    </w:p>
    <w:p w14:paraId="7AAA7FDF" w14:textId="77777777" w:rsidR="003B6157" w:rsidRDefault="003B6157" w:rsidP="003B6157">
      <w:pPr>
        <w:rPr>
          <w:caps/>
          <w:sz w:val="22"/>
          <w:szCs w:val="22"/>
          <w:lang w:val="lt-LT"/>
        </w:rPr>
      </w:pPr>
    </w:p>
    <w:p w14:paraId="79F8758F" w14:textId="77777777" w:rsidR="003B6157" w:rsidRDefault="003B6157" w:rsidP="003B6157">
      <w:pPr>
        <w:ind w:left="567" w:hanging="567"/>
        <w:rPr>
          <w:caps/>
          <w:sz w:val="22"/>
          <w:szCs w:val="22"/>
          <w:lang w:val="lt-LT"/>
        </w:rPr>
      </w:pPr>
    </w:p>
    <w:p w14:paraId="4BC2F05A"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4.</w:t>
      </w:r>
      <w:r>
        <w:rPr>
          <w:b/>
          <w:caps/>
          <w:sz w:val="22"/>
          <w:szCs w:val="22"/>
          <w:lang w:val="lt-LT"/>
        </w:rPr>
        <w:tab/>
        <w:t>FARMACINĖ forma ir KIEKIS PAKUOTĖJE</w:t>
      </w:r>
    </w:p>
    <w:p w14:paraId="108B7AD9" w14:textId="77777777" w:rsidR="003B6157" w:rsidRDefault="003B6157" w:rsidP="003B6157">
      <w:pPr>
        <w:ind w:left="567" w:hanging="567"/>
        <w:rPr>
          <w:caps/>
          <w:sz w:val="22"/>
          <w:szCs w:val="22"/>
          <w:lang w:val="lt-LT"/>
        </w:rPr>
      </w:pPr>
    </w:p>
    <w:p w14:paraId="51F49B9E" w14:textId="77777777" w:rsidR="003B6157" w:rsidRDefault="003B6157" w:rsidP="003B6157">
      <w:pPr>
        <w:rPr>
          <w:sz w:val="22"/>
          <w:szCs w:val="22"/>
          <w:lang w:val="lt-LT"/>
        </w:rPr>
      </w:pPr>
      <w:r>
        <w:rPr>
          <w:sz w:val="22"/>
          <w:szCs w:val="22"/>
          <w:lang w:val="lt-LT"/>
        </w:rPr>
        <w:t>Sirupas</w:t>
      </w:r>
    </w:p>
    <w:p w14:paraId="3002CC80" w14:textId="77777777" w:rsidR="003B6157" w:rsidRDefault="003B6157" w:rsidP="003B6157">
      <w:pPr>
        <w:ind w:left="567" w:hanging="567"/>
        <w:rPr>
          <w:caps/>
          <w:sz w:val="22"/>
          <w:szCs w:val="22"/>
          <w:lang w:val="lt-LT"/>
        </w:rPr>
      </w:pPr>
    </w:p>
    <w:p w14:paraId="766C04A4" w14:textId="77777777" w:rsidR="003B6157" w:rsidRDefault="00996D39" w:rsidP="003B6157">
      <w:pPr>
        <w:ind w:left="567" w:hanging="567"/>
        <w:rPr>
          <w:snapToGrid w:val="0"/>
          <w:sz w:val="22"/>
          <w:szCs w:val="22"/>
          <w:lang w:val="lt-LT"/>
        </w:rPr>
      </w:pPr>
      <w:r>
        <w:rPr>
          <w:sz w:val="22"/>
          <w:szCs w:val="22"/>
          <w:lang w:val="lt-LT"/>
        </w:rPr>
        <w:t>125 </w:t>
      </w:r>
      <w:r w:rsidR="003B6157">
        <w:rPr>
          <w:sz w:val="22"/>
          <w:szCs w:val="22"/>
          <w:lang w:val="lt-LT"/>
        </w:rPr>
        <w:t xml:space="preserve">ml </w:t>
      </w:r>
      <w:r w:rsidR="003B6157">
        <w:rPr>
          <w:snapToGrid w:val="0"/>
          <w:sz w:val="22"/>
          <w:szCs w:val="22"/>
          <w:lang w:val="lt-LT"/>
        </w:rPr>
        <w:t>sirupo.</w:t>
      </w:r>
    </w:p>
    <w:p w14:paraId="28FB05FC" w14:textId="77777777" w:rsidR="00132855" w:rsidRDefault="00132855" w:rsidP="003B6157">
      <w:pPr>
        <w:ind w:left="567" w:hanging="567"/>
        <w:rPr>
          <w:snapToGrid w:val="0"/>
          <w:sz w:val="22"/>
          <w:szCs w:val="22"/>
          <w:lang w:val="lt-LT"/>
        </w:rPr>
      </w:pPr>
      <w:r>
        <w:rPr>
          <w:snapToGrid w:val="0"/>
          <w:sz w:val="22"/>
          <w:szCs w:val="22"/>
          <w:lang w:val="lt-LT"/>
        </w:rPr>
        <w:t>arba</w:t>
      </w:r>
    </w:p>
    <w:p w14:paraId="41215882" w14:textId="77777777" w:rsidR="00132855" w:rsidRDefault="00132855" w:rsidP="003B6157">
      <w:pPr>
        <w:ind w:left="567" w:hanging="567"/>
        <w:rPr>
          <w:snapToGrid w:val="0"/>
          <w:sz w:val="22"/>
          <w:szCs w:val="22"/>
          <w:lang w:val="lt-LT"/>
        </w:rPr>
      </w:pPr>
      <w:r>
        <w:rPr>
          <w:snapToGrid w:val="0"/>
          <w:sz w:val="22"/>
          <w:szCs w:val="22"/>
          <w:lang w:val="lt-LT"/>
        </w:rPr>
        <w:t>100</w:t>
      </w:r>
      <w:r w:rsidR="00996D39">
        <w:rPr>
          <w:snapToGrid w:val="0"/>
          <w:sz w:val="22"/>
          <w:szCs w:val="22"/>
          <w:lang w:val="lt-LT"/>
        </w:rPr>
        <w:t> </w:t>
      </w:r>
      <w:r>
        <w:rPr>
          <w:snapToGrid w:val="0"/>
          <w:sz w:val="22"/>
          <w:szCs w:val="22"/>
          <w:lang w:val="lt-LT"/>
        </w:rPr>
        <w:t>ml siru</w:t>
      </w:r>
      <w:r w:rsidR="00701E8E">
        <w:rPr>
          <w:snapToGrid w:val="0"/>
          <w:sz w:val="22"/>
          <w:szCs w:val="22"/>
          <w:lang w:val="lt-LT"/>
        </w:rPr>
        <w:t>p</w:t>
      </w:r>
      <w:r>
        <w:rPr>
          <w:snapToGrid w:val="0"/>
          <w:sz w:val="22"/>
          <w:szCs w:val="22"/>
          <w:lang w:val="lt-LT"/>
        </w:rPr>
        <w:t>o.</w:t>
      </w:r>
    </w:p>
    <w:p w14:paraId="374D4367" w14:textId="77777777" w:rsidR="003B6157" w:rsidRDefault="00701E8E" w:rsidP="003B6157">
      <w:pPr>
        <w:ind w:left="567" w:hanging="567"/>
        <w:rPr>
          <w:sz w:val="22"/>
          <w:szCs w:val="22"/>
          <w:lang w:val="lt-LT"/>
        </w:rPr>
      </w:pPr>
      <w:r>
        <w:rPr>
          <w:sz w:val="22"/>
          <w:szCs w:val="22"/>
          <w:lang w:val="lt-LT"/>
        </w:rPr>
        <w:t>M</w:t>
      </w:r>
      <w:r w:rsidR="003B6157">
        <w:rPr>
          <w:sz w:val="22"/>
          <w:szCs w:val="22"/>
          <w:lang w:val="lt-LT"/>
        </w:rPr>
        <w:t>atavimo šaukštas</w:t>
      </w:r>
      <w:r w:rsidR="006605D7">
        <w:rPr>
          <w:sz w:val="22"/>
          <w:szCs w:val="22"/>
          <w:lang w:val="lt-LT"/>
        </w:rPr>
        <w:t xml:space="preserve"> (su 2,5 ir </w:t>
      </w:r>
      <w:r w:rsidR="00047A57">
        <w:rPr>
          <w:sz w:val="22"/>
          <w:szCs w:val="22"/>
          <w:lang w:val="lt-LT"/>
        </w:rPr>
        <w:t>5 </w:t>
      </w:r>
      <w:r w:rsidR="006605D7">
        <w:rPr>
          <w:sz w:val="22"/>
          <w:szCs w:val="22"/>
          <w:lang w:val="lt-LT"/>
        </w:rPr>
        <w:t>ml žymomis)</w:t>
      </w:r>
      <w:r w:rsidR="003B6157">
        <w:rPr>
          <w:sz w:val="22"/>
          <w:szCs w:val="22"/>
          <w:lang w:val="lt-LT"/>
        </w:rPr>
        <w:t xml:space="preserve">. </w:t>
      </w:r>
    </w:p>
    <w:p w14:paraId="2A1F8788" w14:textId="77777777" w:rsidR="00854035" w:rsidRDefault="00854035" w:rsidP="003B6157">
      <w:pPr>
        <w:ind w:left="567" w:hanging="567"/>
        <w:rPr>
          <w:sz w:val="22"/>
          <w:szCs w:val="22"/>
          <w:lang w:val="lt-LT"/>
        </w:rPr>
      </w:pPr>
      <w:r>
        <w:rPr>
          <w:sz w:val="22"/>
          <w:szCs w:val="22"/>
          <w:lang w:val="lt-LT"/>
        </w:rPr>
        <w:t>Matavimo taurelė (su 2,5 ir 5</w:t>
      </w:r>
      <w:r w:rsidR="00047A57">
        <w:rPr>
          <w:sz w:val="22"/>
          <w:szCs w:val="22"/>
          <w:lang w:val="lt-LT"/>
        </w:rPr>
        <w:t> </w:t>
      </w:r>
      <w:r>
        <w:rPr>
          <w:sz w:val="22"/>
          <w:szCs w:val="22"/>
          <w:lang w:val="lt-LT"/>
        </w:rPr>
        <w:t>ml žymomis).</w:t>
      </w:r>
    </w:p>
    <w:p w14:paraId="169F4054" w14:textId="77777777" w:rsidR="003B6157" w:rsidRDefault="003B6157" w:rsidP="003B6157">
      <w:pPr>
        <w:ind w:left="567" w:hanging="567"/>
        <w:rPr>
          <w:sz w:val="22"/>
          <w:szCs w:val="22"/>
          <w:lang w:val="lt-LT"/>
        </w:rPr>
      </w:pPr>
    </w:p>
    <w:p w14:paraId="76739AC6" w14:textId="77777777" w:rsidR="003B6157" w:rsidRDefault="003B6157" w:rsidP="003B6157">
      <w:pPr>
        <w:ind w:left="567" w:hanging="567"/>
        <w:rPr>
          <w:caps/>
          <w:sz w:val="22"/>
          <w:szCs w:val="22"/>
          <w:lang w:val="lt-LT"/>
        </w:rPr>
      </w:pPr>
    </w:p>
    <w:p w14:paraId="4C0589FA"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5.</w:t>
      </w:r>
      <w:r>
        <w:rPr>
          <w:b/>
          <w:caps/>
          <w:sz w:val="22"/>
          <w:szCs w:val="22"/>
          <w:lang w:val="lt-LT"/>
        </w:rPr>
        <w:tab/>
        <w:t>vartojimo METODAS IR būdas</w:t>
      </w:r>
      <w:r w:rsidR="00047A57">
        <w:rPr>
          <w:b/>
          <w:caps/>
          <w:sz w:val="22"/>
          <w:szCs w:val="22"/>
          <w:lang w:val="lt-LT"/>
        </w:rPr>
        <w:t xml:space="preserve"> </w:t>
      </w:r>
      <w:r w:rsidR="00047A57" w:rsidRPr="00047A57">
        <w:rPr>
          <w:b/>
          <w:caps/>
          <w:sz w:val="22"/>
          <w:szCs w:val="22"/>
          <w:lang w:val="lt-LT"/>
        </w:rPr>
        <w:t>(-AI)</w:t>
      </w:r>
    </w:p>
    <w:p w14:paraId="0B8B12F7" w14:textId="77777777" w:rsidR="003B6157" w:rsidRDefault="003B6157" w:rsidP="003B6157">
      <w:pPr>
        <w:ind w:left="567" w:hanging="567"/>
        <w:rPr>
          <w:caps/>
          <w:sz w:val="22"/>
          <w:szCs w:val="22"/>
          <w:lang w:val="lt-LT"/>
        </w:rPr>
      </w:pPr>
    </w:p>
    <w:p w14:paraId="71634AB8" w14:textId="77777777" w:rsidR="003B6157" w:rsidRDefault="003B6157" w:rsidP="003B6157">
      <w:pPr>
        <w:ind w:left="567" w:hanging="567"/>
        <w:rPr>
          <w:sz w:val="22"/>
          <w:szCs w:val="22"/>
          <w:lang w:val="lt-LT"/>
        </w:rPr>
      </w:pPr>
      <w:r>
        <w:rPr>
          <w:sz w:val="22"/>
          <w:szCs w:val="22"/>
          <w:lang w:val="lt-LT"/>
        </w:rPr>
        <w:t>Vartoti per burną.</w:t>
      </w:r>
    </w:p>
    <w:p w14:paraId="09366F81" w14:textId="77777777" w:rsidR="003B6157" w:rsidRDefault="003B6157" w:rsidP="003B6157">
      <w:pPr>
        <w:ind w:left="567" w:hanging="567"/>
        <w:rPr>
          <w:sz w:val="22"/>
          <w:szCs w:val="22"/>
          <w:lang w:val="lt-LT"/>
        </w:rPr>
      </w:pPr>
      <w:r>
        <w:rPr>
          <w:sz w:val="22"/>
          <w:szCs w:val="22"/>
          <w:lang w:val="lt-LT"/>
        </w:rPr>
        <w:t>Prieš vartojimą perskaitykite pakuotės lapelį.</w:t>
      </w:r>
    </w:p>
    <w:p w14:paraId="086068AE" w14:textId="77777777" w:rsidR="003B6157" w:rsidRDefault="003B6157" w:rsidP="003B6157">
      <w:pPr>
        <w:ind w:left="567" w:hanging="567"/>
        <w:rPr>
          <w:caps/>
          <w:sz w:val="22"/>
          <w:szCs w:val="22"/>
          <w:lang w:val="lt-LT"/>
        </w:rPr>
      </w:pPr>
    </w:p>
    <w:p w14:paraId="759C9341" w14:textId="77777777" w:rsidR="003B6157" w:rsidRDefault="003B6157" w:rsidP="003B6157">
      <w:pPr>
        <w:ind w:left="567" w:hanging="567"/>
        <w:rPr>
          <w:caps/>
          <w:sz w:val="22"/>
          <w:szCs w:val="22"/>
          <w:lang w:val="lt-LT"/>
        </w:rPr>
      </w:pPr>
    </w:p>
    <w:p w14:paraId="12CA1FB9" w14:textId="77777777" w:rsidR="003B6157" w:rsidRDefault="003B6157" w:rsidP="003B6157">
      <w:pPr>
        <w:pBdr>
          <w:top w:val="single" w:sz="4" w:space="1" w:color="auto"/>
          <w:left w:val="single" w:sz="4" w:space="4" w:color="auto"/>
          <w:bottom w:val="single" w:sz="4" w:space="1" w:color="auto"/>
          <w:right w:val="single" w:sz="4" w:space="4" w:color="auto"/>
        </w:pBdr>
        <w:ind w:left="720" w:hanging="720"/>
        <w:outlineLvl w:val="0"/>
        <w:rPr>
          <w:b/>
          <w:caps/>
          <w:sz w:val="22"/>
          <w:szCs w:val="22"/>
          <w:lang w:val="lt-LT"/>
        </w:rPr>
      </w:pPr>
      <w:r>
        <w:rPr>
          <w:b/>
          <w:caps/>
          <w:sz w:val="22"/>
          <w:szCs w:val="22"/>
          <w:lang w:val="lt-LT"/>
        </w:rPr>
        <w:t>6.</w:t>
      </w:r>
      <w:r>
        <w:rPr>
          <w:b/>
          <w:caps/>
          <w:sz w:val="22"/>
          <w:szCs w:val="22"/>
          <w:lang w:val="lt-LT"/>
        </w:rPr>
        <w:tab/>
        <w:t>SPECIALUS Įspėjimas</w:t>
      </w:r>
      <w:r>
        <w:rPr>
          <w:sz w:val="22"/>
          <w:szCs w:val="22"/>
          <w:lang w:val="lt-LT"/>
        </w:rPr>
        <w:t xml:space="preserve">, </w:t>
      </w:r>
      <w:r>
        <w:rPr>
          <w:b/>
          <w:sz w:val="22"/>
          <w:szCs w:val="22"/>
          <w:lang w:val="lt-LT"/>
        </w:rPr>
        <w:t xml:space="preserve">JOG VAISTINĮ PREPARATĄ BŪTINA LAIKYTI </w:t>
      </w:r>
      <w:r>
        <w:rPr>
          <w:b/>
          <w:caps/>
          <w:sz w:val="22"/>
          <w:szCs w:val="22"/>
          <w:lang w:val="lt-LT"/>
        </w:rPr>
        <w:t xml:space="preserve">vaikams </w:t>
      </w:r>
      <w:r w:rsidR="006C5E8C" w:rsidRPr="006C5E8C">
        <w:rPr>
          <w:b/>
          <w:caps/>
          <w:sz w:val="22"/>
          <w:szCs w:val="22"/>
          <w:lang w:val="lt-LT"/>
        </w:rPr>
        <w:t xml:space="preserve"> </w:t>
      </w:r>
      <w:r w:rsidR="006C5E8C">
        <w:rPr>
          <w:b/>
          <w:caps/>
          <w:sz w:val="22"/>
          <w:szCs w:val="22"/>
          <w:lang w:val="lt-LT"/>
        </w:rPr>
        <w:t>nepastebimoje</w:t>
      </w:r>
      <w:r>
        <w:rPr>
          <w:b/>
          <w:caps/>
          <w:sz w:val="22"/>
          <w:szCs w:val="22"/>
          <w:lang w:val="lt-LT"/>
        </w:rPr>
        <w:t xml:space="preserve">ir </w:t>
      </w:r>
      <w:r w:rsidR="006C5E8C">
        <w:rPr>
          <w:b/>
          <w:caps/>
          <w:sz w:val="22"/>
          <w:szCs w:val="22"/>
          <w:lang w:val="lt-LT"/>
        </w:rPr>
        <w:t xml:space="preserve">nepasiekiamoje </w:t>
      </w:r>
      <w:r>
        <w:rPr>
          <w:b/>
          <w:caps/>
          <w:sz w:val="22"/>
          <w:szCs w:val="22"/>
          <w:lang w:val="lt-LT"/>
        </w:rPr>
        <w:t>vietoje</w:t>
      </w:r>
    </w:p>
    <w:p w14:paraId="6F2FC077" w14:textId="77777777" w:rsidR="003B6157" w:rsidRDefault="003B6157" w:rsidP="003B6157">
      <w:pPr>
        <w:ind w:left="567" w:hanging="567"/>
        <w:rPr>
          <w:sz w:val="22"/>
          <w:szCs w:val="22"/>
          <w:lang w:val="lt-LT"/>
        </w:rPr>
      </w:pPr>
    </w:p>
    <w:p w14:paraId="15F78148" w14:textId="77777777" w:rsidR="003B6157" w:rsidRDefault="003B6157" w:rsidP="003B6157">
      <w:pPr>
        <w:ind w:left="567" w:hanging="567"/>
        <w:outlineLvl w:val="0"/>
        <w:rPr>
          <w:sz w:val="22"/>
          <w:szCs w:val="22"/>
          <w:lang w:val="lt-LT"/>
        </w:rPr>
      </w:pPr>
      <w:r>
        <w:rPr>
          <w:sz w:val="22"/>
          <w:szCs w:val="22"/>
          <w:lang w:val="lt-LT"/>
        </w:rPr>
        <w:t>Laikyti vaikams</w:t>
      </w:r>
      <w:r w:rsidR="006C5E8C" w:rsidRPr="006C5E8C">
        <w:rPr>
          <w:sz w:val="22"/>
          <w:szCs w:val="22"/>
          <w:lang w:val="lt-LT"/>
        </w:rPr>
        <w:t xml:space="preserve"> </w:t>
      </w:r>
      <w:r w:rsidR="006C5E8C">
        <w:rPr>
          <w:sz w:val="22"/>
          <w:szCs w:val="22"/>
          <w:lang w:val="lt-LT"/>
        </w:rPr>
        <w:t xml:space="preserve">nepastebimoje </w:t>
      </w:r>
      <w:r>
        <w:rPr>
          <w:sz w:val="22"/>
          <w:szCs w:val="22"/>
          <w:lang w:val="lt-LT"/>
        </w:rPr>
        <w:t xml:space="preserve">ir </w:t>
      </w:r>
      <w:r w:rsidR="006C5E8C">
        <w:rPr>
          <w:sz w:val="22"/>
          <w:szCs w:val="22"/>
          <w:lang w:val="lt-LT"/>
        </w:rPr>
        <w:t xml:space="preserve">nepasiekiamoje </w:t>
      </w:r>
      <w:r>
        <w:rPr>
          <w:sz w:val="22"/>
          <w:szCs w:val="22"/>
          <w:lang w:val="lt-LT"/>
        </w:rPr>
        <w:t>vietoje.</w:t>
      </w:r>
    </w:p>
    <w:p w14:paraId="532757EF" w14:textId="77777777" w:rsidR="003B6157" w:rsidRDefault="003B6157" w:rsidP="003B6157">
      <w:pPr>
        <w:ind w:left="567" w:hanging="567"/>
        <w:outlineLvl w:val="0"/>
        <w:rPr>
          <w:sz w:val="22"/>
          <w:szCs w:val="22"/>
          <w:lang w:val="lt-LT"/>
        </w:rPr>
      </w:pPr>
    </w:p>
    <w:p w14:paraId="27654F2E" w14:textId="77777777" w:rsidR="003B6157" w:rsidRDefault="003B6157" w:rsidP="003B6157">
      <w:pPr>
        <w:ind w:left="567" w:hanging="567"/>
        <w:rPr>
          <w:sz w:val="22"/>
          <w:szCs w:val="22"/>
          <w:lang w:val="lt-LT"/>
        </w:rPr>
      </w:pPr>
    </w:p>
    <w:p w14:paraId="749B6C01"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7.</w:t>
      </w:r>
      <w:r>
        <w:rPr>
          <w:b/>
          <w:caps/>
          <w:sz w:val="22"/>
          <w:szCs w:val="22"/>
          <w:lang w:val="lt-LT"/>
        </w:rPr>
        <w:tab/>
      </w:r>
      <w:r w:rsidR="00047A57" w:rsidRPr="00047A57">
        <w:rPr>
          <w:b/>
          <w:caps/>
          <w:sz w:val="22"/>
          <w:szCs w:val="22"/>
          <w:lang w:val="lt-LT"/>
        </w:rPr>
        <w:t xml:space="preserve">KITAS (-I) SPECIALUS (-ŪS) ĮSPĖJIMAS (-AI) </w:t>
      </w:r>
      <w:r>
        <w:rPr>
          <w:b/>
          <w:caps/>
          <w:sz w:val="22"/>
          <w:szCs w:val="22"/>
          <w:lang w:val="lt-LT"/>
        </w:rPr>
        <w:t>(jei reikia)</w:t>
      </w:r>
    </w:p>
    <w:p w14:paraId="098B4978" w14:textId="77777777" w:rsidR="003B6157" w:rsidRDefault="003B6157" w:rsidP="003B6157">
      <w:pPr>
        <w:ind w:left="567" w:hanging="567"/>
        <w:rPr>
          <w:caps/>
          <w:sz w:val="22"/>
          <w:szCs w:val="22"/>
          <w:lang w:val="lt-LT"/>
        </w:rPr>
      </w:pPr>
    </w:p>
    <w:p w14:paraId="3F8E31AC" w14:textId="77777777" w:rsidR="003B6157" w:rsidRDefault="003B6157" w:rsidP="003B6157">
      <w:pPr>
        <w:ind w:left="567" w:hanging="567"/>
        <w:rPr>
          <w:caps/>
          <w:sz w:val="22"/>
          <w:szCs w:val="22"/>
          <w:lang w:val="lt-LT"/>
        </w:rPr>
      </w:pPr>
    </w:p>
    <w:p w14:paraId="4D146C59"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8.</w:t>
      </w:r>
      <w:r>
        <w:rPr>
          <w:b/>
          <w:caps/>
          <w:sz w:val="22"/>
          <w:szCs w:val="22"/>
          <w:lang w:val="lt-LT"/>
        </w:rPr>
        <w:tab/>
        <w:t>tinkamumo laikas</w:t>
      </w:r>
    </w:p>
    <w:p w14:paraId="238D7C82" w14:textId="77777777" w:rsidR="003B6157" w:rsidRDefault="003B6157" w:rsidP="003B6157">
      <w:pPr>
        <w:ind w:left="567" w:hanging="567"/>
        <w:rPr>
          <w:sz w:val="22"/>
          <w:szCs w:val="22"/>
          <w:lang w:val="lt-LT"/>
        </w:rPr>
      </w:pPr>
    </w:p>
    <w:p w14:paraId="05EE4978" w14:textId="77777777" w:rsidR="003B6157" w:rsidRDefault="003B6157" w:rsidP="003B6157">
      <w:pPr>
        <w:ind w:left="567" w:hanging="567"/>
        <w:outlineLvl w:val="0"/>
        <w:rPr>
          <w:sz w:val="22"/>
          <w:szCs w:val="22"/>
          <w:lang w:val="lt-LT"/>
        </w:rPr>
      </w:pPr>
      <w:r>
        <w:rPr>
          <w:sz w:val="22"/>
          <w:szCs w:val="22"/>
          <w:lang w:val="lt-LT"/>
        </w:rPr>
        <w:t xml:space="preserve">Tinka iki {MMMM/mm} </w:t>
      </w:r>
      <w:r>
        <w:rPr>
          <w:i/>
          <w:sz w:val="22"/>
          <w:szCs w:val="22"/>
          <w:lang w:val="lt-LT"/>
        </w:rPr>
        <w:t>[metai, mėnuo]</w:t>
      </w:r>
    </w:p>
    <w:p w14:paraId="21852396" w14:textId="77777777" w:rsidR="003B6157" w:rsidRDefault="00047A57" w:rsidP="003B6157">
      <w:pPr>
        <w:ind w:left="567" w:hanging="567"/>
        <w:rPr>
          <w:sz w:val="22"/>
          <w:szCs w:val="22"/>
          <w:lang w:val="lt-LT"/>
        </w:rPr>
      </w:pPr>
      <w:r>
        <w:rPr>
          <w:sz w:val="22"/>
          <w:szCs w:val="22"/>
          <w:lang w:val="lt-LT"/>
        </w:rPr>
        <w:t xml:space="preserve">Pradėto </w:t>
      </w:r>
      <w:r w:rsidR="00EA306B">
        <w:rPr>
          <w:sz w:val="22"/>
          <w:szCs w:val="22"/>
          <w:lang w:val="lt-LT"/>
        </w:rPr>
        <w:t>vartoti sirupo tinkamumo laikas yra 6 mėnesiai</w:t>
      </w:r>
    </w:p>
    <w:p w14:paraId="0BB304AB" w14:textId="77777777" w:rsidR="003B6157" w:rsidRDefault="003B6157" w:rsidP="003B6157">
      <w:pPr>
        <w:ind w:left="567" w:hanging="567"/>
        <w:rPr>
          <w:sz w:val="22"/>
          <w:szCs w:val="22"/>
          <w:lang w:val="lt-LT"/>
        </w:rPr>
      </w:pPr>
    </w:p>
    <w:p w14:paraId="6DC6B90F"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9.</w:t>
      </w:r>
      <w:r>
        <w:rPr>
          <w:b/>
          <w:caps/>
          <w:sz w:val="22"/>
          <w:szCs w:val="22"/>
          <w:lang w:val="lt-LT"/>
        </w:rPr>
        <w:tab/>
        <w:t>SPECIALIOS laikymo sąlygos</w:t>
      </w:r>
    </w:p>
    <w:p w14:paraId="7BB66357" w14:textId="77777777" w:rsidR="003B6157" w:rsidRDefault="003B6157" w:rsidP="003B6157">
      <w:pPr>
        <w:ind w:left="567" w:hanging="567"/>
        <w:rPr>
          <w:sz w:val="22"/>
          <w:szCs w:val="22"/>
          <w:lang w:val="lt-LT"/>
        </w:rPr>
      </w:pPr>
    </w:p>
    <w:p w14:paraId="1F0DFA37" w14:textId="77777777" w:rsidR="003B6157" w:rsidRDefault="003B6157" w:rsidP="003B6157">
      <w:pPr>
        <w:ind w:left="567" w:hanging="567"/>
        <w:rPr>
          <w:sz w:val="22"/>
          <w:szCs w:val="22"/>
          <w:lang w:val="lt-LT"/>
        </w:rPr>
      </w:pPr>
    </w:p>
    <w:p w14:paraId="7644E253" w14:textId="77777777" w:rsidR="003B6157" w:rsidRDefault="003B6157" w:rsidP="003B6157">
      <w:pPr>
        <w:ind w:left="567" w:hanging="567"/>
        <w:rPr>
          <w:sz w:val="22"/>
          <w:szCs w:val="22"/>
          <w:lang w:val="lt-LT"/>
        </w:rPr>
      </w:pPr>
    </w:p>
    <w:p w14:paraId="4BAB7BE5"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10.</w:t>
      </w:r>
      <w:r>
        <w:rPr>
          <w:b/>
          <w:caps/>
          <w:sz w:val="22"/>
          <w:szCs w:val="22"/>
          <w:lang w:val="lt-LT"/>
        </w:rPr>
        <w:tab/>
        <w:t>specialios atsargumo priemonės</w:t>
      </w:r>
      <w:r>
        <w:rPr>
          <w:b/>
          <w:sz w:val="22"/>
          <w:szCs w:val="22"/>
          <w:lang w:val="lt-LT"/>
        </w:rPr>
        <w:t xml:space="preserve">, BŪTINOS </w:t>
      </w:r>
      <w:r>
        <w:rPr>
          <w:b/>
          <w:caps/>
          <w:sz w:val="22"/>
          <w:szCs w:val="22"/>
          <w:lang w:val="lt-LT"/>
        </w:rPr>
        <w:t>NAIKINANT VAISTINIO PREPARATO LIKUČIUS ARBA ATLIEKAS</w:t>
      </w:r>
      <w:r>
        <w:rPr>
          <w:caps/>
          <w:sz w:val="22"/>
          <w:szCs w:val="22"/>
          <w:lang w:val="lt-LT"/>
        </w:rPr>
        <w:t xml:space="preserve"> </w:t>
      </w:r>
      <w:r>
        <w:rPr>
          <w:b/>
          <w:caps/>
          <w:sz w:val="22"/>
          <w:szCs w:val="22"/>
          <w:lang w:val="lt-LT"/>
        </w:rPr>
        <w:t>(jei reikia)</w:t>
      </w:r>
    </w:p>
    <w:p w14:paraId="0CBCCFD8" w14:textId="77777777" w:rsidR="003B6157" w:rsidRDefault="003B6157" w:rsidP="003B6157">
      <w:pPr>
        <w:ind w:left="567" w:hanging="567"/>
        <w:rPr>
          <w:caps/>
          <w:sz w:val="22"/>
          <w:szCs w:val="22"/>
          <w:lang w:val="lt-LT"/>
        </w:rPr>
      </w:pPr>
    </w:p>
    <w:p w14:paraId="427E482B" w14:textId="77777777" w:rsidR="003B6157" w:rsidRDefault="003B6157" w:rsidP="003B6157">
      <w:pPr>
        <w:rPr>
          <w:caps/>
          <w:sz w:val="22"/>
          <w:szCs w:val="22"/>
          <w:lang w:val="lt-LT"/>
        </w:rPr>
      </w:pPr>
    </w:p>
    <w:p w14:paraId="01A36407"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11.</w:t>
      </w:r>
      <w:r>
        <w:rPr>
          <w:b/>
          <w:caps/>
          <w:sz w:val="22"/>
          <w:szCs w:val="22"/>
          <w:lang w:val="lt-LT"/>
        </w:rPr>
        <w:tab/>
        <w:t>r</w:t>
      </w:r>
      <w:r w:rsidR="002B0690">
        <w:rPr>
          <w:b/>
          <w:caps/>
          <w:sz w:val="22"/>
          <w:szCs w:val="22"/>
          <w:lang w:val="lt-LT"/>
        </w:rPr>
        <w:t>EGISTR</w:t>
      </w:r>
      <w:r w:rsidR="00336A1B">
        <w:rPr>
          <w:b/>
          <w:caps/>
          <w:sz w:val="22"/>
          <w:szCs w:val="22"/>
          <w:lang w:val="lt-LT"/>
        </w:rPr>
        <w:t>tojo</w:t>
      </w:r>
      <w:r>
        <w:rPr>
          <w:b/>
          <w:caps/>
          <w:sz w:val="22"/>
          <w:szCs w:val="22"/>
          <w:lang w:val="lt-LT"/>
        </w:rPr>
        <w:t xml:space="preserve"> pavadinimas ir adresas</w:t>
      </w:r>
    </w:p>
    <w:p w14:paraId="7441222D" w14:textId="77777777" w:rsidR="003B6157" w:rsidRDefault="003B6157" w:rsidP="003B6157">
      <w:pPr>
        <w:ind w:left="567" w:hanging="567"/>
        <w:rPr>
          <w:caps/>
          <w:sz w:val="22"/>
          <w:szCs w:val="22"/>
          <w:lang w:val="lt-LT"/>
        </w:rPr>
      </w:pPr>
    </w:p>
    <w:p w14:paraId="5078CF71" w14:textId="77777777" w:rsidR="008752E4" w:rsidRPr="008752E4" w:rsidRDefault="008752E4" w:rsidP="008752E4">
      <w:pPr>
        <w:ind w:left="567" w:hanging="567"/>
        <w:rPr>
          <w:sz w:val="22"/>
          <w:szCs w:val="22"/>
          <w:lang w:val="en-GB"/>
        </w:rPr>
      </w:pPr>
      <w:r w:rsidRPr="008752E4">
        <w:rPr>
          <w:sz w:val="22"/>
          <w:szCs w:val="22"/>
          <w:lang w:val="en-GB"/>
        </w:rPr>
        <w:t xml:space="preserve">MAYOLY PHARMA FRANCE </w:t>
      </w:r>
    </w:p>
    <w:p w14:paraId="45BB069B" w14:textId="77777777" w:rsidR="008752E4" w:rsidRPr="008752E4" w:rsidRDefault="008752E4" w:rsidP="008752E4">
      <w:pPr>
        <w:ind w:left="567" w:hanging="567"/>
        <w:rPr>
          <w:sz w:val="22"/>
          <w:szCs w:val="22"/>
          <w:lang w:val="en-GB"/>
        </w:rPr>
      </w:pPr>
      <w:r w:rsidRPr="008752E4">
        <w:rPr>
          <w:sz w:val="22"/>
          <w:szCs w:val="22"/>
          <w:lang w:val="en-GB"/>
        </w:rPr>
        <w:t>3 Place Renault</w:t>
      </w:r>
    </w:p>
    <w:p w14:paraId="32F93902" w14:textId="77777777" w:rsidR="008752E4" w:rsidRPr="008752E4" w:rsidRDefault="008752E4" w:rsidP="008752E4">
      <w:pPr>
        <w:ind w:left="567" w:hanging="567"/>
        <w:rPr>
          <w:sz w:val="22"/>
          <w:szCs w:val="22"/>
          <w:lang w:val="en-GB"/>
        </w:rPr>
      </w:pPr>
      <w:r w:rsidRPr="008752E4">
        <w:rPr>
          <w:sz w:val="22"/>
          <w:szCs w:val="22"/>
          <w:lang w:val="en-GB"/>
        </w:rPr>
        <w:t>92500 Rueil-Malmaison</w:t>
      </w:r>
    </w:p>
    <w:p w14:paraId="1EDB96AE" w14:textId="2BF56CE0" w:rsidR="003B6157" w:rsidRDefault="008752E4" w:rsidP="003B6157">
      <w:pPr>
        <w:ind w:left="567" w:hanging="567"/>
        <w:rPr>
          <w:caps/>
          <w:sz w:val="22"/>
          <w:szCs w:val="22"/>
          <w:lang w:val="lt-LT"/>
        </w:rPr>
      </w:pPr>
      <w:proofErr w:type="spellStart"/>
      <w:r w:rsidRPr="008752E4">
        <w:rPr>
          <w:sz w:val="22"/>
          <w:szCs w:val="22"/>
          <w:lang w:val="en-GB"/>
        </w:rPr>
        <w:t>Prancūzija</w:t>
      </w:r>
      <w:proofErr w:type="spellEnd"/>
      <w:r w:rsidRPr="008752E4">
        <w:rPr>
          <w:sz w:val="22"/>
          <w:szCs w:val="22"/>
          <w:lang w:val="en-GB"/>
        </w:rPr>
        <w:t xml:space="preserve"> </w:t>
      </w:r>
    </w:p>
    <w:p w14:paraId="69304C8D" w14:textId="77777777" w:rsidR="003B6157" w:rsidRDefault="003B6157" w:rsidP="003B6157">
      <w:pPr>
        <w:ind w:left="567" w:hanging="567"/>
        <w:rPr>
          <w:caps/>
          <w:sz w:val="22"/>
          <w:szCs w:val="22"/>
          <w:lang w:val="lt-LT"/>
        </w:rPr>
      </w:pPr>
    </w:p>
    <w:p w14:paraId="7CF5B807"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12.</w:t>
      </w:r>
      <w:r>
        <w:rPr>
          <w:b/>
          <w:caps/>
          <w:sz w:val="22"/>
          <w:szCs w:val="22"/>
          <w:lang w:val="lt-LT"/>
        </w:rPr>
        <w:tab/>
        <w:t>r</w:t>
      </w:r>
      <w:r w:rsidR="002B0690">
        <w:rPr>
          <w:b/>
          <w:caps/>
          <w:sz w:val="22"/>
          <w:szCs w:val="22"/>
          <w:lang w:val="lt-LT"/>
        </w:rPr>
        <w:t>EGISTRACIJOS</w:t>
      </w:r>
      <w:r w:rsidR="006C5E8C">
        <w:rPr>
          <w:b/>
          <w:caps/>
          <w:sz w:val="22"/>
          <w:szCs w:val="22"/>
          <w:lang w:val="lt-LT"/>
        </w:rPr>
        <w:t xml:space="preserve">PAžymėjimo </w:t>
      </w:r>
      <w:r>
        <w:rPr>
          <w:b/>
          <w:caps/>
          <w:sz w:val="22"/>
          <w:szCs w:val="22"/>
          <w:lang w:val="lt-LT"/>
        </w:rPr>
        <w:t>numeris</w:t>
      </w:r>
      <w:r w:rsidR="00047A57">
        <w:rPr>
          <w:b/>
          <w:caps/>
          <w:sz w:val="22"/>
          <w:szCs w:val="22"/>
          <w:lang w:val="lt-LT"/>
        </w:rPr>
        <w:t xml:space="preserve"> </w:t>
      </w:r>
      <w:r w:rsidR="00047A57" w:rsidRPr="00047A57">
        <w:rPr>
          <w:b/>
          <w:caps/>
          <w:sz w:val="22"/>
          <w:szCs w:val="22"/>
          <w:lang w:val="lt-LT"/>
        </w:rPr>
        <w:t>(-IAI)</w:t>
      </w:r>
    </w:p>
    <w:p w14:paraId="79A1D994" w14:textId="77777777" w:rsidR="003B6157" w:rsidRDefault="003B6157" w:rsidP="003B6157">
      <w:pPr>
        <w:ind w:left="567" w:hanging="567"/>
        <w:rPr>
          <w:sz w:val="22"/>
          <w:szCs w:val="22"/>
          <w:lang w:val="lt-LT"/>
        </w:rPr>
      </w:pPr>
    </w:p>
    <w:p w14:paraId="5124F87A" w14:textId="77777777" w:rsidR="003B6157" w:rsidRDefault="003B6157" w:rsidP="003B6157">
      <w:pPr>
        <w:widowControl w:val="0"/>
        <w:rPr>
          <w:snapToGrid w:val="0"/>
          <w:sz w:val="22"/>
          <w:szCs w:val="22"/>
          <w:lang w:val="lt-LT"/>
        </w:rPr>
      </w:pPr>
      <w:r>
        <w:rPr>
          <w:snapToGrid w:val="0"/>
          <w:sz w:val="22"/>
          <w:szCs w:val="22"/>
          <w:lang w:val="lt-LT"/>
        </w:rPr>
        <w:t>LT/1/95/0019/002</w:t>
      </w:r>
    </w:p>
    <w:p w14:paraId="125D47F3" w14:textId="77777777" w:rsidR="00132855" w:rsidRPr="00C22949" w:rsidRDefault="00132855" w:rsidP="003B6157">
      <w:pPr>
        <w:widowControl w:val="0"/>
        <w:rPr>
          <w:snapToGrid w:val="0"/>
          <w:sz w:val="22"/>
          <w:szCs w:val="22"/>
          <w:lang w:val="lt-LT"/>
        </w:rPr>
      </w:pPr>
      <w:r w:rsidRPr="00C22949">
        <w:rPr>
          <w:snapToGrid w:val="0"/>
          <w:sz w:val="22"/>
          <w:szCs w:val="22"/>
          <w:lang w:val="lt-LT"/>
        </w:rPr>
        <w:t>LT/1/95/0019/003</w:t>
      </w:r>
    </w:p>
    <w:p w14:paraId="1F9DF0C6" w14:textId="77777777" w:rsidR="003B6157" w:rsidRDefault="003B6157" w:rsidP="003B6157">
      <w:pPr>
        <w:ind w:left="567" w:hanging="567"/>
        <w:rPr>
          <w:sz w:val="22"/>
          <w:szCs w:val="22"/>
          <w:lang w:val="lt-LT"/>
        </w:rPr>
      </w:pPr>
    </w:p>
    <w:p w14:paraId="092A97F3" w14:textId="77777777" w:rsidR="003B6157" w:rsidRDefault="003B6157" w:rsidP="003B6157">
      <w:pPr>
        <w:ind w:left="567" w:hanging="567"/>
        <w:rPr>
          <w:sz w:val="22"/>
          <w:szCs w:val="22"/>
          <w:lang w:val="lt-LT"/>
        </w:rPr>
      </w:pPr>
    </w:p>
    <w:p w14:paraId="42140BB6"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13.</w:t>
      </w:r>
      <w:r>
        <w:rPr>
          <w:b/>
          <w:caps/>
          <w:sz w:val="22"/>
          <w:szCs w:val="22"/>
          <w:lang w:val="lt-LT"/>
        </w:rPr>
        <w:tab/>
        <w:t>serijos numeris</w:t>
      </w:r>
    </w:p>
    <w:p w14:paraId="16121512" w14:textId="77777777" w:rsidR="003B6157" w:rsidRDefault="003B6157" w:rsidP="003B6157">
      <w:pPr>
        <w:ind w:left="567" w:hanging="567"/>
        <w:rPr>
          <w:sz w:val="22"/>
          <w:szCs w:val="22"/>
          <w:lang w:val="lt-LT"/>
        </w:rPr>
      </w:pPr>
    </w:p>
    <w:p w14:paraId="4EBEFFBF" w14:textId="77777777" w:rsidR="003B6157" w:rsidRDefault="003B6157" w:rsidP="003B6157">
      <w:pPr>
        <w:ind w:left="567" w:hanging="567"/>
        <w:rPr>
          <w:sz w:val="22"/>
          <w:szCs w:val="22"/>
          <w:lang w:val="lt-LT"/>
        </w:rPr>
      </w:pPr>
      <w:r>
        <w:rPr>
          <w:sz w:val="22"/>
          <w:szCs w:val="22"/>
          <w:lang w:val="lt-LT"/>
        </w:rPr>
        <w:t>Serija {numeris}</w:t>
      </w:r>
    </w:p>
    <w:p w14:paraId="106622AC" w14:textId="77777777" w:rsidR="003B6157" w:rsidRDefault="003B6157" w:rsidP="003B6157">
      <w:pPr>
        <w:ind w:left="567" w:hanging="567"/>
        <w:rPr>
          <w:sz w:val="22"/>
          <w:szCs w:val="22"/>
          <w:lang w:val="lt-LT"/>
        </w:rPr>
      </w:pPr>
    </w:p>
    <w:p w14:paraId="394CE39F" w14:textId="77777777" w:rsidR="003B6157" w:rsidRDefault="003B6157" w:rsidP="003B6157">
      <w:pPr>
        <w:ind w:left="567" w:hanging="567"/>
        <w:rPr>
          <w:sz w:val="22"/>
          <w:szCs w:val="22"/>
          <w:lang w:val="lt-LT"/>
        </w:rPr>
      </w:pPr>
    </w:p>
    <w:p w14:paraId="55C51B02"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14.</w:t>
      </w:r>
      <w:r>
        <w:rPr>
          <w:b/>
          <w:caps/>
          <w:sz w:val="22"/>
          <w:szCs w:val="22"/>
          <w:lang w:val="lt-LT"/>
        </w:rPr>
        <w:tab/>
      </w:r>
      <w:r>
        <w:rPr>
          <w:b/>
          <w:sz w:val="22"/>
          <w:szCs w:val="22"/>
          <w:lang w:val="lt-LT"/>
        </w:rPr>
        <w:t>PARDAVIMO (IŠDAVIMO)</w:t>
      </w:r>
      <w:r>
        <w:rPr>
          <w:b/>
          <w:caps/>
          <w:sz w:val="22"/>
          <w:szCs w:val="22"/>
          <w:lang w:val="lt-LT"/>
        </w:rPr>
        <w:t xml:space="preserve"> tvarka</w:t>
      </w:r>
    </w:p>
    <w:p w14:paraId="05AA0A2D" w14:textId="77777777" w:rsidR="003B6157" w:rsidRDefault="003B6157" w:rsidP="003B6157">
      <w:pPr>
        <w:ind w:left="567" w:hanging="567"/>
        <w:rPr>
          <w:sz w:val="22"/>
          <w:szCs w:val="22"/>
          <w:lang w:val="lt-LT"/>
        </w:rPr>
      </w:pPr>
    </w:p>
    <w:p w14:paraId="675509C8" w14:textId="77777777" w:rsidR="003B6157" w:rsidRDefault="003B6157" w:rsidP="003B6157">
      <w:pPr>
        <w:ind w:left="567" w:hanging="567"/>
        <w:rPr>
          <w:sz w:val="22"/>
          <w:szCs w:val="22"/>
          <w:lang w:val="lt-LT"/>
        </w:rPr>
      </w:pPr>
      <w:r>
        <w:rPr>
          <w:sz w:val="22"/>
          <w:szCs w:val="22"/>
          <w:lang w:val="lt-LT"/>
        </w:rPr>
        <w:t xml:space="preserve">Nereceptinis </w:t>
      </w:r>
      <w:r w:rsidR="00047A57">
        <w:rPr>
          <w:sz w:val="22"/>
          <w:szCs w:val="22"/>
          <w:lang w:val="lt-LT"/>
        </w:rPr>
        <w:t>vaistas</w:t>
      </w:r>
      <w:r>
        <w:rPr>
          <w:sz w:val="22"/>
          <w:szCs w:val="22"/>
          <w:lang w:val="lt-LT"/>
        </w:rPr>
        <w:t>.</w:t>
      </w:r>
    </w:p>
    <w:p w14:paraId="446528A7" w14:textId="77777777" w:rsidR="003B6157" w:rsidRDefault="003B6157" w:rsidP="003B6157">
      <w:pPr>
        <w:ind w:left="567" w:hanging="567"/>
        <w:rPr>
          <w:sz w:val="22"/>
          <w:szCs w:val="22"/>
          <w:lang w:val="lt-LT"/>
        </w:rPr>
      </w:pPr>
    </w:p>
    <w:p w14:paraId="77D57731" w14:textId="77777777" w:rsidR="003B6157" w:rsidRDefault="003B6157" w:rsidP="003B6157">
      <w:pPr>
        <w:ind w:left="567" w:hanging="567"/>
        <w:rPr>
          <w:sz w:val="22"/>
          <w:szCs w:val="22"/>
          <w:lang w:val="lt-LT"/>
        </w:rPr>
      </w:pPr>
    </w:p>
    <w:p w14:paraId="534A7B8D" w14:textId="77777777" w:rsidR="003B6157" w:rsidRDefault="003B6157" w:rsidP="003B615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15.</w:t>
      </w:r>
      <w:r>
        <w:rPr>
          <w:b/>
          <w:caps/>
          <w:sz w:val="22"/>
          <w:szCs w:val="22"/>
          <w:lang w:val="lt-LT"/>
        </w:rPr>
        <w:tab/>
        <w:t>vartojimo instrukcijA</w:t>
      </w:r>
    </w:p>
    <w:p w14:paraId="6B72A7A9" w14:textId="77777777" w:rsidR="003B6157" w:rsidRDefault="003B6157" w:rsidP="003B6157">
      <w:pPr>
        <w:ind w:left="567" w:hanging="567"/>
        <w:rPr>
          <w:sz w:val="22"/>
          <w:szCs w:val="22"/>
          <w:lang w:val="lt-LT"/>
        </w:rPr>
      </w:pPr>
    </w:p>
    <w:p w14:paraId="2896FDA0" w14:textId="77777777" w:rsidR="003B6157" w:rsidRDefault="003B6157" w:rsidP="003B6157">
      <w:pPr>
        <w:rPr>
          <w:sz w:val="22"/>
          <w:szCs w:val="22"/>
          <w:lang w:val="lt-LT"/>
        </w:rPr>
      </w:pPr>
      <w:r>
        <w:rPr>
          <w:sz w:val="22"/>
          <w:szCs w:val="22"/>
          <w:lang w:val="lt-LT"/>
        </w:rPr>
        <w:t>Palengvina sausą ir dirginantį kosulį suaugusiems ir vyresniems kaip 30 mėnesių vaikams, sveriantiems daugiau nei 15 kg.</w:t>
      </w:r>
    </w:p>
    <w:p w14:paraId="438CA716" w14:textId="77777777" w:rsidR="003B6157" w:rsidRDefault="003B6157" w:rsidP="003B6157">
      <w:pPr>
        <w:ind w:left="567" w:hanging="567"/>
        <w:rPr>
          <w:sz w:val="22"/>
          <w:szCs w:val="22"/>
          <w:lang w:val="lt-LT"/>
        </w:rPr>
      </w:pPr>
      <w:r>
        <w:rPr>
          <w:sz w:val="22"/>
          <w:szCs w:val="22"/>
          <w:lang w:val="lt-LT"/>
        </w:rPr>
        <w:t>Dozavimas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003"/>
        <w:gridCol w:w="1417"/>
      </w:tblGrid>
      <w:tr w:rsidR="003B6157" w14:paraId="192C4D9B" w14:textId="77777777" w:rsidTr="003B6157">
        <w:tc>
          <w:tcPr>
            <w:tcW w:w="1691" w:type="dxa"/>
            <w:tcBorders>
              <w:top w:val="single" w:sz="4" w:space="0" w:color="auto"/>
              <w:left w:val="single" w:sz="4" w:space="0" w:color="auto"/>
              <w:bottom w:val="single" w:sz="4" w:space="0" w:color="auto"/>
              <w:right w:val="single" w:sz="4" w:space="0" w:color="auto"/>
            </w:tcBorders>
            <w:hideMark/>
          </w:tcPr>
          <w:p w14:paraId="05F2C72B" w14:textId="77777777" w:rsidR="003B6157" w:rsidRDefault="003B6157">
            <w:pPr>
              <w:spacing w:line="276" w:lineRule="auto"/>
              <w:jc w:val="center"/>
              <w:rPr>
                <w:sz w:val="22"/>
                <w:szCs w:val="22"/>
                <w:lang w:val="lt-LT"/>
              </w:rPr>
            </w:pPr>
            <w:r>
              <w:rPr>
                <w:sz w:val="22"/>
                <w:szCs w:val="22"/>
                <w:lang w:val="lt-LT"/>
              </w:rPr>
              <w:t>Vaikams</w:t>
            </w:r>
          </w:p>
        </w:tc>
        <w:tc>
          <w:tcPr>
            <w:tcW w:w="1003" w:type="dxa"/>
            <w:tcBorders>
              <w:top w:val="single" w:sz="4" w:space="0" w:color="auto"/>
              <w:left w:val="nil"/>
              <w:bottom w:val="single" w:sz="4" w:space="0" w:color="auto"/>
              <w:right w:val="single" w:sz="4" w:space="0" w:color="auto"/>
            </w:tcBorders>
            <w:hideMark/>
          </w:tcPr>
          <w:p w14:paraId="4DCF7DBC" w14:textId="77777777" w:rsidR="003B6157" w:rsidRDefault="003B6157">
            <w:pPr>
              <w:spacing w:line="276" w:lineRule="auto"/>
              <w:jc w:val="center"/>
              <w:rPr>
                <w:sz w:val="22"/>
                <w:szCs w:val="22"/>
                <w:lang w:val="lt-LT"/>
              </w:rPr>
            </w:pPr>
            <w:r>
              <w:rPr>
                <w:sz w:val="22"/>
                <w:szCs w:val="22"/>
                <w:lang w:val="lt-LT"/>
              </w:rPr>
              <w:t>Dozė</w:t>
            </w:r>
          </w:p>
        </w:tc>
        <w:tc>
          <w:tcPr>
            <w:tcW w:w="1417" w:type="dxa"/>
            <w:tcBorders>
              <w:top w:val="single" w:sz="4" w:space="0" w:color="auto"/>
              <w:left w:val="single" w:sz="4" w:space="0" w:color="auto"/>
              <w:bottom w:val="single" w:sz="4" w:space="0" w:color="auto"/>
              <w:right w:val="single" w:sz="4" w:space="0" w:color="auto"/>
            </w:tcBorders>
            <w:hideMark/>
          </w:tcPr>
          <w:p w14:paraId="2C176938" w14:textId="77777777" w:rsidR="003B6157" w:rsidRDefault="003B6157">
            <w:pPr>
              <w:spacing w:line="276" w:lineRule="auto"/>
              <w:jc w:val="center"/>
              <w:rPr>
                <w:sz w:val="22"/>
                <w:szCs w:val="22"/>
                <w:lang w:val="lt-LT"/>
              </w:rPr>
            </w:pPr>
            <w:r>
              <w:rPr>
                <w:sz w:val="22"/>
                <w:szCs w:val="22"/>
                <w:lang w:val="lt-LT"/>
              </w:rPr>
              <w:t>Per dieną</w:t>
            </w:r>
          </w:p>
        </w:tc>
      </w:tr>
      <w:tr w:rsidR="003B6157" w14:paraId="79E6E6CC" w14:textId="77777777" w:rsidTr="003B6157">
        <w:tc>
          <w:tcPr>
            <w:tcW w:w="1691" w:type="dxa"/>
            <w:tcBorders>
              <w:top w:val="single" w:sz="4" w:space="0" w:color="auto"/>
              <w:left w:val="single" w:sz="4" w:space="0" w:color="auto"/>
              <w:bottom w:val="single" w:sz="4" w:space="0" w:color="auto"/>
              <w:right w:val="single" w:sz="4" w:space="0" w:color="auto"/>
            </w:tcBorders>
            <w:hideMark/>
          </w:tcPr>
          <w:p w14:paraId="53A9F8FE" w14:textId="77777777" w:rsidR="003B6157" w:rsidRDefault="003B6157">
            <w:pPr>
              <w:spacing w:line="276" w:lineRule="auto"/>
              <w:rPr>
                <w:sz w:val="22"/>
                <w:szCs w:val="22"/>
                <w:lang w:val="lt-LT"/>
              </w:rPr>
            </w:pPr>
            <w:r>
              <w:rPr>
                <w:sz w:val="22"/>
                <w:szCs w:val="22"/>
                <w:lang w:val="lt-LT"/>
              </w:rPr>
              <w:t>15 – 20 kg</w:t>
            </w:r>
          </w:p>
        </w:tc>
        <w:tc>
          <w:tcPr>
            <w:tcW w:w="1003" w:type="dxa"/>
            <w:tcBorders>
              <w:top w:val="single" w:sz="4" w:space="0" w:color="auto"/>
              <w:left w:val="single" w:sz="4" w:space="0" w:color="auto"/>
              <w:bottom w:val="single" w:sz="4" w:space="0" w:color="auto"/>
              <w:right w:val="single" w:sz="4" w:space="0" w:color="auto"/>
            </w:tcBorders>
            <w:hideMark/>
          </w:tcPr>
          <w:p w14:paraId="3AC1FF44" w14:textId="77777777" w:rsidR="003B6157" w:rsidRDefault="003B6157" w:rsidP="005207E3">
            <w:pPr>
              <w:spacing w:line="276" w:lineRule="auto"/>
              <w:jc w:val="center"/>
              <w:rPr>
                <w:sz w:val="22"/>
                <w:szCs w:val="22"/>
                <w:lang w:val="lt-LT"/>
              </w:rPr>
            </w:pPr>
            <w:r>
              <w:rPr>
                <w:sz w:val="22"/>
                <w:szCs w:val="22"/>
                <w:lang w:val="lt-LT"/>
              </w:rPr>
              <w:t>2,</w:t>
            </w:r>
            <w:r w:rsidR="005207E3">
              <w:rPr>
                <w:sz w:val="22"/>
                <w:szCs w:val="22"/>
                <w:lang w:val="lt-LT"/>
              </w:rPr>
              <w:t>5 </w:t>
            </w:r>
            <w:r>
              <w:rPr>
                <w:sz w:val="22"/>
                <w:szCs w:val="22"/>
                <w:lang w:val="lt-LT"/>
              </w:rPr>
              <w:t>ml</w:t>
            </w:r>
          </w:p>
        </w:tc>
        <w:tc>
          <w:tcPr>
            <w:tcW w:w="1417" w:type="dxa"/>
            <w:tcBorders>
              <w:top w:val="single" w:sz="4" w:space="0" w:color="auto"/>
              <w:left w:val="single" w:sz="4" w:space="0" w:color="auto"/>
              <w:bottom w:val="single" w:sz="4" w:space="0" w:color="auto"/>
              <w:right w:val="single" w:sz="4" w:space="0" w:color="auto"/>
            </w:tcBorders>
            <w:hideMark/>
          </w:tcPr>
          <w:p w14:paraId="3F6AA91F" w14:textId="77777777" w:rsidR="003B6157" w:rsidRDefault="003B6157">
            <w:pPr>
              <w:spacing w:line="276" w:lineRule="auto"/>
              <w:jc w:val="center"/>
              <w:rPr>
                <w:sz w:val="22"/>
                <w:szCs w:val="22"/>
                <w:lang w:val="lt-LT"/>
              </w:rPr>
            </w:pPr>
            <w:r>
              <w:rPr>
                <w:sz w:val="22"/>
                <w:szCs w:val="22"/>
                <w:lang w:val="lt-LT"/>
              </w:rPr>
              <w:t xml:space="preserve">3-4 </w:t>
            </w:r>
            <w:r w:rsidR="00132855">
              <w:rPr>
                <w:sz w:val="22"/>
                <w:szCs w:val="22"/>
                <w:lang w:val="lt-LT"/>
              </w:rPr>
              <w:t>x</w:t>
            </w:r>
          </w:p>
        </w:tc>
      </w:tr>
      <w:tr w:rsidR="003B6157" w14:paraId="57061AFD" w14:textId="77777777" w:rsidTr="003B6157">
        <w:tc>
          <w:tcPr>
            <w:tcW w:w="1691" w:type="dxa"/>
            <w:tcBorders>
              <w:top w:val="single" w:sz="4" w:space="0" w:color="auto"/>
              <w:left w:val="single" w:sz="4" w:space="0" w:color="auto"/>
              <w:bottom w:val="single" w:sz="4" w:space="0" w:color="auto"/>
              <w:right w:val="single" w:sz="4" w:space="0" w:color="auto"/>
            </w:tcBorders>
            <w:hideMark/>
          </w:tcPr>
          <w:p w14:paraId="2A310677" w14:textId="77777777" w:rsidR="003B6157" w:rsidRDefault="003B6157">
            <w:pPr>
              <w:spacing w:line="276" w:lineRule="auto"/>
              <w:rPr>
                <w:sz w:val="22"/>
                <w:szCs w:val="22"/>
                <w:lang w:val="lt-LT"/>
              </w:rPr>
            </w:pPr>
            <w:r>
              <w:rPr>
                <w:sz w:val="22"/>
                <w:szCs w:val="22"/>
                <w:lang w:val="lt-LT"/>
              </w:rPr>
              <w:t>20 – 30 kg</w:t>
            </w:r>
          </w:p>
        </w:tc>
        <w:tc>
          <w:tcPr>
            <w:tcW w:w="1003" w:type="dxa"/>
            <w:tcBorders>
              <w:top w:val="single" w:sz="4" w:space="0" w:color="auto"/>
              <w:left w:val="single" w:sz="4" w:space="0" w:color="auto"/>
              <w:bottom w:val="single" w:sz="4" w:space="0" w:color="auto"/>
              <w:right w:val="single" w:sz="4" w:space="0" w:color="auto"/>
            </w:tcBorders>
            <w:hideMark/>
          </w:tcPr>
          <w:p w14:paraId="35D1BB81" w14:textId="77777777" w:rsidR="003B6157" w:rsidRDefault="005207E3" w:rsidP="005207E3">
            <w:pPr>
              <w:spacing w:line="276" w:lineRule="auto"/>
              <w:jc w:val="center"/>
              <w:rPr>
                <w:sz w:val="22"/>
                <w:szCs w:val="22"/>
                <w:lang w:val="lt-LT"/>
              </w:rPr>
            </w:pPr>
            <w:r>
              <w:rPr>
                <w:sz w:val="22"/>
                <w:szCs w:val="22"/>
                <w:lang w:val="lt-LT"/>
              </w:rPr>
              <w:t>5 </w:t>
            </w:r>
            <w:r w:rsidR="003B6157">
              <w:rPr>
                <w:sz w:val="22"/>
                <w:szCs w:val="22"/>
                <w:lang w:val="lt-LT"/>
              </w:rPr>
              <w:t>ml</w:t>
            </w:r>
          </w:p>
        </w:tc>
        <w:tc>
          <w:tcPr>
            <w:tcW w:w="1417" w:type="dxa"/>
            <w:tcBorders>
              <w:top w:val="single" w:sz="4" w:space="0" w:color="auto"/>
              <w:left w:val="single" w:sz="4" w:space="0" w:color="auto"/>
              <w:bottom w:val="single" w:sz="4" w:space="0" w:color="auto"/>
              <w:right w:val="single" w:sz="4" w:space="0" w:color="auto"/>
            </w:tcBorders>
            <w:hideMark/>
          </w:tcPr>
          <w:p w14:paraId="4A130726" w14:textId="77777777" w:rsidR="003B6157" w:rsidRDefault="003B6157">
            <w:pPr>
              <w:spacing w:line="276" w:lineRule="auto"/>
              <w:jc w:val="center"/>
              <w:rPr>
                <w:sz w:val="22"/>
                <w:szCs w:val="22"/>
                <w:lang w:val="lt-LT"/>
              </w:rPr>
            </w:pPr>
            <w:r>
              <w:rPr>
                <w:sz w:val="22"/>
                <w:szCs w:val="22"/>
                <w:lang w:val="lt-LT"/>
              </w:rPr>
              <w:t xml:space="preserve">2-3 </w:t>
            </w:r>
            <w:r w:rsidR="00132855">
              <w:rPr>
                <w:sz w:val="22"/>
                <w:szCs w:val="22"/>
                <w:lang w:val="lt-LT"/>
              </w:rPr>
              <w:t>x</w:t>
            </w:r>
          </w:p>
        </w:tc>
      </w:tr>
      <w:tr w:rsidR="003B6157" w14:paraId="3EF9F9CF" w14:textId="77777777" w:rsidTr="003B6157">
        <w:tc>
          <w:tcPr>
            <w:tcW w:w="1691" w:type="dxa"/>
            <w:tcBorders>
              <w:top w:val="single" w:sz="4" w:space="0" w:color="auto"/>
              <w:left w:val="single" w:sz="4" w:space="0" w:color="auto"/>
              <w:bottom w:val="single" w:sz="4" w:space="0" w:color="auto"/>
              <w:right w:val="single" w:sz="4" w:space="0" w:color="auto"/>
            </w:tcBorders>
            <w:hideMark/>
          </w:tcPr>
          <w:p w14:paraId="2046421D" w14:textId="77777777" w:rsidR="003B6157" w:rsidRDefault="003B6157">
            <w:pPr>
              <w:spacing w:line="276" w:lineRule="auto"/>
              <w:rPr>
                <w:sz w:val="22"/>
                <w:szCs w:val="22"/>
                <w:lang w:val="lt-LT"/>
              </w:rPr>
            </w:pPr>
            <w:r>
              <w:rPr>
                <w:sz w:val="22"/>
                <w:szCs w:val="22"/>
                <w:lang w:val="lt-LT"/>
              </w:rPr>
              <w:t>30 – 50 kg</w:t>
            </w:r>
          </w:p>
        </w:tc>
        <w:tc>
          <w:tcPr>
            <w:tcW w:w="1003" w:type="dxa"/>
            <w:tcBorders>
              <w:top w:val="single" w:sz="4" w:space="0" w:color="auto"/>
              <w:left w:val="single" w:sz="4" w:space="0" w:color="auto"/>
              <w:bottom w:val="single" w:sz="4" w:space="0" w:color="auto"/>
              <w:right w:val="single" w:sz="4" w:space="0" w:color="auto"/>
            </w:tcBorders>
            <w:hideMark/>
          </w:tcPr>
          <w:p w14:paraId="42632315" w14:textId="77777777" w:rsidR="003B6157" w:rsidRDefault="005207E3" w:rsidP="005207E3">
            <w:pPr>
              <w:spacing w:line="276" w:lineRule="auto"/>
              <w:jc w:val="center"/>
              <w:rPr>
                <w:sz w:val="22"/>
                <w:szCs w:val="22"/>
                <w:lang w:val="lt-LT"/>
              </w:rPr>
            </w:pPr>
            <w:r>
              <w:rPr>
                <w:sz w:val="22"/>
                <w:szCs w:val="22"/>
                <w:lang w:val="lt-LT"/>
              </w:rPr>
              <w:t>5 </w:t>
            </w:r>
            <w:r w:rsidR="003B6157">
              <w:rPr>
                <w:sz w:val="22"/>
                <w:szCs w:val="22"/>
                <w:lang w:val="lt-LT"/>
              </w:rPr>
              <w:t>ml</w:t>
            </w:r>
          </w:p>
        </w:tc>
        <w:tc>
          <w:tcPr>
            <w:tcW w:w="1417" w:type="dxa"/>
            <w:tcBorders>
              <w:top w:val="single" w:sz="4" w:space="0" w:color="auto"/>
              <w:left w:val="single" w:sz="4" w:space="0" w:color="auto"/>
              <w:bottom w:val="single" w:sz="4" w:space="0" w:color="auto"/>
              <w:right w:val="single" w:sz="4" w:space="0" w:color="auto"/>
            </w:tcBorders>
            <w:hideMark/>
          </w:tcPr>
          <w:p w14:paraId="7045C095" w14:textId="77777777" w:rsidR="003B6157" w:rsidRDefault="003B6157">
            <w:pPr>
              <w:spacing w:line="276" w:lineRule="auto"/>
              <w:jc w:val="center"/>
              <w:rPr>
                <w:sz w:val="22"/>
                <w:szCs w:val="22"/>
                <w:lang w:val="lt-LT"/>
              </w:rPr>
            </w:pPr>
            <w:r>
              <w:rPr>
                <w:sz w:val="22"/>
                <w:szCs w:val="22"/>
                <w:lang w:val="lt-LT"/>
              </w:rPr>
              <w:t xml:space="preserve">3-5 </w:t>
            </w:r>
            <w:r w:rsidR="00132855">
              <w:rPr>
                <w:sz w:val="22"/>
                <w:szCs w:val="22"/>
                <w:lang w:val="lt-LT"/>
              </w:rPr>
              <w:t>x</w:t>
            </w:r>
          </w:p>
        </w:tc>
      </w:tr>
      <w:tr w:rsidR="003B6157" w14:paraId="2EAF9AAC" w14:textId="77777777" w:rsidTr="003B6157">
        <w:tc>
          <w:tcPr>
            <w:tcW w:w="1691" w:type="dxa"/>
            <w:tcBorders>
              <w:top w:val="single" w:sz="4" w:space="0" w:color="auto"/>
              <w:left w:val="single" w:sz="4" w:space="0" w:color="auto"/>
              <w:bottom w:val="single" w:sz="4" w:space="0" w:color="auto"/>
              <w:right w:val="single" w:sz="4" w:space="0" w:color="auto"/>
            </w:tcBorders>
            <w:hideMark/>
          </w:tcPr>
          <w:p w14:paraId="16F14069" w14:textId="77777777" w:rsidR="003B6157" w:rsidRDefault="003B6157">
            <w:pPr>
              <w:spacing w:line="276" w:lineRule="auto"/>
              <w:rPr>
                <w:sz w:val="22"/>
                <w:szCs w:val="22"/>
                <w:lang w:val="lt-LT"/>
              </w:rPr>
            </w:pPr>
            <w:r>
              <w:rPr>
                <w:sz w:val="22"/>
                <w:szCs w:val="22"/>
                <w:lang w:val="lt-LT"/>
              </w:rPr>
              <w:t>Suaugusiems</w:t>
            </w:r>
          </w:p>
        </w:tc>
        <w:tc>
          <w:tcPr>
            <w:tcW w:w="1003" w:type="dxa"/>
            <w:tcBorders>
              <w:top w:val="single" w:sz="4" w:space="0" w:color="auto"/>
              <w:left w:val="single" w:sz="4" w:space="0" w:color="auto"/>
              <w:bottom w:val="single" w:sz="4" w:space="0" w:color="auto"/>
              <w:right w:val="single" w:sz="4" w:space="0" w:color="auto"/>
            </w:tcBorders>
            <w:hideMark/>
          </w:tcPr>
          <w:p w14:paraId="4040B730" w14:textId="77777777" w:rsidR="003B6157" w:rsidRDefault="005207E3" w:rsidP="005207E3">
            <w:pPr>
              <w:spacing w:line="276" w:lineRule="auto"/>
              <w:jc w:val="center"/>
              <w:rPr>
                <w:sz w:val="22"/>
                <w:szCs w:val="22"/>
                <w:lang w:val="lt-LT"/>
              </w:rPr>
            </w:pPr>
            <w:r>
              <w:rPr>
                <w:sz w:val="22"/>
                <w:szCs w:val="22"/>
                <w:lang w:val="lt-LT"/>
              </w:rPr>
              <w:t>5 </w:t>
            </w:r>
            <w:r w:rsidR="003B6157">
              <w:rPr>
                <w:sz w:val="22"/>
                <w:szCs w:val="22"/>
                <w:lang w:val="lt-LT"/>
              </w:rPr>
              <w:t>ml</w:t>
            </w:r>
          </w:p>
        </w:tc>
        <w:tc>
          <w:tcPr>
            <w:tcW w:w="1417" w:type="dxa"/>
            <w:tcBorders>
              <w:top w:val="single" w:sz="4" w:space="0" w:color="auto"/>
              <w:left w:val="single" w:sz="4" w:space="0" w:color="auto"/>
              <w:bottom w:val="single" w:sz="4" w:space="0" w:color="auto"/>
              <w:right w:val="single" w:sz="4" w:space="0" w:color="auto"/>
            </w:tcBorders>
            <w:hideMark/>
          </w:tcPr>
          <w:p w14:paraId="0DC08B60" w14:textId="743F4F77" w:rsidR="003B6157" w:rsidRDefault="00606B1F" w:rsidP="00AA51DF">
            <w:pPr>
              <w:spacing w:line="276" w:lineRule="auto"/>
              <w:jc w:val="center"/>
              <w:rPr>
                <w:sz w:val="22"/>
                <w:szCs w:val="22"/>
                <w:lang w:val="lt-LT"/>
              </w:rPr>
            </w:pPr>
            <w:r>
              <w:rPr>
                <w:sz w:val="22"/>
                <w:szCs w:val="22"/>
                <w:lang w:val="lt-LT"/>
              </w:rPr>
              <w:t xml:space="preserve">Ne daugiau / max </w:t>
            </w:r>
            <w:r w:rsidR="003B6157">
              <w:rPr>
                <w:sz w:val="22"/>
                <w:szCs w:val="22"/>
                <w:lang w:val="lt-LT"/>
              </w:rPr>
              <w:t>5</w:t>
            </w:r>
            <w:r w:rsidR="00A7253E">
              <w:rPr>
                <w:sz w:val="22"/>
                <w:szCs w:val="22"/>
                <w:lang w:val="lt-LT"/>
              </w:rPr>
              <w:t xml:space="preserve"> </w:t>
            </w:r>
            <w:r w:rsidR="00C77908">
              <w:rPr>
                <w:sz w:val="22"/>
                <w:szCs w:val="22"/>
                <w:lang w:val="lt-LT"/>
              </w:rPr>
              <w:t>x</w:t>
            </w:r>
          </w:p>
        </w:tc>
      </w:tr>
    </w:tbl>
    <w:p w14:paraId="21CD8630" w14:textId="77777777" w:rsidR="003B6157" w:rsidRDefault="003B6157" w:rsidP="003B6157">
      <w:pPr>
        <w:ind w:left="567" w:hanging="567"/>
        <w:rPr>
          <w:sz w:val="22"/>
          <w:szCs w:val="22"/>
          <w:lang w:val="lt-LT"/>
        </w:rPr>
      </w:pPr>
    </w:p>
    <w:p w14:paraId="64A1A0C6" w14:textId="77777777" w:rsidR="003B6157" w:rsidRDefault="003B6157" w:rsidP="003B6157">
      <w:pPr>
        <w:ind w:left="567" w:hanging="567"/>
        <w:rPr>
          <w:sz w:val="22"/>
          <w:szCs w:val="22"/>
          <w:lang w:val="lt-LT"/>
        </w:rPr>
      </w:pPr>
    </w:p>
    <w:p w14:paraId="27A1B4C2" w14:textId="77777777" w:rsidR="003B6157" w:rsidRDefault="003B6157" w:rsidP="003B6157">
      <w:pPr>
        <w:pStyle w:val="PI-1labEMEASMCA"/>
      </w:pPr>
      <w:r>
        <w:t>16.</w:t>
      </w:r>
      <w:r>
        <w:tab/>
        <w:t>INFORMACIJA BRAILIO RAŠTU</w:t>
      </w:r>
    </w:p>
    <w:p w14:paraId="01A02E61" w14:textId="77777777" w:rsidR="003B6157" w:rsidRDefault="003B6157" w:rsidP="00AF6CE3">
      <w:pPr>
        <w:pStyle w:val="BTEMEASMCA"/>
      </w:pPr>
    </w:p>
    <w:p w14:paraId="791FDFAE" w14:textId="77777777" w:rsidR="003B6157" w:rsidRDefault="003B6157" w:rsidP="00AF6CE3">
      <w:pPr>
        <w:pStyle w:val="BTEMEASMCA"/>
      </w:pPr>
      <w:r>
        <w:t>paxeladine 0,2%</w:t>
      </w:r>
    </w:p>
    <w:p w14:paraId="56D50900" w14:textId="77777777" w:rsidR="003B6157" w:rsidRDefault="003B6157" w:rsidP="00AF6CE3">
      <w:pPr>
        <w:pStyle w:val="BTEMEASMCA"/>
      </w:pPr>
    </w:p>
    <w:p w14:paraId="45C734DE" w14:textId="77777777" w:rsidR="002A659A" w:rsidRDefault="002A659A" w:rsidP="002A659A">
      <w:pPr>
        <w:rPr>
          <w:noProof/>
          <w:szCs w:val="22"/>
          <w:shd w:val="clear" w:color="auto" w:fill="CCCCCC"/>
          <w:lang w:val="lt-LT"/>
        </w:rPr>
      </w:pPr>
    </w:p>
    <w:p w14:paraId="064409C2" w14:textId="77777777" w:rsidR="002A659A" w:rsidRPr="002A659A" w:rsidRDefault="002A659A" w:rsidP="002A659A">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4"/>
        </w:rPr>
      </w:pPr>
      <w:r w:rsidRPr="002A659A">
        <w:rPr>
          <w:b/>
          <w:noProof/>
          <w:sz w:val="22"/>
        </w:rPr>
        <w:t>17.</w:t>
      </w:r>
      <w:r w:rsidRPr="002A659A">
        <w:rPr>
          <w:b/>
          <w:noProof/>
          <w:sz w:val="22"/>
        </w:rPr>
        <w:tab/>
        <w:t>UNIKALUS IDENTIFIKATORIUS – 2D BRŪKŠNINIS KODAS</w:t>
      </w:r>
    </w:p>
    <w:p w14:paraId="7B371A89" w14:textId="77777777" w:rsidR="002A659A" w:rsidRPr="002A659A" w:rsidRDefault="002A659A" w:rsidP="002A659A">
      <w:pPr>
        <w:rPr>
          <w:noProof/>
          <w:sz w:val="22"/>
        </w:rPr>
      </w:pPr>
    </w:p>
    <w:p w14:paraId="0C01E96B" w14:textId="77777777" w:rsidR="002A659A" w:rsidRPr="002A659A" w:rsidRDefault="002A659A" w:rsidP="002A659A">
      <w:pPr>
        <w:rPr>
          <w:noProof/>
          <w:sz w:val="22"/>
          <w:szCs w:val="22"/>
          <w:shd w:val="clear" w:color="auto" w:fill="CCCCCC"/>
        </w:rPr>
      </w:pPr>
      <w:r w:rsidRPr="002A659A">
        <w:rPr>
          <w:noProof/>
          <w:sz w:val="22"/>
          <w:highlight w:val="lightGray"/>
        </w:rPr>
        <w:t>&lt;2D brūkšninis kodas su nurodytu unikaliu identifikatoriumi.&gt;</w:t>
      </w:r>
    </w:p>
    <w:p w14:paraId="406453DC" w14:textId="77777777" w:rsidR="002A659A" w:rsidRPr="002A659A" w:rsidRDefault="002A659A" w:rsidP="002A659A">
      <w:pPr>
        <w:rPr>
          <w:noProof/>
          <w:sz w:val="22"/>
          <w:szCs w:val="22"/>
          <w:shd w:val="clear" w:color="auto" w:fill="CCCCCC"/>
        </w:rPr>
      </w:pPr>
    </w:p>
    <w:p w14:paraId="63F1FC48" w14:textId="77777777" w:rsidR="002A659A" w:rsidRPr="002A659A" w:rsidRDefault="002A659A" w:rsidP="002A659A">
      <w:pPr>
        <w:rPr>
          <w:noProof/>
          <w:sz w:val="22"/>
          <w:szCs w:val="24"/>
          <w:highlight w:val="lightGray"/>
        </w:rPr>
      </w:pPr>
      <w:r w:rsidRPr="002A659A">
        <w:rPr>
          <w:noProof/>
          <w:sz w:val="22"/>
          <w:highlight w:val="lightGray"/>
        </w:rPr>
        <w:t xml:space="preserve">&lt;Duomenys nebūtini.&gt; </w:t>
      </w:r>
    </w:p>
    <w:p w14:paraId="55683C6F" w14:textId="77777777" w:rsidR="002A659A" w:rsidRPr="002A659A" w:rsidRDefault="002A659A" w:rsidP="002A659A">
      <w:pPr>
        <w:rPr>
          <w:noProof/>
          <w:sz w:val="22"/>
        </w:rPr>
      </w:pPr>
    </w:p>
    <w:p w14:paraId="1AE345D8" w14:textId="77777777" w:rsidR="002A659A" w:rsidRPr="002A659A" w:rsidRDefault="002A659A" w:rsidP="002A659A">
      <w:pPr>
        <w:rPr>
          <w:noProof/>
          <w:sz w:val="22"/>
        </w:rPr>
      </w:pPr>
    </w:p>
    <w:p w14:paraId="1BFB28F1" w14:textId="77777777" w:rsidR="002A659A" w:rsidRPr="002A659A" w:rsidRDefault="002A659A" w:rsidP="002A659A">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sidRPr="002A659A">
        <w:rPr>
          <w:b/>
          <w:noProof/>
          <w:sz w:val="22"/>
        </w:rPr>
        <w:t>18.</w:t>
      </w:r>
      <w:r w:rsidRPr="002A659A">
        <w:rPr>
          <w:b/>
          <w:noProof/>
          <w:sz w:val="22"/>
        </w:rPr>
        <w:tab/>
        <w:t>UNIKALUS IDENTIFIKATORIUS – ŽMONĖMS SUPRANTAMI DUOMENYS</w:t>
      </w:r>
    </w:p>
    <w:p w14:paraId="0D5E653E" w14:textId="77777777" w:rsidR="002A659A" w:rsidRPr="002A659A" w:rsidRDefault="002A659A" w:rsidP="002A659A">
      <w:pPr>
        <w:rPr>
          <w:noProof/>
          <w:sz w:val="22"/>
        </w:rPr>
      </w:pPr>
    </w:p>
    <w:p w14:paraId="795EBE22" w14:textId="77777777" w:rsidR="002A659A" w:rsidRPr="002A659A" w:rsidRDefault="002A659A" w:rsidP="002A659A">
      <w:pPr>
        <w:rPr>
          <w:color w:val="008000"/>
          <w:sz w:val="22"/>
          <w:szCs w:val="22"/>
        </w:rPr>
      </w:pPr>
      <w:r w:rsidRPr="002A659A">
        <w:rPr>
          <w:sz w:val="22"/>
        </w:rPr>
        <w:t>&lt;</w:t>
      </w:r>
      <w:proofErr w:type="gramStart"/>
      <w:r w:rsidRPr="002A659A">
        <w:rPr>
          <w:sz w:val="22"/>
        </w:rPr>
        <w:t>PC: {</w:t>
      </w:r>
      <w:proofErr w:type="spellStart"/>
      <w:r w:rsidRPr="002A659A">
        <w:rPr>
          <w:sz w:val="22"/>
        </w:rPr>
        <w:t>numeris</w:t>
      </w:r>
      <w:proofErr w:type="spellEnd"/>
      <w:r w:rsidRPr="002A659A">
        <w:rPr>
          <w:sz w:val="22"/>
        </w:rPr>
        <w:t xml:space="preserve">} </w:t>
      </w:r>
      <w:r w:rsidRPr="002A659A">
        <w:rPr>
          <w:color w:val="008000"/>
          <w:sz w:val="22"/>
        </w:rPr>
        <w:t>[</w:t>
      </w:r>
      <w:proofErr w:type="spellStart"/>
      <w:proofErr w:type="gramEnd"/>
      <w:r w:rsidRPr="002A659A">
        <w:rPr>
          <w:color w:val="008000"/>
          <w:sz w:val="22"/>
        </w:rPr>
        <w:t>vaistinio</w:t>
      </w:r>
      <w:proofErr w:type="spellEnd"/>
      <w:r w:rsidRPr="002A659A">
        <w:rPr>
          <w:color w:val="008000"/>
          <w:sz w:val="22"/>
        </w:rPr>
        <w:t xml:space="preserve"> </w:t>
      </w:r>
      <w:proofErr w:type="spellStart"/>
      <w:r w:rsidRPr="002A659A">
        <w:rPr>
          <w:color w:val="008000"/>
          <w:sz w:val="22"/>
        </w:rPr>
        <w:t>preparato</w:t>
      </w:r>
      <w:proofErr w:type="spellEnd"/>
      <w:r w:rsidRPr="002A659A">
        <w:rPr>
          <w:color w:val="008000"/>
          <w:sz w:val="22"/>
        </w:rPr>
        <w:t xml:space="preserve"> </w:t>
      </w:r>
      <w:proofErr w:type="spellStart"/>
      <w:r w:rsidRPr="002A659A">
        <w:rPr>
          <w:color w:val="008000"/>
          <w:sz w:val="22"/>
        </w:rPr>
        <w:t>kodas</w:t>
      </w:r>
      <w:proofErr w:type="spellEnd"/>
      <w:r w:rsidRPr="002A659A">
        <w:rPr>
          <w:color w:val="008000"/>
          <w:sz w:val="22"/>
        </w:rPr>
        <w:t>]</w:t>
      </w:r>
    </w:p>
    <w:p w14:paraId="42B10A8C" w14:textId="77777777" w:rsidR="002A659A" w:rsidRPr="002A659A" w:rsidRDefault="002A659A" w:rsidP="002A659A">
      <w:pPr>
        <w:rPr>
          <w:sz w:val="22"/>
          <w:szCs w:val="22"/>
        </w:rPr>
      </w:pPr>
      <w:proofErr w:type="gramStart"/>
      <w:r w:rsidRPr="002A659A">
        <w:rPr>
          <w:sz w:val="22"/>
        </w:rPr>
        <w:t>SN: {</w:t>
      </w:r>
      <w:proofErr w:type="spellStart"/>
      <w:r w:rsidRPr="002A659A">
        <w:rPr>
          <w:sz w:val="22"/>
        </w:rPr>
        <w:t>numeris</w:t>
      </w:r>
      <w:proofErr w:type="spellEnd"/>
      <w:r w:rsidRPr="002A659A">
        <w:rPr>
          <w:sz w:val="22"/>
        </w:rPr>
        <w:t xml:space="preserve">} </w:t>
      </w:r>
      <w:r w:rsidRPr="002A659A">
        <w:rPr>
          <w:color w:val="008000"/>
          <w:sz w:val="22"/>
        </w:rPr>
        <w:t>[</w:t>
      </w:r>
      <w:proofErr w:type="spellStart"/>
      <w:proofErr w:type="gramEnd"/>
      <w:r w:rsidRPr="002A659A">
        <w:rPr>
          <w:color w:val="008000"/>
          <w:sz w:val="22"/>
        </w:rPr>
        <w:t>nuoseklusis</w:t>
      </w:r>
      <w:proofErr w:type="spellEnd"/>
      <w:r w:rsidRPr="002A659A">
        <w:rPr>
          <w:color w:val="008000"/>
          <w:sz w:val="22"/>
        </w:rPr>
        <w:t xml:space="preserve"> </w:t>
      </w:r>
      <w:proofErr w:type="spellStart"/>
      <w:r w:rsidRPr="002A659A">
        <w:rPr>
          <w:color w:val="008000"/>
          <w:sz w:val="22"/>
        </w:rPr>
        <w:t>numeris</w:t>
      </w:r>
      <w:proofErr w:type="spellEnd"/>
      <w:r w:rsidRPr="002A659A">
        <w:rPr>
          <w:color w:val="008000"/>
          <w:sz w:val="22"/>
        </w:rPr>
        <w:t>]</w:t>
      </w:r>
    </w:p>
    <w:p w14:paraId="1CEE81CA" w14:textId="77777777" w:rsidR="002A659A" w:rsidRPr="002A659A" w:rsidRDefault="002A659A" w:rsidP="002A659A">
      <w:pPr>
        <w:rPr>
          <w:sz w:val="22"/>
          <w:szCs w:val="22"/>
        </w:rPr>
      </w:pPr>
      <w:r w:rsidRPr="002A659A">
        <w:rPr>
          <w:sz w:val="22"/>
          <w:highlight w:val="lightGray"/>
        </w:rPr>
        <w:t>NN: {</w:t>
      </w:r>
      <w:proofErr w:type="spellStart"/>
      <w:r w:rsidRPr="002A659A">
        <w:rPr>
          <w:sz w:val="22"/>
          <w:highlight w:val="lightGray"/>
        </w:rPr>
        <w:t>numeris</w:t>
      </w:r>
      <w:proofErr w:type="spellEnd"/>
      <w:r w:rsidRPr="002A659A">
        <w:rPr>
          <w:sz w:val="22"/>
          <w:highlight w:val="lightGray"/>
        </w:rPr>
        <w:t xml:space="preserve">} </w:t>
      </w:r>
      <w:r w:rsidRPr="002A659A">
        <w:rPr>
          <w:color w:val="008000"/>
          <w:sz w:val="22"/>
          <w:highlight w:val="lightGray"/>
        </w:rPr>
        <w:t>[</w:t>
      </w:r>
      <w:proofErr w:type="spellStart"/>
      <w:r w:rsidRPr="002A659A">
        <w:rPr>
          <w:color w:val="008000"/>
          <w:sz w:val="22"/>
          <w:highlight w:val="lightGray"/>
        </w:rPr>
        <w:t>nacionalinis</w:t>
      </w:r>
      <w:proofErr w:type="spellEnd"/>
      <w:r w:rsidRPr="002A659A">
        <w:rPr>
          <w:color w:val="008000"/>
          <w:sz w:val="22"/>
          <w:highlight w:val="lightGray"/>
        </w:rPr>
        <w:t xml:space="preserve"> </w:t>
      </w:r>
      <w:proofErr w:type="spellStart"/>
      <w:r w:rsidRPr="002A659A">
        <w:rPr>
          <w:color w:val="008000"/>
          <w:sz w:val="22"/>
          <w:highlight w:val="lightGray"/>
        </w:rPr>
        <w:t>kompensacijos</w:t>
      </w:r>
      <w:proofErr w:type="spellEnd"/>
      <w:r w:rsidRPr="002A659A">
        <w:rPr>
          <w:color w:val="008000"/>
          <w:sz w:val="22"/>
          <w:highlight w:val="lightGray"/>
        </w:rPr>
        <w:t xml:space="preserve"> </w:t>
      </w:r>
      <w:proofErr w:type="spellStart"/>
      <w:r w:rsidRPr="002A659A">
        <w:rPr>
          <w:color w:val="008000"/>
          <w:sz w:val="22"/>
          <w:highlight w:val="lightGray"/>
        </w:rPr>
        <w:t>rūšies</w:t>
      </w:r>
      <w:proofErr w:type="spellEnd"/>
      <w:r w:rsidRPr="002A659A">
        <w:rPr>
          <w:color w:val="008000"/>
          <w:sz w:val="22"/>
          <w:highlight w:val="lightGray"/>
        </w:rPr>
        <w:t xml:space="preserve"> </w:t>
      </w:r>
      <w:proofErr w:type="spellStart"/>
      <w:r w:rsidRPr="002A659A">
        <w:rPr>
          <w:color w:val="008000"/>
          <w:sz w:val="22"/>
          <w:highlight w:val="lightGray"/>
        </w:rPr>
        <w:t>kodas</w:t>
      </w:r>
      <w:proofErr w:type="spellEnd"/>
      <w:r w:rsidRPr="002A659A">
        <w:rPr>
          <w:color w:val="008000"/>
          <w:sz w:val="22"/>
          <w:highlight w:val="lightGray"/>
        </w:rPr>
        <w:t xml:space="preserve"> </w:t>
      </w:r>
      <w:proofErr w:type="spellStart"/>
      <w:r w:rsidRPr="002A659A">
        <w:rPr>
          <w:color w:val="008000"/>
          <w:sz w:val="22"/>
          <w:highlight w:val="lightGray"/>
        </w:rPr>
        <w:t>arba</w:t>
      </w:r>
      <w:proofErr w:type="spellEnd"/>
      <w:r w:rsidRPr="002A659A">
        <w:rPr>
          <w:color w:val="008000"/>
          <w:sz w:val="22"/>
          <w:highlight w:val="lightGray"/>
        </w:rPr>
        <w:t xml:space="preserve"> </w:t>
      </w:r>
      <w:proofErr w:type="spellStart"/>
      <w:r w:rsidRPr="002A659A">
        <w:rPr>
          <w:color w:val="008000"/>
          <w:sz w:val="22"/>
          <w:highlight w:val="lightGray"/>
        </w:rPr>
        <w:t>kitas</w:t>
      </w:r>
      <w:proofErr w:type="spellEnd"/>
      <w:r w:rsidRPr="002A659A">
        <w:rPr>
          <w:color w:val="008000"/>
          <w:sz w:val="22"/>
          <w:highlight w:val="lightGray"/>
        </w:rPr>
        <w:t xml:space="preserve"> </w:t>
      </w:r>
      <w:proofErr w:type="spellStart"/>
      <w:r w:rsidRPr="002A659A">
        <w:rPr>
          <w:color w:val="008000"/>
          <w:sz w:val="22"/>
          <w:highlight w:val="lightGray"/>
        </w:rPr>
        <w:t>nacionalinis</w:t>
      </w:r>
      <w:proofErr w:type="spellEnd"/>
      <w:r w:rsidRPr="002A659A">
        <w:rPr>
          <w:color w:val="008000"/>
          <w:sz w:val="22"/>
          <w:highlight w:val="lightGray"/>
        </w:rPr>
        <w:t xml:space="preserve"> </w:t>
      </w:r>
      <w:proofErr w:type="spellStart"/>
      <w:r w:rsidRPr="002A659A">
        <w:rPr>
          <w:color w:val="008000"/>
          <w:sz w:val="22"/>
          <w:highlight w:val="lightGray"/>
        </w:rPr>
        <w:t>vaistinio</w:t>
      </w:r>
      <w:proofErr w:type="spellEnd"/>
      <w:r w:rsidRPr="002A659A">
        <w:rPr>
          <w:color w:val="008000"/>
          <w:sz w:val="22"/>
          <w:highlight w:val="lightGray"/>
        </w:rPr>
        <w:t xml:space="preserve"> </w:t>
      </w:r>
      <w:proofErr w:type="spellStart"/>
      <w:r w:rsidRPr="002A659A">
        <w:rPr>
          <w:color w:val="008000"/>
          <w:sz w:val="22"/>
          <w:highlight w:val="lightGray"/>
        </w:rPr>
        <w:t>preparato</w:t>
      </w:r>
      <w:proofErr w:type="spellEnd"/>
      <w:r w:rsidRPr="002A659A">
        <w:rPr>
          <w:color w:val="008000"/>
          <w:sz w:val="22"/>
          <w:highlight w:val="lightGray"/>
        </w:rPr>
        <w:t xml:space="preserve"> </w:t>
      </w:r>
      <w:proofErr w:type="spellStart"/>
      <w:r w:rsidRPr="002A659A">
        <w:rPr>
          <w:color w:val="008000"/>
          <w:sz w:val="22"/>
          <w:highlight w:val="lightGray"/>
        </w:rPr>
        <w:t>identifikacinis</w:t>
      </w:r>
      <w:proofErr w:type="spellEnd"/>
      <w:r w:rsidRPr="002A659A">
        <w:rPr>
          <w:color w:val="008000"/>
          <w:sz w:val="22"/>
          <w:highlight w:val="lightGray"/>
        </w:rPr>
        <w:t xml:space="preserve"> </w:t>
      </w:r>
      <w:proofErr w:type="spellStart"/>
      <w:r w:rsidRPr="002A659A">
        <w:rPr>
          <w:color w:val="008000"/>
          <w:sz w:val="22"/>
          <w:highlight w:val="lightGray"/>
        </w:rPr>
        <w:t>numeris</w:t>
      </w:r>
      <w:proofErr w:type="spellEnd"/>
      <w:r w:rsidRPr="002A659A">
        <w:rPr>
          <w:color w:val="008000"/>
          <w:sz w:val="22"/>
          <w:highlight w:val="lightGray"/>
        </w:rPr>
        <w:t>]&gt;</w:t>
      </w:r>
    </w:p>
    <w:p w14:paraId="04F5EF90" w14:textId="77777777" w:rsidR="002A659A" w:rsidRPr="002A659A" w:rsidRDefault="002A659A" w:rsidP="002A659A">
      <w:pPr>
        <w:rPr>
          <w:noProof/>
          <w:vanish/>
          <w:sz w:val="22"/>
          <w:szCs w:val="22"/>
        </w:rPr>
      </w:pPr>
    </w:p>
    <w:p w14:paraId="69F41E3C" w14:textId="77777777" w:rsidR="002A659A" w:rsidRPr="002A659A" w:rsidRDefault="002A659A" w:rsidP="002A659A">
      <w:pPr>
        <w:rPr>
          <w:noProof/>
          <w:vanish/>
          <w:sz w:val="22"/>
          <w:szCs w:val="22"/>
        </w:rPr>
      </w:pPr>
      <w:r w:rsidRPr="002A659A">
        <w:rPr>
          <w:noProof/>
          <w:sz w:val="22"/>
          <w:highlight w:val="lightGray"/>
          <w:shd w:val="clear" w:color="auto" w:fill="CCCCCC"/>
        </w:rPr>
        <w:t>&lt;Duomenys nebūtini.&gt;</w:t>
      </w:r>
    </w:p>
    <w:p w14:paraId="5538C31B" w14:textId="77777777" w:rsidR="002A659A" w:rsidRDefault="002A659A" w:rsidP="00AF6CE3">
      <w:pPr>
        <w:pStyle w:val="BTEMEASMCA"/>
      </w:pPr>
    </w:p>
    <w:p w14:paraId="7DA1BE71" w14:textId="77777777" w:rsidR="003B6157" w:rsidRDefault="003B6157" w:rsidP="00AF6CE3">
      <w:pPr>
        <w:pStyle w:val="BTEMEASMCA"/>
      </w:pPr>
      <w:r>
        <w:br w:type="page"/>
      </w:r>
    </w:p>
    <w:p w14:paraId="4113FADF" w14:textId="77777777" w:rsidR="002B2D2F" w:rsidRDefault="002B2D2F" w:rsidP="002B2D2F">
      <w:pPr>
        <w:pBdr>
          <w:top w:val="single" w:sz="4" w:space="1" w:color="auto"/>
          <w:left w:val="single" w:sz="4" w:space="4" w:color="auto"/>
          <w:bottom w:val="single" w:sz="4" w:space="1" w:color="auto"/>
          <w:right w:val="single" w:sz="4" w:space="4" w:color="auto"/>
        </w:pBdr>
        <w:outlineLvl w:val="0"/>
        <w:rPr>
          <w:b/>
          <w:caps/>
          <w:sz w:val="22"/>
          <w:szCs w:val="22"/>
          <w:lang w:val="lt-LT"/>
        </w:rPr>
      </w:pPr>
      <w:r>
        <w:rPr>
          <w:b/>
          <w:caps/>
          <w:sz w:val="22"/>
          <w:szCs w:val="22"/>
          <w:lang w:val="lt-LT"/>
        </w:rPr>
        <w:lastRenderedPageBreak/>
        <w:t xml:space="preserve">Informacija ant </w:t>
      </w:r>
      <w:r>
        <w:rPr>
          <w:b/>
          <w:sz w:val="22"/>
          <w:szCs w:val="22"/>
          <w:lang w:val="lt-LT"/>
        </w:rPr>
        <w:t>VIDINĖS</w:t>
      </w:r>
      <w:r>
        <w:rPr>
          <w:b/>
          <w:caps/>
          <w:sz w:val="22"/>
          <w:szCs w:val="22"/>
          <w:lang w:val="lt-LT"/>
        </w:rPr>
        <w:t xml:space="preserve"> pakuotės </w:t>
      </w:r>
    </w:p>
    <w:p w14:paraId="368C26BD" w14:textId="77777777" w:rsidR="002B2D2F" w:rsidRDefault="002B2D2F" w:rsidP="002B2D2F">
      <w:pPr>
        <w:pBdr>
          <w:top w:val="single" w:sz="4" w:space="1" w:color="auto"/>
          <w:left w:val="single" w:sz="4" w:space="4" w:color="auto"/>
          <w:bottom w:val="single" w:sz="4" w:space="1" w:color="auto"/>
          <w:right w:val="single" w:sz="4" w:space="4" w:color="auto"/>
        </w:pBdr>
        <w:outlineLvl w:val="0"/>
        <w:rPr>
          <w:b/>
          <w:caps/>
          <w:sz w:val="22"/>
          <w:szCs w:val="22"/>
          <w:lang w:val="lt-LT"/>
        </w:rPr>
      </w:pPr>
    </w:p>
    <w:p w14:paraId="39B6DF73" w14:textId="77777777" w:rsidR="002B2D2F" w:rsidRDefault="00DD74BF" w:rsidP="002B2D2F">
      <w:pPr>
        <w:pBdr>
          <w:top w:val="single" w:sz="4" w:space="1" w:color="auto"/>
          <w:left w:val="single" w:sz="4" w:space="4" w:color="auto"/>
          <w:bottom w:val="single" w:sz="4" w:space="1" w:color="auto"/>
          <w:right w:val="single" w:sz="4" w:space="4" w:color="auto"/>
        </w:pBdr>
        <w:outlineLvl w:val="0"/>
        <w:rPr>
          <w:b/>
          <w:caps/>
          <w:sz w:val="22"/>
          <w:szCs w:val="22"/>
          <w:lang w:val="lt-LT"/>
        </w:rPr>
      </w:pPr>
      <w:r>
        <w:rPr>
          <w:b/>
          <w:caps/>
          <w:sz w:val="22"/>
          <w:szCs w:val="22"/>
          <w:lang w:val="lt-LT"/>
        </w:rPr>
        <w:t>buteliukas</w:t>
      </w:r>
    </w:p>
    <w:p w14:paraId="37A720DC" w14:textId="77777777" w:rsidR="002B2D2F" w:rsidRDefault="002B2D2F" w:rsidP="002B2D2F">
      <w:pPr>
        <w:ind w:left="567" w:hanging="567"/>
        <w:rPr>
          <w:sz w:val="22"/>
          <w:szCs w:val="22"/>
          <w:lang w:val="lt-LT"/>
        </w:rPr>
      </w:pPr>
    </w:p>
    <w:p w14:paraId="21A468D9" w14:textId="77777777" w:rsidR="002B2D2F" w:rsidRDefault="002B2D2F" w:rsidP="002B2D2F">
      <w:pPr>
        <w:ind w:left="567" w:hanging="567"/>
        <w:rPr>
          <w:sz w:val="22"/>
          <w:szCs w:val="22"/>
          <w:lang w:val="lt-LT"/>
        </w:rPr>
      </w:pPr>
    </w:p>
    <w:p w14:paraId="3B5706E7"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w:t>
      </w:r>
      <w:r>
        <w:rPr>
          <w:b/>
          <w:caps/>
          <w:sz w:val="22"/>
          <w:szCs w:val="22"/>
          <w:lang w:val="lt-LT"/>
        </w:rPr>
        <w:tab/>
        <w:t>vaistinio preparato pavadinimas</w:t>
      </w:r>
    </w:p>
    <w:p w14:paraId="14B09CFE" w14:textId="77777777" w:rsidR="002B2D2F" w:rsidRDefault="002B2D2F" w:rsidP="002B2D2F">
      <w:pPr>
        <w:ind w:left="567" w:hanging="567"/>
        <w:rPr>
          <w:sz w:val="22"/>
          <w:szCs w:val="22"/>
          <w:lang w:val="lt-LT"/>
        </w:rPr>
      </w:pPr>
    </w:p>
    <w:p w14:paraId="56838447" w14:textId="77777777" w:rsidR="002B2D2F" w:rsidRDefault="002B2D2F" w:rsidP="002B2D2F">
      <w:pPr>
        <w:ind w:left="567" w:hanging="567"/>
        <w:rPr>
          <w:sz w:val="22"/>
          <w:szCs w:val="22"/>
          <w:lang w:val="lt-LT"/>
        </w:rPr>
      </w:pPr>
      <w:r>
        <w:rPr>
          <w:sz w:val="22"/>
          <w:szCs w:val="22"/>
          <w:lang w:val="lt-LT"/>
        </w:rPr>
        <w:t>paxeladine 0,2% sirupas</w:t>
      </w:r>
    </w:p>
    <w:p w14:paraId="0E7686FD" w14:textId="77777777" w:rsidR="002B2D2F" w:rsidRDefault="00AB2EC1" w:rsidP="002B2D2F">
      <w:pPr>
        <w:ind w:left="567" w:hanging="567"/>
        <w:rPr>
          <w:sz w:val="22"/>
          <w:szCs w:val="22"/>
          <w:lang w:val="lt-LT"/>
        </w:rPr>
      </w:pPr>
      <w:r>
        <w:rPr>
          <w:snapToGrid w:val="0"/>
          <w:sz w:val="22"/>
          <w:szCs w:val="22"/>
          <w:lang w:val="lt-LT"/>
        </w:rPr>
        <w:t xml:space="preserve">oxeladini </w:t>
      </w:r>
      <w:r w:rsidR="002B2D2F">
        <w:rPr>
          <w:snapToGrid w:val="0"/>
          <w:sz w:val="22"/>
          <w:szCs w:val="22"/>
          <w:lang w:val="lt-LT"/>
        </w:rPr>
        <w:t>hydrogenocitras</w:t>
      </w:r>
    </w:p>
    <w:p w14:paraId="742560AA" w14:textId="77777777" w:rsidR="002B2D2F" w:rsidRDefault="002B2D2F" w:rsidP="002B2D2F">
      <w:pPr>
        <w:ind w:left="567" w:hanging="567"/>
        <w:rPr>
          <w:sz w:val="22"/>
          <w:szCs w:val="22"/>
          <w:lang w:val="lt-LT"/>
        </w:rPr>
      </w:pPr>
    </w:p>
    <w:p w14:paraId="58FA41E8" w14:textId="77777777" w:rsidR="002B2D2F" w:rsidRDefault="002B2D2F" w:rsidP="002B2D2F">
      <w:pPr>
        <w:ind w:left="567" w:hanging="567"/>
        <w:rPr>
          <w:sz w:val="22"/>
          <w:szCs w:val="22"/>
          <w:lang w:val="lt-LT"/>
        </w:rPr>
      </w:pPr>
    </w:p>
    <w:p w14:paraId="13BF4DB5"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2.</w:t>
      </w:r>
      <w:r>
        <w:rPr>
          <w:b/>
          <w:caps/>
          <w:sz w:val="22"/>
          <w:szCs w:val="22"/>
          <w:lang w:val="lt-LT"/>
        </w:rPr>
        <w:tab/>
      </w:r>
      <w:r w:rsidR="001E2861" w:rsidRPr="001E2861">
        <w:rPr>
          <w:b/>
          <w:caps/>
          <w:sz w:val="22"/>
          <w:szCs w:val="22"/>
          <w:lang w:val="lt-LT"/>
        </w:rPr>
        <w:t>VEIKLIOJI (-IOS) MEDŽIAGA (-OS) IR JOS (-Ų) KIEKIS (-IAI)</w:t>
      </w:r>
    </w:p>
    <w:p w14:paraId="2D14C5DD" w14:textId="77777777" w:rsidR="002B2D2F" w:rsidRDefault="002B2D2F" w:rsidP="002B2D2F">
      <w:pPr>
        <w:ind w:left="567" w:hanging="567"/>
        <w:rPr>
          <w:caps/>
          <w:sz w:val="22"/>
          <w:szCs w:val="22"/>
          <w:lang w:val="lt-LT"/>
        </w:rPr>
      </w:pPr>
    </w:p>
    <w:p w14:paraId="10F7701A" w14:textId="77777777" w:rsidR="002B2D2F" w:rsidRDefault="002B2D2F" w:rsidP="002B2D2F">
      <w:pPr>
        <w:ind w:left="567" w:hanging="567"/>
        <w:rPr>
          <w:caps/>
          <w:sz w:val="22"/>
          <w:szCs w:val="22"/>
          <w:lang w:val="lt-LT"/>
        </w:rPr>
      </w:pPr>
    </w:p>
    <w:p w14:paraId="7F944D7D"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3.</w:t>
      </w:r>
      <w:r>
        <w:rPr>
          <w:b/>
          <w:caps/>
          <w:sz w:val="22"/>
          <w:szCs w:val="22"/>
          <w:lang w:val="lt-LT"/>
        </w:rPr>
        <w:tab/>
        <w:t>pagalbinių medžiagų sąrašas</w:t>
      </w:r>
    </w:p>
    <w:p w14:paraId="776DAF84" w14:textId="77777777" w:rsidR="002B2D2F" w:rsidRDefault="002B2D2F" w:rsidP="002B2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lang w:val="lt-LT"/>
        </w:rPr>
      </w:pPr>
    </w:p>
    <w:p w14:paraId="45F34593" w14:textId="77777777" w:rsidR="002B2D2F" w:rsidRDefault="002B2D2F" w:rsidP="002B2D2F">
      <w:pPr>
        <w:ind w:left="567" w:hanging="567"/>
        <w:rPr>
          <w:caps/>
          <w:sz w:val="22"/>
          <w:szCs w:val="22"/>
          <w:lang w:val="lt-LT"/>
        </w:rPr>
      </w:pPr>
    </w:p>
    <w:p w14:paraId="20C10487"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4.</w:t>
      </w:r>
      <w:r>
        <w:rPr>
          <w:b/>
          <w:caps/>
          <w:sz w:val="22"/>
          <w:szCs w:val="22"/>
          <w:lang w:val="lt-LT"/>
        </w:rPr>
        <w:tab/>
        <w:t>FARMACINĖ forma ir KIEKIS PAKUOTĖJE</w:t>
      </w:r>
    </w:p>
    <w:p w14:paraId="27D766A4" w14:textId="77777777" w:rsidR="002B2D2F" w:rsidRDefault="002B2D2F" w:rsidP="002B2D2F">
      <w:pPr>
        <w:ind w:left="567" w:hanging="567"/>
        <w:rPr>
          <w:caps/>
          <w:sz w:val="22"/>
          <w:szCs w:val="22"/>
          <w:lang w:val="lt-LT"/>
        </w:rPr>
      </w:pPr>
    </w:p>
    <w:p w14:paraId="0D8972E1" w14:textId="77777777" w:rsidR="00DD74BF" w:rsidRDefault="003D4C16" w:rsidP="00DD74BF">
      <w:pPr>
        <w:ind w:left="567" w:hanging="567"/>
        <w:jc w:val="both"/>
        <w:rPr>
          <w:sz w:val="22"/>
          <w:szCs w:val="22"/>
          <w:lang w:val="lt-LT"/>
        </w:rPr>
      </w:pPr>
      <w:r>
        <w:rPr>
          <w:sz w:val="22"/>
          <w:szCs w:val="22"/>
          <w:lang w:val="lt-LT"/>
        </w:rPr>
        <w:t>125 </w:t>
      </w:r>
      <w:r w:rsidR="00DD74BF">
        <w:rPr>
          <w:sz w:val="22"/>
          <w:szCs w:val="22"/>
          <w:lang w:val="lt-LT"/>
        </w:rPr>
        <w:t>ml</w:t>
      </w:r>
    </w:p>
    <w:p w14:paraId="6D08D849" w14:textId="77777777" w:rsidR="00C77908" w:rsidRDefault="00C77908" w:rsidP="00DD74BF">
      <w:pPr>
        <w:ind w:left="567" w:hanging="567"/>
        <w:jc w:val="both"/>
        <w:rPr>
          <w:sz w:val="22"/>
          <w:szCs w:val="22"/>
          <w:lang w:val="lt-LT"/>
        </w:rPr>
      </w:pPr>
      <w:r>
        <w:rPr>
          <w:sz w:val="22"/>
          <w:szCs w:val="22"/>
          <w:lang w:val="lt-LT"/>
        </w:rPr>
        <w:t>100</w:t>
      </w:r>
      <w:r w:rsidR="003D4C16">
        <w:rPr>
          <w:sz w:val="22"/>
          <w:szCs w:val="22"/>
          <w:lang w:val="lt-LT"/>
        </w:rPr>
        <w:t> </w:t>
      </w:r>
      <w:r>
        <w:rPr>
          <w:sz w:val="22"/>
          <w:szCs w:val="22"/>
          <w:lang w:val="lt-LT"/>
        </w:rPr>
        <w:t>ml</w:t>
      </w:r>
    </w:p>
    <w:p w14:paraId="075E4B5B" w14:textId="77777777" w:rsidR="00DD74BF" w:rsidRDefault="00DD74BF" w:rsidP="002B2D2F">
      <w:pPr>
        <w:ind w:left="567" w:hanging="567"/>
        <w:rPr>
          <w:caps/>
          <w:sz w:val="22"/>
          <w:szCs w:val="22"/>
          <w:lang w:val="lt-LT"/>
        </w:rPr>
      </w:pPr>
    </w:p>
    <w:p w14:paraId="477D85A6" w14:textId="77777777" w:rsidR="002B2D2F" w:rsidRDefault="002B2D2F" w:rsidP="002B2D2F">
      <w:pPr>
        <w:ind w:left="567" w:hanging="567"/>
        <w:rPr>
          <w:caps/>
          <w:sz w:val="22"/>
          <w:szCs w:val="22"/>
          <w:lang w:val="lt-LT"/>
        </w:rPr>
      </w:pPr>
    </w:p>
    <w:p w14:paraId="357D15DC"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5.</w:t>
      </w:r>
      <w:r>
        <w:rPr>
          <w:b/>
          <w:caps/>
          <w:sz w:val="22"/>
          <w:szCs w:val="22"/>
          <w:lang w:val="lt-LT"/>
        </w:rPr>
        <w:tab/>
        <w:t>vartojimo METODAS IR būdas</w:t>
      </w:r>
      <w:r w:rsidR="001E2861">
        <w:rPr>
          <w:b/>
          <w:caps/>
          <w:sz w:val="22"/>
          <w:szCs w:val="22"/>
          <w:lang w:val="lt-LT"/>
        </w:rPr>
        <w:t xml:space="preserve"> (-AI)</w:t>
      </w:r>
    </w:p>
    <w:p w14:paraId="1ABC699F" w14:textId="77777777" w:rsidR="002B2D2F" w:rsidRDefault="002B2D2F" w:rsidP="002B2D2F">
      <w:pPr>
        <w:ind w:left="567" w:hanging="567"/>
        <w:rPr>
          <w:caps/>
          <w:sz w:val="22"/>
          <w:szCs w:val="22"/>
          <w:lang w:val="lt-LT"/>
        </w:rPr>
      </w:pPr>
    </w:p>
    <w:p w14:paraId="492CC44A" w14:textId="77777777" w:rsidR="00DD74BF" w:rsidRDefault="00DD74BF" w:rsidP="00DD74BF">
      <w:pPr>
        <w:ind w:left="567" w:hanging="567"/>
        <w:rPr>
          <w:sz w:val="22"/>
          <w:szCs w:val="22"/>
          <w:lang w:val="lt-LT"/>
        </w:rPr>
      </w:pPr>
      <w:r>
        <w:rPr>
          <w:sz w:val="22"/>
          <w:szCs w:val="22"/>
          <w:lang w:val="lt-LT"/>
        </w:rPr>
        <w:t>Vartoti per burną</w:t>
      </w:r>
    </w:p>
    <w:p w14:paraId="55732851" w14:textId="77777777" w:rsidR="00DD74BF" w:rsidRDefault="00DD74BF" w:rsidP="00DD74BF">
      <w:pPr>
        <w:ind w:left="567" w:hanging="567"/>
        <w:rPr>
          <w:sz w:val="22"/>
          <w:szCs w:val="22"/>
          <w:lang w:val="lt-LT"/>
        </w:rPr>
      </w:pPr>
      <w:r>
        <w:rPr>
          <w:sz w:val="22"/>
          <w:szCs w:val="22"/>
          <w:lang w:val="lt-LT"/>
        </w:rPr>
        <w:t>Prieš vartojimą perskaitykite pakuotės lapelį.</w:t>
      </w:r>
    </w:p>
    <w:p w14:paraId="3DDE98AC" w14:textId="77777777" w:rsidR="002B2D2F" w:rsidRDefault="002B2D2F" w:rsidP="002B2D2F">
      <w:pPr>
        <w:ind w:left="567" w:hanging="567"/>
        <w:rPr>
          <w:caps/>
          <w:sz w:val="22"/>
          <w:szCs w:val="22"/>
          <w:lang w:val="lt-LT"/>
        </w:rPr>
      </w:pPr>
    </w:p>
    <w:p w14:paraId="1F93D1E2" w14:textId="77777777" w:rsidR="002B2D2F" w:rsidRDefault="002B2D2F" w:rsidP="002B2D2F">
      <w:pPr>
        <w:ind w:left="567" w:hanging="567"/>
        <w:rPr>
          <w:caps/>
          <w:sz w:val="22"/>
          <w:szCs w:val="22"/>
          <w:lang w:val="lt-LT"/>
        </w:rPr>
      </w:pPr>
    </w:p>
    <w:p w14:paraId="04E784F3" w14:textId="77777777" w:rsidR="002B2D2F" w:rsidRDefault="002B2D2F" w:rsidP="002B2D2F">
      <w:pPr>
        <w:pBdr>
          <w:top w:val="single" w:sz="4" w:space="1" w:color="auto"/>
          <w:left w:val="single" w:sz="4" w:space="4" w:color="auto"/>
          <w:bottom w:val="single" w:sz="4" w:space="1" w:color="auto"/>
          <w:right w:val="single" w:sz="4" w:space="4" w:color="auto"/>
        </w:pBdr>
        <w:ind w:left="720" w:hanging="720"/>
        <w:outlineLvl w:val="0"/>
        <w:rPr>
          <w:b/>
          <w:caps/>
          <w:sz w:val="22"/>
          <w:szCs w:val="22"/>
          <w:lang w:val="lt-LT"/>
        </w:rPr>
      </w:pPr>
      <w:r>
        <w:rPr>
          <w:b/>
          <w:caps/>
          <w:sz w:val="22"/>
          <w:szCs w:val="22"/>
          <w:lang w:val="lt-LT"/>
        </w:rPr>
        <w:t>6.</w:t>
      </w:r>
      <w:r>
        <w:rPr>
          <w:b/>
          <w:caps/>
          <w:sz w:val="22"/>
          <w:szCs w:val="22"/>
          <w:lang w:val="lt-LT"/>
        </w:rPr>
        <w:tab/>
        <w:t>SPECIALUS Įspėjimas</w:t>
      </w:r>
      <w:r>
        <w:rPr>
          <w:sz w:val="22"/>
          <w:szCs w:val="22"/>
          <w:lang w:val="lt-LT"/>
        </w:rPr>
        <w:t xml:space="preserve">, </w:t>
      </w:r>
      <w:r>
        <w:rPr>
          <w:b/>
          <w:sz w:val="22"/>
          <w:szCs w:val="22"/>
          <w:lang w:val="lt-LT"/>
        </w:rPr>
        <w:t xml:space="preserve">JOG VAISTINĮ PREPARATĄ BŪTINA LAIKYTI </w:t>
      </w:r>
      <w:r>
        <w:rPr>
          <w:b/>
          <w:caps/>
          <w:sz w:val="22"/>
          <w:szCs w:val="22"/>
          <w:lang w:val="lt-LT"/>
        </w:rPr>
        <w:t xml:space="preserve">vaikams </w:t>
      </w:r>
      <w:r w:rsidRPr="006C5E8C">
        <w:rPr>
          <w:b/>
          <w:caps/>
          <w:sz w:val="22"/>
          <w:szCs w:val="22"/>
          <w:lang w:val="lt-LT"/>
        </w:rPr>
        <w:t xml:space="preserve"> </w:t>
      </w:r>
      <w:r>
        <w:rPr>
          <w:b/>
          <w:caps/>
          <w:sz w:val="22"/>
          <w:szCs w:val="22"/>
          <w:lang w:val="lt-LT"/>
        </w:rPr>
        <w:t>nepastebimojeir nepasiekiamoje vietoje</w:t>
      </w:r>
    </w:p>
    <w:p w14:paraId="40E41A72" w14:textId="77777777" w:rsidR="002B2D2F" w:rsidRDefault="002B2D2F" w:rsidP="002B2D2F">
      <w:pPr>
        <w:ind w:left="567" w:hanging="567"/>
        <w:rPr>
          <w:sz w:val="22"/>
          <w:szCs w:val="22"/>
          <w:lang w:val="lt-LT"/>
        </w:rPr>
      </w:pPr>
    </w:p>
    <w:p w14:paraId="09D75BC9" w14:textId="77777777" w:rsidR="002B2D2F" w:rsidRDefault="002B2D2F" w:rsidP="002B2D2F">
      <w:pPr>
        <w:ind w:left="567" w:hanging="567"/>
        <w:rPr>
          <w:sz w:val="22"/>
          <w:szCs w:val="22"/>
          <w:lang w:val="lt-LT"/>
        </w:rPr>
      </w:pPr>
    </w:p>
    <w:p w14:paraId="25E8F5BA"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7.</w:t>
      </w:r>
      <w:r>
        <w:rPr>
          <w:b/>
          <w:caps/>
          <w:sz w:val="22"/>
          <w:szCs w:val="22"/>
          <w:lang w:val="lt-LT"/>
        </w:rPr>
        <w:tab/>
      </w:r>
      <w:r w:rsidR="001E2861" w:rsidRPr="001E2861">
        <w:rPr>
          <w:b/>
          <w:caps/>
          <w:sz w:val="22"/>
          <w:szCs w:val="22"/>
          <w:lang w:val="lt-LT"/>
        </w:rPr>
        <w:t xml:space="preserve">KITAS (-I) SPECIALUS (-ŪS) ĮSPĖJIMAS (-AI) </w:t>
      </w:r>
      <w:r>
        <w:rPr>
          <w:b/>
          <w:caps/>
          <w:sz w:val="22"/>
          <w:szCs w:val="22"/>
          <w:lang w:val="lt-LT"/>
        </w:rPr>
        <w:t>(jei reikia)</w:t>
      </w:r>
    </w:p>
    <w:p w14:paraId="7527B3E3" w14:textId="77777777" w:rsidR="002B2D2F" w:rsidRDefault="002B2D2F" w:rsidP="002B2D2F">
      <w:pPr>
        <w:ind w:left="567" w:hanging="567"/>
        <w:rPr>
          <w:caps/>
          <w:sz w:val="22"/>
          <w:szCs w:val="22"/>
          <w:lang w:val="lt-LT"/>
        </w:rPr>
      </w:pPr>
    </w:p>
    <w:p w14:paraId="0F2D0B12" w14:textId="77777777" w:rsidR="002B2D2F" w:rsidRDefault="002B2D2F" w:rsidP="002B2D2F">
      <w:pPr>
        <w:ind w:left="567" w:hanging="567"/>
        <w:rPr>
          <w:caps/>
          <w:sz w:val="22"/>
          <w:szCs w:val="22"/>
          <w:lang w:val="lt-LT"/>
        </w:rPr>
      </w:pPr>
    </w:p>
    <w:p w14:paraId="4E0E71E7"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8.</w:t>
      </w:r>
      <w:r>
        <w:rPr>
          <w:b/>
          <w:caps/>
          <w:sz w:val="22"/>
          <w:szCs w:val="22"/>
          <w:lang w:val="lt-LT"/>
        </w:rPr>
        <w:tab/>
        <w:t>tinkamumo laikas</w:t>
      </w:r>
    </w:p>
    <w:p w14:paraId="1B3485E2" w14:textId="77777777" w:rsidR="002B2D2F" w:rsidRDefault="002B2D2F" w:rsidP="002B2D2F">
      <w:pPr>
        <w:ind w:left="567" w:hanging="567"/>
        <w:rPr>
          <w:sz w:val="22"/>
          <w:szCs w:val="22"/>
          <w:lang w:val="lt-LT"/>
        </w:rPr>
      </w:pPr>
    </w:p>
    <w:p w14:paraId="4900F635" w14:textId="77777777" w:rsidR="00DD74BF" w:rsidRDefault="00DD74BF" w:rsidP="00DD74BF">
      <w:pPr>
        <w:ind w:left="567" w:hanging="567"/>
        <w:outlineLvl w:val="0"/>
        <w:rPr>
          <w:sz w:val="22"/>
          <w:szCs w:val="22"/>
          <w:lang w:val="lt-LT"/>
        </w:rPr>
      </w:pPr>
      <w:r>
        <w:rPr>
          <w:sz w:val="22"/>
          <w:szCs w:val="22"/>
          <w:lang w:val="lt-LT"/>
        </w:rPr>
        <w:t>EXP MM/YYYY</w:t>
      </w:r>
    </w:p>
    <w:p w14:paraId="44F2378E" w14:textId="77777777" w:rsidR="002B2D2F" w:rsidRDefault="002B2D2F" w:rsidP="002B2D2F">
      <w:pPr>
        <w:ind w:left="567" w:hanging="567"/>
        <w:rPr>
          <w:sz w:val="22"/>
          <w:szCs w:val="22"/>
          <w:lang w:val="lt-LT"/>
        </w:rPr>
      </w:pPr>
    </w:p>
    <w:p w14:paraId="1B4A166F" w14:textId="77777777" w:rsidR="00DD74BF" w:rsidRDefault="00DD74BF" w:rsidP="002B2D2F">
      <w:pPr>
        <w:ind w:left="567" w:hanging="567"/>
        <w:rPr>
          <w:sz w:val="22"/>
          <w:szCs w:val="22"/>
          <w:lang w:val="lt-LT"/>
        </w:rPr>
      </w:pPr>
    </w:p>
    <w:p w14:paraId="044B5D9F"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9.</w:t>
      </w:r>
      <w:r>
        <w:rPr>
          <w:b/>
          <w:caps/>
          <w:sz w:val="22"/>
          <w:szCs w:val="22"/>
          <w:lang w:val="lt-LT"/>
        </w:rPr>
        <w:tab/>
        <w:t>SPECIALIOS laikymo sąlygos</w:t>
      </w:r>
    </w:p>
    <w:p w14:paraId="5A534034" w14:textId="77777777" w:rsidR="002B2D2F" w:rsidRDefault="002B2D2F" w:rsidP="002B2D2F">
      <w:pPr>
        <w:ind w:left="567" w:hanging="567"/>
        <w:rPr>
          <w:sz w:val="22"/>
          <w:szCs w:val="22"/>
          <w:lang w:val="lt-LT"/>
        </w:rPr>
      </w:pPr>
    </w:p>
    <w:p w14:paraId="46D2E182" w14:textId="77777777" w:rsidR="002B2D2F" w:rsidRDefault="002B2D2F" w:rsidP="002B2D2F">
      <w:pPr>
        <w:ind w:left="567" w:hanging="567"/>
        <w:rPr>
          <w:sz w:val="22"/>
          <w:szCs w:val="22"/>
          <w:lang w:val="lt-LT"/>
        </w:rPr>
      </w:pPr>
    </w:p>
    <w:p w14:paraId="2322112B"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10.</w:t>
      </w:r>
      <w:r>
        <w:rPr>
          <w:b/>
          <w:caps/>
          <w:sz w:val="22"/>
          <w:szCs w:val="22"/>
          <w:lang w:val="lt-LT"/>
        </w:rPr>
        <w:tab/>
        <w:t>specialios atsargumo priemonės</w:t>
      </w:r>
      <w:r>
        <w:rPr>
          <w:b/>
          <w:sz w:val="22"/>
          <w:szCs w:val="22"/>
          <w:lang w:val="lt-LT"/>
        </w:rPr>
        <w:t xml:space="preserve">, BŪTINOS </w:t>
      </w:r>
      <w:r>
        <w:rPr>
          <w:b/>
          <w:caps/>
          <w:sz w:val="22"/>
          <w:szCs w:val="22"/>
          <w:lang w:val="lt-LT"/>
        </w:rPr>
        <w:t>NAIKINANT VAISTINIO PREPARATO LIKUČIUS ARBA ATLIEKAS</w:t>
      </w:r>
      <w:r>
        <w:rPr>
          <w:caps/>
          <w:sz w:val="22"/>
          <w:szCs w:val="22"/>
          <w:lang w:val="lt-LT"/>
        </w:rPr>
        <w:t xml:space="preserve"> </w:t>
      </w:r>
      <w:r>
        <w:rPr>
          <w:b/>
          <w:caps/>
          <w:sz w:val="22"/>
          <w:szCs w:val="22"/>
          <w:lang w:val="lt-LT"/>
        </w:rPr>
        <w:t>(jei reikia)</w:t>
      </w:r>
    </w:p>
    <w:p w14:paraId="6CF96966" w14:textId="77777777" w:rsidR="002B2D2F" w:rsidRDefault="002B2D2F" w:rsidP="002B2D2F">
      <w:pPr>
        <w:ind w:left="567" w:hanging="567"/>
        <w:rPr>
          <w:caps/>
          <w:sz w:val="22"/>
          <w:szCs w:val="22"/>
          <w:lang w:val="lt-LT"/>
        </w:rPr>
      </w:pPr>
    </w:p>
    <w:p w14:paraId="374D5289" w14:textId="77777777" w:rsidR="002B2D2F" w:rsidRDefault="002B2D2F" w:rsidP="002B2D2F">
      <w:pPr>
        <w:rPr>
          <w:caps/>
          <w:sz w:val="22"/>
          <w:szCs w:val="22"/>
          <w:lang w:val="lt-LT"/>
        </w:rPr>
      </w:pPr>
    </w:p>
    <w:p w14:paraId="2C641B93"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lastRenderedPageBreak/>
        <w:t>11.</w:t>
      </w:r>
      <w:r>
        <w:rPr>
          <w:b/>
          <w:caps/>
          <w:sz w:val="22"/>
          <w:szCs w:val="22"/>
          <w:lang w:val="lt-LT"/>
        </w:rPr>
        <w:tab/>
        <w:t>rEGISTR</w:t>
      </w:r>
      <w:r w:rsidR="007C687A">
        <w:rPr>
          <w:b/>
          <w:caps/>
          <w:sz w:val="22"/>
          <w:szCs w:val="22"/>
          <w:lang w:val="lt-LT"/>
        </w:rPr>
        <w:t>uo</w:t>
      </w:r>
      <w:r>
        <w:rPr>
          <w:b/>
          <w:caps/>
          <w:sz w:val="22"/>
          <w:szCs w:val="22"/>
          <w:lang w:val="lt-LT"/>
        </w:rPr>
        <w:t>tojo pavadinimas ir adresas</w:t>
      </w:r>
    </w:p>
    <w:p w14:paraId="1782AD06" w14:textId="77777777" w:rsidR="002B2D2F" w:rsidRDefault="002B2D2F" w:rsidP="002B2D2F">
      <w:pPr>
        <w:ind w:left="567" w:hanging="567"/>
        <w:rPr>
          <w:caps/>
          <w:sz w:val="22"/>
          <w:szCs w:val="22"/>
          <w:lang w:val="lt-LT"/>
        </w:rPr>
      </w:pPr>
    </w:p>
    <w:p w14:paraId="025F1FB5" w14:textId="77777777" w:rsidR="008752E4" w:rsidRPr="008752E4" w:rsidRDefault="008752E4" w:rsidP="008752E4">
      <w:pPr>
        <w:ind w:left="567" w:hanging="567"/>
        <w:rPr>
          <w:sz w:val="22"/>
          <w:szCs w:val="22"/>
          <w:lang w:val="en-GB"/>
        </w:rPr>
      </w:pPr>
      <w:r w:rsidRPr="008752E4">
        <w:rPr>
          <w:sz w:val="22"/>
          <w:szCs w:val="22"/>
          <w:lang w:val="en-GB"/>
        </w:rPr>
        <w:t xml:space="preserve">MAYOLY PHARMA FRANCE </w:t>
      </w:r>
    </w:p>
    <w:p w14:paraId="1650182F" w14:textId="77777777" w:rsidR="008752E4" w:rsidRPr="008752E4" w:rsidRDefault="008752E4" w:rsidP="008752E4">
      <w:pPr>
        <w:ind w:left="567" w:hanging="567"/>
        <w:rPr>
          <w:sz w:val="22"/>
          <w:szCs w:val="22"/>
          <w:lang w:val="en-GB"/>
        </w:rPr>
      </w:pPr>
      <w:r w:rsidRPr="008752E4">
        <w:rPr>
          <w:sz w:val="22"/>
          <w:szCs w:val="22"/>
          <w:lang w:val="en-GB"/>
        </w:rPr>
        <w:t>3 Place Renault</w:t>
      </w:r>
    </w:p>
    <w:p w14:paraId="19BC6F3F" w14:textId="77777777" w:rsidR="008752E4" w:rsidRPr="008752E4" w:rsidRDefault="008752E4" w:rsidP="008752E4">
      <w:pPr>
        <w:ind w:left="567" w:hanging="567"/>
        <w:rPr>
          <w:sz w:val="22"/>
          <w:szCs w:val="22"/>
          <w:lang w:val="en-GB"/>
        </w:rPr>
      </w:pPr>
      <w:r w:rsidRPr="008752E4">
        <w:rPr>
          <w:sz w:val="22"/>
          <w:szCs w:val="22"/>
          <w:lang w:val="en-GB"/>
        </w:rPr>
        <w:t>92500 Rueil-Malmaison</w:t>
      </w:r>
    </w:p>
    <w:p w14:paraId="60C8D88D" w14:textId="3B474E7E" w:rsidR="002B2D2F" w:rsidRDefault="008752E4" w:rsidP="002B2D2F">
      <w:pPr>
        <w:ind w:left="567" w:hanging="567"/>
        <w:rPr>
          <w:caps/>
          <w:sz w:val="22"/>
          <w:szCs w:val="22"/>
          <w:lang w:val="lt-LT"/>
        </w:rPr>
      </w:pPr>
      <w:proofErr w:type="spellStart"/>
      <w:r w:rsidRPr="008752E4">
        <w:rPr>
          <w:sz w:val="22"/>
          <w:szCs w:val="22"/>
          <w:lang w:val="en-GB"/>
        </w:rPr>
        <w:t>Prancūzija</w:t>
      </w:r>
      <w:proofErr w:type="spellEnd"/>
      <w:r w:rsidRPr="008752E4">
        <w:rPr>
          <w:sz w:val="22"/>
          <w:szCs w:val="22"/>
          <w:lang w:val="en-GB"/>
        </w:rPr>
        <w:t xml:space="preserve"> </w:t>
      </w:r>
    </w:p>
    <w:p w14:paraId="14288173" w14:textId="77777777" w:rsidR="002B2D2F" w:rsidRDefault="002B2D2F" w:rsidP="002B2D2F">
      <w:pPr>
        <w:ind w:left="567" w:hanging="567"/>
        <w:rPr>
          <w:caps/>
          <w:sz w:val="22"/>
          <w:szCs w:val="22"/>
          <w:lang w:val="lt-LT"/>
        </w:rPr>
      </w:pPr>
    </w:p>
    <w:p w14:paraId="70FAE5A7"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12.</w:t>
      </w:r>
      <w:r>
        <w:rPr>
          <w:b/>
          <w:caps/>
          <w:sz w:val="22"/>
          <w:szCs w:val="22"/>
          <w:lang w:val="lt-LT"/>
        </w:rPr>
        <w:tab/>
        <w:t>rEGISTRACIJOSPAžymėjimo numeris</w:t>
      </w:r>
    </w:p>
    <w:p w14:paraId="64491F71" w14:textId="77777777" w:rsidR="002B2D2F" w:rsidRDefault="002B2D2F" w:rsidP="002B2D2F">
      <w:pPr>
        <w:ind w:left="567" w:hanging="567"/>
        <w:rPr>
          <w:sz w:val="22"/>
          <w:szCs w:val="22"/>
          <w:lang w:val="lt-LT"/>
        </w:rPr>
      </w:pPr>
    </w:p>
    <w:p w14:paraId="644821EB" w14:textId="77777777" w:rsidR="002B2D2F" w:rsidRDefault="002B2D2F" w:rsidP="002B2D2F">
      <w:pPr>
        <w:ind w:left="567" w:hanging="567"/>
        <w:rPr>
          <w:sz w:val="22"/>
          <w:szCs w:val="22"/>
          <w:lang w:val="lt-LT"/>
        </w:rPr>
      </w:pPr>
    </w:p>
    <w:p w14:paraId="3E4A157B"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13.</w:t>
      </w:r>
      <w:r>
        <w:rPr>
          <w:b/>
          <w:caps/>
          <w:sz w:val="22"/>
          <w:szCs w:val="22"/>
          <w:lang w:val="lt-LT"/>
        </w:rPr>
        <w:tab/>
        <w:t>serijos numeris</w:t>
      </w:r>
    </w:p>
    <w:p w14:paraId="3B26D2BF" w14:textId="77777777" w:rsidR="002B2D2F" w:rsidRDefault="002B2D2F" w:rsidP="002B2D2F">
      <w:pPr>
        <w:ind w:left="567" w:hanging="567"/>
        <w:rPr>
          <w:sz w:val="22"/>
          <w:szCs w:val="22"/>
          <w:lang w:val="lt-LT"/>
        </w:rPr>
      </w:pPr>
    </w:p>
    <w:p w14:paraId="5B6FB2AA" w14:textId="77777777" w:rsidR="00DD74BF" w:rsidRDefault="00DD74BF" w:rsidP="00DD74BF">
      <w:pPr>
        <w:ind w:left="567" w:hanging="567"/>
        <w:rPr>
          <w:sz w:val="22"/>
          <w:szCs w:val="22"/>
          <w:lang w:val="lt-LT"/>
        </w:rPr>
      </w:pPr>
      <w:r>
        <w:rPr>
          <w:sz w:val="22"/>
          <w:szCs w:val="22"/>
          <w:lang w:val="lt-LT"/>
        </w:rPr>
        <w:t>Lot</w:t>
      </w:r>
    </w:p>
    <w:p w14:paraId="67261652" w14:textId="77777777" w:rsidR="002B2D2F" w:rsidRDefault="002B2D2F" w:rsidP="002B2D2F">
      <w:pPr>
        <w:ind w:left="567" w:hanging="567"/>
        <w:rPr>
          <w:sz w:val="22"/>
          <w:szCs w:val="22"/>
          <w:lang w:val="lt-LT"/>
        </w:rPr>
      </w:pPr>
    </w:p>
    <w:p w14:paraId="3B333D94" w14:textId="77777777" w:rsidR="002B2D2F" w:rsidRDefault="002B2D2F" w:rsidP="002B2D2F">
      <w:pPr>
        <w:ind w:left="567" w:hanging="567"/>
        <w:rPr>
          <w:sz w:val="22"/>
          <w:szCs w:val="22"/>
          <w:lang w:val="lt-LT"/>
        </w:rPr>
      </w:pPr>
    </w:p>
    <w:p w14:paraId="37CE1EEC"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14.</w:t>
      </w:r>
      <w:r>
        <w:rPr>
          <w:b/>
          <w:caps/>
          <w:sz w:val="22"/>
          <w:szCs w:val="22"/>
          <w:lang w:val="lt-LT"/>
        </w:rPr>
        <w:tab/>
      </w:r>
      <w:r>
        <w:rPr>
          <w:b/>
          <w:sz w:val="22"/>
          <w:szCs w:val="22"/>
          <w:lang w:val="lt-LT"/>
        </w:rPr>
        <w:t>PARDAVIMO (IŠDAVIMO)</w:t>
      </w:r>
      <w:r>
        <w:rPr>
          <w:b/>
          <w:caps/>
          <w:sz w:val="22"/>
          <w:szCs w:val="22"/>
          <w:lang w:val="lt-LT"/>
        </w:rPr>
        <w:t xml:space="preserve"> tvarka</w:t>
      </w:r>
    </w:p>
    <w:p w14:paraId="79851A80" w14:textId="77777777" w:rsidR="002B2D2F" w:rsidRDefault="002B2D2F" w:rsidP="002B2D2F">
      <w:pPr>
        <w:ind w:left="567" w:hanging="567"/>
        <w:rPr>
          <w:sz w:val="22"/>
          <w:szCs w:val="22"/>
          <w:lang w:val="lt-LT"/>
        </w:rPr>
      </w:pPr>
    </w:p>
    <w:p w14:paraId="02568761" w14:textId="77777777" w:rsidR="002B2D2F" w:rsidRDefault="002B2D2F" w:rsidP="002B2D2F">
      <w:pPr>
        <w:ind w:left="567" w:hanging="567"/>
        <w:rPr>
          <w:sz w:val="22"/>
          <w:szCs w:val="22"/>
          <w:lang w:val="lt-LT"/>
        </w:rPr>
      </w:pPr>
    </w:p>
    <w:p w14:paraId="4C9456D9" w14:textId="77777777" w:rsidR="002B2D2F" w:rsidRDefault="002B2D2F" w:rsidP="002B2D2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Pr>
          <w:b/>
          <w:caps/>
          <w:sz w:val="22"/>
          <w:szCs w:val="22"/>
          <w:lang w:val="lt-LT"/>
        </w:rPr>
        <w:t>15.</w:t>
      </w:r>
      <w:r>
        <w:rPr>
          <w:b/>
          <w:caps/>
          <w:sz w:val="22"/>
          <w:szCs w:val="22"/>
          <w:lang w:val="lt-LT"/>
        </w:rPr>
        <w:tab/>
        <w:t>vartojimo instrukcijA</w:t>
      </w:r>
    </w:p>
    <w:p w14:paraId="71D4AF07" w14:textId="77777777" w:rsidR="002B2D2F" w:rsidRDefault="002B2D2F" w:rsidP="002B2D2F">
      <w:pPr>
        <w:ind w:left="567" w:hanging="567"/>
        <w:rPr>
          <w:sz w:val="22"/>
          <w:szCs w:val="22"/>
          <w:lang w:val="lt-LT"/>
        </w:rPr>
      </w:pPr>
    </w:p>
    <w:p w14:paraId="074B9B7A" w14:textId="77777777" w:rsidR="00DD74BF" w:rsidRDefault="00DD74BF" w:rsidP="00DD74BF">
      <w:pPr>
        <w:jc w:val="both"/>
        <w:rPr>
          <w:sz w:val="22"/>
          <w:szCs w:val="22"/>
          <w:lang w:val="lt-LT"/>
        </w:rPr>
      </w:pPr>
      <w:r>
        <w:rPr>
          <w:sz w:val="22"/>
          <w:szCs w:val="22"/>
          <w:lang w:val="lt-LT"/>
        </w:rPr>
        <w:t>Palengvina sausą ir dirginantį kosulį suaugusiems ir vyresniems kaip 30 mėnesių vaikams, sveriantiems daugiau nei 15 kg.</w:t>
      </w:r>
    </w:p>
    <w:p w14:paraId="7A985B94" w14:textId="77777777" w:rsidR="00DD74BF" w:rsidRDefault="00DD74BF" w:rsidP="002B2D2F">
      <w:pPr>
        <w:ind w:left="567" w:hanging="567"/>
        <w:rPr>
          <w:sz w:val="22"/>
          <w:szCs w:val="22"/>
          <w:lang w:val="lt-LT"/>
        </w:rPr>
      </w:pPr>
    </w:p>
    <w:p w14:paraId="41FE28D0" w14:textId="77777777" w:rsidR="002B2D2F" w:rsidRDefault="002B2D2F" w:rsidP="002B2D2F">
      <w:pPr>
        <w:ind w:left="567" w:hanging="567"/>
        <w:rPr>
          <w:sz w:val="22"/>
          <w:szCs w:val="22"/>
          <w:lang w:val="lt-LT"/>
        </w:rPr>
      </w:pPr>
    </w:p>
    <w:p w14:paraId="4E708AB4" w14:textId="77777777" w:rsidR="002B2D2F" w:rsidRDefault="002B2D2F" w:rsidP="002B2D2F">
      <w:pPr>
        <w:pStyle w:val="PI-1labEMEASMCA"/>
      </w:pPr>
      <w:r>
        <w:t>16.</w:t>
      </w:r>
      <w:r>
        <w:tab/>
        <w:t>INFORMACIJA BRAILIO RAŠTU</w:t>
      </w:r>
    </w:p>
    <w:p w14:paraId="4E85FEBF" w14:textId="77777777" w:rsidR="002B2D2F" w:rsidRDefault="002B2D2F" w:rsidP="00AF6CE3">
      <w:pPr>
        <w:pStyle w:val="BTEMEASMCA"/>
      </w:pPr>
    </w:p>
    <w:p w14:paraId="058AB9AF" w14:textId="77777777" w:rsidR="002B2D2F" w:rsidRDefault="002B2D2F" w:rsidP="00AF6CE3">
      <w:pPr>
        <w:pStyle w:val="BTEMEASMCA"/>
      </w:pPr>
    </w:p>
    <w:p w14:paraId="36022F50" w14:textId="77777777" w:rsidR="002B2D2F" w:rsidRDefault="002B2D2F" w:rsidP="00AF6CE3">
      <w:pPr>
        <w:pStyle w:val="BTEMEASMCA"/>
      </w:pPr>
      <w:r>
        <w:br w:type="page"/>
      </w:r>
    </w:p>
    <w:p w14:paraId="0CDDE782" w14:textId="77777777" w:rsidR="003B6157" w:rsidRDefault="003B6157" w:rsidP="00AF6CE3">
      <w:pPr>
        <w:pStyle w:val="BTEMEASMCA"/>
      </w:pPr>
    </w:p>
    <w:p w14:paraId="380718BB" w14:textId="77777777" w:rsidR="003B6157" w:rsidRDefault="003B6157" w:rsidP="00AF6CE3">
      <w:pPr>
        <w:pStyle w:val="BTEMEASMCA"/>
      </w:pPr>
    </w:p>
    <w:p w14:paraId="034C81BF" w14:textId="77777777" w:rsidR="003B6157" w:rsidRDefault="003B6157" w:rsidP="00AF6CE3">
      <w:pPr>
        <w:pStyle w:val="BTEMEASMCA"/>
      </w:pPr>
    </w:p>
    <w:p w14:paraId="291A3EA0" w14:textId="77777777" w:rsidR="003B6157" w:rsidRDefault="003B6157" w:rsidP="00AF6CE3">
      <w:pPr>
        <w:pStyle w:val="BTEMEASMCA"/>
      </w:pPr>
    </w:p>
    <w:p w14:paraId="6EE1497B" w14:textId="77777777" w:rsidR="003B6157" w:rsidRDefault="003B6157" w:rsidP="00AF6CE3">
      <w:pPr>
        <w:pStyle w:val="BTEMEASMCA"/>
      </w:pPr>
    </w:p>
    <w:p w14:paraId="53CCDDDB" w14:textId="77777777" w:rsidR="003B6157" w:rsidRDefault="003B6157" w:rsidP="00AF6CE3">
      <w:pPr>
        <w:pStyle w:val="BTEMEASMCA"/>
      </w:pPr>
    </w:p>
    <w:p w14:paraId="7568033B" w14:textId="77777777" w:rsidR="003B6157" w:rsidRDefault="003B6157" w:rsidP="00AF6CE3">
      <w:pPr>
        <w:pStyle w:val="BTEMEASMCA"/>
      </w:pPr>
    </w:p>
    <w:p w14:paraId="3250E51F" w14:textId="77777777" w:rsidR="003B6157" w:rsidRDefault="003B6157" w:rsidP="00AF6CE3">
      <w:pPr>
        <w:pStyle w:val="BTEMEASMCA"/>
      </w:pPr>
    </w:p>
    <w:p w14:paraId="6472A54F" w14:textId="77777777" w:rsidR="003B6157" w:rsidRDefault="003B6157" w:rsidP="00AF6CE3">
      <w:pPr>
        <w:pStyle w:val="BTEMEASMCA"/>
      </w:pPr>
    </w:p>
    <w:p w14:paraId="1D3CB9BE" w14:textId="77777777" w:rsidR="003B6157" w:rsidRDefault="003B6157" w:rsidP="00AF6CE3">
      <w:pPr>
        <w:pStyle w:val="BTEMEASMCA"/>
      </w:pPr>
    </w:p>
    <w:p w14:paraId="3DAE7308" w14:textId="77777777" w:rsidR="003B6157" w:rsidRDefault="003B6157" w:rsidP="00AF6CE3">
      <w:pPr>
        <w:pStyle w:val="BTEMEASMCA"/>
      </w:pPr>
    </w:p>
    <w:p w14:paraId="687FDEE8" w14:textId="77777777" w:rsidR="003B6157" w:rsidRDefault="003B6157" w:rsidP="00AF6CE3">
      <w:pPr>
        <w:pStyle w:val="BTEMEASMCA"/>
      </w:pPr>
    </w:p>
    <w:p w14:paraId="0C9764CB" w14:textId="77777777" w:rsidR="003B6157" w:rsidRDefault="003B6157" w:rsidP="00AF6CE3">
      <w:pPr>
        <w:pStyle w:val="BTEMEASMCA"/>
      </w:pPr>
    </w:p>
    <w:p w14:paraId="2702728D" w14:textId="77777777" w:rsidR="003B6157" w:rsidRDefault="003B6157" w:rsidP="00AF6CE3">
      <w:pPr>
        <w:pStyle w:val="BTEMEASMCA"/>
      </w:pPr>
    </w:p>
    <w:p w14:paraId="23F1448B" w14:textId="77777777" w:rsidR="003B6157" w:rsidRDefault="003B6157" w:rsidP="00AF6CE3">
      <w:pPr>
        <w:pStyle w:val="BTEMEASMCA"/>
      </w:pPr>
    </w:p>
    <w:p w14:paraId="79DF609C" w14:textId="77777777" w:rsidR="003B6157" w:rsidRDefault="003B6157" w:rsidP="00AF6CE3">
      <w:pPr>
        <w:pStyle w:val="BTEMEASMCA"/>
      </w:pPr>
    </w:p>
    <w:p w14:paraId="098A31E4" w14:textId="77777777" w:rsidR="003B6157" w:rsidRDefault="003B6157" w:rsidP="00AF6CE3">
      <w:pPr>
        <w:pStyle w:val="BTEMEASMCA"/>
      </w:pPr>
    </w:p>
    <w:p w14:paraId="15A8BCFD" w14:textId="77777777" w:rsidR="003B6157" w:rsidRDefault="003B6157" w:rsidP="00AF6CE3">
      <w:pPr>
        <w:pStyle w:val="BTEMEASMCA"/>
      </w:pPr>
    </w:p>
    <w:p w14:paraId="0567027E" w14:textId="77777777" w:rsidR="003B6157" w:rsidRDefault="003B6157" w:rsidP="00AF6CE3">
      <w:pPr>
        <w:pStyle w:val="BTEMEASMCA"/>
      </w:pPr>
    </w:p>
    <w:p w14:paraId="5BD74150" w14:textId="77777777" w:rsidR="003B6157" w:rsidRDefault="003B6157" w:rsidP="00AF6CE3">
      <w:pPr>
        <w:pStyle w:val="BTEMEASMCA"/>
      </w:pPr>
    </w:p>
    <w:p w14:paraId="6BF173F9" w14:textId="77777777" w:rsidR="003B6157" w:rsidRDefault="003B6157" w:rsidP="00AF6CE3">
      <w:pPr>
        <w:pStyle w:val="BTEMEASMCA"/>
      </w:pPr>
    </w:p>
    <w:p w14:paraId="28FB1676" w14:textId="77777777" w:rsidR="003B6157" w:rsidRDefault="003B6157" w:rsidP="00AF6CE3">
      <w:pPr>
        <w:pStyle w:val="BTEMEASMCA"/>
      </w:pPr>
    </w:p>
    <w:p w14:paraId="43998236" w14:textId="77777777" w:rsidR="003B6157" w:rsidRDefault="003B6157" w:rsidP="003B6157">
      <w:pPr>
        <w:pStyle w:val="TTEMEASMCA"/>
        <w:rPr>
          <w:lang w:val="lt-LT"/>
        </w:rPr>
      </w:pPr>
      <w:bookmarkStart w:id="15" w:name="_Toc129243262"/>
      <w:bookmarkStart w:id="16" w:name="_Toc129243137"/>
      <w:r>
        <w:rPr>
          <w:lang w:val="lt-LT"/>
        </w:rPr>
        <w:t>B. PAKUOTĖS LAPELIS</w:t>
      </w:r>
      <w:bookmarkEnd w:id="15"/>
      <w:bookmarkEnd w:id="16"/>
    </w:p>
    <w:p w14:paraId="7325272F" w14:textId="77777777" w:rsidR="003B6157" w:rsidRDefault="003B6157" w:rsidP="003B6157">
      <w:pPr>
        <w:rPr>
          <w:sz w:val="22"/>
          <w:szCs w:val="22"/>
          <w:lang w:val="lt-LT"/>
        </w:rPr>
      </w:pPr>
      <w:r>
        <w:rPr>
          <w:sz w:val="22"/>
          <w:szCs w:val="22"/>
          <w:lang w:val="lt-LT"/>
        </w:rPr>
        <w:br w:type="page"/>
      </w:r>
    </w:p>
    <w:p w14:paraId="735D208B" w14:textId="77777777" w:rsidR="003B6157" w:rsidRDefault="006C5E8C" w:rsidP="003B6157">
      <w:pPr>
        <w:jc w:val="center"/>
        <w:rPr>
          <w:b/>
          <w:bCs/>
          <w:caps/>
          <w:sz w:val="22"/>
          <w:szCs w:val="22"/>
          <w:lang w:val="lt-LT"/>
        </w:rPr>
      </w:pPr>
      <w:bookmarkStart w:id="17" w:name="_Toc129243263"/>
      <w:bookmarkStart w:id="18" w:name="_Toc129243138"/>
      <w:r>
        <w:rPr>
          <w:b/>
          <w:sz w:val="22"/>
          <w:szCs w:val="22"/>
          <w:lang w:val="lt-LT"/>
        </w:rPr>
        <w:lastRenderedPageBreak/>
        <w:t>Pakuotės lapelis: informacija vartotojui</w:t>
      </w:r>
      <w:bookmarkEnd w:id="17"/>
      <w:bookmarkEnd w:id="18"/>
    </w:p>
    <w:p w14:paraId="56B6790B" w14:textId="77777777" w:rsidR="003B6157" w:rsidRDefault="003B6157" w:rsidP="003B6157">
      <w:pPr>
        <w:jc w:val="both"/>
        <w:rPr>
          <w:bCs/>
          <w:caps/>
          <w:sz w:val="22"/>
          <w:szCs w:val="22"/>
          <w:lang w:val="lt-LT"/>
        </w:rPr>
      </w:pPr>
    </w:p>
    <w:p w14:paraId="314E8146" w14:textId="77777777" w:rsidR="003B6157" w:rsidRPr="00A96AD3" w:rsidRDefault="003B6157" w:rsidP="00AF6CE3">
      <w:pPr>
        <w:pStyle w:val="BTbeEMEASMCA"/>
      </w:pPr>
      <w:r w:rsidRPr="00A96AD3">
        <w:t>paxeladine 0,2 % sirupas</w:t>
      </w:r>
    </w:p>
    <w:p w14:paraId="2BC231F3" w14:textId="77777777" w:rsidR="003B6157" w:rsidRPr="00A96AD3" w:rsidRDefault="00183378" w:rsidP="00AF6CE3">
      <w:pPr>
        <w:pStyle w:val="BTeEMEASMCA"/>
      </w:pPr>
      <w:r w:rsidRPr="00A96AD3">
        <w:t>okseladino</w:t>
      </w:r>
      <w:r w:rsidR="00CA055E" w:rsidRPr="00A96AD3">
        <w:t>-</w:t>
      </w:r>
      <w:r w:rsidR="003B6157" w:rsidRPr="00A96AD3">
        <w:t>vandenilio</w:t>
      </w:r>
      <w:r w:rsidR="00CA055E" w:rsidRPr="00A96AD3">
        <w:t xml:space="preserve"> </w:t>
      </w:r>
      <w:r w:rsidR="003B6157" w:rsidRPr="00A96AD3">
        <w:t>citratas</w:t>
      </w:r>
    </w:p>
    <w:p w14:paraId="5402F0BF" w14:textId="77777777" w:rsidR="003B6157" w:rsidRDefault="003B6157" w:rsidP="003B6157">
      <w:pPr>
        <w:jc w:val="both"/>
        <w:rPr>
          <w:bCs/>
          <w:caps/>
          <w:sz w:val="22"/>
          <w:szCs w:val="22"/>
          <w:lang w:val="lt-LT"/>
        </w:rPr>
      </w:pPr>
    </w:p>
    <w:p w14:paraId="0FDAB571" w14:textId="77777777" w:rsidR="003B6157" w:rsidRPr="00A96AD3" w:rsidRDefault="003B6157" w:rsidP="00AF6CE3">
      <w:pPr>
        <w:pStyle w:val="BTbEMEASMCA"/>
      </w:pPr>
      <w:r w:rsidRPr="00A96AD3">
        <w:t>Atidžiai perskaitykite visą šį lapelį</w:t>
      </w:r>
      <w:r w:rsidR="006C5E8C" w:rsidRPr="00A96AD3">
        <w:t>, prieš pradėdami vartoti šį vaistą</w:t>
      </w:r>
      <w:r w:rsidRPr="00A96AD3">
        <w:t>, nes jame pateikiama Jums svarbi informacija.</w:t>
      </w:r>
    </w:p>
    <w:p w14:paraId="546F72A9" w14:textId="77777777" w:rsidR="003B6157" w:rsidRPr="00A96AD3" w:rsidRDefault="006C5E8C" w:rsidP="00AF6CE3">
      <w:pPr>
        <w:pStyle w:val="BTEMEASMCA"/>
      </w:pPr>
      <w:r w:rsidRPr="00A96AD3">
        <w:t>Visada vartokite šį vaistą tiksliai kaip aprašyta šiame lapelyje arba kaip nurodė gydytojas arba vaistininkas.</w:t>
      </w:r>
    </w:p>
    <w:p w14:paraId="528EA997" w14:textId="77777777" w:rsidR="003B6157" w:rsidRPr="00A96AD3" w:rsidRDefault="003B6157" w:rsidP="00AF6CE3">
      <w:pPr>
        <w:pStyle w:val="BT-EMEASMCA"/>
      </w:pPr>
      <w:r w:rsidRPr="00A96AD3">
        <w:t>Neišmeskite šio lapelio, nes vėl gali prireikti jį perskaityti.</w:t>
      </w:r>
    </w:p>
    <w:p w14:paraId="460CEAC9" w14:textId="77777777" w:rsidR="003B6157" w:rsidRPr="00A96AD3" w:rsidRDefault="003B6157" w:rsidP="00AF6CE3">
      <w:pPr>
        <w:pStyle w:val="BT-EMEASMCA"/>
      </w:pPr>
      <w:r w:rsidRPr="00A96AD3">
        <w:t>Jeigu norite sužinoti daugiau arba pasitarti, kreipkitės į vaistininką.</w:t>
      </w:r>
    </w:p>
    <w:p w14:paraId="7897EE31" w14:textId="77777777" w:rsidR="006C5E8C" w:rsidRPr="00A96AD3" w:rsidRDefault="006C5E8C" w:rsidP="00AF6CE3">
      <w:pPr>
        <w:pStyle w:val="BT-EMEASMCA"/>
      </w:pPr>
      <w:r w:rsidRPr="00A96AD3">
        <w:t>Jeigu pasireiškė šalutinis poveikis (</w:t>
      </w:r>
      <w:r w:rsidRPr="00A96AD3">
        <w:rPr>
          <w:szCs w:val="28"/>
        </w:rPr>
        <w:t>net jeigu jis šiame lapelyje nenurodytas</w:t>
      </w:r>
      <w:r w:rsidRPr="00A96AD3">
        <w:t xml:space="preserve">), pasakykite gydytojui arba vaistininkui. </w:t>
      </w:r>
      <w:r w:rsidRPr="00A96AD3">
        <w:rPr>
          <w:szCs w:val="28"/>
        </w:rPr>
        <w:t>Žr. 4 skyrių.</w:t>
      </w:r>
    </w:p>
    <w:p w14:paraId="7799D172" w14:textId="77777777" w:rsidR="003B6157" w:rsidRPr="00A96AD3" w:rsidRDefault="003B6157" w:rsidP="00AF6CE3">
      <w:pPr>
        <w:pStyle w:val="BT-EMEASMCA"/>
      </w:pPr>
      <w:r w:rsidRPr="00A96AD3">
        <w:t>Jeigu simptomai pasunkėjo arba per 3 dienas nepalengvėjo, kreipkitės į gydytoją.</w:t>
      </w:r>
    </w:p>
    <w:p w14:paraId="63050829" w14:textId="77777777" w:rsidR="003B6157" w:rsidRDefault="003B6157" w:rsidP="003B6157">
      <w:pPr>
        <w:jc w:val="both"/>
        <w:rPr>
          <w:sz w:val="22"/>
          <w:szCs w:val="22"/>
          <w:lang w:val="lt-LT"/>
        </w:rPr>
      </w:pPr>
    </w:p>
    <w:p w14:paraId="5316EF93" w14:textId="77777777" w:rsidR="00AB3ECF" w:rsidRDefault="006C5E8C" w:rsidP="003B6157">
      <w:pPr>
        <w:ind w:left="567" w:hanging="567"/>
        <w:rPr>
          <w:b/>
          <w:sz w:val="22"/>
          <w:szCs w:val="22"/>
          <w:lang w:val="lt-LT"/>
        </w:rPr>
      </w:pPr>
      <w:r w:rsidRPr="006C5E8C">
        <w:rPr>
          <w:b/>
          <w:sz w:val="22"/>
          <w:szCs w:val="22"/>
          <w:lang w:val="lt-LT"/>
        </w:rPr>
        <w:t>Apie ką rašoma šiame lapelyje?</w:t>
      </w:r>
    </w:p>
    <w:p w14:paraId="31F1BCB6" w14:textId="77777777" w:rsidR="003B6157" w:rsidRDefault="003B6157" w:rsidP="003B6157">
      <w:pPr>
        <w:ind w:left="567" w:hanging="567"/>
        <w:rPr>
          <w:b/>
          <w:sz w:val="22"/>
          <w:szCs w:val="22"/>
          <w:lang w:val="lt-LT"/>
        </w:rPr>
      </w:pPr>
    </w:p>
    <w:p w14:paraId="21E15195" w14:textId="77777777" w:rsidR="003B6157" w:rsidRDefault="003B6157" w:rsidP="003B6157">
      <w:pPr>
        <w:ind w:left="567" w:hanging="567"/>
        <w:rPr>
          <w:sz w:val="22"/>
          <w:szCs w:val="22"/>
          <w:lang w:val="lt-LT"/>
        </w:rPr>
      </w:pPr>
      <w:r>
        <w:rPr>
          <w:sz w:val="22"/>
          <w:szCs w:val="22"/>
          <w:lang w:val="lt-LT"/>
        </w:rPr>
        <w:t>1.</w:t>
      </w:r>
      <w:r>
        <w:rPr>
          <w:sz w:val="22"/>
          <w:szCs w:val="22"/>
          <w:lang w:val="lt-LT"/>
        </w:rPr>
        <w:tab/>
        <w:t xml:space="preserve">Kas yra </w:t>
      </w:r>
      <w:r>
        <w:rPr>
          <w:snapToGrid w:val="0"/>
          <w:sz w:val="22"/>
          <w:szCs w:val="22"/>
          <w:lang w:val="lt-LT"/>
        </w:rPr>
        <w:t xml:space="preserve">paxeladine </w:t>
      </w:r>
      <w:r>
        <w:rPr>
          <w:sz w:val="22"/>
          <w:szCs w:val="22"/>
          <w:lang w:val="lt-LT"/>
        </w:rPr>
        <w:t>ir kam jis vartojamas</w:t>
      </w:r>
    </w:p>
    <w:p w14:paraId="5C039532" w14:textId="77777777" w:rsidR="003B6157" w:rsidRDefault="003B6157" w:rsidP="003B6157">
      <w:pPr>
        <w:ind w:left="567" w:hanging="567"/>
        <w:rPr>
          <w:sz w:val="22"/>
          <w:szCs w:val="22"/>
          <w:lang w:val="lt-LT"/>
        </w:rPr>
      </w:pPr>
      <w:r>
        <w:rPr>
          <w:sz w:val="22"/>
          <w:szCs w:val="22"/>
          <w:lang w:val="lt-LT"/>
        </w:rPr>
        <w:t>2.</w:t>
      </w:r>
      <w:r>
        <w:rPr>
          <w:sz w:val="22"/>
          <w:szCs w:val="22"/>
          <w:lang w:val="lt-LT"/>
        </w:rPr>
        <w:tab/>
        <w:t xml:space="preserve">Kas žinotina prieš vartojant </w:t>
      </w:r>
      <w:r>
        <w:rPr>
          <w:snapToGrid w:val="0"/>
          <w:sz w:val="22"/>
          <w:szCs w:val="22"/>
          <w:lang w:val="lt-LT"/>
        </w:rPr>
        <w:t>paxeladine</w:t>
      </w:r>
    </w:p>
    <w:p w14:paraId="107F97BA" w14:textId="77777777" w:rsidR="003B6157" w:rsidRDefault="003B6157" w:rsidP="003B6157">
      <w:pPr>
        <w:ind w:left="567" w:hanging="567"/>
        <w:rPr>
          <w:sz w:val="22"/>
          <w:szCs w:val="22"/>
          <w:lang w:val="lt-LT"/>
        </w:rPr>
      </w:pPr>
      <w:r>
        <w:rPr>
          <w:sz w:val="22"/>
          <w:szCs w:val="22"/>
          <w:lang w:val="lt-LT"/>
        </w:rPr>
        <w:t>3.</w:t>
      </w:r>
      <w:r>
        <w:rPr>
          <w:sz w:val="22"/>
          <w:szCs w:val="22"/>
          <w:lang w:val="lt-LT"/>
        </w:rPr>
        <w:tab/>
        <w:t xml:space="preserve">Kaip vartoti </w:t>
      </w:r>
      <w:r>
        <w:rPr>
          <w:snapToGrid w:val="0"/>
          <w:sz w:val="22"/>
          <w:szCs w:val="22"/>
          <w:lang w:val="lt-LT"/>
        </w:rPr>
        <w:t>paxeladine</w:t>
      </w:r>
    </w:p>
    <w:p w14:paraId="09EC7804" w14:textId="77777777" w:rsidR="003B6157" w:rsidRDefault="003B6157" w:rsidP="003B6157">
      <w:pPr>
        <w:ind w:left="567" w:hanging="567"/>
        <w:rPr>
          <w:sz w:val="22"/>
          <w:szCs w:val="22"/>
          <w:lang w:val="lt-LT"/>
        </w:rPr>
      </w:pPr>
      <w:r>
        <w:rPr>
          <w:sz w:val="22"/>
          <w:szCs w:val="22"/>
          <w:lang w:val="lt-LT"/>
        </w:rPr>
        <w:t>4.</w:t>
      </w:r>
      <w:r>
        <w:rPr>
          <w:sz w:val="22"/>
          <w:szCs w:val="22"/>
          <w:lang w:val="lt-LT"/>
        </w:rPr>
        <w:tab/>
        <w:t>Galimas šalutinis poveikis</w:t>
      </w:r>
    </w:p>
    <w:p w14:paraId="4FC4E2D5" w14:textId="77777777" w:rsidR="003B6157" w:rsidRDefault="003B6157" w:rsidP="003B6157">
      <w:pPr>
        <w:ind w:left="567" w:hanging="567"/>
        <w:rPr>
          <w:sz w:val="22"/>
          <w:szCs w:val="22"/>
          <w:lang w:val="lt-LT"/>
        </w:rPr>
      </w:pPr>
      <w:r>
        <w:rPr>
          <w:sz w:val="22"/>
          <w:szCs w:val="22"/>
          <w:lang w:val="lt-LT"/>
        </w:rPr>
        <w:t>5.</w:t>
      </w:r>
      <w:r>
        <w:rPr>
          <w:sz w:val="22"/>
          <w:szCs w:val="22"/>
          <w:lang w:val="lt-LT"/>
        </w:rPr>
        <w:tab/>
        <w:t xml:space="preserve">Kaip laikyti </w:t>
      </w:r>
      <w:r>
        <w:rPr>
          <w:snapToGrid w:val="0"/>
          <w:sz w:val="22"/>
          <w:szCs w:val="22"/>
          <w:lang w:val="lt-LT"/>
        </w:rPr>
        <w:t>paxeladine</w:t>
      </w:r>
    </w:p>
    <w:p w14:paraId="4F3ED3C1" w14:textId="77777777" w:rsidR="003B6157" w:rsidRDefault="003B6157" w:rsidP="003B6157">
      <w:pPr>
        <w:ind w:left="567" w:hanging="567"/>
        <w:rPr>
          <w:sz w:val="22"/>
          <w:szCs w:val="22"/>
          <w:lang w:val="lt-LT"/>
        </w:rPr>
      </w:pPr>
      <w:r>
        <w:rPr>
          <w:sz w:val="22"/>
          <w:szCs w:val="22"/>
          <w:lang w:val="lt-LT"/>
        </w:rPr>
        <w:t>6.</w:t>
      </w:r>
      <w:r>
        <w:rPr>
          <w:sz w:val="22"/>
          <w:szCs w:val="22"/>
          <w:lang w:val="lt-LT"/>
        </w:rPr>
        <w:tab/>
      </w:r>
      <w:r w:rsidR="006C5E8C">
        <w:rPr>
          <w:sz w:val="22"/>
          <w:szCs w:val="22"/>
          <w:lang w:val="lt-LT"/>
        </w:rPr>
        <w:t>Pakuotės turinys ir k</w:t>
      </w:r>
      <w:r>
        <w:rPr>
          <w:sz w:val="22"/>
          <w:szCs w:val="22"/>
          <w:lang w:val="lt-LT"/>
        </w:rPr>
        <w:t>ita informacija</w:t>
      </w:r>
    </w:p>
    <w:p w14:paraId="384E6CCE" w14:textId="77777777" w:rsidR="003B6157" w:rsidRDefault="003B6157" w:rsidP="003B6157">
      <w:pPr>
        <w:ind w:left="567" w:hanging="567"/>
        <w:rPr>
          <w:sz w:val="22"/>
          <w:szCs w:val="22"/>
          <w:lang w:val="lt-LT"/>
        </w:rPr>
      </w:pPr>
    </w:p>
    <w:p w14:paraId="33B0DE92" w14:textId="77777777" w:rsidR="003B6157" w:rsidRDefault="003B6157" w:rsidP="003B6157">
      <w:pPr>
        <w:rPr>
          <w:sz w:val="22"/>
          <w:szCs w:val="22"/>
          <w:lang w:val="lt-LT"/>
        </w:rPr>
      </w:pPr>
    </w:p>
    <w:p w14:paraId="235768AC" w14:textId="77777777" w:rsidR="003B6157" w:rsidRDefault="006C5E8C" w:rsidP="003B6157">
      <w:pPr>
        <w:numPr>
          <w:ilvl w:val="12"/>
          <w:numId w:val="0"/>
        </w:numPr>
        <w:ind w:left="567" w:hanging="567"/>
        <w:outlineLvl w:val="0"/>
        <w:rPr>
          <w:b/>
          <w:caps/>
          <w:sz w:val="22"/>
          <w:szCs w:val="22"/>
          <w:lang w:val="lt-LT"/>
        </w:rPr>
      </w:pPr>
      <w:r>
        <w:rPr>
          <w:b/>
          <w:sz w:val="22"/>
          <w:szCs w:val="22"/>
          <w:lang w:val="lt-LT"/>
        </w:rPr>
        <w:t>1.</w:t>
      </w:r>
      <w:r>
        <w:rPr>
          <w:b/>
          <w:sz w:val="22"/>
          <w:szCs w:val="22"/>
          <w:lang w:val="lt-LT"/>
        </w:rPr>
        <w:tab/>
        <w:t>Kas yra paxeladine ir kam jis vartojamas</w:t>
      </w:r>
    </w:p>
    <w:p w14:paraId="6B575BF5" w14:textId="77777777" w:rsidR="003B6157" w:rsidRDefault="003B6157" w:rsidP="003B6157">
      <w:pPr>
        <w:rPr>
          <w:sz w:val="22"/>
          <w:szCs w:val="22"/>
          <w:lang w:val="lt-LT"/>
        </w:rPr>
      </w:pPr>
    </w:p>
    <w:p w14:paraId="116FBF2B" w14:textId="77777777" w:rsidR="003B6157" w:rsidRDefault="003B6157" w:rsidP="003B6157">
      <w:pPr>
        <w:rPr>
          <w:sz w:val="22"/>
          <w:szCs w:val="22"/>
          <w:lang w:val="lt-LT"/>
        </w:rPr>
      </w:pPr>
      <w:r>
        <w:rPr>
          <w:sz w:val="22"/>
          <w:szCs w:val="22"/>
          <w:lang w:val="lt-LT"/>
        </w:rPr>
        <w:t>Vaistas skirtas malšinti sausą ir dirginantį kosulį suaugusiems žmonėms ir vyresniems kaip 30 mėnesių vaikams (sveriantiems daugiau nei 15 kg).</w:t>
      </w:r>
    </w:p>
    <w:p w14:paraId="07057D29" w14:textId="77777777" w:rsidR="003B6157" w:rsidRDefault="00EA306B" w:rsidP="003B6157">
      <w:pPr>
        <w:rPr>
          <w:sz w:val="22"/>
          <w:szCs w:val="22"/>
          <w:lang w:val="lt-LT"/>
        </w:rPr>
      </w:pPr>
      <w:r>
        <w:rPr>
          <w:sz w:val="22"/>
          <w:szCs w:val="22"/>
          <w:lang w:val="lt-LT"/>
        </w:rPr>
        <w:t>Vaisto sudėtyje</w:t>
      </w:r>
      <w:r w:rsidR="003B6157">
        <w:rPr>
          <w:sz w:val="22"/>
          <w:szCs w:val="22"/>
          <w:lang w:val="lt-LT"/>
        </w:rPr>
        <w:t xml:space="preserve"> yra kosulį slopinančio okseladino.</w:t>
      </w:r>
    </w:p>
    <w:p w14:paraId="789F4BA2" w14:textId="77777777" w:rsidR="003B6157" w:rsidRDefault="003B6157" w:rsidP="003B6157">
      <w:pPr>
        <w:rPr>
          <w:sz w:val="22"/>
          <w:szCs w:val="22"/>
          <w:lang w:val="lt-LT"/>
        </w:rPr>
      </w:pPr>
    </w:p>
    <w:p w14:paraId="12257978" w14:textId="77777777" w:rsidR="003B6157" w:rsidRDefault="003B6157" w:rsidP="003B6157">
      <w:pPr>
        <w:rPr>
          <w:sz w:val="22"/>
          <w:szCs w:val="22"/>
          <w:lang w:val="lt-LT"/>
        </w:rPr>
      </w:pPr>
    </w:p>
    <w:p w14:paraId="42B1AE8F" w14:textId="77777777" w:rsidR="003B6157" w:rsidRDefault="006C5E8C" w:rsidP="003B6157">
      <w:pPr>
        <w:numPr>
          <w:ilvl w:val="0"/>
          <w:numId w:val="5"/>
        </w:numPr>
        <w:tabs>
          <w:tab w:val="num" w:pos="540"/>
        </w:tabs>
        <w:ind w:hanging="930"/>
        <w:outlineLvl w:val="0"/>
        <w:rPr>
          <w:b/>
          <w:sz w:val="22"/>
          <w:szCs w:val="22"/>
          <w:lang w:val="lt-LT"/>
        </w:rPr>
      </w:pPr>
      <w:r>
        <w:rPr>
          <w:b/>
          <w:sz w:val="22"/>
          <w:szCs w:val="22"/>
          <w:lang w:val="lt-LT"/>
        </w:rPr>
        <w:t>Kas žinotina prieš vartojant paxeladine</w:t>
      </w:r>
    </w:p>
    <w:p w14:paraId="3582861B" w14:textId="77777777" w:rsidR="003B6157" w:rsidRDefault="003B6157" w:rsidP="003B6157">
      <w:pPr>
        <w:outlineLvl w:val="0"/>
        <w:rPr>
          <w:b/>
          <w:sz w:val="22"/>
          <w:szCs w:val="22"/>
          <w:lang w:val="lt-LT"/>
        </w:rPr>
      </w:pPr>
    </w:p>
    <w:p w14:paraId="6B5F91B2" w14:textId="30DBAA40" w:rsidR="003B6157" w:rsidRDefault="003B6157" w:rsidP="003B6157">
      <w:pPr>
        <w:ind w:left="567" w:hanging="567"/>
        <w:rPr>
          <w:b/>
          <w:bCs/>
          <w:sz w:val="22"/>
          <w:szCs w:val="22"/>
          <w:lang w:val="lt-LT"/>
        </w:rPr>
      </w:pPr>
      <w:r>
        <w:rPr>
          <w:b/>
          <w:bCs/>
          <w:sz w:val="22"/>
          <w:szCs w:val="22"/>
          <w:lang w:val="lt-LT"/>
        </w:rPr>
        <w:t xml:space="preserve">paxeladine vartoti </w:t>
      </w:r>
      <w:r w:rsidR="00EC667B">
        <w:rPr>
          <w:b/>
          <w:bCs/>
          <w:sz w:val="22"/>
          <w:szCs w:val="22"/>
          <w:lang w:val="lt-LT"/>
        </w:rPr>
        <w:t>draudžiama</w:t>
      </w:r>
      <w:r>
        <w:rPr>
          <w:b/>
          <w:bCs/>
          <w:sz w:val="22"/>
          <w:szCs w:val="22"/>
          <w:lang w:val="lt-LT"/>
        </w:rPr>
        <w:t>:</w:t>
      </w:r>
    </w:p>
    <w:p w14:paraId="4C655C57" w14:textId="77777777" w:rsidR="003B6157" w:rsidRDefault="003B6157" w:rsidP="003B6157">
      <w:pPr>
        <w:tabs>
          <w:tab w:val="left" w:pos="540"/>
        </w:tabs>
        <w:ind w:left="567" w:hanging="567"/>
        <w:outlineLvl w:val="0"/>
        <w:rPr>
          <w:snapToGrid w:val="0"/>
          <w:sz w:val="22"/>
          <w:szCs w:val="22"/>
          <w:lang w:val="lt-LT"/>
        </w:rPr>
      </w:pPr>
      <w:r>
        <w:rPr>
          <w:b/>
          <w:caps/>
          <w:sz w:val="22"/>
          <w:szCs w:val="22"/>
          <w:lang w:val="lt-LT"/>
        </w:rPr>
        <w:t>-</w:t>
      </w:r>
      <w:r>
        <w:rPr>
          <w:b/>
          <w:caps/>
          <w:sz w:val="22"/>
          <w:szCs w:val="22"/>
          <w:lang w:val="lt-LT"/>
        </w:rPr>
        <w:tab/>
      </w:r>
      <w:r>
        <w:rPr>
          <w:bCs/>
          <w:sz w:val="22"/>
          <w:szCs w:val="22"/>
          <w:lang w:val="lt-LT"/>
        </w:rPr>
        <w:t>jeigu yra alergija okseladino</w:t>
      </w:r>
      <w:r w:rsidR="00D1760A">
        <w:rPr>
          <w:bCs/>
          <w:sz w:val="22"/>
          <w:szCs w:val="22"/>
          <w:lang w:val="lt-LT"/>
        </w:rPr>
        <w:t>-</w:t>
      </w:r>
      <w:r>
        <w:rPr>
          <w:bCs/>
          <w:sz w:val="22"/>
          <w:szCs w:val="22"/>
          <w:lang w:val="lt-LT"/>
        </w:rPr>
        <w:t>vandenilio</w:t>
      </w:r>
      <w:r w:rsidR="00D1760A">
        <w:rPr>
          <w:bCs/>
          <w:sz w:val="22"/>
          <w:szCs w:val="22"/>
          <w:lang w:val="lt-LT"/>
        </w:rPr>
        <w:t xml:space="preserve"> </w:t>
      </w:r>
      <w:r>
        <w:rPr>
          <w:bCs/>
          <w:sz w:val="22"/>
          <w:szCs w:val="22"/>
          <w:lang w:val="lt-LT"/>
        </w:rPr>
        <w:t>citratui</w:t>
      </w:r>
      <w:r>
        <w:rPr>
          <w:b/>
          <w:sz w:val="22"/>
          <w:szCs w:val="22"/>
          <w:lang w:val="lt-LT"/>
        </w:rPr>
        <w:t xml:space="preserve"> </w:t>
      </w:r>
      <w:r>
        <w:rPr>
          <w:bCs/>
          <w:sz w:val="22"/>
          <w:szCs w:val="22"/>
          <w:lang w:val="lt-LT"/>
        </w:rPr>
        <w:t xml:space="preserve">arba bet kuriai pagalbinei </w:t>
      </w:r>
      <w:r w:rsidR="006C5E8C">
        <w:rPr>
          <w:snapToGrid w:val="0"/>
          <w:sz w:val="22"/>
          <w:szCs w:val="22"/>
          <w:lang w:val="lt-LT"/>
        </w:rPr>
        <w:t xml:space="preserve">šio vaisto </w:t>
      </w:r>
      <w:r>
        <w:rPr>
          <w:snapToGrid w:val="0"/>
          <w:sz w:val="22"/>
          <w:szCs w:val="22"/>
          <w:lang w:val="lt-LT"/>
        </w:rPr>
        <w:t>medžiagai</w:t>
      </w:r>
      <w:r w:rsidR="006C5E8C" w:rsidRPr="006C5E8C">
        <w:rPr>
          <w:snapToGrid w:val="0"/>
          <w:sz w:val="22"/>
          <w:szCs w:val="22"/>
          <w:lang w:val="lt-LT"/>
        </w:rPr>
        <w:t xml:space="preserve"> (jos išvardytos 6 skyriuje)</w:t>
      </w:r>
      <w:r w:rsidR="006C5E8C">
        <w:rPr>
          <w:snapToGrid w:val="0"/>
          <w:sz w:val="22"/>
          <w:szCs w:val="22"/>
          <w:lang w:val="lt-LT"/>
        </w:rPr>
        <w:t xml:space="preserve"> </w:t>
      </w:r>
      <w:r>
        <w:rPr>
          <w:snapToGrid w:val="0"/>
          <w:sz w:val="22"/>
          <w:szCs w:val="22"/>
          <w:lang w:val="lt-LT"/>
        </w:rPr>
        <w:t>;</w:t>
      </w:r>
    </w:p>
    <w:p w14:paraId="6794470D" w14:textId="77777777" w:rsidR="00141CFE" w:rsidRDefault="00141CFE" w:rsidP="003B6157">
      <w:pPr>
        <w:tabs>
          <w:tab w:val="left" w:pos="540"/>
        </w:tabs>
        <w:ind w:left="567" w:hanging="567"/>
        <w:outlineLvl w:val="0"/>
        <w:rPr>
          <w:bCs/>
          <w:sz w:val="22"/>
          <w:szCs w:val="22"/>
          <w:lang w:val="lt-LT"/>
        </w:rPr>
      </w:pPr>
      <w:r>
        <w:rPr>
          <w:b/>
          <w:caps/>
          <w:sz w:val="22"/>
          <w:szCs w:val="22"/>
          <w:lang w:val="lt-LT"/>
        </w:rPr>
        <w:t>-</w:t>
      </w:r>
      <w:r>
        <w:rPr>
          <w:bCs/>
          <w:sz w:val="22"/>
          <w:szCs w:val="22"/>
          <w:lang w:val="lt-LT"/>
        </w:rPr>
        <w:tab/>
        <w:t xml:space="preserve">jaunesniems kaip </w:t>
      </w:r>
      <w:r>
        <w:rPr>
          <w:sz w:val="22"/>
          <w:szCs w:val="22"/>
          <w:lang w:val="lt-LT"/>
        </w:rPr>
        <w:t>30 mėnesių ir sveriantiems mažiau nei 15 kg vaikams;</w:t>
      </w:r>
    </w:p>
    <w:p w14:paraId="3E76A892" w14:textId="77777777" w:rsidR="003B6157" w:rsidRDefault="003B6157" w:rsidP="003B6157">
      <w:pPr>
        <w:numPr>
          <w:ilvl w:val="0"/>
          <w:numId w:val="6"/>
        </w:numPr>
        <w:tabs>
          <w:tab w:val="num" w:pos="540"/>
        </w:tabs>
        <w:ind w:left="567" w:hanging="567"/>
        <w:rPr>
          <w:sz w:val="22"/>
          <w:szCs w:val="22"/>
          <w:lang w:val="lt-LT"/>
        </w:rPr>
      </w:pPr>
      <w:r>
        <w:rPr>
          <w:sz w:val="22"/>
          <w:szCs w:val="22"/>
          <w:lang w:val="lt-LT"/>
        </w:rPr>
        <w:t>jeigu atsikosite. Šiuo atveju kosulys yra kaip apsauginė reakcija, kad pasišalintų bronchų sekretas.</w:t>
      </w:r>
    </w:p>
    <w:p w14:paraId="692DC3A0" w14:textId="77777777" w:rsidR="003B6157" w:rsidRDefault="003B6157" w:rsidP="003B6157">
      <w:pPr>
        <w:widowControl w:val="0"/>
        <w:ind w:left="284"/>
        <w:rPr>
          <w:snapToGrid w:val="0"/>
          <w:sz w:val="22"/>
          <w:szCs w:val="22"/>
          <w:lang w:val="lt-LT"/>
        </w:rPr>
      </w:pPr>
    </w:p>
    <w:p w14:paraId="1BB6C21F" w14:textId="77777777" w:rsidR="003B6157" w:rsidRDefault="006C5E8C" w:rsidP="003B6157">
      <w:pPr>
        <w:rPr>
          <w:b/>
          <w:bCs/>
          <w:sz w:val="22"/>
          <w:szCs w:val="22"/>
          <w:lang w:val="lt-LT"/>
        </w:rPr>
      </w:pPr>
      <w:r w:rsidRPr="006C5E8C">
        <w:rPr>
          <w:b/>
          <w:bCs/>
          <w:sz w:val="22"/>
          <w:szCs w:val="22"/>
          <w:lang w:val="lt-LT"/>
        </w:rPr>
        <w:t>Įspėjimai ir atsargumo priemonės</w:t>
      </w:r>
    </w:p>
    <w:p w14:paraId="4D41CF71" w14:textId="77777777" w:rsidR="003B6157" w:rsidRPr="0020618D" w:rsidRDefault="006C5E8C" w:rsidP="0020618D">
      <w:pPr>
        <w:pStyle w:val="Sraopastraipa"/>
        <w:numPr>
          <w:ilvl w:val="0"/>
          <w:numId w:val="6"/>
        </w:numPr>
        <w:tabs>
          <w:tab w:val="clear" w:pos="720"/>
        </w:tabs>
        <w:ind w:left="567" w:hanging="567"/>
        <w:rPr>
          <w:snapToGrid w:val="0"/>
          <w:sz w:val="22"/>
          <w:szCs w:val="22"/>
          <w:lang w:val="lt-LT"/>
        </w:rPr>
      </w:pPr>
      <w:r>
        <w:rPr>
          <w:bCs/>
          <w:sz w:val="22"/>
          <w:szCs w:val="22"/>
          <w:lang w:val="lt-LT"/>
        </w:rPr>
        <w:t xml:space="preserve">Pasitarkite su gydytoju </w:t>
      </w:r>
      <w:r w:rsidRPr="006C5E8C">
        <w:rPr>
          <w:bCs/>
          <w:sz w:val="22"/>
          <w:szCs w:val="22"/>
          <w:lang w:val="lt-LT"/>
        </w:rPr>
        <w:t>arba</w:t>
      </w:r>
      <w:r>
        <w:rPr>
          <w:bCs/>
          <w:sz w:val="22"/>
          <w:szCs w:val="22"/>
          <w:lang w:val="lt-LT"/>
        </w:rPr>
        <w:t xml:space="preserve"> </w:t>
      </w:r>
      <w:r w:rsidRPr="006C5E8C">
        <w:rPr>
          <w:bCs/>
          <w:sz w:val="22"/>
          <w:szCs w:val="22"/>
          <w:lang w:val="lt-LT"/>
        </w:rPr>
        <w:t>vaistininku</w:t>
      </w:r>
      <w:r>
        <w:rPr>
          <w:bCs/>
          <w:sz w:val="22"/>
          <w:szCs w:val="22"/>
          <w:lang w:val="lt-LT"/>
        </w:rPr>
        <w:t>, prieš pradėdami vartoti paxeladine.</w:t>
      </w:r>
      <w:r w:rsidR="003B6157" w:rsidRPr="0020618D">
        <w:rPr>
          <w:snapToGrid w:val="0"/>
          <w:sz w:val="22"/>
          <w:szCs w:val="22"/>
          <w:lang w:val="lt-LT"/>
        </w:rPr>
        <w:t>jeigu Jums sutrikęs atsikosėjimas, Jūs skrepliuojate arba turite temperatūros. Pasikonsultuokite su gydytoju;</w:t>
      </w:r>
    </w:p>
    <w:p w14:paraId="70BFF405" w14:textId="77777777" w:rsidR="003B6157" w:rsidRDefault="003B6157" w:rsidP="0020618D">
      <w:pPr>
        <w:widowControl w:val="0"/>
        <w:numPr>
          <w:ilvl w:val="0"/>
          <w:numId w:val="7"/>
        </w:numPr>
        <w:tabs>
          <w:tab w:val="clear" w:pos="360"/>
        </w:tabs>
        <w:ind w:left="567" w:hanging="567"/>
        <w:rPr>
          <w:snapToGrid w:val="0"/>
          <w:sz w:val="22"/>
          <w:szCs w:val="22"/>
          <w:lang w:val="lt-LT"/>
        </w:rPr>
      </w:pPr>
      <w:r>
        <w:rPr>
          <w:snapToGrid w:val="0"/>
          <w:sz w:val="22"/>
          <w:szCs w:val="22"/>
          <w:lang w:val="lt-LT"/>
        </w:rPr>
        <w:t>esant lėtinei (užsitęsusiai) bronchų ar plaučių ligai, kai atsikosima skrepliais. Būtina pasitarti su gydytoju;</w:t>
      </w:r>
    </w:p>
    <w:p w14:paraId="0F015915" w14:textId="77777777" w:rsidR="003B6157" w:rsidRDefault="003B6157" w:rsidP="0020618D">
      <w:pPr>
        <w:widowControl w:val="0"/>
        <w:numPr>
          <w:ilvl w:val="0"/>
          <w:numId w:val="7"/>
        </w:numPr>
        <w:tabs>
          <w:tab w:val="clear" w:pos="360"/>
        </w:tabs>
        <w:ind w:left="567" w:hanging="567"/>
        <w:rPr>
          <w:sz w:val="22"/>
          <w:szCs w:val="22"/>
          <w:lang w:val="lt-LT"/>
        </w:rPr>
      </w:pPr>
      <w:r>
        <w:rPr>
          <w:sz w:val="22"/>
          <w:szCs w:val="22"/>
          <w:lang w:val="lt-LT"/>
        </w:rPr>
        <w:t xml:space="preserve">jeigu sergate diabetu ar vartojate nedaug cukraus, turite atsižvelgti į šio vaisto paros dozėje esantį cukraus kiekį: 4,25 g 5 ml </w:t>
      </w:r>
      <w:r w:rsidR="0075155E">
        <w:rPr>
          <w:sz w:val="22"/>
          <w:szCs w:val="22"/>
          <w:lang w:val="lt-LT"/>
        </w:rPr>
        <w:t>dozėje</w:t>
      </w:r>
      <w:r>
        <w:rPr>
          <w:sz w:val="22"/>
          <w:szCs w:val="22"/>
          <w:lang w:val="lt-LT"/>
        </w:rPr>
        <w:t xml:space="preserve"> ir 2,125 g 2,5 ml </w:t>
      </w:r>
      <w:r w:rsidR="0075155E">
        <w:rPr>
          <w:sz w:val="22"/>
          <w:szCs w:val="22"/>
          <w:lang w:val="lt-LT"/>
        </w:rPr>
        <w:t>dozėje</w:t>
      </w:r>
      <w:r>
        <w:rPr>
          <w:sz w:val="22"/>
          <w:szCs w:val="22"/>
          <w:lang w:val="lt-LT"/>
        </w:rPr>
        <w:t>.</w:t>
      </w:r>
    </w:p>
    <w:p w14:paraId="41C33872" w14:textId="77777777" w:rsidR="00141CFE" w:rsidRDefault="00141CFE" w:rsidP="00AA51DF">
      <w:pPr>
        <w:pStyle w:val="Antrat1"/>
      </w:pPr>
    </w:p>
    <w:p w14:paraId="795941A1" w14:textId="77777777" w:rsidR="003B6157" w:rsidRDefault="00141CFE" w:rsidP="00AA51DF">
      <w:pPr>
        <w:pStyle w:val="Antrat1"/>
        <w:rPr>
          <w:snapToGrid w:val="0"/>
          <w:szCs w:val="22"/>
        </w:rPr>
      </w:pPr>
      <w:r w:rsidRPr="00B34FA1">
        <w:t>Vaikams</w:t>
      </w:r>
    </w:p>
    <w:p w14:paraId="7037C3FB" w14:textId="77777777" w:rsidR="00141CFE" w:rsidRDefault="00691544" w:rsidP="003B6157">
      <w:pPr>
        <w:rPr>
          <w:b/>
          <w:bCs/>
          <w:sz w:val="22"/>
          <w:szCs w:val="22"/>
          <w:lang w:val="lt-LT"/>
        </w:rPr>
      </w:pPr>
      <w:r w:rsidRPr="00691544">
        <w:rPr>
          <w:bCs/>
          <w:sz w:val="22"/>
          <w:szCs w:val="22"/>
          <w:lang w:val="lt-LT"/>
        </w:rPr>
        <w:t xml:space="preserve">paxeladine </w:t>
      </w:r>
      <w:r w:rsidR="00671737">
        <w:rPr>
          <w:bCs/>
          <w:sz w:val="22"/>
          <w:szCs w:val="22"/>
          <w:lang w:val="lt-LT"/>
        </w:rPr>
        <w:t xml:space="preserve">neskirtas </w:t>
      </w:r>
      <w:r w:rsidRPr="00691544">
        <w:rPr>
          <w:bCs/>
          <w:sz w:val="22"/>
          <w:szCs w:val="22"/>
          <w:lang w:val="lt-LT"/>
        </w:rPr>
        <w:t xml:space="preserve">vartoti </w:t>
      </w:r>
      <w:r>
        <w:rPr>
          <w:bCs/>
          <w:sz w:val="22"/>
          <w:szCs w:val="22"/>
          <w:lang w:val="lt-LT"/>
        </w:rPr>
        <w:t xml:space="preserve">jaunesniems kaip </w:t>
      </w:r>
      <w:r>
        <w:rPr>
          <w:sz w:val="22"/>
          <w:szCs w:val="22"/>
          <w:lang w:val="lt-LT"/>
        </w:rPr>
        <w:t>30 mėnesių ir sveriantiems mažiau nei 15 kg vaikams.</w:t>
      </w:r>
    </w:p>
    <w:p w14:paraId="26667630" w14:textId="77777777" w:rsidR="003B6157" w:rsidRDefault="003B6157" w:rsidP="003B6157">
      <w:pPr>
        <w:rPr>
          <w:b/>
          <w:bCs/>
          <w:sz w:val="22"/>
          <w:szCs w:val="22"/>
          <w:lang w:val="lt-LT"/>
        </w:rPr>
      </w:pPr>
      <w:r>
        <w:rPr>
          <w:b/>
          <w:bCs/>
          <w:sz w:val="22"/>
          <w:szCs w:val="22"/>
          <w:lang w:val="lt-LT"/>
        </w:rPr>
        <w:t>Kit</w:t>
      </w:r>
      <w:r w:rsidR="0020618D">
        <w:rPr>
          <w:b/>
          <w:bCs/>
          <w:sz w:val="22"/>
          <w:szCs w:val="22"/>
          <w:lang w:val="lt-LT"/>
        </w:rPr>
        <w:t>i</w:t>
      </w:r>
      <w:r>
        <w:rPr>
          <w:b/>
          <w:bCs/>
          <w:sz w:val="22"/>
          <w:szCs w:val="22"/>
          <w:lang w:val="lt-LT"/>
        </w:rPr>
        <w:t xml:space="preserve"> vaist</w:t>
      </w:r>
      <w:r w:rsidR="0020618D">
        <w:rPr>
          <w:b/>
          <w:bCs/>
          <w:sz w:val="22"/>
          <w:szCs w:val="22"/>
          <w:lang w:val="lt-LT"/>
        </w:rPr>
        <w:t>ai ir paxeladine</w:t>
      </w:r>
    </w:p>
    <w:p w14:paraId="43D0C89C" w14:textId="77777777" w:rsidR="003B6157" w:rsidRDefault="003B6157" w:rsidP="003B6157">
      <w:pPr>
        <w:widowControl w:val="0"/>
        <w:rPr>
          <w:snapToGrid w:val="0"/>
          <w:sz w:val="22"/>
          <w:szCs w:val="22"/>
          <w:lang w:val="lt-LT"/>
        </w:rPr>
      </w:pPr>
      <w:r>
        <w:rPr>
          <w:sz w:val="22"/>
          <w:szCs w:val="22"/>
          <w:lang w:val="lt-LT"/>
        </w:rPr>
        <w:lastRenderedPageBreak/>
        <w:t>Venkite kartu vartoti vaistų, kurie skystina bronchų sekretą (atsikosėjimą lengvinantys, mukolitikai).</w:t>
      </w:r>
    </w:p>
    <w:p w14:paraId="3BACD2DA" w14:textId="77777777" w:rsidR="003B6157" w:rsidRDefault="003B6157" w:rsidP="003B6157">
      <w:pPr>
        <w:rPr>
          <w:sz w:val="22"/>
          <w:szCs w:val="22"/>
          <w:lang w:val="lt-LT"/>
        </w:rPr>
      </w:pPr>
      <w:r>
        <w:rPr>
          <w:sz w:val="22"/>
          <w:szCs w:val="22"/>
          <w:lang w:val="lt-LT"/>
        </w:rPr>
        <w:t>Jeigu vartojate arba neseniai vartojote kitų vaistų, įskaitant įsigytus be recepto, pasakykite gydytojui arba vaistininkui.</w:t>
      </w:r>
    </w:p>
    <w:p w14:paraId="7021C84A" w14:textId="77777777" w:rsidR="003B6157" w:rsidRDefault="003B6157" w:rsidP="003B6157">
      <w:pPr>
        <w:widowControl w:val="0"/>
        <w:ind w:left="284"/>
        <w:rPr>
          <w:snapToGrid w:val="0"/>
          <w:sz w:val="22"/>
          <w:szCs w:val="22"/>
          <w:lang w:val="lt-LT"/>
        </w:rPr>
      </w:pPr>
    </w:p>
    <w:p w14:paraId="5B0DA994" w14:textId="77777777" w:rsidR="003B6157" w:rsidRDefault="003B6157" w:rsidP="003B6157">
      <w:pPr>
        <w:pStyle w:val="PI-3EMEASMCA"/>
      </w:pPr>
      <w:r>
        <w:t>Nėštumas ir žindymo laikotarpis</w:t>
      </w:r>
    </w:p>
    <w:p w14:paraId="362F85C8" w14:textId="77777777" w:rsidR="003B6157" w:rsidRDefault="0020618D" w:rsidP="00AF6CE3">
      <w:pPr>
        <w:pStyle w:val="BTEMEASMCA"/>
      </w:pPr>
      <w:r w:rsidRPr="0020618D">
        <w:t>Jeigu esate nėščia, žindote kūdikį, manote, kad galbūt esate nėščia, arba planuojate pastoti, tai prieš vartodama šį vaistą, pasitarkite su gydytoju arba vaistininkui.</w:t>
      </w:r>
    </w:p>
    <w:p w14:paraId="582C1C87" w14:textId="77777777" w:rsidR="003B6157" w:rsidRDefault="003B6157" w:rsidP="003B6157">
      <w:pPr>
        <w:widowControl w:val="0"/>
        <w:rPr>
          <w:snapToGrid w:val="0"/>
          <w:color w:val="000000"/>
          <w:sz w:val="22"/>
          <w:szCs w:val="22"/>
          <w:lang w:val="lt-LT"/>
        </w:rPr>
      </w:pPr>
      <w:r>
        <w:rPr>
          <w:snapToGrid w:val="0"/>
          <w:color w:val="000000"/>
          <w:sz w:val="22"/>
          <w:szCs w:val="22"/>
          <w:lang w:val="lt-LT"/>
        </w:rPr>
        <w:t>Nevartokite šio vaisto, jeigu esate nėščia.</w:t>
      </w:r>
    </w:p>
    <w:p w14:paraId="2F4F3CD6" w14:textId="77777777" w:rsidR="003B6157" w:rsidRDefault="003B6157" w:rsidP="003B6157">
      <w:pPr>
        <w:pStyle w:val="Pagrindinistekstas"/>
        <w:rPr>
          <w:sz w:val="22"/>
          <w:szCs w:val="22"/>
        </w:rPr>
      </w:pPr>
      <w:r>
        <w:rPr>
          <w:sz w:val="22"/>
          <w:szCs w:val="22"/>
        </w:rPr>
        <w:t>Jeigu vaisto vartojimo metu pastojote, kuo skubiau pasitarkite su gydytoju. Tik jis gali paskirti gydymą, atsižvelgdamas į Jūsų būklę.</w:t>
      </w:r>
    </w:p>
    <w:p w14:paraId="0DDDB6C3" w14:textId="77777777" w:rsidR="003B6157" w:rsidRDefault="003B6157" w:rsidP="003B6157">
      <w:pPr>
        <w:widowControl w:val="0"/>
        <w:rPr>
          <w:snapToGrid w:val="0"/>
          <w:sz w:val="22"/>
          <w:szCs w:val="22"/>
          <w:lang w:val="lt-LT"/>
        </w:rPr>
      </w:pPr>
    </w:p>
    <w:p w14:paraId="0DB9023A" w14:textId="77777777" w:rsidR="003B6157" w:rsidRDefault="003B6157" w:rsidP="003B6157">
      <w:pPr>
        <w:widowControl w:val="0"/>
        <w:rPr>
          <w:snapToGrid w:val="0"/>
          <w:color w:val="000000"/>
          <w:sz w:val="22"/>
          <w:szCs w:val="22"/>
          <w:lang w:val="lt-LT"/>
        </w:rPr>
      </w:pPr>
      <w:r>
        <w:rPr>
          <w:snapToGrid w:val="0"/>
          <w:color w:val="000000"/>
          <w:sz w:val="22"/>
          <w:szCs w:val="22"/>
          <w:lang w:val="lt-LT"/>
        </w:rPr>
        <w:t xml:space="preserve">Šio vaisto negalima vartoti žindyvėms. </w:t>
      </w:r>
    </w:p>
    <w:p w14:paraId="0D972511" w14:textId="77777777" w:rsidR="003B6157" w:rsidRDefault="003B6157" w:rsidP="003B6157">
      <w:pPr>
        <w:widowControl w:val="0"/>
        <w:rPr>
          <w:snapToGrid w:val="0"/>
          <w:color w:val="000000"/>
          <w:sz w:val="22"/>
          <w:szCs w:val="22"/>
          <w:lang w:val="lt-LT"/>
        </w:rPr>
      </w:pPr>
    </w:p>
    <w:p w14:paraId="7A75C747" w14:textId="77777777" w:rsidR="003B6157" w:rsidRDefault="003B6157" w:rsidP="003B6157">
      <w:pPr>
        <w:rPr>
          <w:b/>
          <w:bCs/>
          <w:sz w:val="22"/>
          <w:szCs w:val="22"/>
          <w:lang w:val="lt-LT"/>
        </w:rPr>
      </w:pPr>
      <w:r>
        <w:rPr>
          <w:b/>
          <w:bCs/>
          <w:sz w:val="22"/>
          <w:szCs w:val="22"/>
          <w:lang w:val="lt-LT"/>
        </w:rPr>
        <w:t>Vairavimas ir mechanizmų valdymas</w:t>
      </w:r>
    </w:p>
    <w:p w14:paraId="136AE149" w14:textId="77777777" w:rsidR="003B6157" w:rsidRDefault="001615F3" w:rsidP="003B6157">
      <w:pPr>
        <w:widowControl w:val="0"/>
        <w:rPr>
          <w:snapToGrid w:val="0"/>
          <w:sz w:val="22"/>
          <w:szCs w:val="22"/>
          <w:lang w:val="lt-LT"/>
        </w:rPr>
      </w:pPr>
      <w:r>
        <w:rPr>
          <w:noProof/>
          <w:sz w:val="22"/>
          <w:szCs w:val="22"/>
          <w:lang w:val="lt-LT"/>
        </w:rPr>
        <w:t xml:space="preserve">paxeladine </w:t>
      </w:r>
      <w:r w:rsidRPr="00006FFA">
        <w:rPr>
          <w:noProof/>
          <w:sz w:val="22"/>
          <w:szCs w:val="22"/>
          <w:lang w:val="lt-LT"/>
        </w:rPr>
        <w:t>gebėjimo vairuoti ir valdyti mechanizmus neveikia arba veikia nereikšmingai</w:t>
      </w:r>
      <w:r>
        <w:rPr>
          <w:noProof/>
          <w:sz w:val="22"/>
          <w:szCs w:val="22"/>
          <w:lang w:val="lt-LT"/>
        </w:rPr>
        <w:t>.</w:t>
      </w:r>
    </w:p>
    <w:p w14:paraId="065175FB" w14:textId="77777777" w:rsidR="003B6157" w:rsidRDefault="003B6157" w:rsidP="003B6157">
      <w:pPr>
        <w:widowControl w:val="0"/>
        <w:ind w:firstLine="284"/>
        <w:rPr>
          <w:snapToGrid w:val="0"/>
          <w:sz w:val="22"/>
          <w:szCs w:val="22"/>
          <w:lang w:val="lt-LT"/>
        </w:rPr>
      </w:pPr>
    </w:p>
    <w:p w14:paraId="7E27C418" w14:textId="77777777" w:rsidR="003B6157" w:rsidRDefault="003B6157" w:rsidP="001615F3">
      <w:pPr>
        <w:rPr>
          <w:snapToGrid w:val="0"/>
          <w:sz w:val="22"/>
          <w:szCs w:val="22"/>
          <w:lang w:val="lt-LT"/>
        </w:rPr>
      </w:pPr>
      <w:r>
        <w:rPr>
          <w:b/>
          <w:bCs/>
          <w:sz w:val="22"/>
          <w:szCs w:val="22"/>
          <w:lang w:val="lt-LT"/>
        </w:rPr>
        <w:t xml:space="preserve">paxeladine </w:t>
      </w:r>
      <w:r w:rsidRPr="0020618D">
        <w:rPr>
          <w:b/>
          <w:snapToGrid w:val="0"/>
          <w:sz w:val="22"/>
          <w:szCs w:val="22"/>
          <w:lang w:val="lt-LT"/>
        </w:rPr>
        <w:t xml:space="preserve">sudėtyje yra sacharozės </w:t>
      </w:r>
      <w:r>
        <w:rPr>
          <w:snapToGrid w:val="0"/>
          <w:sz w:val="22"/>
          <w:szCs w:val="22"/>
          <w:lang w:val="lt-LT"/>
        </w:rPr>
        <w:t xml:space="preserve">(4,25 g 5 ml </w:t>
      </w:r>
      <w:r w:rsidR="00701E8E">
        <w:rPr>
          <w:snapToGrid w:val="0"/>
          <w:sz w:val="22"/>
          <w:szCs w:val="22"/>
          <w:lang w:val="lt-LT"/>
        </w:rPr>
        <w:t>dozėje</w:t>
      </w:r>
      <w:r>
        <w:rPr>
          <w:snapToGrid w:val="0"/>
          <w:sz w:val="22"/>
          <w:szCs w:val="22"/>
          <w:lang w:val="lt-LT"/>
        </w:rPr>
        <w:t xml:space="preserve"> ir 2,125 g 2,5 ml </w:t>
      </w:r>
      <w:r w:rsidR="00701E8E">
        <w:rPr>
          <w:snapToGrid w:val="0"/>
          <w:sz w:val="22"/>
          <w:szCs w:val="22"/>
          <w:lang w:val="lt-LT"/>
        </w:rPr>
        <w:t>dozėje</w:t>
      </w:r>
      <w:r>
        <w:rPr>
          <w:snapToGrid w:val="0"/>
          <w:sz w:val="22"/>
          <w:szCs w:val="22"/>
          <w:lang w:val="lt-LT"/>
        </w:rPr>
        <w:t xml:space="preserve">). </w:t>
      </w:r>
      <w:r>
        <w:rPr>
          <w:sz w:val="22"/>
          <w:szCs w:val="22"/>
          <w:lang w:val="lt-LT" w:eastAsia="lt-LT"/>
        </w:rPr>
        <w:t xml:space="preserve">Jeigu gydytojas Jums yra sakęs, kad netoleruojate kokių nors angliavandenių, kreipkitės į jį prieš pradėdami vartoti šį vaistą. </w:t>
      </w:r>
    </w:p>
    <w:p w14:paraId="569AC979" w14:textId="77777777" w:rsidR="0075155E" w:rsidRDefault="00614957" w:rsidP="003B6157">
      <w:pPr>
        <w:autoSpaceDE w:val="0"/>
        <w:autoSpaceDN w:val="0"/>
        <w:adjustRightInd w:val="0"/>
        <w:rPr>
          <w:rFonts w:eastAsia="Calibri"/>
          <w:sz w:val="22"/>
          <w:szCs w:val="22"/>
          <w:lang w:val="lt-LT"/>
        </w:rPr>
      </w:pPr>
      <w:bookmarkStart w:id="19" w:name="_Hlk83821245"/>
      <w:r>
        <w:rPr>
          <w:snapToGrid w:val="0"/>
          <w:sz w:val="22"/>
          <w:szCs w:val="22"/>
          <w:lang w:val="lt-LT"/>
        </w:rPr>
        <w:t xml:space="preserve">Kiekviename šio </w:t>
      </w:r>
      <w:r w:rsidR="005D4884" w:rsidRPr="005D4884">
        <w:rPr>
          <w:snapToGrid w:val="0"/>
          <w:sz w:val="22"/>
          <w:szCs w:val="22"/>
          <w:lang w:val="lt-LT"/>
        </w:rPr>
        <w:t>vaisto</w:t>
      </w:r>
      <w:r w:rsidR="005D4884">
        <w:rPr>
          <w:snapToGrid w:val="0"/>
          <w:sz w:val="22"/>
          <w:szCs w:val="22"/>
          <w:lang w:val="lt-LT"/>
        </w:rPr>
        <w:t xml:space="preserve"> </w:t>
      </w:r>
      <w:r>
        <w:rPr>
          <w:snapToGrid w:val="0"/>
          <w:sz w:val="22"/>
          <w:szCs w:val="22"/>
          <w:lang w:val="lt-LT"/>
        </w:rPr>
        <w:t xml:space="preserve">mililitre yra 4,8 mg etanolio (alkoholio), tai atitinka </w:t>
      </w:r>
      <w:r>
        <w:rPr>
          <w:sz w:val="22"/>
          <w:szCs w:val="22"/>
          <w:lang w:val="lt-LT"/>
        </w:rPr>
        <w:t>12 mg/2,5 ml dozėje arba 24 mg/5 ml dozėje</w:t>
      </w:r>
      <w:r>
        <w:rPr>
          <w:snapToGrid w:val="0"/>
          <w:sz w:val="22"/>
          <w:szCs w:val="22"/>
          <w:lang w:val="lt-LT"/>
        </w:rPr>
        <w:t xml:space="preserve">. </w:t>
      </w:r>
      <w:r w:rsidR="003F6CAF" w:rsidRPr="00614957">
        <w:rPr>
          <w:rFonts w:eastAsia="Calibri"/>
          <w:bCs/>
          <w:sz w:val="22"/>
          <w:szCs w:val="22"/>
          <w:lang w:val="lt-LT"/>
        </w:rPr>
        <w:t xml:space="preserve">Šis kiekis </w:t>
      </w:r>
      <w:r w:rsidR="00183378" w:rsidRPr="00183378">
        <w:rPr>
          <w:rFonts w:eastAsia="Calibri"/>
          <w:bCs/>
          <w:sz w:val="22"/>
          <w:szCs w:val="22"/>
          <w:lang w:val="lt-LT"/>
        </w:rPr>
        <w:t>abiejose vaisto dozėse</w:t>
      </w:r>
      <w:r w:rsidR="00183378" w:rsidRPr="00614957">
        <w:rPr>
          <w:rFonts w:eastAsia="Calibri"/>
          <w:bCs/>
          <w:sz w:val="22"/>
          <w:szCs w:val="22"/>
          <w:lang w:val="lt-LT"/>
        </w:rPr>
        <w:t xml:space="preserve"> </w:t>
      </w:r>
      <w:r w:rsidR="003F6CAF" w:rsidRPr="00614957">
        <w:rPr>
          <w:rFonts w:eastAsia="Calibri"/>
          <w:bCs/>
          <w:sz w:val="22"/>
          <w:szCs w:val="22"/>
          <w:lang w:val="lt-LT"/>
        </w:rPr>
        <w:t>atitinka mažiau nei 1</w:t>
      </w:r>
      <w:r w:rsidR="007028B8">
        <w:rPr>
          <w:sz w:val="22"/>
          <w:szCs w:val="22"/>
          <w:lang w:val="lt-LT"/>
        </w:rPr>
        <w:t> </w:t>
      </w:r>
      <w:r w:rsidR="003F6CAF" w:rsidRPr="00614957">
        <w:rPr>
          <w:rFonts w:eastAsia="Calibri"/>
          <w:bCs/>
          <w:sz w:val="22"/>
          <w:szCs w:val="22"/>
          <w:lang w:val="lt-LT"/>
        </w:rPr>
        <w:t>ml</w:t>
      </w:r>
      <w:r w:rsidR="0075155E" w:rsidRPr="00614957">
        <w:rPr>
          <w:rFonts w:eastAsia="Calibri"/>
          <w:bCs/>
          <w:sz w:val="22"/>
          <w:szCs w:val="22"/>
          <w:lang w:val="lt-LT"/>
        </w:rPr>
        <w:t xml:space="preserve"> alaus ar 1</w:t>
      </w:r>
      <w:r w:rsidR="007028B8">
        <w:rPr>
          <w:sz w:val="22"/>
          <w:szCs w:val="22"/>
          <w:lang w:val="lt-LT"/>
        </w:rPr>
        <w:t> </w:t>
      </w:r>
      <w:r w:rsidR="0075155E" w:rsidRPr="00614957">
        <w:rPr>
          <w:rFonts w:eastAsia="Calibri"/>
          <w:bCs/>
          <w:sz w:val="22"/>
          <w:szCs w:val="22"/>
          <w:lang w:val="lt-LT"/>
        </w:rPr>
        <w:t>ml vyno.</w:t>
      </w:r>
      <w:r>
        <w:rPr>
          <w:rFonts w:eastAsia="Calibri"/>
          <w:bCs/>
          <w:sz w:val="22"/>
          <w:szCs w:val="22"/>
          <w:lang w:val="lt-LT"/>
        </w:rPr>
        <w:t xml:space="preserve"> </w:t>
      </w:r>
      <w:bookmarkEnd w:id="19"/>
      <w:r w:rsidR="00183378" w:rsidRPr="00751A86">
        <w:rPr>
          <w:snapToGrid w:val="0"/>
          <w:sz w:val="22"/>
          <w:szCs w:val="22"/>
          <w:lang w:val="lt-LT"/>
        </w:rPr>
        <w:t xml:space="preserve">Mažas alkoholio kiekis, </w:t>
      </w:r>
      <w:r w:rsidR="00183378">
        <w:rPr>
          <w:snapToGrid w:val="0"/>
          <w:sz w:val="22"/>
          <w:szCs w:val="22"/>
          <w:lang w:val="lt-LT"/>
        </w:rPr>
        <w:t>esantis šio vaist</w:t>
      </w:r>
      <w:r w:rsidR="00183378" w:rsidRPr="00751A86">
        <w:rPr>
          <w:snapToGrid w:val="0"/>
          <w:sz w:val="22"/>
          <w:szCs w:val="22"/>
          <w:lang w:val="lt-LT"/>
        </w:rPr>
        <w:t>o sudėtyje, nesukelia pastebimo poveikio.</w:t>
      </w:r>
    </w:p>
    <w:p w14:paraId="0B30116F" w14:textId="77777777" w:rsidR="00614957" w:rsidRDefault="00614957" w:rsidP="003B6157">
      <w:pPr>
        <w:autoSpaceDE w:val="0"/>
        <w:autoSpaceDN w:val="0"/>
        <w:adjustRightInd w:val="0"/>
        <w:rPr>
          <w:rFonts w:eastAsia="Calibri"/>
          <w:sz w:val="22"/>
          <w:szCs w:val="22"/>
          <w:lang w:val="lt-LT"/>
        </w:rPr>
      </w:pPr>
    </w:p>
    <w:p w14:paraId="4E198712" w14:textId="77777777" w:rsidR="003B6157" w:rsidRDefault="003B6157" w:rsidP="003B6157">
      <w:pPr>
        <w:widowControl w:val="0"/>
        <w:rPr>
          <w:snapToGrid w:val="0"/>
          <w:sz w:val="22"/>
          <w:szCs w:val="22"/>
          <w:lang w:val="lt-LT"/>
        </w:rPr>
      </w:pPr>
    </w:p>
    <w:p w14:paraId="445F9CC6" w14:textId="77777777" w:rsidR="003B6157" w:rsidRDefault="00AD1EAF" w:rsidP="003B6157">
      <w:pPr>
        <w:tabs>
          <w:tab w:val="left" w:pos="540"/>
        </w:tabs>
        <w:rPr>
          <w:b/>
          <w:bCs/>
          <w:sz w:val="22"/>
          <w:szCs w:val="22"/>
          <w:lang w:val="lt-LT"/>
        </w:rPr>
      </w:pPr>
      <w:r>
        <w:rPr>
          <w:b/>
          <w:bCs/>
          <w:sz w:val="22"/>
          <w:szCs w:val="22"/>
          <w:lang w:val="lt-LT"/>
        </w:rPr>
        <w:t>3.</w:t>
      </w:r>
      <w:r>
        <w:rPr>
          <w:b/>
          <w:bCs/>
          <w:sz w:val="22"/>
          <w:szCs w:val="22"/>
          <w:lang w:val="lt-LT"/>
        </w:rPr>
        <w:tab/>
        <w:t>Kaip vartoti paxeladine</w:t>
      </w:r>
    </w:p>
    <w:p w14:paraId="230E2C9A" w14:textId="77777777" w:rsidR="003B6157" w:rsidRDefault="003B6157" w:rsidP="003B6157">
      <w:pPr>
        <w:rPr>
          <w:bCs/>
          <w:sz w:val="22"/>
          <w:szCs w:val="22"/>
          <w:lang w:val="lt-LT"/>
        </w:rPr>
      </w:pPr>
    </w:p>
    <w:p w14:paraId="71D1CD29" w14:textId="77777777" w:rsidR="003B6157" w:rsidRDefault="00AB3ECF" w:rsidP="003B6157">
      <w:pPr>
        <w:rPr>
          <w:sz w:val="22"/>
          <w:szCs w:val="22"/>
          <w:lang w:val="lt-LT"/>
        </w:rPr>
      </w:pPr>
      <w:r>
        <w:rPr>
          <w:sz w:val="22"/>
          <w:szCs w:val="22"/>
          <w:lang w:val="lt-LT"/>
        </w:rPr>
        <w:t>Visada vartokite š</w:t>
      </w:r>
      <w:r w:rsidR="00AD1EAF">
        <w:rPr>
          <w:sz w:val="22"/>
          <w:szCs w:val="22"/>
          <w:lang w:val="lt-LT"/>
        </w:rPr>
        <w:t xml:space="preserve">į vaistą </w:t>
      </w:r>
      <w:r w:rsidR="003B6157">
        <w:rPr>
          <w:sz w:val="22"/>
          <w:szCs w:val="22"/>
          <w:lang w:val="lt-LT"/>
        </w:rPr>
        <w:t>tiksliai, kaip nurodė gydytojas. Jeigu abejojate, kreipkitės į gydytoją arba vaistininką.</w:t>
      </w:r>
    </w:p>
    <w:p w14:paraId="18B88719" w14:textId="77777777" w:rsidR="003B6157" w:rsidRDefault="003B6157" w:rsidP="003B6157">
      <w:pPr>
        <w:rPr>
          <w:sz w:val="22"/>
          <w:szCs w:val="22"/>
          <w:lang w:val="lt-LT"/>
        </w:rPr>
      </w:pPr>
    </w:p>
    <w:p w14:paraId="7A237E74" w14:textId="77777777" w:rsidR="003B6157" w:rsidRDefault="003B6157" w:rsidP="003B6157">
      <w:pPr>
        <w:rPr>
          <w:sz w:val="22"/>
          <w:szCs w:val="22"/>
          <w:lang w:val="lt-LT"/>
        </w:rPr>
      </w:pPr>
      <w:r>
        <w:rPr>
          <w:sz w:val="22"/>
          <w:szCs w:val="22"/>
          <w:lang w:val="lt-LT"/>
        </w:rPr>
        <w:t>Vartoti per burną.</w:t>
      </w:r>
    </w:p>
    <w:p w14:paraId="3EB72712" w14:textId="77777777" w:rsidR="003B6157" w:rsidRDefault="003B6157" w:rsidP="003B6157">
      <w:pPr>
        <w:rPr>
          <w:sz w:val="22"/>
          <w:szCs w:val="22"/>
          <w:lang w:val="lt-LT"/>
        </w:rPr>
      </w:pPr>
    </w:p>
    <w:p w14:paraId="1362ABFE" w14:textId="77777777" w:rsidR="003B6157" w:rsidRDefault="003B6157" w:rsidP="003B6157">
      <w:pPr>
        <w:rPr>
          <w:bCs/>
          <w:sz w:val="22"/>
          <w:szCs w:val="22"/>
          <w:lang w:val="lt-LT"/>
        </w:rPr>
      </w:pPr>
      <w:r>
        <w:rPr>
          <w:bCs/>
          <w:sz w:val="22"/>
          <w:szCs w:val="22"/>
          <w:lang w:val="lt-LT"/>
        </w:rPr>
        <w:t>Suaugusiems žmonėms ir vyresniems kaip 30 mėnesių vaikams (sveriantiems daugiau kaip 15 kg).</w:t>
      </w:r>
    </w:p>
    <w:p w14:paraId="4B6CE991" w14:textId="77777777" w:rsidR="003B6157" w:rsidRDefault="003B6157" w:rsidP="003B6157">
      <w:pPr>
        <w:rPr>
          <w:sz w:val="22"/>
          <w:szCs w:val="22"/>
          <w:lang w:val="lt-LT"/>
        </w:rPr>
      </w:pPr>
      <w:r>
        <w:rPr>
          <w:sz w:val="22"/>
          <w:szCs w:val="22"/>
          <w:lang w:val="lt-LT"/>
        </w:rPr>
        <w:t>Vartokite 2,5 ml ir 5 ml matavimo šaukštą</w:t>
      </w:r>
      <w:r w:rsidR="0075155E">
        <w:rPr>
          <w:sz w:val="22"/>
          <w:szCs w:val="22"/>
          <w:lang w:val="lt-LT"/>
        </w:rPr>
        <w:t xml:space="preserve"> arba </w:t>
      </w:r>
      <w:r w:rsidR="00F353C3">
        <w:rPr>
          <w:sz w:val="22"/>
          <w:szCs w:val="22"/>
          <w:lang w:val="lt-LT"/>
        </w:rPr>
        <w:t xml:space="preserve">matavimo </w:t>
      </w:r>
      <w:r w:rsidR="0075155E">
        <w:rPr>
          <w:sz w:val="22"/>
          <w:szCs w:val="22"/>
          <w:lang w:val="lt-LT"/>
        </w:rPr>
        <w:t>taurelę</w:t>
      </w:r>
      <w:r>
        <w:rPr>
          <w:sz w:val="22"/>
          <w:szCs w:val="22"/>
          <w:lang w:val="lt-LT"/>
        </w:rPr>
        <w:t>, esan</w:t>
      </w:r>
      <w:r w:rsidR="0075155E">
        <w:rPr>
          <w:sz w:val="22"/>
          <w:szCs w:val="22"/>
          <w:lang w:val="lt-LT"/>
        </w:rPr>
        <w:t>čią</w:t>
      </w:r>
      <w:r>
        <w:rPr>
          <w:sz w:val="22"/>
          <w:szCs w:val="22"/>
          <w:lang w:val="lt-LT"/>
        </w:rPr>
        <w:t xml:space="preserve"> pakuotėje kartu su sirupu.</w:t>
      </w:r>
    </w:p>
    <w:p w14:paraId="2C4945A8" w14:textId="77777777" w:rsidR="003B6157" w:rsidRDefault="003B6157" w:rsidP="003B6157">
      <w:pPr>
        <w:rPr>
          <w:sz w:val="22"/>
          <w:szCs w:val="22"/>
          <w:lang w:val="lt-LT"/>
        </w:rPr>
      </w:pPr>
    </w:p>
    <w:p w14:paraId="1201F9AD" w14:textId="77777777" w:rsidR="003B6157" w:rsidRDefault="003B6157" w:rsidP="003B6157">
      <w:pPr>
        <w:widowControl w:val="0"/>
        <w:rPr>
          <w:snapToGrid w:val="0"/>
          <w:color w:val="000000"/>
          <w:sz w:val="22"/>
          <w:szCs w:val="22"/>
          <w:lang w:val="lt-LT"/>
        </w:rPr>
      </w:pPr>
      <w:r>
        <w:rPr>
          <w:snapToGrid w:val="0"/>
          <w:color w:val="000000"/>
          <w:sz w:val="22"/>
          <w:szCs w:val="22"/>
          <w:u w:val="single"/>
          <w:lang w:val="lt-LT"/>
        </w:rPr>
        <w:t>Vaikams, sveriantiems 15–20 kg (t.y. nuo 30 mėnesių iki 6 metų amžiaus)</w:t>
      </w:r>
      <w:r>
        <w:rPr>
          <w:snapToGrid w:val="0"/>
          <w:color w:val="000000"/>
          <w:sz w:val="22"/>
          <w:szCs w:val="22"/>
          <w:lang w:val="lt-LT"/>
        </w:rPr>
        <w:t xml:space="preserve"> </w:t>
      </w:r>
    </w:p>
    <w:p w14:paraId="70D42BCD" w14:textId="77777777" w:rsidR="003B6157" w:rsidRDefault="006605D7" w:rsidP="003B6157">
      <w:pPr>
        <w:rPr>
          <w:sz w:val="22"/>
          <w:szCs w:val="22"/>
          <w:lang w:val="lt-LT"/>
        </w:rPr>
      </w:pPr>
      <w:r>
        <w:rPr>
          <w:sz w:val="22"/>
          <w:szCs w:val="22"/>
          <w:lang w:val="lt-LT"/>
        </w:rPr>
        <w:t>V</w:t>
      </w:r>
      <w:r w:rsidR="003B6157">
        <w:rPr>
          <w:sz w:val="22"/>
          <w:szCs w:val="22"/>
          <w:lang w:val="lt-LT"/>
        </w:rPr>
        <w:t xml:space="preserve">iena 2,5 ml </w:t>
      </w:r>
      <w:r w:rsidR="0075155E">
        <w:rPr>
          <w:sz w:val="22"/>
          <w:szCs w:val="22"/>
          <w:lang w:val="lt-LT"/>
        </w:rPr>
        <w:t>dozė</w:t>
      </w:r>
      <w:r w:rsidR="003B6157">
        <w:rPr>
          <w:sz w:val="22"/>
          <w:szCs w:val="22"/>
          <w:lang w:val="lt-LT"/>
        </w:rPr>
        <w:t xml:space="preserve">. Vaisto reikia gerti pagal poreikį, bet ne dažniau kaip kas 4 valandas ir ne daugiau 3–4 </w:t>
      </w:r>
      <w:r w:rsidR="0075155E">
        <w:rPr>
          <w:sz w:val="22"/>
          <w:szCs w:val="22"/>
          <w:lang w:val="lt-LT"/>
        </w:rPr>
        <w:t>dozių</w:t>
      </w:r>
      <w:r w:rsidR="003B6157">
        <w:rPr>
          <w:sz w:val="22"/>
          <w:szCs w:val="22"/>
          <w:lang w:val="lt-LT"/>
        </w:rPr>
        <w:t xml:space="preserve"> per parą.</w:t>
      </w:r>
    </w:p>
    <w:p w14:paraId="16A13C07" w14:textId="77777777" w:rsidR="003B6157" w:rsidRDefault="003B6157" w:rsidP="003B6157">
      <w:pPr>
        <w:rPr>
          <w:snapToGrid w:val="0"/>
          <w:color w:val="000000"/>
          <w:sz w:val="22"/>
          <w:szCs w:val="22"/>
          <w:lang w:val="lt-LT"/>
        </w:rPr>
      </w:pPr>
    </w:p>
    <w:p w14:paraId="4288A964" w14:textId="77777777" w:rsidR="003B6157" w:rsidRDefault="003B6157" w:rsidP="003B6157">
      <w:pPr>
        <w:widowControl w:val="0"/>
        <w:rPr>
          <w:snapToGrid w:val="0"/>
          <w:color w:val="000000"/>
          <w:sz w:val="22"/>
          <w:szCs w:val="22"/>
          <w:lang w:val="lt-LT"/>
        </w:rPr>
      </w:pPr>
      <w:r>
        <w:rPr>
          <w:snapToGrid w:val="0"/>
          <w:color w:val="000000"/>
          <w:sz w:val="22"/>
          <w:szCs w:val="22"/>
          <w:u w:val="single"/>
          <w:lang w:val="lt-LT"/>
        </w:rPr>
        <w:t>Vaikams, sveriantiems 20–30 kg (t.y. nuo 6 metų iki 10 metų amžiaus)</w:t>
      </w:r>
      <w:r>
        <w:rPr>
          <w:snapToGrid w:val="0"/>
          <w:color w:val="000000"/>
          <w:sz w:val="22"/>
          <w:szCs w:val="22"/>
          <w:lang w:val="lt-LT"/>
        </w:rPr>
        <w:t xml:space="preserve"> </w:t>
      </w:r>
    </w:p>
    <w:p w14:paraId="0FD73ACC" w14:textId="77777777" w:rsidR="003B6157" w:rsidRDefault="006605D7" w:rsidP="003B6157">
      <w:pPr>
        <w:rPr>
          <w:sz w:val="22"/>
          <w:szCs w:val="22"/>
          <w:lang w:val="lt-LT"/>
        </w:rPr>
      </w:pPr>
      <w:r>
        <w:rPr>
          <w:snapToGrid w:val="0"/>
          <w:color w:val="000000"/>
          <w:sz w:val="22"/>
          <w:szCs w:val="22"/>
          <w:lang w:val="lt-LT"/>
        </w:rPr>
        <w:t>V</w:t>
      </w:r>
      <w:r w:rsidR="003B6157">
        <w:rPr>
          <w:snapToGrid w:val="0"/>
          <w:color w:val="000000"/>
          <w:sz w:val="22"/>
          <w:szCs w:val="22"/>
          <w:lang w:val="lt-LT"/>
        </w:rPr>
        <w:t xml:space="preserve">iena 5 ml </w:t>
      </w:r>
      <w:r w:rsidR="0075155E">
        <w:rPr>
          <w:sz w:val="22"/>
          <w:szCs w:val="22"/>
          <w:lang w:val="lt-LT"/>
        </w:rPr>
        <w:t>dozė</w:t>
      </w:r>
      <w:r w:rsidR="003B6157">
        <w:rPr>
          <w:snapToGrid w:val="0"/>
          <w:color w:val="000000"/>
          <w:sz w:val="22"/>
          <w:szCs w:val="22"/>
          <w:lang w:val="lt-LT"/>
        </w:rPr>
        <w:t xml:space="preserve">. </w:t>
      </w:r>
      <w:r w:rsidR="003B6157">
        <w:rPr>
          <w:sz w:val="22"/>
          <w:szCs w:val="22"/>
          <w:lang w:val="lt-LT"/>
        </w:rPr>
        <w:t xml:space="preserve">Vaisto reikia gerti pagal poreikį, bet ne dažniau kaip kas 4 valandas ir ne daugiau 2–3 </w:t>
      </w:r>
      <w:r w:rsidR="0075155E">
        <w:rPr>
          <w:sz w:val="22"/>
          <w:szCs w:val="22"/>
          <w:lang w:val="lt-LT"/>
        </w:rPr>
        <w:t>dozių</w:t>
      </w:r>
      <w:r w:rsidR="003B6157">
        <w:rPr>
          <w:sz w:val="22"/>
          <w:szCs w:val="22"/>
          <w:lang w:val="lt-LT"/>
        </w:rPr>
        <w:t xml:space="preserve"> per parą.</w:t>
      </w:r>
    </w:p>
    <w:p w14:paraId="4EF752F0" w14:textId="77777777" w:rsidR="003B6157" w:rsidRDefault="003B6157" w:rsidP="003B6157">
      <w:pPr>
        <w:widowControl w:val="0"/>
        <w:rPr>
          <w:snapToGrid w:val="0"/>
          <w:color w:val="000000"/>
          <w:sz w:val="22"/>
          <w:szCs w:val="22"/>
          <w:lang w:val="lt-LT"/>
        </w:rPr>
      </w:pPr>
    </w:p>
    <w:p w14:paraId="0135AF30" w14:textId="77777777" w:rsidR="003B6157" w:rsidRDefault="003B6157" w:rsidP="003B6157">
      <w:pPr>
        <w:widowControl w:val="0"/>
        <w:rPr>
          <w:snapToGrid w:val="0"/>
          <w:color w:val="000000"/>
          <w:sz w:val="22"/>
          <w:szCs w:val="22"/>
          <w:lang w:val="lt-LT"/>
        </w:rPr>
      </w:pPr>
      <w:r>
        <w:rPr>
          <w:snapToGrid w:val="0"/>
          <w:color w:val="000000"/>
          <w:sz w:val="22"/>
          <w:szCs w:val="22"/>
          <w:u w:val="single"/>
          <w:lang w:val="lt-LT"/>
        </w:rPr>
        <w:t>Vaikams, sveriantiems 30–50 kg (t.y. nuo 10 metų iki 15 metų amžiaus)</w:t>
      </w:r>
      <w:r>
        <w:rPr>
          <w:snapToGrid w:val="0"/>
          <w:color w:val="000000"/>
          <w:sz w:val="22"/>
          <w:szCs w:val="22"/>
          <w:lang w:val="lt-LT"/>
        </w:rPr>
        <w:t xml:space="preserve"> </w:t>
      </w:r>
    </w:p>
    <w:p w14:paraId="038E6A6E" w14:textId="77777777" w:rsidR="003B6157" w:rsidRDefault="006605D7" w:rsidP="003B6157">
      <w:pPr>
        <w:rPr>
          <w:sz w:val="22"/>
          <w:szCs w:val="22"/>
          <w:lang w:val="lt-LT"/>
        </w:rPr>
      </w:pPr>
      <w:r>
        <w:rPr>
          <w:snapToGrid w:val="0"/>
          <w:color w:val="000000"/>
          <w:sz w:val="22"/>
          <w:szCs w:val="22"/>
          <w:lang w:val="lt-LT"/>
        </w:rPr>
        <w:t>V</w:t>
      </w:r>
      <w:r w:rsidR="003B6157">
        <w:rPr>
          <w:snapToGrid w:val="0"/>
          <w:color w:val="000000"/>
          <w:sz w:val="22"/>
          <w:szCs w:val="22"/>
          <w:lang w:val="lt-LT"/>
        </w:rPr>
        <w:t xml:space="preserve">iena 5 ml </w:t>
      </w:r>
      <w:r w:rsidR="0075155E">
        <w:rPr>
          <w:sz w:val="22"/>
          <w:szCs w:val="22"/>
          <w:lang w:val="lt-LT"/>
        </w:rPr>
        <w:t>dozė</w:t>
      </w:r>
      <w:r w:rsidR="003B6157">
        <w:rPr>
          <w:snapToGrid w:val="0"/>
          <w:color w:val="000000"/>
          <w:sz w:val="22"/>
          <w:szCs w:val="22"/>
          <w:lang w:val="lt-LT"/>
        </w:rPr>
        <w:t xml:space="preserve">. </w:t>
      </w:r>
      <w:r w:rsidR="003B6157">
        <w:rPr>
          <w:sz w:val="22"/>
          <w:szCs w:val="22"/>
          <w:lang w:val="lt-LT"/>
        </w:rPr>
        <w:t xml:space="preserve">Vaisto reikia gerti pagal poreikį, bet ne dažniau kaip kas 4 valandas ir ne daugiau 3–5 </w:t>
      </w:r>
      <w:r w:rsidR="002A25D2">
        <w:rPr>
          <w:sz w:val="22"/>
          <w:szCs w:val="22"/>
          <w:lang w:val="lt-LT"/>
        </w:rPr>
        <w:t>dozių</w:t>
      </w:r>
      <w:r w:rsidR="003B6157">
        <w:rPr>
          <w:sz w:val="22"/>
          <w:szCs w:val="22"/>
          <w:lang w:val="lt-LT"/>
        </w:rPr>
        <w:t xml:space="preserve"> per parą.</w:t>
      </w:r>
    </w:p>
    <w:p w14:paraId="0995B4F7" w14:textId="77777777" w:rsidR="003B6157" w:rsidRDefault="003B6157" w:rsidP="003B6157">
      <w:pPr>
        <w:widowControl w:val="0"/>
        <w:rPr>
          <w:snapToGrid w:val="0"/>
          <w:color w:val="000000"/>
          <w:sz w:val="22"/>
          <w:szCs w:val="22"/>
          <w:lang w:val="lt-LT"/>
        </w:rPr>
      </w:pPr>
    </w:p>
    <w:p w14:paraId="4F4C0CC7" w14:textId="77777777" w:rsidR="003B6157" w:rsidRDefault="003B6157" w:rsidP="003B6157">
      <w:pPr>
        <w:widowControl w:val="0"/>
        <w:rPr>
          <w:snapToGrid w:val="0"/>
          <w:color w:val="000000"/>
          <w:sz w:val="22"/>
          <w:szCs w:val="22"/>
          <w:lang w:val="lt-LT"/>
        </w:rPr>
      </w:pPr>
      <w:r>
        <w:rPr>
          <w:snapToGrid w:val="0"/>
          <w:color w:val="000000"/>
          <w:sz w:val="22"/>
          <w:szCs w:val="22"/>
          <w:u w:val="single"/>
          <w:lang w:val="lt-LT"/>
        </w:rPr>
        <w:t>Suaugusiems žmonėms</w:t>
      </w:r>
    </w:p>
    <w:p w14:paraId="33930CD6" w14:textId="77777777" w:rsidR="003B6157" w:rsidRDefault="006605D7" w:rsidP="003B6157">
      <w:pPr>
        <w:rPr>
          <w:sz w:val="22"/>
          <w:szCs w:val="22"/>
          <w:lang w:val="lt-LT"/>
        </w:rPr>
      </w:pPr>
      <w:r>
        <w:rPr>
          <w:snapToGrid w:val="0"/>
          <w:color w:val="000000"/>
          <w:sz w:val="22"/>
          <w:szCs w:val="22"/>
          <w:lang w:val="lt-LT"/>
        </w:rPr>
        <w:t>V</w:t>
      </w:r>
      <w:r w:rsidR="003B6157">
        <w:rPr>
          <w:snapToGrid w:val="0"/>
          <w:color w:val="000000"/>
          <w:sz w:val="22"/>
          <w:szCs w:val="22"/>
          <w:lang w:val="lt-LT"/>
        </w:rPr>
        <w:t xml:space="preserve">iena 5 ml </w:t>
      </w:r>
      <w:r w:rsidR="002A25D2">
        <w:rPr>
          <w:sz w:val="22"/>
          <w:szCs w:val="22"/>
          <w:lang w:val="lt-LT"/>
        </w:rPr>
        <w:t>dozė</w:t>
      </w:r>
      <w:r w:rsidR="003B6157">
        <w:rPr>
          <w:snapToGrid w:val="0"/>
          <w:color w:val="000000"/>
          <w:sz w:val="22"/>
          <w:szCs w:val="22"/>
          <w:lang w:val="lt-LT"/>
        </w:rPr>
        <w:t xml:space="preserve">. </w:t>
      </w:r>
      <w:r w:rsidR="003B6157">
        <w:rPr>
          <w:sz w:val="22"/>
          <w:szCs w:val="22"/>
          <w:lang w:val="lt-LT"/>
        </w:rPr>
        <w:t xml:space="preserve">Vaisto reikia gerti pagal poreikį, bet ne dažniau kaip kas 4 valandas ir ne daugiau 5 </w:t>
      </w:r>
      <w:r w:rsidR="002A25D2">
        <w:rPr>
          <w:sz w:val="22"/>
          <w:szCs w:val="22"/>
          <w:lang w:val="lt-LT"/>
        </w:rPr>
        <w:t>dozių</w:t>
      </w:r>
      <w:r w:rsidR="003B6157">
        <w:rPr>
          <w:sz w:val="22"/>
          <w:szCs w:val="22"/>
          <w:lang w:val="lt-LT"/>
        </w:rPr>
        <w:t xml:space="preserve"> per parą.</w:t>
      </w:r>
    </w:p>
    <w:p w14:paraId="2B6031EE" w14:textId="77777777" w:rsidR="003B6157" w:rsidRDefault="003B6157" w:rsidP="003B6157">
      <w:pPr>
        <w:widowControl w:val="0"/>
        <w:rPr>
          <w:snapToGrid w:val="0"/>
          <w:color w:val="000000"/>
          <w:sz w:val="22"/>
          <w:szCs w:val="22"/>
          <w:lang w:val="lt-LT"/>
        </w:rPr>
      </w:pPr>
    </w:p>
    <w:p w14:paraId="2468362E" w14:textId="77777777" w:rsidR="003B6157" w:rsidRDefault="003B6157" w:rsidP="003B6157">
      <w:pPr>
        <w:rPr>
          <w:sz w:val="22"/>
          <w:szCs w:val="22"/>
          <w:lang w:val="lt-LT"/>
        </w:rPr>
      </w:pPr>
      <w:r>
        <w:rPr>
          <w:sz w:val="22"/>
          <w:szCs w:val="22"/>
          <w:lang w:val="lt-LT"/>
        </w:rPr>
        <w:t xml:space="preserve">Jei šis vaistas </w:t>
      </w:r>
      <w:r w:rsidR="00141CFE">
        <w:rPr>
          <w:sz w:val="22"/>
          <w:szCs w:val="22"/>
          <w:lang w:val="lt-LT"/>
        </w:rPr>
        <w:t>ne</w:t>
      </w:r>
      <w:r>
        <w:rPr>
          <w:sz w:val="22"/>
          <w:szCs w:val="22"/>
          <w:lang w:val="lt-LT"/>
        </w:rPr>
        <w:t>veikia, nedidinkite paskirtos dozės ir nevartokite su kitais kosulį slopinančiais vaistais. Pasikonsultuokite su gydytoju.</w:t>
      </w:r>
    </w:p>
    <w:p w14:paraId="4CF33776" w14:textId="77777777" w:rsidR="003B6157" w:rsidRDefault="003B6157" w:rsidP="003B6157">
      <w:pPr>
        <w:rPr>
          <w:sz w:val="22"/>
          <w:szCs w:val="22"/>
          <w:lang w:val="lt-LT"/>
        </w:rPr>
      </w:pPr>
    </w:p>
    <w:p w14:paraId="29A37EEA" w14:textId="77777777" w:rsidR="003B6157" w:rsidRDefault="003B6157" w:rsidP="003B6157">
      <w:pPr>
        <w:rPr>
          <w:sz w:val="22"/>
          <w:szCs w:val="22"/>
          <w:lang w:val="lt-LT"/>
        </w:rPr>
      </w:pPr>
      <w:r>
        <w:rPr>
          <w:sz w:val="22"/>
          <w:szCs w:val="22"/>
          <w:lang w:val="lt-LT"/>
        </w:rPr>
        <w:t>Simptominis gydymas turi būti trumpas (keletas dienų) ir skiriamas tik tada, kai atsiranda kosulys.</w:t>
      </w:r>
    </w:p>
    <w:p w14:paraId="004890B5" w14:textId="77777777" w:rsidR="003B6157" w:rsidRDefault="003B6157" w:rsidP="003B6157">
      <w:pPr>
        <w:rPr>
          <w:sz w:val="22"/>
          <w:szCs w:val="22"/>
          <w:lang w:val="lt-LT"/>
        </w:rPr>
      </w:pPr>
    </w:p>
    <w:p w14:paraId="7AE41DFB" w14:textId="77777777" w:rsidR="003B6157" w:rsidRDefault="00AD1EAF" w:rsidP="003B6157">
      <w:pPr>
        <w:rPr>
          <w:b/>
          <w:bCs/>
          <w:sz w:val="22"/>
          <w:szCs w:val="22"/>
          <w:lang w:val="lt-LT"/>
        </w:rPr>
      </w:pPr>
      <w:r>
        <w:rPr>
          <w:b/>
          <w:bCs/>
          <w:sz w:val="22"/>
          <w:szCs w:val="22"/>
          <w:lang w:val="lt-LT"/>
        </w:rPr>
        <w:t>Ką daryti p</w:t>
      </w:r>
      <w:r w:rsidR="003B6157">
        <w:rPr>
          <w:b/>
          <w:bCs/>
          <w:sz w:val="22"/>
          <w:szCs w:val="22"/>
          <w:lang w:val="lt-LT"/>
        </w:rPr>
        <w:t>avartojus per didelę paxeladine dozę</w:t>
      </w:r>
      <w:r>
        <w:rPr>
          <w:b/>
          <w:bCs/>
          <w:sz w:val="22"/>
          <w:szCs w:val="22"/>
          <w:lang w:val="lt-LT"/>
        </w:rPr>
        <w:t>?</w:t>
      </w:r>
    </w:p>
    <w:p w14:paraId="1C5F292A" w14:textId="77777777" w:rsidR="003B6157" w:rsidRPr="00DF6368" w:rsidRDefault="00DF6368" w:rsidP="003B6157">
      <w:pPr>
        <w:rPr>
          <w:sz w:val="22"/>
          <w:szCs w:val="22"/>
          <w:lang w:val="lt-LT"/>
        </w:rPr>
      </w:pPr>
      <w:r w:rsidRPr="00DF6368">
        <w:rPr>
          <w:sz w:val="22"/>
          <w:szCs w:val="22"/>
          <w:lang w:val="lt-LT" w:eastAsia="lt-LT"/>
        </w:rPr>
        <w:t>Paxeladine reikšmingos perdozavimo patirties nėra.</w:t>
      </w:r>
    </w:p>
    <w:p w14:paraId="09BADF3E" w14:textId="77777777" w:rsidR="003B6157" w:rsidRDefault="003B6157" w:rsidP="003B6157">
      <w:pPr>
        <w:rPr>
          <w:sz w:val="22"/>
          <w:szCs w:val="22"/>
          <w:lang w:val="lt-LT"/>
        </w:rPr>
      </w:pPr>
    </w:p>
    <w:p w14:paraId="6112FCBA" w14:textId="77777777" w:rsidR="003B6157" w:rsidRDefault="003B6157" w:rsidP="003B6157">
      <w:pPr>
        <w:rPr>
          <w:b/>
          <w:bCs/>
          <w:sz w:val="22"/>
          <w:szCs w:val="22"/>
          <w:lang w:val="lt-LT"/>
        </w:rPr>
      </w:pPr>
      <w:r>
        <w:rPr>
          <w:b/>
          <w:bCs/>
          <w:sz w:val="22"/>
          <w:szCs w:val="22"/>
          <w:lang w:val="lt-LT"/>
        </w:rPr>
        <w:t>Pamiršus pavartoti paxeladine</w:t>
      </w:r>
    </w:p>
    <w:p w14:paraId="3076560B" w14:textId="77777777" w:rsidR="003B6157" w:rsidRDefault="003B6157" w:rsidP="003B6157">
      <w:pPr>
        <w:rPr>
          <w:sz w:val="22"/>
          <w:szCs w:val="22"/>
          <w:lang w:val="lt-LT"/>
        </w:rPr>
      </w:pPr>
      <w:r>
        <w:rPr>
          <w:sz w:val="22"/>
          <w:szCs w:val="22"/>
          <w:lang w:val="lt-LT"/>
        </w:rPr>
        <w:t>Negalima vartoti dvigubos dozės norint kompensuoti praleistą dozę.</w:t>
      </w:r>
    </w:p>
    <w:p w14:paraId="46CFC21B" w14:textId="77777777" w:rsidR="003B6157" w:rsidRDefault="003B6157" w:rsidP="003B6157">
      <w:pPr>
        <w:rPr>
          <w:sz w:val="22"/>
          <w:szCs w:val="22"/>
          <w:lang w:val="lt-LT"/>
        </w:rPr>
      </w:pPr>
    </w:p>
    <w:p w14:paraId="2B56650B" w14:textId="77777777" w:rsidR="003B6157" w:rsidRDefault="003B6157" w:rsidP="003B6157">
      <w:pPr>
        <w:rPr>
          <w:b/>
          <w:bCs/>
          <w:sz w:val="22"/>
          <w:szCs w:val="22"/>
          <w:lang w:val="lt-LT"/>
        </w:rPr>
      </w:pPr>
      <w:r>
        <w:rPr>
          <w:b/>
          <w:bCs/>
          <w:sz w:val="22"/>
          <w:szCs w:val="22"/>
          <w:lang w:val="lt-LT"/>
        </w:rPr>
        <w:t xml:space="preserve">Nustojus vartoti paxeladine </w:t>
      </w:r>
    </w:p>
    <w:p w14:paraId="2C6F2BAB" w14:textId="77777777" w:rsidR="00DF6368" w:rsidRPr="00DF6368" w:rsidRDefault="00DF6368" w:rsidP="00DF6368">
      <w:pPr>
        <w:ind w:left="567" w:hanging="567"/>
        <w:rPr>
          <w:sz w:val="22"/>
          <w:szCs w:val="22"/>
          <w:lang w:val="lt-LT" w:eastAsia="lt-LT"/>
        </w:rPr>
      </w:pPr>
      <w:r w:rsidRPr="00DF6368">
        <w:rPr>
          <w:sz w:val="22"/>
          <w:szCs w:val="22"/>
          <w:lang w:val="lt-LT" w:eastAsia="lt-LT"/>
        </w:rPr>
        <w:t>Negalima vartoti dvigubos dozės norint kompensuoti praleistą dozę.</w:t>
      </w:r>
    </w:p>
    <w:p w14:paraId="3FEAFC56" w14:textId="77777777" w:rsidR="003B6157" w:rsidRDefault="003B6157" w:rsidP="003B6157">
      <w:pPr>
        <w:rPr>
          <w:sz w:val="22"/>
          <w:szCs w:val="22"/>
          <w:lang w:val="lt-LT"/>
        </w:rPr>
      </w:pPr>
    </w:p>
    <w:p w14:paraId="34DF5871" w14:textId="77777777" w:rsidR="003B6157" w:rsidRDefault="003B6157" w:rsidP="003B6157">
      <w:pPr>
        <w:rPr>
          <w:sz w:val="22"/>
          <w:szCs w:val="22"/>
          <w:lang w:val="lt-LT"/>
        </w:rPr>
      </w:pPr>
    </w:p>
    <w:p w14:paraId="7750C1C9" w14:textId="77777777" w:rsidR="003B6157" w:rsidRDefault="00AD1EAF" w:rsidP="003B6157">
      <w:pPr>
        <w:tabs>
          <w:tab w:val="left" w:pos="540"/>
        </w:tabs>
        <w:rPr>
          <w:b/>
          <w:bCs/>
          <w:sz w:val="22"/>
          <w:szCs w:val="22"/>
          <w:lang w:val="lt-LT"/>
        </w:rPr>
      </w:pPr>
      <w:r>
        <w:rPr>
          <w:b/>
          <w:bCs/>
          <w:sz w:val="22"/>
          <w:szCs w:val="22"/>
          <w:lang w:val="lt-LT"/>
        </w:rPr>
        <w:t>4.</w:t>
      </w:r>
      <w:r>
        <w:rPr>
          <w:b/>
          <w:bCs/>
          <w:sz w:val="22"/>
          <w:szCs w:val="22"/>
          <w:lang w:val="lt-LT"/>
        </w:rPr>
        <w:tab/>
        <w:t>Galimas šalutinis poveikis</w:t>
      </w:r>
    </w:p>
    <w:p w14:paraId="70273AF2" w14:textId="77777777" w:rsidR="003B6157" w:rsidRDefault="003B6157" w:rsidP="003B6157">
      <w:pPr>
        <w:rPr>
          <w:sz w:val="22"/>
          <w:szCs w:val="22"/>
          <w:lang w:val="lt-LT"/>
        </w:rPr>
      </w:pPr>
    </w:p>
    <w:p w14:paraId="2C0D4ABB" w14:textId="77777777" w:rsidR="003B6157" w:rsidRDefault="00AB3ECF" w:rsidP="003B6157">
      <w:pPr>
        <w:rPr>
          <w:sz w:val="22"/>
          <w:szCs w:val="22"/>
          <w:lang w:val="lt-LT"/>
        </w:rPr>
      </w:pPr>
      <w:r w:rsidRPr="00AB3ECF">
        <w:rPr>
          <w:noProof/>
          <w:snapToGrid w:val="0"/>
          <w:sz w:val="22"/>
          <w:szCs w:val="24"/>
          <w:lang w:val="lt-LT"/>
        </w:rPr>
        <w:t>Šis vaistas, kaip ir visi kiti</w:t>
      </w:r>
      <w:r w:rsidR="003B6157">
        <w:rPr>
          <w:sz w:val="22"/>
          <w:szCs w:val="22"/>
          <w:lang w:val="lt-LT"/>
        </w:rPr>
        <w:t>, gali sukelti šalutinį poveikį, nors jis pasireiškia ne visiems žmonėms.</w:t>
      </w:r>
    </w:p>
    <w:p w14:paraId="14F8A24E" w14:textId="77777777" w:rsidR="00141CFE" w:rsidRDefault="00141CFE" w:rsidP="003B6157">
      <w:pPr>
        <w:ind w:right="-449"/>
        <w:rPr>
          <w:sz w:val="22"/>
          <w:szCs w:val="22"/>
          <w:lang w:val="lt-LT"/>
        </w:rPr>
      </w:pPr>
    </w:p>
    <w:p w14:paraId="217750EC" w14:textId="77777777" w:rsidR="00AD1EAF" w:rsidRDefault="003B6157" w:rsidP="003B6157">
      <w:pPr>
        <w:ind w:right="-449"/>
        <w:rPr>
          <w:sz w:val="22"/>
          <w:szCs w:val="22"/>
          <w:lang w:val="lt-LT"/>
        </w:rPr>
      </w:pPr>
      <w:r>
        <w:rPr>
          <w:sz w:val="22"/>
          <w:szCs w:val="22"/>
          <w:lang w:val="lt-LT"/>
        </w:rPr>
        <w:t>Gali sukelti alerginių reakcijų. Pasireiškimo dažnis nežinomas</w:t>
      </w:r>
      <w:r w:rsidR="00141CFE">
        <w:rPr>
          <w:sz w:val="22"/>
          <w:szCs w:val="22"/>
          <w:lang w:val="lt-LT"/>
        </w:rPr>
        <w:t xml:space="preserve"> (ne</w:t>
      </w:r>
      <w:r w:rsidR="005530D2">
        <w:rPr>
          <w:sz w:val="22"/>
          <w:szCs w:val="22"/>
          <w:lang w:val="lt-LT"/>
        </w:rPr>
        <w:t>g</w:t>
      </w:r>
      <w:r w:rsidR="00141CFE">
        <w:rPr>
          <w:sz w:val="22"/>
          <w:szCs w:val="22"/>
          <w:lang w:val="lt-LT"/>
        </w:rPr>
        <w:t>ali būti apskaičiuotas pagal turimus duomenis)</w:t>
      </w:r>
      <w:r>
        <w:rPr>
          <w:sz w:val="22"/>
          <w:szCs w:val="22"/>
          <w:lang w:val="lt-LT"/>
        </w:rPr>
        <w:t xml:space="preserve">. </w:t>
      </w:r>
    </w:p>
    <w:p w14:paraId="79682541" w14:textId="77777777" w:rsidR="00AD1EAF" w:rsidRDefault="00AD1EAF" w:rsidP="003B6157">
      <w:pPr>
        <w:ind w:right="-449"/>
        <w:rPr>
          <w:sz w:val="22"/>
          <w:szCs w:val="22"/>
          <w:lang w:val="lt-LT"/>
        </w:rPr>
      </w:pPr>
    </w:p>
    <w:p w14:paraId="2B6A1F4F" w14:textId="77777777" w:rsidR="00AD1EAF" w:rsidRPr="00AD1EAF" w:rsidRDefault="00AD1EAF" w:rsidP="00AD1EAF">
      <w:pPr>
        <w:ind w:right="-449"/>
        <w:rPr>
          <w:b/>
          <w:sz w:val="22"/>
          <w:szCs w:val="22"/>
          <w:lang w:val="lt-LT"/>
        </w:rPr>
      </w:pPr>
      <w:r w:rsidRPr="00AD1EAF">
        <w:rPr>
          <w:b/>
          <w:sz w:val="22"/>
          <w:szCs w:val="22"/>
          <w:lang w:val="lt-LT"/>
        </w:rPr>
        <w:t>Pranešimas apie šalutinį poveikį</w:t>
      </w:r>
    </w:p>
    <w:p w14:paraId="213FD45F" w14:textId="77777777" w:rsidR="00AB3ECF" w:rsidRPr="00EC667B" w:rsidRDefault="00AD1EAF" w:rsidP="00AB3ECF">
      <w:pPr>
        <w:ind w:right="-449"/>
        <w:rPr>
          <w:snapToGrid w:val="0"/>
          <w:sz w:val="22"/>
          <w:lang w:val="lt-LT"/>
        </w:rPr>
      </w:pPr>
      <w:r w:rsidRPr="00EC667B">
        <w:rPr>
          <w:sz w:val="22"/>
          <w:szCs w:val="22"/>
          <w:lang w:val="lt-LT"/>
        </w:rPr>
        <w:t xml:space="preserve">Jeigu pasireiškė šalutinis poveikis, įskaitant šiame lapelyje nenurodytą, pasakykite gydytojui arba vaistininkui. </w:t>
      </w:r>
    </w:p>
    <w:p w14:paraId="5B6193B5" w14:textId="557ECF23" w:rsidR="003B6157" w:rsidRPr="00EC667B" w:rsidRDefault="008752E4" w:rsidP="003B6157">
      <w:pPr>
        <w:widowControl w:val="0"/>
        <w:rPr>
          <w:snapToGrid w:val="0"/>
          <w:color w:val="000000"/>
          <w:sz w:val="22"/>
          <w:szCs w:val="22"/>
          <w:lang w:val="lt-LT"/>
        </w:rPr>
      </w:pPr>
      <w:r w:rsidRPr="00EC667B">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EC667B">
        <w:rPr>
          <w:color w:val="0000EE"/>
          <w:sz w:val="22"/>
          <w:szCs w:val="22"/>
          <w:u w:val="single"/>
          <w:lang w:val="lt-LT" w:eastAsia="lt-LT"/>
        </w:rPr>
        <w:t>https://vvkt.lrv.lt/lt/</w:t>
      </w:r>
      <w:r w:rsidRPr="00EC667B">
        <w:rPr>
          <w:sz w:val="22"/>
          <w:szCs w:val="22"/>
          <w:lang w:val="lt-LT" w:eastAsia="lt-LT"/>
        </w:rPr>
        <w:t xml:space="preserve"> nurodytais būdais arba paskambinti nemokamu telefonu </w:t>
      </w:r>
      <w:r w:rsidR="00EC667B">
        <w:rPr>
          <w:sz w:val="22"/>
          <w:szCs w:val="22"/>
          <w:lang w:val="lt-LT" w:eastAsia="lt-LT"/>
        </w:rPr>
        <w:t>+370</w:t>
      </w:r>
      <w:r w:rsidRPr="00EC667B">
        <w:rPr>
          <w:sz w:val="22"/>
          <w:szCs w:val="22"/>
          <w:lang w:val="lt-LT" w:eastAsia="lt-LT"/>
        </w:rPr>
        <w:t xml:space="preserve"> 800 73 568. Pranešdami apie šalutinį poveikį galite mums padėti gauti daugiau informacijos apie šio vaisto saugumą.</w:t>
      </w:r>
    </w:p>
    <w:p w14:paraId="496C78F2" w14:textId="77777777" w:rsidR="003B6157" w:rsidRDefault="003B6157" w:rsidP="003B6157">
      <w:pPr>
        <w:widowControl w:val="0"/>
        <w:rPr>
          <w:snapToGrid w:val="0"/>
          <w:color w:val="000000"/>
          <w:sz w:val="22"/>
          <w:szCs w:val="22"/>
          <w:lang w:val="lt-LT"/>
        </w:rPr>
      </w:pPr>
    </w:p>
    <w:p w14:paraId="2EB5193C" w14:textId="77777777" w:rsidR="00EC667B" w:rsidRDefault="00EC667B" w:rsidP="003B6157">
      <w:pPr>
        <w:widowControl w:val="0"/>
        <w:rPr>
          <w:snapToGrid w:val="0"/>
          <w:color w:val="000000"/>
          <w:sz w:val="22"/>
          <w:szCs w:val="22"/>
          <w:lang w:val="lt-LT"/>
        </w:rPr>
      </w:pPr>
    </w:p>
    <w:p w14:paraId="6168AEDC" w14:textId="77777777" w:rsidR="003B6157" w:rsidRDefault="00AD1EAF" w:rsidP="003B6157">
      <w:pPr>
        <w:tabs>
          <w:tab w:val="left" w:pos="540"/>
        </w:tabs>
        <w:rPr>
          <w:b/>
          <w:bCs/>
          <w:sz w:val="22"/>
          <w:szCs w:val="22"/>
          <w:lang w:val="lt-LT"/>
        </w:rPr>
      </w:pPr>
      <w:r>
        <w:rPr>
          <w:b/>
          <w:bCs/>
          <w:sz w:val="22"/>
          <w:szCs w:val="22"/>
          <w:lang w:val="lt-LT"/>
        </w:rPr>
        <w:t>5.</w:t>
      </w:r>
      <w:r>
        <w:rPr>
          <w:b/>
          <w:bCs/>
          <w:sz w:val="22"/>
          <w:szCs w:val="22"/>
          <w:lang w:val="lt-LT"/>
        </w:rPr>
        <w:tab/>
        <w:t>Kaip laikyti paxeladine</w:t>
      </w:r>
    </w:p>
    <w:p w14:paraId="08090AB0" w14:textId="77777777" w:rsidR="003B6157" w:rsidRDefault="003B6157" w:rsidP="003B6157">
      <w:pPr>
        <w:rPr>
          <w:sz w:val="22"/>
          <w:szCs w:val="22"/>
          <w:lang w:val="lt-LT"/>
        </w:rPr>
      </w:pPr>
    </w:p>
    <w:p w14:paraId="5DEBB077" w14:textId="77777777" w:rsidR="003B6157" w:rsidRDefault="00A7253E" w:rsidP="003B6157">
      <w:pPr>
        <w:rPr>
          <w:sz w:val="22"/>
          <w:szCs w:val="22"/>
          <w:lang w:val="lt-LT"/>
        </w:rPr>
      </w:pPr>
      <w:r>
        <w:rPr>
          <w:sz w:val="22"/>
          <w:szCs w:val="22"/>
          <w:lang w:val="lt-LT"/>
        </w:rPr>
        <w:t>Šį vaistą laikykite</w:t>
      </w:r>
      <w:r w:rsidR="003B6157">
        <w:rPr>
          <w:sz w:val="22"/>
          <w:szCs w:val="22"/>
          <w:lang w:val="lt-LT"/>
        </w:rPr>
        <w:t xml:space="preserve"> vaikams</w:t>
      </w:r>
      <w:r w:rsidR="00AD1EAF" w:rsidRPr="00AD1EAF">
        <w:rPr>
          <w:sz w:val="22"/>
          <w:szCs w:val="22"/>
          <w:lang w:val="lt-LT"/>
        </w:rPr>
        <w:t xml:space="preserve"> </w:t>
      </w:r>
      <w:r w:rsidR="00AD1EAF">
        <w:rPr>
          <w:sz w:val="22"/>
          <w:szCs w:val="22"/>
          <w:lang w:val="lt-LT"/>
        </w:rPr>
        <w:t>nepastebimoje</w:t>
      </w:r>
      <w:r w:rsidR="003B6157">
        <w:rPr>
          <w:sz w:val="22"/>
          <w:szCs w:val="22"/>
          <w:lang w:val="lt-LT"/>
        </w:rPr>
        <w:t xml:space="preserve"> ir</w:t>
      </w:r>
      <w:r w:rsidR="00AD1EAF" w:rsidRPr="00AD1EAF">
        <w:rPr>
          <w:sz w:val="22"/>
          <w:szCs w:val="22"/>
          <w:lang w:val="lt-LT"/>
        </w:rPr>
        <w:t xml:space="preserve"> </w:t>
      </w:r>
      <w:r w:rsidR="00AD1EAF">
        <w:rPr>
          <w:sz w:val="22"/>
          <w:szCs w:val="22"/>
          <w:lang w:val="lt-LT"/>
        </w:rPr>
        <w:t>nepasiekiamoje</w:t>
      </w:r>
      <w:r w:rsidR="003B6157">
        <w:rPr>
          <w:sz w:val="22"/>
          <w:szCs w:val="22"/>
          <w:lang w:val="lt-LT"/>
        </w:rPr>
        <w:t xml:space="preserve"> vietoje.</w:t>
      </w:r>
    </w:p>
    <w:p w14:paraId="35DDBDB7" w14:textId="77777777" w:rsidR="003B6157" w:rsidRDefault="003B6157" w:rsidP="003B6157">
      <w:pPr>
        <w:rPr>
          <w:sz w:val="22"/>
          <w:szCs w:val="22"/>
          <w:lang w:val="lt-LT"/>
        </w:rPr>
      </w:pPr>
    </w:p>
    <w:p w14:paraId="16C3F252" w14:textId="77777777" w:rsidR="003B6157" w:rsidRDefault="003B6157" w:rsidP="003B6157">
      <w:pPr>
        <w:rPr>
          <w:sz w:val="22"/>
          <w:szCs w:val="22"/>
          <w:lang w:val="lt-LT"/>
        </w:rPr>
      </w:pPr>
      <w:r>
        <w:rPr>
          <w:sz w:val="22"/>
          <w:szCs w:val="22"/>
          <w:lang w:val="lt-LT"/>
        </w:rPr>
        <w:t>Šiam vaist</w:t>
      </w:r>
      <w:r w:rsidR="00A7253E">
        <w:rPr>
          <w:sz w:val="22"/>
          <w:szCs w:val="22"/>
          <w:lang w:val="lt-LT"/>
        </w:rPr>
        <w:t>ui</w:t>
      </w:r>
      <w:r>
        <w:rPr>
          <w:sz w:val="22"/>
          <w:szCs w:val="22"/>
          <w:lang w:val="lt-LT"/>
        </w:rPr>
        <w:t xml:space="preserve"> specialių laikymo sąlygų nereikia.</w:t>
      </w:r>
    </w:p>
    <w:p w14:paraId="7633E949" w14:textId="77777777" w:rsidR="003B6157" w:rsidRDefault="003B6157" w:rsidP="003B6157">
      <w:pPr>
        <w:rPr>
          <w:sz w:val="22"/>
          <w:szCs w:val="22"/>
          <w:lang w:val="lt-LT"/>
        </w:rPr>
      </w:pPr>
    </w:p>
    <w:p w14:paraId="408989E2" w14:textId="77777777" w:rsidR="003B6157" w:rsidRDefault="003B6157" w:rsidP="003B6157">
      <w:pPr>
        <w:rPr>
          <w:sz w:val="22"/>
          <w:szCs w:val="22"/>
          <w:lang w:val="lt-LT"/>
        </w:rPr>
      </w:pPr>
      <w:r>
        <w:rPr>
          <w:sz w:val="22"/>
          <w:szCs w:val="22"/>
          <w:lang w:val="lt-LT"/>
        </w:rPr>
        <w:t xml:space="preserve">Ant buteliuko etiketės po „EXP“ ir dėžutės po „Tinka iki“ nurodytam tinkamumo laikui pasibaigus, </w:t>
      </w:r>
      <w:r w:rsidR="00A7253E">
        <w:rPr>
          <w:sz w:val="22"/>
          <w:szCs w:val="22"/>
          <w:lang w:val="lt-LT"/>
        </w:rPr>
        <w:t>šio vaisto</w:t>
      </w:r>
      <w:r>
        <w:rPr>
          <w:sz w:val="22"/>
          <w:szCs w:val="22"/>
          <w:lang w:val="lt-LT"/>
        </w:rPr>
        <w:t xml:space="preserve"> vartoti negalima. Vaistas tinka</w:t>
      </w:r>
      <w:r w:rsidR="00AD1EAF">
        <w:rPr>
          <w:sz w:val="22"/>
          <w:szCs w:val="22"/>
          <w:lang w:val="lt-LT"/>
        </w:rPr>
        <w:t>mas</w:t>
      </w:r>
      <w:r>
        <w:rPr>
          <w:sz w:val="22"/>
          <w:szCs w:val="22"/>
          <w:lang w:val="lt-LT"/>
        </w:rPr>
        <w:t xml:space="preserve"> vartoti iki paskutinės nurodyto mėnesio dienos.</w:t>
      </w:r>
    </w:p>
    <w:p w14:paraId="777B8062" w14:textId="77777777" w:rsidR="003B6157" w:rsidRDefault="003B6157" w:rsidP="003B6157">
      <w:pPr>
        <w:rPr>
          <w:sz w:val="22"/>
          <w:szCs w:val="22"/>
          <w:lang w:val="lt-LT"/>
        </w:rPr>
      </w:pPr>
    </w:p>
    <w:p w14:paraId="57F93546" w14:textId="77777777" w:rsidR="003B6157" w:rsidRDefault="00F353C3" w:rsidP="003B6157">
      <w:pPr>
        <w:widowControl w:val="0"/>
        <w:rPr>
          <w:snapToGrid w:val="0"/>
          <w:sz w:val="22"/>
          <w:szCs w:val="22"/>
          <w:lang w:val="lt-LT"/>
        </w:rPr>
      </w:pPr>
      <w:r>
        <w:rPr>
          <w:snapToGrid w:val="0"/>
          <w:sz w:val="22"/>
          <w:szCs w:val="22"/>
          <w:lang w:val="lt-LT"/>
        </w:rPr>
        <w:t xml:space="preserve">Pradėto </w:t>
      </w:r>
      <w:r w:rsidR="003B6157">
        <w:rPr>
          <w:snapToGrid w:val="0"/>
          <w:sz w:val="22"/>
          <w:szCs w:val="22"/>
          <w:lang w:val="lt-LT"/>
        </w:rPr>
        <w:t xml:space="preserve">vartoti, </w:t>
      </w:r>
      <w:r w:rsidR="00EA306B">
        <w:rPr>
          <w:snapToGrid w:val="0"/>
          <w:sz w:val="22"/>
          <w:szCs w:val="22"/>
          <w:lang w:val="lt-LT"/>
        </w:rPr>
        <w:t xml:space="preserve">sirupo </w:t>
      </w:r>
      <w:r>
        <w:rPr>
          <w:snapToGrid w:val="0"/>
          <w:sz w:val="22"/>
          <w:szCs w:val="22"/>
          <w:lang w:val="lt-LT"/>
        </w:rPr>
        <w:t xml:space="preserve">tinkamumo </w:t>
      </w:r>
      <w:r w:rsidR="00EA306B">
        <w:rPr>
          <w:snapToGrid w:val="0"/>
          <w:sz w:val="22"/>
          <w:szCs w:val="22"/>
          <w:lang w:val="lt-LT"/>
        </w:rPr>
        <w:t>laikas yra</w:t>
      </w:r>
      <w:r w:rsidR="003B6157">
        <w:rPr>
          <w:snapToGrid w:val="0"/>
          <w:sz w:val="22"/>
          <w:szCs w:val="22"/>
          <w:lang w:val="lt-LT"/>
        </w:rPr>
        <w:t xml:space="preserve"> 6 mėnes</w:t>
      </w:r>
      <w:r w:rsidR="00EA306B">
        <w:rPr>
          <w:snapToGrid w:val="0"/>
          <w:sz w:val="22"/>
          <w:szCs w:val="22"/>
          <w:lang w:val="lt-LT"/>
        </w:rPr>
        <w:t>iai</w:t>
      </w:r>
      <w:r w:rsidR="003B6157">
        <w:rPr>
          <w:snapToGrid w:val="0"/>
          <w:sz w:val="22"/>
          <w:szCs w:val="22"/>
          <w:lang w:val="lt-LT"/>
        </w:rPr>
        <w:t xml:space="preserve">. </w:t>
      </w:r>
    </w:p>
    <w:p w14:paraId="0E7D9A12" w14:textId="77777777" w:rsidR="003B6157" w:rsidRDefault="003B6157" w:rsidP="003B6157">
      <w:pPr>
        <w:rPr>
          <w:sz w:val="22"/>
          <w:szCs w:val="22"/>
          <w:lang w:val="lt-LT"/>
        </w:rPr>
      </w:pPr>
    </w:p>
    <w:p w14:paraId="038C5DA3" w14:textId="77777777" w:rsidR="003B6157" w:rsidRDefault="003B6157" w:rsidP="00AF6CE3">
      <w:pPr>
        <w:pStyle w:val="BTEMEASMCA"/>
      </w:pPr>
      <w:r>
        <w:t>Vaistų negalima iš</w:t>
      </w:r>
      <w:r w:rsidR="00AD1EAF">
        <w:t>mesti</w:t>
      </w:r>
      <w:r>
        <w:t xml:space="preserve"> į kanalizaciją arba su buitinėmis atliekomis. Kaip </w:t>
      </w:r>
      <w:r w:rsidR="00AD1EAF">
        <w:t xml:space="preserve">išmesti </w:t>
      </w:r>
      <w:r>
        <w:t>nereikalingus vaistus, klauskite vaistininko. Šios priemonės padės apsaugoti aplinką.</w:t>
      </w:r>
    </w:p>
    <w:p w14:paraId="3AF0F96D" w14:textId="77777777" w:rsidR="003B6157" w:rsidRDefault="003B6157" w:rsidP="003B6157">
      <w:pPr>
        <w:rPr>
          <w:sz w:val="22"/>
          <w:szCs w:val="22"/>
          <w:lang w:val="lt-LT"/>
        </w:rPr>
      </w:pPr>
    </w:p>
    <w:p w14:paraId="499DA1D0" w14:textId="77777777" w:rsidR="003B6157" w:rsidRDefault="003B6157" w:rsidP="003B6157">
      <w:pPr>
        <w:rPr>
          <w:sz w:val="22"/>
          <w:szCs w:val="22"/>
          <w:lang w:val="lt-LT"/>
        </w:rPr>
      </w:pPr>
    </w:p>
    <w:p w14:paraId="3F5592E3" w14:textId="77777777" w:rsidR="003B6157" w:rsidRDefault="003B6157" w:rsidP="003B6157">
      <w:pPr>
        <w:numPr>
          <w:ilvl w:val="12"/>
          <w:numId w:val="0"/>
        </w:numPr>
        <w:ind w:left="567" w:hanging="567"/>
        <w:outlineLvl w:val="0"/>
        <w:rPr>
          <w:b/>
          <w:sz w:val="22"/>
          <w:szCs w:val="22"/>
          <w:lang w:val="lt-LT"/>
        </w:rPr>
      </w:pPr>
      <w:r>
        <w:rPr>
          <w:b/>
          <w:sz w:val="22"/>
          <w:szCs w:val="22"/>
          <w:lang w:val="lt-LT"/>
        </w:rPr>
        <w:t>6.</w:t>
      </w:r>
      <w:r>
        <w:rPr>
          <w:sz w:val="22"/>
          <w:szCs w:val="22"/>
          <w:lang w:val="lt-LT"/>
        </w:rPr>
        <w:tab/>
      </w:r>
      <w:r w:rsidR="00AD1EAF" w:rsidRPr="00AD1EAF">
        <w:rPr>
          <w:b/>
          <w:sz w:val="22"/>
          <w:szCs w:val="22"/>
          <w:lang w:val="lt-LT"/>
        </w:rPr>
        <w:t>Pakuotės turinys ir kita informacija</w:t>
      </w:r>
    </w:p>
    <w:p w14:paraId="50F0DEA3" w14:textId="77777777" w:rsidR="003B6157" w:rsidRDefault="003B6157" w:rsidP="003B6157">
      <w:pPr>
        <w:ind w:left="567" w:hanging="567"/>
        <w:rPr>
          <w:sz w:val="22"/>
          <w:szCs w:val="22"/>
          <w:lang w:val="lt-LT"/>
        </w:rPr>
      </w:pPr>
    </w:p>
    <w:p w14:paraId="4399FAB1" w14:textId="77777777" w:rsidR="003B6157" w:rsidRDefault="003B6157" w:rsidP="003B6157">
      <w:pPr>
        <w:pStyle w:val="PI-3EMEASMCA"/>
      </w:pPr>
      <w:r>
        <w:rPr>
          <w:bCs w:val="0"/>
          <w:snapToGrid w:val="0"/>
        </w:rPr>
        <w:t>paxeladine</w:t>
      </w:r>
      <w:r>
        <w:t xml:space="preserve"> sudėtis</w:t>
      </w:r>
    </w:p>
    <w:p w14:paraId="05332C39" w14:textId="77777777" w:rsidR="003B6157" w:rsidRDefault="003B6157" w:rsidP="003B6157">
      <w:pPr>
        <w:widowControl w:val="0"/>
        <w:rPr>
          <w:snapToGrid w:val="0"/>
          <w:color w:val="000000"/>
          <w:sz w:val="22"/>
          <w:szCs w:val="22"/>
          <w:lang w:val="lt-LT"/>
        </w:rPr>
      </w:pPr>
      <w:r>
        <w:rPr>
          <w:snapToGrid w:val="0"/>
          <w:sz w:val="22"/>
          <w:szCs w:val="22"/>
          <w:lang w:val="lt-LT"/>
        </w:rPr>
        <w:t>-Veiklioji medžiaga yra okseladino</w:t>
      </w:r>
      <w:r w:rsidR="008578CC">
        <w:rPr>
          <w:snapToGrid w:val="0"/>
          <w:sz w:val="22"/>
          <w:szCs w:val="22"/>
          <w:lang w:val="lt-LT"/>
        </w:rPr>
        <w:t>-</w:t>
      </w:r>
      <w:r>
        <w:rPr>
          <w:snapToGrid w:val="0"/>
          <w:sz w:val="22"/>
          <w:szCs w:val="22"/>
          <w:lang w:val="lt-LT"/>
        </w:rPr>
        <w:t>vandenilio</w:t>
      </w:r>
      <w:r w:rsidR="008578CC">
        <w:rPr>
          <w:snapToGrid w:val="0"/>
          <w:sz w:val="22"/>
          <w:szCs w:val="22"/>
          <w:lang w:val="lt-LT"/>
        </w:rPr>
        <w:t xml:space="preserve"> </w:t>
      </w:r>
      <w:r>
        <w:rPr>
          <w:snapToGrid w:val="0"/>
          <w:sz w:val="22"/>
          <w:szCs w:val="22"/>
          <w:lang w:val="lt-LT"/>
        </w:rPr>
        <w:t xml:space="preserve">citratas. </w:t>
      </w:r>
      <w:r w:rsidR="00F353C3">
        <w:rPr>
          <w:snapToGrid w:val="0"/>
          <w:sz w:val="22"/>
          <w:szCs w:val="22"/>
          <w:lang w:val="lt-LT"/>
        </w:rPr>
        <w:t>1 </w:t>
      </w:r>
      <w:r>
        <w:rPr>
          <w:snapToGrid w:val="0"/>
          <w:sz w:val="22"/>
          <w:szCs w:val="22"/>
          <w:lang w:val="lt-LT"/>
        </w:rPr>
        <w:t xml:space="preserve">ml sirupo yra </w:t>
      </w:r>
      <w:r w:rsidR="00F353C3">
        <w:rPr>
          <w:snapToGrid w:val="0"/>
          <w:sz w:val="22"/>
          <w:szCs w:val="22"/>
          <w:lang w:val="lt-LT"/>
        </w:rPr>
        <w:t>2 </w:t>
      </w:r>
      <w:r>
        <w:rPr>
          <w:snapToGrid w:val="0"/>
          <w:sz w:val="22"/>
          <w:szCs w:val="22"/>
          <w:lang w:val="lt-LT"/>
        </w:rPr>
        <w:t>mg okseladino</w:t>
      </w:r>
      <w:r w:rsidR="00D1760A">
        <w:rPr>
          <w:snapToGrid w:val="0"/>
          <w:sz w:val="22"/>
          <w:szCs w:val="22"/>
          <w:lang w:val="lt-LT"/>
        </w:rPr>
        <w:t>-</w:t>
      </w:r>
      <w:r>
        <w:rPr>
          <w:snapToGrid w:val="0"/>
          <w:sz w:val="22"/>
          <w:szCs w:val="22"/>
          <w:lang w:val="lt-LT"/>
        </w:rPr>
        <w:t>vandenilio</w:t>
      </w:r>
      <w:r w:rsidR="00D1760A">
        <w:rPr>
          <w:snapToGrid w:val="0"/>
          <w:sz w:val="22"/>
          <w:szCs w:val="22"/>
          <w:lang w:val="lt-LT"/>
        </w:rPr>
        <w:t xml:space="preserve"> </w:t>
      </w:r>
      <w:r>
        <w:rPr>
          <w:snapToGrid w:val="0"/>
          <w:sz w:val="22"/>
          <w:szCs w:val="22"/>
          <w:lang w:val="lt-LT"/>
        </w:rPr>
        <w:t xml:space="preserve">citrato. </w:t>
      </w:r>
      <w:r>
        <w:rPr>
          <w:snapToGrid w:val="0"/>
          <w:color w:val="000000"/>
          <w:sz w:val="22"/>
          <w:szCs w:val="22"/>
          <w:lang w:val="lt-LT"/>
        </w:rPr>
        <w:t>Vien</w:t>
      </w:r>
      <w:r w:rsidR="000E51D0">
        <w:rPr>
          <w:snapToGrid w:val="0"/>
          <w:color w:val="000000"/>
          <w:sz w:val="22"/>
          <w:szCs w:val="22"/>
          <w:lang w:val="lt-LT"/>
        </w:rPr>
        <w:t>oje</w:t>
      </w:r>
      <w:r>
        <w:rPr>
          <w:snapToGrid w:val="0"/>
          <w:color w:val="000000"/>
          <w:sz w:val="22"/>
          <w:szCs w:val="22"/>
          <w:lang w:val="lt-LT"/>
        </w:rPr>
        <w:t xml:space="preserve"> 2,</w:t>
      </w:r>
      <w:r w:rsidR="00F353C3">
        <w:rPr>
          <w:snapToGrid w:val="0"/>
          <w:color w:val="000000"/>
          <w:sz w:val="22"/>
          <w:szCs w:val="22"/>
          <w:lang w:val="lt-LT"/>
        </w:rPr>
        <w:t>5 </w:t>
      </w:r>
      <w:r>
        <w:rPr>
          <w:snapToGrid w:val="0"/>
          <w:color w:val="000000"/>
          <w:sz w:val="22"/>
          <w:szCs w:val="22"/>
          <w:lang w:val="lt-LT"/>
        </w:rPr>
        <w:t xml:space="preserve">ml </w:t>
      </w:r>
      <w:r w:rsidR="000E51D0">
        <w:rPr>
          <w:snapToGrid w:val="0"/>
          <w:color w:val="000000"/>
          <w:sz w:val="22"/>
          <w:szCs w:val="22"/>
          <w:lang w:val="lt-LT"/>
        </w:rPr>
        <w:t>dozėje</w:t>
      </w:r>
      <w:r>
        <w:rPr>
          <w:snapToGrid w:val="0"/>
          <w:color w:val="000000"/>
          <w:sz w:val="22"/>
          <w:szCs w:val="22"/>
          <w:lang w:val="lt-LT"/>
        </w:rPr>
        <w:t xml:space="preserve"> yra </w:t>
      </w:r>
      <w:r w:rsidR="00F353C3">
        <w:rPr>
          <w:snapToGrid w:val="0"/>
          <w:color w:val="000000"/>
          <w:sz w:val="22"/>
          <w:szCs w:val="22"/>
          <w:lang w:val="lt-LT"/>
        </w:rPr>
        <w:t>5 </w:t>
      </w:r>
      <w:r>
        <w:rPr>
          <w:snapToGrid w:val="0"/>
          <w:color w:val="000000"/>
          <w:sz w:val="22"/>
          <w:szCs w:val="22"/>
          <w:lang w:val="lt-LT"/>
        </w:rPr>
        <w:t>mg okseladino</w:t>
      </w:r>
      <w:r w:rsidR="008578CC">
        <w:rPr>
          <w:snapToGrid w:val="0"/>
          <w:color w:val="000000"/>
          <w:sz w:val="22"/>
          <w:szCs w:val="22"/>
          <w:lang w:val="lt-LT"/>
        </w:rPr>
        <w:t>-</w:t>
      </w:r>
      <w:r>
        <w:rPr>
          <w:snapToGrid w:val="0"/>
          <w:color w:val="000000"/>
          <w:sz w:val="22"/>
          <w:szCs w:val="22"/>
          <w:lang w:val="lt-LT"/>
        </w:rPr>
        <w:t>vandenilio</w:t>
      </w:r>
      <w:r w:rsidR="008578CC">
        <w:rPr>
          <w:snapToGrid w:val="0"/>
          <w:color w:val="000000"/>
          <w:sz w:val="22"/>
          <w:szCs w:val="22"/>
          <w:lang w:val="lt-LT"/>
        </w:rPr>
        <w:t xml:space="preserve"> </w:t>
      </w:r>
      <w:r>
        <w:rPr>
          <w:snapToGrid w:val="0"/>
          <w:color w:val="000000"/>
          <w:sz w:val="22"/>
          <w:szCs w:val="22"/>
          <w:lang w:val="lt-LT"/>
        </w:rPr>
        <w:t>citrato.</w:t>
      </w:r>
      <w:r>
        <w:rPr>
          <w:snapToGrid w:val="0"/>
          <w:sz w:val="22"/>
          <w:szCs w:val="22"/>
          <w:lang w:val="lt-LT"/>
        </w:rPr>
        <w:t xml:space="preserve"> </w:t>
      </w:r>
      <w:r>
        <w:rPr>
          <w:snapToGrid w:val="0"/>
          <w:color w:val="000000"/>
          <w:sz w:val="22"/>
          <w:szCs w:val="22"/>
          <w:lang w:val="lt-LT"/>
        </w:rPr>
        <w:t>Vien</w:t>
      </w:r>
      <w:r w:rsidR="000E51D0">
        <w:rPr>
          <w:snapToGrid w:val="0"/>
          <w:color w:val="000000"/>
          <w:sz w:val="22"/>
          <w:szCs w:val="22"/>
          <w:lang w:val="lt-LT"/>
        </w:rPr>
        <w:t>oje</w:t>
      </w:r>
      <w:r>
        <w:rPr>
          <w:snapToGrid w:val="0"/>
          <w:color w:val="000000"/>
          <w:sz w:val="22"/>
          <w:szCs w:val="22"/>
          <w:lang w:val="lt-LT"/>
        </w:rPr>
        <w:t xml:space="preserve"> </w:t>
      </w:r>
      <w:r w:rsidR="00F353C3">
        <w:rPr>
          <w:snapToGrid w:val="0"/>
          <w:color w:val="000000"/>
          <w:sz w:val="22"/>
          <w:szCs w:val="22"/>
          <w:lang w:val="lt-LT"/>
        </w:rPr>
        <w:t>5 </w:t>
      </w:r>
      <w:r>
        <w:rPr>
          <w:snapToGrid w:val="0"/>
          <w:color w:val="000000"/>
          <w:sz w:val="22"/>
          <w:szCs w:val="22"/>
          <w:lang w:val="lt-LT"/>
        </w:rPr>
        <w:t xml:space="preserve">ml </w:t>
      </w:r>
      <w:r w:rsidR="000E51D0">
        <w:rPr>
          <w:snapToGrid w:val="0"/>
          <w:color w:val="000000"/>
          <w:sz w:val="22"/>
          <w:szCs w:val="22"/>
          <w:lang w:val="lt-LT"/>
        </w:rPr>
        <w:t>dozėje</w:t>
      </w:r>
      <w:r>
        <w:rPr>
          <w:snapToGrid w:val="0"/>
          <w:color w:val="000000"/>
          <w:sz w:val="22"/>
          <w:szCs w:val="22"/>
          <w:lang w:val="lt-LT"/>
        </w:rPr>
        <w:t xml:space="preserve"> yra </w:t>
      </w:r>
      <w:r w:rsidR="00F353C3">
        <w:rPr>
          <w:snapToGrid w:val="0"/>
          <w:color w:val="000000"/>
          <w:sz w:val="22"/>
          <w:szCs w:val="22"/>
          <w:lang w:val="lt-LT"/>
        </w:rPr>
        <w:t>10 </w:t>
      </w:r>
      <w:r>
        <w:rPr>
          <w:snapToGrid w:val="0"/>
          <w:color w:val="000000"/>
          <w:sz w:val="22"/>
          <w:szCs w:val="22"/>
          <w:lang w:val="lt-LT"/>
        </w:rPr>
        <w:t>mg okseladino</w:t>
      </w:r>
      <w:r w:rsidR="008578CC">
        <w:rPr>
          <w:snapToGrid w:val="0"/>
          <w:color w:val="000000"/>
          <w:sz w:val="22"/>
          <w:szCs w:val="22"/>
          <w:lang w:val="lt-LT"/>
        </w:rPr>
        <w:t>-</w:t>
      </w:r>
      <w:r>
        <w:rPr>
          <w:snapToGrid w:val="0"/>
          <w:color w:val="000000"/>
          <w:sz w:val="22"/>
          <w:szCs w:val="22"/>
          <w:lang w:val="lt-LT"/>
        </w:rPr>
        <w:t>vandenilio</w:t>
      </w:r>
      <w:r w:rsidR="008578CC">
        <w:rPr>
          <w:snapToGrid w:val="0"/>
          <w:color w:val="000000"/>
          <w:sz w:val="22"/>
          <w:szCs w:val="22"/>
          <w:lang w:val="lt-LT"/>
        </w:rPr>
        <w:t xml:space="preserve"> </w:t>
      </w:r>
      <w:r>
        <w:rPr>
          <w:snapToGrid w:val="0"/>
          <w:color w:val="000000"/>
          <w:sz w:val="22"/>
          <w:szCs w:val="22"/>
          <w:lang w:val="lt-LT"/>
        </w:rPr>
        <w:t>citrato.</w:t>
      </w:r>
    </w:p>
    <w:p w14:paraId="17344AF8" w14:textId="77777777" w:rsidR="003B6157" w:rsidRDefault="003B6157" w:rsidP="003B6157">
      <w:pPr>
        <w:widowControl w:val="0"/>
        <w:rPr>
          <w:snapToGrid w:val="0"/>
          <w:sz w:val="22"/>
          <w:szCs w:val="22"/>
          <w:lang w:val="lt-LT"/>
        </w:rPr>
      </w:pPr>
      <w:r>
        <w:rPr>
          <w:snapToGrid w:val="0"/>
          <w:sz w:val="22"/>
          <w:szCs w:val="22"/>
          <w:lang w:val="lt-LT"/>
        </w:rPr>
        <w:t xml:space="preserve">- Pagalbinės medžiagos yra </w:t>
      </w:r>
      <w:r>
        <w:rPr>
          <w:snapToGrid w:val="0"/>
          <w:color w:val="000000"/>
          <w:sz w:val="22"/>
          <w:szCs w:val="22"/>
          <w:lang w:val="lt-LT"/>
        </w:rPr>
        <w:t xml:space="preserve">kakavos skonio </w:t>
      </w:r>
      <w:r>
        <w:rPr>
          <w:snapToGrid w:val="0"/>
          <w:sz w:val="22"/>
          <w:szCs w:val="22"/>
          <w:lang w:val="lt-LT"/>
        </w:rPr>
        <w:t>m</w:t>
      </w:r>
      <w:r>
        <w:rPr>
          <w:snapToGrid w:val="0"/>
          <w:color w:val="000000"/>
          <w:sz w:val="22"/>
          <w:szCs w:val="22"/>
          <w:lang w:val="lt-LT"/>
        </w:rPr>
        <w:t>edžiaga (natūralių ir sintetinių skonių medžiagų, vandens ir etilo alkoholio mišinys), s</w:t>
      </w:r>
      <w:r>
        <w:rPr>
          <w:snapToGrid w:val="0"/>
          <w:sz w:val="22"/>
          <w:szCs w:val="22"/>
          <w:lang w:val="lt-LT"/>
        </w:rPr>
        <w:t xml:space="preserve">acharozė, kalio sorbatas, išgrynintas vanduo. </w:t>
      </w:r>
    </w:p>
    <w:p w14:paraId="4C2CD1C7" w14:textId="77777777" w:rsidR="003B6157" w:rsidRDefault="003B6157" w:rsidP="003B6157">
      <w:pPr>
        <w:widowControl w:val="0"/>
        <w:tabs>
          <w:tab w:val="left" w:pos="142"/>
        </w:tabs>
        <w:rPr>
          <w:snapToGrid w:val="0"/>
          <w:sz w:val="22"/>
          <w:szCs w:val="22"/>
          <w:lang w:val="lt-LT"/>
        </w:rPr>
      </w:pPr>
    </w:p>
    <w:p w14:paraId="6E789648" w14:textId="77777777" w:rsidR="003B6157" w:rsidRDefault="003B6157" w:rsidP="003B6157">
      <w:pPr>
        <w:pStyle w:val="PI-3EMEASMCA"/>
      </w:pPr>
      <w:r>
        <w:t>paxeladine išvaizda ir kiekis pakuotėje</w:t>
      </w:r>
    </w:p>
    <w:p w14:paraId="232A43F1" w14:textId="77777777" w:rsidR="003B6157" w:rsidRDefault="003B6157" w:rsidP="003B6157">
      <w:pPr>
        <w:widowControl w:val="0"/>
        <w:rPr>
          <w:sz w:val="22"/>
          <w:szCs w:val="22"/>
          <w:lang w:val="lt-LT"/>
        </w:rPr>
      </w:pPr>
    </w:p>
    <w:p w14:paraId="277D2ABA" w14:textId="77777777" w:rsidR="003B6157" w:rsidRDefault="003B6157" w:rsidP="003B6157">
      <w:pPr>
        <w:widowControl w:val="0"/>
        <w:rPr>
          <w:snapToGrid w:val="0"/>
          <w:sz w:val="22"/>
          <w:szCs w:val="22"/>
          <w:lang w:val="lt-LT"/>
        </w:rPr>
      </w:pPr>
      <w:r>
        <w:rPr>
          <w:sz w:val="22"/>
          <w:szCs w:val="22"/>
          <w:lang w:val="lt-LT"/>
        </w:rPr>
        <w:t>Skaidrus, gelsvos spalvos, šokolado ir vyšnių kvapo sirupas.</w:t>
      </w:r>
    </w:p>
    <w:p w14:paraId="07DCE190" w14:textId="77777777" w:rsidR="003B6157" w:rsidRDefault="003B6157" w:rsidP="003B6157">
      <w:pPr>
        <w:widowControl w:val="0"/>
        <w:rPr>
          <w:snapToGrid w:val="0"/>
          <w:color w:val="000000"/>
          <w:sz w:val="22"/>
          <w:szCs w:val="22"/>
          <w:lang w:val="lt-LT"/>
        </w:rPr>
      </w:pPr>
    </w:p>
    <w:p w14:paraId="3FC6096F" w14:textId="77777777" w:rsidR="003B6157" w:rsidRDefault="003B6157" w:rsidP="003B6157">
      <w:pPr>
        <w:widowControl w:val="0"/>
        <w:rPr>
          <w:snapToGrid w:val="0"/>
          <w:color w:val="000000"/>
          <w:sz w:val="22"/>
          <w:szCs w:val="22"/>
          <w:lang w:val="lt-LT"/>
        </w:rPr>
      </w:pPr>
      <w:r>
        <w:rPr>
          <w:snapToGrid w:val="0"/>
          <w:color w:val="000000"/>
          <w:sz w:val="22"/>
          <w:szCs w:val="22"/>
          <w:lang w:val="lt-LT"/>
        </w:rPr>
        <w:t xml:space="preserve">Kartoninėje dėžutėje yra buteliukas, kuriame yra </w:t>
      </w:r>
      <w:r w:rsidR="00583498">
        <w:rPr>
          <w:snapToGrid w:val="0"/>
          <w:color w:val="000000"/>
          <w:sz w:val="22"/>
          <w:szCs w:val="22"/>
          <w:lang w:val="lt-LT"/>
        </w:rPr>
        <w:t>125 </w:t>
      </w:r>
      <w:r>
        <w:rPr>
          <w:snapToGrid w:val="0"/>
          <w:color w:val="000000"/>
          <w:sz w:val="22"/>
          <w:szCs w:val="22"/>
          <w:lang w:val="lt-LT"/>
        </w:rPr>
        <w:t xml:space="preserve">ml </w:t>
      </w:r>
      <w:r w:rsidR="00583498">
        <w:rPr>
          <w:snapToGrid w:val="0"/>
          <w:color w:val="000000"/>
          <w:sz w:val="22"/>
          <w:szCs w:val="22"/>
          <w:lang w:val="lt-LT"/>
        </w:rPr>
        <w:t xml:space="preserve">arba 100 ml </w:t>
      </w:r>
      <w:r>
        <w:rPr>
          <w:snapToGrid w:val="0"/>
          <w:color w:val="000000"/>
          <w:sz w:val="22"/>
          <w:szCs w:val="22"/>
          <w:lang w:val="lt-LT"/>
        </w:rPr>
        <w:t>sirupo, ir matavimo šaukštas</w:t>
      </w:r>
      <w:r w:rsidR="007C687A">
        <w:rPr>
          <w:snapToGrid w:val="0"/>
          <w:color w:val="000000"/>
          <w:sz w:val="22"/>
          <w:szCs w:val="22"/>
          <w:lang w:val="lt-LT"/>
        </w:rPr>
        <w:t xml:space="preserve"> arba matavimo taurelė</w:t>
      </w:r>
      <w:r>
        <w:rPr>
          <w:snapToGrid w:val="0"/>
          <w:color w:val="000000"/>
          <w:sz w:val="22"/>
          <w:szCs w:val="22"/>
          <w:lang w:val="lt-LT"/>
        </w:rPr>
        <w:t xml:space="preserve"> su 2,5</w:t>
      </w:r>
      <w:r w:rsidR="00554D9D">
        <w:rPr>
          <w:snapToGrid w:val="0"/>
          <w:color w:val="000000"/>
          <w:sz w:val="22"/>
          <w:szCs w:val="22"/>
          <w:lang w:val="lt-LT"/>
        </w:rPr>
        <w:t> </w:t>
      </w:r>
      <w:r>
        <w:rPr>
          <w:snapToGrid w:val="0"/>
          <w:color w:val="000000"/>
          <w:sz w:val="22"/>
          <w:szCs w:val="22"/>
          <w:lang w:val="lt-LT"/>
        </w:rPr>
        <w:t>ml ir 5</w:t>
      </w:r>
      <w:r w:rsidR="00554D9D">
        <w:rPr>
          <w:snapToGrid w:val="0"/>
          <w:color w:val="000000"/>
          <w:sz w:val="22"/>
          <w:szCs w:val="22"/>
          <w:lang w:val="lt-LT"/>
        </w:rPr>
        <w:t> </w:t>
      </w:r>
      <w:r>
        <w:rPr>
          <w:snapToGrid w:val="0"/>
          <w:color w:val="000000"/>
          <w:sz w:val="22"/>
          <w:szCs w:val="22"/>
          <w:lang w:val="lt-LT"/>
        </w:rPr>
        <w:t xml:space="preserve">ml žymomis. </w:t>
      </w:r>
    </w:p>
    <w:p w14:paraId="2B64C30A" w14:textId="77777777" w:rsidR="003B6157" w:rsidRDefault="003B6157" w:rsidP="003B6157">
      <w:pPr>
        <w:widowControl w:val="0"/>
        <w:rPr>
          <w:snapToGrid w:val="0"/>
          <w:sz w:val="22"/>
          <w:szCs w:val="22"/>
          <w:lang w:val="lt-LT"/>
        </w:rPr>
      </w:pPr>
    </w:p>
    <w:p w14:paraId="539B16B2" w14:textId="77777777" w:rsidR="003B6157" w:rsidRDefault="003B6157" w:rsidP="003B6157">
      <w:pPr>
        <w:widowControl w:val="0"/>
        <w:rPr>
          <w:snapToGrid w:val="0"/>
          <w:sz w:val="22"/>
          <w:szCs w:val="22"/>
          <w:lang w:val="lt-LT"/>
        </w:rPr>
      </w:pPr>
    </w:p>
    <w:p w14:paraId="7FC2901D" w14:textId="77777777" w:rsidR="003B6157" w:rsidRDefault="003B6157" w:rsidP="003B6157">
      <w:pPr>
        <w:pStyle w:val="PI-3EMEASMCA"/>
      </w:pPr>
      <w:r>
        <w:t>R</w:t>
      </w:r>
      <w:r w:rsidR="002B0690">
        <w:t>egistr</w:t>
      </w:r>
      <w:r w:rsidR="00336A1B">
        <w:t>uo</w:t>
      </w:r>
      <w:r w:rsidR="002B0690">
        <w:t>to</w:t>
      </w:r>
      <w:r w:rsidR="00336A1B">
        <w:t>jas</w:t>
      </w:r>
      <w:r>
        <w:t xml:space="preserve"> ir gamintojas</w:t>
      </w:r>
    </w:p>
    <w:p w14:paraId="661FA67D" w14:textId="77777777" w:rsidR="003B6157" w:rsidRDefault="003B6157" w:rsidP="003B6157">
      <w:pPr>
        <w:widowControl w:val="0"/>
        <w:rPr>
          <w:snapToGrid w:val="0"/>
          <w:sz w:val="22"/>
          <w:szCs w:val="22"/>
          <w:lang w:val="lt-LT"/>
        </w:rPr>
      </w:pPr>
    </w:p>
    <w:p w14:paraId="6742F049" w14:textId="77777777" w:rsidR="003B6157" w:rsidRDefault="003B6157" w:rsidP="003B6157">
      <w:pPr>
        <w:jc w:val="both"/>
        <w:rPr>
          <w:bCs/>
          <w:color w:val="000000"/>
          <w:sz w:val="22"/>
          <w:szCs w:val="22"/>
          <w:lang w:val="lt-LT"/>
        </w:rPr>
      </w:pPr>
      <w:r>
        <w:rPr>
          <w:bCs/>
          <w:caps/>
          <w:color w:val="000000"/>
          <w:sz w:val="22"/>
          <w:szCs w:val="22"/>
          <w:lang w:val="lt-LT"/>
        </w:rPr>
        <w:t>R</w:t>
      </w:r>
      <w:r w:rsidR="002B0690">
        <w:rPr>
          <w:bCs/>
          <w:color w:val="000000"/>
          <w:sz w:val="22"/>
          <w:szCs w:val="22"/>
          <w:lang w:val="lt-LT"/>
        </w:rPr>
        <w:t>egistr</w:t>
      </w:r>
      <w:r w:rsidR="00336A1B">
        <w:rPr>
          <w:bCs/>
          <w:color w:val="000000"/>
          <w:sz w:val="22"/>
          <w:szCs w:val="22"/>
          <w:lang w:val="lt-LT"/>
        </w:rPr>
        <w:t>uotojas</w:t>
      </w:r>
    </w:p>
    <w:p w14:paraId="540150A1" w14:textId="77777777" w:rsidR="008752E4" w:rsidRPr="008752E4" w:rsidRDefault="008752E4" w:rsidP="008752E4">
      <w:pPr>
        <w:jc w:val="both"/>
        <w:rPr>
          <w:sz w:val="22"/>
          <w:szCs w:val="22"/>
          <w:lang w:val="en-GB"/>
        </w:rPr>
      </w:pPr>
      <w:r w:rsidRPr="008752E4">
        <w:rPr>
          <w:sz w:val="22"/>
          <w:szCs w:val="22"/>
          <w:lang w:val="en-GB"/>
        </w:rPr>
        <w:t xml:space="preserve">MAYOLY PHARMA FRANCE </w:t>
      </w:r>
    </w:p>
    <w:p w14:paraId="517F17BD" w14:textId="77777777" w:rsidR="008752E4" w:rsidRPr="008752E4" w:rsidRDefault="008752E4" w:rsidP="008752E4">
      <w:pPr>
        <w:jc w:val="both"/>
        <w:rPr>
          <w:sz w:val="22"/>
          <w:szCs w:val="22"/>
          <w:lang w:val="en-GB"/>
        </w:rPr>
      </w:pPr>
      <w:r w:rsidRPr="008752E4">
        <w:rPr>
          <w:sz w:val="22"/>
          <w:szCs w:val="22"/>
          <w:lang w:val="en-GB"/>
        </w:rPr>
        <w:t>3 Place Renault</w:t>
      </w:r>
    </w:p>
    <w:p w14:paraId="13BE9E81" w14:textId="77777777" w:rsidR="008752E4" w:rsidRPr="008752E4" w:rsidRDefault="008752E4" w:rsidP="008752E4">
      <w:pPr>
        <w:jc w:val="both"/>
        <w:rPr>
          <w:sz w:val="22"/>
          <w:szCs w:val="22"/>
          <w:lang w:val="en-GB"/>
        </w:rPr>
      </w:pPr>
      <w:r w:rsidRPr="008752E4">
        <w:rPr>
          <w:sz w:val="22"/>
          <w:szCs w:val="22"/>
          <w:lang w:val="en-GB"/>
        </w:rPr>
        <w:t>92500 Rueil-Malmaison</w:t>
      </w:r>
    </w:p>
    <w:p w14:paraId="3876D4A7" w14:textId="62AECA52" w:rsidR="008752E4" w:rsidRDefault="008752E4" w:rsidP="008752E4">
      <w:proofErr w:type="spellStart"/>
      <w:r w:rsidRPr="008752E4">
        <w:rPr>
          <w:sz w:val="22"/>
          <w:szCs w:val="22"/>
          <w:lang w:val="en-GB"/>
        </w:rPr>
        <w:t>Prancūzija</w:t>
      </w:r>
      <w:proofErr w:type="spellEnd"/>
      <w:r w:rsidRPr="008752E4">
        <w:rPr>
          <w:sz w:val="22"/>
          <w:szCs w:val="22"/>
          <w:lang w:val="en-GB"/>
        </w:rPr>
        <w:t xml:space="preserve"> </w:t>
      </w:r>
    </w:p>
    <w:p w14:paraId="002CD0FB" w14:textId="77777777" w:rsidR="003B6157" w:rsidRDefault="003B6157" w:rsidP="003B6157">
      <w:pPr>
        <w:widowControl w:val="0"/>
        <w:rPr>
          <w:snapToGrid w:val="0"/>
          <w:sz w:val="22"/>
          <w:szCs w:val="22"/>
          <w:lang w:val="lt-LT"/>
        </w:rPr>
      </w:pPr>
    </w:p>
    <w:p w14:paraId="5259D45F" w14:textId="77777777" w:rsidR="003B6157" w:rsidRDefault="003B6157" w:rsidP="003B6157">
      <w:pPr>
        <w:jc w:val="both"/>
        <w:rPr>
          <w:bCs/>
          <w:sz w:val="22"/>
          <w:szCs w:val="22"/>
          <w:lang w:val="lt-LT"/>
        </w:rPr>
      </w:pPr>
      <w:r>
        <w:rPr>
          <w:bCs/>
          <w:sz w:val="22"/>
          <w:szCs w:val="22"/>
          <w:lang w:val="lt-LT"/>
        </w:rPr>
        <w:t>Gamintojas</w:t>
      </w:r>
    </w:p>
    <w:p w14:paraId="50F181B1" w14:textId="77777777" w:rsidR="008752E4" w:rsidRPr="008752E4" w:rsidRDefault="008752E4" w:rsidP="008752E4">
      <w:pPr>
        <w:jc w:val="both"/>
        <w:rPr>
          <w:sz w:val="22"/>
          <w:szCs w:val="22"/>
          <w:lang w:val="en-GB"/>
        </w:rPr>
      </w:pPr>
      <w:r w:rsidRPr="008752E4">
        <w:rPr>
          <w:sz w:val="22"/>
          <w:szCs w:val="22"/>
          <w:lang w:val="en-GB"/>
        </w:rPr>
        <w:t xml:space="preserve">MAYOLY INDUSTRIE </w:t>
      </w:r>
    </w:p>
    <w:p w14:paraId="5C093A84" w14:textId="77777777" w:rsidR="008752E4" w:rsidRPr="008752E4" w:rsidRDefault="008752E4" w:rsidP="008752E4">
      <w:pPr>
        <w:jc w:val="both"/>
        <w:rPr>
          <w:sz w:val="22"/>
          <w:szCs w:val="22"/>
          <w:lang w:val="en-GB"/>
        </w:rPr>
      </w:pPr>
      <w:r w:rsidRPr="008752E4">
        <w:rPr>
          <w:sz w:val="22"/>
          <w:szCs w:val="22"/>
          <w:lang w:val="en-GB"/>
        </w:rPr>
        <w:t>20 Rue Ethe Virton</w:t>
      </w:r>
    </w:p>
    <w:p w14:paraId="3C7E2A2A" w14:textId="35D028CF" w:rsidR="003B6157" w:rsidRDefault="008752E4" w:rsidP="003B6157">
      <w:pPr>
        <w:widowControl w:val="0"/>
        <w:rPr>
          <w:snapToGrid w:val="0"/>
          <w:sz w:val="22"/>
          <w:szCs w:val="22"/>
          <w:lang w:val="lt-LT"/>
        </w:rPr>
      </w:pPr>
      <w:r w:rsidRPr="008752E4">
        <w:rPr>
          <w:sz w:val="22"/>
          <w:szCs w:val="22"/>
          <w:lang w:val="en-GB"/>
        </w:rPr>
        <w:t xml:space="preserve">28100 Dreux, </w:t>
      </w:r>
      <w:proofErr w:type="spellStart"/>
      <w:r w:rsidRPr="008752E4">
        <w:rPr>
          <w:sz w:val="22"/>
          <w:szCs w:val="22"/>
          <w:lang w:val="en-GB"/>
        </w:rPr>
        <w:t>Prancūzija</w:t>
      </w:r>
      <w:proofErr w:type="spellEnd"/>
      <w:r w:rsidRPr="008752E4">
        <w:rPr>
          <w:sz w:val="22"/>
          <w:szCs w:val="22"/>
          <w:lang w:val="en-GB"/>
        </w:rPr>
        <w:t xml:space="preserve"> </w:t>
      </w:r>
    </w:p>
    <w:p w14:paraId="4F2457BC" w14:textId="77777777" w:rsidR="003B6157" w:rsidRDefault="003B6157" w:rsidP="00AF6CE3">
      <w:pPr>
        <w:pStyle w:val="BTbEMEASMCA"/>
      </w:pPr>
    </w:p>
    <w:p w14:paraId="4046B644" w14:textId="21006F67" w:rsidR="003B6157" w:rsidRPr="00AF6CE3" w:rsidRDefault="003B6157" w:rsidP="00AF6CE3">
      <w:pPr>
        <w:pStyle w:val="BTbEMEASMCA"/>
      </w:pPr>
      <w:r w:rsidRPr="00AF6CE3">
        <w:t xml:space="preserve">Šis pakuotės lapelis paskutinį kartą </w:t>
      </w:r>
      <w:r w:rsidR="00AD1EAF" w:rsidRPr="00AF6CE3">
        <w:t>peržiūrėtas</w:t>
      </w:r>
      <w:r w:rsidR="00AF6CE3" w:rsidRPr="00AF6CE3">
        <w:t xml:space="preserve"> </w:t>
      </w:r>
      <w:r w:rsidR="00E85289">
        <w:t>202</w:t>
      </w:r>
      <w:r w:rsidR="008752E4">
        <w:t>5</w:t>
      </w:r>
      <w:r w:rsidR="00E85289">
        <w:t>-1</w:t>
      </w:r>
      <w:r w:rsidR="008752E4">
        <w:t>0</w:t>
      </w:r>
      <w:r w:rsidR="00E85289">
        <w:t>-</w:t>
      </w:r>
      <w:r w:rsidR="008752E4">
        <w:t>0</w:t>
      </w:r>
      <w:r w:rsidR="00E85289">
        <w:t>1.</w:t>
      </w:r>
    </w:p>
    <w:p w14:paraId="73CB28EA" w14:textId="77777777" w:rsidR="003B6157" w:rsidRDefault="003B6157" w:rsidP="003B6157">
      <w:pPr>
        <w:ind w:left="567" w:hanging="567"/>
        <w:rPr>
          <w:color w:val="000000"/>
          <w:sz w:val="22"/>
          <w:szCs w:val="22"/>
          <w:lang w:val="lt-LT"/>
        </w:rPr>
      </w:pPr>
    </w:p>
    <w:p w14:paraId="53ED8D85" w14:textId="77777777" w:rsidR="003B6157" w:rsidRDefault="003B6157" w:rsidP="003B6157">
      <w:pPr>
        <w:ind w:left="567" w:hanging="567"/>
        <w:rPr>
          <w:color w:val="000000"/>
          <w:sz w:val="22"/>
          <w:szCs w:val="22"/>
          <w:lang w:val="lt-LT"/>
        </w:rPr>
      </w:pPr>
    </w:p>
    <w:p w14:paraId="5B5B128A" w14:textId="53461A20" w:rsidR="003B6157" w:rsidRPr="00AF6CE3" w:rsidRDefault="006B1399" w:rsidP="00AF6CE3">
      <w:pPr>
        <w:pStyle w:val="BTEMEASMCA"/>
        <w:rPr>
          <w:color w:val="0000FF"/>
        </w:rPr>
      </w:pPr>
      <w:r w:rsidRPr="00AF6CE3">
        <w:t>Išsami informacija apie šį vaistą pateikiama Valstybinės vaistų kontrolės tarnybos prie Lietuvos Respublikos sveikatos apsaugos ministerijos tinklalapyje</w:t>
      </w:r>
      <w:r w:rsidR="003B6157" w:rsidRPr="00AF6CE3">
        <w:t xml:space="preserve"> </w:t>
      </w:r>
      <w:hyperlink r:id="rId8" w:history="1">
        <w:r w:rsidR="00EC667B" w:rsidRPr="00EC667B">
          <w:rPr>
            <w:rFonts w:eastAsia="SimSun"/>
            <w:noProof/>
            <w:color w:val="0563C1" w:themeColor="hyperlink"/>
            <w:u w:val="single"/>
            <w:lang w:eastAsia="en-US"/>
          </w:rPr>
          <w:t>https://</w:t>
        </w:r>
        <w:r w:rsidR="00EC667B" w:rsidRPr="00EC667B">
          <w:rPr>
            <w:rFonts w:eastAsia="SimSun"/>
            <w:color w:val="0563C1" w:themeColor="hyperlink"/>
            <w:u w:val="single"/>
            <w:lang w:eastAsia="en-US"/>
          </w:rPr>
          <w:t>vvkt.lrv.lt/lt</w:t>
        </w:r>
      </w:hyperlink>
      <w:r w:rsidR="00EC667B" w:rsidRPr="00EC667B">
        <w:rPr>
          <w:lang w:eastAsia="en-US"/>
        </w:rPr>
        <w:t>.</w:t>
      </w:r>
    </w:p>
    <w:p w14:paraId="4FE30F33" w14:textId="77777777" w:rsidR="003B6157" w:rsidRDefault="003B6157" w:rsidP="00AF6CE3">
      <w:pPr>
        <w:pStyle w:val="BTEMEASMCA"/>
      </w:pPr>
    </w:p>
    <w:p w14:paraId="54CAF3EA" w14:textId="77777777" w:rsidR="003B6157" w:rsidRDefault="003B6157" w:rsidP="003B6157">
      <w:pPr>
        <w:widowControl w:val="0"/>
        <w:rPr>
          <w:snapToGrid w:val="0"/>
          <w:sz w:val="22"/>
          <w:szCs w:val="22"/>
          <w:lang w:val="lt-LT"/>
        </w:rPr>
      </w:pPr>
    </w:p>
    <w:p w14:paraId="08FC306D" w14:textId="77777777" w:rsidR="003B6157" w:rsidRDefault="003B6157" w:rsidP="003B6157">
      <w:pPr>
        <w:rPr>
          <w:sz w:val="22"/>
          <w:szCs w:val="22"/>
          <w:lang w:val="lt-LT"/>
        </w:rPr>
      </w:pPr>
    </w:p>
    <w:p w14:paraId="4DDA85F6" w14:textId="77777777" w:rsidR="00B20256" w:rsidRPr="004579E1" w:rsidRDefault="00B20256">
      <w:pPr>
        <w:rPr>
          <w:lang w:val="lt-LT"/>
        </w:rPr>
      </w:pPr>
    </w:p>
    <w:sectPr w:rsidR="00B20256" w:rsidRPr="004579E1" w:rsidSect="00B61D61">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4507D0"/>
    <w:multiLevelType w:val="multilevel"/>
    <w:tmpl w:val="EBCC7618"/>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38F4252F"/>
    <w:multiLevelType w:val="singleLevel"/>
    <w:tmpl w:val="64E8B3FC"/>
    <w:lvl w:ilvl="0">
      <w:start w:val="2"/>
      <w:numFmt w:val="bullet"/>
      <w:lvlText w:val="-"/>
      <w:lvlJc w:val="left"/>
      <w:pPr>
        <w:tabs>
          <w:tab w:val="num" w:pos="360"/>
        </w:tabs>
        <w:ind w:left="360" w:hanging="360"/>
      </w:pPr>
    </w:lvl>
  </w:abstractNum>
  <w:abstractNum w:abstractNumId="3" w15:restartNumberingAfterBreak="0">
    <w:nsid w:val="4D4C1DA1"/>
    <w:multiLevelType w:val="hybridMultilevel"/>
    <w:tmpl w:val="0D48C140"/>
    <w:lvl w:ilvl="0" w:tplc="53B81042">
      <w:start w:val="7"/>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54BF792F"/>
    <w:multiLevelType w:val="hybridMultilevel"/>
    <w:tmpl w:val="171A8BAA"/>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DE3D71"/>
    <w:multiLevelType w:val="hybridMultilevel"/>
    <w:tmpl w:val="0E509730"/>
    <w:lvl w:ilvl="0" w:tplc="3E6AEBA0">
      <w:start w:val="2"/>
      <w:numFmt w:val="decimal"/>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EE748E0"/>
    <w:multiLevelType w:val="singleLevel"/>
    <w:tmpl w:val="CD7A4186"/>
    <w:lvl w:ilvl="0">
      <w:start w:val="100"/>
      <w:numFmt w:val="bullet"/>
      <w:lvlText w:val=""/>
      <w:lvlJc w:val="left"/>
      <w:pPr>
        <w:tabs>
          <w:tab w:val="num" w:pos="480"/>
        </w:tabs>
        <w:ind w:left="480" w:hanging="360"/>
      </w:pPr>
      <w:rPr>
        <w:rFonts w:ascii="Symbol" w:hAnsi="Symbol" w:hint="default"/>
      </w:rPr>
    </w:lvl>
  </w:abstractNum>
  <w:num w:numId="1" w16cid:durableId="335812953">
    <w:abstractNumId w:val="0"/>
  </w:num>
  <w:num w:numId="2" w16cid:durableId="1031955380">
    <w:abstractNumId w:val="6"/>
  </w:num>
  <w:num w:numId="3" w16cid:durableId="155264528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2645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34740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422241">
    <w:abstractNumId w:val="4"/>
  </w:num>
  <w:num w:numId="7" w16cid:durableId="1382093649">
    <w:abstractNumId w:val="2"/>
  </w:num>
  <w:num w:numId="8" w16cid:durableId="1209756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57"/>
    <w:rsid w:val="00006FFA"/>
    <w:rsid w:val="000106FA"/>
    <w:rsid w:val="00020266"/>
    <w:rsid w:val="000272F0"/>
    <w:rsid w:val="0004184F"/>
    <w:rsid w:val="00047A57"/>
    <w:rsid w:val="00055043"/>
    <w:rsid w:val="000A064B"/>
    <w:rsid w:val="000C0408"/>
    <w:rsid w:val="000E51D0"/>
    <w:rsid w:val="0011082B"/>
    <w:rsid w:val="00132855"/>
    <w:rsid w:val="00141CFE"/>
    <w:rsid w:val="001615F3"/>
    <w:rsid w:val="00170211"/>
    <w:rsid w:val="00183378"/>
    <w:rsid w:val="001A34D7"/>
    <w:rsid w:val="001B32CC"/>
    <w:rsid w:val="001D3C74"/>
    <w:rsid w:val="001E2861"/>
    <w:rsid w:val="0020618D"/>
    <w:rsid w:val="0028684E"/>
    <w:rsid w:val="00292E5B"/>
    <w:rsid w:val="002A25D2"/>
    <w:rsid w:val="002A659A"/>
    <w:rsid w:val="002B0690"/>
    <w:rsid w:val="002B2D2F"/>
    <w:rsid w:val="002B55BF"/>
    <w:rsid w:val="002F512C"/>
    <w:rsid w:val="00336A1B"/>
    <w:rsid w:val="00364771"/>
    <w:rsid w:val="003B6157"/>
    <w:rsid w:val="003C2C3B"/>
    <w:rsid w:val="003D4C16"/>
    <w:rsid w:val="003F6CAF"/>
    <w:rsid w:val="004251D5"/>
    <w:rsid w:val="00426600"/>
    <w:rsid w:val="00443135"/>
    <w:rsid w:val="0045318C"/>
    <w:rsid w:val="004579E1"/>
    <w:rsid w:val="00471725"/>
    <w:rsid w:val="00483AC6"/>
    <w:rsid w:val="00484B6B"/>
    <w:rsid w:val="004A2D16"/>
    <w:rsid w:val="00507AC3"/>
    <w:rsid w:val="005207E3"/>
    <w:rsid w:val="005326E5"/>
    <w:rsid w:val="00547951"/>
    <w:rsid w:val="005530D2"/>
    <w:rsid w:val="00554D9D"/>
    <w:rsid w:val="00583498"/>
    <w:rsid w:val="00594E60"/>
    <w:rsid w:val="005D4884"/>
    <w:rsid w:val="005E5DD2"/>
    <w:rsid w:val="005F581B"/>
    <w:rsid w:val="00604D23"/>
    <w:rsid w:val="00606B1F"/>
    <w:rsid w:val="00614957"/>
    <w:rsid w:val="00614B5A"/>
    <w:rsid w:val="006605D7"/>
    <w:rsid w:val="00671737"/>
    <w:rsid w:val="00673EA5"/>
    <w:rsid w:val="006862C1"/>
    <w:rsid w:val="00691544"/>
    <w:rsid w:val="006B1399"/>
    <w:rsid w:val="006C5E8C"/>
    <w:rsid w:val="00701E8E"/>
    <w:rsid w:val="007028B8"/>
    <w:rsid w:val="0071221D"/>
    <w:rsid w:val="007345D1"/>
    <w:rsid w:val="007512D4"/>
    <w:rsid w:val="0075155E"/>
    <w:rsid w:val="00751A86"/>
    <w:rsid w:val="00752E29"/>
    <w:rsid w:val="0076218C"/>
    <w:rsid w:val="00786786"/>
    <w:rsid w:val="00792DC0"/>
    <w:rsid w:val="007C687A"/>
    <w:rsid w:val="007D5941"/>
    <w:rsid w:val="00854035"/>
    <w:rsid w:val="008578CC"/>
    <w:rsid w:val="008679DC"/>
    <w:rsid w:val="008752E4"/>
    <w:rsid w:val="008B3C14"/>
    <w:rsid w:val="008B43AA"/>
    <w:rsid w:val="008C3387"/>
    <w:rsid w:val="008E3411"/>
    <w:rsid w:val="00945586"/>
    <w:rsid w:val="0094649B"/>
    <w:rsid w:val="0095608E"/>
    <w:rsid w:val="00966B6F"/>
    <w:rsid w:val="00966E9A"/>
    <w:rsid w:val="00996D39"/>
    <w:rsid w:val="009A5C03"/>
    <w:rsid w:val="009B24C4"/>
    <w:rsid w:val="009C19AC"/>
    <w:rsid w:val="009C46FE"/>
    <w:rsid w:val="00A0681D"/>
    <w:rsid w:val="00A279C0"/>
    <w:rsid w:val="00A43824"/>
    <w:rsid w:val="00A64385"/>
    <w:rsid w:val="00A7253E"/>
    <w:rsid w:val="00A94F74"/>
    <w:rsid w:val="00A96AD3"/>
    <w:rsid w:val="00AA51DF"/>
    <w:rsid w:val="00AB2EC1"/>
    <w:rsid w:val="00AB3ECF"/>
    <w:rsid w:val="00AB5D7D"/>
    <w:rsid w:val="00AB6D62"/>
    <w:rsid w:val="00AC6170"/>
    <w:rsid w:val="00AD1EAF"/>
    <w:rsid w:val="00AE4C50"/>
    <w:rsid w:val="00AF6CE3"/>
    <w:rsid w:val="00B00862"/>
    <w:rsid w:val="00B13CCF"/>
    <w:rsid w:val="00B20256"/>
    <w:rsid w:val="00B61D61"/>
    <w:rsid w:val="00B81088"/>
    <w:rsid w:val="00B94F16"/>
    <w:rsid w:val="00C02F85"/>
    <w:rsid w:val="00C11321"/>
    <w:rsid w:val="00C21E5F"/>
    <w:rsid w:val="00C22949"/>
    <w:rsid w:val="00C52D94"/>
    <w:rsid w:val="00C77908"/>
    <w:rsid w:val="00C81A00"/>
    <w:rsid w:val="00CA055E"/>
    <w:rsid w:val="00CA1E66"/>
    <w:rsid w:val="00CB431A"/>
    <w:rsid w:val="00CD369E"/>
    <w:rsid w:val="00CE6B6B"/>
    <w:rsid w:val="00D1760A"/>
    <w:rsid w:val="00D2335B"/>
    <w:rsid w:val="00D309D6"/>
    <w:rsid w:val="00D419CA"/>
    <w:rsid w:val="00D57B4F"/>
    <w:rsid w:val="00D66A9A"/>
    <w:rsid w:val="00D71003"/>
    <w:rsid w:val="00D912F8"/>
    <w:rsid w:val="00D95087"/>
    <w:rsid w:val="00DB604E"/>
    <w:rsid w:val="00DC232A"/>
    <w:rsid w:val="00DD74BF"/>
    <w:rsid w:val="00DF4FB1"/>
    <w:rsid w:val="00DF6368"/>
    <w:rsid w:val="00E00AAF"/>
    <w:rsid w:val="00E12B98"/>
    <w:rsid w:val="00E1714A"/>
    <w:rsid w:val="00E63D23"/>
    <w:rsid w:val="00E85289"/>
    <w:rsid w:val="00E95D75"/>
    <w:rsid w:val="00EA306B"/>
    <w:rsid w:val="00EB191C"/>
    <w:rsid w:val="00EC667B"/>
    <w:rsid w:val="00F0209B"/>
    <w:rsid w:val="00F26990"/>
    <w:rsid w:val="00F353C3"/>
    <w:rsid w:val="00F359DF"/>
    <w:rsid w:val="00F41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7FAC"/>
  <w15:chartTrackingRefBased/>
  <w15:docId w15:val="{9BB1823D-E0B1-4A96-A91B-B7B2B53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2F0"/>
    <w:rPr>
      <w:rFonts w:ascii="Times New Roman" w:eastAsia="Times New Roman" w:hAnsi="Times New Roman"/>
      <w:lang w:val="en-US" w:eastAsia="en-US"/>
    </w:rPr>
  </w:style>
  <w:style w:type="paragraph" w:styleId="Antrat1">
    <w:name w:val="heading 1"/>
    <w:basedOn w:val="prastasis"/>
    <w:next w:val="prastasis"/>
    <w:link w:val="Antrat1Diagrama"/>
    <w:qFormat/>
    <w:rsid w:val="003B6157"/>
    <w:pPr>
      <w:keepNext/>
      <w:outlineLvl w:val="0"/>
    </w:pPr>
    <w:rPr>
      <w:b/>
      <w:sz w:val="24"/>
      <w:lang w:val="lt-LT" w:eastAsia="x-none"/>
    </w:rPr>
  </w:style>
  <w:style w:type="paragraph" w:styleId="Antrat2">
    <w:name w:val="heading 2"/>
    <w:basedOn w:val="prastasis"/>
    <w:next w:val="prastasis"/>
    <w:link w:val="Antrat2Diagrama"/>
    <w:uiPriority w:val="9"/>
    <w:semiHidden/>
    <w:unhideWhenUsed/>
    <w:qFormat/>
    <w:rsid w:val="003B6157"/>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
    <w:semiHidden/>
    <w:unhideWhenUsed/>
    <w:qFormat/>
    <w:rsid w:val="003B6157"/>
    <w:pPr>
      <w:keepNext/>
      <w:keepLines/>
      <w:spacing w:before="200"/>
      <w:outlineLvl w:val="2"/>
    </w:pPr>
    <w:rPr>
      <w:rFonts w:ascii="Cambria" w:hAnsi="Cambria"/>
      <w:b/>
      <w:bCs/>
      <w:color w:val="4F81BD"/>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B6157"/>
    <w:rPr>
      <w:rFonts w:ascii="Times New Roman" w:eastAsia="Times New Roman" w:hAnsi="Times New Roman" w:cs="Times New Roman"/>
      <w:b/>
      <w:sz w:val="24"/>
      <w:szCs w:val="20"/>
      <w:lang w:val="lt-LT"/>
    </w:rPr>
  </w:style>
  <w:style w:type="character" w:styleId="Hipersaitas">
    <w:name w:val="Hyperlink"/>
    <w:uiPriority w:val="99"/>
    <w:semiHidden/>
    <w:unhideWhenUsed/>
    <w:rsid w:val="003B6157"/>
    <w:rPr>
      <w:color w:val="0000FF"/>
      <w:u w:val="single"/>
    </w:rPr>
  </w:style>
  <w:style w:type="paragraph" w:styleId="Pavadinimas">
    <w:name w:val="Title"/>
    <w:basedOn w:val="prastasis"/>
    <w:link w:val="PavadinimasDiagrama"/>
    <w:qFormat/>
    <w:rsid w:val="003B6157"/>
    <w:pPr>
      <w:jc w:val="center"/>
    </w:pPr>
    <w:rPr>
      <w:b/>
      <w:sz w:val="24"/>
      <w:u w:val="single"/>
      <w:lang w:val="lt-LT" w:eastAsia="x-none"/>
    </w:rPr>
  </w:style>
  <w:style w:type="character" w:customStyle="1" w:styleId="PavadinimasDiagrama">
    <w:name w:val="Pavadinimas Diagrama"/>
    <w:link w:val="Pavadinimas"/>
    <w:rsid w:val="003B6157"/>
    <w:rPr>
      <w:rFonts w:ascii="Times New Roman" w:eastAsia="Times New Roman" w:hAnsi="Times New Roman" w:cs="Times New Roman"/>
      <w:b/>
      <w:sz w:val="24"/>
      <w:szCs w:val="20"/>
      <w:u w:val="single"/>
      <w:lang w:val="lt-LT"/>
    </w:rPr>
  </w:style>
  <w:style w:type="paragraph" w:styleId="Pagrindinistekstas">
    <w:name w:val="Body Text"/>
    <w:basedOn w:val="prastasis"/>
    <w:link w:val="PagrindinistekstasDiagrama"/>
    <w:semiHidden/>
    <w:unhideWhenUsed/>
    <w:rsid w:val="003B6157"/>
    <w:pPr>
      <w:widowControl w:val="0"/>
      <w:snapToGrid w:val="0"/>
    </w:pPr>
    <w:rPr>
      <w:sz w:val="24"/>
      <w:lang w:val="lt-LT" w:eastAsia="x-none"/>
    </w:rPr>
  </w:style>
  <w:style w:type="character" w:customStyle="1" w:styleId="PagrindinistekstasDiagrama">
    <w:name w:val="Pagrindinis tekstas Diagrama"/>
    <w:link w:val="Pagrindinistekstas"/>
    <w:semiHidden/>
    <w:rsid w:val="003B6157"/>
    <w:rPr>
      <w:rFonts w:ascii="Times New Roman" w:eastAsia="Times New Roman" w:hAnsi="Times New Roman" w:cs="Times New Roman"/>
      <w:sz w:val="24"/>
      <w:szCs w:val="20"/>
      <w:lang w:val="lt-LT"/>
    </w:rPr>
  </w:style>
  <w:style w:type="character" w:customStyle="1" w:styleId="BTEMEASMCAChar">
    <w:name w:val="BT EMEA_SMCA Char"/>
    <w:link w:val="BTEMEASMCA"/>
    <w:locked/>
    <w:rsid w:val="00AF6CE3"/>
    <w:rPr>
      <w:rFonts w:ascii="Times New Roman" w:eastAsia="Times New Roman" w:hAnsi="Times New Roman"/>
      <w:sz w:val="22"/>
      <w:szCs w:val="22"/>
      <w:lang w:val="lt-LT" w:eastAsia="x-none"/>
    </w:rPr>
  </w:style>
  <w:style w:type="paragraph" w:customStyle="1" w:styleId="BTEMEASMCA">
    <w:name w:val="BT EMEA_SMCA"/>
    <w:basedOn w:val="prastasis"/>
    <w:link w:val="BTEMEASMCAChar"/>
    <w:autoRedefine/>
    <w:rsid w:val="00AF6CE3"/>
    <w:rPr>
      <w:sz w:val="22"/>
      <w:szCs w:val="22"/>
      <w:lang w:val="lt-LT" w:eastAsia="x-none"/>
    </w:rPr>
  </w:style>
  <w:style w:type="paragraph" w:customStyle="1" w:styleId="BT-EMEASMCA">
    <w:name w:val="BT- EMEA_SMCA"/>
    <w:basedOn w:val="BTEMEASMCA"/>
    <w:autoRedefine/>
    <w:rsid w:val="003B6157"/>
    <w:pPr>
      <w:numPr>
        <w:numId w:val="1"/>
      </w:numPr>
      <w:tabs>
        <w:tab w:val="clear" w:pos="720"/>
        <w:tab w:val="num" w:pos="360"/>
      </w:tabs>
      <w:ind w:left="0" w:firstLine="0"/>
    </w:pPr>
  </w:style>
  <w:style w:type="paragraph" w:customStyle="1" w:styleId="BTbEMEASMCA">
    <w:name w:val="BT(b) EMEA_SMCA"/>
    <w:basedOn w:val="BTEMEASMCA"/>
    <w:autoRedefine/>
    <w:rsid w:val="00AF6CE3"/>
    <w:rPr>
      <w:b/>
      <w:bCs/>
    </w:rPr>
  </w:style>
  <w:style w:type="paragraph" w:customStyle="1" w:styleId="PI-2EMEASMCA">
    <w:name w:val="PI-2 EMEA_SMCA"/>
    <w:basedOn w:val="Antrat3"/>
    <w:autoRedefine/>
    <w:rsid w:val="003B6157"/>
    <w:pPr>
      <w:tabs>
        <w:tab w:val="left" w:pos="567"/>
      </w:tabs>
      <w:spacing w:before="0"/>
      <w:ind w:left="567" w:hanging="567"/>
    </w:pPr>
    <w:rPr>
      <w:rFonts w:ascii="Times New Roman" w:hAnsi="Times New Roman"/>
      <w:bCs w:val="0"/>
      <w:color w:val="auto"/>
      <w:kern w:val="28"/>
      <w:sz w:val="22"/>
      <w:szCs w:val="22"/>
      <w:lang w:val="lt-LT"/>
    </w:rPr>
  </w:style>
  <w:style w:type="character" w:customStyle="1" w:styleId="TTEMEASMCAChar">
    <w:name w:val="TT EMEA_SMCA Char"/>
    <w:link w:val="TTEMEASMCA"/>
    <w:locked/>
    <w:rsid w:val="003B6157"/>
    <w:rPr>
      <w:rFonts w:ascii="Times New Roman" w:eastAsia="Times New Roman" w:hAnsi="Times New Roman" w:cs="Times New Roman"/>
      <w:b/>
      <w:caps/>
    </w:rPr>
  </w:style>
  <w:style w:type="paragraph" w:customStyle="1" w:styleId="TTEMEASMCA">
    <w:name w:val="TT EMEA_SMCA"/>
    <w:basedOn w:val="Antrat1"/>
    <w:link w:val="TTEMEASMCAChar"/>
    <w:autoRedefine/>
    <w:rsid w:val="003B6157"/>
    <w:pPr>
      <w:keepNext w:val="0"/>
      <w:tabs>
        <w:tab w:val="left" w:pos="567"/>
      </w:tabs>
      <w:ind w:left="567" w:hanging="567"/>
      <w:jc w:val="center"/>
    </w:pPr>
    <w:rPr>
      <w:caps/>
      <w:sz w:val="20"/>
      <w:lang w:val="x-none"/>
    </w:rPr>
  </w:style>
  <w:style w:type="paragraph" w:customStyle="1" w:styleId="BTAnIIEMEASMCA">
    <w:name w:val="BT(AnII) EMEA_SMCA"/>
    <w:basedOn w:val="Debesliotekstas"/>
    <w:autoRedefine/>
    <w:rsid w:val="003B6157"/>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rsid w:val="003B6157"/>
    <w:pPr>
      <w:keepLines w:val="0"/>
      <w:tabs>
        <w:tab w:val="left" w:pos="567"/>
      </w:tabs>
      <w:spacing w:before="0"/>
      <w:ind w:left="567" w:hanging="567"/>
    </w:pPr>
    <w:rPr>
      <w:rFonts w:ascii="Times New Roman" w:hAnsi="Times New Roman"/>
      <w:bCs w:val="0"/>
      <w:color w:val="auto"/>
      <w:sz w:val="22"/>
      <w:szCs w:val="22"/>
      <w:lang w:val="lt-LT"/>
    </w:rPr>
  </w:style>
  <w:style w:type="character" w:customStyle="1" w:styleId="PI-1labEMEASMCAChar">
    <w:name w:val="PI-1_lab EMEA_SMCA Char"/>
    <w:link w:val="PI-1labEMEASMCA"/>
    <w:locked/>
    <w:rsid w:val="003B6157"/>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3B6157"/>
    <w:pPr>
      <w:pBdr>
        <w:top w:val="single" w:sz="4" w:space="1" w:color="auto"/>
        <w:left w:val="single" w:sz="4" w:space="4" w:color="auto"/>
        <w:bottom w:val="single" w:sz="4" w:space="1" w:color="auto"/>
        <w:right w:val="single" w:sz="4" w:space="4" w:color="auto"/>
      </w:pBdr>
      <w:tabs>
        <w:tab w:val="left" w:pos="540"/>
      </w:tabs>
    </w:pPr>
    <w:rPr>
      <w:b/>
      <w:noProof/>
      <w:lang w:val="lt-LT" w:eastAsia="x-none"/>
    </w:rPr>
  </w:style>
  <w:style w:type="paragraph" w:customStyle="1" w:styleId="PI-3EMEASMCA">
    <w:name w:val="PI-3 EMEA_SMCA"/>
    <w:basedOn w:val="prastasis"/>
    <w:autoRedefine/>
    <w:rsid w:val="003B6157"/>
    <w:pPr>
      <w:spacing w:line="220" w:lineRule="exact"/>
    </w:pPr>
    <w:rPr>
      <w:b/>
      <w:bCs/>
      <w:sz w:val="22"/>
      <w:szCs w:val="22"/>
      <w:lang w:val="lt-LT"/>
    </w:rPr>
  </w:style>
  <w:style w:type="paragraph" w:customStyle="1" w:styleId="BTbeEMEASMCA">
    <w:name w:val="BT(be) EMEA_SMCA"/>
    <w:basedOn w:val="BTEMEASMCA"/>
    <w:autoRedefine/>
    <w:rsid w:val="003B6157"/>
    <w:pPr>
      <w:jc w:val="center"/>
    </w:pPr>
    <w:rPr>
      <w:b/>
    </w:rPr>
  </w:style>
  <w:style w:type="paragraph" w:customStyle="1" w:styleId="BTeEMEASMCA">
    <w:name w:val="BT(e) EMEA_SMCA"/>
    <w:basedOn w:val="BTEMEASMCA"/>
    <w:autoRedefine/>
    <w:rsid w:val="003B6157"/>
    <w:pPr>
      <w:jc w:val="center"/>
    </w:pPr>
  </w:style>
  <w:style w:type="character" w:customStyle="1" w:styleId="BTEMEASMCADiagramaDiagrama">
    <w:name w:val="BT EMEA_SMCA Diagrama Diagrama"/>
    <w:link w:val="BTEMEASMCADiagrama"/>
    <w:locked/>
    <w:rsid w:val="00AF6CE3"/>
    <w:rPr>
      <w:rFonts w:ascii="Times New Roman" w:eastAsia="Times New Roman" w:hAnsi="Times New Roman"/>
      <w:noProof/>
      <w:spacing w:val="-3"/>
      <w:sz w:val="22"/>
      <w:szCs w:val="22"/>
      <w:lang w:val="lt-LT" w:eastAsia="x-none"/>
    </w:rPr>
  </w:style>
  <w:style w:type="paragraph" w:customStyle="1" w:styleId="BTEMEASMCADiagrama">
    <w:name w:val="BT EMEA_SMCA Diagrama"/>
    <w:basedOn w:val="prastasis"/>
    <w:link w:val="BTEMEASMCADiagramaDiagrama"/>
    <w:autoRedefine/>
    <w:rsid w:val="00AF6CE3"/>
    <w:rPr>
      <w:noProof/>
      <w:spacing w:val="-3"/>
      <w:sz w:val="22"/>
      <w:szCs w:val="22"/>
      <w:lang w:val="lt-LT" w:eastAsia="x-none"/>
    </w:rPr>
  </w:style>
  <w:style w:type="character" w:customStyle="1" w:styleId="Antrat3Diagrama">
    <w:name w:val="Antraštė 3 Diagrama"/>
    <w:link w:val="Antrat3"/>
    <w:uiPriority w:val="9"/>
    <w:semiHidden/>
    <w:rsid w:val="003B6157"/>
    <w:rPr>
      <w:rFonts w:ascii="Cambria" w:eastAsia="Times New Roman" w:hAnsi="Cambria" w:cs="Times New Roman"/>
      <w:b/>
      <w:bCs/>
      <w:color w:val="4F81BD"/>
      <w:sz w:val="20"/>
      <w:szCs w:val="20"/>
    </w:rPr>
  </w:style>
  <w:style w:type="paragraph" w:styleId="Debesliotekstas">
    <w:name w:val="Balloon Text"/>
    <w:basedOn w:val="prastasis"/>
    <w:link w:val="DebesliotekstasDiagrama"/>
    <w:uiPriority w:val="99"/>
    <w:semiHidden/>
    <w:unhideWhenUsed/>
    <w:rsid w:val="003B6157"/>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3B6157"/>
    <w:rPr>
      <w:rFonts w:ascii="Tahoma" w:eastAsia="Times New Roman" w:hAnsi="Tahoma" w:cs="Tahoma"/>
      <w:sz w:val="16"/>
      <w:szCs w:val="16"/>
    </w:rPr>
  </w:style>
  <w:style w:type="character" w:customStyle="1" w:styleId="Antrat2Diagrama">
    <w:name w:val="Antraštė 2 Diagrama"/>
    <w:link w:val="Antrat2"/>
    <w:uiPriority w:val="9"/>
    <w:semiHidden/>
    <w:rsid w:val="003B6157"/>
    <w:rPr>
      <w:rFonts w:ascii="Cambria" w:eastAsia="Times New Roman" w:hAnsi="Cambria" w:cs="Times New Roman"/>
      <w:b/>
      <w:bCs/>
      <w:color w:val="4F81BD"/>
      <w:sz w:val="26"/>
      <w:szCs w:val="26"/>
    </w:rPr>
  </w:style>
  <w:style w:type="paragraph" w:styleId="Sraopastraipa">
    <w:name w:val="List Paragraph"/>
    <w:basedOn w:val="prastasis"/>
    <w:uiPriority w:val="34"/>
    <w:qFormat/>
    <w:rsid w:val="0020618D"/>
    <w:pPr>
      <w:ind w:left="720"/>
      <w:contextualSpacing/>
    </w:pPr>
  </w:style>
  <w:style w:type="character" w:styleId="Komentaronuoroda">
    <w:name w:val="annotation reference"/>
    <w:uiPriority w:val="99"/>
    <w:rsid w:val="00AB3ECF"/>
    <w:rPr>
      <w:sz w:val="16"/>
      <w:szCs w:val="16"/>
    </w:rPr>
  </w:style>
  <w:style w:type="paragraph" w:styleId="Komentarotekstas">
    <w:name w:val="annotation text"/>
    <w:basedOn w:val="prastasis"/>
    <w:link w:val="KomentarotekstasDiagrama"/>
    <w:rsid w:val="00AB3ECF"/>
    <w:pPr>
      <w:tabs>
        <w:tab w:val="left" w:pos="567"/>
      </w:tabs>
      <w:spacing w:line="260" w:lineRule="exact"/>
    </w:pPr>
    <w:rPr>
      <w:snapToGrid w:val="0"/>
      <w:lang w:val="en-GB" w:eastAsia="x-none"/>
    </w:rPr>
  </w:style>
  <w:style w:type="character" w:customStyle="1" w:styleId="KomentarotekstasDiagrama">
    <w:name w:val="Komentaro tekstas Diagrama"/>
    <w:link w:val="Komentarotekstas"/>
    <w:rsid w:val="00AB3EC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2B55BF"/>
    <w:pPr>
      <w:tabs>
        <w:tab w:val="clear" w:pos="567"/>
      </w:tabs>
      <w:spacing w:line="240" w:lineRule="auto"/>
    </w:pPr>
    <w:rPr>
      <w:b/>
      <w:bCs/>
      <w:snapToGrid/>
    </w:rPr>
  </w:style>
  <w:style w:type="character" w:customStyle="1" w:styleId="KomentarotemaDiagrama">
    <w:name w:val="Komentaro tema Diagrama"/>
    <w:link w:val="Komentarotema"/>
    <w:uiPriority w:val="99"/>
    <w:semiHidden/>
    <w:rsid w:val="002B55BF"/>
    <w:rPr>
      <w:rFonts w:ascii="Times New Roman" w:eastAsia="Times New Roman" w:hAnsi="Times New Roman" w:cs="Times New Roman"/>
      <w:b/>
      <w:bCs/>
      <w:snapToGrid/>
      <w:sz w:val="20"/>
      <w:szCs w:val="20"/>
      <w:lang w:val="en-GB"/>
    </w:rPr>
  </w:style>
  <w:style w:type="paragraph" w:styleId="Pataisymai">
    <w:name w:val="Revision"/>
    <w:hidden/>
    <w:uiPriority w:val="99"/>
    <w:semiHidden/>
    <w:rsid w:val="00CE6B6B"/>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5C1C9AF479B43B1796E33767DBA29" ma:contentTypeVersion="4" ma:contentTypeDescription="Crée un document." ma:contentTypeScope="" ma:versionID="2e87e91c0a10888c11c2e942aac59c78">
  <xsd:schema xmlns:xsd="http://www.w3.org/2001/XMLSchema" xmlns:xs="http://www.w3.org/2001/XMLSchema" xmlns:p="http://schemas.microsoft.com/office/2006/metadata/properties" xmlns:ns2="8ef7643c-6941-4803-ab19-39fd462f94d0" targetNamespace="http://schemas.microsoft.com/office/2006/metadata/properties" ma:root="true" ma:fieldsID="ccc662213a9102db4c07bd371830ec2e" ns2:_="">
    <xsd:import namespace="8ef7643c-6941-4803-ab19-39fd462f9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7643c-6941-4803-ab19-39fd462f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DAF10-807D-48A5-8D05-B65FB82A323A}">
  <ds:schemaRefs>
    <ds:schemaRef ds:uri="http://schemas.microsoft.com/sharepoint/v3/contenttype/forms"/>
  </ds:schemaRefs>
</ds:datastoreItem>
</file>

<file path=customXml/itemProps2.xml><?xml version="1.0" encoding="utf-8"?>
<ds:datastoreItem xmlns:ds="http://schemas.openxmlformats.org/officeDocument/2006/customXml" ds:itemID="{DF4193B1-E6C8-4D1F-B438-926D4C51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7643c-6941-4803-ab19-39fd462f9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314A6-C731-44E9-BF96-7CE0E49767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12003</Words>
  <Characters>6842</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18808</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RA1</dc:creator>
  <cp:keywords/>
  <cp:lastModifiedBy>Albina Burkauskaitė</cp:lastModifiedBy>
  <cp:revision>2</cp:revision>
  <dcterms:created xsi:type="dcterms:W3CDTF">2026-02-11T09:32:00Z</dcterms:created>
  <dcterms:modified xsi:type="dcterms:W3CDTF">2026-02-11T09:32:00Z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0x0101008D95C1C9AF479B43B1796E33767DBA29</vt:lpwstr>
  </property>
  <property fmtid="{D5CDD505-2E9C-101B-9397-08002B2CF9AE}" pid="3" name="MediaServiceImageTags">
    <vt:lpwstr/>
  </property>
</Properties>
</file>