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62059" w14:textId="77777777" w:rsidR="008D7ACC" w:rsidRPr="008D7ACC" w:rsidRDefault="008D7ACC" w:rsidP="00C6734F">
      <w:pPr>
        <w:pStyle w:val="TTEMEASMCA"/>
      </w:pPr>
      <w:bookmarkStart w:id="0" w:name="_Toc129243221"/>
      <w:bookmarkStart w:id="1" w:name="_Toc129243096"/>
    </w:p>
    <w:p w14:paraId="1E33CA54" w14:textId="77777777" w:rsidR="008D7ACC" w:rsidRPr="008D7ACC" w:rsidRDefault="008D7ACC" w:rsidP="00C6734F">
      <w:pPr>
        <w:pStyle w:val="TTEMEASMCA"/>
      </w:pPr>
    </w:p>
    <w:p w14:paraId="43E5C3BE" w14:textId="77777777" w:rsidR="008D7ACC" w:rsidRPr="008D7ACC" w:rsidRDefault="008D7ACC" w:rsidP="00C6734F">
      <w:pPr>
        <w:pStyle w:val="TTEMEASMCA"/>
      </w:pPr>
    </w:p>
    <w:p w14:paraId="609337F3" w14:textId="77777777" w:rsidR="008D7ACC" w:rsidRPr="008D7ACC" w:rsidRDefault="008D7ACC" w:rsidP="00C6734F">
      <w:pPr>
        <w:pStyle w:val="TTEMEASMCA"/>
      </w:pPr>
    </w:p>
    <w:p w14:paraId="0AD63CA6" w14:textId="77777777" w:rsidR="008D7ACC" w:rsidRPr="008D7ACC" w:rsidRDefault="008D7ACC" w:rsidP="00C6734F">
      <w:pPr>
        <w:pStyle w:val="TTEMEASMCA"/>
      </w:pPr>
    </w:p>
    <w:p w14:paraId="57E157D6" w14:textId="77777777" w:rsidR="008D7ACC" w:rsidRPr="008D7ACC" w:rsidRDefault="008D7ACC" w:rsidP="00C6734F">
      <w:pPr>
        <w:pStyle w:val="TTEMEASMCA"/>
      </w:pPr>
    </w:p>
    <w:p w14:paraId="7AF39B09" w14:textId="77777777" w:rsidR="008D7ACC" w:rsidRPr="008D7ACC" w:rsidRDefault="008D7ACC" w:rsidP="00C6734F">
      <w:pPr>
        <w:pStyle w:val="TTEMEASMCA"/>
      </w:pPr>
    </w:p>
    <w:p w14:paraId="6E8F907E" w14:textId="77777777" w:rsidR="008D7ACC" w:rsidRPr="008D7ACC" w:rsidRDefault="008D7ACC" w:rsidP="00C6734F">
      <w:pPr>
        <w:pStyle w:val="TTEMEASMCA"/>
      </w:pPr>
    </w:p>
    <w:p w14:paraId="14A72517" w14:textId="77777777" w:rsidR="008D7ACC" w:rsidRPr="008D7ACC" w:rsidRDefault="008D7ACC" w:rsidP="00C6734F">
      <w:pPr>
        <w:pStyle w:val="TTEMEASMCA"/>
      </w:pPr>
    </w:p>
    <w:p w14:paraId="6B46ABCF" w14:textId="77777777" w:rsidR="008D7ACC" w:rsidRPr="008D7ACC" w:rsidRDefault="008D7ACC" w:rsidP="00C6734F">
      <w:pPr>
        <w:pStyle w:val="TTEMEASMCA"/>
      </w:pPr>
    </w:p>
    <w:p w14:paraId="113A16D8" w14:textId="77777777" w:rsidR="008D7ACC" w:rsidRPr="008D7ACC" w:rsidRDefault="008D7ACC" w:rsidP="00C6734F">
      <w:pPr>
        <w:pStyle w:val="TTEMEASMCA"/>
      </w:pPr>
    </w:p>
    <w:p w14:paraId="7C8B0CA5" w14:textId="77777777" w:rsidR="008D7ACC" w:rsidRPr="008D7ACC" w:rsidRDefault="008D7ACC" w:rsidP="00C6734F">
      <w:pPr>
        <w:pStyle w:val="TTEMEASMCA"/>
      </w:pPr>
    </w:p>
    <w:p w14:paraId="7D710E46" w14:textId="77777777" w:rsidR="008D7ACC" w:rsidRPr="008D7ACC" w:rsidRDefault="008D7ACC" w:rsidP="00C6734F">
      <w:pPr>
        <w:pStyle w:val="TTEMEASMCA"/>
      </w:pPr>
    </w:p>
    <w:p w14:paraId="753D88D7" w14:textId="77777777" w:rsidR="008D7ACC" w:rsidRPr="008D7ACC" w:rsidRDefault="008D7ACC" w:rsidP="00C6734F">
      <w:pPr>
        <w:pStyle w:val="TTEMEASMCA"/>
      </w:pPr>
    </w:p>
    <w:p w14:paraId="54B79238" w14:textId="77777777" w:rsidR="008D7ACC" w:rsidRPr="008D7ACC" w:rsidRDefault="008D7ACC" w:rsidP="00C6734F">
      <w:pPr>
        <w:pStyle w:val="TTEMEASMCA"/>
      </w:pPr>
    </w:p>
    <w:p w14:paraId="217160C3" w14:textId="77777777" w:rsidR="008D7ACC" w:rsidRPr="008D7ACC" w:rsidRDefault="008D7ACC" w:rsidP="00C6734F">
      <w:pPr>
        <w:pStyle w:val="TTEMEASMCA"/>
      </w:pPr>
    </w:p>
    <w:p w14:paraId="1599DA55" w14:textId="77777777" w:rsidR="008D7ACC" w:rsidRPr="008D7ACC" w:rsidRDefault="008D7ACC" w:rsidP="00C6734F">
      <w:pPr>
        <w:pStyle w:val="TTEMEASMCA"/>
      </w:pPr>
    </w:p>
    <w:p w14:paraId="4A5998EA" w14:textId="77777777" w:rsidR="008D7ACC" w:rsidRPr="008D7ACC" w:rsidRDefault="008D7ACC" w:rsidP="00C6734F">
      <w:pPr>
        <w:pStyle w:val="TTEMEASMCA"/>
      </w:pPr>
    </w:p>
    <w:p w14:paraId="6A4C1F06" w14:textId="77777777" w:rsidR="008D7ACC" w:rsidRPr="008D7ACC" w:rsidRDefault="008D7ACC" w:rsidP="00C6734F">
      <w:pPr>
        <w:pStyle w:val="TTEMEASMCA"/>
      </w:pPr>
    </w:p>
    <w:p w14:paraId="054F171A" w14:textId="77777777" w:rsidR="008D7ACC" w:rsidRPr="008D7ACC" w:rsidRDefault="008D7ACC" w:rsidP="00C6734F">
      <w:pPr>
        <w:pStyle w:val="TTEMEASMCA"/>
      </w:pPr>
    </w:p>
    <w:p w14:paraId="463605D4" w14:textId="77777777" w:rsidR="008D7ACC" w:rsidRPr="008D7ACC" w:rsidRDefault="008D7ACC" w:rsidP="00C6734F">
      <w:pPr>
        <w:pStyle w:val="TTEMEASMCA"/>
      </w:pPr>
    </w:p>
    <w:p w14:paraId="218A7780" w14:textId="77777777" w:rsidR="008D7ACC" w:rsidRPr="008D7ACC" w:rsidRDefault="008D7ACC" w:rsidP="00C6734F">
      <w:pPr>
        <w:pStyle w:val="TTEMEASMCA"/>
      </w:pPr>
    </w:p>
    <w:p w14:paraId="5817290A" w14:textId="77777777" w:rsidR="008D7ACC" w:rsidRPr="008D7ACC" w:rsidRDefault="008D7ACC" w:rsidP="00C6734F">
      <w:pPr>
        <w:pStyle w:val="TTEMEASMCA"/>
      </w:pPr>
    </w:p>
    <w:p w14:paraId="0B8E3FAD" w14:textId="77777777" w:rsidR="008D7ACC" w:rsidRPr="008D7ACC" w:rsidRDefault="008D7ACC" w:rsidP="00C6734F">
      <w:pPr>
        <w:pStyle w:val="TTEMEASMCA"/>
      </w:pPr>
      <w:r w:rsidRPr="008D7ACC">
        <w:t>I PRIEDAS</w:t>
      </w:r>
      <w:bookmarkEnd w:id="0"/>
      <w:bookmarkEnd w:id="1"/>
    </w:p>
    <w:p w14:paraId="6B2D778F" w14:textId="77777777" w:rsidR="008D7ACC" w:rsidRPr="00BF025D" w:rsidRDefault="008D7ACC" w:rsidP="00391036">
      <w:pPr>
        <w:pStyle w:val="BTEMEASMCA"/>
      </w:pPr>
    </w:p>
    <w:p w14:paraId="4A508D21" w14:textId="610162CF" w:rsidR="008D7ACC" w:rsidRPr="008D7ACC" w:rsidRDefault="008D7ACC" w:rsidP="00C6734F">
      <w:pPr>
        <w:pStyle w:val="TTEMEASMCA"/>
      </w:pPr>
      <w:bookmarkStart w:id="2" w:name="_Toc129243222"/>
      <w:bookmarkStart w:id="3" w:name="_Toc129243097"/>
      <w:r w:rsidRPr="008D7ACC">
        <w:t>PREPARATO CHARAKTERISTIKŲ SANTRAUKA</w:t>
      </w:r>
      <w:bookmarkEnd w:id="2"/>
      <w:bookmarkEnd w:id="3"/>
    </w:p>
    <w:p w14:paraId="0F42FF49" w14:textId="77777777" w:rsidR="008D7ACC" w:rsidRPr="00DB51E5" w:rsidRDefault="008D7ACC" w:rsidP="008D7ACC">
      <w:pPr>
        <w:pStyle w:val="PI-1EMEASMCA"/>
        <w:rPr>
          <w:lang w:val="lt-LT"/>
        </w:rPr>
      </w:pPr>
      <w:r w:rsidRPr="00DB51E5">
        <w:rPr>
          <w:lang w:val="lt-LT"/>
        </w:rPr>
        <w:br w:type="page"/>
      </w:r>
      <w:bookmarkStart w:id="4" w:name="_Toc129243223"/>
      <w:bookmarkStart w:id="5" w:name="_Toc129243098"/>
      <w:r w:rsidRPr="00DB51E5">
        <w:rPr>
          <w:lang w:val="lt-LT"/>
        </w:rPr>
        <w:lastRenderedPageBreak/>
        <w:t>1.</w:t>
      </w:r>
      <w:r w:rsidRPr="00DB51E5">
        <w:rPr>
          <w:lang w:val="lt-LT"/>
        </w:rPr>
        <w:tab/>
        <w:t>VAISTINIO PREPARATO PAVADINIMAS</w:t>
      </w:r>
      <w:bookmarkEnd w:id="4"/>
      <w:bookmarkEnd w:id="5"/>
    </w:p>
    <w:p w14:paraId="18485443" w14:textId="77777777" w:rsidR="008D7ACC" w:rsidRPr="00BF025D" w:rsidRDefault="008D7ACC" w:rsidP="00391036">
      <w:pPr>
        <w:pStyle w:val="BTEMEASMCA"/>
      </w:pPr>
    </w:p>
    <w:p w14:paraId="29D53F6B" w14:textId="77777777" w:rsidR="008D7ACC" w:rsidRPr="008D7ACC" w:rsidRDefault="008D7ACC" w:rsidP="008D7ACC">
      <w:pPr>
        <w:outlineLvl w:val="0"/>
        <w:rPr>
          <w:sz w:val="22"/>
          <w:szCs w:val="22"/>
        </w:rPr>
      </w:pPr>
      <w:proofErr w:type="spellStart"/>
      <w:r w:rsidRPr="008D7ACC">
        <w:rPr>
          <w:sz w:val="22"/>
          <w:szCs w:val="22"/>
        </w:rPr>
        <w:t>Viprosal</w:t>
      </w:r>
      <w:proofErr w:type="spellEnd"/>
      <w:r w:rsidRPr="008D7ACC">
        <w:rPr>
          <w:sz w:val="22"/>
          <w:szCs w:val="22"/>
        </w:rPr>
        <w:t xml:space="preserve"> B tepalas</w:t>
      </w:r>
    </w:p>
    <w:p w14:paraId="74EEC4BC" w14:textId="77777777" w:rsidR="008D7ACC" w:rsidRPr="00BF025D" w:rsidRDefault="008D7ACC" w:rsidP="00391036">
      <w:pPr>
        <w:pStyle w:val="BTEMEASMCA"/>
      </w:pPr>
    </w:p>
    <w:p w14:paraId="06FE4A79" w14:textId="77777777" w:rsidR="008D7ACC" w:rsidRPr="00BF025D" w:rsidRDefault="008D7ACC" w:rsidP="00391036">
      <w:pPr>
        <w:pStyle w:val="BTEMEASMCA"/>
      </w:pPr>
    </w:p>
    <w:p w14:paraId="647BC644" w14:textId="1FDEC863" w:rsidR="008D7ACC" w:rsidRPr="00DB51E5" w:rsidRDefault="008D7ACC" w:rsidP="008D7ACC">
      <w:pPr>
        <w:pStyle w:val="PI-1EMEASMCA"/>
        <w:rPr>
          <w:lang w:val="lt-LT"/>
        </w:rPr>
      </w:pPr>
      <w:bookmarkStart w:id="6" w:name="_Toc129243224"/>
      <w:bookmarkStart w:id="7" w:name="_Toc129243099"/>
      <w:r w:rsidRPr="00DB51E5">
        <w:rPr>
          <w:lang w:val="lt-LT"/>
        </w:rPr>
        <w:t>2.</w:t>
      </w:r>
      <w:r w:rsidRPr="00DB51E5">
        <w:rPr>
          <w:lang w:val="lt-LT"/>
        </w:rPr>
        <w:tab/>
        <w:t>KOKYBINĖ IR KIEKYBINĖ SUDĖTIS</w:t>
      </w:r>
      <w:bookmarkEnd w:id="6"/>
      <w:bookmarkEnd w:id="7"/>
    </w:p>
    <w:p w14:paraId="7B721563" w14:textId="77777777" w:rsidR="008D7ACC" w:rsidRPr="00BF025D" w:rsidRDefault="008D7ACC" w:rsidP="00391036">
      <w:pPr>
        <w:pStyle w:val="BTEMEASMCA"/>
      </w:pPr>
    </w:p>
    <w:p w14:paraId="62AB6C60" w14:textId="77777777" w:rsidR="008D7ACC" w:rsidRPr="008D7ACC" w:rsidRDefault="008D7ACC" w:rsidP="008D7ACC">
      <w:pPr>
        <w:rPr>
          <w:sz w:val="22"/>
          <w:szCs w:val="22"/>
        </w:rPr>
      </w:pPr>
      <w:r w:rsidRPr="008D7ACC">
        <w:rPr>
          <w:sz w:val="22"/>
          <w:szCs w:val="22"/>
        </w:rPr>
        <w:t xml:space="preserve">1 g tepalo yra 0,05 V gyvačių nuodų, 10 mg salicilo rūgšties, 30 mg </w:t>
      </w:r>
      <w:proofErr w:type="spellStart"/>
      <w:r w:rsidRPr="008D7ACC">
        <w:rPr>
          <w:sz w:val="22"/>
          <w:szCs w:val="22"/>
        </w:rPr>
        <w:t>raceminio</w:t>
      </w:r>
      <w:proofErr w:type="spellEnd"/>
      <w:r w:rsidRPr="008D7ACC">
        <w:rPr>
          <w:sz w:val="22"/>
          <w:szCs w:val="22"/>
        </w:rPr>
        <w:t xml:space="preserve"> kamparo ir 30 mg terpentino eterinio aliejaus.</w:t>
      </w:r>
    </w:p>
    <w:p w14:paraId="656990FD" w14:textId="77777777" w:rsidR="008D7ACC" w:rsidRPr="008D7ACC" w:rsidRDefault="008D7ACC" w:rsidP="008D7ACC">
      <w:pPr>
        <w:rPr>
          <w:sz w:val="22"/>
          <w:szCs w:val="22"/>
        </w:rPr>
      </w:pPr>
    </w:p>
    <w:p w14:paraId="1DEC2C41" w14:textId="77777777" w:rsidR="008D7ACC" w:rsidRPr="008D7ACC" w:rsidRDefault="008D7ACC" w:rsidP="008D7ACC">
      <w:pPr>
        <w:rPr>
          <w:sz w:val="22"/>
          <w:szCs w:val="22"/>
        </w:rPr>
      </w:pPr>
      <w:r w:rsidRPr="008D7ACC">
        <w:rPr>
          <w:sz w:val="22"/>
          <w:szCs w:val="22"/>
          <w:u w:val="single"/>
        </w:rPr>
        <w:t>Pagalbinė medžiaga, kurios poveikis žinomas:</w:t>
      </w:r>
      <w:r w:rsidRPr="008D7ACC">
        <w:rPr>
          <w:sz w:val="22"/>
          <w:szCs w:val="22"/>
        </w:rPr>
        <w:t xml:space="preserve"> </w:t>
      </w:r>
      <w:proofErr w:type="spellStart"/>
      <w:r w:rsidRPr="008D7ACC">
        <w:rPr>
          <w:sz w:val="22"/>
          <w:szCs w:val="22"/>
        </w:rPr>
        <w:t>cetostearilo</w:t>
      </w:r>
      <w:proofErr w:type="spellEnd"/>
      <w:r w:rsidRPr="008D7ACC">
        <w:rPr>
          <w:sz w:val="22"/>
          <w:szCs w:val="22"/>
        </w:rPr>
        <w:t xml:space="preserve"> alkoholis.</w:t>
      </w:r>
    </w:p>
    <w:p w14:paraId="086A7423" w14:textId="77777777" w:rsidR="008D7ACC" w:rsidRPr="008D7ACC" w:rsidRDefault="008D7ACC" w:rsidP="008D7ACC">
      <w:pPr>
        <w:rPr>
          <w:sz w:val="22"/>
          <w:szCs w:val="22"/>
        </w:rPr>
      </w:pPr>
    </w:p>
    <w:p w14:paraId="76F610DE" w14:textId="77777777" w:rsidR="008D7ACC" w:rsidRPr="00BF025D" w:rsidRDefault="008D7ACC" w:rsidP="00391036">
      <w:pPr>
        <w:pStyle w:val="BTEMEASMCA"/>
      </w:pPr>
      <w:r w:rsidRPr="00BF025D">
        <w:t>Visos pagalbinės medžiagos išvardytos 6.1 skyriuje.</w:t>
      </w:r>
    </w:p>
    <w:p w14:paraId="58F210A7" w14:textId="77777777" w:rsidR="008D7ACC" w:rsidRPr="00BF025D" w:rsidRDefault="008D7ACC" w:rsidP="00391036">
      <w:pPr>
        <w:pStyle w:val="BTEMEASMCA"/>
      </w:pPr>
    </w:p>
    <w:p w14:paraId="5975C82F" w14:textId="77777777" w:rsidR="008D7ACC" w:rsidRPr="00BF025D" w:rsidRDefault="008D7ACC" w:rsidP="00391036">
      <w:pPr>
        <w:pStyle w:val="BTEMEASMCA"/>
      </w:pPr>
    </w:p>
    <w:p w14:paraId="168D9409" w14:textId="4DB5BC86" w:rsidR="008D7ACC" w:rsidRPr="00DB51E5" w:rsidRDefault="008D7ACC" w:rsidP="008D7ACC">
      <w:pPr>
        <w:pStyle w:val="PI-1EMEASMCA"/>
        <w:rPr>
          <w:lang w:val="lt-LT"/>
        </w:rPr>
      </w:pPr>
      <w:bookmarkStart w:id="8" w:name="_Toc129243225"/>
      <w:bookmarkStart w:id="9" w:name="_Toc129243100"/>
      <w:r w:rsidRPr="00DB51E5">
        <w:rPr>
          <w:lang w:val="lt-LT"/>
        </w:rPr>
        <w:t>3.</w:t>
      </w:r>
      <w:r w:rsidRPr="00DB51E5">
        <w:rPr>
          <w:lang w:val="lt-LT"/>
        </w:rPr>
        <w:tab/>
        <w:t>FARMACINĖ FORMA</w:t>
      </w:r>
      <w:bookmarkEnd w:id="8"/>
      <w:bookmarkEnd w:id="9"/>
    </w:p>
    <w:p w14:paraId="5074D265" w14:textId="77777777" w:rsidR="008D7ACC" w:rsidRPr="00BF025D" w:rsidRDefault="008D7ACC" w:rsidP="00391036">
      <w:pPr>
        <w:pStyle w:val="BTEMEASMCA"/>
      </w:pPr>
    </w:p>
    <w:p w14:paraId="2CB83E37" w14:textId="77777777" w:rsidR="008D7ACC" w:rsidRPr="00BF025D" w:rsidRDefault="008D7ACC" w:rsidP="00391036">
      <w:pPr>
        <w:pStyle w:val="BTEMEASMCA"/>
      </w:pPr>
      <w:r w:rsidRPr="00BF025D">
        <w:t>Tepalas</w:t>
      </w:r>
    </w:p>
    <w:p w14:paraId="33378F6F" w14:textId="14D2548A" w:rsidR="008D7ACC" w:rsidRPr="008D7ACC" w:rsidRDefault="008D7ACC" w:rsidP="008D7ACC">
      <w:pPr>
        <w:jc w:val="both"/>
        <w:rPr>
          <w:sz w:val="22"/>
          <w:szCs w:val="22"/>
        </w:rPr>
      </w:pPr>
      <w:r w:rsidRPr="008D7ACC">
        <w:rPr>
          <w:sz w:val="22"/>
          <w:szCs w:val="22"/>
        </w:rPr>
        <w:t>Kamparo ir terpentino aliejaus kvapo baltas ar gelsva</w:t>
      </w:r>
      <w:r w:rsidR="00282C8D">
        <w:rPr>
          <w:sz w:val="22"/>
          <w:szCs w:val="22"/>
        </w:rPr>
        <w:t>i baltas</w:t>
      </w:r>
      <w:r w:rsidRPr="008D7ACC">
        <w:rPr>
          <w:sz w:val="22"/>
          <w:szCs w:val="22"/>
        </w:rPr>
        <w:t xml:space="preserve"> tepalas.</w:t>
      </w:r>
    </w:p>
    <w:p w14:paraId="75866BCA" w14:textId="77777777" w:rsidR="008D7ACC" w:rsidRPr="00BF025D" w:rsidRDefault="008D7ACC" w:rsidP="00391036">
      <w:pPr>
        <w:pStyle w:val="BTEMEASMCA"/>
      </w:pPr>
    </w:p>
    <w:p w14:paraId="40E215C0" w14:textId="77777777" w:rsidR="008D7ACC" w:rsidRPr="00BF025D" w:rsidRDefault="008D7ACC" w:rsidP="00391036">
      <w:pPr>
        <w:pStyle w:val="BTEMEASMCA"/>
      </w:pPr>
    </w:p>
    <w:p w14:paraId="3C6939D9" w14:textId="19A552B0" w:rsidR="008D7ACC" w:rsidRPr="00DB51E5" w:rsidRDefault="008D7ACC" w:rsidP="008D7ACC">
      <w:pPr>
        <w:pStyle w:val="PI-1EMEASMCA"/>
        <w:rPr>
          <w:lang w:val="lt-LT"/>
        </w:rPr>
      </w:pPr>
      <w:bookmarkStart w:id="10" w:name="_Toc129243226"/>
      <w:bookmarkStart w:id="11" w:name="_Toc129243101"/>
      <w:r w:rsidRPr="00DB51E5">
        <w:rPr>
          <w:lang w:val="lt-LT"/>
        </w:rPr>
        <w:t>4.</w:t>
      </w:r>
      <w:r w:rsidRPr="00DB51E5">
        <w:rPr>
          <w:lang w:val="lt-LT"/>
        </w:rPr>
        <w:tab/>
        <w:t>KLINIKINĖ INFORMACIJA</w:t>
      </w:r>
      <w:bookmarkEnd w:id="10"/>
      <w:bookmarkEnd w:id="11"/>
    </w:p>
    <w:p w14:paraId="2BDCFE2B" w14:textId="77777777" w:rsidR="008D7ACC" w:rsidRPr="00BF025D" w:rsidRDefault="008D7ACC" w:rsidP="00391036">
      <w:pPr>
        <w:pStyle w:val="BTEMEASMCA"/>
      </w:pPr>
    </w:p>
    <w:p w14:paraId="580F8446" w14:textId="2058EE6A" w:rsidR="008D7ACC" w:rsidRPr="00DB51E5" w:rsidRDefault="008D7ACC" w:rsidP="008D7ACC">
      <w:pPr>
        <w:pStyle w:val="PI-2EMEASMCA"/>
        <w:rPr>
          <w:lang w:val="lt-LT"/>
        </w:rPr>
      </w:pPr>
      <w:bookmarkStart w:id="12" w:name="_Toc129243227"/>
      <w:bookmarkStart w:id="13" w:name="_Toc129243102"/>
      <w:r w:rsidRPr="00DB51E5">
        <w:rPr>
          <w:lang w:val="lt-LT"/>
        </w:rPr>
        <w:t>4.1</w:t>
      </w:r>
      <w:r w:rsidRPr="00DB51E5">
        <w:rPr>
          <w:lang w:val="lt-LT"/>
        </w:rPr>
        <w:tab/>
        <w:t>Terapinės indikacijos</w:t>
      </w:r>
      <w:bookmarkEnd w:id="12"/>
      <w:bookmarkEnd w:id="13"/>
    </w:p>
    <w:p w14:paraId="6652444C" w14:textId="77777777" w:rsidR="008D7ACC" w:rsidRPr="00BF025D" w:rsidRDefault="008D7ACC" w:rsidP="00391036">
      <w:pPr>
        <w:pStyle w:val="BTEMEASMCA"/>
      </w:pPr>
    </w:p>
    <w:p w14:paraId="7D1313C3" w14:textId="77777777" w:rsidR="008D7ACC" w:rsidRPr="008D7ACC" w:rsidRDefault="008D7ACC" w:rsidP="008D7ACC">
      <w:pPr>
        <w:jc w:val="both"/>
        <w:rPr>
          <w:sz w:val="22"/>
          <w:szCs w:val="22"/>
        </w:rPr>
      </w:pPr>
      <w:r w:rsidRPr="008D7ACC">
        <w:rPr>
          <w:sz w:val="22"/>
          <w:szCs w:val="22"/>
        </w:rPr>
        <w:t>Sąnarių ir raumenų skausmo malšinimas.</w:t>
      </w:r>
    </w:p>
    <w:p w14:paraId="5FEA1F37" w14:textId="77777777" w:rsidR="008D7ACC" w:rsidRPr="00BF025D" w:rsidRDefault="008D7ACC" w:rsidP="00391036">
      <w:pPr>
        <w:pStyle w:val="BTEMEASMCA"/>
      </w:pPr>
    </w:p>
    <w:p w14:paraId="33BC7917" w14:textId="16FB16CA" w:rsidR="008D7ACC" w:rsidRPr="00DB51E5" w:rsidRDefault="008D7ACC" w:rsidP="008D7ACC">
      <w:pPr>
        <w:pStyle w:val="PI-2EMEASMCA"/>
        <w:rPr>
          <w:lang w:val="lt-LT"/>
        </w:rPr>
      </w:pPr>
      <w:bookmarkStart w:id="14" w:name="_Toc129243228"/>
      <w:bookmarkStart w:id="15" w:name="_Toc129243103"/>
      <w:r w:rsidRPr="00DB51E5">
        <w:rPr>
          <w:lang w:val="lt-LT"/>
        </w:rPr>
        <w:t>4.2</w:t>
      </w:r>
      <w:r w:rsidRPr="00DB51E5">
        <w:rPr>
          <w:lang w:val="lt-LT"/>
        </w:rPr>
        <w:tab/>
        <w:t>Dozavimas ir vartojimo metodas</w:t>
      </w:r>
      <w:bookmarkEnd w:id="14"/>
      <w:bookmarkEnd w:id="15"/>
    </w:p>
    <w:p w14:paraId="607E47B6" w14:textId="77777777" w:rsidR="008D7ACC" w:rsidRPr="00BF025D" w:rsidRDefault="008D7ACC" w:rsidP="00391036">
      <w:pPr>
        <w:pStyle w:val="BTEMEASMCA"/>
      </w:pPr>
    </w:p>
    <w:p w14:paraId="67920195" w14:textId="77777777" w:rsidR="008D7ACC" w:rsidRPr="008D7ACC" w:rsidRDefault="008D7ACC" w:rsidP="008D7ACC">
      <w:pPr>
        <w:rPr>
          <w:sz w:val="22"/>
          <w:szCs w:val="22"/>
          <w:u w:val="single"/>
        </w:rPr>
      </w:pPr>
      <w:r w:rsidRPr="008D7ACC">
        <w:rPr>
          <w:sz w:val="22"/>
          <w:szCs w:val="22"/>
          <w:u w:val="single"/>
        </w:rPr>
        <w:t>Dozavimas</w:t>
      </w:r>
    </w:p>
    <w:p w14:paraId="6753A39E" w14:textId="77777777" w:rsidR="008D7ACC" w:rsidRPr="008D7ACC" w:rsidRDefault="008D7ACC" w:rsidP="008D7ACC">
      <w:pPr>
        <w:rPr>
          <w:sz w:val="22"/>
          <w:szCs w:val="22"/>
        </w:rPr>
      </w:pPr>
    </w:p>
    <w:p w14:paraId="0EB8D339" w14:textId="77777777" w:rsidR="008D7ACC" w:rsidRPr="008D7ACC" w:rsidRDefault="008D7ACC" w:rsidP="008D7ACC">
      <w:pPr>
        <w:rPr>
          <w:i/>
          <w:sz w:val="22"/>
          <w:szCs w:val="22"/>
        </w:rPr>
      </w:pPr>
      <w:r w:rsidRPr="008D7ACC">
        <w:rPr>
          <w:i/>
          <w:sz w:val="22"/>
          <w:szCs w:val="22"/>
        </w:rPr>
        <w:t>Suaugusiesiems</w:t>
      </w:r>
    </w:p>
    <w:p w14:paraId="638BD79E" w14:textId="77777777" w:rsidR="008D7ACC" w:rsidRPr="008D7ACC" w:rsidRDefault="008D7ACC" w:rsidP="008D7ACC">
      <w:pPr>
        <w:rPr>
          <w:sz w:val="22"/>
          <w:szCs w:val="22"/>
        </w:rPr>
      </w:pPr>
      <w:r w:rsidRPr="008D7ACC">
        <w:rPr>
          <w:sz w:val="22"/>
          <w:szCs w:val="22"/>
        </w:rPr>
        <w:t xml:space="preserve">Nedidelis </w:t>
      </w:r>
      <w:proofErr w:type="spellStart"/>
      <w:r w:rsidRPr="008D7ACC">
        <w:rPr>
          <w:sz w:val="22"/>
          <w:szCs w:val="22"/>
        </w:rPr>
        <w:t>Viprosal</w:t>
      </w:r>
      <w:proofErr w:type="spellEnd"/>
      <w:r w:rsidRPr="008D7ACC">
        <w:rPr>
          <w:sz w:val="22"/>
          <w:szCs w:val="22"/>
        </w:rPr>
        <w:t xml:space="preserve"> B kiekis (5–10 g, </w:t>
      </w:r>
      <w:proofErr w:type="spellStart"/>
      <w:r w:rsidRPr="008D7ACC">
        <w:rPr>
          <w:sz w:val="22"/>
          <w:szCs w:val="22"/>
        </w:rPr>
        <w:t>t.y</w:t>
      </w:r>
      <w:proofErr w:type="spellEnd"/>
      <w:r w:rsidRPr="008D7ACC">
        <w:rPr>
          <w:sz w:val="22"/>
          <w:szCs w:val="22"/>
        </w:rPr>
        <w:t>. 1 ar 2 arbatiniai šaukšteliai, atsižvelgiant į pakenktos vietos plotą) užtepamas ant skaudamos vietos ir įtrinamas į odą vieną arba du kartus per parą, priklausomai nuo skausmo intensyvumo. Gydoma tol, kol išnyksta skausmas. Gydymo trukmė priklauso nuo ligos pobūdžio ir sunkumo.</w:t>
      </w:r>
    </w:p>
    <w:p w14:paraId="06DBC528" w14:textId="77777777" w:rsidR="008D7ACC" w:rsidRPr="008D7ACC" w:rsidRDefault="008D7ACC" w:rsidP="008D7ACC">
      <w:pPr>
        <w:rPr>
          <w:sz w:val="22"/>
          <w:szCs w:val="22"/>
        </w:rPr>
      </w:pPr>
    </w:p>
    <w:p w14:paraId="38275391" w14:textId="77777777" w:rsidR="008D7ACC" w:rsidRPr="008D7ACC" w:rsidRDefault="008D7ACC" w:rsidP="008D7ACC">
      <w:pPr>
        <w:rPr>
          <w:i/>
          <w:sz w:val="22"/>
          <w:szCs w:val="22"/>
        </w:rPr>
      </w:pPr>
      <w:r w:rsidRPr="008D7ACC">
        <w:rPr>
          <w:i/>
          <w:sz w:val="22"/>
          <w:szCs w:val="22"/>
        </w:rPr>
        <w:t>Vaikų populiacija</w:t>
      </w:r>
    </w:p>
    <w:p w14:paraId="57BDB8D1" w14:textId="77777777" w:rsidR="008D7ACC" w:rsidRPr="008D7ACC" w:rsidRDefault="008D7ACC" w:rsidP="008D7ACC">
      <w:pPr>
        <w:rPr>
          <w:sz w:val="22"/>
          <w:szCs w:val="22"/>
        </w:rPr>
      </w:pPr>
      <w:r w:rsidRPr="008D7ACC">
        <w:rPr>
          <w:sz w:val="22"/>
          <w:szCs w:val="22"/>
        </w:rPr>
        <w:t>Vaikams ir paaugliams vartoti nerekomenduojama, nes patirties su šio amžiaus pacientais nėra.</w:t>
      </w:r>
      <w:r w:rsidRPr="008D7ACC" w:rsidDel="00434F4F">
        <w:rPr>
          <w:sz w:val="22"/>
          <w:szCs w:val="22"/>
        </w:rPr>
        <w:t xml:space="preserve"> </w:t>
      </w:r>
    </w:p>
    <w:p w14:paraId="24680D48" w14:textId="77777777" w:rsidR="008D7ACC" w:rsidRPr="008D7ACC" w:rsidRDefault="008D7ACC" w:rsidP="008D7ACC">
      <w:pPr>
        <w:rPr>
          <w:sz w:val="22"/>
          <w:szCs w:val="22"/>
        </w:rPr>
      </w:pPr>
    </w:p>
    <w:p w14:paraId="46D25773" w14:textId="77777777" w:rsidR="008D7ACC" w:rsidRPr="008D7ACC" w:rsidRDefault="008D7ACC" w:rsidP="008D7ACC">
      <w:pPr>
        <w:rPr>
          <w:sz w:val="22"/>
          <w:szCs w:val="22"/>
          <w:u w:val="single"/>
        </w:rPr>
      </w:pPr>
      <w:r w:rsidRPr="008D7ACC">
        <w:rPr>
          <w:sz w:val="22"/>
          <w:szCs w:val="22"/>
          <w:u w:val="single"/>
        </w:rPr>
        <w:t>Vartojimo metodas</w:t>
      </w:r>
    </w:p>
    <w:p w14:paraId="0E71BDE2" w14:textId="77777777" w:rsidR="008D7ACC" w:rsidRPr="008D7ACC" w:rsidRDefault="008D7ACC" w:rsidP="008D7ACC">
      <w:pPr>
        <w:rPr>
          <w:sz w:val="22"/>
          <w:szCs w:val="22"/>
        </w:rPr>
      </w:pPr>
      <w:r w:rsidRPr="008D7ACC">
        <w:rPr>
          <w:sz w:val="22"/>
          <w:szCs w:val="22"/>
        </w:rPr>
        <w:t>Vartoti ant odos.</w:t>
      </w:r>
    </w:p>
    <w:p w14:paraId="3C8E382E" w14:textId="77777777" w:rsidR="008D7ACC" w:rsidRPr="008D7ACC" w:rsidRDefault="008D7ACC" w:rsidP="008D7ACC">
      <w:pPr>
        <w:rPr>
          <w:sz w:val="22"/>
          <w:szCs w:val="22"/>
        </w:rPr>
      </w:pPr>
    </w:p>
    <w:p w14:paraId="370E1594" w14:textId="6EA54E7C" w:rsidR="008D7ACC" w:rsidRPr="00DB51E5" w:rsidRDefault="008D7ACC" w:rsidP="008D7ACC">
      <w:pPr>
        <w:pStyle w:val="PI-2EMEASMCA"/>
        <w:rPr>
          <w:lang w:val="lt-LT"/>
        </w:rPr>
      </w:pPr>
      <w:bookmarkStart w:id="16" w:name="_Toc129243229"/>
      <w:bookmarkStart w:id="17" w:name="_Toc129243104"/>
      <w:r w:rsidRPr="00DB51E5">
        <w:rPr>
          <w:lang w:val="lt-LT"/>
        </w:rPr>
        <w:t>4.3</w:t>
      </w:r>
      <w:r w:rsidR="00600999">
        <w:rPr>
          <w:lang w:val="lt-LT"/>
        </w:rPr>
        <w:tab/>
      </w:r>
      <w:r w:rsidRPr="00DB51E5">
        <w:rPr>
          <w:lang w:val="lt-LT"/>
        </w:rPr>
        <w:t>Kontraindikacijos</w:t>
      </w:r>
      <w:bookmarkEnd w:id="16"/>
      <w:bookmarkEnd w:id="17"/>
    </w:p>
    <w:p w14:paraId="325E9294" w14:textId="77777777" w:rsidR="008D7ACC" w:rsidRPr="008D7ACC" w:rsidRDefault="008D7ACC" w:rsidP="00391036">
      <w:pPr>
        <w:pStyle w:val="BTEMEASMCA"/>
      </w:pPr>
    </w:p>
    <w:p w14:paraId="7129FA00" w14:textId="77777777" w:rsidR="008D7ACC" w:rsidRPr="008D7ACC" w:rsidRDefault="00B816BE" w:rsidP="00391036">
      <w:pPr>
        <w:pStyle w:val="BTEMEASMCA"/>
        <w:numPr>
          <w:ilvl w:val="0"/>
          <w:numId w:val="3"/>
        </w:numPr>
      </w:pPr>
      <w:r>
        <w:tab/>
      </w:r>
      <w:r w:rsidR="008D7ACC" w:rsidRPr="008D7ACC">
        <w:t xml:space="preserve">Padidėjęs jautrumas veikliosioms medžiagoms arba bet kuriai 6.1 skyriuje nurodytai pagalbinei medžiagai. </w:t>
      </w:r>
    </w:p>
    <w:p w14:paraId="7268C1B7" w14:textId="77777777" w:rsidR="008D7ACC" w:rsidRPr="008D7ACC" w:rsidRDefault="008D7ACC" w:rsidP="008D7ACC">
      <w:pPr>
        <w:pStyle w:val="Sraopastraipa"/>
        <w:numPr>
          <w:ilvl w:val="0"/>
          <w:numId w:val="3"/>
        </w:numPr>
        <w:rPr>
          <w:sz w:val="22"/>
          <w:szCs w:val="22"/>
        </w:rPr>
      </w:pPr>
      <w:r w:rsidRPr="008D7ACC">
        <w:rPr>
          <w:sz w:val="22"/>
          <w:szCs w:val="22"/>
        </w:rPr>
        <w:t>Odos opa ar kitos odos ligos.</w:t>
      </w:r>
    </w:p>
    <w:p w14:paraId="37DC8317" w14:textId="77777777" w:rsidR="008D7ACC" w:rsidRPr="008D7ACC" w:rsidRDefault="008D7ACC" w:rsidP="008D7ACC">
      <w:pPr>
        <w:pStyle w:val="Sraopastraipa"/>
        <w:numPr>
          <w:ilvl w:val="0"/>
          <w:numId w:val="3"/>
        </w:numPr>
        <w:rPr>
          <w:sz w:val="22"/>
          <w:szCs w:val="22"/>
        </w:rPr>
      </w:pPr>
      <w:r w:rsidRPr="008D7ACC">
        <w:rPr>
          <w:sz w:val="22"/>
          <w:szCs w:val="22"/>
        </w:rPr>
        <w:t>Aktyvi plaučių tuberkuliozė.</w:t>
      </w:r>
    </w:p>
    <w:p w14:paraId="219DDBB4" w14:textId="77777777" w:rsidR="008D7ACC" w:rsidRPr="008D7ACC" w:rsidRDefault="008D7ACC" w:rsidP="008D7ACC">
      <w:pPr>
        <w:pStyle w:val="Sraopastraipa"/>
        <w:numPr>
          <w:ilvl w:val="0"/>
          <w:numId w:val="3"/>
        </w:numPr>
        <w:rPr>
          <w:sz w:val="22"/>
          <w:szCs w:val="22"/>
        </w:rPr>
      </w:pPr>
      <w:r w:rsidRPr="008D7ACC">
        <w:rPr>
          <w:sz w:val="22"/>
          <w:szCs w:val="22"/>
        </w:rPr>
        <w:t xml:space="preserve">Širdies ar galvos smegenų kraujotakos sutrikimai, polinkis į </w:t>
      </w:r>
      <w:proofErr w:type="spellStart"/>
      <w:r w:rsidRPr="008D7ACC">
        <w:rPr>
          <w:sz w:val="22"/>
          <w:szCs w:val="22"/>
        </w:rPr>
        <w:t>angiospazmus</w:t>
      </w:r>
      <w:proofErr w:type="spellEnd"/>
      <w:r w:rsidRPr="008D7ACC">
        <w:rPr>
          <w:sz w:val="22"/>
          <w:szCs w:val="22"/>
        </w:rPr>
        <w:t>.</w:t>
      </w:r>
    </w:p>
    <w:p w14:paraId="400253C5" w14:textId="77777777" w:rsidR="008D7ACC" w:rsidRPr="008D7ACC" w:rsidRDefault="008D7ACC" w:rsidP="008D7ACC">
      <w:pPr>
        <w:pStyle w:val="Sraopastraipa"/>
        <w:numPr>
          <w:ilvl w:val="0"/>
          <w:numId w:val="3"/>
        </w:numPr>
        <w:rPr>
          <w:sz w:val="22"/>
          <w:szCs w:val="22"/>
        </w:rPr>
      </w:pPr>
      <w:r w:rsidRPr="008D7ACC">
        <w:rPr>
          <w:sz w:val="22"/>
          <w:szCs w:val="22"/>
        </w:rPr>
        <w:t>Sunkūs kepenų ar inkstų funkcijos sutrikimai.</w:t>
      </w:r>
    </w:p>
    <w:p w14:paraId="34547C11" w14:textId="77777777" w:rsidR="00282C8D" w:rsidRDefault="00282C8D" w:rsidP="00391036">
      <w:pPr>
        <w:pStyle w:val="BTEMEASMCA"/>
      </w:pPr>
      <w:bookmarkStart w:id="18" w:name="_Toc129243230"/>
      <w:bookmarkStart w:id="19" w:name="_Toc129243105"/>
    </w:p>
    <w:p w14:paraId="2828674D" w14:textId="5969AD16" w:rsidR="008D7ACC" w:rsidRPr="00C03FFC" w:rsidRDefault="008D7ACC" w:rsidP="00391036">
      <w:pPr>
        <w:pStyle w:val="BTEMEASMCA"/>
        <w:rPr>
          <w:b/>
        </w:rPr>
      </w:pPr>
      <w:r w:rsidRPr="00C03FFC">
        <w:rPr>
          <w:b/>
        </w:rPr>
        <w:t>4.4</w:t>
      </w:r>
      <w:r w:rsidRPr="00C03FFC">
        <w:rPr>
          <w:b/>
        </w:rPr>
        <w:tab/>
        <w:t>Specialūs įspėjimai ir atsargumo priemonės</w:t>
      </w:r>
      <w:bookmarkEnd w:id="18"/>
      <w:bookmarkEnd w:id="19"/>
    </w:p>
    <w:p w14:paraId="310FC79F" w14:textId="77777777" w:rsidR="008D7ACC" w:rsidRPr="00BF025D" w:rsidRDefault="008D7ACC" w:rsidP="00391036">
      <w:pPr>
        <w:pStyle w:val="BTEMEASMCA"/>
      </w:pPr>
    </w:p>
    <w:p w14:paraId="4569DFA6" w14:textId="77777777" w:rsidR="008D7ACC" w:rsidRPr="008D7ACC" w:rsidRDefault="008D7ACC" w:rsidP="008D7ACC">
      <w:pPr>
        <w:rPr>
          <w:sz w:val="22"/>
          <w:szCs w:val="22"/>
        </w:rPr>
      </w:pPr>
      <w:proofErr w:type="spellStart"/>
      <w:r w:rsidRPr="008D7ACC">
        <w:rPr>
          <w:sz w:val="22"/>
          <w:szCs w:val="22"/>
        </w:rPr>
        <w:lastRenderedPageBreak/>
        <w:t>Viprosal</w:t>
      </w:r>
      <w:proofErr w:type="spellEnd"/>
      <w:r w:rsidRPr="008D7ACC">
        <w:rPr>
          <w:sz w:val="22"/>
          <w:szCs w:val="22"/>
        </w:rPr>
        <w:t xml:space="preserve"> B negalima tepti ant pažeistos odos. Reikia stengtis, kad tepalo nepatektų ant gleivinės ar į akis, nes jis labai dirgina.</w:t>
      </w:r>
    </w:p>
    <w:p w14:paraId="09B5C8B0" w14:textId="77777777" w:rsidR="008D7ACC" w:rsidRPr="008D7ACC" w:rsidRDefault="008D7ACC" w:rsidP="008D7ACC">
      <w:pPr>
        <w:rPr>
          <w:sz w:val="22"/>
          <w:szCs w:val="22"/>
        </w:rPr>
      </w:pPr>
      <w:r w:rsidRPr="008D7ACC">
        <w:rPr>
          <w:sz w:val="22"/>
          <w:szCs w:val="22"/>
        </w:rPr>
        <w:t>Norint išvengti nepageidaujamo poveikio, rekomenduojama prieš pradedant gydymą nustatyti odos jautrumą tepalui, užtepant nedidelį jo kiekį ant odos.</w:t>
      </w:r>
    </w:p>
    <w:p w14:paraId="1DE0B233" w14:textId="2DBF920D" w:rsidR="008D7ACC" w:rsidRPr="008D7ACC" w:rsidRDefault="008D7ACC" w:rsidP="008D7ACC">
      <w:pPr>
        <w:rPr>
          <w:sz w:val="22"/>
          <w:szCs w:val="22"/>
        </w:rPr>
      </w:pPr>
      <w:proofErr w:type="spellStart"/>
      <w:r w:rsidRPr="008D7ACC">
        <w:rPr>
          <w:sz w:val="22"/>
          <w:szCs w:val="22"/>
        </w:rPr>
        <w:t>Viprosal</w:t>
      </w:r>
      <w:proofErr w:type="spellEnd"/>
      <w:r w:rsidRPr="008D7ACC">
        <w:rPr>
          <w:sz w:val="22"/>
          <w:szCs w:val="22"/>
        </w:rPr>
        <w:t xml:space="preserve"> B tepalo sudėtyje yra pagalbinės medžiagos </w:t>
      </w:r>
      <w:proofErr w:type="spellStart"/>
      <w:r w:rsidRPr="008D7ACC">
        <w:rPr>
          <w:sz w:val="22"/>
          <w:szCs w:val="22"/>
        </w:rPr>
        <w:t>cetostearilo</w:t>
      </w:r>
      <w:proofErr w:type="spellEnd"/>
      <w:r w:rsidRPr="008D7ACC">
        <w:rPr>
          <w:sz w:val="22"/>
          <w:szCs w:val="22"/>
        </w:rPr>
        <w:t xml:space="preserve"> alkoholio. Gali sukelti </w:t>
      </w:r>
      <w:r w:rsidR="001F0050">
        <w:rPr>
          <w:sz w:val="22"/>
          <w:szCs w:val="22"/>
        </w:rPr>
        <w:t>vietinių</w:t>
      </w:r>
      <w:r w:rsidRPr="008D7ACC">
        <w:rPr>
          <w:sz w:val="22"/>
          <w:szCs w:val="22"/>
        </w:rPr>
        <w:t xml:space="preserve"> odos reakcijų (pvz., kontaktinį dermatitą).</w:t>
      </w:r>
    </w:p>
    <w:p w14:paraId="50211316" w14:textId="77777777" w:rsidR="008D7ACC" w:rsidRPr="00B816BE" w:rsidRDefault="00B816BE" w:rsidP="008D7ACC">
      <w:pPr>
        <w:rPr>
          <w:sz w:val="22"/>
          <w:szCs w:val="22"/>
        </w:rPr>
      </w:pPr>
      <w:r w:rsidRPr="00B816BE">
        <w:rPr>
          <w:sz w:val="22"/>
          <w:szCs w:val="22"/>
        </w:rPr>
        <w:t>Šio vaist</w:t>
      </w:r>
      <w:r w:rsidR="001F0050">
        <w:rPr>
          <w:sz w:val="22"/>
          <w:szCs w:val="22"/>
        </w:rPr>
        <w:t>inio preparato</w:t>
      </w:r>
      <w:r w:rsidRPr="00B816BE">
        <w:rPr>
          <w:sz w:val="22"/>
          <w:szCs w:val="22"/>
        </w:rPr>
        <w:t xml:space="preserve"> </w:t>
      </w:r>
      <w:proofErr w:type="spellStart"/>
      <w:r w:rsidRPr="00B816BE">
        <w:rPr>
          <w:sz w:val="22"/>
          <w:szCs w:val="22"/>
        </w:rPr>
        <w:t>talpyklės</w:t>
      </w:r>
      <w:proofErr w:type="spellEnd"/>
      <w:r w:rsidRPr="00B816BE">
        <w:rPr>
          <w:sz w:val="22"/>
          <w:szCs w:val="22"/>
        </w:rPr>
        <w:t xml:space="preserve"> sudėtyje yra lateksinės gumos. Gali sukelti sunkių alerginių reakcijų.</w:t>
      </w:r>
    </w:p>
    <w:p w14:paraId="1FE6148D" w14:textId="77777777" w:rsidR="001F0050" w:rsidRPr="00DB51E5" w:rsidRDefault="001F0050" w:rsidP="00DB51E5">
      <w:pPr>
        <w:pStyle w:val="PI-2EMEASMCA"/>
        <w:rPr>
          <w:b w:val="0"/>
          <w:kern w:val="0"/>
          <w:lang w:val="lt-LT"/>
        </w:rPr>
      </w:pPr>
      <w:bookmarkStart w:id="20" w:name="_Toc129243231"/>
      <w:bookmarkStart w:id="21" w:name="_Toc129243106"/>
    </w:p>
    <w:p w14:paraId="58AF2BBB" w14:textId="77777777" w:rsidR="008D7ACC" w:rsidRPr="00DB51E5" w:rsidRDefault="008D7ACC" w:rsidP="008D7ACC">
      <w:pPr>
        <w:pStyle w:val="PI-2EMEASMCA"/>
        <w:rPr>
          <w:lang w:val="lt-LT"/>
        </w:rPr>
      </w:pPr>
      <w:r w:rsidRPr="00DB51E5">
        <w:rPr>
          <w:lang w:val="lt-LT"/>
        </w:rPr>
        <w:t>4.5</w:t>
      </w:r>
      <w:r w:rsidRPr="00DB51E5">
        <w:rPr>
          <w:lang w:val="lt-LT"/>
        </w:rPr>
        <w:tab/>
        <w:t>Sąveika su kitais vaistiniais preparatais ir kitokia sąveika</w:t>
      </w:r>
      <w:bookmarkEnd w:id="20"/>
      <w:bookmarkEnd w:id="21"/>
    </w:p>
    <w:p w14:paraId="532D7BD9" w14:textId="77777777" w:rsidR="008D7ACC" w:rsidRPr="008D7ACC" w:rsidRDefault="008D7ACC" w:rsidP="00391036">
      <w:pPr>
        <w:pStyle w:val="BTEMEASMCA"/>
      </w:pPr>
    </w:p>
    <w:p w14:paraId="12F528A6" w14:textId="77777777" w:rsidR="008D7ACC" w:rsidRPr="008D7ACC" w:rsidRDefault="008D7ACC" w:rsidP="008D7ACC">
      <w:pPr>
        <w:outlineLvl w:val="0"/>
        <w:rPr>
          <w:sz w:val="22"/>
          <w:szCs w:val="22"/>
        </w:rPr>
      </w:pPr>
      <w:r w:rsidRPr="008D7ACC">
        <w:rPr>
          <w:sz w:val="22"/>
          <w:szCs w:val="22"/>
        </w:rPr>
        <w:t>Sąveikos tyrimų neatlikta.</w:t>
      </w:r>
    </w:p>
    <w:p w14:paraId="62252299" w14:textId="77777777" w:rsidR="008D7ACC" w:rsidRPr="008D7ACC" w:rsidRDefault="008D7ACC" w:rsidP="008D7ACC">
      <w:pPr>
        <w:outlineLvl w:val="0"/>
        <w:rPr>
          <w:sz w:val="22"/>
          <w:szCs w:val="22"/>
        </w:rPr>
      </w:pPr>
    </w:p>
    <w:p w14:paraId="45AD2D8F" w14:textId="77777777" w:rsidR="008D7ACC" w:rsidRPr="00DB51E5" w:rsidRDefault="008D7ACC" w:rsidP="008D7ACC">
      <w:pPr>
        <w:pStyle w:val="PI-2EMEASMCA"/>
        <w:rPr>
          <w:lang w:val="lt-LT"/>
        </w:rPr>
      </w:pPr>
      <w:bookmarkStart w:id="22" w:name="_Toc129243232"/>
      <w:bookmarkStart w:id="23" w:name="_Toc129243107"/>
      <w:r w:rsidRPr="00DB51E5">
        <w:rPr>
          <w:lang w:val="lt-LT"/>
        </w:rPr>
        <w:t>4.6</w:t>
      </w:r>
      <w:r w:rsidRPr="00DB51E5">
        <w:rPr>
          <w:lang w:val="lt-LT"/>
        </w:rPr>
        <w:tab/>
        <w:t>Vaisingumas, nėštumo ir žindymo laikotarpis</w:t>
      </w:r>
      <w:bookmarkEnd w:id="22"/>
      <w:bookmarkEnd w:id="23"/>
    </w:p>
    <w:p w14:paraId="1FB9A8F5" w14:textId="77777777" w:rsidR="008D7ACC" w:rsidRPr="008D7ACC" w:rsidRDefault="008D7ACC" w:rsidP="00391036">
      <w:pPr>
        <w:pStyle w:val="BTEMEASMCA"/>
      </w:pPr>
    </w:p>
    <w:p w14:paraId="309388F6" w14:textId="77777777" w:rsidR="008D7ACC" w:rsidRPr="008D7ACC" w:rsidRDefault="008D7ACC" w:rsidP="008D7ACC">
      <w:pPr>
        <w:outlineLvl w:val="0"/>
        <w:rPr>
          <w:sz w:val="22"/>
          <w:szCs w:val="22"/>
        </w:rPr>
      </w:pPr>
      <w:r w:rsidRPr="008D7ACC">
        <w:rPr>
          <w:sz w:val="22"/>
          <w:szCs w:val="22"/>
        </w:rPr>
        <w:t xml:space="preserve">Duomenų apie vartojimą nėštumo metu nėra arba jų nepakanka. </w:t>
      </w:r>
      <w:proofErr w:type="spellStart"/>
      <w:r w:rsidRPr="008D7ACC">
        <w:rPr>
          <w:sz w:val="22"/>
          <w:szCs w:val="22"/>
        </w:rPr>
        <w:t>Viprosal</w:t>
      </w:r>
      <w:proofErr w:type="spellEnd"/>
      <w:r w:rsidRPr="008D7ACC">
        <w:rPr>
          <w:sz w:val="22"/>
          <w:szCs w:val="22"/>
        </w:rPr>
        <w:t xml:space="preserve"> B tepalo nerekomenduojama vartoti nėštumo metu ir žindymo laikotarpiu, kadangi duomenų apie saugumą nepakanka.</w:t>
      </w:r>
    </w:p>
    <w:p w14:paraId="26FA038F" w14:textId="77777777" w:rsidR="008D7ACC" w:rsidRPr="008D7ACC" w:rsidRDefault="008D7ACC" w:rsidP="00391036">
      <w:pPr>
        <w:pStyle w:val="BTEMEASMCA"/>
      </w:pPr>
    </w:p>
    <w:p w14:paraId="606755A5" w14:textId="497C9DC3" w:rsidR="008D7ACC" w:rsidRPr="00DB51E5" w:rsidRDefault="008D7ACC" w:rsidP="008D7ACC">
      <w:pPr>
        <w:pStyle w:val="PI-2EMEASMCA"/>
        <w:rPr>
          <w:lang w:val="lt-LT"/>
        </w:rPr>
      </w:pPr>
      <w:bookmarkStart w:id="24" w:name="_Toc129243233"/>
      <w:bookmarkStart w:id="25" w:name="_Toc129243108"/>
      <w:r w:rsidRPr="00DB51E5">
        <w:rPr>
          <w:lang w:val="lt-LT"/>
        </w:rPr>
        <w:t>4.7</w:t>
      </w:r>
      <w:r w:rsidRPr="00DB51E5">
        <w:rPr>
          <w:lang w:val="lt-LT"/>
        </w:rPr>
        <w:tab/>
        <w:t>Poveikis gebėjimui vairuoti ir valdyti mechanizmus</w:t>
      </w:r>
      <w:bookmarkEnd w:id="24"/>
      <w:bookmarkEnd w:id="25"/>
    </w:p>
    <w:p w14:paraId="774D8CD4" w14:textId="77777777" w:rsidR="008D7ACC" w:rsidRPr="00BF025D" w:rsidRDefault="008D7ACC" w:rsidP="00391036">
      <w:pPr>
        <w:pStyle w:val="BTEMEASMCA"/>
      </w:pPr>
    </w:p>
    <w:p w14:paraId="7520A4D0" w14:textId="77777777" w:rsidR="008D7ACC" w:rsidRPr="008D7ACC" w:rsidRDefault="008D7ACC" w:rsidP="008D7ACC">
      <w:pPr>
        <w:outlineLvl w:val="0"/>
        <w:rPr>
          <w:sz w:val="22"/>
          <w:szCs w:val="22"/>
        </w:rPr>
      </w:pPr>
      <w:bookmarkStart w:id="26" w:name="OLE_LINK2"/>
      <w:proofErr w:type="spellStart"/>
      <w:r w:rsidRPr="008D7ACC">
        <w:rPr>
          <w:sz w:val="22"/>
          <w:szCs w:val="22"/>
        </w:rPr>
        <w:t>Viprosal</w:t>
      </w:r>
      <w:proofErr w:type="spellEnd"/>
      <w:r w:rsidRPr="008D7ACC">
        <w:rPr>
          <w:sz w:val="22"/>
          <w:szCs w:val="22"/>
        </w:rPr>
        <w:t xml:space="preserve"> B gebėjimo vairuoti ir valdyti mechanizmus neveikia. </w:t>
      </w:r>
    </w:p>
    <w:bookmarkEnd w:id="26"/>
    <w:p w14:paraId="005FACE3" w14:textId="77777777" w:rsidR="008D7ACC" w:rsidRPr="00BF025D" w:rsidRDefault="008D7ACC" w:rsidP="00391036">
      <w:pPr>
        <w:pStyle w:val="BTEMEASMCA"/>
      </w:pPr>
    </w:p>
    <w:p w14:paraId="7178348A" w14:textId="1BED3AAF" w:rsidR="008D7ACC" w:rsidRPr="00DB51E5" w:rsidRDefault="008D7ACC" w:rsidP="008D7ACC">
      <w:pPr>
        <w:pStyle w:val="PI-2EMEASMCA"/>
        <w:rPr>
          <w:lang w:val="lt-LT"/>
        </w:rPr>
      </w:pPr>
      <w:bookmarkStart w:id="27" w:name="_Toc129243234"/>
      <w:bookmarkStart w:id="28" w:name="_Toc129243109"/>
      <w:r w:rsidRPr="00DB51E5">
        <w:rPr>
          <w:lang w:val="lt-LT"/>
        </w:rPr>
        <w:t>4.8</w:t>
      </w:r>
      <w:r w:rsidRPr="00DB51E5">
        <w:rPr>
          <w:lang w:val="lt-LT"/>
        </w:rPr>
        <w:tab/>
        <w:t>Nepageidaujamas poveikis</w:t>
      </w:r>
      <w:bookmarkEnd w:id="27"/>
      <w:bookmarkEnd w:id="28"/>
    </w:p>
    <w:p w14:paraId="2B847531" w14:textId="77777777" w:rsidR="008D7ACC" w:rsidRPr="00BF025D" w:rsidRDefault="008D7ACC" w:rsidP="00391036">
      <w:pPr>
        <w:pStyle w:val="BTEMEASMCA"/>
      </w:pPr>
    </w:p>
    <w:p w14:paraId="13909F9C" w14:textId="3150A3AF" w:rsidR="008D7ACC" w:rsidRPr="00BF025D" w:rsidRDefault="008D7ACC" w:rsidP="00391036">
      <w:pPr>
        <w:pStyle w:val="BTEMEASMCA"/>
      </w:pPr>
      <w:r w:rsidRPr="00BF025D">
        <w:t>Nepageidaujamo poveikio dažnis apibūdinamas taip: labai dažnas (≥ 1/10), dažnas (nuo ≥ 1/100 iki &lt; 1/10), nedažnas (nuo ≥ 1/1 000 iki &lt; 1/100), retas (nuo ≥ 1/10 000 iki &lt; 1/1</w:t>
      </w:r>
      <w:r w:rsidRPr="00DB51E5">
        <w:rPr>
          <w:lang w:val="lt-LT"/>
        </w:rPr>
        <w:t xml:space="preserve"> </w:t>
      </w:r>
      <w:r w:rsidRPr="00BF025D">
        <w:t>000), labai retas (&lt; 1/10 000) ir nežinomas (negali būti apskaičiuotas pagal turimus duomenis).</w:t>
      </w:r>
    </w:p>
    <w:p w14:paraId="2E47F01A" w14:textId="77777777" w:rsidR="008D7ACC" w:rsidRPr="00BF025D" w:rsidRDefault="008D7ACC" w:rsidP="00391036">
      <w:pPr>
        <w:pStyle w:val="BTEMEASMCA"/>
      </w:pPr>
    </w:p>
    <w:p w14:paraId="18D2D36A" w14:textId="77777777" w:rsidR="008D7ACC" w:rsidRPr="008D7ACC" w:rsidRDefault="008D7ACC" w:rsidP="008D7ACC">
      <w:pPr>
        <w:rPr>
          <w:sz w:val="22"/>
          <w:szCs w:val="22"/>
          <w:u w:val="single"/>
        </w:rPr>
      </w:pPr>
      <w:r w:rsidRPr="008D7ACC">
        <w:rPr>
          <w:sz w:val="22"/>
          <w:szCs w:val="22"/>
          <w:u w:val="single"/>
        </w:rPr>
        <w:t>Odos ir poodinio audinio sutrikimai</w:t>
      </w:r>
    </w:p>
    <w:p w14:paraId="6B05454C" w14:textId="77777777" w:rsidR="008D7ACC" w:rsidRPr="008D7ACC" w:rsidRDefault="008D7ACC" w:rsidP="008D7ACC">
      <w:pPr>
        <w:rPr>
          <w:sz w:val="22"/>
          <w:szCs w:val="22"/>
        </w:rPr>
      </w:pPr>
      <w:r w:rsidRPr="008D7ACC">
        <w:rPr>
          <w:sz w:val="22"/>
          <w:szCs w:val="22"/>
        </w:rPr>
        <w:t xml:space="preserve">Dažnis nežinomas (negali būti įvertintas pagal turimus duomenis): jei yra padidėjęs odos jautrumas </w:t>
      </w:r>
      <w:proofErr w:type="spellStart"/>
      <w:r w:rsidRPr="008D7ACC">
        <w:rPr>
          <w:sz w:val="22"/>
          <w:szCs w:val="22"/>
        </w:rPr>
        <w:t>Viprosal</w:t>
      </w:r>
      <w:proofErr w:type="spellEnd"/>
      <w:r w:rsidRPr="008D7ACC">
        <w:rPr>
          <w:sz w:val="22"/>
          <w:szCs w:val="22"/>
        </w:rPr>
        <w:t xml:space="preserve"> B, tepalas gali sukelti niežulį, patinimą ar dilgėlinę. </w:t>
      </w:r>
    </w:p>
    <w:p w14:paraId="444072DD" w14:textId="77777777" w:rsidR="008D7ACC" w:rsidRPr="008D7ACC" w:rsidRDefault="008D7ACC" w:rsidP="008D7ACC">
      <w:pPr>
        <w:rPr>
          <w:sz w:val="22"/>
          <w:szCs w:val="22"/>
        </w:rPr>
      </w:pPr>
      <w:r w:rsidRPr="008D7ACC">
        <w:rPr>
          <w:sz w:val="22"/>
          <w:szCs w:val="22"/>
        </w:rPr>
        <w:t>Išvardyti simptomai paprastai praeina nutraukus gydymą. Šiais atvejais reikia nutraukti gydymą ir nuplauti tepalą nuo odos. Norint išvengti nepageidaujamo poveikio, rekomenduojama prieš pradedant gydymą nustatyti odos jautrumą tepalui, užtepant nedidelį jo kiekį ant odos.</w:t>
      </w:r>
    </w:p>
    <w:p w14:paraId="778364AB" w14:textId="77777777" w:rsidR="008D7ACC" w:rsidRPr="008D7ACC" w:rsidRDefault="008D7ACC" w:rsidP="008D7ACC">
      <w:pPr>
        <w:rPr>
          <w:sz w:val="22"/>
          <w:szCs w:val="22"/>
        </w:rPr>
      </w:pPr>
    </w:p>
    <w:p w14:paraId="06B9F2E7" w14:textId="77777777" w:rsidR="008D7ACC" w:rsidRPr="008D7ACC" w:rsidRDefault="008D7ACC" w:rsidP="008D7ACC">
      <w:pPr>
        <w:rPr>
          <w:sz w:val="22"/>
          <w:szCs w:val="22"/>
          <w:u w:val="single"/>
        </w:rPr>
      </w:pPr>
      <w:r w:rsidRPr="008D7ACC">
        <w:rPr>
          <w:sz w:val="22"/>
          <w:szCs w:val="22"/>
          <w:u w:val="single"/>
        </w:rPr>
        <w:t>Pranešimas apie įtariamas nepageidaujamas reakcijas</w:t>
      </w:r>
    </w:p>
    <w:p w14:paraId="26A84849" w14:textId="2B6716A5" w:rsidR="008D7ACC" w:rsidRPr="00C6734F" w:rsidRDefault="001F0050" w:rsidP="00391036">
      <w:pPr>
        <w:pStyle w:val="BTEMEASMCA"/>
      </w:pPr>
      <w:r w:rsidRPr="00C6734F">
        <w:t xml:space="preserve">Svarbu pranešti apie įtariamas nepageidaujamas reakcijas, pastebėtas po vaistinio preparato registracijos, nes tai leidžia nuolat stebėti vaistinio preparato naudos ir rizikos santykį. Sveikatos priežiūros </w:t>
      </w:r>
      <w:r>
        <w:rPr>
          <w:snapToGrid w:val="0"/>
          <w:szCs w:val="24"/>
        </w:rPr>
        <w:t xml:space="preserve">ar farmacijos </w:t>
      </w:r>
      <w:r w:rsidRPr="00C6734F">
        <w:t xml:space="preserve">specialistai turi pranešti apie bet kokias įtariamas nepageidaujamas reakcijas, </w:t>
      </w:r>
      <w:r>
        <w:rPr>
          <w:snapToGrid w:val="0"/>
          <w:szCs w:val="24"/>
        </w:rPr>
        <w:t xml:space="preserve">tiesiogiai </w:t>
      </w:r>
      <w:r w:rsidRPr="00C6734F">
        <w:t xml:space="preserve">užpildę </w:t>
      </w:r>
      <w:r>
        <w:rPr>
          <w:snapToGrid w:val="0"/>
          <w:szCs w:val="24"/>
        </w:rPr>
        <w:t>pranešimo</w:t>
      </w:r>
      <w:r w:rsidRPr="00C6734F">
        <w:t xml:space="preserve"> formą</w:t>
      </w:r>
      <w:r>
        <w:rPr>
          <w:snapToGrid w:val="0"/>
          <w:szCs w:val="24"/>
        </w:rPr>
        <w:t xml:space="preserve"> internetu Tarnybos Vaistinių preparatų informacinėje sistemoje </w:t>
      </w:r>
      <w:hyperlink r:id="rId11" w:history="1">
        <w:r>
          <w:rPr>
            <w:rStyle w:val="Hipersaitas"/>
            <w:snapToGrid w:val="0"/>
            <w:szCs w:val="24"/>
          </w:rPr>
          <w:t>https://vapris.vvkt.lt/vvkt-web/public/nrvSpecialist</w:t>
        </w:r>
      </w:hyperlink>
      <w:r>
        <w:rPr>
          <w:snapToGrid w:val="0"/>
          <w:szCs w:val="24"/>
        </w:rPr>
        <w:t xml:space="preserve"> arba užpildę Sveikatos priežiūros ar farmacijos specialisto pranešimo apie įtariamą nepageidaujamą reakciją (ĮNR) formą, kuri skelbiama </w:t>
      </w:r>
      <w:hyperlink r:id="rId12" w:history="1">
        <w:r>
          <w:rPr>
            <w:rStyle w:val="Hipersaitas"/>
            <w:snapToGrid w:val="0"/>
            <w:szCs w:val="24"/>
          </w:rPr>
          <w:t>https://www.vvkt.lt/index.php?1399030386</w:t>
        </w:r>
      </w:hyperlink>
      <w:r>
        <w:rPr>
          <w:snapToGrid w:val="0"/>
          <w:szCs w:val="24"/>
        </w:rPr>
        <w:t>,</w:t>
      </w:r>
      <w:r w:rsidRPr="00C6734F">
        <w:t xml:space="preserve"> ir </w:t>
      </w:r>
      <w:r>
        <w:rPr>
          <w:snapToGrid w:val="0"/>
          <w:szCs w:val="24"/>
        </w:rPr>
        <w:t>atsiųsti</w:t>
      </w:r>
      <w:r w:rsidRPr="00C6734F">
        <w:t xml:space="preserve"> elektroniniu paštu (adresu </w:t>
      </w:r>
      <w:hyperlink r:id="rId13" w:history="1">
        <w:r w:rsidRPr="00C6734F">
          <w:rPr>
            <w:rStyle w:val="Hipersaitas"/>
          </w:rPr>
          <w:t>NepageidaujamaR@vvkt.lt</w:t>
        </w:r>
      </w:hyperlink>
      <w:r>
        <w:rPr>
          <w:snapToGrid w:val="0"/>
          <w:szCs w:val="24"/>
        </w:rPr>
        <w:t>).</w:t>
      </w:r>
    </w:p>
    <w:p w14:paraId="20E9CD1F" w14:textId="77777777" w:rsidR="001F0050" w:rsidRPr="008D7ACC" w:rsidRDefault="001F0050" w:rsidP="00391036">
      <w:pPr>
        <w:pStyle w:val="BTEMEASMCA"/>
      </w:pPr>
    </w:p>
    <w:p w14:paraId="446EE55E" w14:textId="4A73FF42" w:rsidR="008D7ACC" w:rsidRPr="00DB51E5" w:rsidRDefault="008D7ACC" w:rsidP="008D7ACC">
      <w:pPr>
        <w:pStyle w:val="PI-2EMEASMCA"/>
        <w:rPr>
          <w:lang w:val="lt-LT"/>
        </w:rPr>
      </w:pPr>
      <w:bookmarkStart w:id="29" w:name="_Toc129243235"/>
      <w:bookmarkStart w:id="30" w:name="_Toc129243110"/>
      <w:r w:rsidRPr="00DB51E5">
        <w:rPr>
          <w:lang w:val="lt-LT"/>
        </w:rPr>
        <w:t>4.9</w:t>
      </w:r>
      <w:r w:rsidRPr="00DB51E5">
        <w:rPr>
          <w:lang w:val="lt-LT"/>
        </w:rPr>
        <w:tab/>
        <w:t>Perdozavimas</w:t>
      </w:r>
      <w:bookmarkEnd w:id="29"/>
      <w:bookmarkEnd w:id="30"/>
    </w:p>
    <w:p w14:paraId="6D622F72" w14:textId="77777777" w:rsidR="008D7ACC" w:rsidRPr="00BF025D" w:rsidRDefault="008D7ACC" w:rsidP="00391036">
      <w:pPr>
        <w:pStyle w:val="BTEMEASMCA"/>
      </w:pPr>
    </w:p>
    <w:p w14:paraId="6AC3229F" w14:textId="77777777" w:rsidR="008D7ACC" w:rsidRPr="008D7ACC" w:rsidRDefault="008D7ACC" w:rsidP="008D7ACC">
      <w:pPr>
        <w:outlineLvl w:val="0"/>
        <w:rPr>
          <w:sz w:val="22"/>
          <w:szCs w:val="22"/>
        </w:rPr>
      </w:pPr>
      <w:r w:rsidRPr="008D7ACC">
        <w:rPr>
          <w:sz w:val="22"/>
          <w:szCs w:val="22"/>
        </w:rPr>
        <w:t>Patekus tepalui ant gleivinės, jis sukelia stiprų dirginimą.</w:t>
      </w:r>
    </w:p>
    <w:p w14:paraId="5B14117D" w14:textId="77777777" w:rsidR="008D7ACC" w:rsidRPr="008D7ACC" w:rsidRDefault="008D7ACC" w:rsidP="008D7ACC">
      <w:pPr>
        <w:outlineLvl w:val="0"/>
        <w:rPr>
          <w:sz w:val="22"/>
          <w:szCs w:val="22"/>
        </w:rPr>
      </w:pPr>
    </w:p>
    <w:p w14:paraId="2BEFDF8C" w14:textId="77777777" w:rsidR="008D7ACC" w:rsidRPr="008D7ACC" w:rsidRDefault="008D7ACC" w:rsidP="008D7ACC">
      <w:pPr>
        <w:pStyle w:val="Default"/>
        <w:jc w:val="both"/>
        <w:rPr>
          <w:i/>
          <w:sz w:val="22"/>
          <w:szCs w:val="22"/>
          <w:lang w:val="lt-LT"/>
        </w:rPr>
      </w:pPr>
      <w:r w:rsidRPr="008D7ACC">
        <w:rPr>
          <w:i/>
          <w:sz w:val="22"/>
          <w:szCs w:val="22"/>
          <w:lang w:val="lt-LT"/>
        </w:rPr>
        <w:t>Netinkamas vartojimas</w:t>
      </w:r>
    </w:p>
    <w:p w14:paraId="2C5FD05B" w14:textId="77777777" w:rsidR="008D7ACC" w:rsidRPr="00DB51E5" w:rsidRDefault="008D7ACC" w:rsidP="008D7ACC">
      <w:pPr>
        <w:pStyle w:val="Pagrindinistekstas"/>
        <w:spacing w:after="0"/>
        <w:rPr>
          <w:color w:val="333333"/>
          <w:sz w:val="22"/>
          <w:lang w:val="lt-LT"/>
        </w:rPr>
      </w:pPr>
      <w:r w:rsidRPr="00DB51E5">
        <w:rPr>
          <w:color w:val="333333"/>
          <w:sz w:val="22"/>
          <w:lang w:val="lt-LT"/>
        </w:rPr>
        <w:t xml:space="preserve">Prarijus tepalo </w:t>
      </w:r>
      <w:r w:rsidRPr="00DB51E5">
        <w:rPr>
          <w:rStyle w:val="hps"/>
          <w:color w:val="333333"/>
          <w:sz w:val="22"/>
          <w:lang w:val="lt-LT"/>
        </w:rPr>
        <w:t>gali</w:t>
      </w:r>
      <w:r w:rsidRPr="00DB51E5">
        <w:rPr>
          <w:color w:val="333333"/>
          <w:sz w:val="22"/>
          <w:lang w:val="lt-LT"/>
        </w:rPr>
        <w:t xml:space="preserve"> pasireikšti</w:t>
      </w:r>
      <w:r w:rsidRPr="00DB51E5">
        <w:rPr>
          <w:rStyle w:val="hps"/>
          <w:color w:val="333333"/>
          <w:sz w:val="22"/>
          <w:lang w:val="lt-LT"/>
        </w:rPr>
        <w:t xml:space="preserve"> virškinimo trakto</w:t>
      </w:r>
      <w:r w:rsidRPr="00DB51E5">
        <w:rPr>
          <w:color w:val="333333"/>
          <w:sz w:val="22"/>
          <w:lang w:val="lt-LT"/>
        </w:rPr>
        <w:t xml:space="preserve"> </w:t>
      </w:r>
      <w:r w:rsidRPr="00DB51E5">
        <w:rPr>
          <w:rStyle w:val="hps"/>
          <w:color w:val="333333"/>
          <w:sz w:val="22"/>
          <w:lang w:val="lt-LT"/>
        </w:rPr>
        <w:t>simptomų, pvz.,</w:t>
      </w:r>
      <w:r w:rsidRPr="00DB51E5">
        <w:rPr>
          <w:color w:val="333333"/>
          <w:sz w:val="22"/>
          <w:lang w:val="lt-LT"/>
        </w:rPr>
        <w:t xml:space="preserve"> </w:t>
      </w:r>
      <w:r w:rsidRPr="00DB51E5">
        <w:rPr>
          <w:rStyle w:val="hps"/>
          <w:color w:val="333333"/>
          <w:sz w:val="22"/>
          <w:lang w:val="lt-LT"/>
        </w:rPr>
        <w:t>vėmimas ir viduriavimas</w:t>
      </w:r>
      <w:r w:rsidRPr="00DB51E5">
        <w:rPr>
          <w:color w:val="333333"/>
          <w:sz w:val="22"/>
          <w:lang w:val="lt-LT"/>
        </w:rPr>
        <w:t xml:space="preserve">. Taikomas </w:t>
      </w:r>
      <w:r w:rsidRPr="00DB51E5">
        <w:rPr>
          <w:rStyle w:val="hps"/>
          <w:color w:val="333333"/>
          <w:sz w:val="22"/>
          <w:lang w:val="lt-LT"/>
        </w:rPr>
        <w:t>simptominis gydymas.</w:t>
      </w:r>
      <w:r w:rsidRPr="00DB51E5">
        <w:rPr>
          <w:color w:val="333333"/>
          <w:sz w:val="22"/>
          <w:lang w:val="lt-LT"/>
        </w:rPr>
        <w:br/>
        <w:t xml:space="preserve">Sunkus apsinuodijimas </w:t>
      </w:r>
      <w:r w:rsidRPr="00DB51E5">
        <w:rPr>
          <w:rStyle w:val="hps"/>
          <w:color w:val="333333"/>
          <w:sz w:val="22"/>
          <w:lang w:val="lt-LT"/>
        </w:rPr>
        <w:t>buvo pastebėtas</w:t>
      </w:r>
      <w:r w:rsidRPr="00DB51E5">
        <w:rPr>
          <w:color w:val="333333"/>
          <w:sz w:val="22"/>
          <w:lang w:val="lt-LT"/>
        </w:rPr>
        <w:t xml:space="preserve"> </w:t>
      </w:r>
      <w:r w:rsidRPr="00DB51E5">
        <w:rPr>
          <w:rStyle w:val="hps"/>
          <w:color w:val="333333"/>
          <w:sz w:val="22"/>
          <w:lang w:val="lt-LT"/>
        </w:rPr>
        <w:t>po didelių</w:t>
      </w:r>
      <w:r w:rsidRPr="00DB51E5">
        <w:rPr>
          <w:color w:val="333333"/>
          <w:sz w:val="22"/>
          <w:lang w:val="lt-LT"/>
        </w:rPr>
        <w:t xml:space="preserve"> </w:t>
      </w:r>
      <w:r w:rsidRPr="00DB51E5">
        <w:rPr>
          <w:rStyle w:val="hps"/>
          <w:color w:val="333333"/>
          <w:sz w:val="22"/>
          <w:lang w:val="lt-LT"/>
        </w:rPr>
        <w:t>atsitiktinių pavartojimų ir pasireiškė pykinimu, vėmimu,</w:t>
      </w:r>
      <w:r w:rsidRPr="00DB51E5">
        <w:rPr>
          <w:color w:val="333333"/>
          <w:sz w:val="22"/>
          <w:lang w:val="lt-LT"/>
        </w:rPr>
        <w:t xml:space="preserve"> </w:t>
      </w:r>
      <w:r w:rsidRPr="00DB51E5">
        <w:rPr>
          <w:rStyle w:val="hps"/>
          <w:color w:val="333333"/>
          <w:sz w:val="22"/>
          <w:lang w:val="lt-LT"/>
        </w:rPr>
        <w:t>pilvo ir</w:t>
      </w:r>
      <w:r w:rsidRPr="00DB51E5">
        <w:rPr>
          <w:color w:val="333333"/>
          <w:sz w:val="22"/>
          <w:lang w:val="lt-LT"/>
        </w:rPr>
        <w:t xml:space="preserve"> </w:t>
      </w:r>
      <w:r w:rsidRPr="00DB51E5">
        <w:rPr>
          <w:rStyle w:val="hps"/>
          <w:color w:val="333333"/>
          <w:sz w:val="22"/>
          <w:lang w:val="lt-LT"/>
        </w:rPr>
        <w:t>galvos skausmu</w:t>
      </w:r>
      <w:r w:rsidRPr="00DB51E5">
        <w:rPr>
          <w:color w:val="333333"/>
          <w:sz w:val="22"/>
          <w:lang w:val="lt-LT"/>
        </w:rPr>
        <w:t>, galvos sukimusi, karščio pojūčiu</w:t>
      </w:r>
      <w:r w:rsidRPr="00DB51E5">
        <w:rPr>
          <w:rStyle w:val="hps"/>
          <w:color w:val="333333"/>
          <w:sz w:val="22"/>
          <w:lang w:val="lt-LT"/>
        </w:rPr>
        <w:t xml:space="preserve"> ar</w:t>
      </w:r>
      <w:r w:rsidRPr="00DB51E5">
        <w:rPr>
          <w:color w:val="333333"/>
          <w:sz w:val="22"/>
          <w:lang w:val="lt-LT"/>
        </w:rPr>
        <w:t xml:space="preserve"> </w:t>
      </w:r>
      <w:r w:rsidRPr="00DB51E5">
        <w:rPr>
          <w:rStyle w:val="hps"/>
          <w:color w:val="333333"/>
          <w:sz w:val="22"/>
          <w:lang w:val="lt-LT"/>
        </w:rPr>
        <w:t>paraudimu,</w:t>
      </w:r>
      <w:r w:rsidRPr="00DB51E5">
        <w:rPr>
          <w:color w:val="333333"/>
          <w:sz w:val="22"/>
          <w:lang w:val="lt-LT"/>
        </w:rPr>
        <w:t xml:space="preserve"> </w:t>
      </w:r>
      <w:r w:rsidRPr="00DB51E5">
        <w:rPr>
          <w:rStyle w:val="hps"/>
          <w:color w:val="333333"/>
          <w:sz w:val="22"/>
          <w:lang w:val="lt-LT"/>
        </w:rPr>
        <w:t>traukuliais,</w:t>
      </w:r>
      <w:r w:rsidRPr="00DB51E5">
        <w:rPr>
          <w:color w:val="333333"/>
          <w:sz w:val="22"/>
          <w:lang w:val="lt-LT"/>
        </w:rPr>
        <w:t xml:space="preserve"> </w:t>
      </w:r>
      <w:r w:rsidRPr="00DB51E5">
        <w:rPr>
          <w:rStyle w:val="hps"/>
          <w:color w:val="333333"/>
          <w:sz w:val="22"/>
          <w:lang w:val="lt-LT"/>
        </w:rPr>
        <w:t>kvėpavimo slopinimu</w:t>
      </w:r>
      <w:r w:rsidRPr="00DB51E5">
        <w:rPr>
          <w:color w:val="333333"/>
          <w:sz w:val="22"/>
          <w:lang w:val="lt-LT"/>
        </w:rPr>
        <w:t xml:space="preserve"> </w:t>
      </w:r>
      <w:r w:rsidRPr="00DB51E5">
        <w:rPr>
          <w:rStyle w:val="hps"/>
          <w:color w:val="333333"/>
          <w:sz w:val="22"/>
          <w:lang w:val="lt-LT"/>
        </w:rPr>
        <w:t>ir koma</w:t>
      </w:r>
      <w:r w:rsidRPr="00DB51E5">
        <w:rPr>
          <w:color w:val="333333"/>
          <w:sz w:val="22"/>
          <w:lang w:val="lt-LT"/>
        </w:rPr>
        <w:t>.</w:t>
      </w:r>
      <w:r w:rsidRPr="00DB51E5">
        <w:rPr>
          <w:color w:val="333333"/>
          <w:sz w:val="22"/>
          <w:lang w:val="lt-LT"/>
        </w:rPr>
        <w:br/>
      </w:r>
      <w:r w:rsidRPr="00DB51E5">
        <w:rPr>
          <w:color w:val="333333"/>
          <w:sz w:val="22"/>
          <w:lang w:val="lt-LT"/>
        </w:rPr>
        <w:lastRenderedPageBreak/>
        <w:t xml:space="preserve">Pacientus, kuriems yra sunkūs </w:t>
      </w:r>
      <w:r w:rsidRPr="00DB51E5">
        <w:rPr>
          <w:rStyle w:val="hps"/>
          <w:color w:val="333333"/>
          <w:sz w:val="22"/>
          <w:lang w:val="lt-LT"/>
        </w:rPr>
        <w:t>virškinimo trakto</w:t>
      </w:r>
      <w:r w:rsidRPr="00DB51E5">
        <w:rPr>
          <w:color w:val="333333"/>
          <w:sz w:val="22"/>
          <w:lang w:val="lt-LT"/>
        </w:rPr>
        <w:t xml:space="preserve"> </w:t>
      </w:r>
      <w:r w:rsidRPr="00DB51E5">
        <w:rPr>
          <w:rStyle w:val="hps"/>
          <w:color w:val="333333"/>
          <w:sz w:val="22"/>
          <w:lang w:val="lt-LT"/>
        </w:rPr>
        <w:t>ar neurologiniai apsinuodijimo simptomai</w:t>
      </w:r>
      <w:r w:rsidRPr="00DB51E5">
        <w:rPr>
          <w:color w:val="333333"/>
          <w:sz w:val="22"/>
          <w:lang w:val="lt-LT"/>
        </w:rPr>
        <w:t xml:space="preserve">, </w:t>
      </w:r>
      <w:r w:rsidRPr="00DB51E5">
        <w:rPr>
          <w:rStyle w:val="hps"/>
          <w:color w:val="333333"/>
          <w:sz w:val="22"/>
          <w:lang w:val="lt-LT"/>
        </w:rPr>
        <w:t>reikia stebėti ir</w:t>
      </w:r>
      <w:r w:rsidRPr="00DB51E5">
        <w:rPr>
          <w:color w:val="333333"/>
          <w:sz w:val="22"/>
          <w:lang w:val="lt-LT"/>
        </w:rPr>
        <w:t xml:space="preserve"> </w:t>
      </w:r>
      <w:r w:rsidRPr="00DB51E5">
        <w:rPr>
          <w:rStyle w:val="hps"/>
          <w:color w:val="333333"/>
          <w:sz w:val="22"/>
          <w:lang w:val="lt-LT"/>
        </w:rPr>
        <w:t>gydyti simptomiškai.</w:t>
      </w:r>
      <w:r w:rsidRPr="00DB51E5">
        <w:rPr>
          <w:color w:val="333333"/>
          <w:sz w:val="22"/>
          <w:lang w:val="lt-LT"/>
        </w:rPr>
        <w:t xml:space="preserve"> </w:t>
      </w:r>
      <w:r w:rsidRPr="00DB51E5">
        <w:rPr>
          <w:rStyle w:val="hps"/>
          <w:color w:val="333333"/>
          <w:sz w:val="22"/>
          <w:lang w:val="lt-LT"/>
        </w:rPr>
        <w:t>Negalima sukelti vėmimo</w:t>
      </w:r>
      <w:r w:rsidRPr="00DB51E5">
        <w:rPr>
          <w:color w:val="333333"/>
          <w:sz w:val="22"/>
          <w:lang w:val="lt-LT"/>
        </w:rPr>
        <w:t>.</w:t>
      </w:r>
    </w:p>
    <w:p w14:paraId="72C90C5F" w14:textId="77777777" w:rsidR="008D7ACC" w:rsidRPr="00BF025D" w:rsidRDefault="008D7ACC" w:rsidP="00391036">
      <w:pPr>
        <w:pStyle w:val="BTEMEASMCA"/>
      </w:pPr>
    </w:p>
    <w:p w14:paraId="25EC8622" w14:textId="77777777" w:rsidR="008D7ACC" w:rsidRPr="00BF025D" w:rsidRDefault="008D7ACC" w:rsidP="00391036">
      <w:pPr>
        <w:pStyle w:val="BTEMEASMCA"/>
      </w:pPr>
    </w:p>
    <w:p w14:paraId="7DE2964C" w14:textId="2C097652" w:rsidR="008D7ACC" w:rsidRPr="00DB51E5" w:rsidRDefault="008D7ACC" w:rsidP="008D7ACC">
      <w:pPr>
        <w:pStyle w:val="PI-1EMEASMCA"/>
        <w:rPr>
          <w:lang w:val="lt-LT"/>
        </w:rPr>
      </w:pPr>
      <w:bookmarkStart w:id="31" w:name="_Toc129243236"/>
      <w:bookmarkStart w:id="32" w:name="_Toc129243111"/>
      <w:r w:rsidRPr="00DB51E5">
        <w:rPr>
          <w:lang w:val="lt-LT"/>
        </w:rPr>
        <w:t>5.</w:t>
      </w:r>
      <w:r w:rsidRPr="00DB51E5">
        <w:rPr>
          <w:lang w:val="lt-LT"/>
        </w:rPr>
        <w:tab/>
        <w:t>FARMAKOLOGINĖS SAVYBĖS</w:t>
      </w:r>
      <w:bookmarkEnd w:id="31"/>
      <w:bookmarkEnd w:id="32"/>
    </w:p>
    <w:p w14:paraId="78ACDA8A" w14:textId="77777777" w:rsidR="008D7ACC" w:rsidRPr="00BF025D" w:rsidRDefault="008D7ACC" w:rsidP="00391036">
      <w:pPr>
        <w:pStyle w:val="BTEMEASMCA"/>
      </w:pPr>
    </w:p>
    <w:p w14:paraId="1A48E6EE" w14:textId="48AAB146" w:rsidR="008D7ACC" w:rsidRPr="00DB51E5" w:rsidRDefault="008D7ACC" w:rsidP="008D7ACC">
      <w:pPr>
        <w:pStyle w:val="PI-2EMEASMCA"/>
        <w:rPr>
          <w:lang w:val="lt-LT"/>
        </w:rPr>
      </w:pPr>
      <w:bookmarkStart w:id="33" w:name="_Toc129243237"/>
      <w:bookmarkStart w:id="34" w:name="_Toc129243112"/>
      <w:r w:rsidRPr="00DB51E5">
        <w:rPr>
          <w:lang w:val="lt-LT"/>
        </w:rPr>
        <w:t>5.1</w:t>
      </w:r>
      <w:r w:rsidRPr="00DB51E5">
        <w:rPr>
          <w:lang w:val="lt-LT"/>
        </w:rPr>
        <w:tab/>
      </w:r>
      <w:proofErr w:type="spellStart"/>
      <w:r w:rsidRPr="00DB51E5">
        <w:rPr>
          <w:lang w:val="lt-LT"/>
        </w:rPr>
        <w:t>Farmakodinaminės</w:t>
      </w:r>
      <w:proofErr w:type="spellEnd"/>
      <w:r w:rsidRPr="00DB51E5">
        <w:rPr>
          <w:lang w:val="lt-LT"/>
        </w:rPr>
        <w:t xml:space="preserve"> savybės</w:t>
      </w:r>
      <w:bookmarkEnd w:id="33"/>
      <w:bookmarkEnd w:id="34"/>
    </w:p>
    <w:p w14:paraId="79D0099B" w14:textId="77777777" w:rsidR="008D7ACC" w:rsidRPr="00BF025D" w:rsidRDefault="008D7ACC" w:rsidP="00391036">
      <w:pPr>
        <w:pStyle w:val="BTEMEASMCA"/>
      </w:pPr>
    </w:p>
    <w:p w14:paraId="3D0D74A6" w14:textId="097627A5" w:rsidR="008D7ACC" w:rsidRPr="008D7ACC" w:rsidRDefault="008D7ACC" w:rsidP="008D7ACC">
      <w:pPr>
        <w:rPr>
          <w:sz w:val="22"/>
          <w:szCs w:val="22"/>
        </w:rPr>
      </w:pPr>
      <w:proofErr w:type="spellStart"/>
      <w:r w:rsidRPr="008D7ACC">
        <w:rPr>
          <w:sz w:val="22"/>
          <w:szCs w:val="22"/>
        </w:rPr>
        <w:t>Farmakoterapinė</w:t>
      </w:r>
      <w:proofErr w:type="spellEnd"/>
      <w:r w:rsidRPr="008D7ACC">
        <w:rPr>
          <w:sz w:val="22"/>
          <w:szCs w:val="22"/>
        </w:rPr>
        <w:t xml:space="preserve"> grupė – kiti lokaliai vartojami vaist</w:t>
      </w:r>
      <w:r w:rsidR="003B563C">
        <w:rPr>
          <w:sz w:val="22"/>
          <w:szCs w:val="22"/>
        </w:rPr>
        <w:t>iniai preparat</w:t>
      </w:r>
      <w:r w:rsidRPr="008D7ACC">
        <w:rPr>
          <w:sz w:val="22"/>
          <w:szCs w:val="22"/>
        </w:rPr>
        <w:t>ai sąnarių ir raumenų skausmui malšinti, ATC kodas – M02AX10.</w:t>
      </w:r>
    </w:p>
    <w:p w14:paraId="4840C92A" w14:textId="77777777" w:rsidR="008D7ACC" w:rsidRPr="008D7ACC" w:rsidRDefault="008D7ACC" w:rsidP="008D7ACC">
      <w:pPr>
        <w:rPr>
          <w:sz w:val="22"/>
          <w:szCs w:val="22"/>
        </w:rPr>
      </w:pPr>
    </w:p>
    <w:p w14:paraId="78722752" w14:textId="77777777" w:rsidR="008D7ACC" w:rsidRPr="008D7ACC" w:rsidRDefault="008D7ACC" w:rsidP="008D7ACC">
      <w:pPr>
        <w:rPr>
          <w:sz w:val="22"/>
          <w:szCs w:val="22"/>
        </w:rPr>
      </w:pPr>
      <w:r w:rsidRPr="008D7ACC">
        <w:rPr>
          <w:sz w:val="22"/>
          <w:szCs w:val="22"/>
        </w:rPr>
        <w:t xml:space="preserve">Pagrindinė </w:t>
      </w:r>
      <w:proofErr w:type="spellStart"/>
      <w:r w:rsidRPr="008D7ACC">
        <w:rPr>
          <w:sz w:val="22"/>
          <w:szCs w:val="22"/>
        </w:rPr>
        <w:t>Viprosal</w:t>
      </w:r>
      <w:proofErr w:type="spellEnd"/>
      <w:r w:rsidRPr="008D7ACC">
        <w:rPr>
          <w:sz w:val="22"/>
          <w:szCs w:val="22"/>
        </w:rPr>
        <w:t xml:space="preserve"> B veiklioji medžiaga yra gyvatės (</w:t>
      </w:r>
      <w:proofErr w:type="spellStart"/>
      <w:r w:rsidRPr="008D7ACC">
        <w:rPr>
          <w:i/>
          <w:sz w:val="22"/>
          <w:szCs w:val="22"/>
        </w:rPr>
        <w:t>Vipera</w:t>
      </w:r>
      <w:proofErr w:type="spellEnd"/>
      <w:r w:rsidRPr="008D7ACC">
        <w:rPr>
          <w:i/>
          <w:sz w:val="22"/>
          <w:szCs w:val="22"/>
        </w:rPr>
        <w:t xml:space="preserve"> berus</w:t>
      </w:r>
      <w:r w:rsidRPr="008D7ACC">
        <w:rPr>
          <w:sz w:val="22"/>
          <w:szCs w:val="22"/>
        </w:rPr>
        <w:t xml:space="preserve">) nuodai, į kurių sudėtį įeina </w:t>
      </w:r>
      <w:proofErr w:type="spellStart"/>
      <w:r w:rsidRPr="008D7ACC">
        <w:rPr>
          <w:sz w:val="22"/>
          <w:szCs w:val="22"/>
        </w:rPr>
        <w:t>fosfolipazė</w:t>
      </w:r>
      <w:proofErr w:type="spellEnd"/>
      <w:r w:rsidRPr="008D7ACC">
        <w:rPr>
          <w:sz w:val="22"/>
          <w:szCs w:val="22"/>
        </w:rPr>
        <w:t xml:space="preserve">, </w:t>
      </w:r>
      <w:proofErr w:type="spellStart"/>
      <w:r w:rsidRPr="008D7ACC">
        <w:rPr>
          <w:sz w:val="22"/>
          <w:szCs w:val="22"/>
        </w:rPr>
        <w:t>fosfodiesterazė</w:t>
      </w:r>
      <w:proofErr w:type="spellEnd"/>
      <w:r w:rsidRPr="008D7ACC">
        <w:rPr>
          <w:sz w:val="22"/>
          <w:szCs w:val="22"/>
        </w:rPr>
        <w:t xml:space="preserve">, </w:t>
      </w:r>
      <w:proofErr w:type="spellStart"/>
      <w:r w:rsidRPr="008D7ACC">
        <w:rPr>
          <w:sz w:val="22"/>
          <w:szCs w:val="22"/>
        </w:rPr>
        <w:t>hialuronidazė</w:t>
      </w:r>
      <w:proofErr w:type="spellEnd"/>
      <w:r w:rsidRPr="008D7ACC">
        <w:rPr>
          <w:sz w:val="22"/>
          <w:szCs w:val="22"/>
        </w:rPr>
        <w:t xml:space="preserve"> ir kitos aktyvios medžiagos. Gyvatės nuoduose taip pat yra specifinių peptidų, kurie sukelia </w:t>
      </w:r>
      <w:proofErr w:type="spellStart"/>
      <w:r w:rsidRPr="008D7ACC">
        <w:rPr>
          <w:sz w:val="22"/>
          <w:szCs w:val="22"/>
        </w:rPr>
        <w:t>hemolizę</w:t>
      </w:r>
      <w:proofErr w:type="spellEnd"/>
      <w:r w:rsidRPr="008D7ACC">
        <w:rPr>
          <w:sz w:val="22"/>
          <w:szCs w:val="22"/>
        </w:rPr>
        <w:t xml:space="preserve">, didina kapiliarų pralaidumą ir veikia kraujo krešėjimą. Pavartojus ant odos, gyvatės nuodai dirgina ir daro </w:t>
      </w:r>
      <w:proofErr w:type="spellStart"/>
      <w:r w:rsidRPr="008D7ACC">
        <w:rPr>
          <w:sz w:val="22"/>
          <w:szCs w:val="22"/>
        </w:rPr>
        <w:t>analgezinį</w:t>
      </w:r>
      <w:proofErr w:type="spellEnd"/>
      <w:r w:rsidRPr="008D7ACC">
        <w:rPr>
          <w:sz w:val="22"/>
          <w:szCs w:val="22"/>
        </w:rPr>
        <w:t xml:space="preserve"> poveikį, o absorbuoti suaktyvina organizmo gynybinius mechanizmus.</w:t>
      </w:r>
    </w:p>
    <w:p w14:paraId="4E5B778A" w14:textId="77777777" w:rsidR="008D7ACC" w:rsidRPr="00BF025D" w:rsidRDefault="008D7ACC" w:rsidP="00391036">
      <w:pPr>
        <w:pStyle w:val="BTEMEASMCA"/>
      </w:pPr>
    </w:p>
    <w:p w14:paraId="2605C1A0" w14:textId="09F373A9" w:rsidR="008D7ACC" w:rsidRPr="00DB51E5" w:rsidRDefault="008D7ACC" w:rsidP="008D7ACC">
      <w:pPr>
        <w:pStyle w:val="PI-2EMEASMCA"/>
        <w:rPr>
          <w:lang w:val="lt-LT"/>
        </w:rPr>
      </w:pPr>
      <w:bookmarkStart w:id="35" w:name="_Toc129243238"/>
      <w:bookmarkStart w:id="36" w:name="_Toc129243113"/>
      <w:r w:rsidRPr="00DB51E5">
        <w:rPr>
          <w:lang w:val="lt-LT"/>
        </w:rPr>
        <w:t>5.2</w:t>
      </w:r>
      <w:r w:rsidRPr="00DB51E5">
        <w:rPr>
          <w:lang w:val="lt-LT"/>
        </w:rPr>
        <w:tab/>
      </w:r>
      <w:proofErr w:type="spellStart"/>
      <w:r w:rsidRPr="00DB51E5">
        <w:rPr>
          <w:lang w:val="lt-LT"/>
        </w:rPr>
        <w:t>Farmakokinetinės</w:t>
      </w:r>
      <w:proofErr w:type="spellEnd"/>
      <w:r w:rsidRPr="00DB51E5">
        <w:rPr>
          <w:lang w:val="lt-LT"/>
        </w:rPr>
        <w:t xml:space="preserve"> savybės</w:t>
      </w:r>
      <w:bookmarkEnd w:id="35"/>
      <w:bookmarkEnd w:id="36"/>
    </w:p>
    <w:p w14:paraId="45E1DE75" w14:textId="77777777" w:rsidR="008D7ACC" w:rsidRPr="00BF025D" w:rsidRDefault="008D7ACC" w:rsidP="00391036">
      <w:pPr>
        <w:pStyle w:val="BTEMEASMCA"/>
      </w:pPr>
    </w:p>
    <w:p w14:paraId="0520055A" w14:textId="77777777" w:rsidR="008D7ACC" w:rsidRPr="008D7ACC" w:rsidRDefault="008D7ACC" w:rsidP="008D7ACC">
      <w:pPr>
        <w:jc w:val="both"/>
        <w:rPr>
          <w:color w:val="333333"/>
          <w:sz w:val="22"/>
          <w:szCs w:val="22"/>
        </w:rPr>
      </w:pPr>
      <w:r w:rsidRPr="008D7ACC">
        <w:rPr>
          <w:color w:val="333333"/>
          <w:sz w:val="22"/>
          <w:szCs w:val="22"/>
        </w:rPr>
        <w:t>Duomenų nėra.</w:t>
      </w:r>
    </w:p>
    <w:p w14:paraId="3879EED0" w14:textId="77777777" w:rsidR="008D7ACC" w:rsidRPr="00BF025D" w:rsidRDefault="008D7ACC" w:rsidP="00391036">
      <w:pPr>
        <w:pStyle w:val="BTEMEASMCA"/>
      </w:pPr>
    </w:p>
    <w:p w14:paraId="38CB8658" w14:textId="6E8C0523" w:rsidR="008D7ACC" w:rsidRPr="00DB51E5" w:rsidRDefault="008D7ACC" w:rsidP="008D7ACC">
      <w:pPr>
        <w:pStyle w:val="PI-2EMEASMCA"/>
        <w:rPr>
          <w:lang w:val="lt-LT"/>
        </w:rPr>
      </w:pPr>
      <w:bookmarkStart w:id="37" w:name="_Toc129243239"/>
      <w:bookmarkStart w:id="38" w:name="_Toc129243114"/>
      <w:r w:rsidRPr="00DB51E5">
        <w:rPr>
          <w:lang w:val="lt-LT"/>
        </w:rPr>
        <w:t>5.3</w:t>
      </w:r>
      <w:r w:rsidRPr="00DB51E5">
        <w:rPr>
          <w:lang w:val="lt-LT"/>
        </w:rPr>
        <w:tab/>
      </w:r>
      <w:proofErr w:type="spellStart"/>
      <w:r w:rsidRPr="00DB51E5">
        <w:rPr>
          <w:lang w:val="lt-LT"/>
        </w:rPr>
        <w:t>Ikiklinikinių</w:t>
      </w:r>
      <w:proofErr w:type="spellEnd"/>
      <w:r w:rsidRPr="00DB51E5">
        <w:rPr>
          <w:lang w:val="lt-LT"/>
        </w:rPr>
        <w:t xml:space="preserve"> saugumo tyrimų duomenys</w:t>
      </w:r>
      <w:bookmarkEnd w:id="37"/>
      <w:bookmarkEnd w:id="38"/>
    </w:p>
    <w:p w14:paraId="72ED9D35" w14:textId="77777777" w:rsidR="008D7ACC" w:rsidRPr="00BF025D" w:rsidRDefault="008D7ACC" w:rsidP="00391036">
      <w:pPr>
        <w:pStyle w:val="BTEMEASMCA"/>
      </w:pPr>
    </w:p>
    <w:p w14:paraId="20B4DFC9" w14:textId="77777777" w:rsidR="008D7ACC" w:rsidRPr="00BF025D" w:rsidRDefault="008D7ACC" w:rsidP="00391036">
      <w:pPr>
        <w:pStyle w:val="BTEMEASMCA"/>
      </w:pPr>
      <w:r w:rsidRPr="00BF025D">
        <w:t>Įprastų farmakologinio saugumo, kartotinių dozių toksiškumo, genotoksiškumo, galimo kancerogeniškumo, toksinio poveikio reprodukcijai ir vystymuisi ikiklinikinių tyrimų duomenys specifinio pavojaus žmogui nerodo.</w:t>
      </w:r>
    </w:p>
    <w:p w14:paraId="55F9DA4A" w14:textId="77777777" w:rsidR="008D7ACC" w:rsidRPr="00BF025D" w:rsidRDefault="008D7ACC" w:rsidP="00391036">
      <w:pPr>
        <w:pStyle w:val="BTEMEASMCA"/>
      </w:pPr>
    </w:p>
    <w:p w14:paraId="6D383287" w14:textId="77777777" w:rsidR="008D7ACC" w:rsidRPr="00BF025D" w:rsidRDefault="008D7ACC" w:rsidP="00391036">
      <w:pPr>
        <w:pStyle w:val="BTEMEASMCA"/>
      </w:pPr>
    </w:p>
    <w:p w14:paraId="1FF76998" w14:textId="3AE099CB" w:rsidR="008D7ACC" w:rsidRPr="00DB51E5" w:rsidRDefault="008D7ACC" w:rsidP="008D7ACC">
      <w:pPr>
        <w:pStyle w:val="PI-1EMEASMCA"/>
        <w:rPr>
          <w:lang w:val="lt-LT"/>
        </w:rPr>
      </w:pPr>
      <w:bookmarkStart w:id="39" w:name="_Toc129243240"/>
      <w:bookmarkStart w:id="40" w:name="_Toc129243115"/>
      <w:r w:rsidRPr="00DB51E5">
        <w:rPr>
          <w:lang w:val="lt-LT"/>
        </w:rPr>
        <w:t>6.</w:t>
      </w:r>
      <w:r w:rsidRPr="00DB51E5">
        <w:rPr>
          <w:lang w:val="lt-LT"/>
        </w:rPr>
        <w:tab/>
        <w:t>FARMACINĖ INFORMACIJA</w:t>
      </w:r>
      <w:bookmarkEnd w:id="39"/>
      <w:bookmarkEnd w:id="40"/>
    </w:p>
    <w:p w14:paraId="719AAC21" w14:textId="77777777" w:rsidR="008D7ACC" w:rsidRPr="00BF025D" w:rsidRDefault="008D7ACC" w:rsidP="00391036">
      <w:pPr>
        <w:pStyle w:val="BTEMEASMCA"/>
      </w:pPr>
    </w:p>
    <w:p w14:paraId="55CA6BDE" w14:textId="1ACF98FE" w:rsidR="008D7ACC" w:rsidRPr="00DB51E5" w:rsidRDefault="008D7ACC" w:rsidP="008D7ACC">
      <w:pPr>
        <w:pStyle w:val="PI-2EMEASMCA"/>
        <w:rPr>
          <w:lang w:val="lt-LT"/>
        </w:rPr>
      </w:pPr>
      <w:bookmarkStart w:id="41" w:name="_Toc129243241"/>
      <w:bookmarkStart w:id="42" w:name="_Toc129243116"/>
      <w:r w:rsidRPr="00DB51E5">
        <w:rPr>
          <w:lang w:val="lt-LT"/>
        </w:rPr>
        <w:t>6.1</w:t>
      </w:r>
      <w:r w:rsidRPr="00DB51E5">
        <w:rPr>
          <w:lang w:val="lt-LT"/>
        </w:rPr>
        <w:tab/>
        <w:t>Pagalbinių medžiagų sąrašas</w:t>
      </w:r>
      <w:bookmarkEnd w:id="41"/>
      <w:bookmarkEnd w:id="42"/>
    </w:p>
    <w:p w14:paraId="5199037B" w14:textId="77777777" w:rsidR="008D7ACC" w:rsidRPr="00BF025D" w:rsidRDefault="008D7ACC" w:rsidP="00391036">
      <w:pPr>
        <w:pStyle w:val="BTEMEASMCA"/>
      </w:pPr>
    </w:p>
    <w:p w14:paraId="76276BBC" w14:textId="77777777" w:rsidR="008D7ACC" w:rsidRPr="008D7ACC" w:rsidRDefault="008D7ACC" w:rsidP="008D7ACC">
      <w:pPr>
        <w:rPr>
          <w:sz w:val="22"/>
          <w:szCs w:val="22"/>
        </w:rPr>
      </w:pPr>
      <w:r w:rsidRPr="008D7ACC">
        <w:rPr>
          <w:sz w:val="22"/>
          <w:szCs w:val="22"/>
        </w:rPr>
        <w:t>Minkštasis baltas parafinas</w:t>
      </w:r>
    </w:p>
    <w:p w14:paraId="615CF445" w14:textId="77777777" w:rsidR="008D7ACC" w:rsidRPr="008D7ACC" w:rsidRDefault="008D7ACC" w:rsidP="008D7ACC">
      <w:pPr>
        <w:rPr>
          <w:sz w:val="22"/>
          <w:szCs w:val="22"/>
        </w:rPr>
      </w:pPr>
      <w:proofErr w:type="spellStart"/>
      <w:r w:rsidRPr="008D7ACC">
        <w:rPr>
          <w:sz w:val="22"/>
          <w:szCs w:val="22"/>
        </w:rPr>
        <w:t>Cetostearilo</w:t>
      </w:r>
      <w:proofErr w:type="spellEnd"/>
      <w:r w:rsidRPr="008D7ACC">
        <w:rPr>
          <w:sz w:val="22"/>
          <w:szCs w:val="22"/>
        </w:rPr>
        <w:t xml:space="preserve"> alkoholis</w:t>
      </w:r>
    </w:p>
    <w:p w14:paraId="4613E756" w14:textId="77777777" w:rsidR="008D7ACC" w:rsidRPr="008D7ACC" w:rsidRDefault="008D7ACC" w:rsidP="008D7ACC">
      <w:pPr>
        <w:rPr>
          <w:sz w:val="22"/>
          <w:szCs w:val="22"/>
        </w:rPr>
      </w:pPr>
      <w:r w:rsidRPr="008D7ACC">
        <w:rPr>
          <w:sz w:val="22"/>
          <w:szCs w:val="22"/>
        </w:rPr>
        <w:t>Kietasis parafinas</w:t>
      </w:r>
    </w:p>
    <w:p w14:paraId="049EBA25" w14:textId="77777777" w:rsidR="008D7ACC" w:rsidRPr="008D7ACC" w:rsidRDefault="008D7ACC" w:rsidP="008D7ACC">
      <w:pPr>
        <w:rPr>
          <w:sz w:val="22"/>
          <w:szCs w:val="22"/>
        </w:rPr>
      </w:pPr>
      <w:r w:rsidRPr="008D7ACC">
        <w:rPr>
          <w:sz w:val="22"/>
          <w:szCs w:val="22"/>
        </w:rPr>
        <w:t xml:space="preserve">Natrio </w:t>
      </w:r>
      <w:proofErr w:type="spellStart"/>
      <w:r w:rsidRPr="008D7ACC">
        <w:rPr>
          <w:sz w:val="22"/>
          <w:szCs w:val="22"/>
        </w:rPr>
        <w:t>cetostearilsulfatas</w:t>
      </w:r>
      <w:proofErr w:type="spellEnd"/>
    </w:p>
    <w:p w14:paraId="5857C022" w14:textId="77777777" w:rsidR="008D7ACC" w:rsidRPr="008D7ACC" w:rsidRDefault="008D7ACC" w:rsidP="008D7ACC">
      <w:pPr>
        <w:rPr>
          <w:sz w:val="22"/>
          <w:szCs w:val="22"/>
        </w:rPr>
      </w:pPr>
      <w:proofErr w:type="spellStart"/>
      <w:r w:rsidRPr="008D7ACC">
        <w:rPr>
          <w:sz w:val="22"/>
          <w:szCs w:val="22"/>
        </w:rPr>
        <w:t>Glicerolis</w:t>
      </w:r>
      <w:proofErr w:type="spellEnd"/>
    </w:p>
    <w:p w14:paraId="3972B603" w14:textId="77777777" w:rsidR="008D7ACC" w:rsidRPr="008D7ACC" w:rsidRDefault="008D7ACC" w:rsidP="008D7ACC">
      <w:pPr>
        <w:rPr>
          <w:sz w:val="22"/>
          <w:szCs w:val="22"/>
        </w:rPr>
      </w:pPr>
      <w:r w:rsidRPr="008D7ACC">
        <w:rPr>
          <w:sz w:val="22"/>
          <w:szCs w:val="22"/>
        </w:rPr>
        <w:t>Natrio chloridas</w:t>
      </w:r>
    </w:p>
    <w:p w14:paraId="00BD6CE2" w14:textId="77777777" w:rsidR="008D7ACC" w:rsidRPr="008D7ACC" w:rsidRDefault="008D7ACC" w:rsidP="008D7ACC">
      <w:pPr>
        <w:rPr>
          <w:sz w:val="22"/>
          <w:szCs w:val="22"/>
        </w:rPr>
      </w:pPr>
      <w:r w:rsidRPr="008D7ACC">
        <w:rPr>
          <w:sz w:val="22"/>
          <w:szCs w:val="22"/>
        </w:rPr>
        <w:t>Išgrynintas vanduo</w:t>
      </w:r>
    </w:p>
    <w:p w14:paraId="7E06BAC4" w14:textId="77777777" w:rsidR="008D7ACC" w:rsidRPr="00DB51E5" w:rsidRDefault="008D7ACC" w:rsidP="008D7ACC">
      <w:pPr>
        <w:pStyle w:val="PI-2EMEASMCA"/>
        <w:rPr>
          <w:lang w:val="lt-LT"/>
        </w:rPr>
      </w:pPr>
      <w:bookmarkStart w:id="43" w:name="_Toc129243242"/>
      <w:bookmarkStart w:id="44" w:name="_Toc129243117"/>
    </w:p>
    <w:p w14:paraId="6337F8E6" w14:textId="77777777" w:rsidR="008D7ACC" w:rsidRPr="00DB51E5" w:rsidRDefault="008D7ACC" w:rsidP="008D7ACC">
      <w:pPr>
        <w:pStyle w:val="PI-2EMEASMCA"/>
        <w:rPr>
          <w:lang w:val="lt-LT"/>
        </w:rPr>
      </w:pPr>
      <w:r w:rsidRPr="00DB51E5">
        <w:rPr>
          <w:lang w:val="lt-LT"/>
        </w:rPr>
        <w:t>6.2</w:t>
      </w:r>
      <w:r w:rsidRPr="00DB51E5">
        <w:rPr>
          <w:lang w:val="lt-LT"/>
        </w:rPr>
        <w:tab/>
        <w:t>Nesuderinamumas</w:t>
      </w:r>
      <w:bookmarkEnd w:id="43"/>
      <w:bookmarkEnd w:id="44"/>
    </w:p>
    <w:p w14:paraId="75547322" w14:textId="77777777" w:rsidR="008D7ACC" w:rsidRPr="00BF025D" w:rsidRDefault="008D7ACC" w:rsidP="00391036">
      <w:pPr>
        <w:pStyle w:val="BTEMEASMCA"/>
      </w:pPr>
    </w:p>
    <w:p w14:paraId="43D1C88D" w14:textId="77777777" w:rsidR="008D7ACC" w:rsidRPr="00BF025D" w:rsidRDefault="008D7ACC" w:rsidP="00391036">
      <w:pPr>
        <w:pStyle w:val="BTEMEASMCA"/>
      </w:pPr>
      <w:r w:rsidRPr="00BF025D">
        <w:t>Duomenys nebūtini.</w:t>
      </w:r>
    </w:p>
    <w:p w14:paraId="6207A3F6" w14:textId="77777777" w:rsidR="008D7ACC" w:rsidRPr="00BF025D" w:rsidRDefault="008D7ACC" w:rsidP="00391036">
      <w:pPr>
        <w:pStyle w:val="BTEMEASMCA"/>
      </w:pPr>
    </w:p>
    <w:p w14:paraId="5A29ECEE" w14:textId="4C5DADB4" w:rsidR="008D7ACC" w:rsidRPr="00DB51E5" w:rsidRDefault="008D7ACC" w:rsidP="008D7ACC">
      <w:pPr>
        <w:pStyle w:val="PI-2EMEASMCA"/>
        <w:rPr>
          <w:lang w:val="lt-LT"/>
        </w:rPr>
      </w:pPr>
      <w:bookmarkStart w:id="45" w:name="_Toc129243243"/>
      <w:bookmarkStart w:id="46" w:name="_Toc129243118"/>
      <w:r w:rsidRPr="00DB51E5">
        <w:rPr>
          <w:lang w:val="lt-LT"/>
        </w:rPr>
        <w:t>6.3</w:t>
      </w:r>
      <w:r w:rsidRPr="00DB51E5">
        <w:rPr>
          <w:lang w:val="lt-LT"/>
        </w:rPr>
        <w:tab/>
        <w:t>Tinkamumo laikas</w:t>
      </w:r>
      <w:bookmarkEnd w:id="45"/>
      <w:bookmarkEnd w:id="46"/>
    </w:p>
    <w:p w14:paraId="15735B21" w14:textId="77777777" w:rsidR="008D7ACC" w:rsidRPr="00BF025D" w:rsidRDefault="008D7ACC" w:rsidP="00391036">
      <w:pPr>
        <w:pStyle w:val="BTEMEASMCA"/>
      </w:pPr>
    </w:p>
    <w:p w14:paraId="057BAD5A" w14:textId="77777777" w:rsidR="008D7ACC" w:rsidRPr="00BF025D" w:rsidRDefault="008D7ACC" w:rsidP="00391036">
      <w:pPr>
        <w:pStyle w:val="BTEMEASMCA"/>
      </w:pPr>
      <w:r w:rsidRPr="00BF025D">
        <w:t>3 metai</w:t>
      </w:r>
    </w:p>
    <w:p w14:paraId="74B5F72F" w14:textId="77777777" w:rsidR="008D7ACC" w:rsidRPr="00BF025D" w:rsidRDefault="008D7ACC" w:rsidP="00391036">
      <w:pPr>
        <w:pStyle w:val="BTEMEASMCA"/>
      </w:pPr>
    </w:p>
    <w:p w14:paraId="03D8CDB3" w14:textId="48087C2A" w:rsidR="008D7ACC" w:rsidRPr="00DB51E5" w:rsidRDefault="008D7ACC" w:rsidP="008D7ACC">
      <w:pPr>
        <w:pStyle w:val="PI-2EMEASMCA"/>
        <w:rPr>
          <w:lang w:val="lt-LT"/>
        </w:rPr>
      </w:pPr>
      <w:bookmarkStart w:id="47" w:name="_Toc129243244"/>
      <w:bookmarkStart w:id="48" w:name="_Toc129243119"/>
      <w:r w:rsidRPr="00DB51E5">
        <w:rPr>
          <w:lang w:val="lt-LT"/>
        </w:rPr>
        <w:t>6.4</w:t>
      </w:r>
      <w:r w:rsidRPr="00DB51E5">
        <w:rPr>
          <w:lang w:val="lt-LT"/>
        </w:rPr>
        <w:tab/>
        <w:t>Specialios laikymo sąlygos</w:t>
      </w:r>
      <w:bookmarkEnd w:id="47"/>
      <w:bookmarkEnd w:id="48"/>
    </w:p>
    <w:p w14:paraId="2F57F6D0" w14:textId="77777777" w:rsidR="008D7ACC" w:rsidRPr="00BF025D" w:rsidRDefault="008D7ACC" w:rsidP="00391036">
      <w:pPr>
        <w:pStyle w:val="BTEMEASMCA"/>
      </w:pPr>
    </w:p>
    <w:p w14:paraId="5CA45889" w14:textId="77777777" w:rsidR="008D7ACC" w:rsidRPr="008D7ACC" w:rsidRDefault="008D7ACC" w:rsidP="008D7ACC">
      <w:pPr>
        <w:rPr>
          <w:sz w:val="22"/>
          <w:szCs w:val="22"/>
        </w:rPr>
      </w:pPr>
      <w:r w:rsidRPr="008D7ACC">
        <w:rPr>
          <w:sz w:val="22"/>
          <w:szCs w:val="22"/>
        </w:rPr>
        <w:t>Laikyti ne aukštesnėje kaip 25 </w:t>
      </w:r>
      <w:r w:rsidRPr="008D7ACC">
        <w:rPr>
          <w:sz w:val="22"/>
          <w:szCs w:val="22"/>
        </w:rPr>
        <w:sym w:font="Symbol" w:char="00B0"/>
      </w:r>
      <w:r w:rsidRPr="008D7ACC">
        <w:rPr>
          <w:sz w:val="22"/>
          <w:szCs w:val="22"/>
        </w:rPr>
        <w:t>C temperatūroje.</w:t>
      </w:r>
    </w:p>
    <w:p w14:paraId="27E56AD8" w14:textId="77777777" w:rsidR="008D7ACC" w:rsidRPr="008D7ACC" w:rsidRDefault="008D7ACC" w:rsidP="008D7ACC">
      <w:pPr>
        <w:rPr>
          <w:sz w:val="22"/>
          <w:szCs w:val="22"/>
        </w:rPr>
      </w:pPr>
      <w:r w:rsidRPr="008D7ACC">
        <w:rPr>
          <w:sz w:val="22"/>
          <w:szCs w:val="22"/>
        </w:rPr>
        <w:t>Negalima šaldyti ar užšaldyti.</w:t>
      </w:r>
    </w:p>
    <w:p w14:paraId="2740A99A" w14:textId="77777777" w:rsidR="008D7ACC" w:rsidRPr="00BF025D" w:rsidRDefault="008D7ACC" w:rsidP="00391036">
      <w:pPr>
        <w:pStyle w:val="BTEMEASMCA"/>
      </w:pPr>
    </w:p>
    <w:p w14:paraId="76B73735" w14:textId="0DB66DB8" w:rsidR="008D7ACC" w:rsidRPr="00DB51E5" w:rsidRDefault="008D7ACC" w:rsidP="008D7ACC">
      <w:pPr>
        <w:pStyle w:val="PI-2EMEASMCA"/>
        <w:rPr>
          <w:lang w:val="lt-LT"/>
        </w:rPr>
      </w:pPr>
      <w:bookmarkStart w:id="49" w:name="_Toc129243245"/>
      <w:bookmarkStart w:id="50" w:name="_Toc129243120"/>
      <w:r w:rsidRPr="00DB51E5">
        <w:rPr>
          <w:lang w:val="lt-LT"/>
        </w:rPr>
        <w:t>6.5</w:t>
      </w:r>
      <w:r w:rsidRPr="00DB51E5">
        <w:rPr>
          <w:lang w:val="lt-LT"/>
        </w:rPr>
        <w:tab/>
      </w:r>
      <w:proofErr w:type="spellStart"/>
      <w:r w:rsidRPr="00DB51E5">
        <w:rPr>
          <w:lang w:val="lt-LT"/>
        </w:rPr>
        <w:t>Talpyklės</w:t>
      </w:r>
      <w:proofErr w:type="spellEnd"/>
      <w:r w:rsidRPr="00DB51E5">
        <w:rPr>
          <w:lang w:val="lt-LT"/>
        </w:rPr>
        <w:t xml:space="preserve"> pobūdis ir jos turinys</w:t>
      </w:r>
      <w:bookmarkEnd w:id="49"/>
      <w:bookmarkEnd w:id="50"/>
    </w:p>
    <w:p w14:paraId="6DCDEA48" w14:textId="77777777" w:rsidR="008D7ACC" w:rsidRPr="00BF025D" w:rsidRDefault="008D7ACC" w:rsidP="00391036">
      <w:pPr>
        <w:pStyle w:val="BTEMEASMCA"/>
      </w:pPr>
    </w:p>
    <w:p w14:paraId="0FA1BA14" w14:textId="77777777" w:rsidR="008D7ACC" w:rsidRPr="008D7ACC" w:rsidRDefault="008D7ACC" w:rsidP="008D7ACC">
      <w:pPr>
        <w:outlineLvl w:val="0"/>
        <w:rPr>
          <w:sz w:val="22"/>
          <w:szCs w:val="22"/>
        </w:rPr>
      </w:pPr>
      <w:r w:rsidRPr="008D7ACC">
        <w:rPr>
          <w:sz w:val="22"/>
          <w:szCs w:val="22"/>
        </w:rPr>
        <w:lastRenderedPageBreak/>
        <w:t xml:space="preserve">Aliuminio tūbelė, kurioje yra 30 g, 50 ar 75 g tepalo. Aliuminio tūbelė yra kartono dėžutėje. </w:t>
      </w:r>
    </w:p>
    <w:p w14:paraId="4A6C56B9" w14:textId="77777777" w:rsidR="008D7ACC" w:rsidRPr="00BF025D" w:rsidRDefault="008D7ACC" w:rsidP="00391036">
      <w:pPr>
        <w:pStyle w:val="BTEMEASMCA"/>
      </w:pPr>
    </w:p>
    <w:p w14:paraId="3947DFA8" w14:textId="77777777" w:rsidR="008D7ACC" w:rsidRPr="008D7ACC" w:rsidRDefault="008D7ACC" w:rsidP="008D7ACC">
      <w:pPr>
        <w:rPr>
          <w:noProof/>
          <w:sz w:val="22"/>
          <w:szCs w:val="22"/>
        </w:rPr>
      </w:pPr>
      <w:r w:rsidRPr="008D7ACC">
        <w:rPr>
          <w:sz w:val="22"/>
          <w:szCs w:val="22"/>
        </w:rPr>
        <w:t>Gali būti tiekiamos ne visų dydžių pakuotės.</w:t>
      </w:r>
    </w:p>
    <w:p w14:paraId="155C11D1" w14:textId="77777777" w:rsidR="008D7ACC" w:rsidRPr="00BF025D" w:rsidRDefault="008D7ACC" w:rsidP="00391036">
      <w:pPr>
        <w:pStyle w:val="BTEMEASMCA"/>
      </w:pPr>
    </w:p>
    <w:p w14:paraId="082433FB" w14:textId="08730B0B" w:rsidR="008D7ACC" w:rsidRPr="00DB51E5" w:rsidRDefault="008D7ACC" w:rsidP="008D7ACC">
      <w:pPr>
        <w:pStyle w:val="PI-2EMEASMCA"/>
        <w:rPr>
          <w:lang w:val="lt-LT"/>
        </w:rPr>
      </w:pPr>
      <w:bookmarkStart w:id="51" w:name="_Toc129243246"/>
      <w:bookmarkStart w:id="52" w:name="_Toc129243121"/>
      <w:r w:rsidRPr="00DB51E5">
        <w:rPr>
          <w:lang w:val="lt-LT"/>
        </w:rPr>
        <w:t>6.6</w:t>
      </w:r>
      <w:r w:rsidRPr="00DB51E5">
        <w:rPr>
          <w:lang w:val="lt-LT"/>
        </w:rPr>
        <w:tab/>
        <w:t>Specialūs reikalavimai atliekoms tvarkyti ir vaistiniam preparatui ruošti</w:t>
      </w:r>
      <w:bookmarkEnd w:id="51"/>
      <w:bookmarkEnd w:id="52"/>
    </w:p>
    <w:p w14:paraId="6FEAC85F" w14:textId="77777777" w:rsidR="008D7ACC" w:rsidRPr="00BF025D" w:rsidRDefault="008D7ACC" w:rsidP="00391036">
      <w:pPr>
        <w:pStyle w:val="BTEMEASMCA"/>
      </w:pPr>
    </w:p>
    <w:p w14:paraId="1D15DA74" w14:textId="77777777" w:rsidR="008D7ACC" w:rsidRPr="008D7ACC" w:rsidRDefault="008D7ACC" w:rsidP="008D7ACC">
      <w:pPr>
        <w:rPr>
          <w:sz w:val="22"/>
          <w:szCs w:val="22"/>
        </w:rPr>
      </w:pPr>
      <w:r w:rsidRPr="008D7ACC">
        <w:rPr>
          <w:sz w:val="22"/>
          <w:szCs w:val="22"/>
        </w:rPr>
        <w:t>Norint atidaryti tūbelę, reikia atsukti dangtelį ir jo kitu galu pradurti tūbelės viršūnėje esančią folijos plėvelę.</w:t>
      </w:r>
    </w:p>
    <w:p w14:paraId="6A6A4404" w14:textId="77777777" w:rsidR="008D7ACC" w:rsidRPr="00BF025D" w:rsidRDefault="008D7ACC" w:rsidP="00391036">
      <w:pPr>
        <w:pStyle w:val="BTEMEASMCA"/>
      </w:pPr>
      <w:r w:rsidRPr="00BF025D">
        <w:t>Specialių reikalavimų atliekoms tvarkyti nėra.</w:t>
      </w:r>
    </w:p>
    <w:p w14:paraId="09C05048" w14:textId="77777777" w:rsidR="008D7ACC" w:rsidRPr="00BF025D" w:rsidRDefault="008D7ACC" w:rsidP="00391036">
      <w:pPr>
        <w:pStyle w:val="BTEMEASMCA"/>
      </w:pPr>
    </w:p>
    <w:p w14:paraId="31D4932E" w14:textId="77777777" w:rsidR="008D7ACC" w:rsidRPr="00BF025D" w:rsidRDefault="008D7ACC" w:rsidP="00391036">
      <w:pPr>
        <w:pStyle w:val="BTEMEASMCA"/>
      </w:pPr>
    </w:p>
    <w:p w14:paraId="431F07F4" w14:textId="587F420E" w:rsidR="008D7ACC" w:rsidRPr="00DB51E5" w:rsidRDefault="008D7ACC" w:rsidP="008D7ACC">
      <w:pPr>
        <w:pStyle w:val="PI-1EMEASMCA"/>
        <w:rPr>
          <w:lang w:val="lt-LT"/>
        </w:rPr>
      </w:pPr>
      <w:bookmarkStart w:id="53" w:name="_Toc129243247"/>
      <w:bookmarkStart w:id="54" w:name="_Toc129243122"/>
      <w:r w:rsidRPr="00DB51E5">
        <w:rPr>
          <w:lang w:val="lt-LT"/>
        </w:rPr>
        <w:t>7.</w:t>
      </w:r>
      <w:r w:rsidRPr="00DB51E5">
        <w:rPr>
          <w:lang w:val="lt-LT"/>
        </w:rPr>
        <w:tab/>
      </w:r>
      <w:r w:rsidRPr="008D7ACC">
        <w:rPr>
          <w:lang w:val="lt-LT"/>
        </w:rPr>
        <w:t>REGISTRUOTOJAS</w:t>
      </w:r>
      <w:bookmarkEnd w:id="53"/>
      <w:bookmarkEnd w:id="54"/>
    </w:p>
    <w:p w14:paraId="1880F6FB" w14:textId="77777777" w:rsidR="008D7ACC" w:rsidRPr="00BF025D" w:rsidRDefault="008D7ACC" w:rsidP="00391036">
      <w:pPr>
        <w:pStyle w:val="BTEMEASMCA"/>
      </w:pPr>
    </w:p>
    <w:p w14:paraId="268FBEC5" w14:textId="77777777" w:rsidR="008D7ACC" w:rsidRPr="008D7ACC" w:rsidRDefault="008D7ACC" w:rsidP="008D7ACC">
      <w:pPr>
        <w:rPr>
          <w:sz w:val="22"/>
          <w:szCs w:val="22"/>
        </w:rPr>
      </w:pPr>
      <w:r w:rsidRPr="008D7ACC">
        <w:rPr>
          <w:sz w:val="22"/>
          <w:szCs w:val="22"/>
        </w:rPr>
        <w:t>AS GRINDEKS.</w:t>
      </w:r>
    </w:p>
    <w:p w14:paraId="73965F42" w14:textId="77777777" w:rsidR="008D7ACC" w:rsidRPr="008D7ACC" w:rsidRDefault="008D7ACC" w:rsidP="008D7ACC">
      <w:pPr>
        <w:rPr>
          <w:sz w:val="22"/>
          <w:szCs w:val="22"/>
        </w:rPr>
      </w:pPr>
      <w:proofErr w:type="spellStart"/>
      <w:r w:rsidRPr="008D7ACC">
        <w:rPr>
          <w:sz w:val="22"/>
          <w:szCs w:val="22"/>
        </w:rPr>
        <w:t>Krustpils</w:t>
      </w:r>
      <w:proofErr w:type="spellEnd"/>
      <w:r w:rsidRPr="008D7ACC">
        <w:rPr>
          <w:sz w:val="22"/>
          <w:szCs w:val="22"/>
        </w:rPr>
        <w:t xml:space="preserve"> </w:t>
      </w:r>
      <w:proofErr w:type="spellStart"/>
      <w:r w:rsidRPr="008D7ACC">
        <w:rPr>
          <w:sz w:val="22"/>
          <w:szCs w:val="22"/>
        </w:rPr>
        <w:t>iela</w:t>
      </w:r>
      <w:proofErr w:type="spellEnd"/>
      <w:r w:rsidRPr="008D7ACC">
        <w:rPr>
          <w:sz w:val="22"/>
          <w:szCs w:val="22"/>
        </w:rPr>
        <w:t xml:space="preserve"> 53, </w:t>
      </w:r>
      <w:r w:rsidRPr="008D7ACC">
        <w:rPr>
          <w:noProof/>
          <w:sz w:val="22"/>
          <w:szCs w:val="22"/>
        </w:rPr>
        <w:t>Rīga</w:t>
      </w:r>
      <w:r w:rsidRPr="008D7ACC">
        <w:rPr>
          <w:sz w:val="22"/>
          <w:szCs w:val="22"/>
        </w:rPr>
        <w:t>, LV-1057, Latvija</w:t>
      </w:r>
    </w:p>
    <w:p w14:paraId="6AD1630E" w14:textId="77777777" w:rsidR="008D7ACC" w:rsidRPr="00DB51E5" w:rsidRDefault="008D7ACC" w:rsidP="008D7ACC">
      <w:pPr>
        <w:rPr>
          <w:sz w:val="22"/>
        </w:rPr>
      </w:pPr>
      <w:r w:rsidRPr="00DB51E5">
        <w:rPr>
          <w:sz w:val="22"/>
        </w:rPr>
        <w:t>Tel. +371 67083205</w:t>
      </w:r>
    </w:p>
    <w:p w14:paraId="7DD2087E" w14:textId="77777777" w:rsidR="008D7ACC" w:rsidRPr="00DB51E5" w:rsidRDefault="008D7ACC" w:rsidP="008D7ACC">
      <w:pPr>
        <w:rPr>
          <w:sz w:val="22"/>
        </w:rPr>
      </w:pPr>
      <w:r w:rsidRPr="00DB51E5">
        <w:rPr>
          <w:sz w:val="22"/>
        </w:rPr>
        <w:t>Faksas +371 67083505</w:t>
      </w:r>
    </w:p>
    <w:p w14:paraId="7D9CC613" w14:textId="77777777" w:rsidR="008D7ACC" w:rsidRPr="00DB51E5" w:rsidRDefault="008D7ACC" w:rsidP="008D7ACC">
      <w:pPr>
        <w:rPr>
          <w:sz w:val="22"/>
        </w:rPr>
      </w:pPr>
      <w:r w:rsidRPr="00DB51E5">
        <w:rPr>
          <w:sz w:val="22"/>
        </w:rPr>
        <w:t>El. paštas grindeks@grindeks.lv</w:t>
      </w:r>
    </w:p>
    <w:p w14:paraId="0267D44C" w14:textId="77777777" w:rsidR="008D7ACC" w:rsidRPr="00BF025D" w:rsidRDefault="008D7ACC" w:rsidP="00391036">
      <w:pPr>
        <w:pStyle w:val="BTEMEASMCA"/>
      </w:pPr>
    </w:p>
    <w:p w14:paraId="644811CB" w14:textId="77777777" w:rsidR="008D7ACC" w:rsidRPr="00BF025D" w:rsidRDefault="008D7ACC" w:rsidP="00391036">
      <w:pPr>
        <w:pStyle w:val="BTEMEASMCA"/>
      </w:pPr>
    </w:p>
    <w:p w14:paraId="3BDF7CB4" w14:textId="02C202A6" w:rsidR="008D7ACC" w:rsidRPr="00DB51E5" w:rsidRDefault="008D7ACC" w:rsidP="008D7ACC">
      <w:pPr>
        <w:pStyle w:val="PI-1EMEASMCA"/>
        <w:rPr>
          <w:lang w:val="lt-LT"/>
        </w:rPr>
      </w:pPr>
      <w:bookmarkStart w:id="55" w:name="_Toc129243248"/>
      <w:bookmarkStart w:id="56" w:name="_Toc129243123"/>
      <w:r w:rsidRPr="00DB51E5">
        <w:rPr>
          <w:lang w:val="lt-LT"/>
        </w:rPr>
        <w:t>8.</w:t>
      </w:r>
      <w:r w:rsidRPr="00DB51E5">
        <w:rPr>
          <w:lang w:val="lt-LT"/>
        </w:rPr>
        <w:tab/>
      </w:r>
      <w:r w:rsidRPr="008D7ACC">
        <w:rPr>
          <w:lang w:val="lt-LT"/>
        </w:rPr>
        <w:t>REGISTRACIJOS</w:t>
      </w:r>
      <w:r w:rsidRPr="00DB51E5">
        <w:rPr>
          <w:lang w:val="lt-LT"/>
        </w:rPr>
        <w:t xml:space="preserve"> PAŽYMĖJIMO  NUMERIS</w:t>
      </w:r>
      <w:bookmarkEnd w:id="55"/>
      <w:bookmarkEnd w:id="56"/>
      <w:r w:rsidRPr="00DB51E5">
        <w:rPr>
          <w:lang w:val="lt-LT"/>
        </w:rPr>
        <w:t xml:space="preserve"> (-IAI)</w:t>
      </w:r>
    </w:p>
    <w:p w14:paraId="07BFDBB6" w14:textId="77777777" w:rsidR="008D7ACC" w:rsidRPr="00BF025D" w:rsidRDefault="008D7ACC" w:rsidP="00391036">
      <w:pPr>
        <w:pStyle w:val="BTEMEASMCA"/>
      </w:pPr>
    </w:p>
    <w:p w14:paraId="665C922F" w14:textId="77777777" w:rsidR="008D7ACC" w:rsidRPr="008D7ACC" w:rsidRDefault="008D7ACC" w:rsidP="008D7ACC">
      <w:pPr>
        <w:outlineLvl w:val="0"/>
        <w:rPr>
          <w:sz w:val="22"/>
          <w:szCs w:val="22"/>
        </w:rPr>
      </w:pPr>
      <w:r w:rsidRPr="008D7ACC">
        <w:rPr>
          <w:sz w:val="22"/>
          <w:szCs w:val="22"/>
        </w:rPr>
        <w:t xml:space="preserve">LT/1/01/3267/001 – </w:t>
      </w:r>
      <w:smartTag w:uri="urn:schemas-microsoft-com:office:smarttags" w:element="metricconverter">
        <w:smartTagPr>
          <w:attr w:name="ProductID" w:val="30 g"/>
        </w:smartTagPr>
        <w:r w:rsidRPr="008D7ACC">
          <w:rPr>
            <w:sz w:val="22"/>
            <w:szCs w:val="22"/>
          </w:rPr>
          <w:t>30 g, N1</w:t>
        </w:r>
      </w:smartTag>
    </w:p>
    <w:p w14:paraId="0860F057" w14:textId="77777777" w:rsidR="008D7ACC" w:rsidRPr="008D7ACC" w:rsidRDefault="008D7ACC" w:rsidP="008D7ACC">
      <w:pPr>
        <w:outlineLvl w:val="0"/>
        <w:rPr>
          <w:sz w:val="22"/>
          <w:szCs w:val="22"/>
        </w:rPr>
      </w:pPr>
      <w:r w:rsidRPr="008D7ACC">
        <w:rPr>
          <w:sz w:val="22"/>
          <w:szCs w:val="22"/>
        </w:rPr>
        <w:t xml:space="preserve">LT/1/01/3267/002 – </w:t>
      </w:r>
      <w:smartTag w:uri="urn:schemas-microsoft-com:office:smarttags" w:element="metricconverter">
        <w:smartTagPr>
          <w:attr w:name="ProductID" w:val="50 g"/>
        </w:smartTagPr>
        <w:r w:rsidRPr="008D7ACC">
          <w:rPr>
            <w:sz w:val="22"/>
            <w:szCs w:val="22"/>
          </w:rPr>
          <w:t>50 g, N1</w:t>
        </w:r>
      </w:smartTag>
    </w:p>
    <w:p w14:paraId="09F0F63A" w14:textId="77777777" w:rsidR="008D7ACC" w:rsidRPr="00BF025D" w:rsidRDefault="008D7ACC" w:rsidP="00391036">
      <w:pPr>
        <w:pStyle w:val="BTEMEASMCA"/>
      </w:pPr>
      <w:r w:rsidRPr="00BF025D">
        <w:t>LT/1/01/3267/003 – 75 g, N1</w:t>
      </w:r>
    </w:p>
    <w:p w14:paraId="7C22C085" w14:textId="77777777" w:rsidR="008D7ACC" w:rsidRPr="00BF025D" w:rsidRDefault="008D7ACC" w:rsidP="00391036">
      <w:pPr>
        <w:pStyle w:val="BTEMEASMCA"/>
      </w:pPr>
    </w:p>
    <w:p w14:paraId="5C40AA06" w14:textId="77777777" w:rsidR="008D7ACC" w:rsidRPr="00BF025D" w:rsidRDefault="008D7ACC" w:rsidP="00391036">
      <w:pPr>
        <w:pStyle w:val="BTEMEASMCA"/>
      </w:pPr>
    </w:p>
    <w:p w14:paraId="37C77DD3" w14:textId="12FB8AC3" w:rsidR="008D7ACC" w:rsidRPr="00DB51E5" w:rsidRDefault="008D7ACC" w:rsidP="008D7ACC">
      <w:pPr>
        <w:pStyle w:val="PI-1EMEASMCA"/>
        <w:rPr>
          <w:lang w:val="lt-LT"/>
        </w:rPr>
      </w:pPr>
      <w:bookmarkStart w:id="57" w:name="_Toc129243249"/>
      <w:bookmarkStart w:id="58" w:name="_Toc129243124"/>
      <w:r w:rsidRPr="00DB51E5">
        <w:rPr>
          <w:lang w:val="lt-LT"/>
        </w:rPr>
        <w:t>9.</w:t>
      </w:r>
      <w:r w:rsidRPr="00DB51E5">
        <w:rPr>
          <w:lang w:val="lt-LT"/>
        </w:rPr>
        <w:tab/>
      </w:r>
      <w:r w:rsidRPr="008D7ACC">
        <w:rPr>
          <w:lang w:val="lt-LT"/>
        </w:rPr>
        <w:t>REGISTRAVIMO / PERREGISTRAVIMO</w:t>
      </w:r>
      <w:r w:rsidRPr="00DB51E5">
        <w:rPr>
          <w:lang w:val="lt-LT"/>
        </w:rPr>
        <w:t xml:space="preserve"> DATA</w:t>
      </w:r>
      <w:bookmarkEnd w:id="57"/>
      <w:bookmarkEnd w:id="58"/>
    </w:p>
    <w:p w14:paraId="7B32D2BA" w14:textId="77777777" w:rsidR="008D7ACC" w:rsidRPr="00BF025D" w:rsidRDefault="008D7ACC" w:rsidP="00391036">
      <w:pPr>
        <w:pStyle w:val="BTEMEASMCA"/>
      </w:pPr>
    </w:p>
    <w:p w14:paraId="67CB29EC" w14:textId="6D8A27FB" w:rsidR="008D7ACC" w:rsidRPr="00BF025D" w:rsidRDefault="008D7ACC" w:rsidP="00391036">
      <w:pPr>
        <w:pStyle w:val="BTEMEASMCA"/>
      </w:pPr>
      <w:r w:rsidRPr="008D7ACC">
        <w:rPr>
          <w:rFonts w:cs="Times New Roman"/>
        </w:rPr>
        <w:t>Registravimo data</w:t>
      </w:r>
      <w:r w:rsidRPr="00BF025D">
        <w:t xml:space="preserve"> 2001 m. balandžio 11 d.</w:t>
      </w:r>
    </w:p>
    <w:p w14:paraId="7814226A" w14:textId="682CB01B" w:rsidR="008D7ACC" w:rsidRPr="00BF025D" w:rsidRDefault="008D7ACC" w:rsidP="00391036">
      <w:pPr>
        <w:pStyle w:val="BTEMEASMCA"/>
      </w:pPr>
      <w:r w:rsidRPr="008D7ACC">
        <w:t>Paskutinio perregistravimo data</w:t>
      </w:r>
      <w:r w:rsidRPr="00BF025D">
        <w:t xml:space="preserve"> </w:t>
      </w:r>
      <w:smartTag w:uri="urn:schemas-microsoft-com:office:smarttags" w:element="metricconverter">
        <w:smartTagPr>
          <w:attr w:name="ProductID" w:val="2013 m"/>
        </w:smartTagPr>
        <w:r w:rsidRPr="00BF025D">
          <w:t>2013 m</w:t>
        </w:r>
      </w:smartTag>
      <w:r w:rsidRPr="00BF025D">
        <w:t>. gegužės 29 d.</w:t>
      </w:r>
    </w:p>
    <w:p w14:paraId="37793AFD" w14:textId="77777777" w:rsidR="008D7ACC" w:rsidRPr="00BF025D" w:rsidRDefault="008D7ACC" w:rsidP="00391036">
      <w:pPr>
        <w:pStyle w:val="BTEMEASMCA"/>
      </w:pPr>
    </w:p>
    <w:p w14:paraId="40D8C6C4" w14:textId="77777777" w:rsidR="008D7ACC" w:rsidRPr="00BF025D" w:rsidRDefault="008D7ACC" w:rsidP="00391036">
      <w:pPr>
        <w:pStyle w:val="BTEMEASMCA"/>
      </w:pPr>
    </w:p>
    <w:p w14:paraId="574E1249" w14:textId="11EDE937" w:rsidR="008D7ACC" w:rsidRPr="00DB51E5" w:rsidRDefault="008D7ACC" w:rsidP="008D7ACC">
      <w:pPr>
        <w:pStyle w:val="PI-1EMEASMCA"/>
        <w:rPr>
          <w:lang w:val="lt-LT"/>
        </w:rPr>
      </w:pPr>
      <w:bookmarkStart w:id="59" w:name="_Toc129243250"/>
      <w:bookmarkStart w:id="60" w:name="_Toc129243125"/>
      <w:r w:rsidRPr="00DB51E5">
        <w:rPr>
          <w:lang w:val="lt-LT"/>
        </w:rPr>
        <w:t>10.</w:t>
      </w:r>
      <w:r w:rsidRPr="00DB51E5">
        <w:rPr>
          <w:lang w:val="lt-LT"/>
        </w:rPr>
        <w:tab/>
        <w:t>TEKSTO PERŽIŪROS DATA</w:t>
      </w:r>
      <w:bookmarkEnd w:id="59"/>
      <w:bookmarkEnd w:id="60"/>
    </w:p>
    <w:p w14:paraId="6920667D" w14:textId="77777777" w:rsidR="008D7ACC" w:rsidRPr="00BF025D" w:rsidRDefault="008D7ACC" w:rsidP="00391036">
      <w:pPr>
        <w:pStyle w:val="BTEMEASMCA"/>
      </w:pPr>
    </w:p>
    <w:p w14:paraId="1B08BFCD" w14:textId="1D849C2B" w:rsidR="008D7ACC" w:rsidRPr="00BF025D" w:rsidRDefault="008D7ACC" w:rsidP="00391036">
      <w:pPr>
        <w:pStyle w:val="BTEMEASMCA"/>
        <w:rPr>
          <w:lang w:val="lt-LT"/>
        </w:rPr>
      </w:pPr>
      <w:r w:rsidRPr="008D7ACC">
        <w:rPr>
          <w:rFonts w:cs="Times New Roman"/>
          <w:lang w:val="lt-LT"/>
        </w:rPr>
        <w:t>20</w:t>
      </w:r>
      <w:r w:rsidR="007D490D">
        <w:rPr>
          <w:rFonts w:cs="Times New Roman"/>
          <w:lang w:val="lt-LT"/>
        </w:rPr>
        <w:t>22</w:t>
      </w:r>
      <w:r w:rsidRPr="00BF025D">
        <w:rPr>
          <w:lang w:val="lt-LT"/>
        </w:rPr>
        <w:t xml:space="preserve"> m. </w:t>
      </w:r>
      <w:r w:rsidR="00BF025D">
        <w:t>birželio 17 d.</w:t>
      </w:r>
    </w:p>
    <w:p w14:paraId="39B2CEA6" w14:textId="77777777" w:rsidR="008D7ACC" w:rsidRPr="008D7ACC" w:rsidRDefault="008D7ACC" w:rsidP="008D7ACC">
      <w:pPr>
        <w:tabs>
          <w:tab w:val="left" w:pos="0"/>
        </w:tabs>
        <w:rPr>
          <w:sz w:val="22"/>
          <w:szCs w:val="22"/>
        </w:rPr>
      </w:pPr>
    </w:p>
    <w:p w14:paraId="1BAE9278" w14:textId="77777777" w:rsidR="008D7ACC" w:rsidRPr="008D7ACC" w:rsidRDefault="008D7ACC" w:rsidP="008D7ACC">
      <w:pPr>
        <w:tabs>
          <w:tab w:val="left" w:pos="0"/>
        </w:tabs>
        <w:rPr>
          <w:sz w:val="22"/>
          <w:szCs w:val="22"/>
        </w:rPr>
      </w:pPr>
      <w:r w:rsidRPr="008D7ACC">
        <w:rPr>
          <w:sz w:val="22"/>
          <w:szCs w:val="22"/>
        </w:rPr>
        <w:t>Išsami informacija apie šį vaistinį preparatą pateikiama Valstybinės vaistų kontrolės tarnybos prie Lietuvos Respublikos  sveikatos apsaugos ministerijos tinklalapyje http://www.vvkt.lt</w:t>
      </w:r>
      <w:r w:rsidRPr="008D7ACC">
        <w:rPr>
          <w:color w:val="0000FF"/>
          <w:sz w:val="22"/>
          <w:szCs w:val="22"/>
        </w:rPr>
        <w:t xml:space="preserve"> </w:t>
      </w:r>
    </w:p>
    <w:p w14:paraId="1335C91B" w14:textId="77777777" w:rsidR="008D7ACC" w:rsidRPr="008D7ACC" w:rsidRDefault="008D7ACC" w:rsidP="00391036">
      <w:pPr>
        <w:pStyle w:val="BTEMEASMCA"/>
      </w:pPr>
      <w:r w:rsidRPr="008D7ACC">
        <w:br w:type="page"/>
      </w:r>
    </w:p>
    <w:p w14:paraId="1170DD8A" w14:textId="77777777" w:rsidR="008D7ACC" w:rsidRPr="008D7ACC" w:rsidRDefault="008D7ACC" w:rsidP="00391036">
      <w:pPr>
        <w:pStyle w:val="BTEMEASMCA"/>
      </w:pPr>
    </w:p>
    <w:p w14:paraId="31EFAA9C" w14:textId="77777777" w:rsidR="008D7ACC" w:rsidRPr="008D7ACC" w:rsidRDefault="008D7ACC" w:rsidP="00391036">
      <w:pPr>
        <w:pStyle w:val="BTEMEASMCA"/>
      </w:pPr>
    </w:p>
    <w:p w14:paraId="5270F458" w14:textId="77777777" w:rsidR="008D7ACC" w:rsidRPr="008D7ACC" w:rsidRDefault="008D7ACC" w:rsidP="00391036">
      <w:pPr>
        <w:pStyle w:val="BTEMEASMCA"/>
      </w:pPr>
    </w:p>
    <w:p w14:paraId="525AAD5B" w14:textId="77777777" w:rsidR="008D7ACC" w:rsidRPr="008D7ACC" w:rsidRDefault="008D7ACC" w:rsidP="00391036">
      <w:pPr>
        <w:pStyle w:val="BTEMEASMCA"/>
      </w:pPr>
    </w:p>
    <w:p w14:paraId="7BB970A5" w14:textId="77777777" w:rsidR="008D7ACC" w:rsidRPr="008D7ACC" w:rsidRDefault="008D7ACC" w:rsidP="00391036">
      <w:pPr>
        <w:pStyle w:val="BTEMEASMCA"/>
      </w:pPr>
    </w:p>
    <w:p w14:paraId="14235C0F" w14:textId="77777777" w:rsidR="008D7ACC" w:rsidRPr="008D7ACC" w:rsidRDefault="008D7ACC" w:rsidP="00391036">
      <w:pPr>
        <w:pStyle w:val="BTEMEASMCA"/>
      </w:pPr>
    </w:p>
    <w:p w14:paraId="2B8F7781" w14:textId="77777777" w:rsidR="008D7ACC" w:rsidRPr="008D7ACC" w:rsidRDefault="008D7ACC" w:rsidP="00391036">
      <w:pPr>
        <w:pStyle w:val="BTEMEASMCA"/>
      </w:pPr>
    </w:p>
    <w:p w14:paraId="39E8515A" w14:textId="77777777" w:rsidR="008D7ACC" w:rsidRPr="008D7ACC" w:rsidRDefault="008D7ACC" w:rsidP="00391036">
      <w:pPr>
        <w:pStyle w:val="BTEMEASMCA"/>
      </w:pPr>
    </w:p>
    <w:p w14:paraId="2085BA18" w14:textId="77777777" w:rsidR="008D7ACC" w:rsidRPr="008D7ACC" w:rsidRDefault="008D7ACC" w:rsidP="00391036">
      <w:pPr>
        <w:pStyle w:val="BTEMEASMCA"/>
      </w:pPr>
    </w:p>
    <w:p w14:paraId="454100BD" w14:textId="77777777" w:rsidR="008D7ACC" w:rsidRPr="008D7ACC" w:rsidRDefault="008D7ACC" w:rsidP="00391036">
      <w:pPr>
        <w:pStyle w:val="BTEMEASMCA"/>
      </w:pPr>
    </w:p>
    <w:p w14:paraId="69C61A37" w14:textId="77777777" w:rsidR="008D7ACC" w:rsidRPr="008D7ACC" w:rsidRDefault="008D7ACC" w:rsidP="00391036">
      <w:pPr>
        <w:pStyle w:val="BTEMEASMCA"/>
      </w:pPr>
    </w:p>
    <w:p w14:paraId="6FE89BBA" w14:textId="77777777" w:rsidR="008D7ACC" w:rsidRPr="008D7ACC" w:rsidRDefault="008D7ACC" w:rsidP="00391036">
      <w:pPr>
        <w:pStyle w:val="BTEMEASMCA"/>
      </w:pPr>
    </w:p>
    <w:p w14:paraId="49AB100D" w14:textId="77777777" w:rsidR="008D7ACC" w:rsidRPr="008D7ACC" w:rsidRDefault="008D7ACC" w:rsidP="00391036">
      <w:pPr>
        <w:pStyle w:val="BTEMEASMCA"/>
      </w:pPr>
    </w:p>
    <w:p w14:paraId="4293A8B3" w14:textId="77777777" w:rsidR="008D7ACC" w:rsidRPr="008D7ACC" w:rsidRDefault="008D7ACC" w:rsidP="00391036">
      <w:pPr>
        <w:pStyle w:val="BTEMEASMCA"/>
      </w:pPr>
    </w:p>
    <w:p w14:paraId="35BBBD09" w14:textId="77777777" w:rsidR="008D7ACC" w:rsidRPr="008D7ACC" w:rsidRDefault="008D7ACC" w:rsidP="00391036">
      <w:pPr>
        <w:pStyle w:val="BTEMEASMCA"/>
      </w:pPr>
    </w:p>
    <w:p w14:paraId="7E4FCC38" w14:textId="77777777" w:rsidR="008D7ACC" w:rsidRPr="008D7ACC" w:rsidRDefault="008D7ACC" w:rsidP="00391036">
      <w:pPr>
        <w:pStyle w:val="BTEMEASMCA"/>
      </w:pPr>
    </w:p>
    <w:p w14:paraId="565A8B43" w14:textId="77777777" w:rsidR="008D7ACC" w:rsidRPr="008D7ACC" w:rsidRDefault="008D7ACC" w:rsidP="00C6734F">
      <w:pPr>
        <w:pStyle w:val="TTEMEASMCA"/>
      </w:pPr>
      <w:bookmarkStart w:id="61" w:name="_Toc129243253"/>
      <w:bookmarkStart w:id="62" w:name="_Toc129243128"/>
    </w:p>
    <w:p w14:paraId="6A9D5A2F" w14:textId="77777777" w:rsidR="008D7ACC" w:rsidRPr="008D7ACC" w:rsidRDefault="008D7ACC" w:rsidP="00C6734F">
      <w:pPr>
        <w:pStyle w:val="TTEMEASMCA"/>
      </w:pPr>
    </w:p>
    <w:p w14:paraId="3199BCE7" w14:textId="77777777" w:rsidR="008D7ACC" w:rsidRPr="008D7ACC" w:rsidRDefault="008D7ACC" w:rsidP="00C6734F">
      <w:pPr>
        <w:pStyle w:val="TTEMEASMCA"/>
      </w:pPr>
    </w:p>
    <w:p w14:paraId="71F0BF1C" w14:textId="77777777" w:rsidR="008D7ACC" w:rsidRPr="008D7ACC" w:rsidRDefault="008D7ACC" w:rsidP="00C6734F">
      <w:pPr>
        <w:pStyle w:val="TTEMEASMCA"/>
      </w:pPr>
    </w:p>
    <w:p w14:paraId="3BE0832B" w14:textId="5EA7BE8A" w:rsidR="008D7ACC" w:rsidRPr="008D7ACC" w:rsidRDefault="008D7ACC" w:rsidP="00C6734F">
      <w:pPr>
        <w:pStyle w:val="TTEMEASMCA"/>
      </w:pPr>
      <w:r w:rsidRPr="008D7ACC">
        <w:t>II PRIEDAS</w:t>
      </w:r>
      <w:bookmarkEnd w:id="61"/>
      <w:bookmarkEnd w:id="62"/>
    </w:p>
    <w:p w14:paraId="2F14D4F9" w14:textId="77777777" w:rsidR="008D7ACC" w:rsidRPr="008D7ACC" w:rsidRDefault="008D7ACC" w:rsidP="00C6734F">
      <w:pPr>
        <w:pStyle w:val="TTEMEASMCA"/>
      </w:pPr>
    </w:p>
    <w:p w14:paraId="4D3B31D1" w14:textId="77777777" w:rsidR="008D7ACC" w:rsidRPr="008D7ACC" w:rsidRDefault="008D7ACC" w:rsidP="00C6734F">
      <w:pPr>
        <w:pStyle w:val="TTEMEASMCA"/>
      </w:pPr>
      <w:r w:rsidRPr="008D7ACC">
        <w:t>REGISTRACIJOS SĄLYGOS</w:t>
      </w:r>
    </w:p>
    <w:p w14:paraId="72F30533" w14:textId="77777777" w:rsidR="008D7ACC" w:rsidRPr="00BF025D" w:rsidRDefault="008D7ACC" w:rsidP="00391036">
      <w:pPr>
        <w:pStyle w:val="BTEMEASMCA"/>
      </w:pPr>
    </w:p>
    <w:p w14:paraId="701B7367" w14:textId="77777777" w:rsidR="008D7ACC" w:rsidRPr="008D7ACC" w:rsidRDefault="008D7ACC" w:rsidP="008D7ACC">
      <w:pPr>
        <w:pStyle w:val="BTAnIIEMEASMCA"/>
        <w:rPr>
          <w:highlight w:val="yellow"/>
          <w:lang w:val="lt-LT"/>
        </w:rPr>
      </w:pPr>
      <w:r w:rsidRPr="008D7ACC">
        <w:rPr>
          <w:lang w:val="lt-LT"/>
        </w:rPr>
        <w:t>A.</w:t>
      </w:r>
      <w:r w:rsidRPr="008D7ACC">
        <w:rPr>
          <w:lang w:val="lt-LT"/>
        </w:rPr>
        <w:tab/>
        <w:t>GAMINTOJAS (-AI), ATSAKINGAS (-I) UŽ SERIJŲ IŠLEIDIMĄ</w:t>
      </w:r>
    </w:p>
    <w:p w14:paraId="68273C9D" w14:textId="77777777" w:rsidR="008D7ACC" w:rsidRPr="00BF025D" w:rsidRDefault="008D7ACC" w:rsidP="00391036">
      <w:pPr>
        <w:pStyle w:val="BTEMEASMCA"/>
        <w:rPr>
          <w:highlight w:val="yellow"/>
        </w:rPr>
      </w:pPr>
    </w:p>
    <w:p w14:paraId="444D392A" w14:textId="77777777" w:rsidR="008D7ACC" w:rsidRPr="008D7ACC" w:rsidRDefault="008D7ACC" w:rsidP="008D7ACC">
      <w:pPr>
        <w:pStyle w:val="BTAnIIEMEASMCA"/>
        <w:rPr>
          <w:lang w:val="lt-LT"/>
        </w:rPr>
      </w:pPr>
      <w:r w:rsidRPr="008D7ACC">
        <w:rPr>
          <w:lang w:val="lt-LT"/>
        </w:rPr>
        <w:t>B.</w:t>
      </w:r>
      <w:r w:rsidRPr="008D7ACC">
        <w:rPr>
          <w:lang w:val="lt-LT"/>
        </w:rPr>
        <w:tab/>
        <w:t xml:space="preserve">TIEKIMO IR VARTOJIMO SĄLYGOS AR APRIBOJIMAI </w:t>
      </w:r>
    </w:p>
    <w:p w14:paraId="6196C9D6" w14:textId="77777777" w:rsidR="008D7ACC" w:rsidRPr="008D7ACC" w:rsidRDefault="008D7ACC" w:rsidP="008D7ACC">
      <w:pPr>
        <w:pStyle w:val="BTAnIIEMEASMCA"/>
        <w:rPr>
          <w:lang w:val="lt-LT"/>
        </w:rPr>
      </w:pPr>
    </w:p>
    <w:p w14:paraId="70C9FED1" w14:textId="77777777" w:rsidR="008D7ACC" w:rsidRPr="008D7ACC" w:rsidRDefault="008D7ACC" w:rsidP="008D7ACC">
      <w:pPr>
        <w:pStyle w:val="BTAnIIEMEASMCA"/>
        <w:rPr>
          <w:highlight w:val="yellow"/>
          <w:lang w:val="lt-LT"/>
        </w:rPr>
      </w:pPr>
    </w:p>
    <w:p w14:paraId="10417D3B" w14:textId="77777777" w:rsidR="008D7ACC" w:rsidRPr="00DB51E5" w:rsidRDefault="008D7ACC" w:rsidP="008D7ACC">
      <w:pPr>
        <w:pStyle w:val="PI-1EMEASMCA"/>
        <w:rPr>
          <w:lang w:val="lt-LT"/>
        </w:rPr>
      </w:pPr>
      <w:r w:rsidRPr="00DB51E5">
        <w:rPr>
          <w:lang w:val="lt-LT"/>
        </w:rPr>
        <w:br w:type="page"/>
      </w:r>
      <w:r w:rsidRPr="00DB51E5">
        <w:rPr>
          <w:lang w:val="lt-LT"/>
        </w:rPr>
        <w:lastRenderedPageBreak/>
        <w:t>A.</w:t>
      </w:r>
      <w:r w:rsidRPr="00DB51E5">
        <w:rPr>
          <w:lang w:val="lt-LT"/>
        </w:rPr>
        <w:tab/>
        <w:t>GAMINTOJAS (-AI), ATSAKINGAS (-I) UŽ SERIJŲ IŠLEIDIMĄ</w:t>
      </w:r>
    </w:p>
    <w:p w14:paraId="3B6E0A17" w14:textId="77777777" w:rsidR="008D7ACC" w:rsidRPr="00BF025D" w:rsidRDefault="008D7ACC" w:rsidP="00391036">
      <w:pPr>
        <w:pStyle w:val="BTEMEASMCA"/>
        <w:rPr>
          <w:highlight w:val="yellow"/>
        </w:rPr>
      </w:pPr>
    </w:p>
    <w:p w14:paraId="0785DD0A" w14:textId="77777777" w:rsidR="008D7ACC" w:rsidRPr="00C03FFC" w:rsidRDefault="008D7ACC" w:rsidP="00391036">
      <w:pPr>
        <w:pStyle w:val="BTEMEASMCA"/>
        <w:rPr>
          <w:u w:val="single"/>
        </w:rPr>
      </w:pPr>
      <w:r w:rsidRPr="00C03FFC">
        <w:rPr>
          <w:u w:val="single"/>
        </w:rPr>
        <w:t>Gamintojo (-ų), atsakingo (-ų) už serijų išleidimą, pavadinimas (-ai) ir adresas (-ai)</w:t>
      </w:r>
    </w:p>
    <w:p w14:paraId="357D8374" w14:textId="77777777" w:rsidR="008D7ACC" w:rsidRPr="00BF025D" w:rsidRDefault="008D7ACC" w:rsidP="00391036">
      <w:pPr>
        <w:pStyle w:val="BTEMEASMCA"/>
      </w:pPr>
    </w:p>
    <w:p w14:paraId="2B28C32C" w14:textId="77777777" w:rsidR="008D7ACC" w:rsidRPr="00DB51E5" w:rsidRDefault="008D7ACC" w:rsidP="008D7ACC">
      <w:pPr>
        <w:rPr>
          <w:sz w:val="22"/>
        </w:rPr>
      </w:pPr>
      <w:r w:rsidRPr="00DB51E5">
        <w:rPr>
          <w:sz w:val="22"/>
        </w:rPr>
        <w:t>AS GRINDEKS.</w:t>
      </w:r>
    </w:p>
    <w:p w14:paraId="55D43424" w14:textId="77777777" w:rsidR="008D7ACC" w:rsidRPr="00DB51E5" w:rsidRDefault="008D7ACC" w:rsidP="008D7ACC">
      <w:pPr>
        <w:rPr>
          <w:sz w:val="22"/>
        </w:rPr>
      </w:pPr>
      <w:proofErr w:type="spellStart"/>
      <w:r w:rsidRPr="00DB51E5">
        <w:rPr>
          <w:sz w:val="22"/>
        </w:rPr>
        <w:t>Krustpils</w:t>
      </w:r>
      <w:proofErr w:type="spellEnd"/>
      <w:r w:rsidRPr="00DB51E5">
        <w:rPr>
          <w:sz w:val="22"/>
        </w:rPr>
        <w:t xml:space="preserve"> </w:t>
      </w:r>
      <w:proofErr w:type="spellStart"/>
      <w:r w:rsidRPr="00DB51E5">
        <w:rPr>
          <w:sz w:val="22"/>
        </w:rPr>
        <w:t>iela</w:t>
      </w:r>
      <w:proofErr w:type="spellEnd"/>
      <w:r w:rsidRPr="00DB51E5">
        <w:rPr>
          <w:sz w:val="22"/>
        </w:rPr>
        <w:t xml:space="preserve"> 53, </w:t>
      </w:r>
      <w:proofErr w:type="spellStart"/>
      <w:r w:rsidRPr="00DB51E5">
        <w:rPr>
          <w:sz w:val="22"/>
        </w:rPr>
        <w:t>Rīga</w:t>
      </w:r>
      <w:proofErr w:type="spellEnd"/>
      <w:r w:rsidRPr="00DB51E5">
        <w:rPr>
          <w:sz w:val="22"/>
        </w:rPr>
        <w:t>, LV-1057, Latvija</w:t>
      </w:r>
    </w:p>
    <w:p w14:paraId="48E13C05" w14:textId="77777777" w:rsidR="008D7ACC" w:rsidRPr="00DB51E5" w:rsidRDefault="008D7ACC" w:rsidP="008D7ACC">
      <w:pPr>
        <w:rPr>
          <w:sz w:val="22"/>
        </w:rPr>
      </w:pPr>
    </w:p>
    <w:p w14:paraId="03C857B9" w14:textId="77777777" w:rsidR="008D7ACC" w:rsidRPr="00DB51E5" w:rsidRDefault="008D7ACC" w:rsidP="008D7ACC">
      <w:pPr>
        <w:rPr>
          <w:sz w:val="22"/>
        </w:rPr>
      </w:pPr>
      <w:r w:rsidRPr="00DB51E5">
        <w:rPr>
          <w:sz w:val="22"/>
        </w:rPr>
        <w:t>TALLINNA FARMAATSIATEHASE AS</w:t>
      </w:r>
    </w:p>
    <w:p w14:paraId="37DA07C2" w14:textId="77777777" w:rsidR="008D7ACC" w:rsidRPr="00DB51E5" w:rsidRDefault="008D7ACC" w:rsidP="008D7ACC">
      <w:pPr>
        <w:rPr>
          <w:sz w:val="22"/>
        </w:rPr>
      </w:pPr>
      <w:proofErr w:type="spellStart"/>
      <w:r w:rsidRPr="00DB51E5">
        <w:rPr>
          <w:sz w:val="22"/>
        </w:rPr>
        <w:t>Tondi</w:t>
      </w:r>
      <w:proofErr w:type="spellEnd"/>
      <w:r w:rsidRPr="00DB51E5">
        <w:rPr>
          <w:sz w:val="22"/>
        </w:rPr>
        <w:t xml:space="preserve"> 33, 11316 </w:t>
      </w:r>
      <w:proofErr w:type="spellStart"/>
      <w:r w:rsidRPr="00DB51E5">
        <w:rPr>
          <w:sz w:val="22"/>
        </w:rPr>
        <w:t>Tallinn</w:t>
      </w:r>
      <w:proofErr w:type="spellEnd"/>
      <w:r w:rsidRPr="00DB51E5">
        <w:rPr>
          <w:sz w:val="22"/>
        </w:rPr>
        <w:t>, Estija</w:t>
      </w:r>
    </w:p>
    <w:p w14:paraId="4268761E" w14:textId="77777777" w:rsidR="008D7ACC" w:rsidRPr="00BF025D" w:rsidRDefault="008D7ACC" w:rsidP="00391036">
      <w:pPr>
        <w:pStyle w:val="BTEMEASMCA"/>
        <w:rPr>
          <w:highlight w:val="yellow"/>
        </w:rPr>
      </w:pPr>
    </w:p>
    <w:p w14:paraId="3C88322B" w14:textId="77777777" w:rsidR="008D7ACC" w:rsidRPr="00BF025D" w:rsidRDefault="008D7ACC" w:rsidP="00391036">
      <w:pPr>
        <w:pStyle w:val="BTEMEASMCA"/>
      </w:pPr>
      <w:r w:rsidRPr="00BF025D">
        <w:t>Su pakuote pateikiamame lapelyje nurodomas gamintojo, atsakingo už konkrečios serijos išleidimą, pavadinimas ir adresas.</w:t>
      </w:r>
    </w:p>
    <w:p w14:paraId="4FF96A38" w14:textId="77777777" w:rsidR="008D7ACC" w:rsidRPr="00BF025D" w:rsidRDefault="008D7ACC" w:rsidP="00391036">
      <w:pPr>
        <w:pStyle w:val="BTEMEASMCA"/>
      </w:pPr>
    </w:p>
    <w:p w14:paraId="2E6CD4F0" w14:textId="77777777" w:rsidR="008D7ACC" w:rsidRPr="00BF025D" w:rsidRDefault="008D7ACC" w:rsidP="00391036">
      <w:pPr>
        <w:pStyle w:val="BTEMEASMCA"/>
        <w:rPr>
          <w:highlight w:val="yellow"/>
        </w:rPr>
      </w:pPr>
    </w:p>
    <w:p w14:paraId="2031D8ED" w14:textId="1DE98639" w:rsidR="008D7ACC" w:rsidRPr="00DB51E5" w:rsidRDefault="008D7ACC" w:rsidP="008D7ACC">
      <w:pPr>
        <w:pStyle w:val="PI-2EMEASMCA"/>
        <w:rPr>
          <w:lang w:val="lt-LT"/>
        </w:rPr>
      </w:pPr>
      <w:bookmarkStart w:id="63" w:name="_Toc129243254"/>
      <w:bookmarkStart w:id="64" w:name="_Toc129243129"/>
      <w:r w:rsidRPr="00DB51E5">
        <w:rPr>
          <w:lang w:val="lt-LT"/>
        </w:rPr>
        <w:t>B.</w:t>
      </w:r>
      <w:r w:rsidRPr="00DB51E5">
        <w:rPr>
          <w:lang w:val="lt-LT"/>
        </w:rPr>
        <w:tab/>
        <w:t xml:space="preserve">TIEKIMO IR VARTOJIMO SĄLYGOS AR APRIBOJIMAI </w:t>
      </w:r>
      <w:bookmarkEnd w:id="63"/>
      <w:bookmarkEnd w:id="64"/>
    </w:p>
    <w:p w14:paraId="335BB87E" w14:textId="77777777" w:rsidR="008D7ACC" w:rsidRPr="00BF025D" w:rsidRDefault="008D7ACC" w:rsidP="00391036">
      <w:pPr>
        <w:pStyle w:val="BTEMEASMCA"/>
      </w:pPr>
    </w:p>
    <w:p w14:paraId="60C17CAF" w14:textId="77777777" w:rsidR="008D7ACC" w:rsidRPr="00BF025D" w:rsidRDefault="008D7ACC" w:rsidP="00391036">
      <w:pPr>
        <w:pStyle w:val="BTEMEASMCA"/>
      </w:pPr>
      <w:r w:rsidRPr="00BF025D">
        <w:t>Nereceptinis vaistinis preparatas.</w:t>
      </w:r>
    </w:p>
    <w:p w14:paraId="79D92747" w14:textId="77777777" w:rsidR="008D7ACC" w:rsidRPr="00BF025D" w:rsidRDefault="008D7ACC" w:rsidP="00391036">
      <w:pPr>
        <w:pStyle w:val="BTEMEASMCA"/>
        <w:rPr>
          <w:highlight w:val="yellow"/>
        </w:rPr>
      </w:pPr>
    </w:p>
    <w:p w14:paraId="1AC4C99A" w14:textId="77777777" w:rsidR="008D7ACC" w:rsidRPr="00BF025D" w:rsidRDefault="008D7ACC" w:rsidP="00391036">
      <w:pPr>
        <w:pStyle w:val="BTEMEASMCA"/>
        <w:rPr>
          <w:highlight w:val="yellow"/>
        </w:rPr>
      </w:pPr>
    </w:p>
    <w:p w14:paraId="0A76E7B3" w14:textId="77777777" w:rsidR="008D7ACC" w:rsidRPr="00BF025D" w:rsidRDefault="008D7ACC" w:rsidP="00391036">
      <w:pPr>
        <w:pStyle w:val="BTEMEASMCA"/>
      </w:pPr>
      <w:r w:rsidRPr="00BF025D">
        <w:br w:type="page"/>
      </w:r>
    </w:p>
    <w:p w14:paraId="0EA36DD6" w14:textId="77777777" w:rsidR="008D7ACC" w:rsidRPr="00BF025D" w:rsidRDefault="008D7ACC" w:rsidP="00391036">
      <w:pPr>
        <w:pStyle w:val="BTEMEASMCA"/>
      </w:pPr>
    </w:p>
    <w:p w14:paraId="2EB959E0" w14:textId="77777777" w:rsidR="008D7ACC" w:rsidRPr="00BF025D" w:rsidRDefault="008D7ACC" w:rsidP="00391036">
      <w:pPr>
        <w:pStyle w:val="BTEMEASMCA"/>
      </w:pPr>
    </w:p>
    <w:p w14:paraId="17B9A385" w14:textId="77777777" w:rsidR="008D7ACC" w:rsidRPr="00BF025D" w:rsidRDefault="008D7ACC" w:rsidP="00391036">
      <w:pPr>
        <w:pStyle w:val="BTEMEASMCA"/>
      </w:pPr>
    </w:p>
    <w:p w14:paraId="47C2E12F" w14:textId="77777777" w:rsidR="008D7ACC" w:rsidRPr="00BF025D" w:rsidRDefault="008D7ACC" w:rsidP="00391036">
      <w:pPr>
        <w:pStyle w:val="BTEMEASMCA"/>
      </w:pPr>
    </w:p>
    <w:p w14:paraId="1A45A6F0" w14:textId="77777777" w:rsidR="008D7ACC" w:rsidRPr="00BF025D" w:rsidRDefault="008D7ACC" w:rsidP="00391036">
      <w:pPr>
        <w:pStyle w:val="BTEMEASMCA"/>
      </w:pPr>
    </w:p>
    <w:p w14:paraId="7D21F703" w14:textId="77777777" w:rsidR="008D7ACC" w:rsidRPr="00BF025D" w:rsidRDefault="008D7ACC" w:rsidP="00391036">
      <w:pPr>
        <w:pStyle w:val="BTEMEASMCA"/>
      </w:pPr>
    </w:p>
    <w:p w14:paraId="1B0E2647" w14:textId="77777777" w:rsidR="008D7ACC" w:rsidRPr="00BF025D" w:rsidRDefault="008D7ACC" w:rsidP="00391036">
      <w:pPr>
        <w:pStyle w:val="BTEMEASMCA"/>
      </w:pPr>
    </w:p>
    <w:p w14:paraId="08DF32C2" w14:textId="77777777" w:rsidR="008D7ACC" w:rsidRPr="00BF025D" w:rsidRDefault="008D7ACC" w:rsidP="00391036">
      <w:pPr>
        <w:pStyle w:val="BTEMEASMCA"/>
      </w:pPr>
    </w:p>
    <w:p w14:paraId="75AB0275" w14:textId="77777777" w:rsidR="008D7ACC" w:rsidRPr="00BF025D" w:rsidRDefault="008D7ACC" w:rsidP="00391036">
      <w:pPr>
        <w:pStyle w:val="BTEMEASMCA"/>
      </w:pPr>
    </w:p>
    <w:p w14:paraId="3C8A355F" w14:textId="77777777" w:rsidR="008D7ACC" w:rsidRPr="00BF025D" w:rsidRDefault="008D7ACC" w:rsidP="00391036">
      <w:pPr>
        <w:pStyle w:val="BTEMEASMCA"/>
      </w:pPr>
    </w:p>
    <w:p w14:paraId="1D2E4286" w14:textId="77777777" w:rsidR="008D7ACC" w:rsidRPr="00BF025D" w:rsidRDefault="008D7ACC" w:rsidP="00391036">
      <w:pPr>
        <w:pStyle w:val="BTEMEASMCA"/>
      </w:pPr>
    </w:p>
    <w:p w14:paraId="12BACD53" w14:textId="77777777" w:rsidR="008D7ACC" w:rsidRPr="00BF025D" w:rsidRDefault="008D7ACC" w:rsidP="00391036">
      <w:pPr>
        <w:pStyle w:val="BTEMEASMCA"/>
      </w:pPr>
    </w:p>
    <w:p w14:paraId="236396F0" w14:textId="77777777" w:rsidR="008D7ACC" w:rsidRPr="00BF025D" w:rsidRDefault="008D7ACC" w:rsidP="00391036">
      <w:pPr>
        <w:pStyle w:val="BTEMEASMCA"/>
      </w:pPr>
    </w:p>
    <w:p w14:paraId="3EA227FD" w14:textId="77777777" w:rsidR="008D7ACC" w:rsidRPr="00BF025D" w:rsidRDefault="008D7ACC" w:rsidP="00391036">
      <w:pPr>
        <w:pStyle w:val="BTEMEASMCA"/>
      </w:pPr>
    </w:p>
    <w:p w14:paraId="6DE4F497" w14:textId="77777777" w:rsidR="008D7ACC" w:rsidRPr="00BF025D" w:rsidRDefault="008D7ACC" w:rsidP="00391036">
      <w:pPr>
        <w:pStyle w:val="BTEMEASMCA"/>
      </w:pPr>
    </w:p>
    <w:p w14:paraId="03884357" w14:textId="77777777" w:rsidR="008D7ACC" w:rsidRPr="00BF025D" w:rsidRDefault="008D7ACC" w:rsidP="00391036">
      <w:pPr>
        <w:pStyle w:val="BTEMEASMCA"/>
      </w:pPr>
    </w:p>
    <w:p w14:paraId="1D8C0519" w14:textId="77777777" w:rsidR="008D7ACC" w:rsidRPr="00BF025D" w:rsidRDefault="008D7ACC" w:rsidP="00391036">
      <w:pPr>
        <w:pStyle w:val="BTEMEASMCA"/>
      </w:pPr>
    </w:p>
    <w:p w14:paraId="1FAC552B" w14:textId="77777777" w:rsidR="008D7ACC" w:rsidRPr="00BF025D" w:rsidRDefault="008D7ACC" w:rsidP="00391036">
      <w:pPr>
        <w:pStyle w:val="BTEMEASMCA"/>
      </w:pPr>
    </w:p>
    <w:p w14:paraId="314C183B" w14:textId="77777777" w:rsidR="008D7ACC" w:rsidRPr="00BF025D" w:rsidRDefault="008D7ACC" w:rsidP="00391036">
      <w:pPr>
        <w:pStyle w:val="BTEMEASMCA"/>
      </w:pPr>
    </w:p>
    <w:p w14:paraId="4F4A5F75" w14:textId="77777777" w:rsidR="008D7ACC" w:rsidRPr="00BF025D" w:rsidRDefault="008D7ACC" w:rsidP="00391036">
      <w:pPr>
        <w:pStyle w:val="BTEMEASMCA"/>
      </w:pPr>
    </w:p>
    <w:p w14:paraId="733CE50A" w14:textId="77777777" w:rsidR="008D7ACC" w:rsidRPr="00BF025D" w:rsidRDefault="008D7ACC" w:rsidP="00391036">
      <w:pPr>
        <w:pStyle w:val="BTEMEASMCA"/>
      </w:pPr>
    </w:p>
    <w:p w14:paraId="022BB329" w14:textId="77777777" w:rsidR="008D7ACC" w:rsidRPr="008D7ACC" w:rsidRDefault="008D7ACC" w:rsidP="00C6734F">
      <w:pPr>
        <w:pStyle w:val="TTEMEASMCA"/>
      </w:pPr>
      <w:bookmarkStart w:id="65" w:name="_Toc129243259"/>
      <w:bookmarkStart w:id="66" w:name="_Toc129243134"/>
    </w:p>
    <w:p w14:paraId="6184EF8E" w14:textId="36F9DB23" w:rsidR="008D7ACC" w:rsidRPr="008D7ACC" w:rsidRDefault="008D7ACC" w:rsidP="00C6734F">
      <w:pPr>
        <w:pStyle w:val="TTEMEASMCA"/>
      </w:pPr>
      <w:r w:rsidRPr="008D7ACC">
        <w:t>III PRIEDAS</w:t>
      </w:r>
      <w:bookmarkEnd w:id="65"/>
      <w:bookmarkEnd w:id="66"/>
    </w:p>
    <w:p w14:paraId="43E6F540" w14:textId="77777777" w:rsidR="008D7ACC" w:rsidRPr="00BF025D" w:rsidRDefault="008D7ACC" w:rsidP="00391036">
      <w:pPr>
        <w:pStyle w:val="BTEMEASMCA"/>
      </w:pPr>
    </w:p>
    <w:p w14:paraId="0E5B80DA" w14:textId="776855D5" w:rsidR="008D7ACC" w:rsidRPr="008D7ACC" w:rsidRDefault="008D7ACC" w:rsidP="00C6734F">
      <w:pPr>
        <w:pStyle w:val="TTEMEASMCA"/>
      </w:pPr>
      <w:bookmarkStart w:id="67" w:name="_Toc129243260"/>
      <w:bookmarkStart w:id="68" w:name="_Toc129243135"/>
      <w:r w:rsidRPr="008D7ACC">
        <w:t>ŽENKLINIMAS IR PAKUOTĖS LAPELIS</w:t>
      </w:r>
      <w:bookmarkEnd w:id="67"/>
      <w:bookmarkEnd w:id="68"/>
    </w:p>
    <w:p w14:paraId="676AF48C" w14:textId="77777777" w:rsidR="008D7ACC" w:rsidRPr="00BF025D" w:rsidRDefault="008D7ACC" w:rsidP="00391036">
      <w:pPr>
        <w:pStyle w:val="BTEMEASMCA"/>
      </w:pPr>
      <w:r w:rsidRPr="00BF025D">
        <w:br w:type="page"/>
      </w:r>
    </w:p>
    <w:p w14:paraId="0D349866" w14:textId="77777777" w:rsidR="008D7ACC" w:rsidRPr="00BF025D" w:rsidRDefault="008D7ACC" w:rsidP="00391036">
      <w:pPr>
        <w:pStyle w:val="BTEMEASMCA"/>
      </w:pPr>
    </w:p>
    <w:p w14:paraId="35C725FF" w14:textId="77777777" w:rsidR="008D7ACC" w:rsidRPr="00BF025D" w:rsidRDefault="008D7ACC" w:rsidP="00391036">
      <w:pPr>
        <w:pStyle w:val="BTEMEASMCA"/>
      </w:pPr>
    </w:p>
    <w:p w14:paraId="3409702B" w14:textId="77777777" w:rsidR="008D7ACC" w:rsidRPr="00BF025D" w:rsidRDefault="008D7ACC" w:rsidP="00391036">
      <w:pPr>
        <w:pStyle w:val="BTEMEASMCA"/>
      </w:pPr>
    </w:p>
    <w:p w14:paraId="6920F4DD" w14:textId="77777777" w:rsidR="008D7ACC" w:rsidRPr="00BF025D" w:rsidRDefault="008D7ACC" w:rsidP="00391036">
      <w:pPr>
        <w:pStyle w:val="BTEMEASMCA"/>
      </w:pPr>
    </w:p>
    <w:p w14:paraId="305EBAEC" w14:textId="77777777" w:rsidR="008D7ACC" w:rsidRPr="00BF025D" w:rsidRDefault="008D7ACC" w:rsidP="00391036">
      <w:pPr>
        <w:pStyle w:val="BTEMEASMCA"/>
      </w:pPr>
    </w:p>
    <w:p w14:paraId="3D35B425" w14:textId="77777777" w:rsidR="008D7ACC" w:rsidRPr="00BF025D" w:rsidRDefault="008D7ACC" w:rsidP="00391036">
      <w:pPr>
        <w:pStyle w:val="BTEMEASMCA"/>
      </w:pPr>
    </w:p>
    <w:p w14:paraId="504CC310" w14:textId="77777777" w:rsidR="008D7ACC" w:rsidRPr="00BF025D" w:rsidRDefault="008D7ACC" w:rsidP="00391036">
      <w:pPr>
        <w:pStyle w:val="BTEMEASMCA"/>
      </w:pPr>
    </w:p>
    <w:p w14:paraId="2BE40B90" w14:textId="77777777" w:rsidR="008D7ACC" w:rsidRPr="00BF025D" w:rsidRDefault="008D7ACC" w:rsidP="00391036">
      <w:pPr>
        <w:pStyle w:val="BTEMEASMCA"/>
      </w:pPr>
    </w:p>
    <w:p w14:paraId="669C697A" w14:textId="77777777" w:rsidR="008D7ACC" w:rsidRPr="00BF025D" w:rsidRDefault="008D7ACC" w:rsidP="00391036">
      <w:pPr>
        <w:pStyle w:val="BTEMEASMCA"/>
      </w:pPr>
    </w:p>
    <w:p w14:paraId="1987692E" w14:textId="77777777" w:rsidR="008D7ACC" w:rsidRPr="00BF025D" w:rsidRDefault="008D7ACC" w:rsidP="00391036">
      <w:pPr>
        <w:pStyle w:val="BTEMEASMCA"/>
      </w:pPr>
    </w:p>
    <w:p w14:paraId="7ADAC6D9" w14:textId="77777777" w:rsidR="008D7ACC" w:rsidRPr="00BF025D" w:rsidRDefault="008D7ACC" w:rsidP="00391036">
      <w:pPr>
        <w:pStyle w:val="BTEMEASMCA"/>
      </w:pPr>
    </w:p>
    <w:p w14:paraId="360B7B6D" w14:textId="77777777" w:rsidR="008D7ACC" w:rsidRPr="00BF025D" w:rsidRDefault="008D7ACC" w:rsidP="00391036">
      <w:pPr>
        <w:pStyle w:val="BTEMEASMCA"/>
      </w:pPr>
    </w:p>
    <w:p w14:paraId="718AE387" w14:textId="77777777" w:rsidR="008D7ACC" w:rsidRPr="00BF025D" w:rsidRDefault="008D7ACC" w:rsidP="00391036">
      <w:pPr>
        <w:pStyle w:val="BTEMEASMCA"/>
      </w:pPr>
    </w:p>
    <w:p w14:paraId="7847B790" w14:textId="77777777" w:rsidR="008D7ACC" w:rsidRPr="00BF025D" w:rsidRDefault="008D7ACC" w:rsidP="00391036">
      <w:pPr>
        <w:pStyle w:val="BTEMEASMCA"/>
      </w:pPr>
    </w:p>
    <w:p w14:paraId="725A0386" w14:textId="77777777" w:rsidR="008D7ACC" w:rsidRPr="00BF025D" w:rsidRDefault="008D7ACC" w:rsidP="00391036">
      <w:pPr>
        <w:pStyle w:val="BTEMEASMCA"/>
      </w:pPr>
    </w:p>
    <w:p w14:paraId="02462165" w14:textId="77777777" w:rsidR="008D7ACC" w:rsidRPr="00BF025D" w:rsidRDefault="008D7ACC" w:rsidP="00391036">
      <w:pPr>
        <w:pStyle w:val="BTEMEASMCA"/>
      </w:pPr>
    </w:p>
    <w:p w14:paraId="577BE0F4" w14:textId="77777777" w:rsidR="008D7ACC" w:rsidRPr="00BF025D" w:rsidRDefault="008D7ACC" w:rsidP="00391036">
      <w:pPr>
        <w:pStyle w:val="BTEMEASMCA"/>
      </w:pPr>
    </w:p>
    <w:p w14:paraId="4671D280" w14:textId="77777777" w:rsidR="008D7ACC" w:rsidRPr="00BF025D" w:rsidRDefault="008D7ACC" w:rsidP="00391036">
      <w:pPr>
        <w:pStyle w:val="BTEMEASMCA"/>
      </w:pPr>
    </w:p>
    <w:p w14:paraId="17A54B86" w14:textId="77777777" w:rsidR="008D7ACC" w:rsidRPr="00BF025D" w:rsidRDefault="008D7ACC" w:rsidP="00391036">
      <w:pPr>
        <w:pStyle w:val="BTEMEASMCA"/>
      </w:pPr>
    </w:p>
    <w:p w14:paraId="3B4F110C" w14:textId="77777777" w:rsidR="008D7ACC" w:rsidRPr="00BF025D" w:rsidRDefault="008D7ACC" w:rsidP="00391036">
      <w:pPr>
        <w:pStyle w:val="BTEMEASMCA"/>
      </w:pPr>
    </w:p>
    <w:p w14:paraId="634DCA21" w14:textId="77777777" w:rsidR="008D7ACC" w:rsidRPr="00BF025D" w:rsidRDefault="008D7ACC" w:rsidP="00391036">
      <w:pPr>
        <w:pStyle w:val="BTEMEASMCA"/>
      </w:pPr>
    </w:p>
    <w:p w14:paraId="3A504CD9" w14:textId="77777777" w:rsidR="008D7ACC" w:rsidRPr="00BF025D" w:rsidRDefault="008D7ACC" w:rsidP="00391036">
      <w:pPr>
        <w:pStyle w:val="BTEMEASMCA"/>
      </w:pPr>
    </w:p>
    <w:p w14:paraId="35A0FA26" w14:textId="77777777" w:rsidR="008D7ACC" w:rsidRPr="008D7ACC" w:rsidRDefault="008D7ACC" w:rsidP="00C6734F">
      <w:pPr>
        <w:pStyle w:val="TTEMEASMCA"/>
      </w:pPr>
      <w:bookmarkStart w:id="69" w:name="_Toc129243261"/>
      <w:bookmarkStart w:id="70" w:name="_Toc129243136"/>
    </w:p>
    <w:p w14:paraId="7BA94B0F" w14:textId="158CE420" w:rsidR="008D7ACC" w:rsidRPr="008D7ACC" w:rsidRDefault="008D7ACC" w:rsidP="00C6734F">
      <w:pPr>
        <w:pStyle w:val="TTEMEASMCA"/>
      </w:pPr>
      <w:r w:rsidRPr="008D7ACC">
        <w:t>A. ŽENKLINIMAS</w:t>
      </w:r>
      <w:bookmarkEnd w:id="69"/>
      <w:bookmarkEnd w:id="70"/>
    </w:p>
    <w:p w14:paraId="28B174B0" w14:textId="77777777" w:rsidR="008D7ACC" w:rsidRPr="00BF025D" w:rsidRDefault="008D7ACC" w:rsidP="00391036">
      <w:pPr>
        <w:pStyle w:val="BTEMEASMCA"/>
      </w:pPr>
      <w:r w:rsidRPr="00BF025D">
        <w:br w:type="page"/>
      </w:r>
    </w:p>
    <w:p w14:paraId="3AD64FB1"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lastRenderedPageBreak/>
        <w:t>INFORMACIJA ANT IŠORINĖS PAKUOTĖS</w:t>
      </w:r>
    </w:p>
    <w:p w14:paraId="4ABC0547" w14:textId="77777777" w:rsidR="008D7ACC" w:rsidRPr="00DB51E5" w:rsidRDefault="008D7ACC" w:rsidP="008D7ACC">
      <w:pPr>
        <w:pStyle w:val="PI-1labEMEASMCA"/>
        <w:rPr>
          <w:rFonts w:ascii="Times New Roman" w:hAnsi="Times New Roman"/>
          <w:lang w:val="lt-LT"/>
        </w:rPr>
      </w:pPr>
    </w:p>
    <w:p w14:paraId="2A2355AD"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KARTONO DĖŽUTĖ</w:t>
      </w:r>
    </w:p>
    <w:p w14:paraId="289AA25E" w14:textId="77777777" w:rsidR="008D7ACC" w:rsidRPr="00BF025D" w:rsidRDefault="008D7ACC" w:rsidP="00391036">
      <w:pPr>
        <w:pStyle w:val="BTEMEASMCA"/>
      </w:pPr>
    </w:p>
    <w:p w14:paraId="4F53C5CA" w14:textId="77777777" w:rsidR="008D7ACC" w:rsidRPr="00BF025D" w:rsidRDefault="008D7ACC" w:rsidP="00391036">
      <w:pPr>
        <w:pStyle w:val="BTEMEASMCA"/>
      </w:pPr>
    </w:p>
    <w:p w14:paraId="5BD7C7D3"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w:t>
      </w:r>
      <w:r w:rsidRPr="00DB51E5">
        <w:rPr>
          <w:rFonts w:ascii="Times New Roman" w:hAnsi="Times New Roman"/>
          <w:lang w:val="lt-LT"/>
        </w:rPr>
        <w:tab/>
        <w:t>VAISTINIO PREPARATO PAVADINIMAS</w:t>
      </w:r>
    </w:p>
    <w:p w14:paraId="0019C3A5" w14:textId="77777777" w:rsidR="008D7ACC" w:rsidRPr="00BF025D" w:rsidRDefault="008D7ACC" w:rsidP="00391036">
      <w:pPr>
        <w:pStyle w:val="BTEMEASMCA"/>
      </w:pPr>
    </w:p>
    <w:p w14:paraId="77734A2F" w14:textId="77777777" w:rsidR="008D7ACC" w:rsidRPr="00BF025D" w:rsidRDefault="008D7ACC" w:rsidP="00391036">
      <w:pPr>
        <w:pStyle w:val="BTEMEASMCA"/>
      </w:pPr>
      <w:r w:rsidRPr="00BF025D">
        <w:t xml:space="preserve">Viprosal B tepalas </w:t>
      </w:r>
    </w:p>
    <w:p w14:paraId="1CF1E497" w14:textId="77777777" w:rsidR="008D7ACC" w:rsidRPr="00BF025D" w:rsidRDefault="008D7ACC" w:rsidP="00391036">
      <w:pPr>
        <w:pStyle w:val="BTEMEASMCA"/>
      </w:pPr>
    </w:p>
    <w:p w14:paraId="06DB2B2F" w14:textId="77777777" w:rsidR="008D7ACC" w:rsidRPr="00BF025D" w:rsidRDefault="008D7ACC" w:rsidP="00391036">
      <w:pPr>
        <w:pStyle w:val="BTEMEASMCA"/>
      </w:pPr>
    </w:p>
    <w:p w14:paraId="211451A3"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2.</w:t>
      </w:r>
      <w:r w:rsidRPr="00DB51E5">
        <w:rPr>
          <w:rFonts w:ascii="Times New Roman" w:hAnsi="Times New Roman"/>
          <w:lang w:val="lt-LT"/>
        </w:rPr>
        <w:tab/>
        <w:t>VEIKLIOJI (-IOS) MEDŽIAGA (-OS) IR JOS (-Ų) KIEKIS (-IAI)</w:t>
      </w:r>
    </w:p>
    <w:p w14:paraId="238CB076" w14:textId="77777777" w:rsidR="008D7ACC" w:rsidRPr="008D7ACC" w:rsidRDefault="008D7ACC" w:rsidP="008D7ACC">
      <w:pPr>
        <w:rPr>
          <w:sz w:val="22"/>
          <w:szCs w:val="22"/>
        </w:rPr>
      </w:pPr>
    </w:p>
    <w:p w14:paraId="675A54F7" w14:textId="77777777" w:rsidR="008D7ACC" w:rsidRPr="008D7ACC" w:rsidRDefault="008D7ACC" w:rsidP="008D7ACC">
      <w:pPr>
        <w:rPr>
          <w:sz w:val="22"/>
          <w:szCs w:val="22"/>
        </w:rPr>
      </w:pPr>
      <w:r w:rsidRPr="008D7ACC">
        <w:rPr>
          <w:sz w:val="22"/>
          <w:szCs w:val="22"/>
        </w:rPr>
        <w:t xml:space="preserve">1 g tepalo yra 0,05 V gyvačių nuodų, 10 mg salicilo rūgšties, 30 mg </w:t>
      </w:r>
      <w:proofErr w:type="spellStart"/>
      <w:r w:rsidRPr="008D7ACC">
        <w:rPr>
          <w:sz w:val="22"/>
          <w:szCs w:val="22"/>
        </w:rPr>
        <w:t>raceminio</w:t>
      </w:r>
      <w:proofErr w:type="spellEnd"/>
      <w:r w:rsidRPr="008D7ACC">
        <w:rPr>
          <w:sz w:val="22"/>
          <w:szCs w:val="22"/>
        </w:rPr>
        <w:t xml:space="preserve"> kamparo ir 30 mg terpentino eterinio aliejaus.</w:t>
      </w:r>
    </w:p>
    <w:p w14:paraId="0F7A671E" w14:textId="77777777" w:rsidR="008D7ACC" w:rsidRPr="00BF025D" w:rsidRDefault="008D7ACC" w:rsidP="00391036">
      <w:pPr>
        <w:pStyle w:val="BTEMEASMCA"/>
      </w:pPr>
    </w:p>
    <w:p w14:paraId="65D2A624" w14:textId="77777777" w:rsidR="008D7ACC" w:rsidRPr="00BF025D" w:rsidRDefault="008D7ACC" w:rsidP="00391036">
      <w:pPr>
        <w:pStyle w:val="BTEMEASMCA"/>
      </w:pPr>
    </w:p>
    <w:p w14:paraId="5D3C8E6A" w14:textId="77777777" w:rsidR="008D7ACC" w:rsidRPr="00DB51E5" w:rsidRDefault="008D7ACC" w:rsidP="008D7ACC">
      <w:pPr>
        <w:pStyle w:val="PI-1labEMEASMCA"/>
        <w:rPr>
          <w:rFonts w:ascii="Times New Roman" w:hAnsi="Times New Roman"/>
          <w:highlight w:val="lightGray"/>
          <w:lang w:val="lt-LT"/>
        </w:rPr>
      </w:pPr>
      <w:r w:rsidRPr="00DB51E5">
        <w:rPr>
          <w:rFonts w:ascii="Times New Roman" w:hAnsi="Times New Roman"/>
          <w:lang w:val="lt-LT"/>
        </w:rPr>
        <w:t>3.</w:t>
      </w:r>
      <w:r w:rsidRPr="00DB51E5">
        <w:rPr>
          <w:rFonts w:ascii="Times New Roman" w:hAnsi="Times New Roman"/>
          <w:lang w:val="lt-LT"/>
        </w:rPr>
        <w:tab/>
        <w:t>PAGALBINIŲ MEDŽIAGŲ SĄRAŠAS</w:t>
      </w:r>
    </w:p>
    <w:p w14:paraId="77306274" w14:textId="77777777" w:rsidR="008D7ACC" w:rsidRPr="00DB51E5" w:rsidRDefault="008D7ACC" w:rsidP="008D7ACC">
      <w:pPr>
        <w:pStyle w:val="Antrats"/>
        <w:rPr>
          <w:i/>
          <w:sz w:val="22"/>
          <w:lang w:val="lt-LT"/>
        </w:rPr>
      </w:pPr>
    </w:p>
    <w:p w14:paraId="163DF634" w14:textId="77777777" w:rsidR="008D7ACC" w:rsidRPr="00DB51E5" w:rsidRDefault="008D7ACC" w:rsidP="008D7ACC">
      <w:pPr>
        <w:pStyle w:val="Antrats"/>
        <w:rPr>
          <w:sz w:val="22"/>
          <w:lang w:val="lt-LT"/>
        </w:rPr>
      </w:pPr>
      <w:proofErr w:type="spellStart"/>
      <w:r w:rsidRPr="00DB51E5">
        <w:rPr>
          <w:sz w:val="22"/>
          <w:lang w:val="lt-LT"/>
        </w:rPr>
        <w:t>Vaselinum</w:t>
      </w:r>
      <w:proofErr w:type="spellEnd"/>
      <w:r w:rsidRPr="00DB51E5">
        <w:rPr>
          <w:sz w:val="22"/>
          <w:lang w:val="lt-LT"/>
        </w:rPr>
        <w:t xml:space="preserve"> </w:t>
      </w:r>
      <w:proofErr w:type="spellStart"/>
      <w:r w:rsidRPr="00DB51E5">
        <w:rPr>
          <w:sz w:val="22"/>
          <w:lang w:val="lt-LT"/>
        </w:rPr>
        <w:t>album</w:t>
      </w:r>
      <w:proofErr w:type="spellEnd"/>
      <w:r w:rsidRPr="00DB51E5">
        <w:rPr>
          <w:sz w:val="22"/>
          <w:lang w:val="lt-LT"/>
        </w:rPr>
        <w:t xml:space="preserve">, </w:t>
      </w:r>
      <w:proofErr w:type="spellStart"/>
      <w:r w:rsidRPr="00DB51E5">
        <w:rPr>
          <w:sz w:val="22"/>
          <w:lang w:val="lt-LT"/>
        </w:rPr>
        <w:t>Alcohol</w:t>
      </w:r>
      <w:proofErr w:type="spellEnd"/>
      <w:r w:rsidRPr="00DB51E5">
        <w:rPr>
          <w:sz w:val="22"/>
          <w:lang w:val="lt-LT"/>
        </w:rPr>
        <w:t xml:space="preserve"> </w:t>
      </w:r>
      <w:proofErr w:type="spellStart"/>
      <w:r w:rsidRPr="00DB51E5">
        <w:rPr>
          <w:sz w:val="22"/>
          <w:lang w:val="lt-LT"/>
        </w:rPr>
        <w:t>cetylicus</w:t>
      </w:r>
      <w:proofErr w:type="spellEnd"/>
      <w:r w:rsidRPr="00DB51E5">
        <w:rPr>
          <w:sz w:val="22"/>
          <w:lang w:val="lt-LT"/>
        </w:rPr>
        <w:t xml:space="preserve"> et </w:t>
      </w:r>
      <w:proofErr w:type="spellStart"/>
      <w:r w:rsidRPr="00DB51E5">
        <w:rPr>
          <w:sz w:val="22"/>
          <w:lang w:val="lt-LT"/>
        </w:rPr>
        <w:t>stearylicus</w:t>
      </w:r>
      <w:proofErr w:type="spellEnd"/>
      <w:r w:rsidRPr="00DB51E5">
        <w:rPr>
          <w:sz w:val="22"/>
          <w:lang w:val="lt-LT"/>
        </w:rPr>
        <w:t xml:space="preserve">, </w:t>
      </w:r>
      <w:proofErr w:type="spellStart"/>
      <w:r w:rsidRPr="00DB51E5">
        <w:rPr>
          <w:sz w:val="22"/>
          <w:lang w:val="lt-LT"/>
        </w:rPr>
        <w:t>Paraffinum</w:t>
      </w:r>
      <w:proofErr w:type="spellEnd"/>
      <w:r w:rsidRPr="00DB51E5">
        <w:rPr>
          <w:sz w:val="22"/>
          <w:lang w:val="lt-LT"/>
        </w:rPr>
        <w:t xml:space="preserve"> </w:t>
      </w:r>
      <w:proofErr w:type="spellStart"/>
      <w:r w:rsidRPr="00DB51E5">
        <w:rPr>
          <w:sz w:val="22"/>
          <w:lang w:val="lt-LT"/>
        </w:rPr>
        <w:t>solidum</w:t>
      </w:r>
      <w:proofErr w:type="spellEnd"/>
      <w:r w:rsidRPr="00DB51E5">
        <w:rPr>
          <w:sz w:val="22"/>
          <w:lang w:val="lt-LT"/>
        </w:rPr>
        <w:t xml:space="preserve">, </w:t>
      </w:r>
      <w:proofErr w:type="spellStart"/>
      <w:r w:rsidRPr="00DB51E5">
        <w:rPr>
          <w:sz w:val="22"/>
          <w:lang w:val="lt-LT"/>
        </w:rPr>
        <w:t>Natrii</w:t>
      </w:r>
      <w:proofErr w:type="spellEnd"/>
      <w:r w:rsidRPr="00DB51E5">
        <w:rPr>
          <w:sz w:val="22"/>
          <w:lang w:val="lt-LT"/>
        </w:rPr>
        <w:t xml:space="preserve"> </w:t>
      </w:r>
      <w:proofErr w:type="spellStart"/>
      <w:r w:rsidRPr="00DB51E5">
        <w:rPr>
          <w:sz w:val="22"/>
          <w:lang w:val="lt-LT"/>
        </w:rPr>
        <w:t>cetylo</w:t>
      </w:r>
      <w:proofErr w:type="spellEnd"/>
      <w:r w:rsidRPr="00DB51E5">
        <w:rPr>
          <w:sz w:val="22"/>
          <w:lang w:val="lt-LT"/>
        </w:rPr>
        <w:t xml:space="preserve">- et </w:t>
      </w:r>
      <w:proofErr w:type="spellStart"/>
      <w:r w:rsidRPr="00DB51E5">
        <w:rPr>
          <w:sz w:val="22"/>
          <w:lang w:val="lt-LT"/>
        </w:rPr>
        <w:t>stearylosulfas</w:t>
      </w:r>
      <w:proofErr w:type="spellEnd"/>
      <w:r w:rsidRPr="00DB51E5">
        <w:rPr>
          <w:sz w:val="22"/>
          <w:lang w:val="lt-LT"/>
        </w:rPr>
        <w:t xml:space="preserve">, </w:t>
      </w:r>
      <w:proofErr w:type="spellStart"/>
      <w:r w:rsidRPr="00DB51E5">
        <w:rPr>
          <w:sz w:val="22"/>
          <w:lang w:val="lt-LT"/>
        </w:rPr>
        <w:t>Glycerolum</w:t>
      </w:r>
      <w:proofErr w:type="spellEnd"/>
      <w:r w:rsidRPr="00DB51E5">
        <w:rPr>
          <w:sz w:val="22"/>
          <w:lang w:val="lt-LT"/>
        </w:rPr>
        <w:t xml:space="preserve">, </w:t>
      </w:r>
      <w:proofErr w:type="spellStart"/>
      <w:r w:rsidRPr="00DB51E5">
        <w:rPr>
          <w:sz w:val="22"/>
          <w:lang w:val="lt-LT"/>
        </w:rPr>
        <w:t>Natrii</w:t>
      </w:r>
      <w:proofErr w:type="spellEnd"/>
      <w:r w:rsidRPr="00DB51E5">
        <w:rPr>
          <w:sz w:val="22"/>
          <w:lang w:val="lt-LT"/>
        </w:rPr>
        <w:t xml:space="preserve"> </w:t>
      </w:r>
      <w:proofErr w:type="spellStart"/>
      <w:r w:rsidRPr="00DB51E5">
        <w:rPr>
          <w:sz w:val="22"/>
          <w:lang w:val="lt-LT"/>
        </w:rPr>
        <w:t>chloridum</w:t>
      </w:r>
      <w:proofErr w:type="spellEnd"/>
      <w:r w:rsidRPr="00DB51E5">
        <w:rPr>
          <w:sz w:val="22"/>
          <w:lang w:val="lt-LT"/>
        </w:rPr>
        <w:t xml:space="preserve">, </w:t>
      </w:r>
      <w:proofErr w:type="spellStart"/>
      <w:r w:rsidRPr="00DB51E5">
        <w:rPr>
          <w:sz w:val="22"/>
          <w:lang w:val="lt-LT"/>
        </w:rPr>
        <w:t>Aqua</w:t>
      </w:r>
      <w:proofErr w:type="spellEnd"/>
      <w:r w:rsidRPr="00DB51E5">
        <w:rPr>
          <w:sz w:val="22"/>
          <w:lang w:val="lt-LT"/>
        </w:rPr>
        <w:t xml:space="preserve"> </w:t>
      </w:r>
      <w:proofErr w:type="spellStart"/>
      <w:r w:rsidRPr="00DB51E5">
        <w:rPr>
          <w:sz w:val="22"/>
          <w:lang w:val="lt-LT"/>
        </w:rPr>
        <w:t>purificata</w:t>
      </w:r>
      <w:proofErr w:type="spellEnd"/>
    </w:p>
    <w:p w14:paraId="621AD852" w14:textId="77777777" w:rsidR="008D7ACC" w:rsidRPr="00BF025D" w:rsidRDefault="008D7ACC" w:rsidP="00391036">
      <w:pPr>
        <w:pStyle w:val="BTEMEASMCA"/>
      </w:pPr>
    </w:p>
    <w:p w14:paraId="3AE99ACE" w14:textId="77777777" w:rsidR="008D7ACC" w:rsidRPr="00BF025D" w:rsidRDefault="008D7ACC" w:rsidP="00391036">
      <w:pPr>
        <w:pStyle w:val="BTEMEASMCA"/>
      </w:pPr>
    </w:p>
    <w:p w14:paraId="2EE4A296"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4.</w:t>
      </w:r>
      <w:r w:rsidRPr="00DB51E5">
        <w:rPr>
          <w:rFonts w:ascii="Times New Roman" w:hAnsi="Times New Roman"/>
          <w:lang w:val="lt-LT"/>
        </w:rPr>
        <w:tab/>
        <w:t>FARMACINĖ FORMA IR KIEKIS PAKUOTĖJE</w:t>
      </w:r>
    </w:p>
    <w:p w14:paraId="143E0E7D" w14:textId="77777777" w:rsidR="008D7ACC" w:rsidRPr="00BF025D" w:rsidRDefault="008D7ACC" w:rsidP="00391036">
      <w:pPr>
        <w:pStyle w:val="BTEMEASMCA"/>
      </w:pPr>
    </w:p>
    <w:p w14:paraId="2BBE9B84" w14:textId="77777777" w:rsidR="008D7ACC" w:rsidRPr="00DB51E5" w:rsidRDefault="008D7ACC" w:rsidP="008D7ACC">
      <w:pPr>
        <w:pStyle w:val="Pagrindinistekstas"/>
        <w:spacing w:after="0"/>
        <w:rPr>
          <w:sz w:val="22"/>
          <w:lang w:val="lt-LT"/>
        </w:rPr>
      </w:pPr>
      <w:r w:rsidRPr="00DB51E5">
        <w:rPr>
          <w:sz w:val="22"/>
          <w:highlight w:val="lightGray"/>
          <w:lang w:val="lt-LT"/>
        </w:rPr>
        <w:t>Tepalas</w:t>
      </w:r>
    </w:p>
    <w:p w14:paraId="4A60E314" w14:textId="77777777" w:rsidR="008D7ACC" w:rsidRPr="00DB51E5" w:rsidRDefault="008D7ACC" w:rsidP="008D7ACC">
      <w:pPr>
        <w:pStyle w:val="Pagrindinistekstas"/>
        <w:spacing w:after="0"/>
        <w:rPr>
          <w:color w:val="000000" w:themeColor="text1"/>
          <w:sz w:val="22"/>
          <w:lang w:val="lt-LT"/>
        </w:rPr>
      </w:pPr>
      <w:r w:rsidRPr="00DB51E5">
        <w:rPr>
          <w:color w:val="000000" w:themeColor="text1"/>
          <w:sz w:val="22"/>
          <w:lang w:val="lt-LT"/>
        </w:rPr>
        <w:t>50 g</w:t>
      </w:r>
    </w:p>
    <w:p w14:paraId="01F46517" w14:textId="77777777" w:rsidR="008D7ACC" w:rsidRPr="00DB51E5" w:rsidRDefault="008D7ACC" w:rsidP="008D7ACC">
      <w:pPr>
        <w:pStyle w:val="Pagrindinistekstas"/>
        <w:spacing w:after="0"/>
        <w:rPr>
          <w:color w:val="000000" w:themeColor="text1"/>
          <w:sz w:val="22"/>
          <w:lang w:val="lt-LT"/>
        </w:rPr>
      </w:pPr>
      <w:r w:rsidRPr="00DB51E5">
        <w:rPr>
          <w:color w:val="000000" w:themeColor="text1"/>
          <w:sz w:val="22"/>
          <w:highlight w:val="lightGray"/>
          <w:lang w:val="lt-LT"/>
        </w:rPr>
        <w:t>30 g</w:t>
      </w:r>
    </w:p>
    <w:p w14:paraId="17D6C946" w14:textId="77777777" w:rsidR="008D7ACC" w:rsidRPr="00BF025D" w:rsidRDefault="008D7ACC" w:rsidP="00391036">
      <w:pPr>
        <w:pStyle w:val="BTEMEASMCA"/>
      </w:pPr>
      <w:r w:rsidRPr="00BF025D">
        <w:rPr>
          <w:highlight w:val="lightGray"/>
        </w:rPr>
        <w:t>75 g</w:t>
      </w:r>
    </w:p>
    <w:p w14:paraId="25F43277" w14:textId="77777777" w:rsidR="008D7ACC" w:rsidRPr="00BF025D" w:rsidRDefault="008D7ACC" w:rsidP="00391036">
      <w:pPr>
        <w:pStyle w:val="BTEMEASMCA"/>
      </w:pPr>
    </w:p>
    <w:p w14:paraId="2440B3E8" w14:textId="77777777" w:rsidR="008D7ACC" w:rsidRPr="00BF025D" w:rsidRDefault="008D7ACC" w:rsidP="00391036">
      <w:pPr>
        <w:pStyle w:val="BTEMEASMCA"/>
      </w:pPr>
    </w:p>
    <w:p w14:paraId="6142995B" w14:textId="77777777" w:rsidR="008D7ACC" w:rsidRPr="00DB51E5" w:rsidRDefault="008D7ACC" w:rsidP="008D7ACC">
      <w:pPr>
        <w:pStyle w:val="PI-1labEMEASMCA"/>
        <w:rPr>
          <w:rFonts w:ascii="Times New Roman" w:hAnsi="Times New Roman"/>
          <w:highlight w:val="lightGray"/>
          <w:lang w:val="lt-LT"/>
        </w:rPr>
      </w:pPr>
      <w:r w:rsidRPr="00DB51E5">
        <w:rPr>
          <w:rFonts w:ascii="Times New Roman" w:hAnsi="Times New Roman"/>
          <w:lang w:val="lt-LT"/>
        </w:rPr>
        <w:t>5.</w:t>
      </w:r>
      <w:r w:rsidRPr="00DB51E5">
        <w:rPr>
          <w:rFonts w:ascii="Times New Roman" w:hAnsi="Times New Roman"/>
          <w:lang w:val="lt-LT"/>
        </w:rPr>
        <w:tab/>
        <w:t>VARTOJIMO METODAS IR BŪDAS (-AI)</w:t>
      </w:r>
    </w:p>
    <w:p w14:paraId="53021C3D" w14:textId="77777777" w:rsidR="008D7ACC" w:rsidRPr="00BF025D" w:rsidRDefault="008D7ACC" w:rsidP="00391036">
      <w:pPr>
        <w:pStyle w:val="BTEMEASMCA"/>
      </w:pPr>
    </w:p>
    <w:p w14:paraId="13022462" w14:textId="77777777" w:rsidR="008D7ACC" w:rsidRPr="00BF025D" w:rsidRDefault="008D7ACC" w:rsidP="00391036">
      <w:pPr>
        <w:pStyle w:val="BTEMEASMCA"/>
      </w:pPr>
      <w:r w:rsidRPr="00BF025D">
        <w:t>Vartoti ant odos.</w:t>
      </w:r>
    </w:p>
    <w:p w14:paraId="543A7D5F" w14:textId="77777777" w:rsidR="008D7ACC" w:rsidRPr="00BF025D" w:rsidRDefault="008D7ACC" w:rsidP="00391036">
      <w:pPr>
        <w:pStyle w:val="BTEMEASMCA"/>
      </w:pPr>
      <w:r w:rsidRPr="00BF025D">
        <w:t>Prieš vartojimą perskaitykite pakuotės lapelį.</w:t>
      </w:r>
    </w:p>
    <w:p w14:paraId="62E88113" w14:textId="77777777" w:rsidR="008D7ACC" w:rsidRPr="00BF025D" w:rsidRDefault="008D7ACC" w:rsidP="00391036">
      <w:pPr>
        <w:pStyle w:val="BTEMEASMCA"/>
      </w:pPr>
    </w:p>
    <w:p w14:paraId="0CAC8E65" w14:textId="77777777" w:rsidR="008D7ACC" w:rsidRPr="00BF025D" w:rsidRDefault="008D7ACC" w:rsidP="00391036">
      <w:pPr>
        <w:pStyle w:val="BTEMEASMCA"/>
      </w:pPr>
    </w:p>
    <w:p w14:paraId="52DF8006"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6.</w:t>
      </w:r>
      <w:r w:rsidRPr="00DB51E5">
        <w:rPr>
          <w:rFonts w:ascii="Times New Roman" w:hAnsi="Times New Roman"/>
          <w:lang w:val="lt-LT"/>
        </w:rPr>
        <w:tab/>
        <w:t>SPECIALUS ĮSPĖJIMAS, KAD VAISTINĮ PREPARATĄ BŪTINA LAIKYTI VAIKAMS NEPASTEBIMOJE IR NEPASIEKIAMOJE VIETOJE</w:t>
      </w:r>
    </w:p>
    <w:p w14:paraId="633F3D05" w14:textId="77777777" w:rsidR="008D7ACC" w:rsidRPr="00BF025D" w:rsidRDefault="008D7ACC" w:rsidP="00391036">
      <w:pPr>
        <w:pStyle w:val="BTEMEASMCA"/>
      </w:pPr>
    </w:p>
    <w:p w14:paraId="0C14D6AA" w14:textId="77777777" w:rsidR="008D7ACC" w:rsidRPr="008D7ACC" w:rsidRDefault="008D7ACC" w:rsidP="008D7ACC">
      <w:pPr>
        <w:rPr>
          <w:sz w:val="22"/>
          <w:szCs w:val="22"/>
        </w:rPr>
      </w:pPr>
      <w:r w:rsidRPr="008D7ACC">
        <w:rPr>
          <w:sz w:val="22"/>
          <w:szCs w:val="22"/>
        </w:rPr>
        <w:t>Laikyti vaikams nepastebimoje ir nepasiekiamoje vietoje.</w:t>
      </w:r>
    </w:p>
    <w:p w14:paraId="167BF62D" w14:textId="77777777" w:rsidR="008D7ACC" w:rsidRPr="00BF025D" w:rsidRDefault="008D7ACC" w:rsidP="00391036">
      <w:pPr>
        <w:pStyle w:val="BTEMEASMCA"/>
      </w:pPr>
    </w:p>
    <w:p w14:paraId="2C9FDB97" w14:textId="77777777" w:rsidR="008D7ACC" w:rsidRPr="00BF025D" w:rsidRDefault="008D7ACC" w:rsidP="00391036">
      <w:pPr>
        <w:pStyle w:val="BTEMEASMCA"/>
      </w:pPr>
    </w:p>
    <w:p w14:paraId="0BB7EF06" w14:textId="77777777" w:rsidR="008D7ACC" w:rsidRPr="00DB51E5" w:rsidRDefault="008D7ACC" w:rsidP="008D7ACC">
      <w:pPr>
        <w:pStyle w:val="PI-1labEMEASMCA"/>
        <w:rPr>
          <w:rFonts w:ascii="Times New Roman" w:hAnsi="Times New Roman"/>
          <w:highlight w:val="lightGray"/>
          <w:lang w:val="lt-LT"/>
        </w:rPr>
      </w:pPr>
      <w:r w:rsidRPr="00DB51E5">
        <w:rPr>
          <w:rFonts w:ascii="Times New Roman" w:hAnsi="Times New Roman"/>
          <w:lang w:val="lt-LT"/>
        </w:rPr>
        <w:t>7.</w:t>
      </w:r>
      <w:r w:rsidRPr="00DB51E5">
        <w:rPr>
          <w:rFonts w:ascii="Times New Roman" w:hAnsi="Times New Roman"/>
          <w:lang w:val="lt-LT"/>
        </w:rPr>
        <w:tab/>
        <w:t>KITAS (-I) SPECIALUS (-ŪS) ĮSPĖJIMAS (-AI) (JEI REIKIA)</w:t>
      </w:r>
    </w:p>
    <w:p w14:paraId="2A597161" w14:textId="77777777" w:rsidR="008D7ACC" w:rsidRPr="00BF025D" w:rsidRDefault="008D7ACC" w:rsidP="00391036">
      <w:pPr>
        <w:pStyle w:val="BTEMEASMCA"/>
      </w:pPr>
    </w:p>
    <w:p w14:paraId="445F528E" w14:textId="77777777" w:rsidR="008D7ACC" w:rsidRPr="00BF025D" w:rsidRDefault="008D7ACC" w:rsidP="00391036">
      <w:pPr>
        <w:pStyle w:val="BTEMEASMCA"/>
      </w:pPr>
    </w:p>
    <w:p w14:paraId="17EEF3E5" w14:textId="77777777" w:rsidR="008D7ACC" w:rsidRPr="00DB51E5" w:rsidRDefault="008D7ACC" w:rsidP="008D7ACC">
      <w:pPr>
        <w:pStyle w:val="PI-1labEMEASMCA"/>
        <w:rPr>
          <w:rFonts w:ascii="Times New Roman" w:hAnsi="Times New Roman"/>
          <w:highlight w:val="lightGray"/>
          <w:lang w:val="lt-LT"/>
        </w:rPr>
      </w:pPr>
      <w:r w:rsidRPr="00DB51E5">
        <w:rPr>
          <w:rFonts w:ascii="Times New Roman" w:hAnsi="Times New Roman"/>
          <w:lang w:val="lt-LT"/>
        </w:rPr>
        <w:t>8.</w:t>
      </w:r>
      <w:r w:rsidRPr="00DB51E5">
        <w:rPr>
          <w:rFonts w:ascii="Times New Roman" w:hAnsi="Times New Roman"/>
          <w:lang w:val="lt-LT"/>
        </w:rPr>
        <w:tab/>
        <w:t>TINKAMUMO LAIKAS</w:t>
      </w:r>
    </w:p>
    <w:p w14:paraId="450F57A8" w14:textId="77777777" w:rsidR="008D7ACC" w:rsidRPr="00BF025D" w:rsidRDefault="008D7ACC" w:rsidP="00391036">
      <w:pPr>
        <w:pStyle w:val="BTEMEASMCA"/>
      </w:pPr>
    </w:p>
    <w:p w14:paraId="78A29C19" w14:textId="7C2AD42C" w:rsidR="008D7ACC" w:rsidRDefault="008D7ACC" w:rsidP="00391036">
      <w:pPr>
        <w:pStyle w:val="BTEMEASMCA"/>
      </w:pPr>
      <w:r w:rsidRPr="00BF025D">
        <w:t>Tinka iki {MM/YYYY}</w:t>
      </w:r>
    </w:p>
    <w:p w14:paraId="121A85A3" w14:textId="77777777" w:rsidR="00391036" w:rsidRPr="00BF025D" w:rsidRDefault="00391036" w:rsidP="00391036">
      <w:pPr>
        <w:pStyle w:val="BTEMEASMCA"/>
      </w:pPr>
    </w:p>
    <w:p w14:paraId="114B63A5" w14:textId="77777777" w:rsidR="008D7ACC" w:rsidRPr="00BF025D" w:rsidRDefault="008D7ACC" w:rsidP="00391036">
      <w:pPr>
        <w:pStyle w:val="BTEMEASMCA"/>
      </w:pPr>
    </w:p>
    <w:p w14:paraId="143A6E76"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9.</w:t>
      </w:r>
      <w:r w:rsidRPr="00DB51E5">
        <w:rPr>
          <w:rFonts w:ascii="Times New Roman" w:hAnsi="Times New Roman"/>
          <w:lang w:val="lt-LT"/>
        </w:rPr>
        <w:tab/>
        <w:t>SPECIALIOS LAIKYMO SĄLYGOS</w:t>
      </w:r>
    </w:p>
    <w:p w14:paraId="20AC5D37" w14:textId="77777777" w:rsidR="008D7ACC" w:rsidRPr="008D7ACC" w:rsidRDefault="008D7ACC" w:rsidP="008D7ACC">
      <w:pPr>
        <w:rPr>
          <w:sz w:val="22"/>
          <w:szCs w:val="22"/>
        </w:rPr>
      </w:pPr>
    </w:p>
    <w:p w14:paraId="0F80D13D" w14:textId="77777777" w:rsidR="008D7ACC" w:rsidRPr="008D7ACC" w:rsidRDefault="008D7ACC" w:rsidP="008D7ACC">
      <w:pPr>
        <w:rPr>
          <w:sz w:val="22"/>
          <w:szCs w:val="22"/>
        </w:rPr>
      </w:pPr>
      <w:r w:rsidRPr="008D7ACC">
        <w:rPr>
          <w:sz w:val="22"/>
          <w:szCs w:val="22"/>
        </w:rPr>
        <w:t>Laikyti ne aukštesnėje kaip 25 </w:t>
      </w:r>
      <w:r w:rsidRPr="008D7ACC">
        <w:rPr>
          <w:sz w:val="22"/>
          <w:szCs w:val="22"/>
        </w:rPr>
        <w:sym w:font="Symbol" w:char="00B0"/>
      </w:r>
      <w:r w:rsidRPr="008D7ACC">
        <w:rPr>
          <w:sz w:val="22"/>
          <w:szCs w:val="22"/>
        </w:rPr>
        <w:t>C temperatūroje.</w:t>
      </w:r>
    </w:p>
    <w:p w14:paraId="5BE7C4DC" w14:textId="77777777" w:rsidR="008D7ACC" w:rsidRPr="008D7ACC" w:rsidRDefault="008D7ACC" w:rsidP="008D7ACC">
      <w:pPr>
        <w:rPr>
          <w:sz w:val="22"/>
          <w:szCs w:val="22"/>
        </w:rPr>
      </w:pPr>
      <w:r w:rsidRPr="008D7ACC">
        <w:rPr>
          <w:sz w:val="22"/>
          <w:szCs w:val="22"/>
        </w:rPr>
        <w:t>Negalima šaldyti ar užšaldyti.</w:t>
      </w:r>
    </w:p>
    <w:p w14:paraId="6578127F" w14:textId="77777777" w:rsidR="008D7ACC" w:rsidRPr="00BF025D" w:rsidRDefault="008D7ACC" w:rsidP="00391036">
      <w:pPr>
        <w:pStyle w:val="BTEMEASMCA"/>
      </w:pPr>
    </w:p>
    <w:p w14:paraId="4A6A8587" w14:textId="77777777" w:rsidR="008D7ACC" w:rsidRPr="00BF025D" w:rsidRDefault="008D7ACC" w:rsidP="00391036">
      <w:pPr>
        <w:pStyle w:val="BTEMEASMCA"/>
      </w:pPr>
    </w:p>
    <w:p w14:paraId="73915B64"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10.</w:t>
      </w:r>
      <w:r w:rsidRPr="00DB51E5">
        <w:rPr>
          <w:rFonts w:ascii="Times New Roman" w:hAnsi="Times New Roman"/>
          <w:lang w:val="lt-LT"/>
        </w:rPr>
        <w:tab/>
        <w:t>SPECIALIOS ATSARGUMO PRIEMONĖS DĖL NESUVARTOTO VAISTINIO PREPARATO AR JO ATLIEKŲ TVARKYMO (JEI REIKIA)</w:t>
      </w:r>
    </w:p>
    <w:p w14:paraId="2A6BF2E1" w14:textId="77777777" w:rsidR="008D7ACC" w:rsidRPr="00BF025D" w:rsidRDefault="008D7ACC" w:rsidP="00391036">
      <w:pPr>
        <w:pStyle w:val="BTEMEASMCA"/>
      </w:pPr>
    </w:p>
    <w:p w14:paraId="0A517CC8" w14:textId="77777777" w:rsidR="008D7ACC" w:rsidRPr="00BF025D" w:rsidRDefault="008D7ACC" w:rsidP="00391036">
      <w:pPr>
        <w:pStyle w:val="BTEMEASMCA"/>
      </w:pPr>
    </w:p>
    <w:p w14:paraId="732CAC5E"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11.</w:t>
      </w:r>
      <w:r w:rsidRPr="00DB51E5">
        <w:rPr>
          <w:rFonts w:ascii="Times New Roman" w:hAnsi="Times New Roman"/>
          <w:lang w:val="lt-LT"/>
        </w:rPr>
        <w:tab/>
      </w:r>
      <w:r w:rsidRPr="008D7ACC">
        <w:rPr>
          <w:rFonts w:ascii="Times New Roman" w:hAnsi="Times New Roman" w:cs="Times New Roman"/>
          <w:caps/>
          <w:lang w:val="lt-LT"/>
        </w:rPr>
        <w:t>REGISTRUOTOJO</w:t>
      </w:r>
      <w:r w:rsidRPr="00DB51E5">
        <w:rPr>
          <w:rFonts w:ascii="Times New Roman" w:hAnsi="Times New Roman"/>
          <w:lang w:val="lt-LT"/>
        </w:rPr>
        <w:t xml:space="preserve"> PAVADINIMAS IR ADRESAS</w:t>
      </w:r>
    </w:p>
    <w:p w14:paraId="13DD7655" w14:textId="77777777" w:rsidR="008D7ACC" w:rsidRPr="00BF025D" w:rsidRDefault="008D7ACC" w:rsidP="00391036">
      <w:pPr>
        <w:pStyle w:val="BTEMEASMCA"/>
      </w:pPr>
    </w:p>
    <w:p w14:paraId="321148D0" w14:textId="77777777" w:rsidR="008D7ACC" w:rsidRPr="008D7ACC" w:rsidRDefault="008D7ACC" w:rsidP="008D7ACC">
      <w:pPr>
        <w:rPr>
          <w:sz w:val="22"/>
          <w:szCs w:val="22"/>
        </w:rPr>
      </w:pPr>
      <w:r w:rsidRPr="008D7ACC">
        <w:rPr>
          <w:sz w:val="22"/>
          <w:szCs w:val="22"/>
        </w:rPr>
        <w:t>AS GRINDEKS.</w:t>
      </w:r>
    </w:p>
    <w:p w14:paraId="5C23144D" w14:textId="77777777" w:rsidR="008D7ACC" w:rsidRPr="008D7ACC" w:rsidRDefault="008D7ACC" w:rsidP="008D7ACC">
      <w:pPr>
        <w:jc w:val="both"/>
        <w:rPr>
          <w:sz w:val="22"/>
          <w:szCs w:val="22"/>
        </w:rPr>
      </w:pPr>
      <w:proofErr w:type="spellStart"/>
      <w:r w:rsidRPr="008D7ACC">
        <w:rPr>
          <w:sz w:val="22"/>
          <w:szCs w:val="22"/>
        </w:rPr>
        <w:t>Krustpils</w:t>
      </w:r>
      <w:proofErr w:type="spellEnd"/>
      <w:r w:rsidRPr="008D7ACC">
        <w:rPr>
          <w:sz w:val="22"/>
          <w:szCs w:val="22"/>
        </w:rPr>
        <w:t xml:space="preserve"> </w:t>
      </w:r>
      <w:proofErr w:type="spellStart"/>
      <w:r w:rsidRPr="008D7ACC">
        <w:rPr>
          <w:sz w:val="22"/>
          <w:szCs w:val="22"/>
        </w:rPr>
        <w:t>iela</w:t>
      </w:r>
      <w:proofErr w:type="spellEnd"/>
      <w:r w:rsidRPr="008D7ACC">
        <w:rPr>
          <w:sz w:val="22"/>
          <w:szCs w:val="22"/>
        </w:rPr>
        <w:t xml:space="preserve"> 53, </w:t>
      </w:r>
      <w:proofErr w:type="spellStart"/>
      <w:r w:rsidRPr="008D7ACC">
        <w:rPr>
          <w:sz w:val="22"/>
          <w:szCs w:val="22"/>
        </w:rPr>
        <w:t>Rīga</w:t>
      </w:r>
      <w:proofErr w:type="spellEnd"/>
      <w:r w:rsidRPr="008D7ACC">
        <w:rPr>
          <w:sz w:val="22"/>
          <w:szCs w:val="22"/>
        </w:rPr>
        <w:t>, LV-1057, Latvija</w:t>
      </w:r>
    </w:p>
    <w:p w14:paraId="48CEA56A" w14:textId="77777777" w:rsidR="008D7ACC" w:rsidRPr="00BF025D" w:rsidRDefault="008D7ACC" w:rsidP="00391036">
      <w:pPr>
        <w:pStyle w:val="BTEMEASMCA"/>
      </w:pPr>
    </w:p>
    <w:p w14:paraId="3AACAC60" w14:textId="77777777" w:rsidR="008D7ACC" w:rsidRPr="00BF025D" w:rsidRDefault="008D7ACC" w:rsidP="00391036">
      <w:pPr>
        <w:pStyle w:val="BTEMEASMCA"/>
      </w:pPr>
    </w:p>
    <w:p w14:paraId="0D5DA2B0"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12.</w:t>
      </w:r>
      <w:r w:rsidRPr="00DB51E5">
        <w:rPr>
          <w:rFonts w:ascii="Times New Roman" w:hAnsi="Times New Roman"/>
          <w:lang w:val="lt-LT"/>
        </w:rPr>
        <w:tab/>
      </w:r>
      <w:r w:rsidRPr="008D7ACC">
        <w:rPr>
          <w:rFonts w:ascii="Times New Roman" w:hAnsi="Times New Roman" w:cs="Times New Roman"/>
          <w:lang w:val="lt-LT"/>
        </w:rPr>
        <w:t>REGISTRACIJOS</w:t>
      </w:r>
      <w:r w:rsidRPr="00DB51E5">
        <w:rPr>
          <w:rFonts w:ascii="Times New Roman" w:hAnsi="Times New Roman"/>
          <w:lang w:val="lt-LT"/>
        </w:rPr>
        <w:t xml:space="preserve"> PAŽYMĖJIMO NUMERIS (-IAI)</w:t>
      </w:r>
    </w:p>
    <w:p w14:paraId="5C36FC2C" w14:textId="77777777" w:rsidR="008D7ACC" w:rsidRPr="00BF025D" w:rsidRDefault="008D7ACC" w:rsidP="00391036">
      <w:pPr>
        <w:pStyle w:val="BTEMEASMCA"/>
      </w:pPr>
    </w:p>
    <w:p w14:paraId="447513B4" w14:textId="77777777" w:rsidR="008D7ACC" w:rsidRPr="00BF025D" w:rsidRDefault="008D7ACC" w:rsidP="00391036">
      <w:pPr>
        <w:pStyle w:val="BTEMEASMCA"/>
        <w:rPr>
          <w:highlight w:val="lightGray"/>
        </w:rPr>
      </w:pPr>
      <w:r w:rsidRPr="00BF025D">
        <w:t xml:space="preserve">LT/1/01/3267/001 </w:t>
      </w:r>
      <w:r w:rsidRPr="00BF025D">
        <w:rPr>
          <w:highlight w:val="lightGray"/>
        </w:rPr>
        <w:t xml:space="preserve">– </w:t>
      </w:r>
      <w:smartTag w:uri="urn:schemas-microsoft-com:office:smarttags" w:element="metricconverter">
        <w:smartTagPr>
          <w:attr w:name="ProductID" w:val="30 g"/>
        </w:smartTagPr>
        <w:r w:rsidRPr="00BF025D">
          <w:rPr>
            <w:highlight w:val="lightGray"/>
          </w:rPr>
          <w:t>30 g, N1</w:t>
        </w:r>
      </w:smartTag>
    </w:p>
    <w:p w14:paraId="5A81B38F" w14:textId="77777777" w:rsidR="008D7ACC" w:rsidRPr="00BF025D" w:rsidRDefault="008D7ACC" w:rsidP="00391036">
      <w:pPr>
        <w:pStyle w:val="BTEMEASMCA"/>
        <w:rPr>
          <w:highlight w:val="lightGray"/>
        </w:rPr>
      </w:pPr>
      <w:r w:rsidRPr="00BF025D">
        <w:rPr>
          <w:highlight w:val="lightGray"/>
        </w:rPr>
        <w:t xml:space="preserve">LT/1/01/3267/002 – </w:t>
      </w:r>
      <w:smartTag w:uri="urn:schemas-microsoft-com:office:smarttags" w:element="metricconverter">
        <w:smartTagPr>
          <w:attr w:name="ProductID" w:val="50 g"/>
        </w:smartTagPr>
        <w:r w:rsidRPr="00BF025D">
          <w:rPr>
            <w:highlight w:val="lightGray"/>
          </w:rPr>
          <w:t>50 g, N1</w:t>
        </w:r>
      </w:smartTag>
    </w:p>
    <w:p w14:paraId="3CD2669E" w14:textId="77777777" w:rsidR="008D7ACC" w:rsidRPr="00BF025D" w:rsidRDefault="008D7ACC" w:rsidP="00391036">
      <w:pPr>
        <w:pStyle w:val="BTEMEASMCA"/>
        <w:rPr>
          <w:highlight w:val="lightGray"/>
        </w:rPr>
      </w:pPr>
      <w:r w:rsidRPr="00BF025D">
        <w:rPr>
          <w:highlight w:val="lightGray"/>
        </w:rPr>
        <w:t>LT/1/01/3267/003 – 75 g, N1</w:t>
      </w:r>
    </w:p>
    <w:p w14:paraId="6EB783ED" w14:textId="77777777" w:rsidR="008D7ACC" w:rsidRPr="00BF025D" w:rsidRDefault="008D7ACC" w:rsidP="00391036">
      <w:pPr>
        <w:pStyle w:val="BTEMEASMCA"/>
      </w:pPr>
    </w:p>
    <w:p w14:paraId="114D14B6" w14:textId="77777777" w:rsidR="008D7ACC" w:rsidRPr="00BF025D" w:rsidRDefault="008D7ACC" w:rsidP="00391036">
      <w:pPr>
        <w:pStyle w:val="BTEMEASMCA"/>
      </w:pPr>
    </w:p>
    <w:p w14:paraId="55203619"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13.</w:t>
      </w:r>
      <w:r w:rsidRPr="00DB51E5">
        <w:rPr>
          <w:rFonts w:ascii="Times New Roman" w:hAnsi="Times New Roman"/>
          <w:lang w:val="lt-LT"/>
        </w:rPr>
        <w:tab/>
        <w:t>SERIJOS NUMERIS</w:t>
      </w:r>
    </w:p>
    <w:p w14:paraId="4FC84ED3" w14:textId="77777777" w:rsidR="008D7ACC" w:rsidRPr="00BF025D" w:rsidRDefault="008D7ACC" w:rsidP="00391036">
      <w:pPr>
        <w:pStyle w:val="BTEMEASMCA"/>
      </w:pPr>
    </w:p>
    <w:p w14:paraId="5284C427" w14:textId="77777777" w:rsidR="008D7ACC" w:rsidRPr="00BF025D" w:rsidRDefault="008D7ACC" w:rsidP="00391036">
      <w:pPr>
        <w:pStyle w:val="BTEMEASMCA"/>
      </w:pPr>
      <w:r w:rsidRPr="00BF025D">
        <w:t>Serija</w:t>
      </w:r>
    </w:p>
    <w:p w14:paraId="4A65DB4B" w14:textId="77777777" w:rsidR="008D7ACC" w:rsidRPr="00BF025D" w:rsidRDefault="008D7ACC" w:rsidP="00391036">
      <w:pPr>
        <w:pStyle w:val="BTEMEASMCA"/>
      </w:pPr>
    </w:p>
    <w:p w14:paraId="409A9EE4" w14:textId="77777777" w:rsidR="008D7ACC" w:rsidRPr="00BF025D" w:rsidRDefault="008D7ACC" w:rsidP="00391036">
      <w:pPr>
        <w:pStyle w:val="BTEMEASMCA"/>
      </w:pPr>
    </w:p>
    <w:p w14:paraId="06CE7815"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14.</w:t>
      </w:r>
      <w:r w:rsidRPr="00DB51E5">
        <w:rPr>
          <w:rFonts w:ascii="Times New Roman" w:hAnsi="Times New Roman"/>
          <w:lang w:val="lt-LT"/>
        </w:rPr>
        <w:tab/>
        <w:t>PARDAVIMO (IŠDAVIMO) TVARKA</w:t>
      </w:r>
    </w:p>
    <w:p w14:paraId="39E17CA5" w14:textId="77777777" w:rsidR="008D7ACC" w:rsidRPr="00BF025D" w:rsidRDefault="008D7ACC" w:rsidP="00391036">
      <w:pPr>
        <w:pStyle w:val="BTEMEASMCA"/>
      </w:pPr>
    </w:p>
    <w:p w14:paraId="1A779691" w14:textId="6D1DCFBD" w:rsidR="008D7ACC" w:rsidRPr="00BF025D" w:rsidRDefault="008D7ACC" w:rsidP="00391036">
      <w:pPr>
        <w:pStyle w:val="BTEMEASMCA"/>
      </w:pPr>
      <w:r w:rsidRPr="00BF025D">
        <w:t xml:space="preserve">Nereceptinis </w:t>
      </w:r>
      <w:r w:rsidR="007D490D">
        <w:rPr>
          <w:rFonts w:cs="Times New Roman"/>
        </w:rPr>
        <w:t>vaistas.</w:t>
      </w:r>
    </w:p>
    <w:p w14:paraId="78D7FD3B" w14:textId="77777777" w:rsidR="008D7ACC" w:rsidRPr="00BF025D" w:rsidRDefault="008D7ACC" w:rsidP="00391036">
      <w:pPr>
        <w:pStyle w:val="BTEMEASMCA"/>
      </w:pPr>
    </w:p>
    <w:p w14:paraId="111AC85B" w14:textId="77777777" w:rsidR="008D7ACC" w:rsidRPr="00BF025D" w:rsidRDefault="008D7ACC" w:rsidP="00391036">
      <w:pPr>
        <w:pStyle w:val="BTEMEASMCA"/>
      </w:pPr>
    </w:p>
    <w:p w14:paraId="4B8511B7"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15.</w:t>
      </w:r>
      <w:r w:rsidRPr="00DB51E5">
        <w:rPr>
          <w:rFonts w:ascii="Times New Roman" w:hAnsi="Times New Roman"/>
          <w:lang w:val="lt-LT"/>
        </w:rPr>
        <w:tab/>
        <w:t>VARTOJIMO INSTRUKCIJA</w:t>
      </w:r>
    </w:p>
    <w:p w14:paraId="4B057E55" w14:textId="77777777" w:rsidR="008D7ACC" w:rsidRPr="00BF025D" w:rsidRDefault="008D7ACC" w:rsidP="00391036">
      <w:pPr>
        <w:pStyle w:val="BTEMEASMCA"/>
      </w:pPr>
    </w:p>
    <w:p w14:paraId="2CCC6F74" w14:textId="77777777" w:rsidR="008D7ACC" w:rsidRPr="00BF025D" w:rsidRDefault="008D7ACC" w:rsidP="00391036">
      <w:pPr>
        <w:pStyle w:val="BTEMEASMCA"/>
      </w:pPr>
      <w:r w:rsidRPr="00BF025D">
        <w:t>Sąnarių ir raumenų skausmui malšinti.</w:t>
      </w:r>
    </w:p>
    <w:p w14:paraId="39DC702F" w14:textId="77777777" w:rsidR="008D7ACC" w:rsidRPr="00BF025D" w:rsidRDefault="008D7ACC" w:rsidP="00391036">
      <w:pPr>
        <w:pStyle w:val="BTEMEASMCA"/>
      </w:pPr>
      <w:r w:rsidRPr="00BF025D">
        <w:t>Dozavimas: 5-10 g tepalo užtepama ant skaudamos vietos ir įtrinama į odą 1-2 kartus per parą.</w:t>
      </w:r>
    </w:p>
    <w:p w14:paraId="58C89A02" w14:textId="77777777" w:rsidR="008D7ACC" w:rsidRPr="00BF025D" w:rsidRDefault="008D7ACC" w:rsidP="00391036">
      <w:pPr>
        <w:pStyle w:val="BTEMEASMCA"/>
      </w:pPr>
    </w:p>
    <w:p w14:paraId="22C91DE3" w14:textId="77777777" w:rsidR="008D7ACC" w:rsidRPr="00BF025D" w:rsidRDefault="008D7ACC" w:rsidP="00391036">
      <w:pPr>
        <w:pStyle w:val="BTEMEASMCA"/>
      </w:pPr>
    </w:p>
    <w:p w14:paraId="188C5B2B"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16.</w:t>
      </w:r>
      <w:r w:rsidRPr="00DB51E5">
        <w:rPr>
          <w:rFonts w:ascii="Times New Roman" w:hAnsi="Times New Roman"/>
          <w:lang w:val="lt-LT"/>
        </w:rPr>
        <w:tab/>
        <w:t>INFORMACIJA BRAILIO RAŠTU</w:t>
      </w:r>
    </w:p>
    <w:p w14:paraId="5B9241F5" w14:textId="77777777" w:rsidR="008D7ACC" w:rsidRPr="00BF025D" w:rsidRDefault="008D7ACC" w:rsidP="00391036">
      <w:pPr>
        <w:pStyle w:val="BTEMEASMCA"/>
      </w:pPr>
    </w:p>
    <w:p w14:paraId="14F93CD5" w14:textId="77777777" w:rsidR="008D7ACC" w:rsidRPr="00BF025D" w:rsidRDefault="008D7ACC" w:rsidP="00391036">
      <w:pPr>
        <w:pStyle w:val="BTEMEASMCA"/>
      </w:pPr>
      <w:r w:rsidRPr="00BF025D">
        <w:t>Viprosal B</w:t>
      </w:r>
    </w:p>
    <w:p w14:paraId="389F6F47" w14:textId="77777777" w:rsidR="008D7ACC" w:rsidRPr="00BF025D" w:rsidRDefault="008D7ACC" w:rsidP="00391036">
      <w:pPr>
        <w:pStyle w:val="BTEMEASMCA"/>
      </w:pPr>
    </w:p>
    <w:p w14:paraId="577CBD99"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b w:val="0"/>
          <w:lang w:val="lt-LT"/>
        </w:rPr>
        <w:br w:type="page"/>
      </w:r>
      <w:r w:rsidRPr="00DB51E5">
        <w:rPr>
          <w:rFonts w:ascii="Times New Roman" w:hAnsi="Times New Roman"/>
          <w:lang w:val="lt-LT"/>
        </w:rPr>
        <w:lastRenderedPageBreak/>
        <w:t>MINIMALI INFORMACIJA ANT MAŽŲ VIDINIŲ PAKUOČIŲ</w:t>
      </w:r>
    </w:p>
    <w:p w14:paraId="6782895F" w14:textId="77777777" w:rsidR="008D7ACC" w:rsidRPr="00DB51E5" w:rsidRDefault="008D7ACC" w:rsidP="008D7ACC">
      <w:pPr>
        <w:pStyle w:val="PI-1labEMEASMCA"/>
        <w:rPr>
          <w:rFonts w:ascii="Times New Roman" w:hAnsi="Times New Roman"/>
          <w:lang w:val="lt-LT"/>
        </w:rPr>
      </w:pPr>
    </w:p>
    <w:p w14:paraId="15DCE5D8"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 xml:space="preserve">TŪBELĖ </w:t>
      </w:r>
    </w:p>
    <w:p w14:paraId="566A4B43" w14:textId="77777777" w:rsidR="008D7ACC" w:rsidRPr="00BF025D" w:rsidRDefault="008D7ACC" w:rsidP="00391036">
      <w:pPr>
        <w:pStyle w:val="BTEMEASMCA"/>
      </w:pPr>
    </w:p>
    <w:p w14:paraId="46D6213B" w14:textId="77777777" w:rsidR="008D7ACC" w:rsidRPr="00BF025D" w:rsidRDefault="008D7ACC" w:rsidP="00391036">
      <w:pPr>
        <w:pStyle w:val="BTEMEASMCA"/>
      </w:pPr>
    </w:p>
    <w:p w14:paraId="1FC5B0BF"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w:t>
      </w:r>
      <w:r w:rsidRPr="00DB51E5">
        <w:rPr>
          <w:rFonts w:ascii="Times New Roman" w:hAnsi="Times New Roman"/>
          <w:lang w:val="lt-LT"/>
        </w:rPr>
        <w:tab/>
        <w:t xml:space="preserve">VAISTINIO PREPARATO PAVADINIMAS </w:t>
      </w:r>
    </w:p>
    <w:p w14:paraId="7E1A60D5" w14:textId="77777777" w:rsidR="008D7ACC" w:rsidRPr="00BF025D" w:rsidRDefault="008D7ACC" w:rsidP="00391036">
      <w:pPr>
        <w:pStyle w:val="BTEMEASMCA"/>
      </w:pPr>
    </w:p>
    <w:p w14:paraId="5501B63A" w14:textId="77777777" w:rsidR="008D7ACC" w:rsidRPr="00DB51E5" w:rsidRDefault="008D7ACC" w:rsidP="008D7ACC">
      <w:pPr>
        <w:rPr>
          <w:sz w:val="22"/>
        </w:rPr>
      </w:pPr>
      <w:proofErr w:type="spellStart"/>
      <w:r w:rsidRPr="00DB51E5">
        <w:rPr>
          <w:sz w:val="22"/>
        </w:rPr>
        <w:t>Viprosal</w:t>
      </w:r>
      <w:proofErr w:type="spellEnd"/>
      <w:r w:rsidRPr="00DB51E5">
        <w:rPr>
          <w:sz w:val="22"/>
        </w:rPr>
        <w:t xml:space="preserve"> B tepalas </w:t>
      </w:r>
    </w:p>
    <w:p w14:paraId="3DB8A9CF" w14:textId="77777777" w:rsidR="008D7ACC" w:rsidRPr="00BF025D" w:rsidRDefault="008D7ACC" w:rsidP="00391036">
      <w:pPr>
        <w:pStyle w:val="BTEMEASMCA"/>
      </w:pPr>
    </w:p>
    <w:p w14:paraId="705742C3" w14:textId="77777777" w:rsidR="008D7ACC" w:rsidRPr="00BF025D" w:rsidRDefault="008D7ACC" w:rsidP="00391036">
      <w:pPr>
        <w:pStyle w:val="BTEMEASMCA"/>
      </w:pPr>
    </w:p>
    <w:p w14:paraId="5EA92780"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2.</w:t>
      </w:r>
      <w:r w:rsidRPr="00DB51E5">
        <w:rPr>
          <w:rFonts w:ascii="Times New Roman" w:hAnsi="Times New Roman"/>
          <w:lang w:val="lt-LT"/>
        </w:rPr>
        <w:tab/>
        <w:t>VEIKLIOJI (-IOS) MEDŽIAGA (-OS) IR JOS (-Ų) KIEKIS (-IAI)</w:t>
      </w:r>
    </w:p>
    <w:p w14:paraId="1A5D52A9" w14:textId="77777777" w:rsidR="008D7ACC" w:rsidRPr="008D7ACC" w:rsidRDefault="008D7ACC" w:rsidP="008D7ACC">
      <w:pPr>
        <w:rPr>
          <w:sz w:val="22"/>
          <w:szCs w:val="22"/>
        </w:rPr>
      </w:pPr>
    </w:p>
    <w:p w14:paraId="0938EC39" w14:textId="77777777" w:rsidR="008D7ACC" w:rsidRPr="008D7ACC" w:rsidRDefault="008D7ACC" w:rsidP="008D7ACC">
      <w:pPr>
        <w:rPr>
          <w:sz w:val="22"/>
          <w:szCs w:val="22"/>
        </w:rPr>
      </w:pPr>
      <w:r w:rsidRPr="008D7ACC">
        <w:rPr>
          <w:sz w:val="22"/>
          <w:szCs w:val="22"/>
        </w:rPr>
        <w:t xml:space="preserve">1 g tepalo yra 0,05 V gyvačių nuodų, 10 mg salicilo rūgšties, 30 mg </w:t>
      </w:r>
      <w:proofErr w:type="spellStart"/>
      <w:r w:rsidRPr="008D7ACC">
        <w:rPr>
          <w:sz w:val="22"/>
          <w:szCs w:val="22"/>
        </w:rPr>
        <w:t>raceminio</w:t>
      </w:r>
      <w:proofErr w:type="spellEnd"/>
      <w:r w:rsidRPr="008D7ACC">
        <w:rPr>
          <w:sz w:val="22"/>
          <w:szCs w:val="22"/>
        </w:rPr>
        <w:t xml:space="preserve"> kamparo ir 30 mg terpentino eterinio aliejaus.</w:t>
      </w:r>
    </w:p>
    <w:p w14:paraId="67CAFD7A" w14:textId="77777777" w:rsidR="008D7ACC" w:rsidRPr="00BF025D" w:rsidRDefault="008D7ACC" w:rsidP="00391036">
      <w:pPr>
        <w:pStyle w:val="BTEMEASMCA"/>
      </w:pPr>
    </w:p>
    <w:p w14:paraId="716B290E" w14:textId="77777777" w:rsidR="008D7ACC" w:rsidRPr="00BF025D" w:rsidRDefault="008D7ACC" w:rsidP="00391036">
      <w:pPr>
        <w:pStyle w:val="BTEMEASMCA"/>
      </w:pPr>
    </w:p>
    <w:p w14:paraId="3712E1F7" w14:textId="77777777" w:rsidR="008D7ACC" w:rsidRPr="00DB51E5" w:rsidRDefault="008D7ACC" w:rsidP="008D7ACC">
      <w:pPr>
        <w:pStyle w:val="PI-1labEMEASMCA"/>
        <w:rPr>
          <w:rFonts w:ascii="Times New Roman" w:hAnsi="Times New Roman"/>
          <w:highlight w:val="lightGray"/>
          <w:lang w:val="lt-LT"/>
        </w:rPr>
      </w:pPr>
      <w:r w:rsidRPr="00DB51E5">
        <w:rPr>
          <w:rFonts w:ascii="Times New Roman" w:hAnsi="Times New Roman"/>
          <w:lang w:val="lt-LT"/>
        </w:rPr>
        <w:t>3.</w:t>
      </w:r>
      <w:r w:rsidRPr="00DB51E5">
        <w:rPr>
          <w:rFonts w:ascii="Times New Roman" w:hAnsi="Times New Roman"/>
          <w:lang w:val="lt-LT"/>
        </w:rPr>
        <w:tab/>
        <w:t>PAGALBINIŲ MEDŽIAGŲ SĄRAŠAS</w:t>
      </w:r>
    </w:p>
    <w:p w14:paraId="6A739F83" w14:textId="77777777" w:rsidR="008D7ACC" w:rsidRPr="00DB51E5" w:rsidRDefault="008D7ACC" w:rsidP="008D7ACC">
      <w:pPr>
        <w:pStyle w:val="Antrats"/>
        <w:rPr>
          <w:i/>
          <w:sz w:val="22"/>
          <w:lang w:val="lt-LT"/>
        </w:rPr>
      </w:pPr>
    </w:p>
    <w:p w14:paraId="70BB5C2C" w14:textId="77777777" w:rsidR="008D7ACC" w:rsidRPr="00DB51E5" w:rsidRDefault="008D7ACC" w:rsidP="008D7ACC">
      <w:pPr>
        <w:pStyle w:val="Antrats"/>
        <w:rPr>
          <w:sz w:val="22"/>
          <w:lang w:val="lt-LT"/>
        </w:rPr>
      </w:pPr>
      <w:proofErr w:type="spellStart"/>
      <w:r w:rsidRPr="00DB51E5">
        <w:rPr>
          <w:sz w:val="22"/>
          <w:lang w:val="lt-LT"/>
        </w:rPr>
        <w:t>Vaselinum</w:t>
      </w:r>
      <w:proofErr w:type="spellEnd"/>
      <w:r w:rsidRPr="00DB51E5">
        <w:rPr>
          <w:sz w:val="22"/>
          <w:lang w:val="lt-LT"/>
        </w:rPr>
        <w:t xml:space="preserve"> </w:t>
      </w:r>
      <w:proofErr w:type="spellStart"/>
      <w:r w:rsidRPr="00DB51E5">
        <w:rPr>
          <w:sz w:val="22"/>
          <w:lang w:val="lt-LT"/>
        </w:rPr>
        <w:t>album</w:t>
      </w:r>
      <w:proofErr w:type="spellEnd"/>
      <w:r w:rsidRPr="00DB51E5">
        <w:rPr>
          <w:sz w:val="22"/>
          <w:lang w:val="lt-LT"/>
        </w:rPr>
        <w:t xml:space="preserve">, </w:t>
      </w:r>
      <w:proofErr w:type="spellStart"/>
      <w:r w:rsidRPr="00DB51E5">
        <w:rPr>
          <w:sz w:val="22"/>
          <w:lang w:val="lt-LT"/>
        </w:rPr>
        <w:t>Alcohol</w:t>
      </w:r>
      <w:proofErr w:type="spellEnd"/>
      <w:r w:rsidRPr="00DB51E5">
        <w:rPr>
          <w:sz w:val="22"/>
          <w:lang w:val="lt-LT"/>
        </w:rPr>
        <w:t xml:space="preserve"> </w:t>
      </w:r>
      <w:proofErr w:type="spellStart"/>
      <w:r w:rsidRPr="00DB51E5">
        <w:rPr>
          <w:sz w:val="22"/>
          <w:lang w:val="lt-LT"/>
        </w:rPr>
        <w:t>cetylicus</w:t>
      </w:r>
      <w:proofErr w:type="spellEnd"/>
      <w:r w:rsidRPr="00DB51E5">
        <w:rPr>
          <w:sz w:val="22"/>
          <w:lang w:val="lt-LT"/>
        </w:rPr>
        <w:t xml:space="preserve"> et </w:t>
      </w:r>
      <w:proofErr w:type="spellStart"/>
      <w:r w:rsidRPr="00DB51E5">
        <w:rPr>
          <w:sz w:val="22"/>
          <w:lang w:val="lt-LT"/>
        </w:rPr>
        <w:t>stearylicus</w:t>
      </w:r>
      <w:proofErr w:type="spellEnd"/>
      <w:r w:rsidRPr="00DB51E5">
        <w:rPr>
          <w:sz w:val="22"/>
          <w:lang w:val="lt-LT"/>
        </w:rPr>
        <w:t xml:space="preserve">, </w:t>
      </w:r>
      <w:proofErr w:type="spellStart"/>
      <w:r w:rsidRPr="00DB51E5">
        <w:rPr>
          <w:sz w:val="22"/>
          <w:lang w:val="lt-LT"/>
        </w:rPr>
        <w:t>Paraffinum</w:t>
      </w:r>
      <w:proofErr w:type="spellEnd"/>
      <w:r w:rsidRPr="00DB51E5">
        <w:rPr>
          <w:sz w:val="22"/>
          <w:lang w:val="lt-LT"/>
        </w:rPr>
        <w:t xml:space="preserve"> </w:t>
      </w:r>
      <w:proofErr w:type="spellStart"/>
      <w:r w:rsidRPr="00DB51E5">
        <w:rPr>
          <w:sz w:val="22"/>
          <w:lang w:val="lt-LT"/>
        </w:rPr>
        <w:t>solidum</w:t>
      </w:r>
      <w:proofErr w:type="spellEnd"/>
      <w:r w:rsidRPr="00DB51E5">
        <w:rPr>
          <w:sz w:val="22"/>
          <w:lang w:val="lt-LT"/>
        </w:rPr>
        <w:t xml:space="preserve">, </w:t>
      </w:r>
      <w:proofErr w:type="spellStart"/>
      <w:r w:rsidRPr="00DB51E5">
        <w:rPr>
          <w:sz w:val="22"/>
          <w:lang w:val="lt-LT"/>
        </w:rPr>
        <w:t>Natrii</w:t>
      </w:r>
      <w:proofErr w:type="spellEnd"/>
      <w:r w:rsidRPr="00DB51E5">
        <w:rPr>
          <w:sz w:val="22"/>
          <w:lang w:val="lt-LT"/>
        </w:rPr>
        <w:t xml:space="preserve"> </w:t>
      </w:r>
      <w:proofErr w:type="spellStart"/>
      <w:r w:rsidRPr="00DB51E5">
        <w:rPr>
          <w:sz w:val="22"/>
          <w:lang w:val="lt-LT"/>
        </w:rPr>
        <w:t>cetylo</w:t>
      </w:r>
      <w:proofErr w:type="spellEnd"/>
      <w:r w:rsidRPr="00DB51E5">
        <w:rPr>
          <w:sz w:val="22"/>
          <w:lang w:val="lt-LT"/>
        </w:rPr>
        <w:t xml:space="preserve">- et </w:t>
      </w:r>
      <w:proofErr w:type="spellStart"/>
      <w:r w:rsidRPr="00DB51E5">
        <w:rPr>
          <w:sz w:val="22"/>
          <w:lang w:val="lt-LT"/>
        </w:rPr>
        <w:t>stearylosulfas</w:t>
      </w:r>
      <w:proofErr w:type="spellEnd"/>
      <w:r w:rsidRPr="00DB51E5">
        <w:rPr>
          <w:sz w:val="22"/>
          <w:lang w:val="lt-LT"/>
        </w:rPr>
        <w:t xml:space="preserve">, </w:t>
      </w:r>
      <w:proofErr w:type="spellStart"/>
      <w:r w:rsidRPr="00DB51E5">
        <w:rPr>
          <w:sz w:val="22"/>
          <w:lang w:val="lt-LT"/>
        </w:rPr>
        <w:t>Glycerolum</w:t>
      </w:r>
      <w:proofErr w:type="spellEnd"/>
      <w:r w:rsidRPr="00DB51E5">
        <w:rPr>
          <w:sz w:val="22"/>
          <w:lang w:val="lt-LT"/>
        </w:rPr>
        <w:t xml:space="preserve">, </w:t>
      </w:r>
      <w:proofErr w:type="spellStart"/>
      <w:r w:rsidRPr="00DB51E5">
        <w:rPr>
          <w:sz w:val="22"/>
          <w:lang w:val="lt-LT"/>
        </w:rPr>
        <w:t>Natrii</w:t>
      </w:r>
      <w:proofErr w:type="spellEnd"/>
      <w:r w:rsidRPr="00DB51E5">
        <w:rPr>
          <w:sz w:val="22"/>
          <w:lang w:val="lt-LT"/>
        </w:rPr>
        <w:t xml:space="preserve"> </w:t>
      </w:r>
      <w:proofErr w:type="spellStart"/>
      <w:r w:rsidRPr="00DB51E5">
        <w:rPr>
          <w:sz w:val="22"/>
          <w:lang w:val="lt-LT"/>
        </w:rPr>
        <w:t>chloridum</w:t>
      </w:r>
      <w:proofErr w:type="spellEnd"/>
      <w:r w:rsidRPr="00DB51E5">
        <w:rPr>
          <w:sz w:val="22"/>
          <w:lang w:val="lt-LT"/>
        </w:rPr>
        <w:t xml:space="preserve">, </w:t>
      </w:r>
      <w:proofErr w:type="spellStart"/>
      <w:r w:rsidRPr="00DB51E5">
        <w:rPr>
          <w:sz w:val="22"/>
          <w:lang w:val="lt-LT"/>
        </w:rPr>
        <w:t>Aqua</w:t>
      </w:r>
      <w:proofErr w:type="spellEnd"/>
      <w:r w:rsidRPr="00DB51E5">
        <w:rPr>
          <w:sz w:val="22"/>
          <w:lang w:val="lt-LT"/>
        </w:rPr>
        <w:t xml:space="preserve"> </w:t>
      </w:r>
      <w:proofErr w:type="spellStart"/>
      <w:r w:rsidRPr="00DB51E5">
        <w:rPr>
          <w:sz w:val="22"/>
          <w:lang w:val="lt-LT"/>
        </w:rPr>
        <w:t>purificata</w:t>
      </w:r>
      <w:proofErr w:type="spellEnd"/>
    </w:p>
    <w:p w14:paraId="5ECC004A" w14:textId="77777777" w:rsidR="008D7ACC" w:rsidRPr="00BF025D" w:rsidRDefault="008D7ACC" w:rsidP="00391036">
      <w:pPr>
        <w:pStyle w:val="BTEMEASMCA"/>
      </w:pPr>
    </w:p>
    <w:p w14:paraId="5333FDE9" w14:textId="77777777" w:rsidR="008D7ACC" w:rsidRPr="00BF025D" w:rsidRDefault="008D7ACC" w:rsidP="00391036">
      <w:pPr>
        <w:pStyle w:val="BTEMEASMCA"/>
      </w:pPr>
    </w:p>
    <w:p w14:paraId="0CA0A41F"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4.</w:t>
      </w:r>
      <w:r w:rsidRPr="00DB51E5">
        <w:rPr>
          <w:rFonts w:ascii="Times New Roman" w:hAnsi="Times New Roman"/>
          <w:lang w:val="lt-LT"/>
        </w:rPr>
        <w:tab/>
        <w:t>FARMACINĖ FORMA IR KIEKIS PAKUOTĖJE</w:t>
      </w:r>
    </w:p>
    <w:p w14:paraId="09C4EFE3" w14:textId="77777777" w:rsidR="008D7ACC" w:rsidRPr="00BF025D" w:rsidRDefault="008D7ACC" w:rsidP="00391036">
      <w:pPr>
        <w:pStyle w:val="BTEMEASMCA"/>
      </w:pPr>
    </w:p>
    <w:p w14:paraId="63339AE6" w14:textId="77777777" w:rsidR="008D7ACC" w:rsidRPr="00DB51E5" w:rsidRDefault="008D7ACC" w:rsidP="008D7ACC">
      <w:pPr>
        <w:pStyle w:val="Pagrindinistekstas"/>
        <w:spacing w:after="0"/>
        <w:rPr>
          <w:sz w:val="22"/>
          <w:lang w:val="lt-LT"/>
        </w:rPr>
      </w:pPr>
      <w:r w:rsidRPr="00DB51E5">
        <w:rPr>
          <w:sz w:val="22"/>
          <w:highlight w:val="lightGray"/>
          <w:lang w:val="lt-LT"/>
        </w:rPr>
        <w:t>Tepalas</w:t>
      </w:r>
    </w:p>
    <w:p w14:paraId="4DCA55AD" w14:textId="77777777" w:rsidR="008D7ACC" w:rsidRPr="00DB51E5" w:rsidRDefault="008D7ACC" w:rsidP="008D7ACC">
      <w:pPr>
        <w:pStyle w:val="Pagrindinistekstas"/>
        <w:spacing w:after="0"/>
        <w:rPr>
          <w:sz w:val="22"/>
          <w:lang w:val="lt-LT"/>
        </w:rPr>
      </w:pPr>
      <w:r w:rsidRPr="00DB51E5">
        <w:rPr>
          <w:sz w:val="22"/>
          <w:lang w:val="lt-LT"/>
        </w:rPr>
        <w:t>50 g</w:t>
      </w:r>
    </w:p>
    <w:p w14:paraId="6645ABCE" w14:textId="77777777" w:rsidR="008D7ACC" w:rsidRPr="00DB51E5" w:rsidRDefault="008D7ACC" w:rsidP="008D7ACC">
      <w:pPr>
        <w:pStyle w:val="Pagrindinistekstas"/>
        <w:spacing w:after="0"/>
        <w:rPr>
          <w:sz w:val="22"/>
          <w:lang w:val="lt-LT"/>
        </w:rPr>
      </w:pPr>
      <w:r w:rsidRPr="00DB51E5">
        <w:rPr>
          <w:sz w:val="22"/>
          <w:highlight w:val="lightGray"/>
          <w:lang w:val="lt-LT"/>
        </w:rPr>
        <w:t>30 g</w:t>
      </w:r>
    </w:p>
    <w:p w14:paraId="19DCF580" w14:textId="77777777" w:rsidR="008D7ACC" w:rsidRPr="00BF025D" w:rsidRDefault="008D7ACC" w:rsidP="00391036">
      <w:pPr>
        <w:pStyle w:val="BTEMEASMCA"/>
      </w:pPr>
      <w:r w:rsidRPr="00BF025D">
        <w:rPr>
          <w:highlight w:val="lightGray"/>
        </w:rPr>
        <w:t>75 g</w:t>
      </w:r>
    </w:p>
    <w:p w14:paraId="4CC2E60C" w14:textId="77777777" w:rsidR="008D7ACC" w:rsidRPr="00BF025D" w:rsidRDefault="008D7ACC" w:rsidP="00391036">
      <w:pPr>
        <w:pStyle w:val="BTEMEASMCA"/>
      </w:pPr>
    </w:p>
    <w:p w14:paraId="6C003D30" w14:textId="77777777" w:rsidR="008D7ACC" w:rsidRPr="00BF025D" w:rsidRDefault="008D7ACC" w:rsidP="00391036">
      <w:pPr>
        <w:pStyle w:val="BTEMEASMCA"/>
      </w:pPr>
    </w:p>
    <w:p w14:paraId="60384AAE" w14:textId="77777777" w:rsidR="008D7ACC" w:rsidRPr="00DB51E5" w:rsidRDefault="008D7ACC" w:rsidP="008D7ACC">
      <w:pPr>
        <w:pStyle w:val="PI-1labEMEASMCA"/>
        <w:rPr>
          <w:rFonts w:ascii="Times New Roman" w:hAnsi="Times New Roman"/>
          <w:highlight w:val="lightGray"/>
          <w:lang w:val="lt-LT"/>
        </w:rPr>
      </w:pPr>
      <w:r w:rsidRPr="00DB51E5">
        <w:rPr>
          <w:rFonts w:ascii="Times New Roman" w:hAnsi="Times New Roman"/>
          <w:lang w:val="lt-LT"/>
        </w:rPr>
        <w:t>5.</w:t>
      </w:r>
      <w:r w:rsidRPr="00DB51E5">
        <w:rPr>
          <w:rFonts w:ascii="Times New Roman" w:hAnsi="Times New Roman"/>
          <w:lang w:val="lt-LT"/>
        </w:rPr>
        <w:tab/>
        <w:t>VARTOJIMO METODAS IR BŪDAS (-AI)</w:t>
      </w:r>
    </w:p>
    <w:p w14:paraId="6A95D2F2" w14:textId="77777777" w:rsidR="008D7ACC" w:rsidRPr="00BF025D" w:rsidRDefault="008D7ACC" w:rsidP="00391036">
      <w:pPr>
        <w:pStyle w:val="BTEMEASMCA"/>
      </w:pPr>
    </w:p>
    <w:p w14:paraId="10CA70AC" w14:textId="77777777" w:rsidR="008D7ACC" w:rsidRPr="00BF025D" w:rsidRDefault="008D7ACC" w:rsidP="00391036">
      <w:pPr>
        <w:pStyle w:val="BTEMEASMCA"/>
      </w:pPr>
      <w:r w:rsidRPr="00BF025D">
        <w:t>Vartoti ant odos.</w:t>
      </w:r>
    </w:p>
    <w:p w14:paraId="41513965" w14:textId="77777777" w:rsidR="008D7ACC" w:rsidRPr="00BF025D" w:rsidRDefault="008D7ACC" w:rsidP="00391036">
      <w:pPr>
        <w:pStyle w:val="BTEMEASMCA"/>
      </w:pPr>
      <w:r w:rsidRPr="00BF025D">
        <w:t>Prieš vartojimą perskaitykite pakuotės lapelį.</w:t>
      </w:r>
    </w:p>
    <w:p w14:paraId="6413B965" w14:textId="77777777" w:rsidR="008D7ACC" w:rsidRPr="00BF025D" w:rsidRDefault="008D7ACC" w:rsidP="00391036">
      <w:pPr>
        <w:pStyle w:val="BTEMEASMCA"/>
      </w:pPr>
    </w:p>
    <w:p w14:paraId="63BC527F" w14:textId="77777777" w:rsidR="008D7ACC" w:rsidRPr="00BF025D" w:rsidRDefault="008D7ACC" w:rsidP="00391036">
      <w:pPr>
        <w:pStyle w:val="BTEMEASMCA"/>
      </w:pPr>
    </w:p>
    <w:p w14:paraId="4AB5C72D"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6.</w:t>
      </w:r>
      <w:r w:rsidRPr="00DB51E5">
        <w:rPr>
          <w:rFonts w:ascii="Times New Roman" w:hAnsi="Times New Roman"/>
          <w:lang w:val="lt-LT"/>
        </w:rPr>
        <w:tab/>
        <w:t>SPECIALUS ĮSPĖJIMAS, KAD VAISTINĮ PREPARATĄ BŪTINA LAIKYTI VAIKAMS NEPASTEBIMOJE IR NEPASIEKIAMOJE VIETOJE</w:t>
      </w:r>
    </w:p>
    <w:p w14:paraId="3AA6D88C" w14:textId="77777777" w:rsidR="008D7ACC" w:rsidRPr="00BF025D" w:rsidRDefault="008D7ACC" w:rsidP="00391036">
      <w:pPr>
        <w:pStyle w:val="BTEMEASMCA"/>
      </w:pPr>
    </w:p>
    <w:p w14:paraId="2DCE4C7A" w14:textId="77777777" w:rsidR="008D7ACC" w:rsidRPr="00BF025D" w:rsidRDefault="008D7ACC" w:rsidP="00391036">
      <w:pPr>
        <w:pStyle w:val="BTEMEASMCA"/>
      </w:pPr>
      <w:r w:rsidRPr="00BF025D">
        <w:t>Laikyti vaikams nepastebimoje ir nepasiekiamoje vietoje.</w:t>
      </w:r>
    </w:p>
    <w:p w14:paraId="5E58A116" w14:textId="77777777" w:rsidR="008D7ACC" w:rsidRPr="00BF025D" w:rsidRDefault="008D7ACC" w:rsidP="00391036">
      <w:pPr>
        <w:pStyle w:val="BTEMEASMCA"/>
      </w:pPr>
    </w:p>
    <w:p w14:paraId="0928AEC0" w14:textId="77777777" w:rsidR="008D7ACC" w:rsidRPr="00BF025D" w:rsidRDefault="008D7ACC" w:rsidP="00391036">
      <w:pPr>
        <w:pStyle w:val="BTEMEASMCA"/>
      </w:pPr>
    </w:p>
    <w:p w14:paraId="78C4A27C" w14:textId="77777777" w:rsidR="008D7ACC" w:rsidRPr="00DB51E5" w:rsidRDefault="008D7ACC" w:rsidP="008D7ACC">
      <w:pPr>
        <w:pStyle w:val="PI-1labEMEASMCA"/>
        <w:rPr>
          <w:rFonts w:ascii="Times New Roman" w:hAnsi="Times New Roman"/>
          <w:highlight w:val="lightGray"/>
          <w:lang w:val="lt-LT"/>
        </w:rPr>
      </w:pPr>
      <w:r w:rsidRPr="00DB51E5">
        <w:rPr>
          <w:rFonts w:ascii="Times New Roman" w:hAnsi="Times New Roman"/>
          <w:lang w:val="lt-LT"/>
        </w:rPr>
        <w:t>7.</w:t>
      </w:r>
      <w:r w:rsidRPr="00DB51E5">
        <w:rPr>
          <w:rFonts w:ascii="Times New Roman" w:hAnsi="Times New Roman"/>
          <w:lang w:val="lt-LT"/>
        </w:rPr>
        <w:tab/>
        <w:t>KITAS (-I) SPECIALUS (-ŪS) ĮSPĖJIMAS (-AI) (JEI REIKIA)</w:t>
      </w:r>
    </w:p>
    <w:p w14:paraId="2A9A6BBB" w14:textId="77777777" w:rsidR="008D7ACC" w:rsidRPr="00BF025D" w:rsidRDefault="008D7ACC" w:rsidP="00391036">
      <w:pPr>
        <w:pStyle w:val="BTEMEASMCA"/>
      </w:pPr>
    </w:p>
    <w:p w14:paraId="0123A201" w14:textId="77777777" w:rsidR="008D7ACC" w:rsidRPr="00BF025D" w:rsidRDefault="008D7ACC" w:rsidP="00391036">
      <w:pPr>
        <w:pStyle w:val="BTEMEASMCA"/>
      </w:pPr>
    </w:p>
    <w:p w14:paraId="4F0AB543" w14:textId="77777777" w:rsidR="008D7ACC" w:rsidRPr="00DB51E5" w:rsidRDefault="008D7ACC" w:rsidP="008D7ACC">
      <w:pPr>
        <w:pStyle w:val="PI-1labEMEASMCA"/>
        <w:rPr>
          <w:rFonts w:ascii="Times New Roman" w:hAnsi="Times New Roman"/>
          <w:highlight w:val="lightGray"/>
          <w:lang w:val="lt-LT"/>
        </w:rPr>
      </w:pPr>
      <w:r w:rsidRPr="00DB51E5">
        <w:rPr>
          <w:rFonts w:ascii="Times New Roman" w:hAnsi="Times New Roman"/>
          <w:lang w:val="lt-LT"/>
        </w:rPr>
        <w:t>8.</w:t>
      </w:r>
      <w:r w:rsidRPr="00DB51E5">
        <w:rPr>
          <w:rFonts w:ascii="Times New Roman" w:hAnsi="Times New Roman"/>
          <w:lang w:val="lt-LT"/>
        </w:rPr>
        <w:tab/>
        <w:t>TINKAMUMO LAIKAS</w:t>
      </w:r>
    </w:p>
    <w:p w14:paraId="68D8AE52" w14:textId="77777777" w:rsidR="008D7ACC" w:rsidRPr="00BF025D" w:rsidRDefault="008D7ACC" w:rsidP="00391036">
      <w:pPr>
        <w:pStyle w:val="BTEMEASMCA"/>
      </w:pPr>
    </w:p>
    <w:p w14:paraId="5BA46311" w14:textId="77777777" w:rsidR="008D7ACC" w:rsidRPr="00BF025D" w:rsidRDefault="008D7ACC" w:rsidP="00391036">
      <w:pPr>
        <w:pStyle w:val="BTEMEASMCA"/>
      </w:pPr>
      <w:r w:rsidRPr="00BF025D">
        <w:t>{MM/YYYY}</w:t>
      </w:r>
    </w:p>
    <w:p w14:paraId="4C7976DD" w14:textId="77777777" w:rsidR="008D7ACC" w:rsidRPr="00BF025D" w:rsidRDefault="008D7ACC" w:rsidP="00391036">
      <w:pPr>
        <w:pStyle w:val="BTEMEASMCA"/>
      </w:pPr>
    </w:p>
    <w:p w14:paraId="6AD1E781"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9.</w:t>
      </w:r>
      <w:r w:rsidRPr="00DB51E5">
        <w:rPr>
          <w:rFonts w:ascii="Times New Roman" w:hAnsi="Times New Roman"/>
          <w:lang w:val="lt-LT"/>
        </w:rPr>
        <w:tab/>
        <w:t>SPECIALIOS LAIKYMO SĄLYGOS</w:t>
      </w:r>
    </w:p>
    <w:p w14:paraId="11AB3D4C" w14:textId="77777777" w:rsidR="008D7ACC" w:rsidRPr="008D7ACC" w:rsidRDefault="008D7ACC" w:rsidP="008D7ACC">
      <w:pPr>
        <w:rPr>
          <w:sz w:val="22"/>
          <w:szCs w:val="22"/>
        </w:rPr>
      </w:pPr>
    </w:p>
    <w:p w14:paraId="715B42C8" w14:textId="77777777" w:rsidR="008D7ACC" w:rsidRPr="008D7ACC" w:rsidRDefault="008D7ACC" w:rsidP="008D7ACC">
      <w:pPr>
        <w:rPr>
          <w:sz w:val="22"/>
          <w:szCs w:val="22"/>
        </w:rPr>
      </w:pPr>
      <w:r w:rsidRPr="008D7ACC">
        <w:rPr>
          <w:sz w:val="22"/>
          <w:szCs w:val="22"/>
        </w:rPr>
        <w:lastRenderedPageBreak/>
        <w:t>Laikyti ne aukštesnėje kaip 25 </w:t>
      </w:r>
      <w:r w:rsidRPr="008D7ACC">
        <w:rPr>
          <w:sz w:val="22"/>
          <w:szCs w:val="22"/>
        </w:rPr>
        <w:sym w:font="Symbol" w:char="00B0"/>
      </w:r>
      <w:r w:rsidRPr="008D7ACC">
        <w:rPr>
          <w:sz w:val="22"/>
          <w:szCs w:val="22"/>
        </w:rPr>
        <w:t>C temperatūroje.</w:t>
      </w:r>
    </w:p>
    <w:p w14:paraId="551DD902" w14:textId="77777777" w:rsidR="008D7ACC" w:rsidRPr="008D7ACC" w:rsidRDefault="008D7ACC" w:rsidP="008D7ACC">
      <w:pPr>
        <w:rPr>
          <w:sz w:val="22"/>
          <w:szCs w:val="22"/>
        </w:rPr>
      </w:pPr>
      <w:r w:rsidRPr="008D7ACC">
        <w:rPr>
          <w:sz w:val="22"/>
          <w:szCs w:val="22"/>
        </w:rPr>
        <w:t>Negalima šaldyti ar užšaldyti.</w:t>
      </w:r>
    </w:p>
    <w:p w14:paraId="751B005C" w14:textId="77777777" w:rsidR="008D7ACC" w:rsidRPr="00BF025D" w:rsidRDefault="008D7ACC" w:rsidP="00391036">
      <w:pPr>
        <w:pStyle w:val="BTEMEASMCA"/>
      </w:pPr>
    </w:p>
    <w:p w14:paraId="27E9B313" w14:textId="77777777" w:rsidR="008D7ACC" w:rsidRPr="00BF025D" w:rsidRDefault="008D7ACC" w:rsidP="00391036">
      <w:pPr>
        <w:pStyle w:val="BTEMEASMCA"/>
      </w:pPr>
    </w:p>
    <w:p w14:paraId="4B8797E0"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10.</w:t>
      </w:r>
      <w:r w:rsidRPr="00DB51E5">
        <w:rPr>
          <w:rFonts w:ascii="Times New Roman" w:hAnsi="Times New Roman"/>
          <w:lang w:val="lt-LT"/>
        </w:rPr>
        <w:tab/>
        <w:t>SPECIALIOS ATSARGUMO PRIEMONĖS DĖL NESUVARTOTO VAISTINIO PREPARATO AR JO ATLIEKŲ TVARKYMO (JEI REIKIA)</w:t>
      </w:r>
    </w:p>
    <w:p w14:paraId="2BDA3A27" w14:textId="77777777" w:rsidR="008D7ACC" w:rsidRPr="00BF025D" w:rsidRDefault="008D7ACC" w:rsidP="00391036">
      <w:pPr>
        <w:pStyle w:val="BTEMEASMCA"/>
      </w:pPr>
    </w:p>
    <w:p w14:paraId="6DF5B279" w14:textId="77777777" w:rsidR="008D7ACC" w:rsidRPr="00BF025D" w:rsidRDefault="008D7ACC" w:rsidP="00391036">
      <w:pPr>
        <w:pStyle w:val="BTEMEASMCA"/>
      </w:pPr>
    </w:p>
    <w:p w14:paraId="05CCB0AA"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11.</w:t>
      </w:r>
      <w:r w:rsidRPr="00DB51E5">
        <w:rPr>
          <w:rFonts w:ascii="Times New Roman" w:hAnsi="Times New Roman"/>
          <w:lang w:val="lt-LT"/>
        </w:rPr>
        <w:tab/>
      </w:r>
      <w:r w:rsidRPr="008D7ACC">
        <w:rPr>
          <w:rFonts w:ascii="Times New Roman" w:hAnsi="Times New Roman" w:cs="Times New Roman"/>
          <w:caps/>
          <w:lang w:val="lt-LT"/>
        </w:rPr>
        <w:t>REGISTRUOTOJO</w:t>
      </w:r>
      <w:r w:rsidRPr="00DB51E5">
        <w:rPr>
          <w:rFonts w:ascii="Times New Roman" w:hAnsi="Times New Roman"/>
          <w:lang w:val="lt-LT"/>
        </w:rPr>
        <w:t xml:space="preserve"> PAVADINIMAS IR ADRESAS</w:t>
      </w:r>
    </w:p>
    <w:p w14:paraId="18A22208" w14:textId="77777777" w:rsidR="008D7ACC" w:rsidRPr="00BF025D" w:rsidRDefault="008D7ACC" w:rsidP="00391036">
      <w:pPr>
        <w:pStyle w:val="BTEMEASMCA"/>
      </w:pPr>
    </w:p>
    <w:p w14:paraId="1F005032" w14:textId="77777777" w:rsidR="008D7ACC" w:rsidRPr="008D7ACC" w:rsidRDefault="008D7ACC" w:rsidP="008D7ACC">
      <w:pPr>
        <w:rPr>
          <w:sz w:val="22"/>
          <w:szCs w:val="22"/>
        </w:rPr>
      </w:pPr>
      <w:r w:rsidRPr="008D7ACC">
        <w:rPr>
          <w:sz w:val="22"/>
          <w:szCs w:val="22"/>
        </w:rPr>
        <w:t>AS GRINDEKS.</w:t>
      </w:r>
    </w:p>
    <w:p w14:paraId="6A1145FC" w14:textId="77777777" w:rsidR="008D7ACC" w:rsidRPr="008D7ACC" w:rsidRDefault="008D7ACC" w:rsidP="008D7ACC">
      <w:pPr>
        <w:jc w:val="both"/>
        <w:rPr>
          <w:sz w:val="22"/>
          <w:szCs w:val="22"/>
        </w:rPr>
      </w:pPr>
      <w:proofErr w:type="spellStart"/>
      <w:r w:rsidRPr="008D7ACC">
        <w:rPr>
          <w:sz w:val="22"/>
          <w:szCs w:val="22"/>
        </w:rPr>
        <w:t>Krustpils</w:t>
      </w:r>
      <w:proofErr w:type="spellEnd"/>
      <w:r w:rsidRPr="008D7ACC">
        <w:rPr>
          <w:sz w:val="22"/>
          <w:szCs w:val="22"/>
        </w:rPr>
        <w:t xml:space="preserve"> </w:t>
      </w:r>
      <w:proofErr w:type="spellStart"/>
      <w:r w:rsidRPr="008D7ACC">
        <w:rPr>
          <w:sz w:val="22"/>
          <w:szCs w:val="22"/>
        </w:rPr>
        <w:t>iela</w:t>
      </w:r>
      <w:proofErr w:type="spellEnd"/>
      <w:r w:rsidRPr="008D7ACC">
        <w:rPr>
          <w:sz w:val="22"/>
          <w:szCs w:val="22"/>
        </w:rPr>
        <w:t xml:space="preserve"> 53, </w:t>
      </w:r>
      <w:proofErr w:type="spellStart"/>
      <w:r w:rsidRPr="008D7ACC">
        <w:rPr>
          <w:sz w:val="22"/>
          <w:szCs w:val="22"/>
        </w:rPr>
        <w:t>Rīga</w:t>
      </w:r>
      <w:proofErr w:type="spellEnd"/>
      <w:r w:rsidRPr="008D7ACC">
        <w:rPr>
          <w:sz w:val="22"/>
          <w:szCs w:val="22"/>
        </w:rPr>
        <w:t>, LV-1057, Latvija</w:t>
      </w:r>
    </w:p>
    <w:p w14:paraId="33B6BAC0" w14:textId="77777777" w:rsidR="008D7ACC" w:rsidRPr="00BF025D" w:rsidRDefault="008D7ACC" w:rsidP="00391036">
      <w:pPr>
        <w:pStyle w:val="BTEMEASMCA"/>
      </w:pPr>
    </w:p>
    <w:p w14:paraId="0427284D" w14:textId="77777777" w:rsidR="008D7ACC" w:rsidRPr="00BF025D" w:rsidRDefault="008D7ACC" w:rsidP="00391036">
      <w:pPr>
        <w:pStyle w:val="BTEMEASMCA"/>
      </w:pPr>
    </w:p>
    <w:p w14:paraId="6D41CF90"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12.</w:t>
      </w:r>
      <w:r w:rsidRPr="00DB51E5">
        <w:rPr>
          <w:rFonts w:ascii="Times New Roman" w:hAnsi="Times New Roman"/>
          <w:lang w:val="lt-LT"/>
        </w:rPr>
        <w:tab/>
      </w:r>
      <w:r w:rsidRPr="008D7ACC">
        <w:rPr>
          <w:rFonts w:ascii="Times New Roman" w:hAnsi="Times New Roman" w:cs="Times New Roman"/>
          <w:lang w:val="lt-LT"/>
        </w:rPr>
        <w:t>REGISTRACIJOS</w:t>
      </w:r>
      <w:r w:rsidRPr="00DB51E5">
        <w:rPr>
          <w:rFonts w:ascii="Times New Roman" w:hAnsi="Times New Roman"/>
          <w:lang w:val="lt-LT"/>
        </w:rPr>
        <w:t xml:space="preserve"> PAŽYMĖJIMO NUMERIS (-IAI)</w:t>
      </w:r>
    </w:p>
    <w:p w14:paraId="10C4ACFE" w14:textId="77777777" w:rsidR="008D7ACC" w:rsidRPr="00BF025D" w:rsidRDefault="008D7ACC" w:rsidP="00391036">
      <w:pPr>
        <w:pStyle w:val="BTEMEASMCA"/>
      </w:pPr>
    </w:p>
    <w:p w14:paraId="642D527B" w14:textId="77777777" w:rsidR="008D7ACC" w:rsidRPr="00BF025D" w:rsidRDefault="008D7ACC" w:rsidP="00391036">
      <w:pPr>
        <w:pStyle w:val="BTEMEASMCA"/>
        <w:rPr>
          <w:highlight w:val="lightGray"/>
        </w:rPr>
      </w:pPr>
      <w:r w:rsidRPr="00BF025D">
        <w:t xml:space="preserve">LT/1/01/3267/001 </w:t>
      </w:r>
      <w:r w:rsidRPr="00BF025D">
        <w:rPr>
          <w:highlight w:val="lightGray"/>
        </w:rPr>
        <w:t xml:space="preserve">– </w:t>
      </w:r>
      <w:smartTag w:uri="urn:schemas-microsoft-com:office:smarttags" w:element="metricconverter">
        <w:smartTagPr>
          <w:attr w:name="ProductID" w:val="30 g"/>
        </w:smartTagPr>
        <w:r w:rsidRPr="00BF025D">
          <w:rPr>
            <w:highlight w:val="lightGray"/>
          </w:rPr>
          <w:t>30 g, N1</w:t>
        </w:r>
      </w:smartTag>
    </w:p>
    <w:p w14:paraId="39C21A17" w14:textId="77777777" w:rsidR="008D7ACC" w:rsidRPr="00BF025D" w:rsidRDefault="008D7ACC" w:rsidP="00391036">
      <w:pPr>
        <w:pStyle w:val="BTEMEASMCA"/>
        <w:rPr>
          <w:highlight w:val="lightGray"/>
        </w:rPr>
      </w:pPr>
      <w:r w:rsidRPr="00BF025D">
        <w:rPr>
          <w:highlight w:val="lightGray"/>
        </w:rPr>
        <w:t xml:space="preserve">LT/1/01/3267/002 – </w:t>
      </w:r>
      <w:smartTag w:uri="urn:schemas-microsoft-com:office:smarttags" w:element="metricconverter">
        <w:smartTagPr>
          <w:attr w:name="ProductID" w:val="50 g"/>
        </w:smartTagPr>
        <w:r w:rsidRPr="00BF025D">
          <w:rPr>
            <w:highlight w:val="lightGray"/>
          </w:rPr>
          <w:t>50 g, N1</w:t>
        </w:r>
      </w:smartTag>
    </w:p>
    <w:p w14:paraId="666FC34A" w14:textId="77777777" w:rsidR="008D7ACC" w:rsidRPr="00BF025D" w:rsidRDefault="008D7ACC" w:rsidP="00391036">
      <w:pPr>
        <w:pStyle w:val="BTEMEASMCA"/>
        <w:rPr>
          <w:highlight w:val="lightGray"/>
        </w:rPr>
      </w:pPr>
      <w:r w:rsidRPr="00BF025D">
        <w:rPr>
          <w:highlight w:val="lightGray"/>
        </w:rPr>
        <w:t>LT/1/01/3267/003 – 75 g, N1</w:t>
      </w:r>
    </w:p>
    <w:p w14:paraId="68A3CD0A" w14:textId="77777777" w:rsidR="008D7ACC" w:rsidRPr="00BF025D" w:rsidRDefault="008D7ACC" w:rsidP="00391036">
      <w:pPr>
        <w:pStyle w:val="BTEMEASMCA"/>
      </w:pPr>
    </w:p>
    <w:p w14:paraId="6EFDECB2" w14:textId="77777777" w:rsidR="008D7ACC" w:rsidRPr="00BF025D" w:rsidRDefault="008D7ACC" w:rsidP="00391036">
      <w:pPr>
        <w:pStyle w:val="BTEMEASMCA"/>
      </w:pPr>
    </w:p>
    <w:p w14:paraId="1E6E505E"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13.</w:t>
      </w:r>
      <w:r w:rsidRPr="00DB51E5">
        <w:rPr>
          <w:rFonts w:ascii="Times New Roman" w:hAnsi="Times New Roman"/>
          <w:lang w:val="lt-LT"/>
        </w:rPr>
        <w:tab/>
        <w:t>SERIJOS NUMERIS</w:t>
      </w:r>
    </w:p>
    <w:p w14:paraId="090DE89D" w14:textId="77777777" w:rsidR="008D7ACC" w:rsidRPr="00BF025D" w:rsidRDefault="008D7ACC" w:rsidP="00391036">
      <w:pPr>
        <w:pStyle w:val="BTEMEASMCA"/>
      </w:pPr>
    </w:p>
    <w:p w14:paraId="75A186EE" w14:textId="77777777" w:rsidR="008D7ACC" w:rsidRPr="00BF025D" w:rsidRDefault="008D7ACC" w:rsidP="00391036">
      <w:pPr>
        <w:pStyle w:val="BTEMEASMCA"/>
      </w:pPr>
      <w:r w:rsidRPr="00BF025D">
        <w:t>{numeris}</w:t>
      </w:r>
    </w:p>
    <w:p w14:paraId="50C245A1" w14:textId="77777777" w:rsidR="008D7ACC" w:rsidRPr="00BF025D" w:rsidRDefault="008D7ACC" w:rsidP="00391036">
      <w:pPr>
        <w:pStyle w:val="BTEMEASMCA"/>
      </w:pPr>
    </w:p>
    <w:p w14:paraId="47F6245A" w14:textId="77777777" w:rsidR="008D7ACC" w:rsidRPr="00BF025D" w:rsidRDefault="008D7ACC" w:rsidP="00391036">
      <w:pPr>
        <w:pStyle w:val="BTEMEASMCA"/>
      </w:pPr>
    </w:p>
    <w:p w14:paraId="48DD7BFE"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14.</w:t>
      </w:r>
      <w:r w:rsidRPr="00DB51E5">
        <w:rPr>
          <w:rFonts w:ascii="Times New Roman" w:hAnsi="Times New Roman"/>
          <w:lang w:val="lt-LT"/>
        </w:rPr>
        <w:tab/>
        <w:t>PARDAVIMO (IŠDAVIMO) TVARKA</w:t>
      </w:r>
    </w:p>
    <w:p w14:paraId="73EA9D4E" w14:textId="77777777" w:rsidR="008D7ACC" w:rsidRPr="00BF025D" w:rsidRDefault="008D7ACC" w:rsidP="00391036">
      <w:pPr>
        <w:pStyle w:val="BTEMEASMCA"/>
      </w:pPr>
    </w:p>
    <w:p w14:paraId="0AA1B7F8" w14:textId="2BB77A66" w:rsidR="008D7ACC" w:rsidRPr="00BF025D" w:rsidRDefault="008D7ACC" w:rsidP="00391036">
      <w:pPr>
        <w:pStyle w:val="BTEMEASMCA"/>
      </w:pPr>
      <w:r w:rsidRPr="00BF025D">
        <w:t xml:space="preserve">Nereceptinis </w:t>
      </w:r>
      <w:r w:rsidR="007D490D">
        <w:rPr>
          <w:rFonts w:cs="Times New Roman"/>
        </w:rPr>
        <w:t>vaistas.</w:t>
      </w:r>
    </w:p>
    <w:p w14:paraId="791B57AB" w14:textId="77777777" w:rsidR="008D7ACC" w:rsidRPr="00BF025D" w:rsidRDefault="008D7ACC" w:rsidP="00391036">
      <w:pPr>
        <w:pStyle w:val="BTEMEASMCA"/>
      </w:pPr>
    </w:p>
    <w:p w14:paraId="28FF2C44" w14:textId="77777777" w:rsidR="008D7ACC" w:rsidRPr="00BF025D" w:rsidRDefault="008D7ACC" w:rsidP="00391036">
      <w:pPr>
        <w:pStyle w:val="BTEMEASMCA"/>
      </w:pPr>
    </w:p>
    <w:p w14:paraId="6051EAF8" w14:textId="77777777" w:rsidR="008D7ACC" w:rsidRPr="00DB51E5" w:rsidRDefault="008D7ACC" w:rsidP="008D7ACC">
      <w:pPr>
        <w:pStyle w:val="PI-1labEMEASMCA"/>
        <w:rPr>
          <w:rFonts w:ascii="Times New Roman" w:hAnsi="Times New Roman"/>
          <w:lang w:val="lt-LT"/>
        </w:rPr>
      </w:pPr>
      <w:r w:rsidRPr="00DB51E5">
        <w:rPr>
          <w:rFonts w:ascii="Times New Roman" w:hAnsi="Times New Roman"/>
          <w:lang w:val="lt-LT"/>
        </w:rPr>
        <w:t>15.</w:t>
      </w:r>
      <w:r w:rsidRPr="00DB51E5">
        <w:rPr>
          <w:rFonts w:ascii="Times New Roman" w:hAnsi="Times New Roman"/>
          <w:lang w:val="lt-LT"/>
        </w:rPr>
        <w:tab/>
        <w:t>VARTOJIMO INSTRUKCIJA</w:t>
      </w:r>
    </w:p>
    <w:p w14:paraId="41B003C3" w14:textId="77777777" w:rsidR="008D7ACC" w:rsidRPr="00BF025D" w:rsidRDefault="008D7ACC" w:rsidP="00391036">
      <w:pPr>
        <w:pStyle w:val="BTEMEASMCA"/>
      </w:pPr>
    </w:p>
    <w:p w14:paraId="188D1740" w14:textId="77777777" w:rsidR="008D7ACC" w:rsidRPr="00BF025D" w:rsidRDefault="008D7ACC" w:rsidP="00391036">
      <w:pPr>
        <w:pStyle w:val="BTEMEASMCA"/>
      </w:pPr>
      <w:r w:rsidRPr="00BF025D">
        <w:t>Dozavimas: 5-10 g tepalo užtepama ant skaudamos vietos ir įtrinama į odą 1-2 kartus per parą.</w:t>
      </w:r>
    </w:p>
    <w:p w14:paraId="77C1A9B2" w14:textId="77777777" w:rsidR="008D7ACC" w:rsidRPr="00BF025D" w:rsidRDefault="008D7ACC" w:rsidP="00391036">
      <w:pPr>
        <w:pStyle w:val="BTEMEASMCA"/>
      </w:pPr>
      <w:r w:rsidRPr="00BF025D">
        <w:br w:type="page"/>
      </w:r>
    </w:p>
    <w:p w14:paraId="5B97FB63" w14:textId="77777777" w:rsidR="008D7ACC" w:rsidRPr="00BF025D" w:rsidRDefault="008D7ACC" w:rsidP="00391036">
      <w:pPr>
        <w:pStyle w:val="BTEMEASMCA"/>
      </w:pPr>
    </w:p>
    <w:p w14:paraId="7093EA31" w14:textId="77777777" w:rsidR="008D7ACC" w:rsidRPr="00BF025D" w:rsidRDefault="008D7ACC" w:rsidP="00391036">
      <w:pPr>
        <w:pStyle w:val="BTEMEASMCA"/>
      </w:pPr>
    </w:p>
    <w:p w14:paraId="758C42D9" w14:textId="77777777" w:rsidR="008D7ACC" w:rsidRPr="00BF025D" w:rsidRDefault="008D7ACC" w:rsidP="00391036">
      <w:pPr>
        <w:pStyle w:val="BTEMEASMCA"/>
      </w:pPr>
    </w:p>
    <w:p w14:paraId="20ED7226" w14:textId="77777777" w:rsidR="008D7ACC" w:rsidRPr="00BF025D" w:rsidRDefault="008D7ACC" w:rsidP="00391036">
      <w:pPr>
        <w:pStyle w:val="BTEMEASMCA"/>
      </w:pPr>
    </w:p>
    <w:p w14:paraId="5040E442" w14:textId="77777777" w:rsidR="008D7ACC" w:rsidRPr="00BF025D" w:rsidRDefault="008D7ACC" w:rsidP="00391036">
      <w:pPr>
        <w:pStyle w:val="BTEMEASMCA"/>
      </w:pPr>
    </w:p>
    <w:p w14:paraId="6481AA9D" w14:textId="77777777" w:rsidR="008D7ACC" w:rsidRPr="00BF025D" w:rsidRDefault="008D7ACC" w:rsidP="00391036">
      <w:pPr>
        <w:pStyle w:val="BTEMEASMCA"/>
      </w:pPr>
    </w:p>
    <w:p w14:paraId="5D7B45CA" w14:textId="77777777" w:rsidR="008D7ACC" w:rsidRPr="00BF025D" w:rsidRDefault="008D7ACC" w:rsidP="00391036">
      <w:pPr>
        <w:pStyle w:val="BTEMEASMCA"/>
      </w:pPr>
    </w:p>
    <w:p w14:paraId="5D3140C8" w14:textId="77777777" w:rsidR="008D7ACC" w:rsidRPr="00BF025D" w:rsidRDefault="008D7ACC" w:rsidP="00391036">
      <w:pPr>
        <w:pStyle w:val="BTEMEASMCA"/>
      </w:pPr>
    </w:p>
    <w:p w14:paraId="458F0FCC" w14:textId="77777777" w:rsidR="008D7ACC" w:rsidRPr="00BF025D" w:rsidRDefault="008D7ACC" w:rsidP="00391036">
      <w:pPr>
        <w:pStyle w:val="BTEMEASMCA"/>
      </w:pPr>
    </w:p>
    <w:p w14:paraId="1C5DE877" w14:textId="77777777" w:rsidR="008D7ACC" w:rsidRPr="00BF025D" w:rsidRDefault="008D7ACC" w:rsidP="00391036">
      <w:pPr>
        <w:pStyle w:val="BTEMEASMCA"/>
      </w:pPr>
    </w:p>
    <w:p w14:paraId="59ABF186" w14:textId="77777777" w:rsidR="008D7ACC" w:rsidRPr="00BF025D" w:rsidRDefault="008D7ACC" w:rsidP="00391036">
      <w:pPr>
        <w:pStyle w:val="BTEMEASMCA"/>
      </w:pPr>
    </w:p>
    <w:p w14:paraId="345D88C8" w14:textId="77777777" w:rsidR="008D7ACC" w:rsidRPr="00BF025D" w:rsidRDefault="008D7ACC" w:rsidP="00391036">
      <w:pPr>
        <w:pStyle w:val="BTEMEASMCA"/>
      </w:pPr>
    </w:p>
    <w:p w14:paraId="0355381A" w14:textId="77777777" w:rsidR="008D7ACC" w:rsidRPr="00BF025D" w:rsidRDefault="008D7ACC" w:rsidP="00391036">
      <w:pPr>
        <w:pStyle w:val="BTEMEASMCA"/>
      </w:pPr>
    </w:p>
    <w:p w14:paraId="7755EFF2" w14:textId="77777777" w:rsidR="008D7ACC" w:rsidRPr="00BF025D" w:rsidRDefault="008D7ACC" w:rsidP="00391036">
      <w:pPr>
        <w:pStyle w:val="BTEMEASMCA"/>
      </w:pPr>
    </w:p>
    <w:p w14:paraId="36E30117" w14:textId="77777777" w:rsidR="008D7ACC" w:rsidRPr="00BF025D" w:rsidRDefault="008D7ACC" w:rsidP="00391036">
      <w:pPr>
        <w:pStyle w:val="BTEMEASMCA"/>
      </w:pPr>
    </w:p>
    <w:p w14:paraId="3DADA898" w14:textId="77777777" w:rsidR="008D7ACC" w:rsidRPr="00BF025D" w:rsidRDefault="008D7ACC" w:rsidP="00391036">
      <w:pPr>
        <w:pStyle w:val="BTEMEASMCA"/>
      </w:pPr>
    </w:p>
    <w:p w14:paraId="4A29B5DF" w14:textId="77777777" w:rsidR="008D7ACC" w:rsidRPr="00BF025D" w:rsidRDefault="008D7ACC" w:rsidP="00391036">
      <w:pPr>
        <w:pStyle w:val="BTEMEASMCA"/>
      </w:pPr>
    </w:p>
    <w:p w14:paraId="3D330002" w14:textId="77777777" w:rsidR="008D7ACC" w:rsidRPr="00BF025D" w:rsidRDefault="008D7ACC" w:rsidP="00391036">
      <w:pPr>
        <w:pStyle w:val="BTEMEASMCA"/>
      </w:pPr>
    </w:p>
    <w:p w14:paraId="689417F4" w14:textId="77777777" w:rsidR="008D7ACC" w:rsidRPr="00BF025D" w:rsidRDefault="008D7ACC" w:rsidP="00391036">
      <w:pPr>
        <w:pStyle w:val="BTEMEASMCA"/>
      </w:pPr>
    </w:p>
    <w:p w14:paraId="1467D392" w14:textId="77777777" w:rsidR="008D7ACC" w:rsidRPr="00BF025D" w:rsidRDefault="008D7ACC" w:rsidP="00391036">
      <w:pPr>
        <w:pStyle w:val="BTEMEASMCA"/>
      </w:pPr>
    </w:p>
    <w:p w14:paraId="6E2C390A" w14:textId="77777777" w:rsidR="008D7ACC" w:rsidRPr="00BF025D" w:rsidRDefault="008D7ACC" w:rsidP="00391036">
      <w:pPr>
        <w:pStyle w:val="BTEMEASMCA"/>
      </w:pPr>
    </w:p>
    <w:p w14:paraId="31952CE5" w14:textId="77777777" w:rsidR="008D7ACC" w:rsidRPr="00BF025D" w:rsidRDefault="008D7ACC" w:rsidP="00391036">
      <w:pPr>
        <w:pStyle w:val="BTEMEASMCA"/>
      </w:pPr>
    </w:p>
    <w:p w14:paraId="42E81533" w14:textId="77777777" w:rsidR="008D7ACC" w:rsidRPr="008D7ACC" w:rsidRDefault="008D7ACC" w:rsidP="00C6734F">
      <w:pPr>
        <w:pStyle w:val="TTEMEASMCA"/>
      </w:pPr>
      <w:bookmarkStart w:id="71" w:name="_Toc129243262"/>
      <w:bookmarkStart w:id="72" w:name="_Toc129243137"/>
    </w:p>
    <w:p w14:paraId="5C820E5B" w14:textId="7B8334E9" w:rsidR="008D7ACC" w:rsidRPr="008D7ACC" w:rsidRDefault="008D7ACC" w:rsidP="00C6734F">
      <w:pPr>
        <w:pStyle w:val="TTEMEASMCA"/>
      </w:pPr>
      <w:r w:rsidRPr="008D7ACC">
        <w:t>B. PAKUOTĖS LAPELIS</w:t>
      </w:r>
      <w:bookmarkEnd w:id="71"/>
      <w:bookmarkEnd w:id="72"/>
    </w:p>
    <w:p w14:paraId="046DA82E" w14:textId="77777777" w:rsidR="008D7ACC" w:rsidRPr="00DB51E5" w:rsidRDefault="008D7ACC" w:rsidP="008D7ACC">
      <w:pPr>
        <w:pStyle w:val="Antrat2"/>
        <w:spacing w:before="0" w:after="0"/>
        <w:jc w:val="center"/>
        <w:rPr>
          <w:rFonts w:ascii="Times New Roman" w:hAnsi="Times New Roman"/>
          <w:i w:val="0"/>
          <w:sz w:val="22"/>
          <w:lang w:val="lt-LT"/>
        </w:rPr>
      </w:pPr>
      <w:r w:rsidRPr="00DB51E5">
        <w:rPr>
          <w:rFonts w:ascii="Times New Roman" w:hAnsi="Times New Roman"/>
          <w:b w:val="0"/>
          <w:sz w:val="22"/>
          <w:lang w:val="lt-LT"/>
        </w:rPr>
        <w:br w:type="page"/>
      </w:r>
      <w:bookmarkStart w:id="73" w:name="_Toc129243263"/>
      <w:bookmarkStart w:id="74" w:name="_Toc129243138"/>
      <w:r w:rsidRPr="00DB51E5">
        <w:rPr>
          <w:rFonts w:ascii="Times New Roman" w:hAnsi="Times New Roman"/>
          <w:i w:val="0"/>
          <w:sz w:val="22"/>
          <w:lang w:val="lt-LT"/>
        </w:rPr>
        <w:lastRenderedPageBreak/>
        <w:t>Pakuotės lapelis: informacija vartotojui</w:t>
      </w:r>
    </w:p>
    <w:bookmarkEnd w:id="73"/>
    <w:bookmarkEnd w:id="74"/>
    <w:p w14:paraId="7DD9AE7F" w14:textId="77777777" w:rsidR="008D7ACC" w:rsidRPr="00BF025D" w:rsidRDefault="008D7ACC" w:rsidP="00391036">
      <w:pPr>
        <w:pStyle w:val="BTEMEASMCA"/>
      </w:pPr>
    </w:p>
    <w:p w14:paraId="23082A69" w14:textId="2D839ADE" w:rsidR="008D7ACC" w:rsidRPr="00C03FFC" w:rsidRDefault="00600999" w:rsidP="00391036">
      <w:pPr>
        <w:pStyle w:val="BTEMEASMCA"/>
        <w:rPr>
          <w:b/>
        </w:rPr>
      </w:pPr>
      <w:r>
        <w:rPr>
          <w:b/>
        </w:rPr>
        <w:tab/>
      </w:r>
      <w:r>
        <w:rPr>
          <w:b/>
        </w:rPr>
        <w:tab/>
      </w:r>
      <w:r>
        <w:rPr>
          <w:b/>
        </w:rPr>
        <w:tab/>
      </w:r>
      <w:r>
        <w:rPr>
          <w:b/>
        </w:rPr>
        <w:tab/>
      </w:r>
      <w:r>
        <w:rPr>
          <w:b/>
        </w:rPr>
        <w:tab/>
      </w:r>
      <w:r>
        <w:rPr>
          <w:b/>
        </w:rPr>
        <w:tab/>
      </w:r>
      <w:r w:rsidR="008D7ACC" w:rsidRPr="00C03FFC">
        <w:rPr>
          <w:b/>
        </w:rPr>
        <w:t>Viprosal B tepalas</w:t>
      </w:r>
    </w:p>
    <w:p w14:paraId="0B4FC3C2" w14:textId="1A9C6C26" w:rsidR="008D7ACC" w:rsidRPr="00BF025D" w:rsidRDefault="008D7ACC" w:rsidP="00391036">
      <w:pPr>
        <w:pStyle w:val="BTEMEASMCA"/>
      </w:pPr>
      <w:r w:rsidRPr="00BF025D">
        <w:tab/>
      </w:r>
      <w:r w:rsidRPr="00BF025D">
        <w:tab/>
      </w:r>
      <w:r w:rsidR="00BF025D">
        <w:t>g</w:t>
      </w:r>
      <w:r w:rsidR="00BF025D" w:rsidRPr="00BF025D">
        <w:t xml:space="preserve">yvačių </w:t>
      </w:r>
      <w:r w:rsidRPr="00BF025D">
        <w:t>nuodai, salicilo rūgštis, raceminis kamparas, terpentino eterinis aliejus</w:t>
      </w:r>
    </w:p>
    <w:p w14:paraId="0E159324" w14:textId="77777777" w:rsidR="008D7ACC" w:rsidRPr="00BF025D" w:rsidRDefault="008D7ACC" w:rsidP="00391036">
      <w:pPr>
        <w:pStyle w:val="BTEMEASMCA"/>
      </w:pPr>
    </w:p>
    <w:p w14:paraId="6CBA7F40" w14:textId="77777777" w:rsidR="008D7ACC" w:rsidRPr="008D7ACC" w:rsidRDefault="008D7ACC" w:rsidP="008D7ACC">
      <w:pPr>
        <w:numPr>
          <w:ilvl w:val="12"/>
          <w:numId w:val="0"/>
        </w:numPr>
        <w:ind w:right="-2"/>
        <w:rPr>
          <w:b/>
          <w:sz w:val="22"/>
          <w:szCs w:val="22"/>
        </w:rPr>
      </w:pPr>
      <w:r w:rsidRPr="008D7ACC">
        <w:rPr>
          <w:b/>
          <w:sz w:val="22"/>
          <w:szCs w:val="22"/>
        </w:rPr>
        <w:t>Atidžiai perskaitykite visą šį lapelį, prieš pradėdami vartoti šį vaistą, nes jame pateikiama Jums svarbi informacija.</w:t>
      </w:r>
    </w:p>
    <w:p w14:paraId="49B0BCC6" w14:textId="77777777" w:rsidR="008D7ACC" w:rsidRPr="008D7ACC" w:rsidRDefault="008D7ACC" w:rsidP="008D7ACC">
      <w:pPr>
        <w:numPr>
          <w:ilvl w:val="12"/>
          <w:numId w:val="0"/>
        </w:numPr>
        <w:rPr>
          <w:sz w:val="22"/>
          <w:szCs w:val="22"/>
        </w:rPr>
      </w:pPr>
      <w:r w:rsidRPr="008D7ACC">
        <w:rPr>
          <w:sz w:val="22"/>
          <w:szCs w:val="22"/>
        </w:rPr>
        <w:t>Visada vartokite šį vaistą tiksliai kaip aprašyta šiame lapelyje arba kaip nurodė gydytojas arba vaistininkas.</w:t>
      </w:r>
    </w:p>
    <w:p w14:paraId="1C46E1F5" w14:textId="77777777" w:rsidR="008D7ACC" w:rsidRPr="008D7ACC" w:rsidRDefault="008D7ACC" w:rsidP="008D7ACC">
      <w:pPr>
        <w:numPr>
          <w:ilvl w:val="0"/>
          <w:numId w:val="2"/>
        </w:numPr>
        <w:tabs>
          <w:tab w:val="left" w:pos="360"/>
        </w:tabs>
        <w:ind w:left="567" w:hanging="567"/>
        <w:rPr>
          <w:sz w:val="22"/>
          <w:szCs w:val="22"/>
        </w:rPr>
      </w:pPr>
      <w:r w:rsidRPr="008D7ACC">
        <w:rPr>
          <w:sz w:val="22"/>
          <w:szCs w:val="22"/>
        </w:rPr>
        <w:t xml:space="preserve">Neišmeskite šio lapelio, nes vėl gali prireikti jį perskaityti. </w:t>
      </w:r>
    </w:p>
    <w:p w14:paraId="6657284D" w14:textId="77777777" w:rsidR="008D7ACC" w:rsidRPr="008D7ACC" w:rsidRDefault="008D7ACC" w:rsidP="008D7ACC">
      <w:pPr>
        <w:numPr>
          <w:ilvl w:val="0"/>
          <w:numId w:val="2"/>
        </w:numPr>
        <w:tabs>
          <w:tab w:val="left" w:pos="360"/>
        </w:tabs>
        <w:ind w:left="567" w:hanging="567"/>
        <w:rPr>
          <w:sz w:val="22"/>
          <w:szCs w:val="22"/>
        </w:rPr>
      </w:pPr>
      <w:r w:rsidRPr="008D7ACC">
        <w:rPr>
          <w:sz w:val="22"/>
          <w:szCs w:val="22"/>
        </w:rPr>
        <w:t>Jeigu norite sužinoti daugiau arba pasitarti, kreipkitės į vaistininką.</w:t>
      </w:r>
    </w:p>
    <w:p w14:paraId="38B209EF" w14:textId="77777777" w:rsidR="008D7ACC" w:rsidRPr="008D7ACC" w:rsidRDefault="008D7ACC" w:rsidP="008D7ACC">
      <w:pPr>
        <w:numPr>
          <w:ilvl w:val="0"/>
          <w:numId w:val="2"/>
        </w:numPr>
        <w:tabs>
          <w:tab w:val="left" w:pos="360"/>
        </w:tabs>
        <w:ind w:left="567" w:hanging="567"/>
        <w:rPr>
          <w:sz w:val="22"/>
          <w:szCs w:val="22"/>
        </w:rPr>
      </w:pPr>
      <w:r w:rsidRPr="008D7ACC">
        <w:rPr>
          <w:sz w:val="22"/>
          <w:szCs w:val="22"/>
        </w:rPr>
        <w:t>Jeigu pasireiškė šalutinis poveikis (net jeigu jis šiame lapelyje nenurodytas), kreipkitės į gydytoją</w:t>
      </w:r>
    </w:p>
    <w:p w14:paraId="2133E83F" w14:textId="77777777" w:rsidR="008D7ACC" w:rsidRPr="008D7ACC" w:rsidRDefault="008D7ACC" w:rsidP="008D7ACC">
      <w:pPr>
        <w:tabs>
          <w:tab w:val="left" w:pos="360"/>
        </w:tabs>
        <w:ind w:left="567" w:hanging="207"/>
        <w:rPr>
          <w:sz w:val="22"/>
          <w:szCs w:val="22"/>
        </w:rPr>
      </w:pPr>
      <w:r w:rsidRPr="008D7ACC">
        <w:rPr>
          <w:sz w:val="22"/>
          <w:szCs w:val="22"/>
        </w:rPr>
        <w:t>arba vaistininką. Žr. 4 skyrių.</w:t>
      </w:r>
    </w:p>
    <w:p w14:paraId="5F618B3B" w14:textId="77777777" w:rsidR="008D7ACC" w:rsidRPr="008D7ACC" w:rsidRDefault="008D7ACC" w:rsidP="008D7ACC">
      <w:pPr>
        <w:numPr>
          <w:ilvl w:val="0"/>
          <w:numId w:val="2"/>
        </w:numPr>
        <w:rPr>
          <w:sz w:val="22"/>
          <w:szCs w:val="22"/>
        </w:rPr>
      </w:pPr>
      <w:r w:rsidRPr="008D7ACC">
        <w:rPr>
          <w:sz w:val="22"/>
          <w:szCs w:val="22"/>
        </w:rPr>
        <w:t>Jeigu per 7 dienas Jūsų savijauta nepagerėjo arba net pablogėjo, kreipkitės į gydytoją.</w:t>
      </w:r>
    </w:p>
    <w:p w14:paraId="3C27482D" w14:textId="77777777" w:rsidR="008D7ACC" w:rsidRPr="008D7ACC" w:rsidRDefault="008D7ACC" w:rsidP="00391036">
      <w:pPr>
        <w:pStyle w:val="BTEMEASMCA"/>
      </w:pPr>
    </w:p>
    <w:p w14:paraId="4A08B5D9" w14:textId="77777777" w:rsidR="008D7ACC" w:rsidRPr="00C03FFC" w:rsidRDefault="008D7ACC" w:rsidP="00391036">
      <w:pPr>
        <w:pStyle w:val="BTEMEASMCA"/>
        <w:rPr>
          <w:b/>
        </w:rPr>
      </w:pPr>
      <w:r w:rsidRPr="00C03FFC">
        <w:rPr>
          <w:b/>
        </w:rPr>
        <w:t>Apie ką rašoma šiame lapelyje?</w:t>
      </w:r>
    </w:p>
    <w:p w14:paraId="4B3514F5" w14:textId="77777777" w:rsidR="008D7ACC" w:rsidRPr="00BF025D" w:rsidRDefault="008D7ACC" w:rsidP="00391036">
      <w:pPr>
        <w:pStyle w:val="BTEMEASMCA"/>
      </w:pPr>
    </w:p>
    <w:p w14:paraId="4E71CDA6" w14:textId="77777777" w:rsidR="008D7ACC" w:rsidRPr="00BF025D" w:rsidRDefault="008D7ACC" w:rsidP="00391036">
      <w:pPr>
        <w:pStyle w:val="BTEMEASMCA"/>
      </w:pPr>
      <w:r w:rsidRPr="00BF025D">
        <w:t>1.</w:t>
      </w:r>
      <w:r w:rsidRPr="00BF025D">
        <w:tab/>
        <w:t xml:space="preserve"> Kas yra Viprosal B ir kam jis vartojamas</w:t>
      </w:r>
    </w:p>
    <w:p w14:paraId="7EEB408D" w14:textId="77777777" w:rsidR="008D7ACC" w:rsidRPr="00BF025D" w:rsidRDefault="008D7ACC" w:rsidP="00391036">
      <w:pPr>
        <w:pStyle w:val="BTEMEASMCA"/>
      </w:pPr>
      <w:r w:rsidRPr="00BF025D">
        <w:t>2.</w:t>
      </w:r>
      <w:r w:rsidRPr="00BF025D">
        <w:tab/>
        <w:t xml:space="preserve"> Kas žinotina prieš vartojant Viprosal B</w:t>
      </w:r>
    </w:p>
    <w:p w14:paraId="22186CF7" w14:textId="77777777" w:rsidR="008D7ACC" w:rsidRPr="00BF025D" w:rsidRDefault="008D7ACC" w:rsidP="00391036">
      <w:pPr>
        <w:pStyle w:val="BTEMEASMCA"/>
      </w:pPr>
      <w:r w:rsidRPr="00BF025D">
        <w:t>3.</w:t>
      </w:r>
      <w:r w:rsidRPr="00BF025D">
        <w:tab/>
        <w:t xml:space="preserve"> Kaip vartoti Viprosal B</w:t>
      </w:r>
    </w:p>
    <w:p w14:paraId="1E19106E" w14:textId="77777777" w:rsidR="008D7ACC" w:rsidRPr="00BF025D" w:rsidRDefault="008D7ACC" w:rsidP="00391036">
      <w:pPr>
        <w:pStyle w:val="BTEMEASMCA"/>
      </w:pPr>
      <w:r w:rsidRPr="00BF025D">
        <w:t>4.</w:t>
      </w:r>
      <w:r w:rsidRPr="00BF025D">
        <w:tab/>
        <w:t xml:space="preserve"> Galimas šalutinis poveikis</w:t>
      </w:r>
    </w:p>
    <w:p w14:paraId="4298177D" w14:textId="77777777" w:rsidR="008D7ACC" w:rsidRPr="00BF025D" w:rsidRDefault="008D7ACC" w:rsidP="00391036">
      <w:pPr>
        <w:pStyle w:val="BTEMEASMCA"/>
      </w:pPr>
      <w:r w:rsidRPr="00BF025D">
        <w:t>5.</w:t>
      </w:r>
      <w:r w:rsidRPr="00BF025D">
        <w:tab/>
        <w:t xml:space="preserve"> Kaip laikyti Viprosal B</w:t>
      </w:r>
    </w:p>
    <w:p w14:paraId="5FC9F3D8" w14:textId="77777777" w:rsidR="008D7ACC" w:rsidRPr="00BF025D" w:rsidRDefault="008D7ACC" w:rsidP="00391036">
      <w:pPr>
        <w:pStyle w:val="BTEMEASMCA"/>
      </w:pPr>
      <w:r w:rsidRPr="00BF025D">
        <w:t>6.</w:t>
      </w:r>
      <w:r w:rsidRPr="00BF025D">
        <w:tab/>
        <w:t xml:space="preserve"> Pakuotės turinys ir kita informacija</w:t>
      </w:r>
    </w:p>
    <w:p w14:paraId="619C92B6" w14:textId="77777777" w:rsidR="008D7ACC" w:rsidRPr="00BF025D" w:rsidRDefault="008D7ACC" w:rsidP="00391036">
      <w:pPr>
        <w:pStyle w:val="BTEMEASMCA"/>
      </w:pPr>
    </w:p>
    <w:p w14:paraId="4EB549E0" w14:textId="77777777" w:rsidR="008D7ACC" w:rsidRPr="00BF025D" w:rsidRDefault="008D7ACC" w:rsidP="00391036">
      <w:pPr>
        <w:pStyle w:val="BTEMEASMCA"/>
      </w:pPr>
    </w:p>
    <w:p w14:paraId="1BDFF696" w14:textId="0A272E50" w:rsidR="008D7ACC" w:rsidRPr="00DB51E5" w:rsidRDefault="008D7ACC" w:rsidP="008D7ACC">
      <w:pPr>
        <w:pStyle w:val="PI-1EMEASMCA"/>
        <w:rPr>
          <w:lang w:val="lt-LT"/>
        </w:rPr>
      </w:pPr>
      <w:bookmarkStart w:id="75" w:name="_Toc129243264"/>
      <w:bookmarkStart w:id="76" w:name="_Toc129243139"/>
      <w:r w:rsidRPr="00DB51E5">
        <w:rPr>
          <w:lang w:val="lt-LT"/>
        </w:rPr>
        <w:t>1.</w:t>
      </w:r>
      <w:r w:rsidRPr="00DB51E5">
        <w:rPr>
          <w:lang w:val="lt-LT"/>
        </w:rPr>
        <w:tab/>
      </w:r>
      <w:bookmarkEnd w:id="75"/>
      <w:bookmarkEnd w:id="76"/>
      <w:r w:rsidRPr="00DB51E5">
        <w:rPr>
          <w:lang w:val="lt-LT"/>
        </w:rPr>
        <w:t xml:space="preserve">Kas yra </w:t>
      </w:r>
      <w:proofErr w:type="spellStart"/>
      <w:r w:rsidRPr="00DB51E5">
        <w:rPr>
          <w:lang w:val="lt-LT"/>
        </w:rPr>
        <w:t>Viprosal</w:t>
      </w:r>
      <w:proofErr w:type="spellEnd"/>
      <w:r w:rsidRPr="00DB51E5">
        <w:rPr>
          <w:lang w:val="lt-LT"/>
        </w:rPr>
        <w:t xml:space="preserve"> B ir kam jis vartojamas</w:t>
      </w:r>
    </w:p>
    <w:p w14:paraId="7A0394A8" w14:textId="77777777" w:rsidR="008D7ACC" w:rsidRPr="00BF025D" w:rsidRDefault="008D7ACC" w:rsidP="00391036">
      <w:pPr>
        <w:pStyle w:val="BTEMEASMCA"/>
      </w:pPr>
    </w:p>
    <w:p w14:paraId="766AEBC3" w14:textId="77777777" w:rsidR="008D7ACC" w:rsidRPr="008D7ACC" w:rsidRDefault="008D7ACC" w:rsidP="008D7ACC">
      <w:pPr>
        <w:jc w:val="both"/>
        <w:rPr>
          <w:sz w:val="22"/>
          <w:szCs w:val="22"/>
        </w:rPr>
      </w:pPr>
      <w:proofErr w:type="spellStart"/>
      <w:r w:rsidRPr="008D7ACC">
        <w:rPr>
          <w:sz w:val="22"/>
          <w:szCs w:val="22"/>
        </w:rPr>
        <w:t>Viprosal</w:t>
      </w:r>
      <w:proofErr w:type="spellEnd"/>
      <w:r w:rsidRPr="008D7ACC">
        <w:rPr>
          <w:sz w:val="22"/>
          <w:szCs w:val="22"/>
        </w:rPr>
        <w:t xml:space="preserve"> B vartojamas sąnarių ir raumenų skausmo malšinimui.</w:t>
      </w:r>
    </w:p>
    <w:p w14:paraId="7EE3860E" w14:textId="77777777" w:rsidR="008D7ACC" w:rsidRPr="00BF025D" w:rsidRDefault="008D7ACC" w:rsidP="00391036">
      <w:pPr>
        <w:pStyle w:val="BTEMEASMCA"/>
      </w:pPr>
    </w:p>
    <w:p w14:paraId="799ACEC7" w14:textId="77777777" w:rsidR="008D7ACC" w:rsidRPr="00BF025D" w:rsidRDefault="008D7ACC" w:rsidP="00391036">
      <w:pPr>
        <w:pStyle w:val="BTEMEASMCA"/>
      </w:pPr>
    </w:p>
    <w:p w14:paraId="42FBA6B2" w14:textId="1B91C6A8" w:rsidR="008D7ACC" w:rsidRPr="00DB51E5" w:rsidRDefault="008D7ACC" w:rsidP="008D7ACC">
      <w:pPr>
        <w:pStyle w:val="PI-1EMEASMCA"/>
        <w:rPr>
          <w:lang w:val="lt-LT"/>
        </w:rPr>
      </w:pPr>
      <w:bookmarkStart w:id="77" w:name="_Toc129243265"/>
      <w:bookmarkStart w:id="78" w:name="_Toc129243140"/>
      <w:r w:rsidRPr="00DB51E5">
        <w:rPr>
          <w:lang w:val="lt-LT"/>
        </w:rPr>
        <w:t>2.</w:t>
      </w:r>
      <w:r w:rsidRPr="00DB51E5">
        <w:rPr>
          <w:lang w:val="lt-LT"/>
        </w:rPr>
        <w:tab/>
      </w:r>
      <w:bookmarkEnd w:id="77"/>
      <w:bookmarkEnd w:id="78"/>
      <w:r w:rsidRPr="00DB51E5">
        <w:rPr>
          <w:lang w:val="lt-LT"/>
        </w:rPr>
        <w:t xml:space="preserve">Kas žinotina prieš vartojant </w:t>
      </w:r>
      <w:proofErr w:type="spellStart"/>
      <w:r w:rsidRPr="00DB51E5">
        <w:rPr>
          <w:lang w:val="lt-LT"/>
        </w:rPr>
        <w:t>Viprosal</w:t>
      </w:r>
      <w:proofErr w:type="spellEnd"/>
      <w:r w:rsidRPr="00DB51E5">
        <w:rPr>
          <w:lang w:val="lt-LT"/>
        </w:rPr>
        <w:t xml:space="preserve"> B</w:t>
      </w:r>
    </w:p>
    <w:p w14:paraId="4B36E4FD" w14:textId="77777777" w:rsidR="008D7ACC" w:rsidRPr="00BF025D" w:rsidRDefault="008D7ACC" w:rsidP="00391036">
      <w:pPr>
        <w:pStyle w:val="BTEMEASMCA"/>
      </w:pPr>
    </w:p>
    <w:p w14:paraId="13FB8E16" w14:textId="098532CF" w:rsidR="008D7ACC" w:rsidRPr="008D7ACC" w:rsidRDefault="008D7ACC" w:rsidP="008D7ACC">
      <w:pPr>
        <w:pStyle w:val="PI-3EMEASMCA"/>
      </w:pPr>
      <w:proofErr w:type="spellStart"/>
      <w:r w:rsidRPr="008D7ACC">
        <w:t>Viprosal</w:t>
      </w:r>
      <w:proofErr w:type="spellEnd"/>
      <w:r w:rsidRPr="008D7ACC">
        <w:t xml:space="preserve"> B vartoti </w:t>
      </w:r>
      <w:r w:rsidR="003A4603">
        <w:t>draudžiama</w:t>
      </w:r>
      <w:r w:rsidRPr="008D7ACC">
        <w:t>:</w:t>
      </w:r>
    </w:p>
    <w:p w14:paraId="3486A31B" w14:textId="77777777" w:rsidR="008D7ACC" w:rsidRPr="008D7ACC" w:rsidRDefault="008D7ACC" w:rsidP="008D7ACC">
      <w:pPr>
        <w:numPr>
          <w:ilvl w:val="0"/>
          <w:numId w:val="1"/>
        </w:numPr>
        <w:tabs>
          <w:tab w:val="num" w:pos="284"/>
        </w:tabs>
        <w:ind w:left="284" w:hanging="284"/>
        <w:rPr>
          <w:sz w:val="22"/>
          <w:szCs w:val="22"/>
        </w:rPr>
      </w:pPr>
      <w:r w:rsidRPr="008D7ACC">
        <w:rPr>
          <w:sz w:val="22"/>
          <w:szCs w:val="22"/>
        </w:rPr>
        <w:t>jeigu yra alergija veikliosioms arba bet kuriai pagalbinei šio vaisto medžiagai (jos išvardytos 6 skyriuje);</w:t>
      </w:r>
    </w:p>
    <w:p w14:paraId="2C2C16BB" w14:textId="77777777" w:rsidR="008D7ACC" w:rsidRPr="008D7ACC" w:rsidRDefault="008D7ACC" w:rsidP="008D7ACC">
      <w:pPr>
        <w:numPr>
          <w:ilvl w:val="0"/>
          <w:numId w:val="1"/>
        </w:numPr>
        <w:tabs>
          <w:tab w:val="num" w:pos="284"/>
        </w:tabs>
        <w:ind w:left="284" w:hanging="284"/>
        <w:rPr>
          <w:sz w:val="22"/>
          <w:szCs w:val="22"/>
        </w:rPr>
      </w:pPr>
      <w:r w:rsidRPr="008D7ACC">
        <w:rPr>
          <w:sz w:val="22"/>
          <w:szCs w:val="22"/>
        </w:rPr>
        <w:t>jeigu sergate odos liga, yra odos opų;</w:t>
      </w:r>
    </w:p>
    <w:p w14:paraId="3270C832" w14:textId="77777777" w:rsidR="008D7ACC" w:rsidRPr="008D7ACC" w:rsidRDefault="008D7ACC" w:rsidP="008D7ACC">
      <w:pPr>
        <w:numPr>
          <w:ilvl w:val="0"/>
          <w:numId w:val="1"/>
        </w:numPr>
        <w:tabs>
          <w:tab w:val="num" w:pos="284"/>
        </w:tabs>
        <w:ind w:left="284" w:hanging="284"/>
        <w:rPr>
          <w:sz w:val="22"/>
          <w:szCs w:val="22"/>
        </w:rPr>
      </w:pPr>
      <w:r w:rsidRPr="008D7ACC">
        <w:rPr>
          <w:sz w:val="22"/>
          <w:szCs w:val="22"/>
        </w:rPr>
        <w:t>jeigu sergate aktyvia plaučių tuberkulioze;</w:t>
      </w:r>
    </w:p>
    <w:p w14:paraId="2BBCEBD9" w14:textId="77777777" w:rsidR="008D7ACC" w:rsidRPr="008D7ACC" w:rsidRDefault="008D7ACC" w:rsidP="008D7ACC">
      <w:pPr>
        <w:numPr>
          <w:ilvl w:val="0"/>
          <w:numId w:val="1"/>
        </w:numPr>
        <w:tabs>
          <w:tab w:val="num" w:pos="284"/>
        </w:tabs>
        <w:ind w:left="284" w:hanging="284"/>
        <w:rPr>
          <w:sz w:val="22"/>
          <w:szCs w:val="22"/>
        </w:rPr>
      </w:pPr>
      <w:r w:rsidRPr="008D7ACC">
        <w:rPr>
          <w:sz w:val="22"/>
          <w:szCs w:val="22"/>
        </w:rPr>
        <w:t>jeigu skundžiatės širdies ir galvos smegenų kraujotakos sutrikimais;</w:t>
      </w:r>
    </w:p>
    <w:p w14:paraId="09B0BAD4" w14:textId="77777777" w:rsidR="008D7ACC" w:rsidRPr="008D7ACC" w:rsidRDefault="008D7ACC" w:rsidP="008D7ACC">
      <w:pPr>
        <w:numPr>
          <w:ilvl w:val="0"/>
          <w:numId w:val="1"/>
        </w:numPr>
        <w:tabs>
          <w:tab w:val="num" w:pos="284"/>
        </w:tabs>
        <w:ind w:left="284" w:hanging="284"/>
        <w:rPr>
          <w:sz w:val="22"/>
          <w:szCs w:val="22"/>
        </w:rPr>
      </w:pPr>
      <w:r w:rsidRPr="008D7ACC">
        <w:rPr>
          <w:sz w:val="22"/>
          <w:szCs w:val="22"/>
        </w:rPr>
        <w:t>jeigu skundžiatės sunkiais kepenų ar inkstų funkcijos sutrikimais;</w:t>
      </w:r>
    </w:p>
    <w:p w14:paraId="5BFC0612" w14:textId="77777777" w:rsidR="008D7ACC" w:rsidRPr="00BF025D" w:rsidRDefault="008D7ACC" w:rsidP="00391036">
      <w:pPr>
        <w:pStyle w:val="BTEMEASMCA"/>
      </w:pPr>
      <w:r w:rsidRPr="00BF025D">
        <w:t>-</w:t>
      </w:r>
      <w:r w:rsidRPr="00BF025D">
        <w:tab/>
        <w:t>jeigu turite polinkį į gyslų mėšlungį (angiospazmus).</w:t>
      </w:r>
    </w:p>
    <w:p w14:paraId="6E81BD13" w14:textId="77777777" w:rsidR="008D7ACC" w:rsidRPr="008D7ACC" w:rsidRDefault="008D7ACC" w:rsidP="008D7ACC">
      <w:pPr>
        <w:pStyle w:val="PI-3EMEASMCA"/>
      </w:pPr>
    </w:p>
    <w:p w14:paraId="023F6842" w14:textId="77777777" w:rsidR="008D7ACC" w:rsidRPr="008D7ACC" w:rsidRDefault="008D7ACC" w:rsidP="008D7ACC">
      <w:pPr>
        <w:pStyle w:val="PI-3EMEASMCA"/>
      </w:pPr>
      <w:r w:rsidRPr="008D7ACC">
        <w:t>Įspėjimai ir atsargumo priemonės</w:t>
      </w:r>
    </w:p>
    <w:p w14:paraId="558F643F" w14:textId="77777777" w:rsidR="008D7ACC" w:rsidRPr="008D7ACC" w:rsidRDefault="008D7ACC" w:rsidP="008D7ACC">
      <w:pPr>
        <w:numPr>
          <w:ilvl w:val="12"/>
          <w:numId w:val="0"/>
        </w:numPr>
        <w:ind w:right="-2"/>
        <w:rPr>
          <w:sz w:val="22"/>
          <w:szCs w:val="22"/>
        </w:rPr>
      </w:pPr>
      <w:r w:rsidRPr="008D7ACC">
        <w:rPr>
          <w:noProof/>
          <w:sz w:val="22"/>
          <w:szCs w:val="22"/>
        </w:rPr>
        <w:t xml:space="preserve">Pasitarkite su gydytoju arba vaistininku, prieš pradėdami vartoti </w:t>
      </w:r>
      <w:proofErr w:type="spellStart"/>
      <w:r w:rsidRPr="008D7ACC">
        <w:rPr>
          <w:sz w:val="22"/>
          <w:szCs w:val="22"/>
        </w:rPr>
        <w:t>Viprosal</w:t>
      </w:r>
      <w:proofErr w:type="spellEnd"/>
      <w:r w:rsidRPr="008D7ACC">
        <w:rPr>
          <w:sz w:val="22"/>
          <w:szCs w:val="22"/>
        </w:rPr>
        <w:t xml:space="preserve"> B</w:t>
      </w:r>
      <w:r w:rsidRPr="008D7ACC">
        <w:rPr>
          <w:noProof/>
          <w:sz w:val="22"/>
          <w:szCs w:val="22"/>
        </w:rPr>
        <w:t>.</w:t>
      </w:r>
    </w:p>
    <w:p w14:paraId="7905AE89" w14:textId="77777777" w:rsidR="008D7ACC" w:rsidRPr="008D7ACC" w:rsidRDefault="008D7ACC" w:rsidP="008D7ACC">
      <w:pPr>
        <w:rPr>
          <w:sz w:val="22"/>
          <w:szCs w:val="22"/>
        </w:rPr>
      </w:pPr>
    </w:p>
    <w:p w14:paraId="6A05B2F5" w14:textId="77777777" w:rsidR="008D7ACC" w:rsidRPr="008D7ACC" w:rsidRDefault="008D7ACC" w:rsidP="008D7ACC">
      <w:pPr>
        <w:rPr>
          <w:sz w:val="22"/>
          <w:szCs w:val="22"/>
        </w:rPr>
      </w:pPr>
      <w:proofErr w:type="spellStart"/>
      <w:r w:rsidRPr="008D7ACC">
        <w:rPr>
          <w:sz w:val="22"/>
          <w:szCs w:val="22"/>
        </w:rPr>
        <w:t>Viprosal</w:t>
      </w:r>
      <w:proofErr w:type="spellEnd"/>
      <w:r w:rsidRPr="008D7ACC">
        <w:rPr>
          <w:sz w:val="22"/>
          <w:szCs w:val="22"/>
        </w:rPr>
        <w:t xml:space="preserve"> B negalima tepti ant pažeistos odos.</w:t>
      </w:r>
      <w:r w:rsidRPr="008D7ACC">
        <w:rPr>
          <w:b/>
          <w:bCs/>
          <w:sz w:val="22"/>
          <w:szCs w:val="22"/>
        </w:rPr>
        <w:t xml:space="preserve"> </w:t>
      </w:r>
      <w:r w:rsidRPr="008D7ACC">
        <w:rPr>
          <w:sz w:val="22"/>
          <w:szCs w:val="22"/>
        </w:rPr>
        <w:t>Stenkitės, kad tepalo nepatektų į gleivinę ar akis, nes jis labai dirgina.</w:t>
      </w:r>
    </w:p>
    <w:p w14:paraId="77AF3E23" w14:textId="77777777" w:rsidR="008D7ACC" w:rsidRPr="008D7ACC" w:rsidRDefault="008D7ACC" w:rsidP="008D7ACC">
      <w:pPr>
        <w:rPr>
          <w:sz w:val="22"/>
          <w:szCs w:val="22"/>
        </w:rPr>
      </w:pPr>
      <w:r w:rsidRPr="008D7ACC">
        <w:rPr>
          <w:sz w:val="22"/>
          <w:szCs w:val="22"/>
        </w:rPr>
        <w:t>Norint išvengti nepageidaujamo poveikio, rekomenduojama prieš pradedant gydymą nustatyti odos jautrumą tepalui, užtepant nedidelį jo kiekį ant odos.</w:t>
      </w:r>
    </w:p>
    <w:p w14:paraId="18EFBC74" w14:textId="77777777" w:rsidR="008D7ACC" w:rsidRPr="008D7ACC" w:rsidRDefault="008D7ACC" w:rsidP="008D7ACC">
      <w:pPr>
        <w:rPr>
          <w:sz w:val="22"/>
          <w:szCs w:val="22"/>
        </w:rPr>
      </w:pPr>
    </w:p>
    <w:p w14:paraId="401D6BCF" w14:textId="77777777" w:rsidR="008D7ACC" w:rsidRPr="008D7ACC" w:rsidRDefault="008D7ACC" w:rsidP="008D7ACC">
      <w:pPr>
        <w:rPr>
          <w:b/>
          <w:sz w:val="22"/>
          <w:szCs w:val="22"/>
        </w:rPr>
      </w:pPr>
      <w:r w:rsidRPr="008D7ACC">
        <w:rPr>
          <w:b/>
          <w:sz w:val="22"/>
          <w:szCs w:val="22"/>
        </w:rPr>
        <w:t>Vaikams ir paaugliams</w:t>
      </w:r>
    </w:p>
    <w:p w14:paraId="43BDAA7B" w14:textId="77777777" w:rsidR="008D7ACC" w:rsidRPr="008D7ACC" w:rsidRDefault="008D7ACC" w:rsidP="008D7ACC">
      <w:pPr>
        <w:rPr>
          <w:sz w:val="22"/>
          <w:szCs w:val="22"/>
        </w:rPr>
      </w:pPr>
      <w:r w:rsidRPr="008D7ACC">
        <w:rPr>
          <w:sz w:val="22"/>
          <w:szCs w:val="22"/>
        </w:rPr>
        <w:t>Vaikams ir paaugliams vartoti nerekomenduojama, nes patirties su šio amžiaus pacientais nėra.</w:t>
      </w:r>
    </w:p>
    <w:p w14:paraId="5E42190F" w14:textId="77777777" w:rsidR="007D490D" w:rsidRDefault="007D490D" w:rsidP="008D7ACC">
      <w:pPr>
        <w:pStyle w:val="PI-3EMEASMCA"/>
      </w:pPr>
    </w:p>
    <w:p w14:paraId="28C82F44" w14:textId="77777777" w:rsidR="008D7ACC" w:rsidRPr="008D7ACC" w:rsidRDefault="008D7ACC" w:rsidP="008D7ACC">
      <w:pPr>
        <w:pStyle w:val="PI-3EMEASMCA"/>
      </w:pPr>
      <w:r w:rsidRPr="008D7ACC">
        <w:t xml:space="preserve">Kiti vaistai ir </w:t>
      </w:r>
      <w:proofErr w:type="spellStart"/>
      <w:r w:rsidRPr="008D7ACC">
        <w:t>Viprosal</w:t>
      </w:r>
      <w:proofErr w:type="spellEnd"/>
      <w:r w:rsidRPr="008D7ACC">
        <w:t xml:space="preserve"> B</w:t>
      </w:r>
    </w:p>
    <w:p w14:paraId="22C9FCE0" w14:textId="77777777" w:rsidR="008D7ACC" w:rsidRPr="00BF025D" w:rsidRDefault="008D7ACC" w:rsidP="00391036">
      <w:pPr>
        <w:pStyle w:val="BTEMEASMCA"/>
      </w:pPr>
      <w:r w:rsidRPr="00BF025D">
        <w:t>Sąveikos tyrimų nėra atlikta.</w:t>
      </w:r>
    </w:p>
    <w:p w14:paraId="39F6E78E" w14:textId="77777777" w:rsidR="008D7ACC" w:rsidRPr="00BF025D" w:rsidRDefault="008D7ACC" w:rsidP="00391036">
      <w:pPr>
        <w:pStyle w:val="BTEMEASMCA"/>
      </w:pPr>
      <w:r w:rsidRPr="00BF025D">
        <w:t>Jeigu vartojate ar neseniai vartojote kitų vaistų arba dėl to nesate tikri, apie tai pasakykite gydytojui arba vaistininkui.</w:t>
      </w:r>
    </w:p>
    <w:p w14:paraId="501E05AE" w14:textId="77777777" w:rsidR="008D7ACC" w:rsidRPr="00BF025D" w:rsidRDefault="008D7ACC" w:rsidP="00391036">
      <w:pPr>
        <w:pStyle w:val="BTEMEASMCA"/>
      </w:pPr>
    </w:p>
    <w:p w14:paraId="2ACCCEE9" w14:textId="77777777" w:rsidR="008D7ACC" w:rsidRPr="008D7ACC" w:rsidRDefault="008D7ACC" w:rsidP="008D7ACC">
      <w:pPr>
        <w:pStyle w:val="PI-3EMEASMCA"/>
      </w:pPr>
      <w:r w:rsidRPr="008D7ACC">
        <w:t>Nėštumas ir žindymo laikotarpis</w:t>
      </w:r>
    </w:p>
    <w:p w14:paraId="0E2A8D4D" w14:textId="77777777" w:rsidR="008D7ACC" w:rsidRPr="00BF025D" w:rsidRDefault="008D7ACC" w:rsidP="00391036">
      <w:pPr>
        <w:pStyle w:val="BTEMEASMCA"/>
      </w:pPr>
      <w:r w:rsidRPr="00BF025D">
        <w:t>Jeigu esate nėščia, žindote kūdikį, manote, kad galbūt esate nėščia, arba planuojate pastoti, tai prieš vartodama šį vaistą, pasitarkite su gydytoju arba vaistininku.</w:t>
      </w:r>
    </w:p>
    <w:p w14:paraId="117B6F7C" w14:textId="77777777" w:rsidR="008D7ACC" w:rsidRPr="008D7ACC" w:rsidRDefault="008D7ACC" w:rsidP="008D7ACC">
      <w:pPr>
        <w:rPr>
          <w:sz w:val="22"/>
          <w:szCs w:val="22"/>
        </w:rPr>
      </w:pPr>
      <w:r w:rsidRPr="008D7ACC">
        <w:rPr>
          <w:sz w:val="22"/>
          <w:szCs w:val="22"/>
        </w:rPr>
        <w:t xml:space="preserve">Nėščioms moterims ir žindyvėms vaisto vartoti negalima, nes nėra duomenų apie </w:t>
      </w:r>
      <w:proofErr w:type="spellStart"/>
      <w:r w:rsidRPr="008D7ACC">
        <w:rPr>
          <w:sz w:val="22"/>
          <w:szCs w:val="22"/>
        </w:rPr>
        <w:t>Viprosal</w:t>
      </w:r>
      <w:proofErr w:type="spellEnd"/>
      <w:r w:rsidRPr="008D7ACC">
        <w:rPr>
          <w:sz w:val="22"/>
          <w:szCs w:val="22"/>
        </w:rPr>
        <w:t xml:space="preserve"> B vartojimą.</w:t>
      </w:r>
    </w:p>
    <w:p w14:paraId="4770977A" w14:textId="77777777" w:rsidR="008D7ACC" w:rsidRPr="00BF025D" w:rsidRDefault="008D7ACC" w:rsidP="00391036">
      <w:pPr>
        <w:pStyle w:val="BTEMEASMCA"/>
      </w:pPr>
    </w:p>
    <w:p w14:paraId="456FFC56" w14:textId="77777777" w:rsidR="008D7ACC" w:rsidRPr="008D7ACC" w:rsidRDefault="008D7ACC" w:rsidP="008D7ACC">
      <w:pPr>
        <w:pStyle w:val="PI-3EMEASMCA"/>
      </w:pPr>
      <w:r w:rsidRPr="008D7ACC">
        <w:t>Vairavimas ir mechanizmų valdymas</w:t>
      </w:r>
    </w:p>
    <w:p w14:paraId="743040FC" w14:textId="77777777" w:rsidR="008D7ACC" w:rsidRPr="008D7ACC" w:rsidRDefault="008D7ACC" w:rsidP="008D7ACC">
      <w:pPr>
        <w:outlineLvl w:val="0"/>
        <w:rPr>
          <w:sz w:val="22"/>
          <w:szCs w:val="22"/>
        </w:rPr>
      </w:pPr>
      <w:proofErr w:type="spellStart"/>
      <w:r w:rsidRPr="008D7ACC">
        <w:rPr>
          <w:sz w:val="22"/>
          <w:szCs w:val="22"/>
        </w:rPr>
        <w:t>Viprosal</w:t>
      </w:r>
      <w:proofErr w:type="spellEnd"/>
      <w:r w:rsidRPr="008D7ACC">
        <w:rPr>
          <w:sz w:val="22"/>
          <w:szCs w:val="22"/>
        </w:rPr>
        <w:t xml:space="preserve"> B gebėjimo vairuoti ir valdyti mechanizmus neveikia. </w:t>
      </w:r>
    </w:p>
    <w:p w14:paraId="7A3A0A44" w14:textId="77777777" w:rsidR="008D7ACC" w:rsidRPr="00BF025D" w:rsidRDefault="008D7ACC" w:rsidP="00391036">
      <w:pPr>
        <w:pStyle w:val="BTEMEASMCA"/>
      </w:pPr>
    </w:p>
    <w:p w14:paraId="1FA8C353" w14:textId="77777777" w:rsidR="008D7ACC" w:rsidRPr="00C03FFC" w:rsidRDefault="008D7ACC" w:rsidP="00391036">
      <w:pPr>
        <w:pStyle w:val="BTEMEASMCA"/>
        <w:rPr>
          <w:b/>
        </w:rPr>
      </w:pPr>
      <w:r w:rsidRPr="00C03FFC">
        <w:rPr>
          <w:b/>
        </w:rPr>
        <w:t xml:space="preserve">Viprosal B sudėtyje yra cetostearilo alkoholio </w:t>
      </w:r>
    </w:p>
    <w:p w14:paraId="2859FAEE" w14:textId="77777777" w:rsidR="008D7ACC" w:rsidRPr="008D7ACC" w:rsidRDefault="008D7ACC" w:rsidP="008D7ACC">
      <w:pPr>
        <w:rPr>
          <w:sz w:val="22"/>
          <w:szCs w:val="22"/>
        </w:rPr>
      </w:pPr>
      <w:proofErr w:type="spellStart"/>
      <w:r w:rsidRPr="008D7ACC">
        <w:rPr>
          <w:sz w:val="22"/>
          <w:szCs w:val="22"/>
        </w:rPr>
        <w:t>Cetostearilo</w:t>
      </w:r>
      <w:proofErr w:type="spellEnd"/>
      <w:r w:rsidRPr="008D7ACC">
        <w:rPr>
          <w:sz w:val="22"/>
          <w:szCs w:val="22"/>
        </w:rPr>
        <w:t xml:space="preserve"> alkoholis gali sukelti lokalių odos reakcijų (pvz., kontaktinį dermatitą).</w:t>
      </w:r>
    </w:p>
    <w:p w14:paraId="1EFC43A5" w14:textId="77777777" w:rsidR="008D7ACC" w:rsidRPr="00BF025D" w:rsidRDefault="008D7ACC" w:rsidP="00391036">
      <w:pPr>
        <w:pStyle w:val="BTEMEASMCA"/>
      </w:pPr>
    </w:p>
    <w:p w14:paraId="4EBBD9D9" w14:textId="77777777" w:rsidR="00E8210D" w:rsidRPr="00E8210D" w:rsidRDefault="00E8210D" w:rsidP="00E8210D">
      <w:pPr>
        <w:rPr>
          <w:b/>
          <w:sz w:val="22"/>
          <w:szCs w:val="22"/>
        </w:rPr>
      </w:pPr>
      <w:proofErr w:type="spellStart"/>
      <w:r w:rsidRPr="00E8210D">
        <w:rPr>
          <w:b/>
          <w:sz w:val="22"/>
          <w:szCs w:val="22"/>
        </w:rPr>
        <w:t>Viprosal</w:t>
      </w:r>
      <w:proofErr w:type="spellEnd"/>
      <w:r w:rsidRPr="00E8210D">
        <w:rPr>
          <w:b/>
          <w:sz w:val="22"/>
          <w:szCs w:val="22"/>
        </w:rPr>
        <w:t xml:space="preserve"> B </w:t>
      </w:r>
      <w:proofErr w:type="spellStart"/>
      <w:r w:rsidRPr="00E8210D">
        <w:rPr>
          <w:b/>
          <w:sz w:val="22"/>
          <w:szCs w:val="22"/>
        </w:rPr>
        <w:t>talpyklės</w:t>
      </w:r>
      <w:proofErr w:type="spellEnd"/>
      <w:r w:rsidRPr="00E8210D">
        <w:rPr>
          <w:b/>
          <w:sz w:val="22"/>
          <w:szCs w:val="22"/>
        </w:rPr>
        <w:t xml:space="preserve"> sudėtyje yra lateksinės gumos</w:t>
      </w:r>
    </w:p>
    <w:p w14:paraId="17A1298F" w14:textId="77777777" w:rsidR="00E8210D" w:rsidRPr="008012E7" w:rsidRDefault="00E8210D" w:rsidP="00E8210D">
      <w:pPr>
        <w:rPr>
          <w:sz w:val="22"/>
          <w:szCs w:val="22"/>
        </w:rPr>
      </w:pPr>
      <w:r w:rsidRPr="008012E7">
        <w:rPr>
          <w:sz w:val="22"/>
          <w:szCs w:val="22"/>
        </w:rPr>
        <w:t xml:space="preserve">Šio vaisto </w:t>
      </w:r>
      <w:proofErr w:type="spellStart"/>
      <w:r w:rsidRPr="008012E7">
        <w:rPr>
          <w:sz w:val="22"/>
          <w:szCs w:val="22"/>
        </w:rPr>
        <w:t>talpyklės</w:t>
      </w:r>
      <w:proofErr w:type="spellEnd"/>
      <w:r w:rsidRPr="008012E7">
        <w:rPr>
          <w:sz w:val="22"/>
          <w:szCs w:val="22"/>
        </w:rPr>
        <w:t xml:space="preserve"> sudėtyje yra lateksinės gumos. Gali sukelti sunkių alerginių reakcijų.</w:t>
      </w:r>
    </w:p>
    <w:p w14:paraId="1CC4109E" w14:textId="77777777" w:rsidR="00E8210D" w:rsidRDefault="00E8210D" w:rsidP="00391036">
      <w:pPr>
        <w:pStyle w:val="BTEMEASMCA"/>
      </w:pPr>
    </w:p>
    <w:p w14:paraId="28BE43AF" w14:textId="77777777" w:rsidR="00E8210D" w:rsidRPr="00BF025D" w:rsidRDefault="00E8210D" w:rsidP="00391036">
      <w:pPr>
        <w:pStyle w:val="BTEMEASMCA"/>
      </w:pPr>
    </w:p>
    <w:p w14:paraId="26375297" w14:textId="24739D23" w:rsidR="008D7ACC" w:rsidRPr="00DB51E5" w:rsidRDefault="008D7ACC" w:rsidP="008D7ACC">
      <w:pPr>
        <w:pStyle w:val="PI-1EMEASMCA"/>
        <w:rPr>
          <w:lang w:val="lt-LT"/>
        </w:rPr>
      </w:pPr>
      <w:bookmarkStart w:id="79" w:name="_Toc129243266"/>
      <w:bookmarkStart w:id="80" w:name="_Toc129243141"/>
      <w:r w:rsidRPr="00DB51E5">
        <w:rPr>
          <w:lang w:val="lt-LT"/>
        </w:rPr>
        <w:t>3.</w:t>
      </w:r>
      <w:r w:rsidRPr="00DB51E5">
        <w:rPr>
          <w:lang w:val="lt-LT"/>
        </w:rPr>
        <w:tab/>
      </w:r>
      <w:bookmarkEnd w:id="79"/>
      <w:bookmarkEnd w:id="80"/>
      <w:r w:rsidRPr="00DB51E5">
        <w:rPr>
          <w:lang w:val="lt-LT"/>
        </w:rPr>
        <w:t xml:space="preserve">Kaip vartoti </w:t>
      </w:r>
      <w:proofErr w:type="spellStart"/>
      <w:r w:rsidRPr="00DB51E5">
        <w:rPr>
          <w:lang w:val="lt-LT"/>
        </w:rPr>
        <w:t>Viprosal</w:t>
      </w:r>
      <w:proofErr w:type="spellEnd"/>
      <w:r w:rsidRPr="00DB51E5">
        <w:rPr>
          <w:lang w:val="lt-LT"/>
        </w:rPr>
        <w:t xml:space="preserve"> B</w:t>
      </w:r>
    </w:p>
    <w:p w14:paraId="33681F4E" w14:textId="77777777" w:rsidR="008D7ACC" w:rsidRPr="00BF025D" w:rsidRDefault="008D7ACC" w:rsidP="00391036">
      <w:pPr>
        <w:pStyle w:val="BTEMEASMCA"/>
      </w:pPr>
    </w:p>
    <w:p w14:paraId="3C85D2DF" w14:textId="77777777" w:rsidR="008D7ACC" w:rsidRPr="00BF025D" w:rsidRDefault="008D7ACC" w:rsidP="00391036">
      <w:pPr>
        <w:pStyle w:val="BTEMEASMCA"/>
      </w:pPr>
      <w:r w:rsidRPr="00BF025D">
        <w:t>Visada vartokite šį vaistą tiksliai kaip nurodė gydytojas arba vaistininkas. Jeigu abejojate, kreipkitės į gydytoją arba vaistininką.</w:t>
      </w:r>
    </w:p>
    <w:p w14:paraId="74F77F30" w14:textId="77777777" w:rsidR="008D7ACC" w:rsidRPr="00BF025D" w:rsidRDefault="008D7ACC" w:rsidP="00391036">
      <w:pPr>
        <w:pStyle w:val="BTEMEASMCA"/>
      </w:pPr>
    </w:p>
    <w:p w14:paraId="55D74DE5" w14:textId="77777777" w:rsidR="008D7ACC" w:rsidRPr="00BF025D" w:rsidRDefault="008D7ACC" w:rsidP="00391036">
      <w:pPr>
        <w:pStyle w:val="BTEMEASMCA"/>
      </w:pPr>
      <w:r w:rsidRPr="00BF025D">
        <w:t>Vartoti ant odos.</w:t>
      </w:r>
    </w:p>
    <w:p w14:paraId="3FD434F7" w14:textId="77777777" w:rsidR="008D7ACC" w:rsidRPr="00BF025D" w:rsidRDefault="008D7ACC" w:rsidP="00391036">
      <w:pPr>
        <w:pStyle w:val="BTEMEASMCA"/>
      </w:pPr>
    </w:p>
    <w:p w14:paraId="4B00BB5A" w14:textId="77777777" w:rsidR="008D7ACC" w:rsidRPr="008D7ACC" w:rsidRDefault="008D7ACC" w:rsidP="008D7ACC">
      <w:pPr>
        <w:rPr>
          <w:i/>
          <w:iCs/>
          <w:sz w:val="22"/>
          <w:szCs w:val="22"/>
        </w:rPr>
      </w:pPr>
      <w:r w:rsidRPr="008D7ACC">
        <w:rPr>
          <w:bCs/>
          <w:i/>
          <w:iCs/>
          <w:sz w:val="22"/>
          <w:szCs w:val="22"/>
        </w:rPr>
        <w:t>Suaugusiesiems</w:t>
      </w:r>
    </w:p>
    <w:p w14:paraId="76203A71" w14:textId="77777777" w:rsidR="008D7ACC" w:rsidRPr="008D7ACC" w:rsidRDefault="008D7ACC" w:rsidP="008D7ACC">
      <w:pPr>
        <w:rPr>
          <w:b/>
          <w:bCs/>
          <w:sz w:val="22"/>
          <w:szCs w:val="22"/>
        </w:rPr>
      </w:pPr>
      <w:r w:rsidRPr="008D7ACC">
        <w:rPr>
          <w:sz w:val="22"/>
          <w:szCs w:val="22"/>
        </w:rPr>
        <w:t xml:space="preserve">Nedidelis </w:t>
      </w:r>
      <w:proofErr w:type="spellStart"/>
      <w:r w:rsidRPr="008D7ACC">
        <w:rPr>
          <w:sz w:val="22"/>
          <w:szCs w:val="22"/>
        </w:rPr>
        <w:t>Viprosal</w:t>
      </w:r>
      <w:proofErr w:type="spellEnd"/>
      <w:r w:rsidRPr="008D7ACC">
        <w:rPr>
          <w:sz w:val="22"/>
          <w:szCs w:val="22"/>
        </w:rPr>
        <w:t xml:space="preserve"> B kiekis (5–10 g, </w:t>
      </w:r>
      <w:proofErr w:type="spellStart"/>
      <w:r w:rsidRPr="008D7ACC">
        <w:rPr>
          <w:sz w:val="22"/>
          <w:szCs w:val="22"/>
        </w:rPr>
        <w:t>t.y</w:t>
      </w:r>
      <w:proofErr w:type="spellEnd"/>
      <w:r w:rsidRPr="008D7ACC">
        <w:rPr>
          <w:sz w:val="22"/>
          <w:szCs w:val="22"/>
        </w:rPr>
        <w:t>. 1 ar 2 arbatiniai šaukšteliai, atsižvelgiant į pakenktos vietos plotą) užtepamas ant skaudamos vietos ir įtrinamas į odą vieną arba du kartus per parą, priklausomai nuo skausmo intensyvumo. Gydoma tol, kol išnyksta skausmas. Gydymo trukmė priklauso nuo ligos pobūdžio ir sunkumo. Jei simptomai nepraeina, kreipkitės į gydytoją.</w:t>
      </w:r>
    </w:p>
    <w:p w14:paraId="4D6EFD95" w14:textId="77777777" w:rsidR="008D7ACC" w:rsidRPr="008D7ACC" w:rsidRDefault="008D7ACC" w:rsidP="008D7ACC">
      <w:pPr>
        <w:rPr>
          <w:sz w:val="22"/>
          <w:szCs w:val="22"/>
        </w:rPr>
      </w:pPr>
    </w:p>
    <w:p w14:paraId="360312C6" w14:textId="77777777" w:rsidR="008D7ACC" w:rsidRPr="00DB51E5" w:rsidRDefault="008D7ACC" w:rsidP="008D7ACC">
      <w:pPr>
        <w:pStyle w:val="Pagrindinistekstas"/>
        <w:spacing w:after="0"/>
        <w:outlineLvl w:val="0"/>
        <w:rPr>
          <w:sz w:val="22"/>
          <w:lang w:val="lt-LT"/>
        </w:rPr>
      </w:pPr>
      <w:r w:rsidRPr="00DB51E5">
        <w:rPr>
          <w:sz w:val="22"/>
          <w:lang w:val="lt-LT"/>
        </w:rPr>
        <w:t xml:space="preserve">Jeigu manote, kad </w:t>
      </w:r>
      <w:proofErr w:type="spellStart"/>
      <w:r w:rsidRPr="00DB51E5">
        <w:rPr>
          <w:sz w:val="22"/>
          <w:lang w:val="lt-LT"/>
        </w:rPr>
        <w:t>Viprosal</w:t>
      </w:r>
      <w:proofErr w:type="spellEnd"/>
      <w:r w:rsidRPr="00DB51E5">
        <w:rPr>
          <w:sz w:val="22"/>
          <w:lang w:val="lt-LT"/>
        </w:rPr>
        <w:t xml:space="preserve"> B veikia per stipriai arba per silpnai, kreipkitės į gydytoją arba vaistininką.</w:t>
      </w:r>
    </w:p>
    <w:p w14:paraId="2EF40102" w14:textId="77777777" w:rsidR="008D7ACC" w:rsidRPr="008D7ACC" w:rsidRDefault="008D7ACC" w:rsidP="00391036">
      <w:pPr>
        <w:pStyle w:val="BTEMEASMCA"/>
      </w:pPr>
    </w:p>
    <w:p w14:paraId="61D783B7" w14:textId="77777777" w:rsidR="008D7ACC" w:rsidRPr="00DB51E5" w:rsidRDefault="008D7ACC" w:rsidP="00391036">
      <w:pPr>
        <w:pStyle w:val="BTEMEASMCA"/>
      </w:pPr>
      <w:r w:rsidRPr="00DB51E5">
        <w:t>Vartojimas vaikams ir paaugliams</w:t>
      </w:r>
    </w:p>
    <w:p w14:paraId="23E4E317" w14:textId="77777777" w:rsidR="008D7ACC" w:rsidRPr="00BF025D" w:rsidRDefault="008D7ACC" w:rsidP="00391036">
      <w:pPr>
        <w:pStyle w:val="BTEMEASMCA"/>
      </w:pPr>
      <w:r w:rsidRPr="00BF025D">
        <w:t>Vaikams ir paaugliams vartoti nerekomenduojama, nes patirties su šio amžiaus pacientais nėra.</w:t>
      </w:r>
    </w:p>
    <w:p w14:paraId="1EE8BA81" w14:textId="77777777" w:rsidR="008D7ACC" w:rsidRPr="00BF025D" w:rsidRDefault="008D7ACC" w:rsidP="00391036">
      <w:pPr>
        <w:pStyle w:val="BTEMEASMCA"/>
      </w:pPr>
    </w:p>
    <w:p w14:paraId="6147B5D6" w14:textId="411CBF9C" w:rsidR="008D7ACC" w:rsidRPr="008D7ACC" w:rsidRDefault="008D7ACC" w:rsidP="008D7ACC">
      <w:pPr>
        <w:pStyle w:val="PI-3EMEASMCA"/>
      </w:pPr>
      <w:r w:rsidRPr="008D7ACC">
        <w:t xml:space="preserve">Ką daryti pavartojus per didelę </w:t>
      </w:r>
      <w:proofErr w:type="spellStart"/>
      <w:r w:rsidRPr="008D7ACC">
        <w:t>Viprosal</w:t>
      </w:r>
      <w:proofErr w:type="spellEnd"/>
      <w:r w:rsidRPr="008D7ACC">
        <w:t xml:space="preserve"> B dozę</w:t>
      </w:r>
    </w:p>
    <w:p w14:paraId="1717BDD1" w14:textId="77777777" w:rsidR="008D7ACC" w:rsidRPr="008D7ACC" w:rsidRDefault="008D7ACC" w:rsidP="008D7ACC">
      <w:pPr>
        <w:outlineLvl w:val="0"/>
        <w:rPr>
          <w:sz w:val="22"/>
          <w:szCs w:val="22"/>
        </w:rPr>
      </w:pPr>
      <w:r w:rsidRPr="008D7ACC">
        <w:rPr>
          <w:sz w:val="22"/>
          <w:szCs w:val="22"/>
        </w:rPr>
        <w:t xml:space="preserve">Patekus tepalui ant gleivinės, jis sukelia stiprų dirginimą. </w:t>
      </w:r>
    </w:p>
    <w:p w14:paraId="04D9C40F" w14:textId="77777777" w:rsidR="008D7ACC" w:rsidRPr="008D7ACC" w:rsidRDefault="008D7ACC" w:rsidP="008D7ACC">
      <w:pPr>
        <w:outlineLvl w:val="0"/>
        <w:rPr>
          <w:b/>
          <w:bCs/>
          <w:sz w:val="22"/>
          <w:szCs w:val="22"/>
        </w:rPr>
      </w:pPr>
      <w:r w:rsidRPr="008D7ACC">
        <w:rPr>
          <w:sz w:val="22"/>
          <w:szCs w:val="22"/>
        </w:rPr>
        <w:t xml:space="preserve">Vaikui atsitiktinai prarijus tepalo, būtina nedelsiant kreiptis į gydytoją, kuris galėtų suteikti bet kokią būtiną pagalbą. </w:t>
      </w:r>
      <w:r w:rsidRPr="008D7ACC">
        <w:rPr>
          <w:bCs/>
          <w:sz w:val="22"/>
          <w:szCs w:val="22"/>
        </w:rPr>
        <w:t>Negalima sukelti vėmimo.</w:t>
      </w:r>
    </w:p>
    <w:p w14:paraId="314331B7" w14:textId="77777777" w:rsidR="008D7ACC" w:rsidRPr="008D7ACC" w:rsidRDefault="008D7ACC" w:rsidP="00391036">
      <w:pPr>
        <w:pStyle w:val="BTEMEASMCA"/>
      </w:pPr>
      <w:r w:rsidRPr="008D7ACC">
        <w:t>Su savimi reikia turėti vaisto pakuotę</w:t>
      </w:r>
      <w:r w:rsidRPr="008D7ACC">
        <w:rPr>
          <w:bCs/>
        </w:rPr>
        <w:t>.</w:t>
      </w:r>
    </w:p>
    <w:p w14:paraId="79D71125" w14:textId="77777777" w:rsidR="008D7ACC" w:rsidRPr="008D7ACC" w:rsidRDefault="008D7ACC" w:rsidP="00391036">
      <w:pPr>
        <w:pStyle w:val="BTEMEASMCA"/>
      </w:pPr>
    </w:p>
    <w:p w14:paraId="4AB9A636" w14:textId="77777777" w:rsidR="008D7ACC" w:rsidRPr="00C03FFC" w:rsidRDefault="008D7ACC" w:rsidP="00391036">
      <w:pPr>
        <w:pStyle w:val="BTEMEASMCA"/>
        <w:rPr>
          <w:b/>
        </w:rPr>
      </w:pPr>
      <w:r w:rsidRPr="00C03FFC">
        <w:rPr>
          <w:b/>
        </w:rPr>
        <w:t>Pamiršus pavartoti Viprosal B</w:t>
      </w:r>
    </w:p>
    <w:p w14:paraId="4F2A4380" w14:textId="77777777" w:rsidR="008D7ACC" w:rsidRPr="00BF025D" w:rsidRDefault="008D7ACC" w:rsidP="00391036">
      <w:pPr>
        <w:pStyle w:val="BTEMEASMCA"/>
      </w:pPr>
      <w:r w:rsidRPr="00BF025D">
        <w:t>Preparato pavartokite kaip galima greičiau ir vėliau vartokite kaip įprasta. Jei jau atėjo laikas kitai dozei, pavartokite, ir toliau vartokite kaip įprasta. Negalima vartoti dvigubos dozės norint kompensuoti praleistą dozę.</w:t>
      </w:r>
    </w:p>
    <w:p w14:paraId="236C7632" w14:textId="77777777" w:rsidR="008D7ACC" w:rsidRPr="00BF025D" w:rsidRDefault="008D7ACC" w:rsidP="00391036">
      <w:pPr>
        <w:pStyle w:val="BTEMEASMCA"/>
      </w:pPr>
    </w:p>
    <w:p w14:paraId="12FF16D6" w14:textId="77777777" w:rsidR="008D7ACC" w:rsidRPr="00C03FFC" w:rsidRDefault="008D7ACC" w:rsidP="00391036">
      <w:pPr>
        <w:pStyle w:val="BTEMEASMCA"/>
        <w:rPr>
          <w:b/>
        </w:rPr>
      </w:pPr>
      <w:r w:rsidRPr="00C03FFC">
        <w:rPr>
          <w:b/>
        </w:rPr>
        <w:t>Nustojus vartoti Viprosal B</w:t>
      </w:r>
    </w:p>
    <w:p w14:paraId="5F1BCBD5" w14:textId="77777777" w:rsidR="008D7ACC" w:rsidRPr="00BF025D" w:rsidRDefault="008D7ACC" w:rsidP="00391036">
      <w:pPr>
        <w:pStyle w:val="BTEMEASMCA"/>
      </w:pPr>
      <w:r w:rsidRPr="00BF025D">
        <w:t>Jeigu kiltų daugiau klausimų dėl šio vaisto vartojimo, kreipkitės į gydytoją arba vaistininką.</w:t>
      </w:r>
    </w:p>
    <w:p w14:paraId="48679E25" w14:textId="77777777" w:rsidR="008D7ACC" w:rsidRPr="00BF025D" w:rsidRDefault="008D7ACC" w:rsidP="00391036">
      <w:pPr>
        <w:pStyle w:val="BTEMEASMCA"/>
      </w:pPr>
    </w:p>
    <w:p w14:paraId="4A2ABD45" w14:textId="77777777" w:rsidR="008D7ACC" w:rsidRPr="00BF025D" w:rsidRDefault="008D7ACC" w:rsidP="00391036">
      <w:pPr>
        <w:pStyle w:val="BTEMEASMCA"/>
      </w:pPr>
    </w:p>
    <w:p w14:paraId="64ABD303" w14:textId="111C7F65" w:rsidR="008D7ACC" w:rsidRPr="00DB51E5" w:rsidRDefault="008D7ACC" w:rsidP="008D7ACC">
      <w:pPr>
        <w:pStyle w:val="PI-1EMEASMCA"/>
        <w:rPr>
          <w:lang w:val="lt-LT"/>
        </w:rPr>
      </w:pPr>
      <w:bookmarkStart w:id="81" w:name="_Toc129243267"/>
      <w:bookmarkStart w:id="82" w:name="_Toc129243142"/>
      <w:r w:rsidRPr="00DB51E5">
        <w:rPr>
          <w:lang w:val="lt-LT"/>
        </w:rPr>
        <w:t>4.</w:t>
      </w:r>
      <w:r w:rsidRPr="00DB51E5">
        <w:rPr>
          <w:lang w:val="lt-LT"/>
        </w:rPr>
        <w:tab/>
      </w:r>
      <w:bookmarkEnd w:id="81"/>
      <w:bookmarkEnd w:id="82"/>
      <w:r w:rsidRPr="00DB51E5">
        <w:rPr>
          <w:lang w:val="lt-LT"/>
        </w:rPr>
        <w:t>Galimas šalutinis poveikis</w:t>
      </w:r>
    </w:p>
    <w:p w14:paraId="2ECAF6DA" w14:textId="77777777" w:rsidR="008D7ACC" w:rsidRPr="00BF025D" w:rsidRDefault="008D7ACC" w:rsidP="00391036">
      <w:pPr>
        <w:pStyle w:val="BTEMEASMCA"/>
      </w:pPr>
    </w:p>
    <w:p w14:paraId="3B6CDE17" w14:textId="77777777" w:rsidR="008D7ACC" w:rsidRPr="00BF025D" w:rsidRDefault="008D7ACC" w:rsidP="00391036">
      <w:pPr>
        <w:pStyle w:val="BTEMEASMCA"/>
      </w:pPr>
      <w:r w:rsidRPr="00BF025D">
        <w:t>Šis vaistas, kaip ir visi kiti, gali sukelti šalutinį poveikį, nors jis pasireiškia ne visiems žmonėms.</w:t>
      </w:r>
    </w:p>
    <w:p w14:paraId="5A90EA7A" w14:textId="77777777" w:rsidR="008D7ACC" w:rsidRPr="00BF025D" w:rsidRDefault="008D7ACC" w:rsidP="00391036">
      <w:pPr>
        <w:pStyle w:val="BTEMEASMCA"/>
      </w:pPr>
    </w:p>
    <w:p w14:paraId="04802729" w14:textId="343B45E7" w:rsidR="008D7ACC" w:rsidRPr="00C03FFC" w:rsidRDefault="00F37CC6" w:rsidP="00391036">
      <w:pPr>
        <w:pStyle w:val="BTEMEASMCA"/>
        <w:rPr>
          <w:b/>
          <w:lang w:val="lt-LT"/>
        </w:rPr>
      </w:pPr>
      <w:r w:rsidRPr="00C03FFC">
        <w:rPr>
          <w:b/>
          <w:bCs/>
          <w:snapToGrid w:val="0"/>
        </w:rPr>
        <w:t>Šalutinio poveikio reiškiniai, kurių dažnis</w:t>
      </w:r>
      <w:r w:rsidRPr="00C03FFC">
        <w:rPr>
          <w:b/>
        </w:rPr>
        <w:t xml:space="preserve"> nežinomas (negali būti apskaičiuotas pagal turimus duomenis):</w:t>
      </w:r>
    </w:p>
    <w:p w14:paraId="436B0565" w14:textId="77777777" w:rsidR="008D7ACC" w:rsidRPr="00BF025D" w:rsidRDefault="008D7ACC" w:rsidP="00391036">
      <w:pPr>
        <w:pStyle w:val="BTEMEASMCA"/>
      </w:pPr>
      <w:r w:rsidRPr="00BF025D">
        <w:lastRenderedPageBreak/>
        <w:t>Vietinės odos reakcijos, pvz., niežulys, patinimas ar dilgėlinė.</w:t>
      </w:r>
    </w:p>
    <w:p w14:paraId="7BBAC1B0" w14:textId="77777777" w:rsidR="008D7ACC" w:rsidRPr="008D7ACC" w:rsidRDefault="008D7ACC" w:rsidP="008D7ACC">
      <w:pPr>
        <w:rPr>
          <w:sz w:val="22"/>
          <w:szCs w:val="22"/>
        </w:rPr>
      </w:pPr>
    </w:p>
    <w:p w14:paraId="46A58083" w14:textId="77777777" w:rsidR="008D7ACC" w:rsidRPr="008D7ACC" w:rsidRDefault="008D7ACC" w:rsidP="008D7ACC">
      <w:pPr>
        <w:rPr>
          <w:sz w:val="22"/>
          <w:szCs w:val="22"/>
        </w:rPr>
      </w:pPr>
      <w:r w:rsidRPr="008D7ACC">
        <w:rPr>
          <w:sz w:val="22"/>
          <w:szCs w:val="22"/>
        </w:rPr>
        <w:t xml:space="preserve">Tokiu atveju reikia nutraukti gydymą ir nuplauti tepalą nuo odos. </w:t>
      </w:r>
    </w:p>
    <w:p w14:paraId="563FF9EE" w14:textId="77777777" w:rsidR="008D7ACC" w:rsidRPr="00DB51E5" w:rsidRDefault="008D7ACC" w:rsidP="008D7ACC">
      <w:pPr>
        <w:pStyle w:val="Porat"/>
        <w:tabs>
          <w:tab w:val="left" w:pos="1296"/>
        </w:tabs>
        <w:rPr>
          <w:sz w:val="22"/>
          <w:lang w:val="lt-LT"/>
        </w:rPr>
      </w:pPr>
    </w:p>
    <w:p w14:paraId="6F63FF37" w14:textId="77777777" w:rsidR="008D7ACC" w:rsidRPr="00C03FFC" w:rsidRDefault="008D7ACC" w:rsidP="00391036">
      <w:pPr>
        <w:pStyle w:val="BTEMEASMCA"/>
        <w:rPr>
          <w:b/>
        </w:rPr>
      </w:pPr>
      <w:r w:rsidRPr="00C03FFC">
        <w:rPr>
          <w:b/>
        </w:rPr>
        <w:t>Pranešimas apie šalutinį poveikį</w:t>
      </w:r>
    </w:p>
    <w:p w14:paraId="6A42E66D" w14:textId="40AE83FC" w:rsidR="008D7ACC" w:rsidRDefault="00344BDA" w:rsidP="00391036">
      <w:pPr>
        <w:pStyle w:val="BTEMEASMCA"/>
        <w:rPr>
          <w:snapToGrid w:val="0"/>
        </w:rPr>
      </w:pPr>
      <w:r>
        <w:rPr>
          <w:snapToGrid w:val="0"/>
        </w:rPr>
        <w:t xml:space="preserve">Jeigu pasireiškė šalutinis poveikis, įskaitant šiame lapelyje nenurodytą, pasakykite gydytojui arba vaistininkui. Pranešimą apie šalutinį poveikį galite </w:t>
      </w:r>
      <w:r w:rsidRPr="00DB51E5">
        <w:t xml:space="preserve">pateikti </w:t>
      </w:r>
      <w:r>
        <w:rPr>
          <w:snapToGrid w:val="0"/>
        </w:rPr>
        <w:t>šiais būdais: tiesiogiai užpildant formą internetu</w:t>
      </w:r>
      <w:r w:rsidRPr="00DB51E5">
        <w:t xml:space="preserve"> Valstybinės vaistų kontrolės tarnybos prie Lietuvos Respublikos sveikatos apsaugos ministerijos </w:t>
      </w:r>
      <w:r>
        <w:rPr>
          <w:snapToGrid w:val="0"/>
        </w:rPr>
        <w:t xml:space="preserve">Vaistinių preparatų informacinėje sistemoje </w:t>
      </w:r>
      <w:hyperlink r:id="rId14" w:history="1">
        <w:r>
          <w:rPr>
            <w:rStyle w:val="Hipersaitas"/>
            <w:snapToGrid w:val="0"/>
          </w:rPr>
          <w:t>https://vapris.vvkt.lt/vvkt-web/public/nrv</w:t>
        </w:r>
      </w:hyperlink>
      <w:r>
        <w:rPr>
          <w:snapToGrid w:val="0"/>
        </w:rPr>
        <w:t xml:space="preserve"> arba užpildant Paciento pranešimo apie įtariamą nepageidaujamą reakciją (ĮNR) formą, kuri skelbiama </w:t>
      </w:r>
      <w:hyperlink r:id="rId15" w:history="1">
        <w:r>
          <w:rPr>
            <w:rStyle w:val="Hipersaitas"/>
            <w:snapToGrid w:val="0"/>
          </w:rPr>
          <w:t>https://www.vvkt.lt/index.php?4004286486</w:t>
        </w:r>
      </w:hyperlink>
      <w:r>
        <w:rPr>
          <w:snapToGrid w:val="0"/>
        </w:rPr>
        <w:t xml:space="preserve">, ir atsiunčiant elektroniniu paštu </w:t>
      </w:r>
      <w:r w:rsidRPr="00DB51E5">
        <w:t xml:space="preserve">(adresu </w:t>
      </w:r>
      <w:hyperlink r:id="rId16" w:history="1">
        <w:r>
          <w:rPr>
            <w:rStyle w:val="Hipersaitas"/>
            <w:snapToGrid w:val="0"/>
          </w:rPr>
          <w:t>NepageidaujamaR@vvkt.lt</w:t>
        </w:r>
      </w:hyperlink>
      <w:r>
        <w:rPr>
          <w:snapToGrid w:val="0"/>
        </w:rPr>
        <w:t>) arba nemokamu telefonu 8 800 73 568.</w:t>
      </w:r>
      <w:r w:rsidRPr="00DB51E5">
        <w:t xml:space="preserve"> Pranešdami apie šalutinį poveikį galite mums padėti gauti daugiau informacijos apie šio vaisto saugumą.</w:t>
      </w:r>
    </w:p>
    <w:p w14:paraId="238ED0C5" w14:textId="77777777" w:rsidR="00344BDA" w:rsidRDefault="00344BDA" w:rsidP="00391036">
      <w:pPr>
        <w:pStyle w:val="BTEMEASMCA"/>
        <w:rPr>
          <w:snapToGrid w:val="0"/>
        </w:rPr>
      </w:pPr>
    </w:p>
    <w:p w14:paraId="38EBE1FE" w14:textId="77777777" w:rsidR="00344BDA" w:rsidRPr="00BF025D" w:rsidRDefault="00344BDA" w:rsidP="00391036">
      <w:pPr>
        <w:pStyle w:val="BTEMEASMCA"/>
      </w:pPr>
    </w:p>
    <w:p w14:paraId="4C49B19A" w14:textId="0514D2A4" w:rsidR="008D7ACC" w:rsidRPr="00DB51E5" w:rsidRDefault="008D7ACC" w:rsidP="008D7ACC">
      <w:pPr>
        <w:pStyle w:val="PI-1EMEASMCA"/>
        <w:rPr>
          <w:lang w:val="lt-LT"/>
        </w:rPr>
      </w:pPr>
      <w:bookmarkStart w:id="83" w:name="_Toc129243268"/>
      <w:bookmarkStart w:id="84" w:name="_Toc129243143"/>
      <w:r w:rsidRPr="00DB51E5">
        <w:rPr>
          <w:lang w:val="lt-LT"/>
        </w:rPr>
        <w:t>5.</w:t>
      </w:r>
      <w:r w:rsidRPr="00DB51E5">
        <w:rPr>
          <w:lang w:val="lt-LT"/>
        </w:rPr>
        <w:tab/>
      </w:r>
      <w:bookmarkEnd w:id="83"/>
      <w:bookmarkEnd w:id="84"/>
      <w:r w:rsidRPr="00DB51E5">
        <w:rPr>
          <w:lang w:val="lt-LT"/>
        </w:rPr>
        <w:t xml:space="preserve">Kaip laikyti </w:t>
      </w:r>
      <w:proofErr w:type="spellStart"/>
      <w:r w:rsidRPr="00DB51E5">
        <w:rPr>
          <w:lang w:val="lt-LT"/>
        </w:rPr>
        <w:t>Viprosal</w:t>
      </w:r>
      <w:proofErr w:type="spellEnd"/>
      <w:r w:rsidRPr="00DB51E5">
        <w:rPr>
          <w:lang w:val="lt-LT"/>
        </w:rPr>
        <w:t xml:space="preserve"> B</w:t>
      </w:r>
    </w:p>
    <w:p w14:paraId="422F431A" w14:textId="77777777" w:rsidR="008D7ACC" w:rsidRPr="00BF025D" w:rsidRDefault="008D7ACC" w:rsidP="00391036">
      <w:pPr>
        <w:pStyle w:val="BTEMEASMCA"/>
      </w:pPr>
    </w:p>
    <w:p w14:paraId="2A2E1456" w14:textId="77777777" w:rsidR="008D7ACC" w:rsidRPr="00BF025D" w:rsidRDefault="008D7ACC" w:rsidP="00391036">
      <w:pPr>
        <w:pStyle w:val="BTEMEASMCA"/>
      </w:pPr>
      <w:r w:rsidRPr="00BF025D">
        <w:t>Šį vaistą laikykite vaikams nepastebimoje ir nepasiekiamoje vietoje.</w:t>
      </w:r>
    </w:p>
    <w:p w14:paraId="44CF038E" w14:textId="77777777" w:rsidR="008D7ACC" w:rsidRPr="00BF025D" w:rsidRDefault="008D7ACC" w:rsidP="00391036">
      <w:pPr>
        <w:pStyle w:val="BTEMEASMCA"/>
      </w:pPr>
    </w:p>
    <w:p w14:paraId="54C83008" w14:textId="77777777" w:rsidR="008D7ACC" w:rsidRPr="008D7ACC" w:rsidRDefault="008D7ACC" w:rsidP="008D7ACC">
      <w:pPr>
        <w:rPr>
          <w:sz w:val="22"/>
          <w:szCs w:val="22"/>
        </w:rPr>
      </w:pPr>
      <w:r w:rsidRPr="008D7ACC">
        <w:rPr>
          <w:sz w:val="22"/>
          <w:szCs w:val="22"/>
        </w:rPr>
        <w:t>Laikyti ne aukštesnėje kaip 25 </w:t>
      </w:r>
      <w:r w:rsidRPr="008D7ACC">
        <w:rPr>
          <w:sz w:val="22"/>
          <w:szCs w:val="22"/>
        </w:rPr>
        <w:sym w:font="Symbol" w:char="00B0"/>
      </w:r>
      <w:r w:rsidRPr="008D7ACC">
        <w:rPr>
          <w:sz w:val="22"/>
          <w:szCs w:val="22"/>
        </w:rPr>
        <w:t>C temperatūroje.</w:t>
      </w:r>
    </w:p>
    <w:p w14:paraId="1EE78DC2" w14:textId="77777777" w:rsidR="008D7ACC" w:rsidRPr="008D7ACC" w:rsidRDefault="008D7ACC" w:rsidP="008D7ACC">
      <w:pPr>
        <w:rPr>
          <w:sz w:val="22"/>
          <w:szCs w:val="22"/>
        </w:rPr>
      </w:pPr>
      <w:r w:rsidRPr="008D7ACC">
        <w:rPr>
          <w:sz w:val="22"/>
          <w:szCs w:val="22"/>
        </w:rPr>
        <w:t>Negalima šaldyti ar užšaldyti.</w:t>
      </w:r>
    </w:p>
    <w:p w14:paraId="3435FFB4" w14:textId="77777777" w:rsidR="008D7ACC" w:rsidRPr="008D7ACC" w:rsidRDefault="008D7ACC" w:rsidP="00391036">
      <w:pPr>
        <w:pStyle w:val="BTEMEASMCA"/>
      </w:pPr>
    </w:p>
    <w:p w14:paraId="169F6706" w14:textId="77777777" w:rsidR="008D7ACC" w:rsidRPr="008D7ACC" w:rsidRDefault="008D7ACC" w:rsidP="00391036">
      <w:pPr>
        <w:pStyle w:val="BTEMEASMCA"/>
      </w:pPr>
      <w:r w:rsidRPr="008D7ACC">
        <w:t xml:space="preserve">Ant dėžutės po „Tinka iki“ ir tūbelės nurodytam tinkamumo laikui pasibaigus, šio vaisto vartoti negalima. Vaistas tinkamas vartoti iki paskutinės nurodyto mėnesio dienos. </w:t>
      </w:r>
    </w:p>
    <w:p w14:paraId="7C40015B" w14:textId="77777777" w:rsidR="008D7ACC" w:rsidRPr="008D7ACC" w:rsidRDefault="008D7ACC" w:rsidP="00391036">
      <w:pPr>
        <w:pStyle w:val="BTEMEASMCA"/>
      </w:pPr>
    </w:p>
    <w:p w14:paraId="3E80F865" w14:textId="77777777" w:rsidR="008D7ACC" w:rsidRPr="008D7ACC" w:rsidRDefault="008D7ACC" w:rsidP="00391036">
      <w:pPr>
        <w:pStyle w:val="BTEMEASMCA"/>
      </w:pPr>
      <w:r w:rsidRPr="008D7ACC">
        <w:t xml:space="preserve">Vaistų negalima išmesti į kanalizaciją arba su buitinėmis atliekomis. Kaip išmesti nereikalingus vaistus, klauskite vaistininko. Šios priemonės padės apsaugoti aplinką. </w:t>
      </w:r>
    </w:p>
    <w:p w14:paraId="74C609BD" w14:textId="77777777" w:rsidR="008D7ACC" w:rsidRPr="008D7ACC" w:rsidRDefault="008D7ACC" w:rsidP="00391036">
      <w:pPr>
        <w:pStyle w:val="BTEMEASMCA"/>
      </w:pPr>
    </w:p>
    <w:p w14:paraId="6C7089B3" w14:textId="77777777" w:rsidR="008D7ACC" w:rsidRPr="008D7ACC" w:rsidRDefault="008D7ACC" w:rsidP="00391036">
      <w:pPr>
        <w:pStyle w:val="BTEMEASMCA"/>
      </w:pPr>
    </w:p>
    <w:p w14:paraId="345F838D" w14:textId="306B938C" w:rsidR="008D7ACC" w:rsidRPr="00DB51E5" w:rsidRDefault="008D7ACC" w:rsidP="008D7ACC">
      <w:pPr>
        <w:pStyle w:val="PI-1EMEASMCA"/>
        <w:rPr>
          <w:lang w:val="lt-LT"/>
        </w:rPr>
      </w:pPr>
      <w:bookmarkStart w:id="85" w:name="_Toc129243269"/>
      <w:bookmarkStart w:id="86" w:name="_Toc129243144"/>
      <w:r w:rsidRPr="00DB51E5">
        <w:rPr>
          <w:lang w:val="lt-LT"/>
        </w:rPr>
        <w:t>6.</w:t>
      </w:r>
      <w:r w:rsidRPr="00DB51E5">
        <w:rPr>
          <w:lang w:val="lt-LT"/>
        </w:rPr>
        <w:tab/>
      </w:r>
      <w:bookmarkEnd w:id="85"/>
      <w:bookmarkEnd w:id="86"/>
      <w:r w:rsidRPr="00DB51E5">
        <w:rPr>
          <w:lang w:val="lt-LT"/>
        </w:rPr>
        <w:t>Pakuotės turinys ir kita informacija</w:t>
      </w:r>
    </w:p>
    <w:p w14:paraId="4F4684E0" w14:textId="77777777" w:rsidR="008D7ACC" w:rsidRPr="00BF025D" w:rsidRDefault="008D7ACC" w:rsidP="00391036">
      <w:pPr>
        <w:pStyle w:val="BTEMEASMCA"/>
      </w:pPr>
    </w:p>
    <w:p w14:paraId="5F64583E" w14:textId="77777777" w:rsidR="008D7ACC" w:rsidRPr="008D7ACC" w:rsidRDefault="008D7ACC" w:rsidP="008D7ACC">
      <w:pPr>
        <w:pStyle w:val="PI-3EMEASMCA"/>
      </w:pPr>
      <w:proofErr w:type="spellStart"/>
      <w:r w:rsidRPr="008D7ACC">
        <w:t>Viprosal</w:t>
      </w:r>
      <w:proofErr w:type="spellEnd"/>
      <w:r w:rsidRPr="008D7ACC">
        <w:t xml:space="preserve"> B sudėtis</w:t>
      </w:r>
    </w:p>
    <w:p w14:paraId="63637239" w14:textId="77777777" w:rsidR="008D7ACC" w:rsidRPr="00BF025D" w:rsidRDefault="008D7ACC" w:rsidP="00C03FFC">
      <w:pPr>
        <w:pStyle w:val="BT-EMEASMCA"/>
        <w:numPr>
          <w:ilvl w:val="0"/>
          <w:numId w:val="1"/>
        </w:numPr>
        <w:tabs>
          <w:tab w:val="clear" w:pos="720"/>
          <w:tab w:val="num" w:pos="567"/>
        </w:tabs>
        <w:ind w:hanging="436"/>
      </w:pPr>
      <w:r w:rsidRPr="00BF025D">
        <w:t>Veikliosios medžiagos yra gyvačių nuodai, salicilo rūgštis, raceminis kamparas, terpentino eterinis aliejus.</w:t>
      </w:r>
    </w:p>
    <w:p w14:paraId="7921ECD0" w14:textId="77777777" w:rsidR="008D7ACC" w:rsidRPr="008D7ACC" w:rsidRDefault="008D7ACC" w:rsidP="008D7ACC">
      <w:pPr>
        <w:tabs>
          <w:tab w:val="num" w:pos="567"/>
        </w:tabs>
        <w:ind w:left="567" w:hanging="567"/>
        <w:rPr>
          <w:sz w:val="22"/>
          <w:szCs w:val="22"/>
        </w:rPr>
      </w:pPr>
      <w:r w:rsidRPr="008D7ACC">
        <w:rPr>
          <w:sz w:val="22"/>
          <w:szCs w:val="22"/>
        </w:rPr>
        <w:t xml:space="preserve">1 g tepalo yra 0,05 V gyvačių nuodų, 10 mg salicilo rūgšties, 30 mg </w:t>
      </w:r>
      <w:proofErr w:type="spellStart"/>
      <w:r w:rsidRPr="008D7ACC">
        <w:rPr>
          <w:sz w:val="22"/>
          <w:szCs w:val="22"/>
        </w:rPr>
        <w:t>raceminio</w:t>
      </w:r>
      <w:proofErr w:type="spellEnd"/>
      <w:r w:rsidRPr="008D7ACC">
        <w:rPr>
          <w:sz w:val="22"/>
          <w:szCs w:val="22"/>
        </w:rPr>
        <w:t xml:space="preserve"> kamparo ir 30 mg</w:t>
      </w:r>
    </w:p>
    <w:p w14:paraId="2586EE49" w14:textId="77777777" w:rsidR="008D7ACC" w:rsidRPr="008D7ACC" w:rsidRDefault="008D7ACC" w:rsidP="008D7ACC">
      <w:pPr>
        <w:tabs>
          <w:tab w:val="num" w:pos="567"/>
        </w:tabs>
        <w:ind w:left="567" w:hanging="567"/>
        <w:rPr>
          <w:sz w:val="22"/>
          <w:szCs w:val="22"/>
        </w:rPr>
      </w:pPr>
      <w:r w:rsidRPr="008D7ACC">
        <w:rPr>
          <w:sz w:val="22"/>
          <w:szCs w:val="22"/>
        </w:rPr>
        <w:t>terpentino eterinio aliejaus.</w:t>
      </w:r>
    </w:p>
    <w:p w14:paraId="447030C6" w14:textId="0674F644" w:rsidR="008D7ACC" w:rsidRPr="008D7ACC" w:rsidRDefault="00600999" w:rsidP="008D7ACC">
      <w:pPr>
        <w:tabs>
          <w:tab w:val="num" w:pos="270"/>
        </w:tabs>
        <w:ind w:left="567" w:hanging="567"/>
        <w:rPr>
          <w:sz w:val="22"/>
          <w:szCs w:val="22"/>
        </w:rPr>
      </w:pPr>
      <w:r>
        <w:rPr>
          <w:sz w:val="22"/>
          <w:szCs w:val="22"/>
        </w:rPr>
        <w:tab/>
      </w:r>
      <w:r w:rsidR="008D7ACC" w:rsidRPr="008D7ACC">
        <w:rPr>
          <w:sz w:val="22"/>
          <w:szCs w:val="22"/>
        </w:rPr>
        <w:t>-</w:t>
      </w:r>
      <w:r w:rsidR="008D7ACC" w:rsidRPr="008D7ACC">
        <w:rPr>
          <w:sz w:val="22"/>
          <w:szCs w:val="22"/>
        </w:rPr>
        <w:tab/>
        <w:t xml:space="preserve">Pagalbinės medžiagos yra minkštasis baltas parafinas, </w:t>
      </w:r>
      <w:proofErr w:type="spellStart"/>
      <w:r w:rsidR="008D7ACC" w:rsidRPr="008D7ACC">
        <w:rPr>
          <w:sz w:val="22"/>
          <w:szCs w:val="22"/>
        </w:rPr>
        <w:t>cetostearilo</w:t>
      </w:r>
      <w:proofErr w:type="spellEnd"/>
      <w:r w:rsidR="008D7ACC" w:rsidRPr="008D7ACC">
        <w:rPr>
          <w:sz w:val="22"/>
          <w:szCs w:val="22"/>
        </w:rPr>
        <w:t xml:space="preserve"> alkoholis, kietasis parafinas, natrio</w:t>
      </w:r>
    </w:p>
    <w:p w14:paraId="1F0BF5FF" w14:textId="77777777" w:rsidR="008D7ACC" w:rsidRPr="008D7ACC" w:rsidRDefault="008D7ACC" w:rsidP="008D7ACC">
      <w:pPr>
        <w:tabs>
          <w:tab w:val="num" w:pos="270"/>
        </w:tabs>
        <w:ind w:left="567" w:hanging="567"/>
        <w:rPr>
          <w:sz w:val="22"/>
          <w:szCs w:val="22"/>
        </w:rPr>
      </w:pPr>
      <w:proofErr w:type="spellStart"/>
      <w:r w:rsidRPr="008D7ACC">
        <w:rPr>
          <w:sz w:val="22"/>
          <w:szCs w:val="22"/>
        </w:rPr>
        <w:t>cetostearilsulfatas</w:t>
      </w:r>
      <w:proofErr w:type="spellEnd"/>
      <w:r w:rsidRPr="008D7ACC">
        <w:rPr>
          <w:sz w:val="22"/>
          <w:szCs w:val="22"/>
        </w:rPr>
        <w:t xml:space="preserve">, </w:t>
      </w:r>
      <w:proofErr w:type="spellStart"/>
      <w:r w:rsidRPr="008D7ACC">
        <w:rPr>
          <w:sz w:val="22"/>
          <w:szCs w:val="22"/>
        </w:rPr>
        <w:t>glicerolis</w:t>
      </w:r>
      <w:proofErr w:type="spellEnd"/>
      <w:r w:rsidRPr="008D7ACC">
        <w:rPr>
          <w:sz w:val="22"/>
          <w:szCs w:val="22"/>
        </w:rPr>
        <w:t>, natrio chloridas, išgrynintas vanduo.</w:t>
      </w:r>
    </w:p>
    <w:p w14:paraId="28E8F7DA" w14:textId="77777777" w:rsidR="008D7ACC" w:rsidRPr="00BF025D" w:rsidRDefault="008D7ACC" w:rsidP="00391036">
      <w:pPr>
        <w:pStyle w:val="BTEMEASMCA"/>
      </w:pPr>
    </w:p>
    <w:p w14:paraId="0C79333A" w14:textId="77777777" w:rsidR="008D7ACC" w:rsidRPr="008D7ACC" w:rsidRDefault="008D7ACC" w:rsidP="008D7ACC">
      <w:pPr>
        <w:pStyle w:val="PI-3EMEASMCA"/>
      </w:pPr>
      <w:proofErr w:type="spellStart"/>
      <w:r w:rsidRPr="008D7ACC">
        <w:t>Viprosal</w:t>
      </w:r>
      <w:proofErr w:type="spellEnd"/>
      <w:r w:rsidRPr="008D7ACC">
        <w:t xml:space="preserve"> B išvaizda ir kiekis pakuotėje</w:t>
      </w:r>
    </w:p>
    <w:p w14:paraId="6FFCBDA2" w14:textId="3784E64F" w:rsidR="008D7ACC" w:rsidRPr="008D7ACC" w:rsidRDefault="008D7ACC" w:rsidP="008D7ACC">
      <w:pPr>
        <w:jc w:val="both"/>
        <w:rPr>
          <w:sz w:val="22"/>
          <w:szCs w:val="22"/>
        </w:rPr>
      </w:pPr>
      <w:proofErr w:type="spellStart"/>
      <w:r w:rsidRPr="008D7ACC">
        <w:rPr>
          <w:sz w:val="22"/>
          <w:szCs w:val="22"/>
        </w:rPr>
        <w:t>Viprosal</w:t>
      </w:r>
      <w:proofErr w:type="spellEnd"/>
      <w:r w:rsidRPr="008D7ACC">
        <w:rPr>
          <w:sz w:val="22"/>
          <w:szCs w:val="22"/>
        </w:rPr>
        <w:t xml:space="preserve"> B yra kamparo ir terpentino aliejaus kvapo baltas ar gelsva</w:t>
      </w:r>
      <w:r w:rsidR="003A4603">
        <w:rPr>
          <w:sz w:val="22"/>
          <w:szCs w:val="22"/>
        </w:rPr>
        <w:t>i baltas</w:t>
      </w:r>
      <w:r w:rsidRPr="008D7ACC">
        <w:rPr>
          <w:sz w:val="22"/>
          <w:szCs w:val="22"/>
        </w:rPr>
        <w:t xml:space="preserve"> tepalas.</w:t>
      </w:r>
    </w:p>
    <w:p w14:paraId="4E03F11A" w14:textId="77777777" w:rsidR="008D7ACC" w:rsidRPr="008D7ACC" w:rsidRDefault="008D7ACC" w:rsidP="008D7ACC">
      <w:pPr>
        <w:outlineLvl w:val="0"/>
        <w:rPr>
          <w:sz w:val="22"/>
          <w:szCs w:val="22"/>
        </w:rPr>
      </w:pPr>
      <w:r w:rsidRPr="008D7ACC">
        <w:rPr>
          <w:sz w:val="22"/>
          <w:szCs w:val="22"/>
        </w:rPr>
        <w:t xml:space="preserve">Aliuminio tūbelė, kurioje yra 30 g, </w:t>
      </w:r>
      <w:smartTag w:uri="urn:schemas-microsoft-com:office:smarttags" w:element="metricconverter">
        <w:smartTagPr>
          <w:attr w:name="ProductID" w:val="50 g"/>
        </w:smartTagPr>
        <w:r w:rsidRPr="008D7ACC">
          <w:rPr>
            <w:sz w:val="22"/>
            <w:szCs w:val="22"/>
          </w:rPr>
          <w:t>50 g ar 75 g</w:t>
        </w:r>
      </w:smartTag>
      <w:r w:rsidRPr="008D7ACC">
        <w:rPr>
          <w:sz w:val="22"/>
          <w:szCs w:val="22"/>
        </w:rPr>
        <w:t xml:space="preserve"> tepalo. Tūbelė yra kartono dėžutėje.</w:t>
      </w:r>
    </w:p>
    <w:p w14:paraId="08455907" w14:textId="77777777" w:rsidR="008D7ACC" w:rsidRPr="008D7ACC" w:rsidRDefault="008D7ACC" w:rsidP="008D7ACC">
      <w:pPr>
        <w:rPr>
          <w:sz w:val="22"/>
          <w:szCs w:val="22"/>
        </w:rPr>
      </w:pPr>
      <w:r w:rsidRPr="008D7ACC">
        <w:rPr>
          <w:sz w:val="22"/>
          <w:szCs w:val="22"/>
        </w:rPr>
        <w:t>Gali būti tiekiamos ne visų dydžių pakuotės.</w:t>
      </w:r>
    </w:p>
    <w:p w14:paraId="67750834" w14:textId="77777777" w:rsidR="00344BDA" w:rsidRDefault="00344BDA" w:rsidP="008D7ACC">
      <w:pPr>
        <w:rPr>
          <w:b/>
          <w:sz w:val="22"/>
          <w:szCs w:val="22"/>
        </w:rPr>
      </w:pPr>
    </w:p>
    <w:p w14:paraId="0FC8A89B" w14:textId="77777777" w:rsidR="008D7ACC" w:rsidRPr="008D7ACC" w:rsidRDefault="008D7ACC" w:rsidP="008D7ACC">
      <w:pPr>
        <w:rPr>
          <w:b/>
          <w:sz w:val="22"/>
          <w:szCs w:val="22"/>
        </w:rPr>
      </w:pPr>
      <w:r w:rsidRPr="008D7ACC">
        <w:rPr>
          <w:b/>
          <w:sz w:val="22"/>
          <w:szCs w:val="22"/>
        </w:rPr>
        <w:t>Registruotojas</w:t>
      </w:r>
    </w:p>
    <w:p w14:paraId="1FF90380" w14:textId="77777777" w:rsidR="008D7ACC" w:rsidRPr="008D7ACC" w:rsidRDefault="008D7ACC" w:rsidP="008D7ACC">
      <w:pPr>
        <w:rPr>
          <w:sz w:val="22"/>
          <w:szCs w:val="22"/>
        </w:rPr>
      </w:pPr>
      <w:r w:rsidRPr="008D7ACC">
        <w:rPr>
          <w:sz w:val="22"/>
          <w:szCs w:val="22"/>
        </w:rPr>
        <w:t>AS GRINDEKS.</w:t>
      </w:r>
    </w:p>
    <w:p w14:paraId="2F07FA07" w14:textId="77777777" w:rsidR="008D7ACC" w:rsidRPr="008D7ACC" w:rsidRDefault="008D7ACC" w:rsidP="008D7ACC">
      <w:pPr>
        <w:rPr>
          <w:sz w:val="22"/>
          <w:szCs w:val="22"/>
        </w:rPr>
      </w:pPr>
      <w:proofErr w:type="spellStart"/>
      <w:r w:rsidRPr="008D7ACC">
        <w:rPr>
          <w:sz w:val="22"/>
          <w:szCs w:val="22"/>
        </w:rPr>
        <w:t>Krustpils</w:t>
      </w:r>
      <w:proofErr w:type="spellEnd"/>
      <w:r w:rsidRPr="008D7ACC">
        <w:rPr>
          <w:sz w:val="22"/>
          <w:szCs w:val="22"/>
        </w:rPr>
        <w:t xml:space="preserve"> </w:t>
      </w:r>
      <w:proofErr w:type="spellStart"/>
      <w:r w:rsidRPr="008D7ACC">
        <w:rPr>
          <w:sz w:val="22"/>
          <w:szCs w:val="22"/>
        </w:rPr>
        <w:t>iela</w:t>
      </w:r>
      <w:proofErr w:type="spellEnd"/>
      <w:r w:rsidRPr="008D7ACC">
        <w:rPr>
          <w:sz w:val="22"/>
          <w:szCs w:val="22"/>
        </w:rPr>
        <w:t xml:space="preserve"> 53, </w:t>
      </w:r>
      <w:r w:rsidRPr="008D7ACC">
        <w:rPr>
          <w:noProof/>
          <w:sz w:val="22"/>
          <w:szCs w:val="22"/>
        </w:rPr>
        <w:t>Rīga</w:t>
      </w:r>
      <w:r w:rsidRPr="008D7ACC">
        <w:rPr>
          <w:sz w:val="22"/>
          <w:szCs w:val="22"/>
        </w:rPr>
        <w:t>, LV-1057, Latvija</w:t>
      </w:r>
    </w:p>
    <w:p w14:paraId="600F9EAE" w14:textId="77777777" w:rsidR="008D7ACC" w:rsidRPr="00DB51E5" w:rsidRDefault="008D7ACC" w:rsidP="008D7ACC">
      <w:pPr>
        <w:tabs>
          <w:tab w:val="left" w:pos="709"/>
        </w:tabs>
        <w:rPr>
          <w:sz w:val="22"/>
        </w:rPr>
      </w:pPr>
      <w:r w:rsidRPr="00DB51E5">
        <w:rPr>
          <w:sz w:val="22"/>
        </w:rPr>
        <w:t xml:space="preserve">Tel. </w:t>
      </w:r>
      <w:r w:rsidRPr="00DB51E5">
        <w:rPr>
          <w:sz w:val="22"/>
        </w:rPr>
        <w:tab/>
        <w:t>+371 67083205</w:t>
      </w:r>
    </w:p>
    <w:p w14:paraId="524765A2" w14:textId="77777777" w:rsidR="008D7ACC" w:rsidRPr="00DB51E5" w:rsidRDefault="008D7ACC" w:rsidP="008D7ACC">
      <w:pPr>
        <w:rPr>
          <w:sz w:val="22"/>
        </w:rPr>
      </w:pPr>
      <w:r w:rsidRPr="00DB51E5">
        <w:rPr>
          <w:sz w:val="22"/>
        </w:rPr>
        <w:t>Faksas  +371 67083505</w:t>
      </w:r>
    </w:p>
    <w:p w14:paraId="1812CB53" w14:textId="77777777" w:rsidR="008D7ACC" w:rsidRPr="008D7ACC" w:rsidRDefault="008D7ACC" w:rsidP="008D7ACC">
      <w:pPr>
        <w:rPr>
          <w:sz w:val="22"/>
          <w:szCs w:val="22"/>
        </w:rPr>
      </w:pPr>
      <w:r w:rsidRPr="00DB51E5">
        <w:rPr>
          <w:sz w:val="22"/>
        </w:rPr>
        <w:t>El. paštas grindeks@grindeks.lv</w:t>
      </w:r>
    </w:p>
    <w:p w14:paraId="240EEFF8" w14:textId="77777777" w:rsidR="008D7ACC" w:rsidRPr="008D7ACC" w:rsidRDefault="008D7ACC" w:rsidP="008D7ACC">
      <w:pPr>
        <w:pStyle w:val="PI-3EMEASMCA"/>
      </w:pPr>
    </w:p>
    <w:p w14:paraId="6C18B523" w14:textId="77777777" w:rsidR="008D7ACC" w:rsidRPr="008D7ACC" w:rsidRDefault="008D7ACC" w:rsidP="008D7ACC">
      <w:pPr>
        <w:pStyle w:val="PI-3EMEASMCA"/>
      </w:pPr>
      <w:r w:rsidRPr="008D7ACC">
        <w:t>Gamintojas</w:t>
      </w:r>
    </w:p>
    <w:p w14:paraId="0AE9FAD3" w14:textId="77777777" w:rsidR="008D7ACC" w:rsidRPr="00BF025D" w:rsidRDefault="008D7ACC" w:rsidP="00391036">
      <w:pPr>
        <w:pStyle w:val="BTEMEASMCA"/>
      </w:pPr>
      <w:r w:rsidRPr="00BF025D">
        <w:t>AS GRINDEKS.</w:t>
      </w:r>
    </w:p>
    <w:p w14:paraId="4D4834E9" w14:textId="77777777" w:rsidR="008D7ACC" w:rsidRPr="00BF025D" w:rsidRDefault="008D7ACC" w:rsidP="00391036">
      <w:pPr>
        <w:pStyle w:val="BTEMEASMCA"/>
      </w:pPr>
      <w:r w:rsidRPr="00BF025D">
        <w:t>Krustpils iela 53, Rīga, LV-1057, Latvija</w:t>
      </w:r>
    </w:p>
    <w:p w14:paraId="6622BAB0" w14:textId="77777777" w:rsidR="008D7ACC" w:rsidRPr="00BF025D" w:rsidRDefault="008D7ACC" w:rsidP="00391036">
      <w:pPr>
        <w:pStyle w:val="BTEMEASMCA"/>
      </w:pPr>
    </w:p>
    <w:p w14:paraId="5D60EF4B" w14:textId="77777777" w:rsidR="008D7ACC" w:rsidRPr="00DB51E5" w:rsidRDefault="008D7ACC" w:rsidP="008D7ACC">
      <w:pPr>
        <w:rPr>
          <w:sz w:val="22"/>
        </w:rPr>
      </w:pPr>
      <w:r w:rsidRPr="00DB51E5">
        <w:rPr>
          <w:sz w:val="22"/>
        </w:rPr>
        <w:lastRenderedPageBreak/>
        <w:t>TALLINNA FARMAATSIATEHASE AS</w:t>
      </w:r>
    </w:p>
    <w:p w14:paraId="6AC8E5A9" w14:textId="77777777" w:rsidR="008D7ACC" w:rsidRPr="00DB51E5" w:rsidRDefault="008D7ACC" w:rsidP="008D7ACC">
      <w:pPr>
        <w:rPr>
          <w:sz w:val="22"/>
        </w:rPr>
      </w:pPr>
      <w:proofErr w:type="spellStart"/>
      <w:r w:rsidRPr="00DB51E5">
        <w:rPr>
          <w:sz w:val="22"/>
        </w:rPr>
        <w:t>Tondi</w:t>
      </w:r>
      <w:proofErr w:type="spellEnd"/>
      <w:r w:rsidRPr="00DB51E5">
        <w:rPr>
          <w:sz w:val="22"/>
        </w:rPr>
        <w:t xml:space="preserve"> 33, 11316 </w:t>
      </w:r>
      <w:proofErr w:type="spellStart"/>
      <w:r w:rsidRPr="00DB51E5">
        <w:rPr>
          <w:sz w:val="22"/>
        </w:rPr>
        <w:t>Tallinn</w:t>
      </w:r>
      <w:proofErr w:type="spellEnd"/>
      <w:r w:rsidRPr="00DB51E5">
        <w:rPr>
          <w:sz w:val="22"/>
        </w:rPr>
        <w:t>, Estija</w:t>
      </w:r>
    </w:p>
    <w:p w14:paraId="381F874C" w14:textId="77777777" w:rsidR="008D7ACC" w:rsidRPr="00BF025D" w:rsidRDefault="008D7ACC" w:rsidP="00391036">
      <w:pPr>
        <w:pStyle w:val="BTEMEASMCA"/>
      </w:pPr>
    </w:p>
    <w:p w14:paraId="2C962EAD" w14:textId="77777777" w:rsidR="008D7ACC" w:rsidRPr="00BF025D" w:rsidRDefault="008D7ACC" w:rsidP="00391036">
      <w:pPr>
        <w:pStyle w:val="BTEMEASMCA"/>
      </w:pPr>
      <w:r w:rsidRPr="00BF025D">
        <w:t xml:space="preserve">Jeigu apie šį vaistą norite sužinoti daugiau, kreipkitės į vietinį </w:t>
      </w:r>
      <w:r w:rsidRPr="008D7ACC">
        <w:rPr>
          <w:rFonts w:cs="Times New Roman"/>
        </w:rPr>
        <w:t>registruotojo</w:t>
      </w:r>
      <w:r w:rsidRPr="00BF025D">
        <w:t xml:space="preserve"> atstovą.</w:t>
      </w:r>
    </w:p>
    <w:p w14:paraId="188961F1" w14:textId="77777777" w:rsidR="008D7ACC" w:rsidRPr="008D7ACC" w:rsidRDefault="008D7ACC" w:rsidP="008D7ACC">
      <w:pPr>
        <w:rPr>
          <w:sz w:val="22"/>
          <w:szCs w:val="22"/>
        </w:rPr>
      </w:pPr>
    </w:p>
    <w:tbl>
      <w:tblPr>
        <w:tblW w:w="0" w:type="auto"/>
        <w:tblInd w:w="-34" w:type="dxa"/>
        <w:tblLayout w:type="fixed"/>
        <w:tblLook w:val="0000" w:firstRow="0" w:lastRow="0" w:firstColumn="0" w:lastColumn="0" w:noHBand="0" w:noVBand="0"/>
      </w:tblPr>
      <w:tblGrid>
        <w:gridCol w:w="4669"/>
      </w:tblGrid>
      <w:tr w:rsidR="008D7ACC" w:rsidRPr="00E7482F" w14:paraId="2A0F3E4B" w14:textId="77777777" w:rsidTr="00DB51E5">
        <w:trPr>
          <w:trHeight w:val="1327"/>
        </w:trPr>
        <w:tc>
          <w:tcPr>
            <w:tcW w:w="4669" w:type="dxa"/>
          </w:tcPr>
          <w:p w14:paraId="610A21F8" w14:textId="77777777" w:rsidR="00E7482F" w:rsidRPr="00E7482F" w:rsidRDefault="00E7482F" w:rsidP="00E7482F">
            <w:pPr>
              <w:rPr>
                <w:rFonts w:asciiTheme="majorBidi" w:hAnsiTheme="majorBidi" w:cstheme="majorBidi"/>
                <w:sz w:val="22"/>
                <w:szCs w:val="22"/>
              </w:rPr>
            </w:pPr>
            <w:r w:rsidRPr="00E7482F">
              <w:rPr>
                <w:rFonts w:asciiTheme="majorBidi" w:hAnsiTheme="majorBidi" w:cstheme="majorBidi"/>
                <w:sz w:val="22"/>
                <w:szCs w:val="22"/>
              </w:rPr>
              <w:t>„</w:t>
            </w:r>
            <w:proofErr w:type="spellStart"/>
            <w:r w:rsidRPr="00E7482F">
              <w:rPr>
                <w:rFonts w:asciiTheme="majorBidi" w:hAnsiTheme="majorBidi" w:cstheme="majorBidi"/>
                <w:sz w:val="22"/>
                <w:szCs w:val="22"/>
              </w:rPr>
              <w:t>Grindeks</w:t>
            </w:r>
            <w:proofErr w:type="spellEnd"/>
            <w:r w:rsidRPr="00E7482F">
              <w:rPr>
                <w:rFonts w:asciiTheme="majorBidi" w:hAnsiTheme="majorBidi" w:cstheme="majorBidi"/>
                <w:sz w:val="22"/>
                <w:szCs w:val="22"/>
              </w:rPr>
              <w:t xml:space="preserve"> </w:t>
            </w:r>
            <w:proofErr w:type="spellStart"/>
            <w:r w:rsidRPr="00E7482F">
              <w:rPr>
                <w:rFonts w:asciiTheme="majorBidi" w:hAnsiTheme="majorBidi" w:cstheme="majorBidi"/>
                <w:sz w:val="22"/>
                <w:szCs w:val="22"/>
              </w:rPr>
              <w:t>Kalceks</w:t>
            </w:r>
            <w:proofErr w:type="spellEnd"/>
            <w:r w:rsidRPr="00E7482F">
              <w:rPr>
                <w:rFonts w:asciiTheme="majorBidi" w:hAnsiTheme="majorBidi" w:cstheme="majorBidi"/>
                <w:sz w:val="22"/>
                <w:szCs w:val="22"/>
              </w:rPr>
              <w:t xml:space="preserve"> Lietuva“ UAB</w:t>
            </w:r>
          </w:p>
          <w:p w14:paraId="5CC60128" w14:textId="77777777" w:rsidR="00E7482F" w:rsidRPr="00E7482F" w:rsidRDefault="00E7482F" w:rsidP="00E7482F">
            <w:pPr>
              <w:rPr>
                <w:sz w:val="22"/>
                <w:szCs w:val="22"/>
              </w:rPr>
            </w:pPr>
            <w:r w:rsidRPr="00E7482F">
              <w:rPr>
                <w:sz w:val="22"/>
                <w:szCs w:val="22"/>
              </w:rPr>
              <w:t>Kalvarijų g. 300</w:t>
            </w:r>
          </w:p>
          <w:p w14:paraId="3327421C" w14:textId="77777777" w:rsidR="00E7482F" w:rsidRPr="00E7482F" w:rsidRDefault="00E7482F" w:rsidP="00E7482F">
            <w:pPr>
              <w:rPr>
                <w:sz w:val="22"/>
                <w:szCs w:val="22"/>
                <w:lang w:eastAsia="lt-LT"/>
              </w:rPr>
            </w:pPr>
            <w:r w:rsidRPr="00E7482F">
              <w:rPr>
                <w:sz w:val="22"/>
                <w:szCs w:val="22"/>
              </w:rPr>
              <w:t>LT-</w:t>
            </w:r>
            <w:r w:rsidRPr="00E7482F">
              <w:rPr>
                <w:sz w:val="22"/>
                <w:szCs w:val="22"/>
                <w:lang w:eastAsia="lt-LT"/>
              </w:rPr>
              <w:t>08318 Vilnius</w:t>
            </w:r>
          </w:p>
          <w:p w14:paraId="053A5659" w14:textId="041FF934" w:rsidR="008D7ACC" w:rsidRPr="00E7482F" w:rsidRDefault="00E7482F" w:rsidP="00E7482F">
            <w:pPr>
              <w:pStyle w:val="BTEMEASMCA"/>
            </w:pPr>
            <w:r w:rsidRPr="00E7482F">
              <w:rPr>
                <w:rFonts w:eastAsia="Times New Roman" w:cs="Times New Roman"/>
              </w:rPr>
              <w:t>Tel. + 370 5 2101401</w:t>
            </w:r>
          </w:p>
        </w:tc>
      </w:tr>
    </w:tbl>
    <w:p w14:paraId="25D5924C" w14:textId="77777777" w:rsidR="008D7ACC" w:rsidRPr="00BF025D" w:rsidRDefault="008D7ACC" w:rsidP="00391036">
      <w:pPr>
        <w:pStyle w:val="BTEMEASMCA"/>
      </w:pPr>
    </w:p>
    <w:p w14:paraId="0D5A394A" w14:textId="0809087A" w:rsidR="008D7ACC" w:rsidRPr="00C03FFC" w:rsidRDefault="008D7ACC" w:rsidP="00391036">
      <w:pPr>
        <w:pStyle w:val="BTEMEASMCA"/>
        <w:rPr>
          <w:rFonts w:cs="Times New Roman"/>
          <w:b/>
        </w:rPr>
      </w:pPr>
      <w:r w:rsidRPr="00C03FFC">
        <w:rPr>
          <w:b/>
        </w:rPr>
        <w:t xml:space="preserve">Šis pakuotės lapelis paskutinį kartą peržiūrėtas </w:t>
      </w:r>
      <w:r w:rsidR="00BF025D" w:rsidRPr="00C03FFC">
        <w:rPr>
          <w:b/>
        </w:rPr>
        <w:t>202</w:t>
      </w:r>
      <w:r w:rsidR="00E7482F">
        <w:rPr>
          <w:b/>
        </w:rPr>
        <w:t>4-10-16.</w:t>
      </w:r>
    </w:p>
    <w:p w14:paraId="595490E4" w14:textId="77777777" w:rsidR="008D7ACC" w:rsidRPr="008D7ACC" w:rsidRDefault="008D7ACC" w:rsidP="008D7ACC">
      <w:pPr>
        <w:rPr>
          <w:sz w:val="22"/>
          <w:szCs w:val="22"/>
        </w:rPr>
      </w:pPr>
    </w:p>
    <w:p w14:paraId="1C475FD5" w14:textId="77777777" w:rsidR="008D7ACC" w:rsidRPr="008D7ACC" w:rsidRDefault="008D7ACC" w:rsidP="008D7ACC">
      <w:pPr>
        <w:rPr>
          <w:sz w:val="22"/>
          <w:szCs w:val="22"/>
        </w:rPr>
      </w:pPr>
    </w:p>
    <w:p w14:paraId="79344285" w14:textId="77777777" w:rsidR="008D7ACC" w:rsidRPr="008D7ACC" w:rsidRDefault="008D7ACC" w:rsidP="008D7ACC">
      <w:pPr>
        <w:rPr>
          <w:sz w:val="22"/>
          <w:szCs w:val="22"/>
          <w:highlight w:val="yellow"/>
        </w:rPr>
      </w:pPr>
      <w:r w:rsidRPr="008D7ACC">
        <w:rPr>
          <w:sz w:val="22"/>
          <w:szCs w:val="22"/>
        </w:rPr>
        <w:t>Išsami informacija apie šį vaistą pateikiama Valstybinės vaistų kontrolės tarnybos prie Lietuvos Respublikos sveikatos apsaugos ministerijos tinklalapyje http://www.vvkt.lt/.</w:t>
      </w:r>
    </w:p>
    <w:p w14:paraId="64E8E7D8" w14:textId="77777777" w:rsidR="008D7ACC" w:rsidRPr="008D7ACC" w:rsidRDefault="008D7ACC" w:rsidP="008D7ACC">
      <w:pPr>
        <w:rPr>
          <w:sz w:val="22"/>
          <w:szCs w:val="22"/>
        </w:rPr>
      </w:pPr>
    </w:p>
    <w:p w14:paraId="5613294D" w14:textId="77777777" w:rsidR="0010104E" w:rsidRPr="00DB51E5" w:rsidRDefault="0010104E">
      <w:pPr>
        <w:rPr>
          <w:sz w:val="22"/>
        </w:rPr>
      </w:pPr>
      <w:bookmarkStart w:id="87" w:name="_GoBack"/>
      <w:bookmarkEnd w:id="87"/>
    </w:p>
    <w:sectPr w:rsidR="0010104E" w:rsidRPr="00DB51E5" w:rsidSect="007D490D">
      <w:headerReference w:type="default" r:id="rId17"/>
      <w:footerReference w:type="default" r:id="rId1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F08F4" w14:textId="77777777" w:rsidR="00500987" w:rsidRDefault="00500987">
      <w:r>
        <w:separator/>
      </w:r>
    </w:p>
  </w:endnote>
  <w:endnote w:type="continuationSeparator" w:id="0">
    <w:p w14:paraId="0B7AC72F" w14:textId="77777777" w:rsidR="00500987" w:rsidRDefault="00500987">
      <w:r>
        <w:continuationSeparator/>
      </w:r>
    </w:p>
  </w:endnote>
  <w:endnote w:type="continuationNotice" w:id="1">
    <w:p w14:paraId="029C4356" w14:textId="77777777" w:rsidR="00500987" w:rsidRDefault="00500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837795"/>
      <w:docPartObj>
        <w:docPartGallery w:val="Page Numbers (Bottom of Page)"/>
        <w:docPartUnique/>
      </w:docPartObj>
    </w:sdtPr>
    <w:sdtEndPr>
      <w:rPr>
        <w:noProof/>
      </w:rPr>
    </w:sdtEndPr>
    <w:sdtContent>
      <w:p w14:paraId="38245507" w14:textId="2D8FA273" w:rsidR="00600999" w:rsidRDefault="00600999">
        <w:pPr>
          <w:pStyle w:val="Porat"/>
          <w:jc w:val="right"/>
        </w:pPr>
        <w:r>
          <w:fldChar w:fldCharType="begin"/>
        </w:r>
        <w:r>
          <w:instrText xml:space="preserve"> PAGE   \* MERGEFORMAT </w:instrText>
        </w:r>
        <w:r>
          <w:fldChar w:fldCharType="separate"/>
        </w:r>
        <w:r w:rsidR="00E7482F">
          <w:rPr>
            <w:noProof/>
          </w:rPr>
          <w:t>17</w:t>
        </w:r>
        <w:r>
          <w:rPr>
            <w:noProof/>
          </w:rPr>
          <w:fldChar w:fldCharType="end"/>
        </w:r>
      </w:p>
    </w:sdtContent>
  </w:sdt>
  <w:p w14:paraId="64DEB027" w14:textId="77777777" w:rsidR="00600999" w:rsidRDefault="00600999" w:rsidP="007D49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AB04F" w14:textId="77777777" w:rsidR="00500987" w:rsidRDefault="00500987">
      <w:r>
        <w:separator/>
      </w:r>
    </w:p>
  </w:footnote>
  <w:footnote w:type="continuationSeparator" w:id="0">
    <w:p w14:paraId="597448BC" w14:textId="77777777" w:rsidR="00500987" w:rsidRDefault="00500987">
      <w:r>
        <w:continuationSeparator/>
      </w:r>
    </w:p>
  </w:footnote>
  <w:footnote w:type="continuationNotice" w:id="1">
    <w:p w14:paraId="61AD1435" w14:textId="77777777" w:rsidR="00500987" w:rsidRDefault="005009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2058" w14:textId="77777777" w:rsidR="00600999" w:rsidRDefault="006009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B29148"/>
    <w:lvl w:ilvl="0">
      <w:numFmt w:val="decimal"/>
      <w:lvlText w:val="*"/>
      <w:lvlJc w:val="left"/>
      <w:rPr>
        <w:rFonts w:cs="Times New Roman"/>
      </w:rPr>
    </w:lvl>
  </w:abstractNum>
  <w:abstractNum w:abstractNumId="1" w15:restartNumberingAfterBreak="0">
    <w:nsid w:val="30F02CEA"/>
    <w:multiLevelType w:val="hybridMultilevel"/>
    <w:tmpl w:val="5BAC4876"/>
    <w:lvl w:ilvl="0" w:tplc="3014F18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4A9A2FA2"/>
    <w:multiLevelType w:val="hybridMultilevel"/>
    <w:tmpl w:val="099CF5A8"/>
    <w:lvl w:ilvl="0" w:tplc="BCFA6D46">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57841EA2"/>
    <w:multiLevelType w:val="hybridMultilevel"/>
    <w:tmpl w:val="A5D802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CC"/>
    <w:rsid w:val="000153B9"/>
    <w:rsid w:val="00017DEB"/>
    <w:rsid w:val="00041F35"/>
    <w:rsid w:val="000870DE"/>
    <w:rsid w:val="0010104E"/>
    <w:rsid w:val="00103706"/>
    <w:rsid w:val="00106C1D"/>
    <w:rsid w:val="0011577C"/>
    <w:rsid w:val="00136670"/>
    <w:rsid w:val="00160F7D"/>
    <w:rsid w:val="001A3020"/>
    <w:rsid w:val="001F0050"/>
    <w:rsid w:val="00264088"/>
    <w:rsid w:val="00282C8D"/>
    <w:rsid w:val="003242A8"/>
    <w:rsid w:val="00341DAE"/>
    <w:rsid w:val="00344BDA"/>
    <w:rsid w:val="00370C33"/>
    <w:rsid w:val="00391036"/>
    <w:rsid w:val="003920E9"/>
    <w:rsid w:val="003A4603"/>
    <w:rsid w:val="003B563C"/>
    <w:rsid w:val="003D330F"/>
    <w:rsid w:val="003E2D31"/>
    <w:rsid w:val="003F0F08"/>
    <w:rsid w:val="004122EA"/>
    <w:rsid w:val="0041499A"/>
    <w:rsid w:val="00434F4F"/>
    <w:rsid w:val="00451D49"/>
    <w:rsid w:val="004847BF"/>
    <w:rsid w:val="00500987"/>
    <w:rsid w:val="005127DF"/>
    <w:rsid w:val="00512B8D"/>
    <w:rsid w:val="00545935"/>
    <w:rsid w:val="00595A91"/>
    <w:rsid w:val="005B2F25"/>
    <w:rsid w:val="005D1C37"/>
    <w:rsid w:val="005D5DC1"/>
    <w:rsid w:val="005F4A52"/>
    <w:rsid w:val="005F72C5"/>
    <w:rsid w:val="00600999"/>
    <w:rsid w:val="006021A9"/>
    <w:rsid w:val="00604848"/>
    <w:rsid w:val="0066612D"/>
    <w:rsid w:val="00677E2B"/>
    <w:rsid w:val="006A2C25"/>
    <w:rsid w:val="0072111D"/>
    <w:rsid w:val="00761195"/>
    <w:rsid w:val="00773C94"/>
    <w:rsid w:val="00784BA5"/>
    <w:rsid w:val="0079102E"/>
    <w:rsid w:val="007965BF"/>
    <w:rsid w:val="007C2145"/>
    <w:rsid w:val="007C4BF2"/>
    <w:rsid w:val="007D490D"/>
    <w:rsid w:val="007D6ABD"/>
    <w:rsid w:val="008012E7"/>
    <w:rsid w:val="00817CA0"/>
    <w:rsid w:val="00834C13"/>
    <w:rsid w:val="00844817"/>
    <w:rsid w:val="00865DDB"/>
    <w:rsid w:val="008719FE"/>
    <w:rsid w:val="00884296"/>
    <w:rsid w:val="0088697B"/>
    <w:rsid w:val="00890407"/>
    <w:rsid w:val="00894638"/>
    <w:rsid w:val="008A01B4"/>
    <w:rsid w:val="008C1703"/>
    <w:rsid w:val="008D3A6C"/>
    <w:rsid w:val="008D7ACC"/>
    <w:rsid w:val="008E13EA"/>
    <w:rsid w:val="00932349"/>
    <w:rsid w:val="009516EA"/>
    <w:rsid w:val="0095220C"/>
    <w:rsid w:val="0099157E"/>
    <w:rsid w:val="009A40B8"/>
    <w:rsid w:val="009C53E5"/>
    <w:rsid w:val="009D44F5"/>
    <w:rsid w:val="00A2402E"/>
    <w:rsid w:val="00A408A3"/>
    <w:rsid w:val="00A50319"/>
    <w:rsid w:val="00A55C69"/>
    <w:rsid w:val="00A83A0A"/>
    <w:rsid w:val="00A9448D"/>
    <w:rsid w:val="00AB7710"/>
    <w:rsid w:val="00AC1E8F"/>
    <w:rsid w:val="00AD03BC"/>
    <w:rsid w:val="00AE5606"/>
    <w:rsid w:val="00B00B35"/>
    <w:rsid w:val="00B22FA0"/>
    <w:rsid w:val="00B31DF4"/>
    <w:rsid w:val="00B42077"/>
    <w:rsid w:val="00B511AE"/>
    <w:rsid w:val="00B816BE"/>
    <w:rsid w:val="00B82216"/>
    <w:rsid w:val="00B871AE"/>
    <w:rsid w:val="00B87496"/>
    <w:rsid w:val="00BA5497"/>
    <w:rsid w:val="00BB39A8"/>
    <w:rsid w:val="00BF025D"/>
    <w:rsid w:val="00C03FFC"/>
    <w:rsid w:val="00C1009C"/>
    <w:rsid w:val="00C411E8"/>
    <w:rsid w:val="00C537B1"/>
    <w:rsid w:val="00C6734F"/>
    <w:rsid w:val="00C729F7"/>
    <w:rsid w:val="00C7675F"/>
    <w:rsid w:val="00CD2844"/>
    <w:rsid w:val="00CF09C5"/>
    <w:rsid w:val="00D3677E"/>
    <w:rsid w:val="00D65015"/>
    <w:rsid w:val="00DB4C8F"/>
    <w:rsid w:val="00DB51E5"/>
    <w:rsid w:val="00DE76EE"/>
    <w:rsid w:val="00E02F6D"/>
    <w:rsid w:val="00E429C9"/>
    <w:rsid w:val="00E45BD5"/>
    <w:rsid w:val="00E628A8"/>
    <w:rsid w:val="00E70DCE"/>
    <w:rsid w:val="00E7482F"/>
    <w:rsid w:val="00E761C3"/>
    <w:rsid w:val="00E8210D"/>
    <w:rsid w:val="00E911D7"/>
    <w:rsid w:val="00EB05E8"/>
    <w:rsid w:val="00EB366D"/>
    <w:rsid w:val="00EC24CE"/>
    <w:rsid w:val="00EC5D37"/>
    <w:rsid w:val="00EE641B"/>
    <w:rsid w:val="00EF34C5"/>
    <w:rsid w:val="00F1459B"/>
    <w:rsid w:val="00F37CC6"/>
    <w:rsid w:val="00F4536F"/>
    <w:rsid w:val="00FB2781"/>
    <w:rsid w:val="00FC0D6B"/>
    <w:rsid w:val="00FF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16A333"/>
  <w15:docId w15:val="{BC93EB2F-D135-47B4-B100-C8E1A5C3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7AC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8D7A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8D7ACC"/>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uiPriority w:val="9"/>
    <w:semiHidden/>
    <w:unhideWhenUsed/>
    <w:qFormat/>
    <w:rsid w:val="008D7ACC"/>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D7ACC"/>
    <w:rPr>
      <w:rFonts w:ascii="Arial" w:eastAsia="Times New Roman" w:hAnsi="Arial" w:cs="Times New Roman"/>
      <w:b/>
      <w:bCs/>
      <w:i/>
      <w:iCs/>
      <w:sz w:val="28"/>
      <w:szCs w:val="28"/>
      <w:lang w:val="x-none" w:eastAsia="x-none"/>
    </w:rPr>
  </w:style>
  <w:style w:type="paragraph" w:styleId="Antrats">
    <w:name w:val="header"/>
    <w:basedOn w:val="prastasis"/>
    <w:link w:val="AntratsDiagrama"/>
    <w:rsid w:val="008D7ACC"/>
    <w:pPr>
      <w:tabs>
        <w:tab w:val="center" w:pos="4819"/>
        <w:tab w:val="right" w:pos="9071"/>
      </w:tabs>
    </w:pPr>
    <w:rPr>
      <w:szCs w:val="20"/>
      <w:lang w:val="de-DE" w:eastAsia="x-none"/>
    </w:rPr>
  </w:style>
  <w:style w:type="character" w:customStyle="1" w:styleId="AntratsDiagrama">
    <w:name w:val="Antraštės Diagrama"/>
    <w:basedOn w:val="Numatytasispastraiposriftas"/>
    <w:link w:val="Antrats"/>
    <w:rsid w:val="008D7ACC"/>
    <w:rPr>
      <w:rFonts w:ascii="Times New Roman" w:eastAsia="Times New Roman" w:hAnsi="Times New Roman" w:cs="Times New Roman"/>
      <w:sz w:val="24"/>
      <w:szCs w:val="20"/>
      <w:lang w:val="de-DE" w:eastAsia="x-none"/>
    </w:rPr>
  </w:style>
  <w:style w:type="paragraph" w:styleId="Porat">
    <w:name w:val="footer"/>
    <w:basedOn w:val="prastasis"/>
    <w:link w:val="PoratDiagrama"/>
    <w:rsid w:val="008D7ACC"/>
    <w:pPr>
      <w:tabs>
        <w:tab w:val="center" w:pos="4153"/>
        <w:tab w:val="right" w:pos="8306"/>
      </w:tabs>
    </w:pPr>
    <w:rPr>
      <w:sz w:val="20"/>
      <w:szCs w:val="20"/>
      <w:lang w:val="x-none" w:eastAsia="lt-LT"/>
    </w:rPr>
  </w:style>
  <w:style w:type="character" w:customStyle="1" w:styleId="PoratDiagrama">
    <w:name w:val="Poraštė Diagrama"/>
    <w:basedOn w:val="Numatytasispastraiposriftas"/>
    <w:link w:val="Porat"/>
    <w:rsid w:val="008D7ACC"/>
    <w:rPr>
      <w:rFonts w:ascii="Times New Roman" w:eastAsia="Times New Roman" w:hAnsi="Times New Roman" w:cs="Times New Roman"/>
      <w:sz w:val="20"/>
      <w:szCs w:val="20"/>
      <w:lang w:val="x-none" w:eastAsia="lt-LT"/>
    </w:rPr>
  </w:style>
  <w:style w:type="paragraph" w:styleId="Pagrindinistekstas">
    <w:name w:val="Body Text"/>
    <w:basedOn w:val="prastasis"/>
    <w:link w:val="PagrindinistekstasDiagrama"/>
    <w:rsid w:val="008D7ACC"/>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8D7ACC"/>
    <w:rPr>
      <w:rFonts w:ascii="Times New Roman" w:eastAsia="Times New Roman" w:hAnsi="Times New Roman" w:cs="Times New Roman"/>
      <w:sz w:val="20"/>
      <w:szCs w:val="20"/>
      <w:lang w:val="x-none" w:eastAsia="lt-LT"/>
    </w:rPr>
  </w:style>
  <w:style w:type="paragraph" w:customStyle="1" w:styleId="PI-1EMEASMCA">
    <w:name w:val="PI-1 EMEA_SMCA"/>
    <w:basedOn w:val="Antrat2"/>
    <w:autoRedefine/>
    <w:rsid w:val="008D7ACC"/>
    <w:pPr>
      <w:tabs>
        <w:tab w:val="left" w:pos="567"/>
      </w:tabs>
      <w:spacing w:before="0" w:after="0"/>
    </w:pPr>
    <w:rPr>
      <w:rFonts w:ascii="Times New Roman" w:hAnsi="Times New Roman"/>
      <w:bCs w:val="0"/>
      <w:i w:val="0"/>
      <w:iCs w:val="0"/>
      <w:sz w:val="22"/>
      <w:szCs w:val="22"/>
    </w:rPr>
  </w:style>
  <w:style w:type="character" w:customStyle="1" w:styleId="PI-1labEMEASMCAChar">
    <w:name w:val="PI-1_lab EMEA_SMCA Char"/>
    <w:link w:val="PI-1labEMEASMCA"/>
    <w:locked/>
    <w:rsid w:val="008D7ACC"/>
    <w:rPr>
      <w:b/>
      <w:noProof/>
    </w:rPr>
  </w:style>
  <w:style w:type="paragraph" w:customStyle="1" w:styleId="PI-1labEMEASMCA">
    <w:name w:val="PI-1_lab EMEA_SMCA"/>
    <w:basedOn w:val="prastasis"/>
    <w:link w:val="PI-1labEMEASMCAChar"/>
    <w:autoRedefine/>
    <w:rsid w:val="008D7ACC"/>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en-US"/>
    </w:rPr>
  </w:style>
  <w:style w:type="paragraph" w:customStyle="1" w:styleId="PI-2EMEASMCA">
    <w:name w:val="PI-2 EMEA_SMCA"/>
    <w:basedOn w:val="Antrat3"/>
    <w:autoRedefine/>
    <w:rsid w:val="008D7ACC"/>
    <w:pPr>
      <w:tabs>
        <w:tab w:val="left" w:pos="567"/>
      </w:tabs>
      <w:spacing w:before="0"/>
    </w:pPr>
    <w:rPr>
      <w:rFonts w:ascii="Times New Roman" w:eastAsia="Times New Roman" w:hAnsi="Times New Roman" w:cs="Times New Roman"/>
      <w:bCs w:val="0"/>
      <w:color w:val="auto"/>
      <w:kern w:val="28"/>
      <w:sz w:val="22"/>
      <w:szCs w:val="22"/>
      <w:lang w:val="x-none" w:eastAsia="x-none"/>
    </w:rPr>
  </w:style>
  <w:style w:type="character" w:customStyle="1" w:styleId="BTEMEASMCAChar">
    <w:name w:val="BT EMEA_SMCA Char"/>
    <w:link w:val="BTEMEASMCA"/>
    <w:locked/>
    <w:rsid w:val="00391036"/>
    <w:rPr>
      <w:rFonts w:ascii="Times New Roman" w:hAnsi="Times New Roman"/>
      <w:noProof/>
    </w:rPr>
  </w:style>
  <w:style w:type="paragraph" w:customStyle="1" w:styleId="BTEMEASMCA">
    <w:name w:val="BT EMEA_SMCA"/>
    <w:basedOn w:val="prastasis"/>
    <w:link w:val="BTEMEASMCAChar"/>
    <w:autoRedefine/>
    <w:rsid w:val="00391036"/>
    <w:pPr>
      <w:tabs>
        <w:tab w:val="left" w:pos="0"/>
        <w:tab w:val="left" w:pos="270"/>
      </w:tabs>
    </w:pPr>
    <w:rPr>
      <w:rFonts w:eastAsiaTheme="minorHAnsi" w:cstheme="minorBidi"/>
      <w:noProof/>
      <w:sz w:val="22"/>
      <w:szCs w:val="22"/>
      <w:lang w:val="en-US"/>
    </w:rPr>
  </w:style>
  <w:style w:type="character" w:customStyle="1" w:styleId="TTEMEASMCAChar">
    <w:name w:val="TT EMEA_SMCA Char"/>
    <w:link w:val="TTEMEASMCA"/>
    <w:locked/>
    <w:rsid w:val="00C6734F"/>
    <w:rPr>
      <w:rFonts w:ascii="Times New Roman" w:hAnsi="Times New Roman" w:cs="Times New Roman"/>
      <w:b/>
      <w:caps/>
      <w:snapToGrid w:val="0"/>
      <w:lang w:val="lt-LT"/>
    </w:rPr>
  </w:style>
  <w:style w:type="paragraph" w:customStyle="1" w:styleId="TTEMEASMCA">
    <w:name w:val="TT EMEA_SMCA"/>
    <w:basedOn w:val="Antrat1"/>
    <w:link w:val="TTEMEASMCAChar"/>
    <w:autoRedefine/>
    <w:rsid w:val="00C6734F"/>
    <w:pPr>
      <w:keepNext w:val="0"/>
      <w:keepLines w:val="0"/>
      <w:tabs>
        <w:tab w:val="left" w:pos="567"/>
      </w:tabs>
      <w:spacing w:before="0"/>
      <w:ind w:left="567" w:hanging="567"/>
      <w:jc w:val="center"/>
    </w:pPr>
    <w:rPr>
      <w:rFonts w:ascii="Times New Roman" w:eastAsiaTheme="minorHAnsi" w:hAnsi="Times New Roman" w:cs="Times New Roman"/>
      <w:bCs w:val="0"/>
      <w:caps/>
      <w:snapToGrid w:val="0"/>
      <w:color w:val="auto"/>
      <w:sz w:val="22"/>
      <w:szCs w:val="22"/>
    </w:rPr>
  </w:style>
  <w:style w:type="paragraph" w:customStyle="1" w:styleId="BTAnIIEMEASMCA">
    <w:name w:val="BT(AnII) EMEA_SMCA"/>
    <w:basedOn w:val="Debesliotekstas"/>
    <w:autoRedefine/>
    <w:rsid w:val="008D7ACC"/>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BTEMEASMCA"/>
    <w:autoRedefine/>
    <w:rsid w:val="00600999"/>
    <w:pPr>
      <w:numPr>
        <w:numId w:val="4"/>
      </w:numPr>
      <w:ind w:hanging="436"/>
    </w:pPr>
  </w:style>
  <w:style w:type="paragraph" w:customStyle="1" w:styleId="PI-3EMEASMCA">
    <w:name w:val="PI-3 EMEA_SMCA"/>
    <w:basedOn w:val="prastasis"/>
    <w:autoRedefine/>
    <w:rsid w:val="008D7ACC"/>
    <w:pPr>
      <w:spacing w:line="220" w:lineRule="exact"/>
    </w:pPr>
    <w:rPr>
      <w:b/>
      <w:bCs/>
      <w:sz w:val="22"/>
      <w:szCs w:val="22"/>
    </w:rPr>
  </w:style>
  <w:style w:type="character" w:customStyle="1" w:styleId="hps">
    <w:name w:val="hps"/>
    <w:rsid w:val="008D7ACC"/>
  </w:style>
  <w:style w:type="paragraph" w:customStyle="1" w:styleId="Default">
    <w:name w:val="Default"/>
    <w:rsid w:val="008D7A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opastraipa">
    <w:name w:val="List Paragraph"/>
    <w:basedOn w:val="prastasis"/>
    <w:uiPriority w:val="34"/>
    <w:qFormat/>
    <w:rsid w:val="008D7ACC"/>
    <w:pPr>
      <w:ind w:left="720"/>
      <w:contextualSpacing/>
    </w:pPr>
  </w:style>
  <w:style w:type="character" w:styleId="Hipersaitas">
    <w:name w:val="Hyperlink"/>
    <w:rsid w:val="008D7ACC"/>
    <w:rPr>
      <w:color w:val="0000FF"/>
      <w:u w:val="single"/>
    </w:rPr>
  </w:style>
  <w:style w:type="character" w:customStyle="1" w:styleId="Antrat3Diagrama">
    <w:name w:val="Antraštė 3 Diagrama"/>
    <w:basedOn w:val="Numatytasispastraiposriftas"/>
    <w:link w:val="Antrat3"/>
    <w:uiPriority w:val="9"/>
    <w:semiHidden/>
    <w:rsid w:val="008D7ACC"/>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8D7ACC"/>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8D7AC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7ACC"/>
    <w:rPr>
      <w:rFonts w:ascii="Tahoma" w:eastAsia="Times New Roman" w:hAnsi="Tahoma" w:cs="Tahoma"/>
      <w:sz w:val="16"/>
      <w:szCs w:val="16"/>
      <w:lang w:val="lt-LT"/>
    </w:rPr>
  </w:style>
  <w:style w:type="paragraph" w:styleId="Pagrindiniotekstotrauka">
    <w:name w:val="Body Text Indent"/>
    <w:basedOn w:val="prastasis"/>
    <w:link w:val="PagrindiniotekstotraukaDiagrama"/>
    <w:rsid w:val="00C6734F"/>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C6734F"/>
    <w:rPr>
      <w:rFonts w:ascii="Times New Roman" w:eastAsia="Times New Roman" w:hAnsi="Times New Roman" w:cs="Times New Roman"/>
      <w:sz w:val="24"/>
      <w:szCs w:val="24"/>
      <w:lang w:val="x-none" w:eastAsia="x-none"/>
    </w:rPr>
  </w:style>
  <w:style w:type="paragraph" w:customStyle="1" w:styleId="BTbEMEASMCA">
    <w:name w:val="BT(b) EMEA_SMCA"/>
    <w:basedOn w:val="BTEMEASMCA"/>
    <w:autoRedefine/>
    <w:rsid w:val="00C6734F"/>
    <w:rPr>
      <w:b/>
    </w:rPr>
  </w:style>
  <w:style w:type="paragraph" w:customStyle="1" w:styleId="BTbeEMEASMCA">
    <w:name w:val="BT(be) EMEA_SMCA"/>
    <w:basedOn w:val="BTEMEASMCA"/>
    <w:autoRedefine/>
    <w:rsid w:val="00C6734F"/>
    <w:pPr>
      <w:jc w:val="center"/>
    </w:pPr>
    <w:rPr>
      <w:b/>
    </w:rPr>
  </w:style>
  <w:style w:type="paragraph" w:customStyle="1" w:styleId="BTeEMEASMCA">
    <w:name w:val="BT(e) EMEA_SMCA"/>
    <w:basedOn w:val="BTEMEASMCA"/>
    <w:autoRedefine/>
    <w:rsid w:val="00C6734F"/>
    <w:pPr>
      <w:tabs>
        <w:tab w:val="left" w:pos="360"/>
      </w:tabs>
    </w:pPr>
  </w:style>
  <w:style w:type="paragraph" w:customStyle="1" w:styleId="BTuEMEASMCA">
    <w:name w:val="BT(u) EMEA_SMCA"/>
    <w:basedOn w:val="BTEMEASMCA"/>
    <w:autoRedefine/>
    <w:rsid w:val="00C6734F"/>
    <w:rPr>
      <w:u w:val="single"/>
    </w:rPr>
  </w:style>
  <w:style w:type="character" w:styleId="Puslapionumeris">
    <w:name w:val="page number"/>
    <w:basedOn w:val="Numatytasispastraiposriftas"/>
    <w:rsid w:val="00C6734F"/>
  </w:style>
  <w:style w:type="character" w:styleId="Komentaronuoroda">
    <w:name w:val="annotation reference"/>
    <w:uiPriority w:val="99"/>
    <w:semiHidden/>
    <w:unhideWhenUsed/>
    <w:rsid w:val="00C6734F"/>
    <w:rPr>
      <w:sz w:val="16"/>
      <w:szCs w:val="16"/>
    </w:rPr>
  </w:style>
  <w:style w:type="paragraph" w:styleId="Komentarotekstas">
    <w:name w:val="annotation text"/>
    <w:basedOn w:val="prastasis"/>
    <w:link w:val="KomentarotekstasDiagrama"/>
    <w:uiPriority w:val="99"/>
    <w:semiHidden/>
    <w:unhideWhenUsed/>
    <w:rsid w:val="00C6734F"/>
    <w:rPr>
      <w:sz w:val="20"/>
      <w:szCs w:val="20"/>
      <w:lang w:eastAsia="x-none"/>
    </w:rPr>
  </w:style>
  <w:style w:type="character" w:customStyle="1" w:styleId="KomentarotekstasDiagrama">
    <w:name w:val="Komentaro tekstas Diagrama"/>
    <w:basedOn w:val="Numatytasispastraiposriftas"/>
    <w:link w:val="Komentarotekstas"/>
    <w:uiPriority w:val="99"/>
    <w:semiHidden/>
    <w:rsid w:val="00C6734F"/>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C6734F"/>
    <w:rPr>
      <w:b/>
      <w:bCs/>
    </w:rPr>
  </w:style>
  <w:style w:type="character" w:customStyle="1" w:styleId="KomentarotemaDiagrama">
    <w:name w:val="Komentaro tema Diagrama"/>
    <w:basedOn w:val="KomentarotekstasDiagrama"/>
    <w:link w:val="Komentarotema"/>
    <w:uiPriority w:val="99"/>
    <w:semiHidden/>
    <w:rsid w:val="00C6734F"/>
    <w:rPr>
      <w:rFonts w:ascii="Times New Roman" w:eastAsia="Times New Roman" w:hAnsi="Times New Roman" w:cs="Times New Roman"/>
      <w:b/>
      <w:bCs/>
      <w:sz w:val="20"/>
      <w:szCs w:val="20"/>
      <w:lang w:val="lt-LT" w:eastAsia="x-none"/>
    </w:rPr>
  </w:style>
  <w:style w:type="paragraph" w:styleId="Pataisymai">
    <w:name w:val="Revision"/>
    <w:hidden/>
    <w:uiPriority w:val="99"/>
    <w:semiHidden/>
    <w:rsid w:val="00C6734F"/>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B341-FFF9-416D-A800-FC0E4D395634}">
  <ds:schemaRefs>
    <ds:schemaRef ds:uri="http://schemas.microsoft.com/office/2006/documentManagement/type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A3A04E3-2354-439A-B4EC-8A0DFBCA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32CD78-6047-4209-B1C5-BFB99B450D6D}">
  <ds:schemaRefs>
    <ds:schemaRef ds:uri="http://schemas.microsoft.com/sharepoint/v3/contenttype/forms"/>
  </ds:schemaRefs>
</ds:datastoreItem>
</file>

<file path=customXml/itemProps4.xml><?xml version="1.0" encoding="utf-8"?>
<ds:datastoreItem xmlns:ds="http://schemas.openxmlformats.org/officeDocument/2006/customXml" ds:itemID="{ACA85B18-9C9F-4081-A4D0-B63233AA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12033</Words>
  <Characters>6860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2024-10-24T12:41:00Z</dcterms:created>
  <dcterms:modified xsi:type="dcterms:W3CDTF">2024-10-24T12:41:00Z</dcterms:modified>
</cp:coreProperties>
</file>