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736" w:rsidRPr="001F034E" w:rsidRDefault="00995736" w:rsidP="00995736">
      <w:pPr>
        <w:tabs>
          <w:tab w:val="left" w:pos="567"/>
        </w:tabs>
        <w:spacing w:after="0" w:line="240" w:lineRule="auto"/>
        <w:ind w:left="567" w:hanging="567"/>
        <w:jc w:val="center"/>
        <w:outlineLvl w:val="0"/>
        <w:rPr>
          <w:rFonts w:ascii="Times New Roman" w:eastAsia="Times New Roman" w:hAnsi="Times New Roman"/>
          <w:b/>
          <w:caps/>
        </w:rPr>
      </w:pPr>
      <w:bookmarkStart w:id="0" w:name="_Toc129243096"/>
      <w:bookmarkStart w:id="1" w:name="_Toc129243221"/>
    </w:p>
    <w:p w:rsidR="00995736" w:rsidRPr="001F034E" w:rsidRDefault="00995736" w:rsidP="00995736">
      <w:pPr>
        <w:tabs>
          <w:tab w:val="left" w:pos="567"/>
        </w:tabs>
        <w:spacing w:after="0" w:line="240" w:lineRule="auto"/>
        <w:ind w:left="567" w:hanging="567"/>
        <w:jc w:val="center"/>
        <w:outlineLvl w:val="0"/>
        <w:rPr>
          <w:rFonts w:ascii="Times New Roman" w:eastAsia="Times New Roman" w:hAnsi="Times New Roman"/>
          <w:b/>
          <w:caps/>
        </w:rPr>
      </w:pPr>
    </w:p>
    <w:p w:rsidR="00995736" w:rsidRPr="001F034E" w:rsidRDefault="00995736" w:rsidP="00995736">
      <w:pPr>
        <w:tabs>
          <w:tab w:val="left" w:pos="567"/>
        </w:tabs>
        <w:spacing w:after="0" w:line="240" w:lineRule="auto"/>
        <w:ind w:left="567" w:hanging="567"/>
        <w:jc w:val="center"/>
        <w:outlineLvl w:val="0"/>
        <w:rPr>
          <w:rFonts w:ascii="Times New Roman" w:eastAsia="Times New Roman" w:hAnsi="Times New Roman"/>
          <w:b/>
          <w:caps/>
        </w:rPr>
      </w:pPr>
    </w:p>
    <w:p w:rsidR="00995736" w:rsidRPr="001F034E" w:rsidRDefault="00995736" w:rsidP="00995736">
      <w:pPr>
        <w:tabs>
          <w:tab w:val="left" w:pos="567"/>
        </w:tabs>
        <w:spacing w:after="0" w:line="240" w:lineRule="auto"/>
        <w:ind w:left="567" w:hanging="567"/>
        <w:jc w:val="center"/>
        <w:outlineLvl w:val="0"/>
        <w:rPr>
          <w:rFonts w:ascii="Times New Roman" w:eastAsia="Times New Roman" w:hAnsi="Times New Roman"/>
          <w:b/>
          <w:caps/>
        </w:rPr>
      </w:pPr>
    </w:p>
    <w:p w:rsidR="00995736" w:rsidRPr="001F034E" w:rsidRDefault="00995736" w:rsidP="00995736">
      <w:pPr>
        <w:tabs>
          <w:tab w:val="left" w:pos="567"/>
        </w:tabs>
        <w:spacing w:after="0" w:line="240" w:lineRule="auto"/>
        <w:ind w:left="567" w:hanging="567"/>
        <w:jc w:val="center"/>
        <w:outlineLvl w:val="0"/>
        <w:rPr>
          <w:rFonts w:ascii="Times New Roman" w:eastAsia="Times New Roman" w:hAnsi="Times New Roman"/>
          <w:b/>
          <w:caps/>
        </w:rPr>
      </w:pPr>
    </w:p>
    <w:p w:rsidR="00995736" w:rsidRPr="001F034E" w:rsidRDefault="00995736" w:rsidP="00995736">
      <w:pPr>
        <w:tabs>
          <w:tab w:val="left" w:pos="567"/>
        </w:tabs>
        <w:spacing w:after="0" w:line="240" w:lineRule="auto"/>
        <w:ind w:left="567" w:hanging="567"/>
        <w:jc w:val="center"/>
        <w:outlineLvl w:val="0"/>
        <w:rPr>
          <w:rFonts w:ascii="Times New Roman" w:eastAsia="Times New Roman" w:hAnsi="Times New Roman"/>
          <w:b/>
          <w:caps/>
        </w:rPr>
      </w:pPr>
    </w:p>
    <w:p w:rsidR="00995736" w:rsidRPr="001F034E" w:rsidRDefault="00995736" w:rsidP="00995736">
      <w:pPr>
        <w:tabs>
          <w:tab w:val="left" w:pos="567"/>
        </w:tabs>
        <w:spacing w:after="0" w:line="240" w:lineRule="auto"/>
        <w:ind w:left="567" w:hanging="567"/>
        <w:jc w:val="center"/>
        <w:outlineLvl w:val="0"/>
        <w:rPr>
          <w:rFonts w:ascii="Times New Roman" w:eastAsia="Times New Roman" w:hAnsi="Times New Roman"/>
          <w:b/>
          <w:caps/>
        </w:rPr>
      </w:pPr>
    </w:p>
    <w:p w:rsidR="00995736" w:rsidRPr="001F034E" w:rsidRDefault="00995736" w:rsidP="00995736">
      <w:pPr>
        <w:tabs>
          <w:tab w:val="left" w:pos="567"/>
        </w:tabs>
        <w:spacing w:after="0" w:line="240" w:lineRule="auto"/>
        <w:ind w:left="567" w:hanging="567"/>
        <w:jc w:val="center"/>
        <w:outlineLvl w:val="0"/>
        <w:rPr>
          <w:rFonts w:ascii="Times New Roman" w:eastAsia="Times New Roman" w:hAnsi="Times New Roman"/>
          <w:b/>
          <w:caps/>
        </w:rPr>
      </w:pPr>
    </w:p>
    <w:p w:rsidR="00995736" w:rsidRPr="001F034E" w:rsidRDefault="00995736" w:rsidP="00995736">
      <w:pPr>
        <w:tabs>
          <w:tab w:val="left" w:pos="567"/>
        </w:tabs>
        <w:spacing w:after="0" w:line="240" w:lineRule="auto"/>
        <w:ind w:left="567" w:hanging="567"/>
        <w:jc w:val="center"/>
        <w:outlineLvl w:val="0"/>
        <w:rPr>
          <w:rFonts w:ascii="Times New Roman" w:eastAsia="Times New Roman" w:hAnsi="Times New Roman"/>
          <w:b/>
          <w:caps/>
        </w:rPr>
      </w:pPr>
    </w:p>
    <w:p w:rsidR="00995736" w:rsidRPr="001F034E" w:rsidRDefault="00995736" w:rsidP="00995736">
      <w:pPr>
        <w:tabs>
          <w:tab w:val="left" w:pos="567"/>
        </w:tabs>
        <w:spacing w:after="0" w:line="240" w:lineRule="auto"/>
        <w:ind w:left="567" w:hanging="567"/>
        <w:jc w:val="center"/>
        <w:outlineLvl w:val="0"/>
        <w:rPr>
          <w:rFonts w:ascii="Times New Roman" w:eastAsia="Times New Roman" w:hAnsi="Times New Roman"/>
          <w:b/>
          <w:caps/>
        </w:rPr>
      </w:pPr>
    </w:p>
    <w:p w:rsidR="00995736" w:rsidRPr="001F034E" w:rsidRDefault="00995736" w:rsidP="00995736">
      <w:pPr>
        <w:tabs>
          <w:tab w:val="left" w:pos="567"/>
        </w:tabs>
        <w:spacing w:after="0" w:line="240" w:lineRule="auto"/>
        <w:ind w:left="567" w:hanging="567"/>
        <w:jc w:val="center"/>
        <w:outlineLvl w:val="0"/>
        <w:rPr>
          <w:rFonts w:ascii="Times New Roman" w:eastAsia="Times New Roman" w:hAnsi="Times New Roman"/>
          <w:b/>
          <w:caps/>
        </w:rPr>
      </w:pPr>
    </w:p>
    <w:p w:rsidR="00995736" w:rsidRPr="001F034E" w:rsidRDefault="00995736" w:rsidP="00995736">
      <w:pPr>
        <w:tabs>
          <w:tab w:val="left" w:pos="567"/>
        </w:tabs>
        <w:spacing w:after="0" w:line="240" w:lineRule="auto"/>
        <w:ind w:left="567" w:hanging="567"/>
        <w:jc w:val="center"/>
        <w:outlineLvl w:val="0"/>
        <w:rPr>
          <w:rFonts w:ascii="Times New Roman" w:eastAsia="Times New Roman" w:hAnsi="Times New Roman"/>
          <w:b/>
          <w:caps/>
        </w:rPr>
      </w:pPr>
    </w:p>
    <w:p w:rsidR="00995736" w:rsidRPr="001F034E" w:rsidRDefault="00995736" w:rsidP="00995736">
      <w:pPr>
        <w:tabs>
          <w:tab w:val="left" w:pos="567"/>
        </w:tabs>
        <w:spacing w:after="0" w:line="240" w:lineRule="auto"/>
        <w:ind w:left="567" w:hanging="567"/>
        <w:jc w:val="center"/>
        <w:outlineLvl w:val="0"/>
        <w:rPr>
          <w:rFonts w:ascii="Times New Roman" w:eastAsia="Times New Roman" w:hAnsi="Times New Roman"/>
          <w:b/>
          <w:caps/>
        </w:rPr>
      </w:pPr>
    </w:p>
    <w:p w:rsidR="00995736" w:rsidRPr="001F034E" w:rsidRDefault="00995736" w:rsidP="00995736">
      <w:pPr>
        <w:tabs>
          <w:tab w:val="left" w:pos="567"/>
        </w:tabs>
        <w:spacing w:after="0" w:line="240" w:lineRule="auto"/>
        <w:ind w:left="567" w:hanging="567"/>
        <w:jc w:val="center"/>
        <w:outlineLvl w:val="0"/>
        <w:rPr>
          <w:rFonts w:ascii="Times New Roman" w:eastAsia="Times New Roman" w:hAnsi="Times New Roman"/>
          <w:b/>
          <w:caps/>
        </w:rPr>
      </w:pPr>
    </w:p>
    <w:p w:rsidR="00995736" w:rsidRPr="001F034E" w:rsidRDefault="00995736" w:rsidP="00995736">
      <w:pPr>
        <w:tabs>
          <w:tab w:val="left" w:pos="567"/>
        </w:tabs>
        <w:spacing w:after="0" w:line="240" w:lineRule="auto"/>
        <w:ind w:left="567" w:hanging="567"/>
        <w:jc w:val="center"/>
        <w:outlineLvl w:val="0"/>
        <w:rPr>
          <w:rFonts w:ascii="Times New Roman" w:eastAsia="Times New Roman" w:hAnsi="Times New Roman"/>
          <w:b/>
          <w:caps/>
        </w:rPr>
      </w:pPr>
    </w:p>
    <w:p w:rsidR="00995736" w:rsidRPr="001F034E" w:rsidRDefault="00995736" w:rsidP="00995736">
      <w:pPr>
        <w:tabs>
          <w:tab w:val="left" w:pos="567"/>
        </w:tabs>
        <w:spacing w:after="0" w:line="240" w:lineRule="auto"/>
        <w:ind w:left="567" w:hanging="567"/>
        <w:jc w:val="center"/>
        <w:outlineLvl w:val="0"/>
        <w:rPr>
          <w:rFonts w:ascii="Times New Roman" w:eastAsia="Times New Roman" w:hAnsi="Times New Roman"/>
          <w:b/>
          <w:caps/>
        </w:rPr>
      </w:pPr>
    </w:p>
    <w:p w:rsidR="00995736" w:rsidRPr="001F034E" w:rsidRDefault="00995736" w:rsidP="00995736">
      <w:pPr>
        <w:tabs>
          <w:tab w:val="left" w:pos="567"/>
        </w:tabs>
        <w:spacing w:after="0" w:line="240" w:lineRule="auto"/>
        <w:ind w:left="567" w:hanging="567"/>
        <w:jc w:val="center"/>
        <w:outlineLvl w:val="0"/>
        <w:rPr>
          <w:rFonts w:ascii="Times New Roman" w:eastAsia="Times New Roman" w:hAnsi="Times New Roman"/>
          <w:b/>
          <w:caps/>
        </w:rPr>
      </w:pPr>
    </w:p>
    <w:p w:rsidR="00995736" w:rsidRPr="001F034E" w:rsidRDefault="00995736" w:rsidP="00995736">
      <w:pPr>
        <w:tabs>
          <w:tab w:val="left" w:pos="567"/>
        </w:tabs>
        <w:spacing w:after="0" w:line="240" w:lineRule="auto"/>
        <w:ind w:left="567" w:hanging="567"/>
        <w:jc w:val="center"/>
        <w:outlineLvl w:val="0"/>
        <w:rPr>
          <w:rFonts w:ascii="Times New Roman" w:eastAsia="Times New Roman" w:hAnsi="Times New Roman"/>
          <w:b/>
          <w:caps/>
        </w:rPr>
      </w:pPr>
    </w:p>
    <w:p w:rsidR="00995736" w:rsidRPr="001F034E" w:rsidRDefault="00995736" w:rsidP="00995736">
      <w:pPr>
        <w:tabs>
          <w:tab w:val="left" w:pos="567"/>
        </w:tabs>
        <w:spacing w:after="0" w:line="240" w:lineRule="auto"/>
        <w:ind w:left="567" w:hanging="567"/>
        <w:jc w:val="center"/>
        <w:outlineLvl w:val="0"/>
        <w:rPr>
          <w:rFonts w:ascii="Times New Roman" w:eastAsia="Times New Roman" w:hAnsi="Times New Roman"/>
          <w:b/>
          <w:caps/>
        </w:rPr>
      </w:pPr>
    </w:p>
    <w:p w:rsidR="00995736" w:rsidRPr="001F034E" w:rsidRDefault="00995736" w:rsidP="00995736">
      <w:pPr>
        <w:tabs>
          <w:tab w:val="left" w:pos="567"/>
        </w:tabs>
        <w:spacing w:after="0" w:line="240" w:lineRule="auto"/>
        <w:ind w:left="567" w:hanging="567"/>
        <w:jc w:val="center"/>
        <w:outlineLvl w:val="0"/>
        <w:rPr>
          <w:rFonts w:ascii="Times New Roman" w:eastAsia="Times New Roman" w:hAnsi="Times New Roman"/>
          <w:b/>
          <w:caps/>
        </w:rPr>
      </w:pPr>
    </w:p>
    <w:p w:rsidR="00995736" w:rsidRPr="001F034E" w:rsidRDefault="00995736" w:rsidP="00995736">
      <w:pPr>
        <w:tabs>
          <w:tab w:val="left" w:pos="567"/>
        </w:tabs>
        <w:spacing w:after="0" w:line="240" w:lineRule="auto"/>
        <w:ind w:left="567" w:hanging="567"/>
        <w:jc w:val="center"/>
        <w:outlineLvl w:val="0"/>
        <w:rPr>
          <w:rFonts w:ascii="Times New Roman" w:eastAsia="Times New Roman" w:hAnsi="Times New Roman"/>
          <w:b/>
          <w:caps/>
        </w:rPr>
      </w:pPr>
    </w:p>
    <w:p w:rsidR="00995736" w:rsidRPr="001F034E" w:rsidRDefault="00995736" w:rsidP="00995736">
      <w:pPr>
        <w:tabs>
          <w:tab w:val="left" w:pos="567"/>
        </w:tabs>
        <w:spacing w:after="0" w:line="240" w:lineRule="auto"/>
        <w:ind w:left="567" w:hanging="567"/>
        <w:jc w:val="center"/>
        <w:outlineLvl w:val="0"/>
        <w:rPr>
          <w:rFonts w:ascii="Times New Roman" w:eastAsia="Times New Roman" w:hAnsi="Times New Roman"/>
          <w:b/>
          <w:caps/>
        </w:rPr>
      </w:pPr>
    </w:p>
    <w:p w:rsidR="00995736" w:rsidRPr="001F034E" w:rsidRDefault="00995736" w:rsidP="00995736">
      <w:pPr>
        <w:tabs>
          <w:tab w:val="left" w:pos="567"/>
        </w:tabs>
        <w:spacing w:after="0" w:line="240" w:lineRule="auto"/>
        <w:ind w:left="567" w:hanging="567"/>
        <w:jc w:val="center"/>
        <w:outlineLvl w:val="0"/>
        <w:rPr>
          <w:rFonts w:ascii="Times New Roman" w:eastAsia="Times New Roman" w:hAnsi="Times New Roman"/>
          <w:b/>
          <w:caps/>
        </w:rPr>
      </w:pPr>
    </w:p>
    <w:p w:rsidR="00995736" w:rsidRPr="001F034E" w:rsidRDefault="00995736" w:rsidP="00995736">
      <w:pPr>
        <w:tabs>
          <w:tab w:val="left" w:pos="567"/>
        </w:tabs>
        <w:spacing w:after="0" w:line="240" w:lineRule="auto"/>
        <w:ind w:left="567" w:hanging="567"/>
        <w:jc w:val="center"/>
        <w:outlineLvl w:val="0"/>
        <w:rPr>
          <w:rFonts w:ascii="Times New Roman" w:eastAsia="Times New Roman" w:hAnsi="Times New Roman"/>
          <w:b/>
          <w:caps/>
        </w:rPr>
      </w:pPr>
      <w:r w:rsidRPr="001F034E">
        <w:rPr>
          <w:rFonts w:ascii="Times New Roman" w:eastAsia="Times New Roman" w:hAnsi="Times New Roman"/>
          <w:b/>
          <w:caps/>
        </w:rPr>
        <w:t>I PRIEDAS</w:t>
      </w:r>
      <w:bookmarkEnd w:id="0"/>
      <w:bookmarkEnd w:id="1"/>
    </w:p>
    <w:p w:rsidR="00995736" w:rsidRPr="001F034E" w:rsidRDefault="00995736" w:rsidP="00995736">
      <w:pPr>
        <w:spacing w:after="0" w:line="240" w:lineRule="auto"/>
        <w:rPr>
          <w:rFonts w:ascii="Times New Roman" w:eastAsia="Times New Roman" w:hAnsi="Times New Roman"/>
        </w:rPr>
      </w:pPr>
    </w:p>
    <w:p w:rsidR="00995736" w:rsidRPr="001F034E" w:rsidRDefault="00995736" w:rsidP="00995736">
      <w:pPr>
        <w:tabs>
          <w:tab w:val="left" w:pos="567"/>
        </w:tabs>
        <w:spacing w:after="0" w:line="240" w:lineRule="auto"/>
        <w:ind w:left="567" w:hanging="567"/>
        <w:jc w:val="center"/>
        <w:outlineLvl w:val="0"/>
        <w:rPr>
          <w:rFonts w:ascii="Times New Roman" w:eastAsia="Times New Roman" w:hAnsi="Times New Roman"/>
          <w:b/>
          <w:caps/>
        </w:rPr>
      </w:pPr>
      <w:bookmarkStart w:id="2" w:name="_Toc129243097"/>
      <w:bookmarkStart w:id="3" w:name="_Toc129243222"/>
      <w:r w:rsidRPr="001F034E">
        <w:rPr>
          <w:rFonts w:ascii="Times New Roman" w:eastAsia="Times New Roman" w:hAnsi="Times New Roman"/>
          <w:b/>
          <w:caps/>
        </w:rPr>
        <w:t>PREPARATO CHARAKTERISTIKŲ SANTRAUKA</w:t>
      </w:r>
      <w:bookmarkEnd w:id="2"/>
      <w:bookmarkEnd w:id="3"/>
    </w:p>
    <w:p w:rsidR="00995736" w:rsidRPr="001F034E" w:rsidRDefault="00995736" w:rsidP="00995736">
      <w:pPr>
        <w:tabs>
          <w:tab w:val="left" w:pos="567"/>
        </w:tabs>
        <w:spacing w:after="0" w:line="240" w:lineRule="auto"/>
        <w:rPr>
          <w:rFonts w:ascii="Times New Roman" w:eastAsia="Times New Roman" w:hAnsi="Times New Roman"/>
          <w:b/>
          <w:lang w:eastAsia="lt-LT"/>
        </w:rPr>
      </w:pPr>
      <w:r w:rsidRPr="001F034E">
        <w:rPr>
          <w:rFonts w:ascii="Times New Roman" w:eastAsia="Times New Roman" w:hAnsi="Times New Roman"/>
          <w:bCs/>
          <w:iCs/>
          <w:sz w:val="24"/>
          <w:szCs w:val="20"/>
          <w:lang w:eastAsia="lt-LT"/>
        </w:rPr>
        <w:br w:type="page"/>
      </w:r>
      <w:r w:rsidRPr="001F034E">
        <w:rPr>
          <w:rFonts w:ascii="Times New Roman" w:eastAsia="Times New Roman" w:hAnsi="Times New Roman"/>
          <w:b/>
          <w:lang w:eastAsia="lt-LT"/>
        </w:rPr>
        <w:lastRenderedPageBreak/>
        <w:t>1.</w:t>
      </w:r>
      <w:r w:rsidRPr="001F034E">
        <w:rPr>
          <w:rFonts w:ascii="Times New Roman" w:eastAsia="Times New Roman" w:hAnsi="Times New Roman"/>
          <w:b/>
          <w:lang w:eastAsia="lt-LT"/>
        </w:rPr>
        <w:tab/>
      </w:r>
      <w:r w:rsidRPr="001F034E">
        <w:rPr>
          <w:rFonts w:ascii="Times New Roman" w:eastAsia="Times New Roman" w:hAnsi="Times New Roman"/>
          <w:b/>
          <w:caps/>
          <w:lang w:eastAsia="lt-LT"/>
        </w:rPr>
        <w:t>VAISTINIO</w:t>
      </w:r>
      <w:r w:rsidRPr="001F034E">
        <w:rPr>
          <w:rFonts w:ascii="Times New Roman" w:eastAsia="Times New Roman" w:hAnsi="Times New Roman"/>
          <w:b/>
          <w:lang w:eastAsia="lt-LT"/>
        </w:rPr>
        <w:t xml:space="preserve"> PREPARATO PAVADINIMAS</w:t>
      </w:r>
    </w:p>
    <w:p w:rsidR="00995736" w:rsidRPr="001F034E" w:rsidRDefault="00995736" w:rsidP="00995736">
      <w:pPr>
        <w:tabs>
          <w:tab w:val="left" w:pos="567"/>
        </w:tabs>
        <w:spacing w:after="0" w:line="240" w:lineRule="auto"/>
        <w:rPr>
          <w:rFonts w:ascii="Times New Roman" w:eastAsia="Times New Roman" w:hAnsi="Times New Roman"/>
          <w:lang w:eastAsia="lt-LT"/>
        </w:rPr>
      </w:pPr>
    </w:p>
    <w:p w:rsidR="00995736" w:rsidRPr="001F034E" w:rsidRDefault="00995736" w:rsidP="00995736">
      <w:pPr>
        <w:tabs>
          <w:tab w:val="left" w:pos="567"/>
        </w:tabs>
        <w:spacing w:after="0" w:line="240" w:lineRule="auto"/>
        <w:rPr>
          <w:rFonts w:ascii="Times New Roman" w:eastAsia="Times New Roman" w:hAnsi="Times New Roman"/>
          <w:lang w:eastAsia="lt-LT"/>
        </w:rPr>
      </w:pPr>
      <w:proofErr w:type="spellStart"/>
      <w:r w:rsidRPr="001F034E">
        <w:rPr>
          <w:rFonts w:ascii="Times New Roman" w:eastAsia="Times New Roman" w:hAnsi="Times New Roman"/>
          <w:lang w:eastAsia="lt-LT"/>
        </w:rPr>
        <w:t>Cortineff</w:t>
      </w:r>
      <w:proofErr w:type="spellEnd"/>
      <w:r w:rsidRPr="001F034E">
        <w:rPr>
          <w:rFonts w:ascii="Times New Roman" w:eastAsia="Times New Roman" w:hAnsi="Times New Roman"/>
          <w:lang w:eastAsia="lt-LT"/>
        </w:rPr>
        <w:t xml:space="preserve"> 100 </w:t>
      </w:r>
      <w:proofErr w:type="spellStart"/>
      <w:r w:rsidRPr="001F034E">
        <w:rPr>
          <w:rFonts w:ascii="Times New Roman" w:eastAsia="Times New Roman" w:hAnsi="Times New Roman"/>
          <w:lang w:eastAsia="lt-LT"/>
        </w:rPr>
        <w:t>mikrogramų</w:t>
      </w:r>
      <w:proofErr w:type="spellEnd"/>
      <w:r w:rsidRPr="001F034E">
        <w:rPr>
          <w:rFonts w:ascii="Times New Roman" w:eastAsia="Times New Roman" w:hAnsi="Times New Roman"/>
          <w:lang w:eastAsia="lt-LT"/>
        </w:rPr>
        <w:t xml:space="preserve"> tabletės</w:t>
      </w:r>
    </w:p>
    <w:p w:rsidR="00995736" w:rsidRPr="001F034E" w:rsidRDefault="00995736" w:rsidP="00995736">
      <w:pPr>
        <w:tabs>
          <w:tab w:val="left" w:pos="567"/>
        </w:tabs>
        <w:spacing w:after="0" w:line="240" w:lineRule="auto"/>
        <w:ind w:left="567" w:hanging="567"/>
        <w:rPr>
          <w:rFonts w:ascii="Times New Roman" w:eastAsia="Times New Roman" w:hAnsi="Times New Roman"/>
          <w:b/>
          <w:caps/>
          <w:lang w:eastAsia="lt-LT"/>
        </w:rPr>
      </w:pPr>
    </w:p>
    <w:p w:rsidR="00995736" w:rsidRPr="001F034E" w:rsidRDefault="00995736" w:rsidP="00995736">
      <w:pPr>
        <w:tabs>
          <w:tab w:val="left" w:pos="567"/>
        </w:tabs>
        <w:spacing w:after="0" w:line="240" w:lineRule="auto"/>
        <w:ind w:left="567" w:hanging="567"/>
        <w:rPr>
          <w:rFonts w:ascii="Times New Roman" w:eastAsia="Times New Roman" w:hAnsi="Times New Roman"/>
          <w:b/>
          <w:caps/>
          <w:lang w:eastAsia="lt-LT"/>
        </w:rPr>
      </w:pPr>
    </w:p>
    <w:p w:rsidR="00995736" w:rsidRPr="001F034E" w:rsidRDefault="00995736" w:rsidP="00995736">
      <w:pPr>
        <w:tabs>
          <w:tab w:val="left" w:pos="567"/>
        </w:tabs>
        <w:spacing w:after="0" w:line="240" w:lineRule="auto"/>
        <w:ind w:left="567" w:hanging="567"/>
        <w:rPr>
          <w:rFonts w:ascii="Times New Roman" w:eastAsia="Times New Roman" w:hAnsi="Times New Roman"/>
          <w:b/>
          <w:caps/>
          <w:lang w:eastAsia="lt-LT"/>
        </w:rPr>
      </w:pPr>
      <w:r w:rsidRPr="001F034E">
        <w:rPr>
          <w:rFonts w:ascii="Times New Roman" w:eastAsia="Times New Roman" w:hAnsi="Times New Roman"/>
          <w:b/>
          <w:caps/>
          <w:lang w:eastAsia="lt-LT"/>
        </w:rPr>
        <w:t>2.</w:t>
      </w:r>
      <w:r w:rsidRPr="001F034E">
        <w:rPr>
          <w:rFonts w:ascii="Times New Roman" w:eastAsia="Times New Roman" w:hAnsi="Times New Roman"/>
          <w:b/>
          <w:caps/>
          <w:lang w:eastAsia="lt-LT"/>
        </w:rPr>
        <w:tab/>
        <w:t>kokybinė ir kiekybinė sudėtis</w:t>
      </w:r>
    </w:p>
    <w:p w:rsidR="00995736" w:rsidRPr="001F034E" w:rsidRDefault="00995736" w:rsidP="00995736">
      <w:pPr>
        <w:tabs>
          <w:tab w:val="left" w:pos="567"/>
        </w:tabs>
        <w:spacing w:after="0" w:line="240" w:lineRule="auto"/>
        <w:rPr>
          <w:rFonts w:ascii="Times New Roman" w:eastAsia="Times New Roman" w:hAnsi="Times New Roman"/>
          <w:lang w:eastAsia="lt-LT"/>
        </w:rPr>
      </w:pPr>
    </w:p>
    <w:p w:rsidR="00995736" w:rsidRPr="001F034E" w:rsidRDefault="00995736" w:rsidP="00995736">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Kiekvienoje tabletėje yra 100 </w:t>
      </w:r>
      <w:proofErr w:type="spellStart"/>
      <w:r w:rsidRPr="001F034E">
        <w:rPr>
          <w:rFonts w:ascii="Times New Roman" w:eastAsia="Times New Roman" w:hAnsi="Times New Roman"/>
          <w:lang w:eastAsia="lt-LT"/>
        </w:rPr>
        <w:t>mikrogramų</w:t>
      </w:r>
      <w:proofErr w:type="spellEnd"/>
      <w:r w:rsidRPr="001F034E">
        <w:rPr>
          <w:rFonts w:ascii="Times New Roman" w:eastAsia="Times New Roman" w:hAnsi="Times New Roman"/>
          <w:lang w:eastAsia="lt-LT"/>
        </w:rPr>
        <w:t xml:space="preserve"> </w:t>
      </w:r>
      <w:proofErr w:type="spellStart"/>
      <w:r w:rsidRPr="001F034E">
        <w:rPr>
          <w:rFonts w:ascii="Times New Roman" w:eastAsia="Times New Roman" w:hAnsi="Times New Roman"/>
          <w:lang w:eastAsia="lt-LT"/>
        </w:rPr>
        <w:t>fludrokortizono</w:t>
      </w:r>
      <w:proofErr w:type="spellEnd"/>
      <w:r w:rsidRPr="001F034E">
        <w:rPr>
          <w:rFonts w:ascii="Times New Roman" w:eastAsia="Times New Roman" w:hAnsi="Times New Roman"/>
          <w:lang w:eastAsia="lt-LT"/>
        </w:rPr>
        <w:t xml:space="preserve"> acetato.</w:t>
      </w:r>
    </w:p>
    <w:p w:rsidR="00995736" w:rsidRPr="001F034E" w:rsidRDefault="00995736" w:rsidP="00995736">
      <w:pPr>
        <w:tabs>
          <w:tab w:val="left" w:pos="567"/>
        </w:tabs>
        <w:spacing w:after="0" w:line="240" w:lineRule="auto"/>
        <w:rPr>
          <w:rFonts w:ascii="Times New Roman" w:eastAsia="Times New Roman" w:hAnsi="Times New Roman"/>
          <w:lang w:eastAsia="lt-LT"/>
        </w:rPr>
      </w:pPr>
    </w:p>
    <w:p w:rsidR="00995736" w:rsidRPr="001F034E" w:rsidRDefault="00995736" w:rsidP="00995736">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u w:val="single"/>
          <w:lang w:eastAsia="lt-LT"/>
        </w:rPr>
        <w:t>Pagalbinė medžiag</w:t>
      </w:r>
      <w:r w:rsidR="00687AA2" w:rsidRPr="001F034E">
        <w:rPr>
          <w:rFonts w:ascii="Times New Roman" w:eastAsia="Times New Roman" w:hAnsi="Times New Roman"/>
          <w:u w:val="single"/>
          <w:lang w:eastAsia="lt-LT"/>
        </w:rPr>
        <w:t>a, kurios poveikis žinomas</w:t>
      </w:r>
      <w:r w:rsidRPr="001F034E">
        <w:rPr>
          <w:rFonts w:ascii="Times New Roman" w:eastAsia="Times New Roman" w:hAnsi="Times New Roman"/>
          <w:lang w:eastAsia="lt-LT"/>
        </w:rPr>
        <w:t xml:space="preserve">: vienoje tabletėje yra 57,9 mg laktozės </w:t>
      </w:r>
      <w:proofErr w:type="spellStart"/>
      <w:r w:rsidRPr="001F034E">
        <w:rPr>
          <w:rFonts w:ascii="Times New Roman" w:eastAsia="Times New Roman" w:hAnsi="Times New Roman"/>
          <w:lang w:eastAsia="lt-LT"/>
        </w:rPr>
        <w:t>monohidrato</w:t>
      </w:r>
      <w:proofErr w:type="spellEnd"/>
      <w:r w:rsidRPr="001F034E">
        <w:rPr>
          <w:rFonts w:ascii="Times New Roman" w:eastAsia="Times New Roman" w:hAnsi="Times New Roman"/>
          <w:lang w:eastAsia="lt-LT"/>
        </w:rPr>
        <w:t>.</w:t>
      </w:r>
    </w:p>
    <w:p w:rsidR="00995736" w:rsidRPr="001F034E" w:rsidRDefault="00995736" w:rsidP="00995736">
      <w:pPr>
        <w:tabs>
          <w:tab w:val="left" w:pos="567"/>
        </w:tabs>
        <w:spacing w:after="0" w:line="240" w:lineRule="auto"/>
        <w:rPr>
          <w:rFonts w:ascii="Times New Roman" w:eastAsia="Times New Roman" w:hAnsi="Times New Roman"/>
          <w:lang w:eastAsia="lt-LT"/>
        </w:rPr>
      </w:pPr>
    </w:p>
    <w:p w:rsidR="00995736" w:rsidRPr="001F034E" w:rsidRDefault="00995736" w:rsidP="00995736">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Visos pagalbinės medžiagos išvardytos 6.1 skyriuje.</w:t>
      </w:r>
    </w:p>
    <w:p w:rsidR="00995736" w:rsidRPr="001F034E" w:rsidRDefault="00995736" w:rsidP="00995736">
      <w:pPr>
        <w:tabs>
          <w:tab w:val="left" w:pos="567"/>
        </w:tabs>
        <w:spacing w:after="0" w:line="240" w:lineRule="auto"/>
        <w:ind w:left="567" w:hanging="567"/>
        <w:rPr>
          <w:rFonts w:ascii="Times New Roman" w:eastAsia="Times New Roman" w:hAnsi="Times New Roman"/>
          <w:b/>
          <w:caps/>
          <w:lang w:eastAsia="lt-LT"/>
        </w:rPr>
      </w:pPr>
    </w:p>
    <w:p w:rsidR="00995736" w:rsidRPr="001F034E" w:rsidRDefault="00995736" w:rsidP="00995736">
      <w:pPr>
        <w:tabs>
          <w:tab w:val="left" w:pos="567"/>
        </w:tabs>
        <w:spacing w:after="0" w:line="240" w:lineRule="auto"/>
        <w:ind w:left="567" w:hanging="567"/>
        <w:rPr>
          <w:rFonts w:ascii="Times New Roman" w:eastAsia="Times New Roman" w:hAnsi="Times New Roman"/>
          <w:b/>
          <w:caps/>
          <w:lang w:eastAsia="lt-LT"/>
        </w:rPr>
      </w:pPr>
    </w:p>
    <w:p w:rsidR="00995736" w:rsidRPr="001F034E" w:rsidRDefault="00995736" w:rsidP="00995736">
      <w:pPr>
        <w:tabs>
          <w:tab w:val="left" w:pos="567"/>
        </w:tabs>
        <w:spacing w:after="0" w:line="240" w:lineRule="auto"/>
        <w:ind w:left="567" w:hanging="567"/>
        <w:rPr>
          <w:rFonts w:ascii="Times New Roman" w:eastAsia="Times New Roman" w:hAnsi="Times New Roman"/>
          <w:b/>
          <w:caps/>
          <w:lang w:eastAsia="lt-LT"/>
        </w:rPr>
      </w:pPr>
      <w:r w:rsidRPr="001F034E">
        <w:rPr>
          <w:rFonts w:ascii="Times New Roman" w:eastAsia="Times New Roman" w:hAnsi="Times New Roman"/>
          <w:b/>
          <w:caps/>
          <w:lang w:eastAsia="lt-LT"/>
        </w:rPr>
        <w:t>3.</w:t>
      </w:r>
      <w:r w:rsidRPr="001F034E">
        <w:rPr>
          <w:rFonts w:ascii="Times New Roman" w:eastAsia="Times New Roman" w:hAnsi="Times New Roman"/>
          <w:b/>
          <w:caps/>
          <w:lang w:eastAsia="lt-LT"/>
        </w:rPr>
        <w:tab/>
        <w:t>FARMACINĖ forma</w:t>
      </w:r>
    </w:p>
    <w:p w:rsidR="00995736" w:rsidRPr="001F034E" w:rsidRDefault="00995736" w:rsidP="00995736">
      <w:pPr>
        <w:tabs>
          <w:tab w:val="left" w:pos="567"/>
        </w:tabs>
        <w:spacing w:after="0" w:line="240" w:lineRule="auto"/>
        <w:rPr>
          <w:rFonts w:ascii="Times New Roman" w:eastAsia="Times New Roman" w:hAnsi="Times New Roman"/>
          <w:lang w:eastAsia="lt-LT"/>
        </w:rPr>
      </w:pPr>
    </w:p>
    <w:p w:rsidR="00995736" w:rsidRPr="001F034E" w:rsidRDefault="00995736" w:rsidP="00995736">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Tabletė</w:t>
      </w:r>
    </w:p>
    <w:p w:rsidR="00995736" w:rsidRPr="001F034E" w:rsidRDefault="00995736" w:rsidP="00995736">
      <w:pPr>
        <w:tabs>
          <w:tab w:val="left" w:pos="567"/>
        </w:tabs>
        <w:spacing w:after="0" w:line="240" w:lineRule="auto"/>
        <w:rPr>
          <w:rFonts w:ascii="Times New Roman" w:eastAsia="Times New Roman" w:hAnsi="Times New Roman"/>
          <w:b/>
          <w:caps/>
          <w:lang w:eastAsia="lt-LT"/>
        </w:rPr>
      </w:pPr>
    </w:p>
    <w:p w:rsidR="00995736" w:rsidRPr="001F034E" w:rsidRDefault="00995736" w:rsidP="00995736">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Tabletes yra baltos su kreminiu atspalviu, apvalios, abipus plokščios ir lygiu vientisu paviršiumi, vienoje pusėje yra raidė „F“, kitoje – ženklas „-“.</w:t>
      </w:r>
    </w:p>
    <w:p w:rsidR="00995736" w:rsidRPr="001F034E" w:rsidRDefault="00995736" w:rsidP="00995736">
      <w:pPr>
        <w:tabs>
          <w:tab w:val="left" w:pos="567"/>
        </w:tabs>
        <w:spacing w:after="0" w:line="240" w:lineRule="auto"/>
        <w:rPr>
          <w:rFonts w:ascii="Times New Roman" w:eastAsia="Times New Roman" w:hAnsi="Times New Roman"/>
          <w:lang w:eastAsia="lt-LT"/>
        </w:rPr>
      </w:pPr>
    </w:p>
    <w:p w:rsidR="00995736" w:rsidRPr="001F034E" w:rsidRDefault="00995736" w:rsidP="00995736">
      <w:pPr>
        <w:tabs>
          <w:tab w:val="left" w:pos="567"/>
        </w:tabs>
        <w:spacing w:after="0" w:line="240" w:lineRule="auto"/>
        <w:rPr>
          <w:rFonts w:ascii="Times New Roman" w:eastAsia="Times New Roman" w:hAnsi="Times New Roman"/>
          <w:b/>
          <w:caps/>
          <w:lang w:eastAsia="lt-LT"/>
        </w:rPr>
      </w:pPr>
    </w:p>
    <w:p w:rsidR="00995736" w:rsidRPr="001F034E" w:rsidRDefault="00995736" w:rsidP="00995736">
      <w:pPr>
        <w:tabs>
          <w:tab w:val="left" w:pos="567"/>
        </w:tabs>
        <w:spacing w:after="0" w:line="240" w:lineRule="auto"/>
        <w:rPr>
          <w:rFonts w:ascii="Times New Roman" w:eastAsia="Times New Roman" w:hAnsi="Times New Roman"/>
          <w:b/>
          <w:caps/>
          <w:lang w:eastAsia="lt-LT"/>
        </w:rPr>
      </w:pPr>
      <w:r w:rsidRPr="001F034E">
        <w:rPr>
          <w:rFonts w:ascii="Times New Roman" w:eastAsia="Times New Roman" w:hAnsi="Times New Roman"/>
          <w:b/>
          <w:caps/>
          <w:lang w:eastAsia="lt-LT"/>
        </w:rPr>
        <w:t>4.</w:t>
      </w:r>
      <w:r w:rsidRPr="001F034E">
        <w:rPr>
          <w:rFonts w:ascii="Times New Roman" w:eastAsia="Times New Roman" w:hAnsi="Times New Roman"/>
          <w:b/>
          <w:caps/>
          <w:lang w:eastAsia="lt-LT"/>
        </w:rPr>
        <w:tab/>
        <w:t>klinikinĖ informacija</w:t>
      </w:r>
    </w:p>
    <w:p w:rsidR="00995736" w:rsidRPr="001F034E" w:rsidRDefault="00995736" w:rsidP="00995736">
      <w:pPr>
        <w:tabs>
          <w:tab w:val="left" w:pos="567"/>
        </w:tabs>
        <w:spacing w:after="0" w:line="240" w:lineRule="auto"/>
        <w:ind w:left="567" w:hanging="567"/>
        <w:rPr>
          <w:rFonts w:ascii="Times New Roman" w:eastAsia="Times New Roman" w:hAnsi="Times New Roman"/>
          <w:b/>
          <w:lang w:eastAsia="lt-LT"/>
        </w:rPr>
      </w:pPr>
    </w:p>
    <w:p w:rsidR="00995736" w:rsidRPr="001F034E" w:rsidRDefault="00995736" w:rsidP="00995736">
      <w:pPr>
        <w:tabs>
          <w:tab w:val="left" w:pos="567"/>
        </w:tabs>
        <w:spacing w:after="0" w:line="240" w:lineRule="auto"/>
        <w:ind w:left="567" w:hanging="567"/>
        <w:rPr>
          <w:rFonts w:ascii="Times New Roman" w:eastAsia="Times New Roman" w:hAnsi="Times New Roman"/>
          <w:b/>
          <w:lang w:eastAsia="lt-LT"/>
        </w:rPr>
      </w:pPr>
      <w:r w:rsidRPr="001F034E">
        <w:rPr>
          <w:rFonts w:ascii="Times New Roman" w:eastAsia="Times New Roman" w:hAnsi="Times New Roman"/>
          <w:b/>
          <w:lang w:eastAsia="lt-LT"/>
        </w:rPr>
        <w:t>4.1</w:t>
      </w:r>
      <w:r w:rsidRPr="001F034E">
        <w:rPr>
          <w:rFonts w:ascii="Times New Roman" w:eastAsia="Times New Roman" w:hAnsi="Times New Roman"/>
          <w:b/>
          <w:lang w:eastAsia="lt-LT"/>
        </w:rPr>
        <w:tab/>
        <w:t>Terapinės indikacijos</w:t>
      </w:r>
    </w:p>
    <w:p w:rsidR="00995736" w:rsidRPr="001F034E" w:rsidRDefault="00995736" w:rsidP="00995736">
      <w:pPr>
        <w:tabs>
          <w:tab w:val="left" w:pos="567"/>
        </w:tabs>
        <w:spacing w:after="0" w:line="240" w:lineRule="auto"/>
        <w:ind w:left="567" w:hanging="567"/>
        <w:rPr>
          <w:rFonts w:ascii="Times New Roman" w:eastAsia="Times New Roman" w:hAnsi="Times New Roman"/>
          <w:lang w:eastAsia="lt-LT"/>
        </w:rPr>
      </w:pPr>
    </w:p>
    <w:p w:rsidR="00995736" w:rsidRPr="001F034E" w:rsidRDefault="00995736" w:rsidP="00995736">
      <w:p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sym w:font="Symbol" w:char="F0B7"/>
      </w:r>
      <w:r w:rsidRPr="001F034E">
        <w:rPr>
          <w:rFonts w:ascii="Times New Roman" w:eastAsia="Times New Roman" w:hAnsi="Times New Roman"/>
          <w:lang w:eastAsia="lt-LT"/>
        </w:rPr>
        <w:tab/>
        <w:t>Pirminio antinksčių žievės nepakankamumo gydymas.</w:t>
      </w:r>
    </w:p>
    <w:p w:rsidR="00995736" w:rsidRPr="001F034E" w:rsidRDefault="00995736" w:rsidP="00995736">
      <w:pPr>
        <w:tabs>
          <w:tab w:val="left" w:pos="567"/>
        </w:tabs>
        <w:spacing w:after="0" w:line="240" w:lineRule="auto"/>
        <w:ind w:left="720" w:hanging="720"/>
        <w:rPr>
          <w:rFonts w:ascii="Times New Roman" w:eastAsia="Times New Roman" w:hAnsi="Times New Roman"/>
          <w:lang w:eastAsia="lt-LT"/>
        </w:rPr>
      </w:pPr>
      <w:r w:rsidRPr="001F034E">
        <w:rPr>
          <w:rFonts w:ascii="Times New Roman" w:eastAsia="Times New Roman" w:hAnsi="Times New Roman"/>
          <w:lang w:eastAsia="lt-LT"/>
        </w:rPr>
        <w:sym w:font="Symbol" w:char="F0B7"/>
      </w:r>
      <w:r w:rsidRPr="001F034E">
        <w:rPr>
          <w:rFonts w:ascii="Times New Roman" w:eastAsia="Times New Roman" w:hAnsi="Times New Roman"/>
          <w:lang w:eastAsia="lt-LT"/>
        </w:rPr>
        <w:tab/>
        <w:t>Antrinio antinksčių žievės nepakankamumo gydymas.</w:t>
      </w:r>
    </w:p>
    <w:p w:rsidR="00995736" w:rsidRPr="001F034E" w:rsidRDefault="00995736" w:rsidP="00995736">
      <w:pPr>
        <w:tabs>
          <w:tab w:val="left" w:pos="567"/>
        </w:tabs>
        <w:spacing w:after="0" w:line="240" w:lineRule="auto"/>
        <w:ind w:left="720" w:hanging="720"/>
        <w:rPr>
          <w:rFonts w:ascii="Times New Roman" w:eastAsia="Times New Roman" w:hAnsi="Times New Roman"/>
          <w:lang w:eastAsia="lt-LT"/>
        </w:rPr>
      </w:pPr>
      <w:r w:rsidRPr="001F034E">
        <w:rPr>
          <w:rFonts w:ascii="Times New Roman" w:eastAsia="Times New Roman" w:hAnsi="Times New Roman"/>
          <w:lang w:eastAsia="lt-LT"/>
        </w:rPr>
        <w:sym w:font="Symbol" w:char="F0B7"/>
      </w:r>
      <w:r w:rsidRPr="001F034E">
        <w:rPr>
          <w:rFonts w:ascii="Times New Roman" w:eastAsia="Times New Roman" w:hAnsi="Times New Roman"/>
          <w:lang w:eastAsia="lt-LT"/>
        </w:rPr>
        <w:tab/>
        <w:t xml:space="preserve">Druskų išsiskyrimą iš organizmo sukeliančio </w:t>
      </w:r>
      <w:proofErr w:type="spellStart"/>
      <w:r w:rsidRPr="001F034E">
        <w:rPr>
          <w:rFonts w:ascii="Times New Roman" w:eastAsia="Times New Roman" w:hAnsi="Times New Roman"/>
          <w:lang w:eastAsia="lt-LT"/>
        </w:rPr>
        <w:t>adrenogenitalinio</w:t>
      </w:r>
      <w:proofErr w:type="spellEnd"/>
      <w:r w:rsidRPr="001F034E">
        <w:rPr>
          <w:rFonts w:ascii="Times New Roman" w:eastAsia="Times New Roman" w:hAnsi="Times New Roman"/>
          <w:lang w:eastAsia="lt-LT"/>
        </w:rPr>
        <w:t xml:space="preserve"> sindromo gydymas.</w:t>
      </w:r>
    </w:p>
    <w:p w:rsidR="00995736" w:rsidRPr="001F034E" w:rsidRDefault="00995736" w:rsidP="00995736">
      <w:pPr>
        <w:tabs>
          <w:tab w:val="left" w:pos="567"/>
        </w:tabs>
        <w:spacing w:after="0" w:line="240" w:lineRule="auto"/>
        <w:ind w:left="540" w:hanging="540"/>
        <w:rPr>
          <w:rFonts w:ascii="Times New Roman" w:eastAsia="Times New Roman" w:hAnsi="Times New Roman"/>
          <w:lang w:eastAsia="lt-LT"/>
        </w:rPr>
      </w:pPr>
    </w:p>
    <w:p w:rsidR="00995736" w:rsidRPr="001F034E" w:rsidRDefault="00995736" w:rsidP="00995736">
      <w:pPr>
        <w:tabs>
          <w:tab w:val="left" w:pos="567"/>
        </w:tabs>
        <w:spacing w:after="0" w:line="240" w:lineRule="auto"/>
        <w:ind w:left="567" w:hanging="567"/>
        <w:rPr>
          <w:rFonts w:ascii="Times New Roman" w:eastAsia="Times New Roman" w:hAnsi="Times New Roman"/>
          <w:b/>
          <w:lang w:eastAsia="lt-LT"/>
        </w:rPr>
      </w:pPr>
      <w:r w:rsidRPr="001F034E">
        <w:rPr>
          <w:rFonts w:ascii="Times New Roman" w:eastAsia="Times New Roman" w:hAnsi="Times New Roman"/>
          <w:b/>
          <w:lang w:eastAsia="lt-LT"/>
        </w:rPr>
        <w:t>4.2</w:t>
      </w:r>
      <w:r w:rsidRPr="001F034E">
        <w:rPr>
          <w:rFonts w:ascii="Times New Roman" w:eastAsia="Times New Roman" w:hAnsi="Times New Roman"/>
          <w:b/>
          <w:lang w:eastAsia="lt-LT"/>
        </w:rPr>
        <w:tab/>
        <w:t>Dozavimas ir vartojimo metodas</w:t>
      </w:r>
    </w:p>
    <w:p w:rsidR="00995736" w:rsidRPr="001F034E" w:rsidRDefault="00995736" w:rsidP="00995736">
      <w:pPr>
        <w:tabs>
          <w:tab w:val="left" w:pos="567"/>
        </w:tabs>
        <w:spacing w:after="0" w:line="240" w:lineRule="auto"/>
        <w:rPr>
          <w:rFonts w:ascii="Times New Roman" w:eastAsia="Times New Roman" w:hAnsi="Times New Roman"/>
          <w:lang w:eastAsia="lt-LT"/>
        </w:rPr>
      </w:pPr>
    </w:p>
    <w:p w:rsidR="002B1FA2" w:rsidRPr="001F034E" w:rsidRDefault="002B1FA2" w:rsidP="00995736">
      <w:pPr>
        <w:tabs>
          <w:tab w:val="left" w:pos="567"/>
        </w:tabs>
        <w:spacing w:after="0" w:line="240" w:lineRule="auto"/>
        <w:rPr>
          <w:rFonts w:ascii="Times New Roman" w:eastAsia="Times New Roman" w:hAnsi="Times New Roman"/>
          <w:u w:val="single"/>
          <w:lang w:eastAsia="lt-LT"/>
        </w:rPr>
      </w:pPr>
      <w:r w:rsidRPr="001F034E">
        <w:rPr>
          <w:rFonts w:ascii="Times New Roman" w:eastAsia="Times New Roman" w:hAnsi="Times New Roman"/>
          <w:u w:val="single"/>
          <w:lang w:eastAsia="lt-LT"/>
        </w:rPr>
        <w:t>Dozavimas</w:t>
      </w:r>
    </w:p>
    <w:p w:rsidR="00995736" w:rsidRPr="001F034E" w:rsidRDefault="00995736" w:rsidP="00995736">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 xml:space="preserve">Dozavimą būtina nustatyti kiekvienam </w:t>
      </w:r>
      <w:r w:rsidR="00B325AB">
        <w:rPr>
          <w:rFonts w:ascii="Times New Roman" w:eastAsia="Times New Roman" w:hAnsi="Times New Roman"/>
          <w:lang w:eastAsia="lt-LT"/>
        </w:rPr>
        <w:t>pacientui</w:t>
      </w:r>
      <w:r w:rsidRPr="001F034E">
        <w:rPr>
          <w:rFonts w:ascii="Times New Roman" w:eastAsia="Times New Roman" w:hAnsi="Times New Roman"/>
          <w:lang w:eastAsia="lt-LT"/>
        </w:rPr>
        <w:t>, atsižvelgus į ligos rūšį ir paciento reakciją į vaist</w:t>
      </w:r>
      <w:r w:rsidR="00687AA2" w:rsidRPr="001F034E">
        <w:rPr>
          <w:rFonts w:ascii="Times New Roman" w:eastAsia="Times New Roman" w:hAnsi="Times New Roman"/>
          <w:lang w:eastAsia="lt-LT"/>
        </w:rPr>
        <w:t>inį preparatą</w:t>
      </w:r>
      <w:r w:rsidRPr="001F034E">
        <w:rPr>
          <w:rFonts w:ascii="Times New Roman" w:eastAsia="Times New Roman" w:hAnsi="Times New Roman"/>
          <w:lang w:eastAsia="lt-LT"/>
        </w:rPr>
        <w:t>. Gydymo laikotarpiu priklausomai nuo ligos eigos ir stresinės būklės (pvz., operacijos, traumos arba infekcinės ligos) dozę gali tekti keisti.</w:t>
      </w:r>
    </w:p>
    <w:p w:rsidR="00995736" w:rsidRPr="001F034E" w:rsidRDefault="00995736" w:rsidP="00995736">
      <w:pPr>
        <w:tabs>
          <w:tab w:val="left" w:pos="567"/>
        </w:tabs>
        <w:spacing w:after="0" w:line="240" w:lineRule="auto"/>
        <w:rPr>
          <w:rFonts w:ascii="Times New Roman" w:eastAsia="Times New Roman" w:hAnsi="Times New Roman"/>
          <w:u w:val="single"/>
          <w:lang w:eastAsia="lt-LT"/>
        </w:rPr>
      </w:pPr>
    </w:p>
    <w:p w:rsidR="00995736" w:rsidRPr="008A0D15" w:rsidRDefault="00995736" w:rsidP="00995736">
      <w:pPr>
        <w:tabs>
          <w:tab w:val="left" w:pos="567"/>
        </w:tabs>
        <w:spacing w:after="0" w:line="240" w:lineRule="auto"/>
        <w:rPr>
          <w:rFonts w:ascii="Times New Roman" w:eastAsia="Times New Roman" w:hAnsi="Times New Roman"/>
          <w:i/>
          <w:lang w:eastAsia="lt-LT"/>
        </w:rPr>
      </w:pPr>
      <w:r w:rsidRPr="008A0D15">
        <w:rPr>
          <w:rFonts w:ascii="Times New Roman" w:eastAsia="Times New Roman" w:hAnsi="Times New Roman"/>
          <w:i/>
          <w:lang w:eastAsia="lt-LT"/>
        </w:rPr>
        <w:t>Suaug</w:t>
      </w:r>
      <w:r w:rsidR="00A30F15">
        <w:rPr>
          <w:rFonts w:ascii="Times New Roman" w:eastAsia="Times New Roman" w:hAnsi="Times New Roman"/>
          <w:i/>
          <w:lang w:eastAsia="lt-LT"/>
        </w:rPr>
        <w:t>usiems</w:t>
      </w:r>
    </w:p>
    <w:p w:rsidR="00995736" w:rsidRPr="001F034E" w:rsidRDefault="00687AA2" w:rsidP="00995736">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V</w:t>
      </w:r>
      <w:r w:rsidR="00995736" w:rsidRPr="001F034E">
        <w:rPr>
          <w:rFonts w:ascii="Times New Roman" w:eastAsia="Times New Roman" w:hAnsi="Times New Roman"/>
          <w:lang w:eastAsia="lt-LT"/>
        </w:rPr>
        <w:t xml:space="preserve">artoti </w:t>
      </w:r>
      <w:r w:rsidR="00757DC2" w:rsidRPr="001F034E">
        <w:rPr>
          <w:rFonts w:ascii="Times New Roman" w:eastAsia="Times New Roman" w:hAnsi="Times New Roman"/>
          <w:lang w:eastAsia="lt-LT"/>
        </w:rPr>
        <w:t>10</w:t>
      </w:r>
      <w:r w:rsidRPr="001F034E">
        <w:rPr>
          <w:rFonts w:ascii="Times New Roman" w:eastAsia="Times New Roman" w:hAnsi="Times New Roman"/>
          <w:lang w:eastAsia="lt-LT"/>
        </w:rPr>
        <w:t xml:space="preserve">0 – 300 </w:t>
      </w:r>
      <w:proofErr w:type="spellStart"/>
      <w:r w:rsidRPr="001F034E">
        <w:rPr>
          <w:rFonts w:ascii="Times New Roman" w:eastAsia="Times New Roman" w:hAnsi="Times New Roman"/>
          <w:lang w:eastAsia="lt-LT"/>
        </w:rPr>
        <w:t>mikrogramų</w:t>
      </w:r>
      <w:proofErr w:type="spellEnd"/>
      <w:r w:rsidRPr="001F034E">
        <w:rPr>
          <w:rFonts w:ascii="Times New Roman" w:eastAsia="Times New Roman" w:hAnsi="Times New Roman"/>
          <w:lang w:eastAsia="lt-LT"/>
        </w:rPr>
        <w:t xml:space="preserve"> </w:t>
      </w:r>
      <w:r w:rsidR="0048799E" w:rsidRPr="001F034E">
        <w:rPr>
          <w:rFonts w:ascii="Times New Roman" w:eastAsia="Times New Roman" w:hAnsi="Times New Roman"/>
          <w:lang w:eastAsia="lt-LT"/>
        </w:rPr>
        <w:t>per parą</w:t>
      </w:r>
      <w:r w:rsidR="00995736" w:rsidRPr="001F034E">
        <w:rPr>
          <w:rFonts w:ascii="Times New Roman" w:eastAsia="Times New Roman" w:hAnsi="Times New Roman"/>
          <w:lang w:eastAsia="lt-LT"/>
        </w:rPr>
        <w:t>.</w:t>
      </w:r>
    </w:p>
    <w:p w:rsidR="00995736" w:rsidRPr="001F034E" w:rsidRDefault="00995736" w:rsidP="00995736">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 xml:space="preserve">Jei gydymo laikotarpiu atsiranda trumpalaikė hipertenzija, dozę reikia mažinti ir vartoti </w:t>
      </w:r>
      <w:r w:rsidR="00757DC2" w:rsidRPr="001F034E">
        <w:rPr>
          <w:rFonts w:ascii="Times New Roman" w:eastAsia="Times New Roman" w:hAnsi="Times New Roman"/>
          <w:lang w:eastAsia="lt-LT"/>
        </w:rPr>
        <w:t>10</w:t>
      </w:r>
      <w:r w:rsidRPr="001F034E">
        <w:rPr>
          <w:rFonts w:ascii="Times New Roman" w:eastAsia="Times New Roman" w:hAnsi="Times New Roman"/>
          <w:lang w:eastAsia="lt-LT"/>
        </w:rPr>
        <w:t xml:space="preserve">0 </w:t>
      </w:r>
      <w:proofErr w:type="spellStart"/>
      <w:r w:rsidRPr="001F034E">
        <w:rPr>
          <w:rFonts w:ascii="Times New Roman" w:eastAsia="Times New Roman" w:hAnsi="Times New Roman"/>
          <w:lang w:eastAsia="lt-LT"/>
        </w:rPr>
        <w:t>mikrogramų</w:t>
      </w:r>
      <w:proofErr w:type="spellEnd"/>
      <w:r w:rsidRPr="001F034E">
        <w:rPr>
          <w:rFonts w:ascii="Times New Roman" w:eastAsia="Times New Roman" w:hAnsi="Times New Roman"/>
          <w:lang w:eastAsia="lt-LT"/>
        </w:rPr>
        <w:t xml:space="preserve"> per parą.</w:t>
      </w:r>
    </w:p>
    <w:p w:rsidR="00995736" w:rsidRPr="001F034E" w:rsidRDefault="00995736" w:rsidP="00995736">
      <w:pPr>
        <w:tabs>
          <w:tab w:val="left" w:pos="567"/>
        </w:tabs>
        <w:spacing w:after="0" w:line="240" w:lineRule="auto"/>
        <w:rPr>
          <w:rFonts w:ascii="Times New Roman" w:eastAsia="Times New Roman" w:hAnsi="Times New Roman"/>
          <w:u w:val="single"/>
          <w:lang w:eastAsia="lt-LT"/>
        </w:rPr>
      </w:pPr>
    </w:p>
    <w:p w:rsidR="00995736" w:rsidRPr="008A0D15" w:rsidRDefault="00995736" w:rsidP="00995736">
      <w:pPr>
        <w:tabs>
          <w:tab w:val="left" w:pos="567"/>
        </w:tabs>
        <w:spacing w:after="0" w:line="240" w:lineRule="auto"/>
        <w:rPr>
          <w:rFonts w:ascii="Times New Roman" w:eastAsia="Times New Roman" w:hAnsi="Times New Roman"/>
          <w:i/>
          <w:lang w:eastAsia="lt-LT"/>
        </w:rPr>
      </w:pPr>
      <w:r w:rsidRPr="008A0D15">
        <w:rPr>
          <w:rFonts w:ascii="Times New Roman" w:eastAsia="Times New Roman" w:hAnsi="Times New Roman"/>
          <w:i/>
          <w:lang w:eastAsia="lt-LT"/>
        </w:rPr>
        <w:t>Vaik</w:t>
      </w:r>
      <w:r w:rsidR="00A30F15">
        <w:rPr>
          <w:rFonts w:ascii="Times New Roman" w:eastAsia="Times New Roman" w:hAnsi="Times New Roman"/>
          <w:i/>
          <w:lang w:eastAsia="lt-LT"/>
        </w:rPr>
        <w:t>ų populiacija</w:t>
      </w:r>
    </w:p>
    <w:p w:rsidR="00995736" w:rsidRPr="001F034E" w:rsidRDefault="00995736" w:rsidP="00995736">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 xml:space="preserve">Paprastai vaikams reikia vartoti </w:t>
      </w:r>
      <w:r w:rsidR="002B1FA2" w:rsidRPr="001F034E">
        <w:rPr>
          <w:rFonts w:ascii="Times New Roman" w:eastAsia="Times New Roman" w:hAnsi="Times New Roman"/>
          <w:lang w:eastAsia="lt-LT"/>
        </w:rPr>
        <w:t xml:space="preserve">iki </w:t>
      </w:r>
      <w:r w:rsidRPr="001F034E">
        <w:rPr>
          <w:rFonts w:ascii="Times New Roman" w:eastAsia="Times New Roman" w:hAnsi="Times New Roman"/>
          <w:lang w:eastAsia="lt-LT"/>
        </w:rPr>
        <w:t xml:space="preserve">100 </w:t>
      </w:r>
      <w:proofErr w:type="spellStart"/>
      <w:r w:rsidRPr="001F034E">
        <w:rPr>
          <w:rFonts w:ascii="Times New Roman" w:eastAsia="Times New Roman" w:hAnsi="Times New Roman"/>
          <w:lang w:eastAsia="lt-LT"/>
        </w:rPr>
        <w:t>mikrogramų</w:t>
      </w:r>
      <w:proofErr w:type="spellEnd"/>
      <w:r w:rsidRPr="001F034E">
        <w:rPr>
          <w:rFonts w:ascii="Times New Roman" w:eastAsia="Times New Roman" w:hAnsi="Times New Roman"/>
          <w:lang w:eastAsia="lt-LT"/>
        </w:rPr>
        <w:t xml:space="preserve"> </w:t>
      </w:r>
      <w:r w:rsidR="002B1FA2" w:rsidRPr="001F034E">
        <w:rPr>
          <w:rFonts w:ascii="Times New Roman" w:eastAsia="Times New Roman" w:hAnsi="Times New Roman"/>
          <w:lang w:eastAsia="lt-LT"/>
        </w:rPr>
        <w:t xml:space="preserve">per </w:t>
      </w:r>
      <w:r w:rsidRPr="001F034E">
        <w:rPr>
          <w:rFonts w:ascii="Times New Roman" w:eastAsia="Times New Roman" w:hAnsi="Times New Roman"/>
          <w:lang w:eastAsia="lt-LT"/>
        </w:rPr>
        <w:t>par</w:t>
      </w:r>
      <w:r w:rsidR="002B1FA2" w:rsidRPr="001F034E">
        <w:rPr>
          <w:rFonts w:ascii="Times New Roman" w:eastAsia="Times New Roman" w:hAnsi="Times New Roman"/>
          <w:lang w:eastAsia="lt-LT"/>
        </w:rPr>
        <w:t>ą</w:t>
      </w:r>
      <w:r w:rsidRPr="001F034E">
        <w:rPr>
          <w:rFonts w:ascii="Times New Roman" w:eastAsia="Times New Roman" w:hAnsi="Times New Roman"/>
          <w:lang w:eastAsia="lt-LT"/>
        </w:rPr>
        <w:t>.</w:t>
      </w:r>
    </w:p>
    <w:p w:rsidR="00FA5395" w:rsidRPr="001F034E" w:rsidRDefault="00FA5395" w:rsidP="00995736">
      <w:pPr>
        <w:tabs>
          <w:tab w:val="left" w:pos="567"/>
        </w:tabs>
        <w:spacing w:after="0" w:line="240" w:lineRule="auto"/>
        <w:rPr>
          <w:rFonts w:ascii="Times New Roman" w:eastAsia="Times New Roman" w:hAnsi="Times New Roman"/>
          <w:lang w:eastAsia="lt-LT"/>
        </w:rPr>
      </w:pPr>
    </w:p>
    <w:p w:rsidR="002B1FA2" w:rsidRPr="001F034E" w:rsidRDefault="002B1FA2" w:rsidP="00995736">
      <w:pPr>
        <w:tabs>
          <w:tab w:val="left" w:pos="567"/>
        </w:tabs>
        <w:spacing w:after="0" w:line="240" w:lineRule="auto"/>
        <w:rPr>
          <w:rFonts w:ascii="Times New Roman" w:eastAsia="Times New Roman" w:hAnsi="Times New Roman"/>
          <w:u w:val="single"/>
          <w:lang w:eastAsia="lt-LT"/>
        </w:rPr>
      </w:pPr>
      <w:r w:rsidRPr="001F034E">
        <w:rPr>
          <w:rFonts w:ascii="Times New Roman" w:eastAsia="Times New Roman" w:hAnsi="Times New Roman"/>
          <w:u w:val="single"/>
          <w:lang w:eastAsia="lt-LT"/>
        </w:rPr>
        <w:t>Vartojimo metodas</w:t>
      </w:r>
    </w:p>
    <w:p w:rsidR="002B1FA2" w:rsidRPr="001F034E" w:rsidRDefault="002B1FA2" w:rsidP="00995736">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Vartoti per burną.</w:t>
      </w:r>
    </w:p>
    <w:p w:rsidR="00995736" w:rsidRPr="001F034E" w:rsidRDefault="00995736" w:rsidP="00995736">
      <w:pPr>
        <w:tabs>
          <w:tab w:val="left" w:pos="567"/>
        </w:tabs>
        <w:spacing w:after="0" w:line="240" w:lineRule="auto"/>
        <w:rPr>
          <w:rFonts w:ascii="Times New Roman" w:eastAsia="Times New Roman" w:hAnsi="Times New Roman"/>
          <w:b/>
          <w:lang w:eastAsia="lt-LT"/>
        </w:rPr>
      </w:pPr>
    </w:p>
    <w:p w:rsidR="00995736" w:rsidRPr="001F034E" w:rsidRDefault="00995736" w:rsidP="00995736">
      <w:pPr>
        <w:tabs>
          <w:tab w:val="left" w:pos="567"/>
        </w:tabs>
        <w:spacing w:after="0" w:line="240" w:lineRule="auto"/>
        <w:rPr>
          <w:rFonts w:ascii="Times New Roman" w:eastAsia="Times New Roman" w:hAnsi="Times New Roman"/>
          <w:b/>
          <w:lang w:eastAsia="lt-LT"/>
        </w:rPr>
      </w:pPr>
      <w:r w:rsidRPr="001F034E">
        <w:rPr>
          <w:rFonts w:ascii="Times New Roman" w:eastAsia="Times New Roman" w:hAnsi="Times New Roman"/>
          <w:b/>
          <w:lang w:eastAsia="lt-LT"/>
        </w:rPr>
        <w:t>4.3</w:t>
      </w:r>
      <w:r w:rsidRPr="001F034E">
        <w:rPr>
          <w:rFonts w:ascii="Times New Roman" w:eastAsia="Times New Roman" w:hAnsi="Times New Roman"/>
          <w:b/>
          <w:lang w:eastAsia="lt-LT"/>
        </w:rPr>
        <w:tab/>
        <w:t>Kontraindikacijos</w:t>
      </w:r>
    </w:p>
    <w:p w:rsidR="00995736" w:rsidRPr="001F034E" w:rsidRDefault="00995736" w:rsidP="00995736">
      <w:pPr>
        <w:tabs>
          <w:tab w:val="left" w:pos="567"/>
        </w:tabs>
        <w:spacing w:after="0" w:line="240" w:lineRule="auto"/>
        <w:rPr>
          <w:rFonts w:ascii="Times New Roman" w:eastAsia="Times New Roman" w:hAnsi="Times New Roman"/>
          <w:lang w:eastAsia="lt-LT"/>
        </w:rPr>
      </w:pPr>
    </w:p>
    <w:p w:rsidR="00995736" w:rsidRPr="001F034E" w:rsidRDefault="00995736" w:rsidP="00995736">
      <w:p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sym w:font="Symbol" w:char="F0B7"/>
      </w:r>
      <w:r w:rsidRPr="001F034E">
        <w:rPr>
          <w:rFonts w:ascii="Times New Roman" w:eastAsia="Times New Roman" w:hAnsi="Times New Roman"/>
          <w:lang w:eastAsia="lt-LT"/>
        </w:rPr>
        <w:tab/>
        <w:t xml:space="preserve">Padidėjęs jautrumas </w:t>
      </w:r>
      <w:r w:rsidR="00496E3C">
        <w:rPr>
          <w:rFonts w:ascii="Times New Roman" w:eastAsia="Times New Roman" w:hAnsi="Times New Roman"/>
          <w:lang w:eastAsia="lt-LT"/>
        </w:rPr>
        <w:t>veikliajai</w:t>
      </w:r>
      <w:r w:rsidR="00496E3C" w:rsidRPr="001F034E">
        <w:rPr>
          <w:rFonts w:ascii="Times New Roman" w:eastAsia="Times New Roman" w:hAnsi="Times New Roman"/>
          <w:lang w:eastAsia="lt-LT"/>
        </w:rPr>
        <w:t xml:space="preserve"> </w:t>
      </w:r>
      <w:r w:rsidRPr="001F034E">
        <w:rPr>
          <w:rFonts w:ascii="Times New Roman" w:eastAsia="Times New Roman" w:hAnsi="Times New Roman"/>
          <w:lang w:eastAsia="lt-LT"/>
        </w:rPr>
        <w:t xml:space="preserve">arba bet kokiai </w:t>
      </w:r>
      <w:r w:rsidR="004740E4">
        <w:rPr>
          <w:rFonts w:ascii="Times New Roman" w:eastAsia="Times New Roman" w:hAnsi="Times New Roman"/>
          <w:lang w:eastAsia="lt-LT"/>
        </w:rPr>
        <w:t xml:space="preserve">6.1 skyriuje nurodytai </w:t>
      </w:r>
      <w:r w:rsidRPr="001F034E">
        <w:rPr>
          <w:rFonts w:ascii="Times New Roman" w:eastAsia="Times New Roman" w:hAnsi="Times New Roman"/>
          <w:lang w:eastAsia="lt-LT"/>
        </w:rPr>
        <w:t>pagalbinei medžiagai.</w:t>
      </w:r>
    </w:p>
    <w:p w:rsidR="00995736" w:rsidRPr="001F034E" w:rsidRDefault="00995736" w:rsidP="00995736">
      <w:p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sym w:font="Symbol" w:char="F0B7"/>
      </w:r>
      <w:r w:rsidRPr="001F034E">
        <w:rPr>
          <w:rFonts w:ascii="Times New Roman" w:eastAsia="Times New Roman" w:hAnsi="Times New Roman"/>
          <w:lang w:eastAsia="lt-LT"/>
        </w:rPr>
        <w:tab/>
        <w:t>Sisteminė infekcinė liga (žr. 4.4 skyrių).</w:t>
      </w:r>
    </w:p>
    <w:p w:rsidR="00995736" w:rsidRPr="001F034E" w:rsidRDefault="00995736" w:rsidP="00995736">
      <w:pPr>
        <w:tabs>
          <w:tab w:val="left" w:pos="567"/>
        </w:tabs>
        <w:spacing w:after="0" w:line="240" w:lineRule="auto"/>
        <w:rPr>
          <w:rFonts w:ascii="Times New Roman" w:eastAsia="Times New Roman" w:hAnsi="Times New Roman"/>
          <w:b/>
          <w:lang w:eastAsia="lt-LT"/>
        </w:rPr>
      </w:pPr>
    </w:p>
    <w:p w:rsidR="00995736" w:rsidRPr="001F034E" w:rsidRDefault="00995736" w:rsidP="00995736">
      <w:pPr>
        <w:tabs>
          <w:tab w:val="left" w:pos="567"/>
        </w:tabs>
        <w:spacing w:after="0" w:line="240" w:lineRule="auto"/>
        <w:rPr>
          <w:rFonts w:ascii="Times New Roman" w:eastAsia="Times New Roman" w:hAnsi="Times New Roman"/>
          <w:b/>
          <w:lang w:eastAsia="lt-LT"/>
        </w:rPr>
      </w:pPr>
      <w:r w:rsidRPr="001F034E">
        <w:rPr>
          <w:rFonts w:ascii="Times New Roman" w:eastAsia="Times New Roman" w:hAnsi="Times New Roman"/>
          <w:b/>
          <w:lang w:eastAsia="lt-LT"/>
        </w:rPr>
        <w:t>4.4</w:t>
      </w:r>
      <w:r w:rsidRPr="001F034E">
        <w:rPr>
          <w:rFonts w:ascii="Times New Roman" w:eastAsia="Times New Roman" w:hAnsi="Times New Roman"/>
          <w:b/>
          <w:lang w:eastAsia="lt-LT"/>
        </w:rPr>
        <w:tab/>
        <w:t>Specialūs įspėjimai ir atsargumo priemonės</w:t>
      </w:r>
    </w:p>
    <w:p w:rsidR="00995736" w:rsidRPr="001F034E" w:rsidRDefault="00995736" w:rsidP="00995736">
      <w:pPr>
        <w:tabs>
          <w:tab w:val="left" w:pos="567"/>
        </w:tabs>
        <w:spacing w:after="0" w:line="240" w:lineRule="auto"/>
        <w:rPr>
          <w:rFonts w:ascii="Times New Roman" w:eastAsia="Times New Roman" w:hAnsi="Times New Roman"/>
          <w:lang w:eastAsia="lt-LT"/>
        </w:rPr>
      </w:pPr>
    </w:p>
    <w:p w:rsidR="00995736" w:rsidRPr="001F034E" w:rsidRDefault="00995736" w:rsidP="00995736">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 xml:space="preserve">Pacientams, sergantiems sistemine infekcine liga, </w:t>
      </w:r>
      <w:proofErr w:type="spellStart"/>
      <w:r w:rsidRPr="001F034E">
        <w:rPr>
          <w:rFonts w:ascii="Times New Roman" w:eastAsia="Times New Roman" w:hAnsi="Times New Roman"/>
          <w:lang w:eastAsia="lt-LT"/>
        </w:rPr>
        <w:t>fludrokortizono</w:t>
      </w:r>
      <w:proofErr w:type="spellEnd"/>
      <w:r w:rsidRPr="001F034E">
        <w:rPr>
          <w:rFonts w:ascii="Times New Roman" w:eastAsia="Times New Roman" w:hAnsi="Times New Roman"/>
          <w:lang w:eastAsia="lt-LT"/>
        </w:rPr>
        <w:t xml:space="preserve"> vartoti draudžiama, kadangi infekcinė liga gali pasunkėti. Kartais </w:t>
      </w:r>
      <w:proofErr w:type="spellStart"/>
      <w:r w:rsidRPr="001F034E">
        <w:rPr>
          <w:rFonts w:ascii="Times New Roman" w:eastAsia="Times New Roman" w:hAnsi="Times New Roman"/>
          <w:lang w:eastAsia="lt-LT"/>
        </w:rPr>
        <w:t>fludrokortizono</w:t>
      </w:r>
      <w:proofErr w:type="spellEnd"/>
      <w:r w:rsidRPr="001F034E">
        <w:rPr>
          <w:rFonts w:ascii="Times New Roman" w:eastAsia="Times New Roman" w:hAnsi="Times New Roman"/>
          <w:lang w:eastAsia="lt-LT"/>
        </w:rPr>
        <w:t xml:space="preserve"> vartojama </w:t>
      </w:r>
      <w:proofErr w:type="spellStart"/>
      <w:r w:rsidRPr="001F034E">
        <w:rPr>
          <w:rFonts w:ascii="Times New Roman" w:eastAsia="Times New Roman" w:hAnsi="Times New Roman"/>
          <w:lang w:eastAsia="lt-LT"/>
        </w:rPr>
        <w:t>amfotericinu</w:t>
      </w:r>
      <w:proofErr w:type="spellEnd"/>
      <w:r w:rsidRPr="001F034E">
        <w:rPr>
          <w:rFonts w:ascii="Times New Roman" w:eastAsia="Times New Roman" w:hAnsi="Times New Roman"/>
          <w:lang w:eastAsia="lt-LT"/>
        </w:rPr>
        <w:t xml:space="preserve"> B gydant grybelinę ligą, </w:t>
      </w:r>
      <w:r w:rsidRPr="001F034E">
        <w:rPr>
          <w:rFonts w:ascii="Times New Roman" w:eastAsia="Times New Roman" w:hAnsi="Times New Roman"/>
          <w:lang w:eastAsia="lt-LT"/>
        </w:rPr>
        <w:lastRenderedPageBreak/>
        <w:t xml:space="preserve">kad sumažėtų pastarojo vaistinio preparato sukeliamas nepageidaujamas poveikis. Tačiau tokiu atveju gali pasireikšti </w:t>
      </w:r>
      <w:proofErr w:type="spellStart"/>
      <w:r w:rsidRPr="001F034E">
        <w:rPr>
          <w:rFonts w:ascii="Times New Roman" w:eastAsia="Times New Roman" w:hAnsi="Times New Roman"/>
          <w:lang w:eastAsia="lt-LT"/>
        </w:rPr>
        <w:t>stazinis</w:t>
      </w:r>
      <w:proofErr w:type="spellEnd"/>
      <w:r w:rsidRPr="001F034E">
        <w:rPr>
          <w:rFonts w:ascii="Times New Roman" w:eastAsia="Times New Roman" w:hAnsi="Times New Roman"/>
          <w:lang w:eastAsia="lt-LT"/>
        </w:rPr>
        <w:t xml:space="preserve"> širdies nepakankamumas, širdies išsiplėtimas ir sunki </w:t>
      </w:r>
      <w:proofErr w:type="spellStart"/>
      <w:r w:rsidRPr="001F034E">
        <w:rPr>
          <w:rFonts w:ascii="Times New Roman" w:eastAsia="Times New Roman" w:hAnsi="Times New Roman"/>
          <w:lang w:eastAsia="lt-LT"/>
        </w:rPr>
        <w:t>hipokalemija</w:t>
      </w:r>
      <w:proofErr w:type="spellEnd"/>
      <w:r w:rsidRPr="001F034E">
        <w:rPr>
          <w:rFonts w:ascii="Times New Roman" w:eastAsia="Times New Roman" w:hAnsi="Times New Roman"/>
          <w:lang w:eastAsia="lt-LT"/>
        </w:rPr>
        <w:t>.</w:t>
      </w:r>
    </w:p>
    <w:p w:rsidR="00995736" w:rsidRPr="001F034E" w:rsidRDefault="00995736" w:rsidP="00995736">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 xml:space="preserve">Jei ilgas vaistinio preparato vartojimas nutraukiamas, gali pasireikšti </w:t>
      </w:r>
      <w:proofErr w:type="spellStart"/>
      <w:r w:rsidRPr="001F034E">
        <w:rPr>
          <w:rFonts w:ascii="Times New Roman" w:eastAsia="Times New Roman" w:hAnsi="Times New Roman"/>
          <w:lang w:eastAsia="lt-LT"/>
        </w:rPr>
        <w:t>gliukokortikosteroidų</w:t>
      </w:r>
      <w:proofErr w:type="spellEnd"/>
      <w:r w:rsidRPr="001F034E">
        <w:rPr>
          <w:rFonts w:ascii="Times New Roman" w:eastAsia="Times New Roman" w:hAnsi="Times New Roman"/>
          <w:lang w:eastAsia="lt-LT"/>
        </w:rPr>
        <w:t xml:space="preserve"> nutraukimo sindromas: hipertermija, raumenų ir sąnarių skausmas, bloga nuotaika. Tokių simptomų gali atsirasti  net tuo atveju, jei antinksčių funkcijos nepakankamumo nėra.</w:t>
      </w:r>
    </w:p>
    <w:p w:rsidR="00995736" w:rsidRPr="001F034E" w:rsidRDefault="00995736" w:rsidP="00995736">
      <w:pPr>
        <w:tabs>
          <w:tab w:val="left" w:pos="567"/>
        </w:tabs>
        <w:spacing w:after="0" w:line="240" w:lineRule="auto"/>
        <w:rPr>
          <w:rFonts w:ascii="Times New Roman" w:eastAsia="Times New Roman" w:hAnsi="Times New Roman"/>
          <w:lang w:eastAsia="lt-LT"/>
        </w:rPr>
      </w:pPr>
    </w:p>
    <w:p w:rsidR="00995736" w:rsidRPr="001F034E" w:rsidRDefault="00995736" w:rsidP="00995736">
      <w:pPr>
        <w:tabs>
          <w:tab w:val="left" w:pos="567"/>
        </w:tabs>
        <w:spacing w:after="0" w:line="240" w:lineRule="auto"/>
        <w:rPr>
          <w:rFonts w:ascii="Times New Roman" w:eastAsia="Times New Roman" w:hAnsi="Times New Roman"/>
          <w:lang w:eastAsia="lt-LT"/>
        </w:rPr>
      </w:pPr>
      <w:proofErr w:type="spellStart"/>
      <w:r w:rsidRPr="001F034E">
        <w:rPr>
          <w:rFonts w:ascii="Times New Roman" w:eastAsia="Times New Roman" w:hAnsi="Times New Roman"/>
          <w:lang w:eastAsia="lt-LT"/>
        </w:rPr>
        <w:t>Fludrokortizono</w:t>
      </w:r>
      <w:proofErr w:type="spellEnd"/>
      <w:r w:rsidRPr="001F034E">
        <w:rPr>
          <w:rFonts w:ascii="Times New Roman" w:eastAsia="Times New Roman" w:hAnsi="Times New Roman"/>
          <w:lang w:eastAsia="lt-LT"/>
        </w:rPr>
        <w:t xml:space="preserve"> būtina vartoti mažiausią veiksmingą dozę. Jei </w:t>
      </w:r>
      <w:r w:rsidR="00687AA2" w:rsidRPr="001F034E">
        <w:rPr>
          <w:rFonts w:ascii="Times New Roman" w:eastAsia="Times New Roman" w:hAnsi="Times New Roman"/>
          <w:lang w:eastAsia="lt-LT"/>
        </w:rPr>
        <w:t xml:space="preserve">vaistinio </w:t>
      </w:r>
      <w:r w:rsidRPr="001F034E">
        <w:rPr>
          <w:rFonts w:ascii="Times New Roman" w:eastAsia="Times New Roman" w:hAnsi="Times New Roman"/>
          <w:lang w:eastAsia="lt-LT"/>
        </w:rPr>
        <w:t xml:space="preserve">preparato dozę reikia mažinti, ją būtina mažinti laipsniškai. Streso (operacijos, traumos arba infekcinės ligos) atveju, net jau ir nutraukus gydymą </w:t>
      </w:r>
      <w:proofErr w:type="spellStart"/>
      <w:r w:rsidRPr="001F034E">
        <w:rPr>
          <w:rFonts w:ascii="Times New Roman" w:eastAsia="Times New Roman" w:hAnsi="Times New Roman"/>
          <w:lang w:eastAsia="lt-LT"/>
        </w:rPr>
        <w:t>fludrokortizonu</w:t>
      </w:r>
      <w:proofErr w:type="spellEnd"/>
      <w:r w:rsidRPr="001F034E">
        <w:rPr>
          <w:rFonts w:ascii="Times New Roman" w:eastAsia="Times New Roman" w:hAnsi="Times New Roman"/>
          <w:lang w:eastAsia="lt-LT"/>
        </w:rPr>
        <w:t>, gali tekti atnaujinti jo skyrimą.</w:t>
      </w:r>
    </w:p>
    <w:p w:rsidR="00995736" w:rsidRPr="001F034E" w:rsidRDefault="00995736" w:rsidP="00995736">
      <w:pPr>
        <w:tabs>
          <w:tab w:val="left" w:pos="567"/>
        </w:tabs>
        <w:spacing w:after="0" w:line="240" w:lineRule="auto"/>
        <w:rPr>
          <w:rFonts w:ascii="Times New Roman" w:eastAsia="Times New Roman" w:hAnsi="Times New Roman"/>
          <w:lang w:eastAsia="lt-LT"/>
        </w:rPr>
      </w:pPr>
    </w:p>
    <w:p w:rsidR="00995736" w:rsidRPr="001F034E" w:rsidRDefault="00995736" w:rsidP="00995736">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 xml:space="preserve">Vaistinis preparatas gali slėpti infekcinės ligos simptomus, slopinti organizmo atsparumą infekcijai bei gebėjimą nuo jos apsisaugoti. </w:t>
      </w:r>
      <w:r w:rsidR="004949FD">
        <w:rPr>
          <w:rFonts w:ascii="Times New Roman" w:eastAsia="Times New Roman" w:hAnsi="Times New Roman"/>
          <w:lang w:eastAsia="lt-LT"/>
        </w:rPr>
        <w:t>Vaistinis p</w:t>
      </w:r>
      <w:r w:rsidRPr="001F034E">
        <w:rPr>
          <w:rFonts w:ascii="Times New Roman" w:eastAsia="Times New Roman" w:hAnsi="Times New Roman"/>
          <w:lang w:eastAsia="lt-LT"/>
        </w:rPr>
        <w:t xml:space="preserve">reparatas gali sunkinti slaptąją </w:t>
      </w:r>
      <w:proofErr w:type="spellStart"/>
      <w:r w:rsidRPr="001F034E">
        <w:rPr>
          <w:rFonts w:ascii="Times New Roman" w:eastAsia="Times New Roman" w:hAnsi="Times New Roman"/>
          <w:lang w:eastAsia="lt-LT"/>
        </w:rPr>
        <w:t>amebiazę</w:t>
      </w:r>
      <w:proofErr w:type="spellEnd"/>
      <w:r w:rsidRPr="001F034E">
        <w:rPr>
          <w:rFonts w:ascii="Times New Roman" w:eastAsia="Times New Roman" w:hAnsi="Times New Roman"/>
          <w:lang w:eastAsia="lt-LT"/>
        </w:rPr>
        <w:t xml:space="preserve">. Prieš pradedant gydyti kortikosteroidais grįžusius iš tropinių kraštų arba dėl nežinomos priežasties viduriuojančius žmones, būtina nustatyti, ar ligos sukėlėjas nėra </w:t>
      </w:r>
      <w:proofErr w:type="spellStart"/>
      <w:r w:rsidRPr="001F034E">
        <w:rPr>
          <w:rFonts w:ascii="Times New Roman" w:eastAsia="Times New Roman" w:hAnsi="Times New Roman"/>
          <w:i/>
          <w:lang w:eastAsia="lt-LT"/>
        </w:rPr>
        <w:t>Entamoeba</w:t>
      </w:r>
      <w:proofErr w:type="spellEnd"/>
      <w:r w:rsidRPr="001F034E">
        <w:rPr>
          <w:rFonts w:ascii="Times New Roman" w:eastAsia="Times New Roman" w:hAnsi="Times New Roman"/>
          <w:i/>
          <w:lang w:eastAsia="lt-LT"/>
        </w:rPr>
        <w:t xml:space="preserve"> </w:t>
      </w:r>
      <w:proofErr w:type="spellStart"/>
      <w:r w:rsidRPr="001F034E">
        <w:rPr>
          <w:rFonts w:ascii="Times New Roman" w:eastAsia="Times New Roman" w:hAnsi="Times New Roman"/>
          <w:i/>
          <w:lang w:eastAsia="lt-LT"/>
        </w:rPr>
        <w:t>histolytica</w:t>
      </w:r>
      <w:proofErr w:type="spellEnd"/>
      <w:r w:rsidRPr="001F034E">
        <w:rPr>
          <w:rFonts w:ascii="Times New Roman" w:eastAsia="Times New Roman" w:hAnsi="Times New Roman"/>
          <w:lang w:eastAsia="lt-LT"/>
        </w:rPr>
        <w:t xml:space="preserve">. </w:t>
      </w:r>
    </w:p>
    <w:p w:rsidR="00995736" w:rsidRPr="001F034E" w:rsidRDefault="00995736" w:rsidP="00995736">
      <w:pPr>
        <w:tabs>
          <w:tab w:val="left" w:pos="567"/>
        </w:tabs>
        <w:spacing w:after="0" w:line="240" w:lineRule="auto"/>
        <w:rPr>
          <w:rFonts w:ascii="Times New Roman" w:eastAsia="Times New Roman" w:hAnsi="Times New Roman"/>
          <w:lang w:eastAsia="lt-LT"/>
        </w:rPr>
      </w:pPr>
    </w:p>
    <w:p w:rsidR="00995736" w:rsidRPr="001F034E" w:rsidRDefault="00995736" w:rsidP="00995736">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 xml:space="preserve">Ilgai vartojant </w:t>
      </w:r>
      <w:proofErr w:type="spellStart"/>
      <w:r w:rsidRPr="001F034E">
        <w:rPr>
          <w:rFonts w:ascii="Times New Roman" w:eastAsia="Times New Roman" w:hAnsi="Times New Roman"/>
          <w:lang w:eastAsia="lt-LT"/>
        </w:rPr>
        <w:t>fludrokortizono</w:t>
      </w:r>
      <w:proofErr w:type="spellEnd"/>
      <w:r w:rsidRPr="001F034E">
        <w:rPr>
          <w:rFonts w:ascii="Times New Roman" w:eastAsia="Times New Roman" w:hAnsi="Times New Roman"/>
          <w:lang w:eastAsia="lt-LT"/>
        </w:rPr>
        <w:t>, gali pasireikšti katarakta, glaukoma su optinio nervo pažeidimo rizika, be to, gali didėti antrinės grybelių arba virusų sukeliamos infekcinės ligos pavojus.</w:t>
      </w:r>
    </w:p>
    <w:p w:rsidR="00995736" w:rsidRPr="001F034E" w:rsidRDefault="00995736" w:rsidP="00995736">
      <w:pPr>
        <w:tabs>
          <w:tab w:val="left" w:pos="567"/>
        </w:tabs>
        <w:spacing w:after="0" w:line="240" w:lineRule="auto"/>
        <w:rPr>
          <w:rFonts w:ascii="Times New Roman" w:eastAsia="Times New Roman" w:hAnsi="Times New Roman"/>
          <w:lang w:eastAsia="lt-LT"/>
        </w:rPr>
      </w:pPr>
    </w:p>
    <w:p w:rsidR="00995736" w:rsidRPr="001F034E" w:rsidRDefault="00995736" w:rsidP="00995736">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 xml:space="preserve">Pacientą, vartojantį dideles </w:t>
      </w:r>
      <w:proofErr w:type="spellStart"/>
      <w:r w:rsidRPr="001F034E">
        <w:rPr>
          <w:rFonts w:ascii="Times New Roman" w:eastAsia="Times New Roman" w:hAnsi="Times New Roman"/>
          <w:lang w:eastAsia="lt-LT"/>
        </w:rPr>
        <w:t>fludrokortizono</w:t>
      </w:r>
      <w:proofErr w:type="spellEnd"/>
      <w:r w:rsidRPr="001F034E">
        <w:rPr>
          <w:rFonts w:ascii="Times New Roman" w:eastAsia="Times New Roman" w:hAnsi="Times New Roman"/>
          <w:lang w:eastAsia="lt-LT"/>
        </w:rPr>
        <w:t xml:space="preserve"> dozes, būtina sekti, kadangi gali pasireikšti hipertenzija, atsirasti edemų, padidėti kūno svoris. Kraujo plazmoje būtina periodiškai nustatinėti elektrolitų koncentraciją. Gali prireikti riboti natrio kiekį maiste bei kalio preparatų vartojimą.</w:t>
      </w:r>
    </w:p>
    <w:p w:rsidR="00995736" w:rsidRPr="001F034E" w:rsidRDefault="00995736" w:rsidP="00995736">
      <w:pPr>
        <w:tabs>
          <w:tab w:val="left" w:pos="567"/>
        </w:tabs>
        <w:spacing w:after="0" w:line="240" w:lineRule="auto"/>
        <w:rPr>
          <w:rFonts w:ascii="Times New Roman" w:eastAsia="Times New Roman" w:hAnsi="Times New Roman"/>
          <w:lang w:eastAsia="lt-LT"/>
        </w:rPr>
      </w:pPr>
    </w:p>
    <w:p w:rsidR="00995736" w:rsidRPr="001F034E" w:rsidRDefault="00995736" w:rsidP="00995736">
      <w:pPr>
        <w:tabs>
          <w:tab w:val="left" w:pos="567"/>
        </w:tabs>
        <w:spacing w:after="0" w:line="240" w:lineRule="auto"/>
        <w:rPr>
          <w:rFonts w:ascii="Times New Roman" w:eastAsia="Times New Roman" w:hAnsi="Times New Roman"/>
          <w:lang w:eastAsia="lt-LT"/>
        </w:rPr>
      </w:pPr>
      <w:proofErr w:type="spellStart"/>
      <w:r w:rsidRPr="001F034E">
        <w:rPr>
          <w:rFonts w:ascii="Times New Roman" w:eastAsia="Times New Roman" w:hAnsi="Times New Roman"/>
          <w:lang w:eastAsia="lt-LT"/>
        </w:rPr>
        <w:t>Fludrokortizonas</w:t>
      </w:r>
      <w:proofErr w:type="spellEnd"/>
      <w:r w:rsidRPr="001F034E">
        <w:rPr>
          <w:rFonts w:ascii="Times New Roman" w:eastAsia="Times New Roman" w:hAnsi="Times New Roman"/>
          <w:lang w:eastAsia="lt-LT"/>
        </w:rPr>
        <w:t xml:space="preserve"> gali didinti kalcio išsiskyrimą iš organizmo.</w:t>
      </w:r>
    </w:p>
    <w:p w:rsidR="00995736" w:rsidRPr="001F034E" w:rsidRDefault="00995736" w:rsidP="00995736">
      <w:pPr>
        <w:tabs>
          <w:tab w:val="left" w:pos="567"/>
        </w:tabs>
        <w:spacing w:after="0" w:line="240" w:lineRule="auto"/>
        <w:rPr>
          <w:rFonts w:ascii="Times New Roman" w:eastAsia="Times New Roman" w:hAnsi="Times New Roman"/>
          <w:lang w:eastAsia="lt-LT"/>
        </w:rPr>
      </w:pPr>
    </w:p>
    <w:p w:rsidR="00995736" w:rsidRPr="001F034E" w:rsidRDefault="00995736" w:rsidP="00995736">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 xml:space="preserve">Pacientus, vartojančius </w:t>
      </w:r>
      <w:proofErr w:type="spellStart"/>
      <w:r w:rsidRPr="001F034E">
        <w:rPr>
          <w:rFonts w:ascii="Times New Roman" w:eastAsia="Times New Roman" w:hAnsi="Times New Roman"/>
          <w:lang w:eastAsia="lt-LT"/>
        </w:rPr>
        <w:t>fludrokortizono</w:t>
      </w:r>
      <w:proofErr w:type="spellEnd"/>
      <w:r w:rsidRPr="001F034E">
        <w:rPr>
          <w:rFonts w:ascii="Times New Roman" w:eastAsia="Times New Roman" w:hAnsi="Times New Roman"/>
          <w:lang w:eastAsia="lt-LT"/>
        </w:rPr>
        <w:t xml:space="preserve">, draudžiama skiepyti gyvų virusų vakcina. Jei skiepijama </w:t>
      </w:r>
      <w:proofErr w:type="spellStart"/>
      <w:r w:rsidRPr="001F034E">
        <w:rPr>
          <w:rFonts w:ascii="Times New Roman" w:eastAsia="Times New Roman" w:hAnsi="Times New Roman"/>
          <w:lang w:eastAsia="lt-LT"/>
        </w:rPr>
        <w:t>susilpnintų</w:t>
      </w:r>
      <w:proofErr w:type="spellEnd"/>
      <w:r w:rsidRPr="001F034E">
        <w:rPr>
          <w:rFonts w:ascii="Times New Roman" w:eastAsia="Times New Roman" w:hAnsi="Times New Roman"/>
          <w:lang w:eastAsia="lt-LT"/>
        </w:rPr>
        <w:t xml:space="preserve"> virusų ar bakterijų vakcina, gali nepakankamai atsirasti antikūnų, nebent būtų skiepijami </w:t>
      </w:r>
      <w:r w:rsidR="00F97580">
        <w:rPr>
          <w:rFonts w:ascii="Times New Roman" w:eastAsia="Times New Roman" w:hAnsi="Times New Roman"/>
          <w:lang w:eastAsia="lt-LT"/>
        </w:rPr>
        <w:t>pacientai</w:t>
      </w:r>
      <w:r w:rsidRPr="001F034E">
        <w:rPr>
          <w:rFonts w:ascii="Times New Roman" w:eastAsia="Times New Roman" w:hAnsi="Times New Roman"/>
          <w:lang w:eastAsia="lt-LT"/>
        </w:rPr>
        <w:t xml:space="preserve">, vartojantys </w:t>
      </w:r>
      <w:proofErr w:type="spellStart"/>
      <w:r w:rsidRPr="001F034E">
        <w:rPr>
          <w:rFonts w:ascii="Times New Roman" w:eastAsia="Times New Roman" w:hAnsi="Times New Roman"/>
          <w:lang w:eastAsia="lt-LT"/>
        </w:rPr>
        <w:t>gliukokortikosteroidų</w:t>
      </w:r>
      <w:proofErr w:type="spellEnd"/>
      <w:r w:rsidRPr="001F034E">
        <w:rPr>
          <w:rFonts w:ascii="Times New Roman" w:eastAsia="Times New Roman" w:hAnsi="Times New Roman"/>
          <w:lang w:eastAsia="lt-LT"/>
        </w:rPr>
        <w:t xml:space="preserve">, kaip pakeičiamojo gydymo, pvz., sergant </w:t>
      </w:r>
      <w:proofErr w:type="spellStart"/>
      <w:r w:rsidRPr="001F034E">
        <w:rPr>
          <w:rFonts w:ascii="Times New Roman" w:eastAsia="Times New Roman" w:hAnsi="Times New Roman"/>
          <w:lang w:eastAsia="lt-LT"/>
        </w:rPr>
        <w:t>Adisono</w:t>
      </w:r>
      <w:proofErr w:type="spellEnd"/>
      <w:r w:rsidRPr="001F034E">
        <w:rPr>
          <w:rFonts w:ascii="Times New Roman" w:eastAsia="Times New Roman" w:hAnsi="Times New Roman"/>
          <w:lang w:eastAsia="lt-LT"/>
        </w:rPr>
        <w:t xml:space="preserve"> liga, metu. </w:t>
      </w:r>
    </w:p>
    <w:p w:rsidR="00995736" w:rsidRPr="001F034E" w:rsidRDefault="00995736" w:rsidP="00995736">
      <w:pPr>
        <w:tabs>
          <w:tab w:val="left" w:pos="567"/>
        </w:tabs>
        <w:spacing w:after="0" w:line="240" w:lineRule="auto"/>
        <w:rPr>
          <w:rFonts w:ascii="Times New Roman" w:eastAsia="Times New Roman" w:hAnsi="Times New Roman"/>
          <w:lang w:eastAsia="lt-LT"/>
        </w:rPr>
      </w:pPr>
    </w:p>
    <w:p w:rsidR="00995736" w:rsidRPr="001F034E" w:rsidRDefault="00995736" w:rsidP="00995736">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 xml:space="preserve">Be to, žmonėms, gydomiems </w:t>
      </w:r>
      <w:proofErr w:type="spellStart"/>
      <w:r w:rsidRPr="001F034E">
        <w:rPr>
          <w:rFonts w:ascii="Times New Roman" w:eastAsia="Times New Roman" w:hAnsi="Times New Roman"/>
          <w:lang w:eastAsia="lt-LT"/>
        </w:rPr>
        <w:t>gliukokortikosteroidais</w:t>
      </w:r>
      <w:proofErr w:type="spellEnd"/>
      <w:r w:rsidRPr="001F034E">
        <w:rPr>
          <w:rFonts w:ascii="Times New Roman" w:eastAsia="Times New Roman" w:hAnsi="Times New Roman"/>
          <w:lang w:eastAsia="lt-LT"/>
        </w:rPr>
        <w:t>, didėja su skiepais susijusios neurologinės komplikacijos pavojus.</w:t>
      </w:r>
    </w:p>
    <w:p w:rsidR="00995736" w:rsidRDefault="00995736" w:rsidP="00995736">
      <w:pPr>
        <w:tabs>
          <w:tab w:val="left" w:pos="567"/>
        </w:tabs>
        <w:spacing w:after="0" w:line="240" w:lineRule="auto"/>
        <w:rPr>
          <w:rFonts w:ascii="Times New Roman" w:eastAsia="Times New Roman" w:hAnsi="Times New Roman"/>
          <w:lang w:eastAsia="lt-LT"/>
        </w:rPr>
      </w:pPr>
    </w:p>
    <w:p w:rsidR="00C5099C" w:rsidRPr="008A0D15" w:rsidRDefault="00C5099C" w:rsidP="00C5099C">
      <w:pPr>
        <w:tabs>
          <w:tab w:val="left" w:pos="567"/>
        </w:tabs>
        <w:spacing w:after="0" w:line="240" w:lineRule="auto"/>
        <w:rPr>
          <w:rFonts w:ascii="Times New Roman" w:eastAsia="Times New Roman" w:hAnsi="Times New Roman"/>
          <w:u w:val="single"/>
          <w:lang w:eastAsia="lt-LT"/>
        </w:rPr>
      </w:pPr>
      <w:r w:rsidRPr="008A0D15">
        <w:rPr>
          <w:rFonts w:ascii="Times New Roman" w:eastAsia="Times New Roman" w:hAnsi="Times New Roman"/>
          <w:u w:val="single"/>
          <w:lang w:eastAsia="lt-LT"/>
        </w:rPr>
        <w:t>Regėjimo sutrikimai</w:t>
      </w:r>
    </w:p>
    <w:p w:rsidR="00C5099C" w:rsidRDefault="00C5099C" w:rsidP="00C5099C">
      <w:pPr>
        <w:tabs>
          <w:tab w:val="left" w:pos="567"/>
        </w:tabs>
        <w:spacing w:after="0" w:line="240" w:lineRule="auto"/>
        <w:rPr>
          <w:rFonts w:ascii="Times New Roman" w:eastAsia="Times New Roman" w:hAnsi="Times New Roman"/>
          <w:lang w:eastAsia="lt-LT"/>
        </w:rPr>
      </w:pPr>
      <w:r w:rsidRPr="00C5099C">
        <w:rPr>
          <w:rFonts w:ascii="Times New Roman" w:eastAsia="Times New Roman" w:hAnsi="Times New Roman"/>
          <w:lang w:eastAsia="lt-LT"/>
        </w:rPr>
        <w:t xml:space="preserve">Vartojant sisteminio ir lokalaus poveikio kortikosteroidus, gali pasireikšti regėjimo sutrikimai. Jeigu pacientui pasireiškia tokie simptomai, kaip miglotas matymas ar kiti regėjimo sutrikimai, reikėtų apsvarstyti, ar nereikėtų nusiųsti paciento oftalmologo konsultacijai, kad šis įvertintų galimas priežastis, nes tai gali būti katarakta, glaukoma arba retosios ligos, kaip antai centrinė </w:t>
      </w:r>
      <w:proofErr w:type="spellStart"/>
      <w:r w:rsidRPr="00C5099C">
        <w:rPr>
          <w:rFonts w:ascii="Times New Roman" w:eastAsia="Times New Roman" w:hAnsi="Times New Roman"/>
          <w:lang w:eastAsia="lt-LT"/>
        </w:rPr>
        <w:t>serozinė</w:t>
      </w:r>
      <w:proofErr w:type="spellEnd"/>
      <w:r w:rsidRPr="00C5099C">
        <w:rPr>
          <w:rFonts w:ascii="Times New Roman" w:eastAsia="Times New Roman" w:hAnsi="Times New Roman"/>
          <w:lang w:eastAsia="lt-LT"/>
        </w:rPr>
        <w:t xml:space="preserve"> </w:t>
      </w:r>
      <w:proofErr w:type="spellStart"/>
      <w:r w:rsidRPr="00C5099C">
        <w:rPr>
          <w:rFonts w:ascii="Times New Roman" w:eastAsia="Times New Roman" w:hAnsi="Times New Roman"/>
          <w:lang w:eastAsia="lt-LT"/>
        </w:rPr>
        <w:t>chorioretinopatija</w:t>
      </w:r>
      <w:proofErr w:type="spellEnd"/>
      <w:r w:rsidRPr="00C5099C">
        <w:rPr>
          <w:rFonts w:ascii="Times New Roman" w:eastAsia="Times New Roman" w:hAnsi="Times New Roman"/>
          <w:lang w:eastAsia="lt-LT"/>
        </w:rPr>
        <w:t xml:space="preserve"> (CSC), kurių atvejų buvo užregistruota pavartojus sisteminio ir lokalaus poveikio kortikosteroidų.</w:t>
      </w:r>
    </w:p>
    <w:p w:rsidR="00C5099C" w:rsidRPr="001F034E" w:rsidRDefault="00C5099C" w:rsidP="00995736">
      <w:pPr>
        <w:tabs>
          <w:tab w:val="left" w:pos="567"/>
        </w:tabs>
        <w:spacing w:after="0" w:line="240" w:lineRule="auto"/>
        <w:rPr>
          <w:rFonts w:ascii="Times New Roman" w:eastAsia="Times New Roman" w:hAnsi="Times New Roman"/>
          <w:lang w:eastAsia="lt-LT"/>
        </w:rPr>
      </w:pPr>
    </w:p>
    <w:p w:rsidR="00995736" w:rsidRPr="001F034E" w:rsidRDefault="00995736" w:rsidP="00995736">
      <w:pPr>
        <w:tabs>
          <w:tab w:val="left" w:pos="567"/>
        </w:tabs>
        <w:spacing w:after="0" w:line="240" w:lineRule="auto"/>
        <w:rPr>
          <w:rFonts w:ascii="Times New Roman" w:eastAsia="Times New Roman" w:hAnsi="Times New Roman"/>
          <w:lang w:eastAsia="lt-LT"/>
        </w:rPr>
      </w:pPr>
      <w:proofErr w:type="spellStart"/>
      <w:r w:rsidRPr="001F034E">
        <w:rPr>
          <w:rFonts w:ascii="Times New Roman" w:eastAsia="Times New Roman" w:hAnsi="Times New Roman"/>
          <w:lang w:eastAsia="lt-LT"/>
        </w:rPr>
        <w:t>Fludrokortizono</w:t>
      </w:r>
      <w:proofErr w:type="spellEnd"/>
      <w:r w:rsidRPr="001F034E">
        <w:rPr>
          <w:rFonts w:ascii="Times New Roman" w:eastAsia="Times New Roman" w:hAnsi="Times New Roman"/>
          <w:lang w:eastAsia="lt-LT"/>
        </w:rPr>
        <w:t xml:space="preserve"> vartojimą </w:t>
      </w:r>
      <w:r w:rsidR="00625C19">
        <w:rPr>
          <w:rFonts w:ascii="Times New Roman" w:eastAsia="Times New Roman" w:hAnsi="Times New Roman"/>
          <w:lang w:eastAsia="lt-LT"/>
        </w:rPr>
        <w:t>pacientams</w:t>
      </w:r>
      <w:r w:rsidRPr="001F034E">
        <w:rPr>
          <w:rFonts w:ascii="Times New Roman" w:eastAsia="Times New Roman" w:hAnsi="Times New Roman"/>
          <w:lang w:eastAsia="lt-LT"/>
        </w:rPr>
        <w:t>, sergantiems aktyvia tuberkulioze, reikia riboti tol, kol nepasireiškia išsisėjusios arba žaibinės jos formos. Tokiu atveju būtina vartoti ir vaist</w:t>
      </w:r>
      <w:r w:rsidR="00AA5FD4">
        <w:rPr>
          <w:rFonts w:ascii="Times New Roman" w:eastAsia="Times New Roman" w:hAnsi="Times New Roman"/>
          <w:lang w:eastAsia="lt-LT"/>
        </w:rPr>
        <w:t>ini</w:t>
      </w:r>
      <w:r w:rsidRPr="001F034E">
        <w:rPr>
          <w:rFonts w:ascii="Times New Roman" w:eastAsia="Times New Roman" w:hAnsi="Times New Roman"/>
          <w:lang w:eastAsia="lt-LT"/>
        </w:rPr>
        <w:t>ų</w:t>
      </w:r>
      <w:r w:rsidR="00AA5FD4">
        <w:rPr>
          <w:rFonts w:ascii="Times New Roman" w:eastAsia="Times New Roman" w:hAnsi="Times New Roman"/>
          <w:lang w:eastAsia="lt-LT"/>
        </w:rPr>
        <w:t xml:space="preserve"> preparatų</w:t>
      </w:r>
      <w:r w:rsidRPr="001F034E">
        <w:rPr>
          <w:rFonts w:ascii="Times New Roman" w:eastAsia="Times New Roman" w:hAnsi="Times New Roman"/>
          <w:lang w:eastAsia="lt-LT"/>
        </w:rPr>
        <w:t xml:space="preserve"> nuo tuberkuliozės. Jeigu pacientas serga slaptąja tuberkuliozės forma arba kurio tuberkulino odos testas yra teigiamas, </w:t>
      </w:r>
      <w:proofErr w:type="spellStart"/>
      <w:r w:rsidRPr="001F034E">
        <w:rPr>
          <w:rFonts w:ascii="Times New Roman" w:eastAsia="Times New Roman" w:hAnsi="Times New Roman"/>
          <w:lang w:eastAsia="lt-LT"/>
        </w:rPr>
        <w:t>fludrokortizono</w:t>
      </w:r>
      <w:proofErr w:type="spellEnd"/>
      <w:r w:rsidRPr="001F034E">
        <w:rPr>
          <w:rFonts w:ascii="Times New Roman" w:eastAsia="Times New Roman" w:hAnsi="Times New Roman"/>
          <w:lang w:eastAsia="lt-LT"/>
        </w:rPr>
        <w:t xml:space="preserve"> vartojimo laikotarpiu būtina tikrinti, ar nepasireiškė tuberkuliozės. </w:t>
      </w:r>
    </w:p>
    <w:p w:rsidR="00995736" w:rsidRPr="001F034E" w:rsidRDefault="00995736" w:rsidP="00995736">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 xml:space="preserve">Jei pacientas </w:t>
      </w:r>
      <w:proofErr w:type="spellStart"/>
      <w:r w:rsidRPr="001F034E">
        <w:rPr>
          <w:rFonts w:ascii="Times New Roman" w:eastAsia="Times New Roman" w:hAnsi="Times New Roman"/>
          <w:lang w:eastAsia="lt-LT"/>
        </w:rPr>
        <w:t>gliukokortikosteroidų</w:t>
      </w:r>
      <w:proofErr w:type="spellEnd"/>
      <w:r w:rsidRPr="001F034E">
        <w:rPr>
          <w:rFonts w:ascii="Times New Roman" w:eastAsia="Times New Roman" w:hAnsi="Times New Roman"/>
          <w:lang w:eastAsia="lt-LT"/>
        </w:rPr>
        <w:t xml:space="preserve"> vartoja ilgai, būtina profilaktiškai vartoti vaistinių preparatų nuo tuberkuliozės. </w:t>
      </w:r>
    </w:p>
    <w:p w:rsidR="00995736" w:rsidRPr="001F034E" w:rsidRDefault="00995736" w:rsidP="00995736">
      <w:pPr>
        <w:tabs>
          <w:tab w:val="left" w:pos="567"/>
        </w:tabs>
        <w:spacing w:after="0" w:line="240" w:lineRule="auto"/>
        <w:rPr>
          <w:rFonts w:ascii="Times New Roman" w:eastAsia="Times New Roman" w:hAnsi="Times New Roman"/>
          <w:lang w:eastAsia="lt-LT"/>
        </w:rPr>
      </w:pPr>
    </w:p>
    <w:p w:rsidR="00995736" w:rsidRPr="001F034E" w:rsidRDefault="00835FCD" w:rsidP="00995736">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Pacientui</w:t>
      </w:r>
      <w:r w:rsidR="00995736" w:rsidRPr="001F034E">
        <w:rPr>
          <w:rFonts w:ascii="Times New Roman" w:eastAsia="Times New Roman" w:hAnsi="Times New Roman"/>
          <w:lang w:eastAsia="lt-LT"/>
        </w:rPr>
        <w:t xml:space="preserve">, sergančiam </w:t>
      </w:r>
      <w:proofErr w:type="spellStart"/>
      <w:r w:rsidR="00995736" w:rsidRPr="001F034E">
        <w:rPr>
          <w:rFonts w:ascii="Times New Roman" w:eastAsia="Times New Roman" w:hAnsi="Times New Roman"/>
          <w:lang w:eastAsia="lt-LT"/>
        </w:rPr>
        <w:t>hipotireoze</w:t>
      </w:r>
      <w:proofErr w:type="spellEnd"/>
      <w:r w:rsidR="00995736" w:rsidRPr="001F034E">
        <w:rPr>
          <w:rFonts w:ascii="Times New Roman" w:eastAsia="Times New Roman" w:hAnsi="Times New Roman"/>
          <w:lang w:eastAsia="lt-LT"/>
        </w:rPr>
        <w:t xml:space="preserve"> arba kepenų ciroze, </w:t>
      </w:r>
      <w:proofErr w:type="spellStart"/>
      <w:r w:rsidR="00995736" w:rsidRPr="001F034E">
        <w:rPr>
          <w:rFonts w:ascii="Times New Roman" w:eastAsia="Times New Roman" w:hAnsi="Times New Roman"/>
          <w:lang w:eastAsia="lt-LT"/>
        </w:rPr>
        <w:t>fludrikortizono</w:t>
      </w:r>
      <w:proofErr w:type="spellEnd"/>
      <w:r w:rsidR="00995736" w:rsidRPr="001F034E">
        <w:rPr>
          <w:rFonts w:ascii="Times New Roman" w:eastAsia="Times New Roman" w:hAnsi="Times New Roman"/>
          <w:lang w:eastAsia="lt-LT"/>
        </w:rPr>
        <w:t xml:space="preserve"> poveikis būna daug stipresnis.</w:t>
      </w:r>
    </w:p>
    <w:p w:rsidR="00995736" w:rsidRPr="001F034E" w:rsidRDefault="00995736" w:rsidP="00995736">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 xml:space="preserve">Jei </w:t>
      </w:r>
      <w:proofErr w:type="spellStart"/>
      <w:r w:rsidRPr="001F034E">
        <w:rPr>
          <w:rFonts w:ascii="Times New Roman" w:eastAsia="Times New Roman" w:hAnsi="Times New Roman"/>
          <w:i/>
          <w:lang w:eastAsia="lt-LT"/>
        </w:rPr>
        <w:t>Herpes</w:t>
      </w:r>
      <w:proofErr w:type="spellEnd"/>
      <w:r w:rsidRPr="001F034E">
        <w:rPr>
          <w:rFonts w:ascii="Times New Roman" w:eastAsia="Times New Roman" w:hAnsi="Times New Roman"/>
          <w:i/>
          <w:lang w:eastAsia="lt-LT"/>
        </w:rPr>
        <w:t xml:space="preserve"> </w:t>
      </w:r>
      <w:proofErr w:type="spellStart"/>
      <w:r w:rsidRPr="001F034E">
        <w:rPr>
          <w:rFonts w:ascii="Times New Roman" w:eastAsia="Times New Roman" w:hAnsi="Times New Roman"/>
          <w:i/>
          <w:lang w:eastAsia="lt-LT"/>
        </w:rPr>
        <w:t>zoster</w:t>
      </w:r>
      <w:proofErr w:type="spellEnd"/>
      <w:r w:rsidRPr="001F034E">
        <w:rPr>
          <w:rFonts w:ascii="Times New Roman" w:eastAsia="Times New Roman" w:hAnsi="Times New Roman"/>
          <w:lang w:eastAsia="lt-LT"/>
        </w:rPr>
        <w:t xml:space="preserve"> virusas pažeidžia akies rageną, </w:t>
      </w:r>
      <w:proofErr w:type="spellStart"/>
      <w:r w:rsidRPr="001F034E">
        <w:rPr>
          <w:rFonts w:ascii="Times New Roman" w:eastAsia="Times New Roman" w:hAnsi="Times New Roman"/>
          <w:lang w:eastAsia="lt-LT"/>
        </w:rPr>
        <w:t>fludrokortizono</w:t>
      </w:r>
      <w:proofErr w:type="spellEnd"/>
      <w:r w:rsidRPr="001F034E">
        <w:rPr>
          <w:rFonts w:ascii="Times New Roman" w:eastAsia="Times New Roman" w:hAnsi="Times New Roman"/>
          <w:lang w:eastAsia="lt-LT"/>
        </w:rPr>
        <w:t xml:space="preserve"> būtina vartoti atsargiai, nes ragena gali perforuoti. </w:t>
      </w:r>
      <w:r w:rsidR="00835FCD">
        <w:rPr>
          <w:rFonts w:ascii="Times New Roman" w:eastAsia="Times New Roman" w:hAnsi="Times New Roman"/>
          <w:lang w:eastAsia="lt-LT"/>
        </w:rPr>
        <w:t>Pacientui</w:t>
      </w:r>
      <w:r w:rsidRPr="001F034E">
        <w:rPr>
          <w:rFonts w:ascii="Times New Roman" w:eastAsia="Times New Roman" w:hAnsi="Times New Roman"/>
          <w:lang w:eastAsia="lt-LT"/>
        </w:rPr>
        <w:t xml:space="preserve">, sergančiam </w:t>
      </w:r>
      <w:proofErr w:type="spellStart"/>
      <w:r w:rsidRPr="001F034E">
        <w:rPr>
          <w:rFonts w:ascii="Times New Roman" w:eastAsia="Times New Roman" w:hAnsi="Times New Roman"/>
          <w:lang w:eastAsia="lt-LT"/>
        </w:rPr>
        <w:t>hipertireoze</w:t>
      </w:r>
      <w:proofErr w:type="spellEnd"/>
      <w:r w:rsidRPr="001F034E">
        <w:rPr>
          <w:rFonts w:ascii="Times New Roman" w:eastAsia="Times New Roman" w:hAnsi="Times New Roman"/>
          <w:lang w:eastAsia="lt-LT"/>
        </w:rPr>
        <w:t xml:space="preserve">, </w:t>
      </w:r>
      <w:proofErr w:type="spellStart"/>
      <w:r w:rsidRPr="001F034E">
        <w:rPr>
          <w:rFonts w:ascii="Times New Roman" w:eastAsia="Times New Roman" w:hAnsi="Times New Roman"/>
          <w:lang w:eastAsia="lt-LT"/>
        </w:rPr>
        <w:t>fludrokortizono</w:t>
      </w:r>
      <w:proofErr w:type="spellEnd"/>
      <w:r w:rsidRPr="001F034E">
        <w:rPr>
          <w:rFonts w:ascii="Times New Roman" w:eastAsia="Times New Roman" w:hAnsi="Times New Roman"/>
          <w:lang w:eastAsia="lt-LT"/>
        </w:rPr>
        <w:t xml:space="preserve"> poveikis būna silpnesnis.</w:t>
      </w:r>
    </w:p>
    <w:p w:rsidR="00995736" w:rsidRPr="001F034E" w:rsidRDefault="00995736" w:rsidP="00995736">
      <w:pPr>
        <w:tabs>
          <w:tab w:val="left" w:pos="567"/>
        </w:tabs>
        <w:spacing w:after="0" w:line="240" w:lineRule="auto"/>
        <w:rPr>
          <w:rFonts w:ascii="Times New Roman" w:eastAsia="Times New Roman" w:hAnsi="Times New Roman"/>
          <w:lang w:eastAsia="lt-LT"/>
        </w:rPr>
      </w:pPr>
    </w:p>
    <w:p w:rsidR="00995736" w:rsidRPr="001F034E" w:rsidRDefault="00995736" w:rsidP="00995736">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 xml:space="preserve">Vartojant </w:t>
      </w:r>
      <w:proofErr w:type="spellStart"/>
      <w:r w:rsidRPr="001F034E">
        <w:rPr>
          <w:rFonts w:ascii="Times New Roman" w:eastAsia="Times New Roman" w:hAnsi="Times New Roman"/>
          <w:lang w:eastAsia="lt-LT"/>
        </w:rPr>
        <w:t>fludrokortizono</w:t>
      </w:r>
      <w:proofErr w:type="spellEnd"/>
      <w:r w:rsidRPr="001F034E">
        <w:rPr>
          <w:rFonts w:ascii="Times New Roman" w:eastAsia="Times New Roman" w:hAnsi="Times New Roman"/>
          <w:lang w:eastAsia="lt-LT"/>
        </w:rPr>
        <w:t xml:space="preserve">, gali atsirasti psichikos sutrikimų, pvz., euforija, nemiga, netikėti nuotaikų svyravimai, asmenybės sutrikimai, sunki depresija, atsirasti psichozės simptomų. </w:t>
      </w:r>
    </w:p>
    <w:p w:rsidR="00995736" w:rsidRPr="001F034E" w:rsidRDefault="00995736" w:rsidP="00995736">
      <w:pPr>
        <w:tabs>
          <w:tab w:val="left" w:pos="567"/>
        </w:tabs>
        <w:spacing w:after="0" w:line="240" w:lineRule="auto"/>
        <w:rPr>
          <w:rFonts w:ascii="Times New Roman" w:eastAsia="Times New Roman" w:hAnsi="Times New Roman"/>
          <w:lang w:eastAsia="lt-LT"/>
        </w:rPr>
      </w:pPr>
    </w:p>
    <w:p w:rsidR="00995736" w:rsidRPr="001F034E" w:rsidRDefault="00995736" w:rsidP="00995736">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 xml:space="preserve">Anksčiau buvęs emocinis </w:t>
      </w:r>
      <w:proofErr w:type="spellStart"/>
      <w:r w:rsidRPr="001F034E">
        <w:rPr>
          <w:rFonts w:ascii="Times New Roman" w:eastAsia="Times New Roman" w:hAnsi="Times New Roman"/>
          <w:lang w:eastAsia="lt-LT"/>
        </w:rPr>
        <w:t>labilumas</w:t>
      </w:r>
      <w:proofErr w:type="spellEnd"/>
      <w:r w:rsidRPr="001F034E">
        <w:rPr>
          <w:rFonts w:ascii="Times New Roman" w:eastAsia="Times New Roman" w:hAnsi="Times New Roman"/>
          <w:lang w:eastAsia="lt-LT"/>
        </w:rPr>
        <w:t xml:space="preserve"> arba polinkis į psichozę vaistinio preparato vartojimo laikotarpiu gali stiprėti.</w:t>
      </w:r>
    </w:p>
    <w:p w:rsidR="00995736" w:rsidRPr="001F034E" w:rsidRDefault="00995736" w:rsidP="00995736">
      <w:pPr>
        <w:tabs>
          <w:tab w:val="left" w:pos="567"/>
        </w:tabs>
        <w:spacing w:after="0" w:line="240" w:lineRule="auto"/>
        <w:rPr>
          <w:rFonts w:ascii="Times New Roman" w:eastAsia="Times New Roman" w:hAnsi="Times New Roman"/>
          <w:lang w:eastAsia="lt-LT"/>
        </w:rPr>
      </w:pPr>
    </w:p>
    <w:p w:rsidR="00995736" w:rsidRPr="001F034E" w:rsidRDefault="00995736" w:rsidP="00995736">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 xml:space="preserve">Žmonėms, kuriems yra </w:t>
      </w:r>
      <w:proofErr w:type="spellStart"/>
      <w:r w:rsidRPr="001F034E">
        <w:rPr>
          <w:rFonts w:ascii="Times New Roman" w:eastAsia="Times New Roman" w:hAnsi="Times New Roman"/>
          <w:lang w:eastAsia="lt-LT"/>
        </w:rPr>
        <w:t>hipoprotrombinemija</w:t>
      </w:r>
      <w:proofErr w:type="spellEnd"/>
      <w:r w:rsidRPr="001F034E">
        <w:rPr>
          <w:rFonts w:ascii="Times New Roman" w:eastAsia="Times New Roman" w:hAnsi="Times New Roman"/>
          <w:lang w:eastAsia="lt-LT"/>
        </w:rPr>
        <w:t xml:space="preserve">, vartoti kartu </w:t>
      </w:r>
      <w:proofErr w:type="spellStart"/>
      <w:r w:rsidRPr="001F034E">
        <w:rPr>
          <w:rFonts w:ascii="Times New Roman" w:eastAsia="Times New Roman" w:hAnsi="Times New Roman"/>
          <w:lang w:eastAsia="lt-LT"/>
        </w:rPr>
        <w:t>acetilsalicilo</w:t>
      </w:r>
      <w:proofErr w:type="spellEnd"/>
      <w:r w:rsidRPr="001F034E">
        <w:rPr>
          <w:rFonts w:ascii="Times New Roman" w:eastAsia="Times New Roman" w:hAnsi="Times New Roman"/>
          <w:lang w:eastAsia="lt-LT"/>
        </w:rPr>
        <w:t xml:space="preserve"> rūgšties ir </w:t>
      </w:r>
      <w:proofErr w:type="spellStart"/>
      <w:r w:rsidRPr="001F034E">
        <w:rPr>
          <w:rFonts w:ascii="Times New Roman" w:eastAsia="Times New Roman" w:hAnsi="Times New Roman"/>
          <w:lang w:eastAsia="lt-LT"/>
        </w:rPr>
        <w:t>fludrokortizono</w:t>
      </w:r>
      <w:proofErr w:type="spellEnd"/>
      <w:r w:rsidRPr="001F034E">
        <w:rPr>
          <w:rFonts w:ascii="Times New Roman" w:eastAsia="Times New Roman" w:hAnsi="Times New Roman"/>
          <w:lang w:eastAsia="lt-LT"/>
        </w:rPr>
        <w:t xml:space="preserve"> reikia atsargiai.</w:t>
      </w:r>
    </w:p>
    <w:p w:rsidR="00995736" w:rsidRPr="001F034E" w:rsidRDefault="00995736" w:rsidP="00995736">
      <w:pPr>
        <w:tabs>
          <w:tab w:val="left" w:pos="567"/>
        </w:tabs>
        <w:spacing w:after="0" w:line="240" w:lineRule="auto"/>
        <w:rPr>
          <w:rFonts w:ascii="Times New Roman" w:eastAsia="Times New Roman" w:hAnsi="Times New Roman"/>
          <w:lang w:eastAsia="lt-LT"/>
        </w:rPr>
      </w:pPr>
    </w:p>
    <w:p w:rsidR="00995736" w:rsidRPr="001F034E" w:rsidRDefault="00995736" w:rsidP="00995736">
      <w:pPr>
        <w:tabs>
          <w:tab w:val="left" w:pos="567"/>
        </w:tabs>
        <w:spacing w:after="0" w:line="240" w:lineRule="auto"/>
        <w:rPr>
          <w:rFonts w:ascii="Times New Roman" w:eastAsia="Times New Roman" w:hAnsi="Times New Roman"/>
          <w:lang w:eastAsia="lt-LT"/>
        </w:rPr>
      </w:pPr>
      <w:proofErr w:type="spellStart"/>
      <w:r w:rsidRPr="001F034E">
        <w:rPr>
          <w:rFonts w:ascii="Times New Roman" w:eastAsia="Times New Roman" w:hAnsi="Times New Roman"/>
          <w:lang w:eastAsia="lt-LT"/>
        </w:rPr>
        <w:t>Fludrokortizono</w:t>
      </w:r>
      <w:proofErr w:type="spellEnd"/>
      <w:r w:rsidRPr="001F034E">
        <w:rPr>
          <w:rFonts w:ascii="Times New Roman" w:eastAsia="Times New Roman" w:hAnsi="Times New Roman"/>
          <w:lang w:eastAsia="lt-LT"/>
        </w:rPr>
        <w:t xml:space="preserve"> būtina atsargiai vartoti, jei neseniai atlikta žarnų </w:t>
      </w:r>
      <w:proofErr w:type="spellStart"/>
      <w:r w:rsidRPr="001F034E">
        <w:rPr>
          <w:rFonts w:ascii="Times New Roman" w:eastAsia="Times New Roman" w:hAnsi="Times New Roman"/>
          <w:lang w:eastAsia="lt-LT"/>
        </w:rPr>
        <w:t>anostomozė</w:t>
      </w:r>
      <w:proofErr w:type="spellEnd"/>
      <w:r w:rsidRPr="001F034E">
        <w:rPr>
          <w:rFonts w:ascii="Times New Roman" w:eastAsia="Times New Roman" w:hAnsi="Times New Roman"/>
          <w:lang w:eastAsia="lt-LT"/>
        </w:rPr>
        <w:t xml:space="preserve">, sergama nespecifiniu opiniu kolitu (atsiranda perforacijos pavojus), yra </w:t>
      </w:r>
      <w:proofErr w:type="spellStart"/>
      <w:r w:rsidRPr="001F034E">
        <w:rPr>
          <w:rFonts w:ascii="Times New Roman" w:eastAsia="Times New Roman" w:hAnsi="Times New Roman"/>
          <w:lang w:eastAsia="lt-LT"/>
        </w:rPr>
        <w:t>abscesas</w:t>
      </w:r>
      <w:proofErr w:type="spellEnd"/>
      <w:r w:rsidRPr="001F034E">
        <w:rPr>
          <w:rFonts w:ascii="Times New Roman" w:eastAsia="Times New Roman" w:hAnsi="Times New Roman"/>
          <w:lang w:eastAsia="lt-LT"/>
        </w:rPr>
        <w:t xml:space="preserve"> arba kitokia pūlinė infekcija, žarnų </w:t>
      </w:r>
      <w:proofErr w:type="spellStart"/>
      <w:r w:rsidRPr="001F034E">
        <w:rPr>
          <w:rFonts w:ascii="Times New Roman" w:eastAsia="Times New Roman" w:hAnsi="Times New Roman"/>
          <w:lang w:eastAsia="lt-LT"/>
        </w:rPr>
        <w:t>divertikuliozė</w:t>
      </w:r>
      <w:proofErr w:type="spellEnd"/>
      <w:r w:rsidRPr="001F034E">
        <w:rPr>
          <w:rFonts w:ascii="Times New Roman" w:eastAsia="Times New Roman" w:hAnsi="Times New Roman"/>
          <w:lang w:eastAsia="lt-LT"/>
        </w:rPr>
        <w:t xml:space="preserve">, aktyvi arba slaptoji </w:t>
      </w:r>
      <w:proofErr w:type="spellStart"/>
      <w:r w:rsidRPr="001F034E">
        <w:rPr>
          <w:rFonts w:ascii="Times New Roman" w:eastAsia="Times New Roman" w:hAnsi="Times New Roman"/>
          <w:lang w:eastAsia="lt-LT"/>
        </w:rPr>
        <w:t>pepsinė</w:t>
      </w:r>
      <w:proofErr w:type="spellEnd"/>
      <w:r w:rsidRPr="001F034E">
        <w:rPr>
          <w:rFonts w:ascii="Times New Roman" w:eastAsia="Times New Roman" w:hAnsi="Times New Roman"/>
          <w:lang w:eastAsia="lt-LT"/>
        </w:rPr>
        <w:t xml:space="preserve"> opa, inkstų funkcijos nepakankamumas, arterinė hipertenzija, </w:t>
      </w:r>
      <w:proofErr w:type="spellStart"/>
      <w:r w:rsidRPr="001F034E">
        <w:rPr>
          <w:rFonts w:ascii="Times New Roman" w:eastAsia="Times New Roman" w:hAnsi="Times New Roman"/>
          <w:lang w:eastAsia="lt-LT"/>
        </w:rPr>
        <w:t>tromboflebitas</w:t>
      </w:r>
      <w:proofErr w:type="spellEnd"/>
      <w:r w:rsidRPr="001F034E">
        <w:rPr>
          <w:rFonts w:ascii="Times New Roman" w:eastAsia="Times New Roman" w:hAnsi="Times New Roman"/>
          <w:lang w:eastAsia="lt-LT"/>
        </w:rPr>
        <w:t xml:space="preserve">, šiuo metu esantis arba buvęs psichikos sutrikimas (ypač susijęs su steroidine psichoze), odos </w:t>
      </w:r>
      <w:r w:rsidR="00E733A6">
        <w:rPr>
          <w:rFonts w:ascii="Times New Roman" w:eastAsia="Times New Roman" w:hAnsi="Times New Roman"/>
          <w:lang w:eastAsia="lt-LT"/>
        </w:rPr>
        <w:t>iš</w:t>
      </w:r>
      <w:r w:rsidRPr="001F034E">
        <w:rPr>
          <w:rFonts w:ascii="Times New Roman" w:eastAsia="Times New Roman" w:hAnsi="Times New Roman"/>
          <w:lang w:eastAsia="lt-LT"/>
        </w:rPr>
        <w:t xml:space="preserve">bėrimas, lėtinis nefritas ar inkstų nepakankamumas, ūminis </w:t>
      </w:r>
      <w:proofErr w:type="spellStart"/>
      <w:r w:rsidRPr="001F034E">
        <w:rPr>
          <w:rFonts w:ascii="Times New Roman" w:eastAsia="Times New Roman" w:hAnsi="Times New Roman"/>
          <w:lang w:eastAsia="lt-LT"/>
        </w:rPr>
        <w:t>glomerulonefritas</w:t>
      </w:r>
      <w:proofErr w:type="spellEnd"/>
      <w:r w:rsidRPr="001F034E">
        <w:rPr>
          <w:rFonts w:ascii="Times New Roman" w:eastAsia="Times New Roman" w:hAnsi="Times New Roman"/>
          <w:lang w:eastAsia="lt-LT"/>
        </w:rPr>
        <w:t xml:space="preserve">, ūminės psichozės, metastazės, </w:t>
      </w:r>
      <w:proofErr w:type="spellStart"/>
      <w:r w:rsidRPr="001F034E">
        <w:rPr>
          <w:rFonts w:ascii="Times New Roman" w:eastAsia="Times New Roman" w:hAnsi="Times New Roman"/>
          <w:lang w:eastAsia="lt-LT"/>
        </w:rPr>
        <w:t>stazinis</w:t>
      </w:r>
      <w:proofErr w:type="spellEnd"/>
      <w:r w:rsidRPr="001F034E">
        <w:rPr>
          <w:rFonts w:ascii="Times New Roman" w:eastAsia="Times New Roman" w:hAnsi="Times New Roman"/>
          <w:lang w:eastAsia="lt-LT"/>
        </w:rPr>
        <w:t xml:space="preserve"> širdies nepakankamumas, kepenų nepakankamumas, buvusi steroidinė </w:t>
      </w:r>
      <w:proofErr w:type="spellStart"/>
      <w:r w:rsidRPr="001F034E">
        <w:rPr>
          <w:rFonts w:ascii="Times New Roman" w:eastAsia="Times New Roman" w:hAnsi="Times New Roman"/>
          <w:lang w:eastAsia="lt-LT"/>
        </w:rPr>
        <w:t>miopatija</w:t>
      </w:r>
      <w:proofErr w:type="spellEnd"/>
      <w:r w:rsidRPr="001F034E">
        <w:rPr>
          <w:rFonts w:ascii="Times New Roman" w:eastAsia="Times New Roman" w:hAnsi="Times New Roman"/>
          <w:lang w:eastAsia="lt-LT"/>
        </w:rPr>
        <w:t xml:space="preserve">, epilepsija, osteoporozė, </w:t>
      </w:r>
      <w:proofErr w:type="spellStart"/>
      <w:r w:rsidRPr="001F034E">
        <w:rPr>
          <w:rFonts w:ascii="Times New Roman" w:eastAsia="Times New Roman" w:hAnsi="Times New Roman"/>
          <w:lang w:eastAsia="lt-LT"/>
        </w:rPr>
        <w:t>miastenija</w:t>
      </w:r>
      <w:proofErr w:type="spellEnd"/>
      <w:r w:rsidRPr="001F034E">
        <w:rPr>
          <w:rFonts w:ascii="Times New Roman" w:eastAsia="Times New Roman" w:hAnsi="Times New Roman"/>
          <w:lang w:eastAsia="lt-LT"/>
        </w:rPr>
        <w:t xml:space="preserve">, cukrinis diabetas, pažeista kepenų funkcija, glaukoma, grybelių arba virusų sukelta infekcinė liga, </w:t>
      </w:r>
      <w:proofErr w:type="spellStart"/>
      <w:r w:rsidRPr="001F034E">
        <w:rPr>
          <w:rFonts w:ascii="Times New Roman" w:eastAsia="Times New Roman" w:hAnsi="Times New Roman"/>
          <w:lang w:eastAsia="lt-LT"/>
        </w:rPr>
        <w:t>hiperlipemija</w:t>
      </w:r>
      <w:proofErr w:type="spellEnd"/>
      <w:r w:rsidRPr="001F034E">
        <w:rPr>
          <w:rFonts w:ascii="Times New Roman" w:eastAsia="Times New Roman" w:hAnsi="Times New Roman"/>
          <w:lang w:eastAsia="lt-LT"/>
        </w:rPr>
        <w:t xml:space="preserve"> ir </w:t>
      </w:r>
      <w:proofErr w:type="spellStart"/>
      <w:r w:rsidRPr="001F034E">
        <w:rPr>
          <w:rFonts w:ascii="Times New Roman" w:eastAsia="Times New Roman" w:hAnsi="Times New Roman"/>
          <w:lang w:eastAsia="lt-LT"/>
        </w:rPr>
        <w:t>hipoalbuminemija</w:t>
      </w:r>
      <w:proofErr w:type="spellEnd"/>
      <w:r w:rsidRPr="001F034E">
        <w:rPr>
          <w:rFonts w:ascii="Times New Roman" w:eastAsia="Times New Roman" w:hAnsi="Times New Roman"/>
          <w:lang w:eastAsia="lt-LT"/>
        </w:rPr>
        <w:t xml:space="preserve">. </w:t>
      </w:r>
    </w:p>
    <w:p w:rsidR="00995736" w:rsidRPr="001F034E" w:rsidRDefault="00995736" w:rsidP="00995736">
      <w:pPr>
        <w:tabs>
          <w:tab w:val="left" w:pos="567"/>
        </w:tabs>
        <w:spacing w:after="0" w:line="240" w:lineRule="auto"/>
        <w:rPr>
          <w:rFonts w:ascii="Times New Roman" w:eastAsia="Times New Roman" w:hAnsi="Times New Roman"/>
          <w:lang w:eastAsia="lt-LT"/>
        </w:rPr>
      </w:pPr>
    </w:p>
    <w:p w:rsidR="00995736" w:rsidRPr="001F034E" w:rsidRDefault="00995736" w:rsidP="00995736">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Ilgai vaistinio preparato vartojančius kūdikius ir vaikus būtina sekti, nes gali sutrikti jų augimas ir vystymasis.</w:t>
      </w:r>
    </w:p>
    <w:p w:rsidR="00995736" w:rsidRPr="001F034E" w:rsidRDefault="00995736" w:rsidP="00995736">
      <w:pPr>
        <w:tabs>
          <w:tab w:val="left" w:pos="567"/>
        </w:tabs>
        <w:spacing w:after="0" w:line="240" w:lineRule="auto"/>
        <w:rPr>
          <w:rFonts w:ascii="Times New Roman" w:eastAsia="Times New Roman" w:hAnsi="Times New Roman"/>
          <w:lang w:eastAsia="lt-LT"/>
        </w:rPr>
      </w:pPr>
    </w:p>
    <w:p w:rsidR="00995736" w:rsidRPr="001F034E" w:rsidRDefault="00995736" w:rsidP="00995736">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i/>
          <w:lang w:eastAsia="lt-LT"/>
        </w:rPr>
        <w:t>Vėjaraupiai</w:t>
      </w:r>
      <w:r w:rsidRPr="001F034E">
        <w:rPr>
          <w:rFonts w:ascii="Times New Roman" w:eastAsia="Times New Roman" w:hAnsi="Times New Roman"/>
          <w:lang w:eastAsia="lt-LT"/>
        </w:rPr>
        <w:t xml:space="preserve">. </w:t>
      </w:r>
      <w:r w:rsidR="00497BB3">
        <w:rPr>
          <w:rFonts w:ascii="Times New Roman" w:eastAsia="Times New Roman" w:hAnsi="Times New Roman"/>
          <w:lang w:eastAsia="lt-LT"/>
        </w:rPr>
        <w:t>Pacientams</w:t>
      </w:r>
      <w:r w:rsidRPr="001F034E">
        <w:rPr>
          <w:rFonts w:ascii="Times New Roman" w:eastAsia="Times New Roman" w:hAnsi="Times New Roman"/>
          <w:lang w:eastAsia="lt-LT"/>
        </w:rPr>
        <w:t xml:space="preserve">, kurie nesirgę vėjaraupiais ir kurie geriamųjų kortikosteroidų vartoja ne pakaitinei terapijai, yra susirgimo sunkiais vėjaraupiais rizika. Žaibinė ligos forma gali pasireikšti pneumonija, hepatitu ir išplitusia </w:t>
      </w:r>
      <w:proofErr w:type="spellStart"/>
      <w:r w:rsidRPr="001F034E">
        <w:rPr>
          <w:rFonts w:ascii="Times New Roman" w:eastAsia="Times New Roman" w:hAnsi="Times New Roman"/>
          <w:lang w:eastAsia="lt-LT"/>
        </w:rPr>
        <w:t>intravaskuline</w:t>
      </w:r>
      <w:proofErr w:type="spellEnd"/>
      <w:r w:rsidRPr="001F034E">
        <w:rPr>
          <w:rFonts w:ascii="Times New Roman" w:eastAsia="Times New Roman" w:hAnsi="Times New Roman"/>
          <w:lang w:eastAsia="lt-LT"/>
        </w:rPr>
        <w:t xml:space="preserve"> </w:t>
      </w:r>
      <w:proofErr w:type="spellStart"/>
      <w:r w:rsidRPr="001F034E">
        <w:rPr>
          <w:rFonts w:ascii="Times New Roman" w:eastAsia="Times New Roman" w:hAnsi="Times New Roman"/>
          <w:lang w:eastAsia="lt-LT"/>
        </w:rPr>
        <w:t>koaguliacija</w:t>
      </w:r>
      <w:proofErr w:type="spellEnd"/>
      <w:r w:rsidRPr="001F034E">
        <w:rPr>
          <w:rFonts w:ascii="Times New Roman" w:eastAsia="Times New Roman" w:hAnsi="Times New Roman"/>
          <w:lang w:eastAsia="lt-LT"/>
        </w:rPr>
        <w:t xml:space="preserve">, pastebimas išbėrimas būna ne visada. Pasyvus </w:t>
      </w:r>
      <w:proofErr w:type="spellStart"/>
      <w:r w:rsidRPr="001F034E">
        <w:rPr>
          <w:rFonts w:ascii="Times New Roman" w:eastAsia="Times New Roman" w:hAnsi="Times New Roman"/>
          <w:lang w:eastAsia="lt-LT"/>
        </w:rPr>
        <w:t>imunizavimas</w:t>
      </w:r>
      <w:proofErr w:type="spellEnd"/>
      <w:r w:rsidRPr="001F034E">
        <w:rPr>
          <w:rFonts w:ascii="Times New Roman" w:eastAsia="Times New Roman" w:hAnsi="Times New Roman"/>
          <w:lang w:eastAsia="lt-LT"/>
        </w:rPr>
        <w:t xml:space="preserve"> </w:t>
      </w:r>
      <w:proofErr w:type="spellStart"/>
      <w:r w:rsidRPr="001F034E">
        <w:rPr>
          <w:rFonts w:ascii="Times New Roman" w:eastAsia="Times New Roman" w:hAnsi="Times New Roman"/>
          <w:i/>
          <w:lang w:eastAsia="lt-LT"/>
        </w:rPr>
        <w:t>Varicella</w:t>
      </w:r>
      <w:proofErr w:type="spellEnd"/>
      <w:r w:rsidRPr="001F034E">
        <w:rPr>
          <w:rFonts w:ascii="Times New Roman" w:eastAsia="Times New Roman" w:hAnsi="Times New Roman"/>
          <w:i/>
          <w:lang w:eastAsia="lt-LT"/>
        </w:rPr>
        <w:t xml:space="preserve"> </w:t>
      </w:r>
      <w:proofErr w:type="spellStart"/>
      <w:r w:rsidRPr="001F034E">
        <w:rPr>
          <w:rFonts w:ascii="Times New Roman" w:eastAsia="Times New Roman" w:hAnsi="Times New Roman"/>
          <w:i/>
          <w:lang w:eastAsia="lt-LT"/>
        </w:rPr>
        <w:t>zoster</w:t>
      </w:r>
      <w:proofErr w:type="spellEnd"/>
      <w:r w:rsidRPr="001F034E">
        <w:rPr>
          <w:rFonts w:ascii="Times New Roman" w:eastAsia="Times New Roman" w:hAnsi="Times New Roman"/>
          <w:lang w:eastAsia="lt-LT"/>
        </w:rPr>
        <w:t xml:space="preserve"> imunoglobulinu (VZIG) būtinas su vėjaraupių sukėlėju kontaktavusiems </w:t>
      </w:r>
      <w:proofErr w:type="spellStart"/>
      <w:r w:rsidRPr="001F034E">
        <w:rPr>
          <w:rFonts w:ascii="Times New Roman" w:eastAsia="Times New Roman" w:hAnsi="Times New Roman"/>
          <w:lang w:eastAsia="lt-LT"/>
        </w:rPr>
        <w:t>neimunizuotiems</w:t>
      </w:r>
      <w:proofErr w:type="spellEnd"/>
      <w:r w:rsidRPr="001F034E">
        <w:rPr>
          <w:rFonts w:ascii="Times New Roman" w:eastAsia="Times New Roman" w:hAnsi="Times New Roman"/>
          <w:lang w:eastAsia="lt-LT"/>
        </w:rPr>
        <w:t xml:space="preserve"> pacientams, kurie vartoja ar pastaraisiais 3 mėnesiais vartojo sisteminio poveikio kortikosteroidų</w:t>
      </w:r>
      <w:r w:rsidR="006F5C37">
        <w:rPr>
          <w:rFonts w:ascii="Times New Roman" w:eastAsia="Times New Roman" w:hAnsi="Times New Roman"/>
          <w:lang w:eastAsia="lt-LT"/>
        </w:rPr>
        <w:t>.</w:t>
      </w:r>
      <w:r w:rsidRPr="001F034E">
        <w:rPr>
          <w:rFonts w:ascii="Times New Roman" w:eastAsia="Times New Roman" w:hAnsi="Times New Roman"/>
          <w:lang w:eastAsia="lt-LT"/>
        </w:rPr>
        <w:t xml:space="preserve"> </w:t>
      </w:r>
      <w:r w:rsidR="006F5C37">
        <w:rPr>
          <w:rFonts w:ascii="Times New Roman" w:eastAsia="Times New Roman" w:hAnsi="Times New Roman"/>
          <w:lang w:eastAsia="lt-LT"/>
        </w:rPr>
        <w:t>R</w:t>
      </w:r>
      <w:r w:rsidRPr="001F034E">
        <w:rPr>
          <w:rFonts w:ascii="Times New Roman" w:eastAsia="Times New Roman" w:hAnsi="Times New Roman"/>
          <w:lang w:eastAsia="lt-LT"/>
        </w:rPr>
        <w:t xml:space="preserve">ekomenduojama, kad </w:t>
      </w:r>
      <w:proofErr w:type="spellStart"/>
      <w:r w:rsidRPr="001F034E">
        <w:rPr>
          <w:rFonts w:ascii="Times New Roman" w:eastAsia="Times New Roman" w:hAnsi="Times New Roman"/>
          <w:lang w:eastAsia="lt-LT"/>
        </w:rPr>
        <w:t>imunizavimas</w:t>
      </w:r>
      <w:proofErr w:type="spellEnd"/>
      <w:r w:rsidRPr="001F034E">
        <w:rPr>
          <w:rFonts w:ascii="Times New Roman" w:eastAsia="Times New Roman" w:hAnsi="Times New Roman"/>
          <w:lang w:eastAsia="lt-LT"/>
        </w:rPr>
        <w:t xml:space="preserve"> būtų atliktas per 3 dienas (bet ne vėliau kaip per 10 dienų) po kontakto su vėjaraupių sukėlėju. Jeigu patvirtinama, kad </w:t>
      </w:r>
      <w:r w:rsidR="00C3087D">
        <w:rPr>
          <w:rFonts w:ascii="Times New Roman" w:eastAsia="Times New Roman" w:hAnsi="Times New Roman"/>
          <w:lang w:eastAsia="lt-LT"/>
        </w:rPr>
        <w:t>pacientas</w:t>
      </w:r>
      <w:r w:rsidR="00C3087D" w:rsidRPr="001F034E">
        <w:rPr>
          <w:rFonts w:ascii="Times New Roman" w:eastAsia="Times New Roman" w:hAnsi="Times New Roman"/>
          <w:lang w:eastAsia="lt-LT"/>
        </w:rPr>
        <w:t xml:space="preserve"> </w:t>
      </w:r>
      <w:r w:rsidRPr="001F034E">
        <w:rPr>
          <w:rFonts w:ascii="Times New Roman" w:eastAsia="Times New Roman" w:hAnsi="Times New Roman"/>
          <w:lang w:eastAsia="lt-LT"/>
        </w:rPr>
        <w:t>serga vėjaraupiais, jam būtina specialisto priežiūra ir skubus gydymas. Gydymo kortikosteroidais nutraukti negalima, gali tekti didinti dozę.</w:t>
      </w:r>
    </w:p>
    <w:p w:rsidR="00995736" w:rsidRPr="001F034E" w:rsidRDefault="00995736" w:rsidP="00995736">
      <w:pPr>
        <w:tabs>
          <w:tab w:val="left" w:pos="567"/>
        </w:tabs>
        <w:spacing w:after="0" w:line="240" w:lineRule="auto"/>
        <w:rPr>
          <w:rFonts w:ascii="Times New Roman" w:eastAsia="Times New Roman" w:hAnsi="Times New Roman"/>
          <w:lang w:eastAsia="lt-LT"/>
        </w:rPr>
      </w:pPr>
    </w:p>
    <w:p w:rsidR="00995736" w:rsidRPr="001F034E" w:rsidRDefault="00995736" w:rsidP="00995736">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i/>
          <w:lang w:eastAsia="lt-LT"/>
        </w:rPr>
        <w:t>Tymai</w:t>
      </w:r>
      <w:r w:rsidRPr="001F034E">
        <w:rPr>
          <w:rFonts w:ascii="Times New Roman" w:eastAsia="Times New Roman" w:hAnsi="Times New Roman"/>
          <w:lang w:eastAsia="lt-LT"/>
        </w:rPr>
        <w:t>. Gali prireikti profilaktikos normaliais imunoglobulinais.</w:t>
      </w:r>
    </w:p>
    <w:p w:rsidR="00995736" w:rsidRPr="001F034E" w:rsidRDefault="00995736" w:rsidP="00995736">
      <w:pPr>
        <w:tabs>
          <w:tab w:val="left" w:pos="567"/>
        </w:tabs>
        <w:spacing w:after="0" w:line="240" w:lineRule="auto"/>
        <w:rPr>
          <w:rFonts w:ascii="Times New Roman" w:eastAsia="Times New Roman" w:hAnsi="Times New Roman"/>
          <w:lang w:eastAsia="lt-LT"/>
        </w:rPr>
      </w:pPr>
    </w:p>
    <w:p w:rsidR="00995736" w:rsidRPr="001F034E" w:rsidRDefault="00995736" w:rsidP="00995736">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Gali pasunkėti diabetas, gali reikėti didinti insulino dozę. Gali kliniškai pasireikšti latentinis cukrinis diabetas.</w:t>
      </w:r>
    </w:p>
    <w:p w:rsidR="00995736" w:rsidRPr="001F034E" w:rsidRDefault="00995736" w:rsidP="00995736">
      <w:pPr>
        <w:tabs>
          <w:tab w:val="left" w:pos="567"/>
        </w:tabs>
        <w:spacing w:after="0" w:line="240" w:lineRule="auto"/>
        <w:rPr>
          <w:rFonts w:ascii="Times New Roman" w:eastAsia="Times New Roman" w:hAnsi="Times New Roman"/>
          <w:lang w:eastAsia="lt-LT"/>
        </w:rPr>
      </w:pPr>
    </w:p>
    <w:p w:rsidR="00995736" w:rsidRPr="001F034E" w:rsidRDefault="00995736" w:rsidP="00995736">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 xml:space="preserve">Gali sutrikti menstruacijų reguliarumas, apie tai būtina pasakyti </w:t>
      </w:r>
      <w:r w:rsidR="00A0170A">
        <w:rPr>
          <w:rFonts w:ascii="Times New Roman" w:eastAsia="Times New Roman" w:hAnsi="Times New Roman"/>
          <w:lang w:eastAsia="lt-LT"/>
        </w:rPr>
        <w:t>pacientėms</w:t>
      </w:r>
      <w:r w:rsidRPr="001F034E">
        <w:rPr>
          <w:rFonts w:ascii="Times New Roman" w:eastAsia="Times New Roman" w:hAnsi="Times New Roman"/>
          <w:lang w:eastAsia="lt-LT"/>
        </w:rPr>
        <w:t>.</w:t>
      </w:r>
    </w:p>
    <w:p w:rsidR="00995736" w:rsidRPr="001F034E" w:rsidRDefault="00995736" w:rsidP="00995736">
      <w:pPr>
        <w:tabs>
          <w:tab w:val="left" w:pos="567"/>
        </w:tabs>
        <w:spacing w:after="0" w:line="240" w:lineRule="auto"/>
        <w:rPr>
          <w:rFonts w:ascii="Times New Roman" w:eastAsia="Times New Roman" w:hAnsi="Times New Roman"/>
          <w:lang w:eastAsia="lt-LT"/>
        </w:rPr>
      </w:pPr>
    </w:p>
    <w:p w:rsidR="00995736" w:rsidRPr="001F034E" w:rsidRDefault="00995736" w:rsidP="00995736">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 xml:space="preserve">Kortikosteroidų vartojantiems </w:t>
      </w:r>
      <w:r w:rsidR="00A0170A">
        <w:rPr>
          <w:rFonts w:ascii="Times New Roman" w:eastAsia="Times New Roman" w:hAnsi="Times New Roman"/>
          <w:lang w:eastAsia="lt-LT"/>
        </w:rPr>
        <w:t>pacientams</w:t>
      </w:r>
      <w:r w:rsidR="00A0170A" w:rsidRPr="001F034E">
        <w:rPr>
          <w:rFonts w:ascii="Times New Roman" w:eastAsia="Times New Roman" w:hAnsi="Times New Roman"/>
          <w:lang w:eastAsia="lt-LT"/>
        </w:rPr>
        <w:t xml:space="preserve"> </w:t>
      </w:r>
      <w:r w:rsidRPr="001F034E">
        <w:rPr>
          <w:rFonts w:ascii="Times New Roman" w:eastAsia="Times New Roman" w:hAnsi="Times New Roman"/>
          <w:lang w:eastAsia="lt-LT"/>
        </w:rPr>
        <w:t xml:space="preserve">buvo retų </w:t>
      </w:r>
      <w:proofErr w:type="spellStart"/>
      <w:r w:rsidRPr="001F034E">
        <w:rPr>
          <w:rFonts w:ascii="Times New Roman" w:eastAsia="Times New Roman" w:hAnsi="Times New Roman"/>
          <w:lang w:eastAsia="lt-LT"/>
        </w:rPr>
        <w:t>anafilaktoidinės</w:t>
      </w:r>
      <w:proofErr w:type="spellEnd"/>
      <w:r w:rsidRPr="001F034E">
        <w:rPr>
          <w:rFonts w:ascii="Times New Roman" w:eastAsia="Times New Roman" w:hAnsi="Times New Roman"/>
          <w:lang w:eastAsia="lt-LT"/>
        </w:rPr>
        <w:t xml:space="preserve"> reakcijos atvejų, ypač jei pacientui jau buvo pasireiškusi alergija į vaistinius preparatus.</w:t>
      </w:r>
    </w:p>
    <w:p w:rsidR="008C2F40" w:rsidRPr="001F034E" w:rsidRDefault="008C2F40" w:rsidP="008C2F40">
      <w:pPr>
        <w:tabs>
          <w:tab w:val="left" w:pos="567"/>
        </w:tabs>
        <w:spacing w:after="0" w:line="240" w:lineRule="auto"/>
        <w:rPr>
          <w:rFonts w:ascii="Times New Roman" w:eastAsia="Times New Roman" w:hAnsi="Times New Roman"/>
          <w:lang w:eastAsia="lt-LT"/>
        </w:rPr>
      </w:pPr>
    </w:p>
    <w:p w:rsidR="008C2F40" w:rsidRPr="001F034E" w:rsidRDefault="008C2F40" w:rsidP="008C2F40">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 xml:space="preserve">Tikėtina, kad kartu </w:t>
      </w:r>
      <w:r w:rsidR="002A020D">
        <w:rPr>
          <w:rFonts w:ascii="Times New Roman" w:eastAsia="Times New Roman" w:hAnsi="Times New Roman"/>
          <w:lang w:eastAsia="lt-LT"/>
        </w:rPr>
        <w:t>skiriamas</w:t>
      </w:r>
      <w:r w:rsidR="002A020D" w:rsidRPr="001F034E">
        <w:rPr>
          <w:rFonts w:ascii="Times New Roman" w:eastAsia="Times New Roman" w:hAnsi="Times New Roman"/>
          <w:lang w:eastAsia="lt-LT"/>
        </w:rPr>
        <w:t xml:space="preserve"> </w:t>
      </w:r>
      <w:r w:rsidRPr="001F034E">
        <w:rPr>
          <w:rFonts w:ascii="Times New Roman" w:eastAsia="Times New Roman" w:hAnsi="Times New Roman"/>
          <w:lang w:eastAsia="lt-LT"/>
        </w:rPr>
        <w:t xml:space="preserve">gydymas CYP3A inhibitoriais, įskaitant vaistinius preparatus, kurių sudėtyje yra </w:t>
      </w:r>
      <w:proofErr w:type="spellStart"/>
      <w:r w:rsidRPr="001F034E">
        <w:rPr>
          <w:rFonts w:ascii="Times New Roman" w:eastAsia="Times New Roman" w:hAnsi="Times New Roman"/>
          <w:lang w:eastAsia="lt-LT"/>
        </w:rPr>
        <w:t>kobicistato</w:t>
      </w:r>
      <w:proofErr w:type="spellEnd"/>
      <w:r w:rsidRPr="001F034E">
        <w:rPr>
          <w:rFonts w:ascii="Times New Roman" w:eastAsia="Times New Roman" w:hAnsi="Times New Roman"/>
          <w:lang w:eastAsia="lt-LT"/>
        </w:rPr>
        <w:t>, padidins sisteminio šalutinio poveikio riziką. Todėl derinio turi būti vengiama, išskyrus atvejus, kai jo teikiam</w:t>
      </w:r>
      <w:r w:rsidR="00A93C0B">
        <w:rPr>
          <w:rFonts w:ascii="Times New Roman" w:eastAsia="Times New Roman" w:hAnsi="Times New Roman"/>
          <w:lang w:eastAsia="lt-LT"/>
        </w:rPr>
        <w:t>a</w:t>
      </w:r>
      <w:r w:rsidRPr="001F034E">
        <w:rPr>
          <w:rFonts w:ascii="Times New Roman" w:eastAsia="Times New Roman" w:hAnsi="Times New Roman"/>
          <w:lang w:eastAsia="lt-LT"/>
        </w:rPr>
        <w:t xml:space="preserve"> nauda viršija padidėjusią kortikosteroidų sisteminio nepageidaujamo poveikio riziką – tokiais atvejais pacientai turi būti stebimi dėl sisteminio kortikosteroidų poveikio.</w:t>
      </w:r>
    </w:p>
    <w:p w:rsidR="00995736" w:rsidRPr="001F034E" w:rsidRDefault="00995736" w:rsidP="00995736">
      <w:pPr>
        <w:tabs>
          <w:tab w:val="left" w:pos="567"/>
        </w:tabs>
        <w:spacing w:after="0" w:line="240" w:lineRule="auto"/>
        <w:rPr>
          <w:rFonts w:ascii="Times New Roman" w:eastAsia="Times New Roman" w:hAnsi="Times New Roman"/>
          <w:lang w:eastAsia="lt-LT"/>
        </w:rPr>
      </w:pPr>
    </w:p>
    <w:p w:rsidR="00995736" w:rsidRPr="001F034E" w:rsidRDefault="00995736" w:rsidP="00995736">
      <w:pPr>
        <w:tabs>
          <w:tab w:val="left" w:pos="567"/>
        </w:tabs>
        <w:spacing w:after="0" w:line="240" w:lineRule="auto"/>
        <w:rPr>
          <w:rFonts w:ascii="Times New Roman" w:eastAsia="Times New Roman" w:hAnsi="Times New Roman"/>
          <w:i/>
          <w:lang w:eastAsia="lt-LT"/>
        </w:rPr>
      </w:pPr>
      <w:r w:rsidRPr="001F034E">
        <w:rPr>
          <w:rFonts w:ascii="Times New Roman" w:eastAsia="Times New Roman" w:hAnsi="Times New Roman"/>
          <w:i/>
          <w:lang w:eastAsia="lt-LT"/>
        </w:rPr>
        <w:t>Vaikai</w:t>
      </w:r>
    </w:p>
    <w:p w:rsidR="00995736" w:rsidRPr="001F034E" w:rsidRDefault="00995736" w:rsidP="00995736">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 xml:space="preserve">Būtina atidžiai stebėti ilgai </w:t>
      </w:r>
      <w:proofErr w:type="spellStart"/>
      <w:r w:rsidRPr="001F034E">
        <w:rPr>
          <w:rFonts w:ascii="Times New Roman" w:eastAsia="Times New Roman" w:hAnsi="Times New Roman"/>
          <w:lang w:eastAsia="lt-LT"/>
        </w:rPr>
        <w:t>gliukokortikoidais</w:t>
      </w:r>
      <w:proofErr w:type="spellEnd"/>
      <w:r w:rsidRPr="001F034E">
        <w:rPr>
          <w:rFonts w:ascii="Times New Roman" w:eastAsia="Times New Roman" w:hAnsi="Times New Roman"/>
          <w:lang w:eastAsia="lt-LT"/>
        </w:rPr>
        <w:t xml:space="preserve"> gydomų vaikų augimą ir vystymąsi. Kortikosteroidai gali sukelti nuo dozės priklausomą negrįžtamą augimo sulėtėjimą kūdikystėje, vaikystėje ir paauglystėje.</w:t>
      </w:r>
    </w:p>
    <w:p w:rsidR="00995736" w:rsidRPr="001F034E" w:rsidRDefault="00995736" w:rsidP="00995736">
      <w:pPr>
        <w:tabs>
          <w:tab w:val="left" w:pos="567"/>
        </w:tabs>
        <w:spacing w:after="0" w:line="240" w:lineRule="auto"/>
        <w:rPr>
          <w:rFonts w:ascii="Times New Roman" w:eastAsia="Times New Roman" w:hAnsi="Times New Roman"/>
          <w:lang w:eastAsia="lt-LT"/>
        </w:rPr>
      </w:pPr>
    </w:p>
    <w:p w:rsidR="00995736" w:rsidRPr="001F034E" w:rsidRDefault="00995736" w:rsidP="00995736">
      <w:pPr>
        <w:tabs>
          <w:tab w:val="left" w:pos="567"/>
        </w:tabs>
        <w:spacing w:after="0" w:line="240" w:lineRule="auto"/>
        <w:rPr>
          <w:rFonts w:ascii="Times New Roman" w:eastAsia="Times New Roman" w:hAnsi="Times New Roman"/>
          <w:i/>
          <w:lang w:eastAsia="lt-LT"/>
        </w:rPr>
      </w:pPr>
      <w:r w:rsidRPr="001F034E">
        <w:rPr>
          <w:rFonts w:ascii="Times New Roman" w:eastAsia="Times New Roman" w:hAnsi="Times New Roman"/>
          <w:i/>
          <w:lang w:eastAsia="lt-LT"/>
        </w:rPr>
        <w:t>Senyvi žmonės</w:t>
      </w:r>
    </w:p>
    <w:p w:rsidR="00995736" w:rsidRPr="001F034E" w:rsidRDefault="00995736" w:rsidP="00995736">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 xml:space="preserve">Įprastas nepageidaujamas sisteminio poveikio kortikosteroidų sukeliamas poveikis (ypač osteoporozė, hipertenzija, </w:t>
      </w:r>
      <w:proofErr w:type="spellStart"/>
      <w:r w:rsidRPr="001F034E">
        <w:rPr>
          <w:rFonts w:ascii="Times New Roman" w:eastAsia="Times New Roman" w:hAnsi="Times New Roman"/>
          <w:lang w:eastAsia="lt-LT"/>
        </w:rPr>
        <w:t>hipokalemija</w:t>
      </w:r>
      <w:proofErr w:type="spellEnd"/>
      <w:r w:rsidRPr="001F034E">
        <w:rPr>
          <w:rFonts w:ascii="Times New Roman" w:eastAsia="Times New Roman" w:hAnsi="Times New Roman"/>
          <w:lang w:eastAsia="lt-LT"/>
        </w:rPr>
        <w:t>, diabetas, jautrumo infekcinėms ligoms padidėjimas ir odos suplonėjimas) senyviems žmonėms gali sukelti sunkesnių pasekmių. Būtina atidžiai stebėti klinikinę pacientų būklę, kad nepasireikštų gyvybei pavojingų reakcijų.</w:t>
      </w:r>
    </w:p>
    <w:p w:rsidR="007F0EB0" w:rsidRPr="001F034E" w:rsidRDefault="007F0EB0" w:rsidP="00995736">
      <w:pPr>
        <w:tabs>
          <w:tab w:val="left" w:pos="567"/>
        </w:tabs>
        <w:spacing w:after="0" w:line="240" w:lineRule="auto"/>
        <w:rPr>
          <w:rFonts w:ascii="Times New Roman" w:eastAsia="Times New Roman" w:hAnsi="Times New Roman"/>
          <w:lang w:eastAsia="lt-LT"/>
        </w:rPr>
      </w:pPr>
    </w:p>
    <w:p w:rsidR="00995736" w:rsidRPr="001F034E" w:rsidRDefault="00995736" w:rsidP="00995736">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 xml:space="preserve">Šio vaistinio preparato negalima vartoti pacientams, kuriems nustatytas retas paveldimas sutrikimas – </w:t>
      </w:r>
      <w:proofErr w:type="spellStart"/>
      <w:r w:rsidRPr="001F034E">
        <w:rPr>
          <w:rFonts w:ascii="Times New Roman" w:eastAsia="Times New Roman" w:hAnsi="Times New Roman"/>
          <w:i/>
          <w:lang w:eastAsia="lt-LT"/>
        </w:rPr>
        <w:t>Lapp</w:t>
      </w:r>
      <w:proofErr w:type="spellEnd"/>
      <w:r w:rsidRPr="001F034E">
        <w:rPr>
          <w:rFonts w:ascii="Times New Roman" w:eastAsia="Times New Roman" w:hAnsi="Times New Roman"/>
          <w:lang w:eastAsia="lt-LT"/>
        </w:rPr>
        <w:t xml:space="preserve"> laktazės stygius arba gliukozės ir </w:t>
      </w:r>
      <w:proofErr w:type="spellStart"/>
      <w:r w:rsidRPr="001F034E">
        <w:rPr>
          <w:rFonts w:ascii="Times New Roman" w:eastAsia="Times New Roman" w:hAnsi="Times New Roman"/>
          <w:lang w:eastAsia="lt-LT"/>
        </w:rPr>
        <w:t>galaktozės</w:t>
      </w:r>
      <w:proofErr w:type="spellEnd"/>
      <w:r w:rsidRPr="001F034E">
        <w:rPr>
          <w:rFonts w:ascii="Times New Roman" w:eastAsia="Times New Roman" w:hAnsi="Times New Roman"/>
          <w:lang w:eastAsia="lt-LT"/>
        </w:rPr>
        <w:t xml:space="preserve"> </w:t>
      </w:r>
      <w:proofErr w:type="spellStart"/>
      <w:r w:rsidRPr="001F034E">
        <w:rPr>
          <w:rFonts w:ascii="Times New Roman" w:eastAsia="Times New Roman" w:hAnsi="Times New Roman"/>
          <w:lang w:eastAsia="lt-LT"/>
        </w:rPr>
        <w:t>malabsorbcija</w:t>
      </w:r>
      <w:proofErr w:type="spellEnd"/>
      <w:r w:rsidRPr="001F034E">
        <w:rPr>
          <w:rFonts w:ascii="Times New Roman" w:eastAsia="Times New Roman" w:hAnsi="Times New Roman"/>
          <w:lang w:eastAsia="lt-LT"/>
        </w:rPr>
        <w:t>.</w:t>
      </w:r>
    </w:p>
    <w:p w:rsidR="00995736" w:rsidRPr="001F034E" w:rsidRDefault="00995736" w:rsidP="00995736">
      <w:pPr>
        <w:tabs>
          <w:tab w:val="left" w:pos="567"/>
        </w:tabs>
        <w:spacing w:after="0" w:line="240" w:lineRule="auto"/>
        <w:rPr>
          <w:rFonts w:ascii="Times New Roman" w:eastAsia="Times New Roman" w:hAnsi="Times New Roman"/>
          <w:lang w:eastAsia="lt-LT"/>
        </w:rPr>
      </w:pPr>
    </w:p>
    <w:p w:rsidR="00995736" w:rsidRPr="001F034E" w:rsidRDefault="00995736" w:rsidP="00995736">
      <w:pPr>
        <w:tabs>
          <w:tab w:val="left" w:pos="567"/>
        </w:tabs>
        <w:spacing w:after="0" w:line="240" w:lineRule="auto"/>
        <w:rPr>
          <w:rFonts w:ascii="Times New Roman" w:eastAsia="Times New Roman" w:hAnsi="Times New Roman"/>
          <w:b/>
          <w:lang w:eastAsia="lt-LT"/>
        </w:rPr>
      </w:pPr>
      <w:r w:rsidRPr="001F034E">
        <w:rPr>
          <w:rFonts w:ascii="Times New Roman" w:eastAsia="Times New Roman" w:hAnsi="Times New Roman"/>
          <w:b/>
          <w:lang w:eastAsia="lt-LT"/>
        </w:rPr>
        <w:lastRenderedPageBreak/>
        <w:t>4.5</w:t>
      </w:r>
      <w:r w:rsidRPr="001F034E">
        <w:rPr>
          <w:rFonts w:ascii="Times New Roman" w:eastAsia="Times New Roman" w:hAnsi="Times New Roman"/>
          <w:b/>
          <w:lang w:eastAsia="lt-LT"/>
        </w:rPr>
        <w:tab/>
        <w:t xml:space="preserve">Sąveika su kitais vaistiniais preparatais ir kitokia sąveika </w:t>
      </w:r>
    </w:p>
    <w:p w:rsidR="00995736" w:rsidRPr="001F034E" w:rsidRDefault="00995736" w:rsidP="00995736">
      <w:pPr>
        <w:tabs>
          <w:tab w:val="left" w:pos="567"/>
        </w:tabs>
        <w:spacing w:after="0" w:line="240" w:lineRule="auto"/>
        <w:rPr>
          <w:rFonts w:ascii="Times New Roman" w:eastAsia="Times New Roman" w:hAnsi="Times New Roman"/>
          <w:lang w:eastAsia="lt-LT"/>
        </w:rPr>
      </w:pPr>
    </w:p>
    <w:p w:rsidR="00995736" w:rsidRPr="001F034E" w:rsidRDefault="00995736" w:rsidP="00995736">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i/>
          <w:lang w:eastAsia="lt-LT"/>
        </w:rPr>
        <w:t>Vaistiniai preparatai nuo tuberkuliozės</w:t>
      </w:r>
      <w:r w:rsidRPr="001F034E">
        <w:rPr>
          <w:rFonts w:ascii="Times New Roman" w:eastAsia="Times New Roman" w:hAnsi="Times New Roman"/>
          <w:lang w:eastAsia="lt-LT"/>
        </w:rPr>
        <w:t xml:space="preserve">. Gali sumažėti </w:t>
      </w:r>
      <w:proofErr w:type="spellStart"/>
      <w:r w:rsidRPr="001F034E">
        <w:rPr>
          <w:rFonts w:ascii="Times New Roman" w:eastAsia="Times New Roman" w:hAnsi="Times New Roman"/>
          <w:lang w:eastAsia="lt-LT"/>
        </w:rPr>
        <w:t>izoniazido</w:t>
      </w:r>
      <w:proofErr w:type="spellEnd"/>
      <w:r w:rsidRPr="001F034E">
        <w:rPr>
          <w:rFonts w:ascii="Times New Roman" w:eastAsia="Times New Roman" w:hAnsi="Times New Roman"/>
          <w:lang w:eastAsia="lt-LT"/>
        </w:rPr>
        <w:t xml:space="preserve"> koncentracija serume.</w:t>
      </w:r>
    </w:p>
    <w:p w:rsidR="00995736" w:rsidRPr="001F034E" w:rsidRDefault="00995736" w:rsidP="00995736">
      <w:pPr>
        <w:tabs>
          <w:tab w:val="left" w:pos="567"/>
        </w:tabs>
        <w:spacing w:after="0" w:line="240" w:lineRule="auto"/>
        <w:rPr>
          <w:rFonts w:ascii="Times New Roman" w:eastAsia="Times New Roman" w:hAnsi="Times New Roman"/>
          <w:lang w:eastAsia="lt-LT"/>
        </w:rPr>
      </w:pPr>
    </w:p>
    <w:p w:rsidR="00995736" w:rsidRPr="001F034E" w:rsidRDefault="00995736" w:rsidP="00995736">
      <w:pPr>
        <w:tabs>
          <w:tab w:val="left" w:pos="567"/>
        </w:tabs>
        <w:spacing w:after="0" w:line="240" w:lineRule="auto"/>
        <w:rPr>
          <w:rFonts w:ascii="Times New Roman" w:eastAsia="Times New Roman" w:hAnsi="Times New Roman"/>
          <w:lang w:eastAsia="lt-LT"/>
        </w:rPr>
      </w:pPr>
      <w:proofErr w:type="spellStart"/>
      <w:r w:rsidRPr="001F034E">
        <w:rPr>
          <w:rFonts w:ascii="Times New Roman" w:eastAsia="Times New Roman" w:hAnsi="Times New Roman"/>
          <w:i/>
          <w:lang w:eastAsia="lt-LT"/>
        </w:rPr>
        <w:t>Ciklosporinas</w:t>
      </w:r>
      <w:proofErr w:type="spellEnd"/>
      <w:r w:rsidRPr="001F034E">
        <w:rPr>
          <w:rFonts w:ascii="Times New Roman" w:eastAsia="Times New Roman" w:hAnsi="Times New Roman"/>
          <w:lang w:eastAsia="lt-LT"/>
        </w:rPr>
        <w:t xml:space="preserve">. Jei abiejų </w:t>
      </w:r>
      <w:r w:rsidR="008C2F40" w:rsidRPr="001F034E">
        <w:rPr>
          <w:rFonts w:ascii="Times New Roman" w:eastAsia="Times New Roman" w:hAnsi="Times New Roman"/>
          <w:lang w:eastAsia="lt-LT"/>
        </w:rPr>
        <w:t xml:space="preserve">vaistinių </w:t>
      </w:r>
      <w:r w:rsidRPr="001F034E">
        <w:rPr>
          <w:rFonts w:ascii="Times New Roman" w:eastAsia="Times New Roman" w:hAnsi="Times New Roman"/>
          <w:lang w:eastAsia="lt-LT"/>
        </w:rPr>
        <w:t xml:space="preserve">preparatų vartojama vienu metu, būtina stebėti, ar nepasireiškia toksinis </w:t>
      </w:r>
      <w:proofErr w:type="spellStart"/>
      <w:r w:rsidRPr="001F034E">
        <w:rPr>
          <w:rFonts w:ascii="Times New Roman" w:eastAsia="Times New Roman" w:hAnsi="Times New Roman"/>
          <w:lang w:eastAsia="lt-LT"/>
        </w:rPr>
        <w:t>ciklosporino</w:t>
      </w:r>
      <w:proofErr w:type="spellEnd"/>
      <w:r w:rsidRPr="001F034E">
        <w:rPr>
          <w:rFonts w:ascii="Times New Roman" w:eastAsia="Times New Roman" w:hAnsi="Times New Roman"/>
          <w:lang w:eastAsia="lt-LT"/>
        </w:rPr>
        <w:t xml:space="preserve"> poveikis.</w:t>
      </w:r>
    </w:p>
    <w:p w:rsidR="00995736" w:rsidRPr="001F034E" w:rsidRDefault="00995736" w:rsidP="00995736">
      <w:pPr>
        <w:tabs>
          <w:tab w:val="left" w:pos="567"/>
        </w:tabs>
        <w:spacing w:after="0" w:line="240" w:lineRule="auto"/>
        <w:rPr>
          <w:rFonts w:ascii="Times New Roman" w:eastAsia="Times New Roman" w:hAnsi="Times New Roman"/>
          <w:lang w:eastAsia="lt-LT"/>
        </w:rPr>
      </w:pPr>
    </w:p>
    <w:p w:rsidR="00995736" w:rsidRPr="001F034E" w:rsidRDefault="00995736" w:rsidP="00995736">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i/>
          <w:lang w:eastAsia="lt-LT"/>
        </w:rPr>
        <w:t>Žmogaus augimo hormonas</w:t>
      </w:r>
      <w:r w:rsidRPr="001F034E">
        <w:rPr>
          <w:rFonts w:ascii="Times New Roman" w:eastAsia="Times New Roman" w:hAnsi="Times New Roman"/>
          <w:lang w:eastAsia="lt-LT"/>
        </w:rPr>
        <w:t>. Gali būti slopinamas augimą skatinantis poveikis.</w:t>
      </w:r>
    </w:p>
    <w:p w:rsidR="00995736" w:rsidRPr="001F034E" w:rsidRDefault="00995736" w:rsidP="00995736">
      <w:pPr>
        <w:tabs>
          <w:tab w:val="left" w:pos="567"/>
        </w:tabs>
        <w:spacing w:after="0" w:line="240" w:lineRule="auto"/>
        <w:rPr>
          <w:rFonts w:ascii="Times New Roman" w:eastAsia="Times New Roman" w:hAnsi="Times New Roman"/>
          <w:lang w:eastAsia="lt-LT"/>
        </w:rPr>
      </w:pPr>
    </w:p>
    <w:p w:rsidR="00995736" w:rsidRPr="001F034E" w:rsidRDefault="00995736" w:rsidP="00995736">
      <w:pPr>
        <w:tabs>
          <w:tab w:val="left" w:pos="567"/>
        </w:tabs>
        <w:spacing w:after="0" w:line="240" w:lineRule="auto"/>
        <w:rPr>
          <w:rFonts w:ascii="Times New Roman" w:eastAsia="Times New Roman" w:hAnsi="Times New Roman"/>
          <w:lang w:eastAsia="lt-LT"/>
        </w:rPr>
      </w:pPr>
      <w:proofErr w:type="spellStart"/>
      <w:r w:rsidRPr="001F034E">
        <w:rPr>
          <w:rFonts w:ascii="Times New Roman" w:eastAsia="Times New Roman" w:hAnsi="Times New Roman"/>
          <w:i/>
          <w:lang w:eastAsia="lt-LT"/>
        </w:rPr>
        <w:t>Ketokonazolas</w:t>
      </w:r>
      <w:proofErr w:type="spellEnd"/>
      <w:r w:rsidRPr="001F034E">
        <w:rPr>
          <w:rFonts w:ascii="Times New Roman" w:eastAsia="Times New Roman" w:hAnsi="Times New Roman"/>
          <w:lang w:eastAsia="lt-LT"/>
        </w:rPr>
        <w:t>. Gali mažėti kortikosteroidų klirensas ir stiprėti poveikis.</w:t>
      </w:r>
    </w:p>
    <w:p w:rsidR="00995736" w:rsidRPr="001F034E" w:rsidRDefault="00995736" w:rsidP="00995736">
      <w:pPr>
        <w:tabs>
          <w:tab w:val="left" w:pos="567"/>
        </w:tabs>
        <w:spacing w:after="0" w:line="240" w:lineRule="auto"/>
        <w:rPr>
          <w:rFonts w:ascii="Times New Roman" w:eastAsia="Times New Roman" w:hAnsi="Times New Roman"/>
          <w:lang w:eastAsia="lt-LT"/>
        </w:rPr>
      </w:pPr>
    </w:p>
    <w:p w:rsidR="00995736" w:rsidRPr="001F034E" w:rsidRDefault="00995736" w:rsidP="00995736">
      <w:pPr>
        <w:tabs>
          <w:tab w:val="left" w:pos="567"/>
        </w:tabs>
        <w:spacing w:after="0" w:line="240" w:lineRule="auto"/>
        <w:rPr>
          <w:rFonts w:ascii="Times New Roman" w:eastAsia="Times New Roman" w:hAnsi="Times New Roman"/>
          <w:lang w:eastAsia="lt-LT"/>
        </w:rPr>
      </w:pPr>
      <w:proofErr w:type="spellStart"/>
      <w:r w:rsidRPr="001F034E">
        <w:rPr>
          <w:rFonts w:ascii="Times New Roman" w:eastAsia="Times New Roman" w:hAnsi="Times New Roman"/>
          <w:i/>
          <w:lang w:eastAsia="lt-LT"/>
        </w:rPr>
        <w:t>Nedepoliarizuojamojo</w:t>
      </w:r>
      <w:proofErr w:type="spellEnd"/>
      <w:r w:rsidRPr="001F034E">
        <w:rPr>
          <w:rFonts w:ascii="Times New Roman" w:eastAsia="Times New Roman" w:hAnsi="Times New Roman"/>
          <w:i/>
          <w:lang w:eastAsia="lt-LT"/>
        </w:rPr>
        <w:t xml:space="preserve"> poveikio raumenis atpalaiduojančios medžiagos</w:t>
      </w:r>
      <w:r w:rsidRPr="001F034E">
        <w:rPr>
          <w:rFonts w:ascii="Times New Roman" w:eastAsia="Times New Roman" w:hAnsi="Times New Roman"/>
          <w:lang w:eastAsia="lt-LT"/>
        </w:rPr>
        <w:t>. Kortikosteroidai gali silpninti ar stiprinti nervų ir raumenų jungtį blokuojantį poveikį.</w:t>
      </w:r>
    </w:p>
    <w:p w:rsidR="00995736" w:rsidRPr="001F034E" w:rsidRDefault="00995736" w:rsidP="00995736">
      <w:pPr>
        <w:tabs>
          <w:tab w:val="left" w:pos="567"/>
        </w:tabs>
        <w:spacing w:after="0" w:line="240" w:lineRule="auto"/>
        <w:rPr>
          <w:rFonts w:ascii="Times New Roman" w:eastAsia="Times New Roman" w:hAnsi="Times New Roman"/>
          <w:lang w:eastAsia="lt-LT"/>
        </w:rPr>
      </w:pPr>
    </w:p>
    <w:p w:rsidR="00995736" w:rsidRPr="001F034E" w:rsidRDefault="00995736" w:rsidP="00995736">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i/>
          <w:lang w:eastAsia="lt-LT"/>
        </w:rPr>
        <w:t>Skydliaukės funkciją veikiantys vaistiniai preparatai</w:t>
      </w:r>
      <w:r w:rsidRPr="001F034E">
        <w:rPr>
          <w:rFonts w:ascii="Times New Roman" w:eastAsia="Times New Roman" w:hAnsi="Times New Roman"/>
          <w:lang w:eastAsia="lt-LT"/>
        </w:rPr>
        <w:t xml:space="preserve">. Jei yra </w:t>
      </w:r>
      <w:proofErr w:type="spellStart"/>
      <w:r w:rsidRPr="001F034E">
        <w:rPr>
          <w:rFonts w:ascii="Times New Roman" w:eastAsia="Times New Roman" w:hAnsi="Times New Roman"/>
          <w:lang w:eastAsia="lt-LT"/>
        </w:rPr>
        <w:t>hipotireozė</w:t>
      </w:r>
      <w:proofErr w:type="spellEnd"/>
      <w:r w:rsidRPr="001F034E">
        <w:rPr>
          <w:rFonts w:ascii="Times New Roman" w:eastAsia="Times New Roman" w:hAnsi="Times New Roman"/>
          <w:lang w:eastAsia="lt-LT"/>
        </w:rPr>
        <w:t xml:space="preserve">, </w:t>
      </w:r>
      <w:proofErr w:type="spellStart"/>
      <w:r w:rsidRPr="001F034E">
        <w:rPr>
          <w:rFonts w:ascii="Times New Roman" w:eastAsia="Times New Roman" w:hAnsi="Times New Roman"/>
          <w:lang w:eastAsia="lt-LT"/>
        </w:rPr>
        <w:t>metabolinis</w:t>
      </w:r>
      <w:proofErr w:type="spellEnd"/>
      <w:r w:rsidRPr="001F034E">
        <w:rPr>
          <w:rFonts w:ascii="Times New Roman" w:eastAsia="Times New Roman" w:hAnsi="Times New Roman"/>
          <w:lang w:eastAsia="lt-LT"/>
        </w:rPr>
        <w:t xml:space="preserve"> </w:t>
      </w:r>
      <w:proofErr w:type="spellStart"/>
      <w:r w:rsidRPr="001F034E">
        <w:rPr>
          <w:rFonts w:ascii="Times New Roman" w:eastAsia="Times New Roman" w:hAnsi="Times New Roman"/>
          <w:lang w:eastAsia="lt-LT"/>
        </w:rPr>
        <w:t>adrenokortikoidų</w:t>
      </w:r>
      <w:proofErr w:type="spellEnd"/>
      <w:r w:rsidRPr="001F034E">
        <w:rPr>
          <w:rFonts w:ascii="Times New Roman" w:eastAsia="Times New Roman" w:hAnsi="Times New Roman"/>
          <w:lang w:eastAsia="lt-LT"/>
        </w:rPr>
        <w:t xml:space="preserve"> klirensas mažėja, o jei yra </w:t>
      </w:r>
      <w:proofErr w:type="spellStart"/>
      <w:r w:rsidRPr="001F034E">
        <w:rPr>
          <w:rFonts w:ascii="Times New Roman" w:eastAsia="Times New Roman" w:hAnsi="Times New Roman"/>
          <w:lang w:eastAsia="lt-LT"/>
        </w:rPr>
        <w:t>hipertireozė</w:t>
      </w:r>
      <w:proofErr w:type="spellEnd"/>
      <w:r w:rsidRPr="001F034E">
        <w:rPr>
          <w:rFonts w:ascii="Times New Roman" w:eastAsia="Times New Roman" w:hAnsi="Times New Roman"/>
          <w:lang w:eastAsia="lt-LT"/>
        </w:rPr>
        <w:t xml:space="preserve"> – didėja. Skydliaukės funkcijai pakitus, gali reikėti keisti </w:t>
      </w:r>
      <w:proofErr w:type="spellStart"/>
      <w:r w:rsidRPr="001F034E">
        <w:rPr>
          <w:rFonts w:ascii="Times New Roman" w:eastAsia="Times New Roman" w:hAnsi="Times New Roman"/>
          <w:lang w:eastAsia="lt-LT"/>
        </w:rPr>
        <w:t>adrenokortikoidų</w:t>
      </w:r>
      <w:proofErr w:type="spellEnd"/>
      <w:r w:rsidRPr="001F034E">
        <w:rPr>
          <w:rFonts w:ascii="Times New Roman" w:eastAsia="Times New Roman" w:hAnsi="Times New Roman"/>
          <w:lang w:eastAsia="lt-LT"/>
        </w:rPr>
        <w:t xml:space="preserve"> dozę.</w:t>
      </w:r>
    </w:p>
    <w:p w:rsidR="00995736" w:rsidRPr="001F034E" w:rsidRDefault="00995736" w:rsidP="00995736">
      <w:pPr>
        <w:tabs>
          <w:tab w:val="left" w:pos="567"/>
        </w:tabs>
        <w:spacing w:after="0" w:line="240" w:lineRule="auto"/>
        <w:rPr>
          <w:rFonts w:ascii="Times New Roman" w:eastAsia="Times New Roman" w:hAnsi="Times New Roman"/>
          <w:lang w:eastAsia="lt-LT"/>
        </w:rPr>
      </w:pPr>
    </w:p>
    <w:p w:rsidR="00995736" w:rsidRPr="001F034E" w:rsidRDefault="00995736" w:rsidP="00995736">
      <w:pPr>
        <w:tabs>
          <w:tab w:val="left" w:pos="567"/>
        </w:tabs>
        <w:spacing w:after="0" w:line="240" w:lineRule="auto"/>
        <w:rPr>
          <w:rFonts w:ascii="Times New Roman" w:eastAsia="Times New Roman" w:hAnsi="Times New Roman"/>
          <w:lang w:eastAsia="lt-LT"/>
        </w:rPr>
      </w:pPr>
      <w:proofErr w:type="spellStart"/>
      <w:r w:rsidRPr="001F034E">
        <w:rPr>
          <w:rFonts w:ascii="Times New Roman" w:eastAsia="Times New Roman" w:hAnsi="Times New Roman"/>
          <w:lang w:eastAsia="lt-LT"/>
        </w:rPr>
        <w:t>Fludrokortizonas</w:t>
      </w:r>
      <w:proofErr w:type="spellEnd"/>
      <w:r w:rsidRPr="001F034E">
        <w:rPr>
          <w:rFonts w:ascii="Times New Roman" w:eastAsia="Times New Roman" w:hAnsi="Times New Roman"/>
          <w:lang w:eastAsia="lt-LT"/>
        </w:rPr>
        <w:t xml:space="preserve"> didina širdies aritmijos atsiradimo riziką ir toksinį širdies glikozidų (rusmenės preparatų) poveikį.</w:t>
      </w:r>
    </w:p>
    <w:p w:rsidR="00995736" w:rsidRPr="001F034E" w:rsidRDefault="00995736" w:rsidP="00995736">
      <w:pPr>
        <w:tabs>
          <w:tab w:val="left" w:pos="567"/>
        </w:tabs>
        <w:spacing w:after="0" w:line="240" w:lineRule="auto"/>
        <w:rPr>
          <w:rFonts w:ascii="Times New Roman" w:eastAsia="Times New Roman" w:hAnsi="Times New Roman"/>
          <w:lang w:eastAsia="lt-LT"/>
        </w:rPr>
      </w:pPr>
    </w:p>
    <w:p w:rsidR="00995736" w:rsidRPr="001F034E" w:rsidRDefault="00995736" w:rsidP="00995736">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Barbitūratai, vaist</w:t>
      </w:r>
      <w:r w:rsidR="008C2F40" w:rsidRPr="001F034E">
        <w:rPr>
          <w:rFonts w:ascii="Times New Roman" w:eastAsia="Times New Roman" w:hAnsi="Times New Roman"/>
          <w:lang w:eastAsia="lt-LT"/>
        </w:rPr>
        <w:t>iniai preparatai</w:t>
      </w:r>
      <w:r w:rsidRPr="001F034E">
        <w:rPr>
          <w:rFonts w:ascii="Times New Roman" w:eastAsia="Times New Roman" w:hAnsi="Times New Roman"/>
          <w:lang w:eastAsia="lt-LT"/>
        </w:rPr>
        <w:t xml:space="preserve"> nuo epilepsijos (</w:t>
      </w:r>
      <w:proofErr w:type="spellStart"/>
      <w:r w:rsidRPr="001F034E">
        <w:rPr>
          <w:rFonts w:ascii="Times New Roman" w:eastAsia="Times New Roman" w:hAnsi="Times New Roman"/>
          <w:lang w:eastAsia="lt-LT"/>
        </w:rPr>
        <w:t>fenitoinas</w:t>
      </w:r>
      <w:proofErr w:type="spellEnd"/>
      <w:r w:rsidRPr="001F034E">
        <w:rPr>
          <w:rFonts w:ascii="Times New Roman" w:eastAsia="Times New Roman" w:hAnsi="Times New Roman"/>
          <w:lang w:eastAsia="lt-LT"/>
        </w:rPr>
        <w:t xml:space="preserve">, </w:t>
      </w:r>
      <w:proofErr w:type="spellStart"/>
      <w:r w:rsidRPr="001F034E">
        <w:rPr>
          <w:rFonts w:ascii="Times New Roman" w:eastAsia="Times New Roman" w:hAnsi="Times New Roman"/>
          <w:lang w:eastAsia="lt-LT"/>
        </w:rPr>
        <w:t>karbamazepinas</w:t>
      </w:r>
      <w:proofErr w:type="spellEnd"/>
      <w:r w:rsidRPr="001F034E">
        <w:rPr>
          <w:rFonts w:ascii="Times New Roman" w:eastAsia="Times New Roman" w:hAnsi="Times New Roman"/>
          <w:lang w:eastAsia="lt-LT"/>
        </w:rPr>
        <w:t xml:space="preserve">), </w:t>
      </w:r>
      <w:proofErr w:type="spellStart"/>
      <w:r w:rsidRPr="001F034E">
        <w:rPr>
          <w:rFonts w:ascii="Times New Roman" w:eastAsia="Times New Roman" w:hAnsi="Times New Roman"/>
          <w:lang w:eastAsia="lt-LT"/>
        </w:rPr>
        <w:t>rifampicinas</w:t>
      </w:r>
      <w:proofErr w:type="spellEnd"/>
      <w:r w:rsidRPr="001F034E">
        <w:rPr>
          <w:rFonts w:ascii="Times New Roman" w:eastAsia="Times New Roman" w:hAnsi="Times New Roman"/>
          <w:lang w:eastAsia="lt-LT"/>
        </w:rPr>
        <w:t xml:space="preserve">, </w:t>
      </w:r>
      <w:proofErr w:type="spellStart"/>
      <w:r w:rsidRPr="001F034E">
        <w:rPr>
          <w:rFonts w:ascii="Times New Roman" w:eastAsia="Times New Roman" w:hAnsi="Times New Roman"/>
          <w:lang w:eastAsia="lt-LT"/>
        </w:rPr>
        <w:t>glutetimidas</w:t>
      </w:r>
      <w:proofErr w:type="spellEnd"/>
      <w:r w:rsidRPr="001F034E">
        <w:rPr>
          <w:rFonts w:ascii="Times New Roman" w:eastAsia="Times New Roman" w:hAnsi="Times New Roman"/>
          <w:lang w:eastAsia="lt-LT"/>
        </w:rPr>
        <w:t xml:space="preserve"> stiprina kortikosteroidų metabolizmą (</w:t>
      </w:r>
      <w:proofErr w:type="spellStart"/>
      <w:r w:rsidRPr="001F034E">
        <w:rPr>
          <w:rFonts w:ascii="Times New Roman" w:eastAsia="Times New Roman" w:hAnsi="Times New Roman"/>
          <w:lang w:eastAsia="lt-LT"/>
        </w:rPr>
        <w:t>mikrosomų</w:t>
      </w:r>
      <w:proofErr w:type="spellEnd"/>
      <w:r w:rsidRPr="001F034E">
        <w:rPr>
          <w:rFonts w:ascii="Times New Roman" w:eastAsia="Times New Roman" w:hAnsi="Times New Roman"/>
          <w:lang w:eastAsia="lt-LT"/>
        </w:rPr>
        <w:t xml:space="preserve"> fermentų indukcijos būdu) ir slopina jų poveikio stiprumą.</w:t>
      </w:r>
    </w:p>
    <w:p w:rsidR="00995736" w:rsidRPr="001F034E" w:rsidRDefault="00995736" w:rsidP="00995736">
      <w:pPr>
        <w:tabs>
          <w:tab w:val="left" w:pos="567"/>
        </w:tabs>
        <w:spacing w:after="0" w:line="240" w:lineRule="auto"/>
        <w:rPr>
          <w:rFonts w:ascii="Times New Roman" w:eastAsia="Times New Roman" w:hAnsi="Times New Roman"/>
          <w:lang w:eastAsia="lt-LT"/>
        </w:rPr>
      </w:pPr>
      <w:proofErr w:type="spellStart"/>
      <w:r w:rsidRPr="001F034E">
        <w:rPr>
          <w:rFonts w:ascii="Times New Roman" w:eastAsia="Times New Roman" w:hAnsi="Times New Roman"/>
          <w:lang w:eastAsia="lt-LT"/>
        </w:rPr>
        <w:t>Antihistamininiai</w:t>
      </w:r>
      <w:proofErr w:type="spellEnd"/>
      <w:r w:rsidRPr="001F034E">
        <w:rPr>
          <w:rFonts w:ascii="Times New Roman" w:eastAsia="Times New Roman" w:hAnsi="Times New Roman"/>
          <w:lang w:eastAsia="lt-LT"/>
        </w:rPr>
        <w:t xml:space="preserve"> </w:t>
      </w:r>
      <w:r w:rsidR="008C2F40" w:rsidRPr="001F034E">
        <w:rPr>
          <w:rFonts w:ascii="Times New Roman" w:eastAsia="Times New Roman" w:hAnsi="Times New Roman"/>
          <w:lang w:eastAsia="lt-LT"/>
        </w:rPr>
        <w:t xml:space="preserve">vaistiniai </w:t>
      </w:r>
      <w:r w:rsidRPr="001F034E">
        <w:rPr>
          <w:rFonts w:ascii="Times New Roman" w:eastAsia="Times New Roman" w:hAnsi="Times New Roman"/>
          <w:lang w:eastAsia="lt-LT"/>
        </w:rPr>
        <w:t xml:space="preserve">preparatai slopina </w:t>
      </w:r>
      <w:proofErr w:type="spellStart"/>
      <w:r w:rsidRPr="001F034E">
        <w:rPr>
          <w:rFonts w:ascii="Times New Roman" w:eastAsia="Times New Roman" w:hAnsi="Times New Roman"/>
          <w:lang w:eastAsia="lt-LT"/>
        </w:rPr>
        <w:t>fludrokortizono</w:t>
      </w:r>
      <w:proofErr w:type="spellEnd"/>
      <w:r w:rsidRPr="001F034E">
        <w:rPr>
          <w:rFonts w:ascii="Times New Roman" w:eastAsia="Times New Roman" w:hAnsi="Times New Roman"/>
          <w:lang w:eastAsia="lt-LT"/>
        </w:rPr>
        <w:t xml:space="preserve"> veiksmingumą.</w:t>
      </w:r>
    </w:p>
    <w:p w:rsidR="00995736" w:rsidRPr="001F034E" w:rsidRDefault="00995736" w:rsidP="00995736">
      <w:pPr>
        <w:tabs>
          <w:tab w:val="left" w:pos="567"/>
        </w:tabs>
        <w:spacing w:after="0" w:line="240" w:lineRule="auto"/>
        <w:rPr>
          <w:rFonts w:ascii="Times New Roman" w:eastAsia="Times New Roman" w:hAnsi="Times New Roman"/>
          <w:lang w:eastAsia="lt-LT"/>
        </w:rPr>
      </w:pPr>
    </w:p>
    <w:p w:rsidR="00995736" w:rsidRPr="001F034E" w:rsidRDefault="00995736" w:rsidP="00995736">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 xml:space="preserve">Vartojant </w:t>
      </w:r>
      <w:proofErr w:type="spellStart"/>
      <w:r w:rsidRPr="001F034E">
        <w:rPr>
          <w:rFonts w:ascii="Times New Roman" w:eastAsia="Times New Roman" w:hAnsi="Times New Roman"/>
          <w:lang w:eastAsia="lt-LT"/>
        </w:rPr>
        <w:t>fludrokortizono</w:t>
      </w:r>
      <w:proofErr w:type="spellEnd"/>
      <w:r w:rsidRPr="001F034E">
        <w:rPr>
          <w:rFonts w:ascii="Times New Roman" w:eastAsia="Times New Roman" w:hAnsi="Times New Roman"/>
          <w:lang w:eastAsia="lt-LT"/>
        </w:rPr>
        <w:t xml:space="preserve"> ir </w:t>
      </w:r>
      <w:proofErr w:type="spellStart"/>
      <w:r w:rsidRPr="001F034E">
        <w:rPr>
          <w:rFonts w:ascii="Times New Roman" w:eastAsia="Times New Roman" w:hAnsi="Times New Roman"/>
          <w:lang w:eastAsia="lt-LT"/>
        </w:rPr>
        <w:t>amfotericino</w:t>
      </w:r>
      <w:proofErr w:type="spellEnd"/>
      <w:r w:rsidRPr="001F034E">
        <w:rPr>
          <w:rFonts w:ascii="Times New Roman" w:eastAsia="Times New Roman" w:hAnsi="Times New Roman"/>
          <w:lang w:eastAsia="lt-LT"/>
        </w:rPr>
        <w:t xml:space="preserve"> B arba </w:t>
      </w:r>
      <w:proofErr w:type="spellStart"/>
      <w:r w:rsidRPr="001F034E">
        <w:rPr>
          <w:rFonts w:ascii="Times New Roman" w:eastAsia="Times New Roman" w:hAnsi="Times New Roman"/>
          <w:lang w:eastAsia="lt-LT"/>
        </w:rPr>
        <w:t>karboanhidrazės</w:t>
      </w:r>
      <w:proofErr w:type="spellEnd"/>
      <w:r w:rsidRPr="001F034E">
        <w:rPr>
          <w:rFonts w:ascii="Times New Roman" w:eastAsia="Times New Roman" w:hAnsi="Times New Roman"/>
          <w:lang w:eastAsia="lt-LT"/>
        </w:rPr>
        <w:t xml:space="preserve"> inhibitorių kartu, gali pasireikšti </w:t>
      </w:r>
      <w:proofErr w:type="spellStart"/>
      <w:r w:rsidRPr="001F034E">
        <w:rPr>
          <w:rFonts w:ascii="Times New Roman" w:eastAsia="Times New Roman" w:hAnsi="Times New Roman"/>
          <w:lang w:eastAsia="lt-LT"/>
        </w:rPr>
        <w:t>hipokalemija</w:t>
      </w:r>
      <w:proofErr w:type="spellEnd"/>
      <w:r w:rsidRPr="001F034E">
        <w:rPr>
          <w:rFonts w:ascii="Times New Roman" w:eastAsia="Times New Roman" w:hAnsi="Times New Roman"/>
          <w:lang w:eastAsia="lt-LT"/>
        </w:rPr>
        <w:t xml:space="preserve">, miokardo hipertrofija ir </w:t>
      </w:r>
      <w:proofErr w:type="spellStart"/>
      <w:r w:rsidRPr="001F034E">
        <w:rPr>
          <w:rFonts w:ascii="Times New Roman" w:eastAsia="Times New Roman" w:hAnsi="Times New Roman"/>
          <w:lang w:eastAsia="lt-LT"/>
        </w:rPr>
        <w:t>stazinis</w:t>
      </w:r>
      <w:proofErr w:type="spellEnd"/>
      <w:r w:rsidRPr="001F034E">
        <w:rPr>
          <w:rFonts w:ascii="Times New Roman" w:eastAsia="Times New Roman" w:hAnsi="Times New Roman"/>
          <w:lang w:eastAsia="lt-LT"/>
        </w:rPr>
        <w:t xml:space="preserve"> širdies nepakankamumas.</w:t>
      </w:r>
    </w:p>
    <w:p w:rsidR="00995736" w:rsidRPr="001F034E" w:rsidRDefault="00995736" w:rsidP="00995736">
      <w:pPr>
        <w:tabs>
          <w:tab w:val="left" w:pos="567"/>
        </w:tabs>
        <w:spacing w:after="0" w:line="240" w:lineRule="auto"/>
        <w:rPr>
          <w:rFonts w:ascii="Times New Roman" w:eastAsia="Times New Roman" w:hAnsi="Times New Roman"/>
          <w:lang w:eastAsia="lt-LT"/>
        </w:rPr>
      </w:pPr>
    </w:p>
    <w:p w:rsidR="00995736" w:rsidRPr="001F034E" w:rsidRDefault="00995736" w:rsidP="00995736">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 xml:space="preserve">Kartu vartojant anabolinių steroidų, androgenų ir </w:t>
      </w:r>
      <w:proofErr w:type="spellStart"/>
      <w:r w:rsidRPr="001F034E">
        <w:rPr>
          <w:rFonts w:ascii="Times New Roman" w:eastAsia="Times New Roman" w:hAnsi="Times New Roman"/>
          <w:lang w:eastAsia="lt-LT"/>
        </w:rPr>
        <w:t>fludrokortizono</w:t>
      </w:r>
      <w:proofErr w:type="spellEnd"/>
      <w:r w:rsidRPr="001F034E">
        <w:rPr>
          <w:rFonts w:ascii="Times New Roman" w:eastAsia="Times New Roman" w:hAnsi="Times New Roman"/>
          <w:lang w:eastAsia="lt-LT"/>
        </w:rPr>
        <w:t>, gali atsirasti edemų ir spuogų.</w:t>
      </w:r>
    </w:p>
    <w:p w:rsidR="00995736" w:rsidRPr="001F034E" w:rsidRDefault="00995736" w:rsidP="00995736">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 xml:space="preserve">Vartojant geriamųjų kontraceptikų, kuriuose yra estrogenų, slopinamas </w:t>
      </w:r>
      <w:proofErr w:type="spellStart"/>
      <w:r w:rsidRPr="001F034E">
        <w:rPr>
          <w:rFonts w:ascii="Times New Roman" w:eastAsia="Times New Roman" w:hAnsi="Times New Roman"/>
          <w:lang w:eastAsia="lt-LT"/>
        </w:rPr>
        <w:t>fludrokortizono</w:t>
      </w:r>
      <w:proofErr w:type="spellEnd"/>
      <w:r w:rsidRPr="001F034E">
        <w:rPr>
          <w:rFonts w:ascii="Times New Roman" w:eastAsia="Times New Roman" w:hAnsi="Times New Roman"/>
          <w:lang w:eastAsia="lt-LT"/>
        </w:rPr>
        <w:t xml:space="preserve"> metabolizmas ir mažiau jo jungiasi prie plazmos baltymų, todėl ilgėja pusinės eliminacijos periodas ir intensyvėja </w:t>
      </w:r>
      <w:proofErr w:type="spellStart"/>
      <w:r w:rsidRPr="001F034E">
        <w:rPr>
          <w:rFonts w:ascii="Times New Roman" w:eastAsia="Times New Roman" w:hAnsi="Times New Roman"/>
          <w:lang w:eastAsia="lt-LT"/>
        </w:rPr>
        <w:t>fludrokortizono</w:t>
      </w:r>
      <w:proofErr w:type="spellEnd"/>
      <w:r w:rsidRPr="001F034E">
        <w:rPr>
          <w:rFonts w:ascii="Times New Roman" w:eastAsia="Times New Roman" w:hAnsi="Times New Roman"/>
          <w:lang w:eastAsia="lt-LT"/>
        </w:rPr>
        <w:t xml:space="preserve"> veiksmingumas.</w:t>
      </w:r>
    </w:p>
    <w:p w:rsidR="00995736" w:rsidRPr="001F034E" w:rsidRDefault="00995736" w:rsidP="00995736">
      <w:pPr>
        <w:tabs>
          <w:tab w:val="left" w:pos="567"/>
        </w:tabs>
        <w:spacing w:after="0" w:line="240" w:lineRule="auto"/>
        <w:rPr>
          <w:rFonts w:ascii="Times New Roman" w:eastAsia="Times New Roman" w:hAnsi="Times New Roman"/>
          <w:lang w:eastAsia="lt-LT"/>
        </w:rPr>
      </w:pPr>
    </w:p>
    <w:p w:rsidR="00995736" w:rsidRPr="001F034E" w:rsidRDefault="00995736" w:rsidP="00995736">
      <w:pPr>
        <w:tabs>
          <w:tab w:val="left" w:pos="567"/>
        </w:tabs>
        <w:spacing w:after="0" w:line="240" w:lineRule="auto"/>
        <w:rPr>
          <w:rFonts w:ascii="Times New Roman" w:eastAsia="Times New Roman" w:hAnsi="Times New Roman"/>
          <w:lang w:eastAsia="lt-LT"/>
        </w:rPr>
      </w:pPr>
      <w:proofErr w:type="spellStart"/>
      <w:r w:rsidRPr="001F034E">
        <w:rPr>
          <w:rFonts w:ascii="Times New Roman" w:eastAsia="Times New Roman" w:hAnsi="Times New Roman"/>
          <w:lang w:eastAsia="lt-LT"/>
        </w:rPr>
        <w:t>Fludrokortizono</w:t>
      </w:r>
      <w:proofErr w:type="spellEnd"/>
      <w:r w:rsidRPr="001F034E">
        <w:rPr>
          <w:rFonts w:ascii="Times New Roman" w:eastAsia="Times New Roman" w:hAnsi="Times New Roman"/>
          <w:lang w:eastAsia="lt-LT"/>
        </w:rPr>
        <w:t xml:space="preserve"> vartojant kartu su antikoaguliantais (kumarino dariniais, </w:t>
      </w:r>
      <w:proofErr w:type="spellStart"/>
      <w:r w:rsidRPr="001F034E">
        <w:rPr>
          <w:rFonts w:ascii="Times New Roman" w:eastAsia="Times New Roman" w:hAnsi="Times New Roman"/>
          <w:lang w:eastAsia="lt-LT"/>
        </w:rPr>
        <w:t>indandionu</w:t>
      </w:r>
      <w:proofErr w:type="spellEnd"/>
      <w:r w:rsidRPr="001F034E">
        <w:rPr>
          <w:rFonts w:ascii="Times New Roman" w:eastAsia="Times New Roman" w:hAnsi="Times New Roman"/>
          <w:lang w:eastAsia="lt-LT"/>
        </w:rPr>
        <w:t xml:space="preserve">, heparinu, </w:t>
      </w:r>
      <w:proofErr w:type="spellStart"/>
      <w:r w:rsidRPr="001F034E">
        <w:rPr>
          <w:rFonts w:ascii="Times New Roman" w:eastAsia="Times New Roman" w:hAnsi="Times New Roman"/>
          <w:lang w:eastAsia="lt-LT"/>
        </w:rPr>
        <w:t>streptokinaze</w:t>
      </w:r>
      <w:proofErr w:type="spellEnd"/>
      <w:r w:rsidRPr="001F034E">
        <w:rPr>
          <w:rFonts w:ascii="Times New Roman" w:eastAsia="Times New Roman" w:hAnsi="Times New Roman"/>
          <w:lang w:eastAsia="lt-LT"/>
        </w:rPr>
        <w:t xml:space="preserve"> ir </w:t>
      </w:r>
      <w:proofErr w:type="spellStart"/>
      <w:r w:rsidRPr="001F034E">
        <w:rPr>
          <w:rFonts w:ascii="Times New Roman" w:eastAsia="Times New Roman" w:hAnsi="Times New Roman"/>
          <w:lang w:eastAsia="lt-LT"/>
        </w:rPr>
        <w:t>urokinaze</w:t>
      </w:r>
      <w:proofErr w:type="spellEnd"/>
      <w:r w:rsidRPr="001F034E">
        <w:rPr>
          <w:rFonts w:ascii="Times New Roman" w:eastAsia="Times New Roman" w:hAnsi="Times New Roman"/>
          <w:lang w:eastAsia="lt-LT"/>
        </w:rPr>
        <w:t xml:space="preserve">), minėtų </w:t>
      </w:r>
      <w:r w:rsidR="008C2F40" w:rsidRPr="001F034E">
        <w:rPr>
          <w:rFonts w:ascii="Times New Roman" w:eastAsia="Times New Roman" w:hAnsi="Times New Roman"/>
          <w:lang w:eastAsia="lt-LT"/>
        </w:rPr>
        <w:t xml:space="preserve">vaistinių </w:t>
      </w:r>
      <w:r w:rsidRPr="001F034E">
        <w:rPr>
          <w:rFonts w:ascii="Times New Roman" w:eastAsia="Times New Roman" w:hAnsi="Times New Roman"/>
          <w:lang w:eastAsia="lt-LT"/>
        </w:rPr>
        <w:t xml:space="preserve">preparatų poveikis mažėja, tačiau kai kada jis gali didėti. Dozę reikia nustatyti, atsižvelgiant į </w:t>
      </w:r>
      <w:proofErr w:type="spellStart"/>
      <w:r w:rsidRPr="001F034E">
        <w:rPr>
          <w:rFonts w:ascii="Times New Roman" w:eastAsia="Times New Roman" w:hAnsi="Times New Roman"/>
          <w:lang w:eastAsia="lt-LT"/>
        </w:rPr>
        <w:t>protrombino</w:t>
      </w:r>
      <w:proofErr w:type="spellEnd"/>
      <w:r w:rsidRPr="001F034E">
        <w:rPr>
          <w:rFonts w:ascii="Times New Roman" w:eastAsia="Times New Roman" w:hAnsi="Times New Roman"/>
          <w:lang w:eastAsia="lt-LT"/>
        </w:rPr>
        <w:t xml:space="preserve"> laiko rodmenis. Be to, didėja virškinimo trakto opėjimo ir kraujavimo pavojus.</w:t>
      </w:r>
    </w:p>
    <w:p w:rsidR="00995736" w:rsidRPr="001F034E" w:rsidRDefault="00995736" w:rsidP="00995736">
      <w:pPr>
        <w:tabs>
          <w:tab w:val="left" w:pos="567"/>
        </w:tabs>
        <w:spacing w:after="0" w:line="240" w:lineRule="auto"/>
        <w:rPr>
          <w:rFonts w:ascii="Times New Roman" w:eastAsia="Times New Roman" w:hAnsi="Times New Roman"/>
          <w:lang w:eastAsia="lt-LT"/>
        </w:rPr>
      </w:pPr>
    </w:p>
    <w:p w:rsidR="00995736" w:rsidRPr="001F034E" w:rsidRDefault="00995736" w:rsidP="00995736">
      <w:pPr>
        <w:tabs>
          <w:tab w:val="left" w:pos="567"/>
        </w:tabs>
        <w:spacing w:after="0" w:line="240" w:lineRule="auto"/>
        <w:rPr>
          <w:rFonts w:ascii="Times New Roman" w:eastAsia="Times New Roman" w:hAnsi="Times New Roman"/>
          <w:lang w:eastAsia="lt-LT"/>
        </w:rPr>
      </w:pPr>
      <w:proofErr w:type="spellStart"/>
      <w:r w:rsidRPr="001F034E">
        <w:rPr>
          <w:rFonts w:ascii="Times New Roman" w:eastAsia="Times New Roman" w:hAnsi="Times New Roman"/>
          <w:lang w:eastAsia="lt-LT"/>
        </w:rPr>
        <w:t>Tricikliai</w:t>
      </w:r>
      <w:proofErr w:type="spellEnd"/>
      <w:r w:rsidRPr="001F034E">
        <w:rPr>
          <w:rFonts w:ascii="Times New Roman" w:eastAsia="Times New Roman" w:hAnsi="Times New Roman"/>
          <w:lang w:eastAsia="lt-LT"/>
        </w:rPr>
        <w:t xml:space="preserve"> antidepresantai gali sunkinti psichikos sutrikimus, susijusius su </w:t>
      </w:r>
      <w:proofErr w:type="spellStart"/>
      <w:r w:rsidRPr="001F034E">
        <w:rPr>
          <w:rFonts w:ascii="Times New Roman" w:eastAsia="Times New Roman" w:hAnsi="Times New Roman"/>
          <w:lang w:eastAsia="lt-LT"/>
        </w:rPr>
        <w:t>fludrokortizono</w:t>
      </w:r>
      <w:proofErr w:type="spellEnd"/>
      <w:r w:rsidRPr="001F034E">
        <w:rPr>
          <w:rFonts w:ascii="Times New Roman" w:eastAsia="Times New Roman" w:hAnsi="Times New Roman"/>
          <w:lang w:eastAsia="lt-LT"/>
        </w:rPr>
        <w:t xml:space="preserve"> vartojimu, todėl gydant tokį sutrikimą, </w:t>
      </w:r>
      <w:proofErr w:type="spellStart"/>
      <w:r w:rsidRPr="001F034E">
        <w:rPr>
          <w:rFonts w:ascii="Times New Roman" w:eastAsia="Times New Roman" w:hAnsi="Times New Roman"/>
          <w:lang w:eastAsia="lt-LT"/>
        </w:rPr>
        <w:t>triciklių</w:t>
      </w:r>
      <w:proofErr w:type="spellEnd"/>
      <w:r w:rsidRPr="001F034E">
        <w:rPr>
          <w:rFonts w:ascii="Times New Roman" w:eastAsia="Times New Roman" w:hAnsi="Times New Roman"/>
          <w:lang w:eastAsia="lt-LT"/>
        </w:rPr>
        <w:t xml:space="preserve"> antidepresantų vartoti negalima. </w:t>
      </w:r>
    </w:p>
    <w:p w:rsidR="00995736" w:rsidRPr="001F034E" w:rsidRDefault="00995736" w:rsidP="00995736">
      <w:pPr>
        <w:tabs>
          <w:tab w:val="left" w:pos="567"/>
        </w:tabs>
        <w:spacing w:after="0" w:line="240" w:lineRule="auto"/>
        <w:rPr>
          <w:rFonts w:ascii="Times New Roman" w:eastAsia="Times New Roman" w:hAnsi="Times New Roman"/>
          <w:lang w:eastAsia="lt-LT"/>
        </w:rPr>
      </w:pPr>
      <w:proofErr w:type="spellStart"/>
      <w:r w:rsidRPr="001F034E">
        <w:rPr>
          <w:rFonts w:ascii="Times New Roman" w:eastAsia="Times New Roman" w:hAnsi="Times New Roman"/>
          <w:lang w:eastAsia="lt-LT"/>
        </w:rPr>
        <w:t>Fludrokortizonas</w:t>
      </w:r>
      <w:proofErr w:type="spellEnd"/>
      <w:r w:rsidRPr="001F034E">
        <w:rPr>
          <w:rFonts w:ascii="Times New Roman" w:eastAsia="Times New Roman" w:hAnsi="Times New Roman"/>
          <w:lang w:eastAsia="lt-LT"/>
        </w:rPr>
        <w:t xml:space="preserve"> slopina geriamųjų vaist</w:t>
      </w:r>
      <w:r w:rsidR="008C2F40" w:rsidRPr="001F034E">
        <w:rPr>
          <w:rFonts w:ascii="Times New Roman" w:eastAsia="Times New Roman" w:hAnsi="Times New Roman"/>
          <w:lang w:eastAsia="lt-LT"/>
        </w:rPr>
        <w:t>inių preparatų</w:t>
      </w:r>
      <w:r w:rsidRPr="001F034E">
        <w:rPr>
          <w:rFonts w:ascii="Times New Roman" w:eastAsia="Times New Roman" w:hAnsi="Times New Roman"/>
          <w:lang w:eastAsia="lt-LT"/>
        </w:rPr>
        <w:t xml:space="preserve"> nuo diabeto, insulino ir diuretikų veiksmingumą, didina </w:t>
      </w:r>
      <w:proofErr w:type="spellStart"/>
      <w:r w:rsidRPr="001F034E">
        <w:rPr>
          <w:rFonts w:ascii="Times New Roman" w:eastAsia="Times New Roman" w:hAnsi="Times New Roman"/>
          <w:lang w:eastAsia="lt-LT"/>
        </w:rPr>
        <w:t>hipokalemiją</w:t>
      </w:r>
      <w:proofErr w:type="spellEnd"/>
      <w:r w:rsidRPr="001F034E">
        <w:rPr>
          <w:rFonts w:ascii="Times New Roman" w:eastAsia="Times New Roman" w:hAnsi="Times New Roman"/>
          <w:lang w:eastAsia="lt-LT"/>
        </w:rPr>
        <w:t>.</w:t>
      </w:r>
    </w:p>
    <w:p w:rsidR="00995736" w:rsidRPr="001F034E" w:rsidRDefault="00995736" w:rsidP="00995736">
      <w:pPr>
        <w:tabs>
          <w:tab w:val="left" w:pos="567"/>
        </w:tabs>
        <w:spacing w:after="0" w:line="240" w:lineRule="auto"/>
        <w:rPr>
          <w:rFonts w:ascii="Times New Roman" w:eastAsia="Times New Roman" w:hAnsi="Times New Roman"/>
          <w:lang w:eastAsia="lt-LT"/>
        </w:rPr>
      </w:pPr>
    </w:p>
    <w:p w:rsidR="00995736" w:rsidRPr="001F034E" w:rsidRDefault="00995736" w:rsidP="00995736">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 xml:space="preserve">Kartu vartojant </w:t>
      </w:r>
      <w:proofErr w:type="spellStart"/>
      <w:r w:rsidRPr="001F034E">
        <w:rPr>
          <w:rFonts w:ascii="Times New Roman" w:eastAsia="Times New Roman" w:hAnsi="Times New Roman"/>
          <w:lang w:eastAsia="lt-LT"/>
        </w:rPr>
        <w:t>imunosupresantų</w:t>
      </w:r>
      <w:proofErr w:type="spellEnd"/>
      <w:r w:rsidRPr="001F034E">
        <w:rPr>
          <w:rFonts w:ascii="Times New Roman" w:eastAsia="Times New Roman" w:hAnsi="Times New Roman"/>
          <w:lang w:eastAsia="lt-LT"/>
        </w:rPr>
        <w:t xml:space="preserve"> ir </w:t>
      </w:r>
      <w:proofErr w:type="spellStart"/>
      <w:r w:rsidRPr="001F034E">
        <w:rPr>
          <w:rFonts w:ascii="Times New Roman" w:eastAsia="Times New Roman" w:hAnsi="Times New Roman"/>
          <w:lang w:eastAsia="lt-LT"/>
        </w:rPr>
        <w:t>fludrokortizono</w:t>
      </w:r>
      <w:proofErr w:type="spellEnd"/>
      <w:r w:rsidRPr="001F034E">
        <w:rPr>
          <w:rFonts w:ascii="Times New Roman" w:eastAsia="Times New Roman" w:hAnsi="Times New Roman"/>
          <w:lang w:eastAsia="lt-LT"/>
        </w:rPr>
        <w:t xml:space="preserve">, didėja infekcinės ligos, limfomos ir kitokių </w:t>
      </w:r>
      <w:proofErr w:type="spellStart"/>
      <w:r w:rsidRPr="001F034E">
        <w:rPr>
          <w:rFonts w:ascii="Times New Roman" w:eastAsia="Times New Roman" w:hAnsi="Times New Roman"/>
          <w:lang w:eastAsia="lt-LT"/>
        </w:rPr>
        <w:t>limfoproliferacinių</w:t>
      </w:r>
      <w:proofErr w:type="spellEnd"/>
      <w:r w:rsidRPr="001F034E">
        <w:rPr>
          <w:rFonts w:ascii="Times New Roman" w:eastAsia="Times New Roman" w:hAnsi="Times New Roman"/>
          <w:lang w:eastAsia="lt-LT"/>
        </w:rPr>
        <w:t xml:space="preserve"> ligų atsiradimo rizika.  </w:t>
      </w:r>
    </w:p>
    <w:p w:rsidR="00995736" w:rsidRPr="001F034E" w:rsidRDefault="00995736" w:rsidP="00995736">
      <w:pPr>
        <w:tabs>
          <w:tab w:val="left" w:pos="567"/>
        </w:tabs>
        <w:spacing w:after="0" w:line="240" w:lineRule="auto"/>
        <w:rPr>
          <w:rFonts w:ascii="Times New Roman" w:eastAsia="Times New Roman" w:hAnsi="Times New Roman"/>
          <w:lang w:eastAsia="lt-LT"/>
        </w:rPr>
      </w:pPr>
    </w:p>
    <w:p w:rsidR="00995736" w:rsidRPr="001F034E" w:rsidRDefault="00995736" w:rsidP="00995736">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 xml:space="preserve">Kartu vartojant </w:t>
      </w:r>
      <w:proofErr w:type="spellStart"/>
      <w:r w:rsidRPr="001F034E">
        <w:rPr>
          <w:rFonts w:ascii="Times New Roman" w:eastAsia="Times New Roman" w:hAnsi="Times New Roman"/>
          <w:lang w:eastAsia="lt-LT"/>
        </w:rPr>
        <w:t>fludrokortizono</w:t>
      </w:r>
      <w:proofErr w:type="spellEnd"/>
      <w:r w:rsidRPr="001F034E">
        <w:rPr>
          <w:rFonts w:ascii="Times New Roman" w:eastAsia="Times New Roman" w:hAnsi="Times New Roman"/>
          <w:lang w:eastAsia="lt-LT"/>
        </w:rPr>
        <w:t xml:space="preserve"> ir nesteroidinių vaist</w:t>
      </w:r>
      <w:r w:rsidR="008C2F40" w:rsidRPr="001F034E">
        <w:rPr>
          <w:rFonts w:ascii="Times New Roman" w:eastAsia="Times New Roman" w:hAnsi="Times New Roman"/>
          <w:lang w:eastAsia="lt-LT"/>
        </w:rPr>
        <w:t>inių preparatų</w:t>
      </w:r>
      <w:r w:rsidRPr="001F034E">
        <w:rPr>
          <w:rFonts w:ascii="Times New Roman" w:eastAsia="Times New Roman" w:hAnsi="Times New Roman"/>
          <w:lang w:eastAsia="lt-LT"/>
        </w:rPr>
        <w:t xml:space="preserve"> nuo uždegimo arba </w:t>
      </w:r>
      <w:proofErr w:type="spellStart"/>
      <w:r w:rsidRPr="001F034E">
        <w:rPr>
          <w:rFonts w:ascii="Times New Roman" w:eastAsia="Times New Roman" w:hAnsi="Times New Roman"/>
          <w:lang w:eastAsia="lt-LT"/>
        </w:rPr>
        <w:t>acetilsalicilo</w:t>
      </w:r>
      <w:proofErr w:type="spellEnd"/>
      <w:r w:rsidRPr="001F034E">
        <w:rPr>
          <w:rFonts w:ascii="Times New Roman" w:eastAsia="Times New Roman" w:hAnsi="Times New Roman"/>
          <w:lang w:eastAsia="lt-LT"/>
        </w:rPr>
        <w:t xml:space="preserve"> rūgšties, didėja virškinimo trakto opos ar kraujavimo pavojus. Vartojant </w:t>
      </w:r>
      <w:proofErr w:type="spellStart"/>
      <w:r w:rsidRPr="001F034E">
        <w:rPr>
          <w:rFonts w:ascii="Times New Roman" w:eastAsia="Times New Roman" w:hAnsi="Times New Roman"/>
          <w:lang w:eastAsia="lt-LT"/>
        </w:rPr>
        <w:t>gliukokortikosteroidų</w:t>
      </w:r>
      <w:proofErr w:type="spellEnd"/>
      <w:r w:rsidRPr="001F034E">
        <w:rPr>
          <w:rFonts w:ascii="Times New Roman" w:eastAsia="Times New Roman" w:hAnsi="Times New Roman"/>
          <w:lang w:eastAsia="lt-LT"/>
        </w:rPr>
        <w:t xml:space="preserve">, didėja hipertenzijos atsiradimo rizika. </w:t>
      </w:r>
    </w:p>
    <w:p w:rsidR="00995736" w:rsidRPr="001F034E" w:rsidRDefault="00995736" w:rsidP="00995736">
      <w:pPr>
        <w:tabs>
          <w:tab w:val="left" w:pos="567"/>
        </w:tabs>
        <w:spacing w:after="0" w:line="240" w:lineRule="auto"/>
        <w:rPr>
          <w:rFonts w:ascii="Times New Roman" w:eastAsia="Times New Roman" w:hAnsi="Times New Roman"/>
          <w:lang w:eastAsia="lt-LT"/>
        </w:rPr>
      </w:pPr>
      <w:proofErr w:type="spellStart"/>
      <w:r w:rsidRPr="001F034E">
        <w:rPr>
          <w:rFonts w:ascii="Times New Roman" w:eastAsia="Times New Roman" w:hAnsi="Times New Roman"/>
          <w:lang w:eastAsia="lt-LT"/>
        </w:rPr>
        <w:t>Fludrokortizonas</w:t>
      </w:r>
      <w:proofErr w:type="spellEnd"/>
      <w:r w:rsidRPr="001F034E">
        <w:rPr>
          <w:rFonts w:ascii="Times New Roman" w:eastAsia="Times New Roman" w:hAnsi="Times New Roman"/>
          <w:lang w:eastAsia="lt-LT"/>
        </w:rPr>
        <w:t xml:space="preserve"> didina natrio kaupimąsi organizme, skatina edemų atsiradimą ir kraujospūdžio padidėjimą, todėl gali prireikti maiste riboti natrio kiekį.</w:t>
      </w:r>
    </w:p>
    <w:p w:rsidR="00995736" w:rsidRPr="001F034E" w:rsidRDefault="00995736" w:rsidP="00995736">
      <w:pPr>
        <w:tabs>
          <w:tab w:val="left" w:pos="567"/>
        </w:tabs>
        <w:spacing w:after="0" w:line="240" w:lineRule="auto"/>
        <w:rPr>
          <w:rFonts w:ascii="Times New Roman" w:eastAsia="Times New Roman" w:hAnsi="Times New Roman"/>
          <w:lang w:eastAsia="lt-LT"/>
        </w:rPr>
      </w:pPr>
    </w:p>
    <w:p w:rsidR="00995736" w:rsidRPr="001F034E" w:rsidRDefault="00995736" w:rsidP="00995736">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 xml:space="preserve">Jei pacientas skiepijamas gyvų virusų vakcina ir kartu vartoja </w:t>
      </w:r>
      <w:proofErr w:type="spellStart"/>
      <w:r w:rsidRPr="001F034E">
        <w:rPr>
          <w:rFonts w:ascii="Times New Roman" w:eastAsia="Times New Roman" w:hAnsi="Times New Roman"/>
          <w:lang w:eastAsia="lt-LT"/>
        </w:rPr>
        <w:t>gliukokortikosteroidų</w:t>
      </w:r>
      <w:proofErr w:type="spellEnd"/>
      <w:r w:rsidRPr="001F034E">
        <w:rPr>
          <w:rFonts w:ascii="Times New Roman" w:eastAsia="Times New Roman" w:hAnsi="Times New Roman"/>
          <w:lang w:eastAsia="lt-LT"/>
        </w:rPr>
        <w:t xml:space="preserve"> dozes, slopinančias imuninę sistemą, gali pasireikšti virusų sukelta liga bei silpnėti vakcinos veiksmingumas. </w:t>
      </w:r>
    </w:p>
    <w:p w:rsidR="00995736" w:rsidRPr="001F034E" w:rsidRDefault="00995736" w:rsidP="00995736">
      <w:pPr>
        <w:tabs>
          <w:tab w:val="left" w:pos="567"/>
        </w:tabs>
        <w:spacing w:after="0" w:line="240" w:lineRule="auto"/>
        <w:rPr>
          <w:rFonts w:ascii="Times New Roman" w:eastAsia="Times New Roman" w:hAnsi="Times New Roman"/>
          <w:lang w:eastAsia="lt-LT"/>
        </w:rPr>
      </w:pPr>
      <w:proofErr w:type="spellStart"/>
      <w:r w:rsidRPr="001F034E">
        <w:rPr>
          <w:rFonts w:ascii="Times New Roman" w:eastAsia="Times New Roman" w:hAnsi="Times New Roman"/>
          <w:lang w:eastAsia="lt-LT"/>
        </w:rPr>
        <w:t>Fludrokortizono</w:t>
      </w:r>
      <w:proofErr w:type="spellEnd"/>
      <w:r w:rsidRPr="001F034E">
        <w:rPr>
          <w:rFonts w:ascii="Times New Roman" w:eastAsia="Times New Roman" w:hAnsi="Times New Roman"/>
          <w:lang w:eastAsia="lt-LT"/>
        </w:rPr>
        <w:t xml:space="preserve"> vartojantį </w:t>
      </w:r>
      <w:r w:rsidR="0009046D">
        <w:rPr>
          <w:rFonts w:ascii="Times New Roman" w:eastAsia="Times New Roman" w:hAnsi="Times New Roman"/>
          <w:lang w:eastAsia="lt-LT"/>
        </w:rPr>
        <w:t>pacientą</w:t>
      </w:r>
      <w:r w:rsidR="0009046D" w:rsidRPr="001F034E">
        <w:rPr>
          <w:rFonts w:ascii="Times New Roman" w:eastAsia="Times New Roman" w:hAnsi="Times New Roman"/>
          <w:lang w:eastAsia="lt-LT"/>
        </w:rPr>
        <w:t xml:space="preserve"> </w:t>
      </w:r>
      <w:r w:rsidRPr="001F034E">
        <w:rPr>
          <w:rFonts w:ascii="Times New Roman" w:eastAsia="Times New Roman" w:hAnsi="Times New Roman"/>
          <w:lang w:eastAsia="lt-LT"/>
        </w:rPr>
        <w:t>skiepijant kitokia vakcina, didėja neurologinių komplikacijų pavojus ir silpnėja antikūnų gamyba.</w:t>
      </w:r>
    </w:p>
    <w:p w:rsidR="00995736" w:rsidRPr="001F034E" w:rsidRDefault="00995736" w:rsidP="00995736">
      <w:pPr>
        <w:tabs>
          <w:tab w:val="left" w:pos="567"/>
        </w:tabs>
        <w:spacing w:after="0" w:line="240" w:lineRule="auto"/>
        <w:rPr>
          <w:rFonts w:ascii="Times New Roman" w:eastAsia="Times New Roman" w:hAnsi="Times New Roman"/>
          <w:lang w:eastAsia="lt-LT"/>
        </w:rPr>
      </w:pPr>
    </w:p>
    <w:p w:rsidR="00995736" w:rsidRPr="001F034E" w:rsidRDefault="00995736" w:rsidP="00995736">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Reikia sekti laboratorinių tyrimų rezultatus, jei:</w:t>
      </w:r>
    </w:p>
    <w:p w:rsidR="00995736" w:rsidRPr="001F034E" w:rsidRDefault="00995736" w:rsidP="00995736">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sym w:font="Symbol" w:char="F0B7"/>
      </w:r>
      <w:r w:rsidRPr="001F034E">
        <w:rPr>
          <w:rFonts w:ascii="Times New Roman" w:eastAsia="Times New Roman" w:hAnsi="Times New Roman"/>
          <w:lang w:eastAsia="lt-LT"/>
        </w:rPr>
        <w:tab/>
        <w:t>padaugėja baltųjų kraujo ląstelių (1 mm</w:t>
      </w:r>
      <w:r w:rsidRPr="001F034E">
        <w:rPr>
          <w:rFonts w:ascii="Times New Roman" w:eastAsia="Times New Roman" w:hAnsi="Times New Roman"/>
          <w:vertAlign w:val="superscript"/>
          <w:lang w:eastAsia="lt-LT"/>
        </w:rPr>
        <w:t>3</w:t>
      </w:r>
      <w:r w:rsidRPr="001F034E">
        <w:rPr>
          <w:rFonts w:ascii="Times New Roman" w:eastAsia="Times New Roman" w:hAnsi="Times New Roman"/>
          <w:lang w:eastAsia="lt-LT"/>
        </w:rPr>
        <w:t xml:space="preserve"> jų yra daugiau nei 20000); </w:t>
      </w:r>
    </w:p>
    <w:p w:rsidR="00995736" w:rsidRPr="001F034E" w:rsidRDefault="00995736" w:rsidP="00995736">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sym w:font="Symbol" w:char="F0B7"/>
      </w:r>
      <w:r w:rsidRPr="001F034E">
        <w:rPr>
          <w:rFonts w:ascii="Times New Roman" w:eastAsia="Times New Roman" w:hAnsi="Times New Roman"/>
          <w:lang w:eastAsia="lt-LT"/>
        </w:rPr>
        <w:tab/>
        <w:t xml:space="preserve">limfocitų ir </w:t>
      </w:r>
      <w:proofErr w:type="spellStart"/>
      <w:r w:rsidRPr="001F034E">
        <w:rPr>
          <w:rFonts w:ascii="Times New Roman" w:eastAsia="Times New Roman" w:hAnsi="Times New Roman"/>
          <w:lang w:eastAsia="lt-LT"/>
        </w:rPr>
        <w:t>monocitų</w:t>
      </w:r>
      <w:proofErr w:type="spellEnd"/>
      <w:r w:rsidRPr="001F034E">
        <w:rPr>
          <w:rFonts w:ascii="Times New Roman" w:eastAsia="Times New Roman" w:hAnsi="Times New Roman"/>
          <w:lang w:eastAsia="lt-LT"/>
        </w:rPr>
        <w:t xml:space="preserve"> kiekis sumažėja;</w:t>
      </w:r>
    </w:p>
    <w:p w:rsidR="00995736" w:rsidRPr="001F034E" w:rsidRDefault="00995736" w:rsidP="00995736">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sym w:font="Symbol" w:char="F0B7"/>
      </w:r>
      <w:r w:rsidRPr="001F034E">
        <w:rPr>
          <w:rFonts w:ascii="Times New Roman" w:eastAsia="Times New Roman" w:hAnsi="Times New Roman"/>
          <w:lang w:eastAsia="lt-LT"/>
        </w:rPr>
        <w:tab/>
        <w:t>kraujyje ir šlapime padidėja gliukozės koncentracija;</w:t>
      </w:r>
    </w:p>
    <w:p w:rsidR="00995736" w:rsidRPr="001F034E" w:rsidRDefault="00995736" w:rsidP="00995736">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sym w:font="Symbol" w:char="F0B7"/>
      </w:r>
      <w:r w:rsidRPr="001F034E">
        <w:rPr>
          <w:rFonts w:ascii="Times New Roman" w:eastAsia="Times New Roman" w:hAnsi="Times New Roman"/>
          <w:lang w:eastAsia="lt-LT"/>
        </w:rPr>
        <w:tab/>
        <w:t>kraujo plazmoje padidėja kalcio koncentracija;</w:t>
      </w:r>
    </w:p>
    <w:p w:rsidR="00995736" w:rsidRPr="001F034E" w:rsidRDefault="00995736" w:rsidP="00995736">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sym w:font="Symbol" w:char="F0B7"/>
      </w:r>
      <w:r w:rsidRPr="001F034E">
        <w:rPr>
          <w:rFonts w:ascii="Times New Roman" w:eastAsia="Times New Roman" w:hAnsi="Times New Roman"/>
          <w:lang w:eastAsia="lt-LT"/>
        </w:rPr>
        <w:tab/>
        <w:t>padaugėja arba sumažėja trombocitų;</w:t>
      </w:r>
    </w:p>
    <w:p w:rsidR="00995736" w:rsidRPr="001F034E" w:rsidRDefault="00995736" w:rsidP="00995736">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sym w:font="Symbol" w:char="F0B7"/>
      </w:r>
      <w:r w:rsidRPr="001F034E">
        <w:rPr>
          <w:rFonts w:ascii="Times New Roman" w:eastAsia="Times New Roman" w:hAnsi="Times New Roman"/>
          <w:lang w:eastAsia="lt-LT"/>
        </w:rPr>
        <w:tab/>
        <w:t xml:space="preserve">kraujo plazmoje padidėja bendro cholesterolio, LDL ir </w:t>
      </w:r>
      <w:proofErr w:type="spellStart"/>
      <w:r w:rsidRPr="001F034E">
        <w:rPr>
          <w:rFonts w:ascii="Times New Roman" w:eastAsia="Times New Roman" w:hAnsi="Times New Roman"/>
          <w:lang w:eastAsia="lt-LT"/>
        </w:rPr>
        <w:t>trigliceridų</w:t>
      </w:r>
      <w:proofErr w:type="spellEnd"/>
      <w:r w:rsidRPr="001F034E">
        <w:rPr>
          <w:rFonts w:ascii="Times New Roman" w:eastAsia="Times New Roman" w:hAnsi="Times New Roman"/>
          <w:lang w:eastAsia="lt-LT"/>
        </w:rPr>
        <w:t xml:space="preserve"> koncentracija. </w:t>
      </w:r>
    </w:p>
    <w:p w:rsidR="00995736" w:rsidRPr="001F034E" w:rsidRDefault="00995736" w:rsidP="00995736">
      <w:pPr>
        <w:tabs>
          <w:tab w:val="left" w:pos="567"/>
        </w:tabs>
        <w:spacing w:after="0" w:line="240" w:lineRule="auto"/>
        <w:rPr>
          <w:rFonts w:ascii="Times New Roman" w:eastAsia="Times New Roman" w:hAnsi="Times New Roman"/>
          <w:b/>
          <w:lang w:eastAsia="lt-LT"/>
        </w:rPr>
      </w:pPr>
    </w:p>
    <w:p w:rsidR="00995736" w:rsidRPr="001F034E" w:rsidRDefault="00995736" w:rsidP="00995736">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b/>
          <w:lang w:eastAsia="lt-LT"/>
        </w:rPr>
        <w:t>4.6</w:t>
      </w:r>
      <w:r w:rsidRPr="001F034E">
        <w:rPr>
          <w:rFonts w:ascii="Times New Roman" w:eastAsia="Times New Roman" w:hAnsi="Times New Roman"/>
          <w:b/>
          <w:lang w:eastAsia="lt-LT"/>
        </w:rPr>
        <w:tab/>
      </w:r>
      <w:r w:rsidR="00E170CE">
        <w:rPr>
          <w:rFonts w:ascii="Times New Roman" w:eastAsia="Times New Roman" w:hAnsi="Times New Roman"/>
          <w:b/>
          <w:lang w:eastAsia="lt-LT"/>
        </w:rPr>
        <w:t>Vaisingumas, n</w:t>
      </w:r>
      <w:r w:rsidRPr="001F034E">
        <w:rPr>
          <w:rFonts w:ascii="Times New Roman" w:eastAsia="Times New Roman" w:hAnsi="Times New Roman"/>
          <w:b/>
          <w:lang w:eastAsia="lt-LT"/>
        </w:rPr>
        <w:t>ėštumo ir žindymo laikotarpis</w:t>
      </w:r>
      <w:r w:rsidRPr="001F034E">
        <w:rPr>
          <w:rFonts w:ascii="Times New Roman" w:eastAsia="Times New Roman" w:hAnsi="Times New Roman"/>
          <w:lang w:eastAsia="lt-LT"/>
        </w:rPr>
        <w:t xml:space="preserve"> </w:t>
      </w:r>
    </w:p>
    <w:p w:rsidR="00995736" w:rsidRPr="001F034E" w:rsidRDefault="00995736" w:rsidP="00995736">
      <w:pPr>
        <w:tabs>
          <w:tab w:val="left" w:pos="567"/>
        </w:tabs>
        <w:spacing w:after="0" w:line="240" w:lineRule="auto"/>
        <w:rPr>
          <w:rFonts w:ascii="Times New Roman" w:eastAsia="Times New Roman" w:hAnsi="Times New Roman"/>
          <w:b/>
          <w:lang w:eastAsia="lt-LT"/>
        </w:rPr>
      </w:pPr>
    </w:p>
    <w:p w:rsidR="00995736" w:rsidRPr="008A0D15" w:rsidRDefault="00995736" w:rsidP="00995736">
      <w:pPr>
        <w:tabs>
          <w:tab w:val="left" w:pos="567"/>
        </w:tabs>
        <w:spacing w:after="0" w:line="240" w:lineRule="auto"/>
        <w:rPr>
          <w:rFonts w:ascii="Times New Roman" w:eastAsia="Times New Roman" w:hAnsi="Times New Roman"/>
          <w:u w:val="single"/>
          <w:lang w:eastAsia="lt-LT"/>
        </w:rPr>
      </w:pPr>
      <w:r w:rsidRPr="008A0D15">
        <w:rPr>
          <w:rFonts w:ascii="Times New Roman" w:eastAsia="Times New Roman" w:hAnsi="Times New Roman"/>
          <w:u w:val="single"/>
          <w:lang w:eastAsia="lt-LT"/>
        </w:rPr>
        <w:t>Nėštum</w:t>
      </w:r>
      <w:r w:rsidR="00E170CE">
        <w:rPr>
          <w:rFonts w:ascii="Times New Roman" w:eastAsia="Times New Roman" w:hAnsi="Times New Roman"/>
          <w:u w:val="single"/>
          <w:lang w:eastAsia="lt-LT"/>
        </w:rPr>
        <w:t>a</w:t>
      </w:r>
      <w:r w:rsidRPr="008A0D15">
        <w:rPr>
          <w:rFonts w:ascii="Times New Roman" w:eastAsia="Times New Roman" w:hAnsi="Times New Roman"/>
          <w:u w:val="single"/>
          <w:lang w:eastAsia="lt-LT"/>
        </w:rPr>
        <w:t>s</w:t>
      </w:r>
    </w:p>
    <w:p w:rsidR="00995736" w:rsidRPr="001F034E" w:rsidRDefault="00995736" w:rsidP="00995736">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Pagal poveikio saugumą nėštumo metu vaistinis preparatas priskiriamas C kategorijai.</w:t>
      </w:r>
    </w:p>
    <w:p w:rsidR="00995736" w:rsidRPr="001F034E" w:rsidRDefault="00995736" w:rsidP="00995736">
      <w:pPr>
        <w:tabs>
          <w:tab w:val="left" w:pos="567"/>
        </w:tabs>
        <w:spacing w:after="0" w:line="240" w:lineRule="auto"/>
        <w:rPr>
          <w:rFonts w:ascii="Times New Roman" w:eastAsia="Times New Roman" w:hAnsi="Times New Roman"/>
          <w:lang w:eastAsia="lt-LT"/>
        </w:rPr>
      </w:pPr>
    </w:p>
    <w:p w:rsidR="00995736" w:rsidRPr="001F034E" w:rsidRDefault="00995736" w:rsidP="00995736">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 xml:space="preserve">Tyrimų su gyvūnais metu nustatyta, kad vartojant kortikosteroidų, jaunikliams dažnėja gomurio skilimo, patelėms – persileidimo, placentos nepakankamumo bei sulėtėjusio vaisiaus augimo atvejų. </w:t>
      </w:r>
    </w:p>
    <w:p w:rsidR="00995736" w:rsidRPr="001F034E" w:rsidRDefault="00995736" w:rsidP="00995736">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Kadangi vartojančių kortikosteroidų žmonių dauginimosi funkcijos tyrimų nepakanka, reikia spręsti, ar nėščiai arba vaisingo amžiaus moteriai vartojant kortikosteroidų gydomasis poveikis bus stipresnis už neigiamą poveikį motinai arba vaisiui.</w:t>
      </w:r>
    </w:p>
    <w:p w:rsidR="00995736" w:rsidRPr="001F034E" w:rsidRDefault="00995736" w:rsidP="00995736">
      <w:pPr>
        <w:tabs>
          <w:tab w:val="left" w:pos="567"/>
        </w:tabs>
        <w:spacing w:after="0" w:line="240" w:lineRule="auto"/>
        <w:rPr>
          <w:rFonts w:ascii="Times New Roman" w:eastAsia="Times New Roman" w:hAnsi="Times New Roman"/>
          <w:lang w:eastAsia="lt-LT"/>
        </w:rPr>
      </w:pPr>
    </w:p>
    <w:p w:rsidR="00995736" w:rsidRPr="001F034E" w:rsidRDefault="00995736" w:rsidP="00995736">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Moterų, nėštumo metu vartojusių dideles kortikosteroidų dozes, vaikus būtina sekti, ar neatsiranda antinksčių funkcijos nepakankamumo simptomų.</w:t>
      </w:r>
    </w:p>
    <w:p w:rsidR="00995736" w:rsidRPr="001F034E" w:rsidRDefault="00995736" w:rsidP="00995736">
      <w:pPr>
        <w:tabs>
          <w:tab w:val="left" w:pos="567"/>
        </w:tabs>
        <w:spacing w:after="0" w:line="240" w:lineRule="auto"/>
        <w:rPr>
          <w:rFonts w:ascii="Times New Roman" w:eastAsia="Times New Roman" w:hAnsi="Times New Roman"/>
          <w:b/>
          <w:lang w:eastAsia="lt-LT"/>
        </w:rPr>
      </w:pPr>
    </w:p>
    <w:p w:rsidR="00995736" w:rsidRPr="008A0D15" w:rsidRDefault="00995736" w:rsidP="00995736">
      <w:pPr>
        <w:tabs>
          <w:tab w:val="left" w:pos="567"/>
        </w:tabs>
        <w:spacing w:after="0" w:line="240" w:lineRule="auto"/>
        <w:rPr>
          <w:rFonts w:ascii="Times New Roman" w:eastAsia="Times New Roman" w:hAnsi="Times New Roman"/>
          <w:u w:val="single"/>
          <w:lang w:eastAsia="lt-LT"/>
        </w:rPr>
      </w:pPr>
      <w:r w:rsidRPr="008A0D15">
        <w:rPr>
          <w:rFonts w:ascii="Times New Roman" w:eastAsia="Times New Roman" w:hAnsi="Times New Roman"/>
          <w:u w:val="single"/>
          <w:lang w:eastAsia="lt-LT"/>
        </w:rPr>
        <w:t>Žindym</w:t>
      </w:r>
      <w:r w:rsidR="008C7678">
        <w:rPr>
          <w:rFonts w:ascii="Times New Roman" w:eastAsia="Times New Roman" w:hAnsi="Times New Roman"/>
          <w:u w:val="single"/>
          <w:lang w:eastAsia="lt-LT"/>
        </w:rPr>
        <w:t>a</w:t>
      </w:r>
      <w:r w:rsidRPr="008A0D15">
        <w:rPr>
          <w:rFonts w:ascii="Times New Roman" w:eastAsia="Times New Roman" w:hAnsi="Times New Roman"/>
          <w:u w:val="single"/>
          <w:lang w:eastAsia="lt-LT"/>
        </w:rPr>
        <w:t>s</w:t>
      </w:r>
    </w:p>
    <w:p w:rsidR="00995736" w:rsidRPr="001F034E" w:rsidRDefault="00995736" w:rsidP="00995736">
      <w:pPr>
        <w:tabs>
          <w:tab w:val="left" w:pos="567"/>
        </w:tabs>
        <w:spacing w:after="0" w:line="240" w:lineRule="auto"/>
        <w:rPr>
          <w:rFonts w:ascii="Times New Roman" w:eastAsia="Times New Roman" w:hAnsi="Times New Roman"/>
          <w:lang w:eastAsia="lt-LT"/>
        </w:rPr>
      </w:pPr>
      <w:proofErr w:type="spellStart"/>
      <w:r w:rsidRPr="001F034E">
        <w:rPr>
          <w:rFonts w:ascii="Times New Roman" w:eastAsia="Times New Roman" w:hAnsi="Times New Roman"/>
          <w:lang w:eastAsia="lt-LT"/>
        </w:rPr>
        <w:t>Fludrokortizono</w:t>
      </w:r>
      <w:proofErr w:type="spellEnd"/>
      <w:r w:rsidRPr="001F034E">
        <w:rPr>
          <w:rFonts w:ascii="Times New Roman" w:eastAsia="Times New Roman" w:hAnsi="Times New Roman"/>
          <w:lang w:eastAsia="lt-LT"/>
        </w:rPr>
        <w:t xml:space="preserve"> patenka į motinos pieną, todėl kūdikiui gali pasireikšti nepageidaujamas poveikis, pvz., augimo sulėtėjimas arba antinksčių hormonų sekrecijos slopinimas.</w:t>
      </w:r>
    </w:p>
    <w:p w:rsidR="00995736" w:rsidRPr="001F034E" w:rsidRDefault="00995736" w:rsidP="00995736">
      <w:pPr>
        <w:tabs>
          <w:tab w:val="left" w:pos="567"/>
        </w:tabs>
        <w:spacing w:after="0" w:line="240" w:lineRule="auto"/>
        <w:rPr>
          <w:rFonts w:ascii="Times New Roman" w:eastAsia="Times New Roman" w:hAnsi="Times New Roman"/>
          <w:lang w:eastAsia="lt-LT"/>
        </w:rPr>
      </w:pPr>
    </w:p>
    <w:p w:rsidR="00995736" w:rsidRPr="001F034E" w:rsidRDefault="00995736" w:rsidP="00995736">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 xml:space="preserve">Jei žindyvė vartoja </w:t>
      </w:r>
      <w:proofErr w:type="spellStart"/>
      <w:r w:rsidRPr="001F034E">
        <w:rPr>
          <w:rFonts w:ascii="Times New Roman" w:eastAsia="Times New Roman" w:hAnsi="Times New Roman"/>
          <w:lang w:eastAsia="lt-LT"/>
        </w:rPr>
        <w:t>fludrokortizono</w:t>
      </w:r>
      <w:proofErr w:type="spellEnd"/>
      <w:r w:rsidRPr="001F034E">
        <w:rPr>
          <w:rFonts w:ascii="Times New Roman" w:eastAsia="Times New Roman" w:hAnsi="Times New Roman"/>
          <w:lang w:eastAsia="lt-LT"/>
        </w:rPr>
        <w:t>, kūdikio žindyti negalima.</w:t>
      </w:r>
    </w:p>
    <w:p w:rsidR="00995736" w:rsidRPr="001F034E" w:rsidRDefault="00995736" w:rsidP="00995736">
      <w:pPr>
        <w:tabs>
          <w:tab w:val="left" w:pos="567"/>
        </w:tabs>
        <w:spacing w:after="0" w:line="240" w:lineRule="auto"/>
        <w:ind w:left="567" w:hanging="567"/>
        <w:rPr>
          <w:rFonts w:ascii="Times New Roman" w:eastAsia="Times New Roman" w:hAnsi="Times New Roman"/>
          <w:b/>
          <w:lang w:eastAsia="lt-LT"/>
        </w:rPr>
      </w:pPr>
    </w:p>
    <w:p w:rsidR="00995736" w:rsidRPr="001F034E" w:rsidRDefault="00995736" w:rsidP="00995736">
      <w:pPr>
        <w:tabs>
          <w:tab w:val="left" w:pos="567"/>
        </w:tabs>
        <w:spacing w:after="0" w:line="240" w:lineRule="auto"/>
        <w:ind w:left="567" w:hanging="567"/>
        <w:rPr>
          <w:rFonts w:ascii="Times New Roman" w:eastAsia="Times New Roman" w:hAnsi="Times New Roman"/>
          <w:b/>
          <w:lang w:eastAsia="lt-LT"/>
        </w:rPr>
      </w:pPr>
      <w:r w:rsidRPr="001F034E">
        <w:rPr>
          <w:rFonts w:ascii="Times New Roman" w:eastAsia="Times New Roman" w:hAnsi="Times New Roman"/>
          <w:b/>
          <w:lang w:eastAsia="lt-LT"/>
        </w:rPr>
        <w:t>4.7</w:t>
      </w:r>
      <w:r w:rsidRPr="001F034E">
        <w:rPr>
          <w:rFonts w:ascii="Times New Roman" w:eastAsia="Times New Roman" w:hAnsi="Times New Roman"/>
          <w:b/>
          <w:lang w:eastAsia="lt-LT"/>
        </w:rPr>
        <w:tab/>
        <w:t>Poveikis gebėjimui vairuoti ir valdyti mechanizmus</w:t>
      </w:r>
    </w:p>
    <w:p w:rsidR="00995736" w:rsidRPr="001F034E" w:rsidRDefault="00995736" w:rsidP="00995736">
      <w:pPr>
        <w:tabs>
          <w:tab w:val="left" w:pos="567"/>
        </w:tabs>
        <w:spacing w:after="0" w:line="240" w:lineRule="auto"/>
        <w:rPr>
          <w:rFonts w:ascii="Times New Roman" w:eastAsia="Times New Roman" w:hAnsi="Times New Roman"/>
          <w:lang w:eastAsia="lt-LT"/>
        </w:rPr>
      </w:pPr>
    </w:p>
    <w:p w:rsidR="00995736" w:rsidRPr="001F034E" w:rsidRDefault="00995736" w:rsidP="00995736">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 xml:space="preserve">Paprastai vaistinis preparatas </w:t>
      </w:r>
      <w:proofErr w:type="spellStart"/>
      <w:r w:rsidRPr="001F034E">
        <w:rPr>
          <w:rFonts w:ascii="Times New Roman" w:eastAsia="Times New Roman" w:hAnsi="Times New Roman"/>
          <w:lang w:eastAsia="lt-LT"/>
        </w:rPr>
        <w:t>psichomotorinei</w:t>
      </w:r>
      <w:proofErr w:type="spellEnd"/>
      <w:r w:rsidRPr="001F034E">
        <w:rPr>
          <w:rFonts w:ascii="Times New Roman" w:eastAsia="Times New Roman" w:hAnsi="Times New Roman"/>
          <w:lang w:eastAsia="lt-LT"/>
        </w:rPr>
        <w:t xml:space="preserve"> funkcijai įtakos nedaro, tačiau gali sukelti galvos sukimąsi, skausmą ir net psichikos sutrikimų. Tokiais atvejais darbo, reikalaujančio gero psichinio ir fizinio pasirengimo, dirbti nerekomenduojama. </w:t>
      </w:r>
    </w:p>
    <w:p w:rsidR="00995736" w:rsidRPr="001F034E" w:rsidRDefault="00995736" w:rsidP="00995736">
      <w:pPr>
        <w:tabs>
          <w:tab w:val="left" w:pos="567"/>
        </w:tabs>
        <w:spacing w:after="0" w:line="240" w:lineRule="auto"/>
        <w:ind w:left="567" w:hanging="567"/>
        <w:rPr>
          <w:rFonts w:ascii="Times New Roman" w:eastAsia="Times New Roman" w:hAnsi="Times New Roman"/>
          <w:b/>
          <w:lang w:eastAsia="lt-LT"/>
        </w:rPr>
      </w:pPr>
    </w:p>
    <w:p w:rsidR="00995736" w:rsidRPr="001F034E" w:rsidRDefault="00995736" w:rsidP="00995736">
      <w:pPr>
        <w:tabs>
          <w:tab w:val="left" w:pos="567"/>
        </w:tabs>
        <w:spacing w:after="0" w:line="240" w:lineRule="auto"/>
        <w:ind w:left="567" w:hanging="567"/>
        <w:rPr>
          <w:rFonts w:ascii="Times New Roman" w:eastAsia="Times New Roman" w:hAnsi="Times New Roman"/>
          <w:b/>
          <w:lang w:eastAsia="lt-LT"/>
        </w:rPr>
      </w:pPr>
      <w:r w:rsidRPr="001F034E">
        <w:rPr>
          <w:rFonts w:ascii="Times New Roman" w:eastAsia="Times New Roman" w:hAnsi="Times New Roman"/>
          <w:b/>
          <w:lang w:eastAsia="lt-LT"/>
        </w:rPr>
        <w:t>4.8</w:t>
      </w:r>
      <w:r w:rsidRPr="001F034E">
        <w:rPr>
          <w:rFonts w:ascii="Times New Roman" w:eastAsia="Times New Roman" w:hAnsi="Times New Roman"/>
          <w:b/>
          <w:lang w:eastAsia="lt-LT"/>
        </w:rPr>
        <w:tab/>
        <w:t>Nepageidaujamas poveikis</w:t>
      </w:r>
    </w:p>
    <w:p w:rsidR="00995736" w:rsidRPr="001F034E" w:rsidRDefault="00995736" w:rsidP="00995736">
      <w:pPr>
        <w:tabs>
          <w:tab w:val="left" w:pos="0"/>
          <w:tab w:val="left" w:pos="567"/>
        </w:tabs>
        <w:spacing w:after="0" w:line="240" w:lineRule="auto"/>
        <w:rPr>
          <w:rFonts w:ascii="Times New Roman" w:eastAsia="Times New Roman" w:hAnsi="Times New Roman"/>
          <w:lang w:eastAsia="lt-LT"/>
        </w:rPr>
      </w:pPr>
    </w:p>
    <w:p w:rsidR="00995736" w:rsidRPr="001F034E" w:rsidRDefault="00995736" w:rsidP="00995736">
      <w:pPr>
        <w:tabs>
          <w:tab w:val="left" w:pos="0"/>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 xml:space="preserve">Daugeliu atvejų nepageidaujamas poveikis būna susijęs su </w:t>
      </w:r>
      <w:proofErr w:type="spellStart"/>
      <w:r w:rsidRPr="001F034E">
        <w:rPr>
          <w:rFonts w:ascii="Times New Roman" w:eastAsia="Times New Roman" w:hAnsi="Times New Roman"/>
          <w:lang w:eastAsia="lt-LT"/>
        </w:rPr>
        <w:t>mineralokortikotropiniu</w:t>
      </w:r>
      <w:proofErr w:type="spellEnd"/>
      <w:r w:rsidRPr="001F034E">
        <w:rPr>
          <w:rFonts w:ascii="Times New Roman" w:eastAsia="Times New Roman" w:hAnsi="Times New Roman"/>
          <w:lang w:eastAsia="lt-LT"/>
        </w:rPr>
        <w:t xml:space="preserve"> </w:t>
      </w:r>
      <w:proofErr w:type="spellStart"/>
      <w:r w:rsidRPr="001F034E">
        <w:rPr>
          <w:rFonts w:ascii="Times New Roman" w:eastAsia="Times New Roman" w:hAnsi="Times New Roman"/>
          <w:lang w:eastAsia="lt-LT"/>
        </w:rPr>
        <w:t>fludrokortizono</w:t>
      </w:r>
      <w:proofErr w:type="spellEnd"/>
      <w:r w:rsidRPr="001F034E">
        <w:rPr>
          <w:rFonts w:ascii="Times New Roman" w:eastAsia="Times New Roman" w:hAnsi="Times New Roman"/>
          <w:lang w:eastAsia="lt-LT"/>
        </w:rPr>
        <w:t xml:space="preserve"> poveikiu, įskaitant arterinę hipertenziją, edemą, miokardo hipertrofiją, </w:t>
      </w:r>
      <w:proofErr w:type="spellStart"/>
      <w:r w:rsidRPr="001F034E">
        <w:rPr>
          <w:rFonts w:ascii="Times New Roman" w:eastAsia="Times New Roman" w:hAnsi="Times New Roman"/>
          <w:lang w:eastAsia="lt-LT"/>
        </w:rPr>
        <w:t>stazinį</w:t>
      </w:r>
      <w:proofErr w:type="spellEnd"/>
      <w:r w:rsidRPr="001F034E">
        <w:rPr>
          <w:rFonts w:ascii="Times New Roman" w:eastAsia="Times New Roman" w:hAnsi="Times New Roman"/>
          <w:lang w:eastAsia="lt-LT"/>
        </w:rPr>
        <w:t xml:space="preserve"> širdies nepakankamumą, kalio išsiskyrimą ir </w:t>
      </w:r>
      <w:proofErr w:type="spellStart"/>
      <w:r w:rsidRPr="001F034E">
        <w:rPr>
          <w:rFonts w:ascii="Times New Roman" w:eastAsia="Times New Roman" w:hAnsi="Times New Roman"/>
          <w:lang w:eastAsia="lt-LT"/>
        </w:rPr>
        <w:t>hipokaleminę</w:t>
      </w:r>
      <w:proofErr w:type="spellEnd"/>
      <w:r w:rsidRPr="001F034E">
        <w:rPr>
          <w:rFonts w:ascii="Times New Roman" w:eastAsia="Times New Roman" w:hAnsi="Times New Roman"/>
          <w:lang w:eastAsia="lt-LT"/>
        </w:rPr>
        <w:t xml:space="preserve"> </w:t>
      </w:r>
      <w:proofErr w:type="spellStart"/>
      <w:r w:rsidRPr="001F034E">
        <w:rPr>
          <w:rFonts w:ascii="Times New Roman" w:eastAsia="Times New Roman" w:hAnsi="Times New Roman"/>
          <w:lang w:eastAsia="lt-LT"/>
        </w:rPr>
        <w:t>alkalozę</w:t>
      </w:r>
      <w:proofErr w:type="spellEnd"/>
      <w:r w:rsidRPr="001F034E">
        <w:rPr>
          <w:rFonts w:ascii="Times New Roman" w:eastAsia="Times New Roman" w:hAnsi="Times New Roman"/>
          <w:lang w:eastAsia="lt-LT"/>
        </w:rPr>
        <w:t>.</w:t>
      </w:r>
    </w:p>
    <w:p w:rsidR="00995736" w:rsidRPr="001F034E" w:rsidRDefault="00995736" w:rsidP="00995736">
      <w:pPr>
        <w:tabs>
          <w:tab w:val="left" w:pos="0"/>
          <w:tab w:val="left" w:pos="567"/>
        </w:tabs>
        <w:spacing w:after="0" w:line="240" w:lineRule="auto"/>
        <w:rPr>
          <w:rFonts w:ascii="Times New Roman" w:eastAsia="Times New Roman" w:hAnsi="Times New Roman"/>
          <w:lang w:eastAsia="lt-LT"/>
        </w:rPr>
      </w:pPr>
    </w:p>
    <w:p w:rsidR="00995736" w:rsidRDefault="00995736" w:rsidP="00995736">
      <w:pPr>
        <w:tabs>
          <w:tab w:val="left" w:pos="0"/>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 xml:space="preserve">Jei vartojama maža </w:t>
      </w:r>
      <w:proofErr w:type="spellStart"/>
      <w:r w:rsidRPr="001F034E">
        <w:rPr>
          <w:rFonts w:ascii="Times New Roman" w:eastAsia="Times New Roman" w:hAnsi="Times New Roman"/>
          <w:lang w:eastAsia="lt-LT"/>
        </w:rPr>
        <w:t>fludrokortizono</w:t>
      </w:r>
      <w:proofErr w:type="spellEnd"/>
      <w:r w:rsidRPr="001F034E">
        <w:rPr>
          <w:rFonts w:ascii="Times New Roman" w:eastAsia="Times New Roman" w:hAnsi="Times New Roman"/>
          <w:lang w:eastAsia="lt-LT"/>
        </w:rPr>
        <w:t xml:space="preserve"> dozė, paprastai šalutinio poveikio, susijusio su </w:t>
      </w:r>
      <w:proofErr w:type="spellStart"/>
      <w:r w:rsidRPr="001F034E">
        <w:rPr>
          <w:rFonts w:ascii="Times New Roman" w:eastAsia="Times New Roman" w:hAnsi="Times New Roman"/>
          <w:lang w:eastAsia="lt-LT"/>
        </w:rPr>
        <w:t>gliukokortikotropiniu</w:t>
      </w:r>
      <w:proofErr w:type="spellEnd"/>
      <w:r w:rsidRPr="001F034E">
        <w:rPr>
          <w:rFonts w:ascii="Times New Roman" w:eastAsia="Times New Roman" w:hAnsi="Times New Roman"/>
          <w:lang w:eastAsia="lt-LT"/>
        </w:rPr>
        <w:t xml:space="preserve"> poveikiu, nepasireiškia, tačiau negalima užmiršti, ypač </w:t>
      </w:r>
      <w:proofErr w:type="spellStart"/>
      <w:r w:rsidRPr="001F034E">
        <w:rPr>
          <w:rFonts w:ascii="Times New Roman" w:eastAsia="Times New Roman" w:hAnsi="Times New Roman"/>
          <w:lang w:eastAsia="lt-LT"/>
        </w:rPr>
        <w:t>fludrokortizono</w:t>
      </w:r>
      <w:proofErr w:type="spellEnd"/>
      <w:r w:rsidRPr="001F034E">
        <w:rPr>
          <w:rFonts w:ascii="Times New Roman" w:eastAsia="Times New Roman" w:hAnsi="Times New Roman"/>
          <w:lang w:eastAsia="lt-LT"/>
        </w:rPr>
        <w:t xml:space="preserve"> vartojant ilgai arba kartu su kitais </w:t>
      </w:r>
      <w:proofErr w:type="spellStart"/>
      <w:r w:rsidRPr="001F034E">
        <w:rPr>
          <w:rFonts w:ascii="Times New Roman" w:eastAsia="Times New Roman" w:hAnsi="Times New Roman"/>
          <w:lang w:eastAsia="lt-LT"/>
        </w:rPr>
        <w:t>gliukokortikosteroidais</w:t>
      </w:r>
      <w:proofErr w:type="spellEnd"/>
      <w:r w:rsidRPr="001F034E">
        <w:rPr>
          <w:rFonts w:ascii="Times New Roman" w:eastAsia="Times New Roman" w:hAnsi="Times New Roman"/>
          <w:lang w:eastAsia="lt-LT"/>
        </w:rPr>
        <w:t>, kad gali pasireikšti toliau išvardytas nepageidaujamas poveikis.</w:t>
      </w:r>
    </w:p>
    <w:p w:rsidR="00C5099C" w:rsidRPr="001F034E" w:rsidRDefault="00C5099C" w:rsidP="00995736">
      <w:pPr>
        <w:tabs>
          <w:tab w:val="left" w:pos="0"/>
          <w:tab w:val="left" w:pos="567"/>
        </w:tabs>
        <w:spacing w:after="0" w:line="240" w:lineRule="auto"/>
        <w:rPr>
          <w:rFonts w:ascii="Times New Roman" w:eastAsia="Times New Roman" w:hAnsi="Times New Roman"/>
          <w:lang w:eastAsia="lt-LT"/>
        </w:rPr>
      </w:pPr>
    </w:p>
    <w:p w:rsidR="00995736" w:rsidRDefault="00C5099C" w:rsidP="00C5099C">
      <w:pPr>
        <w:tabs>
          <w:tab w:val="left" w:pos="0"/>
          <w:tab w:val="left" w:pos="567"/>
        </w:tabs>
        <w:spacing w:after="0" w:line="240" w:lineRule="auto"/>
        <w:rPr>
          <w:rFonts w:ascii="Times New Roman" w:eastAsia="Times New Roman" w:hAnsi="Times New Roman"/>
          <w:lang w:eastAsia="lt-LT"/>
        </w:rPr>
      </w:pPr>
      <w:r w:rsidRPr="00C5099C">
        <w:rPr>
          <w:rFonts w:ascii="Times New Roman" w:eastAsia="Times New Roman" w:hAnsi="Times New Roman"/>
          <w:lang w:eastAsia="lt-LT"/>
        </w:rPr>
        <w:t>Nepageidaujamos reakcijos</w:t>
      </w:r>
      <w:r>
        <w:rPr>
          <w:rFonts w:ascii="Times New Roman" w:eastAsia="Times New Roman" w:hAnsi="Times New Roman"/>
          <w:lang w:eastAsia="lt-LT"/>
        </w:rPr>
        <w:t xml:space="preserve"> </w:t>
      </w:r>
      <w:r w:rsidRPr="00C5099C">
        <w:rPr>
          <w:rFonts w:ascii="Times New Roman" w:eastAsia="Times New Roman" w:hAnsi="Times New Roman"/>
          <w:lang w:eastAsia="lt-LT"/>
        </w:rPr>
        <w:t>suklasifikuotos pagal organų sistemų klases</w:t>
      </w:r>
      <w:r w:rsidR="00754C04">
        <w:rPr>
          <w:rFonts w:ascii="Times New Roman" w:eastAsia="Times New Roman" w:hAnsi="Times New Roman"/>
          <w:lang w:eastAsia="lt-LT"/>
        </w:rPr>
        <w:t>.</w:t>
      </w:r>
      <w:r w:rsidRPr="00C5099C">
        <w:rPr>
          <w:rFonts w:ascii="Times New Roman" w:eastAsia="Times New Roman" w:hAnsi="Times New Roman"/>
          <w:lang w:eastAsia="lt-LT"/>
        </w:rPr>
        <w:t xml:space="preserve"> </w:t>
      </w:r>
      <w:r w:rsidR="00754C04">
        <w:rPr>
          <w:rFonts w:ascii="Times New Roman" w:eastAsia="Times New Roman" w:hAnsi="Times New Roman"/>
          <w:lang w:eastAsia="lt-LT"/>
        </w:rPr>
        <w:t xml:space="preserve">Nepageidaujamo poveikio </w:t>
      </w:r>
      <w:r w:rsidRPr="00C5099C">
        <w:rPr>
          <w:rFonts w:ascii="Times New Roman" w:eastAsia="Times New Roman" w:hAnsi="Times New Roman"/>
          <w:lang w:eastAsia="lt-LT"/>
        </w:rPr>
        <w:t xml:space="preserve">dažnis </w:t>
      </w:r>
      <w:r w:rsidR="00A25607">
        <w:rPr>
          <w:rFonts w:ascii="Times New Roman" w:eastAsia="Times New Roman" w:hAnsi="Times New Roman"/>
          <w:lang w:eastAsia="lt-LT"/>
        </w:rPr>
        <w:t>apibūdinamas</w:t>
      </w:r>
      <w:r w:rsidRPr="00C5099C">
        <w:rPr>
          <w:rFonts w:ascii="Times New Roman" w:eastAsia="Times New Roman" w:hAnsi="Times New Roman"/>
          <w:lang w:eastAsia="lt-LT"/>
        </w:rPr>
        <w:t xml:space="preserve"> taip: labai dažn</w:t>
      </w:r>
      <w:r w:rsidR="00A25607">
        <w:rPr>
          <w:rFonts w:ascii="Times New Roman" w:eastAsia="Times New Roman" w:hAnsi="Times New Roman"/>
          <w:lang w:eastAsia="lt-LT"/>
        </w:rPr>
        <w:t>as</w:t>
      </w:r>
      <w:r w:rsidRPr="00C5099C">
        <w:rPr>
          <w:rFonts w:ascii="Times New Roman" w:eastAsia="Times New Roman" w:hAnsi="Times New Roman"/>
          <w:lang w:eastAsia="lt-LT"/>
        </w:rPr>
        <w:t xml:space="preserve"> (≥</w:t>
      </w:r>
      <w:r w:rsidR="00D51D7B">
        <w:rPr>
          <w:rFonts w:ascii="Times New Roman" w:eastAsia="Times New Roman" w:hAnsi="Times New Roman"/>
          <w:lang w:eastAsia="lt-LT"/>
        </w:rPr>
        <w:t xml:space="preserve"> </w:t>
      </w:r>
      <w:r w:rsidRPr="00C5099C">
        <w:rPr>
          <w:rFonts w:ascii="Times New Roman" w:eastAsia="Times New Roman" w:hAnsi="Times New Roman"/>
          <w:lang w:eastAsia="lt-LT"/>
        </w:rPr>
        <w:t>1/10), dažn</w:t>
      </w:r>
      <w:r w:rsidR="00D51D7B">
        <w:rPr>
          <w:rFonts w:ascii="Times New Roman" w:eastAsia="Times New Roman" w:hAnsi="Times New Roman"/>
          <w:lang w:eastAsia="lt-LT"/>
        </w:rPr>
        <w:t>as</w:t>
      </w:r>
      <w:r w:rsidRPr="00C5099C">
        <w:rPr>
          <w:rFonts w:ascii="Times New Roman" w:eastAsia="Times New Roman" w:hAnsi="Times New Roman"/>
          <w:lang w:eastAsia="lt-LT"/>
        </w:rPr>
        <w:t xml:space="preserve"> (nuo ≥</w:t>
      </w:r>
      <w:r w:rsidR="00D51D7B">
        <w:rPr>
          <w:rFonts w:ascii="Times New Roman" w:eastAsia="Times New Roman" w:hAnsi="Times New Roman"/>
          <w:lang w:eastAsia="lt-LT"/>
        </w:rPr>
        <w:t xml:space="preserve"> </w:t>
      </w:r>
      <w:r w:rsidRPr="00C5099C">
        <w:rPr>
          <w:rFonts w:ascii="Times New Roman" w:eastAsia="Times New Roman" w:hAnsi="Times New Roman"/>
          <w:lang w:eastAsia="lt-LT"/>
        </w:rPr>
        <w:t>1/100 iki &lt;1/10), nedažn</w:t>
      </w:r>
      <w:r w:rsidR="00D51D7B">
        <w:rPr>
          <w:rFonts w:ascii="Times New Roman" w:eastAsia="Times New Roman" w:hAnsi="Times New Roman"/>
          <w:lang w:eastAsia="lt-LT"/>
        </w:rPr>
        <w:t>as</w:t>
      </w:r>
      <w:r w:rsidRPr="00C5099C">
        <w:rPr>
          <w:rFonts w:ascii="Times New Roman" w:eastAsia="Times New Roman" w:hAnsi="Times New Roman"/>
          <w:lang w:eastAsia="lt-LT"/>
        </w:rPr>
        <w:t xml:space="preserve"> (≥</w:t>
      </w:r>
      <w:r w:rsidR="00D51D7B">
        <w:rPr>
          <w:rFonts w:ascii="Times New Roman" w:eastAsia="Times New Roman" w:hAnsi="Times New Roman"/>
          <w:lang w:eastAsia="lt-LT"/>
        </w:rPr>
        <w:t xml:space="preserve"> </w:t>
      </w:r>
      <w:r w:rsidRPr="00C5099C">
        <w:rPr>
          <w:rFonts w:ascii="Times New Roman" w:eastAsia="Times New Roman" w:hAnsi="Times New Roman"/>
          <w:lang w:eastAsia="lt-LT"/>
        </w:rPr>
        <w:t>1/1000 iki &lt;1/100), ret</w:t>
      </w:r>
      <w:r w:rsidR="00D51D7B">
        <w:rPr>
          <w:rFonts w:ascii="Times New Roman" w:eastAsia="Times New Roman" w:hAnsi="Times New Roman"/>
          <w:lang w:eastAsia="lt-LT"/>
        </w:rPr>
        <w:t>as</w:t>
      </w:r>
      <w:r w:rsidRPr="00C5099C">
        <w:rPr>
          <w:rFonts w:ascii="Times New Roman" w:eastAsia="Times New Roman" w:hAnsi="Times New Roman"/>
          <w:lang w:eastAsia="lt-LT"/>
        </w:rPr>
        <w:t xml:space="preserve"> (nuo ≥</w:t>
      </w:r>
      <w:r w:rsidR="00D51D7B">
        <w:rPr>
          <w:rFonts w:ascii="Times New Roman" w:eastAsia="Times New Roman" w:hAnsi="Times New Roman"/>
          <w:lang w:eastAsia="lt-LT"/>
        </w:rPr>
        <w:t xml:space="preserve"> </w:t>
      </w:r>
      <w:r>
        <w:rPr>
          <w:rFonts w:ascii="Times New Roman" w:eastAsia="Times New Roman" w:hAnsi="Times New Roman"/>
          <w:lang w:eastAsia="lt-LT"/>
        </w:rPr>
        <w:t>1/1</w:t>
      </w:r>
      <w:r w:rsidR="000B0217">
        <w:rPr>
          <w:rFonts w:ascii="Times New Roman" w:eastAsia="Times New Roman" w:hAnsi="Times New Roman"/>
          <w:lang w:eastAsia="lt-LT"/>
        </w:rPr>
        <w:t>0</w:t>
      </w:r>
      <w:r>
        <w:rPr>
          <w:rFonts w:ascii="Times New Roman" w:eastAsia="Times New Roman" w:hAnsi="Times New Roman"/>
          <w:lang w:eastAsia="lt-LT"/>
        </w:rPr>
        <w:t>000 iki &lt;1/1000), labai ret</w:t>
      </w:r>
      <w:r w:rsidR="00D51D7B">
        <w:rPr>
          <w:rFonts w:ascii="Times New Roman" w:eastAsia="Times New Roman" w:hAnsi="Times New Roman"/>
          <w:lang w:eastAsia="lt-LT"/>
        </w:rPr>
        <w:t>as</w:t>
      </w:r>
      <w:r>
        <w:rPr>
          <w:rFonts w:ascii="Times New Roman" w:eastAsia="Times New Roman" w:hAnsi="Times New Roman"/>
          <w:lang w:eastAsia="lt-LT"/>
        </w:rPr>
        <w:t xml:space="preserve"> (&lt;</w:t>
      </w:r>
      <w:r w:rsidR="00D51D7B">
        <w:rPr>
          <w:rFonts w:ascii="Times New Roman" w:eastAsia="Times New Roman" w:hAnsi="Times New Roman"/>
          <w:lang w:eastAsia="lt-LT"/>
        </w:rPr>
        <w:t xml:space="preserve"> </w:t>
      </w:r>
      <w:r>
        <w:rPr>
          <w:rFonts w:ascii="Times New Roman" w:eastAsia="Times New Roman" w:hAnsi="Times New Roman"/>
          <w:lang w:eastAsia="lt-LT"/>
        </w:rPr>
        <w:t>1/10</w:t>
      </w:r>
      <w:r w:rsidRPr="00C5099C">
        <w:rPr>
          <w:rFonts w:ascii="Times New Roman" w:eastAsia="Times New Roman" w:hAnsi="Times New Roman"/>
          <w:lang w:eastAsia="lt-LT"/>
        </w:rPr>
        <w:t>000)</w:t>
      </w:r>
      <w:r w:rsidR="00D51D7B">
        <w:rPr>
          <w:rFonts w:ascii="Times New Roman" w:eastAsia="Times New Roman" w:hAnsi="Times New Roman"/>
          <w:lang w:eastAsia="lt-LT"/>
        </w:rPr>
        <w:t xml:space="preserve"> ir</w:t>
      </w:r>
      <w:r w:rsidRPr="00C5099C">
        <w:rPr>
          <w:rFonts w:ascii="Times New Roman" w:eastAsia="Times New Roman" w:hAnsi="Times New Roman"/>
          <w:lang w:eastAsia="lt-LT"/>
        </w:rPr>
        <w:t xml:space="preserve"> nežinomas (negali būti </w:t>
      </w:r>
      <w:r w:rsidR="00D51D7B">
        <w:rPr>
          <w:rFonts w:ascii="Times New Roman" w:eastAsia="Times New Roman" w:hAnsi="Times New Roman"/>
          <w:lang w:eastAsia="lt-LT"/>
        </w:rPr>
        <w:t>apskaičiuotas</w:t>
      </w:r>
      <w:r w:rsidRPr="00C5099C">
        <w:rPr>
          <w:rFonts w:ascii="Times New Roman" w:eastAsia="Times New Roman" w:hAnsi="Times New Roman"/>
          <w:lang w:eastAsia="lt-LT"/>
        </w:rPr>
        <w:t xml:space="preserve"> pagal turimus </w:t>
      </w:r>
      <w:r>
        <w:rPr>
          <w:rFonts w:ascii="Times New Roman" w:eastAsia="Times New Roman" w:hAnsi="Times New Roman"/>
          <w:lang w:eastAsia="lt-LT"/>
        </w:rPr>
        <w:t>d</w:t>
      </w:r>
      <w:r w:rsidRPr="00C5099C">
        <w:rPr>
          <w:rFonts w:ascii="Times New Roman" w:eastAsia="Times New Roman" w:hAnsi="Times New Roman"/>
          <w:lang w:eastAsia="lt-LT"/>
        </w:rPr>
        <w:t xml:space="preserve">uomenis). Kiekvienoje dažnio grupėje nepageidaujamas poveikis pateikiamas mažėjančio sunkumo </w:t>
      </w:r>
      <w:r>
        <w:rPr>
          <w:rFonts w:ascii="Times New Roman" w:eastAsia="Times New Roman" w:hAnsi="Times New Roman"/>
          <w:lang w:eastAsia="lt-LT"/>
        </w:rPr>
        <w:t>t</w:t>
      </w:r>
      <w:r w:rsidRPr="00C5099C">
        <w:rPr>
          <w:rFonts w:ascii="Times New Roman" w:eastAsia="Times New Roman" w:hAnsi="Times New Roman"/>
          <w:lang w:eastAsia="lt-LT"/>
        </w:rPr>
        <w:t>varka.</w:t>
      </w:r>
    </w:p>
    <w:p w:rsidR="00C5099C" w:rsidRDefault="00C5099C" w:rsidP="00C5099C">
      <w:pPr>
        <w:tabs>
          <w:tab w:val="left" w:pos="0"/>
          <w:tab w:val="left" w:pos="567"/>
        </w:tabs>
        <w:spacing w:after="0" w:line="240" w:lineRule="auto"/>
        <w:rPr>
          <w:rFonts w:ascii="Times New Roman" w:eastAsia="Times New Roman" w:hAnsi="Times New Roman"/>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985"/>
        <w:gridCol w:w="4536"/>
      </w:tblGrid>
      <w:tr w:rsidR="00C5099C" w:rsidRPr="00186A43" w:rsidTr="008A0D15">
        <w:tc>
          <w:tcPr>
            <w:tcW w:w="2518" w:type="dxa"/>
            <w:tcBorders>
              <w:top w:val="single" w:sz="4" w:space="0" w:color="auto"/>
              <w:left w:val="single" w:sz="4" w:space="0" w:color="auto"/>
              <w:bottom w:val="single" w:sz="4" w:space="0" w:color="auto"/>
              <w:right w:val="single" w:sz="4" w:space="0" w:color="auto"/>
            </w:tcBorders>
            <w:vAlign w:val="center"/>
            <w:hideMark/>
          </w:tcPr>
          <w:p w:rsidR="00C5099C" w:rsidRPr="0028736C" w:rsidRDefault="00C5099C" w:rsidP="00754C04">
            <w:pPr>
              <w:spacing w:after="0" w:line="240" w:lineRule="auto"/>
              <w:jc w:val="center"/>
              <w:rPr>
                <w:rFonts w:ascii="Times New Roman" w:eastAsia="Times New Roman" w:hAnsi="Times New Roman"/>
                <w:b/>
                <w:szCs w:val="19"/>
                <w:lang w:val="pl-PL" w:eastAsia="pl-PL"/>
              </w:rPr>
            </w:pPr>
            <w:proofErr w:type="spellStart"/>
            <w:r w:rsidRPr="00754C04">
              <w:rPr>
                <w:rFonts w:ascii="Times New Roman" w:eastAsia="Times New Roman" w:hAnsi="Times New Roman"/>
                <w:b/>
                <w:szCs w:val="19"/>
                <w:lang w:val="pl-PL" w:eastAsia="pl-PL"/>
              </w:rPr>
              <w:t>Organų</w:t>
            </w:r>
            <w:proofErr w:type="spellEnd"/>
            <w:r w:rsidRPr="00754C04">
              <w:rPr>
                <w:rFonts w:ascii="Times New Roman" w:eastAsia="Times New Roman" w:hAnsi="Times New Roman"/>
                <w:b/>
                <w:szCs w:val="19"/>
                <w:lang w:val="pl-PL" w:eastAsia="pl-PL"/>
              </w:rPr>
              <w:t xml:space="preserve"> </w:t>
            </w:r>
            <w:proofErr w:type="spellStart"/>
            <w:r w:rsidRPr="00754C04">
              <w:rPr>
                <w:rFonts w:ascii="Times New Roman" w:eastAsia="Times New Roman" w:hAnsi="Times New Roman"/>
                <w:b/>
                <w:szCs w:val="19"/>
                <w:lang w:val="pl-PL" w:eastAsia="pl-PL"/>
              </w:rPr>
              <w:t>sistemų</w:t>
            </w:r>
            <w:proofErr w:type="spellEnd"/>
            <w:r w:rsidRPr="00754C04">
              <w:rPr>
                <w:rFonts w:ascii="Times New Roman" w:eastAsia="Times New Roman" w:hAnsi="Times New Roman"/>
                <w:b/>
                <w:szCs w:val="19"/>
                <w:lang w:val="pl-PL" w:eastAsia="pl-PL"/>
              </w:rPr>
              <w:t xml:space="preserve"> </w:t>
            </w:r>
            <w:proofErr w:type="spellStart"/>
            <w:r w:rsidRPr="00754C04">
              <w:rPr>
                <w:rFonts w:ascii="Times New Roman" w:eastAsia="Times New Roman" w:hAnsi="Times New Roman"/>
                <w:b/>
                <w:szCs w:val="19"/>
                <w:lang w:val="pl-PL" w:eastAsia="pl-PL"/>
              </w:rPr>
              <w:t>klasės</w:t>
            </w:r>
            <w:proofErr w:type="spellEnd"/>
          </w:p>
        </w:tc>
        <w:tc>
          <w:tcPr>
            <w:tcW w:w="1985" w:type="dxa"/>
            <w:tcBorders>
              <w:top w:val="single" w:sz="4" w:space="0" w:color="auto"/>
              <w:left w:val="single" w:sz="4" w:space="0" w:color="auto"/>
              <w:bottom w:val="single" w:sz="4" w:space="0" w:color="auto"/>
              <w:right w:val="single" w:sz="4" w:space="0" w:color="auto"/>
            </w:tcBorders>
            <w:vAlign w:val="center"/>
            <w:hideMark/>
          </w:tcPr>
          <w:p w:rsidR="00C5099C" w:rsidRPr="00C5099C" w:rsidRDefault="00C5099C" w:rsidP="00C5099C">
            <w:pPr>
              <w:tabs>
                <w:tab w:val="left" w:pos="0"/>
                <w:tab w:val="left" w:pos="567"/>
              </w:tabs>
              <w:spacing w:after="0" w:line="240" w:lineRule="auto"/>
              <w:rPr>
                <w:rFonts w:ascii="Times New Roman" w:eastAsia="Times New Roman" w:hAnsi="Times New Roman"/>
                <w:lang w:val="pl-PL" w:eastAsia="lt-LT"/>
              </w:rPr>
            </w:pPr>
            <w:proofErr w:type="spellStart"/>
            <w:r w:rsidRPr="00C5099C">
              <w:rPr>
                <w:rFonts w:ascii="Times New Roman" w:eastAsia="Times New Roman" w:hAnsi="Times New Roman"/>
                <w:b/>
                <w:lang w:val="pl-PL" w:eastAsia="lt-LT"/>
              </w:rPr>
              <w:t>Dažnis</w:t>
            </w:r>
            <w:proofErr w:type="spellEnd"/>
          </w:p>
        </w:tc>
        <w:tc>
          <w:tcPr>
            <w:tcW w:w="4536" w:type="dxa"/>
            <w:tcBorders>
              <w:top w:val="single" w:sz="4" w:space="0" w:color="auto"/>
              <w:left w:val="single" w:sz="4" w:space="0" w:color="auto"/>
              <w:bottom w:val="single" w:sz="4" w:space="0" w:color="auto"/>
              <w:right w:val="single" w:sz="4" w:space="0" w:color="auto"/>
            </w:tcBorders>
            <w:vAlign w:val="center"/>
            <w:hideMark/>
          </w:tcPr>
          <w:p w:rsidR="00C5099C" w:rsidRPr="00C5099C" w:rsidRDefault="00C5099C" w:rsidP="00C5099C">
            <w:pPr>
              <w:tabs>
                <w:tab w:val="left" w:pos="0"/>
                <w:tab w:val="left" w:pos="567"/>
              </w:tabs>
              <w:spacing w:after="0" w:line="240" w:lineRule="auto"/>
              <w:rPr>
                <w:rFonts w:ascii="Times New Roman" w:eastAsia="Times New Roman" w:hAnsi="Times New Roman"/>
                <w:lang w:val="pl-PL" w:eastAsia="lt-LT"/>
              </w:rPr>
            </w:pPr>
            <w:proofErr w:type="spellStart"/>
            <w:r w:rsidRPr="00C5099C">
              <w:rPr>
                <w:rFonts w:ascii="Times New Roman" w:eastAsia="Times New Roman" w:hAnsi="Times New Roman"/>
                <w:b/>
                <w:lang w:val="pl-PL" w:eastAsia="lt-LT"/>
              </w:rPr>
              <w:t>Nepageidaujama</w:t>
            </w:r>
            <w:proofErr w:type="spellEnd"/>
            <w:r w:rsidRPr="00C5099C">
              <w:rPr>
                <w:rFonts w:ascii="Times New Roman" w:eastAsia="Times New Roman" w:hAnsi="Times New Roman"/>
                <w:b/>
                <w:lang w:val="pl-PL" w:eastAsia="lt-LT"/>
              </w:rPr>
              <w:t xml:space="preserve"> </w:t>
            </w:r>
            <w:proofErr w:type="spellStart"/>
            <w:r w:rsidRPr="00C5099C">
              <w:rPr>
                <w:rFonts w:ascii="Times New Roman" w:eastAsia="Times New Roman" w:hAnsi="Times New Roman"/>
                <w:b/>
                <w:lang w:val="pl-PL" w:eastAsia="lt-LT"/>
              </w:rPr>
              <w:t>reakcija</w:t>
            </w:r>
            <w:proofErr w:type="spellEnd"/>
          </w:p>
        </w:tc>
      </w:tr>
      <w:tr w:rsidR="000B0217" w:rsidRPr="00186A43" w:rsidTr="00C5099C">
        <w:tc>
          <w:tcPr>
            <w:tcW w:w="2518" w:type="dxa"/>
            <w:tcBorders>
              <w:top w:val="single" w:sz="4" w:space="0" w:color="auto"/>
              <w:left w:val="single" w:sz="4" w:space="0" w:color="auto"/>
              <w:bottom w:val="single" w:sz="4" w:space="0" w:color="auto"/>
              <w:right w:val="single" w:sz="4" w:space="0" w:color="auto"/>
            </w:tcBorders>
            <w:vAlign w:val="center"/>
          </w:tcPr>
          <w:p w:rsidR="000B0217" w:rsidRPr="0028736C" w:rsidRDefault="000B0217" w:rsidP="008A0D15">
            <w:pPr>
              <w:spacing w:after="0" w:line="240" w:lineRule="auto"/>
              <w:rPr>
                <w:rFonts w:ascii="Times New Roman" w:eastAsia="Times New Roman" w:hAnsi="Times New Roman"/>
                <w:szCs w:val="19"/>
                <w:lang w:val="pl-PL" w:eastAsia="pl-PL"/>
              </w:rPr>
            </w:pPr>
            <w:proofErr w:type="spellStart"/>
            <w:r w:rsidRPr="0028736C">
              <w:rPr>
                <w:rFonts w:ascii="Times New Roman" w:eastAsia="Times New Roman" w:hAnsi="Times New Roman"/>
                <w:szCs w:val="19"/>
                <w:lang w:val="pl-PL" w:eastAsia="pl-PL"/>
              </w:rPr>
              <w:t>Infekcijos</w:t>
            </w:r>
            <w:proofErr w:type="spellEnd"/>
            <w:r w:rsidRPr="0028736C">
              <w:rPr>
                <w:rFonts w:ascii="Times New Roman" w:eastAsia="Times New Roman" w:hAnsi="Times New Roman"/>
                <w:szCs w:val="19"/>
                <w:lang w:val="pl-PL" w:eastAsia="pl-PL"/>
              </w:rPr>
              <w:t xml:space="preserve"> </w:t>
            </w:r>
            <w:proofErr w:type="spellStart"/>
            <w:r w:rsidRPr="0028736C">
              <w:rPr>
                <w:rFonts w:ascii="Times New Roman" w:eastAsia="Times New Roman" w:hAnsi="Times New Roman"/>
                <w:szCs w:val="19"/>
                <w:lang w:val="pl-PL" w:eastAsia="pl-PL"/>
              </w:rPr>
              <w:t>ir</w:t>
            </w:r>
            <w:proofErr w:type="spellEnd"/>
            <w:r w:rsidRPr="0028736C">
              <w:rPr>
                <w:rFonts w:ascii="Times New Roman" w:eastAsia="Times New Roman" w:hAnsi="Times New Roman"/>
                <w:szCs w:val="19"/>
                <w:lang w:val="pl-PL" w:eastAsia="pl-PL"/>
              </w:rPr>
              <w:t xml:space="preserve"> </w:t>
            </w:r>
            <w:proofErr w:type="spellStart"/>
            <w:r w:rsidRPr="0028736C">
              <w:rPr>
                <w:rFonts w:ascii="Times New Roman" w:eastAsia="Times New Roman" w:hAnsi="Times New Roman"/>
                <w:szCs w:val="19"/>
                <w:lang w:val="pl-PL" w:eastAsia="pl-PL"/>
              </w:rPr>
              <w:t>infestacijos</w:t>
            </w:r>
            <w:proofErr w:type="spellEnd"/>
          </w:p>
        </w:tc>
        <w:tc>
          <w:tcPr>
            <w:tcW w:w="1985" w:type="dxa"/>
            <w:tcBorders>
              <w:top w:val="single" w:sz="4" w:space="0" w:color="auto"/>
              <w:left w:val="single" w:sz="4" w:space="0" w:color="auto"/>
              <w:bottom w:val="single" w:sz="4" w:space="0" w:color="auto"/>
              <w:right w:val="single" w:sz="4" w:space="0" w:color="auto"/>
            </w:tcBorders>
            <w:vAlign w:val="center"/>
          </w:tcPr>
          <w:p w:rsidR="000B0217" w:rsidRPr="00C5099C" w:rsidRDefault="00355104" w:rsidP="00C5099C">
            <w:pPr>
              <w:tabs>
                <w:tab w:val="left" w:pos="0"/>
                <w:tab w:val="left" w:pos="567"/>
              </w:tabs>
              <w:spacing w:after="0" w:line="240" w:lineRule="auto"/>
              <w:rPr>
                <w:rFonts w:ascii="Times New Roman" w:eastAsia="Times New Roman" w:hAnsi="Times New Roman"/>
                <w:b/>
                <w:lang w:val="pl-PL" w:eastAsia="lt-LT"/>
              </w:rPr>
            </w:pPr>
            <w:r>
              <w:rPr>
                <w:rFonts w:ascii="Times New Roman" w:eastAsia="Times New Roman" w:hAnsi="Times New Roman"/>
                <w:lang w:eastAsia="lt-LT"/>
              </w:rPr>
              <w:t>N</w:t>
            </w:r>
            <w:r w:rsidR="000B0217" w:rsidRPr="00C5099C">
              <w:rPr>
                <w:rFonts w:ascii="Times New Roman" w:eastAsia="Times New Roman" w:hAnsi="Times New Roman"/>
                <w:lang w:eastAsia="lt-LT"/>
              </w:rPr>
              <w:t>ežinomas</w:t>
            </w:r>
          </w:p>
        </w:tc>
        <w:tc>
          <w:tcPr>
            <w:tcW w:w="4536" w:type="dxa"/>
            <w:tcBorders>
              <w:top w:val="single" w:sz="4" w:space="0" w:color="auto"/>
              <w:left w:val="single" w:sz="4" w:space="0" w:color="auto"/>
              <w:bottom w:val="single" w:sz="4" w:space="0" w:color="auto"/>
              <w:right w:val="single" w:sz="4" w:space="0" w:color="auto"/>
            </w:tcBorders>
            <w:vAlign w:val="center"/>
          </w:tcPr>
          <w:p w:rsidR="000B0217" w:rsidRPr="00C5099C" w:rsidRDefault="000B0217" w:rsidP="00C5099C">
            <w:pPr>
              <w:tabs>
                <w:tab w:val="left" w:pos="0"/>
                <w:tab w:val="left" w:pos="567"/>
              </w:tabs>
              <w:spacing w:after="0" w:line="240" w:lineRule="auto"/>
              <w:rPr>
                <w:rFonts w:ascii="Times New Roman" w:eastAsia="Times New Roman" w:hAnsi="Times New Roman"/>
                <w:b/>
                <w:lang w:val="pl-PL" w:eastAsia="lt-LT"/>
              </w:rPr>
            </w:pPr>
            <w:r w:rsidRPr="001F034E">
              <w:rPr>
                <w:rFonts w:ascii="Times New Roman" w:eastAsia="Times New Roman" w:hAnsi="Times New Roman"/>
                <w:lang w:eastAsia="lt-LT"/>
              </w:rPr>
              <w:t xml:space="preserve">Dėl uždegimą ir imuninę sistemą slopinančio poveikio gali padidėti jautrumas infekcijai, pasunkėti infekcinė liga (gali būti slopinami klinikiniai simptomai ir požymiai), pasireikšti </w:t>
            </w:r>
            <w:r w:rsidRPr="001F034E">
              <w:rPr>
                <w:rFonts w:ascii="Times New Roman" w:eastAsia="Times New Roman" w:hAnsi="Times New Roman"/>
                <w:lang w:eastAsia="lt-LT"/>
              </w:rPr>
              <w:lastRenderedPageBreak/>
              <w:t>oportunistinė infekcija ar latentinės tuberkuliozės recidyvas.</w:t>
            </w:r>
          </w:p>
        </w:tc>
      </w:tr>
      <w:tr w:rsidR="00DE0BA1" w:rsidRPr="00186A43" w:rsidTr="00C5099C">
        <w:tc>
          <w:tcPr>
            <w:tcW w:w="2518" w:type="dxa"/>
            <w:tcBorders>
              <w:top w:val="single" w:sz="4" w:space="0" w:color="auto"/>
              <w:left w:val="single" w:sz="4" w:space="0" w:color="auto"/>
              <w:bottom w:val="single" w:sz="4" w:space="0" w:color="auto"/>
              <w:right w:val="single" w:sz="4" w:space="0" w:color="auto"/>
            </w:tcBorders>
            <w:vAlign w:val="center"/>
          </w:tcPr>
          <w:p w:rsidR="00DE0BA1" w:rsidRPr="000B0217" w:rsidRDefault="00DE0BA1" w:rsidP="000B0217">
            <w:pPr>
              <w:spacing w:after="0" w:line="240" w:lineRule="auto"/>
              <w:rPr>
                <w:rFonts w:ascii="Times New Roman" w:eastAsia="Times New Roman" w:hAnsi="Times New Roman"/>
                <w:szCs w:val="19"/>
                <w:lang w:val="pl-PL" w:eastAsia="pl-PL"/>
              </w:rPr>
            </w:pPr>
            <w:proofErr w:type="spellStart"/>
            <w:r w:rsidRPr="00DE0BA1">
              <w:rPr>
                <w:rFonts w:ascii="Times New Roman" w:eastAsia="Times New Roman" w:hAnsi="Times New Roman"/>
                <w:szCs w:val="19"/>
                <w:lang w:val="pl-PL" w:eastAsia="pl-PL"/>
              </w:rPr>
              <w:lastRenderedPageBreak/>
              <w:t>Kraujo</w:t>
            </w:r>
            <w:proofErr w:type="spellEnd"/>
            <w:r w:rsidRPr="00DE0BA1">
              <w:rPr>
                <w:rFonts w:ascii="Times New Roman" w:eastAsia="Times New Roman" w:hAnsi="Times New Roman"/>
                <w:szCs w:val="19"/>
                <w:lang w:val="pl-PL" w:eastAsia="pl-PL"/>
              </w:rPr>
              <w:t xml:space="preserve"> </w:t>
            </w:r>
            <w:proofErr w:type="spellStart"/>
            <w:r w:rsidRPr="00DE0BA1">
              <w:rPr>
                <w:rFonts w:ascii="Times New Roman" w:eastAsia="Times New Roman" w:hAnsi="Times New Roman"/>
                <w:szCs w:val="19"/>
                <w:lang w:val="pl-PL" w:eastAsia="pl-PL"/>
              </w:rPr>
              <w:t>ir</w:t>
            </w:r>
            <w:proofErr w:type="spellEnd"/>
            <w:r w:rsidRPr="00DE0BA1">
              <w:rPr>
                <w:rFonts w:ascii="Times New Roman" w:eastAsia="Times New Roman" w:hAnsi="Times New Roman"/>
                <w:szCs w:val="19"/>
                <w:lang w:val="pl-PL" w:eastAsia="pl-PL"/>
              </w:rPr>
              <w:t xml:space="preserve"> </w:t>
            </w:r>
            <w:proofErr w:type="spellStart"/>
            <w:r w:rsidRPr="00DE0BA1">
              <w:rPr>
                <w:rFonts w:ascii="Times New Roman" w:eastAsia="Times New Roman" w:hAnsi="Times New Roman"/>
                <w:szCs w:val="19"/>
                <w:lang w:val="pl-PL" w:eastAsia="pl-PL"/>
              </w:rPr>
              <w:t>limfinės</w:t>
            </w:r>
            <w:proofErr w:type="spellEnd"/>
            <w:r w:rsidRPr="00DE0BA1">
              <w:rPr>
                <w:rFonts w:ascii="Times New Roman" w:eastAsia="Times New Roman" w:hAnsi="Times New Roman"/>
                <w:szCs w:val="19"/>
                <w:lang w:val="pl-PL" w:eastAsia="pl-PL"/>
              </w:rPr>
              <w:t xml:space="preserve"> </w:t>
            </w:r>
            <w:proofErr w:type="spellStart"/>
            <w:r w:rsidRPr="00DE0BA1">
              <w:rPr>
                <w:rFonts w:ascii="Times New Roman" w:eastAsia="Times New Roman" w:hAnsi="Times New Roman"/>
                <w:szCs w:val="19"/>
                <w:lang w:val="pl-PL" w:eastAsia="pl-PL"/>
              </w:rPr>
              <w:t>sistemos</w:t>
            </w:r>
            <w:proofErr w:type="spellEnd"/>
            <w:r w:rsidRPr="00DE0BA1">
              <w:rPr>
                <w:rFonts w:ascii="Times New Roman" w:eastAsia="Times New Roman" w:hAnsi="Times New Roman"/>
                <w:szCs w:val="19"/>
                <w:lang w:val="pl-PL" w:eastAsia="pl-PL"/>
              </w:rPr>
              <w:t xml:space="preserve"> </w:t>
            </w:r>
            <w:proofErr w:type="spellStart"/>
            <w:r w:rsidRPr="00DE0BA1">
              <w:rPr>
                <w:rFonts w:ascii="Times New Roman" w:eastAsia="Times New Roman" w:hAnsi="Times New Roman"/>
                <w:szCs w:val="19"/>
                <w:lang w:val="pl-PL" w:eastAsia="pl-PL"/>
              </w:rPr>
              <w:t>sutrikimai</w:t>
            </w:r>
            <w:proofErr w:type="spellEnd"/>
          </w:p>
        </w:tc>
        <w:tc>
          <w:tcPr>
            <w:tcW w:w="1985" w:type="dxa"/>
            <w:tcBorders>
              <w:top w:val="single" w:sz="4" w:space="0" w:color="auto"/>
              <w:left w:val="single" w:sz="4" w:space="0" w:color="auto"/>
              <w:bottom w:val="single" w:sz="4" w:space="0" w:color="auto"/>
              <w:right w:val="single" w:sz="4" w:space="0" w:color="auto"/>
            </w:tcBorders>
            <w:vAlign w:val="center"/>
          </w:tcPr>
          <w:p w:rsidR="00DE0BA1" w:rsidRPr="00C5099C" w:rsidRDefault="00355104" w:rsidP="00C5099C">
            <w:pPr>
              <w:tabs>
                <w:tab w:val="left" w:pos="0"/>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N</w:t>
            </w:r>
            <w:r w:rsidR="00DE0BA1" w:rsidRPr="00C5099C">
              <w:rPr>
                <w:rFonts w:ascii="Times New Roman" w:eastAsia="Times New Roman" w:hAnsi="Times New Roman"/>
                <w:lang w:eastAsia="lt-LT"/>
              </w:rPr>
              <w:t>ežinomas</w:t>
            </w:r>
          </w:p>
        </w:tc>
        <w:tc>
          <w:tcPr>
            <w:tcW w:w="4536" w:type="dxa"/>
            <w:tcBorders>
              <w:top w:val="single" w:sz="4" w:space="0" w:color="auto"/>
              <w:left w:val="single" w:sz="4" w:space="0" w:color="auto"/>
              <w:bottom w:val="single" w:sz="4" w:space="0" w:color="auto"/>
              <w:right w:val="single" w:sz="4" w:space="0" w:color="auto"/>
            </w:tcBorders>
            <w:vAlign w:val="center"/>
          </w:tcPr>
          <w:p w:rsidR="00DE0BA1" w:rsidRPr="001F034E" w:rsidRDefault="00DE0BA1" w:rsidP="00C5099C">
            <w:pPr>
              <w:tabs>
                <w:tab w:val="left" w:pos="0"/>
                <w:tab w:val="left" w:pos="567"/>
              </w:tabs>
              <w:spacing w:after="0" w:line="240" w:lineRule="auto"/>
              <w:rPr>
                <w:rFonts w:ascii="Times New Roman" w:eastAsia="Times New Roman" w:hAnsi="Times New Roman"/>
                <w:lang w:eastAsia="lt-LT"/>
              </w:rPr>
            </w:pPr>
            <w:proofErr w:type="spellStart"/>
            <w:r w:rsidRPr="001F034E">
              <w:rPr>
                <w:rFonts w:ascii="Times New Roman" w:eastAsia="Times New Roman" w:hAnsi="Times New Roman"/>
                <w:lang w:eastAsia="lt-LT"/>
              </w:rPr>
              <w:t>Leukocitozė</w:t>
            </w:r>
            <w:proofErr w:type="spellEnd"/>
            <w:r w:rsidRPr="001F034E">
              <w:rPr>
                <w:rFonts w:ascii="Times New Roman" w:eastAsia="Times New Roman" w:hAnsi="Times New Roman"/>
                <w:lang w:eastAsia="lt-LT"/>
              </w:rPr>
              <w:t>.</w:t>
            </w:r>
          </w:p>
        </w:tc>
      </w:tr>
      <w:tr w:rsidR="00DE0BA1" w:rsidRPr="00186A43" w:rsidTr="00C5099C">
        <w:tc>
          <w:tcPr>
            <w:tcW w:w="2518" w:type="dxa"/>
            <w:tcBorders>
              <w:top w:val="single" w:sz="4" w:space="0" w:color="auto"/>
              <w:left w:val="single" w:sz="4" w:space="0" w:color="auto"/>
              <w:bottom w:val="single" w:sz="4" w:space="0" w:color="auto"/>
              <w:right w:val="single" w:sz="4" w:space="0" w:color="auto"/>
            </w:tcBorders>
            <w:vAlign w:val="center"/>
          </w:tcPr>
          <w:p w:rsidR="00DE0BA1" w:rsidRPr="000B0217" w:rsidRDefault="00DE0BA1" w:rsidP="000B0217">
            <w:pPr>
              <w:spacing w:after="0" w:line="240" w:lineRule="auto"/>
              <w:rPr>
                <w:rFonts w:ascii="Times New Roman" w:eastAsia="Times New Roman" w:hAnsi="Times New Roman"/>
                <w:szCs w:val="19"/>
                <w:lang w:val="pl-PL" w:eastAsia="pl-PL"/>
              </w:rPr>
            </w:pPr>
            <w:proofErr w:type="spellStart"/>
            <w:r w:rsidRPr="00DE0BA1">
              <w:rPr>
                <w:rFonts w:ascii="Times New Roman" w:eastAsia="Times New Roman" w:hAnsi="Times New Roman"/>
                <w:szCs w:val="19"/>
                <w:lang w:val="pl-PL" w:eastAsia="pl-PL"/>
              </w:rPr>
              <w:t>Imuninės</w:t>
            </w:r>
            <w:proofErr w:type="spellEnd"/>
            <w:r w:rsidRPr="00DE0BA1">
              <w:rPr>
                <w:rFonts w:ascii="Times New Roman" w:eastAsia="Times New Roman" w:hAnsi="Times New Roman"/>
                <w:szCs w:val="19"/>
                <w:lang w:val="pl-PL" w:eastAsia="pl-PL"/>
              </w:rPr>
              <w:t xml:space="preserve"> </w:t>
            </w:r>
            <w:proofErr w:type="spellStart"/>
            <w:r w:rsidRPr="00DE0BA1">
              <w:rPr>
                <w:rFonts w:ascii="Times New Roman" w:eastAsia="Times New Roman" w:hAnsi="Times New Roman"/>
                <w:szCs w:val="19"/>
                <w:lang w:val="pl-PL" w:eastAsia="pl-PL"/>
              </w:rPr>
              <w:t>sistemos</w:t>
            </w:r>
            <w:proofErr w:type="spellEnd"/>
            <w:r w:rsidRPr="00DE0BA1">
              <w:rPr>
                <w:rFonts w:ascii="Times New Roman" w:eastAsia="Times New Roman" w:hAnsi="Times New Roman"/>
                <w:szCs w:val="19"/>
                <w:lang w:val="pl-PL" w:eastAsia="pl-PL"/>
              </w:rPr>
              <w:t xml:space="preserve"> </w:t>
            </w:r>
            <w:proofErr w:type="spellStart"/>
            <w:r w:rsidRPr="00DE0BA1">
              <w:rPr>
                <w:rFonts w:ascii="Times New Roman" w:eastAsia="Times New Roman" w:hAnsi="Times New Roman"/>
                <w:szCs w:val="19"/>
                <w:lang w:val="pl-PL" w:eastAsia="pl-PL"/>
              </w:rPr>
              <w:t>sutrikimai</w:t>
            </w:r>
            <w:proofErr w:type="spellEnd"/>
          </w:p>
        </w:tc>
        <w:tc>
          <w:tcPr>
            <w:tcW w:w="1985" w:type="dxa"/>
            <w:tcBorders>
              <w:top w:val="single" w:sz="4" w:space="0" w:color="auto"/>
              <w:left w:val="single" w:sz="4" w:space="0" w:color="auto"/>
              <w:bottom w:val="single" w:sz="4" w:space="0" w:color="auto"/>
              <w:right w:val="single" w:sz="4" w:space="0" w:color="auto"/>
            </w:tcBorders>
            <w:vAlign w:val="center"/>
          </w:tcPr>
          <w:p w:rsidR="00DE0BA1" w:rsidRPr="00C5099C" w:rsidRDefault="00355104" w:rsidP="00C5099C">
            <w:pPr>
              <w:tabs>
                <w:tab w:val="left" w:pos="0"/>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N</w:t>
            </w:r>
            <w:r w:rsidR="00DE0BA1" w:rsidRPr="00C5099C">
              <w:rPr>
                <w:rFonts w:ascii="Times New Roman" w:eastAsia="Times New Roman" w:hAnsi="Times New Roman"/>
                <w:lang w:eastAsia="lt-LT"/>
              </w:rPr>
              <w:t>ežinomas</w:t>
            </w:r>
          </w:p>
        </w:tc>
        <w:tc>
          <w:tcPr>
            <w:tcW w:w="4536" w:type="dxa"/>
            <w:tcBorders>
              <w:top w:val="single" w:sz="4" w:space="0" w:color="auto"/>
              <w:left w:val="single" w:sz="4" w:space="0" w:color="auto"/>
              <w:bottom w:val="single" w:sz="4" w:space="0" w:color="auto"/>
              <w:right w:val="single" w:sz="4" w:space="0" w:color="auto"/>
            </w:tcBorders>
            <w:vAlign w:val="center"/>
          </w:tcPr>
          <w:p w:rsidR="00DE0BA1" w:rsidRPr="001F034E" w:rsidRDefault="00DE0BA1" w:rsidP="00C5099C">
            <w:pPr>
              <w:tabs>
                <w:tab w:val="left" w:pos="0"/>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 xml:space="preserve">Anafilaksinė reakcija, </w:t>
            </w:r>
            <w:proofErr w:type="spellStart"/>
            <w:r w:rsidRPr="001F034E">
              <w:rPr>
                <w:rFonts w:ascii="Times New Roman" w:eastAsia="Times New Roman" w:hAnsi="Times New Roman"/>
                <w:lang w:eastAsia="lt-LT"/>
              </w:rPr>
              <w:t>angioneurozinė</w:t>
            </w:r>
            <w:proofErr w:type="spellEnd"/>
            <w:r w:rsidRPr="001F034E">
              <w:rPr>
                <w:rFonts w:ascii="Times New Roman" w:eastAsia="Times New Roman" w:hAnsi="Times New Roman"/>
                <w:lang w:eastAsia="lt-LT"/>
              </w:rPr>
              <w:t xml:space="preserve"> edema, išbėrimas, niežulys ir dilgėlinė (ypač pacientams, kuriems jau buvo pasireiškusi alergija).</w:t>
            </w:r>
          </w:p>
        </w:tc>
      </w:tr>
      <w:tr w:rsidR="00C5099C" w:rsidRPr="00186A43" w:rsidTr="00C5099C">
        <w:tc>
          <w:tcPr>
            <w:tcW w:w="2518" w:type="dxa"/>
            <w:tcBorders>
              <w:top w:val="single" w:sz="4" w:space="0" w:color="auto"/>
              <w:left w:val="single" w:sz="4" w:space="0" w:color="auto"/>
              <w:bottom w:val="single" w:sz="4" w:space="0" w:color="auto"/>
              <w:right w:val="single" w:sz="4" w:space="0" w:color="auto"/>
            </w:tcBorders>
          </w:tcPr>
          <w:p w:rsidR="00C5099C" w:rsidRPr="00C5099C" w:rsidRDefault="000B0217" w:rsidP="00C5099C">
            <w:pPr>
              <w:tabs>
                <w:tab w:val="left" w:pos="0"/>
                <w:tab w:val="left" w:pos="567"/>
              </w:tabs>
              <w:spacing w:after="0" w:line="240" w:lineRule="auto"/>
              <w:rPr>
                <w:rFonts w:ascii="Times New Roman" w:eastAsia="Times New Roman" w:hAnsi="Times New Roman"/>
                <w:lang w:val="pl-PL" w:eastAsia="lt-LT"/>
              </w:rPr>
            </w:pPr>
            <w:proofErr w:type="spellStart"/>
            <w:r w:rsidRPr="000B0217">
              <w:rPr>
                <w:rFonts w:ascii="Times New Roman" w:eastAsia="Times New Roman" w:hAnsi="Times New Roman"/>
                <w:lang w:val="pl-PL" w:eastAsia="lt-LT"/>
              </w:rPr>
              <w:t>Endokrininiai</w:t>
            </w:r>
            <w:proofErr w:type="spellEnd"/>
            <w:r w:rsidRPr="000B0217">
              <w:rPr>
                <w:rFonts w:ascii="Times New Roman" w:eastAsia="Times New Roman" w:hAnsi="Times New Roman"/>
                <w:lang w:val="pl-PL" w:eastAsia="lt-LT"/>
              </w:rPr>
              <w:t xml:space="preserve"> </w:t>
            </w:r>
            <w:proofErr w:type="spellStart"/>
            <w:r w:rsidRPr="000B0217">
              <w:rPr>
                <w:rFonts w:ascii="Times New Roman" w:eastAsia="Times New Roman" w:hAnsi="Times New Roman"/>
                <w:lang w:val="pl-PL" w:eastAsia="lt-LT"/>
              </w:rPr>
              <w:t>sutrikimai</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C5099C" w:rsidRPr="00C5099C" w:rsidRDefault="00355104" w:rsidP="00C5099C">
            <w:pPr>
              <w:tabs>
                <w:tab w:val="left" w:pos="0"/>
                <w:tab w:val="left" w:pos="567"/>
              </w:tabs>
              <w:spacing w:after="0" w:line="240" w:lineRule="auto"/>
              <w:rPr>
                <w:rFonts w:ascii="Times New Roman" w:eastAsia="Times New Roman" w:hAnsi="Times New Roman"/>
                <w:lang w:val="pl-PL" w:eastAsia="lt-LT"/>
              </w:rPr>
            </w:pPr>
            <w:r>
              <w:rPr>
                <w:rFonts w:ascii="Times New Roman" w:eastAsia="Times New Roman" w:hAnsi="Times New Roman"/>
                <w:lang w:eastAsia="lt-LT"/>
              </w:rPr>
              <w:t>N</w:t>
            </w:r>
            <w:r w:rsidR="000B0217" w:rsidRPr="00C5099C">
              <w:rPr>
                <w:rFonts w:ascii="Times New Roman" w:eastAsia="Times New Roman" w:hAnsi="Times New Roman"/>
                <w:lang w:eastAsia="lt-LT"/>
              </w:rPr>
              <w:t>ežinomas</w:t>
            </w:r>
          </w:p>
        </w:tc>
        <w:tc>
          <w:tcPr>
            <w:tcW w:w="4536" w:type="dxa"/>
            <w:tcBorders>
              <w:top w:val="single" w:sz="4" w:space="0" w:color="auto"/>
              <w:left w:val="single" w:sz="4" w:space="0" w:color="auto"/>
              <w:bottom w:val="single" w:sz="4" w:space="0" w:color="auto"/>
              <w:right w:val="single" w:sz="4" w:space="0" w:color="auto"/>
            </w:tcBorders>
          </w:tcPr>
          <w:p w:rsidR="00C5099C" w:rsidRPr="00C5099C" w:rsidRDefault="000B0217" w:rsidP="00C5099C">
            <w:pPr>
              <w:tabs>
                <w:tab w:val="left" w:pos="0"/>
                <w:tab w:val="left" w:pos="567"/>
              </w:tabs>
              <w:spacing w:after="0" w:line="240" w:lineRule="auto"/>
              <w:rPr>
                <w:rFonts w:ascii="Times New Roman" w:eastAsia="Times New Roman" w:hAnsi="Times New Roman"/>
                <w:lang w:val="pl-PL" w:eastAsia="lt-LT"/>
              </w:rPr>
            </w:pPr>
            <w:r w:rsidRPr="001F034E">
              <w:rPr>
                <w:rFonts w:ascii="Times New Roman" w:eastAsia="Times New Roman" w:hAnsi="Times New Roman"/>
                <w:lang w:eastAsia="lt-LT"/>
              </w:rPr>
              <w:t xml:space="preserve">Atsiranda antrinis antinksčių žievės ir </w:t>
            </w:r>
            <w:proofErr w:type="spellStart"/>
            <w:r w:rsidRPr="001F034E">
              <w:rPr>
                <w:rFonts w:ascii="Times New Roman" w:eastAsia="Times New Roman" w:hAnsi="Times New Roman"/>
                <w:lang w:eastAsia="lt-LT"/>
              </w:rPr>
              <w:t>hipofizės</w:t>
            </w:r>
            <w:proofErr w:type="spellEnd"/>
            <w:r w:rsidRPr="001F034E">
              <w:rPr>
                <w:rFonts w:ascii="Times New Roman" w:eastAsia="Times New Roman" w:hAnsi="Times New Roman"/>
                <w:lang w:eastAsia="lt-LT"/>
              </w:rPr>
              <w:t xml:space="preserve"> nepakankamumas, ypač pasireiškus stresui (pvz., ligos, traumos, operacijos atveju), </w:t>
            </w:r>
            <w:proofErr w:type="spellStart"/>
            <w:r w:rsidRPr="001F034E">
              <w:rPr>
                <w:rFonts w:ascii="Times New Roman" w:eastAsia="Times New Roman" w:hAnsi="Times New Roman"/>
                <w:lang w:eastAsia="lt-LT"/>
              </w:rPr>
              <w:t>Kušingo</w:t>
            </w:r>
            <w:proofErr w:type="spellEnd"/>
            <w:r w:rsidRPr="001F034E">
              <w:rPr>
                <w:rFonts w:ascii="Times New Roman" w:eastAsia="Times New Roman" w:hAnsi="Times New Roman"/>
                <w:lang w:eastAsia="lt-LT"/>
              </w:rPr>
              <w:t xml:space="preserve"> sindromas, </w:t>
            </w:r>
            <w:proofErr w:type="spellStart"/>
            <w:r w:rsidRPr="001F034E">
              <w:rPr>
                <w:rFonts w:ascii="Times New Roman" w:eastAsia="Times New Roman" w:hAnsi="Times New Roman"/>
                <w:lang w:eastAsia="lt-LT"/>
              </w:rPr>
              <w:t>hirsutizmas</w:t>
            </w:r>
            <w:proofErr w:type="spellEnd"/>
            <w:r w:rsidRPr="001F034E">
              <w:rPr>
                <w:rFonts w:ascii="Times New Roman" w:eastAsia="Times New Roman" w:hAnsi="Times New Roman"/>
                <w:lang w:eastAsia="lt-LT"/>
              </w:rPr>
              <w:t>, menstruacijų ciklo sutrikimas, amenorėja, slaptasis diabetas, didėja poreikis insulinui bei cukraus kiekį kraujyje mažinantiems vaist</w:t>
            </w:r>
            <w:r w:rsidR="00265674">
              <w:rPr>
                <w:rFonts w:ascii="Times New Roman" w:eastAsia="Times New Roman" w:hAnsi="Times New Roman"/>
                <w:lang w:eastAsia="lt-LT"/>
              </w:rPr>
              <w:t>ini</w:t>
            </w:r>
            <w:r w:rsidRPr="001F034E">
              <w:rPr>
                <w:rFonts w:ascii="Times New Roman" w:eastAsia="Times New Roman" w:hAnsi="Times New Roman"/>
                <w:lang w:eastAsia="lt-LT"/>
              </w:rPr>
              <w:t>ams</w:t>
            </w:r>
            <w:r w:rsidR="00265674">
              <w:rPr>
                <w:rFonts w:ascii="Times New Roman" w:eastAsia="Times New Roman" w:hAnsi="Times New Roman"/>
                <w:lang w:eastAsia="lt-LT"/>
              </w:rPr>
              <w:t xml:space="preserve"> preparatams</w:t>
            </w:r>
            <w:r w:rsidRPr="001F034E">
              <w:rPr>
                <w:rFonts w:ascii="Times New Roman" w:eastAsia="Times New Roman" w:hAnsi="Times New Roman"/>
                <w:lang w:eastAsia="lt-LT"/>
              </w:rPr>
              <w:t>, svorio augimas, padidėjęs apetitas, neigiamas kalcio ir baltymų balansas, mažėja angliavandenių toleravimas, lėtėja vaikų augimas.</w:t>
            </w:r>
          </w:p>
        </w:tc>
      </w:tr>
      <w:tr w:rsidR="000B0217" w:rsidRPr="00186A43" w:rsidTr="00C5099C">
        <w:tc>
          <w:tcPr>
            <w:tcW w:w="2518" w:type="dxa"/>
            <w:tcBorders>
              <w:top w:val="single" w:sz="4" w:space="0" w:color="auto"/>
              <w:left w:val="single" w:sz="4" w:space="0" w:color="auto"/>
              <w:bottom w:val="single" w:sz="4" w:space="0" w:color="auto"/>
              <w:right w:val="single" w:sz="4" w:space="0" w:color="auto"/>
            </w:tcBorders>
          </w:tcPr>
          <w:p w:rsidR="000B0217" w:rsidRPr="000B0217" w:rsidRDefault="000B0217" w:rsidP="00C5099C">
            <w:pPr>
              <w:tabs>
                <w:tab w:val="left" w:pos="0"/>
                <w:tab w:val="left" w:pos="567"/>
              </w:tabs>
              <w:spacing w:after="0" w:line="240" w:lineRule="auto"/>
              <w:rPr>
                <w:rFonts w:ascii="Times New Roman" w:eastAsia="Times New Roman" w:hAnsi="Times New Roman"/>
                <w:lang w:val="pl-PL" w:eastAsia="lt-LT"/>
              </w:rPr>
            </w:pPr>
            <w:proofErr w:type="spellStart"/>
            <w:r w:rsidRPr="000B0217">
              <w:rPr>
                <w:rFonts w:ascii="Times New Roman" w:eastAsia="Times New Roman" w:hAnsi="Times New Roman"/>
                <w:lang w:val="pl-PL" w:eastAsia="lt-LT"/>
              </w:rPr>
              <w:t>Metabolizmo</w:t>
            </w:r>
            <w:proofErr w:type="spellEnd"/>
            <w:r w:rsidRPr="000B0217">
              <w:rPr>
                <w:rFonts w:ascii="Times New Roman" w:eastAsia="Times New Roman" w:hAnsi="Times New Roman"/>
                <w:lang w:val="pl-PL" w:eastAsia="lt-LT"/>
              </w:rPr>
              <w:t xml:space="preserve"> </w:t>
            </w:r>
            <w:proofErr w:type="spellStart"/>
            <w:r w:rsidRPr="000B0217">
              <w:rPr>
                <w:rFonts w:ascii="Times New Roman" w:eastAsia="Times New Roman" w:hAnsi="Times New Roman"/>
                <w:lang w:val="pl-PL" w:eastAsia="lt-LT"/>
              </w:rPr>
              <w:t>ir</w:t>
            </w:r>
            <w:proofErr w:type="spellEnd"/>
            <w:r w:rsidRPr="000B0217">
              <w:rPr>
                <w:rFonts w:ascii="Times New Roman" w:eastAsia="Times New Roman" w:hAnsi="Times New Roman"/>
                <w:lang w:val="pl-PL" w:eastAsia="lt-LT"/>
              </w:rPr>
              <w:t xml:space="preserve"> </w:t>
            </w:r>
            <w:proofErr w:type="spellStart"/>
            <w:r w:rsidRPr="000B0217">
              <w:rPr>
                <w:rFonts w:ascii="Times New Roman" w:eastAsia="Times New Roman" w:hAnsi="Times New Roman"/>
                <w:lang w:val="pl-PL" w:eastAsia="lt-LT"/>
              </w:rPr>
              <w:t>mitybos</w:t>
            </w:r>
            <w:proofErr w:type="spellEnd"/>
            <w:r w:rsidRPr="000B0217">
              <w:rPr>
                <w:rFonts w:ascii="Times New Roman" w:eastAsia="Times New Roman" w:hAnsi="Times New Roman"/>
                <w:lang w:val="pl-PL" w:eastAsia="lt-LT"/>
              </w:rPr>
              <w:t xml:space="preserve"> </w:t>
            </w:r>
            <w:proofErr w:type="spellStart"/>
            <w:r w:rsidRPr="000B0217">
              <w:rPr>
                <w:rFonts w:ascii="Times New Roman" w:eastAsia="Times New Roman" w:hAnsi="Times New Roman"/>
                <w:lang w:val="pl-PL" w:eastAsia="lt-LT"/>
              </w:rPr>
              <w:t>sutrikimai</w:t>
            </w:r>
            <w:proofErr w:type="spellEnd"/>
          </w:p>
        </w:tc>
        <w:tc>
          <w:tcPr>
            <w:tcW w:w="1985" w:type="dxa"/>
            <w:tcBorders>
              <w:top w:val="single" w:sz="4" w:space="0" w:color="auto"/>
              <w:left w:val="single" w:sz="4" w:space="0" w:color="auto"/>
              <w:bottom w:val="single" w:sz="4" w:space="0" w:color="auto"/>
              <w:right w:val="single" w:sz="4" w:space="0" w:color="auto"/>
            </w:tcBorders>
          </w:tcPr>
          <w:p w:rsidR="000B0217" w:rsidRPr="00C5099C" w:rsidRDefault="00265674" w:rsidP="00C5099C">
            <w:pPr>
              <w:tabs>
                <w:tab w:val="left" w:pos="0"/>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N</w:t>
            </w:r>
            <w:r w:rsidR="000B0217" w:rsidRPr="00C5099C">
              <w:rPr>
                <w:rFonts w:ascii="Times New Roman" w:eastAsia="Times New Roman" w:hAnsi="Times New Roman"/>
                <w:lang w:eastAsia="lt-LT"/>
              </w:rPr>
              <w:t>ežinomas</w:t>
            </w:r>
          </w:p>
        </w:tc>
        <w:tc>
          <w:tcPr>
            <w:tcW w:w="4536" w:type="dxa"/>
            <w:tcBorders>
              <w:top w:val="single" w:sz="4" w:space="0" w:color="auto"/>
              <w:left w:val="single" w:sz="4" w:space="0" w:color="auto"/>
              <w:bottom w:val="single" w:sz="4" w:space="0" w:color="auto"/>
              <w:right w:val="single" w:sz="4" w:space="0" w:color="auto"/>
            </w:tcBorders>
          </w:tcPr>
          <w:p w:rsidR="000B0217" w:rsidRPr="001F034E" w:rsidRDefault="000B0217" w:rsidP="000B0217">
            <w:pPr>
              <w:tabs>
                <w:tab w:val="left" w:pos="0"/>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 xml:space="preserve">Neigiamas azoto balansas, atsiranda hiperglikemija, su šlapimu išsiskiria cukraus, natrio ir skysčių susilaikymas organizme, </w:t>
            </w:r>
            <w:proofErr w:type="spellStart"/>
            <w:r w:rsidRPr="001F034E">
              <w:rPr>
                <w:rFonts w:ascii="Times New Roman" w:eastAsia="Times New Roman" w:hAnsi="Times New Roman"/>
                <w:lang w:eastAsia="lt-LT"/>
              </w:rPr>
              <w:t>hipokalemija</w:t>
            </w:r>
            <w:proofErr w:type="spellEnd"/>
            <w:r w:rsidRPr="001F034E">
              <w:rPr>
                <w:rFonts w:ascii="Times New Roman" w:eastAsia="Times New Roman" w:hAnsi="Times New Roman"/>
                <w:lang w:eastAsia="lt-LT"/>
              </w:rPr>
              <w:t xml:space="preserve">, </w:t>
            </w:r>
            <w:proofErr w:type="spellStart"/>
            <w:r w:rsidRPr="001F034E">
              <w:rPr>
                <w:rFonts w:ascii="Times New Roman" w:eastAsia="Times New Roman" w:hAnsi="Times New Roman"/>
                <w:lang w:eastAsia="lt-LT"/>
              </w:rPr>
              <w:t>hipokaleminė</w:t>
            </w:r>
            <w:proofErr w:type="spellEnd"/>
            <w:r w:rsidRPr="001F034E">
              <w:rPr>
                <w:rFonts w:ascii="Times New Roman" w:eastAsia="Times New Roman" w:hAnsi="Times New Roman"/>
                <w:lang w:eastAsia="lt-LT"/>
              </w:rPr>
              <w:t xml:space="preserve"> </w:t>
            </w:r>
            <w:proofErr w:type="spellStart"/>
            <w:r w:rsidRPr="001F034E">
              <w:rPr>
                <w:rFonts w:ascii="Times New Roman" w:eastAsia="Times New Roman" w:hAnsi="Times New Roman"/>
                <w:lang w:eastAsia="lt-LT"/>
              </w:rPr>
              <w:t>alkalozė</w:t>
            </w:r>
            <w:proofErr w:type="spellEnd"/>
            <w:r w:rsidRPr="001F034E">
              <w:rPr>
                <w:rFonts w:ascii="Times New Roman" w:eastAsia="Times New Roman" w:hAnsi="Times New Roman"/>
                <w:lang w:eastAsia="lt-LT"/>
              </w:rPr>
              <w:t xml:space="preserve">, </w:t>
            </w:r>
            <w:proofErr w:type="spellStart"/>
            <w:r w:rsidRPr="001F034E">
              <w:rPr>
                <w:rFonts w:ascii="Times New Roman" w:eastAsia="Times New Roman" w:hAnsi="Times New Roman"/>
                <w:lang w:eastAsia="lt-LT"/>
              </w:rPr>
              <w:t>hipokalcemija</w:t>
            </w:r>
            <w:proofErr w:type="spellEnd"/>
            <w:r w:rsidRPr="001F034E">
              <w:rPr>
                <w:rFonts w:ascii="Times New Roman" w:eastAsia="Times New Roman" w:hAnsi="Times New Roman"/>
                <w:lang w:eastAsia="lt-LT"/>
              </w:rPr>
              <w:t>.</w:t>
            </w:r>
          </w:p>
          <w:p w:rsidR="000B0217" w:rsidRPr="001F034E" w:rsidRDefault="000B0217" w:rsidP="000B0217">
            <w:pPr>
              <w:tabs>
                <w:tab w:val="left" w:pos="0"/>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Vaistinio preparato vartojant ilgai, gali prireikti maiste riboti natrio kiekį, mažiau vartoti kalio preparatų ir daugiau valgyti baltymingo maisto.</w:t>
            </w:r>
          </w:p>
        </w:tc>
      </w:tr>
      <w:tr w:rsidR="00DE0BA1" w:rsidRPr="00186A43" w:rsidTr="00C5099C">
        <w:tc>
          <w:tcPr>
            <w:tcW w:w="2518" w:type="dxa"/>
            <w:tcBorders>
              <w:top w:val="single" w:sz="4" w:space="0" w:color="auto"/>
              <w:left w:val="single" w:sz="4" w:space="0" w:color="auto"/>
              <w:bottom w:val="single" w:sz="4" w:space="0" w:color="auto"/>
              <w:right w:val="single" w:sz="4" w:space="0" w:color="auto"/>
            </w:tcBorders>
          </w:tcPr>
          <w:p w:rsidR="00DE0BA1" w:rsidRPr="000B0217" w:rsidRDefault="00DE0BA1" w:rsidP="00C5099C">
            <w:pPr>
              <w:tabs>
                <w:tab w:val="left" w:pos="0"/>
                <w:tab w:val="left" w:pos="567"/>
              </w:tabs>
              <w:spacing w:after="0" w:line="240" w:lineRule="auto"/>
              <w:rPr>
                <w:rFonts w:ascii="Times New Roman" w:eastAsia="Times New Roman" w:hAnsi="Times New Roman"/>
                <w:lang w:val="pl-PL" w:eastAsia="lt-LT"/>
              </w:rPr>
            </w:pPr>
            <w:proofErr w:type="spellStart"/>
            <w:r w:rsidRPr="00DE0BA1">
              <w:rPr>
                <w:rFonts w:ascii="Times New Roman" w:eastAsia="Times New Roman" w:hAnsi="Times New Roman"/>
                <w:lang w:val="pl-PL" w:eastAsia="lt-LT"/>
              </w:rPr>
              <w:t>Psichikos</w:t>
            </w:r>
            <w:proofErr w:type="spellEnd"/>
            <w:r w:rsidRPr="00DE0BA1">
              <w:rPr>
                <w:rFonts w:ascii="Times New Roman" w:eastAsia="Times New Roman" w:hAnsi="Times New Roman"/>
                <w:lang w:val="pl-PL" w:eastAsia="lt-LT"/>
              </w:rPr>
              <w:t xml:space="preserve"> </w:t>
            </w:r>
            <w:proofErr w:type="spellStart"/>
            <w:r w:rsidRPr="00DE0BA1">
              <w:rPr>
                <w:rFonts w:ascii="Times New Roman" w:eastAsia="Times New Roman" w:hAnsi="Times New Roman"/>
                <w:lang w:val="pl-PL" w:eastAsia="lt-LT"/>
              </w:rPr>
              <w:t>pažeidimai</w:t>
            </w:r>
            <w:proofErr w:type="spellEnd"/>
          </w:p>
        </w:tc>
        <w:tc>
          <w:tcPr>
            <w:tcW w:w="1985" w:type="dxa"/>
            <w:tcBorders>
              <w:top w:val="single" w:sz="4" w:space="0" w:color="auto"/>
              <w:left w:val="single" w:sz="4" w:space="0" w:color="auto"/>
              <w:bottom w:val="single" w:sz="4" w:space="0" w:color="auto"/>
              <w:right w:val="single" w:sz="4" w:space="0" w:color="auto"/>
            </w:tcBorders>
          </w:tcPr>
          <w:p w:rsidR="00DE0BA1" w:rsidRPr="00C5099C" w:rsidRDefault="006371AC" w:rsidP="00C5099C">
            <w:pPr>
              <w:tabs>
                <w:tab w:val="left" w:pos="0"/>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N</w:t>
            </w:r>
            <w:r w:rsidR="00DE0BA1" w:rsidRPr="00C5099C">
              <w:rPr>
                <w:rFonts w:ascii="Times New Roman" w:eastAsia="Times New Roman" w:hAnsi="Times New Roman"/>
                <w:lang w:eastAsia="lt-LT"/>
              </w:rPr>
              <w:t>ežinomas</w:t>
            </w:r>
          </w:p>
        </w:tc>
        <w:tc>
          <w:tcPr>
            <w:tcW w:w="4536" w:type="dxa"/>
            <w:tcBorders>
              <w:top w:val="single" w:sz="4" w:space="0" w:color="auto"/>
              <w:left w:val="single" w:sz="4" w:space="0" w:color="auto"/>
              <w:bottom w:val="single" w:sz="4" w:space="0" w:color="auto"/>
              <w:right w:val="single" w:sz="4" w:space="0" w:color="auto"/>
            </w:tcBorders>
          </w:tcPr>
          <w:p w:rsidR="00DE0BA1" w:rsidRPr="001F034E" w:rsidRDefault="00DE0BA1" w:rsidP="000B0217">
            <w:pPr>
              <w:tabs>
                <w:tab w:val="left" w:pos="0"/>
                <w:tab w:val="left" w:pos="567"/>
              </w:tabs>
              <w:spacing w:after="0" w:line="240" w:lineRule="auto"/>
              <w:rPr>
                <w:rFonts w:ascii="Times New Roman" w:eastAsia="Times New Roman" w:hAnsi="Times New Roman"/>
                <w:lang w:eastAsia="lt-LT"/>
              </w:rPr>
            </w:pPr>
            <w:proofErr w:type="spellStart"/>
            <w:r w:rsidRPr="001F034E">
              <w:rPr>
                <w:rFonts w:ascii="Times New Roman" w:eastAsia="Times New Roman" w:hAnsi="Times New Roman"/>
                <w:lang w:eastAsia="lt-LT"/>
              </w:rPr>
              <w:t>Afektiniai</w:t>
            </w:r>
            <w:proofErr w:type="spellEnd"/>
            <w:r w:rsidRPr="001F034E">
              <w:rPr>
                <w:rFonts w:ascii="Times New Roman" w:eastAsia="Times New Roman" w:hAnsi="Times New Roman"/>
                <w:lang w:eastAsia="lt-LT"/>
              </w:rPr>
              <w:t xml:space="preserve"> sutrikimai (irzlumas, euforija, depresinė ar labili nuotaika, mintys apie savižudybę), </w:t>
            </w:r>
            <w:proofErr w:type="spellStart"/>
            <w:r w:rsidRPr="001F034E">
              <w:rPr>
                <w:rFonts w:ascii="Times New Roman" w:eastAsia="Times New Roman" w:hAnsi="Times New Roman"/>
                <w:lang w:eastAsia="lt-LT"/>
              </w:rPr>
              <w:t>psichozinės</w:t>
            </w:r>
            <w:proofErr w:type="spellEnd"/>
            <w:r w:rsidRPr="001F034E">
              <w:rPr>
                <w:rFonts w:ascii="Times New Roman" w:eastAsia="Times New Roman" w:hAnsi="Times New Roman"/>
                <w:lang w:eastAsia="lt-LT"/>
              </w:rPr>
              <w:t xml:space="preserve"> reakcijos (įskaitant maniją, haliucinacijas ir šizofrenijos pasunkėjimą), elgesio sutrikimai, dirglumas, nerimas, kognityvinė disfunkcija (įskaitant konfūziją ir amneziją). Tokių reakcijų atsiranda dažnai, jų pasireiškia ir suaugusiems (5-6</w:t>
            </w:r>
            <w:r w:rsidR="004C1F96">
              <w:rPr>
                <w:rFonts w:ascii="Times New Roman" w:eastAsia="Times New Roman" w:hAnsi="Times New Roman"/>
                <w:lang w:eastAsia="lt-LT"/>
              </w:rPr>
              <w:t xml:space="preserve"> </w:t>
            </w:r>
            <w:r w:rsidRPr="001F034E">
              <w:rPr>
                <w:rFonts w:ascii="Times New Roman" w:eastAsia="Times New Roman" w:hAnsi="Times New Roman"/>
                <w:lang w:eastAsia="lt-LT"/>
              </w:rPr>
              <w:t>%), ir vaikams. Nutraukus kortikosteroidų vartojimą, buvo psichologinių reakcijų, jų dažnis nežinomas.</w:t>
            </w:r>
          </w:p>
        </w:tc>
      </w:tr>
      <w:tr w:rsidR="00C5099C" w:rsidRPr="00186A43" w:rsidTr="00C5099C">
        <w:tc>
          <w:tcPr>
            <w:tcW w:w="2518" w:type="dxa"/>
            <w:tcBorders>
              <w:top w:val="single" w:sz="4" w:space="0" w:color="auto"/>
              <w:left w:val="single" w:sz="4" w:space="0" w:color="auto"/>
              <w:bottom w:val="single" w:sz="4" w:space="0" w:color="auto"/>
              <w:right w:val="single" w:sz="4" w:space="0" w:color="auto"/>
            </w:tcBorders>
          </w:tcPr>
          <w:p w:rsidR="00C5099C" w:rsidRPr="00C5099C" w:rsidRDefault="000B0217" w:rsidP="00C5099C">
            <w:pPr>
              <w:tabs>
                <w:tab w:val="left" w:pos="0"/>
                <w:tab w:val="left" w:pos="567"/>
              </w:tabs>
              <w:spacing w:after="0" w:line="240" w:lineRule="auto"/>
              <w:rPr>
                <w:rFonts w:ascii="Times New Roman" w:eastAsia="Times New Roman" w:hAnsi="Times New Roman"/>
                <w:lang w:val="pl-PL" w:eastAsia="lt-LT"/>
              </w:rPr>
            </w:pPr>
            <w:proofErr w:type="spellStart"/>
            <w:r w:rsidRPr="000B0217">
              <w:rPr>
                <w:rFonts w:ascii="Times New Roman" w:eastAsia="Times New Roman" w:hAnsi="Times New Roman"/>
                <w:lang w:val="pl-PL" w:eastAsia="lt-LT"/>
              </w:rPr>
              <w:t>Nervų</w:t>
            </w:r>
            <w:proofErr w:type="spellEnd"/>
            <w:r w:rsidRPr="000B0217">
              <w:rPr>
                <w:rFonts w:ascii="Times New Roman" w:eastAsia="Times New Roman" w:hAnsi="Times New Roman"/>
                <w:lang w:val="pl-PL" w:eastAsia="lt-LT"/>
              </w:rPr>
              <w:t xml:space="preserve"> </w:t>
            </w:r>
            <w:proofErr w:type="spellStart"/>
            <w:r w:rsidRPr="000B0217">
              <w:rPr>
                <w:rFonts w:ascii="Times New Roman" w:eastAsia="Times New Roman" w:hAnsi="Times New Roman"/>
                <w:lang w:val="pl-PL" w:eastAsia="lt-LT"/>
              </w:rPr>
              <w:t>sistemos</w:t>
            </w:r>
            <w:proofErr w:type="spellEnd"/>
            <w:r w:rsidRPr="000B0217">
              <w:rPr>
                <w:rFonts w:ascii="Times New Roman" w:eastAsia="Times New Roman" w:hAnsi="Times New Roman"/>
                <w:lang w:val="pl-PL" w:eastAsia="lt-LT"/>
              </w:rPr>
              <w:t xml:space="preserve"> </w:t>
            </w:r>
            <w:proofErr w:type="spellStart"/>
            <w:r w:rsidRPr="000B0217">
              <w:rPr>
                <w:rFonts w:ascii="Times New Roman" w:eastAsia="Times New Roman" w:hAnsi="Times New Roman"/>
                <w:lang w:val="pl-PL" w:eastAsia="lt-LT"/>
              </w:rPr>
              <w:t>sutrikimai</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C5099C" w:rsidRPr="00C5099C" w:rsidRDefault="004C1F96" w:rsidP="00C5099C">
            <w:pPr>
              <w:tabs>
                <w:tab w:val="left" w:pos="0"/>
                <w:tab w:val="left" w:pos="567"/>
              </w:tabs>
              <w:spacing w:after="0" w:line="240" w:lineRule="auto"/>
              <w:rPr>
                <w:rFonts w:ascii="Times New Roman" w:eastAsia="Times New Roman" w:hAnsi="Times New Roman"/>
                <w:lang w:val="pl-PL" w:eastAsia="lt-LT"/>
              </w:rPr>
            </w:pPr>
            <w:r>
              <w:rPr>
                <w:rFonts w:ascii="Times New Roman" w:eastAsia="Times New Roman" w:hAnsi="Times New Roman"/>
                <w:lang w:eastAsia="lt-LT"/>
              </w:rPr>
              <w:t>N</w:t>
            </w:r>
            <w:r w:rsidR="000B0217" w:rsidRPr="00C5099C">
              <w:rPr>
                <w:rFonts w:ascii="Times New Roman" w:eastAsia="Times New Roman" w:hAnsi="Times New Roman"/>
                <w:lang w:eastAsia="lt-LT"/>
              </w:rPr>
              <w:t>ežinomas</w:t>
            </w:r>
          </w:p>
        </w:tc>
        <w:tc>
          <w:tcPr>
            <w:tcW w:w="4536" w:type="dxa"/>
            <w:tcBorders>
              <w:top w:val="single" w:sz="4" w:space="0" w:color="auto"/>
              <w:left w:val="single" w:sz="4" w:space="0" w:color="auto"/>
              <w:bottom w:val="single" w:sz="4" w:space="0" w:color="auto"/>
              <w:right w:val="single" w:sz="4" w:space="0" w:color="auto"/>
            </w:tcBorders>
          </w:tcPr>
          <w:p w:rsidR="00C5099C" w:rsidRPr="008A0D15" w:rsidRDefault="000B0217" w:rsidP="00C5099C">
            <w:pPr>
              <w:tabs>
                <w:tab w:val="left" w:pos="0"/>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 xml:space="preserve">Didėja </w:t>
            </w:r>
            <w:proofErr w:type="spellStart"/>
            <w:r w:rsidRPr="001F034E">
              <w:rPr>
                <w:rFonts w:ascii="Times New Roman" w:eastAsia="Times New Roman" w:hAnsi="Times New Roman"/>
                <w:lang w:eastAsia="lt-LT"/>
              </w:rPr>
              <w:t>intrakranialinis</w:t>
            </w:r>
            <w:proofErr w:type="spellEnd"/>
            <w:r w:rsidRPr="001F034E">
              <w:rPr>
                <w:rFonts w:ascii="Times New Roman" w:eastAsia="Times New Roman" w:hAnsi="Times New Roman"/>
                <w:lang w:eastAsia="lt-LT"/>
              </w:rPr>
              <w:t xml:space="preserve"> spaudimas ir kartu pasireiškia regos nervo disko edema (galvos smegenų auglio simptomas, dažniausiai būna vaikams, pernelyg greitai sumažinus </w:t>
            </w:r>
            <w:proofErr w:type="spellStart"/>
            <w:r w:rsidRPr="001F034E">
              <w:rPr>
                <w:rFonts w:ascii="Times New Roman" w:eastAsia="Times New Roman" w:hAnsi="Times New Roman"/>
                <w:lang w:eastAsia="lt-LT"/>
              </w:rPr>
              <w:t>gliukokortikosteroido</w:t>
            </w:r>
            <w:proofErr w:type="spellEnd"/>
            <w:r w:rsidRPr="001F034E">
              <w:rPr>
                <w:rFonts w:ascii="Times New Roman" w:eastAsia="Times New Roman" w:hAnsi="Times New Roman"/>
                <w:lang w:eastAsia="lt-LT"/>
              </w:rPr>
              <w:t xml:space="preserve"> dozę), kartu atsiranda tokių simptomų: galvos skausmas, sukimasis, regos sutrikimas (matoma lyg per miglą arba daiktai dvejinasi), traukuliai. Gali pasireikšti bloga nuotaika, miego sutrikimas, euforija, psichologinė priklausomybė, traukuliai, neu</w:t>
            </w:r>
            <w:r>
              <w:rPr>
                <w:rFonts w:ascii="Times New Roman" w:eastAsia="Times New Roman" w:hAnsi="Times New Roman"/>
                <w:lang w:eastAsia="lt-LT"/>
              </w:rPr>
              <w:t xml:space="preserve">ritas, </w:t>
            </w:r>
            <w:proofErr w:type="spellStart"/>
            <w:r>
              <w:rPr>
                <w:rFonts w:ascii="Times New Roman" w:eastAsia="Times New Roman" w:hAnsi="Times New Roman"/>
                <w:lang w:eastAsia="lt-LT"/>
              </w:rPr>
              <w:t>parestezija</w:t>
            </w:r>
            <w:proofErr w:type="spellEnd"/>
            <w:r>
              <w:rPr>
                <w:rFonts w:ascii="Times New Roman" w:eastAsia="Times New Roman" w:hAnsi="Times New Roman"/>
                <w:lang w:eastAsia="lt-LT"/>
              </w:rPr>
              <w:t>, epilepsija.</w:t>
            </w:r>
          </w:p>
        </w:tc>
      </w:tr>
      <w:tr w:rsidR="00C5099C" w:rsidRPr="00186A43" w:rsidTr="00C5099C">
        <w:tc>
          <w:tcPr>
            <w:tcW w:w="2518" w:type="dxa"/>
            <w:vMerge w:val="restart"/>
            <w:tcBorders>
              <w:top w:val="single" w:sz="4" w:space="0" w:color="auto"/>
              <w:left w:val="single" w:sz="4" w:space="0" w:color="auto"/>
              <w:bottom w:val="single" w:sz="4" w:space="0" w:color="auto"/>
              <w:right w:val="single" w:sz="4" w:space="0" w:color="auto"/>
            </w:tcBorders>
          </w:tcPr>
          <w:p w:rsidR="00C5099C" w:rsidRPr="00C5099C" w:rsidRDefault="000B0217" w:rsidP="00C5099C">
            <w:pPr>
              <w:tabs>
                <w:tab w:val="left" w:pos="0"/>
                <w:tab w:val="left" w:pos="567"/>
              </w:tabs>
              <w:spacing w:after="0" w:line="240" w:lineRule="auto"/>
              <w:rPr>
                <w:rFonts w:ascii="Times New Roman" w:eastAsia="Times New Roman" w:hAnsi="Times New Roman"/>
                <w:lang w:val="pl-PL" w:eastAsia="lt-LT"/>
              </w:rPr>
            </w:pPr>
            <w:proofErr w:type="spellStart"/>
            <w:r w:rsidRPr="000B0217">
              <w:rPr>
                <w:rFonts w:ascii="Times New Roman" w:eastAsia="Times New Roman" w:hAnsi="Times New Roman"/>
                <w:lang w:val="pl-PL" w:eastAsia="lt-LT"/>
              </w:rPr>
              <w:t>Akių</w:t>
            </w:r>
            <w:proofErr w:type="spellEnd"/>
            <w:r w:rsidRPr="000B0217">
              <w:rPr>
                <w:rFonts w:ascii="Times New Roman" w:eastAsia="Times New Roman" w:hAnsi="Times New Roman"/>
                <w:lang w:val="pl-PL" w:eastAsia="lt-LT"/>
              </w:rPr>
              <w:t xml:space="preserve"> </w:t>
            </w:r>
            <w:proofErr w:type="spellStart"/>
            <w:r w:rsidRPr="000B0217">
              <w:rPr>
                <w:rFonts w:ascii="Times New Roman" w:eastAsia="Times New Roman" w:hAnsi="Times New Roman"/>
                <w:lang w:val="pl-PL" w:eastAsia="lt-LT"/>
              </w:rPr>
              <w:t>sutrikimai</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C5099C" w:rsidRPr="00C5099C" w:rsidRDefault="004C1F96" w:rsidP="00C5099C">
            <w:pPr>
              <w:tabs>
                <w:tab w:val="left" w:pos="0"/>
                <w:tab w:val="left" w:pos="567"/>
              </w:tabs>
              <w:spacing w:after="0" w:line="240" w:lineRule="auto"/>
              <w:rPr>
                <w:rFonts w:ascii="Times New Roman" w:eastAsia="Times New Roman" w:hAnsi="Times New Roman"/>
                <w:lang w:val="pl-PL" w:eastAsia="lt-LT"/>
              </w:rPr>
            </w:pPr>
            <w:proofErr w:type="spellStart"/>
            <w:r>
              <w:rPr>
                <w:rFonts w:ascii="Times New Roman" w:eastAsia="Times New Roman" w:hAnsi="Times New Roman"/>
                <w:lang w:val="pl-PL" w:eastAsia="lt-LT"/>
              </w:rPr>
              <w:t>R</w:t>
            </w:r>
            <w:r w:rsidR="000B0217">
              <w:rPr>
                <w:rFonts w:ascii="Times New Roman" w:eastAsia="Times New Roman" w:hAnsi="Times New Roman"/>
                <w:lang w:val="pl-PL" w:eastAsia="lt-LT"/>
              </w:rPr>
              <w:t>eti</w:t>
            </w:r>
            <w:proofErr w:type="spellEnd"/>
          </w:p>
        </w:tc>
        <w:tc>
          <w:tcPr>
            <w:tcW w:w="4536" w:type="dxa"/>
            <w:tcBorders>
              <w:top w:val="single" w:sz="4" w:space="0" w:color="auto"/>
              <w:left w:val="single" w:sz="4" w:space="0" w:color="auto"/>
              <w:bottom w:val="single" w:sz="4" w:space="0" w:color="auto"/>
              <w:right w:val="single" w:sz="4" w:space="0" w:color="auto"/>
            </w:tcBorders>
          </w:tcPr>
          <w:p w:rsidR="00C5099C" w:rsidRPr="00C5099C" w:rsidRDefault="000B0217" w:rsidP="00C5099C">
            <w:pPr>
              <w:tabs>
                <w:tab w:val="left" w:pos="0"/>
                <w:tab w:val="left" w:pos="567"/>
              </w:tabs>
              <w:spacing w:after="0" w:line="240" w:lineRule="auto"/>
              <w:rPr>
                <w:rFonts w:ascii="Times New Roman" w:eastAsia="Times New Roman" w:hAnsi="Times New Roman"/>
                <w:lang w:val="pl-PL" w:eastAsia="lt-LT"/>
              </w:rPr>
            </w:pPr>
            <w:proofErr w:type="spellStart"/>
            <w:r>
              <w:rPr>
                <w:rFonts w:ascii="Times New Roman" w:eastAsia="Times New Roman" w:hAnsi="Times New Roman"/>
                <w:lang w:val="pl-PL" w:eastAsia="lt-LT"/>
              </w:rPr>
              <w:t>M</w:t>
            </w:r>
            <w:r w:rsidRPr="000B0217">
              <w:rPr>
                <w:rFonts w:ascii="Times New Roman" w:eastAsia="Times New Roman" w:hAnsi="Times New Roman"/>
                <w:lang w:val="pl-PL" w:eastAsia="lt-LT"/>
              </w:rPr>
              <w:t>iglotas</w:t>
            </w:r>
            <w:proofErr w:type="spellEnd"/>
            <w:r w:rsidRPr="000B0217">
              <w:rPr>
                <w:rFonts w:ascii="Times New Roman" w:eastAsia="Times New Roman" w:hAnsi="Times New Roman"/>
                <w:lang w:val="pl-PL" w:eastAsia="lt-LT"/>
              </w:rPr>
              <w:t xml:space="preserve"> </w:t>
            </w:r>
            <w:proofErr w:type="spellStart"/>
            <w:r w:rsidRPr="000B0217">
              <w:rPr>
                <w:rFonts w:ascii="Times New Roman" w:eastAsia="Times New Roman" w:hAnsi="Times New Roman"/>
                <w:lang w:val="pl-PL" w:eastAsia="lt-LT"/>
              </w:rPr>
              <w:t>matymas</w:t>
            </w:r>
            <w:proofErr w:type="spellEnd"/>
            <w:r w:rsidRPr="000B0217">
              <w:rPr>
                <w:rFonts w:ascii="Times New Roman" w:eastAsia="Times New Roman" w:hAnsi="Times New Roman"/>
                <w:lang w:val="pl-PL" w:eastAsia="lt-LT"/>
              </w:rPr>
              <w:t xml:space="preserve"> (</w:t>
            </w:r>
            <w:proofErr w:type="spellStart"/>
            <w:r w:rsidRPr="000B0217">
              <w:rPr>
                <w:rFonts w:ascii="Times New Roman" w:eastAsia="Times New Roman" w:hAnsi="Times New Roman"/>
                <w:lang w:val="pl-PL" w:eastAsia="lt-LT"/>
              </w:rPr>
              <w:t>taip</w:t>
            </w:r>
            <w:proofErr w:type="spellEnd"/>
            <w:r w:rsidRPr="000B0217">
              <w:rPr>
                <w:rFonts w:ascii="Times New Roman" w:eastAsia="Times New Roman" w:hAnsi="Times New Roman"/>
                <w:lang w:val="pl-PL" w:eastAsia="lt-LT"/>
              </w:rPr>
              <w:t xml:space="preserve"> pat </w:t>
            </w:r>
            <w:proofErr w:type="spellStart"/>
            <w:r w:rsidRPr="000B0217">
              <w:rPr>
                <w:rFonts w:ascii="Times New Roman" w:eastAsia="Times New Roman" w:hAnsi="Times New Roman"/>
                <w:lang w:val="pl-PL" w:eastAsia="lt-LT"/>
              </w:rPr>
              <w:t>žr</w:t>
            </w:r>
            <w:proofErr w:type="spellEnd"/>
            <w:r w:rsidRPr="000B0217">
              <w:rPr>
                <w:rFonts w:ascii="Times New Roman" w:eastAsia="Times New Roman" w:hAnsi="Times New Roman"/>
                <w:lang w:val="pl-PL" w:eastAsia="lt-LT"/>
              </w:rPr>
              <w:t xml:space="preserve">. 4.4 </w:t>
            </w:r>
            <w:proofErr w:type="spellStart"/>
            <w:r w:rsidRPr="000B0217">
              <w:rPr>
                <w:rFonts w:ascii="Times New Roman" w:eastAsia="Times New Roman" w:hAnsi="Times New Roman"/>
                <w:lang w:val="pl-PL" w:eastAsia="lt-LT"/>
              </w:rPr>
              <w:t>skyrių</w:t>
            </w:r>
            <w:proofErr w:type="spellEnd"/>
            <w:r w:rsidRPr="000B0217">
              <w:rPr>
                <w:rFonts w:ascii="Times New Roman" w:eastAsia="Times New Roman" w:hAnsi="Times New Roman"/>
                <w:lang w:val="pl-PL" w:eastAsia="lt-LT"/>
              </w:rPr>
              <w:t>).</w:t>
            </w:r>
          </w:p>
        </w:tc>
      </w:tr>
      <w:tr w:rsidR="00C5099C" w:rsidRPr="00186A43" w:rsidTr="00C5099C">
        <w:tc>
          <w:tcPr>
            <w:tcW w:w="0" w:type="auto"/>
            <w:vMerge/>
            <w:tcBorders>
              <w:top w:val="single" w:sz="4" w:space="0" w:color="auto"/>
              <w:left w:val="single" w:sz="4" w:space="0" w:color="auto"/>
              <w:bottom w:val="single" w:sz="4" w:space="0" w:color="auto"/>
              <w:right w:val="single" w:sz="4" w:space="0" w:color="auto"/>
            </w:tcBorders>
            <w:vAlign w:val="center"/>
          </w:tcPr>
          <w:p w:rsidR="00C5099C" w:rsidRPr="00C5099C" w:rsidRDefault="00C5099C" w:rsidP="00C5099C">
            <w:pPr>
              <w:tabs>
                <w:tab w:val="left" w:pos="0"/>
                <w:tab w:val="left" w:pos="567"/>
              </w:tabs>
              <w:spacing w:after="0" w:line="240" w:lineRule="auto"/>
              <w:rPr>
                <w:rFonts w:ascii="Times New Roman" w:eastAsia="Times New Roman" w:hAnsi="Times New Roman"/>
                <w:lang w:val="pl-PL" w:eastAsia="lt-LT"/>
              </w:rPr>
            </w:pPr>
          </w:p>
        </w:tc>
        <w:tc>
          <w:tcPr>
            <w:tcW w:w="1985" w:type="dxa"/>
            <w:tcBorders>
              <w:top w:val="single" w:sz="4" w:space="0" w:color="auto"/>
              <w:left w:val="single" w:sz="4" w:space="0" w:color="auto"/>
              <w:bottom w:val="single" w:sz="4" w:space="0" w:color="auto"/>
              <w:right w:val="single" w:sz="4" w:space="0" w:color="auto"/>
            </w:tcBorders>
            <w:hideMark/>
          </w:tcPr>
          <w:p w:rsidR="00C5099C" w:rsidRPr="00C5099C" w:rsidRDefault="004C1F96" w:rsidP="00C5099C">
            <w:pPr>
              <w:tabs>
                <w:tab w:val="left" w:pos="0"/>
                <w:tab w:val="left" w:pos="567"/>
              </w:tabs>
              <w:spacing w:after="0" w:line="240" w:lineRule="auto"/>
              <w:rPr>
                <w:rFonts w:ascii="Times New Roman" w:eastAsia="Times New Roman" w:hAnsi="Times New Roman"/>
                <w:lang w:val="pl-PL" w:eastAsia="lt-LT"/>
              </w:rPr>
            </w:pPr>
            <w:r>
              <w:rPr>
                <w:rFonts w:ascii="Times New Roman" w:eastAsia="Times New Roman" w:hAnsi="Times New Roman"/>
                <w:lang w:eastAsia="lt-LT"/>
              </w:rPr>
              <w:t>N</w:t>
            </w:r>
            <w:r w:rsidR="000B0217" w:rsidRPr="00C5099C">
              <w:rPr>
                <w:rFonts w:ascii="Times New Roman" w:eastAsia="Times New Roman" w:hAnsi="Times New Roman"/>
                <w:lang w:eastAsia="lt-LT"/>
              </w:rPr>
              <w:t>ežinomas</w:t>
            </w:r>
          </w:p>
        </w:tc>
        <w:tc>
          <w:tcPr>
            <w:tcW w:w="4536" w:type="dxa"/>
            <w:tcBorders>
              <w:top w:val="single" w:sz="4" w:space="0" w:color="auto"/>
              <w:left w:val="single" w:sz="4" w:space="0" w:color="auto"/>
              <w:bottom w:val="single" w:sz="4" w:space="0" w:color="auto"/>
              <w:right w:val="single" w:sz="4" w:space="0" w:color="auto"/>
            </w:tcBorders>
          </w:tcPr>
          <w:p w:rsidR="00C5099C" w:rsidRPr="008A0D15" w:rsidRDefault="000B0217" w:rsidP="00C5099C">
            <w:pPr>
              <w:tabs>
                <w:tab w:val="left" w:pos="0"/>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 xml:space="preserve">Gali pasireikšti </w:t>
            </w:r>
            <w:proofErr w:type="spellStart"/>
            <w:r w:rsidRPr="001F034E">
              <w:rPr>
                <w:rFonts w:ascii="Times New Roman" w:eastAsia="Times New Roman" w:hAnsi="Times New Roman"/>
                <w:lang w:eastAsia="lt-LT"/>
              </w:rPr>
              <w:t>subkapsulinė</w:t>
            </w:r>
            <w:proofErr w:type="spellEnd"/>
            <w:r w:rsidRPr="001F034E">
              <w:rPr>
                <w:rFonts w:ascii="Times New Roman" w:eastAsia="Times New Roman" w:hAnsi="Times New Roman"/>
                <w:lang w:eastAsia="lt-LT"/>
              </w:rPr>
              <w:t xml:space="preserve"> lęšiuko katarakta, padidėti akispūdis, atsirasti glaukoma (paprastai </w:t>
            </w:r>
            <w:proofErr w:type="spellStart"/>
            <w:r w:rsidRPr="001F034E">
              <w:rPr>
                <w:rFonts w:ascii="Times New Roman" w:eastAsia="Times New Roman" w:hAnsi="Times New Roman"/>
                <w:lang w:eastAsia="lt-LT"/>
              </w:rPr>
              <w:t>gliukokortikosteroidų</w:t>
            </w:r>
            <w:proofErr w:type="spellEnd"/>
            <w:r w:rsidRPr="001F034E">
              <w:rPr>
                <w:rFonts w:ascii="Times New Roman" w:eastAsia="Times New Roman" w:hAnsi="Times New Roman"/>
                <w:lang w:eastAsia="lt-LT"/>
              </w:rPr>
              <w:t xml:space="preserve"> vartojant ne trumpiau kaip vienerius metus), </w:t>
            </w:r>
            <w:proofErr w:type="spellStart"/>
            <w:r w:rsidRPr="001F034E">
              <w:rPr>
                <w:rFonts w:ascii="Times New Roman" w:eastAsia="Times New Roman" w:hAnsi="Times New Roman"/>
                <w:lang w:eastAsia="lt-LT"/>
              </w:rPr>
              <w:t>egzoftalmija</w:t>
            </w:r>
            <w:proofErr w:type="spellEnd"/>
            <w:r w:rsidRPr="001F034E">
              <w:rPr>
                <w:rFonts w:ascii="Times New Roman" w:eastAsia="Times New Roman" w:hAnsi="Times New Roman"/>
                <w:lang w:eastAsia="lt-LT"/>
              </w:rPr>
              <w:t xml:space="preserve">, ragenos ar </w:t>
            </w:r>
            <w:proofErr w:type="spellStart"/>
            <w:r w:rsidRPr="001F034E">
              <w:rPr>
                <w:rFonts w:ascii="Times New Roman" w:eastAsia="Times New Roman" w:hAnsi="Times New Roman"/>
                <w:lang w:eastAsia="lt-LT"/>
              </w:rPr>
              <w:t>skleros</w:t>
            </w:r>
            <w:proofErr w:type="spellEnd"/>
            <w:r w:rsidRPr="001F034E">
              <w:rPr>
                <w:rFonts w:ascii="Times New Roman" w:eastAsia="Times New Roman" w:hAnsi="Times New Roman"/>
                <w:lang w:eastAsia="lt-LT"/>
              </w:rPr>
              <w:t xml:space="preserve"> suplonėjimas, virusinės ar gryb</w:t>
            </w:r>
            <w:r>
              <w:rPr>
                <w:rFonts w:ascii="Times New Roman" w:eastAsia="Times New Roman" w:hAnsi="Times New Roman"/>
                <w:lang w:eastAsia="lt-LT"/>
              </w:rPr>
              <w:t>elinės akių ligos pasunkėjimas.</w:t>
            </w:r>
          </w:p>
        </w:tc>
      </w:tr>
      <w:tr w:rsidR="000B0217" w:rsidRPr="00186A43" w:rsidTr="00C5099C">
        <w:tc>
          <w:tcPr>
            <w:tcW w:w="0" w:type="auto"/>
            <w:tcBorders>
              <w:top w:val="single" w:sz="4" w:space="0" w:color="auto"/>
              <w:left w:val="single" w:sz="4" w:space="0" w:color="auto"/>
              <w:bottom w:val="single" w:sz="4" w:space="0" w:color="auto"/>
              <w:right w:val="single" w:sz="4" w:space="0" w:color="auto"/>
            </w:tcBorders>
            <w:vAlign w:val="center"/>
          </w:tcPr>
          <w:p w:rsidR="000B0217" w:rsidRPr="00C5099C" w:rsidRDefault="000B0217" w:rsidP="00C5099C">
            <w:pPr>
              <w:tabs>
                <w:tab w:val="left" w:pos="0"/>
                <w:tab w:val="left" w:pos="567"/>
              </w:tabs>
              <w:spacing w:after="0" w:line="240" w:lineRule="auto"/>
              <w:rPr>
                <w:rFonts w:ascii="Times New Roman" w:eastAsia="Times New Roman" w:hAnsi="Times New Roman"/>
                <w:lang w:val="pl-PL" w:eastAsia="lt-LT"/>
              </w:rPr>
            </w:pPr>
            <w:proofErr w:type="spellStart"/>
            <w:r w:rsidRPr="000B0217">
              <w:rPr>
                <w:rFonts w:ascii="Times New Roman" w:eastAsia="Times New Roman" w:hAnsi="Times New Roman"/>
                <w:lang w:val="pl-PL" w:eastAsia="lt-LT"/>
              </w:rPr>
              <w:t>Širdies</w:t>
            </w:r>
            <w:proofErr w:type="spellEnd"/>
            <w:r w:rsidRPr="000B0217">
              <w:rPr>
                <w:rFonts w:ascii="Times New Roman" w:eastAsia="Times New Roman" w:hAnsi="Times New Roman"/>
                <w:lang w:val="pl-PL" w:eastAsia="lt-LT"/>
              </w:rPr>
              <w:t xml:space="preserve"> </w:t>
            </w:r>
            <w:proofErr w:type="spellStart"/>
            <w:r w:rsidRPr="000B0217">
              <w:rPr>
                <w:rFonts w:ascii="Times New Roman" w:eastAsia="Times New Roman" w:hAnsi="Times New Roman"/>
                <w:lang w:val="pl-PL" w:eastAsia="lt-LT"/>
              </w:rPr>
              <w:t>sutrikimai</w:t>
            </w:r>
            <w:proofErr w:type="spellEnd"/>
          </w:p>
        </w:tc>
        <w:tc>
          <w:tcPr>
            <w:tcW w:w="1985" w:type="dxa"/>
            <w:tcBorders>
              <w:top w:val="single" w:sz="4" w:space="0" w:color="auto"/>
              <w:left w:val="single" w:sz="4" w:space="0" w:color="auto"/>
              <w:bottom w:val="single" w:sz="4" w:space="0" w:color="auto"/>
              <w:right w:val="single" w:sz="4" w:space="0" w:color="auto"/>
            </w:tcBorders>
          </w:tcPr>
          <w:p w:rsidR="000B0217" w:rsidRPr="00C5099C" w:rsidRDefault="004C1F96" w:rsidP="00C5099C">
            <w:pPr>
              <w:tabs>
                <w:tab w:val="left" w:pos="0"/>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N</w:t>
            </w:r>
            <w:r w:rsidR="000B0217" w:rsidRPr="00C5099C">
              <w:rPr>
                <w:rFonts w:ascii="Times New Roman" w:eastAsia="Times New Roman" w:hAnsi="Times New Roman"/>
                <w:lang w:eastAsia="lt-LT"/>
              </w:rPr>
              <w:t>ežinomas</w:t>
            </w:r>
          </w:p>
        </w:tc>
        <w:tc>
          <w:tcPr>
            <w:tcW w:w="4536" w:type="dxa"/>
            <w:tcBorders>
              <w:top w:val="single" w:sz="4" w:space="0" w:color="auto"/>
              <w:left w:val="single" w:sz="4" w:space="0" w:color="auto"/>
              <w:bottom w:val="single" w:sz="4" w:space="0" w:color="auto"/>
              <w:right w:val="single" w:sz="4" w:space="0" w:color="auto"/>
            </w:tcBorders>
          </w:tcPr>
          <w:p w:rsidR="000B0217" w:rsidRPr="001F034E" w:rsidRDefault="000B0217" w:rsidP="00C5099C">
            <w:pPr>
              <w:tabs>
                <w:tab w:val="left" w:pos="0"/>
                <w:tab w:val="left" w:pos="567"/>
              </w:tabs>
              <w:spacing w:after="0" w:line="240" w:lineRule="auto"/>
              <w:rPr>
                <w:rFonts w:ascii="Times New Roman" w:eastAsia="Times New Roman" w:hAnsi="Times New Roman"/>
                <w:lang w:eastAsia="lt-LT"/>
              </w:rPr>
            </w:pPr>
            <w:proofErr w:type="spellStart"/>
            <w:r w:rsidRPr="001F034E">
              <w:rPr>
                <w:rFonts w:ascii="Times New Roman" w:eastAsia="Times New Roman" w:hAnsi="Times New Roman"/>
                <w:lang w:eastAsia="lt-LT"/>
              </w:rPr>
              <w:t>Stazinis</w:t>
            </w:r>
            <w:proofErr w:type="spellEnd"/>
            <w:r w:rsidRPr="001F034E">
              <w:rPr>
                <w:rFonts w:ascii="Times New Roman" w:eastAsia="Times New Roman" w:hAnsi="Times New Roman"/>
                <w:lang w:eastAsia="lt-LT"/>
              </w:rPr>
              <w:t xml:space="preserve"> širdies nepakankamumas, kalio stokos sukelta aritmija ir EKG pokyčiai.</w:t>
            </w:r>
          </w:p>
        </w:tc>
      </w:tr>
      <w:tr w:rsidR="00DE0BA1" w:rsidRPr="00186A43" w:rsidTr="00C5099C">
        <w:tc>
          <w:tcPr>
            <w:tcW w:w="0" w:type="auto"/>
            <w:tcBorders>
              <w:top w:val="single" w:sz="4" w:space="0" w:color="auto"/>
              <w:left w:val="single" w:sz="4" w:space="0" w:color="auto"/>
              <w:bottom w:val="single" w:sz="4" w:space="0" w:color="auto"/>
              <w:right w:val="single" w:sz="4" w:space="0" w:color="auto"/>
            </w:tcBorders>
            <w:vAlign w:val="center"/>
          </w:tcPr>
          <w:p w:rsidR="00DE0BA1" w:rsidRPr="000B0217" w:rsidRDefault="00DE0BA1" w:rsidP="00C5099C">
            <w:pPr>
              <w:tabs>
                <w:tab w:val="left" w:pos="0"/>
                <w:tab w:val="left" w:pos="567"/>
              </w:tabs>
              <w:spacing w:after="0" w:line="240" w:lineRule="auto"/>
              <w:rPr>
                <w:rFonts w:ascii="Times New Roman" w:eastAsia="Times New Roman" w:hAnsi="Times New Roman"/>
                <w:lang w:val="pl-PL" w:eastAsia="lt-LT"/>
              </w:rPr>
            </w:pPr>
            <w:proofErr w:type="spellStart"/>
            <w:r w:rsidRPr="00DE0BA1">
              <w:rPr>
                <w:rFonts w:ascii="Times New Roman" w:eastAsia="Times New Roman" w:hAnsi="Times New Roman"/>
                <w:lang w:val="pl-PL" w:eastAsia="lt-LT"/>
              </w:rPr>
              <w:lastRenderedPageBreak/>
              <w:t>Kraujagyslių</w:t>
            </w:r>
            <w:proofErr w:type="spellEnd"/>
            <w:r w:rsidRPr="00DE0BA1">
              <w:rPr>
                <w:rFonts w:ascii="Times New Roman" w:eastAsia="Times New Roman" w:hAnsi="Times New Roman"/>
                <w:lang w:val="pl-PL" w:eastAsia="lt-LT"/>
              </w:rPr>
              <w:t xml:space="preserve"> </w:t>
            </w:r>
            <w:proofErr w:type="spellStart"/>
            <w:r w:rsidRPr="00DE0BA1">
              <w:rPr>
                <w:rFonts w:ascii="Times New Roman" w:eastAsia="Times New Roman" w:hAnsi="Times New Roman"/>
                <w:lang w:val="pl-PL" w:eastAsia="lt-LT"/>
              </w:rPr>
              <w:t>sutrikimai</w:t>
            </w:r>
            <w:proofErr w:type="spellEnd"/>
          </w:p>
        </w:tc>
        <w:tc>
          <w:tcPr>
            <w:tcW w:w="1985" w:type="dxa"/>
            <w:tcBorders>
              <w:top w:val="single" w:sz="4" w:space="0" w:color="auto"/>
              <w:left w:val="single" w:sz="4" w:space="0" w:color="auto"/>
              <w:bottom w:val="single" w:sz="4" w:space="0" w:color="auto"/>
              <w:right w:val="single" w:sz="4" w:space="0" w:color="auto"/>
            </w:tcBorders>
          </w:tcPr>
          <w:p w:rsidR="00DE0BA1" w:rsidRPr="00C5099C" w:rsidRDefault="004C1F96" w:rsidP="00C5099C">
            <w:pPr>
              <w:tabs>
                <w:tab w:val="left" w:pos="0"/>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N</w:t>
            </w:r>
            <w:r w:rsidR="00DE0BA1" w:rsidRPr="00C5099C">
              <w:rPr>
                <w:rFonts w:ascii="Times New Roman" w:eastAsia="Times New Roman" w:hAnsi="Times New Roman"/>
                <w:lang w:eastAsia="lt-LT"/>
              </w:rPr>
              <w:t>ežinomas</w:t>
            </w:r>
          </w:p>
        </w:tc>
        <w:tc>
          <w:tcPr>
            <w:tcW w:w="4536" w:type="dxa"/>
            <w:tcBorders>
              <w:top w:val="single" w:sz="4" w:space="0" w:color="auto"/>
              <w:left w:val="single" w:sz="4" w:space="0" w:color="auto"/>
              <w:bottom w:val="single" w:sz="4" w:space="0" w:color="auto"/>
              <w:right w:val="single" w:sz="4" w:space="0" w:color="auto"/>
            </w:tcBorders>
          </w:tcPr>
          <w:p w:rsidR="00DE0BA1" w:rsidRPr="001F034E" w:rsidRDefault="00DE0BA1" w:rsidP="00C5099C">
            <w:pPr>
              <w:tabs>
                <w:tab w:val="left" w:pos="0"/>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 xml:space="preserve">Hipertenzija, </w:t>
            </w:r>
            <w:proofErr w:type="spellStart"/>
            <w:r w:rsidRPr="001F034E">
              <w:rPr>
                <w:rFonts w:ascii="Times New Roman" w:eastAsia="Times New Roman" w:hAnsi="Times New Roman"/>
                <w:lang w:eastAsia="lt-LT"/>
              </w:rPr>
              <w:t>tromboembolija</w:t>
            </w:r>
            <w:proofErr w:type="spellEnd"/>
            <w:r w:rsidRPr="001F034E">
              <w:rPr>
                <w:rFonts w:ascii="Times New Roman" w:eastAsia="Times New Roman" w:hAnsi="Times New Roman"/>
                <w:lang w:eastAsia="lt-LT"/>
              </w:rPr>
              <w:t xml:space="preserve">, </w:t>
            </w:r>
            <w:proofErr w:type="spellStart"/>
            <w:r w:rsidRPr="001F034E">
              <w:rPr>
                <w:rFonts w:ascii="Times New Roman" w:eastAsia="Times New Roman" w:hAnsi="Times New Roman"/>
                <w:lang w:eastAsia="lt-LT"/>
              </w:rPr>
              <w:t>nekrotizuojantis</w:t>
            </w:r>
            <w:proofErr w:type="spellEnd"/>
            <w:r w:rsidRPr="001F034E">
              <w:rPr>
                <w:rFonts w:ascii="Times New Roman" w:eastAsia="Times New Roman" w:hAnsi="Times New Roman"/>
                <w:lang w:eastAsia="lt-LT"/>
              </w:rPr>
              <w:t xml:space="preserve"> </w:t>
            </w:r>
            <w:proofErr w:type="spellStart"/>
            <w:r w:rsidRPr="001F034E">
              <w:rPr>
                <w:rFonts w:ascii="Times New Roman" w:eastAsia="Times New Roman" w:hAnsi="Times New Roman"/>
                <w:lang w:eastAsia="lt-LT"/>
              </w:rPr>
              <w:t>angiitas</w:t>
            </w:r>
            <w:proofErr w:type="spellEnd"/>
            <w:r w:rsidRPr="001F034E">
              <w:rPr>
                <w:rFonts w:ascii="Times New Roman" w:eastAsia="Times New Roman" w:hAnsi="Times New Roman"/>
                <w:lang w:eastAsia="lt-LT"/>
              </w:rPr>
              <w:t xml:space="preserve">, </w:t>
            </w:r>
            <w:proofErr w:type="spellStart"/>
            <w:r w:rsidRPr="001F034E">
              <w:rPr>
                <w:rFonts w:ascii="Times New Roman" w:eastAsia="Times New Roman" w:hAnsi="Times New Roman"/>
                <w:lang w:eastAsia="lt-LT"/>
              </w:rPr>
              <w:t>tromboflebitas</w:t>
            </w:r>
            <w:proofErr w:type="spellEnd"/>
            <w:r w:rsidRPr="001F034E">
              <w:rPr>
                <w:rFonts w:ascii="Times New Roman" w:eastAsia="Times New Roman" w:hAnsi="Times New Roman"/>
                <w:lang w:eastAsia="lt-LT"/>
              </w:rPr>
              <w:t>.</w:t>
            </w:r>
          </w:p>
        </w:tc>
      </w:tr>
      <w:tr w:rsidR="00C5099C" w:rsidRPr="00186A43" w:rsidTr="00C5099C">
        <w:tc>
          <w:tcPr>
            <w:tcW w:w="2518" w:type="dxa"/>
            <w:tcBorders>
              <w:top w:val="single" w:sz="4" w:space="0" w:color="auto"/>
              <w:left w:val="single" w:sz="4" w:space="0" w:color="auto"/>
              <w:bottom w:val="single" w:sz="4" w:space="0" w:color="auto"/>
              <w:right w:val="single" w:sz="4" w:space="0" w:color="auto"/>
            </w:tcBorders>
          </w:tcPr>
          <w:p w:rsidR="00C5099C" w:rsidRPr="00C5099C" w:rsidRDefault="000B0217" w:rsidP="00C5099C">
            <w:pPr>
              <w:tabs>
                <w:tab w:val="left" w:pos="0"/>
                <w:tab w:val="left" w:pos="567"/>
              </w:tabs>
              <w:spacing w:after="0" w:line="240" w:lineRule="auto"/>
              <w:rPr>
                <w:rFonts w:ascii="Times New Roman" w:eastAsia="Times New Roman" w:hAnsi="Times New Roman"/>
                <w:lang w:val="pl-PL" w:eastAsia="lt-LT"/>
              </w:rPr>
            </w:pPr>
            <w:proofErr w:type="spellStart"/>
            <w:r w:rsidRPr="000B0217">
              <w:rPr>
                <w:rFonts w:ascii="Times New Roman" w:eastAsia="Times New Roman" w:hAnsi="Times New Roman"/>
                <w:lang w:val="pl-PL" w:eastAsia="lt-LT"/>
              </w:rPr>
              <w:t>Virškinimo</w:t>
            </w:r>
            <w:proofErr w:type="spellEnd"/>
            <w:r w:rsidRPr="000B0217">
              <w:rPr>
                <w:rFonts w:ascii="Times New Roman" w:eastAsia="Times New Roman" w:hAnsi="Times New Roman"/>
                <w:lang w:val="pl-PL" w:eastAsia="lt-LT"/>
              </w:rPr>
              <w:t xml:space="preserve"> </w:t>
            </w:r>
            <w:proofErr w:type="spellStart"/>
            <w:r w:rsidRPr="000B0217">
              <w:rPr>
                <w:rFonts w:ascii="Times New Roman" w:eastAsia="Times New Roman" w:hAnsi="Times New Roman"/>
                <w:lang w:val="pl-PL" w:eastAsia="lt-LT"/>
              </w:rPr>
              <w:t>trakto</w:t>
            </w:r>
            <w:proofErr w:type="spellEnd"/>
            <w:r w:rsidRPr="000B0217">
              <w:rPr>
                <w:rFonts w:ascii="Times New Roman" w:eastAsia="Times New Roman" w:hAnsi="Times New Roman"/>
                <w:lang w:val="pl-PL" w:eastAsia="lt-LT"/>
              </w:rPr>
              <w:t xml:space="preserve"> </w:t>
            </w:r>
            <w:proofErr w:type="spellStart"/>
            <w:r w:rsidRPr="000B0217">
              <w:rPr>
                <w:rFonts w:ascii="Times New Roman" w:eastAsia="Times New Roman" w:hAnsi="Times New Roman"/>
                <w:lang w:val="pl-PL" w:eastAsia="lt-LT"/>
              </w:rPr>
              <w:t>sutrikimai</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C5099C" w:rsidRPr="00C5099C" w:rsidRDefault="004C1F96" w:rsidP="00C5099C">
            <w:pPr>
              <w:tabs>
                <w:tab w:val="left" w:pos="0"/>
                <w:tab w:val="left" w:pos="567"/>
              </w:tabs>
              <w:spacing w:after="0" w:line="240" w:lineRule="auto"/>
              <w:rPr>
                <w:rFonts w:ascii="Times New Roman" w:eastAsia="Times New Roman" w:hAnsi="Times New Roman"/>
                <w:lang w:val="pl-PL" w:eastAsia="lt-LT"/>
              </w:rPr>
            </w:pPr>
            <w:r>
              <w:rPr>
                <w:rFonts w:ascii="Times New Roman" w:eastAsia="Times New Roman" w:hAnsi="Times New Roman"/>
                <w:lang w:eastAsia="lt-LT"/>
              </w:rPr>
              <w:t>N</w:t>
            </w:r>
            <w:r w:rsidR="000B0217" w:rsidRPr="00C5099C">
              <w:rPr>
                <w:rFonts w:ascii="Times New Roman" w:eastAsia="Times New Roman" w:hAnsi="Times New Roman"/>
                <w:lang w:eastAsia="lt-LT"/>
              </w:rPr>
              <w:t>ežinomas</w:t>
            </w:r>
          </w:p>
        </w:tc>
        <w:tc>
          <w:tcPr>
            <w:tcW w:w="4536" w:type="dxa"/>
            <w:tcBorders>
              <w:top w:val="single" w:sz="4" w:space="0" w:color="auto"/>
              <w:left w:val="single" w:sz="4" w:space="0" w:color="auto"/>
              <w:bottom w:val="single" w:sz="4" w:space="0" w:color="auto"/>
              <w:right w:val="single" w:sz="4" w:space="0" w:color="auto"/>
            </w:tcBorders>
          </w:tcPr>
          <w:p w:rsidR="000B0217" w:rsidRPr="000B0217" w:rsidRDefault="000B0217" w:rsidP="000B0217">
            <w:pPr>
              <w:tabs>
                <w:tab w:val="left" w:pos="0"/>
                <w:tab w:val="left" w:pos="567"/>
              </w:tabs>
              <w:spacing w:after="0" w:line="240" w:lineRule="auto"/>
              <w:rPr>
                <w:rFonts w:ascii="Times New Roman" w:eastAsia="Times New Roman" w:hAnsi="Times New Roman"/>
                <w:lang w:val="pl-PL" w:eastAsia="lt-LT"/>
              </w:rPr>
            </w:pPr>
            <w:proofErr w:type="spellStart"/>
            <w:r w:rsidRPr="000B0217">
              <w:rPr>
                <w:rFonts w:ascii="Times New Roman" w:eastAsia="Times New Roman" w:hAnsi="Times New Roman"/>
                <w:lang w:val="pl-PL" w:eastAsia="lt-LT"/>
              </w:rPr>
              <w:t>Pepsinė</w:t>
            </w:r>
            <w:proofErr w:type="spellEnd"/>
            <w:r w:rsidRPr="000B0217">
              <w:rPr>
                <w:rFonts w:ascii="Times New Roman" w:eastAsia="Times New Roman" w:hAnsi="Times New Roman"/>
                <w:lang w:val="pl-PL" w:eastAsia="lt-LT"/>
              </w:rPr>
              <w:t xml:space="preserve"> </w:t>
            </w:r>
            <w:proofErr w:type="spellStart"/>
            <w:r w:rsidRPr="000B0217">
              <w:rPr>
                <w:rFonts w:ascii="Times New Roman" w:eastAsia="Times New Roman" w:hAnsi="Times New Roman"/>
                <w:lang w:val="pl-PL" w:eastAsia="lt-LT"/>
              </w:rPr>
              <w:t>opa</w:t>
            </w:r>
            <w:proofErr w:type="spellEnd"/>
            <w:r w:rsidRPr="000B0217">
              <w:rPr>
                <w:rFonts w:ascii="Times New Roman" w:eastAsia="Times New Roman" w:hAnsi="Times New Roman"/>
                <w:lang w:val="pl-PL" w:eastAsia="lt-LT"/>
              </w:rPr>
              <w:t xml:space="preserve"> </w:t>
            </w:r>
            <w:proofErr w:type="spellStart"/>
            <w:r w:rsidRPr="000B0217">
              <w:rPr>
                <w:rFonts w:ascii="Times New Roman" w:eastAsia="Times New Roman" w:hAnsi="Times New Roman"/>
                <w:lang w:val="pl-PL" w:eastAsia="lt-LT"/>
              </w:rPr>
              <w:t>ir</w:t>
            </w:r>
            <w:proofErr w:type="spellEnd"/>
            <w:r w:rsidRPr="000B0217">
              <w:rPr>
                <w:rFonts w:ascii="Times New Roman" w:eastAsia="Times New Roman" w:hAnsi="Times New Roman"/>
                <w:lang w:val="pl-PL" w:eastAsia="lt-LT"/>
              </w:rPr>
              <w:t xml:space="preserve"> </w:t>
            </w:r>
            <w:proofErr w:type="spellStart"/>
            <w:r w:rsidRPr="000B0217">
              <w:rPr>
                <w:rFonts w:ascii="Times New Roman" w:eastAsia="Times New Roman" w:hAnsi="Times New Roman"/>
                <w:lang w:val="pl-PL" w:eastAsia="lt-LT"/>
              </w:rPr>
              <w:t>perforacijos</w:t>
            </w:r>
            <w:proofErr w:type="spellEnd"/>
            <w:r w:rsidRPr="000B0217">
              <w:rPr>
                <w:rFonts w:ascii="Times New Roman" w:eastAsia="Times New Roman" w:hAnsi="Times New Roman"/>
                <w:lang w:val="pl-PL" w:eastAsia="lt-LT"/>
              </w:rPr>
              <w:t xml:space="preserve"> arba </w:t>
            </w:r>
            <w:proofErr w:type="spellStart"/>
            <w:r w:rsidRPr="000B0217">
              <w:rPr>
                <w:rFonts w:ascii="Times New Roman" w:eastAsia="Times New Roman" w:hAnsi="Times New Roman"/>
                <w:lang w:val="pl-PL" w:eastAsia="lt-LT"/>
              </w:rPr>
              <w:t>kraujavimo</w:t>
            </w:r>
            <w:proofErr w:type="spellEnd"/>
            <w:r w:rsidRPr="000B0217">
              <w:rPr>
                <w:rFonts w:ascii="Times New Roman" w:eastAsia="Times New Roman" w:hAnsi="Times New Roman"/>
                <w:lang w:val="pl-PL" w:eastAsia="lt-LT"/>
              </w:rPr>
              <w:t xml:space="preserve"> </w:t>
            </w:r>
            <w:proofErr w:type="spellStart"/>
            <w:r w:rsidRPr="000B0217">
              <w:rPr>
                <w:rFonts w:ascii="Times New Roman" w:eastAsia="Times New Roman" w:hAnsi="Times New Roman"/>
                <w:lang w:val="pl-PL" w:eastAsia="lt-LT"/>
              </w:rPr>
              <w:t>pavojus</w:t>
            </w:r>
            <w:proofErr w:type="spellEnd"/>
            <w:r w:rsidRPr="000B0217">
              <w:rPr>
                <w:rFonts w:ascii="Times New Roman" w:eastAsia="Times New Roman" w:hAnsi="Times New Roman"/>
                <w:lang w:val="pl-PL" w:eastAsia="lt-LT"/>
              </w:rPr>
              <w:t xml:space="preserve">, </w:t>
            </w:r>
            <w:proofErr w:type="spellStart"/>
            <w:r w:rsidRPr="000B0217">
              <w:rPr>
                <w:rFonts w:ascii="Times New Roman" w:eastAsia="Times New Roman" w:hAnsi="Times New Roman"/>
                <w:lang w:val="pl-PL" w:eastAsia="lt-LT"/>
              </w:rPr>
              <w:t>storosios</w:t>
            </w:r>
            <w:proofErr w:type="spellEnd"/>
            <w:r w:rsidRPr="000B0217">
              <w:rPr>
                <w:rFonts w:ascii="Times New Roman" w:eastAsia="Times New Roman" w:hAnsi="Times New Roman"/>
                <w:lang w:val="pl-PL" w:eastAsia="lt-LT"/>
              </w:rPr>
              <w:t xml:space="preserve"> </w:t>
            </w:r>
            <w:proofErr w:type="spellStart"/>
            <w:r w:rsidRPr="000B0217">
              <w:rPr>
                <w:rFonts w:ascii="Times New Roman" w:eastAsia="Times New Roman" w:hAnsi="Times New Roman"/>
                <w:lang w:val="pl-PL" w:eastAsia="lt-LT"/>
              </w:rPr>
              <w:t>ir</w:t>
            </w:r>
            <w:proofErr w:type="spellEnd"/>
            <w:r w:rsidRPr="000B0217">
              <w:rPr>
                <w:rFonts w:ascii="Times New Roman" w:eastAsia="Times New Roman" w:hAnsi="Times New Roman"/>
                <w:lang w:val="pl-PL" w:eastAsia="lt-LT"/>
              </w:rPr>
              <w:t xml:space="preserve"> </w:t>
            </w:r>
            <w:proofErr w:type="spellStart"/>
            <w:r w:rsidRPr="000B0217">
              <w:rPr>
                <w:rFonts w:ascii="Times New Roman" w:eastAsia="Times New Roman" w:hAnsi="Times New Roman"/>
                <w:lang w:val="pl-PL" w:eastAsia="lt-LT"/>
              </w:rPr>
              <w:t>plonosios</w:t>
            </w:r>
            <w:proofErr w:type="spellEnd"/>
            <w:r w:rsidRPr="000B0217">
              <w:rPr>
                <w:rFonts w:ascii="Times New Roman" w:eastAsia="Times New Roman" w:hAnsi="Times New Roman"/>
                <w:lang w:val="pl-PL" w:eastAsia="lt-LT"/>
              </w:rPr>
              <w:t xml:space="preserve"> </w:t>
            </w:r>
            <w:proofErr w:type="spellStart"/>
            <w:r w:rsidRPr="000B0217">
              <w:rPr>
                <w:rFonts w:ascii="Times New Roman" w:eastAsia="Times New Roman" w:hAnsi="Times New Roman"/>
                <w:lang w:val="pl-PL" w:eastAsia="lt-LT"/>
              </w:rPr>
              <w:t>žarnos</w:t>
            </w:r>
            <w:proofErr w:type="spellEnd"/>
            <w:r w:rsidRPr="000B0217">
              <w:rPr>
                <w:rFonts w:ascii="Times New Roman" w:eastAsia="Times New Roman" w:hAnsi="Times New Roman"/>
                <w:lang w:val="pl-PL" w:eastAsia="lt-LT"/>
              </w:rPr>
              <w:t xml:space="preserve"> </w:t>
            </w:r>
            <w:proofErr w:type="spellStart"/>
            <w:r w:rsidRPr="000B0217">
              <w:rPr>
                <w:rFonts w:ascii="Times New Roman" w:eastAsia="Times New Roman" w:hAnsi="Times New Roman"/>
                <w:lang w:val="pl-PL" w:eastAsia="lt-LT"/>
              </w:rPr>
              <w:t>perforacija</w:t>
            </w:r>
            <w:proofErr w:type="spellEnd"/>
            <w:r w:rsidRPr="000B0217">
              <w:rPr>
                <w:rFonts w:ascii="Times New Roman" w:eastAsia="Times New Roman" w:hAnsi="Times New Roman"/>
                <w:lang w:val="pl-PL" w:eastAsia="lt-LT"/>
              </w:rPr>
              <w:t xml:space="preserve">, </w:t>
            </w:r>
            <w:proofErr w:type="spellStart"/>
            <w:r w:rsidRPr="000B0217">
              <w:rPr>
                <w:rFonts w:ascii="Times New Roman" w:eastAsia="Times New Roman" w:hAnsi="Times New Roman"/>
                <w:lang w:val="pl-PL" w:eastAsia="lt-LT"/>
              </w:rPr>
              <w:t>ypač</w:t>
            </w:r>
            <w:proofErr w:type="spellEnd"/>
            <w:r w:rsidRPr="000B0217">
              <w:rPr>
                <w:rFonts w:ascii="Times New Roman" w:eastAsia="Times New Roman" w:hAnsi="Times New Roman"/>
                <w:lang w:val="pl-PL" w:eastAsia="lt-LT"/>
              </w:rPr>
              <w:t xml:space="preserve"> </w:t>
            </w:r>
            <w:proofErr w:type="spellStart"/>
            <w:r w:rsidRPr="000B0217">
              <w:rPr>
                <w:rFonts w:ascii="Times New Roman" w:eastAsia="Times New Roman" w:hAnsi="Times New Roman"/>
                <w:lang w:val="pl-PL" w:eastAsia="lt-LT"/>
              </w:rPr>
              <w:t>tiems</w:t>
            </w:r>
            <w:proofErr w:type="spellEnd"/>
            <w:r w:rsidRPr="000B0217">
              <w:rPr>
                <w:rFonts w:ascii="Times New Roman" w:eastAsia="Times New Roman" w:hAnsi="Times New Roman"/>
                <w:lang w:val="pl-PL" w:eastAsia="lt-LT"/>
              </w:rPr>
              <w:t xml:space="preserve"> </w:t>
            </w:r>
            <w:proofErr w:type="spellStart"/>
            <w:r w:rsidRPr="000B0217">
              <w:rPr>
                <w:rFonts w:ascii="Times New Roman" w:eastAsia="Times New Roman" w:hAnsi="Times New Roman"/>
                <w:lang w:val="pl-PL" w:eastAsia="lt-LT"/>
              </w:rPr>
              <w:t>pacientams</w:t>
            </w:r>
            <w:proofErr w:type="spellEnd"/>
            <w:r w:rsidRPr="000B0217">
              <w:rPr>
                <w:rFonts w:ascii="Times New Roman" w:eastAsia="Times New Roman" w:hAnsi="Times New Roman"/>
                <w:lang w:val="pl-PL" w:eastAsia="lt-LT"/>
              </w:rPr>
              <w:t xml:space="preserve">, </w:t>
            </w:r>
            <w:proofErr w:type="spellStart"/>
            <w:r w:rsidRPr="000B0217">
              <w:rPr>
                <w:rFonts w:ascii="Times New Roman" w:eastAsia="Times New Roman" w:hAnsi="Times New Roman"/>
                <w:lang w:val="pl-PL" w:eastAsia="lt-LT"/>
              </w:rPr>
              <w:t>kuriems</w:t>
            </w:r>
            <w:proofErr w:type="spellEnd"/>
            <w:r w:rsidRPr="000B0217">
              <w:rPr>
                <w:rFonts w:ascii="Times New Roman" w:eastAsia="Times New Roman" w:hAnsi="Times New Roman"/>
                <w:lang w:val="pl-PL" w:eastAsia="lt-LT"/>
              </w:rPr>
              <w:t xml:space="preserve"> </w:t>
            </w:r>
            <w:proofErr w:type="spellStart"/>
            <w:r w:rsidRPr="000B0217">
              <w:rPr>
                <w:rFonts w:ascii="Times New Roman" w:eastAsia="Times New Roman" w:hAnsi="Times New Roman"/>
                <w:lang w:val="pl-PL" w:eastAsia="lt-LT"/>
              </w:rPr>
              <w:t>yra</w:t>
            </w:r>
            <w:proofErr w:type="spellEnd"/>
            <w:r w:rsidRPr="000B0217">
              <w:rPr>
                <w:rFonts w:ascii="Times New Roman" w:eastAsia="Times New Roman" w:hAnsi="Times New Roman"/>
                <w:lang w:val="pl-PL" w:eastAsia="lt-LT"/>
              </w:rPr>
              <w:t xml:space="preserve"> </w:t>
            </w:r>
            <w:proofErr w:type="spellStart"/>
            <w:r w:rsidRPr="000B0217">
              <w:rPr>
                <w:rFonts w:ascii="Times New Roman" w:eastAsia="Times New Roman" w:hAnsi="Times New Roman"/>
                <w:lang w:val="pl-PL" w:eastAsia="lt-LT"/>
              </w:rPr>
              <w:t>žarnų</w:t>
            </w:r>
            <w:proofErr w:type="spellEnd"/>
            <w:r w:rsidRPr="000B0217">
              <w:rPr>
                <w:rFonts w:ascii="Times New Roman" w:eastAsia="Times New Roman" w:hAnsi="Times New Roman"/>
                <w:lang w:val="pl-PL" w:eastAsia="lt-LT"/>
              </w:rPr>
              <w:t xml:space="preserve"> </w:t>
            </w:r>
            <w:proofErr w:type="spellStart"/>
            <w:r w:rsidRPr="000B0217">
              <w:rPr>
                <w:rFonts w:ascii="Times New Roman" w:eastAsia="Times New Roman" w:hAnsi="Times New Roman"/>
                <w:lang w:val="pl-PL" w:eastAsia="lt-LT"/>
              </w:rPr>
              <w:t>uždegimas</w:t>
            </w:r>
            <w:proofErr w:type="spellEnd"/>
            <w:r w:rsidRPr="000B0217">
              <w:rPr>
                <w:rFonts w:ascii="Times New Roman" w:eastAsia="Times New Roman" w:hAnsi="Times New Roman"/>
                <w:lang w:val="pl-PL" w:eastAsia="lt-LT"/>
              </w:rPr>
              <w:t xml:space="preserve">, </w:t>
            </w:r>
            <w:proofErr w:type="spellStart"/>
            <w:r w:rsidRPr="000B0217">
              <w:rPr>
                <w:rFonts w:ascii="Times New Roman" w:eastAsia="Times New Roman" w:hAnsi="Times New Roman"/>
                <w:lang w:val="pl-PL" w:eastAsia="lt-LT"/>
              </w:rPr>
              <w:t>pankreatitas</w:t>
            </w:r>
            <w:proofErr w:type="spellEnd"/>
            <w:r w:rsidRPr="000B0217">
              <w:rPr>
                <w:rFonts w:ascii="Times New Roman" w:eastAsia="Times New Roman" w:hAnsi="Times New Roman"/>
                <w:lang w:val="pl-PL" w:eastAsia="lt-LT"/>
              </w:rPr>
              <w:t xml:space="preserve">, </w:t>
            </w:r>
            <w:proofErr w:type="spellStart"/>
            <w:r w:rsidRPr="000B0217">
              <w:rPr>
                <w:rFonts w:ascii="Times New Roman" w:eastAsia="Times New Roman" w:hAnsi="Times New Roman"/>
                <w:lang w:val="pl-PL" w:eastAsia="lt-LT"/>
              </w:rPr>
              <w:t>vidurių</w:t>
            </w:r>
            <w:proofErr w:type="spellEnd"/>
            <w:r w:rsidRPr="000B0217">
              <w:rPr>
                <w:rFonts w:ascii="Times New Roman" w:eastAsia="Times New Roman" w:hAnsi="Times New Roman"/>
                <w:lang w:val="pl-PL" w:eastAsia="lt-LT"/>
              </w:rPr>
              <w:t xml:space="preserve"> </w:t>
            </w:r>
            <w:proofErr w:type="spellStart"/>
            <w:r w:rsidRPr="000B0217">
              <w:rPr>
                <w:rFonts w:ascii="Times New Roman" w:eastAsia="Times New Roman" w:hAnsi="Times New Roman"/>
                <w:lang w:val="pl-PL" w:eastAsia="lt-LT"/>
              </w:rPr>
              <w:t>pūtimas</w:t>
            </w:r>
            <w:proofErr w:type="spellEnd"/>
            <w:r w:rsidRPr="000B0217">
              <w:rPr>
                <w:rFonts w:ascii="Times New Roman" w:eastAsia="Times New Roman" w:hAnsi="Times New Roman"/>
                <w:lang w:val="pl-PL" w:eastAsia="lt-LT"/>
              </w:rPr>
              <w:t xml:space="preserve">, </w:t>
            </w:r>
            <w:proofErr w:type="spellStart"/>
            <w:r w:rsidRPr="000B0217">
              <w:rPr>
                <w:rFonts w:ascii="Times New Roman" w:eastAsia="Times New Roman" w:hAnsi="Times New Roman"/>
                <w:lang w:val="pl-PL" w:eastAsia="lt-LT"/>
              </w:rPr>
              <w:t>opinis</w:t>
            </w:r>
            <w:proofErr w:type="spellEnd"/>
            <w:r w:rsidRPr="000B0217">
              <w:rPr>
                <w:rFonts w:ascii="Times New Roman" w:eastAsia="Times New Roman" w:hAnsi="Times New Roman"/>
                <w:lang w:val="pl-PL" w:eastAsia="lt-LT"/>
              </w:rPr>
              <w:t xml:space="preserve"> </w:t>
            </w:r>
            <w:proofErr w:type="spellStart"/>
            <w:r w:rsidRPr="000B0217">
              <w:rPr>
                <w:rFonts w:ascii="Times New Roman" w:eastAsia="Times New Roman" w:hAnsi="Times New Roman"/>
                <w:lang w:val="pl-PL" w:eastAsia="lt-LT"/>
              </w:rPr>
              <w:t>ezofagitas</w:t>
            </w:r>
            <w:proofErr w:type="spellEnd"/>
            <w:r w:rsidRPr="000B0217">
              <w:rPr>
                <w:rFonts w:ascii="Times New Roman" w:eastAsia="Times New Roman" w:hAnsi="Times New Roman"/>
                <w:lang w:val="pl-PL" w:eastAsia="lt-LT"/>
              </w:rPr>
              <w:t xml:space="preserve">, </w:t>
            </w:r>
            <w:proofErr w:type="spellStart"/>
            <w:r w:rsidRPr="000B0217">
              <w:rPr>
                <w:rFonts w:ascii="Times New Roman" w:eastAsia="Times New Roman" w:hAnsi="Times New Roman"/>
                <w:lang w:val="pl-PL" w:eastAsia="lt-LT"/>
              </w:rPr>
              <w:t>virškinimo</w:t>
            </w:r>
            <w:proofErr w:type="spellEnd"/>
            <w:r w:rsidRPr="000B0217">
              <w:rPr>
                <w:rFonts w:ascii="Times New Roman" w:eastAsia="Times New Roman" w:hAnsi="Times New Roman"/>
                <w:lang w:val="pl-PL" w:eastAsia="lt-LT"/>
              </w:rPr>
              <w:t xml:space="preserve"> </w:t>
            </w:r>
            <w:proofErr w:type="spellStart"/>
            <w:r w:rsidRPr="000B0217">
              <w:rPr>
                <w:rFonts w:ascii="Times New Roman" w:eastAsia="Times New Roman" w:hAnsi="Times New Roman"/>
                <w:lang w:val="pl-PL" w:eastAsia="lt-LT"/>
              </w:rPr>
              <w:t>sutrikimas</w:t>
            </w:r>
            <w:proofErr w:type="spellEnd"/>
            <w:r w:rsidRPr="000B0217">
              <w:rPr>
                <w:rFonts w:ascii="Times New Roman" w:eastAsia="Times New Roman" w:hAnsi="Times New Roman"/>
                <w:lang w:val="pl-PL" w:eastAsia="lt-LT"/>
              </w:rPr>
              <w:t xml:space="preserve">, </w:t>
            </w:r>
            <w:proofErr w:type="spellStart"/>
            <w:r w:rsidRPr="000B0217">
              <w:rPr>
                <w:rFonts w:ascii="Times New Roman" w:eastAsia="Times New Roman" w:hAnsi="Times New Roman"/>
                <w:lang w:val="pl-PL" w:eastAsia="lt-LT"/>
              </w:rPr>
              <w:t>alkio</w:t>
            </w:r>
            <w:proofErr w:type="spellEnd"/>
            <w:r w:rsidRPr="000B0217">
              <w:rPr>
                <w:rFonts w:ascii="Times New Roman" w:eastAsia="Times New Roman" w:hAnsi="Times New Roman"/>
                <w:lang w:val="pl-PL" w:eastAsia="lt-LT"/>
              </w:rPr>
              <w:t xml:space="preserve"> </w:t>
            </w:r>
            <w:proofErr w:type="spellStart"/>
            <w:r w:rsidRPr="000B0217">
              <w:rPr>
                <w:rFonts w:ascii="Times New Roman" w:eastAsia="Times New Roman" w:hAnsi="Times New Roman"/>
                <w:lang w:val="pl-PL" w:eastAsia="lt-LT"/>
              </w:rPr>
              <w:t>padidėjimas</w:t>
            </w:r>
            <w:proofErr w:type="spellEnd"/>
            <w:r w:rsidRPr="000B0217">
              <w:rPr>
                <w:rFonts w:ascii="Times New Roman" w:eastAsia="Times New Roman" w:hAnsi="Times New Roman"/>
                <w:lang w:val="pl-PL" w:eastAsia="lt-LT"/>
              </w:rPr>
              <w:t xml:space="preserve">, </w:t>
            </w:r>
            <w:proofErr w:type="spellStart"/>
            <w:r w:rsidRPr="000B0217">
              <w:rPr>
                <w:rFonts w:ascii="Times New Roman" w:eastAsia="Times New Roman" w:hAnsi="Times New Roman"/>
                <w:lang w:val="pl-PL" w:eastAsia="lt-LT"/>
              </w:rPr>
              <w:t>kandidozė</w:t>
            </w:r>
            <w:proofErr w:type="spellEnd"/>
            <w:r w:rsidRPr="000B0217">
              <w:rPr>
                <w:rFonts w:ascii="Times New Roman" w:eastAsia="Times New Roman" w:hAnsi="Times New Roman"/>
                <w:lang w:val="pl-PL" w:eastAsia="lt-LT"/>
              </w:rPr>
              <w:t xml:space="preserve">, </w:t>
            </w:r>
            <w:proofErr w:type="spellStart"/>
            <w:r w:rsidRPr="000B0217">
              <w:rPr>
                <w:rFonts w:ascii="Times New Roman" w:eastAsia="Times New Roman" w:hAnsi="Times New Roman"/>
                <w:lang w:val="pl-PL" w:eastAsia="lt-LT"/>
              </w:rPr>
              <w:t>pykinimas</w:t>
            </w:r>
            <w:proofErr w:type="spellEnd"/>
            <w:r w:rsidRPr="000B0217">
              <w:rPr>
                <w:rFonts w:ascii="Times New Roman" w:eastAsia="Times New Roman" w:hAnsi="Times New Roman"/>
                <w:lang w:val="pl-PL" w:eastAsia="lt-LT"/>
              </w:rPr>
              <w:t>.</w:t>
            </w:r>
          </w:p>
          <w:p w:rsidR="000B0217" w:rsidRPr="000B0217" w:rsidRDefault="000B0217" w:rsidP="000B0217">
            <w:pPr>
              <w:tabs>
                <w:tab w:val="left" w:pos="0"/>
                <w:tab w:val="left" w:pos="567"/>
              </w:tabs>
              <w:spacing w:after="0" w:line="240" w:lineRule="auto"/>
              <w:rPr>
                <w:rFonts w:ascii="Times New Roman" w:eastAsia="Times New Roman" w:hAnsi="Times New Roman"/>
                <w:lang w:val="pl-PL" w:eastAsia="lt-LT"/>
              </w:rPr>
            </w:pPr>
            <w:proofErr w:type="spellStart"/>
            <w:r w:rsidRPr="000B0217">
              <w:rPr>
                <w:rFonts w:ascii="Times New Roman" w:eastAsia="Times New Roman" w:hAnsi="Times New Roman"/>
                <w:lang w:val="pl-PL" w:eastAsia="lt-LT"/>
              </w:rPr>
              <w:t>Vaistinio</w:t>
            </w:r>
            <w:proofErr w:type="spellEnd"/>
            <w:r w:rsidRPr="000B0217">
              <w:rPr>
                <w:rFonts w:ascii="Times New Roman" w:eastAsia="Times New Roman" w:hAnsi="Times New Roman"/>
                <w:lang w:val="pl-PL" w:eastAsia="lt-LT"/>
              </w:rPr>
              <w:t xml:space="preserve"> </w:t>
            </w:r>
            <w:proofErr w:type="spellStart"/>
            <w:r w:rsidRPr="000B0217">
              <w:rPr>
                <w:rFonts w:ascii="Times New Roman" w:eastAsia="Times New Roman" w:hAnsi="Times New Roman"/>
                <w:lang w:val="pl-PL" w:eastAsia="lt-LT"/>
              </w:rPr>
              <w:t>preparato</w:t>
            </w:r>
            <w:proofErr w:type="spellEnd"/>
            <w:r w:rsidRPr="000B0217">
              <w:rPr>
                <w:rFonts w:ascii="Times New Roman" w:eastAsia="Times New Roman" w:hAnsi="Times New Roman"/>
                <w:lang w:val="pl-PL" w:eastAsia="lt-LT"/>
              </w:rPr>
              <w:t xml:space="preserve"> </w:t>
            </w:r>
            <w:proofErr w:type="spellStart"/>
            <w:r w:rsidRPr="000B0217">
              <w:rPr>
                <w:rFonts w:ascii="Times New Roman" w:eastAsia="Times New Roman" w:hAnsi="Times New Roman"/>
                <w:lang w:val="pl-PL" w:eastAsia="lt-LT"/>
              </w:rPr>
              <w:t>vartojant</w:t>
            </w:r>
            <w:proofErr w:type="spellEnd"/>
            <w:r w:rsidRPr="000B0217">
              <w:rPr>
                <w:rFonts w:ascii="Times New Roman" w:eastAsia="Times New Roman" w:hAnsi="Times New Roman"/>
                <w:lang w:val="pl-PL" w:eastAsia="lt-LT"/>
              </w:rPr>
              <w:t xml:space="preserve"> kartu </w:t>
            </w:r>
            <w:proofErr w:type="spellStart"/>
            <w:r w:rsidRPr="000B0217">
              <w:rPr>
                <w:rFonts w:ascii="Times New Roman" w:eastAsia="Times New Roman" w:hAnsi="Times New Roman"/>
                <w:lang w:val="pl-PL" w:eastAsia="lt-LT"/>
              </w:rPr>
              <w:t>su</w:t>
            </w:r>
            <w:proofErr w:type="spellEnd"/>
            <w:r w:rsidRPr="000B0217">
              <w:rPr>
                <w:rFonts w:ascii="Times New Roman" w:eastAsia="Times New Roman" w:hAnsi="Times New Roman"/>
                <w:lang w:val="pl-PL" w:eastAsia="lt-LT"/>
              </w:rPr>
              <w:t xml:space="preserve"> </w:t>
            </w:r>
            <w:proofErr w:type="spellStart"/>
            <w:r w:rsidRPr="000B0217">
              <w:rPr>
                <w:rFonts w:ascii="Times New Roman" w:eastAsia="Times New Roman" w:hAnsi="Times New Roman"/>
                <w:lang w:val="pl-PL" w:eastAsia="lt-LT"/>
              </w:rPr>
              <w:t>maistu</w:t>
            </w:r>
            <w:proofErr w:type="spellEnd"/>
            <w:r w:rsidRPr="000B0217">
              <w:rPr>
                <w:rFonts w:ascii="Times New Roman" w:eastAsia="Times New Roman" w:hAnsi="Times New Roman"/>
                <w:lang w:val="pl-PL" w:eastAsia="lt-LT"/>
              </w:rPr>
              <w:t xml:space="preserve">, </w:t>
            </w:r>
            <w:proofErr w:type="spellStart"/>
            <w:r w:rsidRPr="000B0217">
              <w:rPr>
                <w:rFonts w:ascii="Times New Roman" w:eastAsia="Times New Roman" w:hAnsi="Times New Roman"/>
                <w:lang w:val="pl-PL" w:eastAsia="lt-LT"/>
              </w:rPr>
              <w:t>virškinimo</w:t>
            </w:r>
            <w:proofErr w:type="spellEnd"/>
            <w:r w:rsidRPr="000B0217">
              <w:rPr>
                <w:rFonts w:ascii="Times New Roman" w:eastAsia="Times New Roman" w:hAnsi="Times New Roman"/>
                <w:lang w:val="pl-PL" w:eastAsia="lt-LT"/>
              </w:rPr>
              <w:t xml:space="preserve"> </w:t>
            </w:r>
            <w:proofErr w:type="spellStart"/>
            <w:r w:rsidRPr="000B0217">
              <w:rPr>
                <w:rFonts w:ascii="Times New Roman" w:eastAsia="Times New Roman" w:hAnsi="Times New Roman"/>
                <w:lang w:val="pl-PL" w:eastAsia="lt-LT"/>
              </w:rPr>
              <w:t>trakto</w:t>
            </w:r>
            <w:proofErr w:type="spellEnd"/>
            <w:r w:rsidRPr="000B0217">
              <w:rPr>
                <w:rFonts w:ascii="Times New Roman" w:eastAsia="Times New Roman" w:hAnsi="Times New Roman"/>
                <w:lang w:val="pl-PL" w:eastAsia="lt-LT"/>
              </w:rPr>
              <w:t xml:space="preserve"> </w:t>
            </w:r>
            <w:proofErr w:type="spellStart"/>
            <w:r w:rsidRPr="000B0217">
              <w:rPr>
                <w:rFonts w:ascii="Times New Roman" w:eastAsia="Times New Roman" w:hAnsi="Times New Roman"/>
                <w:lang w:val="pl-PL" w:eastAsia="lt-LT"/>
              </w:rPr>
              <w:t>sutrikimas</w:t>
            </w:r>
            <w:proofErr w:type="spellEnd"/>
            <w:r w:rsidRPr="000B0217">
              <w:rPr>
                <w:rFonts w:ascii="Times New Roman" w:eastAsia="Times New Roman" w:hAnsi="Times New Roman"/>
                <w:lang w:val="pl-PL" w:eastAsia="lt-LT"/>
              </w:rPr>
              <w:t xml:space="preserve"> </w:t>
            </w:r>
            <w:proofErr w:type="spellStart"/>
            <w:r w:rsidRPr="000B0217">
              <w:rPr>
                <w:rFonts w:ascii="Times New Roman" w:eastAsia="Times New Roman" w:hAnsi="Times New Roman"/>
                <w:lang w:val="pl-PL" w:eastAsia="lt-LT"/>
              </w:rPr>
              <w:t>ir</w:t>
            </w:r>
            <w:proofErr w:type="spellEnd"/>
            <w:r w:rsidRPr="000B0217">
              <w:rPr>
                <w:rFonts w:ascii="Times New Roman" w:eastAsia="Times New Roman" w:hAnsi="Times New Roman"/>
                <w:lang w:val="pl-PL" w:eastAsia="lt-LT"/>
              </w:rPr>
              <w:t xml:space="preserve"> </w:t>
            </w:r>
            <w:proofErr w:type="spellStart"/>
            <w:r w:rsidRPr="000B0217">
              <w:rPr>
                <w:rFonts w:ascii="Times New Roman" w:eastAsia="Times New Roman" w:hAnsi="Times New Roman"/>
                <w:lang w:val="pl-PL" w:eastAsia="lt-LT"/>
              </w:rPr>
              <w:t>dirginimas</w:t>
            </w:r>
            <w:proofErr w:type="spellEnd"/>
            <w:r w:rsidRPr="000B0217">
              <w:rPr>
                <w:rFonts w:ascii="Times New Roman" w:eastAsia="Times New Roman" w:hAnsi="Times New Roman"/>
                <w:lang w:val="pl-PL" w:eastAsia="lt-LT"/>
              </w:rPr>
              <w:t xml:space="preserve"> gali </w:t>
            </w:r>
            <w:proofErr w:type="spellStart"/>
            <w:r w:rsidRPr="000B0217">
              <w:rPr>
                <w:rFonts w:ascii="Times New Roman" w:eastAsia="Times New Roman" w:hAnsi="Times New Roman"/>
                <w:lang w:val="pl-PL" w:eastAsia="lt-LT"/>
              </w:rPr>
              <w:t>būti</w:t>
            </w:r>
            <w:proofErr w:type="spellEnd"/>
            <w:r w:rsidRPr="000B0217">
              <w:rPr>
                <w:rFonts w:ascii="Times New Roman" w:eastAsia="Times New Roman" w:hAnsi="Times New Roman"/>
                <w:lang w:val="pl-PL" w:eastAsia="lt-LT"/>
              </w:rPr>
              <w:t xml:space="preserve"> </w:t>
            </w:r>
            <w:proofErr w:type="spellStart"/>
            <w:r w:rsidRPr="000B0217">
              <w:rPr>
                <w:rFonts w:ascii="Times New Roman" w:eastAsia="Times New Roman" w:hAnsi="Times New Roman"/>
                <w:lang w:val="pl-PL" w:eastAsia="lt-LT"/>
              </w:rPr>
              <w:t>mažesnis</w:t>
            </w:r>
            <w:proofErr w:type="spellEnd"/>
            <w:r w:rsidRPr="000B0217">
              <w:rPr>
                <w:rFonts w:ascii="Times New Roman" w:eastAsia="Times New Roman" w:hAnsi="Times New Roman"/>
                <w:lang w:val="pl-PL" w:eastAsia="lt-LT"/>
              </w:rPr>
              <w:t>.</w:t>
            </w:r>
          </w:p>
          <w:p w:rsidR="000B0217" w:rsidRPr="000B0217" w:rsidRDefault="000B0217" w:rsidP="000B0217">
            <w:pPr>
              <w:tabs>
                <w:tab w:val="left" w:pos="0"/>
                <w:tab w:val="left" w:pos="567"/>
              </w:tabs>
              <w:spacing w:after="0" w:line="240" w:lineRule="auto"/>
              <w:rPr>
                <w:rFonts w:ascii="Times New Roman" w:eastAsia="Times New Roman" w:hAnsi="Times New Roman"/>
                <w:lang w:val="pl-PL" w:eastAsia="lt-LT"/>
              </w:rPr>
            </w:pPr>
          </w:p>
          <w:p w:rsidR="00C5099C" w:rsidRPr="00C5099C" w:rsidRDefault="000B0217" w:rsidP="000B0217">
            <w:pPr>
              <w:tabs>
                <w:tab w:val="left" w:pos="0"/>
                <w:tab w:val="left" w:pos="567"/>
              </w:tabs>
              <w:spacing w:after="0" w:line="240" w:lineRule="auto"/>
              <w:rPr>
                <w:rFonts w:ascii="Times New Roman" w:eastAsia="Times New Roman" w:hAnsi="Times New Roman"/>
                <w:lang w:val="pl-PL" w:eastAsia="lt-LT"/>
              </w:rPr>
            </w:pPr>
            <w:r w:rsidRPr="000B0217">
              <w:rPr>
                <w:rFonts w:ascii="Times New Roman" w:eastAsia="Times New Roman" w:hAnsi="Times New Roman"/>
                <w:lang w:val="pl-PL" w:eastAsia="lt-LT"/>
              </w:rPr>
              <w:t xml:space="preserve">Ar </w:t>
            </w:r>
            <w:proofErr w:type="spellStart"/>
            <w:r w:rsidRPr="000B0217">
              <w:rPr>
                <w:rFonts w:ascii="Times New Roman" w:eastAsia="Times New Roman" w:hAnsi="Times New Roman"/>
                <w:lang w:val="pl-PL" w:eastAsia="lt-LT"/>
              </w:rPr>
              <w:t>profilaktiškai</w:t>
            </w:r>
            <w:proofErr w:type="spellEnd"/>
            <w:r w:rsidRPr="000B0217">
              <w:rPr>
                <w:rFonts w:ascii="Times New Roman" w:eastAsia="Times New Roman" w:hAnsi="Times New Roman"/>
                <w:lang w:val="pl-PL" w:eastAsia="lt-LT"/>
              </w:rPr>
              <w:t xml:space="preserve"> </w:t>
            </w:r>
            <w:proofErr w:type="spellStart"/>
            <w:r w:rsidRPr="000B0217">
              <w:rPr>
                <w:rFonts w:ascii="Times New Roman" w:eastAsia="Times New Roman" w:hAnsi="Times New Roman"/>
                <w:lang w:val="pl-PL" w:eastAsia="lt-LT"/>
              </w:rPr>
              <w:t>vartojant</w:t>
            </w:r>
            <w:proofErr w:type="spellEnd"/>
            <w:r w:rsidRPr="000B0217">
              <w:rPr>
                <w:rFonts w:ascii="Times New Roman" w:eastAsia="Times New Roman" w:hAnsi="Times New Roman"/>
                <w:lang w:val="pl-PL" w:eastAsia="lt-LT"/>
              </w:rPr>
              <w:t xml:space="preserve"> </w:t>
            </w:r>
            <w:proofErr w:type="spellStart"/>
            <w:r w:rsidRPr="000B0217">
              <w:rPr>
                <w:rFonts w:ascii="Times New Roman" w:eastAsia="Times New Roman" w:hAnsi="Times New Roman"/>
                <w:lang w:val="pl-PL" w:eastAsia="lt-LT"/>
              </w:rPr>
              <w:t>skrandžio</w:t>
            </w:r>
            <w:proofErr w:type="spellEnd"/>
            <w:r w:rsidRPr="000B0217">
              <w:rPr>
                <w:rFonts w:ascii="Times New Roman" w:eastAsia="Times New Roman" w:hAnsi="Times New Roman"/>
                <w:lang w:val="pl-PL" w:eastAsia="lt-LT"/>
              </w:rPr>
              <w:t xml:space="preserve"> </w:t>
            </w:r>
            <w:proofErr w:type="spellStart"/>
            <w:r w:rsidRPr="000B0217">
              <w:rPr>
                <w:rFonts w:ascii="Times New Roman" w:eastAsia="Times New Roman" w:hAnsi="Times New Roman"/>
                <w:lang w:val="pl-PL" w:eastAsia="lt-LT"/>
              </w:rPr>
              <w:t>rūgštingumą</w:t>
            </w:r>
            <w:proofErr w:type="spellEnd"/>
            <w:r w:rsidRPr="000B0217">
              <w:rPr>
                <w:rFonts w:ascii="Times New Roman" w:eastAsia="Times New Roman" w:hAnsi="Times New Roman"/>
                <w:lang w:val="pl-PL" w:eastAsia="lt-LT"/>
              </w:rPr>
              <w:t xml:space="preserve"> </w:t>
            </w:r>
            <w:proofErr w:type="spellStart"/>
            <w:r w:rsidRPr="000B0217">
              <w:rPr>
                <w:rFonts w:ascii="Times New Roman" w:eastAsia="Times New Roman" w:hAnsi="Times New Roman"/>
                <w:lang w:val="pl-PL" w:eastAsia="lt-LT"/>
              </w:rPr>
              <w:t>mažinančių</w:t>
            </w:r>
            <w:proofErr w:type="spellEnd"/>
            <w:r w:rsidRPr="000B0217">
              <w:rPr>
                <w:rFonts w:ascii="Times New Roman" w:eastAsia="Times New Roman" w:hAnsi="Times New Roman"/>
                <w:lang w:val="pl-PL" w:eastAsia="lt-LT"/>
              </w:rPr>
              <w:t xml:space="preserve"> </w:t>
            </w:r>
            <w:proofErr w:type="spellStart"/>
            <w:r w:rsidR="004C1F96">
              <w:rPr>
                <w:rFonts w:ascii="Times New Roman" w:eastAsia="Times New Roman" w:hAnsi="Times New Roman"/>
                <w:lang w:val="pl-PL" w:eastAsia="lt-LT"/>
              </w:rPr>
              <w:t>vaistinių</w:t>
            </w:r>
            <w:proofErr w:type="spellEnd"/>
            <w:r w:rsidR="004C1F96">
              <w:rPr>
                <w:rFonts w:ascii="Times New Roman" w:eastAsia="Times New Roman" w:hAnsi="Times New Roman"/>
                <w:lang w:val="pl-PL" w:eastAsia="lt-LT"/>
              </w:rPr>
              <w:t xml:space="preserve"> </w:t>
            </w:r>
            <w:proofErr w:type="spellStart"/>
            <w:r w:rsidRPr="000B0217">
              <w:rPr>
                <w:rFonts w:ascii="Times New Roman" w:eastAsia="Times New Roman" w:hAnsi="Times New Roman"/>
                <w:lang w:val="pl-PL" w:eastAsia="lt-LT"/>
              </w:rPr>
              <w:t>preparatų</w:t>
            </w:r>
            <w:proofErr w:type="spellEnd"/>
            <w:r w:rsidRPr="000B0217">
              <w:rPr>
                <w:rFonts w:ascii="Times New Roman" w:eastAsia="Times New Roman" w:hAnsi="Times New Roman"/>
                <w:lang w:val="pl-PL" w:eastAsia="lt-LT"/>
              </w:rPr>
              <w:t xml:space="preserve"> </w:t>
            </w:r>
            <w:proofErr w:type="spellStart"/>
            <w:r w:rsidRPr="000B0217">
              <w:rPr>
                <w:rFonts w:ascii="Times New Roman" w:eastAsia="Times New Roman" w:hAnsi="Times New Roman"/>
                <w:lang w:val="pl-PL" w:eastAsia="lt-LT"/>
              </w:rPr>
              <w:t>galima</w:t>
            </w:r>
            <w:proofErr w:type="spellEnd"/>
            <w:r w:rsidRPr="000B0217">
              <w:rPr>
                <w:rFonts w:ascii="Times New Roman" w:eastAsia="Times New Roman" w:hAnsi="Times New Roman"/>
                <w:lang w:val="pl-PL" w:eastAsia="lt-LT"/>
              </w:rPr>
              <w:t xml:space="preserve"> </w:t>
            </w:r>
            <w:proofErr w:type="spellStart"/>
            <w:r w:rsidRPr="000B0217">
              <w:rPr>
                <w:rFonts w:ascii="Times New Roman" w:eastAsia="Times New Roman" w:hAnsi="Times New Roman"/>
                <w:lang w:val="pl-PL" w:eastAsia="lt-LT"/>
              </w:rPr>
              <w:t>apsaugoti</w:t>
            </w:r>
            <w:proofErr w:type="spellEnd"/>
            <w:r w:rsidRPr="000B0217">
              <w:rPr>
                <w:rFonts w:ascii="Times New Roman" w:eastAsia="Times New Roman" w:hAnsi="Times New Roman"/>
                <w:lang w:val="pl-PL" w:eastAsia="lt-LT"/>
              </w:rPr>
              <w:t xml:space="preserve"> </w:t>
            </w:r>
            <w:proofErr w:type="spellStart"/>
            <w:r w:rsidRPr="000B0217">
              <w:rPr>
                <w:rFonts w:ascii="Times New Roman" w:eastAsia="Times New Roman" w:hAnsi="Times New Roman"/>
                <w:lang w:val="pl-PL" w:eastAsia="lt-LT"/>
              </w:rPr>
              <w:t>su</w:t>
            </w:r>
            <w:proofErr w:type="spellEnd"/>
            <w:r w:rsidRPr="000B0217">
              <w:rPr>
                <w:rFonts w:ascii="Times New Roman" w:eastAsia="Times New Roman" w:hAnsi="Times New Roman"/>
                <w:lang w:val="pl-PL" w:eastAsia="lt-LT"/>
              </w:rPr>
              <w:t xml:space="preserve"> </w:t>
            </w:r>
            <w:proofErr w:type="spellStart"/>
            <w:r w:rsidRPr="000B0217">
              <w:rPr>
                <w:rFonts w:ascii="Times New Roman" w:eastAsia="Times New Roman" w:hAnsi="Times New Roman"/>
                <w:lang w:val="pl-PL" w:eastAsia="lt-LT"/>
              </w:rPr>
              <w:t>kortikosteroidų</w:t>
            </w:r>
            <w:proofErr w:type="spellEnd"/>
            <w:r w:rsidRPr="000B0217">
              <w:rPr>
                <w:rFonts w:ascii="Times New Roman" w:eastAsia="Times New Roman" w:hAnsi="Times New Roman"/>
                <w:lang w:val="pl-PL" w:eastAsia="lt-LT"/>
              </w:rPr>
              <w:t xml:space="preserve"> </w:t>
            </w:r>
            <w:proofErr w:type="spellStart"/>
            <w:r w:rsidRPr="000B0217">
              <w:rPr>
                <w:rFonts w:ascii="Times New Roman" w:eastAsia="Times New Roman" w:hAnsi="Times New Roman"/>
                <w:lang w:val="pl-PL" w:eastAsia="lt-LT"/>
              </w:rPr>
              <w:t>vartojimu</w:t>
            </w:r>
            <w:proofErr w:type="spellEnd"/>
            <w:r w:rsidRPr="000B0217">
              <w:rPr>
                <w:rFonts w:ascii="Times New Roman" w:eastAsia="Times New Roman" w:hAnsi="Times New Roman"/>
                <w:lang w:val="pl-PL" w:eastAsia="lt-LT"/>
              </w:rPr>
              <w:t xml:space="preserve"> </w:t>
            </w:r>
            <w:proofErr w:type="spellStart"/>
            <w:r w:rsidRPr="000B0217">
              <w:rPr>
                <w:rFonts w:ascii="Times New Roman" w:eastAsia="Times New Roman" w:hAnsi="Times New Roman"/>
                <w:lang w:val="pl-PL" w:eastAsia="lt-LT"/>
              </w:rPr>
              <w:t>susijusį</w:t>
            </w:r>
            <w:proofErr w:type="spellEnd"/>
            <w:r w:rsidRPr="000B0217">
              <w:rPr>
                <w:rFonts w:ascii="Times New Roman" w:eastAsia="Times New Roman" w:hAnsi="Times New Roman"/>
                <w:lang w:val="pl-PL" w:eastAsia="lt-LT"/>
              </w:rPr>
              <w:t xml:space="preserve"> </w:t>
            </w:r>
            <w:proofErr w:type="spellStart"/>
            <w:r w:rsidRPr="000B0217">
              <w:rPr>
                <w:rFonts w:ascii="Times New Roman" w:eastAsia="Times New Roman" w:hAnsi="Times New Roman"/>
                <w:lang w:val="pl-PL" w:eastAsia="lt-LT"/>
              </w:rPr>
              <w:t>virškinimo</w:t>
            </w:r>
            <w:proofErr w:type="spellEnd"/>
            <w:r w:rsidRPr="000B0217">
              <w:rPr>
                <w:rFonts w:ascii="Times New Roman" w:eastAsia="Times New Roman" w:hAnsi="Times New Roman"/>
                <w:lang w:val="pl-PL" w:eastAsia="lt-LT"/>
              </w:rPr>
              <w:t xml:space="preserve"> </w:t>
            </w:r>
            <w:proofErr w:type="spellStart"/>
            <w:r w:rsidRPr="000B0217">
              <w:rPr>
                <w:rFonts w:ascii="Times New Roman" w:eastAsia="Times New Roman" w:hAnsi="Times New Roman"/>
                <w:lang w:val="pl-PL" w:eastAsia="lt-LT"/>
              </w:rPr>
              <w:t>trakto</w:t>
            </w:r>
            <w:proofErr w:type="spellEnd"/>
            <w:r w:rsidRPr="000B0217">
              <w:rPr>
                <w:rFonts w:ascii="Times New Roman" w:eastAsia="Times New Roman" w:hAnsi="Times New Roman"/>
                <w:lang w:val="pl-PL" w:eastAsia="lt-LT"/>
              </w:rPr>
              <w:t xml:space="preserve"> </w:t>
            </w:r>
            <w:proofErr w:type="spellStart"/>
            <w:r w:rsidRPr="000B0217">
              <w:rPr>
                <w:rFonts w:ascii="Times New Roman" w:eastAsia="Times New Roman" w:hAnsi="Times New Roman"/>
                <w:lang w:val="pl-PL" w:eastAsia="lt-LT"/>
              </w:rPr>
              <w:t>opėjimą</w:t>
            </w:r>
            <w:proofErr w:type="spellEnd"/>
            <w:r w:rsidRPr="000B0217">
              <w:rPr>
                <w:rFonts w:ascii="Times New Roman" w:eastAsia="Times New Roman" w:hAnsi="Times New Roman"/>
                <w:lang w:val="pl-PL" w:eastAsia="lt-LT"/>
              </w:rPr>
              <w:t xml:space="preserve">, </w:t>
            </w:r>
            <w:proofErr w:type="spellStart"/>
            <w:r w:rsidRPr="000B0217">
              <w:rPr>
                <w:rFonts w:ascii="Times New Roman" w:eastAsia="Times New Roman" w:hAnsi="Times New Roman"/>
                <w:lang w:val="pl-PL" w:eastAsia="lt-LT"/>
              </w:rPr>
              <w:t>kraujavimą</w:t>
            </w:r>
            <w:proofErr w:type="spellEnd"/>
            <w:r w:rsidRPr="000B0217">
              <w:rPr>
                <w:rFonts w:ascii="Times New Roman" w:eastAsia="Times New Roman" w:hAnsi="Times New Roman"/>
                <w:lang w:val="pl-PL" w:eastAsia="lt-LT"/>
              </w:rPr>
              <w:t xml:space="preserve"> arba </w:t>
            </w:r>
            <w:proofErr w:type="spellStart"/>
            <w:r w:rsidRPr="000B0217">
              <w:rPr>
                <w:rFonts w:ascii="Times New Roman" w:eastAsia="Times New Roman" w:hAnsi="Times New Roman"/>
                <w:lang w:val="pl-PL" w:eastAsia="lt-LT"/>
              </w:rPr>
              <w:t>prakiurimą</w:t>
            </w:r>
            <w:proofErr w:type="spellEnd"/>
            <w:r w:rsidRPr="000B0217">
              <w:rPr>
                <w:rFonts w:ascii="Times New Roman" w:eastAsia="Times New Roman" w:hAnsi="Times New Roman"/>
                <w:lang w:val="pl-PL" w:eastAsia="lt-LT"/>
              </w:rPr>
              <w:t xml:space="preserve">, </w:t>
            </w:r>
            <w:proofErr w:type="spellStart"/>
            <w:r w:rsidRPr="000B0217">
              <w:rPr>
                <w:rFonts w:ascii="Times New Roman" w:eastAsia="Times New Roman" w:hAnsi="Times New Roman"/>
                <w:lang w:val="pl-PL" w:eastAsia="lt-LT"/>
              </w:rPr>
              <w:t>neįrodyta</w:t>
            </w:r>
            <w:proofErr w:type="spellEnd"/>
            <w:r w:rsidRPr="000B0217">
              <w:rPr>
                <w:rFonts w:ascii="Times New Roman" w:eastAsia="Times New Roman" w:hAnsi="Times New Roman"/>
                <w:lang w:val="pl-PL" w:eastAsia="lt-LT"/>
              </w:rPr>
              <w:t>.</w:t>
            </w:r>
          </w:p>
        </w:tc>
      </w:tr>
      <w:tr w:rsidR="00C5099C" w:rsidRPr="00186A43" w:rsidTr="00C5099C">
        <w:tc>
          <w:tcPr>
            <w:tcW w:w="2518" w:type="dxa"/>
            <w:tcBorders>
              <w:top w:val="single" w:sz="4" w:space="0" w:color="auto"/>
              <w:left w:val="single" w:sz="4" w:space="0" w:color="auto"/>
              <w:bottom w:val="single" w:sz="4" w:space="0" w:color="auto"/>
              <w:right w:val="single" w:sz="4" w:space="0" w:color="auto"/>
            </w:tcBorders>
          </w:tcPr>
          <w:p w:rsidR="00C5099C" w:rsidRPr="00C5099C" w:rsidRDefault="000B0217" w:rsidP="00C5099C">
            <w:pPr>
              <w:tabs>
                <w:tab w:val="left" w:pos="0"/>
                <w:tab w:val="left" w:pos="567"/>
              </w:tabs>
              <w:spacing w:after="0" w:line="240" w:lineRule="auto"/>
              <w:rPr>
                <w:rFonts w:ascii="Times New Roman" w:eastAsia="Times New Roman" w:hAnsi="Times New Roman"/>
                <w:lang w:val="pl-PL" w:eastAsia="lt-LT"/>
              </w:rPr>
            </w:pPr>
            <w:proofErr w:type="spellStart"/>
            <w:r w:rsidRPr="000B0217">
              <w:rPr>
                <w:rFonts w:ascii="Times New Roman" w:eastAsia="Times New Roman" w:hAnsi="Times New Roman"/>
                <w:lang w:val="pl-PL" w:eastAsia="lt-LT"/>
              </w:rPr>
              <w:t>Odos</w:t>
            </w:r>
            <w:proofErr w:type="spellEnd"/>
            <w:r w:rsidRPr="000B0217">
              <w:rPr>
                <w:rFonts w:ascii="Times New Roman" w:eastAsia="Times New Roman" w:hAnsi="Times New Roman"/>
                <w:lang w:val="pl-PL" w:eastAsia="lt-LT"/>
              </w:rPr>
              <w:t xml:space="preserve"> </w:t>
            </w:r>
            <w:proofErr w:type="spellStart"/>
            <w:r w:rsidRPr="000B0217">
              <w:rPr>
                <w:rFonts w:ascii="Times New Roman" w:eastAsia="Times New Roman" w:hAnsi="Times New Roman"/>
                <w:lang w:val="pl-PL" w:eastAsia="lt-LT"/>
              </w:rPr>
              <w:t>ir</w:t>
            </w:r>
            <w:proofErr w:type="spellEnd"/>
            <w:r w:rsidRPr="000B0217">
              <w:rPr>
                <w:rFonts w:ascii="Times New Roman" w:eastAsia="Times New Roman" w:hAnsi="Times New Roman"/>
                <w:lang w:val="pl-PL" w:eastAsia="lt-LT"/>
              </w:rPr>
              <w:t xml:space="preserve"> </w:t>
            </w:r>
            <w:proofErr w:type="spellStart"/>
            <w:r w:rsidRPr="000B0217">
              <w:rPr>
                <w:rFonts w:ascii="Times New Roman" w:eastAsia="Times New Roman" w:hAnsi="Times New Roman"/>
                <w:lang w:val="pl-PL" w:eastAsia="lt-LT"/>
              </w:rPr>
              <w:t>poodinio</w:t>
            </w:r>
            <w:proofErr w:type="spellEnd"/>
            <w:r w:rsidRPr="000B0217">
              <w:rPr>
                <w:rFonts w:ascii="Times New Roman" w:eastAsia="Times New Roman" w:hAnsi="Times New Roman"/>
                <w:lang w:val="pl-PL" w:eastAsia="lt-LT"/>
              </w:rPr>
              <w:t xml:space="preserve"> </w:t>
            </w:r>
            <w:proofErr w:type="spellStart"/>
            <w:r w:rsidRPr="000B0217">
              <w:rPr>
                <w:rFonts w:ascii="Times New Roman" w:eastAsia="Times New Roman" w:hAnsi="Times New Roman"/>
                <w:lang w:val="pl-PL" w:eastAsia="lt-LT"/>
              </w:rPr>
              <w:t>audinio</w:t>
            </w:r>
            <w:proofErr w:type="spellEnd"/>
            <w:r w:rsidRPr="000B0217">
              <w:rPr>
                <w:rFonts w:ascii="Times New Roman" w:eastAsia="Times New Roman" w:hAnsi="Times New Roman"/>
                <w:lang w:val="pl-PL" w:eastAsia="lt-LT"/>
              </w:rPr>
              <w:t xml:space="preserve"> </w:t>
            </w:r>
            <w:proofErr w:type="spellStart"/>
            <w:r w:rsidRPr="000B0217">
              <w:rPr>
                <w:rFonts w:ascii="Times New Roman" w:eastAsia="Times New Roman" w:hAnsi="Times New Roman"/>
                <w:lang w:val="pl-PL" w:eastAsia="lt-LT"/>
              </w:rPr>
              <w:t>sutrikimai</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C5099C" w:rsidRPr="00C5099C" w:rsidRDefault="00FD130B" w:rsidP="00C5099C">
            <w:pPr>
              <w:tabs>
                <w:tab w:val="left" w:pos="0"/>
                <w:tab w:val="left" w:pos="567"/>
              </w:tabs>
              <w:spacing w:after="0" w:line="240" w:lineRule="auto"/>
              <w:rPr>
                <w:rFonts w:ascii="Times New Roman" w:eastAsia="Times New Roman" w:hAnsi="Times New Roman"/>
                <w:lang w:val="pl-PL" w:eastAsia="lt-LT"/>
              </w:rPr>
            </w:pPr>
            <w:r>
              <w:rPr>
                <w:rFonts w:ascii="Times New Roman" w:eastAsia="Times New Roman" w:hAnsi="Times New Roman"/>
                <w:lang w:eastAsia="lt-LT"/>
              </w:rPr>
              <w:t>N</w:t>
            </w:r>
            <w:r w:rsidR="000B0217" w:rsidRPr="00C5099C">
              <w:rPr>
                <w:rFonts w:ascii="Times New Roman" w:eastAsia="Times New Roman" w:hAnsi="Times New Roman"/>
                <w:lang w:eastAsia="lt-LT"/>
              </w:rPr>
              <w:t>ežinomas</w:t>
            </w:r>
          </w:p>
        </w:tc>
        <w:tc>
          <w:tcPr>
            <w:tcW w:w="4536" w:type="dxa"/>
            <w:tcBorders>
              <w:top w:val="single" w:sz="4" w:space="0" w:color="auto"/>
              <w:left w:val="single" w:sz="4" w:space="0" w:color="auto"/>
              <w:bottom w:val="single" w:sz="4" w:space="0" w:color="auto"/>
              <w:right w:val="single" w:sz="4" w:space="0" w:color="auto"/>
            </w:tcBorders>
          </w:tcPr>
          <w:p w:rsidR="00C5099C" w:rsidRPr="00C5099C" w:rsidRDefault="000B0217" w:rsidP="00C5099C">
            <w:pPr>
              <w:tabs>
                <w:tab w:val="left" w:pos="0"/>
                <w:tab w:val="left" w:pos="567"/>
              </w:tabs>
              <w:spacing w:after="0" w:line="240" w:lineRule="auto"/>
              <w:rPr>
                <w:rFonts w:ascii="Times New Roman" w:eastAsia="Times New Roman" w:hAnsi="Times New Roman"/>
                <w:lang w:val="pl-PL" w:eastAsia="lt-LT"/>
              </w:rPr>
            </w:pPr>
            <w:r w:rsidRPr="001F034E">
              <w:rPr>
                <w:rFonts w:ascii="Times New Roman" w:eastAsia="Times New Roman" w:hAnsi="Times New Roman"/>
                <w:lang w:eastAsia="lt-LT"/>
              </w:rPr>
              <w:t xml:space="preserve">Atsiranda ruoželių, spuogų, taškinių kraujosruvų ir mėlynių, odos atrofija, </w:t>
            </w:r>
            <w:proofErr w:type="spellStart"/>
            <w:r w:rsidRPr="001F034E">
              <w:rPr>
                <w:rFonts w:ascii="Times New Roman" w:eastAsia="Times New Roman" w:hAnsi="Times New Roman"/>
                <w:lang w:eastAsia="lt-LT"/>
              </w:rPr>
              <w:t>eritema</w:t>
            </w:r>
            <w:proofErr w:type="spellEnd"/>
            <w:r w:rsidRPr="001F034E">
              <w:rPr>
                <w:rFonts w:ascii="Times New Roman" w:eastAsia="Times New Roman" w:hAnsi="Times New Roman"/>
                <w:lang w:eastAsia="lt-LT"/>
              </w:rPr>
              <w:t xml:space="preserve">, stiprus prakaitavimas, alerginis dermatitas, dilgėlinė, </w:t>
            </w:r>
            <w:proofErr w:type="spellStart"/>
            <w:r w:rsidRPr="001F034E">
              <w:rPr>
                <w:rFonts w:ascii="Times New Roman" w:eastAsia="Times New Roman" w:hAnsi="Times New Roman"/>
                <w:lang w:eastAsia="lt-LT"/>
              </w:rPr>
              <w:t>strijos</w:t>
            </w:r>
            <w:proofErr w:type="spellEnd"/>
            <w:r w:rsidRPr="001F034E">
              <w:rPr>
                <w:rFonts w:ascii="Times New Roman" w:eastAsia="Times New Roman" w:hAnsi="Times New Roman"/>
                <w:lang w:eastAsia="lt-LT"/>
              </w:rPr>
              <w:t>, pablogėjęs žaizdų gijimas, į raudonąją vilkligę panaši pažaida, susilpnėjusi reakcija į odos tyrimus.</w:t>
            </w:r>
          </w:p>
        </w:tc>
      </w:tr>
      <w:tr w:rsidR="00C5099C" w:rsidRPr="00186A43" w:rsidTr="00C5099C">
        <w:tc>
          <w:tcPr>
            <w:tcW w:w="2518" w:type="dxa"/>
            <w:tcBorders>
              <w:top w:val="single" w:sz="4" w:space="0" w:color="auto"/>
              <w:left w:val="single" w:sz="4" w:space="0" w:color="auto"/>
              <w:bottom w:val="single" w:sz="4" w:space="0" w:color="auto"/>
              <w:right w:val="single" w:sz="4" w:space="0" w:color="auto"/>
            </w:tcBorders>
          </w:tcPr>
          <w:p w:rsidR="00C5099C" w:rsidRPr="00C5099C" w:rsidRDefault="000B0217" w:rsidP="00C5099C">
            <w:pPr>
              <w:tabs>
                <w:tab w:val="left" w:pos="0"/>
                <w:tab w:val="left" w:pos="567"/>
              </w:tabs>
              <w:spacing w:after="0" w:line="240" w:lineRule="auto"/>
              <w:rPr>
                <w:rFonts w:ascii="Times New Roman" w:eastAsia="Times New Roman" w:hAnsi="Times New Roman"/>
                <w:lang w:val="pl-PL" w:eastAsia="lt-LT"/>
              </w:rPr>
            </w:pPr>
            <w:proofErr w:type="spellStart"/>
            <w:r w:rsidRPr="000B0217">
              <w:rPr>
                <w:rFonts w:ascii="Times New Roman" w:eastAsia="Times New Roman" w:hAnsi="Times New Roman"/>
                <w:lang w:val="pl-PL" w:eastAsia="lt-LT"/>
              </w:rPr>
              <w:t>Skeleto</w:t>
            </w:r>
            <w:proofErr w:type="spellEnd"/>
            <w:r w:rsidRPr="000B0217">
              <w:rPr>
                <w:rFonts w:ascii="Times New Roman" w:eastAsia="Times New Roman" w:hAnsi="Times New Roman"/>
                <w:lang w:val="pl-PL" w:eastAsia="lt-LT"/>
              </w:rPr>
              <w:t xml:space="preserve">, </w:t>
            </w:r>
            <w:proofErr w:type="spellStart"/>
            <w:r w:rsidRPr="000B0217">
              <w:rPr>
                <w:rFonts w:ascii="Times New Roman" w:eastAsia="Times New Roman" w:hAnsi="Times New Roman"/>
                <w:lang w:val="pl-PL" w:eastAsia="lt-LT"/>
              </w:rPr>
              <w:t>raumenų</w:t>
            </w:r>
            <w:proofErr w:type="spellEnd"/>
            <w:r w:rsidRPr="000B0217">
              <w:rPr>
                <w:rFonts w:ascii="Times New Roman" w:eastAsia="Times New Roman" w:hAnsi="Times New Roman"/>
                <w:lang w:val="pl-PL" w:eastAsia="lt-LT"/>
              </w:rPr>
              <w:t xml:space="preserve">, </w:t>
            </w:r>
            <w:proofErr w:type="spellStart"/>
            <w:r w:rsidRPr="000B0217">
              <w:rPr>
                <w:rFonts w:ascii="Times New Roman" w:eastAsia="Times New Roman" w:hAnsi="Times New Roman"/>
                <w:lang w:val="pl-PL" w:eastAsia="lt-LT"/>
              </w:rPr>
              <w:t>ir</w:t>
            </w:r>
            <w:proofErr w:type="spellEnd"/>
            <w:r w:rsidRPr="000B0217">
              <w:rPr>
                <w:rFonts w:ascii="Times New Roman" w:eastAsia="Times New Roman" w:hAnsi="Times New Roman"/>
                <w:lang w:val="pl-PL" w:eastAsia="lt-LT"/>
              </w:rPr>
              <w:t xml:space="preserve"> </w:t>
            </w:r>
            <w:proofErr w:type="spellStart"/>
            <w:r w:rsidRPr="000B0217">
              <w:rPr>
                <w:rFonts w:ascii="Times New Roman" w:eastAsia="Times New Roman" w:hAnsi="Times New Roman"/>
                <w:lang w:val="pl-PL" w:eastAsia="lt-LT"/>
              </w:rPr>
              <w:t>jungiamojo</w:t>
            </w:r>
            <w:proofErr w:type="spellEnd"/>
            <w:r w:rsidRPr="000B0217">
              <w:rPr>
                <w:rFonts w:ascii="Times New Roman" w:eastAsia="Times New Roman" w:hAnsi="Times New Roman"/>
                <w:lang w:val="pl-PL" w:eastAsia="lt-LT"/>
              </w:rPr>
              <w:t xml:space="preserve"> </w:t>
            </w:r>
            <w:proofErr w:type="spellStart"/>
            <w:r w:rsidRPr="000B0217">
              <w:rPr>
                <w:rFonts w:ascii="Times New Roman" w:eastAsia="Times New Roman" w:hAnsi="Times New Roman"/>
                <w:lang w:val="pl-PL" w:eastAsia="lt-LT"/>
              </w:rPr>
              <w:t>audinio</w:t>
            </w:r>
            <w:proofErr w:type="spellEnd"/>
            <w:r w:rsidRPr="000B0217">
              <w:rPr>
                <w:rFonts w:ascii="Times New Roman" w:eastAsia="Times New Roman" w:hAnsi="Times New Roman"/>
                <w:lang w:val="pl-PL" w:eastAsia="lt-LT"/>
              </w:rPr>
              <w:t xml:space="preserve"> </w:t>
            </w:r>
            <w:proofErr w:type="spellStart"/>
            <w:r w:rsidRPr="000B0217">
              <w:rPr>
                <w:rFonts w:ascii="Times New Roman" w:eastAsia="Times New Roman" w:hAnsi="Times New Roman"/>
                <w:lang w:val="pl-PL" w:eastAsia="lt-LT"/>
              </w:rPr>
              <w:t>sutrikimai</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C5099C" w:rsidRPr="00C5099C" w:rsidRDefault="00FD130B" w:rsidP="00C5099C">
            <w:pPr>
              <w:tabs>
                <w:tab w:val="left" w:pos="0"/>
                <w:tab w:val="left" w:pos="567"/>
              </w:tabs>
              <w:spacing w:after="0" w:line="240" w:lineRule="auto"/>
              <w:rPr>
                <w:rFonts w:ascii="Times New Roman" w:eastAsia="Times New Roman" w:hAnsi="Times New Roman"/>
                <w:lang w:val="pl-PL" w:eastAsia="lt-LT"/>
              </w:rPr>
            </w:pPr>
            <w:r>
              <w:rPr>
                <w:rFonts w:ascii="Times New Roman" w:eastAsia="Times New Roman" w:hAnsi="Times New Roman"/>
                <w:lang w:eastAsia="lt-LT"/>
              </w:rPr>
              <w:t>N</w:t>
            </w:r>
            <w:r w:rsidR="000B0217" w:rsidRPr="00C5099C">
              <w:rPr>
                <w:rFonts w:ascii="Times New Roman" w:eastAsia="Times New Roman" w:hAnsi="Times New Roman"/>
                <w:lang w:eastAsia="lt-LT"/>
              </w:rPr>
              <w:t>ežinomas</w:t>
            </w:r>
          </w:p>
        </w:tc>
        <w:tc>
          <w:tcPr>
            <w:tcW w:w="4536" w:type="dxa"/>
            <w:tcBorders>
              <w:top w:val="single" w:sz="4" w:space="0" w:color="auto"/>
              <w:left w:val="single" w:sz="4" w:space="0" w:color="auto"/>
              <w:bottom w:val="single" w:sz="4" w:space="0" w:color="auto"/>
              <w:right w:val="single" w:sz="4" w:space="0" w:color="auto"/>
            </w:tcBorders>
          </w:tcPr>
          <w:p w:rsidR="000B0217" w:rsidRPr="001F034E" w:rsidRDefault="000B0217" w:rsidP="000B0217">
            <w:pPr>
              <w:tabs>
                <w:tab w:val="left" w:pos="0"/>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 xml:space="preserve">Raumenų silpnumas, steroidinė </w:t>
            </w:r>
            <w:proofErr w:type="spellStart"/>
            <w:r w:rsidRPr="001F034E">
              <w:rPr>
                <w:rFonts w:ascii="Times New Roman" w:eastAsia="Times New Roman" w:hAnsi="Times New Roman"/>
                <w:lang w:eastAsia="lt-LT"/>
              </w:rPr>
              <w:t>miopatija</w:t>
            </w:r>
            <w:proofErr w:type="spellEnd"/>
            <w:r w:rsidRPr="001F034E">
              <w:rPr>
                <w:rFonts w:ascii="Times New Roman" w:eastAsia="Times New Roman" w:hAnsi="Times New Roman"/>
                <w:lang w:eastAsia="lt-LT"/>
              </w:rPr>
              <w:t xml:space="preserve"> (dažniausiai pasireiškia moterims, paprastai prasideda dubens srityje, sklinda į pečių ir rankų raumenis, retais atvejais apima kvėpavimo organų raumenis), raumenų masės mažėjimas, osteoporozė, </w:t>
            </w:r>
            <w:proofErr w:type="spellStart"/>
            <w:r w:rsidRPr="001F034E">
              <w:rPr>
                <w:rFonts w:ascii="Times New Roman" w:eastAsia="Times New Roman" w:hAnsi="Times New Roman"/>
                <w:lang w:eastAsia="lt-LT"/>
              </w:rPr>
              <w:t>kompresinis</w:t>
            </w:r>
            <w:proofErr w:type="spellEnd"/>
            <w:r w:rsidRPr="001F034E">
              <w:rPr>
                <w:rFonts w:ascii="Times New Roman" w:eastAsia="Times New Roman" w:hAnsi="Times New Roman"/>
                <w:lang w:eastAsia="lt-LT"/>
              </w:rPr>
              <w:t xml:space="preserve"> stuburo slankstelio kūno lūžis, žastikaulio arba šlaunikaulio galvutės </w:t>
            </w:r>
            <w:proofErr w:type="spellStart"/>
            <w:r w:rsidRPr="001F034E">
              <w:rPr>
                <w:rFonts w:ascii="Times New Roman" w:eastAsia="Times New Roman" w:hAnsi="Times New Roman"/>
                <w:lang w:eastAsia="lt-LT"/>
              </w:rPr>
              <w:t>aseptinė</w:t>
            </w:r>
            <w:proofErr w:type="spellEnd"/>
            <w:r w:rsidRPr="001F034E">
              <w:rPr>
                <w:rFonts w:ascii="Times New Roman" w:eastAsia="Times New Roman" w:hAnsi="Times New Roman"/>
                <w:lang w:eastAsia="lt-LT"/>
              </w:rPr>
              <w:t xml:space="preserve"> nekrozė bei patologinis ilgųjų kaulų lūžis, sausgyslių plyšimas. </w:t>
            </w:r>
          </w:p>
          <w:p w:rsidR="000B0217" w:rsidRPr="001F034E" w:rsidRDefault="000B0217" w:rsidP="000B0217">
            <w:pPr>
              <w:tabs>
                <w:tab w:val="left" w:pos="0"/>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 xml:space="preserve">Jei pasireiškia steroidų sukelta </w:t>
            </w:r>
            <w:proofErr w:type="spellStart"/>
            <w:r w:rsidRPr="001F034E">
              <w:rPr>
                <w:rFonts w:ascii="Times New Roman" w:eastAsia="Times New Roman" w:hAnsi="Times New Roman"/>
                <w:lang w:eastAsia="lt-LT"/>
              </w:rPr>
              <w:t>miopatija</w:t>
            </w:r>
            <w:proofErr w:type="spellEnd"/>
            <w:r w:rsidRPr="001F034E">
              <w:rPr>
                <w:rFonts w:ascii="Times New Roman" w:eastAsia="Times New Roman" w:hAnsi="Times New Roman"/>
                <w:lang w:eastAsia="lt-LT"/>
              </w:rPr>
              <w:t xml:space="preserve">, tačiau </w:t>
            </w:r>
            <w:proofErr w:type="spellStart"/>
            <w:r w:rsidRPr="001F034E">
              <w:rPr>
                <w:rFonts w:ascii="Times New Roman" w:eastAsia="Times New Roman" w:hAnsi="Times New Roman"/>
                <w:lang w:eastAsia="lt-LT"/>
              </w:rPr>
              <w:t>gliukokortikosteroidų</w:t>
            </w:r>
            <w:proofErr w:type="spellEnd"/>
            <w:r w:rsidRPr="001F034E">
              <w:rPr>
                <w:rFonts w:ascii="Times New Roman" w:eastAsia="Times New Roman" w:hAnsi="Times New Roman"/>
                <w:lang w:eastAsia="lt-LT"/>
              </w:rPr>
              <w:t xml:space="preserve"> vartojimo nutraukti negalima, ligos simptomus galima sumažinti šį </w:t>
            </w:r>
            <w:r w:rsidR="00513BA6">
              <w:rPr>
                <w:rFonts w:ascii="Times New Roman" w:eastAsia="Times New Roman" w:hAnsi="Times New Roman"/>
                <w:lang w:eastAsia="lt-LT"/>
              </w:rPr>
              <w:t xml:space="preserve">vaistinį </w:t>
            </w:r>
            <w:r w:rsidRPr="001F034E">
              <w:rPr>
                <w:rFonts w:ascii="Times New Roman" w:eastAsia="Times New Roman" w:hAnsi="Times New Roman"/>
                <w:lang w:eastAsia="lt-LT"/>
              </w:rPr>
              <w:t xml:space="preserve">preparatą keičiant kitokiu </w:t>
            </w:r>
            <w:proofErr w:type="spellStart"/>
            <w:r w:rsidRPr="001F034E">
              <w:rPr>
                <w:rFonts w:ascii="Times New Roman" w:eastAsia="Times New Roman" w:hAnsi="Times New Roman"/>
                <w:lang w:eastAsia="lt-LT"/>
              </w:rPr>
              <w:t>gliukokortikosteroidu</w:t>
            </w:r>
            <w:proofErr w:type="spellEnd"/>
            <w:r w:rsidRPr="001F034E">
              <w:rPr>
                <w:rFonts w:ascii="Times New Roman" w:eastAsia="Times New Roman" w:hAnsi="Times New Roman"/>
                <w:lang w:eastAsia="lt-LT"/>
              </w:rPr>
              <w:t>.</w:t>
            </w:r>
          </w:p>
          <w:p w:rsidR="00DE0BA1" w:rsidRDefault="000B0217" w:rsidP="000B0217">
            <w:pPr>
              <w:tabs>
                <w:tab w:val="left" w:pos="0"/>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 xml:space="preserve">Ilgai vartojant </w:t>
            </w:r>
            <w:proofErr w:type="spellStart"/>
            <w:r w:rsidRPr="001F034E">
              <w:rPr>
                <w:rFonts w:ascii="Times New Roman" w:eastAsia="Times New Roman" w:hAnsi="Times New Roman"/>
                <w:lang w:eastAsia="lt-LT"/>
              </w:rPr>
              <w:t>gliukokortikosteroidų</w:t>
            </w:r>
            <w:proofErr w:type="spellEnd"/>
            <w:r w:rsidRPr="001F034E">
              <w:rPr>
                <w:rFonts w:ascii="Times New Roman" w:eastAsia="Times New Roman" w:hAnsi="Times New Roman"/>
                <w:lang w:eastAsia="lt-LT"/>
              </w:rPr>
              <w:t xml:space="preserve">, atsiranda osteoporozės rizika, kurią galima sumažinti vartojant kalcio ir vitamino D preparatų arba, jei </w:t>
            </w:r>
          </w:p>
          <w:p w:rsidR="00C5099C" w:rsidRPr="00C5099C" w:rsidRDefault="000B0217" w:rsidP="000B0217">
            <w:pPr>
              <w:tabs>
                <w:tab w:val="left" w:pos="0"/>
                <w:tab w:val="left" w:pos="567"/>
              </w:tabs>
              <w:spacing w:after="0" w:line="240" w:lineRule="auto"/>
              <w:rPr>
                <w:rFonts w:ascii="Times New Roman" w:eastAsia="Times New Roman" w:hAnsi="Times New Roman"/>
                <w:lang w:val="pl-PL" w:eastAsia="lt-LT"/>
              </w:rPr>
            </w:pPr>
            <w:r w:rsidRPr="001F034E">
              <w:rPr>
                <w:rFonts w:ascii="Times New Roman" w:eastAsia="Times New Roman" w:hAnsi="Times New Roman"/>
                <w:lang w:eastAsia="lt-LT"/>
              </w:rPr>
              <w:t xml:space="preserve">paciento būklė leidžia, darant tinkamus fizinius </w:t>
            </w:r>
            <w:proofErr w:type="spellStart"/>
            <w:r w:rsidRPr="001F034E">
              <w:rPr>
                <w:rFonts w:ascii="Times New Roman" w:eastAsia="Times New Roman" w:hAnsi="Times New Roman"/>
                <w:lang w:eastAsia="lt-LT"/>
              </w:rPr>
              <w:t>pratimus</w:t>
            </w:r>
            <w:proofErr w:type="spellEnd"/>
            <w:r w:rsidRPr="001F034E">
              <w:rPr>
                <w:rFonts w:ascii="Times New Roman" w:eastAsia="Times New Roman" w:hAnsi="Times New Roman"/>
                <w:lang w:eastAsia="lt-LT"/>
              </w:rPr>
              <w:t>.</w:t>
            </w:r>
          </w:p>
        </w:tc>
      </w:tr>
      <w:tr w:rsidR="00DE0BA1" w:rsidRPr="00186A43" w:rsidTr="00C5099C">
        <w:tc>
          <w:tcPr>
            <w:tcW w:w="2518" w:type="dxa"/>
            <w:tcBorders>
              <w:top w:val="single" w:sz="4" w:space="0" w:color="auto"/>
              <w:left w:val="single" w:sz="4" w:space="0" w:color="auto"/>
              <w:bottom w:val="single" w:sz="4" w:space="0" w:color="auto"/>
              <w:right w:val="single" w:sz="4" w:space="0" w:color="auto"/>
            </w:tcBorders>
          </w:tcPr>
          <w:p w:rsidR="00DE0BA1" w:rsidRPr="000B0217" w:rsidRDefault="00DE0BA1" w:rsidP="00C5099C">
            <w:pPr>
              <w:tabs>
                <w:tab w:val="left" w:pos="0"/>
                <w:tab w:val="left" w:pos="567"/>
              </w:tabs>
              <w:spacing w:after="0" w:line="240" w:lineRule="auto"/>
              <w:rPr>
                <w:rFonts w:ascii="Times New Roman" w:eastAsia="Times New Roman" w:hAnsi="Times New Roman"/>
                <w:lang w:val="pl-PL" w:eastAsia="lt-LT"/>
              </w:rPr>
            </w:pPr>
            <w:proofErr w:type="spellStart"/>
            <w:r w:rsidRPr="00DE0BA1">
              <w:rPr>
                <w:rFonts w:ascii="Times New Roman" w:eastAsia="Times New Roman" w:hAnsi="Times New Roman"/>
                <w:lang w:val="pl-PL" w:eastAsia="lt-LT"/>
              </w:rPr>
              <w:t>Bendrieji</w:t>
            </w:r>
            <w:proofErr w:type="spellEnd"/>
            <w:r w:rsidRPr="00DE0BA1">
              <w:rPr>
                <w:rFonts w:ascii="Times New Roman" w:eastAsia="Times New Roman" w:hAnsi="Times New Roman"/>
                <w:lang w:val="pl-PL" w:eastAsia="lt-LT"/>
              </w:rPr>
              <w:t xml:space="preserve"> </w:t>
            </w:r>
            <w:proofErr w:type="spellStart"/>
            <w:r w:rsidRPr="00DE0BA1">
              <w:rPr>
                <w:rFonts w:ascii="Times New Roman" w:eastAsia="Times New Roman" w:hAnsi="Times New Roman"/>
                <w:lang w:val="pl-PL" w:eastAsia="lt-LT"/>
              </w:rPr>
              <w:t>sutrikimai</w:t>
            </w:r>
            <w:proofErr w:type="spellEnd"/>
            <w:r w:rsidRPr="00DE0BA1">
              <w:rPr>
                <w:rFonts w:ascii="Times New Roman" w:eastAsia="Times New Roman" w:hAnsi="Times New Roman"/>
                <w:lang w:val="pl-PL" w:eastAsia="lt-LT"/>
              </w:rPr>
              <w:t xml:space="preserve"> </w:t>
            </w:r>
            <w:proofErr w:type="spellStart"/>
            <w:r w:rsidRPr="00DE0BA1">
              <w:rPr>
                <w:rFonts w:ascii="Times New Roman" w:eastAsia="Times New Roman" w:hAnsi="Times New Roman"/>
                <w:lang w:val="pl-PL" w:eastAsia="lt-LT"/>
              </w:rPr>
              <w:t>ir</w:t>
            </w:r>
            <w:proofErr w:type="spellEnd"/>
            <w:r w:rsidRPr="00DE0BA1">
              <w:rPr>
                <w:rFonts w:ascii="Times New Roman" w:eastAsia="Times New Roman" w:hAnsi="Times New Roman"/>
                <w:lang w:val="pl-PL" w:eastAsia="lt-LT"/>
              </w:rPr>
              <w:t xml:space="preserve"> </w:t>
            </w:r>
            <w:proofErr w:type="spellStart"/>
            <w:r w:rsidRPr="00DE0BA1">
              <w:rPr>
                <w:rFonts w:ascii="Times New Roman" w:eastAsia="Times New Roman" w:hAnsi="Times New Roman"/>
                <w:lang w:val="pl-PL" w:eastAsia="lt-LT"/>
              </w:rPr>
              <w:t>vartojimo</w:t>
            </w:r>
            <w:proofErr w:type="spellEnd"/>
            <w:r w:rsidRPr="00DE0BA1">
              <w:rPr>
                <w:rFonts w:ascii="Times New Roman" w:eastAsia="Times New Roman" w:hAnsi="Times New Roman"/>
                <w:lang w:val="pl-PL" w:eastAsia="lt-LT"/>
              </w:rPr>
              <w:t xml:space="preserve"> </w:t>
            </w:r>
            <w:proofErr w:type="spellStart"/>
            <w:r w:rsidRPr="00DE0BA1">
              <w:rPr>
                <w:rFonts w:ascii="Times New Roman" w:eastAsia="Times New Roman" w:hAnsi="Times New Roman"/>
                <w:lang w:val="pl-PL" w:eastAsia="lt-LT"/>
              </w:rPr>
              <w:t>vietos</w:t>
            </w:r>
            <w:proofErr w:type="spellEnd"/>
            <w:r w:rsidRPr="00DE0BA1">
              <w:rPr>
                <w:rFonts w:ascii="Times New Roman" w:eastAsia="Times New Roman" w:hAnsi="Times New Roman"/>
                <w:lang w:val="pl-PL" w:eastAsia="lt-LT"/>
              </w:rPr>
              <w:t xml:space="preserve"> </w:t>
            </w:r>
            <w:proofErr w:type="spellStart"/>
            <w:r w:rsidRPr="00DE0BA1">
              <w:rPr>
                <w:rFonts w:ascii="Times New Roman" w:eastAsia="Times New Roman" w:hAnsi="Times New Roman"/>
                <w:lang w:val="pl-PL" w:eastAsia="lt-LT"/>
              </w:rPr>
              <w:t>pažeidimai</w:t>
            </w:r>
            <w:proofErr w:type="spellEnd"/>
          </w:p>
        </w:tc>
        <w:tc>
          <w:tcPr>
            <w:tcW w:w="1985" w:type="dxa"/>
            <w:tcBorders>
              <w:top w:val="single" w:sz="4" w:space="0" w:color="auto"/>
              <w:left w:val="single" w:sz="4" w:space="0" w:color="auto"/>
              <w:bottom w:val="single" w:sz="4" w:space="0" w:color="auto"/>
              <w:right w:val="single" w:sz="4" w:space="0" w:color="auto"/>
            </w:tcBorders>
          </w:tcPr>
          <w:p w:rsidR="00DE0BA1" w:rsidRPr="00C5099C" w:rsidRDefault="00513BA6" w:rsidP="00C5099C">
            <w:pPr>
              <w:tabs>
                <w:tab w:val="left" w:pos="0"/>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N</w:t>
            </w:r>
            <w:r w:rsidR="00DE0BA1" w:rsidRPr="00C5099C">
              <w:rPr>
                <w:rFonts w:ascii="Times New Roman" w:eastAsia="Times New Roman" w:hAnsi="Times New Roman"/>
                <w:lang w:eastAsia="lt-LT"/>
              </w:rPr>
              <w:t>ežinomas</w:t>
            </w:r>
          </w:p>
        </w:tc>
        <w:tc>
          <w:tcPr>
            <w:tcW w:w="4536" w:type="dxa"/>
            <w:tcBorders>
              <w:top w:val="single" w:sz="4" w:space="0" w:color="auto"/>
              <w:left w:val="single" w:sz="4" w:space="0" w:color="auto"/>
              <w:bottom w:val="single" w:sz="4" w:space="0" w:color="auto"/>
              <w:right w:val="single" w:sz="4" w:space="0" w:color="auto"/>
            </w:tcBorders>
          </w:tcPr>
          <w:p w:rsidR="00DE0BA1" w:rsidRPr="001F034E" w:rsidRDefault="00DE0BA1" w:rsidP="000B0217">
            <w:pPr>
              <w:tabs>
                <w:tab w:val="left" w:pos="0"/>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Svorio bei alkio didėjimas, alpulys.</w:t>
            </w:r>
          </w:p>
        </w:tc>
      </w:tr>
    </w:tbl>
    <w:p w:rsidR="00C5099C" w:rsidRPr="001F034E" w:rsidRDefault="00C5099C" w:rsidP="00C5099C">
      <w:pPr>
        <w:tabs>
          <w:tab w:val="left" w:pos="0"/>
          <w:tab w:val="left" w:pos="567"/>
        </w:tabs>
        <w:spacing w:after="0" w:line="240" w:lineRule="auto"/>
        <w:rPr>
          <w:rFonts w:ascii="Times New Roman" w:eastAsia="Times New Roman" w:hAnsi="Times New Roman"/>
          <w:lang w:eastAsia="lt-LT"/>
        </w:rPr>
      </w:pPr>
    </w:p>
    <w:p w:rsidR="00995736" w:rsidRPr="001F034E" w:rsidRDefault="00995736" w:rsidP="00995736">
      <w:pPr>
        <w:tabs>
          <w:tab w:val="left" w:pos="0"/>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 xml:space="preserve">Jei pasireiškia psichozė arba depresija, vaistinio preparato dozę reikia mažinti arba, jei įmanoma, nutraukti jo vartojimą. Jei būtina, galima pradėti vartoti </w:t>
      </w:r>
      <w:proofErr w:type="spellStart"/>
      <w:r w:rsidRPr="001F034E">
        <w:rPr>
          <w:rFonts w:ascii="Times New Roman" w:eastAsia="Times New Roman" w:hAnsi="Times New Roman"/>
          <w:lang w:eastAsia="lt-LT"/>
        </w:rPr>
        <w:t>fenotiazino</w:t>
      </w:r>
      <w:proofErr w:type="spellEnd"/>
      <w:r w:rsidRPr="001F034E">
        <w:rPr>
          <w:rFonts w:ascii="Times New Roman" w:eastAsia="Times New Roman" w:hAnsi="Times New Roman"/>
          <w:lang w:eastAsia="lt-LT"/>
        </w:rPr>
        <w:t xml:space="preserve"> arba ličio druskų preparatų. </w:t>
      </w:r>
      <w:proofErr w:type="spellStart"/>
      <w:r w:rsidRPr="001F034E">
        <w:rPr>
          <w:rFonts w:ascii="Times New Roman" w:eastAsia="Times New Roman" w:hAnsi="Times New Roman"/>
          <w:lang w:eastAsia="lt-LT"/>
        </w:rPr>
        <w:t>Triciklių</w:t>
      </w:r>
      <w:proofErr w:type="spellEnd"/>
      <w:r w:rsidRPr="001F034E">
        <w:rPr>
          <w:rFonts w:ascii="Times New Roman" w:eastAsia="Times New Roman" w:hAnsi="Times New Roman"/>
          <w:lang w:eastAsia="lt-LT"/>
        </w:rPr>
        <w:t xml:space="preserve"> antidepresantų vartoti draudžiama, kadangi jie gali sunkinti </w:t>
      </w:r>
      <w:proofErr w:type="spellStart"/>
      <w:r w:rsidRPr="001F034E">
        <w:rPr>
          <w:rFonts w:ascii="Times New Roman" w:eastAsia="Times New Roman" w:hAnsi="Times New Roman"/>
          <w:lang w:eastAsia="lt-LT"/>
        </w:rPr>
        <w:t>gliukokortikosteroidų</w:t>
      </w:r>
      <w:proofErr w:type="spellEnd"/>
      <w:r w:rsidRPr="001F034E">
        <w:rPr>
          <w:rFonts w:ascii="Times New Roman" w:eastAsia="Times New Roman" w:hAnsi="Times New Roman"/>
          <w:lang w:eastAsia="lt-LT"/>
        </w:rPr>
        <w:t xml:space="preserve"> sukeltą psichikos sutrikimą.</w:t>
      </w:r>
    </w:p>
    <w:p w:rsidR="00995736" w:rsidRPr="001F034E" w:rsidRDefault="00995736" w:rsidP="00995736">
      <w:pPr>
        <w:tabs>
          <w:tab w:val="left" w:pos="0"/>
          <w:tab w:val="left" w:pos="567"/>
        </w:tabs>
        <w:spacing w:after="0" w:line="240" w:lineRule="auto"/>
        <w:rPr>
          <w:rFonts w:ascii="Times New Roman" w:eastAsia="Times New Roman" w:hAnsi="Times New Roman"/>
          <w:lang w:eastAsia="lt-LT"/>
        </w:rPr>
      </w:pPr>
    </w:p>
    <w:p w:rsidR="00995736" w:rsidRPr="001F034E" w:rsidRDefault="00995736" w:rsidP="00995736">
      <w:pPr>
        <w:tabs>
          <w:tab w:val="left" w:pos="0"/>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 xml:space="preserve">Nutraukus vaistinio preparato vartojimą, gali pasireikšti karščiavimas, </w:t>
      </w:r>
      <w:proofErr w:type="spellStart"/>
      <w:r w:rsidRPr="001F034E">
        <w:rPr>
          <w:rFonts w:ascii="Times New Roman" w:eastAsia="Times New Roman" w:hAnsi="Times New Roman"/>
          <w:lang w:eastAsia="lt-LT"/>
        </w:rPr>
        <w:t>mialgija</w:t>
      </w:r>
      <w:proofErr w:type="spellEnd"/>
      <w:r w:rsidRPr="001F034E">
        <w:rPr>
          <w:rFonts w:ascii="Times New Roman" w:eastAsia="Times New Roman" w:hAnsi="Times New Roman"/>
          <w:lang w:eastAsia="lt-LT"/>
        </w:rPr>
        <w:t xml:space="preserve">, </w:t>
      </w:r>
      <w:proofErr w:type="spellStart"/>
      <w:r w:rsidRPr="001F034E">
        <w:rPr>
          <w:rFonts w:ascii="Times New Roman" w:eastAsia="Times New Roman" w:hAnsi="Times New Roman"/>
          <w:lang w:eastAsia="lt-LT"/>
        </w:rPr>
        <w:t>artralgija</w:t>
      </w:r>
      <w:proofErr w:type="spellEnd"/>
      <w:r w:rsidRPr="001F034E">
        <w:rPr>
          <w:rFonts w:ascii="Times New Roman" w:eastAsia="Times New Roman" w:hAnsi="Times New Roman"/>
          <w:lang w:eastAsia="lt-LT"/>
        </w:rPr>
        <w:t xml:space="preserve">, rinitas, konjunktyvitas, atsirasti skausmingų niežtinčių odos mazgelių ir pradėti mažėti kūno svoris. Jei ilgalaikio gydymo atveju dozė pradedama mažinti per greitai, gali pasireikšti ūminis antinksčių nepakankamumas ir </w:t>
      </w:r>
      <w:proofErr w:type="spellStart"/>
      <w:r w:rsidRPr="001F034E">
        <w:rPr>
          <w:rFonts w:ascii="Times New Roman" w:eastAsia="Times New Roman" w:hAnsi="Times New Roman"/>
          <w:lang w:eastAsia="lt-LT"/>
        </w:rPr>
        <w:t>hipotenzija</w:t>
      </w:r>
      <w:proofErr w:type="spellEnd"/>
      <w:r w:rsidRPr="001F034E">
        <w:rPr>
          <w:rFonts w:ascii="Times New Roman" w:eastAsia="Times New Roman" w:hAnsi="Times New Roman"/>
          <w:lang w:eastAsia="lt-LT"/>
        </w:rPr>
        <w:t xml:space="preserve">, ligonis gali mirti. Siekiant sumažinti kai kurių </w:t>
      </w:r>
      <w:proofErr w:type="spellStart"/>
      <w:r w:rsidRPr="001F034E">
        <w:rPr>
          <w:rFonts w:ascii="Times New Roman" w:eastAsia="Times New Roman" w:hAnsi="Times New Roman"/>
          <w:lang w:eastAsia="lt-LT"/>
        </w:rPr>
        <w:t>gliukokortikosteroidų</w:t>
      </w:r>
      <w:proofErr w:type="spellEnd"/>
      <w:r w:rsidRPr="001F034E">
        <w:rPr>
          <w:rFonts w:ascii="Times New Roman" w:eastAsia="Times New Roman" w:hAnsi="Times New Roman"/>
          <w:lang w:eastAsia="lt-LT"/>
        </w:rPr>
        <w:t xml:space="preserve"> nutraukimo simptomus (nesukeliant antinksčių, pogumburio ir </w:t>
      </w:r>
      <w:proofErr w:type="spellStart"/>
      <w:r w:rsidRPr="001F034E">
        <w:rPr>
          <w:rFonts w:ascii="Times New Roman" w:eastAsia="Times New Roman" w:hAnsi="Times New Roman"/>
          <w:lang w:eastAsia="lt-LT"/>
        </w:rPr>
        <w:t>hipofizės</w:t>
      </w:r>
      <w:proofErr w:type="spellEnd"/>
      <w:r w:rsidRPr="001F034E">
        <w:rPr>
          <w:rFonts w:ascii="Times New Roman" w:eastAsia="Times New Roman" w:hAnsi="Times New Roman"/>
          <w:lang w:eastAsia="lt-LT"/>
        </w:rPr>
        <w:t xml:space="preserve"> sistemos slopinimo), galima pradėti vartoti </w:t>
      </w:r>
      <w:proofErr w:type="spellStart"/>
      <w:r w:rsidRPr="001F034E">
        <w:rPr>
          <w:rFonts w:ascii="Times New Roman" w:eastAsia="Times New Roman" w:hAnsi="Times New Roman"/>
          <w:lang w:eastAsia="lt-LT"/>
        </w:rPr>
        <w:t>acetilsalicilo</w:t>
      </w:r>
      <w:proofErr w:type="spellEnd"/>
      <w:r w:rsidRPr="001F034E">
        <w:rPr>
          <w:rFonts w:ascii="Times New Roman" w:eastAsia="Times New Roman" w:hAnsi="Times New Roman"/>
          <w:lang w:eastAsia="lt-LT"/>
        </w:rPr>
        <w:t xml:space="preserve"> rūgšties arba kitokių nesteroidinių vaist</w:t>
      </w:r>
      <w:r w:rsidR="006F75A2">
        <w:rPr>
          <w:rFonts w:ascii="Times New Roman" w:eastAsia="Times New Roman" w:hAnsi="Times New Roman"/>
          <w:lang w:eastAsia="lt-LT"/>
        </w:rPr>
        <w:t>ini</w:t>
      </w:r>
      <w:r w:rsidRPr="001F034E">
        <w:rPr>
          <w:rFonts w:ascii="Times New Roman" w:eastAsia="Times New Roman" w:hAnsi="Times New Roman"/>
          <w:lang w:eastAsia="lt-LT"/>
        </w:rPr>
        <w:t>ų</w:t>
      </w:r>
      <w:r w:rsidR="006F75A2">
        <w:rPr>
          <w:rFonts w:ascii="Times New Roman" w:eastAsia="Times New Roman" w:hAnsi="Times New Roman"/>
          <w:lang w:eastAsia="lt-LT"/>
        </w:rPr>
        <w:t xml:space="preserve"> preparatų</w:t>
      </w:r>
      <w:r w:rsidRPr="001F034E">
        <w:rPr>
          <w:rFonts w:ascii="Times New Roman" w:eastAsia="Times New Roman" w:hAnsi="Times New Roman"/>
          <w:lang w:eastAsia="lt-LT"/>
        </w:rPr>
        <w:t xml:space="preserve"> nuo uždegimo. </w:t>
      </w:r>
    </w:p>
    <w:p w:rsidR="00995736" w:rsidRPr="001F034E" w:rsidRDefault="00995736" w:rsidP="00995736">
      <w:pPr>
        <w:tabs>
          <w:tab w:val="left" w:pos="0"/>
          <w:tab w:val="left" w:pos="567"/>
        </w:tabs>
        <w:spacing w:after="0" w:line="240" w:lineRule="auto"/>
        <w:rPr>
          <w:rFonts w:ascii="Times New Roman" w:eastAsia="Times New Roman" w:hAnsi="Times New Roman"/>
          <w:lang w:eastAsia="lt-LT"/>
        </w:rPr>
      </w:pPr>
    </w:p>
    <w:p w:rsidR="005F18C6" w:rsidRPr="001F034E" w:rsidRDefault="005F18C6" w:rsidP="005F18C6">
      <w:pPr>
        <w:tabs>
          <w:tab w:val="left" w:pos="0"/>
          <w:tab w:val="left" w:pos="567"/>
        </w:tabs>
        <w:spacing w:after="0" w:line="240" w:lineRule="auto"/>
        <w:rPr>
          <w:rFonts w:ascii="Times New Roman" w:hAnsi="Times New Roman"/>
          <w:u w:val="single"/>
        </w:rPr>
      </w:pPr>
      <w:r w:rsidRPr="001F034E">
        <w:rPr>
          <w:rFonts w:ascii="Times New Roman" w:hAnsi="Times New Roman"/>
          <w:u w:val="single"/>
        </w:rPr>
        <w:t>Pranešimas apie įtariamas nepageidaujamas reakcijas</w:t>
      </w:r>
    </w:p>
    <w:p w:rsidR="002E7735" w:rsidRPr="00173917" w:rsidRDefault="002E7735" w:rsidP="002E7735">
      <w:pPr>
        <w:autoSpaceDE w:val="0"/>
        <w:autoSpaceDN w:val="0"/>
        <w:adjustRightInd w:val="0"/>
        <w:jc w:val="both"/>
        <w:rPr>
          <w:rFonts w:ascii="Times New Roman" w:hAnsi="Times New Roman"/>
          <w:noProof/>
          <w:szCs w:val="24"/>
        </w:rPr>
      </w:pPr>
      <w:r w:rsidRPr="00173917">
        <w:rPr>
          <w:rFonts w:ascii="Times New Roman" w:hAnsi="Times New Roman"/>
          <w:noProof/>
          <w:szCs w:val="24"/>
        </w:rPr>
        <w:t>Svarbu pranešti apie įtariamas nepageidaujamas reakcijas, pastebėtas po vaistinio preparato registracijos, nes tai leidžia nuolat stebėti vaistinio preparato naudos ir rizikos santykį.</w:t>
      </w:r>
      <w:r w:rsidRPr="00173917">
        <w:rPr>
          <w:rFonts w:ascii="Times New Roman" w:hAnsi="Times New Roman"/>
          <w:szCs w:val="24"/>
        </w:rPr>
        <w:t xml:space="preserve"> </w:t>
      </w:r>
      <w:r w:rsidRPr="00173917">
        <w:rPr>
          <w:rFonts w:ascii="Times New Roman" w:hAnsi="Times New Roman"/>
          <w:noProof/>
          <w:szCs w:val="24"/>
        </w:rPr>
        <w:t>Sveikatos priežiūros specialistai turi pranešti apie bet kokias įtariamas nepageidaujamas reakcijas, užpildę interneto svetainėje http://</w:t>
      </w:r>
      <w:hyperlink r:id="rId8" w:history="1">
        <w:r w:rsidRPr="00173917">
          <w:rPr>
            <w:rStyle w:val="Hipersaitas"/>
            <w:rFonts w:ascii="Times New Roman" w:eastAsia="SimSun" w:hAnsi="Times New Roman"/>
            <w:noProof/>
            <w:szCs w:val="24"/>
          </w:rPr>
          <w:t>www.vvkt.lt</w:t>
        </w:r>
      </w:hyperlink>
      <w:r w:rsidRPr="00173917">
        <w:rPr>
          <w:rFonts w:ascii="Times New Roman" w:hAnsi="Times New Roman"/>
          <w:noProof/>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173917">
          <w:rPr>
            <w:rStyle w:val="Hipersaitas"/>
            <w:rFonts w:ascii="Times New Roman" w:eastAsia="SimSun" w:hAnsi="Times New Roman"/>
            <w:noProof/>
            <w:szCs w:val="24"/>
          </w:rPr>
          <w:t>NepageidaujamaR@vvkt.lt</w:t>
        </w:r>
      </w:hyperlink>
      <w:r w:rsidRPr="00173917">
        <w:rPr>
          <w:rFonts w:ascii="Times New Roman" w:hAnsi="Times New Roman"/>
          <w:noProof/>
          <w:szCs w:val="24"/>
        </w:rPr>
        <w:t>), per interneto svetainę (adresu http://www.vvkt.lt).</w:t>
      </w:r>
    </w:p>
    <w:p w:rsidR="005F18C6" w:rsidRPr="001F034E" w:rsidRDefault="005F18C6" w:rsidP="00995736">
      <w:pPr>
        <w:tabs>
          <w:tab w:val="left" w:pos="0"/>
          <w:tab w:val="left" w:pos="567"/>
        </w:tabs>
        <w:spacing w:after="0" w:line="240" w:lineRule="auto"/>
        <w:rPr>
          <w:rFonts w:ascii="Times New Roman" w:eastAsia="Times New Roman" w:hAnsi="Times New Roman"/>
          <w:lang w:eastAsia="lt-LT"/>
        </w:rPr>
      </w:pPr>
    </w:p>
    <w:p w:rsidR="00995736" w:rsidRPr="001F034E" w:rsidRDefault="00995736" w:rsidP="00995736">
      <w:pPr>
        <w:tabs>
          <w:tab w:val="left" w:pos="567"/>
        </w:tabs>
        <w:spacing w:after="0" w:line="240" w:lineRule="auto"/>
        <w:ind w:left="567" w:hanging="567"/>
        <w:rPr>
          <w:rFonts w:ascii="Times New Roman" w:eastAsia="Times New Roman" w:hAnsi="Times New Roman"/>
          <w:b/>
          <w:lang w:eastAsia="lt-LT"/>
        </w:rPr>
      </w:pPr>
      <w:r w:rsidRPr="001F034E">
        <w:rPr>
          <w:rFonts w:ascii="Times New Roman" w:eastAsia="Times New Roman" w:hAnsi="Times New Roman"/>
          <w:b/>
          <w:lang w:eastAsia="lt-LT"/>
        </w:rPr>
        <w:t>4.9</w:t>
      </w:r>
      <w:r w:rsidRPr="001F034E">
        <w:rPr>
          <w:rFonts w:ascii="Times New Roman" w:eastAsia="Times New Roman" w:hAnsi="Times New Roman"/>
          <w:b/>
          <w:lang w:eastAsia="lt-LT"/>
        </w:rPr>
        <w:tab/>
        <w:t>Perdozavimas</w:t>
      </w:r>
    </w:p>
    <w:p w:rsidR="00995736" w:rsidRPr="001F034E" w:rsidRDefault="00995736" w:rsidP="00995736">
      <w:pPr>
        <w:tabs>
          <w:tab w:val="left" w:pos="0"/>
          <w:tab w:val="left" w:pos="567"/>
        </w:tabs>
        <w:spacing w:after="0" w:line="240" w:lineRule="auto"/>
        <w:rPr>
          <w:rFonts w:ascii="Times New Roman" w:eastAsia="Times New Roman" w:hAnsi="Times New Roman"/>
          <w:lang w:eastAsia="lt-LT"/>
        </w:rPr>
      </w:pPr>
    </w:p>
    <w:p w:rsidR="00995736" w:rsidRPr="001F034E" w:rsidRDefault="00995736" w:rsidP="00995736">
      <w:pPr>
        <w:tabs>
          <w:tab w:val="left" w:pos="0"/>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 xml:space="preserve">Perdozavimo simptomai yra hipertenzija, edema, </w:t>
      </w:r>
      <w:proofErr w:type="spellStart"/>
      <w:r w:rsidRPr="001F034E">
        <w:rPr>
          <w:rFonts w:ascii="Times New Roman" w:eastAsia="Times New Roman" w:hAnsi="Times New Roman"/>
          <w:lang w:eastAsia="lt-LT"/>
        </w:rPr>
        <w:t>hipokalemija</w:t>
      </w:r>
      <w:proofErr w:type="spellEnd"/>
      <w:r w:rsidRPr="001F034E">
        <w:rPr>
          <w:rFonts w:ascii="Times New Roman" w:eastAsia="Times New Roman" w:hAnsi="Times New Roman"/>
          <w:lang w:eastAsia="lt-LT"/>
        </w:rPr>
        <w:t xml:space="preserve">, širdies išsiplėtimas, labai padidėjęs kūno svoris. Perdozavus vaistinio preparato, jo vartojimą būtina nutraukti ir pradėti simptominį bei palaikomąjį gydymą. Jei atsiranda raumenų silpnumas, susijęs su kalio sumažėjimu organizme, galima vartoti kalio preparatų. </w:t>
      </w:r>
    </w:p>
    <w:p w:rsidR="00995736" w:rsidRPr="001F034E" w:rsidRDefault="00995736" w:rsidP="00995736">
      <w:pPr>
        <w:tabs>
          <w:tab w:val="left" w:pos="0"/>
          <w:tab w:val="left" w:pos="567"/>
        </w:tabs>
        <w:spacing w:after="0" w:line="240" w:lineRule="auto"/>
        <w:rPr>
          <w:rFonts w:ascii="Times New Roman" w:eastAsia="Times New Roman" w:hAnsi="Times New Roman"/>
          <w:lang w:eastAsia="lt-LT"/>
        </w:rPr>
      </w:pPr>
    </w:p>
    <w:p w:rsidR="00995736" w:rsidRPr="001F034E" w:rsidRDefault="00995736" w:rsidP="00995736">
      <w:pPr>
        <w:tabs>
          <w:tab w:val="left" w:pos="0"/>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Kad</w:t>
      </w:r>
      <w:r w:rsidR="00D00863">
        <w:rPr>
          <w:rFonts w:ascii="Times New Roman" w:eastAsia="Times New Roman" w:hAnsi="Times New Roman"/>
          <w:lang w:eastAsia="lt-LT"/>
        </w:rPr>
        <w:t xml:space="preserve"> vaistinio</w:t>
      </w:r>
      <w:r w:rsidRPr="001F034E">
        <w:rPr>
          <w:rFonts w:ascii="Times New Roman" w:eastAsia="Times New Roman" w:hAnsi="Times New Roman"/>
          <w:lang w:eastAsia="lt-LT"/>
        </w:rPr>
        <w:t xml:space="preserve"> preparato nebūtų perdozuota, reikia reguliariai sekti arterinį kraujo spaudimą ir elektrolitų kiekį plazmoje.</w:t>
      </w:r>
    </w:p>
    <w:p w:rsidR="00995736" w:rsidRPr="001F034E" w:rsidRDefault="00995736" w:rsidP="00995736">
      <w:pPr>
        <w:tabs>
          <w:tab w:val="left" w:pos="567"/>
        </w:tabs>
        <w:spacing w:after="0" w:line="240" w:lineRule="auto"/>
        <w:ind w:left="567" w:hanging="567"/>
        <w:rPr>
          <w:rFonts w:ascii="Times New Roman" w:eastAsia="Times New Roman" w:hAnsi="Times New Roman"/>
          <w:b/>
          <w:caps/>
          <w:lang w:eastAsia="lt-LT"/>
        </w:rPr>
      </w:pPr>
    </w:p>
    <w:p w:rsidR="00995736" w:rsidRPr="001F034E" w:rsidRDefault="00995736" w:rsidP="00995736">
      <w:pPr>
        <w:tabs>
          <w:tab w:val="left" w:pos="567"/>
        </w:tabs>
        <w:spacing w:after="0" w:line="240" w:lineRule="auto"/>
        <w:ind w:left="567" w:hanging="567"/>
        <w:rPr>
          <w:rFonts w:ascii="Times New Roman" w:eastAsia="Times New Roman" w:hAnsi="Times New Roman"/>
          <w:b/>
          <w:caps/>
          <w:lang w:eastAsia="lt-LT"/>
        </w:rPr>
      </w:pPr>
    </w:p>
    <w:p w:rsidR="00995736" w:rsidRPr="001F034E" w:rsidRDefault="00995736" w:rsidP="00995736">
      <w:pPr>
        <w:tabs>
          <w:tab w:val="left" w:pos="567"/>
        </w:tabs>
        <w:spacing w:after="0" w:line="240" w:lineRule="auto"/>
        <w:ind w:left="567" w:hanging="567"/>
        <w:rPr>
          <w:rFonts w:ascii="Times New Roman" w:eastAsia="Times New Roman" w:hAnsi="Times New Roman"/>
          <w:b/>
          <w:caps/>
          <w:lang w:eastAsia="lt-LT"/>
        </w:rPr>
      </w:pPr>
      <w:r w:rsidRPr="001F034E">
        <w:rPr>
          <w:rFonts w:ascii="Times New Roman" w:eastAsia="Times New Roman" w:hAnsi="Times New Roman"/>
          <w:b/>
          <w:caps/>
          <w:lang w:eastAsia="lt-LT"/>
        </w:rPr>
        <w:t>5.</w:t>
      </w:r>
      <w:r w:rsidRPr="001F034E">
        <w:rPr>
          <w:rFonts w:ascii="Times New Roman" w:eastAsia="Times New Roman" w:hAnsi="Times New Roman"/>
          <w:b/>
          <w:caps/>
          <w:lang w:eastAsia="lt-LT"/>
        </w:rPr>
        <w:tab/>
      </w:r>
      <w:r w:rsidRPr="001F034E">
        <w:rPr>
          <w:rFonts w:ascii="Times New Roman" w:eastAsia="Times New Roman" w:hAnsi="Times New Roman"/>
          <w:b/>
          <w:lang w:eastAsia="lt-LT"/>
        </w:rPr>
        <w:t xml:space="preserve">FARMAKOLOGINĖS </w:t>
      </w:r>
      <w:r w:rsidRPr="001F034E">
        <w:rPr>
          <w:rFonts w:ascii="Times New Roman" w:eastAsia="Times New Roman" w:hAnsi="Times New Roman"/>
          <w:b/>
          <w:caps/>
          <w:lang w:eastAsia="lt-LT"/>
        </w:rPr>
        <w:t>savybės</w:t>
      </w:r>
    </w:p>
    <w:p w:rsidR="00995736" w:rsidRPr="001F034E" w:rsidRDefault="00995736" w:rsidP="00995736">
      <w:pPr>
        <w:tabs>
          <w:tab w:val="left" w:pos="567"/>
        </w:tabs>
        <w:spacing w:after="0" w:line="240" w:lineRule="auto"/>
        <w:ind w:left="567" w:hanging="567"/>
        <w:rPr>
          <w:rFonts w:ascii="Times New Roman" w:eastAsia="Times New Roman" w:hAnsi="Times New Roman"/>
          <w:b/>
          <w:lang w:eastAsia="lt-LT"/>
        </w:rPr>
      </w:pPr>
    </w:p>
    <w:p w:rsidR="00995736" w:rsidRPr="001F034E" w:rsidRDefault="00995736" w:rsidP="00995736">
      <w:pPr>
        <w:tabs>
          <w:tab w:val="left" w:pos="567"/>
        </w:tabs>
        <w:spacing w:after="0" w:line="240" w:lineRule="auto"/>
        <w:ind w:left="567" w:hanging="567"/>
        <w:rPr>
          <w:rFonts w:ascii="Times New Roman" w:eastAsia="Times New Roman" w:hAnsi="Times New Roman"/>
          <w:b/>
          <w:lang w:eastAsia="lt-LT"/>
        </w:rPr>
      </w:pPr>
      <w:r w:rsidRPr="001F034E">
        <w:rPr>
          <w:rFonts w:ascii="Times New Roman" w:eastAsia="Times New Roman" w:hAnsi="Times New Roman"/>
          <w:b/>
          <w:lang w:eastAsia="lt-LT"/>
        </w:rPr>
        <w:t>5.1</w:t>
      </w:r>
      <w:r w:rsidRPr="001F034E">
        <w:rPr>
          <w:rFonts w:ascii="Times New Roman" w:eastAsia="Times New Roman" w:hAnsi="Times New Roman"/>
          <w:b/>
          <w:lang w:eastAsia="lt-LT"/>
        </w:rPr>
        <w:tab/>
      </w:r>
      <w:proofErr w:type="spellStart"/>
      <w:r w:rsidRPr="001F034E">
        <w:rPr>
          <w:rFonts w:ascii="Times New Roman" w:eastAsia="Times New Roman" w:hAnsi="Times New Roman"/>
          <w:b/>
          <w:lang w:eastAsia="lt-LT"/>
        </w:rPr>
        <w:t>Farmakodinaminės</w:t>
      </w:r>
      <w:proofErr w:type="spellEnd"/>
      <w:r w:rsidRPr="001F034E">
        <w:rPr>
          <w:rFonts w:ascii="Times New Roman" w:eastAsia="Times New Roman" w:hAnsi="Times New Roman"/>
          <w:b/>
          <w:lang w:eastAsia="lt-LT"/>
        </w:rPr>
        <w:t xml:space="preserve"> savybės </w:t>
      </w:r>
    </w:p>
    <w:p w:rsidR="00995736" w:rsidRPr="001F034E" w:rsidRDefault="00995736" w:rsidP="00995736">
      <w:pPr>
        <w:tabs>
          <w:tab w:val="left" w:pos="567"/>
        </w:tabs>
        <w:spacing w:after="0" w:line="240" w:lineRule="auto"/>
        <w:rPr>
          <w:rFonts w:ascii="Times New Roman" w:eastAsia="Times New Roman" w:hAnsi="Times New Roman"/>
          <w:lang w:eastAsia="lt-LT"/>
        </w:rPr>
      </w:pPr>
    </w:p>
    <w:p w:rsidR="00995736" w:rsidRPr="001F034E" w:rsidRDefault="00995736" w:rsidP="00995736">
      <w:pPr>
        <w:tabs>
          <w:tab w:val="left" w:pos="567"/>
        </w:tabs>
        <w:spacing w:after="0" w:line="240" w:lineRule="auto"/>
        <w:rPr>
          <w:rFonts w:ascii="Times New Roman" w:eastAsia="Times New Roman" w:hAnsi="Times New Roman"/>
          <w:lang w:eastAsia="lt-LT"/>
        </w:rPr>
      </w:pPr>
      <w:proofErr w:type="spellStart"/>
      <w:r w:rsidRPr="001F034E">
        <w:rPr>
          <w:rFonts w:ascii="Times New Roman" w:eastAsia="Times New Roman" w:hAnsi="Times New Roman"/>
          <w:lang w:eastAsia="lt-LT"/>
        </w:rPr>
        <w:t>Farmakoterapinė</w:t>
      </w:r>
      <w:proofErr w:type="spellEnd"/>
      <w:r w:rsidRPr="001F034E">
        <w:rPr>
          <w:rFonts w:ascii="Times New Roman" w:eastAsia="Times New Roman" w:hAnsi="Times New Roman"/>
          <w:lang w:eastAsia="lt-LT"/>
        </w:rPr>
        <w:t xml:space="preserve"> grupė – sistemiškai veikiantys kortikosteroidai, ATC kodas</w:t>
      </w:r>
      <w:r w:rsidRPr="001F034E">
        <w:rPr>
          <w:rFonts w:ascii="Times New Roman" w:eastAsia="Times New Roman" w:hAnsi="Times New Roman"/>
          <w:i/>
          <w:lang w:eastAsia="lt-LT"/>
        </w:rPr>
        <w:t xml:space="preserve"> –</w:t>
      </w:r>
      <w:r w:rsidRPr="001F034E">
        <w:rPr>
          <w:rFonts w:ascii="Times New Roman" w:eastAsia="Times New Roman" w:hAnsi="Times New Roman"/>
          <w:lang w:eastAsia="lt-LT"/>
        </w:rPr>
        <w:t xml:space="preserve"> H02AA02.</w:t>
      </w:r>
    </w:p>
    <w:p w:rsidR="00995736" w:rsidRPr="001F034E" w:rsidRDefault="00995736" w:rsidP="00995736">
      <w:pPr>
        <w:tabs>
          <w:tab w:val="left" w:pos="567"/>
        </w:tabs>
        <w:spacing w:after="0" w:line="240" w:lineRule="auto"/>
        <w:rPr>
          <w:rFonts w:ascii="Times New Roman" w:eastAsia="Times New Roman" w:hAnsi="Times New Roman"/>
          <w:lang w:eastAsia="lt-LT"/>
        </w:rPr>
      </w:pPr>
    </w:p>
    <w:p w:rsidR="00995736" w:rsidRPr="001F034E" w:rsidRDefault="00995736" w:rsidP="00995736">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 xml:space="preserve">9-a-fluorohidrokortizono acetatas yra sintetinis antinksčių žievinės dalies hormonas, fluoruotas hidrokortizono darinys, sukeliantis stiprų </w:t>
      </w:r>
      <w:proofErr w:type="spellStart"/>
      <w:r w:rsidRPr="001F034E">
        <w:rPr>
          <w:rFonts w:ascii="Times New Roman" w:eastAsia="Times New Roman" w:hAnsi="Times New Roman"/>
          <w:lang w:eastAsia="lt-LT"/>
        </w:rPr>
        <w:t>mineralokortikotropinį</w:t>
      </w:r>
      <w:proofErr w:type="spellEnd"/>
      <w:r w:rsidRPr="001F034E">
        <w:rPr>
          <w:rFonts w:ascii="Times New Roman" w:eastAsia="Times New Roman" w:hAnsi="Times New Roman"/>
          <w:lang w:eastAsia="lt-LT"/>
        </w:rPr>
        <w:t xml:space="preserve"> aktyvumą. Jis sukelia 100 kartų stipresnį </w:t>
      </w:r>
      <w:proofErr w:type="spellStart"/>
      <w:r w:rsidRPr="001F034E">
        <w:rPr>
          <w:rFonts w:ascii="Times New Roman" w:eastAsia="Times New Roman" w:hAnsi="Times New Roman"/>
          <w:lang w:eastAsia="lt-LT"/>
        </w:rPr>
        <w:t>mineralokortikotropinį</w:t>
      </w:r>
      <w:proofErr w:type="spellEnd"/>
      <w:r w:rsidRPr="001F034E">
        <w:rPr>
          <w:rFonts w:ascii="Times New Roman" w:eastAsia="Times New Roman" w:hAnsi="Times New Roman"/>
          <w:lang w:eastAsia="lt-LT"/>
        </w:rPr>
        <w:t xml:space="preserve"> poveikį ir apie 10-15 kartų stipriau mažina uždegimą nei hidrokortizonas.</w:t>
      </w:r>
    </w:p>
    <w:p w:rsidR="00995736" w:rsidRPr="001F034E" w:rsidRDefault="00995736" w:rsidP="00995736">
      <w:pPr>
        <w:tabs>
          <w:tab w:val="left" w:pos="567"/>
        </w:tabs>
        <w:spacing w:after="0" w:line="240" w:lineRule="auto"/>
        <w:rPr>
          <w:rFonts w:ascii="Times New Roman" w:eastAsia="Times New Roman" w:hAnsi="Times New Roman"/>
          <w:lang w:eastAsia="lt-LT"/>
        </w:rPr>
      </w:pPr>
    </w:p>
    <w:p w:rsidR="00995736" w:rsidRPr="001F034E" w:rsidRDefault="00995736" w:rsidP="00995736">
      <w:pPr>
        <w:tabs>
          <w:tab w:val="left" w:pos="567"/>
        </w:tabs>
        <w:spacing w:after="0" w:line="240" w:lineRule="auto"/>
        <w:rPr>
          <w:rFonts w:ascii="Times New Roman" w:eastAsia="Times New Roman" w:hAnsi="Times New Roman"/>
          <w:lang w:eastAsia="lt-LT"/>
        </w:rPr>
      </w:pPr>
      <w:proofErr w:type="spellStart"/>
      <w:r w:rsidRPr="001F034E">
        <w:rPr>
          <w:rFonts w:ascii="Times New Roman" w:eastAsia="Times New Roman" w:hAnsi="Times New Roman"/>
          <w:lang w:eastAsia="lt-LT"/>
        </w:rPr>
        <w:t>Fludrokortizonu</w:t>
      </w:r>
      <w:proofErr w:type="spellEnd"/>
      <w:r w:rsidRPr="001F034E">
        <w:rPr>
          <w:rFonts w:ascii="Times New Roman" w:eastAsia="Times New Roman" w:hAnsi="Times New Roman"/>
          <w:lang w:eastAsia="lt-LT"/>
        </w:rPr>
        <w:t xml:space="preserve"> uždegimas negydomas.</w:t>
      </w:r>
    </w:p>
    <w:p w:rsidR="00995736" w:rsidRPr="001F034E" w:rsidRDefault="00995736" w:rsidP="00995736">
      <w:pPr>
        <w:tabs>
          <w:tab w:val="left" w:pos="567"/>
        </w:tabs>
        <w:spacing w:after="0" w:line="240" w:lineRule="auto"/>
        <w:rPr>
          <w:rFonts w:ascii="Times New Roman" w:eastAsia="Times New Roman" w:hAnsi="Times New Roman"/>
          <w:lang w:eastAsia="lt-LT"/>
        </w:rPr>
      </w:pPr>
    </w:p>
    <w:p w:rsidR="00995736" w:rsidRPr="001F034E" w:rsidRDefault="00995736" w:rsidP="00995736">
      <w:pPr>
        <w:tabs>
          <w:tab w:val="left" w:pos="567"/>
        </w:tabs>
        <w:spacing w:after="0" w:line="240" w:lineRule="auto"/>
        <w:rPr>
          <w:rFonts w:ascii="Times New Roman" w:eastAsia="Times New Roman" w:hAnsi="Times New Roman"/>
          <w:lang w:eastAsia="lt-LT"/>
        </w:rPr>
      </w:pPr>
      <w:proofErr w:type="spellStart"/>
      <w:r w:rsidRPr="001F034E">
        <w:rPr>
          <w:rFonts w:ascii="Times New Roman" w:eastAsia="Times New Roman" w:hAnsi="Times New Roman"/>
          <w:lang w:eastAsia="lt-LT"/>
        </w:rPr>
        <w:t>Mineralokortikotropinis</w:t>
      </w:r>
      <w:proofErr w:type="spellEnd"/>
      <w:r w:rsidRPr="001F034E">
        <w:rPr>
          <w:rFonts w:ascii="Times New Roman" w:eastAsia="Times New Roman" w:hAnsi="Times New Roman"/>
          <w:lang w:eastAsia="lt-LT"/>
        </w:rPr>
        <w:t xml:space="preserve"> šio vaistinio preparato poveikis prilygsta </w:t>
      </w:r>
      <w:proofErr w:type="spellStart"/>
      <w:r w:rsidRPr="001F034E">
        <w:rPr>
          <w:rFonts w:ascii="Times New Roman" w:eastAsia="Times New Roman" w:hAnsi="Times New Roman"/>
          <w:lang w:eastAsia="lt-LT"/>
        </w:rPr>
        <w:t>aldosterono</w:t>
      </w:r>
      <w:proofErr w:type="spellEnd"/>
      <w:r w:rsidRPr="001F034E">
        <w:rPr>
          <w:rFonts w:ascii="Times New Roman" w:eastAsia="Times New Roman" w:hAnsi="Times New Roman"/>
          <w:lang w:eastAsia="lt-LT"/>
        </w:rPr>
        <w:t xml:space="preserve"> sukeliamam poveikiui.</w:t>
      </w:r>
    </w:p>
    <w:p w:rsidR="00995736" w:rsidRPr="001F034E" w:rsidRDefault="00995736" w:rsidP="00995736">
      <w:pPr>
        <w:tabs>
          <w:tab w:val="left" w:pos="567"/>
        </w:tabs>
        <w:spacing w:after="0" w:line="240" w:lineRule="auto"/>
        <w:rPr>
          <w:rFonts w:ascii="Times New Roman" w:eastAsia="Times New Roman" w:hAnsi="Times New Roman"/>
          <w:lang w:eastAsia="lt-LT"/>
        </w:rPr>
      </w:pPr>
      <w:proofErr w:type="spellStart"/>
      <w:r w:rsidRPr="001F034E">
        <w:rPr>
          <w:rFonts w:ascii="Times New Roman" w:eastAsia="Times New Roman" w:hAnsi="Times New Roman"/>
          <w:lang w:eastAsia="lt-LT"/>
        </w:rPr>
        <w:t>Fludrokortizonas</w:t>
      </w:r>
      <w:proofErr w:type="spellEnd"/>
      <w:r w:rsidRPr="001F034E">
        <w:rPr>
          <w:rFonts w:ascii="Times New Roman" w:eastAsia="Times New Roman" w:hAnsi="Times New Roman"/>
          <w:lang w:eastAsia="lt-LT"/>
        </w:rPr>
        <w:t xml:space="preserve"> veikia distaliniuose inkstų kanalėliuose, didina natrio reabsorbciją, skatina kalio bei vandenilio eliminaciją ir sulaiko vandenį. Poveikis </w:t>
      </w:r>
      <w:proofErr w:type="spellStart"/>
      <w:r w:rsidRPr="001F034E">
        <w:rPr>
          <w:rFonts w:ascii="Times New Roman" w:eastAsia="Times New Roman" w:hAnsi="Times New Roman"/>
          <w:lang w:eastAsia="lt-LT"/>
        </w:rPr>
        <w:t>katijonų</w:t>
      </w:r>
      <w:proofErr w:type="spellEnd"/>
      <w:r w:rsidRPr="001F034E">
        <w:rPr>
          <w:rFonts w:ascii="Times New Roman" w:eastAsia="Times New Roman" w:hAnsi="Times New Roman"/>
          <w:lang w:eastAsia="lt-LT"/>
        </w:rPr>
        <w:t xml:space="preserve"> pernešimui kitose ląstelėse, kuriose vyksta sekrecija, yra panašus. </w:t>
      </w:r>
    </w:p>
    <w:p w:rsidR="00995736" w:rsidRPr="001F034E" w:rsidRDefault="00995736" w:rsidP="00995736">
      <w:pPr>
        <w:tabs>
          <w:tab w:val="left" w:pos="567"/>
        </w:tabs>
        <w:spacing w:after="0" w:line="240" w:lineRule="auto"/>
        <w:rPr>
          <w:rFonts w:ascii="Times New Roman" w:eastAsia="Times New Roman" w:hAnsi="Times New Roman"/>
          <w:lang w:eastAsia="lt-LT"/>
        </w:rPr>
      </w:pPr>
    </w:p>
    <w:p w:rsidR="00995736" w:rsidRPr="001F034E" w:rsidRDefault="00995736" w:rsidP="00995736">
      <w:pPr>
        <w:tabs>
          <w:tab w:val="left" w:pos="567"/>
        </w:tabs>
        <w:spacing w:after="0" w:line="240" w:lineRule="auto"/>
        <w:rPr>
          <w:rFonts w:ascii="Times New Roman" w:eastAsia="Times New Roman" w:hAnsi="Times New Roman"/>
          <w:lang w:eastAsia="lt-LT"/>
        </w:rPr>
      </w:pPr>
      <w:proofErr w:type="spellStart"/>
      <w:r w:rsidRPr="001F034E">
        <w:rPr>
          <w:rFonts w:ascii="Times New Roman" w:eastAsia="Times New Roman" w:hAnsi="Times New Roman"/>
          <w:lang w:eastAsia="lt-LT"/>
        </w:rPr>
        <w:t>Fludrokortizonas</w:t>
      </w:r>
      <w:proofErr w:type="spellEnd"/>
      <w:r w:rsidRPr="001F034E">
        <w:rPr>
          <w:rFonts w:ascii="Times New Roman" w:eastAsia="Times New Roman" w:hAnsi="Times New Roman"/>
          <w:lang w:eastAsia="lt-LT"/>
        </w:rPr>
        <w:t xml:space="preserve"> daro poveikį, nors ir mažesnį, vandens ir elektrolitų išsiskyrimui pro storąją žarną, seilių liaukas ir su prakaitu. </w:t>
      </w:r>
    </w:p>
    <w:p w:rsidR="00995736" w:rsidRPr="001F034E" w:rsidRDefault="00995736" w:rsidP="00995736">
      <w:pPr>
        <w:tabs>
          <w:tab w:val="left" w:pos="567"/>
        </w:tabs>
        <w:spacing w:after="0" w:line="240" w:lineRule="auto"/>
        <w:rPr>
          <w:rFonts w:ascii="Times New Roman" w:eastAsia="Times New Roman" w:hAnsi="Times New Roman"/>
          <w:lang w:eastAsia="lt-LT"/>
        </w:rPr>
      </w:pPr>
    </w:p>
    <w:p w:rsidR="00995736" w:rsidRPr="001F034E" w:rsidRDefault="00995736" w:rsidP="00995736">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 xml:space="preserve">Padidėjęs neląstelinio skysčio kiekis ir natrio susilaikymas organizme didina arterinį kraujospūdį, tačiau ilgai vartojant </w:t>
      </w:r>
      <w:proofErr w:type="spellStart"/>
      <w:r w:rsidRPr="001F034E">
        <w:rPr>
          <w:rFonts w:ascii="Times New Roman" w:eastAsia="Times New Roman" w:hAnsi="Times New Roman"/>
          <w:lang w:eastAsia="lt-LT"/>
        </w:rPr>
        <w:t>fludrokortizono</w:t>
      </w:r>
      <w:proofErr w:type="spellEnd"/>
      <w:r w:rsidRPr="001F034E">
        <w:rPr>
          <w:rFonts w:ascii="Times New Roman" w:eastAsia="Times New Roman" w:hAnsi="Times New Roman"/>
          <w:lang w:eastAsia="lt-LT"/>
        </w:rPr>
        <w:t>, arterinio kraujospūdžio padidėjimas būna susijęs ne su vaistinio preparato poveikiu vandens ir elektrolitų balansui, bet su periferinių kraujagyslių atsparumo padidėjimu.</w:t>
      </w:r>
    </w:p>
    <w:p w:rsidR="00995736" w:rsidRPr="001F034E" w:rsidRDefault="00995736" w:rsidP="00995736">
      <w:pPr>
        <w:tabs>
          <w:tab w:val="left" w:pos="567"/>
        </w:tabs>
        <w:spacing w:after="0" w:line="240" w:lineRule="auto"/>
        <w:rPr>
          <w:rFonts w:ascii="Times New Roman" w:eastAsia="Times New Roman" w:hAnsi="Times New Roman"/>
          <w:lang w:eastAsia="lt-LT"/>
        </w:rPr>
      </w:pPr>
    </w:p>
    <w:p w:rsidR="00995736" w:rsidRPr="001F034E" w:rsidRDefault="00995736" w:rsidP="00995736">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 xml:space="preserve">Vartojant didesnes </w:t>
      </w:r>
      <w:proofErr w:type="spellStart"/>
      <w:r w:rsidRPr="001F034E">
        <w:rPr>
          <w:rFonts w:ascii="Times New Roman" w:eastAsia="Times New Roman" w:hAnsi="Times New Roman"/>
          <w:lang w:eastAsia="lt-LT"/>
        </w:rPr>
        <w:t>fludrokortizono</w:t>
      </w:r>
      <w:proofErr w:type="spellEnd"/>
      <w:r w:rsidRPr="001F034E">
        <w:rPr>
          <w:rFonts w:ascii="Times New Roman" w:eastAsia="Times New Roman" w:hAnsi="Times New Roman"/>
          <w:lang w:eastAsia="lt-LT"/>
        </w:rPr>
        <w:t xml:space="preserve"> dozes už terapines, gali būti slopinamas antinksčių žievinės dalies bei </w:t>
      </w:r>
      <w:proofErr w:type="spellStart"/>
      <w:r w:rsidRPr="001F034E">
        <w:rPr>
          <w:rFonts w:ascii="Times New Roman" w:eastAsia="Times New Roman" w:hAnsi="Times New Roman"/>
          <w:lang w:eastAsia="lt-LT"/>
        </w:rPr>
        <w:t>užkrūčio</w:t>
      </w:r>
      <w:proofErr w:type="spellEnd"/>
      <w:r w:rsidRPr="001F034E">
        <w:rPr>
          <w:rFonts w:ascii="Times New Roman" w:eastAsia="Times New Roman" w:hAnsi="Times New Roman"/>
          <w:lang w:eastAsia="lt-LT"/>
        </w:rPr>
        <w:t xml:space="preserve"> liaukos aktyvumas ir </w:t>
      </w:r>
      <w:proofErr w:type="spellStart"/>
      <w:r w:rsidRPr="001F034E">
        <w:rPr>
          <w:rFonts w:ascii="Times New Roman" w:eastAsia="Times New Roman" w:hAnsi="Times New Roman"/>
          <w:lang w:eastAsia="lt-LT"/>
        </w:rPr>
        <w:t>hipofizės</w:t>
      </w:r>
      <w:proofErr w:type="spellEnd"/>
      <w:r w:rsidRPr="001F034E">
        <w:rPr>
          <w:rFonts w:ascii="Times New Roman" w:eastAsia="Times New Roman" w:hAnsi="Times New Roman"/>
          <w:lang w:eastAsia="lt-LT"/>
        </w:rPr>
        <w:t xml:space="preserve"> AKTH sekrecija.   </w:t>
      </w:r>
    </w:p>
    <w:p w:rsidR="00995736" w:rsidRPr="001F034E" w:rsidRDefault="00995736" w:rsidP="00995736">
      <w:pPr>
        <w:tabs>
          <w:tab w:val="left" w:pos="567"/>
        </w:tabs>
        <w:spacing w:after="0" w:line="240" w:lineRule="auto"/>
        <w:rPr>
          <w:rFonts w:ascii="Times New Roman" w:eastAsia="Times New Roman" w:hAnsi="Times New Roman"/>
          <w:lang w:eastAsia="lt-LT"/>
        </w:rPr>
      </w:pPr>
    </w:p>
    <w:p w:rsidR="00995736" w:rsidRPr="001F034E" w:rsidRDefault="00995736" w:rsidP="00995736">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 xml:space="preserve">Vaistinis preparatas gali didinti </w:t>
      </w:r>
      <w:proofErr w:type="spellStart"/>
      <w:r w:rsidRPr="001F034E">
        <w:rPr>
          <w:rFonts w:ascii="Times New Roman" w:eastAsia="Times New Roman" w:hAnsi="Times New Roman"/>
          <w:lang w:eastAsia="lt-LT"/>
        </w:rPr>
        <w:t>glikogeno</w:t>
      </w:r>
      <w:proofErr w:type="spellEnd"/>
      <w:r w:rsidRPr="001F034E">
        <w:rPr>
          <w:rFonts w:ascii="Times New Roman" w:eastAsia="Times New Roman" w:hAnsi="Times New Roman"/>
          <w:lang w:eastAsia="lt-LT"/>
        </w:rPr>
        <w:t xml:space="preserve"> kaupimąsi kepenyse. Jei maiste nepakanka baltymų, dėl </w:t>
      </w:r>
      <w:r w:rsidR="0038414C">
        <w:rPr>
          <w:rFonts w:ascii="Times New Roman" w:eastAsia="Times New Roman" w:hAnsi="Times New Roman"/>
          <w:lang w:eastAsia="lt-LT"/>
        </w:rPr>
        <w:t xml:space="preserve">vaistinio </w:t>
      </w:r>
      <w:r w:rsidRPr="001F034E">
        <w:rPr>
          <w:rFonts w:ascii="Times New Roman" w:eastAsia="Times New Roman" w:hAnsi="Times New Roman"/>
          <w:lang w:eastAsia="lt-LT"/>
        </w:rPr>
        <w:t>preparato poveikio azoto balansas gali tapti neigiamas.</w:t>
      </w:r>
    </w:p>
    <w:p w:rsidR="00995736" w:rsidRPr="001F034E" w:rsidRDefault="00995736" w:rsidP="00995736">
      <w:pPr>
        <w:tabs>
          <w:tab w:val="left" w:pos="567"/>
        </w:tabs>
        <w:spacing w:after="0" w:line="240" w:lineRule="auto"/>
        <w:ind w:left="567" w:hanging="567"/>
        <w:rPr>
          <w:rFonts w:ascii="Times New Roman" w:eastAsia="Times New Roman" w:hAnsi="Times New Roman"/>
          <w:b/>
          <w:lang w:eastAsia="lt-LT"/>
        </w:rPr>
      </w:pPr>
    </w:p>
    <w:p w:rsidR="00995736" w:rsidRPr="001F034E" w:rsidRDefault="00995736" w:rsidP="00995736">
      <w:pPr>
        <w:tabs>
          <w:tab w:val="left" w:pos="567"/>
        </w:tabs>
        <w:spacing w:after="0" w:line="240" w:lineRule="auto"/>
        <w:ind w:left="567" w:hanging="567"/>
        <w:rPr>
          <w:rFonts w:ascii="Times New Roman" w:eastAsia="Times New Roman" w:hAnsi="Times New Roman"/>
          <w:b/>
          <w:lang w:eastAsia="lt-LT"/>
        </w:rPr>
      </w:pPr>
      <w:r w:rsidRPr="001F034E">
        <w:rPr>
          <w:rFonts w:ascii="Times New Roman" w:eastAsia="Times New Roman" w:hAnsi="Times New Roman"/>
          <w:b/>
          <w:lang w:eastAsia="lt-LT"/>
        </w:rPr>
        <w:t>5.2</w:t>
      </w:r>
      <w:r w:rsidRPr="001F034E">
        <w:rPr>
          <w:rFonts w:ascii="Times New Roman" w:eastAsia="Times New Roman" w:hAnsi="Times New Roman"/>
          <w:b/>
          <w:lang w:eastAsia="lt-LT"/>
        </w:rPr>
        <w:tab/>
      </w:r>
      <w:proofErr w:type="spellStart"/>
      <w:r w:rsidRPr="001F034E">
        <w:rPr>
          <w:rFonts w:ascii="Times New Roman" w:eastAsia="Times New Roman" w:hAnsi="Times New Roman"/>
          <w:b/>
          <w:lang w:eastAsia="lt-LT"/>
        </w:rPr>
        <w:t>Farmakokinetinės</w:t>
      </w:r>
      <w:proofErr w:type="spellEnd"/>
      <w:r w:rsidRPr="001F034E">
        <w:rPr>
          <w:rFonts w:ascii="Times New Roman" w:eastAsia="Times New Roman" w:hAnsi="Times New Roman"/>
          <w:b/>
          <w:lang w:eastAsia="lt-LT"/>
        </w:rPr>
        <w:t xml:space="preserve"> savybės </w:t>
      </w:r>
    </w:p>
    <w:p w:rsidR="00995736" w:rsidRPr="001F034E" w:rsidRDefault="00995736" w:rsidP="00995736">
      <w:pPr>
        <w:tabs>
          <w:tab w:val="left" w:pos="567"/>
        </w:tabs>
        <w:spacing w:after="0" w:line="240" w:lineRule="auto"/>
        <w:ind w:left="567" w:hanging="567"/>
        <w:rPr>
          <w:rFonts w:ascii="Times New Roman" w:eastAsia="Times New Roman" w:hAnsi="Times New Roman"/>
          <w:lang w:eastAsia="lt-LT"/>
        </w:rPr>
      </w:pPr>
    </w:p>
    <w:p w:rsidR="00995736" w:rsidRPr="001F034E" w:rsidRDefault="00995736" w:rsidP="00995736">
      <w:pPr>
        <w:tabs>
          <w:tab w:val="left" w:pos="0"/>
          <w:tab w:val="left" w:pos="567"/>
        </w:tabs>
        <w:spacing w:after="0" w:line="240" w:lineRule="auto"/>
        <w:rPr>
          <w:rFonts w:ascii="Times New Roman" w:eastAsia="Times New Roman" w:hAnsi="Times New Roman"/>
          <w:u w:val="single"/>
          <w:lang w:eastAsia="lt-LT"/>
        </w:rPr>
      </w:pPr>
      <w:r w:rsidRPr="001F034E">
        <w:rPr>
          <w:rFonts w:ascii="Times New Roman" w:eastAsia="Times New Roman" w:hAnsi="Times New Roman"/>
          <w:u w:val="single"/>
          <w:lang w:eastAsia="lt-LT"/>
        </w:rPr>
        <w:t>Absorbcija</w:t>
      </w:r>
    </w:p>
    <w:p w:rsidR="00995736" w:rsidRPr="001F034E" w:rsidRDefault="00995736" w:rsidP="00995736">
      <w:pPr>
        <w:tabs>
          <w:tab w:val="left" w:pos="0"/>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lastRenderedPageBreak/>
        <w:t>Išgertas vaistinis preparatas visiškai ir greitai absorbuojamas iš virškinimo trakto. Pavartojus 100 </w:t>
      </w:r>
      <w:proofErr w:type="spellStart"/>
      <w:r w:rsidRPr="001F034E">
        <w:rPr>
          <w:rFonts w:ascii="Times New Roman" w:eastAsia="Times New Roman" w:hAnsi="Times New Roman"/>
          <w:lang w:eastAsia="lt-LT"/>
        </w:rPr>
        <w:t>mikrogramų</w:t>
      </w:r>
      <w:proofErr w:type="spellEnd"/>
      <w:r w:rsidRPr="001F034E">
        <w:rPr>
          <w:rFonts w:ascii="Times New Roman" w:eastAsia="Times New Roman" w:hAnsi="Times New Roman"/>
          <w:lang w:eastAsia="lt-LT"/>
        </w:rPr>
        <w:t xml:space="preserve"> dozę, preparato kraujyje atsiranda po 10-20 minučių. Didžiausia koncentracija plazmoje būna maždaug po 1,7 valandos.</w:t>
      </w:r>
    </w:p>
    <w:p w:rsidR="00995736" w:rsidRPr="001F034E" w:rsidRDefault="00995736" w:rsidP="00995736">
      <w:pPr>
        <w:tabs>
          <w:tab w:val="left" w:pos="0"/>
          <w:tab w:val="left" w:pos="567"/>
        </w:tabs>
        <w:spacing w:after="0" w:line="240" w:lineRule="auto"/>
        <w:rPr>
          <w:rFonts w:ascii="Times New Roman" w:eastAsia="Times New Roman" w:hAnsi="Times New Roman"/>
          <w:lang w:eastAsia="lt-LT"/>
        </w:rPr>
      </w:pPr>
    </w:p>
    <w:p w:rsidR="00995736" w:rsidRPr="001F034E" w:rsidRDefault="00995736" w:rsidP="00995736">
      <w:pPr>
        <w:tabs>
          <w:tab w:val="left" w:pos="0"/>
          <w:tab w:val="left" w:pos="567"/>
        </w:tabs>
        <w:spacing w:after="0" w:line="240" w:lineRule="auto"/>
        <w:rPr>
          <w:rFonts w:ascii="Times New Roman" w:eastAsia="Times New Roman" w:hAnsi="Times New Roman"/>
          <w:u w:val="single"/>
          <w:lang w:eastAsia="lt-LT"/>
        </w:rPr>
      </w:pPr>
      <w:r w:rsidRPr="001F034E">
        <w:rPr>
          <w:rFonts w:ascii="Times New Roman" w:eastAsia="Times New Roman" w:hAnsi="Times New Roman"/>
          <w:u w:val="single"/>
          <w:lang w:eastAsia="lt-LT"/>
        </w:rPr>
        <w:t>Pasiskirstymas</w:t>
      </w:r>
    </w:p>
    <w:p w:rsidR="00995736" w:rsidRPr="001F034E" w:rsidRDefault="00995736" w:rsidP="00995736">
      <w:pPr>
        <w:tabs>
          <w:tab w:val="left" w:pos="0"/>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 xml:space="preserve">42 % dozės jungiasi su plazmos baltymais. </w:t>
      </w:r>
    </w:p>
    <w:p w:rsidR="00995736" w:rsidRPr="001F034E" w:rsidRDefault="00995736" w:rsidP="00995736">
      <w:pPr>
        <w:tabs>
          <w:tab w:val="left" w:pos="0"/>
          <w:tab w:val="left" w:pos="567"/>
        </w:tabs>
        <w:spacing w:after="0" w:line="240" w:lineRule="auto"/>
        <w:rPr>
          <w:rFonts w:ascii="Times New Roman" w:eastAsia="Times New Roman" w:hAnsi="Times New Roman"/>
          <w:lang w:eastAsia="lt-LT"/>
        </w:rPr>
      </w:pPr>
    </w:p>
    <w:p w:rsidR="00995736" w:rsidRPr="001F034E" w:rsidRDefault="00995736" w:rsidP="00995736">
      <w:pPr>
        <w:tabs>
          <w:tab w:val="left" w:pos="0"/>
          <w:tab w:val="left" w:pos="567"/>
        </w:tabs>
        <w:spacing w:after="0" w:line="240" w:lineRule="auto"/>
        <w:rPr>
          <w:rFonts w:ascii="Times New Roman" w:eastAsia="Times New Roman" w:hAnsi="Times New Roman"/>
          <w:u w:val="single"/>
          <w:lang w:eastAsia="lt-LT"/>
        </w:rPr>
      </w:pPr>
      <w:r w:rsidRPr="001F034E">
        <w:rPr>
          <w:rFonts w:ascii="Times New Roman" w:eastAsia="Times New Roman" w:hAnsi="Times New Roman"/>
          <w:u w:val="single"/>
          <w:lang w:eastAsia="lt-LT"/>
        </w:rPr>
        <w:t>Metabolizmas</w:t>
      </w:r>
    </w:p>
    <w:p w:rsidR="00995736" w:rsidRPr="001F034E" w:rsidRDefault="00995736" w:rsidP="00995736">
      <w:pPr>
        <w:tabs>
          <w:tab w:val="left" w:pos="0"/>
          <w:tab w:val="left" w:pos="567"/>
        </w:tabs>
        <w:spacing w:after="0" w:line="240" w:lineRule="auto"/>
        <w:rPr>
          <w:rFonts w:ascii="Times New Roman" w:eastAsia="Times New Roman" w:hAnsi="Times New Roman"/>
          <w:lang w:eastAsia="lt-LT"/>
        </w:rPr>
      </w:pPr>
      <w:proofErr w:type="spellStart"/>
      <w:r w:rsidRPr="001F034E">
        <w:rPr>
          <w:rFonts w:ascii="Times New Roman" w:eastAsia="Times New Roman" w:hAnsi="Times New Roman"/>
          <w:lang w:eastAsia="lt-LT"/>
        </w:rPr>
        <w:t>Fludrokortizonas</w:t>
      </w:r>
      <w:proofErr w:type="spellEnd"/>
      <w:r w:rsidRPr="001F034E">
        <w:rPr>
          <w:rFonts w:ascii="Times New Roman" w:eastAsia="Times New Roman" w:hAnsi="Times New Roman"/>
          <w:lang w:eastAsia="lt-LT"/>
        </w:rPr>
        <w:t xml:space="preserve"> daugiausiai </w:t>
      </w:r>
      <w:proofErr w:type="spellStart"/>
      <w:r w:rsidRPr="001F034E">
        <w:rPr>
          <w:rFonts w:ascii="Times New Roman" w:eastAsia="Times New Roman" w:hAnsi="Times New Roman"/>
          <w:lang w:eastAsia="lt-LT"/>
        </w:rPr>
        <w:t>metabolizuojamas</w:t>
      </w:r>
      <w:proofErr w:type="spellEnd"/>
      <w:r w:rsidRPr="001F034E">
        <w:rPr>
          <w:rFonts w:ascii="Times New Roman" w:eastAsia="Times New Roman" w:hAnsi="Times New Roman"/>
          <w:lang w:eastAsia="lt-LT"/>
        </w:rPr>
        <w:t xml:space="preserve"> kepenyse, tačiau dalis jo </w:t>
      </w:r>
      <w:proofErr w:type="spellStart"/>
      <w:r w:rsidRPr="001F034E">
        <w:rPr>
          <w:rFonts w:ascii="Times New Roman" w:eastAsia="Times New Roman" w:hAnsi="Times New Roman"/>
          <w:lang w:eastAsia="lt-LT"/>
        </w:rPr>
        <w:t>metabolizuojama</w:t>
      </w:r>
      <w:proofErr w:type="spellEnd"/>
      <w:r w:rsidRPr="001F034E">
        <w:rPr>
          <w:rFonts w:ascii="Times New Roman" w:eastAsia="Times New Roman" w:hAnsi="Times New Roman"/>
          <w:lang w:eastAsia="lt-LT"/>
        </w:rPr>
        <w:t xml:space="preserve"> inkstuose.</w:t>
      </w:r>
    </w:p>
    <w:p w:rsidR="00995736" w:rsidRPr="001F034E" w:rsidRDefault="00995736" w:rsidP="00995736">
      <w:pPr>
        <w:tabs>
          <w:tab w:val="left" w:pos="0"/>
          <w:tab w:val="left" w:pos="567"/>
        </w:tabs>
        <w:spacing w:after="0" w:line="240" w:lineRule="auto"/>
        <w:rPr>
          <w:rFonts w:ascii="Times New Roman" w:eastAsia="Times New Roman" w:hAnsi="Times New Roman"/>
          <w:lang w:eastAsia="lt-LT"/>
        </w:rPr>
      </w:pPr>
    </w:p>
    <w:p w:rsidR="00995736" w:rsidRPr="001F034E" w:rsidRDefault="00995736" w:rsidP="00995736">
      <w:pPr>
        <w:tabs>
          <w:tab w:val="left" w:pos="0"/>
          <w:tab w:val="left" w:pos="567"/>
        </w:tabs>
        <w:spacing w:after="0" w:line="240" w:lineRule="auto"/>
        <w:rPr>
          <w:rFonts w:ascii="Times New Roman" w:eastAsia="Times New Roman" w:hAnsi="Times New Roman"/>
          <w:u w:val="single"/>
          <w:lang w:eastAsia="lt-LT"/>
        </w:rPr>
      </w:pPr>
      <w:r w:rsidRPr="001F034E">
        <w:rPr>
          <w:rFonts w:ascii="Times New Roman" w:eastAsia="Times New Roman" w:hAnsi="Times New Roman"/>
          <w:u w:val="single"/>
          <w:lang w:eastAsia="lt-LT"/>
        </w:rPr>
        <w:t>Eliminacija</w:t>
      </w:r>
    </w:p>
    <w:p w:rsidR="00995736" w:rsidRPr="001F034E" w:rsidRDefault="00995736" w:rsidP="00995736">
      <w:pPr>
        <w:tabs>
          <w:tab w:val="left" w:pos="0"/>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Vaistinis preparatas išsiskiria su šlapimu neaktyvių metabolitų pavidalu. Pusinės eliminacijos periodas iš audinių yra 18 – 36 valandos, preparatas veiksmingas išlieka 1-2 paras.</w:t>
      </w:r>
    </w:p>
    <w:p w:rsidR="00995736" w:rsidRPr="001F034E" w:rsidRDefault="00995736" w:rsidP="00995736">
      <w:pPr>
        <w:tabs>
          <w:tab w:val="left" w:pos="567"/>
        </w:tabs>
        <w:spacing w:after="0" w:line="240" w:lineRule="auto"/>
        <w:ind w:left="567" w:hanging="567"/>
        <w:rPr>
          <w:rFonts w:ascii="Times New Roman" w:eastAsia="Times New Roman" w:hAnsi="Times New Roman"/>
          <w:b/>
          <w:lang w:eastAsia="lt-LT"/>
        </w:rPr>
      </w:pPr>
    </w:p>
    <w:p w:rsidR="00995736" w:rsidRPr="001F034E" w:rsidRDefault="00995736" w:rsidP="00995736">
      <w:pPr>
        <w:tabs>
          <w:tab w:val="left" w:pos="567"/>
        </w:tabs>
        <w:spacing w:after="0" w:line="240" w:lineRule="auto"/>
        <w:ind w:left="567" w:hanging="567"/>
        <w:rPr>
          <w:rFonts w:ascii="Times New Roman" w:eastAsia="Times New Roman" w:hAnsi="Times New Roman"/>
          <w:b/>
          <w:lang w:eastAsia="lt-LT"/>
        </w:rPr>
      </w:pPr>
      <w:r w:rsidRPr="001F034E">
        <w:rPr>
          <w:rFonts w:ascii="Times New Roman" w:eastAsia="Times New Roman" w:hAnsi="Times New Roman"/>
          <w:b/>
          <w:lang w:eastAsia="lt-LT"/>
        </w:rPr>
        <w:t>5.3</w:t>
      </w:r>
      <w:r w:rsidRPr="001F034E">
        <w:rPr>
          <w:rFonts w:ascii="Times New Roman" w:eastAsia="Times New Roman" w:hAnsi="Times New Roman"/>
          <w:b/>
          <w:lang w:eastAsia="lt-LT"/>
        </w:rPr>
        <w:tab/>
      </w:r>
      <w:proofErr w:type="spellStart"/>
      <w:r w:rsidRPr="001F034E">
        <w:rPr>
          <w:rFonts w:ascii="Times New Roman" w:eastAsia="Times New Roman" w:hAnsi="Times New Roman"/>
          <w:b/>
          <w:lang w:eastAsia="lt-LT"/>
        </w:rPr>
        <w:t>Ikiklinikinių</w:t>
      </w:r>
      <w:proofErr w:type="spellEnd"/>
      <w:r w:rsidRPr="001F034E">
        <w:rPr>
          <w:rFonts w:ascii="Times New Roman" w:eastAsia="Times New Roman" w:hAnsi="Times New Roman"/>
          <w:b/>
          <w:lang w:eastAsia="lt-LT"/>
        </w:rPr>
        <w:t xml:space="preserve"> saugumo tyrimų duomenys </w:t>
      </w:r>
    </w:p>
    <w:p w:rsidR="00995736" w:rsidRPr="001F034E" w:rsidRDefault="00995736" w:rsidP="00995736">
      <w:pPr>
        <w:widowControl w:val="0"/>
        <w:tabs>
          <w:tab w:val="left" w:pos="0"/>
          <w:tab w:val="left" w:pos="567"/>
        </w:tabs>
        <w:spacing w:after="0" w:line="240" w:lineRule="auto"/>
        <w:ind w:right="276"/>
        <w:rPr>
          <w:rFonts w:ascii="Times New Roman" w:eastAsia="Times New Roman" w:hAnsi="Times New Roman"/>
          <w:lang w:eastAsia="lt-LT"/>
        </w:rPr>
      </w:pPr>
    </w:p>
    <w:p w:rsidR="00995736" w:rsidRPr="001F034E" w:rsidRDefault="00995736" w:rsidP="00995736">
      <w:pPr>
        <w:widowControl w:val="0"/>
        <w:tabs>
          <w:tab w:val="left" w:pos="0"/>
          <w:tab w:val="left" w:pos="567"/>
        </w:tabs>
        <w:spacing w:after="0" w:line="240" w:lineRule="auto"/>
        <w:ind w:right="276"/>
        <w:rPr>
          <w:rFonts w:ascii="Times New Roman" w:eastAsia="Times New Roman" w:hAnsi="Times New Roman"/>
          <w:lang w:eastAsia="lt-LT"/>
        </w:rPr>
      </w:pPr>
      <w:r w:rsidRPr="001F034E">
        <w:rPr>
          <w:rFonts w:ascii="Times New Roman" w:eastAsia="Times New Roman" w:hAnsi="Times New Roman"/>
          <w:lang w:eastAsia="lt-LT"/>
        </w:rPr>
        <w:t xml:space="preserve">Lėtinio toksinio poveikio tyrimai parodė, kad vartojant mažesnę nei 30 mg/kg kūno svorio dozę, mažėja žiurkių atsparumas, pvz., pradžioje atsiranda bronchų ar plaučių infekcinis uždegimas, kuris </w:t>
      </w:r>
      <w:r w:rsidR="001F72C3">
        <w:rPr>
          <w:rFonts w:ascii="Times New Roman" w:eastAsia="Times New Roman" w:hAnsi="Times New Roman"/>
          <w:lang w:eastAsia="lt-LT"/>
        </w:rPr>
        <w:t xml:space="preserve">vaistinio </w:t>
      </w:r>
      <w:r w:rsidRPr="001F034E">
        <w:rPr>
          <w:rFonts w:ascii="Times New Roman" w:eastAsia="Times New Roman" w:hAnsi="Times New Roman"/>
          <w:lang w:eastAsia="lt-LT"/>
        </w:rPr>
        <w:t>preparato vartojant ilgai tampa pūliniu.</w:t>
      </w:r>
    </w:p>
    <w:p w:rsidR="00995736" w:rsidRPr="008A0D15" w:rsidRDefault="00995736" w:rsidP="00995736">
      <w:pPr>
        <w:widowControl w:val="0"/>
        <w:tabs>
          <w:tab w:val="left" w:pos="0"/>
          <w:tab w:val="left" w:pos="567"/>
        </w:tabs>
        <w:spacing w:after="0" w:line="240" w:lineRule="auto"/>
        <w:ind w:right="276"/>
        <w:rPr>
          <w:rFonts w:ascii="Times New Roman" w:eastAsia="Times New Roman" w:hAnsi="Times New Roman"/>
          <w:lang w:eastAsia="lt-LT"/>
        </w:rPr>
      </w:pPr>
      <w:r w:rsidRPr="008A0D15">
        <w:rPr>
          <w:rFonts w:ascii="Times New Roman" w:eastAsia="Times New Roman" w:hAnsi="Times New Roman"/>
          <w:color w:val="000000"/>
          <w:lang w:eastAsia="lt-LT"/>
        </w:rPr>
        <w:t xml:space="preserve">Tinkamų </w:t>
      </w:r>
      <w:proofErr w:type="spellStart"/>
      <w:r w:rsidRPr="008A0D15">
        <w:rPr>
          <w:rFonts w:ascii="Times New Roman" w:eastAsia="Times New Roman" w:hAnsi="Times New Roman"/>
          <w:lang w:eastAsia="lt-LT"/>
        </w:rPr>
        <w:t>genotoksinio</w:t>
      </w:r>
      <w:proofErr w:type="spellEnd"/>
      <w:r w:rsidRPr="008A0D15">
        <w:rPr>
          <w:rFonts w:ascii="Times New Roman" w:eastAsia="Times New Roman" w:hAnsi="Times New Roman"/>
          <w:lang w:eastAsia="lt-LT"/>
        </w:rPr>
        <w:t xml:space="preserve"> poveikio, toksinio poveikio reprodukcijai ir kancerogeninio poveikio tyrimų su gyvūnais neatlikta.</w:t>
      </w:r>
    </w:p>
    <w:p w:rsidR="00995736" w:rsidRPr="001F034E" w:rsidRDefault="00995736" w:rsidP="00995736">
      <w:pPr>
        <w:tabs>
          <w:tab w:val="left" w:pos="567"/>
        </w:tabs>
        <w:spacing w:after="0" w:line="240" w:lineRule="auto"/>
        <w:ind w:left="567" w:hanging="567"/>
        <w:rPr>
          <w:rFonts w:ascii="Times New Roman" w:eastAsia="Times New Roman" w:hAnsi="Times New Roman"/>
          <w:b/>
          <w:caps/>
          <w:lang w:eastAsia="lt-LT"/>
        </w:rPr>
      </w:pPr>
    </w:p>
    <w:p w:rsidR="00995736" w:rsidRPr="001F034E" w:rsidRDefault="00995736" w:rsidP="00995736">
      <w:pPr>
        <w:tabs>
          <w:tab w:val="left" w:pos="567"/>
        </w:tabs>
        <w:spacing w:after="0" w:line="240" w:lineRule="auto"/>
        <w:ind w:left="567" w:hanging="567"/>
        <w:rPr>
          <w:rFonts w:ascii="Times New Roman" w:eastAsia="Times New Roman" w:hAnsi="Times New Roman"/>
          <w:b/>
          <w:caps/>
          <w:lang w:eastAsia="lt-LT"/>
        </w:rPr>
      </w:pPr>
    </w:p>
    <w:p w:rsidR="00995736" w:rsidRPr="001F034E" w:rsidRDefault="00995736" w:rsidP="00995736">
      <w:pPr>
        <w:tabs>
          <w:tab w:val="left" w:pos="567"/>
        </w:tabs>
        <w:spacing w:after="0" w:line="240" w:lineRule="auto"/>
        <w:ind w:left="567" w:hanging="567"/>
        <w:rPr>
          <w:rFonts w:ascii="Times New Roman" w:eastAsia="Times New Roman" w:hAnsi="Times New Roman"/>
          <w:b/>
          <w:caps/>
          <w:lang w:eastAsia="lt-LT"/>
        </w:rPr>
      </w:pPr>
      <w:r w:rsidRPr="001F034E">
        <w:rPr>
          <w:rFonts w:ascii="Times New Roman" w:eastAsia="Times New Roman" w:hAnsi="Times New Roman"/>
          <w:b/>
          <w:caps/>
          <w:lang w:eastAsia="lt-LT"/>
        </w:rPr>
        <w:t>6.</w:t>
      </w:r>
      <w:r w:rsidRPr="001F034E">
        <w:rPr>
          <w:rFonts w:ascii="Times New Roman" w:eastAsia="Times New Roman" w:hAnsi="Times New Roman"/>
          <w:b/>
          <w:caps/>
          <w:lang w:eastAsia="lt-LT"/>
        </w:rPr>
        <w:tab/>
        <w:t>farmacinė informacija</w:t>
      </w:r>
    </w:p>
    <w:p w:rsidR="00995736" w:rsidRPr="001F034E" w:rsidRDefault="00995736" w:rsidP="00995736">
      <w:pPr>
        <w:tabs>
          <w:tab w:val="left" w:pos="567"/>
        </w:tabs>
        <w:spacing w:after="0" w:line="240" w:lineRule="auto"/>
        <w:ind w:left="567" w:hanging="567"/>
        <w:rPr>
          <w:rFonts w:ascii="Times New Roman" w:eastAsia="Times New Roman" w:hAnsi="Times New Roman"/>
          <w:b/>
          <w:lang w:eastAsia="lt-LT"/>
        </w:rPr>
      </w:pPr>
    </w:p>
    <w:p w:rsidR="00995736" w:rsidRPr="001F034E" w:rsidRDefault="00995736" w:rsidP="00995736">
      <w:pPr>
        <w:tabs>
          <w:tab w:val="left" w:pos="567"/>
        </w:tabs>
        <w:spacing w:after="0" w:line="240" w:lineRule="auto"/>
        <w:ind w:left="567" w:hanging="567"/>
        <w:rPr>
          <w:rFonts w:ascii="Times New Roman" w:eastAsia="Times New Roman" w:hAnsi="Times New Roman"/>
          <w:b/>
          <w:lang w:eastAsia="lt-LT"/>
        </w:rPr>
      </w:pPr>
      <w:r w:rsidRPr="001F034E">
        <w:rPr>
          <w:rFonts w:ascii="Times New Roman" w:eastAsia="Times New Roman" w:hAnsi="Times New Roman"/>
          <w:b/>
          <w:lang w:eastAsia="lt-LT"/>
        </w:rPr>
        <w:t>6.1</w:t>
      </w:r>
      <w:r w:rsidRPr="001F034E">
        <w:rPr>
          <w:rFonts w:ascii="Times New Roman" w:eastAsia="Times New Roman" w:hAnsi="Times New Roman"/>
          <w:b/>
          <w:lang w:eastAsia="lt-LT"/>
        </w:rPr>
        <w:tab/>
        <w:t>Pagalbinių medžiagų sąrašas</w:t>
      </w:r>
    </w:p>
    <w:p w:rsidR="00995736" w:rsidRPr="001F034E" w:rsidRDefault="00995736" w:rsidP="00995736">
      <w:pPr>
        <w:tabs>
          <w:tab w:val="left" w:pos="0"/>
          <w:tab w:val="left" w:pos="567"/>
        </w:tabs>
        <w:spacing w:after="0" w:line="240" w:lineRule="auto"/>
        <w:rPr>
          <w:rFonts w:ascii="Times New Roman" w:eastAsia="Times New Roman" w:hAnsi="Times New Roman"/>
          <w:lang w:eastAsia="lt-LT"/>
        </w:rPr>
      </w:pPr>
    </w:p>
    <w:p w:rsidR="00995736" w:rsidRPr="001F034E" w:rsidRDefault="00995736" w:rsidP="00995736">
      <w:pPr>
        <w:tabs>
          <w:tab w:val="left" w:pos="0"/>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 xml:space="preserve">Laktozė </w:t>
      </w:r>
      <w:proofErr w:type="spellStart"/>
      <w:r w:rsidRPr="001F034E">
        <w:rPr>
          <w:rFonts w:ascii="Times New Roman" w:eastAsia="Times New Roman" w:hAnsi="Times New Roman"/>
          <w:lang w:eastAsia="lt-LT"/>
        </w:rPr>
        <w:t>monohidratas</w:t>
      </w:r>
      <w:proofErr w:type="spellEnd"/>
    </w:p>
    <w:p w:rsidR="00995736" w:rsidRPr="001F034E" w:rsidRDefault="00995736" w:rsidP="00995736">
      <w:pPr>
        <w:tabs>
          <w:tab w:val="left" w:pos="0"/>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 xml:space="preserve">Bulvių krakmolas </w:t>
      </w:r>
    </w:p>
    <w:p w:rsidR="00995736" w:rsidRPr="001F034E" w:rsidRDefault="00995736" w:rsidP="00995736">
      <w:pPr>
        <w:tabs>
          <w:tab w:val="left" w:pos="0"/>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 xml:space="preserve">Želatina </w:t>
      </w:r>
    </w:p>
    <w:p w:rsidR="00995736" w:rsidRPr="001F034E" w:rsidRDefault="00995736" w:rsidP="00995736">
      <w:pPr>
        <w:tabs>
          <w:tab w:val="left" w:pos="0"/>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 xml:space="preserve">Magnio </w:t>
      </w:r>
      <w:proofErr w:type="spellStart"/>
      <w:r w:rsidRPr="001F034E">
        <w:rPr>
          <w:rFonts w:ascii="Times New Roman" w:eastAsia="Times New Roman" w:hAnsi="Times New Roman"/>
          <w:lang w:eastAsia="lt-LT"/>
        </w:rPr>
        <w:t>stearatas</w:t>
      </w:r>
      <w:proofErr w:type="spellEnd"/>
    </w:p>
    <w:p w:rsidR="00995736" w:rsidRPr="001F034E" w:rsidRDefault="00995736" w:rsidP="00995736">
      <w:pPr>
        <w:tabs>
          <w:tab w:val="left" w:pos="567"/>
        </w:tabs>
        <w:spacing w:after="0" w:line="240" w:lineRule="auto"/>
        <w:ind w:left="567" w:hanging="567"/>
        <w:rPr>
          <w:rFonts w:ascii="Times New Roman" w:eastAsia="Times New Roman" w:hAnsi="Times New Roman"/>
          <w:b/>
          <w:lang w:eastAsia="lt-LT"/>
        </w:rPr>
      </w:pPr>
    </w:p>
    <w:p w:rsidR="00995736" w:rsidRPr="001F034E" w:rsidRDefault="00995736" w:rsidP="00995736">
      <w:pPr>
        <w:tabs>
          <w:tab w:val="left" w:pos="567"/>
        </w:tabs>
        <w:spacing w:after="0" w:line="240" w:lineRule="auto"/>
        <w:ind w:left="567" w:hanging="567"/>
        <w:rPr>
          <w:rFonts w:ascii="Times New Roman" w:eastAsia="Times New Roman" w:hAnsi="Times New Roman"/>
          <w:b/>
          <w:lang w:eastAsia="lt-LT"/>
        </w:rPr>
      </w:pPr>
      <w:r w:rsidRPr="001F034E">
        <w:rPr>
          <w:rFonts w:ascii="Times New Roman" w:eastAsia="Times New Roman" w:hAnsi="Times New Roman"/>
          <w:b/>
          <w:lang w:eastAsia="lt-LT"/>
        </w:rPr>
        <w:t>6.2</w:t>
      </w:r>
      <w:r w:rsidRPr="001F034E">
        <w:rPr>
          <w:rFonts w:ascii="Times New Roman" w:eastAsia="Times New Roman" w:hAnsi="Times New Roman"/>
          <w:b/>
          <w:lang w:eastAsia="lt-LT"/>
        </w:rPr>
        <w:tab/>
        <w:t>Nesuderinamumas</w:t>
      </w:r>
    </w:p>
    <w:p w:rsidR="00995736" w:rsidRPr="001F034E" w:rsidRDefault="00995736" w:rsidP="00995736">
      <w:pPr>
        <w:tabs>
          <w:tab w:val="left" w:pos="567"/>
        </w:tabs>
        <w:spacing w:after="0" w:line="240" w:lineRule="auto"/>
        <w:ind w:left="567" w:hanging="567"/>
        <w:rPr>
          <w:rFonts w:ascii="Times New Roman" w:eastAsia="Times New Roman" w:hAnsi="Times New Roman"/>
          <w:lang w:eastAsia="lt-LT"/>
        </w:rPr>
      </w:pPr>
    </w:p>
    <w:p w:rsidR="00995736" w:rsidRPr="001F034E" w:rsidRDefault="00995736" w:rsidP="00995736">
      <w:p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Duomenys nebūtini.</w:t>
      </w:r>
    </w:p>
    <w:p w:rsidR="00995736" w:rsidRPr="001F034E" w:rsidRDefault="00995736" w:rsidP="00995736">
      <w:pPr>
        <w:tabs>
          <w:tab w:val="left" w:pos="567"/>
        </w:tabs>
        <w:spacing w:after="0" w:line="240" w:lineRule="auto"/>
        <w:ind w:left="567" w:hanging="567"/>
        <w:rPr>
          <w:rFonts w:ascii="Times New Roman" w:eastAsia="Times New Roman" w:hAnsi="Times New Roman"/>
          <w:b/>
          <w:lang w:eastAsia="lt-LT"/>
        </w:rPr>
      </w:pPr>
    </w:p>
    <w:p w:rsidR="00995736" w:rsidRPr="001F034E" w:rsidRDefault="00995736" w:rsidP="00995736">
      <w:pPr>
        <w:tabs>
          <w:tab w:val="left" w:pos="567"/>
        </w:tabs>
        <w:spacing w:after="0" w:line="240" w:lineRule="auto"/>
        <w:ind w:left="567" w:hanging="567"/>
        <w:rPr>
          <w:rFonts w:ascii="Times New Roman" w:eastAsia="Times New Roman" w:hAnsi="Times New Roman"/>
          <w:b/>
          <w:lang w:eastAsia="lt-LT"/>
        </w:rPr>
      </w:pPr>
      <w:r w:rsidRPr="001F034E">
        <w:rPr>
          <w:rFonts w:ascii="Times New Roman" w:eastAsia="Times New Roman" w:hAnsi="Times New Roman"/>
          <w:b/>
          <w:lang w:eastAsia="lt-LT"/>
        </w:rPr>
        <w:t>6.3</w:t>
      </w:r>
      <w:r w:rsidRPr="001F034E">
        <w:rPr>
          <w:rFonts w:ascii="Times New Roman" w:eastAsia="Times New Roman" w:hAnsi="Times New Roman"/>
          <w:b/>
          <w:lang w:eastAsia="lt-LT"/>
        </w:rPr>
        <w:tab/>
        <w:t>Tinkamumo laikas</w:t>
      </w:r>
    </w:p>
    <w:p w:rsidR="00995736" w:rsidRPr="001F034E" w:rsidRDefault="00995736" w:rsidP="00995736">
      <w:pPr>
        <w:tabs>
          <w:tab w:val="left" w:pos="567"/>
        </w:tabs>
        <w:spacing w:after="0" w:line="240" w:lineRule="auto"/>
        <w:ind w:left="567" w:hanging="567"/>
        <w:rPr>
          <w:rFonts w:ascii="Times New Roman" w:eastAsia="Times New Roman" w:hAnsi="Times New Roman"/>
          <w:lang w:eastAsia="lt-LT"/>
        </w:rPr>
      </w:pPr>
    </w:p>
    <w:p w:rsidR="00995736" w:rsidRPr="001F034E" w:rsidRDefault="00995736" w:rsidP="00995736">
      <w:p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3 metai.</w:t>
      </w:r>
    </w:p>
    <w:p w:rsidR="00995736" w:rsidRPr="001F034E" w:rsidRDefault="00995736" w:rsidP="00995736">
      <w:pPr>
        <w:tabs>
          <w:tab w:val="left" w:pos="567"/>
        </w:tabs>
        <w:spacing w:after="0" w:line="240" w:lineRule="auto"/>
        <w:ind w:left="567" w:hanging="567"/>
        <w:rPr>
          <w:rFonts w:ascii="Times New Roman" w:eastAsia="Times New Roman" w:hAnsi="Times New Roman"/>
          <w:b/>
          <w:lang w:eastAsia="lt-LT"/>
        </w:rPr>
      </w:pPr>
    </w:p>
    <w:p w:rsidR="00995736" w:rsidRPr="001F034E" w:rsidRDefault="00995736" w:rsidP="00995736">
      <w:pPr>
        <w:tabs>
          <w:tab w:val="left" w:pos="567"/>
        </w:tabs>
        <w:spacing w:after="0" w:line="240" w:lineRule="auto"/>
        <w:ind w:left="567" w:hanging="567"/>
        <w:rPr>
          <w:rFonts w:ascii="Times New Roman" w:eastAsia="Times New Roman" w:hAnsi="Times New Roman"/>
          <w:b/>
          <w:lang w:eastAsia="lt-LT"/>
        </w:rPr>
      </w:pPr>
      <w:r w:rsidRPr="001F034E">
        <w:rPr>
          <w:rFonts w:ascii="Times New Roman" w:eastAsia="Times New Roman" w:hAnsi="Times New Roman"/>
          <w:b/>
          <w:lang w:eastAsia="lt-LT"/>
        </w:rPr>
        <w:t>6.4</w:t>
      </w:r>
      <w:r w:rsidRPr="001F034E">
        <w:rPr>
          <w:rFonts w:ascii="Times New Roman" w:eastAsia="Times New Roman" w:hAnsi="Times New Roman"/>
          <w:b/>
          <w:lang w:eastAsia="lt-LT"/>
        </w:rPr>
        <w:tab/>
        <w:t>Specialios laikymo sąlygos</w:t>
      </w:r>
    </w:p>
    <w:p w:rsidR="00995736" w:rsidRPr="001F034E" w:rsidRDefault="00995736" w:rsidP="00995736">
      <w:pPr>
        <w:tabs>
          <w:tab w:val="left" w:pos="567"/>
        </w:tabs>
        <w:spacing w:after="0" w:line="240" w:lineRule="auto"/>
        <w:rPr>
          <w:rFonts w:ascii="Times New Roman" w:eastAsia="Times New Roman" w:hAnsi="Times New Roman"/>
          <w:lang w:eastAsia="lt-LT"/>
        </w:rPr>
      </w:pPr>
    </w:p>
    <w:p w:rsidR="00995736" w:rsidRPr="001F034E" w:rsidRDefault="00995736" w:rsidP="00995736">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 xml:space="preserve">Laikyti ne aukštesnėje kaip 25 </w:t>
      </w:r>
      <w:r w:rsidRPr="001F034E">
        <w:rPr>
          <w:rFonts w:ascii="Times New Roman" w:eastAsia="Times New Roman" w:hAnsi="Times New Roman"/>
          <w:lang w:eastAsia="lt-LT"/>
        </w:rPr>
        <w:sym w:font="Symbol" w:char="F0B0"/>
      </w:r>
      <w:r w:rsidRPr="001F034E">
        <w:rPr>
          <w:rFonts w:ascii="Times New Roman" w:eastAsia="Times New Roman" w:hAnsi="Times New Roman"/>
          <w:lang w:eastAsia="lt-LT"/>
        </w:rPr>
        <w:t>C temperatūroje.</w:t>
      </w:r>
    </w:p>
    <w:p w:rsidR="00995736" w:rsidRPr="001F034E" w:rsidRDefault="00995736" w:rsidP="00995736">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 xml:space="preserve">Buteliuką ir lizdinę plokštelę laikyti išorinėje dėžutėje, kad </w:t>
      </w:r>
      <w:r w:rsidR="008C2F40" w:rsidRPr="001F034E">
        <w:rPr>
          <w:rFonts w:ascii="Times New Roman" w:eastAsia="Times New Roman" w:hAnsi="Times New Roman"/>
          <w:lang w:eastAsia="lt-LT"/>
        </w:rPr>
        <w:t xml:space="preserve">vaistinis </w:t>
      </w:r>
      <w:r w:rsidRPr="001F034E">
        <w:rPr>
          <w:rFonts w:ascii="Times New Roman" w:eastAsia="Times New Roman" w:hAnsi="Times New Roman"/>
          <w:lang w:eastAsia="lt-LT"/>
        </w:rPr>
        <w:t>preparatas būtų apsaugotas nuo šviesos ir drėgmės.</w:t>
      </w:r>
    </w:p>
    <w:p w:rsidR="00995736" w:rsidRPr="001F034E" w:rsidRDefault="00995736" w:rsidP="00995736">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Buteliuką laikyti sandarų.</w:t>
      </w:r>
    </w:p>
    <w:p w:rsidR="00995736" w:rsidRPr="001F034E" w:rsidRDefault="00995736" w:rsidP="00995736">
      <w:pPr>
        <w:tabs>
          <w:tab w:val="left" w:pos="567"/>
        </w:tabs>
        <w:spacing w:after="0" w:line="240" w:lineRule="auto"/>
        <w:ind w:left="567" w:hanging="567"/>
        <w:rPr>
          <w:rFonts w:ascii="Times New Roman" w:eastAsia="Times New Roman" w:hAnsi="Times New Roman"/>
          <w:b/>
          <w:lang w:eastAsia="lt-LT"/>
        </w:rPr>
      </w:pPr>
    </w:p>
    <w:p w:rsidR="00995736" w:rsidRPr="001F034E" w:rsidRDefault="00995736" w:rsidP="00995736">
      <w:pPr>
        <w:tabs>
          <w:tab w:val="left" w:pos="567"/>
        </w:tabs>
        <w:spacing w:after="0" w:line="240" w:lineRule="auto"/>
        <w:ind w:left="567" w:hanging="567"/>
        <w:rPr>
          <w:rFonts w:ascii="Times New Roman" w:eastAsia="Times New Roman" w:hAnsi="Times New Roman"/>
          <w:b/>
          <w:lang w:eastAsia="lt-LT"/>
        </w:rPr>
      </w:pPr>
      <w:r w:rsidRPr="001F034E">
        <w:rPr>
          <w:rFonts w:ascii="Times New Roman" w:eastAsia="Times New Roman" w:hAnsi="Times New Roman"/>
          <w:b/>
          <w:lang w:eastAsia="lt-LT"/>
        </w:rPr>
        <w:t>6.5</w:t>
      </w:r>
      <w:r w:rsidRPr="001F034E">
        <w:rPr>
          <w:rFonts w:ascii="Times New Roman" w:eastAsia="Times New Roman" w:hAnsi="Times New Roman"/>
          <w:b/>
          <w:lang w:eastAsia="lt-LT"/>
        </w:rPr>
        <w:tab/>
      </w:r>
      <w:proofErr w:type="spellStart"/>
      <w:r w:rsidR="00C735BE">
        <w:rPr>
          <w:rFonts w:ascii="Times New Roman" w:eastAsia="Times New Roman" w:hAnsi="Times New Roman"/>
          <w:b/>
          <w:lang w:eastAsia="lt-LT"/>
        </w:rPr>
        <w:t>Talpyklės</w:t>
      </w:r>
      <w:proofErr w:type="spellEnd"/>
      <w:r w:rsidR="00C735BE">
        <w:rPr>
          <w:rFonts w:ascii="Times New Roman" w:eastAsia="Times New Roman" w:hAnsi="Times New Roman"/>
          <w:b/>
          <w:lang w:eastAsia="lt-LT"/>
        </w:rPr>
        <w:t xml:space="preserve"> pobūdis</w:t>
      </w:r>
      <w:r w:rsidR="00C735BE" w:rsidRPr="001F034E">
        <w:rPr>
          <w:rFonts w:ascii="Times New Roman" w:eastAsia="Times New Roman" w:hAnsi="Times New Roman"/>
          <w:b/>
          <w:lang w:eastAsia="lt-LT"/>
        </w:rPr>
        <w:t xml:space="preserve"> </w:t>
      </w:r>
      <w:r w:rsidRPr="001F034E">
        <w:rPr>
          <w:rFonts w:ascii="Times New Roman" w:eastAsia="Times New Roman" w:hAnsi="Times New Roman"/>
          <w:b/>
          <w:lang w:eastAsia="lt-LT"/>
        </w:rPr>
        <w:t>ir jos</w:t>
      </w:r>
      <w:r w:rsidRPr="001F034E">
        <w:rPr>
          <w:rFonts w:ascii="Times New Roman" w:eastAsia="Times New Roman" w:hAnsi="Times New Roman"/>
          <w:lang w:eastAsia="lt-LT"/>
        </w:rPr>
        <w:t xml:space="preserve"> </w:t>
      </w:r>
      <w:r w:rsidRPr="001F034E">
        <w:rPr>
          <w:rFonts w:ascii="Times New Roman" w:eastAsia="Times New Roman" w:hAnsi="Times New Roman"/>
          <w:b/>
          <w:lang w:eastAsia="lt-LT"/>
        </w:rPr>
        <w:t>turinys</w:t>
      </w:r>
    </w:p>
    <w:p w:rsidR="00995736" w:rsidRPr="001F034E" w:rsidRDefault="00995736" w:rsidP="00995736">
      <w:pPr>
        <w:tabs>
          <w:tab w:val="left" w:pos="360"/>
          <w:tab w:val="left" w:pos="567"/>
        </w:tabs>
        <w:spacing w:after="0" w:line="240" w:lineRule="auto"/>
        <w:rPr>
          <w:rFonts w:ascii="Times New Roman" w:eastAsia="Times New Roman" w:hAnsi="Times New Roman"/>
          <w:lang w:eastAsia="lt-LT"/>
        </w:rPr>
      </w:pPr>
    </w:p>
    <w:p w:rsidR="00995736" w:rsidRPr="001F034E" w:rsidRDefault="00995736" w:rsidP="00995736">
      <w:pPr>
        <w:tabs>
          <w:tab w:val="left" w:pos="360"/>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Rudos spalvos II tipo stiklo buteliukas, užkimštas polietileno kamščiu. Kiekviename buteliuke yra 20 tablečių. Kartoninėje dėžutėje yra vienas buteliukas.</w:t>
      </w:r>
    </w:p>
    <w:p w:rsidR="00995736" w:rsidRPr="001F034E" w:rsidRDefault="008C2F40" w:rsidP="00995736">
      <w:pPr>
        <w:tabs>
          <w:tab w:val="left" w:pos="360"/>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 xml:space="preserve">PVC ir aliuminio folijos lizdinėse plokštelė, </w:t>
      </w:r>
      <w:r w:rsidR="004E1B25">
        <w:rPr>
          <w:rFonts w:ascii="Times New Roman" w:eastAsia="Times New Roman" w:hAnsi="Times New Roman"/>
          <w:lang w:eastAsia="lt-LT"/>
        </w:rPr>
        <w:t>k</w:t>
      </w:r>
      <w:r w:rsidR="00995736" w:rsidRPr="001F034E">
        <w:rPr>
          <w:rFonts w:ascii="Times New Roman" w:eastAsia="Times New Roman" w:hAnsi="Times New Roman"/>
          <w:lang w:eastAsia="lt-LT"/>
        </w:rPr>
        <w:t>artoninėje dėžutėje yra 20 tablečių</w:t>
      </w:r>
      <w:r w:rsidRPr="001F034E">
        <w:rPr>
          <w:rFonts w:ascii="Times New Roman" w:eastAsia="Times New Roman" w:hAnsi="Times New Roman"/>
          <w:lang w:eastAsia="lt-LT"/>
        </w:rPr>
        <w:t>.</w:t>
      </w:r>
    </w:p>
    <w:p w:rsidR="00995736" w:rsidRPr="001F034E" w:rsidRDefault="00995736" w:rsidP="00995736">
      <w:pPr>
        <w:tabs>
          <w:tab w:val="left" w:pos="567"/>
        </w:tabs>
        <w:spacing w:after="0" w:line="240" w:lineRule="auto"/>
        <w:ind w:left="567" w:hanging="567"/>
        <w:rPr>
          <w:rFonts w:ascii="Times New Roman" w:eastAsia="Times New Roman" w:hAnsi="Times New Roman"/>
          <w:b/>
          <w:lang w:eastAsia="lt-LT"/>
        </w:rPr>
      </w:pPr>
    </w:p>
    <w:p w:rsidR="00995736" w:rsidRPr="001F034E" w:rsidRDefault="00995736" w:rsidP="00995736">
      <w:pPr>
        <w:tabs>
          <w:tab w:val="left" w:pos="567"/>
        </w:tabs>
        <w:spacing w:after="0" w:line="240" w:lineRule="auto"/>
        <w:ind w:left="567" w:hanging="567"/>
        <w:rPr>
          <w:rFonts w:ascii="Times New Roman" w:eastAsia="Times New Roman" w:hAnsi="Times New Roman"/>
          <w:b/>
          <w:lang w:eastAsia="lt-LT"/>
        </w:rPr>
      </w:pPr>
      <w:r w:rsidRPr="001F034E">
        <w:rPr>
          <w:rFonts w:ascii="Times New Roman" w:eastAsia="Times New Roman" w:hAnsi="Times New Roman"/>
          <w:b/>
          <w:lang w:eastAsia="lt-LT"/>
        </w:rPr>
        <w:t>6.6</w:t>
      </w:r>
      <w:r w:rsidRPr="001F034E">
        <w:rPr>
          <w:rFonts w:ascii="Times New Roman" w:eastAsia="Times New Roman" w:hAnsi="Times New Roman"/>
          <w:b/>
          <w:lang w:eastAsia="lt-LT"/>
        </w:rPr>
        <w:tab/>
      </w:r>
      <w:r w:rsidRPr="001F034E">
        <w:rPr>
          <w:rFonts w:ascii="Times New Roman" w:eastAsia="Times New Roman" w:hAnsi="Times New Roman"/>
          <w:b/>
          <w:bCs/>
          <w:lang w:eastAsia="lt-LT"/>
        </w:rPr>
        <w:t xml:space="preserve">Specialūs reikalavimai atliekoms tvarkyti </w:t>
      </w:r>
    </w:p>
    <w:p w:rsidR="00995736" w:rsidRPr="001F034E" w:rsidRDefault="00995736" w:rsidP="00995736">
      <w:pPr>
        <w:tabs>
          <w:tab w:val="left" w:pos="567"/>
        </w:tabs>
        <w:spacing w:after="0" w:line="240" w:lineRule="auto"/>
        <w:ind w:left="567" w:hanging="567"/>
        <w:rPr>
          <w:rFonts w:ascii="Times New Roman" w:eastAsia="Times New Roman" w:hAnsi="Times New Roman"/>
          <w:lang w:eastAsia="lt-LT"/>
        </w:rPr>
      </w:pPr>
    </w:p>
    <w:p w:rsidR="00995736" w:rsidRPr="001F034E" w:rsidRDefault="00995736" w:rsidP="00995736">
      <w:p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Specialių reikalavimų nėra.</w:t>
      </w:r>
    </w:p>
    <w:p w:rsidR="00995736" w:rsidRPr="001F034E" w:rsidRDefault="00995736" w:rsidP="00995736">
      <w:pPr>
        <w:tabs>
          <w:tab w:val="left" w:pos="567"/>
        </w:tabs>
        <w:spacing w:after="0" w:line="240" w:lineRule="auto"/>
        <w:ind w:left="567" w:hanging="567"/>
        <w:rPr>
          <w:rFonts w:ascii="Times New Roman" w:eastAsia="Times New Roman" w:hAnsi="Times New Roman"/>
          <w:b/>
          <w:caps/>
          <w:lang w:eastAsia="lt-LT"/>
        </w:rPr>
      </w:pPr>
    </w:p>
    <w:p w:rsidR="00995736" w:rsidRPr="001F034E" w:rsidRDefault="00995736" w:rsidP="00995736">
      <w:pPr>
        <w:tabs>
          <w:tab w:val="left" w:pos="567"/>
        </w:tabs>
        <w:spacing w:after="0" w:line="240" w:lineRule="auto"/>
        <w:ind w:left="567" w:hanging="567"/>
        <w:rPr>
          <w:rFonts w:ascii="Times New Roman" w:eastAsia="Times New Roman" w:hAnsi="Times New Roman"/>
          <w:b/>
          <w:caps/>
          <w:lang w:eastAsia="lt-LT"/>
        </w:rPr>
      </w:pPr>
    </w:p>
    <w:p w:rsidR="00995736" w:rsidRPr="001F034E" w:rsidRDefault="00995736" w:rsidP="00995736">
      <w:pPr>
        <w:tabs>
          <w:tab w:val="left" w:pos="567"/>
        </w:tabs>
        <w:spacing w:after="0" w:line="240" w:lineRule="auto"/>
        <w:ind w:left="567" w:hanging="567"/>
        <w:rPr>
          <w:rFonts w:ascii="Times New Roman" w:eastAsia="Times New Roman" w:hAnsi="Times New Roman"/>
          <w:b/>
          <w:caps/>
          <w:lang w:eastAsia="lt-LT"/>
        </w:rPr>
      </w:pPr>
      <w:r w:rsidRPr="001F034E">
        <w:rPr>
          <w:rFonts w:ascii="Times New Roman" w:eastAsia="Times New Roman" w:hAnsi="Times New Roman"/>
          <w:b/>
          <w:caps/>
          <w:lang w:eastAsia="lt-LT"/>
        </w:rPr>
        <w:t>7.</w:t>
      </w:r>
      <w:r w:rsidRPr="001F034E">
        <w:rPr>
          <w:rFonts w:ascii="Times New Roman" w:eastAsia="Times New Roman" w:hAnsi="Times New Roman"/>
          <w:b/>
          <w:caps/>
          <w:lang w:eastAsia="lt-LT"/>
        </w:rPr>
        <w:tab/>
        <w:t>R</w:t>
      </w:r>
      <w:r w:rsidR="008C2F40" w:rsidRPr="001F034E">
        <w:rPr>
          <w:rFonts w:ascii="Times New Roman" w:eastAsia="Times New Roman" w:hAnsi="Times New Roman"/>
          <w:b/>
          <w:caps/>
          <w:lang w:eastAsia="lt-LT"/>
        </w:rPr>
        <w:t>EGISTRUOTOJAS</w:t>
      </w:r>
    </w:p>
    <w:p w:rsidR="00995736" w:rsidRPr="001F034E" w:rsidRDefault="00995736" w:rsidP="00995736">
      <w:pPr>
        <w:tabs>
          <w:tab w:val="left" w:pos="567"/>
        </w:tabs>
        <w:spacing w:after="0" w:line="240" w:lineRule="auto"/>
        <w:ind w:left="567" w:hanging="567"/>
        <w:rPr>
          <w:rFonts w:ascii="Times New Roman" w:eastAsia="Times New Roman" w:hAnsi="Times New Roman"/>
          <w:lang w:eastAsia="lt-LT"/>
        </w:rPr>
      </w:pPr>
    </w:p>
    <w:p w:rsidR="00A84965" w:rsidRPr="001F034E" w:rsidRDefault="00A84965" w:rsidP="00A84965">
      <w:pPr>
        <w:spacing w:after="0" w:line="240" w:lineRule="auto"/>
        <w:rPr>
          <w:rFonts w:ascii="Times New Roman" w:eastAsia="Times New Roman" w:hAnsi="Times New Roman"/>
          <w:bCs/>
          <w:szCs w:val="24"/>
        </w:rPr>
      </w:pPr>
      <w:proofErr w:type="spellStart"/>
      <w:r>
        <w:rPr>
          <w:rFonts w:ascii="Times New Roman" w:eastAsia="Times New Roman" w:hAnsi="Times New Roman"/>
          <w:bCs/>
          <w:szCs w:val="24"/>
        </w:rPr>
        <w:t>Adamed</w:t>
      </w:r>
      <w:proofErr w:type="spellEnd"/>
      <w:r>
        <w:rPr>
          <w:rFonts w:ascii="Times New Roman" w:eastAsia="Times New Roman" w:hAnsi="Times New Roman"/>
          <w:bCs/>
          <w:szCs w:val="24"/>
        </w:rPr>
        <w:t xml:space="preserve"> </w:t>
      </w:r>
      <w:proofErr w:type="spellStart"/>
      <w:r>
        <w:rPr>
          <w:rFonts w:ascii="Times New Roman" w:eastAsia="Times New Roman" w:hAnsi="Times New Roman"/>
          <w:bCs/>
          <w:szCs w:val="24"/>
        </w:rPr>
        <w:t>Pharma</w:t>
      </w:r>
      <w:proofErr w:type="spellEnd"/>
      <w:r w:rsidRPr="001F034E">
        <w:rPr>
          <w:rFonts w:ascii="Times New Roman" w:eastAsia="Times New Roman" w:hAnsi="Times New Roman"/>
          <w:bCs/>
          <w:szCs w:val="24"/>
        </w:rPr>
        <w:t xml:space="preserve"> S.A.</w:t>
      </w:r>
    </w:p>
    <w:p w:rsidR="00A84965" w:rsidRPr="00A84965" w:rsidRDefault="00A84965" w:rsidP="00A84965">
      <w:pPr>
        <w:tabs>
          <w:tab w:val="left" w:pos="567"/>
        </w:tabs>
        <w:spacing w:after="0" w:line="240" w:lineRule="auto"/>
        <w:rPr>
          <w:rFonts w:ascii="Times New Roman" w:eastAsia="Times New Roman" w:hAnsi="Times New Roman"/>
          <w:bCs/>
          <w:szCs w:val="24"/>
        </w:rPr>
      </w:pPr>
      <w:proofErr w:type="spellStart"/>
      <w:r w:rsidRPr="00A84965">
        <w:rPr>
          <w:rFonts w:ascii="Times New Roman" w:eastAsia="Times New Roman" w:hAnsi="Times New Roman"/>
          <w:bCs/>
          <w:szCs w:val="24"/>
        </w:rPr>
        <w:t>Pieńków</w:t>
      </w:r>
      <w:proofErr w:type="spellEnd"/>
      <w:r w:rsidRPr="00A84965">
        <w:rPr>
          <w:rFonts w:ascii="Times New Roman" w:eastAsia="Times New Roman" w:hAnsi="Times New Roman"/>
          <w:bCs/>
          <w:szCs w:val="24"/>
        </w:rPr>
        <w:t xml:space="preserve">, </w:t>
      </w:r>
      <w:proofErr w:type="spellStart"/>
      <w:r w:rsidRPr="00A84965">
        <w:rPr>
          <w:rFonts w:ascii="Times New Roman" w:eastAsia="Times New Roman" w:hAnsi="Times New Roman"/>
          <w:bCs/>
          <w:szCs w:val="24"/>
        </w:rPr>
        <w:t>ul</w:t>
      </w:r>
      <w:proofErr w:type="spellEnd"/>
      <w:r w:rsidRPr="00A84965">
        <w:rPr>
          <w:rFonts w:ascii="Times New Roman" w:eastAsia="Times New Roman" w:hAnsi="Times New Roman"/>
          <w:bCs/>
          <w:szCs w:val="24"/>
        </w:rPr>
        <w:t xml:space="preserve">. M. </w:t>
      </w:r>
      <w:proofErr w:type="spellStart"/>
      <w:r w:rsidRPr="00A84965">
        <w:rPr>
          <w:rFonts w:ascii="Times New Roman" w:eastAsia="Times New Roman" w:hAnsi="Times New Roman"/>
          <w:bCs/>
          <w:szCs w:val="24"/>
        </w:rPr>
        <w:t>Adamkiewicza</w:t>
      </w:r>
      <w:proofErr w:type="spellEnd"/>
      <w:r w:rsidRPr="00A84965">
        <w:rPr>
          <w:rFonts w:ascii="Times New Roman" w:eastAsia="Times New Roman" w:hAnsi="Times New Roman"/>
          <w:bCs/>
          <w:szCs w:val="24"/>
        </w:rPr>
        <w:t xml:space="preserve"> 6A </w:t>
      </w:r>
    </w:p>
    <w:p w:rsidR="00A84965" w:rsidRDefault="00A84965" w:rsidP="00A84965">
      <w:pPr>
        <w:tabs>
          <w:tab w:val="left" w:pos="567"/>
        </w:tabs>
        <w:spacing w:after="0" w:line="240" w:lineRule="auto"/>
        <w:rPr>
          <w:rFonts w:ascii="Times New Roman" w:eastAsia="Times New Roman" w:hAnsi="Times New Roman"/>
          <w:bCs/>
          <w:iCs/>
          <w:szCs w:val="24"/>
          <w:lang w:eastAsia="lt-LT"/>
        </w:rPr>
      </w:pPr>
      <w:r w:rsidRPr="00A84965">
        <w:rPr>
          <w:rFonts w:ascii="Times New Roman" w:eastAsia="Times New Roman" w:hAnsi="Times New Roman"/>
          <w:bCs/>
          <w:szCs w:val="24"/>
        </w:rPr>
        <w:t xml:space="preserve">05-152 </w:t>
      </w:r>
      <w:proofErr w:type="spellStart"/>
      <w:r w:rsidRPr="00A84965">
        <w:rPr>
          <w:rFonts w:ascii="Times New Roman" w:eastAsia="Times New Roman" w:hAnsi="Times New Roman"/>
          <w:bCs/>
          <w:szCs w:val="24"/>
        </w:rPr>
        <w:t>Czosnów</w:t>
      </w:r>
      <w:proofErr w:type="spellEnd"/>
      <w:r w:rsidRPr="00A84965">
        <w:rPr>
          <w:rFonts w:ascii="Times New Roman" w:eastAsia="Times New Roman" w:hAnsi="Times New Roman"/>
          <w:bCs/>
          <w:iCs/>
          <w:szCs w:val="24"/>
          <w:lang w:eastAsia="lt-LT"/>
        </w:rPr>
        <w:t xml:space="preserve"> </w:t>
      </w:r>
    </w:p>
    <w:p w:rsidR="00A84965" w:rsidRPr="001F034E" w:rsidRDefault="00A84965" w:rsidP="00A84965">
      <w:pPr>
        <w:tabs>
          <w:tab w:val="left" w:pos="567"/>
        </w:tabs>
        <w:spacing w:after="0" w:line="240" w:lineRule="auto"/>
        <w:rPr>
          <w:rFonts w:ascii="Times New Roman" w:eastAsia="Times New Roman" w:hAnsi="Times New Roman"/>
          <w:bCs/>
          <w:iCs/>
          <w:szCs w:val="20"/>
          <w:lang w:eastAsia="lt-LT"/>
        </w:rPr>
      </w:pPr>
      <w:r w:rsidRPr="001F034E">
        <w:rPr>
          <w:rFonts w:ascii="Times New Roman" w:eastAsia="Times New Roman" w:hAnsi="Times New Roman"/>
          <w:bCs/>
          <w:iCs/>
          <w:szCs w:val="20"/>
          <w:lang w:eastAsia="lt-LT"/>
        </w:rPr>
        <w:t>Lenkija</w:t>
      </w:r>
    </w:p>
    <w:p w:rsidR="00995736" w:rsidRPr="001F034E" w:rsidRDefault="00995736" w:rsidP="00995736">
      <w:pPr>
        <w:tabs>
          <w:tab w:val="left" w:pos="567"/>
        </w:tabs>
        <w:spacing w:after="0" w:line="240" w:lineRule="auto"/>
        <w:ind w:left="567" w:hanging="567"/>
        <w:rPr>
          <w:rFonts w:ascii="Times New Roman" w:eastAsia="Times New Roman" w:hAnsi="Times New Roman"/>
          <w:b/>
          <w:caps/>
          <w:lang w:eastAsia="lt-LT"/>
        </w:rPr>
      </w:pPr>
    </w:p>
    <w:p w:rsidR="00995736" w:rsidRPr="001F034E" w:rsidRDefault="00995736" w:rsidP="00995736">
      <w:pPr>
        <w:tabs>
          <w:tab w:val="left" w:pos="567"/>
        </w:tabs>
        <w:spacing w:after="0" w:line="240" w:lineRule="auto"/>
        <w:ind w:left="567" w:hanging="567"/>
        <w:rPr>
          <w:rFonts w:ascii="Times New Roman" w:eastAsia="Times New Roman" w:hAnsi="Times New Roman"/>
          <w:b/>
          <w:caps/>
          <w:lang w:eastAsia="lt-LT"/>
        </w:rPr>
      </w:pPr>
    </w:p>
    <w:p w:rsidR="00995736" w:rsidRPr="001F034E" w:rsidRDefault="00995736" w:rsidP="00995736">
      <w:pPr>
        <w:tabs>
          <w:tab w:val="left" w:pos="567"/>
        </w:tabs>
        <w:spacing w:after="0" w:line="240" w:lineRule="auto"/>
        <w:ind w:left="567" w:hanging="567"/>
        <w:rPr>
          <w:rFonts w:ascii="Times New Roman" w:eastAsia="Times New Roman" w:hAnsi="Times New Roman"/>
          <w:b/>
          <w:caps/>
          <w:lang w:eastAsia="lt-LT"/>
        </w:rPr>
      </w:pPr>
      <w:r w:rsidRPr="001F034E">
        <w:rPr>
          <w:rFonts w:ascii="Times New Roman" w:eastAsia="Times New Roman" w:hAnsi="Times New Roman"/>
          <w:b/>
          <w:caps/>
          <w:lang w:eastAsia="lt-LT"/>
        </w:rPr>
        <w:t>8.</w:t>
      </w:r>
      <w:r w:rsidRPr="001F034E">
        <w:rPr>
          <w:rFonts w:ascii="Times New Roman" w:eastAsia="Times New Roman" w:hAnsi="Times New Roman"/>
          <w:b/>
          <w:caps/>
          <w:lang w:eastAsia="lt-LT"/>
        </w:rPr>
        <w:tab/>
      </w:r>
      <w:r w:rsidR="008C2F40" w:rsidRPr="001F034E">
        <w:rPr>
          <w:rFonts w:ascii="Times New Roman" w:eastAsia="Times New Roman" w:hAnsi="Times New Roman"/>
          <w:b/>
          <w:caps/>
          <w:lang w:eastAsia="lt-LT"/>
        </w:rPr>
        <w:t>REGISTRACIJOS PAŽYMĖJIMO NUMERIS (-iai)</w:t>
      </w:r>
      <w:r w:rsidRPr="001F034E">
        <w:rPr>
          <w:rFonts w:ascii="Times New Roman" w:eastAsia="Times New Roman" w:hAnsi="Times New Roman"/>
          <w:b/>
          <w:caps/>
          <w:lang w:eastAsia="lt-LT"/>
        </w:rPr>
        <w:t xml:space="preserve"> </w:t>
      </w:r>
    </w:p>
    <w:p w:rsidR="00995736" w:rsidRPr="001F034E" w:rsidRDefault="00995736" w:rsidP="00995736">
      <w:pPr>
        <w:tabs>
          <w:tab w:val="left" w:pos="567"/>
        </w:tabs>
        <w:spacing w:after="0" w:line="240" w:lineRule="auto"/>
        <w:ind w:left="567" w:hanging="567"/>
        <w:rPr>
          <w:rFonts w:ascii="Times New Roman" w:eastAsia="Times New Roman" w:hAnsi="Times New Roman"/>
          <w:b/>
          <w:caps/>
          <w:lang w:eastAsia="lt-LT"/>
        </w:rPr>
      </w:pPr>
    </w:p>
    <w:p w:rsidR="00995736" w:rsidRPr="001F034E" w:rsidRDefault="00995736" w:rsidP="00995736">
      <w:pPr>
        <w:tabs>
          <w:tab w:val="left" w:pos="567"/>
        </w:tabs>
        <w:spacing w:after="0" w:line="240" w:lineRule="auto"/>
        <w:ind w:left="567" w:hanging="567"/>
        <w:rPr>
          <w:rFonts w:ascii="Times New Roman" w:eastAsia="Times New Roman" w:hAnsi="Times New Roman"/>
          <w:caps/>
          <w:lang w:eastAsia="lt-LT"/>
        </w:rPr>
      </w:pPr>
      <w:r w:rsidRPr="001F034E">
        <w:rPr>
          <w:rFonts w:ascii="Times New Roman" w:eastAsia="Times New Roman" w:hAnsi="Times New Roman"/>
          <w:caps/>
          <w:lang w:eastAsia="lt-LT"/>
        </w:rPr>
        <w:t>B</w:t>
      </w:r>
      <w:r w:rsidRPr="001F034E">
        <w:rPr>
          <w:rFonts w:ascii="Times New Roman" w:eastAsia="Times New Roman" w:hAnsi="Times New Roman"/>
          <w:lang w:eastAsia="lt-LT"/>
        </w:rPr>
        <w:t>uteliukas</w:t>
      </w:r>
      <w:r w:rsidRPr="001F034E">
        <w:rPr>
          <w:rFonts w:ascii="Times New Roman" w:eastAsia="Times New Roman" w:hAnsi="Times New Roman"/>
          <w:caps/>
          <w:lang w:eastAsia="lt-LT"/>
        </w:rPr>
        <w:t xml:space="preserve"> - LT/1/95/2366/001</w:t>
      </w:r>
    </w:p>
    <w:p w:rsidR="00995736" w:rsidRPr="001F034E" w:rsidRDefault="00995736" w:rsidP="00995736">
      <w:pPr>
        <w:tabs>
          <w:tab w:val="left" w:pos="567"/>
        </w:tabs>
        <w:spacing w:after="0" w:line="240" w:lineRule="auto"/>
        <w:ind w:left="567" w:hanging="567"/>
        <w:rPr>
          <w:rFonts w:ascii="Times New Roman" w:eastAsia="Times New Roman" w:hAnsi="Times New Roman"/>
          <w:caps/>
          <w:lang w:eastAsia="lt-LT"/>
        </w:rPr>
      </w:pPr>
      <w:r w:rsidRPr="001F034E">
        <w:rPr>
          <w:rFonts w:ascii="Times New Roman" w:eastAsia="Times New Roman" w:hAnsi="Times New Roman"/>
          <w:lang w:eastAsia="lt-LT"/>
        </w:rPr>
        <w:t xml:space="preserve">Lizdinė plokštelė </w:t>
      </w:r>
      <w:r w:rsidRPr="001F034E">
        <w:rPr>
          <w:rFonts w:ascii="Times New Roman" w:eastAsia="Times New Roman" w:hAnsi="Times New Roman"/>
          <w:caps/>
          <w:lang w:eastAsia="lt-LT"/>
        </w:rPr>
        <w:t>- LT/1/95/2366/002</w:t>
      </w:r>
    </w:p>
    <w:p w:rsidR="00995736" w:rsidRPr="001F034E" w:rsidRDefault="00995736" w:rsidP="00995736">
      <w:pPr>
        <w:tabs>
          <w:tab w:val="left" w:pos="567"/>
        </w:tabs>
        <w:spacing w:after="0" w:line="240" w:lineRule="auto"/>
        <w:ind w:left="567" w:hanging="567"/>
        <w:rPr>
          <w:rFonts w:ascii="Times New Roman" w:eastAsia="Times New Roman" w:hAnsi="Times New Roman"/>
          <w:b/>
          <w:caps/>
          <w:lang w:eastAsia="lt-LT"/>
        </w:rPr>
      </w:pPr>
    </w:p>
    <w:p w:rsidR="00995736" w:rsidRPr="001F034E" w:rsidRDefault="00995736" w:rsidP="00995736">
      <w:pPr>
        <w:tabs>
          <w:tab w:val="left" w:pos="567"/>
        </w:tabs>
        <w:spacing w:after="0" w:line="240" w:lineRule="auto"/>
        <w:ind w:left="567" w:hanging="567"/>
        <w:rPr>
          <w:rFonts w:ascii="Times New Roman" w:eastAsia="Times New Roman" w:hAnsi="Times New Roman"/>
          <w:b/>
          <w:caps/>
          <w:lang w:eastAsia="lt-LT"/>
        </w:rPr>
      </w:pPr>
    </w:p>
    <w:p w:rsidR="00995736" w:rsidRPr="001F034E" w:rsidRDefault="00995736" w:rsidP="00995736">
      <w:pPr>
        <w:tabs>
          <w:tab w:val="left" w:pos="567"/>
        </w:tabs>
        <w:spacing w:after="0" w:line="240" w:lineRule="auto"/>
        <w:ind w:left="567" w:hanging="567"/>
        <w:rPr>
          <w:rFonts w:ascii="Times New Roman" w:eastAsia="Times New Roman" w:hAnsi="Times New Roman"/>
          <w:b/>
          <w:caps/>
          <w:lang w:eastAsia="lt-LT"/>
        </w:rPr>
      </w:pPr>
      <w:r w:rsidRPr="001F034E">
        <w:rPr>
          <w:rFonts w:ascii="Times New Roman" w:eastAsia="Times New Roman" w:hAnsi="Times New Roman"/>
          <w:b/>
          <w:caps/>
          <w:lang w:eastAsia="lt-LT"/>
        </w:rPr>
        <w:t>9.</w:t>
      </w:r>
      <w:r w:rsidRPr="001F034E">
        <w:rPr>
          <w:rFonts w:ascii="Times New Roman" w:eastAsia="Times New Roman" w:hAnsi="Times New Roman"/>
          <w:b/>
          <w:caps/>
          <w:lang w:eastAsia="lt-LT"/>
        </w:rPr>
        <w:tab/>
      </w:r>
      <w:r w:rsidRPr="001F034E">
        <w:rPr>
          <w:rFonts w:ascii="Times New Roman" w:eastAsia="Times New Roman" w:hAnsi="Times New Roman"/>
          <w:b/>
          <w:lang w:eastAsia="lt-LT"/>
        </w:rPr>
        <w:t>R</w:t>
      </w:r>
      <w:r w:rsidR="00C63A34" w:rsidRPr="001F034E">
        <w:rPr>
          <w:rFonts w:ascii="Times New Roman" w:eastAsia="Times New Roman" w:hAnsi="Times New Roman"/>
          <w:b/>
          <w:lang w:eastAsia="lt-LT"/>
        </w:rPr>
        <w:t>EGISTRAVIMO</w:t>
      </w:r>
      <w:r w:rsidRPr="001F034E">
        <w:rPr>
          <w:rFonts w:ascii="Times New Roman" w:eastAsia="Times New Roman" w:hAnsi="Times New Roman"/>
          <w:b/>
          <w:lang w:eastAsia="lt-LT"/>
        </w:rPr>
        <w:t xml:space="preserve"> / </w:t>
      </w:r>
      <w:r w:rsidR="00C63A34" w:rsidRPr="001F034E">
        <w:rPr>
          <w:rFonts w:ascii="Times New Roman" w:eastAsia="Times New Roman" w:hAnsi="Times New Roman"/>
          <w:b/>
          <w:lang w:eastAsia="lt-LT"/>
        </w:rPr>
        <w:t>PERREGISTRAVIMO</w:t>
      </w:r>
      <w:r w:rsidRPr="001F034E">
        <w:rPr>
          <w:rFonts w:ascii="Times New Roman" w:eastAsia="Times New Roman" w:hAnsi="Times New Roman"/>
          <w:b/>
          <w:lang w:eastAsia="lt-LT"/>
        </w:rPr>
        <w:t xml:space="preserve"> </w:t>
      </w:r>
      <w:r w:rsidRPr="001F034E">
        <w:rPr>
          <w:rFonts w:ascii="Times New Roman" w:eastAsia="Times New Roman" w:hAnsi="Times New Roman"/>
          <w:b/>
          <w:bCs/>
          <w:caps/>
          <w:kern w:val="16"/>
          <w:lang w:eastAsia="lt-LT"/>
        </w:rPr>
        <w:t>data</w:t>
      </w:r>
    </w:p>
    <w:p w:rsidR="00995736" w:rsidRPr="001F034E" w:rsidRDefault="00995736" w:rsidP="00995736">
      <w:pPr>
        <w:tabs>
          <w:tab w:val="left" w:pos="567"/>
        </w:tabs>
        <w:spacing w:after="0" w:line="240" w:lineRule="auto"/>
        <w:ind w:left="567" w:hanging="567"/>
        <w:rPr>
          <w:rFonts w:ascii="Times New Roman" w:eastAsia="Times New Roman" w:hAnsi="Times New Roman"/>
          <w:caps/>
          <w:lang w:eastAsia="lt-LT"/>
        </w:rPr>
      </w:pPr>
    </w:p>
    <w:p w:rsidR="00C63A34" w:rsidRPr="001F034E" w:rsidRDefault="00C63A34" w:rsidP="00FA5395">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Registravimo data 1995 m. spalio 4 d.</w:t>
      </w:r>
    </w:p>
    <w:p w:rsidR="00995736" w:rsidRPr="001F034E" w:rsidRDefault="00C63A34" w:rsidP="00FA5395">
      <w:pPr>
        <w:tabs>
          <w:tab w:val="left" w:pos="567"/>
        </w:tabs>
        <w:spacing w:after="0" w:line="240" w:lineRule="auto"/>
        <w:rPr>
          <w:rFonts w:ascii="Times New Roman" w:eastAsia="Times New Roman" w:hAnsi="Times New Roman"/>
          <w:caps/>
          <w:lang w:eastAsia="lt-LT"/>
        </w:rPr>
      </w:pPr>
      <w:r w:rsidRPr="001F034E">
        <w:rPr>
          <w:rFonts w:ascii="Times New Roman" w:eastAsia="Times New Roman" w:hAnsi="Times New Roman"/>
          <w:lang w:eastAsia="lt-LT"/>
        </w:rPr>
        <w:t>Paskutinio perregistravimo data 2011 m. balandžio 4 d.</w:t>
      </w:r>
    </w:p>
    <w:p w:rsidR="00995736" w:rsidRPr="001F034E" w:rsidRDefault="00995736" w:rsidP="00995736">
      <w:pPr>
        <w:tabs>
          <w:tab w:val="left" w:pos="567"/>
        </w:tabs>
        <w:spacing w:after="0" w:line="240" w:lineRule="auto"/>
        <w:ind w:left="567" w:hanging="567"/>
        <w:rPr>
          <w:rFonts w:ascii="Times New Roman" w:eastAsia="Times New Roman" w:hAnsi="Times New Roman"/>
          <w:caps/>
          <w:lang w:eastAsia="lt-LT"/>
        </w:rPr>
      </w:pPr>
    </w:p>
    <w:p w:rsidR="00995736" w:rsidRPr="001F034E" w:rsidRDefault="00995736" w:rsidP="00995736">
      <w:pPr>
        <w:tabs>
          <w:tab w:val="left" w:pos="567"/>
        </w:tabs>
        <w:spacing w:after="0" w:line="240" w:lineRule="auto"/>
        <w:ind w:left="567" w:hanging="567"/>
        <w:rPr>
          <w:rFonts w:ascii="Times New Roman" w:eastAsia="Times New Roman" w:hAnsi="Times New Roman"/>
          <w:b/>
          <w:caps/>
          <w:lang w:eastAsia="lt-LT"/>
        </w:rPr>
      </w:pPr>
    </w:p>
    <w:p w:rsidR="00995736" w:rsidRPr="001F034E" w:rsidRDefault="00995736" w:rsidP="00995736">
      <w:pPr>
        <w:tabs>
          <w:tab w:val="left" w:pos="567"/>
        </w:tabs>
        <w:spacing w:after="0" w:line="240" w:lineRule="auto"/>
        <w:ind w:left="567" w:hanging="567"/>
        <w:rPr>
          <w:rFonts w:ascii="Times New Roman" w:eastAsia="Times New Roman" w:hAnsi="Times New Roman"/>
          <w:b/>
          <w:caps/>
          <w:lang w:eastAsia="lt-LT"/>
        </w:rPr>
      </w:pPr>
      <w:r w:rsidRPr="001F034E">
        <w:rPr>
          <w:rFonts w:ascii="Times New Roman" w:eastAsia="Times New Roman" w:hAnsi="Times New Roman"/>
          <w:b/>
          <w:caps/>
          <w:lang w:eastAsia="lt-LT"/>
        </w:rPr>
        <w:t>10.</w:t>
      </w:r>
      <w:r w:rsidRPr="001F034E">
        <w:rPr>
          <w:rFonts w:ascii="Times New Roman" w:eastAsia="Times New Roman" w:hAnsi="Times New Roman"/>
          <w:b/>
          <w:caps/>
          <w:lang w:eastAsia="lt-LT"/>
        </w:rPr>
        <w:tab/>
        <w:t>teksto peržiūros data</w:t>
      </w:r>
    </w:p>
    <w:p w:rsidR="00995736" w:rsidRPr="00A018D9" w:rsidRDefault="00995736" w:rsidP="00995736">
      <w:pPr>
        <w:tabs>
          <w:tab w:val="left" w:pos="567"/>
        </w:tabs>
        <w:spacing w:after="0" w:line="240" w:lineRule="auto"/>
        <w:ind w:left="567" w:hanging="567"/>
        <w:rPr>
          <w:rFonts w:ascii="Times New Roman" w:eastAsia="Times New Roman" w:hAnsi="Times New Roman"/>
          <w:lang w:eastAsia="lt-LT"/>
        </w:rPr>
      </w:pPr>
    </w:p>
    <w:p w:rsidR="00A018D9" w:rsidRPr="00E81AD2" w:rsidRDefault="00A84965" w:rsidP="00995736">
      <w:pPr>
        <w:tabs>
          <w:tab w:val="left" w:pos="0"/>
        </w:tabs>
        <w:spacing w:after="0" w:line="240" w:lineRule="auto"/>
        <w:rPr>
          <w:rFonts w:ascii="Times New Roman" w:eastAsia="Times New Roman" w:hAnsi="Times New Roman"/>
          <w:lang w:eastAsia="lt-LT"/>
        </w:rPr>
      </w:pPr>
      <w:r>
        <w:rPr>
          <w:rFonts w:ascii="Times New Roman" w:eastAsia="Times New Roman" w:hAnsi="Times New Roman"/>
          <w:lang w:eastAsia="lt-LT"/>
        </w:rPr>
        <w:t>2019 m. vasario 8 d.</w:t>
      </w:r>
    </w:p>
    <w:p w:rsidR="00E81AD2" w:rsidRPr="001F034E" w:rsidRDefault="00E81AD2" w:rsidP="00995736">
      <w:pPr>
        <w:tabs>
          <w:tab w:val="left" w:pos="0"/>
        </w:tabs>
        <w:spacing w:after="0" w:line="240" w:lineRule="auto"/>
        <w:rPr>
          <w:rFonts w:ascii="Times New Roman" w:eastAsia="Times New Roman" w:hAnsi="Times New Roman"/>
          <w:color w:val="0000FF"/>
          <w:lang w:eastAsia="lt-LT"/>
        </w:rPr>
      </w:pPr>
    </w:p>
    <w:p w:rsidR="00C63A34" w:rsidRPr="001F034E" w:rsidRDefault="00C63A34" w:rsidP="00C63A34">
      <w:pPr>
        <w:pStyle w:val="Paprastasistekstas"/>
        <w:tabs>
          <w:tab w:val="left" w:pos="5954"/>
          <w:tab w:val="left" w:pos="6237"/>
          <w:tab w:val="left" w:pos="6663"/>
          <w:tab w:val="left" w:pos="6946"/>
        </w:tabs>
        <w:rPr>
          <w:rFonts w:ascii="Times New Roman" w:hAnsi="Times New Roman"/>
          <w:sz w:val="22"/>
          <w:szCs w:val="22"/>
          <w:lang w:val="lt-LT"/>
        </w:rPr>
      </w:pPr>
      <w:r w:rsidRPr="001F034E">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1F034E">
        <w:rPr>
          <w:rFonts w:ascii="Times New Roman" w:hAnsi="Times New Roman"/>
          <w:i/>
          <w:noProof/>
          <w:sz w:val="22"/>
          <w:szCs w:val="22"/>
          <w:lang w:val="lt-LT"/>
        </w:rPr>
        <w:t xml:space="preserve"> </w:t>
      </w:r>
      <w:hyperlink r:id="rId10" w:history="1">
        <w:r w:rsidRPr="001F034E">
          <w:rPr>
            <w:rStyle w:val="Hipersaitas"/>
            <w:rFonts w:ascii="Times New Roman" w:hAnsi="Times New Roman"/>
            <w:noProof/>
            <w:sz w:val="22"/>
            <w:szCs w:val="22"/>
            <w:lang w:val="lt-LT"/>
          </w:rPr>
          <w:t>http://www.</w:t>
        </w:r>
        <w:proofErr w:type="spellStart"/>
        <w:r w:rsidRPr="001F034E">
          <w:rPr>
            <w:rStyle w:val="Hipersaitas"/>
            <w:rFonts w:ascii="Times New Roman" w:hAnsi="Times New Roman"/>
            <w:sz w:val="22"/>
            <w:szCs w:val="22"/>
            <w:lang w:val="lt-LT"/>
          </w:rPr>
          <w:t>vvkt.lt</w:t>
        </w:r>
        <w:proofErr w:type="spellEnd"/>
      </w:hyperlink>
    </w:p>
    <w:p w:rsidR="00C63A34" w:rsidRPr="001F034E" w:rsidRDefault="00C63A34" w:rsidP="00C63A34">
      <w:pPr>
        <w:pStyle w:val="Paprastasistekstas"/>
        <w:tabs>
          <w:tab w:val="left" w:pos="5954"/>
          <w:tab w:val="left" w:pos="6237"/>
          <w:tab w:val="left" w:pos="6663"/>
          <w:tab w:val="left" w:pos="6946"/>
        </w:tabs>
        <w:jc w:val="center"/>
        <w:rPr>
          <w:rFonts w:ascii="Times New Roman" w:hAnsi="Times New Roman"/>
          <w:lang w:val="lt-LT"/>
        </w:rPr>
      </w:pPr>
    </w:p>
    <w:p w:rsidR="00995736" w:rsidRPr="001F034E" w:rsidRDefault="00995736" w:rsidP="00995736">
      <w:pPr>
        <w:tabs>
          <w:tab w:val="left" w:pos="0"/>
        </w:tabs>
        <w:spacing w:after="0" w:line="240" w:lineRule="auto"/>
        <w:rPr>
          <w:rFonts w:ascii="Times New Roman" w:eastAsia="Times New Roman" w:hAnsi="Times New Roman"/>
          <w:b/>
          <w:i/>
          <w:sz w:val="24"/>
          <w:szCs w:val="20"/>
          <w:lang w:eastAsia="lt-LT"/>
        </w:rPr>
      </w:pPr>
      <w:r w:rsidRPr="001F034E">
        <w:rPr>
          <w:rFonts w:ascii="Times New Roman" w:eastAsia="Times New Roman" w:hAnsi="Times New Roman"/>
          <w:lang w:eastAsia="lt-LT"/>
        </w:rPr>
        <w:br w:type="page"/>
      </w:r>
    </w:p>
    <w:p w:rsidR="00995736" w:rsidRPr="001F034E" w:rsidRDefault="00995736" w:rsidP="00995736">
      <w:pPr>
        <w:spacing w:after="0" w:line="240" w:lineRule="auto"/>
        <w:rPr>
          <w:rFonts w:ascii="Times New Roman" w:eastAsia="Times New Roman" w:hAnsi="Times New Roman"/>
          <w:szCs w:val="20"/>
          <w:lang w:eastAsia="lt-LT"/>
        </w:rPr>
      </w:pPr>
    </w:p>
    <w:p w:rsidR="00995736" w:rsidRPr="001F034E" w:rsidRDefault="00995736" w:rsidP="00995736">
      <w:pPr>
        <w:spacing w:after="0" w:line="240" w:lineRule="auto"/>
        <w:rPr>
          <w:rFonts w:ascii="Times New Roman" w:eastAsia="Times New Roman" w:hAnsi="Times New Roman"/>
          <w:szCs w:val="20"/>
          <w:lang w:eastAsia="lt-LT"/>
        </w:rPr>
      </w:pPr>
    </w:p>
    <w:p w:rsidR="00995736" w:rsidRPr="001F034E" w:rsidRDefault="00995736" w:rsidP="00995736">
      <w:pPr>
        <w:spacing w:after="0" w:line="240" w:lineRule="auto"/>
        <w:rPr>
          <w:rFonts w:ascii="Times New Roman" w:eastAsia="Times New Roman" w:hAnsi="Times New Roman"/>
          <w:szCs w:val="20"/>
          <w:lang w:eastAsia="lt-LT"/>
        </w:rPr>
      </w:pPr>
    </w:p>
    <w:p w:rsidR="00995736" w:rsidRPr="001F034E" w:rsidRDefault="00995736" w:rsidP="00995736">
      <w:pPr>
        <w:spacing w:after="0" w:line="240" w:lineRule="auto"/>
        <w:rPr>
          <w:rFonts w:ascii="Times New Roman" w:eastAsia="Times New Roman" w:hAnsi="Times New Roman"/>
          <w:szCs w:val="20"/>
          <w:lang w:eastAsia="lt-LT"/>
        </w:rPr>
      </w:pPr>
    </w:p>
    <w:p w:rsidR="00995736" w:rsidRPr="001F034E" w:rsidRDefault="00995736" w:rsidP="00995736">
      <w:pPr>
        <w:spacing w:after="0" w:line="240" w:lineRule="auto"/>
        <w:rPr>
          <w:rFonts w:ascii="Times New Roman" w:eastAsia="Times New Roman" w:hAnsi="Times New Roman"/>
          <w:szCs w:val="20"/>
          <w:lang w:eastAsia="lt-LT"/>
        </w:rPr>
      </w:pPr>
    </w:p>
    <w:p w:rsidR="00995736" w:rsidRPr="001F034E" w:rsidRDefault="00995736" w:rsidP="00995736">
      <w:pPr>
        <w:spacing w:after="0" w:line="240" w:lineRule="auto"/>
        <w:rPr>
          <w:rFonts w:ascii="Times New Roman" w:eastAsia="Times New Roman" w:hAnsi="Times New Roman"/>
          <w:szCs w:val="20"/>
          <w:lang w:eastAsia="lt-LT"/>
        </w:rPr>
      </w:pPr>
    </w:p>
    <w:p w:rsidR="00995736" w:rsidRPr="001F034E" w:rsidRDefault="00995736" w:rsidP="00995736">
      <w:pPr>
        <w:spacing w:after="0" w:line="240" w:lineRule="auto"/>
        <w:rPr>
          <w:rFonts w:ascii="Times New Roman" w:eastAsia="Times New Roman" w:hAnsi="Times New Roman"/>
          <w:szCs w:val="20"/>
          <w:lang w:eastAsia="lt-LT"/>
        </w:rPr>
      </w:pPr>
    </w:p>
    <w:p w:rsidR="00995736" w:rsidRPr="001F034E" w:rsidRDefault="00995736" w:rsidP="00995736">
      <w:pPr>
        <w:spacing w:after="0" w:line="240" w:lineRule="auto"/>
        <w:rPr>
          <w:rFonts w:ascii="Times New Roman" w:eastAsia="Times New Roman" w:hAnsi="Times New Roman"/>
          <w:szCs w:val="20"/>
          <w:lang w:eastAsia="lt-LT"/>
        </w:rPr>
      </w:pPr>
    </w:p>
    <w:p w:rsidR="00995736" w:rsidRPr="001F034E" w:rsidRDefault="00995736" w:rsidP="00995736">
      <w:pPr>
        <w:spacing w:after="0" w:line="240" w:lineRule="auto"/>
        <w:rPr>
          <w:rFonts w:ascii="Times New Roman" w:eastAsia="Times New Roman" w:hAnsi="Times New Roman"/>
          <w:szCs w:val="20"/>
          <w:lang w:eastAsia="lt-LT"/>
        </w:rPr>
      </w:pPr>
    </w:p>
    <w:p w:rsidR="00995736" w:rsidRPr="001F034E" w:rsidRDefault="00995736" w:rsidP="00995736">
      <w:pPr>
        <w:spacing w:after="0" w:line="240" w:lineRule="auto"/>
        <w:rPr>
          <w:rFonts w:ascii="Times New Roman" w:eastAsia="Times New Roman" w:hAnsi="Times New Roman"/>
          <w:szCs w:val="20"/>
          <w:lang w:eastAsia="lt-LT"/>
        </w:rPr>
      </w:pPr>
    </w:p>
    <w:p w:rsidR="00995736" w:rsidRPr="001F034E" w:rsidRDefault="00995736" w:rsidP="00995736">
      <w:pPr>
        <w:spacing w:after="0" w:line="240" w:lineRule="auto"/>
        <w:rPr>
          <w:rFonts w:ascii="Times New Roman" w:eastAsia="Times New Roman" w:hAnsi="Times New Roman"/>
          <w:szCs w:val="20"/>
          <w:lang w:eastAsia="lt-LT"/>
        </w:rPr>
      </w:pPr>
    </w:p>
    <w:p w:rsidR="00995736" w:rsidRPr="001F034E" w:rsidRDefault="00995736" w:rsidP="00995736">
      <w:pPr>
        <w:spacing w:after="0" w:line="240" w:lineRule="auto"/>
        <w:rPr>
          <w:rFonts w:ascii="Times New Roman" w:eastAsia="Times New Roman" w:hAnsi="Times New Roman"/>
          <w:szCs w:val="20"/>
          <w:lang w:eastAsia="lt-LT"/>
        </w:rPr>
      </w:pPr>
    </w:p>
    <w:p w:rsidR="00995736" w:rsidRPr="001F034E" w:rsidRDefault="00995736" w:rsidP="00995736">
      <w:pPr>
        <w:spacing w:after="0" w:line="240" w:lineRule="auto"/>
        <w:rPr>
          <w:rFonts w:ascii="Times New Roman" w:eastAsia="Times New Roman" w:hAnsi="Times New Roman"/>
          <w:szCs w:val="20"/>
          <w:lang w:eastAsia="lt-LT"/>
        </w:rPr>
      </w:pPr>
    </w:p>
    <w:p w:rsidR="00995736" w:rsidRPr="001F034E" w:rsidRDefault="00995736" w:rsidP="00995736">
      <w:pPr>
        <w:spacing w:after="0" w:line="240" w:lineRule="auto"/>
        <w:rPr>
          <w:rFonts w:ascii="Times New Roman" w:eastAsia="Times New Roman" w:hAnsi="Times New Roman"/>
          <w:szCs w:val="20"/>
          <w:lang w:eastAsia="lt-LT"/>
        </w:rPr>
      </w:pPr>
    </w:p>
    <w:p w:rsidR="00995736" w:rsidRPr="001F034E" w:rsidRDefault="00995736" w:rsidP="00995736">
      <w:pPr>
        <w:spacing w:after="0" w:line="240" w:lineRule="auto"/>
        <w:rPr>
          <w:rFonts w:ascii="Times New Roman" w:eastAsia="Times New Roman" w:hAnsi="Times New Roman"/>
          <w:szCs w:val="20"/>
          <w:lang w:eastAsia="lt-LT"/>
        </w:rPr>
      </w:pPr>
    </w:p>
    <w:p w:rsidR="00995736" w:rsidRPr="001F034E" w:rsidRDefault="00995736" w:rsidP="00995736">
      <w:pPr>
        <w:spacing w:after="0" w:line="240" w:lineRule="auto"/>
        <w:rPr>
          <w:rFonts w:ascii="Times New Roman" w:eastAsia="Times New Roman" w:hAnsi="Times New Roman"/>
          <w:szCs w:val="20"/>
          <w:lang w:eastAsia="lt-LT"/>
        </w:rPr>
      </w:pPr>
    </w:p>
    <w:p w:rsidR="00995736" w:rsidRPr="001F034E" w:rsidRDefault="00995736" w:rsidP="00995736">
      <w:pPr>
        <w:spacing w:after="0" w:line="240" w:lineRule="auto"/>
        <w:rPr>
          <w:rFonts w:ascii="Times New Roman" w:eastAsia="Times New Roman" w:hAnsi="Times New Roman"/>
          <w:szCs w:val="20"/>
          <w:lang w:eastAsia="lt-LT"/>
        </w:rPr>
      </w:pPr>
    </w:p>
    <w:p w:rsidR="00995736" w:rsidRPr="001F034E" w:rsidRDefault="00995736" w:rsidP="00995736">
      <w:pPr>
        <w:spacing w:after="0" w:line="240" w:lineRule="auto"/>
        <w:rPr>
          <w:rFonts w:ascii="Times New Roman" w:eastAsia="Times New Roman" w:hAnsi="Times New Roman"/>
          <w:szCs w:val="20"/>
          <w:lang w:eastAsia="lt-LT"/>
        </w:rPr>
      </w:pPr>
    </w:p>
    <w:p w:rsidR="00995736" w:rsidRPr="001F034E" w:rsidRDefault="00995736" w:rsidP="00995736">
      <w:pPr>
        <w:spacing w:after="0" w:line="240" w:lineRule="auto"/>
        <w:rPr>
          <w:rFonts w:ascii="Times New Roman" w:eastAsia="Times New Roman" w:hAnsi="Times New Roman"/>
          <w:szCs w:val="20"/>
          <w:lang w:eastAsia="lt-LT"/>
        </w:rPr>
      </w:pPr>
    </w:p>
    <w:p w:rsidR="00995736" w:rsidRPr="001F034E" w:rsidRDefault="00995736" w:rsidP="00995736">
      <w:pPr>
        <w:spacing w:after="0" w:line="240" w:lineRule="auto"/>
        <w:rPr>
          <w:rFonts w:ascii="Times New Roman" w:eastAsia="Times New Roman" w:hAnsi="Times New Roman"/>
          <w:b/>
          <w:bCs/>
          <w:szCs w:val="20"/>
          <w:lang w:eastAsia="lt-LT"/>
        </w:rPr>
      </w:pPr>
    </w:p>
    <w:p w:rsidR="00995736" w:rsidRPr="001F034E" w:rsidRDefault="00995736" w:rsidP="00995736">
      <w:pPr>
        <w:spacing w:after="0" w:line="240" w:lineRule="auto"/>
        <w:rPr>
          <w:rFonts w:ascii="Times New Roman" w:eastAsia="Times New Roman" w:hAnsi="Times New Roman"/>
          <w:b/>
          <w:bCs/>
          <w:szCs w:val="20"/>
          <w:lang w:eastAsia="lt-LT"/>
        </w:rPr>
      </w:pPr>
    </w:p>
    <w:p w:rsidR="00995736" w:rsidRPr="001F034E" w:rsidRDefault="00995736" w:rsidP="00995736">
      <w:pPr>
        <w:spacing w:after="0" w:line="240" w:lineRule="auto"/>
        <w:rPr>
          <w:rFonts w:ascii="Times New Roman" w:eastAsia="Times New Roman" w:hAnsi="Times New Roman"/>
          <w:b/>
          <w:bCs/>
          <w:szCs w:val="20"/>
          <w:lang w:eastAsia="lt-LT"/>
        </w:rPr>
      </w:pPr>
    </w:p>
    <w:p w:rsidR="00995736" w:rsidRPr="001F034E" w:rsidRDefault="00995736" w:rsidP="00995736">
      <w:pPr>
        <w:tabs>
          <w:tab w:val="left" w:pos="567"/>
        </w:tabs>
        <w:spacing w:after="0" w:line="240" w:lineRule="auto"/>
        <w:ind w:left="567" w:hanging="567"/>
        <w:jc w:val="center"/>
        <w:outlineLvl w:val="0"/>
        <w:rPr>
          <w:rFonts w:ascii="Times New Roman" w:eastAsia="Times New Roman" w:hAnsi="Times New Roman"/>
          <w:b/>
          <w:caps/>
        </w:rPr>
      </w:pPr>
      <w:bookmarkStart w:id="4" w:name="_Toc129243128"/>
      <w:bookmarkStart w:id="5" w:name="_Toc129243253"/>
      <w:r w:rsidRPr="001F034E">
        <w:rPr>
          <w:rFonts w:ascii="Times New Roman" w:eastAsia="Times New Roman" w:hAnsi="Times New Roman"/>
          <w:b/>
          <w:caps/>
        </w:rPr>
        <w:t>II PRIEDAS</w:t>
      </w:r>
      <w:bookmarkEnd w:id="4"/>
      <w:bookmarkEnd w:id="5"/>
    </w:p>
    <w:p w:rsidR="00995736" w:rsidRPr="001F034E" w:rsidRDefault="00995736" w:rsidP="00995736">
      <w:pPr>
        <w:tabs>
          <w:tab w:val="left" w:pos="567"/>
        </w:tabs>
        <w:spacing w:after="0" w:line="240" w:lineRule="auto"/>
        <w:ind w:left="567" w:hanging="567"/>
        <w:jc w:val="center"/>
        <w:outlineLvl w:val="0"/>
        <w:rPr>
          <w:rFonts w:ascii="Times New Roman" w:eastAsia="Times New Roman" w:hAnsi="Times New Roman"/>
          <w:b/>
          <w:caps/>
        </w:rPr>
      </w:pPr>
    </w:p>
    <w:p w:rsidR="00995736" w:rsidRPr="001F034E" w:rsidRDefault="00995736" w:rsidP="00995736">
      <w:pPr>
        <w:tabs>
          <w:tab w:val="left" w:pos="567"/>
        </w:tabs>
        <w:spacing w:after="0" w:line="240" w:lineRule="auto"/>
        <w:ind w:left="567" w:hanging="567"/>
        <w:jc w:val="center"/>
        <w:outlineLvl w:val="0"/>
        <w:rPr>
          <w:rFonts w:ascii="Times New Roman" w:eastAsia="Times New Roman" w:hAnsi="Times New Roman"/>
          <w:b/>
          <w:caps/>
        </w:rPr>
      </w:pPr>
      <w:r w:rsidRPr="001F034E">
        <w:rPr>
          <w:rFonts w:ascii="Times New Roman" w:eastAsia="Times New Roman" w:hAnsi="Times New Roman"/>
          <w:b/>
          <w:caps/>
        </w:rPr>
        <w:t>R</w:t>
      </w:r>
      <w:r w:rsidR="00C63A34" w:rsidRPr="001F034E">
        <w:rPr>
          <w:rFonts w:ascii="Times New Roman" w:eastAsia="Times New Roman" w:hAnsi="Times New Roman"/>
          <w:b/>
          <w:caps/>
        </w:rPr>
        <w:t>EGISTRACIJOS</w:t>
      </w:r>
      <w:r w:rsidRPr="001F034E">
        <w:rPr>
          <w:rFonts w:ascii="Times New Roman" w:eastAsia="Times New Roman" w:hAnsi="Times New Roman"/>
          <w:b/>
          <w:caps/>
        </w:rPr>
        <w:t xml:space="preserve"> SĄLYGOS</w:t>
      </w:r>
    </w:p>
    <w:p w:rsidR="00995736" w:rsidRPr="001F034E" w:rsidRDefault="00995736" w:rsidP="00995736">
      <w:pPr>
        <w:spacing w:after="0" w:line="240" w:lineRule="auto"/>
        <w:rPr>
          <w:rFonts w:ascii="Times New Roman" w:eastAsia="Times New Roman" w:hAnsi="Times New Roman"/>
        </w:rPr>
      </w:pPr>
    </w:p>
    <w:p w:rsidR="00995736" w:rsidRPr="001F034E" w:rsidRDefault="00995736" w:rsidP="00995736">
      <w:pPr>
        <w:tabs>
          <w:tab w:val="left" w:pos="1701"/>
        </w:tabs>
        <w:spacing w:after="0" w:line="240" w:lineRule="auto"/>
        <w:ind w:left="1701" w:hanging="567"/>
        <w:rPr>
          <w:rFonts w:ascii="Times New Roman" w:eastAsia="Times New Roman" w:hAnsi="Times New Roman"/>
          <w:b/>
          <w:highlight w:val="yellow"/>
        </w:rPr>
      </w:pPr>
      <w:r w:rsidRPr="001F034E">
        <w:rPr>
          <w:rFonts w:ascii="Times New Roman" w:eastAsia="Times New Roman" w:hAnsi="Times New Roman"/>
          <w:b/>
        </w:rPr>
        <w:t>A.</w:t>
      </w:r>
      <w:r w:rsidRPr="001F034E">
        <w:rPr>
          <w:rFonts w:ascii="Times New Roman" w:eastAsia="Times New Roman" w:hAnsi="Times New Roman"/>
          <w:b/>
        </w:rPr>
        <w:tab/>
        <w:t xml:space="preserve"> GAMINTOJAS (-AI), ATSAKINGAS (-I) UŽ SERIJŲ IŠLEIDIMĄ</w:t>
      </w:r>
    </w:p>
    <w:p w:rsidR="00995736" w:rsidRPr="001F034E" w:rsidRDefault="00995736" w:rsidP="00995736">
      <w:pPr>
        <w:spacing w:after="0" w:line="240" w:lineRule="auto"/>
        <w:rPr>
          <w:rFonts w:ascii="Times New Roman" w:eastAsia="Times New Roman" w:hAnsi="Times New Roman"/>
          <w:highlight w:val="yellow"/>
        </w:rPr>
      </w:pPr>
    </w:p>
    <w:p w:rsidR="00995736" w:rsidRPr="001F034E" w:rsidRDefault="00995736" w:rsidP="00995736">
      <w:pPr>
        <w:tabs>
          <w:tab w:val="left" w:pos="1701"/>
        </w:tabs>
        <w:spacing w:after="0" w:line="240" w:lineRule="auto"/>
        <w:ind w:left="1701" w:hanging="567"/>
        <w:rPr>
          <w:rFonts w:ascii="Times New Roman" w:eastAsia="Times New Roman" w:hAnsi="Times New Roman"/>
          <w:b/>
        </w:rPr>
      </w:pPr>
      <w:r w:rsidRPr="001F034E">
        <w:rPr>
          <w:rFonts w:ascii="Times New Roman" w:eastAsia="Times New Roman" w:hAnsi="Times New Roman"/>
          <w:b/>
        </w:rPr>
        <w:t>B.</w:t>
      </w:r>
      <w:r w:rsidRPr="001F034E">
        <w:rPr>
          <w:rFonts w:ascii="Times New Roman" w:eastAsia="Times New Roman" w:hAnsi="Times New Roman"/>
          <w:b/>
        </w:rPr>
        <w:tab/>
      </w:r>
      <w:r w:rsidR="00C63A34" w:rsidRPr="001F034E">
        <w:rPr>
          <w:rFonts w:ascii="Times New Roman" w:eastAsia="Times New Roman" w:hAnsi="Times New Roman"/>
          <w:b/>
        </w:rPr>
        <w:t>TIEKIMO IR VARTOJIMO SĄLYGOS AR APRIBOJIMAI</w:t>
      </w:r>
    </w:p>
    <w:p w:rsidR="00995736" w:rsidRPr="001F034E" w:rsidRDefault="00995736" w:rsidP="00995736">
      <w:pPr>
        <w:spacing w:after="0" w:line="240" w:lineRule="auto"/>
        <w:rPr>
          <w:rFonts w:ascii="Times New Roman" w:eastAsia="Times New Roman" w:hAnsi="Times New Roman"/>
          <w:b/>
          <w:bCs/>
          <w:szCs w:val="20"/>
          <w:lang w:eastAsia="lt-LT"/>
        </w:rPr>
      </w:pPr>
    </w:p>
    <w:p w:rsidR="00995736" w:rsidRPr="001F034E" w:rsidRDefault="00995736" w:rsidP="00995736">
      <w:pPr>
        <w:spacing w:after="0" w:line="240" w:lineRule="auto"/>
        <w:ind w:right="-110"/>
        <w:rPr>
          <w:rFonts w:ascii="Times New Roman" w:eastAsia="Times New Roman" w:hAnsi="Times New Roman"/>
          <w:lang w:eastAsia="lt-LT"/>
        </w:rPr>
      </w:pPr>
      <w:r w:rsidRPr="001F034E">
        <w:rPr>
          <w:rFonts w:ascii="Times New Roman" w:eastAsia="Times New Roman" w:hAnsi="Times New Roman"/>
          <w:bCs/>
          <w:i/>
          <w:sz w:val="24"/>
          <w:szCs w:val="20"/>
          <w:lang w:eastAsia="lt-LT"/>
        </w:rPr>
        <w:br w:type="page"/>
      </w:r>
      <w:r w:rsidRPr="001F034E">
        <w:rPr>
          <w:rFonts w:ascii="Times New Roman" w:eastAsia="Times New Roman" w:hAnsi="Times New Roman"/>
          <w:b/>
          <w:lang w:eastAsia="lt-LT"/>
        </w:rPr>
        <w:lastRenderedPageBreak/>
        <w:t>A. GAM</w:t>
      </w:r>
      <w:r w:rsidR="00C63A34" w:rsidRPr="001F034E">
        <w:rPr>
          <w:rFonts w:ascii="Times New Roman" w:eastAsia="Times New Roman" w:hAnsi="Times New Roman"/>
          <w:b/>
          <w:lang w:eastAsia="lt-LT"/>
        </w:rPr>
        <w:t>INTOJAS (-IAI)</w:t>
      </w:r>
      <w:r w:rsidRPr="001F034E">
        <w:rPr>
          <w:rFonts w:ascii="Times New Roman" w:eastAsia="Times New Roman" w:hAnsi="Times New Roman"/>
          <w:b/>
          <w:lang w:eastAsia="lt-LT"/>
        </w:rPr>
        <w:t xml:space="preserve"> ATSAKINGAS (-I) UŽ SERIJU IŠLEIDIMĄ</w:t>
      </w:r>
    </w:p>
    <w:p w:rsidR="00995736" w:rsidRPr="001F034E" w:rsidRDefault="00995736" w:rsidP="00995736">
      <w:pPr>
        <w:spacing w:after="0" w:line="240" w:lineRule="auto"/>
        <w:ind w:left="567" w:hanging="567"/>
        <w:rPr>
          <w:rFonts w:ascii="Times New Roman" w:eastAsia="Times New Roman" w:hAnsi="Times New Roman"/>
          <w:highlight w:val="yellow"/>
          <w:lang w:eastAsia="lt-LT"/>
        </w:rPr>
      </w:pPr>
    </w:p>
    <w:p w:rsidR="00995736" w:rsidRPr="001F034E" w:rsidRDefault="00995736" w:rsidP="00995736">
      <w:pPr>
        <w:spacing w:after="0" w:line="240" w:lineRule="auto"/>
        <w:jc w:val="both"/>
        <w:rPr>
          <w:rFonts w:ascii="Times New Roman" w:eastAsia="Times New Roman" w:hAnsi="Times New Roman"/>
          <w:lang w:eastAsia="lt-LT"/>
        </w:rPr>
      </w:pPr>
      <w:r w:rsidRPr="001F034E">
        <w:rPr>
          <w:rFonts w:ascii="Times New Roman" w:eastAsia="Times New Roman" w:hAnsi="Times New Roman"/>
          <w:u w:val="single"/>
          <w:lang w:eastAsia="lt-LT"/>
        </w:rPr>
        <w:t>Gamintojo (-ų), atsakingo (-ų) už serijų išleidimą, pavadinimas (-ai) ir adresas (-ai)</w:t>
      </w:r>
    </w:p>
    <w:p w:rsidR="00995736" w:rsidRPr="001F034E" w:rsidRDefault="00995736" w:rsidP="00995736">
      <w:pPr>
        <w:spacing w:after="0" w:line="240" w:lineRule="auto"/>
        <w:ind w:left="540" w:hanging="540"/>
        <w:rPr>
          <w:rFonts w:ascii="Times New Roman" w:eastAsia="Times New Roman" w:hAnsi="Times New Roman"/>
          <w:b/>
          <w:bCs/>
          <w:szCs w:val="20"/>
          <w:lang w:eastAsia="lt-LT"/>
        </w:rPr>
      </w:pPr>
    </w:p>
    <w:p w:rsidR="00214133" w:rsidRPr="001F034E" w:rsidRDefault="00214133" w:rsidP="00214133">
      <w:pPr>
        <w:spacing w:after="0" w:line="240" w:lineRule="auto"/>
        <w:rPr>
          <w:rFonts w:ascii="Times New Roman" w:eastAsia="Times New Roman" w:hAnsi="Times New Roman"/>
          <w:bCs/>
          <w:szCs w:val="24"/>
        </w:rPr>
      </w:pPr>
      <w:proofErr w:type="spellStart"/>
      <w:r>
        <w:rPr>
          <w:rFonts w:ascii="Times New Roman" w:eastAsia="Times New Roman" w:hAnsi="Times New Roman"/>
          <w:bCs/>
          <w:szCs w:val="24"/>
        </w:rPr>
        <w:t>Adamed</w:t>
      </w:r>
      <w:proofErr w:type="spellEnd"/>
      <w:r>
        <w:rPr>
          <w:rFonts w:ascii="Times New Roman" w:eastAsia="Times New Roman" w:hAnsi="Times New Roman"/>
          <w:bCs/>
          <w:szCs w:val="24"/>
        </w:rPr>
        <w:t xml:space="preserve"> </w:t>
      </w:r>
      <w:proofErr w:type="spellStart"/>
      <w:r>
        <w:rPr>
          <w:rFonts w:ascii="Times New Roman" w:eastAsia="Times New Roman" w:hAnsi="Times New Roman"/>
          <w:bCs/>
          <w:szCs w:val="24"/>
        </w:rPr>
        <w:t>Pharma</w:t>
      </w:r>
      <w:proofErr w:type="spellEnd"/>
      <w:r w:rsidRPr="001F034E">
        <w:rPr>
          <w:rFonts w:ascii="Times New Roman" w:eastAsia="Times New Roman" w:hAnsi="Times New Roman"/>
          <w:bCs/>
          <w:szCs w:val="24"/>
        </w:rPr>
        <w:t xml:space="preserve"> S.A.</w:t>
      </w:r>
    </w:p>
    <w:p w:rsidR="00214133" w:rsidRPr="00A84965" w:rsidRDefault="00214133" w:rsidP="00214133">
      <w:pPr>
        <w:tabs>
          <w:tab w:val="left" w:pos="567"/>
        </w:tabs>
        <w:spacing w:after="0" w:line="240" w:lineRule="auto"/>
        <w:rPr>
          <w:rFonts w:ascii="Times New Roman" w:eastAsia="Times New Roman" w:hAnsi="Times New Roman"/>
          <w:bCs/>
          <w:szCs w:val="24"/>
        </w:rPr>
      </w:pPr>
      <w:proofErr w:type="spellStart"/>
      <w:r w:rsidRPr="00A84965">
        <w:rPr>
          <w:rFonts w:ascii="Times New Roman" w:eastAsia="Times New Roman" w:hAnsi="Times New Roman"/>
          <w:bCs/>
          <w:szCs w:val="24"/>
        </w:rPr>
        <w:t>Pieńków</w:t>
      </w:r>
      <w:proofErr w:type="spellEnd"/>
      <w:r w:rsidRPr="00A84965">
        <w:rPr>
          <w:rFonts w:ascii="Times New Roman" w:eastAsia="Times New Roman" w:hAnsi="Times New Roman"/>
          <w:bCs/>
          <w:szCs w:val="24"/>
        </w:rPr>
        <w:t xml:space="preserve">, </w:t>
      </w:r>
      <w:proofErr w:type="spellStart"/>
      <w:r w:rsidRPr="00A84965">
        <w:rPr>
          <w:rFonts w:ascii="Times New Roman" w:eastAsia="Times New Roman" w:hAnsi="Times New Roman"/>
          <w:bCs/>
          <w:szCs w:val="24"/>
        </w:rPr>
        <w:t>ul</w:t>
      </w:r>
      <w:proofErr w:type="spellEnd"/>
      <w:r w:rsidRPr="00A84965">
        <w:rPr>
          <w:rFonts w:ascii="Times New Roman" w:eastAsia="Times New Roman" w:hAnsi="Times New Roman"/>
          <w:bCs/>
          <w:szCs w:val="24"/>
        </w:rPr>
        <w:t xml:space="preserve">. M. </w:t>
      </w:r>
      <w:proofErr w:type="spellStart"/>
      <w:r w:rsidRPr="00A84965">
        <w:rPr>
          <w:rFonts w:ascii="Times New Roman" w:eastAsia="Times New Roman" w:hAnsi="Times New Roman"/>
          <w:bCs/>
          <w:szCs w:val="24"/>
        </w:rPr>
        <w:t>Adamkiewicza</w:t>
      </w:r>
      <w:proofErr w:type="spellEnd"/>
      <w:r w:rsidRPr="00A84965">
        <w:rPr>
          <w:rFonts w:ascii="Times New Roman" w:eastAsia="Times New Roman" w:hAnsi="Times New Roman"/>
          <w:bCs/>
          <w:szCs w:val="24"/>
        </w:rPr>
        <w:t xml:space="preserve"> 6A </w:t>
      </w:r>
    </w:p>
    <w:p w:rsidR="00214133" w:rsidRDefault="00214133" w:rsidP="00214133">
      <w:pPr>
        <w:tabs>
          <w:tab w:val="left" w:pos="567"/>
        </w:tabs>
        <w:spacing w:after="0" w:line="240" w:lineRule="auto"/>
        <w:rPr>
          <w:rFonts w:ascii="Times New Roman" w:eastAsia="Times New Roman" w:hAnsi="Times New Roman"/>
          <w:bCs/>
          <w:iCs/>
          <w:szCs w:val="24"/>
          <w:lang w:eastAsia="lt-LT"/>
        </w:rPr>
      </w:pPr>
      <w:r w:rsidRPr="00A84965">
        <w:rPr>
          <w:rFonts w:ascii="Times New Roman" w:eastAsia="Times New Roman" w:hAnsi="Times New Roman"/>
          <w:bCs/>
          <w:szCs w:val="24"/>
        </w:rPr>
        <w:t xml:space="preserve">05-152 </w:t>
      </w:r>
      <w:proofErr w:type="spellStart"/>
      <w:r w:rsidRPr="00A84965">
        <w:rPr>
          <w:rFonts w:ascii="Times New Roman" w:eastAsia="Times New Roman" w:hAnsi="Times New Roman"/>
          <w:bCs/>
          <w:szCs w:val="24"/>
        </w:rPr>
        <w:t>Czosnów</w:t>
      </w:r>
      <w:proofErr w:type="spellEnd"/>
      <w:r w:rsidRPr="00A84965">
        <w:rPr>
          <w:rFonts w:ascii="Times New Roman" w:eastAsia="Times New Roman" w:hAnsi="Times New Roman"/>
          <w:bCs/>
          <w:iCs/>
          <w:szCs w:val="24"/>
          <w:lang w:eastAsia="lt-LT"/>
        </w:rPr>
        <w:t xml:space="preserve"> </w:t>
      </w:r>
    </w:p>
    <w:p w:rsidR="00214133" w:rsidRPr="001F034E" w:rsidRDefault="00214133" w:rsidP="00214133">
      <w:pPr>
        <w:tabs>
          <w:tab w:val="left" w:pos="567"/>
        </w:tabs>
        <w:spacing w:after="0" w:line="240" w:lineRule="auto"/>
        <w:rPr>
          <w:rFonts w:ascii="Times New Roman" w:eastAsia="Times New Roman" w:hAnsi="Times New Roman"/>
          <w:bCs/>
          <w:iCs/>
          <w:szCs w:val="20"/>
          <w:lang w:eastAsia="lt-LT"/>
        </w:rPr>
      </w:pPr>
      <w:r w:rsidRPr="001F034E">
        <w:rPr>
          <w:rFonts w:ascii="Times New Roman" w:eastAsia="Times New Roman" w:hAnsi="Times New Roman"/>
          <w:bCs/>
          <w:iCs/>
          <w:szCs w:val="20"/>
          <w:lang w:eastAsia="lt-LT"/>
        </w:rPr>
        <w:t>Lenkija</w:t>
      </w:r>
    </w:p>
    <w:p w:rsidR="00995736" w:rsidRPr="001F034E" w:rsidRDefault="00995736" w:rsidP="00995736">
      <w:pPr>
        <w:spacing w:after="0" w:line="240" w:lineRule="auto"/>
        <w:rPr>
          <w:rFonts w:ascii="Times New Roman" w:eastAsia="Times New Roman" w:hAnsi="Times New Roman"/>
          <w:szCs w:val="20"/>
          <w:lang w:eastAsia="lt-LT"/>
        </w:rPr>
      </w:pPr>
    </w:p>
    <w:p w:rsidR="00995736" w:rsidRPr="001F034E" w:rsidRDefault="00995736" w:rsidP="00995736">
      <w:pPr>
        <w:spacing w:after="0" w:line="240" w:lineRule="auto"/>
        <w:rPr>
          <w:rFonts w:ascii="Times New Roman" w:eastAsia="Times New Roman" w:hAnsi="Times New Roman"/>
          <w:szCs w:val="20"/>
          <w:lang w:eastAsia="lt-LT"/>
        </w:rPr>
      </w:pPr>
    </w:p>
    <w:p w:rsidR="00995736" w:rsidRPr="001F034E" w:rsidRDefault="00995736" w:rsidP="00995736">
      <w:pPr>
        <w:spacing w:after="0" w:line="240" w:lineRule="auto"/>
        <w:ind w:left="567" w:hanging="567"/>
        <w:rPr>
          <w:rFonts w:ascii="Times New Roman" w:eastAsia="Times New Roman" w:hAnsi="Times New Roman"/>
          <w:b/>
          <w:lang w:eastAsia="lt-LT"/>
        </w:rPr>
      </w:pPr>
      <w:r w:rsidRPr="001F034E">
        <w:rPr>
          <w:rFonts w:ascii="Times New Roman" w:eastAsia="Times New Roman" w:hAnsi="Times New Roman"/>
          <w:b/>
          <w:lang w:eastAsia="lt-LT"/>
        </w:rPr>
        <w:t>B.</w:t>
      </w:r>
      <w:r w:rsidRPr="001F034E">
        <w:rPr>
          <w:rFonts w:ascii="Times New Roman" w:eastAsia="Times New Roman" w:hAnsi="Times New Roman"/>
          <w:b/>
          <w:lang w:eastAsia="lt-LT"/>
        </w:rPr>
        <w:tab/>
      </w:r>
      <w:r w:rsidR="00C63A34" w:rsidRPr="001F034E">
        <w:rPr>
          <w:rFonts w:ascii="Times New Roman" w:eastAsia="Times New Roman" w:hAnsi="Times New Roman"/>
          <w:b/>
          <w:lang w:eastAsia="lt-LT"/>
        </w:rPr>
        <w:t>TIEKIMO IR VARTOJIMO SĄLYGOS AR APRIBOJIMAI</w:t>
      </w:r>
    </w:p>
    <w:p w:rsidR="00995736" w:rsidRPr="001F034E" w:rsidRDefault="00995736" w:rsidP="00995736">
      <w:pPr>
        <w:spacing w:after="0" w:line="240" w:lineRule="auto"/>
        <w:rPr>
          <w:rFonts w:ascii="Times New Roman" w:eastAsia="Times New Roman" w:hAnsi="Times New Roman"/>
          <w:lang w:eastAsia="lt-LT"/>
        </w:rPr>
      </w:pPr>
    </w:p>
    <w:p w:rsidR="00995736" w:rsidRPr="001F034E" w:rsidRDefault="00995736" w:rsidP="00995736">
      <w:pPr>
        <w:numPr>
          <w:ilvl w:val="12"/>
          <w:numId w:val="0"/>
        </w:numPr>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Receptinis vaistinis preparatas.</w:t>
      </w:r>
    </w:p>
    <w:p w:rsidR="00995736" w:rsidRPr="001F034E" w:rsidRDefault="00995736" w:rsidP="00995736">
      <w:pPr>
        <w:numPr>
          <w:ilvl w:val="12"/>
          <w:numId w:val="0"/>
        </w:numPr>
        <w:spacing w:after="0" w:line="240" w:lineRule="auto"/>
        <w:rPr>
          <w:rFonts w:ascii="Times New Roman" w:eastAsia="Times New Roman" w:hAnsi="Times New Roman"/>
          <w:highlight w:val="yellow"/>
          <w:lang w:eastAsia="lt-LT"/>
        </w:rPr>
      </w:pPr>
    </w:p>
    <w:p w:rsidR="00995736" w:rsidRPr="001F034E" w:rsidRDefault="00995736" w:rsidP="00995736">
      <w:pPr>
        <w:tabs>
          <w:tab w:val="left" w:pos="567"/>
        </w:tabs>
        <w:spacing w:after="0" w:line="240" w:lineRule="auto"/>
        <w:rPr>
          <w:rFonts w:ascii="Times New Roman" w:eastAsia="Times New Roman" w:hAnsi="Times New Roman"/>
          <w:szCs w:val="20"/>
          <w:lang w:eastAsia="lt-LT"/>
        </w:rPr>
      </w:pPr>
    </w:p>
    <w:p w:rsidR="00995736" w:rsidRPr="001F034E" w:rsidRDefault="00995736" w:rsidP="00995736">
      <w:pPr>
        <w:spacing w:after="0" w:line="240" w:lineRule="auto"/>
        <w:rPr>
          <w:rFonts w:ascii="Times New Roman" w:eastAsia="Times New Roman" w:hAnsi="Times New Roman"/>
          <w:szCs w:val="20"/>
          <w:lang w:eastAsia="lt-LT"/>
        </w:rPr>
      </w:pPr>
      <w:r w:rsidRPr="001F034E">
        <w:rPr>
          <w:rFonts w:ascii="Times New Roman" w:eastAsia="Times New Roman" w:hAnsi="Times New Roman"/>
          <w:szCs w:val="20"/>
          <w:lang w:eastAsia="lt-LT"/>
        </w:rPr>
        <w:br w:type="page"/>
      </w:r>
    </w:p>
    <w:p w:rsidR="00995736" w:rsidRPr="001F034E" w:rsidRDefault="00995736" w:rsidP="00995736">
      <w:pPr>
        <w:spacing w:after="0" w:line="240" w:lineRule="auto"/>
        <w:rPr>
          <w:rFonts w:ascii="Times New Roman" w:eastAsia="Times New Roman" w:hAnsi="Times New Roman"/>
          <w:szCs w:val="20"/>
          <w:lang w:eastAsia="lt-LT"/>
        </w:rPr>
      </w:pPr>
    </w:p>
    <w:p w:rsidR="00995736" w:rsidRPr="001F034E" w:rsidRDefault="00995736" w:rsidP="00995736">
      <w:pPr>
        <w:spacing w:after="0" w:line="240" w:lineRule="auto"/>
        <w:rPr>
          <w:rFonts w:ascii="Times New Roman" w:eastAsia="Times New Roman" w:hAnsi="Times New Roman"/>
          <w:szCs w:val="20"/>
          <w:lang w:eastAsia="lt-LT"/>
        </w:rPr>
      </w:pPr>
    </w:p>
    <w:p w:rsidR="00995736" w:rsidRPr="001F034E" w:rsidRDefault="00995736" w:rsidP="00995736">
      <w:pPr>
        <w:spacing w:after="0" w:line="240" w:lineRule="auto"/>
        <w:rPr>
          <w:rFonts w:ascii="Times New Roman" w:eastAsia="Times New Roman" w:hAnsi="Times New Roman"/>
          <w:szCs w:val="20"/>
          <w:lang w:eastAsia="lt-LT"/>
        </w:rPr>
      </w:pPr>
    </w:p>
    <w:p w:rsidR="00995736" w:rsidRPr="001F034E" w:rsidRDefault="00995736" w:rsidP="00995736">
      <w:pPr>
        <w:spacing w:after="0" w:line="240" w:lineRule="auto"/>
        <w:rPr>
          <w:rFonts w:ascii="Times New Roman" w:eastAsia="Times New Roman" w:hAnsi="Times New Roman"/>
          <w:szCs w:val="20"/>
          <w:lang w:eastAsia="lt-LT"/>
        </w:rPr>
      </w:pPr>
    </w:p>
    <w:p w:rsidR="00995736" w:rsidRPr="001F034E" w:rsidRDefault="00995736" w:rsidP="00995736">
      <w:pPr>
        <w:spacing w:after="0" w:line="240" w:lineRule="auto"/>
        <w:rPr>
          <w:rFonts w:ascii="Times New Roman" w:eastAsia="Times New Roman" w:hAnsi="Times New Roman"/>
          <w:szCs w:val="20"/>
          <w:lang w:eastAsia="lt-LT"/>
        </w:rPr>
      </w:pPr>
    </w:p>
    <w:p w:rsidR="00995736" w:rsidRPr="001F034E" w:rsidRDefault="00995736" w:rsidP="00995736">
      <w:pPr>
        <w:spacing w:after="0" w:line="240" w:lineRule="auto"/>
        <w:rPr>
          <w:rFonts w:ascii="Times New Roman" w:eastAsia="Times New Roman" w:hAnsi="Times New Roman"/>
          <w:szCs w:val="20"/>
          <w:lang w:eastAsia="lt-LT"/>
        </w:rPr>
      </w:pPr>
    </w:p>
    <w:p w:rsidR="00995736" w:rsidRPr="001F034E" w:rsidRDefault="00995736" w:rsidP="00995736">
      <w:pPr>
        <w:spacing w:after="0" w:line="240" w:lineRule="auto"/>
        <w:rPr>
          <w:rFonts w:ascii="Times New Roman" w:eastAsia="Times New Roman" w:hAnsi="Times New Roman"/>
          <w:szCs w:val="20"/>
          <w:lang w:eastAsia="lt-LT"/>
        </w:rPr>
      </w:pPr>
    </w:p>
    <w:p w:rsidR="00995736" w:rsidRPr="001F034E" w:rsidRDefault="00995736" w:rsidP="00995736">
      <w:pPr>
        <w:spacing w:after="0" w:line="240" w:lineRule="auto"/>
        <w:rPr>
          <w:rFonts w:ascii="Times New Roman" w:eastAsia="Times New Roman" w:hAnsi="Times New Roman"/>
          <w:szCs w:val="20"/>
          <w:lang w:eastAsia="lt-LT"/>
        </w:rPr>
      </w:pPr>
    </w:p>
    <w:p w:rsidR="00995736" w:rsidRPr="001F034E" w:rsidRDefault="00995736" w:rsidP="00995736">
      <w:pPr>
        <w:spacing w:after="0" w:line="240" w:lineRule="auto"/>
        <w:rPr>
          <w:rFonts w:ascii="Times New Roman" w:eastAsia="Times New Roman" w:hAnsi="Times New Roman"/>
          <w:szCs w:val="20"/>
          <w:lang w:eastAsia="lt-LT"/>
        </w:rPr>
      </w:pPr>
    </w:p>
    <w:p w:rsidR="00995736" w:rsidRPr="001F034E" w:rsidRDefault="00995736" w:rsidP="00995736">
      <w:pPr>
        <w:spacing w:after="0" w:line="240" w:lineRule="auto"/>
        <w:rPr>
          <w:rFonts w:ascii="Times New Roman" w:eastAsia="Times New Roman" w:hAnsi="Times New Roman"/>
          <w:szCs w:val="20"/>
          <w:lang w:eastAsia="lt-LT"/>
        </w:rPr>
      </w:pPr>
    </w:p>
    <w:p w:rsidR="00995736" w:rsidRPr="001F034E" w:rsidRDefault="00995736" w:rsidP="00995736">
      <w:pPr>
        <w:spacing w:after="0" w:line="240" w:lineRule="auto"/>
        <w:rPr>
          <w:rFonts w:ascii="Times New Roman" w:eastAsia="Times New Roman" w:hAnsi="Times New Roman"/>
          <w:szCs w:val="20"/>
          <w:lang w:eastAsia="lt-LT"/>
        </w:rPr>
      </w:pPr>
    </w:p>
    <w:p w:rsidR="00995736" w:rsidRPr="001F034E" w:rsidRDefault="00995736" w:rsidP="00995736">
      <w:pPr>
        <w:spacing w:after="0" w:line="240" w:lineRule="auto"/>
        <w:rPr>
          <w:rFonts w:ascii="Times New Roman" w:eastAsia="Times New Roman" w:hAnsi="Times New Roman"/>
          <w:szCs w:val="20"/>
          <w:lang w:eastAsia="lt-LT"/>
        </w:rPr>
      </w:pPr>
    </w:p>
    <w:p w:rsidR="00995736" w:rsidRPr="001F034E" w:rsidRDefault="00995736" w:rsidP="00995736">
      <w:pPr>
        <w:spacing w:after="0" w:line="240" w:lineRule="auto"/>
        <w:rPr>
          <w:rFonts w:ascii="Times New Roman" w:eastAsia="Times New Roman" w:hAnsi="Times New Roman"/>
          <w:szCs w:val="20"/>
          <w:lang w:eastAsia="lt-LT"/>
        </w:rPr>
      </w:pPr>
    </w:p>
    <w:p w:rsidR="00995736" w:rsidRPr="001F034E" w:rsidRDefault="00995736" w:rsidP="00995736">
      <w:pPr>
        <w:spacing w:after="0" w:line="240" w:lineRule="auto"/>
        <w:rPr>
          <w:rFonts w:ascii="Times New Roman" w:eastAsia="Times New Roman" w:hAnsi="Times New Roman"/>
          <w:szCs w:val="20"/>
          <w:lang w:eastAsia="lt-LT"/>
        </w:rPr>
      </w:pPr>
    </w:p>
    <w:p w:rsidR="00995736" w:rsidRPr="001F034E" w:rsidRDefault="00995736" w:rsidP="00995736">
      <w:pPr>
        <w:spacing w:after="0" w:line="240" w:lineRule="auto"/>
        <w:rPr>
          <w:rFonts w:ascii="Times New Roman" w:eastAsia="Times New Roman" w:hAnsi="Times New Roman"/>
          <w:szCs w:val="20"/>
          <w:lang w:eastAsia="lt-LT"/>
        </w:rPr>
      </w:pPr>
    </w:p>
    <w:p w:rsidR="00995736" w:rsidRPr="001F034E" w:rsidRDefault="00995736" w:rsidP="00995736">
      <w:pPr>
        <w:spacing w:after="0" w:line="240" w:lineRule="auto"/>
        <w:rPr>
          <w:rFonts w:ascii="Times New Roman" w:eastAsia="Times New Roman" w:hAnsi="Times New Roman"/>
          <w:szCs w:val="20"/>
          <w:lang w:eastAsia="lt-LT"/>
        </w:rPr>
      </w:pPr>
    </w:p>
    <w:p w:rsidR="00995736" w:rsidRPr="001F034E" w:rsidRDefault="00995736" w:rsidP="00995736">
      <w:pPr>
        <w:spacing w:after="0" w:line="240" w:lineRule="auto"/>
        <w:rPr>
          <w:rFonts w:ascii="Times New Roman" w:eastAsia="Times New Roman" w:hAnsi="Times New Roman"/>
          <w:szCs w:val="20"/>
          <w:lang w:eastAsia="lt-LT"/>
        </w:rPr>
      </w:pPr>
    </w:p>
    <w:p w:rsidR="00995736" w:rsidRPr="001F034E" w:rsidRDefault="00995736" w:rsidP="00995736">
      <w:pPr>
        <w:spacing w:after="0" w:line="240" w:lineRule="auto"/>
        <w:rPr>
          <w:rFonts w:ascii="Times New Roman" w:eastAsia="Times New Roman" w:hAnsi="Times New Roman"/>
          <w:szCs w:val="20"/>
          <w:lang w:eastAsia="lt-LT"/>
        </w:rPr>
      </w:pPr>
    </w:p>
    <w:p w:rsidR="00995736" w:rsidRPr="001F034E" w:rsidRDefault="00995736" w:rsidP="00995736">
      <w:pPr>
        <w:spacing w:after="0" w:line="240" w:lineRule="auto"/>
        <w:rPr>
          <w:rFonts w:ascii="Times New Roman" w:eastAsia="Times New Roman" w:hAnsi="Times New Roman"/>
          <w:szCs w:val="20"/>
          <w:lang w:eastAsia="lt-LT"/>
        </w:rPr>
      </w:pPr>
    </w:p>
    <w:p w:rsidR="00995736" w:rsidRPr="001F034E" w:rsidRDefault="00995736" w:rsidP="00995736">
      <w:pPr>
        <w:spacing w:after="0" w:line="240" w:lineRule="auto"/>
        <w:rPr>
          <w:rFonts w:ascii="Times New Roman" w:eastAsia="Times New Roman" w:hAnsi="Times New Roman"/>
          <w:b/>
          <w:bCs/>
          <w:szCs w:val="20"/>
          <w:lang w:eastAsia="lt-LT"/>
        </w:rPr>
      </w:pPr>
    </w:p>
    <w:p w:rsidR="00995736" w:rsidRPr="001F034E" w:rsidRDefault="00995736" w:rsidP="00995736">
      <w:pPr>
        <w:spacing w:after="0" w:line="240" w:lineRule="auto"/>
        <w:rPr>
          <w:rFonts w:ascii="Times New Roman" w:eastAsia="Times New Roman" w:hAnsi="Times New Roman"/>
          <w:b/>
          <w:bCs/>
          <w:szCs w:val="20"/>
          <w:lang w:eastAsia="lt-LT"/>
        </w:rPr>
      </w:pPr>
    </w:p>
    <w:p w:rsidR="00995736" w:rsidRPr="001F034E" w:rsidRDefault="00995736" w:rsidP="00995736">
      <w:pPr>
        <w:spacing w:after="0" w:line="240" w:lineRule="auto"/>
        <w:rPr>
          <w:rFonts w:ascii="Times New Roman" w:eastAsia="Times New Roman" w:hAnsi="Times New Roman"/>
          <w:b/>
          <w:bCs/>
          <w:szCs w:val="20"/>
          <w:lang w:eastAsia="lt-LT"/>
        </w:rPr>
      </w:pPr>
    </w:p>
    <w:p w:rsidR="00995736" w:rsidRPr="001F034E" w:rsidRDefault="00995736" w:rsidP="00995736">
      <w:pPr>
        <w:spacing w:after="0" w:line="240" w:lineRule="auto"/>
        <w:jc w:val="center"/>
        <w:rPr>
          <w:rFonts w:ascii="Times New Roman" w:eastAsia="Times New Roman" w:hAnsi="Times New Roman"/>
          <w:b/>
          <w:bCs/>
          <w:szCs w:val="24"/>
        </w:rPr>
      </w:pPr>
      <w:r w:rsidRPr="001F034E">
        <w:rPr>
          <w:rFonts w:ascii="Times New Roman" w:eastAsia="Times New Roman" w:hAnsi="Times New Roman"/>
          <w:b/>
          <w:bCs/>
          <w:szCs w:val="24"/>
        </w:rPr>
        <w:t>III PRIEDAS</w:t>
      </w:r>
    </w:p>
    <w:p w:rsidR="00995736" w:rsidRPr="001F034E" w:rsidRDefault="00995736" w:rsidP="00995736">
      <w:pPr>
        <w:spacing w:after="0" w:line="240" w:lineRule="auto"/>
        <w:rPr>
          <w:rFonts w:ascii="Times New Roman" w:eastAsia="Times New Roman" w:hAnsi="Times New Roman"/>
          <w:b/>
          <w:bCs/>
          <w:szCs w:val="20"/>
          <w:lang w:eastAsia="lt-LT"/>
        </w:rPr>
      </w:pPr>
    </w:p>
    <w:p w:rsidR="00995736" w:rsidRPr="001F034E" w:rsidRDefault="00995736" w:rsidP="00995736">
      <w:pPr>
        <w:spacing w:after="0" w:line="240" w:lineRule="auto"/>
        <w:jc w:val="center"/>
        <w:rPr>
          <w:rFonts w:ascii="Times New Roman" w:eastAsia="Times New Roman" w:hAnsi="Times New Roman"/>
          <w:b/>
          <w:bCs/>
          <w:szCs w:val="20"/>
          <w:lang w:eastAsia="lt-LT"/>
        </w:rPr>
      </w:pPr>
      <w:r w:rsidRPr="001F034E">
        <w:rPr>
          <w:rFonts w:ascii="Times New Roman" w:eastAsia="Times New Roman" w:hAnsi="Times New Roman"/>
          <w:b/>
          <w:bCs/>
          <w:szCs w:val="20"/>
          <w:lang w:eastAsia="lt-LT"/>
        </w:rPr>
        <w:t>ŽENKLINIMAS IR PAKUOTĖS LAPELIS</w:t>
      </w:r>
    </w:p>
    <w:p w:rsidR="00995736" w:rsidRPr="001F034E" w:rsidRDefault="00995736" w:rsidP="00995736">
      <w:pPr>
        <w:spacing w:after="0" w:line="240" w:lineRule="auto"/>
        <w:rPr>
          <w:rFonts w:ascii="Times New Roman" w:eastAsia="Times New Roman" w:hAnsi="Times New Roman"/>
          <w:b/>
          <w:bCs/>
          <w:szCs w:val="20"/>
          <w:lang w:eastAsia="lt-LT"/>
        </w:rPr>
      </w:pPr>
      <w:r w:rsidRPr="001F034E">
        <w:rPr>
          <w:rFonts w:ascii="Times New Roman" w:eastAsia="Times New Roman" w:hAnsi="Times New Roman"/>
          <w:b/>
          <w:bCs/>
          <w:szCs w:val="20"/>
          <w:lang w:eastAsia="lt-LT"/>
        </w:rPr>
        <w:br w:type="page"/>
      </w:r>
    </w:p>
    <w:p w:rsidR="00995736" w:rsidRPr="001F034E" w:rsidRDefault="00995736" w:rsidP="00995736">
      <w:pPr>
        <w:spacing w:after="0" w:line="240" w:lineRule="auto"/>
        <w:rPr>
          <w:rFonts w:ascii="Times New Roman" w:eastAsia="Times New Roman" w:hAnsi="Times New Roman"/>
          <w:b/>
          <w:bCs/>
          <w:szCs w:val="20"/>
          <w:lang w:eastAsia="lt-LT"/>
        </w:rPr>
      </w:pPr>
    </w:p>
    <w:p w:rsidR="00995736" w:rsidRPr="001F034E" w:rsidRDefault="00995736" w:rsidP="00995736">
      <w:pPr>
        <w:spacing w:after="0" w:line="240" w:lineRule="auto"/>
        <w:rPr>
          <w:rFonts w:ascii="Times New Roman" w:eastAsia="Times New Roman" w:hAnsi="Times New Roman"/>
          <w:b/>
          <w:bCs/>
          <w:szCs w:val="20"/>
          <w:lang w:eastAsia="lt-LT"/>
        </w:rPr>
      </w:pPr>
    </w:p>
    <w:p w:rsidR="00995736" w:rsidRPr="001F034E" w:rsidRDefault="00995736" w:rsidP="00995736">
      <w:pPr>
        <w:spacing w:after="0" w:line="240" w:lineRule="auto"/>
        <w:rPr>
          <w:rFonts w:ascii="Times New Roman" w:eastAsia="Times New Roman" w:hAnsi="Times New Roman"/>
          <w:b/>
          <w:bCs/>
          <w:szCs w:val="20"/>
          <w:lang w:eastAsia="lt-LT"/>
        </w:rPr>
      </w:pPr>
    </w:p>
    <w:p w:rsidR="00995736" w:rsidRPr="001F034E" w:rsidRDefault="00995736" w:rsidP="00995736">
      <w:pPr>
        <w:spacing w:after="0" w:line="240" w:lineRule="auto"/>
        <w:rPr>
          <w:rFonts w:ascii="Times New Roman" w:eastAsia="Times New Roman" w:hAnsi="Times New Roman"/>
          <w:b/>
          <w:bCs/>
          <w:szCs w:val="20"/>
          <w:lang w:eastAsia="lt-LT"/>
        </w:rPr>
      </w:pPr>
    </w:p>
    <w:p w:rsidR="00995736" w:rsidRPr="001F034E" w:rsidRDefault="00995736" w:rsidP="00995736">
      <w:pPr>
        <w:spacing w:after="0" w:line="240" w:lineRule="auto"/>
        <w:rPr>
          <w:rFonts w:ascii="Times New Roman" w:eastAsia="Times New Roman" w:hAnsi="Times New Roman"/>
          <w:b/>
          <w:bCs/>
          <w:szCs w:val="20"/>
          <w:lang w:eastAsia="lt-LT"/>
        </w:rPr>
      </w:pPr>
    </w:p>
    <w:p w:rsidR="00995736" w:rsidRPr="001F034E" w:rsidRDefault="00995736" w:rsidP="00995736">
      <w:pPr>
        <w:spacing w:after="0" w:line="240" w:lineRule="auto"/>
        <w:rPr>
          <w:rFonts w:ascii="Times New Roman" w:eastAsia="Times New Roman" w:hAnsi="Times New Roman"/>
          <w:b/>
          <w:bCs/>
          <w:szCs w:val="20"/>
          <w:lang w:eastAsia="lt-LT"/>
        </w:rPr>
      </w:pPr>
    </w:p>
    <w:p w:rsidR="00995736" w:rsidRPr="001F034E" w:rsidRDefault="00995736" w:rsidP="00995736">
      <w:pPr>
        <w:spacing w:after="0" w:line="240" w:lineRule="auto"/>
        <w:rPr>
          <w:rFonts w:ascii="Times New Roman" w:eastAsia="Times New Roman" w:hAnsi="Times New Roman"/>
          <w:b/>
          <w:bCs/>
          <w:szCs w:val="20"/>
          <w:lang w:eastAsia="lt-LT"/>
        </w:rPr>
      </w:pPr>
    </w:p>
    <w:p w:rsidR="00995736" w:rsidRPr="001F034E" w:rsidRDefault="00995736" w:rsidP="00995736">
      <w:pPr>
        <w:spacing w:after="0" w:line="240" w:lineRule="auto"/>
        <w:rPr>
          <w:rFonts w:ascii="Times New Roman" w:eastAsia="Times New Roman" w:hAnsi="Times New Roman"/>
          <w:b/>
          <w:bCs/>
          <w:szCs w:val="20"/>
          <w:lang w:eastAsia="lt-LT"/>
        </w:rPr>
      </w:pPr>
    </w:p>
    <w:p w:rsidR="00995736" w:rsidRPr="001F034E" w:rsidRDefault="00995736" w:rsidP="00995736">
      <w:pPr>
        <w:spacing w:after="0" w:line="240" w:lineRule="auto"/>
        <w:rPr>
          <w:rFonts w:ascii="Times New Roman" w:eastAsia="Times New Roman" w:hAnsi="Times New Roman"/>
          <w:b/>
          <w:bCs/>
          <w:szCs w:val="20"/>
          <w:lang w:eastAsia="lt-LT"/>
        </w:rPr>
      </w:pPr>
    </w:p>
    <w:p w:rsidR="00995736" w:rsidRPr="001F034E" w:rsidRDefault="00995736" w:rsidP="00995736">
      <w:pPr>
        <w:spacing w:after="0" w:line="240" w:lineRule="auto"/>
        <w:rPr>
          <w:rFonts w:ascii="Times New Roman" w:eastAsia="Times New Roman" w:hAnsi="Times New Roman"/>
          <w:b/>
          <w:bCs/>
          <w:szCs w:val="20"/>
          <w:lang w:eastAsia="lt-LT"/>
        </w:rPr>
      </w:pPr>
    </w:p>
    <w:p w:rsidR="00995736" w:rsidRPr="001F034E" w:rsidRDefault="00995736" w:rsidP="00995736">
      <w:pPr>
        <w:spacing w:after="0" w:line="240" w:lineRule="auto"/>
        <w:rPr>
          <w:rFonts w:ascii="Times New Roman" w:eastAsia="Times New Roman" w:hAnsi="Times New Roman"/>
          <w:b/>
          <w:bCs/>
          <w:szCs w:val="20"/>
          <w:lang w:eastAsia="lt-LT"/>
        </w:rPr>
      </w:pPr>
    </w:p>
    <w:p w:rsidR="00995736" w:rsidRPr="001F034E" w:rsidRDefault="00995736" w:rsidP="00995736">
      <w:pPr>
        <w:spacing w:after="0" w:line="240" w:lineRule="auto"/>
        <w:rPr>
          <w:rFonts w:ascii="Times New Roman" w:eastAsia="Times New Roman" w:hAnsi="Times New Roman"/>
          <w:b/>
          <w:bCs/>
          <w:szCs w:val="20"/>
          <w:lang w:eastAsia="lt-LT"/>
        </w:rPr>
      </w:pPr>
    </w:p>
    <w:p w:rsidR="00995736" w:rsidRPr="001F034E" w:rsidRDefault="00995736" w:rsidP="00995736">
      <w:pPr>
        <w:spacing w:after="0" w:line="240" w:lineRule="auto"/>
        <w:rPr>
          <w:rFonts w:ascii="Times New Roman" w:eastAsia="Times New Roman" w:hAnsi="Times New Roman"/>
          <w:b/>
          <w:bCs/>
          <w:szCs w:val="20"/>
          <w:lang w:eastAsia="lt-LT"/>
        </w:rPr>
      </w:pPr>
    </w:p>
    <w:p w:rsidR="00995736" w:rsidRPr="001F034E" w:rsidRDefault="00995736" w:rsidP="00995736">
      <w:pPr>
        <w:spacing w:after="0" w:line="240" w:lineRule="auto"/>
        <w:rPr>
          <w:rFonts w:ascii="Times New Roman" w:eastAsia="Times New Roman" w:hAnsi="Times New Roman"/>
          <w:b/>
          <w:bCs/>
          <w:szCs w:val="20"/>
          <w:lang w:eastAsia="lt-LT"/>
        </w:rPr>
      </w:pPr>
    </w:p>
    <w:p w:rsidR="00995736" w:rsidRPr="001F034E" w:rsidRDefault="00995736" w:rsidP="00995736">
      <w:pPr>
        <w:spacing w:after="0" w:line="240" w:lineRule="auto"/>
        <w:rPr>
          <w:rFonts w:ascii="Times New Roman" w:eastAsia="Times New Roman" w:hAnsi="Times New Roman"/>
          <w:b/>
          <w:bCs/>
          <w:szCs w:val="20"/>
          <w:lang w:eastAsia="lt-LT"/>
        </w:rPr>
      </w:pPr>
    </w:p>
    <w:p w:rsidR="00995736" w:rsidRPr="001F034E" w:rsidRDefault="00995736" w:rsidP="00995736">
      <w:pPr>
        <w:spacing w:after="0" w:line="240" w:lineRule="auto"/>
        <w:rPr>
          <w:rFonts w:ascii="Times New Roman" w:eastAsia="Times New Roman" w:hAnsi="Times New Roman"/>
          <w:b/>
          <w:bCs/>
          <w:szCs w:val="20"/>
          <w:lang w:eastAsia="lt-LT"/>
        </w:rPr>
      </w:pPr>
    </w:p>
    <w:p w:rsidR="00995736" w:rsidRPr="001F034E" w:rsidRDefault="00995736" w:rsidP="00995736">
      <w:pPr>
        <w:spacing w:after="0" w:line="240" w:lineRule="auto"/>
        <w:rPr>
          <w:rFonts w:ascii="Times New Roman" w:eastAsia="Times New Roman" w:hAnsi="Times New Roman"/>
          <w:b/>
          <w:bCs/>
          <w:szCs w:val="20"/>
          <w:lang w:eastAsia="lt-LT"/>
        </w:rPr>
      </w:pPr>
    </w:p>
    <w:p w:rsidR="00995736" w:rsidRPr="001F034E" w:rsidRDefault="00995736" w:rsidP="00995736">
      <w:pPr>
        <w:spacing w:after="0" w:line="240" w:lineRule="auto"/>
        <w:rPr>
          <w:rFonts w:ascii="Times New Roman" w:eastAsia="Times New Roman" w:hAnsi="Times New Roman"/>
          <w:b/>
          <w:bCs/>
          <w:szCs w:val="20"/>
          <w:lang w:eastAsia="lt-LT"/>
        </w:rPr>
      </w:pPr>
    </w:p>
    <w:p w:rsidR="00995736" w:rsidRPr="001F034E" w:rsidRDefault="00995736" w:rsidP="00995736">
      <w:pPr>
        <w:spacing w:after="0" w:line="240" w:lineRule="auto"/>
        <w:rPr>
          <w:rFonts w:ascii="Times New Roman" w:eastAsia="Times New Roman" w:hAnsi="Times New Roman"/>
          <w:b/>
          <w:bCs/>
          <w:szCs w:val="20"/>
          <w:lang w:eastAsia="lt-LT"/>
        </w:rPr>
      </w:pPr>
    </w:p>
    <w:p w:rsidR="00995736" w:rsidRPr="001F034E" w:rsidRDefault="00995736" w:rsidP="00995736">
      <w:pPr>
        <w:spacing w:after="0" w:line="240" w:lineRule="auto"/>
        <w:rPr>
          <w:rFonts w:ascii="Times New Roman" w:eastAsia="Times New Roman" w:hAnsi="Times New Roman"/>
          <w:b/>
          <w:bCs/>
          <w:szCs w:val="20"/>
          <w:lang w:eastAsia="lt-LT"/>
        </w:rPr>
      </w:pPr>
    </w:p>
    <w:p w:rsidR="00995736" w:rsidRPr="001F034E" w:rsidRDefault="00995736" w:rsidP="00995736">
      <w:pPr>
        <w:spacing w:after="0" w:line="240" w:lineRule="auto"/>
        <w:rPr>
          <w:rFonts w:ascii="Times New Roman" w:eastAsia="Times New Roman" w:hAnsi="Times New Roman"/>
          <w:b/>
          <w:bCs/>
          <w:szCs w:val="20"/>
          <w:lang w:eastAsia="lt-LT"/>
        </w:rPr>
      </w:pPr>
    </w:p>
    <w:p w:rsidR="00995736" w:rsidRPr="001F034E" w:rsidRDefault="00995736" w:rsidP="00995736">
      <w:pPr>
        <w:spacing w:after="0" w:line="240" w:lineRule="auto"/>
        <w:rPr>
          <w:rFonts w:ascii="Times New Roman" w:eastAsia="Times New Roman" w:hAnsi="Times New Roman"/>
          <w:b/>
          <w:bCs/>
          <w:szCs w:val="20"/>
          <w:lang w:eastAsia="lt-LT"/>
        </w:rPr>
      </w:pPr>
    </w:p>
    <w:p w:rsidR="00995736" w:rsidRPr="001F034E" w:rsidRDefault="00995736" w:rsidP="00995736">
      <w:pPr>
        <w:spacing w:after="0" w:line="240" w:lineRule="auto"/>
        <w:jc w:val="center"/>
        <w:rPr>
          <w:rFonts w:ascii="Times New Roman" w:eastAsia="Times New Roman" w:hAnsi="Times New Roman"/>
          <w:b/>
          <w:bCs/>
          <w:szCs w:val="24"/>
        </w:rPr>
      </w:pPr>
      <w:r w:rsidRPr="001F034E">
        <w:rPr>
          <w:rFonts w:ascii="Times New Roman" w:eastAsia="Times New Roman" w:hAnsi="Times New Roman"/>
          <w:b/>
          <w:bCs/>
          <w:szCs w:val="24"/>
        </w:rPr>
        <w:t>A. ŽENKLINIMAS</w:t>
      </w:r>
    </w:p>
    <w:p w:rsidR="00995736" w:rsidRPr="001F034E" w:rsidRDefault="00995736" w:rsidP="00995736">
      <w:pPr>
        <w:spacing w:after="0" w:line="240" w:lineRule="auto"/>
        <w:rPr>
          <w:rFonts w:ascii="Times New Roman" w:eastAsia="Times New Roman" w:hAnsi="Times New Roman"/>
          <w:szCs w:val="20"/>
          <w:lang w:eastAsia="lt-LT"/>
        </w:rPr>
      </w:pPr>
      <w:r w:rsidRPr="001F034E">
        <w:rPr>
          <w:rFonts w:ascii="Times New Roman" w:eastAsia="Times New Roman" w:hAnsi="Times New Roman"/>
          <w:b/>
          <w:bCs/>
          <w:lang w:eastAsia="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2B1BB6" w:rsidRPr="00186A43" w:rsidTr="00186A43">
        <w:tc>
          <w:tcPr>
            <w:tcW w:w="9060" w:type="dxa"/>
            <w:shd w:val="clear" w:color="auto" w:fill="auto"/>
          </w:tcPr>
          <w:p w:rsidR="002B1BB6" w:rsidRPr="00186A43" w:rsidRDefault="002B1BB6" w:rsidP="00186A43">
            <w:pPr>
              <w:keepNext/>
              <w:spacing w:after="0" w:line="240" w:lineRule="auto"/>
              <w:outlineLvl w:val="1"/>
              <w:rPr>
                <w:rFonts w:ascii="Times New Roman" w:eastAsia="Times New Roman" w:hAnsi="Times New Roman"/>
                <w:b/>
                <w:bCs/>
                <w:iCs/>
                <w:lang w:eastAsia="lt-LT"/>
              </w:rPr>
            </w:pPr>
            <w:r w:rsidRPr="00186A43">
              <w:rPr>
                <w:rFonts w:ascii="Times New Roman" w:eastAsia="Times New Roman" w:hAnsi="Times New Roman"/>
                <w:b/>
                <w:bCs/>
                <w:iCs/>
                <w:lang w:eastAsia="lt-LT"/>
              </w:rPr>
              <w:lastRenderedPageBreak/>
              <w:t xml:space="preserve">INFORMACIJA ANT IŠORINĖS (JEI JOS NĖRA – VIDINĖS) PAKUOTĖS </w:t>
            </w:r>
          </w:p>
          <w:p w:rsidR="002B1BB6" w:rsidRPr="00186A43" w:rsidRDefault="002B1BB6" w:rsidP="00186A43">
            <w:pPr>
              <w:keepNext/>
              <w:spacing w:after="0" w:line="240" w:lineRule="auto"/>
              <w:outlineLvl w:val="1"/>
              <w:rPr>
                <w:rFonts w:ascii="Times New Roman" w:eastAsia="Times New Roman" w:hAnsi="Times New Roman"/>
                <w:b/>
                <w:bCs/>
                <w:iCs/>
                <w:lang w:eastAsia="lt-LT"/>
              </w:rPr>
            </w:pPr>
          </w:p>
          <w:p w:rsidR="002B1BB6" w:rsidRPr="00186A43" w:rsidRDefault="002B1BB6" w:rsidP="00186A43">
            <w:pPr>
              <w:spacing w:after="0" w:line="240" w:lineRule="auto"/>
              <w:rPr>
                <w:rFonts w:ascii="Times New Roman" w:eastAsia="Times New Roman" w:hAnsi="Times New Roman"/>
                <w:b/>
                <w:szCs w:val="20"/>
                <w:lang w:eastAsia="lt-LT"/>
              </w:rPr>
            </w:pPr>
            <w:r w:rsidRPr="00186A43">
              <w:rPr>
                <w:rFonts w:ascii="Times New Roman" w:eastAsia="Times New Roman" w:hAnsi="Times New Roman"/>
                <w:b/>
                <w:szCs w:val="20"/>
                <w:lang w:eastAsia="lt-LT"/>
              </w:rPr>
              <w:t>KARTONO DĖŽUTĖ</w:t>
            </w:r>
          </w:p>
        </w:tc>
      </w:tr>
    </w:tbl>
    <w:p w:rsidR="00995736" w:rsidRPr="001F034E" w:rsidRDefault="00995736" w:rsidP="00995736">
      <w:pPr>
        <w:spacing w:after="0" w:line="240" w:lineRule="auto"/>
        <w:rPr>
          <w:rFonts w:ascii="Times New Roman" w:eastAsia="Times New Roman" w:hAnsi="Times New Roman"/>
          <w:szCs w:val="20"/>
          <w:lang w:eastAsia="lt-LT"/>
        </w:rPr>
      </w:pPr>
    </w:p>
    <w:p w:rsidR="00FA5395" w:rsidRPr="001F034E" w:rsidRDefault="00FA5395" w:rsidP="00995736">
      <w:pPr>
        <w:spacing w:after="0" w:line="240" w:lineRule="auto"/>
        <w:rPr>
          <w:rFonts w:ascii="Times New Roman" w:eastAsia="Times New Roman" w:hAnsi="Times New Roman"/>
          <w:szCs w:val="20"/>
          <w:lang w:eastAsia="lt-LT"/>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2B1BB6" w:rsidRPr="00186A43" w:rsidTr="00186A43">
        <w:tc>
          <w:tcPr>
            <w:tcW w:w="9072" w:type="dxa"/>
            <w:shd w:val="clear" w:color="auto" w:fill="auto"/>
          </w:tcPr>
          <w:p w:rsidR="002B1BB6" w:rsidRPr="00186A43" w:rsidRDefault="002B1BB6" w:rsidP="00186A43">
            <w:pPr>
              <w:keepNext/>
              <w:tabs>
                <w:tab w:val="left" w:pos="567"/>
              </w:tabs>
              <w:spacing w:after="0" w:line="240" w:lineRule="auto"/>
              <w:ind w:left="540" w:hanging="540"/>
              <w:outlineLvl w:val="2"/>
              <w:rPr>
                <w:rFonts w:ascii="Times New Roman" w:eastAsia="Times New Roman" w:hAnsi="Times New Roman"/>
                <w:bCs/>
                <w:szCs w:val="20"/>
                <w:lang w:eastAsia="lt-LT"/>
              </w:rPr>
            </w:pPr>
            <w:r w:rsidRPr="00186A43">
              <w:rPr>
                <w:rFonts w:ascii="Times New Roman" w:eastAsia="Times New Roman" w:hAnsi="Times New Roman"/>
                <w:b/>
                <w:lang w:eastAsia="lt-LT"/>
              </w:rPr>
              <w:t>1.</w:t>
            </w:r>
            <w:r w:rsidRPr="00186A43">
              <w:rPr>
                <w:rFonts w:ascii="Times New Roman" w:eastAsia="Times New Roman" w:hAnsi="Times New Roman"/>
                <w:b/>
                <w:lang w:eastAsia="lt-LT"/>
              </w:rPr>
              <w:tab/>
              <w:t>VAISTINIO PREPARATO PAVADINIMAS</w:t>
            </w:r>
          </w:p>
        </w:tc>
      </w:tr>
    </w:tbl>
    <w:p w:rsidR="00995736" w:rsidRPr="001F034E" w:rsidRDefault="00995736" w:rsidP="00995736">
      <w:pPr>
        <w:spacing w:after="0" w:line="240" w:lineRule="auto"/>
        <w:ind w:left="540" w:hanging="540"/>
        <w:rPr>
          <w:rFonts w:ascii="Times New Roman" w:eastAsia="Times New Roman" w:hAnsi="Times New Roman"/>
          <w:bCs/>
          <w:szCs w:val="20"/>
          <w:lang w:eastAsia="lt-LT"/>
        </w:rPr>
      </w:pPr>
    </w:p>
    <w:p w:rsidR="00995736" w:rsidRPr="001F034E" w:rsidRDefault="00995736" w:rsidP="00995736">
      <w:pPr>
        <w:keepNext/>
        <w:tabs>
          <w:tab w:val="left" w:pos="567"/>
        </w:tabs>
        <w:spacing w:after="0" w:line="240" w:lineRule="auto"/>
        <w:outlineLvl w:val="2"/>
        <w:rPr>
          <w:rFonts w:ascii="Times New Roman" w:eastAsia="Times New Roman" w:hAnsi="Times New Roman"/>
          <w:lang w:eastAsia="lt-LT"/>
        </w:rPr>
      </w:pPr>
      <w:proofErr w:type="spellStart"/>
      <w:r w:rsidRPr="001F034E">
        <w:rPr>
          <w:rFonts w:ascii="Times New Roman" w:eastAsia="Times New Roman" w:hAnsi="Times New Roman"/>
          <w:lang w:eastAsia="lt-LT"/>
        </w:rPr>
        <w:t>Cortineff</w:t>
      </w:r>
      <w:proofErr w:type="spellEnd"/>
      <w:r w:rsidRPr="001F034E">
        <w:rPr>
          <w:rFonts w:ascii="Times New Roman" w:eastAsia="Times New Roman" w:hAnsi="Times New Roman"/>
          <w:lang w:eastAsia="lt-LT"/>
        </w:rPr>
        <w:t xml:space="preserve"> 100 </w:t>
      </w:r>
      <w:proofErr w:type="spellStart"/>
      <w:r w:rsidRPr="001F034E">
        <w:rPr>
          <w:rFonts w:ascii="Times New Roman" w:eastAsia="Times New Roman" w:hAnsi="Times New Roman"/>
          <w:lang w:eastAsia="lt-LT"/>
        </w:rPr>
        <w:t>mikrogramų</w:t>
      </w:r>
      <w:proofErr w:type="spellEnd"/>
      <w:r w:rsidRPr="001F034E">
        <w:rPr>
          <w:rFonts w:ascii="Times New Roman" w:eastAsia="Times New Roman" w:hAnsi="Times New Roman"/>
          <w:lang w:eastAsia="lt-LT"/>
        </w:rPr>
        <w:t xml:space="preserve"> tabletės</w:t>
      </w:r>
    </w:p>
    <w:p w:rsidR="00995736" w:rsidRPr="001F034E" w:rsidRDefault="00995736" w:rsidP="00995736">
      <w:pPr>
        <w:tabs>
          <w:tab w:val="left" w:pos="567"/>
        </w:tabs>
        <w:spacing w:after="0" w:line="240" w:lineRule="auto"/>
        <w:rPr>
          <w:rFonts w:ascii="Times New Roman" w:eastAsia="Times New Roman" w:hAnsi="Times New Roman"/>
          <w:lang w:eastAsia="lt-LT"/>
        </w:rPr>
      </w:pPr>
      <w:proofErr w:type="spellStart"/>
      <w:r w:rsidRPr="001F034E">
        <w:rPr>
          <w:rFonts w:ascii="Times New Roman" w:eastAsia="Times New Roman" w:hAnsi="Times New Roman"/>
          <w:lang w:eastAsia="lt-LT"/>
        </w:rPr>
        <w:t>Fludrokortizono</w:t>
      </w:r>
      <w:proofErr w:type="spellEnd"/>
      <w:r w:rsidRPr="001F034E">
        <w:rPr>
          <w:rFonts w:ascii="Times New Roman" w:eastAsia="Times New Roman" w:hAnsi="Times New Roman"/>
          <w:lang w:eastAsia="lt-LT"/>
        </w:rPr>
        <w:t xml:space="preserve"> acetatas</w:t>
      </w:r>
    </w:p>
    <w:p w:rsidR="00995736" w:rsidRDefault="00995736" w:rsidP="00995736">
      <w:pPr>
        <w:spacing w:after="0" w:line="240" w:lineRule="auto"/>
        <w:ind w:left="540" w:hanging="540"/>
        <w:rPr>
          <w:rFonts w:ascii="Times New Roman" w:eastAsia="Times New Roman" w:hAnsi="Times New Roman"/>
          <w:bCs/>
          <w:szCs w:val="20"/>
          <w:lang w:eastAsia="lt-LT"/>
        </w:rPr>
      </w:pPr>
    </w:p>
    <w:p w:rsidR="00A84965" w:rsidRPr="001F034E" w:rsidRDefault="00A84965" w:rsidP="00995736">
      <w:pPr>
        <w:spacing w:after="0" w:line="240" w:lineRule="auto"/>
        <w:ind w:left="540" w:hanging="540"/>
        <w:rPr>
          <w:rFonts w:ascii="Times New Roman" w:eastAsia="Times New Roman" w:hAnsi="Times New Roman"/>
          <w:bCs/>
          <w:szCs w:val="20"/>
          <w:lang w:eastAsia="lt-LT"/>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2B1BB6" w:rsidRPr="00186A43" w:rsidTr="00186A43">
        <w:tc>
          <w:tcPr>
            <w:tcW w:w="9072" w:type="dxa"/>
            <w:shd w:val="clear" w:color="auto" w:fill="auto"/>
          </w:tcPr>
          <w:p w:rsidR="002B1BB6" w:rsidRPr="00186A43" w:rsidRDefault="002B1BB6" w:rsidP="00186A43">
            <w:pPr>
              <w:keepNext/>
              <w:tabs>
                <w:tab w:val="left" w:pos="567"/>
              </w:tabs>
              <w:spacing w:after="0" w:line="240" w:lineRule="auto"/>
              <w:ind w:left="540" w:hanging="540"/>
              <w:outlineLvl w:val="2"/>
              <w:rPr>
                <w:rFonts w:ascii="Times New Roman" w:eastAsia="Times New Roman" w:hAnsi="Times New Roman"/>
                <w:b/>
                <w:lang w:eastAsia="lt-LT"/>
              </w:rPr>
            </w:pPr>
            <w:r w:rsidRPr="00186A43">
              <w:rPr>
                <w:rFonts w:ascii="Times New Roman" w:eastAsia="Times New Roman" w:hAnsi="Times New Roman"/>
                <w:b/>
                <w:lang w:eastAsia="lt-LT"/>
              </w:rPr>
              <w:t>2.</w:t>
            </w:r>
            <w:r w:rsidRPr="00186A43">
              <w:rPr>
                <w:rFonts w:ascii="Times New Roman" w:eastAsia="Times New Roman" w:hAnsi="Times New Roman"/>
                <w:b/>
                <w:lang w:eastAsia="lt-LT"/>
              </w:rPr>
              <w:tab/>
              <w:t xml:space="preserve">VEIKLIOJI MEDŽIAGA IR JOS KIEKIS </w:t>
            </w:r>
          </w:p>
        </w:tc>
      </w:tr>
    </w:tbl>
    <w:p w:rsidR="00995736" w:rsidRPr="001F034E" w:rsidRDefault="00995736" w:rsidP="00995736">
      <w:pPr>
        <w:spacing w:after="0" w:line="240" w:lineRule="auto"/>
        <w:ind w:left="540" w:hanging="540"/>
        <w:rPr>
          <w:rFonts w:ascii="Times New Roman" w:eastAsia="Times New Roman" w:hAnsi="Times New Roman"/>
          <w:bCs/>
          <w:szCs w:val="20"/>
          <w:lang w:eastAsia="lt-LT"/>
        </w:rPr>
      </w:pPr>
    </w:p>
    <w:p w:rsidR="00995736" w:rsidRPr="001F034E" w:rsidRDefault="00995736" w:rsidP="00995736">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 xml:space="preserve">Kiekvienoje tabletėje yra 100 </w:t>
      </w:r>
      <w:proofErr w:type="spellStart"/>
      <w:r w:rsidRPr="001F034E">
        <w:rPr>
          <w:rFonts w:ascii="Times New Roman" w:eastAsia="Times New Roman" w:hAnsi="Times New Roman"/>
          <w:lang w:eastAsia="lt-LT"/>
        </w:rPr>
        <w:t>mikrogramų</w:t>
      </w:r>
      <w:proofErr w:type="spellEnd"/>
      <w:r w:rsidRPr="001F034E">
        <w:rPr>
          <w:rFonts w:ascii="Times New Roman" w:eastAsia="Times New Roman" w:hAnsi="Times New Roman"/>
          <w:lang w:eastAsia="lt-LT"/>
        </w:rPr>
        <w:t xml:space="preserve"> </w:t>
      </w:r>
      <w:proofErr w:type="spellStart"/>
      <w:r w:rsidRPr="001F034E">
        <w:rPr>
          <w:rFonts w:ascii="Times New Roman" w:eastAsia="Times New Roman" w:hAnsi="Times New Roman"/>
          <w:lang w:eastAsia="lt-LT"/>
        </w:rPr>
        <w:t>fludrokortizono</w:t>
      </w:r>
      <w:proofErr w:type="spellEnd"/>
      <w:r w:rsidRPr="001F034E">
        <w:rPr>
          <w:rFonts w:ascii="Times New Roman" w:eastAsia="Times New Roman" w:hAnsi="Times New Roman"/>
          <w:lang w:eastAsia="lt-LT"/>
        </w:rPr>
        <w:t xml:space="preserve"> acetato.</w:t>
      </w:r>
    </w:p>
    <w:p w:rsidR="00995736" w:rsidRPr="001F034E" w:rsidRDefault="00995736" w:rsidP="00995736">
      <w:pPr>
        <w:spacing w:after="0" w:line="240" w:lineRule="auto"/>
        <w:rPr>
          <w:rFonts w:ascii="Times New Roman" w:eastAsia="Times New Roman" w:hAnsi="Times New Roman"/>
          <w:szCs w:val="20"/>
          <w:lang w:eastAsia="lt-LT"/>
        </w:rPr>
      </w:pPr>
    </w:p>
    <w:p w:rsidR="00FA5395" w:rsidRPr="001F034E" w:rsidRDefault="00FA5395" w:rsidP="00995736">
      <w:pPr>
        <w:spacing w:after="0" w:line="240" w:lineRule="auto"/>
        <w:rPr>
          <w:rFonts w:ascii="Times New Roman" w:eastAsia="Times New Roman" w:hAnsi="Times New Roman"/>
          <w:szCs w:val="20"/>
          <w:lang w:eastAsia="lt-LT"/>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2B1BB6" w:rsidRPr="00186A43" w:rsidTr="00186A43">
        <w:tc>
          <w:tcPr>
            <w:tcW w:w="9072" w:type="dxa"/>
            <w:shd w:val="clear" w:color="auto" w:fill="auto"/>
          </w:tcPr>
          <w:p w:rsidR="002B1BB6" w:rsidRPr="00186A43" w:rsidRDefault="0035510C" w:rsidP="00186A43">
            <w:pPr>
              <w:keepNext/>
              <w:tabs>
                <w:tab w:val="left" w:pos="567"/>
              </w:tabs>
              <w:spacing w:after="0" w:line="240" w:lineRule="auto"/>
              <w:ind w:left="540" w:hanging="540"/>
              <w:outlineLvl w:val="2"/>
              <w:rPr>
                <w:rFonts w:ascii="Times New Roman" w:eastAsia="Times New Roman" w:hAnsi="Times New Roman"/>
                <w:b/>
                <w:lang w:eastAsia="lt-LT"/>
              </w:rPr>
            </w:pPr>
            <w:r w:rsidRPr="00186A43">
              <w:rPr>
                <w:rFonts w:ascii="Times New Roman" w:eastAsia="Times New Roman" w:hAnsi="Times New Roman"/>
                <w:b/>
                <w:lang w:eastAsia="lt-LT"/>
              </w:rPr>
              <w:t>3.</w:t>
            </w:r>
            <w:r w:rsidRPr="00186A43">
              <w:rPr>
                <w:rFonts w:ascii="Times New Roman" w:eastAsia="Times New Roman" w:hAnsi="Times New Roman"/>
                <w:b/>
                <w:lang w:eastAsia="lt-LT"/>
              </w:rPr>
              <w:tab/>
              <w:t>PAGALBINIŲ MEDŽIAGŲ SĄRAŠAS</w:t>
            </w:r>
          </w:p>
        </w:tc>
      </w:tr>
    </w:tbl>
    <w:p w:rsidR="00995736" w:rsidRPr="001F034E" w:rsidRDefault="00995736" w:rsidP="00995736">
      <w:pPr>
        <w:spacing w:after="0" w:line="240" w:lineRule="auto"/>
        <w:ind w:left="540" w:hanging="540"/>
        <w:rPr>
          <w:rFonts w:ascii="Times New Roman" w:eastAsia="Times New Roman" w:hAnsi="Times New Roman"/>
          <w:bCs/>
          <w:szCs w:val="20"/>
          <w:lang w:eastAsia="lt-LT"/>
        </w:rPr>
      </w:pPr>
    </w:p>
    <w:p w:rsidR="0035510C" w:rsidRPr="001F034E" w:rsidRDefault="0035510C" w:rsidP="0035510C">
      <w:pPr>
        <w:spacing w:after="0" w:line="240" w:lineRule="auto"/>
        <w:rPr>
          <w:rFonts w:ascii="Times New Roman" w:hAnsi="Times New Roman"/>
        </w:rPr>
      </w:pPr>
      <w:r w:rsidRPr="001F034E">
        <w:rPr>
          <w:rFonts w:ascii="Times New Roman" w:hAnsi="Times New Roman"/>
        </w:rPr>
        <w:t xml:space="preserve">Sudėtyje yra laktozės </w:t>
      </w:r>
      <w:proofErr w:type="spellStart"/>
      <w:r w:rsidRPr="001F034E">
        <w:rPr>
          <w:rFonts w:ascii="Times New Roman" w:hAnsi="Times New Roman"/>
        </w:rPr>
        <w:t>monohidrato</w:t>
      </w:r>
      <w:proofErr w:type="spellEnd"/>
      <w:r w:rsidRPr="001F034E">
        <w:rPr>
          <w:rFonts w:ascii="Times New Roman" w:hAnsi="Times New Roman"/>
        </w:rPr>
        <w:t xml:space="preserve">. </w:t>
      </w:r>
    </w:p>
    <w:p w:rsidR="00FA5395" w:rsidRPr="001F034E" w:rsidRDefault="00FA5395" w:rsidP="0035510C">
      <w:pPr>
        <w:spacing w:after="0" w:line="240" w:lineRule="auto"/>
        <w:rPr>
          <w:rFonts w:ascii="Times New Roman" w:hAnsi="Times New Roman"/>
        </w:rPr>
      </w:pPr>
    </w:p>
    <w:p w:rsidR="00995736" w:rsidRPr="001F034E" w:rsidRDefault="00995736" w:rsidP="00995736">
      <w:pPr>
        <w:spacing w:after="0" w:line="240" w:lineRule="auto"/>
        <w:rPr>
          <w:rFonts w:ascii="Times New Roman" w:eastAsia="Times New Roman" w:hAnsi="Times New Roman"/>
          <w:bCs/>
          <w:szCs w:val="20"/>
          <w:lang w:eastAsia="lt-LT"/>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2B1BB6" w:rsidRPr="00186A43" w:rsidTr="00186A43">
        <w:tc>
          <w:tcPr>
            <w:tcW w:w="9072" w:type="dxa"/>
            <w:shd w:val="clear" w:color="auto" w:fill="auto"/>
          </w:tcPr>
          <w:p w:rsidR="002B1BB6" w:rsidRPr="00186A43" w:rsidRDefault="0035510C" w:rsidP="00186A43">
            <w:pPr>
              <w:keepNext/>
              <w:tabs>
                <w:tab w:val="left" w:pos="567"/>
              </w:tabs>
              <w:spacing w:after="0" w:line="240" w:lineRule="auto"/>
              <w:ind w:left="540" w:hanging="540"/>
              <w:outlineLvl w:val="2"/>
              <w:rPr>
                <w:rFonts w:ascii="Times New Roman" w:eastAsia="Times New Roman" w:hAnsi="Times New Roman"/>
                <w:b/>
                <w:lang w:eastAsia="lt-LT"/>
              </w:rPr>
            </w:pPr>
            <w:r w:rsidRPr="00186A43">
              <w:rPr>
                <w:rFonts w:ascii="Times New Roman" w:eastAsia="Times New Roman" w:hAnsi="Times New Roman"/>
                <w:b/>
                <w:lang w:eastAsia="lt-LT"/>
              </w:rPr>
              <w:t>4.</w:t>
            </w:r>
            <w:r w:rsidRPr="00186A43">
              <w:rPr>
                <w:rFonts w:ascii="Times New Roman" w:eastAsia="Times New Roman" w:hAnsi="Times New Roman"/>
                <w:b/>
                <w:lang w:eastAsia="lt-LT"/>
              </w:rPr>
              <w:tab/>
              <w:t>FARMACINĖ FORMA IR KIEKIS PAKUOTĖJE</w:t>
            </w:r>
          </w:p>
        </w:tc>
      </w:tr>
    </w:tbl>
    <w:p w:rsidR="00995736" w:rsidRPr="001F034E" w:rsidRDefault="00995736" w:rsidP="00995736">
      <w:pPr>
        <w:spacing w:after="0" w:line="240" w:lineRule="auto"/>
        <w:rPr>
          <w:rFonts w:ascii="Times New Roman" w:eastAsia="Times New Roman" w:hAnsi="Times New Roman"/>
          <w:szCs w:val="20"/>
          <w:lang w:eastAsia="lt-LT"/>
        </w:rPr>
      </w:pPr>
    </w:p>
    <w:p w:rsidR="00995736" w:rsidRPr="001F034E" w:rsidRDefault="00995736" w:rsidP="00995736">
      <w:pPr>
        <w:spacing w:after="0" w:line="240" w:lineRule="auto"/>
        <w:ind w:left="540" w:hanging="540"/>
        <w:rPr>
          <w:rFonts w:ascii="Times New Roman" w:eastAsia="Times New Roman" w:hAnsi="Times New Roman"/>
          <w:bCs/>
          <w:szCs w:val="20"/>
          <w:lang w:eastAsia="lt-LT"/>
        </w:rPr>
      </w:pPr>
      <w:r w:rsidRPr="001F034E">
        <w:rPr>
          <w:rFonts w:ascii="Times New Roman" w:eastAsia="Times New Roman" w:hAnsi="Times New Roman"/>
          <w:bCs/>
          <w:szCs w:val="20"/>
          <w:lang w:eastAsia="lt-LT"/>
        </w:rPr>
        <w:t>Tabletės</w:t>
      </w:r>
    </w:p>
    <w:p w:rsidR="00995736" w:rsidRPr="001F034E" w:rsidRDefault="00995736" w:rsidP="00995736">
      <w:pPr>
        <w:spacing w:after="0" w:line="240" w:lineRule="auto"/>
        <w:ind w:left="540" w:hanging="540"/>
        <w:rPr>
          <w:rFonts w:ascii="Times New Roman" w:eastAsia="Times New Roman" w:hAnsi="Times New Roman"/>
          <w:bCs/>
          <w:szCs w:val="20"/>
          <w:lang w:eastAsia="lt-LT"/>
        </w:rPr>
      </w:pPr>
      <w:r w:rsidRPr="001F034E">
        <w:rPr>
          <w:rFonts w:ascii="Times New Roman" w:eastAsia="Times New Roman" w:hAnsi="Times New Roman"/>
          <w:bCs/>
          <w:szCs w:val="20"/>
          <w:lang w:eastAsia="lt-LT"/>
        </w:rPr>
        <w:t>20 tablečių</w:t>
      </w:r>
    </w:p>
    <w:p w:rsidR="00995736" w:rsidRDefault="00995736" w:rsidP="00995736">
      <w:pPr>
        <w:spacing w:after="0" w:line="240" w:lineRule="auto"/>
        <w:ind w:left="540" w:hanging="540"/>
        <w:rPr>
          <w:rFonts w:ascii="Times New Roman" w:eastAsia="Times New Roman" w:hAnsi="Times New Roman"/>
          <w:b/>
          <w:szCs w:val="20"/>
          <w:lang w:eastAsia="lt-LT"/>
        </w:rPr>
      </w:pPr>
    </w:p>
    <w:p w:rsidR="00A84965" w:rsidRPr="001F034E" w:rsidRDefault="00A84965" w:rsidP="00995736">
      <w:pPr>
        <w:spacing w:after="0" w:line="240" w:lineRule="auto"/>
        <w:ind w:left="540" w:hanging="540"/>
        <w:rPr>
          <w:rFonts w:ascii="Times New Roman" w:eastAsia="Times New Roman" w:hAnsi="Times New Roman"/>
          <w:b/>
          <w:szCs w:val="20"/>
          <w:lang w:eastAsia="lt-LT"/>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2B1BB6" w:rsidRPr="00186A43" w:rsidTr="00186A43">
        <w:tc>
          <w:tcPr>
            <w:tcW w:w="9072" w:type="dxa"/>
            <w:shd w:val="clear" w:color="auto" w:fill="auto"/>
          </w:tcPr>
          <w:p w:rsidR="002B1BB6" w:rsidRPr="00186A43" w:rsidRDefault="0035510C" w:rsidP="00186A43">
            <w:pPr>
              <w:keepNext/>
              <w:tabs>
                <w:tab w:val="left" w:pos="567"/>
              </w:tabs>
              <w:spacing w:after="0" w:line="240" w:lineRule="auto"/>
              <w:ind w:left="540" w:hanging="540"/>
              <w:outlineLvl w:val="2"/>
              <w:rPr>
                <w:rFonts w:ascii="Times New Roman" w:eastAsia="Times New Roman" w:hAnsi="Times New Roman"/>
                <w:bCs/>
                <w:szCs w:val="20"/>
                <w:lang w:eastAsia="lt-LT"/>
              </w:rPr>
            </w:pPr>
            <w:r w:rsidRPr="00186A43">
              <w:rPr>
                <w:rFonts w:ascii="Times New Roman" w:eastAsia="Times New Roman" w:hAnsi="Times New Roman"/>
                <w:b/>
                <w:lang w:eastAsia="lt-LT"/>
              </w:rPr>
              <w:t>5.</w:t>
            </w:r>
            <w:r w:rsidRPr="00186A43">
              <w:rPr>
                <w:rFonts w:ascii="Times New Roman" w:eastAsia="Times New Roman" w:hAnsi="Times New Roman"/>
                <w:b/>
                <w:lang w:eastAsia="lt-LT"/>
              </w:rPr>
              <w:tab/>
              <w:t>VARTOJIMO METODAS IR BŪDAS</w:t>
            </w:r>
          </w:p>
        </w:tc>
      </w:tr>
    </w:tbl>
    <w:p w:rsidR="00995736" w:rsidRPr="001F034E" w:rsidRDefault="00995736" w:rsidP="00995736">
      <w:pPr>
        <w:spacing w:after="0" w:line="240" w:lineRule="auto"/>
        <w:ind w:left="540" w:hanging="540"/>
        <w:rPr>
          <w:rFonts w:ascii="Times New Roman" w:eastAsia="Times New Roman" w:hAnsi="Times New Roman"/>
          <w:b/>
          <w:szCs w:val="20"/>
          <w:lang w:eastAsia="lt-LT"/>
        </w:rPr>
      </w:pPr>
    </w:p>
    <w:p w:rsidR="00995736" w:rsidRPr="001F034E" w:rsidRDefault="00995736" w:rsidP="00995736">
      <w:pPr>
        <w:spacing w:after="0" w:line="240" w:lineRule="auto"/>
        <w:ind w:left="540" w:hanging="540"/>
        <w:rPr>
          <w:rFonts w:ascii="Times New Roman" w:eastAsia="Times New Roman" w:hAnsi="Times New Roman"/>
          <w:bCs/>
          <w:szCs w:val="20"/>
          <w:lang w:eastAsia="lt-LT"/>
        </w:rPr>
      </w:pPr>
      <w:r w:rsidRPr="001F034E">
        <w:rPr>
          <w:rFonts w:ascii="Times New Roman" w:eastAsia="Times New Roman" w:hAnsi="Times New Roman"/>
          <w:bCs/>
          <w:szCs w:val="20"/>
          <w:lang w:eastAsia="lt-LT"/>
        </w:rPr>
        <w:t>Vartoti per burną.</w:t>
      </w:r>
    </w:p>
    <w:p w:rsidR="00995736" w:rsidRPr="001F034E" w:rsidRDefault="00995736" w:rsidP="00995736">
      <w:pPr>
        <w:spacing w:after="0" w:line="240" w:lineRule="auto"/>
        <w:ind w:left="540" w:hanging="540"/>
        <w:rPr>
          <w:rFonts w:ascii="Times New Roman" w:eastAsia="Times New Roman" w:hAnsi="Times New Roman"/>
          <w:bCs/>
          <w:szCs w:val="20"/>
          <w:lang w:eastAsia="lt-LT"/>
        </w:rPr>
      </w:pPr>
      <w:r w:rsidRPr="001F034E">
        <w:rPr>
          <w:rFonts w:ascii="Times New Roman" w:eastAsia="Times New Roman" w:hAnsi="Times New Roman"/>
          <w:bCs/>
          <w:szCs w:val="20"/>
          <w:lang w:eastAsia="lt-LT"/>
        </w:rPr>
        <w:t xml:space="preserve">Prieš vartojimą perskaitykite pakuotės lapelį. </w:t>
      </w:r>
    </w:p>
    <w:p w:rsidR="00995736" w:rsidRDefault="00995736" w:rsidP="00995736">
      <w:pPr>
        <w:keepNext/>
        <w:tabs>
          <w:tab w:val="left" w:pos="567"/>
        </w:tabs>
        <w:spacing w:after="0" w:line="240" w:lineRule="auto"/>
        <w:ind w:left="540" w:hanging="540"/>
        <w:outlineLvl w:val="2"/>
        <w:rPr>
          <w:rFonts w:ascii="Times New Roman" w:eastAsia="Times New Roman" w:hAnsi="Times New Roman"/>
          <w:b/>
          <w:lang w:eastAsia="lt-LT"/>
        </w:rPr>
      </w:pPr>
    </w:p>
    <w:p w:rsidR="00A84965" w:rsidRPr="001F034E" w:rsidRDefault="00A84965" w:rsidP="00995736">
      <w:pPr>
        <w:keepNext/>
        <w:tabs>
          <w:tab w:val="left" w:pos="567"/>
        </w:tabs>
        <w:spacing w:after="0" w:line="240" w:lineRule="auto"/>
        <w:ind w:left="540" w:hanging="540"/>
        <w:outlineLvl w:val="2"/>
        <w:rPr>
          <w:rFonts w:ascii="Times New Roman" w:eastAsia="Times New Roman" w:hAnsi="Times New Roman"/>
          <w:b/>
          <w:lang w:eastAsia="lt-LT"/>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2B1BB6" w:rsidRPr="00186A43" w:rsidTr="00186A43">
        <w:tc>
          <w:tcPr>
            <w:tcW w:w="9072" w:type="dxa"/>
            <w:shd w:val="clear" w:color="auto" w:fill="auto"/>
          </w:tcPr>
          <w:p w:rsidR="002B1BB6" w:rsidRPr="00186A43" w:rsidRDefault="0035510C" w:rsidP="00186A43">
            <w:pPr>
              <w:keepNext/>
              <w:tabs>
                <w:tab w:val="left" w:pos="567"/>
              </w:tabs>
              <w:spacing w:after="0" w:line="240" w:lineRule="auto"/>
              <w:ind w:left="540" w:hanging="540"/>
              <w:outlineLvl w:val="2"/>
              <w:rPr>
                <w:rFonts w:ascii="Times New Roman" w:eastAsia="Times New Roman" w:hAnsi="Times New Roman"/>
                <w:b/>
                <w:lang w:eastAsia="lt-LT"/>
              </w:rPr>
            </w:pPr>
            <w:r w:rsidRPr="00186A43">
              <w:rPr>
                <w:rFonts w:ascii="Times New Roman" w:eastAsia="Times New Roman" w:hAnsi="Times New Roman"/>
                <w:b/>
                <w:lang w:eastAsia="lt-LT"/>
              </w:rPr>
              <w:t>6.</w:t>
            </w:r>
            <w:r w:rsidRPr="00186A43">
              <w:rPr>
                <w:rFonts w:ascii="Times New Roman" w:eastAsia="Times New Roman" w:hAnsi="Times New Roman"/>
                <w:b/>
                <w:lang w:eastAsia="lt-LT"/>
              </w:rPr>
              <w:tab/>
            </w:r>
            <w:r w:rsidRPr="00186A43">
              <w:rPr>
                <w:rFonts w:ascii="Times New Roman" w:hAnsi="Times New Roman"/>
                <w:b/>
              </w:rPr>
              <w:t>SPECIALUS ĮSPĖJIMAS, KAD VAISTINĮ PREPARATĄ BŪTINA LAIKYTI VAIKAMS NEPASTEBIMOJE IR NEPASIEKIAMOJE VIETOJE</w:t>
            </w:r>
          </w:p>
        </w:tc>
      </w:tr>
    </w:tbl>
    <w:p w:rsidR="00995736" w:rsidRPr="001F034E" w:rsidRDefault="00995736" w:rsidP="00995736">
      <w:pPr>
        <w:keepNext/>
        <w:tabs>
          <w:tab w:val="left" w:pos="567"/>
        </w:tabs>
        <w:spacing w:after="0" w:line="240" w:lineRule="auto"/>
        <w:ind w:left="540" w:hanging="540"/>
        <w:outlineLvl w:val="2"/>
        <w:rPr>
          <w:rFonts w:ascii="Times New Roman" w:eastAsia="Times New Roman" w:hAnsi="Times New Roman"/>
          <w:b/>
          <w:lang w:eastAsia="lt-LT"/>
        </w:rPr>
      </w:pPr>
    </w:p>
    <w:p w:rsidR="00651529" w:rsidRPr="001F034E" w:rsidRDefault="00651529" w:rsidP="00651529">
      <w:pPr>
        <w:autoSpaceDE w:val="0"/>
        <w:autoSpaceDN w:val="0"/>
        <w:adjustRightInd w:val="0"/>
        <w:rPr>
          <w:rFonts w:ascii="Times New Roman" w:hAnsi="Times New Roman"/>
        </w:rPr>
      </w:pPr>
      <w:r w:rsidRPr="001F034E">
        <w:rPr>
          <w:rFonts w:ascii="Times New Roman" w:hAnsi="Times New Roman"/>
        </w:rPr>
        <w:t>Laikyti vaikams nepastebimoje ir nepasiekiamoje vietoje.</w:t>
      </w:r>
    </w:p>
    <w:p w:rsidR="00995736" w:rsidRPr="001F034E" w:rsidRDefault="00995736" w:rsidP="00651529">
      <w:pPr>
        <w:spacing w:after="0" w:line="240" w:lineRule="auto"/>
        <w:rPr>
          <w:rFonts w:ascii="Times New Roman" w:eastAsia="Times New Roman" w:hAnsi="Times New Roman"/>
          <w:b/>
          <w:szCs w:val="20"/>
          <w:lang w:eastAsia="lt-LT"/>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2B1BB6" w:rsidRPr="00186A43" w:rsidTr="00186A43">
        <w:tc>
          <w:tcPr>
            <w:tcW w:w="9072" w:type="dxa"/>
            <w:shd w:val="clear" w:color="auto" w:fill="auto"/>
          </w:tcPr>
          <w:p w:rsidR="002B1BB6" w:rsidRPr="00186A43" w:rsidRDefault="00AA361D" w:rsidP="00186A43">
            <w:pPr>
              <w:keepNext/>
              <w:tabs>
                <w:tab w:val="left" w:pos="567"/>
              </w:tabs>
              <w:spacing w:after="0" w:line="240" w:lineRule="auto"/>
              <w:ind w:left="540" w:hanging="540"/>
              <w:outlineLvl w:val="2"/>
              <w:rPr>
                <w:rFonts w:ascii="Times New Roman" w:eastAsia="Times New Roman" w:hAnsi="Times New Roman"/>
                <w:bCs/>
                <w:szCs w:val="20"/>
                <w:lang w:eastAsia="lt-LT"/>
              </w:rPr>
            </w:pPr>
            <w:r w:rsidRPr="00186A43">
              <w:rPr>
                <w:rFonts w:ascii="Times New Roman" w:eastAsia="Times New Roman" w:hAnsi="Times New Roman"/>
                <w:b/>
                <w:lang w:eastAsia="lt-LT"/>
              </w:rPr>
              <w:t>7.</w:t>
            </w:r>
            <w:r w:rsidRPr="00186A43">
              <w:rPr>
                <w:rFonts w:ascii="Times New Roman" w:eastAsia="Times New Roman" w:hAnsi="Times New Roman"/>
                <w:b/>
                <w:lang w:eastAsia="lt-LT"/>
              </w:rPr>
              <w:tab/>
              <w:t>KITAS SPECIALUS ĮSPĖJIMAS (JEI REIKIA)</w:t>
            </w:r>
          </w:p>
        </w:tc>
      </w:tr>
    </w:tbl>
    <w:p w:rsidR="00995736" w:rsidRPr="001F034E" w:rsidRDefault="00995736" w:rsidP="00995736">
      <w:pPr>
        <w:spacing w:after="0" w:line="240" w:lineRule="auto"/>
        <w:ind w:left="540" w:hanging="540"/>
        <w:rPr>
          <w:rFonts w:ascii="Times New Roman" w:eastAsia="Times New Roman" w:hAnsi="Times New Roman"/>
          <w:b/>
          <w:szCs w:val="20"/>
          <w:lang w:eastAsia="lt-LT"/>
        </w:rPr>
      </w:pPr>
    </w:p>
    <w:p w:rsidR="00995736" w:rsidRPr="001F034E" w:rsidRDefault="00995736" w:rsidP="00995736">
      <w:pPr>
        <w:spacing w:after="0" w:line="240" w:lineRule="auto"/>
        <w:ind w:left="540" w:hanging="540"/>
        <w:rPr>
          <w:rFonts w:ascii="Times New Roman" w:eastAsia="Times New Roman" w:hAnsi="Times New Roman"/>
          <w:b/>
          <w:szCs w:val="20"/>
          <w:lang w:eastAsia="lt-LT"/>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2B1BB6" w:rsidRPr="00186A43" w:rsidTr="00186A43">
        <w:tc>
          <w:tcPr>
            <w:tcW w:w="9072" w:type="dxa"/>
            <w:shd w:val="clear" w:color="auto" w:fill="auto"/>
          </w:tcPr>
          <w:p w:rsidR="002B1BB6" w:rsidRPr="00186A43" w:rsidRDefault="00AA361D" w:rsidP="00186A43">
            <w:pPr>
              <w:keepNext/>
              <w:tabs>
                <w:tab w:val="left" w:pos="567"/>
              </w:tabs>
              <w:spacing w:after="0" w:line="240" w:lineRule="auto"/>
              <w:ind w:left="540" w:hanging="540"/>
              <w:outlineLvl w:val="2"/>
              <w:rPr>
                <w:rFonts w:ascii="Times New Roman" w:eastAsia="Times New Roman" w:hAnsi="Times New Roman"/>
                <w:bCs/>
                <w:szCs w:val="20"/>
                <w:lang w:eastAsia="lt-LT"/>
              </w:rPr>
            </w:pPr>
            <w:r w:rsidRPr="00186A43">
              <w:rPr>
                <w:rFonts w:ascii="Times New Roman" w:eastAsia="Times New Roman" w:hAnsi="Times New Roman"/>
                <w:b/>
                <w:lang w:eastAsia="lt-LT"/>
              </w:rPr>
              <w:t>8.</w:t>
            </w:r>
            <w:r w:rsidRPr="00186A43">
              <w:rPr>
                <w:rFonts w:ascii="Times New Roman" w:eastAsia="Times New Roman" w:hAnsi="Times New Roman"/>
                <w:b/>
                <w:lang w:eastAsia="lt-LT"/>
              </w:rPr>
              <w:tab/>
              <w:t>TINKAMUMO LAIKAS</w:t>
            </w:r>
          </w:p>
        </w:tc>
      </w:tr>
    </w:tbl>
    <w:p w:rsidR="00995736" w:rsidRPr="001F034E" w:rsidRDefault="00995736" w:rsidP="00995736">
      <w:pPr>
        <w:spacing w:after="0" w:line="240" w:lineRule="auto"/>
        <w:ind w:left="540" w:hanging="540"/>
        <w:rPr>
          <w:rFonts w:ascii="Times New Roman" w:eastAsia="Times New Roman" w:hAnsi="Times New Roman"/>
          <w:b/>
          <w:szCs w:val="20"/>
          <w:lang w:eastAsia="lt-LT"/>
        </w:rPr>
      </w:pPr>
    </w:p>
    <w:p w:rsidR="00995736" w:rsidRPr="001F034E" w:rsidRDefault="00995736" w:rsidP="00995736">
      <w:pPr>
        <w:spacing w:after="0" w:line="240" w:lineRule="auto"/>
        <w:ind w:left="540" w:hanging="540"/>
        <w:rPr>
          <w:rFonts w:ascii="Times New Roman" w:eastAsia="Times New Roman" w:hAnsi="Times New Roman"/>
          <w:bCs/>
          <w:szCs w:val="20"/>
          <w:lang w:eastAsia="lt-LT"/>
        </w:rPr>
      </w:pPr>
      <w:r w:rsidRPr="001F034E">
        <w:rPr>
          <w:rFonts w:ascii="Times New Roman" w:eastAsia="Times New Roman" w:hAnsi="Times New Roman"/>
          <w:bCs/>
          <w:szCs w:val="20"/>
          <w:lang w:eastAsia="lt-LT"/>
        </w:rPr>
        <w:t>Tinka iki {mm MMMM}</w:t>
      </w:r>
    </w:p>
    <w:p w:rsidR="00995736" w:rsidRPr="001F034E" w:rsidRDefault="00995736" w:rsidP="00995736">
      <w:pPr>
        <w:spacing w:after="0" w:line="240" w:lineRule="auto"/>
        <w:ind w:left="540" w:hanging="540"/>
        <w:rPr>
          <w:rFonts w:ascii="Times New Roman" w:eastAsia="Times New Roman" w:hAnsi="Times New Roman"/>
          <w:b/>
          <w:szCs w:val="20"/>
          <w:lang w:eastAsia="lt-LT"/>
        </w:rPr>
      </w:pPr>
    </w:p>
    <w:p w:rsidR="00820952" w:rsidRPr="001F034E" w:rsidRDefault="00820952" w:rsidP="00995736">
      <w:pPr>
        <w:spacing w:after="0" w:line="240" w:lineRule="auto"/>
        <w:ind w:left="540" w:hanging="540"/>
        <w:rPr>
          <w:rFonts w:ascii="Times New Roman" w:eastAsia="Times New Roman" w:hAnsi="Times New Roman"/>
          <w:b/>
          <w:szCs w:val="20"/>
          <w:lang w:eastAsia="lt-LT"/>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2B1BB6" w:rsidRPr="00186A43" w:rsidTr="00186A43">
        <w:tc>
          <w:tcPr>
            <w:tcW w:w="9072" w:type="dxa"/>
            <w:shd w:val="clear" w:color="auto" w:fill="auto"/>
          </w:tcPr>
          <w:p w:rsidR="002B1BB6" w:rsidRPr="00186A43" w:rsidRDefault="00AA361D" w:rsidP="00186A43">
            <w:pPr>
              <w:keepNext/>
              <w:tabs>
                <w:tab w:val="left" w:pos="567"/>
              </w:tabs>
              <w:spacing w:after="0" w:line="240" w:lineRule="auto"/>
              <w:ind w:left="540" w:hanging="540"/>
              <w:outlineLvl w:val="2"/>
              <w:rPr>
                <w:rFonts w:ascii="Times New Roman" w:eastAsia="Times New Roman" w:hAnsi="Times New Roman"/>
                <w:bCs/>
                <w:szCs w:val="20"/>
                <w:lang w:eastAsia="lt-LT"/>
              </w:rPr>
            </w:pPr>
            <w:r w:rsidRPr="00186A43">
              <w:rPr>
                <w:rFonts w:ascii="Times New Roman" w:eastAsia="Times New Roman" w:hAnsi="Times New Roman"/>
                <w:b/>
                <w:lang w:eastAsia="lt-LT"/>
              </w:rPr>
              <w:t>9.</w:t>
            </w:r>
            <w:r w:rsidRPr="00186A43">
              <w:rPr>
                <w:rFonts w:ascii="Times New Roman" w:eastAsia="Times New Roman" w:hAnsi="Times New Roman"/>
                <w:b/>
                <w:lang w:eastAsia="lt-LT"/>
              </w:rPr>
              <w:tab/>
              <w:t>SPECIALIOS LAIKYMO SĄLYGOS</w:t>
            </w:r>
          </w:p>
        </w:tc>
      </w:tr>
    </w:tbl>
    <w:p w:rsidR="00995736" w:rsidRPr="001F034E" w:rsidRDefault="00995736" w:rsidP="00995736">
      <w:pPr>
        <w:spacing w:after="0" w:line="240" w:lineRule="auto"/>
        <w:ind w:left="540" w:hanging="540"/>
        <w:rPr>
          <w:rFonts w:ascii="Times New Roman" w:eastAsia="Times New Roman" w:hAnsi="Times New Roman"/>
          <w:b/>
          <w:szCs w:val="20"/>
          <w:lang w:eastAsia="lt-LT"/>
        </w:rPr>
      </w:pPr>
    </w:p>
    <w:p w:rsidR="00172CF6" w:rsidRPr="001F034E" w:rsidRDefault="00172CF6" w:rsidP="00995736">
      <w:pPr>
        <w:spacing w:after="0" w:line="240" w:lineRule="auto"/>
        <w:ind w:left="540" w:hanging="540"/>
        <w:rPr>
          <w:rFonts w:ascii="Times New Roman" w:eastAsia="Times New Roman" w:hAnsi="Times New Roman"/>
          <w:szCs w:val="20"/>
          <w:lang w:eastAsia="lt-LT"/>
        </w:rPr>
      </w:pPr>
      <w:r w:rsidRPr="00186A43">
        <w:rPr>
          <w:rFonts w:ascii="Times New Roman" w:eastAsia="Times New Roman" w:hAnsi="Times New Roman"/>
          <w:szCs w:val="20"/>
          <w:highlight w:val="lightGray"/>
          <w:lang w:eastAsia="lt-LT"/>
        </w:rPr>
        <w:t>Buteliukas</w:t>
      </w:r>
    </w:p>
    <w:p w:rsidR="00995736" w:rsidRPr="001F034E" w:rsidRDefault="00995736" w:rsidP="00995736">
      <w:pPr>
        <w:tabs>
          <w:tab w:val="left" w:pos="567"/>
        </w:tabs>
        <w:spacing w:after="0" w:line="240" w:lineRule="auto"/>
        <w:rPr>
          <w:rFonts w:ascii="Times New Roman" w:eastAsia="Times New Roman" w:hAnsi="Times New Roman"/>
          <w:bCs/>
          <w:lang w:eastAsia="lt-LT"/>
        </w:rPr>
      </w:pPr>
      <w:r w:rsidRPr="001F034E">
        <w:rPr>
          <w:rFonts w:ascii="Times New Roman" w:eastAsia="Times New Roman" w:hAnsi="Times New Roman"/>
          <w:bCs/>
          <w:lang w:eastAsia="lt-LT"/>
        </w:rPr>
        <w:t xml:space="preserve">Laikyti ne aukštesnėje kaip 25 </w:t>
      </w:r>
      <w:r w:rsidRPr="001F034E">
        <w:rPr>
          <w:rFonts w:ascii="Times New Roman" w:eastAsia="Times New Roman" w:hAnsi="Times New Roman"/>
          <w:bCs/>
          <w:lang w:eastAsia="lt-LT"/>
        </w:rPr>
        <w:sym w:font="Symbol" w:char="F0B0"/>
      </w:r>
      <w:r w:rsidRPr="001F034E">
        <w:rPr>
          <w:rFonts w:ascii="Times New Roman" w:eastAsia="Times New Roman" w:hAnsi="Times New Roman"/>
          <w:bCs/>
          <w:lang w:eastAsia="lt-LT"/>
        </w:rPr>
        <w:t xml:space="preserve">C temperatūroje. </w:t>
      </w:r>
    </w:p>
    <w:p w:rsidR="00995736" w:rsidRPr="001F034E" w:rsidRDefault="00995736" w:rsidP="00995736">
      <w:pPr>
        <w:spacing w:after="0" w:line="240" w:lineRule="auto"/>
        <w:ind w:left="540" w:hanging="540"/>
        <w:rPr>
          <w:rFonts w:ascii="Times New Roman" w:eastAsia="Times New Roman" w:hAnsi="Times New Roman"/>
          <w:bCs/>
          <w:iCs/>
          <w:szCs w:val="20"/>
          <w:lang w:eastAsia="lt-LT"/>
        </w:rPr>
      </w:pPr>
      <w:r w:rsidRPr="001F034E">
        <w:rPr>
          <w:rFonts w:ascii="Times New Roman" w:eastAsia="Times New Roman" w:hAnsi="Times New Roman"/>
          <w:bCs/>
          <w:iCs/>
          <w:lang w:eastAsia="lt-LT"/>
        </w:rPr>
        <w:t>Buteliuką laikyti išorinėje dėžutėje, kad</w:t>
      </w:r>
      <w:r w:rsidR="00172CF6" w:rsidRPr="001F034E">
        <w:rPr>
          <w:rFonts w:ascii="Times New Roman" w:eastAsia="Times New Roman" w:hAnsi="Times New Roman"/>
          <w:bCs/>
          <w:iCs/>
          <w:lang w:eastAsia="lt-LT"/>
        </w:rPr>
        <w:t xml:space="preserve"> vaistas</w:t>
      </w:r>
      <w:r w:rsidRPr="001F034E">
        <w:rPr>
          <w:rFonts w:ascii="Times New Roman" w:eastAsia="Times New Roman" w:hAnsi="Times New Roman"/>
          <w:bCs/>
          <w:iCs/>
          <w:lang w:eastAsia="lt-LT"/>
        </w:rPr>
        <w:t xml:space="preserve"> būtų apsaugotas nuo šviesos ir drėgmės.</w:t>
      </w:r>
    </w:p>
    <w:p w:rsidR="00995736" w:rsidRPr="001F034E" w:rsidRDefault="00995736" w:rsidP="00995736">
      <w:pPr>
        <w:spacing w:after="0" w:line="240" w:lineRule="auto"/>
        <w:ind w:left="540" w:hanging="540"/>
        <w:rPr>
          <w:rFonts w:ascii="Times New Roman" w:eastAsia="Times New Roman" w:hAnsi="Times New Roman"/>
          <w:szCs w:val="20"/>
          <w:lang w:eastAsia="lt-LT"/>
        </w:rPr>
      </w:pPr>
      <w:r w:rsidRPr="001F034E">
        <w:rPr>
          <w:rFonts w:ascii="Times New Roman" w:eastAsia="Times New Roman" w:hAnsi="Times New Roman"/>
          <w:szCs w:val="20"/>
          <w:lang w:eastAsia="lt-LT"/>
        </w:rPr>
        <w:t>Buteliuką laikyti sandarų.</w:t>
      </w:r>
    </w:p>
    <w:p w:rsidR="00172CF6" w:rsidRPr="00186A43" w:rsidRDefault="00172CF6" w:rsidP="00995736">
      <w:pPr>
        <w:autoSpaceDE w:val="0"/>
        <w:autoSpaceDN w:val="0"/>
        <w:adjustRightInd w:val="0"/>
        <w:spacing w:after="0" w:line="240" w:lineRule="auto"/>
        <w:rPr>
          <w:rFonts w:ascii="Times New Roman" w:eastAsia="Times New Roman" w:hAnsi="Times New Roman"/>
          <w:bCs/>
          <w:highlight w:val="lightGray"/>
          <w:lang w:eastAsia="lt-LT"/>
        </w:rPr>
      </w:pPr>
      <w:r w:rsidRPr="00186A43">
        <w:rPr>
          <w:rFonts w:ascii="Times New Roman" w:eastAsia="Times New Roman" w:hAnsi="Times New Roman"/>
          <w:bCs/>
          <w:highlight w:val="lightGray"/>
          <w:lang w:eastAsia="lt-LT"/>
        </w:rPr>
        <w:t>Lizdinė plokštelė</w:t>
      </w:r>
    </w:p>
    <w:p w:rsidR="00995736" w:rsidRPr="00186A43" w:rsidRDefault="00995736" w:rsidP="00995736">
      <w:pPr>
        <w:autoSpaceDE w:val="0"/>
        <w:autoSpaceDN w:val="0"/>
        <w:adjustRightInd w:val="0"/>
        <w:spacing w:after="0" w:line="240" w:lineRule="auto"/>
        <w:rPr>
          <w:rFonts w:ascii="Times New Roman" w:eastAsia="Times New Roman" w:hAnsi="Times New Roman"/>
          <w:highlight w:val="lightGray"/>
          <w:lang w:eastAsia="lt-LT"/>
        </w:rPr>
      </w:pPr>
      <w:r w:rsidRPr="00186A43">
        <w:rPr>
          <w:rFonts w:ascii="Times New Roman" w:eastAsia="Times New Roman" w:hAnsi="Times New Roman"/>
          <w:bCs/>
          <w:highlight w:val="lightGray"/>
          <w:lang w:eastAsia="lt-LT"/>
        </w:rPr>
        <w:t xml:space="preserve">Laikyti ne aukštesnėje kaip 25 </w:t>
      </w:r>
      <w:r w:rsidRPr="00186A43">
        <w:rPr>
          <w:rFonts w:ascii="Times New Roman" w:eastAsia="Times New Roman" w:hAnsi="Times New Roman"/>
          <w:bCs/>
          <w:highlight w:val="lightGray"/>
          <w:lang w:eastAsia="lt-LT"/>
        </w:rPr>
        <w:sym w:font="Symbol" w:char="F0B0"/>
      </w:r>
      <w:r w:rsidRPr="00186A43">
        <w:rPr>
          <w:rFonts w:ascii="Times New Roman" w:eastAsia="Times New Roman" w:hAnsi="Times New Roman"/>
          <w:bCs/>
          <w:highlight w:val="lightGray"/>
          <w:lang w:eastAsia="lt-LT"/>
        </w:rPr>
        <w:t>C temperatūroje.</w:t>
      </w:r>
    </w:p>
    <w:p w:rsidR="00995736" w:rsidRPr="001F034E" w:rsidRDefault="00995736" w:rsidP="00995736">
      <w:pPr>
        <w:autoSpaceDE w:val="0"/>
        <w:autoSpaceDN w:val="0"/>
        <w:adjustRightInd w:val="0"/>
        <w:spacing w:after="0" w:line="240" w:lineRule="auto"/>
        <w:rPr>
          <w:rFonts w:ascii="Times New Roman" w:eastAsia="Times New Roman" w:hAnsi="Times New Roman"/>
          <w:lang w:eastAsia="lt-LT"/>
        </w:rPr>
      </w:pPr>
      <w:r w:rsidRPr="00186A43">
        <w:rPr>
          <w:rFonts w:ascii="Times New Roman" w:eastAsia="Times New Roman" w:hAnsi="Times New Roman"/>
          <w:highlight w:val="lightGray"/>
          <w:lang w:eastAsia="lt-LT"/>
        </w:rPr>
        <w:t xml:space="preserve">Lizdinę plokštelę laikyti išorinėje dėžutėje, kad </w:t>
      </w:r>
      <w:r w:rsidR="00172CF6" w:rsidRPr="00186A43">
        <w:rPr>
          <w:rFonts w:ascii="Times New Roman" w:eastAsia="Times New Roman" w:hAnsi="Times New Roman"/>
          <w:highlight w:val="lightGray"/>
          <w:lang w:eastAsia="lt-LT"/>
        </w:rPr>
        <w:t>vaistas</w:t>
      </w:r>
      <w:r w:rsidRPr="00186A43">
        <w:rPr>
          <w:rFonts w:ascii="Times New Roman" w:eastAsia="Times New Roman" w:hAnsi="Times New Roman"/>
          <w:highlight w:val="lightGray"/>
          <w:lang w:eastAsia="lt-LT"/>
        </w:rPr>
        <w:t xml:space="preserve"> būtų apsaugotas nuo šviesos ir drėgmės.</w:t>
      </w:r>
    </w:p>
    <w:p w:rsidR="00995736" w:rsidRPr="001F034E" w:rsidRDefault="00995736" w:rsidP="00995736">
      <w:pPr>
        <w:spacing w:after="0" w:line="240" w:lineRule="auto"/>
        <w:ind w:left="540" w:hanging="540"/>
        <w:rPr>
          <w:rFonts w:ascii="Times New Roman" w:eastAsia="Times New Roman" w:hAnsi="Times New Roman"/>
          <w:b/>
          <w:szCs w:val="20"/>
          <w:lang w:eastAsia="lt-LT"/>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2B1BB6" w:rsidRPr="00186A43" w:rsidTr="00186A43">
        <w:tc>
          <w:tcPr>
            <w:tcW w:w="9072" w:type="dxa"/>
            <w:shd w:val="clear" w:color="auto" w:fill="auto"/>
          </w:tcPr>
          <w:p w:rsidR="002B1BB6" w:rsidRPr="00186A43" w:rsidRDefault="00AA361D" w:rsidP="00186A43">
            <w:pPr>
              <w:keepNext/>
              <w:tabs>
                <w:tab w:val="left" w:pos="567"/>
              </w:tabs>
              <w:spacing w:after="0" w:line="240" w:lineRule="auto"/>
              <w:ind w:left="540" w:hanging="540"/>
              <w:outlineLvl w:val="2"/>
              <w:rPr>
                <w:rFonts w:ascii="Times New Roman" w:eastAsia="Times New Roman" w:hAnsi="Times New Roman"/>
                <w:b/>
                <w:lang w:eastAsia="lt-LT"/>
              </w:rPr>
            </w:pPr>
            <w:r w:rsidRPr="00186A43">
              <w:rPr>
                <w:rFonts w:ascii="Times New Roman" w:eastAsia="Times New Roman" w:hAnsi="Times New Roman"/>
                <w:b/>
                <w:lang w:eastAsia="lt-LT"/>
              </w:rPr>
              <w:t>10.</w:t>
            </w:r>
            <w:r w:rsidRPr="00186A43">
              <w:rPr>
                <w:rFonts w:ascii="Times New Roman" w:eastAsia="Times New Roman" w:hAnsi="Times New Roman"/>
                <w:b/>
                <w:lang w:eastAsia="lt-LT"/>
              </w:rPr>
              <w:tab/>
            </w:r>
            <w:r w:rsidRPr="00186A43">
              <w:rPr>
                <w:rFonts w:ascii="Times New Roman" w:hAnsi="Times New Roman"/>
                <w:b/>
              </w:rPr>
              <w:t>SPECIALIOS ATSARGUMO PRIEMONĖS</w:t>
            </w:r>
            <w:r w:rsidRPr="00186A43">
              <w:rPr>
                <w:rFonts w:ascii="Times New Roman" w:hAnsi="Times New Roman"/>
              </w:rPr>
              <w:t xml:space="preserve"> </w:t>
            </w:r>
            <w:r w:rsidRPr="00186A43">
              <w:rPr>
                <w:rFonts w:ascii="Times New Roman" w:hAnsi="Times New Roman"/>
                <w:b/>
              </w:rPr>
              <w:t>DĖL NESUVARTOTO VAISTINIO PREPARATO AR JO ATLIEKU TVARKYMO (JEI REIKIA)</w:t>
            </w:r>
          </w:p>
        </w:tc>
      </w:tr>
    </w:tbl>
    <w:p w:rsidR="00995736" w:rsidRPr="001F034E" w:rsidRDefault="00995736" w:rsidP="00995736">
      <w:pPr>
        <w:spacing w:after="0" w:line="240" w:lineRule="auto"/>
        <w:ind w:left="540" w:hanging="540"/>
        <w:rPr>
          <w:rFonts w:ascii="Times New Roman" w:eastAsia="Times New Roman" w:hAnsi="Times New Roman"/>
          <w:b/>
          <w:szCs w:val="20"/>
          <w:lang w:eastAsia="lt-LT"/>
        </w:rPr>
      </w:pPr>
    </w:p>
    <w:p w:rsidR="00995736" w:rsidRPr="001F034E" w:rsidRDefault="00995736" w:rsidP="00995736">
      <w:pPr>
        <w:spacing w:after="0" w:line="240" w:lineRule="auto"/>
        <w:ind w:left="540" w:hanging="540"/>
        <w:rPr>
          <w:rFonts w:ascii="Times New Roman" w:eastAsia="Times New Roman" w:hAnsi="Times New Roman"/>
          <w:b/>
          <w:szCs w:val="20"/>
          <w:lang w:eastAsia="lt-LT"/>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2B1BB6" w:rsidRPr="00186A43" w:rsidTr="00186A43">
        <w:tc>
          <w:tcPr>
            <w:tcW w:w="9072" w:type="dxa"/>
            <w:shd w:val="clear" w:color="auto" w:fill="auto"/>
          </w:tcPr>
          <w:p w:rsidR="002B1BB6" w:rsidRPr="00186A43" w:rsidRDefault="00AA361D" w:rsidP="00186A43">
            <w:pPr>
              <w:keepNext/>
              <w:tabs>
                <w:tab w:val="left" w:pos="567"/>
              </w:tabs>
              <w:spacing w:after="0" w:line="240" w:lineRule="auto"/>
              <w:ind w:left="540" w:hanging="540"/>
              <w:outlineLvl w:val="2"/>
              <w:rPr>
                <w:rFonts w:ascii="Times New Roman" w:eastAsia="Times New Roman" w:hAnsi="Times New Roman"/>
                <w:b/>
                <w:lang w:eastAsia="lt-LT"/>
              </w:rPr>
            </w:pPr>
            <w:r w:rsidRPr="00186A43">
              <w:rPr>
                <w:rFonts w:ascii="Times New Roman" w:eastAsia="Times New Roman" w:hAnsi="Times New Roman"/>
                <w:b/>
                <w:lang w:eastAsia="lt-LT"/>
              </w:rPr>
              <w:t>11.</w:t>
            </w:r>
            <w:r w:rsidRPr="00186A43">
              <w:rPr>
                <w:rFonts w:ascii="Times New Roman" w:eastAsia="Times New Roman" w:hAnsi="Times New Roman"/>
                <w:b/>
                <w:lang w:eastAsia="lt-LT"/>
              </w:rPr>
              <w:tab/>
              <w:t>REGISTRUOTOJO PAVADINIMAS IR ADRESAS</w:t>
            </w:r>
          </w:p>
        </w:tc>
      </w:tr>
    </w:tbl>
    <w:p w:rsidR="00995736" w:rsidRPr="001F034E" w:rsidRDefault="00995736" w:rsidP="00995736">
      <w:pPr>
        <w:spacing w:after="0" w:line="240" w:lineRule="auto"/>
        <w:ind w:left="540" w:hanging="540"/>
        <w:rPr>
          <w:rFonts w:ascii="Times New Roman" w:eastAsia="Times New Roman" w:hAnsi="Times New Roman"/>
          <w:b/>
          <w:szCs w:val="20"/>
          <w:lang w:eastAsia="lt-LT"/>
        </w:rPr>
      </w:pPr>
    </w:p>
    <w:p w:rsidR="00A84965" w:rsidRPr="001F034E" w:rsidRDefault="00A84965" w:rsidP="00A84965">
      <w:pPr>
        <w:spacing w:after="0" w:line="240" w:lineRule="auto"/>
        <w:rPr>
          <w:rFonts w:ascii="Times New Roman" w:eastAsia="Times New Roman" w:hAnsi="Times New Roman"/>
          <w:bCs/>
          <w:szCs w:val="24"/>
        </w:rPr>
      </w:pPr>
      <w:proofErr w:type="spellStart"/>
      <w:r>
        <w:rPr>
          <w:rFonts w:ascii="Times New Roman" w:eastAsia="Times New Roman" w:hAnsi="Times New Roman"/>
          <w:bCs/>
          <w:szCs w:val="24"/>
        </w:rPr>
        <w:t>Adamed</w:t>
      </w:r>
      <w:proofErr w:type="spellEnd"/>
      <w:r>
        <w:rPr>
          <w:rFonts w:ascii="Times New Roman" w:eastAsia="Times New Roman" w:hAnsi="Times New Roman"/>
          <w:bCs/>
          <w:szCs w:val="24"/>
        </w:rPr>
        <w:t xml:space="preserve"> </w:t>
      </w:r>
      <w:proofErr w:type="spellStart"/>
      <w:r>
        <w:rPr>
          <w:rFonts w:ascii="Times New Roman" w:eastAsia="Times New Roman" w:hAnsi="Times New Roman"/>
          <w:bCs/>
          <w:szCs w:val="24"/>
        </w:rPr>
        <w:t>Pharma</w:t>
      </w:r>
      <w:proofErr w:type="spellEnd"/>
      <w:r w:rsidRPr="001F034E">
        <w:rPr>
          <w:rFonts w:ascii="Times New Roman" w:eastAsia="Times New Roman" w:hAnsi="Times New Roman"/>
          <w:bCs/>
          <w:szCs w:val="24"/>
        </w:rPr>
        <w:t xml:space="preserve"> S.A.</w:t>
      </w:r>
    </w:p>
    <w:p w:rsidR="00A84965" w:rsidRPr="00A84965" w:rsidRDefault="00A84965" w:rsidP="00A84965">
      <w:pPr>
        <w:tabs>
          <w:tab w:val="left" w:pos="567"/>
        </w:tabs>
        <w:spacing w:after="0" w:line="240" w:lineRule="auto"/>
        <w:rPr>
          <w:rFonts w:ascii="Times New Roman" w:eastAsia="Times New Roman" w:hAnsi="Times New Roman"/>
          <w:bCs/>
          <w:szCs w:val="24"/>
        </w:rPr>
      </w:pPr>
      <w:proofErr w:type="spellStart"/>
      <w:r w:rsidRPr="00A84965">
        <w:rPr>
          <w:rFonts w:ascii="Times New Roman" w:eastAsia="Times New Roman" w:hAnsi="Times New Roman"/>
          <w:bCs/>
          <w:szCs w:val="24"/>
        </w:rPr>
        <w:t>Pieńków</w:t>
      </w:r>
      <w:proofErr w:type="spellEnd"/>
      <w:r w:rsidRPr="00A84965">
        <w:rPr>
          <w:rFonts w:ascii="Times New Roman" w:eastAsia="Times New Roman" w:hAnsi="Times New Roman"/>
          <w:bCs/>
          <w:szCs w:val="24"/>
        </w:rPr>
        <w:t xml:space="preserve">, </w:t>
      </w:r>
      <w:proofErr w:type="spellStart"/>
      <w:r w:rsidRPr="00A84965">
        <w:rPr>
          <w:rFonts w:ascii="Times New Roman" w:eastAsia="Times New Roman" w:hAnsi="Times New Roman"/>
          <w:bCs/>
          <w:szCs w:val="24"/>
        </w:rPr>
        <w:t>ul</w:t>
      </w:r>
      <w:proofErr w:type="spellEnd"/>
      <w:r w:rsidRPr="00A84965">
        <w:rPr>
          <w:rFonts w:ascii="Times New Roman" w:eastAsia="Times New Roman" w:hAnsi="Times New Roman"/>
          <w:bCs/>
          <w:szCs w:val="24"/>
        </w:rPr>
        <w:t xml:space="preserve">. M. </w:t>
      </w:r>
      <w:proofErr w:type="spellStart"/>
      <w:r w:rsidRPr="00A84965">
        <w:rPr>
          <w:rFonts w:ascii="Times New Roman" w:eastAsia="Times New Roman" w:hAnsi="Times New Roman"/>
          <w:bCs/>
          <w:szCs w:val="24"/>
        </w:rPr>
        <w:t>Adamkiewicza</w:t>
      </w:r>
      <w:proofErr w:type="spellEnd"/>
      <w:r w:rsidRPr="00A84965">
        <w:rPr>
          <w:rFonts w:ascii="Times New Roman" w:eastAsia="Times New Roman" w:hAnsi="Times New Roman"/>
          <w:bCs/>
          <w:szCs w:val="24"/>
        </w:rPr>
        <w:t xml:space="preserve"> 6A </w:t>
      </w:r>
    </w:p>
    <w:p w:rsidR="00A84965" w:rsidRDefault="00A84965" w:rsidP="00A84965">
      <w:pPr>
        <w:tabs>
          <w:tab w:val="left" w:pos="567"/>
        </w:tabs>
        <w:spacing w:after="0" w:line="240" w:lineRule="auto"/>
        <w:rPr>
          <w:rFonts w:ascii="Times New Roman" w:eastAsia="Times New Roman" w:hAnsi="Times New Roman"/>
          <w:bCs/>
          <w:iCs/>
          <w:szCs w:val="24"/>
          <w:lang w:eastAsia="lt-LT"/>
        </w:rPr>
      </w:pPr>
      <w:r w:rsidRPr="00A84965">
        <w:rPr>
          <w:rFonts w:ascii="Times New Roman" w:eastAsia="Times New Roman" w:hAnsi="Times New Roman"/>
          <w:bCs/>
          <w:szCs w:val="24"/>
        </w:rPr>
        <w:t xml:space="preserve">05-152 </w:t>
      </w:r>
      <w:proofErr w:type="spellStart"/>
      <w:r w:rsidRPr="00A84965">
        <w:rPr>
          <w:rFonts w:ascii="Times New Roman" w:eastAsia="Times New Roman" w:hAnsi="Times New Roman"/>
          <w:bCs/>
          <w:szCs w:val="24"/>
        </w:rPr>
        <w:t>Czosnów</w:t>
      </w:r>
      <w:proofErr w:type="spellEnd"/>
      <w:r w:rsidRPr="00A84965">
        <w:rPr>
          <w:rFonts w:ascii="Times New Roman" w:eastAsia="Times New Roman" w:hAnsi="Times New Roman"/>
          <w:bCs/>
          <w:iCs/>
          <w:szCs w:val="24"/>
          <w:lang w:eastAsia="lt-LT"/>
        </w:rPr>
        <w:t xml:space="preserve"> </w:t>
      </w:r>
    </w:p>
    <w:p w:rsidR="00A84965" w:rsidRPr="001F034E" w:rsidRDefault="00A84965" w:rsidP="00A84965">
      <w:pPr>
        <w:tabs>
          <w:tab w:val="left" w:pos="567"/>
        </w:tabs>
        <w:spacing w:after="0" w:line="240" w:lineRule="auto"/>
        <w:rPr>
          <w:rFonts w:ascii="Times New Roman" w:eastAsia="Times New Roman" w:hAnsi="Times New Roman"/>
          <w:bCs/>
          <w:iCs/>
          <w:szCs w:val="20"/>
          <w:lang w:eastAsia="lt-LT"/>
        </w:rPr>
      </w:pPr>
      <w:r w:rsidRPr="001F034E">
        <w:rPr>
          <w:rFonts w:ascii="Times New Roman" w:eastAsia="Times New Roman" w:hAnsi="Times New Roman"/>
          <w:bCs/>
          <w:iCs/>
          <w:szCs w:val="20"/>
          <w:lang w:eastAsia="lt-LT"/>
        </w:rPr>
        <w:t>Lenkija</w:t>
      </w:r>
    </w:p>
    <w:p w:rsidR="00995736" w:rsidRPr="00A84965" w:rsidRDefault="00A84965" w:rsidP="00995736">
      <w:pPr>
        <w:spacing w:after="0" w:line="240" w:lineRule="auto"/>
        <w:ind w:left="540" w:hanging="540"/>
        <w:rPr>
          <w:rFonts w:ascii="Times New Roman" w:eastAsia="Times New Roman" w:hAnsi="Times New Roman"/>
          <w:szCs w:val="20"/>
          <w:lang w:eastAsia="lt-LT"/>
        </w:rPr>
      </w:pPr>
      <w:r w:rsidRPr="00A84965">
        <w:rPr>
          <w:rFonts w:ascii="Times New Roman" w:eastAsia="Times New Roman" w:hAnsi="Times New Roman"/>
          <w:szCs w:val="20"/>
          <w:lang w:eastAsia="lt-LT"/>
        </w:rPr>
        <w:t>(logotipas)</w:t>
      </w:r>
    </w:p>
    <w:p w:rsidR="00A84965" w:rsidRPr="001F034E" w:rsidRDefault="00A84965" w:rsidP="00995736">
      <w:pPr>
        <w:spacing w:after="0" w:line="240" w:lineRule="auto"/>
        <w:ind w:left="540" w:hanging="540"/>
        <w:rPr>
          <w:rFonts w:ascii="Times New Roman" w:eastAsia="Times New Roman" w:hAnsi="Times New Roman"/>
          <w:b/>
          <w:szCs w:val="20"/>
          <w:lang w:eastAsia="lt-LT"/>
        </w:rPr>
      </w:pPr>
    </w:p>
    <w:p w:rsidR="00820952" w:rsidRPr="001F034E" w:rsidRDefault="00820952" w:rsidP="00995736">
      <w:pPr>
        <w:spacing w:after="0" w:line="240" w:lineRule="auto"/>
        <w:ind w:left="540" w:hanging="540"/>
        <w:rPr>
          <w:rFonts w:ascii="Times New Roman" w:eastAsia="Times New Roman" w:hAnsi="Times New Roman"/>
          <w:b/>
          <w:szCs w:val="20"/>
          <w:lang w:eastAsia="lt-LT"/>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2B1BB6" w:rsidRPr="00186A43" w:rsidTr="00186A43">
        <w:tc>
          <w:tcPr>
            <w:tcW w:w="9072" w:type="dxa"/>
            <w:shd w:val="clear" w:color="auto" w:fill="auto"/>
          </w:tcPr>
          <w:p w:rsidR="002B1BB6" w:rsidRPr="00186A43" w:rsidRDefault="00AA361D" w:rsidP="00186A43">
            <w:pPr>
              <w:keepNext/>
              <w:tabs>
                <w:tab w:val="left" w:pos="567"/>
              </w:tabs>
              <w:spacing w:after="0" w:line="240" w:lineRule="auto"/>
              <w:ind w:left="540" w:hanging="540"/>
              <w:outlineLvl w:val="2"/>
              <w:rPr>
                <w:rFonts w:ascii="Times New Roman" w:eastAsia="Times New Roman" w:hAnsi="Times New Roman"/>
                <w:b/>
                <w:lang w:eastAsia="lt-LT"/>
              </w:rPr>
            </w:pPr>
            <w:r w:rsidRPr="00186A43">
              <w:rPr>
                <w:rFonts w:ascii="Times New Roman" w:eastAsia="Times New Roman" w:hAnsi="Times New Roman"/>
                <w:b/>
                <w:lang w:eastAsia="lt-LT"/>
              </w:rPr>
              <w:t>12.</w:t>
            </w:r>
            <w:r w:rsidRPr="00186A43">
              <w:rPr>
                <w:rFonts w:ascii="Times New Roman" w:eastAsia="Times New Roman" w:hAnsi="Times New Roman"/>
                <w:b/>
                <w:lang w:eastAsia="lt-LT"/>
              </w:rPr>
              <w:tab/>
              <w:t>REGISTRACIJOS PAŽYMĖJIMO NUMERIS (-IAI)</w:t>
            </w:r>
          </w:p>
        </w:tc>
      </w:tr>
    </w:tbl>
    <w:p w:rsidR="00995736" w:rsidRPr="001F034E" w:rsidRDefault="00995736" w:rsidP="00995736">
      <w:pPr>
        <w:spacing w:after="0" w:line="240" w:lineRule="auto"/>
        <w:ind w:left="540" w:hanging="540"/>
        <w:rPr>
          <w:rFonts w:ascii="Times New Roman" w:eastAsia="Times New Roman" w:hAnsi="Times New Roman"/>
          <w:b/>
          <w:szCs w:val="20"/>
          <w:lang w:eastAsia="lt-LT"/>
        </w:rPr>
      </w:pPr>
    </w:p>
    <w:p w:rsidR="00995736" w:rsidRPr="001F034E" w:rsidRDefault="00995736" w:rsidP="00995736">
      <w:pPr>
        <w:tabs>
          <w:tab w:val="left" w:pos="567"/>
        </w:tabs>
        <w:spacing w:after="0" w:line="240" w:lineRule="auto"/>
        <w:ind w:left="567" w:hanging="567"/>
        <w:rPr>
          <w:rFonts w:ascii="Times New Roman" w:eastAsia="Times New Roman" w:hAnsi="Times New Roman"/>
          <w:caps/>
          <w:lang w:eastAsia="lt-LT"/>
        </w:rPr>
      </w:pPr>
      <w:r w:rsidRPr="001F034E">
        <w:rPr>
          <w:rFonts w:ascii="Times New Roman" w:eastAsia="Times New Roman" w:hAnsi="Times New Roman"/>
          <w:lang w:eastAsia="lt-LT"/>
        </w:rPr>
        <w:t>Buteliukas</w:t>
      </w:r>
      <w:r w:rsidRPr="001F034E">
        <w:rPr>
          <w:rFonts w:ascii="Times New Roman" w:eastAsia="Times New Roman" w:hAnsi="Times New Roman"/>
          <w:caps/>
          <w:lang w:eastAsia="lt-LT"/>
        </w:rPr>
        <w:t xml:space="preserve"> - LT/1/95/2366/001</w:t>
      </w:r>
    </w:p>
    <w:p w:rsidR="00995736" w:rsidRPr="001F034E" w:rsidRDefault="00995736" w:rsidP="00995736">
      <w:pPr>
        <w:tabs>
          <w:tab w:val="left" w:pos="567"/>
        </w:tabs>
        <w:spacing w:after="0" w:line="240" w:lineRule="auto"/>
        <w:ind w:left="567" w:hanging="567"/>
        <w:rPr>
          <w:rFonts w:ascii="Times New Roman" w:eastAsia="Times New Roman" w:hAnsi="Times New Roman"/>
          <w:caps/>
          <w:lang w:eastAsia="lt-LT"/>
        </w:rPr>
      </w:pPr>
      <w:r w:rsidRPr="00A84965">
        <w:rPr>
          <w:rFonts w:ascii="Times New Roman" w:eastAsia="Times New Roman" w:hAnsi="Times New Roman"/>
          <w:highlight w:val="lightGray"/>
          <w:lang w:eastAsia="lt-LT"/>
        </w:rPr>
        <w:t xml:space="preserve">Lizdinė plokštelė </w:t>
      </w:r>
      <w:r w:rsidRPr="00A84965">
        <w:rPr>
          <w:rFonts w:ascii="Times New Roman" w:eastAsia="Times New Roman" w:hAnsi="Times New Roman"/>
          <w:caps/>
          <w:highlight w:val="lightGray"/>
          <w:lang w:eastAsia="lt-LT"/>
        </w:rPr>
        <w:t>- LT/1/95/2366/002</w:t>
      </w:r>
    </w:p>
    <w:p w:rsidR="00995736" w:rsidRPr="001F034E" w:rsidRDefault="00995736" w:rsidP="00995736">
      <w:pPr>
        <w:spacing w:after="0" w:line="240" w:lineRule="auto"/>
        <w:ind w:left="540" w:hanging="540"/>
        <w:rPr>
          <w:rFonts w:ascii="Times New Roman" w:eastAsia="Times New Roman" w:hAnsi="Times New Roman"/>
          <w:b/>
          <w:szCs w:val="20"/>
          <w:lang w:eastAsia="lt-LT"/>
        </w:rPr>
      </w:pPr>
    </w:p>
    <w:p w:rsidR="00820952" w:rsidRPr="001F034E" w:rsidRDefault="00820952" w:rsidP="00995736">
      <w:pPr>
        <w:spacing w:after="0" w:line="240" w:lineRule="auto"/>
        <w:ind w:left="540" w:hanging="540"/>
        <w:rPr>
          <w:rFonts w:ascii="Times New Roman" w:eastAsia="Times New Roman" w:hAnsi="Times New Roman"/>
          <w:b/>
          <w:szCs w:val="20"/>
          <w:lang w:eastAsia="lt-LT"/>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2B1BB6" w:rsidRPr="00186A43" w:rsidTr="00186A43">
        <w:tc>
          <w:tcPr>
            <w:tcW w:w="9072" w:type="dxa"/>
            <w:shd w:val="clear" w:color="auto" w:fill="auto"/>
          </w:tcPr>
          <w:p w:rsidR="002B1BB6" w:rsidRPr="00186A43" w:rsidRDefault="00AA361D" w:rsidP="00186A43">
            <w:pPr>
              <w:keepNext/>
              <w:tabs>
                <w:tab w:val="left" w:pos="567"/>
              </w:tabs>
              <w:spacing w:after="0" w:line="240" w:lineRule="auto"/>
              <w:ind w:left="540" w:hanging="540"/>
              <w:outlineLvl w:val="2"/>
              <w:rPr>
                <w:rFonts w:ascii="Times New Roman" w:eastAsia="Times New Roman" w:hAnsi="Times New Roman"/>
                <w:bCs/>
                <w:szCs w:val="20"/>
                <w:lang w:eastAsia="lt-LT"/>
              </w:rPr>
            </w:pPr>
            <w:r w:rsidRPr="00186A43">
              <w:rPr>
                <w:rFonts w:ascii="Times New Roman" w:eastAsia="Times New Roman" w:hAnsi="Times New Roman"/>
                <w:b/>
                <w:lang w:eastAsia="lt-LT"/>
              </w:rPr>
              <w:t>13.</w:t>
            </w:r>
            <w:r w:rsidRPr="00186A43">
              <w:rPr>
                <w:rFonts w:ascii="Times New Roman" w:eastAsia="Times New Roman" w:hAnsi="Times New Roman"/>
                <w:b/>
                <w:lang w:eastAsia="lt-LT"/>
              </w:rPr>
              <w:tab/>
              <w:t>SERIJOS NUMERIS</w:t>
            </w:r>
          </w:p>
        </w:tc>
      </w:tr>
    </w:tbl>
    <w:p w:rsidR="00995736" w:rsidRPr="001F034E" w:rsidRDefault="00995736" w:rsidP="00995736">
      <w:pPr>
        <w:spacing w:after="0" w:line="240" w:lineRule="auto"/>
        <w:ind w:left="540" w:hanging="540"/>
        <w:rPr>
          <w:rFonts w:ascii="Times New Roman" w:eastAsia="Times New Roman" w:hAnsi="Times New Roman"/>
          <w:b/>
          <w:szCs w:val="20"/>
          <w:lang w:eastAsia="lt-LT"/>
        </w:rPr>
      </w:pPr>
    </w:p>
    <w:p w:rsidR="00995736" w:rsidRPr="001F034E" w:rsidRDefault="00995736" w:rsidP="00995736">
      <w:pPr>
        <w:spacing w:after="0" w:line="240" w:lineRule="auto"/>
        <w:ind w:left="540" w:hanging="540"/>
        <w:rPr>
          <w:rFonts w:ascii="Times New Roman" w:eastAsia="Times New Roman" w:hAnsi="Times New Roman"/>
          <w:bCs/>
          <w:szCs w:val="20"/>
          <w:lang w:eastAsia="lt-LT"/>
        </w:rPr>
      </w:pPr>
      <w:r w:rsidRPr="001F034E">
        <w:rPr>
          <w:rFonts w:ascii="Times New Roman" w:eastAsia="Times New Roman" w:hAnsi="Times New Roman"/>
          <w:bCs/>
          <w:szCs w:val="20"/>
          <w:lang w:eastAsia="lt-LT"/>
        </w:rPr>
        <w:t>Serija</w:t>
      </w:r>
    </w:p>
    <w:p w:rsidR="00995736" w:rsidRPr="001F034E" w:rsidRDefault="00995736" w:rsidP="00995736">
      <w:pPr>
        <w:spacing w:after="0" w:line="240" w:lineRule="auto"/>
        <w:ind w:left="540" w:hanging="540"/>
        <w:rPr>
          <w:rFonts w:ascii="Times New Roman" w:eastAsia="Times New Roman" w:hAnsi="Times New Roman"/>
          <w:b/>
          <w:szCs w:val="20"/>
          <w:lang w:eastAsia="lt-LT"/>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2B1BB6" w:rsidRPr="00186A43" w:rsidTr="00186A43">
        <w:tc>
          <w:tcPr>
            <w:tcW w:w="9072" w:type="dxa"/>
            <w:shd w:val="clear" w:color="auto" w:fill="auto"/>
          </w:tcPr>
          <w:p w:rsidR="002B1BB6" w:rsidRPr="00186A43" w:rsidRDefault="00AA361D" w:rsidP="00186A43">
            <w:pPr>
              <w:keepNext/>
              <w:tabs>
                <w:tab w:val="left" w:pos="567"/>
              </w:tabs>
              <w:spacing w:after="0" w:line="240" w:lineRule="auto"/>
              <w:ind w:left="540" w:hanging="540"/>
              <w:outlineLvl w:val="2"/>
              <w:rPr>
                <w:rFonts w:ascii="Times New Roman" w:eastAsia="Times New Roman" w:hAnsi="Times New Roman"/>
                <w:bCs/>
                <w:szCs w:val="20"/>
                <w:lang w:eastAsia="lt-LT"/>
              </w:rPr>
            </w:pPr>
            <w:r w:rsidRPr="00186A43">
              <w:rPr>
                <w:rFonts w:ascii="Times New Roman" w:eastAsia="Times New Roman" w:hAnsi="Times New Roman"/>
                <w:b/>
                <w:lang w:eastAsia="lt-LT"/>
              </w:rPr>
              <w:t>14.</w:t>
            </w:r>
            <w:r w:rsidRPr="00186A43">
              <w:rPr>
                <w:rFonts w:ascii="Times New Roman" w:eastAsia="Times New Roman" w:hAnsi="Times New Roman"/>
                <w:b/>
                <w:lang w:eastAsia="lt-LT"/>
              </w:rPr>
              <w:tab/>
              <w:t>PARDAVIMO (IŠDAVIMO) TVARKA</w:t>
            </w:r>
          </w:p>
        </w:tc>
      </w:tr>
    </w:tbl>
    <w:p w:rsidR="00995736" w:rsidRPr="001F034E" w:rsidRDefault="00995736" w:rsidP="00995736">
      <w:pPr>
        <w:spacing w:after="0" w:line="240" w:lineRule="auto"/>
        <w:ind w:left="540" w:hanging="540"/>
        <w:rPr>
          <w:rFonts w:ascii="Times New Roman" w:eastAsia="Times New Roman" w:hAnsi="Times New Roman"/>
          <w:b/>
          <w:szCs w:val="20"/>
          <w:lang w:eastAsia="lt-LT"/>
        </w:rPr>
      </w:pPr>
    </w:p>
    <w:p w:rsidR="00995736" w:rsidRPr="001F034E" w:rsidRDefault="00820952" w:rsidP="00995736">
      <w:pPr>
        <w:spacing w:after="0" w:line="240" w:lineRule="auto"/>
        <w:ind w:left="540" w:hanging="540"/>
        <w:rPr>
          <w:rFonts w:ascii="Times New Roman" w:eastAsia="Times New Roman" w:hAnsi="Times New Roman"/>
          <w:bCs/>
          <w:szCs w:val="20"/>
          <w:lang w:eastAsia="lt-LT"/>
        </w:rPr>
      </w:pPr>
      <w:r w:rsidRPr="001F034E">
        <w:rPr>
          <w:rFonts w:ascii="Times New Roman" w:eastAsia="Times New Roman" w:hAnsi="Times New Roman"/>
          <w:bCs/>
          <w:szCs w:val="20"/>
          <w:lang w:eastAsia="lt-LT"/>
        </w:rPr>
        <w:t>Receptinis vaistas</w:t>
      </w:r>
      <w:r w:rsidR="00995736" w:rsidRPr="001F034E">
        <w:rPr>
          <w:rFonts w:ascii="Times New Roman" w:eastAsia="Times New Roman" w:hAnsi="Times New Roman"/>
          <w:bCs/>
          <w:szCs w:val="20"/>
          <w:lang w:eastAsia="lt-LT"/>
        </w:rPr>
        <w:t>.</w:t>
      </w:r>
    </w:p>
    <w:p w:rsidR="00995736" w:rsidRPr="001F034E" w:rsidRDefault="00995736" w:rsidP="00995736">
      <w:pPr>
        <w:spacing w:after="0" w:line="240" w:lineRule="auto"/>
        <w:ind w:left="540" w:hanging="540"/>
        <w:rPr>
          <w:rFonts w:ascii="Times New Roman" w:eastAsia="Times New Roman" w:hAnsi="Times New Roman"/>
          <w:b/>
          <w:szCs w:val="20"/>
          <w:lang w:eastAsia="lt-LT"/>
        </w:rPr>
      </w:pPr>
    </w:p>
    <w:p w:rsidR="00820952" w:rsidRPr="001F034E" w:rsidRDefault="00820952" w:rsidP="00995736">
      <w:pPr>
        <w:spacing w:after="0" w:line="240" w:lineRule="auto"/>
        <w:ind w:left="540" w:hanging="540"/>
        <w:rPr>
          <w:rFonts w:ascii="Times New Roman" w:eastAsia="Times New Roman" w:hAnsi="Times New Roman"/>
          <w:b/>
          <w:szCs w:val="20"/>
          <w:lang w:eastAsia="lt-LT"/>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2B1BB6" w:rsidRPr="00186A43" w:rsidTr="00186A43">
        <w:tc>
          <w:tcPr>
            <w:tcW w:w="9072" w:type="dxa"/>
            <w:shd w:val="clear" w:color="auto" w:fill="auto"/>
          </w:tcPr>
          <w:p w:rsidR="002B1BB6" w:rsidRPr="00186A43" w:rsidRDefault="00AA361D" w:rsidP="00186A43">
            <w:pPr>
              <w:keepNext/>
              <w:tabs>
                <w:tab w:val="left" w:pos="567"/>
              </w:tabs>
              <w:spacing w:after="0" w:line="240" w:lineRule="auto"/>
              <w:ind w:left="540" w:hanging="540"/>
              <w:outlineLvl w:val="2"/>
              <w:rPr>
                <w:rFonts w:ascii="Times New Roman" w:eastAsia="Times New Roman" w:hAnsi="Times New Roman"/>
                <w:bCs/>
                <w:szCs w:val="20"/>
                <w:lang w:eastAsia="lt-LT"/>
              </w:rPr>
            </w:pPr>
            <w:r w:rsidRPr="00186A43">
              <w:rPr>
                <w:rFonts w:ascii="Times New Roman" w:eastAsia="Times New Roman" w:hAnsi="Times New Roman"/>
                <w:b/>
                <w:lang w:eastAsia="lt-LT"/>
              </w:rPr>
              <w:t>15.</w:t>
            </w:r>
            <w:r w:rsidRPr="00186A43">
              <w:rPr>
                <w:rFonts w:ascii="Times New Roman" w:eastAsia="Times New Roman" w:hAnsi="Times New Roman"/>
                <w:b/>
                <w:lang w:eastAsia="lt-LT"/>
              </w:rPr>
              <w:tab/>
              <w:t>VARTOJIMO INSTRUKCIJA</w:t>
            </w:r>
          </w:p>
        </w:tc>
      </w:tr>
    </w:tbl>
    <w:p w:rsidR="00995736" w:rsidRPr="001F034E" w:rsidRDefault="00995736" w:rsidP="00995736">
      <w:pPr>
        <w:spacing w:after="0" w:line="240" w:lineRule="auto"/>
        <w:ind w:left="540" w:hanging="540"/>
        <w:rPr>
          <w:rFonts w:ascii="Times New Roman" w:eastAsia="Times New Roman" w:hAnsi="Times New Roman"/>
          <w:b/>
          <w:szCs w:val="20"/>
          <w:lang w:eastAsia="lt-LT"/>
        </w:rPr>
      </w:pPr>
    </w:p>
    <w:p w:rsidR="00995736" w:rsidRPr="001F034E" w:rsidRDefault="00995736" w:rsidP="00995736">
      <w:pPr>
        <w:spacing w:after="0" w:line="240" w:lineRule="auto"/>
        <w:ind w:left="540" w:hanging="540"/>
        <w:rPr>
          <w:rFonts w:ascii="Times New Roman" w:eastAsia="Times New Roman" w:hAnsi="Times New Roman"/>
          <w:b/>
          <w:szCs w:val="20"/>
          <w:lang w:eastAsia="lt-LT"/>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2B1BB6" w:rsidRPr="00186A43" w:rsidTr="00186A43">
        <w:tc>
          <w:tcPr>
            <w:tcW w:w="9072" w:type="dxa"/>
            <w:shd w:val="clear" w:color="auto" w:fill="auto"/>
          </w:tcPr>
          <w:p w:rsidR="002B1BB6" w:rsidRPr="00186A43" w:rsidRDefault="00AA361D" w:rsidP="00186A43">
            <w:pPr>
              <w:keepNext/>
              <w:spacing w:after="0" w:line="240" w:lineRule="auto"/>
              <w:ind w:left="539" w:hanging="539"/>
              <w:outlineLvl w:val="0"/>
              <w:rPr>
                <w:rFonts w:ascii="Times New Roman" w:eastAsia="Times New Roman" w:hAnsi="Times New Roman"/>
                <w:bCs/>
                <w:szCs w:val="20"/>
                <w:lang w:eastAsia="lt-LT"/>
              </w:rPr>
            </w:pPr>
            <w:r w:rsidRPr="00186A43">
              <w:rPr>
                <w:rFonts w:ascii="Times New Roman" w:eastAsia="Times New Roman" w:hAnsi="Times New Roman"/>
                <w:b/>
                <w:szCs w:val="20"/>
                <w:lang w:eastAsia="lt-LT"/>
              </w:rPr>
              <w:t xml:space="preserve">16. </w:t>
            </w:r>
            <w:r w:rsidRPr="00186A43">
              <w:rPr>
                <w:rFonts w:ascii="Times New Roman" w:eastAsia="Times New Roman" w:hAnsi="Times New Roman"/>
                <w:b/>
                <w:szCs w:val="20"/>
                <w:lang w:eastAsia="lt-LT"/>
              </w:rPr>
              <w:tab/>
              <w:t>INFORMACIJA BRAILIO RAŠTU</w:t>
            </w:r>
          </w:p>
        </w:tc>
      </w:tr>
    </w:tbl>
    <w:p w:rsidR="00995736" w:rsidRPr="001F034E" w:rsidRDefault="00995736" w:rsidP="00995736">
      <w:pPr>
        <w:spacing w:after="0" w:line="240" w:lineRule="auto"/>
        <w:ind w:left="540" w:hanging="540"/>
        <w:rPr>
          <w:rFonts w:ascii="Times New Roman" w:eastAsia="Times New Roman" w:hAnsi="Times New Roman"/>
          <w:b/>
          <w:szCs w:val="20"/>
          <w:lang w:eastAsia="lt-LT"/>
        </w:rPr>
      </w:pPr>
    </w:p>
    <w:p w:rsidR="00995736" w:rsidRPr="001F034E" w:rsidRDefault="00995736" w:rsidP="00995736">
      <w:pPr>
        <w:tabs>
          <w:tab w:val="left" w:pos="567"/>
        </w:tabs>
        <w:spacing w:after="0" w:line="240" w:lineRule="auto"/>
        <w:rPr>
          <w:rFonts w:ascii="Times New Roman" w:eastAsia="Times New Roman" w:hAnsi="Times New Roman"/>
          <w:bCs/>
          <w:szCs w:val="20"/>
          <w:lang w:eastAsia="lt-LT"/>
        </w:rPr>
      </w:pPr>
      <w:proofErr w:type="spellStart"/>
      <w:r w:rsidRPr="001F034E">
        <w:rPr>
          <w:rFonts w:ascii="Times New Roman" w:eastAsia="Times New Roman" w:hAnsi="Times New Roman"/>
          <w:bCs/>
          <w:szCs w:val="20"/>
          <w:lang w:eastAsia="lt-LT"/>
        </w:rPr>
        <w:t>Cortineff</w:t>
      </w:r>
      <w:proofErr w:type="spellEnd"/>
      <w:r w:rsidRPr="001F034E">
        <w:rPr>
          <w:rFonts w:ascii="Times New Roman" w:eastAsia="Times New Roman" w:hAnsi="Times New Roman"/>
          <w:bCs/>
          <w:szCs w:val="20"/>
          <w:lang w:eastAsia="lt-LT"/>
        </w:rPr>
        <w:t xml:space="preserve"> </w:t>
      </w:r>
    </w:p>
    <w:p w:rsidR="009C73F4" w:rsidRPr="001F034E" w:rsidRDefault="009C73F4" w:rsidP="00995736">
      <w:pPr>
        <w:keepNext/>
        <w:spacing w:after="0" w:line="240" w:lineRule="auto"/>
        <w:outlineLvl w:val="1"/>
        <w:rPr>
          <w:rFonts w:ascii="Times New Roman" w:eastAsia="Times New Roman" w:hAnsi="Times New Roman"/>
          <w:lang w:eastAsia="lt-LT"/>
        </w:rPr>
      </w:pPr>
    </w:p>
    <w:p w:rsidR="00820952" w:rsidRPr="001F034E" w:rsidRDefault="00820952" w:rsidP="00995736">
      <w:pPr>
        <w:keepNext/>
        <w:spacing w:after="0" w:line="240" w:lineRule="auto"/>
        <w:outlineLvl w:val="1"/>
        <w:rPr>
          <w:rFonts w:ascii="Times New Roman" w:eastAsia="Times New Roman" w:hAnsi="Times New Roman"/>
          <w:lang w:eastAsia="lt-LT"/>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6304B0" w:rsidRPr="00186A43" w:rsidTr="00186A43">
        <w:tc>
          <w:tcPr>
            <w:tcW w:w="9072" w:type="dxa"/>
            <w:shd w:val="clear" w:color="auto" w:fill="auto"/>
          </w:tcPr>
          <w:p w:rsidR="006304B0" w:rsidRPr="00186A43" w:rsidRDefault="006304B0" w:rsidP="00186A43">
            <w:pPr>
              <w:keepNext/>
              <w:spacing w:after="0" w:line="240" w:lineRule="auto"/>
              <w:ind w:left="539" w:hanging="539"/>
              <w:outlineLvl w:val="0"/>
              <w:rPr>
                <w:rFonts w:ascii="Times New Roman" w:eastAsia="Times New Roman" w:hAnsi="Times New Roman"/>
                <w:bCs/>
                <w:szCs w:val="20"/>
                <w:lang w:eastAsia="lt-LT"/>
              </w:rPr>
            </w:pPr>
            <w:r w:rsidRPr="00186A43">
              <w:rPr>
                <w:rFonts w:ascii="Times New Roman" w:eastAsia="Times New Roman" w:hAnsi="Times New Roman"/>
                <w:b/>
                <w:szCs w:val="20"/>
                <w:lang w:eastAsia="lt-LT"/>
              </w:rPr>
              <w:t xml:space="preserve">17. </w:t>
            </w:r>
            <w:r w:rsidRPr="00186A43">
              <w:rPr>
                <w:rFonts w:ascii="Times New Roman" w:eastAsia="Times New Roman" w:hAnsi="Times New Roman"/>
                <w:b/>
                <w:szCs w:val="20"/>
                <w:lang w:eastAsia="lt-LT"/>
              </w:rPr>
              <w:tab/>
              <w:t>UNIKALUS IDENTIFIKATORIUS – 2D BRŪKŠNINIS KODAS</w:t>
            </w:r>
          </w:p>
        </w:tc>
      </w:tr>
    </w:tbl>
    <w:p w:rsidR="009C73F4" w:rsidRPr="001F034E" w:rsidRDefault="009C73F4" w:rsidP="009C73F4">
      <w:pPr>
        <w:spacing w:after="0" w:line="240" w:lineRule="auto"/>
        <w:rPr>
          <w:rFonts w:ascii="Times New Roman" w:hAnsi="Times New Roman"/>
          <w:noProof/>
        </w:rPr>
      </w:pPr>
    </w:p>
    <w:p w:rsidR="009C73F4" w:rsidRPr="00186A43" w:rsidRDefault="009C73F4" w:rsidP="009C73F4">
      <w:pPr>
        <w:spacing w:after="0" w:line="240" w:lineRule="auto"/>
        <w:rPr>
          <w:rFonts w:ascii="Times New Roman" w:hAnsi="Times New Roman"/>
          <w:noProof/>
          <w:highlight w:val="lightGray"/>
        </w:rPr>
      </w:pPr>
      <w:r w:rsidRPr="00186A43">
        <w:rPr>
          <w:rFonts w:ascii="Times New Roman" w:hAnsi="Times New Roman"/>
          <w:noProof/>
          <w:highlight w:val="lightGray"/>
        </w:rPr>
        <w:t>2D brūkšninis kodas su nurodytu unikaliu identifikatoriumi.</w:t>
      </w:r>
    </w:p>
    <w:p w:rsidR="009C73F4" w:rsidRPr="001F034E" w:rsidRDefault="009C73F4" w:rsidP="009C73F4">
      <w:pPr>
        <w:spacing w:after="0" w:line="240" w:lineRule="auto"/>
        <w:rPr>
          <w:rFonts w:ascii="Times New Roman" w:hAnsi="Times New Roman"/>
          <w:noProof/>
        </w:rPr>
      </w:pPr>
    </w:p>
    <w:p w:rsidR="00820952" w:rsidRPr="001F034E" w:rsidRDefault="00820952" w:rsidP="009C73F4">
      <w:pPr>
        <w:spacing w:after="0" w:line="240" w:lineRule="auto"/>
        <w:rPr>
          <w:rFonts w:ascii="Times New Roman" w:hAnsi="Times New Roman"/>
          <w:noProof/>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6304B0" w:rsidRPr="00186A43" w:rsidTr="00186A43">
        <w:tc>
          <w:tcPr>
            <w:tcW w:w="9072" w:type="dxa"/>
            <w:shd w:val="clear" w:color="auto" w:fill="auto"/>
          </w:tcPr>
          <w:p w:rsidR="006304B0" w:rsidRPr="00186A43" w:rsidRDefault="006304B0" w:rsidP="00186A43">
            <w:pPr>
              <w:keepNext/>
              <w:spacing w:after="0" w:line="240" w:lineRule="auto"/>
              <w:ind w:left="539" w:hanging="539"/>
              <w:outlineLvl w:val="0"/>
              <w:rPr>
                <w:rFonts w:ascii="Times New Roman" w:eastAsia="Times New Roman" w:hAnsi="Times New Roman"/>
                <w:bCs/>
                <w:szCs w:val="20"/>
                <w:lang w:eastAsia="lt-LT"/>
              </w:rPr>
            </w:pPr>
            <w:r w:rsidRPr="00186A43">
              <w:rPr>
                <w:rFonts w:ascii="Times New Roman" w:eastAsia="Times New Roman" w:hAnsi="Times New Roman"/>
                <w:b/>
                <w:szCs w:val="20"/>
                <w:lang w:eastAsia="lt-LT"/>
              </w:rPr>
              <w:t xml:space="preserve">18. </w:t>
            </w:r>
            <w:r w:rsidRPr="00186A43">
              <w:rPr>
                <w:rFonts w:ascii="Times New Roman" w:eastAsia="Times New Roman" w:hAnsi="Times New Roman"/>
                <w:b/>
                <w:szCs w:val="20"/>
                <w:lang w:eastAsia="lt-LT"/>
              </w:rPr>
              <w:tab/>
              <w:t>UNIKALUS IDENTIFIKATORIUS – ŽMONĖMS SUPRANTAMI DUOMENYS</w:t>
            </w:r>
          </w:p>
        </w:tc>
      </w:tr>
    </w:tbl>
    <w:p w:rsidR="006304B0" w:rsidRPr="001F034E" w:rsidRDefault="006304B0" w:rsidP="009C73F4">
      <w:pPr>
        <w:spacing w:after="0" w:line="240" w:lineRule="auto"/>
        <w:rPr>
          <w:rFonts w:ascii="Times New Roman" w:hAnsi="Times New Roman"/>
        </w:rPr>
      </w:pPr>
    </w:p>
    <w:p w:rsidR="009C73F4" w:rsidRPr="001F034E" w:rsidRDefault="009C73F4" w:rsidP="009C73F4">
      <w:pPr>
        <w:spacing w:after="0" w:line="240" w:lineRule="auto"/>
        <w:rPr>
          <w:rFonts w:ascii="Times New Roman" w:hAnsi="Times New Roman"/>
          <w:color w:val="008000"/>
        </w:rPr>
      </w:pPr>
      <w:r w:rsidRPr="001F034E">
        <w:rPr>
          <w:rFonts w:ascii="Times New Roman" w:hAnsi="Times New Roman"/>
        </w:rPr>
        <w:t xml:space="preserve">PC: {numeris} </w:t>
      </w:r>
    </w:p>
    <w:p w:rsidR="009C73F4" w:rsidRPr="001F034E" w:rsidRDefault="009C73F4" w:rsidP="009C73F4">
      <w:pPr>
        <w:spacing w:after="0" w:line="240" w:lineRule="auto"/>
        <w:rPr>
          <w:rFonts w:ascii="Times New Roman" w:hAnsi="Times New Roman"/>
        </w:rPr>
      </w:pPr>
      <w:r w:rsidRPr="001F034E">
        <w:rPr>
          <w:rFonts w:ascii="Times New Roman" w:hAnsi="Times New Roman"/>
        </w:rPr>
        <w:t>SN: {numeris}</w:t>
      </w:r>
    </w:p>
    <w:p w:rsidR="009C73F4" w:rsidRPr="001F034E" w:rsidRDefault="009C73F4" w:rsidP="009C73F4">
      <w:pPr>
        <w:spacing w:after="0" w:line="240" w:lineRule="auto"/>
        <w:rPr>
          <w:rFonts w:ascii="Times New Roman" w:hAnsi="Times New Roman"/>
          <w:noProof/>
          <w:vanish/>
        </w:rPr>
      </w:pPr>
      <w:r w:rsidRPr="001F034E">
        <w:rPr>
          <w:rFonts w:ascii="Times New Roman" w:hAnsi="Times New Roman"/>
        </w:rPr>
        <w:t xml:space="preserve">NN: {numeris} </w:t>
      </w:r>
    </w:p>
    <w:p w:rsidR="009C73F4" w:rsidRPr="001F034E" w:rsidRDefault="009C73F4" w:rsidP="009C73F4">
      <w:pPr>
        <w:spacing w:after="0" w:line="240" w:lineRule="auto"/>
        <w:rPr>
          <w:rFonts w:ascii="Times New Roman" w:hAnsi="Times New Roman"/>
          <w:noProof/>
          <w:vanish/>
        </w:rPr>
      </w:pPr>
    </w:p>
    <w:p w:rsidR="009C73F4" w:rsidRPr="001F034E" w:rsidRDefault="009C73F4" w:rsidP="009C73F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u w:val="single"/>
        </w:rPr>
      </w:pPr>
    </w:p>
    <w:p w:rsidR="009C73F4" w:rsidRPr="001F034E" w:rsidRDefault="009C73F4" w:rsidP="009C73F4">
      <w:pPr>
        <w:keepNext/>
        <w:spacing w:after="0" w:line="240" w:lineRule="auto"/>
        <w:outlineLvl w:val="1"/>
        <w:rPr>
          <w:rFonts w:ascii="Times New Roman" w:eastAsia="Times New Roman" w:hAnsi="Times New Roman"/>
          <w:lang w:eastAsia="lt-LT"/>
        </w:rPr>
      </w:pPr>
    </w:p>
    <w:p w:rsidR="002B1BB6" w:rsidRPr="001F034E" w:rsidRDefault="00995736" w:rsidP="00995736">
      <w:pPr>
        <w:keepNext/>
        <w:spacing w:after="0" w:line="240" w:lineRule="auto"/>
        <w:outlineLvl w:val="1"/>
        <w:rPr>
          <w:rFonts w:ascii="Times New Roman" w:eastAsia="Times New Roman" w:hAnsi="Times New Roman"/>
          <w:lang w:eastAsia="lt-LT"/>
        </w:rPr>
      </w:pPr>
      <w:r w:rsidRPr="001F034E">
        <w:rPr>
          <w:rFonts w:ascii="Times New Roman" w:eastAsia="Times New Roman" w:hAnsi="Times New Roman"/>
          <w:lang w:eastAsia="lt-LT"/>
        </w:rPr>
        <w:br w:type="page"/>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2B1BB6" w:rsidRPr="00186A43" w:rsidTr="00186A43">
        <w:tc>
          <w:tcPr>
            <w:tcW w:w="9072" w:type="dxa"/>
            <w:shd w:val="clear" w:color="auto" w:fill="auto"/>
          </w:tcPr>
          <w:p w:rsidR="003D5211" w:rsidRPr="00186A43" w:rsidRDefault="003D5211" w:rsidP="00186A43">
            <w:pPr>
              <w:keepNext/>
              <w:spacing w:after="0" w:line="240" w:lineRule="auto"/>
              <w:outlineLvl w:val="1"/>
              <w:rPr>
                <w:rFonts w:ascii="Times New Roman" w:eastAsia="Times New Roman" w:hAnsi="Times New Roman"/>
                <w:b/>
                <w:lang w:eastAsia="lt-LT"/>
              </w:rPr>
            </w:pPr>
            <w:r w:rsidRPr="00186A43">
              <w:rPr>
                <w:rFonts w:ascii="Times New Roman" w:eastAsia="Times New Roman" w:hAnsi="Times New Roman"/>
                <w:b/>
                <w:lang w:eastAsia="lt-LT"/>
              </w:rPr>
              <w:lastRenderedPageBreak/>
              <w:t>MINIMALI INFORMACIJA ANT MAŽŲ VIDINIŲ PAKUOČIŲ</w:t>
            </w:r>
          </w:p>
          <w:p w:rsidR="003D5211" w:rsidRPr="00186A43" w:rsidRDefault="003D5211" w:rsidP="00186A43">
            <w:pPr>
              <w:keepNext/>
              <w:spacing w:after="0" w:line="240" w:lineRule="auto"/>
              <w:outlineLvl w:val="1"/>
              <w:rPr>
                <w:rFonts w:ascii="Times New Roman" w:eastAsia="Times New Roman" w:hAnsi="Times New Roman"/>
                <w:b/>
                <w:lang w:eastAsia="lt-LT"/>
              </w:rPr>
            </w:pPr>
          </w:p>
          <w:p w:rsidR="002B1BB6" w:rsidRPr="00186A43" w:rsidRDefault="003D5211" w:rsidP="00186A43">
            <w:pPr>
              <w:spacing w:after="0" w:line="240" w:lineRule="auto"/>
              <w:rPr>
                <w:rFonts w:ascii="Times New Roman" w:eastAsia="Times New Roman" w:hAnsi="Times New Roman"/>
                <w:bCs/>
                <w:szCs w:val="20"/>
                <w:lang w:eastAsia="lt-LT"/>
              </w:rPr>
            </w:pPr>
            <w:r w:rsidRPr="00186A43">
              <w:rPr>
                <w:rFonts w:ascii="Times New Roman" w:eastAsia="Times New Roman" w:hAnsi="Times New Roman"/>
                <w:b/>
                <w:caps/>
                <w:szCs w:val="20"/>
                <w:lang w:eastAsia="lt-LT"/>
              </w:rPr>
              <w:t>buteliukas</w:t>
            </w:r>
          </w:p>
        </w:tc>
      </w:tr>
    </w:tbl>
    <w:p w:rsidR="002B1BB6" w:rsidRPr="001F034E" w:rsidRDefault="002B1BB6" w:rsidP="00995736">
      <w:pPr>
        <w:keepNext/>
        <w:spacing w:after="0" w:line="240" w:lineRule="auto"/>
        <w:outlineLvl w:val="1"/>
        <w:rPr>
          <w:rFonts w:ascii="Times New Roman" w:eastAsia="Times New Roman" w:hAnsi="Times New Roman"/>
          <w:b/>
          <w:lang w:eastAsia="lt-LT"/>
        </w:rPr>
      </w:pPr>
    </w:p>
    <w:p w:rsidR="00995736" w:rsidRPr="001F034E" w:rsidRDefault="00995736" w:rsidP="00995736">
      <w:pPr>
        <w:spacing w:after="0" w:line="240" w:lineRule="auto"/>
        <w:rPr>
          <w:rFonts w:ascii="Times New Roman" w:eastAsia="Times New Roman" w:hAnsi="Times New Roman"/>
          <w:szCs w:val="20"/>
          <w:lang w:eastAsia="lt-LT"/>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2B1BB6" w:rsidRPr="00186A43" w:rsidTr="00186A43">
        <w:tc>
          <w:tcPr>
            <w:tcW w:w="9072" w:type="dxa"/>
            <w:shd w:val="clear" w:color="auto" w:fill="auto"/>
          </w:tcPr>
          <w:p w:rsidR="002B1BB6" w:rsidRPr="00186A43" w:rsidRDefault="003D5211" w:rsidP="00186A43">
            <w:pPr>
              <w:keepNext/>
              <w:tabs>
                <w:tab w:val="left" w:pos="567"/>
              </w:tabs>
              <w:spacing w:after="0" w:line="240" w:lineRule="auto"/>
              <w:ind w:left="540" w:hanging="540"/>
              <w:outlineLvl w:val="2"/>
              <w:rPr>
                <w:rFonts w:ascii="Times New Roman" w:eastAsia="Times New Roman" w:hAnsi="Times New Roman"/>
                <w:bCs/>
                <w:szCs w:val="20"/>
                <w:lang w:eastAsia="lt-LT"/>
              </w:rPr>
            </w:pPr>
            <w:r w:rsidRPr="00186A43">
              <w:rPr>
                <w:rFonts w:ascii="Times New Roman" w:eastAsia="Times New Roman" w:hAnsi="Times New Roman"/>
                <w:b/>
                <w:bCs/>
                <w:lang w:eastAsia="lt-LT"/>
              </w:rPr>
              <w:t>1.</w:t>
            </w:r>
            <w:r w:rsidRPr="00186A43">
              <w:rPr>
                <w:rFonts w:ascii="Times New Roman" w:eastAsia="Times New Roman" w:hAnsi="Times New Roman"/>
                <w:b/>
                <w:bCs/>
                <w:lang w:eastAsia="lt-LT"/>
              </w:rPr>
              <w:tab/>
              <w:t>VAISTINIO PREPARATO PAVADINIMAS IR VARTOJIMO BŪDAS</w:t>
            </w:r>
          </w:p>
        </w:tc>
      </w:tr>
    </w:tbl>
    <w:p w:rsidR="002B1BB6" w:rsidRPr="001F034E" w:rsidRDefault="002B1BB6" w:rsidP="00995736">
      <w:pPr>
        <w:spacing w:after="0" w:line="240" w:lineRule="auto"/>
        <w:rPr>
          <w:rFonts w:ascii="Times New Roman" w:eastAsia="Times New Roman" w:hAnsi="Times New Roman"/>
          <w:szCs w:val="20"/>
          <w:lang w:eastAsia="lt-LT"/>
        </w:rPr>
      </w:pPr>
    </w:p>
    <w:p w:rsidR="00995736" w:rsidRPr="001F034E" w:rsidRDefault="00995736" w:rsidP="00995736">
      <w:pPr>
        <w:spacing w:after="0" w:line="240" w:lineRule="auto"/>
        <w:rPr>
          <w:rFonts w:ascii="Times New Roman" w:eastAsia="Times New Roman" w:hAnsi="Times New Roman"/>
          <w:szCs w:val="20"/>
          <w:lang w:eastAsia="lt-LT"/>
        </w:rPr>
      </w:pPr>
      <w:proofErr w:type="spellStart"/>
      <w:r w:rsidRPr="001F034E">
        <w:rPr>
          <w:rFonts w:ascii="Times New Roman" w:eastAsia="Times New Roman" w:hAnsi="Times New Roman"/>
          <w:szCs w:val="20"/>
          <w:lang w:eastAsia="lt-LT"/>
        </w:rPr>
        <w:t>Cortineff</w:t>
      </w:r>
      <w:proofErr w:type="spellEnd"/>
      <w:r w:rsidRPr="001F034E">
        <w:rPr>
          <w:rFonts w:ascii="Times New Roman" w:eastAsia="Times New Roman" w:hAnsi="Times New Roman"/>
          <w:szCs w:val="20"/>
          <w:lang w:eastAsia="lt-LT"/>
        </w:rPr>
        <w:t xml:space="preserve"> 100 </w:t>
      </w:r>
      <w:proofErr w:type="spellStart"/>
      <w:r w:rsidRPr="001F034E">
        <w:rPr>
          <w:rFonts w:ascii="Times New Roman" w:eastAsia="Times New Roman" w:hAnsi="Times New Roman"/>
          <w:szCs w:val="20"/>
          <w:lang w:eastAsia="lt-LT"/>
        </w:rPr>
        <w:t>mikrogramų</w:t>
      </w:r>
      <w:proofErr w:type="spellEnd"/>
      <w:r w:rsidRPr="001F034E">
        <w:rPr>
          <w:rFonts w:ascii="Times New Roman" w:eastAsia="Times New Roman" w:hAnsi="Times New Roman"/>
          <w:szCs w:val="20"/>
          <w:lang w:eastAsia="lt-LT"/>
        </w:rPr>
        <w:t xml:space="preserve"> tabletės</w:t>
      </w:r>
    </w:p>
    <w:p w:rsidR="00995736" w:rsidRPr="001F034E" w:rsidRDefault="00995736" w:rsidP="00995736">
      <w:pPr>
        <w:spacing w:after="0" w:line="240" w:lineRule="auto"/>
        <w:rPr>
          <w:rFonts w:ascii="Times New Roman" w:eastAsia="Times New Roman" w:hAnsi="Times New Roman"/>
          <w:szCs w:val="20"/>
          <w:lang w:eastAsia="lt-LT"/>
        </w:rPr>
      </w:pPr>
      <w:proofErr w:type="spellStart"/>
      <w:r w:rsidRPr="001F034E">
        <w:rPr>
          <w:rFonts w:ascii="Times New Roman" w:eastAsia="Times New Roman" w:hAnsi="Times New Roman"/>
          <w:szCs w:val="20"/>
          <w:lang w:eastAsia="lt-LT"/>
        </w:rPr>
        <w:t>Fludrokortizono</w:t>
      </w:r>
      <w:proofErr w:type="spellEnd"/>
      <w:r w:rsidRPr="001F034E">
        <w:rPr>
          <w:rFonts w:ascii="Times New Roman" w:eastAsia="Times New Roman" w:hAnsi="Times New Roman"/>
          <w:szCs w:val="20"/>
          <w:lang w:eastAsia="lt-LT"/>
        </w:rPr>
        <w:t xml:space="preserve"> acetatas</w:t>
      </w:r>
    </w:p>
    <w:p w:rsidR="00995736" w:rsidRPr="001F034E" w:rsidRDefault="00995736" w:rsidP="00995736">
      <w:pPr>
        <w:spacing w:after="0" w:line="240" w:lineRule="auto"/>
        <w:rPr>
          <w:rFonts w:ascii="Times New Roman" w:eastAsia="Times New Roman" w:hAnsi="Times New Roman"/>
          <w:szCs w:val="20"/>
          <w:lang w:eastAsia="lt-LT"/>
        </w:rPr>
      </w:pPr>
    </w:p>
    <w:p w:rsidR="00995736" w:rsidRPr="001F034E" w:rsidRDefault="00995736" w:rsidP="00995736">
      <w:pPr>
        <w:spacing w:after="0" w:line="240" w:lineRule="auto"/>
        <w:rPr>
          <w:rFonts w:ascii="Times New Roman" w:eastAsia="Times New Roman" w:hAnsi="Times New Roman"/>
          <w:szCs w:val="20"/>
          <w:lang w:eastAsia="lt-LT"/>
        </w:rPr>
      </w:pPr>
      <w:r w:rsidRPr="001F034E">
        <w:rPr>
          <w:rFonts w:ascii="Times New Roman" w:eastAsia="Times New Roman" w:hAnsi="Times New Roman"/>
          <w:szCs w:val="20"/>
          <w:lang w:eastAsia="lt-LT"/>
        </w:rPr>
        <w:t>Vartoti per burną.</w:t>
      </w:r>
    </w:p>
    <w:p w:rsidR="00995736" w:rsidRPr="001F034E" w:rsidRDefault="00995736" w:rsidP="00995736">
      <w:pPr>
        <w:spacing w:after="0" w:line="240" w:lineRule="auto"/>
        <w:rPr>
          <w:rFonts w:ascii="Times New Roman" w:eastAsia="Times New Roman" w:hAnsi="Times New Roman"/>
          <w:szCs w:val="20"/>
          <w:lang w:eastAsia="lt-LT"/>
        </w:rPr>
      </w:pPr>
    </w:p>
    <w:p w:rsidR="00820952" w:rsidRPr="001F034E" w:rsidRDefault="00820952" w:rsidP="00995736">
      <w:pPr>
        <w:spacing w:after="0" w:line="240" w:lineRule="auto"/>
        <w:rPr>
          <w:rFonts w:ascii="Times New Roman" w:eastAsia="Times New Roman" w:hAnsi="Times New Roman"/>
          <w:szCs w:val="20"/>
          <w:lang w:eastAsia="lt-LT"/>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2B1BB6" w:rsidRPr="00186A43" w:rsidTr="00186A43">
        <w:tc>
          <w:tcPr>
            <w:tcW w:w="9072" w:type="dxa"/>
            <w:shd w:val="clear" w:color="auto" w:fill="auto"/>
          </w:tcPr>
          <w:p w:rsidR="002B1BB6" w:rsidRPr="00186A43" w:rsidRDefault="003D5211" w:rsidP="00186A43">
            <w:pPr>
              <w:keepNext/>
              <w:tabs>
                <w:tab w:val="left" w:pos="567"/>
              </w:tabs>
              <w:spacing w:after="0" w:line="240" w:lineRule="auto"/>
              <w:ind w:left="540" w:hanging="540"/>
              <w:outlineLvl w:val="2"/>
              <w:rPr>
                <w:rFonts w:ascii="Times New Roman" w:eastAsia="Times New Roman" w:hAnsi="Times New Roman"/>
                <w:bCs/>
                <w:szCs w:val="20"/>
                <w:lang w:eastAsia="lt-LT"/>
              </w:rPr>
            </w:pPr>
            <w:r w:rsidRPr="00186A43">
              <w:rPr>
                <w:rFonts w:ascii="Times New Roman" w:eastAsia="Times New Roman" w:hAnsi="Times New Roman"/>
                <w:b/>
                <w:bCs/>
                <w:lang w:eastAsia="lt-LT"/>
              </w:rPr>
              <w:t>2.</w:t>
            </w:r>
            <w:r w:rsidRPr="00186A43">
              <w:rPr>
                <w:rFonts w:ascii="Times New Roman" w:eastAsia="Times New Roman" w:hAnsi="Times New Roman"/>
                <w:b/>
                <w:bCs/>
                <w:lang w:eastAsia="lt-LT"/>
              </w:rPr>
              <w:tab/>
              <w:t>VARTOJIMO METODAS</w:t>
            </w:r>
          </w:p>
        </w:tc>
      </w:tr>
    </w:tbl>
    <w:p w:rsidR="00995736" w:rsidRPr="001F034E" w:rsidRDefault="00995736" w:rsidP="00995736">
      <w:pPr>
        <w:spacing w:after="0" w:line="240" w:lineRule="auto"/>
        <w:rPr>
          <w:rFonts w:ascii="Times New Roman" w:eastAsia="Times New Roman" w:hAnsi="Times New Roman"/>
          <w:b/>
          <w:bCs/>
          <w:szCs w:val="20"/>
          <w:lang w:eastAsia="lt-LT"/>
        </w:rPr>
      </w:pPr>
    </w:p>
    <w:p w:rsidR="00995736" w:rsidRPr="001F034E" w:rsidRDefault="00995736" w:rsidP="00995736">
      <w:pPr>
        <w:spacing w:after="0" w:line="240" w:lineRule="auto"/>
        <w:rPr>
          <w:rFonts w:ascii="Times New Roman" w:eastAsia="Times New Roman" w:hAnsi="Times New Roman"/>
          <w:szCs w:val="20"/>
          <w:lang w:eastAsia="lt-LT"/>
        </w:rPr>
      </w:pPr>
      <w:r w:rsidRPr="001F034E">
        <w:rPr>
          <w:rFonts w:ascii="Times New Roman" w:eastAsia="Times New Roman" w:hAnsi="Times New Roman"/>
          <w:szCs w:val="20"/>
          <w:lang w:eastAsia="lt-LT"/>
        </w:rPr>
        <w:t xml:space="preserve">Prieš vartojimą perskaitykite pakuotės lapelį. </w:t>
      </w:r>
    </w:p>
    <w:p w:rsidR="00995736" w:rsidRPr="001F034E" w:rsidRDefault="00995736" w:rsidP="00995736">
      <w:pPr>
        <w:spacing w:after="0" w:line="240" w:lineRule="auto"/>
        <w:rPr>
          <w:rFonts w:ascii="Times New Roman" w:eastAsia="Times New Roman" w:hAnsi="Times New Roman"/>
          <w:szCs w:val="20"/>
          <w:lang w:eastAsia="lt-LT"/>
        </w:rPr>
      </w:pPr>
    </w:p>
    <w:p w:rsidR="00820952" w:rsidRPr="001F034E" w:rsidRDefault="00820952" w:rsidP="00995736">
      <w:pPr>
        <w:spacing w:after="0" w:line="240" w:lineRule="auto"/>
        <w:rPr>
          <w:rFonts w:ascii="Times New Roman" w:eastAsia="Times New Roman" w:hAnsi="Times New Roman"/>
          <w:szCs w:val="20"/>
          <w:lang w:eastAsia="lt-LT"/>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2B1BB6" w:rsidRPr="00186A43" w:rsidTr="00186A43">
        <w:tc>
          <w:tcPr>
            <w:tcW w:w="9072" w:type="dxa"/>
            <w:shd w:val="clear" w:color="auto" w:fill="auto"/>
          </w:tcPr>
          <w:p w:rsidR="002B1BB6" w:rsidRPr="00186A43" w:rsidRDefault="003D5211" w:rsidP="00186A43">
            <w:pPr>
              <w:keepNext/>
              <w:tabs>
                <w:tab w:val="left" w:pos="567"/>
              </w:tabs>
              <w:spacing w:after="0" w:line="240" w:lineRule="auto"/>
              <w:ind w:left="540" w:hanging="540"/>
              <w:outlineLvl w:val="2"/>
              <w:rPr>
                <w:rFonts w:ascii="Times New Roman" w:eastAsia="Times New Roman" w:hAnsi="Times New Roman"/>
                <w:b/>
                <w:bCs/>
                <w:lang w:eastAsia="lt-LT"/>
              </w:rPr>
            </w:pPr>
            <w:r w:rsidRPr="00186A43">
              <w:rPr>
                <w:rFonts w:ascii="Times New Roman" w:eastAsia="Times New Roman" w:hAnsi="Times New Roman"/>
                <w:b/>
                <w:bCs/>
                <w:lang w:eastAsia="lt-LT"/>
              </w:rPr>
              <w:t>3.</w:t>
            </w:r>
            <w:r w:rsidRPr="00186A43">
              <w:rPr>
                <w:rFonts w:ascii="Times New Roman" w:eastAsia="Times New Roman" w:hAnsi="Times New Roman"/>
                <w:b/>
                <w:bCs/>
                <w:lang w:eastAsia="lt-LT"/>
              </w:rPr>
              <w:tab/>
              <w:t>TINKAMUMO LAIKAS</w:t>
            </w:r>
          </w:p>
        </w:tc>
      </w:tr>
    </w:tbl>
    <w:p w:rsidR="00995736" w:rsidRPr="001F034E" w:rsidRDefault="00995736" w:rsidP="00995736">
      <w:pPr>
        <w:spacing w:after="0" w:line="240" w:lineRule="auto"/>
        <w:rPr>
          <w:rFonts w:ascii="Times New Roman" w:eastAsia="Times New Roman" w:hAnsi="Times New Roman"/>
          <w:b/>
          <w:bCs/>
          <w:szCs w:val="20"/>
          <w:lang w:eastAsia="lt-LT"/>
        </w:rPr>
      </w:pPr>
    </w:p>
    <w:p w:rsidR="00995736" w:rsidRPr="001F034E" w:rsidRDefault="00995736" w:rsidP="00995736">
      <w:pPr>
        <w:spacing w:after="0" w:line="240" w:lineRule="auto"/>
        <w:ind w:left="540" w:hanging="540"/>
        <w:rPr>
          <w:rFonts w:ascii="Times New Roman" w:eastAsia="Times New Roman" w:hAnsi="Times New Roman"/>
          <w:bCs/>
          <w:szCs w:val="20"/>
          <w:lang w:eastAsia="lt-LT"/>
        </w:rPr>
      </w:pPr>
      <w:r w:rsidRPr="001F034E">
        <w:rPr>
          <w:rFonts w:ascii="Times New Roman" w:eastAsia="Times New Roman" w:hAnsi="Times New Roman"/>
          <w:bCs/>
          <w:szCs w:val="20"/>
          <w:lang w:eastAsia="lt-LT"/>
        </w:rPr>
        <w:t>Tinka iki {mm MMMM}</w:t>
      </w:r>
    </w:p>
    <w:p w:rsidR="00995736" w:rsidRPr="001F034E" w:rsidRDefault="00995736" w:rsidP="00995736">
      <w:pPr>
        <w:spacing w:after="0" w:line="240" w:lineRule="auto"/>
        <w:ind w:left="540" w:hanging="540"/>
        <w:rPr>
          <w:rFonts w:ascii="Times New Roman" w:eastAsia="Times New Roman" w:hAnsi="Times New Roman"/>
          <w:b/>
          <w:bCs/>
          <w:szCs w:val="20"/>
          <w:lang w:eastAsia="lt-LT"/>
        </w:rPr>
      </w:pPr>
    </w:p>
    <w:p w:rsidR="00820952" w:rsidRPr="001F034E" w:rsidRDefault="00820952" w:rsidP="00995736">
      <w:pPr>
        <w:spacing w:after="0" w:line="240" w:lineRule="auto"/>
        <w:ind w:left="540" w:hanging="540"/>
        <w:rPr>
          <w:rFonts w:ascii="Times New Roman" w:eastAsia="Times New Roman" w:hAnsi="Times New Roman"/>
          <w:b/>
          <w:bCs/>
          <w:szCs w:val="20"/>
          <w:lang w:eastAsia="lt-LT"/>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2B1BB6" w:rsidRPr="00186A43" w:rsidTr="00186A43">
        <w:tc>
          <w:tcPr>
            <w:tcW w:w="9072" w:type="dxa"/>
            <w:shd w:val="clear" w:color="auto" w:fill="auto"/>
          </w:tcPr>
          <w:p w:rsidR="002B1BB6" w:rsidRPr="00186A43" w:rsidRDefault="003D5211" w:rsidP="00186A43">
            <w:pPr>
              <w:keepNext/>
              <w:tabs>
                <w:tab w:val="left" w:pos="567"/>
              </w:tabs>
              <w:spacing w:after="0" w:line="240" w:lineRule="auto"/>
              <w:ind w:left="540" w:hanging="540"/>
              <w:outlineLvl w:val="2"/>
              <w:rPr>
                <w:rFonts w:ascii="Times New Roman" w:eastAsia="Times New Roman" w:hAnsi="Times New Roman"/>
                <w:bCs/>
                <w:szCs w:val="20"/>
                <w:lang w:eastAsia="lt-LT"/>
              </w:rPr>
            </w:pPr>
            <w:r w:rsidRPr="00186A43">
              <w:rPr>
                <w:rFonts w:ascii="Times New Roman" w:eastAsia="Times New Roman" w:hAnsi="Times New Roman"/>
                <w:b/>
                <w:bCs/>
                <w:lang w:eastAsia="lt-LT"/>
              </w:rPr>
              <w:t>4.</w:t>
            </w:r>
            <w:r w:rsidRPr="00186A43">
              <w:rPr>
                <w:rFonts w:ascii="Times New Roman" w:eastAsia="Times New Roman" w:hAnsi="Times New Roman"/>
                <w:b/>
                <w:bCs/>
                <w:lang w:eastAsia="lt-LT"/>
              </w:rPr>
              <w:tab/>
              <w:t>SERIJOS NUMERIS</w:t>
            </w:r>
          </w:p>
        </w:tc>
      </w:tr>
    </w:tbl>
    <w:p w:rsidR="00995736" w:rsidRPr="001F034E" w:rsidRDefault="00995736" w:rsidP="00995736">
      <w:pPr>
        <w:spacing w:after="0" w:line="240" w:lineRule="auto"/>
        <w:rPr>
          <w:rFonts w:ascii="Times New Roman" w:eastAsia="Times New Roman" w:hAnsi="Times New Roman"/>
          <w:b/>
          <w:bCs/>
          <w:szCs w:val="20"/>
          <w:lang w:eastAsia="lt-LT"/>
        </w:rPr>
      </w:pPr>
    </w:p>
    <w:p w:rsidR="00995736" w:rsidRPr="001F034E" w:rsidRDefault="00995736" w:rsidP="00995736">
      <w:pPr>
        <w:spacing w:after="0" w:line="240" w:lineRule="auto"/>
        <w:rPr>
          <w:rFonts w:ascii="Times New Roman" w:eastAsia="Times New Roman" w:hAnsi="Times New Roman"/>
          <w:szCs w:val="20"/>
          <w:lang w:eastAsia="lt-LT"/>
        </w:rPr>
      </w:pPr>
      <w:r w:rsidRPr="001F034E">
        <w:rPr>
          <w:rFonts w:ascii="Times New Roman" w:eastAsia="Times New Roman" w:hAnsi="Times New Roman"/>
          <w:szCs w:val="20"/>
          <w:lang w:eastAsia="lt-LT"/>
        </w:rPr>
        <w:t>Serija</w:t>
      </w:r>
    </w:p>
    <w:p w:rsidR="00995736" w:rsidRPr="001F034E" w:rsidRDefault="00995736" w:rsidP="00995736">
      <w:pPr>
        <w:spacing w:after="0" w:line="240" w:lineRule="auto"/>
        <w:rPr>
          <w:rFonts w:ascii="Times New Roman" w:eastAsia="Times New Roman" w:hAnsi="Times New Roman"/>
          <w:b/>
          <w:bCs/>
          <w:szCs w:val="20"/>
          <w:lang w:eastAsia="lt-LT"/>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2B1BB6" w:rsidRPr="00186A43" w:rsidTr="00186A43">
        <w:tc>
          <w:tcPr>
            <w:tcW w:w="9072" w:type="dxa"/>
            <w:shd w:val="clear" w:color="auto" w:fill="auto"/>
          </w:tcPr>
          <w:p w:rsidR="002B1BB6" w:rsidRPr="00186A43" w:rsidRDefault="003D5211" w:rsidP="00186A43">
            <w:pPr>
              <w:keepNext/>
              <w:tabs>
                <w:tab w:val="left" w:pos="567"/>
              </w:tabs>
              <w:spacing w:after="0" w:line="240" w:lineRule="auto"/>
              <w:ind w:left="540" w:hanging="540"/>
              <w:outlineLvl w:val="2"/>
              <w:rPr>
                <w:rFonts w:ascii="Times New Roman" w:eastAsia="Times New Roman" w:hAnsi="Times New Roman"/>
                <w:bCs/>
                <w:szCs w:val="20"/>
                <w:lang w:eastAsia="lt-LT"/>
              </w:rPr>
            </w:pPr>
            <w:r w:rsidRPr="00186A43">
              <w:rPr>
                <w:rFonts w:ascii="Times New Roman" w:eastAsia="Times New Roman" w:hAnsi="Times New Roman"/>
                <w:b/>
                <w:bCs/>
                <w:lang w:eastAsia="lt-LT"/>
              </w:rPr>
              <w:t>5.</w:t>
            </w:r>
            <w:r w:rsidRPr="00186A43">
              <w:rPr>
                <w:rFonts w:ascii="Times New Roman" w:eastAsia="Times New Roman" w:hAnsi="Times New Roman"/>
                <w:b/>
                <w:bCs/>
                <w:lang w:eastAsia="lt-LT"/>
              </w:rPr>
              <w:tab/>
              <w:t>KIEKIS (MASĖ, TŪRIS ARBA VIENETAI)</w:t>
            </w:r>
          </w:p>
        </w:tc>
      </w:tr>
    </w:tbl>
    <w:p w:rsidR="00995736" w:rsidRPr="001F034E" w:rsidRDefault="00995736" w:rsidP="00995736">
      <w:pPr>
        <w:spacing w:after="0" w:line="240" w:lineRule="auto"/>
        <w:rPr>
          <w:rFonts w:ascii="Times New Roman" w:eastAsia="Times New Roman" w:hAnsi="Times New Roman"/>
          <w:b/>
          <w:bCs/>
          <w:szCs w:val="20"/>
          <w:lang w:eastAsia="lt-LT"/>
        </w:rPr>
      </w:pPr>
    </w:p>
    <w:p w:rsidR="00995736" w:rsidRPr="001F034E" w:rsidRDefault="00995736" w:rsidP="00995736">
      <w:pPr>
        <w:tabs>
          <w:tab w:val="left" w:pos="567"/>
        </w:tabs>
        <w:spacing w:after="0" w:line="240" w:lineRule="auto"/>
        <w:ind w:left="2977" w:hanging="2977"/>
        <w:jc w:val="both"/>
        <w:rPr>
          <w:rFonts w:ascii="Times New Roman" w:eastAsia="Times New Roman" w:hAnsi="Times New Roman"/>
          <w:lang w:eastAsia="lt-LT"/>
        </w:rPr>
      </w:pPr>
      <w:r w:rsidRPr="001F034E">
        <w:rPr>
          <w:rFonts w:ascii="Times New Roman" w:eastAsia="Times New Roman" w:hAnsi="Times New Roman"/>
          <w:lang w:eastAsia="lt-LT"/>
        </w:rPr>
        <w:t>20 tablečių</w:t>
      </w:r>
    </w:p>
    <w:p w:rsidR="00995736" w:rsidRPr="001F034E" w:rsidRDefault="00995736" w:rsidP="00995736">
      <w:pPr>
        <w:tabs>
          <w:tab w:val="left" w:pos="567"/>
        </w:tabs>
        <w:spacing w:after="0" w:line="240" w:lineRule="auto"/>
        <w:ind w:left="2977" w:hanging="2977"/>
        <w:jc w:val="both"/>
        <w:rPr>
          <w:rFonts w:ascii="Times New Roman" w:eastAsia="Times New Roman" w:hAnsi="Times New Roman"/>
          <w:sz w:val="24"/>
          <w:lang w:eastAsia="lt-LT"/>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2B1BB6" w:rsidRPr="00186A43" w:rsidTr="00186A43">
        <w:tc>
          <w:tcPr>
            <w:tcW w:w="9072" w:type="dxa"/>
            <w:shd w:val="clear" w:color="auto" w:fill="auto"/>
          </w:tcPr>
          <w:p w:rsidR="002B1BB6" w:rsidRPr="00186A43" w:rsidRDefault="003D5211" w:rsidP="00186A43">
            <w:pPr>
              <w:tabs>
                <w:tab w:val="left" w:pos="567"/>
              </w:tabs>
              <w:spacing w:after="0" w:line="240" w:lineRule="auto"/>
              <w:ind w:left="2977" w:hanging="2977"/>
              <w:jc w:val="both"/>
              <w:rPr>
                <w:rFonts w:ascii="Times New Roman" w:eastAsia="Times New Roman" w:hAnsi="Times New Roman"/>
                <w:bCs/>
                <w:szCs w:val="20"/>
                <w:lang w:eastAsia="lt-LT"/>
              </w:rPr>
            </w:pPr>
            <w:r w:rsidRPr="00186A43">
              <w:rPr>
                <w:rFonts w:ascii="Times New Roman" w:eastAsia="Times New Roman" w:hAnsi="Times New Roman"/>
                <w:b/>
                <w:lang w:eastAsia="lt-LT"/>
              </w:rPr>
              <w:t xml:space="preserve">6. </w:t>
            </w:r>
            <w:r w:rsidRPr="00186A43">
              <w:rPr>
                <w:rFonts w:ascii="Times New Roman" w:eastAsia="Times New Roman" w:hAnsi="Times New Roman"/>
                <w:b/>
                <w:lang w:eastAsia="lt-LT"/>
              </w:rPr>
              <w:tab/>
              <w:t>KITA</w:t>
            </w:r>
          </w:p>
        </w:tc>
      </w:tr>
    </w:tbl>
    <w:p w:rsidR="00995736" w:rsidRPr="001F034E" w:rsidRDefault="00995736" w:rsidP="00995736">
      <w:pPr>
        <w:tabs>
          <w:tab w:val="left" w:pos="567"/>
        </w:tabs>
        <w:spacing w:after="0" w:line="240" w:lineRule="auto"/>
        <w:ind w:left="2977" w:hanging="2977"/>
        <w:jc w:val="both"/>
        <w:rPr>
          <w:rFonts w:ascii="Times New Roman" w:eastAsia="Times New Roman" w:hAnsi="Times New Roman"/>
          <w:sz w:val="24"/>
          <w:lang w:eastAsia="lt-LT"/>
        </w:rPr>
      </w:pPr>
    </w:p>
    <w:p w:rsidR="00995736" w:rsidRPr="001F034E" w:rsidRDefault="00995736" w:rsidP="00995736">
      <w:pPr>
        <w:tabs>
          <w:tab w:val="left" w:pos="567"/>
        </w:tabs>
        <w:spacing w:after="0" w:line="240" w:lineRule="auto"/>
        <w:ind w:left="567" w:hanging="567"/>
        <w:rPr>
          <w:rFonts w:ascii="Times New Roman" w:eastAsia="Times New Roman" w:hAnsi="Times New Roman"/>
          <w:b/>
          <w:lang w:eastAsia="lt-LT"/>
        </w:rPr>
      </w:pPr>
    </w:p>
    <w:p w:rsidR="00995736" w:rsidRPr="001F034E" w:rsidRDefault="00995736" w:rsidP="00995736">
      <w:pPr>
        <w:tabs>
          <w:tab w:val="left" w:pos="567"/>
        </w:tabs>
        <w:spacing w:after="0" w:line="240" w:lineRule="auto"/>
        <w:ind w:left="567" w:hanging="567"/>
        <w:rPr>
          <w:rFonts w:ascii="Times New Roman" w:eastAsia="Times New Roman" w:hAnsi="Times New Roman"/>
          <w:b/>
          <w:lang w:eastAsia="lt-LT"/>
        </w:rPr>
      </w:pPr>
    </w:p>
    <w:p w:rsidR="00995736" w:rsidRPr="001F034E" w:rsidRDefault="00995736" w:rsidP="00995736">
      <w:pPr>
        <w:tabs>
          <w:tab w:val="left" w:pos="567"/>
        </w:tabs>
        <w:spacing w:after="0" w:line="240" w:lineRule="auto"/>
        <w:ind w:left="567" w:hanging="567"/>
        <w:rPr>
          <w:rFonts w:ascii="Times New Roman" w:eastAsia="Times New Roman" w:hAnsi="Times New Roman"/>
          <w:b/>
          <w:lang w:eastAsia="lt-LT"/>
        </w:rPr>
      </w:pPr>
    </w:p>
    <w:p w:rsidR="00995736" w:rsidRPr="001F034E" w:rsidRDefault="00995736" w:rsidP="00995736">
      <w:pPr>
        <w:tabs>
          <w:tab w:val="left" w:pos="567"/>
        </w:tabs>
        <w:spacing w:after="0" w:line="240" w:lineRule="auto"/>
        <w:ind w:left="567" w:hanging="567"/>
        <w:rPr>
          <w:rFonts w:ascii="Times New Roman" w:eastAsia="Times New Roman" w:hAnsi="Times New Roman"/>
          <w:b/>
          <w:lang w:eastAsia="lt-LT"/>
        </w:rPr>
      </w:pPr>
    </w:p>
    <w:p w:rsidR="00995736" w:rsidRPr="001F034E" w:rsidRDefault="00995736" w:rsidP="00995736">
      <w:pPr>
        <w:tabs>
          <w:tab w:val="left" w:pos="567"/>
        </w:tabs>
        <w:spacing w:after="0" w:line="240" w:lineRule="auto"/>
        <w:ind w:left="567" w:hanging="567"/>
        <w:rPr>
          <w:rFonts w:ascii="Times New Roman" w:eastAsia="Times New Roman" w:hAnsi="Times New Roman"/>
          <w:b/>
          <w:lang w:eastAsia="lt-LT"/>
        </w:rPr>
      </w:pPr>
    </w:p>
    <w:p w:rsidR="00995736" w:rsidRPr="001F034E" w:rsidRDefault="00995736" w:rsidP="00995736">
      <w:pPr>
        <w:tabs>
          <w:tab w:val="left" w:pos="567"/>
        </w:tabs>
        <w:spacing w:after="0" w:line="240" w:lineRule="auto"/>
        <w:ind w:left="567" w:hanging="567"/>
        <w:rPr>
          <w:rFonts w:ascii="Times New Roman" w:eastAsia="Times New Roman" w:hAnsi="Times New Roman"/>
          <w:b/>
          <w:lang w:eastAsia="lt-LT"/>
        </w:rPr>
      </w:pPr>
    </w:p>
    <w:p w:rsidR="00995736" w:rsidRPr="001F034E" w:rsidRDefault="00995736" w:rsidP="00995736">
      <w:pPr>
        <w:tabs>
          <w:tab w:val="left" w:pos="567"/>
        </w:tabs>
        <w:spacing w:after="0" w:line="240" w:lineRule="auto"/>
        <w:ind w:left="567" w:hanging="567"/>
        <w:rPr>
          <w:rFonts w:ascii="Times New Roman" w:eastAsia="Times New Roman" w:hAnsi="Times New Roman"/>
          <w:b/>
          <w:lang w:eastAsia="lt-LT"/>
        </w:rPr>
      </w:pPr>
    </w:p>
    <w:p w:rsidR="00995736" w:rsidRPr="001F034E" w:rsidRDefault="00995736" w:rsidP="00995736">
      <w:pPr>
        <w:tabs>
          <w:tab w:val="left" w:pos="567"/>
        </w:tabs>
        <w:spacing w:after="0" w:line="240" w:lineRule="auto"/>
        <w:ind w:left="567" w:hanging="567"/>
        <w:rPr>
          <w:rFonts w:ascii="Times New Roman" w:eastAsia="Times New Roman" w:hAnsi="Times New Roman"/>
          <w:b/>
          <w:lang w:eastAsia="lt-LT"/>
        </w:rPr>
      </w:pPr>
    </w:p>
    <w:p w:rsidR="00995736" w:rsidRPr="001F034E" w:rsidRDefault="00995736" w:rsidP="00995736">
      <w:pPr>
        <w:tabs>
          <w:tab w:val="left" w:pos="567"/>
        </w:tabs>
        <w:spacing w:after="0" w:line="240" w:lineRule="auto"/>
        <w:ind w:left="567" w:hanging="567"/>
        <w:rPr>
          <w:rFonts w:ascii="Times New Roman" w:eastAsia="Times New Roman" w:hAnsi="Times New Roman"/>
          <w:b/>
          <w:lang w:eastAsia="lt-LT"/>
        </w:rPr>
      </w:pPr>
    </w:p>
    <w:p w:rsidR="00995736" w:rsidRPr="001F034E" w:rsidRDefault="00995736" w:rsidP="00995736">
      <w:pPr>
        <w:tabs>
          <w:tab w:val="left" w:pos="567"/>
        </w:tabs>
        <w:spacing w:after="0" w:line="240" w:lineRule="auto"/>
        <w:ind w:left="567" w:hanging="567"/>
        <w:rPr>
          <w:rFonts w:ascii="Times New Roman" w:eastAsia="Times New Roman" w:hAnsi="Times New Roman"/>
          <w:b/>
          <w:lang w:eastAsia="lt-LT"/>
        </w:rPr>
      </w:pPr>
    </w:p>
    <w:p w:rsidR="00995736" w:rsidRPr="001F034E" w:rsidRDefault="00995736" w:rsidP="00995736">
      <w:pPr>
        <w:tabs>
          <w:tab w:val="left" w:pos="567"/>
        </w:tabs>
        <w:spacing w:after="0" w:line="240" w:lineRule="auto"/>
        <w:ind w:left="567" w:hanging="567"/>
        <w:rPr>
          <w:rFonts w:ascii="Times New Roman" w:eastAsia="Times New Roman" w:hAnsi="Times New Roman"/>
          <w:b/>
          <w:lang w:eastAsia="lt-LT"/>
        </w:rPr>
      </w:pPr>
    </w:p>
    <w:p w:rsidR="00995736" w:rsidRPr="001F034E" w:rsidRDefault="00995736" w:rsidP="00995736">
      <w:pPr>
        <w:tabs>
          <w:tab w:val="left" w:pos="567"/>
        </w:tabs>
        <w:spacing w:after="0" w:line="240" w:lineRule="auto"/>
        <w:ind w:left="567" w:hanging="567"/>
        <w:rPr>
          <w:rFonts w:ascii="Times New Roman" w:eastAsia="Times New Roman" w:hAnsi="Times New Roman"/>
          <w:b/>
          <w:lang w:eastAsia="lt-LT"/>
        </w:rPr>
      </w:pPr>
    </w:p>
    <w:p w:rsidR="00995736" w:rsidRPr="001F034E" w:rsidRDefault="00995736" w:rsidP="00995736">
      <w:pPr>
        <w:tabs>
          <w:tab w:val="left" w:pos="567"/>
        </w:tabs>
        <w:spacing w:after="0" w:line="240" w:lineRule="auto"/>
        <w:ind w:left="567" w:hanging="567"/>
        <w:rPr>
          <w:rFonts w:ascii="Times New Roman" w:eastAsia="Times New Roman" w:hAnsi="Times New Roman"/>
          <w:b/>
          <w:lang w:eastAsia="lt-LT"/>
        </w:rPr>
      </w:pPr>
    </w:p>
    <w:p w:rsidR="00995736" w:rsidRPr="001F034E" w:rsidRDefault="00995736" w:rsidP="00995736">
      <w:pPr>
        <w:tabs>
          <w:tab w:val="left" w:pos="567"/>
        </w:tabs>
        <w:spacing w:after="0" w:line="240" w:lineRule="auto"/>
        <w:ind w:left="567" w:hanging="567"/>
        <w:rPr>
          <w:rFonts w:ascii="Times New Roman" w:eastAsia="Times New Roman" w:hAnsi="Times New Roman"/>
          <w:b/>
          <w:lang w:eastAsia="lt-LT"/>
        </w:rPr>
      </w:pPr>
    </w:p>
    <w:p w:rsidR="00995736" w:rsidRPr="001F034E" w:rsidRDefault="00995736" w:rsidP="00995736">
      <w:pPr>
        <w:tabs>
          <w:tab w:val="left" w:pos="567"/>
        </w:tabs>
        <w:spacing w:after="0" w:line="240" w:lineRule="auto"/>
        <w:ind w:left="567" w:hanging="567"/>
        <w:rPr>
          <w:rFonts w:ascii="Times New Roman" w:eastAsia="Times New Roman" w:hAnsi="Times New Roman"/>
          <w:b/>
          <w:lang w:eastAsia="lt-LT"/>
        </w:rPr>
      </w:pPr>
    </w:p>
    <w:p w:rsidR="00995736" w:rsidRPr="001F034E" w:rsidRDefault="00995736" w:rsidP="00995736">
      <w:pPr>
        <w:tabs>
          <w:tab w:val="left" w:pos="567"/>
        </w:tabs>
        <w:spacing w:after="0" w:line="240" w:lineRule="auto"/>
        <w:ind w:left="567" w:hanging="567"/>
        <w:rPr>
          <w:rFonts w:ascii="Times New Roman" w:eastAsia="Times New Roman" w:hAnsi="Times New Roman"/>
          <w:b/>
          <w:lang w:eastAsia="lt-LT"/>
        </w:rPr>
      </w:pPr>
    </w:p>
    <w:p w:rsidR="00995736" w:rsidRPr="001F034E" w:rsidRDefault="00995736" w:rsidP="00995736">
      <w:pPr>
        <w:tabs>
          <w:tab w:val="left" w:pos="567"/>
        </w:tabs>
        <w:spacing w:after="0" w:line="240" w:lineRule="auto"/>
        <w:ind w:left="567" w:hanging="567"/>
        <w:rPr>
          <w:rFonts w:ascii="Times New Roman" w:eastAsia="Times New Roman" w:hAnsi="Times New Roman"/>
          <w:b/>
          <w:lang w:eastAsia="lt-LT"/>
        </w:rPr>
      </w:pPr>
    </w:p>
    <w:p w:rsidR="00995736" w:rsidRPr="001F034E" w:rsidRDefault="00995736" w:rsidP="00995736">
      <w:pPr>
        <w:tabs>
          <w:tab w:val="left" w:pos="567"/>
        </w:tabs>
        <w:spacing w:after="0" w:line="240" w:lineRule="auto"/>
        <w:ind w:left="567" w:hanging="567"/>
        <w:rPr>
          <w:rFonts w:ascii="Times New Roman" w:eastAsia="Times New Roman" w:hAnsi="Times New Roman"/>
          <w:b/>
          <w:lang w:eastAsia="lt-LT"/>
        </w:rPr>
      </w:pPr>
    </w:p>
    <w:p w:rsidR="003D5211" w:rsidRPr="001F034E" w:rsidRDefault="003D5211" w:rsidP="00995736">
      <w:pPr>
        <w:tabs>
          <w:tab w:val="left" w:pos="567"/>
        </w:tabs>
        <w:spacing w:after="0" w:line="240" w:lineRule="auto"/>
        <w:ind w:left="567" w:hanging="567"/>
        <w:rPr>
          <w:rFonts w:ascii="Times New Roman" w:eastAsia="Times New Roman" w:hAnsi="Times New Roman"/>
          <w:b/>
          <w:lang w:eastAsia="lt-LT"/>
        </w:rPr>
      </w:pPr>
    </w:p>
    <w:p w:rsidR="003D5211" w:rsidRPr="001F034E" w:rsidRDefault="003D5211" w:rsidP="00995736">
      <w:pPr>
        <w:tabs>
          <w:tab w:val="left" w:pos="567"/>
        </w:tabs>
        <w:spacing w:after="0" w:line="240" w:lineRule="auto"/>
        <w:ind w:left="567" w:hanging="567"/>
        <w:rPr>
          <w:rFonts w:ascii="Times New Roman" w:eastAsia="Times New Roman" w:hAnsi="Times New Roman"/>
          <w:b/>
          <w:lang w:eastAsia="lt-LT"/>
        </w:rPr>
      </w:pPr>
    </w:p>
    <w:p w:rsidR="003D5211" w:rsidRPr="001F034E" w:rsidRDefault="003D5211" w:rsidP="00995736">
      <w:pPr>
        <w:tabs>
          <w:tab w:val="left" w:pos="567"/>
        </w:tabs>
        <w:spacing w:after="0" w:line="240" w:lineRule="auto"/>
        <w:ind w:left="567" w:hanging="567"/>
        <w:rPr>
          <w:rFonts w:ascii="Times New Roman" w:eastAsia="Times New Roman" w:hAnsi="Times New Roman"/>
          <w:b/>
          <w:lang w:eastAsia="lt-LT"/>
        </w:rPr>
      </w:pPr>
    </w:p>
    <w:p w:rsidR="003D5211" w:rsidRPr="001F034E" w:rsidRDefault="003D5211" w:rsidP="00995736">
      <w:pPr>
        <w:tabs>
          <w:tab w:val="left" w:pos="567"/>
        </w:tabs>
        <w:spacing w:after="0" w:line="240" w:lineRule="auto"/>
        <w:ind w:left="567" w:hanging="567"/>
        <w:rPr>
          <w:rFonts w:ascii="Times New Roman" w:eastAsia="Times New Roman" w:hAnsi="Times New Roman"/>
          <w:b/>
          <w:lang w:eastAsia="lt-LT"/>
        </w:rPr>
      </w:pPr>
    </w:p>
    <w:p w:rsidR="00995736" w:rsidRPr="001F034E" w:rsidRDefault="00995736" w:rsidP="00995736">
      <w:pPr>
        <w:tabs>
          <w:tab w:val="left" w:pos="567"/>
        </w:tabs>
        <w:spacing w:after="0" w:line="240" w:lineRule="auto"/>
        <w:ind w:left="567" w:hanging="567"/>
        <w:rPr>
          <w:rFonts w:ascii="Times New Roman" w:eastAsia="Times New Roman" w:hAnsi="Times New Roman"/>
          <w:b/>
          <w:lang w:eastAsia="lt-LT"/>
        </w:rPr>
      </w:pPr>
    </w:p>
    <w:p w:rsidR="00995736" w:rsidRPr="001F034E" w:rsidRDefault="00995736" w:rsidP="00995736">
      <w:pPr>
        <w:tabs>
          <w:tab w:val="left" w:pos="567"/>
        </w:tabs>
        <w:spacing w:after="0" w:line="240" w:lineRule="auto"/>
        <w:ind w:left="567" w:hanging="567"/>
        <w:rPr>
          <w:rFonts w:ascii="Times New Roman" w:eastAsia="Times New Roman" w:hAnsi="Times New Roman"/>
          <w:b/>
          <w:lang w:eastAsia="lt-LT"/>
        </w:rPr>
      </w:pPr>
    </w:p>
    <w:p w:rsidR="00995736" w:rsidRPr="001F034E" w:rsidRDefault="00995736" w:rsidP="00995736">
      <w:pPr>
        <w:tabs>
          <w:tab w:val="left" w:pos="567"/>
        </w:tabs>
        <w:spacing w:after="0" w:line="240" w:lineRule="auto"/>
        <w:ind w:left="567" w:hanging="567"/>
        <w:rPr>
          <w:rFonts w:ascii="Times New Roman" w:eastAsia="Times New Roman" w:hAnsi="Times New Roman"/>
          <w:b/>
          <w:lang w:eastAsia="lt-LT"/>
        </w:rPr>
      </w:pPr>
    </w:p>
    <w:p w:rsidR="00995736" w:rsidRPr="001F034E" w:rsidRDefault="00995736" w:rsidP="00995736">
      <w:pPr>
        <w:tabs>
          <w:tab w:val="left" w:pos="567"/>
        </w:tabs>
        <w:spacing w:after="0" w:line="240" w:lineRule="auto"/>
        <w:ind w:left="567" w:hanging="567"/>
        <w:rPr>
          <w:rFonts w:ascii="Times New Roman" w:eastAsia="Times New Roman" w:hAnsi="Times New Roman"/>
          <w:b/>
          <w:lang w:eastAsia="lt-LT"/>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2B1BB6" w:rsidRPr="00186A43" w:rsidTr="00186A43">
        <w:tc>
          <w:tcPr>
            <w:tcW w:w="9072" w:type="dxa"/>
            <w:shd w:val="clear" w:color="auto" w:fill="auto"/>
          </w:tcPr>
          <w:p w:rsidR="003D5211" w:rsidRPr="00186A43" w:rsidRDefault="003D5211" w:rsidP="00186A43">
            <w:pPr>
              <w:keepNext/>
              <w:spacing w:after="0" w:line="240" w:lineRule="auto"/>
              <w:outlineLvl w:val="1"/>
              <w:rPr>
                <w:rFonts w:ascii="Times New Roman" w:eastAsia="Times New Roman" w:hAnsi="Times New Roman"/>
                <w:b/>
                <w:lang w:eastAsia="lt-LT"/>
              </w:rPr>
            </w:pPr>
            <w:r w:rsidRPr="00186A43">
              <w:rPr>
                <w:rFonts w:ascii="Times New Roman" w:eastAsia="Times New Roman" w:hAnsi="Times New Roman"/>
                <w:b/>
                <w:lang w:eastAsia="lt-LT"/>
              </w:rPr>
              <w:t>MINIMALI INFORMACIJA ANT LIZDINIŲ PLOKŠTELIŲ ARBA DVISLUOKSNIŲ JUOSTELIŲ</w:t>
            </w:r>
          </w:p>
          <w:p w:rsidR="003D5211" w:rsidRPr="00186A43" w:rsidRDefault="003D5211" w:rsidP="00186A43">
            <w:pPr>
              <w:keepNext/>
              <w:spacing w:after="0" w:line="240" w:lineRule="auto"/>
              <w:outlineLvl w:val="1"/>
              <w:rPr>
                <w:rFonts w:ascii="Times New Roman" w:eastAsia="Times New Roman" w:hAnsi="Times New Roman"/>
                <w:b/>
                <w:lang w:eastAsia="lt-LT"/>
              </w:rPr>
            </w:pPr>
          </w:p>
          <w:p w:rsidR="002B1BB6" w:rsidRPr="00186A43" w:rsidRDefault="003D5211" w:rsidP="00186A43">
            <w:pPr>
              <w:spacing w:after="0" w:line="240" w:lineRule="auto"/>
              <w:rPr>
                <w:rFonts w:ascii="Times New Roman" w:eastAsia="Times New Roman" w:hAnsi="Times New Roman"/>
                <w:bCs/>
                <w:szCs w:val="20"/>
                <w:lang w:eastAsia="lt-LT"/>
              </w:rPr>
            </w:pPr>
            <w:r w:rsidRPr="00186A43">
              <w:rPr>
                <w:rFonts w:ascii="Times New Roman" w:eastAsia="Times New Roman" w:hAnsi="Times New Roman"/>
                <w:b/>
                <w:caps/>
                <w:szCs w:val="20"/>
                <w:lang w:eastAsia="lt-LT"/>
              </w:rPr>
              <w:t>LIZDINĖ PLOKŠTELĖ</w:t>
            </w:r>
          </w:p>
        </w:tc>
      </w:tr>
    </w:tbl>
    <w:p w:rsidR="00995736" w:rsidRPr="001F034E" w:rsidRDefault="00995736" w:rsidP="00995736">
      <w:pPr>
        <w:tabs>
          <w:tab w:val="left" w:pos="567"/>
        </w:tabs>
        <w:spacing w:after="0" w:line="240" w:lineRule="auto"/>
        <w:ind w:left="567" w:hanging="567"/>
        <w:rPr>
          <w:rFonts w:ascii="Times New Roman" w:eastAsia="Times New Roman" w:hAnsi="Times New Roman"/>
          <w:b/>
          <w:lang w:eastAsia="lt-LT"/>
        </w:rPr>
      </w:pPr>
    </w:p>
    <w:p w:rsidR="00995736" w:rsidRPr="001F034E" w:rsidRDefault="00995736" w:rsidP="00995736">
      <w:pPr>
        <w:spacing w:after="0" w:line="240" w:lineRule="auto"/>
        <w:rPr>
          <w:rFonts w:ascii="Times New Roman" w:eastAsia="Times New Roman" w:hAnsi="Times New Roman"/>
          <w:b/>
          <w:caps/>
          <w:szCs w:val="20"/>
          <w:lang w:eastAsia="lt-LT"/>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2B1BB6" w:rsidRPr="00186A43" w:rsidTr="00186A43">
        <w:tc>
          <w:tcPr>
            <w:tcW w:w="9072" w:type="dxa"/>
            <w:shd w:val="clear" w:color="auto" w:fill="auto"/>
          </w:tcPr>
          <w:p w:rsidR="002B1BB6" w:rsidRPr="00186A43" w:rsidRDefault="003D5211" w:rsidP="00186A43">
            <w:pPr>
              <w:spacing w:after="0" w:line="240" w:lineRule="auto"/>
              <w:ind w:left="37"/>
              <w:rPr>
                <w:rFonts w:ascii="Times New Roman" w:hAnsi="Times New Roman"/>
                <w:bCs/>
                <w:szCs w:val="20"/>
              </w:rPr>
            </w:pPr>
            <w:r w:rsidRPr="00186A43">
              <w:rPr>
                <w:rFonts w:ascii="Times New Roman" w:hAnsi="Times New Roman"/>
                <w:b/>
                <w:bCs/>
              </w:rPr>
              <w:t>1.      VAISTINIO PREPARATO PAVADINIMAS</w:t>
            </w:r>
          </w:p>
        </w:tc>
      </w:tr>
    </w:tbl>
    <w:p w:rsidR="00995736" w:rsidRPr="001F034E" w:rsidRDefault="00995736" w:rsidP="00995736">
      <w:pPr>
        <w:spacing w:after="0" w:line="240" w:lineRule="auto"/>
        <w:rPr>
          <w:rFonts w:ascii="Times New Roman" w:eastAsia="Times New Roman" w:hAnsi="Times New Roman"/>
          <w:szCs w:val="20"/>
          <w:lang w:eastAsia="lt-LT"/>
        </w:rPr>
      </w:pPr>
    </w:p>
    <w:p w:rsidR="00995736" w:rsidRPr="001F034E" w:rsidRDefault="00995736" w:rsidP="00995736">
      <w:pPr>
        <w:spacing w:after="0" w:line="240" w:lineRule="auto"/>
        <w:rPr>
          <w:rFonts w:ascii="Times New Roman" w:eastAsia="Times New Roman" w:hAnsi="Times New Roman"/>
          <w:szCs w:val="20"/>
          <w:lang w:eastAsia="lt-LT"/>
        </w:rPr>
      </w:pPr>
      <w:proofErr w:type="spellStart"/>
      <w:r w:rsidRPr="001F034E">
        <w:rPr>
          <w:rFonts w:ascii="Times New Roman" w:eastAsia="Times New Roman" w:hAnsi="Times New Roman"/>
          <w:szCs w:val="20"/>
          <w:lang w:eastAsia="lt-LT"/>
        </w:rPr>
        <w:t>Cortineff</w:t>
      </w:r>
      <w:proofErr w:type="spellEnd"/>
      <w:r w:rsidRPr="001F034E">
        <w:rPr>
          <w:rFonts w:ascii="Times New Roman" w:eastAsia="Times New Roman" w:hAnsi="Times New Roman"/>
          <w:szCs w:val="20"/>
          <w:lang w:eastAsia="lt-LT"/>
        </w:rPr>
        <w:t xml:space="preserve"> 100 </w:t>
      </w:r>
      <w:proofErr w:type="spellStart"/>
      <w:r w:rsidRPr="001F034E">
        <w:rPr>
          <w:rFonts w:ascii="Times New Roman" w:eastAsia="Times New Roman" w:hAnsi="Times New Roman"/>
          <w:szCs w:val="20"/>
          <w:lang w:eastAsia="lt-LT"/>
        </w:rPr>
        <w:t>mikrogramų</w:t>
      </w:r>
      <w:proofErr w:type="spellEnd"/>
      <w:r w:rsidRPr="001F034E">
        <w:rPr>
          <w:rFonts w:ascii="Times New Roman" w:eastAsia="Times New Roman" w:hAnsi="Times New Roman"/>
          <w:szCs w:val="20"/>
          <w:lang w:eastAsia="lt-LT"/>
        </w:rPr>
        <w:t xml:space="preserve"> tabletės</w:t>
      </w:r>
    </w:p>
    <w:p w:rsidR="00995736" w:rsidRPr="001F034E" w:rsidRDefault="00995736" w:rsidP="00995736">
      <w:pPr>
        <w:spacing w:after="0" w:line="240" w:lineRule="auto"/>
        <w:rPr>
          <w:rFonts w:ascii="Times New Roman" w:eastAsia="Times New Roman" w:hAnsi="Times New Roman"/>
          <w:szCs w:val="20"/>
          <w:lang w:eastAsia="lt-LT"/>
        </w:rPr>
      </w:pPr>
      <w:proofErr w:type="spellStart"/>
      <w:r w:rsidRPr="001F034E">
        <w:rPr>
          <w:rFonts w:ascii="Times New Roman" w:eastAsia="Times New Roman" w:hAnsi="Times New Roman"/>
          <w:szCs w:val="20"/>
          <w:lang w:eastAsia="lt-LT"/>
        </w:rPr>
        <w:t>Fludrokortizono</w:t>
      </w:r>
      <w:proofErr w:type="spellEnd"/>
      <w:r w:rsidRPr="001F034E">
        <w:rPr>
          <w:rFonts w:ascii="Times New Roman" w:eastAsia="Times New Roman" w:hAnsi="Times New Roman"/>
          <w:szCs w:val="20"/>
          <w:lang w:eastAsia="lt-LT"/>
        </w:rPr>
        <w:t xml:space="preserve"> acetatas</w:t>
      </w:r>
    </w:p>
    <w:p w:rsidR="00995736" w:rsidRPr="001F034E" w:rsidRDefault="00995736" w:rsidP="00995736">
      <w:pPr>
        <w:spacing w:after="0" w:line="240" w:lineRule="auto"/>
        <w:rPr>
          <w:rFonts w:ascii="Times New Roman" w:eastAsia="Times New Roman" w:hAnsi="Times New Roman"/>
          <w:szCs w:val="20"/>
          <w:lang w:eastAsia="lt-LT"/>
        </w:rPr>
      </w:pPr>
    </w:p>
    <w:p w:rsidR="00820952" w:rsidRPr="001F034E" w:rsidRDefault="00820952" w:rsidP="00995736">
      <w:pPr>
        <w:spacing w:after="0" w:line="240" w:lineRule="auto"/>
        <w:rPr>
          <w:rFonts w:ascii="Times New Roman" w:eastAsia="Times New Roman" w:hAnsi="Times New Roman"/>
          <w:szCs w:val="20"/>
          <w:lang w:eastAsia="lt-LT"/>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2B1BB6" w:rsidRPr="00186A43" w:rsidTr="00186A43">
        <w:tc>
          <w:tcPr>
            <w:tcW w:w="9072" w:type="dxa"/>
            <w:shd w:val="clear" w:color="auto" w:fill="auto"/>
          </w:tcPr>
          <w:p w:rsidR="002B1BB6" w:rsidRPr="00186A43" w:rsidRDefault="003D5211" w:rsidP="00186A43">
            <w:pPr>
              <w:keepNext/>
              <w:tabs>
                <w:tab w:val="left" w:pos="567"/>
              </w:tabs>
              <w:spacing w:after="0" w:line="240" w:lineRule="auto"/>
              <w:ind w:left="540" w:hanging="540"/>
              <w:outlineLvl w:val="2"/>
              <w:rPr>
                <w:rFonts w:ascii="Times New Roman" w:eastAsia="Times New Roman" w:hAnsi="Times New Roman"/>
                <w:bCs/>
                <w:szCs w:val="20"/>
                <w:lang w:eastAsia="lt-LT"/>
              </w:rPr>
            </w:pPr>
            <w:r w:rsidRPr="00186A43">
              <w:rPr>
                <w:rFonts w:ascii="Times New Roman" w:eastAsia="Times New Roman" w:hAnsi="Times New Roman"/>
                <w:b/>
                <w:bCs/>
                <w:lang w:eastAsia="lt-LT"/>
              </w:rPr>
              <w:t>2.</w:t>
            </w:r>
            <w:r w:rsidRPr="00186A43">
              <w:rPr>
                <w:rFonts w:ascii="Times New Roman" w:eastAsia="Times New Roman" w:hAnsi="Times New Roman"/>
                <w:b/>
                <w:bCs/>
                <w:lang w:eastAsia="lt-LT"/>
              </w:rPr>
              <w:tab/>
              <w:t>REGISTRUOTOJO PAVADINIMAS</w:t>
            </w:r>
          </w:p>
        </w:tc>
      </w:tr>
    </w:tbl>
    <w:p w:rsidR="00995736" w:rsidRPr="001F034E" w:rsidRDefault="00995736" w:rsidP="00995736">
      <w:pPr>
        <w:spacing w:after="0" w:line="240" w:lineRule="auto"/>
        <w:rPr>
          <w:rFonts w:ascii="Times New Roman" w:eastAsia="Times New Roman" w:hAnsi="Times New Roman"/>
          <w:b/>
          <w:bCs/>
          <w:szCs w:val="20"/>
          <w:lang w:eastAsia="lt-LT"/>
        </w:rPr>
      </w:pPr>
    </w:p>
    <w:p w:rsidR="00995736" w:rsidRPr="001F034E" w:rsidRDefault="00A84965" w:rsidP="00995736">
      <w:pPr>
        <w:autoSpaceDE w:val="0"/>
        <w:autoSpaceDN w:val="0"/>
        <w:adjustRightInd w:val="0"/>
        <w:spacing w:after="0" w:line="240" w:lineRule="auto"/>
        <w:rPr>
          <w:rFonts w:ascii="Times New Roman" w:eastAsia="Times New Roman" w:hAnsi="Times New Roman"/>
          <w:lang w:eastAsia="lt-LT"/>
        </w:rPr>
      </w:pPr>
      <w:r>
        <w:rPr>
          <w:rFonts w:ascii="Times New Roman" w:eastAsia="Times New Roman" w:hAnsi="Times New Roman"/>
          <w:lang w:eastAsia="lt-LT"/>
        </w:rPr>
        <w:t>(</w:t>
      </w:r>
      <w:proofErr w:type="spellStart"/>
      <w:r>
        <w:rPr>
          <w:rFonts w:ascii="Times New Roman" w:eastAsia="Times New Roman" w:hAnsi="Times New Roman"/>
          <w:lang w:eastAsia="lt-LT"/>
        </w:rPr>
        <w:t>Adamed</w:t>
      </w:r>
      <w:proofErr w:type="spellEnd"/>
      <w:r>
        <w:rPr>
          <w:rFonts w:ascii="Times New Roman" w:eastAsia="Times New Roman" w:hAnsi="Times New Roman"/>
          <w:lang w:eastAsia="lt-LT"/>
        </w:rPr>
        <w:t xml:space="preserve"> logotipas)</w:t>
      </w:r>
    </w:p>
    <w:p w:rsidR="00995736" w:rsidRPr="001F034E" w:rsidRDefault="00995736" w:rsidP="00995736">
      <w:pPr>
        <w:spacing w:after="0" w:line="240" w:lineRule="auto"/>
        <w:rPr>
          <w:rFonts w:ascii="Times New Roman" w:eastAsia="Times New Roman" w:hAnsi="Times New Roman"/>
          <w:b/>
          <w:bCs/>
          <w:szCs w:val="20"/>
          <w:lang w:eastAsia="lt-LT"/>
        </w:rPr>
      </w:pPr>
    </w:p>
    <w:p w:rsidR="00820952" w:rsidRPr="001F034E" w:rsidRDefault="00820952" w:rsidP="00995736">
      <w:pPr>
        <w:spacing w:after="0" w:line="240" w:lineRule="auto"/>
        <w:rPr>
          <w:rFonts w:ascii="Times New Roman" w:eastAsia="Times New Roman" w:hAnsi="Times New Roman"/>
          <w:b/>
          <w:bCs/>
          <w:szCs w:val="20"/>
          <w:lang w:eastAsia="lt-LT"/>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2B1BB6" w:rsidRPr="00186A43" w:rsidTr="00186A43">
        <w:tc>
          <w:tcPr>
            <w:tcW w:w="9072" w:type="dxa"/>
            <w:shd w:val="clear" w:color="auto" w:fill="auto"/>
          </w:tcPr>
          <w:p w:rsidR="002B1BB6" w:rsidRPr="00186A43" w:rsidRDefault="003D5211" w:rsidP="00186A43">
            <w:pPr>
              <w:spacing w:after="0" w:line="240" w:lineRule="auto"/>
              <w:rPr>
                <w:rFonts w:ascii="Times New Roman" w:eastAsia="Times New Roman" w:hAnsi="Times New Roman"/>
                <w:bCs/>
                <w:szCs w:val="20"/>
                <w:lang w:eastAsia="lt-LT"/>
              </w:rPr>
            </w:pPr>
            <w:r w:rsidRPr="00186A43">
              <w:rPr>
                <w:rFonts w:ascii="Times New Roman" w:eastAsia="Times New Roman" w:hAnsi="Times New Roman"/>
                <w:b/>
                <w:bCs/>
                <w:lang w:eastAsia="lt-LT"/>
              </w:rPr>
              <w:t>3.       TINKAMUMO LAIKAS</w:t>
            </w:r>
          </w:p>
        </w:tc>
      </w:tr>
    </w:tbl>
    <w:p w:rsidR="00995736" w:rsidRPr="001F034E" w:rsidRDefault="00995736" w:rsidP="00995736">
      <w:pPr>
        <w:spacing w:after="0" w:line="240" w:lineRule="auto"/>
        <w:rPr>
          <w:rFonts w:ascii="Times New Roman" w:eastAsia="Times New Roman" w:hAnsi="Times New Roman"/>
          <w:b/>
          <w:bCs/>
          <w:szCs w:val="20"/>
          <w:lang w:eastAsia="lt-LT"/>
        </w:rPr>
      </w:pPr>
    </w:p>
    <w:p w:rsidR="00995736" w:rsidRPr="001F034E" w:rsidRDefault="00995736" w:rsidP="00995736">
      <w:pPr>
        <w:spacing w:after="0" w:line="240" w:lineRule="auto"/>
        <w:ind w:left="540" w:hanging="540"/>
        <w:rPr>
          <w:rFonts w:ascii="Times New Roman" w:eastAsia="Times New Roman" w:hAnsi="Times New Roman"/>
          <w:bCs/>
          <w:szCs w:val="20"/>
          <w:lang w:eastAsia="lt-LT"/>
        </w:rPr>
      </w:pPr>
      <w:r w:rsidRPr="001F034E">
        <w:rPr>
          <w:rFonts w:ascii="Times New Roman" w:eastAsia="Times New Roman" w:hAnsi="Times New Roman"/>
          <w:bCs/>
          <w:szCs w:val="20"/>
          <w:lang w:eastAsia="lt-LT"/>
        </w:rPr>
        <w:t>Tinka iki {mm MMMM}</w:t>
      </w:r>
    </w:p>
    <w:p w:rsidR="00995736" w:rsidRPr="001F034E" w:rsidRDefault="00995736" w:rsidP="00995736">
      <w:pPr>
        <w:spacing w:after="0" w:line="240" w:lineRule="auto"/>
        <w:ind w:left="540" w:hanging="540"/>
        <w:rPr>
          <w:rFonts w:ascii="Times New Roman" w:eastAsia="Times New Roman" w:hAnsi="Times New Roman"/>
          <w:b/>
          <w:bCs/>
          <w:szCs w:val="20"/>
          <w:lang w:eastAsia="lt-LT"/>
        </w:rPr>
      </w:pPr>
    </w:p>
    <w:p w:rsidR="00820952" w:rsidRPr="001F034E" w:rsidRDefault="00820952" w:rsidP="00995736">
      <w:pPr>
        <w:spacing w:after="0" w:line="240" w:lineRule="auto"/>
        <w:ind w:left="540" w:hanging="540"/>
        <w:rPr>
          <w:rFonts w:ascii="Times New Roman" w:eastAsia="Times New Roman" w:hAnsi="Times New Roman"/>
          <w:b/>
          <w:bCs/>
          <w:szCs w:val="20"/>
          <w:lang w:eastAsia="lt-LT"/>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2B1BB6" w:rsidRPr="00186A43" w:rsidTr="00186A43">
        <w:tc>
          <w:tcPr>
            <w:tcW w:w="9072" w:type="dxa"/>
            <w:shd w:val="clear" w:color="auto" w:fill="auto"/>
          </w:tcPr>
          <w:p w:rsidR="002B1BB6" w:rsidRPr="00186A43" w:rsidRDefault="00E02C42" w:rsidP="00186A43">
            <w:pPr>
              <w:keepNext/>
              <w:tabs>
                <w:tab w:val="left" w:pos="567"/>
              </w:tabs>
              <w:spacing w:after="0" w:line="240" w:lineRule="auto"/>
              <w:ind w:left="540" w:hanging="540"/>
              <w:outlineLvl w:val="2"/>
              <w:rPr>
                <w:rFonts w:ascii="Times New Roman" w:eastAsia="Times New Roman" w:hAnsi="Times New Roman"/>
                <w:bCs/>
                <w:szCs w:val="20"/>
                <w:lang w:eastAsia="lt-LT"/>
              </w:rPr>
            </w:pPr>
            <w:r w:rsidRPr="00186A43">
              <w:rPr>
                <w:rFonts w:ascii="Times New Roman" w:eastAsia="Times New Roman" w:hAnsi="Times New Roman"/>
                <w:b/>
                <w:bCs/>
                <w:lang w:eastAsia="lt-LT"/>
              </w:rPr>
              <w:t>4.</w:t>
            </w:r>
            <w:r w:rsidRPr="00186A43">
              <w:rPr>
                <w:rFonts w:ascii="Times New Roman" w:eastAsia="Times New Roman" w:hAnsi="Times New Roman"/>
                <w:b/>
                <w:bCs/>
                <w:lang w:eastAsia="lt-LT"/>
              </w:rPr>
              <w:tab/>
              <w:t>SERIJOS NUMERIS</w:t>
            </w:r>
          </w:p>
        </w:tc>
      </w:tr>
    </w:tbl>
    <w:p w:rsidR="00995736" w:rsidRPr="001F034E" w:rsidRDefault="00995736" w:rsidP="00995736">
      <w:pPr>
        <w:spacing w:after="0" w:line="240" w:lineRule="auto"/>
        <w:rPr>
          <w:rFonts w:ascii="Times New Roman" w:eastAsia="Times New Roman" w:hAnsi="Times New Roman"/>
          <w:b/>
          <w:bCs/>
          <w:szCs w:val="20"/>
          <w:lang w:eastAsia="lt-LT"/>
        </w:rPr>
      </w:pPr>
    </w:p>
    <w:p w:rsidR="00995736" w:rsidRPr="001F034E" w:rsidRDefault="00995736" w:rsidP="00995736">
      <w:pPr>
        <w:spacing w:after="0" w:line="240" w:lineRule="auto"/>
        <w:rPr>
          <w:rFonts w:ascii="Times New Roman" w:eastAsia="Times New Roman" w:hAnsi="Times New Roman"/>
          <w:szCs w:val="20"/>
          <w:lang w:eastAsia="lt-LT"/>
        </w:rPr>
      </w:pPr>
      <w:r w:rsidRPr="001F034E">
        <w:rPr>
          <w:rFonts w:ascii="Times New Roman" w:eastAsia="Times New Roman" w:hAnsi="Times New Roman"/>
          <w:szCs w:val="20"/>
          <w:lang w:eastAsia="lt-LT"/>
        </w:rPr>
        <w:t>Serija</w:t>
      </w:r>
    </w:p>
    <w:p w:rsidR="00995736" w:rsidRPr="001F034E" w:rsidRDefault="00995736" w:rsidP="00995736">
      <w:pPr>
        <w:spacing w:after="0" w:line="240" w:lineRule="auto"/>
        <w:rPr>
          <w:rFonts w:ascii="Times New Roman" w:eastAsia="Times New Roman" w:hAnsi="Times New Roman"/>
          <w:b/>
          <w:bCs/>
          <w:szCs w:val="20"/>
          <w:lang w:eastAsia="lt-LT"/>
        </w:rPr>
      </w:pPr>
    </w:p>
    <w:p w:rsidR="00820952" w:rsidRPr="001F034E" w:rsidRDefault="00820952" w:rsidP="00995736">
      <w:pPr>
        <w:spacing w:after="0" w:line="240" w:lineRule="auto"/>
        <w:rPr>
          <w:rFonts w:ascii="Times New Roman" w:eastAsia="Times New Roman" w:hAnsi="Times New Roman"/>
          <w:b/>
          <w:bCs/>
          <w:szCs w:val="20"/>
          <w:lang w:eastAsia="lt-LT"/>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2B1BB6" w:rsidRPr="00186A43" w:rsidTr="00186A43">
        <w:tc>
          <w:tcPr>
            <w:tcW w:w="9072" w:type="dxa"/>
            <w:shd w:val="clear" w:color="auto" w:fill="auto"/>
          </w:tcPr>
          <w:p w:rsidR="002B1BB6" w:rsidRPr="00186A43" w:rsidRDefault="00E02C42" w:rsidP="00186A43">
            <w:pPr>
              <w:tabs>
                <w:tab w:val="left" w:pos="567"/>
              </w:tabs>
              <w:spacing w:after="0" w:line="240" w:lineRule="auto"/>
              <w:ind w:left="2977" w:hanging="2977"/>
              <w:jc w:val="both"/>
              <w:rPr>
                <w:rFonts w:ascii="Times New Roman" w:eastAsia="Times New Roman" w:hAnsi="Times New Roman"/>
                <w:bCs/>
                <w:szCs w:val="20"/>
                <w:lang w:eastAsia="lt-LT"/>
              </w:rPr>
            </w:pPr>
            <w:r w:rsidRPr="00186A43">
              <w:rPr>
                <w:rFonts w:ascii="Times New Roman" w:eastAsia="Times New Roman" w:hAnsi="Times New Roman"/>
                <w:b/>
                <w:lang w:eastAsia="lt-LT"/>
              </w:rPr>
              <w:t xml:space="preserve">5. </w:t>
            </w:r>
            <w:r w:rsidRPr="00186A43">
              <w:rPr>
                <w:rFonts w:ascii="Times New Roman" w:eastAsia="Times New Roman" w:hAnsi="Times New Roman"/>
                <w:b/>
                <w:lang w:eastAsia="lt-LT"/>
              </w:rPr>
              <w:tab/>
              <w:t>KITA</w:t>
            </w:r>
          </w:p>
        </w:tc>
      </w:tr>
    </w:tbl>
    <w:p w:rsidR="00995736" w:rsidRPr="001F034E" w:rsidRDefault="00995736" w:rsidP="00995736">
      <w:pPr>
        <w:spacing w:after="0" w:line="240" w:lineRule="auto"/>
        <w:rPr>
          <w:rFonts w:ascii="Times New Roman" w:eastAsia="Times New Roman" w:hAnsi="Times New Roman"/>
          <w:b/>
          <w:bCs/>
          <w:szCs w:val="20"/>
          <w:lang w:eastAsia="lt-LT"/>
        </w:rPr>
      </w:pPr>
    </w:p>
    <w:p w:rsidR="00995736" w:rsidRPr="001F034E" w:rsidRDefault="00995736" w:rsidP="00995736">
      <w:pPr>
        <w:tabs>
          <w:tab w:val="left" w:pos="567"/>
        </w:tabs>
        <w:spacing w:after="0" w:line="240" w:lineRule="auto"/>
        <w:ind w:left="567" w:hanging="567"/>
        <w:rPr>
          <w:rFonts w:ascii="Times New Roman" w:eastAsia="Times New Roman" w:hAnsi="Times New Roman"/>
          <w:b/>
          <w:lang w:eastAsia="lt-LT"/>
        </w:rPr>
      </w:pPr>
    </w:p>
    <w:p w:rsidR="00995736" w:rsidRPr="001F034E" w:rsidRDefault="00995736" w:rsidP="00995736">
      <w:pPr>
        <w:tabs>
          <w:tab w:val="left" w:pos="567"/>
        </w:tabs>
        <w:spacing w:after="0" w:line="240" w:lineRule="auto"/>
        <w:ind w:left="567" w:hanging="567"/>
        <w:rPr>
          <w:rFonts w:ascii="Times New Roman" w:eastAsia="Times New Roman" w:hAnsi="Times New Roman"/>
          <w:b/>
          <w:lang w:eastAsia="lt-LT"/>
        </w:rPr>
      </w:pPr>
    </w:p>
    <w:p w:rsidR="00995736" w:rsidRPr="001F034E" w:rsidRDefault="00995736" w:rsidP="00995736">
      <w:pPr>
        <w:tabs>
          <w:tab w:val="left" w:pos="567"/>
        </w:tabs>
        <w:spacing w:after="0" w:line="240" w:lineRule="auto"/>
        <w:ind w:left="567" w:hanging="567"/>
        <w:rPr>
          <w:rFonts w:ascii="Times New Roman" w:eastAsia="Times New Roman" w:hAnsi="Times New Roman"/>
          <w:b/>
          <w:lang w:eastAsia="lt-LT"/>
        </w:rPr>
      </w:pPr>
    </w:p>
    <w:p w:rsidR="00995736" w:rsidRPr="001F034E" w:rsidRDefault="00995736" w:rsidP="00995736">
      <w:pPr>
        <w:tabs>
          <w:tab w:val="left" w:pos="567"/>
        </w:tabs>
        <w:spacing w:after="0" w:line="240" w:lineRule="auto"/>
        <w:ind w:left="567" w:hanging="567"/>
        <w:rPr>
          <w:rFonts w:ascii="Times New Roman" w:eastAsia="Times New Roman" w:hAnsi="Times New Roman"/>
          <w:b/>
          <w:lang w:eastAsia="lt-LT"/>
        </w:rPr>
      </w:pPr>
    </w:p>
    <w:p w:rsidR="00995736" w:rsidRPr="001F034E" w:rsidRDefault="00995736" w:rsidP="00995736">
      <w:pPr>
        <w:tabs>
          <w:tab w:val="left" w:pos="567"/>
        </w:tabs>
        <w:spacing w:after="0" w:line="240" w:lineRule="auto"/>
        <w:ind w:left="567" w:hanging="567"/>
        <w:rPr>
          <w:rFonts w:ascii="Times New Roman" w:eastAsia="Times New Roman" w:hAnsi="Times New Roman"/>
          <w:b/>
          <w:lang w:eastAsia="lt-LT"/>
        </w:rPr>
      </w:pPr>
    </w:p>
    <w:p w:rsidR="00995736" w:rsidRPr="001F034E" w:rsidRDefault="00995736" w:rsidP="00995736">
      <w:pPr>
        <w:tabs>
          <w:tab w:val="left" w:pos="567"/>
        </w:tabs>
        <w:spacing w:after="0" w:line="240" w:lineRule="auto"/>
        <w:ind w:left="567" w:hanging="567"/>
        <w:rPr>
          <w:rFonts w:ascii="Times New Roman" w:eastAsia="Times New Roman" w:hAnsi="Times New Roman"/>
          <w:b/>
          <w:lang w:eastAsia="lt-LT"/>
        </w:rPr>
      </w:pPr>
    </w:p>
    <w:p w:rsidR="00995736" w:rsidRPr="001F034E" w:rsidRDefault="00995736" w:rsidP="00995736">
      <w:pPr>
        <w:tabs>
          <w:tab w:val="left" w:pos="567"/>
        </w:tabs>
        <w:spacing w:after="0" w:line="240" w:lineRule="auto"/>
        <w:ind w:left="567" w:hanging="567"/>
        <w:rPr>
          <w:rFonts w:ascii="Times New Roman" w:eastAsia="Times New Roman" w:hAnsi="Times New Roman"/>
          <w:b/>
          <w:lang w:eastAsia="lt-LT"/>
        </w:rPr>
      </w:pPr>
    </w:p>
    <w:p w:rsidR="00995736" w:rsidRPr="001F034E" w:rsidRDefault="00995736" w:rsidP="00995736">
      <w:pPr>
        <w:tabs>
          <w:tab w:val="left" w:pos="567"/>
        </w:tabs>
        <w:spacing w:after="0" w:line="240" w:lineRule="auto"/>
        <w:ind w:left="567" w:hanging="567"/>
        <w:rPr>
          <w:rFonts w:ascii="Times New Roman" w:eastAsia="Times New Roman" w:hAnsi="Times New Roman"/>
          <w:b/>
          <w:lang w:eastAsia="lt-LT"/>
        </w:rPr>
      </w:pPr>
    </w:p>
    <w:p w:rsidR="00995736" w:rsidRPr="001F034E" w:rsidRDefault="00995736" w:rsidP="00995736">
      <w:pPr>
        <w:tabs>
          <w:tab w:val="left" w:pos="567"/>
        </w:tabs>
        <w:spacing w:after="0" w:line="240" w:lineRule="auto"/>
        <w:ind w:left="567" w:hanging="567"/>
        <w:rPr>
          <w:rFonts w:ascii="Times New Roman" w:eastAsia="Times New Roman" w:hAnsi="Times New Roman"/>
          <w:b/>
          <w:lang w:eastAsia="lt-LT"/>
        </w:rPr>
      </w:pPr>
    </w:p>
    <w:p w:rsidR="00995736" w:rsidRPr="001F034E" w:rsidRDefault="00995736" w:rsidP="00995736">
      <w:pPr>
        <w:tabs>
          <w:tab w:val="left" w:pos="567"/>
        </w:tabs>
        <w:spacing w:after="0" w:line="240" w:lineRule="auto"/>
        <w:ind w:left="567" w:hanging="567"/>
        <w:rPr>
          <w:rFonts w:ascii="Times New Roman" w:eastAsia="Times New Roman" w:hAnsi="Times New Roman"/>
          <w:b/>
          <w:lang w:eastAsia="lt-LT"/>
        </w:rPr>
      </w:pPr>
    </w:p>
    <w:p w:rsidR="00995736" w:rsidRPr="001F034E" w:rsidRDefault="00995736" w:rsidP="00995736">
      <w:pPr>
        <w:tabs>
          <w:tab w:val="left" w:pos="567"/>
        </w:tabs>
        <w:spacing w:after="0" w:line="240" w:lineRule="auto"/>
        <w:ind w:left="567" w:hanging="567"/>
        <w:rPr>
          <w:rFonts w:ascii="Times New Roman" w:eastAsia="Times New Roman" w:hAnsi="Times New Roman"/>
          <w:b/>
          <w:lang w:eastAsia="lt-LT"/>
        </w:rPr>
      </w:pPr>
    </w:p>
    <w:p w:rsidR="00995736" w:rsidRPr="001F034E" w:rsidRDefault="00995736" w:rsidP="00995736">
      <w:pPr>
        <w:tabs>
          <w:tab w:val="left" w:pos="567"/>
        </w:tabs>
        <w:spacing w:after="0" w:line="240" w:lineRule="auto"/>
        <w:ind w:left="567" w:hanging="567"/>
        <w:rPr>
          <w:rFonts w:ascii="Times New Roman" w:eastAsia="Times New Roman" w:hAnsi="Times New Roman"/>
          <w:b/>
          <w:lang w:eastAsia="lt-LT"/>
        </w:rPr>
      </w:pPr>
    </w:p>
    <w:p w:rsidR="00995736" w:rsidRPr="001F034E" w:rsidRDefault="00995736" w:rsidP="00995736">
      <w:pPr>
        <w:tabs>
          <w:tab w:val="left" w:pos="567"/>
        </w:tabs>
        <w:spacing w:after="0" w:line="240" w:lineRule="auto"/>
        <w:ind w:left="567" w:hanging="567"/>
        <w:rPr>
          <w:rFonts w:ascii="Times New Roman" w:eastAsia="Times New Roman" w:hAnsi="Times New Roman"/>
          <w:b/>
          <w:lang w:eastAsia="lt-LT"/>
        </w:rPr>
      </w:pPr>
      <w:r w:rsidRPr="001F034E">
        <w:rPr>
          <w:rFonts w:ascii="Times New Roman" w:eastAsia="Times New Roman" w:hAnsi="Times New Roman"/>
          <w:b/>
          <w:lang w:eastAsia="lt-LT"/>
        </w:rPr>
        <w:br w:type="page"/>
      </w:r>
    </w:p>
    <w:p w:rsidR="00995736" w:rsidRPr="001F034E" w:rsidRDefault="00995736" w:rsidP="00995736">
      <w:pPr>
        <w:tabs>
          <w:tab w:val="left" w:pos="567"/>
        </w:tabs>
        <w:spacing w:after="0" w:line="240" w:lineRule="auto"/>
        <w:ind w:left="567" w:hanging="567"/>
        <w:jc w:val="center"/>
        <w:rPr>
          <w:rFonts w:ascii="Times New Roman" w:eastAsia="Times New Roman" w:hAnsi="Times New Roman"/>
          <w:b/>
          <w:lang w:eastAsia="lt-LT"/>
        </w:rPr>
      </w:pPr>
    </w:p>
    <w:p w:rsidR="00995736" w:rsidRPr="001F034E" w:rsidRDefault="00995736" w:rsidP="00995736">
      <w:pPr>
        <w:tabs>
          <w:tab w:val="left" w:pos="567"/>
        </w:tabs>
        <w:spacing w:after="0" w:line="240" w:lineRule="auto"/>
        <w:ind w:left="567" w:hanging="567"/>
        <w:jc w:val="center"/>
        <w:rPr>
          <w:rFonts w:ascii="Times New Roman" w:eastAsia="Times New Roman" w:hAnsi="Times New Roman"/>
          <w:b/>
          <w:lang w:eastAsia="lt-LT"/>
        </w:rPr>
      </w:pPr>
    </w:p>
    <w:p w:rsidR="00995736" w:rsidRPr="001F034E" w:rsidRDefault="00995736" w:rsidP="00995736">
      <w:pPr>
        <w:tabs>
          <w:tab w:val="left" w:pos="567"/>
        </w:tabs>
        <w:spacing w:after="0" w:line="240" w:lineRule="auto"/>
        <w:ind w:left="567" w:hanging="567"/>
        <w:jc w:val="center"/>
        <w:rPr>
          <w:rFonts w:ascii="Times New Roman" w:eastAsia="Times New Roman" w:hAnsi="Times New Roman"/>
          <w:b/>
          <w:lang w:eastAsia="lt-LT"/>
        </w:rPr>
      </w:pPr>
    </w:p>
    <w:p w:rsidR="00995736" w:rsidRPr="001F034E" w:rsidRDefault="00995736" w:rsidP="00995736">
      <w:pPr>
        <w:tabs>
          <w:tab w:val="left" w:pos="567"/>
        </w:tabs>
        <w:spacing w:after="0" w:line="240" w:lineRule="auto"/>
        <w:ind w:left="567" w:hanging="567"/>
        <w:jc w:val="center"/>
        <w:rPr>
          <w:rFonts w:ascii="Times New Roman" w:eastAsia="Times New Roman" w:hAnsi="Times New Roman"/>
          <w:b/>
          <w:lang w:eastAsia="lt-LT"/>
        </w:rPr>
      </w:pPr>
    </w:p>
    <w:p w:rsidR="00995736" w:rsidRPr="001F034E" w:rsidRDefault="00995736" w:rsidP="00995736">
      <w:pPr>
        <w:tabs>
          <w:tab w:val="left" w:pos="567"/>
        </w:tabs>
        <w:spacing w:after="0" w:line="240" w:lineRule="auto"/>
        <w:ind w:left="567" w:hanging="567"/>
        <w:jc w:val="center"/>
        <w:rPr>
          <w:rFonts w:ascii="Times New Roman" w:eastAsia="Times New Roman" w:hAnsi="Times New Roman"/>
          <w:b/>
          <w:lang w:eastAsia="lt-LT"/>
        </w:rPr>
      </w:pPr>
    </w:p>
    <w:p w:rsidR="00995736" w:rsidRPr="001F034E" w:rsidRDefault="00995736" w:rsidP="00995736">
      <w:pPr>
        <w:tabs>
          <w:tab w:val="left" w:pos="567"/>
        </w:tabs>
        <w:spacing w:after="0" w:line="240" w:lineRule="auto"/>
        <w:ind w:left="567" w:hanging="567"/>
        <w:jc w:val="center"/>
        <w:rPr>
          <w:rFonts w:ascii="Times New Roman" w:eastAsia="Times New Roman" w:hAnsi="Times New Roman"/>
          <w:b/>
          <w:lang w:eastAsia="lt-LT"/>
        </w:rPr>
      </w:pPr>
    </w:p>
    <w:p w:rsidR="00995736" w:rsidRPr="001F034E" w:rsidRDefault="00995736" w:rsidP="00995736">
      <w:pPr>
        <w:tabs>
          <w:tab w:val="left" w:pos="567"/>
        </w:tabs>
        <w:spacing w:after="0" w:line="240" w:lineRule="auto"/>
        <w:ind w:left="567" w:hanging="567"/>
        <w:jc w:val="center"/>
        <w:rPr>
          <w:rFonts w:ascii="Times New Roman" w:eastAsia="Times New Roman" w:hAnsi="Times New Roman"/>
          <w:b/>
          <w:lang w:eastAsia="lt-LT"/>
        </w:rPr>
      </w:pPr>
    </w:p>
    <w:p w:rsidR="00995736" w:rsidRPr="001F034E" w:rsidRDefault="00995736" w:rsidP="00995736">
      <w:pPr>
        <w:tabs>
          <w:tab w:val="left" w:pos="567"/>
        </w:tabs>
        <w:spacing w:after="0" w:line="240" w:lineRule="auto"/>
        <w:ind w:left="567" w:hanging="567"/>
        <w:jc w:val="center"/>
        <w:rPr>
          <w:rFonts w:ascii="Times New Roman" w:eastAsia="Times New Roman" w:hAnsi="Times New Roman"/>
          <w:b/>
          <w:lang w:eastAsia="lt-LT"/>
        </w:rPr>
      </w:pPr>
    </w:p>
    <w:p w:rsidR="00995736" w:rsidRPr="001F034E" w:rsidRDefault="00995736" w:rsidP="00995736">
      <w:pPr>
        <w:tabs>
          <w:tab w:val="left" w:pos="567"/>
        </w:tabs>
        <w:spacing w:after="0" w:line="240" w:lineRule="auto"/>
        <w:ind w:left="567" w:hanging="567"/>
        <w:jc w:val="center"/>
        <w:rPr>
          <w:rFonts w:ascii="Times New Roman" w:eastAsia="Times New Roman" w:hAnsi="Times New Roman"/>
          <w:b/>
          <w:lang w:eastAsia="lt-LT"/>
        </w:rPr>
      </w:pPr>
    </w:p>
    <w:p w:rsidR="00995736" w:rsidRPr="001F034E" w:rsidRDefault="00995736" w:rsidP="00995736">
      <w:pPr>
        <w:tabs>
          <w:tab w:val="left" w:pos="567"/>
        </w:tabs>
        <w:spacing w:after="0" w:line="240" w:lineRule="auto"/>
        <w:ind w:left="567" w:hanging="567"/>
        <w:jc w:val="center"/>
        <w:rPr>
          <w:rFonts w:ascii="Times New Roman" w:eastAsia="Times New Roman" w:hAnsi="Times New Roman"/>
          <w:b/>
          <w:lang w:eastAsia="lt-LT"/>
        </w:rPr>
      </w:pPr>
    </w:p>
    <w:p w:rsidR="00995736" w:rsidRPr="001F034E" w:rsidRDefault="00995736" w:rsidP="00995736">
      <w:pPr>
        <w:tabs>
          <w:tab w:val="left" w:pos="567"/>
        </w:tabs>
        <w:spacing w:after="0" w:line="240" w:lineRule="auto"/>
        <w:ind w:left="567" w:hanging="567"/>
        <w:jc w:val="center"/>
        <w:rPr>
          <w:rFonts w:ascii="Times New Roman" w:eastAsia="Times New Roman" w:hAnsi="Times New Roman"/>
          <w:b/>
          <w:lang w:eastAsia="lt-LT"/>
        </w:rPr>
      </w:pPr>
    </w:p>
    <w:p w:rsidR="00995736" w:rsidRPr="001F034E" w:rsidRDefault="00995736" w:rsidP="00995736">
      <w:pPr>
        <w:tabs>
          <w:tab w:val="left" w:pos="567"/>
        </w:tabs>
        <w:spacing w:after="0" w:line="240" w:lineRule="auto"/>
        <w:ind w:left="567" w:hanging="567"/>
        <w:jc w:val="center"/>
        <w:rPr>
          <w:rFonts w:ascii="Times New Roman" w:eastAsia="Times New Roman" w:hAnsi="Times New Roman"/>
          <w:b/>
          <w:lang w:eastAsia="lt-LT"/>
        </w:rPr>
      </w:pPr>
    </w:p>
    <w:p w:rsidR="00995736" w:rsidRPr="001F034E" w:rsidRDefault="00995736" w:rsidP="00995736">
      <w:pPr>
        <w:tabs>
          <w:tab w:val="left" w:pos="567"/>
        </w:tabs>
        <w:spacing w:after="0" w:line="240" w:lineRule="auto"/>
        <w:ind w:left="567" w:hanging="567"/>
        <w:jc w:val="center"/>
        <w:rPr>
          <w:rFonts w:ascii="Times New Roman" w:eastAsia="Times New Roman" w:hAnsi="Times New Roman"/>
          <w:b/>
          <w:lang w:eastAsia="lt-LT"/>
        </w:rPr>
      </w:pPr>
    </w:p>
    <w:p w:rsidR="00995736" w:rsidRPr="001F034E" w:rsidRDefault="00995736" w:rsidP="00995736">
      <w:pPr>
        <w:tabs>
          <w:tab w:val="left" w:pos="567"/>
        </w:tabs>
        <w:spacing w:after="0" w:line="240" w:lineRule="auto"/>
        <w:ind w:left="567" w:hanging="567"/>
        <w:jc w:val="center"/>
        <w:rPr>
          <w:rFonts w:ascii="Times New Roman" w:eastAsia="Times New Roman" w:hAnsi="Times New Roman"/>
          <w:b/>
          <w:lang w:eastAsia="lt-LT"/>
        </w:rPr>
      </w:pPr>
    </w:p>
    <w:p w:rsidR="00995736" w:rsidRPr="001F034E" w:rsidRDefault="00995736" w:rsidP="00995736">
      <w:pPr>
        <w:tabs>
          <w:tab w:val="left" w:pos="567"/>
        </w:tabs>
        <w:spacing w:after="0" w:line="240" w:lineRule="auto"/>
        <w:ind w:left="567" w:hanging="567"/>
        <w:jc w:val="center"/>
        <w:rPr>
          <w:rFonts w:ascii="Times New Roman" w:eastAsia="Times New Roman" w:hAnsi="Times New Roman"/>
          <w:b/>
          <w:lang w:eastAsia="lt-LT"/>
        </w:rPr>
      </w:pPr>
    </w:p>
    <w:p w:rsidR="00995736" w:rsidRPr="001F034E" w:rsidRDefault="00995736" w:rsidP="00995736">
      <w:pPr>
        <w:tabs>
          <w:tab w:val="left" w:pos="567"/>
        </w:tabs>
        <w:spacing w:after="0" w:line="240" w:lineRule="auto"/>
        <w:ind w:left="567" w:hanging="567"/>
        <w:jc w:val="center"/>
        <w:rPr>
          <w:rFonts w:ascii="Times New Roman" w:eastAsia="Times New Roman" w:hAnsi="Times New Roman"/>
          <w:b/>
          <w:lang w:eastAsia="lt-LT"/>
        </w:rPr>
      </w:pPr>
    </w:p>
    <w:p w:rsidR="00995736" w:rsidRPr="001F034E" w:rsidRDefault="00995736" w:rsidP="00995736">
      <w:pPr>
        <w:tabs>
          <w:tab w:val="left" w:pos="567"/>
        </w:tabs>
        <w:spacing w:after="0" w:line="240" w:lineRule="auto"/>
        <w:ind w:left="567" w:hanging="567"/>
        <w:jc w:val="center"/>
        <w:rPr>
          <w:rFonts w:ascii="Times New Roman" w:eastAsia="Times New Roman" w:hAnsi="Times New Roman"/>
          <w:b/>
          <w:lang w:eastAsia="lt-LT"/>
        </w:rPr>
      </w:pPr>
    </w:p>
    <w:p w:rsidR="00995736" w:rsidRPr="001F034E" w:rsidRDefault="00995736" w:rsidP="00995736">
      <w:pPr>
        <w:tabs>
          <w:tab w:val="left" w:pos="567"/>
        </w:tabs>
        <w:spacing w:after="0" w:line="240" w:lineRule="auto"/>
        <w:ind w:left="567" w:hanging="567"/>
        <w:jc w:val="center"/>
        <w:rPr>
          <w:rFonts w:ascii="Times New Roman" w:eastAsia="Times New Roman" w:hAnsi="Times New Roman"/>
          <w:b/>
          <w:lang w:eastAsia="lt-LT"/>
        </w:rPr>
      </w:pPr>
    </w:p>
    <w:p w:rsidR="00995736" w:rsidRPr="001F034E" w:rsidRDefault="00995736" w:rsidP="00995736">
      <w:pPr>
        <w:tabs>
          <w:tab w:val="left" w:pos="567"/>
        </w:tabs>
        <w:spacing w:after="0" w:line="240" w:lineRule="auto"/>
        <w:ind w:left="567" w:hanging="567"/>
        <w:jc w:val="center"/>
        <w:rPr>
          <w:rFonts w:ascii="Times New Roman" w:eastAsia="Times New Roman" w:hAnsi="Times New Roman"/>
          <w:b/>
          <w:lang w:eastAsia="lt-LT"/>
        </w:rPr>
      </w:pPr>
    </w:p>
    <w:p w:rsidR="00995736" w:rsidRPr="001F034E" w:rsidRDefault="00995736" w:rsidP="00995736">
      <w:pPr>
        <w:tabs>
          <w:tab w:val="left" w:pos="567"/>
        </w:tabs>
        <w:spacing w:after="0" w:line="240" w:lineRule="auto"/>
        <w:ind w:left="567" w:hanging="567"/>
        <w:jc w:val="center"/>
        <w:rPr>
          <w:rFonts w:ascii="Times New Roman" w:eastAsia="Times New Roman" w:hAnsi="Times New Roman"/>
          <w:b/>
          <w:lang w:eastAsia="lt-LT"/>
        </w:rPr>
      </w:pPr>
    </w:p>
    <w:p w:rsidR="00995736" w:rsidRPr="001F034E" w:rsidRDefault="00995736" w:rsidP="00995736">
      <w:pPr>
        <w:tabs>
          <w:tab w:val="left" w:pos="567"/>
        </w:tabs>
        <w:spacing w:after="0" w:line="240" w:lineRule="auto"/>
        <w:ind w:left="567" w:hanging="567"/>
        <w:jc w:val="center"/>
        <w:rPr>
          <w:rFonts w:ascii="Times New Roman" w:eastAsia="Times New Roman" w:hAnsi="Times New Roman"/>
          <w:b/>
          <w:lang w:eastAsia="lt-LT"/>
        </w:rPr>
      </w:pPr>
    </w:p>
    <w:p w:rsidR="00995736" w:rsidRPr="001F034E" w:rsidRDefault="00995736" w:rsidP="00995736">
      <w:pPr>
        <w:tabs>
          <w:tab w:val="left" w:pos="567"/>
        </w:tabs>
        <w:spacing w:after="0" w:line="240" w:lineRule="auto"/>
        <w:rPr>
          <w:rFonts w:ascii="Times New Roman" w:eastAsia="Times New Roman" w:hAnsi="Times New Roman"/>
          <w:b/>
          <w:lang w:eastAsia="lt-LT"/>
        </w:rPr>
      </w:pPr>
    </w:p>
    <w:p w:rsidR="00995736" w:rsidRPr="001F034E" w:rsidRDefault="00995736" w:rsidP="00995736">
      <w:pPr>
        <w:tabs>
          <w:tab w:val="left" w:pos="567"/>
        </w:tabs>
        <w:spacing w:after="0" w:line="240" w:lineRule="auto"/>
        <w:ind w:left="567" w:hanging="567"/>
        <w:jc w:val="center"/>
        <w:rPr>
          <w:rFonts w:ascii="Times New Roman" w:eastAsia="Times New Roman" w:hAnsi="Times New Roman"/>
          <w:b/>
          <w:lang w:eastAsia="lt-LT"/>
        </w:rPr>
      </w:pPr>
      <w:r w:rsidRPr="001F034E">
        <w:rPr>
          <w:rFonts w:ascii="Times New Roman" w:eastAsia="Times New Roman" w:hAnsi="Times New Roman"/>
          <w:b/>
          <w:lang w:eastAsia="lt-LT"/>
        </w:rPr>
        <w:t>B. PAKUOTĖS LAPELIS</w:t>
      </w:r>
    </w:p>
    <w:p w:rsidR="00995736" w:rsidRPr="001F034E" w:rsidRDefault="00995736" w:rsidP="00995736">
      <w:pPr>
        <w:tabs>
          <w:tab w:val="left" w:pos="567"/>
        </w:tabs>
        <w:spacing w:after="0" w:line="240" w:lineRule="auto"/>
        <w:ind w:left="567" w:hanging="567"/>
        <w:jc w:val="center"/>
        <w:rPr>
          <w:rFonts w:ascii="Times New Roman" w:eastAsia="Times New Roman" w:hAnsi="Times New Roman"/>
          <w:b/>
          <w:lang w:eastAsia="lt-LT"/>
        </w:rPr>
      </w:pPr>
    </w:p>
    <w:p w:rsidR="00995736" w:rsidRPr="001F034E" w:rsidRDefault="00995736" w:rsidP="00995736">
      <w:pPr>
        <w:tabs>
          <w:tab w:val="left" w:pos="567"/>
        </w:tabs>
        <w:spacing w:after="0" w:line="240" w:lineRule="auto"/>
        <w:ind w:left="567" w:hanging="567"/>
        <w:jc w:val="center"/>
        <w:rPr>
          <w:rFonts w:ascii="Times New Roman" w:eastAsia="Times New Roman" w:hAnsi="Times New Roman"/>
          <w:b/>
          <w:bCs/>
          <w:szCs w:val="20"/>
          <w:lang w:eastAsia="lt-LT"/>
        </w:rPr>
      </w:pPr>
      <w:r w:rsidRPr="001F034E">
        <w:rPr>
          <w:rFonts w:ascii="Times New Roman" w:eastAsia="Times New Roman" w:hAnsi="Times New Roman"/>
          <w:b/>
          <w:bCs/>
          <w:lang w:eastAsia="lt-LT"/>
        </w:rPr>
        <w:br w:type="page"/>
      </w:r>
      <w:r w:rsidRPr="001F034E">
        <w:rPr>
          <w:rFonts w:ascii="Times New Roman" w:eastAsia="Times New Roman" w:hAnsi="Times New Roman"/>
          <w:b/>
          <w:bCs/>
          <w:szCs w:val="20"/>
          <w:lang w:eastAsia="lt-LT"/>
        </w:rPr>
        <w:lastRenderedPageBreak/>
        <w:t>P</w:t>
      </w:r>
      <w:r w:rsidR="00A61314">
        <w:rPr>
          <w:rFonts w:ascii="Times New Roman" w:eastAsia="Times New Roman" w:hAnsi="Times New Roman"/>
          <w:b/>
          <w:bCs/>
          <w:szCs w:val="20"/>
          <w:lang w:eastAsia="lt-LT"/>
        </w:rPr>
        <w:t>akuotės lapelis: informacija vartotojui</w:t>
      </w:r>
    </w:p>
    <w:p w:rsidR="00995736" w:rsidRPr="001F034E" w:rsidRDefault="00995736" w:rsidP="00995736">
      <w:pPr>
        <w:keepNext/>
        <w:tabs>
          <w:tab w:val="left" w:pos="567"/>
        </w:tabs>
        <w:spacing w:after="0" w:line="240" w:lineRule="auto"/>
        <w:jc w:val="center"/>
        <w:outlineLvl w:val="2"/>
        <w:rPr>
          <w:rFonts w:ascii="Times New Roman" w:eastAsia="Times New Roman" w:hAnsi="Times New Roman"/>
          <w:b/>
          <w:bCs/>
          <w:lang w:eastAsia="lt-LT"/>
        </w:rPr>
      </w:pPr>
    </w:p>
    <w:p w:rsidR="00995736" w:rsidRPr="001F034E" w:rsidRDefault="00995736" w:rsidP="00995736">
      <w:pPr>
        <w:keepNext/>
        <w:tabs>
          <w:tab w:val="left" w:pos="567"/>
        </w:tabs>
        <w:spacing w:after="0" w:line="240" w:lineRule="auto"/>
        <w:jc w:val="center"/>
        <w:outlineLvl w:val="2"/>
        <w:rPr>
          <w:rFonts w:ascii="Times New Roman" w:eastAsia="Times New Roman" w:hAnsi="Times New Roman"/>
          <w:b/>
          <w:bCs/>
          <w:lang w:eastAsia="lt-LT"/>
        </w:rPr>
      </w:pPr>
      <w:proofErr w:type="spellStart"/>
      <w:r w:rsidRPr="001F034E">
        <w:rPr>
          <w:rFonts w:ascii="Times New Roman" w:eastAsia="Times New Roman" w:hAnsi="Times New Roman"/>
          <w:b/>
          <w:bCs/>
          <w:lang w:eastAsia="lt-LT"/>
        </w:rPr>
        <w:t>Cortineff</w:t>
      </w:r>
      <w:proofErr w:type="spellEnd"/>
      <w:r w:rsidRPr="001F034E">
        <w:rPr>
          <w:rFonts w:ascii="Times New Roman" w:eastAsia="Times New Roman" w:hAnsi="Times New Roman"/>
          <w:b/>
          <w:bCs/>
          <w:lang w:eastAsia="lt-LT"/>
        </w:rPr>
        <w:t xml:space="preserve"> 100 </w:t>
      </w:r>
      <w:proofErr w:type="spellStart"/>
      <w:r w:rsidRPr="001F034E">
        <w:rPr>
          <w:rFonts w:ascii="Times New Roman" w:eastAsia="Times New Roman" w:hAnsi="Times New Roman"/>
          <w:b/>
          <w:bCs/>
          <w:lang w:eastAsia="lt-LT"/>
        </w:rPr>
        <w:t>mikrogramų</w:t>
      </w:r>
      <w:proofErr w:type="spellEnd"/>
      <w:r w:rsidRPr="001F034E">
        <w:rPr>
          <w:rFonts w:ascii="Times New Roman" w:eastAsia="Times New Roman" w:hAnsi="Times New Roman"/>
          <w:b/>
          <w:bCs/>
          <w:lang w:eastAsia="lt-LT"/>
        </w:rPr>
        <w:t xml:space="preserve"> tabletės</w:t>
      </w:r>
    </w:p>
    <w:p w:rsidR="00995736" w:rsidRPr="001F034E" w:rsidRDefault="00995736" w:rsidP="00995736">
      <w:pPr>
        <w:tabs>
          <w:tab w:val="left" w:pos="567"/>
        </w:tabs>
        <w:spacing w:after="0" w:line="240" w:lineRule="auto"/>
        <w:jc w:val="center"/>
        <w:rPr>
          <w:rFonts w:ascii="Times New Roman" w:eastAsia="Times New Roman" w:hAnsi="Times New Roman"/>
          <w:lang w:eastAsia="lt-LT"/>
        </w:rPr>
      </w:pPr>
      <w:proofErr w:type="spellStart"/>
      <w:r w:rsidRPr="001F034E">
        <w:rPr>
          <w:rFonts w:ascii="Times New Roman" w:eastAsia="Times New Roman" w:hAnsi="Times New Roman"/>
          <w:lang w:eastAsia="lt-LT"/>
        </w:rPr>
        <w:t>Fludrokortizono</w:t>
      </w:r>
      <w:proofErr w:type="spellEnd"/>
      <w:r w:rsidRPr="001F034E">
        <w:rPr>
          <w:rFonts w:ascii="Times New Roman" w:eastAsia="Times New Roman" w:hAnsi="Times New Roman"/>
          <w:lang w:eastAsia="lt-LT"/>
        </w:rPr>
        <w:t xml:space="preserve"> acetatas</w:t>
      </w:r>
    </w:p>
    <w:p w:rsidR="00995736" w:rsidRPr="001F034E" w:rsidRDefault="00995736" w:rsidP="00995736">
      <w:pPr>
        <w:tabs>
          <w:tab w:val="left" w:pos="567"/>
        </w:tabs>
        <w:spacing w:after="0" w:line="240" w:lineRule="auto"/>
        <w:ind w:left="567" w:hanging="567"/>
        <w:jc w:val="center"/>
        <w:rPr>
          <w:rFonts w:ascii="Times New Roman" w:eastAsia="Times New Roman" w:hAnsi="Times New Roman"/>
          <w:lang w:eastAsia="lt-LT"/>
        </w:rPr>
      </w:pPr>
    </w:p>
    <w:p w:rsidR="006E6B96" w:rsidRPr="001F034E" w:rsidRDefault="006E6B96" w:rsidP="006E6B96">
      <w:pPr>
        <w:autoSpaceDE w:val="0"/>
        <w:autoSpaceDN w:val="0"/>
        <w:adjustRightInd w:val="0"/>
        <w:spacing w:after="0" w:line="240" w:lineRule="auto"/>
        <w:rPr>
          <w:rFonts w:ascii="Times New Roman" w:hAnsi="Times New Roman"/>
          <w:b/>
          <w:lang w:eastAsia="pl-PL"/>
        </w:rPr>
      </w:pPr>
      <w:r w:rsidRPr="001F034E">
        <w:rPr>
          <w:rFonts w:ascii="Times New Roman" w:hAnsi="Times New Roman"/>
          <w:b/>
          <w:bCs/>
          <w:lang w:eastAsia="pl-PL"/>
        </w:rPr>
        <w:t xml:space="preserve">Atidžiai perskaitykite visą šį lapelį, prieš </w:t>
      </w:r>
      <w:r w:rsidRPr="001F034E">
        <w:rPr>
          <w:rFonts w:ascii="Times New Roman" w:hAnsi="Times New Roman"/>
          <w:b/>
          <w:lang w:eastAsia="pl-PL"/>
        </w:rPr>
        <w:t xml:space="preserve">pradėdami vartoti vaistą, </w:t>
      </w:r>
      <w:r w:rsidRPr="001F034E">
        <w:rPr>
          <w:rFonts w:ascii="Times New Roman" w:hAnsi="Times New Roman"/>
          <w:b/>
          <w:bCs/>
          <w:lang w:eastAsia="pl-PL"/>
        </w:rPr>
        <w:t>nes jame pateikiama Jums</w:t>
      </w:r>
    </w:p>
    <w:p w:rsidR="006E6B96" w:rsidRPr="001F034E" w:rsidRDefault="006E6B96" w:rsidP="006E6B96">
      <w:pPr>
        <w:autoSpaceDE w:val="0"/>
        <w:autoSpaceDN w:val="0"/>
        <w:adjustRightInd w:val="0"/>
        <w:spacing w:after="0" w:line="240" w:lineRule="auto"/>
        <w:rPr>
          <w:rFonts w:ascii="Times New Roman" w:hAnsi="Times New Roman"/>
          <w:b/>
          <w:bCs/>
          <w:lang w:eastAsia="pl-PL"/>
        </w:rPr>
      </w:pPr>
      <w:r w:rsidRPr="001F034E">
        <w:rPr>
          <w:rFonts w:ascii="Times New Roman" w:hAnsi="Times New Roman"/>
          <w:b/>
          <w:bCs/>
          <w:lang w:eastAsia="pl-PL"/>
        </w:rPr>
        <w:t>svarbi informacija.</w:t>
      </w:r>
    </w:p>
    <w:p w:rsidR="006E6B96" w:rsidRPr="001F034E" w:rsidRDefault="006E6B96" w:rsidP="006E6B96">
      <w:pPr>
        <w:tabs>
          <w:tab w:val="left" w:pos="567"/>
        </w:tabs>
        <w:autoSpaceDE w:val="0"/>
        <w:autoSpaceDN w:val="0"/>
        <w:adjustRightInd w:val="0"/>
        <w:spacing w:after="0" w:line="240" w:lineRule="auto"/>
        <w:rPr>
          <w:rFonts w:ascii="Times New Roman" w:hAnsi="Times New Roman"/>
          <w:lang w:eastAsia="pl-PL"/>
        </w:rPr>
      </w:pPr>
      <w:r w:rsidRPr="001F034E">
        <w:rPr>
          <w:rFonts w:ascii="Times New Roman" w:hAnsi="Times New Roman"/>
          <w:lang w:eastAsia="pl-PL"/>
        </w:rPr>
        <w:t xml:space="preserve">- </w:t>
      </w:r>
      <w:r w:rsidRPr="001F034E">
        <w:rPr>
          <w:rFonts w:ascii="Times New Roman" w:hAnsi="Times New Roman"/>
          <w:lang w:eastAsia="pl-PL"/>
        </w:rPr>
        <w:tab/>
        <w:t>Neišmeskite šio lapelio, nes vėl gali prireikti jį perskaityti.</w:t>
      </w:r>
    </w:p>
    <w:p w:rsidR="006E6B96" w:rsidRPr="001F034E" w:rsidRDefault="006E6B96" w:rsidP="006E6B96">
      <w:pPr>
        <w:tabs>
          <w:tab w:val="left" w:pos="567"/>
        </w:tabs>
        <w:autoSpaceDE w:val="0"/>
        <w:autoSpaceDN w:val="0"/>
        <w:adjustRightInd w:val="0"/>
        <w:spacing w:after="0" w:line="240" w:lineRule="auto"/>
        <w:rPr>
          <w:rFonts w:ascii="Times New Roman" w:hAnsi="Times New Roman"/>
          <w:lang w:eastAsia="pl-PL"/>
        </w:rPr>
      </w:pPr>
      <w:r w:rsidRPr="001F034E">
        <w:rPr>
          <w:rFonts w:ascii="Times New Roman" w:hAnsi="Times New Roman"/>
          <w:lang w:eastAsia="pl-PL"/>
        </w:rPr>
        <w:t xml:space="preserve">- </w:t>
      </w:r>
      <w:r w:rsidRPr="001F034E">
        <w:rPr>
          <w:rFonts w:ascii="Times New Roman" w:hAnsi="Times New Roman"/>
          <w:lang w:eastAsia="pl-PL"/>
        </w:rPr>
        <w:tab/>
        <w:t>Jeigu kiltų daugiau klausimų, kreipkitės į gydytoją arba vaistininką.</w:t>
      </w:r>
    </w:p>
    <w:p w:rsidR="006E6B96" w:rsidRPr="001F034E" w:rsidRDefault="006E6B96" w:rsidP="006E6B96">
      <w:pPr>
        <w:tabs>
          <w:tab w:val="left" w:pos="567"/>
        </w:tabs>
        <w:autoSpaceDE w:val="0"/>
        <w:autoSpaceDN w:val="0"/>
        <w:adjustRightInd w:val="0"/>
        <w:spacing w:after="0" w:line="240" w:lineRule="auto"/>
        <w:rPr>
          <w:rFonts w:ascii="Times New Roman" w:hAnsi="Times New Roman"/>
          <w:lang w:eastAsia="pl-PL"/>
        </w:rPr>
      </w:pPr>
      <w:r w:rsidRPr="001F034E">
        <w:rPr>
          <w:rFonts w:ascii="Times New Roman" w:hAnsi="Times New Roman"/>
          <w:lang w:eastAsia="pl-PL"/>
        </w:rPr>
        <w:t xml:space="preserve">- </w:t>
      </w:r>
      <w:r w:rsidRPr="001F034E">
        <w:rPr>
          <w:rFonts w:ascii="Times New Roman" w:hAnsi="Times New Roman"/>
          <w:lang w:eastAsia="pl-PL"/>
        </w:rPr>
        <w:tab/>
        <w:t>Šis vaistas skirtas tik Jums, todėl kitiems žmonėms jo duoti negalima. Vaistas gali jiems</w:t>
      </w:r>
    </w:p>
    <w:p w:rsidR="006E6B96" w:rsidRPr="001F034E" w:rsidRDefault="006E6B96" w:rsidP="006E6B96">
      <w:pPr>
        <w:autoSpaceDE w:val="0"/>
        <w:autoSpaceDN w:val="0"/>
        <w:adjustRightInd w:val="0"/>
        <w:spacing w:after="0" w:line="240" w:lineRule="auto"/>
        <w:ind w:firstLine="567"/>
        <w:rPr>
          <w:rFonts w:ascii="Times New Roman" w:hAnsi="Times New Roman"/>
          <w:lang w:eastAsia="pl-PL"/>
        </w:rPr>
      </w:pPr>
      <w:r w:rsidRPr="001F034E">
        <w:rPr>
          <w:rFonts w:ascii="Times New Roman" w:hAnsi="Times New Roman"/>
          <w:lang w:eastAsia="pl-PL"/>
        </w:rPr>
        <w:t>pakenkti (net tiems kurių ligos požymiai yra tokie patys kaip Jūsų)</w:t>
      </w:r>
      <w:r w:rsidR="00F173C3">
        <w:rPr>
          <w:rFonts w:ascii="Times New Roman" w:hAnsi="Times New Roman"/>
          <w:lang w:eastAsia="pl-PL"/>
        </w:rPr>
        <w:t>.</w:t>
      </w:r>
    </w:p>
    <w:p w:rsidR="006E6B96" w:rsidRPr="001F034E" w:rsidRDefault="006E6B96" w:rsidP="006E6B96">
      <w:pPr>
        <w:tabs>
          <w:tab w:val="left" w:pos="567"/>
        </w:tabs>
        <w:autoSpaceDE w:val="0"/>
        <w:autoSpaceDN w:val="0"/>
        <w:adjustRightInd w:val="0"/>
        <w:spacing w:after="0" w:line="240" w:lineRule="auto"/>
        <w:rPr>
          <w:rFonts w:ascii="Times New Roman" w:hAnsi="Times New Roman"/>
          <w:lang w:eastAsia="pl-PL"/>
        </w:rPr>
      </w:pPr>
      <w:r w:rsidRPr="001F034E">
        <w:rPr>
          <w:rFonts w:ascii="Times New Roman" w:hAnsi="Times New Roman"/>
          <w:lang w:eastAsia="pl-PL"/>
        </w:rPr>
        <w:t xml:space="preserve">- </w:t>
      </w:r>
      <w:r w:rsidRPr="001F034E">
        <w:rPr>
          <w:rFonts w:ascii="Times New Roman" w:hAnsi="Times New Roman"/>
          <w:lang w:eastAsia="pl-PL"/>
        </w:rPr>
        <w:tab/>
        <w:t>Jeigu pasireiškė šalutinis poveikis (net jeigu jis šiame lapelyje nenurodytas), kreipkitės į</w:t>
      </w:r>
    </w:p>
    <w:p w:rsidR="006E6B96" w:rsidRPr="001F034E" w:rsidRDefault="006E6B96" w:rsidP="006E6B96">
      <w:pPr>
        <w:tabs>
          <w:tab w:val="left" w:pos="567"/>
        </w:tabs>
        <w:autoSpaceDE w:val="0"/>
        <w:autoSpaceDN w:val="0"/>
        <w:adjustRightInd w:val="0"/>
        <w:spacing w:after="0" w:line="240" w:lineRule="auto"/>
        <w:rPr>
          <w:rFonts w:ascii="Times New Roman" w:hAnsi="Times New Roman"/>
          <w:lang w:eastAsia="pl-PL"/>
        </w:rPr>
      </w:pPr>
      <w:r w:rsidRPr="001F034E">
        <w:rPr>
          <w:rFonts w:ascii="Times New Roman" w:hAnsi="Times New Roman"/>
          <w:lang w:eastAsia="pl-PL"/>
        </w:rPr>
        <w:tab/>
        <w:t>gydytoją arba vaistininką. Žr. 4 skyrių.</w:t>
      </w:r>
    </w:p>
    <w:p w:rsidR="00995736" w:rsidRPr="001F034E" w:rsidRDefault="00995736" w:rsidP="00995736">
      <w:pPr>
        <w:spacing w:after="0" w:line="240" w:lineRule="auto"/>
        <w:rPr>
          <w:rFonts w:ascii="Times New Roman" w:eastAsia="Times New Roman" w:hAnsi="Times New Roman"/>
          <w:lang w:eastAsia="lt-LT"/>
        </w:rPr>
      </w:pPr>
    </w:p>
    <w:p w:rsidR="00995736" w:rsidRPr="008A0D15" w:rsidRDefault="00120582" w:rsidP="00995736">
      <w:pPr>
        <w:spacing w:after="0" w:line="240" w:lineRule="auto"/>
        <w:rPr>
          <w:rFonts w:ascii="Times New Roman" w:eastAsia="Times New Roman" w:hAnsi="Times New Roman"/>
          <w:b/>
          <w:lang w:eastAsia="lt-LT"/>
        </w:rPr>
      </w:pPr>
      <w:r w:rsidRPr="008A0D15">
        <w:rPr>
          <w:rFonts w:ascii="Times New Roman" w:eastAsia="Times New Roman" w:hAnsi="Times New Roman"/>
          <w:b/>
          <w:lang w:eastAsia="lt-LT"/>
        </w:rPr>
        <w:t>Apie ką rašoma šiame lapelyje?</w:t>
      </w:r>
    </w:p>
    <w:p w:rsidR="00120582" w:rsidRPr="001F034E" w:rsidRDefault="00120582" w:rsidP="00995736">
      <w:pPr>
        <w:spacing w:after="0" w:line="240" w:lineRule="auto"/>
        <w:rPr>
          <w:rFonts w:ascii="Times New Roman" w:eastAsia="Times New Roman" w:hAnsi="Times New Roman"/>
          <w:lang w:eastAsia="lt-LT"/>
        </w:rPr>
      </w:pPr>
    </w:p>
    <w:p w:rsidR="00995736" w:rsidRPr="001F034E" w:rsidRDefault="00995736" w:rsidP="00995736">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1.</w:t>
      </w:r>
      <w:r w:rsidRPr="001F034E">
        <w:rPr>
          <w:rFonts w:ascii="Times New Roman" w:eastAsia="Times New Roman" w:hAnsi="Times New Roman"/>
          <w:lang w:eastAsia="lt-LT"/>
        </w:rPr>
        <w:tab/>
        <w:t xml:space="preserve">Kas yra </w:t>
      </w:r>
      <w:proofErr w:type="spellStart"/>
      <w:r w:rsidRPr="001F034E">
        <w:rPr>
          <w:rFonts w:ascii="Times New Roman" w:eastAsia="Times New Roman" w:hAnsi="Times New Roman"/>
          <w:bCs/>
          <w:lang w:eastAsia="lt-LT"/>
        </w:rPr>
        <w:t>Cortineff</w:t>
      </w:r>
      <w:proofErr w:type="spellEnd"/>
      <w:r w:rsidRPr="001F034E">
        <w:rPr>
          <w:rFonts w:ascii="Times New Roman" w:eastAsia="Times New Roman" w:hAnsi="Times New Roman"/>
          <w:lang w:eastAsia="lt-LT"/>
        </w:rPr>
        <w:t xml:space="preserve"> ir kam jis vartojamas</w:t>
      </w:r>
    </w:p>
    <w:p w:rsidR="00995736" w:rsidRPr="001F034E" w:rsidRDefault="00995736" w:rsidP="00995736">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2.</w:t>
      </w:r>
      <w:r w:rsidRPr="001F034E">
        <w:rPr>
          <w:rFonts w:ascii="Times New Roman" w:eastAsia="Times New Roman" w:hAnsi="Times New Roman"/>
          <w:lang w:eastAsia="lt-LT"/>
        </w:rPr>
        <w:tab/>
        <w:t xml:space="preserve">Kas žinotina prieš vartojant </w:t>
      </w:r>
      <w:proofErr w:type="spellStart"/>
      <w:r w:rsidRPr="001F034E">
        <w:rPr>
          <w:rFonts w:ascii="Times New Roman" w:eastAsia="Times New Roman" w:hAnsi="Times New Roman"/>
          <w:bCs/>
          <w:lang w:eastAsia="lt-LT"/>
        </w:rPr>
        <w:t>Cortineff</w:t>
      </w:r>
      <w:proofErr w:type="spellEnd"/>
    </w:p>
    <w:p w:rsidR="00995736" w:rsidRPr="001F034E" w:rsidRDefault="00995736" w:rsidP="00995736">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3.</w:t>
      </w:r>
      <w:r w:rsidRPr="001F034E">
        <w:rPr>
          <w:rFonts w:ascii="Times New Roman" w:eastAsia="Times New Roman" w:hAnsi="Times New Roman"/>
          <w:lang w:eastAsia="lt-LT"/>
        </w:rPr>
        <w:tab/>
        <w:t xml:space="preserve">Kaip vartoti </w:t>
      </w:r>
      <w:proofErr w:type="spellStart"/>
      <w:r w:rsidRPr="001F034E">
        <w:rPr>
          <w:rFonts w:ascii="Times New Roman" w:eastAsia="Times New Roman" w:hAnsi="Times New Roman"/>
          <w:bCs/>
          <w:lang w:eastAsia="lt-LT"/>
        </w:rPr>
        <w:t>Cortineff</w:t>
      </w:r>
      <w:proofErr w:type="spellEnd"/>
    </w:p>
    <w:p w:rsidR="00995736" w:rsidRPr="001F034E" w:rsidRDefault="00995736" w:rsidP="00995736">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4.</w:t>
      </w:r>
      <w:r w:rsidRPr="001F034E">
        <w:rPr>
          <w:rFonts w:ascii="Times New Roman" w:eastAsia="Times New Roman" w:hAnsi="Times New Roman"/>
          <w:lang w:eastAsia="lt-LT"/>
        </w:rPr>
        <w:tab/>
        <w:t>Galimas šalutinis poveikis</w:t>
      </w:r>
    </w:p>
    <w:p w:rsidR="00995736" w:rsidRPr="001F034E" w:rsidRDefault="00995736" w:rsidP="00995736">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5.</w:t>
      </w:r>
      <w:r w:rsidRPr="001F034E">
        <w:rPr>
          <w:rFonts w:ascii="Times New Roman" w:eastAsia="Times New Roman" w:hAnsi="Times New Roman"/>
          <w:lang w:eastAsia="lt-LT"/>
        </w:rPr>
        <w:tab/>
        <w:t xml:space="preserve">Kaip laikyti </w:t>
      </w:r>
      <w:proofErr w:type="spellStart"/>
      <w:r w:rsidRPr="001F034E">
        <w:rPr>
          <w:rFonts w:ascii="Times New Roman" w:eastAsia="Times New Roman" w:hAnsi="Times New Roman"/>
          <w:bCs/>
          <w:lang w:eastAsia="lt-LT"/>
        </w:rPr>
        <w:t>Cortineff</w:t>
      </w:r>
      <w:proofErr w:type="spellEnd"/>
      <w:r w:rsidRPr="001F034E">
        <w:rPr>
          <w:rFonts w:ascii="Times New Roman" w:eastAsia="Times New Roman" w:hAnsi="Times New Roman"/>
          <w:lang w:eastAsia="lt-LT"/>
        </w:rPr>
        <w:t xml:space="preserve"> </w:t>
      </w:r>
    </w:p>
    <w:p w:rsidR="00995736" w:rsidRPr="001F034E" w:rsidRDefault="006E6B96" w:rsidP="00995736">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6.</w:t>
      </w:r>
      <w:r w:rsidRPr="001F034E">
        <w:rPr>
          <w:rFonts w:ascii="Times New Roman" w:eastAsia="Times New Roman" w:hAnsi="Times New Roman"/>
          <w:lang w:eastAsia="lt-LT"/>
        </w:rPr>
        <w:tab/>
      </w:r>
      <w:r w:rsidRPr="001F034E">
        <w:rPr>
          <w:rFonts w:ascii="Times New Roman" w:hAnsi="Times New Roman"/>
        </w:rPr>
        <w:t>Pakuotės turinys ir kita informacija</w:t>
      </w:r>
    </w:p>
    <w:p w:rsidR="00995736" w:rsidRPr="001F034E" w:rsidRDefault="00995736" w:rsidP="00995736">
      <w:pPr>
        <w:spacing w:after="0" w:line="240" w:lineRule="auto"/>
        <w:rPr>
          <w:rFonts w:ascii="Times New Roman" w:eastAsia="Times New Roman" w:hAnsi="Times New Roman"/>
          <w:b/>
          <w:lang w:eastAsia="lt-LT"/>
        </w:rPr>
      </w:pPr>
    </w:p>
    <w:p w:rsidR="00995736" w:rsidRPr="001F034E" w:rsidRDefault="00995736" w:rsidP="00995736">
      <w:pPr>
        <w:tabs>
          <w:tab w:val="left" w:pos="567"/>
        </w:tabs>
        <w:spacing w:after="0" w:line="240" w:lineRule="auto"/>
        <w:rPr>
          <w:rFonts w:ascii="Times New Roman" w:eastAsia="Times New Roman" w:hAnsi="Times New Roman"/>
          <w:lang w:eastAsia="lt-LT"/>
        </w:rPr>
      </w:pPr>
    </w:p>
    <w:p w:rsidR="00995736" w:rsidRPr="001F034E" w:rsidRDefault="00995736" w:rsidP="00995736">
      <w:pPr>
        <w:tabs>
          <w:tab w:val="left" w:pos="567"/>
        </w:tabs>
        <w:spacing w:after="0" w:line="240" w:lineRule="auto"/>
        <w:ind w:left="540" w:hanging="540"/>
        <w:rPr>
          <w:rFonts w:ascii="Times New Roman" w:eastAsia="Times New Roman" w:hAnsi="Times New Roman"/>
          <w:b/>
          <w:lang w:eastAsia="lt-LT"/>
        </w:rPr>
      </w:pPr>
      <w:r w:rsidRPr="001F034E">
        <w:rPr>
          <w:rFonts w:ascii="Times New Roman" w:eastAsia="Times New Roman" w:hAnsi="Times New Roman"/>
          <w:b/>
          <w:lang w:eastAsia="lt-LT"/>
        </w:rPr>
        <w:t>1.</w:t>
      </w:r>
      <w:r w:rsidRPr="001F034E">
        <w:rPr>
          <w:rFonts w:ascii="Times New Roman" w:eastAsia="Times New Roman" w:hAnsi="Times New Roman"/>
          <w:b/>
          <w:lang w:eastAsia="lt-LT"/>
        </w:rPr>
        <w:tab/>
      </w:r>
      <w:r w:rsidRPr="001F034E">
        <w:rPr>
          <w:rFonts w:ascii="Times New Roman" w:eastAsia="Times New Roman" w:hAnsi="Times New Roman"/>
          <w:b/>
          <w:lang w:eastAsia="lt-LT"/>
        </w:rPr>
        <w:tab/>
        <w:t>K</w:t>
      </w:r>
      <w:r w:rsidR="00E02C42" w:rsidRPr="001F034E">
        <w:rPr>
          <w:rFonts w:ascii="Times New Roman" w:eastAsia="Times New Roman" w:hAnsi="Times New Roman"/>
          <w:b/>
          <w:lang w:eastAsia="lt-LT"/>
        </w:rPr>
        <w:t xml:space="preserve">as yra </w:t>
      </w:r>
      <w:proofErr w:type="spellStart"/>
      <w:r w:rsidR="00E02C42" w:rsidRPr="001F034E">
        <w:rPr>
          <w:rFonts w:ascii="Times New Roman" w:eastAsia="Times New Roman" w:hAnsi="Times New Roman"/>
          <w:b/>
          <w:lang w:eastAsia="lt-LT"/>
        </w:rPr>
        <w:t>Cortineff</w:t>
      </w:r>
      <w:proofErr w:type="spellEnd"/>
      <w:r w:rsidRPr="001F034E">
        <w:rPr>
          <w:rFonts w:ascii="Times New Roman" w:eastAsia="Times New Roman" w:hAnsi="Times New Roman"/>
          <w:b/>
          <w:lang w:eastAsia="lt-LT"/>
        </w:rPr>
        <w:t xml:space="preserve"> </w:t>
      </w:r>
      <w:r w:rsidR="00E02C42" w:rsidRPr="001F034E">
        <w:rPr>
          <w:rFonts w:ascii="Times New Roman" w:eastAsia="Times New Roman" w:hAnsi="Times New Roman"/>
          <w:b/>
          <w:lang w:eastAsia="lt-LT"/>
        </w:rPr>
        <w:t>ir kam jis vartojamas</w:t>
      </w:r>
      <w:r w:rsidR="00E02C42" w:rsidRPr="001F034E" w:rsidDel="00E02C42">
        <w:rPr>
          <w:rFonts w:ascii="Times New Roman" w:eastAsia="Times New Roman" w:hAnsi="Times New Roman"/>
          <w:b/>
          <w:lang w:eastAsia="lt-LT"/>
        </w:rPr>
        <w:t xml:space="preserve"> </w:t>
      </w:r>
    </w:p>
    <w:p w:rsidR="00995736" w:rsidRPr="001F034E" w:rsidRDefault="00995736" w:rsidP="00995736">
      <w:pPr>
        <w:tabs>
          <w:tab w:val="left" w:pos="567"/>
        </w:tabs>
        <w:spacing w:after="0" w:line="240" w:lineRule="auto"/>
        <w:rPr>
          <w:rFonts w:ascii="Times New Roman" w:eastAsia="Times New Roman" w:hAnsi="Times New Roman"/>
          <w:lang w:eastAsia="lt-LT"/>
        </w:rPr>
      </w:pPr>
    </w:p>
    <w:p w:rsidR="00995736" w:rsidRPr="001F034E" w:rsidRDefault="00995736" w:rsidP="00995736">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 xml:space="preserve">Veiklioji </w:t>
      </w:r>
      <w:proofErr w:type="spellStart"/>
      <w:r w:rsidRPr="001F034E">
        <w:rPr>
          <w:rFonts w:ascii="Times New Roman" w:eastAsia="Times New Roman" w:hAnsi="Times New Roman"/>
          <w:lang w:eastAsia="lt-LT"/>
        </w:rPr>
        <w:t>Cortineff</w:t>
      </w:r>
      <w:proofErr w:type="spellEnd"/>
      <w:r w:rsidRPr="001F034E">
        <w:rPr>
          <w:rFonts w:ascii="Times New Roman" w:eastAsia="Times New Roman" w:hAnsi="Times New Roman"/>
          <w:lang w:eastAsia="lt-LT"/>
        </w:rPr>
        <w:t xml:space="preserve"> medžiaga </w:t>
      </w:r>
      <w:proofErr w:type="spellStart"/>
      <w:r w:rsidRPr="001F034E">
        <w:rPr>
          <w:rFonts w:ascii="Times New Roman" w:eastAsia="Times New Roman" w:hAnsi="Times New Roman"/>
          <w:lang w:eastAsia="lt-LT"/>
        </w:rPr>
        <w:t>fludrokortizono</w:t>
      </w:r>
      <w:proofErr w:type="spellEnd"/>
      <w:r w:rsidRPr="001F034E">
        <w:rPr>
          <w:rFonts w:ascii="Times New Roman" w:eastAsia="Times New Roman" w:hAnsi="Times New Roman"/>
          <w:lang w:eastAsia="lt-LT"/>
        </w:rPr>
        <w:t xml:space="preserve"> acetatas yra sintetinis antinksčių žievinės dalies hormonas, reguliuojantis druskų, ypač natrio ir kalio, pusiausvyrą organizme. </w:t>
      </w:r>
    </w:p>
    <w:p w:rsidR="00995736" w:rsidRPr="001F034E" w:rsidRDefault="00995736" w:rsidP="00995736">
      <w:pPr>
        <w:tabs>
          <w:tab w:val="left" w:pos="567"/>
        </w:tabs>
        <w:spacing w:after="0" w:line="240" w:lineRule="auto"/>
        <w:rPr>
          <w:rFonts w:ascii="Times New Roman" w:eastAsia="Times New Roman" w:hAnsi="Times New Roman"/>
          <w:lang w:eastAsia="lt-LT"/>
        </w:rPr>
      </w:pPr>
    </w:p>
    <w:p w:rsidR="00995736" w:rsidRPr="001F034E" w:rsidRDefault="00995736" w:rsidP="00995736">
      <w:pPr>
        <w:tabs>
          <w:tab w:val="left" w:pos="0"/>
          <w:tab w:val="left" w:pos="567"/>
        </w:tabs>
        <w:spacing w:after="0" w:line="240" w:lineRule="auto"/>
        <w:rPr>
          <w:rFonts w:ascii="Times New Roman" w:eastAsia="Times New Roman" w:hAnsi="Times New Roman"/>
          <w:lang w:eastAsia="lt-LT"/>
        </w:rPr>
      </w:pPr>
      <w:proofErr w:type="spellStart"/>
      <w:r w:rsidRPr="001F034E">
        <w:rPr>
          <w:rFonts w:ascii="Times New Roman" w:eastAsia="Times New Roman" w:hAnsi="Times New Roman"/>
          <w:lang w:eastAsia="lt-LT"/>
        </w:rPr>
        <w:t>Cortineff</w:t>
      </w:r>
      <w:proofErr w:type="spellEnd"/>
      <w:r w:rsidRPr="001F034E">
        <w:rPr>
          <w:rFonts w:ascii="Times New Roman" w:eastAsia="Times New Roman" w:hAnsi="Times New Roman"/>
          <w:lang w:eastAsia="lt-LT"/>
        </w:rPr>
        <w:t xml:space="preserve"> vartojama toliau išvardytais atvejais.</w:t>
      </w:r>
    </w:p>
    <w:p w:rsidR="00995736" w:rsidRPr="001F034E" w:rsidRDefault="00995736" w:rsidP="00995736">
      <w:p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sym w:font="Symbol" w:char="F0B7"/>
      </w:r>
      <w:r w:rsidRPr="001F034E">
        <w:rPr>
          <w:rFonts w:ascii="Times New Roman" w:eastAsia="Times New Roman" w:hAnsi="Times New Roman"/>
          <w:lang w:eastAsia="lt-LT"/>
        </w:rPr>
        <w:tab/>
        <w:t>Pirminio antinksčių žievės nepakankamumo gydymas.</w:t>
      </w:r>
    </w:p>
    <w:p w:rsidR="00995736" w:rsidRPr="001F034E" w:rsidRDefault="00995736" w:rsidP="00995736">
      <w:pPr>
        <w:tabs>
          <w:tab w:val="left" w:pos="567"/>
        </w:tabs>
        <w:spacing w:after="0" w:line="240" w:lineRule="auto"/>
        <w:ind w:left="720" w:hanging="720"/>
        <w:rPr>
          <w:rFonts w:ascii="Times New Roman" w:eastAsia="Times New Roman" w:hAnsi="Times New Roman"/>
          <w:lang w:eastAsia="lt-LT"/>
        </w:rPr>
      </w:pPr>
      <w:r w:rsidRPr="001F034E">
        <w:rPr>
          <w:rFonts w:ascii="Times New Roman" w:eastAsia="Times New Roman" w:hAnsi="Times New Roman"/>
          <w:lang w:eastAsia="lt-LT"/>
        </w:rPr>
        <w:sym w:font="Symbol" w:char="F0B7"/>
      </w:r>
      <w:r w:rsidRPr="001F034E">
        <w:rPr>
          <w:rFonts w:ascii="Times New Roman" w:eastAsia="Times New Roman" w:hAnsi="Times New Roman"/>
          <w:lang w:eastAsia="lt-LT"/>
        </w:rPr>
        <w:tab/>
        <w:t>Antrinio antinksčių žievės nepakankamumo gydymas.</w:t>
      </w:r>
    </w:p>
    <w:p w:rsidR="00995736" w:rsidRPr="001F034E" w:rsidRDefault="00995736" w:rsidP="00995736">
      <w:pPr>
        <w:tabs>
          <w:tab w:val="left" w:pos="567"/>
        </w:tabs>
        <w:spacing w:after="0" w:line="240" w:lineRule="auto"/>
        <w:ind w:left="720" w:hanging="720"/>
        <w:rPr>
          <w:rFonts w:ascii="Times New Roman" w:eastAsia="Times New Roman" w:hAnsi="Times New Roman"/>
          <w:lang w:eastAsia="lt-LT"/>
        </w:rPr>
      </w:pPr>
      <w:r w:rsidRPr="001F034E">
        <w:rPr>
          <w:rFonts w:ascii="Times New Roman" w:eastAsia="Times New Roman" w:hAnsi="Times New Roman"/>
          <w:lang w:eastAsia="lt-LT"/>
        </w:rPr>
        <w:sym w:font="Symbol" w:char="F0B7"/>
      </w:r>
      <w:r w:rsidRPr="001F034E">
        <w:rPr>
          <w:rFonts w:ascii="Times New Roman" w:eastAsia="Times New Roman" w:hAnsi="Times New Roman"/>
          <w:lang w:eastAsia="lt-LT"/>
        </w:rPr>
        <w:tab/>
        <w:t xml:space="preserve">Druskų išsiskyrimą iš organizmo sukeliančio vadinamojo </w:t>
      </w:r>
      <w:proofErr w:type="spellStart"/>
      <w:r w:rsidRPr="001F034E">
        <w:rPr>
          <w:rFonts w:ascii="Times New Roman" w:eastAsia="Times New Roman" w:hAnsi="Times New Roman"/>
          <w:lang w:eastAsia="lt-LT"/>
        </w:rPr>
        <w:t>adrenogenitalinio</w:t>
      </w:r>
      <w:proofErr w:type="spellEnd"/>
      <w:r w:rsidRPr="001F034E">
        <w:rPr>
          <w:rFonts w:ascii="Times New Roman" w:eastAsia="Times New Roman" w:hAnsi="Times New Roman"/>
          <w:lang w:eastAsia="lt-LT"/>
        </w:rPr>
        <w:t xml:space="preserve"> sindromo gydymas.</w:t>
      </w:r>
    </w:p>
    <w:p w:rsidR="00995736" w:rsidRPr="001F034E" w:rsidRDefault="00995736" w:rsidP="00995736">
      <w:pPr>
        <w:tabs>
          <w:tab w:val="left" w:pos="567"/>
        </w:tabs>
        <w:spacing w:after="0" w:line="240" w:lineRule="auto"/>
        <w:rPr>
          <w:rFonts w:ascii="Times New Roman" w:eastAsia="Times New Roman" w:hAnsi="Times New Roman"/>
          <w:lang w:eastAsia="lt-LT"/>
        </w:rPr>
      </w:pPr>
    </w:p>
    <w:p w:rsidR="00995736" w:rsidRPr="001F034E" w:rsidRDefault="00995736" w:rsidP="00995736">
      <w:pPr>
        <w:tabs>
          <w:tab w:val="left" w:pos="567"/>
        </w:tabs>
        <w:spacing w:after="0" w:line="240" w:lineRule="auto"/>
        <w:rPr>
          <w:rFonts w:ascii="Times New Roman" w:eastAsia="Times New Roman" w:hAnsi="Times New Roman"/>
          <w:lang w:eastAsia="lt-LT"/>
        </w:rPr>
      </w:pPr>
    </w:p>
    <w:p w:rsidR="00995736" w:rsidRPr="001F034E" w:rsidRDefault="00995736" w:rsidP="00995736">
      <w:pPr>
        <w:tabs>
          <w:tab w:val="left" w:pos="567"/>
        </w:tabs>
        <w:spacing w:after="0" w:line="240" w:lineRule="auto"/>
        <w:ind w:left="567" w:hanging="567"/>
        <w:rPr>
          <w:rFonts w:ascii="Times New Roman" w:eastAsia="Times New Roman" w:hAnsi="Times New Roman"/>
          <w:b/>
          <w:lang w:eastAsia="lt-LT"/>
        </w:rPr>
      </w:pPr>
      <w:r w:rsidRPr="001F034E">
        <w:rPr>
          <w:rFonts w:ascii="Times New Roman" w:eastAsia="Times New Roman" w:hAnsi="Times New Roman"/>
          <w:b/>
          <w:lang w:eastAsia="lt-LT"/>
        </w:rPr>
        <w:t>2.</w:t>
      </w:r>
      <w:r w:rsidRPr="001F034E">
        <w:rPr>
          <w:rFonts w:ascii="Times New Roman" w:eastAsia="Times New Roman" w:hAnsi="Times New Roman"/>
          <w:b/>
          <w:lang w:eastAsia="lt-LT"/>
        </w:rPr>
        <w:tab/>
      </w:r>
      <w:r w:rsidR="00E02C42" w:rsidRPr="001F034E">
        <w:rPr>
          <w:rFonts w:ascii="Times New Roman" w:eastAsia="Times New Roman" w:hAnsi="Times New Roman"/>
          <w:b/>
          <w:lang w:eastAsia="lt-LT"/>
        </w:rPr>
        <w:t xml:space="preserve">Kas žinotina prieš vartojant </w:t>
      </w:r>
      <w:proofErr w:type="spellStart"/>
      <w:r w:rsidR="00E02C42" w:rsidRPr="001F034E">
        <w:rPr>
          <w:rFonts w:ascii="Times New Roman" w:eastAsia="Times New Roman" w:hAnsi="Times New Roman"/>
          <w:b/>
          <w:lang w:eastAsia="lt-LT"/>
        </w:rPr>
        <w:t>Cortineff</w:t>
      </w:r>
      <w:proofErr w:type="spellEnd"/>
      <w:r w:rsidR="00E02C42" w:rsidRPr="001F034E" w:rsidDel="00E02C42">
        <w:rPr>
          <w:rFonts w:ascii="Times New Roman" w:eastAsia="Times New Roman" w:hAnsi="Times New Roman"/>
          <w:b/>
          <w:highlight w:val="yellow"/>
          <w:lang w:eastAsia="lt-LT"/>
        </w:rPr>
        <w:t xml:space="preserve"> </w:t>
      </w:r>
    </w:p>
    <w:p w:rsidR="00995736" w:rsidRPr="001F034E" w:rsidRDefault="00995736" w:rsidP="00995736">
      <w:pPr>
        <w:tabs>
          <w:tab w:val="left" w:pos="567"/>
        </w:tabs>
        <w:spacing w:after="0" w:line="240" w:lineRule="auto"/>
        <w:rPr>
          <w:rFonts w:ascii="Times New Roman" w:eastAsia="Times New Roman" w:hAnsi="Times New Roman"/>
          <w:b/>
          <w:lang w:eastAsia="lt-LT"/>
        </w:rPr>
      </w:pPr>
    </w:p>
    <w:p w:rsidR="00995736" w:rsidRPr="001F034E" w:rsidRDefault="00995736" w:rsidP="00995736">
      <w:pPr>
        <w:tabs>
          <w:tab w:val="left" w:pos="567"/>
        </w:tabs>
        <w:spacing w:after="0" w:line="240" w:lineRule="auto"/>
        <w:rPr>
          <w:rFonts w:ascii="Times New Roman" w:eastAsia="Times New Roman" w:hAnsi="Times New Roman"/>
          <w:b/>
          <w:lang w:eastAsia="lt-LT"/>
        </w:rPr>
      </w:pPr>
      <w:proofErr w:type="spellStart"/>
      <w:r w:rsidRPr="001F034E">
        <w:rPr>
          <w:rFonts w:ascii="Times New Roman" w:eastAsia="Times New Roman" w:hAnsi="Times New Roman"/>
          <w:b/>
          <w:lang w:eastAsia="lt-LT"/>
        </w:rPr>
        <w:t>Cortineff</w:t>
      </w:r>
      <w:proofErr w:type="spellEnd"/>
      <w:r w:rsidRPr="001F034E">
        <w:rPr>
          <w:rFonts w:ascii="Times New Roman" w:eastAsia="Times New Roman" w:hAnsi="Times New Roman"/>
          <w:b/>
          <w:lang w:eastAsia="lt-LT"/>
        </w:rPr>
        <w:t xml:space="preserve"> vartoti negalima:</w:t>
      </w:r>
    </w:p>
    <w:p w:rsidR="00995736" w:rsidRPr="001F034E" w:rsidRDefault="00995736" w:rsidP="00995736">
      <w:p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w:t>
      </w:r>
      <w:r w:rsidRPr="001F034E">
        <w:rPr>
          <w:rFonts w:ascii="Times New Roman" w:eastAsia="Times New Roman" w:hAnsi="Times New Roman"/>
          <w:lang w:eastAsia="lt-LT"/>
        </w:rPr>
        <w:tab/>
        <w:t xml:space="preserve">jeigu yra alergija </w:t>
      </w:r>
      <w:proofErr w:type="spellStart"/>
      <w:r w:rsidRPr="001F034E">
        <w:rPr>
          <w:rFonts w:ascii="Times New Roman" w:eastAsia="Times New Roman" w:hAnsi="Times New Roman"/>
          <w:lang w:eastAsia="lt-LT"/>
        </w:rPr>
        <w:t>fludrokortizono</w:t>
      </w:r>
      <w:proofErr w:type="spellEnd"/>
      <w:r w:rsidRPr="001F034E">
        <w:rPr>
          <w:rFonts w:ascii="Times New Roman" w:eastAsia="Times New Roman" w:hAnsi="Times New Roman"/>
          <w:lang w:eastAsia="lt-LT"/>
        </w:rPr>
        <w:t xml:space="preserve"> acetatui arba bet kuriai pagalbinei </w:t>
      </w:r>
      <w:r w:rsidR="00A57B48">
        <w:rPr>
          <w:rFonts w:ascii="Times New Roman" w:eastAsia="Times New Roman" w:hAnsi="Times New Roman"/>
          <w:lang w:eastAsia="lt-LT"/>
        </w:rPr>
        <w:t xml:space="preserve">šio vaisto </w:t>
      </w:r>
      <w:r w:rsidRPr="001F034E">
        <w:rPr>
          <w:rFonts w:ascii="Times New Roman" w:eastAsia="Times New Roman" w:hAnsi="Times New Roman"/>
          <w:lang w:eastAsia="lt-LT"/>
        </w:rPr>
        <w:t>medžiagai;</w:t>
      </w:r>
    </w:p>
    <w:p w:rsidR="00995736" w:rsidRPr="001F034E" w:rsidRDefault="00995736" w:rsidP="00995736">
      <w:p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w:t>
      </w:r>
      <w:r w:rsidRPr="001F034E">
        <w:rPr>
          <w:rFonts w:ascii="Times New Roman" w:eastAsia="Times New Roman" w:hAnsi="Times New Roman"/>
          <w:lang w:eastAsia="lt-LT"/>
        </w:rPr>
        <w:tab/>
        <w:t>jeigu sergama sistemine infekcine liga.</w:t>
      </w:r>
    </w:p>
    <w:p w:rsidR="00995736" w:rsidRPr="001F034E" w:rsidRDefault="00995736" w:rsidP="00995736">
      <w:pPr>
        <w:tabs>
          <w:tab w:val="left" w:pos="567"/>
        </w:tabs>
        <w:spacing w:after="0" w:line="240" w:lineRule="auto"/>
        <w:rPr>
          <w:rFonts w:ascii="Times New Roman" w:eastAsia="Times New Roman" w:hAnsi="Times New Roman"/>
          <w:b/>
          <w:lang w:eastAsia="lt-LT"/>
        </w:rPr>
      </w:pPr>
    </w:p>
    <w:p w:rsidR="00995736" w:rsidRPr="001F034E" w:rsidRDefault="004664CE" w:rsidP="00995736">
      <w:pPr>
        <w:tabs>
          <w:tab w:val="left" w:pos="567"/>
        </w:tabs>
        <w:spacing w:after="0" w:line="240" w:lineRule="auto"/>
        <w:rPr>
          <w:rFonts w:ascii="Times New Roman" w:eastAsia="Times New Roman" w:hAnsi="Times New Roman"/>
          <w:b/>
          <w:lang w:eastAsia="lt-LT"/>
        </w:rPr>
      </w:pPr>
      <w:r>
        <w:rPr>
          <w:rFonts w:ascii="Times New Roman" w:eastAsia="Times New Roman" w:hAnsi="Times New Roman"/>
          <w:b/>
          <w:lang w:eastAsia="lt-LT"/>
        </w:rPr>
        <w:t xml:space="preserve">Įspėjimai ir atsargumo priemonės </w:t>
      </w:r>
    </w:p>
    <w:p w:rsidR="00995736" w:rsidRPr="001F034E" w:rsidRDefault="004B6444" w:rsidP="00995736">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P</w:t>
      </w:r>
      <w:r w:rsidR="00995736" w:rsidRPr="001F034E">
        <w:rPr>
          <w:rFonts w:ascii="Times New Roman" w:eastAsia="Times New Roman" w:hAnsi="Times New Roman"/>
          <w:lang w:eastAsia="lt-LT"/>
        </w:rPr>
        <w:t>asitarkite su gydytoju</w:t>
      </w:r>
      <w:r>
        <w:rPr>
          <w:rFonts w:ascii="Times New Roman" w:eastAsia="Times New Roman" w:hAnsi="Times New Roman"/>
          <w:lang w:eastAsia="lt-LT"/>
        </w:rPr>
        <w:t xml:space="preserve">, prieš pradėdami vartoti </w:t>
      </w:r>
      <w:proofErr w:type="spellStart"/>
      <w:r>
        <w:rPr>
          <w:rFonts w:ascii="Times New Roman" w:eastAsia="Times New Roman" w:hAnsi="Times New Roman"/>
          <w:lang w:eastAsia="lt-LT"/>
        </w:rPr>
        <w:t>Cortineff</w:t>
      </w:r>
      <w:proofErr w:type="spellEnd"/>
      <w:r w:rsidR="00995736" w:rsidRPr="001F034E">
        <w:rPr>
          <w:rFonts w:ascii="Times New Roman" w:eastAsia="Times New Roman" w:hAnsi="Times New Roman"/>
          <w:lang w:eastAsia="lt-LT"/>
        </w:rPr>
        <w:t>.</w:t>
      </w:r>
    </w:p>
    <w:p w:rsidR="00995736" w:rsidRPr="001F034E" w:rsidRDefault="00995736" w:rsidP="00995736">
      <w:pPr>
        <w:numPr>
          <w:ilvl w:val="0"/>
          <w:numId w:val="9"/>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 xml:space="preserve">Sergate infekcine liga. Pacientams, sergantiems sistemine infekcine liga, </w:t>
      </w:r>
      <w:proofErr w:type="spellStart"/>
      <w:r w:rsidRPr="001F034E">
        <w:rPr>
          <w:rFonts w:ascii="Times New Roman" w:eastAsia="Times New Roman" w:hAnsi="Times New Roman"/>
          <w:lang w:eastAsia="lt-LT"/>
        </w:rPr>
        <w:t>fludrokortizono</w:t>
      </w:r>
      <w:proofErr w:type="spellEnd"/>
      <w:r w:rsidRPr="001F034E">
        <w:rPr>
          <w:rFonts w:ascii="Times New Roman" w:eastAsia="Times New Roman" w:hAnsi="Times New Roman"/>
          <w:lang w:eastAsia="lt-LT"/>
        </w:rPr>
        <w:t xml:space="preserve"> vartoti draudžiama. Šis vaistas gali slėpti infekcinės ligos simptomus, slopinti organizmo atsparumą infekcijai bei gebėjimą nuo jos apsisaugoti.</w:t>
      </w:r>
    </w:p>
    <w:p w:rsidR="00995736" w:rsidRPr="001F034E" w:rsidRDefault="00995736" w:rsidP="00995736">
      <w:pPr>
        <w:numPr>
          <w:ilvl w:val="0"/>
          <w:numId w:val="9"/>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Buvote operuotas ar patyrėte traumą (gali tekti didinti vaisto dozę).</w:t>
      </w:r>
    </w:p>
    <w:p w:rsidR="00995736" w:rsidRPr="001F034E" w:rsidRDefault="00995736" w:rsidP="00995736">
      <w:pPr>
        <w:numPr>
          <w:ilvl w:val="0"/>
          <w:numId w:val="9"/>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Atsiranda regos sutrikimų.</w:t>
      </w:r>
    </w:p>
    <w:p w:rsidR="00995736" w:rsidRPr="001F034E" w:rsidRDefault="00995736" w:rsidP="00995736">
      <w:pPr>
        <w:numPr>
          <w:ilvl w:val="0"/>
          <w:numId w:val="9"/>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Padidėja kraujospūdis, atsiranda patinimų. Gydytojas nurodys periodiškai atlikinėti kraujo tyrimus, kad nustatytų druskų kiekį. Gali prireikti riboti natrio kiekį maiste bei kalio preparatų vartojimą.</w:t>
      </w:r>
    </w:p>
    <w:p w:rsidR="00995736" w:rsidRPr="001F034E" w:rsidRDefault="00995736" w:rsidP="00995736">
      <w:pPr>
        <w:numPr>
          <w:ilvl w:val="0"/>
          <w:numId w:val="9"/>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 xml:space="preserve">Planuojate skiepytis. Gydymo </w:t>
      </w:r>
      <w:proofErr w:type="spellStart"/>
      <w:r w:rsidRPr="001F034E">
        <w:rPr>
          <w:rFonts w:ascii="Times New Roman" w:eastAsia="Times New Roman" w:hAnsi="Times New Roman"/>
          <w:lang w:eastAsia="lt-LT"/>
        </w:rPr>
        <w:t>Cortineff</w:t>
      </w:r>
      <w:proofErr w:type="spellEnd"/>
      <w:r w:rsidRPr="001F034E">
        <w:rPr>
          <w:rFonts w:ascii="Times New Roman" w:eastAsia="Times New Roman" w:hAnsi="Times New Roman"/>
          <w:lang w:eastAsia="lt-LT"/>
        </w:rPr>
        <w:t xml:space="preserve"> metu kai kuriomis vakcinomis skiepytis negalima, be to, didėja su skiepais susijusio nervų sistemos pažeidimo pavojus.</w:t>
      </w:r>
    </w:p>
    <w:p w:rsidR="00995736" w:rsidRPr="001F034E" w:rsidRDefault="00995736" w:rsidP="00995736">
      <w:pPr>
        <w:numPr>
          <w:ilvl w:val="0"/>
          <w:numId w:val="9"/>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 xml:space="preserve">Sergate tuberkulioze. </w:t>
      </w:r>
    </w:p>
    <w:p w:rsidR="00995736" w:rsidRPr="001F034E" w:rsidRDefault="00995736" w:rsidP="00995736">
      <w:pPr>
        <w:numPr>
          <w:ilvl w:val="0"/>
          <w:numId w:val="9"/>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Yra susilpnėjusi ar sustiprėjusi skydliaukės funkcija ar sergate kepenų ciroze (gali reikėti keisti dozę).</w:t>
      </w:r>
    </w:p>
    <w:p w:rsidR="00995736" w:rsidRPr="001F034E" w:rsidRDefault="00995736" w:rsidP="00995736">
      <w:pPr>
        <w:numPr>
          <w:ilvl w:val="0"/>
          <w:numId w:val="9"/>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Yra virusinis akies pažeidimas.</w:t>
      </w:r>
    </w:p>
    <w:p w:rsidR="00995736" w:rsidRPr="006955E2" w:rsidRDefault="00995736" w:rsidP="008A0D15">
      <w:pPr>
        <w:numPr>
          <w:ilvl w:val="0"/>
          <w:numId w:val="9"/>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lastRenderedPageBreak/>
        <w:t xml:space="preserve">Anksčiau buvo emocinis </w:t>
      </w:r>
      <w:proofErr w:type="spellStart"/>
      <w:r w:rsidRPr="001F034E">
        <w:rPr>
          <w:rFonts w:ascii="Times New Roman" w:eastAsia="Times New Roman" w:hAnsi="Times New Roman"/>
          <w:lang w:eastAsia="lt-LT"/>
        </w:rPr>
        <w:t>labilumas</w:t>
      </w:r>
      <w:proofErr w:type="spellEnd"/>
      <w:r w:rsidRPr="001F034E">
        <w:rPr>
          <w:rFonts w:ascii="Times New Roman" w:eastAsia="Times New Roman" w:hAnsi="Times New Roman"/>
          <w:lang w:eastAsia="lt-LT"/>
        </w:rPr>
        <w:t xml:space="preserve"> arba polinkis į psichozę.</w:t>
      </w:r>
    </w:p>
    <w:p w:rsidR="00995736" w:rsidRPr="001F034E" w:rsidRDefault="00995736" w:rsidP="00995736">
      <w:pPr>
        <w:numPr>
          <w:ilvl w:val="0"/>
          <w:numId w:val="9"/>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 xml:space="preserve">Vartojate </w:t>
      </w:r>
      <w:proofErr w:type="spellStart"/>
      <w:r w:rsidRPr="001F034E">
        <w:rPr>
          <w:rFonts w:ascii="Times New Roman" w:eastAsia="Times New Roman" w:hAnsi="Times New Roman"/>
          <w:lang w:eastAsia="lt-LT"/>
        </w:rPr>
        <w:t>acetilsalicilo</w:t>
      </w:r>
      <w:proofErr w:type="spellEnd"/>
      <w:r w:rsidRPr="001F034E">
        <w:rPr>
          <w:rFonts w:ascii="Times New Roman" w:eastAsia="Times New Roman" w:hAnsi="Times New Roman"/>
          <w:lang w:eastAsia="lt-LT"/>
        </w:rPr>
        <w:t xml:space="preserve"> rūgšties.</w:t>
      </w:r>
    </w:p>
    <w:p w:rsidR="00995736" w:rsidRPr="001F034E" w:rsidRDefault="00995736" w:rsidP="00995736">
      <w:pPr>
        <w:numPr>
          <w:ilvl w:val="0"/>
          <w:numId w:val="9"/>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Neseniai atlikta žarnų operacija, sergate žarnų liga, yra inkstų funkcijos nepakankamumas, didelio kraujospūdžio liga, venų uždegimas su krešulių susidarymu, yra arba buvo psichikos sutrikimas, yra odos išbėrimas, ūminis ar lėtinis inkstų uždegimas ar inkstų nepakankamumas, sergate vėžiu, yra širdies nepakankamumas, kepenų nepakankamumas, raumenų sutrikimas, epilepsija, osteoporozė, cukrinis diabetas, glaukoma, kraujyje yra mažas baltymo ar didelis riebalų kiekis.</w:t>
      </w:r>
    </w:p>
    <w:p w:rsidR="00995736" w:rsidRPr="001F034E" w:rsidRDefault="00995736" w:rsidP="00995736">
      <w:pPr>
        <w:numPr>
          <w:ilvl w:val="0"/>
          <w:numId w:val="9"/>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Pacientas yra kūdikis arba vaikas (būtina stebėti tokio paciento augimą ir vystymąsi).</w:t>
      </w:r>
    </w:p>
    <w:p w:rsidR="00995736" w:rsidRPr="001F034E" w:rsidRDefault="00995736" w:rsidP="00995736">
      <w:pPr>
        <w:numPr>
          <w:ilvl w:val="0"/>
          <w:numId w:val="9"/>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Esate senyvas žmogus (didėja šalutinio poveikio rizika).</w:t>
      </w:r>
    </w:p>
    <w:p w:rsidR="00995736" w:rsidRPr="001F034E" w:rsidRDefault="00995736" w:rsidP="00995736">
      <w:pPr>
        <w:numPr>
          <w:ilvl w:val="0"/>
          <w:numId w:val="9"/>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Sergate vėjaraupiais.</w:t>
      </w:r>
    </w:p>
    <w:p w:rsidR="00995736" w:rsidRPr="001F034E" w:rsidRDefault="00995736" w:rsidP="00995736">
      <w:pPr>
        <w:numPr>
          <w:ilvl w:val="0"/>
          <w:numId w:val="9"/>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Sergate tymais. Gali prireikti profilaktikos normaliais imunoglobulinais.</w:t>
      </w:r>
    </w:p>
    <w:p w:rsidR="00995736" w:rsidRPr="001F034E" w:rsidRDefault="00995736" w:rsidP="00995736">
      <w:pPr>
        <w:numPr>
          <w:ilvl w:val="0"/>
          <w:numId w:val="9"/>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Atsirado alerginė reakcija.</w:t>
      </w:r>
    </w:p>
    <w:p w:rsidR="00995736" w:rsidRPr="001F034E" w:rsidRDefault="00995736" w:rsidP="00995736">
      <w:pPr>
        <w:tabs>
          <w:tab w:val="left" w:pos="567"/>
        </w:tabs>
        <w:spacing w:after="0" w:line="240" w:lineRule="auto"/>
        <w:ind w:left="567" w:hanging="567"/>
        <w:rPr>
          <w:rFonts w:ascii="Times New Roman" w:eastAsia="Times New Roman" w:hAnsi="Times New Roman"/>
          <w:lang w:eastAsia="lt-LT"/>
        </w:rPr>
      </w:pPr>
    </w:p>
    <w:p w:rsidR="00995736" w:rsidRPr="001F034E" w:rsidRDefault="00995736" w:rsidP="00995736">
      <w:p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 xml:space="preserve">Gydymo </w:t>
      </w:r>
      <w:proofErr w:type="spellStart"/>
      <w:r w:rsidRPr="001F034E">
        <w:rPr>
          <w:rFonts w:ascii="Times New Roman" w:eastAsia="Times New Roman" w:hAnsi="Times New Roman"/>
          <w:lang w:eastAsia="lt-LT"/>
        </w:rPr>
        <w:t>Cortineff</w:t>
      </w:r>
      <w:proofErr w:type="spellEnd"/>
      <w:r w:rsidRPr="001F034E">
        <w:rPr>
          <w:rFonts w:ascii="Times New Roman" w:eastAsia="Times New Roman" w:hAnsi="Times New Roman"/>
          <w:lang w:eastAsia="lt-LT"/>
        </w:rPr>
        <w:t xml:space="preserve"> metu menstruacijos gali tapti nereguliarios.</w:t>
      </w:r>
    </w:p>
    <w:p w:rsidR="00995736" w:rsidRPr="001F034E" w:rsidRDefault="00995736" w:rsidP="00995736">
      <w:p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 xml:space="preserve">Gydymo </w:t>
      </w:r>
      <w:proofErr w:type="spellStart"/>
      <w:r w:rsidRPr="001F034E">
        <w:rPr>
          <w:rFonts w:ascii="Times New Roman" w:eastAsia="Times New Roman" w:hAnsi="Times New Roman"/>
          <w:lang w:eastAsia="lt-LT"/>
        </w:rPr>
        <w:t>Cortineff</w:t>
      </w:r>
      <w:proofErr w:type="spellEnd"/>
      <w:r w:rsidRPr="001F034E">
        <w:rPr>
          <w:rFonts w:ascii="Times New Roman" w:eastAsia="Times New Roman" w:hAnsi="Times New Roman"/>
          <w:lang w:eastAsia="lt-LT"/>
        </w:rPr>
        <w:t xml:space="preserve"> negalima nutraukti staiga. </w:t>
      </w:r>
      <w:proofErr w:type="spellStart"/>
      <w:r w:rsidRPr="001F034E">
        <w:rPr>
          <w:rFonts w:ascii="Times New Roman" w:eastAsia="Times New Roman" w:hAnsi="Times New Roman"/>
          <w:lang w:eastAsia="lt-LT"/>
        </w:rPr>
        <w:t>Cortineff</w:t>
      </w:r>
      <w:proofErr w:type="spellEnd"/>
      <w:r w:rsidRPr="001F034E">
        <w:rPr>
          <w:rFonts w:ascii="Times New Roman" w:eastAsia="Times New Roman" w:hAnsi="Times New Roman"/>
          <w:lang w:eastAsia="lt-LT"/>
        </w:rPr>
        <w:t xml:space="preserve"> vartojimo nenutraukite nepasitarę su gydytoju.</w:t>
      </w:r>
    </w:p>
    <w:p w:rsidR="00995736" w:rsidRPr="001F034E" w:rsidRDefault="00995736" w:rsidP="00995736">
      <w:pPr>
        <w:tabs>
          <w:tab w:val="left" w:pos="0"/>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 xml:space="preserve">Jeigu Jums bus atliekami laboratoriniai tyrimai, pasakykite gydytojui, kad vartojate </w:t>
      </w:r>
      <w:proofErr w:type="spellStart"/>
      <w:r w:rsidRPr="001F034E">
        <w:rPr>
          <w:rFonts w:ascii="Times New Roman" w:eastAsia="Times New Roman" w:hAnsi="Times New Roman"/>
          <w:lang w:eastAsia="lt-LT"/>
        </w:rPr>
        <w:t>Cortineff</w:t>
      </w:r>
      <w:proofErr w:type="spellEnd"/>
      <w:r w:rsidRPr="001F034E">
        <w:rPr>
          <w:rFonts w:ascii="Times New Roman" w:eastAsia="Times New Roman" w:hAnsi="Times New Roman"/>
          <w:lang w:eastAsia="lt-LT"/>
        </w:rPr>
        <w:t>, nes jis gali iškreipti tyrimų rezultatus.</w:t>
      </w:r>
    </w:p>
    <w:p w:rsidR="00995736" w:rsidRPr="001F034E" w:rsidRDefault="00995736" w:rsidP="00995736">
      <w:pPr>
        <w:tabs>
          <w:tab w:val="left" w:pos="567"/>
        </w:tabs>
        <w:spacing w:after="0" w:line="240" w:lineRule="auto"/>
        <w:rPr>
          <w:rFonts w:ascii="Times New Roman" w:eastAsia="Times New Roman" w:hAnsi="Times New Roman"/>
          <w:lang w:eastAsia="lt-LT"/>
        </w:rPr>
      </w:pPr>
    </w:p>
    <w:p w:rsidR="00D41A71" w:rsidRPr="001F034E" w:rsidRDefault="00D41A71" w:rsidP="00D41A71">
      <w:pPr>
        <w:tabs>
          <w:tab w:val="left" w:pos="567"/>
        </w:tabs>
        <w:spacing w:after="0" w:line="240" w:lineRule="auto"/>
        <w:rPr>
          <w:rFonts w:ascii="Times New Roman" w:hAnsi="Times New Roman"/>
        </w:rPr>
      </w:pPr>
      <w:r w:rsidRPr="001F034E">
        <w:rPr>
          <w:rFonts w:ascii="Times New Roman" w:hAnsi="Times New Roman"/>
        </w:rPr>
        <w:t xml:space="preserve">Vartojant kai kuriuos vaistus, gali sustiprėti </w:t>
      </w:r>
      <w:proofErr w:type="spellStart"/>
      <w:r w:rsidR="00172CF6" w:rsidRPr="001F034E">
        <w:rPr>
          <w:rFonts w:ascii="Times New Roman" w:hAnsi="Times New Roman"/>
        </w:rPr>
        <w:t>Cortineff</w:t>
      </w:r>
      <w:proofErr w:type="spellEnd"/>
      <w:r w:rsidRPr="001F034E">
        <w:rPr>
          <w:rFonts w:ascii="Times New Roman" w:hAnsi="Times New Roman"/>
        </w:rPr>
        <w:t xml:space="preserve"> poveikis ir, jeigu jūs vartojate tuos vaistus (įskaitant kai kuriuos vaistus nuo ŽIV, pvz., </w:t>
      </w:r>
      <w:proofErr w:type="spellStart"/>
      <w:r w:rsidRPr="001F034E">
        <w:rPr>
          <w:rFonts w:ascii="Times New Roman" w:hAnsi="Times New Roman"/>
        </w:rPr>
        <w:t>ritonavirą</w:t>
      </w:r>
      <w:proofErr w:type="spellEnd"/>
      <w:r w:rsidRPr="001F034E">
        <w:rPr>
          <w:rFonts w:ascii="Times New Roman" w:hAnsi="Times New Roman"/>
        </w:rPr>
        <w:t xml:space="preserve">, </w:t>
      </w:r>
      <w:proofErr w:type="spellStart"/>
      <w:r w:rsidRPr="001F034E">
        <w:rPr>
          <w:rFonts w:ascii="Times New Roman" w:hAnsi="Times New Roman"/>
        </w:rPr>
        <w:t>kobicistatą</w:t>
      </w:r>
      <w:proofErr w:type="spellEnd"/>
      <w:r w:rsidRPr="001F034E">
        <w:rPr>
          <w:rFonts w:ascii="Times New Roman" w:hAnsi="Times New Roman"/>
        </w:rPr>
        <w:t>), jūsų gydytojas gali pageidauti atidžiai stebėti jūsų būklę.</w:t>
      </w:r>
    </w:p>
    <w:p w:rsidR="00D41A71" w:rsidRPr="001F034E" w:rsidRDefault="00D41A71" w:rsidP="00995736">
      <w:pPr>
        <w:tabs>
          <w:tab w:val="left" w:pos="567"/>
        </w:tabs>
        <w:spacing w:after="0" w:line="240" w:lineRule="auto"/>
        <w:rPr>
          <w:rFonts w:ascii="Times New Roman" w:eastAsia="Times New Roman" w:hAnsi="Times New Roman"/>
          <w:lang w:eastAsia="lt-LT"/>
        </w:rPr>
      </w:pPr>
    </w:p>
    <w:p w:rsidR="007265F1" w:rsidRPr="001F034E" w:rsidRDefault="007265F1" w:rsidP="00995736">
      <w:pPr>
        <w:tabs>
          <w:tab w:val="left" w:pos="567"/>
        </w:tabs>
        <w:spacing w:after="0" w:line="240" w:lineRule="auto"/>
        <w:rPr>
          <w:rFonts w:ascii="Times New Roman" w:eastAsia="Times New Roman" w:hAnsi="Times New Roman"/>
          <w:lang w:eastAsia="lt-LT"/>
        </w:rPr>
      </w:pPr>
      <w:r w:rsidRPr="007265F1">
        <w:rPr>
          <w:rFonts w:ascii="Times New Roman" w:eastAsia="Times New Roman" w:hAnsi="Times New Roman"/>
          <w:lang w:eastAsia="lt-LT"/>
        </w:rPr>
        <w:t>Jeigu pradėtumėte matyti lyg per miglą arba jums pasireikštų kiti regėjimo sutrikimai, kreipkitės į savo gydytoją.</w:t>
      </w:r>
    </w:p>
    <w:p w:rsidR="00995736" w:rsidRPr="001F034E" w:rsidRDefault="00995736" w:rsidP="00995736">
      <w:pPr>
        <w:tabs>
          <w:tab w:val="left" w:pos="567"/>
          <w:tab w:val="left" w:pos="1080"/>
        </w:tabs>
        <w:spacing w:after="0" w:line="240" w:lineRule="auto"/>
        <w:ind w:left="360" w:hanging="360"/>
        <w:rPr>
          <w:rFonts w:ascii="Times New Roman" w:eastAsia="Times New Roman" w:hAnsi="Times New Roman"/>
          <w:b/>
          <w:lang w:eastAsia="lt-LT"/>
        </w:rPr>
      </w:pPr>
    </w:p>
    <w:p w:rsidR="00995736" w:rsidRPr="001F034E" w:rsidRDefault="00995736" w:rsidP="00995736">
      <w:pPr>
        <w:spacing w:after="0" w:line="240" w:lineRule="auto"/>
        <w:ind w:left="567" w:hanging="567"/>
        <w:rPr>
          <w:rFonts w:ascii="Times New Roman" w:eastAsia="Times New Roman" w:hAnsi="Times New Roman"/>
          <w:b/>
          <w:lang w:eastAsia="lt-LT"/>
        </w:rPr>
      </w:pPr>
      <w:r w:rsidRPr="001F034E">
        <w:rPr>
          <w:rFonts w:ascii="Times New Roman" w:eastAsia="Times New Roman" w:hAnsi="Times New Roman"/>
          <w:b/>
          <w:lang w:eastAsia="lt-LT"/>
        </w:rPr>
        <w:t>Kit</w:t>
      </w:r>
      <w:r w:rsidR="00F85E15">
        <w:rPr>
          <w:rFonts w:ascii="Times New Roman" w:eastAsia="Times New Roman" w:hAnsi="Times New Roman"/>
          <w:b/>
          <w:lang w:eastAsia="lt-LT"/>
        </w:rPr>
        <w:t>i</w:t>
      </w:r>
      <w:r w:rsidRPr="001F034E">
        <w:rPr>
          <w:rFonts w:ascii="Times New Roman" w:eastAsia="Times New Roman" w:hAnsi="Times New Roman"/>
          <w:b/>
          <w:lang w:eastAsia="lt-LT"/>
        </w:rPr>
        <w:t xml:space="preserve"> vaist</w:t>
      </w:r>
      <w:r w:rsidR="00327370">
        <w:rPr>
          <w:rFonts w:ascii="Times New Roman" w:eastAsia="Times New Roman" w:hAnsi="Times New Roman"/>
          <w:b/>
          <w:lang w:eastAsia="lt-LT"/>
        </w:rPr>
        <w:t xml:space="preserve">ai ir </w:t>
      </w:r>
      <w:proofErr w:type="spellStart"/>
      <w:r w:rsidR="00327370">
        <w:rPr>
          <w:rFonts w:ascii="Times New Roman" w:eastAsia="Times New Roman" w:hAnsi="Times New Roman"/>
          <w:b/>
          <w:lang w:eastAsia="lt-LT"/>
        </w:rPr>
        <w:t>Cortineff</w:t>
      </w:r>
      <w:proofErr w:type="spellEnd"/>
      <w:r w:rsidRPr="001F034E">
        <w:rPr>
          <w:rFonts w:ascii="Times New Roman" w:eastAsia="Times New Roman" w:hAnsi="Times New Roman"/>
          <w:b/>
          <w:lang w:eastAsia="lt-LT"/>
        </w:rPr>
        <w:t xml:space="preserve"> </w:t>
      </w:r>
    </w:p>
    <w:p w:rsidR="00995736" w:rsidRPr="001F034E" w:rsidRDefault="00995736" w:rsidP="00995736">
      <w:pPr>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Jeigu vartojate arba neseniai vartojote kitų vaistų</w:t>
      </w:r>
      <w:r w:rsidR="001D2907">
        <w:rPr>
          <w:rFonts w:ascii="Times New Roman" w:eastAsia="Times New Roman" w:hAnsi="Times New Roman"/>
          <w:lang w:eastAsia="lt-LT"/>
        </w:rPr>
        <w:t xml:space="preserve"> arba dėl to nesate tikri</w:t>
      </w:r>
      <w:r w:rsidRPr="001F034E">
        <w:rPr>
          <w:rFonts w:ascii="Times New Roman" w:eastAsia="Times New Roman" w:hAnsi="Times New Roman"/>
          <w:lang w:eastAsia="lt-LT"/>
        </w:rPr>
        <w:t xml:space="preserve">, </w:t>
      </w:r>
      <w:r w:rsidR="001D2907">
        <w:rPr>
          <w:rFonts w:ascii="Times New Roman" w:eastAsia="Times New Roman" w:hAnsi="Times New Roman"/>
          <w:lang w:eastAsia="lt-LT"/>
        </w:rPr>
        <w:t xml:space="preserve">apie tai </w:t>
      </w:r>
      <w:r w:rsidRPr="001F034E">
        <w:rPr>
          <w:rFonts w:ascii="Times New Roman" w:eastAsia="Times New Roman" w:hAnsi="Times New Roman"/>
          <w:lang w:eastAsia="lt-LT"/>
        </w:rPr>
        <w:t>pasakykite gydytojui.</w:t>
      </w:r>
    </w:p>
    <w:p w:rsidR="00995736" w:rsidRPr="001F034E" w:rsidRDefault="00995736" w:rsidP="00995736">
      <w:pPr>
        <w:tabs>
          <w:tab w:val="left" w:pos="567"/>
          <w:tab w:val="left" w:pos="1080"/>
        </w:tabs>
        <w:spacing w:after="0" w:line="240" w:lineRule="auto"/>
        <w:ind w:left="360" w:hanging="360"/>
        <w:rPr>
          <w:rFonts w:ascii="Times New Roman" w:eastAsia="Times New Roman" w:hAnsi="Times New Roman"/>
          <w:b/>
          <w:lang w:eastAsia="lt-LT"/>
        </w:rPr>
      </w:pPr>
    </w:p>
    <w:p w:rsidR="00995736" w:rsidRPr="001F034E" w:rsidRDefault="00995736" w:rsidP="00995736">
      <w:pPr>
        <w:tabs>
          <w:tab w:val="left" w:pos="567"/>
          <w:tab w:val="left" w:pos="1080"/>
        </w:tabs>
        <w:spacing w:after="0" w:line="240" w:lineRule="auto"/>
        <w:ind w:left="360" w:hanging="360"/>
        <w:rPr>
          <w:rFonts w:ascii="Times New Roman" w:eastAsia="Times New Roman" w:hAnsi="Times New Roman"/>
          <w:lang w:eastAsia="lt-LT"/>
        </w:rPr>
      </w:pPr>
      <w:r w:rsidRPr="001F034E">
        <w:rPr>
          <w:rFonts w:ascii="Times New Roman" w:eastAsia="Times New Roman" w:hAnsi="Times New Roman"/>
          <w:lang w:eastAsia="lt-LT"/>
        </w:rPr>
        <w:t>Ypač svarbu pasakyti gydytojui arba vaistininkui, jei vartojate toliau išvardytų vaistų.</w:t>
      </w:r>
    </w:p>
    <w:p w:rsidR="00995736" w:rsidRPr="001F034E" w:rsidRDefault="00995736" w:rsidP="00995736">
      <w:pPr>
        <w:numPr>
          <w:ilvl w:val="0"/>
          <w:numId w:val="9"/>
        </w:numPr>
        <w:tabs>
          <w:tab w:val="left" w:pos="567"/>
        </w:tabs>
        <w:spacing w:after="0" w:line="240" w:lineRule="auto"/>
        <w:ind w:left="567" w:hanging="567"/>
        <w:rPr>
          <w:rFonts w:ascii="Times New Roman" w:eastAsia="Times New Roman" w:hAnsi="Times New Roman"/>
          <w:lang w:eastAsia="lt-LT"/>
        </w:rPr>
      </w:pPr>
      <w:proofErr w:type="spellStart"/>
      <w:r w:rsidRPr="001F034E">
        <w:rPr>
          <w:rFonts w:ascii="Times New Roman" w:eastAsia="Times New Roman" w:hAnsi="Times New Roman"/>
          <w:lang w:eastAsia="lt-LT"/>
        </w:rPr>
        <w:t>Izoniazido</w:t>
      </w:r>
      <w:proofErr w:type="spellEnd"/>
      <w:r w:rsidRPr="001F034E">
        <w:rPr>
          <w:rFonts w:ascii="Times New Roman" w:eastAsia="Times New Roman" w:hAnsi="Times New Roman"/>
          <w:lang w:eastAsia="lt-LT"/>
        </w:rPr>
        <w:t xml:space="preserve">, </w:t>
      </w:r>
      <w:proofErr w:type="spellStart"/>
      <w:r w:rsidRPr="001F034E">
        <w:rPr>
          <w:rFonts w:ascii="Times New Roman" w:eastAsia="Times New Roman" w:hAnsi="Times New Roman"/>
          <w:lang w:eastAsia="lt-LT"/>
        </w:rPr>
        <w:t>rifampicino</w:t>
      </w:r>
      <w:proofErr w:type="spellEnd"/>
      <w:r w:rsidRPr="001F034E">
        <w:rPr>
          <w:rFonts w:ascii="Times New Roman" w:eastAsia="Times New Roman" w:hAnsi="Times New Roman"/>
          <w:lang w:eastAsia="lt-LT"/>
        </w:rPr>
        <w:t xml:space="preserve"> (vaistų nuo tuberkuliozės).</w:t>
      </w:r>
    </w:p>
    <w:p w:rsidR="00995736" w:rsidRPr="001F034E" w:rsidRDefault="00995736" w:rsidP="00995736">
      <w:pPr>
        <w:numPr>
          <w:ilvl w:val="0"/>
          <w:numId w:val="9"/>
        </w:numPr>
        <w:tabs>
          <w:tab w:val="left" w:pos="567"/>
        </w:tabs>
        <w:spacing w:after="0" w:line="240" w:lineRule="auto"/>
        <w:ind w:left="567" w:hanging="567"/>
        <w:rPr>
          <w:rFonts w:ascii="Times New Roman" w:eastAsia="Times New Roman" w:hAnsi="Times New Roman"/>
          <w:lang w:eastAsia="lt-LT"/>
        </w:rPr>
      </w:pPr>
      <w:proofErr w:type="spellStart"/>
      <w:r w:rsidRPr="001F034E">
        <w:rPr>
          <w:rFonts w:ascii="Times New Roman" w:eastAsia="Times New Roman" w:hAnsi="Times New Roman"/>
          <w:lang w:eastAsia="lt-LT"/>
        </w:rPr>
        <w:t>Ciklosporino</w:t>
      </w:r>
      <w:proofErr w:type="spellEnd"/>
      <w:r w:rsidRPr="001F034E">
        <w:rPr>
          <w:rFonts w:ascii="Times New Roman" w:eastAsia="Times New Roman" w:hAnsi="Times New Roman"/>
          <w:lang w:eastAsia="lt-LT"/>
        </w:rPr>
        <w:t xml:space="preserve"> (jo vartojama po organo persodinimo).</w:t>
      </w:r>
    </w:p>
    <w:p w:rsidR="00995736" w:rsidRPr="001F034E" w:rsidRDefault="00995736" w:rsidP="00995736">
      <w:pPr>
        <w:numPr>
          <w:ilvl w:val="0"/>
          <w:numId w:val="9"/>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Žmogaus augimo hormono.</w:t>
      </w:r>
    </w:p>
    <w:p w:rsidR="00995736" w:rsidRPr="001F034E" w:rsidRDefault="00995736" w:rsidP="00995736">
      <w:pPr>
        <w:numPr>
          <w:ilvl w:val="0"/>
          <w:numId w:val="9"/>
        </w:numPr>
        <w:tabs>
          <w:tab w:val="left" w:pos="567"/>
        </w:tabs>
        <w:spacing w:after="0" w:line="240" w:lineRule="auto"/>
        <w:ind w:left="567" w:hanging="567"/>
        <w:rPr>
          <w:rFonts w:ascii="Times New Roman" w:eastAsia="Times New Roman" w:hAnsi="Times New Roman"/>
          <w:lang w:eastAsia="lt-LT"/>
        </w:rPr>
      </w:pPr>
      <w:proofErr w:type="spellStart"/>
      <w:r w:rsidRPr="001F034E">
        <w:rPr>
          <w:rFonts w:ascii="Times New Roman" w:eastAsia="Times New Roman" w:hAnsi="Times New Roman"/>
          <w:lang w:eastAsia="lt-LT"/>
        </w:rPr>
        <w:t>Ketokonazolo</w:t>
      </w:r>
      <w:proofErr w:type="spellEnd"/>
      <w:r w:rsidRPr="001F034E">
        <w:rPr>
          <w:rFonts w:ascii="Times New Roman" w:eastAsia="Times New Roman" w:hAnsi="Times New Roman"/>
          <w:lang w:eastAsia="lt-LT"/>
        </w:rPr>
        <w:t xml:space="preserve">, </w:t>
      </w:r>
      <w:proofErr w:type="spellStart"/>
      <w:r w:rsidRPr="001F034E">
        <w:rPr>
          <w:rFonts w:ascii="Times New Roman" w:eastAsia="Times New Roman" w:hAnsi="Times New Roman"/>
          <w:lang w:eastAsia="lt-LT"/>
        </w:rPr>
        <w:t>amfotericino</w:t>
      </w:r>
      <w:proofErr w:type="spellEnd"/>
      <w:r w:rsidRPr="001F034E">
        <w:rPr>
          <w:rFonts w:ascii="Times New Roman" w:eastAsia="Times New Roman" w:hAnsi="Times New Roman"/>
          <w:lang w:eastAsia="lt-LT"/>
        </w:rPr>
        <w:t xml:space="preserve"> B (vaistų nuo grybelių sukeltos infekcijos).</w:t>
      </w:r>
    </w:p>
    <w:p w:rsidR="00995736" w:rsidRPr="001F034E" w:rsidRDefault="00995736" w:rsidP="00995736">
      <w:pPr>
        <w:numPr>
          <w:ilvl w:val="0"/>
          <w:numId w:val="9"/>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Skydliaukės funkciją veikiančių vaistų.</w:t>
      </w:r>
    </w:p>
    <w:p w:rsidR="00995736" w:rsidRPr="001F034E" w:rsidRDefault="00995736" w:rsidP="00995736">
      <w:pPr>
        <w:numPr>
          <w:ilvl w:val="0"/>
          <w:numId w:val="9"/>
        </w:numPr>
        <w:tabs>
          <w:tab w:val="left" w:pos="567"/>
        </w:tabs>
        <w:spacing w:after="0" w:line="240" w:lineRule="auto"/>
        <w:ind w:left="567" w:hanging="567"/>
        <w:rPr>
          <w:rFonts w:ascii="Times New Roman" w:eastAsia="Times New Roman" w:hAnsi="Times New Roman"/>
          <w:lang w:eastAsia="lt-LT"/>
        </w:rPr>
      </w:pPr>
      <w:proofErr w:type="spellStart"/>
      <w:r w:rsidRPr="001F034E">
        <w:rPr>
          <w:rFonts w:ascii="Times New Roman" w:eastAsia="Times New Roman" w:hAnsi="Times New Roman"/>
          <w:lang w:eastAsia="lt-LT"/>
        </w:rPr>
        <w:t>Digoksino</w:t>
      </w:r>
      <w:proofErr w:type="spellEnd"/>
      <w:r w:rsidRPr="001F034E">
        <w:rPr>
          <w:rFonts w:ascii="Times New Roman" w:eastAsia="Times New Roman" w:hAnsi="Times New Roman"/>
          <w:lang w:eastAsia="lt-LT"/>
        </w:rPr>
        <w:t xml:space="preserve"> (juo gydomos širdies ligos).</w:t>
      </w:r>
    </w:p>
    <w:p w:rsidR="00995736" w:rsidRPr="001F034E" w:rsidRDefault="00995736" w:rsidP="00995736">
      <w:pPr>
        <w:numPr>
          <w:ilvl w:val="0"/>
          <w:numId w:val="9"/>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 xml:space="preserve">Migdomųjų vaistų, </w:t>
      </w:r>
      <w:proofErr w:type="spellStart"/>
      <w:r w:rsidRPr="001F034E">
        <w:rPr>
          <w:rFonts w:ascii="Times New Roman" w:eastAsia="Times New Roman" w:hAnsi="Times New Roman"/>
          <w:lang w:eastAsia="lt-LT"/>
        </w:rPr>
        <w:t>fenitoino</w:t>
      </w:r>
      <w:proofErr w:type="spellEnd"/>
      <w:r w:rsidRPr="001F034E">
        <w:rPr>
          <w:rFonts w:ascii="Times New Roman" w:eastAsia="Times New Roman" w:hAnsi="Times New Roman"/>
          <w:lang w:eastAsia="lt-LT"/>
        </w:rPr>
        <w:t xml:space="preserve"> ar </w:t>
      </w:r>
      <w:proofErr w:type="spellStart"/>
      <w:r w:rsidRPr="001F034E">
        <w:rPr>
          <w:rFonts w:ascii="Times New Roman" w:eastAsia="Times New Roman" w:hAnsi="Times New Roman"/>
          <w:lang w:eastAsia="lt-LT"/>
        </w:rPr>
        <w:t>karbamazepino</w:t>
      </w:r>
      <w:proofErr w:type="spellEnd"/>
      <w:r w:rsidRPr="001F034E">
        <w:rPr>
          <w:rFonts w:ascii="Times New Roman" w:eastAsia="Times New Roman" w:hAnsi="Times New Roman"/>
          <w:lang w:eastAsia="lt-LT"/>
        </w:rPr>
        <w:t xml:space="preserve"> (jais gydoma epilepsija).</w:t>
      </w:r>
    </w:p>
    <w:p w:rsidR="00995736" w:rsidRPr="001F034E" w:rsidRDefault="00995736" w:rsidP="00995736">
      <w:pPr>
        <w:numPr>
          <w:ilvl w:val="0"/>
          <w:numId w:val="9"/>
        </w:numPr>
        <w:tabs>
          <w:tab w:val="left" w:pos="567"/>
        </w:tabs>
        <w:spacing w:after="0" w:line="240" w:lineRule="auto"/>
        <w:ind w:left="567" w:hanging="567"/>
        <w:rPr>
          <w:rFonts w:ascii="Times New Roman" w:eastAsia="Times New Roman" w:hAnsi="Times New Roman"/>
          <w:lang w:eastAsia="lt-LT"/>
        </w:rPr>
      </w:pPr>
      <w:proofErr w:type="spellStart"/>
      <w:r w:rsidRPr="001F034E">
        <w:rPr>
          <w:rFonts w:ascii="Times New Roman" w:eastAsia="Times New Roman" w:hAnsi="Times New Roman"/>
          <w:lang w:eastAsia="lt-LT"/>
        </w:rPr>
        <w:t>Antihistamininių</w:t>
      </w:r>
      <w:proofErr w:type="spellEnd"/>
      <w:r w:rsidRPr="001F034E">
        <w:rPr>
          <w:rFonts w:ascii="Times New Roman" w:eastAsia="Times New Roman" w:hAnsi="Times New Roman"/>
          <w:lang w:eastAsia="lt-LT"/>
        </w:rPr>
        <w:t xml:space="preserve"> </w:t>
      </w:r>
      <w:r w:rsidR="00D63A05">
        <w:rPr>
          <w:rFonts w:ascii="Times New Roman" w:eastAsia="Times New Roman" w:hAnsi="Times New Roman"/>
          <w:lang w:eastAsia="lt-LT"/>
        </w:rPr>
        <w:t>vaistų</w:t>
      </w:r>
      <w:r w:rsidR="00D63A05" w:rsidRPr="001F034E">
        <w:rPr>
          <w:rFonts w:ascii="Times New Roman" w:eastAsia="Times New Roman" w:hAnsi="Times New Roman"/>
          <w:lang w:eastAsia="lt-LT"/>
        </w:rPr>
        <w:t xml:space="preserve"> </w:t>
      </w:r>
      <w:r w:rsidRPr="001F034E">
        <w:rPr>
          <w:rFonts w:ascii="Times New Roman" w:eastAsia="Times New Roman" w:hAnsi="Times New Roman"/>
          <w:lang w:eastAsia="lt-LT"/>
        </w:rPr>
        <w:t>(jų vartojama pasireiškus alergijai).</w:t>
      </w:r>
    </w:p>
    <w:p w:rsidR="00995736" w:rsidRPr="001F034E" w:rsidRDefault="00995736" w:rsidP="00995736">
      <w:pPr>
        <w:numPr>
          <w:ilvl w:val="0"/>
          <w:numId w:val="9"/>
        </w:numPr>
        <w:tabs>
          <w:tab w:val="left" w:pos="567"/>
        </w:tabs>
        <w:spacing w:after="0" w:line="240" w:lineRule="auto"/>
        <w:ind w:left="567" w:hanging="567"/>
        <w:rPr>
          <w:rFonts w:ascii="Times New Roman" w:eastAsia="Times New Roman" w:hAnsi="Times New Roman"/>
          <w:lang w:eastAsia="lt-LT"/>
        </w:rPr>
      </w:pPr>
      <w:proofErr w:type="spellStart"/>
      <w:r w:rsidRPr="001F034E">
        <w:rPr>
          <w:rFonts w:ascii="Times New Roman" w:eastAsia="Times New Roman" w:hAnsi="Times New Roman"/>
          <w:lang w:eastAsia="lt-LT"/>
        </w:rPr>
        <w:t>Acetazolamido</w:t>
      </w:r>
      <w:proofErr w:type="spellEnd"/>
      <w:r w:rsidRPr="001F034E">
        <w:rPr>
          <w:rFonts w:ascii="Times New Roman" w:eastAsia="Times New Roman" w:hAnsi="Times New Roman"/>
          <w:lang w:eastAsia="lt-LT"/>
        </w:rPr>
        <w:t xml:space="preserve"> (juo gydoma epilepsija ir glaukoma).</w:t>
      </w:r>
    </w:p>
    <w:p w:rsidR="00995736" w:rsidRPr="001F034E" w:rsidRDefault="00995736" w:rsidP="00995736">
      <w:pPr>
        <w:numPr>
          <w:ilvl w:val="0"/>
          <w:numId w:val="9"/>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Anabolinių steroidų, androgenų (vyriškų hormonų).</w:t>
      </w:r>
    </w:p>
    <w:p w:rsidR="00995736" w:rsidRPr="001F034E" w:rsidRDefault="00995736" w:rsidP="00995736">
      <w:pPr>
        <w:numPr>
          <w:ilvl w:val="0"/>
          <w:numId w:val="9"/>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Geriamųjų kontraceptikų.</w:t>
      </w:r>
    </w:p>
    <w:p w:rsidR="00995736" w:rsidRPr="001F034E" w:rsidRDefault="00995736" w:rsidP="00995736">
      <w:pPr>
        <w:numPr>
          <w:ilvl w:val="0"/>
          <w:numId w:val="9"/>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Kraujo krešėjimą slopinančių vaistų.</w:t>
      </w:r>
    </w:p>
    <w:p w:rsidR="00995736" w:rsidRPr="001F034E" w:rsidRDefault="00995736" w:rsidP="00995736">
      <w:pPr>
        <w:numPr>
          <w:ilvl w:val="0"/>
          <w:numId w:val="9"/>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Antidepresantų.</w:t>
      </w:r>
    </w:p>
    <w:p w:rsidR="00995736" w:rsidRPr="001F034E" w:rsidRDefault="00995736" w:rsidP="00995736">
      <w:pPr>
        <w:numPr>
          <w:ilvl w:val="0"/>
          <w:numId w:val="9"/>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Geriamųjų vaistų nuo diabeto, insulino.</w:t>
      </w:r>
    </w:p>
    <w:p w:rsidR="00995736" w:rsidRPr="001F034E" w:rsidRDefault="00995736" w:rsidP="00995736">
      <w:pPr>
        <w:numPr>
          <w:ilvl w:val="0"/>
          <w:numId w:val="9"/>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Šlapimo išsiskyrimą skatinančių vaistų (diuretikų).</w:t>
      </w:r>
    </w:p>
    <w:p w:rsidR="00995736" w:rsidRPr="001F034E" w:rsidRDefault="00995736" w:rsidP="00995736">
      <w:pPr>
        <w:numPr>
          <w:ilvl w:val="0"/>
          <w:numId w:val="9"/>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Imuninę sistemą slopinančių vaistų.</w:t>
      </w:r>
    </w:p>
    <w:p w:rsidR="00995736" w:rsidRPr="001F034E" w:rsidRDefault="00995736" w:rsidP="00995736">
      <w:pPr>
        <w:numPr>
          <w:ilvl w:val="0"/>
          <w:numId w:val="9"/>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 xml:space="preserve">Nesteroidinių vaistų nuo uždegimo arba </w:t>
      </w:r>
      <w:proofErr w:type="spellStart"/>
      <w:r w:rsidRPr="001F034E">
        <w:rPr>
          <w:rFonts w:ascii="Times New Roman" w:eastAsia="Times New Roman" w:hAnsi="Times New Roman"/>
          <w:lang w:eastAsia="lt-LT"/>
        </w:rPr>
        <w:t>acetilsalicilo</w:t>
      </w:r>
      <w:proofErr w:type="spellEnd"/>
      <w:r w:rsidRPr="001F034E">
        <w:rPr>
          <w:rFonts w:ascii="Times New Roman" w:eastAsia="Times New Roman" w:hAnsi="Times New Roman"/>
          <w:lang w:eastAsia="lt-LT"/>
        </w:rPr>
        <w:t xml:space="preserve"> rūgšties.</w:t>
      </w:r>
    </w:p>
    <w:p w:rsidR="00995736" w:rsidRDefault="00995736" w:rsidP="00995736">
      <w:pPr>
        <w:numPr>
          <w:ilvl w:val="0"/>
          <w:numId w:val="9"/>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Vakcinų.</w:t>
      </w:r>
    </w:p>
    <w:p w:rsidR="000C730E" w:rsidRDefault="000C730E" w:rsidP="00CD5337">
      <w:pPr>
        <w:tabs>
          <w:tab w:val="left" w:pos="567"/>
        </w:tabs>
        <w:spacing w:after="0" w:line="240" w:lineRule="auto"/>
        <w:rPr>
          <w:rFonts w:ascii="Times New Roman" w:eastAsia="Times New Roman" w:hAnsi="Times New Roman"/>
          <w:lang w:eastAsia="lt-LT"/>
        </w:rPr>
      </w:pPr>
    </w:p>
    <w:p w:rsidR="000C730E" w:rsidRPr="001F034E" w:rsidRDefault="000C730E" w:rsidP="000C730E">
      <w:pPr>
        <w:tabs>
          <w:tab w:val="left" w:pos="567"/>
        </w:tabs>
        <w:spacing w:after="0" w:line="240" w:lineRule="auto"/>
        <w:rPr>
          <w:rFonts w:ascii="Times New Roman" w:eastAsia="Times New Roman" w:hAnsi="Times New Roman"/>
          <w:b/>
          <w:lang w:eastAsia="lt-LT"/>
        </w:rPr>
      </w:pPr>
      <w:proofErr w:type="spellStart"/>
      <w:r w:rsidRPr="001F034E">
        <w:rPr>
          <w:rFonts w:ascii="Times New Roman" w:eastAsia="Times New Roman" w:hAnsi="Times New Roman"/>
          <w:b/>
          <w:lang w:eastAsia="lt-LT"/>
        </w:rPr>
        <w:t>Cortineff</w:t>
      </w:r>
      <w:proofErr w:type="spellEnd"/>
      <w:r w:rsidRPr="001F034E">
        <w:rPr>
          <w:rFonts w:ascii="Times New Roman" w:eastAsia="Times New Roman" w:hAnsi="Times New Roman"/>
          <w:b/>
          <w:lang w:eastAsia="lt-LT"/>
        </w:rPr>
        <w:t xml:space="preserve"> vartojimas su maistu ir gėrimais</w:t>
      </w:r>
    </w:p>
    <w:p w:rsidR="000C730E" w:rsidRPr="001F034E" w:rsidRDefault="000C730E" w:rsidP="000C730E">
      <w:pPr>
        <w:tabs>
          <w:tab w:val="left" w:pos="567"/>
          <w:tab w:val="left" w:pos="1080"/>
        </w:tabs>
        <w:spacing w:after="0" w:line="240" w:lineRule="auto"/>
        <w:ind w:left="360" w:hanging="360"/>
        <w:rPr>
          <w:rFonts w:ascii="Times New Roman" w:eastAsia="Times New Roman" w:hAnsi="Times New Roman"/>
          <w:lang w:eastAsia="lt-LT"/>
        </w:rPr>
      </w:pPr>
      <w:r w:rsidRPr="001F034E">
        <w:rPr>
          <w:rFonts w:ascii="Times New Roman" w:eastAsia="Times New Roman" w:hAnsi="Times New Roman"/>
          <w:lang w:eastAsia="lt-LT"/>
        </w:rPr>
        <w:t>Vaistą reikia vartoti prieš valgį.</w:t>
      </w:r>
    </w:p>
    <w:p w:rsidR="00995736" w:rsidRPr="001F034E" w:rsidRDefault="00995736" w:rsidP="00CD5337">
      <w:pPr>
        <w:tabs>
          <w:tab w:val="left" w:pos="567"/>
          <w:tab w:val="left" w:pos="1080"/>
        </w:tabs>
        <w:spacing w:after="0" w:line="240" w:lineRule="auto"/>
        <w:rPr>
          <w:rFonts w:ascii="Times New Roman" w:eastAsia="Times New Roman" w:hAnsi="Times New Roman"/>
          <w:b/>
          <w:lang w:eastAsia="lt-LT"/>
        </w:rPr>
      </w:pPr>
    </w:p>
    <w:p w:rsidR="00995736" w:rsidRPr="001F034E" w:rsidRDefault="00995736" w:rsidP="00995736">
      <w:pPr>
        <w:tabs>
          <w:tab w:val="left" w:pos="567"/>
          <w:tab w:val="left" w:pos="1080"/>
        </w:tabs>
        <w:spacing w:after="0" w:line="240" w:lineRule="auto"/>
        <w:ind w:left="360" w:hanging="360"/>
        <w:rPr>
          <w:rFonts w:ascii="Times New Roman" w:eastAsia="Times New Roman" w:hAnsi="Times New Roman"/>
          <w:lang w:eastAsia="lt-LT"/>
        </w:rPr>
      </w:pPr>
      <w:r w:rsidRPr="001F034E">
        <w:rPr>
          <w:rFonts w:ascii="Times New Roman" w:eastAsia="Times New Roman" w:hAnsi="Times New Roman"/>
          <w:b/>
          <w:lang w:eastAsia="lt-LT"/>
        </w:rPr>
        <w:t>Nėštumas ir žindymo laikotarpis</w:t>
      </w:r>
    </w:p>
    <w:p w:rsidR="00995736" w:rsidRPr="00A84CA7" w:rsidRDefault="00A84CA7" w:rsidP="00995736">
      <w:pPr>
        <w:tabs>
          <w:tab w:val="left" w:pos="567"/>
        </w:tabs>
        <w:spacing w:after="0" w:line="240" w:lineRule="auto"/>
        <w:rPr>
          <w:rFonts w:ascii="Times New Roman" w:eastAsia="Times New Roman" w:hAnsi="Times New Roman"/>
          <w:lang w:eastAsia="lt-LT"/>
        </w:rPr>
      </w:pPr>
      <w:r w:rsidRPr="00A84CA7">
        <w:rPr>
          <w:rFonts w:ascii="Times New Roman" w:hAnsi="Times New Roman"/>
          <w:noProof/>
          <w:szCs w:val="24"/>
        </w:rPr>
        <w:t>Jeigu esate nėščia, žindote kūdikį, manote, kad galbūt esate nėščia, arba planuojate pastoti, tai prieš vartodama šį vaistą, pasitarkite su</w:t>
      </w:r>
      <w:r w:rsidRPr="00A84CA7" w:rsidDel="00A84CA7">
        <w:rPr>
          <w:rFonts w:ascii="Times New Roman" w:eastAsia="Times New Roman" w:hAnsi="Times New Roman"/>
          <w:lang w:eastAsia="lt-LT"/>
        </w:rPr>
        <w:t xml:space="preserve"> </w:t>
      </w:r>
      <w:r>
        <w:rPr>
          <w:rFonts w:ascii="Times New Roman" w:eastAsia="Times New Roman" w:hAnsi="Times New Roman"/>
          <w:lang w:eastAsia="lt-LT"/>
        </w:rPr>
        <w:t>gydytoju.</w:t>
      </w:r>
    </w:p>
    <w:p w:rsidR="00995736" w:rsidRPr="001F034E" w:rsidRDefault="00995736" w:rsidP="00995736">
      <w:pPr>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 xml:space="preserve">Nėščioms moterims </w:t>
      </w:r>
      <w:proofErr w:type="spellStart"/>
      <w:r w:rsidRPr="001F034E">
        <w:rPr>
          <w:rFonts w:ascii="Times New Roman" w:eastAsia="Times New Roman" w:hAnsi="Times New Roman"/>
          <w:lang w:eastAsia="lt-LT"/>
        </w:rPr>
        <w:t>Cortineff</w:t>
      </w:r>
      <w:proofErr w:type="spellEnd"/>
      <w:r w:rsidRPr="001F034E">
        <w:rPr>
          <w:rFonts w:ascii="Times New Roman" w:eastAsia="Times New Roman" w:hAnsi="Times New Roman"/>
          <w:lang w:eastAsia="lt-LT"/>
        </w:rPr>
        <w:t xml:space="preserve"> galima vartoti tik gydytojo leidimu. </w:t>
      </w:r>
      <w:proofErr w:type="spellStart"/>
      <w:r w:rsidRPr="001F034E">
        <w:rPr>
          <w:rFonts w:ascii="Times New Roman" w:eastAsia="Times New Roman" w:hAnsi="Times New Roman"/>
          <w:lang w:eastAsia="lt-LT"/>
        </w:rPr>
        <w:t>Cortineff</w:t>
      </w:r>
      <w:proofErr w:type="spellEnd"/>
      <w:r w:rsidRPr="001F034E">
        <w:rPr>
          <w:rFonts w:ascii="Times New Roman" w:eastAsia="Times New Roman" w:hAnsi="Times New Roman"/>
          <w:lang w:eastAsia="lt-LT"/>
        </w:rPr>
        <w:t xml:space="preserve"> nėštumo metu vartojusių moterų naujagimius gydytojas stebės, ar neatsiranda šalutinio poveikio.</w:t>
      </w:r>
    </w:p>
    <w:p w:rsidR="00995736" w:rsidRPr="001F034E" w:rsidRDefault="00995736" w:rsidP="00995736">
      <w:pPr>
        <w:spacing w:after="0" w:line="240" w:lineRule="auto"/>
        <w:rPr>
          <w:rFonts w:ascii="Times New Roman" w:eastAsia="Times New Roman" w:hAnsi="Times New Roman"/>
          <w:lang w:eastAsia="lt-LT"/>
        </w:rPr>
      </w:pPr>
    </w:p>
    <w:p w:rsidR="00995736" w:rsidRPr="001F034E" w:rsidRDefault="00995736" w:rsidP="00995736">
      <w:pPr>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 xml:space="preserve">Gydymo </w:t>
      </w:r>
      <w:proofErr w:type="spellStart"/>
      <w:r w:rsidRPr="001F034E">
        <w:rPr>
          <w:rFonts w:ascii="Times New Roman" w:eastAsia="Times New Roman" w:hAnsi="Times New Roman"/>
          <w:lang w:eastAsia="lt-LT"/>
        </w:rPr>
        <w:t>Cortineff</w:t>
      </w:r>
      <w:proofErr w:type="spellEnd"/>
      <w:r w:rsidRPr="001F034E">
        <w:rPr>
          <w:rFonts w:ascii="Times New Roman" w:eastAsia="Times New Roman" w:hAnsi="Times New Roman"/>
          <w:lang w:eastAsia="lt-LT"/>
        </w:rPr>
        <w:t xml:space="preserve"> metu maitinti krūtimi nerekomenduojama.</w:t>
      </w:r>
    </w:p>
    <w:p w:rsidR="00995736" w:rsidRPr="001F034E" w:rsidRDefault="00995736" w:rsidP="00995736">
      <w:pPr>
        <w:tabs>
          <w:tab w:val="left" w:pos="567"/>
        </w:tabs>
        <w:spacing w:after="0" w:line="240" w:lineRule="auto"/>
        <w:rPr>
          <w:rFonts w:ascii="Times New Roman" w:eastAsia="Times New Roman" w:hAnsi="Times New Roman"/>
          <w:b/>
          <w:lang w:eastAsia="lt-LT"/>
        </w:rPr>
      </w:pPr>
    </w:p>
    <w:p w:rsidR="00995736" w:rsidRPr="001F034E" w:rsidRDefault="00995736" w:rsidP="00995736">
      <w:pPr>
        <w:tabs>
          <w:tab w:val="left" w:pos="567"/>
        </w:tabs>
        <w:spacing w:after="0" w:line="240" w:lineRule="auto"/>
        <w:rPr>
          <w:rFonts w:ascii="Times New Roman" w:eastAsia="Times New Roman" w:hAnsi="Times New Roman"/>
          <w:lang w:eastAsia="lt-LT"/>
        </w:rPr>
      </w:pPr>
      <w:proofErr w:type="spellStart"/>
      <w:r w:rsidRPr="001F034E">
        <w:rPr>
          <w:rFonts w:ascii="Times New Roman" w:eastAsia="Times New Roman" w:hAnsi="Times New Roman"/>
          <w:lang w:eastAsia="lt-LT"/>
        </w:rPr>
        <w:t>Fludrokortizono</w:t>
      </w:r>
      <w:proofErr w:type="spellEnd"/>
      <w:r w:rsidRPr="001F034E">
        <w:rPr>
          <w:rFonts w:ascii="Times New Roman" w:eastAsia="Times New Roman" w:hAnsi="Times New Roman"/>
          <w:lang w:eastAsia="lt-LT"/>
        </w:rPr>
        <w:t xml:space="preserve"> patenka į motinos pieną, todėl galimas šalutinis poveikis kūdikiui: augimo sulėtėjimas, antinksčių funkcijos sutrikimas.</w:t>
      </w:r>
    </w:p>
    <w:p w:rsidR="00995736" w:rsidRPr="001F034E" w:rsidRDefault="00995736" w:rsidP="00995736">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 xml:space="preserve">Jei motinai reikia vartoti </w:t>
      </w:r>
      <w:proofErr w:type="spellStart"/>
      <w:r w:rsidRPr="001F034E">
        <w:rPr>
          <w:rFonts w:ascii="Times New Roman" w:eastAsia="Times New Roman" w:hAnsi="Times New Roman"/>
          <w:lang w:eastAsia="lt-LT"/>
        </w:rPr>
        <w:t>fludrokortizono</w:t>
      </w:r>
      <w:proofErr w:type="spellEnd"/>
      <w:r w:rsidRPr="001F034E">
        <w:rPr>
          <w:rFonts w:ascii="Times New Roman" w:eastAsia="Times New Roman" w:hAnsi="Times New Roman"/>
          <w:lang w:eastAsia="lt-LT"/>
        </w:rPr>
        <w:t>, kūdikį maitinti krūtimi draudžiama.</w:t>
      </w:r>
    </w:p>
    <w:p w:rsidR="00995736" w:rsidRPr="001F034E" w:rsidRDefault="00995736" w:rsidP="00995736">
      <w:pPr>
        <w:tabs>
          <w:tab w:val="left" w:pos="567"/>
        </w:tabs>
        <w:spacing w:after="0" w:line="240" w:lineRule="auto"/>
        <w:rPr>
          <w:rFonts w:ascii="Times New Roman" w:eastAsia="Times New Roman" w:hAnsi="Times New Roman"/>
          <w:b/>
          <w:lang w:eastAsia="lt-LT"/>
        </w:rPr>
      </w:pPr>
    </w:p>
    <w:p w:rsidR="00995736" w:rsidRPr="001F034E" w:rsidRDefault="00995736" w:rsidP="00995736">
      <w:pPr>
        <w:tabs>
          <w:tab w:val="left" w:pos="567"/>
        </w:tabs>
        <w:spacing w:after="0" w:line="240" w:lineRule="auto"/>
        <w:rPr>
          <w:rFonts w:ascii="Times New Roman" w:eastAsia="Times New Roman" w:hAnsi="Times New Roman"/>
          <w:b/>
          <w:lang w:eastAsia="lt-LT"/>
        </w:rPr>
      </w:pPr>
      <w:r w:rsidRPr="001F034E">
        <w:rPr>
          <w:rFonts w:ascii="Times New Roman" w:eastAsia="Times New Roman" w:hAnsi="Times New Roman"/>
          <w:b/>
          <w:lang w:eastAsia="lt-LT"/>
        </w:rPr>
        <w:t>Vairavimas ir mechanizmų valdymas</w:t>
      </w:r>
    </w:p>
    <w:p w:rsidR="00995736" w:rsidRPr="001F034E" w:rsidRDefault="00995736" w:rsidP="00995736">
      <w:pPr>
        <w:tabs>
          <w:tab w:val="left" w:pos="567"/>
        </w:tabs>
        <w:spacing w:after="0" w:line="240" w:lineRule="auto"/>
        <w:rPr>
          <w:rFonts w:ascii="Times New Roman" w:eastAsia="Times New Roman" w:hAnsi="Times New Roman"/>
          <w:lang w:eastAsia="lt-LT"/>
        </w:rPr>
      </w:pPr>
      <w:proofErr w:type="spellStart"/>
      <w:r w:rsidRPr="001F034E">
        <w:rPr>
          <w:rFonts w:ascii="Times New Roman" w:eastAsia="Times New Roman" w:hAnsi="Times New Roman"/>
          <w:lang w:eastAsia="lt-LT"/>
        </w:rPr>
        <w:t>Cortineff</w:t>
      </w:r>
      <w:proofErr w:type="spellEnd"/>
      <w:r w:rsidRPr="001F034E">
        <w:rPr>
          <w:rFonts w:ascii="Times New Roman" w:eastAsia="Times New Roman" w:hAnsi="Times New Roman"/>
          <w:lang w:eastAsia="lt-LT"/>
        </w:rPr>
        <w:t xml:space="preserve"> gali sukelti galvos skausmą, sukimąsi ir net psichikos sutrikimą. Tokiu atveju dirbti darbo, reikalaujančio psichinės ir fizinės įtampos (pvz., vairuoti ar valdyti mechanizmus), nerekomenduojama.</w:t>
      </w:r>
    </w:p>
    <w:p w:rsidR="00995736" w:rsidRPr="001F034E" w:rsidRDefault="00995736" w:rsidP="00995736">
      <w:pPr>
        <w:tabs>
          <w:tab w:val="left" w:pos="567"/>
        </w:tabs>
        <w:spacing w:after="0" w:line="240" w:lineRule="auto"/>
        <w:rPr>
          <w:rFonts w:ascii="Times New Roman" w:eastAsia="Times New Roman" w:hAnsi="Times New Roman"/>
          <w:u w:val="single"/>
          <w:lang w:eastAsia="lt-LT"/>
        </w:rPr>
      </w:pPr>
    </w:p>
    <w:p w:rsidR="00995736" w:rsidRPr="001F034E" w:rsidRDefault="00995736" w:rsidP="00995736">
      <w:pPr>
        <w:keepNext/>
        <w:tabs>
          <w:tab w:val="left" w:pos="567"/>
        </w:tabs>
        <w:spacing w:after="0" w:line="240" w:lineRule="auto"/>
        <w:outlineLvl w:val="2"/>
        <w:rPr>
          <w:rFonts w:ascii="Times New Roman" w:eastAsia="Times New Roman" w:hAnsi="Times New Roman"/>
          <w:b/>
          <w:bCs/>
          <w:lang w:eastAsia="lt-LT"/>
        </w:rPr>
      </w:pPr>
      <w:proofErr w:type="spellStart"/>
      <w:r w:rsidRPr="001F034E">
        <w:rPr>
          <w:rFonts w:ascii="Times New Roman" w:eastAsia="Times New Roman" w:hAnsi="Times New Roman"/>
          <w:b/>
          <w:bCs/>
          <w:lang w:eastAsia="lt-LT"/>
        </w:rPr>
        <w:t>Cortineff</w:t>
      </w:r>
      <w:proofErr w:type="spellEnd"/>
      <w:r w:rsidRPr="001F034E">
        <w:rPr>
          <w:rFonts w:ascii="Times New Roman" w:eastAsia="Times New Roman" w:hAnsi="Times New Roman"/>
          <w:b/>
          <w:bCs/>
          <w:lang w:eastAsia="lt-LT"/>
        </w:rPr>
        <w:t xml:space="preserve"> </w:t>
      </w:r>
      <w:r w:rsidR="00172CF6" w:rsidRPr="001F034E">
        <w:rPr>
          <w:rFonts w:ascii="Times New Roman" w:eastAsia="Times New Roman" w:hAnsi="Times New Roman"/>
          <w:b/>
          <w:bCs/>
          <w:lang w:eastAsia="lt-LT"/>
        </w:rPr>
        <w:t>sudėtyje yra laktozės</w:t>
      </w:r>
    </w:p>
    <w:p w:rsidR="00995736" w:rsidRPr="001F034E" w:rsidRDefault="00995736" w:rsidP="00995736">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Jeigu gydytojas Jums yra sakęs, kad netoleruojate kokių nors angliavandenių, kreipkitės į jį prieš pradėdami vartoti šį vaistą.</w:t>
      </w:r>
    </w:p>
    <w:p w:rsidR="00995736" w:rsidRPr="001F034E" w:rsidRDefault="00995736" w:rsidP="00995736">
      <w:pPr>
        <w:tabs>
          <w:tab w:val="left" w:pos="567"/>
        </w:tabs>
        <w:spacing w:after="0" w:line="240" w:lineRule="auto"/>
        <w:rPr>
          <w:rFonts w:ascii="Times New Roman" w:eastAsia="Times New Roman" w:hAnsi="Times New Roman"/>
          <w:lang w:eastAsia="lt-LT"/>
        </w:rPr>
      </w:pPr>
    </w:p>
    <w:p w:rsidR="00995736" w:rsidRPr="001F034E" w:rsidRDefault="00995736" w:rsidP="00995736">
      <w:pPr>
        <w:tabs>
          <w:tab w:val="left" w:pos="567"/>
        </w:tabs>
        <w:spacing w:after="0" w:line="240" w:lineRule="auto"/>
        <w:rPr>
          <w:rFonts w:ascii="Times New Roman" w:eastAsia="Times New Roman" w:hAnsi="Times New Roman"/>
          <w:lang w:eastAsia="lt-LT"/>
        </w:rPr>
      </w:pPr>
    </w:p>
    <w:p w:rsidR="00995736" w:rsidRPr="001F034E" w:rsidRDefault="00995736" w:rsidP="00995736">
      <w:pPr>
        <w:tabs>
          <w:tab w:val="left" w:pos="567"/>
        </w:tabs>
        <w:spacing w:after="0" w:line="240" w:lineRule="auto"/>
        <w:ind w:left="360" w:hanging="360"/>
        <w:rPr>
          <w:rFonts w:ascii="Times New Roman" w:eastAsia="Times New Roman" w:hAnsi="Times New Roman"/>
          <w:b/>
          <w:lang w:eastAsia="lt-LT"/>
        </w:rPr>
      </w:pPr>
      <w:r w:rsidRPr="001F034E">
        <w:rPr>
          <w:rFonts w:ascii="Times New Roman" w:eastAsia="Times New Roman" w:hAnsi="Times New Roman"/>
          <w:b/>
          <w:lang w:eastAsia="lt-LT"/>
        </w:rPr>
        <w:t>3.</w:t>
      </w:r>
      <w:r w:rsidRPr="001F034E">
        <w:rPr>
          <w:rFonts w:ascii="Times New Roman" w:eastAsia="Times New Roman" w:hAnsi="Times New Roman"/>
          <w:b/>
          <w:lang w:eastAsia="lt-LT"/>
        </w:rPr>
        <w:tab/>
      </w:r>
      <w:r w:rsidR="00E02C42" w:rsidRPr="001F034E">
        <w:rPr>
          <w:rFonts w:ascii="Times New Roman" w:eastAsia="Times New Roman" w:hAnsi="Times New Roman"/>
          <w:b/>
          <w:lang w:eastAsia="lt-LT"/>
        </w:rPr>
        <w:t xml:space="preserve">Kaip vartoti </w:t>
      </w:r>
      <w:proofErr w:type="spellStart"/>
      <w:r w:rsidR="00E02C42" w:rsidRPr="001F034E">
        <w:rPr>
          <w:rFonts w:ascii="Times New Roman" w:eastAsia="Times New Roman" w:hAnsi="Times New Roman"/>
          <w:b/>
          <w:lang w:eastAsia="lt-LT"/>
        </w:rPr>
        <w:t>Cortineff</w:t>
      </w:r>
      <w:proofErr w:type="spellEnd"/>
    </w:p>
    <w:p w:rsidR="00995736" w:rsidRPr="001F034E" w:rsidRDefault="00995736" w:rsidP="00995736">
      <w:pPr>
        <w:tabs>
          <w:tab w:val="left" w:pos="567"/>
        </w:tabs>
        <w:spacing w:after="0" w:line="240" w:lineRule="auto"/>
        <w:rPr>
          <w:rFonts w:ascii="Times New Roman" w:eastAsia="Times New Roman" w:hAnsi="Times New Roman"/>
          <w:lang w:eastAsia="lt-LT"/>
        </w:rPr>
      </w:pPr>
    </w:p>
    <w:p w:rsidR="00995736" w:rsidRPr="001F034E" w:rsidRDefault="0097486F" w:rsidP="00995736">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Visada</w:t>
      </w:r>
      <w:r w:rsidR="00995736" w:rsidRPr="001F034E">
        <w:rPr>
          <w:rFonts w:ascii="Times New Roman" w:eastAsia="Times New Roman" w:hAnsi="Times New Roman"/>
          <w:lang w:eastAsia="lt-LT"/>
        </w:rPr>
        <w:t xml:space="preserve"> vartokite </w:t>
      </w:r>
      <w:r>
        <w:rPr>
          <w:rFonts w:ascii="Times New Roman" w:eastAsia="Times New Roman" w:hAnsi="Times New Roman"/>
          <w:lang w:eastAsia="lt-LT"/>
        </w:rPr>
        <w:t xml:space="preserve">šį vaistą </w:t>
      </w:r>
      <w:r w:rsidR="00995736" w:rsidRPr="001F034E">
        <w:rPr>
          <w:rFonts w:ascii="Times New Roman" w:eastAsia="Times New Roman" w:hAnsi="Times New Roman"/>
          <w:lang w:eastAsia="lt-LT"/>
        </w:rPr>
        <w:t>tiksliai kaip nurodė gydytojas. Jeigu abejojate, kreipkitės į gydytoją arba vaistininką.</w:t>
      </w:r>
    </w:p>
    <w:p w:rsidR="00995736" w:rsidRPr="001F034E" w:rsidRDefault="00995736" w:rsidP="00995736">
      <w:pPr>
        <w:tabs>
          <w:tab w:val="left" w:pos="567"/>
        </w:tabs>
        <w:spacing w:after="0" w:line="240" w:lineRule="auto"/>
        <w:rPr>
          <w:rFonts w:ascii="Times New Roman" w:eastAsia="Times New Roman" w:hAnsi="Times New Roman"/>
          <w:lang w:eastAsia="lt-LT"/>
        </w:rPr>
      </w:pPr>
    </w:p>
    <w:p w:rsidR="00995736" w:rsidRPr="001F034E" w:rsidRDefault="00995736" w:rsidP="00995736">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 xml:space="preserve">Dozę gydytojas nustato kiekvienam </w:t>
      </w:r>
      <w:r w:rsidR="00A109FE">
        <w:rPr>
          <w:rFonts w:ascii="Times New Roman" w:eastAsia="Times New Roman" w:hAnsi="Times New Roman"/>
          <w:lang w:eastAsia="lt-LT"/>
        </w:rPr>
        <w:t>pacientui</w:t>
      </w:r>
      <w:r w:rsidRPr="001F034E">
        <w:rPr>
          <w:rFonts w:ascii="Times New Roman" w:eastAsia="Times New Roman" w:hAnsi="Times New Roman"/>
          <w:lang w:eastAsia="lt-LT"/>
        </w:rPr>
        <w:t>, atsižvelgdamas į ligos rūšį ir paciento reakciją į vaistą. Gydymo laikotarpiu priklausomai nuo ligos eigos ir stresinės būklės (pvz., operacijos, traumos arba infekcinės ligos) gydytojas dozę gali keisti.</w:t>
      </w:r>
    </w:p>
    <w:p w:rsidR="00995736" w:rsidRPr="001F034E" w:rsidRDefault="00995736" w:rsidP="00995736">
      <w:pPr>
        <w:tabs>
          <w:tab w:val="left" w:pos="567"/>
        </w:tabs>
        <w:spacing w:after="0" w:line="240" w:lineRule="auto"/>
        <w:rPr>
          <w:rFonts w:ascii="Times New Roman" w:eastAsia="Times New Roman" w:hAnsi="Times New Roman"/>
          <w:u w:val="single"/>
          <w:lang w:eastAsia="lt-LT"/>
        </w:rPr>
      </w:pPr>
    </w:p>
    <w:p w:rsidR="00995736" w:rsidRPr="001F034E" w:rsidRDefault="00995736" w:rsidP="00995736">
      <w:pPr>
        <w:tabs>
          <w:tab w:val="left" w:pos="567"/>
        </w:tabs>
        <w:spacing w:after="0" w:line="240" w:lineRule="auto"/>
        <w:rPr>
          <w:rFonts w:ascii="Times New Roman" w:eastAsia="Times New Roman" w:hAnsi="Times New Roman"/>
          <w:u w:val="single"/>
          <w:lang w:eastAsia="lt-LT"/>
        </w:rPr>
      </w:pPr>
      <w:r w:rsidRPr="001F034E">
        <w:rPr>
          <w:rFonts w:ascii="Times New Roman" w:eastAsia="Times New Roman" w:hAnsi="Times New Roman"/>
          <w:u w:val="single"/>
          <w:lang w:eastAsia="lt-LT"/>
        </w:rPr>
        <w:t>Suaugę žmonės</w:t>
      </w:r>
    </w:p>
    <w:p w:rsidR="00995736" w:rsidRPr="001F034E" w:rsidRDefault="00995736" w:rsidP="00995736">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 xml:space="preserve">Paprastai suaugę žmonės turi gerti </w:t>
      </w:r>
      <w:r w:rsidR="002B1FA2" w:rsidRPr="001F034E">
        <w:rPr>
          <w:rFonts w:ascii="Times New Roman" w:eastAsia="Times New Roman" w:hAnsi="Times New Roman"/>
          <w:lang w:eastAsia="lt-LT"/>
        </w:rPr>
        <w:t>1</w:t>
      </w:r>
      <w:r w:rsidR="00172CF6" w:rsidRPr="001F034E">
        <w:rPr>
          <w:rFonts w:ascii="Times New Roman" w:eastAsia="Times New Roman" w:hAnsi="Times New Roman"/>
          <w:lang w:eastAsia="lt-LT"/>
        </w:rPr>
        <w:t xml:space="preserve"> – 3 </w:t>
      </w:r>
      <w:r w:rsidR="00C0297C">
        <w:rPr>
          <w:rFonts w:ascii="Times New Roman" w:eastAsia="Times New Roman" w:hAnsi="Times New Roman"/>
          <w:lang w:eastAsia="lt-LT"/>
        </w:rPr>
        <w:t>tabletes</w:t>
      </w:r>
      <w:r w:rsidR="00C0297C" w:rsidRPr="001F034E">
        <w:rPr>
          <w:rFonts w:ascii="Times New Roman" w:eastAsia="Times New Roman" w:hAnsi="Times New Roman"/>
          <w:lang w:eastAsia="lt-LT"/>
        </w:rPr>
        <w:t xml:space="preserve"> </w:t>
      </w:r>
      <w:r w:rsidR="0048799E" w:rsidRPr="001F034E">
        <w:rPr>
          <w:rFonts w:ascii="Times New Roman" w:eastAsia="Times New Roman" w:hAnsi="Times New Roman"/>
          <w:lang w:eastAsia="lt-LT"/>
        </w:rPr>
        <w:t xml:space="preserve">per </w:t>
      </w:r>
      <w:r w:rsidRPr="001F034E">
        <w:rPr>
          <w:rFonts w:ascii="Times New Roman" w:eastAsia="Times New Roman" w:hAnsi="Times New Roman"/>
          <w:lang w:eastAsia="lt-LT"/>
        </w:rPr>
        <w:t>par</w:t>
      </w:r>
      <w:r w:rsidR="0048799E" w:rsidRPr="001F034E">
        <w:rPr>
          <w:rFonts w:ascii="Times New Roman" w:eastAsia="Times New Roman" w:hAnsi="Times New Roman"/>
          <w:lang w:eastAsia="lt-LT"/>
        </w:rPr>
        <w:t>ą</w:t>
      </w:r>
      <w:r w:rsidRPr="001F034E">
        <w:rPr>
          <w:rFonts w:ascii="Times New Roman" w:eastAsia="Times New Roman" w:hAnsi="Times New Roman"/>
          <w:lang w:eastAsia="lt-LT"/>
        </w:rPr>
        <w:t>.</w:t>
      </w:r>
    </w:p>
    <w:p w:rsidR="00995736" w:rsidRPr="001F034E" w:rsidRDefault="00995736" w:rsidP="00995736">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Jei gydymo laikotarpiu pasireiškia trumpalaik</w:t>
      </w:r>
      <w:r w:rsidR="00C135E3">
        <w:rPr>
          <w:rFonts w:ascii="Times New Roman" w:eastAsia="Times New Roman" w:hAnsi="Times New Roman"/>
          <w:lang w:eastAsia="lt-LT"/>
        </w:rPr>
        <w:t>is kraujospūdžio padidėjimas</w:t>
      </w:r>
      <w:r w:rsidRPr="001F034E">
        <w:rPr>
          <w:rFonts w:ascii="Times New Roman" w:eastAsia="Times New Roman" w:hAnsi="Times New Roman"/>
          <w:lang w:eastAsia="lt-LT"/>
        </w:rPr>
        <w:t xml:space="preserve">, dozę reikia mažinti ir vartoti </w:t>
      </w:r>
      <w:r w:rsidR="0048799E" w:rsidRPr="001F034E">
        <w:rPr>
          <w:rFonts w:ascii="Times New Roman" w:eastAsia="Times New Roman" w:hAnsi="Times New Roman"/>
          <w:lang w:eastAsia="lt-LT"/>
        </w:rPr>
        <w:t>1</w:t>
      </w:r>
      <w:r w:rsidR="00C135E3">
        <w:rPr>
          <w:rFonts w:ascii="Times New Roman" w:eastAsia="Times New Roman" w:hAnsi="Times New Roman"/>
          <w:lang w:eastAsia="lt-LT"/>
        </w:rPr>
        <w:t xml:space="preserve"> tabletę</w:t>
      </w:r>
      <w:r w:rsidR="00820952" w:rsidRPr="001F034E">
        <w:rPr>
          <w:rFonts w:ascii="Times New Roman" w:eastAsia="Times New Roman" w:hAnsi="Times New Roman"/>
          <w:lang w:eastAsia="lt-LT"/>
        </w:rPr>
        <w:t xml:space="preserve"> </w:t>
      </w:r>
      <w:r w:rsidRPr="001F034E">
        <w:rPr>
          <w:rFonts w:ascii="Times New Roman" w:eastAsia="Times New Roman" w:hAnsi="Times New Roman"/>
          <w:lang w:eastAsia="lt-LT"/>
        </w:rPr>
        <w:t>per parą.</w:t>
      </w:r>
    </w:p>
    <w:p w:rsidR="00995736" w:rsidRPr="001F034E" w:rsidRDefault="00995736" w:rsidP="00995736">
      <w:pPr>
        <w:tabs>
          <w:tab w:val="left" w:pos="567"/>
        </w:tabs>
        <w:spacing w:after="0" w:line="240" w:lineRule="auto"/>
        <w:rPr>
          <w:rFonts w:ascii="Times New Roman" w:eastAsia="Times New Roman" w:hAnsi="Times New Roman"/>
          <w:u w:val="single"/>
          <w:lang w:eastAsia="lt-LT"/>
        </w:rPr>
      </w:pPr>
    </w:p>
    <w:p w:rsidR="00995736" w:rsidRPr="008A0D15" w:rsidRDefault="00995736" w:rsidP="00995736">
      <w:pPr>
        <w:tabs>
          <w:tab w:val="left" w:pos="567"/>
        </w:tabs>
        <w:spacing w:after="0" w:line="240" w:lineRule="auto"/>
        <w:rPr>
          <w:rFonts w:ascii="Times New Roman" w:eastAsia="Times New Roman" w:hAnsi="Times New Roman"/>
          <w:lang w:eastAsia="lt-LT"/>
        </w:rPr>
      </w:pPr>
      <w:r w:rsidRPr="008A0D15">
        <w:rPr>
          <w:rFonts w:ascii="Times New Roman" w:eastAsia="Times New Roman" w:hAnsi="Times New Roman"/>
          <w:b/>
          <w:lang w:eastAsia="lt-LT"/>
        </w:rPr>
        <w:t>V</w:t>
      </w:r>
      <w:r w:rsidR="00676EEA" w:rsidRPr="008A0D15">
        <w:rPr>
          <w:rFonts w:ascii="Times New Roman" w:eastAsia="Times New Roman" w:hAnsi="Times New Roman"/>
          <w:b/>
          <w:lang w:eastAsia="lt-LT"/>
        </w:rPr>
        <w:t>artojimas v</w:t>
      </w:r>
      <w:r w:rsidRPr="008A0D15">
        <w:rPr>
          <w:rFonts w:ascii="Times New Roman" w:eastAsia="Times New Roman" w:hAnsi="Times New Roman"/>
          <w:b/>
          <w:lang w:eastAsia="lt-LT"/>
        </w:rPr>
        <w:t>aika</w:t>
      </w:r>
      <w:r w:rsidR="00676EEA" w:rsidRPr="008A0D15">
        <w:rPr>
          <w:rFonts w:ascii="Times New Roman" w:eastAsia="Times New Roman" w:hAnsi="Times New Roman"/>
          <w:b/>
          <w:lang w:eastAsia="lt-LT"/>
        </w:rPr>
        <w:t>ms</w:t>
      </w:r>
    </w:p>
    <w:p w:rsidR="00995736" w:rsidRPr="001F034E" w:rsidRDefault="00995736" w:rsidP="00995736">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 xml:space="preserve">Paprastai vaikams reikia vartoti </w:t>
      </w:r>
      <w:r w:rsidR="0048799E" w:rsidRPr="001F034E">
        <w:rPr>
          <w:rFonts w:ascii="Times New Roman" w:eastAsia="Times New Roman" w:hAnsi="Times New Roman"/>
          <w:lang w:eastAsia="lt-LT"/>
        </w:rPr>
        <w:t>iki</w:t>
      </w:r>
      <w:r w:rsidRPr="001F034E">
        <w:rPr>
          <w:rFonts w:ascii="Times New Roman" w:eastAsia="Times New Roman" w:hAnsi="Times New Roman"/>
          <w:lang w:eastAsia="lt-LT"/>
        </w:rPr>
        <w:t xml:space="preserve"> 1</w:t>
      </w:r>
      <w:r w:rsidR="00DD0B52">
        <w:rPr>
          <w:rFonts w:ascii="Times New Roman" w:eastAsia="Times New Roman" w:hAnsi="Times New Roman"/>
          <w:lang w:eastAsia="lt-LT"/>
        </w:rPr>
        <w:t xml:space="preserve"> tabletės</w:t>
      </w:r>
      <w:r w:rsidRPr="001F034E">
        <w:rPr>
          <w:rFonts w:ascii="Times New Roman" w:eastAsia="Times New Roman" w:hAnsi="Times New Roman"/>
          <w:lang w:eastAsia="lt-LT"/>
        </w:rPr>
        <w:t xml:space="preserve"> </w:t>
      </w:r>
      <w:r w:rsidR="0048799E" w:rsidRPr="001F034E">
        <w:rPr>
          <w:rFonts w:ascii="Times New Roman" w:eastAsia="Times New Roman" w:hAnsi="Times New Roman"/>
          <w:lang w:eastAsia="lt-LT"/>
        </w:rPr>
        <w:t>per parą</w:t>
      </w:r>
      <w:r w:rsidRPr="001F034E">
        <w:rPr>
          <w:rFonts w:ascii="Times New Roman" w:eastAsia="Times New Roman" w:hAnsi="Times New Roman"/>
          <w:lang w:eastAsia="lt-LT"/>
        </w:rPr>
        <w:t>.</w:t>
      </w:r>
    </w:p>
    <w:p w:rsidR="00995736" w:rsidRPr="001F034E" w:rsidRDefault="00995736" w:rsidP="00995736">
      <w:pPr>
        <w:tabs>
          <w:tab w:val="left" w:pos="567"/>
        </w:tabs>
        <w:spacing w:after="0" w:line="240" w:lineRule="auto"/>
        <w:rPr>
          <w:rFonts w:ascii="Times New Roman" w:eastAsia="Times New Roman" w:hAnsi="Times New Roman"/>
          <w:b/>
          <w:lang w:eastAsia="lt-LT"/>
        </w:rPr>
      </w:pPr>
    </w:p>
    <w:p w:rsidR="00995736" w:rsidRPr="001F034E" w:rsidRDefault="00DD0B52" w:rsidP="00995736">
      <w:pPr>
        <w:tabs>
          <w:tab w:val="left" w:pos="567"/>
        </w:tabs>
        <w:spacing w:after="0" w:line="240" w:lineRule="auto"/>
        <w:rPr>
          <w:rFonts w:ascii="Times New Roman" w:eastAsia="Times New Roman" w:hAnsi="Times New Roman"/>
          <w:b/>
          <w:lang w:eastAsia="lt-LT"/>
        </w:rPr>
      </w:pPr>
      <w:r>
        <w:rPr>
          <w:rFonts w:ascii="Times New Roman" w:eastAsia="Times New Roman" w:hAnsi="Times New Roman"/>
          <w:b/>
          <w:lang w:eastAsia="lt-LT"/>
        </w:rPr>
        <w:t>Ką daryti p</w:t>
      </w:r>
      <w:r w:rsidR="00995736" w:rsidRPr="001F034E">
        <w:rPr>
          <w:rFonts w:ascii="Times New Roman" w:eastAsia="Times New Roman" w:hAnsi="Times New Roman"/>
          <w:b/>
          <w:lang w:eastAsia="lt-LT"/>
        </w:rPr>
        <w:t xml:space="preserve">avartojus per didelę </w:t>
      </w:r>
      <w:proofErr w:type="spellStart"/>
      <w:r w:rsidR="00995736" w:rsidRPr="001F034E">
        <w:rPr>
          <w:rFonts w:ascii="Times New Roman" w:eastAsia="Times New Roman" w:hAnsi="Times New Roman"/>
          <w:b/>
          <w:lang w:eastAsia="lt-LT"/>
        </w:rPr>
        <w:t>Cortineff</w:t>
      </w:r>
      <w:proofErr w:type="spellEnd"/>
      <w:r w:rsidR="00995736" w:rsidRPr="001F034E">
        <w:rPr>
          <w:rFonts w:ascii="Times New Roman" w:eastAsia="Times New Roman" w:hAnsi="Times New Roman"/>
          <w:b/>
          <w:lang w:eastAsia="lt-LT"/>
        </w:rPr>
        <w:t xml:space="preserve"> dozę</w:t>
      </w:r>
      <w:r w:rsidR="006E7A60">
        <w:rPr>
          <w:rFonts w:ascii="Times New Roman" w:eastAsia="Times New Roman" w:hAnsi="Times New Roman"/>
          <w:b/>
          <w:lang w:eastAsia="lt-LT"/>
        </w:rPr>
        <w:t>?</w:t>
      </w:r>
    </w:p>
    <w:p w:rsidR="00995736" w:rsidRPr="001F034E" w:rsidRDefault="00995736" w:rsidP="00995736">
      <w:pPr>
        <w:tabs>
          <w:tab w:val="left" w:pos="0"/>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 xml:space="preserve">Perdozavus </w:t>
      </w:r>
      <w:proofErr w:type="spellStart"/>
      <w:r w:rsidRPr="001F034E">
        <w:rPr>
          <w:rFonts w:ascii="Times New Roman" w:eastAsia="Times New Roman" w:hAnsi="Times New Roman"/>
          <w:lang w:eastAsia="lt-LT"/>
        </w:rPr>
        <w:t>Cortineff</w:t>
      </w:r>
      <w:proofErr w:type="spellEnd"/>
      <w:r w:rsidRPr="001F034E">
        <w:rPr>
          <w:rFonts w:ascii="Times New Roman" w:eastAsia="Times New Roman" w:hAnsi="Times New Roman"/>
          <w:lang w:eastAsia="lt-LT"/>
        </w:rPr>
        <w:t xml:space="preserve">, padidėja kraujospūdis, atsiranda pabrinkimų, sumažėja kalio kiekis kraujyje, išsiplečia širdis, labai padidėja kūno svoris. Perdozavus būtina nutraukti vaisto vartojimą ir nedelsiant kreiptis į gydytoją. </w:t>
      </w:r>
    </w:p>
    <w:p w:rsidR="00995736" w:rsidRPr="001F034E" w:rsidRDefault="00995736" w:rsidP="00995736">
      <w:pPr>
        <w:tabs>
          <w:tab w:val="left" w:pos="567"/>
        </w:tabs>
        <w:spacing w:after="0" w:line="240" w:lineRule="auto"/>
        <w:rPr>
          <w:rFonts w:ascii="Times New Roman" w:eastAsia="Times New Roman" w:hAnsi="Times New Roman"/>
          <w:b/>
          <w:lang w:eastAsia="lt-LT"/>
        </w:rPr>
      </w:pPr>
    </w:p>
    <w:p w:rsidR="00995736" w:rsidRPr="001F034E" w:rsidRDefault="00995736" w:rsidP="00995736">
      <w:pPr>
        <w:tabs>
          <w:tab w:val="left" w:pos="567"/>
        </w:tabs>
        <w:spacing w:after="0" w:line="240" w:lineRule="auto"/>
        <w:rPr>
          <w:rFonts w:ascii="Times New Roman" w:eastAsia="Times New Roman" w:hAnsi="Times New Roman"/>
          <w:b/>
          <w:lang w:eastAsia="lt-LT"/>
        </w:rPr>
      </w:pPr>
      <w:r w:rsidRPr="001F034E">
        <w:rPr>
          <w:rFonts w:ascii="Times New Roman" w:eastAsia="Times New Roman" w:hAnsi="Times New Roman"/>
          <w:b/>
          <w:lang w:eastAsia="lt-LT"/>
        </w:rPr>
        <w:t xml:space="preserve">Pamiršus pavartoti </w:t>
      </w:r>
      <w:proofErr w:type="spellStart"/>
      <w:r w:rsidRPr="001F034E">
        <w:rPr>
          <w:rFonts w:ascii="Times New Roman" w:eastAsia="Times New Roman" w:hAnsi="Times New Roman"/>
          <w:b/>
          <w:lang w:eastAsia="lt-LT"/>
        </w:rPr>
        <w:t>Cortineff</w:t>
      </w:r>
      <w:proofErr w:type="spellEnd"/>
      <w:r w:rsidRPr="001F034E">
        <w:rPr>
          <w:rFonts w:ascii="Times New Roman" w:eastAsia="Times New Roman" w:hAnsi="Times New Roman"/>
          <w:b/>
          <w:lang w:eastAsia="lt-LT"/>
        </w:rPr>
        <w:t xml:space="preserve"> </w:t>
      </w:r>
    </w:p>
    <w:p w:rsidR="00995736" w:rsidRPr="001F034E" w:rsidRDefault="00995736" w:rsidP="00995736">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Pamirštą dozę reikia išgerti tuoj pat, kai prisimenama, tačiau jei beveik atėjo laikas gerti kitą dozę, pamirštąją praleiskite. Negalima vartoti dvigubos dozės norint kompensuoti praleistą tabletę.</w:t>
      </w:r>
    </w:p>
    <w:p w:rsidR="00995736" w:rsidRPr="001F034E" w:rsidRDefault="00995736" w:rsidP="00995736">
      <w:pPr>
        <w:tabs>
          <w:tab w:val="left" w:pos="567"/>
        </w:tabs>
        <w:spacing w:after="0" w:line="240" w:lineRule="auto"/>
        <w:rPr>
          <w:rFonts w:ascii="Times New Roman" w:eastAsia="Times New Roman" w:hAnsi="Times New Roman"/>
          <w:lang w:eastAsia="lt-LT"/>
        </w:rPr>
      </w:pPr>
    </w:p>
    <w:p w:rsidR="00995736" w:rsidRPr="001F034E" w:rsidRDefault="00734345" w:rsidP="00995736">
      <w:pPr>
        <w:tabs>
          <w:tab w:val="left" w:pos="567"/>
        </w:tabs>
        <w:spacing w:after="0" w:line="240" w:lineRule="auto"/>
        <w:rPr>
          <w:rFonts w:ascii="Times New Roman" w:eastAsia="Times New Roman" w:hAnsi="Times New Roman"/>
          <w:b/>
          <w:lang w:eastAsia="lt-LT"/>
        </w:rPr>
      </w:pPr>
      <w:r>
        <w:rPr>
          <w:rFonts w:ascii="Times New Roman" w:eastAsia="Times New Roman" w:hAnsi="Times New Roman"/>
          <w:b/>
          <w:lang w:eastAsia="lt-LT"/>
        </w:rPr>
        <w:t>Nustojus vartoti</w:t>
      </w:r>
      <w:r w:rsidR="00995736" w:rsidRPr="001F034E">
        <w:rPr>
          <w:rFonts w:ascii="Times New Roman" w:eastAsia="Times New Roman" w:hAnsi="Times New Roman"/>
          <w:b/>
          <w:lang w:eastAsia="lt-LT"/>
        </w:rPr>
        <w:t xml:space="preserve"> </w:t>
      </w:r>
      <w:proofErr w:type="spellStart"/>
      <w:r w:rsidR="00995736" w:rsidRPr="001F034E">
        <w:rPr>
          <w:rFonts w:ascii="Times New Roman" w:eastAsia="Times New Roman" w:hAnsi="Times New Roman"/>
          <w:b/>
          <w:lang w:eastAsia="lt-LT"/>
        </w:rPr>
        <w:t>Cortineff</w:t>
      </w:r>
      <w:proofErr w:type="spellEnd"/>
      <w:r w:rsidR="00995736" w:rsidRPr="001F034E">
        <w:rPr>
          <w:rFonts w:ascii="Times New Roman" w:eastAsia="Times New Roman" w:hAnsi="Times New Roman"/>
          <w:b/>
          <w:lang w:eastAsia="lt-LT"/>
        </w:rPr>
        <w:t xml:space="preserve"> </w:t>
      </w:r>
    </w:p>
    <w:p w:rsidR="00995736" w:rsidRPr="001F034E" w:rsidRDefault="00995736" w:rsidP="00995736">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 xml:space="preserve">Prieš nutraukdami </w:t>
      </w:r>
      <w:proofErr w:type="spellStart"/>
      <w:r w:rsidRPr="001F034E">
        <w:rPr>
          <w:rFonts w:ascii="Times New Roman" w:eastAsia="Times New Roman" w:hAnsi="Times New Roman"/>
          <w:lang w:eastAsia="lt-LT"/>
        </w:rPr>
        <w:t>Cortineff</w:t>
      </w:r>
      <w:proofErr w:type="spellEnd"/>
      <w:r w:rsidRPr="001F034E">
        <w:rPr>
          <w:rFonts w:ascii="Times New Roman" w:eastAsia="Times New Roman" w:hAnsi="Times New Roman"/>
          <w:lang w:eastAsia="lt-LT"/>
        </w:rPr>
        <w:t xml:space="preserve"> vartojimą, privalote pasitarti su gydytoju. Gydymo </w:t>
      </w:r>
      <w:proofErr w:type="spellStart"/>
      <w:r w:rsidRPr="001F034E">
        <w:rPr>
          <w:rFonts w:ascii="Times New Roman" w:eastAsia="Times New Roman" w:hAnsi="Times New Roman"/>
          <w:lang w:eastAsia="lt-LT"/>
        </w:rPr>
        <w:t>Cortineff</w:t>
      </w:r>
      <w:proofErr w:type="spellEnd"/>
      <w:r w:rsidRPr="001F034E">
        <w:rPr>
          <w:rFonts w:ascii="Times New Roman" w:eastAsia="Times New Roman" w:hAnsi="Times New Roman"/>
          <w:lang w:eastAsia="lt-LT"/>
        </w:rPr>
        <w:t xml:space="preserve"> negalima nutraukti staiga, nes gali pablogėti Jūsų būklė. Kaip mažinti šio vaisto dozę ir baigti jį vartoti, paaiškins gydytojas.</w:t>
      </w:r>
    </w:p>
    <w:p w:rsidR="00995736" w:rsidRPr="001F034E" w:rsidRDefault="00995736" w:rsidP="00995736">
      <w:pPr>
        <w:tabs>
          <w:tab w:val="left" w:pos="567"/>
        </w:tabs>
        <w:spacing w:after="0" w:line="240" w:lineRule="auto"/>
        <w:rPr>
          <w:rFonts w:ascii="Times New Roman" w:eastAsia="Times New Roman" w:hAnsi="Times New Roman"/>
          <w:lang w:eastAsia="lt-LT"/>
        </w:rPr>
      </w:pPr>
    </w:p>
    <w:p w:rsidR="00995736" w:rsidRPr="001F034E" w:rsidRDefault="00995736" w:rsidP="00995736">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Jeigu kiltų daugiau klausimų dėl šio vaisto vartojimo, kreipkitės į gydytoją arba vaistininką.</w:t>
      </w:r>
    </w:p>
    <w:p w:rsidR="00995736" w:rsidRPr="001F034E" w:rsidRDefault="00995736" w:rsidP="00995736">
      <w:pPr>
        <w:tabs>
          <w:tab w:val="left" w:pos="567"/>
        </w:tabs>
        <w:spacing w:after="0" w:line="240" w:lineRule="auto"/>
        <w:rPr>
          <w:rFonts w:ascii="Times New Roman" w:eastAsia="Times New Roman" w:hAnsi="Times New Roman"/>
          <w:lang w:eastAsia="lt-LT"/>
        </w:rPr>
      </w:pPr>
    </w:p>
    <w:p w:rsidR="00995736" w:rsidRPr="001F034E" w:rsidRDefault="00995736" w:rsidP="00995736">
      <w:pPr>
        <w:tabs>
          <w:tab w:val="left" w:pos="567"/>
        </w:tabs>
        <w:spacing w:after="0" w:line="240" w:lineRule="auto"/>
        <w:rPr>
          <w:rFonts w:ascii="Times New Roman" w:eastAsia="Times New Roman" w:hAnsi="Times New Roman"/>
          <w:lang w:eastAsia="lt-LT"/>
        </w:rPr>
      </w:pPr>
    </w:p>
    <w:p w:rsidR="00E02C42" w:rsidRPr="001F034E" w:rsidRDefault="00E02C42" w:rsidP="00FA5395">
      <w:pPr>
        <w:tabs>
          <w:tab w:val="left" w:pos="567"/>
        </w:tabs>
        <w:spacing w:after="0" w:line="240" w:lineRule="auto"/>
        <w:rPr>
          <w:rFonts w:ascii="Times New Roman" w:eastAsia="Times New Roman" w:hAnsi="Times New Roman"/>
          <w:b/>
          <w:lang w:eastAsia="lt-LT"/>
        </w:rPr>
      </w:pPr>
      <w:r w:rsidRPr="001F034E">
        <w:rPr>
          <w:rFonts w:ascii="Times New Roman" w:eastAsia="Times New Roman" w:hAnsi="Times New Roman"/>
          <w:b/>
          <w:lang w:eastAsia="lt-LT"/>
        </w:rPr>
        <w:t xml:space="preserve">4. </w:t>
      </w:r>
      <w:r w:rsidR="000F114E" w:rsidRPr="001F034E">
        <w:rPr>
          <w:rFonts w:ascii="Times New Roman" w:eastAsia="Times New Roman" w:hAnsi="Times New Roman"/>
          <w:b/>
          <w:lang w:eastAsia="lt-LT"/>
        </w:rPr>
        <w:t xml:space="preserve">   </w:t>
      </w:r>
      <w:r w:rsidRPr="001F034E">
        <w:rPr>
          <w:rFonts w:ascii="Times New Roman" w:eastAsia="Times New Roman" w:hAnsi="Times New Roman"/>
          <w:b/>
          <w:lang w:eastAsia="lt-LT"/>
        </w:rPr>
        <w:t>Galimas šalutinis poveikis</w:t>
      </w:r>
    </w:p>
    <w:p w:rsidR="00995736" w:rsidRPr="001F034E" w:rsidRDefault="00995736" w:rsidP="00FA5395">
      <w:pPr>
        <w:tabs>
          <w:tab w:val="left" w:pos="567"/>
        </w:tabs>
        <w:spacing w:after="0" w:line="240" w:lineRule="auto"/>
        <w:ind w:left="930"/>
        <w:rPr>
          <w:rFonts w:ascii="Times New Roman" w:eastAsia="Times New Roman" w:hAnsi="Times New Roman"/>
          <w:lang w:eastAsia="lt-LT"/>
        </w:rPr>
      </w:pPr>
    </w:p>
    <w:p w:rsidR="00995736" w:rsidRPr="001F034E" w:rsidRDefault="00682E21" w:rsidP="00995736">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Šis vaistas</w:t>
      </w:r>
      <w:r w:rsidR="00995736" w:rsidRPr="001F034E">
        <w:rPr>
          <w:rFonts w:ascii="Times New Roman" w:eastAsia="Times New Roman" w:hAnsi="Times New Roman"/>
          <w:lang w:eastAsia="lt-LT"/>
        </w:rPr>
        <w:t xml:space="preserve">, kaip ir </w:t>
      </w:r>
      <w:r>
        <w:rPr>
          <w:rFonts w:ascii="Times New Roman" w:eastAsia="Times New Roman" w:hAnsi="Times New Roman"/>
          <w:lang w:eastAsia="lt-LT"/>
        </w:rPr>
        <w:t xml:space="preserve">visi </w:t>
      </w:r>
      <w:r w:rsidR="00995736" w:rsidRPr="001F034E">
        <w:rPr>
          <w:rFonts w:ascii="Times New Roman" w:eastAsia="Times New Roman" w:hAnsi="Times New Roman"/>
          <w:lang w:eastAsia="lt-LT"/>
        </w:rPr>
        <w:t>kiti, gali sukelti šalutinį poveikį, nors jis pasireiškia ne visiems žmonėms.</w:t>
      </w:r>
    </w:p>
    <w:p w:rsidR="00995736" w:rsidRPr="001F034E" w:rsidRDefault="00995736" w:rsidP="00995736">
      <w:pPr>
        <w:tabs>
          <w:tab w:val="left" w:pos="0"/>
          <w:tab w:val="left" w:pos="567"/>
        </w:tabs>
        <w:spacing w:after="0" w:line="240" w:lineRule="auto"/>
        <w:rPr>
          <w:rFonts w:ascii="Times New Roman" w:eastAsia="Times New Roman" w:hAnsi="Times New Roman"/>
          <w:lang w:eastAsia="lt-LT"/>
        </w:rPr>
      </w:pPr>
    </w:p>
    <w:p w:rsidR="00995736" w:rsidRPr="008A0D15" w:rsidRDefault="00995736" w:rsidP="00995736">
      <w:pPr>
        <w:tabs>
          <w:tab w:val="left" w:pos="0"/>
          <w:tab w:val="left" w:pos="567"/>
        </w:tabs>
        <w:spacing w:after="0" w:line="240" w:lineRule="auto"/>
        <w:rPr>
          <w:rFonts w:ascii="Times New Roman" w:eastAsia="Times New Roman" w:hAnsi="Times New Roman"/>
          <w:i/>
          <w:lang w:eastAsia="lt-LT"/>
        </w:rPr>
      </w:pPr>
      <w:r w:rsidRPr="008A0D15">
        <w:rPr>
          <w:rFonts w:ascii="Times New Roman" w:eastAsia="Times New Roman" w:hAnsi="Times New Roman"/>
          <w:i/>
          <w:lang w:eastAsia="lt-LT"/>
        </w:rPr>
        <w:t>Toliau išvardytas galimas šalutinis poveikis</w:t>
      </w:r>
      <w:r w:rsidR="006F3191" w:rsidRPr="008A0D15">
        <w:rPr>
          <w:rFonts w:ascii="Times New Roman" w:eastAsia="Times New Roman" w:hAnsi="Times New Roman"/>
          <w:i/>
          <w:lang w:eastAsia="lt-LT"/>
        </w:rPr>
        <w:t>, kuri</w:t>
      </w:r>
      <w:r w:rsidR="00470383" w:rsidRPr="008A0D15">
        <w:rPr>
          <w:rFonts w:ascii="Times New Roman" w:eastAsia="Times New Roman" w:hAnsi="Times New Roman"/>
          <w:i/>
          <w:lang w:eastAsia="lt-LT"/>
        </w:rPr>
        <w:t>o pasireiškimo dažnis nežinomas (negali būti apskaičiuotas pagal turimus duomenis)</w:t>
      </w:r>
      <w:r w:rsidRPr="008A0D15">
        <w:rPr>
          <w:rFonts w:ascii="Times New Roman" w:eastAsia="Times New Roman" w:hAnsi="Times New Roman"/>
          <w:i/>
          <w:lang w:eastAsia="lt-LT"/>
        </w:rPr>
        <w:t>.</w:t>
      </w:r>
    </w:p>
    <w:p w:rsidR="00995736" w:rsidRPr="001F034E" w:rsidRDefault="00995736" w:rsidP="00995736">
      <w:pPr>
        <w:numPr>
          <w:ilvl w:val="0"/>
          <w:numId w:val="9"/>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lastRenderedPageBreak/>
        <w:t>Jautrumas infekcijai padidėjimas, infekcinės ligos pasunkėjimas, tuberkuliozės atkrytis.</w:t>
      </w:r>
    </w:p>
    <w:p w:rsidR="00995736" w:rsidRPr="001F034E" w:rsidRDefault="00995736" w:rsidP="00995736">
      <w:pPr>
        <w:numPr>
          <w:ilvl w:val="0"/>
          <w:numId w:val="9"/>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 xml:space="preserve">Raumenų silpnumas, steroidų sukeltas raumenų pažeidimas (steroidinė </w:t>
      </w:r>
      <w:proofErr w:type="spellStart"/>
      <w:r w:rsidRPr="001F034E">
        <w:rPr>
          <w:rFonts w:ascii="Times New Roman" w:eastAsia="Times New Roman" w:hAnsi="Times New Roman"/>
          <w:lang w:eastAsia="lt-LT"/>
        </w:rPr>
        <w:t>miopatija</w:t>
      </w:r>
      <w:proofErr w:type="spellEnd"/>
      <w:r w:rsidRPr="001F034E">
        <w:rPr>
          <w:rFonts w:ascii="Times New Roman" w:eastAsia="Times New Roman" w:hAnsi="Times New Roman"/>
          <w:lang w:eastAsia="lt-LT"/>
        </w:rPr>
        <w:t xml:space="preserve">, dažniausiai pasireiškianti moterims, paprastai prasidedanti dubens srityje, sklindanti į pečių ir rankų raumenis, retais atvejais apimanti kvėpavimo organų raumenis), raumenų masės mažėjimas, osteoporozė, stuburo slankstelio kūno lūžimas, žastikaulio arba šlaunikaulio galvutės irimas bei ilgųjų kaulų lūžimas, sausgyslių plyšimas. </w:t>
      </w:r>
    </w:p>
    <w:p w:rsidR="00995736" w:rsidRPr="001F034E" w:rsidRDefault="00995736" w:rsidP="00995736">
      <w:pPr>
        <w:numPr>
          <w:ilvl w:val="0"/>
          <w:numId w:val="9"/>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Virškinimo trakto opa arba kraujavimo pavojus, storosios ir plonosios žarnos prakiurimas, ypač tiems pacientams, kuriems yra žarnų uždegimas, kasos uždegimas, vidurių pūtimas, opinis stemplės uždegimas, virškinimo sutrikimas, alkio padidėjimas, pienligė, pykinimas.</w:t>
      </w:r>
    </w:p>
    <w:p w:rsidR="00995736" w:rsidRPr="001F034E" w:rsidRDefault="00995736" w:rsidP="00995736">
      <w:pPr>
        <w:numPr>
          <w:ilvl w:val="0"/>
          <w:numId w:val="9"/>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 xml:space="preserve">Odos ruoželiai, spuogai, taškinės kraujosruvos ir mėlynės, odos suplonėjimas, paraudimas, stiprus prakaitavimas, alerginis odos uždegimas (dermatitas), dilgėlinė, </w:t>
      </w:r>
      <w:proofErr w:type="spellStart"/>
      <w:r w:rsidRPr="001F034E">
        <w:rPr>
          <w:rFonts w:ascii="Times New Roman" w:eastAsia="Times New Roman" w:hAnsi="Times New Roman"/>
          <w:lang w:eastAsia="lt-LT"/>
        </w:rPr>
        <w:t>strijos</w:t>
      </w:r>
      <w:proofErr w:type="spellEnd"/>
      <w:r w:rsidRPr="001F034E">
        <w:rPr>
          <w:rFonts w:ascii="Times New Roman" w:eastAsia="Times New Roman" w:hAnsi="Times New Roman"/>
          <w:lang w:eastAsia="lt-LT"/>
        </w:rPr>
        <w:t>, pablogėjęs žaizdų gijimas, į raudonąją vilkligę panaši pažaida, susilpnėjusi reakcija į odos tyrimus.</w:t>
      </w:r>
    </w:p>
    <w:p w:rsidR="00995736" w:rsidRPr="001F034E" w:rsidRDefault="00995736" w:rsidP="00995736">
      <w:pPr>
        <w:numPr>
          <w:ilvl w:val="0"/>
          <w:numId w:val="9"/>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Spaudimo kaukolės viduje didėjimas (atsiranda tokių simptomų: galvos skausmas, sukimasis, regos sutrikimas (matoma lyg per miglą arba daiktai dvejinasi), traukuliai). Gali pasireikšti bloga nuotaika, miego sutrikimas, euforija, psichologinė priklausomybė, traukuliai, neuritas, jutimų sutrikimas, epilepsija.</w:t>
      </w:r>
    </w:p>
    <w:p w:rsidR="00995736" w:rsidRPr="001F034E" w:rsidRDefault="00995736" w:rsidP="00995736">
      <w:pPr>
        <w:numPr>
          <w:ilvl w:val="0"/>
          <w:numId w:val="9"/>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 xml:space="preserve">Endokrininės sistemos sutrikimai: antrinis antinksčių žievės ir </w:t>
      </w:r>
      <w:proofErr w:type="spellStart"/>
      <w:r w:rsidRPr="001F034E">
        <w:rPr>
          <w:rFonts w:ascii="Times New Roman" w:eastAsia="Times New Roman" w:hAnsi="Times New Roman"/>
          <w:lang w:eastAsia="lt-LT"/>
        </w:rPr>
        <w:t>hipofizės</w:t>
      </w:r>
      <w:proofErr w:type="spellEnd"/>
      <w:r w:rsidRPr="001F034E">
        <w:rPr>
          <w:rFonts w:ascii="Times New Roman" w:eastAsia="Times New Roman" w:hAnsi="Times New Roman"/>
          <w:lang w:eastAsia="lt-LT"/>
        </w:rPr>
        <w:t xml:space="preserve"> nepakankamumas, ypač pasireiškus stresui, pvz., ligos, traumos, operacijos atveju, vadinamasis </w:t>
      </w:r>
      <w:proofErr w:type="spellStart"/>
      <w:r w:rsidRPr="001F034E">
        <w:rPr>
          <w:rFonts w:ascii="Times New Roman" w:eastAsia="Times New Roman" w:hAnsi="Times New Roman"/>
          <w:lang w:eastAsia="lt-LT"/>
        </w:rPr>
        <w:t>Kušingo</w:t>
      </w:r>
      <w:proofErr w:type="spellEnd"/>
      <w:r w:rsidRPr="001F034E">
        <w:rPr>
          <w:rFonts w:ascii="Times New Roman" w:eastAsia="Times New Roman" w:hAnsi="Times New Roman"/>
          <w:lang w:eastAsia="lt-LT"/>
        </w:rPr>
        <w:t xml:space="preserve"> sindromas, plaukuotumas, menstruacijų ciklo sutrikimas, mėnesinių išnykimas, slaptasis diabetas, didėja poreikis insulinui bei cukraus kiekį kraujyje mažinantiems vaistams, svorio augimas, padidėjęs apetitas, neigiamas kalcio ir baltymų balansas, mažėja angliavandenių toleravimas, lėtėja vaikų augimas.</w:t>
      </w:r>
    </w:p>
    <w:p w:rsidR="00995736" w:rsidRPr="001F034E" w:rsidRDefault="00995736" w:rsidP="00995736">
      <w:pPr>
        <w:numPr>
          <w:ilvl w:val="0"/>
          <w:numId w:val="9"/>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 xml:space="preserve">Gali pasireikšti lęšiuko katarakta, padidėti akispūdis, atsirasti glaukoma, akių išvirtimas, ragenos ar </w:t>
      </w:r>
      <w:proofErr w:type="spellStart"/>
      <w:r w:rsidRPr="001F034E">
        <w:rPr>
          <w:rFonts w:ascii="Times New Roman" w:eastAsia="Times New Roman" w:hAnsi="Times New Roman"/>
          <w:lang w:eastAsia="lt-LT"/>
        </w:rPr>
        <w:t>skleros</w:t>
      </w:r>
      <w:proofErr w:type="spellEnd"/>
      <w:r w:rsidRPr="001F034E">
        <w:rPr>
          <w:rFonts w:ascii="Times New Roman" w:eastAsia="Times New Roman" w:hAnsi="Times New Roman"/>
          <w:lang w:eastAsia="lt-LT"/>
        </w:rPr>
        <w:t xml:space="preserve"> (akies obuolio sluoksnių) suplonėjimas, virusinės ar grybelinės akių ligos pasunkėjimas.</w:t>
      </w:r>
    </w:p>
    <w:p w:rsidR="00995736" w:rsidRPr="001F034E" w:rsidRDefault="00995736" w:rsidP="00995736">
      <w:pPr>
        <w:numPr>
          <w:ilvl w:val="0"/>
          <w:numId w:val="9"/>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Laboratoriniais tyrimais nustatomi sutrikimai: azoto išsiskyrimas iš organizmo, didelis cukraus kiekis kraujyje, cukraus išsiskyrimas su šlapimu, natrio ir skysčių susilaikymas organizme, mažas kalio kiekis kraujyje, rūgšties kiekio kraujyje sumažėjimas, mažas kalcio kiekis kraujyje.</w:t>
      </w:r>
    </w:p>
    <w:p w:rsidR="00995736" w:rsidRPr="001F034E" w:rsidRDefault="00995736" w:rsidP="00995736">
      <w:pPr>
        <w:numPr>
          <w:ilvl w:val="0"/>
          <w:numId w:val="9"/>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Vaist</w:t>
      </w:r>
      <w:r w:rsidR="008515EE" w:rsidRPr="001F034E">
        <w:rPr>
          <w:rFonts w:ascii="Times New Roman" w:eastAsia="Times New Roman" w:hAnsi="Times New Roman"/>
          <w:lang w:eastAsia="lt-LT"/>
        </w:rPr>
        <w:t>o</w:t>
      </w:r>
      <w:r w:rsidRPr="001F034E">
        <w:rPr>
          <w:rFonts w:ascii="Times New Roman" w:eastAsia="Times New Roman" w:hAnsi="Times New Roman"/>
          <w:lang w:eastAsia="lt-LT"/>
        </w:rPr>
        <w:t xml:space="preserve"> vartojant ilgai, gali prireikti maiste riboti natrio kiekį, mažiau vartoti kalio preparatų ir daugiau valgyti baltymingo  maisto.</w:t>
      </w:r>
    </w:p>
    <w:p w:rsidR="00995736" w:rsidRPr="001F034E" w:rsidRDefault="00995736" w:rsidP="00995736">
      <w:pPr>
        <w:numPr>
          <w:ilvl w:val="0"/>
          <w:numId w:val="9"/>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Širdies nepakankamumas, kalio stokos sukeltas širdies ritmo sutrikimas ir pokyčiai elektrokardiogramoje.</w:t>
      </w:r>
    </w:p>
    <w:p w:rsidR="00995736" w:rsidRPr="001F034E" w:rsidRDefault="00995736" w:rsidP="00995736">
      <w:pPr>
        <w:numPr>
          <w:ilvl w:val="0"/>
          <w:numId w:val="9"/>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Didelis kraujospūdis, krešulių susidarymo ir judėjimo kraujagyslėmis sukelti pažeidimai (</w:t>
      </w:r>
      <w:proofErr w:type="spellStart"/>
      <w:r w:rsidRPr="001F034E">
        <w:rPr>
          <w:rFonts w:ascii="Times New Roman" w:eastAsia="Times New Roman" w:hAnsi="Times New Roman"/>
          <w:lang w:eastAsia="lt-LT"/>
        </w:rPr>
        <w:t>tromboembolija</w:t>
      </w:r>
      <w:proofErr w:type="spellEnd"/>
      <w:r w:rsidRPr="001F034E">
        <w:rPr>
          <w:rFonts w:ascii="Times New Roman" w:eastAsia="Times New Roman" w:hAnsi="Times New Roman"/>
          <w:lang w:eastAsia="lt-LT"/>
        </w:rPr>
        <w:t>), kraujagyslių uždegimas (</w:t>
      </w:r>
      <w:proofErr w:type="spellStart"/>
      <w:r w:rsidRPr="001F034E">
        <w:rPr>
          <w:rFonts w:ascii="Times New Roman" w:eastAsia="Times New Roman" w:hAnsi="Times New Roman"/>
          <w:lang w:eastAsia="lt-LT"/>
        </w:rPr>
        <w:t>nekrotizuojantis</w:t>
      </w:r>
      <w:proofErr w:type="spellEnd"/>
      <w:r w:rsidRPr="001F034E">
        <w:rPr>
          <w:rFonts w:ascii="Times New Roman" w:eastAsia="Times New Roman" w:hAnsi="Times New Roman"/>
          <w:lang w:eastAsia="lt-LT"/>
        </w:rPr>
        <w:t xml:space="preserve"> </w:t>
      </w:r>
      <w:proofErr w:type="spellStart"/>
      <w:r w:rsidRPr="001F034E">
        <w:rPr>
          <w:rFonts w:ascii="Times New Roman" w:eastAsia="Times New Roman" w:hAnsi="Times New Roman"/>
          <w:lang w:eastAsia="lt-LT"/>
        </w:rPr>
        <w:t>angiitas</w:t>
      </w:r>
      <w:proofErr w:type="spellEnd"/>
      <w:r w:rsidRPr="001F034E">
        <w:rPr>
          <w:rFonts w:ascii="Times New Roman" w:eastAsia="Times New Roman" w:hAnsi="Times New Roman"/>
          <w:lang w:eastAsia="lt-LT"/>
        </w:rPr>
        <w:t>), venų uždegimas su krešulių susidarymu (</w:t>
      </w:r>
      <w:proofErr w:type="spellStart"/>
      <w:r w:rsidRPr="001F034E">
        <w:rPr>
          <w:rFonts w:ascii="Times New Roman" w:eastAsia="Times New Roman" w:hAnsi="Times New Roman"/>
          <w:lang w:eastAsia="lt-LT"/>
        </w:rPr>
        <w:t>tromboflebitas</w:t>
      </w:r>
      <w:proofErr w:type="spellEnd"/>
      <w:r w:rsidRPr="001F034E">
        <w:rPr>
          <w:rFonts w:ascii="Times New Roman" w:eastAsia="Times New Roman" w:hAnsi="Times New Roman"/>
          <w:lang w:eastAsia="lt-LT"/>
        </w:rPr>
        <w:t>).</w:t>
      </w:r>
    </w:p>
    <w:p w:rsidR="00995736" w:rsidRPr="001F034E" w:rsidRDefault="00995736" w:rsidP="00995736">
      <w:pPr>
        <w:numPr>
          <w:ilvl w:val="0"/>
          <w:numId w:val="9"/>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 xml:space="preserve">Sunki alerginė reakcija (anafilaksinė reakcija, </w:t>
      </w:r>
      <w:proofErr w:type="spellStart"/>
      <w:r w:rsidRPr="001F034E">
        <w:rPr>
          <w:rFonts w:ascii="Times New Roman" w:eastAsia="Times New Roman" w:hAnsi="Times New Roman"/>
          <w:lang w:eastAsia="lt-LT"/>
        </w:rPr>
        <w:t>angioneurozinė</w:t>
      </w:r>
      <w:proofErr w:type="spellEnd"/>
      <w:r w:rsidRPr="001F034E">
        <w:rPr>
          <w:rFonts w:ascii="Times New Roman" w:eastAsia="Times New Roman" w:hAnsi="Times New Roman"/>
          <w:lang w:eastAsia="lt-LT"/>
        </w:rPr>
        <w:t xml:space="preserve"> edema), išbėrimas, niežulys ir dilgėlinė (ypač pacientams, kuriems jau buvo pasireiškusi alergija).</w:t>
      </w:r>
    </w:p>
    <w:p w:rsidR="00995736" w:rsidRPr="001F034E" w:rsidRDefault="00995736" w:rsidP="00995736">
      <w:pPr>
        <w:numPr>
          <w:ilvl w:val="0"/>
          <w:numId w:val="9"/>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Svorio bei alkio didėjimas, alpulys.</w:t>
      </w:r>
    </w:p>
    <w:p w:rsidR="00995736" w:rsidRPr="001F034E" w:rsidRDefault="00995736" w:rsidP="00995736">
      <w:pPr>
        <w:numPr>
          <w:ilvl w:val="0"/>
          <w:numId w:val="9"/>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Baltųjų kraujo ląstelių kiekio kraujyje padidėjimas.</w:t>
      </w:r>
    </w:p>
    <w:p w:rsidR="00995736" w:rsidRPr="001F034E" w:rsidRDefault="00995736" w:rsidP="00995736">
      <w:pPr>
        <w:numPr>
          <w:ilvl w:val="0"/>
          <w:numId w:val="9"/>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 xml:space="preserve">Psichikos pažeidimai: </w:t>
      </w:r>
      <w:proofErr w:type="spellStart"/>
      <w:r w:rsidRPr="001F034E">
        <w:rPr>
          <w:rFonts w:ascii="Times New Roman" w:eastAsia="Times New Roman" w:hAnsi="Times New Roman"/>
          <w:lang w:eastAsia="lt-LT"/>
        </w:rPr>
        <w:t>afektiniai</w:t>
      </w:r>
      <w:proofErr w:type="spellEnd"/>
      <w:r w:rsidRPr="001F034E">
        <w:rPr>
          <w:rFonts w:ascii="Times New Roman" w:eastAsia="Times New Roman" w:hAnsi="Times New Roman"/>
          <w:lang w:eastAsia="lt-LT"/>
        </w:rPr>
        <w:t xml:space="preserve"> sutrikimai (irzlumas, euforija, depresinė ar labili nuotaika, mintys apie savižudybę), </w:t>
      </w:r>
      <w:proofErr w:type="spellStart"/>
      <w:r w:rsidRPr="001F034E">
        <w:rPr>
          <w:rFonts w:ascii="Times New Roman" w:eastAsia="Times New Roman" w:hAnsi="Times New Roman"/>
          <w:lang w:eastAsia="lt-LT"/>
        </w:rPr>
        <w:t>psichozinės</w:t>
      </w:r>
      <w:proofErr w:type="spellEnd"/>
      <w:r w:rsidRPr="001F034E">
        <w:rPr>
          <w:rFonts w:ascii="Times New Roman" w:eastAsia="Times New Roman" w:hAnsi="Times New Roman"/>
          <w:lang w:eastAsia="lt-LT"/>
        </w:rPr>
        <w:t xml:space="preserve"> reakcijos (įskaitant maniją, haliucinacijas ir šizofrenijos pasunkėjimą), elgesio sutrikimai, dirglumas, nerimas, pažinimo funkcijos sutrikimas (įskatinat konfūziją ir amneziją). </w:t>
      </w:r>
    </w:p>
    <w:p w:rsidR="00995736" w:rsidRDefault="00995736" w:rsidP="00995736">
      <w:pPr>
        <w:numPr>
          <w:ilvl w:val="0"/>
          <w:numId w:val="9"/>
        </w:numPr>
        <w:tabs>
          <w:tab w:val="left" w:pos="567"/>
        </w:tabs>
        <w:spacing w:after="0" w:line="240" w:lineRule="auto"/>
        <w:ind w:left="567" w:hanging="567"/>
        <w:rPr>
          <w:rFonts w:ascii="Times New Roman" w:eastAsia="Times New Roman" w:hAnsi="Times New Roman"/>
          <w:lang w:eastAsia="lt-LT"/>
        </w:rPr>
      </w:pPr>
      <w:r w:rsidRPr="001F034E">
        <w:rPr>
          <w:rFonts w:ascii="Times New Roman" w:eastAsia="Times New Roman" w:hAnsi="Times New Roman"/>
          <w:lang w:eastAsia="lt-LT"/>
        </w:rPr>
        <w:t>Nutraukus vaist</w:t>
      </w:r>
      <w:r w:rsidR="008515EE" w:rsidRPr="001F034E">
        <w:rPr>
          <w:rFonts w:ascii="Times New Roman" w:eastAsia="Times New Roman" w:hAnsi="Times New Roman"/>
          <w:lang w:eastAsia="lt-LT"/>
        </w:rPr>
        <w:t>o</w:t>
      </w:r>
      <w:r w:rsidRPr="001F034E">
        <w:rPr>
          <w:rFonts w:ascii="Times New Roman" w:eastAsia="Times New Roman" w:hAnsi="Times New Roman"/>
          <w:lang w:eastAsia="lt-LT"/>
        </w:rPr>
        <w:t xml:space="preserve"> vartojimą, gali pasireikšti karščiavimas, raumenų skausmas, sąnarių skausmas, sloga, junginės uždegimas, atsirasti skausmingų niežtinčių odos mazgelių ir pradėti mažėti kūno svoris. Jei ilgalaikio gydymo atveju dozė pradedama mažinti per greitai, gali pasireikšti ūminis antinksčių nepakankamumas ir kraujospūdžio sumažėjimas, ligonis gali mirti.</w:t>
      </w:r>
    </w:p>
    <w:p w:rsidR="006F3191" w:rsidRPr="008A0D15" w:rsidRDefault="006F3191" w:rsidP="008A0D15">
      <w:pPr>
        <w:tabs>
          <w:tab w:val="left" w:pos="567"/>
        </w:tabs>
        <w:spacing w:after="0" w:line="240" w:lineRule="auto"/>
        <w:ind w:left="720"/>
        <w:rPr>
          <w:rFonts w:ascii="Times New Roman" w:eastAsia="Times New Roman" w:hAnsi="Times New Roman"/>
          <w:lang w:eastAsia="lt-LT"/>
        </w:rPr>
      </w:pPr>
    </w:p>
    <w:p w:rsidR="007265F1" w:rsidRPr="001F034E" w:rsidRDefault="007265F1" w:rsidP="008A0D15">
      <w:pPr>
        <w:tabs>
          <w:tab w:val="left" w:pos="567"/>
        </w:tabs>
        <w:spacing w:after="0" w:line="240" w:lineRule="auto"/>
        <w:rPr>
          <w:rFonts w:ascii="Times New Roman" w:eastAsia="Times New Roman" w:hAnsi="Times New Roman"/>
          <w:lang w:eastAsia="lt-LT"/>
        </w:rPr>
      </w:pPr>
      <w:r>
        <w:rPr>
          <w:rFonts w:ascii="Times New Roman" w:eastAsia="Times New Roman" w:hAnsi="Times New Roman"/>
          <w:i/>
          <w:lang w:eastAsia="lt-LT"/>
        </w:rPr>
        <w:t>Ret</w:t>
      </w:r>
      <w:r w:rsidR="006F3191">
        <w:rPr>
          <w:rFonts w:ascii="Times New Roman" w:eastAsia="Times New Roman" w:hAnsi="Times New Roman"/>
          <w:i/>
          <w:lang w:eastAsia="lt-LT"/>
        </w:rPr>
        <w:t xml:space="preserve">as šalutinis poveikis </w:t>
      </w:r>
      <w:r w:rsidR="008A4E75">
        <w:rPr>
          <w:rFonts w:ascii="Times New Roman" w:eastAsia="Times New Roman" w:hAnsi="Times New Roman"/>
          <w:i/>
          <w:lang w:eastAsia="lt-LT"/>
        </w:rPr>
        <w:t>(gali pasireikšti ne daugiau kaip</w:t>
      </w:r>
      <w:r w:rsidR="006F3191">
        <w:rPr>
          <w:rFonts w:ascii="Times New Roman" w:eastAsia="Times New Roman" w:hAnsi="Times New Roman"/>
          <w:i/>
          <w:lang w:eastAsia="lt-LT"/>
        </w:rPr>
        <w:t xml:space="preserve"> 1 žmogui iš 1000):</w:t>
      </w:r>
      <w:r>
        <w:rPr>
          <w:rFonts w:ascii="Times New Roman" w:eastAsia="Times New Roman" w:hAnsi="Times New Roman"/>
          <w:lang w:eastAsia="lt-LT"/>
        </w:rPr>
        <w:t xml:space="preserve"> </w:t>
      </w:r>
      <w:r w:rsidRPr="007265F1">
        <w:rPr>
          <w:rFonts w:ascii="Times New Roman" w:eastAsia="Times New Roman" w:hAnsi="Times New Roman"/>
          <w:lang w:eastAsia="lt-LT"/>
        </w:rPr>
        <w:t>miglotas matymas.</w:t>
      </w:r>
    </w:p>
    <w:p w:rsidR="00995736" w:rsidRPr="001F034E" w:rsidRDefault="00995736" w:rsidP="00995736">
      <w:pPr>
        <w:tabs>
          <w:tab w:val="left" w:pos="567"/>
        </w:tabs>
        <w:spacing w:after="0" w:line="240" w:lineRule="auto"/>
        <w:ind w:left="360" w:hanging="360"/>
        <w:rPr>
          <w:rFonts w:ascii="Times New Roman" w:eastAsia="Times New Roman" w:hAnsi="Times New Roman"/>
          <w:b/>
          <w:lang w:eastAsia="lt-LT"/>
        </w:rPr>
      </w:pPr>
    </w:p>
    <w:p w:rsidR="008F108C" w:rsidRPr="001F034E" w:rsidRDefault="008F108C" w:rsidP="008F108C">
      <w:pPr>
        <w:spacing w:after="0" w:line="240" w:lineRule="auto"/>
        <w:rPr>
          <w:rFonts w:ascii="Times New Roman" w:hAnsi="Times New Roman"/>
          <w:noProof/>
          <w:lang w:eastAsia="pl-PL"/>
        </w:rPr>
      </w:pPr>
      <w:r w:rsidRPr="001F034E">
        <w:rPr>
          <w:rFonts w:ascii="Times New Roman" w:hAnsi="Times New Roman"/>
          <w:b/>
          <w:noProof/>
          <w:lang w:eastAsia="pl-PL"/>
        </w:rPr>
        <w:t>Pranešimas apie šalutinį poveikį</w:t>
      </w:r>
    </w:p>
    <w:p w:rsidR="00A36018" w:rsidRPr="000463EF" w:rsidRDefault="00A36018" w:rsidP="00A36018">
      <w:pPr>
        <w:ind w:right="-449"/>
        <w:rPr>
          <w:rFonts w:ascii="Times New Roman" w:hAnsi="Times New Roman"/>
          <w:noProof/>
          <w:szCs w:val="24"/>
        </w:rPr>
      </w:pPr>
      <w:r w:rsidRPr="000463EF">
        <w:rPr>
          <w:rFonts w:ascii="Times New Roman" w:hAnsi="Times New Roman"/>
        </w:rPr>
        <w:t>Jeigu pasireiškė šalutinis poveikis, įskaitant šiame lapelyje nenurodytą, pasakykite &lt;gydytojui&gt; &lt;arba&gt; &lt;,&gt; &lt;vaistininkui&gt; &lt;arba slaugytojui&gt;. Apie šalutinį poveikį taip pat galite pranešti Valstybinei vaistų kontrolės tarnybai prie Lietuvos Respublikos sveikatos apsaugos ministerijos nemokamu t</w:t>
      </w:r>
      <w:r w:rsidRPr="000463EF">
        <w:rPr>
          <w:rFonts w:ascii="Times New Roman" w:hAnsi="Times New Roman"/>
          <w:lang w:eastAsia="zh-CN"/>
        </w:rPr>
        <w:t>elefonu 8 800 73568</w:t>
      </w:r>
      <w:r w:rsidRPr="000463EF">
        <w:rPr>
          <w:rFonts w:ascii="Times New Roman" w:hAnsi="Times New Roman"/>
        </w:rPr>
        <w:t xml:space="preserve"> arba užpildyti interneto svetainėje </w:t>
      </w:r>
      <w:hyperlink r:id="rId11" w:history="1">
        <w:r w:rsidRPr="000463EF">
          <w:rPr>
            <w:rStyle w:val="Hipersaitas"/>
            <w:rFonts w:ascii="Times New Roman" w:eastAsia="SimSun" w:hAnsi="Times New Roman"/>
          </w:rPr>
          <w:t>www.vvkt.lt</w:t>
        </w:r>
      </w:hyperlink>
      <w:r w:rsidRPr="000463EF">
        <w:rPr>
          <w:rFonts w:ascii="Times New Roman" w:hAnsi="Times New Roman"/>
        </w:rPr>
        <w:t xml:space="preserve"> esančią formą ir pateikti ją Valstybinei vaistų kontrolės tarnybai prie Lietuvos Respublikos sveikatos apsaugos ministerijos vienu iš šių būdų: raštu (adresu Žirmūnų g. 139A, LT-09120 Vilnius), </w:t>
      </w:r>
      <w:r w:rsidRPr="000463EF">
        <w:rPr>
          <w:rFonts w:ascii="Times New Roman" w:hAnsi="Times New Roman"/>
          <w:lang w:eastAsia="zh-CN"/>
        </w:rPr>
        <w:t xml:space="preserve">nemokamu </w:t>
      </w:r>
      <w:r w:rsidRPr="000463EF">
        <w:rPr>
          <w:rFonts w:ascii="Times New Roman" w:hAnsi="Times New Roman"/>
        </w:rPr>
        <w:t>fakso numeriu 8 800 20131</w:t>
      </w:r>
      <w:r w:rsidRPr="000463EF">
        <w:rPr>
          <w:rFonts w:ascii="Times New Roman" w:hAnsi="Times New Roman"/>
          <w:lang w:eastAsia="zh-CN"/>
        </w:rPr>
        <w:t xml:space="preserve">, </w:t>
      </w:r>
      <w:r w:rsidRPr="000463EF">
        <w:rPr>
          <w:rFonts w:ascii="Times New Roman" w:hAnsi="Times New Roman"/>
        </w:rPr>
        <w:t xml:space="preserve">el. paštu </w:t>
      </w:r>
      <w:hyperlink r:id="rId12" w:history="1">
        <w:r w:rsidRPr="000463EF">
          <w:rPr>
            <w:rStyle w:val="Hipersaitas"/>
            <w:rFonts w:ascii="Times New Roman" w:eastAsia="SimSun" w:hAnsi="Times New Roman"/>
          </w:rPr>
          <w:t>NepageidaujamaR@vvkt.lt</w:t>
        </w:r>
      </w:hyperlink>
      <w:r w:rsidRPr="000463EF">
        <w:rPr>
          <w:rFonts w:ascii="Times New Roman" w:hAnsi="Times New Roman"/>
        </w:rPr>
        <w:t xml:space="preserve">, </w:t>
      </w:r>
      <w:r w:rsidRPr="000463EF">
        <w:rPr>
          <w:rFonts w:ascii="Times New Roman" w:hAnsi="Times New Roman"/>
        </w:rPr>
        <w:lastRenderedPageBreak/>
        <w:t xml:space="preserve">taip pat per Valstybinės vaistų kontrolės tarnybos prie Lietuvos Respublikos sveikatos apsaugos ministerijos interneto svetainę (adresu </w:t>
      </w:r>
      <w:hyperlink r:id="rId13" w:history="1">
        <w:r w:rsidRPr="000463EF">
          <w:rPr>
            <w:rStyle w:val="Hipersaitas"/>
            <w:rFonts w:ascii="Times New Roman" w:eastAsia="SimSun" w:hAnsi="Times New Roman"/>
          </w:rPr>
          <w:t>http://www.vvkt.lt</w:t>
        </w:r>
      </w:hyperlink>
      <w:r w:rsidRPr="000463EF">
        <w:rPr>
          <w:rFonts w:ascii="Times New Roman" w:hAnsi="Times New Roman"/>
        </w:rPr>
        <w:t>). Pranešdami apie šalutinį poveikį galite mums padėti gauti daugiau informacijos apie šio vaisto saugumą.</w:t>
      </w:r>
    </w:p>
    <w:p w:rsidR="008F108C" w:rsidRPr="001F034E" w:rsidRDefault="008F108C" w:rsidP="00995736">
      <w:pPr>
        <w:tabs>
          <w:tab w:val="left" w:pos="567"/>
        </w:tabs>
        <w:spacing w:after="0" w:line="240" w:lineRule="auto"/>
        <w:ind w:left="360" w:hanging="360"/>
        <w:rPr>
          <w:rFonts w:ascii="Times New Roman" w:eastAsia="Times New Roman" w:hAnsi="Times New Roman"/>
          <w:b/>
          <w:lang w:eastAsia="lt-LT"/>
        </w:rPr>
      </w:pPr>
    </w:p>
    <w:p w:rsidR="00995736" w:rsidRPr="001F034E" w:rsidRDefault="00995736" w:rsidP="00995736">
      <w:pPr>
        <w:tabs>
          <w:tab w:val="left" w:pos="567"/>
        </w:tabs>
        <w:spacing w:after="0" w:line="240" w:lineRule="auto"/>
        <w:ind w:left="360" w:hanging="360"/>
        <w:rPr>
          <w:rFonts w:ascii="Times New Roman" w:eastAsia="Times New Roman" w:hAnsi="Times New Roman"/>
          <w:b/>
          <w:lang w:eastAsia="lt-LT"/>
        </w:rPr>
      </w:pPr>
    </w:p>
    <w:p w:rsidR="00995736" w:rsidRPr="001F034E" w:rsidRDefault="00995736" w:rsidP="00995736">
      <w:pPr>
        <w:tabs>
          <w:tab w:val="left" w:pos="567"/>
        </w:tabs>
        <w:spacing w:after="0" w:line="240" w:lineRule="auto"/>
        <w:ind w:left="360" w:hanging="360"/>
        <w:rPr>
          <w:rFonts w:ascii="Times New Roman" w:eastAsia="Times New Roman" w:hAnsi="Times New Roman"/>
          <w:b/>
          <w:lang w:eastAsia="lt-LT"/>
        </w:rPr>
      </w:pPr>
      <w:r w:rsidRPr="001F034E">
        <w:rPr>
          <w:rFonts w:ascii="Times New Roman" w:eastAsia="Times New Roman" w:hAnsi="Times New Roman"/>
          <w:b/>
          <w:lang w:eastAsia="lt-LT"/>
        </w:rPr>
        <w:t>5.</w:t>
      </w:r>
      <w:r w:rsidRPr="001F034E">
        <w:rPr>
          <w:rFonts w:ascii="Times New Roman" w:eastAsia="Times New Roman" w:hAnsi="Times New Roman"/>
          <w:b/>
          <w:lang w:eastAsia="lt-LT"/>
        </w:rPr>
        <w:tab/>
        <w:t>K</w:t>
      </w:r>
      <w:r w:rsidR="000F114E" w:rsidRPr="001F034E">
        <w:rPr>
          <w:rFonts w:ascii="Times New Roman" w:eastAsia="Times New Roman" w:hAnsi="Times New Roman"/>
          <w:b/>
          <w:lang w:eastAsia="lt-LT"/>
        </w:rPr>
        <w:t>aip laikyti</w:t>
      </w:r>
      <w:r w:rsidRPr="001F034E">
        <w:rPr>
          <w:rFonts w:ascii="Times New Roman" w:eastAsia="Times New Roman" w:hAnsi="Times New Roman"/>
          <w:b/>
          <w:lang w:eastAsia="lt-LT"/>
        </w:rPr>
        <w:t xml:space="preserve"> </w:t>
      </w:r>
      <w:proofErr w:type="spellStart"/>
      <w:r w:rsidR="000F114E" w:rsidRPr="001F034E">
        <w:rPr>
          <w:rFonts w:ascii="Times New Roman" w:eastAsia="Times New Roman" w:hAnsi="Times New Roman"/>
          <w:b/>
          <w:lang w:eastAsia="lt-LT"/>
        </w:rPr>
        <w:t>Cortineff</w:t>
      </w:r>
      <w:proofErr w:type="spellEnd"/>
    </w:p>
    <w:p w:rsidR="00995736" w:rsidRPr="001F034E" w:rsidRDefault="00995736" w:rsidP="00995736">
      <w:pPr>
        <w:tabs>
          <w:tab w:val="left" w:pos="567"/>
        </w:tabs>
        <w:spacing w:after="0" w:line="240" w:lineRule="auto"/>
        <w:rPr>
          <w:rFonts w:ascii="Times New Roman" w:eastAsia="Times New Roman" w:hAnsi="Times New Roman"/>
          <w:lang w:eastAsia="lt-LT"/>
        </w:rPr>
      </w:pPr>
    </w:p>
    <w:p w:rsidR="00995736" w:rsidRPr="001F034E" w:rsidRDefault="008515EE" w:rsidP="00995736">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Šį vaistą laikykite vaikams nepastebimoje ir nepasiekiamoje vietoje</w:t>
      </w:r>
      <w:r w:rsidR="00995736" w:rsidRPr="001F034E">
        <w:rPr>
          <w:rFonts w:ascii="Times New Roman" w:eastAsia="Times New Roman" w:hAnsi="Times New Roman"/>
          <w:lang w:eastAsia="lt-LT"/>
        </w:rPr>
        <w:t>.</w:t>
      </w:r>
    </w:p>
    <w:p w:rsidR="00995736" w:rsidRPr="001F034E" w:rsidRDefault="00995736" w:rsidP="00995736">
      <w:pPr>
        <w:tabs>
          <w:tab w:val="left" w:pos="567"/>
        </w:tabs>
        <w:spacing w:after="0" w:line="240" w:lineRule="auto"/>
        <w:rPr>
          <w:rFonts w:ascii="Times New Roman" w:eastAsia="Times New Roman" w:hAnsi="Times New Roman"/>
          <w:lang w:eastAsia="lt-LT"/>
        </w:rPr>
      </w:pPr>
    </w:p>
    <w:p w:rsidR="00995736" w:rsidRPr="001F034E" w:rsidRDefault="00995736" w:rsidP="00995736">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 xml:space="preserve">Laikyti ne aukštesnėje kaip 25 </w:t>
      </w:r>
      <w:r w:rsidRPr="001F034E">
        <w:rPr>
          <w:rFonts w:ascii="Times New Roman" w:eastAsia="Times New Roman" w:hAnsi="Times New Roman"/>
          <w:lang w:eastAsia="lt-LT"/>
        </w:rPr>
        <w:sym w:font="Symbol" w:char="F0B0"/>
      </w:r>
      <w:r w:rsidRPr="001F034E">
        <w:rPr>
          <w:rFonts w:ascii="Times New Roman" w:eastAsia="Times New Roman" w:hAnsi="Times New Roman"/>
          <w:lang w:eastAsia="lt-LT"/>
        </w:rPr>
        <w:t xml:space="preserve">C temperatūroje. </w:t>
      </w:r>
    </w:p>
    <w:p w:rsidR="00995736" w:rsidRPr="001F034E" w:rsidRDefault="00995736" w:rsidP="00995736">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 xml:space="preserve">Buteliuką ir lizdinę plokštelę laikyti išorinėje dėžutėje, kad </w:t>
      </w:r>
      <w:r w:rsidR="008515EE" w:rsidRPr="001F034E">
        <w:rPr>
          <w:rFonts w:ascii="Times New Roman" w:eastAsia="Times New Roman" w:hAnsi="Times New Roman"/>
          <w:lang w:eastAsia="lt-LT"/>
        </w:rPr>
        <w:t>vaistas</w:t>
      </w:r>
      <w:r w:rsidRPr="001F034E">
        <w:rPr>
          <w:rFonts w:ascii="Times New Roman" w:eastAsia="Times New Roman" w:hAnsi="Times New Roman"/>
          <w:lang w:eastAsia="lt-LT"/>
        </w:rPr>
        <w:t xml:space="preserve"> būtų apsaugotas nuo šviesos ir drėgmės.</w:t>
      </w:r>
    </w:p>
    <w:p w:rsidR="00995736" w:rsidRPr="001F034E" w:rsidRDefault="00995736" w:rsidP="00995736">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Buteliuką laikyti sandarų.</w:t>
      </w:r>
    </w:p>
    <w:p w:rsidR="00995736" w:rsidRPr="001F034E" w:rsidRDefault="00995736" w:rsidP="00995736">
      <w:pPr>
        <w:tabs>
          <w:tab w:val="left" w:pos="567"/>
        </w:tabs>
        <w:spacing w:after="0" w:line="240" w:lineRule="auto"/>
        <w:rPr>
          <w:rFonts w:ascii="Times New Roman" w:eastAsia="Times New Roman" w:hAnsi="Times New Roman"/>
          <w:lang w:eastAsia="lt-LT"/>
        </w:rPr>
      </w:pPr>
    </w:p>
    <w:p w:rsidR="00995736" w:rsidRPr="001F034E" w:rsidRDefault="00995736" w:rsidP="00995736">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 xml:space="preserve">Ant etiketės, lizdinės plokštelės ir dėžutės po „Tinka iki“ nurodytam tinkamumo laikui pasibaigus, </w:t>
      </w:r>
      <w:r w:rsidR="008515EE" w:rsidRPr="001F034E">
        <w:rPr>
          <w:rFonts w:ascii="Times New Roman" w:eastAsia="Times New Roman" w:hAnsi="Times New Roman"/>
          <w:lang w:eastAsia="lt-LT"/>
        </w:rPr>
        <w:t>šio vaisto</w:t>
      </w:r>
      <w:r w:rsidRPr="001F034E">
        <w:rPr>
          <w:rFonts w:ascii="Times New Roman" w:eastAsia="Times New Roman" w:hAnsi="Times New Roman"/>
          <w:lang w:eastAsia="lt-LT"/>
        </w:rPr>
        <w:t xml:space="preserve"> vartoti negalima. Vaistas tinka</w:t>
      </w:r>
      <w:r w:rsidR="00374B44">
        <w:rPr>
          <w:rFonts w:ascii="Times New Roman" w:eastAsia="Times New Roman" w:hAnsi="Times New Roman"/>
          <w:lang w:eastAsia="lt-LT"/>
        </w:rPr>
        <w:t>mas</w:t>
      </w:r>
      <w:r w:rsidRPr="001F034E">
        <w:rPr>
          <w:rFonts w:ascii="Times New Roman" w:eastAsia="Times New Roman" w:hAnsi="Times New Roman"/>
          <w:lang w:eastAsia="lt-LT"/>
        </w:rPr>
        <w:t xml:space="preserve"> vartoti iki paskutinės nurodyto mėnesio dienos.</w:t>
      </w:r>
    </w:p>
    <w:p w:rsidR="00995736" w:rsidRPr="001F034E" w:rsidRDefault="00995736" w:rsidP="00995736">
      <w:pPr>
        <w:spacing w:after="0" w:line="240" w:lineRule="auto"/>
        <w:rPr>
          <w:rFonts w:ascii="Times New Roman" w:eastAsia="Times New Roman" w:hAnsi="Times New Roman"/>
        </w:rPr>
      </w:pPr>
    </w:p>
    <w:p w:rsidR="00995736" w:rsidRPr="001F034E" w:rsidRDefault="00995736" w:rsidP="00995736">
      <w:pPr>
        <w:spacing w:after="0" w:line="240" w:lineRule="auto"/>
        <w:rPr>
          <w:rFonts w:ascii="Times New Roman" w:eastAsia="Times New Roman" w:hAnsi="Times New Roman"/>
        </w:rPr>
      </w:pPr>
      <w:r w:rsidRPr="001F034E">
        <w:rPr>
          <w:rFonts w:ascii="Times New Roman" w:eastAsia="Times New Roman" w:hAnsi="Times New Roman"/>
        </w:rPr>
        <w:t xml:space="preserve">Vaistų negalima  išmesti </w:t>
      </w:r>
      <w:r w:rsidR="008515EE" w:rsidRPr="001F034E">
        <w:rPr>
          <w:rFonts w:ascii="Times New Roman" w:eastAsia="Times New Roman" w:hAnsi="Times New Roman"/>
        </w:rPr>
        <w:t xml:space="preserve">į kanalizacija arba </w:t>
      </w:r>
      <w:r w:rsidRPr="001F034E">
        <w:rPr>
          <w:rFonts w:ascii="Times New Roman" w:eastAsia="Times New Roman" w:hAnsi="Times New Roman"/>
        </w:rPr>
        <w:t xml:space="preserve">su buitinėmis atliekomis. Kaip </w:t>
      </w:r>
      <w:r w:rsidR="008515EE" w:rsidRPr="001F034E">
        <w:rPr>
          <w:rFonts w:ascii="Times New Roman" w:eastAsia="Times New Roman" w:hAnsi="Times New Roman"/>
        </w:rPr>
        <w:t>išmesti</w:t>
      </w:r>
      <w:r w:rsidRPr="001F034E">
        <w:rPr>
          <w:rFonts w:ascii="Times New Roman" w:eastAsia="Times New Roman" w:hAnsi="Times New Roman"/>
        </w:rPr>
        <w:t xml:space="preserve"> nereikalingus vaistus, klauskite vaistininko. Šios priemonės padės apsaugoti aplinką.</w:t>
      </w:r>
    </w:p>
    <w:p w:rsidR="00995736" w:rsidRPr="001F034E" w:rsidRDefault="00995736" w:rsidP="00995736">
      <w:pPr>
        <w:tabs>
          <w:tab w:val="left" w:pos="567"/>
        </w:tabs>
        <w:spacing w:after="0" w:line="240" w:lineRule="auto"/>
        <w:ind w:left="360" w:hanging="360"/>
        <w:rPr>
          <w:rFonts w:ascii="Times New Roman" w:eastAsia="Times New Roman" w:hAnsi="Times New Roman"/>
          <w:b/>
          <w:lang w:eastAsia="lt-LT"/>
        </w:rPr>
      </w:pPr>
    </w:p>
    <w:p w:rsidR="00995736" w:rsidRPr="001F034E" w:rsidRDefault="00995736" w:rsidP="00995736">
      <w:pPr>
        <w:tabs>
          <w:tab w:val="left" w:pos="567"/>
        </w:tabs>
        <w:spacing w:after="0" w:line="240" w:lineRule="auto"/>
        <w:ind w:left="360" w:hanging="360"/>
        <w:rPr>
          <w:rFonts w:ascii="Times New Roman" w:eastAsia="Times New Roman" w:hAnsi="Times New Roman"/>
          <w:b/>
          <w:lang w:eastAsia="lt-LT"/>
        </w:rPr>
      </w:pPr>
    </w:p>
    <w:p w:rsidR="00995736" w:rsidRPr="001F034E" w:rsidRDefault="00995736" w:rsidP="00995736">
      <w:pPr>
        <w:tabs>
          <w:tab w:val="left" w:pos="567"/>
        </w:tabs>
        <w:spacing w:after="0" w:line="240" w:lineRule="auto"/>
        <w:ind w:left="360" w:hanging="360"/>
        <w:rPr>
          <w:rFonts w:ascii="Times New Roman" w:eastAsia="Times New Roman" w:hAnsi="Times New Roman"/>
          <w:b/>
          <w:lang w:eastAsia="lt-LT"/>
        </w:rPr>
      </w:pPr>
      <w:r w:rsidRPr="001F034E">
        <w:rPr>
          <w:rFonts w:ascii="Times New Roman" w:eastAsia="Times New Roman" w:hAnsi="Times New Roman"/>
          <w:b/>
          <w:lang w:eastAsia="lt-LT"/>
        </w:rPr>
        <w:t>6.</w:t>
      </w:r>
      <w:r w:rsidRPr="001F034E">
        <w:rPr>
          <w:rFonts w:ascii="Times New Roman" w:eastAsia="Times New Roman" w:hAnsi="Times New Roman"/>
          <w:b/>
          <w:lang w:eastAsia="lt-LT"/>
        </w:rPr>
        <w:tab/>
      </w:r>
      <w:r w:rsidR="000F114E" w:rsidRPr="001F034E">
        <w:rPr>
          <w:rFonts w:ascii="Times New Roman" w:eastAsia="Times New Roman" w:hAnsi="Times New Roman"/>
          <w:b/>
          <w:lang w:eastAsia="lt-LT"/>
        </w:rPr>
        <w:t>Pakuotės turinys ir kita informacija</w:t>
      </w:r>
    </w:p>
    <w:p w:rsidR="00995736" w:rsidRPr="001F034E" w:rsidRDefault="00995736" w:rsidP="00995736">
      <w:pPr>
        <w:tabs>
          <w:tab w:val="left" w:pos="567"/>
        </w:tabs>
        <w:spacing w:after="0" w:line="240" w:lineRule="auto"/>
        <w:rPr>
          <w:rFonts w:ascii="Times New Roman" w:eastAsia="Times New Roman" w:hAnsi="Times New Roman"/>
          <w:lang w:eastAsia="lt-LT"/>
        </w:rPr>
      </w:pPr>
    </w:p>
    <w:p w:rsidR="00995736" w:rsidRPr="001F034E" w:rsidRDefault="00995736" w:rsidP="00995736">
      <w:pPr>
        <w:numPr>
          <w:ilvl w:val="12"/>
          <w:numId w:val="0"/>
        </w:numPr>
        <w:spacing w:after="0" w:line="240" w:lineRule="auto"/>
        <w:ind w:right="-2"/>
        <w:rPr>
          <w:rFonts w:ascii="Times New Roman" w:eastAsia="Times New Roman" w:hAnsi="Times New Roman"/>
          <w:u w:val="single"/>
          <w:lang w:eastAsia="lt-LT"/>
        </w:rPr>
      </w:pPr>
      <w:proofErr w:type="spellStart"/>
      <w:r w:rsidRPr="001F034E">
        <w:rPr>
          <w:rFonts w:ascii="Times New Roman" w:eastAsia="Times New Roman" w:hAnsi="Times New Roman"/>
          <w:b/>
          <w:bCs/>
          <w:lang w:eastAsia="lt-LT"/>
        </w:rPr>
        <w:t>Cortineff</w:t>
      </w:r>
      <w:proofErr w:type="spellEnd"/>
      <w:r w:rsidRPr="001F034E">
        <w:rPr>
          <w:rFonts w:ascii="Times New Roman" w:eastAsia="Times New Roman" w:hAnsi="Times New Roman"/>
          <w:b/>
          <w:bCs/>
          <w:lang w:eastAsia="lt-LT"/>
        </w:rPr>
        <w:t xml:space="preserve"> sudėtis </w:t>
      </w:r>
    </w:p>
    <w:p w:rsidR="00995736" w:rsidRPr="001F034E" w:rsidRDefault="00995736" w:rsidP="00995736">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b/>
          <w:lang w:eastAsia="lt-LT"/>
        </w:rPr>
        <w:t>-</w:t>
      </w:r>
      <w:r w:rsidRPr="001F034E">
        <w:rPr>
          <w:rFonts w:ascii="Times New Roman" w:eastAsia="Times New Roman" w:hAnsi="Times New Roman"/>
          <w:b/>
          <w:lang w:eastAsia="lt-LT"/>
        </w:rPr>
        <w:tab/>
      </w:r>
      <w:r w:rsidRPr="001F034E">
        <w:rPr>
          <w:rFonts w:ascii="Times New Roman" w:eastAsia="Times New Roman" w:hAnsi="Times New Roman"/>
          <w:lang w:eastAsia="lt-LT"/>
        </w:rPr>
        <w:t xml:space="preserve">Veiklioji medžiaga yra </w:t>
      </w:r>
      <w:proofErr w:type="spellStart"/>
      <w:r w:rsidRPr="001F034E">
        <w:rPr>
          <w:rFonts w:ascii="Times New Roman" w:eastAsia="Times New Roman" w:hAnsi="Times New Roman"/>
          <w:lang w:eastAsia="lt-LT"/>
        </w:rPr>
        <w:t>fludrokortizono</w:t>
      </w:r>
      <w:proofErr w:type="spellEnd"/>
      <w:r w:rsidRPr="001F034E">
        <w:rPr>
          <w:rFonts w:ascii="Times New Roman" w:eastAsia="Times New Roman" w:hAnsi="Times New Roman"/>
          <w:lang w:eastAsia="lt-LT"/>
        </w:rPr>
        <w:t xml:space="preserve"> acetatas. Vienoje tabletėje jo yra 100 </w:t>
      </w:r>
      <w:proofErr w:type="spellStart"/>
      <w:r w:rsidRPr="001F034E">
        <w:rPr>
          <w:rFonts w:ascii="Times New Roman" w:eastAsia="Times New Roman" w:hAnsi="Times New Roman"/>
          <w:lang w:eastAsia="lt-LT"/>
        </w:rPr>
        <w:t>mikrogramų</w:t>
      </w:r>
      <w:proofErr w:type="spellEnd"/>
      <w:r w:rsidRPr="001F034E">
        <w:rPr>
          <w:rFonts w:ascii="Times New Roman" w:eastAsia="Times New Roman" w:hAnsi="Times New Roman"/>
          <w:lang w:eastAsia="lt-LT"/>
        </w:rPr>
        <w:t xml:space="preserve">. </w:t>
      </w:r>
    </w:p>
    <w:p w:rsidR="00995736" w:rsidRPr="001F034E" w:rsidRDefault="00995736" w:rsidP="00995736">
      <w:pPr>
        <w:tabs>
          <w:tab w:val="left" w:pos="0"/>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w:t>
      </w:r>
      <w:r w:rsidRPr="001F034E">
        <w:rPr>
          <w:rFonts w:ascii="Times New Roman" w:eastAsia="Times New Roman" w:hAnsi="Times New Roman"/>
          <w:lang w:eastAsia="lt-LT"/>
        </w:rPr>
        <w:tab/>
        <w:t>Pagalbinės medžiagos yra</w:t>
      </w:r>
      <w:r w:rsidRPr="001F034E">
        <w:rPr>
          <w:rFonts w:ascii="Times New Roman" w:eastAsia="Times New Roman" w:hAnsi="Times New Roman"/>
          <w:b/>
          <w:i/>
          <w:lang w:eastAsia="lt-LT"/>
        </w:rPr>
        <w:t xml:space="preserve"> </w:t>
      </w:r>
      <w:r w:rsidRPr="001F034E">
        <w:rPr>
          <w:rFonts w:ascii="Times New Roman" w:eastAsia="Times New Roman" w:hAnsi="Times New Roman"/>
          <w:lang w:eastAsia="lt-LT"/>
        </w:rPr>
        <w:t xml:space="preserve">laktozė </w:t>
      </w:r>
      <w:proofErr w:type="spellStart"/>
      <w:r w:rsidRPr="001F034E">
        <w:rPr>
          <w:rFonts w:ascii="Times New Roman" w:eastAsia="Times New Roman" w:hAnsi="Times New Roman"/>
          <w:lang w:eastAsia="lt-LT"/>
        </w:rPr>
        <w:t>monohidratas</w:t>
      </w:r>
      <w:proofErr w:type="spellEnd"/>
      <w:r w:rsidRPr="001F034E">
        <w:rPr>
          <w:rFonts w:ascii="Times New Roman" w:eastAsia="Times New Roman" w:hAnsi="Times New Roman"/>
          <w:lang w:eastAsia="lt-LT"/>
        </w:rPr>
        <w:t xml:space="preserve">, bulvių krakmolas, želatina, magnio </w:t>
      </w:r>
      <w:proofErr w:type="spellStart"/>
      <w:r w:rsidRPr="001F034E">
        <w:rPr>
          <w:rFonts w:ascii="Times New Roman" w:eastAsia="Times New Roman" w:hAnsi="Times New Roman"/>
          <w:lang w:eastAsia="lt-LT"/>
        </w:rPr>
        <w:t>stearatas</w:t>
      </w:r>
      <w:proofErr w:type="spellEnd"/>
      <w:r w:rsidRPr="001F034E">
        <w:rPr>
          <w:rFonts w:ascii="Times New Roman" w:eastAsia="Times New Roman" w:hAnsi="Times New Roman"/>
          <w:lang w:eastAsia="lt-LT"/>
        </w:rPr>
        <w:t>.</w:t>
      </w:r>
    </w:p>
    <w:p w:rsidR="00995736" w:rsidRPr="001F034E" w:rsidRDefault="00995736" w:rsidP="00995736">
      <w:pPr>
        <w:spacing w:after="0" w:line="240" w:lineRule="auto"/>
        <w:rPr>
          <w:rFonts w:ascii="Times New Roman" w:eastAsia="Times New Roman" w:hAnsi="Times New Roman"/>
          <w:b/>
          <w:lang w:eastAsia="lt-LT"/>
        </w:rPr>
      </w:pPr>
    </w:p>
    <w:p w:rsidR="00995736" w:rsidRPr="001F034E" w:rsidRDefault="00995736" w:rsidP="00995736">
      <w:pPr>
        <w:numPr>
          <w:ilvl w:val="12"/>
          <w:numId w:val="0"/>
        </w:numPr>
        <w:spacing w:after="0" w:line="240" w:lineRule="auto"/>
        <w:ind w:right="-2"/>
        <w:rPr>
          <w:rFonts w:ascii="Times New Roman" w:eastAsia="Times New Roman" w:hAnsi="Times New Roman"/>
          <w:b/>
          <w:bCs/>
          <w:lang w:eastAsia="lt-LT"/>
        </w:rPr>
      </w:pPr>
      <w:proofErr w:type="spellStart"/>
      <w:r w:rsidRPr="001F034E">
        <w:rPr>
          <w:rFonts w:ascii="Times New Roman" w:eastAsia="Times New Roman" w:hAnsi="Times New Roman"/>
          <w:b/>
          <w:bCs/>
          <w:lang w:eastAsia="lt-LT"/>
        </w:rPr>
        <w:t>Cortineff</w:t>
      </w:r>
      <w:proofErr w:type="spellEnd"/>
      <w:r w:rsidRPr="001F034E">
        <w:rPr>
          <w:rFonts w:ascii="Times New Roman" w:eastAsia="Times New Roman" w:hAnsi="Times New Roman"/>
          <w:b/>
          <w:bCs/>
          <w:lang w:eastAsia="lt-LT"/>
        </w:rPr>
        <w:t xml:space="preserve"> išvaizda ir kiekis pakuotėje</w:t>
      </w:r>
    </w:p>
    <w:p w:rsidR="00995736" w:rsidRPr="001F034E" w:rsidRDefault="00995736" w:rsidP="00995736">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Tabletes yra baltos su kreminiu atspalviu, apvalios, abipus plokščios ir lygiu vientisu paviršiumi, vienoje pusėje yra raidė „F“, kitoje – ženklas „-“.</w:t>
      </w:r>
    </w:p>
    <w:p w:rsidR="00995736" w:rsidRPr="001F034E" w:rsidRDefault="00995736" w:rsidP="00995736">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 xml:space="preserve">Kartoninėje dėžutėje yra vienas stiklinis buteliukas, kuriame yra 20 tablečių. </w:t>
      </w:r>
    </w:p>
    <w:p w:rsidR="00995736" w:rsidRPr="001F034E" w:rsidRDefault="00995736" w:rsidP="00995736">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Kartoninėje dėžutėje yra 20 tablečių PVC ir aliuminio folijos lizdinėse plokštelėse.</w:t>
      </w:r>
    </w:p>
    <w:p w:rsidR="00995736" w:rsidRPr="001F034E" w:rsidRDefault="00995736" w:rsidP="00995736">
      <w:pPr>
        <w:tabs>
          <w:tab w:val="left" w:pos="567"/>
        </w:tabs>
        <w:spacing w:after="0" w:line="240" w:lineRule="auto"/>
        <w:rPr>
          <w:rFonts w:ascii="Times New Roman" w:eastAsia="Times New Roman" w:hAnsi="Times New Roman"/>
          <w:lang w:eastAsia="lt-LT"/>
        </w:rPr>
      </w:pPr>
    </w:p>
    <w:p w:rsidR="00995736" w:rsidRPr="001F034E" w:rsidRDefault="00995736" w:rsidP="00995736">
      <w:pPr>
        <w:numPr>
          <w:ilvl w:val="12"/>
          <w:numId w:val="0"/>
        </w:numPr>
        <w:spacing w:after="0" w:line="240" w:lineRule="auto"/>
        <w:ind w:right="-2"/>
        <w:rPr>
          <w:rFonts w:ascii="Times New Roman" w:eastAsia="Times New Roman" w:hAnsi="Times New Roman"/>
          <w:b/>
          <w:bCs/>
          <w:lang w:eastAsia="lt-LT"/>
        </w:rPr>
      </w:pPr>
      <w:r w:rsidRPr="001F034E">
        <w:rPr>
          <w:rFonts w:ascii="Times New Roman" w:eastAsia="Times New Roman" w:hAnsi="Times New Roman"/>
          <w:b/>
          <w:bCs/>
          <w:lang w:eastAsia="lt-LT"/>
        </w:rPr>
        <w:t>R</w:t>
      </w:r>
      <w:r w:rsidR="008515EE" w:rsidRPr="001F034E">
        <w:rPr>
          <w:rFonts w:ascii="Times New Roman" w:eastAsia="Times New Roman" w:hAnsi="Times New Roman"/>
          <w:b/>
          <w:bCs/>
          <w:lang w:eastAsia="lt-LT"/>
        </w:rPr>
        <w:t>egistruotojas</w:t>
      </w:r>
      <w:r w:rsidRPr="001F034E">
        <w:rPr>
          <w:rFonts w:ascii="Times New Roman" w:eastAsia="Times New Roman" w:hAnsi="Times New Roman"/>
          <w:b/>
          <w:bCs/>
          <w:lang w:eastAsia="lt-LT"/>
        </w:rPr>
        <w:t xml:space="preserve"> ir gamintojas</w:t>
      </w:r>
    </w:p>
    <w:p w:rsidR="00995736" w:rsidRPr="001F034E" w:rsidRDefault="00A84965" w:rsidP="00995736">
      <w:pPr>
        <w:spacing w:after="0" w:line="240" w:lineRule="auto"/>
        <w:rPr>
          <w:rFonts w:ascii="Times New Roman" w:eastAsia="Times New Roman" w:hAnsi="Times New Roman"/>
          <w:bCs/>
          <w:szCs w:val="24"/>
        </w:rPr>
      </w:pPr>
      <w:proofErr w:type="spellStart"/>
      <w:r>
        <w:rPr>
          <w:rFonts w:ascii="Times New Roman" w:eastAsia="Times New Roman" w:hAnsi="Times New Roman"/>
          <w:bCs/>
          <w:szCs w:val="24"/>
        </w:rPr>
        <w:t>Adamed</w:t>
      </w:r>
      <w:proofErr w:type="spellEnd"/>
      <w:r>
        <w:rPr>
          <w:rFonts w:ascii="Times New Roman" w:eastAsia="Times New Roman" w:hAnsi="Times New Roman"/>
          <w:bCs/>
          <w:szCs w:val="24"/>
        </w:rPr>
        <w:t xml:space="preserve"> </w:t>
      </w:r>
      <w:proofErr w:type="spellStart"/>
      <w:r>
        <w:rPr>
          <w:rFonts w:ascii="Times New Roman" w:eastAsia="Times New Roman" w:hAnsi="Times New Roman"/>
          <w:bCs/>
          <w:szCs w:val="24"/>
        </w:rPr>
        <w:t>Pharma</w:t>
      </w:r>
      <w:proofErr w:type="spellEnd"/>
      <w:r w:rsidR="00995736" w:rsidRPr="001F034E">
        <w:rPr>
          <w:rFonts w:ascii="Times New Roman" w:eastAsia="Times New Roman" w:hAnsi="Times New Roman"/>
          <w:bCs/>
          <w:szCs w:val="24"/>
        </w:rPr>
        <w:t xml:space="preserve"> S.A.</w:t>
      </w:r>
    </w:p>
    <w:p w:rsidR="00A84965" w:rsidRPr="00A84965" w:rsidRDefault="00A84965" w:rsidP="00A84965">
      <w:pPr>
        <w:tabs>
          <w:tab w:val="left" w:pos="567"/>
        </w:tabs>
        <w:spacing w:after="0" w:line="240" w:lineRule="auto"/>
        <w:rPr>
          <w:rFonts w:ascii="Times New Roman" w:eastAsia="Times New Roman" w:hAnsi="Times New Roman"/>
          <w:bCs/>
          <w:szCs w:val="24"/>
        </w:rPr>
      </w:pPr>
      <w:proofErr w:type="spellStart"/>
      <w:r w:rsidRPr="00A84965">
        <w:rPr>
          <w:rFonts w:ascii="Times New Roman" w:eastAsia="Times New Roman" w:hAnsi="Times New Roman"/>
          <w:bCs/>
          <w:szCs w:val="24"/>
        </w:rPr>
        <w:t>Pieńków</w:t>
      </w:r>
      <w:proofErr w:type="spellEnd"/>
      <w:r w:rsidRPr="00A84965">
        <w:rPr>
          <w:rFonts w:ascii="Times New Roman" w:eastAsia="Times New Roman" w:hAnsi="Times New Roman"/>
          <w:bCs/>
          <w:szCs w:val="24"/>
        </w:rPr>
        <w:t xml:space="preserve">, </w:t>
      </w:r>
      <w:proofErr w:type="spellStart"/>
      <w:r w:rsidRPr="00A84965">
        <w:rPr>
          <w:rFonts w:ascii="Times New Roman" w:eastAsia="Times New Roman" w:hAnsi="Times New Roman"/>
          <w:bCs/>
          <w:szCs w:val="24"/>
        </w:rPr>
        <w:t>ul</w:t>
      </w:r>
      <w:proofErr w:type="spellEnd"/>
      <w:r w:rsidRPr="00A84965">
        <w:rPr>
          <w:rFonts w:ascii="Times New Roman" w:eastAsia="Times New Roman" w:hAnsi="Times New Roman"/>
          <w:bCs/>
          <w:szCs w:val="24"/>
        </w:rPr>
        <w:t xml:space="preserve">. M. </w:t>
      </w:r>
      <w:proofErr w:type="spellStart"/>
      <w:r w:rsidRPr="00A84965">
        <w:rPr>
          <w:rFonts w:ascii="Times New Roman" w:eastAsia="Times New Roman" w:hAnsi="Times New Roman"/>
          <w:bCs/>
          <w:szCs w:val="24"/>
        </w:rPr>
        <w:t>Adamkiewicza</w:t>
      </w:r>
      <w:proofErr w:type="spellEnd"/>
      <w:r w:rsidRPr="00A84965">
        <w:rPr>
          <w:rFonts w:ascii="Times New Roman" w:eastAsia="Times New Roman" w:hAnsi="Times New Roman"/>
          <w:bCs/>
          <w:szCs w:val="24"/>
        </w:rPr>
        <w:t xml:space="preserve"> 6A </w:t>
      </w:r>
    </w:p>
    <w:p w:rsidR="00A84965" w:rsidRDefault="00A84965" w:rsidP="00A84965">
      <w:pPr>
        <w:tabs>
          <w:tab w:val="left" w:pos="567"/>
        </w:tabs>
        <w:spacing w:after="0" w:line="240" w:lineRule="auto"/>
        <w:rPr>
          <w:rFonts w:ascii="Times New Roman" w:eastAsia="Times New Roman" w:hAnsi="Times New Roman"/>
          <w:bCs/>
          <w:iCs/>
          <w:szCs w:val="24"/>
          <w:lang w:eastAsia="lt-LT"/>
        </w:rPr>
      </w:pPr>
      <w:r w:rsidRPr="00A84965">
        <w:rPr>
          <w:rFonts w:ascii="Times New Roman" w:eastAsia="Times New Roman" w:hAnsi="Times New Roman"/>
          <w:bCs/>
          <w:szCs w:val="24"/>
        </w:rPr>
        <w:t xml:space="preserve">05-152 </w:t>
      </w:r>
      <w:proofErr w:type="spellStart"/>
      <w:r w:rsidRPr="00A84965">
        <w:rPr>
          <w:rFonts w:ascii="Times New Roman" w:eastAsia="Times New Roman" w:hAnsi="Times New Roman"/>
          <w:bCs/>
          <w:szCs w:val="24"/>
        </w:rPr>
        <w:t>Czosnów</w:t>
      </w:r>
      <w:proofErr w:type="spellEnd"/>
      <w:r w:rsidRPr="00A84965">
        <w:rPr>
          <w:rFonts w:ascii="Times New Roman" w:eastAsia="Times New Roman" w:hAnsi="Times New Roman"/>
          <w:bCs/>
          <w:iCs/>
          <w:szCs w:val="24"/>
          <w:lang w:eastAsia="lt-LT"/>
        </w:rPr>
        <w:t xml:space="preserve"> </w:t>
      </w:r>
    </w:p>
    <w:p w:rsidR="00995736" w:rsidRPr="001F034E" w:rsidRDefault="00995736" w:rsidP="00A84965">
      <w:pPr>
        <w:tabs>
          <w:tab w:val="left" w:pos="567"/>
        </w:tabs>
        <w:spacing w:after="0" w:line="240" w:lineRule="auto"/>
        <w:rPr>
          <w:rFonts w:ascii="Times New Roman" w:eastAsia="Times New Roman" w:hAnsi="Times New Roman"/>
          <w:bCs/>
          <w:iCs/>
          <w:szCs w:val="20"/>
          <w:lang w:eastAsia="lt-LT"/>
        </w:rPr>
      </w:pPr>
      <w:r w:rsidRPr="001F034E">
        <w:rPr>
          <w:rFonts w:ascii="Times New Roman" w:eastAsia="Times New Roman" w:hAnsi="Times New Roman"/>
          <w:bCs/>
          <w:iCs/>
          <w:szCs w:val="20"/>
          <w:lang w:eastAsia="lt-LT"/>
        </w:rPr>
        <w:t>Lenkija</w:t>
      </w:r>
    </w:p>
    <w:p w:rsidR="00995736" w:rsidRPr="001F034E" w:rsidRDefault="00995736" w:rsidP="00995736">
      <w:pPr>
        <w:tabs>
          <w:tab w:val="left" w:pos="567"/>
        </w:tabs>
        <w:spacing w:after="0" w:line="240" w:lineRule="auto"/>
        <w:rPr>
          <w:rFonts w:ascii="Times New Roman" w:eastAsia="Times New Roman" w:hAnsi="Times New Roman"/>
          <w:lang w:eastAsia="lt-LT"/>
        </w:rPr>
      </w:pPr>
    </w:p>
    <w:p w:rsidR="00995736" w:rsidRPr="001F034E" w:rsidRDefault="00995736" w:rsidP="00995736">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Jeigu apie šį vaistą norite sužinoti daugiau, kreipkitės į vietinį r</w:t>
      </w:r>
      <w:r w:rsidR="008515EE" w:rsidRPr="001F034E">
        <w:rPr>
          <w:rFonts w:ascii="Times New Roman" w:eastAsia="Times New Roman" w:hAnsi="Times New Roman"/>
          <w:lang w:eastAsia="lt-LT"/>
        </w:rPr>
        <w:t>egistruotojo</w:t>
      </w:r>
      <w:r w:rsidRPr="001F034E">
        <w:rPr>
          <w:rFonts w:ascii="Times New Roman" w:eastAsia="Times New Roman" w:hAnsi="Times New Roman"/>
          <w:lang w:eastAsia="lt-LT"/>
        </w:rPr>
        <w:t xml:space="preserve"> atstovą.</w:t>
      </w:r>
    </w:p>
    <w:p w:rsidR="00995736" w:rsidRPr="001F034E" w:rsidRDefault="00995736" w:rsidP="00995736">
      <w:pPr>
        <w:tabs>
          <w:tab w:val="left" w:pos="567"/>
        </w:tabs>
        <w:spacing w:after="0" w:line="240" w:lineRule="auto"/>
        <w:rPr>
          <w:rFonts w:ascii="Times New Roman" w:eastAsia="Times New Roman" w:hAnsi="Times New Roman"/>
          <w:lang w:eastAsia="lt-LT"/>
        </w:rPr>
      </w:pPr>
    </w:p>
    <w:p w:rsidR="00995736" w:rsidRPr="001F034E" w:rsidRDefault="00995736" w:rsidP="00995736">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UAB „</w:t>
      </w:r>
      <w:proofErr w:type="spellStart"/>
      <w:r w:rsidRPr="001F034E">
        <w:rPr>
          <w:rFonts w:ascii="Times New Roman" w:eastAsia="Times New Roman" w:hAnsi="Times New Roman"/>
          <w:lang w:eastAsia="lt-LT"/>
        </w:rPr>
        <w:t>Polsana</w:t>
      </w:r>
      <w:proofErr w:type="spellEnd"/>
      <w:r w:rsidRPr="001F034E">
        <w:rPr>
          <w:rFonts w:ascii="Times New Roman" w:eastAsia="Times New Roman" w:hAnsi="Times New Roman"/>
          <w:lang w:eastAsia="lt-LT"/>
        </w:rPr>
        <w:t xml:space="preserve">“ </w:t>
      </w:r>
    </w:p>
    <w:p w:rsidR="00995736" w:rsidRPr="001F034E" w:rsidRDefault="00995736" w:rsidP="00995736">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Ukmergės g. 41a-237</w:t>
      </w:r>
    </w:p>
    <w:p w:rsidR="00995736" w:rsidRPr="001F034E" w:rsidRDefault="00995736" w:rsidP="00995736">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LT-2662 Vilnius</w:t>
      </w:r>
    </w:p>
    <w:p w:rsidR="00995736" w:rsidRPr="001F034E" w:rsidRDefault="00995736" w:rsidP="00995736">
      <w:pPr>
        <w:tabs>
          <w:tab w:val="left" w:pos="567"/>
        </w:tabs>
        <w:spacing w:after="0" w:line="240" w:lineRule="auto"/>
        <w:rPr>
          <w:rFonts w:ascii="Times New Roman" w:eastAsia="Times New Roman" w:hAnsi="Times New Roman"/>
          <w:lang w:eastAsia="lt-LT"/>
        </w:rPr>
      </w:pPr>
      <w:r w:rsidRPr="001F034E">
        <w:rPr>
          <w:rFonts w:ascii="Times New Roman" w:eastAsia="Times New Roman" w:hAnsi="Times New Roman"/>
          <w:lang w:eastAsia="lt-LT"/>
        </w:rPr>
        <w:t>Tel. + 370 27 23 872</w:t>
      </w:r>
    </w:p>
    <w:p w:rsidR="00995736" w:rsidRPr="001F034E" w:rsidRDefault="00995736" w:rsidP="00995736">
      <w:pPr>
        <w:tabs>
          <w:tab w:val="left" w:pos="567"/>
        </w:tabs>
        <w:spacing w:after="0" w:line="240" w:lineRule="auto"/>
        <w:rPr>
          <w:rFonts w:ascii="Times New Roman" w:eastAsia="Times New Roman" w:hAnsi="Times New Roman"/>
          <w:lang w:eastAsia="lt-LT"/>
        </w:rPr>
      </w:pPr>
    </w:p>
    <w:p w:rsidR="00995736" w:rsidRPr="001F034E" w:rsidRDefault="00995736" w:rsidP="00995736">
      <w:pPr>
        <w:numPr>
          <w:ilvl w:val="12"/>
          <w:numId w:val="0"/>
        </w:numPr>
        <w:spacing w:after="0" w:line="240" w:lineRule="auto"/>
        <w:ind w:right="-2"/>
        <w:outlineLvl w:val="0"/>
        <w:rPr>
          <w:rFonts w:ascii="Times New Roman" w:eastAsia="Times New Roman" w:hAnsi="Times New Roman"/>
          <w:lang w:eastAsia="lt-LT"/>
        </w:rPr>
      </w:pPr>
      <w:r w:rsidRPr="001F034E">
        <w:rPr>
          <w:rFonts w:ascii="Times New Roman" w:eastAsia="Times New Roman" w:hAnsi="Times New Roman"/>
          <w:b/>
          <w:bCs/>
          <w:lang w:eastAsia="lt-LT"/>
        </w:rPr>
        <w:t xml:space="preserve">Šis pakuotės </w:t>
      </w:r>
      <w:r w:rsidRPr="001F034E">
        <w:rPr>
          <w:rFonts w:ascii="Times New Roman" w:eastAsia="Times New Roman" w:hAnsi="Times New Roman"/>
          <w:b/>
          <w:lang w:eastAsia="lt-LT"/>
        </w:rPr>
        <w:t>lapelis paskutinį kartą p</w:t>
      </w:r>
      <w:r w:rsidR="008515EE" w:rsidRPr="001F034E">
        <w:rPr>
          <w:rFonts w:ascii="Times New Roman" w:eastAsia="Times New Roman" w:hAnsi="Times New Roman"/>
          <w:b/>
          <w:lang w:eastAsia="lt-LT"/>
        </w:rPr>
        <w:t>eržiūrėtas</w:t>
      </w:r>
      <w:r w:rsidRPr="001F034E">
        <w:rPr>
          <w:rFonts w:ascii="Times New Roman" w:eastAsia="Times New Roman" w:hAnsi="Times New Roman"/>
          <w:b/>
          <w:lang w:eastAsia="lt-LT"/>
        </w:rPr>
        <w:t xml:space="preserve"> </w:t>
      </w:r>
      <w:r w:rsidR="00A84965">
        <w:rPr>
          <w:rFonts w:ascii="Times New Roman" w:eastAsia="Times New Roman" w:hAnsi="Times New Roman"/>
          <w:b/>
          <w:lang w:eastAsia="lt-LT"/>
        </w:rPr>
        <w:t>2019-02-08.</w:t>
      </w:r>
    </w:p>
    <w:p w:rsidR="00995736" w:rsidRPr="001F034E" w:rsidRDefault="00995736" w:rsidP="00995736">
      <w:pPr>
        <w:numPr>
          <w:ilvl w:val="12"/>
          <w:numId w:val="0"/>
        </w:numPr>
        <w:spacing w:after="0" w:line="240" w:lineRule="auto"/>
        <w:ind w:right="-2"/>
        <w:rPr>
          <w:rFonts w:ascii="Times New Roman" w:eastAsia="Times New Roman" w:hAnsi="Times New Roman"/>
          <w:lang w:eastAsia="lt-LT"/>
        </w:rPr>
      </w:pPr>
    </w:p>
    <w:p w:rsidR="008515EE" w:rsidRPr="001F034E" w:rsidRDefault="008515EE" w:rsidP="008515EE">
      <w:pPr>
        <w:numPr>
          <w:ilvl w:val="12"/>
          <w:numId w:val="0"/>
        </w:numPr>
        <w:spacing w:line="240" w:lineRule="auto"/>
        <w:ind w:right="-2"/>
        <w:rPr>
          <w:rFonts w:ascii="Times New Roman" w:hAnsi="Times New Roman"/>
          <w:szCs w:val="24"/>
        </w:rPr>
      </w:pPr>
      <w:r w:rsidRPr="001F034E">
        <w:rPr>
          <w:rFonts w:ascii="Times New Roman" w:hAnsi="Times New Roman"/>
        </w:rPr>
        <w:t xml:space="preserve">Išsami informacija apie šį </w:t>
      </w:r>
      <w:r w:rsidRPr="001F034E">
        <w:rPr>
          <w:rFonts w:ascii="Times New Roman" w:hAnsi="Times New Roman"/>
          <w:szCs w:val="24"/>
        </w:rPr>
        <w:t>vaistą</w:t>
      </w:r>
      <w:r w:rsidRPr="001F034E">
        <w:rPr>
          <w:rFonts w:ascii="Times New Roman" w:hAnsi="Times New Roman"/>
        </w:rPr>
        <w:t xml:space="preserve"> pateikiama Valstybinės vaistų kontrolės tarnybos prie Lietuvos Respublikos sveikatos apsaugos ministerijos tinklalapyje</w:t>
      </w:r>
      <w:r w:rsidRPr="001F034E">
        <w:rPr>
          <w:rFonts w:ascii="Times New Roman" w:hAnsi="Times New Roman"/>
          <w:i/>
          <w:szCs w:val="24"/>
        </w:rPr>
        <w:t xml:space="preserve"> </w:t>
      </w:r>
      <w:hyperlink r:id="rId14" w:history="1">
        <w:r w:rsidRPr="001F034E">
          <w:rPr>
            <w:rStyle w:val="Hipersaitas"/>
            <w:rFonts w:ascii="Times New Roman" w:eastAsia="SimSun" w:hAnsi="Times New Roman"/>
          </w:rPr>
          <w:t>http://www.vvkt.lt/</w:t>
        </w:r>
      </w:hyperlink>
      <w:r w:rsidRPr="001F034E">
        <w:rPr>
          <w:rFonts w:ascii="Times New Roman" w:hAnsi="Times New Roman"/>
        </w:rPr>
        <w:t>.</w:t>
      </w:r>
    </w:p>
    <w:p w:rsidR="00995736" w:rsidRPr="001F034E" w:rsidRDefault="00995736" w:rsidP="00995736">
      <w:pPr>
        <w:tabs>
          <w:tab w:val="left" w:pos="567"/>
        </w:tabs>
        <w:spacing w:after="0" w:line="240" w:lineRule="auto"/>
        <w:rPr>
          <w:rFonts w:ascii="Times New Roman" w:eastAsia="Times New Roman" w:hAnsi="Times New Roman"/>
          <w:lang w:eastAsia="lt-LT"/>
        </w:rPr>
      </w:pPr>
    </w:p>
    <w:p w:rsidR="00CA0BF2" w:rsidRPr="001F034E" w:rsidRDefault="00CA0BF2">
      <w:pPr>
        <w:rPr>
          <w:rFonts w:ascii="Times New Roman" w:hAnsi="Times New Roman"/>
        </w:rPr>
      </w:pPr>
      <w:bookmarkStart w:id="6" w:name="_GoBack"/>
      <w:bookmarkEnd w:id="6"/>
    </w:p>
    <w:sectPr w:rsidR="00CA0BF2" w:rsidRPr="001F034E" w:rsidSect="00687AA2">
      <w:headerReference w:type="even" r:id="rId15"/>
      <w:headerReference w:type="default" r:id="rId16"/>
      <w:footerReference w:type="even" r:id="rId17"/>
      <w:footerReference w:type="default" r:id="rId18"/>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1CFA" w:rsidRDefault="00681CFA">
      <w:pPr>
        <w:spacing w:after="0" w:line="240" w:lineRule="auto"/>
      </w:pPr>
      <w:r>
        <w:separator/>
      </w:r>
    </w:p>
  </w:endnote>
  <w:endnote w:type="continuationSeparator" w:id="0">
    <w:p w:rsidR="00681CFA" w:rsidRDefault="00681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965" w:rsidRDefault="00A84965" w:rsidP="00687AA2">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rsidR="00A84965" w:rsidRDefault="00A84965">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965" w:rsidRPr="0049642C" w:rsidRDefault="00A84965" w:rsidP="00687AA2">
    <w:pPr>
      <w:pStyle w:val="Porat"/>
      <w:framePr w:wrap="around" w:vAnchor="text" w:hAnchor="margin" w:xAlign="right" w:y="1"/>
      <w:rPr>
        <w:rStyle w:val="Puslapionumeris"/>
        <w:rFonts w:ascii="Times New Roman" w:hAnsi="Times New Roman"/>
        <w:sz w:val="20"/>
      </w:rPr>
    </w:pPr>
    <w:r w:rsidRPr="0049642C">
      <w:rPr>
        <w:rStyle w:val="Puslapionumeris"/>
        <w:rFonts w:ascii="Times New Roman" w:hAnsi="Times New Roman"/>
        <w:sz w:val="20"/>
      </w:rPr>
      <w:fldChar w:fldCharType="begin"/>
    </w:r>
    <w:r w:rsidRPr="0049642C">
      <w:rPr>
        <w:rStyle w:val="Puslapionumeris"/>
        <w:rFonts w:ascii="Times New Roman" w:hAnsi="Times New Roman"/>
        <w:sz w:val="20"/>
      </w:rPr>
      <w:instrText xml:space="preserve">PAGE  </w:instrText>
    </w:r>
    <w:r w:rsidRPr="0049642C">
      <w:rPr>
        <w:rStyle w:val="Puslapionumeris"/>
        <w:rFonts w:ascii="Times New Roman" w:hAnsi="Times New Roman"/>
        <w:sz w:val="20"/>
      </w:rPr>
      <w:fldChar w:fldCharType="separate"/>
    </w:r>
    <w:r w:rsidR="00214133">
      <w:rPr>
        <w:rStyle w:val="Puslapionumeris"/>
        <w:rFonts w:ascii="Times New Roman" w:hAnsi="Times New Roman"/>
        <w:noProof/>
        <w:sz w:val="20"/>
      </w:rPr>
      <w:t>25</w:t>
    </w:r>
    <w:r w:rsidRPr="0049642C">
      <w:rPr>
        <w:rStyle w:val="Puslapionumeris"/>
        <w:rFonts w:ascii="Times New Roman" w:hAnsi="Times New Roman"/>
        <w:sz w:val="20"/>
      </w:rPr>
      <w:fldChar w:fldCharType="end"/>
    </w:r>
  </w:p>
  <w:p w:rsidR="00A84965" w:rsidRDefault="00A84965">
    <w:pPr>
      <w:pStyle w:val="Porat"/>
      <w:ind w:right="360"/>
      <w:jc w:val="center"/>
      <w:rPr>
        <w:rStyle w:val="Puslapionumeris"/>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1CFA" w:rsidRDefault="00681CFA">
      <w:pPr>
        <w:spacing w:after="0" w:line="240" w:lineRule="auto"/>
      </w:pPr>
      <w:r>
        <w:separator/>
      </w:r>
    </w:p>
  </w:footnote>
  <w:footnote w:type="continuationSeparator" w:id="0">
    <w:p w:rsidR="00681CFA" w:rsidRDefault="00681C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965" w:rsidRDefault="00A84965">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A84965" w:rsidRDefault="00A84965">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965" w:rsidRDefault="00A84965">
    <w:pPr>
      <w:pStyle w:val="Antrats"/>
      <w:framePr w:wrap="around" w:vAnchor="text" w:hAnchor="margin" w:xAlign="right" w:y="1"/>
      <w:rPr>
        <w:rStyle w:val="Puslapionumeris"/>
      </w:rPr>
    </w:pPr>
  </w:p>
  <w:p w:rsidR="00A84965" w:rsidRDefault="00A84965">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DD36EE"/>
    <w:multiLevelType w:val="hybridMultilevel"/>
    <w:tmpl w:val="3A262CE2"/>
    <w:lvl w:ilvl="0" w:tplc="E8C21258">
      <w:start w:val="1"/>
      <w:numFmt w:val="decimal"/>
      <w:lvlText w:val="%1."/>
      <w:lvlJc w:val="left"/>
      <w:pPr>
        <w:ind w:left="397" w:hanging="360"/>
      </w:pPr>
      <w:rPr>
        <w:rFonts w:hint="default"/>
        <w:b/>
      </w:rPr>
    </w:lvl>
    <w:lvl w:ilvl="1" w:tplc="04150019" w:tentative="1">
      <w:start w:val="1"/>
      <w:numFmt w:val="lowerLetter"/>
      <w:lvlText w:val="%2."/>
      <w:lvlJc w:val="left"/>
      <w:pPr>
        <w:ind w:left="1117" w:hanging="360"/>
      </w:pPr>
    </w:lvl>
    <w:lvl w:ilvl="2" w:tplc="0415001B" w:tentative="1">
      <w:start w:val="1"/>
      <w:numFmt w:val="lowerRoman"/>
      <w:lvlText w:val="%3."/>
      <w:lvlJc w:val="right"/>
      <w:pPr>
        <w:ind w:left="1837" w:hanging="180"/>
      </w:pPr>
    </w:lvl>
    <w:lvl w:ilvl="3" w:tplc="0415000F" w:tentative="1">
      <w:start w:val="1"/>
      <w:numFmt w:val="decimal"/>
      <w:lvlText w:val="%4."/>
      <w:lvlJc w:val="left"/>
      <w:pPr>
        <w:ind w:left="2557" w:hanging="360"/>
      </w:pPr>
    </w:lvl>
    <w:lvl w:ilvl="4" w:tplc="04150019" w:tentative="1">
      <w:start w:val="1"/>
      <w:numFmt w:val="lowerLetter"/>
      <w:lvlText w:val="%5."/>
      <w:lvlJc w:val="left"/>
      <w:pPr>
        <w:ind w:left="3277" w:hanging="360"/>
      </w:pPr>
    </w:lvl>
    <w:lvl w:ilvl="5" w:tplc="0415001B" w:tentative="1">
      <w:start w:val="1"/>
      <w:numFmt w:val="lowerRoman"/>
      <w:lvlText w:val="%6."/>
      <w:lvlJc w:val="right"/>
      <w:pPr>
        <w:ind w:left="3997" w:hanging="180"/>
      </w:pPr>
    </w:lvl>
    <w:lvl w:ilvl="6" w:tplc="0415000F" w:tentative="1">
      <w:start w:val="1"/>
      <w:numFmt w:val="decimal"/>
      <w:lvlText w:val="%7."/>
      <w:lvlJc w:val="left"/>
      <w:pPr>
        <w:ind w:left="4717" w:hanging="360"/>
      </w:pPr>
    </w:lvl>
    <w:lvl w:ilvl="7" w:tplc="04150019" w:tentative="1">
      <w:start w:val="1"/>
      <w:numFmt w:val="lowerLetter"/>
      <w:lvlText w:val="%8."/>
      <w:lvlJc w:val="left"/>
      <w:pPr>
        <w:ind w:left="5437" w:hanging="360"/>
      </w:pPr>
    </w:lvl>
    <w:lvl w:ilvl="8" w:tplc="0415001B" w:tentative="1">
      <w:start w:val="1"/>
      <w:numFmt w:val="lowerRoman"/>
      <w:lvlText w:val="%9."/>
      <w:lvlJc w:val="right"/>
      <w:pPr>
        <w:ind w:left="6157" w:hanging="180"/>
      </w:pPr>
    </w:lvl>
  </w:abstractNum>
  <w:abstractNum w:abstractNumId="2" w15:restartNumberingAfterBreak="0">
    <w:nsid w:val="11D97302"/>
    <w:multiLevelType w:val="hybridMultilevel"/>
    <w:tmpl w:val="C3D2E336"/>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2F5995"/>
    <w:multiLevelType w:val="hybridMultilevel"/>
    <w:tmpl w:val="830CC0C4"/>
    <w:lvl w:ilvl="0" w:tplc="48D6BECA">
      <w:start w:val="4"/>
      <w:numFmt w:val="decimal"/>
      <w:lvlText w:val="%1."/>
      <w:lvlJc w:val="left"/>
      <w:pPr>
        <w:tabs>
          <w:tab w:val="num" w:pos="930"/>
        </w:tabs>
        <w:ind w:left="930" w:hanging="57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4B611E39"/>
    <w:multiLevelType w:val="hybridMultilevel"/>
    <w:tmpl w:val="A7363238"/>
    <w:lvl w:ilvl="0" w:tplc="48D6BECA">
      <w:start w:val="2"/>
      <w:numFmt w:val="decimal"/>
      <w:lvlText w:val="%1."/>
      <w:lvlJc w:val="left"/>
      <w:pPr>
        <w:tabs>
          <w:tab w:val="num" w:pos="930"/>
        </w:tabs>
        <w:ind w:left="930" w:hanging="57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55BB1C9D"/>
    <w:multiLevelType w:val="hybridMultilevel"/>
    <w:tmpl w:val="81565248"/>
    <w:lvl w:ilvl="0" w:tplc="48D6BECA">
      <w:start w:val="6"/>
      <w:numFmt w:val="decimal"/>
      <w:lvlText w:val="%1."/>
      <w:lvlJc w:val="left"/>
      <w:pPr>
        <w:tabs>
          <w:tab w:val="num" w:pos="930"/>
        </w:tabs>
        <w:ind w:left="930" w:hanging="57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6D2E3CAF"/>
    <w:multiLevelType w:val="multilevel"/>
    <w:tmpl w:val="A2A896CE"/>
    <w:lvl w:ilvl="0">
      <w:start w:val="4"/>
      <w:numFmt w:val="decimal"/>
      <w:lvlText w:val="%1"/>
      <w:lvlJc w:val="left"/>
      <w:pPr>
        <w:tabs>
          <w:tab w:val="num" w:pos="570"/>
        </w:tabs>
        <w:ind w:left="570" w:hanging="570"/>
      </w:pPr>
      <w:rPr>
        <w:rFonts w:cs="Times New Roman" w:hint="default"/>
        <w:b/>
      </w:rPr>
    </w:lvl>
    <w:lvl w:ilvl="1">
      <w:start w:val="6"/>
      <w:numFmt w:val="decimal"/>
      <w:lvlText w:val="%1.%2"/>
      <w:lvlJc w:val="left"/>
      <w:pPr>
        <w:tabs>
          <w:tab w:val="num" w:pos="570"/>
        </w:tabs>
        <w:ind w:left="570" w:hanging="57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7" w15:restartNumberingAfterBreak="0">
    <w:nsid w:val="6E3A6935"/>
    <w:multiLevelType w:val="hybridMultilevel"/>
    <w:tmpl w:val="C4187204"/>
    <w:lvl w:ilvl="0" w:tplc="8C809940">
      <w:start w:val="1"/>
      <w:numFmt w:val="decimal"/>
      <w:lvlText w:val="%1."/>
      <w:lvlJc w:val="left"/>
      <w:pPr>
        <w:ind w:left="720" w:hanging="360"/>
      </w:pPr>
      <w:rPr>
        <w:rFonts w:hint="default"/>
        <w:b/>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1505FD1"/>
    <w:multiLevelType w:val="hybridMultilevel"/>
    <w:tmpl w:val="236C5C9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9D0FE4"/>
    <w:multiLevelType w:val="hybridMultilevel"/>
    <w:tmpl w:val="95568756"/>
    <w:lvl w:ilvl="0" w:tplc="0427000F">
      <w:start w:val="7"/>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AE74D37"/>
    <w:multiLevelType w:val="hybridMultilevel"/>
    <w:tmpl w:val="2F9C024C"/>
    <w:lvl w:ilvl="0" w:tplc="40BE3EA2">
      <w:start w:val="2"/>
      <w:numFmt w:val="bullet"/>
      <w:lvlText w:val="-"/>
      <w:lvlJc w:val="left"/>
      <w:pPr>
        <w:tabs>
          <w:tab w:val="num" w:pos="930"/>
        </w:tabs>
        <w:ind w:left="930" w:hanging="57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0"/>
  </w:num>
  <w:num w:numId="3">
    <w:abstractNumId w:val="4"/>
  </w:num>
  <w:num w:numId="4">
    <w:abstractNumId w:val="5"/>
  </w:num>
  <w:num w:numId="5">
    <w:abstractNumId w:val="9"/>
  </w:num>
  <w:num w:numId="6">
    <w:abstractNumId w:val="6"/>
  </w:num>
  <w:num w:numId="7">
    <w:abstractNumId w:val="0"/>
    <w:lvlOverride w:ilvl="0">
      <w:lvl w:ilvl="0">
        <w:start w:val="1"/>
        <w:numFmt w:val="bullet"/>
        <w:lvlText w:val="-"/>
        <w:legacy w:legacy="1" w:legacySpace="0" w:legacyIndent="360"/>
        <w:lvlJc w:val="left"/>
        <w:pPr>
          <w:ind w:left="360" w:hanging="360"/>
        </w:pPr>
      </w:lvl>
    </w:lvlOverride>
  </w:num>
  <w:num w:numId="8">
    <w:abstractNumId w:val="2"/>
  </w:num>
  <w:num w:numId="9">
    <w:abstractNumId w:val="8"/>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401"/>
    <w:rsid w:val="00026FFF"/>
    <w:rsid w:val="00031533"/>
    <w:rsid w:val="000463EF"/>
    <w:rsid w:val="00085C66"/>
    <w:rsid w:val="000901BB"/>
    <w:rsid w:val="0009046D"/>
    <w:rsid w:val="00090C92"/>
    <w:rsid w:val="000B0217"/>
    <w:rsid w:val="000B143F"/>
    <w:rsid w:val="000C730E"/>
    <w:rsid w:val="000F114E"/>
    <w:rsid w:val="00120582"/>
    <w:rsid w:val="00172CF6"/>
    <w:rsid w:val="00173847"/>
    <w:rsid w:val="00173917"/>
    <w:rsid w:val="00186A43"/>
    <w:rsid w:val="001B23E4"/>
    <w:rsid w:val="001D2907"/>
    <w:rsid w:val="001F034E"/>
    <w:rsid w:val="001F72C3"/>
    <w:rsid w:val="00214133"/>
    <w:rsid w:val="00232C11"/>
    <w:rsid w:val="00243876"/>
    <w:rsid w:val="00261CF1"/>
    <w:rsid w:val="00265674"/>
    <w:rsid w:val="0028736C"/>
    <w:rsid w:val="002A020D"/>
    <w:rsid w:val="002A77C5"/>
    <w:rsid w:val="002B1BB6"/>
    <w:rsid w:val="002B1FA2"/>
    <w:rsid w:val="002E7735"/>
    <w:rsid w:val="00327370"/>
    <w:rsid w:val="00333B64"/>
    <w:rsid w:val="00355104"/>
    <w:rsid w:val="0035510C"/>
    <w:rsid w:val="00374B44"/>
    <w:rsid w:val="0038414C"/>
    <w:rsid w:val="00384179"/>
    <w:rsid w:val="003D5211"/>
    <w:rsid w:val="00444E5A"/>
    <w:rsid w:val="0046485C"/>
    <w:rsid w:val="004664CE"/>
    <w:rsid w:val="004667DB"/>
    <w:rsid w:val="00470383"/>
    <w:rsid w:val="004740E4"/>
    <w:rsid w:val="0048799E"/>
    <w:rsid w:val="004949FD"/>
    <w:rsid w:val="00496E3C"/>
    <w:rsid w:val="00497BB3"/>
    <w:rsid w:val="004B6444"/>
    <w:rsid w:val="004C1F96"/>
    <w:rsid w:val="004E1B25"/>
    <w:rsid w:val="00513BA6"/>
    <w:rsid w:val="005317B7"/>
    <w:rsid w:val="005F18C6"/>
    <w:rsid w:val="00625C19"/>
    <w:rsid w:val="006304B0"/>
    <w:rsid w:val="006371AC"/>
    <w:rsid w:val="00647F48"/>
    <w:rsid w:val="00651529"/>
    <w:rsid w:val="00672111"/>
    <w:rsid w:val="00672FEA"/>
    <w:rsid w:val="00676EEA"/>
    <w:rsid w:val="00681CFA"/>
    <w:rsid w:val="00682E21"/>
    <w:rsid w:val="00687AA2"/>
    <w:rsid w:val="006955E2"/>
    <w:rsid w:val="006B5F27"/>
    <w:rsid w:val="006D4AF0"/>
    <w:rsid w:val="006E6B96"/>
    <w:rsid w:val="006E7A60"/>
    <w:rsid w:val="006F3191"/>
    <w:rsid w:val="006F5C37"/>
    <w:rsid w:val="006F75A2"/>
    <w:rsid w:val="007265F1"/>
    <w:rsid w:val="00734345"/>
    <w:rsid w:val="00747E5A"/>
    <w:rsid w:val="00754C04"/>
    <w:rsid w:val="00757DC2"/>
    <w:rsid w:val="007B157B"/>
    <w:rsid w:val="007F0EB0"/>
    <w:rsid w:val="00820952"/>
    <w:rsid w:val="00835FCD"/>
    <w:rsid w:val="008515EE"/>
    <w:rsid w:val="00873389"/>
    <w:rsid w:val="008A0D15"/>
    <w:rsid w:val="008A4E75"/>
    <w:rsid w:val="008C2F40"/>
    <w:rsid w:val="008C7678"/>
    <w:rsid w:val="008F108C"/>
    <w:rsid w:val="0097486F"/>
    <w:rsid w:val="00984793"/>
    <w:rsid w:val="00995736"/>
    <w:rsid w:val="009C73F4"/>
    <w:rsid w:val="00A0170A"/>
    <w:rsid w:val="00A018D9"/>
    <w:rsid w:val="00A109FE"/>
    <w:rsid w:val="00A25607"/>
    <w:rsid w:val="00A30F15"/>
    <w:rsid w:val="00A36018"/>
    <w:rsid w:val="00A57B48"/>
    <w:rsid w:val="00A61314"/>
    <w:rsid w:val="00A806B1"/>
    <w:rsid w:val="00A84965"/>
    <w:rsid w:val="00A84CA7"/>
    <w:rsid w:val="00A8653E"/>
    <w:rsid w:val="00A93549"/>
    <w:rsid w:val="00A93C0B"/>
    <w:rsid w:val="00A96637"/>
    <w:rsid w:val="00AA342A"/>
    <w:rsid w:val="00AA361D"/>
    <w:rsid w:val="00AA5FD4"/>
    <w:rsid w:val="00AC5E76"/>
    <w:rsid w:val="00B05DE6"/>
    <w:rsid w:val="00B10ACC"/>
    <w:rsid w:val="00B24DD1"/>
    <w:rsid w:val="00B325AB"/>
    <w:rsid w:val="00B337A3"/>
    <w:rsid w:val="00B544C9"/>
    <w:rsid w:val="00BC0954"/>
    <w:rsid w:val="00C0297C"/>
    <w:rsid w:val="00C135E3"/>
    <w:rsid w:val="00C3087D"/>
    <w:rsid w:val="00C32326"/>
    <w:rsid w:val="00C33AA1"/>
    <w:rsid w:val="00C5099C"/>
    <w:rsid w:val="00C556E2"/>
    <w:rsid w:val="00C63A34"/>
    <w:rsid w:val="00C677B3"/>
    <w:rsid w:val="00C735BE"/>
    <w:rsid w:val="00C876D1"/>
    <w:rsid w:val="00CA0BF2"/>
    <w:rsid w:val="00CD5337"/>
    <w:rsid w:val="00D00863"/>
    <w:rsid w:val="00D16401"/>
    <w:rsid w:val="00D41A71"/>
    <w:rsid w:val="00D51D7B"/>
    <w:rsid w:val="00D54524"/>
    <w:rsid w:val="00D63A05"/>
    <w:rsid w:val="00DA7194"/>
    <w:rsid w:val="00DD0B52"/>
    <w:rsid w:val="00DE0BA1"/>
    <w:rsid w:val="00E02C42"/>
    <w:rsid w:val="00E1176B"/>
    <w:rsid w:val="00E170CE"/>
    <w:rsid w:val="00E17D95"/>
    <w:rsid w:val="00E47C16"/>
    <w:rsid w:val="00E731E1"/>
    <w:rsid w:val="00E733A6"/>
    <w:rsid w:val="00E81AD2"/>
    <w:rsid w:val="00EE1E09"/>
    <w:rsid w:val="00EE4643"/>
    <w:rsid w:val="00EE4813"/>
    <w:rsid w:val="00EF5ABA"/>
    <w:rsid w:val="00F173C3"/>
    <w:rsid w:val="00F47868"/>
    <w:rsid w:val="00F85E15"/>
    <w:rsid w:val="00F97580"/>
    <w:rsid w:val="00FA5395"/>
    <w:rsid w:val="00FC44E2"/>
    <w:rsid w:val="00FD13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98913"/>
  <w15:chartTrackingRefBased/>
  <w15:docId w15:val="{2D425B0A-1803-4872-B000-265316885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prastasis">
    <w:name w:val="Normal"/>
    <w:qFormat/>
    <w:pPr>
      <w:spacing w:after="160" w:line="259" w:lineRule="auto"/>
    </w:pPr>
    <w:rPr>
      <w:sz w:val="22"/>
      <w:szCs w:val="22"/>
      <w:lang w:eastAsia="en-US"/>
    </w:rPr>
  </w:style>
  <w:style w:type="paragraph" w:styleId="Antrat1">
    <w:name w:val="heading 1"/>
    <w:basedOn w:val="prastasis"/>
    <w:next w:val="prastasis"/>
    <w:link w:val="Antrat1Diagrama"/>
    <w:uiPriority w:val="99"/>
    <w:qFormat/>
    <w:rsid w:val="00995736"/>
    <w:pPr>
      <w:keepNext/>
      <w:spacing w:before="240" w:after="60" w:line="240" w:lineRule="auto"/>
      <w:outlineLvl w:val="0"/>
    </w:pPr>
    <w:rPr>
      <w:rFonts w:ascii="Arial" w:eastAsia="Times New Roman" w:hAnsi="Arial" w:cs="Arial"/>
      <w:b/>
      <w:bCs/>
      <w:kern w:val="32"/>
      <w:sz w:val="32"/>
      <w:szCs w:val="32"/>
      <w:lang w:eastAsia="lt-LT"/>
    </w:rPr>
  </w:style>
  <w:style w:type="paragraph" w:styleId="Antrat2">
    <w:name w:val="heading 2"/>
    <w:basedOn w:val="prastasis"/>
    <w:next w:val="prastasis"/>
    <w:link w:val="Antrat2Diagrama"/>
    <w:uiPriority w:val="99"/>
    <w:qFormat/>
    <w:rsid w:val="00995736"/>
    <w:pPr>
      <w:keepNext/>
      <w:tabs>
        <w:tab w:val="left" w:pos="567"/>
      </w:tabs>
      <w:spacing w:after="0" w:line="240" w:lineRule="auto"/>
      <w:ind w:left="567" w:hanging="567"/>
      <w:jc w:val="center"/>
      <w:outlineLvl w:val="1"/>
    </w:pPr>
    <w:rPr>
      <w:rFonts w:ascii="Times New Roman" w:eastAsia="Times New Roman" w:hAnsi="Times New Roman"/>
      <w:b/>
      <w:bCs/>
      <w:lang w:eastAsia="lt-LT"/>
    </w:rPr>
  </w:style>
  <w:style w:type="paragraph" w:styleId="Antrat3">
    <w:name w:val="heading 3"/>
    <w:basedOn w:val="prastasis"/>
    <w:next w:val="prastasis"/>
    <w:link w:val="Antrat3Diagrama"/>
    <w:uiPriority w:val="99"/>
    <w:qFormat/>
    <w:rsid w:val="00995736"/>
    <w:pPr>
      <w:keepNext/>
      <w:tabs>
        <w:tab w:val="left" w:pos="567"/>
      </w:tabs>
      <w:spacing w:after="0" w:line="240" w:lineRule="auto"/>
      <w:outlineLvl w:val="2"/>
    </w:pPr>
    <w:rPr>
      <w:rFonts w:ascii="Times New Roman" w:eastAsia="Times New Roman" w:hAnsi="Times New Roman"/>
      <w:b/>
      <w:bC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995736"/>
    <w:rPr>
      <w:rFonts w:ascii="Arial" w:eastAsia="Times New Roman" w:hAnsi="Arial" w:cs="Arial"/>
      <w:b/>
      <w:bCs/>
      <w:kern w:val="32"/>
      <w:sz w:val="32"/>
      <w:szCs w:val="32"/>
      <w:lang w:eastAsia="lt-LT"/>
    </w:rPr>
  </w:style>
  <w:style w:type="character" w:customStyle="1" w:styleId="Antrat2Diagrama">
    <w:name w:val="Antraštė 2 Diagrama"/>
    <w:link w:val="Antrat2"/>
    <w:uiPriority w:val="99"/>
    <w:rsid w:val="00995736"/>
    <w:rPr>
      <w:rFonts w:ascii="Times New Roman" w:eastAsia="Times New Roman" w:hAnsi="Times New Roman" w:cs="Times New Roman"/>
      <w:b/>
      <w:bCs/>
      <w:lang w:eastAsia="lt-LT"/>
    </w:rPr>
  </w:style>
  <w:style w:type="character" w:customStyle="1" w:styleId="Antrat3Diagrama">
    <w:name w:val="Antraštė 3 Diagrama"/>
    <w:link w:val="Antrat3"/>
    <w:uiPriority w:val="99"/>
    <w:rsid w:val="00995736"/>
    <w:rPr>
      <w:rFonts w:ascii="Times New Roman" w:eastAsia="Times New Roman" w:hAnsi="Times New Roman" w:cs="Times New Roman"/>
      <w:b/>
      <w:bCs/>
      <w:lang w:eastAsia="lt-LT"/>
    </w:rPr>
  </w:style>
  <w:style w:type="numbering" w:customStyle="1" w:styleId="Sraonra1">
    <w:name w:val="Sąrašo nėra1"/>
    <w:next w:val="Sraonra"/>
    <w:uiPriority w:val="99"/>
    <w:semiHidden/>
    <w:unhideWhenUsed/>
    <w:rsid w:val="00995736"/>
  </w:style>
  <w:style w:type="character" w:styleId="Puslapionumeris">
    <w:name w:val="page number"/>
    <w:uiPriority w:val="99"/>
    <w:rsid w:val="00995736"/>
    <w:rPr>
      <w:rFonts w:cs="Times New Roman"/>
    </w:rPr>
  </w:style>
  <w:style w:type="paragraph" w:styleId="Antrats">
    <w:name w:val="header"/>
    <w:basedOn w:val="prastasis"/>
    <w:link w:val="AntratsDiagrama"/>
    <w:uiPriority w:val="99"/>
    <w:rsid w:val="00995736"/>
    <w:pPr>
      <w:tabs>
        <w:tab w:val="center" w:pos="4153"/>
        <w:tab w:val="right" w:pos="8306"/>
      </w:tabs>
      <w:spacing w:after="0" w:line="240" w:lineRule="auto"/>
    </w:pPr>
    <w:rPr>
      <w:rFonts w:ascii="Times New Roman" w:eastAsia="Times New Roman" w:hAnsi="Times New Roman"/>
      <w:szCs w:val="20"/>
      <w:lang w:eastAsia="lt-LT"/>
    </w:rPr>
  </w:style>
  <w:style w:type="character" w:customStyle="1" w:styleId="AntratsDiagrama">
    <w:name w:val="Antraštės Diagrama"/>
    <w:link w:val="Antrats"/>
    <w:uiPriority w:val="99"/>
    <w:rsid w:val="00995736"/>
    <w:rPr>
      <w:rFonts w:ascii="Times New Roman" w:eastAsia="Times New Roman" w:hAnsi="Times New Roman" w:cs="Times New Roman"/>
      <w:szCs w:val="20"/>
      <w:lang w:eastAsia="lt-LT"/>
    </w:rPr>
  </w:style>
  <w:style w:type="paragraph" w:styleId="Porat">
    <w:name w:val="footer"/>
    <w:basedOn w:val="prastasis"/>
    <w:link w:val="PoratDiagrama"/>
    <w:uiPriority w:val="99"/>
    <w:rsid w:val="00995736"/>
    <w:pPr>
      <w:tabs>
        <w:tab w:val="left" w:pos="567"/>
        <w:tab w:val="center" w:pos="4536"/>
        <w:tab w:val="center" w:pos="8930"/>
      </w:tabs>
      <w:spacing w:after="0" w:line="240" w:lineRule="auto"/>
    </w:pPr>
    <w:rPr>
      <w:rFonts w:ascii="Helvetica" w:eastAsia="Times New Roman" w:hAnsi="Helvetica"/>
      <w:sz w:val="16"/>
      <w:szCs w:val="20"/>
      <w:lang w:val="cs-CZ" w:eastAsia="lt-LT"/>
    </w:rPr>
  </w:style>
  <w:style w:type="character" w:customStyle="1" w:styleId="PoratDiagrama">
    <w:name w:val="Poraštė Diagrama"/>
    <w:link w:val="Porat"/>
    <w:uiPriority w:val="99"/>
    <w:rsid w:val="00995736"/>
    <w:rPr>
      <w:rFonts w:ascii="Helvetica" w:eastAsia="Times New Roman" w:hAnsi="Helvetica" w:cs="Times New Roman"/>
      <w:sz w:val="16"/>
      <w:szCs w:val="20"/>
      <w:lang w:val="cs-CZ" w:eastAsia="lt-LT"/>
    </w:rPr>
  </w:style>
  <w:style w:type="paragraph" w:styleId="Pagrindinistekstas">
    <w:name w:val="Body Text"/>
    <w:basedOn w:val="prastasis"/>
    <w:link w:val="PagrindinistekstasDiagrama"/>
    <w:uiPriority w:val="99"/>
    <w:rsid w:val="00995736"/>
    <w:pPr>
      <w:spacing w:after="0" w:line="360" w:lineRule="auto"/>
    </w:pPr>
    <w:rPr>
      <w:rFonts w:ascii="Times New Roman" w:eastAsia="Times New Roman" w:hAnsi="Times New Roman"/>
      <w:b/>
      <w:i/>
      <w:szCs w:val="20"/>
      <w:lang w:eastAsia="lt-LT"/>
    </w:rPr>
  </w:style>
  <w:style w:type="character" w:customStyle="1" w:styleId="PagrindinistekstasDiagrama">
    <w:name w:val="Pagrindinis tekstas Diagrama"/>
    <w:link w:val="Pagrindinistekstas"/>
    <w:uiPriority w:val="99"/>
    <w:rsid w:val="00995736"/>
    <w:rPr>
      <w:rFonts w:ascii="Times New Roman" w:eastAsia="Times New Roman" w:hAnsi="Times New Roman" w:cs="Times New Roman"/>
      <w:b/>
      <w:i/>
      <w:szCs w:val="20"/>
      <w:lang w:eastAsia="lt-LT"/>
    </w:rPr>
  </w:style>
  <w:style w:type="paragraph" w:styleId="Pagrindiniotekstotrauka">
    <w:name w:val="Body Text Indent"/>
    <w:basedOn w:val="prastasis"/>
    <w:link w:val="PagrindiniotekstotraukaDiagrama"/>
    <w:uiPriority w:val="99"/>
    <w:rsid w:val="00995736"/>
    <w:pPr>
      <w:spacing w:after="0" w:line="240" w:lineRule="auto"/>
      <w:ind w:left="540"/>
    </w:pPr>
    <w:rPr>
      <w:rFonts w:ascii="Times New Roman" w:eastAsia="Times New Roman" w:hAnsi="Times New Roman"/>
      <w:lang w:eastAsia="lt-LT"/>
    </w:rPr>
  </w:style>
  <w:style w:type="character" w:customStyle="1" w:styleId="PagrindiniotekstotraukaDiagrama">
    <w:name w:val="Pagrindinio teksto įtrauka Diagrama"/>
    <w:link w:val="Pagrindiniotekstotrauka"/>
    <w:uiPriority w:val="99"/>
    <w:rsid w:val="00995736"/>
    <w:rPr>
      <w:rFonts w:ascii="Times New Roman" w:eastAsia="Times New Roman" w:hAnsi="Times New Roman" w:cs="Times New Roman"/>
      <w:lang w:eastAsia="lt-LT"/>
    </w:rPr>
  </w:style>
  <w:style w:type="paragraph" w:styleId="Pavadinimas">
    <w:name w:val="Title"/>
    <w:basedOn w:val="prastasis"/>
    <w:link w:val="PavadinimasDiagrama"/>
    <w:uiPriority w:val="99"/>
    <w:qFormat/>
    <w:rsid w:val="00995736"/>
    <w:pPr>
      <w:pBdr>
        <w:bottom w:val="single" w:sz="4" w:space="1" w:color="auto"/>
      </w:pBdr>
      <w:spacing w:after="0" w:line="240" w:lineRule="auto"/>
      <w:jc w:val="center"/>
    </w:pPr>
    <w:rPr>
      <w:rFonts w:ascii="Times New Roman" w:eastAsia="Times New Roman" w:hAnsi="Times New Roman"/>
      <w:b/>
      <w:caps/>
      <w:sz w:val="24"/>
      <w:szCs w:val="24"/>
    </w:rPr>
  </w:style>
  <w:style w:type="character" w:customStyle="1" w:styleId="PavadinimasDiagrama">
    <w:name w:val="Pavadinimas Diagrama"/>
    <w:link w:val="Pavadinimas"/>
    <w:uiPriority w:val="99"/>
    <w:rsid w:val="00995736"/>
    <w:rPr>
      <w:rFonts w:ascii="Times New Roman" w:eastAsia="Times New Roman" w:hAnsi="Times New Roman" w:cs="Times New Roman"/>
      <w:b/>
      <w:caps/>
      <w:sz w:val="24"/>
      <w:szCs w:val="24"/>
    </w:rPr>
  </w:style>
  <w:style w:type="paragraph" w:styleId="Pagrindinistekstas2">
    <w:name w:val="Body Text 2"/>
    <w:basedOn w:val="prastasis"/>
    <w:link w:val="Pagrindinistekstas2Diagrama"/>
    <w:uiPriority w:val="99"/>
    <w:rsid w:val="00995736"/>
    <w:pPr>
      <w:widowControl w:val="0"/>
      <w:spacing w:after="0" w:line="360" w:lineRule="auto"/>
    </w:pPr>
    <w:rPr>
      <w:rFonts w:ascii="Times New Roman" w:eastAsia="Times New Roman" w:hAnsi="Times New Roman"/>
      <w:szCs w:val="20"/>
      <w:lang w:eastAsia="pl-PL"/>
    </w:rPr>
  </w:style>
  <w:style w:type="character" w:customStyle="1" w:styleId="Pagrindinistekstas2Diagrama">
    <w:name w:val="Pagrindinis tekstas 2 Diagrama"/>
    <w:link w:val="Pagrindinistekstas2"/>
    <w:uiPriority w:val="99"/>
    <w:rsid w:val="00995736"/>
    <w:rPr>
      <w:rFonts w:ascii="Times New Roman" w:eastAsia="Times New Roman" w:hAnsi="Times New Roman" w:cs="Times New Roman"/>
      <w:szCs w:val="20"/>
      <w:lang w:eastAsia="pl-PL"/>
    </w:rPr>
  </w:style>
  <w:style w:type="character" w:styleId="Komentaronuoroda">
    <w:name w:val="annotation reference"/>
    <w:uiPriority w:val="99"/>
    <w:semiHidden/>
    <w:rsid w:val="00995736"/>
    <w:rPr>
      <w:rFonts w:cs="Times New Roman"/>
      <w:sz w:val="16"/>
      <w:szCs w:val="16"/>
    </w:rPr>
  </w:style>
  <w:style w:type="paragraph" w:styleId="Komentarotekstas">
    <w:name w:val="annotation text"/>
    <w:basedOn w:val="prastasis"/>
    <w:link w:val="KomentarotekstasDiagrama"/>
    <w:uiPriority w:val="99"/>
    <w:semiHidden/>
    <w:rsid w:val="00995736"/>
    <w:pPr>
      <w:spacing w:after="0" w:line="240" w:lineRule="auto"/>
    </w:pPr>
    <w:rPr>
      <w:rFonts w:ascii="Times New Roman" w:eastAsia="Times New Roman" w:hAnsi="Times New Roman"/>
      <w:sz w:val="20"/>
      <w:szCs w:val="20"/>
      <w:lang w:eastAsia="lt-LT"/>
    </w:rPr>
  </w:style>
  <w:style w:type="character" w:customStyle="1" w:styleId="KomentarotekstasDiagrama">
    <w:name w:val="Komentaro tekstas Diagrama"/>
    <w:link w:val="Komentarotekstas"/>
    <w:uiPriority w:val="99"/>
    <w:semiHidden/>
    <w:rsid w:val="00995736"/>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rsid w:val="00995736"/>
    <w:rPr>
      <w:b/>
      <w:bCs/>
    </w:rPr>
  </w:style>
  <w:style w:type="character" w:customStyle="1" w:styleId="KomentarotemaDiagrama">
    <w:name w:val="Komentaro tema Diagrama"/>
    <w:link w:val="Komentarotema"/>
    <w:uiPriority w:val="99"/>
    <w:semiHidden/>
    <w:rsid w:val="00995736"/>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rsid w:val="00995736"/>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link w:val="Debesliotekstas"/>
    <w:uiPriority w:val="99"/>
    <w:semiHidden/>
    <w:rsid w:val="00995736"/>
    <w:rPr>
      <w:rFonts w:ascii="Tahoma" w:eastAsia="Times New Roman" w:hAnsi="Tahoma" w:cs="Tahoma"/>
      <w:sz w:val="16"/>
      <w:szCs w:val="16"/>
      <w:lang w:eastAsia="lt-LT"/>
    </w:rPr>
  </w:style>
  <w:style w:type="character" w:styleId="Hipersaitas">
    <w:name w:val="Hyperlink"/>
    <w:uiPriority w:val="99"/>
    <w:rsid w:val="00995736"/>
    <w:rPr>
      <w:rFonts w:cs="Times New Roman"/>
      <w:color w:val="0000FF"/>
      <w:u w:val="single"/>
    </w:rPr>
  </w:style>
  <w:style w:type="paragraph" w:customStyle="1" w:styleId="BTEMEASMCA">
    <w:name w:val="BT EMEA_SMCA"/>
    <w:basedOn w:val="prastasis"/>
    <w:link w:val="BTEMEASMCAChar"/>
    <w:autoRedefine/>
    <w:uiPriority w:val="99"/>
    <w:rsid w:val="00995736"/>
    <w:pPr>
      <w:spacing w:after="0" w:line="240" w:lineRule="auto"/>
    </w:pPr>
    <w:rPr>
      <w:rFonts w:ascii="Times New Roman" w:eastAsia="Times New Roman" w:hAnsi="Times New Roman"/>
      <w:noProof/>
    </w:rPr>
  </w:style>
  <w:style w:type="character" w:customStyle="1" w:styleId="BTEMEASMCAChar">
    <w:name w:val="BT EMEA_SMCA Char"/>
    <w:link w:val="BTEMEASMCA"/>
    <w:uiPriority w:val="99"/>
    <w:locked/>
    <w:rsid w:val="00995736"/>
    <w:rPr>
      <w:rFonts w:ascii="Times New Roman" w:eastAsia="Times New Roman" w:hAnsi="Times New Roman" w:cs="Times New Roman"/>
      <w:noProof/>
    </w:rPr>
  </w:style>
  <w:style w:type="paragraph" w:styleId="prastasiniatinklio">
    <w:name w:val="Normal (Web)"/>
    <w:basedOn w:val="prastasis"/>
    <w:uiPriority w:val="99"/>
    <w:rsid w:val="00995736"/>
    <w:pPr>
      <w:spacing w:before="100" w:beforeAutospacing="1" w:after="75" w:line="240" w:lineRule="auto"/>
    </w:pPr>
    <w:rPr>
      <w:rFonts w:ascii="Times New Roman" w:eastAsia="Times New Roman" w:hAnsi="Times New Roman"/>
      <w:color w:val="000000"/>
      <w:sz w:val="24"/>
      <w:szCs w:val="24"/>
      <w:lang w:val="en-US"/>
    </w:rPr>
  </w:style>
  <w:style w:type="paragraph" w:customStyle="1" w:styleId="TTEMEASMCA">
    <w:name w:val="TT EMEA_SMCA"/>
    <w:basedOn w:val="Antrat1"/>
    <w:link w:val="TTEMEASMCAChar"/>
    <w:autoRedefine/>
    <w:uiPriority w:val="99"/>
    <w:rsid w:val="00995736"/>
    <w:pPr>
      <w:keepNext w:val="0"/>
      <w:tabs>
        <w:tab w:val="left" w:pos="567"/>
      </w:tabs>
      <w:spacing w:before="0" w:after="0"/>
      <w:ind w:left="567" w:hanging="567"/>
      <w:jc w:val="center"/>
    </w:pPr>
    <w:rPr>
      <w:rFonts w:ascii="Times New Roman" w:hAnsi="Times New Roman" w:cs="Times New Roman"/>
      <w:bCs w:val="0"/>
      <w:caps/>
      <w:kern w:val="0"/>
      <w:sz w:val="22"/>
      <w:szCs w:val="22"/>
      <w:lang w:val="en-US" w:eastAsia="en-US"/>
    </w:rPr>
  </w:style>
  <w:style w:type="character" w:customStyle="1" w:styleId="TTEMEASMCAChar">
    <w:name w:val="TT EMEA_SMCA Char"/>
    <w:link w:val="TTEMEASMCA"/>
    <w:uiPriority w:val="99"/>
    <w:locked/>
    <w:rsid w:val="00995736"/>
    <w:rPr>
      <w:rFonts w:ascii="Times New Roman" w:eastAsia="Times New Roman" w:hAnsi="Times New Roman" w:cs="Times New Roman"/>
      <w:b/>
      <w:caps/>
      <w:lang w:val="en-US"/>
    </w:rPr>
  </w:style>
  <w:style w:type="paragraph" w:customStyle="1" w:styleId="ColorfulShading-Accent11">
    <w:name w:val="Colorful Shading - Accent 11"/>
    <w:hidden/>
    <w:uiPriority w:val="99"/>
    <w:semiHidden/>
    <w:rsid w:val="00995736"/>
    <w:rPr>
      <w:rFonts w:ascii="Times New Roman" w:eastAsia="Times New Roman" w:hAnsi="Times New Roman"/>
      <w:sz w:val="24"/>
    </w:rPr>
  </w:style>
  <w:style w:type="character" w:styleId="Grietas">
    <w:name w:val="Strong"/>
    <w:uiPriority w:val="99"/>
    <w:qFormat/>
    <w:rsid w:val="00995736"/>
    <w:rPr>
      <w:rFonts w:cs="Times New Roman"/>
      <w:b/>
      <w:bCs/>
    </w:rPr>
  </w:style>
  <w:style w:type="paragraph" w:customStyle="1" w:styleId="BTAnIIEMEASMCA">
    <w:name w:val="BT(AnII) EMEA_SMCA"/>
    <w:basedOn w:val="Debesliotekstas"/>
    <w:autoRedefine/>
    <w:uiPriority w:val="99"/>
    <w:rsid w:val="00995736"/>
    <w:pPr>
      <w:tabs>
        <w:tab w:val="left" w:pos="1701"/>
      </w:tabs>
      <w:ind w:left="1701" w:hanging="567"/>
    </w:pPr>
    <w:rPr>
      <w:rFonts w:ascii="Times New Roman" w:hAnsi="Times New Roman"/>
      <w:b/>
      <w:sz w:val="22"/>
      <w:szCs w:val="22"/>
      <w:lang w:val="en-GB" w:eastAsia="en-US"/>
    </w:rPr>
  </w:style>
  <w:style w:type="paragraph" w:customStyle="1" w:styleId="ColorfulList-Accent11">
    <w:name w:val="Colorful List - Accent 11"/>
    <w:basedOn w:val="prastasis"/>
    <w:uiPriority w:val="99"/>
    <w:qFormat/>
    <w:rsid w:val="00995736"/>
    <w:pPr>
      <w:spacing w:after="0" w:line="240" w:lineRule="auto"/>
      <w:ind w:left="720"/>
    </w:pPr>
    <w:rPr>
      <w:rFonts w:ascii="Times New Roman" w:eastAsia="Times New Roman" w:hAnsi="Times New Roman"/>
      <w:sz w:val="24"/>
      <w:szCs w:val="20"/>
      <w:lang w:eastAsia="lt-LT"/>
    </w:rPr>
  </w:style>
  <w:style w:type="paragraph" w:styleId="Paprastasistekstas">
    <w:name w:val="Plain Text"/>
    <w:basedOn w:val="prastasis"/>
    <w:link w:val="PaprastasistekstasDiagrama"/>
    <w:uiPriority w:val="99"/>
    <w:rsid w:val="00C63A34"/>
    <w:pPr>
      <w:spacing w:after="0" w:line="240" w:lineRule="auto"/>
    </w:pPr>
    <w:rPr>
      <w:rFonts w:ascii="Courier New" w:eastAsia="SimSun" w:hAnsi="Courier New"/>
      <w:sz w:val="20"/>
      <w:szCs w:val="20"/>
      <w:lang w:val="en-US"/>
    </w:rPr>
  </w:style>
  <w:style w:type="character" w:customStyle="1" w:styleId="PaprastasistekstasDiagrama">
    <w:name w:val="Paprastasis tekstas Diagrama"/>
    <w:link w:val="Paprastasistekstas"/>
    <w:uiPriority w:val="99"/>
    <w:rsid w:val="00C63A34"/>
    <w:rPr>
      <w:rFonts w:ascii="Courier New" w:eastAsia="SimSun" w:hAnsi="Courier New" w:cs="Times New Roman"/>
      <w:sz w:val="20"/>
      <w:szCs w:val="20"/>
      <w:lang w:val="en-US"/>
    </w:rPr>
  </w:style>
  <w:style w:type="table" w:styleId="Lentelstinklelis">
    <w:name w:val="Table Grid"/>
    <w:basedOn w:val="prastojilentel"/>
    <w:uiPriority w:val="39"/>
    <w:rsid w:val="002B1B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uiPriority w:val="99"/>
    <w:semiHidden/>
    <w:unhideWhenUsed/>
    <w:rsid w:val="002E7735"/>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0351678">
      <w:bodyDiv w:val="1"/>
      <w:marLeft w:val="0"/>
      <w:marRight w:val="0"/>
      <w:marTop w:val="0"/>
      <w:marBottom w:val="0"/>
      <w:divBdr>
        <w:top w:val="none" w:sz="0" w:space="0" w:color="auto"/>
        <w:left w:val="none" w:sz="0" w:space="0" w:color="auto"/>
        <w:bottom w:val="none" w:sz="0" w:space="0" w:color="auto"/>
        <w:right w:val="none" w:sz="0" w:space="0" w:color="auto"/>
      </w:divBdr>
      <w:divsChild>
        <w:div w:id="714887897">
          <w:marLeft w:val="0"/>
          <w:marRight w:val="0"/>
          <w:marTop w:val="0"/>
          <w:marBottom w:val="0"/>
          <w:divBdr>
            <w:top w:val="none" w:sz="0" w:space="0" w:color="auto"/>
            <w:left w:val="none" w:sz="0" w:space="0" w:color="auto"/>
            <w:bottom w:val="none" w:sz="0" w:space="0" w:color="auto"/>
            <w:right w:val="none" w:sz="0" w:space="0" w:color="auto"/>
          </w:divBdr>
        </w:div>
        <w:div w:id="724527604">
          <w:marLeft w:val="0"/>
          <w:marRight w:val="0"/>
          <w:marTop w:val="0"/>
          <w:marBottom w:val="0"/>
          <w:divBdr>
            <w:top w:val="none" w:sz="0" w:space="0" w:color="auto"/>
            <w:left w:val="none" w:sz="0" w:space="0" w:color="auto"/>
            <w:bottom w:val="none" w:sz="0" w:space="0" w:color="auto"/>
            <w:right w:val="none" w:sz="0" w:space="0" w:color="auto"/>
          </w:divBdr>
        </w:div>
        <w:div w:id="1588726699">
          <w:marLeft w:val="0"/>
          <w:marRight w:val="0"/>
          <w:marTop w:val="0"/>
          <w:marBottom w:val="0"/>
          <w:divBdr>
            <w:top w:val="none" w:sz="0" w:space="0" w:color="auto"/>
            <w:left w:val="none" w:sz="0" w:space="0" w:color="auto"/>
            <w:bottom w:val="none" w:sz="0" w:space="0" w:color="auto"/>
            <w:right w:val="none" w:sz="0" w:space="0" w:color="auto"/>
          </w:divBdr>
        </w:div>
        <w:div w:id="1654093976">
          <w:marLeft w:val="0"/>
          <w:marRight w:val="0"/>
          <w:marTop w:val="0"/>
          <w:marBottom w:val="0"/>
          <w:divBdr>
            <w:top w:val="none" w:sz="0" w:space="0" w:color="auto"/>
            <w:left w:val="none" w:sz="0" w:space="0" w:color="auto"/>
            <w:bottom w:val="none" w:sz="0" w:space="0" w:color="auto"/>
            <w:right w:val="none" w:sz="0" w:space="0" w:color="auto"/>
          </w:divBdr>
        </w:div>
        <w:div w:id="1694384909">
          <w:marLeft w:val="0"/>
          <w:marRight w:val="0"/>
          <w:marTop w:val="0"/>
          <w:marBottom w:val="0"/>
          <w:divBdr>
            <w:top w:val="none" w:sz="0" w:space="0" w:color="auto"/>
            <w:left w:val="none" w:sz="0" w:space="0" w:color="auto"/>
            <w:bottom w:val="none" w:sz="0" w:space="0" w:color="auto"/>
            <w:right w:val="none" w:sz="0" w:space="0" w:color="auto"/>
          </w:divBdr>
        </w:div>
        <w:div w:id="1874687757">
          <w:marLeft w:val="0"/>
          <w:marRight w:val="0"/>
          <w:marTop w:val="0"/>
          <w:marBottom w:val="0"/>
          <w:divBdr>
            <w:top w:val="none" w:sz="0" w:space="0" w:color="auto"/>
            <w:left w:val="none" w:sz="0" w:space="0" w:color="auto"/>
            <w:bottom w:val="none" w:sz="0" w:space="0" w:color="auto"/>
            <w:right w:val="none" w:sz="0" w:space="0" w:color="auto"/>
          </w:divBdr>
        </w:div>
        <w:div w:id="2056847709">
          <w:marLeft w:val="0"/>
          <w:marRight w:val="0"/>
          <w:marTop w:val="0"/>
          <w:marBottom w:val="0"/>
          <w:divBdr>
            <w:top w:val="none" w:sz="0" w:space="0" w:color="auto"/>
            <w:left w:val="none" w:sz="0" w:space="0" w:color="auto"/>
            <w:bottom w:val="none" w:sz="0" w:space="0" w:color="auto"/>
            <w:right w:val="none" w:sz="0" w:space="0" w:color="auto"/>
          </w:divBdr>
        </w:div>
      </w:divsChild>
    </w:div>
    <w:div w:id="1741368971">
      <w:bodyDiv w:val="1"/>
      <w:marLeft w:val="0"/>
      <w:marRight w:val="0"/>
      <w:marTop w:val="0"/>
      <w:marBottom w:val="0"/>
      <w:divBdr>
        <w:top w:val="none" w:sz="0" w:space="0" w:color="auto"/>
        <w:left w:val="none" w:sz="0" w:space="0" w:color="auto"/>
        <w:bottom w:val="none" w:sz="0" w:space="0" w:color="auto"/>
        <w:right w:val="none" w:sz="0" w:space="0" w:color="auto"/>
      </w:divBdr>
      <w:divsChild>
        <w:div w:id="46270540">
          <w:marLeft w:val="0"/>
          <w:marRight w:val="0"/>
          <w:marTop w:val="0"/>
          <w:marBottom w:val="0"/>
          <w:divBdr>
            <w:top w:val="none" w:sz="0" w:space="0" w:color="auto"/>
            <w:left w:val="none" w:sz="0" w:space="0" w:color="auto"/>
            <w:bottom w:val="none" w:sz="0" w:space="0" w:color="auto"/>
            <w:right w:val="none" w:sz="0" w:space="0" w:color="auto"/>
          </w:divBdr>
        </w:div>
        <w:div w:id="95249175">
          <w:marLeft w:val="0"/>
          <w:marRight w:val="0"/>
          <w:marTop w:val="0"/>
          <w:marBottom w:val="0"/>
          <w:divBdr>
            <w:top w:val="none" w:sz="0" w:space="0" w:color="auto"/>
            <w:left w:val="none" w:sz="0" w:space="0" w:color="auto"/>
            <w:bottom w:val="none" w:sz="0" w:space="0" w:color="auto"/>
            <w:right w:val="none" w:sz="0" w:space="0" w:color="auto"/>
          </w:divBdr>
        </w:div>
        <w:div w:id="149249679">
          <w:marLeft w:val="0"/>
          <w:marRight w:val="0"/>
          <w:marTop w:val="0"/>
          <w:marBottom w:val="0"/>
          <w:divBdr>
            <w:top w:val="none" w:sz="0" w:space="0" w:color="auto"/>
            <w:left w:val="none" w:sz="0" w:space="0" w:color="auto"/>
            <w:bottom w:val="none" w:sz="0" w:space="0" w:color="auto"/>
            <w:right w:val="none" w:sz="0" w:space="0" w:color="auto"/>
          </w:divBdr>
        </w:div>
        <w:div w:id="223954408">
          <w:marLeft w:val="0"/>
          <w:marRight w:val="0"/>
          <w:marTop w:val="0"/>
          <w:marBottom w:val="0"/>
          <w:divBdr>
            <w:top w:val="none" w:sz="0" w:space="0" w:color="auto"/>
            <w:left w:val="none" w:sz="0" w:space="0" w:color="auto"/>
            <w:bottom w:val="none" w:sz="0" w:space="0" w:color="auto"/>
            <w:right w:val="none" w:sz="0" w:space="0" w:color="auto"/>
          </w:divBdr>
        </w:div>
        <w:div w:id="270280052">
          <w:marLeft w:val="0"/>
          <w:marRight w:val="0"/>
          <w:marTop w:val="0"/>
          <w:marBottom w:val="0"/>
          <w:divBdr>
            <w:top w:val="none" w:sz="0" w:space="0" w:color="auto"/>
            <w:left w:val="none" w:sz="0" w:space="0" w:color="auto"/>
            <w:bottom w:val="none" w:sz="0" w:space="0" w:color="auto"/>
            <w:right w:val="none" w:sz="0" w:space="0" w:color="auto"/>
          </w:divBdr>
        </w:div>
        <w:div w:id="410277402">
          <w:marLeft w:val="0"/>
          <w:marRight w:val="0"/>
          <w:marTop w:val="0"/>
          <w:marBottom w:val="0"/>
          <w:divBdr>
            <w:top w:val="none" w:sz="0" w:space="0" w:color="auto"/>
            <w:left w:val="none" w:sz="0" w:space="0" w:color="auto"/>
            <w:bottom w:val="none" w:sz="0" w:space="0" w:color="auto"/>
            <w:right w:val="none" w:sz="0" w:space="0" w:color="auto"/>
          </w:divBdr>
        </w:div>
        <w:div w:id="430051189">
          <w:marLeft w:val="0"/>
          <w:marRight w:val="0"/>
          <w:marTop w:val="0"/>
          <w:marBottom w:val="0"/>
          <w:divBdr>
            <w:top w:val="none" w:sz="0" w:space="0" w:color="auto"/>
            <w:left w:val="none" w:sz="0" w:space="0" w:color="auto"/>
            <w:bottom w:val="none" w:sz="0" w:space="0" w:color="auto"/>
            <w:right w:val="none" w:sz="0" w:space="0" w:color="auto"/>
          </w:divBdr>
        </w:div>
        <w:div w:id="743063413">
          <w:marLeft w:val="0"/>
          <w:marRight w:val="0"/>
          <w:marTop w:val="0"/>
          <w:marBottom w:val="0"/>
          <w:divBdr>
            <w:top w:val="none" w:sz="0" w:space="0" w:color="auto"/>
            <w:left w:val="none" w:sz="0" w:space="0" w:color="auto"/>
            <w:bottom w:val="none" w:sz="0" w:space="0" w:color="auto"/>
            <w:right w:val="none" w:sz="0" w:space="0" w:color="auto"/>
          </w:divBdr>
        </w:div>
        <w:div w:id="750662028">
          <w:marLeft w:val="0"/>
          <w:marRight w:val="0"/>
          <w:marTop w:val="0"/>
          <w:marBottom w:val="0"/>
          <w:divBdr>
            <w:top w:val="none" w:sz="0" w:space="0" w:color="auto"/>
            <w:left w:val="none" w:sz="0" w:space="0" w:color="auto"/>
            <w:bottom w:val="none" w:sz="0" w:space="0" w:color="auto"/>
            <w:right w:val="none" w:sz="0" w:space="0" w:color="auto"/>
          </w:divBdr>
        </w:div>
        <w:div w:id="785856055">
          <w:marLeft w:val="0"/>
          <w:marRight w:val="0"/>
          <w:marTop w:val="0"/>
          <w:marBottom w:val="0"/>
          <w:divBdr>
            <w:top w:val="none" w:sz="0" w:space="0" w:color="auto"/>
            <w:left w:val="none" w:sz="0" w:space="0" w:color="auto"/>
            <w:bottom w:val="none" w:sz="0" w:space="0" w:color="auto"/>
            <w:right w:val="none" w:sz="0" w:space="0" w:color="auto"/>
          </w:divBdr>
        </w:div>
        <w:div w:id="856697948">
          <w:marLeft w:val="0"/>
          <w:marRight w:val="0"/>
          <w:marTop w:val="0"/>
          <w:marBottom w:val="0"/>
          <w:divBdr>
            <w:top w:val="none" w:sz="0" w:space="0" w:color="auto"/>
            <w:left w:val="none" w:sz="0" w:space="0" w:color="auto"/>
            <w:bottom w:val="none" w:sz="0" w:space="0" w:color="auto"/>
            <w:right w:val="none" w:sz="0" w:space="0" w:color="auto"/>
          </w:divBdr>
        </w:div>
        <w:div w:id="869951968">
          <w:marLeft w:val="0"/>
          <w:marRight w:val="0"/>
          <w:marTop w:val="0"/>
          <w:marBottom w:val="0"/>
          <w:divBdr>
            <w:top w:val="none" w:sz="0" w:space="0" w:color="auto"/>
            <w:left w:val="none" w:sz="0" w:space="0" w:color="auto"/>
            <w:bottom w:val="none" w:sz="0" w:space="0" w:color="auto"/>
            <w:right w:val="none" w:sz="0" w:space="0" w:color="auto"/>
          </w:divBdr>
        </w:div>
        <w:div w:id="895313968">
          <w:marLeft w:val="0"/>
          <w:marRight w:val="0"/>
          <w:marTop w:val="0"/>
          <w:marBottom w:val="0"/>
          <w:divBdr>
            <w:top w:val="none" w:sz="0" w:space="0" w:color="auto"/>
            <w:left w:val="none" w:sz="0" w:space="0" w:color="auto"/>
            <w:bottom w:val="none" w:sz="0" w:space="0" w:color="auto"/>
            <w:right w:val="none" w:sz="0" w:space="0" w:color="auto"/>
          </w:divBdr>
        </w:div>
        <w:div w:id="933827184">
          <w:marLeft w:val="0"/>
          <w:marRight w:val="0"/>
          <w:marTop w:val="0"/>
          <w:marBottom w:val="0"/>
          <w:divBdr>
            <w:top w:val="none" w:sz="0" w:space="0" w:color="auto"/>
            <w:left w:val="none" w:sz="0" w:space="0" w:color="auto"/>
            <w:bottom w:val="none" w:sz="0" w:space="0" w:color="auto"/>
            <w:right w:val="none" w:sz="0" w:space="0" w:color="auto"/>
          </w:divBdr>
        </w:div>
        <w:div w:id="997805013">
          <w:marLeft w:val="0"/>
          <w:marRight w:val="0"/>
          <w:marTop w:val="0"/>
          <w:marBottom w:val="0"/>
          <w:divBdr>
            <w:top w:val="none" w:sz="0" w:space="0" w:color="auto"/>
            <w:left w:val="none" w:sz="0" w:space="0" w:color="auto"/>
            <w:bottom w:val="none" w:sz="0" w:space="0" w:color="auto"/>
            <w:right w:val="none" w:sz="0" w:space="0" w:color="auto"/>
          </w:divBdr>
        </w:div>
        <w:div w:id="1083836227">
          <w:marLeft w:val="0"/>
          <w:marRight w:val="0"/>
          <w:marTop w:val="0"/>
          <w:marBottom w:val="0"/>
          <w:divBdr>
            <w:top w:val="none" w:sz="0" w:space="0" w:color="auto"/>
            <w:left w:val="none" w:sz="0" w:space="0" w:color="auto"/>
            <w:bottom w:val="none" w:sz="0" w:space="0" w:color="auto"/>
            <w:right w:val="none" w:sz="0" w:space="0" w:color="auto"/>
          </w:divBdr>
        </w:div>
        <w:div w:id="1180315796">
          <w:marLeft w:val="0"/>
          <w:marRight w:val="0"/>
          <w:marTop w:val="0"/>
          <w:marBottom w:val="0"/>
          <w:divBdr>
            <w:top w:val="none" w:sz="0" w:space="0" w:color="auto"/>
            <w:left w:val="none" w:sz="0" w:space="0" w:color="auto"/>
            <w:bottom w:val="none" w:sz="0" w:space="0" w:color="auto"/>
            <w:right w:val="none" w:sz="0" w:space="0" w:color="auto"/>
          </w:divBdr>
        </w:div>
        <w:div w:id="1267809916">
          <w:marLeft w:val="0"/>
          <w:marRight w:val="0"/>
          <w:marTop w:val="0"/>
          <w:marBottom w:val="0"/>
          <w:divBdr>
            <w:top w:val="none" w:sz="0" w:space="0" w:color="auto"/>
            <w:left w:val="none" w:sz="0" w:space="0" w:color="auto"/>
            <w:bottom w:val="none" w:sz="0" w:space="0" w:color="auto"/>
            <w:right w:val="none" w:sz="0" w:space="0" w:color="auto"/>
          </w:divBdr>
        </w:div>
        <w:div w:id="1330986115">
          <w:marLeft w:val="0"/>
          <w:marRight w:val="0"/>
          <w:marTop w:val="0"/>
          <w:marBottom w:val="0"/>
          <w:divBdr>
            <w:top w:val="none" w:sz="0" w:space="0" w:color="auto"/>
            <w:left w:val="none" w:sz="0" w:space="0" w:color="auto"/>
            <w:bottom w:val="none" w:sz="0" w:space="0" w:color="auto"/>
            <w:right w:val="none" w:sz="0" w:space="0" w:color="auto"/>
          </w:divBdr>
        </w:div>
        <w:div w:id="1392584096">
          <w:marLeft w:val="0"/>
          <w:marRight w:val="0"/>
          <w:marTop w:val="0"/>
          <w:marBottom w:val="0"/>
          <w:divBdr>
            <w:top w:val="none" w:sz="0" w:space="0" w:color="auto"/>
            <w:left w:val="none" w:sz="0" w:space="0" w:color="auto"/>
            <w:bottom w:val="none" w:sz="0" w:space="0" w:color="auto"/>
            <w:right w:val="none" w:sz="0" w:space="0" w:color="auto"/>
          </w:divBdr>
        </w:div>
        <w:div w:id="1489253082">
          <w:marLeft w:val="0"/>
          <w:marRight w:val="0"/>
          <w:marTop w:val="0"/>
          <w:marBottom w:val="0"/>
          <w:divBdr>
            <w:top w:val="none" w:sz="0" w:space="0" w:color="auto"/>
            <w:left w:val="none" w:sz="0" w:space="0" w:color="auto"/>
            <w:bottom w:val="none" w:sz="0" w:space="0" w:color="auto"/>
            <w:right w:val="none" w:sz="0" w:space="0" w:color="auto"/>
          </w:divBdr>
        </w:div>
        <w:div w:id="1502307065">
          <w:marLeft w:val="0"/>
          <w:marRight w:val="0"/>
          <w:marTop w:val="0"/>
          <w:marBottom w:val="0"/>
          <w:divBdr>
            <w:top w:val="none" w:sz="0" w:space="0" w:color="auto"/>
            <w:left w:val="none" w:sz="0" w:space="0" w:color="auto"/>
            <w:bottom w:val="none" w:sz="0" w:space="0" w:color="auto"/>
            <w:right w:val="none" w:sz="0" w:space="0" w:color="auto"/>
          </w:divBdr>
        </w:div>
        <w:div w:id="1577131045">
          <w:marLeft w:val="0"/>
          <w:marRight w:val="0"/>
          <w:marTop w:val="0"/>
          <w:marBottom w:val="0"/>
          <w:divBdr>
            <w:top w:val="none" w:sz="0" w:space="0" w:color="auto"/>
            <w:left w:val="none" w:sz="0" w:space="0" w:color="auto"/>
            <w:bottom w:val="none" w:sz="0" w:space="0" w:color="auto"/>
            <w:right w:val="none" w:sz="0" w:space="0" w:color="auto"/>
          </w:divBdr>
        </w:div>
        <w:div w:id="1680228488">
          <w:marLeft w:val="0"/>
          <w:marRight w:val="0"/>
          <w:marTop w:val="0"/>
          <w:marBottom w:val="0"/>
          <w:divBdr>
            <w:top w:val="none" w:sz="0" w:space="0" w:color="auto"/>
            <w:left w:val="none" w:sz="0" w:space="0" w:color="auto"/>
            <w:bottom w:val="none" w:sz="0" w:space="0" w:color="auto"/>
            <w:right w:val="none" w:sz="0" w:space="0" w:color="auto"/>
          </w:divBdr>
        </w:div>
        <w:div w:id="1690523101">
          <w:marLeft w:val="0"/>
          <w:marRight w:val="0"/>
          <w:marTop w:val="0"/>
          <w:marBottom w:val="0"/>
          <w:divBdr>
            <w:top w:val="none" w:sz="0" w:space="0" w:color="auto"/>
            <w:left w:val="none" w:sz="0" w:space="0" w:color="auto"/>
            <w:bottom w:val="none" w:sz="0" w:space="0" w:color="auto"/>
            <w:right w:val="none" w:sz="0" w:space="0" w:color="auto"/>
          </w:divBdr>
        </w:div>
        <w:div w:id="1757171579">
          <w:marLeft w:val="0"/>
          <w:marRight w:val="0"/>
          <w:marTop w:val="0"/>
          <w:marBottom w:val="0"/>
          <w:divBdr>
            <w:top w:val="none" w:sz="0" w:space="0" w:color="auto"/>
            <w:left w:val="none" w:sz="0" w:space="0" w:color="auto"/>
            <w:bottom w:val="none" w:sz="0" w:space="0" w:color="auto"/>
            <w:right w:val="none" w:sz="0" w:space="0" w:color="auto"/>
          </w:divBdr>
        </w:div>
        <w:div w:id="1871599454">
          <w:marLeft w:val="0"/>
          <w:marRight w:val="0"/>
          <w:marTop w:val="0"/>
          <w:marBottom w:val="0"/>
          <w:divBdr>
            <w:top w:val="none" w:sz="0" w:space="0" w:color="auto"/>
            <w:left w:val="none" w:sz="0" w:space="0" w:color="auto"/>
            <w:bottom w:val="none" w:sz="0" w:space="0" w:color="auto"/>
            <w:right w:val="none" w:sz="0" w:space="0" w:color="auto"/>
          </w:divBdr>
        </w:div>
        <w:div w:id="1916892181">
          <w:marLeft w:val="0"/>
          <w:marRight w:val="0"/>
          <w:marTop w:val="0"/>
          <w:marBottom w:val="0"/>
          <w:divBdr>
            <w:top w:val="none" w:sz="0" w:space="0" w:color="auto"/>
            <w:left w:val="none" w:sz="0" w:space="0" w:color="auto"/>
            <w:bottom w:val="none" w:sz="0" w:space="0" w:color="auto"/>
            <w:right w:val="none" w:sz="0" w:space="0" w:color="auto"/>
          </w:divBdr>
        </w:div>
        <w:div w:id="1951737550">
          <w:marLeft w:val="0"/>
          <w:marRight w:val="0"/>
          <w:marTop w:val="0"/>
          <w:marBottom w:val="0"/>
          <w:divBdr>
            <w:top w:val="none" w:sz="0" w:space="0" w:color="auto"/>
            <w:left w:val="none" w:sz="0" w:space="0" w:color="auto"/>
            <w:bottom w:val="none" w:sz="0" w:space="0" w:color="auto"/>
            <w:right w:val="none" w:sz="0" w:space="0" w:color="auto"/>
          </w:divBdr>
        </w:div>
        <w:div w:id="1978561134">
          <w:marLeft w:val="0"/>
          <w:marRight w:val="0"/>
          <w:marTop w:val="0"/>
          <w:marBottom w:val="0"/>
          <w:divBdr>
            <w:top w:val="none" w:sz="0" w:space="0" w:color="auto"/>
            <w:left w:val="none" w:sz="0" w:space="0" w:color="auto"/>
            <w:bottom w:val="none" w:sz="0" w:space="0" w:color="auto"/>
            <w:right w:val="none" w:sz="0" w:space="0" w:color="auto"/>
          </w:divBdr>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ma.europa.e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F271D-E44B-49A8-8838-C59272473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28016</Words>
  <Characters>15970</Characters>
  <Application>Microsoft Office Word</Application>
  <DocSecurity>0</DocSecurity>
  <Lines>133</Lines>
  <Paragraphs>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43899</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505</dc:creator>
  <cp:keywords/>
  <dc:description/>
  <cp:lastModifiedBy>Albina Burkauskaitė</cp:lastModifiedBy>
  <cp:revision>3</cp:revision>
  <dcterms:created xsi:type="dcterms:W3CDTF">2019-05-17T06:48:00Z</dcterms:created>
  <dcterms:modified xsi:type="dcterms:W3CDTF">2019-05-17T06:51:00Z</dcterms:modified>
</cp:coreProperties>
</file>