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69B22" w14:textId="77777777" w:rsidR="00457B4E" w:rsidRPr="0095705F" w:rsidRDefault="00457B4E" w:rsidP="00457B4E">
      <w:pPr>
        <w:pStyle w:val="Pagrindinistekstas"/>
        <w:spacing w:after="0"/>
        <w:rPr>
          <w:szCs w:val="22"/>
        </w:rPr>
      </w:pPr>
    </w:p>
    <w:p w14:paraId="5BDA40E4" w14:textId="77777777" w:rsidR="00457B4E" w:rsidRPr="0095705F" w:rsidRDefault="00457B4E" w:rsidP="00457B4E">
      <w:pPr>
        <w:pStyle w:val="Pagrindinistekstas"/>
        <w:spacing w:after="0"/>
        <w:rPr>
          <w:szCs w:val="22"/>
        </w:rPr>
      </w:pPr>
    </w:p>
    <w:p w14:paraId="5EF846FD" w14:textId="77777777" w:rsidR="00457B4E" w:rsidRPr="0095705F" w:rsidRDefault="00457B4E" w:rsidP="00457B4E">
      <w:pPr>
        <w:pStyle w:val="Pavadinimas"/>
        <w:rPr>
          <w:szCs w:val="22"/>
        </w:rPr>
      </w:pPr>
    </w:p>
    <w:p w14:paraId="75C841C8" w14:textId="77777777" w:rsidR="00457B4E" w:rsidRPr="0095705F" w:rsidRDefault="00457B4E" w:rsidP="00457B4E">
      <w:pPr>
        <w:pStyle w:val="Pavadinimas"/>
        <w:rPr>
          <w:szCs w:val="22"/>
        </w:rPr>
      </w:pPr>
    </w:p>
    <w:p w14:paraId="1E9088C0" w14:textId="77777777" w:rsidR="0010343C" w:rsidRPr="0095705F" w:rsidRDefault="0010343C" w:rsidP="00457B4E">
      <w:pPr>
        <w:pStyle w:val="Pavadinimas"/>
        <w:rPr>
          <w:szCs w:val="22"/>
        </w:rPr>
      </w:pPr>
    </w:p>
    <w:p w14:paraId="29DAE13A" w14:textId="77777777" w:rsidR="0010343C" w:rsidRPr="0095705F" w:rsidRDefault="0010343C" w:rsidP="00457B4E">
      <w:pPr>
        <w:pStyle w:val="Pavadinimas"/>
        <w:rPr>
          <w:szCs w:val="22"/>
        </w:rPr>
      </w:pPr>
    </w:p>
    <w:p w14:paraId="4CFF3FBE" w14:textId="77777777" w:rsidR="0010343C" w:rsidRPr="0095705F" w:rsidRDefault="0010343C" w:rsidP="00457B4E">
      <w:pPr>
        <w:pStyle w:val="Pavadinimas"/>
        <w:rPr>
          <w:szCs w:val="22"/>
        </w:rPr>
      </w:pPr>
    </w:p>
    <w:p w14:paraId="773D3569" w14:textId="77777777" w:rsidR="0010343C" w:rsidRPr="0095705F" w:rsidRDefault="0010343C" w:rsidP="00457B4E">
      <w:pPr>
        <w:pStyle w:val="Pavadinimas"/>
        <w:rPr>
          <w:szCs w:val="22"/>
        </w:rPr>
      </w:pPr>
    </w:p>
    <w:p w14:paraId="0236F1BD" w14:textId="77777777" w:rsidR="0010343C" w:rsidRPr="0095705F" w:rsidRDefault="0010343C" w:rsidP="00457B4E">
      <w:pPr>
        <w:pStyle w:val="Pavadinimas"/>
        <w:rPr>
          <w:szCs w:val="22"/>
        </w:rPr>
      </w:pPr>
    </w:p>
    <w:p w14:paraId="10E4850D" w14:textId="77777777" w:rsidR="0010343C" w:rsidRPr="0095705F" w:rsidRDefault="0010343C" w:rsidP="00457B4E">
      <w:pPr>
        <w:pStyle w:val="Pavadinimas"/>
        <w:rPr>
          <w:szCs w:val="22"/>
        </w:rPr>
      </w:pPr>
    </w:p>
    <w:p w14:paraId="29D10FB4" w14:textId="77777777" w:rsidR="0010343C" w:rsidRPr="0095705F" w:rsidRDefault="0010343C" w:rsidP="00457B4E">
      <w:pPr>
        <w:pStyle w:val="Pavadinimas"/>
        <w:rPr>
          <w:szCs w:val="22"/>
        </w:rPr>
      </w:pPr>
    </w:p>
    <w:p w14:paraId="54543DE9" w14:textId="77777777" w:rsidR="0010343C" w:rsidRPr="0095705F" w:rsidRDefault="0010343C" w:rsidP="00457B4E">
      <w:pPr>
        <w:pStyle w:val="Pavadinimas"/>
        <w:rPr>
          <w:szCs w:val="22"/>
        </w:rPr>
      </w:pPr>
    </w:p>
    <w:p w14:paraId="3ED80576" w14:textId="77777777" w:rsidR="0010343C" w:rsidRPr="0095705F" w:rsidRDefault="0010343C" w:rsidP="00457B4E">
      <w:pPr>
        <w:pStyle w:val="Pavadinimas"/>
        <w:rPr>
          <w:szCs w:val="22"/>
        </w:rPr>
      </w:pPr>
    </w:p>
    <w:p w14:paraId="00565657" w14:textId="77777777" w:rsidR="0010343C" w:rsidRPr="0095705F" w:rsidRDefault="0010343C" w:rsidP="00457B4E">
      <w:pPr>
        <w:pStyle w:val="Pavadinimas"/>
        <w:rPr>
          <w:szCs w:val="22"/>
        </w:rPr>
      </w:pPr>
    </w:p>
    <w:p w14:paraId="0B3AEC40" w14:textId="77777777" w:rsidR="0010343C" w:rsidRPr="0095705F" w:rsidRDefault="0010343C" w:rsidP="00457B4E">
      <w:pPr>
        <w:pStyle w:val="Pavadinimas"/>
        <w:rPr>
          <w:szCs w:val="22"/>
        </w:rPr>
      </w:pPr>
    </w:p>
    <w:p w14:paraId="6E85FFE8" w14:textId="77777777" w:rsidR="0010343C" w:rsidRPr="0095705F" w:rsidRDefault="0010343C" w:rsidP="00457B4E">
      <w:pPr>
        <w:pStyle w:val="Pavadinimas"/>
        <w:rPr>
          <w:szCs w:val="22"/>
        </w:rPr>
      </w:pPr>
    </w:p>
    <w:p w14:paraId="25B75964" w14:textId="77777777" w:rsidR="0010343C" w:rsidRPr="0095705F" w:rsidRDefault="0010343C" w:rsidP="00457B4E">
      <w:pPr>
        <w:pStyle w:val="Pavadinimas"/>
        <w:rPr>
          <w:szCs w:val="22"/>
        </w:rPr>
      </w:pPr>
    </w:p>
    <w:p w14:paraId="05ED0E19" w14:textId="77777777" w:rsidR="0010343C" w:rsidRPr="0095705F" w:rsidRDefault="0010343C" w:rsidP="00457B4E">
      <w:pPr>
        <w:pStyle w:val="Pavadinimas"/>
        <w:rPr>
          <w:szCs w:val="22"/>
        </w:rPr>
      </w:pPr>
    </w:p>
    <w:p w14:paraId="72429478" w14:textId="77777777" w:rsidR="0010343C" w:rsidRPr="0095705F" w:rsidRDefault="0010343C" w:rsidP="00457B4E">
      <w:pPr>
        <w:pStyle w:val="Pavadinimas"/>
        <w:rPr>
          <w:szCs w:val="22"/>
        </w:rPr>
      </w:pPr>
    </w:p>
    <w:p w14:paraId="7F46B30E" w14:textId="77777777" w:rsidR="0010343C" w:rsidRPr="0095705F" w:rsidRDefault="0010343C" w:rsidP="00457B4E">
      <w:pPr>
        <w:pStyle w:val="Pavadinimas"/>
        <w:rPr>
          <w:szCs w:val="22"/>
        </w:rPr>
      </w:pPr>
    </w:p>
    <w:p w14:paraId="56501CD7" w14:textId="77777777" w:rsidR="0010343C" w:rsidRPr="0095705F" w:rsidRDefault="0010343C" w:rsidP="00457B4E">
      <w:pPr>
        <w:pStyle w:val="Pavadinimas"/>
        <w:rPr>
          <w:szCs w:val="22"/>
        </w:rPr>
      </w:pPr>
    </w:p>
    <w:p w14:paraId="5A6F4E94" w14:textId="77777777" w:rsidR="0010343C" w:rsidRPr="0095705F" w:rsidRDefault="0010343C" w:rsidP="00457B4E">
      <w:pPr>
        <w:pStyle w:val="Pavadinimas"/>
        <w:rPr>
          <w:szCs w:val="22"/>
        </w:rPr>
      </w:pPr>
    </w:p>
    <w:p w14:paraId="7B2661DF" w14:textId="77777777" w:rsidR="0010343C" w:rsidRPr="0095705F" w:rsidRDefault="0010343C" w:rsidP="00457B4E">
      <w:pPr>
        <w:pStyle w:val="Pavadinimas"/>
        <w:rPr>
          <w:szCs w:val="22"/>
        </w:rPr>
      </w:pPr>
    </w:p>
    <w:p w14:paraId="0A85AD9D" w14:textId="77777777" w:rsidR="00457B4E" w:rsidRPr="0095705F" w:rsidRDefault="00457B4E" w:rsidP="00457B4E">
      <w:pPr>
        <w:pStyle w:val="Pavadinimas"/>
        <w:rPr>
          <w:szCs w:val="22"/>
        </w:rPr>
      </w:pPr>
    </w:p>
    <w:p w14:paraId="45620E6A" w14:textId="77777777" w:rsidR="00457B4E" w:rsidRPr="0095705F" w:rsidRDefault="00457B4E" w:rsidP="00457B4E">
      <w:pPr>
        <w:pStyle w:val="Pavadinimas"/>
        <w:rPr>
          <w:szCs w:val="22"/>
        </w:rPr>
      </w:pPr>
      <w:r w:rsidRPr="0095705F">
        <w:rPr>
          <w:szCs w:val="22"/>
        </w:rPr>
        <w:t>I PRIEDAS</w:t>
      </w:r>
    </w:p>
    <w:p w14:paraId="5DCFE30E" w14:textId="77777777" w:rsidR="00457B4E" w:rsidRPr="0095705F" w:rsidRDefault="00457B4E" w:rsidP="00457B4E">
      <w:pPr>
        <w:pStyle w:val="Pagrindinistekstas"/>
        <w:spacing w:after="0"/>
        <w:rPr>
          <w:szCs w:val="22"/>
        </w:rPr>
      </w:pPr>
    </w:p>
    <w:p w14:paraId="0B46752B" w14:textId="77777777" w:rsidR="00457B4E" w:rsidRPr="0095705F" w:rsidRDefault="00457B4E" w:rsidP="00457B4E">
      <w:pPr>
        <w:pStyle w:val="Pavadinimas"/>
        <w:rPr>
          <w:szCs w:val="22"/>
        </w:rPr>
      </w:pPr>
      <w:r w:rsidRPr="0095705F">
        <w:rPr>
          <w:szCs w:val="22"/>
        </w:rPr>
        <w:t>PREPARATO CHARAKTERISTIKŲ SANTRAUKA</w:t>
      </w:r>
    </w:p>
    <w:p w14:paraId="2909A75F" w14:textId="77777777" w:rsidR="00457B4E" w:rsidRPr="0095705F" w:rsidRDefault="00457B4E" w:rsidP="00457B4E">
      <w:pPr>
        <w:pStyle w:val="Pagrindinistekstas"/>
        <w:spacing w:after="0"/>
        <w:rPr>
          <w:szCs w:val="22"/>
        </w:rPr>
      </w:pPr>
    </w:p>
    <w:p w14:paraId="7266BC8D" w14:textId="77777777" w:rsidR="00457B4E" w:rsidRPr="0095705F" w:rsidRDefault="00457B4E" w:rsidP="00457B4E">
      <w:pPr>
        <w:tabs>
          <w:tab w:val="left" w:pos="567"/>
        </w:tabs>
        <w:outlineLvl w:val="0"/>
        <w:rPr>
          <w:b/>
          <w:szCs w:val="22"/>
        </w:rPr>
      </w:pPr>
      <w:r w:rsidRPr="0095705F">
        <w:rPr>
          <w:szCs w:val="22"/>
        </w:rPr>
        <w:br w:type="page"/>
      </w:r>
      <w:r w:rsidRPr="0095705F">
        <w:rPr>
          <w:b/>
          <w:szCs w:val="22"/>
        </w:rPr>
        <w:lastRenderedPageBreak/>
        <w:t>1.</w:t>
      </w:r>
      <w:r w:rsidRPr="0095705F">
        <w:rPr>
          <w:b/>
          <w:szCs w:val="22"/>
        </w:rPr>
        <w:tab/>
        <w:t>VAISTINIO PREPARATO PAVADINIMAS</w:t>
      </w:r>
    </w:p>
    <w:p w14:paraId="6A5C73A4" w14:textId="77777777" w:rsidR="00457B4E" w:rsidRPr="0095705F" w:rsidRDefault="00457B4E" w:rsidP="00457B4E">
      <w:pPr>
        <w:tabs>
          <w:tab w:val="left" w:pos="567"/>
        </w:tabs>
        <w:outlineLvl w:val="0"/>
        <w:rPr>
          <w:b/>
          <w:szCs w:val="22"/>
        </w:rPr>
      </w:pPr>
    </w:p>
    <w:p w14:paraId="77CD55AF" w14:textId="77777777" w:rsidR="00457B4E" w:rsidRPr="0095705F" w:rsidRDefault="00457B4E" w:rsidP="00457B4E">
      <w:pPr>
        <w:tabs>
          <w:tab w:val="left" w:pos="567"/>
        </w:tabs>
        <w:rPr>
          <w:szCs w:val="22"/>
        </w:rPr>
      </w:pPr>
      <w:bookmarkStart w:id="0" w:name="_GoBack"/>
      <w:r w:rsidRPr="0095705F">
        <w:rPr>
          <w:szCs w:val="22"/>
        </w:rPr>
        <w:t xml:space="preserve">OFTAGEL </w:t>
      </w:r>
      <w:bookmarkEnd w:id="0"/>
      <w:r w:rsidRPr="0095705F">
        <w:rPr>
          <w:szCs w:val="22"/>
        </w:rPr>
        <w:t>2,5 mg/g akių gelis</w:t>
      </w:r>
    </w:p>
    <w:p w14:paraId="1B5D0520" w14:textId="77777777" w:rsidR="00457B4E" w:rsidRPr="0095705F" w:rsidRDefault="00457B4E" w:rsidP="00457B4E">
      <w:pPr>
        <w:tabs>
          <w:tab w:val="left" w:pos="567"/>
        </w:tabs>
        <w:rPr>
          <w:szCs w:val="22"/>
        </w:rPr>
      </w:pPr>
    </w:p>
    <w:p w14:paraId="5A9A5B7D" w14:textId="77777777" w:rsidR="00457B4E" w:rsidRPr="0095705F" w:rsidRDefault="00457B4E" w:rsidP="00457B4E">
      <w:pPr>
        <w:tabs>
          <w:tab w:val="left" w:pos="567"/>
        </w:tabs>
        <w:rPr>
          <w:szCs w:val="22"/>
        </w:rPr>
      </w:pPr>
    </w:p>
    <w:p w14:paraId="6EB4B375" w14:textId="77777777" w:rsidR="00457B4E" w:rsidRPr="0095705F" w:rsidRDefault="00457B4E" w:rsidP="00457B4E">
      <w:pPr>
        <w:tabs>
          <w:tab w:val="left" w:pos="567"/>
        </w:tabs>
        <w:rPr>
          <w:b/>
          <w:szCs w:val="22"/>
        </w:rPr>
      </w:pPr>
      <w:r w:rsidRPr="0095705F">
        <w:rPr>
          <w:b/>
          <w:szCs w:val="22"/>
        </w:rPr>
        <w:t>2.</w:t>
      </w:r>
      <w:r w:rsidRPr="0095705F">
        <w:rPr>
          <w:b/>
          <w:szCs w:val="22"/>
        </w:rPr>
        <w:tab/>
        <w:t>KOKYBINĖ IR KIEKYBINĖ SUDĖTIS</w:t>
      </w:r>
    </w:p>
    <w:p w14:paraId="255582AC" w14:textId="77777777" w:rsidR="00457B4E" w:rsidRPr="0095705F" w:rsidRDefault="00457B4E" w:rsidP="00457B4E">
      <w:pPr>
        <w:tabs>
          <w:tab w:val="left" w:pos="567"/>
        </w:tabs>
        <w:rPr>
          <w:b/>
          <w:szCs w:val="22"/>
        </w:rPr>
      </w:pPr>
    </w:p>
    <w:p w14:paraId="5C82BB01" w14:textId="77777777" w:rsidR="00457B4E" w:rsidRPr="0095705F" w:rsidRDefault="00457B4E" w:rsidP="00457B4E">
      <w:pPr>
        <w:tabs>
          <w:tab w:val="left" w:pos="567"/>
        </w:tabs>
        <w:rPr>
          <w:szCs w:val="22"/>
        </w:rPr>
      </w:pPr>
      <w:r w:rsidRPr="0095705F">
        <w:rPr>
          <w:szCs w:val="22"/>
        </w:rPr>
        <w:t>1 g akių gelio yra 2,5 mg karbomero 974P.</w:t>
      </w:r>
    </w:p>
    <w:p w14:paraId="1E4CE9E3" w14:textId="77777777" w:rsidR="0010343C" w:rsidRPr="0095705F" w:rsidRDefault="0010343C" w:rsidP="00457B4E">
      <w:pPr>
        <w:tabs>
          <w:tab w:val="left" w:pos="567"/>
        </w:tabs>
        <w:rPr>
          <w:szCs w:val="22"/>
          <w:u w:val="single"/>
        </w:rPr>
      </w:pPr>
    </w:p>
    <w:p w14:paraId="07B558C0" w14:textId="520FF568" w:rsidR="000077AC" w:rsidRPr="0095705F" w:rsidRDefault="00457B4E" w:rsidP="00457B4E">
      <w:pPr>
        <w:tabs>
          <w:tab w:val="left" w:pos="567"/>
        </w:tabs>
        <w:rPr>
          <w:szCs w:val="22"/>
        </w:rPr>
      </w:pPr>
      <w:r w:rsidRPr="0095705F">
        <w:rPr>
          <w:szCs w:val="22"/>
          <w:u w:val="single"/>
        </w:rPr>
        <w:t>Pagalbinė medžiaga, kurios poveikis žinomas</w:t>
      </w:r>
    </w:p>
    <w:p w14:paraId="531A6277" w14:textId="3F47C07A" w:rsidR="00457B4E" w:rsidRPr="0095705F" w:rsidRDefault="00457B4E" w:rsidP="00457B4E">
      <w:pPr>
        <w:tabs>
          <w:tab w:val="left" w:pos="567"/>
        </w:tabs>
        <w:rPr>
          <w:szCs w:val="22"/>
        </w:rPr>
      </w:pPr>
      <w:r w:rsidRPr="0095705F">
        <w:rPr>
          <w:szCs w:val="22"/>
        </w:rPr>
        <w:t>1</w:t>
      </w:r>
      <w:r w:rsidR="006C0AA5" w:rsidRPr="0095705F">
        <w:rPr>
          <w:szCs w:val="22"/>
        </w:rPr>
        <w:t> g</w:t>
      </w:r>
      <w:r w:rsidRPr="0095705F">
        <w:rPr>
          <w:szCs w:val="22"/>
        </w:rPr>
        <w:t xml:space="preserve"> </w:t>
      </w:r>
      <w:r w:rsidR="000077AC" w:rsidRPr="0095705F">
        <w:rPr>
          <w:szCs w:val="22"/>
        </w:rPr>
        <w:t xml:space="preserve">akių </w:t>
      </w:r>
      <w:r w:rsidRPr="0095705F">
        <w:rPr>
          <w:szCs w:val="22"/>
        </w:rPr>
        <w:t>gelio yra 0,06 mg benzalkonio chlorido</w:t>
      </w:r>
      <w:r w:rsidR="000077AC" w:rsidRPr="0095705F">
        <w:rPr>
          <w:szCs w:val="22"/>
        </w:rPr>
        <w:t xml:space="preserve">, o viename laše yra </w:t>
      </w:r>
      <w:r w:rsidR="009D1292" w:rsidRPr="0095705F">
        <w:rPr>
          <w:szCs w:val="22"/>
        </w:rPr>
        <w:t>maždaug</w:t>
      </w:r>
      <w:r w:rsidR="000077AC" w:rsidRPr="0095705F">
        <w:rPr>
          <w:szCs w:val="22"/>
        </w:rPr>
        <w:t xml:space="preserve"> </w:t>
      </w:r>
      <w:r w:rsidR="000077AC" w:rsidRPr="0095705F">
        <w:t xml:space="preserve">0,002 mg </w:t>
      </w:r>
      <w:r w:rsidR="000077AC" w:rsidRPr="0095705F">
        <w:rPr>
          <w:szCs w:val="22"/>
        </w:rPr>
        <w:t>benzalkonio chlorido</w:t>
      </w:r>
      <w:r w:rsidRPr="0095705F">
        <w:rPr>
          <w:szCs w:val="22"/>
        </w:rPr>
        <w:t>.</w:t>
      </w:r>
    </w:p>
    <w:p w14:paraId="36404938" w14:textId="77777777" w:rsidR="00E43799" w:rsidRPr="0095705F" w:rsidRDefault="00E43799" w:rsidP="00457B4E">
      <w:pPr>
        <w:tabs>
          <w:tab w:val="left" w:pos="567"/>
        </w:tabs>
        <w:rPr>
          <w:szCs w:val="22"/>
        </w:rPr>
      </w:pPr>
    </w:p>
    <w:p w14:paraId="5B45C8F3" w14:textId="77777777" w:rsidR="00457B4E" w:rsidRPr="0095705F" w:rsidRDefault="00457B4E" w:rsidP="00457B4E">
      <w:pPr>
        <w:tabs>
          <w:tab w:val="left" w:pos="567"/>
        </w:tabs>
        <w:rPr>
          <w:szCs w:val="22"/>
        </w:rPr>
      </w:pPr>
      <w:r w:rsidRPr="0095705F">
        <w:rPr>
          <w:szCs w:val="22"/>
        </w:rPr>
        <w:t>Visos pagalbinės medžiagos išvardytos 6.1 skyriuje.</w:t>
      </w:r>
    </w:p>
    <w:p w14:paraId="1F3B09CA" w14:textId="77777777" w:rsidR="00457B4E" w:rsidRPr="0095705F" w:rsidRDefault="00457B4E" w:rsidP="00457B4E">
      <w:pPr>
        <w:tabs>
          <w:tab w:val="left" w:pos="567"/>
        </w:tabs>
        <w:rPr>
          <w:szCs w:val="22"/>
        </w:rPr>
      </w:pPr>
    </w:p>
    <w:p w14:paraId="36F3595C" w14:textId="77777777" w:rsidR="00457B4E" w:rsidRPr="0095705F" w:rsidRDefault="00457B4E" w:rsidP="00457B4E">
      <w:pPr>
        <w:tabs>
          <w:tab w:val="left" w:pos="567"/>
        </w:tabs>
        <w:rPr>
          <w:szCs w:val="22"/>
        </w:rPr>
      </w:pPr>
    </w:p>
    <w:p w14:paraId="30B7E322" w14:textId="77777777" w:rsidR="00457B4E" w:rsidRPr="0095705F" w:rsidRDefault="00457B4E" w:rsidP="00EB75D1">
      <w:pPr>
        <w:tabs>
          <w:tab w:val="left" w:pos="567"/>
        </w:tabs>
        <w:rPr>
          <w:b/>
          <w:szCs w:val="22"/>
        </w:rPr>
      </w:pPr>
      <w:r w:rsidRPr="0095705F">
        <w:rPr>
          <w:b/>
          <w:szCs w:val="22"/>
        </w:rPr>
        <w:t>3.</w:t>
      </w:r>
      <w:r w:rsidRPr="0095705F">
        <w:rPr>
          <w:b/>
          <w:szCs w:val="22"/>
        </w:rPr>
        <w:tab/>
        <w:t>FARMACINĖ FORMA</w:t>
      </w:r>
    </w:p>
    <w:p w14:paraId="1991587C" w14:textId="77777777" w:rsidR="00457B4E" w:rsidRPr="0095705F" w:rsidRDefault="00457B4E" w:rsidP="00457B4E">
      <w:pPr>
        <w:tabs>
          <w:tab w:val="left" w:pos="567"/>
        </w:tabs>
        <w:outlineLvl w:val="0"/>
        <w:rPr>
          <w:b/>
          <w:szCs w:val="22"/>
        </w:rPr>
      </w:pPr>
    </w:p>
    <w:p w14:paraId="77FC4B4F" w14:textId="77777777" w:rsidR="00457B4E" w:rsidRPr="0095705F" w:rsidRDefault="00457B4E" w:rsidP="00457B4E">
      <w:pPr>
        <w:tabs>
          <w:tab w:val="left" w:pos="567"/>
        </w:tabs>
        <w:rPr>
          <w:szCs w:val="22"/>
        </w:rPr>
      </w:pPr>
      <w:r w:rsidRPr="0095705F">
        <w:rPr>
          <w:szCs w:val="22"/>
        </w:rPr>
        <w:t>Akių gelis.</w:t>
      </w:r>
    </w:p>
    <w:p w14:paraId="24E213BB" w14:textId="77777777" w:rsidR="00457B4E" w:rsidRPr="0095705F" w:rsidRDefault="00457B4E" w:rsidP="00457B4E">
      <w:pPr>
        <w:tabs>
          <w:tab w:val="left" w:pos="567"/>
        </w:tabs>
        <w:rPr>
          <w:szCs w:val="22"/>
        </w:rPr>
      </w:pPr>
      <w:r w:rsidRPr="0095705F">
        <w:rPr>
          <w:szCs w:val="22"/>
        </w:rPr>
        <w:t>Skaidrus arba šiek tiek opalinis klampus skystis.</w:t>
      </w:r>
    </w:p>
    <w:p w14:paraId="101BB47E" w14:textId="77777777" w:rsidR="00457B4E" w:rsidRPr="0095705F" w:rsidRDefault="00457B4E" w:rsidP="00457B4E">
      <w:pPr>
        <w:tabs>
          <w:tab w:val="left" w:pos="567"/>
        </w:tabs>
        <w:rPr>
          <w:szCs w:val="22"/>
        </w:rPr>
      </w:pPr>
    </w:p>
    <w:p w14:paraId="11E80B29" w14:textId="77777777" w:rsidR="00457B4E" w:rsidRPr="0095705F" w:rsidRDefault="00457B4E" w:rsidP="00457B4E">
      <w:pPr>
        <w:tabs>
          <w:tab w:val="left" w:pos="567"/>
        </w:tabs>
        <w:rPr>
          <w:szCs w:val="22"/>
        </w:rPr>
      </w:pPr>
    </w:p>
    <w:p w14:paraId="0E00DF04" w14:textId="77777777" w:rsidR="00457B4E" w:rsidRPr="0095705F" w:rsidRDefault="00457B4E" w:rsidP="00457B4E">
      <w:pPr>
        <w:tabs>
          <w:tab w:val="left" w:pos="567"/>
        </w:tabs>
        <w:rPr>
          <w:b/>
          <w:szCs w:val="22"/>
        </w:rPr>
      </w:pPr>
      <w:r w:rsidRPr="0095705F">
        <w:rPr>
          <w:b/>
          <w:szCs w:val="22"/>
        </w:rPr>
        <w:t>4.</w:t>
      </w:r>
      <w:r w:rsidRPr="0095705F">
        <w:rPr>
          <w:b/>
          <w:szCs w:val="22"/>
        </w:rPr>
        <w:tab/>
        <w:t>KLINIKINĖ INFORMACIJA</w:t>
      </w:r>
    </w:p>
    <w:p w14:paraId="52785BFE" w14:textId="77777777" w:rsidR="00457B4E" w:rsidRPr="0095705F" w:rsidRDefault="00457B4E" w:rsidP="00457B4E">
      <w:pPr>
        <w:tabs>
          <w:tab w:val="left" w:pos="567"/>
        </w:tabs>
        <w:rPr>
          <w:b/>
          <w:szCs w:val="22"/>
        </w:rPr>
      </w:pPr>
    </w:p>
    <w:p w14:paraId="6E6DFA4F" w14:textId="77777777" w:rsidR="00457B4E" w:rsidRPr="0095705F" w:rsidRDefault="00457B4E" w:rsidP="00457B4E">
      <w:pPr>
        <w:numPr>
          <w:ilvl w:val="1"/>
          <w:numId w:val="1"/>
        </w:numPr>
        <w:rPr>
          <w:b/>
          <w:szCs w:val="22"/>
        </w:rPr>
      </w:pPr>
      <w:r w:rsidRPr="0095705F">
        <w:rPr>
          <w:b/>
          <w:szCs w:val="22"/>
        </w:rPr>
        <w:t>Terapinės indikacijos</w:t>
      </w:r>
    </w:p>
    <w:p w14:paraId="0C289D24" w14:textId="77777777" w:rsidR="00457B4E" w:rsidRPr="0095705F" w:rsidRDefault="00457B4E" w:rsidP="00457B4E">
      <w:pPr>
        <w:tabs>
          <w:tab w:val="left" w:pos="567"/>
        </w:tabs>
        <w:rPr>
          <w:b/>
          <w:szCs w:val="22"/>
        </w:rPr>
      </w:pPr>
    </w:p>
    <w:p w14:paraId="0D212C0C" w14:textId="77777777" w:rsidR="00457B4E" w:rsidRPr="0095705F" w:rsidRDefault="00457B4E" w:rsidP="00457B4E">
      <w:pPr>
        <w:tabs>
          <w:tab w:val="left" w:pos="567"/>
        </w:tabs>
        <w:rPr>
          <w:szCs w:val="22"/>
        </w:rPr>
      </w:pPr>
      <w:r w:rsidRPr="0095705F">
        <w:rPr>
          <w:szCs w:val="22"/>
        </w:rPr>
        <w:t>Simptominis sausojo keratokonjunktyvito ir akių sausmės gydymas.</w:t>
      </w:r>
    </w:p>
    <w:p w14:paraId="4CA38427" w14:textId="77777777" w:rsidR="00457B4E" w:rsidRPr="0095705F" w:rsidRDefault="00457B4E" w:rsidP="00457B4E">
      <w:pPr>
        <w:tabs>
          <w:tab w:val="left" w:pos="567"/>
        </w:tabs>
        <w:rPr>
          <w:szCs w:val="22"/>
        </w:rPr>
      </w:pPr>
    </w:p>
    <w:p w14:paraId="3811A40F" w14:textId="77777777" w:rsidR="00457B4E" w:rsidRPr="0095705F" w:rsidRDefault="00457B4E" w:rsidP="00457B4E">
      <w:pPr>
        <w:numPr>
          <w:ilvl w:val="1"/>
          <w:numId w:val="1"/>
        </w:numPr>
        <w:outlineLvl w:val="0"/>
        <w:rPr>
          <w:b/>
          <w:szCs w:val="22"/>
        </w:rPr>
      </w:pPr>
      <w:r w:rsidRPr="0095705F">
        <w:rPr>
          <w:b/>
          <w:szCs w:val="22"/>
        </w:rPr>
        <w:t>Dozavimas ir vartojimo metodas</w:t>
      </w:r>
    </w:p>
    <w:p w14:paraId="17CFAFC3" w14:textId="77777777" w:rsidR="00457B4E" w:rsidRPr="0095705F" w:rsidRDefault="00457B4E" w:rsidP="00457B4E">
      <w:pPr>
        <w:tabs>
          <w:tab w:val="left" w:pos="567"/>
        </w:tabs>
        <w:outlineLvl w:val="0"/>
        <w:rPr>
          <w:b/>
          <w:szCs w:val="22"/>
        </w:rPr>
      </w:pPr>
    </w:p>
    <w:p w14:paraId="15969D4A" w14:textId="77777777" w:rsidR="00457B4E" w:rsidRPr="0095705F" w:rsidRDefault="00457B4E" w:rsidP="00457B4E">
      <w:pPr>
        <w:tabs>
          <w:tab w:val="left" w:pos="567"/>
        </w:tabs>
        <w:outlineLvl w:val="0"/>
        <w:rPr>
          <w:szCs w:val="22"/>
          <w:u w:val="single"/>
        </w:rPr>
      </w:pPr>
      <w:r w:rsidRPr="0095705F">
        <w:rPr>
          <w:szCs w:val="22"/>
          <w:u w:val="single"/>
        </w:rPr>
        <w:t>Dozavimas</w:t>
      </w:r>
    </w:p>
    <w:p w14:paraId="4E1CE45E" w14:textId="77777777" w:rsidR="0010343C" w:rsidRPr="0095705F" w:rsidRDefault="0010343C" w:rsidP="00457B4E">
      <w:pPr>
        <w:tabs>
          <w:tab w:val="left" w:pos="567"/>
        </w:tabs>
        <w:outlineLvl w:val="0"/>
        <w:rPr>
          <w:i/>
          <w:szCs w:val="22"/>
        </w:rPr>
      </w:pPr>
    </w:p>
    <w:p w14:paraId="4571C4BD" w14:textId="77777777" w:rsidR="00457B4E" w:rsidRPr="0095705F" w:rsidRDefault="00457B4E" w:rsidP="00457B4E">
      <w:pPr>
        <w:tabs>
          <w:tab w:val="left" w:pos="567"/>
        </w:tabs>
        <w:outlineLvl w:val="0"/>
        <w:rPr>
          <w:i/>
          <w:szCs w:val="22"/>
        </w:rPr>
      </w:pPr>
      <w:r w:rsidRPr="0095705F">
        <w:rPr>
          <w:i/>
          <w:szCs w:val="22"/>
        </w:rPr>
        <w:t>Suaugusiesiems ir vyresnio amžiaus žmonėms</w:t>
      </w:r>
    </w:p>
    <w:p w14:paraId="3895514A" w14:textId="77777777" w:rsidR="00457B4E" w:rsidRPr="0095705F" w:rsidRDefault="00457B4E" w:rsidP="00457B4E">
      <w:pPr>
        <w:tabs>
          <w:tab w:val="left" w:pos="567"/>
        </w:tabs>
        <w:rPr>
          <w:szCs w:val="22"/>
        </w:rPr>
      </w:pPr>
      <w:r w:rsidRPr="0095705F">
        <w:rPr>
          <w:szCs w:val="22"/>
        </w:rPr>
        <w:t>Per parą 1 – 4 kartus į akis reikia lašinti po vieną lašą akių gelio.</w:t>
      </w:r>
    </w:p>
    <w:p w14:paraId="535C5A6D" w14:textId="77777777" w:rsidR="00457B4E" w:rsidRPr="0095705F" w:rsidRDefault="00457B4E" w:rsidP="00457B4E">
      <w:pPr>
        <w:tabs>
          <w:tab w:val="left" w:pos="567"/>
        </w:tabs>
        <w:rPr>
          <w:szCs w:val="22"/>
        </w:rPr>
      </w:pPr>
    </w:p>
    <w:p w14:paraId="1905D992" w14:textId="77777777" w:rsidR="00457B4E" w:rsidRPr="0095705F" w:rsidRDefault="00457B4E" w:rsidP="00457B4E">
      <w:pPr>
        <w:tabs>
          <w:tab w:val="left" w:pos="567"/>
        </w:tabs>
        <w:rPr>
          <w:i/>
          <w:szCs w:val="22"/>
        </w:rPr>
      </w:pPr>
      <w:r w:rsidRPr="0095705F">
        <w:rPr>
          <w:i/>
          <w:szCs w:val="22"/>
        </w:rPr>
        <w:t>Vaikų populiacija</w:t>
      </w:r>
    </w:p>
    <w:p w14:paraId="107884F1" w14:textId="77777777" w:rsidR="00457B4E" w:rsidRPr="0095705F" w:rsidRDefault="00B339D3" w:rsidP="00457B4E">
      <w:pPr>
        <w:tabs>
          <w:tab w:val="left" w:pos="567"/>
        </w:tabs>
        <w:rPr>
          <w:szCs w:val="22"/>
        </w:rPr>
      </w:pPr>
      <w:r w:rsidRPr="0095705F">
        <w:rPr>
          <w:szCs w:val="22"/>
        </w:rPr>
        <w:t xml:space="preserve">Nors vaikams ir paaugliams </w:t>
      </w:r>
      <w:r w:rsidR="006C0AA5" w:rsidRPr="0095705F">
        <w:rPr>
          <w:szCs w:val="22"/>
        </w:rPr>
        <w:t>OFTAGEL akių gelio saugumas ir veiksmingumas</w:t>
      </w:r>
      <w:r w:rsidR="00437124" w:rsidRPr="0095705F">
        <w:rPr>
          <w:szCs w:val="22"/>
        </w:rPr>
        <w:t>, gydant suaugusiems rekomenduojamomis dozėmis,</w:t>
      </w:r>
      <w:r w:rsidR="006C0AA5" w:rsidRPr="0095705F">
        <w:rPr>
          <w:szCs w:val="22"/>
        </w:rPr>
        <w:t xml:space="preserve"> patvirtintas klinikine patirtimi, klinikinių tyrimų duomenų nėra</w:t>
      </w:r>
      <w:r w:rsidR="00EC0C52" w:rsidRPr="0095705F">
        <w:rPr>
          <w:szCs w:val="22"/>
        </w:rPr>
        <w:t>.</w:t>
      </w:r>
    </w:p>
    <w:p w14:paraId="7A90CF4A" w14:textId="77777777" w:rsidR="00457B4E" w:rsidRPr="0095705F" w:rsidRDefault="00457B4E" w:rsidP="00457B4E">
      <w:pPr>
        <w:tabs>
          <w:tab w:val="left" w:pos="567"/>
        </w:tabs>
        <w:rPr>
          <w:szCs w:val="22"/>
        </w:rPr>
      </w:pPr>
    </w:p>
    <w:p w14:paraId="206D3D80" w14:textId="77777777" w:rsidR="00457B4E" w:rsidRPr="0095705F" w:rsidRDefault="00457B4E" w:rsidP="00457B4E">
      <w:pPr>
        <w:tabs>
          <w:tab w:val="left" w:pos="567"/>
        </w:tabs>
        <w:rPr>
          <w:szCs w:val="22"/>
          <w:u w:val="single"/>
        </w:rPr>
      </w:pPr>
      <w:r w:rsidRPr="0095705F">
        <w:rPr>
          <w:szCs w:val="22"/>
          <w:u w:val="single"/>
        </w:rPr>
        <w:t>Vartojimo metodas</w:t>
      </w:r>
    </w:p>
    <w:p w14:paraId="19DD1578" w14:textId="77777777" w:rsidR="00457B4E" w:rsidRPr="0095705F" w:rsidRDefault="00457B4E" w:rsidP="00457B4E">
      <w:pPr>
        <w:tabs>
          <w:tab w:val="left" w:pos="567"/>
        </w:tabs>
        <w:rPr>
          <w:szCs w:val="22"/>
        </w:rPr>
      </w:pPr>
      <w:r w:rsidRPr="0095705F">
        <w:rPr>
          <w:szCs w:val="22"/>
        </w:rPr>
        <w:t xml:space="preserve">Vartoti ant akių. </w:t>
      </w:r>
    </w:p>
    <w:p w14:paraId="518D5863" w14:textId="77777777" w:rsidR="00457B4E" w:rsidRPr="0095705F" w:rsidRDefault="00457B4E" w:rsidP="00457B4E">
      <w:pPr>
        <w:tabs>
          <w:tab w:val="left" w:pos="567"/>
        </w:tabs>
        <w:rPr>
          <w:szCs w:val="22"/>
        </w:rPr>
      </w:pPr>
    </w:p>
    <w:p w14:paraId="3684A5DB" w14:textId="77777777" w:rsidR="00457B4E" w:rsidRPr="0095705F" w:rsidRDefault="00457B4E" w:rsidP="00457B4E">
      <w:pPr>
        <w:numPr>
          <w:ilvl w:val="1"/>
          <w:numId w:val="1"/>
        </w:numPr>
        <w:rPr>
          <w:b/>
          <w:szCs w:val="22"/>
        </w:rPr>
      </w:pPr>
      <w:r w:rsidRPr="0095705F">
        <w:rPr>
          <w:b/>
          <w:szCs w:val="22"/>
        </w:rPr>
        <w:t xml:space="preserve">Kontraindikacijos </w:t>
      </w:r>
    </w:p>
    <w:p w14:paraId="19DB9EDF" w14:textId="77777777" w:rsidR="00457B4E" w:rsidRPr="0095705F" w:rsidRDefault="00457B4E" w:rsidP="00457B4E">
      <w:pPr>
        <w:tabs>
          <w:tab w:val="left" w:pos="567"/>
        </w:tabs>
        <w:rPr>
          <w:b/>
          <w:szCs w:val="22"/>
        </w:rPr>
      </w:pPr>
    </w:p>
    <w:p w14:paraId="196AA276" w14:textId="77777777" w:rsidR="00457B4E" w:rsidRPr="0095705F" w:rsidRDefault="00457B4E" w:rsidP="00457B4E">
      <w:pPr>
        <w:tabs>
          <w:tab w:val="left" w:pos="567"/>
        </w:tabs>
        <w:rPr>
          <w:szCs w:val="22"/>
        </w:rPr>
      </w:pPr>
      <w:r w:rsidRPr="0095705F">
        <w:rPr>
          <w:szCs w:val="22"/>
        </w:rPr>
        <w:t>Padidėjęs jautrumas veikliajai arba bet kuriai 6.1 skyriuje nurodytai pagalbinei medžiagai.</w:t>
      </w:r>
    </w:p>
    <w:p w14:paraId="2AE74D5A" w14:textId="77777777" w:rsidR="00457B4E" w:rsidRPr="0095705F" w:rsidRDefault="00457B4E" w:rsidP="00457B4E">
      <w:pPr>
        <w:tabs>
          <w:tab w:val="left" w:pos="567"/>
        </w:tabs>
        <w:rPr>
          <w:szCs w:val="22"/>
        </w:rPr>
      </w:pPr>
    </w:p>
    <w:p w14:paraId="068F504A" w14:textId="77777777" w:rsidR="00457B4E" w:rsidRPr="0095705F" w:rsidRDefault="00457B4E" w:rsidP="00457B4E">
      <w:pPr>
        <w:numPr>
          <w:ilvl w:val="1"/>
          <w:numId w:val="1"/>
        </w:numPr>
        <w:rPr>
          <w:b/>
          <w:szCs w:val="22"/>
        </w:rPr>
      </w:pPr>
      <w:r w:rsidRPr="0095705F">
        <w:rPr>
          <w:b/>
          <w:szCs w:val="22"/>
        </w:rPr>
        <w:t>Specialūs įspėjimai ir atsargumo priemonės</w:t>
      </w:r>
    </w:p>
    <w:p w14:paraId="4307CB26" w14:textId="77777777" w:rsidR="00457B4E" w:rsidRPr="0095705F" w:rsidRDefault="00457B4E" w:rsidP="00457B4E">
      <w:pPr>
        <w:tabs>
          <w:tab w:val="left" w:pos="567"/>
        </w:tabs>
      </w:pPr>
    </w:p>
    <w:p w14:paraId="1C3A73B3" w14:textId="342036C4" w:rsidR="00A11BD1" w:rsidRPr="0095705F" w:rsidRDefault="00526926" w:rsidP="00526926">
      <w:pPr>
        <w:tabs>
          <w:tab w:val="left" w:pos="567"/>
        </w:tabs>
        <w:rPr>
          <w:szCs w:val="22"/>
          <w:u w:val="single"/>
        </w:rPr>
      </w:pPr>
      <w:r w:rsidRPr="0095705F">
        <w:rPr>
          <w:szCs w:val="22"/>
          <w:u w:val="single"/>
        </w:rPr>
        <w:t>Benzalkonio chloridas</w:t>
      </w:r>
    </w:p>
    <w:p w14:paraId="0802F34F" w14:textId="44A8E1BF" w:rsidR="00526926" w:rsidRPr="0095705F" w:rsidRDefault="00526926" w:rsidP="00526926">
      <w:pPr>
        <w:tabs>
          <w:tab w:val="left" w:pos="567"/>
        </w:tabs>
        <w:rPr>
          <w:szCs w:val="22"/>
        </w:rPr>
      </w:pPr>
      <w:r w:rsidRPr="0095705F">
        <w:rPr>
          <w:szCs w:val="22"/>
        </w:rPr>
        <w:t>Oftagel sudėtyje yra konservanto benzalkonio chlorido</w:t>
      </w:r>
      <w:r w:rsidR="00A11BD1" w:rsidRPr="0095705F">
        <w:rPr>
          <w:szCs w:val="22"/>
        </w:rPr>
        <w:t xml:space="preserve">. Gauta duomenų, kad benzalkonio chloridas gali sukelti akies sudirginimą, sausos akies simptomus ir gali daryti poveikį ašarų plėvelei ir ragenos paviršiui. Turi būti atsargiai vartojamas sergantiems akies sausme ir jei yra ragenos pažeidimo pavojus. </w:t>
      </w:r>
    </w:p>
    <w:p w14:paraId="743CC63C" w14:textId="77777777" w:rsidR="00526926" w:rsidRPr="0095705F" w:rsidRDefault="00526926" w:rsidP="00526926">
      <w:pPr>
        <w:tabs>
          <w:tab w:val="left" w:pos="567"/>
        </w:tabs>
        <w:rPr>
          <w:szCs w:val="22"/>
        </w:rPr>
      </w:pPr>
    </w:p>
    <w:p w14:paraId="5A8DCFE6" w14:textId="77777777" w:rsidR="00526926" w:rsidRPr="0095705F" w:rsidRDefault="00526926" w:rsidP="00526926">
      <w:pPr>
        <w:tabs>
          <w:tab w:val="left" w:pos="567"/>
        </w:tabs>
        <w:rPr>
          <w:szCs w:val="22"/>
          <w:u w:val="single"/>
        </w:rPr>
      </w:pPr>
      <w:r w:rsidRPr="0095705F">
        <w:rPr>
          <w:szCs w:val="22"/>
          <w:u w:val="single"/>
        </w:rPr>
        <w:t>Kontaktiniai lęšiai</w:t>
      </w:r>
    </w:p>
    <w:p w14:paraId="0D6D9E2C" w14:textId="1758EF73" w:rsidR="00526926" w:rsidRPr="0095705F" w:rsidRDefault="00526926" w:rsidP="00526926">
      <w:pPr>
        <w:tabs>
          <w:tab w:val="left" w:pos="567"/>
        </w:tabs>
        <w:rPr>
          <w:szCs w:val="22"/>
        </w:rPr>
      </w:pPr>
      <w:r w:rsidRPr="0095705F">
        <w:rPr>
          <w:szCs w:val="22"/>
        </w:rPr>
        <w:lastRenderedPageBreak/>
        <w:t xml:space="preserve">Minkštieji kontaktiniai lęšiai gali </w:t>
      </w:r>
      <w:r w:rsidR="009B1AFB" w:rsidRPr="0095705F">
        <w:rPr>
          <w:szCs w:val="22"/>
        </w:rPr>
        <w:t>absorbuoti</w:t>
      </w:r>
      <w:r w:rsidRPr="0095705F">
        <w:rPr>
          <w:szCs w:val="22"/>
        </w:rPr>
        <w:t xml:space="preserve"> benzalkonio chloridą ir gali pa</w:t>
      </w:r>
      <w:r w:rsidR="009B1AFB" w:rsidRPr="0095705F">
        <w:rPr>
          <w:szCs w:val="22"/>
        </w:rPr>
        <w:t>si</w:t>
      </w:r>
      <w:r w:rsidRPr="0095705F">
        <w:rPr>
          <w:szCs w:val="22"/>
        </w:rPr>
        <w:t>k</w:t>
      </w:r>
      <w:r w:rsidR="009B1AFB" w:rsidRPr="0095705F">
        <w:rPr>
          <w:szCs w:val="22"/>
        </w:rPr>
        <w:t>e</w:t>
      </w:r>
      <w:r w:rsidRPr="0095705F">
        <w:rPr>
          <w:szCs w:val="22"/>
        </w:rPr>
        <w:t xml:space="preserve">isti </w:t>
      </w:r>
      <w:r w:rsidR="009B1AFB" w:rsidRPr="0095705F">
        <w:rPr>
          <w:szCs w:val="22"/>
        </w:rPr>
        <w:t>kontaktinių lęšių</w:t>
      </w:r>
      <w:r w:rsidRPr="0095705F">
        <w:rPr>
          <w:szCs w:val="22"/>
        </w:rPr>
        <w:t xml:space="preserve"> spalva. Prieš </w:t>
      </w:r>
      <w:r w:rsidR="00185E9D" w:rsidRPr="0095705F">
        <w:rPr>
          <w:szCs w:val="22"/>
        </w:rPr>
        <w:t>š</w:t>
      </w:r>
      <w:r w:rsidR="009B1AFB" w:rsidRPr="0095705F">
        <w:rPr>
          <w:szCs w:val="22"/>
        </w:rPr>
        <w:t>io</w:t>
      </w:r>
      <w:r w:rsidR="00185E9D" w:rsidRPr="0095705F">
        <w:rPr>
          <w:szCs w:val="22"/>
        </w:rPr>
        <w:t xml:space="preserve"> vaist</w:t>
      </w:r>
      <w:r w:rsidR="00A11BD1" w:rsidRPr="0095705F">
        <w:rPr>
          <w:szCs w:val="22"/>
        </w:rPr>
        <w:t>ini</w:t>
      </w:r>
      <w:r w:rsidR="009B1AFB" w:rsidRPr="0095705F">
        <w:rPr>
          <w:szCs w:val="22"/>
        </w:rPr>
        <w:t xml:space="preserve">o </w:t>
      </w:r>
      <w:r w:rsidR="00A11BD1" w:rsidRPr="0095705F">
        <w:rPr>
          <w:szCs w:val="22"/>
        </w:rPr>
        <w:t xml:space="preserve">preparato </w:t>
      </w:r>
      <w:r w:rsidR="009B1AFB" w:rsidRPr="0095705F">
        <w:rPr>
          <w:szCs w:val="22"/>
        </w:rPr>
        <w:t>vartojim</w:t>
      </w:r>
      <w:r w:rsidR="00185E9D" w:rsidRPr="0095705F">
        <w:rPr>
          <w:szCs w:val="22"/>
        </w:rPr>
        <w:t>ą</w:t>
      </w:r>
      <w:r w:rsidRPr="0095705F">
        <w:rPr>
          <w:szCs w:val="22"/>
        </w:rPr>
        <w:t xml:space="preserve"> kontaktinius lęšius </w:t>
      </w:r>
      <w:r w:rsidR="009B1AFB" w:rsidRPr="0095705F">
        <w:rPr>
          <w:szCs w:val="22"/>
        </w:rPr>
        <w:t>reikia</w:t>
      </w:r>
      <w:r w:rsidRPr="0095705F">
        <w:rPr>
          <w:szCs w:val="22"/>
        </w:rPr>
        <w:t xml:space="preserve"> išimti</w:t>
      </w:r>
      <w:r w:rsidR="009B1AFB" w:rsidRPr="0095705F">
        <w:rPr>
          <w:szCs w:val="22"/>
        </w:rPr>
        <w:t xml:space="preserve"> ir vėl</w:t>
      </w:r>
      <w:r w:rsidRPr="0095705F">
        <w:rPr>
          <w:szCs w:val="22"/>
        </w:rPr>
        <w:t xml:space="preserve"> juos gal</w:t>
      </w:r>
      <w:r w:rsidR="009B1AFB" w:rsidRPr="0095705F">
        <w:rPr>
          <w:szCs w:val="22"/>
        </w:rPr>
        <w:t xml:space="preserve">ima </w:t>
      </w:r>
      <w:r w:rsidRPr="0095705F">
        <w:rPr>
          <w:szCs w:val="22"/>
        </w:rPr>
        <w:t xml:space="preserve">įdėti </w:t>
      </w:r>
      <w:r w:rsidR="009B1AFB" w:rsidRPr="0095705F">
        <w:rPr>
          <w:szCs w:val="22"/>
        </w:rPr>
        <w:t xml:space="preserve">ne anksčiau kaip </w:t>
      </w:r>
      <w:r w:rsidRPr="0095705F">
        <w:rPr>
          <w:szCs w:val="22"/>
        </w:rPr>
        <w:t>po 15 minučių.</w:t>
      </w:r>
    </w:p>
    <w:p w14:paraId="4159BBE0" w14:textId="77777777" w:rsidR="00457B4E" w:rsidRPr="0095705F" w:rsidRDefault="00457B4E" w:rsidP="00457B4E">
      <w:pPr>
        <w:tabs>
          <w:tab w:val="left" w:pos="567"/>
        </w:tabs>
        <w:rPr>
          <w:szCs w:val="22"/>
        </w:rPr>
      </w:pPr>
    </w:p>
    <w:p w14:paraId="2A895B90" w14:textId="77777777" w:rsidR="00457B4E" w:rsidRPr="0095705F" w:rsidRDefault="00457B4E" w:rsidP="00457B4E">
      <w:pPr>
        <w:numPr>
          <w:ilvl w:val="1"/>
          <w:numId w:val="1"/>
        </w:numPr>
        <w:rPr>
          <w:b/>
          <w:szCs w:val="22"/>
        </w:rPr>
      </w:pPr>
      <w:r w:rsidRPr="0095705F">
        <w:rPr>
          <w:b/>
          <w:szCs w:val="22"/>
        </w:rPr>
        <w:t>Sąveika su kitais vaistiniais preparatais ir kitokia sąveika</w:t>
      </w:r>
    </w:p>
    <w:p w14:paraId="728A7F52" w14:textId="77777777" w:rsidR="00457B4E" w:rsidRPr="0095705F" w:rsidRDefault="00457B4E" w:rsidP="00457B4E">
      <w:pPr>
        <w:tabs>
          <w:tab w:val="left" w:pos="567"/>
        </w:tabs>
        <w:rPr>
          <w:b/>
          <w:szCs w:val="22"/>
        </w:rPr>
      </w:pPr>
    </w:p>
    <w:p w14:paraId="46436F17" w14:textId="77777777" w:rsidR="00457B4E" w:rsidRPr="0095705F" w:rsidRDefault="00457B4E" w:rsidP="00457B4E">
      <w:pPr>
        <w:tabs>
          <w:tab w:val="left" w:pos="567"/>
        </w:tabs>
        <w:rPr>
          <w:szCs w:val="22"/>
        </w:rPr>
      </w:pPr>
      <w:r w:rsidRPr="0095705F">
        <w:rPr>
          <w:szCs w:val="22"/>
        </w:rPr>
        <w:t>Jei gydomasi ir kitokiais lokalaus poveikio akių vaistiniais preparatais, tarp jų vartojimo reikia daryti ne trumpesnę kaip 15 min. pertrauką. Tokiu atveju OFTAGEL būtina vartoti paskutinį.</w:t>
      </w:r>
    </w:p>
    <w:p w14:paraId="24099A67" w14:textId="77777777" w:rsidR="00457B4E" w:rsidRPr="0095705F" w:rsidRDefault="00457B4E" w:rsidP="00457B4E">
      <w:pPr>
        <w:tabs>
          <w:tab w:val="left" w:pos="567"/>
        </w:tabs>
        <w:rPr>
          <w:szCs w:val="22"/>
        </w:rPr>
      </w:pPr>
    </w:p>
    <w:p w14:paraId="1F751B1D" w14:textId="77777777" w:rsidR="00457B4E" w:rsidRPr="0095705F" w:rsidRDefault="00457B4E" w:rsidP="00457B4E">
      <w:pPr>
        <w:numPr>
          <w:ilvl w:val="1"/>
          <w:numId w:val="1"/>
        </w:numPr>
        <w:rPr>
          <w:b/>
          <w:szCs w:val="22"/>
        </w:rPr>
      </w:pPr>
      <w:r w:rsidRPr="0095705F">
        <w:rPr>
          <w:b/>
          <w:szCs w:val="22"/>
        </w:rPr>
        <w:t>Vaisingumas, nėštumo ir žindymo laikotarpis</w:t>
      </w:r>
    </w:p>
    <w:p w14:paraId="6A9DFC20" w14:textId="77777777" w:rsidR="00457B4E" w:rsidRPr="0095705F" w:rsidRDefault="00457B4E" w:rsidP="00457B4E">
      <w:pPr>
        <w:tabs>
          <w:tab w:val="left" w:pos="567"/>
        </w:tabs>
        <w:rPr>
          <w:b/>
          <w:szCs w:val="22"/>
        </w:rPr>
      </w:pPr>
    </w:p>
    <w:p w14:paraId="49DE5A99" w14:textId="77777777" w:rsidR="00457B4E" w:rsidRPr="0095705F" w:rsidRDefault="00457B4E" w:rsidP="00457B4E">
      <w:pPr>
        <w:tabs>
          <w:tab w:val="left" w:pos="567"/>
        </w:tabs>
        <w:rPr>
          <w:szCs w:val="22"/>
        </w:rPr>
      </w:pPr>
      <w:r w:rsidRPr="0095705F">
        <w:rPr>
          <w:szCs w:val="22"/>
        </w:rPr>
        <w:t>Tinkamų ir kontroliuojamų tyrimų su nėščiomis moterimis, vartojančiomis OFTAGEL, neatlikta.</w:t>
      </w:r>
    </w:p>
    <w:p w14:paraId="72468CE6" w14:textId="77777777" w:rsidR="00457B4E" w:rsidRPr="0095705F" w:rsidRDefault="00457B4E" w:rsidP="00457B4E">
      <w:pPr>
        <w:tabs>
          <w:tab w:val="left" w:pos="567"/>
        </w:tabs>
        <w:rPr>
          <w:szCs w:val="22"/>
        </w:rPr>
      </w:pPr>
      <w:r w:rsidRPr="0095705F">
        <w:rPr>
          <w:szCs w:val="22"/>
        </w:rPr>
        <w:t>Šio vaistinio preparato vartoti nėštumo ir kūdikio žindymo laikotarpiu galima tik tuo atveju, jei gydomasis poveikis motinai bus didesnis už pavojų vaisiui ar krūtimi maitinamam kūdikiui.</w:t>
      </w:r>
    </w:p>
    <w:p w14:paraId="17985449" w14:textId="77777777" w:rsidR="00457B4E" w:rsidRPr="0095705F" w:rsidRDefault="00457B4E" w:rsidP="00457B4E">
      <w:pPr>
        <w:tabs>
          <w:tab w:val="left" w:pos="567"/>
        </w:tabs>
        <w:rPr>
          <w:szCs w:val="22"/>
        </w:rPr>
      </w:pPr>
    </w:p>
    <w:p w14:paraId="49E62A65" w14:textId="77777777" w:rsidR="00457B4E" w:rsidRPr="0095705F" w:rsidRDefault="00457B4E" w:rsidP="00457B4E">
      <w:pPr>
        <w:numPr>
          <w:ilvl w:val="1"/>
          <w:numId w:val="1"/>
        </w:numPr>
        <w:outlineLvl w:val="0"/>
        <w:rPr>
          <w:b/>
          <w:szCs w:val="22"/>
        </w:rPr>
      </w:pPr>
      <w:r w:rsidRPr="0095705F">
        <w:rPr>
          <w:b/>
          <w:szCs w:val="22"/>
        </w:rPr>
        <w:t>Poveikis gebėjimui vairuoti ir valdyti mechanizmus</w:t>
      </w:r>
    </w:p>
    <w:p w14:paraId="1DF52F2C" w14:textId="77777777" w:rsidR="00457B4E" w:rsidRPr="0095705F" w:rsidRDefault="00457B4E" w:rsidP="00457B4E">
      <w:pPr>
        <w:outlineLvl w:val="0"/>
        <w:rPr>
          <w:b/>
          <w:szCs w:val="22"/>
        </w:rPr>
      </w:pPr>
    </w:p>
    <w:p w14:paraId="621F7397" w14:textId="77777777" w:rsidR="00457B4E" w:rsidRPr="0095705F" w:rsidRDefault="00457B4E" w:rsidP="00457B4E">
      <w:pPr>
        <w:rPr>
          <w:b/>
          <w:szCs w:val="22"/>
        </w:rPr>
      </w:pPr>
      <w:r w:rsidRPr="0095705F">
        <w:rPr>
          <w:szCs w:val="22"/>
        </w:rPr>
        <w:t>OFTAGEL gebėjimo vairuoti ir valdyti mechanizmus neveikia arba veikia nereikšmingai.</w:t>
      </w:r>
    </w:p>
    <w:p w14:paraId="6BA24211" w14:textId="64E63F14" w:rsidR="00457B4E" w:rsidRPr="0095705F" w:rsidRDefault="00457B4E" w:rsidP="00457B4E">
      <w:pPr>
        <w:tabs>
          <w:tab w:val="left" w:pos="567"/>
        </w:tabs>
        <w:outlineLvl w:val="0"/>
        <w:rPr>
          <w:szCs w:val="22"/>
        </w:rPr>
      </w:pPr>
      <w:r w:rsidRPr="0095705F">
        <w:rPr>
          <w:szCs w:val="22"/>
        </w:rPr>
        <w:t>OFTAGEL gali laikinai silpninti regėjimo aštrumą. Prieš pradedant vairuoti ar valdyti mechanizmus, reikia palaukti, kol vaistinio preparato sukeltas poveikis, t.</w:t>
      </w:r>
      <w:r w:rsidR="0095705F">
        <w:rPr>
          <w:szCs w:val="22"/>
        </w:rPr>
        <w:t xml:space="preserve"> </w:t>
      </w:r>
      <w:r w:rsidRPr="0095705F">
        <w:rPr>
          <w:szCs w:val="22"/>
        </w:rPr>
        <w:t>y. tuoj po pavartojimo atsiradęs regos sutrikimas (matomas vaizdas būna miglotas) praeis.</w:t>
      </w:r>
    </w:p>
    <w:p w14:paraId="4ACD7AB0" w14:textId="77777777" w:rsidR="00457B4E" w:rsidRPr="0095705F" w:rsidRDefault="00457B4E" w:rsidP="00457B4E">
      <w:pPr>
        <w:tabs>
          <w:tab w:val="left" w:pos="567"/>
        </w:tabs>
        <w:outlineLvl w:val="0"/>
        <w:rPr>
          <w:szCs w:val="22"/>
        </w:rPr>
      </w:pPr>
    </w:p>
    <w:p w14:paraId="47E89D29" w14:textId="77777777" w:rsidR="00457B4E" w:rsidRPr="0095705F" w:rsidRDefault="00457B4E" w:rsidP="00457B4E">
      <w:pPr>
        <w:numPr>
          <w:ilvl w:val="1"/>
          <w:numId w:val="1"/>
        </w:numPr>
        <w:outlineLvl w:val="0"/>
        <w:rPr>
          <w:b/>
          <w:szCs w:val="22"/>
        </w:rPr>
      </w:pPr>
      <w:r w:rsidRPr="0095705F">
        <w:rPr>
          <w:b/>
          <w:szCs w:val="22"/>
        </w:rPr>
        <w:t>Nepageidaujamas poveikis</w:t>
      </w:r>
    </w:p>
    <w:p w14:paraId="41E204F6" w14:textId="77777777" w:rsidR="00457B4E" w:rsidRPr="0095705F" w:rsidRDefault="00457B4E" w:rsidP="00457B4E">
      <w:pPr>
        <w:tabs>
          <w:tab w:val="left" w:pos="567"/>
        </w:tabs>
        <w:outlineLvl w:val="0"/>
        <w:rPr>
          <w:b/>
          <w:szCs w:val="22"/>
        </w:rPr>
      </w:pPr>
    </w:p>
    <w:p w14:paraId="16E52DC2" w14:textId="77777777" w:rsidR="00457B4E" w:rsidRPr="0095705F" w:rsidRDefault="00457B4E" w:rsidP="00457B4E">
      <w:pPr>
        <w:tabs>
          <w:tab w:val="left" w:pos="567"/>
        </w:tabs>
        <w:outlineLvl w:val="0"/>
        <w:rPr>
          <w:b/>
          <w:szCs w:val="22"/>
        </w:rPr>
      </w:pPr>
      <w:r w:rsidRPr="0095705F">
        <w:rPr>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14:paraId="71191D87" w14:textId="77777777" w:rsidR="00457B4E" w:rsidRPr="0095705F" w:rsidRDefault="00457B4E" w:rsidP="00457B4E">
      <w:pPr>
        <w:tabs>
          <w:tab w:val="left" w:pos="567"/>
        </w:tabs>
        <w:outlineLvl w:val="0"/>
        <w:rPr>
          <w:szCs w:val="22"/>
        </w:rPr>
      </w:pPr>
    </w:p>
    <w:p w14:paraId="6B8EAAC4" w14:textId="77777777" w:rsidR="00457B4E" w:rsidRPr="0095705F" w:rsidRDefault="00457B4E" w:rsidP="00457B4E">
      <w:pPr>
        <w:tabs>
          <w:tab w:val="left" w:pos="567"/>
        </w:tabs>
        <w:outlineLvl w:val="0"/>
        <w:rPr>
          <w:szCs w:val="22"/>
        </w:rPr>
      </w:pPr>
      <w:r w:rsidRPr="0095705F">
        <w:rPr>
          <w:szCs w:val="22"/>
        </w:rPr>
        <w:t>Akių sutrikimai</w:t>
      </w:r>
    </w:p>
    <w:p w14:paraId="5B3A229A" w14:textId="49467916" w:rsidR="00457B4E" w:rsidRPr="0095705F" w:rsidRDefault="00457B4E" w:rsidP="00457B4E">
      <w:pPr>
        <w:tabs>
          <w:tab w:val="left" w:pos="567"/>
        </w:tabs>
        <w:outlineLvl w:val="0"/>
        <w:rPr>
          <w:szCs w:val="22"/>
        </w:rPr>
      </w:pPr>
      <w:r w:rsidRPr="0095705F">
        <w:rPr>
          <w:szCs w:val="22"/>
        </w:rPr>
        <w:t>Dažni : laikinas regos sutrikimas (matoma lyg per miglą), galimas silpnas g</w:t>
      </w:r>
      <w:r w:rsidR="0095705F">
        <w:rPr>
          <w:szCs w:val="22"/>
        </w:rPr>
        <w:t>ė</w:t>
      </w:r>
      <w:r w:rsidRPr="0095705F">
        <w:rPr>
          <w:szCs w:val="22"/>
        </w:rPr>
        <w:t>limo jausmas arba vietinis sudirginimas.</w:t>
      </w:r>
    </w:p>
    <w:p w14:paraId="604E6275" w14:textId="77777777" w:rsidR="00457B4E" w:rsidRPr="0095705F" w:rsidRDefault="00457B4E" w:rsidP="00457B4E">
      <w:pPr>
        <w:tabs>
          <w:tab w:val="left" w:pos="567"/>
        </w:tabs>
        <w:outlineLvl w:val="0"/>
        <w:rPr>
          <w:szCs w:val="22"/>
        </w:rPr>
      </w:pPr>
    </w:p>
    <w:p w14:paraId="3A240DA7" w14:textId="77777777" w:rsidR="00457B4E" w:rsidRPr="0095705F" w:rsidRDefault="00457B4E" w:rsidP="00457B4E">
      <w:pPr>
        <w:tabs>
          <w:tab w:val="left" w:pos="567"/>
        </w:tabs>
        <w:rPr>
          <w:szCs w:val="22"/>
          <w:u w:val="single"/>
        </w:rPr>
      </w:pPr>
      <w:r w:rsidRPr="0095705F">
        <w:rPr>
          <w:szCs w:val="22"/>
          <w:u w:val="single"/>
        </w:rPr>
        <w:t>Pranešimas apie įtariamas nepageidaujamas reakcijas</w:t>
      </w:r>
    </w:p>
    <w:p w14:paraId="142C8FC5" w14:textId="01E3E6C4" w:rsidR="00457B4E" w:rsidRPr="0095705F" w:rsidRDefault="00457B4E" w:rsidP="00151C60">
      <w:pPr>
        <w:tabs>
          <w:tab w:val="left" w:pos="567"/>
        </w:tabs>
        <w:rPr>
          <w:szCs w:val="22"/>
        </w:rPr>
      </w:pPr>
      <w:r w:rsidRPr="0095705F">
        <w:rPr>
          <w:szCs w:val="22"/>
        </w:rPr>
        <w:t xml:space="preserve">Svarbu pranešti apie įtariamas nepageidaujamas reakcijas, pastebėtas po vaistinio preparato registracijos, nes tai leidžia nuolat stebėti vaistinio preparato naudos ir rizikos santykį. </w:t>
      </w:r>
      <w:r w:rsidR="00151C60" w:rsidRPr="0095705F">
        <w:rPr>
          <w:szCs w:val="24"/>
        </w:rPr>
        <w:t xml:space="preserve">Sveikatos priežiūros ar farmacijos specialistai turi pranešti apie bet kokias įtariamas nepageidaujamas reakcijas, tiesiogiai užpildę pranešimo formą internetu Tarnybos Vaistinių preparatų informacinėje sistemoje </w:t>
      </w:r>
      <w:r w:rsidR="00151C60" w:rsidRPr="0095705F">
        <w:rPr>
          <w:color w:val="0000FF"/>
          <w:szCs w:val="24"/>
          <w:u w:val="single"/>
        </w:rPr>
        <w:t>https://vapris.vvkt.lt/vvkt-web/public/nrvSpecialist</w:t>
      </w:r>
      <w:r w:rsidR="00151C60" w:rsidRPr="0095705F">
        <w:rPr>
          <w:szCs w:val="24"/>
        </w:rPr>
        <w:t xml:space="preserve"> arba užpildę Sveikatos priežiūros ar farmacijos specialisto pranešimo apie įtariamą nepageidaujamą reakciją (ĮNR) formą, kuri skelbiama </w:t>
      </w:r>
      <w:r w:rsidR="00151C60" w:rsidRPr="0095705F">
        <w:rPr>
          <w:color w:val="0000FF"/>
          <w:szCs w:val="24"/>
          <w:u w:val="single"/>
        </w:rPr>
        <w:t>https://www.vvkt.lt/index.php?1399030386</w:t>
      </w:r>
      <w:r w:rsidR="00151C60" w:rsidRPr="0095705F">
        <w:rPr>
          <w:szCs w:val="24"/>
        </w:rPr>
        <w:t>, ir atsiųsti elektroniniu paštu (adresu NepageidaujamaR@vvkt.lt)</w:t>
      </w:r>
      <w:r w:rsidRPr="0095705F">
        <w:rPr>
          <w:szCs w:val="22"/>
        </w:rPr>
        <w:t>.</w:t>
      </w:r>
    </w:p>
    <w:p w14:paraId="0C9432B7" w14:textId="77777777" w:rsidR="00457B4E" w:rsidRPr="0095705F" w:rsidRDefault="00457B4E" w:rsidP="00457B4E">
      <w:pPr>
        <w:tabs>
          <w:tab w:val="left" w:pos="567"/>
        </w:tabs>
        <w:outlineLvl w:val="0"/>
        <w:rPr>
          <w:szCs w:val="22"/>
        </w:rPr>
      </w:pPr>
    </w:p>
    <w:p w14:paraId="2C6A4829" w14:textId="77777777" w:rsidR="00457B4E" w:rsidRPr="0095705F" w:rsidRDefault="00457B4E" w:rsidP="00457B4E">
      <w:pPr>
        <w:numPr>
          <w:ilvl w:val="1"/>
          <w:numId w:val="1"/>
        </w:numPr>
        <w:outlineLvl w:val="0"/>
        <w:rPr>
          <w:b/>
          <w:szCs w:val="22"/>
        </w:rPr>
      </w:pPr>
      <w:r w:rsidRPr="0095705F">
        <w:rPr>
          <w:b/>
          <w:szCs w:val="22"/>
        </w:rPr>
        <w:t>Perdozavimas</w:t>
      </w:r>
    </w:p>
    <w:p w14:paraId="045F10C9" w14:textId="77777777" w:rsidR="00457B4E" w:rsidRPr="0095705F" w:rsidRDefault="00457B4E" w:rsidP="00457B4E">
      <w:pPr>
        <w:tabs>
          <w:tab w:val="left" w:pos="567"/>
        </w:tabs>
        <w:outlineLvl w:val="0"/>
        <w:rPr>
          <w:b/>
          <w:szCs w:val="22"/>
        </w:rPr>
      </w:pPr>
    </w:p>
    <w:p w14:paraId="4E1391DC" w14:textId="77777777" w:rsidR="00457B4E" w:rsidRPr="0095705F" w:rsidRDefault="00457B4E" w:rsidP="00457B4E">
      <w:pPr>
        <w:tabs>
          <w:tab w:val="left" w:pos="567"/>
        </w:tabs>
        <w:outlineLvl w:val="0"/>
        <w:rPr>
          <w:szCs w:val="22"/>
        </w:rPr>
      </w:pPr>
      <w:r w:rsidRPr="0095705F">
        <w:rPr>
          <w:szCs w:val="22"/>
        </w:rPr>
        <w:t>Šio vaistinio preparato pavartojus per daug, nepageidaujamo poveikio nepastebėta.</w:t>
      </w:r>
    </w:p>
    <w:p w14:paraId="5FCF9084" w14:textId="77777777" w:rsidR="00457B4E" w:rsidRPr="0095705F" w:rsidRDefault="00457B4E" w:rsidP="00457B4E">
      <w:pPr>
        <w:tabs>
          <w:tab w:val="left" w:pos="567"/>
        </w:tabs>
        <w:outlineLvl w:val="0"/>
        <w:rPr>
          <w:szCs w:val="22"/>
        </w:rPr>
      </w:pPr>
    </w:p>
    <w:p w14:paraId="38E811DD" w14:textId="77777777" w:rsidR="00457B4E" w:rsidRPr="0095705F" w:rsidRDefault="00457B4E" w:rsidP="00457B4E">
      <w:pPr>
        <w:tabs>
          <w:tab w:val="left" w:pos="567"/>
        </w:tabs>
        <w:outlineLvl w:val="0"/>
        <w:rPr>
          <w:szCs w:val="22"/>
        </w:rPr>
      </w:pPr>
    </w:p>
    <w:p w14:paraId="3A021311" w14:textId="77777777" w:rsidR="00457B4E" w:rsidRPr="0095705F" w:rsidRDefault="00457B4E" w:rsidP="00457B4E">
      <w:pPr>
        <w:tabs>
          <w:tab w:val="left" w:pos="567"/>
        </w:tabs>
        <w:outlineLvl w:val="0"/>
        <w:rPr>
          <w:b/>
          <w:szCs w:val="22"/>
        </w:rPr>
      </w:pPr>
      <w:r w:rsidRPr="0095705F">
        <w:rPr>
          <w:b/>
          <w:szCs w:val="22"/>
        </w:rPr>
        <w:t>5.</w:t>
      </w:r>
      <w:r w:rsidRPr="0095705F">
        <w:rPr>
          <w:b/>
          <w:szCs w:val="22"/>
        </w:rPr>
        <w:tab/>
        <w:t>FARMAKOLOGINĖS SAVYBĖS</w:t>
      </w:r>
    </w:p>
    <w:p w14:paraId="7CA24D76" w14:textId="77777777" w:rsidR="00457B4E" w:rsidRPr="0095705F" w:rsidRDefault="00457B4E" w:rsidP="00457B4E">
      <w:pPr>
        <w:tabs>
          <w:tab w:val="left" w:pos="567"/>
        </w:tabs>
        <w:outlineLvl w:val="0"/>
        <w:rPr>
          <w:b/>
          <w:szCs w:val="22"/>
        </w:rPr>
      </w:pPr>
    </w:p>
    <w:p w14:paraId="7982A359" w14:textId="77777777" w:rsidR="00457B4E" w:rsidRPr="0095705F" w:rsidRDefault="00457B4E" w:rsidP="00457B4E">
      <w:pPr>
        <w:numPr>
          <w:ilvl w:val="1"/>
          <w:numId w:val="2"/>
        </w:numPr>
        <w:outlineLvl w:val="0"/>
        <w:rPr>
          <w:b/>
          <w:szCs w:val="22"/>
        </w:rPr>
      </w:pPr>
      <w:r w:rsidRPr="0095705F">
        <w:rPr>
          <w:b/>
          <w:szCs w:val="22"/>
        </w:rPr>
        <w:t>Farmakodinaminės savybės</w:t>
      </w:r>
    </w:p>
    <w:p w14:paraId="23C1745C" w14:textId="77777777" w:rsidR="00457B4E" w:rsidRPr="0095705F" w:rsidRDefault="00457B4E" w:rsidP="00457B4E">
      <w:pPr>
        <w:tabs>
          <w:tab w:val="left" w:pos="567"/>
        </w:tabs>
        <w:outlineLvl w:val="0"/>
        <w:rPr>
          <w:b/>
          <w:szCs w:val="22"/>
        </w:rPr>
      </w:pPr>
    </w:p>
    <w:p w14:paraId="4F99BDF8" w14:textId="77777777" w:rsidR="00457B4E" w:rsidRPr="0095705F" w:rsidRDefault="00457B4E" w:rsidP="00457B4E">
      <w:pPr>
        <w:tabs>
          <w:tab w:val="left" w:pos="567"/>
        </w:tabs>
        <w:outlineLvl w:val="0"/>
        <w:rPr>
          <w:szCs w:val="22"/>
        </w:rPr>
      </w:pPr>
      <w:r w:rsidRPr="0095705F">
        <w:rPr>
          <w:szCs w:val="22"/>
        </w:rPr>
        <w:t>Farmakoterapinė grupė – dirbtinės ašaros ir kiti indiferentiniai vaistiniai preparatai, ATC kodas – S01X A20.</w:t>
      </w:r>
    </w:p>
    <w:p w14:paraId="5819B70C" w14:textId="77777777" w:rsidR="00457B4E" w:rsidRPr="0095705F" w:rsidRDefault="00457B4E" w:rsidP="00457B4E">
      <w:pPr>
        <w:tabs>
          <w:tab w:val="left" w:pos="567"/>
        </w:tabs>
        <w:outlineLvl w:val="0"/>
        <w:rPr>
          <w:szCs w:val="22"/>
        </w:rPr>
      </w:pPr>
    </w:p>
    <w:p w14:paraId="6D902D09" w14:textId="77777777" w:rsidR="00457B4E" w:rsidRPr="0095705F" w:rsidRDefault="00457B4E" w:rsidP="00457B4E">
      <w:pPr>
        <w:tabs>
          <w:tab w:val="left" w:pos="567"/>
        </w:tabs>
        <w:outlineLvl w:val="0"/>
        <w:rPr>
          <w:szCs w:val="22"/>
        </w:rPr>
      </w:pPr>
      <w:r w:rsidRPr="0095705F">
        <w:rPr>
          <w:szCs w:val="22"/>
        </w:rPr>
        <w:t xml:space="preserve">Svarbiausia akių gelio, skirto sausų akių simptomams mažinti ypatybė yra ilgas sąlyčio su ragena laikas ir geras akies paviršių slidinantis poveikis, todėl OFTAGEL gelyje yra karbomero. Karbomeras </w:t>
      </w:r>
      <w:r w:rsidRPr="0095705F">
        <w:rPr>
          <w:szCs w:val="22"/>
        </w:rPr>
        <w:lastRenderedPageBreak/>
        <w:t>yra didelio molekulinio svorio karboksivinilpolimeras, didinantis skysčio klampumą, dažniausiai dedamas į akių lašus, kuriais gydoma akių sausmė.</w:t>
      </w:r>
    </w:p>
    <w:p w14:paraId="4F1C9EC4" w14:textId="77777777" w:rsidR="00457B4E" w:rsidRPr="0095705F" w:rsidRDefault="00457B4E" w:rsidP="00457B4E">
      <w:pPr>
        <w:tabs>
          <w:tab w:val="left" w:pos="567"/>
        </w:tabs>
        <w:outlineLvl w:val="0"/>
        <w:rPr>
          <w:szCs w:val="22"/>
        </w:rPr>
      </w:pPr>
      <w:r w:rsidRPr="0095705F">
        <w:rPr>
          <w:szCs w:val="22"/>
        </w:rPr>
        <w:t>Lašai ant akies paviršiaus sudaro apsauginę slidinamąją plėvelę.</w:t>
      </w:r>
    </w:p>
    <w:p w14:paraId="18039FA5" w14:textId="77777777" w:rsidR="00457B4E" w:rsidRPr="0095705F" w:rsidRDefault="00457B4E" w:rsidP="00457B4E">
      <w:pPr>
        <w:tabs>
          <w:tab w:val="left" w:pos="567"/>
        </w:tabs>
        <w:outlineLvl w:val="0"/>
        <w:rPr>
          <w:szCs w:val="22"/>
        </w:rPr>
      </w:pPr>
    </w:p>
    <w:p w14:paraId="5E1039A2" w14:textId="77777777" w:rsidR="00457B4E" w:rsidRPr="0095705F" w:rsidRDefault="00457B4E" w:rsidP="00A262B4">
      <w:pPr>
        <w:keepNext/>
        <w:numPr>
          <w:ilvl w:val="1"/>
          <w:numId w:val="2"/>
        </w:numPr>
        <w:ind w:left="573" w:hanging="573"/>
        <w:outlineLvl w:val="0"/>
        <w:rPr>
          <w:b/>
          <w:szCs w:val="22"/>
        </w:rPr>
      </w:pPr>
      <w:r w:rsidRPr="0095705F">
        <w:rPr>
          <w:b/>
          <w:szCs w:val="22"/>
        </w:rPr>
        <w:t>Farmakokinetinės savybės</w:t>
      </w:r>
    </w:p>
    <w:p w14:paraId="2F7FDAA3" w14:textId="77777777" w:rsidR="00457B4E" w:rsidRPr="0095705F" w:rsidRDefault="00457B4E" w:rsidP="00A262B4">
      <w:pPr>
        <w:keepNext/>
        <w:tabs>
          <w:tab w:val="left" w:pos="567"/>
        </w:tabs>
        <w:outlineLvl w:val="0"/>
        <w:rPr>
          <w:b/>
          <w:szCs w:val="22"/>
        </w:rPr>
      </w:pPr>
    </w:p>
    <w:p w14:paraId="56F37070" w14:textId="77777777" w:rsidR="00457B4E" w:rsidRPr="0095705F" w:rsidRDefault="00457B4E" w:rsidP="00457B4E">
      <w:pPr>
        <w:tabs>
          <w:tab w:val="left" w:pos="567"/>
        </w:tabs>
        <w:outlineLvl w:val="0"/>
        <w:rPr>
          <w:szCs w:val="22"/>
        </w:rPr>
      </w:pPr>
      <w:r w:rsidRPr="0095705F">
        <w:rPr>
          <w:szCs w:val="22"/>
        </w:rPr>
        <w:t>Vaistinis preparatas ant ragenos išsilaiko 12,5 – 45 minutes. Molekulinė karbomero masė yra didelė, be to, jo polimerinė struktūra tokia, kad į rageną prasiskverbti ir joje kauptis karbomeras neturėtų.</w:t>
      </w:r>
    </w:p>
    <w:p w14:paraId="542D4EA1" w14:textId="77777777" w:rsidR="00457B4E" w:rsidRPr="0095705F" w:rsidRDefault="00457B4E" w:rsidP="00457B4E">
      <w:pPr>
        <w:tabs>
          <w:tab w:val="left" w:pos="567"/>
        </w:tabs>
        <w:outlineLvl w:val="0"/>
        <w:rPr>
          <w:szCs w:val="22"/>
        </w:rPr>
      </w:pPr>
    </w:p>
    <w:p w14:paraId="692E5D70" w14:textId="77777777" w:rsidR="00457B4E" w:rsidRPr="0095705F" w:rsidRDefault="00457B4E" w:rsidP="00457B4E">
      <w:pPr>
        <w:numPr>
          <w:ilvl w:val="1"/>
          <w:numId w:val="2"/>
        </w:numPr>
        <w:rPr>
          <w:b/>
          <w:szCs w:val="22"/>
        </w:rPr>
      </w:pPr>
      <w:r w:rsidRPr="0095705F">
        <w:rPr>
          <w:b/>
          <w:szCs w:val="22"/>
        </w:rPr>
        <w:t>Ikiklinikinių saugumo tyrimų duomenys</w:t>
      </w:r>
    </w:p>
    <w:p w14:paraId="32C3818E" w14:textId="77777777" w:rsidR="00457B4E" w:rsidRPr="0095705F" w:rsidRDefault="00457B4E" w:rsidP="00457B4E">
      <w:pPr>
        <w:tabs>
          <w:tab w:val="left" w:pos="567"/>
        </w:tabs>
        <w:rPr>
          <w:b/>
          <w:szCs w:val="22"/>
        </w:rPr>
      </w:pPr>
    </w:p>
    <w:p w14:paraId="114E05B2" w14:textId="77777777" w:rsidR="00457B4E" w:rsidRPr="0095705F" w:rsidRDefault="00457B4E" w:rsidP="00457B4E">
      <w:pPr>
        <w:tabs>
          <w:tab w:val="left" w:pos="567"/>
        </w:tabs>
        <w:rPr>
          <w:szCs w:val="22"/>
        </w:rPr>
      </w:pPr>
      <w:r w:rsidRPr="0095705F">
        <w:rPr>
          <w:szCs w:val="22"/>
        </w:rPr>
        <w:t>Įprastinių ikiklinikinių farmakologinių saugumo, toksinio kartotinių dozių poveikio, genotoksinio bei kancerogeninio poveikio ir toksinio poveikio dauginimosi funkcijai tyrimų duomenimis, specifinio pavojaus žmogui preparatas nekelia.</w:t>
      </w:r>
    </w:p>
    <w:p w14:paraId="793D40B9" w14:textId="77777777" w:rsidR="00457B4E" w:rsidRPr="0095705F" w:rsidRDefault="00457B4E" w:rsidP="00457B4E">
      <w:pPr>
        <w:tabs>
          <w:tab w:val="left" w:pos="567"/>
        </w:tabs>
        <w:rPr>
          <w:szCs w:val="22"/>
        </w:rPr>
      </w:pPr>
      <w:r w:rsidRPr="0095705F">
        <w:rPr>
          <w:szCs w:val="22"/>
        </w:rPr>
        <w:t>Preparato vartojimo saugumas ir toleravimas buvo tiriamas su triušiais. Buvo tirtas vienkartinės dozės ir medikamento, vartojamo 4 savaites 4 kartus per parą, poveikis.</w:t>
      </w:r>
    </w:p>
    <w:p w14:paraId="3DE8E8DA" w14:textId="77777777" w:rsidR="00457B4E" w:rsidRPr="0095705F" w:rsidRDefault="00457B4E" w:rsidP="00457B4E">
      <w:pPr>
        <w:tabs>
          <w:tab w:val="left" w:pos="567"/>
        </w:tabs>
        <w:rPr>
          <w:szCs w:val="22"/>
        </w:rPr>
      </w:pPr>
      <w:r w:rsidRPr="0095705F">
        <w:rPr>
          <w:szCs w:val="22"/>
        </w:rPr>
        <w:t>Šių tyrimų metu gelis jokios neigiamos reakcijos nesukėlė. Sisteminiu būdu ir lokaliai vartojamas medikamentas toleruojamas gerai.</w:t>
      </w:r>
    </w:p>
    <w:p w14:paraId="2B39BF8D" w14:textId="77777777" w:rsidR="00457B4E" w:rsidRPr="0095705F" w:rsidRDefault="00457B4E" w:rsidP="00457B4E">
      <w:pPr>
        <w:tabs>
          <w:tab w:val="left" w:pos="567"/>
        </w:tabs>
        <w:rPr>
          <w:b/>
          <w:szCs w:val="22"/>
        </w:rPr>
      </w:pPr>
    </w:p>
    <w:p w14:paraId="61763B38" w14:textId="77777777" w:rsidR="00457B4E" w:rsidRPr="0095705F" w:rsidRDefault="00457B4E" w:rsidP="00457B4E">
      <w:pPr>
        <w:tabs>
          <w:tab w:val="left" w:pos="567"/>
        </w:tabs>
        <w:rPr>
          <w:b/>
          <w:szCs w:val="22"/>
        </w:rPr>
      </w:pPr>
    </w:p>
    <w:p w14:paraId="0FCAB9A0" w14:textId="77777777" w:rsidR="00457B4E" w:rsidRPr="0095705F" w:rsidRDefault="00457B4E" w:rsidP="00457B4E">
      <w:pPr>
        <w:tabs>
          <w:tab w:val="left" w:pos="567"/>
        </w:tabs>
        <w:rPr>
          <w:b/>
          <w:szCs w:val="22"/>
        </w:rPr>
      </w:pPr>
      <w:r w:rsidRPr="0095705F">
        <w:rPr>
          <w:b/>
          <w:szCs w:val="22"/>
        </w:rPr>
        <w:t>6.</w:t>
      </w:r>
      <w:r w:rsidRPr="0095705F">
        <w:rPr>
          <w:b/>
          <w:szCs w:val="22"/>
        </w:rPr>
        <w:tab/>
        <w:t>FARMACINĖ INFORMACIJA</w:t>
      </w:r>
    </w:p>
    <w:p w14:paraId="6F3FE047" w14:textId="77777777" w:rsidR="00457B4E" w:rsidRPr="0095705F" w:rsidRDefault="00457B4E" w:rsidP="00457B4E">
      <w:pPr>
        <w:tabs>
          <w:tab w:val="left" w:pos="567"/>
        </w:tabs>
        <w:rPr>
          <w:b/>
          <w:szCs w:val="22"/>
        </w:rPr>
      </w:pPr>
    </w:p>
    <w:p w14:paraId="008BE3A1" w14:textId="77777777" w:rsidR="00457B4E" w:rsidRPr="0095705F" w:rsidRDefault="00457B4E" w:rsidP="00457B4E">
      <w:pPr>
        <w:numPr>
          <w:ilvl w:val="1"/>
          <w:numId w:val="3"/>
        </w:numPr>
        <w:rPr>
          <w:b/>
          <w:szCs w:val="22"/>
        </w:rPr>
      </w:pPr>
      <w:r w:rsidRPr="0095705F">
        <w:rPr>
          <w:b/>
          <w:szCs w:val="22"/>
        </w:rPr>
        <w:t>Pagalbinių medžiagų sąrašas</w:t>
      </w:r>
    </w:p>
    <w:p w14:paraId="11A85741" w14:textId="77777777" w:rsidR="00457B4E" w:rsidRPr="0095705F" w:rsidRDefault="00457B4E" w:rsidP="00457B4E">
      <w:pPr>
        <w:tabs>
          <w:tab w:val="left" w:pos="567"/>
        </w:tabs>
        <w:rPr>
          <w:b/>
          <w:szCs w:val="22"/>
        </w:rPr>
      </w:pPr>
    </w:p>
    <w:p w14:paraId="02282233" w14:textId="77777777" w:rsidR="00457B4E" w:rsidRPr="0095705F" w:rsidRDefault="00457B4E" w:rsidP="00457B4E">
      <w:pPr>
        <w:tabs>
          <w:tab w:val="left" w:pos="567"/>
        </w:tabs>
        <w:rPr>
          <w:szCs w:val="22"/>
        </w:rPr>
      </w:pPr>
      <w:r w:rsidRPr="0095705F">
        <w:rPr>
          <w:szCs w:val="22"/>
        </w:rPr>
        <w:t>Benzalkonio chloridas</w:t>
      </w:r>
    </w:p>
    <w:p w14:paraId="58B4A560" w14:textId="00641FAC" w:rsidR="00457B4E" w:rsidRPr="0095705F" w:rsidRDefault="00457B4E" w:rsidP="00457B4E">
      <w:pPr>
        <w:tabs>
          <w:tab w:val="left" w:pos="567"/>
        </w:tabs>
        <w:rPr>
          <w:szCs w:val="22"/>
        </w:rPr>
      </w:pPr>
      <w:r w:rsidRPr="0095705F">
        <w:rPr>
          <w:szCs w:val="22"/>
        </w:rPr>
        <w:t>Sorbitolis</w:t>
      </w:r>
    </w:p>
    <w:p w14:paraId="253947D5" w14:textId="77777777" w:rsidR="00457B4E" w:rsidRPr="0095705F" w:rsidRDefault="00457B4E" w:rsidP="00457B4E">
      <w:pPr>
        <w:tabs>
          <w:tab w:val="left" w:pos="567"/>
        </w:tabs>
        <w:rPr>
          <w:szCs w:val="22"/>
        </w:rPr>
      </w:pPr>
      <w:r w:rsidRPr="0095705F">
        <w:rPr>
          <w:szCs w:val="22"/>
        </w:rPr>
        <w:t>Lizino monohidratas</w:t>
      </w:r>
    </w:p>
    <w:p w14:paraId="2185710D" w14:textId="77777777" w:rsidR="00457B4E" w:rsidRPr="0095705F" w:rsidRDefault="00457B4E" w:rsidP="00457B4E">
      <w:pPr>
        <w:tabs>
          <w:tab w:val="left" w:pos="567"/>
        </w:tabs>
        <w:rPr>
          <w:szCs w:val="22"/>
        </w:rPr>
      </w:pPr>
      <w:r w:rsidRPr="0095705F">
        <w:rPr>
          <w:szCs w:val="22"/>
        </w:rPr>
        <w:t>Natrio acetatas trihidratas</w:t>
      </w:r>
    </w:p>
    <w:p w14:paraId="174EBBD1" w14:textId="77777777" w:rsidR="00457B4E" w:rsidRPr="0095705F" w:rsidRDefault="00457B4E" w:rsidP="00457B4E">
      <w:pPr>
        <w:tabs>
          <w:tab w:val="left" w:pos="567"/>
        </w:tabs>
        <w:rPr>
          <w:szCs w:val="22"/>
        </w:rPr>
      </w:pPr>
      <w:r w:rsidRPr="0095705F">
        <w:rPr>
          <w:szCs w:val="22"/>
        </w:rPr>
        <w:t>Polivinilo alkoholis</w:t>
      </w:r>
    </w:p>
    <w:p w14:paraId="42880E54" w14:textId="77777777" w:rsidR="00457B4E" w:rsidRPr="0095705F" w:rsidRDefault="00457B4E" w:rsidP="00457B4E">
      <w:pPr>
        <w:tabs>
          <w:tab w:val="left" w:pos="567"/>
        </w:tabs>
        <w:rPr>
          <w:szCs w:val="22"/>
        </w:rPr>
      </w:pPr>
      <w:r w:rsidRPr="0095705F">
        <w:rPr>
          <w:szCs w:val="22"/>
        </w:rPr>
        <w:t>Injekcinis vanduo</w:t>
      </w:r>
    </w:p>
    <w:p w14:paraId="789A7857" w14:textId="77777777" w:rsidR="00457B4E" w:rsidRPr="0095705F" w:rsidRDefault="00457B4E" w:rsidP="00457B4E">
      <w:pPr>
        <w:tabs>
          <w:tab w:val="left" w:pos="567"/>
        </w:tabs>
        <w:rPr>
          <w:szCs w:val="22"/>
        </w:rPr>
      </w:pPr>
    </w:p>
    <w:p w14:paraId="59079AEA" w14:textId="77777777" w:rsidR="00457B4E" w:rsidRPr="0095705F" w:rsidRDefault="00457B4E" w:rsidP="00457B4E">
      <w:pPr>
        <w:numPr>
          <w:ilvl w:val="1"/>
          <w:numId w:val="3"/>
        </w:numPr>
        <w:rPr>
          <w:b/>
          <w:szCs w:val="22"/>
        </w:rPr>
      </w:pPr>
      <w:r w:rsidRPr="0095705F">
        <w:rPr>
          <w:b/>
          <w:szCs w:val="22"/>
        </w:rPr>
        <w:t>Nesuderinamumas</w:t>
      </w:r>
    </w:p>
    <w:p w14:paraId="13CEDFD9" w14:textId="77777777" w:rsidR="00457B4E" w:rsidRPr="0095705F" w:rsidRDefault="00457B4E" w:rsidP="00457B4E">
      <w:pPr>
        <w:tabs>
          <w:tab w:val="left" w:pos="567"/>
        </w:tabs>
        <w:rPr>
          <w:b/>
          <w:szCs w:val="22"/>
        </w:rPr>
      </w:pPr>
    </w:p>
    <w:p w14:paraId="026E3D56" w14:textId="77777777" w:rsidR="00457B4E" w:rsidRPr="0095705F" w:rsidRDefault="00457B4E" w:rsidP="00457B4E">
      <w:pPr>
        <w:tabs>
          <w:tab w:val="left" w:pos="567"/>
        </w:tabs>
        <w:rPr>
          <w:szCs w:val="22"/>
        </w:rPr>
      </w:pPr>
      <w:r w:rsidRPr="0095705F">
        <w:rPr>
          <w:szCs w:val="22"/>
        </w:rPr>
        <w:t>Duomenys nebūtini.</w:t>
      </w:r>
    </w:p>
    <w:p w14:paraId="5A33B3E1" w14:textId="77777777" w:rsidR="00457B4E" w:rsidRPr="0095705F" w:rsidRDefault="00457B4E" w:rsidP="00457B4E">
      <w:pPr>
        <w:tabs>
          <w:tab w:val="left" w:pos="567"/>
        </w:tabs>
        <w:rPr>
          <w:szCs w:val="22"/>
        </w:rPr>
      </w:pPr>
    </w:p>
    <w:p w14:paraId="0C889BF4" w14:textId="77777777" w:rsidR="00457B4E" w:rsidRPr="0095705F" w:rsidRDefault="00457B4E" w:rsidP="00457B4E">
      <w:pPr>
        <w:tabs>
          <w:tab w:val="left" w:pos="567"/>
        </w:tabs>
        <w:rPr>
          <w:b/>
          <w:szCs w:val="22"/>
        </w:rPr>
      </w:pPr>
      <w:r w:rsidRPr="0095705F">
        <w:rPr>
          <w:b/>
          <w:szCs w:val="22"/>
        </w:rPr>
        <w:t>6.3</w:t>
      </w:r>
      <w:r w:rsidRPr="0095705F">
        <w:rPr>
          <w:b/>
          <w:szCs w:val="22"/>
        </w:rPr>
        <w:tab/>
        <w:t>Tinkamumo laikas</w:t>
      </w:r>
    </w:p>
    <w:p w14:paraId="6FD3A89E" w14:textId="77777777" w:rsidR="00457B4E" w:rsidRPr="0095705F" w:rsidRDefault="00457B4E" w:rsidP="00457B4E">
      <w:pPr>
        <w:tabs>
          <w:tab w:val="left" w:pos="567"/>
        </w:tabs>
        <w:rPr>
          <w:b/>
          <w:szCs w:val="22"/>
        </w:rPr>
      </w:pPr>
    </w:p>
    <w:p w14:paraId="25F8B275" w14:textId="77777777" w:rsidR="00457B4E" w:rsidRPr="0095705F" w:rsidRDefault="00457B4E" w:rsidP="00457B4E">
      <w:pPr>
        <w:tabs>
          <w:tab w:val="left" w:pos="567"/>
        </w:tabs>
        <w:rPr>
          <w:szCs w:val="22"/>
        </w:rPr>
      </w:pPr>
      <w:r w:rsidRPr="0095705F">
        <w:rPr>
          <w:szCs w:val="22"/>
        </w:rPr>
        <w:t>30 mėnesių.</w:t>
      </w:r>
    </w:p>
    <w:p w14:paraId="50E2EC20" w14:textId="1F18A7E0" w:rsidR="00457B4E" w:rsidRPr="0095705F" w:rsidRDefault="00457B4E" w:rsidP="00457B4E">
      <w:pPr>
        <w:tabs>
          <w:tab w:val="left" w:pos="567"/>
        </w:tabs>
        <w:rPr>
          <w:szCs w:val="22"/>
        </w:rPr>
      </w:pPr>
      <w:r w:rsidRPr="0095705F">
        <w:rPr>
          <w:szCs w:val="22"/>
        </w:rPr>
        <w:t xml:space="preserve">Pirmą kartą atsukus buteliuką, akių gelio tinkamumo laikas </w:t>
      </w:r>
      <w:r w:rsidR="00151C60" w:rsidRPr="0095705F">
        <w:rPr>
          <w:szCs w:val="22"/>
        </w:rPr>
        <w:t>–</w:t>
      </w:r>
      <w:r w:rsidRPr="0095705F">
        <w:rPr>
          <w:szCs w:val="22"/>
        </w:rPr>
        <w:t xml:space="preserve"> 28 dienos.</w:t>
      </w:r>
    </w:p>
    <w:p w14:paraId="2C895541" w14:textId="77777777" w:rsidR="00457B4E" w:rsidRPr="0095705F" w:rsidRDefault="00457B4E" w:rsidP="00457B4E">
      <w:pPr>
        <w:tabs>
          <w:tab w:val="left" w:pos="567"/>
        </w:tabs>
        <w:rPr>
          <w:szCs w:val="22"/>
        </w:rPr>
      </w:pPr>
    </w:p>
    <w:p w14:paraId="2B9858FC" w14:textId="77777777" w:rsidR="00457B4E" w:rsidRPr="0095705F" w:rsidRDefault="00457B4E" w:rsidP="00457B4E">
      <w:pPr>
        <w:rPr>
          <w:b/>
          <w:szCs w:val="22"/>
        </w:rPr>
      </w:pPr>
      <w:r w:rsidRPr="0095705F">
        <w:rPr>
          <w:b/>
          <w:szCs w:val="22"/>
        </w:rPr>
        <w:t>6.4</w:t>
      </w:r>
      <w:r w:rsidRPr="0095705F">
        <w:rPr>
          <w:b/>
          <w:szCs w:val="22"/>
        </w:rPr>
        <w:tab/>
        <w:t>Specialios laikymo sąlygos</w:t>
      </w:r>
    </w:p>
    <w:p w14:paraId="0E9A8222" w14:textId="77777777" w:rsidR="00457B4E" w:rsidRPr="0095705F" w:rsidRDefault="00457B4E" w:rsidP="00457B4E">
      <w:pPr>
        <w:tabs>
          <w:tab w:val="left" w:pos="567"/>
        </w:tabs>
        <w:rPr>
          <w:b/>
          <w:szCs w:val="22"/>
        </w:rPr>
      </w:pPr>
    </w:p>
    <w:p w14:paraId="01B8DDEF" w14:textId="132CF7A2" w:rsidR="00151C60" w:rsidRPr="0095705F" w:rsidRDefault="00457B4E" w:rsidP="00457B4E">
      <w:pPr>
        <w:tabs>
          <w:tab w:val="left" w:pos="567"/>
        </w:tabs>
        <w:rPr>
          <w:szCs w:val="22"/>
        </w:rPr>
      </w:pPr>
      <w:r w:rsidRPr="0095705F">
        <w:rPr>
          <w:szCs w:val="22"/>
        </w:rPr>
        <w:t>Laikyti ne aukštesnėje kaip 25 °C temperatūroje.</w:t>
      </w:r>
      <w:r w:rsidR="0095705F">
        <w:rPr>
          <w:szCs w:val="22"/>
        </w:rPr>
        <w:t xml:space="preserve"> </w:t>
      </w:r>
      <w:r w:rsidR="00151C60" w:rsidRPr="0095705F">
        <w:t>Negalima užšaldyti.</w:t>
      </w:r>
    </w:p>
    <w:p w14:paraId="1CAAA0B5" w14:textId="4CDFFFFB" w:rsidR="00457B4E" w:rsidRPr="0095705F" w:rsidRDefault="00457B4E" w:rsidP="00457B4E">
      <w:pPr>
        <w:tabs>
          <w:tab w:val="left" w:pos="567"/>
        </w:tabs>
        <w:rPr>
          <w:szCs w:val="22"/>
        </w:rPr>
      </w:pPr>
      <w:r w:rsidRPr="0095705F">
        <w:rPr>
          <w:szCs w:val="22"/>
        </w:rPr>
        <w:t xml:space="preserve">Buteliuką laikyti išorinėje dėžutėje, kad </w:t>
      </w:r>
      <w:r w:rsidR="00151C60" w:rsidRPr="0095705F">
        <w:rPr>
          <w:szCs w:val="22"/>
        </w:rPr>
        <w:t xml:space="preserve">vaistinis </w:t>
      </w:r>
      <w:r w:rsidRPr="0095705F">
        <w:rPr>
          <w:szCs w:val="22"/>
        </w:rPr>
        <w:t>preparatas būtų apsaugotas nuo šviesos.</w:t>
      </w:r>
    </w:p>
    <w:p w14:paraId="58E3FA6C" w14:textId="77777777" w:rsidR="00457B4E" w:rsidRPr="0095705F" w:rsidRDefault="00457B4E" w:rsidP="00457B4E">
      <w:pPr>
        <w:tabs>
          <w:tab w:val="left" w:pos="567"/>
        </w:tabs>
        <w:rPr>
          <w:szCs w:val="22"/>
        </w:rPr>
      </w:pPr>
      <w:r w:rsidRPr="0095705F">
        <w:rPr>
          <w:szCs w:val="22"/>
        </w:rPr>
        <w:t>Kai vaistinio preparato nelašinama, buteliuką reikia laikyti apverstą (kartoninėje dėžutėje), kad vėliau būtų lengviau lašinti.</w:t>
      </w:r>
    </w:p>
    <w:p w14:paraId="3D0AE3B1" w14:textId="77777777" w:rsidR="00457B4E" w:rsidRPr="0095705F" w:rsidRDefault="00457B4E" w:rsidP="00457B4E">
      <w:pPr>
        <w:tabs>
          <w:tab w:val="left" w:pos="567"/>
        </w:tabs>
        <w:rPr>
          <w:szCs w:val="22"/>
        </w:rPr>
      </w:pPr>
    </w:p>
    <w:p w14:paraId="65CDCAB3" w14:textId="77777777" w:rsidR="00457B4E" w:rsidRPr="0095705F" w:rsidRDefault="00457B4E" w:rsidP="00457B4E">
      <w:pPr>
        <w:rPr>
          <w:b/>
          <w:szCs w:val="22"/>
        </w:rPr>
      </w:pPr>
      <w:r w:rsidRPr="0095705F">
        <w:rPr>
          <w:b/>
          <w:szCs w:val="22"/>
        </w:rPr>
        <w:t>6.5</w:t>
      </w:r>
      <w:r w:rsidRPr="0095705F">
        <w:rPr>
          <w:b/>
          <w:szCs w:val="22"/>
        </w:rPr>
        <w:tab/>
        <w:t>Talpyklės pobūdis ir jos turinys</w:t>
      </w:r>
    </w:p>
    <w:p w14:paraId="22E62738" w14:textId="77777777" w:rsidR="00457B4E" w:rsidRPr="0095705F" w:rsidRDefault="00457B4E" w:rsidP="00457B4E">
      <w:pPr>
        <w:tabs>
          <w:tab w:val="left" w:pos="567"/>
        </w:tabs>
        <w:rPr>
          <w:b/>
          <w:szCs w:val="22"/>
        </w:rPr>
      </w:pPr>
    </w:p>
    <w:p w14:paraId="727B6249" w14:textId="77777777" w:rsidR="00457B4E" w:rsidRPr="0095705F" w:rsidRDefault="00457B4E" w:rsidP="00457B4E">
      <w:pPr>
        <w:tabs>
          <w:tab w:val="left" w:pos="567"/>
        </w:tabs>
        <w:rPr>
          <w:szCs w:val="22"/>
        </w:rPr>
      </w:pPr>
      <w:r w:rsidRPr="0095705F">
        <w:rPr>
          <w:szCs w:val="22"/>
        </w:rPr>
        <w:t>Permatomo plastiko (LDPE) buteliukas, užsuktas plastiko (HDPE) dangteliu.</w:t>
      </w:r>
    </w:p>
    <w:p w14:paraId="02768DA6" w14:textId="77777777" w:rsidR="00457B4E" w:rsidRPr="0095705F" w:rsidRDefault="00457B4E" w:rsidP="00457B4E">
      <w:pPr>
        <w:tabs>
          <w:tab w:val="left" w:pos="567"/>
        </w:tabs>
        <w:rPr>
          <w:szCs w:val="22"/>
        </w:rPr>
      </w:pPr>
      <w:r w:rsidRPr="0095705F">
        <w:rPr>
          <w:szCs w:val="22"/>
        </w:rPr>
        <w:t>Buteliuke yra 10 g akių gelio.</w:t>
      </w:r>
    </w:p>
    <w:p w14:paraId="1924C7FD" w14:textId="77777777" w:rsidR="00457B4E" w:rsidRPr="0095705F" w:rsidRDefault="00457B4E" w:rsidP="00457B4E">
      <w:pPr>
        <w:tabs>
          <w:tab w:val="left" w:pos="567"/>
        </w:tabs>
        <w:rPr>
          <w:szCs w:val="22"/>
        </w:rPr>
      </w:pPr>
    </w:p>
    <w:p w14:paraId="3318EE9C" w14:textId="77777777" w:rsidR="00457B4E" w:rsidRPr="0095705F" w:rsidRDefault="00457B4E" w:rsidP="00457B4E">
      <w:pPr>
        <w:rPr>
          <w:b/>
          <w:szCs w:val="22"/>
        </w:rPr>
      </w:pPr>
      <w:r w:rsidRPr="0095705F">
        <w:rPr>
          <w:b/>
          <w:szCs w:val="22"/>
        </w:rPr>
        <w:t>6.6</w:t>
      </w:r>
      <w:r w:rsidRPr="0095705F">
        <w:rPr>
          <w:b/>
          <w:szCs w:val="22"/>
        </w:rPr>
        <w:tab/>
        <w:t xml:space="preserve">Specialūs reikalavimai atliekoms tvarkyti </w:t>
      </w:r>
    </w:p>
    <w:p w14:paraId="5E869BE7" w14:textId="77777777" w:rsidR="00457B4E" w:rsidRPr="0095705F" w:rsidRDefault="00457B4E" w:rsidP="00457B4E">
      <w:pPr>
        <w:tabs>
          <w:tab w:val="left" w:pos="567"/>
        </w:tabs>
        <w:rPr>
          <w:b/>
          <w:szCs w:val="22"/>
        </w:rPr>
      </w:pPr>
    </w:p>
    <w:p w14:paraId="6D17E6D3" w14:textId="77777777" w:rsidR="00457B4E" w:rsidRPr="0095705F" w:rsidRDefault="00457B4E" w:rsidP="00457B4E">
      <w:pPr>
        <w:tabs>
          <w:tab w:val="left" w:pos="567"/>
        </w:tabs>
        <w:rPr>
          <w:szCs w:val="22"/>
        </w:rPr>
      </w:pPr>
      <w:r w:rsidRPr="0095705F">
        <w:rPr>
          <w:szCs w:val="22"/>
        </w:rPr>
        <w:t xml:space="preserve">Specialių reikalavimų nėra. </w:t>
      </w:r>
    </w:p>
    <w:p w14:paraId="48FF1ACC" w14:textId="77777777" w:rsidR="00457B4E" w:rsidRPr="0095705F" w:rsidRDefault="00457B4E" w:rsidP="00457B4E">
      <w:pPr>
        <w:tabs>
          <w:tab w:val="left" w:pos="567"/>
        </w:tabs>
        <w:rPr>
          <w:szCs w:val="22"/>
        </w:rPr>
      </w:pPr>
    </w:p>
    <w:p w14:paraId="7DB3DE8B" w14:textId="77777777" w:rsidR="00457B4E" w:rsidRPr="0095705F" w:rsidRDefault="00457B4E" w:rsidP="00457B4E">
      <w:pPr>
        <w:tabs>
          <w:tab w:val="left" w:pos="567"/>
        </w:tabs>
        <w:rPr>
          <w:szCs w:val="22"/>
        </w:rPr>
      </w:pPr>
    </w:p>
    <w:p w14:paraId="786D83E9" w14:textId="77777777" w:rsidR="00457B4E" w:rsidRPr="0095705F" w:rsidRDefault="00457B4E" w:rsidP="00A262B4">
      <w:pPr>
        <w:keepNext/>
        <w:tabs>
          <w:tab w:val="left" w:pos="567"/>
        </w:tabs>
        <w:rPr>
          <w:b/>
          <w:szCs w:val="22"/>
        </w:rPr>
      </w:pPr>
      <w:r w:rsidRPr="0095705F">
        <w:rPr>
          <w:b/>
          <w:szCs w:val="22"/>
        </w:rPr>
        <w:lastRenderedPageBreak/>
        <w:t>7.</w:t>
      </w:r>
      <w:r w:rsidRPr="0095705F">
        <w:rPr>
          <w:b/>
          <w:szCs w:val="22"/>
        </w:rPr>
        <w:tab/>
        <w:t>REGISTRUOTOJAS</w:t>
      </w:r>
    </w:p>
    <w:p w14:paraId="1C6A86F2" w14:textId="77777777" w:rsidR="00457B4E" w:rsidRPr="0095705F" w:rsidRDefault="00457B4E" w:rsidP="00A262B4">
      <w:pPr>
        <w:keepNext/>
        <w:tabs>
          <w:tab w:val="left" w:pos="567"/>
        </w:tabs>
        <w:rPr>
          <w:b/>
          <w:szCs w:val="22"/>
        </w:rPr>
      </w:pPr>
    </w:p>
    <w:p w14:paraId="3DC7AAC9" w14:textId="77777777" w:rsidR="00457B4E" w:rsidRPr="0095705F" w:rsidRDefault="001266BD" w:rsidP="00A262B4">
      <w:pPr>
        <w:keepNext/>
        <w:tabs>
          <w:tab w:val="left" w:pos="567"/>
        </w:tabs>
        <w:rPr>
          <w:szCs w:val="22"/>
        </w:rPr>
      </w:pPr>
      <w:r w:rsidRPr="0095705F">
        <w:rPr>
          <w:szCs w:val="22"/>
        </w:rPr>
        <w:t>SANTEN OY</w:t>
      </w:r>
    </w:p>
    <w:p w14:paraId="2FEFB5B1" w14:textId="77777777" w:rsidR="00457B4E" w:rsidRPr="0095705F" w:rsidRDefault="00457B4E" w:rsidP="00A262B4">
      <w:pPr>
        <w:keepNext/>
        <w:tabs>
          <w:tab w:val="left" w:pos="567"/>
        </w:tabs>
        <w:rPr>
          <w:szCs w:val="22"/>
        </w:rPr>
      </w:pPr>
      <w:r w:rsidRPr="0095705F">
        <w:rPr>
          <w:szCs w:val="22"/>
        </w:rPr>
        <w:t>Niittyhaankatu 20</w:t>
      </w:r>
    </w:p>
    <w:p w14:paraId="1A1A0485" w14:textId="77777777" w:rsidR="00457B4E" w:rsidRPr="0095705F" w:rsidRDefault="00457B4E" w:rsidP="00457B4E">
      <w:pPr>
        <w:tabs>
          <w:tab w:val="left" w:pos="567"/>
        </w:tabs>
        <w:rPr>
          <w:szCs w:val="22"/>
        </w:rPr>
      </w:pPr>
      <w:r w:rsidRPr="0095705F">
        <w:rPr>
          <w:szCs w:val="22"/>
        </w:rPr>
        <w:t xml:space="preserve">FI-33720 Tampere </w:t>
      </w:r>
    </w:p>
    <w:p w14:paraId="732C2526" w14:textId="77777777" w:rsidR="00457B4E" w:rsidRPr="0095705F" w:rsidRDefault="00457B4E" w:rsidP="00457B4E">
      <w:pPr>
        <w:tabs>
          <w:tab w:val="left" w:pos="567"/>
        </w:tabs>
        <w:rPr>
          <w:szCs w:val="22"/>
        </w:rPr>
      </w:pPr>
      <w:r w:rsidRPr="0095705F">
        <w:rPr>
          <w:szCs w:val="22"/>
        </w:rPr>
        <w:t>Suomija</w:t>
      </w:r>
    </w:p>
    <w:p w14:paraId="7F9A23E7" w14:textId="77777777" w:rsidR="00457B4E" w:rsidRPr="0095705F" w:rsidRDefault="00457B4E" w:rsidP="00457B4E">
      <w:pPr>
        <w:tabs>
          <w:tab w:val="left" w:pos="567"/>
        </w:tabs>
        <w:rPr>
          <w:szCs w:val="22"/>
        </w:rPr>
      </w:pPr>
    </w:p>
    <w:p w14:paraId="576053EC" w14:textId="77777777" w:rsidR="00457B4E" w:rsidRPr="0095705F" w:rsidRDefault="00457B4E" w:rsidP="00457B4E">
      <w:pPr>
        <w:tabs>
          <w:tab w:val="left" w:pos="567"/>
        </w:tabs>
        <w:rPr>
          <w:szCs w:val="22"/>
        </w:rPr>
      </w:pPr>
    </w:p>
    <w:p w14:paraId="25805A14" w14:textId="77777777" w:rsidR="00457B4E" w:rsidRPr="0095705F" w:rsidRDefault="00457B4E" w:rsidP="00457B4E">
      <w:pPr>
        <w:tabs>
          <w:tab w:val="left" w:pos="567"/>
        </w:tabs>
        <w:rPr>
          <w:b/>
          <w:szCs w:val="22"/>
        </w:rPr>
      </w:pPr>
      <w:r w:rsidRPr="0095705F">
        <w:rPr>
          <w:b/>
          <w:szCs w:val="22"/>
        </w:rPr>
        <w:t>8.</w:t>
      </w:r>
      <w:r w:rsidRPr="0095705F">
        <w:rPr>
          <w:b/>
          <w:szCs w:val="22"/>
        </w:rPr>
        <w:tab/>
        <w:t>REGISTRACIJOS PAŽYMĖJIMO NUMERIS</w:t>
      </w:r>
    </w:p>
    <w:p w14:paraId="480C86D5" w14:textId="77777777" w:rsidR="00457B4E" w:rsidRPr="0095705F" w:rsidRDefault="00457B4E" w:rsidP="00457B4E">
      <w:pPr>
        <w:tabs>
          <w:tab w:val="left" w:pos="567"/>
        </w:tabs>
        <w:rPr>
          <w:szCs w:val="22"/>
        </w:rPr>
      </w:pPr>
    </w:p>
    <w:p w14:paraId="239D83DB" w14:textId="77777777" w:rsidR="00457B4E" w:rsidRPr="0095705F" w:rsidRDefault="00457B4E" w:rsidP="00457B4E">
      <w:pPr>
        <w:tabs>
          <w:tab w:val="left" w:pos="567"/>
        </w:tabs>
        <w:rPr>
          <w:szCs w:val="22"/>
        </w:rPr>
      </w:pPr>
      <w:r w:rsidRPr="0095705F">
        <w:rPr>
          <w:szCs w:val="22"/>
        </w:rPr>
        <w:t>LT/1/2000/1467/001</w:t>
      </w:r>
    </w:p>
    <w:p w14:paraId="6CD8204E" w14:textId="77777777" w:rsidR="00457B4E" w:rsidRPr="0095705F" w:rsidRDefault="00457B4E" w:rsidP="00457B4E">
      <w:pPr>
        <w:tabs>
          <w:tab w:val="left" w:pos="567"/>
        </w:tabs>
        <w:rPr>
          <w:szCs w:val="22"/>
        </w:rPr>
      </w:pPr>
    </w:p>
    <w:p w14:paraId="3A5C2F92" w14:textId="77777777" w:rsidR="00457B4E" w:rsidRPr="0095705F" w:rsidRDefault="00457B4E" w:rsidP="00457B4E">
      <w:pPr>
        <w:tabs>
          <w:tab w:val="left" w:pos="567"/>
        </w:tabs>
        <w:rPr>
          <w:szCs w:val="22"/>
        </w:rPr>
      </w:pPr>
    </w:p>
    <w:p w14:paraId="7D99C8C8" w14:textId="77777777" w:rsidR="00457B4E" w:rsidRPr="0095705F" w:rsidRDefault="00457B4E" w:rsidP="00B7368D">
      <w:pPr>
        <w:keepNext/>
        <w:keepLines/>
        <w:tabs>
          <w:tab w:val="left" w:pos="567"/>
        </w:tabs>
        <w:rPr>
          <w:b/>
          <w:szCs w:val="22"/>
        </w:rPr>
      </w:pPr>
      <w:r w:rsidRPr="0095705F">
        <w:rPr>
          <w:b/>
          <w:szCs w:val="22"/>
        </w:rPr>
        <w:t>9.</w:t>
      </w:r>
      <w:r w:rsidRPr="0095705F">
        <w:rPr>
          <w:b/>
          <w:szCs w:val="22"/>
        </w:rPr>
        <w:tab/>
        <w:t>REGISTRAVIMO / PERREGISTRAVIMO DATA</w:t>
      </w:r>
    </w:p>
    <w:p w14:paraId="0FB88B35" w14:textId="77777777" w:rsidR="00457B4E" w:rsidRPr="0095705F" w:rsidRDefault="00457B4E" w:rsidP="00B7368D">
      <w:pPr>
        <w:keepNext/>
        <w:keepLines/>
        <w:tabs>
          <w:tab w:val="left" w:pos="567"/>
        </w:tabs>
        <w:rPr>
          <w:szCs w:val="22"/>
        </w:rPr>
      </w:pPr>
    </w:p>
    <w:p w14:paraId="35C12F1F" w14:textId="77777777" w:rsidR="00457B4E" w:rsidRPr="0095705F" w:rsidRDefault="00457B4E" w:rsidP="00B7368D">
      <w:pPr>
        <w:keepNext/>
        <w:keepLines/>
        <w:rPr>
          <w:szCs w:val="22"/>
        </w:rPr>
      </w:pPr>
      <w:r w:rsidRPr="0095705F">
        <w:rPr>
          <w:szCs w:val="22"/>
        </w:rPr>
        <w:t>Registravimo data 2000 m. liepos 4 d.</w:t>
      </w:r>
    </w:p>
    <w:p w14:paraId="4F397AF3" w14:textId="77777777" w:rsidR="00457B4E" w:rsidRPr="0095705F" w:rsidRDefault="00457B4E" w:rsidP="00B7368D">
      <w:pPr>
        <w:keepNext/>
        <w:keepLines/>
        <w:rPr>
          <w:szCs w:val="22"/>
        </w:rPr>
      </w:pPr>
      <w:r w:rsidRPr="0095705F">
        <w:rPr>
          <w:szCs w:val="22"/>
        </w:rPr>
        <w:t>Paskutinio perregistravimo data 2009 m. vasario 17 d.</w:t>
      </w:r>
    </w:p>
    <w:p w14:paraId="6B2E8914" w14:textId="77777777" w:rsidR="00457B4E" w:rsidRPr="0095705F" w:rsidRDefault="00457B4E" w:rsidP="00457B4E">
      <w:pPr>
        <w:rPr>
          <w:szCs w:val="22"/>
        </w:rPr>
      </w:pPr>
    </w:p>
    <w:p w14:paraId="734DA512" w14:textId="77777777" w:rsidR="00457B4E" w:rsidRPr="0095705F" w:rsidRDefault="00457B4E" w:rsidP="00457B4E">
      <w:pPr>
        <w:tabs>
          <w:tab w:val="left" w:pos="567"/>
        </w:tabs>
        <w:rPr>
          <w:szCs w:val="22"/>
        </w:rPr>
      </w:pPr>
    </w:p>
    <w:p w14:paraId="04C29775" w14:textId="77777777" w:rsidR="00457B4E" w:rsidRPr="0095705F" w:rsidRDefault="00457B4E" w:rsidP="00457B4E">
      <w:pPr>
        <w:tabs>
          <w:tab w:val="left" w:pos="567"/>
        </w:tabs>
        <w:rPr>
          <w:b/>
          <w:szCs w:val="22"/>
        </w:rPr>
      </w:pPr>
      <w:r w:rsidRPr="0095705F">
        <w:rPr>
          <w:b/>
          <w:szCs w:val="22"/>
        </w:rPr>
        <w:t>10.</w:t>
      </w:r>
      <w:r w:rsidRPr="0095705F">
        <w:rPr>
          <w:b/>
          <w:szCs w:val="22"/>
        </w:rPr>
        <w:tab/>
        <w:t>TEKSTO PERŽIŪROS DATA</w:t>
      </w:r>
    </w:p>
    <w:p w14:paraId="383916FB" w14:textId="77777777" w:rsidR="00457B4E" w:rsidRPr="0095705F" w:rsidRDefault="00457B4E" w:rsidP="00457B4E">
      <w:pPr>
        <w:tabs>
          <w:tab w:val="left" w:pos="567"/>
        </w:tabs>
        <w:rPr>
          <w:szCs w:val="22"/>
        </w:rPr>
      </w:pPr>
    </w:p>
    <w:p w14:paraId="01336CDC" w14:textId="1104F800" w:rsidR="00156AA4" w:rsidRDefault="00DB5EA5" w:rsidP="00457B4E">
      <w:pPr>
        <w:tabs>
          <w:tab w:val="left" w:pos="567"/>
        </w:tabs>
        <w:rPr>
          <w:szCs w:val="22"/>
        </w:rPr>
      </w:pPr>
      <w:r>
        <w:rPr>
          <w:szCs w:val="22"/>
        </w:rPr>
        <w:t>2024 m. kovo 20 d.</w:t>
      </w:r>
    </w:p>
    <w:p w14:paraId="250AA3DA" w14:textId="77777777" w:rsidR="00963C49" w:rsidRPr="0095705F" w:rsidRDefault="00963C49" w:rsidP="00457B4E">
      <w:pPr>
        <w:tabs>
          <w:tab w:val="left" w:pos="567"/>
        </w:tabs>
        <w:rPr>
          <w:szCs w:val="22"/>
        </w:rPr>
      </w:pPr>
    </w:p>
    <w:p w14:paraId="2CE3E6F3" w14:textId="77777777" w:rsidR="00457B4E" w:rsidRPr="0095705F" w:rsidRDefault="00457B4E" w:rsidP="00457B4E">
      <w:pPr>
        <w:tabs>
          <w:tab w:val="left" w:pos="567"/>
        </w:tabs>
        <w:rPr>
          <w:szCs w:val="22"/>
        </w:rPr>
      </w:pPr>
      <w:r w:rsidRPr="0095705F">
        <w:rPr>
          <w:szCs w:val="22"/>
        </w:rPr>
        <w:t>Išsami informacija apie šį vaistinį preparatą pateikiama Valstybinės vaistų kontrolės tarnybos prie Lietuvos Respublikos sveikatos apsaugos ministerijos tinklalapyje</w:t>
      </w:r>
      <w:r w:rsidRPr="0095705F">
        <w:rPr>
          <w:i/>
          <w:szCs w:val="22"/>
        </w:rPr>
        <w:t xml:space="preserve"> </w:t>
      </w:r>
      <w:hyperlink r:id="rId11" w:history="1">
        <w:r w:rsidRPr="0095705F">
          <w:rPr>
            <w:rStyle w:val="Hipersaitas"/>
            <w:szCs w:val="22"/>
          </w:rPr>
          <w:t>http://www.vvkt.lt</w:t>
        </w:r>
      </w:hyperlink>
    </w:p>
    <w:p w14:paraId="3E1FC681" w14:textId="77777777" w:rsidR="00457B4E" w:rsidRPr="0095705F" w:rsidRDefault="00457B4E" w:rsidP="00457B4E">
      <w:pPr>
        <w:pStyle w:val="Pagrindinistekstas"/>
        <w:spacing w:after="0"/>
        <w:rPr>
          <w:szCs w:val="22"/>
        </w:rPr>
      </w:pPr>
      <w:r w:rsidRPr="0095705F">
        <w:rPr>
          <w:szCs w:val="22"/>
        </w:rPr>
        <w:br w:type="page"/>
      </w:r>
    </w:p>
    <w:p w14:paraId="640F1A1E" w14:textId="77777777" w:rsidR="00457B4E" w:rsidRPr="0095705F" w:rsidRDefault="00457B4E" w:rsidP="00457B4E">
      <w:pPr>
        <w:pStyle w:val="Pagrindinistekstas"/>
        <w:spacing w:after="0"/>
        <w:rPr>
          <w:szCs w:val="22"/>
        </w:rPr>
      </w:pPr>
    </w:p>
    <w:p w14:paraId="3269CB90" w14:textId="77777777" w:rsidR="00457B4E" w:rsidRPr="0095705F" w:rsidRDefault="00457B4E" w:rsidP="00457B4E">
      <w:pPr>
        <w:pStyle w:val="Pagrindinistekstas"/>
        <w:spacing w:after="0"/>
        <w:rPr>
          <w:szCs w:val="22"/>
        </w:rPr>
      </w:pPr>
    </w:p>
    <w:p w14:paraId="1FB324E9" w14:textId="77777777" w:rsidR="00457B4E" w:rsidRPr="0095705F" w:rsidRDefault="00457B4E" w:rsidP="00457B4E">
      <w:pPr>
        <w:pStyle w:val="Pagrindinistekstas"/>
        <w:spacing w:after="0"/>
        <w:rPr>
          <w:szCs w:val="22"/>
        </w:rPr>
      </w:pPr>
    </w:p>
    <w:p w14:paraId="369BD111" w14:textId="77777777" w:rsidR="00457B4E" w:rsidRPr="0095705F" w:rsidRDefault="00457B4E" w:rsidP="00457B4E">
      <w:pPr>
        <w:pStyle w:val="Pagrindinistekstas"/>
        <w:spacing w:after="0"/>
        <w:rPr>
          <w:szCs w:val="22"/>
        </w:rPr>
      </w:pPr>
    </w:p>
    <w:p w14:paraId="12B04B86" w14:textId="77777777" w:rsidR="00457B4E" w:rsidRPr="0095705F" w:rsidRDefault="00457B4E" w:rsidP="00457B4E">
      <w:pPr>
        <w:pStyle w:val="Pagrindinistekstas"/>
        <w:spacing w:after="0"/>
        <w:rPr>
          <w:szCs w:val="22"/>
        </w:rPr>
      </w:pPr>
    </w:p>
    <w:p w14:paraId="104E1F10" w14:textId="77777777" w:rsidR="00457B4E" w:rsidRPr="0095705F" w:rsidRDefault="00457B4E" w:rsidP="00457B4E">
      <w:pPr>
        <w:pStyle w:val="Pagrindinistekstas"/>
        <w:spacing w:after="0"/>
        <w:rPr>
          <w:szCs w:val="22"/>
        </w:rPr>
      </w:pPr>
    </w:p>
    <w:p w14:paraId="200A51F3" w14:textId="77777777" w:rsidR="00457B4E" w:rsidRPr="0095705F" w:rsidRDefault="00457B4E" w:rsidP="00457B4E">
      <w:pPr>
        <w:pStyle w:val="Pagrindinistekstas"/>
        <w:spacing w:after="0"/>
        <w:rPr>
          <w:szCs w:val="22"/>
        </w:rPr>
      </w:pPr>
    </w:p>
    <w:p w14:paraId="46F6A667" w14:textId="77777777" w:rsidR="00457B4E" w:rsidRPr="0095705F" w:rsidRDefault="00457B4E" w:rsidP="00457B4E">
      <w:pPr>
        <w:pStyle w:val="Pagrindinistekstas"/>
        <w:spacing w:after="0"/>
        <w:rPr>
          <w:szCs w:val="22"/>
        </w:rPr>
      </w:pPr>
    </w:p>
    <w:p w14:paraId="7F5A900F" w14:textId="77777777" w:rsidR="00457B4E" w:rsidRPr="0095705F" w:rsidRDefault="00457B4E" w:rsidP="00457B4E">
      <w:pPr>
        <w:pStyle w:val="Pagrindinistekstas"/>
        <w:spacing w:after="0"/>
        <w:rPr>
          <w:szCs w:val="22"/>
        </w:rPr>
      </w:pPr>
    </w:p>
    <w:p w14:paraId="50559D10" w14:textId="77777777" w:rsidR="00457B4E" w:rsidRPr="0095705F" w:rsidRDefault="00457B4E" w:rsidP="00457B4E">
      <w:pPr>
        <w:pStyle w:val="Pagrindinistekstas"/>
        <w:spacing w:after="0"/>
        <w:rPr>
          <w:szCs w:val="22"/>
        </w:rPr>
      </w:pPr>
    </w:p>
    <w:p w14:paraId="7F775456" w14:textId="77777777" w:rsidR="00457B4E" w:rsidRPr="0095705F" w:rsidRDefault="00457B4E" w:rsidP="00457B4E">
      <w:pPr>
        <w:pStyle w:val="Pagrindinistekstas"/>
        <w:spacing w:after="0"/>
        <w:rPr>
          <w:szCs w:val="22"/>
        </w:rPr>
      </w:pPr>
    </w:p>
    <w:p w14:paraId="1FEB6C2B" w14:textId="77777777" w:rsidR="00457B4E" w:rsidRPr="0095705F" w:rsidRDefault="00457B4E" w:rsidP="00457B4E">
      <w:pPr>
        <w:pStyle w:val="Pagrindinistekstas"/>
        <w:spacing w:after="0"/>
        <w:rPr>
          <w:szCs w:val="22"/>
        </w:rPr>
      </w:pPr>
    </w:p>
    <w:p w14:paraId="25A16A17" w14:textId="77777777" w:rsidR="00457B4E" w:rsidRPr="0095705F" w:rsidRDefault="00457B4E" w:rsidP="00457B4E">
      <w:pPr>
        <w:pStyle w:val="Pagrindinistekstas"/>
        <w:spacing w:after="0"/>
        <w:rPr>
          <w:szCs w:val="22"/>
        </w:rPr>
      </w:pPr>
    </w:p>
    <w:p w14:paraId="3C6FBE3C" w14:textId="77777777" w:rsidR="00457B4E" w:rsidRPr="0095705F" w:rsidRDefault="00457B4E" w:rsidP="00457B4E">
      <w:pPr>
        <w:pStyle w:val="Pagrindinistekstas"/>
        <w:spacing w:after="0"/>
        <w:rPr>
          <w:szCs w:val="22"/>
        </w:rPr>
      </w:pPr>
    </w:p>
    <w:p w14:paraId="25E1E162" w14:textId="77777777" w:rsidR="00457B4E" w:rsidRPr="0095705F" w:rsidRDefault="00457B4E" w:rsidP="00457B4E">
      <w:pPr>
        <w:pStyle w:val="Pagrindinistekstas"/>
        <w:spacing w:after="0"/>
        <w:rPr>
          <w:szCs w:val="22"/>
        </w:rPr>
      </w:pPr>
    </w:p>
    <w:p w14:paraId="6590416B" w14:textId="77777777" w:rsidR="00457B4E" w:rsidRPr="0095705F" w:rsidRDefault="00457B4E" w:rsidP="00457B4E">
      <w:pPr>
        <w:pStyle w:val="Pagrindinistekstas"/>
        <w:spacing w:after="0"/>
        <w:rPr>
          <w:szCs w:val="22"/>
        </w:rPr>
      </w:pPr>
    </w:p>
    <w:p w14:paraId="6A2A9763" w14:textId="77777777" w:rsidR="00457B4E" w:rsidRPr="0095705F" w:rsidRDefault="00457B4E" w:rsidP="00457B4E">
      <w:pPr>
        <w:pStyle w:val="Pagrindinistekstas"/>
        <w:spacing w:after="0"/>
        <w:rPr>
          <w:szCs w:val="22"/>
        </w:rPr>
      </w:pPr>
    </w:p>
    <w:p w14:paraId="7EFE91EB" w14:textId="77777777" w:rsidR="00457B4E" w:rsidRPr="0095705F" w:rsidRDefault="00457B4E" w:rsidP="00457B4E">
      <w:pPr>
        <w:pStyle w:val="Pagrindinistekstas"/>
        <w:spacing w:after="0"/>
        <w:rPr>
          <w:szCs w:val="22"/>
        </w:rPr>
      </w:pPr>
    </w:p>
    <w:p w14:paraId="0730E63A" w14:textId="77777777" w:rsidR="00457B4E" w:rsidRPr="0095705F" w:rsidRDefault="00457B4E" w:rsidP="00457B4E">
      <w:pPr>
        <w:pStyle w:val="Pagrindinistekstas"/>
        <w:spacing w:after="0"/>
        <w:rPr>
          <w:szCs w:val="22"/>
        </w:rPr>
      </w:pPr>
    </w:p>
    <w:p w14:paraId="79FCEA4D" w14:textId="77777777" w:rsidR="00457B4E" w:rsidRPr="0095705F" w:rsidRDefault="00457B4E" w:rsidP="00457B4E">
      <w:pPr>
        <w:pStyle w:val="Pagrindinistekstas"/>
        <w:spacing w:after="0"/>
        <w:rPr>
          <w:szCs w:val="22"/>
        </w:rPr>
      </w:pPr>
    </w:p>
    <w:p w14:paraId="76B584C1" w14:textId="77777777" w:rsidR="00457B4E" w:rsidRPr="0095705F" w:rsidRDefault="00457B4E" w:rsidP="00457B4E">
      <w:pPr>
        <w:pStyle w:val="Pagrindinistekstas"/>
        <w:spacing w:after="0"/>
        <w:rPr>
          <w:szCs w:val="22"/>
        </w:rPr>
      </w:pPr>
    </w:p>
    <w:p w14:paraId="2CB2D8D3" w14:textId="77777777" w:rsidR="00457B4E" w:rsidRPr="0095705F" w:rsidRDefault="00457B4E" w:rsidP="00457B4E">
      <w:pPr>
        <w:pStyle w:val="Pagrindinistekstas"/>
        <w:spacing w:after="0"/>
        <w:rPr>
          <w:szCs w:val="22"/>
        </w:rPr>
      </w:pPr>
    </w:p>
    <w:p w14:paraId="6434E21A" w14:textId="77777777" w:rsidR="00457B4E" w:rsidRPr="0095705F" w:rsidRDefault="00457B4E" w:rsidP="00457B4E">
      <w:pPr>
        <w:pStyle w:val="Pavadinimas"/>
        <w:rPr>
          <w:szCs w:val="22"/>
        </w:rPr>
      </w:pPr>
      <w:r w:rsidRPr="0095705F">
        <w:rPr>
          <w:szCs w:val="22"/>
        </w:rPr>
        <w:t>II PRIEDAS</w:t>
      </w:r>
    </w:p>
    <w:p w14:paraId="5BD2FC46" w14:textId="77777777" w:rsidR="00457B4E" w:rsidRPr="0095705F" w:rsidRDefault="00457B4E" w:rsidP="00457B4E">
      <w:pPr>
        <w:pStyle w:val="Pavadinimas"/>
        <w:rPr>
          <w:szCs w:val="22"/>
        </w:rPr>
      </w:pPr>
    </w:p>
    <w:p w14:paraId="4824FACC" w14:textId="77777777" w:rsidR="00457B4E" w:rsidRPr="0095705F" w:rsidRDefault="00457B4E" w:rsidP="00457B4E">
      <w:pPr>
        <w:pStyle w:val="TTEMEASMCA"/>
        <w:rPr>
          <w:lang w:val="lt-LT"/>
        </w:rPr>
      </w:pPr>
      <w:r w:rsidRPr="0095705F">
        <w:rPr>
          <w:lang w:val="lt-LT"/>
        </w:rPr>
        <w:t>REGISTRACIJOS SĄLYGOS</w:t>
      </w:r>
    </w:p>
    <w:p w14:paraId="4DB63721" w14:textId="77777777" w:rsidR="00457B4E" w:rsidRPr="0095705F" w:rsidRDefault="00457B4E" w:rsidP="00457B4E">
      <w:pPr>
        <w:pStyle w:val="Pagrindinistekstas"/>
        <w:spacing w:after="0"/>
        <w:rPr>
          <w:szCs w:val="22"/>
        </w:rPr>
      </w:pPr>
    </w:p>
    <w:p w14:paraId="626DD0B7" w14:textId="77777777" w:rsidR="00457B4E" w:rsidRPr="0095705F" w:rsidRDefault="00457B4E" w:rsidP="00457B4E">
      <w:pPr>
        <w:pStyle w:val="Antrat1"/>
        <w:numPr>
          <w:ilvl w:val="0"/>
          <w:numId w:val="5"/>
        </w:numPr>
        <w:rPr>
          <w:szCs w:val="22"/>
        </w:rPr>
      </w:pPr>
      <w:r w:rsidRPr="0095705F">
        <w:rPr>
          <w:szCs w:val="22"/>
        </w:rPr>
        <w:t>GAMINTOJAS, ATSAKINGAS UŽ SERIJŲ IŠLEIDIMĄ</w:t>
      </w:r>
    </w:p>
    <w:p w14:paraId="29ECF39E" w14:textId="77777777" w:rsidR="00457B4E" w:rsidRPr="0095705F" w:rsidRDefault="00457B4E" w:rsidP="00457B4E">
      <w:pPr>
        <w:pStyle w:val="Pagrindinistekstas"/>
        <w:spacing w:after="0"/>
        <w:rPr>
          <w:szCs w:val="22"/>
        </w:rPr>
      </w:pPr>
    </w:p>
    <w:p w14:paraId="024AC6E6" w14:textId="77777777" w:rsidR="00457B4E" w:rsidRPr="0095705F" w:rsidRDefault="00457B4E" w:rsidP="00457B4E">
      <w:pPr>
        <w:pStyle w:val="Antrat1"/>
        <w:numPr>
          <w:ilvl w:val="0"/>
          <w:numId w:val="5"/>
        </w:numPr>
        <w:rPr>
          <w:szCs w:val="22"/>
        </w:rPr>
      </w:pPr>
      <w:r w:rsidRPr="0095705F">
        <w:rPr>
          <w:szCs w:val="22"/>
        </w:rPr>
        <w:t>TIEKIMO IR VARTOJIMO SĄLYGOS AR APRIBOJIMAI</w:t>
      </w:r>
    </w:p>
    <w:p w14:paraId="09BD1882" w14:textId="77777777" w:rsidR="00457B4E" w:rsidRPr="0095705F" w:rsidRDefault="00457B4E" w:rsidP="00457B4E">
      <w:pPr>
        <w:rPr>
          <w:szCs w:val="22"/>
        </w:rPr>
      </w:pPr>
    </w:p>
    <w:p w14:paraId="3661FA7D" w14:textId="77777777" w:rsidR="00457B4E" w:rsidRPr="0095705F" w:rsidRDefault="00457B4E" w:rsidP="00457B4E">
      <w:pPr>
        <w:pStyle w:val="Pagrindinistekstas"/>
        <w:numPr>
          <w:ilvl w:val="0"/>
          <w:numId w:val="6"/>
        </w:numPr>
        <w:spacing w:after="0"/>
        <w:ind w:left="567" w:hanging="567"/>
        <w:rPr>
          <w:b/>
          <w:szCs w:val="22"/>
        </w:rPr>
      </w:pPr>
      <w:r w:rsidRPr="0095705F">
        <w:rPr>
          <w:szCs w:val="22"/>
        </w:rPr>
        <w:br w:type="page"/>
      </w:r>
      <w:r w:rsidRPr="0095705F">
        <w:rPr>
          <w:b/>
          <w:szCs w:val="22"/>
        </w:rPr>
        <w:lastRenderedPageBreak/>
        <w:t>GAMINTOJAS, ATSAKINGAS UŽ SERIJŲ IŠLEIDIMĄ</w:t>
      </w:r>
    </w:p>
    <w:p w14:paraId="67D34DE9" w14:textId="77777777" w:rsidR="00457B4E" w:rsidRPr="0095705F" w:rsidRDefault="00457B4E" w:rsidP="00457B4E">
      <w:pPr>
        <w:pStyle w:val="Pagrindinistekstas"/>
        <w:spacing w:after="0"/>
        <w:rPr>
          <w:szCs w:val="22"/>
        </w:rPr>
      </w:pPr>
    </w:p>
    <w:p w14:paraId="3060E3A0" w14:textId="77777777" w:rsidR="00457B4E" w:rsidRPr="0095705F" w:rsidRDefault="00457B4E" w:rsidP="00457B4E">
      <w:pPr>
        <w:pStyle w:val="Pagrindinistekstas"/>
        <w:spacing w:after="0"/>
        <w:rPr>
          <w:szCs w:val="22"/>
          <w:u w:val="single"/>
        </w:rPr>
      </w:pPr>
      <w:r w:rsidRPr="0095705F">
        <w:rPr>
          <w:szCs w:val="22"/>
          <w:u w:val="single"/>
        </w:rPr>
        <w:t>Gamintojo, atsakingo už serijų išleidimą, pavadinimas ir adresas</w:t>
      </w:r>
    </w:p>
    <w:p w14:paraId="10092DE5" w14:textId="77777777" w:rsidR="00457B4E" w:rsidRPr="0095705F" w:rsidRDefault="00457B4E" w:rsidP="00457B4E">
      <w:pPr>
        <w:pStyle w:val="Pagrindinistekstas"/>
        <w:spacing w:after="0"/>
        <w:rPr>
          <w:szCs w:val="22"/>
        </w:rPr>
      </w:pPr>
    </w:p>
    <w:p w14:paraId="4B326995" w14:textId="4B079D90" w:rsidR="00457B4E" w:rsidRPr="0095705F" w:rsidRDefault="009A68A7" w:rsidP="00457B4E">
      <w:pPr>
        <w:pStyle w:val="Pagrindinistekstas"/>
        <w:spacing w:after="0"/>
        <w:rPr>
          <w:szCs w:val="22"/>
        </w:rPr>
      </w:pPr>
      <w:r w:rsidRPr="0095705F">
        <w:rPr>
          <w:szCs w:val="22"/>
        </w:rPr>
        <w:t>SANTEN OY</w:t>
      </w:r>
    </w:p>
    <w:p w14:paraId="6809463A" w14:textId="77777777" w:rsidR="00457B4E" w:rsidRPr="0095705F" w:rsidRDefault="00D03B71" w:rsidP="00457B4E">
      <w:pPr>
        <w:pStyle w:val="Pagrindinistekstas"/>
        <w:spacing w:after="0"/>
        <w:rPr>
          <w:szCs w:val="22"/>
        </w:rPr>
      </w:pPr>
      <w:r w:rsidRPr="0095705F">
        <w:rPr>
          <w:szCs w:val="22"/>
        </w:rPr>
        <w:t>Kelloportinkatu 1</w:t>
      </w:r>
    </w:p>
    <w:p w14:paraId="46D81BC0" w14:textId="7EB9B6E8" w:rsidR="00457B4E" w:rsidRPr="0095705F" w:rsidRDefault="00457B4E" w:rsidP="00457B4E">
      <w:pPr>
        <w:pStyle w:val="Pagrindinistekstas"/>
        <w:spacing w:after="0"/>
        <w:rPr>
          <w:szCs w:val="22"/>
        </w:rPr>
      </w:pPr>
      <w:r w:rsidRPr="0095705F">
        <w:rPr>
          <w:szCs w:val="22"/>
        </w:rPr>
        <w:t>FI-</w:t>
      </w:r>
      <w:r w:rsidR="00D03B71" w:rsidRPr="0095705F">
        <w:rPr>
          <w:szCs w:val="22"/>
        </w:rPr>
        <w:t>33100</w:t>
      </w:r>
      <w:r w:rsidRPr="0095705F">
        <w:rPr>
          <w:szCs w:val="22"/>
        </w:rPr>
        <w:t xml:space="preserve"> Tampere</w:t>
      </w:r>
    </w:p>
    <w:p w14:paraId="6BAD782D" w14:textId="77777777" w:rsidR="00457B4E" w:rsidRPr="0095705F" w:rsidRDefault="00457B4E" w:rsidP="00457B4E">
      <w:pPr>
        <w:pStyle w:val="Pagrindinistekstas"/>
        <w:spacing w:after="0"/>
        <w:rPr>
          <w:szCs w:val="22"/>
        </w:rPr>
      </w:pPr>
      <w:r w:rsidRPr="0095705F">
        <w:rPr>
          <w:szCs w:val="22"/>
        </w:rPr>
        <w:t>Suomija</w:t>
      </w:r>
    </w:p>
    <w:p w14:paraId="78E857F8" w14:textId="77777777" w:rsidR="00457B4E" w:rsidRPr="0095705F" w:rsidRDefault="00457B4E" w:rsidP="00457B4E">
      <w:pPr>
        <w:pStyle w:val="Pagrindinistekstas"/>
        <w:spacing w:after="0"/>
        <w:rPr>
          <w:szCs w:val="22"/>
        </w:rPr>
      </w:pPr>
    </w:p>
    <w:p w14:paraId="0483CE97" w14:textId="77777777" w:rsidR="00457B4E" w:rsidRPr="0095705F" w:rsidRDefault="00457B4E" w:rsidP="00457B4E">
      <w:pPr>
        <w:pStyle w:val="Pagrindinistekstas"/>
        <w:spacing w:after="0"/>
        <w:rPr>
          <w:szCs w:val="22"/>
        </w:rPr>
      </w:pPr>
    </w:p>
    <w:p w14:paraId="4F993652" w14:textId="77777777" w:rsidR="00457B4E" w:rsidRPr="0095705F" w:rsidRDefault="00457B4E" w:rsidP="00457B4E">
      <w:pPr>
        <w:pStyle w:val="Pagrindinistekstas"/>
        <w:numPr>
          <w:ilvl w:val="0"/>
          <w:numId w:val="6"/>
        </w:numPr>
        <w:spacing w:after="0"/>
        <w:ind w:left="567" w:hanging="567"/>
        <w:rPr>
          <w:b/>
          <w:szCs w:val="22"/>
        </w:rPr>
      </w:pPr>
      <w:r w:rsidRPr="0095705F">
        <w:rPr>
          <w:b/>
          <w:szCs w:val="22"/>
        </w:rPr>
        <w:t>TIEKIMO IR VARTOJIMO SĄLYGOS AR APRIBOJIMAI</w:t>
      </w:r>
    </w:p>
    <w:p w14:paraId="43C5BBDC" w14:textId="77777777" w:rsidR="00457B4E" w:rsidRPr="0095705F" w:rsidRDefault="00457B4E" w:rsidP="00457B4E">
      <w:pPr>
        <w:pStyle w:val="Pagrindinistekstas"/>
        <w:spacing w:after="0"/>
        <w:rPr>
          <w:szCs w:val="22"/>
        </w:rPr>
      </w:pPr>
    </w:p>
    <w:p w14:paraId="13C4B91F" w14:textId="77777777" w:rsidR="00457B4E" w:rsidRPr="0095705F" w:rsidRDefault="00457B4E" w:rsidP="00457B4E">
      <w:pPr>
        <w:pStyle w:val="Pagrindinistekstas"/>
        <w:spacing w:after="0"/>
        <w:rPr>
          <w:szCs w:val="22"/>
        </w:rPr>
      </w:pPr>
      <w:r w:rsidRPr="0095705F">
        <w:rPr>
          <w:szCs w:val="22"/>
        </w:rPr>
        <w:t>Nereceptinis vaistinis preparatas.</w:t>
      </w:r>
    </w:p>
    <w:p w14:paraId="7CFE97B3" w14:textId="77777777" w:rsidR="00457B4E" w:rsidRPr="0095705F" w:rsidRDefault="00457B4E" w:rsidP="00457B4E">
      <w:pPr>
        <w:pStyle w:val="Pagrindinistekstas"/>
        <w:spacing w:after="0"/>
        <w:rPr>
          <w:szCs w:val="22"/>
          <w:highlight w:val="yellow"/>
        </w:rPr>
      </w:pPr>
    </w:p>
    <w:p w14:paraId="4E0EAC22" w14:textId="77777777" w:rsidR="00457B4E" w:rsidRPr="0095705F" w:rsidRDefault="00457B4E" w:rsidP="00457B4E">
      <w:pPr>
        <w:pStyle w:val="Pagrindinistekstas"/>
        <w:spacing w:after="0"/>
        <w:ind w:left="567" w:hanging="567"/>
        <w:rPr>
          <w:szCs w:val="22"/>
        </w:rPr>
      </w:pPr>
      <w:r w:rsidRPr="0095705F">
        <w:rPr>
          <w:szCs w:val="22"/>
        </w:rPr>
        <w:br w:type="page"/>
      </w:r>
    </w:p>
    <w:p w14:paraId="23EE62CE" w14:textId="77777777" w:rsidR="00457B4E" w:rsidRPr="0095705F" w:rsidRDefault="00457B4E" w:rsidP="00457B4E">
      <w:pPr>
        <w:pStyle w:val="Pagrindinistekstas"/>
        <w:spacing w:after="0"/>
        <w:rPr>
          <w:szCs w:val="22"/>
        </w:rPr>
      </w:pPr>
    </w:p>
    <w:p w14:paraId="0B513322" w14:textId="77777777" w:rsidR="00457B4E" w:rsidRPr="0095705F" w:rsidRDefault="00457B4E" w:rsidP="00457B4E">
      <w:pPr>
        <w:pStyle w:val="Pagrindinistekstas"/>
        <w:spacing w:after="0"/>
        <w:rPr>
          <w:szCs w:val="22"/>
        </w:rPr>
      </w:pPr>
    </w:p>
    <w:p w14:paraId="45235EF7" w14:textId="77777777" w:rsidR="00457B4E" w:rsidRPr="0095705F" w:rsidRDefault="00457B4E" w:rsidP="00457B4E">
      <w:pPr>
        <w:pStyle w:val="Pagrindinistekstas"/>
        <w:spacing w:after="0"/>
        <w:rPr>
          <w:szCs w:val="22"/>
        </w:rPr>
      </w:pPr>
    </w:p>
    <w:p w14:paraId="78FF0BBC" w14:textId="77777777" w:rsidR="00457B4E" w:rsidRPr="0095705F" w:rsidRDefault="00457B4E" w:rsidP="00457B4E">
      <w:pPr>
        <w:pStyle w:val="Pagrindinistekstas"/>
        <w:spacing w:after="0"/>
        <w:rPr>
          <w:szCs w:val="22"/>
        </w:rPr>
      </w:pPr>
    </w:p>
    <w:p w14:paraId="6B721B9D" w14:textId="77777777" w:rsidR="00457B4E" w:rsidRPr="0095705F" w:rsidRDefault="00457B4E" w:rsidP="00457B4E">
      <w:pPr>
        <w:pStyle w:val="Pagrindinistekstas"/>
        <w:spacing w:after="0"/>
        <w:rPr>
          <w:szCs w:val="22"/>
        </w:rPr>
      </w:pPr>
    </w:p>
    <w:p w14:paraId="139A3AAB" w14:textId="77777777" w:rsidR="00457B4E" w:rsidRPr="0095705F" w:rsidRDefault="00457B4E" w:rsidP="00457B4E">
      <w:pPr>
        <w:pStyle w:val="Pagrindinistekstas"/>
        <w:spacing w:after="0"/>
        <w:rPr>
          <w:szCs w:val="22"/>
        </w:rPr>
      </w:pPr>
    </w:p>
    <w:p w14:paraId="1EC96380" w14:textId="77777777" w:rsidR="00457B4E" w:rsidRPr="0095705F" w:rsidRDefault="00457B4E" w:rsidP="00457B4E">
      <w:pPr>
        <w:pStyle w:val="Pagrindinistekstas"/>
        <w:spacing w:after="0"/>
        <w:rPr>
          <w:szCs w:val="22"/>
        </w:rPr>
      </w:pPr>
    </w:p>
    <w:p w14:paraId="2EFAF3E0" w14:textId="77777777" w:rsidR="00457B4E" w:rsidRPr="0095705F" w:rsidRDefault="00457B4E" w:rsidP="00457B4E">
      <w:pPr>
        <w:pStyle w:val="Pagrindinistekstas"/>
        <w:spacing w:after="0"/>
        <w:rPr>
          <w:szCs w:val="22"/>
        </w:rPr>
      </w:pPr>
    </w:p>
    <w:p w14:paraId="6C6AB210" w14:textId="77777777" w:rsidR="00457B4E" w:rsidRPr="0095705F" w:rsidRDefault="00457B4E" w:rsidP="00457B4E">
      <w:pPr>
        <w:pStyle w:val="Pagrindinistekstas"/>
        <w:spacing w:after="0"/>
        <w:rPr>
          <w:szCs w:val="22"/>
        </w:rPr>
      </w:pPr>
    </w:p>
    <w:p w14:paraId="543DF9E9" w14:textId="77777777" w:rsidR="00457B4E" w:rsidRPr="0095705F" w:rsidRDefault="00457B4E" w:rsidP="00457B4E">
      <w:pPr>
        <w:pStyle w:val="Pagrindinistekstas"/>
        <w:spacing w:after="0"/>
        <w:rPr>
          <w:szCs w:val="22"/>
        </w:rPr>
      </w:pPr>
    </w:p>
    <w:p w14:paraId="68A94146" w14:textId="77777777" w:rsidR="00457B4E" w:rsidRPr="0095705F" w:rsidRDefault="00457B4E" w:rsidP="00457B4E">
      <w:pPr>
        <w:pStyle w:val="Pagrindinistekstas"/>
        <w:spacing w:after="0"/>
        <w:rPr>
          <w:szCs w:val="22"/>
        </w:rPr>
      </w:pPr>
    </w:p>
    <w:p w14:paraId="403A0E45" w14:textId="77777777" w:rsidR="00457B4E" w:rsidRPr="0095705F" w:rsidRDefault="00457B4E" w:rsidP="00457B4E">
      <w:pPr>
        <w:pStyle w:val="Pagrindinistekstas"/>
        <w:spacing w:after="0"/>
        <w:rPr>
          <w:szCs w:val="22"/>
        </w:rPr>
      </w:pPr>
    </w:p>
    <w:p w14:paraId="0E423FDE" w14:textId="77777777" w:rsidR="00457B4E" w:rsidRPr="0095705F" w:rsidRDefault="00457B4E" w:rsidP="00457B4E">
      <w:pPr>
        <w:pStyle w:val="Pagrindinistekstas"/>
        <w:spacing w:after="0"/>
        <w:rPr>
          <w:szCs w:val="22"/>
        </w:rPr>
      </w:pPr>
    </w:p>
    <w:p w14:paraId="1E98D01D" w14:textId="77777777" w:rsidR="00457B4E" w:rsidRPr="0095705F" w:rsidRDefault="00457B4E" w:rsidP="00457B4E">
      <w:pPr>
        <w:pStyle w:val="Pagrindinistekstas"/>
        <w:spacing w:after="0"/>
        <w:rPr>
          <w:szCs w:val="22"/>
        </w:rPr>
      </w:pPr>
    </w:p>
    <w:p w14:paraId="67749F4E" w14:textId="77777777" w:rsidR="00457B4E" w:rsidRPr="0095705F" w:rsidRDefault="00457B4E" w:rsidP="00457B4E">
      <w:pPr>
        <w:pStyle w:val="Pagrindinistekstas"/>
        <w:spacing w:after="0"/>
        <w:rPr>
          <w:szCs w:val="22"/>
        </w:rPr>
      </w:pPr>
    </w:p>
    <w:p w14:paraId="00106B13" w14:textId="77777777" w:rsidR="00457B4E" w:rsidRPr="0095705F" w:rsidRDefault="00457B4E" w:rsidP="00457B4E">
      <w:pPr>
        <w:pStyle w:val="Pagrindinistekstas"/>
        <w:spacing w:after="0"/>
        <w:rPr>
          <w:szCs w:val="22"/>
        </w:rPr>
      </w:pPr>
    </w:p>
    <w:p w14:paraId="10E8756C" w14:textId="77777777" w:rsidR="00457B4E" w:rsidRPr="0095705F" w:rsidRDefault="00457B4E" w:rsidP="00457B4E">
      <w:pPr>
        <w:pStyle w:val="Pagrindinistekstas"/>
        <w:spacing w:after="0"/>
        <w:rPr>
          <w:szCs w:val="22"/>
        </w:rPr>
      </w:pPr>
    </w:p>
    <w:p w14:paraId="40ED6895" w14:textId="77777777" w:rsidR="00457B4E" w:rsidRPr="0095705F" w:rsidRDefault="00457B4E" w:rsidP="00457B4E">
      <w:pPr>
        <w:pStyle w:val="Pagrindinistekstas"/>
        <w:spacing w:after="0"/>
        <w:rPr>
          <w:szCs w:val="22"/>
        </w:rPr>
      </w:pPr>
    </w:p>
    <w:p w14:paraId="6ED1F409" w14:textId="77777777" w:rsidR="00457B4E" w:rsidRPr="0095705F" w:rsidRDefault="00457B4E" w:rsidP="00457B4E">
      <w:pPr>
        <w:pStyle w:val="Pagrindinistekstas"/>
        <w:spacing w:after="0"/>
        <w:rPr>
          <w:szCs w:val="22"/>
        </w:rPr>
      </w:pPr>
    </w:p>
    <w:p w14:paraId="078BF815" w14:textId="77777777" w:rsidR="00457B4E" w:rsidRPr="0095705F" w:rsidRDefault="00457B4E" w:rsidP="00457B4E">
      <w:pPr>
        <w:pStyle w:val="Pagrindinistekstas"/>
        <w:spacing w:after="0"/>
        <w:rPr>
          <w:szCs w:val="22"/>
        </w:rPr>
      </w:pPr>
    </w:p>
    <w:p w14:paraId="1FB8E604" w14:textId="77777777" w:rsidR="00457B4E" w:rsidRPr="0095705F" w:rsidRDefault="00457B4E" w:rsidP="00457B4E">
      <w:pPr>
        <w:pStyle w:val="Pagrindinistekstas"/>
        <w:spacing w:after="0"/>
        <w:rPr>
          <w:szCs w:val="22"/>
        </w:rPr>
      </w:pPr>
    </w:p>
    <w:p w14:paraId="135CFDA0" w14:textId="77777777" w:rsidR="00457B4E" w:rsidRPr="0095705F" w:rsidRDefault="00457B4E" w:rsidP="00457B4E">
      <w:pPr>
        <w:pStyle w:val="Pagrindinistekstas"/>
        <w:spacing w:after="0"/>
        <w:rPr>
          <w:szCs w:val="22"/>
        </w:rPr>
      </w:pPr>
    </w:p>
    <w:p w14:paraId="717A9241" w14:textId="77777777" w:rsidR="00457B4E" w:rsidRPr="0095705F" w:rsidRDefault="00457B4E" w:rsidP="00457B4E">
      <w:pPr>
        <w:pStyle w:val="Pavadinimas"/>
        <w:rPr>
          <w:szCs w:val="22"/>
        </w:rPr>
      </w:pPr>
      <w:r w:rsidRPr="0095705F">
        <w:rPr>
          <w:szCs w:val="22"/>
        </w:rPr>
        <w:t>III PRIEDAS</w:t>
      </w:r>
    </w:p>
    <w:p w14:paraId="0649AB1F" w14:textId="77777777" w:rsidR="00457B4E" w:rsidRPr="0095705F" w:rsidRDefault="00457B4E" w:rsidP="00457B4E">
      <w:pPr>
        <w:pStyle w:val="Pagrindinistekstas"/>
        <w:spacing w:after="0"/>
        <w:rPr>
          <w:szCs w:val="22"/>
        </w:rPr>
      </w:pPr>
    </w:p>
    <w:p w14:paraId="53368021" w14:textId="77777777" w:rsidR="00457B4E" w:rsidRPr="0095705F" w:rsidRDefault="00457B4E" w:rsidP="00457B4E">
      <w:pPr>
        <w:pStyle w:val="Pagrindinistekstas"/>
        <w:spacing w:after="0"/>
        <w:jc w:val="center"/>
        <w:rPr>
          <w:b/>
          <w:szCs w:val="22"/>
        </w:rPr>
      </w:pPr>
      <w:r w:rsidRPr="0095705F">
        <w:rPr>
          <w:b/>
          <w:szCs w:val="22"/>
        </w:rPr>
        <w:t>ŽENKLINIMAS IR PAKUOTĖS LAPELIS</w:t>
      </w:r>
    </w:p>
    <w:p w14:paraId="6CDE50D8" w14:textId="77777777" w:rsidR="00457B4E" w:rsidRPr="0095705F" w:rsidRDefault="00457B4E" w:rsidP="00457B4E">
      <w:pPr>
        <w:pStyle w:val="Pagrindinistekstas"/>
        <w:spacing w:after="0"/>
        <w:rPr>
          <w:szCs w:val="22"/>
        </w:rPr>
      </w:pPr>
      <w:r w:rsidRPr="0095705F">
        <w:rPr>
          <w:szCs w:val="22"/>
        </w:rPr>
        <w:br w:type="page"/>
      </w:r>
    </w:p>
    <w:p w14:paraId="27D06D06" w14:textId="77777777" w:rsidR="00457B4E" w:rsidRPr="0095705F" w:rsidRDefault="00457B4E" w:rsidP="00457B4E">
      <w:pPr>
        <w:pStyle w:val="Pagrindinistekstas"/>
        <w:spacing w:after="0"/>
        <w:rPr>
          <w:szCs w:val="22"/>
        </w:rPr>
      </w:pPr>
    </w:p>
    <w:p w14:paraId="01F35115" w14:textId="77777777" w:rsidR="00457B4E" w:rsidRPr="0095705F" w:rsidRDefault="00457B4E" w:rsidP="00457B4E">
      <w:pPr>
        <w:pStyle w:val="Pagrindinistekstas"/>
        <w:spacing w:after="0"/>
        <w:rPr>
          <w:szCs w:val="22"/>
        </w:rPr>
      </w:pPr>
    </w:p>
    <w:p w14:paraId="6E7A3432" w14:textId="77777777" w:rsidR="00457B4E" w:rsidRPr="0095705F" w:rsidRDefault="00457B4E" w:rsidP="00457B4E">
      <w:pPr>
        <w:pStyle w:val="Pagrindinistekstas"/>
        <w:spacing w:after="0"/>
        <w:rPr>
          <w:szCs w:val="22"/>
        </w:rPr>
      </w:pPr>
    </w:p>
    <w:p w14:paraId="61314A64" w14:textId="77777777" w:rsidR="00457B4E" w:rsidRPr="0095705F" w:rsidRDefault="00457B4E" w:rsidP="00457B4E">
      <w:pPr>
        <w:pStyle w:val="Pagrindinistekstas"/>
        <w:spacing w:after="0"/>
        <w:rPr>
          <w:szCs w:val="22"/>
        </w:rPr>
      </w:pPr>
    </w:p>
    <w:p w14:paraId="3AFFC235" w14:textId="77777777" w:rsidR="00457B4E" w:rsidRPr="0095705F" w:rsidRDefault="00457B4E" w:rsidP="00457B4E">
      <w:pPr>
        <w:pStyle w:val="Pagrindinistekstas"/>
        <w:spacing w:after="0"/>
        <w:rPr>
          <w:szCs w:val="22"/>
        </w:rPr>
      </w:pPr>
    </w:p>
    <w:p w14:paraId="00CA49F8" w14:textId="77777777" w:rsidR="00457B4E" w:rsidRPr="0095705F" w:rsidRDefault="00457B4E" w:rsidP="00457B4E">
      <w:pPr>
        <w:pStyle w:val="Pagrindinistekstas"/>
        <w:spacing w:after="0"/>
        <w:rPr>
          <w:szCs w:val="22"/>
        </w:rPr>
      </w:pPr>
    </w:p>
    <w:p w14:paraId="6B8452FB" w14:textId="77777777" w:rsidR="00457B4E" w:rsidRPr="0095705F" w:rsidRDefault="00457B4E" w:rsidP="00457B4E">
      <w:pPr>
        <w:pStyle w:val="Pagrindinistekstas"/>
        <w:spacing w:after="0"/>
        <w:rPr>
          <w:szCs w:val="22"/>
        </w:rPr>
      </w:pPr>
    </w:p>
    <w:p w14:paraId="4E70679C" w14:textId="77777777" w:rsidR="00457B4E" w:rsidRPr="0095705F" w:rsidRDefault="00457B4E" w:rsidP="00457B4E">
      <w:pPr>
        <w:pStyle w:val="Pagrindinistekstas"/>
        <w:spacing w:after="0"/>
        <w:rPr>
          <w:szCs w:val="22"/>
        </w:rPr>
      </w:pPr>
    </w:p>
    <w:p w14:paraId="4943BDCA" w14:textId="77777777" w:rsidR="00457B4E" w:rsidRPr="0095705F" w:rsidRDefault="00457B4E" w:rsidP="00457B4E">
      <w:pPr>
        <w:pStyle w:val="Pagrindinistekstas"/>
        <w:spacing w:after="0"/>
        <w:rPr>
          <w:szCs w:val="22"/>
        </w:rPr>
      </w:pPr>
    </w:p>
    <w:p w14:paraId="46D4BA5C" w14:textId="77777777" w:rsidR="00457B4E" w:rsidRPr="0095705F" w:rsidRDefault="00457B4E" w:rsidP="00457B4E">
      <w:pPr>
        <w:pStyle w:val="Pagrindinistekstas"/>
        <w:spacing w:after="0"/>
        <w:rPr>
          <w:szCs w:val="22"/>
        </w:rPr>
      </w:pPr>
    </w:p>
    <w:p w14:paraId="69FE3C4D" w14:textId="77777777" w:rsidR="00457B4E" w:rsidRPr="0095705F" w:rsidRDefault="00457B4E" w:rsidP="00457B4E">
      <w:pPr>
        <w:pStyle w:val="Pagrindinistekstas"/>
        <w:spacing w:after="0"/>
        <w:rPr>
          <w:szCs w:val="22"/>
        </w:rPr>
      </w:pPr>
    </w:p>
    <w:p w14:paraId="595C50DB" w14:textId="77777777" w:rsidR="00457B4E" w:rsidRPr="0095705F" w:rsidRDefault="00457B4E" w:rsidP="00457B4E">
      <w:pPr>
        <w:pStyle w:val="Pagrindinistekstas"/>
        <w:spacing w:after="0"/>
        <w:rPr>
          <w:szCs w:val="22"/>
        </w:rPr>
      </w:pPr>
    </w:p>
    <w:p w14:paraId="4596B734" w14:textId="77777777" w:rsidR="00457B4E" w:rsidRPr="0095705F" w:rsidRDefault="00457B4E" w:rsidP="00457B4E">
      <w:pPr>
        <w:pStyle w:val="Pagrindinistekstas"/>
        <w:spacing w:after="0"/>
        <w:rPr>
          <w:szCs w:val="22"/>
        </w:rPr>
      </w:pPr>
    </w:p>
    <w:p w14:paraId="41FF10F8" w14:textId="77777777" w:rsidR="00457B4E" w:rsidRPr="0095705F" w:rsidRDefault="00457B4E" w:rsidP="00457B4E">
      <w:pPr>
        <w:pStyle w:val="Pagrindinistekstas"/>
        <w:spacing w:after="0"/>
        <w:rPr>
          <w:szCs w:val="22"/>
        </w:rPr>
      </w:pPr>
    </w:p>
    <w:p w14:paraId="713AD414" w14:textId="77777777" w:rsidR="00457B4E" w:rsidRPr="0095705F" w:rsidRDefault="00457B4E" w:rsidP="00457B4E">
      <w:pPr>
        <w:pStyle w:val="Pagrindinistekstas"/>
        <w:spacing w:after="0"/>
        <w:rPr>
          <w:szCs w:val="22"/>
        </w:rPr>
      </w:pPr>
    </w:p>
    <w:p w14:paraId="78E7093C" w14:textId="77777777" w:rsidR="00457B4E" w:rsidRPr="0095705F" w:rsidRDefault="00457B4E" w:rsidP="00457B4E">
      <w:pPr>
        <w:pStyle w:val="Pagrindinistekstas"/>
        <w:spacing w:after="0"/>
        <w:rPr>
          <w:szCs w:val="22"/>
        </w:rPr>
      </w:pPr>
    </w:p>
    <w:p w14:paraId="525A3A4F" w14:textId="77777777" w:rsidR="00457B4E" w:rsidRPr="0095705F" w:rsidRDefault="00457B4E" w:rsidP="00457B4E">
      <w:pPr>
        <w:pStyle w:val="Pagrindinistekstas"/>
        <w:spacing w:after="0"/>
        <w:rPr>
          <w:szCs w:val="22"/>
        </w:rPr>
      </w:pPr>
    </w:p>
    <w:p w14:paraId="6A7BB7BF" w14:textId="77777777" w:rsidR="00457B4E" w:rsidRPr="0095705F" w:rsidRDefault="00457B4E" w:rsidP="00457B4E">
      <w:pPr>
        <w:pStyle w:val="Pagrindinistekstas"/>
        <w:spacing w:after="0"/>
        <w:rPr>
          <w:szCs w:val="22"/>
        </w:rPr>
      </w:pPr>
    </w:p>
    <w:p w14:paraId="27450C6E" w14:textId="77777777" w:rsidR="00457B4E" w:rsidRPr="0095705F" w:rsidRDefault="00457B4E" w:rsidP="00457B4E">
      <w:pPr>
        <w:pStyle w:val="Pagrindinistekstas"/>
        <w:spacing w:after="0"/>
        <w:rPr>
          <w:szCs w:val="22"/>
        </w:rPr>
      </w:pPr>
    </w:p>
    <w:p w14:paraId="1EFA9CF9" w14:textId="77777777" w:rsidR="00457B4E" w:rsidRPr="0095705F" w:rsidRDefault="00457B4E" w:rsidP="00457B4E">
      <w:pPr>
        <w:pStyle w:val="Pagrindinistekstas"/>
        <w:spacing w:after="0"/>
        <w:rPr>
          <w:szCs w:val="22"/>
        </w:rPr>
      </w:pPr>
    </w:p>
    <w:p w14:paraId="0F64BB1A" w14:textId="77777777" w:rsidR="00457B4E" w:rsidRPr="0095705F" w:rsidRDefault="00457B4E" w:rsidP="00457B4E">
      <w:pPr>
        <w:pStyle w:val="Pagrindinistekstas"/>
        <w:spacing w:after="0"/>
        <w:rPr>
          <w:szCs w:val="22"/>
        </w:rPr>
      </w:pPr>
    </w:p>
    <w:p w14:paraId="266A823A" w14:textId="77777777" w:rsidR="00457B4E" w:rsidRPr="0095705F" w:rsidRDefault="00457B4E" w:rsidP="00457B4E">
      <w:pPr>
        <w:pStyle w:val="Pagrindinistekstas"/>
        <w:spacing w:after="0"/>
        <w:rPr>
          <w:szCs w:val="22"/>
        </w:rPr>
      </w:pPr>
    </w:p>
    <w:p w14:paraId="5F12C43C" w14:textId="77777777" w:rsidR="00457B4E" w:rsidRPr="0095705F" w:rsidRDefault="00457B4E" w:rsidP="00457B4E">
      <w:pPr>
        <w:pStyle w:val="Pavadinimas"/>
        <w:rPr>
          <w:szCs w:val="22"/>
        </w:rPr>
      </w:pPr>
      <w:r w:rsidRPr="0095705F">
        <w:rPr>
          <w:szCs w:val="22"/>
        </w:rPr>
        <w:t>A. ŽENKLINIMAS</w:t>
      </w:r>
    </w:p>
    <w:p w14:paraId="6DFF117A" w14:textId="77777777" w:rsidR="00457B4E" w:rsidRPr="0095705F" w:rsidRDefault="00457B4E" w:rsidP="00457B4E">
      <w:pPr>
        <w:pStyle w:val="Antrat2"/>
        <w:rPr>
          <w:szCs w:val="22"/>
        </w:rPr>
      </w:pPr>
      <w:r w:rsidRPr="0095705F">
        <w:rPr>
          <w:szCs w:val="22"/>
        </w:rPr>
        <w:br w:type="page"/>
      </w:r>
    </w:p>
    <w:p w14:paraId="6D4E73CC" w14:textId="77777777" w:rsidR="00457B4E" w:rsidRPr="0095705F" w:rsidRDefault="00457B4E" w:rsidP="00457B4E">
      <w:pPr>
        <w:pBdr>
          <w:top w:val="single" w:sz="4" w:space="1" w:color="auto"/>
          <w:left w:val="single" w:sz="4" w:space="4" w:color="auto"/>
          <w:bottom w:val="single" w:sz="4" w:space="1" w:color="auto"/>
          <w:right w:val="single" w:sz="4" w:space="4" w:color="auto"/>
        </w:pBdr>
        <w:tabs>
          <w:tab w:val="left" w:pos="567"/>
        </w:tabs>
        <w:rPr>
          <w:b/>
          <w:szCs w:val="22"/>
        </w:rPr>
      </w:pPr>
      <w:r w:rsidRPr="0095705F">
        <w:rPr>
          <w:b/>
          <w:szCs w:val="22"/>
        </w:rPr>
        <w:lastRenderedPageBreak/>
        <w:t>INFORMACIJA ANT IŠORINĖS PAKUOTĖS</w:t>
      </w:r>
    </w:p>
    <w:p w14:paraId="75BD4A53" w14:textId="77777777" w:rsidR="00457B4E" w:rsidRPr="0095705F" w:rsidRDefault="00457B4E" w:rsidP="00457B4E">
      <w:pPr>
        <w:pBdr>
          <w:top w:val="single" w:sz="4" w:space="1" w:color="auto"/>
          <w:left w:val="single" w:sz="4" w:space="4" w:color="auto"/>
          <w:bottom w:val="single" w:sz="4" w:space="1" w:color="auto"/>
          <w:right w:val="single" w:sz="4" w:space="4" w:color="auto"/>
        </w:pBdr>
        <w:tabs>
          <w:tab w:val="left" w:pos="567"/>
        </w:tabs>
        <w:ind w:left="567" w:hanging="567"/>
        <w:rPr>
          <w:bCs/>
          <w:szCs w:val="22"/>
        </w:rPr>
      </w:pPr>
    </w:p>
    <w:p w14:paraId="79D93DAC" w14:textId="77777777" w:rsidR="00457B4E" w:rsidRPr="0095705F" w:rsidRDefault="00457B4E" w:rsidP="00457B4E">
      <w:pPr>
        <w:pBdr>
          <w:top w:val="single" w:sz="4" w:space="1" w:color="auto"/>
          <w:left w:val="single" w:sz="4" w:space="4" w:color="auto"/>
          <w:bottom w:val="single" w:sz="4" w:space="1" w:color="auto"/>
          <w:right w:val="single" w:sz="4" w:space="4" w:color="auto"/>
        </w:pBdr>
        <w:tabs>
          <w:tab w:val="left" w:pos="567"/>
        </w:tabs>
        <w:rPr>
          <w:bCs/>
          <w:szCs w:val="22"/>
        </w:rPr>
      </w:pPr>
      <w:r w:rsidRPr="0095705F">
        <w:rPr>
          <w:b/>
          <w:szCs w:val="22"/>
        </w:rPr>
        <w:t>KARTONO DĖŽUTĖ (BALTIJOS ŠALIŲ PAKUOTĖ)</w:t>
      </w:r>
    </w:p>
    <w:p w14:paraId="1E1FE280" w14:textId="77777777" w:rsidR="00457B4E" w:rsidRPr="0095705F" w:rsidRDefault="00457B4E" w:rsidP="00457B4E">
      <w:pPr>
        <w:pStyle w:val="Pagrindinistekstas"/>
        <w:spacing w:after="0"/>
        <w:rPr>
          <w:szCs w:val="22"/>
        </w:rPr>
      </w:pPr>
    </w:p>
    <w:p w14:paraId="48411B72" w14:textId="77777777" w:rsidR="00457B4E" w:rsidRPr="0095705F" w:rsidRDefault="00457B4E" w:rsidP="00457B4E">
      <w:pPr>
        <w:tabs>
          <w:tab w:val="left" w:pos="567"/>
        </w:tabs>
        <w:rPr>
          <w:szCs w:val="22"/>
        </w:rPr>
      </w:pPr>
    </w:p>
    <w:p w14:paraId="04C6C12E" w14:textId="77777777" w:rsidR="00457B4E" w:rsidRPr="0095705F" w:rsidRDefault="00457B4E" w:rsidP="0010343C">
      <w:pPr>
        <w:pStyle w:val="Pagrindinistekstas"/>
        <w:pBdr>
          <w:top w:val="single" w:sz="4" w:space="1" w:color="auto"/>
          <w:left w:val="single" w:sz="4" w:space="4" w:color="auto"/>
          <w:bottom w:val="single" w:sz="4" w:space="1" w:color="auto"/>
          <w:right w:val="single" w:sz="4" w:space="4" w:color="auto"/>
        </w:pBdr>
        <w:spacing w:after="0"/>
        <w:rPr>
          <w:szCs w:val="22"/>
        </w:rPr>
      </w:pPr>
      <w:r w:rsidRPr="0095705F">
        <w:rPr>
          <w:b/>
          <w:szCs w:val="22"/>
        </w:rPr>
        <w:t>1.</w:t>
      </w:r>
      <w:r w:rsidRPr="0095705F">
        <w:rPr>
          <w:b/>
          <w:szCs w:val="22"/>
        </w:rPr>
        <w:tab/>
        <w:t>VAISTINIO PREPARATO PAVADINIMAS</w:t>
      </w:r>
      <w:r w:rsidR="0010343C" w:rsidRPr="0095705F">
        <w:rPr>
          <w:b/>
          <w:szCs w:val="22"/>
        </w:rPr>
        <w:t xml:space="preserve"> </w:t>
      </w:r>
    </w:p>
    <w:p w14:paraId="57EDB03E" w14:textId="77777777" w:rsidR="0010343C" w:rsidRPr="0095705F" w:rsidRDefault="0010343C" w:rsidP="00457B4E">
      <w:pPr>
        <w:pStyle w:val="Pagrindinistekstas"/>
        <w:spacing w:after="0"/>
        <w:rPr>
          <w:b/>
          <w:szCs w:val="22"/>
        </w:rPr>
      </w:pPr>
    </w:p>
    <w:p w14:paraId="548F0CA5" w14:textId="77777777" w:rsidR="0010343C" w:rsidRPr="0095705F" w:rsidRDefault="0010343C" w:rsidP="00457B4E">
      <w:pPr>
        <w:pStyle w:val="Pagrindinistekstas"/>
        <w:spacing w:after="0"/>
        <w:rPr>
          <w:szCs w:val="22"/>
        </w:rPr>
      </w:pPr>
      <w:r w:rsidRPr="0095705F">
        <w:rPr>
          <w:szCs w:val="22"/>
        </w:rPr>
        <w:t>OFTAGEL 2,5 mg/g akių gelis</w:t>
      </w:r>
    </w:p>
    <w:p w14:paraId="0EE4F2C8" w14:textId="06AADAC4" w:rsidR="00457B4E" w:rsidRPr="0095705F" w:rsidRDefault="00DB5EA5" w:rsidP="00457B4E">
      <w:pPr>
        <w:pStyle w:val="Pagrindinistekstas"/>
        <w:spacing w:after="0"/>
        <w:rPr>
          <w:szCs w:val="22"/>
        </w:rPr>
      </w:pPr>
      <w:r>
        <w:rPr>
          <w:szCs w:val="22"/>
        </w:rPr>
        <w:t>c</w:t>
      </w:r>
      <w:r w:rsidR="00457B4E" w:rsidRPr="0095705F">
        <w:rPr>
          <w:szCs w:val="22"/>
        </w:rPr>
        <w:t>arbomerum</w:t>
      </w:r>
    </w:p>
    <w:p w14:paraId="00429829" w14:textId="77777777" w:rsidR="00457B4E" w:rsidRPr="0095705F" w:rsidRDefault="00457B4E" w:rsidP="00457B4E">
      <w:pPr>
        <w:pStyle w:val="Pagrindinistekstas"/>
        <w:spacing w:after="0"/>
        <w:rPr>
          <w:szCs w:val="22"/>
        </w:rPr>
      </w:pPr>
    </w:p>
    <w:p w14:paraId="15D40489" w14:textId="77777777" w:rsidR="0010343C" w:rsidRPr="0095705F" w:rsidRDefault="0010343C" w:rsidP="00457B4E">
      <w:pPr>
        <w:pStyle w:val="Pagrindinistekstas"/>
        <w:spacing w:after="0"/>
        <w:rPr>
          <w:szCs w:val="22"/>
        </w:rPr>
      </w:pPr>
    </w:p>
    <w:p w14:paraId="01BEB29F" w14:textId="77777777" w:rsidR="00457B4E" w:rsidRPr="0095705F" w:rsidRDefault="00457B4E" w:rsidP="00457B4E">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95705F">
        <w:rPr>
          <w:b/>
          <w:szCs w:val="22"/>
        </w:rPr>
        <w:t>2.</w:t>
      </w:r>
      <w:r w:rsidRPr="0095705F">
        <w:rPr>
          <w:b/>
          <w:szCs w:val="22"/>
        </w:rPr>
        <w:tab/>
        <w:t xml:space="preserve">VEIKLIOJI MEDŽIAGA IR JOS KIEKIS </w:t>
      </w:r>
    </w:p>
    <w:p w14:paraId="0BD73E1C" w14:textId="77777777" w:rsidR="00457B4E" w:rsidRPr="0095705F" w:rsidRDefault="00457B4E" w:rsidP="00457B4E">
      <w:pPr>
        <w:pStyle w:val="Pagrindinistekstas"/>
        <w:spacing w:after="0"/>
        <w:rPr>
          <w:szCs w:val="22"/>
        </w:rPr>
      </w:pPr>
    </w:p>
    <w:p w14:paraId="5B76749F" w14:textId="77777777" w:rsidR="00457B4E" w:rsidRPr="0095705F" w:rsidRDefault="00457B4E" w:rsidP="00457B4E">
      <w:pPr>
        <w:pStyle w:val="Pagrindinistekstas"/>
        <w:spacing w:after="0"/>
        <w:rPr>
          <w:szCs w:val="22"/>
        </w:rPr>
      </w:pPr>
      <w:r w:rsidRPr="0095705F">
        <w:rPr>
          <w:szCs w:val="22"/>
        </w:rPr>
        <w:t>1 g akių gelio yra 2,5 mg karbomero 974P.</w:t>
      </w:r>
    </w:p>
    <w:p w14:paraId="6A64E07B" w14:textId="77777777" w:rsidR="00457B4E" w:rsidRPr="0095705F" w:rsidRDefault="00457B4E" w:rsidP="00457B4E">
      <w:pPr>
        <w:pStyle w:val="Pagrindinistekstas"/>
        <w:spacing w:after="0"/>
        <w:rPr>
          <w:szCs w:val="22"/>
        </w:rPr>
      </w:pPr>
    </w:p>
    <w:p w14:paraId="3B04C4EC" w14:textId="77777777" w:rsidR="0010343C" w:rsidRPr="0095705F" w:rsidRDefault="0010343C" w:rsidP="00457B4E">
      <w:pPr>
        <w:pStyle w:val="Pagrindinistekstas"/>
        <w:spacing w:after="0"/>
        <w:rPr>
          <w:szCs w:val="22"/>
        </w:rPr>
      </w:pPr>
    </w:p>
    <w:p w14:paraId="41035D56" w14:textId="77777777" w:rsidR="00457B4E" w:rsidRPr="0095705F" w:rsidRDefault="00457B4E" w:rsidP="00457B4E">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highlight w:val="lightGray"/>
        </w:rPr>
      </w:pPr>
      <w:r w:rsidRPr="0095705F">
        <w:rPr>
          <w:b/>
          <w:szCs w:val="22"/>
        </w:rPr>
        <w:t>3.</w:t>
      </w:r>
      <w:r w:rsidRPr="0095705F">
        <w:rPr>
          <w:b/>
          <w:szCs w:val="22"/>
        </w:rPr>
        <w:tab/>
        <w:t>PAGALBINIŲ MEDŽIAGŲ SĄRAŠAS</w:t>
      </w:r>
    </w:p>
    <w:p w14:paraId="392090A6" w14:textId="77777777" w:rsidR="00457B4E" w:rsidRPr="0095705F" w:rsidRDefault="00457B4E" w:rsidP="00457B4E">
      <w:pPr>
        <w:pStyle w:val="Pagrindinistekstas"/>
        <w:spacing w:after="0"/>
        <w:rPr>
          <w:szCs w:val="22"/>
        </w:rPr>
      </w:pPr>
    </w:p>
    <w:p w14:paraId="3159F311" w14:textId="77777777" w:rsidR="00457B4E" w:rsidRPr="0095705F" w:rsidRDefault="00457B4E" w:rsidP="00457B4E">
      <w:pPr>
        <w:pStyle w:val="Pagrindinistekstas"/>
        <w:spacing w:after="0"/>
        <w:rPr>
          <w:szCs w:val="22"/>
        </w:rPr>
      </w:pPr>
      <w:r w:rsidRPr="0095705F">
        <w:rPr>
          <w:szCs w:val="22"/>
        </w:rPr>
        <w:t>Benzalkonii chloridum</w:t>
      </w:r>
    </w:p>
    <w:p w14:paraId="62CEA6F2" w14:textId="77777777" w:rsidR="00457B4E" w:rsidRPr="0095705F" w:rsidRDefault="00457B4E" w:rsidP="00457B4E">
      <w:pPr>
        <w:pStyle w:val="Pagrindinistekstas"/>
        <w:spacing w:after="0"/>
        <w:rPr>
          <w:szCs w:val="22"/>
        </w:rPr>
      </w:pPr>
      <w:r w:rsidRPr="0095705F">
        <w:rPr>
          <w:szCs w:val="22"/>
        </w:rPr>
        <w:t>Sorbitolum</w:t>
      </w:r>
    </w:p>
    <w:p w14:paraId="2CE76E9A" w14:textId="77777777" w:rsidR="00457B4E" w:rsidRPr="0095705F" w:rsidRDefault="00457B4E" w:rsidP="00457B4E">
      <w:pPr>
        <w:pStyle w:val="Pagrindinistekstas"/>
        <w:spacing w:after="0"/>
        <w:rPr>
          <w:szCs w:val="22"/>
        </w:rPr>
      </w:pPr>
      <w:r w:rsidRPr="0095705F">
        <w:rPr>
          <w:szCs w:val="22"/>
        </w:rPr>
        <w:t>Lysini monohydricus</w:t>
      </w:r>
    </w:p>
    <w:p w14:paraId="458AD7DF" w14:textId="77777777" w:rsidR="00457B4E" w:rsidRPr="0095705F" w:rsidRDefault="00457B4E" w:rsidP="00457B4E">
      <w:pPr>
        <w:pStyle w:val="Pagrindinistekstas"/>
        <w:spacing w:after="0"/>
        <w:rPr>
          <w:szCs w:val="22"/>
        </w:rPr>
      </w:pPr>
      <w:r w:rsidRPr="0095705F">
        <w:rPr>
          <w:szCs w:val="22"/>
        </w:rPr>
        <w:t xml:space="preserve">Natrii acetas trihydricus </w:t>
      </w:r>
    </w:p>
    <w:p w14:paraId="7A885C40" w14:textId="77777777" w:rsidR="00457B4E" w:rsidRPr="0095705F" w:rsidRDefault="00457B4E" w:rsidP="00457B4E">
      <w:pPr>
        <w:pStyle w:val="Pagrindinistekstas"/>
        <w:spacing w:after="0"/>
        <w:rPr>
          <w:szCs w:val="22"/>
        </w:rPr>
      </w:pPr>
      <w:r w:rsidRPr="0095705F">
        <w:rPr>
          <w:szCs w:val="22"/>
        </w:rPr>
        <w:t>Poly(alcohol vinylicus)</w:t>
      </w:r>
    </w:p>
    <w:p w14:paraId="5C480613" w14:textId="77777777" w:rsidR="00457B4E" w:rsidRPr="0095705F" w:rsidRDefault="00457B4E" w:rsidP="00457B4E">
      <w:pPr>
        <w:rPr>
          <w:szCs w:val="22"/>
        </w:rPr>
      </w:pPr>
      <w:r w:rsidRPr="0095705F">
        <w:rPr>
          <w:szCs w:val="22"/>
        </w:rPr>
        <w:t>Aqua ad iniectabilia</w:t>
      </w:r>
    </w:p>
    <w:p w14:paraId="521DE66F" w14:textId="77777777" w:rsidR="00457B4E" w:rsidRPr="0095705F" w:rsidRDefault="00457B4E" w:rsidP="00457B4E">
      <w:pPr>
        <w:pStyle w:val="Pagrindinistekstas"/>
        <w:spacing w:after="0"/>
        <w:rPr>
          <w:szCs w:val="22"/>
        </w:rPr>
      </w:pPr>
    </w:p>
    <w:p w14:paraId="0C750102" w14:textId="77777777" w:rsidR="00151C60" w:rsidRPr="0095705F" w:rsidRDefault="00151C60" w:rsidP="00457B4E">
      <w:pPr>
        <w:pStyle w:val="Pagrindinistekstas"/>
        <w:spacing w:after="0"/>
        <w:rPr>
          <w:szCs w:val="22"/>
        </w:rPr>
      </w:pPr>
    </w:p>
    <w:p w14:paraId="601E20DD" w14:textId="77777777" w:rsidR="00457B4E" w:rsidRPr="0095705F" w:rsidRDefault="00457B4E" w:rsidP="00457B4E">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rPr>
      </w:pPr>
      <w:r w:rsidRPr="0095705F">
        <w:rPr>
          <w:b/>
          <w:szCs w:val="22"/>
        </w:rPr>
        <w:t>4.</w:t>
      </w:r>
      <w:r w:rsidRPr="0095705F">
        <w:rPr>
          <w:b/>
          <w:szCs w:val="22"/>
        </w:rPr>
        <w:tab/>
        <w:t>FARMACINĖ FORMA IR KIEKIS PAKUOTĖJE</w:t>
      </w:r>
    </w:p>
    <w:p w14:paraId="7EDFB7BE" w14:textId="77777777" w:rsidR="00457B4E" w:rsidRPr="0095705F" w:rsidRDefault="00457B4E" w:rsidP="00457B4E">
      <w:pPr>
        <w:pStyle w:val="Pagrindinistekstas"/>
        <w:spacing w:after="0"/>
        <w:rPr>
          <w:szCs w:val="22"/>
        </w:rPr>
      </w:pPr>
    </w:p>
    <w:p w14:paraId="6798DEB8" w14:textId="77777777" w:rsidR="00457B4E" w:rsidRPr="0095705F" w:rsidRDefault="00457B4E" w:rsidP="00457B4E">
      <w:pPr>
        <w:pStyle w:val="Pagrindinistekstas"/>
        <w:spacing w:after="0"/>
        <w:rPr>
          <w:szCs w:val="22"/>
        </w:rPr>
      </w:pPr>
      <w:r w:rsidRPr="00963C49">
        <w:rPr>
          <w:szCs w:val="22"/>
          <w:highlight w:val="lightGray"/>
        </w:rPr>
        <w:t>Akių gelis.</w:t>
      </w:r>
    </w:p>
    <w:p w14:paraId="6EA52BDB" w14:textId="77777777" w:rsidR="00457B4E" w:rsidRPr="0095705F" w:rsidRDefault="00457B4E" w:rsidP="00457B4E">
      <w:pPr>
        <w:pStyle w:val="Pagrindinistekstas"/>
        <w:spacing w:after="0"/>
        <w:rPr>
          <w:szCs w:val="22"/>
        </w:rPr>
      </w:pPr>
      <w:r w:rsidRPr="0095705F">
        <w:rPr>
          <w:szCs w:val="22"/>
        </w:rPr>
        <w:t>10 g</w:t>
      </w:r>
    </w:p>
    <w:p w14:paraId="519069CB" w14:textId="77777777" w:rsidR="00457B4E" w:rsidRPr="0095705F" w:rsidRDefault="00457B4E" w:rsidP="00457B4E">
      <w:pPr>
        <w:pStyle w:val="Pagrindinistekstas"/>
        <w:spacing w:after="0"/>
        <w:rPr>
          <w:szCs w:val="22"/>
        </w:rPr>
      </w:pPr>
    </w:p>
    <w:p w14:paraId="538E46D7" w14:textId="77777777" w:rsidR="00151C60" w:rsidRPr="0095705F" w:rsidRDefault="00151C60" w:rsidP="00457B4E">
      <w:pPr>
        <w:pStyle w:val="Pagrindinistekstas"/>
        <w:spacing w:after="0"/>
        <w:rPr>
          <w:szCs w:val="22"/>
        </w:rPr>
      </w:pPr>
    </w:p>
    <w:p w14:paraId="2C3766B1" w14:textId="77777777" w:rsidR="00457B4E" w:rsidRPr="0095705F" w:rsidRDefault="00457B4E" w:rsidP="00457B4E">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highlight w:val="lightGray"/>
        </w:rPr>
      </w:pPr>
      <w:r w:rsidRPr="0095705F">
        <w:rPr>
          <w:b/>
          <w:szCs w:val="22"/>
        </w:rPr>
        <w:t>5.</w:t>
      </w:r>
      <w:r w:rsidRPr="0095705F">
        <w:rPr>
          <w:b/>
          <w:szCs w:val="22"/>
        </w:rPr>
        <w:tab/>
        <w:t>VARTOJIMO METODAS IR BŪDAS</w:t>
      </w:r>
    </w:p>
    <w:p w14:paraId="646B54E3" w14:textId="77777777" w:rsidR="00457B4E" w:rsidRPr="0095705F" w:rsidRDefault="00457B4E" w:rsidP="00457B4E">
      <w:pPr>
        <w:pStyle w:val="Pagrindinistekstas"/>
        <w:spacing w:after="0"/>
        <w:rPr>
          <w:szCs w:val="22"/>
        </w:rPr>
      </w:pPr>
    </w:p>
    <w:p w14:paraId="04A47856" w14:textId="77777777" w:rsidR="00457B4E" w:rsidRPr="0095705F" w:rsidRDefault="00457B4E" w:rsidP="00457B4E">
      <w:pPr>
        <w:pStyle w:val="Pagrindinistekstas"/>
        <w:spacing w:after="0"/>
        <w:rPr>
          <w:szCs w:val="22"/>
        </w:rPr>
      </w:pPr>
      <w:r w:rsidRPr="0095705F">
        <w:rPr>
          <w:szCs w:val="22"/>
        </w:rPr>
        <w:t>Vartoti ant akių.</w:t>
      </w:r>
    </w:p>
    <w:p w14:paraId="34A935FD" w14:textId="77777777" w:rsidR="00457B4E" w:rsidRPr="0095705F" w:rsidRDefault="00457B4E" w:rsidP="00457B4E">
      <w:pPr>
        <w:pStyle w:val="Pagrindinistekstas"/>
        <w:spacing w:after="0"/>
        <w:rPr>
          <w:szCs w:val="22"/>
        </w:rPr>
      </w:pPr>
      <w:r w:rsidRPr="0095705F">
        <w:rPr>
          <w:szCs w:val="22"/>
        </w:rPr>
        <w:t>Prieš vartojimą perskaitykite pakuotės lapelį.</w:t>
      </w:r>
    </w:p>
    <w:p w14:paraId="5A88EDF8" w14:textId="77777777" w:rsidR="00457B4E" w:rsidRPr="0095705F" w:rsidRDefault="00457B4E" w:rsidP="00457B4E">
      <w:pPr>
        <w:pStyle w:val="Pagrindinistekstas"/>
        <w:spacing w:after="0"/>
        <w:rPr>
          <w:szCs w:val="22"/>
        </w:rPr>
      </w:pPr>
    </w:p>
    <w:p w14:paraId="521E32BC" w14:textId="77777777" w:rsidR="0010343C" w:rsidRPr="0095705F" w:rsidRDefault="0010343C" w:rsidP="00457B4E">
      <w:pPr>
        <w:pStyle w:val="Pagrindinistekstas"/>
        <w:spacing w:after="0"/>
        <w:rPr>
          <w:szCs w:val="22"/>
        </w:rPr>
      </w:pPr>
    </w:p>
    <w:p w14:paraId="6B8D48DC" w14:textId="77777777" w:rsidR="00457B4E" w:rsidRPr="0095705F" w:rsidRDefault="00457B4E" w:rsidP="00457B4E">
      <w:pPr>
        <w:pBdr>
          <w:top w:val="single" w:sz="4" w:space="0" w:color="auto"/>
          <w:left w:val="single" w:sz="4" w:space="4" w:color="auto"/>
          <w:bottom w:val="single" w:sz="4" w:space="1" w:color="auto"/>
          <w:right w:val="single" w:sz="4" w:space="4" w:color="auto"/>
        </w:pBdr>
        <w:tabs>
          <w:tab w:val="left" w:pos="567"/>
        </w:tabs>
        <w:ind w:left="567" w:hanging="567"/>
        <w:outlineLvl w:val="0"/>
        <w:rPr>
          <w:szCs w:val="22"/>
        </w:rPr>
      </w:pPr>
      <w:r w:rsidRPr="0095705F">
        <w:rPr>
          <w:b/>
          <w:szCs w:val="22"/>
        </w:rPr>
        <w:t>6.</w:t>
      </w:r>
      <w:r w:rsidRPr="0095705F">
        <w:rPr>
          <w:b/>
          <w:szCs w:val="22"/>
        </w:rPr>
        <w:tab/>
      </w:r>
      <w:r w:rsidRPr="0095705F">
        <w:rPr>
          <w:b/>
          <w:bCs/>
          <w:szCs w:val="22"/>
        </w:rPr>
        <w:t>SPECIALUS ĮSPĖJIMAS, KAD VAISTINĮ PREPARATĄ BŪTINA LAIKYTI VAIKAMS NEPASTEBIMOJE IR NEPASIEKIAMOJE VIETOJE</w:t>
      </w:r>
    </w:p>
    <w:p w14:paraId="263115B6" w14:textId="77777777" w:rsidR="00457B4E" w:rsidRPr="0095705F" w:rsidRDefault="00457B4E" w:rsidP="00457B4E">
      <w:pPr>
        <w:pStyle w:val="Pagrindinistekstas"/>
        <w:spacing w:after="0"/>
        <w:rPr>
          <w:szCs w:val="22"/>
        </w:rPr>
      </w:pPr>
    </w:p>
    <w:p w14:paraId="441AAF46" w14:textId="77777777" w:rsidR="00457B4E" w:rsidRPr="0095705F" w:rsidRDefault="00457B4E" w:rsidP="00457B4E">
      <w:pPr>
        <w:pStyle w:val="Pagrindinistekstas"/>
        <w:spacing w:after="0"/>
        <w:rPr>
          <w:szCs w:val="22"/>
        </w:rPr>
      </w:pPr>
      <w:r w:rsidRPr="0095705F">
        <w:rPr>
          <w:szCs w:val="22"/>
        </w:rPr>
        <w:t>Laikyti vaikams nepastebimoje ir nepasiekiamoje vietoje.</w:t>
      </w:r>
    </w:p>
    <w:p w14:paraId="4EC2E732" w14:textId="77777777" w:rsidR="00457B4E" w:rsidRPr="0095705F" w:rsidRDefault="00457B4E" w:rsidP="00457B4E">
      <w:pPr>
        <w:pStyle w:val="Pagrindinistekstas"/>
        <w:spacing w:after="0"/>
        <w:rPr>
          <w:szCs w:val="22"/>
        </w:rPr>
      </w:pPr>
    </w:p>
    <w:p w14:paraId="262C500B" w14:textId="77777777" w:rsidR="0010343C" w:rsidRPr="0095705F" w:rsidRDefault="0010343C" w:rsidP="00457B4E">
      <w:pPr>
        <w:pStyle w:val="Pagrindinistekstas"/>
        <w:spacing w:after="0"/>
        <w:rPr>
          <w:szCs w:val="22"/>
        </w:rPr>
      </w:pPr>
    </w:p>
    <w:p w14:paraId="0D077889" w14:textId="77777777" w:rsidR="00457B4E" w:rsidRPr="0095705F" w:rsidRDefault="00457B4E" w:rsidP="00457B4E">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highlight w:val="lightGray"/>
        </w:rPr>
      </w:pPr>
      <w:r w:rsidRPr="0095705F">
        <w:rPr>
          <w:b/>
          <w:szCs w:val="22"/>
        </w:rPr>
        <w:t>7.</w:t>
      </w:r>
      <w:r w:rsidRPr="0095705F">
        <w:rPr>
          <w:b/>
          <w:szCs w:val="22"/>
        </w:rPr>
        <w:tab/>
      </w:r>
      <w:r w:rsidRPr="0095705F">
        <w:rPr>
          <w:b/>
          <w:bCs/>
          <w:szCs w:val="22"/>
        </w:rPr>
        <w:t>KITAS (-I) SPECIALUS (-ŪS) ĮSPĖJIMAS (-AI) (JEI REIKIA)</w:t>
      </w:r>
    </w:p>
    <w:p w14:paraId="72A7DEA2" w14:textId="77777777" w:rsidR="00457B4E" w:rsidRPr="0095705F" w:rsidRDefault="00457B4E" w:rsidP="00457B4E">
      <w:pPr>
        <w:pStyle w:val="Antrat3"/>
        <w:rPr>
          <w:szCs w:val="22"/>
        </w:rPr>
      </w:pPr>
    </w:p>
    <w:p w14:paraId="2D14D5E7" w14:textId="77777777" w:rsidR="00457B4E" w:rsidRPr="0095705F" w:rsidRDefault="00457B4E" w:rsidP="00457B4E">
      <w:pPr>
        <w:pStyle w:val="Pagrindinistekstas"/>
        <w:spacing w:after="0"/>
        <w:rPr>
          <w:szCs w:val="22"/>
        </w:rPr>
      </w:pPr>
    </w:p>
    <w:p w14:paraId="135ECBDF" w14:textId="77777777" w:rsidR="00457B4E" w:rsidRPr="0095705F" w:rsidRDefault="00457B4E" w:rsidP="00457B4E">
      <w:pPr>
        <w:pStyle w:val="PI-1labEMEASMCA"/>
        <w:rPr>
          <w:noProof w:val="0"/>
          <w:highlight w:val="lightGray"/>
        </w:rPr>
      </w:pPr>
      <w:r w:rsidRPr="0095705F">
        <w:rPr>
          <w:noProof w:val="0"/>
        </w:rPr>
        <w:t>8.</w:t>
      </w:r>
      <w:r w:rsidRPr="0095705F">
        <w:rPr>
          <w:noProof w:val="0"/>
        </w:rPr>
        <w:tab/>
        <w:t>TINKAMUMO LAIKAS</w:t>
      </w:r>
    </w:p>
    <w:p w14:paraId="36BFF265" w14:textId="77777777" w:rsidR="00457B4E" w:rsidRPr="0095705F" w:rsidRDefault="00457B4E" w:rsidP="00457B4E">
      <w:pPr>
        <w:pStyle w:val="Pagrindinistekstas"/>
        <w:spacing w:after="0"/>
        <w:rPr>
          <w:szCs w:val="22"/>
        </w:rPr>
      </w:pPr>
    </w:p>
    <w:p w14:paraId="7CC2D1FF" w14:textId="29EF3FAA" w:rsidR="00457B4E" w:rsidRPr="0095705F" w:rsidRDefault="00457B4E" w:rsidP="00457B4E">
      <w:pPr>
        <w:pStyle w:val="Pagrindinistekstas"/>
        <w:spacing w:after="0"/>
        <w:rPr>
          <w:szCs w:val="22"/>
        </w:rPr>
      </w:pPr>
      <w:r w:rsidRPr="0095705F">
        <w:rPr>
          <w:szCs w:val="22"/>
        </w:rPr>
        <w:t>Tinka iki [</w:t>
      </w:r>
      <w:r w:rsidR="00AE1A34">
        <w:rPr>
          <w:szCs w:val="22"/>
        </w:rPr>
        <w:t>mm/MMMM</w:t>
      </w:r>
      <w:r w:rsidRPr="0095705F">
        <w:rPr>
          <w:szCs w:val="22"/>
        </w:rPr>
        <w:t>]</w:t>
      </w:r>
    </w:p>
    <w:p w14:paraId="58FF2483" w14:textId="2E0E2293" w:rsidR="00457B4E" w:rsidRPr="0095705F" w:rsidRDefault="00457B4E" w:rsidP="00457B4E">
      <w:pPr>
        <w:pStyle w:val="Pagrindinistekstas"/>
        <w:spacing w:after="0"/>
        <w:rPr>
          <w:szCs w:val="22"/>
        </w:rPr>
      </w:pPr>
      <w:r w:rsidRPr="0095705F">
        <w:rPr>
          <w:szCs w:val="22"/>
        </w:rPr>
        <w:t xml:space="preserve">Pirmą kartą atsukus buteliuką, akių gelio tinkamumo laikas </w:t>
      </w:r>
      <w:r w:rsidR="00151C60" w:rsidRPr="0095705F">
        <w:rPr>
          <w:szCs w:val="22"/>
        </w:rPr>
        <w:t>–</w:t>
      </w:r>
      <w:r w:rsidRPr="0095705F">
        <w:rPr>
          <w:szCs w:val="22"/>
        </w:rPr>
        <w:t xml:space="preserve"> 28 dienos.</w:t>
      </w:r>
    </w:p>
    <w:p w14:paraId="4F289F9D" w14:textId="77777777" w:rsidR="00457B4E" w:rsidRPr="0095705F" w:rsidRDefault="00457B4E" w:rsidP="00457B4E">
      <w:pPr>
        <w:pStyle w:val="Pagrindinistekstas"/>
        <w:spacing w:after="0"/>
        <w:rPr>
          <w:szCs w:val="22"/>
        </w:rPr>
      </w:pPr>
    </w:p>
    <w:p w14:paraId="648024B2" w14:textId="77777777" w:rsidR="00457B4E" w:rsidRPr="0095705F" w:rsidRDefault="00457B4E" w:rsidP="00457B4E">
      <w:pPr>
        <w:pStyle w:val="BTEMEASMCA"/>
      </w:pPr>
    </w:p>
    <w:p w14:paraId="230CB8A0" w14:textId="77777777" w:rsidR="00457B4E" w:rsidRPr="0095705F" w:rsidRDefault="00457B4E" w:rsidP="00457B4E">
      <w:pPr>
        <w:pStyle w:val="PI-1labEMEASMCA"/>
        <w:rPr>
          <w:noProof w:val="0"/>
        </w:rPr>
      </w:pPr>
      <w:r w:rsidRPr="0095705F">
        <w:rPr>
          <w:noProof w:val="0"/>
        </w:rPr>
        <w:t>9.</w:t>
      </w:r>
      <w:r w:rsidRPr="0095705F">
        <w:rPr>
          <w:noProof w:val="0"/>
        </w:rPr>
        <w:tab/>
        <w:t>SPECIALIOS LAIKYMO SĄLYGOS</w:t>
      </w:r>
    </w:p>
    <w:p w14:paraId="3A13A48C" w14:textId="77777777" w:rsidR="00457B4E" w:rsidRPr="0095705F" w:rsidRDefault="00457B4E" w:rsidP="00457B4E">
      <w:pPr>
        <w:pStyle w:val="Pagrindinistekstas"/>
        <w:spacing w:after="0"/>
        <w:rPr>
          <w:szCs w:val="22"/>
        </w:rPr>
      </w:pPr>
    </w:p>
    <w:p w14:paraId="1E9C6135" w14:textId="55E23662" w:rsidR="00457B4E" w:rsidRPr="0095705F" w:rsidRDefault="00457B4E" w:rsidP="00457B4E">
      <w:pPr>
        <w:pStyle w:val="Pagrindinistekstas"/>
        <w:spacing w:after="0"/>
        <w:rPr>
          <w:szCs w:val="22"/>
        </w:rPr>
      </w:pPr>
      <w:r w:rsidRPr="0095705F">
        <w:rPr>
          <w:szCs w:val="22"/>
        </w:rPr>
        <w:lastRenderedPageBreak/>
        <w:t>Laikyti ne aukštesnėje kaip 25 </w:t>
      </w:r>
      <w:r w:rsidRPr="0095705F">
        <w:rPr>
          <w:szCs w:val="22"/>
        </w:rPr>
        <w:sym w:font="Symbol" w:char="F0B0"/>
      </w:r>
      <w:r w:rsidRPr="0095705F">
        <w:rPr>
          <w:szCs w:val="22"/>
        </w:rPr>
        <w:t>C temperatūroje.</w:t>
      </w:r>
      <w:r w:rsidR="00151C60" w:rsidRPr="0095705F">
        <w:rPr>
          <w:szCs w:val="22"/>
        </w:rPr>
        <w:t xml:space="preserve"> Negalima užšaldyti.</w:t>
      </w:r>
    </w:p>
    <w:p w14:paraId="7049F9A1" w14:textId="6F513DF0" w:rsidR="00457B4E" w:rsidRPr="0095705F" w:rsidRDefault="00457B4E" w:rsidP="00457B4E">
      <w:pPr>
        <w:pStyle w:val="Pagrindinistekstas"/>
        <w:spacing w:after="0"/>
        <w:rPr>
          <w:szCs w:val="22"/>
        </w:rPr>
      </w:pPr>
      <w:r w:rsidRPr="0095705F">
        <w:rPr>
          <w:szCs w:val="22"/>
        </w:rPr>
        <w:t xml:space="preserve">Buteliuką laikyti išorinėje dėžutėje, kad </w:t>
      </w:r>
      <w:r w:rsidR="00151C60" w:rsidRPr="0095705F">
        <w:rPr>
          <w:szCs w:val="22"/>
        </w:rPr>
        <w:t xml:space="preserve">vaistas </w:t>
      </w:r>
      <w:r w:rsidRPr="0095705F">
        <w:rPr>
          <w:szCs w:val="22"/>
        </w:rPr>
        <w:t>būtų apsaugotas nuo šviesos.</w:t>
      </w:r>
    </w:p>
    <w:p w14:paraId="60FA8B59" w14:textId="77777777" w:rsidR="00457B4E" w:rsidRPr="0095705F" w:rsidRDefault="00457B4E" w:rsidP="00457B4E">
      <w:pPr>
        <w:pStyle w:val="Pagrindinistekstas"/>
        <w:spacing w:after="0"/>
        <w:rPr>
          <w:szCs w:val="22"/>
        </w:rPr>
      </w:pPr>
    </w:p>
    <w:p w14:paraId="06C0CAE6" w14:textId="77777777" w:rsidR="00457B4E" w:rsidRPr="0095705F" w:rsidRDefault="00457B4E" w:rsidP="00457B4E">
      <w:pPr>
        <w:pStyle w:val="BTEMEASMCA"/>
      </w:pPr>
    </w:p>
    <w:p w14:paraId="2D348CCF" w14:textId="77777777" w:rsidR="00457B4E" w:rsidRPr="0095705F" w:rsidRDefault="00457B4E" w:rsidP="00457B4E">
      <w:pPr>
        <w:pStyle w:val="PI-1labEMEASMCA"/>
        <w:rPr>
          <w:noProof w:val="0"/>
        </w:rPr>
      </w:pPr>
      <w:r w:rsidRPr="0095705F">
        <w:rPr>
          <w:noProof w:val="0"/>
        </w:rPr>
        <w:t>10.</w:t>
      </w:r>
      <w:r w:rsidRPr="0095705F">
        <w:rPr>
          <w:noProof w:val="0"/>
        </w:rPr>
        <w:tab/>
        <w:t xml:space="preserve">SPECIALIOS ATSARGUMO PRIEMONĖS DĖL NESUVARTOTO </w:t>
      </w:r>
      <w:r w:rsidRPr="0095705F">
        <w:rPr>
          <w:bCs/>
          <w:noProof w:val="0"/>
        </w:rPr>
        <w:t xml:space="preserve">VAISTINIO PREPARATO AR JO ATLIEKŲ </w:t>
      </w:r>
      <w:r w:rsidRPr="0095705F">
        <w:rPr>
          <w:noProof w:val="0"/>
        </w:rPr>
        <w:t>TVARKYMO (JEI REIKIA)</w:t>
      </w:r>
    </w:p>
    <w:p w14:paraId="540A9DF7" w14:textId="77777777" w:rsidR="00457B4E" w:rsidRPr="0095705F" w:rsidRDefault="00457B4E" w:rsidP="00457B4E">
      <w:pPr>
        <w:pStyle w:val="Pagrindinistekstas"/>
        <w:spacing w:after="0"/>
        <w:rPr>
          <w:szCs w:val="22"/>
        </w:rPr>
      </w:pPr>
    </w:p>
    <w:p w14:paraId="365AF27C" w14:textId="77777777" w:rsidR="00457B4E" w:rsidRPr="0095705F" w:rsidRDefault="00457B4E" w:rsidP="00457B4E">
      <w:pPr>
        <w:pStyle w:val="Pagrindinistekstas"/>
        <w:spacing w:after="0"/>
        <w:rPr>
          <w:szCs w:val="22"/>
        </w:rPr>
      </w:pPr>
    </w:p>
    <w:p w14:paraId="5A154C26" w14:textId="77777777" w:rsidR="00457B4E" w:rsidRPr="0095705F" w:rsidRDefault="00457B4E" w:rsidP="00457B4E">
      <w:pPr>
        <w:pStyle w:val="PI-1labEMEASMCA"/>
        <w:rPr>
          <w:noProof w:val="0"/>
        </w:rPr>
      </w:pPr>
      <w:r w:rsidRPr="0095705F">
        <w:rPr>
          <w:noProof w:val="0"/>
        </w:rPr>
        <w:t>11.</w:t>
      </w:r>
      <w:r w:rsidRPr="0095705F">
        <w:rPr>
          <w:noProof w:val="0"/>
        </w:rPr>
        <w:tab/>
        <w:t>REGISTRUOTOJO PAVADINIMAS IR ADRESAS</w:t>
      </w:r>
    </w:p>
    <w:p w14:paraId="7E17241E" w14:textId="77777777" w:rsidR="00457B4E" w:rsidRPr="0095705F" w:rsidRDefault="00457B4E" w:rsidP="00457B4E">
      <w:pPr>
        <w:pStyle w:val="Pagrindinistekstas"/>
        <w:spacing w:after="0"/>
        <w:rPr>
          <w:szCs w:val="22"/>
        </w:rPr>
      </w:pPr>
    </w:p>
    <w:p w14:paraId="58D19CB1" w14:textId="77777777" w:rsidR="00457B4E" w:rsidRPr="0095705F" w:rsidRDefault="008D1E7A" w:rsidP="00457B4E">
      <w:pPr>
        <w:tabs>
          <w:tab w:val="left" w:pos="567"/>
        </w:tabs>
        <w:rPr>
          <w:szCs w:val="22"/>
        </w:rPr>
      </w:pPr>
      <w:r w:rsidRPr="0095705F">
        <w:rPr>
          <w:szCs w:val="22"/>
        </w:rPr>
        <w:t>SANTEN</w:t>
      </w:r>
      <w:r w:rsidR="00457B4E" w:rsidRPr="0095705F">
        <w:rPr>
          <w:szCs w:val="22"/>
        </w:rPr>
        <w:t xml:space="preserve"> </w:t>
      </w:r>
      <w:r w:rsidRPr="0095705F">
        <w:rPr>
          <w:szCs w:val="22"/>
        </w:rPr>
        <w:t>OY</w:t>
      </w:r>
    </w:p>
    <w:p w14:paraId="7C750DA3" w14:textId="77777777" w:rsidR="00457B4E" w:rsidRPr="0095705F" w:rsidRDefault="00457B4E" w:rsidP="00457B4E">
      <w:pPr>
        <w:tabs>
          <w:tab w:val="left" w:pos="567"/>
        </w:tabs>
        <w:rPr>
          <w:szCs w:val="22"/>
        </w:rPr>
      </w:pPr>
      <w:r w:rsidRPr="0095705F">
        <w:rPr>
          <w:szCs w:val="22"/>
        </w:rPr>
        <w:t>Niittyhaankatu 20</w:t>
      </w:r>
    </w:p>
    <w:p w14:paraId="3199102A" w14:textId="77777777" w:rsidR="00457B4E" w:rsidRPr="0095705F" w:rsidRDefault="00457B4E" w:rsidP="00457B4E">
      <w:pPr>
        <w:pStyle w:val="Pagrindinistekstas"/>
        <w:spacing w:after="0"/>
        <w:rPr>
          <w:szCs w:val="22"/>
        </w:rPr>
      </w:pPr>
      <w:r w:rsidRPr="0095705F">
        <w:rPr>
          <w:szCs w:val="22"/>
        </w:rPr>
        <w:t>FI-33720 Tampere, Suomija</w:t>
      </w:r>
    </w:p>
    <w:p w14:paraId="580DEF1A" w14:textId="77777777" w:rsidR="00457B4E" w:rsidRPr="0095705F" w:rsidRDefault="00457B4E" w:rsidP="00457B4E">
      <w:pPr>
        <w:pStyle w:val="Pagrindinistekstas"/>
        <w:spacing w:after="0"/>
        <w:rPr>
          <w:szCs w:val="22"/>
        </w:rPr>
      </w:pPr>
    </w:p>
    <w:p w14:paraId="299A9C1A" w14:textId="77777777" w:rsidR="0010343C" w:rsidRPr="0095705F" w:rsidRDefault="0010343C" w:rsidP="00457B4E">
      <w:pPr>
        <w:pStyle w:val="Pagrindinistekstas"/>
        <w:spacing w:after="0"/>
        <w:rPr>
          <w:szCs w:val="22"/>
        </w:rPr>
      </w:pPr>
    </w:p>
    <w:p w14:paraId="2B635B40" w14:textId="77777777" w:rsidR="00457B4E" w:rsidRPr="0095705F" w:rsidRDefault="00457B4E" w:rsidP="00457B4E">
      <w:pPr>
        <w:pStyle w:val="PI-1labEMEASMCA"/>
        <w:rPr>
          <w:noProof w:val="0"/>
        </w:rPr>
      </w:pPr>
      <w:r w:rsidRPr="0095705F">
        <w:rPr>
          <w:noProof w:val="0"/>
        </w:rPr>
        <w:t>12.</w:t>
      </w:r>
      <w:r w:rsidRPr="0095705F">
        <w:rPr>
          <w:noProof w:val="0"/>
        </w:rPr>
        <w:tab/>
        <w:t xml:space="preserve">REGISTRACIJOS PAŽYMĖJIMO NUMERIS </w:t>
      </w:r>
    </w:p>
    <w:p w14:paraId="1DB07CDF" w14:textId="77777777" w:rsidR="00457B4E" w:rsidRPr="0095705F" w:rsidRDefault="00457B4E" w:rsidP="00457B4E">
      <w:pPr>
        <w:pStyle w:val="Pagrindinistekstas"/>
        <w:spacing w:after="0"/>
        <w:rPr>
          <w:szCs w:val="22"/>
        </w:rPr>
      </w:pPr>
    </w:p>
    <w:p w14:paraId="16B32997" w14:textId="77777777" w:rsidR="00457B4E" w:rsidRPr="0095705F" w:rsidRDefault="00457B4E" w:rsidP="00457B4E">
      <w:pPr>
        <w:tabs>
          <w:tab w:val="left" w:pos="567"/>
        </w:tabs>
        <w:rPr>
          <w:szCs w:val="22"/>
        </w:rPr>
      </w:pPr>
      <w:r w:rsidRPr="0095705F">
        <w:rPr>
          <w:szCs w:val="22"/>
        </w:rPr>
        <w:t>LT/1/2000/1467/001</w:t>
      </w:r>
    </w:p>
    <w:p w14:paraId="724F50A2" w14:textId="77777777" w:rsidR="00457B4E" w:rsidRPr="0095705F" w:rsidRDefault="00457B4E" w:rsidP="00EB75D1">
      <w:pPr>
        <w:pStyle w:val="Pagrindinistekstas"/>
        <w:spacing w:after="0"/>
        <w:rPr>
          <w:szCs w:val="22"/>
        </w:rPr>
      </w:pPr>
      <w:r w:rsidRPr="0095705F">
        <w:rPr>
          <w:szCs w:val="22"/>
        </w:rPr>
        <w:t xml:space="preserve"> </w:t>
      </w:r>
    </w:p>
    <w:p w14:paraId="67D53B54" w14:textId="77777777" w:rsidR="0010343C" w:rsidRPr="0095705F" w:rsidRDefault="0010343C" w:rsidP="00EB75D1">
      <w:pPr>
        <w:pStyle w:val="Pagrindinistekstas"/>
        <w:spacing w:after="0"/>
      </w:pPr>
    </w:p>
    <w:p w14:paraId="7A51F5AE" w14:textId="77777777" w:rsidR="00457B4E" w:rsidRPr="0095705F" w:rsidRDefault="00457B4E" w:rsidP="00457B4E">
      <w:pPr>
        <w:pStyle w:val="PI-1labEMEASMCA"/>
        <w:rPr>
          <w:noProof w:val="0"/>
        </w:rPr>
      </w:pPr>
      <w:r w:rsidRPr="0095705F">
        <w:rPr>
          <w:noProof w:val="0"/>
        </w:rPr>
        <w:t>13.</w:t>
      </w:r>
      <w:r w:rsidRPr="0095705F">
        <w:rPr>
          <w:noProof w:val="0"/>
        </w:rPr>
        <w:tab/>
        <w:t>SERIJOS NUMERIS</w:t>
      </w:r>
    </w:p>
    <w:p w14:paraId="354B1131" w14:textId="77777777" w:rsidR="00457B4E" w:rsidRPr="0095705F" w:rsidRDefault="00457B4E" w:rsidP="00457B4E">
      <w:pPr>
        <w:pStyle w:val="Pagrindinistekstas"/>
        <w:spacing w:after="0"/>
        <w:rPr>
          <w:szCs w:val="22"/>
        </w:rPr>
      </w:pPr>
    </w:p>
    <w:p w14:paraId="1BDF5DBE" w14:textId="77777777" w:rsidR="00457B4E" w:rsidRPr="0095705F" w:rsidRDefault="00457B4E" w:rsidP="00457B4E">
      <w:pPr>
        <w:pStyle w:val="Pagrindinistekstas"/>
        <w:spacing w:after="0"/>
        <w:rPr>
          <w:szCs w:val="22"/>
        </w:rPr>
      </w:pPr>
      <w:r w:rsidRPr="0095705F">
        <w:rPr>
          <w:szCs w:val="22"/>
        </w:rPr>
        <w:t>Serija {numeris}</w:t>
      </w:r>
    </w:p>
    <w:p w14:paraId="631C0CCD" w14:textId="77777777" w:rsidR="00457B4E" w:rsidRPr="0095705F" w:rsidRDefault="00457B4E" w:rsidP="00457B4E">
      <w:pPr>
        <w:pStyle w:val="Pagrindinistekstas"/>
        <w:spacing w:after="0"/>
        <w:rPr>
          <w:szCs w:val="22"/>
        </w:rPr>
      </w:pPr>
    </w:p>
    <w:p w14:paraId="4623F8F4" w14:textId="77777777" w:rsidR="0010343C" w:rsidRPr="0095705F" w:rsidRDefault="0010343C" w:rsidP="00457B4E">
      <w:pPr>
        <w:pStyle w:val="Pagrindinistekstas"/>
        <w:spacing w:after="0"/>
        <w:rPr>
          <w:szCs w:val="22"/>
        </w:rPr>
      </w:pPr>
    </w:p>
    <w:p w14:paraId="6D12725E" w14:textId="77777777" w:rsidR="00457B4E" w:rsidRPr="0095705F" w:rsidRDefault="00457B4E" w:rsidP="00457B4E">
      <w:pPr>
        <w:pStyle w:val="PI-1labEMEASMCA"/>
        <w:rPr>
          <w:noProof w:val="0"/>
        </w:rPr>
      </w:pPr>
      <w:r w:rsidRPr="0095705F">
        <w:rPr>
          <w:noProof w:val="0"/>
        </w:rPr>
        <w:t>14.</w:t>
      </w:r>
      <w:r w:rsidRPr="0095705F">
        <w:rPr>
          <w:noProof w:val="0"/>
        </w:rPr>
        <w:tab/>
        <w:t>PARDAVIMO (IŠDAVIMO) TVARKA</w:t>
      </w:r>
    </w:p>
    <w:p w14:paraId="77BA7628" w14:textId="77777777" w:rsidR="00457B4E" w:rsidRPr="0095705F" w:rsidRDefault="00457B4E" w:rsidP="00457B4E">
      <w:pPr>
        <w:pStyle w:val="Pagrindinistekstas"/>
        <w:spacing w:after="0"/>
        <w:rPr>
          <w:szCs w:val="22"/>
        </w:rPr>
      </w:pPr>
    </w:p>
    <w:p w14:paraId="4753E008" w14:textId="1AC2068B" w:rsidR="00457B4E" w:rsidRPr="0095705F" w:rsidRDefault="00457B4E" w:rsidP="00457B4E">
      <w:pPr>
        <w:pStyle w:val="Pagrindinistekstas"/>
        <w:spacing w:after="0"/>
        <w:rPr>
          <w:szCs w:val="22"/>
        </w:rPr>
      </w:pPr>
      <w:r w:rsidRPr="0095705F">
        <w:rPr>
          <w:szCs w:val="22"/>
        </w:rPr>
        <w:t>Nereceptinis vaistas.</w:t>
      </w:r>
    </w:p>
    <w:p w14:paraId="77C6645A" w14:textId="77777777" w:rsidR="00457B4E" w:rsidRPr="0095705F" w:rsidRDefault="00457B4E" w:rsidP="00457B4E">
      <w:pPr>
        <w:pStyle w:val="BTEMEASMCA"/>
      </w:pPr>
    </w:p>
    <w:p w14:paraId="1104BB8C" w14:textId="77777777" w:rsidR="0010343C" w:rsidRPr="0095705F" w:rsidRDefault="0010343C" w:rsidP="00457B4E">
      <w:pPr>
        <w:pStyle w:val="BTEMEASMCA"/>
      </w:pPr>
    </w:p>
    <w:p w14:paraId="7D9B9E3B" w14:textId="77777777" w:rsidR="00457B4E" w:rsidRPr="0095705F" w:rsidRDefault="00457B4E" w:rsidP="00457B4E">
      <w:pPr>
        <w:pStyle w:val="PI-1labEMEASMCA"/>
        <w:rPr>
          <w:noProof w:val="0"/>
        </w:rPr>
      </w:pPr>
      <w:r w:rsidRPr="0095705F">
        <w:rPr>
          <w:noProof w:val="0"/>
        </w:rPr>
        <w:t>15.</w:t>
      </w:r>
      <w:r w:rsidRPr="0095705F">
        <w:rPr>
          <w:noProof w:val="0"/>
        </w:rPr>
        <w:tab/>
        <w:t>VARTOJIMO INSTRUKCIJA</w:t>
      </w:r>
    </w:p>
    <w:p w14:paraId="56123C5C" w14:textId="77777777" w:rsidR="00457B4E" w:rsidRPr="0095705F" w:rsidRDefault="00457B4E" w:rsidP="00457B4E">
      <w:pPr>
        <w:pStyle w:val="Pagrindinistekstas"/>
        <w:spacing w:after="0"/>
        <w:rPr>
          <w:szCs w:val="22"/>
        </w:rPr>
      </w:pPr>
    </w:p>
    <w:p w14:paraId="14A28A3D" w14:textId="77777777" w:rsidR="00457B4E" w:rsidRPr="0095705F" w:rsidRDefault="00457B4E" w:rsidP="00457B4E">
      <w:pPr>
        <w:pStyle w:val="Pagrindinistekstas"/>
        <w:spacing w:after="0"/>
        <w:rPr>
          <w:szCs w:val="22"/>
        </w:rPr>
      </w:pPr>
      <w:r w:rsidRPr="0095705F">
        <w:rPr>
          <w:szCs w:val="22"/>
        </w:rPr>
        <w:t>Sausų akių sukeltiems simptomams mažinti.</w:t>
      </w:r>
    </w:p>
    <w:p w14:paraId="3A9E0074" w14:textId="77777777" w:rsidR="00457B4E" w:rsidRPr="0095705F" w:rsidRDefault="00457B4E" w:rsidP="00457B4E">
      <w:pPr>
        <w:pStyle w:val="Pagrindinistekstas"/>
        <w:spacing w:after="0"/>
        <w:rPr>
          <w:szCs w:val="22"/>
        </w:rPr>
      </w:pPr>
      <w:r w:rsidRPr="0095705F">
        <w:rPr>
          <w:szCs w:val="22"/>
        </w:rPr>
        <w:t>Lašinti į akis po vieną lašą 1–4 kartus per parą.</w:t>
      </w:r>
    </w:p>
    <w:p w14:paraId="5A84481E" w14:textId="77777777" w:rsidR="00457B4E" w:rsidRPr="0095705F" w:rsidRDefault="00457B4E" w:rsidP="00457B4E">
      <w:pPr>
        <w:pStyle w:val="BTEMEASMCA"/>
      </w:pPr>
    </w:p>
    <w:p w14:paraId="1FCF88E8" w14:textId="77777777" w:rsidR="0010343C" w:rsidRPr="0095705F" w:rsidRDefault="0010343C" w:rsidP="00457B4E">
      <w:pPr>
        <w:pStyle w:val="BTEMEASMCA"/>
      </w:pPr>
    </w:p>
    <w:p w14:paraId="77C3F63B" w14:textId="77777777" w:rsidR="00457B4E" w:rsidRPr="0095705F" w:rsidRDefault="00457B4E" w:rsidP="00457B4E">
      <w:pPr>
        <w:pStyle w:val="PI-1labEMEASMCA"/>
        <w:rPr>
          <w:noProof w:val="0"/>
        </w:rPr>
      </w:pPr>
      <w:r w:rsidRPr="0095705F">
        <w:rPr>
          <w:noProof w:val="0"/>
        </w:rPr>
        <w:t>16.</w:t>
      </w:r>
      <w:r w:rsidRPr="0095705F">
        <w:rPr>
          <w:noProof w:val="0"/>
        </w:rPr>
        <w:tab/>
        <w:t>INFORMACIJA BRAILIO RAŠTU</w:t>
      </w:r>
    </w:p>
    <w:p w14:paraId="33CA405A" w14:textId="77777777" w:rsidR="00457B4E" w:rsidRPr="0095705F" w:rsidRDefault="00457B4E" w:rsidP="00457B4E">
      <w:pPr>
        <w:pStyle w:val="BTEMEASMCA"/>
      </w:pPr>
    </w:p>
    <w:p w14:paraId="71138D8A" w14:textId="77777777" w:rsidR="00457B4E" w:rsidRPr="0095705F" w:rsidRDefault="00457B4E" w:rsidP="00457B4E">
      <w:pPr>
        <w:pStyle w:val="BTEMEASMCA"/>
      </w:pPr>
      <w:r w:rsidRPr="0095705F">
        <w:t>oftagel</w:t>
      </w:r>
    </w:p>
    <w:p w14:paraId="1629E6F7" w14:textId="77777777" w:rsidR="00457B4E" w:rsidRPr="0095705F" w:rsidRDefault="00457B4E" w:rsidP="00457B4E">
      <w:pPr>
        <w:pStyle w:val="BTEMEASMCA"/>
      </w:pPr>
    </w:p>
    <w:p w14:paraId="608E40B5" w14:textId="77777777" w:rsidR="008D1E7A" w:rsidRPr="0095705F" w:rsidRDefault="008D1E7A" w:rsidP="008D1E7A">
      <w:pPr>
        <w:rPr>
          <w:vanish/>
          <w:szCs w:val="22"/>
        </w:rPr>
      </w:pPr>
    </w:p>
    <w:p w14:paraId="4C555BAF" w14:textId="77777777" w:rsidR="008D1E7A" w:rsidRPr="0095705F" w:rsidRDefault="008D1E7A" w:rsidP="008D1E7A">
      <w:pPr>
        <w:rPr>
          <w:vanish/>
          <w:szCs w:val="22"/>
        </w:rPr>
      </w:pPr>
    </w:p>
    <w:p w14:paraId="01AB330D" w14:textId="77777777" w:rsidR="008D1E7A" w:rsidRPr="0095705F" w:rsidRDefault="008D1E7A" w:rsidP="008D1E7A">
      <w:pPr>
        <w:rPr>
          <w:szCs w:val="22"/>
          <w:shd w:val="clear" w:color="auto" w:fill="CCCCCC"/>
        </w:rPr>
      </w:pPr>
    </w:p>
    <w:p w14:paraId="1FD23179" w14:textId="77777777" w:rsidR="00457B4E" w:rsidRPr="0095705F" w:rsidRDefault="00457B4E" w:rsidP="00457B4E">
      <w:pPr>
        <w:pStyle w:val="Antrat2"/>
        <w:rPr>
          <w:szCs w:val="22"/>
        </w:rPr>
      </w:pPr>
      <w:r w:rsidRPr="0095705F">
        <w:rPr>
          <w:szCs w:val="22"/>
        </w:rPr>
        <w:br w:type="page"/>
      </w:r>
    </w:p>
    <w:p w14:paraId="5DC0A7D4" w14:textId="77777777" w:rsidR="00457B4E" w:rsidRPr="0095705F" w:rsidRDefault="00457B4E" w:rsidP="00457B4E">
      <w:pPr>
        <w:pStyle w:val="BTEMEASMCA"/>
      </w:pPr>
    </w:p>
    <w:p w14:paraId="42F35BB0" w14:textId="77777777" w:rsidR="00457B4E" w:rsidRPr="0095705F" w:rsidRDefault="00457B4E" w:rsidP="00457B4E">
      <w:pPr>
        <w:pStyle w:val="PI-1labEMEASMCA"/>
        <w:rPr>
          <w:noProof w:val="0"/>
        </w:rPr>
      </w:pPr>
      <w:r w:rsidRPr="0095705F">
        <w:rPr>
          <w:noProof w:val="0"/>
        </w:rPr>
        <w:t>MINIMALI INFORMACIJA ANT MAŽŲ VIDINIŲ</w:t>
      </w:r>
      <w:r w:rsidRPr="0095705F">
        <w:rPr>
          <w:bCs/>
          <w:noProof w:val="0"/>
        </w:rPr>
        <w:t xml:space="preserve"> </w:t>
      </w:r>
      <w:r w:rsidRPr="0095705F">
        <w:rPr>
          <w:noProof w:val="0"/>
        </w:rPr>
        <w:t>PAKUOČIŲ</w:t>
      </w:r>
    </w:p>
    <w:p w14:paraId="0D114974" w14:textId="77777777" w:rsidR="0010343C" w:rsidRPr="0095705F" w:rsidRDefault="0010343C" w:rsidP="00457B4E">
      <w:pPr>
        <w:pStyle w:val="PI-1labEMEASMCA"/>
        <w:rPr>
          <w:noProof w:val="0"/>
        </w:rPr>
      </w:pPr>
    </w:p>
    <w:p w14:paraId="6B3BAACC" w14:textId="77777777" w:rsidR="00457B4E" w:rsidRPr="0095705F" w:rsidRDefault="00457B4E" w:rsidP="00457B4E">
      <w:pPr>
        <w:pStyle w:val="PI-1labEMEASMCA"/>
        <w:rPr>
          <w:noProof w:val="0"/>
        </w:rPr>
      </w:pPr>
      <w:r w:rsidRPr="0095705F">
        <w:rPr>
          <w:noProof w:val="0"/>
        </w:rPr>
        <w:t>BUTELIUK</w:t>
      </w:r>
      <w:r w:rsidR="0020606F" w:rsidRPr="0095705F">
        <w:rPr>
          <w:noProof w:val="0"/>
        </w:rPr>
        <w:t>AS</w:t>
      </w:r>
    </w:p>
    <w:p w14:paraId="6B145522" w14:textId="77777777" w:rsidR="00457B4E" w:rsidRPr="0095705F" w:rsidRDefault="00457B4E" w:rsidP="00457B4E">
      <w:pPr>
        <w:pStyle w:val="Pagrindinistekstas"/>
        <w:spacing w:after="0"/>
        <w:rPr>
          <w:szCs w:val="22"/>
        </w:rPr>
      </w:pPr>
    </w:p>
    <w:p w14:paraId="0612F177" w14:textId="77777777" w:rsidR="00457B4E" w:rsidRPr="0095705F" w:rsidRDefault="00457B4E" w:rsidP="00457B4E">
      <w:pPr>
        <w:pStyle w:val="BTEMEASMCA"/>
      </w:pPr>
    </w:p>
    <w:p w14:paraId="1FC61C4D" w14:textId="77777777" w:rsidR="00457B4E" w:rsidRPr="0095705F" w:rsidRDefault="00457B4E" w:rsidP="00457B4E">
      <w:pPr>
        <w:pStyle w:val="PI-1labEMEASMCA"/>
        <w:rPr>
          <w:noProof w:val="0"/>
        </w:rPr>
      </w:pPr>
      <w:r w:rsidRPr="0095705F">
        <w:rPr>
          <w:noProof w:val="0"/>
        </w:rPr>
        <w:t>1.</w:t>
      </w:r>
      <w:r w:rsidRPr="0095705F">
        <w:rPr>
          <w:noProof w:val="0"/>
        </w:rPr>
        <w:tab/>
        <w:t>VAISTINIO PREPARATO PAVADINIMAS IR VARTOJIMO BŪDAS</w:t>
      </w:r>
    </w:p>
    <w:p w14:paraId="0E38870C" w14:textId="77777777" w:rsidR="00457B4E" w:rsidRPr="0095705F" w:rsidRDefault="00457B4E" w:rsidP="00457B4E">
      <w:pPr>
        <w:pStyle w:val="Pagrindinistekstas"/>
        <w:spacing w:after="0"/>
        <w:rPr>
          <w:szCs w:val="22"/>
        </w:rPr>
      </w:pPr>
    </w:p>
    <w:p w14:paraId="29A19F5E" w14:textId="77777777" w:rsidR="00457B4E" w:rsidRPr="0095705F" w:rsidRDefault="00457B4E" w:rsidP="00457B4E">
      <w:pPr>
        <w:pStyle w:val="Pagrindinistekstas"/>
        <w:spacing w:after="0"/>
        <w:rPr>
          <w:szCs w:val="22"/>
        </w:rPr>
      </w:pPr>
      <w:r w:rsidRPr="0095705F">
        <w:rPr>
          <w:szCs w:val="22"/>
        </w:rPr>
        <w:t>OFTAGEL 2,5 mg/g akių gelis</w:t>
      </w:r>
    </w:p>
    <w:p w14:paraId="386BA1FB" w14:textId="2081BAC5" w:rsidR="00457B4E" w:rsidRPr="0095705F" w:rsidRDefault="00DB5EA5" w:rsidP="00457B4E">
      <w:pPr>
        <w:pStyle w:val="Pagrindinistekstas"/>
        <w:spacing w:after="0"/>
        <w:rPr>
          <w:szCs w:val="22"/>
        </w:rPr>
      </w:pPr>
      <w:r>
        <w:rPr>
          <w:szCs w:val="22"/>
        </w:rPr>
        <w:t>c</w:t>
      </w:r>
      <w:r w:rsidR="00457B4E" w:rsidRPr="0095705F">
        <w:rPr>
          <w:szCs w:val="22"/>
        </w:rPr>
        <w:t>arbomerum</w:t>
      </w:r>
    </w:p>
    <w:p w14:paraId="1431E2F1" w14:textId="77777777" w:rsidR="00457B4E" w:rsidRPr="0095705F" w:rsidRDefault="00457B4E" w:rsidP="00457B4E">
      <w:pPr>
        <w:pStyle w:val="Pagrindinistekstas"/>
        <w:spacing w:after="0"/>
        <w:rPr>
          <w:szCs w:val="22"/>
        </w:rPr>
      </w:pPr>
      <w:r w:rsidRPr="0095705F">
        <w:rPr>
          <w:szCs w:val="22"/>
        </w:rPr>
        <w:t>Vartoti ant akių</w:t>
      </w:r>
    </w:p>
    <w:p w14:paraId="58DBF956" w14:textId="77777777" w:rsidR="00457B4E" w:rsidRPr="0095705F" w:rsidRDefault="00457B4E" w:rsidP="00457B4E">
      <w:pPr>
        <w:pStyle w:val="BTEMEASMCA"/>
      </w:pPr>
    </w:p>
    <w:p w14:paraId="09F94484" w14:textId="77777777" w:rsidR="0010343C" w:rsidRPr="0095705F" w:rsidRDefault="0010343C" w:rsidP="00457B4E">
      <w:pPr>
        <w:pStyle w:val="BTEMEASMCA"/>
      </w:pPr>
    </w:p>
    <w:p w14:paraId="3AC6417D" w14:textId="77777777" w:rsidR="00457B4E" w:rsidRPr="0095705F" w:rsidRDefault="00457B4E" w:rsidP="00457B4E">
      <w:pPr>
        <w:pStyle w:val="PI-1labEMEASMCA"/>
        <w:rPr>
          <w:noProof w:val="0"/>
        </w:rPr>
      </w:pPr>
      <w:r w:rsidRPr="0095705F">
        <w:rPr>
          <w:noProof w:val="0"/>
        </w:rPr>
        <w:t>2.</w:t>
      </w:r>
      <w:r w:rsidRPr="0095705F">
        <w:rPr>
          <w:noProof w:val="0"/>
        </w:rPr>
        <w:tab/>
        <w:t>VEIKLIOJI MEDŽIAGA IR JOS KIEKIS</w:t>
      </w:r>
    </w:p>
    <w:p w14:paraId="62CB2177" w14:textId="77777777" w:rsidR="00457B4E" w:rsidRPr="0095705F" w:rsidRDefault="00457B4E" w:rsidP="00457B4E">
      <w:pPr>
        <w:pStyle w:val="Pagrindinistekstas"/>
        <w:spacing w:after="0"/>
        <w:rPr>
          <w:szCs w:val="22"/>
        </w:rPr>
      </w:pPr>
    </w:p>
    <w:p w14:paraId="25CFAFE5" w14:textId="77777777" w:rsidR="00457B4E" w:rsidRPr="0095705F" w:rsidRDefault="00457B4E" w:rsidP="00457B4E">
      <w:pPr>
        <w:pStyle w:val="Pagrindinistekstas"/>
        <w:spacing w:after="0"/>
        <w:rPr>
          <w:szCs w:val="22"/>
        </w:rPr>
      </w:pPr>
      <w:r w:rsidRPr="0095705F">
        <w:rPr>
          <w:szCs w:val="22"/>
        </w:rPr>
        <w:t>1 g gelio yra 2,5 mg karbomero 974P.</w:t>
      </w:r>
    </w:p>
    <w:p w14:paraId="2B9B999E" w14:textId="77777777" w:rsidR="00457B4E" w:rsidRPr="0095705F" w:rsidRDefault="00457B4E" w:rsidP="00457B4E">
      <w:pPr>
        <w:pStyle w:val="Pagrindinistekstas"/>
        <w:spacing w:after="0"/>
        <w:rPr>
          <w:szCs w:val="22"/>
        </w:rPr>
      </w:pPr>
    </w:p>
    <w:p w14:paraId="0B61096F" w14:textId="77777777" w:rsidR="0010343C" w:rsidRPr="0095705F" w:rsidRDefault="0010343C" w:rsidP="00457B4E">
      <w:pPr>
        <w:pStyle w:val="Pagrindinistekstas"/>
        <w:spacing w:after="0"/>
        <w:rPr>
          <w:szCs w:val="22"/>
        </w:rPr>
      </w:pPr>
    </w:p>
    <w:p w14:paraId="24B3A24B" w14:textId="77777777" w:rsidR="00457B4E" w:rsidRPr="0095705F" w:rsidRDefault="00457B4E" w:rsidP="00457B4E">
      <w:pPr>
        <w:pStyle w:val="PI-1labEMEASMCA"/>
        <w:rPr>
          <w:noProof w:val="0"/>
        </w:rPr>
      </w:pPr>
      <w:r w:rsidRPr="0095705F">
        <w:rPr>
          <w:noProof w:val="0"/>
        </w:rPr>
        <w:t>3.</w:t>
      </w:r>
      <w:r w:rsidRPr="0095705F">
        <w:rPr>
          <w:noProof w:val="0"/>
        </w:rPr>
        <w:tab/>
        <w:t>PAGALBINIŲ MEDŽIAGŲ SĄRAŠAS</w:t>
      </w:r>
    </w:p>
    <w:p w14:paraId="1A65EF37" w14:textId="77777777" w:rsidR="00457B4E" w:rsidRPr="0095705F" w:rsidRDefault="00457B4E" w:rsidP="00457B4E">
      <w:pPr>
        <w:pStyle w:val="Pagrindinistekstas"/>
        <w:spacing w:after="0"/>
        <w:rPr>
          <w:szCs w:val="22"/>
        </w:rPr>
      </w:pPr>
    </w:p>
    <w:p w14:paraId="5396CDE5" w14:textId="77777777" w:rsidR="00457B4E" w:rsidRPr="0095705F" w:rsidRDefault="00457B4E" w:rsidP="00457B4E">
      <w:pPr>
        <w:pStyle w:val="Pagrindinistekstas"/>
        <w:spacing w:after="0"/>
        <w:rPr>
          <w:szCs w:val="22"/>
        </w:rPr>
      </w:pPr>
      <w:r w:rsidRPr="0095705F">
        <w:rPr>
          <w:szCs w:val="22"/>
        </w:rPr>
        <w:t>Benzalkonii chloridum</w:t>
      </w:r>
    </w:p>
    <w:p w14:paraId="5B65BDE1" w14:textId="77777777" w:rsidR="00457B4E" w:rsidRPr="0095705F" w:rsidRDefault="00457B4E" w:rsidP="00457B4E">
      <w:pPr>
        <w:rPr>
          <w:szCs w:val="22"/>
        </w:rPr>
      </w:pPr>
      <w:r w:rsidRPr="0095705F">
        <w:rPr>
          <w:szCs w:val="22"/>
        </w:rPr>
        <w:t>Constituens q.s.</w:t>
      </w:r>
    </w:p>
    <w:p w14:paraId="69324BF5" w14:textId="77777777" w:rsidR="00457B4E" w:rsidRPr="0095705F" w:rsidRDefault="00457B4E" w:rsidP="00457B4E">
      <w:pPr>
        <w:pStyle w:val="Pagrindinistekstas"/>
        <w:spacing w:after="0"/>
        <w:rPr>
          <w:szCs w:val="22"/>
        </w:rPr>
      </w:pPr>
    </w:p>
    <w:p w14:paraId="4998F36F" w14:textId="77777777" w:rsidR="0010343C" w:rsidRPr="0095705F" w:rsidRDefault="0010343C" w:rsidP="00457B4E">
      <w:pPr>
        <w:pStyle w:val="Pagrindinistekstas"/>
        <w:spacing w:after="0"/>
        <w:rPr>
          <w:szCs w:val="22"/>
        </w:rPr>
      </w:pPr>
    </w:p>
    <w:p w14:paraId="0BBFC5B7" w14:textId="77777777" w:rsidR="00457B4E" w:rsidRPr="0095705F" w:rsidRDefault="00457B4E" w:rsidP="00457B4E">
      <w:pPr>
        <w:pStyle w:val="PI-1labEMEASMCA"/>
        <w:rPr>
          <w:noProof w:val="0"/>
        </w:rPr>
      </w:pPr>
      <w:r w:rsidRPr="0095705F">
        <w:rPr>
          <w:noProof w:val="0"/>
        </w:rPr>
        <w:t>4.</w:t>
      </w:r>
      <w:r w:rsidRPr="0095705F">
        <w:rPr>
          <w:noProof w:val="0"/>
        </w:rPr>
        <w:tab/>
        <w:t>VARTOJIMO METODAS</w:t>
      </w:r>
    </w:p>
    <w:p w14:paraId="5710AF88" w14:textId="77777777" w:rsidR="00457B4E" w:rsidRPr="0095705F" w:rsidRDefault="00457B4E" w:rsidP="00457B4E">
      <w:pPr>
        <w:pStyle w:val="Pagrindinistekstas"/>
        <w:spacing w:after="0"/>
        <w:rPr>
          <w:szCs w:val="22"/>
        </w:rPr>
      </w:pPr>
    </w:p>
    <w:p w14:paraId="362ADB22" w14:textId="77777777" w:rsidR="00457B4E" w:rsidRPr="0095705F" w:rsidRDefault="00457B4E" w:rsidP="00457B4E">
      <w:pPr>
        <w:pStyle w:val="BTEMEASMCA"/>
      </w:pPr>
    </w:p>
    <w:p w14:paraId="25258251" w14:textId="77777777" w:rsidR="00457B4E" w:rsidRPr="0095705F" w:rsidRDefault="00457B4E" w:rsidP="00457B4E">
      <w:pPr>
        <w:pStyle w:val="PI-1labEMEASMCA"/>
        <w:rPr>
          <w:noProof w:val="0"/>
        </w:rPr>
      </w:pPr>
      <w:r w:rsidRPr="0095705F">
        <w:rPr>
          <w:noProof w:val="0"/>
        </w:rPr>
        <w:t>5.</w:t>
      </w:r>
      <w:r w:rsidRPr="0095705F">
        <w:rPr>
          <w:noProof w:val="0"/>
        </w:rPr>
        <w:tab/>
        <w:t>SPECIALIOS LAIKYMO SĄLYGOS</w:t>
      </w:r>
    </w:p>
    <w:p w14:paraId="2B052489" w14:textId="77777777" w:rsidR="00457B4E" w:rsidRPr="0095705F" w:rsidRDefault="00457B4E" w:rsidP="00457B4E">
      <w:pPr>
        <w:pStyle w:val="Pagrindinistekstas"/>
        <w:spacing w:after="0"/>
        <w:rPr>
          <w:szCs w:val="22"/>
        </w:rPr>
      </w:pPr>
    </w:p>
    <w:p w14:paraId="7F575DB4" w14:textId="464F81E2" w:rsidR="00457B4E" w:rsidRPr="0095705F" w:rsidRDefault="00457B4E" w:rsidP="00457B4E">
      <w:pPr>
        <w:tabs>
          <w:tab w:val="left" w:pos="567"/>
        </w:tabs>
        <w:rPr>
          <w:szCs w:val="22"/>
        </w:rPr>
      </w:pPr>
      <w:r w:rsidRPr="0095705F">
        <w:rPr>
          <w:szCs w:val="22"/>
        </w:rPr>
        <w:t>Laikyti ne aukštesnėje kaip 25 °C temperatūroje.</w:t>
      </w:r>
      <w:r w:rsidR="00151C60" w:rsidRPr="0095705F">
        <w:rPr>
          <w:szCs w:val="22"/>
        </w:rPr>
        <w:t xml:space="preserve"> Negalima užšaldyti.</w:t>
      </w:r>
    </w:p>
    <w:p w14:paraId="55B2BC99" w14:textId="2BE6DADB" w:rsidR="00457B4E" w:rsidRPr="0095705F" w:rsidRDefault="00457B4E" w:rsidP="00457B4E">
      <w:pPr>
        <w:tabs>
          <w:tab w:val="left" w:pos="567"/>
        </w:tabs>
        <w:rPr>
          <w:szCs w:val="22"/>
        </w:rPr>
      </w:pPr>
      <w:r w:rsidRPr="0095705F">
        <w:rPr>
          <w:szCs w:val="22"/>
        </w:rPr>
        <w:t xml:space="preserve">Buteliuką laikyti išorinėje dėžutėje, kad </w:t>
      </w:r>
      <w:r w:rsidR="00151C60" w:rsidRPr="0095705F">
        <w:rPr>
          <w:szCs w:val="22"/>
        </w:rPr>
        <w:t xml:space="preserve">vaistas </w:t>
      </w:r>
      <w:r w:rsidRPr="0095705F">
        <w:rPr>
          <w:szCs w:val="22"/>
        </w:rPr>
        <w:t>būtų apsaugotas nuo šviesos.</w:t>
      </w:r>
    </w:p>
    <w:p w14:paraId="44FA1D50" w14:textId="77777777" w:rsidR="00457B4E" w:rsidRPr="0095705F" w:rsidRDefault="00457B4E" w:rsidP="00457B4E">
      <w:pPr>
        <w:pStyle w:val="Pagrindinistekstas"/>
        <w:spacing w:after="0"/>
        <w:rPr>
          <w:szCs w:val="22"/>
        </w:rPr>
      </w:pPr>
    </w:p>
    <w:p w14:paraId="4A4356D6" w14:textId="77777777" w:rsidR="00457B4E" w:rsidRPr="0095705F" w:rsidRDefault="00457B4E" w:rsidP="00457B4E">
      <w:pPr>
        <w:pStyle w:val="BTEMEASMCA"/>
      </w:pPr>
    </w:p>
    <w:p w14:paraId="1467223E" w14:textId="77777777" w:rsidR="00457B4E" w:rsidRPr="0095705F" w:rsidRDefault="00457B4E" w:rsidP="00457B4E">
      <w:pPr>
        <w:pStyle w:val="PI-1labEMEASMCA"/>
        <w:rPr>
          <w:noProof w:val="0"/>
        </w:rPr>
      </w:pPr>
      <w:r w:rsidRPr="0095705F">
        <w:rPr>
          <w:noProof w:val="0"/>
        </w:rPr>
        <w:t>6.</w:t>
      </w:r>
      <w:r w:rsidRPr="0095705F">
        <w:rPr>
          <w:noProof w:val="0"/>
        </w:rPr>
        <w:tab/>
        <w:t>TINKAMUMO LAIKAS</w:t>
      </w:r>
    </w:p>
    <w:p w14:paraId="53995779" w14:textId="77777777" w:rsidR="00457B4E" w:rsidRPr="0095705F" w:rsidRDefault="00457B4E" w:rsidP="00457B4E">
      <w:pPr>
        <w:pStyle w:val="Pagrindinistekstas"/>
        <w:spacing w:after="0"/>
        <w:rPr>
          <w:szCs w:val="22"/>
        </w:rPr>
      </w:pPr>
    </w:p>
    <w:p w14:paraId="3CBDAA94" w14:textId="125F36CF" w:rsidR="00457B4E" w:rsidRPr="0095705F" w:rsidRDefault="00457B4E" w:rsidP="00457B4E">
      <w:pPr>
        <w:pStyle w:val="Pagrindinistekstas"/>
        <w:spacing w:after="0"/>
        <w:rPr>
          <w:szCs w:val="22"/>
        </w:rPr>
      </w:pPr>
      <w:r w:rsidRPr="0095705F">
        <w:rPr>
          <w:szCs w:val="22"/>
        </w:rPr>
        <w:t>Tinka iki [</w:t>
      </w:r>
      <w:bookmarkStart w:id="1" w:name="_Hlk163046381"/>
      <w:r w:rsidR="00AE1A34" w:rsidRPr="000C0A1E">
        <w:rPr>
          <w:szCs w:val="22"/>
        </w:rPr>
        <w:t>mm</w:t>
      </w:r>
      <w:r w:rsidR="000C0A1E" w:rsidRPr="000C0A1E">
        <w:rPr>
          <w:szCs w:val="22"/>
        </w:rPr>
        <w:t>/</w:t>
      </w:r>
      <w:r w:rsidR="00AE1A34" w:rsidRPr="000C0A1E">
        <w:rPr>
          <w:szCs w:val="22"/>
        </w:rPr>
        <w:t>MMMM</w:t>
      </w:r>
      <w:bookmarkEnd w:id="1"/>
      <w:r w:rsidRPr="0095705F">
        <w:rPr>
          <w:szCs w:val="22"/>
        </w:rPr>
        <w:t>]</w:t>
      </w:r>
    </w:p>
    <w:p w14:paraId="5345BFA3" w14:textId="5266BB61" w:rsidR="00457B4E" w:rsidRPr="0095705F" w:rsidRDefault="00457B4E" w:rsidP="00457B4E">
      <w:pPr>
        <w:pStyle w:val="Pagrindinistekstas"/>
        <w:spacing w:after="0"/>
        <w:rPr>
          <w:szCs w:val="22"/>
        </w:rPr>
      </w:pPr>
      <w:r w:rsidRPr="0095705F">
        <w:rPr>
          <w:szCs w:val="22"/>
        </w:rPr>
        <w:t xml:space="preserve">Pirmą kartą atsukus buteliuką, akių gelio tinkamumo laikas </w:t>
      </w:r>
      <w:r w:rsidR="00151C60" w:rsidRPr="0095705F">
        <w:rPr>
          <w:szCs w:val="22"/>
        </w:rPr>
        <w:t>–</w:t>
      </w:r>
      <w:r w:rsidRPr="0095705F">
        <w:rPr>
          <w:szCs w:val="22"/>
        </w:rPr>
        <w:t xml:space="preserve"> 28 dienos.</w:t>
      </w:r>
    </w:p>
    <w:p w14:paraId="35D5C22F" w14:textId="77777777" w:rsidR="00457B4E" w:rsidRPr="0095705F" w:rsidRDefault="00457B4E" w:rsidP="00457B4E">
      <w:pPr>
        <w:pStyle w:val="BTEMEASMCA"/>
      </w:pPr>
    </w:p>
    <w:p w14:paraId="6487431D" w14:textId="77777777" w:rsidR="0010343C" w:rsidRPr="0095705F" w:rsidRDefault="0010343C" w:rsidP="00457B4E">
      <w:pPr>
        <w:pStyle w:val="BTEMEASMCA"/>
      </w:pPr>
    </w:p>
    <w:p w14:paraId="342698A9" w14:textId="77777777" w:rsidR="00457B4E" w:rsidRPr="0095705F" w:rsidRDefault="00457B4E" w:rsidP="00457B4E">
      <w:pPr>
        <w:pStyle w:val="PI-1labEMEASMCA"/>
        <w:rPr>
          <w:noProof w:val="0"/>
        </w:rPr>
      </w:pPr>
      <w:r w:rsidRPr="0095705F">
        <w:rPr>
          <w:noProof w:val="0"/>
        </w:rPr>
        <w:t>7.</w:t>
      </w:r>
      <w:r w:rsidRPr="0095705F">
        <w:rPr>
          <w:noProof w:val="0"/>
        </w:rPr>
        <w:tab/>
        <w:t>SERIJOS NUMERIS</w:t>
      </w:r>
    </w:p>
    <w:p w14:paraId="47BB5F2A" w14:textId="77777777" w:rsidR="00457B4E" w:rsidRPr="0095705F" w:rsidRDefault="00457B4E" w:rsidP="00457B4E">
      <w:pPr>
        <w:pStyle w:val="Pagrindinistekstas"/>
        <w:spacing w:after="0"/>
        <w:rPr>
          <w:szCs w:val="22"/>
        </w:rPr>
      </w:pPr>
    </w:p>
    <w:p w14:paraId="7A3EAAF1" w14:textId="77777777" w:rsidR="00457B4E" w:rsidRPr="0095705F" w:rsidRDefault="00457B4E" w:rsidP="00457B4E">
      <w:pPr>
        <w:pStyle w:val="Pagrindinistekstas"/>
        <w:spacing w:after="0"/>
        <w:rPr>
          <w:szCs w:val="22"/>
        </w:rPr>
      </w:pPr>
      <w:r w:rsidRPr="0095705F">
        <w:rPr>
          <w:szCs w:val="22"/>
        </w:rPr>
        <w:t>Serija {numeris}</w:t>
      </w:r>
    </w:p>
    <w:p w14:paraId="5130D3D7" w14:textId="77777777" w:rsidR="00457B4E" w:rsidRPr="0095705F" w:rsidRDefault="00457B4E" w:rsidP="00457B4E">
      <w:pPr>
        <w:pStyle w:val="BTEMEASMCA"/>
      </w:pPr>
    </w:p>
    <w:p w14:paraId="593BB559" w14:textId="77777777" w:rsidR="0010343C" w:rsidRPr="0095705F" w:rsidRDefault="0010343C" w:rsidP="00457B4E">
      <w:pPr>
        <w:pStyle w:val="BTEMEASMCA"/>
      </w:pPr>
    </w:p>
    <w:p w14:paraId="62A8F3CB" w14:textId="77777777" w:rsidR="00457B4E" w:rsidRPr="0095705F" w:rsidRDefault="00457B4E" w:rsidP="00457B4E">
      <w:pPr>
        <w:pStyle w:val="PI-1labEMEASMCA"/>
        <w:rPr>
          <w:noProof w:val="0"/>
        </w:rPr>
      </w:pPr>
      <w:r w:rsidRPr="0095705F">
        <w:rPr>
          <w:noProof w:val="0"/>
        </w:rPr>
        <w:t>8.</w:t>
      </w:r>
      <w:r w:rsidRPr="0095705F">
        <w:rPr>
          <w:noProof w:val="0"/>
        </w:rPr>
        <w:tab/>
        <w:t>KIEKIS (MASĖ, TŪRIS ARBA VIENETAI)</w:t>
      </w:r>
    </w:p>
    <w:p w14:paraId="069D9222" w14:textId="77777777" w:rsidR="00457B4E" w:rsidRPr="0095705F" w:rsidRDefault="00457B4E" w:rsidP="00457B4E">
      <w:pPr>
        <w:pStyle w:val="Pagrindinistekstas"/>
        <w:spacing w:after="0"/>
        <w:rPr>
          <w:szCs w:val="22"/>
        </w:rPr>
      </w:pPr>
    </w:p>
    <w:p w14:paraId="65FBDE98" w14:textId="77777777" w:rsidR="00457B4E" w:rsidRPr="0095705F" w:rsidRDefault="00457B4E" w:rsidP="00457B4E">
      <w:pPr>
        <w:pStyle w:val="Pagrindinistekstas"/>
        <w:spacing w:after="0"/>
        <w:rPr>
          <w:szCs w:val="22"/>
        </w:rPr>
      </w:pPr>
      <w:r w:rsidRPr="0095705F">
        <w:rPr>
          <w:szCs w:val="22"/>
        </w:rPr>
        <w:t>10 g</w:t>
      </w:r>
    </w:p>
    <w:p w14:paraId="0A97488F" w14:textId="77777777" w:rsidR="00457B4E" w:rsidRPr="0095705F" w:rsidRDefault="00457B4E" w:rsidP="00457B4E">
      <w:pPr>
        <w:pStyle w:val="Pagrindinistekstas"/>
        <w:spacing w:after="0"/>
        <w:rPr>
          <w:szCs w:val="22"/>
        </w:rPr>
      </w:pPr>
    </w:p>
    <w:p w14:paraId="68C75988" w14:textId="77777777" w:rsidR="0010343C" w:rsidRPr="0095705F" w:rsidRDefault="0010343C" w:rsidP="00457B4E">
      <w:pPr>
        <w:pStyle w:val="Pagrindinistekstas"/>
        <w:spacing w:after="0"/>
        <w:rPr>
          <w:szCs w:val="22"/>
        </w:rPr>
      </w:pPr>
    </w:p>
    <w:p w14:paraId="42C2B077" w14:textId="77777777" w:rsidR="00457B4E" w:rsidRPr="0095705F" w:rsidRDefault="00457B4E" w:rsidP="00457B4E">
      <w:pPr>
        <w:pStyle w:val="PI-1labEMEASMCA"/>
        <w:rPr>
          <w:noProof w:val="0"/>
        </w:rPr>
      </w:pPr>
      <w:r w:rsidRPr="0095705F">
        <w:rPr>
          <w:noProof w:val="0"/>
        </w:rPr>
        <w:t>9.</w:t>
      </w:r>
      <w:r w:rsidRPr="0095705F">
        <w:rPr>
          <w:noProof w:val="0"/>
        </w:rPr>
        <w:tab/>
        <w:t>REGISTRUOTOJO PAVADINIMAS</w:t>
      </w:r>
    </w:p>
    <w:p w14:paraId="41F89AF3" w14:textId="77777777" w:rsidR="00457B4E" w:rsidRPr="0095705F" w:rsidRDefault="00457B4E" w:rsidP="00457B4E">
      <w:pPr>
        <w:pStyle w:val="Pagrindinistekstas"/>
        <w:spacing w:after="0"/>
        <w:rPr>
          <w:szCs w:val="22"/>
        </w:rPr>
      </w:pPr>
    </w:p>
    <w:p w14:paraId="795D2E52" w14:textId="77777777" w:rsidR="00457B4E" w:rsidRPr="0095705F" w:rsidRDefault="008D1E7A" w:rsidP="00457B4E">
      <w:pPr>
        <w:rPr>
          <w:szCs w:val="22"/>
        </w:rPr>
      </w:pPr>
      <w:r w:rsidRPr="0095705F">
        <w:rPr>
          <w:szCs w:val="22"/>
        </w:rPr>
        <w:t>SANTEN</w:t>
      </w:r>
      <w:r w:rsidR="00457B4E" w:rsidRPr="0095705F">
        <w:rPr>
          <w:szCs w:val="22"/>
        </w:rPr>
        <w:t xml:space="preserve"> </w:t>
      </w:r>
      <w:r w:rsidRPr="0095705F">
        <w:rPr>
          <w:szCs w:val="22"/>
        </w:rPr>
        <w:t>OY</w:t>
      </w:r>
    </w:p>
    <w:p w14:paraId="06C6FC06" w14:textId="77777777" w:rsidR="00457B4E" w:rsidRPr="0095705F" w:rsidRDefault="00457B4E" w:rsidP="00457B4E">
      <w:pPr>
        <w:pStyle w:val="BTEMEASMCA"/>
      </w:pPr>
    </w:p>
    <w:p w14:paraId="1ABF2BF4" w14:textId="77777777" w:rsidR="0010343C" w:rsidRPr="0095705F" w:rsidRDefault="0010343C" w:rsidP="00457B4E">
      <w:pPr>
        <w:pStyle w:val="BTEMEASMCA"/>
      </w:pPr>
    </w:p>
    <w:p w14:paraId="3305E4D7" w14:textId="77777777" w:rsidR="00457B4E" w:rsidRPr="0095705F" w:rsidRDefault="00457B4E" w:rsidP="00457B4E">
      <w:pPr>
        <w:pStyle w:val="PI-1labEMEASMCA"/>
        <w:rPr>
          <w:noProof w:val="0"/>
        </w:rPr>
      </w:pPr>
      <w:r w:rsidRPr="0095705F">
        <w:rPr>
          <w:noProof w:val="0"/>
        </w:rPr>
        <w:lastRenderedPageBreak/>
        <w:t>10.</w:t>
      </w:r>
      <w:r w:rsidRPr="0095705F">
        <w:rPr>
          <w:noProof w:val="0"/>
        </w:rPr>
        <w:tab/>
        <w:t>KITA</w:t>
      </w:r>
    </w:p>
    <w:p w14:paraId="0428E49A" w14:textId="77777777" w:rsidR="00457B4E" w:rsidRPr="0095705F" w:rsidRDefault="00457B4E" w:rsidP="00457B4E">
      <w:pPr>
        <w:pStyle w:val="Pagrindinistekstas"/>
        <w:spacing w:after="0"/>
        <w:rPr>
          <w:szCs w:val="22"/>
        </w:rPr>
      </w:pPr>
    </w:p>
    <w:p w14:paraId="2FD688EA" w14:textId="77777777" w:rsidR="00457B4E" w:rsidRPr="0095705F" w:rsidRDefault="00457B4E" w:rsidP="00457B4E">
      <w:pPr>
        <w:pStyle w:val="Pagrindinistekstas"/>
        <w:spacing w:after="0"/>
        <w:rPr>
          <w:szCs w:val="22"/>
        </w:rPr>
      </w:pPr>
      <w:r w:rsidRPr="0095705F">
        <w:rPr>
          <w:szCs w:val="22"/>
        </w:rPr>
        <w:t>Buteliuką išorinėje dėžutėje laikyti apverstą.</w:t>
      </w:r>
    </w:p>
    <w:p w14:paraId="544F4FD9" w14:textId="77777777" w:rsidR="00457B4E" w:rsidRPr="0095705F" w:rsidRDefault="00457B4E" w:rsidP="00457B4E">
      <w:pPr>
        <w:rPr>
          <w:szCs w:val="22"/>
        </w:rPr>
      </w:pPr>
    </w:p>
    <w:p w14:paraId="01B725AE" w14:textId="77777777" w:rsidR="00457B4E" w:rsidRPr="0095705F" w:rsidRDefault="00457B4E" w:rsidP="00457B4E">
      <w:pPr>
        <w:pStyle w:val="Pagrindinistekstas"/>
        <w:spacing w:after="0"/>
        <w:rPr>
          <w:szCs w:val="22"/>
        </w:rPr>
      </w:pPr>
      <w:r w:rsidRPr="0095705F">
        <w:rPr>
          <w:szCs w:val="22"/>
        </w:rPr>
        <w:br w:type="page"/>
      </w:r>
    </w:p>
    <w:p w14:paraId="6A2D42A0" w14:textId="77777777" w:rsidR="00457B4E" w:rsidRPr="0095705F" w:rsidRDefault="00457B4E" w:rsidP="00457B4E">
      <w:pPr>
        <w:pStyle w:val="Pagrindinistekstas"/>
        <w:spacing w:after="0"/>
        <w:rPr>
          <w:szCs w:val="22"/>
        </w:rPr>
      </w:pPr>
    </w:p>
    <w:p w14:paraId="6561D9BA" w14:textId="77777777" w:rsidR="00457B4E" w:rsidRPr="0095705F" w:rsidRDefault="00457B4E" w:rsidP="00457B4E">
      <w:pPr>
        <w:pStyle w:val="Pagrindinistekstas"/>
        <w:spacing w:after="0"/>
        <w:rPr>
          <w:szCs w:val="22"/>
        </w:rPr>
      </w:pPr>
    </w:p>
    <w:p w14:paraId="75EAB119" w14:textId="77777777" w:rsidR="00457B4E" w:rsidRPr="0095705F" w:rsidRDefault="00457B4E" w:rsidP="00457B4E">
      <w:pPr>
        <w:pStyle w:val="Pagrindinistekstas"/>
        <w:spacing w:after="0"/>
        <w:rPr>
          <w:szCs w:val="22"/>
        </w:rPr>
      </w:pPr>
    </w:p>
    <w:p w14:paraId="479907F0" w14:textId="77777777" w:rsidR="00457B4E" w:rsidRPr="0095705F" w:rsidRDefault="00457B4E" w:rsidP="00457B4E">
      <w:pPr>
        <w:pStyle w:val="Pagrindinistekstas"/>
        <w:spacing w:after="0"/>
        <w:rPr>
          <w:szCs w:val="22"/>
        </w:rPr>
      </w:pPr>
    </w:p>
    <w:p w14:paraId="54D265C4" w14:textId="77777777" w:rsidR="00457B4E" w:rsidRPr="0095705F" w:rsidRDefault="00457B4E" w:rsidP="00457B4E">
      <w:pPr>
        <w:pStyle w:val="Pagrindinistekstas"/>
        <w:spacing w:after="0"/>
        <w:rPr>
          <w:szCs w:val="22"/>
        </w:rPr>
      </w:pPr>
    </w:p>
    <w:p w14:paraId="2696F968" w14:textId="77777777" w:rsidR="00457B4E" w:rsidRPr="0095705F" w:rsidRDefault="00457B4E" w:rsidP="00457B4E">
      <w:pPr>
        <w:pStyle w:val="Pagrindinistekstas"/>
        <w:spacing w:after="0"/>
        <w:rPr>
          <w:szCs w:val="22"/>
        </w:rPr>
      </w:pPr>
    </w:p>
    <w:p w14:paraId="08EABF29" w14:textId="77777777" w:rsidR="00457B4E" w:rsidRPr="0095705F" w:rsidRDefault="00457B4E" w:rsidP="00457B4E">
      <w:pPr>
        <w:pStyle w:val="Pagrindinistekstas"/>
        <w:spacing w:after="0"/>
        <w:rPr>
          <w:szCs w:val="22"/>
        </w:rPr>
      </w:pPr>
    </w:p>
    <w:p w14:paraId="30B43A19" w14:textId="77777777" w:rsidR="00457B4E" w:rsidRPr="0095705F" w:rsidRDefault="00457B4E" w:rsidP="00457B4E">
      <w:pPr>
        <w:pStyle w:val="Pagrindinistekstas"/>
        <w:spacing w:after="0"/>
        <w:rPr>
          <w:szCs w:val="22"/>
        </w:rPr>
      </w:pPr>
    </w:p>
    <w:p w14:paraId="0D259F63" w14:textId="77777777" w:rsidR="00457B4E" w:rsidRPr="0095705F" w:rsidRDefault="00457B4E" w:rsidP="00457B4E">
      <w:pPr>
        <w:pStyle w:val="Pagrindinistekstas"/>
        <w:spacing w:after="0"/>
        <w:rPr>
          <w:szCs w:val="22"/>
        </w:rPr>
      </w:pPr>
    </w:p>
    <w:p w14:paraId="77604552" w14:textId="77777777" w:rsidR="00457B4E" w:rsidRPr="0095705F" w:rsidRDefault="00457B4E" w:rsidP="00457B4E">
      <w:pPr>
        <w:pStyle w:val="Pagrindinistekstas"/>
        <w:spacing w:after="0"/>
        <w:rPr>
          <w:szCs w:val="22"/>
        </w:rPr>
      </w:pPr>
    </w:p>
    <w:p w14:paraId="43504902" w14:textId="77777777" w:rsidR="00457B4E" w:rsidRPr="0095705F" w:rsidRDefault="00457B4E" w:rsidP="00457B4E">
      <w:pPr>
        <w:pStyle w:val="Pagrindinistekstas"/>
        <w:spacing w:after="0"/>
        <w:rPr>
          <w:szCs w:val="22"/>
        </w:rPr>
      </w:pPr>
    </w:p>
    <w:p w14:paraId="7A0DB30E" w14:textId="77777777" w:rsidR="00457B4E" w:rsidRPr="0095705F" w:rsidRDefault="00457B4E" w:rsidP="00457B4E">
      <w:pPr>
        <w:pStyle w:val="Pagrindinistekstas"/>
        <w:spacing w:after="0"/>
        <w:rPr>
          <w:szCs w:val="22"/>
        </w:rPr>
      </w:pPr>
    </w:p>
    <w:p w14:paraId="7A9B1E69" w14:textId="77777777" w:rsidR="00457B4E" w:rsidRPr="0095705F" w:rsidRDefault="00457B4E" w:rsidP="00457B4E">
      <w:pPr>
        <w:pStyle w:val="Pagrindinistekstas"/>
        <w:spacing w:after="0"/>
        <w:rPr>
          <w:szCs w:val="22"/>
        </w:rPr>
      </w:pPr>
    </w:p>
    <w:p w14:paraId="2BEAABF0" w14:textId="77777777" w:rsidR="00457B4E" w:rsidRPr="0095705F" w:rsidRDefault="00457B4E" w:rsidP="00457B4E">
      <w:pPr>
        <w:pStyle w:val="Pagrindinistekstas"/>
        <w:spacing w:after="0"/>
        <w:rPr>
          <w:szCs w:val="22"/>
        </w:rPr>
      </w:pPr>
    </w:p>
    <w:p w14:paraId="64D2F186" w14:textId="77777777" w:rsidR="00457B4E" w:rsidRPr="0095705F" w:rsidRDefault="00457B4E" w:rsidP="00457B4E">
      <w:pPr>
        <w:pStyle w:val="Pagrindinistekstas"/>
        <w:spacing w:after="0"/>
        <w:rPr>
          <w:szCs w:val="22"/>
        </w:rPr>
      </w:pPr>
    </w:p>
    <w:p w14:paraId="0B888BA2" w14:textId="77777777" w:rsidR="00457B4E" w:rsidRPr="0095705F" w:rsidRDefault="00457B4E" w:rsidP="00457B4E">
      <w:pPr>
        <w:pStyle w:val="Pagrindinistekstas"/>
        <w:spacing w:after="0"/>
        <w:rPr>
          <w:szCs w:val="22"/>
        </w:rPr>
      </w:pPr>
    </w:p>
    <w:p w14:paraId="10617330" w14:textId="77777777" w:rsidR="00457B4E" w:rsidRPr="0095705F" w:rsidRDefault="00457B4E" w:rsidP="00457B4E">
      <w:pPr>
        <w:pStyle w:val="Pagrindinistekstas"/>
        <w:spacing w:after="0"/>
        <w:rPr>
          <w:szCs w:val="22"/>
        </w:rPr>
      </w:pPr>
    </w:p>
    <w:p w14:paraId="058CA7CC" w14:textId="77777777" w:rsidR="00457B4E" w:rsidRPr="0095705F" w:rsidRDefault="00457B4E" w:rsidP="00457B4E">
      <w:pPr>
        <w:pStyle w:val="Pagrindinistekstas"/>
        <w:spacing w:after="0"/>
        <w:rPr>
          <w:szCs w:val="22"/>
        </w:rPr>
      </w:pPr>
    </w:p>
    <w:p w14:paraId="000DE8CC" w14:textId="77777777" w:rsidR="00457B4E" w:rsidRPr="0095705F" w:rsidRDefault="00457B4E" w:rsidP="00457B4E">
      <w:pPr>
        <w:pStyle w:val="Pagrindinistekstas"/>
        <w:spacing w:after="0"/>
        <w:rPr>
          <w:szCs w:val="22"/>
        </w:rPr>
      </w:pPr>
    </w:p>
    <w:p w14:paraId="30A8899D" w14:textId="77777777" w:rsidR="00457B4E" w:rsidRPr="0095705F" w:rsidRDefault="00457B4E" w:rsidP="00457B4E">
      <w:pPr>
        <w:pStyle w:val="Pagrindinistekstas"/>
        <w:spacing w:after="0"/>
        <w:rPr>
          <w:szCs w:val="22"/>
        </w:rPr>
      </w:pPr>
    </w:p>
    <w:p w14:paraId="4CB42C05" w14:textId="77777777" w:rsidR="00457B4E" w:rsidRPr="0095705F" w:rsidRDefault="00457B4E" w:rsidP="00457B4E">
      <w:pPr>
        <w:pStyle w:val="Pagrindinistekstas"/>
        <w:spacing w:after="0"/>
        <w:rPr>
          <w:szCs w:val="22"/>
        </w:rPr>
      </w:pPr>
    </w:p>
    <w:p w14:paraId="37099714" w14:textId="77777777" w:rsidR="00457B4E" w:rsidRPr="0095705F" w:rsidRDefault="00457B4E" w:rsidP="00457B4E">
      <w:pPr>
        <w:pStyle w:val="Pagrindinistekstas"/>
        <w:spacing w:after="0"/>
        <w:rPr>
          <w:szCs w:val="22"/>
        </w:rPr>
      </w:pPr>
    </w:p>
    <w:p w14:paraId="05F5BD40" w14:textId="77777777" w:rsidR="00457B4E" w:rsidRPr="0095705F" w:rsidRDefault="00457B4E" w:rsidP="00457B4E">
      <w:pPr>
        <w:pStyle w:val="Pavadinimas"/>
        <w:rPr>
          <w:szCs w:val="22"/>
        </w:rPr>
      </w:pPr>
      <w:r w:rsidRPr="0095705F">
        <w:rPr>
          <w:szCs w:val="22"/>
        </w:rPr>
        <w:t>B. PAKUOTĖS LAPELIS</w:t>
      </w:r>
    </w:p>
    <w:p w14:paraId="3F69F1B4" w14:textId="77777777" w:rsidR="00457B4E" w:rsidRPr="0095705F" w:rsidRDefault="00457B4E" w:rsidP="00457B4E">
      <w:pPr>
        <w:tabs>
          <w:tab w:val="left" w:pos="567"/>
        </w:tabs>
        <w:jc w:val="center"/>
        <w:rPr>
          <w:b/>
          <w:szCs w:val="22"/>
        </w:rPr>
      </w:pPr>
      <w:r w:rsidRPr="0095705F">
        <w:rPr>
          <w:szCs w:val="22"/>
        </w:rPr>
        <w:br w:type="page"/>
      </w:r>
    </w:p>
    <w:p w14:paraId="5E6A5BBB" w14:textId="77777777" w:rsidR="00457B4E" w:rsidRPr="0095705F" w:rsidRDefault="00457B4E" w:rsidP="00457B4E">
      <w:pPr>
        <w:tabs>
          <w:tab w:val="left" w:pos="567"/>
        </w:tabs>
        <w:jc w:val="center"/>
        <w:rPr>
          <w:b/>
          <w:szCs w:val="22"/>
        </w:rPr>
      </w:pPr>
      <w:r w:rsidRPr="0095705F">
        <w:rPr>
          <w:b/>
          <w:szCs w:val="22"/>
        </w:rPr>
        <w:lastRenderedPageBreak/>
        <w:t>Pakuotės lapelis: informacija vartotojui</w:t>
      </w:r>
    </w:p>
    <w:p w14:paraId="314E10DE" w14:textId="77777777" w:rsidR="00457B4E" w:rsidRPr="0095705F" w:rsidRDefault="00457B4E" w:rsidP="00457B4E">
      <w:pPr>
        <w:tabs>
          <w:tab w:val="left" w:pos="567"/>
        </w:tabs>
        <w:jc w:val="center"/>
        <w:rPr>
          <w:szCs w:val="22"/>
        </w:rPr>
      </w:pPr>
    </w:p>
    <w:p w14:paraId="1AE9D8C3" w14:textId="77777777" w:rsidR="00457B4E" w:rsidRPr="0095705F" w:rsidRDefault="00457B4E" w:rsidP="00457B4E">
      <w:pPr>
        <w:tabs>
          <w:tab w:val="left" w:pos="567"/>
        </w:tabs>
        <w:jc w:val="center"/>
        <w:rPr>
          <w:b/>
          <w:szCs w:val="22"/>
        </w:rPr>
      </w:pPr>
      <w:r w:rsidRPr="0095705F">
        <w:rPr>
          <w:b/>
          <w:szCs w:val="22"/>
        </w:rPr>
        <w:t>OFTAGEL 2,5 mg/g akių gelis</w:t>
      </w:r>
    </w:p>
    <w:p w14:paraId="182D6897" w14:textId="77777777" w:rsidR="00457B4E" w:rsidRPr="0095705F" w:rsidRDefault="00457B4E" w:rsidP="00457B4E">
      <w:pPr>
        <w:tabs>
          <w:tab w:val="left" w:pos="567"/>
        </w:tabs>
        <w:jc w:val="center"/>
        <w:rPr>
          <w:szCs w:val="22"/>
        </w:rPr>
      </w:pPr>
      <w:r w:rsidRPr="0095705F">
        <w:rPr>
          <w:szCs w:val="22"/>
        </w:rPr>
        <w:t>karbomeras</w:t>
      </w:r>
    </w:p>
    <w:p w14:paraId="211221BA" w14:textId="77777777" w:rsidR="00457B4E" w:rsidRPr="0095705F" w:rsidRDefault="00457B4E" w:rsidP="00457B4E">
      <w:pPr>
        <w:tabs>
          <w:tab w:val="left" w:pos="567"/>
        </w:tabs>
        <w:jc w:val="center"/>
        <w:rPr>
          <w:szCs w:val="22"/>
        </w:rPr>
      </w:pPr>
    </w:p>
    <w:p w14:paraId="4FA4B13D" w14:textId="77777777" w:rsidR="00457B4E" w:rsidRPr="0095705F" w:rsidRDefault="00457B4E" w:rsidP="00457B4E">
      <w:pPr>
        <w:tabs>
          <w:tab w:val="left" w:pos="567"/>
        </w:tabs>
        <w:rPr>
          <w:b/>
          <w:szCs w:val="22"/>
        </w:rPr>
      </w:pPr>
      <w:r w:rsidRPr="0095705F">
        <w:rPr>
          <w:b/>
          <w:szCs w:val="22"/>
        </w:rPr>
        <w:t>Atidžiai perskaitykite visą šį lapelį, prieš pradėdami vartoti vaistą, nes jame pateikiama Jums svarbi informacija.</w:t>
      </w:r>
    </w:p>
    <w:p w14:paraId="7C3054BD" w14:textId="77777777" w:rsidR="0010343C" w:rsidRPr="0095705F" w:rsidRDefault="0010343C" w:rsidP="00457B4E">
      <w:pPr>
        <w:tabs>
          <w:tab w:val="left" w:pos="567"/>
        </w:tabs>
        <w:rPr>
          <w:b/>
          <w:szCs w:val="22"/>
        </w:rPr>
      </w:pPr>
    </w:p>
    <w:p w14:paraId="652FBFDC" w14:textId="77777777" w:rsidR="00457B4E" w:rsidRPr="0095705F" w:rsidRDefault="00457B4E" w:rsidP="00457B4E">
      <w:pPr>
        <w:tabs>
          <w:tab w:val="left" w:pos="567"/>
        </w:tabs>
        <w:rPr>
          <w:szCs w:val="22"/>
        </w:rPr>
      </w:pPr>
      <w:r w:rsidRPr="0095705F">
        <w:rPr>
          <w:szCs w:val="22"/>
        </w:rPr>
        <w:t>Visada vartokite šį vaistą tiksliai kaip aprašyta šiame lapelyje arba kaip nurodė gydytojas arba vaistininkas.</w:t>
      </w:r>
    </w:p>
    <w:p w14:paraId="73E035A8" w14:textId="77777777" w:rsidR="00457B4E" w:rsidRPr="0095705F" w:rsidRDefault="00457B4E" w:rsidP="00457B4E">
      <w:pPr>
        <w:pStyle w:val="Sraopastraipa"/>
        <w:numPr>
          <w:ilvl w:val="0"/>
          <w:numId w:val="4"/>
        </w:numPr>
        <w:tabs>
          <w:tab w:val="clear" w:pos="930"/>
          <w:tab w:val="num" w:pos="567"/>
        </w:tabs>
        <w:ind w:left="567" w:hanging="567"/>
        <w:rPr>
          <w:szCs w:val="22"/>
        </w:rPr>
      </w:pPr>
      <w:r w:rsidRPr="0095705F">
        <w:rPr>
          <w:szCs w:val="22"/>
        </w:rPr>
        <w:t>Neišmeskite lapelio, nes vėl gali prireikti jį perskaityti.</w:t>
      </w:r>
    </w:p>
    <w:p w14:paraId="7B776CF5" w14:textId="77777777" w:rsidR="00457B4E" w:rsidRPr="0095705F" w:rsidRDefault="00457B4E" w:rsidP="00457B4E">
      <w:pPr>
        <w:numPr>
          <w:ilvl w:val="0"/>
          <w:numId w:val="4"/>
        </w:numPr>
        <w:tabs>
          <w:tab w:val="left" w:pos="567"/>
        </w:tabs>
        <w:ind w:left="0" w:firstLine="0"/>
        <w:rPr>
          <w:szCs w:val="22"/>
        </w:rPr>
      </w:pPr>
      <w:r w:rsidRPr="0095705F">
        <w:rPr>
          <w:szCs w:val="22"/>
        </w:rPr>
        <w:t>Jeigu norite sužinoti daugiau arba pasitarti, kreipkitės į vaistininką.</w:t>
      </w:r>
    </w:p>
    <w:p w14:paraId="2F9BE7D2" w14:textId="4A2F5E71" w:rsidR="00457B4E" w:rsidRPr="0095705F" w:rsidRDefault="00457B4E" w:rsidP="00457B4E">
      <w:pPr>
        <w:numPr>
          <w:ilvl w:val="0"/>
          <w:numId w:val="4"/>
        </w:numPr>
        <w:tabs>
          <w:tab w:val="clear" w:pos="930"/>
          <w:tab w:val="left" w:pos="567"/>
          <w:tab w:val="num" w:pos="993"/>
        </w:tabs>
        <w:ind w:left="567" w:hanging="567"/>
        <w:rPr>
          <w:szCs w:val="22"/>
        </w:rPr>
      </w:pPr>
      <w:r w:rsidRPr="0095705F">
        <w:rPr>
          <w:szCs w:val="22"/>
        </w:rPr>
        <w:t>Jeigu pasireiškė šalutinis poveikis (net jeigu jis šiame lapelyje nenurodytas), kreipkitės į gydytoją arba vaistininką.</w:t>
      </w:r>
      <w:r w:rsidR="00BB086B" w:rsidRPr="0095705F">
        <w:rPr>
          <w:szCs w:val="22"/>
        </w:rPr>
        <w:t xml:space="preserve"> </w:t>
      </w:r>
    </w:p>
    <w:p w14:paraId="0B191DA9" w14:textId="77777777" w:rsidR="00457B4E" w:rsidRPr="0095705F" w:rsidRDefault="00457B4E" w:rsidP="00457B4E">
      <w:pPr>
        <w:numPr>
          <w:ilvl w:val="0"/>
          <w:numId w:val="4"/>
        </w:numPr>
        <w:tabs>
          <w:tab w:val="clear" w:pos="930"/>
          <w:tab w:val="left" w:pos="567"/>
          <w:tab w:val="num" w:pos="993"/>
        </w:tabs>
        <w:ind w:left="0" w:firstLine="0"/>
        <w:rPr>
          <w:szCs w:val="22"/>
        </w:rPr>
      </w:pPr>
      <w:r w:rsidRPr="0095705F">
        <w:rPr>
          <w:szCs w:val="22"/>
        </w:rPr>
        <w:t>Jeigu per 3 dienas Jūsų savijauta nepagerėjo arba net pablogėjo, kreipkitės į gydytoją.</w:t>
      </w:r>
    </w:p>
    <w:p w14:paraId="5D93A2FA" w14:textId="77777777" w:rsidR="00457B4E" w:rsidRPr="0095705F" w:rsidRDefault="00457B4E" w:rsidP="00457B4E">
      <w:pPr>
        <w:tabs>
          <w:tab w:val="left" w:pos="567"/>
        </w:tabs>
        <w:rPr>
          <w:szCs w:val="22"/>
        </w:rPr>
      </w:pPr>
    </w:p>
    <w:p w14:paraId="03E02EB6" w14:textId="77777777" w:rsidR="00457B4E" w:rsidRPr="0095705F" w:rsidRDefault="00457B4E" w:rsidP="00457B4E">
      <w:pPr>
        <w:tabs>
          <w:tab w:val="left" w:pos="567"/>
        </w:tabs>
        <w:rPr>
          <w:b/>
          <w:szCs w:val="22"/>
        </w:rPr>
      </w:pPr>
      <w:bookmarkStart w:id="2" w:name="OLE_LINK6"/>
      <w:bookmarkStart w:id="3" w:name="OLE_LINK5"/>
      <w:r w:rsidRPr="0095705F">
        <w:rPr>
          <w:b/>
          <w:szCs w:val="22"/>
        </w:rPr>
        <w:t>Apie ką rašoma šiame lapelyje?</w:t>
      </w:r>
      <w:bookmarkEnd w:id="2"/>
      <w:bookmarkEnd w:id="3"/>
    </w:p>
    <w:p w14:paraId="4A6CA015" w14:textId="77777777" w:rsidR="0010343C" w:rsidRPr="0095705F" w:rsidRDefault="0010343C" w:rsidP="00457B4E">
      <w:pPr>
        <w:tabs>
          <w:tab w:val="left" w:pos="567"/>
        </w:tabs>
        <w:rPr>
          <w:b/>
          <w:szCs w:val="22"/>
          <w:u w:val="single"/>
        </w:rPr>
      </w:pPr>
    </w:p>
    <w:p w14:paraId="444626A9" w14:textId="77777777" w:rsidR="00457B4E" w:rsidRPr="0095705F" w:rsidRDefault="00457B4E" w:rsidP="00457B4E">
      <w:pPr>
        <w:tabs>
          <w:tab w:val="left" w:pos="567"/>
        </w:tabs>
        <w:rPr>
          <w:szCs w:val="22"/>
        </w:rPr>
      </w:pPr>
      <w:r w:rsidRPr="0095705F">
        <w:rPr>
          <w:szCs w:val="22"/>
        </w:rPr>
        <w:t>1.</w:t>
      </w:r>
      <w:r w:rsidRPr="0095705F">
        <w:rPr>
          <w:szCs w:val="22"/>
        </w:rPr>
        <w:tab/>
        <w:t>Kas yra OFTAGEL ir kam jis vartojamas</w:t>
      </w:r>
    </w:p>
    <w:p w14:paraId="524603D9" w14:textId="77777777" w:rsidR="00457B4E" w:rsidRPr="0095705F" w:rsidRDefault="00457B4E" w:rsidP="00457B4E">
      <w:pPr>
        <w:tabs>
          <w:tab w:val="left" w:pos="567"/>
        </w:tabs>
        <w:rPr>
          <w:szCs w:val="22"/>
        </w:rPr>
      </w:pPr>
      <w:r w:rsidRPr="0095705F">
        <w:rPr>
          <w:szCs w:val="22"/>
        </w:rPr>
        <w:t>2.</w:t>
      </w:r>
      <w:r w:rsidRPr="0095705F">
        <w:rPr>
          <w:szCs w:val="22"/>
        </w:rPr>
        <w:tab/>
        <w:t>Kas žinotina prieš vartojant OFTAGEL</w:t>
      </w:r>
    </w:p>
    <w:p w14:paraId="630E8F98" w14:textId="77777777" w:rsidR="00457B4E" w:rsidRPr="0095705F" w:rsidRDefault="00457B4E" w:rsidP="00457B4E">
      <w:pPr>
        <w:tabs>
          <w:tab w:val="left" w:pos="567"/>
        </w:tabs>
        <w:rPr>
          <w:szCs w:val="22"/>
        </w:rPr>
      </w:pPr>
      <w:r w:rsidRPr="0095705F">
        <w:rPr>
          <w:szCs w:val="22"/>
        </w:rPr>
        <w:t>3.</w:t>
      </w:r>
      <w:r w:rsidRPr="0095705F">
        <w:rPr>
          <w:szCs w:val="22"/>
        </w:rPr>
        <w:tab/>
        <w:t>Kaip vartoti OFTAGEL</w:t>
      </w:r>
    </w:p>
    <w:p w14:paraId="40A7AC69" w14:textId="77777777" w:rsidR="00457B4E" w:rsidRPr="0095705F" w:rsidRDefault="00457B4E" w:rsidP="00457B4E">
      <w:pPr>
        <w:tabs>
          <w:tab w:val="left" w:pos="567"/>
        </w:tabs>
        <w:rPr>
          <w:szCs w:val="22"/>
        </w:rPr>
      </w:pPr>
      <w:r w:rsidRPr="0095705F">
        <w:rPr>
          <w:szCs w:val="22"/>
        </w:rPr>
        <w:t>4.</w:t>
      </w:r>
      <w:r w:rsidRPr="0095705F">
        <w:rPr>
          <w:szCs w:val="22"/>
        </w:rPr>
        <w:tab/>
        <w:t>Galimas šalutinis poveikis</w:t>
      </w:r>
    </w:p>
    <w:p w14:paraId="7B8E0B16" w14:textId="77777777" w:rsidR="00457B4E" w:rsidRPr="0095705F" w:rsidRDefault="00457B4E" w:rsidP="00457B4E">
      <w:pPr>
        <w:tabs>
          <w:tab w:val="left" w:pos="567"/>
        </w:tabs>
        <w:rPr>
          <w:szCs w:val="22"/>
        </w:rPr>
      </w:pPr>
      <w:r w:rsidRPr="0095705F">
        <w:rPr>
          <w:szCs w:val="22"/>
        </w:rPr>
        <w:t>5.</w:t>
      </w:r>
      <w:r w:rsidRPr="0095705F">
        <w:rPr>
          <w:szCs w:val="22"/>
        </w:rPr>
        <w:tab/>
        <w:t>Kaip laikyti OFTAGEL</w:t>
      </w:r>
    </w:p>
    <w:p w14:paraId="134C4E1F" w14:textId="77777777" w:rsidR="00457B4E" w:rsidRPr="0095705F" w:rsidRDefault="00457B4E" w:rsidP="00457B4E">
      <w:pPr>
        <w:tabs>
          <w:tab w:val="left" w:pos="567"/>
        </w:tabs>
        <w:rPr>
          <w:szCs w:val="22"/>
        </w:rPr>
      </w:pPr>
      <w:r w:rsidRPr="0095705F">
        <w:rPr>
          <w:szCs w:val="22"/>
        </w:rPr>
        <w:t>6.</w:t>
      </w:r>
      <w:r w:rsidRPr="0095705F">
        <w:rPr>
          <w:szCs w:val="22"/>
        </w:rPr>
        <w:tab/>
        <w:t>Pakuotės turinys ir kita informacija</w:t>
      </w:r>
    </w:p>
    <w:p w14:paraId="715DA9F0" w14:textId="77777777" w:rsidR="00457B4E" w:rsidRPr="0095705F" w:rsidRDefault="00457B4E" w:rsidP="00457B4E">
      <w:pPr>
        <w:tabs>
          <w:tab w:val="left" w:pos="567"/>
        </w:tabs>
        <w:rPr>
          <w:szCs w:val="22"/>
        </w:rPr>
      </w:pPr>
    </w:p>
    <w:p w14:paraId="314D629C" w14:textId="77777777" w:rsidR="00457B4E" w:rsidRPr="0095705F" w:rsidRDefault="00457B4E" w:rsidP="00457B4E">
      <w:pPr>
        <w:tabs>
          <w:tab w:val="left" w:pos="567"/>
        </w:tabs>
        <w:rPr>
          <w:szCs w:val="22"/>
        </w:rPr>
      </w:pPr>
    </w:p>
    <w:p w14:paraId="00CCCF6C" w14:textId="77777777" w:rsidR="00457B4E" w:rsidRPr="0095705F" w:rsidRDefault="00457B4E" w:rsidP="00457B4E">
      <w:pPr>
        <w:tabs>
          <w:tab w:val="left" w:pos="567"/>
        </w:tabs>
        <w:rPr>
          <w:szCs w:val="22"/>
        </w:rPr>
      </w:pPr>
      <w:r w:rsidRPr="0095705F">
        <w:rPr>
          <w:b/>
          <w:szCs w:val="22"/>
        </w:rPr>
        <w:t>1.</w:t>
      </w:r>
      <w:r w:rsidRPr="0095705F">
        <w:rPr>
          <w:b/>
          <w:szCs w:val="22"/>
        </w:rPr>
        <w:tab/>
        <w:t>Kas yra OFTAGEL ir kam jis vartojamas</w:t>
      </w:r>
    </w:p>
    <w:p w14:paraId="4C3E000E" w14:textId="77777777" w:rsidR="00457B4E" w:rsidRPr="0095705F" w:rsidRDefault="00457B4E" w:rsidP="00457B4E">
      <w:pPr>
        <w:tabs>
          <w:tab w:val="left" w:pos="567"/>
        </w:tabs>
        <w:outlineLvl w:val="0"/>
        <w:rPr>
          <w:szCs w:val="22"/>
        </w:rPr>
      </w:pPr>
    </w:p>
    <w:p w14:paraId="0194FE2B" w14:textId="70A2C626" w:rsidR="00BB086B" w:rsidRPr="0095705F" w:rsidRDefault="00457B4E" w:rsidP="00457B4E">
      <w:pPr>
        <w:tabs>
          <w:tab w:val="left" w:pos="567"/>
        </w:tabs>
        <w:outlineLvl w:val="0"/>
        <w:rPr>
          <w:szCs w:val="22"/>
        </w:rPr>
      </w:pPr>
      <w:r w:rsidRPr="0095705F">
        <w:rPr>
          <w:szCs w:val="22"/>
        </w:rPr>
        <w:t>OFTAGEL sudėtyje yra karbomero, kuris yra akių lubrikantas.</w:t>
      </w:r>
      <w:bookmarkStart w:id="4" w:name="OLE_LINK22"/>
      <w:bookmarkStart w:id="5" w:name="OLE_LINK21"/>
    </w:p>
    <w:p w14:paraId="4BE777D6" w14:textId="77777777" w:rsidR="00457B4E" w:rsidRPr="0095705F" w:rsidRDefault="00457B4E" w:rsidP="00457B4E">
      <w:pPr>
        <w:tabs>
          <w:tab w:val="left" w:pos="567"/>
        </w:tabs>
        <w:outlineLvl w:val="0"/>
        <w:rPr>
          <w:szCs w:val="22"/>
        </w:rPr>
      </w:pPr>
      <w:r w:rsidRPr="0095705F">
        <w:rPr>
          <w:szCs w:val="22"/>
        </w:rPr>
        <w:t xml:space="preserve">OFTAGEL </w:t>
      </w:r>
      <w:bookmarkEnd w:id="4"/>
      <w:bookmarkEnd w:id="5"/>
      <w:r w:rsidRPr="0095705F">
        <w:rPr>
          <w:szCs w:val="22"/>
        </w:rPr>
        <w:t>sudėtyje esantis karbomeras didina preparato klampumą ir ilgina jo kontakto su akimis laiką. Jis vartojamas siekiant sumažinti akių sausmės, kai akyse nesigamina pakankamai ašarų akims drėkinti, simptomus (pvz., skausmingumą, deginimą, dirginimą ar sausumą).</w:t>
      </w:r>
    </w:p>
    <w:p w14:paraId="09ED19C6" w14:textId="77777777" w:rsidR="00457B4E" w:rsidRPr="0095705F" w:rsidRDefault="00457B4E" w:rsidP="00457B4E">
      <w:pPr>
        <w:tabs>
          <w:tab w:val="left" w:pos="567"/>
        </w:tabs>
        <w:rPr>
          <w:szCs w:val="22"/>
        </w:rPr>
      </w:pPr>
    </w:p>
    <w:p w14:paraId="68027561" w14:textId="77777777" w:rsidR="00457B4E" w:rsidRPr="0095705F" w:rsidRDefault="00457B4E" w:rsidP="00457B4E">
      <w:pPr>
        <w:tabs>
          <w:tab w:val="left" w:pos="567"/>
        </w:tabs>
        <w:rPr>
          <w:szCs w:val="22"/>
        </w:rPr>
      </w:pPr>
      <w:r w:rsidRPr="0095705F">
        <w:rPr>
          <w:szCs w:val="22"/>
        </w:rPr>
        <w:t>OFTAGEL vartojamas sausojo keratokonjunktyvito (akies paviršiaus ir akiduobės dangalo sausumas dėl sumažėjusios ašarų gamybos) ir akių sausmės sukeltiems simptomams mažinti.</w:t>
      </w:r>
    </w:p>
    <w:p w14:paraId="415DE9C6" w14:textId="77777777" w:rsidR="00457B4E" w:rsidRPr="0095705F" w:rsidRDefault="00457B4E" w:rsidP="00457B4E">
      <w:pPr>
        <w:tabs>
          <w:tab w:val="left" w:pos="567"/>
        </w:tabs>
        <w:rPr>
          <w:szCs w:val="22"/>
        </w:rPr>
      </w:pPr>
      <w:r w:rsidRPr="0095705F">
        <w:rPr>
          <w:szCs w:val="22"/>
        </w:rPr>
        <w:t>Jeigu per 3 dienas Jūsų savijauta nepagerėjo arba net pablogėjo, kreipkitės į gydytoją.</w:t>
      </w:r>
    </w:p>
    <w:p w14:paraId="4ADE1B1C" w14:textId="77777777" w:rsidR="00457B4E" w:rsidRPr="0095705F" w:rsidRDefault="00457B4E" w:rsidP="00457B4E">
      <w:pPr>
        <w:tabs>
          <w:tab w:val="left" w:pos="567"/>
        </w:tabs>
        <w:rPr>
          <w:szCs w:val="22"/>
        </w:rPr>
      </w:pPr>
    </w:p>
    <w:p w14:paraId="45C2D444" w14:textId="77777777" w:rsidR="00457B4E" w:rsidRPr="0095705F" w:rsidRDefault="00457B4E" w:rsidP="00457B4E">
      <w:pPr>
        <w:tabs>
          <w:tab w:val="left" w:pos="567"/>
        </w:tabs>
        <w:rPr>
          <w:szCs w:val="22"/>
        </w:rPr>
      </w:pPr>
    </w:p>
    <w:p w14:paraId="5E561F66" w14:textId="77777777" w:rsidR="00457B4E" w:rsidRPr="0095705F" w:rsidRDefault="00457B4E" w:rsidP="00457B4E">
      <w:pPr>
        <w:tabs>
          <w:tab w:val="left" w:pos="567"/>
        </w:tabs>
        <w:rPr>
          <w:b/>
          <w:szCs w:val="22"/>
        </w:rPr>
      </w:pPr>
      <w:r w:rsidRPr="0095705F">
        <w:rPr>
          <w:b/>
          <w:szCs w:val="22"/>
        </w:rPr>
        <w:t>2.</w:t>
      </w:r>
      <w:r w:rsidRPr="0095705F">
        <w:rPr>
          <w:b/>
          <w:szCs w:val="22"/>
        </w:rPr>
        <w:tab/>
        <w:t>Kas žinotina prieš vartojant OFTAGEL</w:t>
      </w:r>
    </w:p>
    <w:p w14:paraId="28FF7F12" w14:textId="77777777" w:rsidR="00457B4E" w:rsidRPr="0095705F" w:rsidRDefault="00457B4E" w:rsidP="00457B4E">
      <w:pPr>
        <w:tabs>
          <w:tab w:val="left" w:pos="567"/>
        </w:tabs>
        <w:rPr>
          <w:szCs w:val="22"/>
        </w:rPr>
      </w:pPr>
    </w:p>
    <w:p w14:paraId="6CBAA868" w14:textId="1646E59A" w:rsidR="00457B4E" w:rsidRPr="0095705F" w:rsidRDefault="00457B4E" w:rsidP="00457B4E">
      <w:pPr>
        <w:tabs>
          <w:tab w:val="left" w:pos="567"/>
        </w:tabs>
        <w:rPr>
          <w:b/>
          <w:szCs w:val="22"/>
        </w:rPr>
      </w:pPr>
      <w:r w:rsidRPr="0095705F">
        <w:rPr>
          <w:b/>
          <w:szCs w:val="22"/>
        </w:rPr>
        <w:t xml:space="preserve">OFTAGEL vartoti </w:t>
      </w:r>
      <w:r w:rsidR="00151C60" w:rsidRPr="0095705F">
        <w:rPr>
          <w:b/>
          <w:szCs w:val="22"/>
        </w:rPr>
        <w:t>draudžiama</w:t>
      </w:r>
      <w:r w:rsidRPr="0095705F">
        <w:rPr>
          <w:b/>
          <w:szCs w:val="22"/>
        </w:rPr>
        <w:t>:</w:t>
      </w:r>
    </w:p>
    <w:p w14:paraId="4FDB99F0" w14:textId="77777777" w:rsidR="00457B4E" w:rsidRPr="0095705F" w:rsidRDefault="00457B4E" w:rsidP="00EB75D1">
      <w:pPr>
        <w:tabs>
          <w:tab w:val="left" w:pos="567"/>
        </w:tabs>
        <w:ind w:left="564" w:hanging="564"/>
        <w:rPr>
          <w:szCs w:val="22"/>
        </w:rPr>
      </w:pPr>
      <w:r w:rsidRPr="0095705F">
        <w:rPr>
          <w:szCs w:val="22"/>
        </w:rPr>
        <w:t>-</w:t>
      </w:r>
      <w:r w:rsidRPr="0095705F">
        <w:rPr>
          <w:szCs w:val="22"/>
        </w:rPr>
        <w:tab/>
        <w:t>jeigu yra alergija karbomerui arba bet kuriai pagalbinei šio vaisto medžiagai (jos išvardytos 6 skyriuje).</w:t>
      </w:r>
    </w:p>
    <w:p w14:paraId="36AD6547" w14:textId="77777777" w:rsidR="00457B4E" w:rsidRPr="0095705F" w:rsidRDefault="00457B4E" w:rsidP="00457B4E">
      <w:pPr>
        <w:ind w:left="567" w:hanging="567"/>
        <w:rPr>
          <w:b/>
          <w:szCs w:val="22"/>
        </w:rPr>
      </w:pPr>
    </w:p>
    <w:p w14:paraId="35132D82" w14:textId="77777777" w:rsidR="00457B4E" w:rsidRPr="0095705F" w:rsidRDefault="00457B4E" w:rsidP="00457B4E">
      <w:pPr>
        <w:ind w:left="567" w:hanging="567"/>
        <w:rPr>
          <w:b/>
          <w:szCs w:val="22"/>
        </w:rPr>
      </w:pPr>
      <w:r w:rsidRPr="0095705F">
        <w:rPr>
          <w:b/>
          <w:szCs w:val="22"/>
        </w:rPr>
        <w:t>Įspėjimai ir atsargumo priemonės</w:t>
      </w:r>
    </w:p>
    <w:p w14:paraId="3BC5B077" w14:textId="77777777" w:rsidR="00457B4E" w:rsidRPr="0095705F" w:rsidRDefault="00457B4E" w:rsidP="00457B4E">
      <w:pPr>
        <w:tabs>
          <w:tab w:val="left" w:pos="567"/>
        </w:tabs>
        <w:rPr>
          <w:szCs w:val="22"/>
        </w:rPr>
      </w:pPr>
      <w:r w:rsidRPr="0095705F">
        <w:rPr>
          <w:szCs w:val="22"/>
        </w:rPr>
        <w:t>Pasitarkite su gydytoju arba vaistininku, prieš pradėdami vartoti OFTAGEL.</w:t>
      </w:r>
    </w:p>
    <w:p w14:paraId="2A0F8FB6" w14:textId="77777777" w:rsidR="00457B4E" w:rsidRPr="0095705F" w:rsidRDefault="00457B4E" w:rsidP="00457B4E">
      <w:pPr>
        <w:tabs>
          <w:tab w:val="left" w:pos="567"/>
        </w:tabs>
        <w:rPr>
          <w:szCs w:val="22"/>
        </w:rPr>
      </w:pPr>
    </w:p>
    <w:p w14:paraId="320901B9" w14:textId="77777777" w:rsidR="009321CB" w:rsidRPr="0095705F" w:rsidRDefault="009E20AA" w:rsidP="00457B4E">
      <w:pPr>
        <w:tabs>
          <w:tab w:val="left" w:pos="567"/>
        </w:tabs>
        <w:rPr>
          <w:b/>
          <w:szCs w:val="22"/>
        </w:rPr>
      </w:pPr>
      <w:r w:rsidRPr="0095705F">
        <w:rPr>
          <w:b/>
          <w:szCs w:val="22"/>
        </w:rPr>
        <w:t>Vaikams ir paaugliams</w:t>
      </w:r>
    </w:p>
    <w:p w14:paraId="1E93F06C" w14:textId="77777777" w:rsidR="009321CB" w:rsidRPr="0095705F" w:rsidRDefault="00437124" w:rsidP="00457B4E">
      <w:pPr>
        <w:tabs>
          <w:tab w:val="left" w:pos="567"/>
        </w:tabs>
        <w:rPr>
          <w:szCs w:val="22"/>
        </w:rPr>
      </w:pPr>
      <w:r w:rsidRPr="0095705F">
        <w:rPr>
          <w:szCs w:val="22"/>
        </w:rPr>
        <w:t>Nors vaikams ir paaugliams OFTAGEL akių gelio saugumas ir veiksmingumas, gydant suaugusiems rekomenduojamomis dozėmis, patvirtintas klinikine patirtimi, klinikinių tyrimų duomenų nėra</w:t>
      </w:r>
      <w:r w:rsidR="009321CB" w:rsidRPr="0095705F">
        <w:rPr>
          <w:szCs w:val="22"/>
        </w:rPr>
        <w:t>.</w:t>
      </w:r>
    </w:p>
    <w:p w14:paraId="2C7B2D63" w14:textId="77777777" w:rsidR="009321CB" w:rsidRPr="0095705F" w:rsidRDefault="009321CB" w:rsidP="00457B4E">
      <w:pPr>
        <w:tabs>
          <w:tab w:val="left" w:pos="567"/>
        </w:tabs>
        <w:rPr>
          <w:szCs w:val="22"/>
        </w:rPr>
      </w:pPr>
    </w:p>
    <w:p w14:paraId="0C88F3C1" w14:textId="77777777" w:rsidR="00457B4E" w:rsidRPr="0095705F" w:rsidRDefault="00457B4E" w:rsidP="00A262B4">
      <w:pPr>
        <w:keepNext/>
        <w:numPr>
          <w:ilvl w:val="12"/>
          <w:numId w:val="0"/>
        </w:numPr>
        <w:rPr>
          <w:szCs w:val="22"/>
        </w:rPr>
      </w:pPr>
      <w:r w:rsidRPr="0095705F">
        <w:rPr>
          <w:b/>
          <w:szCs w:val="22"/>
        </w:rPr>
        <w:t>Kiti vaistai ir OFTAGEL</w:t>
      </w:r>
    </w:p>
    <w:p w14:paraId="7CFBDCD8" w14:textId="77777777" w:rsidR="00457B4E" w:rsidRPr="0095705F" w:rsidRDefault="00457B4E" w:rsidP="00457B4E">
      <w:pPr>
        <w:tabs>
          <w:tab w:val="left" w:pos="567"/>
        </w:tabs>
        <w:rPr>
          <w:szCs w:val="22"/>
        </w:rPr>
      </w:pPr>
      <w:r w:rsidRPr="0095705F">
        <w:rPr>
          <w:szCs w:val="22"/>
        </w:rPr>
        <w:t>Jeigu vartojate ar neseniai vartojote kitų vaistų arba dėl to nesate tikri, apie tai pasakykite gydytojui arba vaistininkui.</w:t>
      </w:r>
    </w:p>
    <w:p w14:paraId="65545156" w14:textId="77777777" w:rsidR="00457B4E" w:rsidRPr="0095705F" w:rsidRDefault="00457B4E" w:rsidP="00457B4E">
      <w:pPr>
        <w:tabs>
          <w:tab w:val="left" w:pos="567"/>
        </w:tabs>
        <w:rPr>
          <w:szCs w:val="22"/>
        </w:rPr>
      </w:pPr>
      <w:r w:rsidRPr="0095705F">
        <w:rPr>
          <w:szCs w:val="22"/>
        </w:rPr>
        <w:t>Jei kartu vartojama ir kitokių vietiško poveikio akių vaistų, tarp jų vartojimo reikia daryti ne trumpesnę kaip 15 min. pertrauką. Tokiu atveju OFTAGEL būtina vartoti paskutinį.</w:t>
      </w:r>
    </w:p>
    <w:p w14:paraId="6EC14EA5" w14:textId="77777777" w:rsidR="00457B4E" w:rsidRPr="0095705F" w:rsidRDefault="00457B4E" w:rsidP="00457B4E">
      <w:pPr>
        <w:tabs>
          <w:tab w:val="left" w:pos="567"/>
        </w:tabs>
        <w:rPr>
          <w:szCs w:val="22"/>
        </w:rPr>
      </w:pPr>
    </w:p>
    <w:p w14:paraId="08F2FA32" w14:textId="77777777" w:rsidR="00457B4E" w:rsidRPr="0095705F" w:rsidRDefault="00457B4E" w:rsidP="00457B4E">
      <w:pPr>
        <w:tabs>
          <w:tab w:val="left" w:pos="567"/>
        </w:tabs>
        <w:rPr>
          <w:b/>
          <w:szCs w:val="22"/>
        </w:rPr>
      </w:pPr>
      <w:r w:rsidRPr="0095705F">
        <w:rPr>
          <w:b/>
          <w:szCs w:val="22"/>
        </w:rPr>
        <w:lastRenderedPageBreak/>
        <w:t>Nėštumas ir žindymo laikotarpis</w:t>
      </w:r>
    </w:p>
    <w:p w14:paraId="6C74F327" w14:textId="77777777" w:rsidR="00457B4E" w:rsidRPr="0095705F" w:rsidRDefault="00457B4E" w:rsidP="00457B4E">
      <w:pPr>
        <w:tabs>
          <w:tab w:val="left" w:pos="567"/>
        </w:tabs>
        <w:rPr>
          <w:szCs w:val="22"/>
        </w:rPr>
      </w:pPr>
      <w:r w:rsidRPr="0095705F">
        <w:rPr>
          <w:szCs w:val="22"/>
        </w:rPr>
        <w:t>Jeigu esate nėščia, žindote kūdikį, manote, kad galbūt esate nėščia arba planuojate pastoti, tai prieš vartodama šį vaistą pasitarkite su gydytoju arba vaistininku.</w:t>
      </w:r>
    </w:p>
    <w:p w14:paraId="5DA118B3" w14:textId="77777777" w:rsidR="00457B4E" w:rsidRPr="0095705F" w:rsidRDefault="00457B4E" w:rsidP="00457B4E">
      <w:pPr>
        <w:tabs>
          <w:tab w:val="left" w:pos="567"/>
        </w:tabs>
        <w:rPr>
          <w:szCs w:val="22"/>
        </w:rPr>
      </w:pPr>
      <w:r w:rsidRPr="0095705F">
        <w:rPr>
          <w:szCs w:val="22"/>
        </w:rPr>
        <w:t>Ar OFTAGEL nėščioms ir žindančioms moterims vartoti saugu, nežinoma, nes tyrimų neatlikta.</w:t>
      </w:r>
    </w:p>
    <w:p w14:paraId="083D7CD9" w14:textId="77777777" w:rsidR="00457B4E" w:rsidRPr="0095705F" w:rsidRDefault="00457B4E" w:rsidP="00457B4E">
      <w:pPr>
        <w:tabs>
          <w:tab w:val="left" w:pos="567"/>
        </w:tabs>
        <w:rPr>
          <w:szCs w:val="22"/>
        </w:rPr>
      </w:pPr>
    </w:p>
    <w:p w14:paraId="39EB40F0" w14:textId="77777777" w:rsidR="00457B4E" w:rsidRPr="0095705F" w:rsidRDefault="00457B4E" w:rsidP="00457B4E">
      <w:pPr>
        <w:tabs>
          <w:tab w:val="left" w:pos="567"/>
        </w:tabs>
        <w:rPr>
          <w:b/>
          <w:szCs w:val="22"/>
        </w:rPr>
      </w:pPr>
      <w:r w:rsidRPr="0095705F">
        <w:rPr>
          <w:b/>
          <w:szCs w:val="22"/>
        </w:rPr>
        <w:t>Vairavimas ir mechanizmų valdymas</w:t>
      </w:r>
    </w:p>
    <w:p w14:paraId="11270232" w14:textId="34631C26" w:rsidR="00457B4E" w:rsidRPr="0095705F" w:rsidRDefault="00457B4E" w:rsidP="00457B4E">
      <w:pPr>
        <w:tabs>
          <w:tab w:val="left" w:pos="567"/>
        </w:tabs>
        <w:outlineLvl w:val="0"/>
        <w:rPr>
          <w:szCs w:val="22"/>
        </w:rPr>
      </w:pPr>
      <w:r w:rsidRPr="0095705F">
        <w:rPr>
          <w:szCs w:val="22"/>
        </w:rPr>
        <w:t>OFTAGEL gali laikinai silpninti  regėjimą. Prieš pradedant vairuoti ar valdyti mechanizmus, reikia palaukti, kol preparato sukeltas poveikis, t.</w:t>
      </w:r>
      <w:r w:rsidR="0095705F">
        <w:rPr>
          <w:szCs w:val="22"/>
        </w:rPr>
        <w:t xml:space="preserve"> </w:t>
      </w:r>
      <w:r w:rsidRPr="0095705F">
        <w:rPr>
          <w:szCs w:val="22"/>
        </w:rPr>
        <w:t>y. tuoj po pavartojimo atsiradęs regos sutrikimas (matomas vaizdas būna miglotas) praeis.</w:t>
      </w:r>
    </w:p>
    <w:p w14:paraId="208BE4D3" w14:textId="77777777" w:rsidR="00457B4E" w:rsidRPr="0095705F" w:rsidRDefault="00457B4E" w:rsidP="00457B4E">
      <w:pPr>
        <w:tabs>
          <w:tab w:val="left" w:pos="567"/>
        </w:tabs>
        <w:rPr>
          <w:szCs w:val="22"/>
        </w:rPr>
      </w:pPr>
    </w:p>
    <w:p w14:paraId="31D63005" w14:textId="77777777" w:rsidR="00457B4E" w:rsidRPr="0095705F" w:rsidRDefault="00457B4E" w:rsidP="00457B4E">
      <w:pPr>
        <w:pStyle w:val="PI-3EMEASMCA"/>
      </w:pPr>
      <w:r w:rsidRPr="0095705F">
        <w:t>OFTAGEL sudėtyje yra benzalkonio chlorido</w:t>
      </w:r>
    </w:p>
    <w:p w14:paraId="00FD0098" w14:textId="00CA30FC" w:rsidR="00526926" w:rsidRPr="0095705F" w:rsidRDefault="0043588D" w:rsidP="00526926">
      <w:pPr>
        <w:tabs>
          <w:tab w:val="left" w:pos="567"/>
        </w:tabs>
        <w:rPr>
          <w:szCs w:val="22"/>
        </w:rPr>
      </w:pPr>
      <w:r w:rsidRPr="0095705F">
        <w:rPr>
          <w:szCs w:val="22"/>
        </w:rPr>
        <w:t>Kiekviename š</w:t>
      </w:r>
      <w:r w:rsidR="00526926" w:rsidRPr="0095705F">
        <w:rPr>
          <w:szCs w:val="22"/>
        </w:rPr>
        <w:t xml:space="preserve">io </w:t>
      </w:r>
      <w:r w:rsidR="00185E9D" w:rsidRPr="0095705F">
        <w:rPr>
          <w:szCs w:val="22"/>
        </w:rPr>
        <w:t>vaisto</w:t>
      </w:r>
      <w:r w:rsidR="00526926" w:rsidRPr="0095705F">
        <w:rPr>
          <w:szCs w:val="22"/>
        </w:rPr>
        <w:t xml:space="preserve"> </w:t>
      </w:r>
      <w:r w:rsidR="00185E9D" w:rsidRPr="0095705F">
        <w:rPr>
          <w:szCs w:val="22"/>
        </w:rPr>
        <w:t>laš</w:t>
      </w:r>
      <w:r w:rsidR="00526926" w:rsidRPr="0095705F">
        <w:rPr>
          <w:szCs w:val="22"/>
        </w:rPr>
        <w:t xml:space="preserve">e yra </w:t>
      </w:r>
      <w:r w:rsidRPr="0095705F">
        <w:rPr>
          <w:szCs w:val="22"/>
        </w:rPr>
        <w:t>maždaug</w:t>
      </w:r>
      <w:r w:rsidR="00526926" w:rsidRPr="0095705F">
        <w:rPr>
          <w:szCs w:val="22"/>
        </w:rPr>
        <w:t xml:space="preserve"> </w:t>
      </w:r>
      <w:r w:rsidR="00526926" w:rsidRPr="0095705F">
        <w:t xml:space="preserve">0,002 mg </w:t>
      </w:r>
      <w:r w:rsidR="00526926" w:rsidRPr="0095705F">
        <w:rPr>
          <w:szCs w:val="22"/>
        </w:rPr>
        <w:t>benzalkonio</w:t>
      </w:r>
      <w:r w:rsidR="00B371CA" w:rsidRPr="0095705F">
        <w:rPr>
          <w:szCs w:val="22"/>
        </w:rPr>
        <w:t xml:space="preserve"> chlorido</w:t>
      </w:r>
      <w:r w:rsidRPr="0095705F">
        <w:rPr>
          <w:szCs w:val="22"/>
        </w:rPr>
        <w:t>, t</w:t>
      </w:r>
      <w:r w:rsidR="00185E9D" w:rsidRPr="0095705F">
        <w:rPr>
          <w:szCs w:val="22"/>
        </w:rPr>
        <w:t>ai atitinka 0,06 mg/g</w:t>
      </w:r>
      <w:r w:rsidR="00526926" w:rsidRPr="0095705F">
        <w:rPr>
          <w:szCs w:val="22"/>
        </w:rPr>
        <w:t>.</w:t>
      </w:r>
    </w:p>
    <w:p w14:paraId="050C735B" w14:textId="77777777" w:rsidR="00B371CA" w:rsidRPr="0095705F" w:rsidRDefault="00B371CA" w:rsidP="00526926">
      <w:pPr>
        <w:tabs>
          <w:tab w:val="left" w:pos="567"/>
        </w:tabs>
        <w:rPr>
          <w:szCs w:val="22"/>
        </w:rPr>
      </w:pPr>
    </w:p>
    <w:p w14:paraId="49B21D03" w14:textId="41BC8235" w:rsidR="00185E9D" w:rsidRPr="0095705F" w:rsidRDefault="00185E9D" w:rsidP="00526926">
      <w:pPr>
        <w:tabs>
          <w:tab w:val="left" w:pos="567"/>
        </w:tabs>
        <w:rPr>
          <w:szCs w:val="22"/>
        </w:rPr>
      </w:pPr>
      <w:r w:rsidRPr="0095705F">
        <w:rPr>
          <w:szCs w:val="22"/>
        </w:rPr>
        <w:t xml:space="preserve">Minkštieji kontaktiniai lęšiai gali </w:t>
      </w:r>
      <w:r w:rsidR="0043588D" w:rsidRPr="0095705F">
        <w:rPr>
          <w:szCs w:val="22"/>
        </w:rPr>
        <w:t>absorbuoti</w:t>
      </w:r>
      <w:r w:rsidRPr="0095705F">
        <w:rPr>
          <w:szCs w:val="22"/>
        </w:rPr>
        <w:t xml:space="preserve"> benzalkonio chloridą ir gali pa</w:t>
      </w:r>
      <w:r w:rsidR="0043588D" w:rsidRPr="0095705F">
        <w:rPr>
          <w:szCs w:val="22"/>
        </w:rPr>
        <w:t>si</w:t>
      </w:r>
      <w:r w:rsidRPr="0095705F">
        <w:rPr>
          <w:szCs w:val="22"/>
        </w:rPr>
        <w:t>k</w:t>
      </w:r>
      <w:r w:rsidR="0043588D" w:rsidRPr="0095705F">
        <w:rPr>
          <w:szCs w:val="22"/>
        </w:rPr>
        <w:t>e</w:t>
      </w:r>
      <w:r w:rsidRPr="0095705F">
        <w:rPr>
          <w:szCs w:val="22"/>
        </w:rPr>
        <w:t xml:space="preserve">isti </w:t>
      </w:r>
      <w:r w:rsidR="0043588D" w:rsidRPr="0095705F">
        <w:rPr>
          <w:szCs w:val="22"/>
        </w:rPr>
        <w:t>kontaktinių lęšių</w:t>
      </w:r>
      <w:r w:rsidRPr="0095705F">
        <w:rPr>
          <w:szCs w:val="22"/>
        </w:rPr>
        <w:t xml:space="preserve"> spalva. Prieš </w:t>
      </w:r>
      <w:r w:rsidR="0043588D" w:rsidRPr="0095705F">
        <w:rPr>
          <w:szCs w:val="22"/>
        </w:rPr>
        <w:t>šio</w:t>
      </w:r>
      <w:r w:rsidRPr="0095705F">
        <w:rPr>
          <w:szCs w:val="22"/>
        </w:rPr>
        <w:t xml:space="preserve"> vaist</w:t>
      </w:r>
      <w:r w:rsidR="009D1292" w:rsidRPr="0095705F">
        <w:rPr>
          <w:szCs w:val="22"/>
        </w:rPr>
        <w:t>o vartojim</w:t>
      </w:r>
      <w:r w:rsidRPr="0095705F">
        <w:rPr>
          <w:szCs w:val="22"/>
        </w:rPr>
        <w:t xml:space="preserve">ą kontaktinius lęšius </w:t>
      </w:r>
      <w:r w:rsidR="009D1292" w:rsidRPr="0095705F">
        <w:rPr>
          <w:szCs w:val="22"/>
        </w:rPr>
        <w:t>reikia</w:t>
      </w:r>
      <w:r w:rsidRPr="0095705F">
        <w:rPr>
          <w:szCs w:val="22"/>
        </w:rPr>
        <w:t xml:space="preserve"> išimti</w:t>
      </w:r>
      <w:r w:rsidR="009D1292" w:rsidRPr="0095705F">
        <w:rPr>
          <w:szCs w:val="22"/>
        </w:rPr>
        <w:t xml:space="preserve"> ir vėl juos galima įdėti ne anksčiau kaip </w:t>
      </w:r>
      <w:r w:rsidRPr="0095705F">
        <w:rPr>
          <w:szCs w:val="22"/>
        </w:rPr>
        <w:t>po 15 minučių.</w:t>
      </w:r>
    </w:p>
    <w:p w14:paraId="510FCED8" w14:textId="77777777" w:rsidR="00185E9D" w:rsidRPr="0095705F" w:rsidRDefault="00185E9D" w:rsidP="00526926">
      <w:pPr>
        <w:tabs>
          <w:tab w:val="left" w:pos="567"/>
        </w:tabs>
        <w:rPr>
          <w:szCs w:val="22"/>
        </w:rPr>
      </w:pPr>
    </w:p>
    <w:p w14:paraId="667F0B62" w14:textId="77777777" w:rsidR="00526926" w:rsidRPr="0095705F" w:rsidRDefault="00185E9D" w:rsidP="00526926">
      <w:pPr>
        <w:tabs>
          <w:tab w:val="left" w:pos="567"/>
        </w:tabs>
        <w:rPr>
          <w:szCs w:val="22"/>
        </w:rPr>
      </w:pPr>
      <w:r w:rsidRPr="0095705F">
        <w:rPr>
          <w:szCs w:val="22"/>
        </w:rPr>
        <w:t>B</w:t>
      </w:r>
      <w:r w:rsidR="00526926" w:rsidRPr="0095705F">
        <w:rPr>
          <w:szCs w:val="22"/>
        </w:rPr>
        <w:t xml:space="preserve">enzalkonio chloridas gali sudirginti akis, ypač jei </w:t>
      </w:r>
      <w:r w:rsidR="009D1292" w:rsidRPr="0095705F">
        <w:rPr>
          <w:szCs w:val="22"/>
        </w:rPr>
        <w:t xml:space="preserve">Jums yra </w:t>
      </w:r>
      <w:r w:rsidR="00526926" w:rsidRPr="0095705F">
        <w:rPr>
          <w:szCs w:val="22"/>
        </w:rPr>
        <w:t>aki</w:t>
      </w:r>
      <w:r w:rsidR="009D1292" w:rsidRPr="0095705F">
        <w:rPr>
          <w:szCs w:val="22"/>
        </w:rPr>
        <w:t>ų sausmė</w:t>
      </w:r>
      <w:r w:rsidR="00526926" w:rsidRPr="0095705F">
        <w:rPr>
          <w:szCs w:val="22"/>
        </w:rPr>
        <w:t xml:space="preserve"> ar ragenos </w:t>
      </w:r>
      <w:r w:rsidRPr="0095705F">
        <w:rPr>
          <w:szCs w:val="22"/>
        </w:rPr>
        <w:t>(akies priekin</w:t>
      </w:r>
      <w:r w:rsidR="009D1292" w:rsidRPr="0095705F">
        <w:rPr>
          <w:szCs w:val="22"/>
        </w:rPr>
        <w:t>ę</w:t>
      </w:r>
      <w:r w:rsidRPr="0095705F">
        <w:rPr>
          <w:szCs w:val="22"/>
        </w:rPr>
        <w:t xml:space="preserve"> dal</w:t>
      </w:r>
      <w:r w:rsidR="009D1292" w:rsidRPr="0095705F">
        <w:rPr>
          <w:szCs w:val="22"/>
        </w:rPr>
        <w:t>į gaubiančio skaidraus</w:t>
      </w:r>
      <w:r w:rsidRPr="0095705F">
        <w:rPr>
          <w:szCs w:val="22"/>
        </w:rPr>
        <w:t xml:space="preserve"> sluoksnio) </w:t>
      </w:r>
      <w:r w:rsidR="009D1292" w:rsidRPr="0095705F">
        <w:rPr>
          <w:szCs w:val="22"/>
        </w:rPr>
        <w:t>pažeidimų</w:t>
      </w:r>
      <w:r w:rsidR="00526926" w:rsidRPr="0095705F">
        <w:rPr>
          <w:szCs w:val="22"/>
        </w:rPr>
        <w:t>.</w:t>
      </w:r>
      <w:r w:rsidRPr="0095705F">
        <w:rPr>
          <w:szCs w:val="22"/>
        </w:rPr>
        <w:t xml:space="preserve"> Jei</w:t>
      </w:r>
      <w:r w:rsidR="009D1292" w:rsidRPr="0095705F">
        <w:rPr>
          <w:szCs w:val="22"/>
        </w:rPr>
        <w:t>gu</w:t>
      </w:r>
      <w:r w:rsidRPr="0095705F">
        <w:rPr>
          <w:szCs w:val="22"/>
        </w:rPr>
        <w:t xml:space="preserve"> pavartoję šio vaisto jaučiate </w:t>
      </w:r>
      <w:r w:rsidR="009D1292" w:rsidRPr="0095705F">
        <w:rPr>
          <w:szCs w:val="22"/>
        </w:rPr>
        <w:t>nenormalų</w:t>
      </w:r>
      <w:r w:rsidRPr="0095705F">
        <w:rPr>
          <w:szCs w:val="22"/>
        </w:rPr>
        <w:t xml:space="preserve"> pojū</w:t>
      </w:r>
      <w:r w:rsidR="009D1292" w:rsidRPr="0095705F">
        <w:rPr>
          <w:szCs w:val="22"/>
        </w:rPr>
        <w:t>tį</w:t>
      </w:r>
      <w:r w:rsidRPr="0095705F">
        <w:rPr>
          <w:szCs w:val="22"/>
        </w:rPr>
        <w:t xml:space="preserve"> aky</w:t>
      </w:r>
      <w:r w:rsidR="009D1292" w:rsidRPr="0095705F">
        <w:rPr>
          <w:szCs w:val="22"/>
        </w:rPr>
        <w:t>j</w:t>
      </w:r>
      <w:r w:rsidRPr="0095705F">
        <w:rPr>
          <w:szCs w:val="22"/>
        </w:rPr>
        <w:t xml:space="preserve">e, </w:t>
      </w:r>
      <w:r w:rsidR="009D1292" w:rsidRPr="0095705F">
        <w:rPr>
          <w:szCs w:val="22"/>
        </w:rPr>
        <w:t>deginimą ar skausmą, pasitarkite su</w:t>
      </w:r>
      <w:r w:rsidRPr="0095705F">
        <w:rPr>
          <w:szCs w:val="22"/>
        </w:rPr>
        <w:t xml:space="preserve"> gydytoj</w:t>
      </w:r>
      <w:r w:rsidR="009D1292" w:rsidRPr="0095705F">
        <w:rPr>
          <w:szCs w:val="22"/>
        </w:rPr>
        <w:t>u</w:t>
      </w:r>
      <w:r w:rsidRPr="0095705F">
        <w:rPr>
          <w:szCs w:val="22"/>
        </w:rPr>
        <w:t>.</w:t>
      </w:r>
    </w:p>
    <w:p w14:paraId="32E4A36A" w14:textId="77777777" w:rsidR="0043588D" w:rsidRPr="0095705F" w:rsidRDefault="0043588D" w:rsidP="00526926">
      <w:pPr>
        <w:tabs>
          <w:tab w:val="left" w:pos="567"/>
        </w:tabs>
        <w:rPr>
          <w:szCs w:val="22"/>
        </w:rPr>
      </w:pPr>
    </w:p>
    <w:p w14:paraId="085DFA2B" w14:textId="77777777" w:rsidR="0043588D" w:rsidRPr="0095705F" w:rsidRDefault="0043588D" w:rsidP="00526926">
      <w:pPr>
        <w:tabs>
          <w:tab w:val="left" w:pos="567"/>
        </w:tabs>
        <w:rPr>
          <w:szCs w:val="22"/>
        </w:rPr>
      </w:pPr>
    </w:p>
    <w:p w14:paraId="1853033D" w14:textId="77777777" w:rsidR="00457B4E" w:rsidRPr="0095705F" w:rsidRDefault="00457B4E" w:rsidP="00457B4E">
      <w:pPr>
        <w:tabs>
          <w:tab w:val="left" w:pos="567"/>
        </w:tabs>
        <w:rPr>
          <w:b/>
          <w:szCs w:val="22"/>
        </w:rPr>
      </w:pPr>
      <w:r w:rsidRPr="0095705F">
        <w:rPr>
          <w:b/>
          <w:szCs w:val="22"/>
        </w:rPr>
        <w:t>3.</w:t>
      </w:r>
      <w:r w:rsidRPr="0095705F">
        <w:rPr>
          <w:b/>
          <w:szCs w:val="22"/>
        </w:rPr>
        <w:tab/>
        <w:t>Kaip vartoti OFTAGEL</w:t>
      </w:r>
    </w:p>
    <w:p w14:paraId="43AFF6CE" w14:textId="77777777" w:rsidR="00457B4E" w:rsidRPr="0095705F" w:rsidRDefault="00457B4E" w:rsidP="00457B4E">
      <w:pPr>
        <w:tabs>
          <w:tab w:val="left" w:pos="567"/>
        </w:tabs>
        <w:rPr>
          <w:b/>
          <w:szCs w:val="22"/>
        </w:rPr>
      </w:pPr>
    </w:p>
    <w:p w14:paraId="509C06CA" w14:textId="77777777" w:rsidR="00457B4E" w:rsidRPr="0095705F" w:rsidRDefault="00457B4E" w:rsidP="00457B4E">
      <w:pPr>
        <w:tabs>
          <w:tab w:val="left" w:pos="567"/>
        </w:tabs>
        <w:rPr>
          <w:szCs w:val="22"/>
        </w:rPr>
      </w:pPr>
      <w:r w:rsidRPr="0095705F">
        <w:rPr>
          <w:szCs w:val="22"/>
        </w:rPr>
        <w:t>Visada vartokite šį vaistą tiksliai, kaip aprašyta šiame lapelyje arba kaip nurodė gydytojas. Jeigu abejojate, kreipkitės į gydytoją arba vaistininką.</w:t>
      </w:r>
    </w:p>
    <w:p w14:paraId="0CBD57F1" w14:textId="77777777" w:rsidR="00457B4E" w:rsidRPr="0095705F" w:rsidRDefault="00457B4E" w:rsidP="00457B4E">
      <w:pPr>
        <w:tabs>
          <w:tab w:val="left" w:pos="567"/>
        </w:tabs>
        <w:rPr>
          <w:szCs w:val="22"/>
        </w:rPr>
      </w:pPr>
    </w:p>
    <w:p w14:paraId="56E362E2" w14:textId="77777777" w:rsidR="00457B4E" w:rsidRPr="0095705F" w:rsidRDefault="00457B4E" w:rsidP="00457B4E">
      <w:pPr>
        <w:tabs>
          <w:tab w:val="left" w:pos="567"/>
        </w:tabs>
        <w:rPr>
          <w:b/>
          <w:bCs/>
          <w:szCs w:val="22"/>
        </w:rPr>
      </w:pPr>
      <w:r w:rsidRPr="0095705F">
        <w:rPr>
          <w:b/>
          <w:bCs/>
          <w:szCs w:val="22"/>
        </w:rPr>
        <w:t>Dozavimas</w:t>
      </w:r>
    </w:p>
    <w:p w14:paraId="6C5569FD" w14:textId="77777777" w:rsidR="00457B4E" w:rsidRPr="0095705F" w:rsidRDefault="00457B4E" w:rsidP="00457B4E">
      <w:pPr>
        <w:tabs>
          <w:tab w:val="left" w:pos="567"/>
        </w:tabs>
        <w:rPr>
          <w:szCs w:val="22"/>
        </w:rPr>
      </w:pPr>
      <w:r w:rsidRPr="0095705F">
        <w:rPr>
          <w:iCs/>
          <w:szCs w:val="22"/>
        </w:rPr>
        <w:t>Rekomenduojama dozė suaugusiesiems ir vyresnio amžiaus pacientams yra</w:t>
      </w:r>
      <w:r w:rsidRPr="0095705F">
        <w:rPr>
          <w:szCs w:val="22"/>
        </w:rPr>
        <w:t xml:space="preserve"> vienas lašas akių gelio 1</w:t>
      </w:r>
      <w:r w:rsidR="00EB75D1" w:rsidRPr="0095705F">
        <w:rPr>
          <w:szCs w:val="22"/>
        </w:rPr>
        <w:t>–</w:t>
      </w:r>
      <w:r w:rsidRPr="0095705F">
        <w:rPr>
          <w:szCs w:val="22"/>
        </w:rPr>
        <w:t xml:space="preserve">4 kartus per parą priklausomai nuo simptomų sunkumo. </w:t>
      </w:r>
    </w:p>
    <w:p w14:paraId="23D012B6" w14:textId="77777777" w:rsidR="00457B4E" w:rsidRPr="0095705F" w:rsidRDefault="00457B4E" w:rsidP="00457B4E">
      <w:pPr>
        <w:tabs>
          <w:tab w:val="left" w:pos="567"/>
        </w:tabs>
        <w:rPr>
          <w:szCs w:val="22"/>
        </w:rPr>
      </w:pPr>
    </w:p>
    <w:p w14:paraId="006A9714" w14:textId="77777777" w:rsidR="00457B4E" w:rsidRPr="0095705F" w:rsidRDefault="00457B4E" w:rsidP="00457B4E">
      <w:pPr>
        <w:tabs>
          <w:tab w:val="left" w:pos="567"/>
        </w:tabs>
        <w:rPr>
          <w:b/>
          <w:bCs/>
          <w:iCs/>
          <w:szCs w:val="22"/>
        </w:rPr>
      </w:pPr>
      <w:r w:rsidRPr="0095705F">
        <w:rPr>
          <w:b/>
          <w:bCs/>
          <w:iCs/>
          <w:szCs w:val="22"/>
        </w:rPr>
        <w:t>Vartojimas vaikams</w:t>
      </w:r>
      <w:r w:rsidR="00F426F6" w:rsidRPr="0095705F">
        <w:rPr>
          <w:b/>
          <w:bCs/>
          <w:iCs/>
          <w:szCs w:val="22"/>
        </w:rPr>
        <w:t xml:space="preserve"> ir paaugliams</w:t>
      </w:r>
    </w:p>
    <w:p w14:paraId="14328E45" w14:textId="77777777" w:rsidR="00457B4E" w:rsidRPr="0095705F" w:rsidRDefault="009E20AA" w:rsidP="00F426F6">
      <w:pPr>
        <w:pStyle w:val="Komentarotekstas"/>
        <w:rPr>
          <w:sz w:val="22"/>
          <w:szCs w:val="22"/>
        </w:rPr>
      </w:pPr>
      <w:r w:rsidRPr="0095705F">
        <w:rPr>
          <w:sz w:val="22"/>
          <w:szCs w:val="22"/>
        </w:rPr>
        <w:t>Nors vaikams ir paaugliams OFTAGEL akių gelio saugumas ir veiksmingumas, gydant suaugusiems rekomenduojamomis dozėmis, patvirtintas klinikine patirtimi, klinikinių tyrimų duomenų nėra.</w:t>
      </w:r>
      <w:r w:rsidR="00457B4E" w:rsidRPr="0095705F">
        <w:rPr>
          <w:sz w:val="22"/>
          <w:szCs w:val="22"/>
        </w:rPr>
        <w:t>.</w:t>
      </w:r>
    </w:p>
    <w:p w14:paraId="7288A2CA" w14:textId="77777777" w:rsidR="00457B4E" w:rsidRPr="0095705F" w:rsidRDefault="00457B4E" w:rsidP="00457B4E">
      <w:pPr>
        <w:tabs>
          <w:tab w:val="left" w:pos="567"/>
        </w:tabs>
        <w:rPr>
          <w:szCs w:val="22"/>
        </w:rPr>
      </w:pPr>
    </w:p>
    <w:p w14:paraId="7EDA0DC9" w14:textId="77777777" w:rsidR="00457B4E" w:rsidRPr="0095705F" w:rsidRDefault="00457B4E" w:rsidP="00457B4E">
      <w:pPr>
        <w:tabs>
          <w:tab w:val="left" w:pos="567"/>
        </w:tabs>
        <w:rPr>
          <w:b/>
          <w:bCs/>
          <w:szCs w:val="22"/>
        </w:rPr>
      </w:pPr>
      <w:r w:rsidRPr="0095705F">
        <w:rPr>
          <w:b/>
          <w:bCs/>
          <w:szCs w:val="22"/>
        </w:rPr>
        <w:t>Vartojimo nurodymai</w:t>
      </w:r>
    </w:p>
    <w:p w14:paraId="0E4FDDEB" w14:textId="687A9CA3" w:rsidR="00457B4E" w:rsidRPr="0095705F" w:rsidRDefault="00457B4E" w:rsidP="00457B4E">
      <w:pPr>
        <w:tabs>
          <w:tab w:val="left" w:pos="567"/>
        </w:tabs>
        <w:rPr>
          <w:szCs w:val="22"/>
        </w:rPr>
      </w:pPr>
      <w:r w:rsidRPr="0095705F">
        <w:rPr>
          <w:szCs w:val="22"/>
        </w:rPr>
        <w:t xml:space="preserve">Jei nešiojate </w:t>
      </w:r>
      <w:r w:rsidR="009E20AA" w:rsidRPr="0095705F">
        <w:t>akių</w:t>
      </w:r>
      <w:r w:rsidR="009E20AA" w:rsidRPr="0095705F">
        <w:rPr>
          <w:b/>
          <w:szCs w:val="22"/>
        </w:rPr>
        <w:t xml:space="preserve"> </w:t>
      </w:r>
      <w:r w:rsidRPr="0095705F">
        <w:rPr>
          <w:szCs w:val="22"/>
        </w:rPr>
        <w:t xml:space="preserve">lęšius, prieš vaisto vartojimą juos išimkite. Įlašinę akių gelio, palaukite mažiausiai 15 minučių, po to lęšius vėl įsidėkite. </w:t>
      </w:r>
    </w:p>
    <w:p w14:paraId="29014AA0" w14:textId="77777777" w:rsidR="00457B4E" w:rsidRPr="0095705F" w:rsidRDefault="00457B4E" w:rsidP="00457B4E">
      <w:pPr>
        <w:tabs>
          <w:tab w:val="left" w:pos="567"/>
        </w:tabs>
        <w:rPr>
          <w:szCs w:val="22"/>
        </w:rPr>
      </w:pPr>
    </w:p>
    <w:p w14:paraId="3198B631" w14:textId="77777777" w:rsidR="00457B4E" w:rsidRPr="0095705F" w:rsidRDefault="009E20AA" w:rsidP="00457B4E">
      <w:pPr>
        <w:tabs>
          <w:tab w:val="left" w:pos="567"/>
        </w:tabs>
        <w:rPr>
          <w:szCs w:val="22"/>
        </w:rPr>
      </w:pPr>
      <w:r w:rsidRPr="0095705F">
        <w:rPr>
          <w:b/>
          <w:szCs w:val="22"/>
          <w:u w:val="single"/>
        </w:rPr>
        <w:t>Prieš lašinant, reikia</w:t>
      </w:r>
      <w:r w:rsidR="00457B4E" w:rsidRPr="0095705F">
        <w:rPr>
          <w:szCs w:val="22"/>
        </w:rPr>
        <w:t>:</w:t>
      </w:r>
    </w:p>
    <w:p w14:paraId="4A923604" w14:textId="77777777" w:rsidR="00457B4E" w:rsidRPr="0095705F" w:rsidRDefault="00457B4E" w:rsidP="00457B4E">
      <w:pPr>
        <w:tabs>
          <w:tab w:val="left" w:pos="567"/>
        </w:tabs>
        <w:rPr>
          <w:szCs w:val="22"/>
        </w:rPr>
      </w:pPr>
      <w:r w:rsidRPr="0095705F">
        <w:rPr>
          <w:szCs w:val="22"/>
        </w:rPr>
        <w:t>-</w:t>
      </w:r>
      <w:r w:rsidRPr="0095705F">
        <w:rPr>
          <w:szCs w:val="22"/>
        </w:rPr>
        <w:tab/>
        <w:t>nusiplauti rankas;</w:t>
      </w:r>
    </w:p>
    <w:p w14:paraId="662F047A" w14:textId="77777777" w:rsidR="00457B4E" w:rsidRPr="0095705F" w:rsidRDefault="00457B4E" w:rsidP="00457B4E">
      <w:pPr>
        <w:tabs>
          <w:tab w:val="left" w:pos="567"/>
        </w:tabs>
        <w:rPr>
          <w:szCs w:val="22"/>
        </w:rPr>
      </w:pPr>
      <w:r w:rsidRPr="0095705F">
        <w:rPr>
          <w:szCs w:val="22"/>
        </w:rPr>
        <w:t>-</w:t>
      </w:r>
      <w:r w:rsidRPr="0095705F">
        <w:rPr>
          <w:szCs w:val="22"/>
        </w:rPr>
        <w:tab/>
        <w:t>pasirinkti patogiausią padėtį: atsisėsti, atsigulti ant nugaros arba atsistoti prieš veidrodį.</w:t>
      </w:r>
    </w:p>
    <w:p w14:paraId="34CBB209" w14:textId="77777777" w:rsidR="00457B4E" w:rsidRPr="0095705F" w:rsidRDefault="00457B4E" w:rsidP="00457B4E">
      <w:pPr>
        <w:tabs>
          <w:tab w:val="left" w:pos="567"/>
        </w:tabs>
        <w:rPr>
          <w:i/>
          <w:szCs w:val="22"/>
          <w:u w:val="single"/>
        </w:rPr>
      </w:pPr>
    </w:p>
    <w:p w14:paraId="0579C476" w14:textId="77777777" w:rsidR="00457B4E" w:rsidRPr="0095705F" w:rsidRDefault="00457B4E" w:rsidP="00457B4E">
      <w:pPr>
        <w:tabs>
          <w:tab w:val="left" w:pos="567"/>
        </w:tabs>
        <w:rPr>
          <w:b/>
          <w:bCs/>
          <w:iCs/>
          <w:szCs w:val="22"/>
        </w:rPr>
      </w:pPr>
      <w:r w:rsidRPr="0095705F">
        <w:rPr>
          <w:b/>
          <w:bCs/>
          <w:iCs/>
          <w:szCs w:val="22"/>
          <w:u w:val="single"/>
        </w:rPr>
        <w:t>Vartojimo metodas</w:t>
      </w:r>
    </w:p>
    <w:p w14:paraId="2B729765" w14:textId="77777777" w:rsidR="00457B4E" w:rsidRPr="0095705F" w:rsidRDefault="00457B4E" w:rsidP="00457B4E">
      <w:pPr>
        <w:tabs>
          <w:tab w:val="left" w:pos="567"/>
        </w:tabs>
        <w:rPr>
          <w:szCs w:val="22"/>
        </w:rPr>
      </w:pPr>
      <w:r w:rsidRPr="0095705F">
        <w:rPr>
          <w:szCs w:val="22"/>
        </w:rPr>
        <w:t>1.</w:t>
      </w:r>
      <w:r w:rsidRPr="0095705F">
        <w:rPr>
          <w:szCs w:val="22"/>
        </w:rPr>
        <w:tab/>
        <w:t>Atsukite buteliuko dangtelį. Kad į gelį nepatektų mikroorganizmų, buteliuko galiuku nieko nelieskite.</w:t>
      </w:r>
    </w:p>
    <w:p w14:paraId="6626BDD4" w14:textId="38E3028A" w:rsidR="00457B4E" w:rsidRPr="0095705F" w:rsidRDefault="00457B4E" w:rsidP="00457B4E">
      <w:pPr>
        <w:tabs>
          <w:tab w:val="left" w:pos="567"/>
        </w:tabs>
        <w:rPr>
          <w:szCs w:val="22"/>
        </w:rPr>
      </w:pPr>
      <w:r w:rsidRPr="0095705F">
        <w:rPr>
          <w:szCs w:val="22"/>
        </w:rPr>
        <w:t>2.</w:t>
      </w:r>
      <w:r w:rsidRPr="0095705F">
        <w:rPr>
          <w:szCs w:val="22"/>
        </w:rPr>
        <w:tab/>
        <w:t>Atloškite galvą, buteliuką laikykite virš akių.</w:t>
      </w:r>
    </w:p>
    <w:p w14:paraId="774D5A6F" w14:textId="77777777" w:rsidR="00457B4E" w:rsidRPr="0095705F" w:rsidRDefault="00457B4E" w:rsidP="00457B4E">
      <w:pPr>
        <w:tabs>
          <w:tab w:val="left" w:pos="567"/>
        </w:tabs>
        <w:rPr>
          <w:szCs w:val="22"/>
        </w:rPr>
      </w:pPr>
    </w:p>
    <w:p w14:paraId="6D934E28" w14:textId="77777777" w:rsidR="00457B4E" w:rsidRPr="0095705F" w:rsidRDefault="00457B4E" w:rsidP="00457B4E">
      <w:pPr>
        <w:tabs>
          <w:tab w:val="left" w:pos="567"/>
        </w:tabs>
        <w:rPr>
          <w:szCs w:val="22"/>
        </w:rPr>
      </w:pPr>
      <w:r w:rsidRPr="0095705F">
        <w:rPr>
          <w:rFonts w:ascii="Arial" w:hAnsi="Arial" w:cs="Arial"/>
          <w:szCs w:val="22"/>
        </w:rPr>
        <w:t xml:space="preserve"> </w:t>
      </w:r>
      <w:r w:rsidRPr="0095705F">
        <w:rPr>
          <w:rFonts w:ascii="Arial" w:hAnsi="Arial" w:cs="Arial"/>
          <w:noProof/>
          <w:szCs w:val="22"/>
        </w:rPr>
        <w:drawing>
          <wp:inline distT="0" distB="0" distL="0" distR="0" wp14:anchorId="66AECF8A" wp14:editId="5B5CD9EA">
            <wp:extent cx="1437005" cy="1282700"/>
            <wp:effectExtent l="19050" t="0" r="0" b="0"/>
            <wp:docPr id="1" name="Picture 1" descr="minitipp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tippa1"/>
                    <pic:cNvPicPr>
                      <a:picLocks noChangeAspect="1" noChangeArrowheads="1"/>
                    </pic:cNvPicPr>
                  </pic:nvPicPr>
                  <pic:blipFill>
                    <a:blip r:embed="rId12" cstate="print"/>
                    <a:srcRect/>
                    <a:stretch>
                      <a:fillRect/>
                    </a:stretch>
                  </pic:blipFill>
                  <pic:spPr bwMode="auto">
                    <a:xfrm>
                      <a:off x="0" y="0"/>
                      <a:ext cx="1437005" cy="1282700"/>
                    </a:xfrm>
                    <a:prstGeom prst="rect">
                      <a:avLst/>
                    </a:prstGeom>
                    <a:noFill/>
                    <a:ln w="9525">
                      <a:noFill/>
                      <a:miter lim="800000"/>
                      <a:headEnd/>
                      <a:tailEnd/>
                    </a:ln>
                  </pic:spPr>
                </pic:pic>
              </a:graphicData>
            </a:graphic>
          </wp:inline>
        </w:drawing>
      </w:r>
    </w:p>
    <w:p w14:paraId="472A3BDB" w14:textId="77777777" w:rsidR="00457B4E" w:rsidRPr="0095705F" w:rsidRDefault="00457B4E" w:rsidP="00457B4E">
      <w:pPr>
        <w:tabs>
          <w:tab w:val="left" w:pos="567"/>
        </w:tabs>
        <w:rPr>
          <w:szCs w:val="22"/>
        </w:rPr>
      </w:pPr>
      <w:r w:rsidRPr="0095705F">
        <w:rPr>
          <w:szCs w:val="22"/>
        </w:rPr>
        <w:lastRenderedPageBreak/>
        <w:t>3.</w:t>
      </w:r>
      <w:r w:rsidRPr="0095705F">
        <w:rPr>
          <w:szCs w:val="22"/>
        </w:rPr>
        <w:tab/>
        <w:t xml:space="preserve">Apatinio voko kraštą patraukite žemyn ir žiūrėkite į lubas. Lengvai suspauskite buteliuką, kol lašas lašės į akį. </w:t>
      </w:r>
    </w:p>
    <w:p w14:paraId="3A472CFB" w14:textId="77777777" w:rsidR="00457B4E" w:rsidRPr="0095705F" w:rsidRDefault="00457B4E" w:rsidP="00457B4E">
      <w:pPr>
        <w:tabs>
          <w:tab w:val="left" w:pos="567"/>
        </w:tabs>
        <w:rPr>
          <w:szCs w:val="22"/>
        </w:rPr>
      </w:pPr>
      <w:r w:rsidRPr="0095705F">
        <w:rPr>
          <w:noProof/>
          <w:szCs w:val="22"/>
        </w:rPr>
        <w:drawing>
          <wp:inline distT="0" distB="0" distL="0" distR="0" wp14:anchorId="1420DEB8" wp14:editId="4C0D0439">
            <wp:extent cx="1496060" cy="1365885"/>
            <wp:effectExtent l="19050" t="0" r="8890" b="0"/>
            <wp:docPr id="2" name="Picture 2" descr="minitipp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itippa2"/>
                    <pic:cNvPicPr>
                      <a:picLocks noChangeAspect="1" noChangeArrowheads="1"/>
                    </pic:cNvPicPr>
                  </pic:nvPicPr>
                  <pic:blipFill>
                    <a:blip r:embed="rId13" cstate="print"/>
                    <a:srcRect/>
                    <a:stretch>
                      <a:fillRect/>
                    </a:stretch>
                  </pic:blipFill>
                  <pic:spPr bwMode="auto">
                    <a:xfrm>
                      <a:off x="0" y="0"/>
                      <a:ext cx="1496060" cy="1365885"/>
                    </a:xfrm>
                    <a:prstGeom prst="rect">
                      <a:avLst/>
                    </a:prstGeom>
                    <a:noFill/>
                    <a:ln w="9525">
                      <a:noFill/>
                      <a:miter lim="800000"/>
                      <a:headEnd/>
                      <a:tailEnd/>
                    </a:ln>
                  </pic:spPr>
                </pic:pic>
              </a:graphicData>
            </a:graphic>
          </wp:inline>
        </w:drawing>
      </w:r>
    </w:p>
    <w:p w14:paraId="57956CA7" w14:textId="77777777" w:rsidR="00457B4E" w:rsidRPr="0095705F" w:rsidRDefault="00457B4E" w:rsidP="00457B4E">
      <w:pPr>
        <w:tabs>
          <w:tab w:val="left" w:pos="567"/>
        </w:tabs>
        <w:rPr>
          <w:szCs w:val="22"/>
        </w:rPr>
      </w:pPr>
    </w:p>
    <w:p w14:paraId="1A7629D9" w14:textId="77777777" w:rsidR="00457B4E" w:rsidRPr="0095705F" w:rsidRDefault="00457B4E" w:rsidP="00457B4E">
      <w:pPr>
        <w:tabs>
          <w:tab w:val="left" w:pos="567"/>
        </w:tabs>
        <w:rPr>
          <w:szCs w:val="22"/>
        </w:rPr>
      </w:pPr>
    </w:p>
    <w:p w14:paraId="423021E1" w14:textId="77777777" w:rsidR="008B0ADB" w:rsidRPr="0095705F" w:rsidRDefault="00457B4E" w:rsidP="00500F41">
      <w:pPr>
        <w:tabs>
          <w:tab w:val="left" w:pos="567"/>
        </w:tabs>
        <w:rPr>
          <w:szCs w:val="22"/>
        </w:rPr>
      </w:pPr>
      <w:r w:rsidRPr="0095705F">
        <w:rPr>
          <w:szCs w:val="22"/>
        </w:rPr>
        <w:t>4.</w:t>
      </w:r>
      <w:r w:rsidRPr="0095705F">
        <w:rPr>
          <w:szCs w:val="22"/>
        </w:rPr>
        <w:tab/>
      </w:r>
      <w:r w:rsidR="00BC71E7" w:rsidRPr="0095705F">
        <w:rPr>
          <w:szCs w:val="22"/>
        </w:rPr>
        <w:t>Kelis kartus pamirksėkite, kad akių gelis padengtų visą akies paviršių.</w:t>
      </w:r>
    </w:p>
    <w:p w14:paraId="4B90897B" w14:textId="77777777" w:rsidR="00457B4E" w:rsidRPr="0095705F" w:rsidRDefault="00457B4E" w:rsidP="00457B4E">
      <w:pPr>
        <w:tabs>
          <w:tab w:val="left" w:pos="0"/>
          <w:tab w:val="left" w:pos="567"/>
        </w:tabs>
        <w:rPr>
          <w:szCs w:val="22"/>
        </w:rPr>
      </w:pPr>
    </w:p>
    <w:p w14:paraId="02F71E3C" w14:textId="77777777" w:rsidR="00457B4E" w:rsidRPr="0095705F" w:rsidRDefault="00457B4E" w:rsidP="00457B4E">
      <w:pPr>
        <w:tabs>
          <w:tab w:val="left" w:pos="0"/>
          <w:tab w:val="left" w:pos="567"/>
        </w:tabs>
        <w:rPr>
          <w:szCs w:val="22"/>
        </w:rPr>
      </w:pPr>
      <w:r w:rsidRPr="0095705F">
        <w:rPr>
          <w:rFonts w:ascii="Arial" w:hAnsi="Arial" w:cs="Arial"/>
          <w:noProof/>
          <w:szCs w:val="22"/>
        </w:rPr>
        <w:drawing>
          <wp:inline distT="0" distB="0" distL="0" distR="0" wp14:anchorId="2A67CE35" wp14:editId="6B5E9660">
            <wp:extent cx="1508125" cy="1294130"/>
            <wp:effectExtent l="19050" t="0" r="0" b="0"/>
            <wp:docPr id="3" name="Picture 3" descr="minivoide3_M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nivoide3_MV"/>
                    <pic:cNvPicPr>
                      <a:picLocks noChangeAspect="1" noChangeArrowheads="1"/>
                    </pic:cNvPicPr>
                  </pic:nvPicPr>
                  <pic:blipFill>
                    <a:blip r:embed="rId14" cstate="print"/>
                    <a:srcRect/>
                    <a:stretch>
                      <a:fillRect/>
                    </a:stretch>
                  </pic:blipFill>
                  <pic:spPr bwMode="auto">
                    <a:xfrm>
                      <a:off x="0" y="0"/>
                      <a:ext cx="1508125" cy="1294130"/>
                    </a:xfrm>
                    <a:prstGeom prst="rect">
                      <a:avLst/>
                    </a:prstGeom>
                    <a:noFill/>
                    <a:ln w="9525">
                      <a:noFill/>
                      <a:miter lim="800000"/>
                      <a:headEnd/>
                      <a:tailEnd/>
                    </a:ln>
                  </pic:spPr>
                </pic:pic>
              </a:graphicData>
            </a:graphic>
          </wp:inline>
        </w:drawing>
      </w:r>
    </w:p>
    <w:p w14:paraId="5D4FA283" w14:textId="77777777" w:rsidR="000444A9" w:rsidRPr="0095705F" w:rsidRDefault="000444A9" w:rsidP="004E10C4">
      <w:pPr>
        <w:tabs>
          <w:tab w:val="left" w:pos="567"/>
        </w:tabs>
        <w:rPr>
          <w:szCs w:val="22"/>
        </w:rPr>
      </w:pPr>
      <w:r w:rsidRPr="0095705F">
        <w:rPr>
          <w:szCs w:val="22"/>
        </w:rPr>
        <w:t>5.</w:t>
      </w:r>
      <w:r w:rsidRPr="0095705F">
        <w:rPr>
          <w:szCs w:val="22"/>
        </w:rPr>
        <w:tab/>
        <w:t xml:space="preserve"> </w:t>
      </w:r>
      <w:r w:rsidRPr="0095705F">
        <w:rPr>
          <w:szCs w:val="22"/>
        </w:rPr>
        <w:tab/>
        <w:t>Uždėkite dangtelį ir rūpestingai užsukite buteliuką.</w:t>
      </w:r>
    </w:p>
    <w:p w14:paraId="531A56B4" w14:textId="77777777" w:rsidR="00457B4E" w:rsidRPr="0095705F" w:rsidRDefault="00457B4E" w:rsidP="00457B4E">
      <w:pPr>
        <w:tabs>
          <w:tab w:val="left" w:pos="0"/>
          <w:tab w:val="left" w:pos="567"/>
        </w:tabs>
        <w:rPr>
          <w:szCs w:val="22"/>
        </w:rPr>
      </w:pPr>
    </w:p>
    <w:p w14:paraId="347D2370" w14:textId="77777777" w:rsidR="00457B4E" w:rsidRPr="0095705F" w:rsidRDefault="00457B4E" w:rsidP="00457B4E">
      <w:pPr>
        <w:tabs>
          <w:tab w:val="left" w:pos="0"/>
          <w:tab w:val="left" w:pos="567"/>
        </w:tabs>
        <w:rPr>
          <w:szCs w:val="22"/>
        </w:rPr>
      </w:pPr>
    </w:p>
    <w:p w14:paraId="3FC556AE" w14:textId="77777777" w:rsidR="00457B4E" w:rsidRPr="0095705F" w:rsidRDefault="00457B4E" w:rsidP="00457B4E">
      <w:pPr>
        <w:tabs>
          <w:tab w:val="left" w:pos="567"/>
        </w:tabs>
        <w:rPr>
          <w:szCs w:val="22"/>
        </w:rPr>
      </w:pPr>
      <w:r w:rsidRPr="0095705F">
        <w:rPr>
          <w:b/>
          <w:szCs w:val="22"/>
        </w:rPr>
        <w:t>4.</w:t>
      </w:r>
      <w:r w:rsidRPr="0095705F">
        <w:rPr>
          <w:b/>
          <w:szCs w:val="22"/>
        </w:rPr>
        <w:tab/>
        <w:t>Galimas šalutinis poveikis</w:t>
      </w:r>
      <w:r w:rsidRPr="0095705F" w:rsidDel="0056403F">
        <w:rPr>
          <w:b/>
          <w:szCs w:val="22"/>
        </w:rPr>
        <w:t xml:space="preserve"> </w:t>
      </w:r>
    </w:p>
    <w:p w14:paraId="109B26A2" w14:textId="77777777" w:rsidR="00457B4E" w:rsidRPr="0095705F" w:rsidRDefault="00457B4E" w:rsidP="00457B4E">
      <w:pPr>
        <w:tabs>
          <w:tab w:val="left" w:pos="567"/>
        </w:tabs>
        <w:rPr>
          <w:szCs w:val="22"/>
        </w:rPr>
      </w:pPr>
    </w:p>
    <w:p w14:paraId="2B25CB07" w14:textId="77777777" w:rsidR="00457B4E" w:rsidRPr="0095705F" w:rsidRDefault="00457B4E" w:rsidP="00457B4E">
      <w:pPr>
        <w:tabs>
          <w:tab w:val="left" w:pos="567"/>
        </w:tabs>
        <w:rPr>
          <w:szCs w:val="22"/>
        </w:rPr>
      </w:pPr>
      <w:r w:rsidRPr="0095705F">
        <w:rPr>
          <w:szCs w:val="22"/>
        </w:rPr>
        <w:t>Šis vaistas, kaip ir visi kiti, gali sukelti šalutinį poveikį, nors jis pasireiškia ne visiems žmonėms.</w:t>
      </w:r>
    </w:p>
    <w:p w14:paraId="63EA8B88" w14:textId="77777777" w:rsidR="00457B4E" w:rsidRPr="0095705F" w:rsidRDefault="00457B4E" w:rsidP="00457B4E">
      <w:pPr>
        <w:tabs>
          <w:tab w:val="left" w:pos="567"/>
        </w:tabs>
        <w:rPr>
          <w:szCs w:val="22"/>
        </w:rPr>
      </w:pPr>
    </w:p>
    <w:p w14:paraId="37F7BEE4" w14:textId="2940895C" w:rsidR="00457B4E" w:rsidRPr="0095705F" w:rsidRDefault="00151C60" w:rsidP="00457B4E">
      <w:pPr>
        <w:tabs>
          <w:tab w:val="left" w:pos="567"/>
        </w:tabs>
        <w:rPr>
          <w:szCs w:val="22"/>
        </w:rPr>
      </w:pPr>
      <w:r w:rsidRPr="0095705F">
        <w:rPr>
          <w:b/>
          <w:bCs/>
          <w:szCs w:val="22"/>
        </w:rPr>
        <w:t xml:space="preserve">Dažni </w:t>
      </w:r>
      <w:r w:rsidR="009E20AA" w:rsidRPr="0095705F">
        <w:rPr>
          <w:b/>
          <w:bCs/>
          <w:szCs w:val="22"/>
        </w:rPr>
        <w:t>šalutini</w:t>
      </w:r>
      <w:r w:rsidRPr="0095705F">
        <w:rPr>
          <w:b/>
          <w:bCs/>
          <w:szCs w:val="22"/>
        </w:rPr>
        <w:t>o</w:t>
      </w:r>
      <w:r w:rsidR="00457B4E" w:rsidRPr="0095705F">
        <w:rPr>
          <w:bCs/>
          <w:szCs w:val="22"/>
        </w:rPr>
        <w:t xml:space="preserve"> </w:t>
      </w:r>
      <w:r w:rsidR="009E20AA" w:rsidRPr="0095705F">
        <w:rPr>
          <w:b/>
          <w:bCs/>
          <w:szCs w:val="22"/>
        </w:rPr>
        <w:t>poveiki</w:t>
      </w:r>
      <w:r w:rsidRPr="0095705F">
        <w:rPr>
          <w:b/>
          <w:bCs/>
          <w:szCs w:val="22"/>
        </w:rPr>
        <w:t>o reiškiniai</w:t>
      </w:r>
      <w:r w:rsidR="00457B4E" w:rsidRPr="0095705F">
        <w:rPr>
          <w:szCs w:val="22"/>
        </w:rPr>
        <w:t xml:space="preserve"> (gali pasireikšti </w:t>
      </w:r>
      <w:r w:rsidRPr="0095705F">
        <w:rPr>
          <w:szCs w:val="22"/>
        </w:rPr>
        <w:t>rečiau</w:t>
      </w:r>
      <w:r w:rsidR="00457B4E" w:rsidRPr="0095705F">
        <w:rPr>
          <w:szCs w:val="22"/>
        </w:rPr>
        <w:t xml:space="preserve"> kaip 1 iš 10 </w:t>
      </w:r>
      <w:r w:rsidRPr="0095705F">
        <w:rPr>
          <w:szCs w:val="22"/>
        </w:rPr>
        <w:t>asmenų</w:t>
      </w:r>
      <w:r w:rsidR="00457B4E" w:rsidRPr="0095705F">
        <w:rPr>
          <w:szCs w:val="22"/>
        </w:rPr>
        <w:t>):</w:t>
      </w:r>
    </w:p>
    <w:p w14:paraId="36630C8B" w14:textId="77777777" w:rsidR="00457B4E" w:rsidRPr="0095705F" w:rsidRDefault="00F46358" w:rsidP="00F46358">
      <w:pPr>
        <w:tabs>
          <w:tab w:val="left" w:pos="567"/>
        </w:tabs>
        <w:rPr>
          <w:szCs w:val="22"/>
        </w:rPr>
      </w:pPr>
      <w:r w:rsidRPr="0095705F">
        <w:rPr>
          <w:szCs w:val="22"/>
        </w:rPr>
        <w:t>-</w:t>
      </w:r>
      <w:r w:rsidRPr="0095705F">
        <w:rPr>
          <w:szCs w:val="22"/>
        </w:rPr>
        <w:tab/>
      </w:r>
      <w:r w:rsidR="00457B4E" w:rsidRPr="0095705F">
        <w:rPr>
          <w:szCs w:val="22"/>
        </w:rPr>
        <w:t xml:space="preserve">laikinas regos sutrikimas (matomas vaizdas būna miglotas), </w:t>
      </w:r>
    </w:p>
    <w:p w14:paraId="10E4F090" w14:textId="77777777" w:rsidR="00457B4E" w:rsidRPr="0095705F" w:rsidRDefault="00F46358" w:rsidP="00F46358">
      <w:pPr>
        <w:tabs>
          <w:tab w:val="left" w:pos="567"/>
        </w:tabs>
        <w:rPr>
          <w:szCs w:val="22"/>
        </w:rPr>
      </w:pPr>
      <w:r w:rsidRPr="0095705F">
        <w:rPr>
          <w:szCs w:val="22"/>
        </w:rPr>
        <w:t>-</w:t>
      </w:r>
      <w:r w:rsidRPr="0095705F">
        <w:rPr>
          <w:szCs w:val="22"/>
        </w:rPr>
        <w:tab/>
      </w:r>
      <w:r w:rsidR="00457B4E" w:rsidRPr="0095705F">
        <w:rPr>
          <w:szCs w:val="22"/>
        </w:rPr>
        <w:t>akis gali šiek tiek peršėti arba dirginti.</w:t>
      </w:r>
    </w:p>
    <w:p w14:paraId="39ED8367" w14:textId="77777777" w:rsidR="00457B4E" w:rsidRPr="0095705F" w:rsidRDefault="00457B4E" w:rsidP="00457B4E">
      <w:pPr>
        <w:tabs>
          <w:tab w:val="left" w:pos="567"/>
        </w:tabs>
        <w:rPr>
          <w:szCs w:val="22"/>
        </w:rPr>
      </w:pPr>
    </w:p>
    <w:p w14:paraId="67D6DE02" w14:textId="77777777" w:rsidR="00457B4E" w:rsidRPr="0095705F" w:rsidRDefault="00457B4E" w:rsidP="00457B4E">
      <w:pPr>
        <w:rPr>
          <w:b/>
          <w:szCs w:val="22"/>
        </w:rPr>
      </w:pPr>
      <w:r w:rsidRPr="0095705F">
        <w:rPr>
          <w:b/>
          <w:szCs w:val="22"/>
        </w:rPr>
        <w:t>Pranešimas apie šalutinį poveikį</w:t>
      </w:r>
    </w:p>
    <w:p w14:paraId="390FD987" w14:textId="2FDB912D" w:rsidR="00457B4E" w:rsidRPr="0095705F" w:rsidRDefault="00457B4E" w:rsidP="00457B4E">
      <w:pPr>
        <w:tabs>
          <w:tab w:val="left" w:pos="567"/>
        </w:tabs>
        <w:rPr>
          <w:szCs w:val="22"/>
        </w:rPr>
      </w:pPr>
      <w:r w:rsidRPr="0095705F">
        <w:rPr>
          <w:iCs/>
          <w:szCs w:val="22"/>
        </w:rPr>
        <w:t xml:space="preserve">Jeigu pasireiškė šalutinis poveikis, įskaitant šiame lapelyje nenurodytą, pasakykite gydytojui, vaistininkui arba slaugytojui. </w:t>
      </w:r>
      <w:r w:rsidR="00151C60" w:rsidRPr="0095705F">
        <w:rPr>
          <w:iCs/>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w:t>
      </w:r>
      <w:r w:rsidRPr="0095705F">
        <w:rPr>
          <w:iCs/>
          <w:szCs w:val="22"/>
        </w:rPr>
        <w:t>Pranešdami apie šalutinį poveikį galite mums padėti gauti daugiau informacijos apie šio vaisto saugumą.</w:t>
      </w:r>
    </w:p>
    <w:p w14:paraId="3018F1FA" w14:textId="77777777" w:rsidR="00457B4E" w:rsidRPr="0095705F" w:rsidRDefault="00457B4E" w:rsidP="00457B4E">
      <w:pPr>
        <w:tabs>
          <w:tab w:val="left" w:pos="567"/>
        </w:tabs>
        <w:rPr>
          <w:szCs w:val="22"/>
        </w:rPr>
      </w:pPr>
    </w:p>
    <w:p w14:paraId="4807C6CE" w14:textId="77777777" w:rsidR="00457B4E" w:rsidRPr="0095705F" w:rsidRDefault="00457B4E" w:rsidP="00457B4E">
      <w:pPr>
        <w:tabs>
          <w:tab w:val="left" w:pos="567"/>
        </w:tabs>
        <w:rPr>
          <w:szCs w:val="22"/>
        </w:rPr>
      </w:pPr>
    </w:p>
    <w:p w14:paraId="6D62B582" w14:textId="77777777" w:rsidR="00457B4E" w:rsidRPr="0095705F" w:rsidRDefault="00457B4E" w:rsidP="00457B4E">
      <w:pPr>
        <w:tabs>
          <w:tab w:val="left" w:pos="567"/>
        </w:tabs>
        <w:rPr>
          <w:b/>
          <w:szCs w:val="22"/>
        </w:rPr>
      </w:pPr>
      <w:r w:rsidRPr="0095705F">
        <w:rPr>
          <w:b/>
          <w:szCs w:val="22"/>
        </w:rPr>
        <w:t>5.</w:t>
      </w:r>
      <w:r w:rsidRPr="0095705F">
        <w:rPr>
          <w:b/>
          <w:szCs w:val="22"/>
        </w:rPr>
        <w:tab/>
        <w:t>Kaip laikyti OFTAGEL</w:t>
      </w:r>
    </w:p>
    <w:p w14:paraId="7EDA32E9" w14:textId="77777777" w:rsidR="00457B4E" w:rsidRPr="0095705F" w:rsidRDefault="00457B4E" w:rsidP="00457B4E">
      <w:pPr>
        <w:tabs>
          <w:tab w:val="left" w:pos="567"/>
        </w:tabs>
        <w:rPr>
          <w:b/>
          <w:szCs w:val="22"/>
        </w:rPr>
      </w:pPr>
    </w:p>
    <w:p w14:paraId="13E00A0F" w14:textId="77777777" w:rsidR="00457B4E" w:rsidRPr="0095705F" w:rsidRDefault="00457B4E" w:rsidP="00457B4E">
      <w:pPr>
        <w:tabs>
          <w:tab w:val="left" w:pos="567"/>
        </w:tabs>
        <w:rPr>
          <w:szCs w:val="22"/>
        </w:rPr>
      </w:pPr>
      <w:r w:rsidRPr="0095705F">
        <w:rPr>
          <w:szCs w:val="22"/>
        </w:rPr>
        <w:t>Šį vaistą laikykite vaikams nepastebimoje ir nepasiekiamoje i vietoje.</w:t>
      </w:r>
    </w:p>
    <w:p w14:paraId="14EEAD34" w14:textId="77777777" w:rsidR="00457B4E" w:rsidRPr="0095705F" w:rsidRDefault="00457B4E" w:rsidP="00457B4E">
      <w:pPr>
        <w:tabs>
          <w:tab w:val="left" w:pos="567"/>
        </w:tabs>
        <w:rPr>
          <w:szCs w:val="22"/>
        </w:rPr>
      </w:pPr>
    </w:p>
    <w:p w14:paraId="23776FDF" w14:textId="2DB2AF6B" w:rsidR="00457B4E" w:rsidRPr="0095705F" w:rsidRDefault="00457B4E" w:rsidP="00457B4E">
      <w:pPr>
        <w:tabs>
          <w:tab w:val="left" w:pos="567"/>
        </w:tabs>
        <w:rPr>
          <w:szCs w:val="22"/>
        </w:rPr>
      </w:pPr>
      <w:r w:rsidRPr="0095705F">
        <w:rPr>
          <w:szCs w:val="22"/>
        </w:rPr>
        <w:t>Laikyti ne aukštesnėje kaip 25 °C temperatūroje.</w:t>
      </w:r>
      <w:r w:rsidR="00151C60" w:rsidRPr="0095705F">
        <w:rPr>
          <w:szCs w:val="22"/>
        </w:rPr>
        <w:t xml:space="preserve"> Negalima užšaldyti.</w:t>
      </w:r>
    </w:p>
    <w:p w14:paraId="380B7888" w14:textId="77777777" w:rsidR="00457B4E" w:rsidRPr="0095705F" w:rsidRDefault="00457B4E" w:rsidP="00457B4E">
      <w:pPr>
        <w:tabs>
          <w:tab w:val="left" w:pos="567"/>
        </w:tabs>
        <w:rPr>
          <w:szCs w:val="22"/>
        </w:rPr>
      </w:pPr>
      <w:r w:rsidRPr="0095705F">
        <w:rPr>
          <w:szCs w:val="22"/>
        </w:rPr>
        <w:t>Buteliuką laikyti išorinėje dėžutėje, kad vaistas būtų apsaugotas nuo šviesos.</w:t>
      </w:r>
    </w:p>
    <w:p w14:paraId="2B1BCDED" w14:textId="77777777" w:rsidR="00457B4E" w:rsidRPr="0095705F" w:rsidRDefault="00457B4E" w:rsidP="00457B4E">
      <w:pPr>
        <w:tabs>
          <w:tab w:val="left" w:pos="567"/>
        </w:tabs>
        <w:rPr>
          <w:szCs w:val="22"/>
        </w:rPr>
      </w:pPr>
      <w:r w:rsidRPr="0095705F">
        <w:rPr>
          <w:szCs w:val="22"/>
        </w:rPr>
        <w:t>Kai vaisto nelašinama, buteliuką reikia laikyti apverstą (kartoninėje dėžutėje), kad vėliau būtų lengviau lašinti.</w:t>
      </w:r>
    </w:p>
    <w:p w14:paraId="64B7D2BD" w14:textId="77777777" w:rsidR="00457B4E" w:rsidRPr="0095705F" w:rsidRDefault="00457B4E" w:rsidP="00457B4E">
      <w:pPr>
        <w:pStyle w:val="BTEMEASMCA"/>
      </w:pPr>
      <w:r w:rsidRPr="0095705F">
        <w:t>Ant buteliuko ir dėžutės po „Tinka iki“ nurodytam tinkamumo laikui pasibaigus, šio vaisto vartoti negalima. Vaistas tinka vartoti iki paskutinės nurodyto mėnesio dienos.</w:t>
      </w:r>
    </w:p>
    <w:p w14:paraId="7B1C8E19" w14:textId="77777777" w:rsidR="00562B20" w:rsidRPr="0095705F" w:rsidRDefault="00562B20" w:rsidP="00457B4E">
      <w:pPr>
        <w:tabs>
          <w:tab w:val="left" w:pos="567"/>
        </w:tabs>
        <w:rPr>
          <w:szCs w:val="22"/>
        </w:rPr>
      </w:pPr>
    </w:p>
    <w:p w14:paraId="11845570" w14:textId="155D37F7" w:rsidR="00457B4E" w:rsidRPr="0095705F" w:rsidRDefault="00457B4E" w:rsidP="00457B4E">
      <w:pPr>
        <w:tabs>
          <w:tab w:val="left" w:pos="567"/>
        </w:tabs>
        <w:rPr>
          <w:szCs w:val="22"/>
        </w:rPr>
      </w:pPr>
      <w:r w:rsidRPr="0095705F">
        <w:rPr>
          <w:szCs w:val="22"/>
        </w:rPr>
        <w:t>Atsukus buteliuką, akių gelio tinkamumo laikas –</w:t>
      </w:r>
      <w:r w:rsidR="00151C60" w:rsidRPr="0095705F">
        <w:rPr>
          <w:szCs w:val="22"/>
        </w:rPr>
        <w:t xml:space="preserve"> </w:t>
      </w:r>
      <w:r w:rsidRPr="0095705F">
        <w:rPr>
          <w:szCs w:val="22"/>
        </w:rPr>
        <w:t>28 dienos.</w:t>
      </w:r>
    </w:p>
    <w:p w14:paraId="1CCE6303" w14:textId="77777777" w:rsidR="00457B4E" w:rsidRPr="0095705F" w:rsidRDefault="00457B4E" w:rsidP="00457B4E">
      <w:pPr>
        <w:pStyle w:val="BTEMEASMCA"/>
      </w:pPr>
    </w:p>
    <w:p w14:paraId="34B91BD8" w14:textId="77777777" w:rsidR="00457B4E" w:rsidRPr="0095705F" w:rsidRDefault="00457B4E" w:rsidP="00457B4E">
      <w:pPr>
        <w:tabs>
          <w:tab w:val="left" w:pos="567"/>
        </w:tabs>
        <w:rPr>
          <w:szCs w:val="22"/>
        </w:rPr>
      </w:pPr>
      <w:r w:rsidRPr="0095705F">
        <w:rPr>
          <w:szCs w:val="22"/>
        </w:rPr>
        <w:lastRenderedPageBreak/>
        <w:t>Vaistų negalima išmesti į kanalizaciją arba su buitinėmis atliekomis. Kaip išmesti nereikalingus vaistus, klauskite vaistininko. Šios priemonės padės apsaugoti aplinką.</w:t>
      </w:r>
    </w:p>
    <w:p w14:paraId="3C6DF853" w14:textId="77777777" w:rsidR="00457B4E" w:rsidRPr="0095705F" w:rsidRDefault="00457B4E" w:rsidP="00457B4E">
      <w:pPr>
        <w:tabs>
          <w:tab w:val="left" w:pos="567"/>
        </w:tabs>
        <w:rPr>
          <w:szCs w:val="22"/>
        </w:rPr>
      </w:pPr>
    </w:p>
    <w:p w14:paraId="61DC4D3C" w14:textId="77777777" w:rsidR="00457B4E" w:rsidRPr="0095705F" w:rsidRDefault="00457B4E" w:rsidP="00457B4E">
      <w:pPr>
        <w:tabs>
          <w:tab w:val="left" w:pos="567"/>
        </w:tabs>
        <w:rPr>
          <w:szCs w:val="22"/>
        </w:rPr>
      </w:pPr>
    </w:p>
    <w:p w14:paraId="5B8BE2C4" w14:textId="77777777" w:rsidR="00457B4E" w:rsidRPr="0095705F" w:rsidRDefault="00457B4E" w:rsidP="00457B4E">
      <w:pPr>
        <w:tabs>
          <w:tab w:val="left" w:pos="567"/>
        </w:tabs>
        <w:rPr>
          <w:b/>
          <w:szCs w:val="22"/>
        </w:rPr>
      </w:pPr>
      <w:r w:rsidRPr="0095705F">
        <w:rPr>
          <w:b/>
          <w:szCs w:val="22"/>
        </w:rPr>
        <w:t>6.</w:t>
      </w:r>
      <w:r w:rsidRPr="0095705F">
        <w:rPr>
          <w:b/>
          <w:szCs w:val="22"/>
        </w:rPr>
        <w:tab/>
        <w:t>Pakuotės turinys ir kita informacija</w:t>
      </w:r>
    </w:p>
    <w:p w14:paraId="20876F98" w14:textId="77777777" w:rsidR="00457B4E" w:rsidRPr="0095705F" w:rsidRDefault="00457B4E" w:rsidP="00457B4E">
      <w:pPr>
        <w:tabs>
          <w:tab w:val="left" w:pos="567"/>
        </w:tabs>
        <w:rPr>
          <w:szCs w:val="22"/>
        </w:rPr>
      </w:pPr>
    </w:p>
    <w:p w14:paraId="06D0CD66" w14:textId="77777777" w:rsidR="00457B4E" w:rsidRPr="0095705F" w:rsidRDefault="00457B4E" w:rsidP="00457B4E">
      <w:pPr>
        <w:tabs>
          <w:tab w:val="left" w:pos="567"/>
        </w:tabs>
        <w:rPr>
          <w:szCs w:val="22"/>
        </w:rPr>
      </w:pPr>
      <w:r w:rsidRPr="0095705F">
        <w:rPr>
          <w:b/>
          <w:szCs w:val="22"/>
        </w:rPr>
        <w:t>OFTAGEL sudėtis</w:t>
      </w:r>
    </w:p>
    <w:p w14:paraId="136477DB" w14:textId="3E2E6349" w:rsidR="00457B4E" w:rsidRPr="0095705F" w:rsidRDefault="00457B4E" w:rsidP="00457B4E">
      <w:pPr>
        <w:tabs>
          <w:tab w:val="left" w:pos="567"/>
        </w:tabs>
        <w:rPr>
          <w:szCs w:val="22"/>
        </w:rPr>
      </w:pPr>
      <w:r w:rsidRPr="0095705F">
        <w:rPr>
          <w:szCs w:val="22"/>
        </w:rPr>
        <w:t>-</w:t>
      </w:r>
      <w:r w:rsidRPr="0095705F">
        <w:rPr>
          <w:szCs w:val="22"/>
        </w:rPr>
        <w:tab/>
        <w:t>Veiklioji medžiaga yra karbomeras 974P. 1 g akių gelio</w:t>
      </w:r>
      <w:r w:rsidR="00151C60" w:rsidRPr="0095705F">
        <w:rPr>
          <w:szCs w:val="22"/>
        </w:rPr>
        <w:t xml:space="preserve"> </w:t>
      </w:r>
      <w:r w:rsidRPr="0095705F">
        <w:rPr>
          <w:szCs w:val="22"/>
        </w:rPr>
        <w:t>yra 2,5 mg karbomero.</w:t>
      </w:r>
    </w:p>
    <w:p w14:paraId="1056D012" w14:textId="3438BAF0" w:rsidR="00457B4E" w:rsidRPr="0095705F" w:rsidRDefault="00457B4E" w:rsidP="00FC3471">
      <w:pPr>
        <w:tabs>
          <w:tab w:val="left" w:pos="567"/>
        </w:tabs>
        <w:ind w:left="564" w:hanging="564"/>
        <w:rPr>
          <w:szCs w:val="22"/>
        </w:rPr>
      </w:pPr>
      <w:r w:rsidRPr="0095705F">
        <w:rPr>
          <w:szCs w:val="22"/>
        </w:rPr>
        <w:t>-</w:t>
      </w:r>
      <w:r w:rsidRPr="0095705F">
        <w:rPr>
          <w:szCs w:val="22"/>
        </w:rPr>
        <w:tab/>
        <w:t>Pagalbinės medžiagos yra benzalkonio chloridas, sorbitolis, lizino monohidratas, natrio acetato trihidratas, polivinilo alkoholis ir injekcinis vanduo.</w:t>
      </w:r>
    </w:p>
    <w:p w14:paraId="6D790F43" w14:textId="77777777" w:rsidR="00457B4E" w:rsidRPr="0095705F" w:rsidRDefault="00457B4E" w:rsidP="00457B4E">
      <w:pPr>
        <w:tabs>
          <w:tab w:val="left" w:pos="567"/>
        </w:tabs>
        <w:rPr>
          <w:szCs w:val="22"/>
        </w:rPr>
      </w:pPr>
    </w:p>
    <w:p w14:paraId="584B7D8A" w14:textId="77777777" w:rsidR="00457B4E" w:rsidRPr="0095705F" w:rsidRDefault="00457B4E" w:rsidP="00457B4E">
      <w:pPr>
        <w:pStyle w:val="PI-3EMEASMCA"/>
      </w:pPr>
      <w:r w:rsidRPr="0095705F">
        <w:t>OFTAGEL išvaizda ir kiekis pakuotėje</w:t>
      </w:r>
    </w:p>
    <w:p w14:paraId="631C0F3E" w14:textId="7F684DDB" w:rsidR="00457B4E" w:rsidRPr="0095705F" w:rsidRDefault="00457B4E" w:rsidP="00457B4E">
      <w:pPr>
        <w:tabs>
          <w:tab w:val="left" w:pos="567"/>
        </w:tabs>
        <w:rPr>
          <w:szCs w:val="22"/>
        </w:rPr>
      </w:pPr>
      <w:r w:rsidRPr="0095705F">
        <w:rPr>
          <w:szCs w:val="22"/>
        </w:rPr>
        <w:t>OFTAGEL yra skaidrus arba šiek tiek opalinis klampus</w:t>
      </w:r>
      <w:r w:rsidR="0020606F" w:rsidRPr="0095705F">
        <w:rPr>
          <w:szCs w:val="22"/>
        </w:rPr>
        <w:t xml:space="preserve"> </w:t>
      </w:r>
      <w:r w:rsidRPr="0095705F">
        <w:rPr>
          <w:szCs w:val="22"/>
        </w:rPr>
        <w:t>skystis</w:t>
      </w:r>
      <w:r w:rsidR="000444A9" w:rsidRPr="0095705F">
        <w:rPr>
          <w:szCs w:val="22"/>
        </w:rPr>
        <w:t>.</w:t>
      </w:r>
      <w:r w:rsidRPr="0095705F">
        <w:rPr>
          <w:szCs w:val="22"/>
        </w:rPr>
        <w:t xml:space="preserve"> Vaistas tiekiamas 10 g </w:t>
      </w:r>
      <w:r w:rsidR="003E046C" w:rsidRPr="0095705F">
        <w:rPr>
          <w:szCs w:val="22"/>
        </w:rPr>
        <w:t>plast</w:t>
      </w:r>
      <w:r w:rsidR="003E046C">
        <w:rPr>
          <w:szCs w:val="22"/>
        </w:rPr>
        <w:t>iki</w:t>
      </w:r>
      <w:r w:rsidR="003E046C" w:rsidRPr="0095705F">
        <w:rPr>
          <w:szCs w:val="22"/>
        </w:rPr>
        <w:t xml:space="preserve">niame </w:t>
      </w:r>
      <w:r w:rsidRPr="0095705F">
        <w:rPr>
          <w:szCs w:val="22"/>
        </w:rPr>
        <w:t>buteliuke.</w:t>
      </w:r>
    </w:p>
    <w:p w14:paraId="46819DE2" w14:textId="77777777" w:rsidR="00457B4E" w:rsidRPr="0095705F" w:rsidRDefault="00457B4E" w:rsidP="00457B4E">
      <w:pPr>
        <w:tabs>
          <w:tab w:val="left" w:pos="567"/>
        </w:tabs>
        <w:rPr>
          <w:szCs w:val="22"/>
        </w:rPr>
      </w:pPr>
    </w:p>
    <w:p w14:paraId="7592B134" w14:textId="77777777" w:rsidR="00457B4E" w:rsidRPr="0095705F" w:rsidRDefault="00457B4E" w:rsidP="00457B4E">
      <w:pPr>
        <w:pStyle w:val="PI-3EMEASMCA"/>
      </w:pPr>
      <w:r w:rsidRPr="0095705F">
        <w:t>Registruotojas ir gamintojas</w:t>
      </w:r>
    </w:p>
    <w:p w14:paraId="17A50A62" w14:textId="77777777" w:rsidR="00CD5D4D" w:rsidRPr="0095705F" w:rsidRDefault="00CD5D4D" w:rsidP="00457B4E">
      <w:pPr>
        <w:pStyle w:val="PI-3EMEASMCA"/>
      </w:pPr>
    </w:p>
    <w:p w14:paraId="318C1A0F" w14:textId="77777777" w:rsidR="00CD5D4D" w:rsidRPr="0095705F" w:rsidRDefault="00CD5D4D" w:rsidP="00457B4E">
      <w:pPr>
        <w:pStyle w:val="PI-3EMEASMCA"/>
      </w:pPr>
      <w:r w:rsidRPr="0095705F">
        <w:t>Registruotojas</w:t>
      </w:r>
    </w:p>
    <w:p w14:paraId="66D07DB9" w14:textId="62C11AC3" w:rsidR="00457B4E" w:rsidRPr="0095705F" w:rsidRDefault="00A60348" w:rsidP="00457B4E">
      <w:pPr>
        <w:tabs>
          <w:tab w:val="left" w:pos="567"/>
        </w:tabs>
        <w:rPr>
          <w:szCs w:val="22"/>
        </w:rPr>
      </w:pPr>
      <w:r w:rsidRPr="0095705F">
        <w:rPr>
          <w:szCs w:val="22"/>
        </w:rPr>
        <w:t>SANTEN OY</w:t>
      </w:r>
    </w:p>
    <w:p w14:paraId="67741EF6" w14:textId="77777777" w:rsidR="00457B4E" w:rsidRPr="0095705F" w:rsidRDefault="00457B4E" w:rsidP="00457B4E">
      <w:pPr>
        <w:tabs>
          <w:tab w:val="left" w:pos="567"/>
        </w:tabs>
        <w:rPr>
          <w:szCs w:val="22"/>
        </w:rPr>
      </w:pPr>
      <w:r w:rsidRPr="0095705F">
        <w:rPr>
          <w:szCs w:val="22"/>
        </w:rPr>
        <w:t>Niittyhaankatu 20</w:t>
      </w:r>
    </w:p>
    <w:p w14:paraId="6CD4ADC3" w14:textId="04C75276" w:rsidR="00457B4E" w:rsidRPr="0095705F" w:rsidRDefault="00457B4E" w:rsidP="00457B4E">
      <w:pPr>
        <w:tabs>
          <w:tab w:val="left" w:pos="567"/>
        </w:tabs>
        <w:rPr>
          <w:szCs w:val="22"/>
        </w:rPr>
      </w:pPr>
      <w:r w:rsidRPr="0095705F">
        <w:rPr>
          <w:szCs w:val="22"/>
        </w:rPr>
        <w:t>FI-33720 Tampere</w:t>
      </w:r>
    </w:p>
    <w:p w14:paraId="361B0F58" w14:textId="77777777" w:rsidR="00457B4E" w:rsidRPr="0095705F" w:rsidRDefault="00457B4E" w:rsidP="00457B4E">
      <w:pPr>
        <w:tabs>
          <w:tab w:val="left" w:pos="567"/>
        </w:tabs>
        <w:rPr>
          <w:szCs w:val="22"/>
        </w:rPr>
      </w:pPr>
      <w:r w:rsidRPr="0095705F">
        <w:rPr>
          <w:szCs w:val="22"/>
        </w:rPr>
        <w:t>Suomija</w:t>
      </w:r>
    </w:p>
    <w:p w14:paraId="47288666" w14:textId="77777777" w:rsidR="00457B4E" w:rsidRPr="0095705F" w:rsidRDefault="00457B4E" w:rsidP="00457B4E">
      <w:pPr>
        <w:tabs>
          <w:tab w:val="left" w:pos="567"/>
        </w:tabs>
        <w:rPr>
          <w:szCs w:val="22"/>
        </w:rPr>
      </w:pPr>
    </w:p>
    <w:p w14:paraId="78B8D250" w14:textId="77777777" w:rsidR="00D03B71" w:rsidRPr="0095705F" w:rsidRDefault="00D03B71" w:rsidP="00457B4E">
      <w:pPr>
        <w:tabs>
          <w:tab w:val="left" w:pos="567"/>
        </w:tabs>
        <w:rPr>
          <w:b/>
        </w:rPr>
      </w:pPr>
      <w:r w:rsidRPr="0095705F">
        <w:rPr>
          <w:b/>
        </w:rPr>
        <w:t>Gamintojas</w:t>
      </w:r>
    </w:p>
    <w:p w14:paraId="65695067" w14:textId="4996E429" w:rsidR="00D03B71" w:rsidRPr="0095705F" w:rsidRDefault="00D03B71" w:rsidP="00457B4E">
      <w:pPr>
        <w:tabs>
          <w:tab w:val="left" w:pos="567"/>
        </w:tabs>
      </w:pPr>
      <w:r w:rsidRPr="0095705F">
        <w:t>SANTEN OY</w:t>
      </w:r>
    </w:p>
    <w:p w14:paraId="143E7DAD" w14:textId="77777777" w:rsidR="00D03B71" w:rsidRPr="0095705F" w:rsidRDefault="00D03B71" w:rsidP="00457B4E">
      <w:pPr>
        <w:tabs>
          <w:tab w:val="left" w:pos="567"/>
        </w:tabs>
      </w:pPr>
      <w:r w:rsidRPr="0095705F">
        <w:t>Kelloportinkatu 1</w:t>
      </w:r>
    </w:p>
    <w:p w14:paraId="3C680BCC" w14:textId="3C4A3745" w:rsidR="00D03B71" w:rsidRPr="0095705F" w:rsidRDefault="00D03B71" w:rsidP="00457B4E">
      <w:pPr>
        <w:tabs>
          <w:tab w:val="left" w:pos="567"/>
        </w:tabs>
      </w:pPr>
      <w:r w:rsidRPr="0095705F">
        <w:t>FI-33100 Tampere</w:t>
      </w:r>
    </w:p>
    <w:p w14:paraId="7E99628E" w14:textId="77777777" w:rsidR="00D03B71" w:rsidRPr="0095705F" w:rsidRDefault="00D03B71" w:rsidP="00457B4E">
      <w:pPr>
        <w:tabs>
          <w:tab w:val="left" w:pos="567"/>
        </w:tabs>
      </w:pPr>
      <w:r w:rsidRPr="0095705F">
        <w:t>Suomija</w:t>
      </w:r>
    </w:p>
    <w:p w14:paraId="5D66CC6F" w14:textId="77777777" w:rsidR="00D03B71" w:rsidRPr="0095705F" w:rsidRDefault="00D03B71" w:rsidP="00457B4E">
      <w:pPr>
        <w:tabs>
          <w:tab w:val="left" w:pos="567"/>
        </w:tabs>
        <w:rPr>
          <w:b/>
        </w:rPr>
      </w:pPr>
    </w:p>
    <w:p w14:paraId="4BBD9910" w14:textId="2F0EF6A8" w:rsidR="00457B4E" w:rsidRPr="0095705F" w:rsidRDefault="00457B4E" w:rsidP="00457B4E">
      <w:pPr>
        <w:tabs>
          <w:tab w:val="left" w:pos="567"/>
        </w:tabs>
        <w:rPr>
          <w:szCs w:val="22"/>
        </w:rPr>
      </w:pPr>
      <w:r w:rsidRPr="0095705F">
        <w:rPr>
          <w:szCs w:val="22"/>
        </w:rPr>
        <w:t>Norėdami gauti daugiau informacijos apie šį vaistą, kreipkitės į vietinį registruotojo atstovą.</w:t>
      </w:r>
    </w:p>
    <w:p w14:paraId="43A5D361" w14:textId="77777777" w:rsidR="00457B4E" w:rsidRPr="0095705F" w:rsidRDefault="00457B4E" w:rsidP="00457B4E">
      <w:pPr>
        <w:tabs>
          <w:tab w:val="left" w:pos="567"/>
        </w:tabs>
        <w:rPr>
          <w:szCs w:val="22"/>
        </w:rPr>
      </w:pPr>
    </w:p>
    <w:p w14:paraId="4BAAFE8A" w14:textId="77777777" w:rsidR="00457B4E" w:rsidRPr="0095705F" w:rsidRDefault="00457B4E" w:rsidP="00457B4E">
      <w:pPr>
        <w:pStyle w:val="Antrats"/>
        <w:tabs>
          <w:tab w:val="clear" w:pos="4153"/>
          <w:tab w:val="clear" w:pos="8306"/>
          <w:tab w:val="left" w:pos="567"/>
        </w:tabs>
        <w:rPr>
          <w:sz w:val="22"/>
          <w:szCs w:val="22"/>
        </w:rPr>
      </w:pPr>
      <w:r w:rsidRPr="0095705F">
        <w:rPr>
          <w:sz w:val="22"/>
          <w:szCs w:val="22"/>
        </w:rPr>
        <w:t>„</w:t>
      </w:r>
      <w:r w:rsidR="00A60348" w:rsidRPr="0095705F">
        <w:rPr>
          <w:sz w:val="22"/>
          <w:szCs w:val="22"/>
        </w:rPr>
        <w:t>SANTEN OY</w:t>
      </w:r>
      <w:r w:rsidRPr="0095705F">
        <w:rPr>
          <w:sz w:val="22"/>
          <w:szCs w:val="22"/>
        </w:rPr>
        <w:t>“ atstovybė</w:t>
      </w:r>
    </w:p>
    <w:p w14:paraId="79F3C6DA" w14:textId="77777777" w:rsidR="00457B4E" w:rsidRPr="0095705F" w:rsidRDefault="00457B4E" w:rsidP="00457B4E">
      <w:pPr>
        <w:pStyle w:val="Antrats"/>
        <w:tabs>
          <w:tab w:val="clear" w:pos="4153"/>
          <w:tab w:val="clear" w:pos="8306"/>
          <w:tab w:val="left" w:pos="567"/>
        </w:tabs>
        <w:rPr>
          <w:sz w:val="22"/>
          <w:szCs w:val="22"/>
        </w:rPr>
      </w:pPr>
      <w:r w:rsidRPr="0095705F">
        <w:rPr>
          <w:sz w:val="22"/>
          <w:szCs w:val="22"/>
        </w:rPr>
        <w:t>9-ojo forto g. 70 – 329</w:t>
      </w:r>
    </w:p>
    <w:p w14:paraId="1820876B" w14:textId="77777777" w:rsidR="00457B4E" w:rsidRPr="0095705F" w:rsidRDefault="00457B4E" w:rsidP="00457B4E">
      <w:pPr>
        <w:pStyle w:val="Antrats"/>
        <w:tabs>
          <w:tab w:val="clear" w:pos="4153"/>
          <w:tab w:val="clear" w:pos="8306"/>
          <w:tab w:val="left" w:pos="567"/>
        </w:tabs>
        <w:rPr>
          <w:sz w:val="22"/>
          <w:szCs w:val="22"/>
        </w:rPr>
      </w:pPr>
      <w:r w:rsidRPr="0095705F">
        <w:rPr>
          <w:color w:val="000000"/>
          <w:sz w:val="22"/>
          <w:szCs w:val="22"/>
        </w:rPr>
        <w:t>K</w:t>
      </w:r>
      <w:r w:rsidRPr="0095705F">
        <w:rPr>
          <w:sz w:val="22"/>
          <w:szCs w:val="22"/>
        </w:rPr>
        <w:t>aunas</w:t>
      </w:r>
      <w:r w:rsidRPr="0095705F">
        <w:rPr>
          <w:color w:val="000000"/>
          <w:sz w:val="22"/>
          <w:szCs w:val="22"/>
        </w:rPr>
        <w:t xml:space="preserve"> LT-48179 </w:t>
      </w:r>
    </w:p>
    <w:p w14:paraId="32F7CED7" w14:textId="77777777" w:rsidR="00457B4E" w:rsidRPr="0095705F" w:rsidRDefault="00457B4E" w:rsidP="00457B4E">
      <w:pPr>
        <w:pStyle w:val="Antrats"/>
        <w:tabs>
          <w:tab w:val="clear" w:pos="4153"/>
          <w:tab w:val="clear" w:pos="8306"/>
          <w:tab w:val="left" w:pos="567"/>
        </w:tabs>
        <w:rPr>
          <w:sz w:val="22"/>
          <w:szCs w:val="22"/>
        </w:rPr>
      </w:pPr>
      <w:r w:rsidRPr="0095705F">
        <w:rPr>
          <w:sz w:val="22"/>
          <w:szCs w:val="22"/>
        </w:rPr>
        <w:t>Tel./Faksas: +370 37 366628</w:t>
      </w:r>
    </w:p>
    <w:p w14:paraId="67C6E612" w14:textId="77777777" w:rsidR="00457B4E" w:rsidRPr="0095705F" w:rsidRDefault="00457B4E" w:rsidP="00457B4E">
      <w:pPr>
        <w:tabs>
          <w:tab w:val="left" w:pos="567"/>
        </w:tabs>
        <w:rPr>
          <w:szCs w:val="22"/>
        </w:rPr>
      </w:pPr>
    </w:p>
    <w:p w14:paraId="547523D1" w14:textId="176A839F" w:rsidR="00457B4E" w:rsidRPr="0095705F" w:rsidRDefault="00457B4E" w:rsidP="00457B4E">
      <w:pPr>
        <w:tabs>
          <w:tab w:val="left" w:pos="567"/>
        </w:tabs>
        <w:rPr>
          <w:b/>
          <w:szCs w:val="22"/>
        </w:rPr>
      </w:pPr>
      <w:r w:rsidRPr="0095705F">
        <w:rPr>
          <w:b/>
          <w:bCs/>
          <w:szCs w:val="22"/>
        </w:rPr>
        <w:t>Šis pakuotės</w:t>
      </w:r>
      <w:r w:rsidRPr="0095705F">
        <w:rPr>
          <w:b/>
          <w:szCs w:val="22"/>
        </w:rPr>
        <w:t xml:space="preserve"> lapelis paskutinį kartą peržiūrėtas</w:t>
      </w:r>
      <w:r w:rsidR="00963C49">
        <w:rPr>
          <w:b/>
          <w:szCs w:val="22"/>
        </w:rPr>
        <w:t xml:space="preserve"> </w:t>
      </w:r>
      <w:r w:rsidR="00DB5EA5">
        <w:rPr>
          <w:b/>
          <w:szCs w:val="22"/>
        </w:rPr>
        <w:t>2024-03-20</w:t>
      </w:r>
      <w:r w:rsidR="007C4DF6" w:rsidRPr="0095705F">
        <w:rPr>
          <w:b/>
          <w:szCs w:val="22"/>
        </w:rPr>
        <w:t xml:space="preserve">. </w:t>
      </w:r>
    </w:p>
    <w:p w14:paraId="2CEBFC9E" w14:textId="77777777" w:rsidR="00457B4E" w:rsidRPr="0095705F" w:rsidRDefault="00457B4E" w:rsidP="00457B4E">
      <w:pPr>
        <w:tabs>
          <w:tab w:val="left" w:pos="567"/>
        </w:tabs>
        <w:rPr>
          <w:szCs w:val="22"/>
        </w:rPr>
      </w:pPr>
    </w:p>
    <w:p w14:paraId="7446FE41" w14:textId="6FA49163" w:rsidR="00457B4E" w:rsidRPr="0095705F" w:rsidRDefault="00457B4E" w:rsidP="00457B4E">
      <w:pPr>
        <w:pStyle w:val="BTEMEASMCA"/>
      </w:pPr>
      <w:r w:rsidRPr="0095705F">
        <w:t>Išsami informacija</w:t>
      </w:r>
      <w:r w:rsidRPr="0095705F">
        <w:rPr>
          <w:iCs/>
        </w:rPr>
        <w:t xml:space="preserve"> apie šį vaistą </w:t>
      </w:r>
      <w:r w:rsidRPr="0095705F">
        <w:t xml:space="preserve">pateikiama Valstybinės vaistų kontrolės tarnybos prie Lietuvos Respublikos sveikatos apsaugos ministerijos </w:t>
      </w:r>
      <w:r w:rsidRPr="0095705F">
        <w:rPr>
          <w:iCs/>
        </w:rPr>
        <w:t>tinklalapyje</w:t>
      </w:r>
      <w:r w:rsidRPr="0095705F">
        <w:t xml:space="preserve"> </w:t>
      </w:r>
      <w:hyperlink r:id="rId15" w:history="1">
        <w:r w:rsidRPr="0095705F">
          <w:rPr>
            <w:rStyle w:val="Hipersaitas"/>
          </w:rPr>
          <w:t>http://www.vvkt.lt/</w:t>
        </w:r>
      </w:hyperlink>
      <w:r w:rsidR="0095705F" w:rsidRPr="0095705F">
        <w:rPr>
          <w:rStyle w:val="Hipersaitas"/>
        </w:rPr>
        <w:t>.</w:t>
      </w:r>
    </w:p>
    <w:p w14:paraId="6295010B" w14:textId="77777777" w:rsidR="00457B4E" w:rsidRPr="0095705F" w:rsidRDefault="00457B4E" w:rsidP="00A262B4">
      <w:pPr>
        <w:tabs>
          <w:tab w:val="left" w:pos="567"/>
        </w:tabs>
        <w:rPr>
          <w:szCs w:val="22"/>
        </w:rPr>
      </w:pPr>
    </w:p>
    <w:p w14:paraId="0955DF89" w14:textId="77777777" w:rsidR="00C957EE" w:rsidRPr="0095705F" w:rsidRDefault="00C957EE"/>
    <w:sectPr w:rsidR="00C957EE" w:rsidRPr="0095705F" w:rsidSect="00CB5891">
      <w:headerReference w:type="default" r:id="rId16"/>
      <w:footerReference w:type="even" r:id="rId17"/>
      <w:footerReference w:type="default" r:id="rId18"/>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2811F" w14:textId="77777777" w:rsidR="00CB5891" w:rsidRDefault="00CB5891" w:rsidP="00C75A72">
      <w:r>
        <w:separator/>
      </w:r>
    </w:p>
  </w:endnote>
  <w:endnote w:type="continuationSeparator" w:id="0">
    <w:p w14:paraId="6F6E993B" w14:textId="77777777" w:rsidR="00CB5891" w:rsidRDefault="00CB5891" w:rsidP="00C75A72">
      <w:r>
        <w:continuationSeparator/>
      </w:r>
    </w:p>
  </w:endnote>
  <w:endnote w:type="continuationNotice" w:id="1">
    <w:p w14:paraId="7817C595" w14:textId="77777777" w:rsidR="00CB5891" w:rsidRDefault="00CB58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rinda">
    <w:altName w:val="Courier New"/>
    <w:panose1 w:val="00000400000000000000"/>
    <w:charset w:val="00"/>
    <w:family w:val="swiss"/>
    <w:pitch w:val="variable"/>
    <w:sig w:usb0="0001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D4AC2" w14:textId="77777777" w:rsidR="00C957EE" w:rsidRDefault="009E20AA">
    <w:pPr>
      <w:pStyle w:val="Porat"/>
      <w:framePr w:wrap="around" w:vAnchor="text" w:hAnchor="margin" w:xAlign="right" w:y="1"/>
      <w:rPr>
        <w:rStyle w:val="Puslapionumeris"/>
      </w:rPr>
    </w:pPr>
    <w:r>
      <w:rPr>
        <w:rStyle w:val="Puslapionumeris"/>
      </w:rPr>
      <w:fldChar w:fldCharType="begin"/>
    </w:r>
    <w:r w:rsidR="008D1E7A">
      <w:rPr>
        <w:rStyle w:val="Puslapionumeris"/>
      </w:rPr>
      <w:instrText xml:space="preserve">PAGE  </w:instrText>
    </w:r>
    <w:r>
      <w:rPr>
        <w:rStyle w:val="Puslapionumeris"/>
      </w:rPr>
      <w:fldChar w:fldCharType="separate"/>
    </w:r>
    <w:r w:rsidR="008D1E7A">
      <w:rPr>
        <w:rStyle w:val="Puslapionumeris"/>
        <w:noProof/>
      </w:rPr>
      <w:t>1</w:t>
    </w:r>
    <w:r>
      <w:rPr>
        <w:rStyle w:val="Puslapionumeris"/>
      </w:rPr>
      <w:fldChar w:fldCharType="end"/>
    </w:r>
  </w:p>
  <w:p w14:paraId="01D9D2F7" w14:textId="77777777" w:rsidR="00C957EE" w:rsidRDefault="00C957E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5FCB2" w14:textId="7BB26828" w:rsidR="00C957EE" w:rsidRDefault="009E20AA">
    <w:pPr>
      <w:pStyle w:val="Porat"/>
      <w:framePr w:wrap="around" w:vAnchor="text" w:hAnchor="margin" w:xAlign="right" w:y="1"/>
      <w:rPr>
        <w:rStyle w:val="Puslapionumeris"/>
      </w:rPr>
    </w:pPr>
    <w:r>
      <w:rPr>
        <w:rStyle w:val="Puslapionumeris"/>
      </w:rPr>
      <w:fldChar w:fldCharType="begin"/>
    </w:r>
    <w:r w:rsidR="008D1E7A">
      <w:rPr>
        <w:rStyle w:val="Puslapionumeris"/>
      </w:rPr>
      <w:instrText xml:space="preserve">PAGE  </w:instrText>
    </w:r>
    <w:r>
      <w:rPr>
        <w:rStyle w:val="Puslapionumeris"/>
      </w:rPr>
      <w:fldChar w:fldCharType="separate"/>
    </w:r>
    <w:r w:rsidR="000C4327">
      <w:rPr>
        <w:rStyle w:val="Puslapionumeris"/>
        <w:noProof/>
      </w:rPr>
      <w:t>2</w:t>
    </w:r>
    <w:r>
      <w:rPr>
        <w:rStyle w:val="Puslapionumeris"/>
      </w:rPr>
      <w:fldChar w:fldCharType="end"/>
    </w:r>
  </w:p>
  <w:p w14:paraId="2DDC0EC2" w14:textId="77777777" w:rsidR="00C957EE" w:rsidRDefault="00C957E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3387F" w14:textId="77777777" w:rsidR="00CB5891" w:rsidRDefault="00CB5891" w:rsidP="00C75A72">
      <w:r>
        <w:separator/>
      </w:r>
    </w:p>
  </w:footnote>
  <w:footnote w:type="continuationSeparator" w:id="0">
    <w:p w14:paraId="5976E9E4" w14:textId="77777777" w:rsidR="00CB5891" w:rsidRDefault="00CB5891" w:rsidP="00C75A72">
      <w:r>
        <w:continuationSeparator/>
      </w:r>
    </w:p>
  </w:footnote>
  <w:footnote w:type="continuationNotice" w:id="1">
    <w:p w14:paraId="55EFAE63" w14:textId="77777777" w:rsidR="00CB5891" w:rsidRDefault="00CB589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8D80B" w14:textId="77777777" w:rsidR="000306EB" w:rsidRDefault="000306E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962F8"/>
    <w:multiLevelType w:val="multilevel"/>
    <w:tmpl w:val="33A6F768"/>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AB00839"/>
    <w:multiLevelType w:val="hybridMultilevel"/>
    <w:tmpl w:val="60921EFC"/>
    <w:lvl w:ilvl="0" w:tplc="0FE882DA">
      <w:start w:val="2004"/>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Symbo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Symbo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27385A"/>
    <w:multiLevelType w:val="multilevel"/>
    <w:tmpl w:val="3A681106"/>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521749C"/>
    <w:multiLevelType w:val="multilevel"/>
    <w:tmpl w:val="B85C5742"/>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43A143E0"/>
    <w:multiLevelType w:val="hybridMultilevel"/>
    <w:tmpl w:val="B76C4310"/>
    <w:lvl w:ilvl="0" w:tplc="04270015">
      <w:start w:val="1"/>
      <w:numFmt w:val="upperLetter"/>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5" w15:restartNumberingAfterBreak="0">
    <w:nsid w:val="4C52384A"/>
    <w:multiLevelType w:val="hybridMultilevel"/>
    <w:tmpl w:val="6DA0164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B4E"/>
    <w:rsid w:val="000077AC"/>
    <w:rsid w:val="000306EB"/>
    <w:rsid w:val="000444A9"/>
    <w:rsid w:val="00067636"/>
    <w:rsid w:val="000C0A1E"/>
    <w:rsid w:val="000C4327"/>
    <w:rsid w:val="0010343C"/>
    <w:rsid w:val="001266BD"/>
    <w:rsid w:val="00134627"/>
    <w:rsid w:val="001366BF"/>
    <w:rsid w:val="00151C60"/>
    <w:rsid w:val="00156AA4"/>
    <w:rsid w:val="0016749F"/>
    <w:rsid w:val="00170A25"/>
    <w:rsid w:val="00185E9D"/>
    <w:rsid w:val="001944ED"/>
    <w:rsid w:val="001A3BAB"/>
    <w:rsid w:val="001E14E0"/>
    <w:rsid w:val="0020606F"/>
    <w:rsid w:val="002142F4"/>
    <w:rsid w:val="0021724A"/>
    <w:rsid w:val="00221857"/>
    <w:rsid w:val="0024044F"/>
    <w:rsid w:val="00265DB4"/>
    <w:rsid w:val="002A21EC"/>
    <w:rsid w:val="00314968"/>
    <w:rsid w:val="00385FBC"/>
    <w:rsid w:val="003D04A1"/>
    <w:rsid w:val="003E046C"/>
    <w:rsid w:val="0043588D"/>
    <w:rsid w:val="00437124"/>
    <w:rsid w:val="00457B4E"/>
    <w:rsid w:val="004E10C4"/>
    <w:rsid w:val="004F1269"/>
    <w:rsid w:val="004F4EB7"/>
    <w:rsid w:val="00500F41"/>
    <w:rsid w:val="00501F17"/>
    <w:rsid w:val="00526926"/>
    <w:rsid w:val="00526CB3"/>
    <w:rsid w:val="00562B20"/>
    <w:rsid w:val="00594FFF"/>
    <w:rsid w:val="00636A9A"/>
    <w:rsid w:val="006409BE"/>
    <w:rsid w:val="006852AA"/>
    <w:rsid w:val="006C0AA5"/>
    <w:rsid w:val="006D0418"/>
    <w:rsid w:val="0072368F"/>
    <w:rsid w:val="00766B5D"/>
    <w:rsid w:val="00767CFA"/>
    <w:rsid w:val="007730C3"/>
    <w:rsid w:val="0077386F"/>
    <w:rsid w:val="007B25A0"/>
    <w:rsid w:val="007B531F"/>
    <w:rsid w:val="007C4DF6"/>
    <w:rsid w:val="007D7DB5"/>
    <w:rsid w:val="007F2A03"/>
    <w:rsid w:val="0081403D"/>
    <w:rsid w:val="008140D7"/>
    <w:rsid w:val="0082222D"/>
    <w:rsid w:val="00871D96"/>
    <w:rsid w:val="008B0ADB"/>
    <w:rsid w:val="008D0F4B"/>
    <w:rsid w:val="008D1E7A"/>
    <w:rsid w:val="00906A71"/>
    <w:rsid w:val="009143C8"/>
    <w:rsid w:val="009321CB"/>
    <w:rsid w:val="0095705F"/>
    <w:rsid w:val="00963C49"/>
    <w:rsid w:val="009871F5"/>
    <w:rsid w:val="009A68A7"/>
    <w:rsid w:val="009A7EB7"/>
    <w:rsid w:val="009B1AFB"/>
    <w:rsid w:val="009C4DC6"/>
    <w:rsid w:val="009D1292"/>
    <w:rsid w:val="009E20AA"/>
    <w:rsid w:val="00A11BD1"/>
    <w:rsid w:val="00A262B4"/>
    <w:rsid w:val="00A52C0D"/>
    <w:rsid w:val="00A54834"/>
    <w:rsid w:val="00A60348"/>
    <w:rsid w:val="00AC3D8D"/>
    <w:rsid w:val="00AC7DAC"/>
    <w:rsid w:val="00AD6759"/>
    <w:rsid w:val="00AE1A34"/>
    <w:rsid w:val="00B339D3"/>
    <w:rsid w:val="00B371CA"/>
    <w:rsid w:val="00B47F2F"/>
    <w:rsid w:val="00B7368D"/>
    <w:rsid w:val="00BB086B"/>
    <w:rsid w:val="00BC71E7"/>
    <w:rsid w:val="00C07958"/>
    <w:rsid w:val="00C75A72"/>
    <w:rsid w:val="00C957EE"/>
    <w:rsid w:val="00CA1AAB"/>
    <w:rsid w:val="00CB5891"/>
    <w:rsid w:val="00CD2E40"/>
    <w:rsid w:val="00CD5D4D"/>
    <w:rsid w:val="00D03B71"/>
    <w:rsid w:val="00D07722"/>
    <w:rsid w:val="00D106AA"/>
    <w:rsid w:val="00D226E1"/>
    <w:rsid w:val="00D315DD"/>
    <w:rsid w:val="00D523A6"/>
    <w:rsid w:val="00D54449"/>
    <w:rsid w:val="00D817CA"/>
    <w:rsid w:val="00D84852"/>
    <w:rsid w:val="00D95B61"/>
    <w:rsid w:val="00DB3A64"/>
    <w:rsid w:val="00DB5EA5"/>
    <w:rsid w:val="00DD5AFC"/>
    <w:rsid w:val="00DE393B"/>
    <w:rsid w:val="00DF24D5"/>
    <w:rsid w:val="00DF537A"/>
    <w:rsid w:val="00E43799"/>
    <w:rsid w:val="00E61602"/>
    <w:rsid w:val="00E84E60"/>
    <w:rsid w:val="00EB75D1"/>
    <w:rsid w:val="00EC01BA"/>
    <w:rsid w:val="00EC0C52"/>
    <w:rsid w:val="00F02760"/>
    <w:rsid w:val="00F426F6"/>
    <w:rsid w:val="00F46358"/>
    <w:rsid w:val="00F53B7D"/>
    <w:rsid w:val="00F628BB"/>
    <w:rsid w:val="00FB4E8F"/>
    <w:rsid w:val="00FB6E4F"/>
    <w:rsid w:val="00FC3471"/>
    <w:rsid w:val="00FC6153"/>
    <w:rsid w:val="00FF348A"/>
    <w:rsid w:val="00FF7648"/>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6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7B4E"/>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457B4E"/>
    <w:pPr>
      <w:keepNext/>
      <w:outlineLvl w:val="0"/>
    </w:pPr>
    <w:rPr>
      <w:b/>
    </w:rPr>
  </w:style>
  <w:style w:type="paragraph" w:styleId="Antrat2">
    <w:name w:val="heading 2"/>
    <w:basedOn w:val="prastasis"/>
    <w:next w:val="prastasis"/>
    <w:link w:val="Antrat2Diagrama"/>
    <w:autoRedefine/>
    <w:qFormat/>
    <w:rsid w:val="00457B4E"/>
    <w:pPr>
      <w:keepNext/>
      <w:outlineLvl w:val="1"/>
    </w:pPr>
    <w:rPr>
      <w:b/>
    </w:rPr>
  </w:style>
  <w:style w:type="paragraph" w:styleId="Antrat3">
    <w:name w:val="heading 3"/>
    <w:basedOn w:val="prastasis"/>
    <w:next w:val="prastasis"/>
    <w:link w:val="Antrat3Diagrama"/>
    <w:autoRedefine/>
    <w:qFormat/>
    <w:rsid w:val="00457B4E"/>
    <w:pPr>
      <w:keepNext/>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57B4E"/>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457B4E"/>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457B4E"/>
    <w:rPr>
      <w:rFonts w:ascii="Times New Roman" w:eastAsia="Times New Roman" w:hAnsi="Times New Roman" w:cs="Times New Roman"/>
      <w:b/>
      <w:szCs w:val="20"/>
      <w:lang w:val="lt-LT" w:eastAsia="lt-LT"/>
    </w:rPr>
  </w:style>
  <w:style w:type="paragraph" w:styleId="Pagrindinistekstas">
    <w:name w:val="Body Text"/>
    <w:basedOn w:val="prastasis"/>
    <w:link w:val="PagrindinistekstasDiagrama"/>
    <w:rsid w:val="00457B4E"/>
    <w:pPr>
      <w:spacing w:after="120"/>
    </w:pPr>
  </w:style>
  <w:style w:type="character" w:customStyle="1" w:styleId="PagrindinistekstasDiagrama">
    <w:name w:val="Pagrindinis tekstas Diagrama"/>
    <w:basedOn w:val="Numatytasispastraiposriftas"/>
    <w:link w:val="Pagrindinistekstas"/>
    <w:rsid w:val="00457B4E"/>
    <w:rPr>
      <w:rFonts w:ascii="Times New Roman" w:eastAsia="Times New Roman" w:hAnsi="Times New Roman" w:cs="Times New Roman"/>
      <w:szCs w:val="20"/>
      <w:lang w:val="lt-LT" w:eastAsia="lt-LT"/>
    </w:rPr>
  </w:style>
  <w:style w:type="paragraph" w:styleId="Porat">
    <w:name w:val="footer"/>
    <w:basedOn w:val="prastasis"/>
    <w:link w:val="PoratDiagrama"/>
    <w:rsid w:val="00457B4E"/>
    <w:pPr>
      <w:tabs>
        <w:tab w:val="center" w:pos="4153"/>
        <w:tab w:val="right" w:pos="8306"/>
      </w:tabs>
    </w:pPr>
  </w:style>
  <w:style w:type="character" w:customStyle="1" w:styleId="PoratDiagrama">
    <w:name w:val="Poraštė Diagrama"/>
    <w:basedOn w:val="Numatytasispastraiposriftas"/>
    <w:link w:val="Porat"/>
    <w:rsid w:val="00457B4E"/>
    <w:rPr>
      <w:rFonts w:ascii="Times New Roman" w:eastAsia="Times New Roman" w:hAnsi="Times New Roman" w:cs="Times New Roman"/>
      <w:szCs w:val="20"/>
      <w:lang w:val="lt-LT" w:eastAsia="lt-LT"/>
    </w:rPr>
  </w:style>
  <w:style w:type="character" w:styleId="Puslapionumeris">
    <w:name w:val="page number"/>
    <w:basedOn w:val="Numatytasispastraiposriftas"/>
    <w:rsid w:val="00457B4E"/>
  </w:style>
  <w:style w:type="paragraph" w:styleId="Pavadinimas">
    <w:name w:val="Title"/>
    <w:basedOn w:val="prastasis"/>
    <w:link w:val="PavadinimasDiagrama"/>
    <w:autoRedefine/>
    <w:qFormat/>
    <w:rsid w:val="00457B4E"/>
    <w:pPr>
      <w:jc w:val="center"/>
      <w:outlineLvl w:val="0"/>
    </w:pPr>
    <w:rPr>
      <w:b/>
      <w:kern w:val="28"/>
    </w:rPr>
  </w:style>
  <w:style w:type="character" w:customStyle="1" w:styleId="PavadinimasDiagrama">
    <w:name w:val="Pavadinimas Diagrama"/>
    <w:basedOn w:val="Numatytasispastraiposriftas"/>
    <w:link w:val="Pavadinimas"/>
    <w:rsid w:val="00457B4E"/>
    <w:rPr>
      <w:rFonts w:ascii="Times New Roman" w:eastAsia="Times New Roman" w:hAnsi="Times New Roman" w:cs="Times New Roman"/>
      <w:b/>
      <w:kern w:val="28"/>
      <w:szCs w:val="20"/>
      <w:lang w:val="lt-LT" w:eastAsia="lt-LT"/>
    </w:rPr>
  </w:style>
  <w:style w:type="character" w:styleId="Hipersaitas">
    <w:name w:val="Hyperlink"/>
    <w:basedOn w:val="Numatytasispastraiposriftas"/>
    <w:rsid w:val="00457B4E"/>
    <w:rPr>
      <w:color w:val="0000FF"/>
      <w:u w:val="single"/>
    </w:rPr>
  </w:style>
  <w:style w:type="paragraph" w:customStyle="1" w:styleId="TTEMEASMCA">
    <w:name w:val="TT EMEA_SMCA"/>
    <w:basedOn w:val="Antrat1"/>
    <w:link w:val="TTEMEASMCAChar"/>
    <w:autoRedefine/>
    <w:rsid w:val="00457B4E"/>
    <w:pPr>
      <w:keepNext w:val="0"/>
      <w:tabs>
        <w:tab w:val="left" w:pos="567"/>
      </w:tabs>
      <w:ind w:left="567" w:hanging="567"/>
      <w:jc w:val="center"/>
    </w:pPr>
    <w:rPr>
      <w:caps/>
      <w:szCs w:val="22"/>
      <w:lang w:val="en-US" w:eastAsia="en-US"/>
    </w:rPr>
  </w:style>
  <w:style w:type="character" w:customStyle="1" w:styleId="TTEMEASMCAChar">
    <w:name w:val="TT EMEA_SMCA Char"/>
    <w:basedOn w:val="Numatytasispastraiposriftas"/>
    <w:link w:val="TTEMEASMCA"/>
    <w:rsid w:val="00457B4E"/>
    <w:rPr>
      <w:rFonts w:ascii="Times New Roman" w:eastAsia="Times New Roman" w:hAnsi="Times New Roman" w:cs="Times New Roman"/>
      <w:b/>
      <w:caps/>
    </w:rPr>
  </w:style>
  <w:style w:type="paragraph" w:customStyle="1" w:styleId="BTEMEASMCA">
    <w:name w:val="BT EMEA_SMCA"/>
    <w:basedOn w:val="prastasis"/>
    <w:link w:val="BTEMEASMCAChar"/>
    <w:autoRedefine/>
    <w:rsid w:val="00457B4E"/>
    <w:rPr>
      <w:szCs w:val="22"/>
      <w:lang w:eastAsia="en-US"/>
    </w:rPr>
  </w:style>
  <w:style w:type="character" w:customStyle="1" w:styleId="BTEMEASMCAChar">
    <w:name w:val="BT EMEA_SMCA Char"/>
    <w:basedOn w:val="Numatytasispastraiposriftas"/>
    <w:link w:val="BTEMEASMCA"/>
    <w:rsid w:val="00457B4E"/>
    <w:rPr>
      <w:rFonts w:ascii="Times New Roman" w:eastAsia="Times New Roman" w:hAnsi="Times New Roman" w:cs="Times New Roman"/>
      <w:lang w:val="lt-LT"/>
    </w:rPr>
  </w:style>
  <w:style w:type="paragraph" w:customStyle="1" w:styleId="PI-3EMEASMCA">
    <w:name w:val="PI-3 EMEA_SMCA"/>
    <w:basedOn w:val="prastasis"/>
    <w:autoRedefine/>
    <w:rsid w:val="00457B4E"/>
    <w:pPr>
      <w:spacing w:line="220" w:lineRule="exact"/>
    </w:pPr>
    <w:rPr>
      <w:b/>
      <w:bCs/>
      <w:szCs w:val="22"/>
      <w:lang w:eastAsia="en-US"/>
    </w:rPr>
  </w:style>
  <w:style w:type="paragraph" w:styleId="Antrats">
    <w:name w:val="header"/>
    <w:basedOn w:val="prastasis"/>
    <w:link w:val="AntratsDiagrama"/>
    <w:rsid w:val="00457B4E"/>
    <w:pPr>
      <w:tabs>
        <w:tab w:val="center" w:pos="4153"/>
        <w:tab w:val="right" w:pos="8306"/>
      </w:tabs>
    </w:pPr>
    <w:rPr>
      <w:sz w:val="24"/>
    </w:rPr>
  </w:style>
  <w:style w:type="character" w:customStyle="1" w:styleId="AntratsDiagrama">
    <w:name w:val="Antraštės Diagrama"/>
    <w:basedOn w:val="Numatytasispastraiposriftas"/>
    <w:link w:val="Antrats"/>
    <w:rsid w:val="00457B4E"/>
    <w:rPr>
      <w:rFonts w:ascii="Times New Roman" w:eastAsia="Times New Roman" w:hAnsi="Times New Roman" w:cs="Times New Roman"/>
      <w:sz w:val="24"/>
      <w:szCs w:val="20"/>
      <w:lang w:val="lt-LT" w:eastAsia="lt-LT"/>
    </w:rPr>
  </w:style>
  <w:style w:type="paragraph" w:styleId="Komentarotekstas">
    <w:name w:val="annotation text"/>
    <w:basedOn w:val="prastasis"/>
    <w:link w:val="KomentarotekstasDiagrama"/>
    <w:semiHidden/>
    <w:rsid w:val="00457B4E"/>
    <w:rPr>
      <w:sz w:val="20"/>
    </w:rPr>
  </w:style>
  <w:style w:type="character" w:customStyle="1" w:styleId="KomentarotekstasDiagrama">
    <w:name w:val="Komentaro tekstas Diagrama"/>
    <w:basedOn w:val="Numatytasispastraiposriftas"/>
    <w:link w:val="Komentarotekstas"/>
    <w:semiHidden/>
    <w:rsid w:val="00457B4E"/>
    <w:rPr>
      <w:rFonts w:ascii="Times New Roman" w:eastAsia="Times New Roman" w:hAnsi="Times New Roman" w:cs="Times New Roman"/>
      <w:sz w:val="20"/>
      <w:szCs w:val="20"/>
      <w:lang w:val="lt-LT" w:eastAsia="lt-LT"/>
    </w:rPr>
  </w:style>
  <w:style w:type="paragraph" w:customStyle="1" w:styleId="PI-1labEMEASMCA">
    <w:name w:val="PI-1_lab EMEA_SMCA"/>
    <w:basedOn w:val="prastasis"/>
    <w:link w:val="PI-1labEMEASMCAChar"/>
    <w:autoRedefine/>
    <w:rsid w:val="00457B4E"/>
    <w:pPr>
      <w:pBdr>
        <w:top w:val="single" w:sz="4" w:space="1" w:color="auto"/>
        <w:left w:val="single" w:sz="4" w:space="4" w:color="auto"/>
        <w:bottom w:val="single" w:sz="4" w:space="1" w:color="auto"/>
        <w:right w:val="single" w:sz="4" w:space="4" w:color="auto"/>
      </w:pBdr>
      <w:tabs>
        <w:tab w:val="left" w:pos="567"/>
      </w:tabs>
      <w:ind w:left="567" w:hanging="567"/>
    </w:pPr>
    <w:rPr>
      <w:b/>
      <w:noProof/>
      <w:szCs w:val="22"/>
      <w:lang w:eastAsia="en-US"/>
    </w:rPr>
  </w:style>
  <w:style w:type="character" w:customStyle="1" w:styleId="PI-1labEMEASMCAChar">
    <w:name w:val="PI-1_lab EMEA_SMCA Char"/>
    <w:basedOn w:val="Numatytasispastraiposriftas"/>
    <w:link w:val="PI-1labEMEASMCA"/>
    <w:rsid w:val="00457B4E"/>
    <w:rPr>
      <w:rFonts w:ascii="Times New Roman" w:eastAsia="Times New Roman" w:hAnsi="Times New Roman" w:cs="Times New Roman"/>
      <w:b/>
      <w:noProof/>
      <w:lang w:val="lt-LT"/>
    </w:rPr>
  </w:style>
  <w:style w:type="paragraph" w:styleId="Sraopastraipa">
    <w:name w:val="List Paragraph"/>
    <w:basedOn w:val="prastasis"/>
    <w:uiPriority w:val="34"/>
    <w:qFormat/>
    <w:rsid w:val="00457B4E"/>
    <w:pPr>
      <w:ind w:left="720"/>
      <w:contextualSpacing/>
    </w:pPr>
  </w:style>
  <w:style w:type="paragraph" w:styleId="Debesliotekstas">
    <w:name w:val="Balloon Text"/>
    <w:basedOn w:val="prastasis"/>
    <w:link w:val="DebesliotekstasDiagrama"/>
    <w:uiPriority w:val="99"/>
    <w:semiHidden/>
    <w:unhideWhenUsed/>
    <w:rsid w:val="00457B4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57B4E"/>
    <w:rPr>
      <w:rFonts w:ascii="Tahoma" w:eastAsia="Times New Roman" w:hAnsi="Tahoma" w:cs="Tahoma"/>
      <w:sz w:val="16"/>
      <w:szCs w:val="16"/>
      <w:lang w:val="lt-LT" w:eastAsia="lt-LT"/>
    </w:rPr>
  </w:style>
  <w:style w:type="character" w:styleId="Komentaronuoroda">
    <w:name w:val="annotation reference"/>
    <w:basedOn w:val="Numatytasispastraiposriftas"/>
    <w:uiPriority w:val="99"/>
    <w:semiHidden/>
    <w:unhideWhenUsed/>
    <w:rsid w:val="00EC0C52"/>
    <w:rPr>
      <w:sz w:val="16"/>
      <w:szCs w:val="16"/>
    </w:rPr>
  </w:style>
  <w:style w:type="paragraph" w:styleId="Komentarotema">
    <w:name w:val="annotation subject"/>
    <w:basedOn w:val="Komentarotekstas"/>
    <w:next w:val="Komentarotekstas"/>
    <w:link w:val="KomentarotemaDiagrama"/>
    <w:uiPriority w:val="99"/>
    <w:semiHidden/>
    <w:unhideWhenUsed/>
    <w:rsid w:val="00EC0C52"/>
    <w:rPr>
      <w:b/>
      <w:bCs/>
    </w:rPr>
  </w:style>
  <w:style w:type="character" w:customStyle="1" w:styleId="KomentarotemaDiagrama">
    <w:name w:val="Komentaro tema Diagrama"/>
    <w:basedOn w:val="KomentarotekstasDiagrama"/>
    <w:link w:val="Komentarotema"/>
    <w:uiPriority w:val="99"/>
    <w:semiHidden/>
    <w:rsid w:val="00EC0C52"/>
    <w:rPr>
      <w:rFonts w:ascii="Times New Roman" w:eastAsia="Times New Roman" w:hAnsi="Times New Roman" w:cs="Times New Roman"/>
      <w:b/>
      <w:bCs/>
      <w:sz w:val="20"/>
      <w:szCs w:val="20"/>
      <w:lang w:val="lt-LT" w:eastAsia="lt-LT"/>
    </w:rPr>
  </w:style>
  <w:style w:type="paragraph" w:styleId="Pataisymai">
    <w:name w:val="Revision"/>
    <w:hidden/>
    <w:uiPriority w:val="99"/>
    <w:semiHidden/>
    <w:rsid w:val="00151C60"/>
    <w:pPr>
      <w:spacing w:after="0" w:line="240" w:lineRule="auto"/>
    </w:pPr>
    <w:rPr>
      <w:rFonts w:ascii="Times New Roman" w:eastAsia="Times New Roman" w:hAnsi="Times New Roman" w:cs="Times New Roman"/>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65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5BA216381B04D931B7BA8C1429AD7" ma:contentTypeVersion="19" ma:contentTypeDescription="Create a new document." ma:contentTypeScope="" ma:versionID="fc1d8bbd84ebe37aa89f95b09d295451">
  <xsd:schema xmlns:xsd="http://www.w3.org/2001/XMLSchema" xmlns:xs="http://www.w3.org/2001/XMLSchema" xmlns:p="http://schemas.microsoft.com/office/2006/metadata/properties" xmlns:ns2="c8714023-2b57-41cf-b2da-f41b4087c178" xmlns:ns3="18555718-98cc-41e2-8f5e-c65eb38514bb" xmlns:ns4="4aa6cc6f-8487-4811-b072-0bafccdaa73a" targetNamespace="http://schemas.microsoft.com/office/2006/metadata/properties" ma:root="true" ma:fieldsID="3831aaf53c922c6c2cba7451806b5cc5" ns2:_="" ns3:_="" ns4:_="">
    <xsd:import namespace="c8714023-2b57-41cf-b2da-f41b4087c178"/>
    <xsd:import namespace="18555718-98cc-41e2-8f5e-c65eb38514bb"/>
    <xsd:import namespace="4aa6cc6f-8487-4811-b072-0bafccdaa73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14023-2b57-41cf-b2da-f41b4087c1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3adbe89-6e4f-4ddd-92a5-8eff4b9647a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555718-98cc-41e2-8f5e-c65eb38514b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71d9886-6e26-4877-8ed5-ad7827d7aa68}" ma:internalName="TaxCatchAll" ma:showField="CatchAllData" ma:web="18555718-98cc-41e2-8f5e-c65eb38514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a6cc6f-8487-4811-b072-0bafccdaa73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714023-2b57-41cf-b2da-f41b4087c178">
      <Terms xmlns="http://schemas.microsoft.com/office/infopath/2007/PartnerControls"/>
    </lcf76f155ced4ddcb4097134ff3c332f>
    <TaxCatchAll xmlns="18555718-98cc-41e2-8f5e-c65eb38514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6AB79-5BE2-4BCD-825C-1D9166E9C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14023-2b57-41cf-b2da-f41b4087c178"/>
    <ds:schemaRef ds:uri="18555718-98cc-41e2-8f5e-c65eb38514bb"/>
    <ds:schemaRef ds:uri="4aa6cc6f-8487-4811-b072-0bafccdaa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3A8F13-D220-4D8F-9FE6-29DB67968A00}">
  <ds:schemaRefs>
    <ds:schemaRef ds:uri="http://schemas.microsoft.com/office/2006/documentManagement/types"/>
    <ds:schemaRef ds:uri="http://www.w3.org/XML/1998/namespace"/>
    <ds:schemaRef ds:uri="http://schemas.microsoft.com/office/2006/metadata/properties"/>
    <ds:schemaRef ds:uri="http://purl.org/dc/elements/1.1/"/>
    <ds:schemaRef ds:uri="18555718-98cc-41e2-8f5e-c65eb38514bb"/>
    <ds:schemaRef ds:uri="http://purl.org/dc/dcmitype/"/>
    <ds:schemaRef ds:uri="http://purl.org/dc/terms/"/>
    <ds:schemaRef ds:uri="http://schemas.microsoft.com/office/infopath/2007/PartnerControls"/>
    <ds:schemaRef ds:uri="http://schemas.openxmlformats.org/package/2006/metadata/core-properties"/>
    <ds:schemaRef ds:uri="4aa6cc6f-8487-4811-b072-0bafccdaa73a"/>
    <ds:schemaRef ds:uri="c8714023-2b57-41cf-b2da-f41b4087c178"/>
  </ds:schemaRefs>
</ds:datastoreItem>
</file>

<file path=customXml/itemProps3.xml><?xml version="1.0" encoding="utf-8"?>
<ds:datastoreItem xmlns:ds="http://schemas.openxmlformats.org/officeDocument/2006/customXml" ds:itemID="{158434E3-F1BA-414D-B3F5-FB12A7D46C3D}">
  <ds:schemaRefs>
    <ds:schemaRef ds:uri="http://schemas.microsoft.com/sharepoint/v3/contenttype/forms"/>
  </ds:schemaRefs>
</ds:datastoreItem>
</file>

<file path=customXml/itemProps4.xml><?xml version="1.0" encoding="utf-8"?>
<ds:datastoreItem xmlns:ds="http://schemas.openxmlformats.org/officeDocument/2006/customXml" ds:itemID="{5CBDB0C6-EE08-4338-BEE4-8089E6CCE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11194</Words>
  <Characters>6382</Characters>
  <Application>Microsoft Office Word</Application>
  <DocSecurity>4</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Authority approved version 12.6.2017</vt:lpstr>
      <vt:lpstr>Authority approved version 12.6.2017</vt:lpstr>
    </vt:vector>
  </TitlesOfParts>
  <LinksUpToDate>false</LinksUpToDate>
  <CharactersWithSpaces>17541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approved version 12.6.2017</dc:title>
  <dc:creator/>
  <cp:lastModifiedBy/>
  <cp:revision>1</cp:revision>
  <dcterms:created xsi:type="dcterms:W3CDTF">2024-04-08T10:12:00Z</dcterms:created>
  <dcterms:modified xsi:type="dcterms:W3CDTF">2024-04-08T10:12:00Z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mission Type">
    <vt:lpwstr>Common</vt:lpwstr>
  </property>
  <property fmtid="{D5CDD505-2E9C-101B-9397-08002B2CF9AE}" pid="3" name="ItemChildCount">
    <vt:lpwstr>0</vt:lpwstr>
  </property>
  <property fmtid="{D5CDD505-2E9C-101B-9397-08002B2CF9AE}" pid="4" name="_Level">
    <vt:i4>1</vt:i4>
  </property>
  <property fmtid="{D5CDD505-2E9C-101B-9397-08002B2CF9AE}" pid="5" name="Order">
    <vt:r8>648600</vt:r8>
  </property>
  <property fmtid="{D5CDD505-2E9C-101B-9397-08002B2CF9AE}" pid="6" name="HTML File Type">
    <vt:lpwstr/>
  </property>
  <property fmtid="{D5CDD505-2E9C-101B-9397-08002B2CF9AE}" pid="7" name="Last Modified">
    <vt:lpwstr>2012-07-17 14:40:47</vt:lpwstr>
  </property>
  <property fmtid="{D5CDD505-2E9C-101B-9397-08002B2CF9AE}" pid="8" name="SyncClientId">
    <vt:lpwstr>6486;#</vt:lpwstr>
  </property>
  <property fmtid="{D5CDD505-2E9C-101B-9397-08002B2CF9AE}" pid="9" name="LinkTitleNoMenu">
    <vt:lpwstr/>
  </property>
  <property fmtid="{D5CDD505-2E9C-101B-9397-08002B2CF9AE}" pid="10" name="SelectTitle">
    <vt:lpwstr>6486</vt:lpwstr>
  </property>
  <property fmtid="{D5CDD505-2E9C-101B-9397-08002B2CF9AE}" pid="11" name="WorkflowName">
    <vt:lpwstr/>
  </property>
  <property fmtid="{D5CDD505-2E9C-101B-9397-08002B2CF9AE}" pid="12" name="MetaInfo">
    <vt:lpwstr/>
  </property>
  <property fmtid="{D5CDD505-2E9C-101B-9397-08002B2CF9AE}" pid="13" name="owshiddenversion">
    <vt:i4>3</vt:i4>
  </property>
  <property fmtid="{D5CDD505-2E9C-101B-9397-08002B2CF9AE}" pid="14" name="_UIVersion">
    <vt:i4>512</vt:i4>
  </property>
  <property fmtid="{D5CDD505-2E9C-101B-9397-08002B2CF9AE}" pid="15" name="LinkTitle2">
    <vt:lpwstr/>
  </property>
  <property fmtid="{D5CDD505-2E9C-101B-9397-08002B2CF9AE}" pid="16" name="ContentTypeId">
    <vt:lpwstr>0x0101009BA5BA216381B04D931B7BA8C1429AD7</vt:lpwstr>
  </property>
  <property fmtid="{D5CDD505-2E9C-101B-9397-08002B2CF9AE}" pid="17" name="PermMask">
    <vt:lpwstr>0x7fffffffffffffff</vt:lpwstr>
  </property>
  <property fmtid="{D5CDD505-2E9C-101B-9397-08002B2CF9AE}" pid="18" name="Folder Path">
    <vt:lpwstr>Oftagel&gt;m1&gt;European_Union&gt;Common&gt;03_Product_Information&gt;131_SPC_Labelling_PL</vt:lpwstr>
  </property>
  <property fmtid="{D5CDD505-2E9C-101B-9397-08002B2CF9AE}" pid="19" name="BaseName">
    <vt:lpwstr>6486_</vt:lpwstr>
  </property>
  <property fmtid="{D5CDD505-2E9C-101B-9397-08002B2CF9AE}" pid="20" name="Domain Name">
    <vt:lpwstr>Administrative - EU</vt:lpwstr>
  </property>
  <property fmtid="{D5CDD505-2E9C-101B-9397-08002B2CF9AE}" pid="21" name="SortBehavior">
    <vt:lpwstr>6486;#0</vt:lpwstr>
  </property>
  <property fmtid="{D5CDD505-2E9C-101B-9397-08002B2CF9AE}" pid="22" name="ParentContentType">
    <vt:lpwstr>Labeling Document</vt:lpwstr>
  </property>
  <property fmtid="{D5CDD505-2E9C-101B-9397-08002B2CF9AE}" pid="23" name="AutonameTemplate">
    <vt:lpwstr/>
  </property>
  <property fmtid="{D5CDD505-2E9C-101B-9397-08002B2CF9AE}" pid="24" name="WorkflowVersion">
    <vt:i4>1</vt:i4>
  </property>
  <property fmtid="{D5CDD505-2E9C-101B-9397-08002B2CF9AE}" pid="25" name="Edit">
    <vt:lpwstr/>
  </property>
  <property fmtid="{D5CDD505-2E9C-101B-9397-08002B2CF9AE}" pid="26" name="Group Name">
    <vt:lpwstr>Product Information</vt:lpwstr>
  </property>
  <property fmtid="{D5CDD505-2E9C-101B-9397-08002B2CF9AE}" pid="27" name="23">
    <vt:lpwstr>1073741925</vt:lpwstr>
  </property>
  <property fmtid="{D5CDD505-2E9C-101B-9397-08002B2CF9AE}" pid="28" name="Created_x0020_Date">
    <vt:lpwstr>2012-07-17 14:40:47</vt:lpwstr>
  </property>
  <property fmtid="{D5CDD505-2E9C-101B-9397-08002B2CF9AE}" pid="29" name="DocumentAdder">
    <vt:lpwstr>Lantelankallio Niina</vt:lpwstr>
  </property>
  <property fmtid="{D5CDD505-2E9C-101B-9397-08002B2CF9AE}" pid="30" name="ServerUrl">
    <vt:lpwstr>/sites/grds/Lists/DocumentInventoryList/6486_.000</vt:lpwstr>
  </property>
  <property fmtid="{D5CDD505-2E9C-101B-9397-08002B2CF9AE}" pid="31" name="UniqueId">
    <vt:lpwstr>e620fee2-d8f0-4c4b-8f70-f3aec4a5a231</vt:lpwstr>
  </property>
  <property fmtid="{D5CDD505-2E9C-101B-9397-08002B2CF9AE}" pid="32" name="File Type">
    <vt:lpwstr/>
  </property>
  <property fmtid="{D5CDD505-2E9C-101B-9397-08002B2CF9AE}" pid="33" name="Dosage Form">
    <vt:lpwstr>Eye gel</vt:lpwstr>
  </property>
  <property fmtid="{D5CDD505-2E9C-101B-9397-08002B2CF9AE}" pid="34" name="LinkTitle">
    <vt:lpwstr/>
  </property>
  <property fmtid="{D5CDD505-2E9C-101B-9397-08002B2CF9AE}" pid="35" name="sql">
    <vt:lpwstr>Draft</vt:lpwstr>
  </property>
  <property fmtid="{D5CDD505-2E9C-101B-9397-08002B2CF9AE}" pid="36" name="DocIcon">
    <vt:lpwstr/>
  </property>
  <property fmtid="{D5CDD505-2E9C-101B-9397-08002B2CF9AE}" pid="37" name="_HasCopyDestinations">
    <vt:bool>false</vt:bool>
  </property>
  <property fmtid="{D5CDD505-2E9C-101B-9397-08002B2CF9AE}" pid="38" name="EncodedAbsUrl">
    <vt:lpwstr>http://jpgrdmsap1c.ap.santen.com/sites/grds/Lists/DocumentInventoryList/6486_.000</vt:lpwstr>
  </property>
  <property fmtid="{D5CDD505-2E9C-101B-9397-08002B2CF9AE}" pid="39" name="eCTDElement">
    <vt:lpwstr>m1-3-1-spc-label-pl</vt:lpwstr>
  </property>
  <property fmtid="{D5CDD505-2E9C-101B-9397-08002B2CF9AE}" pid="40" name="_EditMenuTableStart2">
    <vt:lpwstr>6486</vt:lpwstr>
  </property>
  <property fmtid="{D5CDD505-2E9C-101B-9397-08002B2CF9AE}" pid="41" name="FolderPath">
    <vt:lpwstr>[Project Name]&gt;m1&gt;[Region]&gt;[SubmissionType]&gt;03_Product_Information&gt;131_SPC_Labelling_PL</vt:lpwstr>
  </property>
  <property fmtid="{D5CDD505-2E9C-101B-9397-08002B2CF9AE}" pid="42" name="ID">
    <vt:lpwstr>6486</vt:lpwstr>
  </property>
  <property fmtid="{D5CDD505-2E9C-101B-9397-08002B2CF9AE}" pid="43" name="LinkFilename2">
    <vt:lpwstr>6486_.000</vt:lpwstr>
  </property>
  <property fmtid="{D5CDD505-2E9C-101B-9397-08002B2CF9AE}" pid="44" name="FileLeafRef">
    <vt:lpwstr>6486_.000</vt:lpwstr>
  </property>
  <property fmtid="{D5CDD505-2E9C-101B-9397-08002B2CF9AE}" pid="45" name="Project Name">
    <vt:lpwstr>Oftagel</vt:lpwstr>
  </property>
  <property fmtid="{D5CDD505-2E9C-101B-9397-08002B2CF9AE}" pid="46" name="File_x0020_Type">
    <vt:lpwstr/>
  </property>
  <property fmtid="{D5CDD505-2E9C-101B-9397-08002B2CF9AE}" pid="47" name="Artifact Name">
    <vt:lpwstr>SPC, Labelling and Package Leaflet</vt:lpwstr>
  </property>
  <property fmtid="{D5CDD505-2E9C-101B-9397-08002B2CF9AE}" pid="48" name="_EditMenuTableStart">
    <vt:lpwstr>6486_.000</vt:lpwstr>
  </property>
  <property fmtid="{D5CDD505-2E9C-101B-9397-08002B2CF9AE}" pid="49" name="TemplateName">
    <vt:lpwstr>EU-131-qrd.doc</vt:lpwstr>
  </property>
  <property fmtid="{D5CDD505-2E9C-101B-9397-08002B2CF9AE}" pid="50" name="_UIVersionString">
    <vt:lpwstr>1.0</vt:lpwstr>
  </property>
  <property fmtid="{D5CDD505-2E9C-101B-9397-08002B2CF9AE}" pid="51" name="Author">
    <vt:lpwstr>1073741823;#System Account</vt:lpwstr>
  </property>
  <property fmtid="{D5CDD505-2E9C-101B-9397-08002B2CF9AE}" pid="52" name="Route of Administration">
    <vt:lpwstr>Ocular</vt:lpwstr>
  </property>
  <property fmtid="{D5CDD505-2E9C-101B-9397-08002B2CF9AE}" pid="53" name="Document Name">
    <vt:lpwstr>oftagel-md-qrd-lt-lt</vt:lpwstr>
  </property>
  <property fmtid="{D5CDD505-2E9C-101B-9397-08002B2CF9AE}" pid="54" name="ProgId">
    <vt:lpwstr/>
  </property>
  <property fmtid="{D5CDD505-2E9C-101B-9397-08002B2CF9AE}" pid="55" name="_EditMenuTableEnd">
    <vt:lpwstr>6486</vt:lpwstr>
  </property>
  <property fmtid="{D5CDD505-2E9C-101B-9397-08002B2CF9AE}" pid="56" name="FileDirRef">
    <vt:lpwstr>/sites/grds/Lists/DocumentInventoryList</vt:lpwstr>
  </property>
  <property fmtid="{D5CDD505-2E9C-101B-9397-08002B2CF9AE}" pid="57" name="DocumentVersion">
    <vt:lpwstr>3.4</vt:lpwstr>
  </property>
  <property fmtid="{D5CDD505-2E9C-101B-9397-08002B2CF9AE}" pid="58" name="Application Type">
    <vt:lpwstr>MAA</vt:lpwstr>
  </property>
  <property fmtid="{D5CDD505-2E9C-101B-9397-08002B2CF9AE}" pid="59" name="FolderChildCount">
    <vt:lpwstr>0</vt:lpwstr>
  </property>
  <property fmtid="{D5CDD505-2E9C-101B-9397-08002B2CF9AE}" pid="60" name="GUID">
    <vt:lpwstr>{56A868B3-4462-4331-BF09-8B9862AA6F46}</vt:lpwstr>
  </property>
  <property fmtid="{D5CDD505-2E9C-101B-9397-08002B2CF9AE}" pid="61" name="311">
    <vt:lpwstr>1073741925</vt:lpwstr>
  </property>
  <property fmtid="{D5CDD505-2E9C-101B-9397-08002B2CF9AE}" pid="62" name="ScopeId">
    <vt:lpwstr>{70DDEE3D-5051-4DB6-8D85-529920D9D2C1}</vt:lpwstr>
  </property>
  <property fmtid="{D5CDD505-2E9C-101B-9397-08002B2CF9AE}" pid="63" name="Relationship">
    <vt:lpwstr>26e87627-d339-4083-9db9-f00a70d443f9</vt:lpwstr>
  </property>
  <property fmtid="{D5CDD505-2E9C-101B-9397-08002B2CF9AE}" pid="64" name="FileRef">
    <vt:lpwstr>/sites/grds/Lists/DocumentInventoryList/6486_.000</vt:lpwstr>
  </property>
  <property fmtid="{D5CDD505-2E9C-101B-9397-08002B2CF9AE}" pid="65" name="Created Date">
    <vt:lpwstr>2012-07-17 14:40:47</vt:lpwstr>
  </property>
  <property fmtid="{D5CDD505-2E9C-101B-9397-08002B2CF9AE}" pid="66" name="WorkflowCreationPath">
    <vt:lpwstr>b8f39736-02e7-4426-9836-ae2e7f99b24d,50;b8f39736-02e7-4426-9836-ae2e7f99b24d,74;b8f39736-02e7-4426-9836-ae2e7f99b24d,78;</vt:lpwstr>
  </property>
  <property fmtid="{D5CDD505-2E9C-101B-9397-08002B2CF9AE}" pid="67" name="_ModerationStatus">
    <vt:lpwstr>0</vt:lpwstr>
  </property>
  <property fmtid="{D5CDD505-2E9C-101B-9397-08002B2CF9AE}" pid="68" name="Template Name">
    <vt:lpwstr>EU-131-qrd.doc</vt:lpwstr>
  </property>
  <property fmtid="{D5CDD505-2E9C-101B-9397-08002B2CF9AE}" pid="69" name="FSObjType">
    <vt:lpwstr>0</vt:lpwstr>
  </property>
  <property fmtid="{D5CDD505-2E9C-101B-9397-08002B2CF9AE}" pid="70" name="_ModerationComments">
    <vt:lpwstr/>
  </property>
  <property fmtid="{D5CDD505-2E9C-101B-9397-08002B2CF9AE}" pid="71" name="Smart Content Type">
    <vt:lpwstr>Labeling Document</vt:lpwstr>
  </property>
  <property fmtid="{D5CDD505-2E9C-101B-9397-08002B2CF9AE}" pid="72" name="_IsCurrentVersion">
    <vt:bool>true</vt:bool>
  </property>
  <property fmtid="{D5CDD505-2E9C-101B-9397-08002B2CF9AE}" pid="73" name="Editor">
    <vt:lpwstr>1073741823;#System Account</vt:lpwstr>
  </property>
  <property fmtid="{D5CDD505-2E9C-101B-9397-08002B2CF9AE}" pid="74" name="7">
    <vt:lpwstr>1073741925</vt:lpwstr>
  </property>
  <property fmtid="{D5CDD505-2E9C-101B-9397-08002B2CF9AE}" pid="75" name="Label Indication">
    <vt:lpwstr>Dry eye</vt:lpwstr>
  </property>
  <property fmtid="{D5CDD505-2E9C-101B-9397-08002B2CF9AE}" pid="76" name="LinkFilename">
    <vt:lpwstr>6486_.000</vt:lpwstr>
  </property>
  <property fmtid="{D5CDD505-2E9C-101B-9397-08002B2CF9AE}" pid="77" name="Last_x0020_Modified">
    <vt:lpwstr>2012-07-17 14:40:47</vt:lpwstr>
  </property>
  <property fmtid="{D5CDD505-2E9C-101B-9397-08002B2CF9AE}" pid="78" name="_CopySource">
    <vt:lpwstr/>
  </property>
  <property fmtid="{D5CDD505-2E9C-101B-9397-08002B2CF9AE}" pid="79" name="Attachments">
    <vt:lpwstr>False</vt:lpwstr>
  </property>
  <property fmtid="{D5CDD505-2E9C-101B-9397-08002B2CF9AE}" pid="80" name="LinkFilenameNoMenu">
    <vt:lpwstr>6486_.000</vt:lpwstr>
  </property>
  <property fmtid="{D5CDD505-2E9C-101B-9397-08002B2CF9AE}" pid="81" name="DynamicAuthoringTemplate">
    <vt:lpwstr/>
  </property>
  <property fmtid="{D5CDD505-2E9C-101B-9397-08002B2CF9AE}" pid="82" name="HTML_x0020_File_x0020_Type">
    <vt:lpwstr/>
  </property>
  <property fmtid="{D5CDD505-2E9C-101B-9397-08002B2CF9AE}" pid="83" name="WorkflowInstanceID">
    <vt:lpwstr/>
  </property>
  <property fmtid="{D5CDD505-2E9C-101B-9397-08002B2CF9AE}" pid="84" name="FileNameRequired">
    <vt:lpwstr/>
  </property>
</Properties>
</file>