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F2848" w14:textId="77777777" w:rsidR="00F13DE6" w:rsidRDefault="00F13DE6" w:rsidP="00F13DE6">
      <w:pPr>
        <w:pStyle w:val="Pagrindinistekstas"/>
        <w:spacing w:after="0"/>
      </w:pPr>
      <w:bookmarkStart w:id="0" w:name="_GoBack"/>
      <w:bookmarkEnd w:id="0"/>
    </w:p>
    <w:p w14:paraId="24A9319E" w14:textId="77777777" w:rsidR="00F13DE6" w:rsidRDefault="00F13DE6" w:rsidP="00F13DE6">
      <w:pPr>
        <w:pStyle w:val="Pagrindinistekstas"/>
        <w:spacing w:after="0"/>
      </w:pPr>
    </w:p>
    <w:p w14:paraId="09E13D9D" w14:textId="77777777" w:rsidR="00F13DE6" w:rsidRDefault="00F13DE6" w:rsidP="00F13DE6">
      <w:pPr>
        <w:pStyle w:val="Pagrindinistekstas"/>
        <w:spacing w:after="0"/>
      </w:pPr>
    </w:p>
    <w:p w14:paraId="210560E4" w14:textId="77777777" w:rsidR="00F13DE6" w:rsidRDefault="00F13DE6" w:rsidP="00F13DE6">
      <w:pPr>
        <w:pStyle w:val="Pagrindinistekstas"/>
        <w:spacing w:after="0"/>
      </w:pPr>
    </w:p>
    <w:p w14:paraId="6662CEC9" w14:textId="77777777" w:rsidR="00F13DE6" w:rsidRDefault="00F13DE6" w:rsidP="00F13DE6">
      <w:pPr>
        <w:pStyle w:val="Pagrindinistekstas"/>
        <w:spacing w:after="0"/>
      </w:pPr>
    </w:p>
    <w:p w14:paraId="77A3EB8E" w14:textId="77777777" w:rsidR="00F13DE6" w:rsidRDefault="00F13DE6" w:rsidP="00F13DE6">
      <w:pPr>
        <w:pStyle w:val="Pagrindinistekstas"/>
        <w:spacing w:after="0"/>
      </w:pPr>
    </w:p>
    <w:p w14:paraId="66908E0F" w14:textId="77777777" w:rsidR="00F13DE6" w:rsidRDefault="00F13DE6" w:rsidP="00F13DE6">
      <w:pPr>
        <w:pStyle w:val="Pagrindinistekstas"/>
        <w:spacing w:after="0"/>
      </w:pPr>
    </w:p>
    <w:p w14:paraId="52A6CFCE" w14:textId="77777777" w:rsidR="00F13DE6" w:rsidRDefault="00F13DE6" w:rsidP="00F13DE6">
      <w:pPr>
        <w:pStyle w:val="Pagrindinistekstas"/>
        <w:spacing w:after="0"/>
      </w:pPr>
    </w:p>
    <w:p w14:paraId="647F036D" w14:textId="77777777" w:rsidR="00F13DE6" w:rsidRDefault="00F13DE6" w:rsidP="00F13DE6">
      <w:pPr>
        <w:pStyle w:val="Pagrindinistekstas"/>
        <w:spacing w:after="0"/>
      </w:pPr>
    </w:p>
    <w:p w14:paraId="77B35485" w14:textId="77777777" w:rsidR="00F13DE6" w:rsidRDefault="00F13DE6" w:rsidP="00F13DE6">
      <w:pPr>
        <w:pStyle w:val="Pagrindinistekstas"/>
        <w:spacing w:after="0"/>
      </w:pPr>
    </w:p>
    <w:p w14:paraId="35BE700C" w14:textId="77777777" w:rsidR="00F13DE6" w:rsidRDefault="00F13DE6" w:rsidP="00F13DE6">
      <w:pPr>
        <w:pStyle w:val="Pagrindinistekstas"/>
        <w:spacing w:after="0"/>
      </w:pPr>
    </w:p>
    <w:p w14:paraId="65DD4E67" w14:textId="77777777" w:rsidR="00F13DE6" w:rsidRDefault="00F13DE6" w:rsidP="00F13DE6">
      <w:pPr>
        <w:pStyle w:val="Pagrindinistekstas"/>
        <w:spacing w:after="0"/>
      </w:pPr>
    </w:p>
    <w:p w14:paraId="7615C1A5" w14:textId="77777777" w:rsidR="00F13DE6" w:rsidRDefault="00F13DE6" w:rsidP="00F13DE6">
      <w:pPr>
        <w:pStyle w:val="Pagrindinistekstas"/>
        <w:spacing w:after="0"/>
      </w:pPr>
    </w:p>
    <w:p w14:paraId="3BB2DD4A" w14:textId="77777777" w:rsidR="00F13DE6" w:rsidRDefault="00F13DE6" w:rsidP="00F13DE6">
      <w:pPr>
        <w:pStyle w:val="Pagrindinistekstas"/>
        <w:spacing w:after="0"/>
      </w:pPr>
    </w:p>
    <w:p w14:paraId="57E02D95" w14:textId="77777777" w:rsidR="00F13DE6" w:rsidRDefault="00F13DE6" w:rsidP="00F13DE6">
      <w:pPr>
        <w:pStyle w:val="Pagrindinistekstas"/>
        <w:spacing w:after="0"/>
      </w:pPr>
    </w:p>
    <w:p w14:paraId="4E4194D4" w14:textId="77777777" w:rsidR="00F13DE6" w:rsidRDefault="00F13DE6" w:rsidP="00F13DE6">
      <w:pPr>
        <w:pStyle w:val="Pagrindinistekstas"/>
        <w:spacing w:after="0"/>
      </w:pPr>
    </w:p>
    <w:p w14:paraId="44F771D7" w14:textId="77777777" w:rsidR="00F13DE6" w:rsidRDefault="00F13DE6" w:rsidP="00F13DE6">
      <w:pPr>
        <w:pStyle w:val="Pagrindinistekstas"/>
        <w:spacing w:after="0"/>
      </w:pPr>
    </w:p>
    <w:p w14:paraId="63D7235D" w14:textId="77777777" w:rsidR="00F13DE6" w:rsidRDefault="00F13DE6" w:rsidP="00F13DE6">
      <w:pPr>
        <w:pStyle w:val="Pagrindinistekstas"/>
        <w:spacing w:after="0"/>
      </w:pPr>
    </w:p>
    <w:p w14:paraId="4F7493F4" w14:textId="77777777" w:rsidR="00F13DE6" w:rsidRDefault="00F13DE6" w:rsidP="00F13DE6">
      <w:pPr>
        <w:pStyle w:val="Pagrindinistekstas"/>
        <w:spacing w:after="0"/>
      </w:pPr>
    </w:p>
    <w:p w14:paraId="465CEA6E" w14:textId="77777777" w:rsidR="00F13DE6" w:rsidRDefault="00F13DE6" w:rsidP="00F13DE6">
      <w:pPr>
        <w:pStyle w:val="Pagrindinistekstas"/>
        <w:spacing w:after="0"/>
      </w:pPr>
    </w:p>
    <w:p w14:paraId="759A6249" w14:textId="77777777" w:rsidR="00F13DE6" w:rsidRDefault="00F13DE6" w:rsidP="00F13DE6">
      <w:pPr>
        <w:pStyle w:val="Pagrindinistekstas"/>
        <w:spacing w:after="0"/>
      </w:pPr>
    </w:p>
    <w:p w14:paraId="3EB9930A" w14:textId="77777777" w:rsidR="00F13DE6" w:rsidRDefault="00F13DE6" w:rsidP="00F13DE6">
      <w:pPr>
        <w:pStyle w:val="Pagrindinistekstas"/>
        <w:spacing w:after="0"/>
      </w:pPr>
    </w:p>
    <w:p w14:paraId="704ABEAC" w14:textId="77777777" w:rsidR="00F13DE6" w:rsidRDefault="00F13DE6" w:rsidP="00F13DE6">
      <w:pPr>
        <w:pStyle w:val="Pagrindinistekstas"/>
        <w:spacing w:after="0"/>
      </w:pPr>
    </w:p>
    <w:p w14:paraId="7E81B6BB" w14:textId="77777777" w:rsidR="00F13DE6" w:rsidRDefault="00F13DE6" w:rsidP="00F13DE6">
      <w:pPr>
        <w:pStyle w:val="Pavadinimas"/>
      </w:pPr>
      <w:r>
        <w:t>I PRIEDAS</w:t>
      </w:r>
    </w:p>
    <w:p w14:paraId="514C13A7" w14:textId="77777777" w:rsidR="00F13DE6" w:rsidRDefault="00F13DE6" w:rsidP="00F13DE6">
      <w:pPr>
        <w:pStyle w:val="Pagrindinistekstas"/>
        <w:spacing w:after="0"/>
      </w:pPr>
    </w:p>
    <w:p w14:paraId="6E9AC0E9" w14:textId="77777777" w:rsidR="00F13DE6" w:rsidRDefault="00F13DE6" w:rsidP="00F13DE6">
      <w:pPr>
        <w:pStyle w:val="Pavadinimas"/>
      </w:pPr>
      <w:r>
        <w:t>PREPARATO CHARAKTERISTIKŲ SANTRAUKA</w:t>
      </w:r>
    </w:p>
    <w:p w14:paraId="41E7A348" w14:textId="77777777" w:rsidR="00F13DE6" w:rsidRDefault="00F13DE6" w:rsidP="00F13DE6">
      <w:pPr>
        <w:pStyle w:val="Pagrindinistekstas"/>
        <w:spacing w:after="0"/>
      </w:pPr>
    </w:p>
    <w:p w14:paraId="6E6FC5B7" w14:textId="77777777" w:rsidR="00F13DE6" w:rsidRPr="00171DDA" w:rsidRDefault="00F13DE6" w:rsidP="00F13DE6">
      <w:pPr>
        <w:ind w:left="567" w:hanging="567"/>
        <w:rPr>
          <w:caps/>
          <w:szCs w:val="22"/>
        </w:rPr>
      </w:pPr>
      <w:r>
        <w:br w:type="page"/>
      </w:r>
      <w:r>
        <w:rPr>
          <w:b/>
          <w:caps/>
          <w:szCs w:val="22"/>
        </w:rPr>
        <w:lastRenderedPageBreak/>
        <w:t>1.</w:t>
      </w:r>
      <w:r>
        <w:rPr>
          <w:b/>
          <w:caps/>
          <w:szCs w:val="22"/>
        </w:rPr>
        <w:tab/>
        <w:t>Vaistinio preparato</w:t>
      </w:r>
      <w:r w:rsidRPr="00171DDA">
        <w:rPr>
          <w:b/>
          <w:caps/>
          <w:szCs w:val="22"/>
        </w:rPr>
        <w:t xml:space="preserve"> pavadinimas</w:t>
      </w:r>
    </w:p>
    <w:p w14:paraId="5100DF09" w14:textId="77777777" w:rsidR="00F13DE6" w:rsidRPr="00F90C22" w:rsidRDefault="00F13DE6" w:rsidP="00F13DE6">
      <w:pPr>
        <w:rPr>
          <w:szCs w:val="22"/>
        </w:rPr>
      </w:pPr>
    </w:p>
    <w:p w14:paraId="2979494B" w14:textId="77777777" w:rsidR="00F13DE6" w:rsidRPr="00842055" w:rsidRDefault="00F13DE6" w:rsidP="00F13DE6">
      <w:pPr>
        <w:rPr>
          <w:szCs w:val="22"/>
        </w:rPr>
      </w:pPr>
      <w:r w:rsidRPr="003F3D65">
        <w:rPr>
          <w:szCs w:val="22"/>
        </w:rPr>
        <w:t>A</w:t>
      </w:r>
      <w:r>
        <w:rPr>
          <w:szCs w:val="22"/>
        </w:rPr>
        <w:t>FLUBIN geriamieji</w:t>
      </w:r>
      <w:r w:rsidRPr="00842055">
        <w:rPr>
          <w:szCs w:val="22"/>
        </w:rPr>
        <w:t xml:space="preserve"> lašai</w:t>
      </w:r>
      <w:r>
        <w:rPr>
          <w:szCs w:val="22"/>
        </w:rPr>
        <w:t>, tirpalas</w:t>
      </w:r>
    </w:p>
    <w:p w14:paraId="2CFD80BD" w14:textId="77777777" w:rsidR="00F13DE6" w:rsidRPr="00842055" w:rsidRDefault="00F13DE6" w:rsidP="00F13DE6">
      <w:pPr>
        <w:rPr>
          <w:szCs w:val="22"/>
        </w:rPr>
      </w:pPr>
    </w:p>
    <w:p w14:paraId="144098DF" w14:textId="77777777" w:rsidR="00F13DE6" w:rsidRDefault="00F13DE6" w:rsidP="00F13DE6">
      <w:pPr>
        <w:rPr>
          <w:szCs w:val="22"/>
        </w:rPr>
      </w:pPr>
    </w:p>
    <w:p w14:paraId="0D355E0F" w14:textId="77777777" w:rsidR="00F13DE6" w:rsidRPr="00171DDA" w:rsidRDefault="00F13DE6" w:rsidP="00F13DE6">
      <w:pPr>
        <w:ind w:left="567" w:hanging="567"/>
        <w:rPr>
          <w:caps/>
          <w:szCs w:val="22"/>
        </w:rPr>
      </w:pPr>
      <w:r>
        <w:rPr>
          <w:b/>
          <w:caps/>
          <w:szCs w:val="22"/>
        </w:rPr>
        <w:t>2.</w:t>
      </w:r>
      <w:r>
        <w:rPr>
          <w:b/>
          <w:caps/>
          <w:szCs w:val="22"/>
        </w:rPr>
        <w:tab/>
        <w:t>Kokybinė ir</w:t>
      </w:r>
      <w:r w:rsidRPr="00171DDA">
        <w:rPr>
          <w:b/>
          <w:caps/>
          <w:szCs w:val="22"/>
        </w:rPr>
        <w:t xml:space="preserve"> kiekybinė sudėtis</w:t>
      </w:r>
    </w:p>
    <w:p w14:paraId="53661E05" w14:textId="77777777" w:rsidR="00F13DE6" w:rsidRDefault="00F13DE6" w:rsidP="00F13DE6">
      <w:pPr>
        <w:rPr>
          <w:szCs w:val="22"/>
        </w:rPr>
      </w:pPr>
    </w:p>
    <w:p w14:paraId="0F9A84FB" w14:textId="1A625D02" w:rsidR="00F13DE6" w:rsidRDefault="00F13DE6" w:rsidP="00F13DE6">
      <w:pPr>
        <w:rPr>
          <w:szCs w:val="22"/>
        </w:rPr>
      </w:pPr>
      <w:r w:rsidRPr="00DB7251">
        <w:rPr>
          <w:szCs w:val="22"/>
        </w:rPr>
        <w:t>1</w:t>
      </w:r>
      <w:r w:rsidR="00121A67">
        <w:rPr>
          <w:szCs w:val="22"/>
        </w:rPr>
        <w:t> </w:t>
      </w:r>
      <w:r w:rsidRPr="00DB7251">
        <w:rPr>
          <w:szCs w:val="22"/>
        </w:rPr>
        <w:t>ml</w:t>
      </w:r>
      <w:r>
        <w:rPr>
          <w:szCs w:val="22"/>
        </w:rPr>
        <w:t xml:space="preserve"> tirpalo </w:t>
      </w:r>
      <w:r w:rsidRPr="00DB7251">
        <w:rPr>
          <w:szCs w:val="22"/>
        </w:rPr>
        <w:t xml:space="preserve">yra: Gentiana </w:t>
      </w:r>
      <w:r w:rsidRPr="00C76668">
        <w:rPr>
          <w:szCs w:val="22"/>
        </w:rPr>
        <w:t>lutea</w:t>
      </w:r>
      <w:r w:rsidRPr="00DB7251">
        <w:rPr>
          <w:szCs w:val="22"/>
        </w:rPr>
        <w:t xml:space="preserve"> D1 </w:t>
      </w:r>
      <w:r>
        <w:rPr>
          <w:szCs w:val="22"/>
        </w:rPr>
        <w:t>0,0</w:t>
      </w:r>
      <w:r w:rsidRPr="00DB7251">
        <w:rPr>
          <w:szCs w:val="22"/>
        </w:rPr>
        <w:t>1</w:t>
      </w:r>
      <w:r w:rsidR="00121A67">
        <w:rPr>
          <w:szCs w:val="22"/>
        </w:rPr>
        <w:t> </w:t>
      </w:r>
      <w:r w:rsidRPr="00DB7251">
        <w:rPr>
          <w:szCs w:val="22"/>
        </w:rPr>
        <w:t xml:space="preserve">ml, Aconitum </w:t>
      </w:r>
      <w:r w:rsidRPr="00C76668">
        <w:rPr>
          <w:szCs w:val="22"/>
        </w:rPr>
        <w:t>napellus</w:t>
      </w:r>
      <w:r w:rsidRPr="00DB7251">
        <w:rPr>
          <w:szCs w:val="22"/>
        </w:rPr>
        <w:t xml:space="preserve"> D6 </w:t>
      </w:r>
      <w:r>
        <w:rPr>
          <w:szCs w:val="22"/>
        </w:rPr>
        <w:t>0,1</w:t>
      </w:r>
      <w:r w:rsidR="00121A67">
        <w:rPr>
          <w:szCs w:val="22"/>
        </w:rPr>
        <w:t> </w:t>
      </w:r>
      <w:r w:rsidRPr="00DB7251">
        <w:rPr>
          <w:szCs w:val="22"/>
        </w:rPr>
        <w:t xml:space="preserve">ml, Bryonia D6 </w:t>
      </w:r>
      <w:r>
        <w:rPr>
          <w:szCs w:val="22"/>
        </w:rPr>
        <w:t>0,1</w:t>
      </w:r>
      <w:r w:rsidR="00121A67">
        <w:rPr>
          <w:szCs w:val="22"/>
        </w:rPr>
        <w:t> </w:t>
      </w:r>
      <w:r w:rsidRPr="00DB7251">
        <w:rPr>
          <w:szCs w:val="22"/>
        </w:rPr>
        <w:t xml:space="preserve">ml, Ferrum phosphoricum D12 </w:t>
      </w:r>
      <w:r>
        <w:rPr>
          <w:szCs w:val="22"/>
        </w:rPr>
        <w:t>0,1</w:t>
      </w:r>
      <w:r w:rsidR="00121A67">
        <w:rPr>
          <w:szCs w:val="22"/>
        </w:rPr>
        <w:t> </w:t>
      </w:r>
      <w:r w:rsidRPr="00DB7251">
        <w:rPr>
          <w:szCs w:val="22"/>
        </w:rPr>
        <w:t xml:space="preserve">ml, Acidum lacticum D12 </w:t>
      </w:r>
      <w:r>
        <w:rPr>
          <w:szCs w:val="22"/>
        </w:rPr>
        <w:t>0,1</w:t>
      </w:r>
      <w:r w:rsidR="00121A67">
        <w:rPr>
          <w:szCs w:val="22"/>
        </w:rPr>
        <w:t> </w:t>
      </w:r>
      <w:r w:rsidRPr="00DB7251">
        <w:rPr>
          <w:szCs w:val="22"/>
        </w:rPr>
        <w:t>ml.</w:t>
      </w:r>
    </w:p>
    <w:p w14:paraId="35EC3886" w14:textId="77777777" w:rsidR="00F13DE6" w:rsidRDefault="00F13DE6" w:rsidP="00F13DE6">
      <w:pPr>
        <w:rPr>
          <w:szCs w:val="22"/>
        </w:rPr>
      </w:pPr>
    </w:p>
    <w:p w14:paraId="42412E04" w14:textId="3B79EAB3" w:rsidR="00F13DE6" w:rsidRDefault="00F13DE6" w:rsidP="00F13DE6">
      <w:pPr>
        <w:rPr>
          <w:szCs w:val="22"/>
        </w:rPr>
      </w:pPr>
      <w:r w:rsidRPr="00917603">
        <w:rPr>
          <w:u w:val="single"/>
        </w:rPr>
        <w:t>Pagalbinė medžiaga</w:t>
      </w:r>
      <w:r w:rsidR="00121A67" w:rsidRPr="002D5562">
        <w:rPr>
          <w:szCs w:val="22"/>
          <w:u w:val="single"/>
        </w:rPr>
        <w:t>, kurios poveikis žinomas</w:t>
      </w:r>
      <w:r>
        <w:rPr>
          <w:szCs w:val="22"/>
        </w:rPr>
        <w:t>: 1</w:t>
      </w:r>
      <w:r w:rsidR="00121A67">
        <w:rPr>
          <w:szCs w:val="22"/>
        </w:rPr>
        <w:t> </w:t>
      </w:r>
      <w:r>
        <w:rPr>
          <w:szCs w:val="22"/>
        </w:rPr>
        <w:t>ml (25</w:t>
      </w:r>
      <w:r w:rsidR="00121A67">
        <w:rPr>
          <w:szCs w:val="22"/>
        </w:rPr>
        <w:t> </w:t>
      </w:r>
      <w:r>
        <w:rPr>
          <w:szCs w:val="22"/>
        </w:rPr>
        <w:t>lašuose) yra 400</w:t>
      </w:r>
      <w:r w:rsidR="00121A67">
        <w:rPr>
          <w:szCs w:val="22"/>
        </w:rPr>
        <w:t> </w:t>
      </w:r>
      <w:r>
        <w:rPr>
          <w:szCs w:val="22"/>
        </w:rPr>
        <w:t>mg</w:t>
      </w:r>
      <w:r w:rsidRPr="00D47BB8">
        <w:rPr>
          <w:szCs w:val="22"/>
        </w:rPr>
        <w:t xml:space="preserve"> </w:t>
      </w:r>
      <w:r>
        <w:rPr>
          <w:szCs w:val="22"/>
        </w:rPr>
        <w:t>etanolio.</w:t>
      </w:r>
    </w:p>
    <w:p w14:paraId="598F3847" w14:textId="77777777" w:rsidR="00F13DE6" w:rsidRDefault="00F13DE6" w:rsidP="00F13DE6">
      <w:pPr>
        <w:rPr>
          <w:szCs w:val="22"/>
        </w:rPr>
      </w:pPr>
    </w:p>
    <w:p w14:paraId="666EDA0D" w14:textId="77777777" w:rsidR="00F13DE6" w:rsidRPr="00FC6501" w:rsidRDefault="00F13DE6" w:rsidP="00F13DE6">
      <w:pPr>
        <w:ind w:left="360" w:hanging="360"/>
        <w:rPr>
          <w:szCs w:val="22"/>
        </w:rPr>
      </w:pPr>
      <w:r>
        <w:t>Visos pagalbinės medžiagos išvardytos 6.1 skyriuje.</w:t>
      </w:r>
    </w:p>
    <w:p w14:paraId="45B011E5" w14:textId="77777777" w:rsidR="00F13DE6" w:rsidRDefault="00F13DE6" w:rsidP="00F13DE6">
      <w:pPr>
        <w:rPr>
          <w:szCs w:val="22"/>
        </w:rPr>
      </w:pPr>
    </w:p>
    <w:p w14:paraId="0EAB4A9F" w14:textId="77777777" w:rsidR="00F13DE6" w:rsidRDefault="00F13DE6" w:rsidP="00F13DE6">
      <w:pPr>
        <w:rPr>
          <w:szCs w:val="22"/>
        </w:rPr>
      </w:pPr>
    </w:p>
    <w:p w14:paraId="5C5A73BA" w14:textId="59A75F2E" w:rsidR="00F13DE6" w:rsidRPr="00171DDA" w:rsidRDefault="00F13DE6" w:rsidP="00F13DE6">
      <w:pPr>
        <w:ind w:left="567" w:hanging="567"/>
        <w:rPr>
          <w:caps/>
          <w:szCs w:val="22"/>
        </w:rPr>
      </w:pPr>
      <w:r>
        <w:rPr>
          <w:b/>
          <w:caps/>
          <w:szCs w:val="22"/>
        </w:rPr>
        <w:t>3.</w:t>
      </w:r>
      <w:r>
        <w:rPr>
          <w:b/>
          <w:caps/>
          <w:szCs w:val="22"/>
        </w:rPr>
        <w:tab/>
        <w:t>FARMACINĖ</w:t>
      </w:r>
      <w:r w:rsidRPr="00171DDA">
        <w:rPr>
          <w:b/>
          <w:caps/>
          <w:szCs w:val="22"/>
        </w:rPr>
        <w:t xml:space="preserve"> forma</w:t>
      </w:r>
    </w:p>
    <w:p w14:paraId="151688BB" w14:textId="77777777" w:rsidR="00F13DE6" w:rsidRDefault="00F13DE6" w:rsidP="00F13DE6">
      <w:pPr>
        <w:rPr>
          <w:szCs w:val="22"/>
        </w:rPr>
      </w:pPr>
    </w:p>
    <w:p w14:paraId="1C881F77" w14:textId="77777777" w:rsidR="00F13DE6" w:rsidRDefault="00F13DE6" w:rsidP="00F13DE6">
      <w:pPr>
        <w:rPr>
          <w:szCs w:val="22"/>
        </w:rPr>
      </w:pPr>
      <w:r>
        <w:rPr>
          <w:szCs w:val="22"/>
        </w:rPr>
        <w:t>Geriamieji lašai, tirpalas</w:t>
      </w:r>
    </w:p>
    <w:p w14:paraId="2D2BCE2E" w14:textId="77777777" w:rsidR="00F13DE6" w:rsidRDefault="00F13DE6" w:rsidP="00F13DE6">
      <w:pPr>
        <w:rPr>
          <w:szCs w:val="22"/>
        </w:rPr>
      </w:pPr>
    </w:p>
    <w:p w14:paraId="04918C29" w14:textId="77777777" w:rsidR="00F13DE6" w:rsidRDefault="00F13DE6" w:rsidP="00F13DE6">
      <w:pPr>
        <w:rPr>
          <w:szCs w:val="22"/>
        </w:rPr>
      </w:pPr>
      <w:r>
        <w:rPr>
          <w:szCs w:val="22"/>
        </w:rPr>
        <w:t>Bespalvis ar šiek tiek gelsvas tirpalas.</w:t>
      </w:r>
    </w:p>
    <w:p w14:paraId="5EBAC561" w14:textId="16F729A8" w:rsidR="00F13DE6" w:rsidRDefault="00F13DE6" w:rsidP="00F13DE6">
      <w:pPr>
        <w:rPr>
          <w:szCs w:val="22"/>
        </w:rPr>
      </w:pPr>
    </w:p>
    <w:p w14:paraId="3E32F4D4" w14:textId="77777777" w:rsidR="00F13DE6" w:rsidRDefault="00F13DE6" w:rsidP="00F13DE6">
      <w:pPr>
        <w:rPr>
          <w:szCs w:val="22"/>
        </w:rPr>
      </w:pPr>
    </w:p>
    <w:p w14:paraId="43E733A5" w14:textId="77777777" w:rsidR="00F13DE6" w:rsidRPr="00171DDA" w:rsidRDefault="00F13DE6" w:rsidP="00F13DE6">
      <w:pPr>
        <w:ind w:left="567" w:hanging="567"/>
        <w:rPr>
          <w:caps/>
          <w:szCs w:val="22"/>
        </w:rPr>
      </w:pPr>
      <w:r>
        <w:rPr>
          <w:b/>
          <w:caps/>
          <w:szCs w:val="22"/>
        </w:rPr>
        <w:t>4.</w:t>
      </w:r>
      <w:r>
        <w:rPr>
          <w:b/>
          <w:caps/>
          <w:szCs w:val="22"/>
        </w:rPr>
        <w:tab/>
      </w:r>
      <w:r w:rsidRPr="00171DDA">
        <w:rPr>
          <w:b/>
          <w:caps/>
          <w:szCs w:val="22"/>
        </w:rPr>
        <w:t>Klinikinė informacija</w:t>
      </w:r>
    </w:p>
    <w:p w14:paraId="17B5177D" w14:textId="77777777" w:rsidR="00F13DE6" w:rsidRDefault="00F13DE6" w:rsidP="00F13DE6">
      <w:pPr>
        <w:rPr>
          <w:szCs w:val="22"/>
        </w:rPr>
      </w:pPr>
    </w:p>
    <w:p w14:paraId="1952C205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Terapinės i</w:t>
      </w:r>
      <w:r w:rsidRPr="00C0377B">
        <w:rPr>
          <w:b/>
          <w:szCs w:val="22"/>
        </w:rPr>
        <w:t>ndikacijos</w:t>
      </w:r>
    </w:p>
    <w:p w14:paraId="16EA08B8" w14:textId="77777777" w:rsidR="00F13DE6" w:rsidRDefault="00F13DE6" w:rsidP="00F13DE6">
      <w:pPr>
        <w:rPr>
          <w:szCs w:val="22"/>
        </w:rPr>
      </w:pPr>
    </w:p>
    <w:p w14:paraId="2B5D3896" w14:textId="77777777" w:rsidR="00F13DE6" w:rsidRDefault="00F13DE6" w:rsidP="00F13DE6">
      <w:pPr>
        <w:rPr>
          <w:szCs w:val="22"/>
        </w:rPr>
      </w:pPr>
      <w:r>
        <w:rPr>
          <w:szCs w:val="22"/>
        </w:rPr>
        <w:t>Remiantis homeopatijos patirtimi vaistinis preparatas yra skirtas:</w:t>
      </w:r>
    </w:p>
    <w:p w14:paraId="32509FBF" w14:textId="77777777" w:rsidR="00F13DE6" w:rsidRDefault="00F13DE6" w:rsidP="00F13DE6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virusinių peršalimo ligų profilaktikai,</w:t>
      </w:r>
    </w:p>
    <w:p w14:paraId="5A0D2047" w14:textId="77777777" w:rsidR="00F13DE6" w:rsidRPr="0081512D" w:rsidRDefault="00F13DE6" w:rsidP="00F13DE6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sergant virusine peršalimo liga sąnarių ir raumenų skausmams malšinti.</w:t>
      </w:r>
    </w:p>
    <w:p w14:paraId="449C1EFB" w14:textId="77777777" w:rsidR="00F13DE6" w:rsidRDefault="00F13DE6" w:rsidP="00F13DE6">
      <w:pPr>
        <w:rPr>
          <w:szCs w:val="22"/>
        </w:rPr>
      </w:pPr>
    </w:p>
    <w:p w14:paraId="345D5F32" w14:textId="77777777" w:rsidR="00F13DE6" w:rsidRPr="002323D4" w:rsidRDefault="00F13DE6" w:rsidP="00F13DE6">
      <w:pPr>
        <w:rPr>
          <w:szCs w:val="22"/>
        </w:rPr>
      </w:pPr>
      <w:r w:rsidRPr="002323D4">
        <w:rPr>
          <w:szCs w:val="22"/>
        </w:rPr>
        <w:t>Indikacijos pagrįstos tik homeopatijos principais. Jei ligos eiga sunkesnė, jos gydymui reikia naudoti kliniškai patikrintas priemones.</w:t>
      </w:r>
    </w:p>
    <w:p w14:paraId="7D19DD19" w14:textId="77777777" w:rsidR="00F13DE6" w:rsidRDefault="00F13DE6" w:rsidP="00F13DE6">
      <w:pPr>
        <w:rPr>
          <w:szCs w:val="22"/>
        </w:rPr>
      </w:pPr>
    </w:p>
    <w:p w14:paraId="6444036A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Dozavimas ir vartojimo metod</w:t>
      </w:r>
      <w:r w:rsidRPr="00F47C7C">
        <w:rPr>
          <w:b/>
          <w:szCs w:val="22"/>
        </w:rPr>
        <w:t>as</w:t>
      </w:r>
    </w:p>
    <w:p w14:paraId="2043D2C0" w14:textId="77777777" w:rsidR="00F13DE6" w:rsidRDefault="00F13DE6" w:rsidP="00F13DE6">
      <w:pPr>
        <w:rPr>
          <w:szCs w:val="22"/>
        </w:rPr>
      </w:pPr>
    </w:p>
    <w:p w14:paraId="64F8D009" w14:textId="77777777" w:rsidR="00F13DE6" w:rsidRDefault="00F13DE6" w:rsidP="00F13DE6">
      <w:pPr>
        <w:rPr>
          <w:szCs w:val="22"/>
        </w:rPr>
      </w:pPr>
      <w:r>
        <w:rPr>
          <w:szCs w:val="22"/>
        </w:rPr>
        <w:t>Dozė turėtų būti parenkama individualiai, įvertinus ligos ypatumus.</w:t>
      </w:r>
    </w:p>
    <w:p w14:paraId="3851E3A1" w14:textId="77777777" w:rsidR="00F13DE6" w:rsidRDefault="00F13DE6" w:rsidP="00F13DE6">
      <w:pPr>
        <w:rPr>
          <w:szCs w:val="22"/>
        </w:rPr>
      </w:pPr>
    </w:p>
    <w:p w14:paraId="389662B8" w14:textId="77777777" w:rsidR="00F13DE6" w:rsidRPr="003F3D65" w:rsidRDefault="00F13DE6" w:rsidP="00F13DE6">
      <w:pPr>
        <w:numPr>
          <w:ilvl w:val="0"/>
          <w:numId w:val="1"/>
        </w:numPr>
        <w:tabs>
          <w:tab w:val="num" w:pos="171"/>
        </w:tabs>
        <w:ind w:left="513" w:hanging="570"/>
        <w:rPr>
          <w:i/>
          <w:szCs w:val="22"/>
        </w:rPr>
      </w:pPr>
      <w:r w:rsidRPr="003F3D65">
        <w:rPr>
          <w:i/>
          <w:szCs w:val="22"/>
        </w:rPr>
        <w:t>Gydymo pradžia (I ir II gydymo dienos)</w:t>
      </w:r>
    </w:p>
    <w:p w14:paraId="7C55EE67" w14:textId="7455B8FC" w:rsidR="00F13DE6" w:rsidRPr="00DB7251" w:rsidRDefault="00F13DE6" w:rsidP="00F13DE6">
      <w:pPr>
        <w:ind w:left="360"/>
        <w:rPr>
          <w:szCs w:val="22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7"/>
        <w:gridCol w:w="1403"/>
        <w:gridCol w:w="4966"/>
      </w:tblGrid>
      <w:tr w:rsidR="00F13DE6" w:rsidRPr="00DB7251" w14:paraId="4D9C6CCC" w14:textId="77777777" w:rsidTr="00121A67">
        <w:trPr>
          <w:tblCellSpacing w:w="15" w:type="dxa"/>
        </w:trPr>
        <w:tc>
          <w:tcPr>
            <w:tcW w:w="29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A7E327" w14:textId="1292091B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C1FADA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C15311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18A746BB" w14:textId="77777777" w:rsidTr="00121A6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069BBE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917308" w14:textId="47A69156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9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F6DDCA" w14:textId="4A98D6D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Pradėjus gydyti – gerti kas 30-60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min. (daugiausia 8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dieną).</w:t>
            </w:r>
            <w:r w:rsidRPr="00DB7251">
              <w:rPr>
                <w:szCs w:val="22"/>
              </w:rPr>
              <w:br/>
              <w:t xml:space="preserve">Pradėjus sveikatai </w:t>
            </w:r>
            <w:r>
              <w:rPr>
                <w:szCs w:val="22"/>
              </w:rPr>
              <w:t>gerėti</w:t>
            </w:r>
            <w:r w:rsidRPr="00DB7251">
              <w:rPr>
                <w:szCs w:val="22"/>
              </w:rPr>
              <w:t>, dozę reikia sumažinti iki 3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kartų per dieną.</w:t>
            </w:r>
          </w:p>
        </w:tc>
      </w:tr>
      <w:tr w:rsidR="00F13DE6" w:rsidRPr="00DB7251" w14:paraId="04B7464C" w14:textId="77777777" w:rsidTr="00121A67">
        <w:trPr>
          <w:tblCellSpacing w:w="15" w:type="dxa"/>
        </w:trPr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513E30" w14:textId="623801E5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CB9181" w14:textId="65A1954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99C213" w14:textId="77777777" w:rsidR="00F13DE6" w:rsidRPr="00DB7251" w:rsidRDefault="00F13DE6" w:rsidP="00121A67">
            <w:pPr>
              <w:rPr>
                <w:szCs w:val="22"/>
              </w:rPr>
            </w:pPr>
          </w:p>
        </w:tc>
      </w:tr>
    </w:tbl>
    <w:p w14:paraId="06107A99" w14:textId="77777777" w:rsidR="00F13DE6" w:rsidRDefault="00F13DE6" w:rsidP="00F13DE6">
      <w:pPr>
        <w:rPr>
          <w:szCs w:val="22"/>
        </w:rPr>
      </w:pPr>
    </w:p>
    <w:p w14:paraId="413C00C5" w14:textId="77777777" w:rsidR="00F13DE6" w:rsidRDefault="00F13DE6" w:rsidP="00F13DE6">
      <w:pPr>
        <w:rPr>
          <w:szCs w:val="22"/>
        </w:rPr>
      </w:pPr>
      <w:r w:rsidRPr="00DB7251">
        <w:rPr>
          <w:szCs w:val="22"/>
        </w:rPr>
        <w:t>Jei ligos požymiai laikosi, toliau gydoma pagal kitos lentelės nuorodas:</w:t>
      </w:r>
      <w:r w:rsidRPr="00DB7251">
        <w:rPr>
          <w:szCs w:val="22"/>
        </w:rPr>
        <w:br/>
      </w:r>
    </w:p>
    <w:p w14:paraId="35F66075" w14:textId="1158BAE5" w:rsidR="00F13DE6" w:rsidRPr="003F3D65" w:rsidRDefault="00F13DE6" w:rsidP="00F13DE6">
      <w:pPr>
        <w:rPr>
          <w:i/>
          <w:szCs w:val="22"/>
        </w:rPr>
      </w:pPr>
      <w:r w:rsidRPr="003F3D65">
        <w:rPr>
          <w:i/>
          <w:szCs w:val="22"/>
        </w:rPr>
        <w:t>2. Gydymo tąsa</w:t>
      </w:r>
    </w:p>
    <w:p w14:paraId="47DF28A4" w14:textId="77777777" w:rsidR="00F13DE6" w:rsidRPr="00DB7251" w:rsidRDefault="00F13DE6" w:rsidP="00F13DE6">
      <w:pPr>
        <w:rPr>
          <w:szCs w:val="22"/>
        </w:rPr>
      </w:pP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F13DE6" w:rsidRPr="00DB7251" w14:paraId="76CA50F9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270800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6ABB79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A6D1C6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03D44302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915B90" w14:textId="18A5D66F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728DEF" w14:textId="3C20835C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BBF5DF" w14:textId="2C6A4E78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3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dieną.</w:t>
            </w:r>
          </w:p>
        </w:tc>
      </w:tr>
      <w:tr w:rsidR="00F13DE6" w:rsidRPr="00DB7251" w14:paraId="451C1F27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1B52C9" w14:textId="0C84A203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439F32" w14:textId="56AA6352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D3F0128" w14:textId="456F6EEE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3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dieną.</w:t>
            </w:r>
          </w:p>
        </w:tc>
      </w:tr>
    </w:tbl>
    <w:p w14:paraId="62E40587" w14:textId="77777777" w:rsidR="00F13DE6" w:rsidRDefault="00F13DE6" w:rsidP="00F13DE6">
      <w:pPr>
        <w:rPr>
          <w:szCs w:val="22"/>
        </w:rPr>
      </w:pPr>
    </w:p>
    <w:p w14:paraId="60B4F2D8" w14:textId="77777777" w:rsidR="00F13DE6" w:rsidRPr="003F3D65" w:rsidRDefault="00F13DE6" w:rsidP="00F13DE6">
      <w:pPr>
        <w:rPr>
          <w:i/>
          <w:szCs w:val="22"/>
        </w:rPr>
      </w:pPr>
      <w:r w:rsidRPr="003F3D65">
        <w:rPr>
          <w:i/>
          <w:szCs w:val="22"/>
        </w:rPr>
        <w:t>3. Profilaktika</w:t>
      </w:r>
    </w:p>
    <w:p w14:paraId="18D52A67" w14:textId="34B89666" w:rsidR="00F13DE6" w:rsidRDefault="00F13DE6" w:rsidP="00F13DE6">
      <w:pPr>
        <w:rPr>
          <w:i/>
          <w:szCs w:val="22"/>
        </w:rPr>
      </w:pPr>
      <w:r w:rsidRPr="00DB7251">
        <w:rPr>
          <w:szCs w:val="22"/>
        </w:rPr>
        <w:lastRenderedPageBreak/>
        <w:br/>
      </w:r>
      <w:r w:rsidRPr="009F4001">
        <w:rPr>
          <w:i/>
          <w:szCs w:val="22"/>
        </w:rPr>
        <w:t>a. Planinė profilaktika prieš peršalimo ligų ar gripo sezoną</w:t>
      </w:r>
    </w:p>
    <w:p w14:paraId="1DE17B51" w14:textId="77777777" w:rsidR="00BE7B52" w:rsidRPr="009F4001" w:rsidRDefault="00BE7B52" w:rsidP="00F13DE6">
      <w:pPr>
        <w:rPr>
          <w:i/>
          <w:szCs w:val="22"/>
        </w:rPr>
      </w:pP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F13DE6" w:rsidRPr="00DB7251" w14:paraId="4C5DF60C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C87467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267C17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73750B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26AFF246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B4F609" w14:textId="74865AF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4FA2A3" w14:textId="0ADF239F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1F5295" w14:textId="5363B50C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3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savaites.</w:t>
            </w:r>
          </w:p>
        </w:tc>
      </w:tr>
      <w:tr w:rsidR="00F13DE6" w:rsidRPr="00DB7251" w14:paraId="4602981F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EE4098" w14:textId="49C552F2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30E6E7" w14:textId="78536BDD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170409" w14:textId="2F0920E2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3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savaites.</w:t>
            </w:r>
          </w:p>
        </w:tc>
      </w:tr>
    </w:tbl>
    <w:p w14:paraId="6C92C8B5" w14:textId="77777777" w:rsidR="00F13DE6" w:rsidRDefault="00F13DE6" w:rsidP="00F13DE6">
      <w:pPr>
        <w:rPr>
          <w:szCs w:val="22"/>
        </w:rPr>
      </w:pPr>
    </w:p>
    <w:p w14:paraId="562AB3B9" w14:textId="77777777" w:rsidR="00F13DE6" w:rsidRDefault="00F13DE6" w:rsidP="00F13DE6">
      <w:pPr>
        <w:rPr>
          <w:szCs w:val="22"/>
        </w:rPr>
      </w:pPr>
    </w:p>
    <w:p w14:paraId="3F3DB6AB" w14:textId="48CBC1A0" w:rsidR="00F13DE6" w:rsidRDefault="00F13DE6" w:rsidP="00F13DE6">
      <w:pPr>
        <w:rPr>
          <w:i/>
          <w:szCs w:val="22"/>
        </w:rPr>
      </w:pPr>
      <w:r w:rsidRPr="009F4001">
        <w:rPr>
          <w:i/>
          <w:szCs w:val="22"/>
        </w:rPr>
        <w:t>b. Ūmios būklės profilaktika – po smarkaus peršalimo arba bendravimo su sergančiuoju gripu</w:t>
      </w:r>
    </w:p>
    <w:p w14:paraId="393905E8" w14:textId="77777777" w:rsidR="00BE7B52" w:rsidRPr="009F4001" w:rsidRDefault="00BE7B52" w:rsidP="00F13DE6">
      <w:pPr>
        <w:rPr>
          <w:i/>
          <w:szCs w:val="22"/>
        </w:rPr>
      </w:pP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F13DE6" w:rsidRPr="00DB7251" w14:paraId="561B4573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959EA1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F35E88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7E4B4B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0A908C9E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44385F" w14:textId="42323CC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338E6C" w14:textId="396F92D1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EB8D16" w14:textId="77B3C5FD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2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dienas.</w:t>
            </w:r>
          </w:p>
        </w:tc>
      </w:tr>
      <w:tr w:rsidR="00F13DE6" w:rsidRPr="00DB7251" w14:paraId="6BF41474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6F342E" w14:textId="03D208F4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</w:t>
            </w:r>
            <w:r w:rsidR="00BE7B52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31BE0C" w14:textId="4C654301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54BD6F" w14:textId="246BA4B1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2</w:t>
            </w:r>
            <w:r w:rsidR="00BE7B52">
              <w:rPr>
                <w:szCs w:val="22"/>
              </w:rPr>
              <w:t> </w:t>
            </w:r>
            <w:r w:rsidRPr="00DB7251">
              <w:rPr>
                <w:szCs w:val="22"/>
              </w:rPr>
              <w:t>dienas.</w:t>
            </w:r>
          </w:p>
        </w:tc>
      </w:tr>
    </w:tbl>
    <w:p w14:paraId="0DC18AC6" w14:textId="77777777" w:rsidR="00F13DE6" w:rsidRDefault="00F13DE6" w:rsidP="00F13DE6">
      <w:pPr>
        <w:rPr>
          <w:szCs w:val="22"/>
        </w:rPr>
      </w:pPr>
    </w:p>
    <w:p w14:paraId="54F57F4E" w14:textId="22C63BF1" w:rsidR="00F13DE6" w:rsidRDefault="00F13DE6" w:rsidP="00F13DE6">
      <w:pPr>
        <w:rPr>
          <w:szCs w:val="22"/>
          <w:u w:val="single"/>
        </w:rPr>
      </w:pPr>
      <w:r w:rsidRPr="003F3D65">
        <w:rPr>
          <w:szCs w:val="22"/>
          <w:u w:val="single"/>
        </w:rPr>
        <w:t>Vartojim</w:t>
      </w:r>
      <w:r w:rsidR="00BE7B52">
        <w:rPr>
          <w:szCs w:val="22"/>
          <w:u w:val="single"/>
        </w:rPr>
        <w:t>o metodas</w:t>
      </w:r>
      <w:r w:rsidRPr="003F3D65">
        <w:rPr>
          <w:szCs w:val="22"/>
          <w:u w:val="single"/>
        </w:rPr>
        <w:t>:</w:t>
      </w:r>
    </w:p>
    <w:p w14:paraId="7493E47F" w14:textId="77777777" w:rsidR="00BE7B52" w:rsidRPr="003F3D65" w:rsidRDefault="00BE7B52" w:rsidP="00F13DE6">
      <w:pPr>
        <w:rPr>
          <w:szCs w:val="22"/>
          <w:u w:val="single"/>
        </w:rPr>
      </w:pPr>
    </w:p>
    <w:p w14:paraId="6921C812" w14:textId="787D7526" w:rsidR="00F13DE6" w:rsidRDefault="00F13DE6" w:rsidP="00F13DE6">
      <w:pPr>
        <w:rPr>
          <w:szCs w:val="22"/>
        </w:rPr>
      </w:pPr>
      <w:r w:rsidRPr="00545BAB">
        <w:rPr>
          <w:szCs w:val="22"/>
        </w:rPr>
        <w:t>Nori</w:t>
      </w:r>
      <w:r>
        <w:rPr>
          <w:szCs w:val="22"/>
        </w:rPr>
        <w:t>nt, kad</w:t>
      </w:r>
      <w:r w:rsidRPr="00545BAB">
        <w:rPr>
          <w:szCs w:val="22"/>
        </w:rPr>
        <w:t xml:space="preserve"> vaistas veiktų geriausiai</w:t>
      </w:r>
      <w:r>
        <w:rPr>
          <w:b/>
          <w:szCs w:val="22"/>
        </w:rPr>
        <w:t xml:space="preserve">, </w:t>
      </w:r>
      <w:r w:rsidRPr="006477BA">
        <w:rPr>
          <w:szCs w:val="22"/>
        </w:rPr>
        <w:t>A</w:t>
      </w:r>
      <w:r>
        <w:rPr>
          <w:szCs w:val="22"/>
        </w:rPr>
        <w:t>FLUBIN</w:t>
      </w:r>
      <w:r>
        <w:rPr>
          <w:b/>
          <w:szCs w:val="22"/>
        </w:rPr>
        <w:t xml:space="preserve"> </w:t>
      </w:r>
      <w:r>
        <w:rPr>
          <w:szCs w:val="22"/>
        </w:rPr>
        <w:t>reikia išgerti mažiausiai 30</w:t>
      </w:r>
      <w:r w:rsidR="00BE7B52">
        <w:rPr>
          <w:szCs w:val="22"/>
        </w:rPr>
        <w:t> </w:t>
      </w:r>
      <w:r>
        <w:rPr>
          <w:szCs w:val="22"/>
        </w:rPr>
        <w:t>min. prieš valgį arba 1</w:t>
      </w:r>
      <w:r w:rsidR="00BE7B52">
        <w:rPr>
          <w:szCs w:val="22"/>
        </w:rPr>
        <w:t> </w:t>
      </w:r>
      <w:r>
        <w:rPr>
          <w:szCs w:val="22"/>
        </w:rPr>
        <w:t>valandą po valgio. Prieš nuryjant, vaistą šiek tiek palaikyti burnoje.</w:t>
      </w:r>
    </w:p>
    <w:p w14:paraId="50055A97" w14:textId="30057432" w:rsidR="00F13DE6" w:rsidRDefault="00F13DE6" w:rsidP="00F13DE6">
      <w:pPr>
        <w:rPr>
          <w:szCs w:val="22"/>
        </w:rPr>
      </w:pPr>
      <w:r w:rsidRPr="006477BA">
        <w:rPr>
          <w:szCs w:val="22"/>
        </w:rPr>
        <w:t>A</w:t>
      </w:r>
      <w:r>
        <w:rPr>
          <w:szCs w:val="22"/>
        </w:rPr>
        <w:t>FLUBIN galima gerti neatskiestą arba atskiedus mažu vandens kiekiu.</w:t>
      </w:r>
    </w:p>
    <w:p w14:paraId="5C476898" w14:textId="3A848588" w:rsidR="00B168E0" w:rsidRDefault="00B168E0" w:rsidP="00F13DE6">
      <w:pPr>
        <w:rPr>
          <w:szCs w:val="22"/>
        </w:rPr>
      </w:pPr>
    </w:p>
    <w:p w14:paraId="090384FB" w14:textId="4FA4B63A" w:rsidR="00B168E0" w:rsidRPr="00917603" w:rsidRDefault="00B168E0" w:rsidP="00F13DE6">
      <w:pPr>
        <w:rPr>
          <w:szCs w:val="22"/>
          <w:u w:val="single"/>
        </w:rPr>
      </w:pPr>
      <w:r w:rsidRPr="00917603">
        <w:rPr>
          <w:szCs w:val="22"/>
          <w:u w:val="single"/>
        </w:rPr>
        <w:t>Vartojimo trukmė:</w:t>
      </w:r>
    </w:p>
    <w:p w14:paraId="7CEFC00F" w14:textId="2FBA6C9C" w:rsidR="00B168E0" w:rsidRDefault="00FB64FC" w:rsidP="00F13DE6">
      <w:pPr>
        <w:rPr>
          <w:b/>
          <w:szCs w:val="22"/>
        </w:rPr>
      </w:pPr>
      <w:r w:rsidRPr="005A781F">
        <w:t xml:space="preserve">Jeigu per 7 dienas </w:t>
      </w:r>
      <w:r>
        <w:t>simptomai nepalengvėjo arba net pablogėjo</w:t>
      </w:r>
      <w:r w:rsidRPr="005A781F">
        <w:t xml:space="preserve">, </w:t>
      </w:r>
      <w:r>
        <w:t xml:space="preserve">reikia </w:t>
      </w:r>
      <w:r w:rsidRPr="005A781F">
        <w:t>kreip</w:t>
      </w:r>
      <w:r w:rsidR="00651672">
        <w:t>ti</w:t>
      </w:r>
      <w:r w:rsidRPr="005A781F">
        <w:t>s į gydytoją.</w:t>
      </w:r>
    </w:p>
    <w:p w14:paraId="78713CF3" w14:textId="77777777" w:rsidR="00F13DE6" w:rsidRDefault="00F13DE6" w:rsidP="00F13DE6">
      <w:pPr>
        <w:rPr>
          <w:b/>
          <w:szCs w:val="22"/>
        </w:rPr>
      </w:pPr>
    </w:p>
    <w:p w14:paraId="2B3C3E46" w14:textId="77777777" w:rsidR="00F13DE6" w:rsidRDefault="00F13DE6" w:rsidP="00F13DE6">
      <w:pPr>
        <w:ind w:left="567" w:hanging="567"/>
        <w:rPr>
          <w:b/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Kontraindikacijos</w:t>
      </w:r>
    </w:p>
    <w:p w14:paraId="412DD0FB" w14:textId="77777777" w:rsidR="00F13DE6" w:rsidRDefault="00F13DE6" w:rsidP="00F13DE6">
      <w:pPr>
        <w:rPr>
          <w:szCs w:val="22"/>
        </w:rPr>
      </w:pPr>
    </w:p>
    <w:p w14:paraId="15B706F3" w14:textId="77402568" w:rsidR="00F13DE6" w:rsidRPr="00601230" w:rsidRDefault="00F13DE6" w:rsidP="0074504E">
      <w:pPr>
        <w:pStyle w:val="BTEMEASMCA"/>
      </w:pPr>
      <w:r w:rsidRPr="00601230">
        <w:t xml:space="preserve">Padidėjęs jautrumas veikliajai arba bet kuriai </w:t>
      </w:r>
      <w:r w:rsidR="00BE7B52">
        <w:t xml:space="preserve">6.1 skyriuje nurodytai </w:t>
      </w:r>
      <w:r w:rsidRPr="00601230">
        <w:t>pagalbinei medžiagai.</w:t>
      </w:r>
    </w:p>
    <w:p w14:paraId="299262FC" w14:textId="77777777" w:rsidR="00F13DE6" w:rsidRDefault="00F13DE6" w:rsidP="00F13DE6">
      <w:pPr>
        <w:rPr>
          <w:szCs w:val="22"/>
        </w:rPr>
      </w:pPr>
    </w:p>
    <w:p w14:paraId="6FEC14B1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Specialūs įspėjimai ir atsargumo priemonės</w:t>
      </w:r>
    </w:p>
    <w:p w14:paraId="4EE2BE84" w14:textId="72E7F659" w:rsidR="00F13DE6" w:rsidRDefault="00F13DE6" w:rsidP="00F13DE6">
      <w:pPr>
        <w:rPr>
          <w:szCs w:val="22"/>
        </w:rPr>
      </w:pPr>
    </w:p>
    <w:p w14:paraId="27D74804" w14:textId="53E7936D" w:rsidR="003E1FFA" w:rsidRDefault="001346E6" w:rsidP="00F13DE6">
      <w:pPr>
        <w:rPr>
          <w:szCs w:val="22"/>
        </w:rPr>
      </w:pPr>
      <w:r>
        <w:rPr>
          <w:szCs w:val="22"/>
        </w:rPr>
        <w:t>Kiekvienoje š</w:t>
      </w:r>
      <w:r w:rsidR="00BE7B52">
        <w:rPr>
          <w:szCs w:val="22"/>
        </w:rPr>
        <w:t>io vaist</w:t>
      </w:r>
      <w:r w:rsidR="003E1FFA">
        <w:rPr>
          <w:szCs w:val="22"/>
        </w:rPr>
        <w:t>inio preparato</w:t>
      </w:r>
      <w:r w:rsidR="00BE7B52">
        <w:rPr>
          <w:szCs w:val="22"/>
        </w:rPr>
        <w:t xml:space="preserve"> 10 lašų dozėje yra 160 mg </w:t>
      </w:r>
      <w:r w:rsidR="00353D6B">
        <w:rPr>
          <w:szCs w:val="22"/>
        </w:rPr>
        <w:t xml:space="preserve">alkoholio (etanolio), tai atitinka </w:t>
      </w:r>
      <w:r w:rsidR="003E1FFA">
        <w:rPr>
          <w:szCs w:val="22"/>
        </w:rPr>
        <w:t>mažiau nei 4 ml alaus arba 2 ml vyno.</w:t>
      </w:r>
    </w:p>
    <w:p w14:paraId="3688119C" w14:textId="77777777" w:rsidR="00AC4EAA" w:rsidRDefault="001346E6" w:rsidP="00F13DE6">
      <w:pPr>
        <w:rPr>
          <w:szCs w:val="22"/>
        </w:rPr>
      </w:pPr>
      <w:r>
        <w:rPr>
          <w:szCs w:val="22"/>
        </w:rPr>
        <w:t>Kiekvienoje š</w:t>
      </w:r>
      <w:r w:rsidR="003E1FFA">
        <w:rPr>
          <w:szCs w:val="22"/>
        </w:rPr>
        <w:t>io vaistinio preparato 5 lašų dozėje yra 80 mg alkoholio (etanolio), tai atitinka mažiau nei 2 ml alaus arba 1 ml vyno.</w:t>
      </w:r>
    </w:p>
    <w:p w14:paraId="38DD6488" w14:textId="20668D99" w:rsidR="00817A68" w:rsidRDefault="00817A68" w:rsidP="00817A68">
      <w:r>
        <w:t xml:space="preserve">Mažas alkoholio kiekis, esantis šio </w:t>
      </w:r>
      <w:r>
        <w:rPr>
          <w:szCs w:val="22"/>
        </w:rPr>
        <w:t xml:space="preserve">vaistinio preparato </w:t>
      </w:r>
      <w:r>
        <w:t>sudėtyje, nesukelia pastebimo poveikio.</w:t>
      </w:r>
    </w:p>
    <w:p w14:paraId="4458B1A2" w14:textId="77777777" w:rsidR="003E1FFA" w:rsidRDefault="003E1FFA" w:rsidP="00F13DE6">
      <w:pPr>
        <w:rPr>
          <w:szCs w:val="22"/>
        </w:rPr>
      </w:pPr>
    </w:p>
    <w:p w14:paraId="61B741B7" w14:textId="77777777" w:rsidR="00F13DE6" w:rsidRDefault="00F13DE6" w:rsidP="00F13DE6">
      <w:pPr>
        <w:rPr>
          <w:szCs w:val="22"/>
        </w:rPr>
      </w:pPr>
      <w:r>
        <w:rPr>
          <w:szCs w:val="22"/>
        </w:rPr>
        <w:t>Vaikams iki 1 metų</w:t>
      </w:r>
      <w:r w:rsidRPr="001E4AFA">
        <w:rPr>
          <w:szCs w:val="22"/>
        </w:rPr>
        <w:t xml:space="preserve"> </w:t>
      </w:r>
      <w:r w:rsidRPr="006477BA">
        <w:rPr>
          <w:szCs w:val="22"/>
        </w:rPr>
        <w:t>A</w:t>
      </w:r>
      <w:r>
        <w:rPr>
          <w:szCs w:val="22"/>
        </w:rPr>
        <w:t>FLUBIN vartoti nerekomenduojama, kadangi vartojimo patirties nėra.</w:t>
      </w:r>
    </w:p>
    <w:p w14:paraId="4E60FDEB" w14:textId="77777777" w:rsidR="00F13DE6" w:rsidRDefault="00F13DE6" w:rsidP="00F13DE6">
      <w:pPr>
        <w:rPr>
          <w:szCs w:val="22"/>
        </w:rPr>
      </w:pPr>
    </w:p>
    <w:p w14:paraId="79FA048C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</w:r>
      <w:r w:rsidRPr="00676352">
        <w:rPr>
          <w:b/>
          <w:szCs w:val="22"/>
        </w:rPr>
        <w:t>Sąveika su kitais vaist</w:t>
      </w:r>
      <w:r>
        <w:rPr>
          <w:b/>
          <w:szCs w:val="22"/>
        </w:rPr>
        <w:t>iniais preparatais</w:t>
      </w:r>
      <w:r w:rsidRPr="00676352">
        <w:rPr>
          <w:b/>
          <w:szCs w:val="22"/>
        </w:rPr>
        <w:t xml:space="preserve"> ir kit</w:t>
      </w:r>
      <w:r>
        <w:rPr>
          <w:b/>
          <w:szCs w:val="22"/>
        </w:rPr>
        <w:t>okia</w:t>
      </w:r>
      <w:r w:rsidRPr="00676352">
        <w:rPr>
          <w:b/>
          <w:szCs w:val="22"/>
        </w:rPr>
        <w:t xml:space="preserve"> sąvei</w:t>
      </w:r>
      <w:r>
        <w:rPr>
          <w:b/>
          <w:szCs w:val="22"/>
        </w:rPr>
        <w:t>ka</w:t>
      </w:r>
    </w:p>
    <w:p w14:paraId="078D6972" w14:textId="77777777" w:rsidR="00F13DE6" w:rsidRDefault="00F13DE6" w:rsidP="00F13DE6">
      <w:pPr>
        <w:rPr>
          <w:szCs w:val="22"/>
        </w:rPr>
      </w:pPr>
    </w:p>
    <w:p w14:paraId="5712F42F" w14:textId="636DC832" w:rsidR="00F13DE6" w:rsidRDefault="00F13DE6" w:rsidP="00F13DE6">
      <w:pPr>
        <w:rPr>
          <w:szCs w:val="22"/>
        </w:rPr>
      </w:pPr>
      <w:r>
        <w:rPr>
          <w:szCs w:val="22"/>
        </w:rPr>
        <w:t>Iki šiol jokių duomenų apie sąveiką su kitais vaist</w:t>
      </w:r>
      <w:r w:rsidR="009879C3">
        <w:rPr>
          <w:szCs w:val="22"/>
        </w:rPr>
        <w:t>iniais preparatais</w:t>
      </w:r>
      <w:r>
        <w:rPr>
          <w:szCs w:val="22"/>
        </w:rPr>
        <w:t xml:space="preserve"> nėra.</w:t>
      </w:r>
    </w:p>
    <w:p w14:paraId="0D2E8AA4" w14:textId="77777777" w:rsidR="00F13DE6" w:rsidRDefault="00F13DE6" w:rsidP="00F13DE6">
      <w:pPr>
        <w:rPr>
          <w:szCs w:val="22"/>
        </w:rPr>
      </w:pPr>
    </w:p>
    <w:p w14:paraId="4D8967B4" w14:textId="72AF44A3" w:rsidR="00F13DE6" w:rsidRDefault="00F13DE6" w:rsidP="00F13DE6">
      <w:pPr>
        <w:ind w:left="567" w:hanging="567"/>
        <w:rPr>
          <w:b/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</w:r>
      <w:r w:rsidR="003E1FFA" w:rsidRPr="003E1FFA">
        <w:rPr>
          <w:b/>
          <w:szCs w:val="22"/>
        </w:rPr>
        <w:t>Vaisingumas, n</w:t>
      </w:r>
      <w:r>
        <w:rPr>
          <w:b/>
          <w:szCs w:val="22"/>
        </w:rPr>
        <w:t>ėštumo ir žindymo laikotarpis</w:t>
      </w:r>
    </w:p>
    <w:p w14:paraId="2B5C5216" w14:textId="77777777" w:rsidR="00F13DE6" w:rsidRDefault="00F13DE6" w:rsidP="00F13DE6">
      <w:pPr>
        <w:rPr>
          <w:szCs w:val="22"/>
        </w:rPr>
      </w:pPr>
    </w:p>
    <w:p w14:paraId="0FC5ECD6" w14:textId="77777777" w:rsidR="00F13DE6" w:rsidRDefault="00F13DE6" w:rsidP="00F13DE6">
      <w:pPr>
        <w:rPr>
          <w:szCs w:val="22"/>
        </w:rPr>
      </w:pPr>
      <w:r>
        <w:rPr>
          <w:szCs w:val="22"/>
        </w:rPr>
        <w:t>Iki šiol jokių duomenų apie AFLUBIN, vartojimo nėštumo ir žindymo laikotarpiu, pavojų nėra.</w:t>
      </w:r>
    </w:p>
    <w:p w14:paraId="371B953A" w14:textId="77777777" w:rsidR="00F13DE6" w:rsidRDefault="00F13DE6" w:rsidP="00F13DE6">
      <w:pPr>
        <w:rPr>
          <w:szCs w:val="22"/>
        </w:rPr>
      </w:pPr>
    </w:p>
    <w:p w14:paraId="3838907D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</w:r>
      <w:r w:rsidRPr="002D1308">
        <w:rPr>
          <w:b/>
          <w:szCs w:val="22"/>
        </w:rPr>
        <w:t xml:space="preserve">Poveikis gebėjimui vairuoti ir valdyti </w:t>
      </w:r>
      <w:r>
        <w:rPr>
          <w:b/>
          <w:szCs w:val="22"/>
        </w:rPr>
        <w:t>mechanizmus</w:t>
      </w:r>
    </w:p>
    <w:p w14:paraId="6D0BCAA6" w14:textId="77777777" w:rsidR="00F13DE6" w:rsidRDefault="00F13DE6" w:rsidP="00F13DE6">
      <w:pPr>
        <w:rPr>
          <w:szCs w:val="22"/>
        </w:rPr>
      </w:pPr>
    </w:p>
    <w:p w14:paraId="786A27D4" w14:textId="13D7DB03" w:rsidR="00F13DE6" w:rsidRDefault="00F13DE6" w:rsidP="00F13DE6">
      <w:pPr>
        <w:rPr>
          <w:szCs w:val="22"/>
        </w:rPr>
      </w:pPr>
      <w:r>
        <w:rPr>
          <w:szCs w:val="22"/>
        </w:rPr>
        <w:t xml:space="preserve">AFLUBIN, </w:t>
      </w:r>
      <w:r w:rsidR="009879C3" w:rsidRPr="009879C3">
        <w:rPr>
          <w:szCs w:val="22"/>
        </w:rPr>
        <w:t>gebėjimo vairuoti ir valdyti mechanizmus neveikia arba veikia nereikšmingai</w:t>
      </w:r>
      <w:r>
        <w:rPr>
          <w:szCs w:val="22"/>
        </w:rPr>
        <w:t>.</w:t>
      </w:r>
    </w:p>
    <w:p w14:paraId="1B86F504" w14:textId="77777777" w:rsidR="00F13DE6" w:rsidRDefault="00F13DE6" w:rsidP="00F13DE6">
      <w:pPr>
        <w:rPr>
          <w:b/>
          <w:szCs w:val="22"/>
        </w:rPr>
      </w:pPr>
    </w:p>
    <w:p w14:paraId="23725DD1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Nepageidaujamas</w:t>
      </w:r>
      <w:r w:rsidRPr="006702A6">
        <w:rPr>
          <w:b/>
          <w:szCs w:val="22"/>
        </w:rPr>
        <w:t xml:space="preserve"> poveikis</w:t>
      </w:r>
    </w:p>
    <w:p w14:paraId="7585D9B6" w14:textId="77777777" w:rsidR="00F13DE6" w:rsidRDefault="00F13DE6" w:rsidP="00F13DE6">
      <w:pPr>
        <w:rPr>
          <w:szCs w:val="22"/>
        </w:rPr>
      </w:pPr>
    </w:p>
    <w:p w14:paraId="2AFE2390" w14:textId="2FAA29DF" w:rsidR="00F13DE6" w:rsidRDefault="00F13DE6" w:rsidP="00F13DE6">
      <w:pPr>
        <w:rPr>
          <w:szCs w:val="22"/>
        </w:rPr>
      </w:pPr>
      <w:r>
        <w:rPr>
          <w:szCs w:val="22"/>
        </w:rPr>
        <w:t>Iki šiol jokių duomenų apie šalutinį poveikį negauta.</w:t>
      </w:r>
    </w:p>
    <w:p w14:paraId="2E1514CC" w14:textId="79CBA634" w:rsidR="009879C3" w:rsidRDefault="009879C3" w:rsidP="00F13DE6">
      <w:pPr>
        <w:rPr>
          <w:szCs w:val="22"/>
        </w:rPr>
      </w:pPr>
    </w:p>
    <w:p w14:paraId="5D3353E1" w14:textId="77777777" w:rsidR="009879C3" w:rsidRPr="000A79DC" w:rsidRDefault="009879C3" w:rsidP="009879C3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0A79DC">
        <w:rPr>
          <w:noProof/>
          <w:szCs w:val="24"/>
          <w:u w:val="single"/>
        </w:rPr>
        <w:lastRenderedPageBreak/>
        <w:t>Pranešimas apie įtariamas nepageidaujamas reakcijas</w:t>
      </w:r>
    </w:p>
    <w:p w14:paraId="60C110E5" w14:textId="77777777" w:rsidR="00D65CED" w:rsidRPr="00736012" w:rsidRDefault="00D57EB2" w:rsidP="00D65CED">
      <w:pPr>
        <w:rPr>
          <w:noProof/>
          <w:snapToGrid w:val="0"/>
          <w:szCs w:val="22"/>
        </w:rPr>
      </w:pPr>
      <w:r w:rsidRPr="005D554B">
        <w:rPr>
          <w:noProof/>
          <w:snapToGrid w:val="0"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5D554B">
        <w:rPr>
          <w:snapToGrid w:val="0"/>
          <w:szCs w:val="24"/>
        </w:rPr>
        <w:t xml:space="preserve"> </w:t>
      </w:r>
      <w:r w:rsidRPr="005D554B">
        <w:rPr>
          <w:noProof/>
          <w:snapToGrid w:val="0"/>
          <w:szCs w:val="24"/>
        </w:rPr>
        <w:t xml:space="preserve">Sveikatos priežiūros ar farmacijos specialistai turi pranešti apie bet kokias įtariamas nepageidaujamas reakcijas, </w:t>
      </w:r>
      <w:bookmarkStart w:id="1" w:name="_Hlk181187211"/>
    </w:p>
    <w:p w14:paraId="518DFD6B" w14:textId="77777777" w:rsidR="00D65CED" w:rsidRPr="00736012" w:rsidRDefault="00D65CED" w:rsidP="00D65CED">
      <w:pPr>
        <w:rPr>
          <w:noProof/>
          <w:snapToGrid w:val="0"/>
          <w:szCs w:val="22"/>
        </w:rPr>
      </w:pPr>
      <w:r w:rsidRPr="00736012">
        <w:rPr>
          <w:noProof/>
          <w:snapToGrid w:val="0"/>
          <w:szCs w:val="22"/>
        </w:rPr>
        <w:t xml:space="preserve">užpildę ir pateikę pranešimo formą Valstybinės vaistų kontrolės tarnybos prie Lietuvos Respublikos sveikatos apsaugos ministerijos tinklalapyje </w:t>
      </w:r>
      <w:hyperlink r:id="rId8" w:history="1">
        <w:r w:rsidRPr="00736012">
          <w:rPr>
            <w:noProof/>
            <w:snapToGrid w:val="0"/>
            <w:color w:val="0000FF"/>
            <w:szCs w:val="22"/>
            <w:u w:val="single"/>
          </w:rPr>
          <w:t>https://vvkt.lrv.lt/lt/</w:t>
        </w:r>
      </w:hyperlink>
      <w:r w:rsidRPr="00736012">
        <w:rPr>
          <w:noProof/>
          <w:snapToGrid w:val="0"/>
          <w:szCs w:val="22"/>
        </w:rPr>
        <w:t xml:space="preserve"> nurodytais būdais.</w:t>
      </w:r>
    </w:p>
    <w:bookmarkEnd w:id="1"/>
    <w:p w14:paraId="72A71C4F" w14:textId="77777777" w:rsidR="00F13DE6" w:rsidRDefault="00F13DE6" w:rsidP="00CA1476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Cs w:val="22"/>
        </w:rPr>
      </w:pPr>
    </w:p>
    <w:p w14:paraId="0FF5EA1B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</w:r>
      <w:r w:rsidRPr="006702A6">
        <w:rPr>
          <w:b/>
          <w:szCs w:val="22"/>
        </w:rPr>
        <w:t>Perdozavimas</w:t>
      </w:r>
    </w:p>
    <w:p w14:paraId="6822B465" w14:textId="77777777" w:rsidR="00F13DE6" w:rsidRDefault="00F13DE6" w:rsidP="00F13DE6">
      <w:pPr>
        <w:ind w:left="567" w:hanging="567"/>
        <w:rPr>
          <w:szCs w:val="22"/>
        </w:rPr>
      </w:pPr>
    </w:p>
    <w:p w14:paraId="166F7570" w14:textId="1348039D" w:rsidR="00F13DE6" w:rsidRDefault="00F13DE6" w:rsidP="00F13DE6">
      <w:pPr>
        <w:rPr>
          <w:szCs w:val="22"/>
        </w:rPr>
      </w:pPr>
      <w:r>
        <w:rPr>
          <w:szCs w:val="22"/>
        </w:rPr>
        <w:t>Perdozavimo atvejų nepasitaikė. Jei vaist</w:t>
      </w:r>
      <w:r w:rsidR="009879C3">
        <w:rPr>
          <w:szCs w:val="22"/>
        </w:rPr>
        <w:t>inio pr</w:t>
      </w:r>
      <w:r w:rsidR="000A3BFC">
        <w:rPr>
          <w:szCs w:val="22"/>
        </w:rPr>
        <w:t>e</w:t>
      </w:r>
      <w:r w:rsidR="009879C3">
        <w:rPr>
          <w:szCs w:val="22"/>
        </w:rPr>
        <w:t>parato</w:t>
      </w:r>
      <w:r>
        <w:rPr>
          <w:szCs w:val="22"/>
        </w:rPr>
        <w:t xml:space="preserve"> perdozuojama, apsinuodijimo ar sutrikimų nesitikima, nes vaist</w:t>
      </w:r>
      <w:r w:rsidR="009879C3">
        <w:rPr>
          <w:szCs w:val="22"/>
        </w:rPr>
        <w:t>inio preparato</w:t>
      </w:r>
      <w:r>
        <w:rPr>
          <w:szCs w:val="22"/>
        </w:rPr>
        <w:t xml:space="preserve"> sudedamosios medžiagos yra labai atskiestos.</w:t>
      </w:r>
    </w:p>
    <w:p w14:paraId="4CF90EFF" w14:textId="77777777" w:rsidR="00F13DE6" w:rsidRDefault="00F13DE6" w:rsidP="00F13DE6">
      <w:pPr>
        <w:rPr>
          <w:szCs w:val="22"/>
        </w:rPr>
      </w:pPr>
    </w:p>
    <w:p w14:paraId="09C12727" w14:textId="77777777" w:rsidR="00F13DE6" w:rsidRDefault="00F13DE6" w:rsidP="00F13DE6">
      <w:pPr>
        <w:rPr>
          <w:szCs w:val="22"/>
        </w:rPr>
      </w:pPr>
    </w:p>
    <w:p w14:paraId="5207C6D4" w14:textId="77777777" w:rsidR="00F13DE6" w:rsidRPr="00171DDA" w:rsidRDefault="00F13DE6" w:rsidP="00F13DE6">
      <w:pPr>
        <w:ind w:left="567" w:hanging="567"/>
        <w:rPr>
          <w:caps/>
          <w:szCs w:val="22"/>
        </w:rPr>
      </w:pPr>
      <w:r>
        <w:rPr>
          <w:b/>
          <w:caps/>
          <w:szCs w:val="22"/>
        </w:rPr>
        <w:t>5.</w:t>
      </w:r>
      <w:r>
        <w:rPr>
          <w:b/>
          <w:caps/>
          <w:szCs w:val="22"/>
        </w:rPr>
        <w:tab/>
      </w:r>
      <w:r w:rsidRPr="00171DDA">
        <w:rPr>
          <w:b/>
          <w:caps/>
          <w:szCs w:val="22"/>
        </w:rPr>
        <w:t>Farmakologinės savybės</w:t>
      </w:r>
    </w:p>
    <w:p w14:paraId="0F638DAF" w14:textId="77777777" w:rsidR="00F13DE6" w:rsidRDefault="00F13DE6" w:rsidP="00F13DE6">
      <w:pPr>
        <w:rPr>
          <w:szCs w:val="22"/>
        </w:rPr>
      </w:pPr>
    </w:p>
    <w:p w14:paraId="793F1DCE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5.1</w:t>
      </w:r>
      <w:r>
        <w:rPr>
          <w:b/>
          <w:szCs w:val="22"/>
        </w:rPr>
        <w:tab/>
      </w:r>
      <w:r w:rsidRPr="00771A7C">
        <w:rPr>
          <w:b/>
          <w:szCs w:val="22"/>
        </w:rPr>
        <w:t>Farmakodinami</w:t>
      </w:r>
      <w:r>
        <w:rPr>
          <w:b/>
          <w:szCs w:val="22"/>
        </w:rPr>
        <w:t>nės savybės</w:t>
      </w:r>
    </w:p>
    <w:p w14:paraId="056760A0" w14:textId="77777777" w:rsidR="00F13DE6" w:rsidRDefault="00F13DE6" w:rsidP="00F13DE6">
      <w:pPr>
        <w:rPr>
          <w:b/>
          <w:szCs w:val="22"/>
        </w:rPr>
      </w:pPr>
    </w:p>
    <w:p w14:paraId="69F2861B" w14:textId="77777777" w:rsidR="00F13DE6" w:rsidRDefault="00F13DE6" w:rsidP="00F13DE6">
      <w:pPr>
        <w:rPr>
          <w:szCs w:val="22"/>
        </w:rPr>
      </w:pPr>
      <w:r>
        <w:rPr>
          <w:szCs w:val="22"/>
        </w:rPr>
        <w:t>Duomenys nebūtini.</w:t>
      </w:r>
    </w:p>
    <w:p w14:paraId="180FAB8D" w14:textId="77777777" w:rsidR="00F13DE6" w:rsidRDefault="00F13DE6" w:rsidP="00F13DE6">
      <w:pPr>
        <w:rPr>
          <w:szCs w:val="22"/>
        </w:rPr>
      </w:pPr>
    </w:p>
    <w:p w14:paraId="2C350FB9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5.2</w:t>
      </w:r>
      <w:r>
        <w:rPr>
          <w:b/>
          <w:szCs w:val="22"/>
        </w:rPr>
        <w:tab/>
      </w:r>
      <w:r w:rsidRPr="00687299">
        <w:rPr>
          <w:b/>
          <w:szCs w:val="22"/>
        </w:rPr>
        <w:t>Farmakokinet</w:t>
      </w:r>
      <w:r>
        <w:rPr>
          <w:b/>
          <w:szCs w:val="22"/>
        </w:rPr>
        <w:t>inės savybės</w:t>
      </w:r>
    </w:p>
    <w:p w14:paraId="0AA8FB56" w14:textId="77777777" w:rsidR="00F13DE6" w:rsidRDefault="00F13DE6" w:rsidP="00F13DE6">
      <w:pPr>
        <w:rPr>
          <w:szCs w:val="22"/>
        </w:rPr>
      </w:pPr>
    </w:p>
    <w:p w14:paraId="0FBEBE87" w14:textId="77777777" w:rsidR="00F13DE6" w:rsidRDefault="00F13DE6" w:rsidP="00F13DE6">
      <w:pPr>
        <w:rPr>
          <w:szCs w:val="22"/>
        </w:rPr>
      </w:pPr>
      <w:r>
        <w:rPr>
          <w:szCs w:val="22"/>
        </w:rPr>
        <w:t>Duomenys nebūtini.</w:t>
      </w:r>
    </w:p>
    <w:p w14:paraId="23A001EF" w14:textId="77777777" w:rsidR="00F13DE6" w:rsidRDefault="00F13DE6" w:rsidP="00F13DE6">
      <w:pPr>
        <w:rPr>
          <w:szCs w:val="22"/>
        </w:rPr>
      </w:pPr>
    </w:p>
    <w:p w14:paraId="4C76ECD7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5.3</w:t>
      </w:r>
      <w:r>
        <w:rPr>
          <w:b/>
          <w:szCs w:val="22"/>
        </w:rPr>
        <w:tab/>
      </w:r>
      <w:r w:rsidRPr="00AA64B0">
        <w:rPr>
          <w:b/>
          <w:szCs w:val="22"/>
        </w:rPr>
        <w:t xml:space="preserve">Ikiklinikinių </w:t>
      </w:r>
      <w:r>
        <w:rPr>
          <w:b/>
          <w:szCs w:val="22"/>
        </w:rPr>
        <w:t xml:space="preserve">saugumo </w:t>
      </w:r>
      <w:r w:rsidRPr="00AA64B0">
        <w:rPr>
          <w:b/>
          <w:szCs w:val="22"/>
        </w:rPr>
        <w:t>tyrimų duomenys</w:t>
      </w:r>
    </w:p>
    <w:p w14:paraId="0968C4BB" w14:textId="77777777" w:rsidR="00F13DE6" w:rsidRDefault="00F13DE6" w:rsidP="00F13DE6">
      <w:pPr>
        <w:rPr>
          <w:szCs w:val="22"/>
        </w:rPr>
      </w:pPr>
    </w:p>
    <w:p w14:paraId="134FFE7F" w14:textId="77777777" w:rsidR="00F13DE6" w:rsidRDefault="00F13DE6" w:rsidP="00F13DE6">
      <w:pPr>
        <w:rPr>
          <w:szCs w:val="22"/>
        </w:rPr>
      </w:pPr>
      <w:r>
        <w:rPr>
          <w:szCs w:val="22"/>
        </w:rPr>
        <w:t>Duomenys nebūtini.</w:t>
      </w:r>
    </w:p>
    <w:p w14:paraId="7EE30954" w14:textId="77777777" w:rsidR="00F13DE6" w:rsidRDefault="00F13DE6" w:rsidP="00F13DE6">
      <w:pPr>
        <w:rPr>
          <w:szCs w:val="22"/>
        </w:rPr>
      </w:pPr>
    </w:p>
    <w:p w14:paraId="66E9C862" w14:textId="77777777" w:rsidR="00F13DE6" w:rsidRDefault="00F13DE6" w:rsidP="00F13DE6">
      <w:pPr>
        <w:rPr>
          <w:szCs w:val="22"/>
        </w:rPr>
      </w:pPr>
    </w:p>
    <w:p w14:paraId="31B954F5" w14:textId="77777777" w:rsidR="00F13DE6" w:rsidRPr="00171DDA" w:rsidRDefault="00F13DE6" w:rsidP="00F13DE6">
      <w:pPr>
        <w:ind w:left="567" w:hanging="567"/>
        <w:rPr>
          <w:caps/>
          <w:szCs w:val="22"/>
        </w:rPr>
      </w:pPr>
      <w:r>
        <w:rPr>
          <w:b/>
          <w:caps/>
          <w:szCs w:val="22"/>
        </w:rPr>
        <w:t>6.</w:t>
      </w:r>
      <w:r>
        <w:rPr>
          <w:b/>
          <w:caps/>
          <w:szCs w:val="22"/>
        </w:rPr>
        <w:tab/>
      </w:r>
      <w:r w:rsidRPr="00171DDA">
        <w:rPr>
          <w:b/>
          <w:caps/>
          <w:szCs w:val="22"/>
        </w:rPr>
        <w:t>Farmacin</w:t>
      </w:r>
      <w:r>
        <w:rPr>
          <w:b/>
          <w:caps/>
          <w:szCs w:val="22"/>
        </w:rPr>
        <w:t>Ė informacija</w:t>
      </w:r>
    </w:p>
    <w:p w14:paraId="2DFD106C" w14:textId="77777777" w:rsidR="00F13DE6" w:rsidRDefault="00F13DE6" w:rsidP="00F13DE6">
      <w:pPr>
        <w:rPr>
          <w:szCs w:val="22"/>
        </w:rPr>
      </w:pPr>
    </w:p>
    <w:p w14:paraId="606BDBC5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6.1</w:t>
      </w:r>
      <w:r>
        <w:rPr>
          <w:b/>
          <w:szCs w:val="22"/>
        </w:rPr>
        <w:tab/>
        <w:t>Pagalbinių</w:t>
      </w:r>
      <w:r w:rsidRPr="006C373B">
        <w:rPr>
          <w:b/>
          <w:szCs w:val="22"/>
        </w:rPr>
        <w:t xml:space="preserve"> medžiagų sąrašas</w:t>
      </w:r>
    </w:p>
    <w:p w14:paraId="24DAFAEC" w14:textId="77777777" w:rsidR="00F13DE6" w:rsidRDefault="00F13DE6" w:rsidP="00F13DE6">
      <w:pPr>
        <w:rPr>
          <w:szCs w:val="22"/>
        </w:rPr>
      </w:pPr>
    </w:p>
    <w:p w14:paraId="7FD8E7DA" w14:textId="41471ED3" w:rsidR="00F13DE6" w:rsidRDefault="00F13DE6" w:rsidP="00F13DE6">
      <w:pPr>
        <w:rPr>
          <w:szCs w:val="22"/>
        </w:rPr>
      </w:pPr>
      <w:r>
        <w:rPr>
          <w:szCs w:val="22"/>
        </w:rPr>
        <w:t>Etanolis (96</w:t>
      </w:r>
      <w:r w:rsidR="009879C3">
        <w:rPr>
          <w:szCs w:val="22"/>
        </w:rPr>
        <w:t> </w:t>
      </w:r>
      <w:r w:rsidRPr="00171DDA">
        <w:rPr>
          <w:szCs w:val="22"/>
        </w:rPr>
        <w:t>%</w:t>
      </w:r>
      <w:r>
        <w:rPr>
          <w:szCs w:val="22"/>
        </w:rPr>
        <w:t>).</w:t>
      </w:r>
    </w:p>
    <w:p w14:paraId="3F439845" w14:textId="77777777" w:rsidR="00F13DE6" w:rsidRDefault="00F13DE6" w:rsidP="00F13DE6">
      <w:pPr>
        <w:rPr>
          <w:szCs w:val="22"/>
        </w:rPr>
      </w:pPr>
      <w:r>
        <w:rPr>
          <w:szCs w:val="22"/>
        </w:rPr>
        <w:t>Išgrynintas vanduo.</w:t>
      </w:r>
    </w:p>
    <w:p w14:paraId="1F35757F" w14:textId="77777777" w:rsidR="00F13DE6" w:rsidRDefault="00F13DE6" w:rsidP="00F13DE6">
      <w:pPr>
        <w:rPr>
          <w:szCs w:val="22"/>
        </w:rPr>
      </w:pPr>
    </w:p>
    <w:p w14:paraId="60E9483A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6.2</w:t>
      </w:r>
      <w:r>
        <w:rPr>
          <w:b/>
          <w:szCs w:val="22"/>
        </w:rPr>
        <w:tab/>
      </w:r>
      <w:r w:rsidRPr="00031D46">
        <w:rPr>
          <w:b/>
          <w:szCs w:val="22"/>
        </w:rPr>
        <w:t>Nesuderimamuma</w:t>
      </w:r>
      <w:r>
        <w:rPr>
          <w:b/>
          <w:szCs w:val="22"/>
        </w:rPr>
        <w:t>s</w:t>
      </w:r>
    </w:p>
    <w:p w14:paraId="7084B0A9" w14:textId="77777777" w:rsidR="00F13DE6" w:rsidRDefault="00F13DE6" w:rsidP="00F13DE6">
      <w:pPr>
        <w:rPr>
          <w:szCs w:val="22"/>
        </w:rPr>
      </w:pPr>
    </w:p>
    <w:p w14:paraId="2D7A2A33" w14:textId="77777777" w:rsidR="00F13DE6" w:rsidRDefault="00F13DE6" w:rsidP="00F13DE6">
      <w:r>
        <w:t>Duomenys nebūtini.</w:t>
      </w:r>
    </w:p>
    <w:p w14:paraId="42B1A218" w14:textId="77777777" w:rsidR="00F13DE6" w:rsidRDefault="00F13DE6" w:rsidP="00F13DE6">
      <w:pPr>
        <w:rPr>
          <w:szCs w:val="22"/>
        </w:rPr>
      </w:pPr>
    </w:p>
    <w:p w14:paraId="33A45C12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6.3</w:t>
      </w:r>
      <w:r>
        <w:rPr>
          <w:b/>
          <w:szCs w:val="22"/>
        </w:rPr>
        <w:tab/>
        <w:t>Tinkamumo laikas</w:t>
      </w:r>
    </w:p>
    <w:p w14:paraId="436CE0DA" w14:textId="77777777" w:rsidR="00F13DE6" w:rsidRDefault="00F13DE6" w:rsidP="00F13DE6">
      <w:pPr>
        <w:rPr>
          <w:szCs w:val="22"/>
        </w:rPr>
      </w:pPr>
    </w:p>
    <w:p w14:paraId="42FADB85" w14:textId="50EC56FC" w:rsidR="00F13DE6" w:rsidRDefault="00F13DE6" w:rsidP="00F13DE6">
      <w:pPr>
        <w:rPr>
          <w:szCs w:val="22"/>
        </w:rPr>
      </w:pPr>
      <w:r>
        <w:rPr>
          <w:szCs w:val="22"/>
        </w:rPr>
        <w:t>5</w:t>
      </w:r>
      <w:r w:rsidR="009879C3">
        <w:rPr>
          <w:szCs w:val="22"/>
        </w:rPr>
        <w:t> </w:t>
      </w:r>
      <w:r>
        <w:rPr>
          <w:szCs w:val="22"/>
        </w:rPr>
        <w:t>metai.</w:t>
      </w:r>
    </w:p>
    <w:p w14:paraId="2CC44C5E" w14:textId="39AB4B67" w:rsidR="00F13DE6" w:rsidRDefault="00F13DE6" w:rsidP="00F13DE6">
      <w:pPr>
        <w:pStyle w:val="Pagrindinistekstas"/>
        <w:spacing w:after="0"/>
        <w:rPr>
          <w:szCs w:val="22"/>
        </w:rPr>
      </w:pPr>
      <w:bookmarkStart w:id="2" w:name="OLE_LINK3"/>
      <w:bookmarkStart w:id="3" w:name="OLE_LINK4"/>
      <w:r>
        <w:rPr>
          <w:szCs w:val="22"/>
        </w:rPr>
        <w:t>T</w:t>
      </w:r>
      <w:r w:rsidRPr="00C63569">
        <w:rPr>
          <w:szCs w:val="22"/>
        </w:rPr>
        <w:t xml:space="preserve">inkamumo laikas </w:t>
      </w:r>
      <w:r>
        <w:rPr>
          <w:szCs w:val="22"/>
        </w:rPr>
        <w:t xml:space="preserve">pirmą kartą atidarius buteliuką </w:t>
      </w:r>
      <w:r w:rsidRPr="00C63569">
        <w:rPr>
          <w:szCs w:val="22"/>
        </w:rPr>
        <w:t xml:space="preserve">– </w:t>
      </w:r>
      <w:r w:rsidRPr="005C46A9">
        <w:rPr>
          <w:szCs w:val="22"/>
        </w:rPr>
        <w:t>6</w:t>
      </w:r>
      <w:r w:rsidR="009879C3">
        <w:rPr>
          <w:szCs w:val="22"/>
        </w:rPr>
        <w:t> </w:t>
      </w:r>
      <w:r w:rsidRPr="005C46A9">
        <w:rPr>
          <w:szCs w:val="22"/>
        </w:rPr>
        <w:t>mėnesiai.</w:t>
      </w:r>
    </w:p>
    <w:p w14:paraId="01B27DD5" w14:textId="77777777" w:rsidR="00F13DE6" w:rsidRPr="005C46A9" w:rsidRDefault="00F13DE6" w:rsidP="00F13DE6">
      <w:pPr>
        <w:pStyle w:val="Pagrindinistekstas"/>
        <w:spacing w:after="0"/>
        <w:rPr>
          <w:szCs w:val="22"/>
        </w:rPr>
      </w:pPr>
    </w:p>
    <w:bookmarkEnd w:id="2"/>
    <w:bookmarkEnd w:id="3"/>
    <w:p w14:paraId="3791F307" w14:textId="665AE8ED" w:rsidR="00F13DE6" w:rsidRDefault="00F13DE6" w:rsidP="00F13DE6">
      <w:pPr>
        <w:rPr>
          <w:szCs w:val="22"/>
        </w:rPr>
      </w:pPr>
      <w:r w:rsidRPr="006477BA">
        <w:rPr>
          <w:szCs w:val="22"/>
        </w:rPr>
        <w:t>Kadangi A</w:t>
      </w:r>
      <w:r>
        <w:rPr>
          <w:szCs w:val="22"/>
        </w:rPr>
        <w:t>FLUBIN</w:t>
      </w:r>
      <w:r>
        <w:rPr>
          <w:b/>
          <w:szCs w:val="22"/>
        </w:rPr>
        <w:t xml:space="preserve"> </w:t>
      </w:r>
      <w:r>
        <w:rPr>
          <w:szCs w:val="22"/>
        </w:rPr>
        <w:t>sudėtyje yra vaistažolių ir kitokių natūralių medžiagų, gali skirtis jo skonis ir kvapas, kartais jis šiek tiek padrumstėja. Vaist</w:t>
      </w:r>
      <w:r w:rsidR="009879C3">
        <w:rPr>
          <w:szCs w:val="22"/>
        </w:rPr>
        <w:t>inio preparato</w:t>
      </w:r>
      <w:r>
        <w:rPr>
          <w:szCs w:val="22"/>
        </w:rPr>
        <w:t xml:space="preserve"> veiksmingumui tai įtakos neturi.</w:t>
      </w:r>
    </w:p>
    <w:p w14:paraId="7525122F" w14:textId="77777777" w:rsidR="00F13DE6" w:rsidRDefault="00F13DE6" w:rsidP="00F13DE6">
      <w:pPr>
        <w:rPr>
          <w:szCs w:val="22"/>
        </w:rPr>
      </w:pPr>
    </w:p>
    <w:p w14:paraId="2A378039" w14:textId="77777777" w:rsidR="00F13DE6" w:rsidRDefault="00F13DE6" w:rsidP="00F13DE6">
      <w:pPr>
        <w:ind w:left="567" w:hanging="567"/>
        <w:rPr>
          <w:b/>
          <w:szCs w:val="22"/>
        </w:rPr>
      </w:pPr>
      <w:r>
        <w:rPr>
          <w:b/>
          <w:szCs w:val="22"/>
        </w:rPr>
        <w:t>6.4</w:t>
      </w:r>
      <w:r>
        <w:rPr>
          <w:b/>
          <w:szCs w:val="22"/>
        </w:rPr>
        <w:tab/>
        <w:t>Specialios l</w:t>
      </w:r>
      <w:r w:rsidRPr="007035BE">
        <w:rPr>
          <w:b/>
          <w:szCs w:val="22"/>
        </w:rPr>
        <w:t>aikymo sąlygos</w:t>
      </w:r>
    </w:p>
    <w:p w14:paraId="2E3EDAF5" w14:textId="77777777" w:rsidR="00F13DE6" w:rsidRDefault="00F13DE6" w:rsidP="00F13DE6">
      <w:pPr>
        <w:rPr>
          <w:szCs w:val="22"/>
        </w:rPr>
      </w:pPr>
    </w:p>
    <w:p w14:paraId="3C62B116" w14:textId="0EC61736" w:rsidR="00F13DE6" w:rsidRDefault="00F13DE6" w:rsidP="00F13DE6">
      <w:pPr>
        <w:rPr>
          <w:szCs w:val="22"/>
        </w:rPr>
      </w:pPr>
      <w:r>
        <w:rPr>
          <w:szCs w:val="22"/>
        </w:rPr>
        <w:t>Šiam vaistiniam preparatui s</w:t>
      </w:r>
      <w:r w:rsidRPr="000E4A79">
        <w:rPr>
          <w:szCs w:val="22"/>
        </w:rPr>
        <w:t>pecial</w:t>
      </w:r>
      <w:r>
        <w:rPr>
          <w:szCs w:val="22"/>
        </w:rPr>
        <w:t xml:space="preserve">ių </w:t>
      </w:r>
      <w:r w:rsidRPr="000E4A79">
        <w:rPr>
          <w:szCs w:val="22"/>
        </w:rPr>
        <w:t>laik</w:t>
      </w:r>
      <w:r>
        <w:rPr>
          <w:szCs w:val="22"/>
        </w:rPr>
        <w:t>ymo sąlygų nereikia.</w:t>
      </w:r>
    </w:p>
    <w:p w14:paraId="60751A1A" w14:textId="43B72807" w:rsidR="009879C3" w:rsidRPr="000E4A79" w:rsidRDefault="009879C3" w:rsidP="00F13DE6">
      <w:pPr>
        <w:rPr>
          <w:szCs w:val="22"/>
        </w:rPr>
      </w:pPr>
      <w:r w:rsidRPr="00607D65">
        <w:rPr>
          <w:noProof/>
          <w:color w:val="0D0D0D"/>
          <w:szCs w:val="24"/>
        </w:rPr>
        <w:t>Pirmą kartą atidaryto vaistinio preparato laikymo sąlygos pateikiamos 6.3 skyriuje.</w:t>
      </w:r>
    </w:p>
    <w:p w14:paraId="313068CB" w14:textId="77777777" w:rsidR="00F13DE6" w:rsidRDefault="00F13DE6" w:rsidP="00F13DE6">
      <w:pPr>
        <w:rPr>
          <w:szCs w:val="22"/>
        </w:rPr>
      </w:pPr>
    </w:p>
    <w:p w14:paraId="2930F862" w14:textId="4735DD9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6.5</w:t>
      </w:r>
      <w:r>
        <w:rPr>
          <w:b/>
          <w:szCs w:val="22"/>
        </w:rPr>
        <w:tab/>
      </w:r>
      <w:r w:rsidR="009879C3" w:rsidRPr="009879C3">
        <w:rPr>
          <w:b/>
          <w:szCs w:val="22"/>
        </w:rPr>
        <w:t>Talpyklės pobūdis</w:t>
      </w:r>
      <w:r w:rsidR="009879C3" w:rsidRPr="009879C3" w:rsidDel="009879C3">
        <w:rPr>
          <w:b/>
          <w:szCs w:val="22"/>
        </w:rPr>
        <w:t xml:space="preserve"> </w:t>
      </w:r>
      <w:r>
        <w:rPr>
          <w:b/>
          <w:szCs w:val="22"/>
        </w:rPr>
        <w:t>ir jos turinys</w:t>
      </w:r>
    </w:p>
    <w:p w14:paraId="56B589C3" w14:textId="77777777" w:rsidR="00F13DE6" w:rsidRDefault="00F13DE6" w:rsidP="00F13DE6">
      <w:pPr>
        <w:rPr>
          <w:szCs w:val="22"/>
        </w:rPr>
      </w:pPr>
    </w:p>
    <w:p w14:paraId="46904C98" w14:textId="548289E3" w:rsidR="009879C3" w:rsidRDefault="00F13DE6" w:rsidP="00F13DE6">
      <w:pPr>
        <w:rPr>
          <w:szCs w:val="22"/>
        </w:rPr>
      </w:pPr>
      <w:r>
        <w:rPr>
          <w:szCs w:val="22"/>
        </w:rPr>
        <w:t>Rudo stiklo buteliukas su DTPE užsukamu dangteliu ir MTPE lašintuvu kartoninėje dėžutėje.</w:t>
      </w:r>
    </w:p>
    <w:p w14:paraId="0D72E698" w14:textId="37A04356" w:rsidR="00F13DE6" w:rsidRDefault="00F13DE6" w:rsidP="00F13DE6">
      <w:pPr>
        <w:rPr>
          <w:szCs w:val="22"/>
        </w:rPr>
      </w:pPr>
      <w:r>
        <w:rPr>
          <w:szCs w:val="22"/>
        </w:rPr>
        <w:t>Buteliuke yra 20</w:t>
      </w:r>
      <w:r w:rsidR="009879C3">
        <w:rPr>
          <w:szCs w:val="22"/>
        </w:rPr>
        <w:t> </w:t>
      </w:r>
      <w:r>
        <w:rPr>
          <w:szCs w:val="22"/>
        </w:rPr>
        <w:t>ml, 50</w:t>
      </w:r>
      <w:r w:rsidR="009879C3">
        <w:rPr>
          <w:szCs w:val="22"/>
        </w:rPr>
        <w:t> </w:t>
      </w:r>
      <w:r>
        <w:rPr>
          <w:szCs w:val="22"/>
        </w:rPr>
        <w:t>ml arba 100</w:t>
      </w:r>
      <w:r w:rsidR="009879C3">
        <w:rPr>
          <w:szCs w:val="22"/>
        </w:rPr>
        <w:t> </w:t>
      </w:r>
      <w:r>
        <w:rPr>
          <w:szCs w:val="22"/>
        </w:rPr>
        <w:t>ml tirpalo.</w:t>
      </w:r>
    </w:p>
    <w:p w14:paraId="0C050627" w14:textId="77777777" w:rsidR="00F13DE6" w:rsidRDefault="00F13DE6" w:rsidP="00F13DE6">
      <w:pPr>
        <w:rPr>
          <w:szCs w:val="22"/>
        </w:rPr>
      </w:pPr>
    </w:p>
    <w:p w14:paraId="37C9AABC" w14:textId="77777777" w:rsidR="00F13DE6" w:rsidRDefault="00F13DE6" w:rsidP="00F13DE6">
      <w:pPr>
        <w:rPr>
          <w:szCs w:val="22"/>
        </w:rPr>
      </w:pPr>
      <w:r>
        <w:rPr>
          <w:szCs w:val="22"/>
        </w:rPr>
        <w:t>Gali būti tiekiamos ne visų dydžių pakuotės.</w:t>
      </w:r>
    </w:p>
    <w:p w14:paraId="4EA7BA59" w14:textId="77777777" w:rsidR="00F13DE6" w:rsidRDefault="00F13DE6" w:rsidP="00F13DE6">
      <w:pPr>
        <w:rPr>
          <w:szCs w:val="22"/>
        </w:rPr>
      </w:pPr>
    </w:p>
    <w:p w14:paraId="13A4D030" w14:textId="77777777" w:rsidR="00F13DE6" w:rsidRDefault="00F13DE6" w:rsidP="00F13DE6">
      <w:pPr>
        <w:ind w:left="567" w:hanging="567"/>
        <w:rPr>
          <w:szCs w:val="22"/>
        </w:rPr>
      </w:pPr>
      <w:r>
        <w:rPr>
          <w:b/>
          <w:szCs w:val="22"/>
        </w:rPr>
        <w:t>6.6</w:t>
      </w:r>
      <w:r>
        <w:rPr>
          <w:b/>
          <w:szCs w:val="22"/>
        </w:rPr>
        <w:tab/>
        <w:t>Specialūs reikalavimai atliekoms tvarkyti</w:t>
      </w:r>
    </w:p>
    <w:p w14:paraId="34D36B79" w14:textId="77777777" w:rsidR="00F13DE6" w:rsidRDefault="00F13DE6" w:rsidP="00F13DE6">
      <w:pPr>
        <w:rPr>
          <w:szCs w:val="22"/>
        </w:rPr>
      </w:pPr>
    </w:p>
    <w:p w14:paraId="2DCED6FA" w14:textId="77777777" w:rsidR="00F13DE6" w:rsidRDefault="00F13DE6" w:rsidP="00F13DE6">
      <w:pPr>
        <w:rPr>
          <w:szCs w:val="22"/>
        </w:rPr>
      </w:pPr>
      <w:r>
        <w:rPr>
          <w:szCs w:val="22"/>
        </w:rPr>
        <w:t>Specialių reikalavimų nėra.</w:t>
      </w:r>
    </w:p>
    <w:p w14:paraId="7319FC60" w14:textId="77777777" w:rsidR="00F13DE6" w:rsidRDefault="00F13DE6" w:rsidP="00F13DE6">
      <w:pPr>
        <w:rPr>
          <w:szCs w:val="22"/>
        </w:rPr>
      </w:pPr>
    </w:p>
    <w:p w14:paraId="46F3DA9F" w14:textId="77777777" w:rsidR="00F13DE6" w:rsidRDefault="00F13DE6" w:rsidP="00F13DE6">
      <w:pPr>
        <w:rPr>
          <w:szCs w:val="22"/>
        </w:rPr>
      </w:pPr>
    </w:p>
    <w:p w14:paraId="1416E765" w14:textId="3E6A7655" w:rsidR="00F13DE6" w:rsidRPr="00171DDA" w:rsidRDefault="00F13DE6" w:rsidP="00F13DE6">
      <w:pPr>
        <w:ind w:left="567" w:hanging="567"/>
        <w:rPr>
          <w:caps/>
          <w:szCs w:val="22"/>
        </w:rPr>
      </w:pPr>
      <w:r>
        <w:rPr>
          <w:b/>
          <w:caps/>
          <w:szCs w:val="22"/>
        </w:rPr>
        <w:t>7.</w:t>
      </w:r>
      <w:r>
        <w:rPr>
          <w:b/>
          <w:caps/>
          <w:szCs w:val="22"/>
        </w:rPr>
        <w:tab/>
      </w:r>
      <w:r w:rsidR="009879C3" w:rsidRPr="009879C3">
        <w:rPr>
          <w:b/>
          <w:caps/>
          <w:lang w:val="de-DE"/>
        </w:rPr>
        <w:t>REGISTRUOTOJAS</w:t>
      </w:r>
    </w:p>
    <w:p w14:paraId="4DB7DB2B" w14:textId="77777777" w:rsidR="00F13DE6" w:rsidRPr="006477BA" w:rsidRDefault="00F13DE6" w:rsidP="00F13DE6">
      <w:pPr>
        <w:rPr>
          <w:szCs w:val="22"/>
        </w:rPr>
      </w:pPr>
    </w:p>
    <w:p w14:paraId="4B682B32" w14:textId="77777777" w:rsidR="000F41E2" w:rsidRPr="00736012" w:rsidRDefault="000F41E2" w:rsidP="000F41E2">
      <w:pPr>
        <w:rPr>
          <w:szCs w:val="22"/>
        </w:rPr>
      </w:pPr>
      <w:bookmarkStart w:id="4" w:name="_Hlk181188089"/>
      <w:bookmarkStart w:id="5" w:name="_Hlk181186003"/>
      <w:r w:rsidRPr="00736012">
        <w:rPr>
          <w:szCs w:val="22"/>
        </w:rPr>
        <w:t>Perrigo Poland Sp. z o.o.</w:t>
      </w:r>
    </w:p>
    <w:bookmarkEnd w:id="4"/>
    <w:p w14:paraId="764E072F" w14:textId="77777777" w:rsidR="000F41E2" w:rsidRPr="00736012" w:rsidRDefault="000F41E2" w:rsidP="000F41E2">
      <w:pPr>
        <w:rPr>
          <w:szCs w:val="22"/>
        </w:rPr>
      </w:pPr>
      <w:r w:rsidRPr="00736012">
        <w:rPr>
          <w:szCs w:val="22"/>
        </w:rPr>
        <w:t>ul. Domaniewska 48</w:t>
      </w:r>
    </w:p>
    <w:p w14:paraId="2A76971A" w14:textId="77777777" w:rsidR="000F41E2" w:rsidRPr="00736012" w:rsidRDefault="000F41E2" w:rsidP="000F41E2">
      <w:pPr>
        <w:rPr>
          <w:szCs w:val="22"/>
        </w:rPr>
      </w:pPr>
      <w:r w:rsidRPr="00736012">
        <w:rPr>
          <w:szCs w:val="22"/>
        </w:rPr>
        <w:t>02-672 Warszawa</w:t>
      </w:r>
    </w:p>
    <w:p w14:paraId="228F9232" w14:textId="77777777" w:rsidR="000F41E2" w:rsidRPr="00736012" w:rsidRDefault="000F41E2" w:rsidP="000F41E2">
      <w:pPr>
        <w:rPr>
          <w:szCs w:val="22"/>
        </w:rPr>
      </w:pPr>
      <w:r w:rsidRPr="00736012">
        <w:rPr>
          <w:szCs w:val="22"/>
        </w:rPr>
        <w:t>Lenkija</w:t>
      </w:r>
    </w:p>
    <w:bookmarkEnd w:id="5"/>
    <w:p w14:paraId="4316DBAF" w14:textId="77777777" w:rsidR="00F13DE6" w:rsidRDefault="00F13DE6" w:rsidP="00F13DE6">
      <w:pPr>
        <w:rPr>
          <w:szCs w:val="22"/>
        </w:rPr>
      </w:pPr>
    </w:p>
    <w:p w14:paraId="5EF69A8B" w14:textId="77777777" w:rsidR="00F13DE6" w:rsidRDefault="00F13DE6" w:rsidP="00F13DE6">
      <w:pPr>
        <w:rPr>
          <w:szCs w:val="22"/>
        </w:rPr>
      </w:pPr>
    </w:p>
    <w:p w14:paraId="3593BBC3" w14:textId="30CF292B" w:rsidR="00F13DE6" w:rsidRDefault="00F13DE6" w:rsidP="00F13DE6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8.</w:t>
      </w:r>
      <w:r>
        <w:rPr>
          <w:b/>
          <w:caps/>
          <w:szCs w:val="22"/>
        </w:rPr>
        <w:tab/>
      </w:r>
      <w:r w:rsidR="009879C3" w:rsidRPr="009879C3">
        <w:rPr>
          <w:b/>
          <w:caps/>
        </w:rPr>
        <w:t>REGISTRACIJOS PAŽYMĖJIMO</w:t>
      </w:r>
      <w:r w:rsidRPr="005A20A4">
        <w:rPr>
          <w:b/>
          <w:caps/>
        </w:rPr>
        <w:t xml:space="preserve"> </w:t>
      </w:r>
      <w:r>
        <w:rPr>
          <w:b/>
          <w:caps/>
          <w:szCs w:val="22"/>
        </w:rPr>
        <w:t>NUMERI</w:t>
      </w:r>
      <w:r w:rsidR="009879C3">
        <w:rPr>
          <w:b/>
          <w:caps/>
          <w:szCs w:val="22"/>
        </w:rPr>
        <w:t>AI</w:t>
      </w:r>
    </w:p>
    <w:p w14:paraId="7F96E594" w14:textId="77777777" w:rsidR="00F13DE6" w:rsidRDefault="00F13DE6" w:rsidP="00F13DE6">
      <w:pPr>
        <w:rPr>
          <w:caps/>
          <w:szCs w:val="22"/>
        </w:rPr>
      </w:pPr>
    </w:p>
    <w:p w14:paraId="5AF25261" w14:textId="77777777" w:rsidR="00F13DE6" w:rsidRPr="00DF4173" w:rsidRDefault="00F13DE6" w:rsidP="0074504E">
      <w:pPr>
        <w:pStyle w:val="BTEMEASMCA"/>
      </w:pPr>
      <w:r>
        <w:t>20 ml – LT/1/2000/2584/001</w:t>
      </w:r>
    </w:p>
    <w:p w14:paraId="1D4F3792" w14:textId="77777777" w:rsidR="00F13DE6" w:rsidRPr="00DF4173" w:rsidRDefault="00F13DE6" w:rsidP="0074504E">
      <w:pPr>
        <w:pStyle w:val="BTEMEASMCA"/>
      </w:pPr>
      <w:r>
        <w:t>50 ml – LT/1/2000/2584/002</w:t>
      </w:r>
    </w:p>
    <w:p w14:paraId="031397D6" w14:textId="77777777" w:rsidR="00F13DE6" w:rsidRPr="00DF4173" w:rsidRDefault="00F13DE6" w:rsidP="0074504E">
      <w:pPr>
        <w:pStyle w:val="BTEMEASMCA"/>
      </w:pPr>
      <w:r>
        <w:t>100 ml – LT/1/2000/2584/003</w:t>
      </w:r>
    </w:p>
    <w:p w14:paraId="21B49E46" w14:textId="77777777" w:rsidR="00F13DE6" w:rsidRDefault="00F13DE6" w:rsidP="00F13DE6">
      <w:pPr>
        <w:rPr>
          <w:b/>
          <w:caps/>
          <w:szCs w:val="22"/>
        </w:rPr>
      </w:pPr>
    </w:p>
    <w:p w14:paraId="29289962" w14:textId="77777777" w:rsidR="00F13DE6" w:rsidRPr="00171DDA" w:rsidRDefault="00F13DE6" w:rsidP="00F13DE6">
      <w:pPr>
        <w:rPr>
          <w:b/>
          <w:caps/>
          <w:szCs w:val="22"/>
        </w:rPr>
      </w:pPr>
    </w:p>
    <w:p w14:paraId="159106B1" w14:textId="1E66E552" w:rsidR="00F13DE6" w:rsidRPr="00171DDA" w:rsidRDefault="00F13DE6" w:rsidP="00F13DE6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9.</w:t>
      </w:r>
      <w:r>
        <w:rPr>
          <w:b/>
          <w:caps/>
          <w:szCs w:val="22"/>
        </w:rPr>
        <w:tab/>
      </w:r>
      <w:r w:rsidR="009879C3" w:rsidRPr="009879C3">
        <w:rPr>
          <w:b/>
        </w:rPr>
        <w:t>REGISTRAVIMO / PERREGISTRAVIMO</w:t>
      </w:r>
      <w:r w:rsidRPr="00350438">
        <w:rPr>
          <w:b/>
        </w:rPr>
        <w:t xml:space="preserve"> DATA</w:t>
      </w:r>
    </w:p>
    <w:p w14:paraId="77BA6FB7" w14:textId="77777777" w:rsidR="00F13DE6" w:rsidRDefault="00F13DE6" w:rsidP="00F13DE6">
      <w:pPr>
        <w:rPr>
          <w:b/>
          <w:szCs w:val="22"/>
          <w:u w:val="single"/>
        </w:rPr>
      </w:pPr>
    </w:p>
    <w:p w14:paraId="0CD60DFB" w14:textId="562B5DAF" w:rsidR="00D008E4" w:rsidRDefault="00D008E4" w:rsidP="00F13DE6">
      <w:pPr>
        <w:rPr>
          <w:szCs w:val="22"/>
        </w:rPr>
      </w:pPr>
      <w:r>
        <w:rPr>
          <w:szCs w:val="22"/>
        </w:rPr>
        <w:t>Registravimo data 2000 m rugsėjo 22 d.</w:t>
      </w:r>
    </w:p>
    <w:p w14:paraId="465CC142" w14:textId="20CA126E" w:rsidR="00F13DE6" w:rsidRPr="00842055" w:rsidRDefault="00141677" w:rsidP="00F13DE6">
      <w:pPr>
        <w:rPr>
          <w:szCs w:val="22"/>
          <w:u w:val="single"/>
        </w:rPr>
      </w:pPr>
      <w:r>
        <w:rPr>
          <w:szCs w:val="22"/>
        </w:rPr>
        <w:t>Paskutinio p</w:t>
      </w:r>
      <w:r w:rsidR="00D008E4">
        <w:rPr>
          <w:szCs w:val="22"/>
        </w:rPr>
        <w:t xml:space="preserve">erregistravimo data </w:t>
      </w:r>
      <w:r w:rsidR="00F13DE6">
        <w:rPr>
          <w:szCs w:val="22"/>
        </w:rPr>
        <w:t>2011</w:t>
      </w:r>
      <w:r w:rsidR="00D008E4">
        <w:rPr>
          <w:szCs w:val="22"/>
        </w:rPr>
        <w:t xml:space="preserve"> m rugsėjo </w:t>
      </w:r>
      <w:r w:rsidR="00F13DE6">
        <w:rPr>
          <w:szCs w:val="22"/>
        </w:rPr>
        <w:t>07</w:t>
      </w:r>
      <w:r w:rsidR="00D008E4">
        <w:rPr>
          <w:szCs w:val="22"/>
        </w:rPr>
        <w:t> d.</w:t>
      </w:r>
    </w:p>
    <w:p w14:paraId="6F6ECB87" w14:textId="77777777" w:rsidR="00F13DE6" w:rsidRDefault="00F13DE6" w:rsidP="00F13DE6">
      <w:pPr>
        <w:rPr>
          <w:b/>
          <w:szCs w:val="22"/>
          <w:u w:val="single"/>
        </w:rPr>
      </w:pPr>
    </w:p>
    <w:p w14:paraId="0882EFFC" w14:textId="77777777" w:rsidR="00F13DE6" w:rsidRDefault="00F13DE6" w:rsidP="00F13DE6">
      <w:pPr>
        <w:rPr>
          <w:b/>
          <w:szCs w:val="22"/>
          <w:u w:val="single"/>
        </w:rPr>
      </w:pPr>
    </w:p>
    <w:p w14:paraId="223D466E" w14:textId="77777777" w:rsidR="00F13DE6" w:rsidRPr="00171DDA" w:rsidRDefault="00F13DE6" w:rsidP="00F13DE6">
      <w:pPr>
        <w:ind w:left="567" w:hanging="567"/>
        <w:rPr>
          <w:b/>
          <w:caps/>
          <w:szCs w:val="22"/>
        </w:rPr>
      </w:pPr>
      <w:r>
        <w:rPr>
          <w:b/>
          <w:caps/>
          <w:szCs w:val="22"/>
        </w:rPr>
        <w:t>10.</w:t>
      </w:r>
      <w:r>
        <w:rPr>
          <w:b/>
          <w:caps/>
          <w:szCs w:val="22"/>
        </w:rPr>
        <w:tab/>
        <w:t>teksto</w:t>
      </w:r>
      <w:r w:rsidRPr="00171DDA">
        <w:rPr>
          <w:b/>
          <w:caps/>
          <w:szCs w:val="22"/>
        </w:rPr>
        <w:t xml:space="preserve"> peržiūros data</w:t>
      </w:r>
    </w:p>
    <w:p w14:paraId="23C3A010" w14:textId="77777777" w:rsidR="00F13DE6" w:rsidRDefault="00F13DE6" w:rsidP="00F13DE6">
      <w:pPr>
        <w:rPr>
          <w:szCs w:val="22"/>
        </w:rPr>
      </w:pPr>
    </w:p>
    <w:p w14:paraId="3169E7A6" w14:textId="77777777" w:rsidR="000F41E2" w:rsidRPr="00736012" w:rsidRDefault="000F41E2" w:rsidP="000F41E2">
      <w:pPr>
        <w:rPr>
          <w:szCs w:val="22"/>
        </w:rPr>
      </w:pPr>
      <w:bookmarkStart w:id="6" w:name="_Hlk181187283"/>
      <w:r w:rsidRPr="00736012">
        <w:rPr>
          <w:szCs w:val="22"/>
        </w:rPr>
        <w:t>2025 m. sausio 1 d.</w:t>
      </w:r>
    </w:p>
    <w:bookmarkEnd w:id="6"/>
    <w:p w14:paraId="0FD753FD" w14:textId="77777777" w:rsidR="00F13DE6" w:rsidRPr="00072073" w:rsidRDefault="00F13DE6" w:rsidP="00F13DE6">
      <w:pPr>
        <w:rPr>
          <w:szCs w:val="22"/>
        </w:rPr>
      </w:pPr>
    </w:p>
    <w:p w14:paraId="52BDC5E2" w14:textId="77777777" w:rsidR="00F13DE6" w:rsidRDefault="00F13DE6" w:rsidP="00F13DE6">
      <w:pPr>
        <w:rPr>
          <w:szCs w:val="22"/>
        </w:rPr>
      </w:pPr>
    </w:p>
    <w:p w14:paraId="555D590D" w14:textId="01F9B7FC" w:rsidR="00F13DE6" w:rsidRDefault="00D008E4" w:rsidP="00F13DE6">
      <w:pPr>
        <w:rPr>
          <w:color w:val="0000FF"/>
          <w:szCs w:val="22"/>
        </w:rPr>
      </w:pPr>
      <w:r w:rsidRPr="00D008E4">
        <w:rPr>
          <w:szCs w:val="22"/>
        </w:rPr>
        <w:t>Išsami informacija apie šį vaistinį preparatą</w:t>
      </w:r>
      <w:r w:rsidR="00F13DE6" w:rsidRPr="00E77304">
        <w:rPr>
          <w:szCs w:val="22"/>
        </w:rPr>
        <w:t xml:space="preserve"> pateikiama Valstybinės vaistų kontrolės tarnybos prie Lietuvos Respublikos sveikatos apsaugos ministerijos </w:t>
      </w:r>
      <w:r>
        <w:rPr>
          <w:szCs w:val="22"/>
        </w:rPr>
        <w:t>tinklalapyje</w:t>
      </w:r>
      <w:r w:rsidR="00F13DE6" w:rsidRPr="00E77304">
        <w:rPr>
          <w:szCs w:val="22"/>
        </w:rPr>
        <w:t xml:space="preserve"> </w:t>
      </w:r>
      <w:bookmarkStart w:id="7" w:name="_Hlk181188871"/>
      <w:r w:rsidR="000F41E2" w:rsidRPr="00736012">
        <w:rPr>
          <w:szCs w:val="22"/>
        </w:rPr>
        <w:fldChar w:fldCharType="begin"/>
      </w:r>
      <w:r w:rsidR="000F41E2" w:rsidRPr="00736012">
        <w:rPr>
          <w:szCs w:val="22"/>
        </w:rPr>
        <w:instrText>HYPERLINK "https://vvkt.lrv.lt/lt"</w:instrText>
      </w:r>
      <w:r w:rsidR="000F41E2" w:rsidRPr="00736012">
        <w:rPr>
          <w:szCs w:val="22"/>
        </w:rPr>
        <w:fldChar w:fldCharType="separate"/>
      </w:r>
      <w:r w:rsidR="000F41E2" w:rsidRPr="00736012">
        <w:rPr>
          <w:rFonts w:eastAsia="SimSun"/>
          <w:color w:val="0000FF"/>
          <w:szCs w:val="22"/>
          <w:u w:val="single"/>
        </w:rPr>
        <w:t>https://vvkt.lrv.lt/lt</w:t>
      </w:r>
      <w:r w:rsidR="000F41E2" w:rsidRPr="00736012">
        <w:rPr>
          <w:rFonts w:eastAsia="SimSun"/>
          <w:color w:val="0000FF"/>
          <w:szCs w:val="22"/>
          <w:u w:val="single"/>
        </w:rPr>
        <w:fldChar w:fldCharType="end"/>
      </w:r>
      <w:r w:rsidR="000F41E2" w:rsidRPr="00736012">
        <w:rPr>
          <w:szCs w:val="22"/>
        </w:rPr>
        <w:t>.</w:t>
      </w:r>
      <w:bookmarkEnd w:id="7"/>
    </w:p>
    <w:p w14:paraId="792E1B6A" w14:textId="77777777" w:rsidR="00F13DE6" w:rsidRDefault="00F13DE6" w:rsidP="00F13DE6">
      <w:pPr>
        <w:rPr>
          <w:szCs w:val="22"/>
        </w:rPr>
      </w:pPr>
    </w:p>
    <w:p w14:paraId="78DEAD96" w14:textId="1B785FA6" w:rsidR="003836FC" w:rsidRDefault="003836FC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061060D9" w14:textId="6E00A0D2" w:rsidR="00F13DE6" w:rsidRDefault="00F13DE6" w:rsidP="00F13DE6">
      <w:pPr>
        <w:pStyle w:val="Pagrindinistekstas"/>
        <w:spacing w:after="0"/>
      </w:pPr>
    </w:p>
    <w:p w14:paraId="2926840A" w14:textId="45A42EE7" w:rsidR="003836FC" w:rsidRDefault="003836FC" w:rsidP="00F13DE6">
      <w:pPr>
        <w:pStyle w:val="Pagrindinistekstas"/>
        <w:spacing w:after="0"/>
      </w:pPr>
    </w:p>
    <w:p w14:paraId="46A82165" w14:textId="3B15F27D" w:rsidR="003836FC" w:rsidRDefault="003836FC" w:rsidP="00F13DE6">
      <w:pPr>
        <w:pStyle w:val="Pagrindinistekstas"/>
        <w:spacing w:after="0"/>
      </w:pPr>
    </w:p>
    <w:p w14:paraId="5404743C" w14:textId="49EBFEEF" w:rsidR="003836FC" w:rsidRDefault="003836FC" w:rsidP="00F13DE6">
      <w:pPr>
        <w:pStyle w:val="Pagrindinistekstas"/>
        <w:spacing w:after="0"/>
      </w:pPr>
    </w:p>
    <w:p w14:paraId="7D9FE831" w14:textId="2C8F7286" w:rsidR="003836FC" w:rsidRDefault="003836FC" w:rsidP="00F13DE6">
      <w:pPr>
        <w:pStyle w:val="Pagrindinistekstas"/>
        <w:spacing w:after="0"/>
      </w:pPr>
    </w:p>
    <w:p w14:paraId="16293A8D" w14:textId="1FC51EAB" w:rsidR="00917603" w:rsidRDefault="00917603" w:rsidP="00F13DE6">
      <w:pPr>
        <w:pStyle w:val="Pagrindinistekstas"/>
        <w:spacing w:after="0"/>
      </w:pPr>
    </w:p>
    <w:p w14:paraId="68364C7A" w14:textId="251BD4C9" w:rsidR="00917603" w:rsidRDefault="00917603" w:rsidP="00F13DE6">
      <w:pPr>
        <w:pStyle w:val="Pagrindinistekstas"/>
        <w:spacing w:after="0"/>
      </w:pPr>
    </w:p>
    <w:p w14:paraId="37BEF73D" w14:textId="0F1A605B" w:rsidR="00917603" w:rsidRDefault="00917603" w:rsidP="00F13DE6">
      <w:pPr>
        <w:pStyle w:val="Pagrindinistekstas"/>
        <w:spacing w:after="0"/>
      </w:pPr>
    </w:p>
    <w:p w14:paraId="01EF3F15" w14:textId="67F45178" w:rsidR="00917603" w:rsidRDefault="00917603" w:rsidP="00F13DE6">
      <w:pPr>
        <w:pStyle w:val="Pagrindinistekstas"/>
        <w:spacing w:after="0"/>
      </w:pPr>
    </w:p>
    <w:p w14:paraId="22E669C6" w14:textId="1967E151" w:rsidR="00917603" w:rsidRDefault="00917603" w:rsidP="00F13DE6">
      <w:pPr>
        <w:pStyle w:val="Pagrindinistekstas"/>
        <w:spacing w:after="0"/>
      </w:pPr>
    </w:p>
    <w:p w14:paraId="413BA669" w14:textId="76C4F1E2" w:rsidR="00917603" w:rsidRDefault="00917603" w:rsidP="00F13DE6">
      <w:pPr>
        <w:pStyle w:val="Pagrindinistekstas"/>
        <w:spacing w:after="0"/>
      </w:pPr>
    </w:p>
    <w:p w14:paraId="7C8050C7" w14:textId="3734AE9A" w:rsidR="00917603" w:rsidRDefault="00917603" w:rsidP="00F13DE6">
      <w:pPr>
        <w:pStyle w:val="Pagrindinistekstas"/>
        <w:spacing w:after="0"/>
      </w:pPr>
    </w:p>
    <w:p w14:paraId="7B1B1E9C" w14:textId="77777777" w:rsidR="00917603" w:rsidRDefault="00917603" w:rsidP="00F13DE6">
      <w:pPr>
        <w:pStyle w:val="Pagrindinistekstas"/>
        <w:spacing w:after="0"/>
      </w:pPr>
    </w:p>
    <w:p w14:paraId="40D746C8" w14:textId="77777777" w:rsidR="003836FC" w:rsidRDefault="003836FC" w:rsidP="00F13DE6">
      <w:pPr>
        <w:pStyle w:val="Pagrindinistekstas"/>
        <w:spacing w:after="0"/>
      </w:pPr>
    </w:p>
    <w:p w14:paraId="3D6019BB" w14:textId="77777777" w:rsidR="00F13DE6" w:rsidRDefault="00F13DE6" w:rsidP="00F13DE6">
      <w:pPr>
        <w:pStyle w:val="Pagrindinistekstas"/>
        <w:spacing w:after="0"/>
      </w:pPr>
    </w:p>
    <w:p w14:paraId="2AC7FDEA" w14:textId="77777777" w:rsidR="00F13DE6" w:rsidRDefault="00F13DE6" w:rsidP="00F13DE6">
      <w:pPr>
        <w:pStyle w:val="Pagrindinistekstas"/>
        <w:spacing w:after="0"/>
      </w:pPr>
    </w:p>
    <w:p w14:paraId="5564D1D3" w14:textId="77777777" w:rsidR="00F13DE6" w:rsidRDefault="00F13DE6" w:rsidP="00F13DE6">
      <w:pPr>
        <w:pStyle w:val="Pagrindinistekstas"/>
        <w:spacing w:after="0"/>
      </w:pPr>
    </w:p>
    <w:p w14:paraId="6E193487" w14:textId="77777777" w:rsidR="00F13DE6" w:rsidRDefault="00F13DE6" w:rsidP="00F13DE6">
      <w:pPr>
        <w:pStyle w:val="Pagrindinistekstas"/>
        <w:spacing w:after="0"/>
      </w:pPr>
    </w:p>
    <w:p w14:paraId="580109BD" w14:textId="77777777" w:rsidR="00F13DE6" w:rsidRDefault="00F13DE6" w:rsidP="00F13DE6">
      <w:pPr>
        <w:pStyle w:val="Pagrindinistekstas"/>
        <w:spacing w:after="0"/>
      </w:pPr>
    </w:p>
    <w:p w14:paraId="3ADF8AAD" w14:textId="77777777" w:rsidR="00F13DE6" w:rsidRDefault="00F13DE6" w:rsidP="00F13DE6">
      <w:pPr>
        <w:pStyle w:val="Pagrindinistekstas"/>
        <w:spacing w:after="0"/>
      </w:pPr>
    </w:p>
    <w:p w14:paraId="2CD7E1B8" w14:textId="77777777" w:rsidR="00F13DE6" w:rsidRDefault="00F13DE6" w:rsidP="00F13DE6">
      <w:pPr>
        <w:pStyle w:val="Pagrindinistekstas"/>
        <w:spacing w:after="0"/>
      </w:pPr>
    </w:p>
    <w:p w14:paraId="70FB25A2" w14:textId="77777777" w:rsidR="00F13DE6" w:rsidRDefault="00F13DE6" w:rsidP="00F13DE6">
      <w:pPr>
        <w:pStyle w:val="Pavadinimas"/>
      </w:pPr>
      <w:r>
        <w:t>II PRIEDAS</w:t>
      </w:r>
    </w:p>
    <w:p w14:paraId="6DDFB73A" w14:textId="77777777" w:rsidR="00F13DE6" w:rsidRDefault="00F13DE6" w:rsidP="00F13DE6">
      <w:pPr>
        <w:pStyle w:val="Pavadinimas"/>
      </w:pPr>
    </w:p>
    <w:p w14:paraId="3A85242E" w14:textId="6B8B6309" w:rsidR="00F13DE6" w:rsidRDefault="00D008E4" w:rsidP="00F13DE6">
      <w:pPr>
        <w:pStyle w:val="Pavadinimas"/>
      </w:pPr>
      <w:r w:rsidRPr="00D008E4">
        <w:t xml:space="preserve">REGISTRACIJOS </w:t>
      </w:r>
      <w:r w:rsidR="00F13DE6">
        <w:t>SĄLYGOS</w:t>
      </w:r>
    </w:p>
    <w:p w14:paraId="20C9D925" w14:textId="77777777" w:rsidR="00F13DE6" w:rsidRDefault="00F13DE6" w:rsidP="00F13DE6">
      <w:pPr>
        <w:pStyle w:val="Pagrindinistekstas"/>
        <w:spacing w:after="0"/>
      </w:pPr>
    </w:p>
    <w:p w14:paraId="7A9C3183" w14:textId="4A71B8BE" w:rsidR="00F13DE6" w:rsidRDefault="00F13DE6" w:rsidP="00F13DE6">
      <w:pPr>
        <w:pStyle w:val="Antrat1"/>
      </w:pPr>
      <w:r>
        <w:t xml:space="preserve">                     A. </w:t>
      </w:r>
      <w:r w:rsidR="00D008E4">
        <w:t>GAMINTOJAS</w:t>
      </w:r>
      <w:r>
        <w:t>, ATSAKINGAS UŽ SERIJŲ IŠLEIDIMĄ</w:t>
      </w:r>
    </w:p>
    <w:p w14:paraId="55245CF5" w14:textId="77777777" w:rsidR="00F13DE6" w:rsidRDefault="00F13DE6" w:rsidP="00F13DE6">
      <w:pPr>
        <w:pStyle w:val="Pagrindinistekstas"/>
        <w:spacing w:after="0"/>
      </w:pPr>
    </w:p>
    <w:p w14:paraId="6F0F1245" w14:textId="35ED4CC2" w:rsidR="00F13DE6" w:rsidRDefault="00F13DE6" w:rsidP="00F13DE6">
      <w:pPr>
        <w:pStyle w:val="Antrat1"/>
      </w:pPr>
      <w:r>
        <w:t xml:space="preserve">                     B. </w:t>
      </w:r>
      <w:r w:rsidR="00D008E4" w:rsidRPr="00D008E4">
        <w:rPr>
          <w:caps/>
        </w:rPr>
        <w:t>TIEKIMO IR VARTOJIMO</w:t>
      </w:r>
      <w:r w:rsidR="00D008E4" w:rsidRPr="00917603">
        <w:rPr>
          <w:caps/>
        </w:rPr>
        <w:t xml:space="preserve"> SĄLYGOS</w:t>
      </w:r>
      <w:r w:rsidR="00D008E4" w:rsidRPr="00D008E4">
        <w:rPr>
          <w:caps/>
        </w:rPr>
        <w:t xml:space="preserve"> AR APRIBOJIMAI</w:t>
      </w:r>
    </w:p>
    <w:p w14:paraId="303CD728" w14:textId="77777777" w:rsidR="00F13DE6" w:rsidRDefault="00F13DE6" w:rsidP="00F13DE6">
      <w:pPr>
        <w:pStyle w:val="Pagrindinistekstas"/>
        <w:spacing w:after="0"/>
      </w:pPr>
    </w:p>
    <w:p w14:paraId="2916D733" w14:textId="7C21A19E" w:rsidR="00F13DE6" w:rsidRDefault="00F13DE6" w:rsidP="00F13DE6">
      <w:pPr>
        <w:pStyle w:val="Pagrindinistekstas"/>
        <w:spacing w:after="0"/>
        <w:rPr>
          <w:b/>
        </w:rPr>
      </w:pPr>
      <w:r>
        <w:br w:type="page"/>
      </w:r>
      <w:r>
        <w:rPr>
          <w:b/>
        </w:rPr>
        <w:lastRenderedPageBreak/>
        <w:t xml:space="preserve">A. </w:t>
      </w:r>
      <w:r w:rsidR="00D008E4">
        <w:rPr>
          <w:b/>
        </w:rPr>
        <w:t>GAMINTOJAS</w:t>
      </w:r>
      <w:r>
        <w:rPr>
          <w:b/>
        </w:rPr>
        <w:t>, ATSAKINGAS UŽ SERIJŲ IŠLEIDIMĄ</w:t>
      </w:r>
    </w:p>
    <w:p w14:paraId="6C4A85CF" w14:textId="77777777" w:rsidR="00F13DE6" w:rsidRDefault="00F13DE6" w:rsidP="00F13DE6">
      <w:pPr>
        <w:pStyle w:val="Pagrindinistekstas"/>
        <w:spacing w:after="0"/>
      </w:pPr>
    </w:p>
    <w:p w14:paraId="01FC3E94" w14:textId="406D0551" w:rsidR="00F13DE6" w:rsidRPr="00DF4173" w:rsidRDefault="00F13DE6" w:rsidP="0074504E">
      <w:pPr>
        <w:pStyle w:val="BTuEMEASMCA"/>
      </w:pPr>
      <w:r>
        <w:t>Gamintojo, atsakingo</w:t>
      </w:r>
      <w:r w:rsidRPr="00DF4173">
        <w:t xml:space="preserve"> už serijų išleidimą, pavadinimas ir adresas</w:t>
      </w:r>
    </w:p>
    <w:p w14:paraId="44F9684A" w14:textId="77777777" w:rsidR="00F13DE6" w:rsidRDefault="00F13DE6" w:rsidP="00F13DE6">
      <w:pPr>
        <w:pStyle w:val="Pagrindinistekstas"/>
        <w:spacing w:after="0"/>
      </w:pPr>
    </w:p>
    <w:p w14:paraId="2F22C563" w14:textId="77777777" w:rsidR="00F13DE6" w:rsidRPr="00EF1B8B" w:rsidRDefault="00F13DE6" w:rsidP="00F13DE6">
      <w:pPr>
        <w:ind w:left="567" w:hanging="567"/>
      </w:pPr>
      <w:r w:rsidRPr="00EF1B8B">
        <w:t>Richard Bittner AG</w:t>
      </w:r>
    </w:p>
    <w:p w14:paraId="63FB4406" w14:textId="6BCEAAAA" w:rsidR="00F13DE6" w:rsidRDefault="00F13DE6" w:rsidP="00F13DE6">
      <w:pPr>
        <w:ind w:left="567" w:hanging="567"/>
      </w:pPr>
      <w:r>
        <w:t>Ossiacherstra</w:t>
      </w:r>
      <w:r w:rsidR="002B3FB4" w:rsidRPr="00082AB0">
        <w:rPr>
          <w:bCs/>
          <w:szCs w:val="22"/>
          <w:lang w:val="en-GB"/>
        </w:rPr>
        <w:t>β</w:t>
      </w:r>
      <w:r>
        <w:t>e 7</w:t>
      </w:r>
    </w:p>
    <w:p w14:paraId="396D8AF3" w14:textId="77777777" w:rsidR="00F13DE6" w:rsidRDefault="00F13DE6" w:rsidP="00F13DE6">
      <w:pPr>
        <w:ind w:left="567" w:hanging="567"/>
      </w:pPr>
      <w:r>
        <w:t>A-9560 Feldkirchen</w:t>
      </w:r>
    </w:p>
    <w:p w14:paraId="3A784DEA" w14:textId="77777777" w:rsidR="00F13DE6" w:rsidRPr="00EF1B8B" w:rsidRDefault="00F13DE6" w:rsidP="00F13DE6">
      <w:pPr>
        <w:ind w:left="567" w:hanging="567"/>
      </w:pPr>
      <w:r w:rsidRPr="00EF1B8B">
        <w:t>Austri</w:t>
      </w:r>
      <w:r>
        <w:t>j</w:t>
      </w:r>
      <w:r w:rsidRPr="00EF1B8B">
        <w:t>a</w:t>
      </w:r>
    </w:p>
    <w:p w14:paraId="3451E858" w14:textId="77777777" w:rsidR="00F13DE6" w:rsidRDefault="00F13DE6" w:rsidP="00F13DE6">
      <w:pPr>
        <w:pStyle w:val="Pagrindinistekstas"/>
        <w:spacing w:after="0"/>
        <w:rPr>
          <w:b/>
        </w:rPr>
      </w:pPr>
    </w:p>
    <w:p w14:paraId="454B45BF" w14:textId="77777777" w:rsidR="00F13DE6" w:rsidRDefault="00F13DE6" w:rsidP="00F13DE6">
      <w:pPr>
        <w:pStyle w:val="Pagrindinistekstas"/>
        <w:spacing w:after="0"/>
        <w:rPr>
          <w:b/>
        </w:rPr>
      </w:pPr>
    </w:p>
    <w:p w14:paraId="73BF78B1" w14:textId="08D72157" w:rsidR="00F13DE6" w:rsidRPr="003836FC" w:rsidRDefault="00F13DE6" w:rsidP="00917603">
      <w:pPr>
        <w:pStyle w:val="Pagrindinistekstas"/>
        <w:spacing w:after="0"/>
      </w:pPr>
      <w:r w:rsidRPr="00D47BB8">
        <w:rPr>
          <w:b/>
        </w:rPr>
        <w:t xml:space="preserve">B. </w:t>
      </w:r>
      <w:r w:rsidR="00D008E4" w:rsidRPr="00D008E4">
        <w:rPr>
          <w:b/>
          <w:caps/>
        </w:rPr>
        <w:t>TIEKIMO IR VARTOJIMO</w:t>
      </w:r>
      <w:r w:rsidR="00D008E4" w:rsidRPr="00917603">
        <w:rPr>
          <w:b/>
          <w:caps/>
        </w:rPr>
        <w:t xml:space="preserve"> SĄLYGOS</w:t>
      </w:r>
      <w:bookmarkStart w:id="8" w:name="_Toc129243131"/>
      <w:bookmarkStart w:id="9" w:name="_Toc129243256"/>
      <w:r w:rsidR="00D008E4" w:rsidRPr="00917603">
        <w:rPr>
          <w:b/>
          <w:caps/>
        </w:rPr>
        <w:t xml:space="preserve"> AR APRIBOJIMAI</w:t>
      </w:r>
      <w:bookmarkEnd w:id="8"/>
      <w:bookmarkEnd w:id="9"/>
    </w:p>
    <w:p w14:paraId="5EF4EF49" w14:textId="77777777" w:rsidR="00F13DE6" w:rsidRPr="00C76668" w:rsidRDefault="00F13DE6" w:rsidP="00F13DE6">
      <w:pPr>
        <w:pStyle w:val="Pagrindinistekstas"/>
        <w:spacing w:after="0"/>
        <w:rPr>
          <w:szCs w:val="22"/>
        </w:rPr>
      </w:pPr>
    </w:p>
    <w:p w14:paraId="758CA1B4" w14:textId="77777777" w:rsidR="00F13DE6" w:rsidRPr="00C76668" w:rsidRDefault="00F13DE6" w:rsidP="00F13DE6">
      <w:pPr>
        <w:pStyle w:val="Pagrindinistekstas"/>
        <w:spacing w:after="0"/>
        <w:rPr>
          <w:szCs w:val="22"/>
        </w:rPr>
      </w:pPr>
      <w:r w:rsidRPr="00C76668">
        <w:rPr>
          <w:szCs w:val="22"/>
        </w:rPr>
        <w:t>Nereceptinis vaistinis preparatas</w:t>
      </w:r>
    </w:p>
    <w:p w14:paraId="2F245C98" w14:textId="77777777" w:rsidR="00F13DE6" w:rsidRPr="00C76668" w:rsidRDefault="00F13DE6" w:rsidP="00F13DE6">
      <w:pPr>
        <w:pStyle w:val="Pagrindinistekstas"/>
        <w:spacing w:after="0"/>
        <w:rPr>
          <w:szCs w:val="22"/>
        </w:rPr>
      </w:pPr>
    </w:p>
    <w:p w14:paraId="20F053EE" w14:textId="77777777" w:rsidR="00F13DE6" w:rsidRDefault="00F13DE6" w:rsidP="00F13DE6">
      <w:pPr>
        <w:pStyle w:val="Pagrindinistekstas"/>
        <w:spacing w:after="0"/>
      </w:pPr>
      <w:r>
        <w:br w:type="page"/>
      </w:r>
    </w:p>
    <w:p w14:paraId="3ED09220" w14:textId="77777777" w:rsidR="00F13DE6" w:rsidRDefault="00F13DE6" w:rsidP="00F13DE6">
      <w:pPr>
        <w:pStyle w:val="Pagrindinistekstas"/>
        <w:spacing w:after="0"/>
      </w:pPr>
    </w:p>
    <w:p w14:paraId="6282A619" w14:textId="77777777" w:rsidR="00F13DE6" w:rsidRDefault="00F13DE6" w:rsidP="00F13DE6">
      <w:pPr>
        <w:pStyle w:val="Pagrindinistekstas"/>
        <w:spacing w:after="0"/>
      </w:pPr>
    </w:p>
    <w:p w14:paraId="492AEA11" w14:textId="77777777" w:rsidR="00F13DE6" w:rsidRDefault="00F13DE6" w:rsidP="00F13DE6">
      <w:pPr>
        <w:pStyle w:val="Pagrindinistekstas"/>
        <w:spacing w:after="0"/>
      </w:pPr>
    </w:p>
    <w:p w14:paraId="0E6277FA" w14:textId="77777777" w:rsidR="00F13DE6" w:rsidRDefault="00F13DE6" w:rsidP="00F13DE6">
      <w:pPr>
        <w:pStyle w:val="Pagrindinistekstas"/>
        <w:spacing w:after="0"/>
      </w:pPr>
    </w:p>
    <w:p w14:paraId="72A17793" w14:textId="77777777" w:rsidR="00F13DE6" w:rsidRDefault="00F13DE6" w:rsidP="00F13DE6">
      <w:pPr>
        <w:pStyle w:val="Pagrindinistekstas"/>
        <w:spacing w:after="0"/>
      </w:pPr>
    </w:p>
    <w:p w14:paraId="377546BA" w14:textId="77777777" w:rsidR="00F13DE6" w:rsidRDefault="00F13DE6" w:rsidP="00F13DE6">
      <w:pPr>
        <w:pStyle w:val="Pagrindinistekstas"/>
        <w:spacing w:after="0"/>
      </w:pPr>
    </w:p>
    <w:p w14:paraId="29271F05" w14:textId="77777777" w:rsidR="00F13DE6" w:rsidRDefault="00F13DE6" w:rsidP="00F13DE6">
      <w:pPr>
        <w:pStyle w:val="Pagrindinistekstas"/>
        <w:spacing w:after="0"/>
      </w:pPr>
    </w:p>
    <w:p w14:paraId="5CDDC74D" w14:textId="77777777" w:rsidR="00F13DE6" w:rsidRDefault="00F13DE6" w:rsidP="00F13DE6">
      <w:pPr>
        <w:pStyle w:val="Pagrindinistekstas"/>
        <w:spacing w:after="0"/>
      </w:pPr>
    </w:p>
    <w:p w14:paraId="4333AF90" w14:textId="77777777" w:rsidR="00F13DE6" w:rsidRDefault="00F13DE6" w:rsidP="00F13DE6">
      <w:pPr>
        <w:pStyle w:val="Pagrindinistekstas"/>
        <w:spacing w:after="0"/>
      </w:pPr>
    </w:p>
    <w:p w14:paraId="30E2F1F1" w14:textId="77777777" w:rsidR="00F13DE6" w:rsidRDefault="00F13DE6" w:rsidP="00F13DE6">
      <w:pPr>
        <w:pStyle w:val="Pagrindinistekstas"/>
        <w:spacing w:after="0"/>
      </w:pPr>
    </w:p>
    <w:p w14:paraId="0D688119" w14:textId="77777777" w:rsidR="00F13DE6" w:rsidRDefault="00F13DE6" w:rsidP="00F13DE6">
      <w:pPr>
        <w:pStyle w:val="Pagrindinistekstas"/>
        <w:spacing w:after="0"/>
      </w:pPr>
    </w:p>
    <w:p w14:paraId="7D2D47B0" w14:textId="77777777" w:rsidR="00F13DE6" w:rsidRDefault="00F13DE6" w:rsidP="00F13DE6">
      <w:pPr>
        <w:pStyle w:val="Pagrindinistekstas"/>
        <w:spacing w:after="0"/>
      </w:pPr>
    </w:p>
    <w:p w14:paraId="4D242033" w14:textId="77777777" w:rsidR="00F13DE6" w:rsidRDefault="00F13DE6" w:rsidP="00F13DE6">
      <w:pPr>
        <w:pStyle w:val="Pagrindinistekstas"/>
        <w:spacing w:after="0"/>
      </w:pPr>
    </w:p>
    <w:p w14:paraId="7DF428B4" w14:textId="77777777" w:rsidR="00F13DE6" w:rsidRDefault="00F13DE6" w:rsidP="00F13DE6">
      <w:pPr>
        <w:pStyle w:val="Pagrindinistekstas"/>
        <w:spacing w:after="0"/>
      </w:pPr>
    </w:p>
    <w:p w14:paraId="1ACA7BFA" w14:textId="77777777" w:rsidR="00F13DE6" w:rsidRDefault="00F13DE6" w:rsidP="00F13DE6">
      <w:pPr>
        <w:pStyle w:val="Pagrindinistekstas"/>
        <w:spacing w:after="0"/>
      </w:pPr>
    </w:p>
    <w:p w14:paraId="6502DF97" w14:textId="77777777" w:rsidR="00F13DE6" w:rsidRDefault="00F13DE6" w:rsidP="00F13DE6">
      <w:pPr>
        <w:pStyle w:val="Pagrindinistekstas"/>
        <w:spacing w:after="0"/>
      </w:pPr>
    </w:p>
    <w:p w14:paraId="3A487F6B" w14:textId="77777777" w:rsidR="00F13DE6" w:rsidRDefault="00F13DE6" w:rsidP="00F13DE6">
      <w:pPr>
        <w:pStyle w:val="Pagrindinistekstas"/>
        <w:spacing w:after="0"/>
      </w:pPr>
    </w:p>
    <w:p w14:paraId="0A4D045D" w14:textId="77777777" w:rsidR="00F13DE6" w:rsidRDefault="00F13DE6" w:rsidP="00F13DE6">
      <w:pPr>
        <w:pStyle w:val="Pagrindinistekstas"/>
        <w:spacing w:after="0"/>
      </w:pPr>
    </w:p>
    <w:p w14:paraId="47AD2B1E" w14:textId="77777777" w:rsidR="00F13DE6" w:rsidRDefault="00F13DE6" w:rsidP="00F13DE6">
      <w:pPr>
        <w:pStyle w:val="Pagrindinistekstas"/>
        <w:spacing w:after="0"/>
      </w:pPr>
    </w:p>
    <w:p w14:paraId="595BF4BD" w14:textId="77777777" w:rsidR="00F13DE6" w:rsidRDefault="00F13DE6" w:rsidP="00F13DE6">
      <w:pPr>
        <w:pStyle w:val="Pagrindinistekstas"/>
        <w:spacing w:after="0"/>
      </w:pPr>
    </w:p>
    <w:p w14:paraId="37C8E481" w14:textId="77777777" w:rsidR="00F13DE6" w:rsidRDefault="00F13DE6" w:rsidP="00F13DE6">
      <w:pPr>
        <w:pStyle w:val="Pagrindinistekstas"/>
        <w:spacing w:after="0"/>
      </w:pPr>
    </w:p>
    <w:p w14:paraId="30F30DA5" w14:textId="77777777" w:rsidR="00F13DE6" w:rsidRDefault="00F13DE6" w:rsidP="00F13DE6">
      <w:pPr>
        <w:pStyle w:val="Pagrindinistekstas"/>
        <w:spacing w:after="0"/>
      </w:pPr>
    </w:p>
    <w:p w14:paraId="775F322E" w14:textId="77777777" w:rsidR="00F13DE6" w:rsidRDefault="00F13DE6" w:rsidP="00F13DE6">
      <w:pPr>
        <w:pStyle w:val="Pavadinimas"/>
      </w:pPr>
      <w:r>
        <w:t>III PRIEDAS</w:t>
      </w:r>
    </w:p>
    <w:p w14:paraId="1A14F43E" w14:textId="77777777" w:rsidR="00F13DE6" w:rsidRDefault="00F13DE6" w:rsidP="00F13DE6">
      <w:pPr>
        <w:pStyle w:val="Pagrindinistekstas"/>
        <w:spacing w:after="0"/>
      </w:pPr>
    </w:p>
    <w:p w14:paraId="30EAA6CC" w14:textId="77777777" w:rsidR="00F13DE6" w:rsidRDefault="00F13DE6" w:rsidP="00F13DE6">
      <w:pPr>
        <w:pStyle w:val="Pagrindinistekstas"/>
        <w:spacing w:after="0"/>
        <w:jc w:val="center"/>
        <w:rPr>
          <w:b/>
        </w:rPr>
      </w:pPr>
      <w:r>
        <w:rPr>
          <w:b/>
        </w:rPr>
        <w:t>ŽENKLINIMAS IR PAKUOTĖS LAPELIS</w:t>
      </w:r>
    </w:p>
    <w:p w14:paraId="350DA365" w14:textId="77777777" w:rsidR="00F13DE6" w:rsidRDefault="00F13DE6" w:rsidP="00F13DE6">
      <w:pPr>
        <w:pStyle w:val="Pagrindinistekstas"/>
        <w:spacing w:after="0"/>
      </w:pPr>
      <w:r>
        <w:br w:type="page"/>
      </w:r>
    </w:p>
    <w:p w14:paraId="674237E0" w14:textId="77777777" w:rsidR="00F13DE6" w:rsidRDefault="00F13DE6" w:rsidP="00F13DE6">
      <w:pPr>
        <w:pStyle w:val="Pagrindinistekstas"/>
        <w:spacing w:after="0"/>
      </w:pPr>
    </w:p>
    <w:p w14:paraId="72667293" w14:textId="77777777" w:rsidR="00F13DE6" w:rsidRDefault="00F13DE6" w:rsidP="00F13DE6">
      <w:pPr>
        <w:pStyle w:val="Pagrindinistekstas"/>
        <w:spacing w:after="0"/>
      </w:pPr>
    </w:p>
    <w:p w14:paraId="5F466850" w14:textId="77777777" w:rsidR="00F13DE6" w:rsidRDefault="00F13DE6" w:rsidP="00F13DE6">
      <w:pPr>
        <w:pStyle w:val="Pagrindinistekstas"/>
        <w:spacing w:after="0"/>
      </w:pPr>
    </w:p>
    <w:p w14:paraId="2B1CA918" w14:textId="77777777" w:rsidR="00F13DE6" w:rsidRDefault="00F13DE6" w:rsidP="00F13DE6">
      <w:pPr>
        <w:pStyle w:val="Pagrindinistekstas"/>
        <w:spacing w:after="0"/>
      </w:pPr>
    </w:p>
    <w:p w14:paraId="058FC401" w14:textId="77777777" w:rsidR="00F13DE6" w:rsidRDefault="00F13DE6" w:rsidP="00F13DE6">
      <w:pPr>
        <w:pStyle w:val="Pagrindinistekstas"/>
        <w:spacing w:after="0"/>
      </w:pPr>
    </w:p>
    <w:p w14:paraId="775F1C5F" w14:textId="77777777" w:rsidR="00F13DE6" w:rsidRDefault="00F13DE6" w:rsidP="00F13DE6">
      <w:pPr>
        <w:pStyle w:val="Pagrindinistekstas"/>
        <w:spacing w:after="0"/>
      </w:pPr>
    </w:p>
    <w:p w14:paraId="16D069B1" w14:textId="77777777" w:rsidR="00F13DE6" w:rsidRDefault="00F13DE6" w:rsidP="00F13DE6">
      <w:pPr>
        <w:pStyle w:val="Pagrindinistekstas"/>
        <w:spacing w:after="0"/>
      </w:pPr>
    </w:p>
    <w:p w14:paraId="54736478" w14:textId="77777777" w:rsidR="00F13DE6" w:rsidRDefault="00F13DE6" w:rsidP="00F13DE6">
      <w:pPr>
        <w:pStyle w:val="Pagrindinistekstas"/>
        <w:spacing w:after="0"/>
      </w:pPr>
    </w:p>
    <w:p w14:paraId="69E24022" w14:textId="77777777" w:rsidR="00F13DE6" w:rsidRDefault="00F13DE6" w:rsidP="00F13DE6">
      <w:pPr>
        <w:pStyle w:val="Pagrindinistekstas"/>
        <w:spacing w:after="0"/>
      </w:pPr>
    </w:p>
    <w:p w14:paraId="27C351D0" w14:textId="77777777" w:rsidR="00F13DE6" w:rsidRDefault="00F13DE6" w:rsidP="00F13DE6">
      <w:pPr>
        <w:pStyle w:val="Pagrindinistekstas"/>
        <w:spacing w:after="0"/>
      </w:pPr>
    </w:p>
    <w:p w14:paraId="0B265CE7" w14:textId="77777777" w:rsidR="00F13DE6" w:rsidRDefault="00F13DE6" w:rsidP="00F13DE6">
      <w:pPr>
        <w:pStyle w:val="Pagrindinistekstas"/>
        <w:spacing w:after="0"/>
      </w:pPr>
    </w:p>
    <w:p w14:paraId="59C6B035" w14:textId="77777777" w:rsidR="00F13DE6" w:rsidRDefault="00F13DE6" w:rsidP="00F13DE6">
      <w:pPr>
        <w:pStyle w:val="Pagrindinistekstas"/>
        <w:spacing w:after="0"/>
      </w:pPr>
    </w:p>
    <w:p w14:paraId="3662B420" w14:textId="77777777" w:rsidR="00F13DE6" w:rsidRDefault="00F13DE6" w:rsidP="00F13DE6">
      <w:pPr>
        <w:pStyle w:val="Pagrindinistekstas"/>
        <w:spacing w:after="0"/>
      </w:pPr>
    </w:p>
    <w:p w14:paraId="03A5056C" w14:textId="77777777" w:rsidR="00F13DE6" w:rsidRDefault="00F13DE6" w:rsidP="00F13DE6">
      <w:pPr>
        <w:pStyle w:val="Pagrindinistekstas"/>
        <w:spacing w:after="0"/>
      </w:pPr>
    </w:p>
    <w:p w14:paraId="6CCDB2E2" w14:textId="77777777" w:rsidR="00F13DE6" w:rsidRDefault="00F13DE6" w:rsidP="00F13DE6">
      <w:pPr>
        <w:pStyle w:val="Pagrindinistekstas"/>
        <w:spacing w:after="0"/>
      </w:pPr>
    </w:p>
    <w:p w14:paraId="2A548037" w14:textId="77777777" w:rsidR="00F13DE6" w:rsidRDefault="00F13DE6" w:rsidP="00F13DE6">
      <w:pPr>
        <w:pStyle w:val="Pagrindinistekstas"/>
        <w:spacing w:after="0"/>
      </w:pPr>
    </w:p>
    <w:p w14:paraId="06C7780E" w14:textId="77777777" w:rsidR="00F13DE6" w:rsidRDefault="00F13DE6" w:rsidP="00F13DE6">
      <w:pPr>
        <w:pStyle w:val="Pagrindinistekstas"/>
        <w:spacing w:after="0"/>
      </w:pPr>
    </w:p>
    <w:p w14:paraId="2D555BCC" w14:textId="77777777" w:rsidR="00F13DE6" w:rsidRDefault="00F13DE6" w:rsidP="00F13DE6">
      <w:pPr>
        <w:pStyle w:val="Pagrindinistekstas"/>
        <w:spacing w:after="0"/>
      </w:pPr>
    </w:p>
    <w:p w14:paraId="3EAF691E" w14:textId="77777777" w:rsidR="00F13DE6" w:rsidRDefault="00F13DE6" w:rsidP="00F13DE6">
      <w:pPr>
        <w:pStyle w:val="Pagrindinistekstas"/>
        <w:spacing w:after="0"/>
      </w:pPr>
    </w:p>
    <w:p w14:paraId="6A606CBA" w14:textId="77777777" w:rsidR="00F13DE6" w:rsidRDefault="00F13DE6" w:rsidP="00F13DE6">
      <w:pPr>
        <w:pStyle w:val="Pagrindinistekstas"/>
        <w:spacing w:after="0"/>
      </w:pPr>
    </w:p>
    <w:p w14:paraId="10380AB1" w14:textId="77777777" w:rsidR="00F13DE6" w:rsidRDefault="00F13DE6" w:rsidP="00F13DE6">
      <w:pPr>
        <w:pStyle w:val="Pagrindinistekstas"/>
        <w:spacing w:after="0"/>
      </w:pPr>
    </w:p>
    <w:p w14:paraId="50FEEA16" w14:textId="77777777" w:rsidR="00F13DE6" w:rsidRDefault="00F13DE6" w:rsidP="00F13DE6">
      <w:pPr>
        <w:pStyle w:val="Pagrindinistekstas"/>
        <w:spacing w:after="0"/>
      </w:pPr>
    </w:p>
    <w:p w14:paraId="5E673A43" w14:textId="77777777" w:rsidR="00F13DE6" w:rsidRDefault="00F13DE6" w:rsidP="00F13DE6">
      <w:pPr>
        <w:pStyle w:val="Pavadinimas"/>
      </w:pPr>
      <w:r>
        <w:t>A. ŽENKLINIMAS</w:t>
      </w:r>
    </w:p>
    <w:p w14:paraId="3933083D" w14:textId="587C6B4C" w:rsidR="00F13DE6" w:rsidRDefault="00F13DE6" w:rsidP="00917603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r>
        <w:lastRenderedPageBreak/>
        <w:t>INFORMACIJA ANT IŠORINĖS PAKUOTĖS</w:t>
      </w:r>
    </w:p>
    <w:p w14:paraId="75CFD536" w14:textId="77777777" w:rsidR="00F13DE6" w:rsidRDefault="00F13DE6" w:rsidP="009176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b/>
        </w:rPr>
      </w:pPr>
    </w:p>
    <w:p w14:paraId="41337CA4" w14:textId="77777777" w:rsidR="00F13DE6" w:rsidRPr="00D4414A" w:rsidRDefault="00F13DE6" w:rsidP="009176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 xml:space="preserve">KARTONINĖ </w:t>
      </w:r>
      <w:r w:rsidRPr="00D4414A">
        <w:rPr>
          <w:b/>
        </w:rPr>
        <w:t>DĖŽUTĖ</w:t>
      </w:r>
    </w:p>
    <w:p w14:paraId="6F417B83" w14:textId="77777777" w:rsidR="00F13DE6" w:rsidRDefault="00F13DE6" w:rsidP="00F13DE6">
      <w:pPr>
        <w:pStyle w:val="Pagrindinistekstas"/>
        <w:spacing w:after="0"/>
      </w:pPr>
    </w:p>
    <w:p w14:paraId="3E2C4BEC" w14:textId="77777777" w:rsidR="00F13DE6" w:rsidRDefault="00F13DE6" w:rsidP="00F13DE6">
      <w:pPr>
        <w:pStyle w:val="Pagrindinistekstas"/>
        <w:spacing w:after="0"/>
      </w:pPr>
    </w:p>
    <w:p w14:paraId="446975F9" w14:textId="77777777" w:rsidR="00F13DE6" w:rsidRDefault="00F13DE6" w:rsidP="00AB7FD3">
      <w:pPr>
        <w:pStyle w:val="Antrat3"/>
      </w:pPr>
      <w:r>
        <w:t>1.</w:t>
      </w:r>
      <w:r>
        <w:tab/>
        <w:t>VAISTINIO PREPARATO PAVADINIMAS</w:t>
      </w:r>
    </w:p>
    <w:p w14:paraId="1CDFB81C" w14:textId="77777777" w:rsidR="00F13DE6" w:rsidRDefault="00F13DE6" w:rsidP="00F13DE6">
      <w:pPr>
        <w:pStyle w:val="Pagrindinistekstas"/>
        <w:spacing w:after="0"/>
      </w:pPr>
    </w:p>
    <w:p w14:paraId="4DA6DE2A" w14:textId="77777777" w:rsidR="00F13DE6" w:rsidRDefault="00F13DE6" w:rsidP="00F13DE6">
      <w:pPr>
        <w:pStyle w:val="Pagrindinistekstas"/>
        <w:spacing w:after="0"/>
      </w:pPr>
      <w:r>
        <w:t>AFLUBIN geriamieji lašai, tirpalas</w:t>
      </w:r>
    </w:p>
    <w:p w14:paraId="15A5E2DA" w14:textId="77777777" w:rsidR="00F13DE6" w:rsidRDefault="00F13DE6" w:rsidP="00F13DE6">
      <w:pPr>
        <w:pStyle w:val="Pagrindinistekstas"/>
        <w:spacing w:after="0"/>
      </w:pPr>
    </w:p>
    <w:p w14:paraId="17FC86C3" w14:textId="71DC232A" w:rsidR="00F13DE6" w:rsidRDefault="00F13DE6" w:rsidP="00F13DE6">
      <w:pPr>
        <w:pStyle w:val="Pagrindinistekstas"/>
        <w:spacing w:after="0"/>
      </w:pPr>
      <w:r>
        <w:t xml:space="preserve">Homeopatinis </w:t>
      </w:r>
      <w:r w:rsidR="00F57A0A">
        <w:t>vaistas</w:t>
      </w:r>
    </w:p>
    <w:p w14:paraId="4DCA97D8" w14:textId="77777777" w:rsidR="00F13DE6" w:rsidRDefault="00F13DE6" w:rsidP="00F13DE6">
      <w:pPr>
        <w:pStyle w:val="Pagrindinistekstas"/>
        <w:spacing w:after="0"/>
      </w:pPr>
    </w:p>
    <w:p w14:paraId="70300B5D" w14:textId="77777777" w:rsidR="00F13DE6" w:rsidRDefault="00F13DE6" w:rsidP="00F13DE6">
      <w:pPr>
        <w:pStyle w:val="Pagrindinistekstas"/>
        <w:spacing w:after="0"/>
      </w:pPr>
    </w:p>
    <w:p w14:paraId="7E30DD13" w14:textId="77777777" w:rsidR="00F13DE6" w:rsidRDefault="00F13DE6" w:rsidP="00AB7FD3">
      <w:pPr>
        <w:pStyle w:val="Antrat3"/>
      </w:pPr>
      <w:r>
        <w:t>2.</w:t>
      </w:r>
      <w:r>
        <w:tab/>
        <w:t xml:space="preserve">VEIKLIOJI MEDŽIAGA IR JOS KIEKIS </w:t>
      </w:r>
    </w:p>
    <w:p w14:paraId="339E307E" w14:textId="77777777" w:rsidR="00F13DE6" w:rsidRDefault="00F13DE6" w:rsidP="00F13DE6">
      <w:pPr>
        <w:pStyle w:val="Pagrindinistekstas"/>
        <w:spacing w:after="0"/>
      </w:pPr>
    </w:p>
    <w:p w14:paraId="56B71EB9" w14:textId="68E09F65" w:rsidR="00F13DE6" w:rsidRDefault="00F13DE6" w:rsidP="00F13DE6">
      <w:pPr>
        <w:rPr>
          <w:szCs w:val="22"/>
        </w:rPr>
      </w:pPr>
      <w:r w:rsidRPr="00DB7251">
        <w:rPr>
          <w:szCs w:val="22"/>
        </w:rPr>
        <w:t>1</w:t>
      </w:r>
      <w:r w:rsidR="00D008E4">
        <w:rPr>
          <w:szCs w:val="22"/>
        </w:rPr>
        <w:t> </w:t>
      </w:r>
      <w:r w:rsidRPr="00DB7251">
        <w:rPr>
          <w:szCs w:val="22"/>
        </w:rPr>
        <w:t>ml</w:t>
      </w:r>
      <w:r>
        <w:rPr>
          <w:szCs w:val="22"/>
        </w:rPr>
        <w:t xml:space="preserve"> tirpalo</w:t>
      </w:r>
      <w:r w:rsidRPr="00DB7251">
        <w:rPr>
          <w:szCs w:val="22"/>
        </w:rPr>
        <w:t xml:space="preserve"> yra: Gentiana </w:t>
      </w:r>
      <w:r w:rsidRPr="00C76668">
        <w:rPr>
          <w:szCs w:val="22"/>
        </w:rPr>
        <w:t xml:space="preserve">lutea </w:t>
      </w:r>
      <w:r w:rsidRPr="00DB7251">
        <w:rPr>
          <w:szCs w:val="22"/>
        </w:rPr>
        <w:t xml:space="preserve">D1 </w:t>
      </w:r>
      <w:r>
        <w:rPr>
          <w:szCs w:val="22"/>
        </w:rPr>
        <w:t>0,0</w:t>
      </w:r>
      <w:r w:rsidRPr="00DB7251">
        <w:rPr>
          <w:szCs w:val="22"/>
        </w:rPr>
        <w:t>1</w:t>
      </w:r>
      <w:r w:rsidR="00D008E4">
        <w:rPr>
          <w:szCs w:val="22"/>
        </w:rPr>
        <w:t> </w:t>
      </w:r>
      <w:r w:rsidRPr="00DB7251">
        <w:rPr>
          <w:szCs w:val="22"/>
        </w:rPr>
        <w:t xml:space="preserve">ml, Aconitum </w:t>
      </w:r>
      <w:r w:rsidRPr="00C76668">
        <w:rPr>
          <w:szCs w:val="22"/>
        </w:rPr>
        <w:t xml:space="preserve">napellus </w:t>
      </w:r>
      <w:r w:rsidRPr="00DB7251">
        <w:rPr>
          <w:szCs w:val="22"/>
        </w:rPr>
        <w:t xml:space="preserve">D6 </w:t>
      </w:r>
      <w:r>
        <w:rPr>
          <w:szCs w:val="22"/>
        </w:rPr>
        <w:t>0,</w:t>
      </w:r>
      <w:r w:rsidRPr="00DB7251">
        <w:rPr>
          <w:szCs w:val="22"/>
        </w:rPr>
        <w:t>1</w:t>
      </w:r>
      <w:r w:rsidR="00D008E4">
        <w:rPr>
          <w:szCs w:val="22"/>
        </w:rPr>
        <w:t> </w:t>
      </w:r>
      <w:r w:rsidRPr="00DB7251">
        <w:rPr>
          <w:szCs w:val="22"/>
        </w:rPr>
        <w:t xml:space="preserve">ml, Bryonia D6 </w:t>
      </w:r>
      <w:r>
        <w:rPr>
          <w:szCs w:val="22"/>
        </w:rPr>
        <w:t>0,</w:t>
      </w:r>
      <w:r w:rsidRPr="00DB7251">
        <w:rPr>
          <w:szCs w:val="22"/>
        </w:rPr>
        <w:t>1</w:t>
      </w:r>
      <w:r w:rsidR="00D008E4">
        <w:rPr>
          <w:szCs w:val="22"/>
        </w:rPr>
        <w:t> </w:t>
      </w:r>
      <w:r w:rsidRPr="00DB7251">
        <w:rPr>
          <w:szCs w:val="22"/>
        </w:rPr>
        <w:t xml:space="preserve">ml, Ferrum phosphoricum D12 </w:t>
      </w:r>
      <w:r>
        <w:rPr>
          <w:szCs w:val="22"/>
        </w:rPr>
        <w:t>0,</w:t>
      </w:r>
      <w:r w:rsidRPr="00DB7251">
        <w:rPr>
          <w:szCs w:val="22"/>
        </w:rPr>
        <w:t>1</w:t>
      </w:r>
      <w:r w:rsidR="00D008E4">
        <w:rPr>
          <w:szCs w:val="22"/>
        </w:rPr>
        <w:t> </w:t>
      </w:r>
      <w:r w:rsidRPr="00DB7251">
        <w:rPr>
          <w:szCs w:val="22"/>
        </w:rPr>
        <w:t xml:space="preserve">ml, Acidum lacticum D12 </w:t>
      </w:r>
      <w:r>
        <w:rPr>
          <w:szCs w:val="22"/>
        </w:rPr>
        <w:t>0,1</w:t>
      </w:r>
      <w:r w:rsidR="00D008E4">
        <w:rPr>
          <w:szCs w:val="22"/>
        </w:rPr>
        <w:t> </w:t>
      </w:r>
      <w:r w:rsidRPr="00DB7251">
        <w:rPr>
          <w:szCs w:val="22"/>
        </w:rPr>
        <w:t>ml.</w:t>
      </w:r>
    </w:p>
    <w:p w14:paraId="4A228DF3" w14:textId="77777777" w:rsidR="00F13DE6" w:rsidRDefault="00F13DE6" w:rsidP="00F13DE6">
      <w:pPr>
        <w:pStyle w:val="Pagrindinistekstas"/>
        <w:spacing w:after="0"/>
      </w:pPr>
    </w:p>
    <w:p w14:paraId="2AAC8EF3" w14:textId="77777777" w:rsidR="00F13DE6" w:rsidRDefault="00F13DE6" w:rsidP="00F13DE6">
      <w:pPr>
        <w:pStyle w:val="Pagrindinistekstas"/>
        <w:spacing w:after="0"/>
      </w:pPr>
    </w:p>
    <w:p w14:paraId="38F4DACB" w14:textId="77777777" w:rsidR="00F13DE6" w:rsidRDefault="00F13DE6" w:rsidP="00AB7FD3">
      <w:pPr>
        <w:pStyle w:val="Antrat3"/>
      </w:pPr>
      <w:r>
        <w:t>3.</w:t>
      </w:r>
      <w:r>
        <w:tab/>
        <w:t>PAGALBINIŲ MEDŽIAGŲ SĄRAŠAS</w:t>
      </w:r>
    </w:p>
    <w:p w14:paraId="247A6169" w14:textId="77777777" w:rsidR="00F13DE6" w:rsidRDefault="00F13DE6" w:rsidP="00F13DE6">
      <w:pPr>
        <w:pStyle w:val="Pagrindinistekstas"/>
        <w:spacing w:after="0"/>
      </w:pPr>
    </w:p>
    <w:p w14:paraId="05F7AD73" w14:textId="77777777" w:rsidR="00F13DE6" w:rsidRPr="00127F27" w:rsidRDefault="00F13DE6" w:rsidP="00F13DE6">
      <w:pPr>
        <w:pStyle w:val="Pagrindinistekstas"/>
        <w:spacing w:after="0"/>
        <w:rPr>
          <w:lang w:val="sv-SE"/>
        </w:rPr>
      </w:pPr>
      <w:r>
        <w:t>Sudėtyje yra etanolio</w:t>
      </w:r>
      <w:r>
        <w:rPr>
          <w:lang w:val="sv-SE"/>
        </w:rPr>
        <w:t>.</w:t>
      </w:r>
    </w:p>
    <w:p w14:paraId="09C5C004" w14:textId="77777777" w:rsidR="00F13DE6" w:rsidRDefault="00F13DE6" w:rsidP="00F13DE6">
      <w:pPr>
        <w:pStyle w:val="Pagrindinistekstas"/>
        <w:spacing w:after="0"/>
      </w:pPr>
    </w:p>
    <w:p w14:paraId="02640584" w14:textId="77777777" w:rsidR="00F13DE6" w:rsidRDefault="00F13DE6" w:rsidP="00F13DE6">
      <w:pPr>
        <w:pStyle w:val="Pagrindinistekstas"/>
        <w:spacing w:after="0"/>
      </w:pPr>
    </w:p>
    <w:p w14:paraId="523444EF" w14:textId="77777777" w:rsidR="00F13DE6" w:rsidRDefault="00F13DE6" w:rsidP="00AB7FD3">
      <w:pPr>
        <w:pStyle w:val="Antrat3"/>
      </w:pPr>
      <w:r>
        <w:t>4.</w:t>
      </w:r>
      <w:r>
        <w:tab/>
        <w:t>FARMACINĖ FORMA IR KIEKIS PAKUOTĖJE</w:t>
      </w:r>
    </w:p>
    <w:p w14:paraId="3A457692" w14:textId="77777777" w:rsidR="00F13DE6" w:rsidRDefault="00F13DE6" w:rsidP="00F13DE6">
      <w:pPr>
        <w:pStyle w:val="Pagrindinistekstas"/>
        <w:spacing w:after="0"/>
      </w:pPr>
    </w:p>
    <w:p w14:paraId="15E27F2E" w14:textId="77777777" w:rsidR="00F13DE6" w:rsidRDefault="00F13DE6" w:rsidP="00F13DE6">
      <w:pPr>
        <w:pStyle w:val="Pagrindinistekstas"/>
        <w:spacing w:after="0"/>
      </w:pPr>
      <w:r>
        <w:t>Geriamieji lašai, tirpalas</w:t>
      </w:r>
    </w:p>
    <w:p w14:paraId="6D9CCA81" w14:textId="12577960" w:rsidR="00D008E4" w:rsidRDefault="00F13DE6" w:rsidP="00F13DE6">
      <w:pPr>
        <w:pStyle w:val="Pagrindinistekstas"/>
        <w:spacing w:after="0"/>
      </w:pPr>
      <w:r>
        <w:t>20</w:t>
      </w:r>
      <w:r w:rsidR="00D008E4">
        <w:t> </w:t>
      </w:r>
      <w:r>
        <w:t>ml</w:t>
      </w:r>
    </w:p>
    <w:p w14:paraId="1C88BCAA" w14:textId="20FADCAE" w:rsidR="00D008E4" w:rsidRPr="002D5562" w:rsidRDefault="00F13DE6" w:rsidP="00F13DE6">
      <w:pPr>
        <w:pStyle w:val="Pagrindinistekstas"/>
        <w:spacing w:after="0"/>
        <w:rPr>
          <w:highlight w:val="lightGray"/>
        </w:rPr>
      </w:pPr>
      <w:r w:rsidRPr="00917603">
        <w:rPr>
          <w:highlight w:val="lightGray"/>
        </w:rPr>
        <w:t>50</w:t>
      </w:r>
      <w:r w:rsidR="00D008E4" w:rsidRPr="002D5562">
        <w:rPr>
          <w:highlight w:val="lightGray"/>
        </w:rPr>
        <w:t> </w:t>
      </w:r>
      <w:r w:rsidRPr="00917603">
        <w:rPr>
          <w:highlight w:val="lightGray"/>
        </w:rPr>
        <w:t>ml</w:t>
      </w:r>
    </w:p>
    <w:p w14:paraId="2D35CDC5" w14:textId="2F5ADB9D" w:rsidR="00F13DE6" w:rsidRDefault="00F13DE6" w:rsidP="00F13DE6">
      <w:pPr>
        <w:pStyle w:val="Pagrindinistekstas"/>
        <w:spacing w:after="0"/>
      </w:pPr>
      <w:r w:rsidRPr="00917603">
        <w:rPr>
          <w:highlight w:val="lightGray"/>
        </w:rPr>
        <w:t>100</w:t>
      </w:r>
      <w:r w:rsidR="00D008E4" w:rsidRPr="002D5562">
        <w:rPr>
          <w:highlight w:val="lightGray"/>
        </w:rPr>
        <w:t> </w:t>
      </w:r>
      <w:r w:rsidRPr="00917603">
        <w:rPr>
          <w:highlight w:val="lightGray"/>
        </w:rPr>
        <w:t>ml</w:t>
      </w:r>
    </w:p>
    <w:p w14:paraId="0423D20A" w14:textId="77777777" w:rsidR="00F13DE6" w:rsidRDefault="00F13DE6" w:rsidP="00F13DE6">
      <w:pPr>
        <w:pStyle w:val="Pagrindinistekstas"/>
        <w:spacing w:after="0"/>
      </w:pPr>
    </w:p>
    <w:p w14:paraId="6D3D8A71" w14:textId="77777777" w:rsidR="00F13DE6" w:rsidRDefault="00F13DE6" w:rsidP="00F13DE6">
      <w:pPr>
        <w:pStyle w:val="Pagrindinistekstas"/>
        <w:spacing w:after="0"/>
      </w:pPr>
    </w:p>
    <w:p w14:paraId="6CF515D2" w14:textId="77777777" w:rsidR="00F13DE6" w:rsidRDefault="00F13DE6" w:rsidP="00AB7FD3">
      <w:pPr>
        <w:pStyle w:val="Antrat3"/>
      </w:pPr>
      <w:r>
        <w:t>5.</w:t>
      </w:r>
      <w:r>
        <w:tab/>
        <w:t>VARTOJIMO METODAS IR BŪDAS</w:t>
      </w:r>
    </w:p>
    <w:p w14:paraId="11531466" w14:textId="77777777" w:rsidR="00F13DE6" w:rsidRDefault="00F13DE6" w:rsidP="00F13DE6">
      <w:pPr>
        <w:pStyle w:val="Pagrindinistekstas"/>
        <w:spacing w:after="0"/>
      </w:pPr>
    </w:p>
    <w:p w14:paraId="3B425151" w14:textId="77777777" w:rsidR="00F13DE6" w:rsidRDefault="00F13DE6" w:rsidP="00F13DE6">
      <w:pPr>
        <w:ind w:left="567" w:hanging="567"/>
      </w:pPr>
      <w:r>
        <w:rPr>
          <w:color w:val="000000"/>
          <w:szCs w:val="22"/>
        </w:rPr>
        <w:t>Vartoti per burną</w:t>
      </w:r>
      <w:r>
        <w:t>.</w:t>
      </w:r>
    </w:p>
    <w:p w14:paraId="7A36561B" w14:textId="77777777" w:rsidR="00F13DE6" w:rsidRDefault="00F13DE6" w:rsidP="00F13DE6">
      <w:pPr>
        <w:pStyle w:val="Pagrindinistekstas"/>
        <w:spacing w:after="0"/>
      </w:pPr>
      <w:r>
        <w:t>Prieš vartojimą perskaitykite pakuotės lapelį.</w:t>
      </w:r>
    </w:p>
    <w:p w14:paraId="1192472B" w14:textId="77777777" w:rsidR="00F13DE6" w:rsidRDefault="00F13DE6" w:rsidP="00F13DE6">
      <w:pPr>
        <w:pStyle w:val="Pagrindinistekstas"/>
        <w:spacing w:after="0"/>
      </w:pPr>
    </w:p>
    <w:p w14:paraId="33C0EBC1" w14:textId="77777777" w:rsidR="00F13DE6" w:rsidRDefault="00F13DE6" w:rsidP="00F13DE6">
      <w:pPr>
        <w:pStyle w:val="Pagrindinistekstas"/>
        <w:spacing w:after="0"/>
      </w:pPr>
    </w:p>
    <w:p w14:paraId="0B210842" w14:textId="6FDEB2B4" w:rsidR="00F13DE6" w:rsidRDefault="00F13DE6" w:rsidP="00AB7FD3">
      <w:pPr>
        <w:pStyle w:val="Antrat3"/>
      </w:pPr>
      <w:r>
        <w:t>6.</w:t>
      </w:r>
      <w:r>
        <w:tab/>
        <w:t xml:space="preserve">SPECIALUS ĮSPĖJIMAS, KAD VAISTINĮ PREPARATĄ BŪTINA LAIKYTI VAIKAMS </w:t>
      </w:r>
      <w:r w:rsidR="00D008E4">
        <w:t xml:space="preserve">NEPASTEBIMOJE IR </w:t>
      </w:r>
      <w:r>
        <w:t>NEPASIEKIAMOJE VIETOJE</w:t>
      </w:r>
    </w:p>
    <w:p w14:paraId="0D4687D9" w14:textId="77777777" w:rsidR="00F13DE6" w:rsidRDefault="00F13DE6" w:rsidP="00F13DE6">
      <w:pPr>
        <w:pStyle w:val="Pagrindinistekstas"/>
        <w:spacing w:after="0"/>
      </w:pPr>
    </w:p>
    <w:p w14:paraId="65D64853" w14:textId="7F482194" w:rsidR="00F13DE6" w:rsidRDefault="00F13DE6" w:rsidP="00F13DE6">
      <w:pPr>
        <w:pStyle w:val="Pagrindinistekstas"/>
        <w:spacing w:after="0"/>
      </w:pPr>
      <w:r>
        <w:t xml:space="preserve">Laikyti vaikams </w:t>
      </w:r>
      <w:r w:rsidR="00D008E4">
        <w:t xml:space="preserve">nepastebimoje ir </w:t>
      </w:r>
      <w:r>
        <w:t>nepasiekiamoje vietoje.</w:t>
      </w:r>
    </w:p>
    <w:p w14:paraId="68A196B4" w14:textId="77777777" w:rsidR="00F13DE6" w:rsidRDefault="00F13DE6" w:rsidP="00F13DE6">
      <w:pPr>
        <w:pStyle w:val="Pagrindinistekstas"/>
        <w:spacing w:after="0"/>
      </w:pPr>
    </w:p>
    <w:p w14:paraId="1A1F6F94" w14:textId="77777777" w:rsidR="00F13DE6" w:rsidRDefault="00F13DE6" w:rsidP="00F13DE6">
      <w:pPr>
        <w:pStyle w:val="Pagrindinistekstas"/>
        <w:spacing w:after="0"/>
      </w:pPr>
    </w:p>
    <w:p w14:paraId="430841BB" w14:textId="77777777" w:rsidR="00F13DE6" w:rsidRDefault="00F13DE6" w:rsidP="00AB7FD3">
      <w:pPr>
        <w:pStyle w:val="Antrat3"/>
      </w:pPr>
      <w:r>
        <w:t>7.</w:t>
      </w:r>
      <w:r>
        <w:tab/>
        <w:t>KITAS SPECIALUS ĮSPĖJIMAS (JEI REIKIA)</w:t>
      </w:r>
    </w:p>
    <w:p w14:paraId="2ECE68EB" w14:textId="77777777" w:rsidR="00F13DE6" w:rsidRDefault="00F13DE6" w:rsidP="00F13DE6">
      <w:pPr>
        <w:pStyle w:val="Pagrindinistekstas"/>
        <w:spacing w:after="0"/>
      </w:pPr>
    </w:p>
    <w:p w14:paraId="46E355BC" w14:textId="77777777" w:rsidR="00F13DE6" w:rsidRDefault="00F13DE6" w:rsidP="00F13DE6">
      <w:pPr>
        <w:pStyle w:val="Pagrindinistekstas"/>
        <w:spacing w:after="0"/>
      </w:pPr>
    </w:p>
    <w:p w14:paraId="1A5CE591" w14:textId="77777777" w:rsidR="00F13DE6" w:rsidRDefault="00F13DE6" w:rsidP="00AB7FD3">
      <w:pPr>
        <w:pStyle w:val="Antrat3"/>
      </w:pPr>
      <w:r>
        <w:t>8.</w:t>
      </w:r>
      <w:r>
        <w:tab/>
        <w:t>TINKAMUMO LAIKAS</w:t>
      </w:r>
    </w:p>
    <w:p w14:paraId="78DF9E19" w14:textId="77777777" w:rsidR="00F13DE6" w:rsidRDefault="00F13DE6" w:rsidP="00F13DE6">
      <w:pPr>
        <w:pStyle w:val="Pagrindinistekstas"/>
        <w:spacing w:after="0"/>
      </w:pPr>
    </w:p>
    <w:p w14:paraId="35C12EA7" w14:textId="7BE5B2CF" w:rsidR="00F13DE6" w:rsidRPr="00C76668" w:rsidRDefault="00F13DE6" w:rsidP="0074504E">
      <w:pPr>
        <w:pStyle w:val="BTEMEASMCA"/>
        <w:rPr>
          <w:noProof w:val="0"/>
        </w:rPr>
      </w:pPr>
      <w:r>
        <w:t xml:space="preserve">Tinka iki </w:t>
      </w:r>
      <w:r w:rsidRPr="00564D91">
        <w:rPr>
          <w:color w:val="000000"/>
        </w:rPr>
        <w:t>{MM/YYYY</w:t>
      </w:r>
      <w:r w:rsidRPr="00564D91">
        <w:t>}</w:t>
      </w:r>
    </w:p>
    <w:p w14:paraId="4F278306" w14:textId="0D7C6A0C" w:rsidR="00F13DE6" w:rsidRDefault="00F13DE6" w:rsidP="00F13DE6">
      <w:pPr>
        <w:pStyle w:val="Pagrindinistekstas"/>
        <w:spacing w:after="0"/>
        <w:rPr>
          <w:szCs w:val="22"/>
        </w:rPr>
      </w:pPr>
      <w:r>
        <w:rPr>
          <w:szCs w:val="22"/>
        </w:rPr>
        <w:t>T</w:t>
      </w:r>
      <w:r w:rsidRPr="00C63569">
        <w:rPr>
          <w:szCs w:val="22"/>
        </w:rPr>
        <w:t xml:space="preserve">inkamumo laikas </w:t>
      </w:r>
      <w:r>
        <w:rPr>
          <w:szCs w:val="22"/>
        </w:rPr>
        <w:t xml:space="preserve">pirmą kartą atidarius buteliuką </w:t>
      </w:r>
      <w:r w:rsidRPr="00C63569">
        <w:rPr>
          <w:szCs w:val="22"/>
        </w:rPr>
        <w:t xml:space="preserve">– </w:t>
      </w:r>
      <w:r w:rsidRPr="005C46A9">
        <w:rPr>
          <w:szCs w:val="22"/>
        </w:rPr>
        <w:t>6</w:t>
      </w:r>
      <w:r w:rsidR="00AB7FD3">
        <w:rPr>
          <w:szCs w:val="22"/>
        </w:rPr>
        <w:t> </w:t>
      </w:r>
      <w:r w:rsidRPr="005C46A9">
        <w:rPr>
          <w:szCs w:val="22"/>
        </w:rPr>
        <w:t>mėnesiai.</w:t>
      </w:r>
    </w:p>
    <w:p w14:paraId="39DA6C86" w14:textId="77777777" w:rsidR="00F13DE6" w:rsidRDefault="00F13DE6" w:rsidP="00F13DE6">
      <w:pPr>
        <w:pStyle w:val="Pagrindinistekstas"/>
        <w:spacing w:after="0"/>
      </w:pPr>
    </w:p>
    <w:p w14:paraId="0B822760" w14:textId="77777777" w:rsidR="00F13DE6" w:rsidRDefault="00F13DE6" w:rsidP="00F13DE6">
      <w:pPr>
        <w:pStyle w:val="Pagrindinistekstas"/>
        <w:spacing w:after="0"/>
      </w:pPr>
    </w:p>
    <w:p w14:paraId="1B2D476C" w14:textId="77777777" w:rsidR="00F13DE6" w:rsidRDefault="00F13DE6" w:rsidP="00AB7FD3">
      <w:pPr>
        <w:pStyle w:val="Antrat3"/>
      </w:pPr>
      <w:r>
        <w:t>9.</w:t>
      </w:r>
      <w:r>
        <w:tab/>
        <w:t>SPECIALIOS LAIKYMO SĄLYGOS</w:t>
      </w:r>
    </w:p>
    <w:p w14:paraId="3319C0E5" w14:textId="77777777" w:rsidR="00F13DE6" w:rsidRDefault="00F13DE6" w:rsidP="00F13DE6">
      <w:pPr>
        <w:rPr>
          <w:szCs w:val="22"/>
        </w:rPr>
      </w:pPr>
    </w:p>
    <w:p w14:paraId="7E09CFAE" w14:textId="77777777" w:rsidR="00F13DE6" w:rsidRDefault="00F13DE6" w:rsidP="00F13DE6">
      <w:pPr>
        <w:pStyle w:val="Pagrindinistekstas"/>
        <w:spacing w:after="0"/>
      </w:pPr>
    </w:p>
    <w:p w14:paraId="597132C8" w14:textId="77777777" w:rsidR="00F13DE6" w:rsidRDefault="00F13DE6" w:rsidP="00AB7FD3">
      <w:pPr>
        <w:pStyle w:val="Antrat3"/>
      </w:pPr>
      <w:r>
        <w:lastRenderedPageBreak/>
        <w:t>10.</w:t>
      </w:r>
      <w:r>
        <w:tab/>
        <w:t>SPECIALIOS ATSARGUMO PRIEMONĖS DĖL NESUVARTOTO VAISTINIO PREPARATO AR JO ATLIEKŲ TVARKYMO (JEI REIKIA)</w:t>
      </w:r>
    </w:p>
    <w:p w14:paraId="66B60423" w14:textId="77777777" w:rsidR="00F13DE6" w:rsidRDefault="00F13DE6" w:rsidP="00F13DE6">
      <w:pPr>
        <w:pStyle w:val="Pagrindinistekstas"/>
        <w:spacing w:after="0"/>
      </w:pPr>
    </w:p>
    <w:p w14:paraId="6FC9989D" w14:textId="77777777" w:rsidR="00F13DE6" w:rsidRDefault="00F13DE6" w:rsidP="00F13DE6">
      <w:pPr>
        <w:pStyle w:val="Pagrindinistekstas"/>
        <w:spacing w:after="0"/>
      </w:pPr>
    </w:p>
    <w:p w14:paraId="23F0C070" w14:textId="29E0937E" w:rsidR="00F13DE6" w:rsidRDefault="00F13DE6" w:rsidP="00AB7FD3">
      <w:pPr>
        <w:pStyle w:val="Antrat3"/>
      </w:pPr>
      <w:r>
        <w:t>11.</w:t>
      </w:r>
      <w:r>
        <w:tab/>
      </w:r>
      <w:r w:rsidR="00430913">
        <w:rPr>
          <w:caps/>
        </w:rPr>
        <w:t>REGISTRUOTOJO</w:t>
      </w:r>
      <w:r>
        <w:t xml:space="preserve"> PAVADINIMAS IR ADRESAS</w:t>
      </w:r>
    </w:p>
    <w:p w14:paraId="661356D6" w14:textId="77777777" w:rsidR="00F13DE6" w:rsidRDefault="00F13DE6" w:rsidP="00F13DE6">
      <w:pPr>
        <w:pStyle w:val="Pagrindinistekstas"/>
        <w:spacing w:after="0"/>
      </w:pPr>
    </w:p>
    <w:p w14:paraId="638ADAF5" w14:textId="77777777" w:rsidR="00DF0AB2" w:rsidRPr="00736012" w:rsidRDefault="00DF0AB2" w:rsidP="00DF0AB2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60FEC70A" w14:textId="77777777" w:rsidR="00DF0AB2" w:rsidRPr="00736012" w:rsidRDefault="00DF0AB2" w:rsidP="00DF0AB2">
      <w:pPr>
        <w:rPr>
          <w:szCs w:val="22"/>
        </w:rPr>
      </w:pPr>
      <w:r w:rsidRPr="00736012">
        <w:rPr>
          <w:szCs w:val="22"/>
        </w:rPr>
        <w:t>ul. Domaniewska 48</w:t>
      </w:r>
    </w:p>
    <w:p w14:paraId="2926A2E6" w14:textId="77777777" w:rsidR="00DF0AB2" w:rsidRPr="00736012" w:rsidRDefault="00DF0AB2" w:rsidP="00DF0AB2">
      <w:pPr>
        <w:rPr>
          <w:szCs w:val="22"/>
        </w:rPr>
      </w:pPr>
      <w:r w:rsidRPr="00736012">
        <w:rPr>
          <w:szCs w:val="22"/>
        </w:rPr>
        <w:t>02-672 Warszawa</w:t>
      </w:r>
    </w:p>
    <w:p w14:paraId="4A442A58" w14:textId="77777777" w:rsidR="00DF0AB2" w:rsidRPr="00736012" w:rsidRDefault="00DF0AB2" w:rsidP="00DF0AB2">
      <w:pPr>
        <w:rPr>
          <w:szCs w:val="22"/>
        </w:rPr>
      </w:pPr>
      <w:r w:rsidRPr="00736012">
        <w:rPr>
          <w:szCs w:val="22"/>
        </w:rPr>
        <w:t>Lenkija</w:t>
      </w:r>
    </w:p>
    <w:p w14:paraId="3A1A8A95" w14:textId="77777777" w:rsidR="00F13DE6" w:rsidRDefault="00F13DE6" w:rsidP="00F13DE6">
      <w:pPr>
        <w:pStyle w:val="Pagrindinistekstas"/>
        <w:spacing w:after="0"/>
      </w:pPr>
    </w:p>
    <w:p w14:paraId="27434DB9" w14:textId="77777777" w:rsidR="00F13DE6" w:rsidRDefault="00F13DE6" w:rsidP="00F13DE6">
      <w:pPr>
        <w:pStyle w:val="Pagrindinistekstas"/>
        <w:spacing w:after="0"/>
      </w:pPr>
    </w:p>
    <w:p w14:paraId="5C0972A5" w14:textId="71FF1A2C" w:rsidR="00F13DE6" w:rsidRDefault="00F13DE6" w:rsidP="00AB7FD3">
      <w:pPr>
        <w:pStyle w:val="Antrat3"/>
      </w:pPr>
      <w:r>
        <w:t>12.</w:t>
      </w:r>
      <w:r>
        <w:tab/>
      </w:r>
      <w:r w:rsidR="00430913" w:rsidRPr="00430913">
        <w:t>REGISTRACIJOS PAŽYMĖJIMO</w:t>
      </w:r>
      <w:r>
        <w:t xml:space="preserve"> NUMERI</w:t>
      </w:r>
      <w:r w:rsidR="00430913">
        <w:t>AI</w:t>
      </w:r>
    </w:p>
    <w:p w14:paraId="718005DF" w14:textId="77777777" w:rsidR="00F13DE6" w:rsidRDefault="00F13DE6" w:rsidP="00F13DE6">
      <w:pPr>
        <w:pStyle w:val="Pagrindinistekstas"/>
        <w:spacing w:after="0"/>
      </w:pPr>
    </w:p>
    <w:p w14:paraId="576E255C" w14:textId="77777777" w:rsidR="00F13DE6" w:rsidRPr="00DF4173" w:rsidRDefault="00F13DE6" w:rsidP="0074504E">
      <w:pPr>
        <w:pStyle w:val="BTEMEASMCA"/>
      </w:pPr>
      <w:r>
        <w:t>20 ml – LT/1/2000/2584/001</w:t>
      </w:r>
    </w:p>
    <w:p w14:paraId="379C233F" w14:textId="77777777" w:rsidR="00F13DE6" w:rsidRPr="00917603" w:rsidRDefault="00F13DE6" w:rsidP="0074504E">
      <w:pPr>
        <w:pStyle w:val="BTEMEASMCA"/>
        <w:rPr>
          <w:highlight w:val="lightGray"/>
        </w:rPr>
      </w:pPr>
      <w:r w:rsidRPr="00917603">
        <w:rPr>
          <w:highlight w:val="lightGray"/>
        </w:rPr>
        <w:t>50 ml – LT/1/2000/2584/002</w:t>
      </w:r>
    </w:p>
    <w:p w14:paraId="7C010625" w14:textId="77777777" w:rsidR="00F13DE6" w:rsidRPr="00DF4173" w:rsidRDefault="00F13DE6" w:rsidP="0074504E">
      <w:pPr>
        <w:pStyle w:val="BTEMEASMCA"/>
      </w:pPr>
      <w:r w:rsidRPr="00917603">
        <w:rPr>
          <w:highlight w:val="lightGray"/>
        </w:rPr>
        <w:t>100 ml – LT/1/2000/2584/003</w:t>
      </w:r>
    </w:p>
    <w:p w14:paraId="4E55A69D" w14:textId="77777777" w:rsidR="00F13DE6" w:rsidRDefault="00F13DE6" w:rsidP="00F13DE6">
      <w:pPr>
        <w:pStyle w:val="Pagrindinistekstas"/>
        <w:spacing w:after="0"/>
      </w:pPr>
    </w:p>
    <w:p w14:paraId="46E5A189" w14:textId="77777777" w:rsidR="00F13DE6" w:rsidRDefault="00F13DE6" w:rsidP="00F13DE6">
      <w:pPr>
        <w:pStyle w:val="Pagrindinistekstas"/>
        <w:spacing w:after="0"/>
      </w:pPr>
    </w:p>
    <w:p w14:paraId="7272F010" w14:textId="08A73C0E" w:rsidR="00F13DE6" w:rsidRDefault="00F13DE6" w:rsidP="00AB7FD3">
      <w:pPr>
        <w:pStyle w:val="Antrat3"/>
      </w:pPr>
      <w:r>
        <w:t>13.</w:t>
      </w:r>
      <w:r>
        <w:tab/>
        <w:t>SERIJOS</w:t>
      </w:r>
      <w:r w:rsidRPr="00917603">
        <w:t xml:space="preserve"> </w:t>
      </w:r>
      <w:r>
        <w:t>NUMERIS</w:t>
      </w:r>
    </w:p>
    <w:p w14:paraId="3E709A36" w14:textId="568DC15D" w:rsidR="00F13DE6" w:rsidRDefault="00F13DE6" w:rsidP="00F13DE6">
      <w:pPr>
        <w:pStyle w:val="Pagrindinistekstas"/>
        <w:spacing w:after="0"/>
      </w:pPr>
    </w:p>
    <w:p w14:paraId="00D8E1F6" w14:textId="77777777" w:rsidR="00F13DE6" w:rsidRDefault="00F13DE6" w:rsidP="00F13DE6">
      <w:pPr>
        <w:pStyle w:val="Pagrindinistekstas"/>
        <w:spacing w:after="0"/>
      </w:pPr>
      <w:r>
        <w:t>Serija</w:t>
      </w:r>
    </w:p>
    <w:p w14:paraId="1B6153C4" w14:textId="77777777" w:rsidR="00F13DE6" w:rsidRDefault="00F13DE6" w:rsidP="00F13DE6">
      <w:pPr>
        <w:pStyle w:val="Pagrindinistekstas"/>
        <w:spacing w:after="0"/>
      </w:pPr>
    </w:p>
    <w:p w14:paraId="7FD73EEC" w14:textId="77777777" w:rsidR="00F13DE6" w:rsidRDefault="00F13DE6" w:rsidP="00F13DE6">
      <w:pPr>
        <w:pStyle w:val="Pagrindinistekstas"/>
        <w:spacing w:after="0"/>
      </w:pPr>
    </w:p>
    <w:p w14:paraId="7F95DC54" w14:textId="77777777" w:rsidR="00F13DE6" w:rsidRDefault="00F13DE6" w:rsidP="00AB7FD3">
      <w:pPr>
        <w:pStyle w:val="Antrat3"/>
      </w:pPr>
      <w:r>
        <w:t>14.</w:t>
      </w:r>
      <w:r>
        <w:tab/>
      </w:r>
      <w:r w:rsidRPr="00614914">
        <w:t>PARDAVIMO (IŠDAVIMO)</w:t>
      </w:r>
      <w:r>
        <w:t xml:space="preserve"> TVARKA</w:t>
      </w:r>
    </w:p>
    <w:p w14:paraId="33327D06" w14:textId="77777777" w:rsidR="00F13DE6" w:rsidRDefault="00F13DE6" w:rsidP="00F13DE6">
      <w:pPr>
        <w:pStyle w:val="Pagrindinistekstas"/>
        <w:spacing w:after="0"/>
      </w:pPr>
    </w:p>
    <w:p w14:paraId="32F3286C" w14:textId="15375CAC" w:rsidR="00F13DE6" w:rsidRDefault="00F13DE6" w:rsidP="00F13DE6">
      <w:pPr>
        <w:pStyle w:val="Pagrindinistekstas"/>
        <w:spacing w:after="0"/>
      </w:pPr>
      <w:r>
        <w:t xml:space="preserve">Nereceptinis </w:t>
      </w:r>
      <w:r w:rsidR="00430913">
        <w:t>vaistas</w:t>
      </w:r>
    </w:p>
    <w:p w14:paraId="35627786" w14:textId="77777777" w:rsidR="00F13DE6" w:rsidRDefault="00F13DE6" w:rsidP="00F13DE6">
      <w:pPr>
        <w:pStyle w:val="Pagrindinistekstas"/>
        <w:spacing w:after="0"/>
      </w:pPr>
    </w:p>
    <w:p w14:paraId="1D9023AD" w14:textId="77777777" w:rsidR="00F13DE6" w:rsidRDefault="00F13DE6" w:rsidP="00F13DE6">
      <w:pPr>
        <w:pStyle w:val="Pagrindinistekstas"/>
        <w:spacing w:after="0"/>
      </w:pPr>
    </w:p>
    <w:p w14:paraId="3DB56F13" w14:textId="77777777" w:rsidR="00F13DE6" w:rsidRDefault="00F13DE6" w:rsidP="00AB7FD3">
      <w:pPr>
        <w:pStyle w:val="Antrat3"/>
      </w:pPr>
      <w:r>
        <w:t>15.</w:t>
      </w:r>
      <w:r>
        <w:tab/>
        <w:t>VARTOJIMO INSTRUKCIJA</w:t>
      </w:r>
    </w:p>
    <w:p w14:paraId="747313D3" w14:textId="77777777" w:rsidR="00F13DE6" w:rsidRDefault="00F13DE6" w:rsidP="00F13DE6"/>
    <w:p w14:paraId="7DCC8361" w14:textId="7F1C4508" w:rsidR="00F13DE6" w:rsidRDefault="00430913" w:rsidP="00F13DE6">
      <w:pPr>
        <w:rPr>
          <w:szCs w:val="22"/>
        </w:rPr>
      </w:pPr>
      <w:r>
        <w:t xml:space="preserve">Vaistas </w:t>
      </w:r>
      <w:r w:rsidR="00F13DE6">
        <w:t xml:space="preserve">vartojamas </w:t>
      </w:r>
      <w:r w:rsidR="00F13DE6">
        <w:rPr>
          <w:szCs w:val="22"/>
        </w:rPr>
        <w:t>virusinės peršalimo infekcijos profilaktikai bei susirgus sąnarių ir raumenų skausmų malšinimui.</w:t>
      </w:r>
    </w:p>
    <w:p w14:paraId="29D918A6" w14:textId="77777777" w:rsidR="00F13DE6" w:rsidRDefault="00F13DE6" w:rsidP="00F13DE6">
      <w:pPr>
        <w:rPr>
          <w:szCs w:val="22"/>
        </w:rPr>
      </w:pPr>
    </w:p>
    <w:p w14:paraId="08936E40" w14:textId="77777777" w:rsidR="00F13DE6" w:rsidRDefault="00F13DE6" w:rsidP="00F13DE6">
      <w:pPr>
        <w:rPr>
          <w:szCs w:val="22"/>
        </w:rPr>
      </w:pPr>
      <w:r>
        <w:rPr>
          <w:szCs w:val="22"/>
        </w:rPr>
        <w:t>Dozavimas: žr. pakuotės lapelį.</w:t>
      </w:r>
    </w:p>
    <w:p w14:paraId="1AF94DD7" w14:textId="77777777" w:rsidR="00F13DE6" w:rsidRDefault="00F13DE6" w:rsidP="00F13DE6">
      <w:pPr>
        <w:pStyle w:val="Pagrindinistekstas"/>
        <w:spacing w:after="0"/>
      </w:pPr>
    </w:p>
    <w:p w14:paraId="692BFA9C" w14:textId="77777777" w:rsidR="00F13DE6" w:rsidRDefault="00F13DE6" w:rsidP="00F13DE6">
      <w:r w:rsidRPr="001E4AFA">
        <w:rPr>
          <w:szCs w:val="22"/>
        </w:rPr>
        <w:t>Indikacijos pagrįstos tik homeopatijos principais. Jei ligos eiga sunkesnė, jos gydymui reikia naudoti kliniškai patikrintas priemones.</w:t>
      </w:r>
    </w:p>
    <w:p w14:paraId="573A13C7" w14:textId="77777777" w:rsidR="00F13DE6" w:rsidRDefault="00F13DE6" w:rsidP="00F13DE6">
      <w:pPr>
        <w:rPr>
          <w:szCs w:val="22"/>
        </w:rPr>
      </w:pPr>
    </w:p>
    <w:p w14:paraId="6A15A2B7" w14:textId="77777777" w:rsidR="00F13DE6" w:rsidRDefault="00F13DE6" w:rsidP="00F13DE6">
      <w:pPr>
        <w:rPr>
          <w:szCs w:val="22"/>
        </w:rPr>
      </w:pPr>
    </w:p>
    <w:p w14:paraId="5B10361F" w14:textId="77777777" w:rsidR="00F13DE6" w:rsidRDefault="00F13DE6" w:rsidP="0091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>
        <w:rPr>
          <w:b/>
          <w:caps/>
        </w:rPr>
        <w:t>16.</w:t>
      </w:r>
      <w:r>
        <w:rPr>
          <w:b/>
          <w:caps/>
        </w:rPr>
        <w:tab/>
      </w:r>
      <w:r>
        <w:rPr>
          <w:b/>
          <w:noProof/>
        </w:rPr>
        <w:t>INFORMACIJA BRAILIO RAŠTU</w:t>
      </w:r>
    </w:p>
    <w:p w14:paraId="17F935D4" w14:textId="77777777" w:rsidR="00F13DE6" w:rsidRDefault="00F13DE6" w:rsidP="00F13DE6"/>
    <w:p w14:paraId="4E92D570" w14:textId="196A8076" w:rsidR="00F13DE6" w:rsidRDefault="00DF0AB2" w:rsidP="00F13DE6">
      <w:pPr>
        <w:pStyle w:val="Pagrindinistekstas"/>
        <w:spacing w:after="0"/>
      </w:pPr>
      <w:r>
        <w:t>aflubin</w:t>
      </w:r>
      <w:r w:rsidR="00F13DE6">
        <w:t xml:space="preserve"> geriamieji lašai</w:t>
      </w:r>
    </w:p>
    <w:p w14:paraId="7288615C" w14:textId="6B1168C1" w:rsidR="00430913" w:rsidRDefault="00430913" w:rsidP="00F13DE6">
      <w:pPr>
        <w:pStyle w:val="Pagrindinistekstas"/>
        <w:spacing w:after="0"/>
      </w:pPr>
    </w:p>
    <w:p w14:paraId="15ECB36B" w14:textId="5D07EE0D" w:rsidR="00430913" w:rsidRDefault="00430913" w:rsidP="00F13DE6">
      <w:pPr>
        <w:pStyle w:val="Pagrindinistekstas"/>
        <w:spacing w:after="0"/>
      </w:pPr>
    </w:p>
    <w:p w14:paraId="038B7D6E" w14:textId="77777777" w:rsidR="00430913" w:rsidRDefault="00430913" w:rsidP="004309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  <w:szCs w:val="24"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1957A986" w14:textId="77777777" w:rsidR="00430913" w:rsidRDefault="00430913" w:rsidP="00430913">
      <w:pPr>
        <w:rPr>
          <w:noProof/>
        </w:rPr>
      </w:pPr>
    </w:p>
    <w:p w14:paraId="18422405" w14:textId="77777777" w:rsidR="00430913" w:rsidRDefault="00430913" w:rsidP="00430913">
      <w:pPr>
        <w:rPr>
          <w:noProof/>
          <w:szCs w:val="24"/>
          <w:highlight w:val="lightGray"/>
        </w:rPr>
      </w:pPr>
      <w:r>
        <w:rPr>
          <w:noProof/>
          <w:highlight w:val="lightGray"/>
        </w:rPr>
        <w:t xml:space="preserve">&lt;Duomenys nebūtini.&gt; </w:t>
      </w:r>
    </w:p>
    <w:p w14:paraId="3C6CA244" w14:textId="77777777" w:rsidR="00430913" w:rsidRDefault="00430913" w:rsidP="00430913">
      <w:pPr>
        <w:rPr>
          <w:noProof/>
        </w:rPr>
      </w:pPr>
    </w:p>
    <w:p w14:paraId="2E99EB5D" w14:textId="77777777" w:rsidR="00430913" w:rsidRDefault="00430913" w:rsidP="00430913">
      <w:pPr>
        <w:rPr>
          <w:noProof/>
        </w:rPr>
      </w:pPr>
    </w:p>
    <w:p w14:paraId="61E70E66" w14:textId="77777777" w:rsidR="00430913" w:rsidRDefault="00430913" w:rsidP="002D556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716901C3" w14:textId="77777777" w:rsidR="00430913" w:rsidRDefault="00430913" w:rsidP="00430913">
      <w:pPr>
        <w:rPr>
          <w:noProof/>
          <w:vanish/>
          <w:szCs w:val="22"/>
        </w:rPr>
      </w:pPr>
    </w:p>
    <w:p w14:paraId="64759A03" w14:textId="77777777" w:rsidR="00430913" w:rsidRDefault="00430913" w:rsidP="00430913">
      <w:pPr>
        <w:rPr>
          <w:noProof/>
          <w:vanish/>
          <w:szCs w:val="22"/>
        </w:rPr>
      </w:pPr>
      <w:r>
        <w:rPr>
          <w:noProof/>
          <w:highlight w:val="lightGray"/>
          <w:shd w:val="clear" w:color="auto" w:fill="CCCCCC"/>
        </w:rPr>
        <w:t>&lt;Duomenys nebūtini.&gt;</w:t>
      </w:r>
    </w:p>
    <w:p w14:paraId="18ACEA9B" w14:textId="77777777" w:rsidR="00430913" w:rsidRDefault="00430913" w:rsidP="00F13DE6">
      <w:pPr>
        <w:pStyle w:val="Pagrindinistekstas"/>
        <w:spacing w:after="0"/>
      </w:pPr>
    </w:p>
    <w:p w14:paraId="72131834" w14:textId="77777777" w:rsidR="00F13DE6" w:rsidRDefault="00F13DE6" w:rsidP="00F13DE6">
      <w:pPr>
        <w:rPr>
          <w:szCs w:val="22"/>
        </w:rPr>
        <w:sectPr w:rsidR="00F13DE6" w:rsidSect="00121A67">
          <w:headerReference w:type="default" r:id="rId9"/>
          <w:footerReference w:type="even" r:id="rId10"/>
          <w:footerReference w:type="default" r:id="rId11"/>
          <w:pgSz w:w="11906" w:h="16838"/>
          <w:pgMar w:top="1134" w:right="1106" w:bottom="990" w:left="1418" w:header="737" w:footer="737" w:gutter="0"/>
          <w:cols w:space="1296"/>
        </w:sectPr>
      </w:pPr>
    </w:p>
    <w:p w14:paraId="61948005" w14:textId="77777777" w:rsidR="00F13DE6" w:rsidRDefault="00F13DE6" w:rsidP="00917603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 xml:space="preserve">INFORMACIJA ANT VIDINĖS PAKUOTĖS </w:t>
      </w:r>
    </w:p>
    <w:p w14:paraId="190026D8" w14:textId="77777777" w:rsidR="00F13DE6" w:rsidRDefault="00F13DE6" w:rsidP="009176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rPr>
          <w:b/>
        </w:rPr>
      </w:pPr>
    </w:p>
    <w:p w14:paraId="35DEFCF1" w14:textId="77777777" w:rsidR="00F13DE6" w:rsidRPr="00D4414A" w:rsidRDefault="00F13DE6" w:rsidP="00917603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BUTELIUKAS</w:t>
      </w:r>
    </w:p>
    <w:p w14:paraId="469A8689" w14:textId="77777777" w:rsidR="00F13DE6" w:rsidRDefault="00F13DE6" w:rsidP="00F13DE6">
      <w:pPr>
        <w:pStyle w:val="Pagrindinistekstas"/>
        <w:spacing w:after="0"/>
      </w:pPr>
    </w:p>
    <w:p w14:paraId="31281F92" w14:textId="77777777" w:rsidR="00F13DE6" w:rsidRDefault="00F13DE6" w:rsidP="00F13DE6">
      <w:pPr>
        <w:pStyle w:val="Pagrindinistekstas"/>
        <w:spacing w:after="0"/>
      </w:pPr>
    </w:p>
    <w:p w14:paraId="6B4FE9CC" w14:textId="77777777" w:rsidR="00F13DE6" w:rsidRDefault="00F13DE6" w:rsidP="00AB7FD3">
      <w:pPr>
        <w:pStyle w:val="Antrat3"/>
      </w:pPr>
      <w:r>
        <w:t>1.</w:t>
      </w:r>
      <w:r>
        <w:tab/>
        <w:t>VAISTINIO PREPARATO PAVADINIMAS</w:t>
      </w:r>
    </w:p>
    <w:p w14:paraId="73C91511" w14:textId="77777777" w:rsidR="00F13DE6" w:rsidRDefault="00F13DE6" w:rsidP="00F13DE6">
      <w:pPr>
        <w:pStyle w:val="Pagrindinistekstas"/>
        <w:spacing w:after="0"/>
      </w:pPr>
    </w:p>
    <w:p w14:paraId="043A24FD" w14:textId="77777777" w:rsidR="00F13DE6" w:rsidRDefault="00F13DE6" w:rsidP="00F13DE6">
      <w:pPr>
        <w:pStyle w:val="Pagrindinistekstas"/>
        <w:spacing w:after="0"/>
      </w:pPr>
      <w:r>
        <w:t>AFLUBIN geriamieji lašai, tirpalas</w:t>
      </w:r>
    </w:p>
    <w:p w14:paraId="45A9C278" w14:textId="77777777" w:rsidR="00F13DE6" w:rsidRDefault="00F13DE6" w:rsidP="00F13DE6">
      <w:pPr>
        <w:pStyle w:val="Pagrindinistekstas"/>
        <w:spacing w:after="0"/>
      </w:pPr>
    </w:p>
    <w:p w14:paraId="1C965727" w14:textId="082ABF2C" w:rsidR="00F13DE6" w:rsidRDefault="00F13DE6" w:rsidP="00F13DE6">
      <w:pPr>
        <w:pStyle w:val="Pagrindinistekstas"/>
        <w:spacing w:after="0"/>
      </w:pPr>
      <w:r>
        <w:t xml:space="preserve">Homeopatinis </w:t>
      </w:r>
      <w:r w:rsidR="00F57A0A">
        <w:t>vaistas</w:t>
      </w:r>
    </w:p>
    <w:p w14:paraId="4E9A39AD" w14:textId="77777777" w:rsidR="00F13DE6" w:rsidRDefault="00F13DE6" w:rsidP="00F13DE6">
      <w:pPr>
        <w:pStyle w:val="Pagrindinistekstas"/>
        <w:spacing w:after="0"/>
      </w:pPr>
    </w:p>
    <w:p w14:paraId="0DA378C5" w14:textId="77777777" w:rsidR="00F13DE6" w:rsidRDefault="00F13DE6" w:rsidP="00F13DE6">
      <w:pPr>
        <w:pStyle w:val="Pagrindinistekstas"/>
        <w:spacing w:after="0"/>
      </w:pPr>
    </w:p>
    <w:p w14:paraId="535CC5A7" w14:textId="010402C8" w:rsidR="00F13DE6" w:rsidRDefault="00F13DE6" w:rsidP="00AB7FD3">
      <w:pPr>
        <w:pStyle w:val="Antrat3"/>
      </w:pPr>
      <w:r>
        <w:t>2.</w:t>
      </w:r>
      <w:r>
        <w:tab/>
        <w:t>VEIKLIOJI MEDŽIAGA IR JOS KIEKIS</w:t>
      </w:r>
    </w:p>
    <w:p w14:paraId="29177854" w14:textId="77777777" w:rsidR="00F13DE6" w:rsidRDefault="00F13DE6" w:rsidP="00F13DE6">
      <w:pPr>
        <w:pStyle w:val="Pagrindinistekstas"/>
        <w:spacing w:after="0"/>
      </w:pPr>
    </w:p>
    <w:p w14:paraId="046FEE22" w14:textId="6AEC50A5" w:rsidR="00F13DE6" w:rsidRDefault="00F13DE6" w:rsidP="00F13DE6">
      <w:pPr>
        <w:rPr>
          <w:szCs w:val="22"/>
        </w:rPr>
      </w:pPr>
      <w:r w:rsidRPr="00DB7251">
        <w:rPr>
          <w:szCs w:val="22"/>
        </w:rPr>
        <w:t>1</w:t>
      </w:r>
      <w:r w:rsidR="00430913">
        <w:rPr>
          <w:szCs w:val="22"/>
        </w:rPr>
        <w:t> </w:t>
      </w:r>
      <w:r w:rsidRPr="00DB7251">
        <w:rPr>
          <w:szCs w:val="22"/>
        </w:rPr>
        <w:t>ml</w:t>
      </w:r>
      <w:r>
        <w:rPr>
          <w:szCs w:val="22"/>
        </w:rPr>
        <w:t xml:space="preserve"> tirpalo</w:t>
      </w:r>
      <w:r w:rsidRPr="00DB7251">
        <w:rPr>
          <w:szCs w:val="22"/>
        </w:rPr>
        <w:t xml:space="preserve"> yra: Gentiana </w:t>
      </w:r>
      <w:r w:rsidRPr="00C76668">
        <w:rPr>
          <w:szCs w:val="22"/>
        </w:rPr>
        <w:t xml:space="preserve">lutea </w:t>
      </w:r>
      <w:r w:rsidRPr="00DB7251">
        <w:rPr>
          <w:szCs w:val="22"/>
        </w:rPr>
        <w:t xml:space="preserve">D1 </w:t>
      </w:r>
      <w:r>
        <w:rPr>
          <w:szCs w:val="22"/>
        </w:rPr>
        <w:t>0,0</w:t>
      </w:r>
      <w:r w:rsidRPr="00DB7251">
        <w:rPr>
          <w:szCs w:val="22"/>
        </w:rPr>
        <w:t>1</w:t>
      </w:r>
      <w:r w:rsidR="00430913">
        <w:rPr>
          <w:szCs w:val="22"/>
        </w:rPr>
        <w:t> </w:t>
      </w:r>
      <w:r w:rsidRPr="00DB7251">
        <w:rPr>
          <w:szCs w:val="22"/>
        </w:rPr>
        <w:t xml:space="preserve">ml, Aconitum </w:t>
      </w:r>
      <w:r w:rsidRPr="00C76668">
        <w:rPr>
          <w:szCs w:val="22"/>
        </w:rPr>
        <w:t xml:space="preserve">napellus </w:t>
      </w:r>
      <w:r w:rsidRPr="00DB7251">
        <w:rPr>
          <w:szCs w:val="22"/>
        </w:rPr>
        <w:t xml:space="preserve">D6 </w:t>
      </w:r>
      <w:r>
        <w:rPr>
          <w:szCs w:val="22"/>
        </w:rPr>
        <w:t>0,</w:t>
      </w:r>
      <w:r w:rsidRPr="00DB7251">
        <w:rPr>
          <w:szCs w:val="22"/>
        </w:rPr>
        <w:t>1</w:t>
      </w:r>
      <w:r w:rsidR="00430913">
        <w:rPr>
          <w:szCs w:val="22"/>
        </w:rPr>
        <w:t> </w:t>
      </w:r>
      <w:r w:rsidRPr="00DB7251">
        <w:rPr>
          <w:szCs w:val="22"/>
        </w:rPr>
        <w:t xml:space="preserve">ml, Bryonia D6 </w:t>
      </w:r>
      <w:r>
        <w:rPr>
          <w:szCs w:val="22"/>
        </w:rPr>
        <w:t>0,</w:t>
      </w:r>
      <w:r w:rsidRPr="00DB7251">
        <w:rPr>
          <w:szCs w:val="22"/>
        </w:rPr>
        <w:t>1</w:t>
      </w:r>
      <w:r w:rsidR="00430913">
        <w:rPr>
          <w:szCs w:val="22"/>
        </w:rPr>
        <w:t> </w:t>
      </w:r>
      <w:r w:rsidRPr="00DB7251">
        <w:rPr>
          <w:szCs w:val="22"/>
        </w:rPr>
        <w:t xml:space="preserve">ml, Ferrum phosphoricum D12 </w:t>
      </w:r>
      <w:r>
        <w:rPr>
          <w:szCs w:val="22"/>
        </w:rPr>
        <w:t>0,</w:t>
      </w:r>
      <w:r w:rsidRPr="00DB7251">
        <w:rPr>
          <w:szCs w:val="22"/>
        </w:rPr>
        <w:t>1</w:t>
      </w:r>
      <w:r w:rsidR="00430913">
        <w:rPr>
          <w:szCs w:val="22"/>
        </w:rPr>
        <w:t> </w:t>
      </w:r>
      <w:r w:rsidRPr="00DB7251">
        <w:rPr>
          <w:szCs w:val="22"/>
        </w:rPr>
        <w:t xml:space="preserve">ml, Acidum lacticum D12 </w:t>
      </w:r>
      <w:r>
        <w:rPr>
          <w:szCs w:val="22"/>
        </w:rPr>
        <w:t>0,1</w:t>
      </w:r>
      <w:r w:rsidR="00430913">
        <w:rPr>
          <w:szCs w:val="22"/>
        </w:rPr>
        <w:t> </w:t>
      </w:r>
      <w:r w:rsidRPr="00DB7251">
        <w:rPr>
          <w:szCs w:val="22"/>
        </w:rPr>
        <w:t>ml.</w:t>
      </w:r>
    </w:p>
    <w:p w14:paraId="550F49FE" w14:textId="77777777" w:rsidR="00F13DE6" w:rsidRDefault="00F13DE6" w:rsidP="00F13DE6">
      <w:pPr>
        <w:pStyle w:val="Pagrindinistekstas"/>
        <w:spacing w:after="0"/>
      </w:pPr>
    </w:p>
    <w:p w14:paraId="46968597" w14:textId="77777777" w:rsidR="00F13DE6" w:rsidRDefault="00F13DE6" w:rsidP="00F13DE6">
      <w:pPr>
        <w:pStyle w:val="Pagrindinistekstas"/>
        <w:spacing w:after="0"/>
      </w:pPr>
    </w:p>
    <w:p w14:paraId="178FD669" w14:textId="77777777" w:rsidR="00F13DE6" w:rsidRDefault="00F13DE6" w:rsidP="00AB7FD3">
      <w:pPr>
        <w:pStyle w:val="Antrat3"/>
      </w:pPr>
      <w:r>
        <w:t>3.</w:t>
      </w:r>
      <w:r>
        <w:tab/>
        <w:t>PAGALBINIŲ MEDŽIAGŲ SĄRAŠAS</w:t>
      </w:r>
    </w:p>
    <w:p w14:paraId="04214AD9" w14:textId="77777777" w:rsidR="00F13DE6" w:rsidRDefault="00F13DE6" w:rsidP="00F13DE6">
      <w:pPr>
        <w:pStyle w:val="Pagrindinistekstas"/>
        <w:spacing w:after="0"/>
      </w:pPr>
    </w:p>
    <w:p w14:paraId="0C410C00" w14:textId="77777777" w:rsidR="00F13DE6" w:rsidRPr="00127F27" w:rsidRDefault="00F13DE6" w:rsidP="00F13DE6">
      <w:pPr>
        <w:pStyle w:val="Pagrindinistekstas"/>
        <w:spacing w:after="0"/>
        <w:rPr>
          <w:lang w:val="sv-SE"/>
        </w:rPr>
      </w:pPr>
      <w:r>
        <w:t>Sudėtyje yra etanolio</w:t>
      </w:r>
      <w:r>
        <w:rPr>
          <w:lang w:val="sv-SE"/>
        </w:rPr>
        <w:t>.</w:t>
      </w:r>
    </w:p>
    <w:p w14:paraId="36761313" w14:textId="77777777" w:rsidR="00F13DE6" w:rsidRDefault="00F13DE6" w:rsidP="00F13DE6">
      <w:pPr>
        <w:pStyle w:val="Pagrindinistekstas"/>
        <w:spacing w:after="0"/>
      </w:pPr>
    </w:p>
    <w:p w14:paraId="6AC686C8" w14:textId="77777777" w:rsidR="00F13DE6" w:rsidRDefault="00F13DE6" w:rsidP="00F13DE6">
      <w:pPr>
        <w:pStyle w:val="Pagrindinistekstas"/>
        <w:spacing w:after="0"/>
      </w:pPr>
    </w:p>
    <w:p w14:paraId="5D2DA06A" w14:textId="77777777" w:rsidR="00F13DE6" w:rsidRDefault="00F13DE6" w:rsidP="00AB7FD3">
      <w:pPr>
        <w:pStyle w:val="Antrat3"/>
      </w:pPr>
      <w:r>
        <w:t>4.</w:t>
      </w:r>
      <w:r>
        <w:tab/>
        <w:t>FARMACINĖ FORMA IR KIEKIS PAKUOTĖJE</w:t>
      </w:r>
    </w:p>
    <w:p w14:paraId="3A6FE2CB" w14:textId="77777777" w:rsidR="00F13DE6" w:rsidRDefault="00F13DE6" w:rsidP="00F13DE6">
      <w:pPr>
        <w:pStyle w:val="Pagrindinistekstas"/>
        <w:spacing w:after="0"/>
      </w:pPr>
    </w:p>
    <w:p w14:paraId="715C48E1" w14:textId="77777777" w:rsidR="00F13DE6" w:rsidRDefault="00F13DE6" w:rsidP="00F13DE6">
      <w:pPr>
        <w:pStyle w:val="Pagrindinistekstas"/>
        <w:spacing w:after="0"/>
      </w:pPr>
      <w:r>
        <w:t>Geriamieji lašai, tirpalas</w:t>
      </w:r>
    </w:p>
    <w:p w14:paraId="34C1A8C9" w14:textId="3B1E5427" w:rsidR="006D4008" w:rsidRDefault="00F13DE6" w:rsidP="00F13DE6">
      <w:pPr>
        <w:pStyle w:val="Pagrindinistekstas"/>
        <w:spacing w:after="0"/>
      </w:pPr>
      <w:r>
        <w:t>20 ml</w:t>
      </w:r>
    </w:p>
    <w:p w14:paraId="3DCE4A07" w14:textId="7D2366C6" w:rsidR="006D4008" w:rsidRPr="002D5562" w:rsidRDefault="00F13DE6" w:rsidP="00F13DE6">
      <w:pPr>
        <w:pStyle w:val="Pagrindinistekstas"/>
        <w:spacing w:after="0"/>
        <w:rPr>
          <w:highlight w:val="lightGray"/>
        </w:rPr>
      </w:pPr>
      <w:r w:rsidRPr="00917603">
        <w:rPr>
          <w:highlight w:val="lightGray"/>
        </w:rPr>
        <w:t>50</w:t>
      </w:r>
      <w:r w:rsidR="006D4008">
        <w:rPr>
          <w:highlight w:val="lightGray"/>
        </w:rPr>
        <w:t> </w:t>
      </w:r>
      <w:r w:rsidRPr="00917603">
        <w:rPr>
          <w:highlight w:val="lightGray"/>
        </w:rPr>
        <w:t>ml</w:t>
      </w:r>
    </w:p>
    <w:p w14:paraId="7C64D659" w14:textId="44019B65" w:rsidR="00F13DE6" w:rsidRDefault="00F13DE6" w:rsidP="00F13DE6">
      <w:pPr>
        <w:pStyle w:val="Pagrindinistekstas"/>
        <w:spacing w:after="0"/>
      </w:pPr>
      <w:r w:rsidRPr="00917603">
        <w:rPr>
          <w:highlight w:val="lightGray"/>
        </w:rPr>
        <w:t>100</w:t>
      </w:r>
      <w:r w:rsidR="006D4008">
        <w:rPr>
          <w:highlight w:val="lightGray"/>
        </w:rPr>
        <w:t> </w:t>
      </w:r>
      <w:r w:rsidRPr="00917603">
        <w:rPr>
          <w:highlight w:val="lightGray"/>
        </w:rPr>
        <w:t>ml</w:t>
      </w:r>
    </w:p>
    <w:p w14:paraId="438002DA" w14:textId="77777777" w:rsidR="00F13DE6" w:rsidRDefault="00F13DE6" w:rsidP="00F13DE6">
      <w:pPr>
        <w:pStyle w:val="Pagrindinistekstas"/>
        <w:spacing w:after="0"/>
      </w:pPr>
    </w:p>
    <w:p w14:paraId="20FA3C0A" w14:textId="77777777" w:rsidR="00F13DE6" w:rsidRDefault="00F13DE6" w:rsidP="00F13DE6">
      <w:pPr>
        <w:pStyle w:val="Pagrindinistekstas"/>
        <w:spacing w:after="0"/>
      </w:pPr>
    </w:p>
    <w:p w14:paraId="3ADE131D" w14:textId="77777777" w:rsidR="00F13DE6" w:rsidRDefault="00F13DE6" w:rsidP="00AB7FD3">
      <w:pPr>
        <w:pStyle w:val="Antrat3"/>
      </w:pPr>
      <w:r>
        <w:t>5.</w:t>
      </w:r>
      <w:r>
        <w:tab/>
        <w:t>VARTOJIMO METODAS IR BŪDAS</w:t>
      </w:r>
    </w:p>
    <w:p w14:paraId="74902450" w14:textId="77777777" w:rsidR="00F13DE6" w:rsidRDefault="00F13DE6" w:rsidP="00F13DE6">
      <w:pPr>
        <w:pStyle w:val="Pagrindinistekstas"/>
        <w:spacing w:after="0"/>
      </w:pPr>
    </w:p>
    <w:p w14:paraId="58CDF6AA" w14:textId="77777777" w:rsidR="00F13DE6" w:rsidRDefault="00F13DE6" w:rsidP="00F13DE6">
      <w:pPr>
        <w:ind w:left="567" w:hanging="567"/>
      </w:pPr>
      <w:r>
        <w:rPr>
          <w:color w:val="000000"/>
          <w:szCs w:val="22"/>
        </w:rPr>
        <w:t>Vartoti per burną</w:t>
      </w:r>
      <w:r>
        <w:t>.</w:t>
      </w:r>
    </w:p>
    <w:p w14:paraId="707CBD48" w14:textId="77777777" w:rsidR="00F13DE6" w:rsidRDefault="00F13DE6" w:rsidP="00F13DE6">
      <w:pPr>
        <w:pStyle w:val="Pagrindinistekstas"/>
        <w:spacing w:after="0"/>
      </w:pPr>
      <w:r>
        <w:t>Prieš vartojimą perskaitykite pakuotės lapelį.</w:t>
      </w:r>
    </w:p>
    <w:p w14:paraId="7C767813" w14:textId="77777777" w:rsidR="00F13DE6" w:rsidRDefault="00F13DE6" w:rsidP="00F13DE6">
      <w:pPr>
        <w:pStyle w:val="Pagrindinistekstas"/>
        <w:spacing w:after="0"/>
      </w:pPr>
    </w:p>
    <w:p w14:paraId="67E97A18" w14:textId="77777777" w:rsidR="00F13DE6" w:rsidRDefault="00F13DE6" w:rsidP="00F13DE6">
      <w:pPr>
        <w:pStyle w:val="Pagrindinistekstas"/>
        <w:spacing w:after="0"/>
      </w:pPr>
    </w:p>
    <w:p w14:paraId="02FDDB0A" w14:textId="6A0631E0" w:rsidR="00F13DE6" w:rsidRDefault="00F13DE6" w:rsidP="00AB7FD3">
      <w:pPr>
        <w:pStyle w:val="Antrat3"/>
      </w:pPr>
      <w:r>
        <w:t>6.</w:t>
      </w:r>
      <w:r>
        <w:tab/>
        <w:t xml:space="preserve">SPECIALUS ĮSPĖJIMAS, KAD VAISTINĮ PREPARATĄ BŪTINA LAIKYTI VAIKAMS </w:t>
      </w:r>
      <w:r w:rsidR="006D4008">
        <w:t xml:space="preserve">NEPASTEBIMOJE IR </w:t>
      </w:r>
      <w:r>
        <w:t>NEPASIEKIAMOJE VIETOJE</w:t>
      </w:r>
    </w:p>
    <w:p w14:paraId="5FC8CCD2" w14:textId="77777777" w:rsidR="00F13DE6" w:rsidRDefault="00F13DE6" w:rsidP="00F13DE6">
      <w:pPr>
        <w:pStyle w:val="Pagrindinistekstas"/>
        <w:spacing w:after="0"/>
      </w:pPr>
    </w:p>
    <w:p w14:paraId="35668B5A" w14:textId="33F48644" w:rsidR="00F13DE6" w:rsidRDefault="00F13DE6" w:rsidP="00F13DE6">
      <w:pPr>
        <w:pStyle w:val="Pagrindinistekstas"/>
        <w:spacing w:after="0"/>
      </w:pPr>
      <w:r>
        <w:t xml:space="preserve">Laikyti vaikams </w:t>
      </w:r>
      <w:r w:rsidR="006D4008">
        <w:t xml:space="preserve">nepastebimoje ir </w:t>
      </w:r>
      <w:r>
        <w:t>nepasiekiamoje vietoje.</w:t>
      </w:r>
    </w:p>
    <w:p w14:paraId="39FCDE3A" w14:textId="77777777" w:rsidR="00F13DE6" w:rsidRDefault="00F13DE6" w:rsidP="00F13DE6">
      <w:pPr>
        <w:pStyle w:val="Pagrindinistekstas"/>
        <w:spacing w:after="0"/>
      </w:pPr>
    </w:p>
    <w:p w14:paraId="34E62B71" w14:textId="77777777" w:rsidR="00F13DE6" w:rsidRDefault="00F13DE6" w:rsidP="00F13DE6">
      <w:pPr>
        <w:pStyle w:val="Pagrindinistekstas"/>
        <w:spacing w:after="0"/>
      </w:pPr>
    </w:p>
    <w:p w14:paraId="7D1D55C1" w14:textId="77777777" w:rsidR="00F13DE6" w:rsidRDefault="00F13DE6" w:rsidP="00AB7FD3">
      <w:pPr>
        <w:pStyle w:val="Antrat3"/>
      </w:pPr>
      <w:r>
        <w:t>7.</w:t>
      </w:r>
      <w:r>
        <w:tab/>
        <w:t>KITAS SPECIALUS ĮSPĖJIMAS (JEI REIKIA)</w:t>
      </w:r>
    </w:p>
    <w:p w14:paraId="696FC6CB" w14:textId="3F6F2751" w:rsidR="00F13DE6" w:rsidRDefault="00F13DE6" w:rsidP="00F13DE6">
      <w:pPr>
        <w:pStyle w:val="Pagrindinistekstas"/>
        <w:spacing w:after="0"/>
      </w:pPr>
    </w:p>
    <w:p w14:paraId="2644233F" w14:textId="77777777" w:rsidR="00251A11" w:rsidRDefault="00251A11" w:rsidP="00F13DE6">
      <w:pPr>
        <w:pStyle w:val="Pagrindinistekstas"/>
        <w:spacing w:after="0"/>
      </w:pPr>
    </w:p>
    <w:p w14:paraId="2497448C" w14:textId="77777777" w:rsidR="00F13DE6" w:rsidRDefault="00F13DE6" w:rsidP="00F13DE6">
      <w:pPr>
        <w:pStyle w:val="Pagrindinistekstas"/>
        <w:spacing w:after="0"/>
      </w:pPr>
    </w:p>
    <w:p w14:paraId="5A2D622F" w14:textId="77777777" w:rsidR="00F13DE6" w:rsidRDefault="00F13DE6" w:rsidP="00AB7FD3">
      <w:pPr>
        <w:pStyle w:val="Antrat3"/>
      </w:pPr>
      <w:r>
        <w:t>8.</w:t>
      </w:r>
      <w:r>
        <w:tab/>
        <w:t>TINKAMUMO LAIKAS</w:t>
      </w:r>
    </w:p>
    <w:p w14:paraId="1A1C8F2D" w14:textId="77777777" w:rsidR="00F13DE6" w:rsidRDefault="00F13DE6" w:rsidP="00F13DE6">
      <w:pPr>
        <w:pStyle w:val="Pagrindinistekstas"/>
        <w:spacing w:after="0"/>
      </w:pPr>
    </w:p>
    <w:p w14:paraId="54AD6C9D" w14:textId="746FCF9D" w:rsidR="00F13DE6" w:rsidRPr="00C76668" w:rsidRDefault="00F13DE6" w:rsidP="0074504E">
      <w:pPr>
        <w:pStyle w:val="BTEMEASMCA"/>
        <w:rPr>
          <w:noProof w:val="0"/>
        </w:rPr>
      </w:pPr>
      <w:r>
        <w:t xml:space="preserve">Tinka iki </w:t>
      </w:r>
      <w:r w:rsidRPr="00564D91">
        <w:rPr>
          <w:color w:val="000000"/>
        </w:rPr>
        <w:t>{MM/YYYY</w:t>
      </w:r>
      <w:r w:rsidRPr="00564D91">
        <w:t>}</w:t>
      </w:r>
    </w:p>
    <w:p w14:paraId="1C2CB6E0" w14:textId="19E704EA" w:rsidR="00F13DE6" w:rsidRDefault="00F13DE6" w:rsidP="00F13DE6">
      <w:pPr>
        <w:pStyle w:val="Pagrindinistekstas"/>
        <w:spacing w:after="0"/>
        <w:rPr>
          <w:szCs w:val="22"/>
        </w:rPr>
      </w:pPr>
      <w:r>
        <w:rPr>
          <w:szCs w:val="22"/>
        </w:rPr>
        <w:t>T</w:t>
      </w:r>
      <w:r w:rsidRPr="00C63569">
        <w:rPr>
          <w:szCs w:val="22"/>
        </w:rPr>
        <w:t xml:space="preserve">inkamumo laikas </w:t>
      </w:r>
      <w:r>
        <w:rPr>
          <w:szCs w:val="22"/>
        </w:rPr>
        <w:t xml:space="preserve">pirmą kartą atidarius buteliuką </w:t>
      </w:r>
      <w:r w:rsidRPr="00C63569">
        <w:rPr>
          <w:szCs w:val="22"/>
        </w:rPr>
        <w:t xml:space="preserve">– </w:t>
      </w:r>
      <w:r w:rsidRPr="005C46A9">
        <w:rPr>
          <w:szCs w:val="22"/>
        </w:rPr>
        <w:t>6</w:t>
      </w:r>
      <w:r w:rsidR="00AB7FD3">
        <w:rPr>
          <w:szCs w:val="22"/>
        </w:rPr>
        <w:t> </w:t>
      </w:r>
      <w:r w:rsidRPr="005C46A9">
        <w:rPr>
          <w:szCs w:val="22"/>
        </w:rPr>
        <w:t>mėnesiai.</w:t>
      </w:r>
    </w:p>
    <w:p w14:paraId="7A70822B" w14:textId="77777777" w:rsidR="00F13DE6" w:rsidRDefault="00F13DE6" w:rsidP="00F13DE6">
      <w:pPr>
        <w:pStyle w:val="Pagrindinistekstas"/>
        <w:spacing w:after="0"/>
      </w:pPr>
    </w:p>
    <w:p w14:paraId="493EA0CF" w14:textId="77777777" w:rsidR="00F13DE6" w:rsidRDefault="00F13DE6" w:rsidP="00F13DE6">
      <w:pPr>
        <w:pStyle w:val="Pagrindinistekstas"/>
        <w:spacing w:after="0"/>
      </w:pPr>
    </w:p>
    <w:p w14:paraId="02AC0257" w14:textId="77777777" w:rsidR="00F13DE6" w:rsidRDefault="00F13DE6" w:rsidP="00AB7FD3">
      <w:pPr>
        <w:pStyle w:val="Antrat3"/>
      </w:pPr>
      <w:r>
        <w:t>9.</w:t>
      </w:r>
      <w:r>
        <w:tab/>
        <w:t>SPECIALIOS LAIKYMO SĄLYGOS</w:t>
      </w:r>
    </w:p>
    <w:p w14:paraId="1BE26E9E" w14:textId="77777777" w:rsidR="00F13DE6" w:rsidRDefault="00F13DE6" w:rsidP="00F13DE6">
      <w:pPr>
        <w:rPr>
          <w:szCs w:val="22"/>
        </w:rPr>
      </w:pPr>
    </w:p>
    <w:p w14:paraId="58BA60EA" w14:textId="77777777" w:rsidR="00F13DE6" w:rsidRDefault="00F13DE6" w:rsidP="00F13DE6">
      <w:pPr>
        <w:pStyle w:val="Pagrindinistekstas"/>
        <w:spacing w:after="0"/>
      </w:pPr>
    </w:p>
    <w:p w14:paraId="0124E6B9" w14:textId="77777777" w:rsidR="00F13DE6" w:rsidRDefault="00F13DE6" w:rsidP="00AB7FD3">
      <w:pPr>
        <w:pStyle w:val="Antrat3"/>
      </w:pPr>
      <w:r>
        <w:t>10.</w:t>
      </w:r>
      <w:r>
        <w:tab/>
        <w:t>SPECIALIOS ATSARGUMO PRIEMONĖS DĖL NESUVARTOTO VAISTINIO PREPARATO AR JO ATLIEKŲ TVARKYMO (JEI REIKIA)</w:t>
      </w:r>
    </w:p>
    <w:p w14:paraId="7FB40864" w14:textId="1F08F30B" w:rsidR="00F13DE6" w:rsidRDefault="00F13DE6" w:rsidP="00F13DE6">
      <w:pPr>
        <w:pStyle w:val="Pagrindinistekstas"/>
        <w:spacing w:after="0"/>
      </w:pPr>
    </w:p>
    <w:p w14:paraId="3560A797" w14:textId="77777777" w:rsidR="00251A11" w:rsidRDefault="00251A11" w:rsidP="00F13DE6">
      <w:pPr>
        <w:pStyle w:val="Pagrindinistekstas"/>
        <w:spacing w:after="0"/>
      </w:pPr>
    </w:p>
    <w:p w14:paraId="38B2E595" w14:textId="77777777" w:rsidR="00F13DE6" w:rsidRDefault="00F13DE6" w:rsidP="00F13DE6">
      <w:pPr>
        <w:pStyle w:val="Pagrindinistekstas"/>
        <w:spacing w:after="0"/>
      </w:pPr>
    </w:p>
    <w:p w14:paraId="421E50E2" w14:textId="28EBA43F" w:rsidR="00F13DE6" w:rsidRDefault="00F13DE6" w:rsidP="00AB7FD3">
      <w:pPr>
        <w:pStyle w:val="Antrat3"/>
      </w:pPr>
      <w:r>
        <w:t>11.</w:t>
      </w:r>
      <w:r>
        <w:tab/>
      </w:r>
      <w:r w:rsidR="006D4008" w:rsidRPr="006D4008">
        <w:rPr>
          <w:caps/>
        </w:rPr>
        <w:t>REGISTRUOTOJO</w:t>
      </w:r>
      <w:r>
        <w:t xml:space="preserve"> PAVADINIMAS IR ADRESAS</w:t>
      </w:r>
    </w:p>
    <w:p w14:paraId="2011BA15" w14:textId="77777777" w:rsidR="00F13DE6" w:rsidRDefault="00F13DE6" w:rsidP="00F13DE6">
      <w:pPr>
        <w:pStyle w:val="Pagrindinistekstas"/>
        <w:spacing w:after="0"/>
      </w:pPr>
    </w:p>
    <w:p w14:paraId="36311394" w14:textId="77777777" w:rsidR="00DF0AB2" w:rsidRPr="00736012" w:rsidRDefault="00DF0AB2" w:rsidP="00DF0AB2">
      <w:pPr>
        <w:rPr>
          <w:szCs w:val="22"/>
        </w:rPr>
      </w:pPr>
      <w:r w:rsidRPr="00736012">
        <w:rPr>
          <w:szCs w:val="22"/>
        </w:rPr>
        <w:t>Perrigo Poland Sp. z o.o.</w:t>
      </w:r>
    </w:p>
    <w:p w14:paraId="618EB16D" w14:textId="77777777" w:rsidR="00F13DE6" w:rsidRDefault="00F13DE6" w:rsidP="00F13DE6">
      <w:pPr>
        <w:pStyle w:val="Pagrindinistekstas"/>
        <w:spacing w:after="0"/>
      </w:pPr>
    </w:p>
    <w:p w14:paraId="3A398235" w14:textId="77777777" w:rsidR="00F13DE6" w:rsidRDefault="00F13DE6" w:rsidP="00F13DE6">
      <w:pPr>
        <w:pStyle w:val="Pagrindinistekstas"/>
        <w:spacing w:after="0"/>
      </w:pPr>
    </w:p>
    <w:p w14:paraId="4B44FC67" w14:textId="6111D252" w:rsidR="00F13DE6" w:rsidRDefault="00F13DE6" w:rsidP="00AB7FD3">
      <w:pPr>
        <w:pStyle w:val="Antrat3"/>
      </w:pPr>
      <w:r>
        <w:t>12.</w:t>
      </w:r>
      <w:r>
        <w:tab/>
      </w:r>
      <w:r w:rsidR="006D4008" w:rsidRPr="006D4008">
        <w:t>REGISTRACIJOS PAŽYMĖJIMO</w:t>
      </w:r>
      <w:r w:rsidR="006D4008" w:rsidRPr="006D4008" w:rsidDel="006D4008">
        <w:t xml:space="preserve"> </w:t>
      </w:r>
      <w:r>
        <w:t>NUMERI</w:t>
      </w:r>
      <w:r w:rsidR="006D4008">
        <w:t>AI</w:t>
      </w:r>
    </w:p>
    <w:p w14:paraId="3093CA65" w14:textId="799F252B" w:rsidR="00F13DE6" w:rsidRDefault="00F13DE6" w:rsidP="00F13DE6">
      <w:pPr>
        <w:pStyle w:val="Pagrindinistekstas"/>
        <w:spacing w:after="0"/>
      </w:pPr>
    </w:p>
    <w:p w14:paraId="30C84967" w14:textId="77777777" w:rsidR="00F13DE6" w:rsidRPr="00DF4173" w:rsidRDefault="00F13DE6" w:rsidP="0074504E">
      <w:pPr>
        <w:pStyle w:val="BTEMEASMCA"/>
      </w:pPr>
      <w:r>
        <w:t>20 ml – LT/1/2000/2584/001</w:t>
      </w:r>
    </w:p>
    <w:p w14:paraId="0EB4BD8D" w14:textId="77777777" w:rsidR="00F13DE6" w:rsidRPr="00917603" w:rsidRDefault="00F13DE6" w:rsidP="0074504E">
      <w:pPr>
        <w:pStyle w:val="BTEMEASMCA"/>
        <w:rPr>
          <w:highlight w:val="lightGray"/>
        </w:rPr>
      </w:pPr>
      <w:r w:rsidRPr="00917603">
        <w:rPr>
          <w:highlight w:val="lightGray"/>
        </w:rPr>
        <w:t>50 ml – LT/1/2000/2584/002</w:t>
      </w:r>
    </w:p>
    <w:p w14:paraId="46D8887D" w14:textId="77777777" w:rsidR="00F13DE6" w:rsidRPr="00DF4173" w:rsidRDefault="00F13DE6" w:rsidP="0074504E">
      <w:pPr>
        <w:pStyle w:val="BTEMEASMCA"/>
      </w:pPr>
      <w:r w:rsidRPr="00917603">
        <w:rPr>
          <w:highlight w:val="lightGray"/>
        </w:rPr>
        <w:t>100 ml – LT/1/2000/2584/003</w:t>
      </w:r>
    </w:p>
    <w:p w14:paraId="7BF8FB13" w14:textId="77777777" w:rsidR="00F13DE6" w:rsidRDefault="00F13DE6" w:rsidP="00F13DE6">
      <w:pPr>
        <w:pStyle w:val="Pagrindinistekstas"/>
        <w:spacing w:after="0"/>
      </w:pPr>
    </w:p>
    <w:p w14:paraId="19C4F5AD" w14:textId="77777777" w:rsidR="00F13DE6" w:rsidRDefault="00F13DE6" w:rsidP="00F13DE6">
      <w:pPr>
        <w:pStyle w:val="Pagrindinistekstas"/>
        <w:spacing w:after="0"/>
      </w:pPr>
    </w:p>
    <w:p w14:paraId="3411A55F" w14:textId="77777777" w:rsidR="00F13DE6" w:rsidRDefault="00F13DE6" w:rsidP="00AB7FD3">
      <w:pPr>
        <w:pStyle w:val="Antrat3"/>
      </w:pPr>
      <w:r>
        <w:t>13.</w:t>
      </w:r>
      <w:r>
        <w:tab/>
        <w:t>SERIJOS NUMERIS</w:t>
      </w:r>
    </w:p>
    <w:p w14:paraId="2401F7D8" w14:textId="77777777" w:rsidR="00F13DE6" w:rsidRDefault="00F13DE6" w:rsidP="00F13DE6">
      <w:pPr>
        <w:pStyle w:val="Pagrindinistekstas"/>
        <w:spacing w:after="0"/>
      </w:pPr>
    </w:p>
    <w:p w14:paraId="7A8DD422" w14:textId="77777777" w:rsidR="00F13DE6" w:rsidRDefault="00F13DE6" w:rsidP="00F13DE6">
      <w:pPr>
        <w:pStyle w:val="Pagrindinistekstas"/>
        <w:spacing w:after="0"/>
      </w:pPr>
      <w:r>
        <w:t>Serija</w:t>
      </w:r>
    </w:p>
    <w:p w14:paraId="2E10252C" w14:textId="77777777" w:rsidR="00F13DE6" w:rsidRDefault="00F13DE6" w:rsidP="00F13DE6">
      <w:pPr>
        <w:pStyle w:val="Pagrindinistekstas"/>
        <w:spacing w:after="0"/>
      </w:pPr>
    </w:p>
    <w:p w14:paraId="3C6ED689" w14:textId="77777777" w:rsidR="00F13DE6" w:rsidRDefault="00F13DE6" w:rsidP="00F13DE6">
      <w:pPr>
        <w:pStyle w:val="Pagrindinistekstas"/>
        <w:spacing w:after="0"/>
      </w:pPr>
    </w:p>
    <w:p w14:paraId="03291F8A" w14:textId="77777777" w:rsidR="00F13DE6" w:rsidRDefault="00F13DE6" w:rsidP="00AB7FD3">
      <w:pPr>
        <w:pStyle w:val="Antrat3"/>
      </w:pPr>
      <w:r>
        <w:t>14.</w:t>
      </w:r>
      <w:r>
        <w:tab/>
      </w:r>
      <w:r w:rsidRPr="00614914">
        <w:t>PARDAVIMO (IŠDAVIMO)</w:t>
      </w:r>
      <w:r>
        <w:t xml:space="preserve"> TVARKA</w:t>
      </w:r>
    </w:p>
    <w:p w14:paraId="5BAB9579" w14:textId="77777777" w:rsidR="00F13DE6" w:rsidRDefault="00F13DE6" w:rsidP="00F13DE6">
      <w:pPr>
        <w:pStyle w:val="Pagrindinistekstas"/>
        <w:spacing w:after="0"/>
      </w:pPr>
    </w:p>
    <w:p w14:paraId="60922078" w14:textId="3F1581E8" w:rsidR="00F13DE6" w:rsidRDefault="00F13DE6" w:rsidP="00F13DE6">
      <w:pPr>
        <w:pStyle w:val="Pagrindinistekstas"/>
        <w:spacing w:after="0"/>
      </w:pPr>
      <w:r>
        <w:t xml:space="preserve">Nereceptinis </w:t>
      </w:r>
      <w:r w:rsidR="006D4008">
        <w:t>vaistas</w:t>
      </w:r>
    </w:p>
    <w:p w14:paraId="60F48072" w14:textId="77777777" w:rsidR="00F13DE6" w:rsidRDefault="00F13DE6" w:rsidP="00F13DE6">
      <w:pPr>
        <w:pStyle w:val="Pagrindinistekstas"/>
        <w:spacing w:after="0"/>
      </w:pPr>
    </w:p>
    <w:p w14:paraId="1EF081FD" w14:textId="77777777" w:rsidR="00F13DE6" w:rsidRDefault="00F13DE6" w:rsidP="00F13DE6">
      <w:pPr>
        <w:pStyle w:val="Pagrindinistekstas"/>
        <w:spacing w:after="0"/>
      </w:pPr>
    </w:p>
    <w:p w14:paraId="0BB781F5" w14:textId="77777777" w:rsidR="00F13DE6" w:rsidRDefault="00F13DE6" w:rsidP="00AB7FD3">
      <w:pPr>
        <w:pStyle w:val="Antrat3"/>
      </w:pPr>
      <w:r>
        <w:t>15.</w:t>
      </w:r>
      <w:r>
        <w:tab/>
        <w:t>VARTOJIMO INSTRUKCIJA</w:t>
      </w:r>
    </w:p>
    <w:p w14:paraId="1A014C94" w14:textId="77777777" w:rsidR="00F13DE6" w:rsidRDefault="00F13DE6" w:rsidP="00F13DE6"/>
    <w:p w14:paraId="3EE38290" w14:textId="32F16991" w:rsidR="00F13DE6" w:rsidRDefault="006D4008" w:rsidP="00F13DE6">
      <w:pPr>
        <w:rPr>
          <w:szCs w:val="22"/>
        </w:rPr>
      </w:pPr>
      <w:r>
        <w:t xml:space="preserve">Vaistas </w:t>
      </w:r>
      <w:r w:rsidR="00F13DE6">
        <w:t xml:space="preserve">vartojamas </w:t>
      </w:r>
      <w:r w:rsidR="00F13DE6">
        <w:rPr>
          <w:szCs w:val="22"/>
        </w:rPr>
        <w:t>virusinės peršalimo infekcijos profilaktikai bei susirgus sąnarių ir raumenų skausmų malšinimui.</w:t>
      </w:r>
    </w:p>
    <w:p w14:paraId="39149C04" w14:textId="77777777" w:rsidR="00F13DE6" w:rsidRDefault="00F13DE6" w:rsidP="00F13DE6">
      <w:pPr>
        <w:rPr>
          <w:szCs w:val="22"/>
        </w:rPr>
      </w:pPr>
    </w:p>
    <w:p w14:paraId="66B206CA" w14:textId="77777777" w:rsidR="00F13DE6" w:rsidRDefault="00F13DE6" w:rsidP="00F13DE6">
      <w:pPr>
        <w:rPr>
          <w:szCs w:val="22"/>
        </w:rPr>
      </w:pPr>
      <w:r>
        <w:rPr>
          <w:szCs w:val="22"/>
        </w:rPr>
        <w:t>Dozavimas: žr. pakuotės lapelį.</w:t>
      </w:r>
    </w:p>
    <w:p w14:paraId="56BB5C35" w14:textId="77777777" w:rsidR="00F13DE6" w:rsidRDefault="00F13DE6" w:rsidP="00F13DE6">
      <w:pPr>
        <w:pStyle w:val="Pagrindinistekstas"/>
        <w:spacing w:after="0"/>
      </w:pPr>
    </w:p>
    <w:p w14:paraId="3B4B6C68" w14:textId="77777777" w:rsidR="00AB7FD3" w:rsidRDefault="00AB7FD3" w:rsidP="00F13DE6">
      <w:pPr>
        <w:rPr>
          <w:szCs w:val="22"/>
        </w:rPr>
      </w:pPr>
    </w:p>
    <w:p w14:paraId="149B6AE8" w14:textId="77777777" w:rsidR="00F13DE6" w:rsidRDefault="00F13DE6" w:rsidP="00F13DE6">
      <w:pPr>
        <w:pStyle w:val="Pagrindinistekstas"/>
        <w:spacing w:after="0"/>
      </w:pPr>
      <w:r>
        <w:br w:type="page"/>
      </w:r>
      <w:r>
        <w:lastRenderedPageBreak/>
        <w:t xml:space="preserve"> </w:t>
      </w:r>
    </w:p>
    <w:p w14:paraId="2960FDF4" w14:textId="77777777" w:rsidR="00F13DE6" w:rsidRDefault="00F13DE6" w:rsidP="00F13DE6">
      <w:pPr>
        <w:pStyle w:val="Pagrindinistekstas"/>
        <w:spacing w:after="0"/>
      </w:pPr>
    </w:p>
    <w:p w14:paraId="08FB51E9" w14:textId="77777777" w:rsidR="00F13DE6" w:rsidRDefault="00F13DE6" w:rsidP="00F13DE6">
      <w:pPr>
        <w:pStyle w:val="Pagrindinistekstas"/>
        <w:spacing w:after="0"/>
      </w:pPr>
    </w:p>
    <w:p w14:paraId="2C820A13" w14:textId="77777777" w:rsidR="00F13DE6" w:rsidRDefault="00F13DE6" w:rsidP="00F13DE6">
      <w:pPr>
        <w:pStyle w:val="Pagrindinistekstas"/>
        <w:spacing w:after="0"/>
      </w:pPr>
    </w:p>
    <w:p w14:paraId="13C937BF" w14:textId="77777777" w:rsidR="00F13DE6" w:rsidRDefault="00F13DE6" w:rsidP="00F13DE6">
      <w:pPr>
        <w:pStyle w:val="Pagrindinistekstas"/>
        <w:spacing w:after="0"/>
      </w:pPr>
    </w:p>
    <w:p w14:paraId="296C60BF" w14:textId="77777777" w:rsidR="00F13DE6" w:rsidRDefault="00F13DE6" w:rsidP="00F13DE6">
      <w:pPr>
        <w:pStyle w:val="Pagrindinistekstas"/>
        <w:spacing w:after="0"/>
      </w:pPr>
    </w:p>
    <w:p w14:paraId="3DC8485E" w14:textId="77777777" w:rsidR="00F13DE6" w:rsidRDefault="00F13DE6" w:rsidP="00F13DE6">
      <w:pPr>
        <w:pStyle w:val="Pagrindinistekstas"/>
        <w:spacing w:after="0"/>
      </w:pPr>
    </w:p>
    <w:p w14:paraId="478D14D7" w14:textId="77777777" w:rsidR="00F13DE6" w:rsidRDefault="00F13DE6" w:rsidP="00F13DE6">
      <w:pPr>
        <w:pStyle w:val="Pagrindinistekstas"/>
        <w:spacing w:after="0"/>
      </w:pPr>
    </w:p>
    <w:p w14:paraId="0A655C04" w14:textId="77777777" w:rsidR="00F13DE6" w:rsidRDefault="00F13DE6" w:rsidP="00F13DE6">
      <w:pPr>
        <w:pStyle w:val="Pagrindinistekstas"/>
        <w:spacing w:after="0"/>
      </w:pPr>
    </w:p>
    <w:p w14:paraId="6D87CC1C" w14:textId="77777777" w:rsidR="00F13DE6" w:rsidRDefault="00F13DE6" w:rsidP="00F13DE6">
      <w:pPr>
        <w:pStyle w:val="Pagrindinistekstas"/>
        <w:spacing w:after="0"/>
      </w:pPr>
    </w:p>
    <w:p w14:paraId="0DAE3307" w14:textId="77777777" w:rsidR="00F13DE6" w:rsidRDefault="00F13DE6" w:rsidP="00F13DE6">
      <w:pPr>
        <w:pStyle w:val="Pagrindinistekstas"/>
        <w:spacing w:after="0"/>
      </w:pPr>
    </w:p>
    <w:p w14:paraId="6EE859E6" w14:textId="77777777" w:rsidR="00F13DE6" w:rsidRDefault="00F13DE6" w:rsidP="00F13DE6">
      <w:pPr>
        <w:pStyle w:val="Pagrindinistekstas"/>
        <w:spacing w:after="0"/>
      </w:pPr>
    </w:p>
    <w:p w14:paraId="62CDBBE5" w14:textId="77777777" w:rsidR="00F13DE6" w:rsidRDefault="00F13DE6" w:rsidP="00F13DE6">
      <w:pPr>
        <w:pStyle w:val="Pagrindinistekstas"/>
        <w:spacing w:after="0"/>
      </w:pPr>
    </w:p>
    <w:p w14:paraId="09AE3D66" w14:textId="77777777" w:rsidR="00F13DE6" w:rsidRDefault="00F13DE6" w:rsidP="00F13DE6">
      <w:pPr>
        <w:pStyle w:val="Pagrindinistekstas"/>
        <w:spacing w:after="0"/>
      </w:pPr>
    </w:p>
    <w:p w14:paraId="7C763988" w14:textId="77777777" w:rsidR="00F13DE6" w:rsidRDefault="00F13DE6" w:rsidP="00F13DE6">
      <w:pPr>
        <w:pStyle w:val="Pagrindinistekstas"/>
        <w:spacing w:after="0"/>
      </w:pPr>
    </w:p>
    <w:p w14:paraId="5E8A218C" w14:textId="77777777" w:rsidR="00F13DE6" w:rsidRDefault="00F13DE6" w:rsidP="00F13DE6">
      <w:pPr>
        <w:pStyle w:val="Pavadinimas"/>
      </w:pPr>
    </w:p>
    <w:p w14:paraId="7435DD89" w14:textId="77777777" w:rsidR="00F13DE6" w:rsidRDefault="00F13DE6" w:rsidP="00F13DE6">
      <w:pPr>
        <w:pStyle w:val="Pavadinimas"/>
      </w:pPr>
    </w:p>
    <w:p w14:paraId="5180BD44" w14:textId="77777777" w:rsidR="00F13DE6" w:rsidRDefault="00F13DE6" w:rsidP="00F13DE6">
      <w:pPr>
        <w:pStyle w:val="Pavadinimas"/>
      </w:pPr>
    </w:p>
    <w:p w14:paraId="52E9B424" w14:textId="77777777" w:rsidR="00F13DE6" w:rsidRDefault="00F13DE6" w:rsidP="00F13DE6">
      <w:pPr>
        <w:pStyle w:val="Pavadinimas"/>
      </w:pPr>
    </w:p>
    <w:p w14:paraId="6AB0AC22" w14:textId="77777777" w:rsidR="00F13DE6" w:rsidRDefault="00F13DE6" w:rsidP="00F13DE6">
      <w:pPr>
        <w:pStyle w:val="Pavadinimas"/>
      </w:pPr>
    </w:p>
    <w:p w14:paraId="16C87324" w14:textId="77777777" w:rsidR="00F13DE6" w:rsidRDefault="00F13DE6" w:rsidP="00F13DE6">
      <w:pPr>
        <w:pStyle w:val="Pavadinimas"/>
      </w:pPr>
    </w:p>
    <w:p w14:paraId="22F5D6F0" w14:textId="77777777" w:rsidR="00F13DE6" w:rsidRDefault="00F13DE6" w:rsidP="00F13DE6">
      <w:pPr>
        <w:pStyle w:val="Pavadinimas"/>
      </w:pPr>
    </w:p>
    <w:p w14:paraId="4C438B21" w14:textId="77777777" w:rsidR="00F13DE6" w:rsidRDefault="00F13DE6" w:rsidP="00F13DE6">
      <w:pPr>
        <w:pStyle w:val="Pavadinimas"/>
        <w:jc w:val="left"/>
      </w:pPr>
    </w:p>
    <w:p w14:paraId="563D57F0" w14:textId="77777777" w:rsidR="00F13DE6" w:rsidRDefault="00F13DE6" w:rsidP="00F13DE6">
      <w:pPr>
        <w:pStyle w:val="Pavadinimas"/>
      </w:pPr>
      <w:r>
        <w:t>B. PAKUOTĖS LAPELIS</w:t>
      </w:r>
    </w:p>
    <w:p w14:paraId="0A63820F" w14:textId="3256186E" w:rsidR="00F13DE6" w:rsidRPr="00083811" w:rsidRDefault="00F13DE6" w:rsidP="00F13DE6">
      <w:pPr>
        <w:pStyle w:val="Pagrindinistekstas"/>
        <w:spacing w:after="0"/>
        <w:jc w:val="center"/>
        <w:rPr>
          <w:b/>
        </w:rPr>
      </w:pPr>
      <w:r>
        <w:br w:type="page"/>
      </w:r>
      <w:r w:rsidR="006D4008">
        <w:rPr>
          <w:b/>
        </w:rPr>
        <w:lastRenderedPageBreak/>
        <w:t>P</w:t>
      </w:r>
      <w:r w:rsidR="006D4008" w:rsidRPr="00083811">
        <w:rPr>
          <w:b/>
        </w:rPr>
        <w:t>akuotės lapelis: informacija vartotojui</w:t>
      </w:r>
    </w:p>
    <w:p w14:paraId="26813432" w14:textId="77777777" w:rsidR="00F13DE6" w:rsidRDefault="00F13DE6" w:rsidP="00F13DE6">
      <w:pPr>
        <w:ind w:left="567" w:hanging="567"/>
        <w:jc w:val="center"/>
        <w:rPr>
          <w:b/>
        </w:rPr>
      </w:pPr>
    </w:p>
    <w:p w14:paraId="45BC253A" w14:textId="77777777" w:rsidR="00F13DE6" w:rsidRPr="00E47FD5" w:rsidRDefault="00F13DE6" w:rsidP="00F13DE6">
      <w:pPr>
        <w:ind w:left="567" w:hanging="567"/>
        <w:jc w:val="center"/>
        <w:rPr>
          <w:b/>
        </w:rPr>
      </w:pPr>
      <w:r>
        <w:rPr>
          <w:b/>
        </w:rPr>
        <w:t>AFLUBIN</w:t>
      </w:r>
      <w:r w:rsidRPr="00E47FD5">
        <w:rPr>
          <w:b/>
        </w:rPr>
        <w:t xml:space="preserve"> geriamieji lašai, tirpalas</w:t>
      </w:r>
    </w:p>
    <w:p w14:paraId="5DECEB59" w14:textId="28FB61D9" w:rsidR="00F13DE6" w:rsidRDefault="00F13DE6" w:rsidP="00F13DE6">
      <w:pPr>
        <w:pStyle w:val="Pagrindinistekstas"/>
        <w:spacing w:after="0"/>
        <w:jc w:val="center"/>
        <w:rPr>
          <w:b/>
        </w:rPr>
      </w:pPr>
      <w:r w:rsidRPr="00DB7251">
        <w:rPr>
          <w:szCs w:val="22"/>
        </w:rPr>
        <w:t xml:space="preserve">Gentiana </w:t>
      </w:r>
      <w:r w:rsidRPr="00C76668">
        <w:rPr>
          <w:szCs w:val="22"/>
        </w:rPr>
        <w:t>lutea</w:t>
      </w:r>
      <w:r w:rsidRPr="00DB7251">
        <w:rPr>
          <w:szCs w:val="22"/>
        </w:rPr>
        <w:t xml:space="preserve"> D1, Aconitum </w:t>
      </w:r>
      <w:r w:rsidRPr="00C76668">
        <w:rPr>
          <w:szCs w:val="22"/>
        </w:rPr>
        <w:t>napellus</w:t>
      </w:r>
      <w:r w:rsidRPr="00DB7251">
        <w:rPr>
          <w:szCs w:val="22"/>
        </w:rPr>
        <w:t xml:space="preserve"> D6, Bryonia D6, Ferrum phosphoricum D12, Acidum lacticum</w:t>
      </w:r>
      <w:r w:rsidR="00146090">
        <w:rPr>
          <w:szCs w:val="22"/>
        </w:rPr>
        <w:t> </w:t>
      </w:r>
      <w:r w:rsidRPr="00DB7251">
        <w:rPr>
          <w:szCs w:val="22"/>
        </w:rPr>
        <w:t>D12</w:t>
      </w:r>
    </w:p>
    <w:p w14:paraId="650DA7E5" w14:textId="77777777" w:rsidR="00F13DE6" w:rsidRPr="005A781F" w:rsidRDefault="00F13DE6" w:rsidP="00F13DE6">
      <w:pPr>
        <w:pStyle w:val="Pagrindinistekstas"/>
        <w:spacing w:after="0"/>
      </w:pPr>
    </w:p>
    <w:p w14:paraId="57EEF1FA" w14:textId="3601C5BE" w:rsidR="00F13DE6" w:rsidRPr="00DF0AB2" w:rsidRDefault="00F13DE6" w:rsidP="00DF0AB2">
      <w:pPr>
        <w:pStyle w:val="BTbEMEASMCA"/>
      </w:pPr>
      <w:r w:rsidRPr="00DF0AB2">
        <w:t xml:space="preserve">Atidžiai perskaitykite visą šį lapelį, </w:t>
      </w:r>
      <w:r w:rsidR="006D4008" w:rsidRPr="00DF0AB2">
        <w:t xml:space="preserve">prieš pradėdami vartoti šį vaistą, </w:t>
      </w:r>
      <w:r w:rsidRPr="00DF0AB2">
        <w:t>nes jame pateikiama Jums svarbi informacija.</w:t>
      </w:r>
    </w:p>
    <w:p w14:paraId="04C5F258" w14:textId="002BE750" w:rsidR="00F13DE6" w:rsidRPr="00DF4173" w:rsidRDefault="006D4008" w:rsidP="0074504E">
      <w:pPr>
        <w:pStyle w:val="BTEMEASMCA"/>
      </w:pPr>
      <w:r w:rsidRPr="00B34FA1">
        <w:rPr>
          <w:szCs w:val="24"/>
        </w:rPr>
        <w:t>Visada vartokite šį vaistą tiksliai kaip aprašyta šiame lapelyje arba kaip nurodė gydytojas</w:t>
      </w:r>
      <w:r>
        <w:rPr>
          <w:szCs w:val="24"/>
        </w:rPr>
        <w:t xml:space="preserve"> </w:t>
      </w:r>
      <w:r w:rsidRPr="00B34FA1">
        <w:rPr>
          <w:szCs w:val="24"/>
        </w:rPr>
        <w:t>arba vaistininkas</w:t>
      </w:r>
      <w:r w:rsidR="00F13DE6" w:rsidRPr="00DF4173">
        <w:t>.</w:t>
      </w:r>
    </w:p>
    <w:p w14:paraId="38EECA60" w14:textId="77777777" w:rsidR="00F13DE6" w:rsidRPr="005A781F" w:rsidRDefault="00F13DE6" w:rsidP="003836FC">
      <w:pPr>
        <w:pStyle w:val="BT-EMEASMCA"/>
      </w:pPr>
      <w:r w:rsidRPr="00DF4173">
        <w:t xml:space="preserve">Neišmeskite šio lapelio, nes </w:t>
      </w:r>
      <w:r w:rsidRPr="005A781F">
        <w:t>vėl gali prireikti jį perskaityti.</w:t>
      </w:r>
    </w:p>
    <w:p w14:paraId="3BD68564" w14:textId="77777777" w:rsidR="00F13DE6" w:rsidRPr="005A781F" w:rsidRDefault="00F13DE6" w:rsidP="00251A11">
      <w:pPr>
        <w:pStyle w:val="BT-EMEASMCA"/>
      </w:pPr>
      <w:r w:rsidRPr="005A781F">
        <w:t>Jeigu norite sužinoti daugiau arba pasitarti, kreipkitės į vaistininką.</w:t>
      </w:r>
    </w:p>
    <w:p w14:paraId="27C6441E" w14:textId="5890D16C" w:rsidR="006D4008" w:rsidRDefault="006D4008" w:rsidP="00251A11">
      <w:pPr>
        <w:pStyle w:val="BT-EMEASMCA"/>
      </w:pPr>
      <w:r w:rsidRPr="005A781F">
        <w:t>Jeigu pasireiškė šalutinis poveikis</w:t>
      </w:r>
      <w:r>
        <w:t xml:space="preserve"> </w:t>
      </w:r>
      <w:r w:rsidRPr="00B34FA1">
        <w:t>(net jeigu jis šiame lapelyje nenurodytas), kreipkitės į</w:t>
      </w:r>
      <w:r>
        <w:t xml:space="preserve"> </w:t>
      </w:r>
      <w:r w:rsidRPr="00B34FA1">
        <w:t>gydytoją</w:t>
      </w:r>
      <w:r>
        <w:t xml:space="preserve"> arba vaistininką. </w:t>
      </w:r>
      <w:r w:rsidRPr="00B34FA1">
        <w:t>Žr. 4 skyrių.</w:t>
      </w:r>
    </w:p>
    <w:p w14:paraId="2FC80FDE" w14:textId="0E6C5516" w:rsidR="00F13DE6" w:rsidRPr="005A781F" w:rsidRDefault="00F13DE6" w:rsidP="000A3BFC">
      <w:pPr>
        <w:pStyle w:val="BT-EMEASMCA"/>
      </w:pPr>
      <w:r w:rsidRPr="005A781F">
        <w:t xml:space="preserve">Jeigu per 7 dienas </w:t>
      </w:r>
      <w:r w:rsidR="006D4008">
        <w:t>Jūsų savijauta nepagerėjo arba net pablogėjo</w:t>
      </w:r>
      <w:r w:rsidRPr="005A781F">
        <w:t>, kreipkitės į gydytoją.</w:t>
      </w:r>
    </w:p>
    <w:p w14:paraId="377068A4" w14:textId="77777777" w:rsidR="00F13DE6" w:rsidRDefault="00F13DE6" w:rsidP="00F13DE6">
      <w:pPr>
        <w:ind w:left="567" w:hanging="567"/>
        <w:rPr>
          <w:b/>
        </w:rPr>
      </w:pPr>
    </w:p>
    <w:p w14:paraId="1FF8F20C" w14:textId="5D5682B3" w:rsidR="00F13DE6" w:rsidRPr="006D4008" w:rsidRDefault="006D4008" w:rsidP="00F13DE6">
      <w:pPr>
        <w:ind w:left="567" w:hanging="567"/>
        <w:rPr>
          <w:b/>
          <w:bCs/>
        </w:rPr>
      </w:pPr>
      <w:r w:rsidRPr="002D5562">
        <w:rPr>
          <w:b/>
          <w:bCs/>
        </w:rPr>
        <w:t>Apie ką rašoma šiame lapelyje?</w:t>
      </w:r>
    </w:p>
    <w:p w14:paraId="2C6A83E9" w14:textId="77777777" w:rsidR="00F13DE6" w:rsidRDefault="00F13DE6" w:rsidP="00F13DE6">
      <w:pPr>
        <w:ind w:left="567" w:hanging="567"/>
      </w:pPr>
      <w:r>
        <w:t>1.</w:t>
      </w:r>
      <w:r>
        <w:tab/>
        <w:t>Kas yra AFLUBIN ir kam jis vartojamas</w:t>
      </w:r>
    </w:p>
    <w:p w14:paraId="0D535B69" w14:textId="77777777" w:rsidR="00F13DE6" w:rsidRDefault="00F13DE6" w:rsidP="00F13DE6">
      <w:pPr>
        <w:ind w:left="567" w:hanging="567"/>
      </w:pPr>
      <w:r>
        <w:t>2.</w:t>
      </w:r>
      <w:r>
        <w:tab/>
        <w:t>Kas žinotina prieš vartojant AFLUBIN</w:t>
      </w:r>
    </w:p>
    <w:p w14:paraId="51E695D9" w14:textId="77777777" w:rsidR="00F13DE6" w:rsidRDefault="00F13DE6" w:rsidP="00F13DE6">
      <w:pPr>
        <w:ind w:left="567" w:hanging="567"/>
      </w:pPr>
      <w:r>
        <w:t>3.</w:t>
      </w:r>
      <w:r>
        <w:tab/>
        <w:t>Kaip vartoti AFLUBIN</w:t>
      </w:r>
    </w:p>
    <w:p w14:paraId="160F8358" w14:textId="77777777" w:rsidR="00F13DE6" w:rsidRDefault="00F13DE6" w:rsidP="00F13DE6">
      <w:pPr>
        <w:ind w:left="567" w:hanging="567"/>
      </w:pPr>
      <w:r>
        <w:t>4.</w:t>
      </w:r>
      <w:r>
        <w:tab/>
        <w:t>Galimas šalutinis poveikis</w:t>
      </w:r>
    </w:p>
    <w:p w14:paraId="6C2E94D1" w14:textId="77777777" w:rsidR="00F13DE6" w:rsidRDefault="00F13DE6" w:rsidP="00F13DE6">
      <w:pPr>
        <w:ind w:left="567" w:hanging="567"/>
      </w:pPr>
      <w:r>
        <w:t>5.</w:t>
      </w:r>
      <w:r>
        <w:tab/>
        <w:t>Kaip laikyti AFLUBIN</w:t>
      </w:r>
    </w:p>
    <w:p w14:paraId="52100B90" w14:textId="226D454C" w:rsidR="00F13DE6" w:rsidRDefault="00F13DE6" w:rsidP="00F13DE6">
      <w:pPr>
        <w:ind w:left="567" w:hanging="567"/>
      </w:pPr>
      <w:r>
        <w:t>6.</w:t>
      </w:r>
      <w:r>
        <w:tab/>
      </w:r>
      <w:r w:rsidR="006D4008" w:rsidRPr="00B34FA1">
        <w:rPr>
          <w:noProof/>
          <w:szCs w:val="24"/>
        </w:rPr>
        <w:t xml:space="preserve">Pakuotės turinys ir </w:t>
      </w:r>
      <w:r w:rsidR="006D4008">
        <w:t>k</w:t>
      </w:r>
      <w:r>
        <w:t>ita informacija</w:t>
      </w:r>
    </w:p>
    <w:p w14:paraId="4C98740B" w14:textId="77777777" w:rsidR="00F13DE6" w:rsidRDefault="00F13DE6" w:rsidP="00F13DE6">
      <w:pPr>
        <w:ind w:left="567" w:hanging="567"/>
      </w:pPr>
    </w:p>
    <w:p w14:paraId="0FA8B6F2" w14:textId="77777777" w:rsidR="00F13DE6" w:rsidRDefault="00F13DE6" w:rsidP="00F13DE6">
      <w:pPr>
        <w:ind w:left="567" w:hanging="567"/>
      </w:pPr>
    </w:p>
    <w:p w14:paraId="567F196F" w14:textId="64E265D4" w:rsidR="00F13DE6" w:rsidRDefault="00F13DE6" w:rsidP="00F13DE6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>
        <w:rPr>
          <w:b/>
        </w:rPr>
        <w:t>1.</w:t>
      </w:r>
      <w:r>
        <w:rPr>
          <w:b/>
        </w:rPr>
        <w:tab/>
      </w:r>
      <w:r w:rsidR="006D4008">
        <w:rPr>
          <w:b/>
        </w:rPr>
        <w:t xml:space="preserve">Kas yra </w:t>
      </w:r>
      <w:r w:rsidR="006D4008" w:rsidRPr="00D05836">
        <w:rPr>
          <w:rFonts w:ascii="Times New Roman Bold" w:hAnsi="Times New Roman Bold"/>
          <w:b/>
        </w:rPr>
        <w:t>AFLUBIN</w:t>
      </w:r>
      <w:r w:rsidR="006D4008" w:rsidRPr="00D05836" w:rsidDel="006D4008">
        <w:rPr>
          <w:rFonts w:ascii="Times New Roman Bold" w:hAnsi="Times New Roman Bold"/>
          <w:b/>
        </w:rPr>
        <w:t xml:space="preserve"> </w:t>
      </w:r>
      <w:r w:rsidR="006D4008">
        <w:rPr>
          <w:b/>
        </w:rPr>
        <w:t>ir kam jis vartojamas</w:t>
      </w:r>
    </w:p>
    <w:p w14:paraId="64FFA804" w14:textId="77777777" w:rsidR="00F13DE6" w:rsidRDefault="00F13DE6" w:rsidP="00F13DE6"/>
    <w:p w14:paraId="3EDD827C" w14:textId="77777777" w:rsidR="00F13DE6" w:rsidRDefault="00F13DE6" w:rsidP="00F13DE6">
      <w:pPr>
        <w:rPr>
          <w:szCs w:val="22"/>
        </w:rPr>
      </w:pPr>
      <w:r>
        <w:t xml:space="preserve">AFLUBIN vartojamas </w:t>
      </w:r>
      <w:r>
        <w:rPr>
          <w:szCs w:val="22"/>
        </w:rPr>
        <w:t>virusinės peršalimo infekcijos profilaktikai bei susirgus sąnarių ir raumenų skausmų malšinimui.</w:t>
      </w:r>
    </w:p>
    <w:p w14:paraId="52E3B180" w14:textId="77777777" w:rsidR="00F13DE6" w:rsidRDefault="00F13DE6" w:rsidP="00F13DE6">
      <w:pPr>
        <w:pStyle w:val="Pagrindinistekstas"/>
        <w:spacing w:after="0"/>
      </w:pPr>
    </w:p>
    <w:p w14:paraId="041D6F45" w14:textId="77777777" w:rsidR="00F13DE6" w:rsidRDefault="00F13DE6" w:rsidP="00F13DE6">
      <w:pPr>
        <w:rPr>
          <w:szCs w:val="22"/>
        </w:rPr>
      </w:pPr>
      <w:r w:rsidRPr="001E4AFA">
        <w:rPr>
          <w:szCs w:val="22"/>
        </w:rPr>
        <w:t>Indikacijos pagrįstos tik homeopatijos principais. Jei ligos eiga sunkesnė, jos gydymui reikia naudoti kliniškai patikrintas priemones.</w:t>
      </w:r>
      <w:bookmarkStart w:id="10" w:name="_Section2"/>
      <w:bookmarkEnd w:id="10"/>
    </w:p>
    <w:p w14:paraId="78424F87" w14:textId="1247F443" w:rsidR="00F13DE6" w:rsidRDefault="00F13DE6" w:rsidP="00F13DE6">
      <w:pPr>
        <w:rPr>
          <w:szCs w:val="22"/>
        </w:rPr>
      </w:pPr>
    </w:p>
    <w:p w14:paraId="3C9EE106" w14:textId="6E053BAB" w:rsidR="00F57A0A" w:rsidRDefault="00F57A0A" w:rsidP="00F57A0A">
      <w:pPr>
        <w:numPr>
          <w:ilvl w:val="12"/>
          <w:numId w:val="0"/>
        </w:numPr>
        <w:tabs>
          <w:tab w:val="left" w:pos="1296"/>
        </w:tabs>
        <w:ind w:right="-2"/>
        <w:rPr>
          <w:szCs w:val="24"/>
        </w:rPr>
      </w:pPr>
      <w:r>
        <w:rPr>
          <w:noProof/>
          <w:szCs w:val="24"/>
        </w:rPr>
        <w:t>Jeigu per 7 dienas Jūsų savijauta nepagerėjo arba net pablogėjo, kreipkitės į gydytoją.</w:t>
      </w:r>
    </w:p>
    <w:p w14:paraId="6D725F91" w14:textId="77777777" w:rsidR="00F57A0A" w:rsidRDefault="00F57A0A" w:rsidP="00F13DE6">
      <w:pPr>
        <w:rPr>
          <w:szCs w:val="22"/>
        </w:rPr>
      </w:pPr>
    </w:p>
    <w:p w14:paraId="22F1E75B" w14:textId="77777777" w:rsidR="00F13DE6" w:rsidRDefault="00F13DE6" w:rsidP="00F13DE6">
      <w:pPr>
        <w:rPr>
          <w:szCs w:val="22"/>
        </w:rPr>
      </w:pPr>
    </w:p>
    <w:p w14:paraId="35454488" w14:textId="781AE161" w:rsidR="00F13DE6" w:rsidRPr="007034B1" w:rsidRDefault="00F13DE6" w:rsidP="00F13DE6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/>
          <w:b/>
          <w:caps/>
          <w:szCs w:val="22"/>
        </w:rPr>
      </w:pPr>
      <w:r>
        <w:rPr>
          <w:b/>
        </w:rPr>
        <w:t>2.</w:t>
      </w:r>
      <w:r>
        <w:rPr>
          <w:b/>
        </w:rPr>
        <w:tab/>
      </w:r>
      <w:r w:rsidR="006D4008">
        <w:rPr>
          <w:b/>
        </w:rPr>
        <w:t xml:space="preserve">Kas žinotina prieš vartojant </w:t>
      </w:r>
      <w:r w:rsidR="006D4008" w:rsidRPr="00D05836">
        <w:rPr>
          <w:rFonts w:ascii="Times New Roman Bold" w:hAnsi="Times New Roman Bold"/>
          <w:b/>
        </w:rPr>
        <w:t>AFLUBIN</w:t>
      </w:r>
    </w:p>
    <w:p w14:paraId="3D62F145" w14:textId="77777777" w:rsidR="00F13DE6" w:rsidRDefault="00F13DE6" w:rsidP="00F13DE6">
      <w:pPr>
        <w:ind w:left="567" w:hanging="567"/>
      </w:pPr>
    </w:p>
    <w:p w14:paraId="17CEB212" w14:textId="4EE59A19" w:rsidR="00F13DE6" w:rsidRDefault="00F13DE6" w:rsidP="00F13DE6">
      <w:pPr>
        <w:ind w:left="567" w:hanging="567"/>
        <w:rPr>
          <w:b/>
          <w:caps/>
        </w:rPr>
      </w:pPr>
      <w:r>
        <w:rPr>
          <w:b/>
          <w:bCs/>
        </w:rPr>
        <w:t xml:space="preserve">AFLUBIN vartoti </w:t>
      </w:r>
      <w:r w:rsidR="008A7519">
        <w:rPr>
          <w:b/>
          <w:bCs/>
        </w:rPr>
        <w:t>draudžiama</w:t>
      </w:r>
      <w:r>
        <w:rPr>
          <w:b/>
          <w:bCs/>
        </w:rPr>
        <w:t>:</w:t>
      </w:r>
    </w:p>
    <w:p w14:paraId="6F921362" w14:textId="5641E516" w:rsidR="00F13DE6" w:rsidRDefault="00F13DE6" w:rsidP="00F13DE6">
      <w:pPr>
        <w:numPr>
          <w:ilvl w:val="0"/>
          <w:numId w:val="4"/>
        </w:numPr>
      </w:pPr>
      <w:r>
        <w:t xml:space="preserve">jeigu yra alergija (padidėjęs jautrumas) veikliosioms medžiagoms arba bet kuriai pagalbinei </w:t>
      </w:r>
      <w:r w:rsidR="006D4008">
        <w:t xml:space="preserve">šio vaisto </w:t>
      </w:r>
      <w:r>
        <w:t>medžiagai</w:t>
      </w:r>
      <w:r w:rsidR="006D4008">
        <w:t xml:space="preserve"> </w:t>
      </w:r>
      <w:r w:rsidR="006D4008" w:rsidRPr="00B34FA1">
        <w:rPr>
          <w:noProof/>
          <w:szCs w:val="24"/>
        </w:rPr>
        <w:t>(jos išvardytos 6 skyriuje)</w:t>
      </w:r>
      <w:r>
        <w:t>.</w:t>
      </w:r>
    </w:p>
    <w:p w14:paraId="51FE954E" w14:textId="77777777" w:rsidR="00F13DE6" w:rsidRDefault="00F13DE6" w:rsidP="00F13DE6">
      <w:pPr>
        <w:ind w:left="567" w:hanging="567"/>
      </w:pPr>
    </w:p>
    <w:p w14:paraId="2EB2B12C" w14:textId="0D12BB96" w:rsidR="00F13DE6" w:rsidRDefault="006D4008" w:rsidP="00F13DE6">
      <w:pPr>
        <w:ind w:left="567" w:hanging="567"/>
        <w:rPr>
          <w:b/>
        </w:rPr>
      </w:pPr>
      <w:bookmarkStart w:id="11" w:name="OLE_LINK1"/>
      <w:bookmarkStart w:id="12" w:name="OLE_LINK2"/>
      <w:r w:rsidRPr="006D4008">
        <w:rPr>
          <w:b/>
        </w:rPr>
        <w:t>Įspėjimai ir atsargumo priemonės</w:t>
      </w:r>
    </w:p>
    <w:p w14:paraId="1843A4AD" w14:textId="77777777" w:rsidR="00F13DE6" w:rsidRDefault="00F13DE6" w:rsidP="00F13DE6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j</w:t>
      </w:r>
      <w:r w:rsidRPr="00C34E59">
        <w:rPr>
          <w:szCs w:val="22"/>
        </w:rPr>
        <w:t xml:space="preserve">eigu </w:t>
      </w:r>
      <w:r>
        <w:rPr>
          <w:szCs w:val="22"/>
        </w:rPr>
        <w:t xml:space="preserve">Jūs </w:t>
      </w:r>
      <w:r w:rsidRPr="00C34E59">
        <w:rPr>
          <w:szCs w:val="22"/>
        </w:rPr>
        <w:t>esa</w:t>
      </w:r>
      <w:r>
        <w:rPr>
          <w:szCs w:val="22"/>
        </w:rPr>
        <w:t>te nėščia, pasakykite gydytojui;</w:t>
      </w:r>
    </w:p>
    <w:p w14:paraId="76114375" w14:textId="2DEA5D1F" w:rsidR="00F13DE6" w:rsidRDefault="00F13DE6" w:rsidP="00F13DE6">
      <w:pPr>
        <w:numPr>
          <w:ilvl w:val="0"/>
          <w:numId w:val="4"/>
        </w:numPr>
        <w:rPr>
          <w:szCs w:val="22"/>
        </w:rPr>
      </w:pPr>
      <w:r>
        <w:rPr>
          <w:szCs w:val="22"/>
        </w:rPr>
        <w:t>vaikams iki 1</w:t>
      </w:r>
      <w:r w:rsidR="00AD165C">
        <w:rPr>
          <w:szCs w:val="22"/>
        </w:rPr>
        <w:t> </w:t>
      </w:r>
      <w:r>
        <w:rPr>
          <w:szCs w:val="22"/>
        </w:rPr>
        <w:t>metų</w:t>
      </w:r>
      <w:r w:rsidRPr="001E4AFA">
        <w:rPr>
          <w:szCs w:val="22"/>
        </w:rPr>
        <w:t xml:space="preserve"> </w:t>
      </w:r>
      <w:r w:rsidRPr="006477BA">
        <w:rPr>
          <w:szCs w:val="22"/>
        </w:rPr>
        <w:t>A</w:t>
      </w:r>
      <w:r>
        <w:rPr>
          <w:szCs w:val="22"/>
        </w:rPr>
        <w:t>FLUBIN vartoti nerekomenduojama, kadangi vartojimo patirties nėra</w:t>
      </w:r>
      <w:r w:rsidR="00F57A0A">
        <w:rPr>
          <w:szCs w:val="22"/>
        </w:rPr>
        <w:t>.</w:t>
      </w:r>
    </w:p>
    <w:p w14:paraId="697476F4" w14:textId="77777777" w:rsidR="00F13DE6" w:rsidRDefault="00F13DE6" w:rsidP="00F13DE6">
      <w:pPr>
        <w:numPr>
          <w:ilvl w:val="12"/>
          <w:numId w:val="0"/>
        </w:numPr>
        <w:ind w:left="567" w:hanging="567"/>
        <w:rPr>
          <w:szCs w:val="22"/>
        </w:rPr>
      </w:pPr>
    </w:p>
    <w:p w14:paraId="3404622E" w14:textId="5E4112F4" w:rsidR="00F13DE6" w:rsidRDefault="00F13DE6" w:rsidP="00F13DE6">
      <w:pPr>
        <w:ind w:left="567" w:hanging="567"/>
        <w:rPr>
          <w:b/>
        </w:rPr>
      </w:pPr>
      <w:r>
        <w:rPr>
          <w:b/>
        </w:rPr>
        <w:t>Kit</w:t>
      </w:r>
      <w:r w:rsidR="006D4347">
        <w:rPr>
          <w:b/>
        </w:rPr>
        <w:t>i</w:t>
      </w:r>
      <w:r>
        <w:rPr>
          <w:b/>
        </w:rPr>
        <w:t xml:space="preserve"> vaist</w:t>
      </w:r>
      <w:r w:rsidR="006D4347">
        <w:rPr>
          <w:b/>
        </w:rPr>
        <w:t>ai ir AFLUBIN</w:t>
      </w:r>
    </w:p>
    <w:p w14:paraId="27375C00" w14:textId="3BED4560" w:rsidR="00F13DE6" w:rsidRPr="00D53E3E" w:rsidRDefault="00F13DE6" w:rsidP="0074504E">
      <w:pPr>
        <w:pStyle w:val="BTEMEASMCA"/>
      </w:pPr>
      <w:r w:rsidRPr="00D53E3E">
        <w:t>Jeigu vartojate arba neseniai vartojote kitų vaistų</w:t>
      </w:r>
      <w:r w:rsidR="006D4347">
        <w:t xml:space="preserve"> arba dėl to nesate tikri, apie tai</w:t>
      </w:r>
      <w:r w:rsidRPr="00D53E3E">
        <w:t xml:space="preserve"> pasakykite gydytojui arba vaistininkui.</w:t>
      </w:r>
    </w:p>
    <w:p w14:paraId="11D124F3" w14:textId="77777777" w:rsidR="00F13DE6" w:rsidRDefault="00F13DE6" w:rsidP="00F13DE6">
      <w:r w:rsidRPr="00C34E59">
        <w:rPr>
          <w:szCs w:val="22"/>
        </w:rPr>
        <w:t>Kol kas nėra jokių duomenų apie galimą sąveiką su kitais vaistais</w:t>
      </w:r>
      <w:r>
        <w:rPr>
          <w:szCs w:val="22"/>
        </w:rPr>
        <w:t>.</w:t>
      </w:r>
    </w:p>
    <w:p w14:paraId="1F83338E" w14:textId="77777777" w:rsidR="00F13DE6" w:rsidRDefault="00F13DE6" w:rsidP="00F13DE6">
      <w:pPr>
        <w:numPr>
          <w:ilvl w:val="12"/>
          <w:numId w:val="0"/>
        </w:numPr>
        <w:ind w:left="567" w:hanging="567"/>
        <w:rPr>
          <w:szCs w:val="22"/>
        </w:rPr>
      </w:pPr>
    </w:p>
    <w:p w14:paraId="075D87AF" w14:textId="77777777" w:rsidR="00F13DE6" w:rsidRDefault="00F13DE6" w:rsidP="00F13DE6">
      <w:pPr>
        <w:numPr>
          <w:ilvl w:val="12"/>
          <w:numId w:val="0"/>
        </w:numPr>
        <w:ind w:left="567" w:hanging="567"/>
        <w:rPr>
          <w:b/>
        </w:rPr>
      </w:pPr>
      <w:r>
        <w:rPr>
          <w:b/>
        </w:rPr>
        <w:t>Nėštumas ir žindymo laikotarpis</w:t>
      </w:r>
    </w:p>
    <w:p w14:paraId="2A2B07C9" w14:textId="64F1809E" w:rsidR="00F13DE6" w:rsidRPr="00D53E3E" w:rsidRDefault="006D4347" w:rsidP="0074504E">
      <w:pPr>
        <w:pStyle w:val="BTEMEASMCA"/>
      </w:pPr>
      <w:r w:rsidRPr="00B34FA1">
        <w:t>Jeigu esate nėščia, žindote kūdikį, manote, kad galbūt esate nėščia</w:t>
      </w:r>
      <w:r w:rsidRPr="00B505EC">
        <w:t>,</w:t>
      </w:r>
      <w:r w:rsidRPr="00B34FA1">
        <w:t xml:space="preserve"> arba planuojate pastoti, tai </w:t>
      </w:r>
      <w:r>
        <w:t>p</w:t>
      </w:r>
      <w:r w:rsidR="00F13DE6" w:rsidRPr="00D53E3E">
        <w:t>rieš varto</w:t>
      </w:r>
      <w:r>
        <w:t>dama šį</w:t>
      </w:r>
      <w:r w:rsidR="00F13DE6" w:rsidRPr="00D53E3E">
        <w:t xml:space="preserve"> vaistą, pasitar</w:t>
      </w:r>
      <w:r>
        <w:t>kite</w:t>
      </w:r>
      <w:r w:rsidR="00F13DE6" w:rsidRPr="00D53E3E">
        <w:t xml:space="preserve"> su gydytoju arba vaistininku.</w:t>
      </w:r>
    </w:p>
    <w:p w14:paraId="4FD6813C" w14:textId="2DFB3226" w:rsidR="00F13DE6" w:rsidRDefault="00F13DE6" w:rsidP="00F13DE6">
      <w:pPr>
        <w:rPr>
          <w:szCs w:val="22"/>
        </w:rPr>
      </w:pPr>
      <w:r w:rsidRPr="00C34E59">
        <w:rPr>
          <w:szCs w:val="22"/>
        </w:rPr>
        <w:t>Šiuo metu n</w:t>
      </w:r>
      <w:r>
        <w:rPr>
          <w:szCs w:val="22"/>
        </w:rPr>
        <w:t>ėra jokių duomenų apie AFLUBIN</w:t>
      </w:r>
      <w:r w:rsidRPr="00C34E59">
        <w:rPr>
          <w:szCs w:val="22"/>
        </w:rPr>
        <w:t xml:space="preserve"> keliamą pavojų, jei vaistas vartojamas nėštumo ir kūdikio žindymo laikotarpiu. Tačiau vaistą nėštumo ir kūdikio žindymo laikotarpiu galima gerti tik tuomet, kai gydytojas ar vaistininkas atidžiai įvertina jo vartojimo riziką.</w:t>
      </w:r>
    </w:p>
    <w:p w14:paraId="0F3710BF" w14:textId="77777777" w:rsidR="006D4347" w:rsidRDefault="006D4347" w:rsidP="00F13DE6">
      <w:pPr>
        <w:rPr>
          <w:szCs w:val="22"/>
        </w:rPr>
      </w:pPr>
    </w:p>
    <w:p w14:paraId="7328C51E" w14:textId="77777777" w:rsidR="00F13DE6" w:rsidRPr="00D53E3E" w:rsidRDefault="00F13DE6" w:rsidP="00F13DE6">
      <w:pPr>
        <w:pStyle w:val="PI-3EMEASMCA"/>
      </w:pPr>
      <w:r w:rsidRPr="00D53E3E">
        <w:lastRenderedPageBreak/>
        <w:t>Vairavimas ir mechanizmų valdymas</w:t>
      </w:r>
    </w:p>
    <w:p w14:paraId="7E1F066E" w14:textId="450F3967" w:rsidR="00F13DE6" w:rsidRDefault="00F13DE6" w:rsidP="00F13DE6">
      <w:pPr>
        <w:rPr>
          <w:szCs w:val="22"/>
        </w:rPr>
      </w:pPr>
      <w:r>
        <w:rPr>
          <w:szCs w:val="22"/>
        </w:rPr>
        <w:t>AFLUBIN neturi įtakos gebėjimui vairuoti ir valdyti mechanizmus arba ši įtaka nereikšminga.</w:t>
      </w:r>
    </w:p>
    <w:p w14:paraId="0746B7F4" w14:textId="77777777" w:rsidR="00F13DE6" w:rsidRDefault="00F13DE6" w:rsidP="00F13DE6">
      <w:pPr>
        <w:rPr>
          <w:szCs w:val="22"/>
        </w:rPr>
      </w:pPr>
    </w:p>
    <w:p w14:paraId="3F0BC736" w14:textId="3BF421A9" w:rsidR="00F13DE6" w:rsidRDefault="00F13DE6" w:rsidP="00D05836">
      <w:pPr>
        <w:pStyle w:val="Antrat3"/>
      </w:pPr>
      <w:r>
        <w:t xml:space="preserve">AFLUBIN </w:t>
      </w:r>
      <w:r w:rsidR="006D4347">
        <w:t>sudėtyje yra etanolio</w:t>
      </w:r>
    </w:p>
    <w:p w14:paraId="34653514" w14:textId="12663908" w:rsidR="006D4347" w:rsidRDefault="006D4347" w:rsidP="006D4347">
      <w:pPr>
        <w:rPr>
          <w:szCs w:val="22"/>
        </w:rPr>
      </w:pPr>
      <w:r>
        <w:rPr>
          <w:szCs w:val="22"/>
        </w:rPr>
        <w:t>Šio vaisto 10 lašų dozėje yra 160 mg alkoholio (etanolio), tai atitinka mažiau nei 4 ml alaus arba 2 ml vyno.</w:t>
      </w:r>
    </w:p>
    <w:p w14:paraId="29B2068D" w14:textId="60DF54E4" w:rsidR="006D4347" w:rsidRDefault="006D4347" w:rsidP="006D4347">
      <w:pPr>
        <w:rPr>
          <w:szCs w:val="22"/>
        </w:rPr>
      </w:pPr>
      <w:r>
        <w:rPr>
          <w:szCs w:val="22"/>
        </w:rPr>
        <w:t>Šio vaisto 5 lašų dozėje yra 80 mg alkoholio (etanolio), tai atitinka mažiau nei 2 ml alaus arba 1 ml vyno.</w:t>
      </w:r>
    </w:p>
    <w:p w14:paraId="2DB2113C" w14:textId="77777777" w:rsidR="006D4347" w:rsidRDefault="006D4347" w:rsidP="006D4347">
      <w:pPr>
        <w:rPr>
          <w:szCs w:val="22"/>
        </w:rPr>
      </w:pPr>
    </w:p>
    <w:p w14:paraId="41E6259A" w14:textId="112192E2" w:rsidR="00F13DE6" w:rsidRPr="00944BC1" w:rsidRDefault="006D4347" w:rsidP="006D4347">
      <w:pPr>
        <w:rPr>
          <w:szCs w:val="22"/>
        </w:rPr>
      </w:pPr>
      <w:r>
        <w:t xml:space="preserve">Mažas alkoholio kiekis, esantis šio </w:t>
      </w:r>
      <w:r>
        <w:rPr>
          <w:szCs w:val="22"/>
        </w:rPr>
        <w:t xml:space="preserve">vaisto </w:t>
      </w:r>
      <w:r>
        <w:t>sudėtyje, nesukelia pastebimo poveikio.</w:t>
      </w:r>
    </w:p>
    <w:bookmarkEnd w:id="11"/>
    <w:bookmarkEnd w:id="12"/>
    <w:p w14:paraId="353D6D9F" w14:textId="77777777" w:rsidR="00F13DE6" w:rsidRDefault="00F13DE6" w:rsidP="00F13DE6"/>
    <w:p w14:paraId="10A33D17" w14:textId="77777777" w:rsidR="00F13DE6" w:rsidRDefault="00F13DE6" w:rsidP="00F13DE6">
      <w:pPr>
        <w:ind w:left="567" w:hanging="567"/>
      </w:pPr>
    </w:p>
    <w:p w14:paraId="616B440A" w14:textId="61FCE9A1" w:rsidR="00F13DE6" w:rsidRPr="007034B1" w:rsidRDefault="00F13DE6" w:rsidP="00F13DE6">
      <w:pPr>
        <w:numPr>
          <w:ilvl w:val="12"/>
          <w:numId w:val="0"/>
        </w:numPr>
        <w:ind w:left="567" w:hanging="567"/>
        <w:outlineLvl w:val="0"/>
        <w:rPr>
          <w:rFonts w:ascii="Times New Roman Bold" w:hAnsi="Times New Roman Bold"/>
          <w:b/>
          <w:caps/>
          <w:szCs w:val="22"/>
        </w:rPr>
      </w:pPr>
      <w:r>
        <w:rPr>
          <w:b/>
        </w:rPr>
        <w:t>3.</w:t>
      </w:r>
      <w:r>
        <w:rPr>
          <w:b/>
        </w:rPr>
        <w:tab/>
      </w:r>
      <w:r w:rsidR="006D4347">
        <w:rPr>
          <w:b/>
        </w:rPr>
        <w:t>Kaip vartoti</w:t>
      </w:r>
      <w:r>
        <w:rPr>
          <w:b/>
        </w:rPr>
        <w:t xml:space="preserve"> </w:t>
      </w:r>
      <w:r>
        <w:rPr>
          <w:rFonts w:ascii="Times New Roman Bold" w:hAnsi="Times New Roman Bold"/>
          <w:b/>
          <w:caps/>
          <w:szCs w:val="22"/>
        </w:rPr>
        <w:t>AFLUBIN</w:t>
      </w:r>
    </w:p>
    <w:p w14:paraId="6B1E25AC" w14:textId="77777777" w:rsidR="00F13DE6" w:rsidRDefault="00F13DE6" w:rsidP="00F13DE6">
      <w:pPr>
        <w:ind w:left="567" w:hanging="567"/>
      </w:pPr>
    </w:p>
    <w:p w14:paraId="7E9822DA" w14:textId="739E9037" w:rsidR="00F13DE6" w:rsidRPr="00D53E3E" w:rsidRDefault="006D4347" w:rsidP="0074504E">
      <w:pPr>
        <w:pStyle w:val="BTEMEASMCA"/>
      </w:pPr>
      <w:r w:rsidRPr="00B34FA1">
        <w:rPr>
          <w:szCs w:val="24"/>
        </w:rPr>
        <w:t xml:space="preserve">Visada vartokite šį vaistą </w:t>
      </w:r>
      <w:r w:rsidR="00F13DE6" w:rsidRPr="00D53E3E">
        <w:t>tiksliai kaip nurodė gydytojas</w:t>
      </w:r>
      <w:r>
        <w:t xml:space="preserve"> arba vaistininkas</w:t>
      </w:r>
      <w:r w:rsidR="00F13DE6" w:rsidRPr="00D53E3E">
        <w:t>. Jeigu abejojate, kreipkitės į gydytoją arba vaistininką.</w:t>
      </w:r>
    </w:p>
    <w:p w14:paraId="2D7E10A3" w14:textId="77777777" w:rsidR="00F13DE6" w:rsidRDefault="00F13DE6" w:rsidP="00F13DE6">
      <w:pPr>
        <w:ind w:left="567" w:hanging="567"/>
      </w:pPr>
    </w:p>
    <w:p w14:paraId="58511867" w14:textId="77777777" w:rsidR="00F13DE6" w:rsidRPr="008125AA" w:rsidRDefault="00F13DE6" w:rsidP="00F13DE6">
      <w:pPr>
        <w:rPr>
          <w:b/>
          <w:szCs w:val="22"/>
        </w:rPr>
      </w:pPr>
      <w:r w:rsidRPr="008125AA">
        <w:rPr>
          <w:b/>
          <w:szCs w:val="22"/>
        </w:rPr>
        <w:t>Dozavimas</w:t>
      </w:r>
    </w:p>
    <w:p w14:paraId="3A22036E" w14:textId="308BC394" w:rsidR="00F13DE6" w:rsidRDefault="00F13DE6" w:rsidP="00F13DE6">
      <w:pPr>
        <w:rPr>
          <w:szCs w:val="22"/>
        </w:rPr>
      </w:pPr>
      <w:r w:rsidRPr="00C34E59">
        <w:rPr>
          <w:szCs w:val="22"/>
        </w:rPr>
        <w:t>Dozė turėtų būti parenkama individualiai, įvertinus ligos ypatumus. Jei Jūsų gydy</w:t>
      </w:r>
      <w:r>
        <w:rPr>
          <w:szCs w:val="22"/>
        </w:rPr>
        <w:t>tojas nenurodė kitaip, AFLUBIN</w:t>
      </w:r>
      <w:r w:rsidRPr="00C34E59">
        <w:rPr>
          <w:szCs w:val="22"/>
        </w:rPr>
        <w:t xml:space="preserve"> reikėtų vartoti pagal lentelėje nurodytą tvarką:</w:t>
      </w:r>
    </w:p>
    <w:p w14:paraId="2C6A9582" w14:textId="77777777" w:rsidR="0074504E" w:rsidRDefault="0074504E" w:rsidP="00F13DE6">
      <w:pPr>
        <w:rPr>
          <w:szCs w:val="22"/>
        </w:rPr>
      </w:pPr>
    </w:p>
    <w:p w14:paraId="45EA6EE6" w14:textId="77777777" w:rsidR="00F13DE6" w:rsidRPr="00DC52D5" w:rsidRDefault="00F13DE6" w:rsidP="00F13DE6">
      <w:pPr>
        <w:rPr>
          <w:i/>
          <w:szCs w:val="22"/>
        </w:rPr>
      </w:pPr>
      <w:r w:rsidRPr="00DC52D5">
        <w:rPr>
          <w:i/>
          <w:szCs w:val="22"/>
        </w:rPr>
        <w:t>1. Gydymo pradžia (I ir II gydymo dienos)</w:t>
      </w:r>
    </w:p>
    <w:p w14:paraId="4DAD4286" w14:textId="7D9A9A31" w:rsidR="00F13DE6" w:rsidRPr="00DB7251" w:rsidRDefault="00F13DE6" w:rsidP="00F13DE6">
      <w:pPr>
        <w:ind w:left="360"/>
        <w:rPr>
          <w:szCs w:val="22"/>
        </w:rPr>
      </w:pPr>
    </w:p>
    <w:tbl>
      <w:tblPr>
        <w:tblW w:w="5000" w:type="pct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3"/>
        <w:gridCol w:w="1892"/>
        <w:gridCol w:w="4471"/>
      </w:tblGrid>
      <w:tr w:rsidR="00F13DE6" w:rsidRPr="00DB7251" w14:paraId="50E71C89" w14:textId="77777777" w:rsidTr="00121A67">
        <w:trPr>
          <w:tblCellSpacing w:w="15" w:type="dxa"/>
        </w:trPr>
        <w:tc>
          <w:tcPr>
            <w:tcW w:w="29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DDE7C6" w14:textId="77777777" w:rsidR="00F13DE6" w:rsidRDefault="00F13DE6" w:rsidP="00121A67">
            <w:pPr>
              <w:rPr>
                <w:szCs w:val="22"/>
              </w:rPr>
            </w:pPr>
          </w:p>
          <w:p w14:paraId="7E114947" w14:textId="3B97E05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352B64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ACE8C3F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4C6D585E" w14:textId="77777777" w:rsidTr="00121A67">
        <w:trPr>
          <w:tblCellSpacing w:w="15" w:type="dxa"/>
        </w:trPr>
        <w:tc>
          <w:tcPr>
            <w:tcW w:w="29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3E90D4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4705C8" w14:textId="1119D1D4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3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1EF8B2" w14:textId="10134D1D" w:rsidR="0074504E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Pradėjus gydyti – gerti kas 30-60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min. (daugiausia 8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dieną).</w:t>
            </w:r>
          </w:p>
          <w:p w14:paraId="63B5B1A8" w14:textId="08D31CBE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 xml:space="preserve">Pradėjus sveikatai </w:t>
            </w:r>
            <w:r>
              <w:rPr>
                <w:szCs w:val="22"/>
              </w:rPr>
              <w:t>gerėti</w:t>
            </w:r>
            <w:r w:rsidRPr="00DB7251">
              <w:rPr>
                <w:szCs w:val="22"/>
              </w:rPr>
              <w:t>, dozę reikia sumažinti iki 3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kartų per dieną.</w:t>
            </w:r>
          </w:p>
        </w:tc>
      </w:tr>
      <w:tr w:rsidR="00F13DE6" w:rsidRPr="00DB7251" w14:paraId="6366FAE5" w14:textId="77777777" w:rsidTr="00121A67">
        <w:trPr>
          <w:tblCellSpacing w:w="15" w:type="dxa"/>
        </w:trPr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E3DBED" w14:textId="5F144D25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Vaikai nuo 1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78DB67" w14:textId="6BDF45C9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3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85E320" w14:textId="77777777" w:rsidR="00F13DE6" w:rsidRPr="00DB7251" w:rsidRDefault="00F13DE6" w:rsidP="00121A67">
            <w:pPr>
              <w:rPr>
                <w:szCs w:val="22"/>
              </w:rPr>
            </w:pPr>
          </w:p>
        </w:tc>
      </w:tr>
    </w:tbl>
    <w:p w14:paraId="00B40CD8" w14:textId="77777777" w:rsidR="00F13DE6" w:rsidRDefault="00F13DE6" w:rsidP="00F13DE6">
      <w:pPr>
        <w:rPr>
          <w:szCs w:val="22"/>
        </w:rPr>
      </w:pPr>
    </w:p>
    <w:p w14:paraId="165D724B" w14:textId="183DBDBE" w:rsidR="00F13DE6" w:rsidRDefault="00F13DE6" w:rsidP="00F13DE6">
      <w:pPr>
        <w:rPr>
          <w:szCs w:val="22"/>
        </w:rPr>
      </w:pPr>
      <w:r w:rsidRPr="00DB7251">
        <w:rPr>
          <w:szCs w:val="22"/>
        </w:rPr>
        <w:t>Jei ligos požymiai laikosi, toliau gydoma pagal kitos lentelės nuorodas:</w:t>
      </w:r>
    </w:p>
    <w:p w14:paraId="6430BF80" w14:textId="77777777" w:rsidR="0074504E" w:rsidRDefault="0074504E" w:rsidP="00F13DE6">
      <w:pPr>
        <w:rPr>
          <w:szCs w:val="22"/>
        </w:rPr>
      </w:pPr>
    </w:p>
    <w:p w14:paraId="19F66717" w14:textId="77777777" w:rsidR="00F13DE6" w:rsidRPr="00DC52D5" w:rsidRDefault="00F13DE6" w:rsidP="00F13DE6">
      <w:pPr>
        <w:rPr>
          <w:i/>
          <w:szCs w:val="22"/>
        </w:rPr>
      </w:pPr>
      <w:r w:rsidRPr="00DC52D5">
        <w:rPr>
          <w:i/>
          <w:szCs w:val="22"/>
        </w:rPr>
        <w:t xml:space="preserve">2. Gydymo tąsa </w:t>
      </w:r>
    </w:p>
    <w:p w14:paraId="1CDD930B" w14:textId="77777777" w:rsidR="00F13DE6" w:rsidRPr="00DB7251" w:rsidRDefault="00F13DE6" w:rsidP="00F13DE6">
      <w:pPr>
        <w:rPr>
          <w:szCs w:val="22"/>
        </w:rPr>
      </w:pP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F13DE6" w:rsidRPr="00DB7251" w14:paraId="172A60CA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5ED93B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C0B8E4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81B5DA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63D9B113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CFD64F" w14:textId="2EF25A2E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5D85FD" w14:textId="645D2771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EA2D53" w14:textId="312B2C83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3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dieną.</w:t>
            </w:r>
          </w:p>
        </w:tc>
      </w:tr>
      <w:tr w:rsidR="00F13DE6" w:rsidRPr="00DB7251" w14:paraId="4274BB70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6B23A2" w14:textId="51E6E192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Vaikai nuo 1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42CFBF" w14:textId="06EF05FE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C28C0AE" w14:textId="1DC68E79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3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dieną.</w:t>
            </w:r>
          </w:p>
        </w:tc>
      </w:tr>
    </w:tbl>
    <w:p w14:paraId="134784A4" w14:textId="77777777" w:rsidR="00F13DE6" w:rsidRDefault="00F13DE6" w:rsidP="00F13DE6">
      <w:pPr>
        <w:rPr>
          <w:szCs w:val="22"/>
        </w:rPr>
      </w:pPr>
    </w:p>
    <w:p w14:paraId="39B84FF6" w14:textId="77777777" w:rsidR="00F13DE6" w:rsidRPr="00DC52D5" w:rsidRDefault="00F13DE6" w:rsidP="00F13DE6">
      <w:pPr>
        <w:rPr>
          <w:i/>
          <w:szCs w:val="22"/>
        </w:rPr>
      </w:pPr>
      <w:r w:rsidRPr="00DC52D5">
        <w:rPr>
          <w:i/>
          <w:szCs w:val="22"/>
        </w:rPr>
        <w:t>3. Profilaktika</w:t>
      </w:r>
    </w:p>
    <w:p w14:paraId="11FD9DD7" w14:textId="161BCC29" w:rsidR="0074504E" w:rsidRDefault="0074504E" w:rsidP="00F13DE6">
      <w:pPr>
        <w:rPr>
          <w:i/>
          <w:szCs w:val="22"/>
        </w:rPr>
      </w:pPr>
    </w:p>
    <w:p w14:paraId="6EE055AC" w14:textId="62DFE7E1" w:rsidR="00F13DE6" w:rsidRPr="009F4001" w:rsidRDefault="00F13DE6" w:rsidP="00F13DE6">
      <w:pPr>
        <w:rPr>
          <w:i/>
          <w:szCs w:val="22"/>
        </w:rPr>
      </w:pPr>
      <w:r w:rsidRPr="009F4001">
        <w:rPr>
          <w:i/>
          <w:szCs w:val="22"/>
        </w:rPr>
        <w:t>a. Planinė profilaktika prieš peršalimo ligų ar gripo sezoną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F13DE6" w:rsidRPr="00DB7251" w14:paraId="313FD3DD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43A85D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9EBB72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89DF14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46CC3306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AF97B4" w14:textId="035ADDE4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35BCD1B" w14:textId="1ED5A61C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D829E5" w14:textId="7F60D01E" w:rsidR="00F13DE6" w:rsidRPr="00DB7251" w:rsidRDefault="00F13DE6" w:rsidP="00121A67">
            <w:pPr>
              <w:rPr>
                <w:szCs w:val="22"/>
              </w:rPr>
            </w:pPr>
            <w:r w:rsidRPr="0074504E">
              <w:t>2</w:t>
            </w:r>
            <w:r w:rsidR="0074504E">
              <w:t> </w:t>
            </w:r>
            <w:r w:rsidRPr="0074504E">
              <w:t>kartus</w:t>
            </w:r>
            <w:r w:rsidRPr="00DB7251">
              <w:rPr>
                <w:szCs w:val="22"/>
              </w:rPr>
              <w:t xml:space="preserve"> per dieną 3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savaites.</w:t>
            </w:r>
          </w:p>
        </w:tc>
      </w:tr>
      <w:tr w:rsidR="00F13DE6" w:rsidRPr="00DB7251" w14:paraId="6A621EF4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2CE3856" w14:textId="09BA003C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53F5D6" w14:textId="268E239B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C0AEE3B" w14:textId="2767688D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3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savaites.</w:t>
            </w:r>
          </w:p>
        </w:tc>
      </w:tr>
    </w:tbl>
    <w:p w14:paraId="514A6875" w14:textId="77777777" w:rsidR="00F13DE6" w:rsidRDefault="00F13DE6" w:rsidP="00F13DE6">
      <w:pPr>
        <w:rPr>
          <w:szCs w:val="22"/>
        </w:rPr>
      </w:pPr>
    </w:p>
    <w:p w14:paraId="2E9626F9" w14:textId="6489236F" w:rsidR="00F13DE6" w:rsidRPr="009F4001" w:rsidRDefault="00F13DE6" w:rsidP="00F13DE6">
      <w:pPr>
        <w:rPr>
          <w:i/>
          <w:szCs w:val="22"/>
        </w:rPr>
      </w:pPr>
      <w:r w:rsidRPr="009F4001">
        <w:rPr>
          <w:i/>
          <w:szCs w:val="22"/>
        </w:rPr>
        <w:t>b. Ūmios būklės profilaktika – po smarkaus peršalimo arba bendravimo su sergančiuoju gripu</w:t>
      </w:r>
    </w:p>
    <w:tbl>
      <w:tblPr>
        <w:tblW w:w="9363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36"/>
        <w:gridCol w:w="1767"/>
        <w:gridCol w:w="4560"/>
      </w:tblGrid>
      <w:tr w:rsidR="00F13DE6" w:rsidRPr="00DB7251" w14:paraId="20B06CF0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61E976" w14:textId="77777777" w:rsidR="00F13DE6" w:rsidRPr="00DB7251" w:rsidRDefault="00F13DE6" w:rsidP="00121A67">
            <w:pPr>
              <w:rPr>
                <w:szCs w:val="22"/>
              </w:rPr>
            </w:pP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4626E4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Dozė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4EB633" w14:textId="77777777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Vartojimas</w:t>
            </w:r>
          </w:p>
        </w:tc>
      </w:tr>
      <w:tr w:rsidR="00F13DE6" w:rsidRPr="00DB7251" w14:paraId="44EA3D4D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5005B0" w14:textId="22E73FF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Paaugliai</w:t>
            </w:r>
            <w:r>
              <w:rPr>
                <w:szCs w:val="22"/>
              </w:rPr>
              <w:t xml:space="preserve"> nuo 12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  <w:r w:rsidRPr="00DB7251">
              <w:rPr>
                <w:szCs w:val="22"/>
              </w:rPr>
              <w:t xml:space="preserve"> ir suaugusieji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F6FAE4" w14:textId="51F8A213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10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lašų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03E162" w14:textId="5BEEAF5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2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dienas.</w:t>
            </w:r>
          </w:p>
        </w:tc>
      </w:tr>
      <w:tr w:rsidR="00F13DE6" w:rsidRPr="00DB7251" w14:paraId="1BE8A4F0" w14:textId="77777777" w:rsidTr="00121A67">
        <w:trPr>
          <w:tblCellSpacing w:w="15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3E7E80" w14:textId="7F02E79E" w:rsidR="00F13DE6" w:rsidRPr="00DB7251" w:rsidRDefault="00F13DE6" w:rsidP="00121A67">
            <w:pPr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DB7251">
              <w:rPr>
                <w:szCs w:val="22"/>
              </w:rPr>
              <w:t>aikai</w:t>
            </w:r>
            <w:r>
              <w:rPr>
                <w:szCs w:val="22"/>
              </w:rPr>
              <w:t xml:space="preserve"> nuo 1</w:t>
            </w:r>
            <w:r w:rsidR="0074504E">
              <w:rPr>
                <w:szCs w:val="22"/>
              </w:rPr>
              <w:t> </w:t>
            </w:r>
            <w:r>
              <w:rPr>
                <w:szCs w:val="22"/>
              </w:rPr>
              <w:t>metų</w:t>
            </w:r>
          </w:p>
        </w:tc>
        <w:tc>
          <w:tcPr>
            <w:tcW w:w="1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87D1F0" w14:textId="21784995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5</w:t>
            </w:r>
            <w:r w:rsidR="0074504E">
              <w:rPr>
                <w:szCs w:val="22"/>
              </w:rPr>
              <w:t xml:space="preserve"> </w:t>
            </w:r>
            <w:r w:rsidRPr="00DB7251">
              <w:rPr>
                <w:szCs w:val="22"/>
              </w:rPr>
              <w:t>lašai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8DAB11" w14:textId="23D53FE0" w:rsidR="00F13DE6" w:rsidRPr="00DB7251" w:rsidRDefault="00F13DE6" w:rsidP="00121A67">
            <w:pPr>
              <w:rPr>
                <w:szCs w:val="22"/>
              </w:rPr>
            </w:pPr>
            <w:r w:rsidRPr="00DB7251">
              <w:rPr>
                <w:szCs w:val="22"/>
              </w:rPr>
              <w:t>2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kartus per dieną 2</w:t>
            </w:r>
            <w:r w:rsidR="0074504E">
              <w:rPr>
                <w:szCs w:val="22"/>
              </w:rPr>
              <w:t> </w:t>
            </w:r>
            <w:r w:rsidRPr="00DB7251">
              <w:rPr>
                <w:szCs w:val="22"/>
              </w:rPr>
              <w:t>dienas.</w:t>
            </w:r>
          </w:p>
        </w:tc>
      </w:tr>
    </w:tbl>
    <w:p w14:paraId="470C451B" w14:textId="77777777" w:rsidR="00F13DE6" w:rsidRDefault="00F13DE6" w:rsidP="00F13DE6">
      <w:pPr>
        <w:rPr>
          <w:szCs w:val="22"/>
        </w:rPr>
      </w:pPr>
    </w:p>
    <w:p w14:paraId="3CC4064F" w14:textId="77777777" w:rsidR="00F13DE6" w:rsidRPr="00A70B64" w:rsidRDefault="00F13DE6" w:rsidP="00F13DE6">
      <w:pPr>
        <w:rPr>
          <w:b/>
          <w:szCs w:val="22"/>
        </w:rPr>
      </w:pPr>
      <w:r w:rsidRPr="00A70B64">
        <w:rPr>
          <w:b/>
          <w:szCs w:val="22"/>
        </w:rPr>
        <w:t>Vartojimo metodas</w:t>
      </w:r>
    </w:p>
    <w:p w14:paraId="4732D4F3" w14:textId="483241F2" w:rsidR="00F13DE6" w:rsidRDefault="00F13DE6" w:rsidP="00F13DE6">
      <w:r w:rsidRPr="00C34E59">
        <w:rPr>
          <w:szCs w:val="22"/>
        </w:rPr>
        <w:lastRenderedPageBreak/>
        <w:t>Norint, kad vais</w:t>
      </w:r>
      <w:r>
        <w:rPr>
          <w:szCs w:val="22"/>
        </w:rPr>
        <w:t>tas veiktų geriausiai, AFLUBIN</w:t>
      </w:r>
      <w:r w:rsidRPr="00C34E59">
        <w:rPr>
          <w:szCs w:val="22"/>
        </w:rPr>
        <w:t xml:space="preserve"> reikia išgerti mažiausiai 30</w:t>
      </w:r>
      <w:r w:rsidR="0074504E">
        <w:rPr>
          <w:szCs w:val="22"/>
        </w:rPr>
        <w:t> </w:t>
      </w:r>
      <w:r w:rsidRPr="00C34E59">
        <w:rPr>
          <w:szCs w:val="22"/>
        </w:rPr>
        <w:t>min. prieš valgį arba 1</w:t>
      </w:r>
      <w:r w:rsidR="0074504E">
        <w:rPr>
          <w:szCs w:val="22"/>
        </w:rPr>
        <w:t> </w:t>
      </w:r>
      <w:r w:rsidRPr="00C34E59">
        <w:rPr>
          <w:szCs w:val="22"/>
        </w:rPr>
        <w:t>valandą po valgio. Prieš nuryjant, vaistą šiek tie</w:t>
      </w:r>
      <w:r>
        <w:rPr>
          <w:szCs w:val="22"/>
        </w:rPr>
        <w:t>k palaikykite burnoje. AFLUBIN</w:t>
      </w:r>
      <w:r w:rsidRPr="00C34E59">
        <w:rPr>
          <w:szCs w:val="22"/>
        </w:rPr>
        <w:t xml:space="preserve"> galima gerti neatskiestą arba atskiedus </w:t>
      </w:r>
      <w:r>
        <w:rPr>
          <w:szCs w:val="22"/>
        </w:rPr>
        <w:t>mažu</w:t>
      </w:r>
      <w:r w:rsidRPr="00C34E59">
        <w:rPr>
          <w:szCs w:val="22"/>
        </w:rPr>
        <w:t xml:space="preserve"> vandens kiekiu.</w:t>
      </w:r>
    </w:p>
    <w:p w14:paraId="4C7E1C3A" w14:textId="19B24C02" w:rsidR="0074504E" w:rsidRDefault="0074504E" w:rsidP="00F13DE6"/>
    <w:p w14:paraId="0420365D" w14:textId="07BEA87D" w:rsidR="00F13DE6" w:rsidRPr="00D53E3E" w:rsidRDefault="0074504E" w:rsidP="00F13DE6">
      <w:pPr>
        <w:pStyle w:val="PI-3EMEASMCA"/>
      </w:pPr>
      <w:r w:rsidRPr="00B34FA1">
        <w:t xml:space="preserve">Ką daryti pavartojus per didelę </w:t>
      </w:r>
      <w:r w:rsidR="00F13DE6">
        <w:t>AFLUBIN</w:t>
      </w:r>
      <w:r w:rsidR="00F13DE6" w:rsidRPr="00D53E3E">
        <w:t xml:space="preserve"> dozę</w:t>
      </w:r>
      <w:r>
        <w:t>?</w:t>
      </w:r>
    </w:p>
    <w:p w14:paraId="62D23738" w14:textId="77777777" w:rsidR="00F13DE6" w:rsidRPr="00D53E3E" w:rsidRDefault="00F13DE6" w:rsidP="00F13DE6">
      <w:pPr>
        <w:rPr>
          <w:szCs w:val="22"/>
        </w:rPr>
      </w:pPr>
      <w:r w:rsidRPr="00D53E3E">
        <w:rPr>
          <w:szCs w:val="22"/>
        </w:rPr>
        <w:t>Perdozavimo atvejų nepasitaikė. Jei vaisto perdozuojama, apsinuodijimo ar sutrikimų nesitikima, nes vaisto sudedamosios medžiagos labai atskiestos.</w:t>
      </w:r>
    </w:p>
    <w:p w14:paraId="359D4A58" w14:textId="55556B51" w:rsidR="00F13DE6" w:rsidRPr="00D53E3E" w:rsidRDefault="00F13DE6" w:rsidP="00F13DE6">
      <w:pPr>
        <w:rPr>
          <w:i/>
          <w:szCs w:val="22"/>
        </w:rPr>
      </w:pPr>
      <w:r w:rsidRPr="00D53E3E">
        <w:rPr>
          <w:szCs w:val="22"/>
        </w:rPr>
        <w:t xml:space="preserve">Alkoholio poveikis gali atsirasti tuomet, jei </w:t>
      </w:r>
      <w:r w:rsidR="0074504E">
        <w:rPr>
          <w:szCs w:val="22"/>
        </w:rPr>
        <w:t>vaisto</w:t>
      </w:r>
      <w:r w:rsidR="0074504E" w:rsidRPr="00D53E3E">
        <w:rPr>
          <w:szCs w:val="22"/>
        </w:rPr>
        <w:t xml:space="preserve"> </w:t>
      </w:r>
      <w:r w:rsidRPr="00D53E3E">
        <w:rPr>
          <w:szCs w:val="22"/>
        </w:rPr>
        <w:t>išgeriama daugiau, nei nurodyt</w:t>
      </w:r>
      <w:r>
        <w:rPr>
          <w:szCs w:val="22"/>
        </w:rPr>
        <w:t>a skyriuje „Kaip vartoti AFLUBIN</w:t>
      </w:r>
      <w:r w:rsidRPr="00D53E3E">
        <w:rPr>
          <w:szCs w:val="22"/>
        </w:rPr>
        <w:t>“.</w:t>
      </w:r>
    </w:p>
    <w:p w14:paraId="6E39D421" w14:textId="77777777" w:rsidR="00F13DE6" w:rsidRDefault="00F13DE6" w:rsidP="00F13DE6">
      <w:pPr>
        <w:ind w:left="567" w:hanging="567"/>
      </w:pPr>
    </w:p>
    <w:p w14:paraId="3B8BDEBD" w14:textId="77777777" w:rsidR="00F13DE6" w:rsidRPr="00D53E3E" w:rsidRDefault="00F13DE6" w:rsidP="0074504E">
      <w:pPr>
        <w:pStyle w:val="BTEMEASMCA"/>
      </w:pPr>
      <w:r w:rsidRPr="00D53E3E">
        <w:t>Jeigu kiltų daugiau klausimų dėl šio vaisto vartojimo, kreipkitės į gydytoją arba vaistininką.</w:t>
      </w:r>
    </w:p>
    <w:p w14:paraId="7FECD019" w14:textId="77777777" w:rsidR="00F13DE6" w:rsidRDefault="00F13DE6" w:rsidP="00F13DE6">
      <w:pPr>
        <w:ind w:left="567" w:hanging="567"/>
      </w:pPr>
    </w:p>
    <w:p w14:paraId="3AF84E50" w14:textId="77777777" w:rsidR="00F13DE6" w:rsidRDefault="00F13DE6" w:rsidP="00F13DE6">
      <w:pPr>
        <w:ind w:left="567" w:hanging="567"/>
      </w:pPr>
    </w:p>
    <w:p w14:paraId="62E11705" w14:textId="5289E510" w:rsidR="00F13DE6" w:rsidRDefault="00F13DE6" w:rsidP="00F13DE6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>
        <w:rPr>
          <w:b/>
          <w:caps/>
        </w:rPr>
        <w:t>4.</w:t>
      </w:r>
      <w:r>
        <w:rPr>
          <w:b/>
          <w:caps/>
        </w:rPr>
        <w:tab/>
      </w:r>
      <w:r w:rsidR="0074504E">
        <w:rPr>
          <w:b/>
        </w:rPr>
        <w:t>Galimas šalutinis poveikis</w:t>
      </w:r>
    </w:p>
    <w:p w14:paraId="703D115A" w14:textId="77777777" w:rsidR="00F13DE6" w:rsidRDefault="00F13DE6" w:rsidP="0074504E">
      <w:pPr>
        <w:pStyle w:val="BTEMEASMCA"/>
      </w:pPr>
    </w:p>
    <w:p w14:paraId="430118FB" w14:textId="22927DDD" w:rsidR="00F13DE6" w:rsidRDefault="00F13DE6" w:rsidP="00F13DE6">
      <w:pPr>
        <w:rPr>
          <w:szCs w:val="22"/>
        </w:rPr>
      </w:pPr>
      <w:r w:rsidRPr="00D53E3E">
        <w:rPr>
          <w:szCs w:val="22"/>
        </w:rPr>
        <w:t>Iki šiol jokių duomenų apie šalutinį poveikį negauta.</w:t>
      </w:r>
    </w:p>
    <w:p w14:paraId="5C5A21CE" w14:textId="77777777" w:rsidR="00F57A0A" w:rsidRPr="00D53E3E" w:rsidRDefault="00F57A0A" w:rsidP="00F13DE6">
      <w:pPr>
        <w:rPr>
          <w:szCs w:val="22"/>
        </w:rPr>
      </w:pPr>
    </w:p>
    <w:p w14:paraId="40AD423E" w14:textId="4488D136" w:rsidR="00F57A0A" w:rsidRPr="0074504E" w:rsidRDefault="00F57A0A" w:rsidP="00F57A0A">
      <w:pPr>
        <w:pStyle w:val="BTEMEASMCA"/>
      </w:pPr>
      <w:r w:rsidRPr="0074504E">
        <w:t>Šis vaistas, kaip ir visi kiti, gali sukelti šalutinį poveikį, nors jis pasireiškia ne visiems žmonėms.</w:t>
      </w:r>
    </w:p>
    <w:p w14:paraId="1C28207D" w14:textId="10B771D4" w:rsidR="00F13DE6" w:rsidRPr="00D53E3E" w:rsidRDefault="00F13DE6" w:rsidP="0074504E">
      <w:pPr>
        <w:pStyle w:val="BTEMEASMCA"/>
      </w:pPr>
    </w:p>
    <w:p w14:paraId="341CB08A" w14:textId="77777777" w:rsidR="0074504E" w:rsidRPr="00B34FA1" w:rsidRDefault="0074504E" w:rsidP="0074504E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14:paraId="3A41246D" w14:textId="4BC5DA68" w:rsidR="0088129D" w:rsidRPr="005D554B" w:rsidRDefault="0074504E" w:rsidP="0088129D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36377A">
        <w:t>Jeigu pasireiškė šalutinis poveikis, įskaitant šiame lapelyje nenurodytą, pasakykite</w:t>
      </w:r>
      <w:r>
        <w:t xml:space="preserve"> </w:t>
      </w:r>
      <w:r w:rsidRPr="0036377A">
        <w:t>gydytojui</w:t>
      </w:r>
      <w:r>
        <w:t xml:space="preserve"> </w:t>
      </w:r>
      <w:r w:rsidRPr="0036377A">
        <w:t>arba</w:t>
      </w:r>
      <w:r>
        <w:t xml:space="preserve"> </w:t>
      </w:r>
      <w:r w:rsidRPr="0036377A">
        <w:t xml:space="preserve">vaistininkui. </w:t>
      </w:r>
      <w:bookmarkStart w:id="13" w:name="_Hlk181187647"/>
      <w:r w:rsidR="00D11E92" w:rsidRPr="00736012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12" w:history="1">
        <w:r w:rsidR="00D11E92" w:rsidRPr="00736012">
          <w:rPr>
            <w:snapToGrid w:val="0"/>
            <w:color w:val="0000FF"/>
            <w:szCs w:val="22"/>
            <w:u w:val="single"/>
          </w:rPr>
          <w:t>https://vvkt.lrv.lt/lt/</w:t>
        </w:r>
      </w:hyperlink>
      <w:r w:rsidR="00D11E92" w:rsidRPr="00736012">
        <w:rPr>
          <w:snapToGrid w:val="0"/>
          <w:szCs w:val="22"/>
        </w:rPr>
        <w:t xml:space="preserve"> nurodytais būdais arba paskambinti nemokamu telefonu 8 800 73 568. Pranešdami apie šalutinį poveikį galite mums padėti gauti daugiau informacijos apie šio vaisto saugumą.</w:t>
      </w:r>
      <w:bookmarkEnd w:id="13"/>
    </w:p>
    <w:p w14:paraId="3E36A7CC" w14:textId="77777777" w:rsidR="00F13DE6" w:rsidRDefault="00F13DE6" w:rsidP="0088129D">
      <w:pPr>
        <w:ind w:right="-449"/>
      </w:pPr>
    </w:p>
    <w:p w14:paraId="51D00F61" w14:textId="77777777" w:rsidR="00F13DE6" w:rsidRDefault="00F13DE6" w:rsidP="00F13DE6">
      <w:pPr>
        <w:ind w:left="567" w:hanging="567"/>
      </w:pPr>
    </w:p>
    <w:p w14:paraId="35EAE703" w14:textId="569A7E9E" w:rsidR="00F13DE6" w:rsidRDefault="00F13DE6" w:rsidP="00F13DE6">
      <w:pPr>
        <w:numPr>
          <w:ilvl w:val="12"/>
          <w:numId w:val="0"/>
        </w:numPr>
        <w:ind w:left="567" w:hanging="567"/>
        <w:outlineLvl w:val="0"/>
        <w:rPr>
          <w:b/>
          <w:caps/>
        </w:rPr>
      </w:pPr>
      <w:r>
        <w:rPr>
          <w:b/>
          <w:caps/>
        </w:rPr>
        <w:t>5.</w:t>
      </w:r>
      <w:r>
        <w:rPr>
          <w:b/>
          <w:caps/>
        </w:rPr>
        <w:tab/>
      </w:r>
      <w:r w:rsidR="0074504E">
        <w:rPr>
          <w:b/>
        </w:rPr>
        <w:t>Kaip laikyti</w:t>
      </w:r>
      <w:r w:rsidR="0074504E" w:rsidRPr="00D05836">
        <w:rPr>
          <w:b/>
        </w:rPr>
        <w:t xml:space="preserve"> </w:t>
      </w:r>
      <w:r>
        <w:rPr>
          <w:b/>
          <w:caps/>
        </w:rPr>
        <w:t>AFLUBIN</w:t>
      </w:r>
    </w:p>
    <w:p w14:paraId="0FAD31B7" w14:textId="77777777" w:rsidR="00F13DE6" w:rsidRDefault="00F13DE6" w:rsidP="00F13DE6"/>
    <w:p w14:paraId="0258E1DF" w14:textId="43671A70" w:rsidR="00F13DE6" w:rsidRDefault="0074504E" w:rsidP="00F13DE6">
      <w:pPr>
        <w:rPr>
          <w:sz w:val="20"/>
        </w:rPr>
      </w:pPr>
      <w:r w:rsidRPr="00B34FA1">
        <w:rPr>
          <w:noProof/>
          <w:szCs w:val="24"/>
        </w:rPr>
        <w:t>Šį vaistą laikykite vaikams nepastebimoje ir nepasiekiamoje vietoje.</w:t>
      </w:r>
    </w:p>
    <w:p w14:paraId="26DDD7D1" w14:textId="77777777" w:rsidR="00F13DE6" w:rsidRDefault="00F13DE6" w:rsidP="00F13DE6"/>
    <w:p w14:paraId="27AD426C" w14:textId="75094B91" w:rsidR="00F13DE6" w:rsidRPr="000E4A79" w:rsidRDefault="00F13DE6" w:rsidP="00F13DE6">
      <w:pPr>
        <w:rPr>
          <w:szCs w:val="22"/>
        </w:rPr>
      </w:pPr>
      <w:r>
        <w:rPr>
          <w:szCs w:val="22"/>
        </w:rPr>
        <w:t>Šiam vaist</w:t>
      </w:r>
      <w:r w:rsidR="0074504E">
        <w:rPr>
          <w:szCs w:val="22"/>
        </w:rPr>
        <w:t>ui</w:t>
      </w:r>
      <w:r>
        <w:rPr>
          <w:szCs w:val="22"/>
        </w:rPr>
        <w:t xml:space="preserve"> s</w:t>
      </w:r>
      <w:r w:rsidRPr="000E4A79">
        <w:rPr>
          <w:szCs w:val="22"/>
        </w:rPr>
        <w:t>pecial</w:t>
      </w:r>
      <w:r>
        <w:rPr>
          <w:szCs w:val="22"/>
        </w:rPr>
        <w:t xml:space="preserve">ių </w:t>
      </w:r>
      <w:r w:rsidRPr="000E4A79">
        <w:rPr>
          <w:szCs w:val="22"/>
        </w:rPr>
        <w:t>laik</w:t>
      </w:r>
      <w:r>
        <w:rPr>
          <w:szCs w:val="22"/>
        </w:rPr>
        <w:t>ymo sąlygų nereikia.</w:t>
      </w:r>
    </w:p>
    <w:p w14:paraId="3CA8065B" w14:textId="77777777" w:rsidR="0074504E" w:rsidRDefault="0074504E" w:rsidP="00F13DE6"/>
    <w:p w14:paraId="3CD9FD61" w14:textId="574303B6" w:rsidR="00F13DE6" w:rsidRDefault="0074504E" w:rsidP="00F13DE6">
      <w:pPr>
        <w:rPr>
          <w:szCs w:val="22"/>
        </w:rPr>
      </w:pPr>
      <w:r>
        <w:t xml:space="preserve">Ant dėžutės ir buteliuko </w:t>
      </w:r>
      <w:r w:rsidRPr="00DF4173">
        <w:t xml:space="preserve">po </w:t>
      </w:r>
      <w:r>
        <w:t xml:space="preserve">„Tinka iki“ nurodytam tinkamumo laikui pasibaigus, </w:t>
      </w:r>
      <w:r>
        <w:rPr>
          <w:szCs w:val="22"/>
        </w:rPr>
        <w:t>šio vaisto</w:t>
      </w:r>
      <w:r>
        <w:t xml:space="preserve"> vartoti negalima. </w:t>
      </w:r>
      <w:r w:rsidRPr="00DF4173">
        <w:t>Vaistas tinka</w:t>
      </w:r>
      <w:r>
        <w:t>mas</w:t>
      </w:r>
      <w:r w:rsidRPr="00DF4173">
        <w:t xml:space="preserve"> vartoti iki paskutinės nurodyto mėnesio dienos.</w:t>
      </w:r>
    </w:p>
    <w:p w14:paraId="707F6F38" w14:textId="77777777" w:rsidR="0074504E" w:rsidRDefault="0074504E" w:rsidP="00F13DE6">
      <w:pPr>
        <w:rPr>
          <w:szCs w:val="22"/>
        </w:rPr>
      </w:pPr>
    </w:p>
    <w:p w14:paraId="11DA4B68" w14:textId="2ACC08EE" w:rsidR="00F13DE6" w:rsidRDefault="00F13DE6" w:rsidP="00F13DE6">
      <w:pPr>
        <w:rPr>
          <w:szCs w:val="22"/>
        </w:rPr>
      </w:pPr>
      <w:r>
        <w:rPr>
          <w:szCs w:val="22"/>
        </w:rPr>
        <w:t>T</w:t>
      </w:r>
      <w:r w:rsidRPr="00C63569">
        <w:rPr>
          <w:szCs w:val="22"/>
        </w:rPr>
        <w:t xml:space="preserve">inkamumo laikas </w:t>
      </w:r>
      <w:r>
        <w:rPr>
          <w:szCs w:val="22"/>
        </w:rPr>
        <w:t xml:space="preserve">pirmą kartą atidarius buteliuką </w:t>
      </w:r>
      <w:r w:rsidRPr="00C63569">
        <w:rPr>
          <w:szCs w:val="22"/>
        </w:rPr>
        <w:t xml:space="preserve">– </w:t>
      </w:r>
      <w:r w:rsidRPr="005C46A9">
        <w:rPr>
          <w:szCs w:val="22"/>
        </w:rPr>
        <w:t>6 mėnesiai.</w:t>
      </w:r>
    </w:p>
    <w:p w14:paraId="7E8B8E19" w14:textId="77777777" w:rsidR="00F13DE6" w:rsidRDefault="00F13DE6" w:rsidP="00F13DE6">
      <w:pPr>
        <w:pStyle w:val="Pagrindinistekstas"/>
        <w:spacing w:after="0"/>
        <w:rPr>
          <w:szCs w:val="22"/>
        </w:rPr>
      </w:pPr>
    </w:p>
    <w:p w14:paraId="4AD75390" w14:textId="0E6B92F5" w:rsidR="00F13DE6" w:rsidRPr="00C34E59" w:rsidRDefault="00F13DE6" w:rsidP="00F13DE6">
      <w:pPr>
        <w:rPr>
          <w:szCs w:val="22"/>
        </w:rPr>
      </w:pPr>
      <w:r>
        <w:rPr>
          <w:szCs w:val="22"/>
        </w:rPr>
        <w:t>Kadangi AFLUBIN</w:t>
      </w:r>
      <w:r w:rsidRPr="00C34E59">
        <w:rPr>
          <w:szCs w:val="22"/>
        </w:rPr>
        <w:t xml:space="preserve"> sudėtyje yra vaistažolių ir kitokių natūralių medžiagų, gali skirtis jo skonis ir kvapas, atsirasti neryškus padrumstėjimas. Vaisto veiksmingumui tai įtakos neturi.</w:t>
      </w:r>
    </w:p>
    <w:p w14:paraId="7252B95C" w14:textId="77777777" w:rsidR="00F13DE6" w:rsidRDefault="00F13DE6" w:rsidP="002D5562">
      <w:pPr>
        <w:pStyle w:val="Pagrindinistekstas"/>
        <w:spacing w:after="0"/>
      </w:pPr>
    </w:p>
    <w:p w14:paraId="6A9DF4CE" w14:textId="7DD65191" w:rsidR="00F13DE6" w:rsidRPr="00DF4173" w:rsidRDefault="00F13DE6" w:rsidP="0074504E">
      <w:pPr>
        <w:pStyle w:val="BTEMEASMCA"/>
      </w:pPr>
      <w:r w:rsidRPr="00DF4173">
        <w:t xml:space="preserve">Vaistų negalima </w:t>
      </w:r>
      <w:r w:rsidR="0074504E">
        <w:t>išmesti</w:t>
      </w:r>
      <w:r w:rsidR="0074504E" w:rsidRPr="00DF4173">
        <w:t xml:space="preserve"> </w:t>
      </w:r>
      <w:r w:rsidRPr="00DF4173">
        <w:t xml:space="preserve">į kanalizaciją arba su buitinėmis atliekomis. Kaip </w:t>
      </w:r>
      <w:r w:rsidR="0074504E">
        <w:t>išmesti</w:t>
      </w:r>
      <w:r w:rsidR="0074504E" w:rsidRPr="00DF4173">
        <w:t xml:space="preserve"> </w:t>
      </w:r>
      <w:r w:rsidRPr="00DF4173">
        <w:t>nereikalingus vaistus, klauskite vaistininko. Šios priemonės padės apsaugoti aplinką.</w:t>
      </w:r>
    </w:p>
    <w:p w14:paraId="48C582BD" w14:textId="77777777" w:rsidR="00F13DE6" w:rsidRDefault="00F13DE6" w:rsidP="00F13DE6"/>
    <w:p w14:paraId="5C3568D2" w14:textId="77777777" w:rsidR="00F13DE6" w:rsidRDefault="00F13DE6" w:rsidP="00F13DE6"/>
    <w:p w14:paraId="08032A2B" w14:textId="6C6FA57C" w:rsidR="00F13DE6" w:rsidRDefault="00F13DE6" w:rsidP="00F13DE6">
      <w:pPr>
        <w:numPr>
          <w:ilvl w:val="12"/>
          <w:numId w:val="0"/>
        </w:numPr>
        <w:ind w:left="567" w:hanging="567"/>
        <w:outlineLvl w:val="0"/>
        <w:rPr>
          <w:b/>
        </w:rPr>
      </w:pPr>
      <w:r>
        <w:rPr>
          <w:b/>
        </w:rPr>
        <w:t>6.</w:t>
      </w:r>
      <w:r>
        <w:tab/>
      </w:r>
      <w:r w:rsidR="0074504E" w:rsidRPr="0074504E">
        <w:rPr>
          <w:b/>
        </w:rPr>
        <w:t>Pakuotės turinys ir kita informacija</w:t>
      </w:r>
    </w:p>
    <w:p w14:paraId="7C7559FB" w14:textId="77777777" w:rsidR="00F13DE6" w:rsidRDefault="00F13DE6" w:rsidP="00F13DE6">
      <w:pPr>
        <w:numPr>
          <w:ilvl w:val="12"/>
          <w:numId w:val="0"/>
        </w:numPr>
        <w:ind w:left="567" w:hanging="567"/>
        <w:outlineLvl w:val="0"/>
        <w:rPr>
          <w:b/>
        </w:rPr>
      </w:pPr>
    </w:p>
    <w:p w14:paraId="3D09F263" w14:textId="77777777" w:rsidR="00F13DE6" w:rsidRDefault="00F13DE6" w:rsidP="00F13DE6">
      <w:pPr>
        <w:numPr>
          <w:ilvl w:val="12"/>
          <w:numId w:val="0"/>
        </w:numPr>
        <w:ind w:left="567" w:hanging="567"/>
        <w:outlineLvl w:val="0"/>
        <w:rPr>
          <w:b/>
        </w:rPr>
      </w:pPr>
      <w:r>
        <w:rPr>
          <w:b/>
        </w:rPr>
        <w:t>AFLUBIN sudėtis</w:t>
      </w:r>
    </w:p>
    <w:p w14:paraId="269BB96D" w14:textId="06082DEE" w:rsidR="00F13DE6" w:rsidRDefault="00F13DE6" w:rsidP="00D05836">
      <w:pPr>
        <w:ind w:left="1134" w:hanging="567"/>
        <w:rPr>
          <w:szCs w:val="22"/>
        </w:rPr>
      </w:pPr>
      <w:r>
        <w:t>-</w:t>
      </w:r>
      <w:r>
        <w:tab/>
        <w:t>V</w:t>
      </w:r>
      <w:r w:rsidRPr="00DC52D5">
        <w:t>eikliosios medžiagos</w:t>
      </w:r>
      <w:r>
        <w:t xml:space="preserve"> y</w:t>
      </w:r>
      <w:r w:rsidRPr="00DB7251">
        <w:rPr>
          <w:szCs w:val="22"/>
        </w:rPr>
        <w:t xml:space="preserve">ra Gentiana </w:t>
      </w:r>
      <w:r w:rsidRPr="00C76668">
        <w:rPr>
          <w:szCs w:val="22"/>
        </w:rPr>
        <w:t xml:space="preserve">lutea </w:t>
      </w:r>
      <w:r w:rsidRPr="00DB7251">
        <w:rPr>
          <w:szCs w:val="22"/>
        </w:rPr>
        <w:t xml:space="preserve">D1 </w:t>
      </w:r>
      <w:r>
        <w:rPr>
          <w:szCs w:val="22"/>
        </w:rPr>
        <w:t>0,0</w:t>
      </w:r>
      <w:r w:rsidRPr="00DB7251">
        <w:rPr>
          <w:szCs w:val="22"/>
        </w:rPr>
        <w:t>1</w:t>
      </w:r>
      <w:r w:rsidR="0074504E">
        <w:rPr>
          <w:szCs w:val="22"/>
        </w:rPr>
        <w:t xml:space="preserve"> </w:t>
      </w:r>
      <w:r w:rsidRPr="00DB7251">
        <w:rPr>
          <w:szCs w:val="22"/>
        </w:rPr>
        <w:t xml:space="preserve">ml, Aconitum </w:t>
      </w:r>
      <w:r w:rsidRPr="00C76668">
        <w:rPr>
          <w:szCs w:val="22"/>
        </w:rPr>
        <w:t>napellus</w:t>
      </w:r>
      <w:r w:rsidRPr="00DB7251">
        <w:rPr>
          <w:szCs w:val="22"/>
        </w:rPr>
        <w:t xml:space="preserve"> D6</w:t>
      </w:r>
      <w:r w:rsidR="00AB7FD3">
        <w:rPr>
          <w:szCs w:val="22"/>
        </w:rPr>
        <w:t> </w:t>
      </w:r>
      <w:r>
        <w:rPr>
          <w:szCs w:val="22"/>
        </w:rPr>
        <w:t>0,1</w:t>
      </w:r>
      <w:r w:rsidRPr="00DB7251">
        <w:rPr>
          <w:szCs w:val="22"/>
        </w:rPr>
        <w:t xml:space="preserve"> ml, Bryonia D6</w:t>
      </w:r>
      <w:r w:rsidR="0074504E">
        <w:rPr>
          <w:szCs w:val="22"/>
        </w:rPr>
        <w:t xml:space="preserve"> </w:t>
      </w:r>
      <w:r>
        <w:rPr>
          <w:szCs w:val="22"/>
        </w:rPr>
        <w:t>0,1</w:t>
      </w:r>
      <w:r w:rsidR="00AB7FD3">
        <w:rPr>
          <w:szCs w:val="22"/>
        </w:rPr>
        <w:t> </w:t>
      </w:r>
      <w:r w:rsidRPr="00DB7251">
        <w:rPr>
          <w:szCs w:val="22"/>
        </w:rPr>
        <w:t xml:space="preserve">ml, Ferrum phosphoricum D12 </w:t>
      </w:r>
      <w:r>
        <w:rPr>
          <w:szCs w:val="22"/>
        </w:rPr>
        <w:t>0,1</w:t>
      </w:r>
      <w:r w:rsidR="00AB7FD3">
        <w:rPr>
          <w:szCs w:val="22"/>
        </w:rPr>
        <w:t> </w:t>
      </w:r>
      <w:r w:rsidRPr="00DB7251">
        <w:rPr>
          <w:szCs w:val="22"/>
        </w:rPr>
        <w:t xml:space="preserve">ml, Acidum lacticum D12 </w:t>
      </w:r>
      <w:r>
        <w:rPr>
          <w:szCs w:val="22"/>
        </w:rPr>
        <w:t>0,1</w:t>
      </w:r>
      <w:r w:rsidR="00AB7FD3">
        <w:rPr>
          <w:szCs w:val="22"/>
        </w:rPr>
        <w:t> </w:t>
      </w:r>
      <w:r w:rsidRPr="00DB7251">
        <w:rPr>
          <w:szCs w:val="22"/>
        </w:rPr>
        <w:t>ml.</w:t>
      </w:r>
    </w:p>
    <w:p w14:paraId="3F2556BA" w14:textId="690CB57D" w:rsidR="00F13DE6" w:rsidRDefault="00F13DE6" w:rsidP="00D05836">
      <w:pPr>
        <w:tabs>
          <w:tab w:val="left" w:pos="1134"/>
        </w:tabs>
        <w:ind w:left="567"/>
      </w:pPr>
      <w:r>
        <w:rPr>
          <w:b/>
        </w:rPr>
        <w:t>-</w:t>
      </w:r>
      <w:r>
        <w:rPr>
          <w:b/>
        </w:rPr>
        <w:tab/>
      </w:r>
      <w:r w:rsidRPr="00DC52D5">
        <w:t>Pagalbinės medžiagos yra e</w:t>
      </w:r>
      <w:r>
        <w:t>tanolis (96</w:t>
      </w:r>
      <w:r w:rsidR="00AB7FD3">
        <w:t> </w:t>
      </w:r>
      <w:r>
        <w:t>%), išgrynintas vanduo.</w:t>
      </w:r>
    </w:p>
    <w:p w14:paraId="167CE607" w14:textId="77777777" w:rsidR="00F13DE6" w:rsidRDefault="00F13DE6" w:rsidP="00F13DE6">
      <w:pPr>
        <w:ind w:left="567" w:hanging="567"/>
      </w:pPr>
    </w:p>
    <w:p w14:paraId="509166D2" w14:textId="77777777" w:rsidR="00F13DE6" w:rsidRDefault="00F13DE6" w:rsidP="00F13DE6">
      <w:pPr>
        <w:rPr>
          <w:b/>
          <w:szCs w:val="22"/>
        </w:rPr>
      </w:pPr>
      <w:r>
        <w:rPr>
          <w:b/>
          <w:szCs w:val="22"/>
        </w:rPr>
        <w:t>AFLUBIN išvaizda ir kiekis pakuotėje:</w:t>
      </w:r>
      <w:r w:rsidRPr="00C34E59">
        <w:rPr>
          <w:b/>
          <w:szCs w:val="22"/>
        </w:rPr>
        <w:t xml:space="preserve"> </w:t>
      </w:r>
    </w:p>
    <w:p w14:paraId="75225CAE" w14:textId="77777777" w:rsidR="00F13DE6" w:rsidRDefault="00F13DE6" w:rsidP="00F13DE6">
      <w:pPr>
        <w:rPr>
          <w:szCs w:val="22"/>
        </w:rPr>
      </w:pPr>
      <w:r>
        <w:rPr>
          <w:szCs w:val="22"/>
        </w:rPr>
        <w:t>Bespalvis ar šiek tiek gelsvas tirpalas.</w:t>
      </w:r>
    </w:p>
    <w:p w14:paraId="424A699C" w14:textId="1A672E6B" w:rsidR="00F13DE6" w:rsidRPr="00D53E3E" w:rsidRDefault="00F13DE6" w:rsidP="00F13DE6">
      <w:pPr>
        <w:rPr>
          <w:szCs w:val="22"/>
        </w:rPr>
      </w:pPr>
      <w:r w:rsidRPr="00D53E3E">
        <w:rPr>
          <w:szCs w:val="22"/>
        </w:rPr>
        <w:t>20</w:t>
      </w:r>
      <w:r w:rsidR="00AB7FD3">
        <w:rPr>
          <w:szCs w:val="22"/>
        </w:rPr>
        <w:t> </w:t>
      </w:r>
      <w:r w:rsidRPr="00D53E3E">
        <w:rPr>
          <w:szCs w:val="22"/>
        </w:rPr>
        <w:t>ml, 50</w:t>
      </w:r>
      <w:r w:rsidR="00AB7FD3">
        <w:rPr>
          <w:szCs w:val="22"/>
        </w:rPr>
        <w:t> </w:t>
      </w:r>
      <w:r w:rsidRPr="00D53E3E">
        <w:rPr>
          <w:szCs w:val="22"/>
        </w:rPr>
        <w:t>ml, 100</w:t>
      </w:r>
      <w:r w:rsidR="00AB7FD3">
        <w:rPr>
          <w:szCs w:val="22"/>
        </w:rPr>
        <w:t> </w:t>
      </w:r>
      <w:r w:rsidRPr="00D53E3E">
        <w:rPr>
          <w:szCs w:val="22"/>
        </w:rPr>
        <w:t>ml tirpalo</w:t>
      </w:r>
      <w:r>
        <w:rPr>
          <w:szCs w:val="22"/>
        </w:rPr>
        <w:t xml:space="preserve"> buteliukuose su užsukamu dangte</w:t>
      </w:r>
      <w:r w:rsidRPr="00D53E3E">
        <w:rPr>
          <w:szCs w:val="22"/>
        </w:rPr>
        <w:t>liu ir pridedamu lašintuvu, patalpinti karton</w:t>
      </w:r>
      <w:r>
        <w:rPr>
          <w:szCs w:val="22"/>
        </w:rPr>
        <w:t>inėje</w:t>
      </w:r>
      <w:r w:rsidRPr="00D53E3E">
        <w:rPr>
          <w:szCs w:val="22"/>
        </w:rPr>
        <w:t xml:space="preserve"> dėžutėje. </w:t>
      </w:r>
      <w:r w:rsidRPr="00D53E3E">
        <w:rPr>
          <w:noProof/>
          <w:szCs w:val="22"/>
        </w:rPr>
        <w:t>Gali būti tiekiamos ne visų dydžių pakuotės.</w:t>
      </w:r>
    </w:p>
    <w:p w14:paraId="3BC25CD0" w14:textId="77777777" w:rsidR="00F13DE6" w:rsidRDefault="00F13DE6" w:rsidP="00F13DE6">
      <w:pPr>
        <w:ind w:left="567" w:hanging="567"/>
      </w:pPr>
    </w:p>
    <w:p w14:paraId="2A6F7AEB" w14:textId="7FC3351F" w:rsidR="00F13DE6" w:rsidRDefault="00AB7FD3" w:rsidP="00F13DE6">
      <w:pPr>
        <w:ind w:left="567" w:hanging="567"/>
        <w:rPr>
          <w:b/>
        </w:rPr>
      </w:pPr>
      <w:r>
        <w:rPr>
          <w:b/>
        </w:rPr>
        <w:t>Registruotojas</w:t>
      </w:r>
    </w:p>
    <w:p w14:paraId="24FC38F8" w14:textId="77777777" w:rsidR="001866CE" w:rsidRPr="00736012" w:rsidRDefault="001866CE" w:rsidP="001866CE">
      <w:pPr>
        <w:rPr>
          <w:szCs w:val="22"/>
        </w:rPr>
      </w:pPr>
      <w:r w:rsidRPr="00736012">
        <w:rPr>
          <w:szCs w:val="22"/>
        </w:rPr>
        <w:lastRenderedPageBreak/>
        <w:t>Perrigo Poland Sp. z o.o.</w:t>
      </w:r>
    </w:p>
    <w:p w14:paraId="7B223A5D" w14:textId="77777777" w:rsidR="001866CE" w:rsidRPr="00736012" w:rsidRDefault="001866CE" w:rsidP="001866CE">
      <w:pPr>
        <w:rPr>
          <w:szCs w:val="22"/>
        </w:rPr>
      </w:pPr>
      <w:r w:rsidRPr="00736012">
        <w:rPr>
          <w:szCs w:val="22"/>
        </w:rPr>
        <w:t>ul. Domaniewska 48</w:t>
      </w:r>
    </w:p>
    <w:p w14:paraId="6B25EB6F" w14:textId="77777777" w:rsidR="001866CE" w:rsidRPr="00736012" w:rsidRDefault="001866CE" w:rsidP="001866CE">
      <w:pPr>
        <w:rPr>
          <w:szCs w:val="22"/>
        </w:rPr>
      </w:pPr>
      <w:r w:rsidRPr="00736012">
        <w:rPr>
          <w:szCs w:val="22"/>
        </w:rPr>
        <w:t>02-672 Warszawa</w:t>
      </w:r>
    </w:p>
    <w:p w14:paraId="28C5DFA9" w14:textId="77777777" w:rsidR="001866CE" w:rsidRPr="00736012" w:rsidRDefault="001866CE" w:rsidP="001866CE">
      <w:pPr>
        <w:rPr>
          <w:szCs w:val="22"/>
        </w:rPr>
      </w:pPr>
      <w:r w:rsidRPr="00736012">
        <w:rPr>
          <w:szCs w:val="22"/>
        </w:rPr>
        <w:t>Lenkija</w:t>
      </w:r>
    </w:p>
    <w:p w14:paraId="0FFB686B" w14:textId="77777777" w:rsidR="00F13DE6" w:rsidRDefault="00F13DE6" w:rsidP="00F13DE6">
      <w:pPr>
        <w:ind w:left="567" w:hanging="567"/>
      </w:pPr>
    </w:p>
    <w:p w14:paraId="3AE19C8D" w14:textId="77777777" w:rsidR="00F13DE6" w:rsidRPr="004539DC" w:rsidRDefault="00F13DE6" w:rsidP="00F13DE6">
      <w:pPr>
        <w:ind w:left="567" w:hanging="567"/>
        <w:rPr>
          <w:b/>
        </w:rPr>
      </w:pPr>
      <w:r w:rsidRPr="004539DC">
        <w:rPr>
          <w:b/>
        </w:rPr>
        <w:t>Gamintojas</w:t>
      </w:r>
    </w:p>
    <w:p w14:paraId="7C3F923A" w14:textId="77777777" w:rsidR="00F13DE6" w:rsidRPr="00EF1B8B" w:rsidRDefault="00F13DE6" w:rsidP="00F13DE6">
      <w:pPr>
        <w:ind w:left="567" w:hanging="567"/>
      </w:pPr>
      <w:r w:rsidRPr="00EF1B8B">
        <w:t>Richard Bittner AG</w:t>
      </w:r>
    </w:p>
    <w:p w14:paraId="2DD9C670" w14:textId="7527ED2C" w:rsidR="00F13DE6" w:rsidRDefault="00F13DE6" w:rsidP="00F13DE6">
      <w:pPr>
        <w:ind w:left="567" w:hanging="567"/>
      </w:pPr>
      <w:r>
        <w:t>Ossiacherstra</w:t>
      </w:r>
      <w:r w:rsidR="002B3FB4" w:rsidRPr="00082AB0">
        <w:rPr>
          <w:bCs/>
          <w:szCs w:val="22"/>
          <w:lang w:val="en-GB"/>
        </w:rPr>
        <w:t>β</w:t>
      </w:r>
      <w:r>
        <w:t>e 7</w:t>
      </w:r>
    </w:p>
    <w:p w14:paraId="169E8AD6" w14:textId="77777777" w:rsidR="00F13DE6" w:rsidRDefault="00F13DE6" w:rsidP="00F13DE6">
      <w:pPr>
        <w:ind w:left="567" w:hanging="567"/>
      </w:pPr>
      <w:r>
        <w:t>A-9560 Feldkirchen</w:t>
      </w:r>
    </w:p>
    <w:p w14:paraId="5B40E68B" w14:textId="77777777" w:rsidR="00F13DE6" w:rsidRDefault="00F13DE6" w:rsidP="00F13DE6">
      <w:pPr>
        <w:ind w:left="567" w:hanging="567"/>
      </w:pPr>
      <w:r w:rsidRPr="00EF1B8B">
        <w:t>Austri</w:t>
      </w:r>
      <w:r>
        <w:t>j</w:t>
      </w:r>
      <w:r w:rsidRPr="00EF1B8B">
        <w:t>a</w:t>
      </w:r>
    </w:p>
    <w:p w14:paraId="470FF584" w14:textId="77777777" w:rsidR="001866CE" w:rsidRDefault="001866CE" w:rsidP="00F13DE6">
      <w:pPr>
        <w:rPr>
          <w:b/>
          <w:bCs/>
        </w:rPr>
      </w:pPr>
    </w:p>
    <w:p w14:paraId="224654D9" w14:textId="40F14CAA" w:rsidR="00F13DE6" w:rsidRPr="00795FEE" w:rsidRDefault="00F13DE6" w:rsidP="00F13DE6">
      <w:pPr>
        <w:rPr>
          <w:b/>
        </w:rPr>
      </w:pPr>
      <w:r w:rsidRPr="00795FEE">
        <w:rPr>
          <w:b/>
          <w:bCs/>
        </w:rPr>
        <w:t xml:space="preserve">Šis pakuotės </w:t>
      </w:r>
      <w:r w:rsidRPr="00795FEE">
        <w:rPr>
          <w:b/>
        </w:rPr>
        <w:t xml:space="preserve">lapelis paskutinį kartą </w:t>
      </w:r>
      <w:r w:rsidR="00AB7FD3">
        <w:rPr>
          <w:b/>
        </w:rPr>
        <w:t>peržiūrėtas</w:t>
      </w:r>
      <w:r w:rsidR="00CF6B18">
        <w:rPr>
          <w:b/>
        </w:rPr>
        <w:t xml:space="preserve"> </w:t>
      </w:r>
      <w:r w:rsidR="001866CE" w:rsidRPr="001866CE">
        <w:rPr>
          <w:b/>
        </w:rPr>
        <w:t>2025-01-01.</w:t>
      </w:r>
    </w:p>
    <w:p w14:paraId="351FD132" w14:textId="77777777" w:rsidR="00F13DE6" w:rsidRPr="00961E2F" w:rsidRDefault="00F13DE6" w:rsidP="00F13DE6"/>
    <w:p w14:paraId="719552E7" w14:textId="77777777" w:rsidR="001866CE" w:rsidRPr="00736012" w:rsidRDefault="00AB7FD3" w:rsidP="001866CE">
      <w:pPr>
        <w:rPr>
          <w:szCs w:val="22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="00F13DE6">
        <w:t xml:space="preserve"> </w:t>
      </w:r>
      <w:r w:rsidR="00F13DE6" w:rsidRPr="0084041E">
        <w:t xml:space="preserve">pateikiama </w:t>
      </w:r>
      <w:r w:rsidR="00F13DE6">
        <w:t xml:space="preserve">Valstybinės vaistų kontrolės tarnybos prie Lietuvos Respublikos sveikatos apsaugos ministerijos </w:t>
      </w:r>
      <w:r>
        <w:t xml:space="preserve">tinklalapyje </w:t>
      </w:r>
      <w:bookmarkStart w:id="14" w:name="_Hlk181187290"/>
      <w:r w:rsidR="001866CE" w:rsidRPr="00736012">
        <w:rPr>
          <w:szCs w:val="22"/>
        </w:rPr>
        <w:fldChar w:fldCharType="begin"/>
      </w:r>
      <w:r w:rsidR="001866CE" w:rsidRPr="00736012">
        <w:rPr>
          <w:szCs w:val="22"/>
        </w:rPr>
        <w:instrText>HYPERLINK "https://vvkt.lrv.lt/"</w:instrText>
      </w:r>
      <w:r w:rsidR="001866CE" w:rsidRPr="00736012">
        <w:rPr>
          <w:szCs w:val="22"/>
        </w:rPr>
        <w:fldChar w:fldCharType="separate"/>
      </w:r>
      <w:r w:rsidR="001866CE" w:rsidRPr="00736012">
        <w:rPr>
          <w:rFonts w:eastAsia="SimSun"/>
          <w:color w:val="0000FF"/>
          <w:szCs w:val="22"/>
          <w:u w:val="single"/>
        </w:rPr>
        <w:t>https://vvkt.lrv.lt/</w:t>
      </w:r>
      <w:r w:rsidR="001866CE" w:rsidRPr="00736012">
        <w:rPr>
          <w:rFonts w:eastAsia="SimSun"/>
          <w:color w:val="0000FF"/>
          <w:szCs w:val="22"/>
          <w:u w:val="single"/>
        </w:rPr>
        <w:fldChar w:fldCharType="end"/>
      </w:r>
      <w:r w:rsidR="001866CE" w:rsidRPr="00736012">
        <w:rPr>
          <w:rFonts w:eastAsia="SimSun"/>
          <w:color w:val="0000FF"/>
          <w:szCs w:val="22"/>
          <w:u w:val="single"/>
        </w:rPr>
        <w:t>lt</w:t>
      </w:r>
      <w:r w:rsidR="001866CE" w:rsidRPr="00736012">
        <w:rPr>
          <w:szCs w:val="22"/>
        </w:rPr>
        <w:t>.</w:t>
      </w:r>
      <w:bookmarkEnd w:id="14"/>
    </w:p>
    <w:p w14:paraId="177B980A" w14:textId="1B7C0032" w:rsidR="00F13DE6" w:rsidRDefault="00F13DE6" w:rsidP="00F13DE6"/>
    <w:p w14:paraId="7B847C57" w14:textId="77777777" w:rsidR="00F13DE6" w:rsidRDefault="00F13DE6" w:rsidP="00F13DE6"/>
    <w:p w14:paraId="24A3051A" w14:textId="77777777" w:rsidR="00F13DE6" w:rsidRDefault="00F13DE6" w:rsidP="00F13DE6"/>
    <w:p w14:paraId="4B5F5AF2" w14:textId="77777777" w:rsidR="00121A67" w:rsidRDefault="00121A67"/>
    <w:sectPr w:rsidR="00121A67" w:rsidSect="00121A67">
      <w:pgSz w:w="11906" w:h="16838"/>
      <w:pgMar w:top="1134" w:right="1106" w:bottom="990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6E575" w14:textId="77777777" w:rsidR="00D57EB2" w:rsidRDefault="00D57EB2">
      <w:r>
        <w:separator/>
      </w:r>
    </w:p>
  </w:endnote>
  <w:endnote w:type="continuationSeparator" w:id="0">
    <w:p w14:paraId="5BDAC3E9" w14:textId="77777777" w:rsidR="00D57EB2" w:rsidRDefault="00D57EB2">
      <w:r>
        <w:continuationSeparator/>
      </w:r>
    </w:p>
  </w:endnote>
  <w:endnote w:type="continuationNotice" w:id="1">
    <w:p w14:paraId="330ED5E8" w14:textId="77777777" w:rsidR="00D57EB2" w:rsidRDefault="00D57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836D" w14:textId="77777777" w:rsidR="00D57EB2" w:rsidRDefault="00D57EB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A83CA68" w14:textId="77777777" w:rsidR="00D57EB2" w:rsidRDefault="00D57E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F704" w14:textId="57509D49" w:rsidR="00D57EB2" w:rsidRDefault="00D57EB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7A4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E43688" w14:textId="77777777" w:rsidR="00D57EB2" w:rsidRDefault="00D57E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42CD5" w14:textId="77777777" w:rsidR="00D57EB2" w:rsidRDefault="00D57EB2">
      <w:r>
        <w:separator/>
      </w:r>
    </w:p>
  </w:footnote>
  <w:footnote w:type="continuationSeparator" w:id="0">
    <w:p w14:paraId="0615C702" w14:textId="77777777" w:rsidR="00D57EB2" w:rsidRDefault="00D57EB2">
      <w:r>
        <w:continuationSeparator/>
      </w:r>
    </w:p>
  </w:footnote>
  <w:footnote w:type="continuationNotice" w:id="1">
    <w:p w14:paraId="31CED02F" w14:textId="77777777" w:rsidR="00D57EB2" w:rsidRDefault="00D57E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774B7" w14:textId="77777777" w:rsidR="00D57EB2" w:rsidRDefault="00D57E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3455"/>
    <w:multiLevelType w:val="hybridMultilevel"/>
    <w:tmpl w:val="BD085A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02CEA"/>
    <w:multiLevelType w:val="hybridMultilevel"/>
    <w:tmpl w:val="0F88420C"/>
    <w:lvl w:ilvl="0" w:tplc="43D22E3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0DE6"/>
    <w:multiLevelType w:val="hybridMultilevel"/>
    <w:tmpl w:val="EC26F5CC"/>
    <w:lvl w:ilvl="0" w:tplc="B1C8DFAA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635"/>
    <w:multiLevelType w:val="multilevel"/>
    <w:tmpl w:val="AC4ECCF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7877E86"/>
    <w:multiLevelType w:val="hybridMultilevel"/>
    <w:tmpl w:val="A1CA30A2"/>
    <w:lvl w:ilvl="0" w:tplc="E370E50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0B"/>
    <w:rsid w:val="00027B51"/>
    <w:rsid w:val="0003734D"/>
    <w:rsid w:val="00072073"/>
    <w:rsid w:val="00082AB0"/>
    <w:rsid w:val="00083811"/>
    <w:rsid w:val="000A3BFC"/>
    <w:rsid w:val="000B292F"/>
    <w:rsid w:val="000C15D4"/>
    <w:rsid w:val="000D37FD"/>
    <w:rsid w:val="000F41E2"/>
    <w:rsid w:val="00105677"/>
    <w:rsid w:val="0011384E"/>
    <w:rsid w:val="00121A67"/>
    <w:rsid w:val="00127F27"/>
    <w:rsid w:val="001346E6"/>
    <w:rsid w:val="00136151"/>
    <w:rsid w:val="00141677"/>
    <w:rsid w:val="00146090"/>
    <w:rsid w:val="00155453"/>
    <w:rsid w:val="001558C1"/>
    <w:rsid w:val="001866CE"/>
    <w:rsid w:val="001931CB"/>
    <w:rsid w:val="001A6062"/>
    <w:rsid w:val="001C3503"/>
    <w:rsid w:val="001D4C9A"/>
    <w:rsid w:val="001E0612"/>
    <w:rsid w:val="001E1CAD"/>
    <w:rsid w:val="001E4AFA"/>
    <w:rsid w:val="001F7129"/>
    <w:rsid w:val="00214EDB"/>
    <w:rsid w:val="002323D4"/>
    <w:rsid w:val="00250287"/>
    <w:rsid w:val="00251A11"/>
    <w:rsid w:val="00263043"/>
    <w:rsid w:val="0026337E"/>
    <w:rsid w:val="00264D3A"/>
    <w:rsid w:val="00264D56"/>
    <w:rsid w:val="002708F6"/>
    <w:rsid w:val="00297ADC"/>
    <w:rsid w:val="002B19E8"/>
    <w:rsid w:val="002B3FB4"/>
    <w:rsid w:val="002D47A6"/>
    <w:rsid w:val="002D5562"/>
    <w:rsid w:val="0030020B"/>
    <w:rsid w:val="00307B3A"/>
    <w:rsid w:val="00336CB4"/>
    <w:rsid w:val="003459E0"/>
    <w:rsid w:val="00346E2B"/>
    <w:rsid w:val="00353D6B"/>
    <w:rsid w:val="0035698C"/>
    <w:rsid w:val="00357465"/>
    <w:rsid w:val="00381D0B"/>
    <w:rsid w:val="003836FC"/>
    <w:rsid w:val="00396100"/>
    <w:rsid w:val="003A3617"/>
    <w:rsid w:val="003B3C58"/>
    <w:rsid w:val="003E1FFA"/>
    <w:rsid w:val="003E32A3"/>
    <w:rsid w:val="003F0E3D"/>
    <w:rsid w:val="003F3D65"/>
    <w:rsid w:val="004208C0"/>
    <w:rsid w:val="00425FEA"/>
    <w:rsid w:val="00430913"/>
    <w:rsid w:val="004539DC"/>
    <w:rsid w:val="0046484C"/>
    <w:rsid w:val="00465C7F"/>
    <w:rsid w:val="004663A0"/>
    <w:rsid w:val="00495D97"/>
    <w:rsid w:val="004A1A5F"/>
    <w:rsid w:val="004B47C6"/>
    <w:rsid w:val="004B76BD"/>
    <w:rsid w:val="004B7C72"/>
    <w:rsid w:val="004D6B2B"/>
    <w:rsid w:val="004E5271"/>
    <w:rsid w:val="004E7F32"/>
    <w:rsid w:val="00520C9D"/>
    <w:rsid w:val="00526E50"/>
    <w:rsid w:val="00527C12"/>
    <w:rsid w:val="00540455"/>
    <w:rsid w:val="00544FA8"/>
    <w:rsid w:val="00557CD7"/>
    <w:rsid w:val="00574156"/>
    <w:rsid w:val="00597C68"/>
    <w:rsid w:val="005A13FD"/>
    <w:rsid w:val="005A1AE9"/>
    <w:rsid w:val="005A20A4"/>
    <w:rsid w:val="005A781F"/>
    <w:rsid w:val="005B0AEC"/>
    <w:rsid w:val="00614914"/>
    <w:rsid w:val="006165E9"/>
    <w:rsid w:val="00651672"/>
    <w:rsid w:val="006569EE"/>
    <w:rsid w:val="00681C0D"/>
    <w:rsid w:val="00686006"/>
    <w:rsid w:val="006976B7"/>
    <w:rsid w:val="006A6BB7"/>
    <w:rsid w:val="006D0D67"/>
    <w:rsid w:val="006D4008"/>
    <w:rsid w:val="006D4347"/>
    <w:rsid w:val="006E4454"/>
    <w:rsid w:val="006F1822"/>
    <w:rsid w:val="00703315"/>
    <w:rsid w:val="00710424"/>
    <w:rsid w:val="0074504E"/>
    <w:rsid w:val="00750869"/>
    <w:rsid w:val="007563C2"/>
    <w:rsid w:val="007671C9"/>
    <w:rsid w:val="007941F2"/>
    <w:rsid w:val="00795FEE"/>
    <w:rsid w:val="007B3E7D"/>
    <w:rsid w:val="007C022C"/>
    <w:rsid w:val="00807A45"/>
    <w:rsid w:val="00814617"/>
    <w:rsid w:val="00817A68"/>
    <w:rsid w:val="00824D61"/>
    <w:rsid w:val="0084082C"/>
    <w:rsid w:val="00853C1D"/>
    <w:rsid w:val="0088129D"/>
    <w:rsid w:val="0088196F"/>
    <w:rsid w:val="00886089"/>
    <w:rsid w:val="00886882"/>
    <w:rsid w:val="008A0030"/>
    <w:rsid w:val="008A7519"/>
    <w:rsid w:val="008B0A04"/>
    <w:rsid w:val="008B2EA4"/>
    <w:rsid w:val="008C2AF2"/>
    <w:rsid w:val="008E1428"/>
    <w:rsid w:val="008E73EE"/>
    <w:rsid w:val="008F2671"/>
    <w:rsid w:val="00911789"/>
    <w:rsid w:val="00917603"/>
    <w:rsid w:val="00927C92"/>
    <w:rsid w:val="00927EEE"/>
    <w:rsid w:val="00931CD3"/>
    <w:rsid w:val="00944BC1"/>
    <w:rsid w:val="0095231E"/>
    <w:rsid w:val="00955AAE"/>
    <w:rsid w:val="00957EF9"/>
    <w:rsid w:val="009879C3"/>
    <w:rsid w:val="00997748"/>
    <w:rsid w:val="009A43DB"/>
    <w:rsid w:val="009B38E3"/>
    <w:rsid w:val="009C6ECF"/>
    <w:rsid w:val="009F20E4"/>
    <w:rsid w:val="00A16513"/>
    <w:rsid w:val="00A24CB5"/>
    <w:rsid w:val="00A35B2B"/>
    <w:rsid w:val="00A42046"/>
    <w:rsid w:val="00A45149"/>
    <w:rsid w:val="00A45729"/>
    <w:rsid w:val="00A46DED"/>
    <w:rsid w:val="00A57C2B"/>
    <w:rsid w:val="00A70B64"/>
    <w:rsid w:val="00A75968"/>
    <w:rsid w:val="00A86B99"/>
    <w:rsid w:val="00AA4350"/>
    <w:rsid w:val="00AB7FD3"/>
    <w:rsid w:val="00AC4EAA"/>
    <w:rsid w:val="00AD165C"/>
    <w:rsid w:val="00AD1928"/>
    <w:rsid w:val="00AE1D90"/>
    <w:rsid w:val="00B168E0"/>
    <w:rsid w:val="00B21A5B"/>
    <w:rsid w:val="00B22762"/>
    <w:rsid w:val="00B32612"/>
    <w:rsid w:val="00B4373D"/>
    <w:rsid w:val="00B470A7"/>
    <w:rsid w:val="00B6357A"/>
    <w:rsid w:val="00B6566F"/>
    <w:rsid w:val="00B84B71"/>
    <w:rsid w:val="00BA3C13"/>
    <w:rsid w:val="00BB04E3"/>
    <w:rsid w:val="00BC07E3"/>
    <w:rsid w:val="00BC657D"/>
    <w:rsid w:val="00BE762E"/>
    <w:rsid w:val="00BE7B52"/>
    <w:rsid w:val="00BF77FD"/>
    <w:rsid w:val="00C05E56"/>
    <w:rsid w:val="00C34E3D"/>
    <w:rsid w:val="00C9029B"/>
    <w:rsid w:val="00CA1476"/>
    <w:rsid w:val="00CB0CFF"/>
    <w:rsid w:val="00CB1E64"/>
    <w:rsid w:val="00CE1BE2"/>
    <w:rsid w:val="00CF6B18"/>
    <w:rsid w:val="00D008E4"/>
    <w:rsid w:val="00D05836"/>
    <w:rsid w:val="00D11E92"/>
    <w:rsid w:val="00D230B5"/>
    <w:rsid w:val="00D4414A"/>
    <w:rsid w:val="00D47BB8"/>
    <w:rsid w:val="00D57EB2"/>
    <w:rsid w:val="00D65CED"/>
    <w:rsid w:val="00DA1CBE"/>
    <w:rsid w:val="00DA581D"/>
    <w:rsid w:val="00DB1E63"/>
    <w:rsid w:val="00DC52D5"/>
    <w:rsid w:val="00DD6C8C"/>
    <w:rsid w:val="00DE45D6"/>
    <w:rsid w:val="00DE5431"/>
    <w:rsid w:val="00DF0AB2"/>
    <w:rsid w:val="00E13120"/>
    <w:rsid w:val="00E24DE1"/>
    <w:rsid w:val="00E55F09"/>
    <w:rsid w:val="00E67D18"/>
    <w:rsid w:val="00EB1929"/>
    <w:rsid w:val="00ED608D"/>
    <w:rsid w:val="00EF1B6E"/>
    <w:rsid w:val="00F13DE6"/>
    <w:rsid w:val="00F15B76"/>
    <w:rsid w:val="00F21D5F"/>
    <w:rsid w:val="00F248CA"/>
    <w:rsid w:val="00F273FD"/>
    <w:rsid w:val="00F3650D"/>
    <w:rsid w:val="00F46CA2"/>
    <w:rsid w:val="00F5486B"/>
    <w:rsid w:val="00F569DD"/>
    <w:rsid w:val="00F57A0A"/>
    <w:rsid w:val="00FB0B54"/>
    <w:rsid w:val="00FB64FC"/>
    <w:rsid w:val="00FB7E59"/>
    <w:rsid w:val="00FF0ACA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4A11"/>
  <w15:chartTrackingRefBased/>
  <w15:docId w15:val="{93452813-BBD7-4A42-A3E1-72EEED5B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3DE6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F13DE6"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autoRedefine/>
    <w:qFormat/>
    <w:rsid w:val="00F13DE6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465C7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465C7F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13DE6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13DE6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AB7FD3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13DE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13DE6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F13DE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F13DE6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F13DE6"/>
  </w:style>
  <w:style w:type="paragraph" w:styleId="Pavadinimas">
    <w:name w:val="Title"/>
    <w:basedOn w:val="prastasis"/>
    <w:link w:val="PavadinimasDiagrama"/>
    <w:autoRedefine/>
    <w:qFormat/>
    <w:rsid w:val="00F13DE6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F13DE6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character" w:styleId="Hipersaitas">
    <w:name w:val="Hyperlink"/>
    <w:basedOn w:val="Numatytasispastraiposriftas"/>
    <w:rsid w:val="00F13DE6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74504E"/>
    <w:rPr>
      <w:noProof/>
      <w:szCs w:val="22"/>
      <w:lang w:eastAsia="en-US"/>
    </w:rPr>
  </w:style>
  <w:style w:type="character" w:customStyle="1" w:styleId="BTEMEASMCAChar">
    <w:name w:val="BT EMEA_SMCA Char"/>
    <w:basedOn w:val="Numatytasispastraiposriftas"/>
    <w:link w:val="BTEMEASMCA"/>
    <w:rsid w:val="0074504E"/>
    <w:rPr>
      <w:rFonts w:ascii="Times New Roman" w:eastAsia="Times New Roman" w:hAnsi="Times New Roman" w:cs="Times New Roman"/>
      <w:noProof/>
    </w:rPr>
  </w:style>
  <w:style w:type="paragraph" w:customStyle="1" w:styleId="BT-EMEASMCA">
    <w:name w:val="BT- EMEA_SMCA"/>
    <w:basedOn w:val="BTEMEASMCA"/>
    <w:autoRedefine/>
    <w:rsid w:val="00465C7F"/>
    <w:pPr>
      <w:numPr>
        <w:numId w:val="2"/>
      </w:numPr>
      <w:tabs>
        <w:tab w:val="clear" w:pos="720"/>
      </w:tabs>
      <w:ind w:left="426" w:hanging="426"/>
    </w:pPr>
  </w:style>
  <w:style w:type="paragraph" w:customStyle="1" w:styleId="BTbEMEASMCA">
    <w:name w:val="BT(b) EMEA_SMCA"/>
    <w:basedOn w:val="BTEMEASMCA"/>
    <w:autoRedefine/>
    <w:rsid w:val="00DF0AB2"/>
    <w:rPr>
      <w:b/>
      <w:noProof w:val="0"/>
    </w:rPr>
  </w:style>
  <w:style w:type="paragraph" w:customStyle="1" w:styleId="PI-2EMEASMCA">
    <w:name w:val="PI-2 EMEA_SMCA"/>
    <w:basedOn w:val="Antrat3"/>
    <w:autoRedefine/>
    <w:rsid w:val="00465C7F"/>
    <w:pPr>
      <w:keepLines/>
    </w:pPr>
    <w:rPr>
      <w:kern w:val="28"/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F13DE6"/>
    <w:rPr>
      <w:u w:val="single"/>
    </w:rPr>
  </w:style>
  <w:style w:type="paragraph" w:customStyle="1" w:styleId="PI-3EMEASMCA">
    <w:name w:val="PI-3 EMEA_SMCA"/>
    <w:basedOn w:val="prastasis"/>
    <w:autoRedefine/>
    <w:rsid w:val="00F13DE6"/>
    <w:pPr>
      <w:spacing w:line="220" w:lineRule="exact"/>
    </w:pPr>
    <w:rPr>
      <w:b/>
      <w:bCs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13D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DE6"/>
    <w:rPr>
      <w:rFonts w:ascii="Times New Roman" w:eastAsia="Times New Roman" w:hAnsi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121A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21A67"/>
    <w:rPr>
      <w:rFonts w:ascii="Segoe UI" w:eastAsia="Times New Roman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43091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465C7F"/>
    <w:rPr>
      <w:rFonts w:ascii="Times New Roman" w:eastAsia="Times New Roman" w:hAnsi="Times New Roman" w:cs="Times New Roman"/>
      <w:szCs w:val="20"/>
      <w:u w:val="single"/>
      <w:lang w:eastAsia="lt-LT"/>
    </w:rPr>
  </w:style>
  <w:style w:type="paragraph" w:styleId="Dokumentostruktra">
    <w:name w:val="Document Map"/>
    <w:basedOn w:val="prastasis"/>
    <w:link w:val="DokumentostruktraDiagrama"/>
    <w:semiHidden/>
    <w:rsid w:val="00465C7F"/>
    <w:pPr>
      <w:shd w:val="clear" w:color="auto" w:fill="000080"/>
    </w:pPr>
    <w:rPr>
      <w:rFonts w:ascii="Tahoma" w:hAnsi="Tahoma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465C7F"/>
    <w:rPr>
      <w:rFonts w:ascii="Tahoma" w:eastAsia="Times New Roman" w:hAnsi="Tahoma" w:cs="Times New Roman"/>
      <w:szCs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qFormat/>
    <w:rsid w:val="00465C7F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465C7F"/>
    <w:rPr>
      <w:rFonts w:ascii="TimesNewRoman,Bold" w:eastAsia="Times New Roman" w:hAnsi="TimesNewRoman,Bold" w:cs="Times New Roman"/>
      <w:b/>
      <w:color w:val="000000"/>
      <w:szCs w:val="20"/>
      <w:lang w:val="en-US" w:eastAsia="lt-LT"/>
    </w:rPr>
  </w:style>
  <w:style w:type="table" w:styleId="Lentelstinklelis">
    <w:name w:val="Table Grid"/>
    <w:basedOn w:val="prastojilentel"/>
    <w:rsid w:val="00465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465C7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65C7F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semiHidden/>
    <w:rsid w:val="00465C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465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65C7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465C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65C7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5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kt.lrv.lt/l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4D91-7948-437E-8A2A-36F13467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11064</Words>
  <Characters>6307</Characters>
  <Application>Microsoft Office Word</Application>
  <DocSecurity>4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Žuklijienė Jurgita</dc:creator>
  <cp:keywords/>
  <dc:description/>
  <cp:lastModifiedBy>Albina Burkauskaitė</cp:lastModifiedBy>
  <cp:revision>2</cp:revision>
  <dcterms:created xsi:type="dcterms:W3CDTF">2024-12-31T11:45:00Z</dcterms:created>
  <dcterms:modified xsi:type="dcterms:W3CDTF">2024-12-31T11:45:00Z</dcterms:modified>
</cp:coreProperties>
</file>