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63" w:rsidRDefault="005E7B63" w:rsidP="005E7B63">
      <w:pPr>
        <w:spacing w:after="0" w:line="240" w:lineRule="auto"/>
        <w:ind w:left="567" w:hanging="567"/>
        <w:jc w:val="center"/>
        <w:rPr>
          <w:rFonts w:ascii="Times New Roman" w:eastAsia="Times New Roman" w:hAnsi="Times New Roman"/>
          <w:b/>
          <w:caps/>
          <w:lang w:eastAsia="lt-LT"/>
        </w:rPr>
      </w:pPr>
      <w:r>
        <w:rPr>
          <w:rFonts w:ascii="Times New Roman" w:eastAsia="Times New Roman" w:hAnsi="Times New Roman"/>
          <w:b/>
          <w:lang w:eastAsia="lt-LT"/>
        </w:rPr>
        <w:t>Pakuotės lapelis: informacija vartotojui</w:t>
      </w:r>
    </w:p>
    <w:p w:rsidR="005E7B63" w:rsidRDefault="005E7B63" w:rsidP="005E7B63">
      <w:pPr>
        <w:spacing w:after="0" w:line="240" w:lineRule="auto"/>
        <w:ind w:left="567" w:hanging="567"/>
        <w:jc w:val="center"/>
        <w:rPr>
          <w:rFonts w:ascii="Times New Roman" w:eastAsia="Times New Roman" w:hAnsi="Times New Roman"/>
          <w:b/>
          <w:caps/>
          <w:lang w:eastAsia="lt-LT"/>
        </w:rPr>
      </w:pPr>
    </w:p>
    <w:p w:rsidR="005E7B63" w:rsidRDefault="005E7B63" w:rsidP="005E7B63">
      <w:pPr>
        <w:spacing w:after="0" w:line="240" w:lineRule="auto"/>
        <w:ind w:left="567" w:hanging="567"/>
        <w:jc w:val="center"/>
        <w:rPr>
          <w:rFonts w:ascii="Times New Roman" w:eastAsia="Times New Roman" w:hAnsi="Times New Roman"/>
          <w:lang w:eastAsia="lt-LT"/>
        </w:rPr>
      </w:pPr>
      <w:proofErr w:type="spellStart"/>
      <w:r>
        <w:rPr>
          <w:rFonts w:ascii="Times New Roman" w:eastAsia="Times New Roman" w:hAnsi="Times New Roman"/>
          <w:b/>
          <w:lang w:eastAsia="lt-LT"/>
        </w:rPr>
        <w:t>Zoxon</w:t>
      </w:r>
      <w:proofErr w:type="spellEnd"/>
      <w:r>
        <w:rPr>
          <w:rFonts w:ascii="Times New Roman" w:eastAsia="Times New Roman" w:hAnsi="Times New Roman"/>
          <w:b/>
          <w:lang w:eastAsia="lt-LT"/>
        </w:rPr>
        <w:t xml:space="preserve"> 4 mg tabletės</w:t>
      </w:r>
    </w:p>
    <w:p w:rsidR="005E7B63" w:rsidRDefault="005E7B63" w:rsidP="005E7B63">
      <w:pPr>
        <w:spacing w:after="0" w:line="240" w:lineRule="auto"/>
        <w:ind w:left="567" w:hanging="567"/>
        <w:jc w:val="center"/>
        <w:rPr>
          <w:rFonts w:ascii="Times New Roman" w:eastAsia="Times New Roman" w:hAnsi="Times New Roman"/>
          <w:lang w:eastAsia="lt-LT"/>
        </w:rPr>
      </w:pPr>
      <w:proofErr w:type="spellStart"/>
      <w:r>
        <w:rPr>
          <w:rFonts w:ascii="Times New Roman" w:eastAsia="Times New Roman" w:hAnsi="Times New Roman"/>
          <w:lang w:eastAsia="lt-LT"/>
        </w:rPr>
        <w:t>Doksazosinas</w:t>
      </w:r>
      <w:proofErr w:type="spellEnd"/>
    </w:p>
    <w:p w:rsidR="005E7B63" w:rsidRDefault="005E7B63" w:rsidP="005E7B63">
      <w:pPr>
        <w:spacing w:after="0" w:line="240" w:lineRule="auto"/>
        <w:ind w:left="567" w:hanging="567"/>
        <w:jc w:val="center"/>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lang w:eastAsia="lt-LT"/>
        </w:rPr>
      </w:pPr>
      <w:r>
        <w:rPr>
          <w:rFonts w:ascii="Times New Roman" w:eastAsia="Times New Roman" w:hAnsi="Times New Roman"/>
          <w:b/>
          <w:lang w:eastAsia="lt-LT"/>
        </w:rPr>
        <w:t>Atidžiai perskaitykite visą šį lapelį, prieš pradėdami vartoti vaistą, nes jame pateikiama Jums svarbi informacija.</w:t>
      </w:r>
    </w:p>
    <w:p w:rsidR="005E7B63" w:rsidRDefault="005E7B63" w:rsidP="005E7B63">
      <w:pPr>
        <w:spacing w:after="0" w:line="240" w:lineRule="auto"/>
        <w:rPr>
          <w:rFonts w:ascii="Times New Roman" w:eastAsia="Times New Roman" w:hAnsi="Times New Roman"/>
          <w:b/>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Neišmeskite šio lapelio, nes vėl gali prireikti jį perskaityti.</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Jeigu kiltų daugiau klausimų, kreipkitės į gydytoją arba vaistininką.</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rsidR="005E7B63" w:rsidRDefault="005E7B63" w:rsidP="005E7B63">
      <w:pPr>
        <w:spacing w:after="0" w:line="240" w:lineRule="auto"/>
        <w:ind w:left="567" w:hanging="567"/>
        <w:rPr>
          <w:rFonts w:ascii="Times New Roman" w:eastAsia="Times New Roman" w:hAnsi="Times New Roman"/>
          <w:color w:val="000000"/>
          <w:lang w:eastAsia="lt-LT"/>
        </w:rPr>
      </w:pPr>
      <w:r>
        <w:rPr>
          <w:rFonts w:ascii="Times New Roman" w:eastAsia="Times New Roman" w:hAnsi="Times New Roman"/>
          <w:color w:val="000000"/>
          <w:lang w:eastAsia="lt-LT"/>
        </w:rPr>
        <w:t>-</w:t>
      </w:r>
      <w:r>
        <w:rPr>
          <w:rFonts w:ascii="Times New Roman" w:eastAsia="Times New Roman" w:hAnsi="Times New Roman"/>
          <w:color w:val="000000"/>
          <w:lang w:eastAsia="lt-LT"/>
        </w:rPr>
        <w:tab/>
        <w:t>Jeigu pasireiškė šalutinis poveikis (net jeigu jis šiame lapelyje nenurodytas), kreipkitės į gydytoją arba vaistininką. Žr. 4 skyrių.</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keepNext/>
        <w:tabs>
          <w:tab w:val="left" w:pos="567"/>
        </w:tabs>
        <w:spacing w:after="0" w:line="260" w:lineRule="exact"/>
        <w:jc w:val="both"/>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Apie ką rašoma šiame lapelyje?</w:t>
      </w:r>
    </w:p>
    <w:p w:rsidR="005E7B63" w:rsidRDefault="005E7B63" w:rsidP="005E7B63">
      <w:pPr>
        <w:keepNext/>
        <w:tabs>
          <w:tab w:val="left" w:pos="567"/>
        </w:tabs>
        <w:spacing w:after="0" w:line="260" w:lineRule="exact"/>
        <w:jc w:val="both"/>
        <w:outlineLvl w:val="3"/>
        <w:rPr>
          <w:rFonts w:ascii="Times New Roman" w:eastAsia="Times New Roman" w:hAnsi="Times New Roman"/>
          <w:b/>
          <w:bCs/>
          <w:snapToGrid w:val="0"/>
          <w:lang w:eastAsia="x-none"/>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1.</w:t>
      </w:r>
      <w:r>
        <w:rPr>
          <w:rFonts w:ascii="Times New Roman" w:eastAsia="Times New Roman" w:hAnsi="Times New Roman"/>
          <w:lang w:eastAsia="lt-LT"/>
        </w:rPr>
        <w:tab/>
        <w:t xml:space="preserve">Kas yra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ir kam jis vartojamas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2.</w:t>
      </w:r>
      <w:r>
        <w:rPr>
          <w:rFonts w:ascii="Times New Roman" w:eastAsia="Times New Roman" w:hAnsi="Times New Roman"/>
          <w:lang w:eastAsia="lt-LT"/>
        </w:rPr>
        <w:tab/>
        <w:t xml:space="preserve">Kas žinotina prieš vartojant </w:t>
      </w:r>
      <w:proofErr w:type="spellStart"/>
      <w:r>
        <w:rPr>
          <w:rFonts w:ascii="Times New Roman" w:eastAsia="Times New Roman" w:hAnsi="Times New Roman"/>
          <w:lang w:eastAsia="lt-LT"/>
        </w:rPr>
        <w:t>Zoxon</w:t>
      </w:r>
      <w:proofErr w:type="spellEnd"/>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3.</w:t>
      </w:r>
      <w:r>
        <w:rPr>
          <w:rFonts w:ascii="Times New Roman" w:eastAsia="Times New Roman" w:hAnsi="Times New Roman"/>
          <w:lang w:eastAsia="lt-LT"/>
        </w:rPr>
        <w:tab/>
        <w:t xml:space="preserve">Kaip vartoti </w:t>
      </w:r>
      <w:proofErr w:type="spellStart"/>
      <w:r>
        <w:rPr>
          <w:rFonts w:ascii="Times New Roman" w:eastAsia="Times New Roman" w:hAnsi="Times New Roman"/>
          <w:lang w:eastAsia="lt-LT"/>
        </w:rPr>
        <w:t>Zoxon</w:t>
      </w:r>
      <w:proofErr w:type="spellEnd"/>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4.</w:t>
      </w:r>
      <w:r>
        <w:rPr>
          <w:rFonts w:ascii="Times New Roman" w:eastAsia="Times New Roman" w:hAnsi="Times New Roman"/>
          <w:lang w:eastAsia="lt-LT"/>
        </w:rPr>
        <w:tab/>
        <w:t>Galimas šalutinis poveikis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5.</w:t>
      </w:r>
      <w:r>
        <w:rPr>
          <w:rFonts w:ascii="Times New Roman" w:eastAsia="Times New Roman" w:hAnsi="Times New Roman"/>
          <w:lang w:eastAsia="lt-LT"/>
        </w:rPr>
        <w:tab/>
        <w:t xml:space="preserve">Kaip laikyti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6.</w:t>
      </w:r>
      <w:r>
        <w:rPr>
          <w:rFonts w:ascii="Times New Roman" w:eastAsia="Times New Roman" w:hAnsi="Times New Roman"/>
          <w:lang w:eastAsia="lt-LT"/>
        </w:rPr>
        <w:tab/>
        <w:t>Pakuotės turinys ir kita informacija</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numPr>
          <w:ilvl w:val="12"/>
          <w:numId w:val="0"/>
        </w:numPr>
        <w:spacing w:after="0" w:line="240" w:lineRule="auto"/>
        <w:ind w:left="567" w:hanging="567"/>
        <w:outlineLvl w:val="0"/>
        <w:rPr>
          <w:rFonts w:ascii="Times New Roman" w:eastAsia="Times New Roman" w:hAnsi="Times New Roman"/>
          <w:b/>
          <w:lang w:eastAsia="lt-LT"/>
        </w:rPr>
      </w:pPr>
    </w:p>
    <w:p w:rsidR="005E7B63" w:rsidRDefault="005E7B63" w:rsidP="005E7B63">
      <w:pPr>
        <w:numPr>
          <w:ilvl w:val="12"/>
          <w:numId w:val="0"/>
        </w:numPr>
        <w:spacing w:after="0" w:line="240" w:lineRule="auto"/>
        <w:ind w:left="567" w:hanging="567"/>
        <w:outlineLvl w:val="0"/>
        <w:rPr>
          <w:rFonts w:ascii="Times New Roman" w:eastAsia="Times New Roman" w:hAnsi="Times New Roman"/>
          <w:b/>
          <w:caps/>
          <w:lang w:eastAsia="lt-LT"/>
        </w:rPr>
      </w:pPr>
      <w:r>
        <w:rPr>
          <w:rFonts w:ascii="Times New Roman" w:eastAsia="Times New Roman" w:hAnsi="Times New Roman"/>
          <w:b/>
          <w:lang w:eastAsia="lt-LT"/>
        </w:rPr>
        <w:t>1.</w:t>
      </w:r>
      <w:r>
        <w:rPr>
          <w:rFonts w:ascii="Times New Roman" w:eastAsia="Times New Roman" w:hAnsi="Times New Roman"/>
          <w:b/>
          <w:lang w:eastAsia="lt-LT"/>
        </w:rPr>
        <w:tab/>
        <w:t xml:space="preserve">Kas yra </w:t>
      </w:r>
      <w:proofErr w:type="spellStart"/>
      <w:r>
        <w:rPr>
          <w:rFonts w:ascii="Times New Roman" w:eastAsia="Times New Roman" w:hAnsi="Times New Roman"/>
          <w:b/>
          <w:lang w:eastAsia="lt-LT"/>
        </w:rPr>
        <w:t>Zoxon</w:t>
      </w:r>
      <w:proofErr w:type="spellEnd"/>
      <w:r>
        <w:rPr>
          <w:rFonts w:ascii="Times New Roman" w:eastAsia="Times New Roman" w:hAnsi="Times New Roman"/>
          <w:b/>
          <w:lang w:eastAsia="lt-LT"/>
        </w:rPr>
        <w:t xml:space="preserve"> ir kam jis vartojamas</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yra vienas iš vaistų, vadinamųjų alfa </w:t>
      </w:r>
      <w:proofErr w:type="spellStart"/>
      <w:r>
        <w:rPr>
          <w:rFonts w:ascii="Times New Roman" w:eastAsia="Times New Roman" w:hAnsi="Times New Roman"/>
          <w:lang w:eastAsia="lt-LT"/>
        </w:rPr>
        <w:t>adrenoreceptorių</w:t>
      </w:r>
      <w:proofErr w:type="spellEnd"/>
      <w:r>
        <w:rPr>
          <w:rFonts w:ascii="Times New Roman" w:eastAsia="Times New Roman" w:hAnsi="Times New Roman"/>
          <w:lang w:eastAsia="lt-LT"/>
        </w:rPr>
        <w:t xml:space="preserve"> blokatoriais. Jis vartojamas padidėjusiam kraujospūdžiui gydyti arba priešinės liaukos (prostatos) padidėjimo sukeltiems simptomams lengvinti. </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Pacientams, sergantiems prostatos </w:t>
      </w:r>
      <w:proofErr w:type="spellStart"/>
      <w:r>
        <w:rPr>
          <w:rFonts w:ascii="Times New Roman" w:eastAsia="Times New Roman" w:hAnsi="Times New Roman"/>
          <w:lang w:eastAsia="lt-LT"/>
        </w:rPr>
        <w:t>hiperplazija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pagerina </w:t>
      </w:r>
      <w:proofErr w:type="spellStart"/>
      <w:r>
        <w:rPr>
          <w:rFonts w:ascii="Times New Roman" w:eastAsia="Times New Roman" w:hAnsi="Times New Roman"/>
          <w:lang w:eastAsia="lt-LT"/>
        </w:rPr>
        <w:t>šlapinimąsi</w:t>
      </w:r>
      <w:proofErr w:type="spellEnd"/>
      <w:r>
        <w:rPr>
          <w:rFonts w:ascii="Times New Roman" w:eastAsia="Times New Roman" w:hAnsi="Times New Roman"/>
          <w:lang w:eastAsia="lt-LT"/>
        </w:rPr>
        <w:t xml:space="preserve"> bei kitus susijusius simptomus, ypač dažną varymą šlapintis. Manoma, kad palankų poveikį vaistas sukelia atpalaiduodamas raumenis, esančius aplink vidinę šlapimo pūslės angą bei prostatoje.</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Didelio kraujospūdžio ligą (hipertenziją)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galima gydyti todėl, kad jis išplečia kraujagysles ir dėl to palengvina kraujo tėkmę. Tai padeda mažinti kraujospūdį.</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Pacientams, kuriems yra didelis kraujospūdis ir prostatos </w:t>
      </w:r>
      <w:proofErr w:type="spellStart"/>
      <w:r>
        <w:rPr>
          <w:rFonts w:ascii="Times New Roman" w:eastAsia="Times New Roman" w:hAnsi="Times New Roman"/>
          <w:lang w:eastAsia="lt-LT"/>
        </w:rPr>
        <w:t>hiperplazija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veiksmingai veikia abi šias ligas.</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Be to,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palankiai veikia kraujo lipidus ir mažina kraujo krešėjimą. Tokiu būdu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mažina širdies nepakankamumo išsivystymo riziką, kuri susijusi su pablogėjusia širdies raumens </w:t>
      </w:r>
      <w:proofErr w:type="spellStart"/>
      <w:r>
        <w:rPr>
          <w:rFonts w:ascii="Times New Roman" w:eastAsia="Times New Roman" w:hAnsi="Times New Roman"/>
          <w:lang w:eastAsia="lt-LT"/>
        </w:rPr>
        <w:t>perfuzija</w:t>
      </w:r>
      <w:proofErr w:type="spellEnd"/>
      <w:r>
        <w:rPr>
          <w:rFonts w:ascii="Times New Roman" w:eastAsia="Times New Roman" w:hAnsi="Times New Roman"/>
          <w:lang w:eastAsia="lt-LT"/>
        </w:rPr>
        <w:t xml:space="preserve">, krūtinės skausmu ir dusuliu. Pacientams, linkusiems į cukraus kiekio padidėjimą kraujyje (dažniausiai turintiems antsvorio),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pagerina hormono insulino (organizmas jo gamina cukraus kiekiui kraujyje mažinti) sukeliamą poveikį. </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Medžiagų apykaitai šalutinio poveikio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nedaro, todėl juo galima gydytis ir pacientams, sergantiems bronchine astma, cukriniu diabetu, širdies funkcijos sutrikimu arba podagra.</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numPr>
          <w:ilvl w:val="12"/>
          <w:numId w:val="0"/>
        </w:numPr>
        <w:spacing w:after="0" w:line="240" w:lineRule="auto"/>
        <w:ind w:left="567" w:hanging="567"/>
        <w:outlineLvl w:val="0"/>
        <w:rPr>
          <w:rFonts w:ascii="Times New Roman" w:eastAsia="Times New Roman" w:hAnsi="Times New Roman"/>
          <w:b/>
          <w:caps/>
          <w:lang w:eastAsia="lt-LT"/>
        </w:rPr>
      </w:pPr>
      <w:r>
        <w:rPr>
          <w:rFonts w:ascii="Times New Roman" w:eastAsia="Times New Roman" w:hAnsi="Times New Roman"/>
          <w:b/>
          <w:lang w:eastAsia="lt-LT"/>
        </w:rPr>
        <w:t>2.</w:t>
      </w:r>
      <w:r>
        <w:rPr>
          <w:rFonts w:ascii="Times New Roman" w:eastAsia="Times New Roman" w:hAnsi="Times New Roman"/>
          <w:b/>
          <w:lang w:eastAsia="lt-LT"/>
        </w:rPr>
        <w:tab/>
        <w:t xml:space="preserve">Kas žinotina prieš vartojant </w:t>
      </w:r>
      <w:proofErr w:type="spellStart"/>
      <w:r>
        <w:rPr>
          <w:rFonts w:ascii="Times New Roman" w:eastAsia="Times New Roman" w:hAnsi="Times New Roman"/>
          <w:b/>
          <w:lang w:eastAsia="lt-LT"/>
        </w:rPr>
        <w:t>Zoxon</w:t>
      </w:r>
      <w:proofErr w:type="spellEnd"/>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b/>
          <w:iCs/>
          <w:caps/>
          <w:lang w:eastAsia="lt-LT"/>
        </w:rPr>
      </w:pPr>
      <w:proofErr w:type="spellStart"/>
      <w:r>
        <w:rPr>
          <w:rFonts w:ascii="Times New Roman" w:eastAsia="Times New Roman" w:hAnsi="Times New Roman"/>
          <w:b/>
          <w:iCs/>
          <w:lang w:eastAsia="lt-LT"/>
        </w:rPr>
        <w:t>Zoxon</w:t>
      </w:r>
      <w:proofErr w:type="spellEnd"/>
      <w:r>
        <w:rPr>
          <w:rFonts w:ascii="Times New Roman" w:eastAsia="Times New Roman" w:hAnsi="Times New Roman"/>
          <w:b/>
          <w:iCs/>
          <w:lang w:eastAsia="lt-LT"/>
        </w:rPr>
        <w:t xml:space="preserve"> vartoti negalima:</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jeigu yra alergija veikliajai medžiagai, kitiems </w:t>
      </w:r>
      <w:proofErr w:type="spellStart"/>
      <w:r>
        <w:rPr>
          <w:rFonts w:ascii="Times New Roman" w:eastAsia="Times New Roman" w:hAnsi="Times New Roman"/>
          <w:lang w:eastAsia="lt-LT"/>
        </w:rPr>
        <w:t>kvinazolinams</w:t>
      </w:r>
      <w:proofErr w:type="spellEnd"/>
      <w:r>
        <w:rPr>
          <w:rFonts w:ascii="Times New Roman" w:eastAsia="Times New Roman" w:hAnsi="Times New Roman"/>
          <w:lang w:eastAsia="lt-LT"/>
        </w:rPr>
        <w:t xml:space="preserve"> (pvz., </w:t>
      </w:r>
      <w:proofErr w:type="spellStart"/>
      <w:r>
        <w:rPr>
          <w:rFonts w:ascii="Times New Roman" w:eastAsia="Times New Roman" w:hAnsi="Times New Roman"/>
          <w:lang w:eastAsia="lt-LT"/>
        </w:rPr>
        <w:t>prazozinui</w:t>
      </w:r>
      <w:proofErr w:type="spellEnd"/>
      <w:r>
        <w:rPr>
          <w:rFonts w:ascii="Times New Roman" w:eastAsia="Times New Roman" w:hAnsi="Times New Roman"/>
          <w:lang w:eastAsia="lt-LT"/>
        </w:rPr>
        <w:t xml:space="preserve"> ar </w:t>
      </w:r>
      <w:proofErr w:type="spellStart"/>
      <w:r>
        <w:rPr>
          <w:rFonts w:ascii="Times New Roman" w:eastAsia="Times New Roman" w:hAnsi="Times New Roman"/>
          <w:lang w:eastAsia="lt-LT"/>
        </w:rPr>
        <w:t>terazozinui</w:t>
      </w:r>
      <w:proofErr w:type="spellEnd"/>
      <w:r>
        <w:rPr>
          <w:rFonts w:ascii="Times New Roman" w:eastAsia="Times New Roman" w:hAnsi="Times New Roman"/>
          <w:lang w:eastAsia="lt-LT"/>
        </w:rPr>
        <w:t>) arba bet kuriai pagalbinei šio vaisto medžiagai (jos išvardytos 6 skyriuje). Alergija gali pasireikšti išbėrimu, paraudimu ar kvėpavimo pasunkėjimu;</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jeigu yra sumažėjęs kraujospūdis (</w:t>
      </w:r>
      <w:proofErr w:type="spellStart"/>
      <w:r>
        <w:rPr>
          <w:rFonts w:ascii="Times New Roman" w:eastAsia="Times New Roman" w:hAnsi="Times New Roman"/>
          <w:lang w:eastAsia="lt-LT"/>
        </w:rPr>
        <w:t>hipotenzija</w:t>
      </w:r>
      <w:proofErr w:type="spellEnd"/>
      <w:r>
        <w:rPr>
          <w:rFonts w:ascii="Times New Roman" w:eastAsia="Times New Roman" w:hAnsi="Times New Roman"/>
          <w:lang w:eastAsia="lt-LT"/>
        </w:rPr>
        <w:t>) ar anksčiau pasireiškė su kūno padėties pokyčiu susijęs kraujospūdžio sumažėjimas (</w:t>
      </w:r>
      <w:proofErr w:type="spellStart"/>
      <w:r>
        <w:rPr>
          <w:rFonts w:ascii="Times New Roman" w:eastAsia="Times New Roman" w:hAnsi="Times New Roman"/>
          <w:lang w:eastAsia="lt-LT"/>
        </w:rPr>
        <w:t>ortostatinė</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hipotenzija</w:t>
      </w:r>
      <w:proofErr w:type="spellEnd"/>
      <w:r>
        <w:rPr>
          <w:rFonts w:ascii="Times New Roman" w:eastAsia="Times New Roman" w:hAnsi="Times New Roman"/>
          <w:lang w:eastAsia="lt-LT"/>
        </w:rPr>
        <w:t>);</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lastRenderedPageBreak/>
        <w:t>-</w:t>
      </w:r>
      <w:r>
        <w:rPr>
          <w:rFonts w:ascii="Times New Roman" w:eastAsia="Times New Roman" w:hAnsi="Times New Roman"/>
          <w:lang w:eastAsia="lt-LT"/>
        </w:rPr>
        <w:tab/>
        <w:t xml:space="preserve">jeigu sergate priešinės liaukos (prostatos) </w:t>
      </w:r>
      <w:proofErr w:type="spellStart"/>
      <w:r>
        <w:rPr>
          <w:rFonts w:ascii="Times New Roman" w:eastAsia="Times New Roman" w:hAnsi="Times New Roman"/>
          <w:lang w:eastAsia="lt-LT"/>
        </w:rPr>
        <w:t>hiperplazija</w:t>
      </w:r>
      <w:proofErr w:type="spellEnd"/>
      <w:r>
        <w:rPr>
          <w:rFonts w:ascii="Times New Roman" w:eastAsia="Times New Roman" w:hAnsi="Times New Roman"/>
          <w:lang w:eastAsia="lt-LT"/>
        </w:rPr>
        <w:t xml:space="preserve"> ir kartu yra viršutinių šlapimo takų nepraeinamumas, lėtinė šlapimo takų infekcija arba šlapimo pūslės akmenligė;</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jeigu yra perpildyta šlapimo pūslė, neišsiskiria šlapimas kartu su sunkėjančiu inkstų nepakankamumu arba be jo.</w:t>
      </w:r>
    </w:p>
    <w:p w:rsidR="005E7B63" w:rsidRDefault="005E7B63" w:rsidP="005E7B63">
      <w:pPr>
        <w:spacing w:after="0" w:line="240" w:lineRule="auto"/>
        <w:rPr>
          <w:rFonts w:ascii="Times New Roman" w:eastAsia="Times New Roman" w:hAnsi="Times New Roman"/>
          <w:bCs/>
          <w:iCs/>
          <w:highlight w:val="yellow"/>
          <w:lang w:eastAsia="lt-LT"/>
        </w:rPr>
      </w:pPr>
    </w:p>
    <w:p w:rsidR="005E7B63" w:rsidRDefault="005E7B63" w:rsidP="005E7B63">
      <w:pPr>
        <w:spacing w:after="0" w:line="240" w:lineRule="auto"/>
        <w:rPr>
          <w:rFonts w:ascii="Times New Roman" w:eastAsia="Times New Roman" w:hAnsi="Times New Roman"/>
          <w:bCs/>
          <w:iCs/>
          <w:lang w:eastAsia="lt-LT"/>
        </w:rPr>
      </w:pPr>
      <w:r>
        <w:rPr>
          <w:rFonts w:ascii="Times New Roman" w:eastAsia="Times New Roman" w:hAnsi="Times New Roman"/>
          <w:bCs/>
          <w:iCs/>
          <w:lang w:eastAsia="lt-LT"/>
        </w:rPr>
        <w:t>Jeigu yra bent viena iš išvardytų aplinkybių, nedelsdami apie tai pasakykite gydytojui, nes šios tabletės Jums gali netikti.</w:t>
      </w:r>
    </w:p>
    <w:p w:rsidR="005E7B63" w:rsidRDefault="005E7B63" w:rsidP="005E7B63">
      <w:pPr>
        <w:spacing w:after="0" w:line="240" w:lineRule="auto"/>
        <w:rPr>
          <w:rFonts w:ascii="Times New Roman" w:eastAsia="Times New Roman" w:hAnsi="Times New Roman"/>
          <w:b/>
          <w:bCs/>
          <w:iCs/>
          <w:lang w:eastAsia="lt-LT"/>
        </w:rPr>
      </w:pPr>
    </w:p>
    <w:p w:rsidR="005E7B63" w:rsidRDefault="005E7B63" w:rsidP="005E7B63">
      <w:pPr>
        <w:spacing w:after="0" w:line="240" w:lineRule="auto"/>
        <w:ind w:left="567" w:hanging="567"/>
        <w:rPr>
          <w:rFonts w:ascii="Times New Roman" w:eastAsia="Times New Roman" w:hAnsi="Times New Roman"/>
          <w:b/>
          <w:bCs/>
          <w:iCs/>
          <w:lang w:eastAsia="lt-LT"/>
        </w:rPr>
      </w:pPr>
      <w:r>
        <w:rPr>
          <w:rFonts w:ascii="Times New Roman" w:eastAsia="Times New Roman" w:hAnsi="Times New Roman"/>
          <w:b/>
          <w:bCs/>
          <w:iCs/>
          <w:lang w:eastAsia="lt-LT"/>
        </w:rPr>
        <w:t>Įspėjimai ir atsargumo priemonės</w:t>
      </w:r>
    </w:p>
    <w:p w:rsidR="005E7B63" w:rsidRDefault="005E7B63" w:rsidP="005E7B63">
      <w:pPr>
        <w:spacing w:after="0" w:line="240" w:lineRule="auto"/>
        <w:ind w:left="567" w:hanging="567"/>
        <w:rPr>
          <w:rFonts w:ascii="Times New Roman" w:eastAsia="Times New Roman" w:hAnsi="Times New Roman"/>
          <w:bCs/>
          <w:iCs/>
          <w:lang w:eastAsia="lt-LT"/>
        </w:rPr>
      </w:pPr>
      <w:r>
        <w:rPr>
          <w:rFonts w:ascii="Times New Roman" w:eastAsia="Times New Roman" w:hAnsi="Times New Roman"/>
          <w:bCs/>
          <w:iCs/>
          <w:lang w:eastAsia="lt-LT"/>
        </w:rPr>
        <w:t xml:space="preserve">Pasitarkite su gydytoju arba vaistininku, prieš pradėdami vartoti </w:t>
      </w:r>
      <w:proofErr w:type="spellStart"/>
      <w:r>
        <w:rPr>
          <w:rFonts w:ascii="Times New Roman" w:eastAsia="Times New Roman" w:hAnsi="Times New Roman"/>
          <w:bCs/>
          <w:iCs/>
          <w:lang w:eastAsia="lt-LT"/>
        </w:rPr>
        <w:t>Zoxon</w:t>
      </w:r>
      <w:proofErr w:type="spellEnd"/>
      <w:r>
        <w:rPr>
          <w:rFonts w:ascii="Times New Roman" w:eastAsia="Times New Roman" w:hAnsi="Times New Roman"/>
          <w:bCs/>
          <w:iCs/>
          <w:lang w:eastAsia="lt-LT"/>
        </w:rPr>
        <w:t>:</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jeigu Jums yra kepenų funkcijos sutrikimas;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diagnozuota plaučių edema dėl aortos arba </w:t>
      </w:r>
      <w:proofErr w:type="spellStart"/>
      <w:r>
        <w:rPr>
          <w:rFonts w:ascii="Times New Roman" w:eastAsia="Times New Roman" w:hAnsi="Times New Roman"/>
          <w:lang w:eastAsia="lt-LT"/>
        </w:rPr>
        <w:t>dviburio</w:t>
      </w:r>
      <w:proofErr w:type="spellEnd"/>
      <w:r>
        <w:rPr>
          <w:rFonts w:ascii="Times New Roman" w:eastAsia="Times New Roman" w:hAnsi="Times New Roman"/>
          <w:lang w:eastAsia="lt-LT"/>
        </w:rPr>
        <w:t xml:space="preserve"> vožtuvo stenozės;</w:t>
      </w:r>
    </w:p>
    <w:p w:rsidR="005E7B63" w:rsidRDefault="005E7B63" w:rsidP="005E7B63">
      <w:pPr>
        <w:spacing w:after="0" w:line="240" w:lineRule="auto"/>
        <w:ind w:left="567" w:hanging="567"/>
        <w:rPr>
          <w:rFonts w:ascii="Times New Roman" w:hAnsi="Times New Roman"/>
        </w:rPr>
      </w:pPr>
      <w:r>
        <w:rPr>
          <w:rFonts w:ascii="Times New Roman" w:eastAsia="Times New Roman" w:hAnsi="Times New Roman"/>
          <w:lang w:eastAsia="lt-LT"/>
        </w:rPr>
        <w:t>-</w:t>
      </w:r>
      <w:r>
        <w:rPr>
          <w:rFonts w:ascii="Times New Roman" w:eastAsia="Times New Roman" w:hAnsi="Times New Roman"/>
          <w:lang w:eastAsia="lt-LT"/>
        </w:rPr>
        <w:tab/>
        <w:t xml:space="preserve">jeigu sergate širdies liga, </w:t>
      </w:r>
      <w:r>
        <w:rPr>
          <w:rFonts w:ascii="Times New Roman" w:hAnsi="Times New Roman"/>
        </w:rPr>
        <w:t>dešiniosios jos pusės ar kairiojo skilvelio nepakankamumu;</w:t>
      </w:r>
    </w:p>
    <w:p w:rsidR="005E7B63" w:rsidRDefault="005E7B63" w:rsidP="005E7B63">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jeigu vartojate vaistų, kurie gerina erekcijos funkciją (vadinamųjų fosfodiesterazės-5 (FDE 5) inhibitorių, pvz., </w:t>
      </w:r>
      <w:proofErr w:type="spellStart"/>
      <w:r>
        <w:rPr>
          <w:rFonts w:ascii="Times New Roman" w:hAnsi="Times New Roman"/>
        </w:rPr>
        <w:t>sildenafilio</w:t>
      </w:r>
      <w:proofErr w:type="spellEnd"/>
      <w:r>
        <w:rPr>
          <w:rFonts w:ascii="Times New Roman" w:hAnsi="Times New Roman"/>
        </w:rPr>
        <w:t xml:space="preserve">, </w:t>
      </w:r>
      <w:proofErr w:type="spellStart"/>
      <w:r>
        <w:rPr>
          <w:rFonts w:ascii="Times New Roman" w:hAnsi="Times New Roman"/>
        </w:rPr>
        <w:t>tadalafilio</w:t>
      </w:r>
      <w:proofErr w:type="spellEnd"/>
      <w:r>
        <w:rPr>
          <w:rFonts w:ascii="Times New Roman" w:hAnsi="Times New Roman"/>
        </w:rPr>
        <w:t xml:space="preserve"> ar </w:t>
      </w:r>
      <w:proofErr w:type="spellStart"/>
      <w:r>
        <w:rPr>
          <w:rFonts w:ascii="Times New Roman" w:hAnsi="Times New Roman"/>
        </w:rPr>
        <w:t>vardenafilio</w:t>
      </w:r>
      <w:proofErr w:type="spellEnd"/>
      <w:r>
        <w:rPr>
          <w:rFonts w:ascii="Times New Roman" w:hAnsi="Times New Roman"/>
        </w:rPr>
        <w:t xml:space="preserve">), nes jie mažina kraujospūdį. Kai kuriems pacientams, tuo pat metu vartojantiems </w:t>
      </w:r>
      <w:proofErr w:type="spellStart"/>
      <w:r>
        <w:rPr>
          <w:rFonts w:ascii="Times New Roman" w:hAnsi="Times New Roman"/>
        </w:rPr>
        <w:t>Zoxon</w:t>
      </w:r>
      <w:proofErr w:type="spellEnd"/>
      <w:r>
        <w:rPr>
          <w:rFonts w:ascii="Times New Roman" w:hAnsi="Times New Roman"/>
        </w:rPr>
        <w:t xml:space="preserve"> ir vaistų nuo erekcijos sutrikimo, 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Jūsų kraujospūdis vartojant </w:t>
      </w:r>
      <w:proofErr w:type="spellStart"/>
      <w:r>
        <w:rPr>
          <w:rFonts w:ascii="Times New Roman" w:hAnsi="Times New Roman"/>
        </w:rPr>
        <w:t>Zoxon</w:t>
      </w:r>
      <w:proofErr w:type="spellEnd"/>
      <w:r>
        <w:rPr>
          <w:rFonts w:ascii="Times New Roman" w:hAnsi="Times New Roman"/>
        </w:rPr>
        <w:t xml:space="preserve"> tampa stabilus. Be to, rekomenduojama pradėti vartoti mažiausią įmanomą FDE 5 inhibitoriaus dozę bei šio vaisto vartoti praėjus ne mažiau kaip 6 valandoms po </w:t>
      </w:r>
      <w:proofErr w:type="spellStart"/>
      <w:r>
        <w:rPr>
          <w:rFonts w:ascii="Times New Roman" w:hAnsi="Times New Roman"/>
        </w:rPr>
        <w:t>Zoxon</w:t>
      </w:r>
      <w:proofErr w:type="spellEnd"/>
      <w:r>
        <w:rPr>
          <w:rFonts w:ascii="Times New Roman" w:hAnsi="Times New Roman"/>
        </w:rPr>
        <w:t xml:space="preserve"> pavartojimo.</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rPr>
          <w:rFonts w:ascii="Times New Roman" w:hAnsi="Times New Roman"/>
        </w:rPr>
      </w:pPr>
      <w:r>
        <w:rPr>
          <w:rFonts w:ascii="Times New Roman" w:hAnsi="Times New Roman"/>
        </w:rPr>
        <w:t xml:space="preserve">Pradėjus vartoti </w:t>
      </w:r>
      <w:proofErr w:type="spellStart"/>
      <w:r>
        <w:rPr>
          <w:rFonts w:ascii="Times New Roman" w:hAnsi="Times New Roman"/>
        </w:rPr>
        <w:t>Zoxon</w:t>
      </w:r>
      <w:proofErr w:type="spellEnd"/>
      <w:r>
        <w:rPr>
          <w:rFonts w:ascii="Times New Roman" w:hAnsi="Times New Roman"/>
        </w:rPr>
        <w:t>, stojantis iš gulimos arba sėdimos padėties gali pasireikšti mažo kraujospūdžio sukeltas galvos svaigimas</w:t>
      </w:r>
      <w:r>
        <w:t xml:space="preserve"> </w:t>
      </w:r>
      <w:r>
        <w:rPr>
          <w:rFonts w:ascii="Times New Roman" w:hAnsi="Times New Roman"/>
        </w:rPr>
        <w:t xml:space="preserve">ir silpnumas, retais atvejais </w:t>
      </w:r>
      <w:r>
        <w:rPr>
          <w:rFonts w:ascii="Times New Roman" w:hAnsi="Times New Roman"/>
        </w:rPr>
        <w:sym w:font="Symbol" w:char="F02D"/>
      </w:r>
      <w:r>
        <w:rPr>
          <w:rFonts w:ascii="Times New Roman" w:hAnsi="Times New Roman"/>
        </w:rPr>
        <w:t xml:space="preserve"> sąmonės išnykimas (apalpimas). Todėl reikia vengti situacijų, kurioms esant, galima kristi ar susižeisti, jeigu atsirastų galvos svaigimas ar silpnumas. Jeigu pasireiškia alpulys arba galvos svaigimas, pasėdėkite ar pagulėkite tol, kol pasijusite geriau. Gydytojas, siekdamas sumažinti minėto poveikio riziką, gydymo pradžioje gali reguliariai matuoti Jūsų kraujospūdį.</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Jeigu Jums bus daroma kataraktos (akies lęšiuko padrumstėjimo) operacija, prieš ją informuokite savo gydytoją, kad vartojate ar anksčiau vartojote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Tai būtina todėl, kad operacijos metu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gali sukelti komplikacijas, kurias įmanoma suvaldyti, jeigu tam gydytojas bus iš anksto pasirengęs. </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Ilgalaikė ir kartais skausminga erekcija pasireiškia labai retai. Jei pasireiškia ilgiau kaip 4 valandas trunkanti erekcija, turite nedelsdami kreiptis į gydytoją.</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Prieš pradedant gydymą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gydytojas patikrins, ar nėra kitokių būklių (pvz., prostatos vėžio), galinčių sukelti tokių pačių simptomų, kaip ir gerybinė prostatos </w:t>
      </w:r>
      <w:proofErr w:type="spellStart"/>
      <w:r>
        <w:rPr>
          <w:rFonts w:ascii="Times New Roman" w:eastAsia="Times New Roman" w:hAnsi="Times New Roman"/>
          <w:lang w:eastAsia="lt-LT"/>
        </w:rPr>
        <w:t>hiperplazija</w:t>
      </w:r>
      <w:proofErr w:type="spellEnd"/>
      <w:r>
        <w:rPr>
          <w:rFonts w:ascii="Times New Roman" w:eastAsia="Times New Roman" w:hAnsi="Times New Roman"/>
          <w:lang w:eastAsia="lt-LT"/>
        </w:rPr>
        <w:t>.</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lang w:eastAsia="lt-LT"/>
        </w:rPr>
      </w:pPr>
      <w:r>
        <w:rPr>
          <w:rFonts w:ascii="Times New Roman" w:eastAsia="Times New Roman" w:hAnsi="Times New Roman"/>
          <w:b/>
          <w:lang w:eastAsia="lt-LT"/>
        </w:rPr>
        <w:t>Vaikams ir paaugliams</w:t>
      </w:r>
    </w:p>
    <w:p w:rsidR="005E7B63" w:rsidRDefault="005E7B63" w:rsidP="005E7B63">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nerekomenduojama vartoti vaikams arba jaunesniems kaip 18 metų paaugliams, nes vaisto saugumas ir veiksmingumas dar neištirti.</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bCs/>
          <w:iCs/>
          <w:lang w:eastAsia="lt-LT"/>
        </w:rPr>
      </w:pPr>
      <w:r>
        <w:rPr>
          <w:rFonts w:ascii="Times New Roman" w:eastAsia="Times New Roman" w:hAnsi="Times New Roman"/>
          <w:b/>
          <w:bCs/>
          <w:iCs/>
          <w:lang w:eastAsia="lt-LT"/>
        </w:rPr>
        <w:t xml:space="preserve">Kiti vaistai ir </w:t>
      </w:r>
      <w:proofErr w:type="spellStart"/>
      <w:r>
        <w:rPr>
          <w:rFonts w:ascii="Times New Roman" w:eastAsia="Times New Roman" w:hAnsi="Times New Roman"/>
          <w:b/>
          <w:bCs/>
          <w:iCs/>
          <w:lang w:eastAsia="lt-LT"/>
        </w:rPr>
        <w:t>Zoxon</w:t>
      </w:r>
      <w:proofErr w:type="spellEnd"/>
    </w:p>
    <w:p w:rsidR="005E7B63" w:rsidRDefault="005E7B63" w:rsidP="005E7B63">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Jeigu vartojate ar neseniai vartojote kitų vaistų arba dėl to nesate tikri, apie tai pasakykite gydytojui arba vaistininkui.</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Prieš pradėdami vartoti šio vaisto pasitarkite su gydytoju arba vaistininku, jeigu vartojate bet kurį iš toliau nurodytų vaistų, nes jie gali keisti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poveikį:</w:t>
      </w:r>
    </w:p>
    <w:p w:rsidR="005E7B63" w:rsidRDefault="005E7B63" w:rsidP="005E7B63">
      <w:pPr>
        <w:pStyle w:val="Sraopastraipa"/>
        <w:numPr>
          <w:ilvl w:val="0"/>
          <w:numId w:val="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vaistų, vadinamų FDE-5 inhibitoriais, skirtų erekcijos sutrikimui gydyti, pvz., </w:t>
      </w:r>
      <w:proofErr w:type="spellStart"/>
      <w:r>
        <w:rPr>
          <w:rFonts w:ascii="Times New Roman" w:eastAsia="Times New Roman" w:hAnsi="Times New Roman"/>
          <w:lang w:eastAsia="lt-LT"/>
        </w:rPr>
        <w:t>sildenafilio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tadalafilio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vardenafilio</w:t>
      </w:r>
      <w:proofErr w:type="spellEnd"/>
      <w:r>
        <w:rPr>
          <w:rFonts w:ascii="Times New Roman" w:eastAsia="Times New Roman" w:hAnsi="Times New Roman"/>
          <w:lang w:eastAsia="lt-LT"/>
        </w:rPr>
        <w:t xml:space="preserve"> (žr. skyrių „Įspėjimai ir atsargumo priemonės“);</w:t>
      </w:r>
    </w:p>
    <w:p w:rsidR="005E7B63" w:rsidRDefault="005E7B63" w:rsidP="005E7B63">
      <w:pPr>
        <w:pStyle w:val="Sraopastraipa"/>
        <w:numPr>
          <w:ilvl w:val="0"/>
          <w:numId w:val="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kraujospūdį mažinančių vaistų;</w:t>
      </w:r>
    </w:p>
    <w:p w:rsidR="005E7B63" w:rsidRDefault="005E7B63" w:rsidP="005E7B63">
      <w:pPr>
        <w:pStyle w:val="Sraopastraipa"/>
        <w:numPr>
          <w:ilvl w:val="0"/>
          <w:numId w:val="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vaistų, skiriamų bakterinėms arba grybelinėms infekcijoms gydyti, pvz., </w:t>
      </w:r>
      <w:proofErr w:type="spellStart"/>
      <w:r>
        <w:rPr>
          <w:rFonts w:ascii="Times New Roman" w:eastAsia="Times New Roman" w:hAnsi="Times New Roman"/>
          <w:lang w:eastAsia="lt-LT"/>
        </w:rPr>
        <w:t>klaritromicino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itrakonazolo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ketokonazolo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telitromicino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vorikonazolo</w:t>
      </w:r>
      <w:proofErr w:type="spellEnd"/>
      <w:r>
        <w:rPr>
          <w:rFonts w:ascii="Times New Roman" w:eastAsia="Times New Roman" w:hAnsi="Times New Roman"/>
          <w:lang w:eastAsia="lt-LT"/>
        </w:rPr>
        <w:t>;</w:t>
      </w:r>
    </w:p>
    <w:p w:rsidR="005E7B63" w:rsidRDefault="005E7B63" w:rsidP="005E7B63">
      <w:pPr>
        <w:pStyle w:val="Sraopastraipa"/>
        <w:numPr>
          <w:ilvl w:val="0"/>
          <w:numId w:val="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vaistų, skiriamų ŽIV infekcijai gydyti, pvz., </w:t>
      </w:r>
      <w:proofErr w:type="spellStart"/>
      <w:r>
        <w:rPr>
          <w:rFonts w:ascii="Times New Roman" w:eastAsia="Times New Roman" w:hAnsi="Times New Roman"/>
          <w:lang w:eastAsia="lt-LT"/>
        </w:rPr>
        <w:t>indinaviro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nelfinaviro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ritonaviro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sakvinaviro</w:t>
      </w:r>
      <w:proofErr w:type="spellEnd"/>
      <w:r>
        <w:rPr>
          <w:rFonts w:ascii="Times New Roman" w:eastAsia="Times New Roman" w:hAnsi="Times New Roman"/>
          <w:lang w:eastAsia="lt-LT"/>
        </w:rPr>
        <w:t>;</w:t>
      </w:r>
    </w:p>
    <w:p w:rsidR="005E7B63" w:rsidRDefault="005E7B63" w:rsidP="005E7B63">
      <w:pPr>
        <w:pStyle w:val="Sraopastraipa"/>
        <w:numPr>
          <w:ilvl w:val="0"/>
          <w:numId w:val="1"/>
        </w:numPr>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nefazodono</w:t>
      </w:r>
      <w:proofErr w:type="spellEnd"/>
      <w:r>
        <w:rPr>
          <w:rFonts w:ascii="Times New Roman" w:eastAsia="Times New Roman" w:hAnsi="Times New Roman"/>
          <w:lang w:eastAsia="lt-LT"/>
        </w:rPr>
        <w:t>, skiriamo depresijai gydyti.</w:t>
      </w:r>
    </w:p>
    <w:p w:rsidR="005E7B63" w:rsidRDefault="005E7B63" w:rsidP="005E7B63">
      <w:pPr>
        <w:spacing w:after="0" w:line="240" w:lineRule="auto"/>
        <w:rPr>
          <w:rFonts w:ascii="Times New Roman" w:eastAsia="Times New Roman" w:hAnsi="Times New Roman"/>
          <w:bCs/>
          <w:iCs/>
          <w:lang w:eastAsia="lt-LT"/>
        </w:rPr>
      </w:pPr>
    </w:p>
    <w:p w:rsidR="005E7B63" w:rsidRDefault="005E7B63" w:rsidP="005E7B63">
      <w:pPr>
        <w:spacing w:after="0" w:line="240" w:lineRule="auto"/>
        <w:rPr>
          <w:rFonts w:ascii="Times New Roman" w:eastAsia="Times New Roman" w:hAnsi="Times New Roman"/>
          <w:b/>
          <w:bCs/>
          <w:iCs/>
          <w:lang w:eastAsia="lt-LT"/>
        </w:rPr>
      </w:pPr>
      <w:proofErr w:type="spellStart"/>
      <w:r>
        <w:rPr>
          <w:rFonts w:ascii="Times New Roman" w:eastAsia="Times New Roman" w:hAnsi="Times New Roman"/>
          <w:b/>
          <w:bCs/>
          <w:iCs/>
          <w:lang w:eastAsia="lt-LT"/>
        </w:rPr>
        <w:lastRenderedPageBreak/>
        <w:t>Zoxon</w:t>
      </w:r>
      <w:proofErr w:type="spellEnd"/>
      <w:r>
        <w:rPr>
          <w:rFonts w:ascii="Times New Roman" w:eastAsia="Times New Roman" w:hAnsi="Times New Roman"/>
          <w:b/>
          <w:bCs/>
          <w:iCs/>
          <w:lang w:eastAsia="lt-LT"/>
        </w:rPr>
        <w:t xml:space="preserve"> vartojimas su maistu ir gėrimais</w:t>
      </w:r>
    </w:p>
    <w:p w:rsidR="005E7B63" w:rsidRDefault="005E7B63" w:rsidP="005E7B63">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galima vartoti ryte arba vakare, valgio metu arba nevalgius, užgeriant vandeniu. </w:t>
      </w:r>
    </w:p>
    <w:p w:rsidR="005E7B63" w:rsidRDefault="005E7B63" w:rsidP="005E7B63">
      <w:pPr>
        <w:spacing w:after="0" w:line="240" w:lineRule="auto"/>
        <w:rPr>
          <w:rFonts w:ascii="Times New Roman" w:eastAsia="Times New Roman" w:hAnsi="Times New Roman"/>
          <w:b/>
          <w:i/>
          <w:lang w:eastAsia="lt-LT"/>
        </w:rPr>
      </w:pPr>
    </w:p>
    <w:p w:rsidR="005E7B63" w:rsidRDefault="005E7B63" w:rsidP="005E7B63">
      <w:pPr>
        <w:spacing w:after="0" w:line="240" w:lineRule="auto"/>
        <w:rPr>
          <w:rFonts w:ascii="Times New Roman" w:eastAsia="Times New Roman" w:hAnsi="Times New Roman"/>
          <w:b/>
          <w:lang w:eastAsia="lt-LT"/>
        </w:rPr>
      </w:pPr>
      <w:r>
        <w:rPr>
          <w:rFonts w:ascii="Times New Roman" w:eastAsia="Times New Roman" w:hAnsi="Times New Roman"/>
          <w:b/>
          <w:lang w:eastAsia="lt-LT"/>
        </w:rPr>
        <w:t>Nėštumas, žindymo laikotarpis ir vaisingumas</w:t>
      </w:r>
    </w:p>
    <w:p w:rsidR="005E7B63" w:rsidRDefault="005E7B63" w:rsidP="005E7B63">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Jeigu esate nėščia, žindote kūdikį, manote, kad galbūt esate nėščia, arba planuojate pastoti, tai, prieš vartodama šį vaistą, pasitarkite su gydytoju arba vaistininku.</w:t>
      </w:r>
    </w:p>
    <w:p w:rsidR="005E7B63" w:rsidRDefault="005E7B63" w:rsidP="005E7B63">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Zoxon nėštumo metu vartoti negalima, išskyrus neabejotinai būtinus atvejus, kai apsvarstęs naudos ir rizikos santykį, vaistą vartoti skiria gydytojas.</w:t>
      </w:r>
    </w:p>
    <w:p w:rsidR="005E7B63" w:rsidRDefault="005E7B63" w:rsidP="005E7B63">
      <w:pPr>
        <w:spacing w:after="0" w:line="240" w:lineRule="auto"/>
        <w:rPr>
          <w:rFonts w:ascii="Times New Roman" w:eastAsia="Times New Roman" w:hAnsi="Times New Roman"/>
          <w:noProof/>
          <w:lang w:eastAsia="lt-LT"/>
        </w:rPr>
      </w:pPr>
    </w:p>
    <w:p w:rsidR="005E7B63" w:rsidRDefault="005E7B63" w:rsidP="005E7B63">
      <w:pPr>
        <w:tabs>
          <w:tab w:val="left" w:pos="567"/>
        </w:tabs>
        <w:spacing w:after="0" w:line="240" w:lineRule="auto"/>
        <w:rPr>
          <w:rFonts w:ascii="Times New Roman" w:eastAsia="Times New Roman" w:hAnsi="Times New Roman"/>
          <w:lang w:eastAsia="lt-LT"/>
        </w:rPr>
      </w:pPr>
      <w:r>
        <w:rPr>
          <w:rFonts w:ascii="Times New Roman" w:eastAsia="Times New Roman" w:hAnsi="Times New Roman"/>
          <w:noProof/>
          <w:lang w:eastAsia="lt-LT"/>
        </w:rPr>
        <w:t>Mažas doksazosino (Zoxon veikliosios medžiagos) kiekis gali išsiskirti į motinos pieną. Jūs neturėtumėte vartoti Zoxon žindymo metu, nebent gydytojas patartų tai daryti.</w:t>
      </w:r>
    </w:p>
    <w:p w:rsidR="005E7B63" w:rsidRDefault="005E7B63" w:rsidP="005E7B63">
      <w:pPr>
        <w:keepNext/>
        <w:keepLines/>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Vairavimas ir mechanizmų valdymas</w:t>
      </w:r>
    </w:p>
    <w:p w:rsidR="005E7B63" w:rsidRDefault="005E7B63" w:rsidP="005E7B63">
      <w:pPr>
        <w:keepNext/>
        <w:keepLines/>
        <w:numPr>
          <w:ilvl w:val="12"/>
          <w:numId w:val="0"/>
        </w:num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Vartodami šį vaistą, atsargiai vairuokite automobilį bei dirbkite su įrenginiais. Šis vaistas gali veikti Jūsų gebėjimą saugiai vairuoti ar valdyti įrenginius, ypač gydymo pradžioje. </w:t>
      </w:r>
    </w:p>
    <w:p w:rsidR="005E7B63" w:rsidRDefault="005E7B63" w:rsidP="005E7B63">
      <w:pPr>
        <w:spacing w:after="0" w:line="240" w:lineRule="auto"/>
        <w:ind w:left="567" w:hanging="567"/>
        <w:rPr>
          <w:rFonts w:ascii="Times New Roman" w:eastAsia="Times New Roman" w:hAnsi="Times New Roman"/>
          <w:b/>
          <w:noProof/>
          <w:lang w:eastAsia="lt-LT"/>
        </w:rPr>
      </w:pPr>
    </w:p>
    <w:p w:rsidR="005E7B63" w:rsidRDefault="005E7B63" w:rsidP="005E7B63">
      <w:pPr>
        <w:spacing w:after="0" w:line="240" w:lineRule="auto"/>
        <w:ind w:left="567" w:hanging="567"/>
        <w:rPr>
          <w:rFonts w:ascii="Times New Roman" w:eastAsia="Times New Roman" w:hAnsi="Times New Roman"/>
          <w:b/>
          <w:noProof/>
          <w:lang w:eastAsia="lt-LT"/>
        </w:rPr>
      </w:pPr>
      <w:proofErr w:type="spellStart"/>
      <w:r>
        <w:rPr>
          <w:rFonts w:ascii="Times New Roman" w:eastAsia="Times New Roman" w:hAnsi="Times New Roman"/>
          <w:b/>
          <w:lang w:eastAsia="lt-LT"/>
        </w:rPr>
        <w:t>Zoxon</w:t>
      </w:r>
      <w:proofErr w:type="spellEnd"/>
      <w:r>
        <w:rPr>
          <w:rFonts w:ascii="Times New Roman" w:eastAsia="Times New Roman" w:hAnsi="Times New Roman"/>
          <w:b/>
          <w:noProof/>
          <w:lang w:eastAsia="lt-LT"/>
        </w:rPr>
        <w:t xml:space="preserve"> sudėtyje yra laktozės</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noProof/>
          <w:lang w:eastAsia="lt-LT"/>
        </w:rPr>
        <w:t>Jeigu gydytojas Jums yra sakęs, kad netoleruojate kokių nors angliavandenių, kreipkitės į jį prieš pradėdami vartoti šį vaistą</w:t>
      </w:r>
      <w:r>
        <w:rPr>
          <w:rFonts w:ascii="Times New Roman" w:eastAsia="Times New Roman" w:hAnsi="Times New Roman"/>
          <w:lang w:eastAsia="lt-LT"/>
        </w:rPr>
        <w:t>.</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numPr>
          <w:ilvl w:val="12"/>
          <w:numId w:val="0"/>
        </w:numPr>
        <w:spacing w:after="0" w:line="240" w:lineRule="auto"/>
        <w:ind w:left="567" w:hanging="567"/>
        <w:outlineLvl w:val="0"/>
        <w:rPr>
          <w:rFonts w:ascii="Times New Roman" w:eastAsia="Times New Roman" w:hAnsi="Times New Roman"/>
          <w:b/>
          <w:caps/>
          <w:lang w:eastAsia="lt-LT"/>
        </w:rPr>
      </w:pPr>
      <w:r>
        <w:rPr>
          <w:rFonts w:ascii="Times New Roman" w:eastAsia="Times New Roman" w:hAnsi="Times New Roman"/>
          <w:b/>
          <w:lang w:eastAsia="lt-LT"/>
        </w:rPr>
        <w:t>3.</w:t>
      </w:r>
      <w:r>
        <w:rPr>
          <w:rFonts w:ascii="Times New Roman" w:eastAsia="Times New Roman" w:hAnsi="Times New Roman"/>
          <w:b/>
          <w:lang w:eastAsia="lt-LT"/>
        </w:rPr>
        <w:tab/>
        <w:t xml:space="preserve">Kaip vartoti </w:t>
      </w:r>
      <w:proofErr w:type="spellStart"/>
      <w:r>
        <w:rPr>
          <w:rFonts w:ascii="Times New Roman" w:eastAsia="Times New Roman" w:hAnsi="Times New Roman"/>
          <w:b/>
          <w:lang w:eastAsia="lt-LT"/>
        </w:rPr>
        <w:t>Zoxon</w:t>
      </w:r>
      <w:proofErr w:type="spellEnd"/>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noProof/>
          <w:lang w:eastAsia="lt-LT"/>
        </w:rPr>
        <w:t xml:space="preserve">Visada vartokite šį vaistą tiksliai, kaip nurodė gydytojas arba vaistininkas. </w:t>
      </w:r>
      <w:r>
        <w:rPr>
          <w:rFonts w:ascii="Times New Roman" w:eastAsia="Times New Roman" w:hAnsi="Times New Roman"/>
          <w:lang w:eastAsia="lt-LT"/>
        </w:rPr>
        <w:t>Jeigu abejojate, kreipkitės į gydytoją arba vaistininką.</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lang w:eastAsia="lt-LT"/>
        </w:rPr>
      </w:pPr>
      <w:r>
        <w:rPr>
          <w:rFonts w:ascii="Times New Roman" w:eastAsia="Times New Roman" w:hAnsi="Times New Roman"/>
          <w:b/>
          <w:lang w:eastAsia="lt-LT"/>
        </w:rPr>
        <w:t xml:space="preserve">Prostatos </w:t>
      </w:r>
      <w:proofErr w:type="spellStart"/>
      <w:r>
        <w:rPr>
          <w:rFonts w:ascii="Times New Roman" w:eastAsia="Times New Roman" w:hAnsi="Times New Roman"/>
          <w:b/>
          <w:lang w:eastAsia="lt-LT"/>
        </w:rPr>
        <w:t>hiperplazijos</w:t>
      </w:r>
      <w:proofErr w:type="spellEnd"/>
      <w:r>
        <w:rPr>
          <w:rFonts w:ascii="Times New Roman" w:eastAsia="Times New Roman" w:hAnsi="Times New Roman"/>
          <w:b/>
          <w:lang w:eastAsia="lt-LT"/>
        </w:rPr>
        <w:t xml:space="preserve"> gydymas</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Pradinė dozė dažniausiai yra 1 mg kartą per parą 1–2 savaites (tokiu atveju Jums paskirs kitą rinkoje esantį tinkamo stiprumo </w:t>
      </w:r>
      <w:proofErr w:type="spellStart"/>
      <w:r>
        <w:rPr>
          <w:rFonts w:ascii="Times New Roman" w:eastAsia="Times New Roman" w:hAnsi="Times New Roman"/>
          <w:lang w:eastAsia="lt-LT"/>
        </w:rPr>
        <w:t>doksazosino</w:t>
      </w:r>
      <w:proofErr w:type="spellEnd"/>
      <w:r>
        <w:rPr>
          <w:rFonts w:ascii="Times New Roman" w:eastAsia="Times New Roman" w:hAnsi="Times New Roman"/>
          <w:lang w:eastAsia="lt-LT"/>
        </w:rPr>
        <w:t xml:space="preserve"> vaistą). Jeigu poveikis nepakankamas, paros dozę, vartojamą 1–2 savaites, iš pradžių galima padidinti iki 2 mg (t. y. pusės  tabletės), po to </w:t>
      </w:r>
      <w:r>
        <w:rPr>
          <w:rFonts w:ascii="Times New Roman" w:eastAsia="Times New Roman" w:hAnsi="Times New Roman"/>
          <w:lang w:eastAsia="lt-LT"/>
        </w:rPr>
        <w:sym w:font="Symbol" w:char="F02D"/>
      </w:r>
      <w:r>
        <w:rPr>
          <w:rFonts w:ascii="Times New Roman" w:eastAsia="Times New Roman" w:hAnsi="Times New Roman"/>
          <w:lang w:eastAsia="lt-LT"/>
        </w:rPr>
        <w:t xml:space="preserve"> iki 4 mg (t. y. vienos  tabletės), galiausiai </w:t>
      </w:r>
      <w:r>
        <w:rPr>
          <w:rFonts w:ascii="Times New Roman" w:eastAsia="Times New Roman" w:hAnsi="Times New Roman"/>
          <w:lang w:eastAsia="lt-LT"/>
        </w:rPr>
        <w:sym w:font="Symbol" w:char="F02D"/>
      </w:r>
      <w:r>
        <w:rPr>
          <w:rFonts w:ascii="Times New Roman" w:eastAsia="Times New Roman" w:hAnsi="Times New Roman"/>
          <w:lang w:eastAsia="lt-LT"/>
        </w:rPr>
        <w:t xml:space="preserve"> iki didžiausios rekomenduojamos 8 mg (t. y. dviejų  tablečių) dozės. Rekomenduojamą dozę galima didinti kas 1–2 savaitės. Įprastinė palaikomoji dozė yra 2–4 mg (t. y. pusė  tabletės arba viena  tabletė) kartą per parą.</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lang w:eastAsia="lt-LT"/>
        </w:rPr>
      </w:pPr>
      <w:r>
        <w:rPr>
          <w:rFonts w:ascii="Times New Roman" w:eastAsia="Times New Roman" w:hAnsi="Times New Roman"/>
          <w:b/>
          <w:lang w:eastAsia="lt-LT"/>
        </w:rPr>
        <w:t>Didelio kraujospūdžio ligos gydymas</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Pradinė dozė dažniausiai yra 1 mg kartą per parą 1–2 savaites (tokiu atveju Jums paskirs kitą rinkoje esantį tinkamo stiprumo </w:t>
      </w:r>
      <w:proofErr w:type="spellStart"/>
      <w:r>
        <w:rPr>
          <w:rFonts w:ascii="Times New Roman" w:eastAsia="Times New Roman" w:hAnsi="Times New Roman"/>
          <w:lang w:eastAsia="lt-LT"/>
        </w:rPr>
        <w:t>doksazosino</w:t>
      </w:r>
      <w:proofErr w:type="spellEnd"/>
      <w:r>
        <w:rPr>
          <w:rFonts w:ascii="Times New Roman" w:eastAsia="Times New Roman" w:hAnsi="Times New Roman"/>
          <w:lang w:eastAsia="lt-LT"/>
        </w:rPr>
        <w:t xml:space="preserve"> vaistą). Prireikus po 1–2 savaičių dozę galima padidinti iki 2 mg (t. y. pusės tabletės) kartą per parą. Jeigu poveikis nepakankamas, paros dozė gali būti palaipsniui didinama iki 4 mg, 8 mg arba iki didžiausios 16 mg paros dozės, atsižvelgiant į paciento reakciją į gydymą, kuri nustatoma pagal sukeltą kraujospūdžio sumažėjimą. Dozę keisti rekomenduojama kas 1–2 savaites.</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Dažniausiai vartojama dozė yra 2–4 mg (pusė tabletės arba viena tabletė) kartą per parą.</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i/>
          <w:lang w:eastAsia="lt-LT"/>
        </w:rPr>
      </w:pP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galima vartoti ryte arba vakare, valgio metu arba nevalgius. Geriausia tabletes vartoti kasdien tuo pačiu metu. Tabletę reikia nuryti užgeriant vandeniu.</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tabs>
          <w:tab w:val="left" w:pos="567"/>
        </w:tabs>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 xml:space="preserve">Ką daryti pavartojus per didelę </w:t>
      </w:r>
      <w:proofErr w:type="spellStart"/>
      <w:r>
        <w:rPr>
          <w:rFonts w:ascii="Times New Roman" w:eastAsia="Times New Roman" w:hAnsi="Times New Roman"/>
          <w:b/>
          <w:lang w:eastAsia="lt-LT"/>
        </w:rPr>
        <w:t>Zoxon</w:t>
      </w:r>
      <w:proofErr w:type="spellEnd"/>
      <w:r>
        <w:rPr>
          <w:rFonts w:ascii="Times New Roman" w:eastAsia="Times New Roman" w:hAnsi="Times New Roman"/>
          <w:b/>
          <w:lang w:eastAsia="lt-LT"/>
        </w:rPr>
        <w:t xml:space="preserve"> dozę?</w:t>
      </w:r>
    </w:p>
    <w:p w:rsidR="005E7B63" w:rsidRDefault="005E7B63" w:rsidP="005E7B6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Jeigu vaisto perdozavote arba jo netyčia išgėrė vaikas, kreipkitės į gydytoją. </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Svarbiausias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perdozavimo simptomas yra mažas kraujospūdis. Pirmoji pagalba – pacientą paguldyti ant nugaros ir pakišti velenėlį po kojomis, kad galva būtų žemiau negu kojos.</w:t>
      </w:r>
    </w:p>
    <w:p w:rsidR="005E7B63" w:rsidRDefault="005E7B63" w:rsidP="005E7B63">
      <w:pPr>
        <w:tabs>
          <w:tab w:val="left" w:pos="567"/>
        </w:tabs>
        <w:spacing w:after="0" w:line="240" w:lineRule="auto"/>
        <w:ind w:left="567" w:hanging="567"/>
        <w:rPr>
          <w:rFonts w:ascii="Times New Roman" w:eastAsia="Times New Roman" w:hAnsi="Times New Roman"/>
          <w:b/>
          <w:lang w:eastAsia="lt-LT"/>
        </w:rPr>
      </w:pPr>
    </w:p>
    <w:p w:rsidR="005E7B63" w:rsidRDefault="005E7B63" w:rsidP="005E7B63">
      <w:pPr>
        <w:tabs>
          <w:tab w:val="left" w:pos="567"/>
        </w:tabs>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 xml:space="preserve">Pamiršus pavartoti </w:t>
      </w:r>
      <w:proofErr w:type="spellStart"/>
      <w:r>
        <w:rPr>
          <w:rFonts w:ascii="Times New Roman" w:eastAsia="Times New Roman" w:hAnsi="Times New Roman"/>
          <w:b/>
          <w:lang w:eastAsia="lt-LT"/>
        </w:rPr>
        <w:t>Zoxon</w:t>
      </w:r>
      <w:proofErr w:type="spellEnd"/>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noProof/>
          <w:lang w:eastAsia="lt-LT"/>
        </w:rPr>
        <w:t xml:space="preserve">Negalima vartoti dvigubos dozės norint kompensuoti praleistą dozę. </w:t>
      </w:r>
      <w:r>
        <w:rPr>
          <w:rFonts w:ascii="Times New Roman" w:eastAsia="Times New Roman" w:hAnsi="Times New Roman"/>
          <w:lang w:eastAsia="lt-LT"/>
        </w:rPr>
        <w:t>Jeigu įprastiniu laiku dozę išgerti pamiršote, gerkite ją tuoj pat, kai tik prisiminsite. Jeigu jau bus beveik atėjęs kitos dozės vartojimo laikas, pamirštąją dozę praleiskite, o kitą gerkite įprastiniu laiku. Jeigu vaisto nevartojote kelias dienas, prieš pradėdami jo vėl vartoti, pasitarkite su gydytoju.</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tabs>
          <w:tab w:val="left" w:pos="567"/>
        </w:tabs>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lastRenderedPageBreak/>
        <w:t xml:space="preserve">Nustojus vartoti </w:t>
      </w:r>
      <w:proofErr w:type="spellStart"/>
      <w:r>
        <w:rPr>
          <w:rFonts w:ascii="Times New Roman" w:eastAsia="Times New Roman" w:hAnsi="Times New Roman"/>
          <w:b/>
          <w:lang w:eastAsia="lt-LT"/>
        </w:rPr>
        <w:t>Zoxon</w:t>
      </w:r>
      <w:proofErr w:type="spellEnd"/>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Staiga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vartojimo nenutraukite. Jeigu gydymą nutraukti reikia, turite palaipsniui, kaip gydytojo nurodyta, mažinti dozę. Gydymą nutraukus staigiai, gali atsinaujinti arba pasunkėti simptomai, dėl kurių Jūs gydotės.</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Jeigu kiltų daugiau klausimų dėl šio vaisto vartojimo, kreipkitės į gydytoją arba vaistininką.</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numPr>
          <w:ilvl w:val="12"/>
          <w:numId w:val="0"/>
        </w:numPr>
        <w:spacing w:after="0" w:line="240" w:lineRule="auto"/>
        <w:ind w:left="567" w:hanging="567"/>
        <w:outlineLvl w:val="0"/>
        <w:rPr>
          <w:rFonts w:ascii="Times New Roman" w:eastAsia="Times New Roman" w:hAnsi="Times New Roman"/>
          <w:b/>
          <w:caps/>
          <w:lang w:eastAsia="lt-LT"/>
        </w:rPr>
      </w:pPr>
      <w:r>
        <w:rPr>
          <w:rFonts w:ascii="Times New Roman" w:eastAsia="Times New Roman" w:hAnsi="Times New Roman"/>
          <w:b/>
          <w:caps/>
          <w:lang w:eastAsia="lt-LT"/>
        </w:rPr>
        <w:t>4.</w:t>
      </w:r>
      <w:r>
        <w:rPr>
          <w:rFonts w:ascii="Times New Roman" w:eastAsia="Times New Roman" w:hAnsi="Times New Roman"/>
          <w:b/>
          <w:caps/>
          <w:lang w:eastAsia="lt-LT"/>
        </w:rPr>
        <w:tab/>
      </w:r>
      <w:r>
        <w:rPr>
          <w:rFonts w:ascii="Times New Roman" w:eastAsia="Times New Roman" w:hAnsi="Times New Roman"/>
          <w:b/>
          <w:lang w:eastAsia="lt-LT"/>
        </w:rPr>
        <w:t>Galimas šalutinis poveikis</w:t>
      </w:r>
    </w:p>
    <w:p w:rsidR="005E7B63" w:rsidRDefault="005E7B63" w:rsidP="005E7B63">
      <w:pPr>
        <w:tabs>
          <w:tab w:val="left" w:pos="0"/>
        </w:tabs>
        <w:spacing w:after="0" w:line="240" w:lineRule="auto"/>
        <w:rPr>
          <w:rFonts w:ascii="Times New Roman" w:eastAsia="Times New Roman" w:hAnsi="Times New Roman"/>
          <w:b/>
          <w:lang w:eastAsia="lt-LT"/>
        </w:rPr>
      </w:pPr>
    </w:p>
    <w:p w:rsidR="005E7B63" w:rsidRDefault="005E7B63" w:rsidP="005E7B63">
      <w:pPr>
        <w:tabs>
          <w:tab w:val="left" w:pos="0"/>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Šis vaistas, kaip ir visi kiti, gali </w:t>
      </w:r>
      <w:r>
        <w:rPr>
          <w:rFonts w:ascii="Times New Roman" w:eastAsia="Times New Roman" w:hAnsi="Times New Roman"/>
          <w:noProof/>
          <w:lang w:eastAsia="lt-LT"/>
        </w:rPr>
        <w:t>sukelti</w:t>
      </w:r>
      <w:r>
        <w:rPr>
          <w:rFonts w:ascii="Times New Roman" w:eastAsia="Times New Roman" w:hAnsi="Times New Roman"/>
          <w:lang w:eastAsia="lt-LT"/>
        </w:rPr>
        <w:t xml:space="preserve"> šalutinį poveikį, </w:t>
      </w:r>
      <w:r>
        <w:rPr>
          <w:rFonts w:ascii="Times New Roman" w:eastAsia="Times New Roman" w:hAnsi="Times New Roman"/>
          <w:noProof/>
          <w:lang w:eastAsia="lt-LT"/>
        </w:rPr>
        <w:t>nors jis pasireiškia ne visiems žmonėms</w:t>
      </w:r>
      <w:r>
        <w:rPr>
          <w:rFonts w:ascii="Times New Roman" w:eastAsia="Times New Roman" w:hAnsi="Times New Roman"/>
          <w:lang w:eastAsia="lt-LT"/>
        </w:rPr>
        <w:t xml:space="preserve">. </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lang w:eastAsia="lt-LT"/>
        </w:rPr>
      </w:pPr>
      <w:proofErr w:type="spellStart"/>
      <w:r>
        <w:rPr>
          <w:rFonts w:ascii="Times New Roman" w:eastAsia="Times New Roman" w:hAnsi="Times New Roman"/>
          <w:b/>
          <w:lang w:eastAsia="lt-LT"/>
        </w:rPr>
        <w:t>Zoxon</w:t>
      </w:r>
      <w:proofErr w:type="spellEnd"/>
      <w:r>
        <w:rPr>
          <w:rFonts w:ascii="Times New Roman" w:eastAsia="Times New Roman" w:hAnsi="Times New Roman"/>
          <w:b/>
          <w:lang w:eastAsia="lt-LT"/>
        </w:rPr>
        <w:t xml:space="preserve"> vartojimą nutraukite ir nedelsdami kreipkitės į gydytoją, jeigu pasireiškė bet kuris iš šių simptomų:</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sym w:font="Symbol" w:char="F0B7"/>
      </w:r>
      <w:r>
        <w:rPr>
          <w:rFonts w:ascii="Times New Roman" w:eastAsia="Times New Roman" w:hAnsi="Times New Roman"/>
          <w:lang w:eastAsia="lt-LT"/>
        </w:rPr>
        <w:tab/>
        <w:t>krūtinės skausmas (dažnas šalutinis poveikis, pasireiškiantis mažiau kaip 1 žmogui iš 10);</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sym w:font="Symbol" w:char="F0B7"/>
      </w:r>
      <w:r>
        <w:rPr>
          <w:rFonts w:ascii="Times New Roman" w:eastAsia="Times New Roman" w:hAnsi="Times New Roman"/>
          <w:lang w:eastAsia="lt-LT"/>
        </w:rPr>
        <w:tab/>
        <w:t xml:space="preserve">dusulys (dažnas šalutinis poveikis, pasireiškiantis mažiau kaip 1 žmogui iš 10); </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sym w:font="Symbol" w:char="F0B7"/>
      </w:r>
      <w:r>
        <w:rPr>
          <w:rFonts w:ascii="Times New Roman" w:eastAsia="Times New Roman" w:hAnsi="Times New Roman"/>
          <w:lang w:eastAsia="lt-LT"/>
        </w:rPr>
        <w:tab/>
        <w:t>gelta (odos arba akių baltymų pageltimas) (labai retas šalutinis poveikis, pasireiškiantis mažiau kaip 1 žmogui iš 10000).</w:t>
      </w:r>
    </w:p>
    <w:p w:rsidR="005E7B63" w:rsidRDefault="005E7B63" w:rsidP="005E7B63">
      <w:pPr>
        <w:spacing w:after="0" w:line="240" w:lineRule="auto"/>
        <w:rPr>
          <w:rFonts w:ascii="Times New Roman" w:hAnsi="Times New Roman"/>
        </w:rPr>
      </w:pPr>
    </w:p>
    <w:p w:rsidR="005E7B63" w:rsidRDefault="005E7B63" w:rsidP="005E7B63">
      <w:pPr>
        <w:spacing w:after="0" w:line="240" w:lineRule="auto"/>
        <w:rPr>
          <w:rFonts w:ascii="Times New Roman" w:hAnsi="Times New Roman"/>
        </w:rPr>
      </w:pPr>
      <w:r>
        <w:rPr>
          <w:rFonts w:ascii="Times New Roman" w:hAnsi="Times New Roman"/>
        </w:rPr>
        <w:t xml:space="preserve">Šalutinis poveikis, kurį sukelia šis vaistas, dažniausiai būna lengvas ir toliau gydantis išnyksta. </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u w:val="single"/>
          <w:lang w:eastAsia="lt-LT"/>
        </w:rPr>
        <w:t>Dažnas šalutinis poveikis (gali pasireikšti mažiau kaip 1 žmogui iš 10):</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kvėpavimo ar šlapimo takų infekcija, kosulys, sloga, bronchitas (bronchų uždegimas);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galvos svaigimas, svaigulys, galvos skausmas, mieguistumas, mažas kraujospūdis, </w:t>
      </w:r>
      <w:proofErr w:type="spellStart"/>
      <w:r>
        <w:rPr>
          <w:rFonts w:ascii="Times New Roman" w:eastAsia="Times New Roman" w:hAnsi="Times New Roman"/>
          <w:lang w:eastAsia="lt-LT"/>
        </w:rPr>
        <w:t>ortostatinė</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hipotenzija</w:t>
      </w:r>
      <w:proofErr w:type="spellEnd"/>
      <w:r>
        <w:rPr>
          <w:rFonts w:ascii="Times New Roman" w:eastAsia="Times New Roman" w:hAnsi="Times New Roman"/>
          <w:lang w:eastAsia="lt-LT"/>
        </w:rPr>
        <w:t xml:space="preserve"> (su padėtimi susijęs kraujospūdžio sumažėjimas);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juntamas širdies plakimas, padažnėjęs širdies plakimas;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pilvo skausmas, burnos džiūvimas, pykinimas, </w:t>
      </w:r>
      <w:proofErr w:type="spellStart"/>
      <w:r>
        <w:rPr>
          <w:rFonts w:ascii="Times New Roman" w:eastAsia="Times New Roman" w:hAnsi="Times New Roman"/>
          <w:lang w:eastAsia="lt-LT"/>
        </w:rPr>
        <w:t>nevirškinimas</w:t>
      </w:r>
      <w:proofErr w:type="spellEnd"/>
      <w:r>
        <w:rPr>
          <w:rFonts w:ascii="Times New Roman" w:eastAsia="Times New Roman" w:hAnsi="Times New Roman"/>
          <w:lang w:eastAsia="lt-LT"/>
        </w:rPr>
        <w:t>;</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nugaros skausmas, raumenų skausmas;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šlapimo pūslės uždegimas, šlapimo nelaikymas;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bendras silpnumas, į gripą panašūs simptomai, niežulys, pėdų, kulkšnių ar pirštų patinimas.</w:t>
      </w:r>
    </w:p>
    <w:p w:rsidR="005E7B63" w:rsidRDefault="005E7B63" w:rsidP="005E7B63">
      <w:pPr>
        <w:spacing w:after="0" w:line="240" w:lineRule="auto"/>
        <w:ind w:left="567" w:hanging="567"/>
        <w:rPr>
          <w:rFonts w:ascii="Times New Roman" w:eastAsia="Times New Roman" w:hAnsi="Times New Roman"/>
          <w:u w:val="single"/>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u w:val="single"/>
          <w:lang w:eastAsia="lt-LT"/>
        </w:rPr>
        <w:t>Nedažnas šalutinis poveikis (gali pasireikšti mažiau kaip 1 žmogui iš 100):</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alerginė reakcija į vaistą, odos išbėrimas;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apetito padidėjimas arba praradimas, kūno svorio padidėjimas, podagra, sąnarių skausmas;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susijaudinimas, nervingumas, nerimas, depresija, nemiga, skausmas, veido patinimas;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drebulys, apalpimas, sumažėjęs arba pakitęs lietimo jutimas, smegenų kraujotakos sutrikimas;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spengimas ausyse, kraujavimas iš nosies;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krūtinės angina, miokardo infarktas;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vidurių užkietėjimas, dujų kaupimasis žarnyne, </w:t>
      </w:r>
      <w:proofErr w:type="spellStart"/>
      <w:r>
        <w:rPr>
          <w:rFonts w:ascii="Times New Roman" w:eastAsia="Times New Roman" w:hAnsi="Times New Roman"/>
          <w:lang w:eastAsia="lt-LT"/>
        </w:rPr>
        <w:t>gastroenteritas</w:t>
      </w:r>
      <w:proofErr w:type="spellEnd"/>
      <w:r>
        <w:rPr>
          <w:rFonts w:ascii="Times New Roman" w:eastAsia="Times New Roman" w:hAnsi="Times New Roman"/>
          <w:lang w:eastAsia="lt-LT"/>
        </w:rPr>
        <w:t xml:space="preserve"> (skrandžio ir žarnų uždegimas), viduriavimas, vėmimas;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kepenų funkcijos rodiklių nuokrypis nuo normos;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skausmingas </w:t>
      </w:r>
      <w:proofErr w:type="spellStart"/>
      <w:r>
        <w:rPr>
          <w:rFonts w:ascii="Times New Roman" w:eastAsia="Times New Roman" w:hAnsi="Times New Roman"/>
          <w:lang w:eastAsia="lt-LT"/>
        </w:rPr>
        <w:t>šlapinimasis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šlapinimosi</w:t>
      </w:r>
      <w:proofErr w:type="spellEnd"/>
      <w:r>
        <w:rPr>
          <w:rFonts w:ascii="Times New Roman" w:eastAsia="Times New Roman" w:hAnsi="Times New Roman"/>
          <w:lang w:eastAsia="lt-LT"/>
        </w:rPr>
        <w:t xml:space="preserve"> padažnėjimas, kraujas šlapime, impotencija (negalėjimas sukelti varpos erekcijos).</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u w:val="single"/>
          <w:lang w:eastAsia="lt-LT"/>
        </w:rPr>
      </w:pPr>
      <w:r>
        <w:rPr>
          <w:rFonts w:ascii="Times New Roman" w:eastAsia="Times New Roman" w:hAnsi="Times New Roman"/>
          <w:u w:val="single"/>
          <w:lang w:eastAsia="lt-LT"/>
        </w:rPr>
        <w:t>Retas šalutinis poveiki (gali pasireikšti mažiau kaip 1 žmogui iš 1000):</w:t>
      </w:r>
    </w:p>
    <w:p w:rsidR="005E7B63" w:rsidRDefault="005E7B63" w:rsidP="005E7B63">
      <w:pPr>
        <w:pStyle w:val="Sraopastraipa"/>
        <w:numPr>
          <w:ilvl w:val="0"/>
          <w:numId w:val="2"/>
        </w:num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gausus </w:t>
      </w:r>
      <w:proofErr w:type="spellStart"/>
      <w:r>
        <w:rPr>
          <w:rFonts w:ascii="Times New Roman" w:eastAsia="Times New Roman" w:hAnsi="Times New Roman"/>
          <w:lang w:eastAsia="lt-LT"/>
        </w:rPr>
        <w:t>šlapinimasis</w:t>
      </w:r>
      <w:proofErr w:type="spellEnd"/>
      <w:r>
        <w:rPr>
          <w:rFonts w:ascii="Times New Roman" w:eastAsia="Times New Roman" w:hAnsi="Times New Roman"/>
          <w:lang w:eastAsia="lt-LT"/>
        </w:rPr>
        <w:t>.</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u w:val="single"/>
          <w:lang w:eastAsia="lt-LT"/>
        </w:rPr>
        <w:t>Labai retas šalutinis poveikis (gali pasireikšti mažiau kaip 1 žmogui iš 10000):</w:t>
      </w:r>
      <w:r>
        <w:rPr>
          <w:rFonts w:ascii="Times New Roman" w:eastAsia="Times New Roman" w:hAnsi="Times New Roman"/>
          <w:i/>
          <w:lang w:eastAsia="lt-LT"/>
        </w:rPr>
        <w:t xml:space="preserve"> </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mažas baltųjų kraujo ląstelių arba kraujo plokštelių kiekis, galintis sąlygoti imlumo infekcijai padidėjimą, kraujosruvas arba lengvai prasidedantį kraujavimą;</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raumenų mėšlungis, raumenų silpnumas;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svaigulys atsistojant, rankų ir kojų dilgčiojimas ar tirpulys, miglotas matymas;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suretėjęs arba nereguliarus širdies plakimas;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karščio pylimas (kraujo </w:t>
      </w:r>
      <w:proofErr w:type="spellStart"/>
      <w:r>
        <w:rPr>
          <w:rFonts w:ascii="Times New Roman" w:eastAsia="Times New Roman" w:hAnsi="Times New Roman"/>
          <w:lang w:eastAsia="lt-LT"/>
        </w:rPr>
        <w:t>samplūdis</w:t>
      </w:r>
      <w:proofErr w:type="spellEnd"/>
      <w:r>
        <w:rPr>
          <w:rFonts w:ascii="Times New Roman" w:eastAsia="Times New Roman" w:hAnsi="Times New Roman"/>
          <w:lang w:eastAsia="lt-LT"/>
        </w:rPr>
        <w:t xml:space="preserve"> į veidą ir kaklą), plaukų slinkimas, taškinės kraujosruvos, dilgėlinė;</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bronchų spazmas;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lastRenderedPageBreak/>
        <w:t>-</w:t>
      </w:r>
      <w:r>
        <w:rPr>
          <w:rFonts w:ascii="Times New Roman" w:eastAsia="Times New Roman" w:hAnsi="Times New Roman"/>
          <w:lang w:eastAsia="lt-LT"/>
        </w:rPr>
        <w:tab/>
        <w:t>hepatitas (kepenų uždegimas) arba tulžies išsiskyrimo sutrikimas;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r>
      <w:proofErr w:type="spellStart"/>
      <w:r>
        <w:rPr>
          <w:rFonts w:ascii="Times New Roman" w:eastAsia="Times New Roman" w:hAnsi="Times New Roman"/>
          <w:lang w:eastAsia="lt-LT"/>
        </w:rPr>
        <w:t>šlapinimosi</w:t>
      </w:r>
      <w:proofErr w:type="spellEnd"/>
      <w:r>
        <w:rPr>
          <w:rFonts w:ascii="Times New Roman" w:eastAsia="Times New Roman" w:hAnsi="Times New Roman"/>
          <w:lang w:eastAsia="lt-LT"/>
        </w:rPr>
        <w:t xml:space="preserve"> sustiprėjimas, </w:t>
      </w:r>
      <w:proofErr w:type="spellStart"/>
      <w:r>
        <w:rPr>
          <w:rFonts w:ascii="Times New Roman" w:eastAsia="Times New Roman" w:hAnsi="Times New Roman"/>
          <w:lang w:eastAsia="lt-LT"/>
        </w:rPr>
        <w:t>šlapinimosi</w:t>
      </w:r>
      <w:proofErr w:type="spellEnd"/>
      <w:r>
        <w:rPr>
          <w:rFonts w:ascii="Times New Roman" w:eastAsia="Times New Roman" w:hAnsi="Times New Roman"/>
          <w:lang w:eastAsia="lt-LT"/>
        </w:rPr>
        <w:t xml:space="preserve"> sutrikimas, naktinis </w:t>
      </w:r>
      <w:proofErr w:type="spellStart"/>
      <w:r>
        <w:rPr>
          <w:rFonts w:ascii="Times New Roman" w:eastAsia="Times New Roman" w:hAnsi="Times New Roman"/>
          <w:lang w:eastAsia="lt-LT"/>
        </w:rPr>
        <w:t>šlapinimasis</w:t>
      </w:r>
      <w:proofErr w:type="spellEnd"/>
      <w:r>
        <w:rPr>
          <w:rFonts w:ascii="Times New Roman" w:eastAsia="Times New Roman" w:hAnsi="Times New Roman"/>
          <w:lang w:eastAsia="lt-LT"/>
        </w:rPr>
        <w:t>;</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krūtų padidėjimas vyrams;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ilgalaikis skausmingas varpos sustandėjimas (erekcija). Nedelsdami kreipkitės į gydytoją;</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nuovargis, negalavimas.</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u w:val="single"/>
          <w:lang w:eastAsia="lt-LT"/>
        </w:rPr>
        <w:t>Dažnis nežinomas (negali būti apskaičiuotas pagal turimus duomenis):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kataraktos operacijos metu gali atsirasti vadinamasis operacinis suglebusios rainelės sindromas;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r>
      <w:proofErr w:type="spellStart"/>
      <w:r>
        <w:rPr>
          <w:rFonts w:ascii="Times New Roman" w:eastAsia="Times New Roman" w:hAnsi="Times New Roman"/>
          <w:lang w:eastAsia="lt-LT"/>
        </w:rPr>
        <w:t>retrogradinė</w:t>
      </w:r>
      <w:proofErr w:type="spellEnd"/>
      <w:r>
        <w:rPr>
          <w:rFonts w:ascii="Times New Roman" w:eastAsia="Times New Roman" w:hAnsi="Times New Roman"/>
          <w:lang w:eastAsia="lt-LT"/>
        </w:rPr>
        <w:t xml:space="preserve"> ejakuliacija (sėklos išsiskyrimas į šlapimo pūslę).</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keepNext/>
        <w:keepLines/>
        <w:spacing w:after="0" w:line="240" w:lineRule="auto"/>
        <w:rPr>
          <w:rFonts w:ascii="Times New Roman" w:eastAsia="Times New Roman" w:hAnsi="Times New Roman"/>
          <w:b/>
          <w:lang w:eastAsia="lt-LT"/>
        </w:rPr>
      </w:pPr>
      <w:r>
        <w:rPr>
          <w:rFonts w:ascii="Times New Roman" w:eastAsia="Times New Roman" w:hAnsi="Times New Roman"/>
          <w:b/>
          <w:lang w:eastAsia="lt-LT"/>
        </w:rPr>
        <w:t>Pranešimas apie šalutinį poveikį</w:t>
      </w:r>
    </w:p>
    <w:p w:rsidR="005E7B63" w:rsidRDefault="005E7B63" w:rsidP="005E7B63">
      <w:pPr>
        <w:keepNext/>
        <w:keepLine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ascii="Times New Roman" w:hAnsi="Times New Roman"/>
          </w:rPr>
          <w:t>www.vvkt.lt</w:t>
        </w:r>
      </w:hyperlink>
      <w:r>
        <w:rPr>
          <w:rFonts w:ascii="Times New Roman" w:eastAsia="Times New Roman" w:hAnsi="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ascii="Times New Roman" w:hAnsi="Times New Roman"/>
          </w:rPr>
          <w:t>NepageidaujamaR@vvkt.lt</w:t>
        </w:r>
      </w:hyperlink>
      <w:r>
        <w:rPr>
          <w:rFonts w:ascii="Times New Roman" w:eastAsia="Times New Roman" w:hAnsi="Times New Roman"/>
          <w:lang w:eastAsia="lt-LT"/>
        </w:rPr>
        <w:t xml:space="preserve">, taip pat per Valstybinės vaistų kontrolės tarnybos prie Lietuvos Respublikos sveikatos apsaugos ministerijos interneto svetainę (adresu </w:t>
      </w:r>
      <w:hyperlink r:id="rId7" w:history="1">
        <w:r>
          <w:rPr>
            <w:rStyle w:val="Hipersaitas"/>
            <w:rFonts w:ascii="Times New Roman" w:hAnsi="Times New Roman"/>
          </w:rPr>
          <w:t>http://www.vvkt.lt</w:t>
        </w:r>
      </w:hyperlink>
      <w:r>
        <w:rPr>
          <w:rFonts w:ascii="Times New Roman" w:eastAsia="Times New Roman" w:hAnsi="Times New Roman"/>
          <w:lang w:eastAsia="lt-LT"/>
        </w:rPr>
        <w:t>). Pranešdami apie šalutinį poveikį galite mums padėti gauti daugiau informacijos apie šio vaisto saugumą.</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numPr>
          <w:ilvl w:val="12"/>
          <w:numId w:val="0"/>
        </w:numPr>
        <w:spacing w:after="0" w:line="240" w:lineRule="auto"/>
        <w:ind w:left="567" w:hanging="567"/>
        <w:outlineLvl w:val="0"/>
        <w:rPr>
          <w:rFonts w:ascii="Times New Roman" w:eastAsia="Times New Roman" w:hAnsi="Times New Roman"/>
          <w:b/>
          <w:caps/>
          <w:lang w:eastAsia="lt-LT"/>
        </w:rPr>
      </w:pPr>
      <w:r>
        <w:rPr>
          <w:rFonts w:ascii="Times New Roman" w:eastAsia="Times New Roman" w:hAnsi="Times New Roman"/>
          <w:b/>
          <w:caps/>
          <w:lang w:eastAsia="lt-LT"/>
        </w:rPr>
        <w:t>5.</w:t>
      </w:r>
      <w:r>
        <w:rPr>
          <w:rFonts w:ascii="Times New Roman" w:eastAsia="Times New Roman" w:hAnsi="Times New Roman"/>
          <w:b/>
          <w:caps/>
          <w:lang w:eastAsia="lt-LT"/>
        </w:rPr>
        <w:tab/>
      </w:r>
      <w:r>
        <w:rPr>
          <w:rFonts w:ascii="Times New Roman" w:eastAsia="Times New Roman" w:hAnsi="Times New Roman"/>
          <w:b/>
          <w:lang w:eastAsia="lt-LT"/>
        </w:rPr>
        <w:t xml:space="preserve">Kaip laikyti </w:t>
      </w:r>
      <w:proofErr w:type="spellStart"/>
      <w:r>
        <w:rPr>
          <w:rFonts w:ascii="Times New Roman" w:eastAsia="Times New Roman" w:hAnsi="Times New Roman"/>
          <w:b/>
          <w:lang w:eastAsia="lt-LT"/>
        </w:rPr>
        <w:t>Zoxon</w:t>
      </w:r>
      <w:proofErr w:type="spellEnd"/>
    </w:p>
    <w:p w:rsidR="005E7B63" w:rsidRDefault="005E7B63" w:rsidP="005E7B63">
      <w:pPr>
        <w:numPr>
          <w:ilvl w:val="12"/>
          <w:numId w:val="0"/>
        </w:numPr>
        <w:spacing w:after="0" w:line="240" w:lineRule="auto"/>
        <w:ind w:left="567" w:hanging="567"/>
        <w:outlineLvl w:val="0"/>
        <w:rPr>
          <w:rFonts w:ascii="Times New Roman" w:eastAsia="Times New Roman" w:hAnsi="Times New Roman"/>
          <w:b/>
          <w:caps/>
          <w:lang w:eastAsia="lt-LT"/>
        </w:rPr>
      </w:pPr>
    </w:p>
    <w:p w:rsidR="005E7B63" w:rsidRDefault="005E7B63" w:rsidP="005E7B63">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noProof/>
          <w:snapToGrid w:val="0"/>
        </w:rPr>
        <w:t>Šį vaistą laikykite vaikams nepastebimoje ir nepasiekiamoje vietoje.</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Laikyti ne aukštesnėje kaip 25 </w:t>
      </w:r>
      <w:r>
        <w:rPr>
          <w:rFonts w:ascii="Times New Roman" w:eastAsia="Times New Roman" w:hAnsi="Times New Roman"/>
          <w:lang w:eastAsia="lt-LT"/>
        </w:rPr>
        <w:sym w:font="Symbol" w:char="F0B0"/>
      </w:r>
      <w:r>
        <w:rPr>
          <w:rFonts w:ascii="Times New Roman" w:eastAsia="Times New Roman" w:hAnsi="Times New Roman"/>
          <w:lang w:eastAsia="lt-LT"/>
        </w:rPr>
        <w:t>C</w:t>
      </w:r>
      <w:r>
        <w:rPr>
          <w:rFonts w:ascii="Times New Roman" w:eastAsia="Times New Roman" w:hAnsi="Times New Roman"/>
          <w:b/>
          <w:bCs/>
          <w:lang w:eastAsia="lt-LT"/>
        </w:rPr>
        <w:t xml:space="preserve"> </w:t>
      </w:r>
      <w:r>
        <w:rPr>
          <w:rFonts w:ascii="Times New Roman" w:eastAsia="Times New Roman" w:hAnsi="Times New Roman"/>
          <w:lang w:eastAsia="lt-LT"/>
        </w:rPr>
        <w:t>temperatūroje. Laikyti gamintojo pakuotėje, kad vaistas būtų apsaugotas nuo šviesos ir drėgmės.</w:t>
      </w:r>
    </w:p>
    <w:p w:rsidR="005E7B63" w:rsidRDefault="005E7B63" w:rsidP="005E7B63">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Ant kartono dėžutės po „EXP“ ir lizdinės plokštelės nurodytam tinkamumo laikui pasibaigus, šio vaisto vartoti negalima. Vaistas tinkamas vartoti iki paskutinės nurodyto mėnesio dienos.</w:t>
      </w:r>
    </w:p>
    <w:p w:rsidR="005E7B63" w:rsidRDefault="005E7B63" w:rsidP="005E7B63">
      <w:pPr>
        <w:tabs>
          <w:tab w:val="left" w:pos="567"/>
        </w:tabs>
        <w:spacing w:after="0" w:line="240" w:lineRule="auto"/>
        <w:rPr>
          <w:rFonts w:ascii="Times New Roman" w:eastAsia="Times New Roman" w:hAnsi="Times New Roman"/>
          <w:lang w:eastAsia="lt-LT"/>
        </w:rPr>
      </w:pPr>
      <w:r>
        <w:rPr>
          <w:rFonts w:ascii="Times New Roman" w:eastAsia="Times New Roman" w:hAnsi="Times New Roman"/>
          <w:noProof/>
          <w:lang w:eastAsia="lt-LT"/>
        </w:rPr>
        <w:t xml:space="preserve">Vaistų negalima </w:t>
      </w:r>
      <w:r>
        <w:rPr>
          <w:rFonts w:ascii="Times New Roman" w:eastAsia="Times New Roman" w:hAnsi="Times New Roman"/>
          <w:lang w:eastAsia="lt-LT"/>
        </w:rPr>
        <w:t>iš</w:t>
      </w:r>
      <w:r>
        <w:rPr>
          <w:rFonts w:ascii="Times New Roman" w:eastAsia="Times New Roman" w:hAnsi="Times New Roman"/>
          <w:noProof/>
          <w:lang w:eastAsia="lt-LT"/>
        </w:rPr>
        <w:t xml:space="preserve">mesti į kanalizaciją arba </w:t>
      </w:r>
      <w:r>
        <w:rPr>
          <w:rFonts w:ascii="Times New Roman" w:eastAsia="Times New Roman" w:hAnsi="Times New Roman"/>
          <w:lang w:eastAsia="lt-LT"/>
        </w:rPr>
        <w:t>s</w:t>
      </w:r>
      <w:r>
        <w:rPr>
          <w:rFonts w:ascii="Times New Roman" w:eastAsia="Times New Roman" w:hAnsi="Times New Roman"/>
          <w:noProof/>
          <w:lang w:eastAsia="lt-LT"/>
        </w:rPr>
        <w:t>u buitinėmis</w:t>
      </w:r>
      <w:r>
        <w:rPr>
          <w:rFonts w:ascii="Times New Roman" w:eastAsia="Times New Roman" w:hAnsi="Times New Roman"/>
          <w:noProof/>
          <w:color w:val="993366"/>
          <w:lang w:eastAsia="lt-LT"/>
        </w:rPr>
        <w:t xml:space="preserve"> </w:t>
      </w:r>
      <w:r>
        <w:rPr>
          <w:rFonts w:ascii="Times New Roman" w:eastAsia="Times New Roman" w:hAnsi="Times New Roman"/>
          <w:noProof/>
          <w:lang w:eastAsia="lt-LT"/>
        </w:rPr>
        <w:t>atliekomis. Kaip išmesti nereikalingus vaistus, klauskite vaistininko. Šios priemonės padės apsaugoti aplinką.</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b/>
          <w:bCs/>
          <w:caps/>
          <w:lang w:eastAsia="lt-LT"/>
        </w:rPr>
      </w:pPr>
      <w:r>
        <w:rPr>
          <w:rFonts w:ascii="Times New Roman" w:eastAsia="Times New Roman" w:hAnsi="Times New Roman"/>
          <w:b/>
          <w:bCs/>
          <w:caps/>
          <w:lang w:eastAsia="lt-LT"/>
        </w:rPr>
        <w:t>6.</w:t>
      </w:r>
      <w:r>
        <w:rPr>
          <w:rFonts w:ascii="Times New Roman" w:eastAsia="Times New Roman" w:hAnsi="Times New Roman"/>
          <w:b/>
          <w:bCs/>
          <w:caps/>
          <w:lang w:eastAsia="lt-LT"/>
        </w:rPr>
        <w:tab/>
      </w:r>
      <w:r>
        <w:rPr>
          <w:rFonts w:ascii="Times New Roman" w:eastAsia="Times New Roman" w:hAnsi="Times New Roman"/>
          <w:b/>
          <w:bCs/>
          <w:lang w:eastAsia="lt-LT"/>
        </w:rPr>
        <w:t>Pakuotės turinys ir kita informacija</w:t>
      </w:r>
    </w:p>
    <w:p w:rsidR="005E7B63" w:rsidRDefault="005E7B63" w:rsidP="005E7B63">
      <w:pPr>
        <w:spacing w:after="0" w:line="240" w:lineRule="auto"/>
        <w:ind w:left="567" w:hanging="567"/>
        <w:rPr>
          <w:rFonts w:ascii="Times New Roman" w:eastAsia="Times New Roman" w:hAnsi="Times New Roman"/>
          <w:b/>
          <w:bCs/>
          <w:caps/>
          <w:lang w:eastAsia="lt-LT"/>
        </w:rPr>
      </w:pPr>
    </w:p>
    <w:p w:rsidR="005E7B63" w:rsidRDefault="005E7B63" w:rsidP="005E7B63">
      <w:pPr>
        <w:spacing w:after="0" w:line="240" w:lineRule="auto"/>
        <w:ind w:left="567" w:hanging="567"/>
        <w:rPr>
          <w:rFonts w:ascii="Times New Roman" w:eastAsia="Times New Roman" w:hAnsi="Times New Roman"/>
          <w:b/>
          <w:lang w:eastAsia="lt-LT"/>
        </w:rPr>
      </w:pPr>
      <w:proofErr w:type="spellStart"/>
      <w:r>
        <w:rPr>
          <w:rFonts w:ascii="Times New Roman" w:eastAsia="Times New Roman" w:hAnsi="Times New Roman"/>
          <w:b/>
          <w:lang w:eastAsia="lt-LT"/>
        </w:rPr>
        <w:t>Zoxon</w:t>
      </w:r>
      <w:proofErr w:type="spellEnd"/>
      <w:r>
        <w:rPr>
          <w:rFonts w:ascii="Times New Roman" w:eastAsia="Times New Roman" w:hAnsi="Times New Roman"/>
          <w:b/>
          <w:lang w:eastAsia="lt-LT"/>
        </w:rPr>
        <w:t xml:space="preserve"> sudėtis</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bCs/>
          <w:lang w:eastAsia="lt-LT"/>
        </w:rPr>
        <w:t>-</w:t>
      </w:r>
      <w:r>
        <w:rPr>
          <w:rFonts w:ascii="Times New Roman" w:eastAsia="Times New Roman" w:hAnsi="Times New Roman"/>
          <w:b/>
          <w:lang w:eastAsia="lt-LT"/>
        </w:rPr>
        <w:tab/>
      </w:r>
      <w:r>
        <w:rPr>
          <w:rFonts w:ascii="Times New Roman" w:eastAsia="Times New Roman" w:hAnsi="Times New Roman"/>
          <w:lang w:eastAsia="lt-LT"/>
        </w:rPr>
        <w:t xml:space="preserve">Veiklioji medžiaga yra </w:t>
      </w:r>
      <w:proofErr w:type="spellStart"/>
      <w:r>
        <w:rPr>
          <w:rFonts w:ascii="Times New Roman" w:eastAsia="Times New Roman" w:hAnsi="Times New Roman"/>
          <w:lang w:eastAsia="lt-LT"/>
        </w:rPr>
        <w:t>doksazosinas</w:t>
      </w:r>
      <w:proofErr w:type="spellEnd"/>
      <w:r>
        <w:rPr>
          <w:rFonts w:ascii="Times New Roman" w:eastAsia="Times New Roman" w:hAnsi="Times New Roman"/>
          <w:lang w:eastAsia="lt-LT"/>
        </w:rPr>
        <w:t>.</w:t>
      </w:r>
    </w:p>
    <w:p w:rsidR="005E7B63" w:rsidRDefault="005E7B63" w:rsidP="005E7B63">
      <w:pPr>
        <w:spacing w:after="0" w:line="240" w:lineRule="auto"/>
        <w:ind w:left="567" w:hanging="27"/>
        <w:rPr>
          <w:rFonts w:ascii="Times New Roman" w:eastAsia="Times New Roman" w:hAnsi="Times New Roman"/>
          <w:lang w:eastAsia="lt-LT"/>
        </w:rPr>
      </w:pPr>
      <w:r>
        <w:rPr>
          <w:rFonts w:ascii="Times New Roman" w:eastAsia="Times New Roman" w:hAnsi="Times New Roman"/>
          <w:lang w:eastAsia="lt-LT"/>
        </w:rPr>
        <w:t xml:space="preserve">Vienoje </w:t>
      </w:r>
      <w:proofErr w:type="spellStart"/>
      <w:r>
        <w:rPr>
          <w:rFonts w:ascii="Times New Roman" w:eastAsia="Times New Roman" w:hAnsi="Times New Roman"/>
          <w:lang w:eastAsia="lt-LT"/>
        </w:rPr>
        <w:t>Zoxon</w:t>
      </w:r>
      <w:proofErr w:type="spellEnd"/>
      <w:r>
        <w:rPr>
          <w:rFonts w:ascii="Times New Roman" w:eastAsia="Times New Roman" w:hAnsi="Times New Roman"/>
          <w:lang w:eastAsia="lt-LT"/>
        </w:rPr>
        <w:t xml:space="preserve"> 4 mg tabletėje yra 4 mg </w:t>
      </w:r>
      <w:proofErr w:type="spellStart"/>
      <w:r>
        <w:rPr>
          <w:rFonts w:ascii="Times New Roman" w:eastAsia="Times New Roman" w:hAnsi="Times New Roman"/>
          <w:lang w:eastAsia="lt-LT"/>
        </w:rPr>
        <w:t>doksazosino</w:t>
      </w:r>
      <w:proofErr w:type="spellEnd"/>
      <w:r>
        <w:rPr>
          <w:rFonts w:ascii="Times New Roman" w:eastAsia="Times New Roman" w:hAnsi="Times New Roman"/>
          <w:lang w:eastAsia="lt-LT"/>
        </w:rPr>
        <w:t xml:space="preserve"> (atitinka 4,85 mg </w:t>
      </w:r>
      <w:proofErr w:type="spellStart"/>
      <w:r>
        <w:rPr>
          <w:rFonts w:ascii="Times New Roman" w:eastAsia="Times New Roman" w:hAnsi="Times New Roman"/>
          <w:lang w:eastAsia="lt-LT"/>
        </w:rPr>
        <w:t>doksazosino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mesilato</w:t>
      </w:r>
      <w:proofErr w:type="spellEnd"/>
      <w:r>
        <w:rPr>
          <w:rFonts w:ascii="Times New Roman" w:eastAsia="Times New Roman" w:hAnsi="Times New Roman"/>
          <w:lang w:eastAsia="lt-LT"/>
        </w:rPr>
        <w:t>).</w:t>
      </w: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t xml:space="preserve">Pagalbinės medžiagos yra </w:t>
      </w:r>
      <w:proofErr w:type="spellStart"/>
      <w:r>
        <w:rPr>
          <w:rFonts w:ascii="Times New Roman" w:eastAsia="Times New Roman" w:hAnsi="Times New Roman"/>
          <w:lang w:eastAsia="lt-LT"/>
        </w:rPr>
        <w:t>mikrokristalinė</w:t>
      </w:r>
      <w:proofErr w:type="spellEnd"/>
      <w:r>
        <w:rPr>
          <w:rFonts w:ascii="Times New Roman" w:eastAsia="Times New Roman" w:hAnsi="Times New Roman"/>
          <w:lang w:eastAsia="lt-LT"/>
        </w:rPr>
        <w:t xml:space="preserve"> celiuliozė, </w:t>
      </w:r>
      <w:proofErr w:type="spellStart"/>
      <w:r>
        <w:rPr>
          <w:rFonts w:ascii="Times New Roman" w:eastAsia="Times New Roman" w:hAnsi="Times New Roman"/>
          <w:lang w:eastAsia="lt-LT"/>
        </w:rPr>
        <w:t>mikrokristalinės</w:t>
      </w:r>
      <w:proofErr w:type="spellEnd"/>
      <w:r>
        <w:rPr>
          <w:rFonts w:ascii="Times New Roman" w:eastAsia="Times New Roman" w:hAnsi="Times New Roman"/>
          <w:lang w:eastAsia="lt-LT"/>
        </w:rPr>
        <w:t xml:space="preserve"> celiuliozės granulės, bevandenė laktozė, </w:t>
      </w:r>
      <w:proofErr w:type="spellStart"/>
      <w:r>
        <w:rPr>
          <w:rFonts w:ascii="Times New Roman" w:eastAsia="Times New Roman" w:hAnsi="Times New Roman"/>
          <w:lang w:eastAsia="lt-LT"/>
        </w:rPr>
        <w:t>karboksimetilkrakmolo</w:t>
      </w:r>
      <w:proofErr w:type="spellEnd"/>
      <w:r>
        <w:rPr>
          <w:rFonts w:ascii="Times New Roman" w:eastAsia="Times New Roman" w:hAnsi="Times New Roman"/>
          <w:lang w:eastAsia="lt-LT"/>
        </w:rPr>
        <w:t xml:space="preserve"> A natrio druska, natrio </w:t>
      </w:r>
      <w:proofErr w:type="spellStart"/>
      <w:r>
        <w:rPr>
          <w:rFonts w:ascii="Times New Roman" w:eastAsia="Times New Roman" w:hAnsi="Times New Roman"/>
          <w:lang w:eastAsia="lt-LT"/>
        </w:rPr>
        <w:t>laurilsulfatas</w:t>
      </w:r>
      <w:proofErr w:type="spellEnd"/>
      <w:r>
        <w:rPr>
          <w:rFonts w:ascii="Times New Roman" w:eastAsia="Times New Roman" w:hAnsi="Times New Roman"/>
          <w:lang w:eastAsia="lt-LT"/>
        </w:rPr>
        <w:t xml:space="preserve">, bevandenis koloidinis silicio dioksidas, magnio </w:t>
      </w:r>
      <w:proofErr w:type="spellStart"/>
      <w:r>
        <w:rPr>
          <w:rFonts w:ascii="Times New Roman" w:eastAsia="Times New Roman" w:hAnsi="Times New Roman"/>
          <w:lang w:eastAsia="lt-LT"/>
        </w:rPr>
        <w:t>stearatas</w:t>
      </w:r>
      <w:proofErr w:type="spellEnd"/>
      <w:r>
        <w:rPr>
          <w:rFonts w:ascii="Times New Roman" w:eastAsia="Times New Roman" w:hAnsi="Times New Roman"/>
          <w:lang w:eastAsia="lt-LT"/>
        </w:rPr>
        <w:t>.</w:t>
      </w:r>
    </w:p>
    <w:p w:rsidR="005E7B63" w:rsidRDefault="005E7B63" w:rsidP="005E7B63">
      <w:pPr>
        <w:spacing w:after="0" w:line="240" w:lineRule="auto"/>
        <w:ind w:left="567" w:hanging="567"/>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b/>
          <w:lang w:eastAsia="lt-LT"/>
        </w:rPr>
      </w:pPr>
      <w:proofErr w:type="spellStart"/>
      <w:r>
        <w:rPr>
          <w:rFonts w:ascii="Times New Roman" w:eastAsia="Times New Roman" w:hAnsi="Times New Roman"/>
          <w:b/>
          <w:lang w:eastAsia="lt-LT"/>
        </w:rPr>
        <w:t>Zoxon</w:t>
      </w:r>
      <w:proofErr w:type="spellEnd"/>
      <w:r>
        <w:rPr>
          <w:rFonts w:ascii="Times New Roman" w:eastAsia="Times New Roman" w:hAnsi="Times New Roman"/>
          <w:b/>
          <w:lang w:eastAsia="lt-LT"/>
        </w:rPr>
        <w:t xml:space="preserve"> išvaizda ir kiekis pakuotėje</w:t>
      </w:r>
    </w:p>
    <w:p w:rsidR="005E7B63" w:rsidRDefault="005E7B63" w:rsidP="005E7B63">
      <w:pPr>
        <w:spacing w:after="0" w:line="240" w:lineRule="auto"/>
        <w:rPr>
          <w:rFonts w:ascii="Times New Roman" w:eastAsia="Times New Roman" w:hAnsi="Times New Roman"/>
          <w:b/>
          <w:lang w:eastAsia="lt-LT"/>
        </w:rPr>
      </w:pPr>
      <w:r>
        <w:rPr>
          <w:rFonts w:ascii="Times New Roman" w:eastAsia="Times New Roman" w:hAnsi="Times New Roman"/>
          <w:lang w:eastAsia="lt-LT"/>
        </w:rPr>
        <w:t>Tabletės yra beveik baltos, pailgos, apytiksliai 12 x 6 mm dydžio su laužimo vagele bei įspaudais „ZX“ ir „4“ vienoje tabletės pusėje. Tabletę galima padalyti į lygias dozes.</w:t>
      </w:r>
    </w:p>
    <w:p w:rsidR="005E7B63" w:rsidRDefault="005E7B63" w:rsidP="005E7B63">
      <w:pPr>
        <w:spacing w:after="0" w:line="240" w:lineRule="auto"/>
        <w:rPr>
          <w:rFonts w:ascii="Times New Roman" w:eastAsia="Times New Roman" w:hAnsi="Times New Roman"/>
          <w:b/>
          <w:lang w:eastAsia="lt-LT"/>
        </w:rPr>
      </w:pPr>
    </w:p>
    <w:p w:rsidR="005E7B63" w:rsidRDefault="005E7B63" w:rsidP="005E7B63">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Vaistas tiekiamas lizdinėse plokštelėse. Kartono dėžutėje yra 30 arba 100 tablečių.</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b/>
          <w:bCs/>
          <w:lang w:eastAsia="lt-LT"/>
        </w:rPr>
      </w:pPr>
      <w:r>
        <w:rPr>
          <w:rFonts w:ascii="Times New Roman" w:eastAsia="Times New Roman" w:hAnsi="Times New Roman"/>
          <w:b/>
          <w:bCs/>
          <w:lang w:eastAsia="lt-LT"/>
        </w:rPr>
        <w:t>Registruotojas ir gamintojas</w:t>
      </w:r>
    </w:p>
    <w:p w:rsidR="005E7B63" w:rsidRDefault="005E7B63" w:rsidP="005E7B63">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Zeniva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k.s</w:t>
      </w:r>
      <w:proofErr w:type="spellEnd"/>
      <w:r>
        <w:rPr>
          <w:rFonts w:ascii="Times New Roman" w:eastAsia="Times New Roman" w:hAnsi="Times New Roman"/>
          <w:lang w:eastAsia="lt-LT"/>
        </w:rPr>
        <w:t>.</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U </w:t>
      </w:r>
      <w:proofErr w:type="spellStart"/>
      <w:r>
        <w:rPr>
          <w:rFonts w:ascii="Times New Roman" w:eastAsia="Times New Roman" w:hAnsi="Times New Roman"/>
          <w:lang w:eastAsia="lt-LT"/>
        </w:rPr>
        <w:t>kabelovny</w:t>
      </w:r>
      <w:proofErr w:type="spellEnd"/>
      <w:r>
        <w:rPr>
          <w:rFonts w:ascii="Times New Roman" w:eastAsia="Times New Roman" w:hAnsi="Times New Roman"/>
          <w:lang w:eastAsia="lt-LT"/>
        </w:rPr>
        <w:t xml:space="preserve"> 130 </w:t>
      </w:r>
      <w:r>
        <w:rPr>
          <w:rFonts w:ascii="Times New Roman" w:eastAsia="Times New Roman" w:hAnsi="Times New Roman"/>
          <w:lang w:eastAsia="lt-LT"/>
        </w:rPr>
        <w:br/>
      </w:r>
      <w:proofErr w:type="spellStart"/>
      <w:r>
        <w:rPr>
          <w:rFonts w:ascii="Times New Roman" w:eastAsia="Times New Roman" w:hAnsi="Times New Roman"/>
          <w:lang w:eastAsia="lt-LT"/>
        </w:rPr>
        <w:t>Dolní</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Měcholupy</w:t>
      </w:r>
      <w:proofErr w:type="spellEnd"/>
      <w:r>
        <w:rPr>
          <w:rFonts w:ascii="Times New Roman" w:eastAsia="Times New Roman" w:hAnsi="Times New Roman"/>
          <w:lang w:eastAsia="lt-LT"/>
        </w:rPr>
        <w:t xml:space="preserve"> </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102 37 Praha 10 </w:t>
      </w:r>
    </w:p>
    <w:p w:rsidR="005E7B63" w:rsidRDefault="005E7B63" w:rsidP="005E7B63">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 xml:space="preserve">Čekija </w:t>
      </w:r>
    </w:p>
    <w:p w:rsidR="005E7B63" w:rsidRDefault="005E7B63" w:rsidP="005E7B63">
      <w:pPr>
        <w:spacing w:after="0" w:line="240" w:lineRule="auto"/>
        <w:ind w:left="567" w:hanging="567"/>
        <w:rPr>
          <w:rFonts w:ascii="Times New Roman" w:eastAsia="Times New Roman" w:hAnsi="Times New Roman"/>
          <w:b/>
          <w:bCs/>
          <w:caps/>
          <w:lang w:eastAsia="lt-LT"/>
        </w:rPr>
      </w:pPr>
    </w:p>
    <w:p w:rsidR="005E7B63" w:rsidRDefault="005E7B63" w:rsidP="005E7B63">
      <w:pPr>
        <w:spacing w:after="0" w:line="240" w:lineRule="auto"/>
        <w:rPr>
          <w:rFonts w:ascii="Times New Roman" w:eastAsia="Times New Roman" w:hAnsi="Times New Roman"/>
          <w:lang w:eastAsia="lt-LT"/>
        </w:rPr>
      </w:pPr>
    </w:p>
    <w:p w:rsidR="005E7B63" w:rsidRDefault="005E7B63" w:rsidP="005E7B63">
      <w:pPr>
        <w:spacing w:after="0" w:line="240" w:lineRule="auto"/>
        <w:ind w:left="567" w:hanging="567"/>
        <w:rPr>
          <w:rFonts w:ascii="Times New Roman" w:eastAsia="Times New Roman" w:hAnsi="Times New Roman"/>
          <w:b/>
          <w:lang w:eastAsia="lt-LT"/>
        </w:rPr>
      </w:pPr>
      <w:r>
        <w:rPr>
          <w:rFonts w:ascii="Times New Roman" w:eastAsia="Times New Roman" w:hAnsi="Times New Roman"/>
          <w:b/>
          <w:bCs/>
          <w:lang w:eastAsia="lt-LT"/>
        </w:rPr>
        <w:t xml:space="preserve">Šis pakuotės </w:t>
      </w:r>
      <w:r>
        <w:rPr>
          <w:rFonts w:ascii="Times New Roman" w:eastAsia="Times New Roman" w:hAnsi="Times New Roman"/>
          <w:b/>
          <w:lang w:eastAsia="lt-LT"/>
        </w:rPr>
        <w:t>lapelis paskutinį kartą peržiūrėtas 2020-09-25.</w:t>
      </w:r>
    </w:p>
    <w:p w:rsidR="005E7B63" w:rsidRDefault="005E7B63" w:rsidP="005E7B63">
      <w:pPr>
        <w:spacing w:after="0" w:line="240" w:lineRule="auto"/>
        <w:ind w:left="567" w:hanging="567"/>
        <w:rPr>
          <w:rFonts w:ascii="Times New Roman" w:eastAsia="Times New Roman" w:hAnsi="Times New Roman"/>
          <w:b/>
          <w:lang w:eastAsia="lt-LT"/>
        </w:rPr>
      </w:pPr>
    </w:p>
    <w:p w:rsidR="005E7B63" w:rsidRDefault="005E7B63" w:rsidP="005E7B63">
      <w:pPr>
        <w:rPr>
          <w:rFonts w:ascii="Times New Roman" w:eastAsia="Times New Roman" w:hAnsi="Times New Roman"/>
          <w:color w:val="0000FF"/>
          <w:u w:val="single"/>
          <w:lang w:eastAsia="lt-LT"/>
        </w:rPr>
      </w:pPr>
      <w:r>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hAnsi="Times New Roman"/>
          </w:rPr>
          <w:t>http://www.vvkt.lt/</w:t>
        </w:r>
      </w:hyperlink>
      <w:r>
        <w:rPr>
          <w:rFonts w:ascii="Times New Roman" w:eastAsia="Times New Roman" w:hAnsi="Times New Roman"/>
          <w:color w:val="0000FF"/>
          <w:u w:val="single"/>
          <w:lang w:eastAsia="lt-LT"/>
        </w:rPr>
        <w:t xml:space="preserve">. </w:t>
      </w:r>
    </w:p>
    <w:p w:rsidR="005E7B63" w:rsidRDefault="005E7B63" w:rsidP="005E7B63">
      <w:pPr>
        <w:rPr>
          <w:rFonts w:ascii="Times New Roman" w:eastAsia="Times New Roman" w:hAnsi="Times New Roman"/>
          <w:color w:val="0000FF"/>
          <w:u w:val="single"/>
          <w:lang w:eastAsia="lt-LT"/>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D55C6"/>
    <w:multiLevelType w:val="hybridMultilevel"/>
    <w:tmpl w:val="4386E3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705438"/>
    <w:multiLevelType w:val="hybridMultilevel"/>
    <w:tmpl w:val="68702F8C"/>
    <w:lvl w:ilvl="0" w:tplc="943C706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63"/>
    <w:rsid w:val="005E7B63"/>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5966-F61D-4438-AE5D-9343784F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B63"/>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5E7B63"/>
    <w:rPr>
      <w:color w:val="0000FF"/>
      <w:u w:val="single"/>
    </w:rPr>
  </w:style>
  <w:style w:type="paragraph" w:styleId="Sraopastraipa">
    <w:name w:val="List Paragraph"/>
    <w:basedOn w:val="prastasis"/>
    <w:uiPriority w:val="34"/>
    <w:qFormat/>
    <w:rsid w:val="005E7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10126</Words>
  <Characters>5772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SZ55</dc:creator>
  <cp:keywords/>
  <dc:description/>
  <cp:lastModifiedBy>SZ55</cp:lastModifiedBy>
  <cp:revision>1</cp:revision>
  <dcterms:created xsi:type="dcterms:W3CDTF">2020-09-25T10:54:00Z</dcterms:created>
  <dcterms:modified xsi:type="dcterms:W3CDTF">2020-09-25T10:54:00Z</dcterms:modified>
</cp:coreProperties>
</file>