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C7017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096"/>
      <w:bookmarkStart w:id="1" w:name="_Toc129243221"/>
    </w:p>
    <w:p w14:paraId="4BE4C6FF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2B2F7A9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6D3CBC3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63CC89D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4E90188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EC97B9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4855B77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B12B41B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7943B6A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CB80F8C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C3956FC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ECAD551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666611D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A86376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6FC7C1D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F321AA1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034983C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CC1187B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6D4E2B4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09D9D3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4F6439B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68C3D83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D20D13C" w14:textId="77777777" w:rsid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F07D45E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296ECC">
        <w:rPr>
          <w:rFonts w:ascii="Times New Roman" w:eastAsia="Times New Roman" w:hAnsi="Times New Roman" w:cs="Times New Roman"/>
          <w:b/>
          <w:caps/>
          <w:lang w:val="lt-LT"/>
        </w:rPr>
        <w:t>I PRIEDAS</w:t>
      </w:r>
      <w:bookmarkEnd w:id="0"/>
      <w:bookmarkEnd w:id="1"/>
    </w:p>
    <w:p w14:paraId="1A6B17C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97D04D8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097"/>
      <w:bookmarkStart w:id="3" w:name="_Toc129243222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PREPARATO CHARAKTERISTIKŲ SANTRAUKA</w:t>
      </w:r>
      <w:bookmarkEnd w:id="2"/>
      <w:bookmarkEnd w:id="3"/>
    </w:p>
    <w:p w14:paraId="6C2F7F20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iCs/>
          <w:lang w:val="lt-LT"/>
        </w:rPr>
        <w:br w:type="page"/>
      </w:r>
      <w:bookmarkStart w:id="4" w:name="_Toc129243098"/>
      <w:bookmarkStart w:id="5" w:name="_Toc129243223"/>
      <w:r w:rsidRPr="00296ECC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  <w:bookmarkEnd w:id="4"/>
      <w:bookmarkEnd w:id="5"/>
    </w:p>
    <w:p w14:paraId="752CD25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38EBDE8" w14:textId="1A833851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Tropex 5 % ausų lašai </w:t>
      </w:r>
      <w:r w:rsidR="000C50AA">
        <w:rPr>
          <w:rFonts w:ascii="Times New Roman" w:eastAsia="Times New Roman" w:hAnsi="Times New Roman" w:cs="Times New Roman"/>
          <w:lang w:val="lt-LT"/>
        </w:rPr>
        <w:t>(</w:t>
      </w:r>
      <w:r w:rsidRPr="00296ECC">
        <w:rPr>
          <w:rFonts w:ascii="Times New Roman" w:eastAsia="Times New Roman" w:hAnsi="Times New Roman" w:cs="Times New Roman"/>
          <w:lang w:val="lt-LT"/>
        </w:rPr>
        <w:t>tirpalas</w:t>
      </w:r>
      <w:r w:rsidR="000C50AA">
        <w:rPr>
          <w:rFonts w:ascii="Times New Roman" w:eastAsia="Times New Roman" w:hAnsi="Times New Roman" w:cs="Times New Roman"/>
          <w:lang w:val="lt-LT"/>
        </w:rPr>
        <w:t>)</w:t>
      </w:r>
    </w:p>
    <w:p w14:paraId="261846D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C61C27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D6D9FA7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099"/>
      <w:bookmarkStart w:id="7" w:name="_Toc129243224"/>
      <w:r w:rsidRPr="00296ECC">
        <w:rPr>
          <w:rFonts w:ascii="Times New Roman" w:eastAsia="Times New Roman" w:hAnsi="Times New Roman" w:cs="Times New Roman"/>
          <w:b/>
          <w:lang w:val="lt-LT"/>
        </w:rPr>
        <w:t>2.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KOKYBINĖ IR KIEKYBINĖ SUDĖTIS</w:t>
      </w:r>
      <w:bookmarkEnd w:id="6"/>
      <w:bookmarkEnd w:id="7"/>
    </w:p>
    <w:p w14:paraId="1192966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FA07A88" w14:textId="37143C8A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1 ml </w:t>
      </w:r>
      <w:r w:rsidR="000C50AA">
        <w:rPr>
          <w:rFonts w:ascii="Times New Roman" w:eastAsia="Times New Roman" w:hAnsi="Times New Roman" w:cs="Times New Roman"/>
          <w:lang w:val="lt-LT"/>
        </w:rPr>
        <w:t>ausų lašų (tirpalo)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yra 50 mg fenazono.</w:t>
      </w:r>
    </w:p>
    <w:p w14:paraId="0A89851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C329A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362B5">
        <w:rPr>
          <w:rFonts w:ascii="Times New Roman" w:eastAsia="Times New Roman" w:hAnsi="Times New Roman" w:cs="Times New Roman"/>
          <w:u w:val="single"/>
          <w:lang w:val="lt-LT"/>
        </w:rPr>
        <w:t>Pagalbinė medžiaga</w:t>
      </w:r>
      <w:r w:rsidR="000C50AA" w:rsidRPr="006362B5">
        <w:rPr>
          <w:rFonts w:ascii="Times New Roman" w:eastAsia="Times New Roman" w:hAnsi="Times New Roman" w:cs="Times New Roman"/>
          <w:u w:val="single"/>
          <w:lang w:val="lt-LT"/>
        </w:rPr>
        <w:t>, kurios poveikis žinomas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: 1 ml </w:t>
      </w:r>
      <w:r w:rsidR="000C50AA">
        <w:rPr>
          <w:rFonts w:ascii="Times New Roman" w:eastAsia="Times New Roman" w:hAnsi="Times New Roman" w:cs="Times New Roman"/>
          <w:lang w:val="lt-LT"/>
        </w:rPr>
        <w:t>ausų lašų (</w:t>
      </w:r>
      <w:r w:rsidRPr="00296ECC">
        <w:rPr>
          <w:rFonts w:ascii="Times New Roman" w:eastAsia="Times New Roman" w:hAnsi="Times New Roman" w:cs="Times New Roman"/>
          <w:lang w:val="lt-LT"/>
        </w:rPr>
        <w:t>tirpalo</w:t>
      </w:r>
      <w:r w:rsidR="000C50AA">
        <w:rPr>
          <w:rFonts w:ascii="Times New Roman" w:eastAsia="Times New Roman" w:hAnsi="Times New Roman" w:cs="Times New Roman"/>
          <w:lang w:val="lt-LT"/>
        </w:rPr>
        <w:t>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yra 1 mg metilo parahidroksibenzoato (E 218).</w:t>
      </w:r>
    </w:p>
    <w:p w14:paraId="5221E04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A50FB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Visos pagalbinės medžiagos išvardytos 6.1 skyriuje.</w:t>
      </w:r>
    </w:p>
    <w:p w14:paraId="6F5944E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EB57FA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3EFF261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00"/>
      <w:bookmarkStart w:id="9" w:name="_Toc129243225"/>
      <w:r w:rsidRPr="00296ECC">
        <w:rPr>
          <w:rFonts w:ascii="Times New Roman" w:eastAsia="Times New Roman" w:hAnsi="Times New Roman" w:cs="Times New Roman"/>
          <w:b/>
          <w:lang w:val="lt-LT"/>
        </w:rPr>
        <w:t>3.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FARMACINĖ FORMA</w:t>
      </w:r>
      <w:bookmarkEnd w:id="8"/>
      <w:bookmarkEnd w:id="9"/>
    </w:p>
    <w:p w14:paraId="4732479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EF1F360" w14:textId="02DCA305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Ausų lašai </w:t>
      </w:r>
      <w:r w:rsidR="000C50AA">
        <w:rPr>
          <w:rFonts w:ascii="Times New Roman" w:eastAsia="Times New Roman" w:hAnsi="Times New Roman" w:cs="Times New Roman"/>
          <w:lang w:val="lt-LT"/>
        </w:rPr>
        <w:t>(</w:t>
      </w:r>
      <w:r w:rsidRPr="00296ECC">
        <w:rPr>
          <w:rFonts w:ascii="Times New Roman" w:eastAsia="Times New Roman" w:hAnsi="Times New Roman" w:cs="Times New Roman"/>
          <w:lang w:val="lt-LT"/>
        </w:rPr>
        <w:t>tirpalas</w:t>
      </w:r>
      <w:r w:rsidR="000C50AA">
        <w:rPr>
          <w:rFonts w:ascii="Times New Roman" w:eastAsia="Times New Roman" w:hAnsi="Times New Roman" w:cs="Times New Roman"/>
          <w:lang w:val="lt-LT"/>
        </w:rPr>
        <w:t>)</w:t>
      </w:r>
    </w:p>
    <w:p w14:paraId="5312A38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197E31" w14:textId="6566A771" w:rsidR="00296ECC" w:rsidRPr="00296ECC" w:rsidRDefault="000C50AA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Ausų lašai (t</w:t>
      </w:r>
      <w:r w:rsidR="00296ECC" w:rsidRPr="00296ECC">
        <w:rPr>
          <w:rFonts w:ascii="Times New Roman" w:eastAsia="Times New Roman" w:hAnsi="Times New Roman" w:cs="Times New Roman"/>
          <w:lang w:val="lt-LT"/>
        </w:rPr>
        <w:t>irpalas</w:t>
      </w:r>
      <w:r>
        <w:rPr>
          <w:rFonts w:ascii="Times New Roman" w:eastAsia="Times New Roman" w:hAnsi="Times New Roman" w:cs="Times New Roman"/>
          <w:lang w:val="lt-LT"/>
        </w:rPr>
        <w:t>)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 yra skaidrus ir bespalvis.</w:t>
      </w:r>
    </w:p>
    <w:p w14:paraId="260ADE1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9F6EC5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0D603EC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01"/>
      <w:bookmarkStart w:id="11" w:name="_Toc129243226"/>
      <w:r w:rsidRPr="00296ECC">
        <w:rPr>
          <w:rFonts w:ascii="Times New Roman" w:eastAsia="Times New Roman" w:hAnsi="Times New Roman" w:cs="Times New Roman"/>
          <w:b/>
          <w:lang w:val="lt-LT"/>
        </w:rPr>
        <w:t>4.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KLINIKINĖ INFORMACIJA</w:t>
      </w:r>
      <w:bookmarkEnd w:id="10"/>
      <w:bookmarkEnd w:id="11"/>
    </w:p>
    <w:p w14:paraId="0D615CA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B2C96C2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2" w:name="_Toc129243102"/>
      <w:bookmarkStart w:id="13" w:name="_Toc129243227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4.1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Terapinės indikacijos</w:t>
      </w:r>
      <w:bookmarkEnd w:id="12"/>
      <w:bookmarkEnd w:id="13"/>
    </w:p>
    <w:p w14:paraId="28A088B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1AA82AB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Vidurinės ausies uždegimo simptomų lengvinimas. </w:t>
      </w:r>
    </w:p>
    <w:p w14:paraId="7563A2F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A6F3366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4" w:name="_Toc129243103"/>
      <w:bookmarkStart w:id="15" w:name="_Toc129243228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4.2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Dozavimas ir vartojimo metodas</w:t>
      </w:r>
      <w:bookmarkEnd w:id="14"/>
      <w:bookmarkEnd w:id="15"/>
    </w:p>
    <w:p w14:paraId="671391EA" w14:textId="77777777" w:rsid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D1B13F" w14:textId="77777777" w:rsidR="00296ECC" w:rsidRPr="006362B5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/>
        </w:rPr>
      </w:pPr>
      <w:r w:rsidRPr="006362B5">
        <w:rPr>
          <w:rFonts w:ascii="Times New Roman" w:eastAsia="Times New Roman" w:hAnsi="Times New Roman" w:cs="Times New Roman"/>
          <w:noProof/>
          <w:u w:val="single"/>
          <w:lang w:val="lt-LT"/>
        </w:rPr>
        <w:t>Dozavimas</w:t>
      </w:r>
    </w:p>
    <w:p w14:paraId="2B89A5AA" w14:textId="77777777" w:rsidR="008877C0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362B5">
        <w:rPr>
          <w:rFonts w:ascii="Times New Roman" w:eastAsia="Times New Roman" w:hAnsi="Times New Roman" w:cs="Times New Roman"/>
          <w:i/>
          <w:lang w:val="lt-LT"/>
        </w:rPr>
        <w:t>Suaugusiems (įskaitant ir senyvus žmones)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AA53443" w14:textId="711A8756" w:rsid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="008877C0">
        <w:rPr>
          <w:rFonts w:ascii="Times New Roman" w:eastAsia="Times New Roman" w:hAnsi="Times New Roman" w:cs="Times New Roman"/>
          <w:lang w:val="lt-LT"/>
        </w:rPr>
        <w:t xml:space="preserve">Vartoti </w:t>
      </w:r>
      <w:r w:rsidRPr="00296ECC">
        <w:rPr>
          <w:rFonts w:ascii="Times New Roman" w:eastAsia="Times New Roman" w:hAnsi="Times New Roman" w:cs="Times New Roman"/>
          <w:lang w:val="lt-LT"/>
        </w:rPr>
        <w:t>po 4 – 6 lašus į ausį 3 – 4 kartus per parą (priklausomai nuo uždegimo intensyvumo).</w:t>
      </w:r>
    </w:p>
    <w:p w14:paraId="0ED2CF73" w14:textId="77777777" w:rsidR="00296ECC" w:rsidRDefault="008877C0" w:rsidP="00296ECC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6362B5">
        <w:rPr>
          <w:rFonts w:ascii="Times New Roman" w:eastAsia="Times New Roman" w:hAnsi="Times New Roman" w:cs="Times New Roman"/>
          <w:i/>
          <w:lang w:val="lt-LT"/>
        </w:rPr>
        <w:t xml:space="preserve">Vaikų populiacija </w:t>
      </w:r>
    </w:p>
    <w:p w14:paraId="486D31D7" w14:textId="77777777" w:rsidR="008877C0" w:rsidRDefault="008877C0" w:rsidP="008877C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C461BC">
        <w:rPr>
          <w:rFonts w:ascii="Times New Roman" w:eastAsia="Times New Roman" w:hAnsi="Times New Roman" w:cs="Times New Roman"/>
          <w:lang w:val="lt-LT"/>
        </w:rPr>
        <w:t>yresniems nei 2 metų amžiaus vaikams v</w:t>
      </w:r>
      <w:r>
        <w:rPr>
          <w:rFonts w:ascii="Times New Roman" w:eastAsia="Times New Roman" w:hAnsi="Times New Roman" w:cs="Times New Roman"/>
          <w:lang w:val="lt-LT"/>
        </w:rPr>
        <w:t xml:space="preserve">artoti </w:t>
      </w:r>
      <w:r w:rsidRPr="00296ECC">
        <w:rPr>
          <w:rFonts w:ascii="Times New Roman" w:eastAsia="Times New Roman" w:hAnsi="Times New Roman" w:cs="Times New Roman"/>
          <w:lang w:val="lt-LT"/>
        </w:rPr>
        <w:t>po 4 – 6 lašus į ausį 3 – 4 kartus per parą (priklausomai nuo uždegimo intensyvumo).</w:t>
      </w:r>
    </w:p>
    <w:p w14:paraId="201DCE63" w14:textId="77777777" w:rsidR="008877C0" w:rsidRPr="006362B5" w:rsidRDefault="008877C0" w:rsidP="00296ECC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3283782B" w14:textId="77777777" w:rsidR="00296ECC" w:rsidRPr="006362B5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6362B5">
        <w:rPr>
          <w:rFonts w:ascii="Times New Roman" w:eastAsia="Times New Roman" w:hAnsi="Times New Roman" w:cs="Times New Roman"/>
          <w:u w:val="single"/>
          <w:lang w:val="lt-LT"/>
        </w:rPr>
        <w:t>Vartojimo metodas</w:t>
      </w:r>
    </w:p>
    <w:p w14:paraId="78A5D90B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Vartoti į ausis.</w:t>
      </w:r>
    </w:p>
    <w:p w14:paraId="0D84698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BD0C3CC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6" w:name="_Toc129243104"/>
      <w:bookmarkStart w:id="17" w:name="_Toc129243229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4.3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Kontraindikacijos</w:t>
      </w:r>
      <w:bookmarkEnd w:id="16"/>
      <w:bookmarkEnd w:id="17"/>
    </w:p>
    <w:p w14:paraId="02F4309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5F42D75" w14:textId="30BABBA1" w:rsid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Ausies būgnelio perforacija.</w:t>
      </w:r>
    </w:p>
    <w:p w14:paraId="2380B7C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Padidėjęs jautrumas veikliajai arba bet kuriai 6.1 skyriuje nurodytai pagalbinei medžiagai.</w:t>
      </w:r>
    </w:p>
    <w:p w14:paraId="1C15F6D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1ABC238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8" w:name="_Toc129243105"/>
      <w:bookmarkStart w:id="19" w:name="_Toc129243230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4.4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Specialūs įspėjimai ir atsargumo priemonės</w:t>
      </w:r>
      <w:bookmarkEnd w:id="18"/>
      <w:bookmarkEnd w:id="19"/>
    </w:p>
    <w:p w14:paraId="05469A9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0A547D5" w14:textId="06BCE296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Prieš vartojant </w:t>
      </w:r>
      <w:r w:rsidR="000C50AA">
        <w:rPr>
          <w:rFonts w:ascii="Times New Roman" w:eastAsia="Times New Roman" w:hAnsi="Times New Roman" w:cs="Times New Roman"/>
          <w:lang w:val="lt-LT"/>
        </w:rPr>
        <w:t xml:space="preserve">ausų </w:t>
      </w:r>
      <w:r w:rsidRPr="00296ECC">
        <w:rPr>
          <w:rFonts w:ascii="Times New Roman" w:eastAsia="Times New Roman" w:hAnsi="Times New Roman" w:cs="Times New Roman"/>
          <w:lang w:val="lt-LT"/>
        </w:rPr>
        <w:t>lašus</w:t>
      </w:r>
      <w:r w:rsidR="000C50AA">
        <w:rPr>
          <w:rFonts w:ascii="Times New Roman" w:eastAsia="Times New Roman" w:hAnsi="Times New Roman" w:cs="Times New Roman"/>
          <w:lang w:val="lt-LT"/>
        </w:rPr>
        <w:t xml:space="preserve"> (tirpalą)</w:t>
      </w:r>
      <w:r w:rsidRPr="00296ECC">
        <w:rPr>
          <w:rFonts w:ascii="Times New Roman" w:eastAsia="Times New Roman" w:hAnsi="Times New Roman" w:cs="Times New Roman"/>
          <w:lang w:val="lt-LT"/>
        </w:rPr>
        <w:t>, įsitikinkite, ar nėra pažeistas ausies būgnelis. Esant pažeistam būgneliui, galima vaist</w:t>
      </w:r>
      <w:r w:rsidR="000C50AA">
        <w:rPr>
          <w:rFonts w:ascii="Times New Roman" w:eastAsia="Times New Roman" w:hAnsi="Times New Roman" w:cs="Times New Roman"/>
          <w:lang w:val="lt-LT"/>
        </w:rPr>
        <w:t>inio preparato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sąveika su vidurinės ausies struktūromis ir šalutinio poveikio pavojus.</w:t>
      </w:r>
    </w:p>
    <w:p w14:paraId="5FC179F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70CC6E" w14:textId="0D5589AC" w:rsidR="00296ECC" w:rsidRPr="00296ECC" w:rsidRDefault="00A23363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844D5">
        <w:rPr>
          <w:rFonts w:ascii="Times New Roman" w:eastAsia="Times New Roman" w:hAnsi="Times New Roman" w:cs="Times New Roman"/>
          <w:lang w:val="lt-LT"/>
        </w:rPr>
        <w:t>Pacientą reikia informuoti, kad j</w:t>
      </w:r>
      <w:r w:rsidR="00296ECC" w:rsidRPr="000844D5">
        <w:rPr>
          <w:rFonts w:ascii="Times New Roman" w:eastAsia="Times New Roman" w:hAnsi="Times New Roman" w:cs="Times New Roman"/>
          <w:lang w:val="lt-LT"/>
        </w:rPr>
        <w:t xml:space="preserve">eigu yra infekcija arba jei simptomai pasunkėjo arba 24 valandas nepalengvėjo, </w:t>
      </w:r>
      <w:r w:rsidR="000844D5" w:rsidRPr="000844D5">
        <w:rPr>
          <w:rFonts w:ascii="Times New Roman" w:eastAsia="Times New Roman" w:hAnsi="Times New Roman" w:cs="Times New Roman"/>
          <w:lang w:val="lt-LT"/>
        </w:rPr>
        <w:t xml:space="preserve">pacientas turi </w:t>
      </w:r>
      <w:r w:rsidR="00296ECC" w:rsidRPr="000844D5">
        <w:rPr>
          <w:rFonts w:ascii="Times New Roman" w:eastAsia="Times New Roman" w:hAnsi="Times New Roman" w:cs="Times New Roman"/>
          <w:lang w:val="lt-LT"/>
        </w:rPr>
        <w:t>kreipkit</w:t>
      </w:r>
      <w:r w:rsidR="000844D5" w:rsidRPr="006362B5">
        <w:rPr>
          <w:rFonts w:ascii="Times New Roman" w:eastAsia="Times New Roman" w:hAnsi="Times New Roman" w:cs="Times New Roman"/>
          <w:lang w:val="lt-LT"/>
        </w:rPr>
        <w:t>is</w:t>
      </w:r>
      <w:r w:rsidR="00296ECC" w:rsidRPr="000844D5">
        <w:rPr>
          <w:rFonts w:ascii="Times New Roman" w:eastAsia="Times New Roman" w:hAnsi="Times New Roman" w:cs="Times New Roman"/>
          <w:lang w:val="lt-LT"/>
        </w:rPr>
        <w:t xml:space="preserve"> į gydytoją.</w:t>
      </w:r>
    </w:p>
    <w:p w14:paraId="2E5F52C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F78CB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Tropex sudėtyje yra metilo parahidroksibenzoatas (E 218), kuris gali sukelti alerginių reakcijų, kurios gali būti uždelstos.</w:t>
      </w:r>
    </w:p>
    <w:p w14:paraId="48DD011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7FE8A8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0" w:name="_Toc129243106"/>
      <w:bookmarkStart w:id="21" w:name="_Toc129243231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lastRenderedPageBreak/>
        <w:t>4.5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Sąveika su kitais vaistiniais preparatais ir kitokia sąveika</w:t>
      </w:r>
      <w:bookmarkEnd w:id="20"/>
      <w:bookmarkEnd w:id="21"/>
    </w:p>
    <w:p w14:paraId="030D674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440A886" w14:textId="0263E112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Geriamasis fenazonas turi įtakos metabolizmui vaist</w:t>
      </w:r>
      <w:r w:rsidR="000C50AA">
        <w:rPr>
          <w:rFonts w:ascii="Times New Roman" w:eastAsia="Times New Roman" w:hAnsi="Times New Roman" w:cs="Times New Roman"/>
          <w:lang w:val="lt-LT"/>
        </w:rPr>
        <w:t>inių preparatų</w:t>
      </w:r>
      <w:r w:rsidRPr="00296ECC">
        <w:rPr>
          <w:rFonts w:ascii="Times New Roman" w:eastAsia="Times New Roman" w:hAnsi="Times New Roman" w:cs="Times New Roman"/>
          <w:lang w:val="lt-LT"/>
        </w:rPr>
        <w:t>, kuriuos biotransformuoja kepenų fermentai. Vis dėlto, kai šis vaist</w:t>
      </w:r>
      <w:r w:rsidR="000C50AA">
        <w:rPr>
          <w:rFonts w:ascii="Times New Roman" w:eastAsia="Times New Roman" w:hAnsi="Times New Roman" w:cs="Times New Roman"/>
          <w:lang w:val="lt-LT"/>
        </w:rPr>
        <w:t>inis prepaeratas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vartojamas vietiškai į ausies landą, jo rezorbcija turėtų būti maža.</w:t>
      </w:r>
    </w:p>
    <w:p w14:paraId="2F8DF55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09370F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2" w:name="_Toc129243107"/>
      <w:bookmarkStart w:id="23" w:name="_Toc129243232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4.6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Nėštumo ir žindymo laikotarpis</w:t>
      </w:r>
      <w:bookmarkEnd w:id="22"/>
      <w:bookmarkEnd w:id="23"/>
    </w:p>
    <w:p w14:paraId="2092265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D5ED64" w14:textId="77777777" w:rsidR="00296ECC" w:rsidRPr="006362B5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6362B5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2700CCA1" w14:textId="3532838D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Nėra informacijos, kad Tropex  negalima vartoti nėštumo metu.</w:t>
      </w:r>
    </w:p>
    <w:p w14:paraId="64B6F1E9" w14:textId="77777777" w:rsid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96B650A" w14:textId="77777777" w:rsidR="00296ECC" w:rsidRPr="006362B5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/>
        </w:rPr>
      </w:pPr>
      <w:r w:rsidRPr="006362B5">
        <w:rPr>
          <w:rFonts w:ascii="Times New Roman" w:eastAsia="Times New Roman" w:hAnsi="Times New Roman" w:cs="Times New Roman"/>
          <w:noProof/>
          <w:u w:val="single"/>
          <w:lang w:val="lt-LT"/>
        </w:rPr>
        <w:t>Žindymas</w:t>
      </w:r>
    </w:p>
    <w:p w14:paraId="081011F8" w14:textId="7FAD3C56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Nėra informacijos, kad Tropex </w:t>
      </w:r>
      <w:r>
        <w:rPr>
          <w:rFonts w:ascii="Times New Roman" w:eastAsia="Times New Roman" w:hAnsi="Times New Roman" w:cs="Times New Roman"/>
          <w:lang w:val="lt-LT"/>
        </w:rPr>
        <w:t xml:space="preserve"> negalima vartoti </w:t>
      </w:r>
      <w:r w:rsidRPr="00296ECC">
        <w:rPr>
          <w:rFonts w:ascii="Times New Roman" w:eastAsia="Times New Roman" w:hAnsi="Times New Roman" w:cs="Times New Roman"/>
          <w:lang w:val="lt-LT"/>
        </w:rPr>
        <w:t>žindymo metu.</w:t>
      </w:r>
    </w:p>
    <w:p w14:paraId="6B8E08B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2F077F2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4" w:name="_Toc129243108"/>
      <w:bookmarkStart w:id="25" w:name="_Toc129243233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4.7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Poveikis gebėjimui vairuoti ir valdyti mechanizmus</w:t>
      </w:r>
      <w:bookmarkEnd w:id="24"/>
      <w:bookmarkEnd w:id="25"/>
    </w:p>
    <w:p w14:paraId="1E364C5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1A8B4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Tropex gebėjimo vairuoti ir valdyti mechanizmus neveikia</w:t>
      </w:r>
      <w:r>
        <w:rPr>
          <w:rFonts w:ascii="Times New Roman" w:eastAsia="Times New Roman" w:hAnsi="Times New Roman" w:cs="Times New Roman"/>
          <w:lang w:val="lt-LT"/>
        </w:rPr>
        <w:t xml:space="preserve"> arba veikia nereikšmingai</w:t>
      </w:r>
      <w:r w:rsidRPr="00296ECC">
        <w:rPr>
          <w:rFonts w:ascii="Times New Roman" w:eastAsia="Times New Roman" w:hAnsi="Times New Roman" w:cs="Times New Roman"/>
          <w:lang w:val="lt-LT"/>
        </w:rPr>
        <w:t>.</w:t>
      </w:r>
      <w:r w:rsidRPr="00296ECC" w:rsidDel="00EB14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295D0F9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22ABDB5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6" w:name="_Toc129243109"/>
      <w:bookmarkStart w:id="27" w:name="_Toc129243234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4.8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Nepageidaujamas poveikis</w:t>
      </w:r>
      <w:bookmarkEnd w:id="26"/>
      <w:bookmarkEnd w:id="27"/>
    </w:p>
    <w:p w14:paraId="6CBCC40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0B8794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Fenazonas gali sukelti </w:t>
      </w:r>
      <w:r w:rsidRPr="000844D5">
        <w:rPr>
          <w:rFonts w:ascii="Times New Roman" w:eastAsia="Times New Roman" w:hAnsi="Times New Roman" w:cs="Times New Roman"/>
          <w:lang w:val="lt-LT"/>
        </w:rPr>
        <w:t>odos bėrimų ir padidėjusio jautrumo reakcijų.</w:t>
      </w:r>
    </w:p>
    <w:p w14:paraId="6011C96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682CC4" w14:textId="77777777" w:rsidR="00296ECC" w:rsidRPr="006362B5" w:rsidRDefault="00296ECC" w:rsidP="00636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u w:val="single"/>
          <w:lang w:val="lt-LT"/>
        </w:rPr>
      </w:pPr>
      <w:r w:rsidRPr="006362B5">
        <w:rPr>
          <w:rFonts w:ascii="Times New Roman" w:hAnsi="Times New Roman" w:cs="Times New Roman"/>
          <w:noProof/>
          <w:szCs w:val="24"/>
          <w:u w:val="single"/>
          <w:lang w:val="lt-LT"/>
        </w:rPr>
        <w:t>Pranešimas apie įtariamas nepageidaujamas reakcijas</w:t>
      </w:r>
    </w:p>
    <w:p w14:paraId="288A2575" w14:textId="7F42DBB0" w:rsidR="00296ECC" w:rsidRDefault="00296ECC" w:rsidP="00636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6362B5">
        <w:rPr>
          <w:rFonts w:ascii="Times New Roman" w:hAnsi="Times New Roman" w:cs="Times New Roman"/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6362B5">
        <w:rPr>
          <w:rFonts w:ascii="Times New Roman" w:hAnsi="Times New Roman" w:cs="Times New Roman"/>
          <w:szCs w:val="24"/>
          <w:lang w:val="lt-LT"/>
        </w:rPr>
        <w:t xml:space="preserve"> </w:t>
      </w:r>
      <w:r w:rsidRPr="006362B5">
        <w:rPr>
          <w:rFonts w:ascii="Times New Roman" w:hAnsi="Times New Roman" w:cs="Times New Roman"/>
          <w:noProof/>
          <w:szCs w:val="24"/>
          <w:lang w:val="lt-LT"/>
        </w:rPr>
        <w:t>Sveikatos priežiūros specialistai turi pranešti apie bet kokias įtariamas nepageidaujamas reakcijas, užpildę interneto svetainėje http://</w:t>
      </w:r>
      <w:hyperlink r:id="rId8" w:history="1">
        <w:r w:rsidRPr="006362B5">
          <w:rPr>
            <w:rStyle w:val="Hipersaitas"/>
            <w:rFonts w:ascii="Times New Roman" w:eastAsia="SimSun" w:hAnsi="Times New Roman" w:cs="Times New Roman"/>
            <w:noProof/>
            <w:szCs w:val="24"/>
            <w:lang w:val="lt-LT"/>
          </w:rPr>
          <w:t>www.vvkt.lt</w:t>
        </w:r>
      </w:hyperlink>
      <w:r w:rsidRPr="006362B5">
        <w:rPr>
          <w:rFonts w:ascii="Times New Roman" w:hAnsi="Times New Roman" w:cs="Times New Roman"/>
          <w:noProof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6362B5">
          <w:rPr>
            <w:rStyle w:val="Hipersaitas"/>
            <w:rFonts w:ascii="Times New Roman" w:eastAsia="SimSun" w:hAnsi="Times New Roman" w:cs="Times New Roman"/>
            <w:noProof/>
            <w:szCs w:val="24"/>
            <w:lang w:val="lt-LT"/>
          </w:rPr>
          <w:t>NepageidaujamaR@vvkt.lt</w:t>
        </w:r>
      </w:hyperlink>
      <w:r w:rsidRPr="006362B5">
        <w:rPr>
          <w:rFonts w:ascii="Times New Roman" w:hAnsi="Times New Roman" w:cs="Times New Roman"/>
          <w:noProof/>
          <w:szCs w:val="24"/>
          <w:lang w:val="lt-LT"/>
        </w:rPr>
        <w:t xml:space="preserve">), per interneto svetainę (adresu </w:t>
      </w:r>
      <w:hyperlink r:id="rId10" w:history="1">
        <w:r w:rsidR="006362B5" w:rsidRPr="005443B2">
          <w:rPr>
            <w:rStyle w:val="Hipersaitas"/>
            <w:rFonts w:ascii="Times New Roman" w:hAnsi="Times New Roman" w:cs="Times New Roman"/>
            <w:noProof/>
            <w:szCs w:val="24"/>
            <w:lang w:val="lt-LT"/>
          </w:rPr>
          <w:t>http://www.vvkt.lt</w:t>
        </w:r>
      </w:hyperlink>
      <w:r w:rsidRPr="006362B5">
        <w:rPr>
          <w:rFonts w:ascii="Times New Roman" w:hAnsi="Times New Roman" w:cs="Times New Roman"/>
          <w:noProof/>
          <w:szCs w:val="24"/>
          <w:lang w:val="lt-LT"/>
        </w:rPr>
        <w:t>).</w:t>
      </w:r>
    </w:p>
    <w:p w14:paraId="42F2F6EF" w14:textId="77777777" w:rsidR="006362B5" w:rsidRPr="006362B5" w:rsidRDefault="006362B5" w:rsidP="00636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56CBD391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8" w:name="_Toc129243110"/>
      <w:bookmarkStart w:id="29" w:name="_Toc129243235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4.9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Perdozavimas</w:t>
      </w:r>
      <w:bookmarkEnd w:id="28"/>
      <w:bookmarkEnd w:id="29"/>
    </w:p>
    <w:p w14:paraId="6480484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860B2A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Fenazoną vartojant vietiškai į ausies landą, perdozavimas mažai tikėtinas.</w:t>
      </w:r>
    </w:p>
    <w:p w14:paraId="20B20CEE" w14:textId="0DB0E316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Didelės išgerto fenazono dozės gali sukelti pykinimą, mieguistumą, komą ir konvulsijas. Perdozavimo gydymas yra palaikomasis. Prarijus galimai toksišką Tropex kiekį, per 1 valandą reiktų išplauti skrandį ir suvartoti aktyvintos</w:t>
      </w:r>
      <w:r w:rsidR="000C50AA">
        <w:rPr>
          <w:rFonts w:ascii="Times New Roman" w:eastAsia="Times New Roman" w:hAnsi="Times New Roman" w:cs="Times New Roman"/>
          <w:lang w:val="lt-LT"/>
        </w:rPr>
        <w:t>ios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anglies.</w:t>
      </w:r>
    </w:p>
    <w:p w14:paraId="69A6C7A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E46063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F686C4E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30" w:name="_Toc129243111"/>
      <w:bookmarkStart w:id="31" w:name="_Toc129243236"/>
      <w:r w:rsidRPr="00296ECC">
        <w:rPr>
          <w:rFonts w:ascii="Times New Roman" w:eastAsia="Times New Roman" w:hAnsi="Times New Roman" w:cs="Times New Roman"/>
          <w:b/>
          <w:lang w:val="lt-LT"/>
        </w:rPr>
        <w:t>5.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FARMAKOLOGINĖS SAVYBĖS</w:t>
      </w:r>
      <w:bookmarkEnd w:id="30"/>
      <w:bookmarkEnd w:id="31"/>
    </w:p>
    <w:p w14:paraId="040FB26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93BA029" w14:textId="77777777" w:rsid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2" w:name="_Toc129243112"/>
      <w:bookmarkStart w:id="33" w:name="_Toc129243237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5.1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Farmakodinaminės savybės</w:t>
      </w:r>
      <w:bookmarkEnd w:id="32"/>
      <w:bookmarkEnd w:id="33"/>
    </w:p>
    <w:p w14:paraId="2F7C2C12" w14:textId="77777777" w:rsidR="00296ECC" w:rsidRPr="001F0773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</w:p>
    <w:p w14:paraId="49B38CF3" w14:textId="77777777" w:rsidR="00296ECC" w:rsidRPr="001F0773" w:rsidRDefault="00296ECC" w:rsidP="00296ECC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362B5">
        <w:rPr>
          <w:rFonts w:ascii="Times New Roman" w:hAnsi="Times New Roman" w:cs="Times New Roman"/>
          <w:noProof/>
          <w:szCs w:val="24"/>
          <w:lang w:val="lt-LT"/>
        </w:rPr>
        <w:t xml:space="preserve">Farmakoterapinė grupė – </w:t>
      </w:r>
      <w:r w:rsidR="001F0773" w:rsidRPr="006362B5">
        <w:rPr>
          <w:rFonts w:ascii="Times New Roman" w:hAnsi="Times New Roman" w:cs="Times New Roman"/>
          <w:noProof/>
          <w:lang w:val="lt-LT"/>
        </w:rPr>
        <w:t>kiti analgetikai ir antipiretikai</w:t>
      </w:r>
      <w:r w:rsidR="001F0773" w:rsidRPr="001F0773">
        <w:rPr>
          <w:rFonts w:ascii="Times New Roman" w:hAnsi="Times New Roman" w:cs="Times New Roman"/>
          <w:noProof/>
          <w:szCs w:val="24"/>
          <w:lang w:val="lt-LT"/>
        </w:rPr>
        <w:t>,</w:t>
      </w:r>
      <w:r w:rsidR="00F60B26">
        <w:rPr>
          <w:rFonts w:ascii="Times New Roman" w:hAnsi="Times New Roman" w:cs="Times New Roman"/>
          <w:noProof/>
          <w:szCs w:val="24"/>
          <w:lang w:val="lt-LT"/>
        </w:rPr>
        <w:t xml:space="preserve"> pirazolonai,</w:t>
      </w:r>
      <w:r w:rsidR="001F0773" w:rsidRPr="001F0773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6362B5">
        <w:rPr>
          <w:rFonts w:ascii="Times New Roman" w:hAnsi="Times New Roman" w:cs="Times New Roman"/>
          <w:noProof/>
          <w:szCs w:val="24"/>
          <w:lang w:val="lt-LT"/>
        </w:rPr>
        <w:t xml:space="preserve">ATC kodas – </w:t>
      </w:r>
      <w:r w:rsidR="001F0773" w:rsidRPr="009D3585">
        <w:rPr>
          <w:rFonts w:ascii="Times New Roman" w:hAnsi="Times New Roman" w:cs="Times New Roman"/>
          <w:lang w:val="lt-LT"/>
        </w:rPr>
        <w:t>N02BB0</w:t>
      </w:r>
      <w:r w:rsidR="000C50AA" w:rsidRPr="009D3585">
        <w:rPr>
          <w:rFonts w:ascii="Times New Roman" w:hAnsi="Times New Roman" w:cs="Times New Roman"/>
          <w:lang w:val="lt-LT"/>
        </w:rPr>
        <w:t>1</w:t>
      </w:r>
      <w:r w:rsidRPr="006362B5">
        <w:rPr>
          <w:rFonts w:ascii="Times New Roman" w:hAnsi="Times New Roman" w:cs="Times New Roman"/>
          <w:highlight w:val="lightGray"/>
          <w:lang w:val="lt-LT"/>
        </w:rPr>
        <w:t>.</w:t>
      </w:r>
    </w:p>
    <w:p w14:paraId="08331B06" w14:textId="77777777" w:rsidR="00296ECC" w:rsidRPr="006362B5" w:rsidRDefault="00296ECC" w:rsidP="00296ECC">
      <w:pPr>
        <w:spacing w:after="0" w:line="240" w:lineRule="auto"/>
        <w:rPr>
          <w:rFonts w:ascii="Times New Roman" w:hAnsi="Times New Roman" w:cs="Times New Roman"/>
          <w:szCs w:val="24"/>
          <w:lang w:val="lt-LT"/>
        </w:rPr>
      </w:pPr>
    </w:p>
    <w:p w14:paraId="2BA0795E" w14:textId="56046C34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Fenazonas turi analgezinių ir antipiretinių savybių. Tirpalai, kurių sudėtyje yra 5 % fenazono, vartojami lokaliai (kaip ausų lašai) vidurinės ausies uždegimui ir panašioms ligoms gydyti, kadangi </w:t>
      </w:r>
      <w:r w:rsidR="00F60B26">
        <w:rPr>
          <w:rFonts w:ascii="Times New Roman" w:eastAsia="Times New Roman" w:hAnsi="Times New Roman" w:cs="Times New Roman"/>
          <w:lang w:val="lt-LT"/>
        </w:rPr>
        <w:t>fenazonas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sukelia lokalų antiuždegiminį ir analgezinį poveikį. Glicerolis suminkština ausų sierą.</w:t>
      </w:r>
    </w:p>
    <w:p w14:paraId="465CC9D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0B8FE65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4" w:name="_Toc129243113"/>
      <w:bookmarkStart w:id="35" w:name="_Toc129243238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5.2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Farmakokinetinės savybės</w:t>
      </w:r>
      <w:bookmarkEnd w:id="34"/>
      <w:bookmarkEnd w:id="35"/>
    </w:p>
    <w:p w14:paraId="0404641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780F337" w14:textId="02B7DCFD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Fenazonas greitai ir gerai rezorbuojasi virškinimo trakte, jo patenka į visus organizmo skysčius. Didžiausia koncentracija plazmoje paprastai susidaro po 1-2 val. Mažiau kaip 10 proc. </w:t>
      </w:r>
      <w:r w:rsidR="00F60B26">
        <w:rPr>
          <w:rFonts w:ascii="Times New Roman" w:eastAsia="Times New Roman" w:hAnsi="Times New Roman" w:cs="Times New Roman"/>
          <w:lang w:val="lt-LT"/>
        </w:rPr>
        <w:t>fenazono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prisijungia prie plazmos baltymų, jo pusperiodis – apie 12 val. Fenazonas metabolizuojamas kepenyse. Jose apie 30-40 % vaisto virsta 4-hidroksifenazonu, kuris išsiskiria su šlapimu gliukuronido pavidalu. Maždaug 5 % fenazono išsiskiria su šlapimu nepakitusio, maždaug 6 % - norfenazono pavidalu. </w:t>
      </w:r>
    </w:p>
    <w:p w14:paraId="68FF608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8278CFD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6" w:name="_Toc129243114"/>
      <w:bookmarkStart w:id="37" w:name="_Toc129243239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lastRenderedPageBreak/>
        <w:t>5.3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Ikiklinikinių saugumo tyrimų duomenys</w:t>
      </w:r>
      <w:bookmarkEnd w:id="36"/>
      <w:bookmarkEnd w:id="37"/>
    </w:p>
    <w:p w14:paraId="10588D3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02F5A5E" w14:textId="62A57E12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Toksiškumo tyrimai atlikti su žiurkėmis parodė, kad per os fenazono LD</w:t>
      </w:r>
      <w:r w:rsidRPr="00296ECC">
        <w:rPr>
          <w:rFonts w:ascii="Times New Roman" w:eastAsia="Times New Roman" w:hAnsi="Times New Roman" w:cs="Times New Roman"/>
          <w:vertAlign w:val="subscript"/>
          <w:lang w:val="lt-LT"/>
        </w:rPr>
        <w:t>50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 panaši į acetilsalicil</w:t>
      </w:r>
      <w:r w:rsidR="00F60B26">
        <w:rPr>
          <w:rFonts w:ascii="Times New Roman" w:eastAsia="Times New Roman" w:hAnsi="Times New Roman" w:cs="Times New Roman"/>
          <w:lang w:val="lt-LT"/>
        </w:rPr>
        <w:t>o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rūgšties, natrio salicilato ir salicilamido rezultatus.</w:t>
      </w:r>
    </w:p>
    <w:p w14:paraId="23AA8FA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54F84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3C52E4F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38" w:name="_Toc129243115"/>
      <w:bookmarkStart w:id="39" w:name="_Toc129243240"/>
      <w:r w:rsidRPr="00296ECC">
        <w:rPr>
          <w:rFonts w:ascii="Times New Roman" w:eastAsia="Times New Roman" w:hAnsi="Times New Roman" w:cs="Times New Roman"/>
          <w:b/>
          <w:lang w:val="lt-LT"/>
        </w:rPr>
        <w:t>6.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FARMACINĖ INFORMACIJA</w:t>
      </w:r>
      <w:bookmarkEnd w:id="38"/>
      <w:bookmarkEnd w:id="39"/>
    </w:p>
    <w:p w14:paraId="0E8E4BD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4013BD9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0" w:name="_Toc129243116"/>
      <w:bookmarkStart w:id="41" w:name="_Toc129243241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6.1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Pagalbinių medžiagų sąrašas</w:t>
      </w:r>
      <w:bookmarkEnd w:id="40"/>
      <w:bookmarkEnd w:id="41"/>
    </w:p>
    <w:p w14:paraId="3E61B02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4AF841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Metilo parahidroksibenzoatas (E 218)</w:t>
      </w:r>
    </w:p>
    <w:p w14:paraId="1C6C0C0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Glicerolis</w:t>
      </w:r>
    </w:p>
    <w:p w14:paraId="7815301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FE1F4BC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2" w:name="_Toc129243117"/>
      <w:bookmarkStart w:id="43" w:name="_Toc129243242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6.2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Nesuderinamumas</w:t>
      </w:r>
      <w:bookmarkEnd w:id="42"/>
      <w:bookmarkEnd w:id="43"/>
    </w:p>
    <w:p w14:paraId="7A76B42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6EB010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Duomenys nebūtini.</w:t>
      </w:r>
    </w:p>
    <w:p w14:paraId="709466B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834E175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4" w:name="_Toc129243118"/>
      <w:bookmarkStart w:id="45" w:name="_Toc129243243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6.3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Tinkamumo laikas</w:t>
      </w:r>
      <w:bookmarkEnd w:id="44"/>
      <w:bookmarkEnd w:id="45"/>
    </w:p>
    <w:p w14:paraId="6FBA05D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E7FF09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5 metai.</w:t>
      </w:r>
    </w:p>
    <w:p w14:paraId="1D3E7E4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14:paraId="017FD320" w14:textId="77777777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6" w:name="_Toc129243119"/>
      <w:bookmarkStart w:id="47" w:name="_Toc129243244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6.4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Specialios laikymo sąlygos</w:t>
      </w:r>
      <w:bookmarkEnd w:id="46"/>
      <w:bookmarkEnd w:id="47"/>
    </w:p>
    <w:p w14:paraId="1FD317D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0475DB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Laikyti ne aukštesnėje kaip 25 </w:t>
      </w:r>
      <w:r w:rsidRPr="00296EC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296ECC">
        <w:rPr>
          <w:rFonts w:ascii="Times New Roman" w:eastAsia="Times New Roman" w:hAnsi="Times New Roman" w:cs="Times New Roman"/>
          <w:lang w:val="lt-LT"/>
        </w:rPr>
        <w:t>C temperatūroje.</w:t>
      </w:r>
    </w:p>
    <w:p w14:paraId="4CE21D9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šaldyti.</w:t>
      </w:r>
    </w:p>
    <w:p w14:paraId="1994FFB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4239462" w14:textId="01E2602C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8" w:name="_Toc129243120"/>
      <w:bookmarkStart w:id="49" w:name="_Toc129243245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6.5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r w:rsidR="001F0773">
        <w:rPr>
          <w:rFonts w:ascii="Times New Roman" w:eastAsia="Times New Roman" w:hAnsi="Times New Roman" w:cs="Times New Roman"/>
          <w:b/>
          <w:kern w:val="28"/>
          <w:lang w:val="lt-LT"/>
        </w:rPr>
        <w:t>Talpyklės pobūdis</w:t>
      </w:r>
      <w:r w:rsidR="001F0773" w:rsidRPr="00296ECC">
        <w:rPr>
          <w:rFonts w:ascii="Times New Roman" w:eastAsia="Times New Roman" w:hAnsi="Times New Roman" w:cs="Times New Roman"/>
          <w:b/>
          <w:kern w:val="28"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ir jos turinys</w:t>
      </w:r>
      <w:bookmarkEnd w:id="48"/>
      <w:bookmarkEnd w:id="49"/>
    </w:p>
    <w:p w14:paraId="6400393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9F9CA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II tipo gintaro spalvos stiklo 10 ml buteliukas su užsukamu polipropileno dangteliu ir III tipo stiklo lašintuvu.</w:t>
      </w:r>
    </w:p>
    <w:p w14:paraId="4149191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Kartono dėžutėje yra vienas buteliukas.</w:t>
      </w:r>
    </w:p>
    <w:p w14:paraId="2C55702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4BBB931" w14:textId="14516AAB" w:rsidR="00296ECC" w:rsidRPr="00296ECC" w:rsidRDefault="00296ECC" w:rsidP="00296ECC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50" w:name="_Toc129243121"/>
      <w:bookmarkStart w:id="51" w:name="_Toc129243246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>6.6</w:t>
      </w:r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Specialūs reikalavimai atliekoms tvarkyti </w:t>
      </w:r>
      <w:bookmarkEnd w:id="50"/>
      <w:bookmarkEnd w:id="51"/>
    </w:p>
    <w:p w14:paraId="10BC7BC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9E50EC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Specialių reikalavimų nėra.</w:t>
      </w:r>
    </w:p>
    <w:p w14:paraId="5374DCC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47B5F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B1D54A5" w14:textId="68A6F222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2" w:name="_Toc129243122"/>
      <w:bookmarkStart w:id="53" w:name="_Toc129243247"/>
      <w:r w:rsidRPr="00296ECC">
        <w:rPr>
          <w:rFonts w:ascii="Times New Roman" w:eastAsia="Times New Roman" w:hAnsi="Times New Roman" w:cs="Times New Roman"/>
          <w:b/>
          <w:lang w:val="lt-LT"/>
        </w:rPr>
        <w:t>7.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52"/>
      <w:bookmarkEnd w:id="53"/>
      <w:r w:rsidR="001F0773"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5F451E7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9ADF9D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ROWA </w:t>
      </w:r>
      <w:r w:rsidRPr="00296ECC">
        <w:rPr>
          <w:rFonts w:ascii="Times New Roman" w:eastAsia="Times New Roman" w:hAnsi="Times New Roman" w:cs="Times New Roman"/>
          <w:caps/>
          <w:lang w:val="en-GB"/>
        </w:rPr>
        <w:t>Pharmaceuticals Ltd.</w:t>
      </w:r>
      <w:r w:rsidRPr="00296ECC">
        <w:rPr>
          <w:rFonts w:ascii="Times New Roman" w:eastAsia="Times New Roman" w:hAnsi="Times New Roman" w:cs="Times New Roman"/>
          <w:lang w:val="en-GB"/>
        </w:rPr>
        <w:t xml:space="preserve">, Newtown, Bantry, Co. </w:t>
      </w:r>
      <w:smartTag w:uri="urn:schemas-microsoft-com:office:smarttags" w:element="place">
        <w:smartTag w:uri="urn:schemas-microsoft-com:office:smarttags" w:element="City">
          <w:r w:rsidRPr="00296ECC">
            <w:rPr>
              <w:rFonts w:ascii="Times New Roman" w:eastAsia="Times New Roman" w:hAnsi="Times New Roman" w:cs="Times New Roman"/>
              <w:lang w:val="en-GB"/>
            </w:rPr>
            <w:t>Cork</w:t>
          </w:r>
        </w:smartTag>
      </w:smartTag>
      <w:r w:rsidRPr="00296ECC">
        <w:rPr>
          <w:rFonts w:ascii="Times New Roman" w:eastAsia="Times New Roman" w:hAnsi="Times New Roman" w:cs="Times New Roman"/>
          <w:lang w:val="en-GB"/>
        </w:rPr>
        <w:t>, Airija</w:t>
      </w:r>
    </w:p>
    <w:p w14:paraId="2255B12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C7AD4B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F3ED090" w14:textId="6D272AD2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4" w:name="_Toc129243123"/>
      <w:bookmarkStart w:id="55" w:name="_Toc129243248"/>
      <w:r w:rsidRPr="00296ECC">
        <w:rPr>
          <w:rFonts w:ascii="Times New Roman" w:eastAsia="Times New Roman" w:hAnsi="Times New Roman" w:cs="Times New Roman"/>
          <w:b/>
          <w:lang w:val="lt-LT"/>
        </w:rPr>
        <w:t>8.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R</w:t>
      </w:r>
      <w:r w:rsidR="00F60B26">
        <w:rPr>
          <w:rFonts w:ascii="Times New Roman" w:eastAsia="Times New Roman" w:hAnsi="Times New Roman" w:cs="Times New Roman"/>
          <w:b/>
          <w:lang w:val="lt-LT"/>
        </w:rPr>
        <w:t>EGISTRACIJOS PAŽYMĖJIMO</w:t>
      </w:r>
      <w:r w:rsidRPr="00296ECC">
        <w:rPr>
          <w:rFonts w:ascii="Times New Roman" w:eastAsia="Times New Roman" w:hAnsi="Times New Roman" w:cs="Times New Roman"/>
          <w:b/>
          <w:lang w:val="lt-LT"/>
        </w:rPr>
        <w:t xml:space="preserve"> NUMERIS</w:t>
      </w:r>
      <w:bookmarkEnd w:id="54"/>
      <w:bookmarkEnd w:id="55"/>
    </w:p>
    <w:p w14:paraId="47D3EF9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89C48E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LT/1/2000/1737/001</w:t>
      </w:r>
    </w:p>
    <w:p w14:paraId="0EA6A5B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A2FE30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A2547F5" w14:textId="034A3A08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6" w:name="_Toc129243124"/>
      <w:bookmarkStart w:id="57" w:name="_Toc129243249"/>
      <w:r w:rsidRPr="00296ECC">
        <w:rPr>
          <w:rFonts w:ascii="Times New Roman" w:eastAsia="Times New Roman" w:hAnsi="Times New Roman" w:cs="Times New Roman"/>
          <w:b/>
          <w:lang w:val="lt-LT"/>
        </w:rPr>
        <w:t>9.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R</w:t>
      </w:r>
      <w:r w:rsidR="00F60B26">
        <w:rPr>
          <w:rFonts w:ascii="Times New Roman" w:eastAsia="Times New Roman" w:hAnsi="Times New Roman" w:cs="Times New Roman"/>
          <w:b/>
          <w:lang w:val="lt-LT"/>
        </w:rPr>
        <w:t>EGISTRAVIMO</w:t>
      </w:r>
      <w:r w:rsidRPr="00296ECC">
        <w:rPr>
          <w:rFonts w:ascii="Times New Roman" w:eastAsia="Times New Roman" w:hAnsi="Times New Roman" w:cs="Times New Roman"/>
          <w:b/>
          <w:lang w:val="lt-LT"/>
        </w:rPr>
        <w:t xml:space="preserve"> / </w:t>
      </w:r>
      <w:r w:rsidR="00F60B26">
        <w:rPr>
          <w:rFonts w:ascii="Times New Roman" w:eastAsia="Times New Roman" w:hAnsi="Times New Roman" w:cs="Times New Roman"/>
          <w:b/>
          <w:lang w:val="lt-LT"/>
        </w:rPr>
        <w:t>PERREGISTRAVIMOP</w:t>
      </w:r>
      <w:r w:rsidRPr="00296ECC">
        <w:rPr>
          <w:rFonts w:ascii="Times New Roman" w:eastAsia="Times New Roman" w:hAnsi="Times New Roman" w:cs="Times New Roman"/>
          <w:b/>
          <w:lang w:val="lt-LT"/>
        </w:rPr>
        <w:t xml:space="preserve"> DATA</w:t>
      </w:r>
      <w:bookmarkEnd w:id="56"/>
      <w:bookmarkEnd w:id="57"/>
    </w:p>
    <w:p w14:paraId="53462F4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68FEC17" w14:textId="77777777" w:rsidR="00F60B26" w:rsidRDefault="00F60B26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Registravimo data 2000 m. gruodžio 7 d.</w:t>
      </w:r>
    </w:p>
    <w:p w14:paraId="1A610487" w14:textId="6A930B5D" w:rsidR="00296ECC" w:rsidRPr="00296ECC" w:rsidRDefault="00F60B26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Paskutinio perregistravimo data </w:t>
      </w:r>
      <w:r w:rsidR="00296ECC" w:rsidRPr="00296ECC">
        <w:rPr>
          <w:rFonts w:ascii="Times New Roman" w:eastAsia="Times New Roman" w:hAnsi="Times New Roman" w:cs="Times New Roman"/>
          <w:lang w:val="lt-LT"/>
        </w:rPr>
        <w:t>2009</w:t>
      </w:r>
      <w:r>
        <w:rPr>
          <w:rFonts w:ascii="Times New Roman" w:eastAsia="Times New Roman" w:hAnsi="Times New Roman" w:cs="Times New Roman"/>
          <w:lang w:val="lt-LT"/>
        </w:rPr>
        <w:t xml:space="preserve"> m. spalio 14 d.</w:t>
      </w:r>
      <w:r w:rsidR="00296ECC" w:rsidRPr="00296ECC">
        <w:rPr>
          <w:rFonts w:ascii="Times New Roman" w:eastAsia="Times New Roman" w:hAnsi="Times New Roman" w:cs="Times New Roman"/>
          <w:lang w:val="lt-LT"/>
        </w:rPr>
        <w:t>-</w:t>
      </w:r>
    </w:p>
    <w:p w14:paraId="16F75E2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AE4A17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0141AA5" w14:textId="77777777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8" w:name="_Toc129243125"/>
      <w:bookmarkStart w:id="59" w:name="_Toc129243250"/>
      <w:r w:rsidRPr="00296ECC">
        <w:rPr>
          <w:rFonts w:ascii="Times New Roman" w:eastAsia="Times New Roman" w:hAnsi="Times New Roman" w:cs="Times New Roman"/>
          <w:b/>
          <w:lang w:val="lt-LT"/>
        </w:rPr>
        <w:t>10.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  <w:t>TEKSTO PERŽIŪROS DATA</w:t>
      </w:r>
      <w:bookmarkEnd w:id="58"/>
      <w:bookmarkEnd w:id="59"/>
    </w:p>
    <w:p w14:paraId="3E4EE47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39E74E0" w14:textId="406E54A8" w:rsidR="00296ECC" w:rsidRPr="00296ECC" w:rsidRDefault="009D3585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2016-09-16</w:t>
      </w:r>
    </w:p>
    <w:p w14:paraId="21951FC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0F0E1CB" w14:textId="77777777" w:rsidR="001F0773" w:rsidRPr="00432743" w:rsidRDefault="001F0773" w:rsidP="001F077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lastRenderedPageBreak/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A79D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0A79D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14:paraId="4AF4C80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BAAB32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4EA877C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007CA2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5E2671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9990CE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F9010C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E11BA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AEEC2B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4AFBEC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37381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2702CC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473181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E6F70E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4A821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96D8D1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ACA720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384C1F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711272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816B1A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9AACC0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863144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C0C829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6FA9C3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746ECA0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0" w:name="_Toc129243128"/>
      <w:bookmarkStart w:id="61" w:name="_Toc129243253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II PRIEDAS</w:t>
      </w:r>
      <w:bookmarkEnd w:id="60"/>
      <w:bookmarkEnd w:id="61"/>
    </w:p>
    <w:p w14:paraId="36F09463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67960C6" w14:textId="5C668326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296ECC">
        <w:rPr>
          <w:rFonts w:ascii="Times New Roman" w:eastAsia="Times New Roman" w:hAnsi="Times New Roman" w:cs="Times New Roman"/>
          <w:b/>
          <w:caps/>
          <w:lang w:val="lt-LT"/>
        </w:rPr>
        <w:t>R</w:t>
      </w:r>
      <w:r w:rsidR="00F60B26">
        <w:rPr>
          <w:rFonts w:ascii="Times New Roman" w:eastAsia="Times New Roman" w:hAnsi="Times New Roman" w:cs="Times New Roman"/>
          <w:b/>
          <w:caps/>
          <w:lang w:val="lt-LT"/>
        </w:rPr>
        <w:t>EGISTRACIJOS</w:t>
      </w:r>
      <w:r w:rsidRPr="00296ECC">
        <w:rPr>
          <w:rFonts w:ascii="Times New Roman" w:eastAsia="Times New Roman" w:hAnsi="Times New Roman" w:cs="Times New Roman"/>
          <w:b/>
          <w:caps/>
          <w:lang w:val="lt-LT"/>
        </w:rPr>
        <w:t xml:space="preserve"> SĄLYGOS</w:t>
      </w:r>
    </w:p>
    <w:p w14:paraId="3982585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8847F63" w14:textId="39FF4DE6" w:rsidR="00296ECC" w:rsidRPr="00296ECC" w:rsidRDefault="00296ECC" w:rsidP="00296ECC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highlight w:val="yellow"/>
          <w:lang w:val="lt-LT"/>
        </w:rPr>
      </w:pPr>
      <w:r w:rsidRPr="00296ECC">
        <w:rPr>
          <w:rFonts w:ascii="Times New Roman" w:eastAsia="Times New Roman" w:hAnsi="Times New Roman" w:cs="Tahoma"/>
          <w:b/>
          <w:lang w:val="lt-LT"/>
        </w:rPr>
        <w:t>A.</w:t>
      </w:r>
      <w:r w:rsidRPr="00296ECC">
        <w:rPr>
          <w:rFonts w:ascii="Times New Roman" w:eastAsia="Times New Roman" w:hAnsi="Times New Roman" w:cs="Tahoma"/>
          <w:b/>
          <w:lang w:val="lt-LT"/>
        </w:rPr>
        <w:tab/>
      </w:r>
      <w:r w:rsidR="001F0773">
        <w:rPr>
          <w:rFonts w:ascii="Times New Roman" w:eastAsia="Times New Roman" w:hAnsi="Times New Roman" w:cs="Tahoma"/>
          <w:b/>
          <w:lang w:val="lt-LT"/>
        </w:rPr>
        <w:t>GAMINTOJAS</w:t>
      </w:r>
      <w:r w:rsidRPr="00296ECC">
        <w:rPr>
          <w:rFonts w:ascii="Times New Roman" w:eastAsia="Times New Roman" w:hAnsi="Times New Roman" w:cs="Tahoma"/>
          <w:b/>
          <w:lang w:val="lt-LT"/>
        </w:rPr>
        <w:t>, ATSAKINGAS UŽ SERIJŲ IŠLEIDIMĄ</w:t>
      </w:r>
    </w:p>
    <w:p w14:paraId="6E17DB1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243E0C28" w14:textId="125C4D9E" w:rsidR="00296ECC" w:rsidRPr="00296ECC" w:rsidRDefault="00296ECC" w:rsidP="00296ECC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lang w:val="lt-LT"/>
        </w:rPr>
      </w:pPr>
      <w:r w:rsidRPr="00296ECC">
        <w:rPr>
          <w:rFonts w:ascii="Times New Roman" w:eastAsia="Times New Roman" w:hAnsi="Times New Roman" w:cs="Tahoma"/>
          <w:b/>
          <w:lang w:val="lt-LT"/>
        </w:rPr>
        <w:t>B.</w:t>
      </w:r>
      <w:r w:rsidRPr="00296ECC">
        <w:rPr>
          <w:rFonts w:ascii="Times New Roman" w:eastAsia="Times New Roman" w:hAnsi="Times New Roman" w:cs="Tahoma"/>
          <w:b/>
          <w:lang w:val="lt-LT"/>
        </w:rPr>
        <w:tab/>
      </w:r>
      <w:r w:rsidR="001F0773">
        <w:rPr>
          <w:rFonts w:ascii="Times New Roman" w:eastAsia="Times New Roman" w:hAnsi="Times New Roman" w:cs="Tahoma"/>
          <w:b/>
          <w:lang w:val="lt-LT"/>
        </w:rPr>
        <w:t>TIEKIMO IR VARTOJIMO SĄLYGOS AR APRIBOJIMAI</w:t>
      </w:r>
    </w:p>
    <w:p w14:paraId="7B65108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6F38F000" w14:textId="672A104A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296ECC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296ECC">
        <w:rPr>
          <w:rFonts w:ascii="Times New Roman" w:eastAsia="Times New Roman" w:hAnsi="Times New Roman" w:cs="Times New Roman"/>
          <w:b/>
          <w:lang w:val="lt-LT"/>
        </w:rPr>
        <w:lastRenderedPageBreak/>
        <w:t>A.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r w:rsidR="001F0773">
        <w:rPr>
          <w:rFonts w:ascii="Times New Roman" w:eastAsia="Times New Roman" w:hAnsi="Times New Roman" w:cs="Times New Roman"/>
          <w:b/>
          <w:lang w:val="lt-LT"/>
        </w:rPr>
        <w:t>GAMINTOJAS</w:t>
      </w:r>
      <w:r w:rsidRPr="00296ECC">
        <w:rPr>
          <w:rFonts w:ascii="Times New Roman" w:eastAsia="Times New Roman" w:hAnsi="Times New Roman" w:cs="Times New Roman"/>
          <w:b/>
          <w:lang w:val="lt-LT"/>
        </w:rPr>
        <w:t>, ATSAKINGAS UŽ SERIJŲ IŠLEIDIMĄ</w:t>
      </w:r>
    </w:p>
    <w:p w14:paraId="765C16B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45E0B89C" w14:textId="51997E63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296ECC">
        <w:rPr>
          <w:rFonts w:ascii="Times New Roman" w:eastAsia="Times New Roman" w:hAnsi="Times New Roman" w:cs="Times New Roman"/>
          <w:u w:val="single"/>
          <w:lang w:val="lt-LT"/>
        </w:rPr>
        <w:t>Gamintojo, atsakingo už serijų išleidimą, pavadinimas  ir adresas</w:t>
      </w:r>
    </w:p>
    <w:p w14:paraId="591706D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36D916F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ROWA </w:t>
      </w:r>
      <w:r w:rsidRPr="00296ECC">
        <w:rPr>
          <w:rFonts w:ascii="Times New Roman" w:eastAsia="Times New Roman" w:hAnsi="Times New Roman" w:cs="Times New Roman"/>
          <w:caps/>
          <w:lang w:val="en-GB"/>
        </w:rPr>
        <w:t>Pharmaceuticals Ltd</w:t>
      </w:r>
      <w:r w:rsidRPr="00296ECC">
        <w:rPr>
          <w:rFonts w:ascii="Times New Roman" w:eastAsia="Times New Roman" w:hAnsi="Times New Roman" w:cs="Times New Roman"/>
          <w:lang w:val="en-GB"/>
        </w:rPr>
        <w:t xml:space="preserve">., Newtown, Bantry, Co. </w:t>
      </w:r>
      <w:smartTag w:uri="urn:schemas-microsoft-com:office:smarttags" w:element="place">
        <w:smartTag w:uri="urn:schemas-microsoft-com:office:smarttags" w:element="City">
          <w:r w:rsidRPr="00296ECC">
            <w:rPr>
              <w:rFonts w:ascii="Times New Roman" w:eastAsia="Times New Roman" w:hAnsi="Times New Roman" w:cs="Times New Roman"/>
              <w:lang w:val="en-GB"/>
            </w:rPr>
            <w:t>Cork</w:t>
          </w:r>
        </w:smartTag>
      </w:smartTag>
      <w:r w:rsidRPr="00296ECC">
        <w:rPr>
          <w:rFonts w:ascii="Times New Roman" w:eastAsia="Times New Roman" w:hAnsi="Times New Roman" w:cs="Times New Roman"/>
          <w:lang w:val="en-GB"/>
        </w:rPr>
        <w:t>, Airija</w:t>
      </w:r>
    </w:p>
    <w:p w14:paraId="7D7145C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7D8F108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7479E315" w14:textId="08927642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2" w:name="_Toc129243129"/>
      <w:bookmarkStart w:id="63" w:name="_Toc129243254"/>
      <w:r w:rsidRPr="00296ECC">
        <w:rPr>
          <w:rFonts w:ascii="Times New Roman" w:eastAsia="Times New Roman" w:hAnsi="Times New Roman" w:cs="Times New Roman"/>
          <w:b/>
          <w:lang w:val="lt-LT"/>
        </w:rPr>
        <w:t>B.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62"/>
      <w:bookmarkEnd w:id="63"/>
      <w:r w:rsidR="001F0773">
        <w:rPr>
          <w:rFonts w:ascii="Times New Roman" w:eastAsia="Times New Roman" w:hAnsi="Times New Roman" w:cs="Times New Roman"/>
          <w:b/>
          <w:lang w:val="lt-LT"/>
        </w:rPr>
        <w:t>TIEKIMO IR VARTOJIMO SĄLYGOS AR APRIBOJIMAI</w:t>
      </w:r>
    </w:p>
    <w:p w14:paraId="030986F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2ADB97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Nereceptinis vaistinis preparatas.</w:t>
      </w:r>
    </w:p>
    <w:p w14:paraId="6DB02C5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68BB4E82" w14:textId="06A89E33" w:rsidR="00296ECC" w:rsidRPr="00296ECC" w:rsidRDefault="00296ECC" w:rsidP="006362B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noProof/>
          <w:lang w:val="lt-LT"/>
        </w:rPr>
      </w:pPr>
      <w:bookmarkStart w:id="64" w:name="_Toc129243131"/>
      <w:bookmarkStart w:id="65" w:name="_Toc129243256"/>
      <w:r w:rsidRPr="00296ECC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bookmarkEnd w:id="64"/>
      <w:bookmarkEnd w:id="65"/>
    </w:p>
    <w:p w14:paraId="74BFBE6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AF81B7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B43220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797CAF5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F5EBBA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051A7A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79944B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DED661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732D4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89C758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557E3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BD779A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4625FD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D04B90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93AA17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95182B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70F6AB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57D9A9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EA1525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DE10DF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DE1199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F9F886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6419E0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E5869F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0E68A3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75042B5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6" w:name="_Toc129243134"/>
      <w:bookmarkStart w:id="67" w:name="_Toc129243259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III PRIEDAS</w:t>
      </w:r>
      <w:bookmarkEnd w:id="66"/>
      <w:bookmarkEnd w:id="67"/>
    </w:p>
    <w:p w14:paraId="6D1BE97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2D8D159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8" w:name="_Toc129243135"/>
      <w:bookmarkStart w:id="69" w:name="_Toc129243260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68"/>
      <w:bookmarkEnd w:id="69"/>
    </w:p>
    <w:p w14:paraId="32E4300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7714521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9D2CD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5CF20A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623B47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2CF8D0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F6318A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B6360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42B50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E28BB1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B9F505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9DA807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E7EFAC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867317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9E2145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132896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ACEC2D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91553F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243553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C281BA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9B8DFB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46BE68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A77512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E7076DE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70" w:name="_Toc129243136"/>
      <w:bookmarkStart w:id="71" w:name="_Toc129243261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70"/>
      <w:bookmarkEnd w:id="71"/>
    </w:p>
    <w:p w14:paraId="6B8D039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1BD02CF3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 PAKUOTĖS</w:t>
      </w:r>
    </w:p>
    <w:p w14:paraId="1C591F73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221848F5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KARTONO DĖŽUTĖ</w:t>
      </w:r>
    </w:p>
    <w:p w14:paraId="18B3B21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0C453C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6CEEC4F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0B4C659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CE167D6" w14:textId="0DC9AE32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Tropex 5 % ausų lašai </w:t>
      </w:r>
      <w:r w:rsidR="00F60B26">
        <w:rPr>
          <w:rFonts w:ascii="Times New Roman" w:eastAsia="Times New Roman" w:hAnsi="Times New Roman" w:cs="Times New Roman"/>
          <w:lang w:val="lt-LT"/>
        </w:rPr>
        <w:t>(</w:t>
      </w:r>
      <w:r w:rsidRPr="00296ECC">
        <w:rPr>
          <w:rFonts w:ascii="Times New Roman" w:eastAsia="Times New Roman" w:hAnsi="Times New Roman" w:cs="Times New Roman"/>
          <w:lang w:val="lt-LT"/>
        </w:rPr>
        <w:t>tirpalas</w:t>
      </w:r>
      <w:r w:rsidR="00F60B26">
        <w:rPr>
          <w:rFonts w:ascii="Times New Roman" w:eastAsia="Times New Roman" w:hAnsi="Times New Roman" w:cs="Times New Roman"/>
          <w:lang w:val="lt-LT"/>
        </w:rPr>
        <w:t>)</w:t>
      </w:r>
    </w:p>
    <w:p w14:paraId="3E592F6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Fenazonas</w:t>
      </w:r>
    </w:p>
    <w:p w14:paraId="7E7C076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36340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5777A9C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VEIKLIOJI MEDŽIAGA IR JOS KIEKIS</w:t>
      </w:r>
    </w:p>
    <w:p w14:paraId="03A7B32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3918C9B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1 ml </w:t>
      </w:r>
      <w:r w:rsidR="00F60B26">
        <w:rPr>
          <w:rFonts w:ascii="Times New Roman" w:eastAsia="Times New Roman" w:hAnsi="Times New Roman" w:cs="Times New Roman"/>
          <w:lang w:val="lt-LT"/>
        </w:rPr>
        <w:t>ausų lašų (</w:t>
      </w:r>
      <w:r w:rsidRPr="00296ECC">
        <w:rPr>
          <w:rFonts w:ascii="Times New Roman" w:eastAsia="Times New Roman" w:hAnsi="Times New Roman" w:cs="Times New Roman"/>
          <w:lang w:val="lt-LT"/>
        </w:rPr>
        <w:t>tirpalo</w:t>
      </w:r>
      <w:r w:rsidR="00F60B26">
        <w:rPr>
          <w:rFonts w:ascii="Times New Roman" w:eastAsia="Times New Roman" w:hAnsi="Times New Roman" w:cs="Times New Roman"/>
          <w:lang w:val="lt-LT"/>
        </w:rPr>
        <w:t>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yra 50 mg fenazono.</w:t>
      </w:r>
    </w:p>
    <w:p w14:paraId="11CBE62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64A64A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F05253F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0372F16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BA2C3B8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Metilo parahidroksibenzoatas (E 218), glicerolis.</w:t>
      </w:r>
    </w:p>
    <w:p w14:paraId="5E3B4D7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18F17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BF3D3B1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040D245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738CF64" w14:textId="0D2C7954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Ausų lašai </w:t>
      </w:r>
      <w:r w:rsidR="00F60B26">
        <w:rPr>
          <w:rFonts w:ascii="Times New Roman" w:eastAsia="Times New Roman" w:hAnsi="Times New Roman" w:cs="Times New Roman"/>
          <w:lang w:val="lt-LT"/>
        </w:rPr>
        <w:t>(</w:t>
      </w:r>
      <w:r w:rsidRPr="00296ECC">
        <w:rPr>
          <w:rFonts w:ascii="Times New Roman" w:eastAsia="Times New Roman" w:hAnsi="Times New Roman" w:cs="Times New Roman"/>
          <w:lang w:val="lt-LT"/>
        </w:rPr>
        <w:t>tirpalas</w:t>
      </w:r>
      <w:r w:rsidR="00F60B26">
        <w:rPr>
          <w:rFonts w:ascii="Times New Roman" w:eastAsia="Times New Roman" w:hAnsi="Times New Roman" w:cs="Times New Roman"/>
          <w:lang w:val="lt-LT"/>
        </w:rPr>
        <w:t>)</w:t>
      </w:r>
    </w:p>
    <w:p w14:paraId="2978ED5F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10 ml</w:t>
      </w:r>
    </w:p>
    <w:p w14:paraId="1F37184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FAB093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F8CC636" w14:textId="7E3731BA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 IR BŪDAS</w:t>
      </w:r>
    </w:p>
    <w:p w14:paraId="569CF9E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F2C0F86" w14:textId="77777777" w:rsidR="001F0773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Vartoti į ausis. </w:t>
      </w:r>
    </w:p>
    <w:p w14:paraId="385C642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Prieš vartojimą perskaitykite pakuotės lapelį.</w:t>
      </w:r>
    </w:p>
    <w:p w14:paraId="4B7A987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937C97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C39024C" w14:textId="267B9ED6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SPECIALUS ĮSPĖJIMAS, KAD VAISTINĮ PREPARATĄ BŪTINA LAIKYTI VAIKAMS  NEPASTEBIMOJE </w:t>
      </w:r>
      <w:r w:rsidR="00D42F03">
        <w:rPr>
          <w:rFonts w:ascii="Times New Roman" w:eastAsia="Times New Roman" w:hAnsi="Times New Roman" w:cs="Times New Roman"/>
          <w:b/>
          <w:noProof/>
          <w:lang w:val="lt-LT"/>
        </w:rPr>
        <w:t xml:space="preserve">IR NEPASIEKIAMOJE 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VIETOJE</w:t>
      </w:r>
    </w:p>
    <w:p w14:paraId="2219E13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5E10EDC" w14:textId="6F8951BA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Laikyti vaikams  nepastebimoje </w:t>
      </w:r>
      <w:r w:rsidR="00D42F03">
        <w:rPr>
          <w:rFonts w:ascii="Times New Roman" w:eastAsia="Times New Roman" w:hAnsi="Times New Roman" w:cs="Times New Roman"/>
          <w:noProof/>
          <w:lang w:val="lt-LT"/>
        </w:rPr>
        <w:t xml:space="preserve">ir nepasiekiamoje 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vietoje.</w:t>
      </w:r>
    </w:p>
    <w:p w14:paraId="3603E3A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E40DCA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95CBBFF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65A4DF4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115B49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8BE58AE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795CD1C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8E94218" w14:textId="0211528C" w:rsidR="00296ECC" w:rsidRPr="001F0773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1F0773">
        <w:rPr>
          <w:rFonts w:ascii="Times New Roman" w:eastAsia="Times New Roman" w:hAnsi="Times New Roman" w:cs="Times New Roman"/>
          <w:lang w:val="lt-LT"/>
        </w:rPr>
        <w:t>Tinka iki</w:t>
      </w:r>
      <w:r w:rsidR="001F0773" w:rsidRPr="001F0773">
        <w:rPr>
          <w:rFonts w:ascii="Times New Roman" w:eastAsia="Times New Roman" w:hAnsi="Times New Roman" w:cs="Times New Roman"/>
          <w:lang w:val="lt-LT"/>
        </w:rPr>
        <w:t>:</w:t>
      </w:r>
      <w:r w:rsidRPr="001F0773">
        <w:rPr>
          <w:rFonts w:ascii="Times New Roman" w:eastAsia="Times New Roman" w:hAnsi="Times New Roman" w:cs="Times New Roman"/>
          <w:lang w:val="lt-LT"/>
        </w:rPr>
        <w:t xml:space="preserve"> </w:t>
      </w:r>
      <w:r w:rsidR="00F60B26">
        <w:rPr>
          <w:rFonts w:ascii="Times New Roman" w:hAnsi="Times New Roman" w:cs="Times New Roman"/>
        </w:rPr>
        <w:t>mm</w:t>
      </w:r>
      <w:r w:rsidR="001F0773" w:rsidRPr="006362B5">
        <w:rPr>
          <w:rFonts w:ascii="Times New Roman" w:hAnsi="Times New Roman" w:cs="Times New Roman"/>
        </w:rPr>
        <w:t>/MMMM</w:t>
      </w:r>
    </w:p>
    <w:p w14:paraId="27997B8C" w14:textId="77777777" w:rsidR="00296ECC" w:rsidRPr="001F0773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lang w:val="lt-LT"/>
        </w:rPr>
      </w:pPr>
    </w:p>
    <w:p w14:paraId="462561D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326F628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28BE24D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980A73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Laikyti ne aukštesnėje kaip 25 </w:t>
      </w:r>
      <w:r w:rsidRPr="00296EC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296ECC">
        <w:rPr>
          <w:rFonts w:ascii="Times New Roman" w:eastAsia="Times New Roman" w:hAnsi="Times New Roman" w:cs="Times New Roman"/>
          <w:lang w:val="lt-LT"/>
        </w:rPr>
        <w:t>C temperatūroje.</w:t>
      </w:r>
    </w:p>
    <w:p w14:paraId="60D5960C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šaldyti.</w:t>
      </w:r>
    </w:p>
    <w:p w14:paraId="7CEA340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FDA0EE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B7AE6EC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10.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296ECC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24F9C34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CC44E1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1F461AF" w14:textId="6D986FA4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1F0773">
        <w:rPr>
          <w:rFonts w:ascii="Times New Roman" w:eastAsia="Times New Roman" w:hAnsi="Times New Roman" w:cs="Times New Roman"/>
          <w:b/>
          <w:noProof/>
          <w:lang w:val="lt-LT"/>
        </w:rPr>
        <w:t>REGISTRUOTOJO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 xml:space="preserve"> PAVADINIMAS IR ADRESAS</w:t>
      </w:r>
    </w:p>
    <w:p w14:paraId="0754393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22AC45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ROWA </w:t>
      </w:r>
      <w:r w:rsidRPr="00296ECC">
        <w:rPr>
          <w:rFonts w:ascii="Times New Roman" w:eastAsia="Times New Roman" w:hAnsi="Times New Roman" w:cs="Times New Roman"/>
          <w:caps/>
          <w:lang w:val="en-GB"/>
        </w:rPr>
        <w:t>Pharmaceuticals Ltd</w:t>
      </w:r>
      <w:r w:rsidRPr="00296ECC">
        <w:rPr>
          <w:rFonts w:ascii="Times New Roman" w:eastAsia="Times New Roman" w:hAnsi="Times New Roman" w:cs="Times New Roman"/>
          <w:lang w:val="en-GB"/>
        </w:rPr>
        <w:t xml:space="preserve">., Newtown, Bantry, Co. </w:t>
      </w:r>
      <w:r w:rsidRPr="00296ECC">
        <w:rPr>
          <w:rFonts w:ascii="Times New Roman" w:eastAsia="Times New Roman" w:hAnsi="Times New Roman" w:cs="Times New Roman"/>
          <w:lang w:val="es-ES"/>
        </w:rPr>
        <w:t>Cork, Airija</w:t>
      </w:r>
    </w:p>
    <w:p w14:paraId="5E37B7F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A9A7ED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3FFCED9" w14:textId="0BFFDBEC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1F0773">
        <w:rPr>
          <w:rFonts w:ascii="Times New Roman" w:eastAsia="Times New Roman" w:hAnsi="Times New Roman" w:cs="Times New Roman"/>
          <w:b/>
          <w:noProof/>
          <w:lang w:val="lt-LT"/>
        </w:rPr>
        <w:t>REGISTRACIJOS PAŽYMĖJIMO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 xml:space="preserve"> NUMERIS </w:t>
      </w:r>
    </w:p>
    <w:p w14:paraId="77AF3A2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85652B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LT/1/2000/1737/001</w:t>
      </w:r>
    </w:p>
    <w:p w14:paraId="42B0160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84961A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23356F3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769B6CA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3A56F8F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Serija</w:t>
      </w:r>
    </w:p>
    <w:p w14:paraId="3CB58FB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C569C3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1B2FFA8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0B06B38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B22710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Nereceptinis vaistinis preparatas.</w:t>
      </w:r>
    </w:p>
    <w:p w14:paraId="1355EBD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2462F1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98A3D5C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0760B36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CEA2F3" w14:textId="71A4A228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Vidurinės ausies uždegimo simptomams palengvinti.</w:t>
      </w:r>
    </w:p>
    <w:p w14:paraId="494E10C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E68D9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Vartojimas. Suaugusiems (įskaitant ir senyvus žmones) ir</w:t>
      </w:r>
      <w:r w:rsidR="00C461BC">
        <w:rPr>
          <w:rFonts w:ascii="Times New Roman" w:eastAsia="Times New Roman" w:hAnsi="Times New Roman" w:cs="Times New Roman"/>
          <w:lang w:val="lt-LT"/>
        </w:rPr>
        <w:t xml:space="preserve"> vyresniems nei 2 metų amžiaus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vaikams lašinti po 4 – 6 lašus į ausį 3 – 4 kartus per parą (priklausomai nuo uždegimo intensyvumo).</w:t>
      </w:r>
    </w:p>
    <w:p w14:paraId="71D2B7E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BE57E1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E2337A8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581B192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2A1919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Tropex</w:t>
      </w:r>
    </w:p>
    <w:p w14:paraId="2B5C0BB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539BFCD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MINIMALI INFORMACIJA ANT MAŽŲ VIDINIŲ</w:t>
      </w:r>
      <w:r w:rsidRPr="00296ECC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PAKUOČIŲ</w:t>
      </w:r>
    </w:p>
    <w:p w14:paraId="137FD2EC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29CB6B19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BUTELIUKAS</w:t>
      </w:r>
    </w:p>
    <w:p w14:paraId="7BD85CD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66FB91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1C9EB7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 IR VARTOJIMO BŪDAS (-AI)</w:t>
      </w:r>
    </w:p>
    <w:p w14:paraId="2001B9E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D44E00D" w14:textId="53EDC5ED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Tropex 5 % ausų lašai </w:t>
      </w:r>
      <w:r w:rsidR="00D42F03">
        <w:rPr>
          <w:rFonts w:ascii="Times New Roman" w:eastAsia="Times New Roman" w:hAnsi="Times New Roman" w:cs="Times New Roman"/>
          <w:lang w:val="lt-LT"/>
        </w:rPr>
        <w:t>(</w:t>
      </w:r>
      <w:r w:rsidRPr="00296ECC">
        <w:rPr>
          <w:rFonts w:ascii="Times New Roman" w:eastAsia="Times New Roman" w:hAnsi="Times New Roman" w:cs="Times New Roman"/>
          <w:lang w:val="lt-LT"/>
        </w:rPr>
        <w:t>tirpalas</w:t>
      </w:r>
      <w:r w:rsidR="00D42F03">
        <w:rPr>
          <w:rFonts w:ascii="Times New Roman" w:eastAsia="Times New Roman" w:hAnsi="Times New Roman" w:cs="Times New Roman"/>
          <w:lang w:val="lt-LT"/>
        </w:rPr>
        <w:t>)</w:t>
      </w:r>
    </w:p>
    <w:p w14:paraId="56544177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Fenazonas</w:t>
      </w:r>
    </w:p>
    <w:p w14:paraId="79605E0D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105012D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Vartoti į ausis.</w:t>
      </w:r>
    </w:p>
    <w:p w14:paraId="380AD6E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2E3B85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246F33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</w:t>
      </w:r>
    </w:p>
    <w:p w14:paraId="21CABFD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A2E3314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Suaugusiems (įskaitant ir senyvus žmones) ir </w:t>
      </w:r>
      <w:r w:rsidR="00C461BC">
        <w:rPr>
          <w:rFonts w:ascii="Times New Roman" w:eastAsia="Times New Roman" w:hAnsi="Times New Roman" w:cs="Times New Roman"/>
          <w:lang w:val="lt-LT"/>
        </w:rPr>
        <w:t xml:space="preserve">vyresniems nei 2 metų amžiaus </w:t>
      </w:r>
      <w:r w:rsidRPr="00296ECC">
        <w:rPr>
          <w:rFonts w:ascii="Times New Roman" w:eastAsia="Times New Roman" w:hAnsi="Times New Roman" w:cs="Times New Roman"/>
          <w:lang w:val="lt-LT"/>
        </w:rPr>
        <w:t>vaikams lašinti po 4 – 6 lašus į ausį 3 – 4 kartus per parą (priklausomai nuo uždegimo intensyvumo). Prieš vartojimą perskaitykite pakuotės lapelį.</w:t>
      </w:r>
    </w:p>
    <w:p w14:paraId="596A8B4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76D731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CE411F7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049212D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2E8868F" w14:textId="63CEF66D" w:rsidR="00296ECC" w:rsidRPr="001F0773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Tinka iki</w:t>
      </w:r>
      <w:r w:rsidR="001F0773">
        <w:rPr>
          <w:rFonts w:ascii="Times New Roman" w:eastAsia="Times New Roman" w:hAnsi="Times New Roman" w:cs="Times New Roman"/>
          <w:lang w:val="lt-LT"/>
        </w:rPr>
        <w:t>: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="00D42F03" w:rsidRPr="009D3585">
        <w:rPr>
          <w:rFonts w:ascii="Times New Roman" w:hAnsi="Times New Roman" w:cs="Times New Roman"/>
          <w:lang w:val="lt-LT"/>
        </w:rPr>
        <w:t>mm</w:t>
      </w:r>
      <w:r w:rsidR="001F0773" w:rsidRPr="009D3585">
        <w:rPr>
          <w:rFonts w:ascii="Times New Roman" w:hAnsi="Times New Roman" w:cs="Times New Roman"/>
          <w:lang w:val="lt-LT"/>
        </w:rPr>
        <w:t>/MMMM</w:t>
      </w:r>
    </w:p>
    <w:p w14:paraId="5D7F035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CB060A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7888AF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3C208D6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7DD4424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Serija</w:t>
      </w:r>
    </w:p>
    <w:p w14:paraId="0E8BFAD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B23A55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18A9ECD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KIEKIS (MASĖ, TŪRIS ARBA VIENETAI)</w:t>
      </w:r>
    </w:p>
    <w:p w14:paraId="0DFAC7B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8CB5AA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10 ml</w:t>
      </w:r>
    </w:p>
    <w:p w14:paraId="5C6220A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B8B419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85F3988" w14:textId="77777777" w:rsidR="00296ECC" w:rsidRPr="00296ECC" w:rsidRDefault="00296ECC" w:rsidP="0029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296ECC">
        <w:rPr>
          <w:rFonts w:ascii="Times New Roman" w:eastAsia="Times New Roman" w:hAnsi="Times New Roman" w:cs="Times New Roman"/>
          <w:b/>
          <w:noProof/>
          <w:lang w:val="lt-LT"/>
        </w:rPr>
        <w:tab/>
        <w:t>KITA</w:t>
      </w:r>
    </w:p>
    <w:p w14:paraId="282EF8C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D0B23D1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Sudėtis. Veikliosios medžiagos: 1 ml </w:t>
      </w:r>
      <w:r w:rsidR="00D42F03">
        <w:rPr>
          <w:rFonts w:ascii="Times New Roman" w:eastAsia="Times New Roman" w:hAnsi="Times New Roman" w:cs="Times New Roman"/>
          <w:lang w:val="lt-LT"/>
        </w:rPr>
        <w:t>ausų lašų (</w:t>
      </w:r>
      <w:r w:rsidRPr="00296ECC">
        <w:rPr>
          <w:rFonts w:ascii="Times New Roman" w:eastAsia="Times New Roman" w:hAnsi="Times New Roman" w:cs="Times New Roman"/>
          <w:lang w:val="lt-LT"/>
        </w:rPr>
        <w:t>tirpalo</w:t>
      </w:r>
      <w:r w:rsidR="00D42F03">
        <w:rPr>
          <w:rFonts w:ascii="Times New Roman" w:eastAsia="Times New Roman" w:hAnsi="Times New Roman" w:cs="Times New Roman"/>
          <w:lang w:val="lt-LT"/>
        </w:rPr>
        <w:t>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yra 50 mg fenazono. Pagalbinės medžiagos: metilo parahidroksibenzoatas (E 218), glicerolis.</w:t>
      </w:r>
    </w:p>
    <w:p w14:paraId="1F69D8E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AB1DBF2" w14:textId="15D0B1EE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Laikyti vaikams  nepastebimoje </w:t>
      </w:r>
      <w:r w:rsidR="00D42F03">
        <w:rPr>
          <w:rFonts w:ascii="Times New Roman" w:eastAsia="Times New Roman" w:hAnsi="Times New Roman" w:cs="Times New Roman"/>
          <w:noProof/>
          <w:lang w:val="lt-LT"/>
        </w:rPr>
        <w:t xml:space="preserve">ir nepasiekiamoje 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>vietoje.</w:t>
      </w:r>
    </w:p>
    <w:p w14:paraId="544FB332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Laikyti ne aukštesnėje kaip 25 </w:t>
      </w:r>
      <w:r w:rsidRPr="00296EC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296ECC">
        <w:rPr>
          <w:rFonts w:ascii="Times New Roman" w:eastAsia="Times New Roman" w:hAnsi="Times New Roman" w:cs="Times New Roman"/>
          <w:lang w:val="lt-LT"/>
        </w:rPr>
        <w:t>C temperatūroje.</w:t>
      </w:r>
    </w:p>
    <w:p w14:paraId="109A6EAB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šaldyti.</w:t>
      </w:r>
    </w:p>
    <w:p w14:paraId="0F94400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6854C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4E8A58F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C8519A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935446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B8CFFA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B37746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979F7C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7243F8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4A5DF8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A7D34C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05F98D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E77D11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59E314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0D578A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881EB1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B25B8E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1349D4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A81F78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7017D8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F39D0E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810097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A488C2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C3661A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D4E270D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72" w:name="_Toc129243137"/>
      <w:bookmarkStart w:id="73" w:name="_Toc129243262"/>
      <w:r w:rsidRPr="00296ECC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72"/>
      <w:bookmarkEnd w:id="73"/>
    </w:p>
    <w:p w14:paraId="1A3D0B92" w14:textId="77777777" w:rsidR="00296ECC" w:rsidRPr="00296ECC" w:rsidRDefault="00296ECC" w:rsidP="00296E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296ECC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bookmarkStart w:id="74" w:name="_Toc129243138"/>
      <w:bookmarkStart w:id="75" w:name="_Toc129243263"/>
      <w:r w:rsidRPr="00296ECC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PAKUOTĖS LAPELIS: INFORMACIJA VARTOTOJUI</w:t>
      </w:r>
      <w:bookmarkEnd w:id="74"/>
      <w:bookmarkEnd w:id="75"/>
    </w:p>
    <w:p w14:paraId="32F19E7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A58ADBD" w14:textId="77777777" w:rsidR="00296ECC" w:rsidRPr="00296ECC" w:rsidRDefault="00296ECC" w:rsidP="0029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6362B5">
        <w:rPr>
          <w:rFonts w:ascii="Times New Roman" w:eastAsia="Times New Roman" w:hAnsi="Times New Roman" w:cs="Times New Roman"/>
          <w:b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b/>
          <w:lang w:val="lt-LT"/>
        </w:rPr>
        <w:t>5 % ausų lašai, tirpalas</w:t>
      </w:r>
    </w:p>
    <w:p w14:paraId="370E378D" w14:textId="77777777" w:rsidR="00296ECC" w:rsidRPr="00296ECC" w:rsidRDefault="00296ECC" w:rsidP="00296EC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Fenazonas</w:t>
      </w:r>
    </w:p>
    <w:p w14:paraId="3775FAD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4258D35" w14:textId="77777777" w:rsidR="00296ECC" w:rsidRPr="00296ECC" w:rsidRDefault="00296ECC" w:rsidP="001F077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5FB96E3" w14:textId="6D82BA90" w:rsidR="001F0773" w:rsidRPr="006362B5" w:rsidRDefault="001F0773" w:rsidP="006362B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Cs w:val="24"/>
          <w:lang w:val="lt-LT"/>
        </w:rPr>
      </w:pPr>
      <w:r w:rsidRPr="006362B5">
        <w:rPr>
          <w:rFonts w:ascii="Times New Roman" w:hAnsi="Times New Roman" w:cs="Times New Roman"/>
          <w:b/>
          <w:noProof/>
          <w:szCs w:val="24"/>
          <w:lang w:val="lt-LT"/>
        </w:rPr>
        <w:t>Atidžiai perskaitykite visą šį lapelį, prieš pradėdami vartoti vaistą, nes jame pateikiama Jums svarbi informacija</w:t>
      </w:r>
      <w:r w:rsidRPr="001F0773" w:rsidDel="001F0773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6362B5">
        <w:rPr>
          <w:rFonts w:ascii="Times New Roman" w:hAnsi="Times New Roman" w:cs="Times New Roman"/>
          <w:noProof/>
          <w:szCs w:val="24"/>
          <w:lang w:val="lt-LT"/>
        </w:rPr>
        <w:t>Visada vartokite šį vaistą tiksliai kaip aprašyta š</w:t>
      </w:r>
      <w:r w:rsidRPr="001F0773">
        <w:rPr>
          <w:rFonts w:ascii="Times New Roman" w:hAnsi="Times New Roman" w:cs="Times New Roman"/>
          <w:noProof/>
          <w:szCs w:val="24"/>
          <w:lang w:val="lt-LT"/>
        </w:rPr>
        <w:t xml:space="preserve">iame lapelyje arba kaip nurodė gydytojas arba </w:t>
      </w:r>
      <w:r w:rsidRPr="006362B5">
        <w:rPr>
          <w:rFonts w:ascii="Times New Roman" w:hAnsi="Times New Roman" w:cs="Times New Roman"/>
          <w:noProof/>
          <w:szCs w:val="24"/>
          <w:lang w:val="lt-LT"/>
        </w:rPr>
        <w:t>vaistininkas.</w:t>
      </w:r>
    </w:p>
    <w:p w14:paraId="3EB53BE8" w14:textId="77777777" w:rsidR="00296ECC" w:rsidRPr="00296ECC" w:rsidRDefault="001F0773" w:rsidP="00296ECC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 w:rsidR="00296ECC" w:rsidRPr="00296ECC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14:paraId="49C7F990" w14:textId="77777777" w:rsidR="00296ECC" w:rsidRDefault="001F0773" w:rsidP="00296ECC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 w:rsidR="00296ECC" w:rsidRPr="00296ECC">
        <w:rPr>
          <w:rFonts w:ascii="Times New Roman" w:eastAsia="Times New Roman" w:hAnsi="Times New Roman" w:cs="Times New Roman"/>
          <w:lang w:val="lt-LT"/>
        </w:rPr>
        <w:t>Jeigu norite sužinoti daugiau arba pasitarti, kreipkitės į vaistininką.</w:t>
      </w:r>
    </w:p>
    <w:p w14:paraId="17BDF1B1" w14:textId="77777777" w:rsidR="001F0773" w:rsidRPr="006362B5" w:rsidRDefault="001F0773" w:rsidP="006362B5">
      <w:pPr>
        <w:tabs>
          <w:tab w:val="left" w:pos="567"/>
        </w:tabs>
        <w:spacing w:after="0"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      -</w:t>
      </w:r>
      <w:r w:rsidRPr="00B34FA1">
        <w:rPr>
          <w:noProof/>
          <w:szCs w:val="24"/>
          <w:lang w:val="lt-LT"/>
        </w:rPr>
        <w:t>Jeigu pasireiškė šalutinis poveikis (net jeigu jis šiame lapel</w:t>
      </w:r>
      <w:r>
        <w:rPr>
          <w:noProof/>
          <w:szCs w:val="24"/>
          <w:lang w:val="lt-LT"/>
        </w:rPr>
        <w:t>yje nenurodytas), kreipkitės į gydytoją    arba vaistininką</w:t>
      </w:r>
      <w:r w:rsidRPr="00B34FA1">
        <w:rPr>
          <w:noProof/>
          <w:szCs w:val="24"/>
          <w:lang w:val="lt-LT"/>
        </w:rPr>
        <w:t>. Žr. 4 skyrių.</w:t>
      </w:r>
    </w:p>
    <w:p w14:paraId="6CEDC7C0" w14:textId="5E365FD6" w:rsidR="00296ECC" w:rsidRPr="00296ECC" w:rsidRDefault="004D098E" w:rsidP="00296ECC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-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Jeigu </w:t>
      </w:r>
      <w:r>
        <w:rPr>
          <w:rFonts w:ascii="Times New Roman" w:eastAsia="Times New Roman" w:hAnsi="Times New Roman" w:cs="Times New Roman"/>
          <w:lang w:val="lt-LT"/>
        </w:rPr>
        <w:t>per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="00C461BC">
        <w:rPr>
          <w:rFonts w:ascii="Times New Roman" w:eastAsia="Times New Roman" w:hAnsi="Times New Roman" w:cs="Times New Roman"/>
          <w:lang w:val="lt-LT"/>
        </w:rPr>
        <w:t>24 valandas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Jūsų savijauta nepagerėjo arba net pablogėjo</w:t>
      </w:r>
      <w:r w:rsidR="00296ECC" w:rsidRPr="00296ECC">
        <w:rPr>
          <w:rFonts w:ascii="Times New Roman" w:eastAsia="Times New Roman" w:hAnsi="Times New Roman" w:cs="Times New Roman"/>
          <w:lang w:val="lt-LT"/>
        </w:rPr>
        <w:t>, kreipkitės į gydytoją.</w:t>
      </w:r>
    </w:p>
    <w:p w14:paraId="3352EAC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F05881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241E1B8" w14:textId="2515A5B0" w:rsidR="00296ECC" w:rsidRDefault="004D098E" w:rsidP="00296E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Apie ką rašoma šiame lapelyje?</w:t>
      </w:r>
    </w:p>
    <w:p w14:paraId="2D99C8A4" w14:textId="77777777" w:rsidR="006362B5" w:rsidRPr="00296ECC" w:rsidRDefault="006362B5" w:rsidP="00296E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47D3F1E" w14:textId="77777777" w:rsidR="00296ECC" w:rsidRPr="00296ECC" w:rsidRDefault="00296ECC" w:rsidP="00296E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1.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Kas yra Tropex ir kam jis vartojamas</w:t>
      </w:r>
    </w:p>
    <w:p w14:paraId="23EB0B43" w14:textId="77777777" w:rsidR="00296ECC" w:rsidRPr="00296ECC" w:rsidRDefault="00296ECC" w:rsidP="00296E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2.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Kas žinotina prieš vartojant Tropex</w:t>
      </w:r>
    </w:p>
    <w:p w14:paraId="0B1BC702" w14:textId="77777777" w:rsidR="00296ECC" w:rsidRPr="00296ECC" w:rsidRDefault="00296ECC" w:rsidP="00296E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3.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Kaip vartoti Tropex</w:t>
      </w:r>
    </w:p>
    <w:p w14:paraId="43AE5E02" w14:textId="77777777" w:rsidR="00296ECC" w:rsidRPr="00296ECC" w:rsidRDefault="00296ECC" w:rsidP="00296E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4.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Galimas šalutinis poveikis</w:t>
      </w:r>
    </w:p>
    <w:p w14:paraId="13595B1B" w14:textId="77777777" w:rsidR="00296ECC" w:rsidRPr="00296ECC" w:rsidRDefault="00296ECC" w:rsidP="00296E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5.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Kaip laikyti Tropex</w:t>
      </w:r>
    </w:p>
    <w:p w14:paraId="6608CF42" w14:textId="77777777" w:rsidR="00296ECC" w:rsidRPr="00296ECC" w:rsidRDefault="00296ECC" w:rsidP="00296E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6.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ab/>
        <w:t>Kita informacija</w:t>
      </w:r>
    </w:p>
    <w:p w14:paraId="7B03F68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214C9C4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28D5DD0" w14:textId="3D736571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76" w:name="_Toc129243139"/>
      <w:bookmarkStart w:id="77" w:name="_Toc129243264"/>
      <w:r w:rsidRPr="00296ECC">
        <w:rPr>
          <w:rFonts w:ascii="Times New Roman" w:eastAsia="Times New Roman" w:hAnsi="Times New Roman" w:cs="Times New Roman"/>
          <w:b/>
          <w:lang w:val="lt-LT"/>
        </w:rPr>
        <w:t>1.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r w:rsidR="000D1F0A">
        <w:rPr>
          <w:rFonts w:ascii="Times New Roman" w:eastAsia="Times New Roman" w:hAnsi="Times New Roman" w:cs="Times New Roman"/>
          <w:b/>
          <w:lang w:val="lt-LT"/>
        </w:rPr>
        <w:t>Kas yra</w:t>
      </w:r>
      <w:r w:rsidRPr="00296ECC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0D1F0A" w:rsidRPr="00296ECC">
        <w:rPr>
          <w:rFonts w:ascii="Times New Roman" w:eastAsia="Times New Roman" w:hAnsi="Times New Roman" w:cs="Times New Roman"/>
          <w:b/>
          <w:lang w:val="lt-LT"/>
        </w:rPr>
        <w:t>T</w:t>
      </w:r>
      <w:r w:rsidR="000D1F0A">
        <w:rPr>
          <w:rFonts w:ascii="Times New Roman" w:eastAsia="Times New Roman" w:hAnsi="Times New Roman" w:cs="Times New Roman"/>
          <w:b/>
          <w:lang w:val="lt-LT"/>
        </w:rPr>
        <w:t>ropex</w:t>
      </w:r>
      <w:r w:rsidR="000D1F0A" w:rsidRPr="00296ECC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76"/>
      <w:bookmarkEnd w:id="77"/>
      <w:r w:rsidR="000D1F0A"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14:paraId="1454C6D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35CC42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Tropex rekomenduojama vartoti vidurinės ausies uždegimo simptomų lengvinimui. </w:t>
      </w:r>
    </w:p>
    <w:p w14:paraId="68DDDFC9" w14:textId="77777777" w:rsidR="00296ECC" w:rsidRPr="00296ECC" w:rsidRDefault="00D42F03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Jeigu </w:t>
      </w:r>
      <w:r>
        <w:rPr>
          <w:rFonts w:ascii="Times New Roman" w:eastAsia="Times New Roman" w:hAnsi="Times New Roman" w:cs="Times New Roman"/>
          <w:lang w:val="lt-LT"/>
        </w:rPr>
        <w:t>per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3 dienas </w:t>
      </w:r>
      <w:r>
        <w:rPr>
          <w:rFonts w:ascii="Times New Roman" w:eastAsia="Times New Roman" w:hAnsi="Times New Roman" w:cs="Times New Roman"/>
          <w:lang w:val="lt-LT"/>
        </w:rPr>
        <w:t>Jūsų savijauta nepagerėjo arba net pablogėjo</w:t>
      </w:r>
      <w:r w:rsidRPr="00296ECC">
        <w:rPr>
          <w:rFonts w:ascii="Times New Roman" w:eastAsia="Times New Roman" w:hAnsi="Times New Roman" w:cs="Times New Roman"/>
          <w:lang w:val="lt-LT"/>
        </w:rPr>
        <w:t>, kreipkitės į gydytoją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14:paraId="22DF172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3874984" w14:textId="18380ED1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78" w:name="_Toc129243140"/>
      <w:bookmarkStart w:id="79" w:name="_Toc129243265"/>
      <w:r w:rsidRPr="00296ECC">
        <w:rPr>
          <w:rFonts w:ascii="Times New Roman" w:eastAsia="Times New Roman" w:hAnsi="Times New Roman" w:cs="Times New Roman"/>
          <w:b/>
          <w:lang w:val="lt-LT"/>
        </w:rPr>
        <w:t>2.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78"/>
      <w:bookmarkEnd w:id="79"/>
      <w:r w:rsidR="000D1F0A">
        <w:rPr>
          <w:rFonts w:ascii="Times New Roman" w:eastAsia="Times New Roman" w:hAnsi="Times New Roman" w:cs="Times New Roman"/>
          <w:b/>
          <w:lang w:val="lt-LT"/>
        </w:rPr>
        <w:t>Kas žinotina prieš vartojant Tropex</w:t>
      </w:r>
    </w:p>
    <w:p w14:paraId="581C48C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02210B4" w14:textId="77777777" w:rsidR="00296ECC" w:rsidRPr="00296ECC" w:rsidRDefault="00296ECC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Tropex vartoti negalima:</w:t>
      </w:r>
    </w:p>
    <w:p w14:paraId="45E7AB9F" w14:textId="77777777" w:rsidR="00296ECC" w:rsidRPr="00296ECC" w:rsidRDefault="00296ECC" w:rsidP="00296EC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- jei ausies būgnelio perforacija (žiūrėti: </w:t>
      </w:r>
      <w:r w:rsidRPr="00296ECC">
        <w:rPr>
          <w:rFonts w:ascii="Times New Roman" w:eastAsia="Times New Roman" w:hAnsi="Times New Roman" w:cs="Times New Roman"/>
          <w:i/>
          <w:lang w:val="lt-LT"/>
        </w:rPr>
        <w:t>Specialių atsargumo priemonių reikia</w:t>
      </w:r>
      <w:r w:rsidRPr="00296ECC">
        <w:rPr>
          <w:rFonts w:ascii="Times New Roman" w:eastAsia="Times New Roman" w:hAnsi="Times New Roman" w:cs="Times New Roman"/>
          <w:lang w:val="lt-LT"/>
        </w:rPr>
        <w:t>),</w:t>
      </w:r>
    </w:p>
    <w:p w14:paraId="63AFD19E" w14:textId="399D1F73" w:rsidR="00296ECC" w:rsidRPr="00296ECC" w:rsidRDefault="00296ECC" w:rsidP="00296EC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- </w:t>
      </w:r>
      <w:r w:rsidR="004D098E">
        <w:rPr>
          <w:rFonts w:ascii="Times New Roman" w:eastAsia="Times New Roman" w:hAnsi="Times New Roman" w:cs="Times New Roman"/>
          <w:lang w:val="lt-LT"/>
        </w:rPr>
        <w:t>jeigu yra alergija veikliajai medžiagai arba bet kuriai pagalbinei šio vaisto medžiagai (jos išvardytos 6 skyriuje)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6B0998F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A3D9A76" w14:textId="5BCC491B" w:rsidR="00296ECC" w:rsidRPr="00296ECC" w:rsidRDefault="004D098E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14:paraId="585B8831" w14:textId="471D71D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Prieš vartojant </w:t>
      </w:r>
      <w:r w:rsidR="00D42F03">
        <w:rPr>
          <w:rFonts w:ascii="Times New Roman" w:eastAsia="Times New Roman" w:hAnsi="Times New Roman" w:cs="Times New Roman"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>, įsitikinkite, ar nėra pažeistas ausies būgnelis. Esant pažeistam būgneliui, galima vaisto sąveika su vidurinės ausies struktūromis ir šalutinio poveikio pavojus.</w:t>
      </w:r>
    </w:p>
    <w:p w14:paraId="4A84AC26" w14:textId="77777777" w:rsidR="00296ECC" w:rsidRPr="00296ECC" w:rsidRDefault="00296ECC" w:rsidP="00296E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5ECCFA4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- Jei per </w:t>
      </w:r>
      <w:r w:rsidRPr="000844D5">
        <w:rPr>
          <w:rFonts w:ascii="Times New Roman" w:eastAsia="Times New Roman" w:hAnsi="Times New Roman" w:cs="Times New Roman"/>
          <w:lang w:val="lt-LT"/>
        </w:rPr>
        <w:t>24 val. savijauta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nepagerėja, reikėtų pasikonsultuoti su gydytoju.</w:t>
      </w:r>
    </w:p>
    <w:p w14:paraId="78AB6DA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- Jei yra infekcija, taip pat reikėtų pasikonsultuoti su gydytoju.</w:t>
      </w:r>
    </w:p>
    <w:p w14:paraId="27180F99" w14:textId="77777777" w:rsidR="00296ECC" w:rsidRPr="004D098E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1B194D" w14:textId="77777777" w:rsidR="004D098E" w:rsidRPr="006362B5" w:rsidRDefault="004D098E" w:rsidP="004D098E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szCs w:val="24"/>
          <w:lang w:val="lt-LT"/>
        </w:rPr>
      </w:pPr>
      <w:r w:rsidRPr="006362B5">
        <w:rPr>
          <w:rFonts w:ascii="Times New Roman" w:hAnsi="Times New Roman" w:cs="Times New Roman"/>
          <w:noProof/>
          <w:szCs w:val="24"/>
          <w:lang w:val="lt-LT"/>
        </w:rPr>
        <w:t>Pasitarkite su gydytoju arba vaistininku, prieš pradėdami vartoti Tropex.</w:t>
      </w:r>
    </w:p>
    <w:p w14:paraId="069B4617" w14:textId="2082144F" w:rsidR="00296ECC" w:rsidRPr="00296ECC" w:rsidRDefault="004D098E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Kiti vaistai ir Tropex</w:t>
      </w:r>
    </w:p>
    <w:p w14:paraId="0DDC9BED" w14:textId="3951EDA5" w:rsid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Jeigu vartojate arba neseniai vartojote kitų vaistų</w:t>
      </w:r>
      <w:r w:rsidR="004D098E">
        <w:rPr>
          <w:rFonts w:ascii="Times New Roman" w:eastAsia="Times New Roman" w:hAnsi="Times New Roman" w:cs="Times New Roman"/>
          <w:lang w:val="lt-LT"/>
        </w:rPr>
        <w:t xml:space="preserve"> arba dėl to nesate tikri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, </w:t>
      </w:r>
      <w:r w:rsidR="004D098E">
        <w:rPr>
          <w:rFonts w:ascii="Times New Roman" w:eastAsia="Times New Roman" w:hAnsi="Times New Roman" w:cs="Times New Roman"/>
          <w:lang w:val="lt-LT"/>
        </w:rPr>
        <w:t>apie tai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pasakykite gydytojui arba vaistininkui.</w:t>
      </w:r>
    </w:p>
    <w:p w14:paraId="63569615" w14:textId="77777777" w:rsidR="004D098E" w:rsidRPr="00296ECC" w:rsidRDefault="004D098E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C88C4F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Geriamasis fenazonas turi įtakos vaistų, kuriuos paskirsto kepenų fermentai apykaitai. Vis dėlto, kai šis vaistas vartojamas vietiškai į ausies landą, jo rezorbcija turėtų būti maža.</w:t>
      </w:r>
    </w:p>
    <w:p w14:paraId="27BB5CA9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9DE8E71" w14:textId="77777777" w:rsidR="00296ECC" w:rsidRPr="00296ECC" w:rsidRDefault="00296ECC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4A0B771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Nėra informacijos, kad Tropex negalima vartoti nėštumo ir žindymo metu.</w:t>
      </w:r>
    </w:p>
    <w:p w14:paraId="34E498BB" w14:textId="77777777" w:rsidR="00296ECC" w:rsidRPr="00296ECC" w:rsidRDefault="00296ECC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0C3FC93" w14:textId="77777777" w:rsidR="004D098E" w:rsidRPr="004D098E" w:rsidRDefault="004D098E" w:rsidP="004D098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14:paraId="7F90A8D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BAAFE66" w14:textId="77777777" w:rsidR="00296ECC" w:rsidRPr="00296ECC" w:rsidRDefault="00296ECC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14:paraId="19EE8046" w14:textId="77777777" w:rsidR="00C461BC" w:rsidRPr="00296ECC" w:rsidRDefault="00C461BC" w:rsidP="00C461B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Tropex gebėjimo vairuoti ir valdyti mechanizmus neveikia</w:t>
      </w:r>
      <w:r>
        <w:rPr>
          <w:rFonts w:ascii="Times New Roman" w:eastAsia="Times New Roman" w:hAnsi="Times New Roman" w:cs="Times New Roman"/>
          <w:lang w:val="lt-LT"/>
        </w:rPr>
        <w:t xml:space="preserve"> arba veikia nereikšmingai</w:t>
      </w:r>
      <w:r w:rsidRPr="00296ECC">
        <w:rPr>
          <w:rFonts w:ascii="Times New Roman" w:eastAsia="Times New Roman" w:hAnsi="Times New Roman" w:cs="Times New Roman"/>
          <w:lang w:val="lt-LT"/>
        </w:rPr>
        <w:t>.</w:t>
      </w:r>
      <w:r w:rsidRPr="00296ECC" w:rsidDel="00EB14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6DBBC296" w14:textId="5C5F6148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24E76E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6A49FB9" w14:textId="23C0FB84" w:rsidR="00D42F03" w:rsidRDefault="004D098E" w:rsidP="006362B5">
      <w:pPr>
        <w:spacing w:after="0" w:line="220" w:lineRule="exact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 xml:space="preserve">Tropex sudėtyje yra </w:t>
      </w:r>
      <w:r w:rsidR="00296ECC" w:rsidRPr="006362B5">
        <w:rPr>
          <w:rFonts w:ascii="Times New Roman" w:eastAsia="Times New Roman" w:hAnsi="Times New Roman" w:cs="Times New Roman"/>
          <w:b/>
          <w:lang w:val="lt-LT"/>
        </w:rPr>
        <w:t>metilo parahidroksibenzoato (E 218)</w:t>
      </w:r>
      <w:r w:rsidR="00D42F03">
        <w:rPr>
          <w:rFonts w:ascii="Times New Roman" w:eastAsia="Times New Roman" w:hAnsi="Times New Roman" w:cs="Times New Roman"/>
          <w:b/>
          <w:lang w:val="lt-LT"/>
        </w:rPr>
        <w:t>.</w:t>
      </w:r>
    </w:p>
    <w:p w14:paraId="049072F9" w14:textId="198169D1" w:rsidR="00296ECC" w:rsidRPr="00296ECC" w:rsidRDefault="00296ECC" w:rsidP="006362B5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="00D42F03">
        <w:rPr>
          <w:rFonts w:ascii="Times New Roman" w:eastAsia="Times New Roman" w:hAnsi="Times New Roman" w:cs="Times New Roman"/>
          <w:lang w:val="lt-LT"/>
        </w:rPr>
        <w:t>G</w:t>
      </w:r>
      <w:r w:rsidRPr="00296ECC">
        <w:rPr>
          <w:rFonts w:ascii="Times New Roman" w:eastAsia="Times New Roman" w:hAnsi="Times New Roman" w:cs="Times New Roman"/>
          <w:lang w:val="lt-LT"/>
        </w:rPr>
        <w:t>ali sukelti alerginių reakcijų, kurios gali būti uždelstos.</w:t>
      </w:r>
    </w:p>
    <w:p w14:paraId="34976A1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FCEA21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52D381B" w14:textId="14C53053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0" w:name="_Toc129243141"/>
      <w:bookmarkStart w:id="81" w:name="_Toc129243266"/>
      <w:r w:rsidRPr="00296ECC">
        <w:rPr>
          <w:rFonts w:ascii="Times New Roman" w:eastAsia="Times New Roman" w:hAnsi="Times New Roman" w:cs="Times New Roman"/>
          <w:b/>
          <w:lang w:val="lt-LT"/>
        </w:rPr>
        <w:t>3.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80"/>
      <w:bookmarkEnd w:id="81"/>
      <w:r w:rsidR="000D1F0A">
        <w:rPr>
          <w:rFonts w:ascii="Times New Roman" w:eastAsia="Times New Roman" w:hAnsi="Times New Roman" w:cs="Times New Roman"/>
          <w:b/>
          <w:lang w:val="lt-LT"/>
        </w:rPr>
        <w:t>Kaip vartoti Tropex</w:t>
      </w:r>
    </w:p>
    <w:p w14:paraId="52CE1EED" w14:textId="77777777" w:rsid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8855000" w14:textId="77777777" w:rsidR="004D098E" w:rsidRPr="004D098E" w:rsidRDefault="004D098E" w:rsidP="004D098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4D098E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4D098E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dytoją arba vaistininką.</w:t>
      </w:r>
    </w:p>
    <w:p w14:paraId="3D5AEB0A" w14:textId="77777777" w:rsidR="004D098E" w:rsidRPr="00296ECC" w:rsidRDefault="004D098E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3F7ACB5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Vartoti į ausis.</w:t>
      </w:r>
    </w:p>
    <w:p w14:paraId="2FA97FEF" w14:textId="6284901B" w:rsidR="004D098E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Tropex  vartojam</w:t>
      </w:r>
      <w:r w:rsidR="00D42F03">
        <w:rPr>
          <w:rFonts w:ascii="Times New Roman" w:eastAsia="Times New Roman" w:hAnsi="Times New Roman" w:cs="Times New Roman"/>
          <w:lang w:val="lt-LT"/>
        </w:rPr>
        <w:t>as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vietiškai į išorinę ausies landą. </w:t>
      </w:r>
    </w:p>
    <w:p w14:paraId="149DC80C" w14:textId="77777777" w:rsidR="004D098E" w:rsidRDefault="004D098E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102E22" w14:textId="129947A2" w:rsidR="00296ECC" w:rsidRPr="00296ECC" w:rsidRDefault="004D098E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Rekomenduojama dozė yra:s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uaugusiems 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(įskaitant ir senyvus žmones) ir </w:t>
      </w:r>
      <w:r w:rsidR="00C461BC">
        <w:rPr>
          <w:rFonts w:ascii="Times New Roman" w:eastAsia="Times New Roman" w:hAnsi="Times New Roman" w:cs="Times New Roman"/>
          <w:lang w:val="lt-LT"/>
        </w:rPr>
        <w:t xml:space="preserve">vyresniems nei 2 metų amžiaus </w:t>
      </w:r>
      <w:r w:rsidR="00296ECC" w:rsidRPr="000844D5">
        <w:rPr>
          <w:rFonts w:ascii="Times New Roman" w:eastAsia="Times New Roman" w:hAnsi="Times New Roman" w:cs="Times New Roman"/>
          <w:lang w:val="lt-LT"/>
        </w:rPr>
        <w:t>vaikams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 lašinti po 4 – 6 lašus į ausį 3 – 4 kartus per parą (priklausomai nuo uždegimo intensyvumo). </w:t>
      </w:r>
    </w:p>
    <w:p w14:paraId="7BC6838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6DA5C28" w14:textId="7FB3066E" w:rsidR="00296ECC" w:rsidRPr="00296ECC" w:rsidRDefault="004D098E" w:rsidP="00296ECC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</w:t>
      </w:r>
      <w:r w:rsidRPr="00296ECC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296ECC" w:rsidRPr="00296ECC">
        <w:rPr>
          <w:rFonts w:ascii="Times New Roman" w:eastAsia="Times New Roman" w:hAnsi="Times New Roman" w:cs="Times New Roman"/>
          <w:b/>
          <w:bCs/>
          <w:lang w:val="lt-LT"/>
        </w:rPr>
        <w:t>per didelę Tropex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14:paraId="520E2952" w14:textId="4288CDC8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Jei įlašinote didesnę dozę negu nurodyta, pasikonsultuokite su savo gydytoju arba vykite į artimiausią ligoninę. Jei galite, pasiimkite perdozuoto vaist</w:t>
      </w:r>
      <w:r w:rsidR="008877C0">
        <w:rPr>
          <w:rFonts w:ascii="Times New Roman" w:eastAsia="Times New Roman" w:hAnsi="Times New Roman" w:cs="Times New Roman"/>
          <w:lang w:val="lt-LT"/>
        </w:rPr>
        <w:t>o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pakuotę.</w:t>
      </w:r>
    </w:p>
    <w:p w14:paraId="045410E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180BF0" w14:textId="154B414F" w:rsidR="00296ECC" w:rsidRPr="00296ECC" w:rsidRDefault="00D42F03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Tropex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 vartojant vietiškai į ausies landą, perdozavimas mažai tikėtinas.</w:t>
      </w:r>
    </w:p>
    <w:p w14:paraId="3D8EB042" w14:textId="5E085575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Didelės išgerto </w:t>
      </w:r>
      <w:r w:rsidR="00D42F03">
        <w:rPr>
          <w:rFonts w:ascii="Times New Roman" w:eastAsia="Times New Roman" w:hAnsi="Times New Roman" w:cs="Times New Roman"/>
          <w:lang w:val="lt-LT"/>
        </w:rPr>
        <w:t>Tropex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dozės gali sukelti pykinimą, mieguistumą, komą ir konvulsijas. Perdozavimo gydymas yra palaikomasis. Prarijus galimai toksišką Tropex  kiekį, per 1 valandą reiktų išplauti skrandį ir suvartoti aktyvintos</w:t>
      </w:r>
      <w:r w:rsidR="00D42F03">
        <w:rPr>
          <w:rFonts w:ascii="Times New Roman" w:eastAsia="Times New Roman" w:hAnsi="Times New Roman" w:cs="Times New Roman"/>
          <w:lang w:val="lt-LT"/>
        </w:rPr>
        <w:t>ios</w:t>
      </w:r>
      <w:r w:rsidRPr="00296ECC">
        <w:rPr>
          <w:rFonts w:ascii="Times New Roman" w:eastAsia="Times New Roman" w:hAnsi="Times New Roman" w:cs="Times New Roman"/>
          <w:lang w:val="lt-LT"/>
        </w:rPr>
        <w:t xml:space="preserve"> anglies.</w:t>
      </w:r>
    </w:p>
    <w:p w14:paraId="260CA50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FDCEDC3" w14:textId="120A9569" w:rsidR="00296ECC" w:rsidRPr="00296ECC" w:rsidRDefault="00296ECC" w:rsidP="006362B5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Pamiršus pavartoti Tropex</w:t>
      </w:r>
    </w:p>
    <w:p w14:paraId="099A40F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Užmiršus pavartoti Tropex,</w:t>
      </w:r>
      <w:r w:rsidRPr="00296ECC">
        <w:rPr>
          <w:rFonts w:ascii="Times New Roman" w:eastAsia="Times New Roman" w:hAnsi="Times New Roman" w:cs="Times New Roman"/>
          <w:vertAlign w:val="superscript"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lang w:val="lt-LT"/>
        </w:rPr>
        <w:t>įsilašinkite nedelsdami, o toliau vaistą vartokite įprasta tvarka. Nelašinkite daugiau kaip 3-4 kartus per parą.</w:t>
      </w:r>
    </w:p>
    <w:p w14:paraId="7DBADF3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14:paraId="0512A75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A969A0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Jeigu manote, kad Tropex veikia per stipriai arba per silpnai, kreipkitės į gydytoją arba vaistininką.</w:t>
      </w:r>
    </w:p>
    <w:p w14:paraId="7945F67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2C8BB7E" w14:textId="3B12A2E7" w:rsidR="00296ECC" w:rsidRPr="00296ECC" w:rsidRDefault="00296ECC" w:rsidP="006362B5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Nustojus vartoti Tropex</w:t>
      </w:r>
    </w:p>
    <w:p w14:paraId="39CD999B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Jeigu kiltų daugiau klausimų dėl šio vaisto vartojimo, kreipkitės į gydytoją arba vaistininką.</w:t>
      </w:r>
    </w:p>
    <w:p w14:paraId="1F8A981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2F885F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3381AA4" w14:textId="00C35183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2" w:name="_Toc129243142"/>
      <w:bookmarkStart w:id="83" w:name="_Toc129243267"/>
      <w:r w:rsidRPr="00296ECC">
        <w:rPr>
          <w:rFonts w:ascii="Times New Roman" w:eastAsia="Times New Roman" w:hAnsi="Times New Roman" w:cs="Times New Roman"/>
          <w:b/>
          <w:lang w:val="lt-LT"/>
        </w:rPr>
        <w:t>4.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82"/>
      <w:bookmarkEnd w:id="83"/>
      <w:r w:rsidR="000D1F0A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0A62CB1D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B16E09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Tropex, kaip ir visi kiti vaistai, gali sukelti šalutinį poveikį, nors jis pasireiškia ne visiems žmonėms.</w:t>
      </w:r>
    </w:p>
    <w:p w14:paraId="07B2DE85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0F49BD" w14:textId="77777777" w:rsidR="00C461BC" w:rsidRPr="000844D5" w:rsidRDefault="00C461BC" w:rsidP="00C461B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Fenazonas gali sukelti </w:t>
      </w:r>
      <w:r w:rsidRPr="006362B5">
        <w:rPr>
          <w:rFonts w:ascii="Times New Roman" w:eastAsia="Times New Roman" w:hAnsi="Times New Roman" w:cs="Times New Roman"/>
          <w:lang w:val="lt-LT"/>
        </w:rPr>
        <w:t>odos bėrimų ir padidėjusio jautrumo reakcijų</w:t>
      </w:r>
      <w:r w:rsidRPr="000844D5">
        <w:rPr>
          <w:rFonts w:ascii="Times New Roman" w:eastAsia="Times New Roman" w:hAnsi="Times New Roman" w:cs="Times New Roman"/>
          <w:lang w:val="lt-LT"/>
        </w:rPr>
        <w:t>.</w:t>
      </w:r>
    </w:p>
    <w:p w14:paraId="78708B6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0A15FD7" w14:textId="77777777" w:rsidR="0087306A" w:rsidRDefault="0087306A" w:rsidP="0087306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</w:p>
    <w:p w14:paraId="19E6782D" w14:textId="77777777" w:rsidR="0087306A" w:rsidRDefault="0087306A" w:rsidP="0087306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399D0B3F" w14:textId="77777777" w:rsidR="0087306A" w:rsidRPr="0087306A" w:rsidRDefault="0087306A" w:rsidP="0087306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Apie šalutinį poveikį taip pat galite pranešti Valstybinei vaistų kontrolės tarnybai prie Lietuvos Respublikos sveikatos apsaugos ministerijos nemokamu t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12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13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 xml:space="preserve">(adresu </w:t>
      </w:r>
      <w:hyperlink r:id="rId14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2508E677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7E389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24D34F8" w14:textId="275CA5AF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4" w:name="_Toc129243143"/>
      <w:bookmarkStart w:id="85" w:name="_Toc129243268"/>
      <w:r w:rsidRPr="00296ECC">
        <w:rPr>
          <w:rFonts w:ascii="Times New Roman" w:eastAsia="Times New Roman" w:hAnsi="Times New Roman" w:cs="Times New Roman"/>
          <w:b/>
          <w:lang w:val="lt-LT"/>
        </w:rPr>
        <w:t>5.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84"/>
      <w:bookmarkEnd w:id="85"/>
      <w:r w:rsidR="000D1F0A">
        <w:rPr>
          <w:rFonts w:ascii="Times New Roman" w:eastAsia="Times New Roman" w:hAnsi="Times New Roman" w:cs="Times New Roman"/>
          <w:b/>
          <w:lang w:val="lt-LT"/>
        </w:rPr>
        <w:t>Kaip laikyti Tropex</w:t>
      </w:r>
    </w:p>
    <w:p w14:paraId="26F5F892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54DB0C9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Laikyti ne aukštesnėje kaip 25 </w:t>
      </w:r>
      <w:r w:rsidRPr="00296EC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296ECC">
        <w:rPr>
          <w:rFonts w:ascii="Times New Roman" w:eastAsia="Times New Roman" w:hAnsi="Times New Roman" w:cs="Times New Roman"/>
          <w:lang w:val="lt-LT"/>
        </w:rPr>
        <w:t>C temperatūroje.</w:t>
      </w:r>
    </w:p>
    <w:p w14:paraId="5083EE41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>Negalima šaldyti.</w:t>
      </w:r>
    </w:p>
    <w:p w14:paraId="70580848" w14:textId="294E1A9E" w:rsidR="00296ECC" w:rsidRPr="00296ECC" w:rsidRDefault="0087306A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Šį vaistą laikykite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 xml:space="preserve">vaikams nepastebimoje </w:t>
      </w:r>
      <w:r w:rsidR="00864CB6">
        <w:rPr>
          <w:rFonts w:ascii="Times New Roman" w:eastAsia="Times New Roman" w:hAnsi="Times New Roman" w:cs="Times New Roman"/>
          <w:noProof/>
          <w:lang w:val="lt-LT"/>
        </w:rPr>
        <w:t xml:space="preserve">ir nepasiekiamoje 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>vietoje.</w:t>
      </w:r>
    </w:p>
    <w:p w14:paraId="7C4295B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773693" w14:textId="345FF4BE" w:rsidR="00296ECC" w:rsidRPr="00296ECC" w:rsidRDefault="00296ECC" w:rsidP="00296EC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Ant kartono dėžutės ir buteliuko po „Tinka iki“ nurodytam tinkamumo laikui pasibaigus, </w:t>
      </w:r>
      <w:r w:rsidR="0087306A">
        <w:rPr>
          <w:rFonts w:ascii="Times New Roman" w:eastAsia="Times New Roman" w:hAnsi="Times New Roman" w:cs="Times New Roman"/>
          <w:lang w:val="lt-LT"/>
        </w:rPr>
        <w:t>šio vaisto</w:t>
      </w:r>
      <w:r w:rsidR="0087306A" w:rsidRPr="00296ECC">
        <w:rPr>
          <w:rFonts w:ascii="Times New Roman" w:eastAsia="Times New Roman" w:hAnsi="Times New Roman" w:cs="Times New Roman"/>
          <w:lang w:val="lt-LT"/>
        </w:rPr>
        <w:t xml:space="preserve"> </w:t>
      </w:r>
      <w:r w:rsidRPr="00296ECC">
        <w:rPr>
          <w:rFonts w:ascii="Times New Roman" w:eastAsia="Times New Roman" w:hAnsi="Times New Roman" w:cs="Times New Roman"/>
          <w:lang w:val="lt-LT"/>
        </w:rPr>
        <w:t>vartoti negalima. Vaistas tinka vartoti iki paskutinės nurodyto mėnesio dienos.</w:t>
      </w:r>
    </w:p>
    <w:p w14:paraId="757560D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31033B4" w14:textId="5A28F5A0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Vaistų negalima iš</w:t>
      </w:r>
      <w:r w:rsidR="00864CB6">
        <w:rPr>
          <w:rFonts w:ascii="Times New Roman" w:eastAsia="Times New Roman" w:hAnsi="Times New Roman" w:cs="Times New Roman"/>
          <w:noProof/>
          <w:lang w:val="lt-LT"/>
        </w:rPr>
        <w:t>mesti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į kanalizaciją arba su buitinėmis atliekomis. Kaip </w:t>
      </w:r>
      <w:r w:rsidR="00864CB6">
        <w:rPr>
          <w:rFonts w:ascii="Times New Roman" w:eastAsia="Times New Roman" w:hAnsi="Times New Roman" w:cs="Times New Roman"/>
          <w:noProof/>
          <w:lang w:val="lt-LT"/>
        </w:rPr>
        <w:t>išmesti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nereikalingus vaistus, klauskite vaistininko. Šios priemonės padės apsaugoti aplinką.</w:t>
      </w:r>
    </w:p>
    <w:p w14:paraId="0F9C4AF3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9F3F57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F1D9281" w14:textId="7063DA5B" w:rsidR="00296ECC" w:rsidRPr="00296ECC" w:rsidRDefault="00296ECC" w:rsidP="00296EC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6" w:name="_Toc129243144"/>
      <w:bookmarkStart w:id="87" w:name="_Toc129243269"/>
      <w:r w:rsidRPr="00296ECC">
        <w:rPr>
          <w:rFonts w:ascii="Times New Roman" w:eastAsia="Times New Roman" w:hAnsi="Times New Roman" w:cs="Times New Roman"/>
          <w:b/>
          <w:lang w:val="lt-LT"/>
        </w:rPr>
        <w:t>6.</w:t>
      </w:r>
      <w:r w:rsidRPr="00296ECC">
        <w:rPr>
          <w:rFonts w:ascii="Times New Roman" w:eastAsia="Times New Roman" w:hAnsi="Times New Roman" w:cs="Times New Roman"/>
          <w:b/>
          <w:lang w:val="lt-LT"/>
        </w:rPr>
        <w:tab/>
      </w:r>
      <w:bookmarkEnd w:id="86"/>
      <w:bookmarkEnd w:id="87"/>
      <w:r w:rsidR="000D1F0A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4C8A2D76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F41EA9B" w14:textId="66063E39" w:rsidR="00296ECC" w:rsidRPr="00296ECC" w:rsidRDefault="00296ECC" w:rsidP="006362B5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Tropex sudėtis</w:t>
      </w:r>
    </w:p>
    <w:p w14:paraId="0ED1F8C7" w14:textId="77777777" w:rsidR="00296ECC" w:rsidRPr="00296ECC" w:rsidRDefault="0087306A" w:rsidP="00296ECC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 xml:space="preserve">Veiklioji medžiaga yra fenazonas. 1 ml </w:t>
      </w:r>
      <w:r w:rsidR="00864CB6">
        <w:rPr>
          <w:rFonts w:ascii="Times New Roman" w:eastAsia="Times New Roman" w:hAnsi="Times New Roman" w:cs="Times New Roman"/>
          <w:noProof/>
          <w:lang w:val="lt-LT"/>
        </w:rPr>
        <w:t>ausų lašų (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>tirpalo</w:t>
      </w:r>
      <w:r w:rsidR="00864CB6">
        <w:rPr>
          <w:rFonts w:ascii="Times New Roman" w:eastAsia="Times New Roman" w:hAnsi="Times New Roman" w:cs="Times New Roman"/>
          <w:noProof/>
          <w:lang w:val="lt-LT"/>
        </w:rPr>
        <w:t>)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 xml:space="preserve"> yra 50 mg fenazono.</w:t>
      </w:r>
    </w:p>
    <w:p w14:paraId="2841B42D" w14:textId="77777777" w:rsidR="00296ECC" w:rsidRPr="00296ECC" w:rsidRDefault="0087306A" w:rsidP="00296ECC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>Pagalbinės medžiagos yra metilo parahidroksibenzoatas (E 218), glicerolis.</w:t>
      </w:r>
    </w:p>
    <w:p w14:paraId="7BA9D99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237E514" w14:textId="188E06F2" w:rsidR="00296ECC" w:rsidRPr="00296ECC" w:rsidRDefault="00296ECC" w:rsidP="006362B5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>Tropex išvaizda ir kiekis pakuotėje</w:t>
      </w:r>
    </w:p>
    <w:p w14:paraId="355BEADC" w14:textId="1BAD3D85" w:rsidR="00296ECC" w:rsidRPr="00296ECC" w:rsidRDefault="00864CB6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Ausų lašai (tirpalas)</w:t>
      </w:r>
      <w:r w:rsidR="00296ECC" w:rsidRPr="00296ECC">
        <w:rPr>
          <w:rFonts w:ascii="Times New Roman" w:eastAsia="Times New Roman" w:hAnsi="Times New Roman" w:cs="Times New Roman"/>
          <w:lang w:val="lt-LT"/>
        </w:rPr>
        <w:t xml:space="preserve"> yra skaidrus ir bespalvis tirpalas. </w:t>
      </w:r>
    </w:p>
    <w:p w14:paraId="224DD56A" w14:textId="601DD55B" w:rsidR="00296ECC" w:rsidRPr="00296ECC" w:rsidRDefault="00864CB6" w:rsidP="00296EC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Vaistas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 xml:space="preserve"> tiekiamas buteliukuose su lašintuvu po 10 ml </w:t>
      </w:r>
      <w:r>
        <w:rPr>
          <w:rFonts w:ascii="Times New Roman" w:eastAsia="Times New Roman" w:hAnsi="Times New Roman" w:cs="Times New Roman"/>
          <w:noProof/>
          <w:lang w:val="lt-LT"/>
        </w:rPr>
        <w:t>ausų lašų (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>tirpalo</w:t>
      </w:r>
      <w:r>
        <w:rPr>
          <w:rFonts w:ascii="Times New Roman" w:eastAsia="Times New Roman" w:hAnsi="Times New Roman" w:cs="Times New Roman"/>
          <w:noProof/>
          <w:lang w:val="lt-LT"/>
        </w:rPr>
        <w:t>)</w:t>
      </w:r>
      <w:r w:rsidR="00296ECC" w:rsidRPr="00296ECC">
        <w:rPr>
          <w:rFonts w:ascii="Times New Roman" w:eastAsia="Times New Roman" w:hAnsi="Times New Roman" w:cs="Times New Roman"/>
          <w:noProof/>
          <w:lang w:val="lt-LT"/>
        </w:rPr>
        <w:t>.</w:t>
      </w:r>
    </w:p>
    <w:p w14:paraId="1F0105AC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3DB974F" w14:textId="550055E1" w:rsidR="00296ECC" w:rsidRPr="00296ECC" w:rsidRDefault="0087306A" w:rsidP="006362B5">
      <w:pPr>
        <w:spacing w:after="0" w:line="220" w:lineRule="exact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="00296ECC" w:rsidRPr="00296ECC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1A485644" w14:textId="77777777" w:rsidR="00296ECC" w:rsidRPr="00296ECC" w:rsidRDefault="00296ECC" w:rsidP="00296E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6ECC">
        <w:rPr>
          <w:rFonts w:ascii="Times New Roman" w:eastAsia="Times New Roman" w:hAnsi="Times New Roman" w:cs="Times New Roman"/>
          <w:lang w:val="lt-LT"/>
        </w:rPr>
        <w:t xml:space="preserve">ROWA </w:t>
      </w:r>
      <w:r w:rsidRPr="00296ECC">
        <w:rPr>
          <w:rFonts w:ascii="Times New Roman" w:eastAsia="Times New Roman" w:hAnsi="Times New Roman" w:cs="Times New Roman"/>
        </w:rPr>
        <w:t>P</w:t>
      </w:r>
      <w:r w:rsidRPr="00296ECC">
        <w:rPr>
          <w:rFonts w:ascii="Times New Roman" w:eastAsia="Times New Roman" w:hAnsi="Times New Roman" w:cs="Times New Roman"/>
          <w:caps/>
        </w:rPr>
        <w:t>harmaceuticals</w:t>
      </w:r>
      <w:r w:rsidRPr="00296ECC">
        <w:rPr>
          <w:rFonts w:ascii="Times New Roman" w:eastAsia="Times New Roman" w:hAnsi="Times New Roman" w:cs="Times New Roman"/>
        </w:rPr>
        <w:t xml:space="preserve"> </w:t>
      </w:r>
      <w:r w:rsidRPr="00296ECC">
        <w:rPr>
          <w:rFonts w:ascii="Times New Roman" w:eastAsia="Times New Roman" w:hAnsi="Times New Roman" w:cs="Times New Roman"/>
          <w:caps/>
        </w:rPr>
        <w:t>Ltd.</w:t>
      </w:r>
    </w:p>
    <w:p w14:paraId="64223AC1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96ECC">
        <w:rPr>
          <w:rFonts w:ascii="Times New Roman" w:eastAsia="Times New Roman" w:hAnsi="Times New Roman" w:cs="Times New Roman"/>
          <w:lang w:val="en-GB"/>
        </w:rPr>
        <w:t xml:space="preserve">Newtown, Bantry, Co. </w:t>
      </w:r>
      <w:smartTag w:uri="urn:schemas-microsoft-com:office:smarttags" w:element="place">
        <w:smartTag w:uri="urn:schemas-microsoft-com:office:smarttags" w:element="City">
          <w:r w:rsidRPr="00296ECC">
            <w:rPr>
              <w:rFonts w:ascii="Times New Roman" w:eastAsia="Times New Roman" w:hAnsi="Times New Roman" w:cs="Times New Roman"/>
              <w:lang w:val="en-GB"/>
            </w:rPr>
            <w:t>Cork</w:t>
          </w:r>
        </w:smartTag>
      </w:smartTag>
      <w:r w:rsidRPr="00296ECC">
        <w:rPr>
          <w:rFonts w:ascii="Times New Roman" w:eastAsia="Times New Roman" w:hAnsi="Times New Roman" w:cs="Times New Roman"/>
          <w:lang w:val="en-GB"/>
        </w:rPr>
        <w:t>, Airija</w:t>
      </w:r>
    </w:p>
    <w:p w14:paraId="1034E5F8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079B46A" w14:textId="77777777" w:rsidR="00F03966" w:rsidRPr="00296ECC" w:rsidRDefault="00F03966" w:rsidP="00F0396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296ECC">
        <w:rPr>
          <w:rFonts w:ascii="Times New Roman" w:eastAsia="Times New Roman" w:hAnsi="Times New Roman" w:cs="Times New Roman"/>
          <w:noProof/>
          <w:lang w:val="lt-LT"/>
        </w:rPr>
        <w:t>Jeigu apie šį vaistą norite sužinoti daugiau, kreipkitės į vietinį r</w:t>
      </w:r>
      <w:r>
        <w:rPr>
          <w:rFonts w:ascii="Times New Roman" w:eastAsia="Times New Roman" w:hAnsi="Times New Roman" w:cs="Times New Roman"/>
          <w:noProof/>
          <w:lang w:val="lt-LT"/>
        </w:rPr>
        <w:t>egistruotojo</w:t>
      </w:r>
      <w:r w:rsidRPr="00296ECC">
        <w:rPr>
          <w:rFonts w:ascii="Times New Roman" w:eastAsia="Times New Roman" w:hAnsi="Times New Roman" w:cs="Times New Roman"/>
          <w:noProof/>
          <w:lang w:val="lt-LT"/>
        </w:rPr>
        <w:t xml:space="preserve"> atstovą.</w:t>
      </w:r>
    </w:p>
    <w:p w14:paraId="780B19FA" w14:textId="77777777" w:rsidR="00F03966" w:rsidRPr="00296ECC" w:rsidRDefault="00F03966" w:rsidP="00F0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03966" w:rsidRPr="00296ECC" w14:paraId="3A82A7BD" w14:textId="77777777" w:rsidTr="00A71A50">
        <w:tc>
          <w:tcPr>
            <w:tcW w:w="4678" w:type="dxa"/>
          </w:tcPr>
          <w:p w14:paraId="5CF072FF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14:paraId="0F787F20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Raudondvario pl.101A-1</w:t>
            </w:r>
          </w:p>
          <w:p w14:paraId="1CB1A3FA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lang w:val="lt-LT"/>
              </w:rPr>
              <w:t xml:space="preserve">LT –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47184 Kaunas</w:t>
            </w:r>
          </w:p>
          <w:p w14:paraId="65EC6DE2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lang w:val="lt-LT"/>
              </w:rPr>
              <w:t>Lietuva</w:t>
            </w:r>
          </w:p>
          <w:p w14:paraId="3A405C8E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6ECC">
              <w:rPr>
                <w:rFonts w:ascii="Times New Roman" w:eastAsia="Times New Roman" w:hAnsi="Times New Roman" w:cs="Times New Roman"/>
                <w:lang w:val="lt-LT"/>
              </w:rPr>
              <w:t xml:space="preserve">Tel.: </w:t>
            </w:r>
            <w:r w:rsidRPr="003E2018">
              <w:rPr>
                <w:rFonts w:ascii="Times New Roman" w:eastAsia="Times New Roman" w:hAnsi="Times New Roman" w:cs="Times New Roman"/>
                <w:lang w:val="lt-LT"/>
              </w:rPr>
              <w:t>+37060994928</w:t>
            </w:r>
          </w:p>
          <w:p w14:paraId="522B8B2D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96ECC">
              <w:rPr>
                <w:rFonts w:ascii="Times New Roman" w:eastAsia="Times New Roman" w:hAnsi="Times New Roman" w:cs="Times New Roman"/>
                <w:noProof/>
                <w:lang w:val="lt-LT"/>
              </w:rPr>
              <w:t>El. paštas: litfas@litfas.lt</w:t>
            </w:r>
          </w:p>
          <w:p w14:paraId="6B872426" w14:textId="77777777" w:rsidR="00F03966" w:rsidRPr="00296ECC" w:rsidRDefault="00F03966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</w:tbl>
    <w:p w14:paraId="4169C0B9" w14:textId="77777777" w:rsidR="00F03966" w:rsidRPr="00296ECC" w:rsidRDefault="00F03966" w:rsidP="00F039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296ECC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</w:t>
      </w:r>
      <w:r>
        <w:rPr>
          <w:rFonts w:ascii="Times New Roman" w:eastAsia="Times New Roman" w:hAnsi="Times New Roman" w:cs="Times New Roman"/>
          <w:b/>
          <w:bCs/>
          <w:lang w:val="lt-LT"/>
        </w:rPr>
        <w:t>peržiūrėtas 2025-03-17.</w:t>
      </w:r>
    </w:p>
    <w:p w14:paraId="1113427D" w14:textId="77777777" w:rsidR="00F03966" w:rsidRPr="00296ECC" w:rsidRDefault="00F03966" w:rsidP="00F03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EA819D" w14:textId="77777777" w:rsidR="00F03966" w:rsidRPr="0087306A" w:rsidRDefault="00F03966" w:rsidP="00F0396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87306A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87306A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15" w:history="1">
        <w:r w:rsidRPr="0087306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87306A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18FEC71A" w14:textId="77777777" w:rsidR="00296ECC" w:rsidRPr="00296ECC" w:rsidRDefault="00296ECC" w:rsidP="00296ECC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bookmarkStart w:id="88" w:name="_GoBack"/>
      <w:bookmarkEnd w:id="88"/>
    </w:p>
    <w:sectPr w:rsidR="00296ECC" w:rsidRPr="00296ECC" w:rsidSect="00F60B26"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7144C" w14:textId="77777777" w:rsidR="00645822" w:rsidRDefault="00645822">
      <w:pPr>
        <w:spacing w:after="0" w:line="240" w:lineRule="auto"/>
      </w:pPr>
      <w:r>
        <w:separator/>
      </w:r>
    </w:p>
  </w:endnote>
  <w:endnote w:type="continuationSeparator" w:id="0">
    <w:p w14:paraId="33CCD9E6" w14:textId="77777777" w:rsidR="00645822" w:rsidRDefault="0064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E974" w14:textId="77777777" w:rsidR="00F60B26" w:rsidRDefault="00F60B26" w:rsidP="00F60B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1CCD0C" w14:textId="77777777" w:rsidR="00F60B26" w:rsidRDefault="00F60B26" w:rsidP="00F60B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57A08" w14:textId="1DD931AA" w:rsidR="00F60B26" w:rsidRDefault="00F60B26" w:rsidP="00F60B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3966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00176292" w14:textId="77777777" w:rsidR="00F60B26" w:rsidRDefault="00F60B26" w:rsidP="00F60B2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C26B" w14:textId="77777777" w:rsidR="00645822" w:rsidRDefault="00645822">
      <w:pPr>
        <w:spacing w:after="0" w:line="240" w:lineRule="auto"/>
      </w:pPr>
      <w:r>
        <w:separator/>
      </w:r>
    </w:p>
  </w:footnote>
  <w:footnote w:type="continuationSeparator" w:id="0">
    <w:p w14:paraId="4FCEF3C1" w14:textId="77777777" w:rsidR="00645822" w:rsidRDefault="0064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7"/>
    <w:rsid w:val="000844D5"/>
    <w:rsid w:val="000C50AA"/>
    <w:rsid w:val="000D1F0A"/>
    <w:rsid w:val="001F0773"/>
    <w:rsid w:val="00262221"/>
    <w:rsid w:val="00296ECC"/>
    <w:rsid w:val="00485DCF"/>
    <w:rsid w:val="004D098E"/>
    <w:rsid w:val="00552D27"/>
    <w:rsid w:val="005E6D71"/>
    <w:rsid w:val="006362B5"/>
    <w:rsid w:val="00645822"/>
    <w:rsid w:val="007429F0"/>
    <w:rsid w:val="00862C45"/>
    <w:rsid w:val="00864CB6"/>
    <w:rsid w:val="0087306A"/>
    <w:rsid w:val="008877C0"/>
    <w:rsid w:val="009C6EE0"/>
    <w:rsid w:val="009D3585"/>
    <w:rsid w:val="00A23363"/>
    <w:rsid w:val="00BF2900"/>
    <w:rsid w:val="00C04F80"/>
    <w:rsid w:val="00C232A1"/>
    <w:rsid w:val="00C461BC"/>
    <w:rsid w:val="00CA0DE0"/>
    <w:rsid w:val="00D42F03"/>
    <w:rsid w:val="00DE0140"/>
    <w:rsid w:val="00E23A03"/>
    <w:rsid w:val="00E76A41"/>
    <w:rsid w:val="00F03966"/>
    <w:rsid w:val="00F04B62"/>
    <w:rsid w:val="00F60B26"/>
    <w:rsid w:val="00FA1096"/>
    <w:rsid w:val="00F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A368962"/>
  <w15:chartTrackingRefBased/>
  <w15:docId w15:val="{E9891630-75FC-492B-A968-0609F11D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296EC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96ECC"/>
  </w:style>
  <w:style w:type="character" w:styleId="Puslapionumeris">
    <w:name w:val="page number"/>
    <w:basedOn w:val="Numatytasispastraiposriftas"/>
    <w:rsid w:val="00296EC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6ECC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rsid w:val="00296ECC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1F0773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0773"/>
    <w:rPr>
      <w:rFonts w:ascii="Courier New" w:eastAsia="SimSun" w:hAnsi="Courier New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50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50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50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50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5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C98A-3BAC-4F03-A420-8EFD793C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9857</Words>
  <Characters>5619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Albina Burkauskaitė</cp:lastModifiedBy>
  <cp:revision>3</cp:revision>
  <dcterms:created xsi:type="dcterms:W3CDTF">2025-03-21T07:16:00Z</dcterms:created>
  <dcterms:modified xsi:type="dcterms:W3CDTF">2025-03-21T07:18:00Z</dcterms:modified>
</cp:coreProperties>
</file>