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F4C51" w14:textId="77777777" w:rsidR="009F46DF" w:rsidRPr="00CC3D22" w:rsidRDefault="009F46DF" w:rsidP="009F46DF">
      <w:pPr>
        <w:spacing w:after="0" w:line="240" w:lineRule="auto"/>
        <w:rPr>
          <w:rFonts w:ascii="Times New Roman" w:eastAsia="Times New Roman" w:hAnsi="Times New Roman"/>
          <w:color w:val="000000"/>
          <w:lang w:val="lt-LT"/>
        </w:rPr>
      </w:pPr>
    </w:p>
    <w:p w14:paraId="122F6EEF" w14:textId="77777777" w:rsidR="009F46DF" w:rsidRPr="00CC3D22" w:rsidRDefault="009F46DF" w:rsidP="009F46DF">
      <w:pPr>
        <w:spacing w:after="0" w:line="240" w:lineRule="auto"/>
        <w:rPr>
          <w:rFonts w:ascii="Times New Roman" w:eastAsia="Times New Roman" w:hAnsi="Times New Roman"/>
          <w:color w:val="000000"/>
          <w:lang w:val="lt-LT"/>
        </w:rPr>
      </w:pPr>
    </w:p>
    <w:p w14:paraId="40BF8072"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0DAF630B"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1C77575E"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295F77BC"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4E811ED1"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4A88289E"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648B166E"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46E85C6B"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5B2E4245"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18B14343"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636E0DEC"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1018F380"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28422408"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0C6D1908"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5065FE61"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73DCAB19"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739CD271"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62423CB3"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221F7E6A"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2D4164C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0C2F516"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124136F2" w14:textId="77777777" w:rsidR="009F46DF" w:rsidRPr="00CC3D22" w:rsidRDefault="009F46DF" w:rsidP="009F46DF">
      <w:pPr>
        <w:spacing w:after="0" w:line="240" w:lineRule="auto"/>
        <w:ind w:left="567" w:hanging="567"/>
        <w:jc w:val="center"/>
        <w:rPr>
          <w:rFonts w:ascii="Times New Roman" w:eastAsia="Times New Roman" w:hAnsi="Times New Roman"/>
          <w:b/>
          <w:lang w:val="lt-LT"/>
        </w:rPr>
      </w:pPr>
      <w:r w:rsidRPr="00CC3D22">
        <w:rPr>
          <w:rFonts w:ascii="Times New Roman" w:eastAsia="Times New Roman" w:hAnsi="Times New Roman"/>
          <w:b/>
          <w:lang w:val="lt-LT"/>
        </w:rPr>
        <w:t>I PRIEDAS</w:t>
      </w:r>
    </w:p>
    <w:p w14:paraId="6AE58F3E" w14:textId="77777777" w:rsidR="009F46DF" w:rsidRPr="00CC3D22" w:rsidRDefault="009F46DF" w:rsidP="009F46DF">
      <w:pPr>
        <w:spacing w:after="0" w:line="240" w:lineRule="auto"/>
        <w:ind w:left="567" w:hanging="567"/>
        <w:jc w:val="center"/>
        <w:rPr>
          <w:rFonts w:ascii="Times New Roman" w:eastAsia="Times New Roman" w:hAnsi="Times New Roman"/>
          <w:b/>
          <w:bCs/>
          <w:lang w:val="lt-LT"/>
        </w:rPr>
      </w:pPr>
    </w:p>
    <w:p w14:paraId="03B5399C" w14:textId="77777777" w:rsidR="009F46DF" w:rsidRPr="00CC3D22" w:rsidRDefault="009F46DF" w:rsidP="009F46DF">
      <w:pPr>
        <w:spacing w:after="0" w:line="240" w:lineRule="auto"/>
        <w:ind w:left="567" w:hanging="567"/>
        <w:jc w:val="center"/>
        <w:rPr>
          <w:rFonts w:ascii="Times New Roman" w:eastAsia="Times New Roman" w:hAnsi="Times New Roman"/>
          <w:lang w:val="lt-LT"/>
        </w:rPr>
      </w:pPr>
      <w:r w:rsidRPr="00CC3D22">
        <w:rPr>
          <w:rFonts w:ascii="Times New Roman" w:eastAsia="Times New Roman" w:hAnsi="Times New Roman"/>
          <w:b/>
          <w:bCs/>
          <w:lang w:val="lt-LT"/>
        </w:rPr>
        <w:t>PREPARATO CHARAKTERISTIKŲ SANTRAUKA</w:t>
      </w:r>
    </w:p>
    <w:p w14:paraId="5A6FC15B"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lang w:val="lt-LT"/>
        </w:rPr>
        <w:br w:type="page"/>
      </w:r>
      <w:r w:rsidRPr="00CC3D22">
        <w:rPr>
          <w:rFonts w:ascii="Times New Roman" w:eastAsia="Times New Roman" w:hAnsi="Times New Roman"/>
          <w:b/>
          <w:lang w:val="lt-LT"/>
        </w:rPr>
        <w:lastRenderedPageBreak/>
        <w:t>1.</w:t>
      </w:r>
      <w:r w:rsidRPr="00CC3D22">
        <w:rPr>
          <w:rFonts w:ascii="Times New Roman" w:eastAsia="Times New Roman" w:hAnsi="Times New Roman"/>
          <w:b/>
          <w:lang w:val="lt-LT"/>
        </w:rPr>
        <w:tab/>
      </w:r>
      <w:r w:rsidRPr="00CC3D22">
        <w:rPr>
          <w:rFonts w:ascii="Times New Roman" w:eastAsia="Times New Roman" w:hAnsi="Times New Roman"/>
          <w:b/>
          <w:caps/>
          <w:lang w:val="lt-LT"/>
        </w:rPr>
        <w:t>VAISTINIO</w:t>
      </w:r>
      <w:r w:rsidRPr="00CC3D22">
        <w:rPr>
          <w:rFonts w:ascii="Times New Roman" w:eastAsia="Times New Roman" w:hAnsi="Times New Roman"/>
          <w:b/>
          <w:lang w:val="lt-LT"/>
        </w:rPr>
        <w:t xml:space="preserve"> PREPARATO PAVADINIMAS</w:t>
      </w:r>
    </w:p>
    <w:p w14:paraId="0C5995E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3D98514"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w:t>
      </w:r>
      <w:r w:rsidRPr="00CC3D22">
        <w:rPr>
          <w:rFonts w:ascii="Times New Roman" w:eastAsia="Times New Roman" w:hAnsi="Times New Roman"/>
          <w:lang w:val="lt-LT"/>
        </w:rPr>
        <w:t xml:space="preserve"> </w:t>
      </w:r>
      <w:r w:rsidRPr="00CC3D22">
        <w:rPr>
          <w:rFonts w:ascii="Times New Roman" w:eastAsia="Times New Roman" w:hAnsi="Times New Roman"/>
          <w:bCs/>
          <w:lang w:val="lt-LT"/>
        </w:rPr>
        <w:t>80 mg pailginto atpalaidavimo tabletės</w:t>
      </w:r>
    </w:p>
    <w:p w14:paraId="2AD3444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5EE5259"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2D9E6EB"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2.</w:t>
      </w:r>
      <w:r w:rsidRPr="00CC3D22">
        <w:rPr>
          <w:rFonts w:ascii="Times New Roman" w:eastAsia="Times New Roman" w:hAnsi="Times New Roman"/>
          <w:b/>
          <w:caps/>
          <w:lang w:val="lt-LT"/>
        </w:rPr>
        <w:tab/>
        <w:t>kokybinė ir kiekybinė sudėtis</w:t>
      </w:r>
    </w:p>
    <w:p w14:paraId="1C7C7CE5" w14:textId="77777777" w:rsidR="009F46DF" w:rsidRPr="00CC3D22" w:rsidRDefault="009F46DF" w:rsidP="009F46DF">
      <w:pPr>
        <w:spacing w:after="0" w:line="240" w:lineRule="auto"/>
        <w:rPr>
          <w:rFonts w:ascii="Times New Roman" w:eastAsia="Times New Roman" w:hAnsi="Times New Roman"/>
          <w:lang w:val="lt-LT"/>
        </w:rPr>
      </w:pPr>
    </w:p>
    <w:p w14:paraId="6ED02785" w14:textId="77777777" w:rsidR="009F46DF" w:rsidRPr="00CC3D22" w:rsidRDefault="009F46DF" w:rsidP="009F46DF">
      <w:pPr>
        <w:spacing w:after="0" w:line="240" w:lineRule="auto"/>
        <w:rPr>
          <w:rFonts w:ascii="Times New Roman" w:eastAsia="Times New Roman" w:hAnsi="Times New Roman"/>
          <w:bCs/>
          <w:lang w:val="lt-LT"/>
        </w:rPr>
      </w:pPr>
      <w:r w:rsidRPr="00CC3D22">
        <w:rPr>
          <w:rFonts w:ascii="Times New Roman" w:eastAsia="Times New Roman" w:hAnsi="Times New Roman"/>
          <w:bCs/>
          <w:lang w:val="lt-LT"/>
        </w:rPr>
        <w:t xml:space="preserve">Kiekvienoje </w:t>
      </w: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 xml:space="preserve">XL pailginto atpalaidavimo tabletėje yra 84,24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druskos, atitinkančios </w:t>
      </w:r>
      <w:r w:rsidRPr="00CC3D22">
        <w:rPr>
          <w:rFonts w:ascii="Times New Roman" w:eastAsia="Times New Roman" w:hAnsi="Times New Roman"/>
          <w:bCs/>
          <w:lang w:val="lt-LT"/>
        </w:rPr>
        <w:t xml:space="preserve">80 mg laisvos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rūgšties.</w:t>
      </w:r>
    </w:p>
    <w:p w14:paraId="4288FA59" w14:textId="77777777" w:rsidR="009F46DF" w:rsidRPr="00CC3D22" w:rsidRDefault="009F46DF" w:rsidP="009F46DF">
      <w:pPr>
        <w:spacing w:after="0" w:line="240" w:lineRule="auto"/>
        <w:rPr>
          <w:rFonts w:ascii="Times New Roman" w:eastAsia="Times New Roman" w:hAnsi="Times New Roman"/>
          <w:lang w:val="lt-LT"/>
        </w:rPr>
      </w:pPr>
    </w:p>
    <w:p w14:paraId="1BF90ADE"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Visos pagalbinės medžiagos išvardytos 6.1 skyriuje.</w:t>
      </w:r>
    </w:p>
    <w:p w14:paraId="3C2294A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15ADB8B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494FDFB"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3.</w:t>
      </w:r>
      <w:r w:rsidRPr="00CC3D22">
        <w:rPr>
          <w:rFonts w:ascii="Times New Roman" w:eastAsia="Times New Roman" w:hAnsi="Times New Roman"/>
          <w:b/>
          <w:caps/>
          <w:lang w:val="lt-LT"/>
        </w:rPr>
        <w:tab/>
        <w:t>FARMACINĖ forma</w:t>
      </w:r>
    </w:p>
    <w:p w14:paraId="22E05F6D" w14:textId="77777777" w:rsidR="009F46DF" w:rsidRPr="00CC3D22" w:rsidRDefault="009F46DF" w:rsidP="009F46DF">
      <w:pPr>
        <w:spacing w:after="0" w:line="240" w:lineRule="auto"/>
        <w:rPr>
          <w:rFonts w:ascii="Times New Roman" w:eastAsia="Times New Roman" w:hAnsi="Times New Roman"/>
          <w:highlight w:val="yellow"/>
          <w:lang w:val="lt-LT"/>
        </w:rPr>
      </w:pPr>
    </w:p>
    <w:p w14:paraId="14B998E4" w14:textId="77777777" w:rsidR="009F46DF" w:rsidRPr="00CC3D22" w:rsidRDefault="009F46DF" w:rsidP="009F46DF">
      <w:pPr>
        <w:numPr>
          <w:ilvl w:val="12"/>
          <w:numId w:val="0"/>
        </w:numPr>
        <w:spacing w:after="0" w:line="240" w:lineRule="auto"/>
        <w:ind w:right="-2"/>
        <w:rPr>
          <w:rFonts w:ascii="Times New Roman" w:eastAsia="Times New Roman" w:hAnsi="Times New Roman"/>
          <w:bCs/>
          <w:lang w:val="lt-LT"/>
        </w:rPr>
      </w:pPr>
      <w:r w:rsidRPr="00CC3D22">
        <w:rPr>
          <w:rFonts w:ascii="Times New Roman" w:eastAsia="Times New Roman" w:hAnsi="Times New Roman"/>
          <w:lang w:val="lt-LT"/>
        </w:rPr>
        <w:t>Pailginto atpalaidavimo tabletė</w:t>
      </w:r>
      <w:r>
        <w:rPr>
          <w:rFonts w:ascii="Times New Roman" w:eastAsia="Times New Roman" w:hAnsi="Times New Roman"/>
          <w:lang w:val="lt-LT"/>
        </w:rPr>
        <w:t>s</w:t>
      </w:r>
      <w:r w:rsidRPr="00CC3D22">
        <w:rPr>
          <w:rFonts w:ascii="Times New Roman" w:eastAsia="Times New Roman" w:hAnsi="Times New Roman"/>
          <w:bCs/>
          <w:lang w:val="lt-LT"/>
        </w:rPr>
        <w:t xml:space="preserve"> </w:t>
      </w:r>
    </w:p>
    <w:p w14:paraId="2F2B1076" w14:textId="77777777" w:rsidR="009F46DF" w:rsidRPr="00CC3D22" w:rsidRDefault="009F46DF" w:rsidP="009F46DF">
      <w:pPr>
        <w:numPr>
          <w:ilvl w:val="12"/>
          <w:numId w:val="0"/>
        </w:numPr>
        <w:spacing w:after="0" w:line="240" w:lineRule="auto"/>
        <w:ind w:right="-2"/>
        <w:rPr>
          <w:rFonts w:ascii="Times New Roman" w:eastAsia="Times New Roman" w:hAnsi="Times New Roman"/>
          <w:bCs/>
          <w:lang w:val="lt-LT"/>
        </w:rPr>
      </w:pPr>
    </w:p>
    <w:p w14:paraId="22234A1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bCs/>
          <w:lang w:val="lt-LT"/>
        </w:rPr>
        <w:t>Geltonos, apvalios, šiek tiek išgaubtos, nuožulniais kraštais, apie 10 mm diametro pailginto atpalaidavimo tabletės. Vienoje jų pusėje yra reljefinis įspaudas „LE“, kitoje – „NVR“.</w:t>
      </w:r>
    </w:p>
    <w:p w14:paraId="3EDE62A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47B2B4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4394799"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4.</w:t>
      </w:r>
      <w:r w:rsidRPr="00CC3D22">
        <w:rPr>
          <w:rFonts w:ascii="Times New Roman" w:eastAsia="Times New Roman" w:hAnsi="Times New Roman"/>
          <w:b/>
          <w:caps/>
          <w:lang w:val="lt-LT"/>
        </w:rPr>
        <w:tab/>
        <w:t>klinikinĖ informacija</w:t>
      </w:r>
    </w:p>
    <w:p w14:paraId="147C8097"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75DE9B1"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4.1</w:t>
      </w:r>
      <w:r w:rsidRPr="00CC3D22">
        <w:rPr>
          <w:rFonts w:ascii="Times New Roman" w:eastAsia="Times New Roman" w:hAnsi="Times New Roman"/>
          <w:b/>
          <w:lang w:val="lt-LT"/>
        </w:rPr>
        <w:tab/>
        <w:t>Terapinės indikacijos</w:t>
      </w:r>
    </w:p>
    <w:p w14:paraId="38DACDB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D11E774" w14:textId="77777777" w:rsidR="009F46DF" w:rsidRPr="00CC3D22" w:rsidRDefault="009F46DF" w:rsidP="009F46DF">
      <w:pPr>
        <w:spacing w:after="0" w:line="240" w:lineRule="auto"/>
        <w:outlineLvl w:val="0"/>
        <w:rPr>
          <w:rFonts w:ascii="Times New Roman" w:eastAsia="Times New Roman" w:hAnsi="Times New Roman"/>
          <w:bCs/>
          <w:u w:val="single"/>
          <w:lang w:val="lt-LT"/>
        </w:rPr>
      </w:pPr>
      <w:proofErr w:type="spellStart"/>
      <w:r w:rsidRPr="00CC3D22">
        <w:rPr>
          <w:rFonts w:ascii="Times New Roman" w:eastAsia="Times New Roman" w:hAnsi="Times New Roman"/>
          <w:bCs/>
          <w:u w:val="single"/>
          <w:lang w:val="lt-LT"/>
        </w:rPr>
        <w:t>Dislipidemija</w:t>
      </w:r>
      <w:proofErr w:type="spellEnd"/>
    </w:p>
    <w:p w14:paraId="72E9130C"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 xml:space="preserve">Papildomas suaugusiųjų, sergančių pirmine </w:t>
      </w:r>
      <w:proofErr w:type="spellStart"/>
      <w:r w:rsidRPr="00CC3D22">
        <w:rPr>
          <w:rFonts w:ascii="Times New Roman" w:eastAsia="Times New Roman" w:hAnsi="Times New Roman"/>
          <w:iCs/>
          <w:lang w:val="lt-LT"/>
        </w:rPr>
        <w:t>hipercholesterolemija</w:t>
      </w:r>
      <w:proofErr w:type="spellEnd"/>
      <w:r w:rsidRPr="00CC3D22">
        <w:rPr>
          <w:rFonts w:ascii="Times New Roman" w:eastAsia="Times New Roman" w:hAnsi="Times New Roman"/>
          <w:iCs/>
          <w:lang w:val="lt-LT"/>
        </w:rPr>
        <w:t xml:space="preserve"> </w:t>
      </w:r>
      <w:r w:rsidRPr="00CC3D22">
        <w:rPr>
          <w:rFonts w:ascii="Times New Roman" w:eastAsia="Times New Roman" w:hAnsi="Times New Roman"/>
          <w:lang w:val="lt-LT"/>
        </w:rPr>
        <w:t xml:space="preserve">arba mišria </w:t>
      </w:r>
      <w:proofErr w:type="spellStart"/>
      <w:r w:rsidRPr="00CC3D22">
        <w:rPr>
          <w:rFonts w:ascii="Times New Roman" w:eastAsia="Times New Roman" w:hAnsi="Times New Roman"/>
          <w:lang w:val="lt-LT"/>
        </w:rPr>
        <w:t>dislipidemija</w:t>
      </w:r>
      <w:proofErr w:type="spellEnd"/>
      <w:r w:rsidRPr="00CC3D22">
        <w:rPr>
          <w:rFonts w:ascii="Times New Roman" w:eastAsia="Times New Roman" w:hAnsi="Times New Roman"/>
          <w:lang w:val="lt-LT"/>
        </w:rPr>
        <w:t>, gydymas</w:t>
      </w:r>
      <w:r w:rsidRPr="00CC3D22">
        <w:rPr>
          <w:rFonts w:ascii="Times New Roman" w:eastAsia="Times New Roman" w:hAnsi="Times New Roman"/>
          <w:iCs/>
          <w:lang w:val="lt-LT"/>
        </w:rPr>
        <w:t xml:space="preserve"> kartu su dieta, jei reakcija vien į dietą ir kitokį nefarmakologinį gydymą (pvz., mankštą, kūno svorio mažinimą) yra nepakankama.</w:t>
      </w:r>
    </w:p>
    <w:p w14:paraId="728C9F41" w14:textId="77777777" w:rsidR="009F46DF" w:rsidRPr="00CC3D22" w:rsidRDefault="009F46DF" w:rsidP="009F46DF">
      <w:pPr>
        <w:spacing w:after="0" w:line="240" w:lineRule="auto"/>
        <w:rPr>
          <w:rFonts w:ascii="Times New Roman" w:eastAsia="Times New Roman" w:hAnsi="Times New Roman"/>
          <w:iCs/>
          <w:lang w:val="lt-LT"/>
        </w:rPr>
      </w:pPr>
    </w:p>
    <w:p w14:paraId="17C67009" w14:textId="77777777" w:rsidR="009F46DF" w:rsidRPr="00CC3D22" w:rsidRDefault="009F46DF" w:rsidP="009F46DF">
      <w:pPr>
        <w:spacing w:after="0" w:line="240" w:lineRule="auto"/>
        <w:outlineLvl w:val="0"/>
        <w:rPr>
          <w:rFonts w:ascii="Times New Roman" w:eastAsia="Times New Roman" w:hAnsi="Times New Roman"/>
          <w:bCs/>
          <w:u w:val="single"/>
          <w:lang w:val="lt-LT"/>
        </w:rPr>
      </w:pPr>
      <w:r w:rsidRPr="00CC3D22">
        <w:rPr>
          <w:rFonts w:ascii="Times New Roman" w:eastAsia="Times New Roman" w:hAnsi="Times New Roman"/>
          <w:bCs/>
          <w:u w:val="single"/>
          <w:lang w:val="lt-LT"/>
        </w:rPr>
        <w:t>Antrinė profilaktika sergant išemine širdies liga</w:t>
      </w:r>
    </w:p>
    <w:p w14:paraId="32C4C0A5"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Antrinė sunkių nepageidaujamų širdies reiškinių profilaktika išemine širdies liga sergantiems suaugusiesiems po </w:t>
      </w:r>
      <w:proofErr w:type="spellStart"/>
      <w:r w:rsidRPr="00CC3D22">
        <w:rPr>
          <w:rFonts w:ascii="Times New Roman" w:eastAsia="Times New Roman" w:hAnsi="Times New Roman"/>
          <w:iCs/>
          <w:lang w:val="lt-LT"/>
        </w:rPr>
        <w:t>perkutaninės</w:t>
      </w:r>
      <w:proofErr w:type="spellEnd"/>
      <w:r w:rsidRPr="00CC3D22">
        <w:rPr>
          <w:rFonts w:ascii="Times New Roman" w:eastAsia="Times New Roman" w:hAnsi="Times New Roman"/>
          <w:iCs/>
          <w:lang w:val="lt-LT"/>
        </w:rPr>
        <w:t xml:space="preserve"> vainikinės procedūros (žr. 5.1 skyrių).</w:t>
      </w:r>
    </w:p>
    <w:p w14:paraId="411F365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5744427"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4.2</w:t>
      </w:r>
      <w:r w:rsidRPr="00CC3D22">
        <w:rPr>
          <w:rFonts w:ascii="Times New Roman" w:eastAsia="Times New Roman" w:hAnsi="Times New Roman"/>
          <w:b/>
          <w:lang w:val="lt-LT"/>
        </w:rPr>
        <w:tab/>
        <w:t>Dozavimas ir vartojimo metodas</w:t>
      </w:r>
    </w:p>
    <w:p w14:paraId="38676DE0" w14:textId="77777777" w:rsidR="009F46DF" w:rsidRDefault="009F46DF" w:rsidP="009F46DF">
      <w:pPr>
        <w:spacing w:after="0" w:line="240" w:lineRule="auto"/>
        <w:ind w:left="567" w:hanging="567"/>
        <w:rPr>
          <w:rFonts w:ascii="Times New Roman" w:eastAsia="Times New Roman" w:hAnsi="Times New Roman"/>
          <w:bCs/>
          <w:lang w:val="lt-LT"/>
        </w:rPr>
      </w:pPr>
    </w:p>
    <w:p w14:paraId="72EEFED1" w14:textId="77777777" w:rsidR="009F46DF" w:rsidRPr="000252B0" w:rsidRDefault="009F46DF" w:rsidP="009F46DF">
      <w:pPr>
        <w:spacing w:after="0" w:line="240" w:lineRule="auto"/>
        <w:ind w:left="567" w:hanging="567"/>
        <w:rPr>
          <w:rFonts w:ascii="Times New Roman" w:eastAsia="Times New Roman" w:hAnsi="Times New Roman"/>
          <w:bCs/>
          <w:u w:val="single"/>
          <w:lang w:val="lt-LT"/>
        </w:rPr>
      </w:pPr>
      <w:r w:rsidRPr="000252B0">
        <w:rPr>
          <w:rFonts w:ascii="Times New Roman" w:eastAsia="Times New Roman" w:hAnsi="Times New Roman"/>
          <w:bCs/>
          <w:u w:val="single"/>
          <w:lang w:val="lt-LT"/>
        </w:rPr>
        <w:t>Dozavimas</w:t>
      </w:r>
    </w:p>
    <w:p w14:paraId="55B28CF6" w14:textId="77777777" w:rsidR="009F46DF" w:rsidRDefault="009F46DF" w:rsidP="009F46DF">
      <w:pPr>
        <w:spacing w:after="0" w:line="240" w:lineRule="auto"/>
        <w:ind w:left="567" w:hanging="567"/>
        <w:rPr>
          <w:rFonts w:ascii="Times New Roman" w:eastAsia="Times New Roman" w:hAnsi="Times New Roman"/>
          <w:bCs/>
          <w:lang w:val="lt-LT"/>
        </w:rPr>
      </w:pPr>
    </w:p>
    <w:p w14:paraId="3DD6AF14" w14:textId="77777777" w:rsidR="009F46DF" w:rsidRPr="00CC3D22" w:rsidRDefault="009F46DF" w:rsidP="009F46DF">
      <w:pPr>
        <w:spacing w:after="0" w:line="240" w:lineRule="auto"/>
        <w:outlineLvl w:val="0"/>
        <w:rPr>
          <w:rFonts w:ascii="Times New Roman" w:eastAsia="Times New Roman" w:hAnsi="Times New Roman"/>
          <w:bCs/>
          <w:i/>
          <w:lang w:val="lt-LT"/>
        </w:rPr>
      </w:pPr>
      <w:r w:rsidRPr="00CC3D22">
        <w:rPr>
          <w:rFonts w:ascii="Times New Roman" w:eastAsia="Times New Roman" w:hAnsi="Times New Roman"/>
          <w:bCs/>
          <w:i/>
          <w:lang w:val="lt-LT"/>
        </w:rPr>
        <w:t>Suaugusieji</w:t>
      </w:r>
    </w:p>
    <w:p w14:paraId="700779D0" w14:textId="77777777" w:rsidR="009F46DF" w:rsidRPr="00CC3D22" w:rsidRDefault="009F46DF" w:rsidP="009F46DF">
      <w:pPr>
        <w:spacing w:after="0" w:line="240" w:lineRule="auto"/>
        <w:outlineLvl w:val="0"/>
        <w:rPr>
          <w:rFonts w:ascii="Times New Roman" w:eastAsia="Times New Roman" w:hAnsi="Times New Roman"/>
          <w:u w:val="single"/>
          <w:lang w:val="lt-LT"/>
        </w:rPr>
      </w:pPr>
      <w:proofErr w:type="spellStart"/>
      <w:r w:rsidRPr="00CC3D22">
        <w:rPr>
          <w:rFonts w:ascii="Times New Roman" w:eastAsia="Times New Roman" w:hAnsi="Times New Roman"/>
          <w:u w:val="single"/>
          <w:lang w:val="lt-LT"/>
        </w:rPr>
        <w:t>Dislipidemija</w:t>
      </w:r>
      <w:proofErr w:type="spellEnd"/>
    </w:p>
    <w:p w14:paraId="69D921D0"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lang w:val="lt-LT"/>
        </w:rPr>
        <w:t xml:space="preserve">Prieš pradedant gydymą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bei jo metu </w:t>
      </w:r>
      <w:r w:rsidRPr="00CC3D22">
        <w:rPr>
          <w:rFonts w:ascii="Times New Roman" w:eastAsia="Times New Roman" w:hAnsi="Times New Roman"/>
          <w:lang w:val="lt-LT"/>
        </w:rPr>
        <w:t>pacientas turi laikytis įprastos cholesterolio kiekį mažinančios dietos.</w:t>
      </w:r>
    </w:p>
    <w:p w14:paraId="49F30F24"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Pradinę ir palaikomąją dozę reikia parinkti kiekvienam ligoniui individualiai, atsižvelgiant į pradinę MTL</w:t>
      </w:r>
      <w:r>
        <w:rPr>
          <w:rFonts w:ascii="Times New Roman" w:eastAsia="Times New Roman" w:hAnsi="Times New Roman"/>
          <w:iCs/>
          <w:lang w:val="lt-LT"/>
        </w:rPr>
        <w:noBreakHyphen/>
      </w:r>
      <w:r w:rsidRPr="00CC3D22">
        <w:rPr>
          <w:rFonts w:ascii="Times New Roman" w:eastAsia="Times New Roman" w:hAnsi="Times New Roman"/>
          <w:iCs/>
          <w:lang w:val="lt-LT"/>
        </w:rPr>
        <w:t>C koncentraciją ir siekiamą gydymo tikslą.</w:t>
      </w:r>
    </w:p>
    <w:p w14:paraId="0C98A51C"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Rekomenduojama </w:t>
      </w:r>
      <w:proofErr w:type="spellStart"/>
      <w:r w:rsidRPr="00CC3D22">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dozė svyruoja nuo 20 mg iki 80 mg per parą. Jei MTL</w:t>
      </w:r>
      <w:r>
        <w:rPr>
          <w:rFonts w:ascii="Times New Roman" w:eastAsia="Times New Roman" w:hAnsi="Times New Roman"/>
          <w:iCs/>
          <w:lang w:val="lt-LT"/>
        </w:rPr>
        <w:noBreakHyphen/>
      </w:r>
      <w:r w:rsidRPr="00CC3D22">
        <w:rPr>
          <w:rFonts w:ascii="Times New Roman" w:eastAsia="Times New Roman" w:hAnsi="Times New Roman"/>
          <w:iCs/>
          <w:lang w:val="lt-LT"/>
        </w:rPr>
        <w:t>C koncentraciją siekiama sumažinti &lt; 25%, reikėtų skirti pradinę 20 mg</w:t>
      </w:r>
      <w:r>
        <w:rPr>
          <w:rFonts w:ascii="Times New Roman" w:eastAsia="Times New Roman" w:hAnsi="Times New Roman"/>
          <w:iCs/>
          <w:lang w:val="lt-LT"/>
        </w:rPr>
        <w:t xml:space="preserve"> </w:t>
      </w:r>
      <w:proofErr w:type="spellStart"/>
      <w:r>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dozę</w:t>
      </w:r>
      <w:r>
        <w:rPr>
          <w:rFonts w:ascii="Times New Roman" w:eastAsia="Times New Roman" w:hAnsi="Times New Roman"/>
          <w:iCs/>
          <w:lang w:val="lt-LT"/>
        </w:rPr>
        <w:t>, kuri turi būti vartojama vakare</w:t>
      </w:r>
      <w:r w:rsidRPr="00CC3D22">
        <w:rPr>
          <w:rFonts w:ascii="Times New Roman" w:eastAsia="Times New Roman" w:hAnsi="Times New Roman"/>
          <w:iCs/>
          <w:lang w:val="lt-LT"/>
        </w:rPr>
        <w:t>. Jei MTL</w:t>
      </w:r>
      <w:r>
        <w:rPr>
          <w:rFonts w:ascii="Times New Roman" w:eastAsia="Times New Roman" w:hAnsi="Times New Roman"/>
          <w:iCs/>
          <w:lang w:val="lt-LT"/>
        </w:rPr>
        <w:noBreakHyphen/>
      </w:r>
      <w:r w:rsidRPr="00CC3D22">
        <w:rPr>
          <w:rFonts w:ascii="Times New Roman" w:eastAsia="Times New Roman" w:hAnsi="Times New Roman"/>
          <w:iCs/>
          <w:lang w:val="lt-LT"/>
        </w:rPr>
        <w:t xml:space="preserve">C koncentraciją siekiama sumažinti ≥ 25%, rekomenduojama pradinė </w:t>
      </w:r>
      <w:proofErr w:type="spellStart"/>
      <w:r w:rsidRPr="00CC3D22">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dozė yra 40 mg</w:t>
      </w:r>
      <w:r>
        <w:rPr>
          <w:rFonts w:ascii="Times New Roman" w:eastAsia="Times New Roman" w:hAnsi="Times New Roman"/>
          <w:iCs/>
          <w:lang w:val="lt-LT"/>
        </w:rPr>
        <w:t>, vartojama vakare</w:t>
      </w:r>
      <w:r w:rsidRPr="00CC3D22">
        <w:rPr>
          <w:rFonts w:ascii="Times New Roman" w:eastAsia="Times New Roman" w:hAnsi="Times New Roman"/>
          <w:iCs/>
          <w:lang w:val="lt-LT"/>
        </w:rPr>
        <w:t xml:space="preserve">. Dozę galima didinti iki 80 mg per parą ir skirti kaip kartą bet kuriuo paros metu vartojamą dozę (vieną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Pr>
          <w:rFonts w:ascii="Times New Roman" w:eastAsia="Times New Roman" w:hAnsi="Times New Roman"/>
          <w:iCs/>
          <w:lang w:val="lt-LT"/>
        </w:rPr>
        <w:t xml:space="preserve">80 mg </w:t>
      </w:r>
      <w:r w:rsidRPr="00CC3D22">
        <w:rPr>
          <w:rFonts w:ascii="Times New Roman" w:eastAsia="Times New Roman" w:hAnsi="Times New Roman"/>
          <w:bCs/>
          <w:iCs/>
          <w:lang w:val="lt-LT"/>
        </w:rPr>
        <w:t xml:space="preserve">pailginto atpalaidavimo </w:t>
      </w:r>
      <w:r w:rsidRPr="00CC3D22">
        <w:rPr>
          <w:rFonts w:ascii="Times New Roman" w:eastAsia="Times New Roman" w:hAnsi="Times New Roman"/>
          <w:iCs/>
          <w:lang w:val="lt-LT"/>
        </w:rPr>
        <w:t>tabletę)</w:t>
      </w:r>
      <w:r>
        <w:rPr>
          <w:rFonts w:ascii="Times New Roman" w:eastAsia="Times New Roman" w:hAnsi="Times New Roman"/>
          <w:iCs/>
          <w:lang w:val="lt-LT"/>
        </w:rPr>
        <w:t>.</w:t>
      </w:r>
    </w:p>
    <w:p w14:paraId="5702CC28" w14:textId="77777777" w:rsidR="009F46DF" w:rsidRDefault="009F46DF" w:rsidP="009F46DF">
      <w:pPr>
        <w:spacing w:after="0" w:line="240" w:lineRule="auto"/>
        <w:rPr>
          <w:rFonts w:ascii="Times New Roman" w:eastAsia="Times New Roman" w:hAnsi="Times New Roman"/>
          <w:iCs/>
          <w:lang w:val="lt-LT"/>
        </w:rPr>
      </w:pPr>
    </w:p>
    <w:p w14:paraId="215F0216" w14:textId="77777777" w:rsidR="009F46DF" w:rsidRPr="00A45BCD" w:rsidRDefault="009F46DF" w:rsidP="009F46DF">
      <w:pPr>
        <w:spacing w:after="0" w:line="240" w:lineRule="auto"/>
        <w:rPr>
          <w:rFonts w:ascii="Times New Roman" w:eastAsia="Times New Roman" w:hAnsi="Times New Roman"/>
          <w:i/>
          <w:iCs/>
          <w:lang w:val="lt-LT"/>
        </w:rPr>
      </w:pPr>
      <w:proofErr w:type="spellStart"/>
      <w:r w:rsidRPr="00A45BCD">
        <w:rPr>
          <w:rFonts w:ascii="Times New Roman" w:eastAsia="Times New Roman" w:hAnsi="Times New Roman"/>
          <w:i/>
          <w:iCs/>
          <w:lang w:val="lt-LT"/>
        </w:rPr>
        <w:t>Lescol</w:t>
      </w:r>
      <w:proofErr w:type="spellEnd"/>
      <w:r>
        <w:rPr>
          <w:rFonts w:ascii="Times New Roman" w:eastAsia="Times New Roman" w:hAnsi="Times New Roman"/>
          <w:i/>
          <w:iCs/>
          <w:lang w:val="lt-LT"/>
        </w:rPr>
        <w:t> </w:t>
      </w:r>
      <w:r w:rsidRPr="00A45BCD">
        <w:rPr>
          <w:rFonts w:ascii="Times New Roman" w:eastAsia="Times New Roman" w:hAnsi="Times New Roman"/>
          <w:i/>
          <w:iCs/>
          <w:lang w:val="lt-LT"/>
        </w:rPr>
        <w:t>XL tiekiamas tik kaip 80</w:t>
      </w:r>
      <w:r>
        <w:rPr>
          <w:rFonts w:ascii="Times New Roman" w:eastAsia="Times New Roman" w:hAnsi="Times New Roman"/>
          <w:i/>
          <w:iCs/>
          <w:lang w:val="lt-LT"/>
        </w:rPr>
        <w:t> </w:t>
      </w:r>
      <w:r w:rsidRPr="00A45BCD">
        <w:rPr>
          <w:rFonts w:ascii="Times New Roman" w:eastAsia="Times New Roman" w:hAnsi="Times New Roman"/>
          <w:i/>
          <w:iCs/>
          <w:lang w:val="lt-LT"/>
        </w:rPr>
        <w:t>mg pailginto atpalaidavimo tabletės, todėl mažesnių dozių vartoti neįmanoma.</w:t>
      </w:r>
    </w:p>
    <w:p w14:paraId="54DFBA84" w14:textId="77777777" w:rsidR="009F46DF" w:rsidRPr="00CC3D22" w:rsidRDefault="009F46DF" w:rsidP="009F46DF">
      <w:pPr>
        <w:spacing w:after="0" w:line="240" w:lineRule="auto"/>
        <w:rPr>
          <w:rFonts w:ascii="Times New Roman" w:eastAsia="Times New Roman" w:hAnsi="Times New Roman"/>
          <w:iCs/>
          <w:lang w:val="lt-LT"/>
        </w:rPr>
      </w:pPr>
    </w:p>
    <w:p w14:paraId="26034075" w14:textId="77777777" w:rsidR="009F46DF" w:rsidRPr="00CC3D22" w:rsidRDefault="009F46DF" w:rsidP="009F46DF">
      <w:pPr>
        <w:spacing w:after="0" w:line="240" w:lineRule="auto"/>
        <w:rPr>
          <w:rFonts w:ascii="Times New Roman" w:eastAsia="Times New Roman" w:hAnsi="Times New Roman"/>
          <w:lang w:val="lt-LT"/>
        </w:rPr>
      </w:pPr>
      <w:r w:rsidRPr="00A45BCD">
        <w:rPr>
          <w:rFonts w:ascii="Times New Roman" w:eastAsia="Times New Roman" w:hAnsi="Times New Roman"/>
          <w:lang w:val="lt-LT"/>
        </w:rPr>
        <w:t>Didžiausias vartojamos dozės riebalų koncentraciją mažinantis poveikis atsiranda per 4 savaites. Dozę reikia keisti kas 4 savaites ar dar daugiau laiko.</w:t>
      </w:r>
    </w:p>
    <w:p w14:paraId="65CC8E8F" w14:textId="77777777" w:rsidR="009F46DF" w:rsidRPr="00CC3D22" w:rsidRDefault="009F46DF" w:rsidP="009F46DF">
      <w:pPr>
        <w:spacing w:after="0" w:line="240" w:lineRule="auto"/>
        <w:rPr>
          <w:rFonts w:ascii="Times New Roman" w:eastAsia="Times New Roman" w:hAnsi="Times New Roman"/>
          <w:lang w:val="lt-LT"/>
        </w:rPr>
      </w:pPr>
    </w:p>
    <w:p w14:paraId="7385FDC8" w14:textId="77777777" w:rsidR="009F46DF" w:rsidRPr="00CC3D22" w:rsidRDefault="009F46DF" w:rsidP="009F46DF">
      <w:pPr>
        <w:spacing w:after="0" w:line="240" w:lineRule="auto"/>
        <w:rPr>
          <w:rFonts w:ascii="Times New Roman" w:eastAsia="Times New Roman" w:hAnsi="Times New Roman"/>
          <w:iCs/>
          <w:u w:val="single"/>
          <w:lang w:val="lt-LT"/>
        </w:rPr>
      </w:pPr>
      <w:r w:rsidRPr="00CC3D22">
        <w:rPr>
          <w:rFonts w:ascii="Times New Roman" w:eastAsia="Times New Roman" w:hAnsi="Times New Roman"/>
          <w:bCs/>
          <w:u w:val="single"/>
          <w:lang w:val="lt-LT"/>
        </w:rPr>
        <w:t>Antrinė profilaktika sergant išemine širdies liga</w:t>
      </w:r>
    </w:p>
    <w:p w14:paraId="7665C8D4"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lastRenderedPageBreak/>
        <w:t xml:space="preserve">Pacientams, sergantiems išemine širdies liga ir esantiems po </w:t>
      </w:r>
      <w:proofErr w:type="spellStart"/>
      <w:r w:rsidRPr="00CC3D22">
        <w:rPr>
          <w:rFonts w:ascii="Times New Roman" w:eastAsia="Times New Roman" w:hAnsi="Times New Roman"/>
          <w:iCs/>
          <w:lang w:val="lt-LT"/>
        </w:rPr>
        <w:t>perkutaninės</w:t>
      </w:r>
      <w:proofErr w:type="spellEnd"/>
      <w:r w:rsidRPr="00CC3D22">
        <w:rPr>
          <w:rFonts w:ascii="Times New Roman" w:eastAsia="Times New Roman" w:hAnsi="Times New Roman"/>
          <w:iCs/>
          <w:lang w:val="lt-LT"/>
        </w:rPr>
        <w:t xml:space="preserve"> vainikinių arterijų procedūros, skiriama 80 mg </w:t>
      </w:r>
      <w:proofErr w:type="spellStart"/>
      <w:r>
        <w:rPr>
          <w:rFonts w:ascii="Times New Roman" w:eastAsia="Times New Roman" w:hAnsi="Times New Roman"/>
          <w:iCs/>
          <w:lang w:val="lt-LT"/>
        </w:rPr>
        <w:t>fluvastatino</w:t>
      </w:r>
      <w:proofErr w:type="spellEnd"/>
      <w:r>
        <w:rPr>
          <w:rFonts w:ascii="Times New Roman" w:eastAsia="Times New Roman" w:hAnsi="Times New Roman"/>
          <w:iCs/>
          <w:lang w:val="lt-LT"/>
        </w:rPr>
        <w:t xml:space="preserve"> </w:t>
      </w:r>
      <w:r w:rsidRPr="00CC3D22">
        <w:rPr>
          <w:rFonts w:ascii="Times New Roman" w:eastAsia="Times New Roman" w:hAnsi="Times New Roman"/>
          <w:iCs/>
          <w:lang w:val="lt-LT"/>
        </w:rPr>
        <w:t>paros dozė.</w:t>
      </w:r>
    </w:p>
    <w:p w14:paraId="39D671DD" w14:textId="77777777" w:rsidR="009F46DF" w:rsidRPr="00CC3D22" w:rsidRDefault="009F46DF" w:rsidP="009F46DF">
      <w:pPr>
        <w:spacing w:after="0" w:line="240" w:lineRule="auto"/>
        <w:rPr>
          <w:rFonts w:ascii="Times New Roman" w:eastAsia="Times New Roman" w:hAnsi="Times New Roman"/>
          <w:lang w:val="lt-LT"/>
        </w:rPr>
      </w:pPr>
    </w:p>
    <w:p w14:paraId="72DB0712"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xml:space="preserve"> XL </w:t>
      </w:r>
      <w:r w:rsidRPr="00CC3D22">
        <w:rPr>
          <w:rFonts w:ascii="Times New Roman" w:eastAsia="Times New Roman" w:hAnsi="Times New Roman"/>
          <w:lang w:val="lt-LT"/>
        </w:rPr>
        <w:t xml:space="preserve">veiksminga vartoti </w:t>
      </w:r>
      <w:proofErr w:type="spellStart"/>
      <w:r w:rsidRPr="00CC3D22">
        <w:rPr>
          <w:rFonts w:ascii="Times New Roman" w:eastAsia="Times New Roman" w:hAnsi="Times New Roman"/>
          <w:lang w:val="lt-LT"/>
        </w:rPr>
        <w:t>monoterapijai</w:t>
      </w:r>
      <w:proofErr w:type="spellEnd"/>
      <w:r w:rsidRPr="00CC3D22">
        <w:rPr>
          <w:rFonts w:ascii="Times New Roman" w:eastAsia="Times New Roman" w:hAnsi="Times New Roman"/>
          <w:lang w:val="lt-LT"/>
        </w:rPr>
        <w:t xml:space="preserve">. Jei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F63530">
        <w:rPr>
          <w:rFonts w:ascii="Times New Roman" w:eastAsia="Times New Roman" w:hAnsi="Times New Roman"/>
          <w:lang w:val="lt-LT"/>
        </w:rPr>
        <w:t xml:space="preserve">XL </w:t>
      </w:r>
      <w:r w:rsidRPr="00CC3D22">
        <w:rPr>
          <w:rFonts w:ascii="Times New Roman" w:eastAsia="Times New Roman" w:hAnsi="Times New Roman"/>
          <w:lang w:val="lt-LT"/>
        </w:rPr>
        <w:t xml:space="preserve">vartojama kartu su </w:t>
      </w:r>
      <w:proofErr w:type="spellStart"/>
      <w:r w:rsidRPr="00CC3D22">
        <w:rPr>
          <w:rFonts w:ascii="Times New Roman" w:eastAsia="Times New Roman" w:hAnsi="Times New Roman"/>
          <w:lang w:val="lt-LT"/>
        </w:rPr>
        <w:t>kolestiraminu</w:t>
      </w:r>
      <w:proofErr w:type="spellEnd"/>
      <w:r w:rsidRPr="00CC3D22">
        <w:rPr>
          <w:rFonts w:ascii="Times New Roman" w:eastAsia="Times New Roman" w:hAnsi="Times New Roman"/>
          <w:lang w:val="lt-LT"/>
        </w:rPr>
        <w:t xml:space="preserve"> ar kitokiomis dervomis,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F63530">
        <w:rPr>
          <w:rFonts w:ascii="Times New Roman" w:eastAsia="Times New Roman" w:hAnsi="Times New Roman"/>
          <w:lang w:val="lt-LT"/>
        </w:rPr>
        <w:t>XL</w:t>
      </w:r>
      <w:r w:rsidRPr="00CC3D22">
        <w:rPr>
          <w:rFonts w:ascii="Times New Roman" w:eastAsia="Times New Roman" w:hAnsi="Times New Roman"/>
          <w:lang w:val="lt-LT"/>
        </w:rPr>
        <w:t xml:space="preserve"> reikia gerti praėjus mažiausiai 4 valandoms po dervų išgėrimo, kad nepasireikštų jungimosi su dervomis sukeltos reikšmingos sąveikos. Jei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vartoti kartu su </w:t>
      </w:r>
      <w:proofErr w:type="spellStart"/>
      <w:r w:rsidRPr="00CC3D22">
        <w:rPr>
          <w:rFonts w:ascii="Times New Roman" w:eastAsia="Times New Roman" w:hAnsi="Times New Roman"/>
          <w:lang w:val="lt-LT"/>
        </w:rPr>
        <w:t>fibratais</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niacinu</w:t>
      </w:r>
      <w:proofErr w:type="spellEnd"/>
      <w:r w:rsidRPr="00CC3D22">
        <w:rPr>
          <w:rFonts w:ascii="Times New Roman" w:eastAsia="Times New Roman" w:hAnsi="Times New Roman"/>
          <w:lang w:val="lt-LT"/>
        </w:rPr>
        <w:t xml:space="preserve"> būtina, reikia gerai pasvarstyti tokio kombinuoto gydymo naudą ir riziką (dėl vartojimo kartu su </w:t>
      </w:r>
      <w:proofErr w:type="spellStart"/>
      <w:r w:rsidRPr="00CC3D22">
        <w:rPr>
          <w:rFonts w:ascii="Times New Roman" w:eastAsia="Times New Roman" w:hAnsi="Times New Roman"/>
          <w:lang w:val="lt-LT"/>
        </w:rPr>
        <w:t>fibratais</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niacinu</w:t>
      </w:r>
      <w:proofErr w:type="spellEnd"/>
      <w:r w:rsidRPr="00CC3D22">
        <w:rPr>
          <w:rFonts w:ascii="Times New Roman" w:eastAsia="Times New Roman" w:hAnsi="Times New Roman"/>
          <w:lang w:val="lt-LT"/>
        </w:rPr>
        <w:t xml:space="preserve"> žr. 4.5 skyrių).</w:t>
      </w:r>
    </w:p>
    <w:p w14:paraId="57AB2AEF" w14:textId="77777777" w:rsidR="009F46DF" w:rsidRPr="00CC3D22" w:rsidRDefault="009F46DF" w:rsidP="009F46DF">
      <w:pPr>
        <w:spacing w:after="0" w:line="240" w:lineRule="auto"/>
        <w:rPr>
          <w:rFonts w:ascii="Times New Roman" w:eastAsia="Times New Roman" w:hAnsi="Times New Roman"/>
          <w:bCs/>
          <w:lang w:val="lt-LT"/>
        </w:rPr>
      </w:pPr>
    </w:p>
    <w:p w14:paraId="5C9AF428" w14:textId="77777777" w:rsidR="009F46DF" w:rsidRPr="00CC3D22" w:rsidRDefault="009F46DF" w:rsidP="009F46DF">
      <w:pPr>
        <w:spacing w:after="0" w:line="240" w:lineRule="auto"/>
        <w:outlineLvl w:val="0"/>
        <w:rPr>
          <w:rFonts w:ascii="Times New Roman" w:eastAsia="Times New Roman" w:hAnsi="Times New Roman"/>
          <w:bCs/>
          <w:i/>
          <w:iCs/>
          <w:lang w:val="lt-LT"/>
        </w:rPr>
      </w:pPr>
      <w:r w:rsidRPr="00A45BCD">
        <w:rPr>
          <w:rFonts w:ascii="Times New Roman" w:eastAsia="Times New Roman" w:hAnsi="Times New Roman"/>
          <w:bCs/>
          <w:i/>
          <w:iCs/>
          <w:lang w:val="lt-LT"/>
        </w:rPr>
        <w:t>Vaikų populiacija</w:t>
      </w:r>
    </w:p>
    <w:p w14:paraId="3F957A7F" w14:textId="77777777" w:rsidR="009F46DF" w:rsidRPr="00CC3D22" w:rsidRDefault="009F46DF" w:rsidP="009F46DF">
      <w:pPr>
        <w:spacing w:after="0" w:line="240" w:lineRule="auto"/>
        <w:outlineLvl w:val="0"/>
        <w:rPr>
          <w:rFonts w:ascii="Times New Roman" w:eastAsia="Times New Roman" w:hAnsi="Times New Roman"/>
          <w:bCs/>
          <w:i/>
          <w:iCs/>
          <w:lang w:val="lt-LT"/>
        </w:rPr>
      </w:pP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XL</w:t>
      </w:r>
      <w:r w:rsidRPr="00CC3D22">
        <w:rPr>
          <w:rFonts w:ascii="Times New Roman" w:eastAsia="Times New Roman" w:hAnsi="Times New Roman"/>
          <w:lang w:val="lt-LT"/>
        </w:rPr>
        <w:t xml:space="preserve"> tiekiamas tik kaip 80 mg pailginto atpalaidavimo tabletės, todėl jo vaikams ir paaugliams vartoti negalima.</w:t>
      </w:r>
    </w:p>
    <w:p w14:paraId="64893D6A" w14:textId="77777777" w:rsidR="009F46DF" w:rsidRPr="00CC3D22" w:rsidRDefault="009F46DF" w:rsidP="009F46DF">
      <w:pPr>
        <w:spacing w:after="0" w:line="240" w:lineRule="auto"/>
        <w:rPr>
          <w:rFonts w:ascii="Times New Roman" w:eastAsia="Times New Roman" w:hAnsi="Times New Roman"/>
          <w:bCs/>
          <w:lang w:val="lt-LT"/>
        </w:rPr>
      </w:pPr>
    </w:p>
    <w:p w14:paraId="0005FF34" w14:textId="77777777" w:rsidR="009F46DF" w:rsidRPr="00CC3D22" w:rsidRDefault="009F46DF" w:rsidP="009F46DF">
      <w:pPr>
        <w:spacing w:after="0" w:line="240" w:lineRule="auto"/>
        <w:outlineLvl w:val="0"/>
        <w:rPr>
          <w:rFonts w:ascii="Times New Roman" w:eastAsia="Times New Roman" w:hAnsi="Times New Roman"/>
          <w:bCs/>
          <w:i/>
          <w:iCs/>
          <w:u w:val="single"/>
          <w:lang w:val="lt-LT"/>
        </w:rPr>
      </w:pPr>
      <w:r w:rsidRPr="00CC3D22">
        <w:rPr>
          <w:rFonts w:ascii="Times New Roman" w:eastAsia="Times New Roman" w:hAnsi="Times New Roman"/>
          <w:bCs/>
          <w:i/>
          <w:iCs/>
          <w:u w:val="single"/>
          <w:lang w:val="lt-LT"/>
        </w:rPr>
        <w:t>Inkstų funkcijos sutrikimas</w:t>
      </w:r>
    </w:p>
    <w:p w14:paraId="011C0C64"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šalinamas per kepenis, tik mažiau kaip 6% paskirtos dozės išsiskiria su šlapimu. </w:t>
      </w:r>
    </w:p>
    <w:p w14:paraId="2C140909" w14:textId="77777777" w:rsidR="009F46DF" w:rsidRPr="00CC3D22" w:rsidRDefault="009F46DF" w:rsidP="009F46DF">
      <w:pPr>
        <w:spacing w:after="0" w:line="240" w:lineRule="auto"/>
        <w:rPr>
          <w:rFonts w:ascii="Times New Roman" w:eastAsia="Times New Roman" w:hAnsi="Times New Roman"/>
          <w:lang w:val="lt-LT"/>
        </w:rPr>
      </w:pPr>
    </w:p>
    <w:p w14:paraId="17AB61F3"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Ligonių, kuriems yra lengvas ar sunkus inkstų funkcijos nepakankamumas, organizme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farmakokinetika</w:t>
      </w:r>
      <w:proofErr w:type="spellEnd"/>
      <w:r w:rsidRPr="00CC3D22">
        <w:rPr>
          <w:rFonts w:ascii="Times New Roman" w:eastAsia="Times New Roman" w:hAnsi="Times New Roman"/>
          <w:lang w:val="lt-LT"/>
        </w:rPr>
        <w:t xml:space="preserve"> nekinta, todėl tokiems pacientams dozės koreguoti nereikia; tačiau dėl nepakankamos </w:t>
      </w:r>
      <w:r w:rsidRPr="00CC3D22">
        <w:rPr>
          <w:rFonts w:ascii="Times New Roman" w:eastAsia="Times New Roman" w:hAnsi="Times New Roman"/>
          <w:iCs/>
          <w:lang w:val="lt-LT" w:eastAsia="el-GR"/>
        </w:rPr>
        <w:t>&gt; 40 mg per parą dozės vartojimo patirties sunkaus inkstų funkcijos sutrikimo atvejais (kreatinino klirensas &lt; 0,5 ml/sek. arba 30 ml/min.), pradėti gydyti tokiomis dozėmis reikia atsargiai</w:t>
      </w:r>
      <w:r w:rsidRPr="00CC3D22">
        <w:rPr>
          <w:rFonts w:ascii="Times New Roman" w:eastAsia="Times New Roman" w:hAnsi="Times New Roman"/>
          <w:lang w:val="lt-LT"/>
        </w:rPr>
        <w:t>.</w:t>
      </w:r>
    </w:p>
    <w:p w14:paraId="24D96E9C" w14:textId="77777777" w:rsidR="009F46DF" w:rsidRPr="00CC3D22" w:rsidRDefault="009F46DF" w:rsidP="009F46DF">
      <w:pPr>
        <w:spacing w:after="0" w:line="240" w:lineRule="auto"/>
        <w:rPr>
          <w:rFonts w:ascii="Times New Roman" w:eastAsia="Times New Roman" w:hAnsi="Times New Roman"/>
          <w:lang w:val="lt-LT"/>
        </w:rPr>
      </w:pPr>
    </w:p>
    <w:p w14:paraId="44752D84" w14:textId="77777777" w:rsidR="009F46DF" w:rsidRPr="00CC3D22" w:rsidRDefault="009F46DF" w:rsidP="009F46DF">
      <w:pPr>
        <w:spacing w:after="0" w:line="240" w:lineRule="auto"/>
        <w:outlineLvl w:val="0"/>
        <w:rPr>
          <w:rFonts w:ascii="Times New Roman" w:eastAsia="Times New Roman" w:hAnsi="Times New Roman"/>
          <w:bCs/>
          <w:i/>
          <w:iCs/>
          <w:u w:val="single"/>
          <w:lang w:val="lt-LT"/>
        </w:rPr>
      </w:pPr>
      <w:r w:rsidRPr="00CC3D22">
        <w:rPr>
          <w:rFonts w:ascii="Times New Roman" w:eastAsia="Times New Roman" w:hAnsi="Times New Roman"/>
          <w:bCs/>
          <w:i/>
          <w:iCs/>
          <w:u w:val="single"/>
          <w:lang w:val="lt-LT"/>
        </w:rPr>
        <w:t>Kepenų funkcijos sutrikimas</w:t>
      </w:r>
    </w:p>
    <w:p w14:paraId="5E5FE86F"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draudžiama vartoti pacientams, kurie serga aktyvia kepenų liga ar kurių serume </w:t>
      </w:r>
      <w:proofErr w:type="spellStart"/>
      <w:r w:rsidRPr="00CC3D22">
        <w:rPr>
          <w:rFonts w:ascii="Times New Roman" w:eastAsia="Times New Roman" w:hAnsi="Times New Roman"/>
          <w:lang w:val="lt-LT"/>
        </w:rPr>
        <w:t>transaminazių</w:t>
      </w:r>
      <w:proofErr w:type="spellEnd"/>
      <w:r w:rsidRPr="00CC3D22">
        <w:rPr>
          <w:rFonts w:ascii="Times New Roman" w:eastAsia="Times New Roman" w:hAnsi="Times New Roman"/>
          <w:lang w:val="lt-LT"/>
        </w:rPr>
        <w:t xml:space="preserve"> koncentracija yra nuolat padidėjusi dėl nežinomos priežasties (žr. 4.3, 4.4 ir 5.2 skyrius).</w:t>
      </w:r>
    </w:p>
    <w:p w14:paraId="2064CF1B" w14:textId="77777777" w:rsidR="009F46DF" w:rsidRPr="00CC3D22" w:rsidRDefault="009F46DF" w:rsidP="009F46DF">
      <w:pPr>
        <w:spacing w:after="0" w:line="240" w:lineRule="auto"/>
        <w:rPr>
          <w:rFonts w:ascii="Times New Roman" w:eastAsia="Times New Roman" w:hAnsi="Times New Roman"/>
          <w:bCs/>
          <w:lang w:val="lt-LT"/>
        </w:rPr>
      </w:pPr>
    </w:p>
    <w:p w14:paraId="5669FE0C" w14:textId="77777777" w:rsidR="009F46DF" w:rsidRPr="00CC3D22" w:rsidRDefault="009F46DF" w:rsidP="009F46DF">
      <w:pPr>
        <w:spacing w:after="0" w:line="240" w:lineRule="auto"/>
        <w:outlineLvl w:val="0"/>
        <w:rPr>
          <w:rFonts w:ascii="Times New Roman" w:eastAsia="Times New Roman" w:hAnsi="Times New Roman"/>
          <w:bCs/>
          <w:i/>
          <w:iCs/>
          <w:u w:val="single"/>
          <w:lang w:val="lt-LT"/>
        </w:rPr>
      </w:pPr>
      <w:r w:rsidRPr="00CC3D22">
        <w:rPr>
          <w:rFonts w:ascii="Times New Roman" w:eastAsia="Times New Roman" w:hAnsi="Times New Roman"/>
          <w:bCs/>
          <w:i/>
          <w:iCs/>
          <w:u w:val="single"/>
          <w:lang w:val="lt-LT"/>
        </w:rPr>
        <w:t>Senyvi žmonės</w:t>
      </w:r>
    </w:p>
    <w:p w14:paraId="3B43F7E3" w14:textId="77777777" w:rsidR="009F46DF" w:rsidRPr="00CC3D22" w:rsidRDefault="009F46DF" w:rsidP="009F46DF">
      <w:pPr>
        <w:spacing w:after="0" w:line="240" w:lineRule="auto"/>
        <w:outlineLvl w:val="0"/>
        <w:rPr>
          <w:rFonts w:ascii="Times New Roman" w:eastAsia="Times New Roman" w:hAnsi="Times New Roman"/>
          <w:lang w:val="lt-LT"/>
        </w:rPr>
      </w:pPr>
      <w:r w:rsidRPr="00CC3D22">
        <w:rPr>
          <w:rFonts w:ascii="Times New Roman" w:eastAsia="Times New Roman" w:hAnsi="Times New Roman"/>
          <w:lang w:val="lt-LT"/>
        </w:rPr>
        <w:t>Dozės mažinti tokiems pacientams nereikia.</w:t>
      </w:r>
    </w:p>
    <w:p w14:paraId="39899E06" w14:textId="77777777" w:rsidR="009F46DF" w:rsidRPr="00CC3D22" w:rsidRDefault="009F46DF" w:rsidP="009F46DF">
      <w:pPr>
        <w:spacing w:after="0" w:line="240" w:lineRule="auto"/>
        <w:rPr>
          <w:rFonts w:ascii="Times New Roman" w:eastAsia="Times New Roman" w:hAnsi="Times New Roman"/>
          <w:iCs/>
          <w:lang w:val="lt-LT"/>
        </w:rPr>
      </w:pPr>
    </w:p>
    <w:p w14:paraId="6F802EDC" w14:textId="77777777" w:rsidR="009F46DF" w:rsidRPr="00CC3D22" w:rsidRDefault="009F46DF" w:rsidP="009F46DF">
      <w:pPr>
        <w:spacing w:after="0" w:line="240" w:lineRule="auto"/>
        <w:rPr>
          <w:rFonts w:ascii="Times New Roman" w:eastAsia="Times New Roman" w:hAnsi="Times New Roman"/>
          <w:i/>
          <w:u w:val="single"/>
          <w:lang w:val="lt-LT"/>
        </w:rPr>
      </w:pPr>
      <w:r w:rsidRPr="00CC3D22">
        <w:rPr>
          <w:rFonts w:ascii="Times New Roman" w:eastAsia="Times New Roman" w:hAnsi="Times New Roman"/>
          <w:i/>
          <w:u w:val="single"/>
          <w:lang w:val="lt-LT"/>
        </w:rPr>
        <w:t>Vartojimo metodas</w:t>
      </w:r>
    </w:p>
    <w:p w14:paraId="2392903B"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tablečių galima vartoti valgant arba nevalgant, jas būtina nuryti sveikas, užgeriant stikline vandens.</w:t>
      </w:r>
    </w:p>
    <w:p w14:paraId="48B3E6E6" w14:textId="77777777" w:rsidR="009F46DF" w:rsidRPr="00CC3D22" w:rsidRDefault="009F46DF" w:rsidP="009F46DF">
      <w:pPr>
        <w:spacing w:after="0" w:line="240" w:lineRule="auto"/>
        <w:rPr>
          <w:rFonts w:ascii="Times New Roman" w:eastAsia="Times New Roman" w:hAnsi="Times New Roman"/>
          <w:lang w:val="lt-LT"/>
        </w:rPr>
      </w:pPr>
    </w:p>
    <w:p w14:paraId="38ADD9A0"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4.3</w:t>
      </w:r>
      <w:r w:rsidRPr="00CC3D22">
        <w:rPr>
          <w:rFonts w:ascii="Times New Roman" w:eastAsia="Times New Roman" w:hAnsi="Times New Roman"/>
          <w:b/>
          <w:lang w:val="lt-LT"/>
        </w:rPr>
        <w:tab/>
        <w:t>Kontraindikacijos</w:t>
      </w:r>
    </w:p>
    <w:p w14:paraId="0082A153"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E73AA98" w14:textId="77777777" w:rsidR="009F46DF" w:rsidRPr="00CC3D22" w:rsidRDefault="009F46DF" w:rsidP="009F46DF">
      <w:pPr>
        <w:spacing w:after="0" w:line="240" w:lineRule="auto"/>
        <w:rPr>
          <w:rFonts w:ascii="Times New Roman" w:eastAsia="Times New Roman" w:hAnsi="Times New Roman"/>
          <w:iCs/>
          <w:lang w:val="lt-LT"/>
        </w:rPr>
      </w:pP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XL draudžiama vartoti toliau išvardytais atvejais</w:t>
      </w:r>
      <w:r>
        <w:rPr>
          <w:rFonts w:ascii="Times New Roman" w:eastAsia="Times New Roman" w:hAnsi="Times New Roman"/>
          <w:iCs/>
          <w:lang w:val="lt-LT"/>
        </w:rPr>
        <w:t>:</w:t>
      </w:r>
    </w:p>
    <w:p w14:paraId="266460F6" w14:textId="77777777" w:rsidR="009F46DF" w:rsidRPr="00CC3D22" w:rsidRDefault="009F46DF" w:rsidP="009F46DF">
      <w:pPr>
        <w:numPr>
          <w:ilvl w:val="0"/>
          <w:numId w:val="2"/>
        </w:numPr>
        <w:tabs>
          <w:tab w:val="clear" w:pos="357"/>
        </w:tabs>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t>p</w:t>
      </w:r>
      <w:r w:rsidRPr="00CC3D22">
        <w:rPr>
          <w:rFonts w:ascii="Times New Roman" w:eastAsia="Times New Roman" w:hAnsi="Times New Roman"/>
          <w:iCs/>
          <w:lang w:val="lt-LT"/>
        </w:rPr>
        <w:t xml:space="preserve">adidėjęs jautrumas </w:t>
      </w:r>
      <w:proofErr w:type="spellStart"/>
      <w:r>
        <w:rPr>
          <w:rFonts w:ascii="Times New Roman" w:eastAsia="Times New Roman" w:hAnsi="Times New Roman"/>
          <w:iCs/>
          <w:lang w:val="lt-LT"/>
        </w:rPr>
        <w:t>veikliąjai</w:t>
      </w:r>
      <w:proofErr w:type="spellEnd"/>
      <w:r w:rsidRPr="00CC3D22">
        <w:rPr>
          <w:rFonts w:ascii="Times New Roman" w:eastAsia="Times New Roman" w:hAnsi="Times New Roman"/>
          <w:iCs/>
          <w:lang w:val="lt-LT"/>
        </w:rPr>
        <w:t xml:space="preserve"> arba bet kuriai 6.1 skyriuje nurodytai pagalbinei medžiagai</w:t>
      </w:r>
      <w:r>
        <w:rPr>
          <w:rFonts w:ascii="Times New Roman" w:eastAsia="Times New Roman" w:hAnsi="Times New Roman"/>
          <w:iCs/>
          <w:lang w:val="lt-LT"/>
        </w:rPr>
        <w:t>;</w:t>
      </w:r>
    </w:p>
    <w:p w14:paraId="73E8973E" w14:textId="77777777" w:rsidR="009F46DF" w:rsidRPr="00CC3D22" w:rsidRDefault="009F46DF" w:rsidP="009F46DF">
      <w:pPr>
        <w:numPr>
          <w:ilvl w:val="0"/>
          <w:numId w:val="2"/>
        </w:numPr>
        <w:tabs>
          <w:tab w:val="clear" w:pos="357"/>
        </w:tabs>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t>a</w:t>
      </w:r>
      <w:r w:rsidRPr="00CC3D22">
        <w:rPr>
          <w:rFonts w:ascii="Times New Roman" w:eastAsia="Times New Roman" w:hAnsi="Times New Roman"/>
          <w:iCs/>
          <w:lang w:val="lt-LT"/>
        </w:rPr>
        <w:t>ktyvi kepenų liga arba</w:t>
      </w:r>
      <w:r w:rsidRPr="00CC3D22">
        <w:rPr>
          <w:rFonts w:ascii="Times New Roman" w:eastAsia="Times New Roman" w:hAnsi="Times New Roman"/>
          <w:lang w:val="lt-LT"/>
        </w:rPr>
        <w:t xml:space="preserve"> nuolatinis </w:t>
      </w:r>
      <w:proofErr w:type="spellStart"/>
      <w:r w:rsidRPr="00CC3D22">
        <w:rPr>
          <w:rFonts w:ascii="Times New Roman" w:eastAsia="Times New Roman" w:hAnsi="Times New Roman"/>
          <w:lang w:val="lt-LT"/>
        </w:rPr>
        <w:t>transaminazių</w:t>
      </w:r>
      <w:proofErr w:type="spellEnd"/>
      <w:r w:rsidRPr="00CC3D22">
        <w:rPr>
          <w:rFonts w:ascii="Times New Roman" w:eastAsia="Times New Roman" w:hAnsi="Times New Roman"/>
          <w:lang w:val="lt-LT"/>
        </w:rPr>
        <w:t xml:space="preserve"> koncentracijos serume padidėjimas dėl nežinomos priežasties</w:t>
      </w:r>
      <w:r w:rsidRPr="00CC3D22">
        <w:rPr>
          <w:rFonts w:ascii="Times New Roman" w:eastAsia="Times New Roman" w:hAnsi="Times New Roman"/>
          <w:iCs/>
          <w:lang w:val="lt-LT"/>
        </w:rPr>
        <w:t xml:space="preserve"> (žr. 4.2, 4.4 ir 4.8 skyrius)</w:t>
      </w:r>
      <w:r>
        <w:rPr>
          <w:rFonts w:ascii="Times New Roman" w:eastAsia="Times New Roman" w:hAnsi="Times New Roman"/>
          <w:iCs/>
          <w:lang w:val="lt-LT"/>
        </w:rPr>
        <w:t>;</w:t>
      </w:r>
    </w:p>
    <w:p w14:paraId="3CFF0DDD" w14:textId="77777777" w:rsidR="009F46DF" w:rsidRPr="00CC3D22" w:rsidRDefault="009F46DF" w:rsidP="009F46DF">
      <w:pPr>
        <w:numPr>
          <w:ilvl w:val="0"/>
          <w:numId w:val="2"/>
        </w:numPr>
        <w:tabs>
          <w:tab w:val="clear" w:pos="357"/>
        </w:tabs>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t>n</w:t>
      </w:r>
      <w:r w:rsidRPr="00CC3D22">
        <w:rPr>
          <w:rFonts w:ascii="Times New Roman" w:eastAsia="Times New Roman" w:hAnsi="Times New Roman"/>
          <w:iCs/>
          <w:lang w:val="lt-LT"/>
        </w:rPr>
        <w:t>ėštumo ir žindymo laikotarpis (žr. 4.6 skyrių).</w:t>
      </w:r>
    </w:p>
    <w:p w14:paraId="1FC39B8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E330F8B"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4.4</w:t>
      </w:r>
      <w:r w:rsidRPr="00CC3D22">
        <w:rPr>
          <w:rFonts w:ascii="Times New Roman" w:eastAsia="Times New Roman" w:hAnsi="Times New Roman"/>
          <w:b/>
          <w:lang w:val="lt-LT"/>
        </w:rPr>
        <w:tab/>
        <w:t>Specialūs įspėjimai ir atsargumo priemonės</w:t>
      </w:r>
    </w:p>
    <w:p w14:paraId="77E81E7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1EE676D5" w14:textId="77777777" w:rsidR="009F46DF" w:rsidRPr="00CC3D22" w:rsidRDefault="009F46DF" w:rsidP="009F46DF">
      <w:pPr>
        <w:spacing w:after="0" w:line="240" w:lineRule="auto"/>
        <w:outlineLvl w:val="0"/>
        <w:rPr>
          <w:rFonts w:ascii="Times New Roman" w:eastAsia="Times New Roman" w:hAnsi="Times New Roman"/>
          <w:bCs/>
          <w:u w:val="single"/>
          <w:lang w:val="lt-LT"/>
        </w:rPr>
      </w:pPr>
      <w:r w:rsidRPr="00CC3D22">
        <w:rPr>
          <w:rFonts w:ascii="Times New Roman" w:eastAsia="Times New Roman" w:hAnsi="Times New Roman"/>
          <w:bCs/>
          <w:u w:val="single"/>
          <w:lang w:val="lt-LT"/>
        </w:rPr>
        <w:t>Kepenų funkcija</w:t>
      </w:r>
    </w:p>
    <w:p w14:paraId="0A697F8E"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Po kai kurių </w:t>
      </w:r>
      <w:proofErr w:type="spellStart"/>
      <w:r w:rsidRPr="00CC3D22">
        <w:rPr>
          <w:rFonts w:ascii="Times New Roman" w:eastAsia="Times New Roman" w:hAnsi="Times New Roman"/>
          <w:lang w:val="lt-LT"/>
        </w:rPr>
        <w:t>statinų</w:t>
      </w:r>
      <w:proofErr w:type="spellEnd"/>
      <w:r w:rsidRPr="00CC3D22">
        <w:rPr>
          <w:rFonts w:ascii="Times New Roman" w:eastAsia="Times New Roman" w:hAnsi="Times New Roman"/>
          <w:lang w:val="lt-LT"/>
        </w:rPr>
        <w:t xml:space="preserve"> grupės vaistinių preparatų, įskaitant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pateikimo į rinką, gauta pranešimų apie mirtinus ir nemirtinus kepenų funkcijos nepakankamumo atvejus. Nors priežastinis ryšys su gydymu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nenustatytas, pacientus reikia įspėti, kad praneštų apie bet kokius galimus kepenų funkcijos nepakankamumo simptomus ar požymius (pvz., pykinimas, vėmimas, apetito praradimas, gelta, sutrikusi smegenų funkcija, lengvai atsirandančios mėlynės arba prasidedantis kraujavimas), tokiu atveju gydymą reikia nutraukti.</w:t>
      </w:r>
    </w:p>
    <w:p w14:paraId="0C4F2A94" w14:textId="77777777" w:rsidR="009F46DF" w:rsidRPr="00CC3D22" w:rsidRDefault="009F46DF" w:rsidP="009F46DF">
      <w:pPr>
        <w:spacing w:after="0" w:line="240" w:lineRule="auto"/>
        <w:rPr>
          <w:rFonts w:ascii="Times New Roman" w:eastAsia="Times New Roman" w:hAnsi="Times New Roman"/>
          <w:lang w:val="lt-LT"/>
        </w:rPr>
      </w:pPr>
    </w:p>
    <w:p w14:paraId="542127E3"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Kaip ir vartojant kitų lipidų koncentraciją mažinančių vaistinių preparatų, prieš gydymo pradžią, 12 savaitę po gydymo pradžios, po dozės didinimo ir periodiškai vėliau rekomenduojama tirti visų pacientų kepenų funkciją. Jei </w:t>
      </w:r>
      <w:proofErr w:type="spellStart"/>
      <w:r w:rsidRPr="00CC3D22">
        <w:rPr>
          <w:rFonts w:ascii="Times New Roman" w:eastAsia="Times New Roman" w:hAnsi="Times New Roman"/>
          <w:lang w:val="lt-LT"/>
        </w:rPr>
        <w:t>aspartato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aminotransferazės</w:t>
      </w:r>
      <w:proofErr w:type="spellEnd"/>
      <w:r w:rsidRPr="00CC3D22">
        <w:rPr>
          <w:rFonts w:ascii="Times New Roman" w:eastAsia="Times New Roman" w:hAnsi="Times New Roman"/>
          <w:lang w:val="lt-LT"/>
        </w:rPr>
        <w:t xml:space="preserve"> ir </w:t>
      </w:r>
      <w:proofErr w:type="spellStart"/>
      <w:r w:rsidRPr="00CC3D22">
        <w:rPr>
          <w:rFonts w:ascii="Times New Roman" w:eastAsia="Times New Roman" w:hAnsi="Times New Roman"/>
          <w:lang w:val="lt-LT"/>
        </w:rPr>
        <w:t>alanino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aminotransferazės</w:t>
      </w:r>
      <w:proofErr w:type="spellEnd"/>
      <w:r w:rsidRPr="00CC3D22">
        <w:rPr>
          <w:rFonts w:ascii="Times New Roman" w:eastAsia="Times New Roman" w:hAnsi="Times New Roman"/>
          <w:lang w:val="lt-LT"/>
        </w:rPr>
        <w:t xml:space="preserve"> koncentracija daugiau kaip 3 kartus viršija viršutinę normos ribą ir tokia išlieka, gydymą būtina nutraukti. Buvo labai retų galbūt su vaistinio preparato vartojimu susijusių hepatito, kuris nutraukus gydymą išnykdavo, atvejų.</w:t>
      </w:r>
    </w:p>
    <w:p w14:paraId="17040B2E" w14:textId="77777777" w:rsidR="009F46DF" w:rsidRPr="00CC3D22" w:rsidRDefault="009F46DF" w:rsidP="009F46DF">
      <w:pPr>
        <w:spacing w:after="0" w:line="240" w:lineRule="auto"/>
        <w:rPr>
          <w:rFonts w:ascii="Times New Roman" w:eastAsia="Times New Roman" w:hAnsi="Times New Roman"/>
          <w:lang w:val="lt-LT"/>
        </w:rPr>
      </w:pPr>
    </w:p>
    <w:p w14:paraId="112DA3C7"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Pacientams, kurie sirgo kepenų liga arba labai piktnaudžiavo alkoholiu,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būtina skirti atsargiai.</w:t>
      </w:r>
    </w:p>
    <w:p w14:paraId="1EF0C863" w14:textId="77777777" w:rsidR="009F46DF" w:rsidRPr="00CC3D22" w:rsidRDefault="009F46DF" w:rsidP="009F46DF">
      <w:pPr>
        <w:spacing w:after="0" w:line="240" w:lineRule="auto"/>
        <w:rPr>
          <w:rFonts w:ascii="Times New Roman" w:eastAsia="Times New Roman" w:hAnsi="Times New Roman"/>
          <w:iCs/>
          <w:lang w:val="lt-LT"/>
        </w:rPr>
      </w:pPr>
    </w:p>
    <w:p w14:paraId="16442F32" w14:textId="77777777" w:rsidR="009F46DF" w:rsidRPr="00CC3D22" w:rsidRDefault="009F46DF" w:rsidP="009F46DF">
      <w:pPr>
        <w:spacing w:after="0" w:line="240" w:lineRule="auto"/>
        <w:outlineLvl w:val="0"/>
        <w:rPr>
          <w:rFonts w:ascii="Times New Roman" w:eastAsia="Times New Roman" w:hAnsi="Times New Roman"/>
          <w:bCs/>
          <w:u w:val="single"/>
          <w:lang w:val="lt-LT"/>
        </w:rPr>
      </w:pPr>
      <w:r w:rsidRPr="00CC3D22">
        <w:rPr>
          <w:rFonts w:ascii="Times New Roman" w:eastAsia="Times New Roman" w:hAnsi="Times New Roman"/>
          <w:bCs/>
          <w:u w:val="single"/>
          <w:lang w:val="lt-LT"/>
        </w:rPr>
        <w:t>Griaučių raumenys</w:t>
      </w:r>
    </w:p>
    <w:p w14:paraId="50D3519A" w14:textId="77777777" w:rsidR="009F46DF" w:rsidRPr="00CC3D22" w:rsidRDefault="009F46DF" w:rsidP="009F46DF">
      <w:pPr>
        <w:spacing w:after="0" w:line="240" w:lineRule="auto"/>
        <w:rPr>
          <w:rFonts w:ascii="Times New Roman" w:eastAsia="Times New Roman" w:hAnsi="Times New Roman"/>
          <w:bCs/>
          <w:u w:val="single"/>
          <w:lang w:val="lt-LT"/>
        </w:rPr>
      </w:pPr>
      <w:r w:rsidRPr="00CC3D22">
        <w:rPr>
          <w:rFonts w:ascii="Times New Roman" w:eastAsia="Times New Roman" w:hAnsi="Times New Roman"/>
          <w:lang w:val="lt-LT"/>
        </w:rPr>
        <w:t xml:space="preserve">Vartojant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buvo gauta pranešimų apie retus </w:t>
      </w:r>
      <w:proofErr w:type="spellStart"/>
      <w:r w:rsidRPr="00CC3D22">
        <w:rPr>
          <w:rFonts w:ascii="Times New Roman" w:eastAsia="Times New Roman" w:hAnsi="Times New Roman"/>
          <w:lang w:val="lt-LT"/>
        </w:rPr>
        <w:t>miopatijos</w:t>
      </w:r>
      <w:proofErr w:type="spellEnd"/>
      <w:r w:rsidRPr="00CC3D22">
        <w:rPr>
          <w:rFonts w:ascii="Times New Roman" w:eastAsia="Times New Roman" w:hAnsi="Times New Roman"/>
          <w:lang w:val="lt-LT"/>
        </w:rPr>
        <w:t xml:space="preserve">, labai retus – </w:t>
      </w:r>
      <w:proofErr w:type="spellStart"/>
      <w:r w:rsidRPr="00CC3D22">
        <w:rPr>
          <w:rFonts w:ascii="Times New Roman" w:eastAsia="Times New Roman" w:hAnsi="Times New Roman"/>
          <w:lang w:val="lt-LT"/>
        </w:rPr>
        <w:t>miozito</w:t>
      </w:r>
      <w:proofErr w:type="spellEnd"/>
      <w:r w:rsidRPr="00CC3D22">
        <w:rPr>
          <w:rFonts w:ascii="Times New Roman" w:eastAsia="Times New Roman" w:hAnsi="Times New Roman"/>
          <w:lang w:val="lt-LT"/>
        </w:rPr>
        <w:t xml:space="preserve"> ir </w:t>
      </w:r>
      <w:proofErr w:type="spellStart"/>
      <w:r w:rsidRPr="00CC3D22">
        <w:rPr>
          <w:rFonts w:ascii="Times New Roman" w:eastAsia="Times New Roman" w:hAnsi="Times New Roman"/>
          <w:lang w:val="lt-LT"/>
        </w:rPr>
        <w:t>rabdomiolizės</w:t>
      </w:r>
      <w:proofErr w:type="spellEnd"/>
      <w:r w:rsidRPr="00CC3D22">
        <w:rPr>
          <w:rFonts w:ascii="Times New Roman" w:eastAsia="Times New Roman" w:hAnsi="Times New Roman"/>
          <w:lang w:val="lt-LT"/>
        </w:rPr>
        <w:t xml:space="preserve"> atvejus. Dėl neaiškios priežasties atsiradęs difuzinis raumenų skausmas, jautrumas arba silpnumas ir (arba) labai padidėjusi </w:t>
      </w:r>
      <w:proofErr w:type="spellStart"/>
      <w:r w:rsidRPr="00CC3D22">
        <w:rPr>
          <w:rFonts w:ascii="Times New Roman" w:eastAsia="Times New Roman" w:hAnsi="Times New Roman"/>
          <w:lang w:val="lt-LT"/>
        </w:rPr>
        <w:t>kreatinkinazės</w:t>
      </w:r>
      <w:proofErr w:type="spellEnd"/>
      <w:r w:rsidRPr="00CC3D22">
        <w:rPr>
          <w:rFonts w:ascii="Times New Roman" w:eastAsia="Times New Roman" w:hAnsi="Times New Roman"/>
          <w:lang w:val="lt-LT"/>
        </w:rPr>
        <w:t xml:space="preserve"> (KK) koncentracija gali būti </w:t>
      </w:r>
      <w:proofErr w:type="spellStart"/>
      <w:r w:rsidRPr="00CC3D22">
        <w:rPr>
          <w:rFonts w:ascii="Times New Roman" w:eastAsia="Times New Roman" w:hAnsi="Times New Roman"/>
          <w:lang w:val="lt-LT"/>
        </w:rPr>
        <w:t>miopatijos</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miozito</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rabdomiolizės</w:t>
      </w:r>
      <w:proofErr w:type="spellEnd"/>
      <w:r w:rsidRPr="00CC3D22">
        <w:rPr>
          <w:rFonts w:ascii="Times New Roman" w:eastAsia="Times New Roman" w:hAnsi="Times New Roman"/>
          <w:lang w:val="lt-LT"/>
        </w:rPr>
        <w:t xml:space="preserve"> požymiai. Pacientams reikėtų patarti skubiai pranešti apie neaiškios priežasties sukeltą raumenų skausmą, jautrumą arba silpnumą, ypač tuo atveju, jeigu kartu pasireiškia bendrasis negalavimas arba karščiavimas.</w:t>
      </w:r>
    </w:p>
    <w:p w14:paraId="55EE62E0" w14:textId="77777777" w:rsidR="009F46DF" w:rsidRPr="00CC3D22" w:rsidRDefault="009F46DF" w:rsidP="009F46DF">
      <w:pPr>
        <w:spacing w:after="0" w:line="240" w:lineRule="auto"/>
        <w:rPr>
          <w:rFonts w:ascii="Times New Roman" w:eastAsia="Times New Roman" w:hAnsi="Times New Roman"/>
          <w:bCs/>
          <w:lang w:val="lt-LT"/>
        </w:rPr>
      </w:pPr>
    </w:p>
    <w:p w14:paraId="355414BA" w14:textId="77777777" w:rsidR="009F46DF" w:rsidRPr="00CC3D22" w:rsidRDefault="009F46DF" w:rsidP="009F46DF">
      <w:pPr>
        <w:spacing w:after="0" w:line="240" w:lineRule="auto"/>
        <w:rPr>
          <w:rFonts w:ascii="Times New Roman" w:eastAsia="Times New Roman" w:hAnsi="Times New Roman"/>
          <w:bCs/>
          <w:lang w:val="lt-LT"/>
        </w:rPr>
      </w:pPr>
      <w:r w:rsidRPr="00CC3D22">
        <w:rPr>
          <w:rFonts w:ascii="Times New Roman" w:eastAsia="Times New Roman" w:hAnsi="Times New Roman"/>
          <w:bCs/>
          <w:lang w:val="lt-LT"/>
        </w:rPr>
        <w:t xml:space="preserve">Gauta pranešimų (jie buvo labai reti) apie su imuninėmis reakcijomis siejamą </w:t>
      </w:r>
      <w:proofErr w:type="spellStart"/>
      <w:r w:rsidRPr="00CC3D22">
        <w:rPr>
          <w:rFonts w:ascii="Times New Roman" w:eastAsia="Times New Roman" w:hAnsi="Times New Roman"/>
          <w:bCs/>
          <w:lang w:val="lt-LT"/>
        </w:rPr>
        <w:t>nekrozuojančią</w:t>
      </w:r>
      <w:proofErr w:type="spellEnd"/>
      <w:r w:rsidRPr="00CC3D22">
        <w:rPr>
          <w:rFonts w:ascii="Times New Roman" w:eastAsia="Times New Roman" w:hAnsi="Times New Roman"/>
          <w:bCs/>
          <w:lang w:val="lt-LT"/>
        </w:rPr>
        <w:t xml:space="preserve"> </w:t>
      </w:r>
      <w:proofErr w:type="spellStart"/>
      <w:r w:rsidRPr="00CC3D22">
        <w:rPr>
          <w:rFonts w:ascii="Times New Roman" w:eastAsia="Times New Roman" w:hAnsi="Times New Roman"/>
          <w:bCs/>
          <w:lang w:val="lt-LT"/>
        </w:rPr>
        <w:t>miopatiją</w:t>
      </w:r>
      <w:proofErr w:type="spellEnd"/>
      <w:r w:rsidRPr="00CC3D22">
        <w:rPr>
          <w:rFonts w:ascii="Times New Roman" w:eastAsia="Times New Roman" w:hAnsi="Times New Roman"/>
          <w:bCs/>
          <w:lang w:val="lt-LT"/>
        </w:rPr>
        <w:t xml:space="preserve"> (SIRSNM), kuri pasireiškė taikant gydymą kai kuriais </w:t>
      </w:r>
      <w:proofErr w:type="spellStart"/>
      <w:r w:rsidRPr="00CC3D22">
        <w:rPr>
          <w:rFonts w:ascii="Times New Roman" w:eastAsia="Times New Roman" w:hAnsi="Times New Roman"/>
          <w:bCs/>
          <w:lang w:val="lt-LT"/>
        </w:rPr>
        <w:t>statinais</w:t>
      </w:r>
      <w:proofErr w:type="spellEnd"/>
      <w:r w:rsidRPr="00CC3D22">
        <w:rPr>
          <w:rFonts w:ascii="Times New Roman" w:eastAsia="Times New Roman" w:hAnsi="Times New Roman"/>
          <w:bCs/>
          <w:lang w:val="lt-LT"/>
        </w:rPr>
        <w:t xml:space="preserve"> arba po jo. Klinikiniai SIRSNM požymiai –tai nuolatinis proksimalinių raumenų silpnumas ir padidėjęs </w:t>
      </w:r>
      <w:proofErr w:type="spellStart"/>
      <w:r w:rsidRPr="00CC3D22">
        <w:rPr>
          <w:rFonts w:ascii="Times New Roman" w:eastAsia="Times New Roman" w:hAnsi="Times New Roman"/>
          <w:bCs/>
          <w:lang w:val="lt-LT"/>
        </w:rPr>
        <w:t>kreatino</w:t>
      </w:r>
      <w:proofErr w:type="spellEnd"/>
      <w:r w:rsidRPr="00CC3D22">
        <w:rPr>
          <w:rFonts w:ascii="Times New Roman" w:eastAsia="Times New Roman" w:hAnsi="Times New Roman"/>
          <w:bCs/>
          <w:lang w:val="lt-LT"/>
        </w:rPr>
        <w:t xml:space="preserve"> </w:t>
      </w:r>
      <w:proofErr w:type="spellStart"/>
      <w:r w:rsidRPr="00CC3D22">
        <w:rPr>
          <w:rFonts w:ascii="Times New Roman" w:eastAsia="Times New Roman" w:hAnsi="Times New Roman"/>
          <w:bCs/>
          <w:lang w:val="lt-LT"/>
        </w:rPr>
        <w:t>kinazės</w:t>
      </w:r>
      <w:proofErr w:type="spellEnd"/>
      <w:r w:rsidRPr="00CC3D22">
        <w:rPr>
          <w:rFonts w:ascii="Times New Roman" w:eastAsia="Times New Roman" w:hAnsi="Times New Roman"/>
          <w:bCs/>
          <w:lang w:val="lt-LT"/>
        </w:rPr>
        <w:t xml:space="preserve"> aktyvumas serume, kurie net ir nutraukus gydymą </w:t>
      </w:r>
      <w:proofErr w:type="spellStart"/>
      <w:r w:rsidRPr="00CC3D22">
        <w:rPr>
          <w:rFonts w:ascii="Times New Roman" w:eastAsia="Times New Roman" w:hAnsi="Times New Roman"/>
          <w:bCs/>
          <w:lang w:val="lt-LT"/>
        </w:rPr>
        <w:t>statinais</w:t>
      </w:r>
      <w:proofErr w:type="spellEnd"/>
      <w:r w:rsidRPr="00CC3D22">
        <w:rPr>
          <w:rFonts w:ascii="Times New Roman" w:eastAsia="Times New Roman" w:hAnsi="Times New Roman"/>
          <w:bCs/>
          <w:lang w:val="lt-LT"/>
        </w:rPr>
        <w:t xml:space="preserve"> neišnyksta.</w:t>
      </w:r>
    </w:p>
    <w:p w14:paraId="75ABE5E1" w14:textId="77777777" w:rsidR="009F46DF" w:rsidRPr="00CC3D22" w:rsidRDefault="009F46DF" w:rsidP="009F46DF">
      <w:pPr>
        <w:spacing w:after="0" w:line="240" w:lineRule="auto"/>
        <w:rPr>
          <w:rFonts w:ascii="Times New Roman" w:eastAsia="Times New Roman" w:hAnsi="Times New Roman"/>
          <w:bCs/>
          <w:u w:val="single"/>
          <w:lang w:val="lt-LT"/>
        </w:rPr>
      </w:pPr>
    </w:p>
    <w:p w14:paraId="5E9EDF6C" w14:textId="77777777" w:rsidR="009F46DF" w:rsidRPr="00CC3D22" w:rsidRDefault="009F46DF" w:rsidP="009F46DF">
      <w:pPr>
        <w:spacing w:after="0" w:line="240" w:lineRule="auto"/>
        <w:rPr>
          <w:rFonts w:ascii="Times New Roman" w:eastAsia="Times New Roman" w:hAnsi="Times New Roman"/>
          <w:bCs/>
          <w:u w:val="single"/>
          <w:lang w:val="lt-LT"/>
        </w:rPr>
      </w:pPr>
      <w:r w:rsidRPr="00CC3D22">
        <w:rPr>
          <w:rFonts w:ascii="Times New Roman" w:eastAsia="Times New Roman" w:hAnsi="Times New Roman"/>
          <w:bCs/>
          <w:u w:val="single"/>
          <w:lang w:val="lt-LT"/>
        </w:rPr>
        <w:t xml:space="preserve">Sąveika su </w:t>
      </w:r>
      <w:proofErr w:type="spellStart"/>
      <w:r w:rsidRPr="00CC3D22">
        <w:rPr>
          <w:rFonts w:ascii="Times New Roman" w:eastAsia="Times New Roman" w:hAnsi="Times New Roman"/>
          <w:bCs/>
          <w:u w:val="single"/>
          <w:lang w:val="lt-LT"/>
        </w:rPr>
        <w:t>fuzido</w:t>
      </w:r>
      <w:proofErr w:type="spellEnd"/>
      <w:r w:rsidRPr="00CC3D22">
        <w:rPr>
          <w:rFonts w:ascii="Times New Roman" w:eastAsia="Times New Roman" w:hAnsi="Times New Roman"/>
          <w:bCs/>
          <w:u w:val="single"/>
          <w:lang w:val="lt-LT"/>
        </w:rPr>
        <w:t xml:space="preserve"> rūgštimi</w:t>
      </w:r>
    </w:p>
    <w:p w14:paraId="0FEE27A6" w14:textId="77777777" w:rsidR="009F46DF" w:rsidRPr="00CC3D22" w:rsidRDefault="009F46DF" w:rsidP="009F46DF">
      <w:pPr>
        <w:spacing w:after="0" w:line="240" w:lineRule="auto"/>
        <w:rPr>
          <w:rFonts w:ascii="Times New Roman" w:eastAsia="Times New Roman" w:hAnsi="Times New Roman"/>
          <w:bCs/>
          <w:lang w:val="lt-LT"/>
        </w:rPr>
      </w:pPr>
    </w:p>
    <w:p w14:paraId="3E73D6FC"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 xml:space="preserve">XL draudžiama vartoti kartu su sistemiškai veikiančiomis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rūgšties farmacinėmis formomis ir dar 7 dienas po gydymo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rūgštimi pabaigos. Jeigu pacientams būtina skirti gydymą sisteminio poveikio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rūgštimi, </w:t>
      </w:r>
      <w:proofErr w:type="spellStart"/>
      <w:r w:rsidRPr="00CC3D22">
        <w:rPr>
          <w:rFonts w:ascii="Times New Roman" w:eastAsia="Times New Roman" w:hAnsi="Times New Roman"/>
          <w:bCs/>
          <w:lang w:val="lt-LT"/>
        </w:rPr>
        <w:t>statinų</w:t>
      </w:r>
      <w:proofErr w:type="spellEnd"/>
      <w:r w:rsidRPr="00CC3D22">
        <w:rPr>
          <w:rFonts w:ascii="Times New Roman" w:eastAsia="Times New Roman" w:hAnsi="Times New Roman"/>
          <w:bCs/>
          <w:lang w:val="lt-LT"/>
        </w:rPr>
        <w:t xml:space="preserve"> vartojimą reikia nutraukti visu gydymo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rūgštimi laikotarpiu. Pacientams, kuriems buvo skirta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rūgšties ir </w:t>
      </w:r>
      <w:proofErr w:type="spellStart"/>
      <w:r w:rsidRPr="00CC3D22">
        <w:rPr>
          <w:rFonts w:ascii="Times New Roman" w:eastAsia="Times New Roman" w:hAnsi="Times New Roman"/>
          <w:bCs/>
          <w:lang w:val="lt-LT"/>
        </w:rPr>
        <w:t>statinų</w:t>
      </w:r>
      <w:proofErr w:type="spellEnd"/>
      <w:r w:rsidRPr="00CC3D22">
        <w:rPr>
          <w:rFonts w:ascii="Times New Roman" w:eastAsia="Times New Roman" w:hAnsi="Times New Roman"/>
          <w:bCs/>
          <w:lang w:val="lt-LT"/>
        </w:rPr>
        <w:t xml:space="preserve"> derinio, nustatyta </w:t>
      </w:r>
      <w:proofErr w:type="spellStart"/>
      <w:r w:rsidRPr="00CC3D22">
        <w:rPr>
          <w:rFonts w:ascii="Times New Roman" w:eastAsia="Times New Roman" w:hAnsi="Times New Roman"/>
          <w:bCs/>
          <w:lang w:val="lt-LT"/>
        </w:rPr>
        <w:t>rabdomiolizės</w:t>
      </w:r>
      <w:proofErr w:type="spellEnd"/>
      <w:r w:rsidRPr="00CC3D22">
        <w:rPr>
          <w:rFonts w:ascii="Times New Roman" w:eastAsia="Times New Roman" w:hAnsi="Times New Roman"/>
          <w:bCs/>
          <w:lang w:val="lt-LT"/>
        </w:rPr>
        <w:t xml:space="preserve"> atvejų (įskaitant kelis mirtį lėmusius atvejus) (žr. 4.5 skyrių). Pacientams reikia nurodyti, kad jie nedelsdami kreiptųsi medicininės pagalbos, jeigu jiems pasireikštų bet kokių raumenų silpnumo, skausmo ar jautrumo simptomų.</w:t>
      </w:r>
    </w:p>
    <w:p w14:paraId="7D0B468D" w14:textId="77777777" w:rsidR="009F46DF" w:rsidRPr="00CC3D22" w:rsidRDefault="009F46DF" w:rsidP="009F46DF">
      <w:pPr>
        <w:spacing w:after="0" w:line="240" w:lineRule="auto"/>
        <w:rPr>
          <w:rFonts w:ascii="Times New Roman" w:eastAsia="Times New Roman" w:hAnsi="Times New Roman"/>
          <w:bCs/>
          <w:lang w:val="lt-LT"/>
        </w:rPr>
      </w:pPr>
    </w:p>
    <w:p w14:paraId="349E9A97"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Statinų</w:t>
      </w:r>
      <w:proofErr w:type="spellEnd"/>
      <w:r w:rsidRPr="00CC3D22">
        <w:rPr>
          <w:rFonts w:ascii="Times New Roman" w:eastAsia="Times New Roman" w:hAnsi="Times New Roman"/>
          <w:bCs/>
          <w:lang w:val="lt-LT"/>
        </w:rPr>
        <w:t xml:space="preserve"> vartojimą galima atnaujinti praėjus septynioms dienoms po paskutiniosios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rūgšties dozės vartojimo.</w:t>
      </w:r>
    </w:p>
    <w:p w14:paraId="439D6700" w14:textId="77777777" w:rsidR="009F46DF" w:rsidRPr="00CC3D22" w:rsidRDefault="009F46DF" w:rsidP="009F46DF">
      <w:pPr>
        <w:spacing w:after="0" w:line="240" w:lineRule="auto"/>
        <w:rPr>
          <w:rFonts w:ascii="Times New Roman" w:eastAsia="Times New Roman" w:hAnsi="Times New Roman"/>
          <w:bCs/>
          <w:lang w:val="lt-LT"/>
        </w:rPr>
      </w:pPr>
    </w:p>
    <w:p w14:paraId="0885442B" w14:textId="77777777" w:rsidR="009F46DF" w:rsidRPr="00CC3D22" w:rsidRDefault="009F46DF" w:rsidP="009F46DF">
      <w:pPr>
        <w:spacing w:after="0" w:line="240" w:lineRule="auto"/>
        <w:rPr>
          <w:rFonts w:ascii="Times New Roman" w:eastAsia="Times New Roman" w:hAnsi="Times New Roman"/>
          <w:bCs/>
          <w:lang w:val="lt-LT"/>
        </w:rPr>
      </w:pPr>
      <w:r w:rsidRPr="00CC3D22">
        <w:rPr>
          <w:rFonts w:ascii="Times New Roman" w:eastAsia="Times New Roman" w:hAnsi="Times New Roman"/>
          <w:bCs/>
          <w:lang w:val="lt-LT"/>
        </w:rPr>
        <w:t xml:space="preserve">Išskirtinėmis aplinkybėmis, kai reikalingas ilgalaikis gydymas sisteminio poveikio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rūgštimi, pvz., gydant sunkias infekcijas, būtinybė vartoti </w:t>
      </w: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 xml:space="preserve">XL kartu su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rūgtimi gali būti svarstoma tik atskirais atvejais, o pacientų būklę tuomet reikia atidžiai stebėti.</w:t>
      </w:r>
    </w:p>
    <w:p w14:paraId="7B94DEF0" w14:textId="77777777" w:rsidR="009F46DF" w:rsidRPr="00CC3D22" w:rsidRDefault="009F46DF" w:rsidP="009F46DF">
      <w:pPr>
        <w:spacing w:after="0" w:line="240" w:lineRule="auto"/>
        <w:rPr>
          <w:rFonts w:ascii="Times New Roman" w:eastAsia="Times New Roman" w:hAnsi="Times New Roman"/>
          <w:bCs/>
          <w:lang w:val="lt-LT"/>
        </w:rPr>
      </w:pPr>
    </w:p>
    <w:p w14:paraId="19399BAB" w14:textId="77777777" w:rsidR="009F46DF" w:rsidRPr="00CC3D22" w:rsidRDefault="009F46DF" w:rsidP="009F46DF">
      <w:pPr>
        <w:spacing w:after="0" w:line="240" w:lineRule="auto"/>
        <w:outlineLvl w:val="0"/>
        <w:rPr>
          <w:rFonts w:ascii="Times New Roman" w:eastAsia="Times New Roman" w:hAnsi="Times New Roman"/>
          <w:bCs/>
          <w:u w:val="single"/>
          <w:lang w:val="lt-LT"/>
        </w:rPr>
      </w:pPr>
      <w:proofErr w:type="spellStart"/>
      <w:r w:rsidRPr="00CC3D22">
        <w:rPr>
          <w:rFonts w:ascii="Times New Roman" w:eastAsia="Times New Roman" w:hAnsi="Times New Roman"/>
          <w:bCs/>
          <w:u w:val="single"/>
          <w:lang w:val="lt-LT"/>
        </w:rPr>
        <w:t>Kreatinkinazės</w:t>
      </w:r>
      <w:proofErr w:type="spellEnd"/>
      <w:r w:rsidRPr="00CC3D22">
        <w:rPr>
          <w:rFonts w:ascii="Times New Roman" w:eastAsia="Times New Roman" w:hAnsi="Times New Roman"/>
          <w:bCs/>
          <w:u w:val="single"/>
          <w:lang w:val="lt-LT"/>
        </w:rPr>
        <w:t xml:space="preserve"> koncentracijos matavimas</w:t>
      </w:r>
    </w:p>
    <w:p w14:paraId="5215B9F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Duomenų, kad </w:t>
      </w:r>
      <w:proofErr w:type="spellStart"/>
      <w:r w:rsidRPr="00CC3D22">
        <w:rPr>
          <w:rFonts w:ascii="Times New Roman" w:eastAsia="Times New Roman" w:hAnsi="Times New Roman"/>
          <w:lang w:val="lt-LT"/>
        </w:rPr>
        <w:t>statinų</w:t>
      </w:r>
      <w:proofErr w:type="spellEnd"/>
      <w:r w:rsidRPr="00CC3D22">
        <w:rPr>
          <w:rFonts w:ascii="Times New Roman" w:eastAsia="Times New Roman" w:hAnsi="Times New Roman"/>
          <w:lang w:val="lt-LT"/>
        </w:rPr>
        <w:t xml:space="preserve"> vartojantiems pacientams, kuriems nėra simptomų, reikėtų periodiškai tirti bendrąją KK koncentraciją plazmoje ar kitų raumenų fermentų koncentraciją, šiuo metu nėra. Jeigu planuojama tirti KK, tyrimo negalima atlikti po intensyvaus fizinio krūvio ar tokiu atveju, kai yra kitokių KK koncentraciją galinčių didinti aplinkybių, kadangi tokiu atveju rodmenis sunku interpretuoti.</w:t>
      </w:r>
    </w:p>
    <w:p w14:paraId="268C70E8" w14:textId="77777777" w:rsidR="009F46DF" w:rsidRPr="00CC3D22" w:rsidRDefault="009F46DF" w:rsidP="009F46DF">
      <w:pPr>
        <w:spacing w:after="0" w:line="240" w:lineRule="auto"/>
        <w:rPr>
          <w:rFonts w:ascii="Times New Roman" w:eastAsia="Times New Roman" w:hAnsi="Times New Roman"/>
          <w:iCs/>
          <w:lang w:val="lt-LT"/>
        </w:rPr>
      </w:pPr>
    </w:p>
    <w:p w14:paraId="74D439E3" w14:textId="77777777" w:rsidR="009F46DF" w:rsidRPr="00CC3D22" w:rsidRDefault="009F46DF" w:rsidP="009F46DF">
      <w:pPr>
        <w:spacing w:after="0" w:line="240" w:lineRule="auto"/>
        <w:outlineLvl w:val="0"/>
        <w:rPr>
          <w:rFonts w:ascii="Times New Roman" w:eastAsia="Times New Roman" w:hAnsi="Times New Roman"/>
          <w:bCs/>
          <w:i/>
          <w:u w:val="single"/>
          <w:lang w:val="lt-LT"/>
        </w:rPr>
      </w:pPr>
      <w:r w:rsidRPr="00CC3D22">
        <w:rPr>
          <w:rFonts w:ascii="Times New Roman" w:eastAsia="Times New Roman" w:hAnsi="Times New Roman"/>
          <w:bCs/>
          <w:i/>
          <w:u w:val="single"/>
          <w:lang w:val="lt-LT"/>
        </w:rPr>
        <w:t>Prieš gydymą</w:t>
      </w:r>
    </w:p>
    <w:p w14:paraId="0CBDAFDB"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kaip ir visų kitų </w:t>
      </w:r>
      <w:proofErr w:type="spellStart"/>
      <w:r w:rsidRPr="00CC3D22">
        <w:rPr>
          <w:rFonts w:ascii="Times New Roman" w:eastAsia="Times New Roman" w:hAnsi="Times New Roman"/>
          <w:lang w:val="lt-LT"/>
        </w:rPr>
        <w:t>statinų</w:t>
      </w:r>
      <w:proofErr w:type="spellEnd"/>
      <w:r w:rsidRPr="00CC3D22">
        <w:rPr>
          <w:rFonts w:ascii="Times New Roman" w:eastAsia="Times New Roman" w:hAnsi="Times New Roman"/>
          <w:lang w:val="lt-LT"/>
        </w:rPr>
        <w:t xml:space="preserve">, reikia atsargiai skirti pacientams, kuriems yra </w:t>
      </w:r>
      <w:proofErr w:type="spellStart"/>
      <w:r w:rsidRPr="00CC3D22">
        <w:rPr>
          <w:rFonts w:ascii="Times New Roman" w:eastAsia="Times New Roman" w:hAnsi="Times New Roman"/>
          <w:lang w:val="lt-LT"/>
        </w:rPr>
        <w:t>predispozicinių</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rabdomiolizės</w:t>
      </w:r>
      <w:proofErr w:type="spellEnd"/>
      <w:r w:rsidRPr="00CC3D22">
        <w:rPr>
          <w:rFonts w:ascii="Times New Roman" w:eastAsia="Times New Roman" w:hAnsi="Times New Roman"/>
          <w:lang w:val="lt-LT"/>
        </w:rPr>
        <w:t xml:space="preserve"> ir jos komplikacijų veiksnių. Prieš pradedant gydymą </w:t>
      </w:r>
      <w:proofErr w:type="spellStart"/>
      <w:r w:rsidRPr="00CC3D22">
        <w:rPr>
          <w:rFonts w:ascii="Times New Roman" w:eastAsia="Times New Roman" w:hAnsi="Times New Roman"/>
          <w:lang w:val="lt-LT"/>
        </w:rPr>
        <w:t>fluvastatinu</w:t>
      </w:r>
      <w:proofErr w:type="spellEnd"/>
      <w:r w:rsidRPr="00CC3D22">
        <w:rPr>
          <w:rFonts w:ascii="Times New Roman" w:eastAsia="Times New Roman" w:hAnsi="Times New Roman"/>
          <w:lang w:val="lt-LT"/>
        </w:rPr>
        <w:t xml:space="preserve">, reikia nustatyti </w:t>
      </w:r>
      <w:proofErr w:type="spellStart"/>
      <w:r w:rsidRPr="00CC3D22">
        <w:rPr>
          <w:rFonts w:ascii="Times New Roman" w:eastAsia="Times New Roman" w:hAnsi="Times New Roman"/>
          <w:lang w:val="lt-LT"/>
        </w:rPr>
        <w:t>kreatinkinazės</w:t>
      </w:r>
      <w:proofErr w:type="spellEnd"/>
      <w:r w:rsidRPr="00CC3D22">
        <w:rPr>
          <w:rFonts w:ascii="Times New Roman" w:eastAsia="Times New Roman" w:hAnsi="Times New Roman"/>
          <w:lang w:val="lt-LT"/>
        </w:rPr>
        <w:t xml:space="preserve"> koncentraciją, jeigu:</w:t>
      </w:r>
    </w:p>
    <w:p w14:paraId="641017BC"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Yra inkstų funkcijos sutrikimas.</w:t>
      </w:r>
    </w:p>
    <w:p w14:paraId="586B6375"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 xml:space="preserve">Yra </w:t>
      </w:r>
      <w:proofErr w:type="spellStart"/>
      <w:r w:rsidRPr="00CC3D22">
        <w:rPr>
          <w:rFonts w:ascii="Times New Roman" w:eastAsia="Times New Roman" w:hAnsi="Times New Roman"/>
          <w:iCs/>
          <w:lang w:val="lt-LT"/>
        </w:rPr>
        <w:t>hipotiroidizmas</w:t>
      </w:r>
      <w:proofErr w:type="spellEnd"/>
      <w:r w:rsidRPr="00CC3D22">
        <w:rPr>
          <w:rFonts w:ascii="Times New Roman" w:eastAsia="Times New Roman" w:hAnsi="Times New Roman"/>
          <w:iCs/>
          <w:lang w:val="lt-LT"/>
        </w:rPr>
        <w:t>.</w:t>
      </w:r>
    </w:p>
    <w:p w14:paraId="2AD36961"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Pacientui arba jo kraujo giminaičiams buvo paveldimas raumenų sutrikimas.</w:t>
      </w:r>
    </w:p>
    <w:p w14:paraId="0B7E7AF8"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 xml:space="preserve">Anksčiau vartojant </w:t>
      </w:r>
      <w:proofErr w:type="spellStart"/>
      <w:r w:rsidRPr="00CC3D22">
        <w:rPr>
          <w:rFonts w:ascii="Times New Roman" w:eastAsia="Times New Roman" w:hAnsi="Times New Roman"/>
          <w:iCs/>
          <w:lang w:val="lt-LT"/>
        </w:rPr>
        <w:t>statinų</w:t>
      </w:r>
      <w:proofErr w:type="spellEnd"/>
      <w:r w:rsidRPr="00CC3D22">
        <w:rPr>
          <w:rFonts w:ascii="Times New Roman" w:eastAsia="Times New Roman" w:hAnsi="Times New Roman"/>
          <w:iCs/>
          <w:lang w:val="lt-LT"/>
        </w:rPr>
        <w:t xml:space="preserve"> ar </w:t>
      </w:r>
      <w:proofErr w:type="spellStart"/>
      <w:r w:rsidRPr="00CC3D22">
        <w:rPr>
          <w:rFonts w:ascii="Times New Roman" w:eastAsia="Times New Roman" w:hAnsi="Times New Roman"/>
          <w:iCs/>
          <w:lang w:val="lt-LT"/>
        </w:rPr>
        <w:t>fibratų</w:t>
      </w:r>
      <w:proofErr w:type="spellEnd"/>
      <w:r w:rsidRPr="00CC3D22">
        <w:rPr>
          <w:rFonts w:ascii="Times New Roman" w:eastAsia="Times New Roman" w:hAnsi="Times New Roman"/>
          <w:iCs/>
          <w:lang w:val="lt-LT"/>
        </w:rPr>
        <w:t>, buvo toksinis poveikis raumenims.</w:t>
      </w:r>
    </w:p>
    <w:p w14:paraId="0E402F93"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Piktnaudžiaujama alkoholiu.</w:t>
      </w:r>
    </w:p>
    <w:p w14:paraId="4F6DC5B6"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Yra sepsis.</w:t>
      </w:r>
    </w:p>
    <w:p w14:paraId="4146B082"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 xml:space="preserve">Yra </w:t>
      </w:r>
      <w:proofErr w:type="spellStart"/>
      <w:r w:rsidRPr="00CC3D22">
        <w:rPr>
          <w:rFonts w:ascii="Times New Roman" w:eastAsia="Times New Roman" w:hAnsi="Times New Roman"/>
          <w:iCs/>
          <w:lang w:val="lt-LT"/>
        </w:rPr>
        <w:t>hipotenzija</w:t>
      </w:r>
      <w:proofErr w:type="spellEnd"/>
      <w:r w:rsidRPr="00CC3D22">
        <w:rPr>
          <w:rFonts w:ascii="Times New Roman" w:eastAsia="Times New Roman" w:hAnsi="Times New Roman"/>
          <w:iCs/>
          <w:lang w:val="lt-LT"/>
        </w:rPr>
        <w:t>.</w:t>
      </w:r>
    </w:p>
    <w:p w14:paraId="4FEE3973"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Pernelyg dažnai trūkčioja raumenys.</w:t>
      </w:r>
    </w:p>
    <w:p w14:paraId="011EE2E6"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Atlikta didelė chirurginė operacija.</w:t>
      </w:r>
    </w:p>
    <w:p w14:paraId="18F3372C"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t>Yra sunkių medžiagų apykaitos, endokrininės sistemos ar elektrolitų pusiausvyros sutrikimų.</w:t>
      </w:r>
    </w:p>
    <w:p w14:paraId="45984D81" w14:textId="77777777" w:rsidR="009F46DF" w:rsidRPr="00CC3D22" w:rsidRDefault="009F46DF" w:rsidP="009F46DF">
      <w:pPr>
        <w:numPr>
          <w:ilvl w:val="0"/>
          <w:numId w:val="3"/>
        </w:numPr>
        <w:tabs>
          <w:tab w:val="clear" w:pos="357"/>
        </w:tabs>
        <w:spacing w:after="0" w:line="240" w:lineRule="auto"/>
        <w:ind w:left="567" w:hanging="567"/>
        <w:rPr>
          <w:rFonts w:ascii="Times New Roman" w:eastAsia="Times New Roman" w:hAnsi="Times New Roman"/>
          <w:iCs/>
          <w:lang w:val="lt-LT"/>
        </w:rPr>
      </w:pPr>
      <w:r w:rsidRPr="00CC3D22">
        <w:rPr>
          <w:rFonts w:ascii="Times New Roman" w:eastAsia="Times New Roman" w:hAnsi="Times New Roman"/>
          <w:iCs/>
          <w:lang w:val="lt-LT"/>
        </w:rPr>
        <w:lastRenderedPageBreak/>
        <w:t>Pacientas senyvas (&gt; 70</w:t>
      </w:r>
      <w:r>
        <w:rPr>
          <w:rFonts w:ascii="Times New Roman" w:eastAsia="Times New Roman" w:hAnsi="Times New Roman"/>
          <w:iCs/>
          <w:lang w:val="lt-LT"/>
        </w:rPr>
        <w:t> </w:t>
      </w:r>
      <w:r w:rsidRPr="00CC3D22">
        <w:rPr>
          <w:rFonts w:ascii="Times New Roman" w:eastAsia="Times New Roman" w:hAnsi="Times New Roman"/>
          <w:iCs/>
          <w:lang w:val="lt-LT"/>
        </w:rPr>
        <w:t xml:space="preserve">metų). Ar tokiam ligoniui būtina nustatyti </w:t>
      </w:r>
      <w:proofErr w:type="spellStart"/>
      <w:r w:rsidRPr="00CC3D22">
        <w:rPr>
          <w:rFonts w:ascii="Times New Roman" w:eastAsia="Times New Roman" w:hAnsi="Times New Roman"/>
          <w:iCs/>
          <w:lang w:val="lt-LT"/>
        </w:rPr>
        <w:t>kreatinkinazės</w:t>
      </w:r>
      <w:proofErr w:type="spellEnd"/>
      <w:r w:rsidRPr="00CC3D22">
        <w:rPr>
          <w:rFonts w:ascii="Times New Roman" w:eastAsia="Times New Roman" w:hAnsi="Times New Roman"/>
          <w:iCs/>
          <w:lang w:val="lt-LT"/>
        </w:rPr>
        <w:t xml:space="preserve"> koncentraciją sprendžiama pagal tai, ar yra, ar nėra kitokių </w:t>
      </w:r>
      <w:proofErr w:type="spellStart"/>
      <w:r w:rsidRPr="00CC3D22">
        <w:rPr>
          <w:rFonts w:ascii="Times New Roman" w:eastAsia="Times New Roman" w:hAnsi="Times New Roman"/>
          <w:iCs/>
          <w:lang w:val="lt-LT"/>
        </w:rPr>
        <w:t>rabdomiolizės</w:t>
      </w:r>
      <w:proofErr w:type="spellEnd"/>
      <w:r w:rsidRPr="00CC3D22">
        <w:rPr>
          <w:rFonts w:ascii="Times New Roman" w:eastAsia="Times New Roman" w:hAnsi="Times New Roman"/>
          <w:iCs/>
          <w:lang w:val="lt-LT"/>
        </w:rPr>
        <w:t xml:space="preserve"> </w:t>
      </w:r>
      <w:proofErr w:type="spellStart"/>
      <w:r w:rsidRPr="00CC3D22">
        <w:rPr>
          <w:rFonts w:ascii="Times New Roman" w:eastAsia="Times New Roman" w:hAnsi="Times New Roman"/>
          <w:iCs/>
          <w:lang w:val="lt-LT"/>
        </w:rPr>
        <w:t>predispozicinių</w:t>
      </w:r>
      <w:proofErr w:type="spellEnd"/>
      <w:r w:rsidRPr="00CC3D22">
        <w:rPr>
          <w:rFonts w:ascii="Times New Roman" w:eastAsia="Times New Roman" w:hAnsi="Times New Roman"/>
          <w:iCs/>
          <w:lang w:val="lt-LT"/>
        </w:rPr>
        <w:t xml:space="preserve"> veiksnių.</w:t>
      </w:r>
    </w:p>
    <w:p w14:paraId="7EE22DE1" w14:textId="77777777" w:rsidR="009F46DF" w:rsidRPr="00CC3D22" w:rsidRDefault="009F46DF" w:rsidP="009F46DF">
      <w:pPr>
        <w:spacing w:after="0" w:line="240" w:lineRule="auto"/>
        <w:ind w:left="540" w:hanging="540"/>
        <w:rPr>
          <w:rFonts w:ascii="Times New Roman" w:eastAsia="Times New Roman" w:hAnsi="Times New Roman"/>
          <w:lang w:val="lt-LT"/>
        </w:rPr>
      </w:pPr>
    </w:p>
    <w:p w14:paraId="46071B5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Tokiomis aplinkybėmis reikia apsvarstyti galimą gydymo riziką ir naudą. Rekomenduojama stebėti klinikinę paciento būklę. Jeigu pradinė KK koncentracija yra reikšmingai padidėjusi (&gt; 5</w:t>
      </w:r>
      <w:r>
        <w:rPr>
          <w:rFonts w:ascii="Times New Roman" w:eastAsia="Times New Roman" w:hAnsi="Times New Roman"/>
          <w:lang w:val="lt-LT"/>
        </w:rPr>
        <w:t> </w:t>
      </w:r>
      <w:r w:rsidRPr="00CC3D22">
        <w:rPr>
          <w:rFonts w:ascii="Times New Roman" w:eastAsia="Times New Roman" w:hAnsi="Times New Roman"/>
          <w:lang w:val="lt-LT"/>
        </w:rPr>
        <w:t>kartus viršija VNR), per 5–7</w:t>
      </w:r>
      <w:r>
        <w:rPr>
          <w:rFonts w:ascii="Times New Roman" w:eastAsia="Times New Roman" w:hAnsi="Times New Roman"/>
          <w:lang w:val="lt-LT"/>
        </w:rPr>
        <w:t> </w:t>
      </w:r>
      <w:r w:rsidRPr="00CC3D22">
        <w:rPr>
          <w:rFonts w:ascii="Times New Roman" w:eastAsia="Times New Roman" w:hAnsi="Times New Roman"/>
          <w:lang w:val="lt-LT"/>
        </w:rPr>
        <w:t>dienas ją reikia dar kartą nustatyti, kad šie duomenys būtų patvirtinti. Jeigu KK koncentracija išlieka reikšmingai padidėjusi (&gt; 5</w:t>
      </w:r>
      <w:r>
        <w:rPr>
          <w:rFonts w:ascii="Times New Roman" w:eastAsia="Times New Roman" w:hAnsi="Times New Roman"/>
          <w:lang w:val="lt-LT"/>
        </w:rPr>
        <w:t> </w:t>
      </w:r>
      <w:r w:rsidRPr="00CC3D22">
        <w:rPr>
          <w:rFonts w:ascii="Times New Roman" w:eastAsia="Times New Roman" w:hAnsi="Times New Roman"/>
          <w:lang w:val="lt-LT"/>
        </w:rPr>
        <w:t>kartus viršija VNR), gydymo pradėti negalima.</w:t>
      </w:r>
    </w:p>
    <w:p w14:paraId="19B14D66" w14:textId="77777777" w:rsidR="009F46DF" w:rsidRPr="00CC3D22" w:rsidRDefault="009F46DF" w:rsidP="009F46DF">
      <w:pPr>
        <w:spacing w:after="0" w:line="240" w:lineRule="auto"/>
        <w:rPr>
          <w:rFonts w:ascii="Times New Roman" w:eastAsia="Times New Roman" w:hAnsi="Times New Roman"/>
          <w:lang w:val="lt-LT"/>
        </w:rPr>
      </w:pPr>
    </w:p>
    <w:p w14:paraId="41F305A4" w14:textId="77777777" w:rsidR="009F46DF" w:rsidRPr="00CC3D22" w:rsidRDefault="009F46DF" w:rsidP="009F46DF">
      <w:pPr>
        <w:spacing w:after="0" w:line="240" w:lineRule="auto"/>
        <w:outlineLvl w:val="0"/>
        <w:rPr>
          <w:rFonts w:ascii="Times New Roman" w:eastAsia="Times New Roman" w:hAnsi="Times New Roman"/>
          <w:bCs/>
          <w:i/>
          <w:u w:val="single"/>
          <w:lang w:val="lt-LT"/>
        </w:rPr>
      </w:pPr>
      <w:r w:rsidRPr="00CC3D22">
        <w:rPr>
          <w:rFonts w:ascii="Times New Roman" w:eastAsia="Times New Roman" w:hAnsi="Times New Roman"/>
          <w:bCs/>
          <w:i/>
          <w:u w:val="single"/>
          <w:lang w:val="lt-LT"/>
        </w:rPr>
        <w:t>Gydymo metu</w:t>
      </w:r>
    </w:p>
    <w:p w14:paraId="232C3846"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vartojantiems pacientams atsiranda raumenų pažeidimo simptomų, pvz., skausmas, silpnumas ar mėšlungis, reikia nustatyti KK koncentraciją. Jai reikšmingai padidėjus (&gt; 5 kartus viršija VNR), gydymą būtina nutraukti.</w:t>
      </w:r>
    </w:p>
    <w:p w14:paraId="7277AB25" w14:textId="77777777" w:rsidR="009F46DF" w:rsidRPr="00CC3D22" w:rsidRDefault="009F46DF" w:rsidP="009F46DF">
      <w:pPr>
        <w:spacing w:after="0" w:line="240" w:lineRule="auto"/>
        <w:rPr>
          <w:rFonts w:ascii="Times New Roman" w:eastAsia="Times New Roman" w:hAnsi="Times New Roman"/>
          <w:lang w:val="lt-LT"/>
        </w:rPr>
      </w:pPr>
    </w:p>
    <w:p w14:paraId="73EDA2D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yra sunkių raumenų pažeidimo simptomų ar dėl jų kasdien jaučiamas diskomfortas, nors KK koncentracijos padidėjimas </w:t>
      </w:r>
      <w:r w:rsidRPr="00CC3D22">
        <w:rPr>
          <w:rFonts w:ascii="Times New Roman" w:eastAsia="Times New Roman" w:hAnsi="Times New Roman"/>
          <w:iCs/>
          <w:lang w:val="lt-LT"/>
        </w:rPr>
        <w:t>≤</w:t>
      </w:r>
      <w:r w:rsidRPr="00CC3D22">
        <w:rPr>
          <w:rFonts w:ascii="Times New Roman" w:eastAsia="Times New Roman" w:hAnsi="Times New Roman"/>
          <w:lang w:val="lt-LT"/>
        </w:rPr>
        <w:t> 5</w:t>
      </w:r>
      <w:r>
        <w:rPr>
          <w:rFonts w:ascii="Times New Roman" w:eastAsia="Times New Roman" w:hAnsi="Times New Roman"/>
          <w:lang w:val="lt-LT"/>
        </w:rPr>
        <w:t> </w:t>
      </w:r>
      <w:r w:rsidRPr="00CC3D22">
        <w:rPr>
          <w:rFonts w:ascii="Times New Roman" w:eastAsia="Times New Roman" w:hAnsi="Times New Roman"/>
          <w:lang w:val="lt-LT"/>
        </w:rPr>
        <w:t>kartus viršija VNR, būtina apsvarstyti gydymo nutraukimą.</w:t>
      </w:r>
    </w:p>
    <w:p w14:paraId="7E8D5B22" w14:textId="77777777" w:rsidR="009F46DF" w:rsidRPr="00CC3D22" w:rsidRDefault="009F46DF" w:rsidP="009F46DF">
      <w:pPr>
        <w:spacing w:after="0" w:line="240" w:lineRule="auto"/>
        <w:rPr>
          <w:rFonts w:ascii="Times New Roman" w:eastAsia="Times New Roman" w:hAnsi="Times New Roman"/>
          <w:lang w:val="lt-LT"/>
        </w:rPr>
      </w:pPr>
    </w:p>
    <w:p w14:paraId="0FEE34BF"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Simptomams išnykus ir KK koncentracijai sunormalėjus, galima apsvarstyti gydymo </w:t>
      </w:r>
      <w:proofErr w:type="spellStart"/>
      <w:r w:rsidRPr="00CC3D22">
        <w:rPr>
          <w:rFonts w:ascii="Times New Roman" w:eastAsia="Times New Roman" w:hAnsi="Times New Roman"/>
          <w:lang w:val="lt-LT"/>
        </w:rPr>
        <w:t>fluvastatinu</w:t>
      </w:r>
      <w:proofErr w:type="spellEnd"/>
      <w:r w:rsidRPr="00CC3D22">
        <w:rPr>
          <w:rFonts w:ascii="Times New Roman" w:eastAsia="Times New Roman" w:hAnsi="Times New Roman"/>
          <w:lang w:val="lt-LT"/>
        </w:rPr>
        <w:t xml:space="preserve"> ar kitu </w:t>
      </w:r>
      <w:proofErr w:type="spellStart"/>
      <w:r w:rsidRPr="00CC3D22">
        <w:rPr>
          <w:rFonts w:ascii="Times New Roman" w:eastAsia="Times New Roman" w:hAnsi="Times New Roman"/>
          <w:lang w:val="lt-LT"/>
        </w:rPr>
        <w:t>statinu</w:t>
      </w:r>
      <w:proofErr w:type="spellEnd"/>
      <w:r w:rsidRPr="00CC3D22">
        <w:rPr>
          <w:rFonts w:ascii="Times New Roman" w:eastAsia="Times New Roman" w:hAnsi="Times New Roman"/>
          <w:lang w:val="lt-LT"/>
        </w:rPr>
        <w:t xml:space="preserve"> atnaujinimą, skiriant mažiausią dozę ir ligonį atidžiai stebint.</w:t>
      </w:r>
    </w:p>
    <w:p w14:paraId="406A2D92" w14:textId="77777777" w:rsidR="009F46DF" w:rsidRPr="00CC3D22" w:rsidRDefault="009F46DF" w:rsidP="009F46DF">
      <w:pPr>
        <w:spacing w:after="0" w:line="240" w:lineRule="auto"/>
        <w:rPr>
          <w:rFonts w:ascii="Times New Roman" w:eastAsia="Times New Roman" w:hAnsi="Times New Roman"/>
          <w:lang w:val="lt-LT"/>
        </w:rPr>
      </w:pPr>
    </w:p>
    <w:p w14:paraId="44631DFE"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Gauta duomenų, kad </w:t>
      </w:r>
      <w:proofErr w:type="spellStart"/>
      <w:r w:rsidRPr="00CC3D22">
        <w:rPr>
          <w:rFonts w:ascii="Times New Roman" w:eastAsia="Times New Roman" w:hAnsi="Times New Roman"/>
          <w:lang w:val="lt-LT"/>
        </w:rPr>
        <w:t>miopatijos</w:t>
      </w:r>
      <w:proofErr w:type="spellEnd"/>
      <w:r w:rsidRPr="00CC3D22">
        <w:rPr>
          <w:rFonts w:ascii="Times New Roman" w:eastAsia="Times New Roman" w:hAnsi="Times New Roman"/>
          <w:lang w:val="lt-LT"/>
        </w:rPr>
        <w:t xml:space="preserve"> rizika būna didesnė pacientams, kurie vartoja imuninę sistemą slopinančių vaistinių preparatų (įskaitant </w:t>
      </w:r>
      <w:proofErr w:type="spellStart"/>
      <w:r w:rsidRPr="00CC3D22">
        <w:rPr>
          <w:rFonts w:ascii="Times New Roman" w:eastAsia="Times New Roman" w:hAnsi="Times New Roman"/>
          <w:lang w:val="lt-LT"/>
        </w:rPr>
        <w:t>ciklosporiną</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fibratų</w:t>
      </w:r>
      <w:proofErr w:type="spellEnd"/>
      <w:r w:rsidRPr="00CC3D22">
        <w:rPr>
          <w:rFonts w:ascii="Times New Roman" w:eastAsia="Times New Roman" w:hAnsi="Times New Roman"/>
          <w:lang w:val="lt-LT"/>
        </w:rPr>
        <w:t xml:space="preserve">, nikotino rūgšties ar </w:t>
      </w:r>
      <w:proofErr w:type="spellStart"/>
      <w:r w:rsidRPr="00CC3D22">
        <w:rPr>
          <w:rFonts w:ascii="Times New Roman" w:eastAsia="Times New Roman" w:hAnsi="Times New Roman"/>
          <w:lang w:val="lt-LT"/>
        </w:rPr>
        <w:t>eritromicino</w:t>
      </w:r>
      <w:proofErr w:type="spellEnd"/>
      <w:r w:rsidRPr="00CC3D22">
        <w:rPr>
          <w:rFonts w:ascii="Times New Roman" w:eastAsia="Times New Roman" w:hAnsi="Times New Roman"/>
          <w:lang w:val="lt-LT"/>
        </w:rPr>
        <w:t xml:space="preserve"> kartu su kitokiais HMG-</w:t>
      </w:r>
      <w:proofErr w:type="spellStart"/>
      <w:r w:rsidRPr="00CC3D22">
        <w:rPr>
          <w:rFonts w:ascii="Times New Roman" w:eastAsia="Times New Roman" w:hAnsi="Times New Roman"/>
          <w:lang w:val="lt-LT"/>
        </w:rPr>
        <w:t>KoA</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reduktazės</w:t>
      </w:r>
      <w:proofErr w:type="spellEnd"/>
      <w:r w:rsidRPr="00CC3D22">
        <w:rPr>
          <w:rFonts w:ascii="Times New Roman" w:eastAsia="Times New Roman" w:hAnsi="Times New Roman"/>
          <w:lang w:val="lt-LT"/>
        </w:rPr>
        <w:t xml:space="preserve"> inhibitoriais. Po vaistinio preparato pasirodymo rinkoje ligoniams, kurie kartu su </w:t>
      </w:r>
      <w:proofErr w:type="spellStart"/>
      <w:r w:rsidRPr="00CC3D22">
        <w:rPr>
          <w:rFonts w:ascii="Times New Roman" w:eastAsia="Times New Roman" w:hAnsi="Times New Roman"/>
          <w:lang w:val="lt-LT"/>
        </w:rPr>
        <w:t>fluvastatinu</w:t>
      </w:r>
      <w:proofErr w:type="spellEnd"/>
      <w:r w:rsidRPr="00CC3D22">
        <w:rPr>
          <w:rFonts w:ascii="Times New Roman" w:eastAsia="Times New Roman" w:hAnsi="Times New Roman"/>
          <w:lang w:val="lt-LT"/>
        </w:rPr>
        <w:t xml:space="preserve"> vartojo </w:t>
      </w: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kolchicinų</w:t>
      </w:r>
      <w:proofErr w:type="spellEnd"/>
      <w:r w:rsidRPr="00CC3D22">
        <w:rPr>
          <w:rFonts w:ascii="Times New Roman" w:eastAsia="Times New Roman" w:hAnsi="Times New Roman"/>
          <w:lang w:val="lt-LT"/>
        </w:rPr>
        <w:t xml:space="preserve">, buvo pavienių </w:t>
      </w:r>
      <w:proofErr w:type="spellStart"/>
      <w:r w:rsidRPr="00CC3D22">
        <w:rPr>
          <w:rFonts w:ascii="Times New Roman" w:eastAsia="Times New Roman" w:hAnsi="Times New Roman"/>
          <w:lang w:val="lt-LT"/>
        </w:rPr>
        <w:t>miopatijos</w:t>
      </w:r>
      <w:proofErr w:type="spellEnd"/>
      <w:r w:rsidRPr="00CC3D22">
        <w:rPr>
          <w:rFonts w:ascii="Times New Roman" w:eastAsia="Times New Roman" w:hAnsi="Times New Roman"/>
          <w:lang w:val="lt-LT"/>
        </w:rPr>
        <w:t xml:space="preserve"> atvejų. Ligoniams, kurie vartoja minėtų vaistinių preparatų,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sidRPr="00CC3D22">
        <w:rPr>
          <w:rFonts w:ascii="Times New Roman" w:eastAsia="Times New Roman" w:hAnsi="Times New Roman"/>
          <w:lang w:val="lt-LT"/>
        </w:rPr>
        <w:t>reikia skirti atsargiai (žr. 4.5 skyrių).</w:t>
      </w:r>
    </w:p>
    <w:p w14:paraId="29827EF4" w14:textId="77777777" w:rsidR="009F46DF" w:rsidRPr="00CC3D22" w:rsidRDefault="009F46DF" w:rsidP="009F46DF">
      <w:pPr>
        <w:spacing w:after="0" w:line="240" w:lineRule="auto"/>
        <w:rPr>
          <w:rFonts w:ascii="Times New Roman" w:eastAsia="Times New Roman" w:hAnsi="Times New Roman"/>
          <w:iCs/>
          <w:lang w:val="lt-LT"/>
        </w:rPr>
      </w:pPr>
    </w:p>
    <w:p w14:paraId="0E4D1CC7" w14:textId="77777777" w:rsidR="009F46DF" w:rsidRPr="00CC3D22" w:rsidRDefault="009F46DF" w:rsidP="009F46DF">
      <w:pPr>
        <w:spacing w:after="0" w:line="240" w:lineRule="auto"/>
        <w:rPr>
          <w:rFonts w:ascii="Times New Roman" w:eastAsia="Times New Roman" w:hAnsi="Times New Roman"/>
          <w:iCs/>
          <w:u w:val="single"/>
          <w:lang w:val="lt-LT"/>
        </w:rPr>
      </w:pPr>
      <w:proofErr w:type="spellStart"/>
      <w:r w:rsidRPr="00CC3D22">
        <w:rPr>
          <w:rFonts w:ascii="Times New Roman" w:eastAsia="Times New Roman" w:hAnsi="Times New Roman"/>
          <w:iCs/>
          <w:u w:val="single"/>
          <w:lang w:val="lt-LT"/>
        </w:rPr>
        <w:t>Intersticinė</w:t>
      </w:r>
      <w:proofErr w:type="spellEnd"/>
      <w:r w:rsidRPr="00CC3D22">
        <w:rPr>
          <w:rFonts w:ascii="Times New Roman" w:eastAsia="Times New Roman" w:hAnsi="Times New Roman"/>
          <w:iCs/>
          <w:u w:val="single"/>
          <w:lang w:val="lt-LT"/>
        </w:rPr>
        <w:t xml:space="preserve"> plaučių liga</w:t>
      </w:r>
    </w:p>
    <w:p w14:paraId="3F55B25E"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Ligoniams, vartojusiems kai kurių </w:t>
      </w:r>
      <w:proofErr w:type="spellStart"/>
      <w:r w:rsidRPr="00CC3D22">
        <w:rPr>
          <w:rFonts w:ascii="Times New Roman" w:eastAsia="Times New Roman" w:hAnsi="Times New Roman"/>
          <w:iCs/>
          <w:lang w:val="lt-LT"/>
        </w:rPr>
        <w:t>statinų</w:t>
      </w:r>
      <w:proofErr w:type="spellEnd"/>
      <w:r w:rsidRPr="00CC3D22">
        <w:rPr>
          <w:rFonts w:ascii="Times New Roman" w:eastAsia="Times New Roman" w:hAnsi="Times New Roman"/>
          <w:iCs/>
          <w:lang w:val="lt-LT"/>
        </w:rPr>
        <w:t xml:space="preserve"> (ypač jei gydyta ilgai), buvo pavienių </w:t>
      </w:r>
      <w:proofErr w:type="spellStart"/>
      <w:r w:rsidRPr="00CC3D22">
        <w:rPr>
          <w:rFonts w:ascii="Times New Roman" w:eastAsia="Times New Roman" w:hAnsi="Times New Roman"/>
          <w:iCs/>
          <w:lang w:val="lt-LT"/>
        </w:rPr>
        <w:t>intersticinės</w:t>
      </w:r>
      <w:proofErr w:type="spellEnd"/>
      <w:r w:rsidRPr="00CC3D22">
        <w:rPr>
          <w:rFonts w:ascii="Times New Roman" w:eastAsia="Times New Roman" w:hAnsi="Times New Roman"/>
          <w:iCs/>
          <w:lang w:val="lt-LT"/>
        </w:rPr>
        <w:t xml:space="preserve"> plaučių ligos atvejų (žr. 4.8 skyrių). Ši liga gali pasireikšti </w:t>
      </w:r>
      <w:proofErr w:type="spellStart"/>
      <w:r w:rsidRPr="00CC3D22">
        <w:rPr>
          <w:rFonts w:ascii="Times New Roman" w:eastAsia="Times New Roman" w:hAnsi="Times New Roman"/>
          <w:iCs/>
          <w:lang w:val="lt-LT"/>
        </w:rPr>
        <w:t>dispnėja</w:t>
      </w:r>
      <w:proofErr w:type="spellEnd"/>
      <w:r w:rsidRPr="00CC3D22">
        <w:rPr>
          <w:rFonts w:ascii="Times New Roman" w:eastAsia="Times New Roman" w:hAnsi="Times New Roman"/>
          <w:iCs/>
          <w:lang w:val="lt-LT"/>
        </w:rPr>
        <w:t xml:space="preserve">, neproduktyviu kosuliu bei bendros sveikatos būklės pablogėjimu (nuovargiu, kūno svorio mažėjimu ir karščiavimu). Jei įtariama, kad pacientas susirgo </w:t>
      </w:r>
      <w:proofErr w:type="spellStart"/>
      <w:r w:rsidRPr="00CC3D22">
        <w:rPr>
          <w:rFonts w:ascii="Times New Roman" w:eastAsia="Times New Roman" w:hAnsi="Times New Roman"/>
          <w:iCs/>
          <w:lang w:val="lt-LT"/>
        </w:rPr>
        <w:t>intersticine</w:t>
      </w:r>
      <w:proofErr w:type="spellEnd"/>
      <w:r w:rsidRPr="00CC3D22">
        <w:rPr>
          <w:rFonts w:ascii="Times New Roman" w:eastAsia="Times New Roman" w:hAnsi="Times New Roman"/>
          <w:iCs/>
          <w:lang w:val="lt-LT"/>
        </w:rPr>
        <w:t xml:space="preserve"> plaučių liga, gydymą </w:t>
      </w:r>
      <w:proofErr w:type="spellStart"/>
      <w:r w:rsidRPr="00CC3D22">
        <w:rPr>
          <w:rFonts w:ascii="Times New Roman" w:eastAsia="Times New Roman" w:hAnsi="Times New Roman"/>
          <w:iCs/>
          <w:lang w:val="lt-LT"/>
        </w:rPr>
        <w:t>statinais</w:t>
      </w:r>
      <w:proofErr w:type="spellEnd"/>
      <w:r w:rsidRPr="00CC3D22">
        <w:rPr>
          <w:rFonts w:ascii="Times New Roman" w:eastAsia="Times New Roman" w:hAnsi="Times New Roman"/>
          <w:iCs/>
          <w:lang w:val="lt-LT"/>
        </w:rPr>
        <w:t xml:space="preserve"> būtina nutraukti.</w:t>
      </w:r>
    </w:p>
    <w:p w14:paraId="55A8A334" w14:textId="77777777" w:rsidR="009F46DF" w:rsidRPr="00CC3D22" w:rsidRDefault="009F46DF" w:rsidP="009F46DF">
      <w:pPr>
        <w:autoSpaceDE w:val="0"/>
        <w:autoSpaceDN w:val="0"/>
        <w:adjustRightInd w:val="0"/>
        <w:spacing w:after="0" w:line="240" w:lineRule="auto"/>
        <w:rPr>
          <w:rFonts w:ascii="Times New Roman" w:eastAsia="Times New Roman" w:hAnsi="Times New Roman"/>
          <w:u w:val="single"/>
          <w:lang w:val="lt-LT"/>
        </w:rPr>
      </w:pPr>
    </w:p>
    <w:p w14:paraId="4189E0AD" w14:textId="77777777" w:rsidR="009F46DF" w:rsidRPr="00CC3D22" w:rsidRDefault="009F46DF" w:rsidP="009F46DF">
      <w:pPr>
        <w:autoSpaceDE w:val="0"/>
        <w:autoSpaceDN w:val="0"/>
        <w:adjustRightInd w:val="0"/>
        <w:spacing w:after="0" w:line="240" w:lineRule="auto"/>
        <w:rPr>
          <w:rFonts w:ascii="Times New Roman" w:eastAsia="Times New Roman" w:hAnsi="Times New Roman"/>
          <w:iCs/>
          <w:u w:val="single"/>
          <w:lang w:val="lt-LT"/>
        </w:rPr>
      </w:pPr>
      <w:r w:rsidRPr="00CC3D22">
        <w:rPr>
          <w:rFonts w:ascii="Times New Roman" w:eastAsia="Times New Roman" w:hAnsi="Times New Roman"/>
          <w:iCs/>
          <w:u w:val="single"/>
          <w:lang w:val="lt-LT"/>
        </w:rPr>
        <w:t>Cukrinis diabetas</w:t>
      </w:r>
    </w:p>
    <w:p w14:paraId="617D1E11" w14:textId="60727B2C" w:rsidR="009F46DF" w:rsidRDefault="009F46DF" w:rsidP="009F46DF">
      <w:pPr>
        <w:autoSpaceDE w:val="0"/>
        <w:autoSpaceDN w:val="0"/>
        <w:adjustRightInd w:val="0"/>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Kai kurie duomenys rodo, jog </w:t>
      </w:r>
      <w:proofErr w:type="spellStart"/>
      <w:r w:rsidRPr="00CC3D22">
        <w:rPr>
          <w:rFonts w:ascii="Times New Roman" w:eastAsia="Times New Roman" w:hAnsi="Times New Roman"/>
          <w:iCs/>
          <w:lang w:val="lt-LT"/>
        </w:rPr>
        <w:t>statinų</w:t>
      </w:r>
      <w:proofErr w:type="spellEnd"/>
      <w:r w:rsidRPr="00CC3D22">
        <w:rPr>
          <w:rFonts w:ascii="Times New Roman" w:eastAsia="Times New Roman" w:hAnsi="Times New Roman"/>
          <w:iCs/>
          <w:lang w:val="lt-LT"/>
        </w:rPr>
        <w:t xml:space="preserve"> grupės </w:t>
      </w:r>
      <w:r>
        <w:rPr>
          <w:rFonts w:ascii="Times New Roman" w:eastAsia="Times New Roman" w:hAnsi="Times New Roman"/>
          <w:iCs/>
          <w:lang w:val="lt-LT"/>
        </w:rPr>
        <w:t>vaistiniai preparatai</w:t>
      </w:r>
      <w:r w:rsidRPr="00CC3D22">
        <w:rPr>
          <w:rFonts w:ascii="Times New Roman" w:eastAsia="Times New Roman" w:hAnsi="Times New Roman"/>
          <w:iCs/>
          <w:lang w:val="lt-LT"/>
        </w:rPr>
        <w:t xml:space="preserve"> didina gliukozės koncentraciją kraujyje ir kai kuriems pacientams, kuriems yra didelė rizika ateityje išsivystyti diabetui, gali susidaryti tokios hiperglikemijos reikšmės, kad prireikia skirti medicininių priemonių nuo diabeto. Tačiau šią riziką nusveria tai, kad </w:t>
      </w:r>
      <w:proofErr w:type="spellStart"/>
      <w:r w:rsidRPr="00CC3D22">
        <w:rPr>
          <w:rFonts w:ascii="Times New Roman" w:eastAsia="Times New Roman" w:hAnsi="Times New Roman"/>
          <w:iCs/>
          <w:lang w:val="lt-LT"/>
        </w:rPr>
        <w:t>statinai</w:t>
      </w:r>
      <w:proofErr w:type="spellEnd"/>
      <w:r w:rsidRPr="00CC3D22">
        <w:rPr>
          <w:rFonts w:ascii="Times New Roman" w:eastAsia="Times New Roman" w:hAnsi="Times New Roman"/>
          <w:iCs/>
          <w:lang w:val="lt-LT"/>
        </w:rPr>
        <w:t xml:space="preserve"> mažina kraujagyslinę riziką, todėl dėl minėto poveikio nereikėtų nutraukti </w:t>
      </w:r>
      <w:proofErr w:type="spellStart"/>
      <w:r w:rsidRPr="00CC3D22">
        <w:rPr>
          <w:rFonts w:ascii="Times New Roman" w:eastAsia="Times New Roman" w:hAnsi="Times New Roman"/>
          <w:iCs/>
          <w:lang w:val="lt-LT"/>
        </w:rPr>
        <w:t>statinų</w:t>
      </w:r>
      <w:proofErr w:type="spellEnd"/>
      <w:r w:rsidRPr="00CC3D22">
        <w:rPr>
          <w:rFonts w:ascii="Times New Roman" w:eastAsia="Times New Roman" w:hAnsi="Times New Roman"/>
          <w:iCs/>
          <w:lang w:val="lt-LT"/>
        </w:rPr>
        <w:t xml:space="preserve"> vartojimo. Pacientų, kuriems yra padidėjusi diabeto atsiradimo rizika (gliukozės koncentracija nevalgius 5,6</w:t>
      </w:r>
      <w:r w:rsidRPr="00CC3D22">
        <w:rPr>
          <w:rFonts w:ascii="Times New Roman" w:eastAsia="Times New Roman" w:hAnsi="Times New Roman"/>
          <w:iCs/>
          <w:lang w:val="lt-LT"/>
        </w:rPr>
        <w:noBreakHyphen/>
        <w:t>6,9 </w:t>
      </w:r>
      <w:proofErr w:type="spellStart"/>
      <w:r w:rsidRPr="00CC3D22">
        <w:rPr>
          <w:rFonts w:ascii="Times New Roman" w:eastAsia="Times New Roman" w:hAnsi="Times New Roman"/>
          <w:iCs/>
          <w:lang w:val="lt-LT"/>
        </w:rPr>
        <w:t>mmol</w:t>
      </w:r>
      <w:proofErr w:type="spellEnd"/>
      <w:r w:rsidRPr="00CC3D22">
        <w:rPr>
          <w:rFonts w:ascii="Times New Roman" w:eastAsia="Times New Roman" w:hAnsi="Times New Roman"/>
          <w:iCs/>
          <w:lang w:val="lt-LT"/>
        </w:rPr>
        <w:t>/l, KMI &gt; 30 kg/m</w:t>
      </w:r>
      <w:r w:rsidRPr="00CC3D22">
        <w:rPr>
          <w:rFonts w:ascii="Times New Roman" w:eastAsia="Times New Roman" w:hAnsi="Times New Roman"/>
          <w:iCs/>
          <w:vertAlign w:val="superscript"/>
          <w:lang w:val="lt-LT"/>
        </w:rPr>
        <w:t>2</w:t>
      </w:r>
      <w:r w:rsidRPr="00CC3D22">
        <w:rPr>
          <w:rFonts w:ascii="Times New Roman" w:eastAsia="Times New Roman" w:hAnsi="Times New Roman"/>
          <w:iCs/>
          <w:lang w:val="lt-LT"/>
        </w:rPr>
        <w:t xml:space="preserve">, padidėjusi </w:t>
      </w:r>
      <w:proofErr w:type="spellStart"/>
      <w:r w:rsidRPr="00CC3D22">
        <w:rPr>
          <w:rFonts w:ascii="Times New Roman" w:eastAsia="Times New Roman" w:hAnsi="Times New Roman"/>
          <w:iCs/>
          <w:lang w:val="lt-LT"/>
        </w:rPr>
        <w:t>trigliceridų</w:t>
      </w:r>
      <w:proofErr w:type="spellEnd"/>
      <w:r w:rsidRPr="00CC3D22">
        <w:rPr>
          <w:rFonts w:ascii="Times New Roman" w:eastAsia="Times New Roman" w:hAnsi="Times New Roman"/>
          <w:iCs/>
          <w:lang w:val="lt-LT"/>
        </w:rPr>
        <w:t xml:space="preserve"> koncentracija ar yra hipertenzija), būklę reikia stebėti kliniškai, o taip pat atlikti biocheminius tyrimus vadovaujantis vietinėmis rekomendacijomis.</w:t>
      </w:r>
    </w:p>
    <w:p w14:paraId="22EC2A44" w14:textId="591E4007" w:rsidR="00DE205F" w:rsidRDefault="00DE205F" w:rsidP="009F46DF">
      <w:pPr>
        <w:autoSpaceDE w:val="0"/>
        <w:autoSpaceDN w:val="0"/>
        <w:adjustRightInd w:val="0"/>
        <w:spacing w:after="0" w:line="240" w:lineRule="auto"/>
        <w:rPr>
          <w:rFonts w:ascii="Times New Roman" w:eastAsia="Times New Roman" w:hAnsi="Times New Roman"/>
          <w:iCs/>
          <w:lang w:val="lt-LT"/>
        </w:rPr>
      </w:pPr>
    </w:p>
    <w:p w14:paraId="788B37C3" w14:textId="05D16BDF" w:rsidR="00DE205F" w:rsidRDefault="006D2654" w:rsidP="009F46DF">
      <w:pPr>
        <w:autoSpaceDE w:val="0"/>
        <w:autoSpaceDN w:val="0"/>
        <w:adjustRightInd w:val="0"/>
        <w:spacing w:after="0" w:line="240" w:lineRule="auto"/>
        <w:rPr>
          <w:rFonts w:ascii="Times New Roman" w:eastAsia="Times New Roman" w:hAnsi="Times New Roman"/>
          <w:iCs/>
          <w:u w:val="single"/>
          <w:lang w:val="lt-LT"/>
        </w:rPr>
      </w:pPr>
      <w:proofErr w:type="spellStart"/>
      <w:r>
        <w:rPr>
          <w:rFonts w:ascii="Times New Roman" w:eastAsia="Times New Roman" w:hAnsi="Times New Roman"/>
          <w:iCs/>
          <w:u w:val="single"/>
          <w:lang w:val="lt-LT"/>
        </w:rPr>
        <w:t>Generalizuota</w:t>
      </w:r>
      <w:proofErr w:type="spellEnd"/>
      <w:r w:rsidR="00DE205F" w:rsidRPr="00AF799A">
        <w:rPr>
          <w:rFonts w:ascii="Times New Roman" w:eastAsia="Times New Roman" w:hAnsi="Times New Roman"/>
          <w:iCs/>
          <w:u w:val="single"/>
          <w:lang w:val="lt-LT"/>
        </w:rPr>
        <w:t xml:space="preserve"> </w:t>
      </w:r>
      <w:proofErr w:type="spellStart"/>
      <w:r w:rsidR="00DE205F" w:rsidRPr="00AF799A">
        <w:rPr>
          <w:rFonts w:ascii="Times New Roman" w:eastAsia="Times New Roman" w:hAnsi="Times New Roman"/>
          <w:iCs/>
          <w:u w:val="single"/>
          <w:lang w:val="lt-LT"/>
        </w:rPr>
        <w:t>miastenija</w:t>
      </w:r>
      <w:proofErr w:type="spellEnd"/>
      <w:r w:rsidR="00DE205F" w:rsidRPr="00AF799A">
        <w:rPr>
          <w:rFonts w:ascii="Times New Roman" w:eastAsia="Times New Roman" w:hAnsi="Times New Roman"/>
          <w:iCs/>
          <w:u w:val="single"/>
          <w:lang w:val="lt-LT"/>
        </w:rPr>
        <w:t xml:space="preserve"> ar akių </w:t>
      </w:r>
      <w:proofErr w:type="spellStart"/>
      <w:r w:rsidR="00DE205F" w:rsidRPr="00AF799A">
        <w:rPr>
          <w:rFonts w:ascii="Times New Roman" w:eastAsia="Times New Roman" w:hAnsi="Times New Roman"/>
          <w:iCs/>
          <w:u w:val="single"/>
          <w:lang w:val="lt-LT"/>
        </w:rPr>
        <w:t>miastenija</w:t>
      </w:r>
      <w:proofErr w:type="spellEnd"/>
    </w:p>
    <w:p w14:paraId="1E3D3063" w14:textId="4E23F2FF" w:rsidR="00DE205F" w:rsidRPr="00DE205F" w:rsidRDefault="00DE205F" w:rsidP="00AF799A">
      <w:pPr>
        <w:pStyle w:val="Default"/>
        <w:rPr>
          <w:iCs/>
          <w:lang w:val="lt-LT"/>
        </w:rPr>
      </w:pPr>
      <w:proofErr w:type="spellStart"/>
      <w:r w:rsidRPr="00AF799A">
        <w:rPr>
          <w:rFonts w:eastAsiaTheme="minorHAnsi"/>
          <w:color w:val="000000"/>
          <w:sz w:val="22"/>
          <w:szCs w:val="22"/>
        </w:rPr>
        <w:t>Keliais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atvejais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gauta</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pranešimų</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apie</w:t>
      </w:r>
      <w:proofErr w:type="spellEnd"/>
      <w:r w:rsidRPr="00AF799A">
        <w:rPr>
          <w:rFonts w:eastAsiaTheme="minorHAnsi"/>
          <w:color w:val="000000"/>
          <w:sz w:val="22"/>
          <w:szCs w:val="22"/>
        </w:rPr>
        <w:t xml:space="preserve"> tai, </w:t>
      </w:r>
      <w:proofErr w:type="spellStart"/>
      <w:r w:rsidRPr="00AF799A">
        <w:rPr>
          <w:rFonts w:eastAsiaTheme="minorHAnsi"/>
          <w:color w:val="000000"/>
          <w:sz w:val="22"/>
          <w:szCs w:val="22"/>
        </w:rPr>
        <w:t>kad</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statinai</w:t>
      </w:r>
      <w:proofErr w:type="spellEnd"/>
      <w:r w:rsidRPr="00AF799A">
        <w:rPr>
          <w:rFonts w:eastAsiaTheme="minorHAnsi"/>
          <w:color w:val="000000"/>
          <w:sz w:val="22"/>
          <w:szCs w:val="22"/>
        </w:rPr>
        <w:t xml:space="preserve"> </w:t>
      </w:r>
      <w:r w:rsidRPr="00AF799A">
        <w:rPr>
          <w:rFonts w:eastAsiaTheme="minorHAnsi"/>
          <w:i/>
          <w:iCs/>
          <w:color w:val="000000"/>
          <w:sz w:val="22"/>
          <w:szCs w:val="22"/>
        </w:rPr>
        <w:t xml:space="preserve">de novo </w:t>
      </w:r>
      <w:proofErr w:type="spellStart"/>
      <w:r w:rsidRPr="00AF799A">
        <w:rPr>
          <w:rFonts w:eastAsiaTheme="minorHAnsi"/>
          <w:color w:val="000000"/>
          <w:sz w:val="22"/>
          <w:szCs w:val="22"/>
        </w:rPr>
        <w:t>sukelia</w:t>
      </w:r>
      <w:proofErr w:type="spellEnd"/>
      <w:r w:rsidRPr="00AF799A">
        <w:rPr>
          <w:rFonts w:eastAsiaTheme="minorHAnsi"/>
          <w:color w:val="000000"/>
          <w:sz w:val="22"/>
          <w:szCs w:val="22"/>
        </w:rPr>
        <w:t xml:space="preserve"> </w:t>
      </w:r>
      <w:proofErr w:type="spellStart"/>
      <w:r w:rsidR="006D2654">
        <w:rPr>
          <w:rFonts w:eastAsiaTheme="minorHAnsi"/>
          <w:color w:val="000000"/>
          <w:sz w:val="22"/>
          <w:szCs w:val="22"/>
        </w:rPr>
        <w:t>generalizuotą</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miasteniją</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ar</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akių</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miasteniją</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arba</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pasunkina</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šiomis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ligomis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jau</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sergančių</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pacientų</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būklę</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žr</w:t>
      </w:r>
      <w:proofErr w:type="spellEnd"/>
      <w:r w:rsidRPr="00AF799A">
        <w:rPr>
          <w:rFonts w:eastAsiaTheme="minorHAnsi"/>
          <w:color w:val="000000"/>
          <w:sz w:val="22"/>
          <w:szCs w:val="22"/>
        </w:rPr>
        <w:t xml:space="preserve">. 4.8 </w:t>
      </w:r>
      <w:proofErr w:type="spellStart"/>
      <w:r w:rsidRPr="00AF799A">
        <w:rPr>
          <w:rFonts w:eastAsiaTheme="minorHAnsi"/>
          <w:color w:val="000000"/>
          <w:sz w:val="22"/>
          <w:szCs w:val="22"/>
        </w:rPr>
        <w:t>skyrių</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Jeigu</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ligos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simptomai</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paūmėja</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Lescol</w:t>
      </w:r>
      <w:proofErr w:type="spellEnd"/>
      <w:r w:rsidRPr="00AF799A">
        <w:rPr>
          <w:rFonts w:eastAsiaTheme="minorHAnsi"/>
          <w:color w:val="000000"/>
          <w:sz w:val="22"/>
          <w:szCs w:val="22"/>
        </w:rPr>
        <w:t xml:space="preserve"> XL </w:t>
      </w:r>
      <w:proofErr w:type="spellStart"/>
      <w:r w:rsidRPr="00AF799A">
        <w:rPr>
          <w:rFonts w:eastAsiaTheme="minorHAnsi"/>
          <w:color w:val="000000"/>
          <w:sz w:val="22"/>
          <w:szCs w:val="22"/>
        </w:rPr>
        <w:t>vartojimą</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reikia</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nutraukti</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Gauta</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pranešimų</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apie</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atsinaujinusios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ligos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atvejus</w:t>
      </w:r>
      <w:proofErr w:type="spellEnd"/>
      <w:r w:rsidRPr="00AF799A">
        <w:rPr>
          <w:rFonts w:eastAsiaTheme="minorHAnsi"/>
          <w:color w:val="000000"/>
          <w:sz w:val="22"/>
          <w:szCs w:val="22"/>
        </w:rPr>
        <w:t xml:space="preserve">, kai </w:t>
      </w:r>
      <w:proofErr w:type="spellStart"/>
      <w:r w:rsidRPr="00AF799A">
        <w:rPr>
          <w:rFonts w:eastAsiaTheme="minorHAnsi"/>
          <w:color w:val="000000"/>
          <w:sz w:val="22"/>
          <w:szCs w:val="22"/>
        </w:rPr>
        <w:t>buvo</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pakartotinai</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vartojamas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tas</w:t>
      </w:r>
      <w:proofErr w:type="spellEnd"/>
      <w:r w:rsidRPr="00AF799A">
        <w:rPr>
          <w:rFonts w:eastAsiaTheme="minorHAnsi"/>
          <w:color w:val="000000"/>
          <w:sz w:val="22"/>
          <w:szCs w:val="22"/>
        </w:rPr>
        <w:t xml:space="preserve"> pats </w:t>
      </w:r>
      <w:proofErr w:type="spellStart"/>
      <w:r w:rsidRPr="00AF799A">
        <w:rPr>
          <w:rFonts w:eastAsiaTheme="minorHAnsi"/>
          <w:color w:val="000000"/>
          <w:sz w:val="22"/>
          <w:szCs w:val="22"/>
        </w:rPr>
        <w:t>arba</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kitas</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statinų</w:t>
      </w:r>
      <w:proofErr w:type="spellEnd"/>
      <w:r w:rsidRPr="00AF799A">
        <w:rPr>
          <w:rFonts w:eastAsiaTheme="minorHAnsi"/>
          <w:color w:val="000000"/>
          <w:sz w:val="22"/>
          <w:szCs w:val="22"/>
        </w:rPr>
        <w:t xml:space="preserve"> </w:t>
      </w:r>
      <w:proofErr w:type="spellStart"/>
      <w:r w:rsidRPr="00AF799A">
        <w:rPr>
          <w:rFonts w:eastAsiaTheme="minorHAnsi"/>
          <w:color w:val="000000"/>
          <w:sz w:val="22"/>
          <w:szCs w:val="22"/>
        </w:rPr>
        <w:t>grupės</w:t>
      </w:r>
      <w:proofErr w:type="spellEnd"/>
      <w:r w:rsidRPr="00AF799A">
        <w:rPr>
          <w:rFonts w:eastAsiaTheme="minorHAnsi"/>
          <w:color w:val="000000"/>
          <w:sz w:val="22"/>
          <w:szCs w:val="22"/>
        </w:rPr>
        <w:t xml:space="preserve"> </w:t>
      </w:r>
      <w:proofErr w:type="spellStart"/>
      <w:r w:rsidRPr="00AF799A">
        <w:rPr>
          <w:rFonts w:eastAsiaTheme="minorHAnsi"/>
          <w:sz w:val="22"/>
          <w:szCs w:val="22"/>
        </w:rPr>
        <w:t>vaistinis</w:t>
      </w:r>
      <w:proofErr w:type="spellEnd"/>
      <w:r w:rsidRPr="00AF799A">
        <w:rPr>
          <w:rFonts w:eastAsiaTheme="minorHAnsi"/>
          <w:sz w:val="22"/>
          <w:szCs w:val="22"/>
        </w:rPr>
        <w:t xml:space="preserve"> </w:t>
      </w:r>
      <w:proofErr w:type="spellStart"/>
      <w:r w:rsidRPr="00AF799A">
        <w:rPr>
          <w:rFonts w:eastAsiaTheme="minorHAnsi"/>
          <w:sz w:val="22"/>
          <w:szCs w:val="22"/>
        </w:rPr>
        <w:t>preparatas</w:t>
      </w:r>
      <w:proofErr w:type="spellEnd"/>
      <w:r w:rsidRPr="00AF799A">
        <w:rPr>
          <w:rFonts w:eastAsiaTheme="minorHAnsi"/>
          <w:sz w:val="22"/>
          <w:szCs w:val="22"/>
        </w:rPr>
        <w:t>.</w:t>
      </w:r>
    </w:p>
    <w:p w14:paraId="17F76E7C" w14:textId="77777777" w:rsidR="009F46DF" w:rsidRPr="00CC3D22" w:rsidRDefault="009F46DF" w:rsidP="009F46DF">
      <w:pPr>
        <w:spacing w:after="0" w:line="240" w:lineRule="auto"/>
        <w:rPr>
          <w:rFonts w:ascii="Times New Roman" w:eastAsia="Times New Roman" w:hAnsi="Times New Roman"/>
          <w:iCs/>
          <w:lang w:val="lt-LT"/>
        </w:rPr>
      </w:pPr>
    </w:p>
    <w:p w14:paraId="0A564BA3" w14:textId="77777777" w:rsidR="009F46DF" w:rsidRPr="00CC3D22" w:rsidRDefault="009F46DF" w:rsidP="009F46DF">
      <w:pPr>
        <w:spacing w:after="0" w:line="240" w:lineRule="auto"/>
        <w:outlineLvl w:val="0"/>
        <w:rPr>
          <w:rFonts w:ascii="Times New Roman" w:eastAsia="Times New Roman" w:hAnsi="Times New Roman"/>
          <w:bCs/>
          <w:u w:val="single"/>
          <w:lang w:val="lt-LT"/>
        </w:rPr>
      </w:pPr>
      <w:r w:rsidRPr="00CC3D22">
        <w:rPr>
          <w:rFonts w:ascii="Times New Roman" w:eastAsia="Times New Roman" w:hAnsi="Times New Roman"/>
          <w:bCs/>
          <w:u w:val="single"/>
          <w:lang w:val="lt-LT"/>
        </w:rPr>
        <w:t>Vaikų populiacija</w:t>
      </w:r>
    </w:p>
    <w:p w14:paraId="2BA075B9" w14:textId="77777777" w:rsidR="009F46DF" w:rsidRPr="00CC3D22" w:rsidRDefault="009F46DF" w:rsidP="009F46DF">
      <w:pPr>
        <w:spacing w:after="0" w:line="240" w:lineRule="auto"/>
        <w:outlineLvl w:val="0"/>
        <w:rPr>
          <w:rFonts w:ascii="Times New Roman" w:eastAsia="Times New Roman" w:hAnsi="Times New Roman"/>
          <w:i/>
          <w:u w:val="single"/>
          <w:lang w:val="lt-LT"/>
        </w:rPr>
      </w:pPr>
      <w:r w:rsidRPr="00CC3D22">
        <w:rPr>
          <w:rFonts w:ascii="Times New Roman" w:eastAsia="Times New Roman" w:hAnsi="Times New Roman"/>
          <w:i/>
          <w:u w:val="single"/>
          <w:lang w:val="lt-LT"/>
        </w:rPr>
        <w:t xml:space="preserve">Vaikai ir paaugliai, sergantys </w:t>
      </w:r>
      <w:proofErr w:type="spellStart"/>
      <w:r w:rsidRPr="00CC3D22">
        <w:rPr>
          <w:rFonts w:ascii="Times New Roman" w:eastAsia="Times New Roman" w:hAnsi="Times New Roman"/>
          <w:i/>
          <w:u w:val="single"/>
          <w:lang w:val="lt-LT"/>
        </w:rPr>
        <w:t>heterozigotine</w:t>
      </w:r>
      <w:proofErr w:type="spellEnd"/>
      <w:r w:rsidRPr="00CC3D22">
        <w:rPr>
          <w:rFonts w:ascii="Times New Roman" w:eastAsia="Times New Roman" w:hAnsi="Times New Roman"/>
          <w:i/>
          <w:u w:val="single"/>
          <w:lang w:val="lt-LT"/>
        </w:rPr>
        <w:t xml:space="preserve"> šeimine </w:t>
      </w:r>
      <w:proofErr w:type="spellStart"/>
      <w:r w:rsidRPr="00CC3D22">
        <w:rPr>
          <w:rFonts w:ascii="Times New Roman" w:eastAsia="Times New Roman" w:hAnsi="Times New Roman"/>
          <w:i/>
          <w:u w:val="single"/>
          <w:lang w:val="lt-LT"/>
        </w:rPr>
        <w:t>hipercholesterolemija</w:t>
      </w:r>
      <w:proofErr w:type="spellEnd"/>
    </w:p>
    <w:p w14:paraId="45D0F4F3"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Jaunesnių kaip 18 metų pacientų ilgesnio kaip 2 metų gydymo veiksmingumas ir saugumas netirtas. Duomenų apie ilgalaikio gydymo poveikį fiziniam, intelektualiniam ir lytiniam brendimui nėra. Ar ilgalaikis gydymas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vaikystėje yra veiksmingas mažinant sergamumą ir mirtingumą suaugus, nenustatyta (žr. 5.1 skyrių).</w:t>
      </w:r>
    </w:p>
    <w:p w14:paraId="7C51F7B3" w14:textId="77777777" w:rsidR="009F46DF" w:rsidRPr="00CC3D22" w:rsidRDefault="009F46DF" w:rsidP="009F46DF">
      <w:pPr>
        <w:spacing w:after="0" w:line="240" w:lineRule="auto"/>
        <w:rPr>
          <w:rFonts w:ascii="Times New Roman" w:eastAsia="Times New Roman" w:hAnsi="Times New Roman"/>
          <w:lang w:val="lt-LT"/>
        </w:rPr>
      </w:pPr>
    </w:p>
    <w:p w14:paraId="6F987DAB"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Fluvastatinas</w:t>
      </w:r>
      <w:proofErr w:type="spellEnd"/>
      <w:r w:rsidRPr="00CC3D22">
        <w:rPr>
          <w:rFonts w:ascii="Times New Roman" w:eastAsia="Times New Roman" w:hAnsi="Times New Roman"/>
          <w:lang w:val="lt-LT"/>
        </w:rPr>
        <w:t xml:space="preserve"> buvo tiriamas tik su 9 metų ir vyresniais vaikais, sergančiais </w:t>
      </w:r>
      <w:proofErr w:type="spellStart"/>
      <w:r w:rsidRPr="00CC3D22">
        <w:rPr>
          <w:rFonts w:ascii="Times New Roman" w:eastAsia="Times New Roman" w:hAnsi="Times New Roman"/>
          <w:lang w:val="lt-LT"/>
        </w:rPr>
        <w:t>heterozigotine</w:t>
      </w:r>
      <w:proofErr w:type="spellEnd"/>
      <w:r w:rsidRPr="00CC3D22">
        <w:rPr>
          <w:rFonts w:ascii="Times New Roman" w:eastAsia="Times New Roman" w:hAnsi="Times New Roman"/>
          <w:lang w:val="lt-LT"/>
        </w:rPr>
        <w:t xml:space="preserve"> šeimine </w:t>
      </w:r>
      <w:proofErr w:type="spellStart"/>
      <w:r w:rsidRPr="00CC3D22">
        <w:rPr>
          <w:rFonts w:ascii="Times New Roman" w:eastAsia="Times New Roman" w:hAnsi="Times New Roman"/>
          <w:lang w:val="lt-LT"/>
        </w:rPr>
        <w:t>hipercholesterolemija</w:t>
      </w:r>
      <w:proofErr w:type="spellEnd"/>
      <w:r w:rsidRPr="00CC3D22">
        <w:rPr>
          <w:rFonts w:ascii="Times New Roman" w:eastAsia="Times New Roman" w:hAnsi="Times New Roman"/>
          <w:lang w:val="lt-LT"/>
        </w:rPr>
        <w:t xml:space="preserve"> (daugiau informacijos pateikta 5.1 skyriuje). Prieš pradedant lytiškai </w:t>
      </w:r>
      <w:r w:rsidRPr="00CC3D22">
        <w:rPr>
          <w:rFonts w:ascii="Times New Roman" w:eastAsia="Times New Roman" w:hAnsi="Times New Roman"/>
          <w:lang w:val="lt-LT"/>
        </w:rPr>
        <w:lastRenderedPageBreak/>
        <w:t>nesubrendusių vaikų gydymą, reikia kruopščiai įvertinti galimą riziką ir naudą, kadangi tokių pacientų gydymo patirties yra labai nedaug.</w:t>
      </w:r>
    </w:p>
    <w:p w14:paraId="4819FBD6" w14:textId="77777777" w:rsidR="009F46DF" w:rsidRPr="00CC3D22" w:rsidRDefault="009F46DF" w:rsidP="009F46DF">
      <w:pPr>
        <w:spacing w:after="0" w:line="240" w:lineRule="auto"/>
        <w:rPr>
          <w:rFonts w:ascii="Times New Roman" w:eastAsia="Times New Roman" w:hAnsi="Times New Roman"/>
          <w:lang w:val="lt-LT"/>
        </w:rPr>
      </w:pPr>
    </w:p>
    <w:p w14:paraId="27DF1E2E" w14:textId="77777777" w:rsidR="009F46DF" w:rsidRPr="00CC3D22" w:rsidRDefault="009F46DF" w:rsidP="009F46DF">
      <w:pPr>
        <w:spacing w:after="0" w:line="240" w:lineRule="auto"/>
        <w:outlineLvl w:val="0"/>
        <w:rPr>
          <w:rFonts w:ascii="Times New Roman" w:eastAsia="Times New Roman" w:hAnsi="Times New Roman"/>
          <w:bCs/>
          <w:u w:val="single"/>
          <w:lang w:val="lt-LT"/>
        </w:rPr>
      </w:pPr>
      <w:proofErr w:type="spellStart"/>
      <w:r w:rsidRPr="00CC3D22">
        <w:rPr>
          <w:rFonts w:ascii="Times New Roman" w:eastAsia="Times New Roman" w:hAnsi="Times New Roman"/>
          <w:bCs/>
          <w:u w:val="single"/>
          <w:lang w:val="lt-LT"/>
        </w:rPr>
        <w:t>Homozigotinė</w:t>
      </w:r>
      <w:proofErr w:type="spellEnd"/>
      <w:r w:rsidRPr="00CC3D22">
        <w:rPr>
          <w:rFonts w:ascii="Times New Roman" w:eastAsia="Times New Roman" w:hAnsi="Times New Roman"/>
          <w:bCs/>
          <w:u w:val="single"/>
          <w:lang w:val="lt-LT"/>
        </w:rPr>
        <w:t xml:space="preserve"> šeiminė </w:t>
      </w:r>
      <w:proofErr w:type="spellStart"/>
      <w:r w:rsidRPr="00CC3D22">
        <w:rPr>
          <w:rFonts w:ascii="Times New Roman" w:eastAsia="Times New Roman" w:hAnsi="Times New Roman"/>
          <w:bCs/>
          <w:u w:val="single"/>
          <w:lang w:val="lt-LT"/>
        </w:rPr>
        <w:t>hipercholesterolemija</w:t>
      </w:r>
      <w:proofErr w:type="spellEnd"/>
    </w:p>
    <w:p w14:paraId="35959198"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lang w:val="lt-LT"/>
        </w:rPr>
        <w:t xml:space="preserve">Duomenų apie ligonių, sergančių labai reta liga </w:t>
      </w:r>
      <w:proofErr w:type="spellStart"/>
      <w:r w:rsidRPr="00CC3D22">
        <w:rPr>
          <w:rFonts w:ascii="Times New Roman" w:eastAsia="Times New Roman" w:hAnsi="Times New Roman"/>
          <w:lang w:val="lt-LT"/>
        </w:rPr>
        <w:t>homozigotine</w:t>
      </w:r>
      <w:proofErr w:type="spellEnd"/>
      <w:r w:rsidRPr="00CC3D22">
        <w:rPr>
          <w:rFonts w:ascii="Times New Roman" w:eastAsia="Times New Roman" w:hAnsi="Times New Roman"/>
          <w:lang w:val="lt-LT"/>
        </w:rPr>
        <w:t xml:space="preserve"> šeimine </w:t>
      </w:r>
      <w:proofErr w:type="spellStart"/>
      <w:r w:rsidRPr="00CC3D22">
        <w:rPr>
          <w:rFonts w:ascii="Times New Roman" w:eastAsia="Times New Roman" w:hAnsi="Times New Roman"/>
          <w:lang w:val="lt-LT"/>
        </w:rPr>
        <w:t>hipercholesterolemija</w:t>
      </w:r>
      <w:proofErr w:type="spellEnd"/>
      <w:r w:rsidRPr="00CC3D22">
        <w:rPr>
          <w:rFonts w:ascii="Times New Roman" w:eastAsia="Times New Roman" w:hAnsi="Times New Roman"/>
          <w:lang w:val="lt-LT"/>
        </w:rPr>
        <w:t xml:space="preserve">, gydymą </w:t>
      </w:r>
      <w:proofErr w:type="spellStart"/>
      <w:r w:rsidRPr="00CC3D22">
        <w:rPr>
          <w:rFonts w:ascii="Times New Roman" w:eastAsia="Times New Roman" w:hAnsi="Times New Roman"/>
          <w:lang w:val="lt-LT"/>
        </w:rPr>
        <w:t>fluvastatinu</w:t>
      </w:r>
      <w:proofErr w:type="spellEnd"/>
      <w:r w:rsidRPr="00CC3D22">
        <w:rPr>
          <w:rFonts w:ascii="Times New Roman" w:eastAsia="Times New Roman" w:hAnsi="Times New Roman"/>
          <w:lang w:val="lt-LT"/>
        </w:rPr>
        <w:t xml:space="preserve"> nėra</w:t>
      </w:r>
      <w:r w:rsidRPr="00CC3D22">
        <w:rPr>
          <w:rFonts w:ascii="Times New Roman" w:eastAsia="Times New Roman" w:hAnsi="Times New Roman"/>
          <w:iCs/>
          <w:lang w:val="lt-LT"/>
        </w:rPr>
        <w:t>.</w:t>
      </w:r>
    </w:p>
    <w:p w14:paraId="45FF479D" w14:textId="77777777" w:rsidR="009F46DF" w:rsidRDefault="009F46DF" w:rsidP="009F46DF">
      <w:pPr>
        <w:spacing w:after="0" w:line="240" w:lineRule="auto"/>
        <w:ind w:left="567" w:hanging="567"/>
        <w:rPr>
          <w:rFonts w:ascii="Times New Roman" w:eastAsia="Times New Roman" w:hAnsi="Times New Roman"/>
          <w:lang w:val="lt-LT"/>
        </w:rPr>
      </w:pPr>
    </w:p>
    <w:p w14:paraId="6D6B323E" w14:textId="77777777" w:rsidR="00F436C3" w:rsidRDefault="00CB6E56" w:rsidP="009F46DF">
      <w:pPr>
        <w:spacing w:after="0" w:line="240" w:lineRule="auto"/>
        <w:ind w:left="567" w:hanging="567"/>
        <w:rPr>
          <w:rFonts w:ascii="Times New Roman" w:eastAsia="Times New Roman" w:hAnsi="Times New Roman"/>
          <w:u w:val="single"/>
          <w:lang w:val="lt-LT"/>
        </w:rPr>
      </w:pPr>
      <w:r w:rsidRPr="00CB6E56">
        <w:rPr>
          <w:rFonts w:ascii="Times New Roman" w:eastAsia="Times New Roman" w:hAnsi="Times New Roman"/>
          <w:u w:val="single"/>
          <w:lang w:val="lt-LT"/>
        </w:rPr>
        <w:t>Natris</w:t>
      </w:r>
    </w:p>
    <w:p w14:paraId="4473570E" w14:textId="77777777" w:rsidR="00F436C3" w:rsidRDefault="00F436C3" w:rsidP="00456BCD">
      <w:pPr>
        <w:spacing w:after="0" w:line="240" w:lineRule="auto"/>
        <w:rPr>
          <w:rFonts w:ascii="Times New Roman" w:eastAsia="Times New Roman" w:hAnsi="Times New Roman"/>
          <w:lang w:val="lt-LT"/>
        </w:rPr>
      </w:pPr>
      <w:r>
        <w:rPr>
          <w:rFonts w:ascii="Times New Roman" w:eastAsia="Times New Roman" w:hAnsi="Times New Roman"/>
          <w:lang w:val="lt-LT"/>
        </w:rPr>
        <w:t>Šio vaist</w:t>
      </w:r>
      <w:r w:rsidR="001C124C">
        <w:rPr>
          <w:rFonts w:ascii="Times New Roman" w:eastAsia="Times New Roman" w:hAnsi="Times New Roman"/>
          <w:lang w:val="lt-LT"/>
        </w:rPr>
        <w:t>inio preparato</w:t>
      </w:r>
      <w:r>
        <w:rPr>
          <w:rFonts w:ascii="Times New Roman" w:eastAsia="Times New Roman" w:hAnsi="Times New Roman"/>
          <w:lang w:val="lt-LT"/>
        </w:rPr>
        <w:t xml:space="preserve"> </w:t>
      </w:r>
      <w:r w:rsidR="00884086">
        <w:rPr>
          <w:rFonts w:ascii="Times New Roman" w:eastAsia="Times New Roman" w:hAnsi="Times New Roman"/>
          <w:lang w:val="lt-LT"/>
        </w:rPr>
        <w:t xml:space="preserve">vienoje </w:t>
      </w:r>
      <w:r w:rsidR="007A3CC0">
        <w:rPr>
          <w:rFonts w:ascii="Times New Roman" w:eastAsia="Times New Roman" w:hAnsi="Times New Roman"/>
          <w:lang w:val="lt-LT"/>
        </w:rPr>
        <w:t xml:space="preserve">tabletėje </w:t>
      </w:r>
      <w:r>
        <w:rPr>
          <w:rFonts w:ascii="Times New Roman" w:eastAsia="Times New Roman" w:hAnsi="Times New Roman"/>
          <w:lang w:val="lt-LT"/>
        </w:rPr>
        <w:t xml:space="preserve">yra mažiau </w:t>
      </w:r>
      <w:r w:rsidR="007A3CC0">
        <w:rPr>
          <w:rFonts w:ascii="Times New Roman" w:eastAsia="Times New Roman" w:hAnsi="Times New Roman"/>
          <w:lang w:val="lt-LT"/>
        </w:rPr>
        <w:t>kaip</w:t>
      </w:r>
      <w:r>
        <w:rPr>
          <w:rFonts w:ascii="Times New Roman" w:eastAsia="Times New Roman" w:hAnsi="Times New Roman"/>
          <w:lang w:val="lt-LT"/>
        </w:rPr>
        <w:t xml:space="preserve"> </w:t>
      </w:r>
      <w:r w:rsidRPr="003E7464">
        <w:rPr>
          <w:rFonts w:ascii="Times New Roman" w:eastAsia="Times New Roman" w:hAnsi="Times New Roman"/>
          <w:lang w:val="lt-LT"/>
        </w:rPr>
        <w:t>1</w:t>
      </w:r>
      <w:r>
        <w:rPr>
          <w:rFonts w:ascii="Times New Roman" w:eastAsia="Times New Roman" w:hAnsi="Times New Roman"/>
          <w:lang w:val="lt-LT"/>
        </w:rPr>
        <w:t> </w:t>
      </w:r>
      <w:proofErr w:type="spellStart"/>
      <w:r w:rsidRPr="003E7464">
        <w:rPr>
          <w:rFonts w:ascii="Times New Roman" w:eastAsia="Times New Roman" w:hAnsi="Times New Roman"/>
          <w:lang w:val="lt-LT"/>
        </w:rPr>
        <w:t>mmol</w:t>
      </w:r>
      <w:proofErr w:type="spellEnd"/>
      <w:r>
        <w:rPr>
          <w:rFonts w:ascii="Times New Roman" w:eastAsia="Times New Roman" w:hAnsi="Times New Roman"/>
          <w:lang w:val="lt-LT"/>
        </w:rPr>
        <w:t xml:space="preserve"> (</w:t>
      </w:r>
      <w:r>
        <w:rPr>
          <w:rFonts w:ascii="Times New Roman" w:eastAsia="Times New Roman" w:hAnsi="Times New Roman"/>
        </w:rPr>
        <w:t xml:space="preserve">23 mg) </w:t>
      </w:r>
      <w:r w:rsidR="007A3CC0">
        <w:rPr>
          <w:rFonts w:ascii="Times New Roman" w:eastAsia="Times New Roman" w:hAnsi="Times New Roman"/>
          <w:lang w:val="lt-LT"/>
        </w:rPr>
        <w:t xml:space="preserve">natrio, </w:t>
      </w:r>
      <w:r w:rsidR="007A3CC0" w:rsidRPr="007A3CC0">
        <w:rPr>
          <w:rFonts w:ascii="Times New Roman" w:eastAsia="Times New Roman" w:hAnsi="Times New Roman"/>
        </w:rPr>
        <w:t>t.</w:t>
      </w:r>
      <w:r w:rsidR="007A3CC0">
        <w:rPr>
          <w:rFonts w:ascii="Times New Roman" w:eastAsia="Times New Roman" w:hAnsi="Times New Roman"/>
        </w:rPr>
        <w:t> </w:t>
      </w:r>
      <w:r w:rsidR="007A3CC0" w:rsidRPr="007A3CC0">
        <w:rPr>
          <w:rFonts w:ascii="Times New Roman" w:eastAsia="Times New Roman" w:hAnsi="Times New Roman"/>
        </w:rPr>
        <w:t xml:space="preserve">y. </w:t>
      </w:r>
      <w:proofErr w:type="spellStart"/>
      <w:r w:rsidR="007A3CC0" w:rsidRPr="007A3CC0">
        <w:rPr>
          <w:rFonts w:ascii="Times New Roman" w:eastAsia="Times New Roman" w:hAnsi="Times New Roman"/>
        </w:rPr>
        <w:t>jis</w:t>
      </w:r>
      <w:proofErr w:type="spellEnd"/>
      <w:r w:rsidR="007A3CC0" w:rsidRPr="007A3CC0">
        <w:rPr>
          <w:rFonts w:ascii="Times New Roman" w:eastAsia="Times New Roman" w:hAnsi="Times New Roman"/>
        </w:rPr>
        <w:t xml:space="preserve"> </w:t>
      </w:r>
      <w:proofErr w:type="spellStart"/>
      <w:r w:rsidR="007A3CC0" w:rsidRPr="007A3CC0">
        <w:rPr>
          <w:rFonts w:ascii="Times New Roman" w:eastAsia="Times New Roman" w:hAnsi="Times New Roman"/>
        </w:rPr>
        <w:t>beveik</w:t>
      </w:r>
      <w:proofErr w:type="spellEnd"/>
      <w:r w:rsidR="007A3CC0">
        <w:rPr>
          <w:rFonts w:ascii="Times New Roman" w:eastAsia="Times New Roman" w:hAnsi="Times New Roman"/>
        </w:rPr>
        <w:t xml:space="preserve"> </w:t>
      </w:r>
      <w:proofErr w:type="spellStart"/>
      <w:r w:rsidR="007A3CC0" w:rsidRPr="007A3CC0">
        <w:rPr>
          <w:rFonts w:ascii="Times New Roman" w:eastAsia="Times New Roman" w:hAnsi="Times New Roman"/>
        </w:rPr>
        <w:t>neturi</w:t>
      </w:r>
      <w:proofErr w:type="spellEnd"/>
      <w:r w:rsidR="007A3CC0" w:rsidRPr="007A3CC0">
        <w:rPr>
          <w:rFonts w:ascii="Times New Roman" w:eastAsia="Times New Roman" w:hAnsi="Times New Roman"/>
        </w:rPr>
        <w:t xml:space="preserve"> </w:t>
      </w:r>
      <w:proofErr w:type="spellStart"/>
      <w:r w:rsidR="007A3CC0" w:rsidRPr="007A3CC0">
        <w:rPr>
          <w:rFonts w:ascii="Times New Roman" w:eastAsia="Times New Roman" w:hAnsi="Times New Roman"/>
        </w:rPr>
        <w:t>reikšmės</w:t>
      </w:r>
      <w:proofErr w:type="spellEnd"/>
      <w:r>
        <w:rPr>
          <w:rFonts w:ascii="Times New Roman" w:eastAsia="Times New Roman" w:hAnsi="Times New Roman"/>
          <w:lang w:val="lt-LT"/>
        </w:rPr>
        <w:t>.</w:t>
      </w:r>
    </w:p>
    <w:p w14:paraId="17DF8888" w14:textId="77777777" w:rsidR="00F436C3" w:rsidRPr="00CC3D22" w:rsidRDefault="00F436C3" w:rsidP="009F46DF">
      <w:pPr>
        <w:spacing w:after="0" w:line="240" w:lineRule="auto"/>
        <w:ind w:left="567" w:hanging="567"/>
        <w:rPr>
          <w:rFonts w:ascii="Times New Roman" w:eastAsia="Times New Roman" w:hAnsi="Times New Roman"/>
          <w:lang w:val="lt-LT"/>
        </w:rPr>
      </w:pPr>
    </w:p>
    <w:p w14:paraId="75859814"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4.5</w:t>
      </w:r>
      <w:r w:rsidRPr="00CC3D22">
        <w:rPr>
          <w:rFonts w:ascii="Times New Roman" w:eastAsia="Times New Roman" w:hAnsi="Times New Roman"/>
          <w:b/>
          <w:lang w:val="lt-LT"/>
        </w:rPr>
        <w:tab/>
        <w:t>Sąveika su kitais vaistiniais preparatais ir kitokia sąveika</w:t>
      </w:r>
    </w:p>
    <w:p w14:paraId="21282CD5" w14:textId="77777777" w:rsidR="009F46DF" w:rsidRPr="00CC3D22" w:rsidRDefault="009F46DF" w:rsidP="009F46DF">
      <w:pPr>
        <w:suppressAutoHyphens/>
        <w:spacing w:after="0" w:line="240" w:lineRule="auto"/>
        <w:rPr>
          <w:rFonts w:ascii="Times New Roman" w:eastAsia="Times New Roman" w:hAnsi="Times New Roman"/>
          <w:i/>
          <w:spacing w:val="-2"/>
          <w:u w:val="single"/>
          <w:lang w:val="lt-LT"/>
        </w:rPr>
      </w:pPr>
    </w:p>
    <w:p w14:paraId="1D4C9AB5"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Fibratai</w:t>
      </w:r>
      <w:proofErr w:type="spellEnd"/>
      <w:r w:rsidRPr="00CC3D22">
        <w:rPr>
          <w:rFonts w:ascii="Times New Roman" w:eastAsia="Times New Roman" w:hAnsi="Times New Roman"/>
          <w:i/>
          <w:lang w:val="lt-LT"/>
        </w:rPr>
        <w:t xml:space="preserve"> ir </w:t>
      </w:r>
      <w:proofErr w:type="spellStart"/>
      <w:r w:rsidRPr="00CC3D22">
        <w:rPr>
          <w:rFonts w:ascii="Times New Roman" w:eastAsia="Times New Roman" w:hAnsi="Times New Roman"/>
          <w:i/>
          <w:lang w:val="lt-LT"/>
        </w:rPr>
        <w:t>niacinas</w:t>
      </w:r>
      <w:proofErr w:type="spellEnd"/>
    </w:p>
    <w:p w14:paraId="1ED7D57E"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vartojant kartu su </w:t>
      </w:r>
      <w:proofErr w:type="spellStart"/>
      <w:r w:rsidRPr="00CC3D22">
        <w:rPr>
          <w:rFonts w:ascii="Times New Roman" w:eastAsia="Times New Roman" w:hAnsi="Times New Roman"/>
          <w:lang w:val="lt-LT"/>
        </w:rPr>
        <w:t>bezafibratu</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gemfibroziliu</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ciprofibratu</w:t>
      </w:r>
      <w:proofErr w:type="spellEnd"/>
      <w:r w:rsidRPr="00CC3D22">
        <w:rPr>
          <w:rFonts w:ascii="Times New Roman" w:eastAsia="Times New Roman" w:hAnsi="Times New Roman"/>
          <w:lang w:val="lt-LT"/>
        </w:rPr>
        <w:t xml:space="preserve"> arba </w:t>
      </w:r>
      <w:proofErr w:type="spellStart"/>
      <w:r w:rsidRPr="00CC3D22">
        <w:rPr>
          <w:rFonts w:ascii="Times New Roman" w:eastAsia="Times New Roman" w:hAnsi="Times New Roman"/>
          <w:lang w:val="lt-LT"/>
        </w:rPr>
        <w:t>niacinu</w:t>
      </w:r>
      <w:proofErr w:type="spellEnd"/>
      <w:r w:rsidRPr="00CC3D22">
        <w:rPr>
          <w:rFonts w:ascii="Times New Roman" w:eastAsia="Times New Roman" w:hAnsi="Times New Roman"/>
          <w:lang w:val="lt-LT"/>
        </w:rPr>
        <w:t xml:space="preserve"> (nikotino rūgštimi), kliniškai reikšmingo poveikio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ar kitų lipidų koncentraciją </w:t>
      </w:r>
      <w:r w:rsidRPr="00CC3D22">
        <w:rPr>
          <w:rFonts w:ascii="Times New Roman" w:eastAsia="Times New Roman" w:hAnsi="Times New Roman"/>
          <w:spacing w:val="-2"/>
          <w:lang w:val="lt-LT"/>
        </w:rPr>
        <w:t>kraujyje</w:t>
      </w:r>
      <w:r w:rsidRPr="00CC3D22">
        <w:rPr>
          <w:rFonts w:ascii="Times New Roman" w:eastAsia="Times New Roman" w:hAnsi="Times New Roman"/>
          <w:lang w:val="lt-LT"/>
        </w:rPr>
        <w:t xml:space="preserve"> mažinančių vaistinių preparatų biologiniam prieinamumui nenustatyta. Vis dėlto pacientams, kurie vartojo HMG-</w:t>
      </w:r>
      <w:proofErr w:type="spellStart"/>
      <w:r w:rsidRPr="00CC3D22">
        <w:rPr>
          <w:rFonts w:ascii="Times New Roman" w:eastAsia="Times New Roman" w:hAnsi="Times New Roman"/>
          <w:lang w:val="lt-LT"/>
        </w:rPr>
        <w:t>KoA</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reduktazės</w:t>
      </w:r>
      <w:proofErr w:type="spellEnd"/>
      <w:r w:rsidRPr="00CC3D22">
        <w:rPr>
          <w:rFonts w:ascii="Times New Roman" w:eastAsia="Times New Roman" w:hAnsi="Times New Roman"/>
          <w:lang w:val="lt-LT"/>
        </w:rPr>
        <w:t xml:space="preserve"> inhibitorių kartu su bet kuria iš nurodytų medžiagų, padidėjo </w:t>
      </w:r>
      <w:proofErr w:type="spellStart"/>
      <w:r w:rsidRPr="00CC3D22">
        <w:rPr>
          <w:rFonts w:ascii="Times New Roman" w:eastAsia="Times New Roman" w:hAnsi="Times New Roman"/>
          <w:lang w:val="lt-LT"/>
        </w:rPr>
        <w:t>miopatijos</w:t>
      </w:r>
      <w:proofErr w:type="spellEnd"/>
      <w:r w:rsidRPr="00CC3D22">
        <w:rPr>
          <w:rFonts w:ascii="Times New Roman" w:eastAsia="Times New Roman" w:hAnsi="Times New Roman"/>
          <w:lang w:val="lt-LT"/>
        </w:rPr>
        <w:t xml:space="preserve"> ir (arba) </w:t>
      </w:r>
      <w:proofErr w:type="spellStart"/>
      <w:r w:rsidRPr="00CC3D22">
        <w:rPr>
          <w:rFonts w:ascii="Times New Roman" w:eastAsia="Times New Roman" w:hAnsi="Times New Roman"/>
          <w:lang w:val="lt-LT"/>
        </w:rPr>
        <w:t>rabdomiolizės</w:t>
      </w:r>
      <w:proofErr w:type="spellEnd"/>
      <w:r w:rsidRPr="00CC3D22">
        <w:rPr>
          <w:rFonts w:ascii="Times New Roman" w:eastAsia="Times New Roman" w:hAnsi="Times New Roman"/>
          <w:lang w:val="lt-LT"/>
        </w:rPr>
        <w:t xml:space="preserve"> rizika, todėl būtina gerai apsvarstyti tokio kombinuoto gydymo naudą ir riziką ir jį skirti labai atsargiai (žr. 4.4 skyrių).</w:t>
      </w:r>
    </w:p>
    <w:p w14:paraId="5925FE0A" w14:textId="77777777" w:rsidR="009F46DF" w:rsidRPr="00CC3D22" w:rsidRDefault="009F46DF" w:rsidP="009F46DF">
      <w:pPr>
        <w:spacing w:after="0" w:line="240" w:lineRule="auto"/>
        <w:rPr>
          <w:rFonts w:ascii="Times New Roman" w:eastAsia="Times New Roman" w:hAnsi="Times New Roman"/>
          <w:lang w:val="lt-LT"/>
        </w:rPr>
      </w:pPr>
    </w:p>
    <w:p w14:paraId="218FB979"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Kolchicinai</w:t>
      </w:r>
      <w:proofErr w:type="spellEnd"/>
    </w:p>
    <w:p w14:paraId="21CB29C1"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vartojant kartu su </w:t>
      </w:r>
      <w:proofErr w:type="spellStart"/>
      <w:r w:rsidRPr="00CC3D22">
        <w:rPr>
          <w:rFonts w:ascii="Times New Roman" w:eastAsia="Times New Roman" w:hAnsi="Times New Roman"/>
          <w:lang w:val="lt-LT"/>
        </w:rPr>
        <w:t>kolchicinais</w:t>
      </w:r>
      <w:proofErr w:type="spellEnd"/>
      <w:r w:rsidRPr="00CC3D22">
        <w:rPr>
          <w:rFonts w:ascii="Times New Roman" w:eastAsia="Times New Roman" w:hAnsi="Times New Roman"/>
          <w:lang w:val="lt-LT"/>
        </w:rPr>
        <w:t xml:space="preserve">, pavieniais atvejais pasireiškė toksinis poveikis raumenims, įskaitant raumenų skausmą ir silpnumą bei </w:t>
      </w:r>
      <w:proofErr w:type="spellStart"/>
      <w:r w:rsidRPr="00CC3D22">
        <w:rPr>
          <w:rFonts w:ascii="Times New Roman" w:eastAsia="Times New Roman" w:hAnsi="Times New Roman"/>
          <w:lang w:val="lt-LT"/>
        </w:rPr>
        <w:t>rabdomiolizę</w:t>
      </w:r>
      <w:proofErr w:type="spellEnd"/>
      <w:r w:rsidRPr="00CC3D22">
        <w:rPr>
          <w:rFonts w:ascii="Times New Roman" w:eastAsia="Times New Roman" w:hAnsi="Times New Roman"/>
          <w:lang w:val="lt-LT"/>
        </w:rPr>
        <w:t>. Būtina gerai apsvarstyti tokio kombinuoto gydymo naudą ir riziką ir jį skirti atsargiai (žr. 4.4 skyrių).</w:t>
      </w:r>
    </w:p>
    <w:p w14:paraId="0A0D9FF1" w14:textId="77777777" w:rsidR="009F46DF" w:rsidRPr="00CC3D22" w:rsidRDefault="009F46DF" w:rsidP="009F46DF">
      <w:pPr>
        <w:spacing w:after="0" w:line="240" w:lineRule="auto"/>
        <w:rPr>
          <w:rFonts w:ascii="Times New Roman" w:eastAsia="Times New Roman" w:hAnsi="Times New Roman"/>
          <w:lang w:val="lt-LT"/>
        </w:rPr>
      </w:pPr>
    </w:p>
    <w:p w14:paraId="47BD9753"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Ciklosporinas</w:t>
      </w:r>
      <w:proofErr w:type="spellEnd"/>
    </w:p>
    <w:p w14:paraId="4F631C86"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Tyrimų su ligoniais, kuriems persodintas inkstas, metu nustatyta, kad vartojama pastovi </w:t>
      </w: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dozė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(iki 40 mg per parą) biologinio prieinamumo kliniškai reikšmingai nedidina. Kito tyrimo metu </w:t>
      </w:r>
      <w:proofErr w:type="spellStart"/>
      <w:r>
        <w:rPr>
          <w:rFonts w:ascii="Times New Roman" w:eastAsia="Times New Roman" w:hAnsi="Times New Roman"/>
          <w:lang w:val="lt-LT"/>
        </w:rPr>
        <w:t>Lescol</w:t>
      </w:r>
      <w:proofErr w:type="spellEnd"/>
      <w:r>
        <w:rPr>
          <w:rFonts w:ascii="Times New Roman" w:eastAsia="Times New Roman" w:hAnsi="Times New Roman"/>
          <w:lang w:val="lt-LT"/>
        </w:rPr>
        <w:t xml:space="preserve"> XL tabletes </w:t>
      </w:r>
      <w:r w:rsidRPr="00CC3D22">
        <w:rPr>
          <w:rFonts w:ascii="Times New Roman" w:eastAsia="Times New Roman" w:hAnsi="Times New Roman"/>
          <w:lang w:val="lt-LT"/>
        </w:rPr>
        <w:t xml:space="preserve">(80 mg </w:t>
      </w:r>
      <w:proofErr w:type="spellStart"/>
      <w:r w:rsidRPr="00CC3D22">
        <w:rPr>
          <w:rFonts w:ascii="Times New Roman" w:eastAsia="Times New Roman" w:hAnsi="Times New Roman"/>
          <w:lang w:val="lt-LT"/>
        </w:rPr>
        <w:t>fluvastatino</w:t>
      </w:r>
      <w:proofErr w:type="spellEnd"/>
      <w:r>
        <w:rPr>
          <w:rFonts w:ascii="Times New Roman" w:eastAsia="Times New Roman" w:hAnsi="Times New Roman"/>
          <w:lang w:val="lt-LT"/>
        </w:rPr>
        <w:t xml:space="preserve"> pailginto atpalaidavimo tabletes</w:t>
      </w:r>
      <w:r w:rsidRPr="00CC3D22">
        <w:rPr>
          <w:rFonts w:ascii="Times New Roman" w:eastAsia="Times New Roman" w:hAnsi="Times New Roman"/>
          <w:lang w:val="lt-LT"/>
        </w:rPr>
        <w:t xml:space="preserve">) vartojant ligoniams, kuriems persodintas inkstas, nustatyta, kad pacientų, vartojančių pastovią </w:t>
      </w: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dozę, organizme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ekspozicija (AUC) ir didžiausia koncentracija (</w:t>
      </w:r>
      <w:proofErr w:type="spellStart"/>
      <w:r w:rsidRPr="00CC3D22">
        <w:rPr>
          <w:rFonts w:ascii="Times New Roman" w:eastAsia="Times New Roman" w:hAnsi="Times New Roman"/>
          <w:lang w:val="lt-LT"/>
        </w:rPr>
        <w:t>C</w:t>
      </w:r>
      <w:r w:rsidRPr="00CC3D22">
        <w:rPr>
          <w:rFonts w:ascii="Times New Roman" w:eastAsia="Times New Roman" w:hAnsi="Times New Roman"/>
          <w:vertAlign w:val="subscript"/>
          <w:lang w:val="lt-LT"/>
        </w:rPr>
        <w:t>max</w:t>
      </w:r>
      <w:proofErr w:type="spellEnd"/>
      <w:r w:rsidRPr="00CC3D22">
        <w:rPr>
          <w:rFonts w:ascii="Times New Roman" w:eastAsia="Times New Roman" w:hAnsi="Times New Roman"/>
          <w:lang w:val="lt-LT"/>
        </w:rPr>
        <w:t xml:space="preserve">) būna 2 kartus didesnė negu atitinkami ankstesnių tyrimų metu nustatyti sveikų žmonių rodmenys. Nors toks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koncentracijos padidėjimas yra kliniškai nereikšmingas, minėtų preparatų skirti vartoti kartu reikia atsargiai. Pradinė ir palaikomoji kartu su </w:t>
      </w:r>
      <w:proofErr w:type="spellStart"/>
      <w:r w:rsidRPr="00CC3D22">
        <w:rPr>
          <w:rFonts w:ascii="Times New Roman" w:eastAsia="Times New Roman" w:hAnsi="Times New Roman"/>
          <w:lang w:val="lt-LT"/>
        </w:rPr>
        <w:t>ciklosporinu</w:t>
      </w:r>
      <w:proofErr w:type="spellEnd"/>
      <w:r w:rsidRPr="00CC3D22">
        <w:rPr>
          <w:rFonts w:ascii="Times New Roman" w:eastAsia="Times New Roman" w:hAnsi="Times New Roman"/>
          <w:lang w:val="lt-LT"/>
        </w:rPr>
        <w:t xml:space="preserve"> vartojamo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dozė turi būti kiek įmanoma mažesnė.</w:t>
      </w:r>
    </w:p>
    <w:p w14:paraId="284A2490" w14:textId="77777777" w:rsidR="009F46DF" w:rsidRPr="00CC3D22" w:rsidRDefault="009F46DF" w:rsidP="009F46DF">
      <w:pPr>
        <w:spacing w:after="0" w:line="240" w:lineRule="auto"/>
        <w:rPr>
          <w:rFonts w:ascii="Times New Roman" w:eastAsia="Times New Roman" w:hAnsi="Times New Roman"/>
          <w:i/>
          <w:lang w:val="lt-LT"/>
        </w:rPr>
      </w:pPr>
    </w:p>
    <w:p w14:paraId="3F6960A9"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(80 mg </w:t>
      </w:r>
      <w:proofErr w:type="spellStart"/>
      <w:r w:rsidRPr="00CC3D22">
        <w:rPr>
          <w:rFonts w:ascii="Times New Roman" w:eastAsia="Times New Roman" w:hAnsi="Times New Roman"/>
          <w:lang w:val="lt-LT"/>
        </w:rPr>
        <w:t>fluvastatino</w:t>
      </w:r>
      <w:proofErr w:type="spellEnd"/>
      <w:r w:rsidRPr="00F63530">
        <w:rPr>
          <w:rFonts w:ascii="Times New Roman" w:eastAsia="Times New Roman" w:hAnsi="Times New Roman"/>
          <w:lang w:val="lt-LT"/>
        </w:rPr>
        <w:t xml:space="preserve"> pailginto atpalaidavimo tablet</w:t>
      </w:r>
      <w:r>
        <w:rPr>
          <w:rFonts w:ascii="Times New Roman" w:eastAsia="Times New Roman" w:hAnsi="Times New Roman"/>
          <w:lang w:val="lt-LT"/>
        </w:rPr>
        <w:t>ė</w:t>
      </w:r>
      <w:r w:rsidRPr="00F63530">
        <w:rPr>
          <w:rFonts w:ascii="Times New Roman" w:eastAsia="Times New Roman" w:hAnsi="Times New Roman"/>
          <w:lang w:val="lt-LT"/>
        </w:rPr>
        <w:t>s</w:t>
      </w:r>
      <w:r w:rsidRPr="00CC3D22">
        <w:rPr>
          <w:rFonts w:ascii="Times New Roman" w:eastAsia="Times New Roman" w:hAnsi="Times New Roman"/>
          <w:lang w:val="lt-LT"/>
        </w:rPr>
        <w:t>) vartoj</w:t>
      </w:r>
      <w:r>
        <w:rPr>
          <w:rFonts w:ascii="Times New Roman" w:eastAsia="Times New Roman" w:hAnsi="Times New Roman"/>
          <w:lang w:val="lt-LT"/>
        </w:rPr>
        <w:t>i</w:t>
      </w:r>
      <w:r w:rsidRPr="00CC3D22">
        <w:rPr>
          <w:rFonts w:ascii="Times New Roman" w:eastAsia="Times New Roman" w:hAnsi="Times New Roman"/>
          <w:lang w:val="lt-LT"/>
        </w:rPr>
        <w:t>m</w:t>
      </w:r>
      <w:r>
        <w:rPr>
          <w:rFonts w:ascii="Times New Roman" w:eastAsia="Times New Roman" w:hAnsi="Times New Roman"/>
          <w:lang w:val="lt-LT"/>
        </w:rPr>
        <w:t>as</w:t>
      </w:r>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biologiniam prieinamumui įtakos neturėjo.</w:t>
      </w:r>
    </w:p>
    <w:p w14:paraId="48ADFDA6" w14:textId="77777777" w:rsidR="009F46DF" w:rsidRPr="00CC3D22" w:rsidRDefault="009F46DF" w:rsidP="009F46DF">
      <w:pPr>
        <w:spacing w:after="0" w:line="240" w:lineRule="auto"/>
        <w:rPr>
          <w:rFonts w:ascii="Times New Roman" w:eastAsia="Times New Roman" w:hAnsi="Times New Roman"/>
          <w:lang w:val="lt-LT"/>
        </w:rPr>
      </w:pPr>
    </w:p>
    <w:p w14:paraId="55E8A35E" w14:textId="77777777" w:rsidR="009F46DF" w:rsidRPr="00CC3D22" w:rsidRDefault="009F46DF" w:rsidP="009F46DF">
      <w:pPr>
        <w:spacing w:after="0" w:line="240" w:lineRule="auto"/>
        <w:rPr>
          <w:rFonts w:ascii="Times New Roman" w:eastAsia="Times New Roman" w:hAnsi="Times New Roman"/>
          <w:i/>
          <w:lang w:val="lt-LT"/>
        </w:rPr>
      </w:pPr>
      <w:r w:rsidRPr="00CC3D22">
        <w:rPr>
          <w:rFonts w:ascii="Times New Roman" w:eastAsia="Times New Roman" w:hAnsi="Times New Roman"/>
          <w:i/>
          <w:lang w:val="lt-LT"/>
        </w:rPr>
        <w:t>Varfarinas ir kiti kumarino dariniai</w:t>
      </w:r>
    </w:p>
    <w:p w14:paraId="58D033B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Tyrimų su sveikais savanoriais metu nustatyta, kad vartojant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ir </w:t>
      </w:r>
      <w:proofErr w:type="spellStart"/>
      <w:r w:rsidRPr="00CC3D22">
        <w:rPr>
          <w:rFonts w:ascii="Times New Roman" w:eastAsia="Times New Roman" w:hAnsi="Times New Roman"/>
          <w:lang w:val="lt-LT"/>
        </w:rPr>
        <w:t>varfarino</w:t>
      </w:r>
      <w:proofErr w:type="spellEnd"/>
      <w:r w:rsidRPr="00CC3D22">
        <w:rPr>
          <w:rFonts w:ascii="Times New Roman" w:eastAsia="Times New Roman" w:hAnsi="Times New Roman"/>
          <w:lang w:val="lt-LT"/>
        </w:rPr>
        <w:t xml:space="preserve"> (vienkartinę dozę), varfarino koncentracija plazmoje ir </w:t>
      </w:r>
      <w:proofErr w:type="spellStart"/>
      <w:r w:rsidRPr="00CC3D22">
        <w:rPr>
          <w:rFonts w:ascii="Times New Roman" w:eastAsia="Times New Roman" w:hAnsi="Times New Roman"/>
          <w:lang w:val="lt-LT"/>
        </w:rPr>
        <w:t>protrombino</w:t>
      </w:r>
      <w:proofErr w:type="spellEnd"/>
      <w:r w:rsidRPr="00CC3D22">
        <w:rPr>
          <w:rFonts w:ascii="Times New Roman" w:eastAsia="Times New Roman" w:hAnsi="Times New Roman"/>
          <w:lang w:val="lt-LT"/>
        </w:rPr>
        <w:t xml:space="preserve"> laikas nepageidaujamai nepakito, palyginti su vien varfarino vartojančių ligonių rodmenimis.</w:t>
      </w:r>
    </w:p>
    <w:p w14:paraId="465D339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Vis dėlto pacientams, vartojusiems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kartu su </w:t>
      </w:r>
      <w:proofErr w:type="spellStart"/>
      <w:r w:rsidRPr="00CC3D22">
        <w:rPr>
          <w:rFonts w:ascii="Times New Roman" w:eastAsia="Times New Roman" w:hAnsi="Times New Roman"/>
          <w:lang w:val="lt-LT"/>
        </w:rPr>
        <w:t>varfarinu</w:t>
      </w:r>
      <w:proofErr w:type="spellEnd"/>
      <w:r w:rsidRPr="00CC3D22">
        <w:rPr>
          <w:rFonts w:ascii="Times New Roman" w:eastAsia="Times New Roman" w:hAnsi="Times New Roman"/>
          <w:lang w:val="lt-LT"/>
        </w:rPr>
        <w:t xml:space="preserve"> ar kitais kumarino dariniais, buvo pavienių kraujavimo epizodų ir (arba) </w:t>
      </w:r>
      <w:proofErr w:type="spellStart"/>
      <w:r w:rsidRPr="00CC3D22">
        <w:rPr>
          <w:rFonts w:ascii="Times New Roman" w:eastAsia="Times New Roman" w:hAnsi="Times New Roman"/>
          <w:lang w:val="lt-LT"/>
        </w:rPr>
        <w:t>protrombino</w:t>
      </w:r>
      <w:proofErr w:type="spellEnd"/>
      <w:r w:rsidRPr="00CC3D22">
        <w:rPr>
          <w:rFonts w:ascii="Times New Roman" w:eastAsia="Times New Roman" w:hAnsi="Times New Roman"/>
          <w:lang w:val="lt-LT"/>
        </w:rPr>
        <w:t xml:space="preserve"> laiko pailgėjimo atvejų. Pradedant arba užbaigus pacientų, kurie vartoja varfarino ar kitų kumarino darinių, gydymą </w:t>
      </w:r>
      <w:proofErr w:type="spellStart"/>
      <w:r w:rsidRPr="00CC3D22">
        <w:rPr>
          <w:rFonts w:ascii="Times New Roman" w:eastAsia="Times New Roman" w:hAnsi="Times New Roman"/>
          <w:lang w:val="lt-LT"/>
        </w:rPr>
        <w:t>fluvastatinu</w:t>
      </w:r>
      <w:proofErr w:type="spellEnd"/>
      <w:r w:rsidRPr="00CC3D22">
        <w:rPr>
          <w:rFonts w:ascii="Times New Roman" w:eastAsia="Times New Roman" w:hAnsi="Times New Roman"/>
          <w:lang w:val="lt-LT"/>
        </w:rPr>
        <w:t xml:space="preserve"> arba pakeitus jo dozę, rekomenduojama nustatyti </w:t>
      </w:r>
      <w:proofErr w:type="spellStart"/>
      <w:r w:rsidRPr="00CC3D22">
        <w:rPr>
          <w:rFonts w:ascii="Times New Roman" w:eastAsia="Times New Roman" w:hAnsi="Times New Roman"/>
          <w:lang w:val="lt-LT"/>
        </w:rPr>
        <w:t>protrombino</w:t>
      </w:r>
      <w:proofErr w:type="spellEnd"/>
      <w:r w:rsidRPr="00CC3D22">
        <w:rPr>
          <w:rFonts w:ascii="Times New Roman" w:eastAsia="Times New Roman" w:hAnsi="Times New Roman"/>
          <w:lang w:val="lt-LT"/>
        </w:rPr>
        <w:t xml:space="preserve"> laiką.</w:t>
      </w:r>
    </w:p>
    <w:p w14:paraId="009143EF" w14:textId="77777777" w:rsidR="009F46DF" w:rsidRPr="00CC3D22" w:rsidRDefault="009F46DF" w:rsidP="009F46DF">
      <w:pPr>
        <w:spacing w:after="0" w:line="240" w:lineRule="auto"/>
        <w:rPr>
          <w:rFonts w:ascii="Times New Roman" w:eastAsia="Times New Roman" w:hAnsi="Times New Roman"/>
          <w:i/>
          <w:lang w:val="lt-LT"/>
        </w:rPr>
      </w:pPr>
    </w:p>
    <w:p w14:paraId="5FE7E903"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Rifampicinas</w:t>
      </w:r>
      <w:proofErr w:type="spellEnd"/>
    </w:p>
    <w:p w14:paraId="5EE2F2FA"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Rifampicino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rifampino</w:t>
      </w:r>
      <w:proofErr w:type="spellEnd"/>
      <w:r w:rsidRPr="00CC3D22">
        <w:rPr>
          <w:rFonts w:ascii="Times New Roman" w:eastAsia="Times New Roman" w:hAnsi="Times New Roman"/>
          <w:lang w:val="lt-LT"/>
        </w:rPr>
        <w:t xml:space="preserve">) vartojusiems sveikiems savanoriams pavartojus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pastarojo preparato biologinis prieinamumas buvo maždaug 50% mažesnis. Nors klinikinių duomenų, kad pacientams, ilgai vartojantiems </w:t>
      </w:r>
      <w:proofErr w:type="spellStart"/>
      <w:r w:rsidRPr="00CC3D22">
        <w:rPr>
          <w:rFonts w:ascii="Times New Roman" w:eastAsia="Times New Roman" w:hAnsi="Times New Roman"/>
          <w:lang w:val="lt-LT"/>
        </w:rPr>
        <w:t>rifampicino</w:t>
      </w:r>
      <w:proofErr w:type="spellEnd"/>
      <w:r w:rsidRPr="00CC3D22">
        <w:rPr>
          <w:rFonts w:ascii="Times New Roman" w:eastAsia="Times New Roman" w:hAnsi="Times New Roman"/>
          <w:lang w:val="lt-LT"/>
        </w:rPr>
        <w:t xml:space="preserve"> (pvz., nuo tuberkuliozės), pakistų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lipidų koncentraciją mažinantis poveikis, šiuo metu nėra, norint užtikrinti pageidaujamą riebalų koncentracijos sumažėjimą, gali prireikti atitinkamai koreguoti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dozavimą.</w:t>
      </w:r>
    </w:p>
    <w:p w14:paraId="439052C9" w14:textId="77777777" w:rsidR="009F46DF" w:rsidRPr="00CC3D22" w:rsidRDefault="009F46DF" w:rsidP="009F46DF">
      <w:pPr>
        <w:spacing w:after="0" w:line="240" w:lineRule="auto"/>
        <w:rPr>
          <w:rFonts w:ascii="Times New Roman" w:eastAsia="Times New Roman" w:hAnsi="Times New Roman"/>
          <w:lang w:val="lt-LT"/>
        </w:rPr>
      </w:pPr>
    </w:p>
    <w:p w14:paraId="12C4CD6D" w14:textId="77777777" w:rsidR="009F46DF" w:rsidRPr="00CC3D22" w:rsidRDefault="009F46DF" w:rsidP="009F46DF">
      <w:pPr>
        <w:spacing w:after="0" w:line="240" w:lineRule="auto"/>
        <w:rPr>
          <w:rFonts w:ascii="Times New Roman" w:eastAsia="Times New Roman" w:hAnsi="Times New Roman"/>
          <w:i/>
          <w:lang w:val="lt-LT"/>
        </w:rPr>
      </w:pPr>
      <w:r w:rsidRPr="00CC3D22">
        <w:rPr>
          <w:rFonts w:ascii="Times New Roman" w:eastAsia="Times New Roman" w:hAnsi="Times New Roman"/>
          <w:i/>
          <w:lang w:val="lt-LT"/>
        </w:rPr>
        <w:t>Geriamieji vaistiniai preparatai nuo cukrinio diabeto</w:t>
      </w:r>
    </w:p>
    <w:p w14:paraId="2309915C"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lastRenderedPageBreak/>
        <w:t xml:space="preserve">Ligoniams, kurie vartoja geriamųjų </w:t>
      </w:r>
      <w:proofErr w:type="spellStart"/>
      <w:r w:rsidRPr="00CC3D22">
        <w:rPr>
          <w:rFonts w:ascii="Times New Roman" w:eastAsia="Times New Roman" w:hAnsi="Times New Roman"/>
          <w:lang w:val="lt-LT"/>
        </w:rPr>
        <w:t>sulfonilšlapalo</w:t>
      </w:r>
      <w:proofErr w:type="spellEnd"/>
      <w:r w:rsidRPr="00CC3D22">
        <w:rPr>
          <w:rFonts w:ascii="Times New Roman" w:eastAsia="Times New Roman" w:hAnsi="Times New Roman"/>
          <w:lang w:val="lt-LT"/>
        </w:rPr>
        <w:t xml:space="preserve"> preparatų (</w:t>
      </w:r>
      <w:proofErr w:type="spellStart"/>
      <w:r w:rsidRPr="00CC3D22">
        <w:rPr>
          <w:rFonts w:ascii="Times New Roman" w:eastAsia="Times New Roman" w:hAnsi="Times New Roman"/>
          <w:lang w:val="lt-LT"/>
        </w:rPr>
        <w:t>glibenklamido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gliburido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tolbutamido</w:t>
      </w:r>
      <w:proofErr w:type="spellEnd"/>
      <w:r w:rsidRPr="00CC3D22">
        <w:rPr>
          <w:rFonts w:ascii="Times New Roman" w:eastAsia="Times New Roman" w:hAnsi="Times New Roman"/>
          <w:lang w:val="lt-LT"/>
        </w:rPr>
        <w:t>) nuo insulino nepriklausomam (2</w:t>
      </w:r>
      <w:r>
        <w:rPr>
          <w:rFonts w:ascii="Times New Roman" w:eastAsia="Times New Roman" w:hAnsi="Times New Roman"/>
          <w:lang w:val="lt-LT"/>
        </w:rPr>
        <w:t> </w:t>
      </w:r>
      <w:r w:rsidRPr="00CC3D22">
        <w:rPr>
          <w:rFonts w:ascii="Times New Roman" w:eastAsia="Times New Roman" w:hAnsi="Times New Roman"/>
          <w:lang w:val="lt-LT"/>
        </w:rPr>
        <w:t xml:space="preserve">tipo) cukriniam diabetui gydyti (NINCD), pradėjus kartu vartoti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kliniškai reikšmingų </w:t>
      </w:r>
      <w:proofErr w:type="spellStart"/>
      <w:r w:rsidRPr="00CC3D22">
        <w:rPr>
          <w:rFonts w:ascii="Times New Roman" w:eastAsia="Times New Roman" w:hAnsi="Times New Roman"/>
          <w:lang w:val="lt-LT"/>
        </w:rPr>
        <w:t>glikemijos</w:t>
      </w:r>
      <w:proofErr w:type="spellEnd"/>
      <w:r w:rsidRPr="00CC3D22">
        <w:rPr>
          <w:rFonts w:ascii="Times New Roman" w:eastAsia="Times New Roman" w:hAnsi="Times New Roman"/>
          <w:lang w:val="lt-LT"/>
        </w:rPr>
        <w:t xml:space="preserve"> kontrolės pokyčių neatsiranda. </w:t>
      </w:r>
      <w:proofErr w:type="spellStart"/>
      <w:r w:rsidRPr="00CC3D22">
        <w:rPr>
          <w:rFonts w:ascii="Times New Roman" w:eastAsia="Times New Roman" w:hAnsi="Times New Roman"/>
          <w:lang w:val="lt-LT"/>
        </w:rPr>
        <w:t>Glibenklamidu</w:t>
      </w:r>
      <w:proofErr w:type="spellEnd"/>
      <w:r w:rsidRPr="00CC3D22">
        <w:rPr>
          <w:rFonts w:ascii="Times New Roman" w:eastAsia="Times New Roman" w:hAnsi="Times New Roman"/>
          <w:lang w:val="lt-LT"/>
        </w:rPr>
        <w:t xml:space="preserve"> gydomiems NINCD sergantiems pacientams (n=32) 14</w:t>
      </w:r>
      <w:r>
        <w:rPr>
          <w:rFonts w:ascii="Times New Roman" w:eastAsia="Times New Roman" w:hAnsi="Times New Roman"/>
          <w:lang w:val="lt-LT"/>
        </w:rPr>
        <w:t> </w:t>
      </w:r>
      <w:r w:rsidRPr="00CC3D22">
        <w:rPr>
          <w:rFonts w:ascii="Times New Roman" w:eastAsia="Times New Roman" w:hAnsi="Times New Roman"/>
          <w:lang w:val="lt-LT"/>
        </w:rPr>
        <w:t>parų pavartojus 2</w:t>
      </w:r>
      <w:r>
        <w:rPr>
          <w:rFonts w:ascii="Times New Roman" w:eastAsia="Times New Roman" w:hAnsi="Times New Roman"/>
          <w:lang w:val="lt-LT"/>
        </w:rPr>
        <w:t> </w:t>
      </w:r>
      <w:r w:rsidRPr="00CC3D22">
        <w:rPr>
          <w:rFonts w:ascii="Times New Roman" w:eastAsia="Times New Roman" w:hAnsi="Times New Roman"/>
          <w:lang w:val="lt-LT"/>
        </w:rPr>
        <w:t xml:space="preserve">kartus per parą po 40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glibenklamido</w:t>
      </w:r>
      <w:proofErr w:type="spellEnd"/>
      <w:r w:rsidRPr="00CC3D22">
        <w:rPr>
          <w:rFonts w:ascii="Times New Roman" w:eastAsia="Times New Roman" w:hAnsi="Times New Roman"/>
          <w:lang w:val="lt-LT"/>
        </w:rPr>
        <w:t xml:space="preserve"> vidutinis </w:t>
      </w:r>
      <w:proofErr w:type="spellStart"/>
      <w:r w:rsidRPr="00CC3D22">
        <w:rPr>
          <w:rFonts w:ascii="Times New Roman" w:eastAsia="Times New Roman" w:hAnsi="Times New Roman"/>
          <w:lang w:val="lt-LT"/>
        </w:rPr>
        <w:t>C</w:t>
      </w:r>
      <w:r w:rsidRPr="00CC3D22">
        <w:rPr>
          <w:rFonts w:ascii="Times New Roman" w:eastAsia="Times New Roman" w:hAnsi="Times New Roman"/>
          <w:vertAlign w:val="subscript"/>
          <w:lang w:val="lt-LT"/>
        </w:rPr>
        <w:t>max</w:t>
      </w:r>
      <w:proofErr w:type="spellEnd"/>
      <w:r w:rsidRPr="00CC3D22">
        <w:rPr>
          <w:rFonts w:ascii="Times New Roman" w:eastAsia="Times New Roman" w:hAnsi="Times New Roman"/>
          <w:lang w:val="lt-LT"/>
        </w:rPr>
        <w:t>, AUC ir t</w:t>
      </w:r>
      <w:r w:rsidRPr="00CC3D22">
        <w:rPr>
          <w:rFonts w:ascii="Times New Roman" w:eastAsia="Times New Roman" w:hAnsi="Times New Roman"/>
          <w:vertAlign w:val="subscript"/>
          <w:lang w:val="lt-LT"/>
        </w:rPr>
        <w:t>1/2</w:t>
      </w:r>
      <w:r w:rsidRPr="00CC3D22">
        <w:rPr>
          <w:rFonts w:ascii="Times New Roman" w:eastAsia="Times New Roman" w:hAnsi="Times New Roman"/>
          <w:lang w:val="lt-LT"/>
        </w:rPr>
        <w:t xml:space="preserve"> padidėjo atitinkamai maždaug 50%, 69% ir 121%. </w:t>
      </w:r>
      <w:proofErr w:type="spellStart"/>
      <w:r w:rsidRPr="00CC3D22">
        <w:rPr>
          <w:rFonts w:ascii="Times New Roman" w:eastAsia="Times New Roman" w:hAnsi="Times New Roman"/>
          <w:lang w:val="lt-LT"/>
        </w:rPr>
        <w:t>Glibenklamidas</w:t>
      </w:r>
      <w:proofErr w:type="spellEnd"/>
      <w:r w:rsidRPr="00CC3D22">
        <w:rPr>
          <w:rFonts w:ascii="Times New Roman" w:eastAsia="Times New Roman" w:hAnsi="Times New Roman"/>
          <w:lang w:val="lt-LT"/>
        </w:rPr>
        <w:t xml:space="preserve"> (5</w:t>
      </w:r>
      <w:r w:rsidRPr="00CC3D22">
        <w:rPr>
          <w:rFonts w:ascii="Times New Roman" w:eastAsia="Times New Roman" w:hAnsi="Times New Roman"/>
          <w:lang w:val="lt-LT"/>
        </w:rPr>
        <w:noBreakHyphen/>
        <w:t>20 mg paros dozė) ligoniams, sirgusiems nuo insulino nepriklausomu (2</w:t>
      </w:r>
      <w:r>
        <w:rPr>
          <w:rFonts w:ascii="Times New Roman" w:eastAsia="Times New Roman" w:hAnsi="Times New Roman"/>
          <w:lang w:val="lt-LT"/>
        </w:rPr>
        <w:t> </w:t>
      </w:r>
      <w:r w:rsidRPr="00CC3D22">
        <w:rPr>
          <w:rFonts w:ascii="Times New Roman" w:eastAsia="Times New Roman" w:hAnsi="Times New Roman"/>
          <w:lang w:val="lt-LT"/>
        </w:rPr>
        <w:t xml:space="preserve">tipo) cukriniu diabetu (NINCD), vidutinį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C</w:t>
      </w:r>
      <w:r w:rsidRPr="00CC3D22">
        <w:rPr>
          <w:rFonts w:ascii="Times New Roman" w:eastAsia="Times New Roman" w:hAnsi="Times New Roman"/>
          <w:vertAlign w:val="subscript"/>
          <w:lang w:val="lt-LT"/>
        </w:rPr>
        <w:t>max</w:t>
      </w:r>
      <w:proofErr w:type="spellEnd"/>
      <w:r w:rsidRPr="00CC3D22">
        <w:rPr>
          <w:rFonts w:ascii="Times New Roman" w:eastAsia="Times New Roman" w:hAnsi="Times New Roman"/>
          <w:lang w:val="lt-LT"/>
        </w:rPr>
        <w:t xml:space="preserve"> ir AUC padidino atitinkamai 44% ir 51%. Šio tyrimo metu gliukozės, insulino ir C baltymo koncentracija nepakito. Vis dėlto, jeigu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paros dozė padidinama iki 80 mg, </w:t>
      </w:r>
      <w:proofErr w:type="spellStart"/>
      <w:r w:rsidRPr="00CC3D22">
        <w:rPr>
          <w:rFonts w:ascii="Times New Roman" w:eastAsia="Times New Roman" w:hAnsi="Times New Roman"/>
          <w:lang w:val="lt-LT"/>
        </w:rPr>
        <w:t>glibenklamido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gliburido</w:t>
      </w:r>
      <w:proofErr w:type="spellEnd"/>
      <w:r w:rsidRPr="00CC3D22">
        <w:rPr>
          <w:rFonts w:ascii="Times New Roman" w:eastAsia="Times New Roman" w:hAnsi="Times New Roman"/>
          <w:lang w:val="lt-LT"/>
        </w:rPr>
        <w:t xml:space="preserve">) ir kartu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vartojančius pacientus reikia tinkamai stebėti.</w:t>
      </w:r>
    </w:p>
    <w:p w14:paraId="411A4A31" w14:textId="77777777" w:rsidR="009F46DF" w:rsidRPr="00CC3D22" w:rsidRDefault="009F46DF" w:rsidP="009F46DF">
      <w:pPr>
        <w:spacing w:after="0" w:line="240" w:lineRule="auto"/>
        <w:rPr>
          <w:rFonts w:ascii="Times New Roman" w:eastAsia="Times New Roman" w:hAnsi="Times New Roman"/>
          <w:lang w:val="lt-LT"/>
        </w:rPr>
      </w:pPr>
    </w:p>
    <w:p w14:paraId="289D167D" w14:textId="77777777" w:rsidR="009F46DF" w:rsidRPr="00CC3D22" w:rsidRDefault="009F46DF" w:rsidP="009F46DF">
      <w:pPr>
        <w:spacing w:after="0" w:line="240" w:lineRule="auto"/>
        <w:rPr>
          <w:rFonts w:ascii="Times New Roman" w:eastAsia="Times New Roman" w:hAnsi="Times New Roman"/>
          <w:i/>
          <w:lang w:val="lt-LT"/>
        </w:rPr>
      </w:pPr>
      <w:r w:rsidRPr="00CC3D22">
        <w:rPr>
          <w:rFonts w:ascii="Times New Roman" w:eastAsia="Times New Roman" w:hAnsi="Times New Roman"/>
          <w:i/>
          <w:lang w:val="lt-LT"/>
        </w:rPr>
        <w:t>Tulžies rūgštis surišančios medžiagos</w:t>
      </w:r>
    </w:p>
    <w:p w14:paraId="2D748756"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reikia gerti praėjus mažiausiai 4 valandoms po dervų (pvz., </w:t>
      </w:r>
      <w:proofErr w:type="spellStart"/>
      <w:r w:rsidRPr="00CC3D22">
        <w:rPr>
          <w:rFonts w:ascii="Times New Roman" w:eastAsia="Times New Roman" w:hAnsi="Times New Roman"/>
          <w:lang w:val="lt-LT"/>
        </w:rPr>
        <w:t>kolestiramino</w:t>
      </w:r>
      <w:proofErr w:type="spellEnd"/>
      <w:r w:rsidRPr="00CC3D22">
        <w:rPr>
          <w:rFonts w:ascii="Times New Roman" w:eastAsia="Times New Roman" w:hAnsi="Times New Roman"/>
          <w:lang w:val="lt-LT"/>
        </w:rPr>
        <w:t>) išgėrimo, kad nepasireikštų jungimosi su dervomis sukelta reikšminga sąveika.</w:t>
      </w:r>
    </w:p>
    <w:p w14:paraId="6A78C47B" w14:textId="77777777" w:rsidR="009F46DF" w:rsidRPr="00CC3D22" w:rsidRDefault="009F46DF" w:rsidP="009F46DF">
      <w:pPr>
        <w:spacing w:after="0" w:line="240" w:lineRule="auto"/>
        <w:rPr>
          <w:rFonts w:ascii="Times New Roman" w:eastAsia="Times New Roman" w:hAnsi="Times New Roman"/>
          <w:lang w:val="lt-LT"/>
        </w:rPr>
      </w:pPr>
    </w:p>
    <w:p w14:paraId="3616A582"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Flukonazolas</w:t>
      </w:r>
      <w:proofErr w:type="spellEnd"/>
    </w:p>
    <w:p w14:paraId="1DD84B9D"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Flukonazolo</w:t>
      </w:r>
      <w:proofErr w:type="spellEnd"/>
      <w:r w:rsidRPr="00CC3D22">
        <w:rPr>
          <w:rFonts w:ascii="Times New Roman" w:eastAsia="Times New Roman" w:hAnsi="Times New Roman"/>
          <w:lang w:val="lt-LT"/>
        </w:rPr>
        <w:t xml:space="preserve"> (CYP</w:t>
      </w:r>
      <w:r>
        <w:rPr>
          <w:rFonts w:ascii="Times New Roman" w:eastAsia="Times New Roman" w:hAnsi="Times New Roman"/>
          <w:lang w:val="lt-LT"/>
        </w:rPr>
        <w:t> </w:t>
      </w:r>
      <w:r w:rsidRPr="00CC3D22">
        <w:rPr>
          <w:rFonts w:ascii="Times New Roman" w:eastAsia="Times New Roman" w:hAnsi="Times New Roman"/>
          <w:lang w:val="lt-LT"/>
        </w:rPr>
        <w:t>2C9</w:t>
      </w:r>
      <w:r>
        <w:rPr>
          <w:rFonts w:ascii="Times New Roman" w:eastAsia="Times New Roman" w:hAnsi="Times New Roman"/>
          <w:lang w:val="lt-LT"/>
        </w:rPr>
        <w:t> </w:t>
      </w:r>
      <w:r w:rsidRPr="00CC3D22">
        <w:rPr>
          <w:rFonts w:ascii="Times New Roman" w:eastAsia="Times New Roman" w:hAnsi="Times New Roman"/>
          <w:lang w:val="lt-LT"/>
        </w:rPr>
        <w:t xml:space="preserve">inhibitoriaus) vartojusiems sveikiems savanoriams pavartojus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pastarosios medžiagos ekspozicija ir didžiausia koncentracija buvo didesnė atitinkamai maždaug 84% ir 44%. Nors nėra klinikinių duomenų, kad pacientams, kurie prieš gydymą </w:t>
      </w:r>
      <w:proofErr w:type="spellStart"/>
      <w:r w:rsidRPr="00CC3D22">
        <w:rPr>
          <w:rFonts w:ascii="Times New Roman" w:eastAsia="Times New Roman" w:hAnsi="Times New Roman"/>
          <w:lang w:val="lt-LT"/>
        </w:rPr>
        <w:t>fluvastatinu</w:t>
      </w:r>
      <w:proofErr w:type="spellEnd"/>
      <w:r w:rsidRPr="00CC3D22">
        <w:rPr>
          <w:rFonts w:ascii="Times New Roman" w:eastAsia="Times New Roman" w:hAnsi="Times New Roman"/>
          <w:lang w:val="lt-LT"/>
        </w:rPr>
        <w:t xml:space="preserve"> 4 paras vartojo </w:t>
      </w:r>
      <w:proofErr w:type="spellStart"/>
      <w:r w:rsidRPr="00CC3D22">
        <w:rPr>
          <w:rFonts w:ascii="Times New Roman" w:eastAsia="Times New Roman" w:hAnsi="Times New Roman"/>
          <w:lang w:val="lt-LT"/>
        </w:rPr>
        <w:t>flukonazolo</w:t>
      </w:r>
      <w:proofErr w:type="spellEnd"/>
      <w:r w:rsidRPr="00CC3D22">
        <w:rPr>
          <w:rFonts w:ascii="Times New Roman" w:eastAsia="Times New Roman" w:hAnsi="Times New Roman"/>
          <w:lang w:val="lt-LT"/>
        </w:rPr>
        <w:t xml:space="preserve">, pakito jo saugumo pobūdis, nėra, vis dėlto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skirti kartu su </w:t>
      </w:r>
      <w:proofErr w:type="spellStart"/>
      <w:r w:rsidRPr="00CC3D22">
        <w:rPr>
          <w:rFonts w:ascii="Times New Roman" w:eastAsia="Times New Roman" w:hAnsi="Times New Roman"/>
          <w:lang w:val="lt-LT"/>
        </w:rPr>
        <w:t>flukonazolu</w:t>
      </w:r>
      <w:proofErr w:type="spellEnd"/>
      <w:r w:rsidRPr="00CC3D22">
        <w:rPr>
          <w:rFonts w:ascii="Times New Roman" w:eastAsia="Times New Roman" w:hAnsi="Times New Roman"/>
          <w:lang w:val="lt-LT"/>
        </w:rPr>
        <w:t xml:space="preserve"> reikia atsargiai.</w:t>
      </w:r>
    </w:p>
    <w:p w14:paraId="0DD98248" w14:textId="77777777" w:rsidR="009F46DF" w:rsidRPr="00CC3D22" w:rsidRDefault="009F46DF" w:rsidP="009F46DF">
      <w:pPr>
        <w:spacing w:after="0" w:line="240" w:lineRule="auto"/>
        <w:rPr>
          <w:rFonts w:ascii="Times New Roman" w:eastAsia="Times New Roman" w:hAnsi="Times New Roman"/>
          <w:lang w:val="lt-LT"/>
        </w:rPr>
      </w:pPr>
    </w:p>
    <w:p w14:paraId="6C67B921"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Histamino</w:t>
      </w:r>
      <w:proofErr w:type="spellEnd"/>
      <w:r w:rsidRPr="00CC3D22">
        <w:rPr>
          <w:rFonts w:ascii="Times New Roman" w:eastAsia="Times New Roman" w:hAnsi="Times New Roman"/>
          <w:i/>
          <w:lang w:val="lt-LT"/>
        </w:rPr>
        <w:t xml:space="preserve"> H2 receptorių blokatoriai ir protonų siurblio inhibitoriai</w:t>
      </w:r>
    </w:p>
    <w:p w14:paraId="623610EF"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Kartu su </w:t>
      </w:r>
      <w:proofErr w:type="spellStart"/>
      <w:r w:rsidRPr="00CC3D22">
        <w:rPr>
          <w:rFonts w:ascii="Times New Roman" w:eastAsia="Times New Roman" w:hAnsi="Times New Roman"/>
          <w:lang w:val="lt-LT"/>
        </w:rPr>
        <w:t>cimetidinu</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ranitidinu</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omeprazolu</w:t>
      </w:r>
      <w:proofErr w:type="spellEnd"/>
      <w:r w:rsidRPr="00CC3D22">
        <w:rPr>
          <w:rFonts w:ascii="Times New Roman" w:eastAsia="Times New Roman" w:hAnsi="Times New Roman"/>
          <w:lang w:val="lt-LT"/>
        </w:rPr>
        <w:t xml:space="preserve"> vartojamo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biologinis prieinamumas padidėja, tačiau toks pokytis yra kliniškai nereikšmingas. </w:t>
      </w:r>
    </w:p>
    <w:p w14:paraId="4F349B08" w14:textId="77777777" w:rsidR="009F46DF" w:rsidRPr="00CC3D22" w:rsidRDefault="009F46DF" w:rsidP="009F46DF">
      <w:pPr>
        <w:spacing w:after="0" w:line="240" w:lineRule="auto"/>
        <w:rPr>
          <w:rFonts w:ascii="Times New Roman" w:eastAsia="Times New Roman" w:hAnsi="Times New Roman"/>
          <w:lang w:val="lt-LT"/>
        </w:rPr>
      </w:pPr>
    </w:p>
    <w:p w14:paraId="302C6590"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Fenitoinas</w:t>
      </w:r>
      <w:proofErr w:type="spellEnd"/>
    </w:p>
    <w:p w14:paraId="32410F1E"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Kartu su </w:t>
      </w:r>
      <w:proofErr w:type="spellStart"/>
      <w:r w:rsidRPr="00CC3D22">
        <w:rPr>
          <w:rFonts w:ascii="Times New Roman" w:eastAsia="Times New Roman" w:hAnsi="Times New Roman"/>
          <w:lang w:val="lt-LT"/>
        </w:rPr>
        <w:t>fluvastatinu</w:t>
      </w:r>
      <w:proofErr w:type="spellEnd"/>
      <w:r w:rsidRPr="00CC3D22">
        <w:rPr>
          <w:rFonts w:ascii="Times New Roman" w:eastAsia="Times New Roman" w:hAnsi="Times New Roman"/>
          <w:lang w:val="lt-LT"/>
        </w:rPr>
        <w:t xml:space="preserve"> vartojamo </w:t>
      </w:r>
      <w:proofErr w:type="spellStart"/>
      <w:r w:rsidRPr="00CC3D22">
        <w:rPr>
          <w:rFonts w:ascii="Times New Roman" w:eastAsia="Times New Roman" w:hAnsi="Times New Roman"/>
          <w:lang w:val="lt-LT"/>
        </w:rPr>
        <w:t>fenitoino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farmakokinetikos</w:t>
      </w:r>
      <w:proofErr w:type="spellEnd"/>
      <w:r w:rsidRPr="00CC3D22">
        <w:rPr>
          <w:rFonts w:ascii="Times New Roman" w:eastAsia="Times New Roman" w:hAnsi="Times New Roman"/>
          <w:lang w:val="lt-LT"/>
        </w:rPr>
        <w:t xml:space="preserve"> pokyčiai yra reliatyviai nedideli ir kliniškai nereikšmingi. Taigi, jei kartu vartojama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pakanka įprastai stebėti </w:t>
      </w:r>
      <w:proofErr w:type="spellStart"/>
      <w:r w:rsidRPr="00CC3D22">
        <w:rPr>
          <w:rFonts w:ascii="Times New Roman" w:eastAsia="Times New Roman" w:hAnsi="Times New Roman"/>
          <w:lang w:val="lt-LT"/>
        </w:rPr>
        <w:t>fenitoino</w:t>
      </w:r>
      <w:proofErr w:type="spellEnd"/>
      <w:r w:rsidRPr="00CC3D22">
        <w:rPr>
          <w:rFonts w:ascii="Times New Roman" w:eastAsia="Times New Roman" w:hAnsi="Times New Roman"/>
          <w:lang w:val="lt-LT"/>
        </w:rPr>
        <w:t xml:space="preserve"> koncentraciją plazmoje.</w:t>
      </w:r>
    </w:p>
    <w:p w14:paraId="04EDC885" w14:textId="77777777" w:rsidR="009F46DF" w:rsidRPr="00CC3D22" w:rsidRDefault="009F46DF" w:rsidP="009F46DF">
      <w:pPr>
        <w:spacing w:after="0" w:line="240" w:lineRule="auto"/>
        <w:rPr>
          <w:rFonts w:ascii="Times New Roman" w:eastAsia="Times New Roman" w:hAnsi="Times New Roman"/>
          <w:lang w:val="lt-LT"/>
        </w:rPr>
      </w:pPr>
    </w:p>
    <w:p w14:paraId="313248E5" w14:textId="77777777" w:rsidR="009F46DF" w:rsidRPr="00CC3D22" w:rsidRDefault="009F46DF" w:rsidP="009F46DF">
      <w:pPr>
        <w:spacing w:after="0" w:line="240" w:lineRule="auto"/>
        <w:rPr>
          <w:rFonts w:ascii="Times New Roman" w:eastAsia="Times New Roman" w:hAnsi="Times New Roman"/>
          <w:i/>
          <w:lang w:val="lt-LT"/>
        </w:rPr>
      </w:pPr>
      <w:r w:rsidRPr="00CC3D22">
        <w:rPr>
          <w:rFonts w:ascii="Times New Roman" w:eastAsia="Times New Roman" w:hAnsi="Times New Roman"/>
          <w:i/>
          <w:lang w:val="lt-LT"/>
        </w:rPr>
        <w:t>Širdį ir kraujagysles veikiantys vaistiniai preparatai</w:t>
      </w:r>
    </w:p>
    <w:p w14:paraId="712343F8"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vartojant kartu su </w:t>
      </w:r>
      <w:proofErr w:type="spellStart"/>
      <w:r w:rsidRPr="00CC3D22">
        <w:rPr>
          <w:rFonts w:ascii="Times New Roman" w:eastAsia="Times New Roman" w:hAnsi="Times New Roman"/>
          <w:lang w:val="lt-LT"/>
        </w:rPr>
        <w:t>propranololiu</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digoksinu</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losartanu</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klopidogreliu</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amlodipinu</w:t>
      </w:r>
      <w:proofErr w:type="spellEnd"/>
      <w:r w:rsidRPr="00CC3D22">
        <w:rPr>
          <w:rFonts w:ascii="Times New Roman" w:eastAsia="Times New Roman" w:hAnsi="Times New Roman"/>
          <w:lang w:val="lt-LT"/>
        </w:rPr>
        <w:t xml:space="preserve">, kliniškai reikšmingos </w:t>
      </w:r>
      <w:proofErr w:type="spellStart"/>
      <w:r w:rsidRPr="00CC3D22">
        <w:rPr>
          <w:rFonts w:ascii="Times New Roman" w:eastAsia="Times New Roman" w:hAnsi="Times New Roman"/>
          <w:lang w:val="lt-LT"/>
        </w:rPr>
        <w:t>farmakokinetinės</w:t>
      </w:r>
      <w:proofErr w:type="spellEnd"/>
      <w:r w:rsidRPr="00CC3D22">
        <w:rPr>
          <w:rFonts w:ascii="Times New Roman" w:eastAsia="Times New Roman" w:hAnsi="Times New Roman"/>
          <w:lang w:val="lt-LT"/>
        </w:rPr>
        <w:t xml:space="preserve"> sąveikos nebūna. </w:t>
      </w:r>
      <w:proofErr w:type="spellStart"/>
      <w:r w:rsidRPr="00CC3D22">
        <w:rPr>
          <w:rFonts w:ascii="Times New Roman" w:eastAsia="Times New Roman" w:hAnsi="Times New Roman"/>
          <w:lang w:val="lt-LT"/>
        </w:rPr>
        <w:t>Farmakokinetiniai</w:t>
      </w:r>
      <w:proofErr w:type="spellEnd"/>
      <w:r w:rsidRPr="00CC3D22">
        <w:rPr>
          <w:rFonts w:ascii="Times New Roman" w:eastAsia="Times New Roman" w:hAnsi="Times New Roman"/>
          <w:lang w:val="lt-LT"/>
        </w:rPr>
        <w:t xml:space="preserve"> duomenys rodo, kad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skiriant vartoti kartu su minėtais vaistiniais preparatais, keisti dozavimo ar paciento stebėjimo nereikia.</w:t>
      </w:r>
    </w:p>
    <w:p w14:paraId="70F36592" w14:textId="77777777" w:rsidR="009F46DF" w:rsidRPr="00CC3D22" w:rsidRDefault="009F46DF" w:rsidP="009F46DF">
      <w:pPr>
        <w:spacing w:after="0" w:line="240" w:lineRule="auto"/>
        <w:rPr>
          <w:rFonts w:ascii="Times New Roman" w:eastAsia="Times New Roman" w:hAnsi="Times New Roman"/>
          <w:lang w:val="lt-LT"/>
        </w:rPr>
      </w:pPr>
    </w:p>
    <w:p w14:paraId="448C8235" w14:textId="77777777" w:rsidR="009F46DF" w:rsidRPr="00CC3D22" w:rsidRDefault="009F46DF" w:rsidP="009F46DF">
      <w:pPr>
        <w:spacing w:after="0" w:line="240" w:lineRule="auto"/>
        <w:rPr>
          <w:rFonts w:ascii="Times New Roman" w:eastAsia="Times New Roman" w:hAnsi="Times New Roman"/>
          <w:i/>
          <w:lang w:val="lt-LT"/>
        </w:rPr>
      </w:pPr>
      <w:proofErr w:type="spellStart"/>
      <w:r w:rsidRPr="00CC3D22">
        <w:rPr>
          <w:rFonts w:ascii="Times New Roman" w:eastAsia="Times New Roman" w:hAnsi="Times New Roman"/>
          <w:i/>
          <w:lang w:val="lt-LT"/>
        </w:rPr>
        <w:t>Itrakonazolas</w:t>
      </w:r>
      <w:proofErr w:type="spellEnd"/>
      <w:r w:rsidRPr="00CC3D22">
        <w:rPr>
          <w:rFonts w:ascii="Times New Roman" w:eastAsia="Times New Roman" w:hAnsi="Times New Roman"/>
          <w:i/>
          <w:lang w:val="lt-LT"/>
        </w:rPr>
        <w:t xml:space="preserve"> ir </w:t>
      </w:r>
      <w:proofErr w:type="spellStart"/>
      <w:r w:rsidRPr="00CC3D22">
        <w:rPr>
          <w:rFonts w:ascii="Times New Roman" w:eastAsia="Times New Roman" w:hAnsi="Times New Roman"/>
          <w:i/>
          <w:lang w:val="lt-LT"/>
        </w:rPr>
        <w:t>eritromicinas</w:t>
      </w:r>
      <w:proofErr w:type="spellEnd"/>
    </w:p>
    <w:p w14:paraId="5D6C01F2"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Kartu su stipriais </w:t>
      </w:r>
      <w:proofErr w:type="spellStart"/>
      <w:r w:rsidRPr="00CC3D22">
        <w:rPr>
          <w:rFonts w:ascii="Times New Roman" w:eastAsia="Times New Roman" w:hAnsi="Times New Roman"/>
          <w:lang w:val="lt-LT"/>
        </w:rPr>
        <w:t>citochromo</w:t>
      </w:r>
      <w:proofErr w:type="spellEnd"/>
      <w:r w:rsidRPr="00CC3D22">
        <w:rPr>
          <w:rFonts w:ascii="Times New Roman" w:eastAsia="Times New Roman" w:hAnsi="Times New Roman"/>
          <w:lang w:val="lt-LT"/>
        </w:rPr>
        <w:t xml:space="preserve"> P450</w:t>
      </w:r>
      <w:r>
        <w:rPr>
          <w:rFonts w:ascii="Times New Roman" w:eastAsia="Times New Roman" w:hAnsi="Times New Roman"/>
          <w:lang w:val="lt-LT"/>
        </w:rPr>
        <w:t> </w:t>
      </w:r>
      <w:r w:rsidRPr="00CC3D22">
        <w:rPr>
          <w:rFonts w:ascii="Times New Roman" w:eastAsia="Times New Roman" w:hAnsi="Times New Roman"/>
          <w:lang w:val="lt-LT"/>
        </w:rPr>
        <w:t>(CYP)</w:t>
      </w:r>
      <w:r>
        <w:rPr>
          <w:rFonts w:ascii="Times New Roman" w:eastAsia="Times New Roman" w:hAnsi="Times New Roman"/>
          <w:lang w:val="lt-LT"/>
        </w:rPr>
        <w:t> </w:t>
      </w:r>
      <w:r w:rsidRPr="00CC3D22">
        <w:rPr>
          <w:rFonts w:ascii="Times New Roman" w:eastAsia="Times New Roman" w:hAnsi="Times New Roman"/>
          <w:lang w:val="lt-LT"/>
        </w:rPr>
        <w:t>3A4</w:t>
      </w:r>
      <w:r>
        <w:rPr>
          <w:rFonts w:ascii="Times New Roman" w:eastAsia="Times New Roman" w:hAnsi="Times New Roman"/>
          <w:lang w:val="lt-LT"/>
        </w:rPr>
        <w:t> </w:t>
      </w:r>
      <w:r w:rsidRPr="00CC3D22">
        <w:rPr>
          <w:rFonts w:ascii="Times New Roman" w:eastAsia="Times New Roman" w:hAnsi="Times New Roman"/>
          <w:lang w:val="lt-LT"/>
        </w:rPr>
        <w:t xml:space="preserve">inhibitoriais </w:t>
      </w:r>
      <w:proofErr w:type="spellStart"/>
      <w:r w:rsidRPr="00CC3D22">
        <w:rPr>
          <w:rFonts w:ascii="Times New Roman" w:eastAsia="Times New Roman" w:hAnsi="Times New Roman"/>
          <w:lang w:val="lt-LT"/>
        </w:rPr>
        <w:t>itrakonazolu</w:t>
      </w:r>
      <w:proofErr w:type="spellEnd"/>
      <w:r w:rsidRPr="00CC3D22">
        <w:rPr>
          <w:rFonts w:ascii="Times New Roman" w:eastAsia="Times New Roman" w:hAnsi="Times New Roman"/>
          <w:lang w:val="lt-LT"/>
        </w:rPr>
        <w:t xml:space="preserve"> ir </w:t>
      </w:r>
      <w:proofErr w:type="spellStart"/>
      <w:r w:rsidRPr="00CC3D22">
        <w:rPr>
          <w:rFonts w:ascii="Times New Roman" w:eastAsia="Times New Roman" w:hAnsi="Times New Roman"/>
          <w:lang w:val="lt-LT"/>
        </w:rPr>
        <w:t>eritromicinu</w:t>
      </w:r>
      <w:proofErr w:type="spellEnd"/>
      <w:r w:rsidRPr="00CC3D22">
        <w:rPr>
          <w:rFonts w:ascii="Times New Roman" w:eastAsia="Times New Roman" w:hAnsi="Times New Roman"/>
          <w:lang w:val="lt-LT"/>
        </w:rPr>
        <w:t xml:space="preserve"> vartojamo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biologinis prieinamumas pakito minimaliai. Įvertinus tai, kad šio fermento įtaka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metabolizmui yra minimali, netikėtinas ir kitų CYP</w:t>
      </w:r>
      <w:r>
        <w:rPr>
          <w:rFonts w:ascii="Times New Roman" w:eastAsia="Times New Roman" w:hAnsi="Times New Roman"/>
          <w:lang w:val="lt-LT"/>
        </w:rPr>
        <w:t> </w:t>
      </w:r>
      <w:r w:rsidRPr="00CC3D22">
        <w:rPr>
          <w:rFonts w:ascii="Times New Roman" w:eastAsia="Times New Roman" w:hAnsi="Times New Roman"/>
          <w:lang w:val="lt-LT"/>
        </w:rPr>
        <w:t>3A4</w:t>
      </w:r>
      <w:r>
        <w:rPr>
          <w:rFonts w:ascii="Times New Roman" w:eastAsia="Times New Roman" w:hAnsi="Times New Roman"/>
          <w:lang w:val="lt-LT"/>
        </w:rPr>
        <w:t> </w:t>
      </w:r>
      <w:r w:rsidRPr="00CC3D22">
        <w:rPr>
          <w:rFonts w:ascii="Times New Roman" w:eastAsia="Times New Roman" w:hAnsi="Times New Roman"/>
          <w:lang w:val="lt-LT"/>
        </w:rPr>
        <w:t xml:space="preserve">inhibitorių (pvz., </w:t>
      </w:r>
      <w:proofErr w:type="spellStart"/>
      <w:r w:rsidRPr="00CC3D22">
        <w:rPr>
          <w:rFonts w:ascii="Times New Roman" w:eastAsia="Times New Roman" w:hAnsi="Times New Roman"/>
          <w:lang w:val="lt-LT"/>
        </w:rPr>
        <w:t>ketokonazolo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poveikis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biologiniam prieinamumui.</w:t>
      </w:r>
    </w:p>
    <w:p w14:paraId="139380D3" w14:textId="77777777" w:rsidR="009F46DF" w:rsidRPr="00CC3D22" w:rsidRDefault="009F46DF" w:rsidP="009F46DF">
      <w:pPr>
        <w:spacing w:after="0" w:line="240" w:lineRule="auto"/>
        <w:rPr>
          <w:rFonts w:ascii="Times New Roman" w:eastAsia="Times New Roman" w:hAnsi="Times New Roman"/>
          <w:i/>
          <w:iCs/>
          <w:u w:val="single"/>
          <w:lang w:val="lt-LT"/>
        </w:rPr>
      </w:pPr>
    </w:p>
    <w:p w14:paraId="1CC1E550" w14:textId="77777777" w:rsidR="009F46DF" w:rsidRPr="00CC3D22" w:rsidRDefault="009F46DF" w:rsidP="009F46DF">
      <w:pPr>
        <w:spacing w:after="0" w:line="240" w:lineRule="auto"/>
        <w:rPr>
          <w:rFonts w:ascii="Times New Roman" w:eastAsia="Times New Roman" w:hAnsi="Times New Roman"/>
          <w:i/>
          <w:iCs/>
          <w:lang w:val="lt-LT"/>
        </w:rPr>
      </w:pPr>
      <w:proofErr w:type="spellStart"/>
      <w:r w:rsidRPr="00CC3D22">
        <w:rPr>
          <w:rFonts w:ascii="Times New Roman" w:eastAsia="Times New Roman" w:hAnsi="Times New Roman"/>
          <w:i/>
          <w:iCs/>
          <w:lang w:val="lt-LT"/>
        </w:rPr>
        <w:t>Fuzido</w:t>
      </w:r>
      <w:proofErr w:type="spellEnd"/>
      <w:r w:rsidRPr="00CC3D22">
        <w:rPr>
          <w:rFonts w:ascii="Times New Roman" w:eastAsia="Times New Roman" w:hAnsi="Times New Roman"/>
          <w:i/>
          <w:iCs/>
          <w:lang w:val="lt-LT"/>
        </w:rPr>
        <w:t xml:space="preserve"> rūgštis</w:t>
      </w:r>
    </w:p>
    <w:p w14:paraId="5586EC8D" w14:textId="77777777" w:rsidR="009F46DF" w:rsidRPr="00CC3D22" w:rsidRDefault="009F46DF" w:rsidP="009F46DF">
      <w:pPr>
        <w:spacing w:after="0" w:line="240" w:lineRule="auto"/>
        <w:rPr>
          <w:rFonts w:ascii="Times New Roman" w:eastAsia="Times New Roman" w:hAnsi="Times New Roman"/>
          <w:i/>
          <w:iCs/>
          <w:lang w:val="lt-LT"/>
        </w:rPr>
      </w:pPr>
    </w:p>
    <w:p w14:paraId="342DC9C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Kartu skiriant sisteminio poveikio </w:t>
      </w:r>
      <w:proofErr w:type="spellStart"/>
      <w:r w:rsidRPr="00CC3D22">
        <w:rPr>
          <w:rFonts w:ascii="Times New Roman" w:eastAsia="Times New Roman" w:hAnsi="Times New Roman"/>
          <w:lang w:val="lt-LT"/>
        </w:rPr>
        <w:t>fuzido</w:t>
      </w:r>
      <w:proofErr w:type="spellEnd"/>
      <w:r w:rsidRPr="00CC3D22">
        <w:rPr>
          <w:rFonts w:ascii="Times New Roman" w:eastAsia="Times New Roman" w:hAnsi="Times New Roman"/>
          <w:lang w:val="lt-LT"/>
        </w:rPr>
        <w:t xml:space="preserve"> rūgšties ir </w:t>
      </w:r>
      <w:proofErr w:type="spellStart"/>
      <w:r w:rsidRPr="00CC3D22">
        <w:rPr>
          <w:rFonts w:ascii="Times New Roman" w:eastAsia="Times New Roman" w:hAnsi="Times New Roman"/>
          <w:lang w:val="lt-LT"/>
        </w:rPr>
        <w:t>statinų</w:t>
      </w:r>
      <w:proofErr w:type="spellEnd"/>
      <w:r w:rsidRPr="00CC3D22">
        <w:rPr>
          <w:rFonts w:ascii="Times New Roman" w:eastAsia="Times New Roman" w:hAnsi="Times New Roman"/>
          <w:lang w:val="lt-LT"/>
        </w:rPr>
        <w:t xml:space="preserve">, gali padidėti </w:t>
      </w:r>
      <w:proofErr w:type="spellStart"/>
      <w:r w:rsidRPr="00CC3D22">
        <w:rPr>
          <w:rFonts w:ascii="Times New Roman" w:eastAsia="Times New Roman" w:hAnsi="Times New Roman"/>
          <w:lang w:val="lt-LT"/>
        </w:rPr>
        <w:t>miopatijos</w:t>
      </w:r>
      <w:proofErr w:type="spellEnd"/>
      <w:r w:rsidRPr="00CC3D22">
        <w:rPr>
          <w:rFonts w:ascii="Times New Roman" w:eastAsia="Times New Roman" w:hAnsi="Times New Roman"/>
          <w:lang w:val="lt-LT"/>
        </w:rPr>
        <w:t xml:space="preserve">, įskaitant </w:t>
      </w:r>
      <w:proofErr w:type="spellStart"/>
      <w:r w:rsidRPr="00CC3D22">
        <w:rPr>
          <w:rFonts w:ascii="Times New Roman" w:eastAsia="Times New Roman" w:hAnsi="Times New Roman"/>
          <w:lang w:val="lt-LT"/>
        </w:rPr>
        <w:t>rabdomiolizę</w:t>
      </w:r>
      <w:proofErr w:type="spellEnd"/>
      <w:r w:rsidRPr="00CC3D22">
        <w:rPr>
          <w:rFonts w:ascii="Times New Roman" w:eastAsia="Times New Roman" w:hAnsi="Times New Roman"/>
          <w:lang w:val="lt-LT"/>
        </w:rPr>
        <w:t xml:space="preserve">, pasireiškimo rizika. Šios sąveikos mechanizmas (ar tai </w:t>
      </w:r>
      <w:proofErr w:type="spellStart"/>
      <w:r w:rsidRPr="00CC3D22">
        <w:rPr>
          <w:rFonts w:ascii="Times New Roman" w:eastAsia="Times New Roman" w:hAnsi="Times New Roman"/>
          <w:lang w:val="lt-LT"/>
        </w:rPr>
        <w:t>farmakodinaminė</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farmakokinetinė</w:t>
      </w:r>
      <w:proofErr w:type="spellEnd"/>
      <w:r w:rsidRPr="00CC3D22">
        <w:rPr>
          <w:rFonts w:ascii="Times New Roman" w:eastAsia="Times New Roman" w:hAnsi="Times New Roman"/>
          <w:lang w:val="lt-LT"/>
        </w:rPr>
        <w:t xml:space="preserve"> sąveika, ar abi) iki šiol nežinomas. Gauta pranešimų apie šio derinio vartojusiems pacientams pasireiškusius </w:t>
      </w:r>
      <w:proofErr w:type="spellStart"/>
      <w:r w:rsidRPr="00CC3D22">
        <w:rPr>
          <w:rFonts w:ascii="Times New Roman" w:eastAsia="Times New Roman" w:hAnsi="Times New Roman"/>
          <w:lang w:val="lt-LT"/>
        </w:rPr>
        <w:t>rabdomiolizės</w:t>
      </w:r>
      <w:proofErr w:type="spellEnd"/>
      <w:r w:rsidRPr="00CC3D22">
        <w:rPr>
          <w:rFonts w:ascii="Times New Roman" w:eastAsia="Times New Roman" w:hAnsi="Times New Roman"/>
          <w:lang w:val="lt-LT"/>
        </w:rPr>
        <w:t xml:space="preserve"> (įskaitant kelis mirtį lėmusius) atvejus.</w:t>
      </w:r>
    </w:p>
    <w:p w14:paraId="5BA35227" w14:textId="77777777" w:rsidR="009F46DF" w:rsidRPr="00CC3D22" w:rsidRDefault="009F46DF" w:rsidP="009F46DF">
      <w:pPr>
        <w:spacing w:after="0" w:line="240" w:lineRule="auto"/>
        <w:rPr>
          <w:rFonts w:ascii="Times New Roman" w:eastAsia="Times New Roman" w:hAnsi="Times New Roman"/>
          <w:lang w:val="lt-LT"/>
        </w:rPr>
      </w:pPr>
    </w:p>
    <w:p w14:paraId="2393811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būtina skirti gydymą sisteminio poveikio </w:t>
      </w:r>
      <w:proofErr w:type="spellStart"/>
      <w:r w:rsidRPr="00CC3D22">
        <w:rPr>
          <w:rFonts w:ascii="Times New Roman" w:eastAsia="Times New Roman" w:hAnsi="Times New Roman"/>
          <w:lang w:val="lt-LT"/>
        </w:rPr>
        <w:t>fuzido</w:t>
      </w:r>
      <w:proofErr w:type="spellEnd"/>
      <w:r w:rsidRPr="00CC3D22">
        <w:rPr>
          <w:rFonts w:ascii="Times New Roman" w:eastAsia="Times New Roman" w:hAnsi="Times New Roman"/>
          <w:lang w:val="lt-LT"/>
        </w:rPr>
        <w:t xml:space="preserve"> rūgštimi,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w:t>
      </w:r>
      <w:r w:rsidRPr="00CC3D22">
        <w:rPr>
          <w:rFonts w:ascii="Times New Roman" w:eastAsia="Times New Roman" w:hAnsi="Times New Roman"/>
          <w:bCs/>
          <w:lang w:val="lt-LT"/>
        </w:rPr>
        <w:t xml:space="preserve">vartojimą reikia nutraukti visu gydymo </w:t>
      </w:r>
      <w:proofErr w:type="spellStart"/>
      <w:r w:rsidRPr="00CC3D22">
        <w:rPr>
          <w:rFonts w:ascii="Times New Roman" w:eastAsia="Times New Roman" w:hAnsi="Times New Roman"/>
          <w:bCs/>
          <w:lang w:val="lt-LT"/>
        </w:rPr>
        <w:t>fuzido</w:t>
      </w:r>
      <w:proofErr w:type="spellEnd"/>
      <w:r w:rsidRPr="00CC3D22">
        <w:rPr>
          <w:rFonts w:ascii="Times New Roman" w:eastAsia="Times New Roman" w:hAnsi="Times New Roman"/>
          <w:bCs/>
          <w:lang w:val="lt-LT"/>
        </w:rPr>
        <w:t xml:space="preserve"> rūgštimi laikotarpiu.</w:t>
      </w:r>
      <w:r w:rsidRPr="00CC3D22">
        <w:rPr>
          <w:rFonts w:ascii="Times New Roman" w:eastAsia="Times New Roman" w:hAnsi="Times New Roman"/>
          <w:lang w:val="lt-LT"/>
        </w:rPr>
        <w:t xml:space="preserve"> </w:t>
      </w:r>
      <w:r w:rsidRPr="00CC3D22">
        <w:rPr>
          <w:rFonts w:ascii="Times New Roman" w:hAnsi="Times New Roman"/>
          <w:b/>
          <w:lang w:val="lt-LT"/>
        </w:rPr>
        <w:t>Taip pat žr. 4.4 skyrių.</w:t>
      </w:r>
    </w:p>
    <w:p w14:paraId="6CCCA19A" w14:textId="77777777" w:rsidR="009F46DF" w:rsidRPr="00CC3D22" w:rsidRDefault="009F46DF" w:rsidP="009F46DF">
      <w:pPr>
        <w:spacing w:after="0" w:line="240" w:lineRule="auto"/>
        <w:rPr>
          <w:rFonts w:ascii="Times New Roman" w:eastAsia="Times New Roman" w:hAnsi="Times New Roman"/>
          <w:u w:val="single"/>
          <w:lang w:val="lt-LT"/>
        </w:rPr>
      </w:pPr>
    </w:p>
    <w:p w14:paraId="01608503" w14:textId="77777777" w:rsidR="009F46DF" w:rsidRPr="00CC3D22" w:rsidRDefault="009F46DF" w:rsidP="009F46DF">
      <w:pPr>
        <w:suppressAutoHyphens/>
        <w:spacing w:after="0" w:line="240" w:lineRule="auto"/>
        <w:rPr>
          <w:rFonts w:ascii="Times New Roman" w:eastAsia="Times New Roman" w:hAnsi="Times New Roman"/>
          <w:i/>
          <w:iCs/>
          <w:spacing w:val="-2"/>
          <w:lang w:val="lt-LT"/>
        </w:rPr>
      </w:pPr>
      <w:r w:rsidRPr="00CC3D22">
        <w:rPr>
          <w:rFonts w:ascii="Times New Roman" w:eastAsia="Times New Roman" w:hAnsi="Times New Roman"/>
          <w:i/>
          <w:iCs/>
          <w:spacing w:val="-2"/>
          <w:lang w:val="lt-LT"/>
        </w:rPr>
        <w:t>Greipfrutų sultys</w:t>
      </w:r>
    </w:p>
    <w:p w14:paraId="6EDB8580" w14:textId="77777777" w:rsidR="009F46DF" w:rsidRPr="00CC3D22" w:rsidRDefault="009F46DF" w:rsidP="009F46DF">
      <w:pPr>
        <w:spacing w:after="0" w:line="240" w:lineRule="auto"/>
        <w:rPr>
          <w:rFonts w:ascii="Times New Roman" w:eastAsia="Times New Roman" w:hAnsi="Times New Roman"/>
          <w:bCs/>
          <w:lang w:val="lt-LT"/>
        </w:rPr>
      </w:pPr>
      <w:r w:rsidRPr="00CC3D22">
        <w:rPr>
          <w:rFonts w:ascii="Times New Roman" w:eastAsia="Times New Roman" w:hAnsi="Times New Roman"/>
          <w:spacing w:val="-2"/>
          <w:lang w:val="lt-LT"/>
        </w:rPr>
        <w:t xml:space="preserve">Kadangi </w:t>
      </w:r>
      <w:proofErr w:type="spellStart"/>
      <w:r w:rsidRPr="00CC3D22">
        <w:rPr>
          <w:rFonts w:ascii="Times New Roman" w:eastAsia="Times New Roman" w:hAnsi="Times New Roman"/>
          <w:spacing w:val="-2"/>
          <w:lang w:val="lt-LT"/>
        </w:rPr>
        <w:t>fluvastatino</w:t>
      </w:r>
      <w:proofErr w:type="spellEnd"/>
      <w:r w:rsidRPr="00CC3D22">
        <w:rPr>
          <w:rFonts w:ascii="Times New Roman" w:eastAsia="Times New Roman" w:hAnsi="Times New Roman"/>
          <w:spacing w:val="-2"/>
          <w:lang w:val="lt-LT"/>
        </w:rPr>
        <w:t xml:space="preserve"> ir kitų CYP3A4</w:t>
      </w:r>
      <w:r>
        <w:rPr>
          <w:rFonts w:ascii="Times New Roman" w:eastAsia="Times New Roman" w:hAnsi="Times New Roman"/>
          <w:spacing w:val="-2"/>
          <w:lang w:val="lt-LT"/>
        </w:rPr>
        <w:t> </w:t>
      </w:r>
      <w:r w:rsidRPr="00CC3D22">
        <w:rPr>
          <w:rFonts w:ascii="Times New Roman" w:eastAsia="Times New Roman" w:hAnsi="Times New Roman"/>
          <w:spacing w:val="-2"/>
          <w:lang w:val="lt-LT"/>
        </w:rPr>
        <w:t xml:space="preserve">substratų sąveikos neatsiranda, </w:t>
      </w:r>
      <w:proofErr w:type="spellStart"/>
      <w:r w:rsidRPr="00CC3D22">
        <w:rPr>
          <w:rFonts w:ascii="Times New Roman" w:eastAsia="Times New Roman" w:hAnsi="Times New Roman"/>
          <w:spacing w:val="-2"/>
          <w:lang w:val="lt-LT"/>
        </w:rPr>
        <w:t>fluvastatino</w:t>
      </w:r>
      <w:proofErr w:type="spellEnd"/>
      <w:r w:rsidRPr="00CC3D22">
        <w:rPr>
          <w:rFonts w:ascii="Times New Roman" w:eastAsia="Times New Roman" w:hAnsi="Times New Roman"/>
          <w:spacing w:val="-2"/>
          <w:lang w:val="lt-LT"/>
        </w:rPr>
        <w:t xml:space="preserve"> sąveika su greipfrutų sultimis netikėtina.</w:t>
      </w:r>
    </w:p>
    <w:p w14:paraId="769D6F4B" w14:textId="77777777" w:rsidR="009F46DF" w:rsidRPr="00CC3D22" w:rsidRDefault="009F46DF" w:rsidP="009F46DF">
      <w:pPr>
        <w:spacing w:after="0" w:line="240" w:lineRule="auto"/>
        <w:rPr>
          <w:rFonts w:ascii="Times New Roman" w:eastAsia="Times New Roman" w:hAnsi="Times New Roman"/>
          <w:lang w:val="lt-LT"/>
        </w:rPr>
      </w:pPr>
    </w:p>
    <w:p w14:paraId="10C375ED"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b/>
          <w:lang w:val="lt-LT"/>
        </w:rPr>
        <w:lastRenderedPageBreak/>
        <w:t>4.6</w:t>
      </w:r>
      <w:r w:rsidRPr="00CC3D22">
        <w:rPr>
          <w:rFonts w:ascii="Times New Roman" w:eastAsia="Times New Roman" w:hAnsi="Times New Roman"/>
          <w:b/>
          <w:lang w:val="lt-LT"/>
        </w:rPr>
        <w:tab/>
        <w:t xml:space="preserve">Vaisingumas, </w:t>
      </w:r>
      <w:r w:rsidRPr="00CC3D22">
        <w:rPr>
          <w:rFonts w:ascii="Times New Roman" w:eastAsia="Times New Roman" w:hAnsi="Times New Roman"/>
          <w:b/>
          <w:bCs/>
          <w:lang w:val="lt-LT"/>
        </w:rPr>
        <w:t>nėštumo ir žindymo laikotarpis</w:t>
      </w:r>
    </w:p>
    <w:p w14:paraId="358FCB4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87750BE" w14:textId="77777777" w:rsidR="009F46DF" w:rsidRPr="00CC3D22" w:rsidRDefault="009F46DF" w:rsidP="009F46DF">
      <w:pPr>
        <w:spacing w:after="0" w:line="240" w:lineRule="auto"/>
        <w:ind w:left="567" w:hanging="567"/>
        <w:rPr>
          <w:rFonts w:ascii="Times New Roman" w:eastAsia="Times New Roman" w:hAnsi="Times New Roman"/>
          <w:u w:val="single"/>
          <w:lang w:val="lt-LT"/>
        </w:rPr>
      </w:pPr>
      <w:r w:rsidRPr="00CC3D22">
        <w:rPr>
          <w:rFonts w:ascii="Times New Roman" w:eastAsia="Times New Roman" w:hAnsi="Times New Roman"/>
          <w:u w:val="single"/>
          <w:lang w:val="lt-LT"/>
        </w:rPr>
        <w:t>Vaisingo amžiaus moterys</w:t>
      </w:r>
    </w:p>
    <w:p w14:paraId="446167F5"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Vaisingo amžiaus moterys turi naudoti veiksmingą kontracepcijos metodą.</w:t>
      </w:r>
    </w:p>
    <w:p w14:paraId="67DE0129" w14:textId="77777777" w:rsidR="009F46DF" w:rsidRPr="00CC3D22" w:rsidRDefault="009F46DF" w:rsidP="009F46DF">
      <w:pPr>
        <w:spacing w:after="0" w:line="240" w:lineRule="auto"/>
        <w:rPr>
          <w:rFonts w:ascii="Times New Roman" w:eastAsia="Times New Roman" w:hAnsi="Times New Roman"/>
          <w:spacing w:val="-2"/>
          <w:lang w:val="lt-LT"/>
        </w:rPr>
      </w:pPr>
      <w:r w:rsidRPr="00CC3D22">
        <w:rPr>
          <w:rFonts w:ascii="Times New Roman" w:eastAsia="Times New Roman" w:hAnsi="Times New Roman"/>
          <w:spacing w:val="-2"/>
          <w:lang w:val="lt-LT"/>
        </w:rPr>
        <w:t xml:space="preserve">Jeigu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sidRPr="00CC3D22">
        <w:rPr>
          <w:rFonts w:ascii="Times New Roman" w:eastAsia="Times New Roman" w:hAnsi="Times New Roman"/>
          <w:spacing w:val="-2"/>
          <w:lang w:val="lt-LT"/>
        </w:rPr>
        <w:t>vartojanti moteris pastoja, gydymą būtina nutraukti.</w:t>
      </w:r>
    </w:p>
    <w:p w14:paraId="4ADF75F5" w14:textId="77777777" w:rsidR="009F46DF" w:rsidRPr="00CC3D22" w:rsidRDefault="009F46DF" w:rsidP="009F46DF">
      <w:pPr>
        <w:spacing w:after="0" w:line="240" w:lineRule="auto"/>
        <w:rPr>
          <w:rFonts w:ascii="Times New Roman" w:eastAsia="Times New Roman" w:hAnsi="Times New Roman"/>
          <w:spacing w:val="-2"/>
          <w:lang w:val="lt-LT"/>
        </w:rPr>
      </w:pPr>
    </w:p>
    <w:p w14:paraId="79BD1FB4" w14:textId="77777777" w:rsidR="009F46DF" w:rsidRPr="00CC3D22" w:rsidRDefault="009F46DF" w:rsidP="009F46DF">
      <w:pPr>
        <w:spacing w:after="0" w:line="240" w:lineRule="auto"/>
        <w:rPr>
          <w:rFonts w:ascii="Times New Roman" w:eastAsia="Times New Roman" w:hAnsi="Times New Roman"/>
          <w:u w:val="single"/>
          <w:lang w:val="lt-LT"/>
        </w:rPr>
      </w:pPr>
      <w:r w:rsidRPr="00CC3D22">
        <w:rPr>
          <w:rFonts w:ascii="Times New Roman" w:eastAsia="Times New Roman" w:hAnsi="Times New Roman"/>
          <w:u w:val="single"/>
          <w:lang w:val="lt-LT"/>
        </w:rPr>
        <w:t>Nėštumas</w:t>
      </w:r>
    </w:p>
    <w:p w14:paraId="67762537" w14:textId="77777777" w:rsidR="009F46DF" w:rsidRPr="00CC3D22" w:rsidRDefault="009F46DF" w:rsidP="009F46DF">
      <w:pPr>
        <w:spacing w:after="0" w:line="240" w:lineRule="auto"/>
        <w:outlineLvl w:val="0"/>
        <w:rPr>
          <w:rFonts w:ascii="Times New Roman" w:eastAsia="Times New Roman" w:hAnsi="Times New Roman"/>
          <w:lang w:val="lt-LT"/>
        </w:rPr>
      </w:pPr>
      <w:r w:rsidRPr="00CC3D22">
        <w:rPr>
          <w:rFonts w:ascii="Times New Roman" w:eastAsia="Times New Roman" w:hAnsi="Times New Roman"/>
          <w:bCs/>
          <w:iCs/>
          <w:lang w:val="lt-LT"/>
        </w:rPr>
        <w:t>D</w:t>
      </w:r>
      <w:r w:rsidRPr="00CC3D22">
        <w:rPr>
          <w:rFonts w:ascii="Times New Roman" w:eastAsia="Times New Roman" w:hAnsi="Times New Roman"/>
          <w:lang w:val="lt-LT"/>
        </w:rPr>
        <w:t xml:space="preserve">uomenų apie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vartojimą nėštumo metu nepakanka.</w:t>
      </w:r>
    </w:p>
    <w:p w14:paraId="3A7E8D51" w14:textId="77777777" w:rsidR="009F46DF" w:rsidRPr="00CC3D22" w:rsidRDefault="009F46DF" w:rsidP="009F46DF">
      <w:pPr>
        <w:spacing w:after="0" w:line="240" w:lineRule="auto"/>
        <w:rPr>
          <w:rFonts w:ascii="Times New Roman" w:eastAsia="Times New Roman" w:hAnsi="Times New Roman"/>
          <w:spacing w:val="-2"/>
          <w:lang w:val="lt-LT"/>
        </w:rPr>
      </w:pPr>
    </w:p>
    <w:p w14:paraId="24002A34" w14:textId="77777777" w:rsidR="009F46DF" w:rsidRPr="00CC3D22" w:rsidRDefault="009F46DF" w:rsidP="009F46DF">
      <w:pPr>
        <w:spacing w:after="0" w:line="240" w:lineRule="auto"/>
        <w:rPr>
          <w:rFonts w:ascii="Times New Roman" w:eastAsia="Times New Roman" w:hAnsi="Times New Roman"/>
          <w:spacing w:val="-2"/>
          <w:lang w:val="lt-LT"/>
        </w:rPr>
      </w:pPr>
      <w:r w:rsidRPr="00CC3D22">
        <w:rPr>
          <w:rFonts w:ascii="Times New Roman" w:eastAsia="Times New Roman" w:hAnsi="Times New Roman"/>
          <w:spacing w:val="-2"/>
          <w:lang w:val="lt-LT"/>
        </w:rPr>
        <w:t>HMG-</w:t>
      </w:r>
      <w:proofErr w:type="spellStart"/>
      <w:r w:rsidRPr="00CC3D22">
        <w:rPr>
          <w:rFonts w:ascii="Times New Roman" w:eastAsia="Times New Roman" w:hAnsi="Times New Roman"/>
          <w:spacing w:val="-2"/>
          <w:lang w:val="lt-LT"/>
        </w:rPr>
        <w:t>KoA</w:t>
      </w:r>
      <w:proofErr w:type="spellEnd"/>
      <w:r w:rsidRPr="00CC3D22">
        <w:rPr>
          <w:rFonts w:ascii="Times New Roman" w:eastAsia="Times New Roman" w:hAnsi="Times New Roman"/>
          <w:spacing w:val="-2"/>
          <w:lang w:val="lt-LT"/>
        </w:rPr>
        <w:t xml:space="preserve"> </w:t>
      </w:r>
      <w:proofErr w:type="spellStart"/>
      <w:r w:rsidRPr="00CC3D22">
        <w:rPr>
          <w:rFonts w:ascii="Times New Roman" w:eastAsia="Times New Roman" w:hAnsi="Times New Roman"/>
          <w:spacing w:val="-2"/>
          <w:lang w:val="lt-LT"/>
        </w:rPr>
        <w:t>reduktazės</w:t>
      </w:r>
      <w:proofErr w:type="spellEnd"/>
      <w:r w:rsidRPr="00CC3D22">
        <w:rPr>
          <w:rFonts w:ascii="Times New Roman" w:eastAsia="Times New Roman" w:hAnsi="Times New Roman"/>
          <w:spacing w:val="-2"/>
          <w:lang w:val="lt-LT"/>
        </w:rPr>
        <w:t xml:space="preserve"> inhibitoriai slopina cholesterolio ir galbūt kitų iš cholesterolio susidarančių biologiškai aktyvių medžiagų sintezę, todėl vartojami nėštumo metu gali pakenkti vaisiui. Dėl to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sidRPr="00CC3D22">
        <w:rPr>
          <w:rFonts w:ascii="Times New Roman" w:eastAsia="Times New Roman" w:hAnsi="Times New Roman"/>
          <w:spacing w:val="-2"/>
          <w:lang w:val="lt-LT"/>
        </w:rPr>
        <w:t>nėščioms moterims vartoti negalima (žr. 4.3 skyrių).</w:t>
      </w:r>
    </w:p>
    <w:p w14:paraId="355FD533" w14:textId="77777777" w:rsidR="009F46DF" w:rsidRPr="00CC3D22" w:rsidRDefault="009F46DF" w:rsidP="009F46DF">
      <w:pPr>
        <w:spacing w:after="0" w:line="240" w:lineRule="auto"/>
        <w:rPr>
          <w:rFonts w:ascii="Times New Roman" w:eastAsia="Times New Roman" w:hAnsi="Times New Roman"/>
          <w:spacing w:val="-2"/>
          <w:lang w:val="lt-LT"/>
        </w:rPr>
      </w:pPr>
    </w:p>
    <w:p w14:paraId="3882C3DE" w14:textId="77777777" w:rsidR="009F46DF" w:rsidRPr="00CC3D22" w:rsidRDefault="009F46DF" w:rsidP="009F46DF">
      <w:pPr>
        <w:spacing w:after="0" w:line="240" w:lineRule="auto"/>
        <w:rPr>
          <w:rFonts w:ascii="Times New Roman" w:eastAsia="Times New Roman" w:hAnsi="Times New Roman"/>
          <w:u w:val="single"/>
          <w:lang w:val="lt-LT"/>
        </w:rPr>
      </w:pPr>
      <w:r w:rsidRPr="00CC3D22">
        <w:rPr>
          <w:rFonts w:ascii="Times New Roman" w:eastAsia="Times New Roman" w:hAnsi="Times New Roman"/>
          <w:u w:val="single"/>
          <w:lang w:val="lt-LT"/>
        </w:rPr>
        <w:t>Žindymas</w:t>
      </w:r>
    </w:p>
    <w:p w14:paraId="0BA0FA49"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Atsižvelgiant į </w:t>
      </w:r>
      <w:proofErr w:type="spellStart"/>
      <w:r w:rsidRPr="00CC3D22">
        <w:rPr>
          <w:rFonts w:ascii="Times New Roman" w:eastAsia="Times New Roman" w:hAnsi="Times New Roman"/>
          <w:iCs/>
          <w:lang w:val="lt-LT"/>
        </w:rPr>
        <w:t>ikiklinikinių</w:t>
      </w:r>
      <w:proofErr w:type="spellEnd"/>
      <w:r w:rsidRPr="00CC3D22">
        <w:rPr>
          <w:rFonts w:ascii="Times New Roman" w:eastAsia="Times New Roman" w:hAnsi="Times New Roman"/>
          <w:iCs/>
          <w:lang w:val="lt-LT"/>
        </w:rPr>
        <w:t xml:space="preserve"> tyrimų duomenis, tikėtina, kad </w:t>
      </w:r>
      <w:proofErr w:type="spellStart"/>
      <w:r w:rsidRPr="00CC3D22">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patenka į moters pieną. Duomenų apie </w:t>
      </w:r>
      <w:proofErr w:type="spellStart"/>
      <w:r w:rsidRPr="00CC3D22">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poveikį naujagimiams ir kūdikiams nepakanka.</w:t>
      </w:r>
    </w:p>
    <w:p w14:paraId="39AE85CE" w14:textId="77777777" w:rsidR="009F46DF" w:rsidRPr="00CC3D22" w:rsidRDefault="009F46DF" w:rsidP="009F46DF">
      <w:pPr>
        <w:spacing w:after="0" w:line="240" w:lineRule="auto"/>
        <w:rPr>
          <w:rFonts w:ascii="Times New Roman" w:eastAsia="Times New Roman" w:hAnsi="Times New Roman"/>
          <w:iCs/>
          <w:lang w:val="lt-LT"/>
        </w:rPr>
      </w:pPr>
    </w:p>
    <w:p w14:paraId="77500E05" w14:textId="77777777" w:rsidR="009F46DF" w:rsidRPr="00CC3D22" w:rsidRDefault="009F46DF" w:rsidP="009F46DF">
      <w:pPr>
        <w:spacing w:after="0" w:line="240" w:lineRule="auto"/>
        <w:rPr>
          <w:rFonts w:ascii="Times New Roman" w:eastAsia="Times New Roman" w:hAnsi="Times New Roman"/>
          <w:spacing w:val="-2"/>
          <w:lang w:val="lt-LT"/>
        </w:rPr>
      </w:pP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sidRPr="00CC3D22">
        <w:rPr>
          <w:rFonts w:ascii="Times New Roman" w:eastAsia="Times New Roman" w:hAnsi="Times New Roman"/>
          <w:spacing w:val="-2"/>
          <w:lang w:val="lt-LT"/>
        </w:rPr>
        <w:t>krūtimi maitinančioms moterims vartoti negalima (žr. 4.3 skyrių).</w:t>
      </w:r>
    </w:p>
    <w:p w14:paraId="5536BC05" w14:textId="77777777" w:rsidR="009F46DF" w:rsidRPr="00CC3D22" w:rsidRDefault="009F46DF" w:rsidP="009F46DF">
      <w:pPr>
        <w:spacing w:after="0" w:line="240" w:lineRule="auto"/>
        <w:ind w:left="567" w:hanging="567"/>
        <w:rPr>
          <w:rFonts w:ascii="Times New Roman" w:eastAsia="Times New Roman" w:hAnsi="Times New Roman"/>
          <w:u w:val="single"/>
          <w:lang w:val="lt-LT"/>
        </w:rPr>
      </w:pPr>
    </w:p>
    <w:p w14:paraId="2FD7DC5E" w14:textId="77777777" w:rsidR="009F46DF" w:rsidRPr="00CC3D22" w:rsidRDefault="009F46DF" w:rsidP="009F46DF">
      <w:pPr>
        <w:spacing w:after="0" w:line="240" w:lineRule="auto"/>
        <w:ind w:left="567" w:hanging="567"/>
        <w:rPr>
          <w:rFonts w:ascii="Times New Roman" w:eastAsia="Times New Roman" w:hAnsi="Times New Roman"/>
          <w:u w:val="single"/>
          <w:lang w:val="lt-LT"/>
        </w:rPr>
      </w:pPr>
      <w:r w:rsidRPr="00CC3D22">
        <w:rPr>
          <w:rFonts w:ascii="Times New Roman" w:eastAsia="Times New Roman" w:hAnsi="Times New Roman"/>
          <w:u w:val="single"/>
          <w:lang w:val="lt-LT"/>
        </w:rPr>
        <w:t>Vaisingumas</w:t>
      </w:r>
    </w:p>
    <w:p w14:paraId="072DBFBE" w14:textId="77777777" w:rsidR="009F46DF" w:rsidRPr="00CC3D22" w:rsidRDefault="009F46DF" w:rsidP="009F46DF">
      <w:pPr>
        <w:spacing w:after="0" w:line="240" w:lineRule="auto"/>
        <w:ind w:left="567" w:hanging="567"/>
        <w:rPr>
          <w:rFonts w:ascii="Times New Roman" w:eastAsia="Times New Roman" w:hAnsi="Times New Roman"/>
          <w:spacing w:val="-2"/>
          <w:lang w:val="lt-LT"/>
        </w:rPr>
      </w:pPr>
      <w:r w:rsidRPr="00CC3D22">
        <w:rPr>
          <w:rFonts w:ascii="Times New Roman" w:eastAsia="Times New Roman" w:hAnsi="Times New Roman"/>
          <w:lang w:val="lt-LT"/>
        </w:rPr>
        <w:t>Tyrimų su gyvūnais metu, poveikis patinų ir patelių vislumui nepastebėtas.</w:t>
      </w:r>
    </w:p>
    <w:p w14:paraId="01219B5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1511EBE"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4.7</w:t>
      </w:r>
      <w:r w:rsidRPr="00CC3D22">
        <w:rPr>
          <w:rFonts w:ascii="Times New Roman" w:eastAsia="Times New Roman" w:hAnsi="Times New Roman"/>
          <w:b/>
          <w:lang w:val="lt-LT"/>
        </w:rPr>
        <w:tab/>
        <w:t>Poveikis gebėjimui vairuoti ir valdyti mechanizmus</w:t>
      </w:r>
    </w:p>
    <w:p w14:paraId="2015131A"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38A94A2"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noProof/>
          <w:lang w:val="lt-LT"/>
        </w:rPr>
        <w:t>Poveikio gebėjimui vairuoti ir valdyti mechanizmus tyrimų neatlikta</w:t>
      </w:r>
      <w:r w:rsidRPr="00CC3D22">
        <w:rPr>
          <w:rFonts w:ascii="Times New Roman" w:eastAsia="Times New Roman" w:hAnsi="Times New Roman"/>
          <w:lang w:val="lt-LT"/>
        </w:rPr>
        <w:t>.</w:t>
      </w:r>
    </w:p>
    <w:p w14:paraId="567507A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2B31F9A"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4.8</w:t>
      </w:r>
      <w:r w:rsidRPr="00CC3D22">
        <w:rPr>
          <w:rFonts w:ascii="Times New Roman" w:eastAsia="Times New Roman" w:hAnsi="Times New Roman"/>
          <w:b/>
          <w:lang w:val="lt-LT"/>
        </w:rPr>
        <w:tab/>
        <w:t>Nepageidaujamas poveikis</w:t>
      </w:r>
    </w:p>
    <w:p w14:paraId="0CD04EE9" w14:textId="77777777" w:rsidR="009F46DF" w:rsidRPr="00CC3D22" w:rsidRDefault="009F46DF" w:rsidP="009F46DF">
      <w:pPr>
        <w:spacing w:after="0" w:line="240" w:lineRule="auto"/>
        <w:rPr>
          <w:rFonts w:ascii="Times New Roman" w:eastAsia="Times New Roman" w:hAnsi="Times New Roman"/>
          <w:lang w:val="lt-LT"/>
        </w:rPr>
      </w:pPr>
    </w:p>
    <w:p w14:paraId="2E6FECB4"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Dažniausios nepageidaujamos reakcijos yra nedideli virškinimo trakto simptomai, nemiga ir galvos skausmas.</w:t>
      </w:r>
    </w:p>
    <w:p w14:paraId="16D887BD" w14:textId="77777777" w:rsidR="009F46DF" w:rsidRPr="00CC3D22" w:rsidRDefault="009F46DF" w:rsidP="009F46DF">
      <w:pPr>
        <w:spacing w:after="0" w:line="240" w:lineRule="auto"/>
        <w:rPr>
          <w:rFonts w:ascii="Times New Roman" w:eastAsia="Times New Roman" w:hAnsi="Times New Roman"/>
          <w:lang w:val="lt-LT"/>
        </w:rPr>
      </w:pPr>
    </w:p>
    <w:p w14:paraId="0BDC290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Nepageidaujamos reakcijos (1 lentelė), pasireiškusios vartojant vaistinį preparatą, suskirstytos pagal </w:t>
      </w:r>
      <w:proofErr w:type="spellStart"/>
      <w:r w:rsidRPr="00CC3D22">
        <w:rPr>
          <w:rFonts w:ascii="Times New Roman" w:eastAsia="Times New Roman" w:hAnsi="Times New Roman"/>
          <w:lang w:val="lt-LT"/>
        </w:rPr>
        <w:t>MedDRA</w:t>
      </w:r>
      <w:proofErr w:type="spellEnd"/>
      <w:r w:rsidRPr="00CC3D22">
        <w:rPr>
          <w:rFonts w:ascii="Times New Roman" w:eastAsia="Times New Roman" w:hAnsi="Times New Roman"/>
          <w:lang w:val="lt-LT"/>
        </w:rPr>
        <w:t xml:space="preserve"> organų sistemos klases. Kiekvienos organų sistemos klasės nepageidaujamos reakcijos suskirstytos pagal dažnumą (pradedant nuo dažniausios). Kiekvienos dažnio grupės nepageidaujamos reakcijos pateikiamos mažėjančia sunkumo tvarka. Be to, kiekvienos nepageidaujamos reakcijos atitinkama dažnio kategorija nurodyta naudojant tokius nepageidaujamo poveikio dažnių apibūdinimus (CIOMS III): labai dažni (≥ 1/10), dažni (nuo ≥ 1/100 iki &lt; 1/10), nedažni (nuo ≥ 1/1000 iki &lt; 1/100), reti (≥ 1/10000 iki &lt; 1/1000), labai reti (&lt; 1/10000), dažnis nežinomas (negali būti apskaičiuotas pagal turimus duomenis). </w:t>
      </w:r>
    </w:p>
    <w:p w14:paraId="181F3422" w14:textId="77777777" w:rsidR="009F46DF" w:rsidRPr="00CC3D22" w:rsidRDefault="009F46DF" w:rsidP="009F46DF">
      <w:pPr>
        <w:spacing w:after="0" w:line="240" w:lineRule="auto"/>
        <w:rPr>
          <w:rFonts w:ascii="Times New Roman" w:eastAsia="Times New Roman" w:hAnsi="Times New Roman"/>
          <w:lang w:val="lt-LT"/>
        </w:rPr>
      </w:pPr>
    </w:p>
    <w:p w14:paraId="001FCB7B" w14:textId="77777777" w:rsidR="009F46DF" w:rsidRPr="00CC3D22" w:rsidRDefault="009F46DF" w:rsidP="009F46DF">
      <w:pPr>
        <w:spacing w:after="0" w:line="240" w:lineRule="auto"/>
        <w:rPr>
          <w:rFonts w:ascii="Times New Roman" w:eastAsia="Times New Roman" w:hAnsi="Times New Roman"/>
          <w:b/>
          <w:snapToGrid w:val="0"/>
          <w:lang w:val="lt-LT"/>
        </w:rPr>
      </w:pPr>
      <w:r w:rsidRPr="00CC3D22">
        <w:rPr>
          <w:rFonts w:ascii="Times New Roman" w:eastAsia="Times New Roman" w:hAnsi="Times New Roman"/>
          <w:b/>
          <w:snapToGrid w:val="0"/>
          <w:lang w:val="lt-LT"/>
        </w:rPr>
        <w:t>1 lentelė</w:t>
      </w:r>
      <w:r w:rsidRPr="00CC3D22">
        <w:rPr>
          <w:rFonts w:ascii="Times New Roman" w:eastAsia="Times New Roman" w:hAnsi="Times New Roman"/>
          <w:b/>
          <w:snapToGrid w:val="0"/>
          <w:lang w:val="lt-LT"/>
        </w:rPr>
        <w:tab/>
        <w:t>Nepageidaujamos reakcijos, pasireiškusios vartojant vaistinį preparatą</w:t>
      </w:r>
    </w:p>
    <w:p w14:paraId="5ECDD9F7" w14:textId="77777777" w:rsidR="009F46DF" w:rsidRPr="00CC3D22" w:rsidRDefault="009F46DF" w:rsidP="009F46DF">
      <w:pPr>
        <w:spacing w:after="0" w:line="240" w:lineRule="auto"/>
        <w:rPr>
          <w:rFonts w:ascii="Times New Roman" w:eastAsia="Times New Roman" w:hAnsi="Times New Roman"/>
          <w:bCs/>
          <w:lang w:val="lt-LT"/>
        </w:rPr>
      </w:pPr>
    </w:p>
    <w:tbl>
      <w:tblPr>
        <w:tblW w:w="112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
        <w:gridCol w:w="2126"/>
        <w:gridCol w:w="397"/>
        <w:gridCol w:w="29"/>
        <w:gridCol w:w="2126"/>
        <w:gridCol w:w="3798"/>
        <w:gridCol w:w="29"/>
        <w:gridCol w:w="2126"/>
      </w:tblGrid>
      <w:tr w:rsidR="009F46DF" w:rsidRPr="0089168A" w14:paraId="34E4F3F3" w14:textId="77777777" w:rsidTr="00AF799A">
        <w:trPr>
          <w:gridAfter w:val="2"/>
          <w:wAfter w:w="2155" w:type="dxa"/>
          <w:cantSplit/>
        </w:trPr>
        <w:tc>
          <w:tcPr>
            <w:tcW w:w="9072" w:type="dxa"/>
            <w:gridSpan w:val="7"/>
          </w:tcPr>
          <w:p w14:paraId="1A2FBFFC"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Kraujo ir limfinės sistemos sutrikimai</w:t>
            </w:r>
          </w:p>
        </w:tc>
      </w:tr>
      <w:tr w:rsidR="009F46DF" w:rsidRPr="0089168A" w14:paraId="2C05CD45" w14:textId="77777777" w:rsidTr="00AF799A">
        <w:trPr>
          <w:gridAfter w:val="2"/>
          <w:wAfter w:w="2155" w:type="dxa"/>
        </w:trPr>
        <w:tc>
          <w:tcPr>
            <w:tcW w:w="567" w:type="dxa"/>
          </w:tcPr>
          <w:p w14:paraId="4E6F7D1B"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261F47C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tc>
        <w:tc>
          <w:tcPr>
            <w:tcW w:w="5953" w:type="dxa"/>
            <w:gridSpan w:val="3"/>
          </w:tcPr>
          <w:p w14:paraId="191093E1" w14:textId="77777777" w:rsidR="009F46DF" w:rsidRPr="00CC3D22"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Trombocitopenija</w:t>
            </w:r>
            <w:proofErr w:type="spellEnd"/>
          </w:p>
        </w:tc>
      </w:tr>
      <w:tr w:rsidR="009F46DF" w:rsidRPr="0089168A" w14:paraId="2E7AE846" w14:textId="77777777" w:rsidTr="00AF799A">
        <w:trPr>
          <w:gridAfter w:val="2"/>
          <w:wAfter w:w="2155" w:type="dxa"/>
          <w:cantSplit/>
        </w:trPr>
        <w:tc>
          <w:tcPr>
            <w:tcW w:w="9072" w:type="dxa"/>
            <w:gridSpan w:val="7"/>
          </w:tcPr>
          <w:p w14:paraId="75A0A22F"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Imuninės sistemos sutrikimai</w:t>
            </w:r>
          </w:p>
        </w:tc>
      </w:tr>
      <w:tr w:rsidR="009F46DF" w:rsidRPr="0089168A" w14:paraId="05B705A1" w14:textId="77777777" w:rsidTr="00AF799A">
        <w:trPr>
          <w:gridAfter w:val="2"/>
          <w:wAfter w:w="2155" w:type="dxa"/>
        </w:trPr>
        <w:tc>
          <w:tcPr>
            <w:tcW w:w="567" w:type="dxa"/>
          </w:tcPr>
          <w:p w14:paraId="3C2DA15E"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3D94681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Reti</w:t>
            </w:r>
          </w:p>
        </w:tc>
        <w:tc>
          <w:tcPr>
            <w:tcW w:w="5953" w:type="dxa"/>
            <w:gridSpan w:val="3"/>
          </w:tcPr>
          <w:p w14:paraId="016B1FF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Padidėjusio jautrumo reakcijos (išbėrimas, dilgėlinė)</w:t>
            </w:r>
          </w:p>
        </w:tc>
      </w:tr>
      <w:tr w:rsidR="009F46DF" w:rsidRPr="0089168A" w14:paraId="5B607078" w14:textId="77777777" w:rsidTr="00AF799A">
        <w:trPr>
          <w:gridAfter w:val="2"/>
          <w:wAfter w:w="2155" w:type="dxa"/>
        </w:trPr>
        <w:tc>
          <w:tcPr>
            <w:tcW w:w="567" w:type="dxa"/>
          </w:tcPr>
          <w:p w14:paraId="595FA75D"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45A470C3"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tc>
        <w:tc>
          <w:tcPr>
            <w:tcW w:w="5953" w:type="dxa"/>
            <w:gridSpan w:val="3"/>
          </w:tcPr>
          <w:p w14:paraId="5086B87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Anafilaksinė reakcija</w:t>
            </w:r>
          </w:p>
        </w:tc>
      </w:tr>
      <w:tr w:rsidR="009F46DF" w:rsidRPr="0089168A" w14:paraId="0DC65D6D" w14:textId="77777777" w:rsidTr="00AF799A">
        <w:trPr>
          <w:gridAfter w:val="2"/>
          <w:wAfter w:w="2155" w:type="dxa"/>
          <w:cantSplit/>
        </w:trPr>
        <w:tc>
          <w:tcPr>
            <w:tcW w:w="9072" w:type="dxa"/>
            <w:gridSpan w:val="7"/>
          </w:tcPr>
          <w:p w14:paraId="1DC79C5D"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Psichikos sutrikimai</w:t>
            </w:r>
          </w:p>
        </w:tc>
      </w:tr>
      <w:tr w:rsidR="009F46DF" w:rsidRPr="0089168A" w14:paraId="5FBDFA36" w14:textId="77777777" w:rsidTr="00AF799A">
        <w:trPr>
          <w:gridAfter w:val="2"/>
          <w:wAfter w:w="2155" w:type="dxa"/>
        </w:trPr>
        <w:tc>
          <w:tcPr>
            <w:tcW w:w="567" w:type="dxa"/>
          </w:tcPr>
          <w:p w14:paraId="0DFAD693"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6B066CD0"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Dažni</w:t>
            </w:r>
          </w:p>
        </w:tc>
        <w:tc>
          <w:tcPr>
            <w:tcW w:w="5953" w:type="dxa"/>
            <w:gridSpan w:val="3"/>
          </w:tcPr>
          <w:p w14:paraId="7089563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Nemiga</w:t>
            </w:r>
          </w:p>
        </w:tc>
      </w:tr>
      <w:tr w:rsidR="009F46DF" w:rsidRPr="0089168A" w14:paraId="03015CBF" w14:textId="77777777" w:rsidTr="00AF799A">
        <w:trPr>
          <w:gridAfter w:val="2"/>
          <w:wAfter w:w="2155" w:type="dxa"/>
          <w:cantSplit/>
        </w:trPr>
        <w:tc>
          <w:tcPr>
            <w:tcW w:w="9072" w:type="dxa"/>
            <w:gridSpan w:val="7"/>
          </w:tcPr>
          <w:p w14:paraId="1634CF4C"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Nervų sistemos sutrikimai</w:t>
            </w:r>
          </w:p>
        </w:tc>
      </w:tr>
      <w:tr w:rsidR="009F46DF" w:rsidRPr="0089168A" w14:paraId="6CD497D5" w14:textId="77777777" w:rsidTr="00AF799A">
        <w:trPr>
          <w:gridAfter w:val="2"/>
          <w:wAfter w:w="2155" w:type="dxa"/>
        </w:trPr>
        <w:tc>
          <w:tcPr>
            <w:tcW w:w="567" w:type="dxa"/>
          </w:tcPr>
          <w:p w14:paraId="664FBF76"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1C70F4E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Dažni</w:t>
            </w:r>
          </w:p>
        </w:tc>
        <w:tc>
          <w:tcPr>
            <w:tcW w:w="5953" w:type="dxa"/>
            <w:gridSpan w:val="3"/>
          </w:tcPr>
          <w:p w14:paraId="3470F786"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Galvos skausmas</w:t>
            </w:r>
          </w:p>
        </w:tc>
      </w:tr>
      <w:tr w:rsidR="009F46DF" w:rsidRPr="0089168A" w14:paraId="358D7FFB" w14:textId="77777777" w:rsidTr="00AF799A">
        <w:trPr>
          <w:gridAfter w:val="2"/>
          <w:wAfter w:w="2155" w:type="dxa"/>
        </w:trPr>
        <w:tc>
          <w:tcPr>
            <w:tcW w:w="567" w:type="dxa"/>
          </w:tcPr>
          <w:p w14:paraId="32D1C383"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2685BCD0" w14:textId="77777777" w:rsidR="009F46DF"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p w14:paraId="3FECF8E1" w14:textId="77777777" w:rsidR="00DE205F" w:rsidRDefault="00DE205F" w:rsidP="00F436C3">
            <w:pPr>
              <w:spacing w:after="0" w:line="240" w:lineRule="auto"/>
              <w:rPr>
                <w:rFonts w:ascii="Times New Roman" w:eastAsia="Times New Roman" w:hAnsi="Times New Roman"/>
                <w:lang w:val="lt-LT"/>
              </w:rPr>
            </w:pPr>
          </w:p>
          <w:p w14:paraId="34463941" w14:textId="6B73A032" w:rsidR="002E7C91" w:rsidRPr="002E7C91" w:rsidRDefault="00DE205F" w:rsidP="00F436C3">
            <w:pPr>
              <w:spacing w:after="0" w:line="240" w:lineRule="auto"/>
              <w:rPr>
                <w:rFonts w:ascii="Times New Roman" w:eastAsia="Times New Roman" w:hAnsi="Times New Roman"/>
              </w:rPr>
            </w:pPr>
            <w:r>
              <w:rPr>
                <w:rFonts w:ascii="Times New Roman" w:eastAsia="Times New Roman" w:hAnsi="Times New Roman"/>
                <w:lang w:val="lt-LT"/>
              </w:rPr>
              <w:t>Dažnis nežinomas</w:t>
            </w:r>
            <w:r>
              <w:rPr>
                <w:rFonts w:ascii="Times New Roman" w:eastAsia="Times New Roman" w:hAnsi="Times New Roman"/>
              </w:rPr>
              <w:t>*</w:t>
            </w:r>
          </w:p>
        </w:tc>
        <w:tc>
          <w:tcPr>
            <w:tcW w:w="5953" w:type="dxa"/>
            <w:gridSpan w:val="3"/>
          </w:tcPr>
          <w:p w14:paraId="3413AB95" w14:textId="77777777" w:rsidR="009F46DF"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Parestezija</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dizestezija</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hipoestezija</w:t>
            </w:r>
            <w:proofErr w:type="spellEnd"/>
            <w:r w:rsidRPr="00CC3D22">
              <w:rPr>
                <w:rFonts w:ascii="Times New Roman" w:eastAsia="Times New Roman" w:hAnsi="Times New Roman"/>
                <w:lang w:val="lt-LT"/>
              </w:rPr>
              <w:t xml:space="preserve"> (tokios būklės </w:t>
            </w:r>
            <w:r w:rsidRPr="00CC3D22">
              <w:rPr>
                <w:rFonts w:ascii="Times New Roman" w:eastAsia="Times New Roman" w:hAnsi="Times New Roman"/>
                <w:lang w:val="lt-LT" w:eastAsia="da-DK"/>
              </w:rPr>
              <w:t xml:space="preserve">gali būti susijusios ir su esama </w:t>
            </w:r>
            <w:proofErr w:type="spellStart"/>
            <w:r w:rsidRPr="00CC3D22">
              <w:rPr>
                <w:rFonts w:ascii="Times New Roman" w:eastAsia="Times New Roman" w:hAnsi="Times New Roman"/>
                <w:lang w:val="lt-LT" w:eastAsia="da-DK"/>
              </w:rPr>
              <w:t>hiperlipemija</w:t>
            </w:r>
            <w:proofErr w:type="spellEnd"/>
            <w:r w:rsidRPr="00CC3D22">
              <w:rPr>
                <w:rFonts w:ascii="Times New Roman" w:eastAsia="Times New Roman" w:hAnsi="Times New Roman"/>
                <w:lang w:val="lt-LT"/>
              </w:rPr>
              <w:t>)</w:t>
            </w:r>
          </w:p>
          <w:p w14:paraId="050F4317" w14:textId="542E0830" w:rsidR="002E7C91" w:rsidRPr="00CC3D22" w:rsidRDefault="006D2654" w:rsidP="00F436C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Generalizuota</w:t>
            </w:r>
            <w:proofErr w:type="spellEnd"/>
            <w:r w:rsidR="002E7C91">
              <w:rPr>
                <w:rFonts w:ascii="Times New Roman" w:eastAsia="Times New Roman" w:hAnsi="Times New Roman"/>
                <w:lang w:val="lt-LT"/>
              </w:rPr>
              <w:t xml:space="preserve"> </w:t>
            </w:r>
            <w:proofErr w:type="spellStart"/>
            <w:r w:rsidR="002E7C91">
              <w:rPr>
                <w:rFonts w:ascii="Times New Roman" w:eastAsia="Times New Roman" w:hAnsi="Times New Roman"/>
                <w:lang w:val="lt-LT"/>
              </w:rPr>
              <w:t>miastenija</w:t>
            </w:r>
            <w:proofErr w:type="spellEnd"/>
          </w:p>
        </w:tc>
      </w:tr>
      <w:tr w:rsidR="000E3E3A" w:rsidRPr="0089168A" w14:paraId="514F0C0B" w14:textId="77777777" w:rsidTr="00AF799A">
        <w:tc>
          <w:tcPr>
            <w:tcW w:w="2722" w:type="dxa"/>
            <w:gridSpan w:val="3"/>
          </w:tcPr>
          <w:p w14:paraId="6A76FE7A" w14:textId="77B29B81" w:rsidR="000E3E3A" w:rsidRPr="00AF799A" w:rsidRDefault="000E3E3A" w:rsidP="00F436C3">
            <w:pPr>
              <w:spacing w:after="0" w:line="240" w:lineRule="auto"/>
              <w:rPr>
                <w:rFonts w:ascii="Times New Roman" w:eastAsia="Times New Roman" w:hAnsi="Times New Roman"/>
                <w:b/>
                <w:lang w:val="lt-LT"/>
              </w:rPr>
            </w:pPr>
            <w:r w:rsidRPr="00AF799A">
              <w:rPr>
                <w:rFonts w:ascii="Times New Roman" w:eastAsia="Times New Roman" w:hAnsi="Times New Roman"/>
                <w:b/>
                <w:lang w:val="lt-LT"/>
              </w:rPr>
              <w:t>Akių sutrikimai</w:t>
            </w:r>
          </w:p>
        </w:tc>
        <w:tc>
          <w:tcPr>
            <w:tcW w:w="2552" w:type="dxa"/>
            <w:gridSpan w:val="3"/>
          </w:tcPr>
          <w:p w14:paraId="720D79FD" w14:textId="77777777" w:rsidR="000E3E3A" w:rsidRPr="00CC3D22" w:rsidRDefault="000E3E3A" w:rsidP="00F436C3">
            <w:pPr>
              <w:spacing w:after="0" w:line="240" w:lineRule="auto"/>
              <w:rPr>
                <w:rFonts w:ascii="Times New Roman" w:eastAsia="Times New Roman" w:hAnsi="Times New Roman"/>
                <w:lang w:val="lt-LT"/>
              </w:rPr>
            </w:pPr>
          </w:p>
        </w:tc>
        <w:tc>
          <w:tcPr>
            <w:tcW w:w="5953" w:type="dxa"/>
            <w:gridSpan w:val="3"/>
          </w:tcPr>
          <w:p w14:paraId="0A0DDFCA" w14:textId="77777777" w:rsidR="000E3E3A" w:rsidRPr="00CC3D22" w:rsidRDefault="000E3E3A" w:rsidP="00F436C3">
            <w:pPr>
              <w:spacing w:after="0" w:line="240" w:lineRule="auto"/>
              <w:rPr>
                <w:rFonts w:ascii="Times New Roman" w:eastAsia="Times New Roman" w:hAnsi="Times New Roman"/>
                <w:lang w:val="lt-LT"/>
              </w:rPr>
            </w:pPr>
          </w:p>
        </w:tc>
      </w:tr>
      <w:tr w:rsidR="000E3E3A" w:rsidRPr="0089168A" w14:paraId="2D47BD66" w14:textId="77777777" w:rsidTr="00AF799A">
        <w:trPr>
          <w:gridAfter w:val="1"/>
          <w:wAfter w:w="2126" w:type="dxa"/>
        </w:trPr>
        <w:tc>
          <w:tcPr>
            <w:tcW w:w="596" w:type="dxa"/>
            <w:gridSpan w:val="2"/>
          </w:tcPr>
          <w:p w14:paraId="6F2409F4" w14:textId="77777777" w:rsidR="000E3E3A" w:rsidRPr="000E3E3A" w:rsidRDefault="000E3E3A" w:rsidP="00F436C3">
            <w:pPr>
              <w:spacing w:after="0" w:line="240" w:lineRule="auto"/>
              <w:rPr>
                <w:rFonts w:ascii="Times New Roman" w:eastAsia="Times New Roman" w:hAnsi="Times New Roman"/>
                <w:b/>
                <w:lang w:val="lt-LT"/>
              </w:rPr>
            </w:pPr>
          </w:p>
        </w:tc>
        <w:tc>
          <w:tcPr>
            <w:tcW w:w="2552" w:type="dxa"/>
            <w:gridSpan w:val="3"/>
          </w:tcPr>
          <w:p w14:paraId="549ECEF3" w14:textId="3ED59617" w:rsidR="000E3E3A" w:rsidRPr="00CC3D22" w:rsidRDefault="000E3E3A" w:rsidP="00F436C3">
            <w:pPr>
              <w:spacing w:after="0" w:line="240" w:lineRule="auto"/>
              <w:rPr>
                <w:rFonts w:ascii="Times New Roman" w:eastAsia="Times New Roman" w:hAnsi="Times New Roman"/>
                <w:lang w:val="lt-LT"/>
              </w:rPr>
            </w:pPr>
            <w:r>
              <w:rPr>
                <w:rFonts w:ascii="Times New Roman" w:eastAsia="Times New Roman" w:hAnsi="Times New Roman"/>
                <w:lang w:val="lt-LT"/>
              </w:rPr>
              <w:t>Dažnis nežinomas</w:t>
            </w:r>
            <w:r>
              <w:rPr>
                <w:rFonts w:ascii="Times New Roman" w:eastAsia="Times New Roman" w:hAnsi="Times New Roman"/>
              </w:rPr>
              <w:t>*</w:t>
            </w:r>
          </w:p>
        </w:tc>
        <w:tc>
          <w:tcPr>
            <w:tcW w:w="5953" w:type="dxa"/>
            <w:gridSpan w:val="3"/>
          </w:tcPr>
          <w:p w14:paraId="6B761D1C" w14:textId="7FB4B685" w:rsidR="000E3E3A" w:rsidRPr="00CC3D22" w:rsidRDefault="000E3E3A" w:rsidP="00F436C3">
            <w:pPr>
              <w:spacing w:after="0" w:line="240" w:lineRule="auto"/>
              <w:rPr>
                <w:rFonts w:ascii="Times New Roman" w:eastAsia="Times New Roman" w:hAnsi="Times New Roman"/>
                <w:lang w:val="lt-LT"/>
              </w:rPr>
            </w:pPr>
            <w:r>
              <w:rPr>
                <w:rFonts w:ascii="Times New Roman" w:eastAsia="Times New Roman" w:hAnsi="Times New Roman"/>
                <w:lang w:val="lt-LT"/>
              </w:rPr>
              <w:t xml:space="preserve">Akių </w:t>
            </w:r>
            <w:proofErr w:type="spellStart"/>
            <w:r>
              <w:rPr>
                <w:rFonts w:ascii="Times New Roman" w:eastAsia="Times New Roman" w:hAnsi="Times New Roman"/>
                <w:lang w:val="lt-LT"/>
              </w:rPr>
              <w:t>miastenija</w:t>
            </w:r>
            <w:proofErr w:type="spellEnd"/>
          </w:p>
        </w:tc>
      </w:tr>
      <w:tr w:rsidR="009F46DF" w:rsidRPr="0089168A" w14:paraId="3A8D3085" w14:textId="77777777" w:rsidTr="00AF799A">
        <w:trPr>
          <w:gridAfter w:val="2"/>
          <w:wAfter w:w="2155" w:type="dxa"/>
          <w:cantSplit/>
        </w:trPr>
        <w:tc>
          <w:tcPr>
            <w:tcW w:w="9072" w:type="dxa"/>
            <w:gridSpan w:val="7"/>
          </w:tcPr>
          <w:p w14:paraId="1073839F"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Kraujagyslių sutrikimai</w:t>
            </w:r>
          </w:p>
        </w:tc>
      </w:tr>
      <w:tr w:rsidR="009F46DF" w:rsidRPr="0089168A" w14:paraId="2421CF89" w14:textId="77777777" w:rsidTr="00AF799A">
        <w:trPr>
          <w:gridAfter w:val="2"/>
          <w:wAfter w:w="2155" w:type="dxa"/>
        </w:trPr>
        <w:tc>
          <w:tcPr>
            <w:tcW w:w="567" w:type="dxa"/>
          </w:tcPr>
          <w:p w14:paraId="558B3C47"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5994411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tc>
        <w:tc>
          <w:tcPr>
            <w:tcW w:w="5953" w:type="dxa"/>
            <w:gridSpan w:val="3"/>
          </w:tcPr>
          <w:p w14:paraId="2791EC45" w14:textId="77777777" w:rsidR="009F46DF" w:rsidRPr="00CC3D22"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Vaskulitas</w:t>
            </w:r>
            <w:proofErr w:type="spellEnd"/>
          </w:p>
        </w:tc>
      </w:tr>
      <w:tr w:rsidR="009F46DF" w:rsidRPr="0089168A" w14:paraId="2DA4B1E4" w14:textId="77777777" w:rsidTr="00AF799A">
        <w:trPr>
          <w:gridAfter w:val="2"/>
          <w:wAfter w:w="2155" w:type="dxa"/>
        </w:trPr>
        <w:tc>
          <w:tcPr>
            <w:tcW w:w="9072" w:type="dxa"/>
            <w:gridSpan w:val="7"/>
          </w:tcPr>
          <w:p w14:paraId="402384A6" w14:textId="77777777" w:rsidR="009F46DF" w:rsidRPr="00A45BCD" w:rsidRDefault="009F46DF" w:rsidP="00F436C3">
            <w:pPr>
              <w:spacing w:after="0" w:line="240" w:lineRule="auto"/>
              <w:rPr>
                <w:rFonts w:ascii="Times New Roman" w:eastAsia="Times New Roman" w:hAnsi="Times New Roman"/>
                <w:b/>
                <w:lang w:val="lt-LT"/>
              </w:rPr>
            </w:pPr>
            <w:r w:rsidRPr="00A45BCD">
              <w:rPr>
                <w:rFonts w:ascii="Times New Roman" w:eastAsia="Times New Roman" w:hAnsi="Times New Roman"/>
                <w:b/>
                <w:lang w:val="lt-LT"/>
              </w:rPr>
              <w:t>Kvėpavimo sistemos, krūtinės ląstos ir tarpuplaučio sutrikimai</w:t>
            </w:r>
          </w:p>
        </w:tc>
      </w:tr>
      <w:tr w:rsidR="009F46DF" w:rsidRPr="0089168A" w14:paraId="40616E81" w14:textId="77777777" w:rsidTr="00AF799A">
        <w:trPr>
          <w:gridAfter w:val="2"/>
          <w:wAfter w:w="2155" w:type="dxa"/>
        </w:trPr>
        <w:tc>
          <w:tcPr>
            <w:tcW w:w="567" w:type="dxa"/>
          </w:tcPr>
          <w:p w14:paraId="22494CA6"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710E4775" w14:textId="77777777" w:rsidR="009F46DF" w:rsidRPr="00A45BCD" w:rsidRDefault="009F46DF" w:rsidP="00F436C3">
            <w:pPr>
              <w:spacing w:after="0" w:line="240" w:lineRule="auto"/>
              <w:rPr>
                <w:rFonts w:ascii="Times New Roman" w:eastAsia="Times New Roman" w:hAnsi="Times New Roman"/>
              </w:rPr>
            </w:pPr>
            <w:r>
              <w:rPr>
                <w:rFonts w:ascii="Times New Roman" w:eastAsia="Times New Roman" w:hAnsi="Times New Roman"/>
                <w:lang w:val="lt-LT"/>
              </w:rPr>
              <w:t>Dažnis nežinomas</w:t>
            </w:r>
            <w:r>
              <w:rPr>
                <w:rFonts w:ascii="Times New Roman" w:eastAsia="Times New Roman" w:hAnsi="Times New Roman"/>
              </w:rPr>
              <w:t>*</w:t>
            </w:r>
          </w:p>
        </w:tc>
        <w:tc>
          <w:tcPr>
            <w:tcW w:w="5953" w:type="dxa"/>
            <w:gridSpan w:val="3"/>
          </w:tcPr>
          <w:p w14:paraId="4BD83476" w14:textId="77777777" w:rsidR="009F46DF" w:rsidRPr="00CC3D22" w:rsidRDefault="009F46DF" w:rsidP="00F436C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Intersticinė</w:t>
            </w:r>
            <w:proofErr w:type="spellEnd"/>
            <w:r>
              <w:rPr>
                <w:rFonts w:ascii="Times New Roman" w:eastAsia="Times New Roman" w:hAnsi="Times New Roman"/>
                <w:lang w:val="lt-LT"/>
              </w:rPr>
              <w:t xml:space="preserve"> plaučių liga</w:t>
            </w:r>
          </w:p>
        </w:tc>
      </w:tr>
      <w:tr w:rsidR="009F46DF" w:rsidRPr="0089168A" w14:paraId="4A39755D" w14:textId="77777777" w:rsidTr="00AF799A">
        <w:trPr>
          <w:gridAfter w:val="2"/>
          <w:wAfter w:w="2155" w:type="dxa"/>
          <w:cantSplit/>
        </w:trPr>
        <w:tc>
          <w:tcPr>
            <w:tcW w:w="9072" w:type="dxa"/>
            <w:gridSpan w:val="7"/>
          </w:tcPr>
          <w:p w14:paraId="74D92A52"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Virškinimo trakto sutrikimai</w:t>
            </w:r>
          </w:p>
        </w:tc>
      </w:tr>
      <w:tr w:rsidR="009F46DF" w:rsidRPr="0089168A" w14:paraId="60F109E8" w14:textId="77777777" w:rsidTr="00AF799A">
        <w:trPr>
          <w:gridAfter w:val="2"/>
          <w:wAfter w:w="2155" w:type="dxa"/>
        </w:trPr>
        <w:tc>
          <w:tcPr>
            <w:tcW w:w="567" w:type="dxa"/>
          </w:tcPr>
          <w:p w14:paraId="19584814"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6AD1F23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Dažni</w:t>
            </w:r>
          </w:p>
        </w:tc>
        <w:tc>
          <w:tcPr>
            <w:tcW w:w="5953" w:type="dxa"/>
            <w:gridSpan w:val="3"/>
          </w:tcPr>
          <w:p w14:paraId="1345343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Pykinimas, pilvo skausmas, dispepsija</w:t>
            </w:r>
          </w:p>
        </w:tc>
      </w:tr>
      <w:tr w:rsidR="009F46DF" w:rsidRPr="0089168A" w14:paraId="2BC18C84" w14:textId="77777777" w:rsidTr="00AF799A">
        <w:trPr>
          <w:gridAfter w:val="2"/>
          <w:wAfter w:w="2155" w:type="dxa"/>
        </w:trPr>
        <w:tc>
          <w:tcPr>
            <w:tcW w:w="567" w:type="dxa"/>
          </w:tcPr>
          <w:p w14:paraId="1A15E0A6"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54581233"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tc>
        <w:tc>
          <w:tcPr>
            <w:tcW w:w="5953" w:type="dxa"/>
            <w:gridSpan w:val="3"/>
          </w:tcPr>
          <w:p w14:paraId="51BF1CD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Pankreatitas</w:t>
            </w:r>
          </w:p>
        </w:tc>
      </w:tr>
      <w:tr w:rsidR="009F46DF" w:rsidRPr="0089168A" w14:paraId="184D157D" w14:textId="77777777" w:rsidTr="00AF799A">
        <w:trPr>
          <w:gridAfter w:val="2"/>
          <w:wAfter w:w="2155" w:type="dxa"/>
        </w:trPr>
        <w:tc>
          <w:tcPr>
            <w:tcW w:w="567" w:type="dxa"/>
          </w:tcPr>
          <w:p w14:paraId="3B3870D5"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7F4D5CCA" w14:textId="77777777" w:rsidR="009F46DF" w:rsidRPr="00CC3D22" w:rsidRDefault="009F46DF" w:rsidP="00F436C3">
            <w:pPr>
              <w:spacing w:after="0" w:line="240" w:lineRule="auto"/>
              <w:rPr>
                <w:rFonts w:ascii="Times New Roman" w:eastAsia="Times New Roman" w:hAnsi="Times New Roman"/>
                <w:lang w:val="lt-LT"/>
              </w:rPr>
            </w:pPr>
            <w:r>
              <w:rPr>
                <w:rFonts w:ascii="Times New Roman" w:eastAsia="Times New Roman" w:hAnsi="Times New Roman"/>
                <w:lang w:val="lt-LT"/>
              </w:rPr>
              <w:t>Dažnis nežinomas</w:t>
            </w:r>
          </w:p>
        </w:tc>
        <w:tc>
          <w:tcPr>
            <w:tcW w:w="5953" w:type="dxa"/>
            <w:gridSpan w:val="3"/>
          </w:tcPr>
          <w:p w14:paraId="55EDA12D" w14:textId="77777777" w:rsidR="009F46DF" w:rsidRPr="00CC3D22" w:rsidRDefault="009F46DF" w:rsidP="00F436C3">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Diarėja</w:t>
            </w:r>
            <w:proofErr w:type="spellEnd"/>
          </w:p>
        </w:tc>
      </w:tr>
      <w:tr w:rsidR="009F46DF" w:rsidRPr="0089168A" w14:paraId="4AE84720" w14:textId="77777777" w:rsidTr="00AF799A">
        <w:trPr>
          <w:gridAfter w:val="2"/>
          <w:wAfter w:w="2155" w:type="dxa"/>
          <w:cantSplit/>
        </w:trPr>
        <w:tc>
          <w:tcPr>
            <w:tcW w:w="9072" w:type="dxa"/>
            <w:gridSpan w:val="7"/>
          </w:tcPr>
          <w:p w14:paraId="603E2397" w14:textId="77777777" w:rsidR="009F46DF" w:rsidRPr="00CC3D22" w:rsidRDefault="009F46DF" w:rsidP="00F436C3">
            <w:pPr>
              <w:spacing w:after="0" w:line="240" w:lineRule="auto"/>
              <w:rPr>
                <w:rFonts w:ascii="Times New Roman" w:eastAsia="Times New Roman" w:hAnsi="Times New Roman"/>
                <w:b/>
                <w:bCs/>
                <w:lang w:val="lt-LT"/>
              </w:rPr>
            </w:pPr>
            <w:r w:rsidRPr="00CC3D22">
              <w:rPr>
                <w:rFonts w:ascii="Times New Roman" w:eastAsia="Times New Roman" w:hAnsi="Times New Roman"/>
                <w:b/>
                <w:lang w:val="lt-LT"/>
              </w:rPr>
              <w:t>Kepenų, tulžies pūslės ir latakų sutrikimai</w:t>
            </w:r>
          </w:p>
        </w:tc>
      </w:tr>
      <w:tr w:rsidR="009F46DF" w:rsidRPr="0089168A" w14:paraId="5AD41A8D" w14:textId="77777777" w:rsidTr="00AF799A">
        <w:trPr>
          <w:gridAfter w:val="2"/>
          <w:wAfter w:w="2155" w:type="dxa"/>
        </w:trPr>
        <w:tc>
          <w:tcPr>
            <w:tcW w:w="567" w:type="dxa"/>
          </w:tcPr>
          <w:p w14:paraId="4BFD6659"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534C485C"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tc>
        <w:tc>
          <w:tcPr>
            <w:tcW w:w="5953" w:type="dxa"/>
            <w:gridSpan w:val="3"/>
          </w:tcPr>
          <w:p w14:paraId="3080DE1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Hepatitas</w:t>
            </w:r>
          </w:p>
        </w:tc>
      </w:tr>
      <w:tr w:rsidR="009F46DF" w:rsidRPr="0089168A" w14:paraId="4F892ECD" w14:textId="77777777" w:rsidTr="00AF799A">
        <w:trPr>
          <w:gridAfter w:val="2"/>
          <w:wAfter w:w="2155" w:type="dxa"/>
          <w:cantSplit/>
        </w:trPr>
        <w:tc>
          <w:tcPr>
            <w:tcW w:w="9072" w:type="dxa"/>
            <w:gridSpan w:val="7"/>
          </w:tcPr>
          <w:p w14:paraId="160B6E0A"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Odos ir poodinio audinio sutrikimai</w:t>
            </w:r>
          </w:p>
        </w:tc>
      </w:tr>
      <w:tr w:rsidR="009F46DF" w:rsidRPr="0089168A" w14:paraId="0819129B" w14:textId="77777777" w:rsidTr="00AF799A">
        <w:trPr>
          <w:gridAfter w:val="2"/>
          <w:wAfter w:w="2155" w:type="dxa"/>
        </w:trPr>
        <w:tc>
          <w:tcPr>
            <w:tcW w:w="567" w:type="dxa"/>
          </w:tcPr>
          <w:p w14:paraId="5CD55F03"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00AAEF8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tc>
        <w:tc>
          <w:tcPr>
            <w:tcW w:w="5953" w:type="dxa"/>
            <w:gridSpan w:val="3"/>
          </w:tcPr>
          <w:p w14:paraId="38B4B88F" w14:textId="77777777" w:rsidR="009F46DF" w:rsidRPr="00CC3D22"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Angioedema</w:t>
            </w:r>
            <w:proofErr w:type="spellEnd"/>
            <w:r w:rsidRPr="00CC3D22">
              <w:rPr>
                <w:rFonts w:ascii="Times New Roman" w:eastAsia="Times New Roman" w:hAnsi="Times New Roman"/>
                <w:lang w:val="lt-LT"/>
              </w:rPr>
              <w:t xml:space="preserve">, veido edema ir kitokios odos reakcijos (pvz., egzema, dermatitas, </w:t>
            </w:r>
            <w:proofErr w:type="spellStart"/>
            <w:r w:rsidRPr="00CC3D22">
              <w:rPr>
                <w:rFonts w:ascii="Times New Roman" w:eastAsia="Times New Roman" w:hAnsi="Times New Roman"/>
                <w:lang w:val="lt-LT"/>
              </w:rPr>
              <w:t>pūslinė</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egzantema</w:t>
            </w:r>
            <w:proofErr w:type="spellEnd"/>
            <w:r w:rsidRPr="00CC3D22">
              <w:rPr>
                <w:rFonts w:ascii="Times New Roman" w:eastAsia="Times New Roman" w:hAnsi="Times New Roman"/>
                <w:lang w:val="lt-LT"/>
              </w:rPr>
              <w:t>)</w:t>
            </w:r>
          </w:p>
        </w:tc>
      </w:tr>
      <w:tr w:rsidR="009F46DF" w:rsidRPr="0089168A" w14:paraId="190BA3EF" w14:textId="77777777" w:rsidTr="00AF799A">
        <w:trPr>
          <w:gridAfter w:val="2"/>
          <w:wAfter w:w="2155" w:type="dxa"/>
          <w:cantSplit/>
        </w:trPr>
        <w:tc>
          <w:tcPr>
            <w:tcW w:w="9072" w:type="dxa"/>
            <w:gridSpan w:val="7"/>
          </w:tcPr>
          <w:p w14:paraId="44EB7C48"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Skeleto, raumenų ir jungiamojo audinio sutrikimai</w:t>
            </w:r>
          </w:p>
        </w:tc>
      </w:tr>
      <w:tr w:rsidR="009F46DF" w:rsidRPr="0089168A" w14:paraId="02E7247A" w14:textId="77777777" w:rsidTr="00AF799A">
        <w:trPr>
          <w:gridAfter w:val="2"/>
          <w:wAfter w:w="2155" w:type="dxa"/>
        </w:trPr>
        <w:tc>
          <w:tcPr>
            <w:tcW w:w="567" w:type="dxa"/>
          </w:tcPr>
          <w:p w14:paraId="6E9CD021"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10E966B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Reti</w:t>
            </w:r>
          </w:p>
        </w:tc>
        <w:tc>
          <w:tcPr>
            <w:tcW w:w="5953" w:type="dxa"/>
            <w:gridSpan w:val="3"/>
          </w:tcPr>
          <w:p w14:paraId="651572EF" w14:textId="77777777" w:rsidR="009F46DF" w:rsidRPr="00CC3D22"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Mialgija</w:t>
            </w:r>
            <w:proofErr w:type="spellEnd"/>
            <w:r w:rsidRPr="00CC3D22">
              <w:rPr>
                <w:rFonts w:ascii="Times New Roman" w:eastAsia="Times New Roman" w:hAnsi="Times New Roman"/>
                <w:lang w:val="lt-LT"/>
              </w:rPr>
              <w:t xml:space="preserve">, raumenų silpnumas, </w:t>
            </w:r>
            <w:proofErr w:type="spellStart"/>
            <w:r w:rsidRPr="00CC3D22">
              <w:rPr>
                <w:rFonts w:ascii="Times New Roman" w:eastAsia="Times New Roman" w:hAnsi="Times New Roman"/>
                <w:lang w:val="lt-LT"/>
              </w:rPr>
              <w:t>miopatija</w:t>
            </w:r>
            <w:proofErr w:type="spellEnd"/>
          </w:p>
        </w:tc>
      </w:tr>
      <w:tr w:rsidR="009F46DF" w:rsidRPr="0089168A" w14:paraId="4C936E83" w14:textId="77777777" w:rsidTr="00AF799A">
        <w:trPr>
          <w:gridAfter w:val="2"/>
          <w:wAfter w:w="2155" w:type="dxa"/>
        </w:trPr>
        <w:tc>
          <w:tcPr>
            <w:tcW w:w="567" w:type="dxa"/>
          </w:tcPr>
          <w:p w14:paraId="786F1424"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58648F4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Labai reti</w:t>
            </w:r>
          </w:p>
        </w:tc>
        <w:tc>
          <w:tcPr>
            <w:tcW w:w="5953" w:type="dxa"/>
            <w:gridSpan w:val="3"/>
          </w:tcPr>
          <w:p w14:paraId="24D9A4C9" w14:textId="77777777" w:rsidR="009F46DF" w:rsidRPr="00CC3D22"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Rabdomiolizė</w:t>
            </w:r>
            <w:proofErr w:type="spellEnd"/>
            <w:r w:rsidRPr="00CC3D22">
              <w:rPr>
                <w:rFonts w:ascii="Times New Roman" w:eastAsia="Times New Roman" w:hAnsi="Times New Roman"/>
                <w:lang w:val="lt-LT"/>
              </w:rPr>
              <w:t xml:space="preserve">, į raudonąją vilkligę panašios reakcijos, </w:t>
            </w:r>
            <w:proofErr w:type="spellStart"/>
            <w:r w:rsidRPr="00CC3D22">
              <w:rPr>
                <w:rFonts w:ascii="Times New Roman" w:eastAsia="Times New Roman" w:hAnsi="Times New Roman"/>
                <w:lang w:val="lt-LT"/>
              </w:rPr>
              <w:t>miozitas</w:t>
            </w:r>
            <w:proofErr w:type="spellEnd"/>
          </w:p>
        </w:tc>
      </w:tr>
      <w:tr w:rsidR="009F46DF" w:rsidRPr="0089168A" w14:paraId="2F8219DE" w14:textId="77777777" w:rsidTr="00AF799A">
        <w:trPr>
          <w:gridAfter w:val="2"/>
          <w:wAfter w:w="2155" w:type="dxa"/>
        </w:trPr>
        <w:tc>
          <w:tcPr>
            <w:tcW w:w="567" w:type="dxa"/>
          </w:tcPr>
          <w:p w14:paraId="4F0379F8"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536B0BE4"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Dažnis nežinomas</w:t>
            </w:r>
          </w:p>
        </w:tc>
        <w:tc>
          <w:tcPr>
            <w:tcW w:w="5953" w:type="dxa"/>
            <w:gridSpan w:val="3"/>
          </w:tcPr>
          <w:p w14:paraId="4CB3F9C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Cs/>
                <w:lang w:val="lt-LT"/>
              </w:rPr>
              <w:t xml:space="preserve">Su imuninėmis reakcijomis siejama </w:t>
            </w:r>
            <w:proofErr w:type="spellStart"/>
            <w:r w:rsidRPr="00CC3D22">
              <w:rPr>
                <w:rFonts w:ascii="Times New Roman" w:eastAsia="Times New Roman" w:hAnsi="Times New Roman"/>
                <w:bCs/>
                <w:lang w:val="lt-LT"/>
              </w:rPr>
              <w:t>nekrozuojanti</w:t>
            </w:r>
            <w:proofErr w:type="spellEnd"/>
            <w:r w:rsidRPr="00CC3D22">
              <w:rPr>
                <w:rFonts w:ascii="Times New Roman" w:eastAsia="Times New Roman" w:hAnsi="Times New Roman"/>
                <w:bCs/>
                <w:lang w:val="lt-LT"/>
              </w:rPr>
              <w:t xml:space="preserve"> </w:t>
            </w:r>
            <w:proofErr w:type="spellStart"/>
            <w:r w:rsidRPr="00CC3D22">
              <w:rPr>
                <w:rFonts w:ascii="Times New Roman" w:eastAsia="Times New Roman" w:hAnsi="Times New Roman"/>
                <w:bCs/>
                <w:lang w:val="lt-LT"/>
              </w:rPr>
              <w:t>miopatija</w:t>
            </w:r>
            <w:proofErr w:type="spellEnd"/>
            <w:r w:rsidRPr="00CC3D22">
              <w:rPr>
                <w:rFonts w:ascii="Times New Roman" w:eastAsia="Times New Roman" w:hAnsi="Times New Roman"/>
                <w:bCs/>
                <w:lang w:val="lt-LT"/>
              </w:rPr>
              <w:t xml:space="preserve"> (žr. 4.4 skyrių)</w:t>
            </w:r>
          </w:p>
        </w:tc>
      </w:tr>
      <w:tr w:rsidR="009F46DF" w:rsidRPr="0089168A" w14:paraId="4F268B2D" w14:textId="77777777" w:rsidTr="00AF799A">
        <w:trPr>
          <w:gridAfter w:val="2"/>
          <w:wAfter w:w="2155" w:type="dxa"/>
        </w:trPr>
        <w:tc>
          <w:tcPr>
            <w:tcW w:w="9072" w:type="dxa"/>
            <w:gridSpan w:val="7"/>
          </w:tcPr>
          <w:p w14:paraId="2D27139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lang w:val="lt-LT"/>
              </w:rPr>
              <w:t>Lytinės sistemos ir krūties sutrikimai</w:t>
            </w:r>
          </w:p>
        </w:tc>
      </w:tr>
      <w:tr w:rsidR="009F46DF" w:rsidRPr="0089168A" w14:paraId="36411596" w14:textId="77777777" w:rsidTr="00AF799A">
        <w:trPr>
          <w:gridAfter w:val="2"/>
          <w:wAfter w:w="2155" w:type="dxa"/>
        </w:trPr>
        <w:tc>
          <w:tcPr>
            <w:tcW w:w="567" w:type="dxa"/>
          </w:tcPr>
          <w:p w14:paraId="14B60D99"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27346EAA"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Dažnis nežinomas*</w:t>
            </w:r>
          </w:p>
        </w:tc>
        <w:tc>
          <w:tcPr>
            <w:tcW w:w="5953" w:type="dxa"/>
            <w:gridSpan w:val="3"/>
          </w:tcPr>
          <w:p w14:paraId="21863F8F"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Erekcijos disfunkcija</w:t>
            </w:r>
          </w:p>
        </w:tc>
      </w:tr>
      <w:tr w:rsidR="009F46DF" w:rsidRPr="0089168A" w14:paraId="0275386C" w14:textId="77777777" w:rsidTr="00AF799A">
        <w:trPr>
          <w:gridAfter w:val="2"/>
          <w:wAfter w:w="2155" w:type="dxa"/>
        </w:trPr>
        <w:tc>
          <w:tcPr>
            <w:tcW w:w="9072" w:type="dxa"/>
            <w:gridSpan w:val="7"/>
          </w:tcPr>
          <w:p w14:paraId="79E5DDA7"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Tyrimai</w:t>
            </w:r>
          </w:p>
        </w:tc>
      </w:tr>
      <w:tr w:rsidR="009F46DF" w:rsidRPr="0089168A" w14:paraId="180102F7" w14:textId="77777777" w:rsidTr="00AF799A">
        <w:trPr>
          <w:gridAfter w:val="2"/>
          <w:wAfter w:w="2155" w:type="dxa"/>
        </w:trPr>
        <w:tc>
          <w:tcPr>
            <w:tcW w:w="567" w:type="dxa"/>
          </w:tcPr>
          <w:p w14:paraId="6602384F" w14:textId="77777777" w:rsidR="009F46DF" w:rsidRPr="00CC3D22" w:rsidRDefault="009F46DF" w:rsidP="00F436C3">
            <w:pPr>
              <w:spacing w:after="0" w:line="240" w:lineRule="auto"/>
              <w:rPr>
                <w:rFonts w:ascii="Times New Roman" w:eastAsia="Times New Roman" w:hAnsi="Times New Roman"/>
                <w:lang w:val="lt-LT"/>
              </w:rPr>
            </w:pPr>
          </w:p>
        </w:tc>
        <w:tc>
          <w:tcPr>
            <w:tcW w:w="2552" w:type="dxa"/>
            <w:gridSpan w:val="3"/>
          </w:tcPr>
          <w:p w14:paraId="7E372DE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lang w:val="lt-LT"/>
              </w:rPr>
              <w:t>Dažni</w:t>
            </w:r>
          </w:p>
        </w:tc>
        <w:tc>
          <w:tcPr>
            <w:tcW w:w="5953" w:type="dxa"/>
            <w:gridSpan w:val="3"/>
          </w:tcPr>
          <w:p w14:paraId="25E9DE47" w14:textId="77777777" w:rsidR="009F46DF" w:rsidRPr="00CC3D22"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Kreatinfosfokinazės</w:t>
            </w:r>
            <w:proofErr w:type="spellEnd"/>
            <w:r w:rsidRPr="00CC3D22">
              <w:rPr>
                <w:rFonts w:ascii="Times New Roman" w:eastAsia="Times New Roman" w:hAnsi="Times New Roman"/>
                <w:lang w:val="lt-LT"/>
              </w:rPr>
              <w:t xml:space="preserve"> aktyvumo padidėjimas kraujo serume, </w:t>
            </w:r>
            <w:proofErr w:type="spellStart"/>
            <w:r w:rsidRPr="00CC3D22">
              <w:rPr>
                <w:rFonts w:ascii="Times New Roman" w:eastAsia="Times New Roman" w:hAnsi="Times New Roman"/>
                <w:lang w:val="lt-LT"/>
              </w:rPr>
              <w:t>transaminazių</w:t>
            </w:r>
            <w:proofErr w:type="spellEnd"/>
            <w:r w:rsidRPr="00CC3D22">
              <w:rPr>
                <w:rFonts w:ascii="Times New Roman" w:eastAsia="Times New Roman" w:hAnsi="Times New Roman"/>
                <w:lang w:val="lt-LT"/>
              </w:rPr>
              <w:t xml:space="preserve"> aktyvumo padidėjimas kraujo serume</w:t>
            </w:r>
          </w:p>
        </w:tc>
      </w:tr>
    </w:tbl>
    <w:p w14:paraId="79DB87E8"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 xml:space="preserve">Remiantis spontaniniais pranešimais ir literatūros apžvalgos duomenimis po </w:t>
      </w:r>
      <w:proofErr w:type="spellStart"/>
      <w:r w:rsidRPr="00CC3D22">
        <w:rPr>
          <w:rFonts w:ascii="Times New Roman" w:eastAsia="Times New Roman" w:hAnsi="Times New Roman"/>
          <w:lang w:val="lt-LT"/>
        </w:rPr>
        <w:t>Lescol</w:t>
      </w:r>
      <w:proofErr w:type="spellEnd"/>
      <w:r w:rsidRPr="00CC3D22">
        <w:rPr>
          <w:rFonts w:ascii="Times New Roman" w:eastAsia="Times New Roman" w:hAnsi="Times New Roman"/>
          <w:lang w:val="lt-LT"/>
        </w:rPr>
        <w:t xml:space="preserve"> </w:t>
      </w:r>
      <w:r>
        <w:rPr>
          <w:rFonts w:ascii="Times New Roman" w:eastAsia="Times New Roman" w:hAnsi="Times New Roman"/>
          <w:lang w:val="lt-LT"/>
        </w:rPr>
        <w:t>(</w:t>
      </w:r>
      <w:proofErr w:type="spellStart"/>
      <w:r>
        <w:rPr>
          <w:rFonts w:ascii="Times New Roman" w:eastAsia="Times New Roman" w:hAnsi="Times New Roman"/>
          <w:lang w:val="lt-LT"/>
        </w:rPr>
        <w:t>fluvastatino</w:t>
      </w:r>
      <w:proofErr w:type="spellEnd"/>
      <w:r>
        <w:rPr>
          <w:rFonts w:ascii="Times New Roman" w:eastAsia="Times New Roman" w:hAnsi="Times New Roman"/>
          <w:lang w:val="lt-LT"/>
        </w:rPr>
        <w:t xml:space="preserve">) </w:t>
      </w:r>
      <w:r w:rsidRPr="00CC3D22">
        <w:rPr>
          <w:rFonts w:ascii="Times New Roman" w:eastAsia="Times New Roman" w:hAnsi="Times New Roman"/>
          <w:lang w:val="lt-LT"/>
        </w:rPr>
        <w:t>pateikimo į rinką. Kadangi apie šias reakcijas pranešta savanoriškai ir populiacijos dydis nėra žinomas, neįmanoma patikimai įvertinti jų dažnio, todėl jis apibrėžiamas kaip nežinomas.</w:t>
      </w:r>
    </w:p>
    <w:p w14:paraId="75F9C8BD" w14:textId="77777777" w:rsidR="009F46DF" w:rsidRPr="00CC3D22" w:rsidRDefault="009F46DF" w:rsidP="009F46DF">
      <w:pPr>
        <w:spacing w:after="0" w:line="240" w:lineRule="auto"/>
        <w:rPr>
          <w:rFonts w:ascii="Times New Roman" w:eastAsia="Times New Roman" w:hAnsi="Times New Roman"/>
          <w:lang w:val="lt-LT"/>
        </w:rPr>
      </w:pPr>
    </w:p>
    <w:p w14:paraId="0A96E570"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Toliau išvardyti nepageidaujami reiškiniai atsirado vartojant kai kurių </w:t>
      </w:r>
      <w:proofErr w:type="spellStart"/>
      <w:r w:rsidRPr="00CC3D22">
        <w:rPr>
          <w:rFonts w:ascii="Times New Roman" w:eastAsia="Times New Roman" w:hAnsi="Times New Roman"/>
          <w:iCs/>
          <w:lang w:val="lt-LT"/>
        </w:rPr>
        <w:t>statinų</w:t>
      </w:r>
      <w:proofErr w:type="spellEnd"/>
      <w:r w:rsidRPr="00CC3D22">
        <w:rPr>
          <w:rFonts w:ascii="Times New Roman" w:eastAsia="Times New Roman" w:hAnsi="Times New Roman"/>
          <w:iCs/>
          <w:lang w:val="lt-LT"/>
        </w:rPr>
        <w:t>.</w:t>
      </w:r>
    </w:p>
    <w:p w14:paraId="59ECA705"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w:t>
      </w:r>
      <w:r w:rsidRPr="00CC3D22">
        <w:rPr>
          <w:rFonts w:ascii="Times New Roman" w:eastAsia="Times New Roman" w:hAnsi="Times New Roman"/>
          <w:iCs/>
          <w:lang w:val="lt-LT"/>
        </w:rPr>
        <w:tab/>
        <w:t>Miego sutrikimai, įskaitant nemigą ir košmariškus sapnus.</w:t>
      </w:r>
    </w:p>
    <w:p w14:paraId="66D04088"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w:t>
      </w:r>
      <w:r w:rsidRPr="00CC3D22">
        <w:rPr>
          <w:rFonts w:ascii="Times New Roman" w:eastAsia="Times New Roman" w:hAnsi="Times New Roman"/>
          <w:iCs/>
          <w:lang w:val="lt-LT"/>
        </w:rPr>
        <w:tab/>
        <w:t>Atminties netekimas.</w:t>
      </w:r>
    </w:p>
    <w:p w14:paraId="5E4899D1"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w:t>
      </w:r>
      <w:r w:rsidRPr="00CC3D22">
        <w:rPr>
          <w:rFonts w:ascii="Times New Roman" w:eastAsia="Times New Roman" w:hAnsi="Times New Roman"/>
          <w:iCs/>
          <w:lang w:val="lt-LT"/>
        </w:rPr>
        <w:tab/>
        <w:t>Lytinės veiklos sutrikimas.</w:t>
      </w:r>
    </w:p>
    <w:p w14:paraId="2241BCCC"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w:t>
      </w:r>
      <w:r w:rsidRPr="00CC3D22">
        <w:rPr>
          <w:rFonts w:ascii="Times New Roman" w:eastAsia="Times New Roman" w:hAnsi="Times New Roman"/>
          <w:iCs/>
          <w:lang w:val="lt-LT"/>
        </w:rPr>
        <w:tab/>
        <w:t>Depresija.</w:t>
      </w:r>
    </w:p>
    <w:p w14:paraId="4EF497BB" w14:textId="77777777" w:rsidR="009F46DF" w:rsidRPr="00CC3D22" w:rsidRDefault="009F46DF" w:rsidP="009F46DF">
      <w:pPr>
        <w:autoSpaceDE w:val="0"/>
        <w:autoSpaceDN w:val="0"/>
        <w:adjustRightInd w:val="0"/>
        <w:spacing w:after="0" w:line="240" w:lineRule="auto"/>
        <w:ind w:left="709" w:hanging="709"/>
        <w:rPr>
          <w:rFonts w:ascii="Times New Roman" w:eastAsia="Times New Roman" w:hAnsi="Times New Roman"/>
          <w:lang w:val="lt-LT"/>
        </w:rPr>
      </w:pPr>
      <w:r w:rsidRPr="00CC3D22">
        <w:rPr>
          <w:rFonts w:ascii="Times New Roman" w:eastAsia="Times New Roman" w:hAnsi="Times New Roman"/>
          <w:iCs/>
          <w:lang w:val="lt-LT"/>
        </w:rPr>
        <w:t>-</w:t>
      </w:r>
      <w:r w:rsidRPr="00CC3D22">
        <w:rPr>
          <w:rFonts w:ascii="Times New Roman" w:eastAsia="Times New Roman" w:hAnsi="Times New Roman"/>
          <w:iCs/>
          <w:lang w:val="lt-LT"/>
        </w:rPr>
        <w:tab/>
      </w:r>
      <w:r w:rsidRPr="00CC3D22">
        <w:rPr>
          <w:rFonts w:ascii="Times New Roman" w:eastAsia="Times New Roman" w:hAnsi="Times New Roman"/>
          <w:lang w:val="lt-LT"/>
        </w:rPr>
        <w:t>Cukrinis diabetas: jo atsiradimo dažnis priklauso nuo to, ar pacientui yra rizikos veiksnių, ar jų nėra (</w:t>
      </w:r>
      <w:r w:rsidRPr="00CC3D22">
        <w:rPr>
          <w:rFonts w:ascii="Times New Roman" w:eastAsia="Times New Roman" w:hAnsi="Times New Roman"/>
          <w:iCs/>
          <w:lang w:val="lt-LT"/>
        </w:rPr>
        <w:t xml:space="preserve">gliukozės koncentracija nevalgius </w:t>
      </w:r>
      <w:r w:rsidRPr="00CC3D22">
        <w:rPr>
          <w:rFonts w:ascii="Times New Roman" w:eastAsia="Times New Roman" w:hAnsi="Times New Roman"/>
          <w:lang w:val="lt-LT"/>
        </w:rPr>
        <w:t>≥ </w:t>
      </w:r>
      <w:r w:rsidRPr="00CC3D22">
        <w:rPr>
          <w:rFonts w:ascii="Times New Roman" w:eastAsia="Times New Roman" w:hAnsi="Times New Roman"/>
          <w:iCs/>
          <w:lang w:val="lt-LT"/>
        </w:rPr>
        <w:t>5,6 </w:t>
      </w:r>
      <w:proofErr w:type="spellStart"/>
      <w:r w:rsidRPr="00CC3D22">
        <w:rPr>
          <w:rFonts w:ascii="Times New Roman" w:eastAsia="Times New Roman" w:hAnsi="Times New Roman"/>
          <w:iCs/>
          <w:lang w:val="lt-LT"/>
        </w:rPr>
        <w:t>mmol</w:t>
      </w:r>
      <w:proofErr w:type="spellEnd"/>
      <w:r w:rsidRPr="00CC3D22">
        <w:rPr>
          <w:rFonts w:ascii="Times New Roman" w:eastAsia="Times New Roman" w:hAnsi="Times New Roman"/>
          <w:iCs/>
          <w:lang w:val="lt-LT"/>
        </w:rPr>
        <w:t>/l, KMI &gt; 30 kg/m</w:t>
      </w:r>
      <w:r w:rsidRPr="00CC3D22">
        <w:rPr>
          <w:rFonts w:ascii="Times New Roman" w:eastAsia="Times New Roman" w:hAnsi="Times New Roman"/>
          <w:iCs/>
          <w:vertAlign w:val="superscript"/>
          <w:lang w:val="lt-LT"/>
        </w:rPr>
        <w:t>2</w:t>
      </w:r>
      <w:r w:rsidRPr="00CC3D22">
        <w:rPr>
          <w:rFonts w:ascii="Times New Roman" w:eastAsia="Times New Roman" w:hAnsi="Times New Roman"/>
          <w:iCs/>
          <w:lang w:val="lt-LT"/>
        </w:rPr>
        <w:t xml:space="preserve">, padidėjusi </w:t>
      </w:r>
      <w:proofErr w:type="spellStart"/>
      <w:r w:rsidRPr="00CC3D22">
        <w:rPr>
          <w:rFonts w:ascii="Times New Roman" w:eastAsia="Times New Roman" w:hAnsi="Times New Roman"/>
          <w:iCs/>
          <w:lang w:val="lt-LT"/>
        </w:rPr>
        <w:t>trigliceridų</w:t>
      </w:r>
      <w:proofErr w:type="spellEnd"/>
      <w:r w:rsidRPr="00CC3D22">
        <w:rPr>
          <w:rFonts w:ascii="Times New Roman" w:eastAsia="Times New Roman" w:hAnsi="Times New Roman"/>
          <w:iCs/>
          <w:lang w:val="lt-LT"/>
        </w:rPr>
        <w:t xml:space="preserve"> koncentracija ar anksčiau pasireiškusi hipertenzija</w:t>
      </w:r>
      <w:r w:rsidRPr="00CC3D22">
        <w:rPr>
          <w:rFonts w:ascii="Times New Roman" w:eastAsia="Times New Roman" w:hAnsi="Times New Roman"/>
          <w:lang w:val="lt-LT"/>
        </w:rPr>
        <w:t>).</w:t>
      </w:r>
    </w:p>
    <w:p w14:paraId="186DAE90" w14:textId="77777777" w:rsidR="009F46DF" w:rsidRPr="00CC3D22" w:rsidRDefault="009F46DF" w:rsidP="009F46DF">
      <w:pPr>
        <w:spacing w:after="0" w:line="240" w:lineRule="auto"/>
        <w:outlineLvl w:val="0"/>
        <w:rPr>
          <w:rFonts w:ascii="Times New Roman" w:eastAsia="Times New Roman" w:hAnsi="Times New Roman"/>
          <w:bCs/>
          <w:u w:val="single"/>
          <w:lang w:val="lt-LT"/>
        </w:rPr>
      </w:pPr>
    </w:p>
    <w:p w14:paraId="42CE84AF" w14:textId="77777777" w:rsidR="009F46DF" w:rsidRPr="00CC3D22" w:rsidRDefault="009F46DF" w:rsidP="009F46DF">
      <w:pPr>
        <w:spacing w:after="0" w:line="240" w:lineRule="auto"/>
        <w:outlineLvl w:val="0"/>
        <w:rPr>
          <w:rFonts w:ascii="Times New Roman" w:eastAsia="Times New Roman" w:hAnsi="Times New Roman"/>
          <w:bCs/>
          <w:u w:val="single"/>
          <w:lang w:val="lt-LT"/>
        </w:rPr>
      </w:pPr>
      <w:r w:rsidRPr="00CC3D22">
        <w:rPr>
          <w:rFonts w:ascii="Times New Roman" w:eastAsia="Times New Roman" w:hAnsi="Times New Roman"/>
          <w:bCs/>
          <w:u w:val="single"/>
          <w:lang w:val="lt-LT"/>
        </w:rPr>
        <w:t>Vaikų populiacija</w:t>
      </w:r>
    </w:p>
    <w:p w14:paraId="07C4F429" w14:textId="77777777" w:rsidR="009F46DF" w:rsidRPr="00CC3D22" w:rsidRDefault="009F46DF" w:rsidP="009F46DF">
      <w:pPr>
        <w:spacing w:after="0" w:line="240" w:lineRule="auto"/>
        <w:outlineLvl w:val="0"/>
        <w:rPr>
          <w:rFonts w:ascii="Times New Roman" w:eastAsia="Times New Roman" w:hAnsi="Times New Roman"/>
          <w:i/>
          <w:u w:val="single"/>
          <w:lang w:val="lt-LT"/>
        </w:rPr>
      </w:pPr>
      <w:r w:rsidRPr="00CC3D22">
        <w:rPr>
          <w:rFonts w:ascii="Times New Roman" w:eastAsia="Times New Roman" w:hAnsi="Times New Roman"/>
          <w:i/>
          <w:u w:val="single"/>
          <w:lang w:val="lt-LT"/>
        </w:rPr>
        <w:t xml:space="preserve">Vaikai ir paaugliai, sergantys </w:t>
      </w:r>
      <w:proofErr w:type="spellStart"/>
      <w:r w:rsidRPr="00CC3D22">
        <w:rPr>
          <w:rFonts w:ascii="Times New Roman" w:eastAsia="Times New Roman" w:hAnsi="Times New Roman"/>
          <w:i/>
          <w:u w:val="single"/>
          <w:lang w:val="lt-LT"/>
        </w:rPr>
        <w:t>heterozigotine</w:t>
      </w:r>
      <w:proofErr w:type="spellEnd"/>
      <w:r w:rsidRPr="00CC3D22">
        <w:rPr>
          <w:rFonts w:ascii="Times New Roman" w:eastAsia="Times New Roman" w:hAnsi="Times New Roman"/>
          <w:i/>
          <w:u w:val="single"/>
          <w:lang w:val="lt-LT"/>
        </w:rPr>
        <w:t xml:space="preserve"> šeimine </w:t>
      </w:r>
      <w:proofErr w:type="spellStart"/>
      <w:r w:rsidRPr="00CC3D22">
        <w:rPr>
          <w:rFonts w:ascii="Times New Roman" w:eastAsia="Times New Roman" w:hAnsi="Times New Roman"/>
          <w:i/>
          <w:u w:val="single"/>
          <w:lang w:val="lt-LT"/>
        </w:rPr>
        <w:t>hipercholesterolemija</w:t>
      </w:r>
      <w:proofErr w:type="spellEnd"/>
    </w:p>
    <w:p w14:paraId="29D7806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Dviejų atvirų nelyginamųjų klinikinių tyrimų, kuriuose dalyvavo 114 </w:t>
      </w:r>
      <w:proofErr w:type="spellStart"/>
      <w:r w:rsidRPr="00CC3D22">
        <w:rPr>
          <w:rFonts w:ascii="Times New Roman" w:eastAsia="Times New Roman" w:hAnsi="Times New Roman"/>
          <w:lang w:val="lt-LT"/>
        </w:rPr>
        <w:t>heterozigotine</w:t>
      </w:r>
      <w:proofErr w:type="spellEnd"/>
      <w:r w:rsidRPr="00CC3D22">
        <w:rPr>
          <w:rFonts w:ascii="Times New Roman" w:eastAsia="Times New Roman" w:hAnsi="Times New Roman"/>
          <w:lang w:val="lt-LT"/>
        </w:rPr>
        <w:t xml:space="preserve"> šeimine </w:t>
      </w:r>
      <w:proofErr w:type="spellStart"/>
      <w:r w:rsidRPr="00CC3D22">
        <w:rPr>
          <w:rFonts w:ascii="Times New Roman" w:eastAsia="Times New Roman" w:hAnsi="Times New Roman"/>
          <w:lang w:val="lt-LT"/>
        </w:rPr>
        <w:t>hipercholesterolemija</w:t>
      </w:r>
      <w:proofErr w:type="spellEnd"/>
      <w:r w:rsidRPr="00CC3D22">
        <w:rPr>
          <w:rFonts w:ascii="Times New Roman" w:eastAsia="Times New Roman" w:hAnsi="Times New Roman"/>
          <w:lang w:val="lt-LT"/>
        </w:rPr>
        <w:t xml:space="preserve"> sirgusių vaikų ir paauglių nuo 9 iki 17 metų amžiaus, metu nustatyta, kad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saugumo pobūdis buvo panašus kaip ir suaugusiems žmonėms. Nė vieno iš šių dviejų klinikinių tyrimų metu nebuvo pastebėta poveikio augimui ar lytiniam brendimui. Vis dėlto šių tyrimų metu galimybių nustatyti gydymo poveikį augimui ar lytiniam brendimui buvo nedaug.</w:t>
      </w:r>
    </w:p>
    <w:p w14:paraId="4B665333" w14:textId="77777777" w:rsidR="009F46DF" w:rsidRPr="00CC3D22" w:rsidRDefault="009F46DF" w:rsidP="009F46DF">
      <w:pPr>
        <w:spacing w:after="0" w:line="240" w:lineRule="auto"/>
        <w:rPr>
          <w:rFonts w:ascii="Times New Roman" w:eastAsia="Times New Roman" w:hAnsi="Times New Roman"/>
          <w:iCs/>
          <w:lang w:val="lt-LT"/>
        </w:rPr>
      </w:pPr>
    </w:p>
    <w:p w14:paraId="2F92AC90" w14:textId="77777777" w:rsidR="009F46DF" w:rsidRPr="00CC3D22" w:rsidRDefault="009F46DF" w:rsidP="009F46DF">
      <w:pPr>
        <w:spacing w:after="0" w:line="240" w:lineRule="auto"/>
        <w:outlineLvl w:val="0"/>
        <w:rPr>
          <w:rFonts w:ascii="Times New Roman" w:eastAsia="Times New Roman" w:hAnsi="Times New Roman"/>
          <w:bCs/>
          <w:u w:val="single"/>
          <w:lang w:val="lt-LT"/>
        </w:rPr>
      </w:pPr>
      <w:r w:rsidRPr="00CC3D22">
        <w:rPr>
          <w:rFonts w:ascii="Times New Roman" w:eastAsia="Times New Roman" w:hAnsi="Times New Roman"/>
          <w:bCs/>
          <w:u w:val="single"/>
          <w:lang w:val="lt-LT"/>
        </w:rPr>
        <w:t>Laboratoriniai duomenys</w:t>
      </w:r>
    </w:p>
    <w:p w14:paraId="28F2CC68" w14:textId="77777777" w:rsidR="009F46DF" w:rsidRPr="00CC3D22" w:rsidRDefault="009F46DF" w:rsidP="009F46DF">
      <w:pPr>
        <w:spacing w:after="0" w:line="240" w:lineRule="auto"/>
        <w:rPr>
          <w:rFonts w:ascii="Times New Roman" w:eastAsia="Arial Unicode MS" w:hAnsi="Times New Roman"/>
          <w:lang w:val="lt-LT" w:bidi="th-TH"/>
        </w:rPr>
      </w:pPr>
      <w:r w:rsidRPr="00CC3D22">
        <w:rPr>
          <w:rFonts w:ascii="Times New Roman" w:eastAsia="Arial Unicode MS" w:hAnsi="Times New Roman"/>
          <w:iCs/>
          <w:lang w:val="lt-LT" w:bidi="th-TH"/>
        </w:rPr>
        <w:t>Buvo biocheminių kepenų funkcijos rodmenų nenormalumo, susijusio su HMG-</w:t>
      </w:r>
      <w:proofErr w:type="spellStart"/>
      <w:r w:rsidRPr="00CC3D22">
        <w:rPr>
          <w:rFonts w:ascii="Times New Roman" w:eastAsia="Arial Unicode MS" w:hAnsi="Times New Roman"/>
          <w:iCs/>
          <w:lang w:val="lt-LT" w:bidi="th-TH"/>
        </w:rPr>
        <w:t>KoA</w:t>
      </w:r>
      <w:proofErr w:type="spellEnd"/>
      <w:r w:rsidRPr="00CC3D22">
        <w:rPr>
          <w:rFonts w:ascii="Times New Roman" w:eastAsia="Arial Unicode MS" w:hAnsi="Times New Roman"/>
          <w:iCs/>
          <w:lang w:val="lt-LT" w:bidi="th-TH"/>
        </w:rPr>
        <w:t xml:space="preserve"> </w:t>
      </w:r>
      <w:proofErr w:type="spellStart"/>
      <w:r w:rsidRPr="00CC3D22">
        <w:rPr>
          <w:rFonts w:ascii="Times New Roman" w:eastAsia="Arial Unicode MS" w:hAnsi="Times New Roman"/>
          <w:iCs/>
          <w:lang w:val="lt-LT" w:bidi="th-TH"/>
        </w:rPr>
        <w:t>reduktazės</w:t>
      </w:r>
      <w:proofErr w:type="spellEnd"/>
      <w:r w:rsidRPr="00CC3D22">
        <w:rPr>
          <w:rFonts w:ascii="Times New Roman" w:eastAsia="Arial Unicode MS" w:hAnsi="Times New Roman"/>
          <w:iCs/>
          <w:lang w:val="lt-LT" w:bidi="th-TH"/>
        </w:rPr>
        <w:t xml:space="preserve"> inhibitorių ir kitokių lipidų koncentraciją mažinančių preparatų vartojimu, atvejų. Apibendrinus kontroliuotų klinikinių tyrimų duomenis, nustatyta, kad </w:t>
      </w:r>
      <w:proofErr w:type="spellStart"/>
      <w:r w:rsidRPr="00F63530">
        <w:rPr>
          <w:rFonts w:ascii="Times New Roman" w:eastAsia="Arial Unicode MS" w:hAnsi="Times New Roman"/>
          <w:iCs/>
          <w:lang w:val="lt-LT" w:bidi="th-TH"/>
        </w:rPr>
        <w:t>fluvastatino</w:t>
      </w:r>
      <w:proofErr w:type="spellEnd"/>
      <w:r w:rsidRPr="00F63530">
        <w:rPr>
          <w:rFonts w:ascii="Times New Roman" w:eastAsia="Arial Unicode MS" w:hAnsi="Times New Roman"/>
          <w:iCs/>
          <w:lang w:val="lt-LT" w:bidi="th-TH"/>
        </w:rPr>
        <w:t xml:space="preserve"> </w:t>
      </w:r>
      <w:r w:rsidRPr="00CC3D22">
        <w:rPr>
          <w:rFonts w:ascii="Times New Roman" w:eastAsia="Arial Unicode MS" w:hAnsi="Times New Roman"/>
          <w:iCs/>
          <w:lang w:val="lt-LT" w:bidi="th-TH"/>
        </w:rPr>
        <w:t xml:space="preserve">20 mg kapsulių paros dozė, </w:t>
      </w:r>
      <w:proofErr w:type="spellStart"/>
      <w:r w:rsidRPr="00F63530">
        <w:rPr>
          <w:rFonts w:ascii="Times New Roman" w:eastAsia="Arial Unicode MS" w:hAnsi="Times New Roman"/>
          <w:iCs/>
          <w:lang w:val="lt-LT" w:bidi="th-TH"/>
        </w:rPr>
        <w:t>fluvastatino</w:t>
      </w:r>
      <w:proofErr w:type="spellEnd"/>
      <w:r w:rsidRPr="00F63530">
        <w:rPr>
          <w:rFonts w:ascii="Times New Roman" w:eastAsia="Arial Unicode MS" w:hAnsi="Times New Roman"/>
          <w:iCs/>
          <w:lang w:val="lt-LT" w:bidi="th-TH"/>
        </w:rPr>
        <w:t xml:space="preserve"> </w:t>
      </w:r>
      <w:r w:rsidRPr="00CC3D22">
        <w:rPr>
          <w:rFonts w:ascii="Times New Roman" w:eastAsia="Arial Unicode MS" w:hAnsi="Times New Roman"/>
          <w:iCs/>
          <w:lang w:val="lt-LT" w:bidi="th-TH"/>
        </w:rPr>
        <w:t xml:space="preserve">40 mg kapsulių paros dozė, </w:t>
      </w:r>
      <w:proofErr w:type="spellStart"/>
      <w:r w:rsidRPr="00CC3D22">
        <w:rPr>
          <w:rFonts w:ascii="Times New Roman" w:eastAsia="Arial Unicode MS" w:hAnsi="Times New Roman"/>
          <w:iCs/>
          <w:lang w:val="lt-LT" w:bidi="th-TH"/>
        </w:rPr>
        <w:t>Lescol</w:t>
      </w:r>
      <w:proofErr w:type="spellEnd"/>
      <w:r>
        <w:rPr>
          <w:rFonts w:ascii="Times New Roman" w:eastAsia="Arial Unicode MS" w:hAnsi="Times New Roman"/>
          <w:iCs/>
          <w:lang w:val="lt-LT" w:bidi="th-TH"/>
        </w:rPr>
        <w:t> </w:t>
      </w:r>
      <w:r w:rsidRPr="00CC3D22">
        <w:rPr>
          <w:rFonts w:ascii="Times New Roman" w:eastAsia="Arial Unicode MS" w:hAnsi="Times New Roman"/>
          <w:iCs/>
          <w:lang w:val="lt-LT" w:bidi="th-TH"/>
        </w:rPr>
        <w:t xml:space="preserve">XL 80 mg </w:t>
      </w:r>
      <w:r>
        <w:rPr>
          <w:rFonts w:ascii="Times New Roman" w:eastAsia="Arial Unicode MS" w:hAnsi="Times New Roman"/>
          <w:iCs/>
          <w:lang w:val="lt-LT" w:bidi="th-TH"/>
        </w:rPr>
        <w:t xml:space="preserve">pailginto atpalaidavimo </w:t>
      </w:r>
      <w:r w:rsidRPr="00CC3D22">
        <w:rPr>
          <w:rFonts w:ascii="Times New Roman" w:eastAsia="Arial Unicode MS" w:hAnsi="Times New Roman"/>
          <w:iCs/>
          <w:lang w:val="lt-LT" w:bidi="th-TH"/>
        </w:rPr>
        <w:t xml:space="preserve">tablečių paros dozė ir du kartus per parą vartojama </w:t>
      </w:r>
      <w:proofErr w:type="spellStart"/>
      <w:r>
        <w:rPr>
          <w:rFonts w:ascii="Times New Roman" w:eastAsia="Arial Unicode MS" w:hAnsi="Times New Roman"/>
          <w:iCs/>
          <w:lang w:val="lt-LT" w:bidi="th-TH"/>
        </w:rPr>
        <w:t>fluvastatino</w:t>
      </w:r>
      <w:proofErr w:type="spellEnd"/>
      <w:r w:rsidRPr="00CC3D22">
        <w:rPr>
          <w:rFonts w:ascii="Times New Roman" w:eastAsia="Arial Unicode MS" w:hAnsi="Times New Roman"/>
          <w:iCs/>
          <w:lang w:val="lt-LT" w:bidi="th-TH"/>
        </w:rPr>
        <w:t xml:space="preserve"> 40 mg kapsulių dozė patvirtintą </w:t>
      </w:r>
      <w:proofErr w:type="spellStart"/>
      <w:r w:rsidRPr="00CC3D22">
        <w:rPr>
          <w:rFonts w:ascii="Times New Roman" w:eastAsia="Arial Unicode MS" w:hAnsi="Times New Roman"/>
          <w:iCs/>
          <w:lang w:val="lt-LT" w:bidi="th-TH"/>
        </w:rPr>
        <w:t>alanino</w:t>
      </w:r>
      <w:proofErr w:type="spellEnd"/>
      <w:r w:rsidRPr="00CC3D22">
        <w:rPr>
          <w:rFonts w:ascii="Times New Roman" w:eastAsia="Arial Unicode MS" w:hAnsi="Times New Roman"/>
          <w:iCs/>
          <w:lang w:val="lt-LT" w:bidi="th-TH"/>
        </w:rPr>
        <w:t xml:space="preserve"> </w:t>
      </w:r>
      <w:proofErr w:type="spellStart"/>
      <w:r w:rsidRPr="00CC3D22">
        <w:rPr>
          <w:rFonts w:ascii="Times New Roman" w:eastAsia="Arial Unicode MS" w:hAnsi="Times New Roman"/>
          <w:iCs/>
          <w:lang w:val="lt-LT" w:bidi="th-TH"/>
        </w:rPr>
        <w:t>aminotransferazės</w:t>
      </w:r>
      <w:proofErr w:type="spellEnd"/>
      <w:r w:rsidRPr="00CC3D22">
        <w:rPr>
          <w:rFonts w:ascii="Times New Roman" w:eastAsia="Arial Unicode MS" w:hAnsi="Times New Roman"/>
          <w:iCs/>
          <w:lang w:val="lt-LT" w:bidi="th-TH"/>
        </w:rPr>
        <w:t xml:space="preserve"> ar </w:t>
      </w:r>
      <w:proofErr w:type="spellStart"/>
      <w:r w:rsidRPr="00CC3D22">
        <w:rPr>
          <w:rFonts w:ascii="Times New Roman" w:eastAsia="Arial Unicode MS" w:hAnsi="Times New Roman"/>
          <w:iCs/>
          <w:lang w:val="lt-LT" w:bidi="th-TH"/>
        </w:rPr>
        <w:t>aspartato</w:t>
      </w:r>
      <w:proofErr w:type="spellEnd"/>
      <w:r w:rsidRPr="00CC3D22">
        <w:rPr>
          <w:rFonts w:ascii="Times New Roman" w:eastAsia="Arial Unicode MS" w:hAnsi="Times New Roman"/>
          <w:iCs/>
          <w:lang w:val="lt-LT" w:bidi="th-TH"/>
        </w:rPr>
        <w:t xml:space="preserve"> </w:t>
      </w:r>
      <w:proofErr w:type="spellStart"/>
      <w:r w:rsidRPr="00CC3D22">
        <w:rPr>
          <w:rFonts w:ascii="Times New Roman" w:eastAsia="Arial Unicode MS" w:hAnsi="Times New Roman"/>
          <w:iCs/>
          <w:lang w:val="lt-LT" w:bidi="th-TH"/>
        </w:rPr>
        <w:t>aminotransferazės</w:t>
      </w:r>
      <w:proofErr w:type="spellEnd"/>
      <w:r w:rsidRPr="00CC3D22">
        <w:rPr>
          <w:rFonts w:ascii="Times New Roman" w:eastAsia="Arial Unicode MS" w:hAnsi="Times New Roman"/>
          <w:iCs/>
          <w:lang w:val="lt-LT" w:bidi="th-TH"/>
        </w:rPr>
        <w:t xml:space="preserve"> koncentraciją daugiau kaip 3 kartus nei VNR padidino atitinkamai 0,2%, 1,5</w:t>
      </w:r>
      <w:r w:rsidRPr="00CC3D22">
        <w:rPr>
          <w:rFonts w:ascii="Times New Roman" w:eastAsia="Arial Unicode MS" w:hAnsi="Times New Roman"/>
          <w:iCs/>
          <w:lang w:val="lt-LT" w:bidi="th-TH"/>
        </w:rPr>
        <w:noBreakHyphen/>
        <w:t>1,8%, 1,9% ir 2,7</w:t>
      </w:r>
      <w:r w:rsidRPr="00CC3D22">
        <w:rPr>
          <w:rFonts w:ascii="Times New Roman" w:eastAsia="Arial Unicode MS" w:hAnsi="Times New Roman"/>
          <w:iCs/>
          <w:lang w:val="lt-LT" w:bidi="th-TH"/>
        </w:rPr>
        <w:noBreakHyphen/>
        <w:t xml:space="preserve">4,9% ligonių. Daugumai pacientų šie nenormalūs biocheminiai rodmenys simptomų nesukėlė. </w:t>
      </w:r>
      <w:r w:rsidRPr="00CC3D22">
        <w:rPr>
          <w:rFonts w:ascii="Times New Roman" w:eastAsia="Arial Unicode MS" w:hAnsi="Times New Roman"/>
          <w:lang w:val="lt-LT" w:bidi="th-TH"/>
        </w:rPr>
        <w:t>Reikšmingas KK koncentracijos padidėjimas (daugiau kaip 5</w:t>
      </w:r>
      <w:r>
        <w:rPr>
          <w:rFonts w:ascii="Times New Roman" w:eastAsia="Arial Unicode MS" w:hAnsi="Times New Roman"/>
          <w:lang w:val="lt-LT" w:bidi="th-TH"/>
        </w:rPr>
        <w:t> </w:t>
      </w:r>
      <w:r w:rsidRPr="00CC3D22">
        <w:rPr>
          <w:rFonts w:ascii="Times New Roman" w:eastAsia="Arial Unicode MS" w:hAnsi="Times New Roman"/>
          <w:lang w:val="lt-LT" w:bidi="th-TH"/>
        </w:rPr>
        <w:t>kartus viršijantis VNR) atsirado labai nedideliam (0,3</w:t>
      </w:r>
      <w:r w:rsidRPr="00CC3D22">
        <w:rPr>
          <w:rFonts w:ascii="Times New Roman" w:eastAsia="Arial Unicode MS" w:hAnsi="Times New Roman"/>
          <w:lang w:val="lt-LT" w:bidi="th-TH"/>
        </w:rPr>
        <w:noBreakHyphen/>
        <w:t>1,0%) pacientų skaičiui.</w:t>
      </w:r>
    </w:p>
    <w:p w14:paraId="05987F3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653F9E7" w14:textId="77777777" w:rsidR="009F46DF" w:rsidRPr="00CC3D22" w:rsidRDefault="009F46DF" w:rsidP="009F46DF">
      <w:pPr>
        <w:keepNext/>
        <w:widowControl w:val="0"/>
        <w:autoSpaceDE w:val="0"/>
        <w:autoSpaceDN w:val="0"/>
        <w:adjustRightInd w:val="0"/>
        <w:spacing w:after="0" w:line="240" w:lineRule="auto"/>
        <w:rPr>
          <w:rFonts w:ascii="Times New Roman" w:eastAsia="Times New Roman" w:hAnsi="Times New Roman"/>
          <w:u w:val="single"/>
          <w:lang w:val="lt-LT"/>
        </w:rPr>
      </w:pPr>
      <w:r w:rsidRPr="00CC3D22">
        <w:rPr>
          <w:rFonts w:ascii="Times New Roman" w:eastAsia="Times New Roman" w:hAnsi="Times New Roman"/>
          <w:u w:val="single"/>
          <w:lang w:val="lt-LT"/>
        </w:rPr>
        <w:t>Pranešimas apie įtariamas nepageidaujamas reakcijas</w:t>
      </w:r>
    </w:p>
    <w:p w14:paraId="1EA6E5DE" w14:textId="77777777" w:rsidR="009F46DF" w:rsidRPr="00CC3D22" w:rsidRDefault="009F46DF" w:rsidP="009F46DF">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CC3D22">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C3D22">
        <w:rPr>
          <w:rFonts w:ascii="Times New Roman" w:eastAsia="Times New Roman" w:hAnsi="Times New Roman"/>
          <w:snapToGrid w:val="0"/>
          <w:szCs w:val="24"/>
          <w:lang w:val="lt-LT"/>
        </w:rPr>
        <w:t xml:space="preserve"> </w:t>
      </w:r>
      <w:r w:rsidRPr="00CC3D22">
        <w:rPr>
          <w:rFonts w:ascii="Times New Roman" w:eastAsia="Times New Roman" w:hAnsi="Times New Roman"/>
          <w:noProof/>
          <w:snapToGrid w:val="0"/>
          <w:szCs w:val="24"/>
          <w:lang w:val="lt-LT"/>
        </w:rPr>
        <w:t xml:space="preserve">Sveikatos </w:t>
      </w:r>
      <w:r w:rsidRPr="00CC3D22">
        <w:rPr>
          <w:rFonts w:ascii="Times New Roman" w:eastAsia="Times New Roman" w:hAnsi="Times New Roman"/>
          <w:noProof/>
          <w:snapToGrid w:val="0"/>
          <w:szCs w:val="24"/>
          <w:lang w:val="lt-LT"/>
        </w:rPr>
        <w:lastRenderedPageBreak/>
        <w:t>priežiūros specialistai turi pranešti apie bet kokias įtariamas nepageidaujamas reakcijas, užpildę interneto svetainėje http://</w:t>
      </w:r>
      <w:hyperlink r:id="rId8" w:history="1">
        <w:r w:rsidRPr="00CC3D22">
          <w:rPr>
            <w:rFonts w:ascii="Times New Roman" w:eastAsia="SimSun" w:hAnsi="Times New Roman"/>
            <w:noProof/>
            <w:snapToGrid w:val="0"/>
            <w:color w:val="0000FF"/>
            <w:szCs w:val="24"/>
            <w:u w:val="single"/>
            <w:lang w:val="lt-LT"/>
          </w:rPr>
          <w:t>www.vvkt.lt</w:t>
        </w:r>
      </w:hyperlink>
      <w:r w:rsidRPr="00CC3D22">
        <w:rPr>
          <w:rFonts w:ascii="Times New Roman" w:eastAsia="Times New Roman" w:hAnsi="Times New Roman"/>
          <w:noProof/>
          <w:snapToGrid w:val="0"/>
          <w:szCs w:val="24"/>
          <w:lang w:val="lt-LT"/>
        </w:rPr>
        <w:t>/ esančią formą, ir pateikti ją Valstybinei vaistų kontrolės tarnybai prie Lietuvos Respublikos sveikatos apsaugos ministerijos vienu iš šių būdų: raštu (adresu Žirmūnų g. 139A, LT</w:t>
      </w:r>
      <w:r>
        <w:rPr>
          <w:rFonts w:ascii="Times New Roman" w:eastAsia="Times New Roman" w:hAnsi="Times New Roman"/>
          <w:noProof/>
          <w:snapToGrid w:val="0"/>
          <w:szCs w:val="24"/>
          <w:lang w:val="lt-LT"/>
        </w:rPr>
        <w:noBreakHyphen/>
      </w:r>
      <w:r w:rsidRPr="00CC3D22">
        <w:rPr>
          <w:rFonts w:ascii="Times New Roman" w:eastAsia="Times New Roman" w:hAnsi="Times New Roman"/>
          <w:noProof/>
          <w:snapToGrid w:val="0"/>
          <w:szCs w:val="24"/>
          <w:lang w:val="lt-LT"/>
        </w:rPr>
        <w:t>09120 Vilnius), faksu (nemokamu fakso numeriu (8</w:t>
      </w:r>
      <w:r>
        <w:rPr>
          <w:rFonts w:ascii="Times New Roman" w:eastAsia="Times New Roman" w:hAnsi="Times New Roman"/>
          <w:noProof/>
          <w:snapToGrid w:val="0"/>
          <w:szCs w:val="24"/>
          <w:lang w:val="lt-LT"/>
        </w:rPr>
        <w:t> </w:t>
      </w:r>
      <w:r w:rsidRPr="00CC3D22">
        <w:rPr>
          <w:rFonts w:ascii="Times New Roman" w:eastAsia="Times New Roman" w:hAnsi="Times New Roman"/>
          <w:noProof/>
          <w:snapToGrid w:val="0"/>
          <w:szCs w:val="24"/>
          <w:lang w:val="lt-LT"/>
        </w:rPr>
        <w:t>800)</w:t>
      </w:r>
      <w:r>
        <w:rPr>
          <w:rFonts w:ascii="Times New Roman" w:eastAsia="Times New Roman" w:hAnsi="Times New Roman"/>
          <w:noProof/>
          <w:snapToGrid w:val="0"/>
          <w:szCs w:val="24"/>
          <w:lang w:val="lt-LT"/>
        </w:rPr>
        <w:t> </w:t>
      </w:r>
      <w:r w:rsidRPr="00CC3D22">
        <w:rPr>
          <w:rFonts w:ascii="Times New Roman" w:eastAsia="Times New Roman" w:hAnsi="Times New Roman"/>
          <w:noProof/>
          <w:snapToGrid w:val="0"/>
          <w:szCs w:val="24"/>
          <w:lang w:val="lt-LT"/>
        </w:rPr>
        <w:t>20</w:t>
      </w:r>
      <w:r>
        <w:rPr>
          <w:rFonts w:ascii="Times New Roman" w:eastAsia="Times New Roman" w:hAnsi="Times New Roman"/>
          <w:noProof/>
          <w:snapToGrid w:val="0"/>
          <w:szCs w:val="24"/>
          <w:lang w:val="lt-LT"/>
        </w:rPr>
        <w:t> </w:t>
      </w:r>
      <w:r w:rsidRPr="00CC3D22">
        <w:rPr>
          <w:rFonts w:ascii="Times New Roman" w:eastAsia="Times New Roman" w:hAnsi="Times New Roman"/>
          <w:noProof/>
          <w:snapToGrid w:val="0"/>
          <w:szCs w:val="24"/>
          <w:lang w:val="lt-LT"/>
        </w:rPr>
        <w:t xml:space="preserve">131), elektroniniu paštu (adresu </w:t>
      </w:r>
      <w:hyperlink r:id="rId9" w:history="1">
        <w:r w:rsidRPr="00CC3D22">
          <w:rPr>
            <w:rFonts w:ascii="Times New Roman" w:eastAsia="SimSun" w:hAnsi="Times New Roman"/>
            <w:noProof/>
            <w:snapToGrid w:val="0"/>
            <w:color w:val="0000FF"/>
            <w:szCs w:val="24"/>
            <w:u w:val="single"/>
            <w:lang w:val="lt-LT"/>
          </w:rPr>
          <w:t>NepageidaujamaR@vvkt.lt</w:t>
        </w:r>
      </w:hyperlink>
      <w:r w:rsidRPr="00CC3D22">
        <w:rPr>
          <w:rFonts w:ascii="Times New Roman" w:eastAsia="Times New Roman" w:hAnsi="Times New Roman"/>
          <w:noProof/>
          <w:snapToGrid w:val="0"/>
          <w:szCs w:val="24"/>
          <w:lang w:val="lt-LT"/>
        </w:rPr>
        <w:t xml:space="preserve">), per interneto svetainę (adresu </w:t>
      </w:r>
      <w:hyperlink r:id="rId10" w:history="1">
        <w:r w:rsidRPr="00A45BCD">
          <w:rPr>
            <w:rStyle w:val="Hipersaitas"/>
            <w:rFonts w:ascii="Times New Roman" w:eastAsia="Times New Roman" w:hAnsi="Times New Roman" w:cs="Times New Roman"/>
            <w:b w:val="0"/>
            <w:noProof/>
            <w:sz w:val="22"/>
            <w:szCs w:val="24"/>
            <w:lang w:val="lt-LT" w:eastAsia="en-US"/>
          </w:rPr>
          <w:t>http://www.vvkt.lt</w:t>
        </w:r>
      </w:hyperlink>
      <w:r w:rsidRPr="00CC3D22">
        <w:rPr>
          <w:rFonts w:ascii="Times New Roman" w:eastAsia="Times New Roman" w:hAnsi="Times New Roman"/>
          <w:noProof/>
          <w:snapToGrid w:val="0"/>
          <w:szCs w:val="24"/>
          <w:lang w:val="lt-LT"/>
        </w:rPr>
        <w:t>).</w:t>
      </w:r>
    </w:p>
    <w:p w14:paraId="03CD2C0D"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11F9D40"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4.9</w:t>
      </w:r>
      <w:r w:rsidRPr="00CC3D22">
        <w:rPr>
          <w:rFonts w:ascii="Times New Roman" w:eastAsia="Times New Roman" w:hAnsi="Times New Roman"/>
          <w:b/>
          <w:lang w:val="lt-LT"/>
        </w:rPr>
        <w:tab/>
        <w:t>Perdozavimas</w:t>
      </w:r>
    </w:p>
    <w:p w14:paraId="64E098B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17504123" w14:textId="77777777" w:rsidR="009F46DF" w:rsidRPr="00CC3D22" w:rsidRDefault="009F46DF" w:rsidP="009F46DF">
      <w:pPr>
        <w:spacing w:after="0" w:line="240" w:lineRule="auto"/>
        <w:rPr>
          <w:rFonts w:ascii="Times New Roman" w:eastAsia="Times New Roman" w:hAnsi="Times New Roman"/>
          <w:iCs/>
          <w:lang w:val="lt-LT" w:bidi="th-TH"/>
        </w:rPr>
      </w:pPr>
      <w:r w:rsidRPr="00CC3D22">
        <w:rPr>
          <w:rFonts w:ascii="Times New Roman" w:eastAsia="Times New Roman" w:hAnsi="Times New Roman"/>
          <w:iCs/>
          <w:lang w:val="lt-LT" w:bidi="th-TH"/>
        </w:rPr>
        <w:t xml:space="preserve">Duomenų apie </w:t>
      </w:r>
      <w:proofErr w:type="spellStart"/>
      <w:r w:rsidRPr="00CC3D22">
        <w:rPr>
          <w:rFonts w:ascii="Times New Roman" w:eastAsia="Times New Roman" w:hAnsi="Times New Roman"/>
          <w:iCs/>
          <w:lang w:val="lt-LT" w:bidi="th-TH"/>
        </w:rPr>
        <w:t>fluvastatino</w:t>
      </w:r>
      <w:proofErr w:type="spellEnd"/>
      <w:r w:rsidRPr="00CC3D22">
        <w:rPr>
          <w:rFonts w:ascii="Times New Roman" w:eastAsia="Times New Roman" w:hAnsi="Times New Roman"/>
          <w:iCs/>
          <w:lang w:val="lt-LT" w:bidi="th-TH"/>
        </w:rPr>
        <w:t xml:space="preserve"> perdozavimą yra nedaug. Specifinio </w:t>
      </w:r>
      <w:proofErr w:type="spellStart"/>
      <w:r w:rsidRPr="00CC3D22">
        <w:rPr>
          <w:rFonts w:ascii="Times New Roman" w:eastAsia="Times New Roman" w:hAnsi="Times New Roman"/>
          <w:iCs/>
          <w:lang w:val="lt-LT" w:bidi="th-TH"/>
        </w:rPr>
        <w:t>Lescol</w:t>
      </w:r>
      <w:proofErr w:type="spellEnd"/>
      <w:r>
        <w:rPr>
          <w:rFonts w:ascii="Times New Roman" w:eastAsia="Times New Roman" w:hAnsi="Times New Roman"/>
          <w:iCs/>
          <w:lang w:val="lt-LT" w:bidi="th-TH"/>
        </w:rPr>
        <w:t> </w:t>
      </w:r>
      <w:r w:rsidRPr="00CC3D22">
        <w:rPr>
          <w:rFonts w:ascii="Times New Roman" w:eastAsia="Times New Roman" w:hAnsi="Times New Roman"/>
          <w:iCs/>
          <w:lang w:val="lt-LT" w:bidi="th-TH"/>
        </w:rPr>
        <w:t>XL perdozavimo gydymo nėra. Jei perdozuojama, prireikus skiriamas simptominis ir palaikomasis gydymas. Būtina atlikinėti kepenų funkcijos tyrimus ir nustatinėti KK koncentraciją serume.</w:t>
      </w:r>
    </w:p>
    <w:p w14:paraId="7CDF9136"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7D2B8F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A0F5278"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5.</w:t>
      </w:r>
      <w:r w:rsidRPr="00CC3D22">
        <w:rPr>
          <w:rFonts w:ascii="Times New Roman" w:eastAsia="Times New Roman" w:hAnsi="Times New Roman"/>
          <w:b/>
          <w:caps/>
          <w:lang w:val="lt-LT"/>
        </w:rPr>
        <w:tab/>
      </w:r>
      <w:r w:rsidRPr="00CC3D22">
        <w:rPr>
          <w:rFonts w:ascii="Times New Roman" w:eastAsia="Times New Roman" w:hAnsi="Times New Roman"/>
          <w:b/>
          <w:lang w:val="lt-LT"/>
        </w:rPr>
        <w:t xml:space="preserve">FARMAKOLOGINĖS </w:t>
      </w:r>
      <w:r w:rsidRPr="00CC3D22">
        <w:rPr>
          <w:rFonts w:ascii="Times New Roman" w:eastAsia="Times New Roman" w:hAnsi="Times New Roman"/>
          <w:b/>
          <w:caps/>
          <w:lang w:val="lt-LT"/>
        </w:rPr>
        <w:t>savybės</w:t>
      </w:r>
    </w:p>
    <w:p w14:paraId="18DBA4E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D520D8E"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5.1</w:t>
      </w:r>
      <w:r w:rsidRPr="00CC3D22">
        <w:rPr>
          <w:rFonts w:ascii="Times New Roman" w:eastAsia="Times New Roman" w:hAnsi="Times New Roman"/>
          <w:b/>
          <w:lang w:val="lt-LT"/>
        </w:rPr>
        <w:tab/>
      </w:r>
      <w:proofErr w:type="spellStart"/>
      <w:r w:rsidRPr="00CC3D22">
        <w:rPr>
          <w:rFonts w:ascii="Times New Roman" w:eastAsia="Times New Roman" w:hAnsi="Times New Roman"/>
          <w:b/>
          <w:lang w:val="lt-LT"/>
        </w:rPr>
        <w:t>Farmakodinaminės</w:t>
      </w:r>
      <w:proofErr w:type="spellEnd"/>
      <w:r w:rsidRPr="00CC3D22">
        <w:rPr>
          <w:rFonts w:ascii="Times New Roman" w:eastAsia="Times New Roman" w:hAnsi="Times New Roman"/>
          <w:b/>
          <w:lang w:val="lt-LT"/>
        </w:rPr>
        <w:t xml:space="preserve"> savybės</w:t>
      </w:r>
    </w:p>
    <w:p w14:paraId="0FDEE00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445EF91"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Farmakoterapinė</w:t>
      </w:r>
      <w:proofErr w:type="spellEnd"/>
      <w:r w:rsidRPr="00CC3D22">
        <w:rPr>
          <w:rFonts w:ascii="Times New Roman" w:eastAsia="Times New Roman" w:hAnsi="Times New Roman"/>
          <w:lang w:val="lt-LT"/>
        </w:rPr>
        <w:t xml:space="preserve"> grupė – </w:t>
      </w:r>
      <w:r w:rsidRPr="00CC3D22">
        <w:rPr>
          <w:rFonts w:ascii="Times New Roman" w:eastAsia="Times New Roman" w:hAnsi="Times New Roman"/>
          <w:spacing w:val="-2"/>
          <w:lang w:val="lt-LT"/>
        </w:rPr>
        <w:t>HMG-</w:t>
      </w:r>
      <w:proofErr w:type="spellStart"/>
      <w:r w:rsidRPr="00CC3D22">
        <w:rPr>
          <w:rFonts w:ascii="Times New Roman" w:eastAsia="Times New Roman" w:hAnsi="Times New Roman"/>
          <w:spacing w:val="-2"/>
          <w:lang w:val="lt-LT"/>
        </w:rPr>
        <w:t>KoA</w:t>
      </w:r>
      <w:proofErr w:type="spellEnd"/>
      <w:r w:rsidRPr="00CC3D22">
        <w:rPr>
          <w:rFonts w:ascii="Times New Roman" w:eastAsia="Times New Roman" w:hAnsi="Times New Roman"/>
          <w:spacing w:val="-2"/>
          <w:lang w:val="lt-LT"/>
        </w:rPr>
        <w:t xml:space="preserve"> reduktazės inhibitoriai</w:t>
      </w:r>
      <w:r w:rsidRPr="00CC3D22">
        <w:rPr>
          <w:rFonts w:ascii="Times New Roman" w:eastAsia="Times New Roman" w:hAnsi="Times New Roman"/>
          <w:lang w:val="lt-LT"/>
        </w:rPr>
        <w:t>, ATC kodas – C10AA04.</w:t>
      </w:r>
    </w:p>
    <w:p w14:paraId="3A048B4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B5F26EF" w14:textId="77777777" w:rsidR="009F46DF" w:rsidRPr="00CC3D22" w:rsidRDefault="009F46DF" w:rsidP="009F46DF">
      <w:pPr>
        <w:spacing w:after="0" w:line="240" w:lineRule="auto"/>
        <w:rPr>
          <w:rFonts w:ascii="Times New Roman" w:eastAsia="Times New Roman" w:hAnsi="Times New Roman"/>
          <w:lang w:val="lt-LT" w:eastAsia="da-DK"/>
        </w:rPr>
      </w:pPr>
      <w:proofErr w:type="spellStart"/>
      <w:r w:rsidRPr="00CC3D22">
        <w:rPr>
          <w:rFonts w:ascii="Times New Roman" w:eastAsia="Times New Roman" w:hAnsi="Times New Roman"/>
          <w:lang w:val="lt-LT" w:eastAsia="da-DK"/>
        </w:rPr>
        <w:t>Fluvastatinas</w:t>
      </w:r>
      <w:proofErr w:type="spellEnd"/>
      <w:r w:rsidRPr="00CC3D22">
        <w:rPr>
          <w:rFonts w:ascii="Times New Roman" w:eastAsia="Times New Roman" w:hAnsi="Times New Roman"/>
          <w:lang w:val="lt-LT" w:eastAsia="da-DK"/>
        </w:rPr>
        <w:t>, visiškai sintetinė cholesterolio kiekį mažinanti medžiaga, yra konkurencinis HMG-</w:t>
      </w:r>
      <w:proofErr w:type="spellStart"/>
      <w:r w:rsidRPr="00CC3D22">
        <w:rPr>
          <w:rFonts w:ascii="Times New Roman" w:eastAsia="Times New Roman" w:hAnsi="Times New Roman"/>
          <w:lang w:val="lt-LT" w:eastAsia="da-DK"/>
        </w:rPr>
        <w:t>KoA</w:t>
      </w:r>
      <w:proofErr w:type="spellEnd"/>
      <w:r w:rsidRPr="00CC3D22">
        <w:rPr>
          <w:rFonts w:ascii="Times New Roman" w:eastAsia="Times New Roman" w:hAnsi="Times New Roman"/>
          <w:lang w:val="lt-LT" w:eastAsia="da-DK"/>
        </w:rPr>
        <w:t xml:space="preserve"> </w:t>
      </w:r>
      <w:proofErr w:type="spellStart"/>
      <w:r w:rsidRPr="00CC3D22">
        <w:rPr>
          <w:rFonts w:ascii="Times New Roman" w:eastAsia="Times New Roman" w:hAnsi="Times New Roman"/>
          <w:spacing w:val="-2"/>
          <w:lang w:val="lt-LT"/>
        </w:rPr>
        <w:t>reduktazės</w:t>
      </w:r>
      <w:proofErr w:type="spellEnd"/>
      <w:r w:rsidRPr="00CC3D22">
        <w:rPr>
          <w:rFonts w:ascii="Times New Roman" w:eastAsia="Times New Roman" w:hAnsi="Times New Roman"/>
          <w:spacing w:val="-2"/>
          <w:lang w:val="lt-LT"/>
        </w:rPr>
        <w:t xml:space="preserve">, kuri lemia už </w:t>
      </w:r>
      <w:r w:rsidRPr="00CC3D22">
        <w:rPr>
          <w:rFonts w:ascii="Times New Roman" w:eastAsia="Times New Roman" w:hAnsi="Times New Roman"/>
          <w:lang w:val="lt-LT" w:eastAsia="da-DK"/>
        </w:rPr>
        <w:t>HMG-</w:t>
      </w:r>
      <w:proofErr w:type="spellStart"/>
      <w:r w:rsidRPr="00CC3D22">
        <w:rPr>
          <w:rFonts w:ascii="Times New Roman" w:eastAsia="Times New Roman" w:hAnsi="Times New Roman"/>
          <w:lang w:val="lt-LT" w:eastAsia="da-DK"/>
        </w:rPr>
        <w:t>KoA</w:t>
      </w:r>
      <w:proofErr w:type="spellEnd"/>
      <w:r w:rsidRPr="00CC3D22">
        <w:rPr>
          <w:rFonts w:ascii="Times New Roman" w:eastAsia="Times New Roman" w:hAnsi="Times New Roman"/>
          <w:lang w:val="lt-LT" w:eastAsia="da-DK"/>
        </w:rPr>
        <w:t xml:space="preserve"> virtimą </w:t>
      </w:r>
      <w:proofErr w:type="spellStart"/>
      <w:r w:rsidRPr="00CC3D22">
        <w:rPr>
          <w:rFonts w:ascii="Times New Roman" w:eastAsia="Times New Roman" w:hAnsi="Times New Roman"/>
          <w:lang w:val="lt-LT" w:eastAsia="da-DK"/>
        </w:rPr>
        <w:t>sterolių</w:t>
      </w:r>
      <w:proofErr w:type="spellEnd"/>
      <w:r w:rsidRPr="00CC3D22">
        <w:rPr>
          <w:rFonts w:ascii="Times New Roman" w:eastAsia="Times New Roman" w:hAnsi="Times New Roman"/>
          <w:lang w:val="lt-LT" w:eastAsia="da-DK"/>
        </w:rPr>
        <w:t xml:space="preserve"> (įskaitant cholesterolį) </w:t>
      </w:r>
      <w:proofErr w:type="spellStart"/>
      <w:r w:rsidRPr="00CC3D22">
        <w:rPr>
          <w:rFonts w:ascii="Times New Roman" w:eastAsia="Times New Roman" w:hAnsi="Times New Roman"/>
          <w:lang w:val="lt-LT" w:eastAsia="da-DK"/>
        </w:rPr>
        <w:t>prekursoriumi</w:t>
      </w:r>
      <w:proofErr w:type="spellEnd"/>
      <w:r w:rsidRPr="00CC3D22">
        <w:rPr>
          <w:rFonts w:ascii="Times New Roman" w:eastAsia="Times New Roman" w:hAnsi="Times New Roman"/>
          <w:lang w:val="lt-LT" w:eastAsia="da-DK"/>
        </w:rPr>
        <w:t xml:space="preserve"> </w:t>
      </w:r>
      <w:proofErr w:type="spellStart"/>
      <w:r w:rsidRPr="00CC3D22">
        <w:rPr>
          <w:rFonts w:ascii="Times New Roman" w:eastAsia="Times New Roman" w:hAnsi="Times New Roman"/>
          <w:lang w:val="lt-LT" w:eastAsia="da-DK"/>
        </w:rPr>
        <w:t>mevalonatu</w:t>
      </w:r>
      <w:proofErr w:type="spellEnd"/>
      <w:r w:rsidRPr="00CC3D22">
        <w:rPr>
          <w:rFonts w:ascii="Times New Roman" w:eastAsia="Times New Roman" w:hAnsi="Times New Roman"/>
          <w:lang w:val="lt-LT" w:eastAsia="da-DK"/>
        </w:rPr>
        <w:t>,</w:t>
      </w:r>
      <w:r w:rsidRPr="00CC3D22">
        <w:rPr>
          <w:rFonts w:ascii="Times New Roman" w:eastAsia="Times New Roman" w:hAnsi="Times New Roman"/>
          <w:spacing w:val="-2"/>
          <w:lang w:val="lt-LT"/>
        </w:rPr>
        <w:t xml:space="preserve"> inhibitorius</w:t>
      </w:r>
      <w:r w:rsidRPr="00CC3D22">
        <w:rPr>
          <w:rFonts w:ascii="Times New Roman" w:eastAsia="Times New Roman" w:hAnsi="Times New Roman"/>
          <w:lang w:val="lt-LT" w:eastAsia="da-DK"/>
        </w:rPr>
        <w:t xml:space="preserve">. Pagrindinis </w:t>
      </w:r>
      <w:proofErr w:type="spellStart"/>
      <w:r w:rsidRPr="00CC3D22">
        <w:rPr>
          <w:rFonts w:ascii="Times New Roman" w:eastAsia="Times New Roman" w:hAnsi="Times New Roman"/>
          <w:lang w:val="lt-LT" w:eastAsia="da-DK"/>
        </w:rPr>
        <w:t>fluvastatino</w:t>
      </w:r>
      <w:proofErr w:type="spellEnd"/>
      <w:r w:rsidRPr="00CC3D22">
        <w:rPr>
          <w:rFonts w:ascii="Times New Roman" w:eastAsia="Times New Roman" w:hAnsi="Times New Roman"/>
          <w:lang w:val="lt-LT" w:eastAsia="da-DK"/>
        </w:rPr>
        <w:t xml:space="preserve"> poveikis pasireiškia kepenyse. </w:t>
      </w:r>
      <w:proofErr w:type="spellStart"/>
      <w:r w:rsidRPr="00CC3D22">
        <w:rPr>
          <w:rFonts w:ascii="Times New Roman" w:eastAsia="Times New Roman" w:hAnsi="Times New Roman"/>
          <w:lang w:val="lt-LT" w:eastAsia="da-DK"/>
        </w:rPr>
        <w:t>Fluvastatinas</w:t>
      </w:r>
      <w:proofErr w:type="spellEnd"/>
      <w:r w:rsidRPr="00CC3D22">
        <w:rPr>
          <w:rFonts w:ascii="Times New Roman" w:eastAsia="Times New Roman" w:hAnsi="Times New Roman"/>
          <w:lang w:val="lt-LT" w:eastAsia="da-DK"/>
        </w:rPr>
        <w:t xml:space="preserve"> yra </w:t>
      </w:r>
      <w:proofErr w:type="spellStart"/>
      <w:r w:rsidRPr="00CC3D22">
        <w:rPr>
          <w:rFonts w:ascii="Times New Roman" w:eastAsia="Times New Roman" w:hAnsi="Times New Roman"/>
          <w:lang w:val="lt-LT" w:eastAsia="da-DK"/>
        </w:rPr>
        <w:t>raceminis</w:t>
      </w:r>
      <w:proofErr w:type="spellEnd"/>
      <w:r w:rsidRPr="00CC3D22">
        <w:rPr>
          <w:rFonts w:ascii="Times New Roman" w:eastAsia="Times New Roman" w:hAnsi="Times New Roman"/>
          <w:lang w:val="lt-LT" w:eastAsia="da-DK"/>
        </w:rPr>
        <w:t xml:space="preserve"> dviejų </w:t>
      </w:r>
      <w:proofErr w:type="spellStart"/>
      <w:r w:rsidRPr="00CC3D22">
        <w:rPr>
          <w:rFonts w:ascii="Times New Roman" w:eastAsia="Times New Roman" w:hAnsi="Times New Roman"/>
          <w:lang w:val="lt-LT" w:eastAsia="da-DK"/>
        </w:rPr>
        <w:t>eritroenantiomerų</w:t>
      </w:r>
      <w:proofErr w:type="spellEnd"/>
      <w:r w:rsidRPr="00CC3D22">
        <w:rPr>
          <w:rFonts w:ascii="Times New Roman" w:eastAsia="Times New Roman" w:hAnsi="Times New Roman"/>
          <w:lang w:val="lt-LT" w:eastAsia="da-DK"/>
        </w:rPr>
        <w:t xml:space="preserve"> mišinys, iš jų tik vienas sukelia farmakologinį poveikį. Dėl cholesterolio </w:t>
      </w:r>
      <w:proofErr w:type="spellStart"/>
      <w:r w:rsidRPr="00CC3D22">
        <w:rPr>
          <w:rFonts w:ascii="Times New Roman" w:eastAsia="Times New Roman" w:hAnsi="Times New Roman"/>
          <w:lang w:val="lt-LT" w:eastAsia="da-DK"/>
        </w:rPr>
        <w:t>biosintezės</w:t>
      </w:r>
      <w:proofErr w:type="spellEnd"/>
      <w:r w:rsidRPr="00CC3D22">
        <w:rPr>
          <w:rFonts w:ascii="Times New Roman" w:eastAsia="Times New Roman" w:hAnsi="Times New Roman"/>
          <w:lang w:val="lt-LT" w:eastAsia="da-DK"/>
        </w:rPr>
        <w:t xml:space="preserve"> slopinimo mažėja cholesterolio kiekis kepenų ląstelėse, todėl stimuliuojama MTL receptorių sintezė ir skatinamas MTL dalelių pasisavinimas. Suminis tokių mechanizmų sukeltas poveikis yra cholesterolio koncentracijos plazmoje mažėjimas.</w:t>
      </w:r>
    </w:p>
    <w:p w14:paraId="6C65955C" w14:textId="77777777" w:rsidR="009F46DF" w:rsidRPr="00CC3D22" w:rsidRDefault="009F46DF" w:rsidP="009F46DF">
      <w:pPr>
        <w:spacing w:after="0" w:line="240" w:lineRule="auto"/>
        <w:rPr>
          <w:rFonts w:ascii="Times New Roman" w:eastAsia="Times New Roman" w:hAnsi="Times New Roman"/>
          <w:iCs/>
          <w:lang w:val="lt-LT"/>
        </w:rPr>
      </w:pPr>
    </w:p>
    <w:p w14:paraId="101FD1E7" w14:textId="77777777" w:rsidR="009F46DF" w:rsidRPr="00CC3D22" w:rsidRDefault="009F46DF" w:rsidP="009F46DF">
      <w:pPr>
        <w:spacing w:after="0" w:line="240" w:lineRule="auto"/>
        <w:rPr>
          <w:rFonts w:ascii="Times New Roman" w:eastAsia="Times New Roman" w:hAnsi="Times New Roman"/>
          <w:iCs/>
          <w:lang w:val="lt-LT"/>
        </w:rPr>
      </w:pP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XL mažina bendrojo-C, MTL</w:t>
      </w:r>
      <w:r>
        <w:rPr>
          <w:rFonts w:ascii="Times New Roman" w:eastAsia="Times New Roman" w:hAnsi="Times New Roman"/>
          <w:iCs/>
          <w:lang w:val="lt-LT"/>
        </w:rPr>
        <w:noBreakHyphen/>
      </w:r>
      <w:r w:rsidRPr="00CC3D22">
        <w:rPr>
          <w:rFonts w:ascii="Times New Roman" w:eastAsia="Times New Roman" w:hAnsi="Times New Roman"/>
          <w:iCs/>
          <w:lang w:val="lt-LT"/>
        </w:rPr>
        <w:t xml:space="preserve">C, </w:t>
      </w:r>
      <w:proofErr w:type="spellStart"/>
      <w:r w:rsidRPr="00CC3D22">
        <w:rPr>
          <w:rFonts w:ascii="Times New Roman" w:eastAsia="Times New Roman" w:hAnsi="Times New Roman"/>
          <w:iCs/>
          <w:lang w:val="lt-LT"/>
        </w:rPr>
        <w:t>Apo</w:t>
      </w:r>
      <w:proofErr w:type="spellEnd"/>
      <w:r w:rsidRPr="00CC3D22">
        <w:rPr>
          <w:rFonts w:ascii="Times New Roman" w:eastAsia="Times New Roman" w:hAnsi="Times New Roman"/>
          <w:iCs/>
          <w:lang w:val="lt-LT"/>
        </w:rPr>
        <w:t xml:space="preserve"> B ir </w:t>
      </w:r>
      <w:proofErr w:type="spellStart"/>
      <w:r w:rsidRPr="00CC3D22">
        <w:rPr>
          <w:rFonts w:ascii="Times New Roman" w:eastAsia="Times New Roman" w:hAnsi="Times New Roman"/>
          <w:iCs/>
          <w:lang w:val="lt-LT"/>
        </w:rPr>
        <w:t>trigliceridų</w:t>
      </w:r>
      <w:proofErr w:type="spellEnd"/>
      <w:r w:rsidRPr="00CC3D22">
        <w:rPr>
          <w:rFonts w:ascii="Times New Roman" w:eastAsia="Times New Roman" w:hAnsi="Times New Roman"/>
          <w:iCs/>
          <w:lang w:val="lt-LT"/>
        </w:rPr>
        <w:t xml:space="preserve"> bei didina DTL</w:t>
      </w:r>
      <w:r>
        <w:rPr>
          <w:rFonts w:ascii="Times New Roman" w:eastAsia="Times New Roman" w:hAnsi="Times New Roman"/>
          <w:iCs/>
          <w:lang w:val="lt-LT"/>
        </w:rPr>
        <w:noBreakHyphen/>
      </w:r>
      <w:r w:rsidRPr="00CC3D22">
        <w:rPr>
          <w:rFonts w:ascii="Times New Roman" w:eastAsia="Times New Roman" w:hAnsi="Times New Roman"/>
          <w:iCs/>
          <w:lang w:val="lt-LT"/>
        </w:rPr>
        <w:t xml:space="preserve">C koncentraciją pacientams, kuriems yra </w:t>
      </w:r>
      <w:proofErr w:type="spellStart"/>
      <w:r w:rsidRPr="00CC3D22">
        <w:rPr>
          <w:rFonts w:ascii="Times New Roman" w:eastAsia="Times New Roman" w:hAnsi="Times New Roman"/>
          <w:iCs/>
          <w:lang w:val="lt-LT"/>
        </w:rPr>
        <w:t>hipercholesterolemija</w:t>
      </w:r>
      <w:proofErr w:type="spellEnd"/>
      <w:r w:rsidRPr="00CC3D22">
        <w:rPr>
          <w:rFonts w:ascii="Times New Roman" w:eastAsia="Times New Roman" w:hAnsi="Times New Roman"/>
          <w:iCs/>
          <w:lang w:val="lt-LT"/>
        </w:rPr>
        <w:t xml:space="preserve"> ir mišri </w:t>
      </w:r>
      <w:proofErr w:type="spellStart"/>
      <w:r w:rsidRPr="00CC3D22">
        <w:rPr>
          <w:rFonts w:ascii="Times New Roman" w:eastAsia="Times New Roman" w:hAnsi="Times New Roman"/>
          <w:iCs/>
          <w:lang w:val="lt-LT"/>
        </w:rPr>
        <w:t>dislipidemija</w:t>
      </w:r>
      <w:proofErr w:type="spellEnd"/>
      <w:r w:rsidRPr="00CC3D22">
        <w:rPr>
          <w:rFonts w:ascii="Times New Roman" w:eastAsia="Times New Roman" w:hAnsi="Times New Roman"/>
          <w:iCs/>
          <w:lang w:val="lt-LT"/>
        </w:rPr>
        <w:t>.</w:t>
      </w:r>
    </w:p>
    <w:p w14:paraId="2FC4388D" w14:textId="77777777" w:rsidR="009F46DF" w:rsidRPr="00CC3D22" w:rsidRDefault="009F46DF" w:rsidP="009F46DF">
      <w:pPr>
        <w:spacing w:after="0" w:line="240" w:lineRule="auto"/>
        <w:rPr>
          <w:rFonts w:ascii="Times New Roman" w:eastAsia="Times New Roman" w:hAnsi="Times New Roman"/>
          <w:iCs/>
          <w:lang w:val="lt-LT"/>
        </w:rPr>
      </w:pPr>
    </w:p>
    <w:p w14:paraId="15BA4474"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12 placebu kontroliuotų tyrimų, kuriuose dalyvavo </w:t>
      </w:r>
      <w:proofErr w:type="spellStart"/>
      <w:r w:rsidRPr="00CC3D22">
        <w:rPr>
          <w:rFonts w:ascii="Times New Roman" w:eastAsia="Times New Roman" w:hAnsi="Times New Roman"/>
          <w:iCs/>
          <w:lang w:val="lt-LT"/>
        </w:rPr>
        <w:t>IIa</w:t>
      </w:r>
      <w:proofErr w:type="spellEnd"/>
      <w:r w:rsidRPr="00CC3D22">
        <w:rPr>
          <w:rFonts w:ascii="Times New Roman" w:eastAsia="Times New Roman" w:hAnsi="Times New Roman"/>
          <w:iCs/>
          <w:lang w:val="lt-LT"/>
        </w:rPr>
        <w:t xml:space="preserve"> ar </w:t>
      </w:r>
      <w:proofErr w:type="spellStart"/>
      <w:r w:rsidRPr="00CC3D22">
        <w:rPr>
          <w:rFonts w:ascii="Times New Roman" w:eastAsia="Times New Roman" w:hAnsi="Times New Roman"/>
          <w:iCs/>
          <w:lang w:val="lt-LT"/>
        </w:rPr>
        <w:t>IIb</w:t>
      </w:r>
      <w:proofErr w:type="spellEnd"/>
      <w:r w:rsidRPr="00CC3D22">
        <w:rPr>
          <w:rFonts w:ascii="Times New Roman" w:eastAsia="Times New Roman" w:hAnsi="Times New Roman"/>
          <w:iCs/>
          <w:lang w:val="lt-LT"/>
        </w:rPr>
        <w:t xml:space="preserve"> tipo </w:t>
      </w:r>
      <w:proofErr w:type="spellStart"/>
      <w:r w:rsidRPr="00CC3D22">
        <w:rPr>
          <w:rFonts w:ascii="Times New Roman" w:eastAsia="Times New Roman" w:hAnsi="Times New Roman"/>
          <w:iCs/>
          <w:lang w:val="lt-LT"/>
        </w:rPr>
        <w:t>hiperlipoproteinemija</w:t>
      </w:r>
      <w:proofErr w:type="spellEnd"/>
      <w:r w:rsidRPr="00CC3D22">
        <w:rPr>
          <w:rFonts w:ascii="Times New Roman" w:eastAsia="Times New Roman" w:hAnsi="Times New Roman"/>
          <w:iCs/>
          <w:lang w:val="lt-LT"/>
        </w:rPr>
        <w:t xml:space="preserve"> sirgę ligoniai, metu, vien </w:t>
      </w:r>
      <w:proofErr w:type="spellStart"/>
      <w:r w:rsidRPr="00CC3D22">
        <w:rPr>
          <w:rFonts w:ascii="Times New Roman" w:eastAsia="Times New Roman" w:hAnsi="Times New Roman"/>
          <w:iCs/>
          <w:lang w:val="lt-LT"/>
        </w:rPr>
        <w:t>Lescol</w:t>
      </w:r>
      <w:proofErr w:type="spellEnd"/>
      <w:r w:rsidRPr="00CC3D22">
        <w:rPr>
          <w:rFonts w:ascii="Times New Roman" w:eastAsia="Times New Roman" w:hAnsi="Times New Roman"/>
          <w:iCs/>
          <w:lang w:val="lt-LT"/>
        </w:rPr>
        <w:t xml:space="preserve"> </w:t>
      </w:r>
      <w:r>
        <w:rPr>
          <w:rFonts w:ascii="Times New Roman" w:eastAsia="Times New Roman" w:hAnsi="Times New Roman"/>
          <w:iCs/>
          <w:lang w:val="lt-LT"/>
        </w:rPr>
        <w:t>(</w:t>
      </w:r>
      <w:proofErr w:type="spellStart"/>
      <w:r>
        <w:rPr>
          <w:rFonts w:ascii="Times New Roman" w:eastAsia="Times New Roman" w:hAnsi="Times New Roman"/>
          <w:iCs/>
          <w:lang w:val="lt-LT"/>
        </w:rPr>
        <w:t>fluvastatino</w:t>
      </w:r>
      <w:proofErr w:type="spellEnd"/>
      <w:r>
        <w:rPr>
          <w:rFonts w:ascii="Times New Roman" w:eastAsia="Times New Roman" w:hAnsi="Times New Roman"/>
          <w:iCs/>
          <w:lang w:val="lt-LT"/>
        </w:rPr>
        <w:t xml:space="preserve"> kapsules) </w:t>
      </w:r>
      <w:r w:rsidRPr="00CC3D22">
        <w:rPr>
          <w:rFonts w:ascii="Times New Roman" w:eastAsia="Times New Roman" w:hAnsi="Times New Roman"/>
          <w:iCs/>
          <w:lang w:val="lt-LT"/>
        </w:rPr>
        <w:t>vartojo 1 621 pacientas, paros dozė buvo 20 mg, 40 mg arba 80 mg (po 40 mg du kartus per parą), gydymas truko mažiausiai 6 savaites. Atlikus duomenų, gautų po 24 gydymo savaičių, analizę, nustatyta, kad 20 mg, 40 mg ir 80 mg paros dozės sukelia nuo dozės priklausomą bendrojo-C, MTL</w:t>
      </w:r>
      <w:r>
        <w:rPr>
          <w:rFonts w:ascii="Times New Roman" w:eastAsia="Times New Roman" w:hAnsi="Times New Roman"/>
          <w:iCs/>
          <w:lang w:val="lt-LT"/>
        </w:rPr>
        <w:noBreakHyphen/>
      </w:r>
      <w:r w:rsidRPr="00CC3D22">
        <w:rPr>
          <w:rFonts w:ascii="Times New Roman" w:eastAsia="Times New Roman" w:hAnsi="Times New Roman"/>
          <w:iCs/>
          <w:lang w:val="lt-LT"/>
        </w:rPr>
        <w:t xml:space="preserve">C, </w:t>
      </w:r>
      <w:proofErr w:type="spellStart"/>
      <w:r w:rsidRPr="00CC3D22">
        <w:rPr>
          <w:rFonts w:ascii="Times New Roman" w:eastAsia="Times New Roman" w:hAnsi="Times New Roman"/>
          <w:iCs/>
          <w:lang w:val="lt-LT"/>
        </w:rPr>
        <w:t>Apo</w:t>
      </w:r>
      <w:proofErr w:type="spellEnd"/>
      <w:r w:rsidRPr="00CC3D22">
        <w:rPr>
          <w:rFonts w:ascii="Times New Roman" w:eastAsia="Times New Roman" w:hAnsi="Times New Roman"/>
          <w:iCs/>
          <w:lang w:val="lt-LT"/>
        </w:rPr>
        <w:t xml:space="preserve"> B ir </w:t>
      </w:r>
      <w:proofErr w:type="spellStart"/>
      <w:r w:rsidRPr="00CC3D22">
        <w:rPr>
          <w:rFonts w:ascii="Times New Roman" w:eastAsia="Times New Roman" w:hAnsi="Times New Roman"/>
          <w:iCs/>
          <w:lang w:val="lt-LT"/>
        </w:rPr>
        <w:t>trigliceridų</w:t>
      </w:r>
      <w:proofErr w:type="spellEnd"/>
      <w:r w:rsidRPr="00CC3D22">
        <w:rPr>
          <w:rFonts w:ascii="Times New Roman" w:eastAsia="Times New Roman" w:hAnsi="Times New Roman"/>
          <w:iCs/>
          <w:lang w:val="lt-LT"/>
        </w:rPr>
        <w:t xml:space="preserve"> koncentracijos sumažėjimą ir DTL-C sumažėjimą (žr. 2 lentelę).</w:t>
      </w:r>
    </w:p>
    <w:p w14:paraId="25E0D7B4" w14:textId="77777777" w:rsidR="009F46DF" w:rsidRPr="00CC3D22" w:rsidRDefault="009F46DF" w:rsidP="009F46DF">
      <w:pPr>
        <w:spacing w:after="0" w:line="240" w:lineRule="auto"/>
        <w:rPr>
          <w:rFonts w:ascii="Times New Roman" w:eastAsia="Times New Roman" w:hAnsi="Times New Roman"/>
          <w:iCs/>
          <w:lang w:val="lt-LT"/>
        </w:rPr>
      </w:pPr>
    </w:p>
    <w:p w14:paraId="3DBFEBC2"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 xml:space="preserve">Trijų pagrindinių tyrimų metu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Pr>
          <w:rFonts w:ascii="Times New Roman" w:eastAsia="Times New Roman" w:hAnsi="Times New Roman"/>
          <w:iCs/>
          <w:lang w:val="lt-LT"/>
        </w:rPr>
        <w:t>(</w:t>
      </w:r>
      <w:proofErr w:type="spellStart"/>
      <w:r>
        <w:rPr>
          <w:rFonts w:ascii="Times New Roman" w:eastAsia="Times New Roman" w:hAnsi="Times New Roman"/>
          <w:iCs/>
          <w:lang w:val="lt-LT"/>
        </w:rPr>
        <w:t>fluvastatino</w:t>
      </w:r>
      <w:proofErr w:type="spellEnd"/>
      <w:r>
        <w:rPr>
          <w:rFonts w:ascii="Times New Roman" w:eastAsia="Times New Roman" w:hAnsi="Times New Roman"/>
          <w:iCs/>
          <w:lang w:val="lt-LT"/>
        </w:rPr>
        <w:t xml:space="preserve"> 80 mg pailginto atpalaidavimo tabletes) </w:t>
      </w:r>
      <w:r w:rsidRPr="00CC3D22">
        <w:rPr>
          <w:rFonts w:ascii="Times New Roman" w:eastAsia="Times New Roman" w:hAnsi="Times New Roman"/>
          <w:iCs/>
          <w:lang w:val="lt-LT"/>
        </w:rPr>
        <w:t xml:space="preserve">vartojo daugiau kaip 800 pacientų (aktyvus gydymas truko 24 savaites), poveikis lygintas su kartą ar du per parą vartojamo </w:t>
      </w:r>
      <w:proofErr w:type="spellStart"/>
      <w:r w:rsidRPr="00CC3D22">
        <w:rPr>
          <w:rFonts w:ascii="Times New Roman" w:eastAsia="Times New Roman" w:hAnsi="Times New Roman"/>
          <w:iCs/>
          <w:lang w:val="lt-LT"/>
        </w:rPr>
        <w:t>Lescol</w:t>
      </w:r>
      <w:proofErr w:type="spellEnd"/>
      <w:r w:rsidRPr="00CC3D22">
        <w:rPr>
          <w:rFonts w:ascii="Times New Roman" w:eastAsia="Times New Roman" w:hAnsi="Times New Roman"/>
          <w:iCs/>
          <w:lang w:val="lt-LT"/>
        </w:rPr>
        <w:t xml:space="preserve"> </w:t>
      </w:r>
      <w:r>
        <w:rPr>
          <w:rFonts w:ascii="Times New Roman" w:eastAsia="Times New Roman" w:hAnsi="Times New Roman"/>
          <w:iCs/>
          <w:lang w:val="lt-LT"/>
        </w:rPr>
        <w:t>(</w:t>
      </w:r>
      <w:proofErr w:type="spellStart"/>
      <w:r w:rsidRPr="00BD695D">
        <w:rPr>
          <w:rFonts w:ascii="Times New Roman" w:eastAsia="Times New Roman" w:hAnsi="Times New Roman"/>
          <w:iCs/>
          <w:lang w:val="lt-LT"/>
        </w:rPr>
        <w:t>fluvastatino</w:t>
      </w:r>
      <w:proofErr w:type="spellEnd"/>
      <w:r w:rsidRPr="00BD695D">
        <w:rPr>
          <w:rFonts w:ascii="Times New Roman" w:eastAsia="Times New Roman" w:hAnsi="Times New Roman"/>
          <w:iCs/>
          <w:lang w:val="lt-LT"/>
        </w:rPr>
        <w:t xml:space="preserve"> kapsules) </w:t>
      </w:r>
      <w:r w:rsidRPr="00CC3D22">
        <w:rPr>
          <w:rFonts w:ascii="Times New Roman" w:eastAsia="Times New Roman" w:hAnsi="Times New Roman"/>
          <w:iCs/>
          <w:lang w:val="lt-LT"/>
        </w:rPr>
        <w:t xml:space="preserve">40 mg poveikiu. Kartą per parą vartotas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80 mg reikšmingai sumažino bendrojo-C, MTL-C, </w:t>
      </w:r>
      <w:proofErr w:type="spellStart"/>
      <w:r w:rsidRPr="00CC3D22">
        <w:rPr>
          <w:rFonts w:ascii="Times New Roman" w:eastAsia="Times New Roman" w:hAnsi="Times New Roman"/>
          <w:iCs/>
          <w:lang w:val="lt-LT"/>
        </w:rPr>
        <w:t>trigliceridų</w:t>
      </w:r>
      <w:proofErr w:type="spellEnd"/>
      <w:r w:rsidRPr="00CC3D22">
        <w:rPr>
          <w:rFonts w:ascii="Times New Roman" w:eastAsia="Times New Roman" w:hAnsi="Times New Roman"/>
          <w:iCs/>
          <w:lang w:val="lt-LT"/>
        </w:rPr>
        <w:t xml:space="preserve"> (TG) ir </w:t>
      </w:r>
      <w:proofErr w:type="spellStart"/>
      <w:r w:rsidRPr="00CC3D22">
        <w:rPr>
          <w:rFonts w:ascii="Times New Roman" w:eastAsia="Times New Roman" w:hAnsi="Times New Roman"/>
          <w:iCs/>
          <w:lang w:val="lt-LT"/>
        </w:rPr>
        <w:t>Apo</w:t>
      </w:r>
      <w:proofErr w:type="spellEnd"/>
      <w:r>
        <w:rPr>
          <w:rFonts w:ascii="Times New Roman" w:eastAsia="Times New Roman" w:hAnsi="Times New Roman"/>
          <w:iCs/>
          <w:lang w:val="lt-LT"/>
        </w:rPr>
        <w:t> </w:t>
      </w:r>
      <w:r w:rsidRPr="00CC3D22">
        <w:rPr>
          <w:rFonts w:ascii="Times New Roman" w:eastAsia="Times New Roman" w:hAnsi="Times New Roman"/>
          <w:iCs/>
          <w:lang w:val="lt-LT"/>
        </w:rPr>
        <w:t>B koncentraciją (žr. 2 lentelę).</w:t>
      </w:r>
    </w:p>
    <w:p w14:paraId="06C44361" w14:textId="77777777" w:rsidR="009F46DF" w:rsidRPr="00CC3D22" w:rsidRDefault="009F46DF" w:rsidP="009F46DF">
      <w:pPr>
        <w:spacing w:after="0" w:line="240" w:lineRule="auto"/>
        <w:rPr>
          <w:rFonts w:ascii="Times New Roman" w:eastAsia="Times New Roman" w:hAnsi="Times New Roman"/>
          <w:iCs/>
          <w:lang w:val="lt-LT"/>
        </w:rPr>
      </w:pPr>
    </w:p>
    <w:p w14:paraId="325981CF"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iCs/>
          <w:lang w:val="lt-LT"/>
        </w:rPr>
        <w:t>Pastebima terapinė reakcija atsiranda per dvi savaites, stipriausia – per keturias savaites. Po keturių gydymo savaičių MTL-C sumažėjimo mediana buvo 38%, 24 savaitę (vertinamoji baigtis) - 35%. Reikšmingas padidėjo ir DTL-C koncentracija.</w:t>
      </w:r>
    </w:p>
    <w:p w14:paraId="2ED5A410" w14:textId="77777777" w:rsidR="009F46DF" w:rsidRPr="00CC3D22" w:rsidRDefault="009F46DF" w:rsidP="009F46DF">
      <w:pPr>
        <w:spacing w:after="0" w:line="240" w:lineRule="auto"/>
        <w:rPr>
          <w:rFonts w:ascii="Times New Roman" w:eastAsia="Times New Roman" w:hAnsi="Times New Roman"/>
          <w:lang w:val="lt-LT"/>
        </w:rPr>
      </w:pPr>
    </w:p>
    <w:p w14:paraId="5503C6B0" w14:textId="77777777" w:rsidR="009F46DF" w:rsidRPr="00CC3D22" w:rsidRDefault="009F46DF" w:rsidP="009F46DF">
      <w:pPr>
        <w:spacing w:after="0" w:line="240" w:lineRule="auto"/>
        <w:ind w:left="1440" w:hanging="1440"/>
        <w:rPr>
          <w:rFonts w:ascii="Times New Roman" w:eastAsia="Times New Roman" w:hAnsi="Times New Roman"/>
          <w:b/>
          <w:bCs/>
          <w:lang w:val="lt-LT"/>
        </w:rPr>
      </w:pPr>
      <w:r w:rsidRPr="00CC3D22">
        <w:rPr>
          <w:rFonts w:ascii="Times New Roman" w:eastAsia="Times New Roman" w:hAnsi="Times New Roman"/>
          <w:b/>
          <w:bCs/>
          <w:lang w:val="lt-LT"/>
        </w:rPr>
        <w:t>2 lentelė</w:t>
      </w:r>
      <w:r w:rsidRPr="00CC3D22">
        <w:rPr>
          <w:rFonts w:ascii="Times New Roman" w:eastAsia="Times New Roman" w:hAnsi="Times New Roman"/>
          <w:b/>
          <w:bCs/>
          <w:lang w:val="lt-LT"/>
        </w:rPr>
        <w:tab/>
        <w:t>Procentinio lipidų parametrų pokyčio nuo pradinio rodmens mediana 24 savaitę</w:t>
      </w:r>
    </w:p>
    <w:p w14:paraId="0CEA35B7" w14:textId="77777777" w:rsidR="009F46DF" w:rsidRPr="00CC3D22" w:rsidRDefault="009F46DF" w:rsidP="009F46DF">
      <w:pPr>
        <w:spacing w:after="0" w:line="240" w:lineRule="auto"/>
        <w:ind w:left="1440"/>
        <w:rPr>
          <w:rFonts w:ascii="Times New Roman" w:eastAsia="Times New Roman" w:hAnsi="Times New Roman"/>
          <w:b/>
          <w:bCs/>
          <w:lang w:val="lt-LT"/>
        </w:rPr>
      </w:pPr>
      <w:r w:rsidRPr="00CC3D22">
        <w:rPr>
          <w:rFonts w:ascii="Times New Roman" w:eastAsia="Times New Roman" w:hAnsi="Times New Roman"/>
          <w:b/>
          <w:bCs/>
          <w:lang w:val="lt-LT"/>
        </w:rPr>
        <w:t xml:space="preserve">Placebu kontroliuoti tyrimai (vartota </w:t>
      </w:r>
      <w:proofErr w:type="spellStart"/>
      <w:r>
        <w:rPr>
          <w:rFonts w:ascii="Times New Roman" w:eastAsia="Times New Roman" w:hAnsi="Times New Roman"/>
          <w:b/>
          <w:bCs/>
          <w:lang w:val="lt-LT"/>
        </w:rPr>
        <w:t>fluvastatino</w:t>
      </w:r>
      <w:proofErr w:type="spellEnd"/>
      <w:r>
        <w:rPr>
          <w:rFonts w:ascii="Times New Roman" w:eastAsia="Times New Roman" w:hAnsi="Times New Roman"/>
          <w:b/>
          <w:bCs/>
          <w:lang w:val="lt-LT"/>
        </w:rPr>
        <w:t xml:space="preserve"> 20 mg ir 40 mg kapsulės</w:t>
      </w:r>
      <w:r w:rsidRPr="00CC3D22">
        <w:rPr>
          <w:rFonts w:ascii="Times New Roman" w:eastAsia="Times New Roman" w:hAnsi="Times New Roman"/>
          <w:b/>
          <w:bCs/>
          <w:lang w:val="lt-LT"/>
        </w:rPr>
        <w:t xml:space="preserve">) ir aktyviai kontroliuoti tyrimai (vartota </w:t>
      </w:r>
      <w:proofErr w:type="spellStart"/>
      <w:r>
        <w:rPr>
          <w:rFonts w:ascii="Times New Roman" w:eastAsia="Times New Roman" w:hAnsi="Times New Roman"/>
          <w:b/>
          <w:bCs/>
          <w:lang w:val="lt-LT"/>
        </w:rPr>
        <w:t>Lescol</w:t>
      </w:r>
      <w:proofErr w:type="spellEnd"/>
      <w:r>
        <w:rPr>
          <w:rFonts w:ascii="Times New Roman" w:eastAsia="Times New Roman" w:hAnsi="Times New Roman"/>
          <w:b/>
          <w:bCs/>
          <w:lang w:val="lt-LT"/>
        </w:rPr>
        <w:t> XL</w:t>
      </w:r>
      <w:r w:rsidRPr="00CC3D22">
        <w:rPr>
          <w:rFonts w:ascii="Times New Roman" w:eastAsia="Times New Roman" w:hAnsi="Times New Roman"/>
          <w:b/>
          <w:bCs/>
          <w:lang w:val="lt-LT"/>
        </w:rPr>
        <w:t>)</w:t>
      </w:r>
    </w:p>
    <w:p w14:paraId="101B76EA" w14:textId="77777777" w:rsidR="009F46DF" w:rsidRPr="00CC3D22" w:rsidRDefault="009F46DF" w:rsidP="009F46DF">
      <w:pPr>
        <w:spacing w:after="0" w:line="240" w:lineRule="auto"/>
        <w:ind w:left="1440" w:hanging="1440"/>
        <w:rPr>
          <w:rFonts w:ascii="Times New Roman" w:eastAsia="Times New Roman" w:hAnsi="Times New Roman"/>
          <w:lang w:val="lt-LT"/>
        </w:rPr>
      </w:pPr>
    </w:p>
    <w:tbl>
      <w:tblPr>
        <w:tblW w:w="93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68"/>
        <w:gridCol w:w="620"/>
        <w:gridCol w:w="632"/>
        <w:gridCol w:w="620"/>
        <w:gridCol w:w="632"/>
        <w:gridCol w:w="620"/>
        <w:gridCol w:w="632"/>
        <w:gridCol w:w="620"/>
        <w:gridCol w:w="632"/>
        <w:gridCol w:w="620"/>
        <w:gridCol w:w="632"/>
      </w:tblGrid>
      <w:tr w:rsidR="009F46DF" w:rsidRPr="0089168A" w14:paraId="3F8E86D8" w14:textId="77777777" w:rsidTr="00F436C3">
        <w:tc>
          <w:tcPr>
            <w:tcW w:w="3068" w:type="dxa"/>
            <w:tcBorders>
              <w:top w:val="nil"/>
              <w:bottom w:val="nil"/>
            </w:tcBorders>
          </w:tcPr>
          <w:p w14:paraId="08ADA2C9" w14:textId="77777777" w:rsidR="009F46DF" w:rsidRPr="00CC3D22" w:rsidRDefault="009F46DF" w:rsidP="00F436C3">
            <w:pPr>
              <w:spacing w:after="0" w:line="240" w:lineRule="auto"/>
              <w:rPr>
                <w:rFonts w:ascii="Times New Roman" w:eastAsia="Times New Roman" w:hAnsi="Times New Roman"/>
                <w:lang w:val="lt-LT"/>
              </w:rPr>
            </w:pPr>
          </w:p>
        </w:tc>
        <w:tc>
          <w:tcPr>
            <w:tcW w:w="1252" w:type="dxa"/>
            <w:gridSpan w:val="2"/>
            <w:tcBorders>
              <w:top w:val="nil"/>
              <w:bottom w:val="nil"/>
            </w:tcBorders>
          </w:tcPr>
          <w:p w14:paraId="084AC035"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Bendrasis-C</w:t>
            </w:r>
          </w:p>
        </w:tc>
        <w:tc>
          <w:tcPr>
            <w:tcW w:w="1252" w:type="dxa"/>
            <w:gridSpan w:val="2"/>
            <w:tcBorders>
              <w:top w:val="nil"/>
              <w:bottom w:val="nil"/>
            </w:tcBorders>
          </w:tcPr>
          <w:p w14:paraId="36BC53CC"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TG</w:t>
            </w:r>
          </w:p>
        </w:tc>
        <w:tc>
          <w:tcPr>
            <w:tcW w:w="1252" w:type="dxa"/>
            <w:gridSpan w:val="2"/>
            <w:tcBorders>
              <w:top w:val="nil"/>
              <w:bottom w:val="nil"/>
            </w:tcBorders>
          </w:tcPr>
          <w:p w14:paraId="71E788D5"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MTL-C</w:t>
            </w:r>
          </w:p>
        </w:tc>
        <w:tc>
          <w:tcPr>
            <w:tcW w:w="1252" w:type="dxa"/>
            <w:gridSpan w:val="2"/>
            <w:tcBorders>
              <w:top w:val="nil"/>
              <w:bottom w:val="nil"/>
            </w:tcBorders>
          </w:tcPr>
          <w:p w14:paraId="5A793768" w14:textId="77777777" w:rsidR="009F46DF" w:rsidRPr="00CC3D22" w:rsidRDefault="009F46DF" w:rsidP="00F436C3">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b/>
                <w:bCs/>
                <w:iCs/>
                <w:lang w:val="lt-LT"/>
              </w:rPr>
              <w:t>Apo</w:t>
            </w:r>
            <w:proofErr w:type="spellEnd"/>
            <w:r w:rsidRPr="00CC3D22">
              <w:rPr>
                <w:rFonts w:ascii="Times New Roman" w:eastAsia="Times New Roman" w:hAnsi="Times New Roman"/>
                <w:b/>
                <w:bCs/>
                <w:iCs/>
                <w:lang w:val="lt-LT"/>
              </w:rPr>
              <w:t xml:space="preserve"> B</w:t>
            </w:r>
          </w:p>
        </w:tc>
        <w:tc>
          <w:tcPr>
            <w:tcW w:w="1252" w:type="dxa"/>
            <w:gridSpan w:val="2"/>
            <w:tcBorders>
              <w:top w:val="nil"/>
              <w:bottom w:val="nil"/>
              <w:right w:val="nil"/>
            </w:tcBorders>
          </w:tcPr>
          <w:p w14:paraId="774F7D80"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DTL-C</w:t>
            </w:r>
          </w:p>
        </w:tc>
      </w:tr>
      <w:tr w:rsidR="009F46DF" w:rsidRPr="0089168A" w14:paraId="0BFA9ED8" w14:textId="77777777" w:rsidTr="00F436C3">
        <w:tc>
          <w:tcPr>
            <w:tcW w:w="3068" w:type="dxa"/>
            <w:tcBorders>
              <w:top w:val="nil"/>
              <w:bottom w:val="single" w:sz="4" w:space="0" w:color="auto"/>
            </w:tcBorders>
          </w:tcPr>
          <w:p w14:paraId="59D7E34F"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Dozė</w:t>
            </w:r>
          </w:p>
        </w:tc>
        <w:tc>
          <w:tcPr>
            <w:tcW w:w="620" w:type="dxa"/>
            <w:tcBorders>
              <w:top w:val="nil"/>
              <w:bottom w:val="single" w:sz="4" w:space="0" w:color="auto"/>
            </w:tcBorders>
          </w:tcPr>
          <w:p w14:paraId="4A383B8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N</w:t>
            </w:r>
          </w:p>
        </w:tc>
        <w:tc>
          <w:tcPr>
            <w:tcW w:w="632" w:type="dxa"/>
            <w:tcBorders>
              <w:top w:val="nil"/>
              <w:bottom w:val="single" w:sz="4" w:space="0" w:color="auto"/>
            </w:tcBorders>
          </w:tcPr>
          <w:p w14:paraId="6A512846"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 ∆</w:t>
            </w:r>
          </w:p>
        </w:tc>
        <w:tc>
          <w:tcPr>
            <w:tcW w:w="620" w:type="dxa"/>
            <w:tcBorders>
              <w:top w:val="nil"/>
              <w:bottom w:val="single" w:sz="4" w:space="0" w:color="auto"/>
            </w:tcBorders>
          </w:tcPr>
          <w:p w14:paraId="4682EB0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N</w:t>
            </w:r>
          </w:p>
        </w:tc>
        <w:tc>
          <w:tcPr>
            <w:tcW w:w="632" w:type="dxa"/>
            <w:tcBorders>
              <w:top w:val="nil"/>
              <w:bottom w:val="single" w:sz="4" w:space="0" w:color="auto"/>
            </w:tcBorders>
          </w:tcPr>
          <w:p w14:paraId="277F7770"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 ∆</w:t>
            </w:r>
          </w:p>
        </w:tc>
        <w:tc>
          <w:tcPr>
            <w:tcW w:w="620" w:type="dxa"/>
            <w:tcBorders>
              <w:top w:val="nil"/>
              <w:bottom w:val="single" w:sz="4" w:space="0" w:color="auto"/>
            </w:tcBorders>
          </w:tcPr>
          <w:p w14:paraId="6015BBE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N</w:t>
            </w:r>
          </w:p>
        </w:tc>
        <w:tc>
          <w:tcPr>
            <w:tcW w:w="632" w:type="dxa"/>
            <w:tcBorders>
              <w:top w:val="nil"/>
              <w:bottom w:val="single" w:sz="4" w:space="0" w:color="auto"/>
            </w:tcBorders>
          </w:tcPr>
          <w:p w14:paraId="3CD5AFC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 ∆</w:t>
            </w:r>
          </w:p>
        </w:tc>
        <w:tc>
          <w:tcPr>
            <w:tcW w:w="620" w:type="dxa"/>
            <w:tcBorders>
              <w:top w:val="nil"/>
              <w:bottom w:val="single" w:sz="4" w:space="0" w:color="auto"/>
            </w:tcBorders>
          </w:tcPr>
          <w:p w14:paraId="6CC56DF6"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N</w:t>
            </w:r>
          </w:p>
        </w:tc>
        <w:tc>
          <w:tcPr>
            <w:tcW w:w="632" w:type="dxa"/>
            <w:tcBorders>
              <w:top w:val="nil"/>
              <w:bottom w:val="single" w:sz="4" w:space="0" w:color="auto"/>
            </w:tcBorders>
          </w:tcPr>
          <w:p w14:paraId="6D185C3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 ∆</w:t>
            </w:r>
          </w:p>
        </w:tc>
        <w:tc>
          <w:tcPr>
            <w:tcW w:w="620" w:type="dxa"/>
            <w:tcBorders>
              <w:top w:val="nil"/>
              <w:bottom w:val="single" w:sz="4" w:space="0" w:color="auto"/>
            </w:tcBorders>
          </w:tcPr>
          <w:p w14:paraId="5A95BE4F"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N</w:t>
            </w:r>
          </w:p>
        </w:tc>
        <w:tc>
          <w:tcPr>
            <w:tcW w:w="632" w:type="dxa"/>
            <w:tcBorders>
              <w:top w:val="nil"/>
              <w:bottom w:val="single" w:sz="4" w:space="0" w:color="auto"/>
              <w:right w:val="nil"/>
            </w:tcBorders>
          </w:tcPr>
          <w:p w14:paraId="3DB2B5F0"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 ∆</w:t>
            </w:r>
          </w:p>
        </w:tc>
      </w:tr>
      <w:tr w:rsidR="009F46DF" w:rsidRPr="0089168A" w14:paraId="083AEEA9" w14:textId="77777777" w:rsidTr="00F436C3">
        <w:tc>
          <w:tcPr>
            <w:tcW w:w="3068" w:type="dxa"/>
            <w:tcBorders>
              <w:top w:val="single" w:sz="4" w:space="0" w:color="auto"/>
            </w:tcBorders>
          </w:tcPr>
          <w:p w14:paraId="28AC721A"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Visi pacientai</w:t>
            </w:r>
          </w:p>
        </w:tc>
        <w:tc>
          <w:tcPr>
            <w:tcW w:w="620" w:type="dxa"/>
            <w:tcBorders>
              <w:top w:val="single" w:sz="4" w:space="0" w:color="auto"/>
            </w:tcBorders>
          </w:tcPr>
          <w:p w14:paraId="7AA21AAC"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Borders>
              <w:top w:val="single" w:sz="4" w:space="0" w:color="auto"/>
            </w:tcBorders>
          </w:tcPr>
          <w:p w14:paraId="37E62069"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Borders>
              <w:top w:val="single" w:sz="4" w:space="0" w:color="auto"/>
            </w:tcBorders>
          </w:tcPr>
          <w:p w14:paraId="12763397"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Borders>
              <w:top w:val="single" w:sz="4" w:space="0" w:color="auto"/>
            </w:tcBorders>
          </w:tcPr>
          <w:p w14:paraId="5BA5DA5B"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Borders>
              <w:top w:val="single" w:sz="4" w:space="0" w:color="auto"/>
            </w:tcBorders>
          </w:tcPr>
          <w:p w14:paraId="04B6BF3C"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Borders>
              <w:top w:val="single" w:sz="4" w:space="0" w:color="auto"/>
            </w:tcBorders>
          </w:tcPr>
          <w:p w14:paraId="71D32308"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Borders>
              <w:top w:val="single" w:sz="4" w:space="0" w:color="auto"/>
            </w:tcBorders>
          </w:tcPr>
          <w:p w14:paraId="4BF3D9A0"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Borders>
              <w:top w:val="single" w:sz="4" w:space="0" w:color="auto"/>
            </w:tcBorders>
          </w:tcPr>
          <w:p w14:paraId="64F0A25E"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Borders>
              <w:top w:val="single" w:sz="4" w:space="0" w:color="auto"/>
            </w:tcBorders>
          </w:tcPr>
          <w:p w14:paraId="7E91E8C8"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Borders>
              <w:top w:val="single" w:sz="4" w:space="0" w:color="auto"/>
              <w:right w:val="nil"/>
            </w:tcBorders>
          </w:tcPr>
          <w:p w14:paraId="3E9C2B6E" w14:textId="77777777" w:rsidR="009F46DF" w:rsidRPr="00CC3D22" w:rsidRDefault="009F46DF" w:rsidP="00F436C3">
            <w:pPr>
              <w:spacing w:after="0" w:line="240" w:lineRule="auto"/>
              <w:rPr>
                <w:rFonts w:ascii="Times New Roman" w:eastAsia="Times New Roman" w:hAnsi="Times New Roman"/>
                <w:iCs/>
                <w:lang w:val="lt-LT"/>
              </w:rPr>
            </w:pPr>
          </w:p>
        </w:tc>
      </w:tr>
      <w:tr w:rsidR="009F46DF" w:rsidRPr="0089168A" w14:paraId="7DF2A685" w14:textId="77777777" w:rsidTr="00F436C3">
        <w:tc>
          <w:tcPr>
            <w:tcW w:w="3068" w:type="dxa"/>
          </w:tcPr>
          <w:p w14:paraId="57E278C0" w14:textId="77777777" w:rsidR="009F46DF" w:rsidRPr="00CC3D22" w:rsidRDefault="009F46DF" w:rsidP="00F436C3">
            <w:pPr>
              <w:spacing w:after="0" w:line="240" w:lineRule="auto"/>
              <w:rPr>
                <w:rFonts w:ascii="Times New Roman" w:eastAsia="Times New Roman" w:hAnsi="Times New Roman"/>
                <w:lang w:val="lt-LT"/>
              </w:rPr>
            </w:pPr>
            <w:proofErr w:type="spellStart"/>
            <w:r>
              <w:rPr>
                <w:rFonts w:ascii="Times New Roman" w:eastAsia="Times New Roman" w:hAnsi="Times New Roman"/>
                <w:iCs/>
                <w:lang w:val="lt-LT"/>
              </w:rPr>
              <w:t>Fluvastatino</w:t>
            </w:r>
            <w:proofErr w:type="spellEnd"/>
            <w:r>
              <w:rPr>
                <w:rFonts w:ascii="Times New Roman" w:eastAsia="Times New Roman" w:hAnsi="Times New Roman"/>
                <w:iCs/>
                <w:lang w:val="lt-LT"/>
              </w:rPr>
              <w:t xml:space="preserve"> kapsulės</w:t>
            </w:r>
            <w:r w:rsidRPr="00CC3D22">
              <w:rPr>
                <w:rFonts w:ascii="Times New Roman" w:eastAsia="Times New Roman" w:hAnsi="Times New Roman"/>
                <w:iCs/>
                <w:lang w:val="lt-LT"/>
              </w:rPr>
              <w:t xml:space="preserve"> </w:t>
            </w:r>
            <w:r>
              <w:rPr>
                <w:rFonts w:ascii="Times New Roman" w:eastAsia="Times New Roman" w:hAnsi="Times New Roman"/>
                <w:iCs/>
                <w:lang w:val="lt-LT"/>
              </w:rPr>
              <w:t xml:space="preserve">- </w:t>
            </w:r>
            <w:r w:rsidRPr="00CC3D22">
              <w:rPr>
                <w:rFonts w:ascii="Times New Roman" w:eastAsia="Times New Roman" w:hAnsi="Times New Roman"/>
                <w:iCs/>
                <w:lang w:val="lt-LT"/>
              </w:rPr>
              <w:t>20 mg</w:t>
            </w:r>
            <w:r w:rsidRPr="00CC3D22">
              <w:rPr>
                <w:rFonts w:ascii="Times New Roman" w:eastAsia="Times New Roman" w:hAnsi="Times New Roman"/>
                <w:iCs/>
                <w:vertAlign w:val="superscript"/>
                <w:lang w:val="lt-LT"/>
              </w:rPr>
              <w:t>1</w:t>
            </w:r>
          </w:p>
        </w:tc>
        <w:tc>
          <w:tcPr>
            <w:tcW w:w="620" w:type="dxa"/>
          </w:tcPr>
          <w:p w14:paraId="263F2FCC"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747</w:t>
            </w:r>
          </w:p>
        </w:tc>
        <w:tc>
          <w:tcPr>
            <w:tcW w:w="632" w:type="dxa"/>
          </w:tcPr>
          <w:p w14:paraId="61197AFA"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-17</w:t>
            </w:r>
          </w:p>
        </w:tc>
        <w:tc>
          <w:tcPr>
            <w:tcW w:w="620" w:type="dxa"/>
          </w:tcPr>
          <w:p w14:paraId="298FA8C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747</w:t>
            </w:r>
          </w:p>
        </w:tc>
        <w:tc>
          <w:tcPr>
            <w:tcW w:w="632" w:type="dxa"/>
          </w:tcPr>
          <w:p w14:paraId="074BB47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-12</w:t>
            </w:r>
          </w:p>
        </w:tc>
        <w:tc>
          <w:tcPr>
            <w:tcW w:w="620" w:type="dxa"/>
          </w:tcPr>
          <w:p w14:paraId="7E56F399"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747</w:t>
            </w:r>
          </w:p>
        </w:tc>
        <w:tc>
          <w:tcPr>
            <w:tcW w:w="632" w:type="dxa"/>
          </w:tcPr>
          <w:p w14:paraId="68CC218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-22</w:t>
            </w:r>
          </w:p>
        </w:tc>
        <w:tc>
          <w:tcPr>
            <w:tcW w:w="620" w:type="dxa"/>
          </w:tcPr>
          <w:p w14:paraId="7A2F1613"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114</w:t>
            </w:r>
          </w:p>
        </w:tc>
        <w:tc>
          <w:tcPr>
            <w:tcW w:w="632" w:type="dxa"/>
          </w:tcPr>
          <w:p w14:paraId="7B6ED58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-19</w:t>
            </w:r>
          </w:p>
        </w:tc>
        <w:tc>
          <w:tcPr>
            <w:tcW w:w="620" w:type="dxa"/>
          </w:tcPr>
          <w:p w14:paraId="66029B5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747</w:t>
            </w:r>
          </w:p>
        </w:tc>
        <w:tc>
          <w:tcPr>
            <w:tcW w:w="632" w:type="dxa"/>
            <w:tcBorders>
              <w:right w:val="nil"/>
            </w:tcBorders>
          </w:tcPr>
          <w:p w14:paraId="0D0E7030"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+3</w:t>
            </w:r>
          </w:p>
        </w:tc>
      </w:tr>
      <w:tr w:rsidR="009F46DF" w:rsidRPr="0089168A" w14:paraId="0B2E36EC" w14:textId="77777777" w:rsidTr="00F436C3">
        <w:tc>
          <w:tcPr>
            <w:tcW w:w="3068" w:type="dxa"/>
          </w:tcPr>
          <w:p w14:paraId="60EB2849" w14:textId="77777777" w:rsidR="009F46DF" w:rsidRPr="00CC3D22" w:rsidRDefault="009F46DF" w:rsidP="00F436C3">
            <w:pPr>
              <w:spacing w:after="0" w:line="240" w:lineRule="auto"/>
              <w:rPr>
                <w:rFonts w:ascii="Times New Roman" w:eastAsia="Times New Roman" w:hAnsi="Times New Roman"/>
                <w:lang w:val="lt-LT"/>
              </w:rPr>
            </w:pPr>
            <w:proofErr w:type="spellStart"/>
            <w:r w:rsidRPr="00BD695D">
              <w:rPr>
                <w:rFonts w:ascii="Times New Roman" w:eastAsia="Times New Roman" w:hAnsi="Times New Roman"/>
                <w:iCs/>
                <w:lang w:val="lt-LT"/>
              </w:rPr>
              <w:t>Fluvastatino</w:t>
            </w:r>
            <w:proofErr w:type="spellEnd"/>
            <w:r w:rsidRPr="00BD695D">
              <w:rPr>
                <w:rFonts w:ascii="Times New Roman" w:eastAsia="Times New Roman" w:hAnsi="Times New Roman"/>
                <w:iCs/>
                <w:lang w:val="lt-LT"/>
              </w:rPr>
              <w:t xml:space="preserve"> kapsulės - </w:t>
            </w:r>
            <w:r w:rsidRPr="00CC3D22">
              <w:rPr>
                <w:rFonts w:ascii="Times New Roman" w:eastAsia="Times New Roman" w:hAnsi="Times New Roman"/>
                <w:iCs/>
                <w:lang w:val="lt-LT"/>
              </w:rPr>
              <w:t>40 mg</w:t>
            </w:r>
            <w:r w:rsidRPr="00CC3D22">
              <w:rPr>
                <w:rFonts w:ascii="Times New Roman" w:eastAsia="Times New Roman" w:hAnsi="Times New Roman"/>
                <w:iCs/>
                <w:vertAlign w:val="superscript"/>
                <w:lang w:val="lt-LT"/>
              </w:rPr>
              <w:t>1</w:t>
            </w:r>
          </w:p>
        </w:tc>
        <w:tc>
          <w:tcPr>
            <w:tcW w:w="620" w:type="dxa"/>
          </w:tcPr>
          <w:p w14:paraId="38756EF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748</w:t>
            </w:r>
          </w:p>
        </w:tc>
        <w:tc>
          <w:tcPr>
            <w:tcW w:w="632" w:type="dxa"/>
          </w:tcPr>
          <w:p w14:paraId="0C2F73B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-19</w:t>
            </w:r>
          </w:p>
        </w:tc>
        <w:tc>
          <w:tcPr>
            <w:tcW w:w="620" w:type="dxa"/>
          </w:tcPr>
          <w:p w14:paraId="1376255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748</w:t>
            </w:r>
          </w:p>
        </w:tc>
        <w:tc>
          <w:tcPr>
            <w:tcW w:w="632" w:type="dxa"/>
          </w:tcPr>
          <w:p w14:paraId="368364D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-14</w:t>
            </w:r>
          </w:p>
        </w:tc>
        <w:tc>
          <w:tcPr>
            <w:tcW w:w="620" w:type="dxa"/>
          </w:tcPr>
          <w:p w14:paraId="69C0EEC3"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748</w:t>
            </w:r>
          </w:p>
        </w:tc>
        <w:tc>
          <w:tcPr>
            <w:tcW w:w="632" w:type="dxa"/>
          </w:tcPr>
          <w:p w14:paraId="29949A70"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w:t>
            </w:r>
          </w:p>
        </w:tc>
        <w:tc>
          <w:tcPr>
            <w:tcW w:w="620" w:type="dxa"/>
          </w:tcPr>
          <w:p w14:paraId="44F58E3C"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125</w:t>
            </w:r>
          </w:p>
        </w:tc>
        <w:tc>
          <w:tcPr>
            <w:tcW w:w="632" w:type="dxa"/>
          </w:tcPr>
          <w:p w14:paraId="1B5E5B95"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-18</w:t>
            </w:r>
          </w:p>
        </w:tc>
        <w:tc>
          <w:tcPr>
            <w:tcW w:w="620" w:type="dxa"/>
          </w:tcPr>
          <w:p w14:paraId="0DEC170F"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748</w:t>
            </w:r>
          </w:p>
        </w:tc>
        <w:tc>
          <w:tcPr>
            <w:tcW w:w="632" w:type="dxa"/>
            <w:tcBorders>
              <w:right w:val="nil"/>
            </w:tcBorders>
          </w:tcPr>
          <w:p w14:paraId="353D4935"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+4</w:t>
            </w:r>
          </w:p>
        </w:tc>
      </w:tr>
      <w:tr w:rsidR="009F46DF" w:rsidRPr="0089168A" w14:paraId="7404A401" w14:textId="77777777" w:rsidTr="00F436C3">
        <w:tc>
          <w:tcPr>
            <w:tcW w:w="3068" w:type="dxa"/>
          </w:tcPr>
          <w:p w14:paraId="06FDA5D9" w14:textId="77777777" w:rsidR="009F46DF" w:rsidRPr="00CC3D22" w:rsidRDefault="009F46DF" w:rsidP="00F436C3">
            <w:pPr>
              <w:spacing w:after="0" w:line="240" w:lineRule="auto"/>
              <w:rPr>
                <w:rFonts w:ascii="Times New Roman" w:eastAsia="Times New Roman" w:hAnsi="Times New Roman"/>
                <w:lang w:val="lt-LT"/>
              </w:rPr>
            </w:pPr>
            <w:proofErr w:type="spellStart"/>
            <w:r w:rsidRPr="00BD695D">
              <w:rPr>
                <w:rFonts w:ascii="Times New Roman" w:eastAsia="Times New Roman" w:hAnsi="Times New Roman"/>
                <w:iCs/>
                <w:lang w:val="lt-LT"/>
              </w:rPr>
              <w:lastRenderedPageBreak/>
              <w:t>Fluvastatino</w:t>
            </w:r>
            <w:proofErr w:type="spellEnd"/>
            <w:r w:rsidRPr="00BD695D">
              <w:rPr>
                <w:rFonts w:ascii="Times New Roman" w:eastAsia="Times New Roman" w:hAnsi="Times New Roman"/>
                <w:iCs/>
                <w:lang w:val="lt-LT"/>
              </w:rPr>
              <w:t xml:space="preserve"> kapsulės - </w:t>
            </w:r>
            <w:r w:rsidRPr="00CC3D22">
              <w:rPr>
                <w:rFonts w:ascii="Times New Roman" w:eastAsia="Times New Roman" w:hAnsi="Times New Roman"/>
                <w:iCs/>
                <w:lang w:val="lt-LT"/>
              </w:rPr>
              <w:t>40 mg du kartus per parą</w:t>
            </w:r>
            <w:r w:rsidRPr="00CC3D22">
              <w:rPr>
                <w:rFonts w:ascii="Times New Roman" w:eastAsia="Times New Roman" w:hAnsi="Times New Roman"/>
                <w:iCs/>
                <w:vertAlign w:val="superscript"/>
                <w:lang w:val="lt-LT"/>
              </w:rPr>
              <w:t>1</w:t>
            </w:r>
          </w:p>
        </w:tc>
        <w:tc>
          <w:tcPr>
            <w:tcW w:w="620" w:type="dxa"/>
          </w:tcPr>
          <w:p w14:paraId="4BD02C74"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257</w:t>
            </w:r>
          </w:p>
        </w:tc>
        <w:tc>
          <w:tcPr>
            <w:tcW w:w="632" w:type="dxa"/>
          </w:tcPr>
          <w:p w14:paraId="0C4647F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-27</w:t>
            </w:r>
          </w:p>
        </w:tc>
        <w:tc>
          <w:tcPr>
            <w:tcW w:w="620" w:type="dxa"/>
          </w:tcPr>
          <w:p w14:paraId="7F42AE4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257</w:t>
            </w:r>
          </w:p>
        </w:tc>
        <w:tc>
          <w:tcPr>
            <w:tcW w:w="632" w:type="dxa"/>
          </w:tcPr>
          <w:p w14:paraId="3C25EAA9"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-18</w:t>
            </w:r>
          </w:p>
        </w:tc>
        <w:tc>
          <w:tcPr>
            <w:tcW w:w="620" w:type="dxa"/>
          </w:tcPr>
          <w:p w14:paraId="15A826D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257</w:t>
            </w:r>
          </w:p>
        </w:tc>
        <w:tc>
          <w:tcPr>
            <w:tcW w:w="632" w:type="dxa"/>
          </w:tcPr>
          <w:p w14:paraId="6EE6F0F3"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-36</w:t>
            </w:r>
          </w:p>
        </w:tc>
        <w:tc>
          <w:tcPr>
            <w:tcW w:w="620" w:type="dxa"/>
          </w:tcPr>
          <w:p w14:paraId="2CB69B3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232</w:t>
            </w:r>
          </w:p>
        </w:tc>
        <w:tc>
          <w:tcPr>
            <w:tcW w:w="632" w:type="dxa"/>
          </w:tcPr>
          <w:p w14:paraId="746DF12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-28</w:t>
            </w:r>
          </w:p>
        </w:tc>
        <w:tc>
          <w:tcPr>
            <w:tcW w:w="620" w:type="dxa"/>
          </w:tcPr>
          <w:p w14:paraId="38C8A93A"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257</w:t>
            </w:r>
          </w:p>
        </w:tc>
        <w:tc>
          <w:tcPr>
            <w:tcW w:w="632" w:type="dxa"/>
            <w:tcBorders>
              <w:right w:val="nil"/>
            </w:tcBorders>
          </w:tcPr>
          <w:p w14:paraId="0510E3E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+6</w:t>
            </w:r>
          </w:p>
        </w:tc>
      </w:tr>
      <w:tr w:rsidR="009F46DF" w:rsidRPr="0089168A" w14:paraId="056FB96C" w14:textId="77777777" w:rsidTr="00F436C3">
        <w:tc>
          <w:tcPr>
            <w:tcW w:w="3068" w:type="dxa"/>
          </w:tcPr>
          <w:p w14:paraId="7114C14E" w14:textId="77777777" w:rsidR="009F46DF" w:rsidRPr="00CC3D22" w:rsidRDefault="009F46DF" w:rsidP="00F436C3">
            <w:pPr>
              <w:spacing w:after="0" w:line="240" w:lineRule="auto"/>
              <w:rPr>
                <w:rFonts w:ascii="Times New Roman" w:eastAsia="Times New Roman" w:hAnsi="Times New Roman"/>
                <w:lang w:val="lt-LT"/>
              </w:rPr>
            </w:pPr>
            <w:proofErr w:type="spellStart"/>
            <w:r>
              <w:rPr>
                <w:rFonts w:ascii="Times New Roman" w:eastAsia="Times New Roman" w:hAnsi="Times New Roman"/>
                <w:iCs/>
                <w:lang w:val="lt-LT"/>
              </w:rPr>
              <w:t>Fluvastatino</w:t>
            </w:r>
            <w:proofErr w:type="spellEnd"/>
            <w:r>
              <w:rPr>
                <w:rFonts w:ascii="Times New Roman" w:eastAsia="Times New Roman" w:hAnsi="Times New Roman"/>
                <w:iCs/>
                <w:lang w:val="lt-LT"/>
              </w:rPr>
              <w:t xml:space="preserve"> pailginto atpalaidavimo tabletės</w:t>
            </w:r>
            <w:r w:rsidRPr="00CC3D22">
              <w:rPr>
                <w:rFonts w:ascii="Times New Roman" w:eastAsia="Times New Roman" w:hAnsi="Times New Roman"/>
                <w:iCs/>
                <w:lang w:val="lt-LT"/>
              </w:rPr>
              <w:t xml:space="preserve"> 80 mg</w:t>
            </w:r>
            <w:r w:rsidRPr="00CC3D22">
              <w:rPr>
                <w:rFonts w:ascii="Times New Roman" w:eastAsia="Times New Roman" w:hAnsi="Times New Roman"/>
                <w:iCs/>
                <w:vertAlign w:val="superscript"/>
                <w:lang w:val="lt-LT"/>
              </w:rPr>
              <w:t>2</w:t>
            </w:r>
          </w:p>
        </w:tc>
        <w:tc>
          <w:tcPr>
            <w:tcW w:w="620" w:type="dxa"/>
          </w:tcPr>
          <w:p w14:paraId="4448D2C9"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750</w:t>
            </w:r>
          </w:p>
        </w:tc>
        <w:tc>
          <w:tcPr>
            <w:tcW w:w="632" w:type="dxa"/>
          </w:tcPr>
          <w:p w14:paraId="38CB2FD4"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w:t>
            </w:r>
          </w:p>
        </w:tc>
        <w:tc>
          <w:tcPr>
            <w:tcW w:w="620" w:type="dxa"/>
          </w:tcPr>
          <w:p w14:paraId="65F6A47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750</w:t>
            </w:r>
          </w:p>
        </w:tc>
        <w:tc>
          <w:tcPr>
            <w:tcW w:w="632" w:type="dxa"/>
          </w:tcPr>
          <w:p w14:paraId="420F676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-19</w:t>
            </w:r>
          </w:p>
        </w:tc>
        <w:tc>
          <w:tcPr>
            <w:tcW w:w="620" w:type="dxa"/>
          </w:tcPr>
          <w:p w14:paraId="63FDD664"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748</w:t>
            </w:r>
          </w:p>
        </w:tc>
        <w:tc>
          <w:tcPr>
            <w:tcW w:w="632" w:type="dxa"/>
          </w:tcPr>
          <w:p w14:paraId="1C16B896"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-35</w:t>
            </w:r>
          </w:p>
        </w:tc>
        <w:tc>
          <w:tcPr>
            <w:tcW w:w="620" w:type="dxa"/>
          </w:tcPr>
          <w:p w14:paraId="2EB4087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745</w:t>
            </w:r>
          </w:p>
        </w:tc>
        <w:tc>
          <w:tcPr>
            <w:tcW w:w="632" w:type="dxa"/>
          </w:tcPr>
          <w:p w14:paraId="4BB4A87F"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-27</w:t>
            </w:r>
          </w:p>
        </w:tc>
        <w:tc>
          <w:tcPr>
            <w:tcW w:w="620" w:type="dxa"/>
          </w:tcPr>
          <w:p w14:paraId="6CB0FAF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750</w:t>
            </w:r>
          </w:p>
        </w:tc>
        <w:tc>
          <w:tcPr>
            <w:tcW w:w="632" w:type="dxa"/>
            <w:tcBorders>
              <w:right w:val="nil"/>
            </w:tcBorders>
          </w:tcPr>
          <w:p w14:paraId="5C99702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w:t>
            </w:r>
          </w:p>
        </w:tc>
      </w:tr>
      <w:tr w:rsidR="009F46DF" w:rsidRPr="0089168A" w14:paraId="59A73333" w14:textId="77777777" w:rsidTr="00F436C3">
        <w:tc>
          <w:tcPr>
            <w:tcW w:w="3068" w:type="dxa"/>
          </w:tcPr>
          <w:p w14:paraId="2A291B6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b/>
                <w:bCs/>
                <w:iCs/>
                <w:lang w:val="lt-LT"/>
              </w:rPr>
              <w:t xml:space="preserve">Pradinė TG </w:t>
            </w:r>
            <w:proofErr w:type="spellStart"/>
            <w:r w:rsidRPr="00CC3D22">
              <w:rPr>
                <w:rFonts w:ascii="Times New Roman" w:eastAsia="Times New Roman" w:hAnsi="Times New Roman"/>
                <w:b/>
                <w:bCs/>
                <w:iCs/>
                <w:lang w:val="lt-LT"/>
              </w:rPr>
              <w:t>konc</w:t>
            </w:r>
            <w:proofErr w:type="spellEnd"/>
            <w:r w:rsidRPr="00CC3D22">
              <w:rPr>
                <w:rFonts w:ascii="Times New Roman" w:eastAsia="Times New Roman" w:hAnsi="Times New Roman"/>
                <w:b/>
                <w:bCs/>
                <w:iCs/>
                <w:lang w:val="lt-LT"/>
              </w:rPr>
              <w:t>. ≥ 200 mg/dl</w:t>
            </w:r>
          </w:p>
        </w:tc>
        <w:tc>
          <w:tcPr>
            <w:tcW w:w="620" w:type="dxa"/>
          </w:tcPr>
          <w:p w14:paraId="060C4C75"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Pr>
          <w:p w14:paraId="20DDCD6B"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Pr>
          <w:p w14:paraId="781E3C16"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Pr>
          <w:p w14:paraId="3AF41D5D"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Pr>
          <w:p w14:paraId="42175EEA"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Pr>
          <w:p w14:paraId="15A10097"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Pr>
          <w:p w14:paraId="5CA06291"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Pr>
          <w:p w14:paraId="0FF239FB" w14:textId="77777777" w:rsidR="009F46DF" w:rsidRPr="00CC3D22" w:rsidRDefault="009F46DF" w:rsidP="00F436C3">
            <w:pPr>
              <w:spacing w:after="0" w:line="240" w:lineRule="auto"/>
              <w:rPr>
                <w:rFonts w:ascii="Times New Roman" w:eastAsia="Times New Roman" w:hAnsi="Times New Roman"/>
                <w:iCs/>
                <w:lang w:val="lt-LT"/>
              </w:rPr>
            </w:pPr>
          </w:p>
        </w:tc>
        <w:tc>
          <w:tcPr>
            <w:tcW w:w="620" w:type="dxa"/>
          </w:tcPr>
          <w:p w14:paraId="5AA71BD6" w14:textId="77777777" w:rsidR="009F46DF" w:rsidRPr="00CC3D22" w:rsidRDefault="009F46DF" w:rsidP="00F436C3">
            <w:pPr>
              <w:spacing w:after="0" w:line="240" w:lineRule="auto"/>
              <w:rPr>
                <w:rFonts w:ascii="Times New Roman" w:eastAsia="Times New Roman" w:hAnsi="Times New Roman"/>
                <w:iCs/>
                <w:lang w:val="lt-LT"/>
              </w:rPr>
            </w:pPr>
          </w:p>
        </w:tc>
        <w:tc>
          <w:tcPr>
            <w:tcW w:w="632" w:type="dxa"/>
            <w:tcBorders>
              <w:right w:val="nil"/>
            </w:tcBorders>
          </w:tcPr>
          <w:p w14:paraId="57E3CFC9" w14:textId="77777777" w:rsidR="009F46DF" w:rsidRPr="00CC3D22" w:rsidRDefault="009F46DF" w:rsidP="00F436C3">
            <w:pPr>
              <w:spacing w:after="0" w:line="240" w:lineRule="auto"/>
              <w:rPr>
                <w:rFonts w:ascii="Times New Roman" w:eastAsia="Times New Roman" w:hAnsi="Times New Roman"/>
                <w:iCs/>
                <w:lang w:val="lt-LT"/>
              </w:rPr>
            </w:pPr>
          </w:p>
        </w:tc>
      </w:tr>
      <w:tr w:rsidR="009F46DF" w:rsidRPr="0089168A" w14:paraId="7A5C3447" w14:textId="77777777" w:rsidTr="00F436C3">
        <w:tc>
          <w:tcPr>
            <w:tcW w:w="3068" w:type="dxa"/>
          </w:tcPr>
          <w:p w14:paraId="7E641BEB" w14:textId="77777777" w:rsidR="009F46DF" w:rsidRPr="00CC3D22" w:rsidRDefault="009F46DF" w:rsidP="00F436C3">
            <w:pPr>
              <w:spacing w:after="0" w:line="240" w:lineRule="auto"/>
              <w:rPr>
                <w:rFonts w:ascii="Times New Roman" w:eastAsia="Times New Roman" w:hAnsi="Times New Roman"/>
                <w:lang w:val="lt-LT"/>
              </w:rPr>
            </w:pPr>
            <w:proofErr w:type="spellStart"/>
            <w:r w:rsidRPr="00BD695D">
              <w:rPr>
                <w:rFonts w:ascii="Times New Roman" w:eastAsia="Times New Roman" w:hAnsi="Times New Roman"/>
                <w:iCs/>
                <w:lang w:val="lt-LT"/>
              </w:rPr>
              <w:t>Fluvastatino</w:t>
            </w:r>
            <w:proofErr w:type="spellEnd"/>
            <w:r w:rsidRPr="00BD695D">
              <w:rPr>
                <w:rFonts w:ascii="Times New Roman" w:eastAsia="Times New Roman" w:hAnsi="Times New Roman"/>
                <w:iCs/>
                <w:lang w:val="lt-LT"/>
              </w:rPr>
              <w:t xml:space="preserve"> kapsulės - </w:t>
            </w:r>
            <w:r w:rsidRPr="00CC3D22">
              <w:rPr>
                <w:rFonts w:ascii="Times New Roman" w:eastAsia="Times New Roman" w:hAnsi="Times New Roman"/>
                <w:iCs/>
                <w:lang w:val="lt-LT"/>
              </w:rPr>
              <w:t>20 mg</w:t>
            </w:r>
            <w:r w:rsidRPr="00CC3D22">
              <w:rPr>
                <w:rFonts w:ascii="Times New Roman" w:eastAsia="Times New Roman" w:hAnsi="Times New Roman"/>
                <w:iCs/>
                <w:vertAlign w:val="superscript"/>
                <w:lang w:val="lt-LT"/>
              </w:rPr>
              <w:t>1</w:t>
            </w:r>
          </w:p>
        </w:tc>
        <w:tc>
          <w:tcPr>
            <w:tcW w:w="620" w:type="dxa"/>
          </w:tcPr>
          <w:p w14:paraId="618FF1E4"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148</w:t>
            </w:r>
          </w:p>
        </w:tc>
        <w:tc>
          <w:tcPr>
            <w:tcW w:w="632" w:type="dxa"/>
          </w:tcPr>
          <w:p w14:paraId="6A3FAAD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-16</w:t>
            </w:r>
          </w:p>
        </w:tc>
        <w:tc>
          <w:tcPr>
            <w:tcW w:w="620" w:type="dxa"/>
          </w:tcPr>
          <w:p w14:paraId="2789F35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148</w:t>
            </w:r>
          </w:p>
        </w:tc>
        <w:tc>
          <w:tcPr>
            <w:tcW w:w="632" w:type="dxa"/>
          </w:tcPr>
          <w:p w14:paraId="72492665"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-17</w:t>
            </w:r>
          </w:p>
        </w:tc>
        <w:tc>
          <w:tcPr>
            <w:tcW w:w="620" w:type="dxa"/>
          </w:tcPr>
          <w:p w14:paraId="7B52F01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148</w:t>
            </w:r>
          </w:p>
        </w:tc>
        <w:tc>
          <w:tcPr>
            <w:tcW w:w="632" w:type="dxa"/>
          </w:tcPr>
          <w:p w14:paraId="37D0B449"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-22</w:t>
            </w:r>
          </w:p>
        </w:tc>
        <w:tc>
          <w:tcPr>
            <w:tcW w:w="620" w:type="dxa"/>
          </w:tcPr>
          <w:p w14:paraId="5CA134F3"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w:t>
            </w:r>
          </w:p>
        </w:tc>
        <w:tc>
          <w:tcPr>
            <w:tcW w:w="632" w:type="dxa"/>
          </w:tcPr>
          <w:p w14:paraId="2F7945B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-19</w:t>
            </w:r>
          </w:p>
        </w:tc>
        <w:tc>
          <w:tcPr>
            <w:tcW w:w="620" w:type="dxa"/>
          </w:tcPr>
          <w:p w14:paraId="5A74457C"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148</w:t>
            </w:r>
          </w:p>
        </w:tc>
        <w:tc>
          <w:tcPr>
            <w:tcW w:w="632" w:type="dxa"/>
            <w:tcBorders>
              <w:right w:val="nil"/>
            </w:tcBorders>
          </w:tcPr>
          <w:p w14:paraId="399A953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+6</w:t>
            </w:r>
          </w:p>
        </w:tc>
      </w:tr>
      <w:tr w:rsidR="009F46DF" w:rsidRPr="0089168A" w14:paraId="724DF35F" w14:textId="77777777" w:rsidTr="00F436C3">
        <w:tc>
          <w:tcPr>
            <w:tcW w:w="3068" w:type="dxa"/>
          </w:tcPr>
          <w:p w14:paraId="3E4E6FF2" w14:textId="77777777" w:rsidR="009F46DF" w:rsidRPr="00CC3D22" w:rsidRDefault="009F46DF" w:rsidP="00F436C3">
            <w:pPr>
              <w:spacing w:after="0" w:line="240" w:lineRule="auto"/>
              <w:rPr>
                <w:rFonts w:ascii="Times New Roman" w:eastAsia="Times New Roman" w:hAnsi="Times New Roman"/>
                <w:lang w:val="lt-LT"/>
              </w:rPr>
            </w:pPr>
            <w:proofErr w:type="spellStart"/>
            <w:r w:rsidRPr="00BD695D">
              <w:rPr>
                <w:rFonts w:ascii="Times New Roman" w:eastAsia="Times New Roman" w:hAnsi="Times New Roman"/>
                <w:iCs/>
                <w:lang w:val="lt-LT"/>
              </w:rPr>
              <w:t>Fluvastatino</w:t>
            </w:r>
            <w:proofErr w:type="spellEnd"/>
            <w:r w:rsidRPr="00BD695D">
              <w:rPr>
                <w:rFonts w:ascii="Times New Roman" w:eastAsia="Times New Roman" w:hAnsi="Times New Roman"/>
                <w:iCs/>
                <w:lang w:val="lt-LT"/>
              </w:rPr>
              <w:t xml:space="preserve"> kapsulės - </w:t>
            </w:r>
            <w:r w:rsidRPr="00CC3D22">
              <w:rPr>
                <w:rFonts w:ascii="Times New Roman" w:eastAsia="Times New Roman" w:hAnsi="Times New Roman"/>
                <w:iCs/>
                <w:lang w:val="lt-LT"/>
              </w:rPr>
              <w:t>40 mg</w:t>
            </w:r>
            <w:r w:rsidRPr="00CC3D22">
              <w:rPr>
                <w:rFonts w:ascii="Times New Roman" w:eastAsia="Times New Roman" w:hAnsi="Times New Roman"/>
                <w:iCs/>
                <w:vertAlign w:val="superscript"/>
                <w:lang w:val="lt-LT"/>
              </w:rPr>
              <w:t>1</w:t>
            </w:r>
          </w:p>
        </w:tc>
        <w:tc>
          <w:tcPr>
            <w:tcW w:w="620" w:type="dxa"/>
          </w:tcPr>
          <w:p w14:paraId="62295CF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179</w:t>
            </w:r>
          </w:p>
        </w:tc>
        <w:tc>
          <w:tcPr>
            <w:tcW w:w="632" w:type="dxa"/>
          </w:tcPr>
          <w:p w14:paraId="67E08FE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-18</w:t>
            </w:r>
          </w:p>
        </w:tc>
        <w:tc>
          <w:tcPr>
            <w:tcW w:w="620" w:type="dxa"/>
          </w:tcPr>
          <w:p w14:paraId="2CFE5E4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179</w:t>
            </w:r>
          </w:p>
        </w:tc>
        <w:tc>
          <w:tcPr>
            <w:tcW w:w="632" w:type="dxa"/>
          </w:tcPr>
          <w:p w14:paraId="357381D7"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-20</w:t>
            </w:r>
          </w:p>
        </w:tc>
        <w:tc>
          <w:tcPr>
            <w:tcW w:w="620" w:type="dxa"/>
          </w:tcPr>
          <w:p w14:paraId="2B48E9DA"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179</w:t>
            </w:r>
          </w:p>
        </w:tc>
        <w:tc>
          <w:tcPr>
            <w:tcW w:w="632" w:type="dxa"/>
          </w:tcPr>
          <w:p w14:paraId="2740146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-24</w:t>
            </w:r>
          </w:p>
        </w:tc>
        <w:tc>
          <w:tcPr>
            <w:tcW w:w="620" w:type="dxa"/>
          </w:tcPr>
          <w:p w14:paraId="605AB25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47</w:t>
            </w:r>
          </w:p>
        </w:tc>
        <w:tc>
          <w:tcPr>
            <w:tcW w:w="632" w:type="dxa"/>
          </w:tcPr>
          <w:p w14:paraId="1277A88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-18</w:t>
            </w:r>
          </w:p>
        </w:tc>
        <w:tc>
          <w:tcPr>
            <w:tcW w:w="620" w:type="dxa"/>
          </w:tcPr>
          <w:p w14:paraId="13898B2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179</w:t>
            </w:r>
          </w:p>
        </w:tc>
        <w:tc>
          <w:tcPr>
            <w:tcW w:w="632" w:type="dxa"/>
            <w:tcBorders>
              <w:right w:val="nil"/>
            </w:tcBorders>
          </w:tcPr>
          <w:p w14:paraId="1EAD1D6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w:t>
            </w:r>
          </w:p>
        </w:tc>
      </w:tr>
      <w:tr w:rsidR="009F46DF" w:rsidRPr="0089168A" w14:paraId="1C0FB720" w14:textId="77777777" w:rsidTr="00F436C3">
        <w:tc>
          <w:tcPr>
            <w:tcW w:w="3068" w:type="dxa"/>
          </w:tcPr>
          <w:p w14:paraId="337E867D" w14:textId="77777777" w:rsidR="009F46DF" w:rsidRPr="00CC3D22" w:rsidRDefault="009F46DF" w:rsidP="00F436C3">
            <w:pPr>
              <w:spacing w:after="0" w:line="240" w:lineRule="auto"/>
              <w:rPr>
                <w:rFonts w:ascii="Times New Roman" w:eastAsia="Times New Roman" w:hAnsi="Times New Roman"/>
                <w:lang w:val="lt-LT"/>
              </w:rPr>
            </w:pPr>
            <w:proofErr w:type="spellStart"/>
            <w:r w:rsidRPr="00BD695D">
              <w:rPr>
                <w:rFonts w:ascii="Times New Roman" w:eastAsia="Times New Roman" w:hAnsi="Times New Roman"/>
                <w:iCs/>
                <w:lang w:val="lt-LT"/>
              </w:rPr>
              <w:t>Fluvastatino</w:t>
            </w:r>
            <w:proofErr w:type="spellEnd"/>
            <w:r w:rsidRPr="00BD695D">
              <w:rPr>
                <w:rFonts w:ascii="Times New Roman" w:eastAsia="Times New Roman" w:hAnsi="Times New Roman"/>
                <w:iCs/>
                <w:lang w:val="lt-LT"/>
              </w:rPr>
              <w:t xml:space="preserve"> kapsulės - </w:t>
            </w:r>
            <w:r w:rsidRPr="00CC3D22">
              <w:rPr>
                <w:rFonts w:ascii="Times New Roman" w:eastAsia="Times New Roman" w:hAnsi="Times New Roman"/>
                <w:iCs/>
                <w:lang w:val="lt-LT"/>
              </w:rPr>
              <w:t>40 mg du kartus per parą</w:t>
            </w:r>
            <w:r w:rsidRPr="00CC3D22">
              <w:rPr>
                <w:rFonts w:ascii="Times New Roman" w:eastAsia="Times New Roman" w:hAnsi="Times New Roman"/>
                <w:iCs/>
                <w:vertAlign w:val="superscript"/>
                <w:lang w:val="lt-LT"/>
              </w:rPr>
              <w:t>1</w:t>
            </w:r>
          </w:p>
        </w:tc>
        <w:tc>
          <w:tcPr>
            <w:tcW w:w="620" w:type="dxa"/>
          </w:tcPr>
          <w:p w14:paraId="17FA305F"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76</w:t>
            </w:r>
          </w:p>
        </w:tc>
        <w:tc>
          <w:tcPr>
            <w:tcW w:w="632" w:type="dxa"/>
          </w:tcPr>
          <w:p w14:paraId="741E608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-27</w:t>
            </w:r>
          </w:p>
        </w:tc>
        <w:tc>
          <w:tcPr>
            <w:tcW w:w="620" w:type="dxa"/>
          </w:tcPr>
          <w:p w14:paraId="4C695DA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76</w:t>
            </w:r>
          </w:p>
        </w:tc>
        <w:tc>
          <w:tcPr>
            <w:tcW w:w="632" w:type="dxa"/>
          </w:tcPr>
          <w:p w14:paraId="013B98D5"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w:t>
            </w:r>
          </w:p>
        </w:tc>
        <w:tc>
          <w:tcPr>
            <w:tcW w:w="620" w:type="dxa"/>
          </w:tcPr>
          <w:p w14:paraId="6662D4D4"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76</w:t>
            </w:r>
          </w:p>
        </w:tc>
        <w:tc>
          <w:tcPr>
            <w:tcW w:w="632" w:type="dxa"/>
          </w:tcPr>
          <w:p w14:paraId="788BC4B8"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-35</w:t>
            </w:r>
          </w:p>
        </w:tc>
        <w:tc>
          <w:tcPr>
            <w:tcW w:w="620" w:type="dxa"/>
          </w:tcPr>
          <w:p w14:paraId="2506CE3E"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69</w:t>
            </w:r>
          </w:p>
        </w:tc>
        <w:tc>
          <w:tcPr>
            <w:tcW w:w="632" w:type="dxa"/>
          </w:tcPr>
          <w:p w14:paraId="1122DCB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-28</w:t>
            </w:r>
          </w:p>
        </w:tc>
        <w:tc>
          <w:tcPr>
            <w:tcW w:w="620" w:type="dxa"/>
          </w:tcPr>
          <w:p w14:paraId="017946A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76</w:t>
            </w:r>
          </w:p>
        </w:tc>
        <w:tc>
          <w:tcPr>
            <w:tcW w:w="632" w:type="dxa"/>
            <w:tcBorders>
              <w:right w:val="nil"/>
            </w:tcBorders>
          </w:tcPr>
          <w:p w14:paraId="2498FC3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+9</w:t>
            </w:r>
          </w:p>
        </w:tc>
      </w:tr>
      <w:tr w:rsidR="009F46DF" w:rsidRPr="0089168A" w14:paraId="106DD1AC" w14:textId="77777777" w:rsidTr="00F436C3">
        <w:tc>
          <w:tcPr>
            <w:tcW w:w="3068" w:type="dxa"/>
            <w:tcBorders>
              <w:bottom w:val="single" w:sz="4" w:space="0" w:color="auto"/>
            </w:tcBorders>
          </w:tcPr>
          <w:p w14:paraId="21F10501" w14:textId="77777777" w:rsidR="009F46DF" w:rsidRPr="00CC3D22" w:rsidRDefault="009F46DF" w:rsidP="00F436C3">
            <w:pPr>
              <w:spacing w:after="0" w:line="240" w:lineRule="auto"/>
              <w:rPr>
                <w:rFonts w:ascii="Times New Roman" w:eastAsia="Times New Roman" w:hAnsi="Times New Roman"/>
                <w:lang w:val="lt-LT"/>
              </w:rPr>
            </w:pPr>
            <w:proofErr w:type="spellStart"/>
            <w:r>
              <w:rPr>
                <w:rFonts w:ascii="Times New Roman" w:eastAsia="Times New Roman" w:hAnsi="Times New Roman"/>
                <w:iCs/>
                <w:lang w:val="lt-LT"/>
              </w:rPr>
              <w:t>Fluvastatino</w:t>
            </w:r>
            <w:proofErr w:type="spellEnd"/>
            <w:r>
              <w:rPr>
                <w:rFonts w:ascii="Times New Roman" w:eastAsia="Times New Roman" w:hAnsi="Times New Roman"/>
                <w:iCs/>
                <w:lang w:val="lt-LT"/>
              </w:rPr>
              <w:t xml:space="preserve"> pailginto atpalaidavimo tabletės</w:t>
            </w:r>
            <w:r w:rsidRPr="00CC3D22">
              <w:rPr>
                <w:rFonts w:ascii="Times New Roman" w:eastAsia="Times New Roman" w:hAnsi="Times New Roman"/>
                <w:iCs/>
                <w:lang w:val="lt-LT"/>
              </w:rPr>
              <w:t xml:space="preserve"> 80 mg</w:t>
            </w:r>
            <w:r w:rsidRPr="00CC3D22">
              <w:rPr>
                <w:rFonts w:ascii="Times New Roman" w:eastAsia="Times New Roman" w:hAnsi="Times New Roman"/>
                <w:iCs/>
                <w:vertAlign w:val="superscript"/>
                <w:lang w:val="lt-LT"/>
              </w:rPr>
              <w:t>2</w:t>
            </w:r>
          </w:p>
        </w:tc>
        <w:tc>
          <w:tcPr>
            <w:tcW w:w="620" w:type="dxa"/>
            <w:tcBorders>
              <w:bottom w:val="single" w:sz="4" w:space="0" w:color="auto"/>
            </w:tcBorders>
          </w:tcPr>
          <w:p w14:paraId="3659C64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239</w:t>
            </w:r>
          </w:p>
        </w:tc>
        <w:tc>
          <w:tcPr>
            <w:tcW w:w="632" w:type="dxa"/>
            <w:tcBorders>
              <w:bottom w:val="single" w:sz="4" w:space="0" w:color="auto"/>
            </w:tcBorders>
          </w:tcPr>
          <w:p w14:paraId="2D194C62"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w:t>
            </w:r>
          </w:p>
        </w:tc>
        <w:tc>
          <w:tcPr>
            <w:tcW w:w="620" w:type="dxa"/>
            <w:tcBorders>
              <w:bottom w:val="single" w:sz="4" w:space="0" w:color="auto"/>
            </w:tcBorders>
          </w:tcPr>
          <w:p w14:paraId="3E9403A6"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239</w:t>
            </w:r>
          </w:p>
        </w:tc>
        <w:tc>
          <w:tcPr>
            <w:tcW w:w="632" w:type="dxa"/>
            <w:tcBorders>
              <w:bottom w:val="single" w:sz="4" w:space="0" w:color="auto"/>
            </w:tcBorders>
          </w:tcPr>
          <w:p w14:paraId="4F5CCC0C"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-25</w:t>
            </w:r>
          </w:p>
        </w:tc>
        <w:tc>
          <w:tcPr>
            <w:tcW w:w="620" w:type="dxa"/>
            <w:tcBorders>
              <w:bottom w:val="single" w:sz="4" w:space="0" w:color="auto"/>
            </w:tcBorders>
          </w:tcPr>
          <w:p w14:paraId="360CD2E9"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237</w:t>
            </w:r>
          </w:p>
        </w:tc>
        <w:tc>
          <w:tcPr>
            <w:tcW w:w="632" w:type="dxa"/>
            <w:tcBorders>
              <w:bottom w:val="single" w:sz="4" w:space="0" w:color="auto"/>
            </w:tcBorders>
          </w:tcPr>
          <w:p w14:paraId="2503F35D"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-33</w:t>
            </w:r>
          </w:p>
        </w:tc>
        <w:tc>
          <w:tcPr>
            <w:tcW w:w="620" w:type="dxa"/>
            <w:tcBorders>
              <w:bottom w:val="single" w:sz="4" w:space="0" w:color="auto"/>
            </w:tcBorders>
          </w:tcPr>
          <w:p w14:paraId="239BEB89"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235</w:t>
            </w:r>
          </w:p>
        </w:tc>
        <w:tc>
          <w:tcPr>
            <w:tcW w:w="632" w:type="dxa"/>
            <w:tcBorders>
              <w:bottom w:val="single" w:sz="4" w:space="0" w:color="auto"/>
            </w:tcBorders>
          </w:tcPr>
          <w:p w14:paraId="2FA7BBD1"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-27</w:t>
            </w:r>
          </w:p>
        </w:tc>
        <w:tc>
          <w:tcPr>
            <w:tcW w:w="620" w:type="dxa"/>
            <w:tcBorders>
              <w:bottom w:val="single" w:sz="4" w:space="0" w:color="auto"/>
            </w:tcBorders>
          </w:tcPr>
          <w:p w14:paraId="50DCFA9F"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239</w:t>
            </w:r>
          </w:p>
        </w:tc>
        <w:tc>
          <w:tcPr>
            <w:tcW w:w="632" w:type="dxa"/>
            <w:tcBorders>
              <w:bottom w:val="single" w:sz="4" w:space="0" w:color="auto"/>
              <w:right w:val="nil"/>
            </w:tcBorders>
          </w:tcPr>
          <w:p w14:paraId="48877A5B" w14:textId="77777777" w:rsidR="009F46DF" w:rsidRPr="00CC3D22" w:rsidRDefault="009F46DF" w:rsidP="00F436C3">
            <w:pPr>
              <w:spacing w:after="0" w:line="240" w:lineRule="auto"/>
              <w:rPr>
                <w:rFonts w:ascii="Times New Roman" w:eastAsia="Times New Roman" w:hAnsi="Times New Roman"/>
                <w:lang w:val="lt-LT"/>
              </w:rPr>
            </w:pPr>
            <w:r w:rsidRPr="00CC3D22">
              <w:rPr>
                <w:rFonts w:ascii="Times New Roman" w:eastAsia="Times New Roman" w:hAnsi="Times New Roman"/>
                <w:iCs/>
                <w:lang w:val="lt-LT"/>
              </w:rPr>
              <w:t>+11</w:t>
            </w:r>
          </w:p>
        </w:tc>
      </w:tr>
    </w:tbl>
    <w:p w14:paraId="60117A71" w14:textId="77777777" w:rsidR="009F46DF" w:rsidRPr="00CC3D22" w:rsidRDefault="009F46DF" w:rsidP="009F46DF">
      <w:pPr>
        <w:spacing w:after="0" w:line="240" w:lineRule="auto"/>
        <w:rPr>
          <w:rFonts w:ascii="Times New Roman" w:eastAsia="Times New Roman" w:hAnsi="Times New Roman"/>
          <w:iCs/>
          <w:position w:val="2"/>
          <w:lang w:val="lt-LT"/>
        </w:rPr>
      </w:pPr>
      <w:r w:rsidRPr="00CC3D22">
        <w:rPr>
          <w:rFonts w:ascii="Times New Roman" w:eastAsia="Times New Roman" w:hAnsi="Times New Roman"/>
          <w:iCs/>
          <w:position w:val="2"/>
          <w:vertAlign w:val="superscript"/>
          <w:lang w:val="lt-LT"/>
        </w:rPr>
        <w:t>1</w:t>
      </w:r>
      <w:r>
        <w:rPr>
          <w:rFonts w:ascii="Times New Roman" w:eastAsia="Times New Roman" w:hAnsi="Times New Roman"/>
          <w:iCs/>
          <w:position w:val="2"/>
          <w:lang w:val="lt-LT"/>
        </w:rPr>
        <w:t> </w:t>
      </w:r>
      <w:r w:rsidRPr="00CC3D22">
        <w:rPr>
          <w:rFonts w:ascii="Times New Roman" w:eastAsia="Times New Roman" w:hAnsi="Times New Roman"/>
          <w:iCs/>
          <w:position w:val="2"/>
          <w:lang w:val="lt-LT"/>
        </w:rPr>
        <w:t xml:space="preserve">Duomenys apie </w:t>
      </w:r>
      <w:proofErr w:type="spellStart"/>
      <w:r>
        <w:rPr>
          <w:rFonts w:ascii="Times New Roman" w:eastAsia="Times New Roman" w:hAnsi="Times New Roman"/>
          <w:iCs/>
          <w:position w:val="2"/>
          <w:lang w:val="lt-LT"/>
        </w:rPr>
        <w:t>f</w:t>
      </w:r>
      <w:r w:rsidRPr="00BD695D">
        <w:rPr>
          <w:rFonts w:ascii="Times New Roman" w:eastAsia="Times New Roman" w:hAnsi="Times New Roman"/>
          <w:iCs/>
          <w:position w:val="2"/>
          <w:lang w:val="lt-LT"/>
        </w:rPr>
        <w:t>luvastatino</w:t>
      </w:r>
      <w:proofErr w:type="spellEnd"/>
      <w:r w:rsidRPr="00BD695D">
        <w:rPr>
          <w:rFonts w:ascii="Times New Roman" w:eastAsia="Times New Roman" w:hAnsi="Times New Roman"/>
          <w:iCs/>
          <w:position w:val="2"/>
          <w:lang w:val="lt-LT"/>
        </w:rPr>
        <w:t xml:space="preserve"> </w:t>
      </w:r>
      <w:r>
        <w:rPr>
          <w:rFonts w:ascii="Times New Roman" w:eastAsia="Times New Roman" w:hAnsi="Times New Roman"/>
          <w:iCs/>
          <w:position w:val="2"/>
          <w:lang w:val="lt-LT"/>
        </w:rPr>
        <w:t xml:space="preserve">20 mg ir 40 mg </w:t>
      </w:r>
      <w:r w:rsidRPr="00BD695D">
        <w:rPr>
          <w:rFonts w:ascii="Times New Roman" w:eastAsia="Times New Roman" w:hAnsi="Times New Roman"/>
          <w:iCs/>
          <w:position w:val="2"/>
          <w:lang w:val="lt-LT"/>
        </w:rPr>
        <w:t>kapsul</w:t>
      </w:r>
      <w:r>
        <w:rPr>
          <w:rFonts w:ascii="Times New Roman" w:eastAsia="Times New Roman" w:hAnsi="Times New Roman"/>
          <w:iCs/>
          <w:position w:val="2"/>
          <w:lang w:val="lt-LT"/>
        </w:rPr>
        <w:t>e</w:t>
      </w:r>
      <w:r w:rsidRPr="00BD695D">
        <w:rPr>
          <w:rFonts w:ascii="Times New Roman" w:eastAsia="Times New Roman" w:hAnsi="Times New Roman"/>
          <w:iCs/>
          <w:position w:val="2"/>
          <w:lang w:val="lt-LT"/>
        </w:rPr>
        <w:t>s</w:t>
      </w:r>
      <w:r>
        <w:rPr>
          <w:rFonts w:ascii="Times New Roman" w:eastAsia="Times New Roman" w:hAnsi="Times New Roman"/>
          <w:iCs/>
          <w:position w:val="2"/>
          <w:lang w:val="lt-LT"/>
        </w:rPr>
        <w:t xml:space="preserve"> </w:t>
      </w:r>
      <w:r w:rsidRPr="00CC3D22">
        <w:rPr>
          <w:rFonts w:ascii="Times New Roman" w:eastAsia="Times New Roman" w:hAnsi="Times New Roman"/>
          <w:iCs/>
          <w:position w:val="2"/>
          <w:lang w:val="lt-LT"/>
        </w:rPr>
        <w:t>gauti 12 placebu kontroliuotų tyrimų metu</w:t>
      </w:r>
    </w:p>
    <w:p w14:paraId="19931B6B" w14:textId="77777777" w:rsidR="009F46DF" w:rsidRPr="00CC3D22" w:rsidRDefault="009F46DF" w:rsidP="009F46DF">
      <w:pPr>
        <w:spacing w:after="0" w:line="240" w:lineRule="auto"/>
        <w:rPr>
          <w:rFonts w:ascii="Times New Roman" w:eastAsia="Times New Roman" w:hAnsi="Times New Roman"/>
          <w:iCs/>
          <w:position w:val="2"/>
          <w:lang w:val="lt-LT"/>
        </w:rPr>
      </w:pPr>
      <w:r w:rsidRPr="00CC3D22">
        <w:rPr>
          <w:rFonts w:ascii="Times New Roman" w:eastAsia="Times New Roman" w:hAnsi="Times New Roman"/>
          <w:iCs/>
          <w:position w:val="2"/>
          <w:vertAlign w:val="superscript"/>
          <w:lang w:val="lt-LT"/>
        </w:rPr>
        <w:t>2</w:t>
      </w:r>
      <w:r>
        <w:rPr>
          <w:rFonts w:ascii="Times New Roman" w:eastAsia="Times New Roman" w:hAnsi="Times New Roman"/>
          <w:iCs/>
          <w:position w:val="2"/>
          <w:lang w:val="lt-LT"/>
        </w:rPr>
        <w:t> </w:t>
      </w:r>
      <w:r w:rsidRPr="00CC3D22">
        <w:rPr>
          <w:rFonts w:ascii="Times New Roman" w:eastAsia="Times New Roman" w:hAnsi="Times New Roman"/>
          <w:iCs/>
          <w:position w:val="2"/>
          <w:lang w:val="lt-LT"/>
        </w:rPr>
        <w:t xml:space="preserve">Duomenys apie </w:t>
      </w:r>
      <w:proofErr w:type="spellStart"/>
      <w:r w:rsidRPr="00CC3D22">
        <w:rPr>
          <w:rFonts w:ascii="Times New Roman" w:eastAsia="Times New Roman" w:hAnsi="Times New Roman"/>
          <w:iCs/>
          <w:position w:val="2"/>
          <w:lang w:val="lt-LT"/>
        </w:rPr>
        <w:t>Lescol</w:t>
      </w:r>
      <w:proofErr w:type="spellEnd"/>
      <w:r>
        <w:rPr>
          <w:rFonts w:ascii="Times New Roman" w:eastAsia="Times New Roman" w:hAnsi="Times New Roman"/>
          <w:iCs/>
          <w:position w:val="2"/>
          <w:lang w:val="lt-LT"/>
        </w:rPr>
        <w:t> </w:t>
      </w:r>
      <w:r w:rsidRPr="00CC3D22">
        <w:rPr>
          <w:rFonts w:ascii="Times New Roman" w:eastAsia="Times New Roman" w:hAnsi="Times New Roman"/>
          <w:iCs/>
          <w:position w:val="2"/>
          <w:lang w:val="lt-LT"/>
        </w:rPr>
        <w:t xml:space="preserve">XL 80 mg </w:t>
      </w:r>
      <w:r>
        <w:rPr>
          <w:rFonts w:ascii="Times New Roman" w:eastAsia="Times New Roman" w:hAnsi="Times New Roman"/>
          <w:iCs/>
          <w:position w:val="2"/>
          <w:lang w:val="lt-LT"/>
        </w:rPr>
        <w:t xml:space="preserve">pailginto atpalaidavimo </w:t>
      </w:r>
      <w:r w:rsidRPr="00CC3D22">
        <w:rPr>
          <w:rFonts w:ascii="Times New Roman" w:eastAsia="Times New Roman" w:hAnsi="Times New Roman"/>
          <w:iCs/>
          <w:position w:val="2"/>
          <w:lang w:val="lt-LT"/>
        </w:rPr>
        <w:t>tabletes gauti trijų 24 savaites trukusių kontroliuotų tyrimų metu.</w:t>
      </w:r>
    </w:p>
    <w:p w14:paraId="3B8F8D98" w14:textId="77777777" w:rsidR="009F46DF" w:rsidRPr="00CC3D22" w:rsidRDefault="009F46DF" w:rsidP="009F46DF">
      <w:pPr>
        <w:spacing w:after="0" w:line="240" w:lineRule="auto"/>
        <w:rPr>
          <w:rFonts w:ascii="Times New Roman" w:eastAsia="Times New Roman" w:hAnsi="Times New Roman"/>
          <w:iCs/>
          <w:lang w:val="lt-LT"/>
        </w:rPr>
      </w:pPr>
    </w:p>
    <w:p w14:paraId="0D37E321"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lang w:val="lt-LT"/>
        </w:rPr>
        <w:t>Lipoproteinų ir vainikinių kraujagyslių aterosklerozės klinikinio tyrimo (angl.</w:t>
      </w:r>
      <w:r w:rsidRPr="00CC3D22">
        <w:rPr>
          <w:rFonts w:ascii="Times New Roman" w:eastAsia="Times New Roman" w:hAnsi="Times New Roman"/>
          <w:i/>
          <w:lang w:val="lt-LT"/>
        </w:rPr>
        <w:t xml:space="preserve"> </w:t>
      </w:r>
      <w:proofErr w:type="spellStart"/>
      <w:r w:rsidRPr="00CC3D22">
        <w:rPr>
          <w:rFonts w:ascii="Times New Roman" w:eastAsia="Times New Roman" w:hAnsi="Times New Roman"/>
          <w:i/>
          <w:iCs/>
          <w:lang w:val="lt-LT"/>
        </w:rPr>
        <w:t>Lipoprotein</w:t>
      </w:r>
      <w:proofErr w:type="spellEnd"/>
      <w:r w:rsidRPr="00CC3D22">
        <w:rPr>
          <w:rFonts w:ascii="Times New Roman" w:eastAsia="Times New Roman" w:hAnsi="Times New Roman"/>
          <w:i/>
          <w:iCs/>
          <w:lang w:val="lt-LT"/>
        </w:rPr>
        <w:t xml:space="preserve"> </w:t>
      </w:r>
      <w:proofErr w:type="spellStart"/>
      <w:r w:rsidRPr="00CC3D22">
        <w:rPr>
          <w:rFonts w:ascii="Times New Roman" w:eastAsia="Times New Roman" w:hAnsi="Times New Roman"/>
          <w:i/>
          <w:iCs/>
          <w:lang w:val="lt-LT"/>
        </w:rPr>
        <w:t>and</w:t>
      </w:r>
      <w:proofErr w:type="spellEnd"/>
      <w:r w:rsidRPr="00CC3D22">
        <w:rPr>
          <w:rFonts w:ascii="Times New Roman" w:eastAsia="Times New Roman" w:hAnsi="Times New Roman"/>
          <w:i/>
          <w:iCs/>
          <w:lang w:val="lt-LT"/>
        </w:rPr>
        <w:t xml:space="preserve"> </w:t>
      </w:r>
      <w:proofErr w:type="spellStart"/>
      <w:r w:rsidRPr="00CC3D22">
        <w:rPr>
          <w:rFonts w:ascii="Times New Roman" w:eastAsia="Times New Roman" w:hAnsi="Times New Roman"/>
          <w:i/>
          <w:iCs/>
          <w:lang w:val="lt-LT"/>
        </w:rPr>
        <w:t>Coronary</w:t>
      </w:r>
      <w:proofErr w:type="spellEnd"/>
      <w:r w:rsidRPr="00CC3D22">
        <w:rPr>
          <w:rFonts w:ascii="Times New Roman" w:eastAsia="Times New Roman" w:hAnsi="Times New Roman"/>
          <w:i/>
          <w:iCs/>
          <w:lang w:val="lt-LT"/>
        </w:rPr>
        <w:t xml:space="preserve"> </w:t>
      </w:r>
      <w:proofErr w:type="spellStart"/>
      <w:r w:rsidRPr="00CC3D22">
        <w:rPr>
          <w:rFonts w:ascii="Times New Roman" w:eastAsia="Times New Roman" w:hAnsi="Times New Roman"/>
          <w:i/>
          <w:iCs/>
          <w:lang w:val="lt-LT"/>
        </w:rPr>
        <w:t>Atherosclerosis</w:t>
      </w:r>
      <w:proofErr w:type="spellEnd"/>
      <w:r w:rsidRPr="00CC3D22">
        <w:rPr>
          <w:rFonts w:ascii="Times New Roman" w:eastAsia="Times New Roman" w:hAnsi="Times New Roman"/>
          <w:i/>
          <w:iCs/>
          <w:lang w:val="lt-LT"/>
        </w:rPr>
        <w:t xml:space="preserve"> </w:t>
      </w:r>
      <w:proofErr w:type="spellStart"/>
      <w:r w:rsidRPr="00CC3D22">
        <w:rPr>
          <w:rFonts w:ascii="Times New Roman" w:eastAsia="Times New Roman" w:hAnsi="Times New Roman"/>
          <w:i/>
          <w:iCs/>
          <w:lang w:val="lt-LT"/>
        </w:rPr>
        <w:t>Study</w:t>
      </w:r>
      <w:proofErr w:type="spellEnd"/>
      <w:r w:rsidRPr="00CC3D22">
        <w:rPr>
          <w:rFonts w:ascii="Times New Roman" w:eastAsia="Times New Roman" w:hAnsi="Times New Roman"/>
          <w:iCs/>
          <w:lang w:val="lt-LT"/>
        </w:rPr>
        <w:t xml:space="preserve">, </w:t>
      </w:r>
      <w:r w:rsidRPr="00CC3D22">
        <w:rPr>
          <w:rFonts w:ascii="Times New Roman" w:eastAsia="Times New Roman" w:hAnsi="Times New Roman"/>
          <w:lang w:val="lt-LT"/>
        </w:rPr>
        <w:t>LCAS), kuriame dalyvavo 35</w:t>
      </w:r>
      <w:r w:rsidRPr="00CC3D22">
        <w:rPr>
          <w:rFonts w:ascii="Times New Roman" w:eastAsia="Times New Roman" w:hAnsi="Times New Roman"/>
          <w:lang w:val="lt-LT"/>
        </w:rPr>
        <w:noBreakHyphen/>
        <w:t xml:space="preserve">75 metų moterys ir vyrai, sirgę išemine širdies liga (visų pacientų plazmoje pradinė MTL-C koncentracija buvo </w:t>
      </w:r>
      <w:r w:rsidRPr="00CC3D22">
        <w:rPr>
          <w:rFonts w:ascii="Times New Roman" w:eastAsia="Times New Roman" w:hAnsi="Times New Roman"/>
          <w:iCs/>
          <w:lang w:val="lt-LT"/>
        </w:rPr>
        <w:t>3,0</w:t>
      </w:r>
      <w:r w:rsidRPr="00CC3D22">
        <w:rPr>
          <w:rFonts w:ascii="Times New Roman" w:eastAsia="Times New Roman" w:hAnsi="Times New Roman"/>
          <w:iCs/>
          <w:lang w:val="lt-LT"/>
        </w:rPr>
        <w:noBreakHyphen/>
        <w:t>4,9 </w:t>
      </w:r>
      <w:proofErr w:type="spellStart"/>
      <w:r w:rsidRPr="00CC3D22">
        <w:rPr>
          <w:rFonts w:ascii="Times New Roman" w:eastAsia="Times New Roman" w:hAnsi="Times New Roman"/>
          <w:iCs/>
          <w:lang w:val="lt-LT"/>
        </w:rPr>
        <w:t>mmol</w:t>
      </w:r>
      <w:proofErr w:type="spellEnd"/>
      <w:r w:rsidRPr="00CC3D22">
        <w:rPr>
          <w:rFonts w:ascii="Times New Roman" w:eastAsia="Times New Roman" w:hAnsi="Times New Roman"/>
          <w:iCs/>
          <w:lang w:val="lt-LT"/>
        </w:rPr>
        <w:t>/l, t.</w:t>
      </w:r>
      <w:r>
        <w:rPr>
          <w:rFonts w:ascii="Times New Roman" w:eastAsia="Times New Roman" w:hAnsi="Times New Roman"/>
          <w:iCs/>
          <w:lang w:val="lt-LT"/>
        </w:rPr>
        <w:t> </w:t>
      </w:r>
      <w:r w:rsidRPr="00CC3D22">
        <w:rPr>
          <w:rFonts w:ascii="Times New Roman" w:eastAsia="Times New Roman" w:hAnsi="Times New Roman"/>
          <w:iCs/>
          <w:lang w:val="lt-LT"/>
        </w:rPr>
        <w:t xml:space="preserve">y. </w:t>
      </w:r>
      <w:r w:rsidRPr="00CC3D22">
        <w:rPr>
          <w:rFonts w:ascii="Times New Roman" w:eastAsia="Times New Roman" w:hAnsi="Times New Roman"/>
          <w:lang w:val="lt-LT"/>
        </w:rPr>
        <w:t>115</w:t>
      </w:r>
      <w:r w:rsidRPr="00CC3D22">
        <w:rPr>
          <w:rFonts w:ascii="Times New Roman" w:eastAsia="Times New Roman" w:hAnsi="Times New Roman"/>
          <w:lang w:val="lt-LT"/>
        </w:rPr>
        <w:noBreakHyphen/>
        <w:t xml:space="preserve">190 mg/dl), metu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poveikis vainikinių kraujagyslių aterosklerozei nustatinėtas kiekybiniu vainikinių kraujagyslių angiografijos metodu. Šio atsitiktinių imčių dvigubai koduoto kontroliuoto klinikinio tyrimo metu 429 pacientai vartojo 40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paros dozę arba placebo. Vainikinių kraujagyslių angiogramos buvo vertintos kiekybiniu metodu tyrimo pradžioje ir po 2,5 metų trukusio gydymo. Jas buvo įmanoma vertinti </w:t>
      </w:r>
      <w:r w:rsidRPr="00CC3D22">
        <w:rPr>
          <w:rFonts w:ascii="Times New Roman" w:eastAsia="Times New Roman" w:hAnsi="Times New Roman"/>
          <w:iCs/>
          <w:lang w:val="lt-LT"/>
        </w:rPr>
        <w:t xml:space="preserve">340 ligonių iš 429. Gydymas </w:t>
      </w:r>
      <w:proofErr w:type="spellStart"/>
      <w:r w:rsidRPr="00CC3D22">
        <w:rPr>
          <w:rFonts w:ascii="Times New Roman" w:eastAsia="Times New Roman" w:hAnsi="Times New Roman"/>
          <w:iCs/>
          <w:lang w:val="lt-LT"/>
        </w:rPr>
        <w:t>fluvastatinu</w:t>
      </w:r>
      <w:proofErr w:type="spellEnd"/>
      <w:r w:rsidRPr="00CC3D22">
        <w:rPr>
          <w:rFonts w:ascii="Times New Roman" w:eastAsia="Times New Roman" w:hAnsi="Times New Roman"/>
          <w:iCs/>
          <w:lang w:val="lt-LT"/>
        </w:rPr>
        <w:t xml:space="preserve"> per 2,5 metų sumažino vainikinių kraujagyslių aterosklerozinių pažeidimų progresavimą 0,072 mm (95% konfidencialumo intervalai, kai skirtumas tarp gydymo grupių buvo nuo −0,1222 iki −0,022 mm), matuojant minimalaus spindžio skersmens pokytį (vartojant </w:t>
      </w:r>
      <w:proofErr w:type="spellStart"/>
      <w:r w:rsidRPr="00CC3D22">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jis buvo −0,028 mm, vartojant placebo −0,100 mm). Tiesioginės koreliacijos tarp angiografijos duomenų ir širdies bei kraujagyslių sistemos sutrikimų rizikos nenustatyta.</w:t>
      </w:r>
    </w:p>
    <w:p w14:paraId="34111379" w14:textId="77777777" w:rsidR="009F46DF" w:rsidRPr="00CC3D22" w:rsidRDefault="009F46DF" w:rsidP="009F46DF">
      <w:pPr>
        <w:spacing w:after="0" w:line="240" w:lineRule="auto"/>
        <w:rPr>
          <w:rFonts w:ascii="Times New Roman" w:eastAsia="Times New Roman" w:hAnsi="Times New Roman"/>
          <w:iCs/>
          <w:lang w:val="lt-LT"/>
        </w:rPr>
      </w:pPr>
    </w:p>
    <w:p w14:paraId="0E24E26D" w14:textId="77777777" w:rsidR="009F46DF" w:rsidRPr="00CC3D22" w:rsidRDefault="009F46DF" w:rsidP="009F46DF">
      <w:pPr>
        <w:spacing w:after="0" w:line="240" w:lineRule="auto"/>
        <w:rPr>
          <w:rFonts w:ascii="Times New Roman" w:eastAsia="Times New Roman" w:hAnsi="Times New Roman"/>
          <w:lang w:val="lt-LT" w:eastAsia="da-DK"/>
        </w:rPr>
      </w:pPr>
      <w:proofErr w:type="spellStart"/>
      <w:r w:rsidRPr="00CC3D22">
        <w:rPr>
          <w:rFonts w:ascii="Times New Roman" w:eastAsia="Times New Roman" w:hAnsi="Times New Roman"/>
          <w:lang w:val="lt-LT" w:eastAsia="da-DK"/>
        </w:rPr>
        <w:t>Lescol</w:t>
      </w:r>
      <w:proofErr w:type="spellEnd"/>
      <w:r w:rsidRPr="00CC3D22">
        <w:rPr>
          <w:rFonts w:ascii="Times New Roman" w:eastAsia="Times New Roman" w:hAnsi="Times New Roman"/>
          <w:lang w:val="lt-LT" w:eastAsia="da-DK"/>
        </w:rPr>
        <w:t xml:space="preserve"> procedūrų prevencijos tyrimo (angl. </w:t>
      </w:r>
      <w:proofErr w:type="spellStart"/>
      <w:r w:rsidRPr="00CC3D22">
        <w:rPr>
          <w:rFonts w:ascii="Times New Roman" w:eastAsia="Times New Roman" w:hAnsi="Times New Roman"/>
          <w:i/>
          <w:lang w:val="lt-LT" w:eastAsia="da-DK"/>
        </w:rPr>
        <w:t>The</w:t>
      </w:r>
      <w:proofErr w:type="spellEnd"/>
      <w:r w:rsidRPr="00CC3D22">
        <w:rPr>
          <w:rFonts w:ascii="Times New Roman" w:eastAsia="Times New Roman" w:hAnsi="Times New Roman"/>
          <w:i/>
          <w:lang w:val="lt-LT" w:eastAsia="da-DK"/>
        </w:rPr>
        <w:t xml:space="preserve"> </w:t>
      </w:r>
      <w:proofErr w:type="spellStart"/>
      <w:r w:rsidRPr="00CC3D22">
        <w:rPr>
          <w:rFonts w:ascii="Times New Roman" w:eastAsia="Times New Roman" w:hAnsi="Times New Roman"/>
          <w:i/>
          <w:lang w:val="lt-LT" w:eastAsia="da-DK"/>
        </w:rPr>
        <w:t>Lescol</w:t>
      </w:r>
      <w:proofErr w:type="spellEnd"/>
      <w:r w:rsidRPr="00CC3D22">
        <w:rPr>
          <w:rFonts w:ascii="Times New Roman" w:eastAsia="Times New Roman" w:hAnsi="Times New Roman"/>
          <w:i/>
          <w:lang w:val="lt-LT" w:eastAsia="da-DK"/>
        </w:rPr>
        <w:t xml:space="preserve"> </w:t>
      </w:r>
      <w:proofErr w:type="spellStart"/>
      <w:r w:rsidRPr="00CC3D22">
        <w:rPr>
          <w:rFonts w:ascii="Times New Roman" w:eastAsia="Times New Roman" w:hAnsi="Times New Roman"/>
          <w:i/>
          <w:lang w:val="lt-LT" w:eastAsia="da-DK"/>
        </w:rPr>
        <w:t>Intervention</w:t>
      </w:r>
      <w:proofErr w:type="spellEnd"/>
      <w:r w:rsidRPr="00CC3D22">
        <w:rPr>
          <w:rFonts w:ascii="Times New Roman" w:eastAsia="Times New Roman" w:hAnsi="Times New Roman"/>
          <w:i/>
          <w:lang w:val="lt-LT" w:eastAsia="da-DK"/>
        </w:rPr>
        <w:t xml:space="preserve"> </w:t>
      </w:r>
      <w:proofErr w:type="spellStart"/>
      <w:r w:rsidRPr="00CC3D22">
        <w:rPr>
          <w:rFonts w:ascii="Times New Roman" w:eastAsia="Times New Roman" w:hAnsi="Times New Roman"/>
          <w:i/>
          <w:lang w:val="lt-LT" w:eastAsia="da-DK"/>
        </w:rPr>
        <w:t>Prevention</w:t>
      </w:r>
      <w:proofErr w:type="spellEnd"/>
      <w:r w:rsidRPr="00CC3D22">
        <w:rPr>
          <w:rFonts w:ascii="Times New Roman" w:eastAsia="Times New Roman" w:hAnsi="Times New Roman"/>
          <w:i/>
          <w:lang w:val="lt-LT" w:eastAsia="da-DK"/>
        </w:rPr>
        <w:t xml:space="preserve"> </w:t>
      </w:r>
      <w:proofErr w:type="spellStart"/>
      <w:r w:rsidRPr="00CC3D22">
        <w:rPr>
          <w:rFonts w:ascii="Times New Roman" w:eastAsia="Times New Roman" w:hAnsi="Times New Roman"/>
          <w:i/>
          <w:lang w:val="lt-LT" w:eastAsia="da-DK"/>
        </w:rPr>
        <w:t>Study</w:t>
      </w:r>
      <w:proofErr w:type="spellEnd"/>
      <w:r w:rsidRPr="00CC3D22">
        <w:rPr>
          <w:rFonts w:ascii="Times New Roman" w:eastAsia="Times New Roman" w:hAnsi="Times New Roman"/>
          <w:lang w:val="lt-LT" w:eastAsia="da-DK"/>
        </w:rPr>
        <w:t xml:space="preserve">, LIPS) metu vertintas </w:t>
      </w:r>
      <w:proofErr w:type="spellStart"/>
      <w:r w:rsidRPr="00CC3D22">
        <w:rPr>
          <w:rFonts w:ascii="Times New Roman" w:eastAsia="Times New Roman" w:hAnsi="Times New Roman"/>
          <w:lang w:val="lt-LT" w:eastAsia="da-DK"/>
        </w:rPr>
        <w:t>fluvastatino</w:t>
      </w:r>
      <w:proofErr w:type="spellEnd"/>
      <w:r w:rsidRPr="00CC3D22">
        <w:rPr>
          <w:rFonts w:ascii="Times New Roman" w:eastAsia="Times New Roman" w:hAnsi="Times New Roman"/>
          <w:lang w:val="lt-LT" w:eastAsia="da-DK"/>
        </w:rPr>
        <w:t xml:space="preserve"> poveikis sunkių nepageidaujamų širdies reiškinių (angl. </w:t>
      </w:r>
      <w:proofErr w:type="spellStart"/>
      <w:r w:rsidRPr="00CC3D22">
        <w:rPr>
          <w:rFonts w:ascii="Times New Roman" w:eastAsia="Times New Roman" w:hAnsi="Times New Roman"/>
          <w:i/>
          <w:iCs/>
          <w:lang w:val="lt-LT"/>
        </w:rPr>
        <w:t>major</w:t>
      </w:r>
      <w:proofErr w:type="spellEnd"/>
      <w:r w:rsidRPr="00CC3D22">
        <w:rPr>
          <w:rFonts w:ascii="Times New Roman" w:eastAsia="Times New Roman" w:hAnsi="Times New Roman"/>
          <w:i/>
          <w:iCs/>
          <w:lang w:val="lt-LT"/>
        </w:rPr>
        <w:t xml:space="preserve"> </w:t>
      </w:r>
      <w:proofErr w:type="spellStart"/>
      <w:r w:rsidRPr="00CC3D22">
        <w:rPr>
          <w:rFonts w:ascii="Times New Roman" w:eastAsia="Times New Roman" w:hAnsi="Times New Roman"/>
          <w:i/>
          <w:iCs/>
          <w:lang w:val="lt-LT"/>
        </w:rPr>
        <w:t>adverse</w:t>
      </w:r>
      <w:proofErr w:type="spellEnd"/>
      <w:r w:rsidRPr="00CC3D22">
        <w:rPr>
          <w:rFonts w:ascii="Times New Roman" w:eastAsia="Times New Roman" w:hAnsi="Times New Roman"/>
          <w:i/>
          <w:iCs/>
          <w:lang w:val="lt-LT"/>
        </w:rPr>
        <w:t xml:space="preserve"> </w:t>
      </w:r>
      <w:proofErr w:type="spellStart"/>
      <w:r w:rsidRPr="00CC3D22">
        <w:rPr>
          <w:rFonts w:ascii="Times New Roman" w:eastAsia="Times New Roman" w:hAnsi="Times New Roman"/>
          <w:i/>
          <w:iCs/>
          <w:lang w:val="lt-LT"/>
        </w:rPr>
        <w:t>cardiac</w:t>
      </w:r>
      <w:proofErr w:type="spellEnd"/>
      <w:r w:rsidRPr="00CC3D22">
        <w:rPr>
          <w:rFonts w:ascii="Times New Roman" w:eastAsia="Times New Roman" w:hAnsi="Times New Roman"/>
          <w:i/>
          <w:iCs/>
          <w:lang w:val="lt-LT"/>
        </w:rPr>
        <w:t xml:space="preserve"> </w:t>
      </w:r>
      <w:proofErr w:type="spellStart"/>
      <w:r w:rsidRPr="00CC3D22">
        <w:rPr>
          <w:rFonts w:ascii="Times New Roman" w:eastAsia="Times New Roman" w:hAnsi="Times New Roman"/>
          <w:i/>
          <w:iCs/>
          <w:lang w:val="lt-LT"/>
        </w:rPr>
        <w:t>events</w:t>
      </w:r>
      <w:proofErr w:type="spellEnd"/>
      <w:r w:rsidRPr="00CC3D22">
        <w:rPr>
          <w:rFonts w:ascii="Times New Roman" w:eastAsia="Times New Roman" w:hAnsi="Times New Roman"/>
          <w:iCs/>
          <w:lang w:val="lt-LT"/>
        </w:rPr>
        <w:t>, MACE), t.</w:t>
      </w:r>
      <w:r>
        <w:rPr>
          <w:rFonts w:ascii="Times New Roman" w:eastAsia="Times New Roman" w:hAnsi="Times New Roman"/>
          <w:iCs/>
          <w:lang w:val="lt-LT"/>
        </w:rPr>
        <w:t> </w:t>
      </w:r>
      <w:r w:rsidRPr="00CC3D22">
        <w:rPr>
          <w:rFonts w:ascii="Times New Roman" w:eastAsia="Times New Roman" w:hAnsi="Times New Roman"/>
          <w:iCs/>
          <w:lang w:val="lt-LT"/>
        </w:rPr>
        <w:t xml:space="preserve">y. </w:t>
      </w:r>
      <w:proofErr w:type="spellStart"/>
      <w:r w:rsidRPr="00CC3D22">
        <w:rPr>
          <w:rFonts w:ascii="Times New Roman" w:eastAsia="Times New Roman" w:hAnsi="Times New Roman"/>
          <w:iCs/>
          <w:lang w:val="lt-LT"/>
        </w:rPr>
        <w:t>kardialinės</w:t>
      </w:r>
      <w:proofErr w:type="spellEnd"/>
      <w:r w:rsidRPr="00CC3D22">
        <w:rPr>
          <w:rFonts w:ascii="Times New Roman" w:eastAsia="Times New Roman" w:hAnsi="Times New Roman"/>
          <w:iCs/>
          <w:lang w:val="lt-LT"/>
        </w:rPr>
        <w:t xml:space="preserve"> mirties, nemirtino miokardo infarkto ir vainikinės </w:t>
      </w:r>
      <w:proofErr w:type="spellStart"/>
      <w:r w:rsidRPr="00CC3D22">
        <w:rPr>
          <w:rFonts w:ascii="Times New Roman" w:eastAsia="Times New Roman" w:hAnsi="Times New Roman"/>
          <w:iCs/>
          <w:lang w:val="lt-LT"/>
        </w:rPr>
        <w:t>revaskuliarizacijos</w:t>
      </w:r>
      <w:proofErr w:type="spellEnd"/>
      <w:r w:rsidRPr="00CC3D22">
        <w:rPr>
          <w:rFonts w:ascii="Times New Roman" w:eastAsia="Times New Roman" w:hAnsi="Times New Roman"/>
          <w:iCs/>
          <w:lang w:val="lt-LT"/>
        </w:rPr>
        <w:t>,</w:t>
      </w:r>
      <w:r w:rsidRPr="00CC3D22">
        <w:rPr>
          <w:rFonts w:ascii="Times New Roman" w:eastAsia="Times New Roman" w:hAnsi="Times New Roman"/>
          <w:lang w:val="lt-LT" w:eastAsia="da-DK"/>
        </w:rPr>
        <w:t xml:space="preserve"> atsiradimui pacientams, kurie sirgo išemine širdies liga ir kuriems prieš pradedant gydymą šiuo vaistiniu preparatu buvo atlikta sėkminga </w:t>
      </w:r>
      <w:proofErr w:type="spellStart"/>
      <w:r w:rsidRPr="00CC3D22">
        <w:rPr>
          <w:rFonts w:ascii="Times New Roman" w:eastAsia="Times New Roman" w:hAnsi="Times New Roman"/>
          <w:lang w:val="lt-LT" w:eastAsia="da-DK"/>
        </w:rPr>
        <w:t>perkutaninė</w:t>
      </w:r>
      <w:proofErr w:type="spellEnd"/>
      <w:r w:rsidRPr="00CC3D22">
        <w:rPr>
          <w:rFonts w:ascii="Times New Roman" w:eastAsia="Times New Roman" w:hAnsi="Times New Roman"/>
          <w:lang w:val="lt-LT" w:eastAsia="da-DK"/>
        </w:rPr>
        <w:t xml:space="preserve"> procedūra. Tyrime dalyvavo 18</w:t>
      </w:r>
      <w:r w:rsidRPr="00CC3D22">
        <w:rPr>
          <w:rFonts w:ascii="Times New Roman" w:eastAsia="Times New Roman" w:hAnsi="Times New Roman"/>
          <w:lang w:val="lt-LT" w:eastAsia="da-DK"/>
        </w:rPr>
        <w:noBreakHyphen/>
        <w:t>80</w:t>
      </w:r>
      <w:r>
        <w:rPr>
          <w:rFonts w:ascii="Times New Roman" w:eastAsia="Times New Roman" w:hAnsi="Times New Roman"/>
          <w:lang w:val="lt-LT" w:eastAsia="da-DK"/>
        </w:rPr>
        <w:t> </w:t>
      </w:r>
      <w:r w:rsidRPr="00CC3D22">
        <w:rPr>
          <w:rFonts w:ascii="Times New Roman" w:eastAsia="Times New Roman" w:hAnsi="Times New Roman"/>
          <w:lang w:val="lt-LT" w:eastAsia="da-DK"/>
        </w:rPr>
        <w:t>metų vyrai ir moterys, kurių bendrojo-C koncentracija prieš pradedant gydymą buvo 3,5–7,0 </w:t>
      </w:r>
      <w:proofErr w:type="spellStart"/>
      <w:r w:rsidRPr="00CC3D22">
        <w:rPr>
          <w:rFonts w:ascii="Times New Roman" w:eastAsia="Times New Roman" w:hAnsi="Times New Roman"/>
          <w:lang w:val="lt-LT" w:eastAsia="da-DK"/>
        </w:rPr>
        <w:t>mmol</w:t>
      </w:r>
      <w:proofErr w:type="spellEnd"/>
      <w:r w:rsidRPr="00CC3D22">
        <w:rPr>
          <w:rFonts w:ascii="Times New Roman" w:eastAsia="Times New Roman" w:hAnsi="Times New Roman"/>
          <w:lang w:val="lt-LT" w:eastAsia="da-DK"/>
        </w:rPr>
        <w:t xml:space="preserve">/l </w:t>
      </w:r>
      <w:r w:rsidRPr="00CC3D22">
        <w:rPr>
          <w:rFonts w:ascii="Times New Roman" w:eastAsia="Times New Roman" w:hAnsi="Times New Roman"/>
          <w:iCs/>
          <w:lang w:val="lt-LT"/>
        </w:rPr>
        <w:t>(135</w:t>
      </w:r>
      <w:r w:rsidRPr="00CC3D22">
        <w:rPr>
          <w:rFonts w:ascii="Times New Roman" w:eastAsia="Times New Roman" w:hAnsi="Times New Roman"/>
          <w:iCs/>
          <w:lang w:val="lt-LT"/>
        </w:rPr>
        <w:noBreakHyphen/>
        <w:t>270 mg/dl)</w:t>
      </w:r>
      <w:r w:rsidRPr="00CC3D22">
        <w:rPr>
          <w:rFonts w:ascii="Times New Roman" w:eastAsia="Times New Roman" w:hAnsi="Times New Roman"/>
          <w:lang w:val="lt-LT" w:eastAsia="da-DK"/>
        </w:rPr>
        <w:t>.</w:t>
      </w:r>
    </w:p>
    <w:p w14:paraId="380F1E6E" w14:textId="77777777" w:rsidR="009F46DF" w:rsidRPr="00CC3D22" w:rsidRDefault="009F46DF" w:rsidP="009F46DF">
      <w:pPr>
        <w:spacing w:after="0" w:line="240" w:lineRule="auto"/>
        <w:rPr>
          <w:rFonts w:ascii="Times New Roman" w:eastAsia="Times New Roman" w:hAnsi="Times New Roman"/>
          <w:iCs/>
          <w:lang w:val="lt-LT"/>
        </w:rPr>
      </w:pPr>
      <w:r w:rsidRPr="00CC3D22">
        <w:rPr>
          <w:rFonts w:ascii="Times New Roman" w:eastAsia="Times New Roman" w:hAnsi="Times New Roman"/>
          <w:lang w:val="lt-LT" w:eastAsia="da-DK"/>
        </w:rPr>
        <w:t xml:space="preserve">Šiame atsitiktinių imčių dvigubai koduotame </w:t>
      </w:r>
      <w:proofErr w:type="spellStart"/>
      <w:r w:rsidRPr="00CC3D22">
        <w:rPr>
          <w:rFonts w:ascii="Times New Roman" w:eastAsia="Times New Roman" w:hAnsi="Times New Roman"/>
          <w:lang w:val="lt-LT" w:eastAsia="da-DK"/>
        </w:rPr>
        <w:t>placebu</w:t>
      </w:r>
      <w:proofErr w:type="spellEnd"/>
      <w:r w:rsidRPr="00CC3D22">
        <w:rPr>
          <w:rFonts w:ascii="Times New Roman" w:eastAsia="Times New Roman" w:hAnsi="Times New Roman"/>
          <w:lang w:val="lt-LT" w:eastAsia="da-DK"/>
        </w:rPr>
        <w:t xml:space="preserve"> kontroliuotame tyrime </w:t>
      </w:r>
      <w:proofErr w:type="spellStart"/>
      <w:r w:rsidRPr="00CC3D22">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(n=844) 80 mg paros dozė, vartota 4 metus, reikšmingai (22%) sumažino pirmojo MACE riziką (p=0,013), palyginti su placebu (n=833). Pirminė vertinamoji baigtis (MACE) pasireiškė 21,4% </w:t>
      </w:r>
      <w:proofErr w:type="spellStart"/>
      <w:r w:rsidRPr="00CC3D22">
        <w:rPr>
          <w:rFonts w:ascii="Times New Roman" w:eastAsia="Times New Roman" w:hAnsi="Times New Roman"/>
          <w:iCs/>
          <w:lang w:val="lt-LT"/>
        </w:rPr>
        <w:t>fluvastatino</w:t>
      </w:r>
      <w:proofErr w:type="spellEnd"/>
      <w:r w:rsidRPr="00CC3D22">
        <w:rPr>
          <w:rFonts w:ascii="Times New Roman" w:eastAsia="Times New Roman" w:hAnsi="Times New Roman"/>
          <w:iCs/>
          <w:lang w:val="lt-LT"/>
        </w:rPr>
        <w:t xml:space="preserve"> ir 26,7% </w:t>
      </w:r>
      <w:proofErr w:type="spellStart"/>
      <w:r w:rsidRPr="00CC3D22">
        <w:rPr>
          <w:rFonts w:ascii="Times New Roman" w:eastAsia="Times New Roman" w:hAnsi="Times New Roman"/>
          <w:iCs/>
          <w:lang w:val="lt-LT"/>
        </w:rPr>
        <w:t>placebo</w:t>
      </w:r>
      <w:proofErr w:type="spellEnd"/>
      <w:r w:rsidRPr="00CC3D22">
        <w:rPr>
          <w:rFonts w:ascii="Times New Roman" w:eastAsia="Times New Roman" w:hAnsi="Times New Roman"/>
          <w:iCs/>
          <w:lang w:val="lt-LT"/>
        </w:rPr>
        <w:t xml:space="preserve"> vartojusių ligonių (absoliučios rizikos skirtumas 5,2%; 95% PI: 1,1</w:t>
      </w:r>
      <w:r w:rsidRPr="00CC3D22">
        <w:rPr>
          <w:rFonts w:ascii="Times New Roman" w:eastAsia="Times New Roman" w:hAnsi="Times New Roman"/>
          <w:iCs/>
          <w:lang w:val="lt-LT"/>
        </w:rPr>
        <w:noBreakHyphen/>
        <w:t>9,3). Palankus poveikis buvo ypač pastebimas pacientams, kurie sirgo cukriniu diabetu, bei ligoniams, kuriems liga buvo apėmusi kelias kraujagysles</w:t>
      </w:r>
      <w:r w:rsidRPr="00CC3D22">
        <w:rPr>
          <w:rFonts w:ascii="Times New Roman" w:eastAsia="Times New Roman" w:hAnsi="Times New Roman"/>
          <w:lang w:val="lt-LT" w:eastAsia="da-DK"/>
        </w:rPr>
        <w:t>.</w:t>
      </w:r>
    </w:p>
    <w:p w14:paraId="370F2998" w14:textId="77777777" w:rsidR="009F46DF" w:rsidRPr="00CC3D22" w:rsidRDefault="009F46DF" w:rsidP="009F46DF">
      <w:pPr>
        <w:spacing w:after="0" w:line="240" w:lineRule="auto"/>
        <w:rPr>
          <w:rFonts w:ascii="Times New Roman" w:eastAsia="Times New Roman" w:hAnsi="Times New Roman"/>
          <w:bCs/>
          <w:lang w:val="lt-LT"/>
        </w:rPr>
      </w:pPr>
    </w:p>
    <w:p w14:paraId="5BBB7892" w14:textId="77777777" w:rsidR="009F46DF" w:rsidRPr="00CC3D22" w:rsidRDefault="009F46DF" w:rsidP="009F46DF">
      <w:pPr>
        <w:spacing w:after="0" w:line="240" w:lineRule="auto"/>
        <w:outlineLvl w:val="0"/>
        <w:rPr>
          <w:rFonts w:ascii="Times New Roman" w:eastAsia="Times New Roman" w:hAnsi="Times New Roman"/>
          <w:bCs/>
          <w:u w:val="single"/>
          <w:lang w:val="lt-LT"/>
        </w:rPr>
      </w:pPr>
      <w:r w:rsidRPr="00CC3D22">
        <w:rPr>
          <w:rFonts w:ascii="Times New Roman" w:eastAsia="Times New Roman" w:hAnsi="Times New Roman"/>
          <w:bCs/>
          <w:u w:val="single"/>
          <w:lang w:val="lt-LT"/>
        </w:rPr>
        <w:t>Vaikų populiacija</w:t>
      </w:r>
    </w:p>
    <w:p w14:paraId="420D5666" w14:textId="77777777" w:rsidR="009F46DF" w:rsidRPr="00CC3D22" w:rsidRDefault="009F46DF" w:rsidP="009F46DF">
      <w:pPr>
        <w:spacing w:after="0" w:line="240" w:lineRule="auto"/>
        <w:outlineLvl w:val="0"/>
        <w:rPr>
          <w:rFonts w:ascii="Times New Roman" w:eastAsia="Times New Roman" w:hAnsi="Times New Roman"/>
          <w:i/>
          <w:u w:val="single"/>
          <w:lang w:val="lt-LT"/>
        </w:rPr>
      </w:pPr>
      <w:r w:rsidRPr="00CC3D22">
        <w:rPr>
          <w:rFonts w:ascii="Times New Roman" w:eastAsia="Times New Roman" w:hAnsi="Times New Roman"/>
          <w:i/>
          <w:u w:val="single"/>
          <w:lang w:val="lt-LT"/>
        </w:rPr>
        <w:t xml:space="preserve">Vaikai ir paaugliai, sergantys </w:t>
      </w:r>
      <w:proofErr w:type="spellStart"/>
      <w:r w:rsidRPr="00CC3D22">
        <w:rPr>
          <w:rFonts w:ascii="Times New Roman" w:eastAsia="Times New Roman" w:hAnsi="Times New Roman"/>
          <w:i/>
          <w:u w:val="single"/>
          <w:lang w:val="lt-LT"/>
        </w:rPr>
        <w:t>heterozigotine</w:t>
      </w:r>
      <w:proofErr w:type="spellEnd"/>
      <w:r w:rsidRPr="00CC3D22">
        <w:rPr>
          <w:rFonts w:ascii="Times New Roman" w:eastAsia="Times New Roman" w:hAnsi="Times New Roman"/>
          <w:i/>
          <w:u w:val="single"/>
          <w:lang w:val="lt-LT"/>
        </w:rPr>
        <w:t xml:space="preserve"> šeimine </w:t>
      </w:r>
      <w:proofErr w:type="spellStart"/>
      <w:r w:rsidRPr="00CC3D22">
        <w:rPr>
          <w:rFonts w:ascii="Times New Roman" w:eastAsia="Times New Roman" w:hAnsi="Times New Roman"/>
          <w:i/>
          <w:u w:val="single"/>
          <w:lang w:val="lt-LT"/>
        </w:rPr>
        <w:t>hipercholesterolemija</w:t>
      </w:r>
      <w:proofErr w:type="spellEnd"/>
    </w:p>
    <w:p w14:paraId="14B86D56"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iCs/>
          <w:lang w:val="lt-LT"/>
        </w:rPr>
        <w:t>Lescol</w:t>
      </w:r>
      <w:proofErr w:type="spellEnd"/>
      <w:r w:rsidRPr="00CC3D22">
        <w:rPr>
          <w:rFonts w:ascii="Times New Roman" w:eastAsia="Times New Roman" w:hAnsi="Times New Roman"/>
          <w:iCs/>
          <w:lang w:val="lt-LT"/>
        </w:rPr>
        <w:t xml:space="preserve"> </w:t>
      </w:r>
      <w:r>
        <w:rPr>
          <w:rFonts w:ascii="Times New Roman" w:eastAsia="Times New Roman" w:hAnsi="Times New Roman"/>
          <w:iCs/>
          <w:lang w:val="lt-LT"/>
        </w:rPr>
        <w:t>(</w:t>
      </w:r>
      <w:proofErr w:type="spellStart"/>
      <w:r>
        <w:rPr>
          <w:rFonts w:ascii="Times New Roman" w:eastAsia="Times New Roman" w:hAnsi="Times New Roman"/>
          <w:iCs/>
          <w:lang w:val="lt-LT"/>
        </w:rPr>
        <w:t>fluvastatino</w:t>
      </w:r>
      <w:proofErr w:type="spellEnd"/>
      <w:r>
        <w:rPr>
          <w:rFonts w:ascii="Times New Roman" w:eastAsia="Times New Roman" w:hAnsi="Times New Roman"/>
          <w:iCs/>
          <w:lang w:val="lt-LT"/>
        </w:rPr>
        <w:t xml:space="preserve"> kapsulių) </w:t>
      </w:r>
      <w:r w:rsidRPr="00CC3D22">
        <w:rPr>
          <w:rFonts w:ascii="Times New Roman" w:eastAsia="Times New Roman" w:hAnsi="Times New Roman"/>
          <w:iCs/>
          <w:lang w:val="lt-LT"/>
        </w:rPr>
        <w:t xml:space="preserve">ir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Pr>
          <w:rFonts w:ascii="Times New Roman" w:eastAsia="Times New Roman" w:hAnsi="Times New Roman"/>
          <w:iCs/>
          <w:lang w:val="lt-LT"/>
        </w:rPr>
        <w:t xml:space="preserve">(pailginto atpalaidavimo tablečių) </w:t>
      </w:r>
      <w:r w:rsidRPr="00CC3D22">
        <w:rPr>
          <w:rFonts w:ascii="Times New Roman" w:eastAsia="Times New Roman" w:hAnsi="Times New Roman"/>
          <w:lang w:val="lt-LT"/>
        </w:rPr>
        <w:t xml:space="preserve">saugumas ir veiksmingumas 9–16 metų vaikams ir paaugliams, sergantiems </w:t>
      </w:r>
      <w:proofErr w:type="spellStart"/>
      <w:r w:rsidRPr="00CC3D22">
        <w:rPr>
          <w:rFonts w:ascii="Times New Roman" w:eastAsia="Times New Roman" w:hAnsi="Times New Roman"/>
          <w:lang w:val="lt-LT"/>
        </w:rPr>
        <w:t>heterozigotine</w:t>
      </w:r>
      <w:proofErr w:type="spellEnd"/>
      <w:r w:rsidRPr="00CC3D22">
        <w:rPr>
          <w:rFonts w:ascii="Times New Roman" w:eastAsia="Times New Roman" w:hAnsi="Times New Roman"/>
          <w:lang w:val="lt-LT"/>
        </w:rPr>
        <w:t xml:space="preserve"> šeimine </w:t>
      </w:r>
      <w:proofErr w:type="spellStart"/>
      <w:r w:rsidRPr="00CC3D22">
        <w:rPr>
          <w:rFonts w:ascii="Times New Roman" w:eastAsia="Times New Roman" w:hAnsi="Times New Roman"/>
          <w:lang w:val="lt-LT"/>
        </w:rPr>
        <w:t>hipercholesterolemija</w:t>
      </w:r>
      <w:proofErr w:type="spellEnd"/>
      <w:r w:rsidRPr="00CC3D22">
        <w:rPr>
          <w:rFonts w:ascii="Times New Roman" w:eastAsia="Times New Roman" w:hAnsi="Times New Roman"/>
          <w:lang w:val="lt-LT"/>
        </w:rPr>
        <w:t xml:space="preserve">, buvo vertinamas 2 atvirų nekontroliuojamų 2 metus trukusių klinikinių tyrimų metu. 114 pacientų (66 berniukai ir 48 mergaitės) vartojo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w:t>
      </w:r>
      <w:proofErr w:type="spellStart"/>
      <w:r>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kapsulių (paros dozė svyravo nuo 20 mg iki du kartus per parą vartojamos 40 mg dozės) arba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w:t>
      </w:r>
      <w:r w:rsidRPr="00CC3D22">
        <w:rPr>
          <w:rFonts w:ascii="Times New Roman" w:eastAsia="Times New Roman" w:hAnsi="Times New Roman"/>
          <w:lang w:val="lt-LT"/>
        </w:rPr>
        <w:t>80 mg pailginto atpalaidavimo tablečių, dozę koreguojant pagal MTL-C reakciją.</w:t>
      </w:r>
    </w:p>
    <w:p w14:paraId="02472D66" w14:textId="77777777" w:rsidR="009F46DF" w:rsidRPr="00CC3D22" w:rsidRDefault="009F46DF" w:rsidP="009F46DF">
      <w:pPr>
        <w:spacing w:after="0" w:line="240" w:lineRule="auto"/>
        <w:rPr>
          <w:rFonts w:ascii="Times New Roman" w:eastAsia="Times New Roman" w:hAnsi="Times New Roman"/>
          <w:lang w:val="lt-LT"/>
        </w:rPr>
      </w:pPr>
    </w:p>
    <w:p w14:paraId="7FA55B85"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Pirmajame tyrime dalyvavo 29 lytiškai nesubrendę (9–12 metų) berniukai, kurių MTL-C pagal amžių viršijo 90-ąją </w:t>
      </w:r>
      <w:proofErr w:type="spellStart"/>
      <w:r w:rsidRPr="00CC3D22">
        <w:rPr>
          <w:rFonts w:ascii="Times New Roman" w:eastAsia="Times New Roman" w:hAnsi="Times New Roman"/>
          <w:lang w:val="lt-LT"/>
        </w:rPr>
        <w:t>procentilę</w:t>
      </w:r>
      <w:proofErr w:type="spellEnd"/>
      <w:r w:rsidRPr="00CC3D22">
        <w:rPr>
          <w:rFonts w:ascii="Times New Roman" w:eastAsia="Times New Roman" w:hAnsi="Times New Roman"/>
          <w:lang w:val="lt-LT"/>
        </w:rPr>
        <w:t xml:space="preserve"> ir kurių vienas iš tėvų sirgo pirmine </w:t>
      </w:r>
      <w:proofErr w:type="spellStart"/>
      <w:r w:rsidRPr="00CC3D22">
        <w:rPr>
          <w:rFonts w:ascii="Times New Roman" w:eastAsia="Times New Roman" w:hAnsi="Times New Roman"/>
          <w:lang w:val="lt-LT"/>
        </w:rPr>
        <w:t>hipercholesterolemija</w:t>
      </w:r>
      <w:proofErr w:type="spellEnd"/>
      <w:r w:rsidRPr="00CC3D22">
        <w:rPr>
          <w:rFonts w:ascii="Times New Roman" w:eastAsia="Times New Roman" w:hAnsi="Times New Roman"/>
          <w:lang w:val="lt-LT"/>
        </w:rPr>
        <w:t xml:space="preserve"> ir kurių kraujo giminaičiams buvo arba ankstyva išeminė širdies liga, arba sausgyslių </w:t>
      </w:r>
      <w:proofErr w:type="spellStart"/>
      <w:r w:rsidRPr="00CC3D22">
        <w:rPr>
          <w:rFonts w:ascii="Times New Roman" w:eastAsia="Times New Roman" w:hAnsi="Times New Roman"/>
          <w:lang w:val="lt-LT"/>
        </w:rPr>
        <w:t>ksantomų</w:t>
      </w:r>
      <w:proofErr w:type="spellEnd"/>
      <w:r w:rsidRPr="00CC3D22">
        <w:rPr>
          <w:rFonts w:ascii="Times New Roman" w:eastAsia="Times New Roman" w:hAnsi="Times New Roman"/>
          <w:lang w:val="lt-LT"/>
        </w:rPr>
        <w:t>. Vidutinė pradinė MTL-C buvo 226 mg/dl (atitinka 5,8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/l) (svyravimo ribos: 137–354 mg/dl (atitinka 3,6–9,2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 xml:space="preserve">/l). Visi pacientai iš pradžių vartojo 20 mg </w:t>
      </w:r>
      <w:proofErr w:type="spellStart"/>
      <w:r>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paros dozę, vėliau kas 6 savaites </w:t>
      </w:r>
      <w:r w:rsidRPr="00CC3D22">
        <w:rPr>
          <w:rFonts w:ascii="Times New Roman" w:eastAsia="Times New Roman" w:hAnsi="Times New Roman"/>
          <w:lang w:val="lt-LT"/>
        </w:rPr>
        <w:lastRenderedPageBreak/>
        <w:t>paros dozė buvo didinama: iki 40 mg, po to – iki 80 mg (po 40 mg 2</w:t>
      </w:r>
      <w:r>
        <w:rPr>
          <w:rFonts w:ascii="Times New Roman" w:eastAsia="Times New Roman" w:hAnsi="Times New Roman"/>
          <w:lang w:val="lt-LT"/>
        </w:rPr>
        <w:t> </w:t>
      </w:r>
      <w:r w:rsidRPr="00CC3D22">
        <w:rPr>
          <w:rFonts w:ascii="Times New Roman" w:eastAsia="Times New Roman" w:hAnsi="Times New Roman"/>
          <w:lang w:val="lt-LT"/>
        </w:rPr>
        <w:t>kartus per parą), siekiant, kad MTL-C būtų 96,7</w:t>
      </w:r>
      <w:r w:rsidRPr="00CC3D22">
        <w:rPr>
          <w:rFonts w:ascii="Times New Roman" w:eastAsia="Times New Roman" w:hAnsi="Times New Roman"/>
          <w:lang w:val="lt-LT"/>
        </w:rPr>
        <w:noBreakHyphen/>
        <w:t>123,7 mg/dl (2,5</w:t>
      </w:r>
      <w:r w:rsidRPr="00CC3D22">
        <w:rPr>
          <w:rFonts w:ascii="Times New Roman" w:eastAsia="Times New Roman" w:hAnsi="Times New Roman"/>
          <w:lang w:val="lt-LT"/>
        </w:rPr>
        <w:noBreakHyphen/>
        <w:t>3,2 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/l).</w:t>
      </w:r>
    </w:p>
    <w:p w14:paraId="05B509BD" w14:textId="77777777" w:rsidR="009F46DF" w:rsidRPr="00CC3D22" w:rsidRDefault="009F46DF" w:rsidP="009F46DF">
      <w:pPr>
        <w:spacing w:after="0" w:line="240" w:lineRule="auto"/>
        <w:rPr>
          <w:rFonts w:ascii="Times New Roman" w:eastAsia="Times New Roman" w:hAnsi="Times New Roman"/>
          <w:lang w:val="lt-LT"/>
        </w:rPr>
      </w:pPr>
    </w:p>
    <w:p w14:paraId="0D434AFD"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Antrajame tyrime dalyvavo 85 10–16</w:t>
      </w:r>
      <w:r>
        <w:rPr>
          <w:rFonts w:ascii="Times New Roman" w:eastAsia="Times New Roman" w:hAnsi="Times New Roman"/>
          <w:lang w:val="lt-LT"/>
        </w:rPr>
        <w:t> </w:t>
      </w:r>
      <w:r w:rsidRPr="00CC3D22">
        <w:rPr>
          <w:rFonts w:ascii="Times New Roman" w:eastAsia="Times New Roman" w:hAnsi="Times New Roman"/>
          <w:lang w:val="lt-LT"/>
        </w:rPr>
        <w:t>metų berniukai ir mergaitės, kurių arba MTL</w:t>
      </w:r>
      <w:r>
        <w:rPr>
          <w:rFonts w:ascii="Times New Roman" w:eastAsia="Times New Roman" w:hAnsi="Times New Roman"/>
          <w:lang w:val="lt-LT"/>
        </w:rPr>
        <w:noBreakHyphen/>
      </w:r>
      <w:r w:rsidRPr="00CC3D22">
        <w:rPr>
          <w:rFonts w:ascii="Times New Roman" w:eastAsia="Times New Roman" w:hAnsi="Times New Roman"/>
          <w:lang w:val="lt-LT"/>
        </w:rPr>
        <w:t>C buvo &gt;190 mg/dl (atitinka 4,9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 arba MTL</w:t>
      </w:r>
      <w:r>
        <w:rPr>
          <w:rFonts w:ascii="Times New Roman" w:eastAsia="Times New Roman" w:hAnsi="Times New Roman"/>
          <w:lang w:val="lt-LT"/>
        </w:rPr>
        <w:noBreakHyphen/>
      </w:r>
      <w:r w:rsidRPr="00CC3D22">
        <w:rPr>
          <w:rFonts w:ascii="Times New Roman" w:eastAsia="Times New Roman" w:hAnsi="Times New Roman"/>
          <w:lang w:val="lt-LT"/>
        </w:rPr>
        <w:t>C buvo &gt;160 mg/dl (atitinka 4,1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/l) ir kuriems kartu nustatytas vienas arba daugiau išeminės širdies ligos rizikos veiksnių, arba MTL</w:t>
      </w:r>
      <w:r>
        <w:rPr>
          <w:rFonts w:ascii="Times New Roman" w:eastAsia="Times New Roman" w:hAnsi="Times New Roman"/>
          <w:lang w:val="lt-LT"/>
        </w:rPr>
        <w:noBreakHyphen/>
      </w:r>
      <w:r w:rsidRPr="00CC3D22">
        <w:rPr>
          <w:rFonts w:ascii="Times New Roman" w:eastAsia="Times New Roman" w:hAnsi="Times New Roman"/>
          <w:lang w:val="lt-LT"/>
        </w:rPr>
        <w:t>C buvo &gt;160 mg/dl (atitinka 4,1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/l) ir kartu patvirtintas MTL</w:t>
      </w:r>
      <w:r>
        <w:rPr>
          <w:rFonts w:ascii="Times New Roman" w:eastAsia="Times New Roman" w:hAnsi="Times New Roman"/>
          <w:lang w:val="lt-LT"/>
        </w:rPr>
        <w:noBreakHyphen/>
      </w:r>
      <w:r w:rsidRPr="00CC3D22">
        <w:rPr>
          <w:rFonts w:ascii="Times New Roman" w:eastAsia="Times New Roman" w:hAnsi="Times New Roman"/>
          <w:lang w:val="lt-LT"/>
        </w:rPr>
        <w:t>C receptorių defektas. Vidutinė pradinė MTL</w:t>
      </w:r>
      <w:r>
        <w:rPr>
          <w:rFonts w:ascii="Times New Roman" w:eastAsia="Times New Roman" w:hAnsi="Times New Roman"/>
          <w:lang w:val="lt-LT"/>
        </w:rPr>
        <w:noBreakHyphen/>
      </w:r>
      <w:r w:rsidRPr="00CC3D22">
        <w:rPr>
          <w:rFonts w:ascii="Times New Roman" w:eastAsia="Times New Roman" w:hAnsi="Times New Roman"/>
          <w:lang w:val="lt-LT"/>
        </w:rPr>
        <w:t>C koncentracija buvo 225 mg/dl (atitinka 5,8</w:t>
      </w:r>
      <w:r>
        <w:rPr>
          <w:rFonts w:ascii="Times New Roman" w:eastAsia="Times New Roman" w:hAnsi="Times New Roman"/>
          <w:lang w:val="lt-LT"/>
        </w:rPr>
        <w:t>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/l) (reikšmių ribos: 148</w:t>
      </w:r>
      <w:r w:rsidRPr="00CC3D22">
        <w:rPr>
          <w:rFonts w:ascii="Times New Roman" w:eastAsia="Times New Roman" w:hAnsi="Times New Roman"/>
          <w:lang w:val="lt-LT"/>
        </w:rPr>
        <w:noBreakHyphen/>
        <w:t>343 mg/dl, atitinka 3,8</w:t>
      </w:r>
      <w:r w:rsidRPr="00CC3D22">
        <w:rPr>
          <w:rFonts w:ascii="Times New Roman" w:eastAsia="Times New Roman" w:hAnsi="Times New Roman"/>
          <w:lang w:val="lt-LT"/>
        </w:rPr>
        <w:noBreakHyphen/>
        <w:t>8,9 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 xml:space="preserve">/l). Visi pacientai iš pradžių vartojo 20 mg </w:t>
      </w:r>
      <w:proofErr w:type="spellStart"/>
      <w:r>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paros dozę, vėliau kas 6 savaites paros dozė buvo didinama: iki 40 mg, po to – iki 80 mg (</w:t>
      </w:r>
      <w:r w:rsidRPr="00CC3D22">
        <w:rPr>
          <w:rFonts w:ascii="Times New Roman" w:eastAsia="Times New Roman" w:hAnsi="Times New Roman"/>
          <w:iCs/>
          <w:lang w:val="lt-LT"/>
        </w:rPr>
        <w:t xml:space="preserve">vartota </w:t>
      </w:r>
      <w:proofErr w:type="spellStart"/>
      <w:r w:rsidRPr="00CC3D22">
        <w:rPr>
          <w:rFonts w:ascii="Times New Roman" w:eastAsia="Times New Roman" w:hAnsi="Times New Roman"/>
          <w:iCs/>
          <w:lang w:val="lt-LT"/>
        </w:rPr>
        <w:t>Lescol</w:t>
      </w:r>
      <w:proofErr w:type="spellEnd"/>
      <w:r>
        <w:rPr>
          <w:rFonts w:ascii="Times New Roman" w:eastAsia="Times New Roman" w:hAnsi="Times New Roman"/>
          <w:iCs/>
          <w:lang w:val="lt-LT"/>
        </w:rPr>
        <w:t> </w:t>
      </w:r>
      <w:r w:rsidRPr="00CC3D22">
        <w:rPr>
          <w:rFonts w:ascii="Times New Roman" w:eastAsia="Times New Roman" w:hAnsi="Times New Roman"/>
          <w:iCs/>
          <w:lang w:val="lt-LT"/>
        </w:rPr>
        <w:t xml:space="preserve">XL 80 mg </w:t>
      </w:r>
      <w:r>
        <w:rPr>
          <w:rFonts w:ascii="Times New Roman" w:eastAsia="Times New Roman" w:hAnsi="Times New Roman"/>
          <w:iCs/>
          <w:lang w:val="lt-LT"/>
        </w:rPr>
        <w:t xml:space="preserve">pailginto atpalaidavimo </w:t>
      </w:r>
      <w:r w:rsidRPr="00CC3D22">
        <w:rPr>
          <w:rFonts w:ascii="Times New Roman" w:eastAsia="Times New Roman" w:hAnsi="Times New Roman"/>
          <w:iCs/>
          <w:lang w:val="lt-LT"/>
        </w:rPr>
        <w:t>tablečių</w:t>
      </w:r>
      <w:r w:rsidRPr="00CC3D22">
        <w:rPr>
          <w:rFonts w:ascii="Times New Roman" w:eastAsia="Times New Roman" w:hAnsi="Times New Roman"/>
          <w:lang w:val="lt-LT"/>
        </w:rPr>
        <w:t>), siekiant, kad MTL</w:t>
      </w:r>
      <w:r>
        <w:rPr>
          <w:rFonts w:ascii="Times New Roman" w:eastAsia="Times New Roman" w:hAnsi="Times New Roman"/>
          <w:lang w:val="lt-LT"/>
        </w:rPr>
        <w:noBreakHyphen/>
      </w:r>
      <w:r w:rsidRPr="00CC3D22">
        <w:rPr>
          <w:rFonts w:ascii="Times New Roman" w:eastAsia="Times New Roman" w:hAnsi="Times New Roman"/>
          <w:lang w:val="lt-LT"/>
        </w:rPr>
        <w:t>C būtų &lt;130 mg/dl (3,4 </w:t>
      </w:r>
      <w:proofErr w:type="spellStart"/>
      <w:r w:rsidRPr="00CC3D22">
        <w:rPr>
          <w:rFonts w:ascii="Times New Roman" w:eastAsia="Times New Roman" w:hAnsi="Times New Roman"/>
          <w:lang w:val="lt-LT"/>
        </w:rPr>
        <w:t>mmol</w:t>
      </w:r>
      <w:proofErr w:type="spellEnd"/>
      <w:r w:rsidRPr="00CC3D22">
        <w:rPr>
          <w:rFonts w:ascii="Times New Roman" w:eastAsia="Times New Roman" w:hAnsi="Times New Roman"/>
          <w:lang w:val="lt-LT"/>
        </w:rPr>
        <w:t>/l). 70 ligonių buvo prasidėjusi arba jau pasibaigusi branda (veiksmingumas vertintas 69</w:t>
      </w:r>
      <w:r>
        <w:rPr>
          <w:rFonts w:ascii="Times New Roman" w:eastAsia="Times New Roman" w:hAnsi="Times New Roman"/>
          <w:lang w:val="lt-LT"/>
        </w:rPr>
        <w:t> </w:t>
      </w:r>
      <w:r w:rsidRPr="00CC3D22">
        <w:rPr>
          <w:rFonts w:ascii="Times New Roman" w:eastAsia="Times New Roman" w:hAnsi="Times New Roman"/>
          <w:lang w:val="lt-LT"/>
        </w:rPr>
        <w:t>pacientams).</w:t>
      </w:r>
    </w:p>
    <w:p w14:paraId="69A08FA5" w14:textId="77777777" w:rsidR="009F46DF" w:rsidRPr="00CC3D22" w:rsidRDefault="009F46DF" w:rsidP="009F46DF">
      <w:pPr>
        <w:spacing w:after="0" w:line="240" w:lineRule="auto"/>
        <w:rPr>
          <w:rFonts w:ascii="Times New Roman" w:eastAsia="Times New Roman" w:hAnsi="Times New Roman"/>
          <w:lang w:val="lt-LT"/>
        </w:rPr>
      </w:pPr>
    </w:p>
    <w:p w14:paraId="4FB38E93" w14:textId="77777777" w:rsidR="009F46DF" w:rsidRPr="00CC3D22" w:rsidRDefault="009F46DF" w:rsidP="009F46DF">
      <w:pPr>
        <w:spacing w:after="0" w:line="240" w:lineRule="auto"/>
        <w:rPr>
          <w:rFonts w:ascii="Times New Roman" w:eastAsia="Times New Roman" w:hAnsi="Times New Roman"/>
          <w:lang w:val="lt-LT" w:eastAsia="da-DK"/>
        </w:rPr>
      </w:pPr>
      <w:r w:rsidRPr="00CC3D22">
        <w:rPr>
          <w:rFonts w:ascii="Times New Roman" w:eastAsia="Times New Roman" w:hAnsi="Times New Roman"/>
          <w:lang w:val="lt-LT"/>
        </w:rPr>
        <w:t xml:space="preserve">Pirmajame tyrime, kuriame dalyvavo berniukai, kurių brendimas dar nebuvo prasidėjęs, 20–80 mg </w:t>
      </w:r>
      <w:proofErr w:type="spellStart"/>
      <w:r w:rsidRPr="00CC3D22">
        <w:rPr>
          <w:rFonts w:ascii="Times New Roman" w:eastAsia="Times New Roman" w:hAnsi="Times New Roman"/>
          <w:lang w:val="lt-LT"/>
        </w:rPr>
        <w:t>Lescol</w:t>
      </w:r>
      <w:proofErr w:type="spellEnd"/>
      <w:r w:rsidRPr="00CC3D22">
        <w:rPr>
          <w:rFonts w:ascii="Times New Roman" w:eastAsia="Times New Roman" w:hAnsi="Times New Roman"/>
          <w:lang w:val="lt-LT"/>
        </w:rPr>
        <w:t xml:space="preserve"> paros dozė bendrojo</w:t>
      </w:r>
      <w:r w:rsidRPr="00CC3D22">
        <w:rPr>
          <w:rFonts w:ascii="Times New Roman" w:eastAsia="Times New Roman" w:hAnsi="Times New Roman"/>
          <w:lang w:val="lt-LT"/>
        </w:rPr>
        <w:noBreakHyphen/>
        <w:t>C ir MTL</w:t>
      </w:r>
      <w:r>
        <w:rPr>
          <w:rFonts w:ascii="Times New Roman" w:eastAsia="Times New Roman" w:hAnsi="Times New Roman"/>
          <w:lang w:val="lt-LT"/>
        </w:rPr>
        <w:noBreakHyphen/>
      </w:r>
      <w:r w:rsidRPr="00CC3D22">
        <w:rPr>
          <w:rFonts w:ascii="Times New Roman" w:eastAsia="Times New Roman" w:hAnsi="Times New Roman"/>
          <w:lang w:val="lt-LT"/>
        </w:rPr>
        <w:t>C koncentraciją plazmoje sumažino atitinkamai 21</w:t>
      </w:r>
      <w:r w:rsidRPr="00CC3D22">
        <w:rPr>
          <w:rFonts w:ascii="Times New Roman" w:eastAsia="Times New Roman" w:hAnsi="Times New Roman"/>
          <w:lang w:val="lt-LT" w:eastAsia="da-DK"/>
        </w:rPr>
        <w:t>% ir 27%. Vidutinė MTL</w:t>
      </w:r>
      <w:r>
        <w:rPr>
          <w:rFonts w:ascii="Times New Roman" w:eastAsia="Times New Roman" w:hAnsi="Times New Roman"/>
          <w:lang w:val="lt-LT" w:eastAsia="da-DK"/>
        </w:rPr>
        <w:noBreakHyphen/>
      </w:r>
      <w:r w:rsidRPr="00CC3D22">
        <w:rPr>
          <w:rFonts w:ascii="Times New Roman" w:eastAsia="Times New Roman" w:hAnsi="Times New Roman"/>
          <w:lang w:val="lt-LT" w:eastAsia="da-DK"/>
        </w:rPr>
        <w:t>C koncentracija buvo 161 mg/ml (atitinka 4,2 </w:t>
      </w:r>
      <w:proofErr w:type="spellStart"/>
      <w:r w:rsidRPr="00CC3D22">
        <w:rPr>
          <w:rFonts w:ascii="Times New Roman" w:eastAsia="Times New Roman" w:hAnsi="Times New Roman"/>
          <w:lang w:val="lt-LT" w:eastAsia="da-DK"/>
        </w:rPr>
        <w:t>mmol</w:t>
      </w:r>
      <w:proofErr w:type="spellEnd"/>
      <w:r w:rsidRPr="00CC3D22">
        <w:rPr>
          <w:rFonts w:ascii="Times New Roman" w:eastAsia="Times New Roman" w:hAnsi="Times New Roman"/>
          <w:lang w:val="lt-LT" w:eastAsia="da-DK"/>
        </w:rPr>
        <w:t>/l) (reikšmių ribos: 74</w:t>
      </w:r>
      <w:r>
        <w:rPr>
          <w:rFonts w:ascii="Times New Roman" w:eastAsia="Times New Roman" w:hAnsi="Times New Roman"/>
          <w:lang w:val="lt-LT" w:eastAsia="da-DK"/>
        </w:rPr>
        <w:noBreakHyphen/>
      </w:r>
      <w:r w:rsidRPr="00CC3D22">
        <w:rPr>
          <w:rFonts w:ascii="Times New Roman" w:eastAsia="Times New Roman" w:hAnsi="Times New Roman"/>
          <w:lang w:val="lt-LT" w:eastAsia="da-DK"/>
        </w:rPr>
        <w:t>336 mg/dl, atitinka 1,9</w:t>
      </w:r>
      <w:r w:rsidRPr="00CC3D22">
        <w:rPr>
          <w:rFonts w:ascii="Times New Roman" w:eastAsia="Times New Roman" w:hAnsi="Times New Roman"/>
          <w:lang w:val="lt-LT" w:eastAsia="da-DK"/>
        </w:rPr>
        <w:noBreakHyphen/>
        <w:t>8,7 </w:t>
      </w:r>
      <w:proofErr w:type="spellStart"/>
      <w:r w:rsidRPr="00CC3D22">
        <w:rPr>
          <w:rFonts w:ascii="Times New Roman" w:eastAsia="Times New Roman" w:hAnsi="Times New Roman"/>
          <w:lang w:val="lt-LT" w:eastAsia="da-DK"/>
        </w:rPr>
        <w:t>mmol</w:t>
      </w:r>
      <w:proofErr w:type="spellEnd"/>
      <w:r w:rsidRPr="00CC3D22">
        <w:rPr>
          <w:rFonts w:ascii="Times New Roman" w:eastAsia="Times New Roman" w:hAnsi="Times New Roman"/>
          <w:lang w:val="lt-LT" w:eastAsia="da-DK"/>
        </w:rPr>
        <w:t xml:space="preserve">/l). Antrajame tyrime, kuriame dalyvavusiems berniukams ir mergaitėms buvo </w:t>
      </w:r>
      <w:r w:rsidRPr="00CC3D22">
        <w:rPr>
          <w:rFonts w:ascii="Times New Roman" w:eastAsia="Times New Roman" w:hAnsi="Times New Roman"/>
          <w:lang w:val="lt-LT"/>
        </w:rPr>
        <w:t xml:space="preserve">prasidėjusi arba jau pasibaigusi branda, 20–80 mg </w:t>
      </w:r>
      <w:proofErr w:type="spellStart"/>
      <w:r w:rsidRPr="00CC3D22">
        <w:rPr>
          <w:rFonts w:ascii="Times New Roman" w:eastAsia="Times New Roman" w:hAnsi="Times New Roman"/>
          <w:lang w:val="lt-LT"/>
        </w:rPr>
        <w:t>Lescol</w:t>
      </w:r>
      <w:proofErr w:type="spellEnd"/>
      <w:r w:rsidRPr="00CC3D22">
        <w:rPr>
          <w:rFonts w:ascii="Times New Roman" w:eastAsia="Times New Roman" w:hAnsi="Times New Roman"/>
          <w:lang w:val="lt-LT"/>
        </w:rPr>
        <w:t xml:space="preserve"> paros dozė bendrojo</w:t>
      </w:r>
      <w:r w:rsidRPr="00CC3D22">
        <w:rPr>
          <w:rFonts w:ascii="Times New Roman" w:eastAsia="Times New Roman" w:hAnsi="Times New Roman"/>
          <w:lang w:val="lt-LT"/>
        </w:rPr>
        <w:noBreakHyphen/>
        <w:t>C ir MTL</w:t>
      </w:r>
      <w:r>
        <w:rPr>
          <w:rFonts w:ascii="Times New Roman" w:eastAsia="Times New Roman" w:hAnsi="Times New Roman"/>
          <w:lang w:val="lt-LT"/>
        </w:rPr>
        <w:noBreakHyphen/>
      </w:r>
      <w:r w:rsidRPr="00CC3D22">
        <w:rPr>
          <w:rFonts w:ascii="Times New Roman" w:eastAsia="Times New Roman" w:hAnsi="Times New Roman"/>
          <w:lang w:val="lt-LT"/>
        </w:rPr>
        <w:t>C koncentraciją plazmoje sumažino atitinkamai 22</w:t>
      </w:r>
      <w:r w:rsidRPr="00CC3D22">
        <w:rPr>
          <w:rFonts w:ascii="Times New Roman" w:eastAsia="Times New Roman" w:hAnsi="Times New Roman"/>
          <w:lang w:val="lt-LT" w:eastAsia="da-DK"/>
        </w:rPr>
        <w:t>% ir 28%. Vidutinė MTL-C koncentracija buvo 159 mg/ml (atitinka 4,1 </w:t>
      </w:r>
      <w:proofErr w:type="spellStart"/>
      <w:r w:rsidRPr="00CC3D22">
        <w:rPr>
          <w:rFonts w:ascii="Times New Roman" w:eastAsia="Times New Roman" w:hAnsi="Times New Roman"/>
          <w:lang w:val="lt-LT" w:eastAsia="da-DK"/>
        </w:rPr>
        <w:t>mmol</w:t>
      </w:r>
      <w:proofErr w:type="spellEnd"/>
      <w:r w:rsidRPr="00CC3D22">
        <w:rPr>
          <w:rFonts w:ascii="Times New Roman" w:eastAsia="Times New Roman" w:hAnsi="Times New Roman"/>
          <w:lang w:val="lt-LT" w:eastAsia="da-DK"/>
        </w:rPr>
        <w:t>/l) (reikšmių ribos: 90</w:t>
      </w:r>
      <w:r w:rsidRPr="00CC3D22">
        <w:rPr>
          <w:rFonts w:ascii="Times New Roman" w:eastAsia="Times New Roman" w:hAnsi="Times New Roman"/>
          <w:lang w:val="lt-LT" w:eastAsia="da-DK"/>
        </w:rPr>
        <w:noBreakHyphen/>
        <w:t>295 mg/dl, atitinka 2,3–7,6 </w:t>
      </w:r>
      <w:proofErr w:type="spellStart"/>
      <w:r w:rsidRPr="00CC3D22">
        <w:rPr>
          <w:rFonts w:ascii="Times New Roman" w:eastAsia="Times New Roman" w:hAnsi="Times New Roman"/>
          <w:lang w:val="lt-LT" w:eastAsia="da-DK"/>
        </w:rPr>
        <w:t>mmol</w:t>
      </w:r>
      <w:proofErr w:type="spellEnd"/>
      <w:r w:rsidRPr="00CC3D22">
        <w:rPr>
          <w:rFonts w:ascii="Times New Roman" w:eastAsia="Times New Roman" w:hAnsi="Times New Roman"/>
          <w:lang w:val="lt-LT" w:eastAsia="da-DK"/>
        </w:rPr>
        <w:t>/l).</w:t>
      </w:r>
    </w:p>
    <w:p w14:paraId="36716AE1" w14:textId="77777777" w:rsidR="009F46DF" w:rsidRPr="00CC3D22" w:rsidRDefault="009F46DF" w:rsidP="009F46DF">
      <w:pPr>
        <w:spacing w:after="0" w:line="240" w:lineRule="auto"/>
        <w:rPr>
          <w:rFonts w:ascii="Times New Roman" w:eastAsia="Times New Roman" w:hAnsi="Times New Roman"/>
          <w:lang w:val="lt-LT" w:eastAsia="da-DK"/>
        </w:rPr>
      </w:pPr>
    </w:p>
    <w:p w14:paraId="381E0C89" w14:textId="77777777" w:rsidR="009F46DF" w:rsidRPr="00CC3D22" w:rsidRDefault="009F46DF" w:rsidP="009F46DF">
      <w:pPr>
        <w:spacing w:after="0" w:line="240" w:lineRule="auto"/>
        <w:rPr>
          <w:rFonts w:ascii="Times New Roman" w:eastAsia="Arial Unicode MS" w:hAnsi="Times New Roman"/>
          <w:lang w:val="lt-LT"/>
        </w:rPr>
      </w:pPr>
      <w:r w:rsidRPr="00CC3D22">
        <w:rPr>
          <w:rFonts w:ascii="Times New Roman" w:eastAsia="Times New Roman" w:hAnsi="Times New Roman"/>
          <w:lang w:val="lt-LT" w:eastAsia="da-DK"/>
        </w:rPr>
        <w:t>Abiejų tyrimų metu daugumai pacientų (83% pirmojo tyrimo ir 89% antrojo) dozę reikėjo didinti iki didžiausios paros dozės, t.</w:t>
      </w:r>
      <w:r>
        <w:rPr>
          <w:rFonts w:ascii="Times New Roman" w:eastAsia="Times New Roman" w:hAnsi="Times New Roman"/>
          <w:lang w:val="lt-LT" w:eastAsia="da-DK"/>
        </w:rPr>
        <w:t> </w:t>
      </w:r>
      <w:r w:rsidRPr="00CC3D22">
        <w:rPr>
          <w:rFonts w:ascii="Times New Roman" w:eastAsia="Times New Roman" w:hAnsi="Times New Roman"/>
          <w:lang w:val="lt-LT" w:eastAsia="da-DK"/>
        </w:rPr>
        <w:t>y. 80 mg. Baigiant tyrimą, 26–30% abiejų tyrimų ligonių buvo pasiekta tikslinė MTL</w:t>
      </w:r>
      <w:r>
        <w:rPr>
          <w:rFonts w:ascii="Times New Roman" w:eastAsia="Times New Roman" w:hAnsi="Times New Roman"/>
          <w:lang w:val="lt-LT" w:eastAsia="da-DK"/>
        </w:rPr>
        <w:noBreakHyphen/>
      </w:r>
      <w:r w:rsidRPr="00CC3D22">
        <w:rPr>
          <w:rFonts w:ascii="Times New Roman" w:eastAsia="Times New Roman" w:hAnsi="Times New Roman"/>
          <w:lang w:val="lt-LT" w:eastAsia="da-DK"/>
        </w:rPr>
        <w:t>C koncentracija, t.</w:t>
      </w:r>
      <w:r>
        <w:rPr>
          <w:rFonts w:ascii="Times New Roman" w:eastAsia="Times New Roman" w:hAnsi="Times New Roman"/>
          <w:lang w:val="lt-LT" w:eastAsia="da-DK"/>
        </w:rPr>
        <w:t> </w:t>
      </w:r>
      <w:r w:rsidRPr="00CC3D22">
        <w:rPr>
          <w:rFonts w:ascii="Times New Roman" w:eastAsia="Times New Roman" w:hAnsi="Times New Roman"/>
          <w:lang w:val="lt-LT" w:eastAsia="da-DK"/>
        </w:rPr>
        <w:t>y.</w:t>
      </w:r>
      <w:r>
        <w:rPr>
          <w:rFonts w:ascii="Times New Roman" w:eastAsia="Times New Roman" w:hAnsi="Times New Roman"/>
          <w:lang w:val="lt-LT" w:eastAsia="da-DK"/>
        </w:rPr>
        <w:t>,</w:t>
      </w:r>
      <w:r w:rsidRPr="00CC3D22">
        <w:rPr>
          <w:rFonts w:ascii="Times New Roman" w:eastAsia="Times New Roman" w:hAnsi="Times New Roman"/>
          <w:lang w:val="lt-LT" w:eastAsia="da-DK"/>
        </w:rPr>
        <w:t xml:space="preserve"> &lt; 130 mg/dl (3,4 </w:t>
      </w:r>
      <w:proofErr w:type="spellStart"/>
      <w:r w:rsidRPr="00CC3D22">
        <w:rPr>
          <w:rFonts w:ascii="Times New Roman" w:eastAsia="Times New Roman" w:hAnsi="Times New Roman"/>
          <w:lang w:val="lt-LT" w:eastAsia="da-DK"/>
        </w:rPr>
        <w:t>mmol</w:t>
      </w:r>
      <w:proofErr w:type="spellEnd"/>
      <w:r w:rsidRPr="00CC3D22">
        <w:rPr>
          <w:rFonts w:ascii="Times New Roman" w:eastAsia="Times New Roman" w:hAnsi="Times New Roman"/>
          <w:lang w:val="lt-LT" w:eastAsia="da-DK"/>
        </w:rPr>
        <w:t>/l).</w:t>
      </w:r>
    </w:p>
    <w:p w14:paraId="73D3B297"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1B774E5B"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5.2</w:t>
      </w:r>
      <w:r w:rsidRPr="00CC3D22">
        <w:rPr>
          <w:rFonts w:ascii="Times New Roman" w:eastAsia="Times New Roman" w:hAnsi="Times New Roman"/>
          <w:b/>
          <w:lang w:val="lt-LT"/>
        </w:rPr>
        <w:tab/>
      </w:r>
      <w:proofErr w:type="spellStart"/>
      <w:r w:rsidRPr="00CC3D22">
        <w:rPr>
          <w:rFonts w:ascii="Times New Roman" w:eastAsia="Times New Roman" w:hAnsi="Times New Roman"/>
          <w:b/>
          <w:lang w:val="lt-LT"/>
        </w:rPr>
        <w:t>Farmakokinetinės</w:t>
      </w:r>
      <w:proofErr w:type="spellEnd"/>
      <w:r w:rsidRPr="00CC3D22">
        <w:rPr>
          <w:rFonts w:ascii="Times New Roman" w:eastAsia="Times New Roman" w:hAnsi="Times New Roman"/>
          <w:b/>
          <w:lang w:val="lt-LT"/>
        </w:rPr>
        <w:t xml:space="preserve"> savybės</w:t>
      </w:r>
    </w:p>
    <w:p w14:paraId="4B05CA81"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836A1B6" w14:textId="77777777" w:rsidR="009F46DF" w:rsidRPr="00CC3D22" w:rsidRDefault="009F46DF" w:rsidP="009F46DF">
      <w:pPr>
        <w:spacing w:after="0" w:line="240" w:lineRule="auto"/>
        <w:rPr>
          <w:rFonts w:ascii="Times New Roman" w:eastAsia="Times New Roman" w:hAnsi="Times New Roman"/>
          <w:u w:val="single"/>
          <w:lang w:val="lt-LT" w:eastAsia="da-DK"/>
        </w:rPr>
      </w:pPr>
      <w:r w:rsidRPr="00CC3D22">
        <w:rPr>
          <w:rFonts w:ascii="Times New Roman" w:eastAsia="Times New Roman" w:hAnsi="Times New Roman"/>
          <w:u w:val="single"/>
          <w:lang w:val="lt-LT" w:eastAsia="da-DK"/>
        </w:rPr>
        <w:t>Absorbcija</w:t>
      </w:r>
    </w:p>
    <w:p w14:paraId="22E69DB5" w14:textId="77777777" w:rsidR="009F46DF" w:rsidRPr="00CC3D22" w:rsidRDefault="009F46DF" w:rsidP="009F46DF">
      <w:pPr>
        <w:spacing w:after="0" w:line="240" w:lineRule="auto"/>
        <w:rPr>
          <w:rFonts w:ascii="Times New Roman" w:eastAsia="Times New Roman" w:hAnsi="Times New Roman"/>
          <w:lang w:val="lt-LT" w:eastAsia="da-DK"/>
        </w:rPr>
      </w:pPr>
      <w:r w:rsidRPr="00CC3D22">
        <w:rPr>
          <w:rFonts w:ascii="Times New Roman" w:eastAsia="Times New Roman" w:hAnsi="Times New Roman"/>
          <w:lang w:val="lt-LT" w:eastAsia="da-DK"/>
        </w:rPr>
        <w:t xml:space="preserve">Nevalgiusių savanorių išgertas </w:t>
      </w:r>
      <w:proofErr w:type="spellStart"/>
      <w:r w:rsidRPr="00CC3D22">
        <w:rPr>
          <w:rFonts w:ascii="Times New Roman" w:eastAsia="Times New Roman" w:hAnsi="Times New Roman"/>
          <w:lang w:val="lt-LT" w:eastAsia="da-DK"/>
        </w:rPr>
        <w:t>fluvastatinas</w:t>
      </w:r>
      <w:proofErr w:type="spellEnd"/>
      <w:r w:rsidRPr="00CC3D22">
        <w:rPr>
          <w:rFonts w:ascii="Times New Roman" w:eastAsia="Times New Roman" w:hAnsi="Times New Roman"/>
          <w:lang w:val="lt-LT" w:eastAsia="da-DK"/>
        </w:rPr>
        <w:t xml:space="preserve"> buvo greitai ir visas (98%) absorbuojamas. </w:t>
      </w:r>
      <w:r w:rsidRPr="00CC3D22">
        <w:rPr>
          <w:rFonts w:ascii="Times New Roman" w:eastAsia="Times New Roman" w:hAnsi="Times New Roman"/>
          <w:lang w:val="lt-LT"/>
        </w:rPr>
        <w:t xml:space="preserve">Išgėrus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r>
        <w:rPr>
          <w:rFonts w:ascii="Times New Roman" w:eastAsia="Times New Roman" w:hAnsi="Times New Roman"/>
          <w:lang w:val="lt-LT"/>
        </w:rPr>
        <w:t xml:space="preserve"> (</w:t>
      </w:r>
      <w:proofErr w:type="spellStart"/>
      <w:r>
        <w:rPr>
          <w:rFonts w:ascii="Times New Roman" w:eastAsia="Times New Roman" w:hAnsi="Times New Roman"/>
          <w:lang w:val="lt-LT"/>
        </w:rPr>
        <w:t>fluvastatino</w:t>
      </w:r>
      <w:proofErr w:type="spellEnd"/>
      <w:r>
        <w:rPr>
          <w:rFonts w:ascii="Times New Roman" w:eastAsia="Times New Roman" w:hAnsi="Times New Roman"/>
          <w:lang w:val="lt-LT"/>
        </w:rPr>
        <w:t xml:space="preserve"> pailginto atpalaidavimo tablečių)</w:t>
      </w:r>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absorbcija būna 60% lėtesnė, negu išgėrus kapsulių, o vidutinis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buvimo plazmoje laikas pailgėja maždaug 4 valandomis. </w:t>
      </w:r>
      <w:r w:rsidRPr="00CC3D22">
        <w:rPr>
          <w:rFonts w:ascii="Times New Roman" w:eastAsia="Times New Roman" w:hAnsi="Times New Roman"/>
          <w:lang w:val="lt-LT" w:eastAsia="da-DK"/>
        </w:rPr>
        <w:t>Pavalgius išgerto vaistinio preparato absorbcija būna lėtesnė.</w:t>
      </w:r>
    </w:p>
    <w:p w14:paraId="043CF363" w14:textId="77777777" w:rsidR="009F46DF" w:rsidRPr="00CC3D22" w:rsidRDefault="009F46DF" w:rsidP="009F46DF">
      <w:pPr>
        <w:spacing w:after="0" w:line="240" w:lineRule="auto"/>
        <w:rPr>
          <w:rFonts w:ascii="Times New Roman" w:eastAsia="Times New Roman" w:hAnsi="Times New Roman"/>
          <w:lang w:val="lt-LT" w:eastAsia="da-DK"/>
        </w:rPr>
      </w:pPr>
    </w:p>
    <w:p w14:paraId="3151CD25" w14:textId="77777777" w:rsidR="009F46DF" w:rsidRPr="00CC3D22" w:rsidRDefault="009F46DF" w:rsidP="009F46DF">
      <w:pPr>
        <w:spacing w:after="0" w:line="240" w:lineRule="auto"/>
        <w:rPr>
          <w:rFonts w:ascii="Times New Roman" w:eastAsia="Times New Roman" w:hAnsi="Times New Roman"/>
          <w:u w:val="single"/>
          <w:lang w:val="lt-LT" w:eastAsia="da-DK"/>
        </w:rPr>
      </w:pPr>
      <w:r w:rsidRPr="00CC3D22">
        <w:rPr>
          <w:rFonts w:ascii="Times New Roman" w:eastAsia="Times New Roman" w:hAnsi="Times New Roman"/>
          <w:u w:val="single"/>
          <w:lang w:val="lt-LT" w:eastAsia="da-DK"/>
        </w:rPr>
        <w:t>Pasiskirstymas</w:t>
      </w:r>
    </w:p>
    <w:p w14:paraId="2A37D66A" w14:textId="77777777" w:rsidR="009F46DF" w:rsidRPr="00CC3D22" w:rsidRDefault="009F46DF" w:rsidP="009F46DF">
      <w:pPr>
        <w:spacing w:after="0" w:line="240" w:lineRule="auto"/>
        <w:rPr>
          <w:rFonts w:ascii="Times New Roman" w:eastAsia="Times New Roman" w:hAnsi="Times New Roman"/>
          <w:lang w:val="lt-LT" w:eastAsia="da-DK"/>
        </w:rPr>
      </w:pPr>
      <w:proofErr w:type="spellStart"/>
      <w:r w:rsidRPr="00CC3D22">
        <w:rPr>
          <w:rFonts w:ascii="Times New Roman" w:eastAsia="Times New Roman" w:hAnsi="Times New Roman"/>
          <w:lang w:val="lt-LT" w:eastAsia="da-DK"/>
        </w:rPr>
        <w:t>Fluvastatinas</w:t>
      </w:r>
      <w:proofErr w:type="spellEnd"/>
      <w:r w:rsidRPr="00CC3D22">
        <w:rPr>
          <w:rFonts w:ascii="Times New Roman" w:eastAsia="Times New Roman" w:hAnsi="Times New Roman"/>
          <w:lang w:val="lt-LT" w:eastAsia="da-DK"/>
        </w:rPr>
        <w:t xml:space="preserve"> daugiausiai veikia kepenyse, ten ir </w:t>
      </w:r>
      <w:proofErr w:type="spellStart"/>
      <w:r w:rsidRPr="00CC3D22">
        <w:rPr>
          <w:rFonts w:ascii="Times New Roman" w:eastAsia="Times New Roman" w:hAnsi="Times New Roman"/>
          <w:lang w:val="lt-LT" w:eastAsia="da-DK"/>
        </w:rPr>
        <w:t>metabolizuojama</w:t>
      </w:r>
      <w:proofErr w:type="spellEnd"/>
      <w:r w:rsidRPr="00CC3D22">
        <w:rPr>
          <w:rFonts w:ascii="Times New Roman" w:eastAsia="Times New Roman" w:hAnsi="Times New Roman"/>
          <w:lang w:val="lt-LT" w:eastAsia="da-DK"/>
        </w:rPr>
        <w:t xml:space="preserve"> didžioji jo dalis. Absoliutus biologinis prieinamumas, įvertintas pagal sisteminę koncentraciją kraujyje, yra 24%.Tariamasis vaistinio preparato pasiskirstymo tūris (</w:t>
      </w:r>
      <w:proofErr w:type="spellStart"/>
      <w:r w:rsidRPr="00CC3D22">
        <w:rPr>
          <w:rFonts w:ascii="Times New Roman" w:eastAsia="Times New Roman" w:hAnsi="Times New Roman"/>
          <w:lang w:val="lt-LT" w:eastAsia="da-DK"/>
        </w:rPr>
        <w:t>V</w:t>
      </w:r>
      <w:r w:rsidRPr="00CC3D22">
        <w:rPr>
          <w:rFonts w:ascii="Times New Roman" w:eastAsia="Times New Roman" w:hAnsi="Times New Roman"/>
          <w:vertAlign w:val="subscript"/>
          <w:lang w:val="lt-LT" w:eastAsia="da-DK"/>
        </w:rPr>
        <w:t>z</w:t>
      </w:r>
      <w:proofErr w:type="spellEnd"/>
      <w:r w:rsidRPr="00CC3D22">
        <w:rPr>
          <w:rFonts w:ascii="Times New Roman" w:eastAsia="Times New Roman" w:hAnsi="Times New Roman"/>
          <w:vertAlign w:val="subscript"/>
          <w:lang w:val="lt-LT" w:eastAsia="da-DK"/>
        </w:rPr>
        <w:t>/</w:t>
      </w:r>
      <w:r w:rsidRPr="00CC3D22">
        <w:rPr>
          <w:rFonts w:ascii="Times New Roman" w:eastAsia="Times New Roman" w:hAnsi="Times New Roman"/>
          <w:lang w:val="lt-LT" w:eastAsia="da-DK"/>
        </w:rPr>
        <w:t xml:space="preserve">f) yra 330 l. Daugiau kaip 98% kraujyje esančio vaistinio preparato prisijungia prie plazmos baltymų. Šiam prisijungimui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koncentracija plazmoje, kartu vartojamas varfarinas, salicilo rūgštis ir </w:t>
      </w:r>
      <w:proofErr w:type="spellStart"/>
      <w:r w:rsidRPr="00CC3D22">
        <w:rPr>
          <w:rFonts w:ascii="Times New Roman" w:eastAsia="Times New Roman" w:hAnsi="Times New Roman"/>
          <w:lang w:val="lt-LT"/>
        </w:rPr>
        <w:t>gliburidas</w:t>
      </w:r>
      <w:proofErr w:type="spellEnd"/>
      <w:r w:rsidRPr="00CC3D22">
        <w:rPr>
          <w:rFonts w:ascii="Times New Roman" w:eastAsia="Times New Roman" w:hAnsi="Times New Roman"/>
          <w:lang w:val="lt-LT"/>
        </w:rPr>
        <w:t xml:space="preserve"> įtakos nedaro</w:t>
      </w:r>
      <w:r w:rsidRPr="00CC3D22">
        <w:rPr>
          <w:rFonts w:ascii="Times New Roman" w:eastAsia="Times New Roman" w:hAnsi="Times New Roman"/>
          <w:lang w:val="lt-LT" w:eastAsia="da-DK"/>
        </w:rPr>
        <w:t>.</w:t>
      </w:r>
    </w:p>
    <w:p w14:paraId="3B296F68" w14:textId="77777777" w:rsidR="009F46DF" w:rsidRPr="00CC3D22" w:rsidRDefault="009F46DF" w:rsidP="009F46DF">
      <w:pPr>
        <w:spacing w:after="0" w:line="240" w:lineRule="auto"/>
        <w:rPr>
          <w:rFonts w:ascii="Times New Roman" w:eastAsia="Times New Roman" w:hAnsi="Times New Roman"/>
          <w:lang w:val="lt-LT" w:eastAsia="da-DK"/>
        </w:rPr>
      </w:pPr>
    </w:p>
    <w:p w14:paraId="3FA3CCE3" w14:textId="77777777" w:rsidR="009F46DF" w:rsidRPr="00CC3D22" w:rsidRDefault="009F46DF" w:rsidP="009F46DF">
      <w:pPr>
        <w:spacing w:after="0" w:line="240" w:lineRule="auto"/>
        <w:rPr>
          <w:rFonts w:ascii="Times New Roman" w:eastAsia="Times New Roman" w:hAnsi="Times New Roman"/>
          <w:u w:val="single"/>
          <w:lang w:val="lt-LT" w:eastAsia="da-DK"/>
        </w:rPr>
      </w:pPr>
      <w:proofErr w:type="spellStart"/>
      <w:r w:rsidRPr="00CC3D22">
        <w:rPr>
          <w:rFonts w:ascii="Times New Roman" w:eastAsia="Times New Roman" w:hAnsi="Times New Roman"/>
          <w:u w:val="single"/>
          <w:lang w:val="lt-LT" w:eastAsia="da-DK"/>
        </w:rPr>
        <w:t>Biotransformacija</w:t>
      </w:r>
      <w:proofErr w:type="spellEnd"/>
    </w:p>
    <w:p w14:paraId="09F7EDB8"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Daugiausia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metabolizuojama</w:t>
      </w:r>
      <w:proofErr w:type="spellEnd"/>
      <w:r w:rsidRPr="00CC3D22">
        <w:rPr>
          <w:rFonts w:ascii="Times New Roman" w:eastAsia="Times New Roman" w:hAnsi="Times New Roman"/>
          <w:lang w:val="lt-LT"/>
        </w:rPr>
        <w:t xml:space="preserve"> kepenyse. Kraujyje būnantys pagrindiniai junginiai yra </w:t>
      </w:r>
      <w:proofErr w:type="spellStart"/>
      <w:r w:rsidRPr="00CC3D22">
        <w:rPr>
          <w:rFonts w:ascii="Times New Roman" w:eastAsia="Times New Roman" w:hAnsi="Times New Roman"/>
          <w:lang w:val="lt-LT"/>
        </w:rPr>
        <w:t>fluvastatinas</w:t>
      </w:r>
      <w:proofErr w:type="spellEnd"/>
      <w:r w:rsidRPr="00CC3D22">
        <w:rPr>
          <w:rFonts w:ascii="Times New Roman" w:eastAsia="Times New Roman" w:hAnsi="Times New Roman"/>
          <w:lang w:val="lt-LT"/>
        </w:rPr>
        <w:t xml:space="preserve"> ir farmakologiškai neaktyvus N</w:t>
      </w:r>
      <w:r>
        <w:rPr>
          <w:rFonts w:ascii="Times New Roman" w:eastAsia="Times New Roman" w:hAnsi="Times New Roman"/>
          <w:lang w:val="lt-LT"/>
        </w:rPr>
        <w:noBreakHyphen/>
      </w:r>
      <w:proofErr w:type="spellStart"/>
      <w:r w:rsidRPr="00CC3D22">
        <w:rPr>
          <w:rFonts w:ascii="Times New Roman" w:eastAsia="Times New Roman" w:hAnsi="Times New Roman"/>
          <w:lang w:val="lt-LT"/>
        </w:rPr>
        <w:t>desizopropil</w:t>
      </w:r>
      <w:proofErr w:type="spellEnd"/>
      <w:r>
        <w:rPr>
          <w:rFonts w:ascii="Times New Roman" w:eastAsia="Times New Roman" w:hAnsi="Times New Roman"/>
          <w:lang w:val="lt-LT"/>
        </w:rPr>
        <w:noBreakHyphen/>
      </w:r>
      <w:proofErr w:type="spellStart"/>
      <w:r w:rsidRPr="00CC3D22">
        <w:rPr>
          <w:rFonts w:ascii="Times New Roman" w:eastAsia="Times New Roman" w:hAnsi="Times New Roman"/>
          <w:lang w:val="lt-LT"/>
        </w:rPr>
        <w:t>propiono</w:t>
      </w:r>
      <w:proofErr w:type="spellEnd"/>
      <w:r w:rsidRPr="00CC3D22">
        <w:rPr>
          <w:rFonts w:ascii="Times New Roman" w:eastAsia="Times New Roman" w:hAnsi="Times New Roman"/>
          <w:lang w:val="lt-LT"/>
        </w:rPr>
        <w:t xml:space="preserve"> rūgšties metabolitas. </w:t>
      </w:r>
      <w:proofErr w:type="spellStart"/>
      <w:r w:rsidRPr="00CC3D22">
        <w:rPr>
          <w:rFonts w:ascii="Times New Roman" w:eastAsia="Times New Roman" w:hAnsi="Times New Roman"/>
          <w:lang w:val="lt-LT"/>
        </w:rPr>
        <w:t>Hidroksilinti</w:t>
      </w:r>
      <w:proofErr w:type="spellEnd"/>
      <w:r w:rsidRPr="00CC3D22">
        <w:rPr>
          <w:rFonts w:ascii="Times New Roman" w:eastAsia="Times New Roman" w:hAnsi="Times New Roman"/>
          <w:lang w:val="lt-LT"/>
        </w:rPr>
        <w:t xml:space="preserve"> metabolitai sukelia farmakologinį poveikį, tačiau į sisteminę kraujotaką nepatenka. Yra daug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biotransformacijos</w:t>
      </w:r>
      <w:proofErr w:type="spellEnd"/>
      <w:r w:rsidRPr="00CC3D22">
        <w:rPr>
          <w:rFonts w:ascii="Times New Roman" w:eastAsia="Times New Roman" w:hAnsi="Times New Roman"/>
          <w:lang w:val="lt-LT"/>
        </w:rPr>
        <w:t xml:space="preserve"> būdų, alternatyvių su </w:t>
      </w:r>
      <w:proofErr w:type="spellStart"/>
      <w:r w:rsidRPr="00CC3D22">
        <w:rPr>
          <w:rFonts w:ascii="Times New Roman" w:eastAsia="Times New Roman" w:hAnsi="Times New Roman"/>
          <w:lang w:val="lt-LT"/>
        </w:rPr>
        <w:t>citochromu</w:t>
      </w:r>
      <w:proofErr w:type="spellEnd"/>
      <w:r w:rsidRPr="00CC3D22">
        <w:rPr>
          <w:rFonts w:ascii="Times New Roman" w:eastAsia="Times New Roman" w:hAnsi="Times New Roman"/>
          <w:lang w:val="lt-LT"/>
        </w:rPr>
        <w:t xml:space="preserve"> P450</w:t>
      </w:r>
      <w:r>
        <w:rPr>
          <w:rFonts w:ascii="Times New Roman" w:eastAsia="Times New Roman" w:hAnsi="Times New Roman"/>
          <w:lang w:val="lt-LT"/>
        </w:rPr>
        <w:t> </w:t>
      </w:r>
      <w:r w:rsidRPr="00CC3D22">
        <w:rPr>
          <w:rFonts w:ascii="Times New Roman" w:eastAsia="Times New Roman" w:hAnsi="Times New Roman"/>
          <w:lang w:val="lt-LT"/>
        </w:rPr>
        <w:t>(CYP</w:t>
      </w:r>
      <w:r>
        <w:rPr>
          <w:rFonts w:ascii="Times New Roman" w:eastAsia="Times New Roman" w:hAnsi="Times New Roman"/>
          <w:lang w:val="lt-LT"/>
        </w:rPr>
        <w:t> </w:t>
      </w:r>
      <w:r w:rsidRPr="00CC3D22">
        <w:rPr>
          <w:rFonts w:ascii="Times New Roman" w:eastAsia="Times New Roman" w:hAnsi="Times New Roman"/>
          <w:lang w:val="lt-LT"/>
        </w:rPr>
        <w:t xml:space="preserve">450) susijusiam mechanizmui, todėl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metabolizmas yra reliatyviai nejautrus CYP</w:t>
      </w:r>
      <w:r>
        <w:rPr>
          <w:rFonts w:ascii="Times New Roman" w:eastAsia="Times New Roman" w:hAnsi="Times New Roman"/>
          <w:lang w:val="lt-LT"/>
        </w:rPr>
        <w:t> </w:t>
      </w:r>
      <w:r w:rsidRPr="00CC3D22">
        <w:rPr>
          <w:rFonts w:ascii="Times New Roman" w:eastAsia="Times New Roman" w:hAnsi="Times New Roman"/>
          <w:lang w:val="lt-LT"/>
        </w:rPr>
        <w:t>450 slopinimui.</w:t>
      </w:r>
    </w:p>
    <w:p w14:paraId="076769BD" w14:textId="77777777" w:rsidR="009F46DF" w:rsidRPr="00CC3D22" w:rsidRDefault="009F46DF" w:rsidP="009F46DF">
      <w:pPr>
        <w:spacing w:after="0" w:line="240" w:lineRule="auto"/>
        <w:rPr>
          <w:rFonts w:ascii="Times New Roman" w:eastAsia="Times New Roman" w:hAnsi="Times New Roman"/>
          <w:lang w:val="lt-LT"/>
        </w:rPr>
      </w:pPr>
    </w:p>
    <w:p w14:paraId="25502C7D"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Fluvastatinas</w:t>
      </w:r>
      <w:proofErr w:type="spellEnd"/>
      <w:r w:rsidRPr="00CC3D22">
        <w:rPr>
          <w:rFonts w:ascii="Times New Roman" w:eastAsia="Times New Roman" w:hAnsi="Times New Roman"/>
          <w:lang w:val="lt-LT"/>
        </w:rPr>
        <w:t xml:space="preserve"> slopino tik junginių, kuriuos </w:t>
      </w:r>
      <w:proofErr w:type="spellStart"/>
      <w:r w:rsidRPr="00CC3D22">
        <w:rPr>
          <w:rFonts w:ascii="Times New Roman" w:eastAsia="Times New Roman" w:hAnsi="Times New Roman"/>
          <w:lang w:val="lt-LT"/>
        </w:rPr>
        <w:t>metabolizuoja</w:t>
      </w:r>
      <w:proofErr w:type="spellEnd"/>
      <w:r w:rsidRPr="00CC3D22">
        <w:rPr>
          <w:rFonts w:ascii="Times New Roman" w:eastAsia="Times New Roman" w:hAnsi="Times New Roman"/>
          <w:lang w:val="lt-LT"/>
        </w:rPr>
        <w:t xml:space="preserve"> CYP</w:t>
      </w:r>
      <w:r>
        <w:rPr>
          <w:rFonts w:ascii="Times New Roman" w:eastAsia="Times New Roman" w:hAnsi="Times New Roman"/>
          <w:lang w:val="lt-LT"/>
        </w:rPr>
        <w:t> </w:t>
      </w:r>
      <w:r w:rsidRPr="00CC3D22">
        <w:rPr>
          <w:rFonts w:ascii="Times New Roman" w:eastAsia="Times New Roman" w:hAnsi="Times New Roman"/>
          <w:lang w:val="lt-LT"/>
        </w:rPr>
        <w:t xml:space="preserve">2C9, metabolizmą. Nors konkurencinė sąveika tarp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ir medžiagų, kurios yra CYP</w:t>
      </w:r>
      <w:r>
        <w:rPr>
          <w:rFonts w:ascii="Times New Roman" w:eastAsia="Times New Roman" w:hAnsi="Times New Roman"/>
          <w:lang w:val="lt-LT"/>
        </w:rPr>
        <w:t> </w:t>
      </w:r>
      <w:r w:rsidRPr="00CC3D22">
        <w:rPr>
          <w:rFonts w:ascii="Times New Roman" w:eastAsia="Times New Roman" w:hAnsi="Times New Roman"/>
          <w:lang w:val="lt-LT"/>
        </w:rPr>
        <w:t xml:space="preserve">2C9 substratai (pvz., </w:t>
      </w:r>
      <w:proofErr w:type="spellStart"/>
      <w:r w:rsidRPr="00CC3D22">
        <w:rPr>
          <w:rFonts w:ascii="Times New Roman" w:eastAsia="Times New Roman" w:hAnsi="Times New Roman"/>
          <w:lang w:val="lt-LT"/>
        </w:rPr>
        <w:t>diklofenako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fenitoino</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tolbutamido</w:t>
      </w:r>
      <w:proofErr w:type="spellEnd"/>
      <w:r w:rsidRPr="00CC3D22">
        <w:rPr>
          <w:rFonts w:ascii="Times New Roman" w:eastAsia="Times New Roman" w:hAnsi="Times New Roman"/>
          <w:lang w:val="lt-LT"/>
        </w:rPr>
        <w:t xml:space="preserve"> ir varfarino), galima, klinikiniai duomenys rodo, kad ji yra mažai tikėtina.</w:t>
      </w:r>
    </w:p>
    <w:p w14:paraId="0FC76D10" w14:textId="77777777" w:rsidR="009F46DF" w:rsidRPr="00CC3D22" w:rsidRDefault="009F46DF" w:rsidP="009F46DF">
      <w:pPr>
        <w:spacing w:after="0" w:line="240" w:lineRule="auto"/>
        <w:rPr>
          <w:rFonts w:ascii="Times New Roman" w:eastAsia="Times New Roman" w:hAnsi="Times New Roman"/>
          <w:lang w:val="lt-LT" w:eastAsia="da-DK"/>
        </w:rPr>
      </w:pPr>
    </w:p>
    <w:p w14:paraId="70AFB462" w14:textId="77777777" w:rsidR="009F46DF" w:rsidRPr="00CC3D22" w:rsidRDefault="009F46DF" w:rsidP="009F46DF">
      <w:pPr>
        <w:spacing w:after="0" w:line="240" w:lineRule="auto"/>
        <w:rPr>
          <w:rFonts w:ascii="Times New Roman" w:eastAsia="Times New Roman" w:hAnsi="Times New Roman"/>
          <w:u w:val="single"/>
          <w:lang w:val="lt-LT" w:eastAsia="da-DK"/>
        </w:rPr>
      </w:pPr>
      <w:r w:rsidRPr="00CC3D22">
        <w:rPr>
          <w:rFonts w:ascii="Times New Roman" w:eastAsia="Times New Roman" w:hAnsi="Times New Roman"/>
          <w:u w:val="single"/>
          <w:lang w:val="lt-LT" w:eastAsia="da-DK"/>
        </w:rPr>
        <w:t>Eliminacija</w:t>
      </w:r>
    </w:p>
    <w:p w14:paraId="1FA80EF0" w14:textId="77777777" w:rsidR="009F46DF" w:rsidRPr="00CC3D22" w:rsidRDefault="009F46DF" w:rsidP="009F46DF">
      <w:pPr>
        <w:spacing w:after="0" w:line="240" w:lineRule="auto"/>
        <w:rPr>
          <w:rFonts w:ascii="Times New Roman" w:eastAsia="Times New Roman" w:hAnsi="Times New Roman"/>
          <w:lang w:val="lt-LT" w:eastAsia="da-DK"/>
        </w:rPr>
      </w:pPr>
      <w:r w:rsidRPr="00CC3D22">
        <w:rPr>
          <w:rFonts w:ascii="Times New Roman" w:eastAsia="Times New Roman" w:hAnsi="Times New Roman"/>
          <w:lang w:val="lt-LT" w:eastAsia="da-DK"/>
        </w:rPr>
        <w:t xml:space="preserve">Sveikiems savanoriams pavartojus 3H </w:t>
      </w:r>
      <w:proofErr w:type="spellStart"/>
      <w:r w:rsidRPr="00CC3D22">
        <w:rPr>
          <w:rFonts w:ascii="Times New Roman" w:eastAsia="Times New Roman" w:hAnsi="Times New Roman"/>
          <w:lang w:val="lt-LT" w:eastAsia="da-DK"/>
        </w:rPr>
        <w:t>fluvastatino</w:t>
      </w:r>
      <w:proofErr w:type="spellEnd"/>
      <w:r w:rsidRPr="00CC3D22">
        <w:rPr>
          <w:rFonts w:ascii="Times New Roman" w:eastAsia="Times New Roman" w:hAnsi="Times New Roman"/>
          <w:lang w:val="lt-LT" w:eastAsia="da-DK"/>
        </w:rPr>
        <w:t xml:space="preserve">, maždaug 6% radioaktyvumo išsiskyrė su šlapimu ir 93% su išmatomis; </w:t>
      </w:r>
      <w:proofErr w:type="spellStart"/>
      <w:r w:rsidRPr="00CC3D22">
        <w:rPr>
          <w:rFonts w:ascii="Times New Roman" w:eastAsia="Times New Roman" w:hAnsi="Times New Roman"/>
          <w:lang w:val="lt-LT" w:eastAsia="da-DK"/>
        </w:rPr>
        <w:t>fluvastatinas</w:t>
      </w:r>
      <w:proofErr w:type="spellEnd"/>
      <w:r w:rsidRPr="00CC3D22">
        <w:rPr>
          <w:rFonts w:ascii="Times New Roman" w:eastAsia="Times New Roman" w:hAnsi="Times New Roman"/>
          <w:lang w:val="lt-LT" w:eastAsia="da-DK"/>
        </w:rPr>
        <w:t xml:space="preserve"> sudarė mažiau kaip 2% viso išsiskyrusio radioaktyvumo. Apskaičiuotasis </w:t>
      </w:r>
      <w:proofErr w:type="spellStart"/>
      <w:r w:rsidRPr="00CC3D22">
        <w:rPr>
          <w:rFonts w:ascii="Times New Roman" w:eastAsia="Times New Roman" w:hAnsi="Times New Roman"/>
          <w:lang w:val="lt-LT" w:eastAsia="da-DK"/>
        </w:rPr>
        <w:t>fluvastatino</w:t>
      </w:r>
      <w:proofErr w:type="spellEnd"/>
      <w:r w:rsidRPr="00CC3D22">
        <w:rPr>
          <w:rFonts w:ascii="Times New Roman" w:eastAsia="Times New Roman" w:hAnsi="Times New Roman"/>
          <w:lang w:val="lt-LT" w:eastAsia="da-DK"/>
        </w:rPr>
        <w:t xml:space="preserve"> klirensas iš žmogaus plazmos (CL/f) yra 1,8 (± 0,8 l/min.). Vertinant koncentraciją nusistovėjus </w:t>
      </w:r>
      <w:proofErr w:type="spellStart"/>
      <w:r w:rsidRPr="00CC3D22">
        <w:rPr>
          <w:rFonts w:ascii="Times New Roman" w:eastAsia="Times New Roman" w:hAnsi="Times New Roman"/>
          <w:lang w:val="lt-LT" w:eastAsia="da-DK"/>
        </w:rPr>
        <w:t>pusiausvyrinei</w:t>
      </w:r>
      <w:proofErr w:type="spellEnd"/>
      <w:r w:rsidRPr="00CC3D22">
        <w:rPr>
          <w:rFonts w:ascii="Times New Roman" w:eastAsia="Times New Roman" w:hAnsi="Times New Roman"/>
          <w:lang w:val="lt-LT" w:eastAsia="da-DK"/>
        </w:rPr>
        <w:t xml:space="preserve"> apykaitai, duomenų, kad vartojant 80 mg paros dozę, </w:t>
      </w:r>
      <w:proofErr w:type="spellStart"/>
      <w:r w:rsidRPr="00CC3D22">
        <w:rPr>
          <w:rFonts w:ascii="Times New Roman" w:eastAsia="Times New Roman" w:hAnsi="Times New Roman"/>
          <w:lang w:val="lt-LT" w:eastAsia="da-DK"/>
        </w:rPr>
        <w:lastRenderedPageBreak/>
        <w:t>fluvastatino</w:t>
      </w:r>
      <w:proofErr w:type="spellEnd"/>
      <w:r w:rsidRPr="00CC3D22">
        <w:rPr>
          <w:rFonts w:ascii="Times New Roman" w:eastAsia="Times New Roman" w:hAnsi="Times New Roman"/>
          <w:lang w:val="lt-LT" w:eastAsia="da-DK"/>
        </w:rPr>
        <w:t xml:space="preserve"> kauptųsi organizme, nėra. Išgėrus 40 mg </w:t>
      </w:r>
      <w:proofErr w:type="spellStart"/>
      <w:r w:rsidRPr="00CC3D22">
        <w:rPr>
          <w:rFonts w:ascii="Times New Roman" w:eastAsia="Times New Roman" w:hAnsi="Times New Roman"/>
          <w:lang w:val="lt-LT" w:eastAsia="da-DK"/>
        </w:rPr>
        <w:t>Lescol</w:t>
      </w:r>
      <w:proofErr w:type="spellEnd"/>
      <w:r w:rsidRPr="00CC3D22">
        <w:rPr>
          <w:rFonts w:ascii="Times New Roman" w:eastAsia="Times New Roman" w:hAnsi="Times New Roman"/>
          <w:lang w:val="lt-LT" w:eastAsia="da-DK"/>
        </w:rPr>
        <w:t xml:space="preserve">, galutinis pusinės </w:t>
      </w:r>
      <w:proofErr w:type="spellStart"/>
      <w:r w:rsidRPr="00CC3D22">
        <w:rPr>
          <w:rFonts w:ascii="Times New Roman" w:eastAsia="Times New Roman" w:hAnsi="Times New Roman"/>
          <w:lang w:val="lt-LT" w:eastAsia="da-DK"/>
        </w:rPr>
        <w:t>fluvastatino</w:t>
      </w:r>
      <w:proofErr w:type="spellEnd"/>
      <w:r w:rsidRPr="00CC3D22">
        <w:rPr>
          <w:rFonts w:ascii="Times New Roman" w:eastAsia="Times New Roman" w:hAnsi="Times New Roman"/>
          <w:lang w:val="lt-LT" w:eastAsia="da-DK"/>
        </w:rPr>
        <w:t xml:space="preserve"> eliminacijos laikas yra 2,3 (± 0,9) valandos.</w:t>
      </w:r>
    </w:p>
    <w:p w14:paraId="0D51C011" w14:textId="77777777" w:rsidR="009F46DF" w:rsidRPr="00CC3D22" w:rsidRDefault="009F46DF" w:rsidP="009F46DF">
      <w:pPr>
        <w:spacing w:after="0" w:line="240" w:lineRule="auto"/>
        <w:rPr>
          <w:rFonts w:ascii="Times New Roman" w:eastAsia="Times New Roman" w:hAnsi="Times New Roman"/>
          <w:u w:val="single"/>
          <w:lang w:val="lt-LT" w:eastAsia="da-DK"/>
        </w:rPr>
      </w:pPr>
    </w:p>
    <w:p w14:paraId="14420C78" w14:textId="77777777" w:rsidR="009F46DF" w:rsidRPr="00CC3D22" w:rsidRDefault="009F46DF" w:rsidP="009F46DF">
      <w:pPr>
        <w:spacing w:after="0" w:line="240" w:lineRule="auto"/>
        <w:rPr>
          <w:rFonts w:ascii="Times New Roman" w:eastAsia="Times New Roman" w:hAnsi="Times New Roman"/>
          <w:u w:val="single"/>
          <w:lang w:val="lt-LT" w:eastAsia="da-DK"/>
        </w:rPr>
      </w:pPr>
      <w:r w:rsidRPr="00CC3D22">
        <w:rPr>
          <w:rFonts w:ascii="Times New Roman" w:eastAsia="Times New Roman" w:hAnsi="Times New Roman"/>
          <w:u w:val="single"/>
          <w:lang w:val="lt-LT" w:eastAsia="da-DK"/>
        </w:rPr>
        <w:t>Ypatingos p</w:t>
      </w:r>
      <w:r>
        <w:rPr>
          <w:rFonts w:ascii="Times New Roman" w:eastAsia="Times New Roman" w:hAnsi="Times New Roman"/>
          <w:u w:val="single"/>
          <w:lang w:val="lt-LT" w:eastAsia="da-DK"/>
        </w:rPr>
        <w:t>opuliacijos</w:t>
      </w:r>
    </w:p>
    <w:p w14:paraId="44E5053A"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Vertinant visą populiaciją, galima daryti išvadą, kad amžius ir lytis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koncentracijai plazmoje įtakos neturi. Vis dėlto moterų ir senyvų žmonių reakcija į gydymą buvo didesnė. Kadangi daugiausia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šalinama su tulžimi ir daug preparato suyra </w:t>
      </w:r>
      <w:proofErr w:type="spellStart"/>
      <w:r w:rsidRPr="00CC3D22">
        <w:rPr>
          <w:rFonts w:ascii="Times New Roman" w:eastAsia="Times New Roman" w:hAnsi="Times New Roman"/>
          <w:lang w:val="lt-LT"/>
        </w:rPr>
        <w:t>ikisisteminio</w:t>
      </w:r>
      <w:proofErr w:type="spellEnd"/>
      <w:r w:rsidRPr="00CC3D22">
        <w:rPr>
          <w:rFonts w:ascii="Times New Roman" w:eastAsia="Times New Roman" w:hAnsi="Times New Roman"/>
          <w:lang w:val="lt-LT"/>
        </w:rPr>
        <w:t xml:space="preserve"> metabolizmo metu, preparato gali kauptis kepenų funkcijos nepakankamumu sergančių pacientų organizme (žr. 4.3 ir 4.4 skyrius).</w:t>
      </w:r>
    </w:p>
    <w:p w14:paraId="21064D4D" w14:textId="77777777" w:rsidR="009F46DF" w:rsidRPr="00CC3D22" w:rsidRDefault="009F46DF" w:rsidP="009F46DF">
      <w:pPr>
        <w:spacing w:after="0" w:line="240" w:lineRule="auto"/>
        <w:rPr>
          <w:rFonts w:ascii="Times New Roman" w:eastAsia="Times New Roman" w:hAnsi="Times New Roman"/>
          <w:i/>
          <w:u w:val="single"/>
          <w:lang w:val="lt-LT"/>
        </w:rPr>
      </w:pPr>
    </w:p>
    <w:p w14:paraId="09D0448A" w14:textId="77777777" w:rsidR="009F46DF" w:rsidRPr="00CC3D22" w:rsidRDefault="009F46DF" w:rsidP="009F46DF">
      <w:pPr>
        <w:spacing w:after="0" w:line="240" w:lineRule="auto"/>
        <w:rPr>
          <w:rFonts w:ascii="Times New Roman" w:eastAsia="Times New Roman" w:hAnsi="Times New Roman"/>
          <w:iCs/>
          <w:u w:val="single"/>
          <w:lang w:val="lt-LT"/>
        </w:rPr>
      </w:pPr>
      <w:r w:rsidRPr="00CC3D22">
        <w:rPr>
          <w:rFonts w:ascii="Times New Roman" w:eastAsia="Times New Roman" w:hAnsi="Times New Roman"/>
          <w:iCs/>
          <w:u w:val="single"/>
          <w:lang w:val="lt-LT"/>
        </w:rPr>
        <w:t xml:space="preserve">Vaikai ir paaugliai, sergantys </w:t>
      </w:r>
      <w:proofErr w:type="spellStart"/>
      <w:r w:rsidRPr="00CC3D22">
        <w:rPr>
          <w:rFonts w:ascii="Times New Roman" w:eastAsia="Times New Roman" w:hAnsi="Times New Roman"/>
          <w:iCs/>
          <w:u w:val="single"/>
          <w:lang w:val="lt-LT"/>
        </w:rPr>
        <w:t>heterozigotine</w:t>
      </w:r>
      <w:proofErr w:type="spellEnd"/>
      <w:r w:rsidRPr="00CC3D22">
        <w:rPr>
          <w:rFonts w:ascii="Times New Roman" w:eastAsia="Times New Roman" w:hAnsi="Times New Roman"/>
          <w:iCs/>
          <w:u w:val="single"/>
          <w:lang w:val="lt-LT"/>
        </w:rPr>
        <w:t xml:space="preserve"> šeimine </w:t>
      </w:r>
      <w:proofErr w:type="spellStart"/>
      <w:r w:rsidRPr="00CC3D22">
        <w:rPr>
          <w:rFonts w:ascii="Times New Roman" w:eastAsia="Times New Roman" w:hAnsi="Times New Roman"/>
          <w:iCs/>
          <w:u w:val="single"/>
          <w:lang w:val="lt-LT"/>
        </w:rPr>
        <w:t>hipercholesterolemija</w:t>
      </w:r>
      <w:proofErr w:type="spellEnd"/>
    </w:p>
    <w:p w14:paraId="15E21324"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Duomenų apie farmakokinetiką vaikų organizme nėra.</w:t>
      </w:r>
    </w:p>
    <w:p w14:paraId="1D04F79D"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29C09F7"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5.3</w:t>
      </w:r>
      <w:r w:rsidRPr="00CC3D22">
        <w:rPr>
          <w:rFonts w:ascii="Times New Roman" w:eastAsia="Times New Roman" w:hAnsi="Times New Roman"/>
          <w:b/>
          <w:lang w:val="lt-LT"/>
        </w:rPr>
        <w:tab/>
      </w:r>
      <w:proofErr w:type="spellStart"/>
      <w:r w:rsidRPr="00CC3D22">
        <w:rPr>
          <w:rFonts w:ascii="Times New Roman" w:eastAsia="Times New Roman" w:hAnsi="Times New Roman"/>
          <w:b/>
          <w:lang w:val="lt-LT"/>
        </w:rPr>
        <w:t>Ikiklinikinių</w:t>
      </w:r>
      <w:proofErr w:type="spellEnd"/>
      <w:r w:rsidRPr="00CC3D22">
        <w:rPr>
          <w:rFonts w:ascii="Times New Roman" w:eastAsia="Times New Roman" w:hAnsi="Times New Roman"/>
          <w:b/>
          <w:lang w:val="lt-LT"/>
        </w:rPr>
        <w:t xml:space="preserve"> saugumo tyrimų duomenys</w:t>
      </w:r>
    </w:p>
    <w:p w14:paraId="173730F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B5DF3E2"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Įprastų </w:t>
      </w:r>
      <w:proofErr w:type="spellStart"/>
      <w:r w:rsidRPr="00CC3D22">
        <w:rPr>
          <w:rFonts w:ascii="Times New Roman" w:eastAsia="Times New Roman" w:hAnsi="Times New Roman"/>
          <w:lang w:val="lt-LT"/>
        </w:rPr>
        <w:t>ikiklinikinių</w:t>
      </w:r>
      <w:proofErr w:type="spellEnd"/>
      <w:r w:rsidRPr="00CC3D22">
        <w:rPr>
          <w:rFonts w:ascii="Times New Roman" w:eastAsia="Times New Roman" w:hAnsi="Times New Roman"/>
          <w:lang w:val="lt-LT"/>
        </w:rPr>
        <w:t xml:space="preserve"> tyrimų, įskaitant farmakologinio saugumo, </w:t>
      </w:r>
      <w:proofErr w:type="spellStart"/>
      <w:r w:rsidRPr="00CC3D22">
        <w:rPr>
          <w:rFonts w:ascii="Times New Roman" w:eastAsia="Times New Roman" w:hAnsi="Times New Roman"/>
          <w:lang w:val="lt-LT"/>
        </w:rPr>
        <w:t>genotoksiškumo</w:t>
      </w:r>
      <w:proofErr w:type="spellEnd"/>
      <w:r w:rsidRPr="00CC3D22">
        <w:rPr>
          <w:rFonts w:ascii="Times New Roman" w:eastAsia="Times New Roman" w:hAnsi="Times New Roman"/>
          <w:lang w:val="lt-LT"/>
        </w:rPr>
        <w:t xml:space="preserve">, kartotinių dozių </w:t>
      </w:r>
      <w:proofErr w:type="spellStart"/>
      <w:r w:rsidRPr="00CC3D22">
        <w:rPr>
          <w:rFonts w:ascii="Times New Roman" w:eastAsia="Times New Roman" w:hAnsi="Times New Roman"/>
          <w:lang w:val="lt-LT"/>
        </w:rPr>
        <w:t>toksiškumo</w:t>
      </w:r>
      <w:proofErr w:type="spellEnd"/>
      <w:r w:rsidRPr="00CC3D22">
        <w:rPr>
          <w:rFonts w:ascii="Times New Roman" w:eastAsia="Times New Roman" w:hAnsi="Times New Roman"/>
          <w:lang w:val="lt-LT"/>
        </w:rPr>
        <w:t xml:space="preserve">, galimo </w:t>
      </w:r>
      <w:proofErr w:type="spellStart"/>
      <w:r w:rsidRPr="00CC3D22">
        <w:rPr>
          <w:rFonts w:ascii="Times New Roman" w:eastAsia="Times New Roman" w:hAnsi="Times New Roman"/>
          <w:lang w:val="lt-LT"/>
        </w:rPr>
        <w:t>kancerogeniškumo</w:t>
      </w:r>
      <w:proofErr w:type="spellEnd"/>
      <w:r w:rsidRPr="00CC3D22">
        <w:rPr>
          <w:rFonts w:ascii="Times New Roman" w:eastAsia="Times New Roman" w:hAnsi="Times New Roman"/>
          <w:lang w:val="lt-LT"/>
        </w:rPr>
        <w:t xml:space="preserve"> ir toksinio poveikio reprodukcijai tyrimus, duomenys kitokio pavojaus pacientui nerodo, nei tikėtina rizika dėl farmakologinio preparato veikimo mechanizmo. Toksinio poveikio tyrimų metu nustatyta įvairių pokyčių, kurie būdingi </w:t>
      </w:r>
      <w:r w:rsidRPr="00CC3D22">
        <w:rPr>
          <w:rFonts w:ascii="Times New Roman" w:eastAsia="Times New Roman" w:hAnsi="Times New Roman"/>
          <w:spacing w:val="-2"/>
          <w:lang w:val="lt-LT"/>
        </w:rPr>
        <w:t>HMG</w:t>
      </w:r>
      <w:r>
        <w:rPr>
          <w:rFonts w:ascii="Times New Roman" w:eastAsia="Times New Roman" w:hAnsi="Times New Roman"/>
          <w:spacing w:val="-2"/>
          <w:lang w:val="lt-LT"/>
        </w:rPr>
        <w:noBreakHyphen/>
      </w:r>
      <w:proofErr w:type="spellStart"/>
      <w:r w:rsidRPr="00CC3D22">
        <w:rPr>
          <w:rFonts w:ascii="Times New Roman" w:eastAsia="Times New Roman" w:hAnsi="Times New Roman"/>
          <w:spacing w:val="-2"/>
          <w:lang w:val="lt-LT"/>
        </w:rPr>
        <w:t>KoA</w:t>
      </w:r>
      <w:proofErr w:type="spellEnd"/>
      <w:r w:rsidRPr="00CC3D22">
        <w:rPr>
          <w:rFonts w:ascii="Times New Roman" w:eastAsia="Times New Roman" w:hAnsi="Times New Roman"/>
          <w:spacing w:val="-2"/>
          <w:lang w:val="lt-LT"/>
        </w:rPr>
        <w:t xml:space="preserve"> </w:t>
      </w:r>
      <w:proofErr w:type="spellStart"/>
      <w:r w:rsidRPr="00CC3D22">
        <w:rPr>
          <w:rFonts w:ascii="Times New Roman" w:eastAsia="Times New Roman" w:hAnsi="Times New Roman"/>
          <w:spacing w:val="-2"/>
          <w:lang w:val="lt-LT"/>
        </w:rPr>
        <w:t>reduktazės</w:t>
      </w:r>
      <w:proofErr w:type="spellEnd"/>
      <w:r w:rsidRPr="00CC3D22">
        <w:rPr>
          <w:rFonts w:ascii="Times New Roman" w:eastAsia="Times New Roman" w:hAnsi="Times New Roman"/>
          <w:spacing w:val="-2"/>
          <w:lang w:val="lt-LT"/>
        </w:rPr>
        <w:t xml:space="preserve"> inhibitoriams. Remiantis klinikinio stebėjimo duomenimis, rekomenduojama atlikti kepenų funkcijos tyrimus (žr. 4.4 skyrių). Kitoks gyvūnams stebėtas toksinis poveikis buvo arba neaktualus žmonėms, arba pasireiškė esant tokiai preparato ekspozicijai, kuri pakankamai viršija didžiausią galimą ekspoziciją žmogaus organizme, taigi rodo nedidelę svarbą klinikiniam vartojimui. Nepaisant teorinių svarstymų dėl cholesterolio svarbos embriono vystymuisi, su gyvūnais atliktų tyrimų duomenys </w:t>
      </w:r>
      <w:proofErr w:type="spellStart"/>
      <w:r w:rsidRPr="00CC3D22">
        <w:rPr>
          <w:rFonts w:ascii="Times New Roman" w:eastAsia="Times New Roman" w:hAnsi="Times New Roman"/>
          <w:spacing w:val="-2"/>
          <w:lang w:val="lt-LT"/>
        </w:rPr>
        <w:t>embriotoksinio</w:t>
      </w:r>
      <w:proofErr w:type="spellEnd"/>
      <w:r w:rsidRPr="00CC3D22">
        <w:rPr>
          <w:rFonts w:ascii="Times New Roman" w:eastAsia="Times New Roman" w:hAnsi="Times New Roman"/>
          <w:spacing w:val="-2"/>
          <w:lang w:val="lt-LT"/>
        </w:rPr>
        <w:t xml:space="preserve"> poveikio ar </w:t>
      </w:r>
      <w:proofErr w:type="spellStart"/>
      <w:r w:rsidRPr="00CC3D22">
        <w:rPr>
          <w:rFonts w:ascii="Times New Roman" w:eastAsia="Times New Roman" w:hAnsi="Times New Roman"/>
          <w:spacing w:val="-2"/>
          <w:lang w:val="lt-LT"/>
        </w:rPr>
        <w:t>teratogeninių</w:t>
      </w:r>
      <w:proofErr w:type="spellEnd"/>
      <w:r w:rsidRPr="00CC3D22">
        <w:rPr>
          <w:rFonts w:ascii="Times New Roman" w:eastAsia="Times New Roman" w:hAnsi="Times New Roman"/>
          <w:spacing w:val="-2"/>
          <w:lang w:val="lt-LT"/>
        </w:rPr>
        <w:t xml:space="preserve"> </w:t>
      </w:r>
      <w:proofErr w:type="spellStart"/>
      <w:r w:rsidRPr="00CC3D22">
        <w:rPr>
          <w:rFonts w:ascii="Times New Roman" w:eastAsia="Times New Roman" w:hAnsi="Times New Roman"/>
          <w:spacing w:val="-2"/>
          <w:lang w:val="lt-LT"/>
        </w:rPr>
        <w:t>fluvastatino</w:t>
      </w:r>
      <w:proofErr w:type="spellEnd"/>
      <w:r w:rsidRPr="00CC3D22">
        <w:rPr>
          <w:rFonts w:ascii="Times New Roman" w:eastAsia="Times New Roman" w:hAnsi="Times New Roman"/>
          <w:spacing w:val="-2"/>
          <w:lang w:val="lt-LT"/>
        </w:rPr>
        <w:t xml:space="preserve"> savybių nerodo.</w:t>
      </w:r>
    </w:p>
    <w:p w14:paraId="1E61E684"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CD51F6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721CCBE"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6.</w:t>
      </w:r>
      <w:r w:rsidRPr="00CC3D22">
        <w:rPr>
          <w:rFonts w:ascii="Times New Roman" w:eastAsia="Times New Roman" w:hAnsi="Times New Roman"/>
          <w:b/>
          <w:caps/>
          <w:lang w:val="lt-LT"/>
        </w:rPr>
        <w:tab/>
        <w:t>farmacinė informacija</w:t>
      </w:r>
    </w:p>
    <w:p w14:paraId="36B85C3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9B62628"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6.1</w:t>
      </w:r>
      <w:r w:rsidRPr="00CC3D22">
        <w:rPr>
          <w:rFonts w:ascii="Times New Roman" w:eastAsia="Times New Roman" w:hAnsi="Times New Roman"/>
          <w:b/>
          <w:lang w:val="lt-LT"/>
        </w:rPr>
        <w:tab/>
        <w:t>Pagalbinių medžiagų sąrašas</w:t>
      </w:r>
    </w:p>
    <w:p w14:paraId="3BE2C29E" w14:textId="77777777" w:rsidR="009F46DF" w:rsidRPr="00CC3D22" w:rsidRDefault="009F46DF" w:rsidP="009F46DF">
      <w:pPr>
        <w:spacing w:after="0" w:line="240" w:lineRule="auto"/>
        <w:rPr>
          <w:rFonts w:ascii="Times New Roman" w:eastAsia="Times New Roman" w:hAnsi="Times New Roman"/>
          <w:lang w:val="lt-LT"/>
        </w:rPr>
      </w:pPr>
    </w:p>
    <w:p w14:paraId="05510B6E" w14:textId="77777777" w:rsidR="009F46DF" w:rsidRPr="00CC3D22" w:rsidRDefault="009F46DF" w:rsidP="009F46DF">
      <w:pPr>
        <w:tabs>
          <w:tab w:val="left" w:pos="567"/>
        </w:tabs>
        <w:spacing w:after="0" w:line="240" w:lineRule="auto"/>
        <w:rPr>
          <w:rFonts w:ascii="Times New Roman" w:eastAsia="Times New Roman" w:hAnsi="Times New Roman"/>
          <w:i/>
          <w:u w:val="single"/>
          <w:lang w:val="lt-LT"/>
        </w:rPr>
      </w:pPr>
      <w:r w:rsidRPr="00CC3D22">
        <w:rPr>
          <w:rFonts w:ascii="Times New Roman" w:eastAsia="Times New Roman" w:hAnsi="Times New Roman"/>
          <w:i/>
          <w:u w:val="single"/>
          <w:lang w:val="lt-LT"/>
        </w:rPr>
        <w:t>Tabletės branduolys:</w:t>
      </w:r>
    </w:p>
    <w:p w14:paraId="1130413F" w14:textId="77777777" w:rsidR="009F46DF" w:rsidRPr="00CC3D22" w:rsidRDefault="009F46DF" w:rsidP="009F46DF">
      <w:pPr>
        <w:tabs>
          <w:tab w:val="left" w:pos="567"/>
        </w:tabs>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Mikrokristalinė</w:t>
      </w:r>
      <w:proofErr w:type="spellEnd"/>
      <w:r w:rsidRPr="00CC3D22">
        <w:rPr>
          <w:rFonts w:ascii="Times New Roman" w:eastAsia="Times New Roman" w:hAnsi="Times New Roman"/>
          <w:lang w:val="lt-LT"/>
        </w:rPr>
        <w:t xml:space="preserve"> celiuliozė</w:t>
      </w:r>
    </w:p>
    <w:p w14:paraId="0343CFE7" w14:textId="77777777" w:rsidR="009F46DF" w:rsidRPr="00CC3D22" w:rsidRDefault="009F46DF" w:rsidP="009F46DF">
      <w:pPr>
        <w:tabs>
          <w:tab w:val="left" w:pos="567"/>
        </w:tabs>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Hipromeliozė</w:t>
      </w:r>
      <w:proofErr w:type="spellEnd"/>
    </w:p>
    <w:p w14:paraId="5B8B855E" w14:textId="77777777" w:rsidR="009F46DF" w:rsidRPr="00CC3D22" w:rsidRDefault="009F46DF" w:rsidP="009F46DF">
      <w:pPr>
        <w:tabs>
          <w:tab w:val="left" w:pos="567"/>
        </w:tabs>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Hidroksipropilceliuliozė</w:t>
      </w:r>
      <w:proofErr w:type="spellEnd"/>
    </w:p>
    <w:p w14:paraId="128846B0"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Kalio</w:t>
      </w:r>
      <w:r>
        <w:rPr>
          <w:rFonts w:ascii="Times New Roman" w:eastAsia="Times New Roman" w:hAnsi="Times New Roman"/>
          <w:lang w:val="lt-LT"/>
        </w:rPr>
        <w:noBreakHyphen/>
      </w:r>
      <w:r w:rsidRPr="00CC3D22">
        <w:rPr>
          <w:rFonts w:ascii="Times New Roman" w:eastAsia="Times New Roman" w:hAnsi="Times New Roman"/>
          <w:lang w:val="lt-LT"/>
        </w:rPr>
        <w:t xml:space="preserve">vandenilio karbonatas </w:t>
      </w:r>
    </w:p>
    <w:p w14:paraId="110C88C2" w14:textId="77777777" w:rsidR="009F46DF" w:rsidRPr="00CC3D22" w:rsidRDefault="009F46DF" w:rsidP="009F46DF">
      <w:pPr>
        <w:tabs>
          <w:tab w:val="left" w:pos="567"/>
        </w:tabs>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Povidonas</w:t>
      </w:r>
      <w:proofErr w:type="spellEnd"/>
    </w:p>
    <w:p w14:paraId="28E74482"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Magnio </w:t>
      </w:r>
      <w:proofErr w:type="spellStart"/>
      <w:r w:rsidRPr="00CC3D22">
        <w:rPr>
          <w:rFonts w:ascii="Times New Roman" w:eastAsia="Times New Roman" w:hAnsi="Times New Roman"/>
          <w:lang w:val="lt-LT"/>
        </w:rPr>
        <w:t>stearatas</w:t>
      </w:r>
      <w:proofErr w:type="spellEnd"/>
    </w:p>
    <w:p w14:paraId="4B3BF463" w14:textId="77777777" w:rsidR="009F46DF" w:rsidRPr="00CC3D22" w:rsidRDefault="009F46DF" w:rsidP="009F46DF">
      <w:pPr>
        <w:tabs>
          <w:tab w:val="left" w:pos="567"/>
        </w:tabs>
        <w:spacing w:after="0" w:line="240" w:lineRule="auto"/>
        <w:rPr>
          <w:rFonts w:ascii="Times New Roman" w:eastAsia="Times New Roman" w:hAnsi="Times New Roman"/>
          <w:lang w:val="lt-LT"/>
        </w:rPr>
      </w:pPr>
    </w:p>
    <w:p w14:paraId="561B468A" w14:textId="77777777" w:rsidR="009F46DF" w:rsidRPr="00CC3D22" w:rsidRDefault="009F46DF" w:rsidP="009F46DF">
      <w:pPr>
        <w:tabs>
          <w:tab w:val="left" w:pos="567"/>
        </w:tabs>
        <w:spacing w:after="0" w:line="240" w:lineRule="auto"/>
        <w:rPr>
          <w:rFonts w:ascii="Times New Roman" w:eastAsia="Times New Roman" w:hAnsi="Times New Roman"/>
          <w:lang w:val="lt-LT"/>
        </w:rPr>
      </w:pPr>
    </w:p>
    <w:p w14:paraId="6F6E0E65" w14:textId="77777777" w:rsidR="009F46DF" w:rsidRPr="00CC3D22" w:rsidRDefault="009F46DF" w:rsidP="009F46DF">
      <w:pPr>
        <w:tabs>
          <w:tab w:val="left" w:pos="567"/>
        </w:tabs>
        <w:spacing w:after="0" w:line="240" w:lineRule="auto"/>
        <w:rPr>
          <w:rFonts w:ascii="Times New Roman" w:eastAsia="Times New Roman" w:hAnsi="Times New Roman"/>
          <w:i/>
          <w:lang w:val="lt-LT"/>
        </w:rPr>
      </w:pPr>
      <w:r w:rsidRPr="00CC3D22">
        <w:rPr>
          <w:rFonts w:ascii="Times New Roman" w:eastAsia="Times New Roman" w:hAnsi="Times New Roman"/>
          <w:i/>
          <w:u w:val="single"/>
          <w:lang w:val="lt-LT"/>
        </w:rPr>
        <w:t>Tabletės plėvelė</w:t>
      </w:r>
      <w:r w:rsidRPr="00CC3D22">
        <w:rPr>
          <w:rFonts w:ascii="Times New Roman" w:eastAsia="Times New Roman" w:hAnsi="Times New Roman"/>
          <w:i/>
          <w:lang w:val="lt-LT"/>
        </w:rPr>
        <w:t xml:space="preserve">: </w:t>
      </w:r>
    </w:p>
    <w:p w14:paraId="6C2B38F7" w14:textId="77777777" w:rsidR="009F46DF" w:rsidRPr="00CC3D22" w:rsidRDefault="009F46DF" w:rsidP="009F46DF">
      <w:pPr>
        <w:tabs>
          <w:tab w:val="left" w:pos="567"/>
        </w:tabs>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Hipromeliozė</w:t>
      </w:r>
      <w:proofErr w:type="spellEnd"/>
    </w:p>
    <w:p w14:paraId="51355ABC" w14:textId="77777777" w:rsidR="009F46DF" w:rsidRPr="00CC3D22" w:rsidRDefault="009F46DF" w:rsidP="009F46DF">
      <w:p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Makrogolis</w:t>
      </w:r>
      <w:proofErr w:type="spellEnd"/>
      <w:r w:rsidRPr="00CC3D22">
        <w:rPr>
          <w:rFonts w:ascii="Times New Roman" w:eastAsia="Times New Roman" w:hAnsi="Times New Roman"/>
          <w:lang w:val="lt-LT"/>
        </w:rPr>
        <w:t xml:space="preserve"> 8000</w:t>
      </w:r>
    </w:p>
    <w:p w14:paraId="06E6B3A5"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Geltonasis geležies oksidas (E172)</w:t>
      </w:r>
    </w:p>
    <w:p w14:paraId="5B867025"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Titano dioksidas (E171)</w:t>
      </w:r>
    </w:p>
    <w:p w14:paraId="4F8925EA"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B80601E"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6.2</w:t>
      </w:r>
      <w:r w:rsidRPr="00CC3D22">
        <w:rPr>
          <w:rFonts w:ascii="Times New Roman" w:eastAsia="Times New Roman" w:hAnsi="Times New Roman"/>
          <w:b/>
          <w:lang w:val="lt-LT"/>
        </w:rPr>
        <w:tab/>
        <w:t>Nesuderinamumas</w:t>
      </w:r>
    </w:p>
    <w:p w14:paraId="66F43E21"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3007305"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Duomenys nebūtini.</w:t>
      </w:r>
    </w:p>
    <w:p w14:paraId="03496A66"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2838DE4"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6.3</w:t>
      </w:r>
      <w:r w:rsidRPr="00CC3D22">
        <w:rPr>
          <w:rFonts w:ascii="Times New Roman" w:eastAsia="Times New Roman" w:hAnsi="Times New Roman"/>
          <w:b/>
          <w:lang w:val="lt-LT"/>
        </w:rPr>
        <w:tab/>
        <w:t>Tinkamumo laikas</w:t>
      </w:r>
    </w:p>
    <w:p w14:paraId="7BE73E91" w14:textId="77777777" w:rsidR="009F46DF" w:rsidRPr="00CC3D22" w:rsidRDefault="009F46DF" w:rsidP="009F46DF">
      <w:pPr>
        <w:spacing w:after="0" w:line="240" w:lineRule="auto"/>
        <w:rPr>
          <w:rFonts w:ascii="Times New Roman" w:eastAsia="Times New Roman" w:hAnsi="Times New Roman"/>
          <w:bCs/>
          <w:lang w:val="lt-LT"/>
        </w:rPr>
      </w:pPr>
    </w:p>
    <w:p w14:paraId="7158303E"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3</w:t>
      </w:r>
      <w:r>
        <w:rPr>
          <w:rFonts w:ascii="Times New Roman" w:eastAsia="Times New Roman" w:hAnsi="Times New Roman"/>
          <w:lang w:val="lt-LT"/>
        </w:rPr>
        <w:t> </w:t>
      </w:r>
      <w:r w:rsidRPr="00CC3D22">
        <w:rPr>
          <w:rFonts w:ascii="Times New Roman" w:eastAsia="Times New Roman" w:hAnsi="Times New Roman"/>
          <w:lang w:val="lt-LT"/>
        </w:rPr>
        <w:t>metai</w:t>
      </w:r>
    </w:p>
    <w:p w14:paraId="5F3FA63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7D7A6C1"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6.4</w:t>
      </w:r>
      <w:r w:rsidRPr="00CC3D22">
        <w:rPr>
          <w:rFonts w:ascii="Times New Roman" w:eastAsia="Times New Roman" w:hAnsi="Times New Roman"/>
          <w:b/>
          <w:lang w:val="lt-LT"/>
        </w:rPr>
        <w:tab/>
        <w:t>Specialios laikymo sąlygos</w:t>
      </w:r>
    </w:p>
    <w:p w14:paraId="172504BF" w14:textId="77777777" w:rsidR="009F46DF" w:rsidRPr="00CC3D22" w:rsidRDefault="009F46DF" w:rsidP="009F46DF">
      <w:pPr>
        <w:spacing w:after="0" w:line="240" w:lineRule="auto"/>
        <w:rPr>
          <w:rFonts w:ascii="Times New Roman" w:eastAsia="Times New Roman" w:hAnsi="Times New Roman"/>
          <w:i/>
          <w:iCs/>
          <w:lang w:val="lt-LT"/>
        </w:rPr>
      </w:pPr>
    </w:p>
    <w:p w14:paraId="0233C392"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Laikyti ne aukštesnėje kaip 30</w:t>
      </w:r>
      <w:r w:rsidRPr="00CC3D22">
        <w:rPr>
          <w:rFonts w:ascii="Times New Roman" w:eastAsia="Times New Roman" w:hAnsi="Times New Roman"/>
          <w:lang w:val="lt-LT"/>
        </w:rPr>
        <w:sym w:font="Symbol" w:char="F0B0"/>
      </w:r>
      <w:r w:rsidRPr="00CC3D22">
        <w:rPr>
          <w:rFonts w:ascii="Times New Roman" w:eastAsia="Times New Roman" w:hAnsi="Times New Roman"/>
          <w:lang w:val="lt-LT"/>
        </w:rPr>
        <w:t xml:space="preserve">C temperatūroje. </w:t>
      </w:r>
    </w:p>
    <w:p w14:paraId="16E263A6"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lastRenderedPageBreak/>
        <w:t>Laikyti gamintojo pakuotėje, kad preparatas būtų apsaugotas nuo drėgmės.</w:t>
      </w:r>
    </w:p>
    <w:p w14:paraId="0615A636"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7961400"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6.5</w:t>
      </w:r>
      <w:r w:rsidRPr="00CC3D22">
        <w:rPr>
          <w:rFonts w:ascii="Times New Roman" w:eastAsia="Times New Roman" w:hAnsi="Times New Roman"/>
          <w:b/>
          <w:lang w:val="lt-LT"/>
        </w:rPr>
        <w:tab/>
      </w:r>
      <w:proofErr w:type="spellStart"/>
      <w:r w:rsidRPr="00CC3D22">
        <w:rPr>
          <w:rFonts w:ascii="Times New Roman" w:eastAsia="Times New Roman" w:hAnsi="Times New Roman"/>
          <w:b/>
          <w:lang w:val="lt-LT"/>
        </w:rPr>
        <w:t>Talpyklės</w:t>
      </w:r>
      <w:proofErr w:type="spellEnd"/>
      <w:r w:rsidRPr="00CC3D22">
        <w:rPr>
          <w:rFonts w:ascii="Times New Roman" w:eastAsia="Times New Roman" w:hAnsi="Times New Roman"/>
          <w:b/>
          <w:lang w:val="lt-LT"/>
        </w:rPr>
        <w:t xml:space="preserve"> pobūdis</w:t>
      </w:r>
      <w:r w:rsidRPr="00CC3D22">
        <w:rPr>
          <w:rFonts w:ascii="Times New Roman" w:eastAsia="Times New Roman" w:hAnsi="Times New Roman"/>
          <w:b/>
          <w:bCs/>
          <w:lang w:val="lt-LT"/>
        </w:rPr>
        <w:t xml:space="preserve"> ir jos</w:t>
      </w:r>
      <w:r w:rsidRPr="00CC3D22">
        <w:rPr>
          <w:rFonts w:ascii="Times New Roman" w:eastAsia="Times New Roman" w:hAnsi="Times New Roman"/>
          <w:lang w:val="lt-LT"/>
        </w:rPr>
        <w:t xml:space="preserve"> </w:t>
      </w:r>
      <w:r w:rsidRPr="00CC3D22">
        <w:rPr>
          <w:rFonts w:ascii="Times New Roman" w:eastAsia="Times New Roman" w:hAnsi="Times New Roman"/>
          <w:b/>
          <w:lang w:val="lt-LT"/>
        </w:rPr>
        <w:t>turinys</w:t>
      </w:r>
    </w:p>
    <w:p w14:paraId="238A083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168D828"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DTPE buteliukas:</w:t>
      </w:r>
    </w:p>
    <w:p w14:paraId="2E392B48"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Pakuotė: 28, 30, 50, 98 ir 100</w:t>
      </w:r>
      <w:r>
        <w:rPr>
          <w:rFonts w:ascii="Times New Roman" w:eastAsia="Times New Roman" w:hAnsi="Times New Roman"/>
          <w:lang w:val="lt-LT"/>
        </w:rPr>
        <w:t> </w:t>
      </w:r>
      <w:r w:rsidRPr="00CC3D22">
        <w:rPr>
          <w:rFonts w:ascii="Times New Roman" w:eastAsia="Times New Roman" w:hAnsi="Times New Roman"/>
          <w:lang w:val="lt-LT"/>
        </w:rPr>
        <w:t>(2x50 ar 1x100) pailginto atpalaidavimo tablečių.</w:t>
      </w:r>
    </w:p>
    <w:p w14:paraId="623E3E33"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Pakuotė ligoninėms: 300</w:t>
      </w:r>
      <w:r>
        <w:rPr>
          <w:rFonts w:ascii="Times New Roman" w:eastAsia="Times New Roman" w:hAnsi="Times New Roman"/>
          <w:lang w:val="lt-LT"/>
        </w:rPr>
        <w:t> </w:t>
      </w:r>
      <w:r w:rsidRPr="00CC3D22">
        <w:rPr>
          <w:rFonts w:ascii="Times New Roman" w:eastAsia="Times New Roman" w:hAnsi="Times New Roman"/>
          <w:lang w:val="lt-LT"/>
        </w:rPr>
        <w:t>(150x20) ir 600</w:t>
      </w:r>
      <w:r>
        <w:rPr>
          <w:rFonts w:ascii="Times New Roman" w:eastAsia="Times New Roman" w:hAnsi="Times New Roman"/>
          <w:lang w:val="lt-LT"/>
        </w:rPr>
        <w:t> </w:t>
      </w:r>
      <w:r w:rsidRPr="00CC3D22">
        <w:rPr>
          <w:rFonts w:ascii="Times New Roman" w:eastAsia="Times New Roman" w:hAnsi="Times New Roman"/>
          <w:lang w:val="lt-LT"/>
        </w:rPr>
        <w:t>(30x20) pailginto atpalaidavimo tablečių.</w:t>
      </w:r>
    </w:p>
    <w:p w14:paraId="08E51617" w14:textId="77777777" w:rsidR="009F46DF" w:rsidRPr="00CC3D22" w:rsidRDefault="009F46DF" w:rsidP="009F46DF">
      <w:pPr>
        <w:tabs>
          <w:tab w:val="left" w:pos="567"/>
        </w:tabs>
        <w:spacing w:after="0" w:line="240" w:lineRule="auto"/>
        <w:rPr>
          <w:rFonts w:ascii="Times New Roman" w:eastAsia="Times New Roman" w:hAnsi="Times New Roman"/>
          <w:lang w:val="lt-LT"/>
        </w:rPr>
      </w:pPr>
    </w:p>
    <w:p w14:paraId="578D2D32"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Al/Al lizdinės plokštelės (po 7 ar 14</w:t>
      </w:r>
      <w:r>
        <w:rPr>
          <w:rFonts w:ascii="Times New Roman" w:eastAsia="Times New Roman" w:hAnsi="Times New Roman"/>
          <w:lang w:val="lt-LT"/>
        </w:rPr>
        <w:t> </w:t>
      </w:r>
      <w:r w:rsidRPr="00CC3D22">
        <w:rPr>
          <w:rFonts w:ascii="Times New Roman" w:eastAsia="Times New Roman" w:hAnsi="Times New Roman"/>
          <w:lang w:val="lt-LT"/>
        </w:rPr>
        <w:t xml:space="preserve">pailginto atpalaidavimo tablečių): </w:t>
      </w:r>
    </w:p>
    <w:p w14:paraId="5E0BC3E2"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Pakuotė: 7, 14, 28</w:t>
      </w:r>
      <w:r>
        <w:rPr>
          <w:rFonts w:ascii="Times New Roman" w:eastAsia="Times New Roman" w:hAnsi="Times New Roman"/>
          <w:lang w:val="lt-LT"/>
        </w:rPr>
        <w:t> </w:t>
      </w:r>
      <w:r w:rsidRPr="00CC3D22">
        <w:rPr>
          <w:rFonts w:ascii="Times New Roman" w:eastAsia="Times New Roman" w:hAnsi="Times New Roman"/>
          <w:lang w:val="lt-LT"/>
        </w:rPr>
        <w:t>(4x7 ar 2x14), 28</w:t>
      </w:r>
      <w:r>
        <w:rPr>
          <w:rFonts w:ascii="Times New Roman" w:eastAsia="Times New Roman" w:hAnsi="Times New Roman"/>
          <w:lang w:val="lt-LT"/>
        </w:rPr>
        <w:t> </w:t>
      </w:r>
      <w:r w:rsidRPr="00CC3D22">
        <w:rPr>
          <w:rFonts w:ascii="Times New Roman" w:eastAsia="Times New Roman" w:hAnsi="Times New Roman"/>
          <w:lang w:val="lt-LT"/>
        </w:rPr>
        <w:t xml:space="preserve">(perforuotoje </w:t>
      </w:r>
      <w:proofErr w:type="spellStart"/>
      <w:r w:rsidRPr="00CC3D22">
        <w:rPr>
          <w:rFonts w:ascii="Times New Roman" w:eastAsia="Times New Roman" w:hAnsi="Times New Roman"/>
          <w:lang w:val="lt-LT"/>
        </w:rPr>
        <w:t>vienadozėje</w:t>
      </w:r>
      <w:proofErr w:type="spellEnd"/>
      <w:r w:rsidRPr="00CC3D22">
        <w:rPr>
          <w:rFonts w:ascii="Times New Roman" w:eastAsia="Times New Roman" w:hAnsi="Times New Roman"/>
          <w:lang w:val="lt-LT"/>
        </w:rPr>
        <w:t xml:space="preserve"> lizdinėje plokštelėje), 30, 42, 49</w:t>
      </w:r>
      <w:r>
        <w:rPr>
          <w:rFonts w:ascii="Times New Roman" w:eastAsia="Times New Roman" w:hAnsi="Times New Roman"/>
          <w:lang w:val="lt-LT"/>
        </w:rPr>
        <w:t> </w:t>
      </w:r>
      <w:r w:rsidRPr="00CC3D22">
        <w:rPr>
          <w:rFonts w:ascii="Times New Roman" w:eastAsia="Times New Roman" w:hAnsi="Times New Roman"/>
          <w:lang w:val="lt-LT"/>
        </w:rPr>
        <w:t>(7x7), 56</w:t>
      </w:r>
      <w:r>
        <w:rPr>
          <w:rFonts w:ascii="Times New Roman" w:eastAsia="Times New Roman" w:hAnsi="Times New Roman"/>
          <w:lang w:val="lt-LT"/>
        </w:rPr>
        <w:t> </w:t>
      </w:r>
      <w:r w:rsidRPr="00CC3D22">
        <w:rPr>
          <w:rFonts w:ascii="Times New Roman" w:eastAsia="Times New Roman" w:hAnsi="Times New Roman"/>
          <w:lang w:val="lt-LT"/>
        </w:rPr>
        <w:t>(8x7), 70, 84, 90 ir 98</w:t>
      </w:r>
      <w:r>
        <w:rPr>
          <w:rFonts w:ascii="Times New Roman" w:eastAsia="Times New Roman" w:hAnsi="Times New Roman"/>
          <w:lang w:val="lt-LT"/>
        </w:rPr>
        <w:t> </w:t>
      </w:r>
      <w:r w:rsidRPr="00CC3D22">
        <w:rPr>
          <w:rFonts w:ascii="Times New Roman" w:eastAsia="Times New Roman" w:hAnsi="Times New Roman"/>
          <w:lang w:val="lt-LT"/>
        </w:rPr>
        <w:t>(14x7 ar 7x14) pailginto atpalaidavimo tablečių.</w:t>
      </w:r>
    </w:p>
    <w:p w14:paraId="0466A473"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Pakuotė ligoninėms: 28, 56, 98 ir 490</w:t>
      </w:r>
      <w:r>
        <w:rPr>
          <w:rFonts w:ascii="Times New Roman" w:eastAsia="Times New Roman" w:hAnsi="Times New Roman"/>
          <w:lang w:val="lt-LT"/>
        </w:rPr>
        <w:t> </w:t>
      </w:r>
      <w:r w:rsidRPr="00CC3D22">
        <w:rPr>
          <w:rFonts w:ascii="Times New Roman" w:eastAsia="Times New Roman" w:hAnsi="Times New Roman"/>
          <w:lang w:val="lt-LT"/>
        </w:rPr>
        <w:t>(vienetinė dozė) pailginto atpalaidavimo tablečių.</w:t>
      </w:r>
    </w:p>
    <w:p w14:paraId="70BF801A"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DA26BB7"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Gali būti tiekiamos ne visų dydžių pakuotės.</w:t>
      </w:r>
    </w:p>
    <w:p w14:paraId="5B0B388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8836B6D" w14:textId="77777777" w:rsidR="009F46DF" w:rsidRPr="00CC3D22" w:rsidRDefault="009F46DF" w:rsidP="009F46DF">
      <w:pP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6.6</w:t>
      </w:r>
      <w:r w:rsidRPr="00CC3D22">
        <w:rPr>
          <w:rFonts w:ascii="Times New Roman" w:eastAsia="Times New Roman" w:hAnsi="Times New Roman"/>
          <w:b/>
          <w:lang w:val="lt-LT"/>
        </w:rPr>
        <w:tab/>
      </w:r>
      <w:r w:rsidRPr="00CC3D22">
        <w:rPr>
          <w:rFonts w:ascii="Times New Roman" w:eastAsia="Times New Roman" w:hAnsi="Times New Roman"/>
          <w:b/>
          <w:bCs/>
          <w:snapToGrid w:val="0"/>
          <w:lang w:val="lt-LT" w:eastAsia="lt-LT"/>
        </w:rPr>
        <w:t xml:space="preserve">Specialūs reikalavimai atliekoms tvarkyti </w:t>
      </w:r>
    </w:p>
    <w:p w14:paraId="44BD2823"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7B9A401"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Specialių reikalavimų nėra.</w:t>
      </w:r>
    </w:p>
    <w:p w14:paraId="17D5735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2B5795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6FCB7B4"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7.</w:t>
      </w:r>
      <w:r w:rsidRPr="00CC3D22">
        <w:rPr>
          <w:rFonts w:ascii="Times New Roman" w:eastAsia="Times New Roman" w:hAnsi="Times New Roman"/>
          <w:b/>
          <w:caps/>
          <w:lang w:val="lt-LT"/>
        </w:rPr>
        <w:tab/>
        <w:t>REGISTRUOTOJAS</w:t>
      </w:r>
    </w:p>
    <w:p w14:paraId="182037C1" w14:textId="77777777" w:rsidR="009F46DF" w:rsidRPr="00CC3D22" w:rsidRDefault="009F46DF" w:rsidP="009F46DF">
      <w:pPr>
        <w:spacing w:after="0" w:line="240" w:lineRule="auto"/>
        <w:rPr>
          <w:rFonts w:ascii="Times New Roman" w:eastAsia="Times New Roman" w:hAnsi="Times New Roman"/>
          <w:lang w:val="lt-LT"/>
        </w:rPr>
      </w:pPr>
    </w:p>
    <w:p w14:paraId="2707A5E8" w14:textId="77777777" w:rsidR="009F46DF" w:rsidRPr="00822628" w:rsidRDefault="009F46DF" w:rsidP="009F46DF">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SIA </w:t>
      </w:r>
      <w:proofErr w:type="spellStart"/>
      <w:r w:rsidRPr="00822628">
        <w:rPr>
          <w:rFonts w:ascii="Times New Roman" w:eastAsia="Times New Roman" w:hAnsi="Times New Roman"/>
          <w:lang w:val="lt-LT"/>
        </w:rPr>
        <w:t>Novartis</w:t>
      </w:r>
      <w:proofErr w:type="spellEnd"/>
      <w:r w:rsidRPr="00822628">
        <w:rPr>
          <w:rFonts w:ascii="Times New Roman" w:eastAsia="Times New Roman" w:hAnsi="Times New Roman"/>
          <w:lang w:val="lt-LT"/>
        </w:rPr>
        <w:t xml:space="preserve"> </w:t>
      </w:r>
      <w:proofErr w:type="spellStart"/>
      <w:r w:rsidRPr="00822628">
        <w:rPr>
          <w:rFonts w:ascii="Times New Roman" w:eastAsia="Times New Roman" w:hAnsi="Times New Roman"/>
          <w:lang w:val="lt-LT"/>
        </w:rPr>
        <w:t>Baltics</w:t>
      </w:r>
      <w:proofErr w:type="spellEnd"/>
    </w:p>
    <w:p w14:paraId="6B7470FF" w14:textId="77777777" w:rsidR="009F46DF" w:rsidRPr="00822628" w:rsidRDefault="009F46DF" w:rsidP="009F46DF">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Gustava </w:t>
      </w:r>
      <w:proofErr w:type="spellStart"/>
      <w:r w:rsidRPr="00822628">
        <w:rPr>
          <w:rFonts w:ascii="Times New Roman" w:eastAsia="Times New Roman" w:hAnsi="Times New Roman"/>
          <w:lang w:val="lt-LT"/>
        </w:rPr>
        <w:t>Zemgala</w:t>
      </w:r>
      <w:proofErr w:type="spellEnd"/>
      <w:r w:rsidRPr="00822628">
        <w:rPr>
          <w:rFonts w:ascii="Times New Roman" w:eastAsia="Times New Roman" w:hAnsi="Times New Roman"/>
          <w:lang w:val="lt-LT"/>
        </w:rPr>
        <w:t xml:space="preserve"> gatve 76</w:t>
      </w:r>
    </w:p>
    <w:p w14:paraId="6D1FDDEC" w14:textId="77777777" w:rsidR="009F46DF" w:rsidRPr="00822628" w:rsidRDefault="009F46DF" w:rsidP="009F46DF">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LV-1039, </w:t>
      </w:r>
      <w:proofErr w:type="spellStart"/>
      <w:r w:rsidRPr="00822628">
        <w:rPr>
          <w:rFonts w:ascii="Times New Roman" w:eastAsia="Times New Roman" w:hAnsi="Times New Roman"/>
          <w:lang w:val="lt-LT"/>
        </w:rPr>
        <w:t>R</w:t>
      </w:r>
      <w:r>
        <w:rPr>
          <w:rFonts w:ascii="Times New Roman" w:eastAsia="Times New Roman" w:hAnsi="Times New Roman"/>
          <w:lang w:val="lt-LT"/>
        </w:rPr>
        <w:t>ī</w:t>
      </w:r>
      <w:r w:rsidRPr="00822628">
        <w:rPr>
          <w:rFonts w:ascii="Times New Roman" w:eastAsia="Times New Roman" w:hAnsi="Times New Roman"/>
          <w:lang w:val="lt-LT"/>
        </w:rPr>
        <w:t>ga</w:t>
      </w:r>
      <w:proofErr w:type="spellEnd"/>
    </w:p>
    <w:p w14:paraId="7A91872A" w14:textId="77777777" w:rsidR="009F46DF" w:rsidRPr="00CC3D22" w:rsidRDefault="009F46DF" w:rsidP="009F46DF">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Latvija</w:t>
      </w:r>
    </w:p>
    <w:p w14:paraId="3BFB4DC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2E34D9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5257213"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8.</w:t>
      </w:r>
      <w:r w:rsidRPr="00CC3D22">
        <w:rPr>
          <w:rFonts w:ascii="Times New Roman" w:eastAsia="Times New Roman" w:hAnsi="Times New Roman"/>
          <w:b/>
          <w:caps/>
          <w:lang w:val="lt-LT"/>
        </w:rPr>
        <w:tab/>
        <w:t>REGISTRACIJOS PAŽYMĖJIMO NUMERIS (-IAI)</w:t>
      </w:r>
    </w:p>
    <w:p w14:paraId="18962E47" w14:textId="77777777" w:rsidR="009F46DF" w:rsidRPr="00CC3D22" w:rsidRDefault="009F46DF" w:rsidP="009F46DF">
      <w:pPr>
        <w:spacing w:after="0" w:line="240" w:lineRule="auto"/>
        <w:rPr>
          <w:rFonts w:ascii="Times New Roman" w:eastAsia="Times New Roman" w:hAnsi="Times New Roman"/>
          <w:i/>
          <w:lang w:val="lt-LT"/>
        </w:rPr>
      </w:pPr>
    </w:p>
    <w:p w14:paraId="547A186F"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LT/1/97/2258/001 – lizdinė plokštelė, N28</w:t>
      </w:r>
    </w:p>
    <w:p w14:paraId="6B082E77"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LT/1/97/2258/002 – lizdinė plokštelė, N7</w:t>
      </w:r>
    </w:p>
    <w:p w14:paraId="33EB8AC2"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LT/1/97/2258/003 – lizdinė plokštelė, N14</w:t>
      </w:r>
    </w:p>
    <w:p w14:paraId="6E37144F"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LT/1/97/2258/004 – lizdinė plokštelė, N30</w:t>
      </w:r>
    </w:p>
    <w:p w14:paraId="521300C0"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LT/1/97/2258/005 – lizdinė plokštelė, N42</w:t>
      </w:r>
    </w:p>
    <w:p w14:paraId="3E10AEE0"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LT/1/97/2258/006 – lizdinė plokštelė, N49</w:t>
      </w:r>
    </w:p>
    <w:p w14:paraId="21119B2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LT/1/97/2258/007 – lizdinė plokštelė, N56</w:t>
      </w:r>
    </w:p>
    <w:p w14:paraId="3B79B721"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LT/1/97/2258/008 – lizdinė plokštelė, N70</w:t>
      </w:r>
    </w:p>
    <w:p w14:paraId="47733AEA"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LT/1/97/2258/009 – lizdinė plokštelė, N84</w:t>
      </w:r>
    </w:p>
    <w:p w14:paraId="2AA7F940"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LT/1/97/2258/010 – lizdinė plokštelė, N90</w:t>
      </w:r>
    </w:p>
    <w:p w14:paraId="0911E8B7"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LT/1/97/2258/011 – lizdinė plokštelė, N98</w:t>
      </w:r>
    </w:p>
    <w:p w14:paraId="0F196D81" w14:textId="77777777" w:rsidR="009F46DF" w:rsidRPr="00CC3D22" w:rsidRDefault="009F46DF" w:rsidP="009F4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LT/1/97/2258/012 – lizdinė plokštelė, N490</w:t>
      </w:r>
    </w:p>
    <w:p w14:paraId="5D8AAA1B"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LT/1/97/2258/013 – buteliukas, N28</w:t>
      </w:r>
    </w:p>
    <w:p w14:paraId="2BACA92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LT/1/97/2258/014 – buteliukas, N30</w:t>
      </w:r>
    </w:p>
    <w:p w14:paraId="19E1DA65"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LT/1/97/2258/015 – buteliukas, N50</w:t>
      </w:r>
    </w:p>
    <w:p w14:paraId="08840207"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LT/1/97/2258/016 – buteliukas, N98</w:t>
      </w:r>
    </w:p>
    <w:p w14:paraId="4B4E75E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LT/1/97/2258/017 – buteliukas, N100</w:t>
      </w:r>
    </w:p>
    <w:p w14:paraId="1C0DCA9B"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LT/1/97/2258/018 – buteliukas, N300</w:t>
      </w:r>
    </w:p>
    <w:p w14:paraId="58224BD0"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LT/1/97/2258/019 – buteliukas, N600</w:t>
      </w:r>
    </w:p>
    <w:p w14:paraId="36C34A8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D0FAA7B"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D0C37C7"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t>9.</w:t>
      </w:r>
      <w:r w:rsidRPr="00CC3D22">
        <w:rPr>
          <w:rFonts w:ascii="Times New Roman" w:eastAsia="Times New Roman" w:hAnsi="Times New Roman"/>
          <w:b/>
          <w:caps/>
          <w:lang w:val="lt-LT"/>
        </w:rPr>
        <w:tab/>
        <w:t>REGISTRAVIMO / PERREGISTRAVIMO DATA</w:t>
      </w:r>
    </w:p>
    <w:p w14:paraId="38C4BA50" w14:textId="77777777" w:rsidR="009F46DF" w:rsidRPr="00CC3D22" w:rsidRDefault="009F46DF" w:rsidP="009F46DF">
      <w:pPr>
        <w:spacing w:after="0" w:line="240" w:lineRule="auto"/>
        <w:ind w:left="567" w:hanging="567"/>
        <w:rPr>
          <w:rFonts w:ascii="Times New Roman" w:eastAsia="Times New Roman" w:hAnsi="Times New Roman"/>
          <w:bCs/>
          <w:caps/>
          <w:lang w:val="lt-LT"/>
        </w:rPr>
      </w:pPr>
    </w:p>
    <w:p w14:paraId="6E2C73EA"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Registravimo data 2001 m. birželio 15 d.</w:t>
      </w:r>
    </w:p>
    <w:p w14:paraId="3A67C494"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Paskutinio perregistravimo data 2010 m. gruodžio 20 d.</w:t>
      </w:r>
    </w:p>
    <w:p w14:paraId="39ED433F"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E39ADCA"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5CCF96B" w14:textId="77777777" w:rsidR="009F46DF" w:rsidRPr="00CC3D22" w:rsidRDefault="009F46DF" w:rsidP="009F46DF">
      <w:pPr>
        <w:spacing w:after="0" w:line="240" w:lineRule="auto"/>
        <w:ind w:left="567" w:hanging="567"/>
        <w:rPr>
          <w:rFonts w:ascii="Times New Roman" w:eastAsia="Times New Roman" w:hAnsi="Times New Roman"/>
          <w:b/>
          <w:caps/>
          <w:lang w:val="lt-LT"/>
        </w:rPr>
      </w:pPr>
      <w:r w:rsidRPr="00CC3D22">
        <w:rPr>
          <w:rFonts w:ascii="Times New Roman" w:eastAsia="Times New Roman" w:hAnsi="Times New Roman"/>
          <w:b/>
          <w:caps/>
          <w:lang w:val="lt-LT"/>
        </w:rPr>
        <w:lastRenderedPageBreak/>
        <w:t>10.</w:t>
      </w:r>
      <w:r w:rsidRPr="00CC3D22">
        <w:rPr>
          <w:rFonts w:ascii="Times New Roman" w:eastAsia="Times New Roman" w:hAnsi="Times New Roman"/>
          <w:b/>
          <w:caps/>
          <w:lang w:val="lt-LT"/>
        </w:rPr>
        <w:tab/>
        <w:t>teksto peržiūros data</w:t>
      </w:r>
    </w:p>
    <w:p w14:paraId="03897250" w14:textId="77777777" w:rsidR="009F46DF" w:rsidRPr="0020170D" w:rsidRDefault="009F46DF" w:rsidP="009F46DF">
      <w:pPr>
        <w:spacing w:after="0" w:line="240" w:lineRule="auto"/>
        <w:ind w:left="567" w:hanging="567"/>
        <w:rPr>
          <w:rFonts w:ascii="Times New Roman" w:eastAsia="Times New Roman" w:hAnsi="Times New Roman"/>
          <w:caps/>
          <w:lang w:val="lt-LT"/>
        </w:rPr>
      </w:pPr>
    </w:p>
    <w:p w14:paraId="4AF324E1" w14:textId="6CDDC516" w:rsidR="009F46DF" w:rsidRDefault="00884086" w:rsidP="009F46DF">
      <w:pPr>
        <w:spacing w:after="0" w:line="240" w:lineRule="auto"/>
        <w:ind w:left="567" w:hanging="567"/>
        <w:rPr>
          <w:rFonts w:ascii="Times New Roman" w:eastAsia="Times New Roman" w:hAnsi="Times New Roman"/>
          <w:caps/>
          <w:lang w:val="lt-LT"/>
        </w:rPr>
      </w:pPr>
      <w:r>
        <w:rPr>
          <w:rFonts w:ascii="Times New Roman" w:eastAsia="Times New Roman" w:hAnsi="Times New Roman"/>
          <w:lang w:val="lt-LT"/>
        </w:rPr>
        <w:t>202</w:t>
      </w:r>
      <w:r w:rsidR="00642D74">
        <w:rPr>
          <w:rFonts w:ascii="Times New Roman" w:eastAsia="Times New Roman" w:hAnsi="Times New Roman"/>
          <w:lang w:val="lt-LT"/>
        </w:rPr>
        <w:t>3</w:t>
      </w:r>
      <w:r>
        <w:rPr>
          <w:rFonts w:ascii="Times New Roman" w:eastAsia="Times New Roman" w:hAnsi="Times New Roman"/>
          <w:lang w:val="lt-LT"/>
        </w:rPr>
        <w:t xml:space="preserve"> m. </w:t>
      </w:r>
      <w:r w:rsidR="00642D74">
        <w:rPr>
          <w:rFonts w:ascii="Times New Roman" w:eastAsia="Times New Roman" w:hAnsi="Times New Roman"/>
          <w:lang w:val="lt-LT"/>
        </w:rPr>
        <w:t>kovo</w:t>
      </w:r>
      <w:r>
        <w:rPr>
          <w:rFonts w:ascii="Times New Roman" w:eastAsia="Times New Roman" w:hAnsi="Times New Roman"/>
          <w:lang w:val="lt-LT"/>
        </w:rPr>
        <w:t xml:space="preserve"> 2</w:t>
      </w:r>
      <w:r w:rsidR="00642D74">
        <w:rPr>
          <w:rFonts w:ascii="Times New Roman" w:eastAsia="Times New Roman" w:hAnsi="Times New Roman"/>
          <w:lang w:val="lt-LT"/>
        </w:rPr>
        <w:t>4</w:t>
      </w:r>
      <w:r>
        <w:rPr>
          <w:rFonts w:ascii="Times New Roman" w:eastAsia="Times New Roman" w:hAnsi="Times New Roman"/>
          <w:lang w:val="lt-LT"/>
        </w:rPr>
        <w:t xml:space="preserve"> d. </w:t>
      </w:r>
    </w:p>
    <w:p w14:paraId="6CDA9FF5" w14:textId="77777777" w:rsidR="00884086" w:rsidRPr="00CC3D22" w:rsidRDefault="00884086" w:rsidP="009F46DF">
      <w:pPr>
        <w:spacing w:after="0" w:line="240" w:lineRule="auto"/>
        <w:ind w:left="567" w:hanging="567"/>
        <w:rPr>
          <w:rFonts w:ascii="Times New Roman" w:eastAsia="Times New Roman" w:hAnsi="Times New Roman"/>
          <w:caps/>
          <w:lang w:val="lt-LT"/>
        </w:rPr>
      </w:pPr>
    </w:p>
    <w:p w14:paraId="1A375A24" w14:textId="77777777" w:rsidR="009F46DF" w:rsidRPr="00CC3D22" w:rsidRDefault="009F46DF" w:rsidP="009F46DF">
      <w:pPr>
        <w:spacing w:after="0" w:line="240" w:lineRule="auto"/>
        <w:rPr>
          <w:rFonts w:ascii="Times New Roman" w:eastAsia="Times New Roman" w:hAnsi="Times New Roman"/>
          <w:noProof/>
          <w:lang w:val="lt-LT" w:eastAsia="lt-LT"/>
        </w:rPr>
      </w:pPr>
      <w:r w:rsidRPr="00CC3D22">
        <w:rPr>
          <w:rFonts w:ascii="Times New Roman" w:eastAsia="Times New Roman" w:hAnsi="Times New Roman"/>
          <w:noProof/>
          <w:lang w:val="lt-LT" w:eastAsia="lt-LT"/>
        </w:rPr>
        <w:t>Išsami informacija apie šį vaistinį preparatą pateikiama Valstybinės vaistų kontrolės tarnybos prie Lietuvos Respublikos sveikatos apsaugos ministerijos tinklalapyje</w:t>
      </w:r>
      <w:r w:rsidRPr="00CC3D22">
        <w:rPr>
          <w:rFonts w:ascii="Times New Roman" w:eastAsia="Times New Roman" w:hAnsi="Times New Roman"/>
          <w:i/>
          <w:noProof/>
          <w:lang w:val="lt-LT" w:eastAsia="lt-LT"/>
        </w:rPr>
        <w:t xml:space="preserve"> </w:t>
      </w:r>
      <w:r w:rsidRPr="00CC3D22">
        <w:rPr>
          <w:rFonts w:ascii="Times New Roman" w:eastAsia="Times New Roman" w:hAnsi="Times New Roman"/>
          <w:noProof/>
          <w:lang w:val="lt-LT" w:eastAsia="lt-LT"/>
        </w:rPr>
        <w:t xml:space="preserve"> </w:t>
      </w:r>
      <w:hyperlink r:id="rId11" w:history="1">
        <w:r w:rsidRPr="00CC3D22">
          <w:rPr>
            <w:rFonts w:ascii="Times New Roman" w:eastAsia="Times New Roman" w:hAnsi="Times New Roman"/>
            <w:bCs/>
            <w:noProof/>
            <w:snapToGrid w:val="0"/>
            <w:color w:val="0000FF"/>
            <w:u w:val="single"/>
            <w:lang w:val="lt-LT" w:eastAsia="lt-LT"/>
          </w:rPr>
          <w:t>http://www.</w:t>
        </w:r>
        <w:bookmarkStart w:id="0" w:name="_Hlt98560650"/>
        <w:bookmarkStart w:id="1" w:name="_Hlt98560651"/>
        <w:r w:rsidRPr="00CC3D22">
          <w:rPr>
            <w:rFonts w:ascii="Times New Roman" w:eastAsia="Times New Roman" w:hAnsi="Times New Roman"/>
            <w:bCs/>
            <w:noProof/>
            <w:snapToGrid w:val="0"/>
            <w:color w:val="0000FF"/>
            <w:u w:val="single"/>
            <w:lang w:val="lt-LT" w:eastAsia="lt-LT"/>
          </w:rPr>
          <w:t>vvkt</w:t>
        </w:r>
        <w:bookmarkEnd w:id="0"/>
        <w:bookmarkEnd w:id="1"/>
        <w:r w:rsidRPr="00CC3D22">
          <w:rPr>
            <w:rFonts w:ascii="Times New Roman" w:eastAsia="Times New Roman" w:hAnsi="Times New Roman"/>
            <w:bCs/>
            <w:noProof/>
            <w:snapToGrid w:val="0"/>
            <w:color w:val="0000FF"/>
            <w:u w:val="single"/>
            <w:lang w:val="lt-LT" w:eastAsia="lt-LT"/>
          </w:rPr>
          <w:t>.lt</w:t>
        </w:r>
        <w:bookmarkStart w:id="2" w:name="_Hlt98580098"/>
        <w:bookmarkStart w:id="3" w:name="_Hlt98580099"/>
        <w:r w:rsidRPr="00CC3D22">
          <w:rPr>
            <w:rFonts w:ascii="Times New Roman" w:eastAsia="Times New Roman" w:hAnsi="Times New Roman"/>
            <w:bCs/>
            <w:noProof/>
            <w:snapToGrid w:val="0"/>
            <w:color w:val="0000FF"/>
            <w:u w:val="single"/>
            <w:lang w:val="lt-LT" w:eastAsia="lt-LT"/>
          </w:rPr>
          <w:t>/</w:t>
        </w:r>
        <w:bookmarkEnd w:id="2"/>
        <w:bookmarkEnd w:id="3"/>
      </w:hyperlink>
      <w:r w:rsidRPr="00CC3D22">
        <w:rPr>
          <w:rFonts w:ascii="Times New Roman" w:eastAsia="Times New Roman" w:hAnsi="Times New Roman"/>
          <w:noProof/>
          <w:lang w:val="lt-LT" w:eastAsia="lt-LT"/>
        </w:rPr>
        <w:br w:type="page"/>
      </w:r>
    </w:p>
    <w:p w14:paraId="5889CC5A"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971782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11B59B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214EA53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125FF7B"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9C70839"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39333D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137D336"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5AE82E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2DFB76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B8C8139"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846637E"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F638EF3"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96FC043"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F2FCF3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82C4039"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4A8B81A"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7AB9EC6"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3DF7104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A37974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1B28C4D"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9BD5132"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EE0C23A" w14:textId="77777777" w:rsidR="009F46DF" w:rsidRPr="00CC3D22" w:rsidRDefault="009F46DF" w:rsidP="009F46DF">
      <w:pPr>
        <w:spacing w:after="0" w:line="240" w:lineRule="auto"/>
        <w:jc w:val="center"/>
        <w:rPr>
          <w:rFonts w:ascii="Times New Roman" w:eastAsia="Times New Roman" w:hAnsi="Times New Roman"/>
          <w:b/>
          <w:noProof/>
          <w:lang w:val="lt-LT"/>
        </w:rPr>
      </w:pPr>
    </w:p>
    <w:p w14:paraId="0F882DD3" w14:textId="77777777" w:rsidR="009F46DF" w:rsidRPr="00CC3D22" w:rsidRDefault="009F46DF" w:rsidP="009F46DF">
      <w:pPr>
        <w:spacing w:after="0" w:line="240" w:lineRule="auto"/>
        <w:jc w:val="center"/>
        <w:rPr>
          <w:rFonts w:ascii="Times New Roman" w:eastAsia="Times New Roman" w:hAnsi="Times New Roman"/>
          <w:b/>
          <w:noProof/>
          <w:lang w:val="lt-LT"/>
        </w:rPr>
      </w:pPr>
      <w:r w:rsidRPr="00CC3D22">
        <w:rPr>
          <w:rFonts w:ascii="Times New Roman" w:eastAsia="Times New Roman" w:hAnsi="Times New Roman"/>
          <w:b/>
          <w:noProof/>
          <w:lang w:val="lt-LT"/>
        </w:rPr>
        <w:t>II PRIEDAS</w:t>
      </w:r>
    </w:p>
    <w:p w14:paraId="7652A9C7" w14:textId="77777777" w:rsidR="009F46DF" w:rsidRPr="00CC3D22" w:rsidRDefault="009F46DF" w:rsidP="009F46DF">
      <w:pPr>
        <w:spacing w:after="0" w:line="240" w:lineRule="auto"/>
        <w:jc w:val="center"/>
        <w:rPr>
          <w:rFonts w:ascii="Times New Roman" w:eastAsia="Times New Roman" w:hAnsi="Times New Roman"/>
          <w:b/>
          <w:noProof/>
          <w:lang w:val="lt-LT"/>
        </w:rPr>
      </w:pPr>
    </w:p>
    <w:p w14:paraId="5C4824FD" w14:textId="77777777" w:rsidR="009F46DF" w:rsidRPr="00CC3D22" w:rsidRDefault="009F46DF" w:rsidP="009F46DF">
      <w:pPr>
        <w:spacing w:after="0" w:line="240" w:lineRule="auto"/>
        <w:jc w:val="center"/>
        <w:rPr>
          <w:rFonts w:ascii="Times New Roman" w:eastAsia="Times New Roman" w:hAnsi="Times New Roman"/>
          <w:b/>
          <w:i/>
          <w:noProof/>
          <w:lang w:val="lt-LT"/>
        </w:rPr>
      </w:pPr>
      <w:r w:rsidRPr="00CC3D22">
        <w:rPr>
          <w:rFonts w:ascii="Times New Roman" w:eastAsia="Times New Roman" w:hAnsi="Times New Roman"/>
          <w:b/>
          <w:noProof/>
          <w:lang w:val="lt-LT"/>
        </w:rPr>
        <w:t>REGISTRACIJOS SĄLYGOS</w:t>
      </w:r>
    </w:p>
    <w:p w14:paraId="56BFD4C0" w14:textId="77777777" w:rsidR="009F46DF" w:rsidRPr="00CC3D22" w:rsidRDefault="009F46DF" w:rsidP="009F46DF">
      <w:pPr>
        <w:spacing w:after="0" w:line="240" w:lineRule="auto"/>
        <w:jc w:val="center"/>
        <w:rPr>
          <w:rFonts w:ascii="Times New Roman" w:eastAsia="Times New Roman" w:hAnsi="Times New Roman"/>
          <w:noProof/>
          <w:lang w:val="lt-LT"/>
        </w:rPr>
      </w:pPr>
    </w:p>
    <w:p w14:paraId="1851B799" w14:textId="77777777" w:rsidR="009F46DF" w:rsidRPr="00CC3D22" w:rsidRDefault="009F46DF" w:rsidP="009F46DF">
      <w:pPr>
        <w:spacing w:after="0" w:line="240" w:lineRule="auto"/>
        <w:ind w:left="1701" w:right="1416" w:hanging="567"/>
        <w:rPr>
          <w:rFonts w:ascii="Times New Roman" w:eastAsia="Times New Roman" w:hAnsi="Times New Roman"/>
          <w:noProof/>
          <w:lang w:val="lt-LT"/>
        </w:rPr>
      </w:pPr>
    </w:p>
    <w:p w14:paraId="11FD2700" w14:textId="77777777" w:rsidR="009F46DF" w:rsidRPr="00CC3D22" w:rsidRDefault="009F46DF" w:rsidP="009F46DF">
      <w:pPr>
        <w:spacing w:after="0" w:line="240" w:lineRule="auto"/>
        <w:ind w:left="1701" w:right="1416" w:hanging="708"/>
        <w:rPr>
          <w:rFonts w:ascii="Times New Roman" w:eastAsia="Times New Roman" w:hAnsi="Times New Roman"/>
          <w:b/>
          <w:noProof/>
          <w:lang w:val="lt-LT"/>
        </w:rPr>
      </w:pPr>
      <w:r w:rsidRPr="00CC3D22">
        <w:rPr>
          <w:rFonts w:ascii="Times New Roman" w:eastAsia="Times New Roman" w:hAnsi="Times New Roman"/>
          <w:b/>
          <w:noProof/>
          <w:lang w:val="lt-LT"/>
        </w:rPr>
        <w:t>A.</w:t>
      </w:r>
      <w:r w:rsidRPr="00CC3D22">
        <w:rPr>
          <w:rFonts w:ascii="Times New Roman" w:eastAsia="Times New Roman" w:hAnsi="Times New Roman"/>
          <w:b/>
          <w:noProof/>
          <w:lang w:val="lt-LT"/>
        </w:rPr>
        <w:tab/>
        <w:t>GAMINTOJAS, ATSAKINGAS UŽ SERIJŲ IŠLEIDIMĄ</w:t>
      </w:r>
    </w:p>
    <w:p w14:paraId="37CDEA3E" w14:textId="77777777" w:rsidR="009F46DF" w:rsidRPr="00CC3D22" w:rsidRDefault="009F46DF" w:rsidP="009F46DF">
      <w:pPr>
        <w:spacing w:after="0" w:line="240" w:lineRule="auto"/>
        <w:ind w:left="567" w:hanging="567"/>
        <w:rPr>
          <w:rFonts w:ascii="Times New Roman" w:eastAsia="Times New Roman" w:hAnsi="Times New Roman"/>
          <w:noProof/>
          <w:lang w:val="lt-LT"/>
        </w:rPr>
      </w:pPr>
    </w:p>
    <w:p w14:paraId="71A00BAF" w14:textId="77777777" w:rsidR="009F46DF" w:rsidRPr="00CC3D22" w:rsidRDefault="009F46DF" w:rsidP="009F46DF">
      <w:pPr>
        <w:spacing w:after="0" w:line="240" w:lineRule="auto"/>
        <w:ind w:left="1708" w:right="1416" w:hanging="715"/>
        <w:rPr>
          <w:rFonts w:ascii="Times New Roman" w:eastAsia="Times New Roman" w:hAnsi="Times New Roman"/>
          <w:b/>
          <w:noProof/>
          <w:lang w:val="lt-LT"/>
        </w:rPr>
      </w:pPr>
      <w:r w:rsidRPr="00CC3D22">
        <w:rPr>
          <w:rFonts w:ascii="Times New Roman" w:eastAsia="Times New Roman" w:hAnsi="Times New Roman"/>
          <w:b/>
          <w:noProof/>
          <w:lang w:val="lt-LT"/>
        </w:rPr>
        <w:t>B.</w:t>
      </w:r>
      <w:r w:rsidRPr="00CC3D22">
        <w:rPr>
          <w:rFonts w:ascii="Times New Roman" w:eastAsia="Times New Roman" w:hAnsi="Times New Roman"/>
          <w:b/>
          <w:noProof/>
          <w:lang w:val="lt-LT"/>
        </w:rPr>
        <w:tab/>
        <w:t>TIEKIMO IR VARTOJIMO SĄLYGOS AR APRIBOJIMAI</w:t>
      </w:r>
    </w:p>
    <w:p w14:paraId="23ED3D80" w14:textId="77777777" w:rsidR="009F46DF" w:rsidRPr="00CC3D22" w:rsidRDefault="009F46DF" w:rsidP="009F46DF">
      <w:pPr>
        <w:spacing w:after="0" w:line="240" w:lineRule="auto"/>
        <w:ind w:left="567" w:hanging="567"/>
        <w:rPr>
          <w:rFonts w:ascii="Times New Roman" w:eastAsia="Times New Roman" w:hAnsi="Times New Roman"/>
          <w:noProof/>
          <w:lang w:val="lt-LT"/>
        </w:rPr>
      </w:pPr>
    </w:p>
    <w:p w14:paraId="5F5D13F7" w14:textId="77777777" w:rsidR="009F46DF" w:rsidRPr="00CC3D22" w:rsidRDefault="009F46DF" w:rsidP="009F46DF">
      <w:pPr>
        <w:numPr>
          <w:ilvl w:val="0"/>
          <w:numId w:val="16"/>
        </w:numPr>
        <w:tabs>
          <w:tab w:val="left" w:pos="567"/>
        </w:tabs>
        <w:spacing w:after="0" w:line="260" w:lineRule="exact"/>
        <w:ind w:hanging="930"/>
        <w:rPr>
          <w:rFonts w:ascii="Times New Roman" w:eastAsia="Times New Roman" w:hAnsi="Times New Roman"/>
          <w:b/>
          <w:noProof/>
          <w:lang w:val="lt-LT"/>
        </w:rPr>
      </w:pPr>
      <w:r w:rsidRPr="00CC3D22">
        <w:rPr>
          <w:rFonts w:ascii="Times New Roman" w:eastAsia="Times New Roman" w:hAnsi="Times New Roman"/>
          <w:b/>
          <w:color w:val="000000"/>
          <w:lang w:val="lt-LT"/>
        </w:rPr>
        <w:br w:type="page"/>
      </w:r>
      <w:r w:rsidRPr="00CC3D22">
        <w:rPr>
          <w:rFonts w:ascii="Times New Roman" w:eastAsia="Times New Roman" w:hAnsi="Times New Roman"/>
          <w:b/>
          <w:noProof/>
          <w:lang w:val="lt-LT"/>
        </w:rPr>
        <w:lastRenderedPageBreak/>
        <w:t>GAMINTOJAS, ATSAKINGAS UŽ SERIJŲ IŠLEIDIMĄ</w:t>
      </w:r>
    </w:p>
    <w:p w14:paraId="10D3DAFA" w14:textId="77777777" w:rsidR="009F46DF" w:rsidRPr="00CC3D22" w:rsidRDefault="009F46DF" w:rsidP="009F46DF">
      <w:pPr>
        <w:spacing w:after="0" w:line="240" w:lineRule="auto"/>
        <w:rPr>
          <w:rFonts w:ascii="Times New Roman" w:eastAsia="Times New Roman" w:hAnsi="Times New Roman"/>
          <w:noProof/>
          <w:lang w:val="lt-LT"/>
        </w:rPr>
      </w:pPr>
    </w:p>
    <w:p w14:paraId="2A84600B" w14:textId="77777777" w:rsidR="009F46DF" w:rsidRPr="00CC3D22" w:rsidRDefault="009F46DF" w:rsidP="009F46DF">
      <w:pPr>
        <w:spacing w:after="0" w:line="240" w:lineRule="auto"/>
        <w:jc w:val="both"/>
        <w:rPr>
          <w:rFonts w:ascii="Times New Roman" w:eastAsia="Times New Roman" w:hAnsi="Times New Roman"/>
          <w:noProof/>
          <w:lang w:val="lt-LT"/>
        </w:rPr>
      </w:pPr>
      <w:r w:rsidRPr="00CC3D22">
        <w:rPr>
          <w:rFonts w:ascii="Times New Roman" w:eastAsia="Times New Roman" w:hAnsi="Times New Roman"/>
          <w:noProof/>
          <w:u w:val="single"/>
          <w:lang w:val="lt-LT"/>
        </w:rPr>
        <w:t>Gamintojo, atsakingo už serijų išleidimą, pavadinimas ir adresas</w:t>
      </w:r>
    </w:p>
    <w:p w14:paraId="33655AD1" w14:textId="77777777" w:rsidR="009F46DF" w:rsidRPr="00CC3D22" w:rsidRDefault="009F46DF" w:rsidP="009F46DF">
      <w:pPr>
        <w:spacing w:after="0" w:line="240" w:lineRule="auto"/>
        <w:rPr>
          <w:rFonts w:ascii="Times New Roman" w:eastAsia="Times New Roman" w:hAnsi="Times New Roman"/>
          <w:noProof/>
          <w:lang w:val="lt-LT"/>
        </w:rPr>
      </w:pPr>
    </w:p>
    <w:p w14:paraId="5259CF14" w14:textId="77777777" w:rsidR="009F46DF" w:rsidRPr="00CC3D22" w:rsidRDefault="009F46DF" w:rsidP="009F46DF">
      <w:pPr>
        <w:spacing w:after="0" w:line="240" w:lineRule="auto"/>
        <w:jc w:val="both"/>
        <w:rPr>
          <w:rFonts w:ascii="Times New Roman" w:eastAsia="Times New Roman" w:hAnsi="Times New Roman"/>
          <w:iCs/>
          <w:lang w:val="de-DE"/>
        </w:rPr>
      </w:pPr>
      <w:r w:rsidRPr="00CC3D22">
        <w:rPr>
          <w:rFonts w:ascii="Times New Roman" w:eastAsia="Times New Roman" w:hAnsi="Times New Roman"/>
          <w:iCs/>
          <w:noProof/>
          <w:lang w:val="de-DE"/>
        </w:rPr>
        <w:t>Novartis Pharma GmbH</w:t>
      </w:r>
    </w:p>
    <w:p w14:paraId="5A6A1339"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Roonstrasse</w:t>
      </w:r>
      <w:proofErr w:type="spellEnd"/>
      <w:r w:rsidRPr="00CC3D22">
        <w:rPr>
          <w:rFonts w:ascii="Times New Roman" w:eastAsia="Times New Roman" w:hAnsi="Times New Roman"/>
          <w:lang w:val="lt-LT"/>
        </w:rPr>
        <w:t xml:space="preserve"> 25</w:t>
      </w:r>
    </w:p>
    <w:p w14:paraId="32704D32" w14:textId="77777777" w:rsidR="009F46DF" w:rsidRPr="00CC3D22" w:rsidRDefault="009F46DF" w:rsidP="009F46DF">
      <w:pPr>
        <w:spacing w:after="0" w:line="240" w:lineRule="auto"/>
        <w:rPr>
          <w:rFonts w:ascii="Times New Roman" w:eastAsia="Times New Roman" w:hAnsi="Times New Roman"/>
          <w:iCs/>
          <w:noProof/>
          <w:lang w:val="de-DE"/>
        </w:rPr>
      </w:pPr>
      <w:r w:rsidRPr="00CC3D22">
        <w:rPr>
          <w:rFonts w:ascii="Times New Roman" w:eastAsia="Times New Roman" w:hAnsi="Times New Roman"/>
          <w:iCs/>
          <w:noProof/>
          <w:lang w:val="de-DE"/>
        </w:rPr>
        <w:t xml:space="preserve">90429 </w:t>
      </w:r>
      <w:r w:rsidRPr="00CC3D22">
        <w:rPr>
          <w:rFonts w:ascii="Times New Roman" w:eastAsia="Times New Roman" w:hAnsi="Times New Roman"/>
          <w:noProof/>
          <w:color w:val="000000"/>
          <w:lang w:val="lt-LT"/>
        </w:rPr>
        <w:t>Nürnberg</w:t>
      </w:r>
    </w:p>
    <w:p w14:paraId="194E48B0" w14:textId="77777777" w:rsidR="009F46DF" w:rsidRPr="00CC3D22" w:rsidRDefault="009F46DF" w:rsidP="009F46DF">
      <w:pPr>
        <w:spacing w:after="0" w:line="240" w:lineRule="auto"/>
        <w:rPr>
          <w:rFonts w:ascii="Times New Roman" w:eastAsia="Times New Roman" w:hAnsi="Times New Roman"/>
          <w:noProof/>
          <w:lang w:val="es-ES"/>
        </w:rPr>
      </w:pPr>
      <w:r w:rsidRPr="00CC3D22">
        <w:rPr>
          <w:rFonts w:ascii="Times New Roman" w:eastAsia="Times New Roman" w:hAnsi="Times New Roman"/>
          <w:noProof/>
          <w:lang w:val="es-ES"/>
        </w:rPr>
        <w:t>Vokietija</w:t>
      </w:r>
    </w:p>
    <w:p w14:paraId="6B475363" w14:textId="77777777" w:rsidR="009F46DF" w:rsidRPr="00CC3D22" w:rsidRDefault="009F46DF" w:rsidP="009F46DF">
      <w:pPr>
        <w:spacing w:after="0" w:line="240" w:lineRule="auto"/>
        <w:ind w:right="565"/>
        <w:rPr>
          <w:rFonts w:ascii="Times New Roman" w:eastAsia="Times New Roman" w:hAnsi="Times New Roman"/>
          <w:noProof/>
          <w:lang w:val="lt-LT"/>
        </w:rPr>
      </w:pPr>
    </w:p>
    <w:p w14:paraId="2A56F9CC" w14:textId="77777777" w:rsidR="009F46DF" w:rsidRPr="00CC3D22" w:rsidRDefault="009F46DF" w:rsidP="009F46DF">
      <w:pPr>
        <w:spacing w:after="0" w:line="240" w:lineRule="auto"/>
        <w:rPr>
          <w:rFonts w:ascii="Times New Roman" w:eastAsia="Times New Roman" w:hAnsi="Times New Roman"/>
          <w:noProof/>
          <w:lang w:val="lt-LT"/>
        </w:rPr>
      </w:pPr>
    </w:p>
    <w:p w14:paraId="65B9D243" w14:textId="77777777" w:rsidR="009F46DF" w:rsidRPr="00CC3D22" w:rsidRDefault="009F46DF" w:rsidP="009F46DF">
      <w:pPr>
        <w:spacing w:after="0" w:line="240" w:lineRule="auto"/>
        <w:ind w:right="566"/>
        <w:rPr>
          <w:rFonts w:ascii="Times New Roman" w:eastAsia="Times New Roman" w:hAnsi="Times New Roman"/>
          <w:b/>
          <w:lang w:val="lt-LT"/>
        </w:rPr>
      </w:pPr>
      <w:r w:rsidRPr="00CC3D22">
        <w:rPr>
          <w:rFonts w:ascii="Times New Roman" w:eastAsia="Times New Roman" w:hAnsi="Times New Roman"/>
          <w:b/>
          <w:noProof/>
          <w:lang w:val="lt-LT"/>
        </w:rPr>
        <w:t>B.</w:t>
      </w:r>
      <w:r w:rsidRPr="00CC3D22">
        <w:rPr>
          <w:rFonts w:ascii="Times New Roman" w:eastAsia="Times New Roman" w:hAnsi="Times New Roman"/>
          <w:b/>
          <w:noProof/>
          <w:lang w:val="lt-LT"/>
        </w:rPr>
        <w:tab/>
      </w:r>
      <w:r w:rsidRPr="00CC3D22">
        <w:rPr>
          <w:rFonts w:ascii="Times New Roman" w:eastAsia="Times New Roman" w:hAnsi="Times New Roman"/>
          <w:b/>
          <w:lang w:val="lt-LT"/>
        </w:rPr>
        <w:t>TIEKIMO IR VARTOJIMO SĄLYGOS AR APRIBOJIMAI</w:t>
      </w:r>
    </w:p>
    <w:p w14:paraId="24C4354D" w14:textId="77777777" w:rsidR="009F46DF" w:rsidRPr="00CC3D22" w:rsidRDefault="009F46DF" w:rsidP="009F46DF">
      <w:pPr>
        <w:spacing w:after="0" w:line="240" w:lineRule="auto"/>
        <w:ind w:right="566"/>
        <w:rPr>
          <w:rFonts w:ascii="Times New Roman" w:eastAsia="Times New Roman" w:hAnsi="Times New Roman"/>
          <w:color w:val="000000"/>
          <w:lang w:val="lt-LT"/>
        </w:rPr>
      </w:pPr>
    </w:p>
    <w:p w14:paraId="163D801A" w14:textId="77777777" w:rsidR="009F46DF" w:rsidRPr="00CC3D22" w:rsidRDefault="009F46DF" w:rsidP="009F46DF">
      <w:pPr>
        <w:spacing w:after="0" w:line="240" w:lineRule="auto"/>
        <w:ind w:right="566"/>
        <w:rPr>
          <w:rFonts w:ascii="Times New Roman" w:eastAsia="Times New Roman" w:hAnsi="Times New Roman"/>
          <w:noProof/>
          <w:lang w:val="lt-LT"/>
        </w:rPr>
      </w:pPr>
      <w:r w:rsidRPr="00CC3D22">
        <w:rPr>
          <w:rFonts w:ascii="Times New Roman" w:eastAsia="Times New Roman" w:hAnsi="Times New Roman"/>
          <w:noProof/>
          <w:lang w:val="lt-LT"/>
        </w:rPr>
        <w:t>Receptinis vaistinis preparatas.</w:t>
      </w:r>
    </w:p>
    <w:p w14:paraId="5068109A" w14:textId="77777777" w:rsidR="009F46DF" w:rsidRPr="00CC3D22" w:rsidRDefault="009F46DF" w:rsidP="009F46DF">
      <w:pPr>
        <w:spacing w:after="0" w:line="240" w:lineRule="auto"/>
        <w:ind w:left="567" w:hanging="567"/>
        <w:jc w:val="center"/>
        <w:rPr>
          <w:rFonts w:ascii="Times New Roman" w:eastAsia="Times New Roman" w:hAnsi="Times New Roman"/>
          <w:b/>
          <w:color w:val="000000"/>
          <w:lang w:val="lt-LT"/>
        </w:rPr>
      </w:pPr>
    </w:p>
    <w:p w14:paraId="4351D5C3" w14:textId="77777777" w:rsidR="009F46DF" w:rsidRPr="00CC3D22" w:rsidRDefault="009F46DF" w:rsidP="009F46DF">
      <w:pPr>
        <w:spacing w:after="0" w:line="240" w:lineRule="auto"/>
        <w:rPr>
          <w:rFonts w:ascii="Times New Roman" w:eastAsia="Times New Roman" w:hAnsi="Times New Roman"/>
          <w:lang w:val="lt-LT"/>
        </w:rPr>
      </w:pPr>
    </w:p>
    <w:p w14:paraId="3582704F"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81B51B3"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br w:type="page"/>
      </w:r>
    </w:p>
    <w:p w14:paraId="7B1A3968" w14:textId="77777777" w:rsidR="009F46DF" w:rsidRPr="00CC3D22" w:rsidRDefault="009F46DF" w:rsidP="009F46DF">
      <w:pPr>
        <w:spacing w:after="0" w:line="240" w:lineRule="auto"/>
        <w:rPr>
          <w:rFonts w:ascii="Times New Roman" w:eastAsia="Times New Roman" w:hAnsi="Times New Roman"/>
          <w:lang w:val="lt-LT"/>
        </w:rPr>
      </w:pPr>
    </w:p>
    <w:p w14:paraId="381954E0" w14:textId="77777777" w:rsidR="009F46DF" w:rsidRPr="00CC3D22" w:rsidRDefault="009F46DF" w:rsidP="009F46DF">
      <w:pPr>
        <w:spacing w:after="0" w:line="240" w:lineRule="auto"/>
        <w:rPr>
          <w:rFonts w:ascii="Times New Roman" w:eastAsia="Times New Roman" w:hAnsi="Times New Roman"/>
          <w:lang w:val="lt-LT"/>
        </w:rPr>
      </w:pPr>
    </w:p>
    <w:p w14:paraId="3ED9E639" w14:textId="77777777" w:rsidR="009F46DF" w:rsidRPr="00CC3D22" w:rsidRDefault="009F46DF" w:rsidP="009F46DF">
      <w:pPr>
        <w:spacing w:after="0" w:line="240" w:lineRule="auto"/>
        <w:rPr>
          <w:rFonts w:ascii="Times New Roman" w:eastAsia="Times New Roman" w:hAnsi="Times New Roman"/>
          <w:lang w:val="lt-LT"/>
        </w:rPr>
      </w:pPr>
    </w:p>
    <w:p w14:paraId="4861F22C" w14:textId="77777777" w:rsidR="009F46DF" w:rsidRPr="00CC3D22" w:rsidRDefault="009F46DF" w:rsidP="009F46DF">
      <w:pPr>
        <w:spacing w:after="0" w:line="240" w:lineRule="auto"/>
        <w:rPr>
          <w:rFonts w:ascii="Times New Roman" w:eastAsia="Times New Roman" w:hAnsi="Times New Roman"/>
          <w:lang w:val="lt-LT"/>
        </w:rPr>
      </w:pPr>
    </w:p>
    <w:p w14:paraId="7094572D" w14:textId="77777777" w:rsidR="009F46DF" w:rsidRPr="00CC3D22" w:rsidRDefault="009F46DF" w:rsidP="009F46DF">
      <w:pPr>
        <w:spacing w:after="0" w:line="240" w:lineRule="auto"/>
        <w:rPr>
          <w:rFonts w:ascii="Times New Roman" w:eastAsia="Times New Roman" w:hAnsi="Times New Roman"/>
          <w:lang w:val="lt-LT"/>
        </w:rPr>
      </w:pPr>
    </w:p>
    <w:p w14:paraId="05E14759" w14:textId="77777777" w:rsidR="009F46DF" w:rsidRPr="00CC3D22" w:rsidRDefault="009F46DF" w:rsidP="009F46DF">
      <w:pPr>
        <w:spacing w:after="0" w:line="240" w:lineRule="auto"/>
        <w:rPr>
          <w:rFonts w:ascii="Times New Roman" w:eastAsia="Times New Roman" w:hAnsi="Times New Roman"/>
          <w:lang w:val="lt-LT"/>
        </w:rPr>
      </w:pPr>
    </w:p>
    <w:p w14:paraId="2E7AC752" w14:textId="77777777" w:rsidR="009F46DF" w:rsidRPr="00CC3D22" w:rsidRDefault="009F46DF" w:rsidP="009F46DF">
      <w:pPr>
        <w:spacing w:after="0" w:line="240" w:lineRule="auto"/>
        <w:rPr>
          <w:rFonts w:ascii="Times New Roman" w:eastAsia="Times New Roman" w:hAnsi="Times New Roman"/>
          <w:lang w:val="lt-LT"/>
        </w:rPr>
      </w:pPr>
    </w:p>
    <w:p w14:paraId="373D7227" w14:textId="77777777" w:rsidR="009F46DF" w:rsidRPr="00CC3D22" w:rsidRDefault="009F46DF" w:rsidP="009F46DF">
      <w:pPr>
        <w:spacing w:after="0" w:line="240" w:lineRule="auto"/>
        <w:rPr>
          <w:rFonts w:ascii="Times New Roman" w:eastAsia="Times New Roman" w:hAnsi="Times New Roman"/>
          <w:lang w:val="lt-LT"/>
        </w:rPr>
      </w:pPr>
    </w:p>
    <w:p w14:paraId="4B510215" w14:textId="77777777" w:rsidR="009F46DF" w:rsidRPr="00CC3D22" w:rsidRDefault="009F46DF" w:rsidP="009F46DF">
      <w:pPr>
        <w:spacing w:after="0" w:line="240" w:lineRule="auto"/>
        <w:rPr>
          <w:rFonts w:ascii="Times New Roman" w:eastAsia="Times New Roman" w:hAnsi="Times New Roman"/>
          <w:lang w:val="lt-LT"/>
        </w:rPr>
      </w:pPr>
    </w:p>
    <w:p w14:paraId="7DC9B724" w14:textId="77777777" w:rsidR="009F46DF" w:rsidRPr="00CC3D22" w:rsidRDefault="009F46DF" w:rsidP="009F46DF">
      <w:pPr>
        <w:spacing w:after="0" w:line="240" w:lineRule="auto"/>
        <w:rPr>
          <w:rFonts w:ascii="Times New Roman" w:eastAsia="Times New Roman" w:hAnsi="Times New Roman"/>
          <w:lang w:val="lt-LT"/>
        </w:rPr>
      </w:pPr>
    </w:p>
    <w:p w14:paraId="3E83E646" w14:textId="77777777" w:rsidR="009F46DF" w:rsidRPr="00CC3D22" w:rsidRDefault="009F46DF" w:rsidP="009F46DF">
      <w:pPr>
        <w:spacing w:after="0" w:line="240" w:lineRule="auto"/>
        <w:rPr>
          <w:rFonts w:ascii="Times New Roman" w:eastAsia="Times New Roman" w:hAnsi="Times New Roman"/>
          <w:lang w:val="lt-LT"/>
        </w:rPr>
      </w:pPr>
    </w:p>
    <w:p w14:paraId="6525F18E" w14:textId="77777777" w:rsidR="009F46DF" w:rsidRPr="00CC3D22" w:rsidRDefault="009F46DF" w:rsidP="009F46DF">
      <w:pPr>
        <w:spacing w:after="0" w:line="240" w:lineRule="auto"/>
        <w:rPr>
          <w:rFonts w:ascii="Times New Roman" w:eastAsia="Times New Roman" w:hAnsi="Times New Roman"/>
          <w:lang w:val="lt-LT"/>
        </w:rPr>
      </w:pPr>
    </w:p>
    <w:p w14:paraId="7BB0C487" w14:textId="77777777" w:rsidR="009F46DF" w:rsidRPr="00CC3D22" w:rsidRDefault="009F46DF" w:rsidP="009F46DF">
      <w:pPr>
        <w:spacing w:after="0" w:line="240" w:lineRule="auto"/>
        <w:rPr>
          <w:rFonts w:ascii="Times New Roman" w:eastAsia="Times New Roman" w:hAnsi="Times New Roman"/>
          <w:lang w:val="lt-LT"/>
        </w:rPr>
      </w:pPr>
    </w:p>
    <w:p w14:paraId="4770571E" w14:textId="77777777" w:rsidR="009F46DF" w:rsidRPr="00CC3D22" w:rsidRDefault="009F46DF" w:rsidP="009F46DF">
      <w:pPr>
        <w:spacing w:after="0" w:line="240" w:lineRule="auto"/>
        <w:rPr>
          <w:rFonts w:ascii="Times New Roman" w:eastAsia="Times New Roman" w:hAnsi="Times New Roman"/>
          <w:lang w:val="lt-LT"/>
        </w:rPr>
      </w:pPr>
    </w:p>
    <w:p w14:paraId="3BCAFF47" w14:textId="77777777" w:rsidR="009F46DF" w:rsidRPr="00CC3D22" w:rsidRDefault="009F46DF" w:rsidP="009F46DF">
      <w:pPr>
        <w:spacing w:after="0" w:line="240" w:lineRule="auto"/>
        <w:rPr>
          <w:rFonts w:ascii="Times New Roman" w:eastAsia="Times New Roman" w:hAnsi="Times New Roman"/>
          <w:lang w:val="lt-LT"/>
        </w:rPr>
      </w:pPr>
    </w:p>
    <w:p w14:paraId="75B0176A" w14:textId="77777777" w:rsidR="009F46DF" w:rsidRPr="00CC3D22" w:rsidRDefault="009F46DF" w:rsidP="009F46DF">
      <w:pPr>
        <w:spacing w:after="0" w:line="240" w:lineRule="auto"/>
        <w:rPr>
          <w:rFonts w:ascii="Times New Roman" w:eastAsia="Times New Roman" w:hAnsi="Times New Roman"/>
          <w:lang w:val="lt-LT"/>
        </w:rPr>
      </w:pPr>
    </w:p>
    <w:p w14:paraId="7F7F286D" w14:textId="77777777" w:rsidR="009F46DF" w:rsidRPr="00CC3D22" w:rsidRDefault="009F46DF" w:rsidP="009F46DF">
      <w:pPr>
        <w:spacing w:after="0" w:line="240" w:lineRule="auto"/>
        <w:rPr>
          <w:rFonts w:ascii="Times New Roman" w:eastAsia="Times New Roman" w:hAnsi="Times New Roman"/>
          <w:lang w:val="lt-LT"/>
        </w:rPr>
      </w:pPr>
    </w:p>
    <w:p w14:paraId="4C3EE598" w14:textId="77777777" w:rsidR="009F46DF" w:rsidRPr="00CC3D22" w:rsidRDefault="009F46DF" w:rsidP="009F46DF">
      <w:pPr>
        <w:spacing w:after="0" w:line="240" w:lineRule="auto"/>
        <w:rPr>
          <w:rFonts w:ascii="Times New Roman" w:eastAsia="Times New Roman" w:hAnsi="Times New Roman"/>
          <w:lang w:val="lt-LT"/>
        </w:rPr>
      </w:pPr>
    </w:p>
    <w:p w14:paraId="23FAC5C6" w14:textId="77777777" w:rsidR="009F46DF" w:rsidRPr="00CC3D22" w:rsidRDefault="009F46DF" w:rsidP="009F46DF">
      <w:pPr>
        <w:spacing w:after="0" w:line="240" w:lineRule="auto"/>
        <w:rPr>
          <w:rFonts w:ascii="Times New Roman" w:eastAsia="Times New Roman" w:hAnsi="Times New Roman"/>
          <w:lang w:val="lt-LT"/>
        </w:rPr>
      </w:pPr>
    </w:p>
    <w:p w14:paraId="6681F054" w14:textId="77777777" w:rsidR="009F46DF" w:rsidRPr="00CC3D22" w:rsidRDefault="009F46DF" w:rsidP="009F46DF">
      <w:pPr>
        <w:spacing w:after="0" w:line="240" w:lineRule="auto"/>
        <w:rPr>
          <w:rFonts w:ascii="Times New Roman" w:eastAsia="Times New Roman" w:hAnsi="Times New Roman"/>
          <w:lang w:val="lt-LT"/>
        </w:rPr>
      </w:pPr>
    </w:p>
    <w:p w14:paraId="21EDB796" w14:textId="77777777" w:rsidR="009F46DF" w:rsidRPr="00CC3D22" w:rsidRDefault="009F46DF" w:rsidP="009F46DF">
      <w:pPr>
        <w:keepNext/>
        <w:tabs>
          <w:tab w:val="left" w:pos="567"/>
        </w:tabs>
        <w:spacing w:after="0" w:line="240" w:lineRule="auto"/>
        <w:jc w:val="center"/>
        <w:outlineLvl w:val="1"/>
        <w:rPr>
          <w:rFonts w:ascii="Times New Roman" w:eastAsia="Times New Roman" w:hAnsi="Times New Roman"/>
          <w:b/>
          <w:lang w:val="lt-LT" w:eastAsia="lt-LT"/>
        </w:rPr>
      </w:pPr>
    </w:p>
    <w:p w14:paraId="37A8ACA4" w14:textId="77777777" w:rsidR="009F46DF" w:rsidRPr="00CC3D22" w:rsidRDefault="009F46DF" w:rsidP="009F46DF">
      <w:pPr>
        <w:keepNext/>
        <w:tabs>
          <w:tab w:val="left" w:pos="567"/>
        </w:tabs>
        <w:spacing w:after="0" w:line="240" w:lineRule="auto"/>
        <w:jc w:val="center"/>
        <w:outlineLvl w:val="1"/>
        <w:rPr>
          <w:rFonts w:ascii="Times New Roman" w:eastAsia="Times New Roman" w:hAnsi="Times New Roman"/>
          <w:b/>
          <w:lang w:val="lt-LT" w:eastAsia="lt-LT"/>
        </w:rPr>
      </w:pPr>
    </w:p>
    <w:p w14:paraId="5CF3DD6D" w14:textId="77777777" w:rsidR="009F46DF" w:rsidRPr="00CC3D22" w:rsidRDefault="009F46DF" w:rsidP="009F46DF">
      <w:pPr>
        <w:keepNext/>
        <w:tabs>
          <w:tab w:val="left" w:pos="567"/>
        </w:tabs>
        <w:spacing w:after="0" w:line="240" w:lineRule="auto"/>
        <w:jc w:val="center"/>
        <w:outlineLvl w:val="1"/>
        <w:rPr>
          <w:rFonts w:ascii="Times New Roman" w:eastAsia="Times New Roman" w:hAnsi="Times New Roman"/>
          <w:b/>
          <w:iCs/>
          <w:lang w:val="lt-LT" w:eastAsia="lt-LT"/>
        </w:rPr>
      </w:pPr>
      <w:r w:rsidRPr="00CC3D22">
        <w:rPr>
          <w:rFonts w:ascii="Times New Roman" w:eastAsia="Times New Roman" w:hAnsi="Times New Roman"/>
          <w:b/>
          <w:iCs/>
          <w:lang w:val="lt-LT" w:eastAsia="lt-LT"/>
        </w:rPr>
        <w:t>III PRIEDAS</w:t>
      </w:r>
    </w:p>
    <w:p w14:paraId="1282943D" w14:textId="77777777" w:rsidR="009F46DF" w:rsidRPr="00CC3D22" w:rsidRDefault="009F46DF" w:rsidP="009F46DF">
      <w:pPr>
        <w:spacing w:after="0" w:line="240" w:lineRule="auto"/>
        <w:rPr>
          <w:rFonts w:ascii="Times New Roman" w:eastAsia="Times New Roman" w:hAnsi="Times New Roman"/>
          <w:lang w:val="lt-LT"/>
        </w:rPr>
      </w:pPr>
    </w:p>
    <w:p w14:paraId="367DA261" w14:textId="77777777" w:rsidR="009F46DF" w:rsidRPr="00CC3D22" w:rsidRDefault="009F46DF" w:rsidP="009F46DF">
      <w:pPr>
        <w:keepNext/>
        <w:tabs>
          <w:tab w:val="left" w:pos="567"/>
        </w:tabs>
        <w:spacing w:after="0" w:line="240" w:lineRule="auto"/>
        <w:jc w:val="center"/>
        <w:outlineLvl w:val="1"/>
        <w:rPr>
          <w:rFonts w:ascii="Times New Roman" w:eastAsia="Times New Roman" w:hAnsi="Times New Roman"/>
          <w:b/>
          <w:iCs/>
          <w:lang w:val="lt-LT" w:eastAsia="lt-LT"/>
        </w:rPr>
      </w:pPr>
      <w:r w:rsidRPr="00CC3D22">
        <w:rPr>
          <w:rFonts w:ascii="Times New Roman" w:eastAsia="Times New Roman" w:hAnsi="Times New Roman"/>
          <w:b/>
          <w:iCs/>
          <w:lang w:val="lt-LT" w:eastAsia="lt-LT"/>
        </w:rPr>
        <w:t>ŽENKLINIMAS IR PAKUOTĖS LAPELIS</w:t>
      </w:r>
    </w:p>
    <w:p w14:paraId="0CCB4240" w14:textId="77777777" w:rsidR="009F46DF" w:rsidRPr="00CC3D22" w:rsidRDefault="009F46DF" w:rsidP="009F46DF">
      <w:pPr>
        <w:rPr>
          <w:rFonts w:ascii="Times New Roman" w:eastAsia="Times New Roman" w:hAnsi="Times New Roman"/>
          <w:lang w:val="lt-LT"/>
        </w:rPr>
      </w:pPr>
      <w:r w:rsidRPr="00CC3D22">
        <w:rPr>
          <w:rFonts w:ascii="Times New Roman" w:eastAsia="Times New Roman" w:hAnsi="Times New Roman"/>
          <w:lang w:val="lt-LT"/>
        </w:rPr>
        <w:br w:type="page"/>
      </w:r>
    </w:p>
    <w:p w14:paraId="6CB95103" w14:textId="77777777" w:rsidR="009F46DF" w:rsidRPr="00CC3D22" w:rsidRDefault="009F46DF" w:rsidP="009F46DF">
      <w:pPr>
        <w:spacing w:after="0" w:line="240" w:lineRule="auto"/>
        <w:rPr>
          <w:rFonts w:ascii="Times New Roman" w:eastAsia="Times New Roman" w:hAnsi="Times New Roman"/>
          <w:lang w:val="lt-LT"/>
        </w:rPr>
      </w:pPr>
    </w:p>
    <w:p w14:paraId="1C65D009" w14:textId="77777777" w:rsidR="009F46DF" w:rsidRPr="00CC3D22" w:rsidRDefault="009F46DF" w:rsidP="009F46DF">
      <w:pPr>
        <w:spacing w:after="0" w:line="240" w:lineRule="auto"/>
        <w:rPr>
          <w:rFonts w:ascii="Times New Roman" w:eastAsia="Times New Roman" w:hAnsi="Times New Roman"/>
          <w:lang w:val="lt-LT"/>
        </w:rPr>
      </w:pPr>
    </w:p>
    <w:p w14:paraId="08EAAB23" w14:textId="77777777" w:rsidR="009F46DF" w:rsidRPr="00CC3D22" w:rsidRDefault="009F46DF" w:rsidP="009F46DF">
      <w:pPr>
        <w:spacing w:after="0" w:line="240" w:lineRule="auto"/>
        <w:rPr>
          <w:rFonts w:ascii="Times New Roman" w:eastAsia="Times New Roman" w:hAnsi="Times New Roman"/>
          <w:lang w:val="lt-LT"/>
        </w:rPr>
      </w:pPr>
    </w:p>
    <w:p w14:paraId="2DB4043B" w14:textId="77777777" w:rsidR="009F46DF" w:rsidRPr="00CC3D22" w:rsidRDefault="009F46DF" w:rsidP="009F46DF">
      <w:pPr>
        <w:spacing w:after="0" w:line="240" w:lineRule="auto"/>
        <w:rPr>
          <w:rFonts w:ascii="Times New Roman" w:eastAsia="Times New Roman" w:hAnsi="Times New Roman"/>
          <w:lang w:val="lt-LT"/>
        </w:rPr>
      </w:pPr>
    </w:p>
    <w:p w14:paraId="6E130CD8" w14:textId="77777777" w:rsidR="009F46DF" w:rsidRPr="00CC3D22" w:rsidRDefault="009F46DF" w:rsidP="009F46DF">
      <w:pPr>
        <w:spacing w:after="0" w:line="240" w:lineRule="auto"/>
        <w:rPr>
          <w:rFonts w:ascii="Times New Roman" w:eastAsia="Times New Roman" w:hAnsi="Times New Roman"/>
          <w:lang w:val="lt-LT"/>
        </w:rPr>
      </w:pPr>
    </w:p>
    <w:p w14:paraId="6BE0AA42" w14:textId="77777777" w:rsidR="009F46DF" w:rsidRPr="00CC3D22" w:rsidRDefault="009F46DF" w:rsidP="009F46DF">
      <w:pPr>
        <w:spacing w:after="0" w:line="240" w:lineRule="auto"/>
        <w:rPr>
          <w:rFonts w:ascii="Times New Roman" w:eastAsia="Times New Roman" w:hAnsi="Times New Roman"/>
          <w:lang w:val="lt-LT"/>
        </w:rPr>
      </w:pPr>
    </w:p>
    <w:p w14:paraId="24F0A67B" w14:textId="77777777" w:rsidR="009F46DF" w:rsidRPr="00CC3D22" w:rsidRDefault="009F46DF" w:rsidP="009F46DF">
      <w:pPr>
        <w:spacing w:after="0" w:line="240" w:lineRule="auto"/>
        <w:rPr>
          <w:rFonts w:ascii="Times New Roman" w:eastAsia="Times New Roman" w:hAnsi="Times New Roman"/>
          <w:lang w:val="lt-LT"/>
        </w:rPr>
      </w:pPr>
    </w:p>
    <w:p w14:paraId="3F2F83F1" w14:textId="77777777" w:rsidR="009F46DF" w:rsidRPr="00CC3D22" w:rsidRDefault="009F46DF" w:rsidP="009F46DF">
      <w:pPr>
        <w:spacing w:after="0" w:line="240" w:lineRule="auto"/>
        <w:rPr>
          <w:rFonts w:ascii="Times New Roman" w:eastAsia="Times New Roman" w:hAnsi="Times New Roman"/>
          <w:lang w:val="lt-LT"/>
        </w:rPr>
      </w:pPr>
    </w:p>
    <w:p w14:paraId="1CE5846D" w14:textId="77777777" w:rsidR="009F46DF" w:rsidRPr="00CC3D22" w:rsidRDefault="009F46DF" w:rsidP="009F46DF">
      <w:pPr>
        <w:spacing w:after="0" w:line="240" w:lineRule="auto"/>
        <w:rPr>
          <w:rFonts w:ascii="Times New Roman" w:eastAsia="Times New Roman" w:hAnsi="Times New Roman"/>
          <w:lang w:val="lt-LT"/>
        </w:rPr>
      </w:pPr>
    </w:p>
    <w:p w14:paraId="2C161534" w14:textId="77777777" w:rsidR="009F46DF" w:rsidRPr="00CC3D22" w:rsidRDefault="009F46DF" w:rsidP="009F46DF">
      <w:pPr>
        <w:spacing w:after="0" w:line="240" w:lineRule="auto"/>
        <w:rPr>
          <w:rFonts w:ascii="Times New Roman" w:eastAsia="Times New Roman" w:hAnsi="Times New Roman"/>
          <w:lang w:val="lt-LT"/>
        </w:rPr>
      </w:pPr>
    </w:p>
    <w:p w14:paraId="663829EE" w14:textId="77777777" w:rsidR="009F46DF" w:rsidRPr="00CC3D22" w:rsidRDefault="009F46DF" w:rsidP="009F46DF">
      <w:pPr>
        <w:spacing w:after="0" w:line="240" w:lineRule="auto"/>
        <w:rPr>
          <w:rFonts w:ascii="Times New Roman" w:eastAsia="Times New Roman" w:hAnsi="Times New Roman"/>
          <w:lang w:val="lt-LT"/>
        </w:rPr>
      </w:pPr>
    </w:p>
    <w:p w14:paraId="13AD7897" w14:textId="77777777" w:rsidR="009F46DF" w:rsidRPr="00CC3D22" w:rsidRDefault="009F46DF" w:rsidP="009F46DF">
      <w:pPr>
        <w:spacing w:after="0" w:line="240" w:lineRule="auto"/>
        <w:rPr>
          <w:rFonts w:ascii="Times New Roman" w:eastAsia="Times New Roman" w:hAnsi="Times New Roman"/>
          <w:lang w:val="lt-LT"/>
        </w:rPr>
      </w:pPr>
    </w:p>
    <w:p w14:paraId="00F7E644" w14:textId="77777777" w:rsidR="009F46DF" w:rsidRPr="00CC3D22" w:rsidRDefault="009F46DF" w:rsidP="009F46DF">
      <w:pPr>
        <w:spacing w:after="0" w:line="240" w:lineRule="auto"/>
        <w:rPr>
          <w:rFonts w:ascii="Times New Roman" w:eastAsia="Times New Roman" w:hAnsi="Times New Roman"/>
          <w:lang w:val="lt-LT"/>
        </w:rPr>
      </w:pPr>
    </w:p>
    <w:p w14:paraId="41497507" w14:textId="77777777" w:rsidR="009F46DF" w:rsidRPr="00CC3D22" w:rsidRDefault="009F46DF" w:rsidP="009F46DF">
      <w:pPr>
        <w:spacing w:after="0" w:line="240" w:lineRule="auto"/>
        <w:rPr>
          <w:rFonts w:ascii="Times New Roman" w:eastAsia="Times New Roman" w:hAnsi="Times New Roman"/>
          <w:lang w:val="lt-LT"/>
        </w:rPr>
      </w:pPr>
    </w:p>
    <w:p w14:paraId="3A1B5B78" w14:textId="77777777" w:rsidR="009F46DF" w:rsidRPr="00CC3D22" w:rsidRDefault="009F46DF" w:rsidP="009F46DF">
      <w:pPr>
        <w:spacing w:after="0" w:line="240" w:lineRule="auto"/>
        <w:rPr>
          <w:rFonts w:ascii="Times New Roman" w:eastAsia="Times New Roman" w:hAnsi="Times New Roman"/>
          <w:lang w:val="lt-LT"/>
        </w:rPr>
      </w:pPr>
    </w:p>
    <w:p w14:paraId="4690EC4D" w14:textId="77777777" w:rsidR="009F46DF" w:rsidRPr="00CC3D22" w:rsidRDefault="009F46DF" w:rsidP="009F46DF">
      <w:pPr>
        <w:spacing w:after="0" w:line="240" w:lineRule="auto"/>
        <w:rPr>
          <w:rFonts w:ascii="Times New Roman" w:eastAsia="Times New Roman" w:hAnsi="Times New Roman"/>
          <w:lang w:val="lt-LT"/>
        </w:rPr>
      </w:pPr>
    </w:p>
    <w:p w14:paraId="40C61A6B" w14:textId="77777777" w:rsidR="009F46DF" w:rsidRPr="00CC3D22" w:rsidRDefault="009F46DF" w:rsidP="009F46DF">
      <w:pPr>
        <w:spacing w:after="0" w:line="240" w:lineRule="auto"/>
        <w:rPr>
          <w:rFonts w:ascii="Times New Roman" w:eastAsia="Times New Roman" w:hAnsi="Times New Roman"/>
          <w:lang w:val="lt-LT"/>
        </w:rPr>
      </w:pPr>
    </w:p>
    <w:p w14:paraId="0AF0498D" w14:textId="77777777" w:rsidR="009F46DF" w:rsidRPr="00CC3D22" w:rsidRDefault="009F46DF" w:rsidP="009F46DF">
      <w:pPr>
        <w:spacing w:after="0" w:line="240" w:lineRule="auto"/>
        <w:rPr>
          <w:rFonts w:ascii="Times New Roman" w:eastAsia="Times New Roman" w:hAnsi="Times New Roman"/>
          <w:lang w:val="lt-LT"/>
        </w:rPr>
      </w:pPr>
    </w:p>
    <w:p w14:paraId="3F424F0F" w14:textId="77777777" w:rsidR="009F46DF" w:rsidRPr="00CC3D22" w:rsidRDefault="009F46DF" w:rsidP="009F46DF">
      <w:pPr>
        <w:spacing w:after="0" w:line="240" w:lineRule="auto"/>
        <w:rPr>
          <w:rFonts w:ascii="Times New Roman" w:eastAsia="Times New Roman" w:hAnsi="Times New Roman"/>
          <w:lang w:val="lt-LT"/>
        </w:rPr>
      </w:pPr>
    </w:p>
    <w:p w14:paraId="6DDFCC10" w14:textId="77777777" w:rsidR="009F46DF" w:rsidRPr="00CC3D22" w:rsidRDefault="009F46DF" w:rsidP="009F46DF">
      <w:pPr>
        <w:spacing w:after="0" w:line="240" w:lineRule="auto"/>
        <w:rPr>
          <w:rFonts w:ascii="Times New Roman" w:eastAsia="Times New Roman" w:hAnsi="Times New Roman"/>
          <w:lang w:val="lt-LT"/>
        </w:rPr>
      </w:pPr>
    </w:p>
    <w:p w14:paraId="3DA464F1" w14:textId="77777777" w:rsidR="009F46DF" w:rsidRPr="00CC3D22" w:rsidRDefault="009F46DF" w:rsidP="009F46DF">
      <w:pPr>
        <w:spacing w:after="0" w:line="240" w:lineRule="auto"/>
        <w:rPr>
          <w:rFonts w:ascii="Times New Roman" w:eastAsia="Times New Roman" w:hAnsi="Times New Roman"/>
          <w:lang w:val="lt-LT"/>
        </w:rPr>
      </w:pPr>
    </w:p>
    <w:p w14:paraId="66C15760" w14:textId="77777777" w:rsidR="009F46DF" w:rsidRPr="00CC3D22" w:rsidRDefault="009F46DF" w:rsidP="009F46DF">
      <w:pPr>
        <w:spacing w:after="0" w:line="240" w:lineRule="auto"/>
        <w:rPr>
          <w:rFonts w:ascii="Times New Roman" w:eastAsia="Times New Roman" w:hAnsi="Times New Roman"/>
          <w:lang w:val="lt-LT"/>
        </w:rPr>
      </w:pPr>
    </w:p>
    <w:p w14:paraId="2241F84F" w14:textId="77777777" w:rsidR="009F46DF" w:rsidRPr="00CC3D22" w:rsidRDefault="009F46DF" w:rsidP="009F46DF">
      <w:pPr>
        <w:keepNext/>
        <w:tabs>
          <w:tab w:val="left" w:pos="567"/>
        </w:tabs>
        <w:spacing w:after="0" w:line="240" w:lineRule="auto"/>
        <w:jc w:val="center"/>
        <w:outlineLvl w:val="1"/>
        <w:rPr>
          <w:rFonts w:ascii="Times New Roman" w:eastAsia="Times New Roman" w:hAnsi="Times New Roman"/>
          <w:b/>
          <w:iCs/>
          <w:lang w:val="lt-LT" w:eastAsia="lt-LT"/>
        </w:rPr>
      </w:pPr>
      <w:r w:rsidRPr="00CC3D22">
        <w:rPr>
          <w:rFonts w:ascii="Times New Roman" w:eastAsia="Times New Roman" w:hAnsi="Times New Roman"/>
          <w:b/>
          <w:iCs/>
          <w:lang w:val="lt-LT" w:eastAsia="lt-LT"/>
        </w:rPr>
        <w:t>A. ŽENKLINIMAS</w:t>
      </w:r>
    </w:p>
    <w:p w14:paraId="57DFC0E5" w14:textId="77777777" w:rsidR="009F46DF" w:rsidRPr="00CC3D22" w:rsidRDefault="009F46DF" w:rsidP="009F46DF">
      <w:pPr>
        <w:spacing w:after="0" w:line="240" w:lineRule="auto"/>
        <w:ind w:left="720"/>
        <w:outlineLvl w:val="0"/>
        <w:rPr>
          <w:rFonts w:ascii="Times New Roman" w:eastAsia="Times New Roman" w:hAnsi="Times New Roman"/>
          <w:lang w:val="lt-LT"/>
        </w:rPr>
      </w:pPr>
    </w:p>
    <w:p w14:paraId="3DF7F4FF" w14:textId="77777777" w:rsidR="009F46DF" w:rsidRPr="00CC3D22" w:rsidRDefault="009F46DF" w:rsidP="009F46DF">
      <w:pPr>
        <w:shd w:val="clear" w:color="auto" w:fill="FFFFFF"/>
        <w:spacing w:after="0" w:line="240" w:lineRule="auto"/>
        <w:rPr>
          <w:rFonts w:ascii="Times New Roman" w:eastAsia="Times New Roman" w:hAnsi="Times New Roman"/>
          <w:lang w:val="lt-LT"/>
        </w:rPr>
      </w:pPr>
      <w:r w:rsidRPr="00CC3D22">
        <w:rPr>
          <w:rFonts w:ascii="Times New Roman" w:eastAsia="Times New Roman" w:hAnsi="Times New Roman"/>
          <w:lang w:val="lt-LT"/>
        </w:rPr>
        <w:br w:type="page"/>
      </w:r>
    </w:p>
    <w:p w14:paraId="6C7EB260"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CC3D22">
        <w:rPr>
          <w:rFonts w:ascii="Times New Roman" w:eastAsia="Times New Roman" w:hAnsi="Times New Roman"/>
          <w:b/>
          <w:lang w:val="lt-LT"/>
        </w:rPr>
        <w:lastRenderedPageBreak/>
        <w:t>INFORMACIJA ANT IŠORINĖS PAKUOTĖS</w:t>
      </w:r>
    </w:p>
    <w:p w14:paraId="538E019D"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p>
    <w:p w14:paraId="09E0BDE1"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lang w:val="lt-LT"/>
        </w:rPr>
      </w:pPr>
      <w:r w:rsidRPr="00CC3D22">
        <w:rPr>
          <w:rFonts w:ascii="Times New Roman" w:eastAsia="Times New Roman" w:hAnsi="Times New Roman"/>
          <w:b/>
          <w:lang w:val="lt-LT"/>
        </w:rPr>
        <w:t>KARTONO DĖŽUTĖ</w:t>
      </w:r>
    </w:p>
    <w:p w14:paraId="0DE10C0D" w14:textId="77777777" w:rsidR="009F46DF" w:rsidRPr="00CC3D22" w:rsidRDefault="009F46DF" w:rsidP="009F46DF">
      <w:pPr>
        <w:spacing w:after="0" w:line="240" w:lineRule="auto"/>
        <w:rPr>
          <w:rFonts w:ascii="Times New Roman" w:eastAsia="Times New Roman" w:hAnsi="Times New Roman"/>
          <w:lang w:val="lt-LT"/>
        </w:rPr>
      </w:pPr>
    </w:p>
    <w:p w14:paraId="0D9801C1" w14:textId="77777777" w:rsidR="009F46DF" w:rsidRPr="00CC3D22" w:rsidRDefault="009F46DF" w:rsidP="009F46DF">
      <w:pPr>
        <w:spacing w:after="0" w:line="240" w:lineRule="auto"/>
        <w:rPr>
          <w:rFonts w:ascii="Times New Roman" w:eastAsia="Times New Roman" w:hAnsi="Times New Roman"/>
          <w:lang w:val="lt-LT"/>
        </w:rPr>
      </w:pPr>
    </w:p>
    <w:p w14:paraId="1B87F0FA"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t>VAISTINIO PREPARATO PAVADINIMAS</w:t>
      </w:r>
    </w:p>
    <w:p w14:paraId="49347293" w14:textId="77777777" w:rsidR="009F46DF" w:rsidRPr="00CC3D22" w:rsidRDefault="009F46DF" w:rsidP="009F46DF">
      <w:pPr>
        <w:spacing w:after="0" w:line="240" w:lineRule="auto"/>
        <w:rPr>
          <w:rFonts w:ascii="Times New Roman" w:eastAsia="Times New Roman" w:hAnsi="Times New Roman"/>
          <w:lang w:val="lt-LT"/>
        </w:rPr>
      </w:pPr>
    </w:p>
    <w:p w14:paraId="7C1C3D60"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 80 mg pailginto atpalaidavimo tabletės</w:t>
      </w:r>
    </w:p>
    <w:p w14:paraId="626B931E" w14:textId="77777777" w:rsidR="009F46DF" w:rsidRPr="00CC3D22" w:rsidRDefault="009F46DF" w:rsidP="009F46DF">
      <w:pPr>
        <w:spacing w:after="0" w:line="240" w:lineRule="auto"/>
        <w:rPr>
          <w:rFonts w:ascii="Times New Roman" w:eastAsia="Times New Roman" w:hAnsi="Times New Roman"/>
          <w:lang w:val="lt-LT"/>
        </w:rPr>
      </w:pPr>
    </w:p>
    <w:p w14:paraId="53F7E0DB" w14:textId="77777777" w:rsidR="009F46DF" w:rsidRPr="00D0236B" w:rsidRDefault="009F46DF" w:rsidP="009F46DF">
      <w:pPr>
        <w:spacing w:after="0" w:line="240" w:lineRule="auto"/>
        <w:rPr>
          <w:rFonts w:ascii="Times New Roman" w:eastAsia="Times New Roman" w:hAnsi="Times New Roman"/>
          <w:i/>
          <w:lang w:val="lt-LT"/>
        </w:rPr>
      </w:pPr>
      <w:r w:rsidRPr="00D0236B">
        <w:rPr>
          <w:rFonts w:ascii="Times New Roman" w:eastAsia="Times New Roman" w:hAnsi="Times New Roman"/>
          <w:i/>
        </w:rPr>
        <w:t>f</w:t>
      </w:r>
      <w:proofErr w:type="spellStart"/>
      <w:r w:rsidRPr="00D0236B">
        <w:rPr>
          <w:rFonts w:ascii="Times New Roman" w:eastAsia="Times New Roman" w:hAnsi="Times New Roman"/>
          <w:i/>
          <w:lang w:val="lt-LT"/>
        </w:rPr>
        <w:t>luvastatinum</w:t>
      </w:r>
      <w:proofErr w:type="spellEnd"/>
    </w:p>
    <w:p w14:paraId="677A0E2B" w14:textId="77777777" w:rsidR="009F46DF" w:rsidRPr="00CC3D22" w:rsidRDefault="009F46DF" w:rsidP="009F46DF">
      <w:pPr>
        <w:spacing w:after="0" w:line="240" w:lineRule="auto"/>
        <w:rPr>
          <w:rFonts w:ascii="Times New Roman" w:eastAsia="Times New Roman" w:hAnsi="Times New Roman"/>
          <w:lang w:val="lt-LT"/>
        </w:rPr>
      </w:pPr>
    </w:p>
    <w:p w14:paraId="507E74F1" w14:textId="77777777" w:rsidR="009F46DF" w:rsidRPr="00CC3D22" w:rsidRDefault="009F46DF" w:rsidP="009F46DF">
      <w:pPr>
        <w:spacing w:after="0" w:line="240" w:lineRule="auto"/>
        <w:rPr>
          <w:rFonts w:ascii="Times New Roman" w:eastAsia="Times New Roman" w:hAnsi="Times New Roman"/>
          <w:lang w:val="lt-LT"/>
        </w:rPr>
      </w:pPr>
    </w:p>
    <w:p w14:paraId="1E591BEB"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CC3D22">
        <w:rPr>
          <w:rFonts w:ascii="Times New Roman" w:eastAsia="Times New Roman" w:hAnsi="Times New Roman"/>
          <w:b/>
          <w:lang w:val="lt-LT"/>
        </w:rPr>
        <w:t>2.</w:t>
      </w:r>
      <w:r w:rsidRPr="00CC3D22">
        <w:rPr>
          <w:rFonts w:ascii="Times New Roman" w:eastAsia="Times New Roman" w:hAnsi="Times New Roman"/>
          <w:b/>
          <w:lang w:val="lt-LT"/>
        </w:rPr>
        <w:tab/>
        <w:t>VEIKLIOJI (-IOS) MEDŽIAGA (-OS) IR JOS (-Ų) KIEKIS (-IAI)</w:t>
      </w:r>
    </w:p>
    <w:p w14:paraId="5B90BC18" w14:textId="77777777" w:rsidR="009F46DF" w:rsidRPr="00CC3D22" w:rsidRDefault="009F46DF" w:rsidP="009F46DF">
      <w:pPr>
        <w:spacing w:after="0" w:line="240" w:lineRule="auto"/>
        <w:rPr>
          <w:rFonts w:ascii="Times New Roman" w:eastAsia="Times New Roman" w:hAnsi="Times New Roman"/>
          <w:lang w:val="lt-LT"/>
        </w:rPr>
      </w:pPr>
    </w:p>
    <w:p w14:paraId="5A8CC79F"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bCs/>
          <w:lang w:val="lt-LT"/>
        </w:rPr>
        <w:t xml:space="preserve">Kiekvienoje pailginto atpalaidavimo tabletėje yra </w:t>
      </w:r>
      <w:r w:rsidRPr="00CC3D22">
        <w:rPr>
          <w:rFonts w:ascii="Times New Roman" w:eastAsia="Times New Roman" w:hAnsi="Times New Roman"/>
          <w:lang w:val="lt-LT"/>
        </w:rPr>
        <w:t xml:space="preserve">84,24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druskos</w:t>
      </w:r>
      <w:r>
        <w:rPr>
          <w:rFonts w:ascii="Times New Roman" w:eastAsia="Times New Roman" w:hAnsi="Times New Roman"/>
          <w:lang w:val="lt-LT"/>
        </w:rPr>
        <w:t xml:space="preserve">, atitinkančios 80 mg laisvos </w:t>
      </w:r>
      <w:proofErr w:type="spellStart"/>
      <w:r>
        <w:rPr>
          <w:rFonts w:ascii="Times New Roman" w:eastAsia="Times New Roman" w:hAnsi="Times New Roman"/>
          <w:lang w:val="lt-LT"/>
        </w:rPr>
        <w:t>fluvastatino</w:t>
      </w:r>
      <w:proofErr w:type="spellEnd"/>
      <w:r>
        <w:rPr>
          <w:rFonts w:ascii="Times New Roman" w:eastAsia="Times New Roman" w:hAnsi="Times New Roman"/>
          <w:lang w:val="lt-LT"/>
        </w:rPr>
        <w:t xml:space="preserve"> rūgšties</w:t>
      </w:r>
      <w:r w:rsidRPr="00CC3D22">
        <w:rPr>
          <w:rFonts w:ascii="Times New Roman" w:eastAsia="Times New Roman" w:hAnsi="Times New Roman"/>
          <w:lang w:val="lt-LT"/>
        </w:rPr>
        <w:t>.</w:t>
      </w:r>
    </w:p>
    <w:p w14:paraId="65D315F8" w14:textId="77777777" w:rsidR="009F46DF" w:rsidRPr="00CC3D22" w:rsidRDefault="009F46DF" w:rsidP="009F46DF">
      <w:pPr>
        <w:spacing w:after="0" w:line="240" w:lineRule="auto"/>
        <w:rPr>
          <w:rFonts w:ascii="Times New Roman" w:eastAsia="Times New Roman" w:hAnsi="Times New Roman"/>
          <w:lang w:val="lt-LT"/>
        </w:rPr>
      </w:pPr>
    </w:p>
    <w:p w14:paraId="6DFECAEB" w14:textId="77777777" w:rsidR="009F46DF" w:rsidRPr="00CC3D22" w:rsidRDefault="009F46DF" w:rsidP="009F46DF">
      <w:pPr>
        <w:spacing w:after="0" w:line="240" w:lineRule="auto"/>
        <w:rPr>
          <w:rFonts w:ascii="Times New Roman" w:eastAsia="Times New Roman" w:hAnsi="Times New Roman"/>
          <w:lang w:val="lt-LT"/>
        </w:rPr>
      </w:pPr>
    </w:p>
    <w:p w14:paraId="62BB94ED"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3.</w:t>
      </w:r>
      <w:r w:rsidRPr="00CC3D22">
        <w:rPr>
          <w:rFonts w:ascii="Times New Roman" w:eastAsia="Times New Roman" w:hAnsi="Times New Roman"/>
          <w:b/>
          <w:lang w:val="lt-LT"/>
        </w:rPr>
        <w:tab/>
        <w:t>PAGALBINIŲ MEDŽIAGŲ SĄRAŠAS</w:t>
      </w:r>
    </w:p>
    <w:p w14:paraId="514D362B" w14:textId="77777777" w:rsidR="009F46DF" w:rsidRPr="00CC3D22" w:rsidRDefault="009F46DF" w:rsidP="009F46DF">
      <w:pPr>
        <w:spacing w:after="0" w:line="240" w:lineRule="auto"/>
        <w:rPr>
          <w:rFonts w:ascii="Times New Roman" w:eastAsia="Times New Roman" w:hAnsi="Times New Roman"/>
          <w:lang w:val="lt-LT"/>
        </w:rPr>
      </w:pPr>
    </w:p>
    <w:p w14:paraId="1A23E2F2" w14:textId="77777777" w:rsidR="009F46DF" w:rsidRPr="00CC3D22" w:rsidRDefault="009F46DF" w:rsidP="009F46DF">
      <w:pPr>
        <w:spacing w:after="0" w:line="240" w:lineRule="auto"/>
        <w:rPr>
          <w:rFonts w:ascii="Times New Roman" w:eastAsia="Times New Roman" w:hAnsi="Times New Roman"/>
          <w:lang w:val="lt-LT"/>
        </w:rPr>
      </w:pPr>
    </w:p>
    <w:p w14:paraId="6DC610CA"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4.</w:t>
      </w:r>
      <w:r w:rsidRPr="00CC3D22">
        <w:rPr>
          <w:rFonts w:ascii="Times New Roman" w:eastAsia="Times New Roman" w:hAnsi="Times New Roman"/>
          <w:b/>
          <w:lang w:val="lt-LT"/>
        </w:rPr>
        <w:tab/>
        <w:t>FARMACINĖ FORMA IR KIEKIS PAKUOTĖJE</w:t>
      </w:r>
    </w:p>
    <w:p w14:paraId="627EFC08" w14:textId="77777777" w:rsidR="009F46DF" w:rsidRPr="00CC3D22" w:rsidRDefault="009F46DF" w:rsidP="009F46DF">
      <w:pPr>
        <w:spacing w:after="0" w:line="240" w:lineRule="auto"/>
        <w:rPr>
          <w:rFonts w:ascii="Times New Roman" w:eastAsia="Times New Roman" w:hAnsi="Times New Roman"/>
          <w:lang w:val="lt-LT"/>
        </w:rPr>
      </w:pPr>
    </w:p>
    <w:p w14:paraId="3C97B96A"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7</w:t>
      </w:r>
      <w:r>
        <w:rPr>
          <w:rFonts w:ascii="Times New Roman" w:eastAsia="Times New Roman" w:hAnsi="Times New Roman"/>
          <w:lang w:val="lt-LT"/>
        </w:rPr>
        <w:t> </w:t>
      </w:r>
      <w:r w:rsidRPr="00CC3D22">
        <w:rPr>
          <w:rFonts w:ascii="Times New Roman" w:eastAsia="Times New Roman" w:hAnsi="Times New Roman"/>
          <w:lang w:val="lt-LT"/>
        </w:rPr>
        <w:t>pailginto atpalaidavimo tabletės</w:t>
      </w:r>
    </w:p>
    <w:p w14:paraId="23B0F0AD"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14 pailginto atpalaidavimo tablečių</w:t>
      </w:r>
    </w:p>
    <w:p w14:paraId="560DD62B"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28 (4x7 ar 2x14) pailginto atpalaidavimo tabletės – kalendorinė pakuotė</w:t>
      </w:r>
    </w:p>
    <w:p w14:paraId="6BDE07BC"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28 pailginto atpalaidavimo tabletės</w:t>
      </w:r>
    </w:p>
    <w:p w14:paraId="3FDBA884"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28 pailginto atpalaidavimo tabletės (perforuotoje </w:t>
      </w:r>
      <w:proofErr w:type="spellStart"/>
      <w:r w:rsidRPr="0089168A">
        <w:rPr>
          <w:rFonts w:ascii="Times New Roman" w:eastAsia="Times New Roman" w:hAnsi="Times New Roman"/>
          <w:highlight w:val="lightGray"/>
          <w:lang w:val="lt-LT"/>
        </w:rPr>
        <w:t>vienadozėje</w:t>
      </w:r>
      <w:proofErr w:type="spellEnd"/>
      <w:r w:rsidRPr="0089168A">
        <w:rPr>
          <w:rFonts w:ascii="Times New Roman" w:eastAsia="Times New Roman" w:hAnsi="Times New Roman"/>
          <w:highlight w:val="lightGray"/>
          <w:lang w:val="lt-LT"/>
        </w:rPr>
        <w:t xml:space="preserve"> pakuotėje)</w:t>
      </w:r>
    </w:p>
    <w:p w14:paraId="68DC951C"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30 pailginto atpalaidavimo tablečių</w:t>
      </w:r>
    </w:p>
    <w:p w14:paraId="7151461C"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42 pailginto atpalaidavimo tabletės</w:t>
      </w:r>
    </w:p>
    <w:p w14:paraId="55FB9270"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49 (7x7) pailginto atpalaidavimo tabletės - kalendorinė pakuotė</w:t>
      </w:r>
    </w:p>
    <w:p w14:paraId="2F2DACAD"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50 pailginto atpalaidavimo tablečių</w:t>
      </w:r>
    </w:p>
    <w:p w14:paraId="06464876"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56 (8x7) pailginto atpalaidavimo tabletės - kalendorinė pakuotė</w:t>
      </w:r>
    </w:p>
    <w:p w14:paraId="515681A7"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70 pailginto atpalaidavimo tablečių</w:t>
      </w:r>
    </w:p>
    <w:p w14:paraId="7EB8B2A4"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84 pailginto atpalaidavimo tabletės</w:t>
      </w:r>
    </w:p>
    <w:p w14:paraId="0EAA28A7"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90 pailginto atpalaidavimo tablečių</w:t>
      </w:r>
    </w:p>
    <w:p w14:paraId="30E657E0"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98 (14x7 ar 7x14) pailginto atpalaidavimo tabletės – kalendorinė pakuotė</w:t>
      </w:r>
    </w:p>
    <w:p w14:paraId="0FC5F19D"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98 pailginto atpalaidavimo tabletės</w:t>
      </w:r>
    </w:p>
    <w:p w14:paraId="37D2C138"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100 (2x50) pailginto atpalaidavimo tablečių</w:t>
      </w:r>
    </w:p>
    <w:p w14:paraId="2B4B4920"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100 (1x100) pailginto atpalaidavimo tablečių</w:t>
      </w:r>
    </w:p>
    <w:p w14:paraId="02412AEB"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300 (15x20) pailginto atpalaidavimo tablečių</w:t>
      </w:r>
    </w:p>
    <w:p w14:paraId="19182821"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490 pailginto atpalaidavimo tablečių (vienetinė dozė)</w:t>
      </w:r>
    </w:p>
    <w:p w14:paraId="4EC83AA7" w14:textId="77777777" w:rsidR="009F46DF" w:rsidRPr="00CC3D22" w:rsidRDefault="009F46DF" w:rsidP="009F46DF">
      <w:pPr>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600 (30x20) pailginto atpalaidavimo tablečių</w:t>
      </w:r>
    </w:p>
    <w:p w14:paraId="727F0024" w14:textId="77777777" w:rsidR="009F46DF" w:rsidRPr="00CC3D22" w:rsidRDefault="009F46DF" w:rsidP="009F46DF">
      <w:pPr>
        <w:spacing w:after="0" w:line="240" w:lineRule="auto"/>
        <w:rPr>
          <w:rFonts w:ascii="Times New Roman" w:eastAsia="Times New Roman" w:hAnsi="Times New Roman"/>
          <w:lang w:val="lt-LT"/>
        </w:rPr>
      </w:pPr>
    </w:p>
    <w:p w14:paraId="0D355F5D" w14:textId="77777777" w:rsidR="009F46DF" w:rsidRPr="00CC3D22" w:rsidRDefault="009F46DF" w:rsidP="009F46DF">
      <w:pPr>
        <w:spacing w:after="0" w:line="240" w:lineRule="auto"/>
        <w:rPr>
          <w:rFonts w:ascii="Times New Roman" w:eastAsia="Times New Roman" w:hAnsi="Times New Roman"/>
          <w:lang w:val="lt-LT"/>
        </w:rPr>
      </w:pPr>
    </w:p>
    <w:p w14:paraId="5398370B"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5.</w:t>
      </w:r>
      <w:r w:rsidRPr="00CC3D22">
        <w:rPr>
          <w:rFonts w:ascii="Times New Roman" w:eastAsia="Times New Roman" w:hAnsi="Times New Roman"/>
          <w:b/>
          <w:lang w:val="lt-LT"/>
        </w:rPr>
        <w:tab/>
        <w:t>VARTOJIMO METODAS IR BŪDAS (-AI)</w:t>
      </w:r>
    </w:p>
    <w:p w14:paraId="11848D0C" w14:textId="77777777" w:rsidR="009F46DF" w:rsidRPr="00CC3D22" w:rsidRDefault="009F46DF" w:rsidP="009F46DF">
      <w:pPr>
        <w:spacing w:after="0" w:line="240" w:lineRule="auto"/>
        <w:rPr>
          <w:rFonts w:ascii="Times New Roman" w:eastAsia="Times New Roman" w:hAnsi="Times New Roman"/>
          <w:i/>
          <w:lang w:val="lt-LT"/>
        </w:rPr>
      </w:pPr>
    </w:p>
    <w:p w14:paraId="2523B5FD"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Vartoti per burną.</w:t>
      </w:r>
    </w:p>
    <w:p w14:paraId="66098054"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Prieš vartojimą perskaitykite pakuotės lapelį.</w:t>
      </w:r>
    </w:p>
    <w:p w14:paraId="158CF30E" w14:textId="77777777" w:rsidR="009F46DF" w:rsidRPr="00CC3D22" w:rsidRDefault="009F46DF" w:rsidP="009F46DF">
      <w:pPr>
        <w:spacing w:after="0" w:line="240" w:lineRule="auto"/>
        <w:rPr>
          <w:rFonts w:ascii="Times New Roman" w:eastAsia="Times New Roman" w:hAnsi="Times New Roman"/>
          <w:lang w:val="lt-LT"/>
        </w:rPr>
      </w:pPr>
    </w:p>
    <w:p w14:paraId="5B552013" w14:textId="77777777" w:rsidR="009F46DF" w:rsidRPr="00CC3D22" w:rsidRDefault="009F46DF" w:rsidP="009F46DF">
      <w:pPr>
        <w:spacing w:after="0" w:line="240" w:lineRule="auto"/>
        <w:rPr>
          <w:rFonts w:ascii="Times New Roman" w:eastAsia="Times New Roman" w:hAnsi="Times New Roman"/>
          <w:lang w:val="lt-LT"/>
        </w:rPr>
      </w:pPr>
    </w:p>
    <w:p w14:paraId="6BBC5762" w14:textId="77777777" w:rsidR="009F46DF" w:rsidRPr="00CC3D22" w:rsidRDefault="009F46DF" w:rsidP="009F46D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6.</w:t>
      </w:r>
      <w:r w:rsidRPr="00CC3D22">
        <w:rPr>
          <w:rFonts w:ascii="Times New Roman" w:eastAsia="Times New Roman" w:hAnsi="Times New Roman"/>
          <w:b/>
          <w:lang w:val="lt-LT"/>
        </w:rPr>
        <w:tab/>
      </w:r>
      <w:r w:rsidRPr="00CC3D22">
        <w:rPr>
          <w:rFonts w:ascii="Times New Roman" w:eastAsia="Times New Roman" w:hAnsi="Times New Roman"/>
          <w:b/>
          <w:bCs/>
          <w:lang w:val="lt-LT"/>
        </w:rPr>
        <w:t>SPECIALUS ĮSPĖJIMAS, KAD VAISTINĮ PREPARATĄ BŪTINA LAIKYTI VAIKAMS NEPASTEBIMOJE IR NEPASIEKIAMOJE VIETOJE</w:t>
      </w:r>
    </w:p>
    <w:p w14:paraId="33714CAE" w14:textId="77777777" w:rsidR="009F46DF" w:rsidRPr="00CC3D22" w:rsidRDefault="009F46DF" w:rsidP="009F46DF">
      <w:pPr>
        <w:spacing w:after="0" w:line="240" w:lineRule="auto"/>
        <w:rPr>
          <w:rFonts w:ascii="Times New Roman" w:eastAsia="Times New Roman" w:hAnsi="Times New Roman"/>
          <w:lang w:val="lt-LT"/>
        </w:rPr>
      </w:pPr>
    </w:p>
    <w:p w14:paraId="1C976F47" w14:textId="77777777" w:rsidR="009F46DF" w:rsidRPr="00CC3D22" w:rsidRDefault="009F46DF" w:rsidP="009F46DF">
      <w:pPr>
        <w:spacing w:after="0" w:line="240" w:lineRule="auto"/>
        <w:rPr>
          <w:rFonts w:ascii="Times New Roman" w:eastAsia="Times New Roman" w:hAnsi="Times New Roman"/>
          <w:iCs/>
          <w:lang w:val="lt-LT" w:eastAsia="lt-LT"/>
        </w:rPr>
      </w:pPr>
      <w:r w:rsidRPr="00CC3D22">
        <w:rPr>
          <w:rFonts w:ascii="Times New Roman" w:eastAsia="Times New Roman" w:hAnsi="Times New Roman"/>
          <w:iCs/>
          <w:lang w:val="lt-LT" w:eastAsia="lt-LT"/>
        </w:rPr>
        <w:t>Laikyti vaikams nepastebimoje ir nepasiekiamoje</w:t>
      </w:r>
      <w:r w:rsidRPr="00CC3D22" w:rsidDel="00716EB5">
        <w:rPr>
          <w:rFonts w:ascii="Times New Roman" w:eastAsia="Times New Roman" w:hAnsi="Times New Roman"/>
          <w:iCs/>
          <w:lang w:val="lt-LT" w:eastAsia="lt-LT"/>
        </w:rPr>
        <w:t xml:space="preserve"> </w:t>
      </w:r>
      <w:r w:rsidRPr="00CC3D22">
        <w:rPr>
          <w:rFonts w:ascii="Times New Roman" w:eastAsia="Times New Roman" w:hAnsi="Times New Roman"/>
          <w:iCs/>
          <w:lang w:val="lt-LT" w:eastAsia="lt-LT"/>
        </w:rPr>
        <w:t>vietoje.</w:t>
      </w:r>
    </w:p>
    <w:p w14:paraId="7894B5E1" w14:textId="77777777" w:rsidR="009F46DF" w:rsidRPr="00CC3D22" w:rsidRDefault="009F46DF" w:rsidP="009F46DF">
      <w:pPr>
        <w:spacing w:after="0" w:line="240" w:lineRule="auto"/>
        <w:rPr>
          <w:rFonts w:ascii="Times New Roman" w:eastAsia="Times New Roman" w:hAnsi="Times New Roman"/>
          <w:lang w:val="lt-LT"/>
        </w:rPr>
      </w:pPr>
    </w:p>
    <w:p w14:paraId="7C1276B0" w14:textId="77777777" w:rsidR="009F46DF" w:rsidRPr="00CC3D22" w:rsidRDefault="009F46DF" w:rsidP="009F46DF">
      <w:pPr>
        <w:spacing w:after="0" w:line="240" w:lineRule="auto"/>
        <w:rPr>
          <w:rFonts w:ascii="Times New Roman" w:eastAsia="Times New Roman" w:hAnsi="Times New Roman"/>
          <w:lang w:val="lt-LT"/>
        </w:rPr>
      </w:pPr>
    </w:p>
    <w:p w14:paraId="6B604B2D"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7.</w:t>
      </w:r>
      <w:r w:rsidRPr="00CC3D22">
        <w:rPr>
          <w:rFonts w:ascii="Times New Roman" w:eastAsia="Times New Roman" w:hAnsi="Times New Roman"/>
          <w:b/>
          <w:lang w:val="lt-LT"/>
        </w:rPr>
        <w:tab/>
      </w:r>
      <w:r w:rsidRPr="00CC3D22">
        <w:rPr>
          <w:rFonts w:ascii="Times New Roman" w:eastAsia="Times New Roman" w:hAnsi="Times New Roman"/>
          <w:b/>
          <w:bCs/>
          <w:lang w:val="lt-LT"/>
        </w:rPr>
        <w:t>KITAS (-I) SPECIALUS (-ŪS) ĮSPĖJIMAS (-AI) (JEI REIKIA)</w:t>
      </w:r>
    </w:p>
    <w:p w14:paraId="6830E652" w14:textId="77777777" w:rsidR="009F46DF" w:rsidRPr="00CC3D22" w:rsidRDefault="009F46DF" w:rsidP="009F46DF">
      <w:pPr>
        <w:spacing w:after="0" w:line="240" w:lineRule="auto"/>
        <w:rPr>
          <w:rFonts w:ascii="Times New Roman" w:eastAsia="Times New Roman" w:hAnsi="Times New Roman"/>
          <w:lang w:val="lt-LT"/>
        </w:rPr>
      </w:pPr>
    </w:p>
    <w:p w14:paraId="3700C410" w14:textId="77777777" w:rsidR="009F46DF" w:rsidRPr="00CC3D22" w:rsidRDefault="009F46DF" w:rsidP="009F46DF">
      <w:pPr>
        <w:spacing w:after="0" w:line="240" w:lineRule="auto"/>
        <w:rPr>
          <w:rFonts w:ascii="Times New Roman" w:eastAsia="Times New Roman" w:hAnsi="Times New Roman"/>
          <w:lang w:val="lt-LT"/>
        </w:rPr>
      </w:pPr>
    </w:p>
    <w:p w14:paraId="336E5F59"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8.</w:t>
      </w:r>
      <w:r w:rsidRPr="00CC3D22">
        <w:rPr>
          <w:rFonts w:ascii="Times New Roman" w:eastAsia="Times New Roman" w:hAnsi="Times New Roman"/>
          <w:b/>
          <w:lang w:val="lt-LT"/>
        </w:rPr>
        <w:tab/>
      </w:r>
      <w:r w:rsidRPr="00CC3D22">
        <w:rPr>
          <w:rFonts w:ascii="Times New Roman" w:eastAsia="Times New Roman" w:hAnsi="Times New Roman"/>
          <w:b/>
          <w:bCs/>
          <w:lang w:val="lt-LT"/>
        </w:rPr>
        <w:t>TINKAMUMO LAIKAS</w:t>
      </w:r>
    </w:p>
    <w:p w14:paraId="2C4CA263" w14:textId="77777777" w:rsidR="009F46DF" w:rsidRPr="00CC3D22" w:rsidRDefault="009F46DF" w:rsidP="009F46DF">
      <w:pPr>
        <w:spacing w:after="0" w:line="240" w:lineRule="auto"/>
        <w:rPr>
          <w:rFonts w:ascii="Times New Roman" w:eastAsia="Times New Roman" w:hAnsi="Times New Roman"/>
          <w:lang w:val="lt-LT"/>
        </w:rPr>
      </w:pPr>
    </w:p>
    <w:p w14:paraId="12FE8DA1"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EXP {mm MMMM}</w:t>
      </w:r>
    </w:p>
    <w:p w14:paraId="4A8C0EE9" w14:textId="77777777" w:rsidR="009F46DF" w:rsidRPr="00CC3D22" w:rsidRDefault="009F46DF" w:rsidP="009F46DF">
      <w:pPr>
        <w:spacing w:after="0" w:line="240" w:lineRule="auto"/>
        <w:rPr>
          <w:rFonts w:ascii="Times New Roman" w:eastAsia="Times New Roman" w:hAnsi="Times New Roman"/>
          <w:lang w:val="lt-LT"/>
        </w:rPr>
      </w:pPr>
    </w:p>
    <w:p w14:paraId="7A24EE09" w14:textId="77777777" w:rsidR="009F46DF" w:rsidRPr="00CC3D22" w:rsidRDefault="009F46DF" w:rsidP="009F46DF">
      <w:pPr>
        <w:spacing w:after="0" w:line="240" w:lineRule="auto"/>
        <w:rPr>
          <w:rFonts w:ascii="Times New Roman" w:eastAsia="Times New Roman" w:hAnsi="Times New Roman"/>
          <w:lang w:val="lt-LT"/>
        </w:rPr>
      </w:pPr>
    </w:p>
    <w:p w14:paraId="75CCD6F6"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9.</w:t>
      </w:r>
      <w:r w:rsidRPr="00CC3D22">
        <w:rPr>
          <w:rFonts w:ascii="Times New Roman" w:eastAsia="Times New Roman" w:hAnsi="Times New Roman"/>
          <w:b/>
          <w:lang w:val="lt-LT"/>
        </w:rPr>
        <w:tab/>
      </w:r>
      <w:r w:rsidRPr="00CC3D22">
        <w:rPr>
          <w:rFonts w:ascii="Times New Roman" w:eastAsia="Times New Roman" w:hAnsi="Times New Roman"/>
          <w:b/>
          <w:caps/>
          <w:lang w:val="lt-LT"/>
        </w:rPr>
        <w:t>SPECIALIOS laikymo sąlygos</w:t>
      </w:r>
    </w:p>
    <w:p w14:paraId="4E5F99C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49B04E4"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Al/Al lizdinės plokštelės:</w:t>
      </w:r>
    </w:p>
    <w:p w14:paraId="0A176F01"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Laikyti ne aukštesnėje kaip 30</w:t>
      </w:r>
      <w:r>
        <w:rPr>
          <w:rFonts w:ascii="Times New Roman" w:eastAsia="Times New Roman" w:hAnsi="Times New Roman"/>
          <w:lang w:val="lt-LT"/>
        </w:rPr>
        <w:t> </w:t>
      </w:r>
      <w:r w:rsidRPr="00CC3D22">
        <w:rPr>
          <w:rFonts w:ascii="Times New Roman" w:eastAsia="Times New Roman" w:hAnsi="Times New Roman"/>
          <w:lang w:val="lt-LT"/>
        </w:rPr>
        <w:t xml:space="preserve">ºC temperatūroje. Laikyti gamintojo pakuotėje,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14:paraId="400A3A7A" w14:textId="77777777" w:rsidR="009F46DF" w:rsidRPr="00CC3D22" w:rsidRDefault="009F46DF" w:rsidP="009F46DF">
      <w:pPr>
        <w:tabs>
          <w:tab w:val="left" w:pos="567"/>
        </w:tabs>
        <w:spacing w:after="0" w:line="240" w:lineRule="auto"/>
        <w:rPr>
          <w:rFonts w:ascii="Times New Roman" w:eastAsia="Times New Roman" w:hAnsi="Times New Roman"/>
          <w:i/>
          <w:iCs/>
          <w:lang w:val="lt-LT"/>
        </w:rPr>
      </w:pPr>
    </w:p>
    <w:p w14:paraId="63722E3D" w14:textId="77777777" w:rsidR="009F46DF" w:rsidRPr="0089168A" w:rsidRDefault="009F46DF" w:rsidP="009F46DF">
      <w:pPr>
        <w:tabs>
          <w:tab w:val="left" w:pos="567"/>
        </w:tabs>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DTPE buteliukai:</w:t>
      </w:r>
    </w:p>
    <w:p w14:paraId="2E64C4C9"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Laikyti ne aukštesnėje kaip 30 ºC temperatūroje. Laikyti gamintojo pakuotėje, kad vaistas būtų apsaugotas nuo drėgmės.</w:t>
      </w:r>
    </w:p>
    <w:p w14:paraId="6ADE18B3" w14:textId="77777777" w:rsidR="009F46DF" w:rsidRPr="00CC3D22" w:rsidRDefault="009F46DF" w:rsidP="009F46DF">
      <w:pPr>
        <w:spacing w:after="0" w:line="240" w:lineRule="auto"/>
        <w:rPr>
          <w:rFonts w:ascii="Times New Roman" w:eastAsia="Times New Roman" w:hAnsi="Times New Roman"/>
          <w:lang w:val="lt-LT"/>
        </w:rPr>
      </w:pPr>
    </w:p>
    <w:p w14:paraId="65668861" w14:textId="77777777" w:rsidR="009F46DF" w:rsidRPr="00CC3D22" w:rsidRDefault="009F46DF" w:rsidP="009F46DF">
      <w:pPr>
        <w:spacing w:after="0" w:line="240" w:lineRule="auto"/>
        <w:rPr>
          <w:rFonts w:ascii="Times New Roman" w:eastAsia="Times New Roman" w:hAnsi="Times New Roman"/>
          <w:lang w:val="lt-LT"/>
        </w:rPr>
      </w:pPr>
    </w:p>
    <w:p w14:paraId="298AED19"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CC3D22">
        <w:rPr>
          <w:rFonts w:ascii="Times New Roman" w:eastAsia="Times New Roman" w:hAnsi="Times New Roman"/>
          <w:b/>
          <w:lang w:val="lt-LT"/>
        </w:rPr>
        <w:t>10.</w:t>
      </w:r>
      <w:r w:rsidRPr="00CC3D22">
        <w:rPr>
          <w:rFonts w:ascii="Times New Roman" w:eastAsia="Times New Roman" w:hAnsi="Times New Roman"/>
          <w:b/>
          <w:lang w:val="lt-LT"/>
        </w:rPr>
        <w:tab/>
      </w:r>
      <w:r w:rsidRPr="00CC3D22">
        <w:rPr>
          <w:rFonts w:ascii="Times New Roman" w:eastAsia="Times New Roman" w:hAnsi="Times New Roman"/>
          <w:b/>
          <w:caps/>
          <w:lang w:val="lt-LT"/>
        </w:rPr>
        <w:t>specialios atsargumo priemonės DĖL NESUVARTOTO</w:t>
      </w:r>
      <w:r w:rsidRPr="00CC3D22">
        <w:rPr>
          <w:rFonts w:ascii="Times New Roman" w:eastAsia="Times New Roman" w:hAnsi="Times New Roman"/>
          <w:b/>
          <w:bCs/>
          <w:lang w:val="lt-LT"/>
        </w:rPr>
        <w:t xml:space="preserve"> </w:t>
      </w:r>
      <w:r w:rsidRPr="00CC3D22">
        <w:rPr>
          <w:rFonts w:ascii="Times New Roman" w:eastAsia="Times New Roman" w:hAnsi="Times New Roman"/>
          <w:b/>
          <w:bCs/>
          <w:caps/>
          <w:lang w:val="lt-LT"/>
        </w:rPr>
        <w:t>VAISTINIO PREPARATO AR JO ATLIEK</w:t>
      </w:r>
      <w:r>
        <w:rPr>
          <w:rFonts w:ascii="Times New Roman" w:eastAsia="Times New Roman" w:hAnsi="Times New Roman"/>
          <w:b/>
          <w:bCs/>
          <w:caps/>
          <w:lang w:val="lt-LT"/>
        </w:rPr>
        <w:t>Ų</w:t>
      </w:r>
      <w:r w:rsidRPr="00CC3D22">
        <w:rPr>
          <w:rFonts w:ascii="Times New Roman" w:eastAsia="Times New Roman" w:hAnsi="Times New Roman"/>
          <w:caps/>
          <w:lang w:val="lt-LT"/>
        </w:rPr>
        <w:t xml:space="preserve"> </w:t>
      </w:r>
      <w:r w:rsidRPr="00CC3D22">
        <w:rPr>
          <w:rFonts w:ascii="Times New Roman" w:eastAsia="Times New Roman" w:hAnsi="Times New Roman"/>
          <w:b/>
          <w:bCs/>
          <w:caps/>
          <w:lang w:val="lt-LT"/>
        </w:rPr>
        <w:t>TVARKYMO</w:t>
      </w:r>
      <w:r w:rsidRPr="00CC3D22">
        <w:rPr>
          <w:rFonts w:ascii="Times New Roman" w:eastAsia="Times New Roman" w:hAnsi="Times New Roman"/>
          <w:b/>
          <w:caps/>
          <w:lang w:val="lt-LT"/>
        </w:rPr>
        <w:t xml:space="preserve"> (jei reikia)</w:t>
      </w:r>
    </w:p>
    <w:p w14:paraId="51B69539" w14:textId="77777777" w:rsidR="009F46DF" w:rsidRPr="00CC3D22" w:rsidRDefault="009F46DF" w:rsidP="009F46DF">
      <w:pPr>
        <w:spacing w:after="0" w:line="240" w:lineRule="auto"/>
        <w:rPr>
          <w:rFonts w:ascii="Times New Roman" w:eastAsia="Times New Roman" w:hAnsi="Times New Roman"/>
          <w:lang w:val="lt-LT"/>
        </w:rPr>
      </w:pPr>
    </w:p>
    <w:p w14:paraId="64878DF0" w14:textId="77777777" w:rsidR="009F46DF" w:rsidRPr="00CC3D22" w:rsidRDefault="009F46DF" w:rsidP="009F46DF">
      <w:pPr>
        <w:spacing w:after="0" w:line="240" w:lineRule="auto"/>
        <w:rPr>
          <w:rFonts w:ascii="Times New Roman" w:eastAsia="Times New Roman" w:hAnsi="Times New Roman"/>
          <w:lang w:val="lt-LT"/>
        </w:rPr>
      </w:pPr>
    </w:p>
    <w:p w14:paraId="3F5D0F0C"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CC3D22">
        <w:rPr>
          <w:rFonts w:ascii="Times New Roman" w:eastAsia="Times New Roman" w:hAnsi="Times New Roman"/>
          <w:b/>
          <w:lang w:val="lt-LT"/>
        </w:rPr>
        <w:t>11.</w:t>
      </w:r>
      <w:r w:rsidRPr="00CC3D22">
        <w:rPr>
          <w:rFonts w:ascii="Times New Roman" w:eastAsia="Times New Roman" w:hAnsi="Times New Roman"/>
          <w:b/>
          <w:lang w:val="lt-LT"/>
        </w:rPr>
        <w:tab/>
      </w:r>
      <w:r w:rsidRPr="00CC3D22">
        <w:rPr>
          <w:rFonts w:ascii="Times New Roman" w:eastAsia="Times New Roman" w:hAnsi="Times New Roman"/>
          <w:b/>
          <w:caps/>
          <w:lang w:val="lt-LT"/>
        </w:rPr>
        <w:t>REGISTRUOTOJO pavadinimas ir adresas</w:t>
      </w:r>
    </w:p>
    <w:p w14:paraId="7017178C" w14:textId="77777777" w:rsidR="009F46DF" w:rsidRPr="00CC3D22" w:rsidRDefault="009F46DF" w:rsidP="009F46DF">
      <w:pPr>
        <w:spacing w:after="0" w:line="240" w:lineRule="auto"/>
        <w:rPr>
          <w:rFonts w:ascii="Times New Roman" w:eastAsia="Times New Roman" w:hAnsi="Times New Roman"/>
          <w:lang w:val="lt-LT"/>
        </w:rPr>
      </w:pPr>
    </w:p>
    <w:p w14:paraId="40EF4E0B" w14:textId="77777777" w:rsidR="009F46DF" w:rsidRPr="00822628" w:rsidRDefault="009F46DF" w:rsidP="009F46DF">
      <w:pPr>
        <w:tabs>
          <w:tab w:val="left" w:pos="567"/>
        </w:tabs>
        <w:spacing w:after="0" w:line="240" w:lineRule="auto"/>
        <w:ind w:left="567" w:hanging="567"/>
        <w:jc w:val="both"/>
        <w:rPr>
          <w:rFonts w:ascii="Times New Roman" w:eastAsia="Times New Roman" w:hAnsi="Times New Roman"/>
          <w:lang w:val="lt-LT"/>
        </w:rPr>
      </w:pPr>
      <w:r w:rsidRPr="00822628">
        <w:rPr>
          <w:rFonts w:ascii="Times New Roman" w:eastAsia="Times New Roman" w:hAnsi="Times New Roman"/>
          <w:lang w:val="lt-LT"/>
        </w:rPr>
        <w:t xml:space="preserve">SIA </w:t>
      </w:r>
      <w:proofErr w:type="spellStart"/>
      <w:r w:rsidRPr="00822628">
        <w:rPr>
          <w:rFonts w:ascii="Times New Roman" w:eastAsia="Times New Roman" w:hAnsi="Times New Roman"/>
          <w:lang w:val="lt-LT"/>
        </w:rPr>
        <w:t>Novartis</w:t>
      </w:r>
      <w:proofErr w:type="spellEnd"/>
      <w:r w:rsidRPr="00822628">
        <w:rPr>
          <w:rFonts w:ascii="Times New Roman" w:eastAsia="Times New Roman" w:hAnsi="Times New Roman"/>
          <w:lang w:val="lt-LT"/>
        </w:rPr>
        <w:t xml:space="preserve"> </w:t>
      </w:r>
      <w:proofErr w:type="spellStart"/>
      <w:r w:rsidRPr="00822628">
        <w:rPr>
          <w:rFonts w:ascii="Times New Roman" w:eastAsia="Times New Roman" w:hAnsi="Times New Roman"/>
          <w:lang w:val="lt-LT"/>
        </w:rPr>
        <w:t>Baltics</w:t>
      </w:r>
      <w:proofErr w:type="spellEnd"/>
    </w:p>
    <w:p w14:paraId="3791E353" w14:textId="77777777" w:rsidR="009F46DF" w:rsidRPr="00822628" w:rsidRDefault="009F46DF" w:rsidP="009F46DF">
      <w:pPr>
        <w:tabs>
          <w:tab w:val="left" w:pos="567"/>
        </w:tabs>
        <w:spacing w:after="0" w:line="240" w:lineRule="auto"/>
        <w:ind w:left="567" w:hanging="567"/>
        <w:jc w:val="both"/>
        <w:rPr>
          <w:rFonts w:ascii="Times New Roman" w:eastAsia="Times New Roman" w:hAnsi="Times New Roman"/>
          <w:lang w:val="lt-LT"/>
        </w:rPr>
      </w:pPr>
      <w:r w:rsidRPr="00822628">
        <w:rPr>
          <w:rFonts w:ascii="Times New Roman" w:eastAsia="Times New Roman" w:hAnsi="Times New Roman"/>
          <w:lang w:val="lt-LT"/>
        </w:rPr>
        <w:t xml:space="preserve">Gustava </w:t>
      </w:r>
      <w:proofErr w:type="spellStart"/>
      <w:r w:rsidRPr="00822628">
        <w:rPr>
          <w:rFonts w:ascii="Times New Roman" w:eastAsia="Times New Roman" w:hAnsi="Times New Roman"/>
          <w:lang w:val="lt-LT"/>
        </w:rPr>
        <w:t>Zemgala</w:t>
      </w:r>
      <w:proofErr w:type="spellEnd"/>
      <w:r w:rsidRPr="00822628">
        <w:rPr>
          <w:rFonts w:ascii="Times New Roman" w:eastAsia="Times New Roman" w:hAnsi="Times New Roman"/>
          <w:lang w:val="lt-LT"/>
        </w:rPr>
        <w:t xml:space="preserve"> gatve 76</w:t>
      </w:r>
    </w:p>
    <w:p w14:paraId="72CAAD22" w14:textId="77777777" w:rsidR="009F46DF" w:rsidRPr="00822628" w:rsidRDefault="009F46DF" w:rsidP="009F46DF">
      <w:pPr>
        <w:tabs>
          <w:tab w:val="left" w:pos="567"/>
        </w:tabs>
        <w:spacing w:after="0" w:line="240" w:lineRule="auto"/>
        <w:ind w:left="567" w:hanging="567"/>
        <w:jc w:val="both"/>
        <w:rPr>
          <w:rFonts w:ascii="Times New Roman" w:eastAsia="Times New Roman" w:hAnsi="Times New Roman"/>
          <w:lang w:val="lt-LT"/>
        </w:rPr>
      </w:pPr>
      <w:r w:rsidRPr="00822628">
        <w:rPr>
          <w:rFonts w:ascii="Times New Roman" w:eastAsia="Times New Roman" w:hAnsi="Times New Roman"/>
          <w:lang w:val="lt-LT"/>
        </w:rPr>
        <w:t xml:space="preserve">LV-1039, </w:t>
      </w:r>
      <w:proofErr w:type="spellStart"/>
      <w:r w:rsidRPr="00822628">
        <w:rPr>
          <w:rFonts w:ascii="Times New Roman" w:eastAsia="Times New Roman" w:hAnsi="Times New Roman"/>
          <w:lang w:val="lt-LT"/>
        </w:rPr>
        <w:t>R</w:t>
      </w:r>
      <w:r>
        <w:rPr>
          <w:rFonts w:ascii="Times New Roman" w:eastAsia="Times New Roman" w:hAnsi="Times New Roman"/>
          <w:lang w:val="lt-LT"/>
        </w:rPr>
        <w:t>ī</w:t>
      </w:r>
      <w:r w:rsidRPr="00822628">
        <w:rPr>
          <w:rFonts w:ascii="Times New Roman" w:eastAsia="Times New Roman" w:hAnsi="Times New Roman"/>
          <w:lang w:val="lt-LT"/>
        </w:rPr>
        <w:t>ga</w:t>
      </w:r>
      <w:proofErr w:type="spellEnd"/>
    </w:p>
    <w:p w14:paraId="6460E437"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Latvija</w:t>
      </w:r>
    </w:p>
    <w:p w14:paraId="741FFD5A" w14:textId="77777777" w:rsidR="009F46DF" w:rsidRPr="00CC3D22" w:rsidRDefault="009F46DF" w:rsidP="009F46DF">
      <w:pPr>
        <w:spacing w:after="0" w:line="240" w:lineRule="auto"/>
        <w:rPr>
          <w:rFonts w:ascii="Times New Roman" w:eastAsia="Times New Roman" w:hAnsi="Times New Roman"/>
          <w:lang w:val="lt-LT"/>
        </w:rPr>
      </w:pPr>
    </w:p>
    <w:p w14:paraId="0A474AB4" w14:textId="77777777" w:rsidR="009F46DF" w:rsidRPr="00CC3D22" w:rsidRDefault="009F46DF" w:rsidP="009F46DF">
      <w:pPr>
        <w:spacing w:after="0" w:line="240" w:lineRule="auto"/>
        <w:rPr>
          <w:rFonts w:ascii="Times New Roman" w:eastAsia="Times New Roman" w:hAnsi="Times New Roman"/>
          <w:lang w:val="lt-LT"/>
        </w:rPr>
      </w:pPr>
    </w:p>
    <w:p w14:paraId="6C09892B"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CC3D22">
        <w:rPr>
          <w:rFonts w:ascii="Times New Roman" w:eastAsia="Times New Roman" w:hAnsi="Times New Roman"/>
          <w:b/>
          <w:lang w:val="lt-LT"/>
        </w:rPr>
        <w:t>12.</w:t>
      </w:r>
      <w:r w:rsidRPr="00CC3D22">
        <w:rPr>
          <w:rFonts w:ascii="Times New Roman" w:eastAsia="Times New Roman" w:hAnsi="Times New Roman"/>
          <w:b/>
          <w:lang w:val="lt-LT"/>
        </w:rPr>
        <w:tab/>
      </w:r>
      <w:r w:rsidRPr="00CC3D22">
        <w:rPr>
          <w:rFonts w:ascii="Times New Roman" w:eastAsia="Times New Roman" w:hAnsi="Times New Roman"/>
          <w:b/>
          <w:caps/>
          <w:lang w:val="lt-LT"/>
        </w:rPr>
        <w:t>REGISTRACIJOS PAŽYMĖJIMO NUMERIS (-IAI)</w:t>
      </w:r>
    </w:p>
    <w:p w14:paraId="44E03626" w14:textId="77777777" w:rsidR="009F46DF" w:rsidRPr="00CC3D22" w:rsidRDefault="009F46DF" w:rsidP="009F46DF">
      <w:pPr>
        <w:spacing w:after="0" w:line="240" w:lineRule="auto"/>
        <w:rPr>
          <w:rFonts w:ascii="Times New Roman" w:eastAsia="Times New Roman" w:hAnsi="Times New Roman"/>
          <w:lang w:val="lt-LT"/>
        </w:rPr>
      </w:pPr>
    </w:p>
    <w:p w14:paraId="688A2FA3" w14:textId="77777777" w:rsidR="009F46DF" w:rsidRPr="00CC3D22" w:rsidRDefault="009F46DF" w:rsidP="009F46DF">
      <w:pPr>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Lizdinė plokštelė</w:t>
      </w:r>
    </w:p>
    <w:p w14:paraId="18526645"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N28 -</w:t>
      </w:r>
      <w:r w:rsidRPr="00CC3D22">
        <w:rPr>
          <w:rFonts w:ascii="Times New Roman" w:eastAsia="Times New Roman" w:hAnsi="Times New Roman"/>
          <w:lang w:val="lt-LT"/>
        </w:rPr>
        <w:t xml:space="preserve"> LT/1/97/2258/001 </w:t>
      </w:r>
    </w:p>
    <w:p w14:paraId="2C2A27AE"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N7 - LT/1/97/2258/002 </w:t>
      </w:r>
    </w:p>
    <w:p w14:paraId="6841040B"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N14- LT/1/97/2258/003 </w:t>
      </w:r>
    </w:p>
    <w:p w14:paraId="2144FEED"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N30 - LT/1/97/2258/004 </w:t>
      </w:r>
    </w:p>
    <w:p w14:paraId="6EF49745"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N42 - LT/1/97/2258/005 </w:t>
      </w:r>
    </w:p>
    <w:p w14:paraId="385C35B7"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N49 - LT/1/97/2258/006 </w:t>
      </w:r>
    </w:p>
    <w:p w14:paraId="44858CDD"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N56 - LT/1/97/2258/007 </w:t>
      </w:r>
    </w:p>
    <w:p w14:paraId="5279DCE4"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N70 - LT/1/97/2258/008 </w:t>
      </w:r>
    </w:p>
    <w:p w14:paraId="281BF22B"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N84 - LT/1/97/2258/009 </w:t>
      </w:r>
    </w:p>
    <w:p w14:paraId="53261F35"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N90 - LT/1/97/2258/010 </w:t>
      </w:r>
    </w:p>
    <w:p w14:paraId="788807F2"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N98 - LT/1/97/2258/011 </w:t>
      </w:r>
    </w:p>
    <w:p w14:paraId="15A5CB00"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N490 - LT/1/97/2258/012</w:t>
      </w:r>
      <w:r w:rsidRPr="00CC3D22">
        <w:rPr>
          <w:rFonts w:ascii="Times New Roman" w:eastAsia="Times New Roman" w:hAnsi="Times New Roman"/>
          <w:lang w:val="lt-LT"/>
        </w:rPr>
        <w:t xml:space="preserve"> </w:t>
      </w:r>
    </w:p>
    <w:p w14:paraId="14696AB0"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p>
    <w:p w14:paraId="2B2E9172"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Buteliukas</w:t>
      </w:r>
    </w:p>
    <w:p w14:paraId="348E7C09"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N28 - LT/1/97/2258/013 </w:t>
      </w:r>
    </w:p>
    <w:p w14:paraId="593932E5"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N30 - LT/1/97/2258/014 </w:t>
      </w:r>
    </w:p>
    <w:p w14:paraId="02625BEE"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N50 - LT/1/97/2258/015 </w:t>
      </w:r>
    </w:p>
    <w:p w14:paraId="126D59AF"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N98 - LT/1/97/2258/016 </w:t>
      </w:r>
    </w:p>
    <w:p w14:paraId="0816461A"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N100 - LT/1/97/2258/017</w:t>
      </w:r>
    </w:p>
    <w:p w14:paraId="598C0E6A"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N300 - LT/1/97/2258/018</w:t>
      </w:r>
    </w:p>
    <w:p w14:paraId="6D11D079"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N600 - LT/1/97/2258/019</w:t>
      </w:r>
    </w:p>
    <w:p w14:paraId="5F77953C" w14:textId="77777777" w:rsidR="009F46DF" w:rsidRPr="00CC3D22" w:rsidRDefault="009F46DF" w:rsidP="009F46DF">
      <w:pPr>
        <w:spacing w:after="0" w:line="240" w:lineRule="auto"/>
        <w:rPr>
          <w:rFonts w:ascii="Times New Roman" w:eastAsia="Times New Roman" w:hAnsi="Times New Roman"/>
          <w:lang w:val="lt-LT"/>
        </w:rPr>
      </w:pPr>
    </w:p>
    <w:p w14:paraId="09A51291" w14:textId="77777777" w:rsidR="009F46DF" w:rsidRPr="00CC3D22" w:rsidRDefault="009F46DF" w:rsidP="009F46DF">
      <w:pPr>
        <w:spacing w:after="0" w:line="240" w:lineRule="auto"/>
        <w:rPr>
          <w:rFonts w:ascii="Times New Roman" w:eastAsia="Times New Roman" w:hAnsi="Times New Roman"/>
          <w:lang w:val="lt-LT"/>
        </w:rPr>
      </w:pPr>
    </w:p>
    <w:p w14:paraId="1CC5EA24"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13.</w:t>
      </w:r>
      <w:r w:rsidRPr="00CC3D22">
        <w:rPr>
          <w:rFonts w:ascii="Times New Roman" w:eastAsia="Times New Roman" w:hAnsi="Times New Roman"/>
          <w:b/>
          <w:lang w:val="lt-LT"/>
        </w:rPr>
        <w:tab/>
        <w:t>SERIJOS NUMERIS</w:t>
      </w:r>
    </w:p>
    <w:p w14:paraId="6FB43A05" w14:textId="77777777" w:rsidR="009F46DF" w:rsidRPr="00CC3D22" w:rsidRDefault="009F46DF" w:rsidP="009F46DF">
      <w:pPr>
        <w:spacing w:after="0" w:line="240" w:lineRule="auto"/>
        <w:rPr>
          <w:rFonts w:ascii="Times New Roman" w:eastAsia="Times New Roman" w:hAnsi="Times New Roman"/>
          <w:lang w:val="lt-LT"/>
        </w:rPr>
      </w:pPr>
    </w:p>
    <w:p w14:paraId="7022D4F0"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Lot</w:t>
      </w:r>
    </w:p>
    <w:p w14:paraId="034FF699" w14:textId="77777777" w:rsidR="009F46DF" w:rsidRPr="00CC3D22" w:rsidRDefault="009F46DF" w:rsidP="009F46DF">
      <w:pPr>
        <w:spacing w:after="0" w:line="240" w:lineRule="auto"/>
        <w:rPr>
          <w:rFonts w:ascii="Times New Roman" w:eastAsia="Times New Roman" w:hAnsi="Times New Roman"/>
          <w:lang w:val="lt-LT"/>
        </w:rPr>
      </w:pPr>
    </w:p>
    <w:p w14:paraId="2DB4055A" w14:textId="77777777" w:rsidR="009F46DF" w:rsidRPr="00CC3D22" w:rsidRDefault="009F46DF" w:rsidP="009F46DF">
      <w:pPr>
        <w:spacing w:after="0" w:line="240" w:lineRule="auto"/>
        <w:rPr>
          <w:rFonts w:ascii="Times New Roman" w:eastAsia="Times New Roman" w:hAnsi="Times New Roman"/>
          <w:lang w:val="lt-LT"/>
        </w:rPr>
      </w:pPr>
    </w:p>
    <w:p w14:paraId="6E3E2942"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14.</w:t>
      </w:r>
      <w:r w:rsidRPr="00CC3D22">
        <w:rPr>
          <w:rFonts w:ascii="Times New Roman" w:eastAsia="Times New Roman" w:hAnsi="Times New Roman"/>
          <w:b/>
          <w:lang w:val="lt-LT"/>
        </w:rPr>
        <w:tab/>
        <w:t>PARDAVIMO (IŠDAVIMO)</w:t>
      </w:r>
      <w:r w:rsidRPr="00CC3D22">
        <w:rPr>
          <w:rFonts w:ascii="Times New Roman" w:eastAsia="Times New Roman" w:hAnsi="Times New Roman"/>
          <w:b/>
          <w:caps/>
          <w:lang w:val="lt-LT"/>
        </w:rPr>
        <w:t xml:space="preserve"> tvarka</w:t>
      </w:r>
    </w:p>
    <w:p w14:paraId="61C1B878" w14:textId="77777777" w:rsidR="009F46DF" w:rsidRPr="00CC3D22" w:rsidRDefault="009F46DF" w:rsidP="009F46DF">
      <w:pPr>
        <w:spacing w:after="0" w:line="240" w:lineRule="auto"/>
        <w:rPr>
          <w:rFonts w:ascii="Times New Roman" w:eastAsia="Times New Roman" w:hAnsi="Times New Roman"/>
          <w:lang w:val="lt-LT"/>
        </w:rPr>
      </w:pPr>
    </w:p>
    <w:p w14:paraId="5FCEB83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Receptinis vaistas</w:t>
      </w:r>
    </w:p>
    <w:p w14:paraId="187E3A60" w14:textId="77777777" w:rsidR="009F46DF" w:rsidRPr="00CC3D22" w:rsidRDefault="009F46DF" w:rsidP="009F46DF">
      <w:pPr>
        <w:spacing w:after="0" w:line="240" w:lineRule="auto"/>
        <w:rPr>
          <w:rFonts w:ascii="Times New Roman" w:eastAsia="Times New Roman" w:hAnsi="Times New Roman"/>
          <w:lang w:val="lt-LT"/>
        </w:rPr>
      </w:pPr>
    </w:p>
    <w:p w14:paraId="3D923C48" w14:textId="77777777" w:rsidR="009F46DF" w:rsidRPr="00CC3D22" w:rsidRDefault="009F46DF" w:rsidP="009F46DF">
      <w:pPr>
        <w:spacing w:after="0" w:line="240" w:lineRule="auto"/>
        <w:rPr>
          <w:rFonts w:ascii="Times New Roman" w:eastAsia="Times New Roman" w:hAnsi="Times New Roman"/>
          <w:lang w:val="lt-LT"/>
        </w:rPr>
      </w:pPr>
    </w:p>
    <w:p w14:paraId="2E1F73F8"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15.</w:t>
      </w:r>
      <w:r w:rsidRPr="00CC3D22">
        <w:rPr>
          <w:rFonts w:ascii="Times New Roman" w:eastAsia="Times New Roman" w:hAnsi="Times New Roman"/>
          <w:b/>
          <w:lang w:val="lt-LT"/>
        </w:rPr>
        <w:tab/>
      </w:r>
      <w:r w:rsidRPr="00CC3D22">
        <w:rPr>
          <w:rFonts w:ascii="Times New Roman" w:eastAsia="Times New Roman" w:hAnsi="Times New Roman"/>
          <w:b/>
          <w:caps/>
          <w:lang w:val="lt-LT"/>
        </w:rPr>
        <w:t>vartojimo instrukcijA</w:t>
      </w:r>
    </w:p>
    <w:p w14:paraId="07B0B475" w14:textId="77777777" w:rsidR="009F46DF" w:rsidRPr="00CC3D22" w:rsidRDefault="009F46DF" w:rsidP="009F46DF">
      <w:pPr>
        <w:spacing w:after="0" w:line="240" w:lineRule="auto"/>
        <w:rPr>
          <w:rFonts w:ascii="Times New Roman" w:eastAsia="Times New Roman" w:hAnsi="Times New Roman"/>
          <w:lang w:val="lt-LT"/>
        </w:rPr>
      </w:pPr>
    </w:p>
    <w:p w14:paraId="2107AB4C" w14:textId="77777777" w:rsidR="009F46DF" w:rsidRPr="00CC3D22" w:rsidRDefault="009F46DF" w:rsidP="009F46DF">
      <w:pPr>
        <w:spacing w:after="0" w:line="240" w:lineRule="auto"/>
        <w:rPr>
          <w:rFonts w:ascii="Times New Roman" w:eastAsia="Times New Roman" w:hAnsi="Times New Roman"/>
          <w:lang w:val="lt-LT"/>
        </w:rPr>
      </w:pPr>
    </w:p>
    <w:p w14:paraId="3E433E54"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16.</w:t>
      </w:r>
      <w:r w:rsidRPr="00CC3D22">
        <w:rPr>
          <w:rFonts w:ascii="Times New Roman" w:eastAsia="Times New Roman" w:hAnsi="Times New Roman"/>
          <w:b/>
          <w:lang w:val="lt-LT"/>
        </w:rPr>
        <w:tab/>
        <w:t>INFORMACIJA BRAILIO RAŠTU</w:t>
      </w:r>
    </w:p>
    <w:p w14:paraId="34BAED70" w14:textId="77777777" w:rsidR="009F46DF" w:rsidRPr="00CC3D22" w:rsidRDefault="009F46DF" w:rsidP="009F46DF">
      <w:pPr>
        <w:spacing w:after="0" w:line="240" w:lineRule="auto"/>
        <w:rPr>
          <w:rFonts w:ascii="Times New Roman" w:eastAsia="Times New Roman" w:hAnsi="Times New Roman"/>
          <w:lang w:val="lt-LT"/>
        </w:rPr>
      </w:pPr>
    </w:p>
    <w:p w14:paraId="0233C220"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80 mg</w:t>
      </w:r>
    </w:p>
    <w:p w14:paraId="16AAF056" w14:textId="77777777" w:rsidR="009F46DF" w:rsidRPr="00D928D8" w:rsidRDefault="009F46DF" w:rsidP="009F46DF">
      <w:pPr>
        <w:spacing w:after="0" w:line="240" w:lineRule="auto"/>
        <w:rPr>
          <w:rFonts w:ascii="Times New Roman" w:eastAsia="Times New Roman" w:hAnsi="Times New Roman"/>
          <w:lang w:val="lt-LT"/>
        </w:rPr>
      </w:pPr>
    </w:p>
    <w:p w14:paraId="36D2DB40" w14:textId="77777777" w:rsidR="009F46DF" w:rsidRPr="00D928D8" w:rsidRDefault="009F46DF" w:rsidP="009F46DF">
      <w:pPr>
        <w:tabs>
          <w:tab w:val="left" w:pos="567"/>
        </w:tabs>
        <w:spacing w:after="0" w:line="240" w:lineRule="auto"/>
        <w:rPr>
          <w:rFonts w:ascii="Times New Roman" w:eastAsia="Times New Roman" w:hAnsi="Times New Roman"/>
          <w:noProof/>
          <w:shd w:val="clear" w:color="auto" w:fill="CCCCCC"/>
          <w:lang w:val="lt-LT"/>
        </w:rPr>
      </w:pPr>
    </w:p>
    <w:p w14:paraId="52320615" w14:textId="77777777" w:rsidR="009F46DF" w:rsidRPr="00D928D8" w:rsidRDefault="009F46DF" w:rsidP="009F46DF">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D928D8">
        <w:rPr>
          <w:rFonts w:ascii="Times New Roman" w:eastAsia="Times New Roman" w:hAnsi="Times New Roman"/>
          <w:b/>
          <w:lang w:val="lt-LT"/>
        </w:rPr>
        <w:t>17.</w:t>
      </w:r>
      <w:r w:rsidRPr="00D928D8">
        <w:rPr>
          <w:rFonts w:ascii="Times New Roman" w:eastAsia="Times New Roman" w:hAnsi="Times New Roman"/>
          <w:b/>
          <w:lang w:val="lt-LT"/>
        </w:rPr>
        <w:tab/>
        <w:t>UNIKALUS IDENTIFIKATORIUS – 2D BRŪKŠNINIS KODAS</w:t>
      </w:r>
    </w:p>
    <w:p w14:paraId="642039AE" w14:textId="77777777" w:rsidR="009F46DF" w:rsidRPr="00D928D8" w:rsidRDefault="009F46DF" w:rsidP="009F46DF">
      <w:pPr>
        <w:spacing w:after="0" w:line="240" w:lineRule="auto"/>
        <w:rPr>
          <w:rFonts w:ascii="Times New Roman" w:eastAsia="Times New Roman" w:hAnsi="Times New Roman"/>
          <w:noProof/>
          <w:szCs w:val="20"/>
          <w:lang w:val="lt-LT"/>
        </w:rPr>
      </w:pPr>
    </w:p>
    <w:p w14:paraId="4351B130" w14:textId="77777777" w:rsidR="009F46DF" w:rsidRPr="00D928D8" w:rsidRDefault="009F46DF" w:rsidP="009F46DF">
      <w:pPr>
        <w:tabs>
          <w:tab w:val="left" w:pos="567"/>
        </w:tabs>
        <w:spacing w:after="0" w:line="240" w:lineRule="auto"/>
        <w:rPr>
          <w:rFonts w:ascii="Times New Roman" w:eastAsia="Times New Roman" w:hAnsi="Times New Roman"/>
          <w:shd w:val="pct15" w:color="auto" w:fill="auto"/>
          <w:lang w:val="lt-LT"/>
        </w:rPr>
      </w:pPr>
      <w:r w:rsidRPr="00D928D8">
        <w:rPr>
          <w:rFonts w:ascii="Times New Roman" w:eastAsia="Times New Roman" w:hAnsi="Times New Roman"/>
          <w:shd w:val="pct15" w:color="auto" w:fill="auto"/>
          <w:lang w:val="lt-LT"/>
        </w:rPr>
        <w:t>2D brūkšninis kodas su nurodytu unikaliu identifikatoriumi.</w:t>
      </w:r>
    </w:p>
    <w:p w14:paraId="30074446" w14:textId="77777777" w:rsidR="009F46DF" w:rsidRPr="00D928D8" w:rsidRDefault="009F46DF" w:rsidP="009F46DF">
      <w:pPr>
        <w:tabs>
          <w:tab w:val="left" w:pos="567"/>
        </w:tabs>
        <w:spacing w:after="0" w:line="240" w:lineRule="auto"/>
        <w:rPr>
          <w:rFonts w:ascii="Times New Roman" w:eastAsia="Times New Roman" w:hAnsi="Times New Roman"/>
          <w:noProof/>
          <w:shd w:val="clear" w:color="auto" w:fill="CCCCCC"/>
          <w:lang w:val="lt-LT"/>
        </w:rPr>
      </w:pPr>
    </w:p>
    <w:p w14:paraId="21D2EFFF" w14:textId="77777777" w:rsidR="009F46DF" w:rsidRPr="00D928D8" w:rsidRDefault="009F46DF" w:rsidP="009F46DF">
      <w:pPr>
        <w:spacing w:after="0" w:line="240" w:lineRule="auto"/>
        <w:rPr>
          <w:rFonts w:ascii="Times New Roman" w:eastAsia="Times New Roman" w:hAnsi="Times New Roman"/>
          <w:noProof/>
          <w:szCs w:val="20"/>
          <w:lang w:val="lt-LT"/>
        </w:rPr>
      </w:pPr>
    </w:p>
    <w:p w14:paraId="344DD6D0" w14:textId="77777777" w:rsidR="009F46DF" w:rsidRPr="00D928D8" w:rsidRDefault="009F46DF" w:rsidP="009F46DF">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D928D8">
        <w:rPr>
          <w:rFonts w:ascii="Times New Roman" w:eastAsia="Times New Roman" w:hAnsi="Times New Roman"/>
          <w:b/>
          <w:lang w:val="lt-LT"/>
        </w:rPr>
        <w:t>18.</w:t>
      </w:r>
      <w:r w:rsidRPr="00D928D8">
        <w:rPr>
          <w:rFonts w:ascii="Times New Roman" w:eastAsia="Times New Roman" w:hAnsi="Times New Roman"/>
          <w:b/>
          <w:lang w:val="lt-LT"/>
        </w:rPr>
        <w:tab/>
        <w:t>UNIKALUS IDENTIFIKATORIUS – ŽMONĖMS SUPRANTAMI DUOMENYS</w:t>
      </w:r>
    </w:p>
    <w:p w14:paraId="2936C6DA" w14:textId="77777777" w:rsidR="009F46DF" w:rsidRPr="00D928D8" w:rsidRDefault="009F46DF" w:rsidP="009F46DF">
      <w:pPr>
        <w:spacing w:after="0" w:line="240" w:lineRule="auto"/>
        <w:rPr>
          <w:rFonts w:ascii="Times New Roman" w:eastAsia="Times New Roman" w:hAnsi="Times New Roman"/>
          <w:noProof/>
          <w:szCs w:val="20"/>
          <w:lang w:val="lt-LT"/>
        </w:rPr>
      </w:pPr>
    </w:p>
    <w:p w14:paraId="35775224" w14:textId="77777777" w:rsidR="009F46DF" w:rsidRPr="00D928D8" w:rsidRDefault="009F46DF" w:rsidP="009F46DF">
      <w:pPr>
        <w:tabs>
          <w:tab w:val="left" w:pos="567"/>
        </w:tabs>
        <w:spacing w:after="0" w:line="260" w:lineRule="exact"/>
        <w:rPr>
          <w:rFonts w:ascii="Times New Roman" w:eastAsia="Times New Roman" w:hAnsi="Times New Roman"/>
          <w:color w:val="008000"/>
          <w:lang w:val="lt-LT"/>
        </w:rPr>
      </w:pPr>
      <w:r w:rsidRPr="00D928D8">
        <w:rPr>
          <w:rFonts w:ascii="Times New Roman" w:eastAsia="Times New Roman" w:hAnsi="Times New Roman"/>
          <w:szCs w:val="20"/>
          <w:lang w:val="lt-LT"/>
        </w:rPr>
        <w:t>PC:</w:t>
      </w:r>
    </w:p>
    <w:p w14:paraId="3D970AB7" w14:textId="77777777" w:rsidR="009F46DF" w:rsidRPr="00D928D8" w:rsidRDefault="009F46DF" w:rsidP="009F46DF">
      <w:pPr>
        <w:tabs>
          <w:tab w:val="left" w:pos="567"/>
        </w:tabs>
        <w:spacing w:after="0" w:line="260" w:lineRule="exact"/>
        <w:rPr>
          <w:rFonts w:ascii="Times New Roman" w:eastAsia="Times New Roman" w:hAnsi="Times New Roman"/>
          <w:lang w:val="lt-LT"/>
        </w:rPr>
      </w:pPr>
      <w:r w:rsidRPr="00D928D8">
        <w:rPr>
          <w:rFonts w:ascii="Times New Roman" w:eastAsia="Times New Roman" w:hAnsi="Times New Roman"/>
          <w:szCs w:val="20"/>
          <w:lang w:val="lt-LT"/>
        </w:rPr>
        <w:t>SN:</w:t>
      </w:r>
    </w:p>
    <w:p w14:paraId="6682EDF0" w14:textId="77777777" w:rsidR="009F46DF" w:rsidRPr="00D928D8" w:rsidRDefault="009F46DF" w:rsidP="009F46DF">
      <w:pPr>
        <w:tabs>
          <w:tab w:val="left" w:pos="567"/>
        </w:tabs>
        <w:spacing w:after="0" w:line="260" w:lineRule="exact"/>
        <w:rPr>
          <w:rFonts w:ascii="Times New Roman" w:eastAsia="Times New Roman" w:hAnsi="Times New Roman"/>
          <w:lang w:val="lt-LT"/>
        </w:rPr>
      </w:pPr>
      <w:r w:rsidRPr="00D928D8">
        <w:rPr>
          <w:rFonts w:ascii="Times New Roman" w:eastAsia="Times New Roman" w:hAnsi="Times New Roman"/>
          <w:szCs w:val="20"/>
          <w:lang w:val="lt-LT"/>
        </w:rPr>
        <w:t>NN:</w:t>
      </w:r>
    </w:p>
    <w:p w14:paraId="47EEF9C3" w14:textId="77777777" w:rsidR="009F46DF" w:rsidRPr="0051004B" w:rsidRDefault="009F46DF" w:rsidP="009F46DF">
      <w:pPr>
        <w:shd w:val="clear" w:color="auto" w:fill="FFFFFF"/>
        <w:spacing w:after="0" w:line="240" w:lineRule="auto"/>
        <w:rPr>
          <w:rFonts w:ascii="Times New Roman" w:eastAsia="Times New Roman" w:hAnsi="Times New Roman"/>
          <w:lang w:val="lt-LT"/>
        </w:rPr>
      </w:pPr>
      <w:r w:rsidRPr="0089168A">
        <w:rPr>
          <w:rFonts w:ascii="Times New Roman" w:eastAsia="Times New Roman" w:hAnsi="Times New Roman"/>
          <w:shd w:val="clear" w:color="auto" w:fill="D9D9D9"/>
          <w:lang w:val="lt-LT"/>
        </w:rPr>
        <w:t>Bus įtraukti, kai bus paskirta.</w:t>
      </w:r>
      <w:r w:rsidRPr="00A45BCD">
        <w:rPr>
          <w:rFonts w:ascii="Times New Roman" w:eastAsia="Times New Roman" w:hAnsi="Times New Roman"/>
          <w:lang w:val="lt-LT"/>
        </w:rPr>
        <w:br w:type="page"/>
      </w:r>
    </w:p>
    <w:p w14:paraId="35F0850F"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CC3D22">
        <w:rPr>
          <w:rFonts w:ascii="Times New Roman" w:eastAsia="Times New Roman" w:hAnsi="Times New Roman"/>
          <w:b/>
          <w:lang w:val="lt-LT"/>
        </w:rPr>
        <w:lastRenderedPageBreak/>
        <w:t>INFORMACIJA ANT IŠORINĖS PAKUOTĖS</w:t>
      </w:r>
    </w:p>
    <w:p w14:paraId="672D5468"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lang w:val="lt-LT"/>
        </w:rPr>
      </w:pPr>
    </w:p>
    <w:p w14:paraId="510C1051"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r w:rsidRPr="00CC3D22">
        <w:rPr>
          <w:rFonts w:ascii="Times New Roman" w:eastAsia="Times New Roman" w:hAnsi="Times New Roman"/>
          <w:b/>
          <w:bCs/>
          <w:lang w:val="lt-LT"/>
        </w:rPr>
        <w:t>DTPE BUTELIUKAI</w:t>
      </w:r>
    </w:p>
    <w:p w14:paraId="56DADAE7" w14:textId="77777777" w:rsidR="009F46DF" w:rsidRPr="00CC3D22" w:rsidRDefault="009F46DF" w:rsidP="009F46DF">
      <w:pPr>
        <w:spacing w:after="0" w:line="240" w:lineRule="auto"/>
        <w:rPr>
          <w:rFonts w:ascii="Times New Roman" w:eastAsia="Times New Roman" w:hAnsi="Times New Roman"/>
          <w:lang w:val="lt-LT"/>
        </w:rPr>
      </w:pPr>
    </w:p>
    <w:p w14:paraId="250CA3D7" w14:textId="77777777" w:rsidR="009F46DF" w:rsidRPr="00CC3D22" w:rsidRDefault="009F46DF" w:rsidP="009F46DF">
      <w:pPr>
        <w:spacing w:after="0" w:line="240" w:lineRule="auto"/>
        <w:rPr>
          <w:rFonts w:ascii="Times New Roman" w:eastAsia="Times New Roman" w:hAnsi="Times New Roman"/>
          <w:lang w:val="lt-LT"/>
        </w:rPr>
      </w:pPr>
    </w:p>
    <w:p w14:paraId="70F6335D"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t>VAISTINIO PREPARATO PAVADINIMAS</w:t>
      </w:r>
    </w:p>
    <w:p w14:paraId="301D62D5" w14:textId="77777777" w:rsidR="009F46DF" w:rsidRPr="00CC3D22" w:rsidRDefault="009F46DF" w:rsidP="009F46DF">
      <w:pPr>
        <w:spacing w:after="0" w:line="240" w:lineRule="auto"/>
        <w:rPr>
          <w:rFonts w:ascii="Times New Roman" w:eastAsia="Times New Roman" w:hAnsi="Times New Roman"/>
          <w:lang w:val="lt-LT"/>
        </w:rPr>
      </w:pPr>
    </w:p>
    <w:p w14:paraId="72655C85"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 80 mg pailginto atpalaidavimo tabletės</w:t>
      </w:r>
    </w:p>
    <w:p w14:paraId="359B3DAC"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1F99C3EE" w14:textId="77777777" w:rsidR="009F46DF" w:rsidRPr="00D0236B" w:rsidRDefault="009F46DF" w:rsidP="009F46DF">
      <w:pPr>
        <w:spacing w:after="0" w:line="240" w:lineRule="auto"/>
        <w:rPr>
          <w:rFonts w:ascii="Times New Roman" w:eastAsia="Times New Roman" w:hAnsi="Times New Roman"/>
          <w:i/>
          <w:lang w:val="lt-LT"/>
        </w:rPr>
      </w:pPr>
      <w:proofErr w:type="spellStart"/>
      <w:r w:rsidRPr="00D0236B">
        <w:rPr>
          <w:rFonts w:ascii="Times New Roman" w:eastAsia="Times New Roman" w:hAnsi="Times New Roman"/>
          <w:i/>
          <w:lang w:val="lt-LT"/>
        </w:rPr>
        <w:t>fluvastatinum</w:t>
      </w:r>
      <w:proofErr w:type="spellEnd"/>
    </w:p>
    <w:p w14:paraId="68FE5022" w14:textId="77777777" w:rsidR="009F46DF" w:rsidRPr="00CC3D22" w:rsidRDefault="009F46DF" w:rsidP="009F46DF">
      <w:pPr>
        <w:spacing w:after="0" w:line="240" w:lineRule="auto"/>
        <w:rPr>
          <w:rFonts w:ascii="Times New Roman" w:eastAsia="Times New Roman" w:hAnsi="Times New Roman"/>
          <w:lang w:val="lt-LT"/>
        </w:rPr>
      </w:pPr>
    </w:p>
    <w:p w14:paraId="7F551DE9" w14:textId="77777777" w:rsidR="009F46DF" w:rsidRPr="00CC3D22" w:rsidRDefault="009F46DF" w:rsidP="009F46DF">
      <w:pPr>
        <w:spacing w:after="0" w:line="240" w:lineRule="auto"/>
        <w:rPr>
          <w:rFonts w:ascii="Times New Roman" w:eastAsia="Times New Roman" w:hAnsi="Times New Roman"/>
          <w:lang w:val="lt-LT"/>
        </w:rPr>
      </w:pPr>
    </w:p>
    <w:p w14:paraId="7F69739E"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CC3D22">
        <w:rPr>
          <w:rFonts w:ascii="Times New Roman" w:eastAsia="Times New Roman" w:hAnsi="Times New Roman"/>
          <w:b/>
          <w:lang w:val="lt-LT"/>
        </w:rPr>
        <w:t>2.</w:t>
      </w:r>
      <w:r w:rsidRPr="00CC3D22">
        <w:rPr>
          <w:rFonts w:ascii="Times New Roman" w:eastAsia="Times New Roman" w:hAnsi="Times New Roman"/>
          <w:b/>
          <w:lang w:val="lt-LT"/>
        </w:rPr>
        <w:tab/>
        <w:t>VEIKLIOJI (-IOS) MEDŽIAGA (-OS) IR JOS (-Ų) KIEKIS (-IAI)</w:t>
      </w:r>
    </w:p>
    <w:p w14:paraId="0B857DE5" w14:textId="77777777" w:rsidR="009F46DF" w:rsidRPr="00CC3D22" w:rsidRDefault="009F46DF" w:rsidP="009F46DF">
      <w:pPr>
        <w:spacing w:after="0" w:line="240" w:lineRule="auto"/>
        <w:rPr>
          <w:rFonts w:ascii="Times New Roman" w:eastAsia="Times New Roman" w:hAnsi="Times New Roman"/>
          <w:lang w:val="lt-LT"/>
        </w:rPr>
      </w:pPr>
    </w:p>
    <w:p w14:paraId="1B3B79A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bCs/>
          <w:lang w:val="lt-LT"/>
        </w:rPr>
        <w:t xml:space="preserve">Kiekvienoje pailginto atpalaidavimo tabletėje yra </w:t>
      </w:r>
      <w:r w:rsidRPr="00CC3D22">
        <w:rPr>
          <w:rFonts w:ascii="Times New Roman" w:eastAsia="Times New Roman" w:hAnsi="Times New Roman"/>
          <w:lang w:val="lt-LT"/>
        </w:rPr>
        <w:t xml:space="preserve">84,24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druskos</w:t>
      </w:r>
      <w:r>
        <w:rPr>
          <w:rFonts w:ascii="Times New Roman" w:eastAsia="Times New Roman" w:hAnsi="Times New Roman"/>
          <w:lang w:val="lt-LT"/>
        </w:rPr>
        <w:t xml:space="preserve">, atitinkančios 80 mg laisvos </w:t>
      </w:r>
      <w:proofErr w:type="spellStart"/>
      <w:r>
        <w:rPr>
          <w:rFonts w:ascii="Times New Roman" w:eastAsia="Times New Roman" w:hAnsi="Times New Roman"/>
          <w:lang w:val="lt-LT"/>
        </w:rPr>
        <w:t>fluvastatino</w:t>
      </w:r>
      <w:proofErr w:type="spellEnd"/>
      <w:r>
        <w:rPr>
          <w:rFonts w:ascii="Times New Roman" w:eastAsia="Times New Roman" w:hAnsi="Times New Roman"/>
          <w:lang w:val="lt-LT"/>
        </w:rPr>
        <w:t xml:space="preserve"> rūgšties</w:t>
      </w:r>
      <w:r w:rsidRPr="00CC3D22">
        <w:rPr>
          <w:rFonts w:ascii="Times New Roman" w:eastAsia="Times New Roman" w:hAnsi="Times New Roman"/>
          <w:lang w:val="lt-LT"/>
        </w:rPr>
        <w:t>.</w:t>
      </w:r>
    </w:p>
    <w:p w14:paraId="53B6F61A" w14:textId="77777777" w:rsidR="009F46DF" w:rsidRPr="00CC3D22" w:rsidRDefault="009F46DF" w:rsidP="009F46DF">
      <w:pPr>
        <w:spacing w:after="0" w:line="240" w:lineRule="auto"/>
        <w:rPr>
          <w:rFonts w:ascii="Times New Roman" w:eastAsia="Times New Roman" w:hAnsi="Times New Roman"/>
          <w:lang w:val="lt-LT"/>
        </w:rPr>
      </w:pPr>
    </w:p>
    <w:p w14:paraId="2D0C15A5" w14:textId="77777777" w:rsidR="009F46DF" w:rsidRPr="00CC3D22" w:rsidRDefault="009F46DF" w:rsidP="009F46DF">
      <w:pPr>
        <w:spacing w:after="0" w:line="240" w:lineRule="auto"/>
        <w:rPr>
          <w:rFonts w:ascii="Times New Roman" w:eastAsia="Times New Roman" w:hAnsi="Times New Roman"/>
          <w:lang w:val="lt-LT"/>
        </w:rPr>
      </w:pPr>
    </w:p>
    <w:p w14:paraId="43A71862"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3.</w:t>
      </w:r>
      <w:r w:rsidRPr="00CC3D22">
        <w:rPr>
          <w:rFonts w:ascii="Times New Roman" w:eastAsia="Times New Roman" w:hAnsi="Times New Roman"/>
          <w:b/>
          <w:lang w:val="lt-LT"/>
        </w:rPr>
        <w:tab/>
        <w:t>PAGALBINIŲ MEDŽIAGŲ SĄRAŠAS</w:t>
      </w:r>
    </w:p>
    <w:p w14:paraId="7C5F3F57" w14:textId="77777777" w:rsidR="009F46DF" w:rsidRPr="00CC3D22" w:rsidRDefault="009F46DF" w:rsidP="009F46DF">
      <w:pPr>
        <w:spacing w:after="0" w:line="240" w:lineRule="auto"/>
        <w:rPr>
          <w:rFonts w:ascii="Times New Roman" w:eastAsia="Times New Roman" w:hAnsi="Times New Roman"/>
          <w:lang w:val="lt-LT"/>
        </w:rPr>
      </w:pPr>
    </w:p>
    <w:p w14:paraId="6D0DE157" w14:textId="77777777" w:rsidR="009F46DF" w:rsidRPr="00CC3D22" w:rsidRDefault="009F46DF" w:rsidP="009F46DF">
      <w:pPr>
        <w:spacing w:after="0" w:line="240" w:lineRule="auto"/>
        <w:rPr>
          <w:rFonts w:ascii="Times New Roman" w:eastAsia="Times New Roman" w:hAnsi="Times New Roman"/>
          <w:lang w:val="lt-LT"/>
        </w:rPr>
      </w:pPr>
    </w:p>
    <w:p w14:paraId="488AC6CF"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4.</w:t>
      </w:r>
      <w:r w:rsidRPr="00CC3D22">
        <w:rPr>
          <w:rFonts w:ascii="Times New Roman" w:eastAsia="Times New Roman" w:hAnsi="Times New Roman"/>
          <w:b/>
          <w:lang w:val="lt-LT"/>
        </w:rPr>
        <w:tab/>
        <w:t>FARMACINĖ FORMA IR KIEKIS PAKUOTĖJE</w:t>
      </w:r>
    </w:p>
    <w:p w14:paraId="0EF9C4F3" w14:textId="77777777" w:rsidR="009F46DF" w:rsidRPr="00CC3D22" w:rsidRDefault="009F46DF" w:rsidP="009F46DF">
      <w:pPr>
        <w:spacing w:after="0" w:line="240" w:lineRule="auto"/>
        <w:rPr>
          <w:rFonts w:ascii="Times New Roman" w:eastAsia="Times New Roman" w:hAnsi="Times New Roman"/>
          <w:lang w:val="lt-LT"/>
        </w:rPr>
      </w:pPr>
    </w:p>
    <w:p w14:paraId="1F055846"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28</w:t>
      </w:r>
      <w:r>
        <w:rPr>
          <w:rFonts w:ascii="Times New Roman" w:eastAsia="Times New Roman" w:hAnsi="Times New Roman"/>
          <w:lang w:val="lt-LT"/>
        </w:rPr>
        <w:t> </w:t>
      </w:r>
      <w:r w:rsidRPr="00CC3D22">
        <w:rPr>
          <w:rFonts w:ascii="Times New Roman" w:eastAsia="Times New Roman" w:hAnsi="Times New Roman"/>
          <w:lang w:val="lt-LT"/>
        </w:rPr>
        <w:t>pailginto atpalaidavimo tabletės</w:t>
      </w:r>
    </w:p>
    <w:p w14:paraId="2B183F89"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30 pailginto atpalaidavimo tablečių</w:t>
      </w:r>
    </w:p>
    <w:p w14:paraId="5C4A36E5"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50 pailginto atpalaidavimo tablečių</w:t>
      </w:r>
    </w:p>
    <w:p w14:paraId="2628DE03"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98 pailginto atpalaidavimo tabletės</w:t>
      </w:r>
    </w:p>
    <w:p w14:paraId="08D9E55F" w14:textId="77777777" w:rsidR="009F46DF" w:rsidRPr="00CC3D22" w:rsidRDefault="009F46DF" w:rsidP="009F46DF">
      <w:pPr>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100 pailginto atpalaidavimo tablečių</w:t>
      </w:r>
    </w:p>
    <w:p w14:paraId="2A411D8B" w14:textId="77777777" w:rsidR="009F46DF" w:rsidRPr="0089168A" w:rsidRDefault="009F46DF" w:rsidP="009F46DF">
      <w:pPr>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300 pailginto atpalaidavimo tablečių</w:t>
      </w:r>
    </w:p>
    <w:p w14:paraId="1F172189" w14:textId="77777777" w:rsidR="009F46DF" w:rsidRPr="00CC3D22" w:rsidRDefault="009F46DF" w:rsidP="009F46DF">
      <w:pPr>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600 pailginto atpalaidavimo tablečių</w:t>
      </w:r>
    </w:p>
    <w:p w14:paraId="556E358C" w14:textId="77777777" w:rsidR="009F46DF" w:rsidRPr="00CC3D22" w:rsidRDefault="009F46DF" w:rsidP="009F46DF">
      <w:pPr>
        <w:spacing w:after="0" w:line="240" w:lineRule="auto"/>
        <w:rPr>
          <w:rFonts w:ascii="Times New Roman" w:eastAsia="Times New Roman" w:hAnsi="Times New Roman"/>
          <w:lang w:val="lt-LT"/>
        </w:rPr>
      </w:pPr>
    </w:p>
    <w:p w14:paraId="00091F38" w14:textId="77777777" w:rsidR="009F46DF" w:rsidRPr="00CC3D22" w:rsidRDefault="009F46DF" w:rsidP="009F46DF">
      <w:pPr>
        <w:spacing w:after="0" w:line="240" w:lineRule="auto"/>
        <w:rPr>
          <w:rFonts w:ascii="Times New Roman" w:eastAsia="Times New Roman" w:hAnsi="Times New Roman"/>
          <w:lang w:val="lt-LT"/>
        </w:rPr>
      </w:pPr>
    </w:p>
    <w:p w14:paraId="78FF5546"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5.</w:t>
      </w:r>
      <w:r w:rsidRPr="00CC3D22">
        <w:rPr>
          <w:rFonts w:ascii="Times New Roman" w:eastAsia="Times New Roman" w:hAnsi="Times New Roman"/>
          <w:b/>
          <w:lang w:val="lt-LT"/>
        </w:rPr>
        <w:tab/>
        <w:t>VARTOJIMO METODAS IR BŪDAS (-AI)</w:t>
      </w:r>
    </w:p>
    <w:p w14:paraId="76774588" w14:textId="77777777" w:rsidR="009F46DF" w:rsidRPr="00CC3D22" w:rsidRDefault="009F46DF" w:rsidP="009F46DF">
      <w:pPr>
        <w:spacing w:after="0" w:line="240" w:lineRule="auto"/>
        <w:rPr>
          <w:rFonts w:ascii="Times New Roman" w:eastAsia="Times New Roman" w:hAnsi="Times New Roman"/>
          <w:i/>
          <w:lang w:val="lt-LT"/>
        </w:rPr>
      </w:pPr>
    </w:p>
    <w:p w14:paraId="58B357A2"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Vartoti per burną.</w:t>
      </w:r>
    </w:p>
    <w:p w14:paraId="7335CAF9"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Prieš vartojimą perskaitykite pakuotės lapelį.</w:t>
      </w:r>
    </w:p>
    <w:p w14:paraId="71B8AC96" w14:textId="77777777" w:rsidR="009F46DF" w:rsidRPr="00CC3D22" w:rsidRDefault="009F46DF" w:rsidP="009F46DF">
      <w:pPr>
        <w:spacing w:after="0" w:line="240" w:lineRule="auto"/>
        <w:rPr>
          <w:rFonts w:ascii="Times New Roman" w:eastAsia="Times New Roman" w:hAnsi="Times New Roman"/>
          <w:lang w:val="lt-LT"/>
        </w:rPr>
      </w:pPr>
    </w:p>
    <w:p w14:paraId="54C1F9B1" w14:textId="77777777" w:rsidR="009F46DF" w:rsidRPr="00CC3D22" w:rsidRDefault="009F46DF" w:rsidP="009F46DF">
      <w:pPr>
        <w:spacing w:after="0" w:line="240" w:lineRule="auto"/>
        <w:rPr>
          <w:rFonts w:ascii="Times New Roman" w:eastAsia="Times New Roman" w:hAnsi="Times New Roman"/>
          <w:lang w:val="lt-LT"/>
        </w:rPr>
      </w:pPr>
    </w:p>
    <w:p w14:paraId="3094D73D" w14:textId="77777777" w:rsidR="009F46DF" w:rsidRPr="00CC3D22" w:rsidRDefault="009F46DF" w:rsidP="009F46D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6.</w:t>
      </w:r>
      <w:r w:rsidRPr="00CC3D22">
        <w:rPr>
          <w:rFonts w:ascii="Times New Roman" w:eastAsia="Times New Roman" w:hAnsi="Times New Roman"/>
          <w:b/>
          <w:lang w:val="lt-LT"/>
        </w:rPr>
        <w:tab/>
      </w:r>
      <w:r w:rsidRPr="00CC3D22">
        <w:rPr>
          <w:rFonts w:ascii="Times New Roman" w:eastAsia="Times New Roman" w:hAnsi="Times New Roman"/>
          <w:b/>
          <w:bCs/>
          <w:lang w:val="lt-LT"/>
        </w:rPr>
        <w:t>SPECIALUS ĮSPĖJIMAS, KAD VAISTINĮ PREPARATĄ BŪTINA LAIKYTI VAIKAMS NEPASTEBIMOJE IR NEPASIEKIAMOJE VIETOJE</w:t>
      </w:r>
    </w:p>
    <w:p w14:paraId="59121421" w14:textId="77777777" w:rsidR="009F46DF" w:rsidRPr="00CC3D22" w:rsidRDefault="009F46DF" w:rsidP="009F46DF">
      <w:pPr>
        <w:spacing w:after="0" w:line="240" w:lineRule="auto"/>
        <w:rPr>
          <w:rFonts w:ascii="Times New Roman" w:eastAsia="Times New Roman" w:hAnsi="Times New Roman"/>
          <w:lang w:val="lt-LT"/>
        </w:rPr>
      </w:pPr>
    </w:p>
    <w:p w14:paraId="259B0F14" w14:textId="77777777" w:rsidR="009F46DF" w:rsidRPr="00CC3D22" w:rsidRDefault="009F46DF" w:rsidP="009F46DF">
      <w:pPr>
        <w:spacing w:after="0" w:line="240" w:lineRule="auto"/>
        <w:rPr>
          <w:rFonts w:ascii="Times New Roman" w:eastAsia="Times New Roman" w:hAnsi="Times New Roman"/>
          <w:iCs/>
          <w:lang w:val="lt-LT" w:eastAsia="lt-LT"/>
        </w:rPr>
      </w:pPr>
      <w:r w:rsidRPr="00CC3D22">
        <w:rPr>
          <w:rFonts w:ascii="Times New Roman" w:eastAsia="Times New Roman" w:hAnsi="Times New Roman"/>
          <w:iCs/>
          <w:lang w:val="lt-LT" w:eastAsia="lt-LT"/>
        </w:rPr>
        <w:t>Laikyti vaikams nepastebimoje ir nepasiekiamoje vietoje.</w:t>
      </w:r>
    </w:p>
    <w:p w14:paraId="489E4AFB" w14:textId="77777777" w:rsidR="009F46DF" w:rsidRPr="00CC3D22" w:rsidRDefault="009F46DF" w:rsidP="009F46DF">
      <w:pPr>
        <w:spacing w:after="0" w:line="240" w:lineRule="auto"/>
        <w:rPr>
          <w:rFonts w:ascii="Times New Roman" w:eastAsia="Times New Roman" w:hAnsi="Times New Roman"/>
          <w:lang w:val="lt-LT"/>
        </w:rPr>
      </w:pPr>
    </w:p>
    <w:p w14:paraId="7BAF5B6B" w14:textId="77777777" w:rsidR="009F46DF" w:rsidRPr="00CC3D22" w:rsidRDefault="009F46DF" w:rsidP="009F46DF">
      <w:pPr>
        <w:spacing w:after="0" w:line="240" w:lineRule="auto"/>
        <w:rPr>
          <w:rFonts w:ascii="Times New Roman" w:eastAsia="Times New Roman" w:hAnsi="Times New Roman"/>
          <w:lang w:val="lt-LT"/>
        </w:rPr>
      </w:pPr>
    </w:p>
    <w:p w14:paraId="115308B7"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7.</w:t>
      </w:r>
      <w:r w:rsidRPr="00CC3D22">
        <w:rPr>
          <w:rFonts w:ascii="Times New Roman" w:eastAsia="Times New Roman" w:hAnsi="Times New Roman"/>
          <w:b/>
          <w:lang w:val="lt-LT"/>
        </w:rPr>
        <w:tab/>
      </w:r>
      <w:r w:rsidRPr="00CC3D22">
        <w:rPr>
          <w:rFonts w:ascii="Times New Roman" w:eastAsia="Times New Roman" w:hAnsi="Times New Roman"/>
          <w:b/>
          <w:bCs/>
          <w:lang w:val="lt-LT"/>
        </w:rPr>
        <w:t>KITAS (-I) SPECIALUS (-ŪS) ĮSPĖJIMAS (-AI) (JEI REIKIA)</w:t>
      </w:r>
    </w:p>
    <w:p w14:paraId="39821D3D" w14:textId="77777777" w:rsidR="009F46DF" w:rsidRPr="00CC3D22" w:rsidRDefault="009F46DF" w:rsidP="009F46DF">
      <w:pPr>
        <w:spacing w:after="0" w:line="240" w:lineRule="auto"/>
        <w:rPr>
          <w:rFonts w:ascii="Times New Roman" w:eastAsia="Times New Roman" w:hAnsi="Times New Roman"/>
          <w:lang w:val="lt-LT"/>
        </w:rPr>
      </w:pPr>
    </w:p>
    <w:p w14:paraId="4FA86EF2" w14:textId="77777777" w:rsidR="009F46DF" w:rsidRPr="00CC3D22" w:rsidRDefault="009F46DF" w:rsidP="009F46DF">
      <w:pPr>
        <w:spacing w:after="0" w:line="240" w:lineRule="auto"/>
        <w:rPr>
          <w:rFonts w:ascii="Times New Roman" w:eastAsia="Times New Roman" w:hAnsi="Times New Roman"/>
          <w:lang w:val="lt-LT"/>
        </w:rPr>
      </w:pPr>
    </w:p>
    <w:p w14:paraId="0BB52630" w14:textId="77777777" w:rsidR="009F46DF" w:rsidRPr="0089168A"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CC3D22">
        <w:rPr>
          <w:rFonts w:ascii="Times New Roman" w:eastAsia="Times New Roman" w:hAnsi="Times New Roman"/>
          <w:b/>
          <w:lang w:val="lt-LT"/>
        </w:rPr>
        <w:t>8.</w:t>
      </w:r>
      <w:r w:rsidRPr="00CC3D22">
        <w:rPr>
          <w:rFonts w:ascii="Times New Roman" w:eastAsia="Times New Roman" w:hAnsi="Times New Roman"/>
          <w:b/>
          <w:lang w:val="lt-LT"/>
        </w:rPr>
        <w:tab/>
      </w:r>
      <w:r w:rsidRPr="00CC3D22">
        <w:rPr>
          <w:rFonts w:ascii="Times New Roman" w:eastAsia="Times New Roman" w:hAnsi="Times New Roman"/>
          <w:b/>
          <w:bCs/>
          <w:lang w:val="lt-LT"/>
        </w:rPr>
        <w:t>TINKAMUMO LAIKAS</w:t>
      </w:r>
    </w:p>
    <w:p w14:paraId="3F86C4F9" w14:textId="77777777" w:rsidR="009F46DF" w:rsidRPr="00CC3D22" w:rsidRDefault="009F46DF" w:rsidP="009F46DF">
      <w:pPr>
        <w:spacing w:after="0" w:line="240" w:lineRule="auto"/>
        <w:rPr>
          <w:rFonts w:ascii="Times New Roman" w:eastAsia="Times New Roman" w:hAnsi="Times New Roman"/>
          <w:lang w:val="lt-LT"/>
        </w:rPr>
      </w:pPr>
    </w:p>
    <w:p w14:paraId="303F4D83"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EXP {mm MMMM}</w:t>
      </w:r>
    </w:p>
    <w:p w14:paraId="078D7841" w14:textId="77777777" w:rsidR="009F46DF" w:rsidRPr="00CC3D22" w:rsidRDefault="009F46DF" w:rsidP="009F46DF">
      <w:pPr>
        <w:spacing w:after="0" w:line="240" w:lineRule="auto"/>
        <w:rPr>
          <w:rFonts w:ascii="Times New Roman" w:eastAsia="Times New Roman" w:hAnsi="Times New Roman"/>
          <w:lang w:val="lt-LT"/>
        </w:rPr>
      </w:pPr>
    </w:p>
    <w:p w14:paraId="594B0B09" w14:textId="77777777" w:rsidR="009F46DF" w:rsidRPr="00CC3D22" w:rsidRDefault="009F46DF" w:rsidP="009F46DF">
      <w:pPr>
        <w:spacing w:after="0" w:line="240" w:lineRule="auto"/>
        <w:rPr>
          <w:rFonts w:ascii="Times New Roman" w:eastAsia="Times New Roman" w:hAnsi="Times New Roman"/>
          <w:lang w:val="lt-LT"/>
        </w:rPr>
      </w:pPr>
    </w:p>
    <w:p w14:paraId="2EF345AB"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lang w:val="lt-LT"/>
        </w:rPr>
        <w:t>9.</w:t>
      </w:r>
      <w:r w:rsidRPr="00CC3D22">
        <w:rPr>
          <w:rFonts w:ascii="Times New Roman" w:eastAsia="Times New Roman" w:hAnsi="Times New Roman"/>
          <w:b/>
          <w:lang w:val="lt-LT"/>
        </w:rPr>
        <w:tab/>
      </w:r>
      <w:r w:rsidRPr="00CC3D22">
        <w:rPr>
          <w:rFonts w:ascii="Times New Roman" w:eastAsia="Times New Roman" w:hAnsi="Times New Roman"/>
          <w:b/>
          <w:caps/>
          <w:lang w:val="lt-LT"/>
        </w:rPr>
        <w:t>SPECIALIOS laikymo sąlygos</w:t>
      </w:r>
    </w:p>
    <w:p w14:paraId="45C46C17"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1B738653"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lastRenderedPageBreak/>
        <w:t>Laikyti ne aukštesnėje kaip 30</w:t>
      </w:r>
      <w:r>
        <w:rPr>
          <w:rFonts w:ascii="Times New Roman" w:eastAsia="Times New Roman" w:hAnsi="Times New Roman"/>
          <w:lang w:val="lt-LT"/>
        </w:rPr>
        <w:t> </w:t>
      </w:r>
      <w:r w:rsidRPr="00CC3D22">
        <w:rPr>
          <w:rFonts w:ascii="Times New Roman" w:eastAsia="Times New Roman" w:hAnsi="Times New Roman"/>
          <w:lang w:val="lt-LT"/>
        </w:rPr>
        <w:t xml:space="preserve">ºC temperatūroje. Buteliuką laikyti sandarų,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14:paraId="39F4DB12" w14:textId="77777777" w:rsidR="009F46DF" w:rsidRPr="00CC3D22" w:rsidRDefault="009F46DF" w:rsidP="009F46DF">
      <w:pPr>
        <w:spacing w:after="0" w:line="240" w:lineRule="auto"/>
        <w:ind w:left="567" w:hanging="567"/>
        <w:rPr>
          <w:rFonts w:ascii="Times New Roman" w:eastAsia="Times New Roman" w:hAnsi="Times New Roman"/>
          <w:i/>
          <w:iCs/>
          <w:lang w:val="lt-LT"/>
        </w:rPr>
      </w:pPr>
    </w:p>
    <w:p w14:paraId="01850EDF"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68981F81" w14:textId="77777777" w:rsidR="009F46DF" w:rsidRPr="00CC3D22" w:rsidRDefault="009F46DF" w:rsidP="009F46D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CC3D22">
        <w:rPr>
          <w:rFonts w:ascii="Times New Roman" w:eastAsia="Times New Roman" w:hAnsi="Times New Roman"/>
          <w:b/>
          <w:lang w:val="lt-LT"/>
        </w:rPr>
        <w:t>10.</w:t>
      </w:r>
      <w:r w:rsidRPr="00CC3D22">
        <w:rPr>
          <w:rFonts w:ascii="Times New Roman" w:eastAsia="Times New Roman" w:hAnsi="Times New Roman"/>
          <w:b/>
          <w:lang w:val="lt-LT"/>
        </w:rPr>
        <w:tab/>
      </w:r>
      <w:r w:rsidRPr="00CC3D22">
        <w:rPr>
          <w:rFonts w:ascii="Times New Roman" w:eastAsia="Times New Roman" w:hAnsi="Times New Roman"/>
          <w:b/>
          <w:caps/>
          <w:lang w:val="lt-LT"/>
        </w:rPr>
        <w:t>specialios atsargumo priemonės DĖL NESUVARTOTO</w:t>
      </w:r>
      <w:r w:rsidRPr="00CC3D22">
        <w:rPr>
          <w:rFonts w:ascii="Times New Roman" w:eastAsia="Times New Roman" w:hAnsi="Times New Roman"/>
          <w:b/>
          <w:bCs/>
          <w:lang w:val="lt-LT"/>
        </w:rPr>
        <w:t xml:space="preserve"> </w:t>
      </w:r>
      <w:r w:rsidRPr="00CC3D22">
        <w:rPr>
          <w:rFonts w:ascii="Times New Roman" w:eastAsia="Times New Roman" w:hAnsi="Times New Roman"/>
          <w:b/>
          <w:bCs/>
          <w:caps/>
          <w:lang w:val="lt-LT"/>
        </w:rPr>
        <w:t>VAISTINIO PREPARATO AR JO ATLIEKU</w:t>
      </w:r>
      <w:r w:rsidRPr="00CC3D22">
        <w:rPr>
          <w:rFonts w:ascii="Times New Roman" w:eastAsia="Times New Roman" w:hAnsi="Times New Roman"/>
          <w:caps/>
          <w:lang w:val="lt-LT"/>
        </w:rPr>
        <w:t xml:space="preserve"> </w:t>
      </w:r>
      <w:r w:rsidRPr="00CC3D22">
        <w:rPr>
          <w:rFonts w:ascii="Times New Roman" w:eastAsia="Times New Roman" w:hAnsi="Times New Roman"/>
          <w:b/>
          <w:bCs/>
          <w:caps/>
          <w:lang w:val="lt-LT"/>
        </w:rPr>
        <w:t>TVARKYMO</w:t>
      </w:r>
      <w:r w:rsidRPr="00CC3D22">
        <w:rPr>
          <w:rFonts w:ascii="Times New Roman" w:eastAsia="Times New Roman" w:hAnsi="Times New Roman"/>
          <w:b/>
          <w:caps/>
          <w:lang w:val="lt-LT"/>
        </w:rPr>
        <w:t xml:space="preserve"> (jei reikia)</w:t>
      </w:r>
    </w:p>
    <w:p w14:paraId="2EFD954C" w14:textId="77777777" w:rsidR="009F46DF" w:rsidRPr="00CC3D22" w:rsidRDefault="009F46DF" w:rsidP="009F46DF">
      <w:pPr>
        <w:spacing w:after="0" w:line="240" w:lineRule="auto"/>
        <w:rPr>
          <w:rFonts w:ascii="Times New Roman" w:eastAsia="Times New Roman" w:hAnsi="Times New Roman"/>
          <w:lang w:val="lt-LT"/>
        </w:rPr>
      </w:pPr>
    </w:p>
    <w:p w14:paraId="51554619" w14:textId="77777777" w:rsidR="009F46DF" w:rsidRPr="00CC3D22" w:rsidRDefault="009F46DF" w:rsidP="009F46DF">
      <w:pPr>
        <w:spacing w:after="0" w:line="240" w:lineRule="auto"/>
        <w:rPr>
          <w:rFonts w:ascii="Times New Roman" w:eastAsia="Times New Roman" w:hAnsi="Times New Roman"/>
          <w:lang w:val="lt-LT"/>
        </w:rPr>
      </w:pPr>
    </w:p>
    <w:p w14:paraId="4F6EFD7B" w14:textId="77777777" w:rsidR="009F46DF" w:rsidRPr="00CC3D22" w:rsidRDefault="009F46DF" w:rsidP="009F46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CC3D22">
        <w:rPr>
          <w:rFonts w:ascii="Times New Roman" w:eastAsia="Times New Roman" w:hAnsi="Times New Roman"/>
          <w:b/>
          <w:lang w:val="lt-LT"/>
        </w:rPr>
        <w:t>11.</w:t>
      </w:r>
      <w:r w:rsidRPr="00CC3D22">
        <w:rPr>
          <w:rFonts w:ascii="Times New Roman" w:eastAsia="Times New Roman" w:hAnsi="Times New Roman"/>
          <w:b/>
          <w:lang w:val="lt-LT"/>
        </w:rPr>
        <w:tab/>
      </w:r>
      <w:r w:rsidRPr="00CC3D22">
        <w:rPr>
          <w:rFonts w:ascii="Times New Roman" w:eastAsia="Times New Roman" w:hAnsi="Times New Roman"/>
          <w:b/>
          <w:caps/>
          <w:lang w:val="lt-LT"/>
        </w:rPr>
        <w:t>REGISTRUOTOJO pavadinimas ir adresas</w:t>
      </w:r>
    </w:p>
    <w:p w14:paraId="6FFF2DB3" w14:textId="77777777" w:rsidR="009F46DF" w:rsidRPr="00CC3D22" w:rsidRDefault="009F46DF" w:rsidP="009F46DF">
      <w:pPr>
        <w:spacing w:after="0" w:line="240" w:lineRule="auto"/>
        <w:rPr>
          <w:rFonts w:ascii="Times New Roman" w:eastAsia="Times New Roman" w:hAnsi="Times New Roman"/>
          <w:lang w:val="lt-LT"/>
        </w:rPr>
      </w:pPr>
    </w:p>
    <w:p w14:paraId="2B8919F3" w14:textId="77777777" w:rsidR="009F46DF" w:rsidRPr="00822628" w:rsidRDefault="009F46DF" w:rsidP="009F46DF">
      <w:pPr>
        <w:tabs>
          <w:tab w:val="left" w:pos="567"/>
        </w:tabs>
        <w:spacing w:after="0" w:line="240" w:lineRule="auto"/>
        <w:ind w:left="567" w:hanging="567"/>
        <w:jc w:val="both"/>
        <w:rPr>
          <w:rFonts w:ascii="Times New Roman" w:eastAsia="Times New Roman" w:hAnsi="Times New Roman"/>
          <w:lang w:val="lt-LT"/>
        </w:rPr>
      </w:pPr>
      <w:r w:rsidRPr="00822628">
        <w:rPr>
          <w:rFonts w:ascii="Times New Roman" w:eastAsia="Times New Roman" w:hAnsi="Times New Roman"/>
          <w:lang w:val="lt-LT"/>
        </w:rPr>
        <w:t xml:space="preserve">SIA </w:t>
      </w:r>
      <w:proofErr w:type="spellStart"/>
      <w:r w:rsidRPr="00822628">
        <w:rPr>
          <w:rFonts w:ascii="Times New Roman" w:eastAsia="Times New Roman" w:hAnsi="Times New Roman"/>
          <w:lang w:val="lt-LT"/>
        </w:rPr>
        <w:t>Novartis</w:t>
      </w:r>
      <w:proofErr w:type="spellEnd"/>
      <w:r w:rsidRPr="00822628">
        <w:rPr>
          <w:rFonts w:ascii="Times New Roman" w:eastAsia="Times New Roman" w:hAnsi="Times New Roman"/>
          <w:lang w:val="lt-LT"/>
        </w:rPr>
        <w:t xml:space="preserve"> </w:t>
      </w:r>
      <w:proofErr w:type="spellStart"/>
      <w:r w:rsidRPr="00822628">
        <w:rPr>
          <w:rFonts w:ascii="Times New Roman" w:eastAsia="Times New Roman" w:hAnsi="Times New Roman"/>
          <w:lang w:val="lt-LT"/>
        </w:rPr>
        <w:t>Baltics</w:t>
      </w:r>
      <w:proofErr w:type="spellEnd"/>
    </w:p>
    <w:p w14:paraId="45B544BC" w14:textId="77777777" w:rsidR="009F46DF" w:rsidRPr="00822628" w:rsidRDefault="009F46DF" w:rsidP="009F46DF">
      <w:pPr>
        <w:tabs>
          <w:tab w:val="left" w:pos="567"/>
        </w:tabs>
        <w:spacing w:after="0" w:line="240" w:lineRule="auto"/>
        <w:ind w:left="567" w:hanging="567"/>
        <w:jc w:val="both"/>
        <w:rPr>
          <w:rFonts w:ascii="Times New Roman" w:eastAsia="Times New Roman" w:hAnsi="Times New Roman"/>
          <w:lang w:val="lt-LT"/>
        </w:rPr>
      </w:pPr>
      <w:r w:rsidRPr="00822628">
        <w:rPr>
          <w:rFonts w:ascii="Times New Roman" w:eastAsia="Times New Roman" w:hAnsi="Times New Roman"/>
          <w:lang w:val="lt-LT"/>
        </w:rPr>
        <w:t xml:space="preserve">Gustava </w:t>
      </w:r>
      <w:proofErr w:type="spellStart"/>
      <w:r w:rsidRPr="00822628">
        <w:rPr>
          <w:rFonts w:ascii="Times New Roman" w:eastAsia="Times New Roman" w:hAnsi="Times New Roman"/>
          <w:lang w:val="lt-LT"/>
        </w:rPr>
        <w:t>Zemgala</w:t>
      </w:r>
      <w:proofErr w:type="spellEnd"/>
      <w:r w:rsidRPr="00822628">
        <w:rPr>
          <w:rFonts w:ascii="Times New Roman" w:eastAsia="Times New Roman" w:hAnsi="Times New Roman"/>
          <w:lang w:val="lt-LT"/>
        </w:rPr>
        <w:t xml:space="preserve"> gatve 76</w:t>
      </w:r>
    </w:p>
    <w:p w14:paraId="561AC8BF" w14:textId="77777777" w:rsidR="009F46DF" w:rsidRPr="00822628" w:rsidRDefault="009F46DF" w:rsidP="009F46DF">
      <w:pPr>
        <w:tabs>
          <w:tab w:val="left" w:pos="567"/>
        </w:tabs>
        <w:spacing w:after="0" w:line="240" w:lineRule="auto"/>
        <w:ind w:left="567" w:hanging="567"/>
        <w:jc w:val="both"/>
        <w:rPr>
          <w:rFonts w:ascii="Times New Roman" w:eastAsia="Times New Roman" w:hAnsi="Times New Roman"/>
          <w:lang w:val="lt-LT"/>
        </w:rPr>
      </w:pPr>
      <w:r w:rsidRPr="00822628">
        <w:rPr>
          <w:rFonts w:ascii="Times New Roman" w:eastAsia="Times New Roman" w:hAnsi="Times New Roman"/>
          <w:lang w:val="lt-LT"/>
        </w:rPr>
        <w:t xml:space="preserve">LV-1039, </w:t>
      </w:r>
      <w:proofErr w:type="spellStart"/>
      <w:r w:rsidRPr="00822628">
        <w:rPr>
          <w:rFonts w:ascii="Times New Roman" w:eastAsia="Times New Roman" w:hAnsi="Times New Roman"/>
          <w:lang w:val="lt-LT"/>
        </w:rPr>
        <w:t>R</w:t>
      </w:r>
      <w:r>
        <w:rPr>
          <w:rFonts w:ascii="Times New Roman" w:eastAsia="Times New Roman" w:hAnsi="Times New Roman"/>
          <w:lang w:val="lt-LT"/>
        </w:rPr>
        <w:t>ī</w:t>
      </w:r>
      <w:r w:rsidRPr="00822628">
        <w:rPr>
          <w:rFonts w:ascii="Times New Roman" w:eastAsia="Times New Roman" w:hAnsi="Times New Roman"/>
          <w:lang w:val="lt-LT"/>
        </w:rPr>
        <w:t>ga</w:t>
      </w:r>
      <w:proofErr w:type="spellEnd"/>
    </w:p>
    <w:p w14:paraId="5C94292B"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Latvija</w:t>
      </w:r>
    </w:p>
    <w:p w14:paraId="3AFC3209" w14:textId="77777777" w:rsidR="009F46DF" w:rsidRPr="00CC3D22" w:rsidRDefault="009F46DF" w:rsidP="009F46DF">
      <w:pPr>
        <w:spacing w:after="0" w:line="240" w:lineRule="auto"/>
        <w:rPr>
          <w:rFonts w:ascii="Times New Roman" w:eastAsia="Times New Roman" w:hAnsi="Times New Roman"/>
          <w:lang w:val="lt-LT"/>
        </w:rPr>
      </w:pPr>
    </w:p>
    <w:p w14:paraId="78184DD2" w14:textId="77777777" w:rsidR="009F46DF" w:rsidRPr="00CC3D22" w:rsidRDefault="009F46DF" w:rsidP="009F46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CC3D22">
        <w:rPr>
          <w:rFonts w:ascii="Times New Roman" w:eastAsia="Times New Roman" w:hAnsi="Times New Roman"/>
          <w:b/>
          <w:lang w:val="lt-LT"/>
        </w:rPr>
        <w:t>12.</w:t>
      </w:r>
      <w:r w:rsidRPr="00CC3D22">
        <w:rPr>
          <w:rFonts w:ascii="Times New Roman" w:eastAsia="Times New Roman" w:hAnsi="Times New Roman"/>
          <w:b/>
          <w:lang w:val="lt-LT"/>
        </w:rPr>
        <w:tab/>
      </w:r>
      <w:r w:rsidRPr="00CC3D22">
        <w:rPr>
          <w:rFonts w:ascii="Times New Roman" w:eastAsia="Times New Roman" w:hAnsi="Times New Roman"/>
          <w:b/>
          <w:caps/>
          <w:lang w:val="lt-LT"/>
        </w:rPr>
        <w:t>REGISTRACIJOS PAŽYMĖJIMO NUMERIS (-IAI)</w:t>
      </w:r>
    </w:p>
    <w:p w14:paraId="576E673A" w14:textId="77777777" w:rsidR="009F46DF" w:rsidRPr="00CC3D22" w:rsidRDefault="009F46DF" w:rsidP="009F46DF">
      <w:pPr>
        <w:spacing w:after="0" w:line="240" w:lineRule="auto"/>
        <w:rPr>
          <w:rFonts w:ascii="Times New Roman" w:eastAsia="Times New Roman" w:hAnsi="Times New Roman"/>
          <w:lang w:val="lt-LT"/>
        </w:rPr>
      </w:pPr>
    </w:p>
    <w:p w14:paraId="417AF250"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N28 - </w:t>
      </w:r>
      <w:r w:rsidRPr="00CC3D22">
        <w:rPr>
          <w:rFonts w:ascii="Times New Roman" w:eastAsia="Times New Roman" w:hAnsi="Times New Roman"/>
          <w:lang w:val="lt-LT"/>
        </w:rPr>
        <w:t xml:space="preserve">LT/1/97/2258/013 </w:t>
      </w:r>
    </w:p>
    <w:p w14:paraId="24AEC387"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N30 - LT/1/97/2258/014 </w:t>
      </w:r>
    </w:p>
    <w:p w14:paraId="5F8FCB10"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N50 - LT/1/97/2258/015 </w:t>
      </w:r>
    </w:p>
    <w:p w14:paraId="2A6E076B"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 xml:space="preserve">N98 - LT/1/97/2258/016 </w:t>
      </w:r>
    </w:p>
    <w:p w14:paraId="5A1F6F35"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N100 - LT/1/97/2258/017</w:t>
      </w:r>
    </w:p>
    <w:p w14:paraId="02FA2E35" w14:textId="77777777" w:rsidR="009F46DF" w:rsidRPr="0089168A" w:rsidRDefault="009F46DF" w:rsidP="009F46DF">
      <w:pPr>
        <w:autoSpaceDE w:val="0"/>
        <w:autoSpaceDN w:val="0"/>
        <w:adjustRightInd w:val="0"/>
        <w:spacing w:after="0" w:line="240" w:lineRule="auto"/>
        <w:rPr>
          <w:rFonts w:ascii="Times New Roman" w:eastAsia="Times New Roman" w:hAnsi="Times New Roman"/>
          <w:highlight w:val="lightGray"/>
          <w:lang w:val="lt-LT"/>
        </w:rPr>
      </w:pPr>
      <w:r w:rsidRPr="0089168A">
        <w:rPr>
          <w:rFonts w:ascii="Times New Roman" w:eastAsia="Times New Roman" w:hAnsi="Times New Roman"/>
          <w:highlight w:val="lightGray"/>
          <w:lang w:val="lt-LT"/>
        </w:rPr>
        <w:t>N300 - LT/1/97/2258/018</w:t>
      </w:r>
    </w:p>
    <w:p w14:paraId="52CB549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89168A">
        <w:rPr>
          <w:rFonts w:ascii="Times New Roman" w:eastAsia="Times New Roman" w:hAnsi="Times New Roman"/>
          <w:highlight w:val="lightGray"/>
          <w:lang w:val="lt-LT"/>
        </w:rPr>
        <w:t>N600 - LT/1/97/2258/019</w:t>
      </w:r>
    </w:p>
    <w:p w14:paraId="5D78D436" w14:textId="77777777" w:rsidR="009F46DF" w:rsidRPr="00CC3D22" w:rsidRDefault="009F46DF" w:rsidP="009F46DF">
      <w:pPr>
        <w:spacing w:after="0" w:line="240" w:lineRule="auto"/>
        <w:rPr>
          <w:rFonts w:ascii="Times New Roman" w:eastAsia="Times New Roman" w:hAnsi="Times New Roman"/>
          <w:lang w:val="lt-LT"/>
        </w:rPr>
      </w:pPr>
    </w:p>
    <w:p w14:paraId="7F7204AA" w14:textId="77777777" w:rsidR="009F46DF" w:rsidRPr="00CC3D22" w:rsidRDefault="009F46DF" w:rsidP="009F46DF">
      <w:pPr>
        <w:spacing w:after="0" w:line="240" w:lineRule="auto"/>
        <w:rPr>
          <w:rFonts w:ascii="Times New Roman" w:eastAsia="Times New Roman" w:hAnsi="Times New Roman"/>
          <w:lang w:val="lt-LT"/>
        </w:rPr>
      </w:pPr>
    </w:p>
    <w:p w14:paraId="5429E0EC" w14:textId="77777777" w:rsidR="009F46DF" w:rsidRPr="00CC3D22" w:rsidRDefault="009F46DF" w:rsidP="009F46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13.</w:t>
      </w:r>
      <w:r w:rsidRPr="00CC3D22">
        <w:rPr>
          <w:rFonts w:ascii="Times New Roman" w:eastAsia="Times New Roman" w:hAnsi="Times New Roman"/>
          <w:b/>
          <w:lang w:val="lt-LT"/>
        </w:rPr>
        <w:tab/>
        <w:t>SERIJOS NUMERIS</w:t>
      </w:r>
    </w:p>
    <w:p w14:paraId="65A69E9D" w14:textId="77777777" w:rsidR="009F46DF" w:rsidRPr="00CC3D22" w:rsidRDefault="009F46DF" w:rsidP="009F46DF">
      <w:pPr>
        <w:spacing w:after="0" w:line="240" w:lineRule="auto"/>
        <w:rPr>
          <w:rFonts w:ascii="Times New Roman" w:eastAsia="Times New Roman" w:hAnsi="Times New Roman"/>
          <w:lang w:val="lt-LT"/>
        </w:rPr>
      </w:pPr>
    </w:p>
    <w:p w14:paraId="441FE7EB"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Lot</w:t>
      </w:r>
    </w:p>
    <w:p w14:paraId="1710F804" w14:textId="77777777" w:rsidR="009F46DF" w:rsidRPr="00CC3D22" w:rsidRDefault="009F46DF" w:rsidP="009F46DF">
      <w:pPr>
        <w:spacing w:after="0" w:line="240" w:lineRule="auto"/>
        <w:rPr>
          <w:rFonts w:ascii="Times New Roman" w:eastAsia="Times New Roman" w:hAnsi="Times New Roman"/>
          <w:lang w:val="lt-LT"/>
        </w:rPr>
      </w:pPr>
    </w:p>
    <w:p w14:paraId="01077C89" w14:textId="77777777" w:rsidR="009F46DF" w:rsidRPr="00CC3D22" w:rsidRDefault="009F46DF" w:rsidP="009F46DF">
      <w:pPr>
        <w:spacing w:after="0" w:line="240" w:lineRule="auto"/>
        <w:rPr>
          <w:rFonts w:ascii="Times New Roman" w:eastAsia="Times New Roman" w:hAnsi="Times New Roman"/>
          <w:lang w:val="lt-LT"/>
        </w:rPr>
      </w:pPr>
    </w:p>
    <w:p w14:paraId="17414766" w14:textId="77777777" w:rsidR="009F46DF" w:rsidRPr="00CC3D22" w:rsidRDefault="009F46DF" w:rsidP="009F46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14.</w:t>
      </w:r>
      <w:r w:rsidRPr="00CC3D22">
        <w:rPr>
          <w:rFonts w:ascii="Times New Roman" w:eastAsia="Times New Roman" w:hAnsi="Times New Roman"/>
          <w:b/>
          <w:lang w:val="lt-LT"/>
        </w:rPr>
        <w:tab/>
        <w:t>PARDAVIMO (IŠDAVIMO)</w:t>
      </w:r>
      <w:r w:rsidRPr="00CC3D22">
        <w:rPr>
          <w:rFonts w:ascii="Times New Roman" w:eastAsia="Times New Roman" w:hAnsi="Times New Roman"/>
          <w:b/>
          <w:caps/>
          <w:lang w:val="lt-LT"/>
        </w:rPr>
        <w:t xml:space="preserve"> tvarka</w:t>
      </w:r>
    </w:p>
    <w:p w14:paraId="3E5CCD4D" w14:textId="77777777" w:rsidR="009F46DF" w:rsidRPr="00CC3D22" w:rsidRDefault="009F46DF" w:rsidP="009F46DF">
      <w:pPr>
        <w:spacing w:after="0" w:line="240" w:lineRule="auto"/>
        <w:rPr>
          <w:rFonts w:ascii="Times New Roman" w:eastAsia="Times New Roman" w:hAnsi="Times New Roman"/>
          <w:lang w:val="lt-LT"/>
        </w:rPr>
      </w:pPr>
    </w:p>
    <w:p w14:paraId="093CDFA0"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Receptinis vaistas</w:t>
      </w:r>
    </w:p>
    <w:p w14:paraId="7F5BB46B" w14:textId="77777777" w:rsidR="009F46DF" w:rsidRPr="00CC3D22" w:rsidRDefault="009F46DF" w:rsidP="009F46DF">
      <w:pPr>
        <w:spacing w:after="0" w:line="240" w:lineRule="auto"/>
        <w:rPr>
          <w:rFonts w:ascii="Times New Roman" w:eastAsia="Times New Roman" w:hAnsi="Times New Roman"/>
          <w:lang w:val="lt-LT"/>
        </w:rPr>
      </w:pPr>
    </w:p>
    <w:p w14:paraId="7C256F05" w14:textId="77777777" w:rsidR="009F46DF" w:rsidRPr="00CC3D22" w:rsidRDefault="009F46DF" w:rsidP="009F46DF">
      <w:pPr>
        <w:spacing w:after="0" w:line="240" w:lineRule="auto"/>
        <w:rPr>
          <w:rFonts w:ascii="Times New Roman" w:eastAsia="Times New Roman" w:hAnsi="Times New Roman"/>
          <w:lang w:val="lt-LT"/>
        </w:rPr>
      </w:pPr>
    </w:p>
    <w:p w14:paraId="43210049" w14:textId="77777777" w:rsidR="009F46DF" w:rsidRPr="00CC3D22" w:rsidRDefault="009F46DF" w:rsidP="009F46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15.</w:t>
      </w:r>
      <w:r w:rsidRPr="00CC3D22">
        <w:rPr>
          <w:rFonts w:ascii="Times New Roman" w:eastAsia="Times New Roman" w:hAnsi="Times New Roman"/>
          <w:b/>
          <w:lang w:val="lt-LT"/>
        </w:rPr>
        <w:tab/>
      </w:r>
      <w:r w:rsidRPr="00CC3D22">
        <w:rPr>
          <w:rFonts w:ascii="Times New Roman" w:eastAsia="Times New Roman" w:hAnsi="Times New Roman"/>
          <w:b/>
          <w:caps/>
          <w:lang w:val="lt-LT"/>
        </w:rPr>
        <w:t>vartojimo instrukcijA</w:t>
      </w:r>
    </w:p>
    <w:p w14:paraId="6414D8E5" w14:textId="77777777" w:rsidR="009F46DF" w:rsidRPr="00CC3D22" w:rsidRDefault="009F46DF" w:rsidP="009F46DF">
      <w:pPr>
        <w:spacing w:after="0" w:line="240" w:lineRule="auto"/>
        <w:rPr>
          <w:rFonts w:ascii="Times New Roman" w:eastAsia="Times New Roman" w:hAnsi="Times New Roman"/>
          <w:lang w:val="lt-LT"/>
        </w:rPr>
      </w:pPr>
    </w:p>
    <w:p w14:paraId="0ED1A402" w14:textId="77777777" w:rsidR="009F46DF" w:rsidRPr="00CC3D22" w:rsidRDefault="009F46DF" w:rsidP="009F46DF">
      <w:pPr>
        <w:spacing w:after="0" w:line="240" w:lineRule="auto"/>
        <w:rPr>
          <w:rFonts w:ascii="Times New Roman" w:eastAsia="Times New Roman" w:hAnsi="Times New Roman"/>
          <w:lang w:val="lt-LT"/>
        </w:rPr>
      </w:pPr>
    </w:p>
    <w:p w14:paraId="1B8D99E6" w14:textId="77777777" w:rsidR="009F46DF" w:rsidRPr="00CC3D22" w:rsidRDefault="009F46DF" w:rsidP="009F46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CC3D22">
        <w:rPr>
          <w:rFonts w:ascii="Times New Roman" w:eastAsia="Times New Roman" w:hAnsi="Times New Roman"/>
          <w:b/>
          <w:lang w:val="lt-LT"/>
        </w:rPr>
        <w:t>16.</w:t>
      </w:r>
      <w:r w:rsidRPr="00CC3D22">
        <w:rPr>
          <w:rFonts w:ascii="Times New Roman" w:eastAsia="Times New Roman" w:hAnsi="Times New Roman"/>
          <w:b/>
          <w:lang w:val="lt-LT"/>
        </w:rPr>
        <w:tab/>
        <w:t>INFORMACIJA BRAILIO RAŠTU</w:t>
      </w:r>
    </w:p>
    <w:p w14:paraId="2255D6BC" w14:textId="77777777" w:rsidR="009F46DF" w:rsidRPr="00CC3D22" w:rsidRDefault="009F46DF" w:rsidP="009F46DF">
      <w:pPr>
        <w:spacing w:after="0" w:line="240" w:lineRule="auto"/>
        <w:rPr>
          <w:rFonts w:ascii="Times New Roman" w:eastAsia="Times New Roman" w:hAnsi="Times New Roman"/>
          <w:lang w:val="lt-LT"/>
        </w:rPr>
      </w:pPr>
    </w:p>
    <w:p w14:paraId="521BBD64"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80 mg</w:t>
      </w:r>
    </w:p>
    <w:p w14:paraId="0D3D9008" w14:textId="77777777" w:rsidR="009F46DF" w:rsidRPr="00CC3D22" w:rsidRDefault="009F46DF" w:rsidP="009F46DF">
      <w:pPr>
        <w:spacing w:after="0" w:line="240" w:lineRule="auto"/>
        <w:rPr>
          <w:rFonts w:ascii="Times New Roman" w:eastAsia="Times New Roman" w:hAnsi="Times New Roman"/>
          <w:bCs/>
          <w:lang w:val="lt-LT"/>
        </w:rPr>
      </w:pPr>
      <w:r w:rsidRPr="00CC3D22">
        <w:rPr>
          <w:rFonts w:ascii="Times New Roman" w:eastAsia="Times New Roman" w:hAnsi="Times New Roman"/>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03F0B7D5" w14:textId="77777777" w:rsidTr="00F436C3">
        <w:trPr>
          <w:trHeight w:val="785"/>
        </w:trPr>
        <w:tc>
          <w:tcPr>
            <w:tcW w:w="9287" w:type="dxa"/>
            <w:tcBorders>
              <w:bottom w:val="single" w:sz="4" w:space="0" w:color="auto"/>
            </w:tcBorders>
          </w:tcPr>
          <w:p w14:paraId="0DCB2933"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lastRenderedPageBreak/>
              <w:t xml:space="preserve">MINIMALI </w:t>
            </w:r>
            <w:r w:rsidRPr="00CC3D22">
              <w:rPr>
                <w:rFonts w:ascii="Times New Roman" w:eastAsia="Times New Roman" w:hAnsi="Times New Roman"/>
                <w:b/>
                <w:caps/>
                <w:lang w:val="lt-LT"/>
              </w:rPr>
              <w:t xml:space="preserve">informacija ant </w:t>
            </w:r>
            <w:r w:rsidRPr="00CC3D22">
              <w:rPr>
                <w:rFonts w:ascii="Times New Roman" w:eastAsia="Times New Roman" w:hAnsi="Times New Roman"/>
                <w:b/>
                <w:lang w:val="lt-LT"/>
              </w:rPr>
              <w:t>LIZDINIŲ PLOKŠTELIŲ ARBA DVISLUOKSNIŲ JUOSTELIŲ</w:t>
            </w:r>
          </w:p>
          <w:p w14:paraId="45F83609" w14:textId="77777777" w:rsidR="009F46DF" w:rsidRPr="00CC3D22" w:rsidRDefault="009F46DF" w:rsidP="00F436C3">
            <w:pPr>
              <w:spacing w:after="0" w:line="240" w:lineRule="auto"/>
              <w:rPr>
                <w:rFonts w:ascii="Times New Roman" w:eastAsia="Times New Roman" w:hAnsi="Times New Roman"/>
                <w:bCs/>
                <w:lang w:val="lt-LT"/>
              </w:rPr>
            </w:pPr>
          </w:p>
          <w:p w14:paraId="5E3DCD10" w14:textId="77777777" w:rsidR="009F46DF" w:rsidRPr="00CC3D22" w:rsidRDefault="009F46DF" w:rsidP="00F436C3">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LIZDINĖ PLOKŠTELĖ</w:t>
            </w:r>
          </w:p>
        </w:tc>
      </w:tr>
    </w:tbl>
    <w:p w14:paraId="44C911C3" w14:textId="77777777" w:rsidR="009F46DF" w:rsidRPr="00CC3D22" w:rsidRDefault="009F46DF" w:rsidP="009F46DF">
      <w:pPr>
        <w:spacing w:after="0" w:line="240" w:lineRule="auto"/>
        <w:rPr>
          <w:rFonts w:ascii="Times New Roman" w:eastAsia="Times New Roman" w:hAnsi="Times New Roman"/>
          <w:bCs/>
          <w:lang w:val="lt-LT"/>
        </w:rPr>
      </w:pPr>
    </w:p>
    <w:p w14:paraId="70BB4632" w14:textId="77777777" w:rsidR="009F46DF" w:rsidRPr="00CC3D22" w:rsidRDefault="009F46DF" w:rsidP="009F46DF">
      <w:pPr>
        <w:spacing w:after="0" w:line="240" w:lineRule="auto"/>
        <w:rPr>
          <w:rFonts w:ascii="Times New Roman" w:eastAsia="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799CFF0D" w14:textId="77777777" w:rsidTr="00F436C3">
        <w:tc>
          <w:tcPr>
            <w:tcW w:w="9287" w:type="dxa"/>
          </w:tcPr>
          <w:p w14:paraId="5B80DCA1" w14:textId="77777777" w:rsidR="009F46DF" w:rsidRPr="00CC3D22" w:rsidRDefault="009F46DF" w:rsidP="00F436C3">
            <w:pPr>
              <w:tabs>
                <w:tab w:val="left" w:pos="142"/>
              </w:tabs>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r>
            <w:r w:rsidRPr="00CC3D22">
              <w:rPr>
                <w:rFonts w:ascii="Times New Roman" w:eastAsia="Times New Roman" w:hAnsi="Times New Roman"/>
                <w:b/>
                <w:caps/>
                <w:lang w:val="lt-LT"/>
              </w:rPr>
              <w:t>Vaistinio preparato pavadinimas</w:t>
            </w:r>
          </w:p>
        </w:tc>
      </w:tr>
    </w:tbl>
    <w:p w14:paraId="16F18B83"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B81E8BF" w14:textId="77777777" w:rsidR="009F46DF" w:rsidRPr="00CC3D22" w:rsidRDefault="009F46DF" w:rsidP="009F46DF">
      <w:pPr>
        <w:spacing w:after="0" w:line="240" w:lineRule="auto"/>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w:t>
      </w:r>
      <w:r w:rsidRPr="00CC3D22">
        <w:rPr>
          <w:rFonts w:ascii="Times New Roman" w:eastAsia="Times New Roman" w:hAnsi="Times New Roman"/>
          <w:lang w:val="lt-LT"/>
        </w:rPr>
        <w:t xml:space="preserve"> </w:t>
      </w:r>
      <w:r w:rsidRPr="00CC3D22">
        <w:rPr>
          <w:rFonts w:ascii="Times New Roman" w:eastAsia="Times New Roman" w:hAnsi="Times New Roman"/>
          <w:bCs/>
          <w:lang w:val="lt-LT"/>
        </w:rPr>
        <w:t>80 mg pailginto atpalaidavimo tabletės</w:t>
      </w:r>
    </w:p>
    <w:p w14:paraId="51CABE27" w14:textId="77777777" w:rsidR="009F46DF" w:rsidRPr="00CC3D22" w:rsidRDefault="009F46DF" w:rsidP="009F46DF">
      <w:pPr>
        <w:spacing w:after="0" w:line="240" w:lineRule="auto"/>
        <w:ind w:left="567" w:hanging="567"/>
        <w:rPr>
          <w:rFonts w:ascii="Times New Roman" w:eastAsia="Times New Roman" w:hAnsi="Times New Roman"/>
          <w:bCs/>
          <w:lang w:val="lt-LT"/>
        </w:rPr>
      </w:pPr>
    </w:p>
    <w:p w14:paraId="69EDC50B" w14:textId="77777777" w:rsidR="009F46DF" w:rsidRPr="00D0236B" w:rsidRDefault="009F46DF" w:rsidP="009F46DF">
      <w:pPr>
        <w:spacing w:after="0" w:line="240" w:lineRule="auto"/>
        <w:ind w:left="567" w:hanging="567"/>
        <w:rPr>
          <w:rFonts w:ascii="Times New Roman" w:eastAsia="Times New Roman" w:hAnsi="Times New Roman"/>
          <w:bCs/>
          <w:i/>
          <w:lang w:val="lt-LT"/>
        </w:rPr>
      </w:pPr>
      <w:proofErr w:type="spellStart"/>
      <w:r w:rsidRPr="00D0236B">
        <w:rPr>
          <w:rFonts w:ascii="Times New Roman" w:eastAsia="Times New Roman" w:hAnsi="Times New Roman"/>
          <w:bCs/>
          <w:i/>
          <w:lang w:val="lt-LT"/>
        </w:rPr>
        <w:t>fluvastatinum</w:t>
      </w:r>
      <w:proofErr w:type="spellEnd"/>
    </w:p>
    <w:p w14:paraId="61AD1FE5"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49AD796B" w14:textId="77777777" w:rsidR="009F46DF" w:rsidRPr="00CC3D22" w:rsidRDefault="009F46DF" w:rsidP="009F46DF">
      <w:pPr>
        <w:spacing w:after="0" w:line="240" w:lineRule="auto"/>
        <w:rPr>
          <w:rFonts w:ascii="Times New Roman" w:eastAsia="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7302B888" w14:textId="77777777" w:rsidTr="00F436C3">
        <w:tc>
          <w:tcPr>
            <w:tcW w:w="9287" w:type="dxa"/>
          </w:tcPr>
          <w:p w14:paraId="1F17E6EC" w14:textId="77777777" w:rsidR="009F46DF" w:rsidRPr="00CC3D22" w:rsidRDefault="009F46DF" w:rsidP="00F436C3">
            <w:pPr>
              <w:tabs>
                <w:tab w:val="left" w:pos="142"/>
              </w:tabs>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2.</w:t>
            </w:r>
            <w:r w:rsidRPr="00CC3D22">
              <w:rPr>
                <w:rFonts w:ascii="Times New Roman" w:eastAsia="Times New Roman" w:hAnsi="Times New Roman"/>
                <w:b/>
                <w:lang w:val="lt-LT"/>
              </w:rPr>
              <w:tab/>
            </w:r>
            <w:r w:rsidRPr="00CC3D22">
              <w:rPr>
                <w:rFonts w:ascii="Times New Roman" w:eastAsia="Times New Roman" w:hAnsi="Times New Roman"/>
                <w:b/>
                <w:caps/>
                <w:lang w:val="lt-LT"/>
              </w:rPr>
              <w:t>REGISTRUOTOJO pavadinimas</w:t>
            </w:r>
          </w:p>
        </w:tc>
      </w:tr>
    </w:tbl>
    <w:p w14:paraId="4A6E4094" w14:textId="77777777" w:rsidR="009F46DF" w:rsidRPr="00CC3D22" w:rsidRDefault="009F46DF" w:rsidP="009F46DF">
      <w:pPr>
        <w:spacing w:after="0" w:line="240" w:lineRule="auto"/>
        <w:rPr>
          <w:rFonts w:ascii="Times New Roman" w:eastAsia="Times New Roman" w:hAnsi="Times New Roman"/>
          <w:bCs/>
          <w:lang w:val="lt-LT"/>
        </w:rPr>
      </w:pPr>
    </w:p>
    <w:p w14:paraId="02B03B52" w14:textId="77777777" w:rsidR="009F46DF" w:rsidRPr="00CC3D22" w:rsidRDefault="009F46DF" w:rsidP="009F46DF">
      <w:pPr>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Novartis</w:t>
      </w:r>
      <w:proofErr w:type="spellEnd"/>
      <w:r w:rsidRPr="00CC3D22">
        <w:rPr>
          <w:rFonts w:ascii="Times New Roman" w:eastAsia="Times New Roman" w:hAnsi="Times New Roman"/>
          <w:lang w:val="lt-LT"/>
        </w:rPr>
        <w:t xml:space="preserve"> </w:t>
      </w:r>
    </w:p>
    <w:p w14:paraId="3DE06C31" w14:textId="77777777" w:rsidR="009F46DF" w:rsidRPr="00CC3D22" w:rsidRDefault="009F46DF" w:rsidP="009F46DF">
      <w:pPr>
        <w:spacing w:after="0" w:line="240" w:lineRule="auto"/>
        <w:rPr>
          <w:rFonts w:ascii="Times New Roman" w:eastAsia="Times New Roman" w:hAnsi="Times New Roman"/>
          <w:lang w:val="lt-LT"/>
        </w:rPr>
      </w:pPr>
    </w:p>
    <w:p w14:paraId="65A35E81" w14:textId="77777777" w:rsidR="009F46DF" w:rsidRPr="00CC3D22" w:rsidRDefault="009F46DF" w:rsidP="009F46DF">
      <w:pPr>
        <w:spacing w:after="0" w:line="240" w:lineRule="auto"/>
        <w:rPr>
          <w:rFonts w:ascii="Times New Roman" w:eastAsia="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4C56A106" w14:textId="77777777" w:rsidTr="00F436C3">
        <w:tc>
          <w:tcPr>
            <w:tcW w:w="9287" w:type="dxa"/>
          </w:tcPr>
          <w:p w14:paraId="476D6F60" w14:textId="77777777" w:rsidR="009F46DF" w:rsidRPr="00CC3D22" w:rsidRDefault="009F46DF" w:rsidP="00F436C3">
            <w:pPr>
              <w:tabs>
                <w:tab w:val="left" w:pos="142"/>
              </w:tabs>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3.</w:t>
            </w:r>
            <w:r w:rsidRPr="00CC3D22">
              <w:rPr>
                <w:rFonts w:ascii="Times New Roman" w:eastAsia="Times New Roman" w:hAnsi="Times New Roman"/>
                <w:b/>
                <w:lang w:val="lt-LT"/>
              </w:rPr>
              <w:tab/>
            </w:r>
            <w:r w:rsidRPr="00CC3D22">
              <w:rPr>
                <w:rFonts w:ascii="Times New Roman" w:eastAsia="Times New Roman" w:hAnsi="Times New Roman"/>
                <w:b/>
                <w:caps/>
                <w:lang w:val="lt-LT"/>
              </w:rPr>
              <w:t>tinkamumo laikas</w:t>
            </w:r>
          </w:p>
        </w:tc>
      </w:tr>
    </w:tbl>
    <w:p w14:paraId="326C3347" w14:textId="77777777" w:rsidR="009F46DF" w:rsidRPr="00CC3D22" w:rsidRDefault="009F46DF" w:rsidP="009F46DF">
      <w:pPr>
        <w:spacing w:after="0" w:line="240" w:lineRule="auto"/>
        <w:rPr>
          <w:rFonts w:ascii="Times New Roman" w:eastAsia="Times New Roman" w:hAnsi="Times New Roman"/>
          <w:bCs/>
          <w:lang w:val="lt-LT"/>
        </w:rPr>
      </w:pPr>
    </w:p>
    <w:p w14:paraId="7BF80B4C"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EXP {mm MMMM}</w:t>
      </w:r>
    </w:p>
    <w:p w14:paraId="75D66103" w14:textId="77777777" w:rsidR="009F46DF" w:rsidRPr="00CC3D22" w:rsidRDefault="009F46DF" w:rsidP="009F46DF">
      <w:pPr>
        <w:spacing w:after="0" w:line="240" w:lineRule="auto"/>
        <w:rPr>
          <w:rFonts w:ascii="Times New Roman" w:eastAsia="Times New Roman" w:hAnsi="Times New Roman"/>
          <w:lang w:val="lt-LT"/>
        </w:rPr>
      </w:pPr>
    </w:p>
    <w:p w14:paraId="3C549A6A" w14:textId="77777777" w:rsidR="009F46DF" w:rsidRPr="00CC3D22" w:rsidRDefault="009F46DF" w:rsidP="009F46DF">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71216E8E" w14:textId="77777777" w:rsidTr="00F436C3">
        <w:tc>
          <w:tcPr>
            <w:tcW w:w="9287" w:type="dxa"/>
          </w:tcPr>
          <w:p w14:paraId="14B4A4C2" w14:textId="77777777" w:rsidR="009F46DF" w:rsidRPr="00CC3D22" w:rsidRDefault="009F46DF" w:rsidP="00F436C3">
            <w:pPr>
              <w:tabs>
                <w:tab w:val="left" w:pos="142"/>
              </w:tabs>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4.</w:t>
            </w:r>
            <w:r w:rsidRPr="00CC3D22">
              <w:rPr>
                <w:rFonts w:ascii="Times New Roman" w:eastAsia="Times New Roman" w:hAnsi="Times New Roman"/>
                <w:b/>
                <w:lang w:val="lt-LT"/>
              </w:rPr>
              <w:tab/>
            </w:r>
            <w:r w:rsidRPr="00CC3D22">
              <w:rPr>
                <w:rFonts w:ascii="Times New Roman" w:eastAsia="Times New Roman" w:hAnsi="Times New Roman"/>
                <w:b/>
                <w:caps/>
                <w:lang w:val="lt-LT"/>
              </w:rPr>
              <w:t>serijos numeris</w:t>
            </w:r>
          </w:p>
        </w:tc>
      </w:tr>
    </w:tbl>
    <w:p w14:paraId="2A9B33C0" w14:textId="77777777" w:rsidR="009F46DF" w:rsidRPr="00CC3D22" w:rsidRDefault="009F46DF" w:rsidP="009F46DF">
      <w:pPr>
        <w:spacing w:after="0" w:line="240" w:lineRule="auto"/>
        <w:ind w:right="113"/>
        <w:rPr>
          <w:rFonts w:ascii="Times New Roman" w:eastAsia="Times New Roman" w:hAnsi="Times New Roman"/>
          <w:lang w:val="lt-LT"/>
        </w:rPr>
      </w:pPr>
    </w:p>
    <w:p w14:paraId="1F1D1176"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Lot</w:t>
      </w:r>
    </w:p>
    <w:p w14:paraId="3933A4FF" w14:textId="77777777" w:rsidR="009F46DF" w:rsidRPr="00CC3D22" w:rsidRDefault="009F46DF" w:rsidP="009F46DF">
      <w:pPr>
        <w:spacing w:after="0" w:line="240" w:lineRule="auto"/>
        <w:ind w:right="113"/>
        <w:rPr>
          <w:rFonts w:ascii="Times New Roman" w:eastAsia="Times New Roman" w:hAnsi="Times New Roman"/>
          <w:lang w:val="lt-LT"/>
        </w:rPr>
      </w:pPr>
    </w:p>
    <w:p w14:paraId="0D4DAF45" w14:textId="77777777" w:rsidR="009F46DF" w:rsidRPr="00CC3D22" w:rsidRDefault="009F46DF" w:rsidP="009F46DF">
      <w:pPr>
        <w:spacing w:after="0" w:line="240" w:lineRule="auto"/>
        <w:ind w:right="113"/>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46DF" w:rsidRPr="0089168A" w14:paraId="3ADA52EB" w14:textId="77777777" w:rsidTr="00F436C3">
        <w:tc>
          <w:tcPr>
            <w:tcW w:w="9287" w:type="dxa"/>
          </w:tcPr>
          <w:p w14:paraId="78499B5E" w14:textId="77777777" w:rsidR="009F46DF" w:rsidRPr="00CC3D22" w:rsidRDefault="009F46DF" w:rsidP="00F436C3">
            <w:pPr>
              <w:tabs>
                <w:tab w:val="left" w:pos="142"/>
              </w:tabs>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5.</w:t>
            </w:r>
            <w:r w:rsidRPr="00CC3D22">
              <w:rPr>
                <w:rFonts w:ascii="Times New Roman" w:eastAsia="Times New Roman" w:hAnsi="Times New Roman"/>
                <w:b/>
                <w:lang w:val="lt-LT"/>
              </w:rPr>
              <w:tab/>
              <w:t>KITA</w:t>
            </w:r>
          </w:p>
        </w:tc>
      </w:tr>
    </w:tbl>
    <w:p w14:paraId="64ABDF41" w14:textId="77777777" w:rsidR="009F46DF" w:rsidRPr="00CC3D22" w:rsidRDefault="009F46DF" w:rsidP="009F46DF">
      <w:pPr>
        <w:spacing w:after="0" w:line="240" w:lineRule="auto"/>
        <w:ind w:right="113"/>
        <w:rPr>
          <w:rFonts w:ascii="Times New Roman" w:eastAsia="Times New Roman" w:hAnsi="Times New Roman"/>
          <w:lang w:val="lt-LT"/>
        </w:rPr>
      </w:pPr>
    </w:p>
    <w:p w14:paraId="30A0B14F"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Pirmadienis</w:t>
      </w:r>
    </w:p>
    <w:p w14:paraId="1FBEDE5F"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Antradienis</w:t>
      </w:r>
    </w:p>
    <w:p w14:paraId="78659E9A"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Trečiadienis</w:t>
      </w:r>
    </w:p>
    <w:p w14:paraId="6D826DB5"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Ketvirtadienis</w:t>
      </w:r>
    </w:p>
    <w:p w14:paraId="3FB7AB05"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Penktadienis</w:t>
      </w:r>
    </w:p>
    <w:p w14:paraId="0428B8CF"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Šeštadienis</w:t>
      </w:r>
    </w:p>
    <w:p w14:paraId="29469672"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t>Sekmadienis</w:t>
      </w:r>
    </w:p>
    <w:p w14:paraId="14066490" w14:textId="77777777" w:rsidR="009F46DF" w:rsidRPr="00CC3D22" w:rsidRDefault="009F46DF" w:rsidP="009F46DF">
      <w:pPr>
        <w:spacing w:after="0" w:line="240" w:lineRule="auto"/>
        <w:ind w:right="113"/>
        <w:rPr>
          <w:rFonts w:ascii="Times New Roman" w:eastAsia="Times New Roman" w:hAnsi="Times New Roman"/>
          <w:lang w:val="lt-LT"/>
        </w:rPr>
      </w:pPr>
      <w:r w:rsidRPr="00CC3D22">
        <w:rPr>
          <w:rFonts w:ascii="Times New Roman" w:eastAsia="Times New Roman" w:hAnsi="Times New Roman"/>
          <w:lang w:val="lt-LT"/>
        </w:rPr>
        <w:br w:type="page"/>
      </w:r>
    </w:p>
    <w:p w14:paraId="544CB749" w14:textId="77777777" w:rsidR="009F46DF" w:rsidRPr="00CC3D22" w:rsidRDefault="009F46DF" w:rsidP="009F46DF">
      <w:pPr>
        <w:spacing w:after="0" w:line="240" w:lineRule="auto"/>
        <w:rPr>
          <w:rFonts w:ascii="Times New Roman" w:eastAsia="Times New Roman" w:hAnsi="Times New Roman"/>
          <w:lang w:val="lt-LT"/>
        </w:rPr>
      </w:pPr>
    </w:p>
    <w:p w14:paraId="1E205698" w14:textId="77777777" w:rsidR="009F46DF" w:rsidRPr="00CC3D22" w:rsidRDefault="009F46DF" w:rsidP="009F46DF">
      <w:pPr>
        <w:spacing w:after="0" w:line="240" w:lineRule="auto"/>
        <w:rPr>
          <w:rFonts w:ascii="Times New Roman" w:eastAsia="Times New Roman" w:hAnsi="Times New Roman"/>
          <w:lang w:val="lt-LT"/>
        </w:rPr>
      </w:pPr>
    </w:p>
    <w:p w14:paraId="59A6CE59" w14:textId="77777777" w:rsidR="009F46DF" w:rsidRPr="00CC3D22" w:rsidRDefault="009F46DF" w:rsidP="009F46DF">
      <w:pPr>
        <w:spacing w:after="0" w:line="240" w:lineRule="auto"/>
        <w:rPr>
          <w:rFonts w:ascii="Times New Roman" w:eastAsia="Times New Roman" w:hAnsi="Times New Roman"/>
          <w:lang w:val="lt-LT"/>
        </w:rPr>
      </w:pPr>
    </w:p>
    <w:p w14:paraId="6F4710F5" w14:textId="77777777" w:rsidR="009F46DF" w:rsidRPr="00CC3D22" w:rsidRDefault="009F46DF" w:rsidP="009F46DF">
      <w:pPr>
        <w:spacing w:after="0" w:line="240" w:lineRule="auto"/>
        <w:rPr>
          <w:rFonts w:ascii="Times New Roman" w:eastAsia="Times New Roman" w:hAnsi="Times New Roman"/>
          <w:lang w:val="lt-LT"/>
        </w:rPr>
      </w:pPr>
    </w:p>
    <w:p w14:paraId="14628509" w14:textId="77777777" w:rsidR="009F46DF" w:rsidRPr="00CC3D22" w:rsidRDefault="009F46DF" w:rsidP="009F46DF">
      <w:pPr>
        <w:spacing w:after="0" w:line="240" w:lineRule="auto"/>
        <w:rPr>
          <w:rFonts w:ascii="Times New Roman" w:eastAsia="Times New Roman" w:hAnsi="Times New Roman"/>
          <w:lang w:val="lt-LT"/>
        </w:rPr>
      </w:pPr>
    </w:p>
    <w:p w14:paraId="229671D4" w14:textId="77777777" w:rsidR="009F46DF" w:rsidRPr="00CC3D22" w:rsidRDefault="009F46DF" w:rsidP="009F46DF">
      <w:pPr>
        <w:spacing w:after="0" w:line="240" w:lineRule="auto"/>
        <w:rPr>
          <w:rFonts w:ascii="Times New Roman" w:eastAsia="Times New Roman" w:hAnsi="Times New Roman"/>
          <w:lang w:val="lt-LT"/>
        </w:rPr>
      </w:pPr>
    </w:p>
    <w:p w14:paraId="00999767" w14:textId="77777777" w:rsidR="009F46DF" w:rsidRPr="00CC3D22" w:rsidRDefault="009F46DF" w:rsidP="009F46DF">
      <w:pPr>
        <w:spacing w:after="0" w:line="240" w:lineRule="auto"/>
        <w:rPr>
          <w:rFonts w:ascii="Times New Roman" w:eastAsia="Times New Roman" w:hAnsi="Times New Roman"/>
          <w:lang w:val="lt-LT"/>
        </w:rPr>
      </w:pPr>
    </w:p>
    <w:p w14:paraId="1F52058A" w14:textId="77777777" w:rsidR="009F46DF" w:rsidRPr="00CC3D22" w:rsidRDefault="009F46DF" w:rsidP="009F46DF">
      <w:pPr>
        <w:spacing w:after="0" w:line="240" w:lineRule="auto"/>
        <w:rPr>
          <w:rFonts w:ascii="Times New Roman" w:eastAsia="Times New Roman" w:hAnsi="Times New Roman"/>
          <w:lang w:val="lt-LT"/>
        </w:rPr>
      </w:pPr>
    </w:p>
    <w:p w14:paraId="28AB3EAD" w14:textId="77777777" w:rsidR="009F46DF" w:rsidRPr="00CC3D22" w:rsidRDefault="009F46DF" w:rsidP="009F46DF">
      <w:pPr>
        <w:spacing w:after="0" w:line="240" w:lineRule="auto"/>
        <w:rPr>
          <w:rFonts w:ascii="Times New Roman" w:eastAsia="Times New Roman" w:hAnsi="Times New Roman"/>
          <w:lang w:val="lt-LT"/>
        </w:rPr>
      </w:pPr>
    </w:p>
    <w:p w14:paraId="4C903306" w14:textId="77777777" w:rsidR="009F46DF" w:rsidRPr="00CC3D22" w:rsidRDefault="009F46DF" w:rsidP="009F46DF">
      <w:pPr>
        <w:spacing w:after="0" w:line="240" w:lineRule="auto"/>
        <w:rPr>
          <w:rFonts w:ascii="Times New Roman" w:eastAsia="Times New Roman" w:hAnsi="Times New Roman"/>
          <w:lang w:val="lt-LT"/>
        </w:rPr>
      </w:pPr>
    </w:p>
    <w:p w14:paraId="530249E7" w14:textId="77777777" w:rsidR="009F46DF" w:rsidRPr="00CC3D22" w:rsidRDefault="009F46DF" w:rsidP="009F46DF">
      <w:pPr>
        <w:spacing w:after="0" w:line="240" w:lineRule="auto"/>
        <w:rPr>
          <w:rFonts w:ascii="Times New Roman" w:eastAsia="Times New Roman" w:hAnsi="Times New Roman"/>
          <w:lang w:val="lt-LT"/>
        </w:rPr>
      </w:pPr>
    </w:p>
    <w:p w14:paraId="19DA0779" w14:textId="77777777" w:rsidR="009F46DF" w:rsidRPr="00CC3D22" w:rsidRDefault="009F46DF" w:rsidP="009F46DF">
      <w:pPr>
        <w:spacing w:after="0" w:line="240" w:lineRule="auto"/>
        <w:rPr>
          <w:rFonts w:ascii="Times New Roman" w:eastAsia="Times New Roman" w:hAnsi="Times New Roman"/>
          <w:lang w:val="lt-LT"/>
        </w:rPr>
      </w:pPr>
    </w:p>
    <w:p w14:paraId="5C5D7DA7" w14:textId="77777777" w:rsidR="009F46DF" w:rsidRPr="00CC3D22" w:rsidRDefault="009F46DF" w:rsidP="009F46DF">
      <w:pPr>
        <w:spacing w:after="0" w:line="240" w:lineRule="auto"/>
        <w:rPr>
          <w:rFonts w:ascii="Times New Roman" w:eastAsia="Times New Roman" w:hAnsi="Times New Roman"/>
          <w:lang w:val="lt-LT"/>
        </w:rPr>
      </w:pPr>
    </w:p>
    <w:p w14:paraId="09AA6190" w14:textId="77777777" w:rsidR="009F46DF" w:rsidRPr="00CC3D22" w:rsidRDefault="009F46DF" w:rsidP="009F46DF">
      <w:pPr>
        <w:spacing w:after="0" w:line="240" w:lineRule="auto"/>
        <w:rPr>
          <w:rFonts w:ascii="Times New Roman" w:eastAsia="Times New Roman" w:hAnsi="Times New Roman"/>
          <w:lang w:val="lt-LT"/>
        </w:rPr>
      </w:pPr>
    </w:p>
    <w:p w14:paraId="686D8862" w14:textId="77777777" w:rsidR="009F46DF" w:rsidRPr="00CC3D22" w:rsidRDefault="009F46DF" w:rsidP="009F46DF">
      <w:pPr>
        <w:spacing w:after="0" w:line="240" w:lineRule="auto"/>
        <w:rPr>
          <w:rFonts w:ascii="Times New Roman" w:eastAsia="Times New Roman" w:hAnsi="Times New Roman"/>
          <w:lang w:val="lt-LT"/>
        </w:rPr>
      </w:pPr>
    </w:p>
    <w:p w14:paraId="4D1604D9" w14:textId="77777777" w:rsidR="009F46DF" w:rsidRPr="00CC3D22" w:rsidRDefault="009F46DF" w:rsidP="009F46DF">
      <w:pPr>
        <w:spacing w:after="0" w:line="240" w:lineRule="auto"/>
        <w:rPr>
          <w:rFonts w:ascii="Times New Roman" w:eastAsia="Times New Roman" w:hAnsi="Times New Roman"/>
          <w:lang w:val="lt-LT"/>
        </w:rPr>
      </w:pPr>
    </w:p>
    <w:p w14:paraId="60C4CC3A" w14:textId="77777777" w:rsidR="009F46DF" w:rsidRPr="00CC3D22" w:rsidRDefault="009F46DF" w:rsidP="009F46DF">
      <w:pPr>
        <w:spacing w:after="0" w:line="240" w:lineRule="auto"/>
        <w:rPr>
          <w:rFonts w:ascii="Times New Roman" w:eastAsia="Times New Roman" w:hAnsi="Times New Roman"/>
          <w:lang w:val="lt-LT"/>
        </w:rPr>
      </w:pPr>
    </w:p>
    <w:p w14:paraId="78DBAD46" w14:textId="77777777" w:rsidR="009F46DF" w:rsidRPr="00CC3D22" w:rsidRDefault="009F46DF" w:rsidP="009F46DF">
      <w:pPr>
        <w:spacing w:after="0" w:line="240" w:lineRule="auto"/>
        <w:rPr>
          <w:rFonts w:ascii="Times New Roman" w:eastAsia="Times New Roman" w:hAnsi="Times New Roman"/>
          <w:lang w:val="lt-LT"/>
        </w:rPr>
      </w:pPr>
    </w:p>
    <w:p w14:paraId="1E935F53" w14:textId="77777777" w:rsidR="009F46DF" w:rsidRPr="00CC3D22" w:rsidRDefault="009F46DF" w:rsidP="009F46DF">
      <w:pPr>
        <w:spacing w:after="0" w:line="240" w:lineRule="auto"/>
        <w:rPr>
          <w:rFonts w:ascii="Times New Roman" w:eastAsia="Times New Roman" w:hAnsi="Times New Roman"/>
          <w:lang w:val="lt-LT"/>
        </w:rPr>
      </w:pPr>
    </w:p>
    <w:p w14:paraId="16BCC799" w14:textId="77777777" w:rsidR="009F46DF" w:rsidRPr="00CC3D22" w:rsidRDefault="009F46DF" w:rsidP="009F46DF">
      <w:pPr>
        <w:spacing w:after="0" w:line="240" w:lineRule="auto"/>
        <w:rPr>
          <w:rFonts w:ascii="Times New Roman" w:eastAsia="Times New Roman" w:hAnsi="Times New Roman"/>
          <w:lang w:val="lt-LT"/>
        </w:rPr>
      </w:pPr>
    </w:p>
    <w:p w14:paraId="63420741" w14:textId="77777777" w:rsidR="009F46DF" w:rsidRPr="00CC3D22" w:rsidRDefault="009F46DF" w:rsidP="009F46DF">
      <w:pPr>
        <w:spacing w:after="0" w:line="240" w:lineRule="auto"/>
        <w:rPr>
          <w:rFonts w:ascii="Times New Roman" w:eastAsia="Times New Roman" w:hAnsi="Times New Roman"/>
          <w:lang w:val="lt-LT"/>
        </w:rPr>
      </w:pPr>
    </w:p>
    <w:p w14:paraId="771D3E2C" w14:textId="77777777" w:rsidR="009F46DF" w:rsidRPr="00CC3D22" w:rsidRDefault="009F46DF" w:rsidP="009F46DF">
      <w:pPr>
        <w:spacing w:after="0" w:line="240" w:lineRule="auto"/>
        <w:rPr>
          <w:rFonts w:ascii="Times New Roman" w:eastAsia="Times New Roman" w:hAnsi="Times New Roman"/>
          <w:lang w:val="lt-LT"/>
        </w:rPr>
      </w:pPr>
    </w:p>
    <w:p w14:paraId="37E71DF6" w14:textId="77777777" w:rsidR="009F46DF" w:rsidRPr="00CC3D22" w:rsidRDefault="009F46DF" w:rsidP="009F46DF">
      <w:pPr>
        <w:spacing w:after="0" w:line="240" w:lineRule="auto"/>
        <w:jc w:val="center"/>
        <w:outlineLvl w:val="0"/>
        <w:rPr>
          <w:rFonts w:ascii="Times New Roman" w:eastAsia="Times New Roman" w:hAnsi="Times New Roman"/>
          <w:lang w:val="lt-LT"/>
        </w:rPr>
      </w:pPr>
      <w:r w:rsidRPr="00CC3D22">
        <w:rPr>
          <w:rFonts w:ascii="Times New Roman" w:eastAsia="Times New Roman" w:hAnsi="Times New Roman"/>
          <w:b/>
          <w:lang w:val="lt-LT"/>
        </w:rPr>
        <w:t>PAKUOTĖS LAPELIS</w:t>
      </w:r>
    </w:p>
    <w:p w14:paraId="38754980" w14:textId="77777777" w:rsidR="009F46DF" w:rsidRPr="00CC3D22" w:rsidRDefault="009F46DF" w:rsidP="009F46DF">
      <w:pPr>
        <w:spacing w:after="0" w:line="240" w:lineRule="auto"/>
        <w:jc w:val="center"/>
        <w:outlineLvl w:val="0"/>
        <w:rPr>
          <w:rFonts w:ascii="Times New Roman" w:eastAsia="Times New Roman" w:hAnsi="Times New Roman"/>
          <w:b/>
          <w:lang w:val="lt-LT"/>
        </w:rPr>
      </w:pPr>
      <w:r w:rsidRPr="00CC3D22">
        <w:rPr>
          <w:rFonts w:ascii="Times New Roman" w:eastAsia="Times New Roman" w:hAnsi="Times New Roman"/>
          <w:b/>
          <w:lang w:val="lt-LT"/>
        </w:rPr>
        <w:br w:type="page"/>
      </w:r>
    </w:p>
    <w:p w14:paraId="069172E5" w14:textId="77777777" w:rsidR="009F46DF" w:rsidRPr="00CC3D22" w:rsidRDefault="009F46DF" w:rsidP="009F46DF">
      <w:pPr>
        <w:spacing w:after="0" w:line="240" w:lineRule="auto"/>
        <w:jc w:val="center"/>
        <w:outlineLvl w:val="0"/>
        <w:rPr>
          <w:rFonts w:ascii="Times New Roman" w:eastAsia="Times New Roman" w:hAnsi="Times New Roman"/>
          <w:b/>
          <w:lang w:val="lt-LT"/>
        </w:rPr>
      </w:pPr>
      <w:r w:rsidRPr="00CC3D22">
        <w:rPr>
          <w:rFonts w:ascii="Times New Roman" w:eastAsia="Times New Roman" w:hAnsi="Times New Roman"/>
          <w:b/>
          <w:lang w:val="lt-LT"/>
        </w:rPr>
        <w:lastRenderedPageBreak/>
        <w:t>Pakuotės lapelis: informacija vartotojui</w:t>
      </w:r>
    </w:p>
    <w:p w14:paraId="14F161EF" w14:textId="77777777" w:rsidR="009F46DF" w:rsidRPr="00CC3D22" w:rsidRDefault="009F46DF" w:rsidP="009F46DF">
      <w:pPr>
        <w:spacing w:after="0" w:line="240" w:lineRule="auto"/>
        <w:jc w:val="center"/>
        <w:outlineLvl w:val="0"/>
        <w:rPr>
          <w:rFonts w:ascii="Times New Roman" w:eastAsia="Times New Roman" w:hAnsi="Times New Roman"/>
          <w:bCs/>
          <w:lang w:val="lt-LT"/>
        </w:rPr>
      </w:pPr>
    </w:p>
    <w:p w14:paraId="0B46BDC8" w14:textId="77777777" w:rsidR="009F46DF" w:rsidRPr="00CC3D22" w:rsidRDefault="009F46DF" w:rsidP="009F46DF">
      <w:pPr>
        <w:spacing w:after="0" w:line="240" w:lineRule="auto"/>
        <w:jc w:val="center"/>
        <w:outlineLvl w:val="0"/>
        <w:rPr>
          <w:rFonts w:ascii="Times New Roman" w:eastAsia="Times New Roman" w:hAnsi="Times New Roman"/>
          <w:b/>
          <w:lang w:val="lt-LT"/>
        </w:rPr>
      </w:pP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r w:rsidRPr="00CC3D22">
        <w:rPr>
          <w:rFonts w:ascii="Times New Roman" w:eastAsia="Times New Roman" w:hAnsi="Times New Roman"/>
          <w:lang w:val="lt-LT"/>
        </w:rPr>
        <w:t xml:space="preserve"> </w:t>
      </w:r>
      <w:r w:rsidRPr="00CC3D22">
        <w:rPr>
          <w:rFonts w:ascii="Times New Roman" w:eastAsia="Times New Roman" w:hAnsi="Times New Roman"/>
          <w:b/>
          <w:lang w:val="lt-LT"/>
        </w:rPr>
        <w:t>80 mg pailginto atpalaidavimo tabletės</w:t>
      </w:r>
    </w:p>
    <w:p w14:paraId="33EB5EB9" w14:textId="77777777" w:rsidR="009F46DF" w:rsidRPr="00CC3D22" w:rsidRDefault="009F46DF" w:rsidP="009F46DF">
      <w:pPr>
        <w:numPr>
          <w:ilvl w:val="12"/>
          <w:numId w:val="0"/>
        </w:numPr>
        <w:spacing w:after="0" w:line="240" w:lineRule="auto"/>
        <w:jc w:val="center"/>
        <w:rPr>
          <w:rFonts w:ascii="Times New Roman" w:eastAsia="Times New Roman" w:hAnsi="Times New Roman"/>
          <w:lang w:val="lt-LT"/>
        </w:rPr>
      </w:pPr>
      <w:proofErr w:type="spellStart"/>
      <w:r w:rsidRPr="00CC3D22">
        <w:rPr>
          <w:rFonts w:ascii="Times New Roman" w:eastAsia="Times New Roman" w:hAnsi="Times New Roman"/>
          <w:lang w:val="lt-LT"/>
        </w:rPr>
        <w:t>Fluvastatinas</w:t>
      </w:r>
      <w:proofErr w:type="spellEnd"/>
      <w:r w:rsidRPr="00CC3D22">
        <w:rPr>
          <w:rFonts w:ascii="Times New Roman" w:eastAsia="Times New Roman" w:hAnsi="Times New Roman"/>
          <w:lang w:val="lt-LT"/>
        </w:rPr>
        <w:t xml:space="preserve"> </w:t>
      </w:r>
    </w:p>
    <w:p w14:paraId="679DBA78" w14:textId="77777777" w:rsidR="009F46DF" w:rsidRPr="00CC3D22" w:rsidRDefault="009F46DF" w:rsidP="009F46DF">
      <w:pPr>
        <w:spacing w:after="0" w:line="240" w:lineRule="auto"/>
        <w:jc w:val="center"/>
        <w:rPr>
          <w:rFonts w:ascii="Times New Roman" w:eastAsia="Times New Roman" w:hAnsi="Times New Roman"/>
          <w:lang w:val="lt-LT"/>
        </w:rPr>
      </w:pPr>
    </w:p>
    <w:p w14:paraId="29077093"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Atidžiai perskaitykite visą šį lapelį, prieš pradėdami vartoti vaistą, nes jame pateikiama Jums svarbi informacija.</w:t>
      </w:r>
    </w:p>
    <w:p w14:paraId="1D768F39"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Neišmeskite šio lapelio, nes vėl gali prireikti jį perskaityti.</w:t>
      </w:r>
    </w:p>
    <w:p w14:paraId="68612CAF"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Jeigu kiltų daugiau klausimų, kreipkitės į gydytoją arba vaistininką.</w:t>
      </w:r>
    </w:p>
    <w:p w14:paraId="72FC3181" w14:textId="77777777" w:rsidR="009F46DF" w:rsidRPr="00CC3D22" w:rsidRDefault="009F46DF" w:rsidP="009F46DF">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50040C56" w14:textId="77777777" w:rsidR="009F46DF" w:rsidRPr="00CC3D22" w:rsidRDefault="009F46DF" w:rsidP="009F46DF">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pasireiškė šalutinis poveikis (net jeigu jis šiame lapelyje nenurodytas), kreipkitės į gydytoją arba vaistininką.</w:t>
      </w:r>
      <w:r>
        <w:rPr>
          <w:rFonts w:ascii="Times New Roman" w:eastAsia="Times New Roman" w:hAnsi="Times New Roman"/>
          <w:lang w:val="lt-LT"/>
        </w:rPr>
        <w:t xml:space="preserve"> Žr. 4 skyrių.</w:t>
      </w:r>
    </w:p>
    <w:p w14:paraId="465A1D6D" w14:textId="77777777" w:rsidR="009F46DF" w:rsidRPr="00CC3D22" w:rsidRDefault="009F46DF" w:rsidP="009F46DF">
      <w:pPr>
        <w:spacing w:after="0" w:line="240" w:lineRule="auto"/>
        <w:ind w:right="-2"/>
        <w:rPr>
          <w:rFonts w:ascii="Times New Roman" w:eastAsia="Times New Roman" w:hAnsi="Times New Roman"/>
          <w:lang w:val="lt-LT"/>
        </w:rPr>
      </w:pPr>
    </w:p>
    <w:p w14:paraId="0A27C4CE"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Apie ką rašoma šiame lapelyje?</w:t>
      </w:r>
    </w:p>
    <w:p w14:paraId="32B5BD06"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1.</w:t>
      </w:r>
      <w:r w:rsidRPr="00CC3D22">
        <w:rPr>
          <w:rFonts w:ascii="Times New Roman" w:eastAsia="Times New Roman" w:hAnsi="Times New Roman"/>
          <w:lang w:val="lt-LT"/>
        </w:rPr>
        <w:tab/>
        <w:t xml:space="preserve">Kas yra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ir kam jis vartojamas</w:t>
      </w:r>
    </w:p>
    <w:p w14:paraId="01214CC6"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2.</w:t>
      </w:r>
      <w:r w:rsidRPr="00CC3D22">
        <w:rPr>
          <w:rFonts w:ascii="Times New Roman" w:eastAsia="Times New Roman" w:hAnsi="Times New Roman"/>
          <w:lang w:val="lt-LT"/>
        </w:rPr>
        <w:tab/>
        <w:t xml:space="preserve">Kas žinotina prieš vartojant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758B073E"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3.</w:t>
      </w:r>
      <w:r w:rsidRPr="00CC3D22">
        <w:rPr>
          <w:rFonts w:ascii="Times New Roman" w:eastAsia="Times New Roman" w:hAnsi="Times New Roman"/>
          <w:lang w:val="lt-LT"/>
        </w:rPr>
        <w:tab/>
        <w:t xml:space="preserve">Kaip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71A1C205"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4.</w:t>
      </w:r>
      <w:r w:rsidRPr="00CC3D22">
        <w:rPr>
          <w:rFonts w:ascii="Times New Roman" w:eastAsia="Times New Roman" w:hAnsi="Times New Roman"/>
          <w:lang w:val="lt-LT"/>
        </w:rPr>
        <w:tab/>
        <w:t>Galimas šalutinis poveikis</w:t>
      </w:r>
    </w:p>
    <w:p w14:paraId="659D1FCB"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5.</w:t>
      </w:r>
      <w:r w:rsidRPr="00CC3D22">
        <w:rPr>
          <w:rFonts w:ascii="Times New Roman" w:eastAsia="Times New Roman" w:hAnsi="Times New Roman"/>
          <w:lang w:val="lt-LT"/>
        </w:rPr>
        <w:tab/>
        <w:t xml:space="preserve">Kaip laikyti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57D990D3"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6.</w:t>
      </w:r>
      <w:r w:rsidRPr="00CC3D22">
        <w:rPr>
          <w:rFonts w:ascii="Times New Roman" w:eastAsia="Times New Roman" w:hAnsi="Times New Roman"/>
          <w:lang w:val="lt-LT"/>
        </w:rPr>
        <w:tab/>
        <w:t>Pakuotės turinys ir kita informacija</w:t>
      </w:r>
    </w:p>
    <w:p w14:paraId="5095E5F0"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21A3089F"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068E8CD7"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1.</w:t>
      </w:r>
      <w:r w:rsidRPr="00CC3D22">
        <w:rPr>
          <w:rFonts w:ascii="Times New Roman" w:eastAsia="Times New Roman" w:hAnsi="Times New Roman"/>
          <w:b/>
          <w:lang w:val="lt-LT"/>
        </w:rPr>
        <w:tab/>
        <w:t xml:space="preserve">Kas yra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 ir kam jis vartojamas</w:t>
      </w:r>
    </w:p>
    <w:p w14:paraId="25BDB5C0"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9F24F94" w14:textId="77777777" w:rsidR="009F46DF" w:rsidRPr="00CC3D22" w:rsidRDefault="009F46DF" w:rsidP="009F46DF">
      <w:pPr>
        <w:spacing w:after="0" w:line="240" w:lineRule="auto"/>
        <w:rPr>
          <w:rFonts w:ascii="Times New Roman" w:eastAsia="Times New Roman" w:hAnsi="Times New Roman"/>
          <w:spacing w:val="-2"/>
          <w:lang w:val="lt-LT"/>
        </w:rPr>
      </w:pPr>
      <w:proofErr w:type="spellStart"/>
      <w:r w:rsidRPr="00CC3D22">
        <w:rPr>
          <w:rFonts w:ascii="Times New Roman" w:eastAsia="Times New Roman" w:hAnsi="Times New Roman"/>
          <w:spacing w:val="-2"/>
          <w:lang w:val="lt-LT"/>
        </w:rPr>
        <w:t>Lescol</w:t>
      </w:r>
      <w:proofErr w:type="spellEnd"/>
      <w:r>
        <w:rPr>
          <w:rFonts w:ascii="Times New Roman" w:eastAsia="Times New Roman" w:hAnsi="Times New Roman"/>
          <w:spacing w:val="-2"/>
          <w:lang w:val="lt-LT"/>
        </w:rPr>
        <w:t> </w:t>
      </w:r>
      <w:r w:rsidRPr="00CC3D22">
        <w:rPr>
          <w:rFonts w:ascii="Times New Roman" w:eastAsia="Times New Roman" w:hAnsi="Times New Roman"/>
          <w:spacing w:val="-2"/>
          <w:lang w:val="lt-LT"/>
        </w:rPr>
        <w:t xml:space="preserve">XL, kurio sudėtyje yra veikliosios medžiagos </w:t>
      </w:r>
      <w:proofErr w:type="spellStart"/>
      <w:r w:rsidRPr="00CC3D22">
        <w:rPr>
          <w:rFonts w:ascii="Times New Roman" w:eastAsia="Times New Roman" w:hAnsi="Times New Roman"/>
          <w:spacing w:val="-2"/>
          <w:lang w:val="lt-LT"/>
        </w:rPr>
        <w:t>fluvastatino</w:t>
      </w:r>
      <w:proofErr w:type="spellEnd"/>
      <w:r w:rsidRPr="00CC3D22">
        <w:rPr>
          <w:rFonts w:ascii="Times New Roman" w:eastAsia="Times New Roman" w:hAnsi="Times New Roman"/>
          <w:spacing w:val="-2"/>
          <w:lang w:val="lt-LT"/>
        </w:rPr>
        <w:t xml:space="preserve"> natrio druskos, priklauso lipidų kiekį mažinančių vaistų, vadinamų </w:t>
      </w:r>
      <w:proofErr w:type="spellStart"/>
      <w:r w:rsidRPr="00CC3D22">
        <w:rPr>
          <w:rFonts w:ascii="Times New Roman" w:eastAsia="Times New Roman" w:hAnsi="Times New Roman"/>
          <w:spacing w:val="-2"/>
          <w:lang w:val="lt-LT"/>
        </w:rPr>
        <w:t>statinais</w:t>
      </w:r>
      <w:proofErr w:type="spellEnd"/>
      <w:r w:rsidRPr="00CC3D22">
        <w:rPr>
          <w:rFonts w:ascii="Times New Roman" w:eastAsia="Times New Roman" w:hAnsi="Times New Roman"/>
          <w:spacing w:val="-2"/>
          <w:lang w:val="lt-LT"/>
        </w:rPr>
        <w:t>, grupei. Šie vaistai mažina lipidų (riebalų) kiekį kraujyje. Šių vaistų vartojama tuo atveju, jei būklė negali būti kontroliuojama vien dieta ir mankšta.</w:t>
      </w:r>
    </w:p>
    <w:p w14:paraId="5FE3CFE2" w14:textId="77777777" w:rsidR="009F46DF" w:rsidRPr="00CC3D22" w:rsidRDefault="009F46DF" w:rsidP="009F46DF">
      <w:pPr>
        <w:spacing w:after="0" w:line="240" w:lineRule="auto"/>
        <w:rPr>
          <w:rFonts w:ascii="Times New Roman" w:eastAsia="Times New Roman" w:hAnsi="Times New Roman"/>
          <w:spacing w:val="-2"/>
          <w:lang w:val="lt-LT"/>
        </w:rPr>
      </w:pPr>
    </w:p>
    <w:p w14:paraId="41AAF954" w14:textId="77777777" w:rsidR="009F46DF" w:rsidRPr="00CC3D22" w:rsidRDefault="009F46DF" w:rsidP="009F46DF">
      <w:pPr>
        <w:numPr>
          <w:ilvl w:val="0"/>
          <w:numId w:val="6"/>
        </w:numPr>
        <w:tabs>
          <w:tab w:val="num" w:pos="567"/>
        </w:tabs>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yra vaistas, kurio vartojama </w:t>
      </w:r>
      <w:r w:rsidRPr="00CC3D22">
        <w:rPr>
          <w:rFonts w:ascii="Times New Roman" w:eastAsia="Times New Roman" w:hAnsi="Times New Roman"/>
          <w:b/>
          <w:lang w:val="lt-LT"/>
        </w:rPr>
        <w:t>padidėjusiam riebalų kiekiui suaugusių žmonių kraujyje mažinti</w:t>
      </w:r>
      <w:r w:rsidRPr="00CC3D22">
        <w:rPr>
          <w:rFonts w:ascii="Times New Roman" w:eastAsia="Times New Roman" w:hAnsi="Times New Roman"/>
          <w:lang w:val="lt-LT"/>
        </w:rPr>
        <w:t>, ypač bendrojo cholesterolio ir vadinamojo blogojo, arba MTL cholesterolio, kuris yra susijęs su širdies ligų ir insulto rizikos padidėjimu:</w:t>
      </w:r>
    </w:p>
    <w:p w14:paraId="572BD864" w14:textId="77777777" w:rsidR="009F46DF" w:rsidRPr="00CC3D22" w:rsidRDefault="009F46DF" w:rsidP="009F46DF">
      <w:pPr>
        <w:spacing w:after="0" w:line="240" w:lineRule="auto"/>
        <w:ind w:left="567"/>
        <w:rPr>
          <w:rFonts w:ascii="Times New Roman" w:eastAsia="Times New Roman" w:hAnsi="Times New Roman"/>
          <w:lang w:val="lt-LT"/>
        </w:rPr>
      </w:pPr>
      <w:r w:rsidRPr="00CC3D22">
        <w:rPr>
          <w:rFonts w:ascii="Times New Roman" w:eastAsia="Times New Roman" w:hAnsi="Times New Roman"/>
          <w:lang w:val="lt-LT"/>
        </w:rPr>
        <w:t>- suaugusiems ligoniams, kurių kraujyje yra didelis cholesterolio kiekis;</w:t>
      </w:r>
    </w:p>
    <w:p w14:paraId="48195C1B" w14:textId="77777777" w:rsidR="009F46DF" w:rsidRPr="00CC3D22" w:rsidRDefault="009F46DF" w:rsidP="009F46DF">
      <w:pPr>
        <w:tabs>
          <w:tab w:val="num" w:pos="1287"/>
        </w:tabs>
        <w:spacing w:after="0" w:line="240" w:lineRule="auto"/>
        <w:ind w:left="567"/>
        <w:rPr>
          <w:rFonts w:ascii="Times New Roman" w:eastAsia="Times New Roman" w:hAnsi="Times New Roman"/>
          <w:lang w:val="lt-LT"/>
        </w:rPr>
      </w:pPr>
      <w:r w:rsidRPr="00CC3D22">
        <w:rPr>
          <w:rFonts w:ascii="Times New Roman" w:eastAsia="Times New Roman" w:hAnsi="Times New Roman"/>
          <w:lang w:val="lt-LT"/>
        </w:rPr>
        <w:t>- suaugusiems ligoniams, kurių kraujyje yra didelis cholesterolio ir trigliceridų (kitos rūšies kraujo riebalų) kiekis.</w:t>
      </w:r>
    </w:p>
    <w:p w14:paraId="0FEF413E" w14:textId="77777777" w:rsidR="009F46DF" w:rsidRPr="00CC3D22" w:rsidRDefault="009F46DF" w:rsidP="009F46DF">
      <w:pPr>
        <w:numPr>
          <w:ilvl w:val="0"/>
          <w:numId w:val="6"/>
        </w:numPr>
        <w:tabs>
          <w:tab w:val="num" w:pos="567"/>
        </w:tabs>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Gydytojas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 skirti sunkių širdies sutrikimų (pvz., širdies priepuolio) profilaktikai</w:t>
      </w:r>
      <w:r>
        <w:rPr>
          <w:rFonts w:ascii="Times New Roman" w:eastAsia="Times New Roman" w:hAnsi="Times New Roman"/>
          <w:lang w:val="lt-LT"/>
        </w:rPr>
        <w:t xml:space="preserve"> ligoniams</w:t>
      </w:r>
      <w:r w:rsidRPr="00CC3D22">
        <w:rPr>
          <w:rFonts w:ascii="Times New Roman" w:eastAsia="Times New Roman" w:hAnsi="Times New Roman"/>
          <w:lang w:val="lt-LT"/>
        </w:rPr>
        <w:t xml:space="preserve">, </w:t>
      </w:r>
      <w:r>
        <w:rPr>
          <w:rFonts w:ascii="Times New Roman" w:eastAsia="Times New Roman" w:hAnsi="Times New Roman"/>
          <w:lang w:val="lt-LT"/>
        </w:rPr>
        <w:t>kuriems</w:t>
      </w:r>
      <w:r w:rsidRPr="00CC3D22">
        <w:rPr>
          <w:rFonts w:ascii="Times New Roman" w:eastAsia="Times New Roman" w:hAnsi="Times New Roman"/>
          <w:lang w:val="lt-LT"/>
        </w:rPr>
        <w:t xml:space="preserve"> buvo atliktas širdies </w:t>
      </w:r>
      <w:proofErr w:type="spellStart"/>
      <w:r w:rsidRPr="00CC3D22">
        <w:rPr>
          <w:rFonts w:ascii="Times New Roman" w:eastAsia="Times New Roman" w:hAnsi="Times New Roman"/>
          <w:lang w:val="lt-LT"/>
        </w:rPr>
        <w:t>kateterizavimas</w:t>
      </w:r>
      <w:proofErr w:type="spellEnd"/>
      <w:r w:rsidRPr="00CC3D22">
        <w:rPr>
          <w:rFonts w:ascii="Times New Roman" w:eastAsia="Times New Roman" w:hAnsi="Times New Roman"/>
          <w:lang w:val="lt-LT"/>
        </w:rPr>
        <w:t xml:space="preserve"> (širdies kraujagyslių procedūra).</w:t>
      </w:r>
    </w:p>
    <w:p w14:paraId="68A69B4C" w14:textId="77777777" w:rsidR="009F46DF" w:rsidRDefault="009F46DF" w:rsidP="009F46DF">
      <w:pPr>
        <w:numPr>
          <w:ilvl w:val="12"/>
          <w:numId w:val="0"/>
        </w:numPr>
        <w:spacing w:after="0" w:line="240" w:lineRule="auto"/>
        <w:rPr>
          <w:rFonts w:ascii="Times New Roman" w:eastAsia="Times New Roman" w:hAnsi="Times New Roman"/>
          <w:lang w:val="lt-LT"/>
        </w:rPr>
      </w:pPr>
    </w:p>
    <w:p w14:paraId="5AA0A027"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r w:rsidRPr="0051004B">
        <w:rPr>
          <w:rFonts w:ascii="Times New Roman" w:eastAsia="Times New Roman" w:hAnsi="Times New Roman"/>
          <w:lang w:val="lt-LT"/>
        </w:rPr>
        <w:t xml:space="preserve">Jei turite kokių nors klausimų apie tai, kaip </w:t>
      </w:r>
      <w:proofErr w:type="spellStart"/>
      <w:r w:rsidRPr="0051004B">
        <w:rPr>
          <w:rFonts w:ascii="Times New Roman" w:eastAsia="Times New Roman" w:hAnsi="Times New Roman"/>
          <w:lang w:val="lt-LT"/>
        </w:rPr>
        <w:t>Lescol</w:t>
      </w:r>
      <w:proofErr w:type="spellEnd"/>
      <w:r>
        <w:rPr>
          <w:rFonts w:ascii="Times New Roman" w:eastAsia="Times New Roman" w:hAnsi="Times New Roman"/>
          <w:lang w:val="lt-LT"/>
        </w:rPr>
        <w:t> </w:t>
      </w:r>
      <w:r w:rsidRPr="0051004B">
        <w:rPr>
          <w:rFonts w:ascii="Times New Roman" w:eastAsia="Times New Roman" w:hAnsi="Times New Roman"/>
          <w:lang w:val="lt-LT"/>
        </w:rPr>
        <w:t>XL veikia ar kodėl šis vaistas buvo skirtas Jums, klauskite gydytojo.</w:t>
      </w:r>
    </w:p>
    <w:p w14:paraId="5F2CE76F"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58B78369"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2.</w:t>
      </w:r>
      <w:r w:rsidRPr="00CC3D22">
        <w:rPr>
          <w:rFonts w:ascii="Times New Roman" w:eastAsia="Times New Roman" w:hAnsi="Times New Roman"/>
          <w:b/>
          <w:lang w:val="lt-LT"/>
        </w:rPr>
        <w:tab/>
        <w:t xml:space="preserve">Kas žinotina prieš vartojant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1339372D" w14:textId="77777777" w:rsidR="009F46DF" w:rsidRPr="00CC3D22" w:rsidRDefault="009F46DF" w:rsidP="009F46DF">
      <w:pPr>
        <w:spacing w:after="0" w:line="240" w:lineRule="auto"/>
        <w:rPr>
          <w:rFonts w:ascii="Times New Roman" w:eastAsia="Times New Roman" w:hAnsi="Times New Roman"/>
          <w:lang w:val="lt-LT"/>
        </w:rPr>
      </w:pPr>
    </w:p>
    <w:p w14:paraId="15067FA2"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Atidžiai vykdykite visus gydytojo nurodymu</w:t>
      </w:r>
      <w:r>
        <w:rPr>
          <w:rFonts w:ascii="Times New Roman" w:eastAsia="Times New Roman" w:hAnsi="Times New Roman"/>
          <w:lang w:val="lt-LT"/>
        </w:rPr>
        <w:t xml:space="preserve">, net jei jie </w:t>
      </w:r>
      <w:r w:rsidRPr="00CC3D22">
        <w:rPr>
          <w:rFonts w:ascii="Times New Roman" w:eastAsia="Times New Roman" w:hAnsi="Times New Roman"/>
          <w:lang w:val="lt-LT"/>
        </w:rPr>
        <w:t>s</w:t>
      </w:r>
      <w:r>
        <w:rPr>
          <w:rFonts w:ascii="Times New Roman" w:eastAsia="Times New Roman" w:hAnsi="Times New Roman"/>
          <w:lang w:val="lt-LT"/>
        </w:rPr>
        <w:t>kiriasi</w:t>
      </w:r>
      <w:r w:rsidRPr="00CC3D22">
        <w:rPr>
          <w:rFonts w:ascii="Times New Roman" w:eastAsia="Times New Roman" w:hAnsi="Times New Roman"/>
          <w:lang w:val="lt-LT"/>
        </w:rPr>
        <w:t xml:space="preserve"> nuo bendros informacijos šiame lapelyje.</w:t>
      </w:r>
    </w:p>
    <w:p w14:paraId="355B2BDD" w14:textId="77777777" w:rsidR="009F46DF" w:rsidRPr="00CC3D22" w:rsidRDefault="009F46DF" w:rsidP="009F46DF">
      <w:pPr>
        <w:spacing w:after="0" w:line="240" w:lineRule="auto"/>
        <w:rPr>
          <w:rFonts w:ascii="Times New Roman" w:eastAsia="Times New Roman" w:hAnsi="Times New Roman"/>
          <w:lang w:val="lt-LT"/>
        </w:rPr>
      </w:pPr>
    </w:p>
    <w:p w14:paraId="05AE981A"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perskaitykite toliau pateiktą informaciją.</w:t>
      </w:r>
    </w:p>
    <w:p w14:paraId="160DD69E" w14:textId="77777777" w:rsidR="009F46DF" w:rsidRPr="00CC3D22" w:rsidRDefault="009F46DF" w:rsidP="009F46DF">
      <w:pPr>
        <w:spacing w:after="0" w:line="240" w:lineRule="auto"/>
        <w:rPr>
          <w:rFonts w:ascii="Times New Roman" w:eastAsia="Times New Roman" w:hAnsi="Times New Roman"/>
          <w:lang w:val="lt-LT"/>
        </w:rPr>
      </w:pPr>
    </w:p>
    <w:p w14:paraId="2BEF3594" w14:textId="77777777" w:rsidR="009F46DF" w:rsidRPr="00CC3D22" w:rsidRDefault="009F46DF" w:rsidP="009F46DF">
      <w:pPr>
        <w:spacing w:after="0" w:line="240" w:lineRule="auto"/>
        <w:ind w:left="567" w:hanging="567"/>
        <w:rPr>
          <w:rFonts w:ascii="Times New Roman" w:eastAsia="Times New Roman" w:hAnsi="Times New Roman"/>
          <w:b/>
          <w:caps/>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vartoti negalima:</w:t>
      </w:r>
    </w:p>
    <w:p w14:paraId="12E741DD"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yra alergija (padidėjęs jautrumas) </w:t>
      </w:r>
      <w:proofErr w:type="spellStart"/>
      <w:r w:rsidRPr="00CC3D22">
        <w:rPr>
          <w:rFonts w:ascii="Times New Roman" w:eastAsia="Times New Roman" w:hAnsi="Times New Roman"/>
          <w:lang w:val="lt-LT"/>
        </w:rPr>
        <w:t>fluvastatinui</w:t>
      </w:r>
      <w:proofErr w:type="spellEnd"/>
      <w:r w:rsidRPr="00CC3D22">
        <w:rPr>
          <w:rFonts w:ascii="Times New Roman" w:eastAsia="Times New Roman" w:hAnsi="Times New Roman"/>
          <w:lang w:val="lt-LT"/>
        </w:rPr>
        <w:t xml:space="preserve"> arba bet kuriai pagalbinei šio vaisto medžiagai (jos išvardytos 6 skyriuje);</w:t>
      </w:r>
    </w:p>
    <w:p w14:paraId="4CD67F9F"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šiuo metu yra kepenų sutrikimų arba dėl neaiškių priežasčių tam tikrų kepenų fermentų (</w:t>
      </w:r>
      <w:proofErr w:type="spellStart"/>
      <w:r w:rsidRPr="00CC3D22">
        <w:rPr>
          <w:rFonts w:ascii="Times New Roman" w:eastAsia="Times New Roman" w:hAnsi="Times New Roman"/>
          <w:lang w:val="lt-LT"/>
        </w:rPr>
        <w:t>transaminazių</w:t>
      </w:r>
      <w:proofErr w:type="spellEnd"/>
      <w:r w:rsidRPr="00CC3D22">
        <w:rPr>
          <w:rFonts w:ascii="Times New Roman" w:eastAsia="Times New Roman" w:hAnsi="Times New Roman"/>
          <w:lang w:val="lt-LT"/>
        </w:rPr>
        <w:t>) kiekis nuolat yra didelis;</w:t>
      </w:r>
    </w:p>
    <w:p w14:paraId="5BEAC369"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esate nėščia ar maitinate krūtimi (žr. poskyrį „Nėštumas ir žindymo laikotarpis“).</w:t>
      </w:r>
    </w:p>
    <w:p w14:paraId="58578C61"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 bet kuri minėta būklė Jums tinka, nevartokite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ir pasitarkite su gydytoju.</w:t>
      </w:r>
    </w:p>
    <w:p w14:paraId="31B13B0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77327AEB"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Įspėjimai ir atsargumo priemonės</w:t>
      </w:r>
    </w:p>
    <w:p w14:paraId="66A2817B"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lastRenderedPageBreak/>
        <w:t xml:space="preserve">Pasitarkite su gydytoju arba vaistininku 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034E2C1F"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hAnsi="Times New Roman"/>
          <w:lang w:val="lt-LT"/>
        </w:rPr>
        <w:t xml:space="preserve">jeigu vartojate (per burną ar injekcijomis) arba per pastarąsias 7 dienas vartojote vaisto, vadinamo </w:t>
      </w:r>
      <w:proofErr w:type="spellStart"/>
      <w:r w:rsidRPr="00CC3D22">
        <w:rPr>
          <w:rFonts w:ascii="Times New Roman" w:hAnsi="Times New Roman"/>
          <w:lang w:val="lt-LT"/>
        </w:rPr>
        <w:t>fuzido</w:t>
      </w:r>
      <w:proofErr w:type="spellEnd"/>
      <w:r w:rsidRPr="00CC3D22">
        <w:rPr>
          <w:rFonts w:ascii="Times New Roman" w:hAnsi="Times New Roman"/>
          <w:lang w:val="lt-LT"/>
        </w:rPr>
        <w:t xml:space="preserve"> rūgštimi (tai bakterijų sukeltoms infekcijoms gydyti skirtas vaistas). Vartojant </w:t>
      </w:r>
      <w:proofErr w:type="spellStart"/>
      <w:r w:rsidRPr="00CC3D22">
        <w:rPr>
          <w:rFonts w:ascii="Times New Roman" w:hAnsi="Times New Roman"/>
          <w:lang w:val="lt-LT"/>
        </w:rPr>
        <w:t>fuzido</w:t>
      </w:r>
      <w:proofErr w:type="spellEnd"/>
      <w:r w:rsidRPr="00CC3D22">
        <w:rPr>
          <w:rFonts w:ascii="Times New Roman" w:hAnsi="Times New Roman"/>
          <w:lang w:val="lt-LT"/>
        </w:rPr>
        <w:t xml:space="preserve"> rūgšties kartu su </w:t>
      </w:r>
      <w:proofErr w:type="spellStart"/>
      <w:r w:rsidRPr="00CC3D22">
        <w:rPr>
          <w:rFonts w:ascii="Times New Roman" w:hAnsi="Times New Roman"/>
          <w:lang w:val="lt-LT"/>
        </w:rPr>
        <w:t>Lescol</w:t>
      </w:r>
      <w:proofErr w:type="spellEnd"/>
      <w:r>
        <w:rPr>
          <w:rFonts w:ascii="Times New Roman" w:hAnsi="Times New Roman"/>
          <w:lang w:val="lt-LT"/>
        </w:rPr>
        <w:t> </w:t>
      </w:r>
      <w:r w:rsidRPr="00CC3D22">
        <w:rPr>
          <w:rFonts w:ascii="Times New Roman" w:hAnsi="Times New Roman"/>
          <w:lang w:val="lt-LT"/>
        </w:rPr>
        <w:t>XL, gali pasireikšti sunkių raumenų sutrikimų (</w:t>
      </w:r>
      <w:proofErr w:type="spellStart"/>
      <w:r w:rsidRPr="00CC3D22">
        <w:rPr>
          <w:rFonts w:ascii="Times New Roman" w:hAnsi="Times New Roman"/>
          <w:lang w:val="lt-LT"/>
        </w:rPr>
        <w:t>rabdomiolizė</w:t>
      </w:r>
      <w:proofErr w:type="spellEnd"/>
      <w:r w:rsidRPr="00CC3D22">
        <w:rPr>
          <w:rFonts w:ascii="Times New Roman" w:hAnsi="Times New Roman"/>
          <w:lang w:val="lt-LT"/>
        </w:rPr>
        <w:t>).</w:t>
      </w:r>
    </w:p>
    <w:p w14:paraId="68FF4BF8"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anksčiau sirgote kepenų liga. Siekiant patikrinti, ar neatsiranda šalutinio poveikio, kepenų funkcijos tyrimai paprastai atliekami prieš pradedant gydymą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didinant dozę bei įvairiais intervalais gydymo metu;</w:t>
      </w:r>
    </w:p>
    <w:p w14:paraId="25125778"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sergate inkstų liga;</w:t>
      </w:r>
    </w:p>
    <w:p w14:paraId="4BB25010"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sergate skydliaukės liga (</w:t>
      </w:r>
      <w:proofErr w:type="spellStart"/>
      <w:r w:rsidRPr="00CC3D22">
        <w:rPr>
          <w:rFonts w:ascii="Times New Roman" w:eastAsia="Times New Roman" w:hAnsi="Times New Roman"/>
          <w:lang w:val="lt-LT"/>
        </w:rPr>
        <w:t>hipotiroze</w:t>
      </w:r>
      <w:proofErr w:type="spellEnd"/>
      <w:r w:rsidRPr="00CC3D22">
        <w:rPr>
          <w:rFonts w:ascii="Times New Roman" w:eastAsia="Times New Roman" w:hAnsi="Times New Roman"/>
          <w:lang w:val="lt-LT"/>
        </w:rPr>
        <w:t>);</w:t>
      </w:r>
    </w:p>
    <w:p w14:paraId="12B65BDE"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ar Jūsų kraujo giminaičiams nustatyta raumenų liga;</w:t>
      </w:r>
    </w:p>
    <w:p w14:paraId="78EF164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raumenų sutrikimų buvo vartojant kitokių riebalų kiekį mažinančių vaistų;</w:t>
      </w:r>
    </w:p>
    <w:p w14:paraId="0735CE2D"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reguliariai geriate daug alkoholio;</w:t>
      </w:r>
    </w:p>
    <w:p w14:paraId="363352EA"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yra sunki infekcija;</w:t>
      </w:r>
    </w:p>
    <w:p w14:paraId="6A00A82F"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Jūsų labai mažas kraujospūdis (požymiai gali būti galvos sukimasis, apsvaigimas);</w:t>
      </w:r>
    </w:p>
    <w:p w14:paraId="3640F05C"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pasireiškia kontroliuojami arba nekontroliuojami pernelyg dažni raumenų trūkčiojimai;</w:t>
      </w:r>
    </w:p>
    <w:p w14:paraId="7451D8BA"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jeigu Jums planuojama atlikti operaciją;</w:t>
      </w:r>
    </w:p>
    <w:p w14:paraId="02F45993" w14:textId="5A8EBBAC" w:rsidR="009F46DF"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jeigu Jums pasireiškia sunkių medžiagų apykaitos, endokrininės sistemos ar elektrolitų pusiausvyros sutrikimų, tokių kaip </w:t>
      </w:r>
      <w:proofErr w:type="spellStart"/>
      <w:r w:rsidRPr="00CC3D22">
        <w:rPr>
          <w:rFonts w:ascii="Times New Roman" w:eastAsia="Times New Roman" w:hAnsi="Times New Roman"/>
          <w:lang w:val="lt-LT"/>
        </w:rPr>
        <w:t>dekompensuotas</w:t>
      </w:r>
      <w:proofErr w:type="spellEnd"/>
      <w:r w:rsidRPr="00CC3D22">
        <w:rPr>
          <w:rFonts w:ascii="Times New Roman" w:eastAsia="Times New Roman" w:hAnsi="Times New Roman"/>
          <w:lang w:val="lt-LT"/>
        </w:rPr>
        <w:t xml:space="preserve"> cukrinis diabetas ir sumažėjęs kalio kiekis kraujyje.</w:t>
      </w:r>
    </w:p>
    <w:p w14:paraId="30C2904C" w14:textId="6B096208" w:rsidR="00642D74" w:rsidRPr="00642D74" w:rsidRDefault="00642D74" w:rsidP="009F46DF">
      <w:pPr>
        <w:numPr>
          <w:ilvl w:val="0"/>
          <w:numId w:val="4"/>
        </w:numPr>
        <w:spacing w:after="0" w:line="240" w:lineRule="auto"/>
        <w:ind w:left="567" w:hanging="567"/>
        <w:rPr>
          <w:rFonts w:ascii="Times New Roman" w:eastAsia="Times New Roman" w:hAnsi="Times New Roman"/>
          <w:lang w:val="lt-LT"/>
        </w:rPr>
      </w:pPr>
      <w:proofErr w:type="spellStart"/>
      <w:r w:rsidRPr="00AF799A">
        <w:rPr>
          <w:rFonts w:ascii="Times New Roman" w:hAnsi="Times New Roman"/>
        </w:rPr>
        <w:t>jeigu</w:t>
      </w:r>
      <w:proofErr w:type="spellEnd"/>
      <w:r w:rsidRPr="00AF799A">
        <w:rPr>
          <w:rFonts w:ascii="Times New Roman" w:hAnsi="Times New Roman"/>
        </w:rPr>
        <w:t xml:space="preserve"> </w:t>
      </w:r>
      <w:proofErr w:type="spellStart"/>
      <w:r w:rsidRPr="00AF799A">
        <w:rPr>
          <w:rFonts w:ascii="Times New Roman" w:hAnsi="Times New Roman"/>
        </w:rPr>
        <w:t>sergate</w:t>
      </w:r>
      <w:proofErr w:type="spellEnd"/>
      <w:r w:rsidRPr="00AF799A">
        <w:rPr>
          <w:rFonts w:ascii="Times New Roman" w:hAnsi="Times New Roman"/>
        </w:rPr>
        <w:t xml:space="preserve"> </w:t>
      </w:r>
      <w:proofErr w:type="spellStart"/>
      <w:r w:rsidRPr="00AF799A">
        <w:rPr>
          <w:rFonts w:ascii="Times New Roman" w:hAnsi="Times New Roman"/>
        </w:rPr>
        <w:t>arba</w:t>
      </w:r>
      <w:proofErr w:type="spellEnd"/>
      <w:r w:rsidRPr="00AF799A">
        <w:rPr>
          <w:rFonts w:ascii="Times New Roman" w:hAnsi="Times New Roman"/>
        </w:rPr>
        <w:t xml:space="preserve"> </w:t>
      </w:r>
      <w:proofErr w:type="spellStart"/>
      <w:r w:rsidRPr="00AF799A">
        <w:rPr>
          <w:rFonts w:ascii="Times New Roman" w:hAnsi="Times New Roman"/>
        </w:rPr>
        <w:t>sirgote</w:t>
      </w:r>
      <w:proofErr w:type="spellEnd"/>
      <w:r w:rsidRPr="00AF799A">
        <w:rPr>
          <w:rFonts w:ascii="Times New Roman" w:hAnsi="Times New Roman"/>
        </w:rPr>
        <w:t xml:space="preserve"> </w:t>
      </w:r>
      <w:proofErr w:type="spellStart"/>
      <w:r w:rsidRPr="00AF799A">
        <w:rPr>
          <w:rFonts w:ascii="Times New Roman" w:hAnsi="Times New Roman"/>
        </w:rPr>
        <w:t>miastenija</w:t>
      </w:r>
      <w:proofErr w:type="spellEnd"/>
      <w:r w:rsidRPr="00AF799A">
        <w:rPr>
          <w:rFonts w:ascii="Times New Roman" w:hAnsi="Times New Roman"/>
        </w:rPr>
        <w:t xml:space="preserve"> (</w:t>
      </w:r>
      <w:proofErr w:type="spellStart"/>
      <w:r w:rsidRPr="00AF799A">
        <w:rPr>
          <w:rFonts w:ascii="Times New Roman" w:hAnsi="Times New Roman"/>
        </w:rPr>
        <w:t>liga</w:t>
      </w:r>
      <w:proofErr w:type="spellEnd"/>
      <w:r w:rsidRPr="00AF799A">
        <w:rPr>
          <w:rFonts w:ascii="Times New Roman" w:hAnsi="Times New Roman"/>
        </w:rPr>
        <w:t xml:space="preserve">, </w:t>
      </w:r>
      <w:proofErr w:type="spellStart"/>
      <w:r w:rsidRPr="00AF799A">
        <w:rPr>
          <w:rFonts w:ascii="Times New Roman" w:hAnsi="Times New Roman"/>
        </w:rPr>
        <w:t>sukeliančia</w:t>
      </w:r>
      <w:proofErr w:type="spellEnd"/>
      <w:r w:rsidRPr="00AF799A">
        <w:rPr>
          <w:rFonts w:ascii="Times New Roman" w:hAnsi="Times New Roman"/>
        </w:rPr>
        <w:t xml:space="preserve"> </w:t>
      </w:r>
      <w:proofErr w:type="spellStart"/>
      <w:r w:rsidRPr="00AF799A">
        <w:rPr>
          <w:rFonts w:ascii="Times New Roman" w:hAnsi="Times New Roman"/>
        </w:rPr>
        <w:t>bendrą</w:t>
      </w:r>
      <w:proofErr w:type="spellEnd"/>
      <w:r w:rsidRPr="00AF799A">
        <w:rPr>
          <w:rFonts w:ascii="Times New Roman" w:hAnsi="Times New Roman"/>
        </w:rPr>
        <w:t xml:space="preserve"> </w:t>
      </w:r>
      <w:proofErr w:type="spellStart"/>
      <w:r w:rsidRPr="00AF799A">
        <w:rPr>
          <w:rFonts w:ascii="Times New Roman" w:hAnsi="Times New Roman"/>
        </w:rPr>
        <w:t>raumenų</w:t>
      </w:r>
      <w:proofErr w:type="spellEnd"/>
      <w:r w:rsidRPr="00AF799A">
        <w:rPr>
          <w:rFonts w:ascii="Times New Roman" w:hAnsi="Times New Roman"/>
        </w:rPr>
        <w:t xml:space="preserve"> </w:t>
      </w:r>
      <w:proofErr w:type="spellStart"/>
      <w:r w:rsidRPr="00AF799A">
        <w:rPr>
          <w:rFonts w:ascii="Times New Roman" w:hAnsi="Times New Roman"/>
        </w:rPr>
        <w:t>silpnumą</w:t>
      </w:r>
      <w:proofErr w:type="spellEnd"/>
      <w:r w:rsidRPr="00AF799A">
        <w:rPr>
          <w:rFonts w:ascii="Times New Roman" w:hAnsi="Times New Roman"/>
        </w:rPr>
        <w:t xml:space="preserve">, </w:t>
      </w:r>
      <w:proofErr w:type="spellStart"/>
      <w:r w:rsidRPr="00AF799A">
        <w:rPr>
          <w:rFonts w:ascii="Times New Roman" w:hAnsi="Times New Roman"/>
        </w:rPr>
        <w:t>įskaitant</w:t>
      </w:r>
      <w:proofErr w:type="spellEnd"/>
      <w:r w:rsidRPr="00AF799A">
        <w:rPr>
          <w:rFonts w:ascii="Times New Roman" w:hAnsi="Times New Roman"/>
        </w:rPr>
        <w:t xml:space="preserve"> kai </w:t>
      </w:r>
      <w:proofErr w:type="spellStart"/>
      <w:r w:rsidRPr="00AF799A">
        <w:rPr>
          <w:rFonts w:ascii="Times New Roman" w:hAnsi="Times New Roman"/>
        </w:rPr>
        <w:t>kuriais</w:t>
      </w:r>
      <w:proofErr w:type="spellEnd"/>
      <w:r w:rsidRPr="00AF799A">
        <w:rPr>
          <w:rFonts w:ascii="Times New Roman" w:hAnsi="Times New Roman"/>
        </w:rPr>
        <w:t xml:space="preserve"> </w:t>
      </w:r>
      <w:proofErr w:type="spellStart"/>
      <w:r w:rsidRPr="00AF799A">
        <w:rPr>
          <w:rFonts w:ascii="Times New Roman" w:hAnsi="Times New Roman"/>
        </w:rPr>
        <w:t>atvejais</w:t>
      </w:r>
      <w:proofErr w:type="spellEnd"/>
      <w:r w:rsidRPr="00AF799A">
        <w:rPr>
          <w:rFonts w:ascii="Times New Roman" w:hAnsi="Times New Roman"/>
        </w:rPr>
        <w:t xml:space="preserve">, </w:t>
      </w:r>
      <w:proofErr w:type="spellStart"/>
      <w:r w:rsidRPr="00AF799A">
        <w:rPr>
          <w:rFonts w:ascii="Times New Roman" w:hAnsi="Times New Roman"/>
        </w:rPr>
        <w:t>kvėpuojant</w:t>
      </w:r>
      <w:proofErr w:type="spellEnd"/>
      <w:r w:rsidRPr="00AF799A">
        <w:rPr>
          <w:rFonts w:ascii="Times New Roman" w:hAnsi="Times New Roman"/>
        </w:rPr>
        <w:t xml:space="preserve"> </w:t>
      </w:r>
      <w:proofErr w:type="spellStart"/>
      <w:r w:rsidRPr="00AF799A">
        <w:rPr>
          <w:rFonts w:ascii="Times New Roman" w:hAnsi="Times New Roman"/>
        </w:rPr>
        <w:t>naudojamus</w:t>
      </w:r>
      <w:proofErr w:type="spellEnd"/>
      <w:r w:rsidRPr="00AF799A">
        <w:rPr>
          <w:rFonts w:ascii="Times New Roman" w:hAnsi="Times New Roman"/>
        </w:rPr>
        <w:t xml:space="preserve"> </w:t>
      </w:r>
      <w:proofErr w:type="spellStart"/>
      <w:r w:rsidRPr="00AF799A">
        <w:rPr>
          <w:rFonts w:ascii="Times New Roman" w:hAnsi="Times New Roman"/>
        </w:rPr>
        <w:t>raumenis</w:t>
      </w:r>
      <w:proofErr w:type="spellEnd"/>
      <w:r w:rsidRPr="00AF799A">
        <w:rPr>
          <w:rFonts w:ascii="Times New Roman" w:hAnsi="Times New Roman"/>
        </w:rPr>
        <w:t xml:space="preserve">) </w:t>
      </w:r>
      <w:proofErr w:type="spellStart"/>
      <w:r w:rsidRPr="00AF799A">
        <w:rPr>
          <w:rFonts w:ascii="Times New Roman" w:hAnsi="Times New Roman"/>
        </w:rPr>
        <w:t>arba</w:t>
      </w:r>
      <w:proofErr w:type="spellEnd"/>
      <w:r w:rsidRPr="00AF799A">
        <w:rPr>
          <w:rFonts w:ascii="Times New Roman" w:hAnsi="Times New Roman"/>
        </w:rPr>
        <w:t xml:space="preserve"> </w:t>
      </w:r>
      <w:proofErr w:type="spellStart"/>
      <w:r w:rsidRPr="00AF799A">
        <w:rPr>
          <w:rFonts w:ascii="Times New Roman" w:hAnsi="Times New Roman"/>
        </w:rPr>
        <w:t>akių</w:t>
      </w:r>
      <w:proofErr w:type="spellEnd"/>
      <w:r w:rsidRPr="00AF799A">
        <w:rPr>
          <w:rFonts w:ascii="Times New Roman" w:hAnsi="Times New Roman"/>
        </w:rPr>
        <w:t xml:space="preserve"> </w:t>
      </w:r>
      <w:proofErr w:type="spellStart"/>
      <w:r w:rsidRPr="00AF799A">
        <w:rPr>
          <w:rFonts w:ascii="Times New Roman" w:hAnsi="Times New Roman"/>
        </w:rPr>
        <w:t>miastenija</w:t>
      </w:r>
      <w:proofErr w:type="spellEnd"/>
      <w:r w:rsidRPr="00AF799A">
        <w:rPr>
          <w:rFonts w:ascii="Times New Roman" w:hAnsi="Times New Roman"/>
        </w:rPr>
        <w:t xml:space="preserve"> (</w:t>
      </w:r>
      <w:proofErr w:type="spellStart"/>
      <w:r w:rsidRPr="00AF799A">
        <w:rPr>
          <w:rFonts w:ascii="Times New Roman" w:hAnsi="Times New Roman"/>
        </w:rPr>
        <w:t>liga</w:t>
      </w:r>
      <w:proofErr w:type="spellEnd"/>
      <w:r w:rsidRPr="00AF799A">
        <w:rPr>
          <w:rFonts w:ascii="Times New Roman" w:hAnsi="Times New Roman"/>
        </w:rPr>
        <w:t xml:space="preserve">, </w:t>
      </w:r>
      <w:proofErr w:type="spellStart"/>
      <w:r w:rsidRPr="00AF799A">
        <w:rPr>
          <w:rFonts w:ascii="Times New Roman" w:hAnsi="Times New Roman"/>
        </w:rPr>
        <w:t>sukeliančia</w:t>
      </w:r>
      <w:proofErr w:type="spellEnd"/>
      <w:r w:rsidRPr="00AF799A">
        <w:rPr>
          <w:rFonts w:ascii="Times New Roman" w:hAnsi="Times New Roman"/>
        </w:rPr>
        <w:t xml:space="preserve"> </w:t>
      </w:r>
      <w:proofErr w:type="spellStart"/>
      <w:r w:rsidRPr="00AF799A">
        <w:rPr>
          <w:rFonts w:ascii="Times New Roman" w:hAnsi="Times New Roman"/>
        </w:rPr>
        <w:t>akių</w:t>
      </w:r>
      <w:proofErr w:type="spellEnd"/>
      <w:r w:rsidRPr="00AF799A">
        <w:rPr>
          <w:rFonts w:ascii="Times New Roman" w:hAnsi="Times New Roman"/>
        </w:rPr>
        <w:t xml:space="preserve"> </w:t>
      </w:r>
      <w:proofErr w:type="spellStart"/>
      <w:r w:rsidRPr="00AF799A">
        <w:rPr>
          <w:rFonts w:ascii="Times New Roman" w:hAnsi="Times New Roman"/>
        </w:rPr>
        <w:t>raumenų</w:t>
      </w:r>
      <w:proofErr w:type="spellEnd"/>
      <w:r w:rsidRPr="00AF799A">
        <w:rPr>
          <w:rFonts w:ascii="Times New Roman" w:hAnsi="Times New Roman"/>
        </w:rPr>
        <w:t xml:space="preserve"> </w:t>
      </w:r>
      <w:proofErr w:type="spellStart"/>
      <w:r w:rsidRPr="00AF799A">
        <w:rPr>
          <w:rFonts w:ascii="Times New Roman" w:hAnsi="Times New Roman"/>
        </w:rPr>
        <w:t>silpnumą</w:t>
      </w:r>
      <w:proofErr w:type="spellEnd"/>
      <w:r w:rsidRPr="00AF799A">
        <w:rPr>
          <w:rFonts w:ascii="Times New Roman" w:hAnsi="Times New Roman"/>
        </w:rPr>
        <w:t xml:space="preserve">), </w:t>
      </w:r>
      <w:proofErr w:type="spellStart"/>
      <w:r w:rsidRPr="00AF799A">
        <w:rPr>
          <w:rFonts w:ascii="Times New Roman" w:hAnsi="Times New Roman"/>
        </w:rPr>
        <w:t>nes</w:t>
      </w:r>
      <w:proofErr w:type="spellEnd"/>
      <w:r w:rsidRPr="00AF799A">
        <w:rPr>
          <w:rFonts w:ascii="Times New Roman" w:hAnsi="Times New Roman"/>
        </w:rPr>
        <w:t xml:space="preserve"> </w:t>
      </w:r>
      <w:proofErr w:type="spellStart"/>
      <w:r w:rsidRPr="00AF799A">
        <w:rPr>
          <w:rFonts w:ascii="Times New Roman" w:hAnsi="Times New Roman"/>
        </w:rPr>
        <w:t>statinai</w:t>
      </w:r>
      <w:proofErr w:type="spellEnd"/>
      <w:r w:rsidRPr="00AF799A">
        <w:rPr>
          <w:rFonts w:ascii="Times New Roman" w:hAnsi="Times New Roman"/>
        </w:rPr>
        <w:t xml:space="preserve"> </w:t>
      </w:r>
      <w:proofErr w:type="spellStart"/>
      <w:r w:rsidRPr="00AF799A">
        <w:rPr>
          <w:rFonts w:ascii="Times New Roman" w:hAnsi="Times New Roman"/>
        </w:rPr>
        <w:t>kartais</w:t>
      </w:r>
      <w:proofErr w:type="spellEnd"/>
      <w:r w:rsidRPr="00AF799A">
        <w:rPr>
          <w:rFonts w:ascii="Times New Roman" w:hAnsi="Times New Roman"/>
        </w:rPr>
        <w:t xml:space="preserve"> </w:t>
      </w:r>
      <w:proofErr w:type="spellStart"/>
      <w:r w:rsidRPr="00AF799A">
        <w:rPr>
          <w:rFonts w:ascii="Times New Roman" w:hAnsi="Times New Roman"/>
        </w:rPr>
        <w:t>gali</w:t>
      </w:r>
      <w:proofErr w:type="spellEnd"/>
      <w:r w:rsidRPr="00AF799A">
        <w:rPr>
          <w:rFonts w:ascii="Times New Roman" w:hAnsi="Times New Roman"/>
        </w:rPr>
        <w:t xml:space="preserve"> </w:t>
      </w:r>
      <w:proofErr w:type="spellStart"/>
      <w:r w:rsidRPr="00AF799A">
        <w:rPr>
          <w:rFonts w:ascii="Times New Roman" w:hAnsi="Times New Roman"/>
        </w:rPr>
        <w:t>sukelti</w:t>
      </w:r>
      <w:proofErr w:type="spellEnd"/>
      <w:r w:rsidRPr="00AF799A">
        <w:rPr>
          <w:rFonts w:ascii="Times New Roman" w:hAnsi="Times New Roman"/>
        </w:rPr>
        <w:t xml:space="preserve"> </w:t>
      </w:r>
      <w:proofErr w:type="spellStart"/>
      <w:r w:rsidRPr="00AF799A">
        <w:rPr>
          <w:rFonts w:ascii="Times New Roman" w:hAnsi="Times New Roman"/>
        </w:rPr>
        <w:t>miasteniją</w:t>
      </w:r>
      <w:proofErr w:type="spellEnd"/>
      <w:r w:rsidRPr="00AF799A">
        <w:rPr>
          <w:rFonts w:ascii="Times New Roman" w:hAnsi="Times New Roman"/>
        </w:rPr>
        <w:t xml:space="preserve"> </w:t>
      </w:r>
      <w:proofErr w:type="spellStart"/>
      <w:r w:rsidRPr="00AF799A">
        <w:rPr>
          <w:rFonts w:ascii="Times New Roman" w:hAnsi="Times New Roman"/>
        </w:rPr>
        <w:t>arba</w:t>
      </w:r>
      <w:proofErr w:type="spellEnd"/>
      <w:r w:rsidRPr="00AF799A">
        <w:rPr>
          <w:rFonts w:ascii="Times New Roman" w:hAnsi="Times New Roman"/>
        </w:rPr>
        <w:t xml:space="preserve"> </w:t>
      </w:r>
      <w:proofErr w:type="spellStart"/>
      <w:r w:rsidRPr="00AF799A">
        <w:rPr>
          <w:rFonts w:ascii="Times New Roman" w:hAnsi="Times New Roman"/>
        </w:rPr>
        <w:t>pasunkinti</w:t>
      </w:r>
      <w:proofErr w:type="spellEnd"/>
      <w:r w:rsidRPr="00AF799A">
        <w:rPr>
          <w:rFonts w:ascii="Times New Roman" w:hAnsi="Times New Roman"/>
        </w:rPr>
        <w:t xml:space="preserve"> </w:t>
      </w:r>
      <w:proofErr w:type="spellStart"/>
      <w:r w:rsidRPr="00AF799A">
        <w:rPr>
          <w:rFonts w:ascii="Times New Roman" w:hAnsi="Times New Roman"/>
        </w:rPr>
        <w:t>ligą</w:t>
      </w:r>
      <w:proofErr w:type="spellEnd"/>
      <w:r w:rsidRPr="00AF799A">
        <w:rPr>
          <w:rFonts w:ascii="Times New Roman" w:hAnsi="Times New Roman"/>
        </w:rPr>
        <w:t xml:space="preserve"> (</w:t>
      </w:r>
      <w:proofErr w:type="spellStart"/>
      <w:r w:rsidRPr="00AF799A">
        <w:rPr>
          <w:rFonts w:ascii="Times New Roman" w:hAnsi="Times New Roman"/>
        </w:rPr>
        <w:t>žr</w:t>
      </w:r>
      <w:proofErr w:type="spellEnd"/>
      <w:r w:rsidRPr="00AF799A">
        <w:rPr>
          <w:rFonts w:ascii="Times New Roman" w:hAnsi="Times New Roman"/>
        </w:rPr>
        <w:t xml:space="preserve">. 4 </w:t>
      </w:r>
      <w:proofErr w:type="spellStart"/>
      <w:r w:rsidRPr="00AF799A">
        <w:rPr>
          <w:rFonts w:ascii="Times New Roman" w:hAnsi="Times New Roman"/>
        </w:rPr>
        <w:t>skyr</w:t>
      </w:r>
      <w:r>
        <w:rPr>
          <w:rFonts w:ascii="Times New Roman" w:hAnsi="Times New Roman"/>
        </w:rPr>
        <w:t>ių</w:t>
      </w:r>
      <w:proofErr w:type="spellEnd"/>
      <w:r>
        <w:rPr>
          <w:rFonts w:ascii="Times New Roman" w:hAnsi="Times New Roman"/>
        </w:rPr>
        <w:t>).</w:t>
      </w:r>
    </w:p>
    <w:p w14:paraId="731D1592" w14:textId="77777777" w:rsidR="009F46DF" w:rsidRPr="00CC3D22" w:rsidRDefault="009F46DF" w:rsidP="009F46DF">
      <w:pPr>
        <w:spacing w:after="0" w:line="240" w:lineRule="auto"/>
        <w:rPr>
          <w:rFonts w:ascii="Times New Roman" w:eastAsia="Times New Roman" w:hAnsi="Times New Roman"/>
          <w:lang w:val="lt-LT"/>
        </w:rPr>
      </w:pPr>
    </w:p>
    <w:p w14:paraId="3DD1729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r w:rsidRPr="00CC3D22">
        <w:rPr>
          <w:rFonts w:ascii="Times New Roman" w:eastAsia="Times New Roman" w:hAnsi="Times New Roman"/>
          <w:lang w:val="lt-LT"/>
        </w:rPr>
        <w:t>Jeigu sergate cukriniu diabetu arba Jums yra padidėjęs pavojus pasireikšti diabetui, kol vartosite šio vaisto gydytojas atidžiai stebės Jūsų būklę. Tikėtina, kad Jums yra padidėjęs pavojus pasireikšti diabetui, jeigu Jūsų kraujyje yra padidėjęs cukraus ir riebalų kiekis, jeigu turite viršsvorio arba jeigu Jūsų kraujospūdis padidėjęs.</w:t>
      </w:r>
    </w:p>
    <w:p w14:paraId="2725A84E" w14:textId="77777777" w:rsidR="009F46DF" w:rsidRPr="00CC3D22" w:rsidRDefault="009F46DF" w:rsidP="009F46DF">
      <w:pPr>
        <w:spacing w:after="0" w:line="240" w:lineRule="auto"/>
        <w:rPr>
          <w:rFonts w:ascii="Times New Roman" w:eastAsia="Times New Roman" w:hAnsi="Times New Roman"/>
          <w:lang w:val="lt-LT"/>
        </w:rPr>
      </w:pPr>
    </w:p>
    <w:p w14:paraId="6AB67A92"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Prieš vartodami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 pasitarkite su gydytoju arba vaistininku, jei:</w:t>
      </w:r>
    </w:p>
    <w:p w14:paraId="758922C1"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yra sunkus kvėpavimo nepakankamumas.</w:t>
      </w:r>
    </w:p>
    <w:p w14:paraId="29073FA6" w14:textId="77777777" w:rsidR="009F46DF" w:rsidRPr="00CC3D22" w:rsidRDefault="009F46DF" w:rsidP="009F46DF">
      <w:pPr>
        <w:spacing w:after="0" w:line="240" w:lineRule="auto"/>
        <w:rPr>
          <w:rFonts w:ascii="Times New Roman" w:eastAsia="Times New Roman" w:hAnsi="Times New Roman"/>
          <w:noProof/>
          <w:lang w:val="lt-LT"/>
        </w:rPr>
      </w:pPr>
    </w:p>
    <w:p w14:paraId="16218EC3"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 bent viena iš minėtų būklių tinka Jums, </w:t>
      </w:r>
      <w:r w:rsidRPr="00CC3D22">
        <w:rPr>
          <w:rFonts w:ascii="Times New Roman" w:eastAsia="Times New Roman" w:hAnsi="Times New Roman"/>
          <w:b/>
          <w:lang w:val="lt-LT"/>
        </w:rPr>
        <w:t xml:space="preserve">pasakykite gydytojui prieš pradėdami vartoti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Gydytojas, prieš skirdamas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nurodys atlikti kraujo tyrimą.</w:t>
      </w:r>
    </w:p>
    <w:p w14:paraId="206E7EF2" w14:textId="77777777" w:rsidR="009F46DF" w:rsidRPr="00CC3D22" w:rsidRDefault="009F46DF" w:rsidP="009F46DF">
      <w:pPr>
        <w:spacing w:after="0" w:line="240" w:lineRule="auto"/>
        <w:rPr>
          <w:rFonts w:ascii="Times New Roman" w:eastAsia="Times New Roman" w:hAnsi="Times New Roman"/>
          <w:lang w:val="lt-LT"/>
        </w:rPr>
      </w:pPr>
    </w:p>
    <w:p w14:paraId="4A08D4E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Taip pat pasakykite gydytojui arba vaistininkui, jeigu jaučiate nuolatinį raumenų silpnumą. Šiam sutrikimui diagnozuoti ir gydyti gali prireikti papildomų tyrimų ir vaistų.</w:t>
      </w:r>
    </w:p>
    <w:p w14:paraId="4FDD0E64" w14:textId="77777777" w:rsidR="009F46DF" w:rsidRPr="00CC3D22" w:rsidRDefault="009F46DF" w:rsidP="009F46DF">
      <w:pPr>
        <w:spacing w:after="0" w:line="240" w:lineRule="auto"/>
        <w:rPr>
          <w:rFonts w:ascii="Times New Roman" w:eastAsia="Times New Roman" w:hAnsi="Times New Roman"/>
          <w:lang w:val="lt-LT"/>
        </w:rPr>
      </w:pPr>
    </w:p>
    <w:p w14:paraId="6E7DF60E" w14:textId="77777777" w:rsidR="009F46DF"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gydymo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metu Jums pasireiškia tokie simptomai ar požymiai kaip pykinimas, vėmimas, apetito praradimas, odos pageltonavimas, sumišimas, euforija arba depresija, sulėtėjęs mąstymas, neaiški kalbėsena, miego sutrikimai, drebulys arba lengvai atsirandančios mėlynės arba prasidedantis kraujavimas, tai gali būti kepenų funkcijos nepakankamumo požymiai. Tokiu atveju nedelsdami kreipkitės į gydytoją.</w:t>
      </w:r>
    </w:p>
    <w:p w14:paraId="71556E38" w14:textId="77777777" w:rsidR="00A92522" w:rsidRDefault="00A92522" w:rsidP="009F46DF">
      <w:pPr>
        <w:spacing w:after="0" w:line="240" w:lineRule="auto"/>
        <w:rPr>
          <w:rFonts w:ascii="Times New Roman" w:eastAsia="Times New Roman" w:hAnsi="Times New Roman"/>
          <w:lang w:val="lt-LT"/>
        </w:rPr>
      </w:pPr>
    </w:p>
    <w:p w14:paraId="7572535A" w14:textId="197342FE" w:rsidR="00A92522" w:rsidRPr="00456BCD" w:rsidRDefault="00A92522" w:rsidP="009F46DF">
      <w:pPr>
        <w:spacing w:after="0" w:line="240" w:lineRule="auto"/>
        <w:rPr>
          <w:rFonts w:ascii="Times New Roman" w:eastAsia="Times New Roman" w:hAnsi="Times New Roman"/>
          <w:b/>
          <w:lang w:val="lt-LT"/>
        </w:rPr>
      </w:pPr>
    </w:p>
    <w:p w14:paraId="3DF48B06" w14:textId="77777777" w:rsidR="003E7464" w:rsidRPr="003E7464" w:rsidRDefault="003E7464" w:rsidP="009F46DF">
      <w:pPr>
        <w:spacing w:after="0" w:line="240" w:lineRule="auto"/>
        <w:rPr>
          <w:rFonts w:ascii="Times New Roman" w:eastAsia="Times New Roman" w:hAnsi="Times New Roman"/>
          <w:lang w:val="lt-LT"/>
        </w:rPr>
      </w:pPr>
      <w:r>
        <w:rPr>
          <w:rFonts w:ascii="Times New Roman" w:eastAsia="Times New Roman" w:hAnsi="Times New Roman"/>
          <w:lang w:val="lt-LT"/>
        </w:rPr>
        <w:t xml:space="preserve">Šio vaisto </w:t>
      </w:r>
      <w:r w:rsidR="00884086">
        <w:rPr>
          <w:rFonts w:ascii="Times New Roman" w:eastAsia="Times New Roman" w:hAnsi="Times New Roman"/>
          <w:lang w:val="lt-LT"/>
        </w:rPr>
        <w:t xml:space="preserve">vienoje </w:t>
      </w:r>
      <w:r w:rsidR="001C124C">
        <w:rPr>
          <w:rFonts w:ascii="Times New Roman" w:eastAsia="Times New Roman" w:hAnsi="Times New Roman"/>
          <w:lang w:val="lt-LT"/>
        </w:rPr>
        <w:t xml:space="preserve">tabletėje </w:t>
      </w:r>
      <w:r>
        <w:rPr>
          <w:rFonts w:ascii="Times New Roman" w:eastAsia="Times New Roman" w:hAnsi="Times New Roman"/>
          <w:lang w:val="lt-LT"/>
        </w:rPr>
        <w:t xml:space="preserve">yra mažiau </w:t>
      </w:r>
      <w:r w:rsidR="001C124C">
        <w:rPr>
          <w:rFonts w:ascii="Times New Roman" w:eastAsia="Times New Roman" w:hAnsi="Times New Roman"/>
          <w:lang w:val="lt-LT"/>
        </w:rPr>
        <w:t xml:space="preserve">kaip </w:t>
      </w:r>
      <w:r w:rsidRPr="003E7464">
        <w:rPr>
          <w:rFonts w:ascii="Times New Roman" w:eastAsia="Times New Roman" w:hAnsi="Times New Roman"/>
          <w:lang w:val="lt-LT"/>
        </w:rPr>
        <w:t>1</w:t>
      </w:r>
      <w:r w:rsidR="00575499">
        <w:rPr>
          <w:rFonts w:ascii="Times New Roman" w:eastAsia="Times New Roman" w:hAnsi="Times New Roman"/>
          <w:lang w:val="lt-LT"/>
        </w:rPr>
        <w:t> </w:t>
      </w:r>
      <w:proofErr w:type="spellStart"/>
      <w:r w:rsidRPr="003E7464">
        <w:rPr>
          <w:rFonts w:ascii="Times New Roman" w:eastAsia="Times New Roman" w:hAnsi="Times New Roman"/>
          <w:lang w:val="lt-LT"/>
        </w:rPr>
        <w:t>mmol</w:t>
      </w:r>
      <w:proofErr w:type="spellEnd"/>
      <w:r>
        <w:rPr>
          <w:rFonts w:ascii="Times New Roman" w:eastAsia="Times New Roman" w:hAnsi="Times New Roman"/>
          <w:lang w:val="lt-LT"/>
        </w:rPr>
        <w:t xml:space="preserve"> (</w:t>
      </w:r>
      <w:r>
        <w:rPr>
          <w:rFonts w:ascii="Times New Roman" w:eastAsia="Times New Roman" w:hAnsi="Times New Roman"/>
        </w:rPr>
        <w:t>23</w:t>
      </w:r>
      <w:r w:rsidR="00575499">
        <w:rPr>
          <w:rFonts w:ascii="Times New Roman" w:eastAsia="Times New Roman" w:hAnsi="Times New Roman"/>
        </w:rPr>
        <w:t> </w:t>
      </w:r>
      <w:r>
        <w:rPr>
          <w:rFonts w:ascii="Times New Roman" w:eastAsia="Times New Roman" w:hAnsi="Times New Roman"/>
        </w:rPr>
        <w:t xml:space="preserve">mg) </w:t>
      </w:r>
      <w:r w:rsidR="007A3CC0">
        <w:rPr>
          <w:rFonts w:ascii="Times New Roman" w:eastAsia="Times New Roman" w:hAnsi="Times New Roman"/>
          <w:lang w:val="lt-LT"/>
        </w:rPr>
        <w:t>natrio, t. y. jis beveik neturi reikšmės</w:t>
      </w:r>
      <w:r>
        <w:rPr>
          <w:rFonts w:ascii="Times New Roman" w:eastAsia="Times New Roman" w:hAnsi="Times New Roman"/>
          <w:lang w:val="lt-LT"/>
        </w:rPr>
        <w:t>.</w:t>
      </w:r>
    </w:p>
    <w:p w14:paraId="69862B3C" w14:textId="77777777" w:rsidR="009F46DF" w:rsidRPr="00CC3D22" w:rsidRDefault="009F46DF" w:rsidP="009F46DF">
      <w:pPr>
        <w:spacing w:after="0" w:line="240" w:lineRule="auto"/>
        <w:rPr>
          <w:rFonts w:ascii="Times New Roman" w:eastAsia="Times New Roman" w:hAnsi="Times New Roman"/>
          <w:lang w:val="lt-LT"/>
        </w:rPr>
      </w:pPr>
    </w:p>
    <w:p w14:paraId="5B3596A1"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Vyresnių kaip 70 metų žmonių gydymas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31E085AA"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Jei esate vyresnis kaip 70 metų, gydytojas gali norėti išsiaiškinti, ar neturite raumenų ligų rizikos veiksnių. Jums gali reikėti atlikti specifinius kraujo tyrimus.</w:t>
      </w:r>
    </w:p>
    <w:p w14:paraId="0D74A92C" w14:textId="77777777" w:rsidR="009F46DF" w:rsidRPr="00CC3D22" w:rsidRDefault="009F46DF" w:rsidP="009F46DF">
      <w:pPr>
        <w:spacing w:after="0" w:line="240" w:lineRule="auto"/>
        <w:rPr>
          <w:rFonts w:ascii="Times New Roman" w:eastAsia="Times New Roman" w:hAnsi="Times New Roman"/>
          <w:lang w:val="lt-LT"/>
        </w:rPr>
      </w:pPr>
    </w:p>
    <w:p w14:paraId="4F8AAB5D"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Vaik</w:t>
      </w:r>
      <w:r>
        <w:rPr>
          <w:rFonts w:ascii="Times New Roman" w:eastAsia="Times New Roman" w:hAnsi="Times New Roman"/>
          <w:b/>
          <w:lang w:val="lt-LT"/>
        </w:rPr>
        <w:t xml:space="preserve">ams </w:t>
      </w:r>
      <w:r w:rsidRPr="00CC3D22">
        <w:rPr>
          <w:rFonts w:ascii="Times New Roman" w:eastAsia="Times New Roman" w:hAnsi="Times New Roman"/>
          <w:b/>
          <w:lang w:val="lt-LT"/>
        </w:rPr>
        <w:t>ir paaugli</w:t>
      </w:r>
      <w:r>
        <w:rPr>
          <w:rFonts w:ascii="Times New Roman" w:eastAsia="Times New Roman" w:hAnsi="Times New Roman"/>
          <w:b/>
          <w:lang w:val="lt-LT"/>
        </w:rPr>
        <w:t xml:space="preserve">ams </w:t>
      </w:r>
    </w:p>
    <w:p w14:paraId="15DCF956"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tyrimų su jaunesniais kaip 9 metų vaikais neatlikta, todėl šis vaistas jiems neskirtas. Informacija dėl vaisto dozavimo vaikams ir paaugliams vyresniems nei 9 metai (žr. 3 skyrių).</w:t>
      </w:r>
    </w:p>
    <w:p w14:paraId="595616F5"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p>
    <w:p w14:paraId="56BB901E" w14:textId="77777777" w:rsidR="009F46DF" w:rsidRPr="00CC3D22" w:rsidRDefault="009F46DF" w:rsidP="009F46DF">
      <w:pPr>
        <w:autoSpaceDE w:val="0"/>
        <w:autoSpaceDN w:val="0"/>
        <w:adjustRightInd w:val="0"/>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vartojimo kartu su nikot</w:t>
      </w:r>
      <w:r>
        <w:rPr>
          <w:rFonts w:ascii="Times New Roman" w:eastAsia="Times New Roman" w:hAnsi="Times New Roman"/>
          <w:lang w:val="lt-LT"/>
        </w:rPr>
        <w:t>i</w:t>
      </w:r>
      <w:r w:rsidRPr="00CC3D22">
        <w:rPr>
          <w:rFonts w:ascii="Times New Roman" w:eastAsia="Times New Roman" w:hAnsi="Times New Roman"/>
          <w:lang w:val="lt-LT"/>
        </w:rPr>
        <w:t xml:space="preserve">no rūgštimi, </w:t>
      </w:r>
      <w:proofErr w:type="spellStart"/>
      <w:r w:rsidRPr="00CC3D22">
        <w:rPr>
          <w:rFonts w:ascii="Times New Roman" w:eastAsia="Times New Roman" w:hAnsi="Times New Roman"/>
          <w:lang w:val="lt-LT"/>
        </w:rPr>
        <w:t>kolestiraminu</w:t>
      </w:r>
      <w:proofErr w:type="spellEnd"/>
      <w:r w:rsidRPr="00CC3D22">
        <w:rPr>
          <w:rFonts w:ascii="Times New Roman" w:eastAsia="Times New Roman" w:hAnsi="Times New Roman"/>
          <w:lang w:val="lt-LT"/>
        </w:rPr>
        <w:t xml:space="preserve"> ar </w:t>
      </w:r>
      <w:proofErr w:type="spellStart"/>
      <w:r w:rsidRPr="00CC3D22">
        <w:rPr>
          <w:rFonts w:ascii="Times New Roman" w:eastAsia="Times New Roman" w:hAnsi="Times New Roman"/>
          <w:lang w:val="lt-LT"/>
        </w:rPr>
        <w:t>fibratais</w:t>
      </w:r>
      <w:proofErr w:type="spellEnd"/>
      <w:r w:rsidRPr="00CC3D22">
        <w:rPr>
          <w:rFonts w:ascii="Times New Roman" w:eastAsia="Times New Roman" w:hAnsi="Times New Roman"/>
          <w:lang w:val="lt-LT"/>
        </w:rPr>
        <w:t xml:space="preserve"> patirties vaikams ir paaugliams nėra.</w:t>
      </w:r>
    </w:p>
    <w:p w14:paraId="7494A3F0" w14:textId="77777777" w:rsidR="009F46DF" w:rsidRPr="00CC3D22" w:rsidRDefault="009F46DF" w:rsidP="009F46DF">
      <w:pPr>
        <w:spacing w:after="0" w:line="240" w:lineRule="auto"/>
        <w:rPr>
          <w:rFonts w:ascii="Times New Roman" w:eastAsia="Times New Roman" w:hAnsi="Times New Roman"/>
          <w:lang w:val="lt-LT"/>
        </w:rPr>
      </w:pPr>
    </w:p>
    <w:p w14:paraId="0562349D"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Kiti vaistai ir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2389196B"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Jeigu vartojate ar neseniai vartojote kitų vaistų arba dėl to nesate tikri, apie tai pasakykite gydytojui arba vaistininkui.</w:t>
      </w:r>
    </w:p>
    <w:p w14:paraId="5DA0E20E" w14:textId="77777777" w:rsidR="009F46DF" w:rsidRPr="00CC3D22" w:rsidRDefault="009F46DF" w:rsidP="009F46DF">
      <w:pPr>
        <w:spacing w:after="0" w:line="240" w:lineRule="auto"/>
        <w:rPr>
          <w:rFonts w:ascii="Times New Roman" w:eastAsia="Times New Roman" w:hAnsi="Times New Roman"/>
          <w:lang w:val="lt-LT"/>
        </w:rPr>
      </w:pPr>
    </w:p>
    <w:p w14:paraId="000D182B"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Jeigu bakterijų sukeltoms infekcijoms gydyti Jums reikia per burną vartoti </w:t>
      </w:r>
      <w:proofErr w:type="spellStart"/>
      <w:r w:rsidRPr="00CC3D22">
        <w:rPr>
          <w:rFonts w:ascii="Times New Roman" w:eastAsia="Times New Roman" w:hAnsi="Times New Roman"/>
          <w:b/>
          <w:lang w:val="lt-LT"/>
        </w:rPr>
        <w:t>fuzido</w:t>
      </w:r>
      <w:proofErr w:type="spellEnd"/>
      <w:r w:rsidRPr="00CC3D22">
        <w:rPr>
          <w:rFonts w:ascii="Times New Roman" w:eastAsia="Times New Roman" w:hAnsi="Times New Roman"/>
          <w:b/>
          <w:lang w:val="lt-LT"/>
        </w:rPr>
        <w:t xml:space="preserve"> rūgšties, Jums reikės laikinai nutraukti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 xml:space="preserve">XL vartojimą. Gydytojas Jums pasakys, kada bus vėl saugu atnaujinti </w:t>
      </w:r>
      <w:proofErr w:type="spellStart"/>
      <w:r w:rsidRPr="00CC3D22">
        <w:rPr>
          <w:rFonts w:ascii="Times New Roman" w:eastAsia="Times New Roman" w:hAnsi="Times New Roman"/>
          <w:b/>
          <w:lang w:val="lt-LT"/>
        </w:rPr>
        <w:t>Lescol</w:t>
      </w:r>
      <w:proofErr w:type="spellEnd"/>
      <w:r w:rsidRPr="00CC3D22">
        <w:rPr>
          <w:rFonts w:ascii="Times New Roman" w:eastAsia="Times New Roman" w:hAnsi="Times New Roman"/>
          <w:b/>
          <w:lang w:val="lt-LT"/>
        </w:rPr>
        <w:t xml:space="preserve"> XL vartojimą.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 xml:space="preserve">XL vartojant kartu su </w:t>
      </w:r>
      <w:proofErr w:type="spellStart"/>
      <w:r w:rsidRPr="00CC3D22">
        <w:rPr>
          <w:rFonts w:ascii="Times New Roman" w:eastAsia="Times New Roman" w:hAnsi="Times New Roman"/>
          <w:b/>
          <w:lang w:val="lt-LT"/>
        </w:rPr>
        <w:t>fuzido</w:t>
      </w:r>
      <w:proofErr w:type="spellEnd"/>
      <w:r w:rsidRPr="00CC3D22">
        <w:rPr>
          <w:rFonts w:ascii="Times New Roman" w:eastAsia="Times New Roman" w:hAnsi="Times New Roman"/>
          <w:b/>
          <w:lang w:val="lt-LT"/>
        </w:rPr>
        <w:t xml:space="preserve"> rūgštimi, retais atvejais gali pasireikšti raumenų silpnumas, jautrumas ar skausmas (</w:t>
      </w:r>
      <w:proofErr w:type="spellStart"/>
      <w:r w:rsidRPr="00CC3D22">
        <w:rPr>
          <w:rFonts w:ascii="Times New Roman" w:eastAsia="Times New Roman" w:hAnsi="Times New Roman"/>
          <w:b/>
          <w:lang w:val="lt-LT"/>
        </w:rPr>
        <w:t>rabdomiolizė</w:t>
      </w:r>
      <w:proofErr w:type="spellEnd"/>
      <w:r w:rsidRPr="00CC3D22">
        <w:rPr>
          <w:rFonts w:ascii="Times New Roman" w:eastAsia="Times New Roman" w:hAnsi="Times New Roman"/>
          <w:b/>
          <w:lang w:val="lt-LT"/>
        </w:rPr>
        <w:t xml:space="preserve">). Daugiau informacijos apie </w:t>
      </w:r>
      <w:proofErr w:type="spellStart"/>
      <w:r w:rsidRPr="00CC3D22">
        <w:rPr>
          <w:rFonts w:ascii="Times New Roman" w:eastAsia="Times New Roman" w:hAnsi="Times New Roman"/>
          <w:b/>
          <w:lang w:val="lt-LT"/>
        </w:rPr>
        <w:t>rabdomiolizę</w:t>
      </w:r>
      <w:proofErr w:type="spellEnd"/>
      <w:r w:rsidRPr="00CC3D22">
        <w:rPr>
          <w:rFonts w:ascii="Times New Roman" w:eastAsia="Times New Roman" w:hAnsi="Times New Roman"/>
          <w:b/>
          <w:lang w:val="lt-LT"/>
        </w:rPr>
        <w:t xml:space="preserve"> pateikiama 4 skyriuje.</w:t>
      </w:r>
    </w:p>
    <w:p w14:paraId="1164DE60" w14:textId="77777777" w:rsidR="009F46DF" w:rsidRPr="00CC3D22" w:rsidRDefault="009F46DF" w:rsidP="009F46DF">
      <w:pPr>
        <w:spacing w:after="0" w:line="240" w:lineRule="auto"/>
        <w:rPr>
          <w:rFonts w:ascii="Times New Roman" w:eastAsia="Times New Roman" w:hAnsi="Times New Roman"/>
          <w:lang w:val="lt-LT"/>
        </w:rPr>
      </w:pPr>
    </w:p>
    <w:p w14:paraId="65B3B78E"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Galima vartoti vien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arba kartu vartoti kitokių gydytojo skirtų cholesterolio kiekį mažinančių vaistų.</w:t>
      </w:r>
    </w:p>
    <w:p w14:paraId="3A95B04D"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B9948F3"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Pavartojus dervų, pvz., </w:t>
      </w:r>
      <w:proofErr w:type="spellStart"/>
      <w:r w:rsidRPr="00CC3D22">
        <w:rPr>
          <w:rFonts w:ascii="Times New Roman" w:eastAsia="Times New Roman" w:hAnsi="Times New Roman"/>
          <w:lang w:val="lt-LT"/>
        </w:rPr>
        <w:t>kolestiramino</w:t>
      </w:r>
      <w:proofErr w:type="spellEnd"/>
      <w:r w:rsidRPr="00CC3D22">
        <w:rPr>
          <w:rFonts w:ascii="Times New Roman" w:eastAsia="Times New Roman" w:hAnsi="Times New Roman"/>
          <w:lang w:val="lt-LT"/>
        </w:rPr>
        <w:t xml:space="preserve"> (juo dažniausiai mažinamas cholesterolio kiekis kraujyje),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galima gerti praėjus mažiausiai 4 valandoms.</w:t>
      </w:r>
    </w:p>
    <w:p w14:paraId="629056FC"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5665F10A"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 vartojate bet kurio iš toliau išvardytų vaistų, pasakykite gydytojui arba vaistininkui.</w:t>
      </w:r>
    </w:p>
    <w:p w14:paraId="1FDCF144"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Ciklosporino</w:t>
      </w:r>
      <w:proofErr w:type="spellEnd"/>
      <w:r w:rsidRPr="00CC3D22">
        <w:rPr>
          <w:rFonts w:ascii="Times New Roman" w:eastAsia="Times New Roman" w:hAnsi="Times New Roman"/>
          <w:lang w:val="lt-LT"/>
        </w:rPr>
        <w:t xml:space="preserve"> (vaisto, vartojamo imuninei sistemai slopinti).</w:t>
      </w:r>
    </w:p>
    <w:p w14:paraId="7A206F01"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Fibratų</w:t>
      </w:r>
      <w:proofErr w:type="spellEnd"/>
      <w:r w:rsidRPr="00CC3D22">
        <w:rPr>
          <w:rFonts w:ascii="Times New Roman" w:eastAsia="Times New Roman" w:hAnsi="Times New Roman"/>
          <w:lang w:val="lt-LT"/>
        </w:rPr>
        <w:t xml:space="preserve"> (pvz., </w:t>
      </w:r>
      <w:proofErr w:type="spellStart"/>
      <w:r w:rsidRPr="00CC3D22">
        <w:rPr>
          <w:rFonts w:ascii="Times New Roman" w:eastAsia="Times New Roman" w:hAnsi="Times New Roman"/>
          <w:lang w:val="lt-LT"/>
        </w:rPr>
        <w:t>gemfibrozilio</w:t>
      </w:r>
      <w:proofErr w:type="spellEnd"/>
      <w:r w:rsidRPr="00CC3D22">
        <w:rPr>
          <w:rFonts w:ascii="Times New Roman" w:eastAsia="Times New Roman" w:hAnsi="Times New Roman"/>
          <w:lang w:val="lt-LT"/>
        </w:rPr>
        <w:t>), nikotino rūgšties ar tulžies rūgštis sujungiančių dervų (vaistų, vartojamų „blogojo“ cholesterolio kiekiui mažinti).</w:t>
      </w:r>
    </w:p>
    <w:p w14:paraId="494F672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Flukonazolo</w:t>
      </w:r>
      <w:proofErr w:type="spellEnd"/>
      <w:r w:rsidRPr="00CC3D22">
        <w:rPr>
          <w:rFonts w:ascii="Times New Roman" w:eastAsia="Times New Roman" w:hAnsi="Times New Roman"/>
          <w:lang w:val="lt-LT"/>
        </w:rPr>
        <w:t xml:space="preserve"> (vaisto, kuriuo gydoma grybelių sukelta infekcinė liga).</w:t>
      </w:r>
    </w:p>
    <w:p w14:paraId="0634613E"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Rifampicino</w:t>
      </w:r>
      <w:proofErr w:type="spellEnd"/>
      <w:r w:rsidRPr="00CC3D22">
        <w:rPr>
          <w:rFonts w:ascii="Times New Roman" w:eastAsia="Times New Roman" w:hAnsi="Times New Roman"/>
          <w:lang w:val="lt-LT"/>
        </w:rPr>
        <w:t xml:space="preserve"> (antibiotiko).</w:t>
      </w:r>
    </w:p>
    <w:p w14:paraId="22832B7E"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Fenitoino</w:t>
      </w:r>
      <w:proofErr w:type="spellEnd"/>
      <w:r w:rsidRPr="00CC3D22">
        <w:rPr>
          <w:rFonts w:ascii="Times New Roman" w:eastAsia="Times New Roman" w:hAnsi="Times New Roman"/>
          <w:lang w:val="lt-LT"/>
        </w:rPr>
        <w:t xml:space="preserve"> (vaisto nuo epilepsijos).</w:t>
      </w:r>
    </w:p>
    <w:p w14:paraId="1D283B7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Geriamųjų antikoaguliantų, pvz., varfarino (vaistų, vartojamų kraujo krešėjimui slopinti).</w:t>
      </w:r>
    </w:p>
    <w:p w14:paraId="2B7D4082"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Glibenklamido</w:t>
      </w:r>
      <w:proofErr w:type="spellEnd"/>
      <w:r w:rsidRPr="00CC3D22">
        <w:rPr>
          <w:rFonts w:ascii="Times New Roman" w:eastAsia="Times New Roman" w:hAnsi="Times New Roman"/>
          <w:lang w:val="lt-LT"/>
        </w:rPr>
        <w:t xml:space="preserve"> (vaisto, vartojamo diabetui gydyti).</w:t>
      </w:r>
    </w:p>
    <w:p w14:paraId="7F2088A0" w14:textId="77777777" w:rsidR="009F46DF" w:rsidRPr="00CC3D22" w:rsidRDefault="009F46DF" w:rsidP="009F46DF">
      <w:pPr>
        <w:numPr>
          <w:ilvl w:val="0"/>
          <w:numId w:val="4"/>
        </w:numPr>
        <w:spacing w:after="0" w:line="240" w:lineRule="auto"/>
        <w:ind w:left="567" w:hanging="567"/>
        <w:rPr>
          <w:rFonts w:ascii="Times New Roman" w:eastAsia="Times New Roman" w:hAnsi="Times New Roman"/>
          <w:lang w:val="lt-LT"/>
        </w:rPr>
      </w:pPr>
      <w:proofErr w:type="spellStart"/>
      <w:r w:rsidRPr="00CC3D22">
        <w:rPr>
          <w:rFonts w:ascii="Times New Roman" w:eastAsia="Times New Roman" w:hAnsi="Times New Roman"/>
          <w:lang w:val="lt-LT"/>
        </w:rPr>
        <w:t>Kolchicinų</w:t>
      </w:r>
      <w:proofErr w:type="spellEnd"/>
      <w:r w:rsidRPr="00CC3D22">
        <w:rPr>
          <w:rFonts w:ascii="Times New Roman" w:eastAsia="Times New Roman" w:hAnsi="Times New Roman"/>
          <w:lang w:val="lt-LT"/>
        </w:rPr>
        <w:t xml:space="preserve"> (jų vartojama nuo podagros).</w:t>
      </w:r>
    </w:p>
    <w:p w14:paraId="1E265451" w14:textId="77777777" w:rsidR="009F46DF" w:rsidRPr="00CC3D22" w:rsidRDefault="009F46DF" w:rsidP="009F46DF">
      <w:pPr>
        <w:spacing w:after="0" w:line="240" w:lineRule="auto"/>
        <w:ind w:left="567" w:hanging="567"/>
        <w:rPr>
          <w:rFonts w:ascii="Times New Roman" w:eastAsia="Times New Roman" w:hAnsi="Times New Roman"/>
          <w:b/>
          <w:lang w:val="lt-LT"/>
        </w:rPr>
      </w:pPr>
    </w:p>
    <w:p w14:paraId="3F7D7A5F" w14:textId="77777777" w:rsidR="009F46DF" w:rsidRPr="00CC3D22" w:rsidRDefault="009F46DF" w:rsidP="009F46DF">
      <w:pPr>
        <w:spacing w:after="0" w:line="240" w:lineRule="auto"/>
        <w:rPr>
          <w:rFonts w:ascii="Times New Roman" w:eastAsia="Times New Roman" w:hAnsi="Times New Roman"/>
          <w:lang w:val="lt-LT"/>
        </w:rPr>
      </w:pPr>
    </w:p>
    <w:p w14:paraId="4BCC6B46" w14:textId="77777777" w:rsidR="009F46DF" w:rsidRDefault="009F46DF" w:rsidP="009F46DF">
      <w:pPr>
        <w:spacing w:after="0" w:line="240" w:lineRule="auto"/>
        <w:ind w:left="567" w:hanging="567"/>
        <w:rPr>
          <w:rFonts w:ascii="Times New Roman" w:eastAsia="Times New Roman" w:hAnsi="Times New Roman"/>
          <w:b/>
          <w:noProof/>
          <w:lang w:val="lt-LT"/>
        </w:rPr>
      </w:pPr>
      <w:r w:rsidRPr="00CC3D22">
        <w:rPr>
          <w:rFonts w:ascii="Times New Roman" w:eastAsia="Times New Roman" w:hAnsi="Times New Roman"/>
          <w:b/>
          <w:noProof/>
          <w:lang w:val="lt-LT"/>
        </w:rPr>
        <w:t>Nėštumas ir žindymo laikotarpis</w:t>
      </w:r>
    </w:p>
    <w:p w14:paraId="7C3C3152" w14:textId="77777777" w:rsidR="009F46DF" w:rsidRDefault="009F46DF" w:rsidP="009F46DF">
      <w:pPr>
        <w:spacing w:after="0" w:line="240" w:lineRule="auto"/>
        <w:rPr>
          <w:rFonts w:ascii="Times New Roman" w:eastAsia="Times New Roman" w:hAnsi="Times New Roman"/>
          <w:noProof/>
          <w:lang w:val="lt-LT"/>
        </w:rPr>
      </w:pPr>
      <w:r w:rsidRPr="00A45BCD">
        <w:rPr>
          <w:rFonts w:ascii="Times New Roman" w:eastAsia="Times New Roman" w:hAnsi="Times New Roman"/>
          <w:noProof/>
          <w:lang w:val="lt-LT"/>
        </w:rPr>
        <w:t>Lescol</w:t>
      </w:r>
      <w:r>
        <w:rPr>
          <w:rFonts w:ascii="Times New Roman" w:eastAsia="Times New Roman" w:hAnsi="Times New Roman"/>
          <w:noProof/>
          <w:lang w:val="lt-LT"/>
        </w:rPr>
        <w:t> </w:t>
      </w:r>
      <w:r w:rsidRPr="00A45BCD">
        <w:rPr>
          <w:rFonts w:ascii="Times New Roman" w:eastAsia="Times New Roman" w:hAnsi="Times New Roman"/>
          <w:noProof/>
          <w:lang w:val="lt-LT"/>
        </w:rPr>
        <w:t xml:space="preserve">XL nevartokite, kadangi veiklioji medžiaga gali pakenkti dar negimusiam </w:t>
      </w:r>
      <w:r w:rsidRPr="0051004B">
        <w:rPr>
          <w:rFonts w:ascii="Times New Roman" w:eastAsia="Times New Roman" w:hAnsi="Times New Roman"/>
          <w:noProof/>
          <w:lang w:val="lt-LT"/>
        </w:rPr>
        <w:t xml:space="preserve">vaikui, be to, nežinoma, ar jos </w:t>
      </w:r>
      <w:r w:rsidRPr="00A45BCD">
        <w:rPr>
          <w:rFonts w:ascii="Times New Roman" w:eastAsia="Times New Roman" w:hAnsi="Times New Roman"/>
          <w:noProof/>
          <w:lang w:val="lt-LT"/>
        </w:rPr>
        <w:t>patenka į moters pieną</w:t>
      </w:r>
      <w:r>
        <w:rPr>
          <w:rFonts w:ascii="Times New Roman" w:eastAsia="Times New Roman" w:hAnsi="Times New Roman"/>
          <w:noProof/>
          <w:lang w:val="lt-LT"/>
        </w:rPr>
        <w:t>.</w:t>
      </w:r>
    </w:p>
    <w:p w14:paraId="2C3D0F46" w14:textId="77777777" w:rsidR="009F46DF" w:rsidRPr="00A45BCD" w:rsidRDefault="009F46DF" w:rsidP="009F46DF">
      <w:pPr>
        <w:spacing w:after="0" w:line="240" w:lineRule="auto"/>
        <w:ind w:left="567" w:hanging="567"/>
        <w:rPr>
          <w:rFonts w:ascii="Times New Roman" w:eastAsia="Times New Roman" w:hAnsi="Times New Roman"/>
          <w:noProof/>
          <w:lang w:val="lt-LT"/>
        </w:rPr>
      </w:pPr>
    </w:p>
    <w:p w14:paraId="3D7FCD44" w14:textId="77777777" w:rsidR="009F46DF"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esate nėščia, žindote kūdikį, manote, kad galbūt esate nėščia arba planuojate pastoti, tai prieš vartodama šį vaistą pasitarkite su gydytoju ar vaistininku.. </w:t>
      </w:r>
    </w:p>
    <w:p w14:paraId="6AF28590"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Vartojant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būtina imtis tinkamų atsargumo priemonių, siekiant apsisaugoti nuo nėštumo.</w:t>
      </w:r>
    </w:p>
    <w:p w14:paraId="74FAD9AC" w14:textId="77777777" w:rsidR="009F46DF" w:rsidRPr="00CC3D22" w:rsidRDefault="009F46DF" w:rsidP="009F46DF">
      <w:pPr>
        <w:spacing w:after="0" w:line="240" w:lineRule="auto"/>
        <w:rPr>
          <w:rFonts w:ascii="Times New Roman" w:eastAsia="Times New Roman" w:hAnsi="Times New Roman"/>
          <w:lang w:val="lt-LT"/>
        </w:rPr>
      </w:pPr>
    </w:p>
    <w:p w14:paraId="567D9F22"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Jeigu vartodama šio vaisto pastosite, nutraukite gydymą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ir kreipkitės į savo gydytoją. Gydytojas aptars su Jumis galimą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vartojimo riziką nėštumo metu.</w:t>
      </w:r>
    </w:p>
    <w:p w14:paraId="2C4EBABD" w14:textId="77777777" w:rsidR="009F46DF" w:rsidRPr="00CC3D22" w:rsidRDefault="009F46DF" w:rsidP="009F46DF">
      <w:pPr>
        <w:spacing w:after="0" w:line="240" w:lineRule="auto"/>
        <w:ind w:left="567" w:hanging="567"/>
        <w:rPr>
          <w:rFonts w:ascii="Times New Roman" w:eastAsia="Times New Roman" w:hAnsi="Times New Roman"/>
          <w:bCs/>
          <w:lang w:val="lt-LT"/>
        </w:rPr>
      </w:pPr>
    </w:p>
    <w:p w14:paraId="635EA0E7"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Vairavimas ir mechanizmų valdymas</w:t>
      </w:r>
    </w:p>
    <w:p w14:paraId="404F9942" w14:textId="77777777" w:rsidR="009F46DF" w:rsidRPr="00CC3D22" w:rsidRDefault="009F46DF" w:rsidP="009F46DF">
      <w:p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 xml:space="preserve">Duomenų apie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poveikį gebėjimui vairuoti ir valdyti mechanizmus nėra.</w:t>
      </w:r>
    </w:p>
    <w:p w14:paraId="48B73C90"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389B3402"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lang w:val="lt-LT"/>
        </w:rPr>
        <w:t>3.</w:t>
      </w:r>
      <w:r w:rsidRPr="00CC3D22">
        <w:rPr>
          <w:rFonts w:ascii="Times New Roman" w:eastAsia="Times New Roman" w:hAnsi="Times New Roman"/>
          <w:b/>
          <w:lang w:val="lt-LT"/>
        </w:rPr>
        <w:tab/>
        <w:t xml:space="preserve">Kaip vartoti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lang w:val="lt-LT"/>
        </w:rPr>
        <w:t>XL</w:t>
      </w:r>
    </w:p>
    <w:p w14:paraId="35270672"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p>
    <w:p w14:paraId="352F1576"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Visada vartokite šį vaistą tiksliai kaip nurodė gydytojas</w:t>
      </w:r>
      <w:r>
        <w:rPr>
          <w:rFonts w:ascii="Times New Roman" w:eastAsia="Times New Roman" w:hAnsi="Times New Roman"/>
          <w:lang w:val="lt-LT"/>
        </w:rPr>
        <w:t xml:space="preserve"> arba vaistininkas</w:t>
      </w:r>
      <w:r w:rsidRPr="00CC3D22">
        <w:rPr>
          <w:rFonts w:ascii="Times New Roman" w:eastAsia="Times New Roman" w:hAnsi="Times New Roman"/>
          <w:lang w:val="lt-LT"/>
        </w:rPr>
        <w:t>. Jeigu abejojate, kreipkitės į gydytoją arba vaistininką. Neviršykite rekomenduojamos dozės.</w:t>
      </w:r>
    </w:p>
    <w:p w14:paraId="6A5725BC"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C4F7D48"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Gydytojas rekomenduos Jums toliau laikytis dietos (valgyti maistą, kuriame mažai cholesterolio). Jos laikykitės vartodami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p w14:paraId="008600C9"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FD8D964" w14:textId="77777777" w:rsidR="009F46DF" w:rsidRDefault="009F46DF" w:rsidP="009F46DF">
      <w:pPr>
        <w:numPr>
          <w:ilvl w:val="12"/>
          <w:numId w:val="0"/>
        </w:numPr>
        <w:spacing w:after="0" w:line="240" w:lineRule="auto"/>
        <w:ind w:right="-2"/>
        <w:rPr>
          <w:rFonts w:ascii="Times New Roman" w:eastAsia="Times New Roman" w:hAnsi="Times New Roman"/>
          <w:b/>
          <w:noProof/>
          <w:lang w:val="lt-LT"/>
        </w:rPr>
      </w:pPr>
      <w:r w:rsidRPr="00CC3D22">
        <w:rPr>
          <w:rFonts w:ascii="Times New Roman" w:eastAsia="Times New Roman" w:hAnsi="Times New Roman"/>
          <w:b/>
          <w:noProof/>
          <w:lang w:val="lt-LT"/>
        </w:rPr>
        <w:t>Kiek Lescol</w:t>
      </w:r>
      <w:r>
        <w:rPr>
          <w:rFonts w:ascii="Times New Roman" w:eastAsia="Times New Roman" w:hAnsi="Times New Roman"/>
          <w:b/>
          <w:noProof/>
          <w:lang w:val="lt-LT"/>
        </w:rPr>
        <w:t> </w:t>
      </w:r>
      <w:r w:rsidRPr="00CC3D22">
        <w:rPr>
          <w:rFonts w:ascii="Times New Roman" w:eastAsia="Times New Roman" w:hAnsi="Times New Roman"/>
          <w:b/>
          <w:noProof/>
          <w:lang w:val="lt-LT"/>
        </w:rPr>
        <w:t>XL vartoti</w:t>
      </w:r>
    </w:p>
    <w:p w14:paraId="2D1897EA" w14:textId="77777777" w:rsidR="009F46DF" w:rsidRDefault="009F46DF" w:rsidP="009F46DF">
      <w:pPr>
        <w:numPr>
          <w:ilvl w:val="12"/>
          <w:numId w:val="0"/>
        </w:numPr>
        <w:spacing w:after="0" w:line="240" w:lineRule="auto"/>
        <w:ind w:right="-2"/>
        <w:rPr>
          <w:rFonts w:ascii="Times New Roman" w:eastAsia="Times New Roman" w:hAnsi="Times New Roman"/>
          <w:b/>
          <w:noProof/>
          <w:lang w:val="lt-LT"/>
        </w:rPr>
      </w:pPr>
    </w:p>
    <w:p w14:paraId="2388AF09" w14:textId="77777777" w:rsidR="009F46DF" w:rsidRPr="00CC3D22" w:rsidRDefault="009F46DF" w:rsidP="009F46DF">
      <w:pPr>
        <w:numPr>
          <w:ilvl w:val="12"/>
          <w:numId w:val="0"/>
        </w:num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Rekomenduojama dozė suaugusiesiems</w:t>
      </w:r>
    </w:p>
    <w:p w14:paraId="4DAF9EE2" w14:textId="77777777" w:rsidR="009F46DF"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 xml:space="preserve">Įprastinė </w:t>
      </w:r>
      <w:r>
        <w:rPr>
          <w:rFonts w:ascii="Times New Roman" w:eastAsia="Times New Roman" w:hAnsi="Times New Roman"/>
          <w:noProof/>
          <w:lang w:val="lt-LT"/>
        </w:rPr>
        <w:t xml:space="preserve">fluvastatino </w:t>
      </w:r>
      <w:r w:rsidRPr="00CC3D22">
        <w:rPr>
          <w:rFonts w:ascii="Times New Roman" w:eastAsia="Times New Roman" w:hAnsi="Times New Roman"/>
          <w:noProof/>
          <w:lang w:val="lt-LT"/>
        </w:rPr>
        <w:t>paros dozė suaugusiems žmonėms yra 20</w:t>
      </w:r>
      <w:r w:rsidRPr="00CC3D22">
        <w:rPr>
          <w:rFonts w:ascii="Times New Roman" w:eastAsia="Times New Roman" w:hAnsi="Times New Roman"/>
          <w:noProof/>
          <w:lang w:val="lt-LT"/>
        </w:rPr>
        <w:noBreakHyphen/>
        <w:t xml:space="preserve">80 mg. Ji priklauso nuo to, kiek reikia sumažinti cholesterolio kiekį kraujyje. Jūsų gydytojas kas 4 savaites ar po ilgesnio laiko tarpo gali keisti Jūsų vartojamą vaisto dozę. </w:t>
      </w:r>
    </w:p>
    <w:p w14:paraId="656F258B" w14:textId="77777777" w:rsidR="009F46DF" w:rsidRDefault="009F46DF" w:rsidP="009F46DF">
      <w:pPr>
        <w:spacing w:after="0" w:line="240" w:lineRule="auto"/>
        <w:ind w:right="-2"/>
        <w:rPr>
          <w:rFonts w:ascii="Times New Roman" w:eastAsia="Times New Roman" w:hAnsi="Times New Roman"/>
          <w:noProof/>
          <w:lang w:val="lt-LT"/>
        </w:rPr>
      </w:pPr>
      <w:r w:rsidRPr="00A45BCD">
        <w:rPr>
          <w:rFonts w:ascii="Times New Roman" w:eastAsia="Times New Roman" w:hAnsi="Times New Roman"/>
          <w:i/>
          <w:noProof/>
          <w:lang w:val="lt-LT"/>
        </w:rPr>
        <w:lastRenderedPageBreak/>
        <w:t>Lescol</w:t>
      </w:r>
      <w:r>
        <w:rPr>
          <w:rFonts w:ascii="Times New Roman" w:eastAsia="Times New Roman" w:hAnsi="Times New Roman"/>
          <w:i/>
          <w:noProof/>
          <w:lang w:val="lt-LT"/>
        </w:rPr>
        <w:t> </w:t>
      </w:r>
      <w:r w:rsidRPr="00A45BCD">
        <w:rPr>
          <w:rFonts w:ascii="Times New Roman" w:eastAsia="Times New Roman" w:hAnsi="Times New Roman"/>
          <w:i/>
          <w:noProof/>
          <w:lang w:val="lt-LT"/>
        </w:rPr>
        <w:t>XL tiekiamas tik kaip 80 mg pailginto atpalaidavimo tabletės, todėl mažesnių dozių vartoti neįmanoma</w:t>
      </w:r>
      <w:r w:rsidRPr="00A45BCD">
        <w:rPr>
          <w:rFonts w:ascii="Times New Roman" w:eastAsia="Times New Roman" w:hAnsi="Times New Roman"/>
          <w:noProof/>
          <w:lang w:val="lt-LT"/>
        </w:rPr>
        <w:t>.</w:t>
      </w:r>
    </w:p>
    <w:p w14:paraId="74003B21" w14:textId="77777777" w:rsidR="009F46DF" w:rsidRDefault="009F46DF" w:rsidP="009F46DF">
      <w:pPr>
        <w:spacing w:after="0" w:line="240" w:lineRule="auto"/>
        <w:ind w:left="567" w:right="-2"/>
        <w:rPr>
          <w:rFonts w:ascii="Times New Roman" w:eastAsia="Times New Roman" w:hAnsi="Times New Roman"/>
          <w:noProof/>
          <w:lang w:val="lt-LT"/>
        </w:rPr>
      </w:pPr>
    </w:p>
    <w:p w14:paraId="47E967EF" w14:textId="77777777" w:rsidR="009F46DF" w:rsidRDefault="009F46DF" w:rsidP="009F46DF">
      <w:pPr>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Vartojimas vaikams ir paaugliams</w:t>
      </w:r>
    </w:p>
    <w:p w14:paraId="60451AE8" w14:textId="77777777" w:rsidR="009F46DF" w:rsidRPr="00CC3D22"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Lescol</w:t>
      </w:r>
      <w:r>
        <w:rPr>
          <w:rFonts w:ascii="Times New Roman" w:eastAsia="Times New Roman" w:hAnsi="Times New Roman"/>
          <w:noProof/>
          <w:lang w:val="lt-LT"/>
        </w:rPr>
        <w:t> </w:t>
      </w:r>
      <w:r w:rsidRPr="00CC3D22">
        <w:rPr>
          <w:rFonts w:ascii="Times New Roman" w:eastAsia="Times New Roman" w:hAnsi="Times New Roman"/>
          <w:noProof/>
          <w:lang w:val="lt-LT"/>
        </w:rPr>
        <w:t>XL tiekiamas tik kaip 80 mg pailginto atpalaidavimo tabletės, todėl jo vaikams ir paaugliams vartoti negalima.</w:t>
      </w:r>
    </w:p>
    <w:p w14:paraId="56262360" w14:textId="77777777" w:rsidR="009F46DF" w:rsidRPr="00CC3D22"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 xml:space="preserve">Kiek tiksliai </w:t>
      </w:r>
      <w:r>
        <w:rPr>
          <w:rFonts w:ascii="Times New Roman" w:eastAsia="Times New Roman" w:hAnsi="Times New Roman"/>
          <w:noProof/>
          <w:lang w:val="lt-LT"/>
        </w:rPr>
        <w:t>fluvastatino</w:t>
      </w:r>
      <w:r w:rsidRPr="00CC3D22">
        <w:rPr>
          <w:rFonts w:ascii="Times New Roman" w:eastAsia="Times New Roman" w:hAnsi="Times New Roman"/>
          <w:noProof/>
          <w:lang w:val="lt-LT"/>
        </w:rPr>
        <w:t xml:space="preserve"> tablečių turite vartoti, pasakys gydytojas.</w:t>
      </w:r>
    </w:p>
    <w:p w14:paraId="102805B3" w14:textId="77777777" w:rsidR="009F46DF" w:rsidRPr="00CC3D22" w:rsidRDefault="009F46DF" w:rsidP="009F46DF">
      <w:pPr>
        <w:spacing w:after="0" w:line="240" w:lineRule="auto"/>
        <w:ind w:right="-2"/>
        <w:rPr>
          <w:rFonts w:ascii="Times New Roman" w:eastAsia="Times New Roman" w:hAnsi="Times New Roman"/>
          <w:noProof/>
          <w:lang w:val="lt-LT"/>
        </w:rPr>
      </w:pPr>
      <w:r w:rsidRPr="00CC3D22">
        <w:rPr>
          <w:rFonts w:ascii="Times New Roman" w:eastAsia="Times New Roman" w:hAnsi="Times New Roman"/>
          <w:noProof/>
          <w:lang w:val="lt-LT"/>
        </w:rPr>
        <w:t>Atsižvelgdamas į Jūsų reakciją į gydymą, gydytojas gali nurodyti vartoti didesnę ar mažesnę dozę.</w:t>
      </w:r>
    </w:p>
    <w:p w14:paraId="6A6F661D"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4EAD4851" w14:textId="77777777" w:rsidR="009F46DF" w:rsidRPr="00CC3D22" w:rsidRDefault="009F46DF" w:rsidP="009F46DF">
      <w:pPr>
        <w:numPr>
          <w:ilvl w:val="12"/>
          <w:numId w:val="0"/>
        </w:numPr>
        <w:spacing w:after="0" w:line="240" w:lineRule="auto"/>
        <w:ind w:right="-2"/>
        <w:rPr>
          <w:rFonts w:ascii="Times New Roman" w:eastAsia="Times New Roman" w:hAnsi="Times New Roman"/>
          <w:b/>
          <w:noProof/>
          <w:lang w:val="lt-LT"/>
        </w:rPr>
      </w:pPr>
      <w:r w:rsidRPr="00CC3D22">
        <w:rPr>
          <w:rFonts w:ascii="Times New Roman" w:eastAsia="Times New Roman" w:hAnsi="Times New Roman"/>
          <w:b/>
          <w:noProof/>
          <w:lang w:val="lt-LT"/>
        </w:rPr>
        <w:t>Kada vartoti Lescol</w:t>
      </w:r>
      <w:r>
        <w:rPr>
          <w:rFonts w:ascii="Times New Roman" w:eastAsia="Times New Roman" w:hAnsi="Times New Roman"/>
          <w:b/>
          <w:noProof/>
          <w:lang w:val="lt-LT"/>
        </w:rPr>
        <w:t> </w:t>
      </w:r>
      <w:r w:rsidRPr="00CC3D22">
        <w:rPr>
          <w:rFonts w:ascii="Times New Roman" w:eastAsia="Times New Roman" w:hAnsi="Times New Roman"/>
          <w:b/>
          <w:noProof/>
          <w:lang w:val="lt-LT"/>
        </w:rPr>
        <w:t>XL</w:t>
      </w:r>
    </w:p>
    <w:p w14:paraId="68BC26D6" w14:textId="77777777" w:rsidR="009F46DF" w:rsidRPr="00CC3D22" w:rsidRDefault="009F46DF" w:rsidP="009F46DF">
      <w:pPr>
        <w:spacing w:after="0" w:line="240" w:lineRule="auto"/>
        <w:ind w:right="-2"/>
        <w:contextualSpacing/>
        <w:rPr>
          <w:rFonts w:ascii="Times New Roman" w:hAnsi="Times New Roman"/>
          <w:lang w:val="lt-LT"/>
        </w:rPr>
      </w:pPr>
      <w:r w:rsidRPr="00CC3D22">
        <w:rPr>
          <w:rFonts w:ascii="Times New Roman" w:eastAsia="Times New Roman" w:hAnsi="Times New Roman"/>
          <w:lang w:val="lt-LT"/>
        </w:rPr>
        <w:t xml:space="preserve">Jei vartojate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tabletes, dozę galite gerti bet kuriuo dienos metu.</w:t>
      </w:r>
    </w:p>
    <w:p w14:paraId="152AD0A9" w14:textId="77777777" w:rsidR="009F46DF" w:rsidRPr="00CC3D22" w:rsidRDefault="009F46DF" w:rsidP="009F46DF">
      <w:pPr>
        <w:spacing w:after="0" w:line="240" w:lineRule="auto"/>
        <w:ind w:right="-2"/>
        <w:contextualSpacing/>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galite vartoti valgydami arba nevalgydami. Tabletę nurykite sveiką, užgerdami stikline vandens.</w:t>
      </w:r>
    </w:p>
    <w:p w14:paraId="2693B2F8"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0B45AA31"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Ką daryti pavartojus per didelę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r w:rsidRPr="00CC3D22">
        <w:rPr>
          <w:rFonts w:ascii="Times New Roman" w:eastAsia="Times New Roman" w:hAnsi="Times New Roman"/>
          <w:b/>
          <w:lang w:val="lt-LT"/>
        </w:rPr>
        <w:t xml:space="preserve"> dozę?</w:t>
      </w:r>
    </w:p>
    <w:p w14:paraId="0A9EC1F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Jei netyčia išgėrėte per didelį kiekį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 tablečių, nedelsdami pasakykite gydytojui. Gali prireikti medicininio ištyrimo.</w:t>
      </w:r>
    </w:p>
    <w:p w14:paraId="0783E1FF" w14:textId="77777777" w:rsidR="009F46DF" w:rsidRPr="00CC3D22" w:rsidRDefault="009F46DF" w:rsidP="009F46DF">
      <w:pPr>
        <w:spacing w:after="0" w:line="240" w:lineRule="auto"/>
        <w:ind w:left="567" w:hanging="567"/>
        <w:rPr>
          <w:rFonts w:ascii="Times New Roman" w:eastAsia="Times New Roman" w:hAnsi="Times New Roman"/>
          <w:bCs/>
          <w:lang w:val="lt-LT"/>
        </w:rPr>
      </w:pPr>
    </w:p>
    <w:p w14:paraId="6981AF21"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Pamiršus pavartoti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p>
    <w:p w14:paraId="2F28675F" w14:textId="77777777" w:rsidR="009F46DF" w:rsidRPr="00CC3D22" w:rsidRDefault="009F46DF" w:rsidP="009F46DF">
      <w:pPr>
        <w:spacing w:after="0" w:line="240" w:lineRule="auto"/>
        <w:ind w:right="-2"/>
        <w:contextualSpacing/>
        <w:rPr>
          <w:rFonts w:ascii="Times New Roman" w:eastAsia="Times New Roman" w:hAnsi="Times New Roman"/>
          <w:lang w:val="lt-LT"/>
        </w:rPr>
      </w:pPr>
      <w:r w:rsidRPr="00CC3D22">
        <w:rPr>
          <w:rFonts w:ascii="Times New Roman" w:eastAsia="Times New Roman" w:hAnsi="Times New Roman"/>
          <w:lang w:val="lt-LT"/>
        </w:rPr>
        <w:t>Kai tik atsiminsite, išgerkite vieną dozę. Vis dėlto, jei iki kitos dozės gėrimo liko mažiau kaip 4 valandos, praleistos dozės negerkite: kitą dozę gerkite įprastu laiku.</w:t>
      </w:r>
    </w:p>
    <w:p w14:paraId="3C126DF2" w14:textId="77777777" w:rsidR="009F46DF" w:rsidRPr="00CC3D22" w:rsidRDefault="009F46DF" w:rsidP="009F46DF">
      <w:pPr>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Negalima vartoti dvigubos dozės norint kompensuoti praleistą dozę.</w:t>
      </w:r>
    </w:p>
    <w:p w14:paraId="2A10ACDD"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CC46CDB" w14:textId="77777777" w:rsidR="009F46DF" w:rsidRPr="00CC3D22" w:rsidRDefault="009F46DF" w:rsidP="009F46DF">
      <w:pPr>
        <w:spacing w:after="0" w:line="240" w:lineRule="auto"/>
        <w:ind w:left="567" w:hanging="567"/>
        <w:rPr>
          <w:rFonts w:ascii="Times New Roman" w:eastAsia="Times New Roman" w:hAnsi="Times New Roman"/>
          <w:b/>
          <w:lang w:val="lt-LT"/>
        </w:rPr>
      </w:pPr>
      <w:r w:rsidRPr="00CC3D22">
        <w:rPr>
          <w:rFonts w:ascii="Times New Roman" w:eastAsia="Times New Roman" w:hAnsi="Times New Roman"/>
          <w:b/>
          <w:lang w:val="lt-LT"/>
        </w:rPr>
        <w:t xml:space="preserve">Nustojus vartoti </w:t>
      </w: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w:t>
      </w:r>
    </w:p>
    <w:p w14:paraId="7690EDD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Siekiant palaikyti palankų gydymo poveikį, negalima nutraukti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vartojimo, nebent taip nurodė gydytojas. Kad Jūsų kraujyje „blogojo“ cholesterolio kiekis išliktų mažas, turite tęsti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vartojimą taip, kaip nurodyta. Atsiminkite, kad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negydo Jūsų būklės, o tik padeda ją kontroliuoti. Kad būtų žinomi Jūsų būklės pokyčiai, cholesterolio kiekį reikia reguliariai tirti. </w:t>
      </w:r>
    </w:p>
    <w:p w14:paraId="31013A9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7321C8F"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Jeigu kiltų daugiau klausimų dėl šio vaisto vartojimo, kreipkitės į gydytoją arba vaistininką.</w:t>
      </w:r>
    </w:p>
    <w:p w14:paraId="787E620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3839CB5"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b/>
          <w:caps/>
          <w:lang w:val="lt-LT"/>
        </w:rPr>
      </w:pPr>
      <w:r w:rsidRPr="00CC3D22">
        <w:rPr>
          <w:rFonts w:ascii="Times New Roman" w:eastAsia="Times New Roman" w:hAnsi="Times New Roman"/>
          <w:b/>
          <w:caps/>
          <w:lang w:val="lt-LT"/>
        </w:rPr>
        <w:t>4.</w:t>
      </w:r>
      <w:r w:rsidRPr="00CC3D22">
        <w:rPr>
          <w:rFonts w:ascii="Times New Roman" w:eastAsia="Times New Roman" w:hAnsi="Times New Roman"/>
          <w:b/>
          <w:caps/>
          <w:lang w:val="lt-LT"/>
        </w:rPr>
        <w:tab/>
      </w:r>
      <w:r w:rsidRPr="00CC3D22">
        <w:rPr>
          <w:rFonts w:ascii="Times New Roman" w:eastAsia="Times New Roman" w:hAnsi="Times New Roman"/>
          <w:b/>
          <w:lang w:val="lt-LT"/>
        </w:rPr>
        <w:t>Galimas šalutinis poveikis</w:t>
      </w:r>
    </w:p>
    <w:p w14:paraId="0B1F9077" w14:textId="77777777" w:rsidR="009F46DF" w:rsidRPr="00CC3D22" w:rsidRDefault="009F46DF" w:rsidP="009F46DF">
      <w:pPr>
        <w:spacing w:after="0" w:line="240" w:lineRule="auto"/>
        <w:ind w:left="567" w:hanging="567"/>
        <w:rPr>
          <w:rFonts w:ascii="Times New Roman" w:eastAsia="Times New Roman" w:hAnsi="Times New Roman"/>
          <w:lang w:val="lt-LT"/>
        </w:rPr>
      </w:pPr>
    </w:p>
    <w:p w14:paraId="54F5EE5C" w14:textId="77777777" w:rsidR="009F46DF" w:rsidRPr="00CC3D22" w:rsidRDefault="009F46DF" w:rsidP="009F46DF">
      <w:pPr>
        <w:spacing w:after="0" w:line="240" w:lineRule="auto"/>
        <w:rPr>
          <w:rFonts w:ascii="Times New Roman" w:eastAsia="Times New Roman" w:hAnsi="Times New Roman"/>
          <w:lang w:val="lt-LT"/>
        </w:rPr>
      </w:pPr>
      <w:r>
        <w:rPr>
          <w:rFonts w:ascii="Times New Roman" w:eastAsia="Times New Roman" w:hAnsi="Times New Roman"/>
          <w:lang w:val="lt-LT"/>
        </w:rPr>
        <w:t>Šis vaistas</w:t>
      </w:r>
      <w:r w:rsidRPr="00CC3D22">
        <w:rPr>
          <w:rFonts w:ascii="Times New Roman" w:eastAsia="Times New Roman" w:hAnsi="Times New Roman"/>
          <w:lang w:val="lt-LT"/>
        </w:rPr>
        <w:t>, kaip ir kiti vaistai, gali sukelti šalutinį poveikį, nors jis pasireiškia ne visiems žmonėms.</w:t>
      </w:r>
    </w:p>
    <w:p w14:paraId="79C6240C"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r w:rsidRPr="00CC3D22">
        <w:rPr>
          <w:rFonts w:ascii="Times New Roman" w:eastAsia="Times New Roman" w:hAnsi="Times New Roman"/>
          <w:u w:val="single"/>
          <w:lang w:val="lt-LT"/>
        </w:rPr>
        <w:t xml:space="preserve">Tam tikras retas </w:t>
      </w:r>
      <w:r>
        <w:rPr>
          <w:rFonts w:ascii="Times New Roman" w:eastAsia="Times New Roman" w:hAnsi="Times New Roman"/>
          <w:u w:val="single"/>
          <w:lang w:val="lt-LT"/>
        </w:rPr>
        <w:t>(gali pasireikšti ne dažniau kaip 1 iš 1000</w:t>
      </w:r>
      <w:r w:rsidR="000A2EAA">
        <w:rPr>
          <w:rFonts w:ascii="Times New Roman" w:eastAsia="Times New Roman" w:hAnsi="Times New Roman"/>
          <w:u w:val="single"/>
          <w:lang w:val="lt-LT"/>
        </w:rPr>
        <w:t> </w:t>
      </w:r>
      <w:r>
        <w:rPr>
          <w:rFonts w:ascii="Times New Roman" w:eastAsia="Times New Roman" w:hAnsi="Times New Roman"/>
          <w:u w:val="single"/>
          <w:lang w:val="lt-LT"/>
        </w:rPr>
        <w:t xml:space="preserve">žmonių) </w:t>
      </w:r>
      <w:r w:rsidRPr="00CC3D22">
        <w:rPr>
          <w:rFonts w:ascii="Times New Roman" w:eastAsia="Times New Roman" w:hAnsi="Times New Roman"/>
          <w:u w:val="single"/>
          <w:lang w:val="lt-LT"/>
        </w:rPr>
        <w:t xml:space="preserve">ar labai retas </w:t>
      </w:r>
      <w:r w:rsidRPr="00340227">
        <w:rPr>
          <w:rFonts w:ascii="Times New Roman" w:eastAsia="Times New Roman" w:hAnsi="Times New Roman"/>
          <w:u w:val="single"/>
          <w:lang w:val="lt-LT"/>
        </w:rPr>
        <w:t xml:space="preserve">(gali pasireikšti </w:t>
      </w:r>
      <w:r>
        <w:rPr>
          <w:rFonts w:ascii="Times New Roman" w:eastAsia="Times New Roman" w:hAnsi="Times New Roman"/>
          <w:u w:val="single"/>
          <w:lang w:val="lt-LT"/>
        </w:rPr>
        <w:t xml:space="preserve">ne dažniau kaip </w:t>
      </w:r>
      <w:r w:rsidRPr="00340227">
        <w:rPr>
          <w:rFonts w:ascii="Times New Roman" w:eastAsia="Times New Roman" w:hAnsi="Times New Roman"/>
          <w:u w:val="single"/>
          <w:lang w:val="lt-LT"/>
        </w:rPr>
        <w:t>1 iš 1</w:t>
      </w:r>
      <w:r>
        <w:rPr>
          <w:rFonts w:ascii="Times New Roman" w:eastAsia="Times New Roman" w:hAnsi="Times New Roman"/>
          <w:u w:val="single"/>
          <w:lang w:val="lt-LT"/>
        </w:rPr>
        <w:t>0000</w:t>
      </w:r>
      <w:r w:rsidR="000A2EAA">
        <w:rPr>
          <w:rFonts w:ascii="Times New Roman" w:eastAsia="Times New Roman" w:hAnsi="Times New Roman"/>
          <w:u w:val="single"/>
          <w:lang w:val="lt-LT"/>
        </w:rPr>
        <w:t> </w:t>
      </w:r>
      <w:r>
        <w:rPr>
          <w:rFonts w:ascii="Times New Roman" w:eastAsia="Times New Roman" w:hAnsi="Times New Roman"/>
          <w:u w:val="single"/>
          <w:lang w:val="lt-LT"/>
        </w:rPr>
        <w:t xml:space="preserve">žmonių) </w:t>
      </w:r>
      <w:r w:rsidRPr="00CC3D22">
        <w:rPr>
          <w:rFonts w:ascii="Times New Roman" w:eastAsia="Times New Roman" w:hAnsi="Times New Roman"/>
          <w:u w:val="single"/>
          <w:lang w:val="lt-LT"/>
        </w:rPr>
        <w:t>šalutinis poveikis gali būti sunkus. Būtina nedelsiant kreiptis į medikus, jei:</w:t>
      </w:r>
    </w:p>
    <w:p w14:paraId="4161DE64"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 xml:space="preserve">dėl neaiškių priežasčių atsiranda raumenų skausmas, jautrumas ar silpnumas. Tai gali būti ankstyvi didelio raumenų irimo, kurio galima išvengti, jei gydytojas kiek įmanoma greičiau nutrauks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vartojimą, požymiai. Toks šalutinis poveikis pasireiškia ir vartojant panašių šios grupės vaistų (</w:t>
      </w:r>
      <w:proofErr w:type="spellStart"/>
      <w:r w:rsidRPr="00CC3D22">
        <w:rPr>
          <w:rFonts w:ascii="Times New Roman" w:eastAsia="Times New Roman" w:hAnsi="Times New Roman"/>
          <w:lang w:val="lt-LT"/>
        </w:rPr>
        <w:t>statinų</w:t>
      </w:r>
      <w:proofErr w:type="spellEnd"/>
      <w:r w:rsidRPr="00CC3D22">
        <w:rPr>
          <w:rFonts w:ascii="Times New Roman" w:eastAsia="Times New Roman" w:hAnsi="Times New Roman"/>
          <w:lang w:val="lt-LT"/>
        </w:rPr>
        <w:t>);</w:t>
      </w:r>
    </w:p>
    <w:p w14:paraId="629D69E2"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neįprastas nuovargis ar karščiavimas, odos ir akių pageltimas, tamsus šlapimas (kepenų uždegimo požymiai);</w:t>
      </w:r>
    </w:p>
    <w:p w14:paraId="4BF3EED9"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odos reakcijos požymių, pavyzdžiui, odos išbėrimas, dilgėlinė, paraudimas, niežulys, veido, akių vokų bei lūpų patinimas;</w:t>
      </w:r>
    </w:p>
    <w:p w14:paraId="681EDC50"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odos patinimas, kvėpavimo pasunkėjimas, galvos svaigimas (sunkios alerginės reakcijos požymiai);</w:t>
      </w:r>
    </w:p>
    <w:p w14:paraId="02F6CEF8"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lengviau nei įprastai atsiranda kraujavimas ar kraujosruvų (trombocitų kiekio kraujyje sumažėjimo požymis);</w:t>
      </w:r>
    </w:p>
    <w:p w14:paraId="516EB4C5"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pažeidimas, kuriam būdinga raudona ar violetinė odos spalva (kraujagyslių uždegimo požymiai);</w:t>
      </w:r>
    </w:p>
    <w:p w14:paraId="1F19B7A5"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išbėrimas raudonomis dėmėmis, daugiausia veido srityje, dažnai kartu nuovargis, karščiavimas, pykinimas, apetito netekimas (į raudonąją vilkligę panašios reakcijos požymiai);</w:t>
      </w:r>
    </w:p>
    <w:p w14:paraId="38A709C3"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w:t>
      </w:r>
      <w:r w:rsidRPr="00CC3D22">
        <w:rPr>
          <w:rFonts w:ascii="Times New Roman" w:eastAsia="Times New Roman" w:hAnsi="Times New Roman"/>
          <w:lang w:val="lt-LT"/>
        </w:rPr>
        <w:tab/>
        <w:t>atsiranda stiprus viršutinės pilvo dalies skausmas (kasos uždegimo požymis).</w:t>
      </w:r>
    </w:p>
    <w:p w14:paraId="7B2E48FD" w14:textId="77777777" w:rsidR="009F46DF" w:rsidRPr="00CC3D22" w:rsidRDefault="009F46DF" w:rsidP="009F46DF">
      <w:pPr>
        <w:numPr>
          <w:ilvl w:val="12"/>
          <w:numId w:val="0"/>
        </w:numPr>
        <w:spacing w:after="0" w:line="240" w:lineRule="auto"/>
        <w:ind w:left="567" w:right="-2" w:hanging="567"/>
        <w:rPr>
          <w:rFonts w:ascii="Times New Roman" w:eastAsia="Times New Roman" w:hAnsi="Times New Roman"/>
          <w:lang w:val="lt-LT"/>
        </w:rPr>
      </w:pPr>
      <w:r w:rsidRPr="00CC3D22">
        <w:rPr>
          <w:rFonts w:ascii="Times New Roman" w:eastAsia="Times New Roman" w:hAnsi="Times New Roman"/>
          <w:lang w:val="lt-LT"/>
        </w:rPr>
        <w:t>Jei pasireiškia bet koks išvardytas poveikis, nedelsdami pasakykite gydytojui.</w:t>
      </w:r>
    </w:p>
    <w:p w14:paraId="39B3193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26DBC813"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r w:rsidRPr="00CC3D22">
        <w:rPr>
          <w:rFonts w:ascii="Times New Roman" w:eastAsia="Times New Roman" w:hAnsi="Times New Roman"/>
          <w:u w:val="single"/>
          <w:lang w:val="lt-LT"/>
        </w:rPr>
        <w:lastRenderedPageBreak/>
        <w:t xml:space="preserve">Kitoks šalutinis poveikis (pasakykite gydytojui, jei toks poveikis </w:t>
      </w:r>
      <w:r>
        <w:rPr>
          <w:rFonts w:ascii="Times New Roman" w:eastAsia="Times New Roman" w:hAnsi="Times New Roman"/>
          <w:u w:val="single"/>
          <w:lang w:val="lt-LT"/>
        </w:rPr>
        <w:t>J</w:t>
      </w:r>
      <w:r w:rsidRPr="00CC3D22">
        <w:rPr>
          <w:rFonts w:ascii="Times New Roman" w:eastAsia="Times New Roman" w:hAnsi="Times New Roman"/>
          <w:u w:val="single"/>
          <w:lang w:val="lt-LT"/>
        </w:rPr>
        <w:t>us neramina)</w:t>
      </w:r>
      <w:r>
        <w:rPr>
          <w:rFonts w:ascii="Times New Roman" w:eastAsia="Times New Roman" w:hAnsi="Times New Roman"/>
          <w:u w:val="single"/>
          <w:lang w:val="lt-LT"/>
        </w:rPr>
        <w:t>.</w:t>
      </w:r>
    </w:p>
    <w:p w14:paraId="589739FF"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Dažnas</w:t>
      </w:r>
      <w:r>
        <w:rPr>
          <w:rFonts w:ascii="Times New Roman" w:eastAsia="Times New Roman" w:hAnsi="Times New Roman"/>
          <w:lang w:val="lt-LT"/>
        </w:rPr>
        <w:t xml:space="preserve"> (</w:t>
      </w:r>
      <w:r>
        <w:rPr>
          <w:rFonts w:ascii="Times New Roman" w:eastAsia="Times New Roman" w:hAnsi="Times New Roman"/>
          <w:bCs/>
          <w:lang w:val="lt-LT"/>
        </w:rPr>
        <w:t>gali pasireikšti ne dažniau kaip 1 iš 10 </w:t>
      </w:r>
      <w:r w:rsidRPr="00CC3D22">
        <w:rPr>
          <w:rFonts w:ascii="Times New Roman" w:eastAsia="Times New Roman" w:hAnsi="Times New Roman"/>
          <w:lang w:val="lt-LT"/>
        </w:rPr>
        <w:t>žmonių</w:t>
      </w:r>
      <w:r>
        <w:rPr>
          <w:rFonts w:ascii="Times New Roman" w:eastAsia="Times New Roman" w:hAnsi="Times New Roman"/>
          <w:lang w:val="lt-LT"/>
        </w:rPr>
        <w:t>):</w:t>
      </w:r>
    </w:p>
    <w:p w14:paraId="3C98D536" w14:textId="77777777" w:rsidR="009F46DF" w:rsidRPr="005D020F" w:rsidRDefault="009F46DF" w:rsidP="009F46DF">
      <w:pPr>
        <w:pStyle w:val="Sraopastraipa"/>
        <w:ind w:left="0" w:right="-2"/>
      </w:pPr>
      <w:r w:rsidRPr="00701153">
        <w:t>miego pasunkėjimas, galvos skausmas, diskomfortas skrandžio srityje, pilvo skausmas, pykinimas, neįprasti raumenų ir kepenų kraujo tyrimų rodmenys.</w:t>
      </w:r>
    </w:p>
    <w:p w14:paraId="4E384FD5"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615B88B3"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Labai retas </w:t>
      </w:r>
      <w:r>
        <w:rPr>
          <w:rFonts w:ascii="Times New Roman" w:eastAsia="Times New Roman" w:hAnsi="Times New Roman"/>
          <w:lang w:val="lt-LT"/>
        </w:rPr>
        <w:t>(</w:t>
      </w:r>
      <w:r>
        <w:rPr>
          <w:rFonts w:ascii="Times New Roman" w:eastAsia="Times New Roman" w:hAnsi="Times New Roman"/>
          <w:bCs/>
          <w:lang w:val="lt-LT"/>
        </w:rPr>
        <w:t>gali pasireikšti ne dažiau kaip 1 iš 10000 </w:t>
      </w:r>
      <w:r w:rsidRPr="00CC3D22">
        <w:rPr>
          <w:rFonts w:ascii="Times New Roman" w:eastAsia="Times New Roman" w:hAnsi="Times New Roman"/>
          <w:lang w:val="lt-LT"/>
        </w:rPr>
        <w:t>žmonių</w:t>
      </w:r>
      <w:r>
        <w:rPr>
          <w:rFonts w:ascii="Times New Roman" w:eastAsia="Times New Roman" w:hAnsi="Times New Roman"/>
          <w:lang w:val="lt-LT"/>
        </w:rPr>
        <w:t>):</w:t>
      </w:r>
    </w:p>
    <w:p w14:paraId="0F983191" w14:textId="77777777" w:rsidR="009F46DF" w:rsidRPr="00701153" w:rsidRDefault="009F46DF" w:rsidP="009F46DF">
      <w:pPr>
        <w:pStyle w:val="Sraopastraipa"/>
        <w:ind w:left="0" w:right="-2"/>
      </w:pPr>
      <w:r w:rsidRPr="00701153">
        <w:t>plaštakų ar pėdų dilgčiojimas ar tirpimas, pojūčių sutrikimas ar susilpnėjimas.</w:t>
      </w:r>
    </w:p>
    <w:p w14:paraId="5CB248C9"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3E9F414E"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0252B0">
        <w:rPr>
          <w:rFonts w:ascii="Times New Roman" w:eastAsia="Times New Roman" w:hAnsi="Times New Roman"/>
          <w:i/>
          <w:lang w:val="lt-LT"/>
        </w:rPr>
        <w:t>Dažnis nežinomas (dažnis negali būti apskaičiuotas pagal turimus duomenis)</w:t>
      </w:r>
      <w:r>
        <w:rPr>
          <w:rFonts w:ascii="Times New Roman" w:eastAsia="Times New Roman" w:hAnsi="Times New Roman"/>
          <w:lang w:val="lt-LT"/>
        </w:rPr>
        <w:t>:</w:t>
      </w:r>
    </w:p>
    <w:p w14:paraId="7E991198" w14:textId="77777777" w:rsidR="009F46DF" w:rsidRDefault="009F46DF" w:rsidP="009F46DF">
      <w:pPr>
        <w:pStyle w:val="Sraopastraipa"/>
        <w:numPr>
          <w:ilvl w:val="0"/>
          <w:numId w:val="29"/>
        </w:numPr>
        <w:ind w:left="540" w:hanging="540"/>
        <w:rPr>
          <w:szCs w:val="22"/>
        </w:rPr>
      </w:pPr>
      <w:r w:rsidRPr="00701153">
        <w:t xml:space="preserve">impotencija, nuolatinis raumenų silpnumas, </w:t>
      </w:r>
      <w:r>
        <w:rPr>
          <w:szCs w:val="22"/>
        </w:rPr>
        <w:t>k</w:t>
      </w:r>
      <w:r w:rsidRPr="00701153">
        <w:rPr>
          <w:szCs w:val="22"/>
        </w:rPr>
        <w:t>vėpavimo sutrikimai, įskaitant nuolatinį kosulį ir (arba) dusulį ar karščiavimą.</w:t>
      </w:r>
    </w:p>
    <w:p w14:paraId="4632D5E0" w14:textId="77777777" w:rsidR="0095749A" w:rsidRDefault="009F46DF" w:rsidP="00AF799A">
      <w:pPr>
        <w:pStyle w:val="Sraopastraipa"/>
        <w:numPr>
          <w:ilvl w:val="0"/>
          <w:numId w:val="29"/>
        </w:numPr>
        <w:ind w:left="540" w:hanging="540"/>
      </w:pPr>
      <w:r>
        <w:rPr>
          <w:szCs w:val="22"/>
        </w:rPr>
        <w:t>viduriavimas.</w:t>
      </w:r>
    </w:p>
    <w:p w14:paraId="5CC01124" w14:textId="12DED6E7" w:rsidR="0095749A" w:rsidRPr="0095749A" w:rsidRDefault="006D2654" w:rsidP="00AF799A">
      <w:pPr>
        <w:pStyle w:val="Sraopastraipa"/>
        <w:numPr>
          <w:ilvl w:val="0"/>
          <w:numId w:val="29"/>
        </w:numPr>
        <w:ind w:left="540" w:hanging="540"/>
      </w:pPr>
      <w:proofErr w:type="spellStart"/>
      <w:r>
        <w:rPr>
          <w:rFonts w:eastAsiaTheme="minorHAnsi"/>
          <w:color w:val="000000"/>
          <w:szCs w:val="22"/>
        </w:rPr>
        <w:t>generalizuota</w:t>
      </w:r>
      <w:proofErr w:type="spellEnd"/>
      <w:r w:rsidR="0095749A" w:rsidRPr="00AF799A">
        <w:rPr>
          <w:rFonts w:eastAsiaTheme="minorHAnsi"/>
          <w:color w:val="000000"/>
          <w:szCs w:val="22"/>
        </w:rPr>
        <w:t xml:space="preserve"> </w:t>
      </w:r>
      <w:proofErr w:type="spellStart"/>
      <w:r w:rsidR="0095749A" w:rsidRPr="00AF799A">
        <w:rPr>
          <w:rFonts w:eastAsiaTheme="minorHAnsi"/>
          <w:color w:val="000000"/>
          <w:szCs w:val="22"/>
        </w:rPr>
        <w:t>miastenija</w:t>
      </w:r>
      <w:proofErr w:type="spellEnd"/>
      <w:r w:rsidR="0095749A" w:rsidRPr="00AF799A">
        <w:rPr>
          <w:rFonts w:eastAsiaTheme="minorHAnsi"/>
          <w:color w:val="000000"/>
          <w:szCs w:val="22"/>
        </w:rPr>
        <w:t xml:space="preserve"> (liga, sukelianti bendrą raumenų, įskaitant kai kuriais atvejais, kvėpuojant naudojamus raumenis, silpnumą); </w:t>
      </w:r>
    </w:p>
    <w:p w14:paraId="0B54BC65" w14:textId="76785BBB" w:rsidR="0095749A" w:rsidRPr="0095749A" w:rsidRDefault="0095749A" w:rsidP="00AF799A">
      <w:pPr>
        <w:pStyle w:val="Sraopastraipa"/>
        <w:numPr>
          <w:ilvl w:val="0"/>
          <w:numId w:val="29"/>
        </w:numPr>
        <w:ind w:left="540" w:hanging="540"/>
        <w:rPr>
          <w:szCs w:val="22"/>
        </w:rPr>
      </w:pPr>
      <w:proofErr w:type="spellStart"/>
      <w:r w:rsidRPr="00AF799A">
        <w:rPr>
          <w:rFonts w:eastAsiaTheme="minorHAnsi"/>
          <w:color w:val="000000"/>
          <w:szCs w:val="22"/>
          <w:lang w:val="en-US"/>
        </w:rPr>
        <w:t>akių</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miastenija</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akių</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raumenų</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silpnumą</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sukelianti</w:t>
      </w:r>
      <w:proofErr w:type="spellEnd"/>
      <w:r w:rsidRPr="00AF799A">
        <w:rPr>
          <w:rFonts w:eastAsiaTheme="minorHAnsi"/>
          <w:color w:val="000000"/>
          <w:szCs w:val="22"/>
          <w:lang w:val="en-US"/>
        </w:rPr>
        <w:t xml:space="preserve"> </w:t>
      </w:r>
      <w:proofErr w:type="spellStart"/>
      <w:r w:rsidRPr="00AF799A">
        <w:rPr>
          <w:rFonts w:eastAsiaTheme="minorHAnsi"/>
          <w:color w:val="000000"/>
          <w:szCs w:val="22"/>
          <w:lang w:val="en-US"/>
        </w:rPr>
        <w:t>lig</w:t>
      </w:r>
      <w:r>
        <w:rPr>
          <w:rFonts w:eastAsiaTheme="minorHAnsi"/>
          <w:color w:val="000000"/>
          <w:szCs w:val="22"/>
          <w:lang w:val="en-US"/>
        </w:rPr>
        <w:t>a</w:t>
      </w:r>
      <w:proofErr w:type="spellEnd"/>
      <w:r>
        <w:rPr>
          <w:rFonts w:eastAsiaTheme="minorHAnsi"/>
          <w:color w:val="000000"/>
          <w:szCs w:val="22"/>
          <w:lang w:val="en-US"/>
        </w:rPr>
        <w:t>).</w:t>
      </w:r>
    </w:p>
    <w:p w14:paraId="026408A1" w14:textId="41F23CFD" w:rsidR="0095749A" w:rsidRDefault="0095749A" w:rsidP="00AF799A">
      <w:pPr>
        <w:spacing w:after="0" w:line="240" w:lineRule="auto"/>
      </w:pPr>
    </w:p>
    <w:p w14:paraId="051A984C" w14:textId="544A7E5B" w:rsidR="0095749A" w:rsidRPr="00AF799A" w:rsidRDefault="0095749A" w:rsidP="0095749A">
      <w:pPr>
        <w:rPr>
          <w:rFonts w:ascii="Times New Roman" w:hAnsi="Times New Roman"/>
          <w:sz w:val="28"/>
        </w:rPr>
      </w:pPr>
      <w:proofErr w:type="spellStart"/>
      <w:r w:rsidRPr="00AF799A">
        <w:rPr>
          <w:rFonts w:ascii="Times New Roman" w:hAnsi="Times New Roman"/>
          <w:szCs w:val="18"/>
        </w:rPr>
        <w:t>Pasitarkite</w:t>
      </w:r>
      <w:proofErr w:type="spellEnd"/>
      <w:r w:rsidRPr="00AF799A">
        <w:rPr>
          <w:rFonts w:ascii="Times New Roman" w:hAnsi="Times New Roman"/>
          <w:szCs w:val="18"/>
        </w:rPr>
        <w:t xml:space="preserve"> </w:t>
      </w:r>
      <w:proofErr w:type="spellStart"/>
      <w:r w:rsidRPr="00AF799A">
        <w:rPr>
          <w:rFonts w:ascii="Times New Roman" w:hAnsi="Times New Roman"/>
          <w:szCs w:val="18"/>
        </w:rPr>
        <w:t>su</w:t>
      </w:r>
      <w:proofErr w:type="spellEnd"/>
      <w:r w:rsidRPr="00AF799A">
        <w:rPr>
          <w:rFonts w:ascii="Times New Roman" w:hAnsi="Times New Roman"/>
          <w:szCs w:val="18"/>
        </w:rPr>
        <w:t xml:space="preserve"> </w:t>
      </w:r>
      <w:proofErr w:type="spellStart"/>
      <w:r w:rsidRPr="00AF799A">
        <w:rPr>
          <w:rFonts w:ascii="Times New Roman" w:hAnsi="Times New Roman"/>
          <w:szCs w:val="18"/>
        </w:rPr>
        <w:t>gydytoju</w:t>
      </w:r>
      <w:proofErr w:type="spellEnd"/>
      <w:r w:rsidRPr="00AF799A">
        <w:rPr>
          <w:rFonts w:ascii="Times New Roman" w:hAnsi="Times New Roman"/>
          <w:szCs w:val="18"/>
        </w:rPr>
        <w:t xml:space="preserve">, </w:t>
      </w:r>
      <w:proofErr w:type="spellStart"/>
      <w:r w:rsidRPr="00AF799A">
        <w:rPr>
          <w:rFonts w:ascii="Times New Roman" w:hAnsi="Times New Roman"/>
          <w:szCs w:val="18"/>
        </w:rPr>
        <w:t>jei</w:t>
      </w:r>
      <w:proofErr w:type="spellEnd"/>
      <w:r w:rsidRPr="00AF799A">
        <w:rPr>
          <w:rFonts w:ascii="Times New Roman" w:hAnsi="Times New Roman"/>
          <w:szCs w:val="18"/>
        </w:rPr>
        <w:t xml:space="preserve"> </w:t>
      </w:r>
      <w:proofErr w:type="spellStart"/>
      <w:r w:rsidRPr="00AF799A">
        <w:rPr>
          <w:rFonts w:ascii="Times New Roman" w:hAnsi="Times New Roman"/>
          <w:szCs w:val="18"/>
        </w:rPr>
        <w:t>jaučiate</w:t>
      </w:r>
      <w:proofErr w:type="spellEnd"/>
      <w:r w:rsidRPr="00AF799A">
        <w:rPr>
          <w:rFonts w:ascii="Times New Roman" w:hAnsi="Times New Roman"/>
          <w:szCs w:val="18"/>
        </w:rPr>
        <w:t xml:space="preserve"> </w:t>
      </w:r>
      <w:proofErr w:type="spellStart"/>
      <w:r w:rsidRPr="00AF799A">
        <w:rPr>
          <w:rFonts w:ascii="Times New Roman" w:hAnsi="Times New Roman"/>
          <w:szCs w:val="18"/>
        </w:rPr>
        <w:t>rankų</w:t>
      </w:r>
      <w:proofErr w:type="spellEnd"/>
      <w:r w:rsidRPr="00AF799A">
        <w:rPr>
          <w:rFonts w:ascii="Times New Roman" w:hAnsi="Times New Roman"/>
          <w:szCs w:val="18"/>
        </w:rPr>
        <w:t xml:space="preserve"> </w:t>
      </w:r>
      <w:proofErr w:type="spellStart"/>
      <w:r w:rsidRPr="00AF799A">
        <w:rPr>
          <w:rFonts w:ascii="Times New Roman" w:hAnsi="Times New Roman"/>
          <w:szCs w:val="18"/>
        </w:rPr>
        <w:t>ar</w:t>
      </w:r>
      <w:proofErr w:type="spellEnd"/>
      <w:r w:rsidRPr="00AF799A">
        <w:rPr>
          <w:rFonts w:ascii="Times New Roman" w:hAnsi="Times New Roman"/>
          <w:szCs w:val="18"/>
        </w:rPr>
        <w:t xml:space="preserve"> </w:t>
      </w:r>
      <w:proofErr w:type="spellStart"/>
      <w:r w:rsidRPr="00AF799A">
        <w:rPr>
          <w:rFonts w:ascii="Times New Roman" w:hAnsi="Times New Roman"/>
          <w:szCs w:val="18"/>
        </w:rPr>
        <w:t>kojų</w:t>
      </w:r>
      <w:proofErr w:type="spellEnd"/>
      <w:r w:rsidRPr="00AF799A">
        <w:rPr>
          <w:rFonts w:ascii="Times New Roman" w:hAnsi="Times New Roman"/>
          <w:szCs w:val="18"/>
        </w:rPr>
        <w:t xml:space="preserve"> </w:t>
      </w:r>
      <w:proofErr w:type="spellStart"/>
      <w:r w:rsidRPr="00AF799A">
        <w:rPr>
          <w:rFonts w:ascii="Times New Roman" w:hAnsi="Times New Roman"/>
          <w:szCs w:val="18"/>
        </w:rPr>
        <w:t>silpnumą</w:t>
      </w:r>
      <w:proofErr w:type="spellEnd"/>
      <w:r w:rsidRPr="00AF799A">
        <w:rPr>
          <w:rFonts w:ascii="Times New Roman" w:hAnsi="Times New Roman"/>
          <w:szCs w:val="18"/>
        </w:rPr>
        <w:t xml:space="preserve">, kuris </w:t>
      </w:r>
      <w:proofErr w:type="spellStart"/>
      <w:r w:rsidRPr="00AF799A">
        <w:rPr>
          <w:rFonts w:ascii="Times New Roman" w:hAnsi="Times New Roman"/>
          <w:szCs w:val="18"/>
        </w:rPr>
        <w:t>pasunkėja</w:t>
      </w:r>
      <w:proofErr w:type="spellEnd"/>
      <w:r w:rsidRPr="00AF799A">
        <w:rPr>
          <w:rFonts w:ascii="Times New Roman" w:hAnsi="Times New Roman"/>
          <w:szCs w:val="18"/>
        </w:rPr>
        <w:t xml:space="preserve"> </w:t>
      </w:r>
      <w:proofErr w:type="spellStart"/>
      <w:r w:rsidRPr="00AF799A">
        <w:rPr>
          <w:rFonts w:ascii="Times New Roman" w:hAnsi="Times New Roman"/>
          <w:szCs w:val="18"/>
        </w:rPr>
        <w:t>aktyviau</w:t>
      </w:r>
      <w:proofErr w:type="spellEnd"/>
      <w:r w:rsidRPr="00AF799A">
        <w:rPr>
          <w:rFonts w:ascii="Times New Roman" w:hAnsi="Times New Roman"/>
          <w:szCs w:val="18"/>
        </w:rPr>
        <w:t xml:space="preserve"> </w:t>
      </w:r>
      <w:proofErr w:type="spellStart"/>
      <w:r w:rsidRPr="00AF799A">
        <w:rPr>
          <w:rFonts w:ascii="Times New Roman" w:hAnsi="Times New Roman"/>
          <w:szCs w:val="18"/>
        </w:rPr>
        <w:t>pajudėjus</w:t>
      </w:r>
      <w:proofErr w:type="spellEnd"/>
      <w:r w:rsidRPr="00AF799A">
        <w:rPr>
          <w:rFonts w:ascii="Times New Roman" w:hAnsi="Times New Roman"/>
          <w:szCs w:val="18"/>
        </w:rPr>
        <w:t xml:space="preserve">, </w:t>
      </w:r>
      <w:proofErr w:type="spellStart"/>
      <w:r w:rsidRPr="00AF799A">
        <w:rPr>
          <w:rFonts w:ascii="Times New Roman" w:hAnsi="Times New Roman"/>
          <w:szCs w:val="18"/>
        </w:rPr>
        <w:t>jei</w:t>
      </w:r>
      <w:proofErr w:type="spellEnd"/>
      <w:r w:rsidRPr="00AF799A">
        <w:rPr>
          <w:rFonts w:ascii="Times New Roman" w:hAnsi="Times New Roman"/>
          <w:szCs w:val="18"/>
        </w:rPr>
        <w:t xml:space="preserve"> </w:t>
      </w:r>
      <w:proofErr w:type="spellStart"/>
      <w:r w:rsidRPr="00AF799A">
        <w:rPr>
          <w:rFonts w:ascii="Times New Roman" w:hAnsi="Times New Roman"/>
          <w:szCs w:val="18"/>
        </w:rPr>
        <w:t>dvejinasi</w:t>
      </w:r>
      <w:proofErr w:type="spellEnd"/>
      <w:r w:rsidRPr="00AF799A">
        <w:rPr>
          <w:rFonts w:ascii="Times New Roman" w:hAnsi="Times New Roman"/>
          <w:szCs w:val="18"/>
        </w:rPr>
        <w:t xml:space="preserve"> </w:t>
      </w:r>
      <w:proofErr w:type="spellStart"/>
      <w:r w:rsidRPr="00AF799A">
        <w:rPr>
          <w:rFonts w:ascii="Times New Roman" w:hAnsi="Times New Roman"/>
          <w:szCs w:val="18"/>
        </w:rPr>
        <w:t>akyse</w:t>
      </w:r>
      <w:proofErr w:type="spellEnd"/>
      <w:r w:rsidRPr="00AF799A">
        <w:rPr>
          <w:rFonts w:ascii="Times New Roman" w:hAnsi="Times New Roman"/>
          <w:szCs w:val="18"/>
        </w:rPr>
        <w:t xml:space="preserve"> </w:t>
      </w:r>
      <w:proofErr w:type="spellStart"/>
      <w:r w:rsidRPr="00AF799A">
        <w:rPr>
          <w:rFonts w:ascii="Times New Roman" w:hAnsi="Times New Roman"/>
          <w:szCs w:val="18"/>
        </w:rPr>
        <w:t>arba</w:t>
      </w:r>
      <w:proofErr w:type="spellEnd"/>
      <w:r w:rsidRPr="00AF799A">
        <w:rPr>
          <w:rFonts w:ascii="Times New Roman" w:hAnsi="Times New Roman"/>
          <w:szCs w:val="18"/>
        </w:rPr>
        <w:t xml:space="preserve"> </w:t>
      </w:r>
      <w:proofErr w:type="spellStart"/>
      <w:r w:rsidRPr="00AF799A">
        <w:rPr>
          <w:rFonts w:ascii="Times New Roman" w:hAnsi="Times New Roman"/>
          <w:szCs w:val="18"/>
        </w:rPr>
        <w:t>užkrenta</w:t>
      </w:r>
      <w:proofErr w:type="spellEnd"/>
      <w:r w:rsidRPr="00AF799A">
        <w:rPr>
          <w:rFonts w:ascii="Times New Roman" w:hAnsi="Times New Roman"/>
          <w:szCs w:val="18"/>
        </w:rPr>
        <w:t xml:space="preserve"> </w:t>
      </w:r>
      <w:proofErr w:type="spellStart"/>
      <w:r w:rsidRPr="00AF799A">
        <w:rPr>
          <w:rFonts w:ascii="Times New Roman" w:hAnsi="Times New Roman"/>
          <w:szCs w:val="18"/>
        </w:rPr>
        <w:t>akių</w:t>
      </w:r>
      <w:proofErr w:type="spellEnd"/>
      <w:r w:rsidRPr="00AF799A">
        <w:rPr>
          <w:rFonts w:ascii="Times New Roman" w:hAnsi="Times New Roman"/>
          <w:szCs w:val="18"/>
        </w:rPr>
        <w:t xml:space="preserve"> </w:t>
      </w:r>
      <w:proofErr w:type="spellStart"/>
      <w:r w:rsidRPr="00AF799A">
        <w:rPr>
          <w:rFonts w:ascii="Times New Roman" w:hAnsi="Times New Roman"/>
          <w:szCs w:val="18"/>
        </w:rPr>
        <w:t>vokai</w:t>
      </w:r>
      <w:proofErr w:type="spellEnd"/>
      <w:r w:rsidRPr="00AF799A">
        <w:rPr>
          <w:rFonts w:ascii="Times New Roman" w:hAnsi="Times New Roman"/>
          <w:szCs w:val="18"/>
        </w:rPr>
        <w:t xml:space="preserve">, </w:t>
      </w:r>
      <w:proofErr w:type="spellStart"/>
      <w:r w:rsidRPr="00AF799A">
        <w:rPr>
          <w:rFonts w:ascii="Times New Roman" w:hAnsi="Times New Roman"/>
          <w:szCs w:val="18"/>
        </w:rPr>
        <w:t>sunku</w:t>
      </w:r>
      <w:proofErr w:type="spellEnd"/>
      <w:r w:rsidRPr="00AF799A">
        <w:rPr>
          <w:rFonts w:ascii="Times New Roman" w:hAnsi="Times New Roman"/>
          <w:szCs w:val="18"/>
        </w:rPr>
        <w:t xml:space="preserve"> </w:t>
      </w:r>
      <w:proofErr w:type="spellStart"/>
      <w:r w:rsidRPr="00AF799A">
        <w:rPr>
          <w:rFonts w:ascii="Times New Roman" w:hAnsi="Times New Roman"/>
          <w:szCs w:val="18"/>
        </w:rPr>
        <w:t>ryti</w:t>
      </w:r>
      <w:proofErr w:type="spellEnd"/>
      <w:r w:rsidRPr="00AF799A">
        <w:rPr>
          <w:rFonts w:ascii="Times New Roman" w:hAnsi="Times New Roman"/>
          <w:szCs w:val="18"/>
        </w:rPr>
        <w:t xml:space="preserve"> </w:t>
      </w:r>
      <w:proofErr w:type="spellStart"/>
      <w:r w:rsidRPr="00AF799A">
        <w:rPr>
          <w:rFonts w:ascii="Times New Roman" w:hAnsi="Times New Roman"/>
          <w:szCs w:val="18"/>
        </w:rPr>
        <w:t>arba</w:t>
      </w:r>
      <w:proofErr w:type="spellEnd"/>
      <w:r w:rsidRPr="00AF799A">
        <w:rPr>
          <w:rFonts w:ascii="Times New Roman" w:hAnsi="Times New Roman"/>
          <w:szCs w:val="18"/>
        </w:rPr>
        <w:t xml:space="preserve"> </w:t>
      </w:r>
      <w:proofErr w:type="spellStart"/>
      <w:r w:rsidRPr="00AF799A">
        <w:rPr>
          <w:rFonts w:ascii="Times New Roman" w:hAnsi="Times New Roman"/>
          <w:szCs w:val="18"/>
        </w:rPr>
        <w:t>pasireiškia</w:t>
      </w:r>
      <w:proofErr w:type="spellEnd"/>
      <w:r w:rsidRPr="00AF799A">
        <w:rPr>
          <w:rFonts w:ascii="Times New Roman" w:hAnsi="Times New Roman"/>
          <w:szCs w:val="18"/>
        </w:rPr>
        <w:t xml:space="preserve"> </w:t>
      </w:r>
      <w:proofErr w:type="spellStart"/>
      <w:r w:rsidRPr="00AF799A">
        <w:rPr>
          <w:rFonts w:ascii="Times New Roman" w:hAnsi="Times New Roman"/>
          <w:szCs w:val="18"/>
        </w:rPr>
        <w:t>dusu</w:t>
      </w:r>
      <w:r>
        <w:rPr>
          <w:rFonts w:ascii="Times New Roman" w:hAnsi="Times New Roman"/>
          <w:szCs w:val="18"/>
        </w:rPr>
        <w:t>lys</w:t>
      </w:r>
      <w:proofErr w:type="spellEnd"/>
      <w:r>
        <w:rPr>
          <w:rFonts w:ascii="Times New Roman" w:hAnsi="Times New Roman"/>
          <w:szCs w:val="18"/>
        </w:rPr>
        <w:t>.</w:t>
      </w:r>
    </w:p>
    <w:p w14:paraId="5A5C67D8" w14:textId="77777777" w:rsidR="009F46DF" w:rsidRPr="00CC3D22" w:rsidRDefault="009F46DF" w:rsidP="00AF799A">
      <w:pPr>
        <w:spacing w:after="0" w:line="240" w:lineRule="auto"/>
        <w:ind w:left="567"/>
        <w:contextualSpacing/>
        <w:rPr>
          <w:rFonts w:ascii="Times New Roman" w:eastAsia="Times New Roman" w:hAnsi="Times New Roman"/>
          <w:lang w:val="lt-LT"/>
        </w:rPr>
      </w:pPr>
    </w:p>
    <w:p w14:paraId="2608ACD3" w14:textId="77777777" w:rsidR="009F46DF" w:rsidRPr="00CC3D22" w:rsidRDefault="009F46DF" w:rsidP="0095749A">
      <w:pPr>
        <w:spacing w:after="0" w:line="240" w:lineRule="auto"/>
        <w:rPr>
          <w:rFonts w:ascii="Times New Roman" w:eastAsia="Times New Roman" w:hAnsi="Times New Roman"/>
          <w:iCs/>
          <w:u w:val="single"/>
          <w:lang w:val="lt-LT"/>
        </w:rPr>
      </w:pPr>
      <w:r w:rsidRPr="00CC3D22">
        <w:rPr>
          <w:rFonts w:ascii="Times New Roman" w:eastAsia="Times New Roman" w:hAnsi="Times New Roman"/>
          <w:iCs/>
          <w:u w:val="single"/>
          <w:lang w:val="lt-LT"/>
        </w:rPr>
        <w:t>Kitoks galimas šalutinis poveikis.</w:t>
      </w:r>
    </w:p>
    <w:p w14:paraId="35DAEEF3"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Miego sutrikimai, įskaitant nemigą ir košmariškus sapnus.</w:t>
      </w:r>
    </w:p>
    <w:p w14:paraId="2B0DA104"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Atminties netekimas.</w:t>
      </w:r>
    </w:p>
    <w:p w14:paraId="44E6EDE5"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Lytinės veiklos sutrikimas.</w:t>
      </w:r>
    </w:p>
    <w:p w14:paraId="6A41430E" w14:textId="77777777" w:rsidR="009F46DF" w:rsidRPr="00CC3D22"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Depresija.</w:t>
      </w:r>
    </w:p>
    <w:p w14:paraId="64B65A42" w14:textId="77777777" w:rsidR="009F46DF" w:rsidRDefault="009F46DF" w:rsidP="009F46DF">
      <w:pPr>
        <w:numPr>
          <w:ilvl w:val="0"/>
          <w:numId w:val="8"/>
        </w:numPr>
        <w:spacing w:after="0" w:line="240" w:lineRule="auto"/>
        <w:ind w:left="540" w:hanging="540"/>
        <w:rPr>
          <w:rFonts w:ascii="Times New Roman" w:eastAsia="Times New Roman" w:hAnsi="Times New Roman"/>
          <w:lang w:val="lt-LT"/>
        </w:rPr>
      </w:pPr>
      <w:r w:rsidRPr="00CC3D22">
        <w:rPr>
          <w:rFonts w:ascii="Times New Roman" w:eastAsia="Times New Roman" w:hAnsi="Times New Roman"/>
          <w:lang w:val="lt-LT"/>
        </w:rPr>
        <w:t>Cukrinis diabetas. Jums yra padidėjęs pavojus pasireikšti diabetui, jeigu Jūsų kraujyje yra padidėjęs cukraus ir riebalų kiekis, jeigu turite viršsvorio arba jeigu Jūsų kraujospūdis padidėjęs.</w:t>
      </w:r>
    </w:p>
    <w:p w14:paraId="42B17E94" w14:textId="77777777" w:rsidR="009F46DF" w:rsidRDefault="009F46DF" w:rsidP="009F46DF">
      <w:pPr>
        <w:spacing w:after="0" w:line="240" w:lineRule="auto"/>
        <w:ind w:left="540"/>
        <w:rPr>
          <w:rFonts w:ascii="Times New Roman" w:eastAsia="Times New Roman" w:hAnsi="Times New Roman"/>
          <w:lang w:val="lt-LT"/>
        </w:rPr>
      </w:pPr>
    </w:p>
    <w:p w14:paraId="2E51BD1F" w14:textId="77777777" w:rsidR="009F46DF" w:rsidRPr="00CC3D22" w:rsidRDefault="009F46DF" w:rsidP="009F46DF">
      <w:pPr>
        <w:spacing w:after="0" w:line="240" w:lineRule="auto"/>
        <w:rPr>
          <w:rFonts w:ascii="Times New Roman" w:eastAsia="Times New Roman" w:hAnsi="Times New Roman"/>
          <w:lang w:val="lt-LT"/>
        </w:rPr>
      </w:pPr>
      <w:r w:rsidRPr="00CC3D22">
        <w:rPr>
          <w:rFonts w:ascii="Times New Roman" w:eastAsia="Times New Roman" w:hAnsi="Times New Roman"/>
          <w:lang w:val="lt-LT"/>
        </w:rPr>
        <w:t>Tokiu atveju kol vartosite šio vaisto, gydytojas atidžiai stebės Jūsų būklę.</w:t>
      </w:r>
    </w:p>
    <w:p w14:paraId="10D1216F" w14:textId="77777777" w:rsidR="009F46DF" w:rsidRPr="00CC3D22" w:rsidRDefault="009F46DF" w:rsidP="009F46DF">
      <w:pPr>
        <w:numPr>
          <w:ilvl w:val="12"/>
          <w:numId w:val="0"/>
        </w:numPr>
        <w:spacing w:after="0" w:line="240" w:lineRule="auto"/>
        <w:ind w:left="540" w:right="-2" w:hanging="540"/>
        <w:rPr>
          <w:rFonts w:ascii="Times New Roman" w:eastAsia="Times New Roman" w:hAnsi="Times New Roman"/>
          <w:lang w:val="lt-LT"/>
        </w:rPr>
      </w:pPr>
    </w:p>
    <w:p w14:paraId="41FC6AA1" w14:textId="77777777"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noProof/>
          <w:lang w:val="lt-LT"/>
        </w:rPr>
        <w:t>Pranešimas apie šalutinį poveikį</w:t>
      </w:r>
    </w:p>
    <w:p w14:paraId="0B936B06" w14:textId="77777777" w:rsidR="009F46DF" w:rsidRPr="00CC3D22" w:rsidRDefault="009F46DF" w:rsidP="009F46DF">
      <w:pPr>
        <w:tabs>
          <w:tab w:val="left" w:pos="567"/>
        </w:tabs>
        <w:spacing w:after="0" w:line="260" w:lineRule="exact"/>
        <w:rPr>
          <w:rFonts w:ascii="Times New Roman" w:eastAsia="Times New Roman" w:hAnsi="Times New Roman"/>
          <w:lang w:val="lt-LT"/>
        </w:rPr>
      </w:pPr>
      <w:r w:rsidRPr="00CC3D22">
        <w:rPr>
          <w:rFonts w:ascii="Times New Roman" w:eastAsia="Times New Roman" w:hAnsi="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C3D22">
        <w:rPr>
          <w:rFonts w:ascii="Times New Roman" w:eastAsia="Times New Roman" w:hAnsi="Times New Roman"/>
          <w:snapToGrid w:val="0"/>
          <w:szCs w:val="20"/>
          <w:lang w:val="lt-LT" w:eastAsia="zh-CN"/>
        </w:rPr>
        <w:t>elefonu 8</w:t>
      </w:r>
      <w:r>
        <w:rPr>
          <w:rFonts w:ascii="Times New Roman" w:eastAsia="Times New Roman" w:hAnsi="Times New Roman"/>
          <w:snapToGrid w:val="0"/>
          <w:szCs w:val="20"/>
          <w:lang w:val="lt-LT" w:eastAsia="zh-CN"/>
        </w:rPr>
        <w:t> </w:t>
      </w:r>
      <w:r w:rsidRPr="00CC3D22">
        <w:rPr>
          <w:rFonts w:ascii="Times New Roman" w:eastAsia="Times New Roman" w:hAnsi="Times New Roman"/>
          <w:snapToGrid w:val="0"/>
          <w:szCs w:val="20"/>
          <w:lang w:val="lt-LT" w:eastAsia="zh-CN"/>
        </w:rPr>
        <w:t>800</w:t>
      </w:r>
      <w:r>
        <w:rPr>
          <w:rFonts w:ascii="Times New Roman" w:eastAsia="Times New Roman" w:hAnsi="Times New Roman"/>
          <w:snapToGrid w:val="0"/>
          <w:szCs w:val="20"/>
          <w:lang w:val="lt-LT" w:eastAsia="zh-CN"/>
        </w:rPr>
        <w:t> </w:t>
      </w:r>
      <w:r w:rsidRPr="00CC3D22">
        <w:rPr>
          <w:rFonts w:ascii="Times New Roman" w:eastAsia="Times New Roman" w:hAnsi="Times New Roman"/>
          <w:snapToGrid w:val="0"/>
          <w:szCs w:val="20"/>
          <w:lang w:val="lt-LT" w:eastAsia="zh-CN"/>
        </w:rPr>
        <w:t>73568</w:t>
      </w:r>
      <w:r w:rsidRPr="00CC3D22">
        <w:rPr>
          <w:rFonts w:ascii="Times New Roman" w:eastAsia="Times New Roman" w:hAnsi="Times New Roman"/>
          <w:snapToGrid w:val="0"/>
          <w:szCs w:val="20"/>
          <w:lang w:val="lt-LT"/>
        </w:rPr>
        <w:t xml:space="preserve"> arba užpildyti interneto svetainėje </w:t>
      </w:r>
      <w:hyperlink r:id="rId12" w:history="1">
        <w:r w:rsidRPr="00CC3D22">
          <w:rPr>
            <w:rFonts w:ascii="Times New Roman" w:eastAsia="SimSun" w:hAnsi="Times New Roman"/>
            <w:snapToGrid w:val="0"/>
            <w:color w:val="0000FF"/>
            <w:szCs w:val="20"/>
            <w:u w:val="single"/>
            <w:lang w:val="lt-LT"/>
          </w:rPr>
          <w:t>www.vvkt.lt</w:t>
        </w:r>
      </w:hyperlink>
      <w:r w:rsidRPr="00CC3D22">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C3D22">
        <w:rPr>
          <w:rFonts w:ascii="Times New Roman" w:eastAsia="Times New Roman" w:hAnsi="Times New Roman"/>
          <w:snapToGrid w:val="0"/>
          <w:szCs w:val="20"/>
          <w:lang w:val="lt-LT" w:eastAsia="zh-CN"/>
        </w:rPr>
        <w:t xml:space="preserve">nemokamu </w:t>
      </w:r>
      <w:r w:rsidRPr="00CC3D22">
        <w:rPr>
          <w:rFonts w:ascii="Times New Roman" w:eastAsia="Times New Roman" w:hAnsi="Times New Roman"/>
          <w:snapToGrid w:val="0"/>
          <w:szCs w:val="20"/>
          <w:lang w:val="lt-LT"/>
        </w:rPr>
        <w:t>fakso numeriu 8</w:t>
      </w:r>
      <w:r>
        <w:rPr>
          <w:rFonts w:ascii="Times New Roman" w:eastAsia="Times New Roman" w:hAnsi="Times New Roman"/>
          <w:snapToGrid w:val="0"/>
          <w:szCs w:val="20"/>
          <w:lang w:val="lt-LT"/>
        </w:rPr>
        <w:t> </w:t>
      </w:r>
      <w:r w:rsidRPr="00CC3D22">
        <w:rPr>
          <w:rFonts w:ascii="Times New Roman" w:eastAsia="Times New Roman" w:hAnsi="Times New Roman"/>
          <w:snapToGrid w:val="0"/>
          <w:szCs w:val="20"/>
          <w:lang w:val="lt-LT"/>
        </w:rPr>
        <w:t>800</w:t>
      </w:r>
      <w:r>
        <w:rPr>
          <w:rFonts w:ascii="Times New Roman" w:eastAsia="Times New Roman" w:hAnsi="Times New Roman"/>
          <w:snapToGrid w:val="0"/>
          <w:szCs w:val="20"/>
          <w:lang w:val="lt-LT"/>
        </w:rPr>
        <w:t> </w:t>
      </w:r>
      <w:r w:rsidRPr="00CC3D22">
        <w:rPr>
          <w:rFonts w:ascii="Times New Roman" w:eastAsia="Times New Roman" w:hAnsi="Times New Roman"/>
          <w:snapToGrid w:val="0"/>
          <w:szCs w:val="20"/>
          <w:lang w:val="lt-LT"/>
        </w:rPr>
        <w:t>20131</w:t>
      </w:r>
      <w:r w:rsidRPr="00CC3D22">
        <w:rPr>
          <w:rFonts w:ascii="Times New Roman" w:eastAsia="Times New Roman" w:hAnsi="Times New Roman"/>
          <w:snapToGrid w:val="0"/>
          <w:szCs w:val="20"/>
          <w:lang w:val="lt-LT" w:eastAsia="zh-CN"/>
        </w:rPr>
        <w:t xml:space="preserve">, </w:t>
      </w:r>
      <w:r w:rsidRPr="00CC3D22">
        <w:rPr>
          <w:rFonts w:ascii="Times New Roman" w:eastAsia="Times New Roman" w:hAnsi="Times New Roman"/>
          <w:snapToGrid w:val="0"/>
          <w:szCs w:val="20"/>
          <w:lang w:val="lt-LT"/>
        </w:rPr>
        <w:t xml:space="preserve">el. paštu </w:t>
      </w:r>
      <w:hyperlink r:id="rId13" w:history="1">
        <w:r w:rsidRPr="00CC3D22">
          <w:rPr>
            <w:rFonts w:ascii="Times New Roman" w:eastAsia="SimSun" w:hAnsi="Times New Roman"/>
            <w:snapToGrid w:val="0"/>
            <w:color w:val="0000FF"/>
            <w:szCs w:val="20"/>
            <w:u w:val="single"/>
            <w:lang w:val="lt-LT"/>
          </w:rPr>
          <w:t>NepageidaujamaR@vvkt.lt</w:t>
        </w:r>
      </w:hyperlink>
      <w:r w:rsidRPr="00CC3D22">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4" w:history="1">
        <w:r w:rsidRPr="00CC3D22">
          <w:rPr>
            <w:rFonts w:ascii="Times New Roman" w:eastAsia="SimSun" w:hAnsi="Times New Roman"/>
            <w:snapToGrid w:val="0"/>
            <w:color w:val="0000FF"/>
            <w:szCs w:val="20"/>
            <w:u w:val="single"/>
            <w:lang w:val="lt-LT"/>
          </w:rPr>
          <w:t>http://www.vvkt.lt</w:t>
        </w:r>
      </w:hyperlink>
      <w:r w:rsidRPr="00CC3D22">
        <w:rPr>
          <w:rFonts w:ascii="Times New Roman" w:eastAsia="Times New Roman" w:hAnsi="Times New Roman"/>
          <w:snapToGrid w:val="0"/>
          <w:szCs w:val="20"/>
          <w:lang w:val="lt-LT"/>
        </w:rPr>
        <w:t>). Pranešdami apie šalutinį poveikį galite mums padėti gauti daugiau informacijos apie šio vaisto saugumą.</w:t>
      </w:r>
    </w:p>
    <w:p w14:paraId="317D7210"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348DA216" w14:textId="77777777" w:rsidR="009F46DF" w:rsidRPr="00CC3D22" w:rsidRDefault="009F46DF" w:rsidP="009F46DF">
      <w:pPr>
        <w:numPr>
          <w:ilvl w:val="12"/>
          <w:numId w:val="0"/>
        </w:numPr>
        <w:spacing w:after="0" w:line="240" w:lineRule="auto"/>
        <w:rPr>
          <w:rFonts w:ascii="Times New Roman" w:eastAsia="Times New Roman" w:hAnsi="Times New Roman"/>
          <w:lang w:val="lt-LT"/>
        </w:rPr>
      </w:pPr>
    </w:p>
    <w:p w14:paraId="388FEA67" w14:textId="77777777" w:rsidR="009F46DF" w:rsidRPr="00CC3D22" w:rsidRDefault="009F46DF" w:rsidP="009F46DF">
      <w:pPr>
        <w:numPr>
          <w:ilvl w:val="12"/>
          <w:numId w:val="0"/>
        </w:numPr>
        <w:spacing w:after="0" w:line="240" w:lineRule="auto"/>
        <w:ind w:left="567" w:hanging="567"/>
        <w:outlineLvl w:val="0"/>
        <w:rPr>
          <w:rFonts w:ascii="Times New Roman" w:eastAsia="Times New Roman" w:hAnsi="Times New Roman"/>
          <w:lang w:val="lt-LT"/>
        </w:rPr>
      </w:pPr>
      <w:r w:rsidRPr="00CC3D22">
        <w:rPr>
          <w:rFonts w:ascii="Times New Roman" w:eastAsia="Times New Roman" w:hAnsi="Times New Roman"/>
          <w:b/>
          <w:caps/>
          <w:lang w:val="lt-LT"/>
        </w:rPr>
        <w:t>5.</w:t>
      </w:r>
      <w:r w:rsidRPr="00CC3D22">
        <w:rPr>
          <w:rFonts w:ascii="Times New Roman" w:eastAsia="Times New Roman" w:hAnsi="Times New Roman"/>
          <w:b/>
          <w:caps/>
          <w:lang w:val="lt-LT"/>
        </w:rPr>
        <w:tab/>
      </w:r>
      <w:r w:rsidRPr="00CC3D22">
        <w:rPr>
          <w:rFonts w:ascii="Times New Roman" w:eastAsia="Times New Roman" w:hAnsi="Times New Roman"/>
          <w:b/>
          <w:lang w:val="lt-LT"/>
        </w:rPr>
        <w:t xml:space="preserve">Kaip laikyti </w:t>
      </w:r>
      <w:proofErr w:type="spellStart"/>
      <w:r w:rsidRPr="00CC3D22">
        <w:rPr>
          <w:rFonts w:ascii="Times New Roman" w:eastAsia="Times New Roman" w:hAnsi="Times New Roman"/>
          <w:b/>
          <w:lang w:val="lt-LT"/>
        </w:rPr>
        <w:t>Lescol</w:t>
      </w:r>
      <w:proofErr w:type="spellEnd"/>
      <w:r>
        <w:rPr>
          <w:rFonts w:ascii="Times New Roman" w:eastAsia="Times New Roman" w:hAnsi="Times New Roman"/>
          <w:b/>
          <w:lang w:val="lt-LT"/>
        </w:rPr>
        <w:t> </w:t>
      </w:r>
      <w:r w:rsidRPr="00CC3D22">
        <w:rPr>
          <w:rFonts w:ascii="Times New Roman" w:eastAsia="Times New Roman" w:hAnsi="Times New Roman"/>
          <w:b/>
          <w:caps/>
          <w:lang w:val="lt-LT"/>
        </w:rPr>
        <w:t>XL</w:t>
      </w:r>
    </w:p>
    <w:p w14:paraId="0420450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65055F61" w14:textId="77777777" w:rsidR="009F46DF" w:rsidRPr="00CC3D22" w:rsidRDefault="009F46DF" w:rsidP="009F46DF">
      <w:pPr>
        <w:numPr>
          <w:ilvl w:val="0"/>
          <w:numId w:val="8"/>
        </w:numPr>
        <w:spacing w:after="0" w:line="240" w:lineRule="auto"/>
        <w:rPr>
          <w:rFonts w:ascii="Times New Roman" w:eastAsia="Times New Roman" w:hAnsi="Times New Roman"/>
          <w:lang w:val="lt-LT"/>
        </w:rPr>
      </w:pPr>
      <w:r w:rsidRPr="00CC3D22">
        <w:rPr>
          <w:rFonts w:ascii="Times New Roman" w:eastAsia="Times New Roman" w:hAnsi="Times New Roman"/>
          <w:lang w:val="lt-LT"/>
        </w:rPr>
        <w:t>Šį vaistą laikykite vaikams nepastebimoje ir nepasiekiamoje vietoje.</w:t>
      </w:r>
    </w:p>
    <w:p w14:paraId="1A2908C6" w14:textId="77777777" w:rsidR="009F46DF" w:rsidRPr="00CC3D22" w:rsidRDefault="009F46DF" w:rsidP="009F46DF">
      <w:pPr>
        <w:numPr>
          <w:ilvl w:val="0"/>
          <w:numId w:val="8"/>
        </w:numPr>
        <w:spacing w:after="0" w:line="240" w:lineRule="auto"/>
        <w:rPr>
          <w:rFonts w:ascii="Times New Roman" w:eastAsia="Times New Roman" w:hAnsi="Times New Roman"/>
          <w:lang w:val="lt-LT"/>
        </w:rPr>
      </w:pPr>
      <w:r w:rsidRPr="00CC3D22">
        <w:rPr>
          <w:rFonts w:ascii="Times New Roman" w:eastAsia="Times New Roman" w:hAnsi="Times New Roman"/>
          <w:lang w:val="lt-LT"/>
        </w:rPr>
        <w:t xml:space="preserve">Ant dėžutės ir lizdinės plokštelės </w:t>
      </w:r>
      <w:r>
        <w:rPr>
          <w:rFonts w:ascii="Times New Roman" w:eastAsia="Times New Roman" w:hAnsi="Times New Roman"/>
          <w:lang w:val="lt-LT"/>
        </w:rPr>
        <w:t xml:space="preserve">po „EXP“ </w:t>
      </w:r>
      <w:r w:rsidRPr="00CC3D22">
        <w:rPr>
          <w:rFonts w:ascii="Times New Roman" w:eastAsia="Times New Roman" w:hAnsi="Times New Roman"/>
          <w:lang w:val="lt-LT"/>
        </w:rPr>
        <w:t>nurodytam tinkamumo laikui pasibaigus, šio vaisto vartoti negalima. Vaistas tinkamas vartoti iki paskutinės nurodyto mėnesio dienos.</w:t>
      </w:r>
    </w:p>
    <w:p w14:paraId="33424310" w14:textId="77777777" w:rsidR="009F46DF" w:rsidRPr="00CC3D22" w:rsidRDefault="009F46DF" w:rsidP="009F46DF">
      <w:pPr>
        <w:numPr>
          <w:ilvl w:val="0"/>
          <w:numId w:val="8"/>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Laikyti ne aukštesnėje kaip 30</w:t>
      </w:r>
      <w:r>
        <w:rPr>
          <w:rFonts w:ascii="Times New Roman" w:eastAsia="Times New Roman" w:hAnsi="Times New Roman"/>
          <w:lang w:val="lt-LT"/>
        </w:rPr>
        <w:t> </w:t>
      </w:r>
      <w:r w:rsidRPr="00CC3D22">
        <w:rPr>
          <w:rFonts w:ascii="Times New Roman" w:eastAsia="Times New Roman" w:hAnsi="Times New Roman"/>
          <w:lang w:val="lt-LT"/>
        </w:rPr>
        <w:sym w:font="Symbol" w:char="F0B0"/>
      </w:r>
      <w:r w:rsidRPr="00CC3D22">
        <w:rPr>
          <w:rFonts w:ascii="Times New Roman" w:eastAsia="Times New Roman" w:hAnsi="Times New Roman"/>
          <w:lang w:val="lt-LT"/>
        </w:rPr>
        <w:t xml:space="preserve">C temperatūroje. Laikyti gamintojo pakuotėje,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14:paraId="101379F5" w14:textId="77777777" w:rsidR="009F46DF" w:rsidRPr="00CC3D22" w:rsidRDefault="009F46DF" w:rsidP="009F46DF">
      <w:pPr>
        <w:numPr>
          <w:ilvl w:val="0"/>
          <w:numId w:val="8"/>
        </w:numPr>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Pastebėjus pakuotės pažeidimo požymių šio vaisto vartoti negalima.</w:t>
      </w:r>
    </w:p>
    <w:p w14:paraId="563A67DF" w14:textId="77777777" w:rsidR="009F46DF" w:rsidRPr="00CC3D22" w:rsidRDefault="009F46DF" w:rsidP="009F46DF">
      <w:pPr>
        <w:numPr>
          <w:ilvl w:val="0"/>
          <w:numId w:val="8"/>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 xml:space="preserve">Iki vartojimo </w:t>
      </w: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 xml:space="preserve">XL tabletes laikykite lizdinėje plokštelėje tam, kad </w:t>
      </w:r>
      <w:r>
        <w:rPr>
          <w:rFonts w:ascii="Times New Roman" w:eastAsia="Times New Roman" w:hAnsi="Times New Roman"/>
          <w:lang w:val="lt-LT"/>
        </w:rPr>
        <w:t>vaistas</w:t>
      </w:r>
      <w:r w:rsidRPr="00CC3D22">
        <w:rPr>
          <w:rFonts w:ascii="Times New Roman" w:eastAsia="Times New Roman" w:hAnsi="Times New Roman"/>
          <w:lang w:val="lt-LT"/>
        </w:rPr>
        <w:t xml:space="preserve"> būtų apsaugotas nuo drėgmės.</w:t>
      </w:r>
    </w:p>
    <w:p w14:paraId="19AFB4E0" w14:textId="77777777" w:rsidR="009F46DF" w:rsidRPr="00CC3D22" w:rsidRDefault="009F46DF" w:rsidP="009F46DF">
      <w:pPr>
        <w:numPr>
          <w:ilvl w:val="0"/>
          <w:numId w:val="8"/>
        </w:numPr>
        <w:tabs>
          <w:tab w:val="left" w:pos="567"/>
        </w:tabs>
        <w:spacing w:after="0" w:line="240" w:lineRule="auto"/>
        <w:contextualSpacing/>
        <w:rPr>
          <w:rFonts w:ascii="Times New Roman" w:eastAsia="Times New Roman" w:hAnsi="Times New Roman"/>
          <w:lang w:val="lt-LT"/>
        </w:rPr>
      </w:pPr>
      <w:r w:rsidRPr="00CC3D2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04BAA735" w14:textId="77777777" w:rsidR="009F46DF" w:rsidRPr="00CC3D22" w:rsidRDefault="009F46DF" w:rsidP="009F46DF">
      <w:pPr>
        <w:spacing w:after="0" w:line="240" w:lineRule="auto"/>
        <w:rPr>
          <w:rFonts w:ascii="Times New Roman" w:eastAsia="Times New Roman" w:hAnsi="Times New Roman"/>
          <w:lang w:val="lt-LT"/>
        </w:rPr>
      </w:pPr>
    </w:p>
    <w:p w14:paraId="07AD47B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DA4F872" w14:textId="77777777" w:rsidR="009F46DF" w:rsidRPr="00CC3D22" w:rsidRDefault="009F46DF" w:rsidP="009F46DF">
      <w:pPr>
        <w:numPr>
          <w:ilvl w:val="12"/>
          <w:numId w:val="0"/>
        </w:numPr>
        <w:spacing w:after="0" w:line="240" w:lineRule="auto"/>
        <w:ind w:left="540" w:right="-2" w:hanging="540"/>
        <w:rPr>
          <w:rFonts w:ascii="Times New Roman" w:eastAsia="Times New Roman" w:hAnsi="Times New Roman"/>
          <w:b/>
          <w:lang w:val="lt-LT"/>
        </w:rPr>
      </w:pPr>
      <w:r w:rsidRPr="00CC3D22">
        <w:rPr>
          <w:rFonts w:ascii="Times New Roman" w:eastAsia="Times New Roman" w:hAnsi="Times New Roman"/>
          <w:b/>
          <w:lang w:val="lt-LT"/>
        </w:rPr>
        <w:lastRenderedPageBreak/>
        <w:t>6.</w:t>
      </w:r>
      <w:r w:rsidRPr="00CC3D22">
        <w:rPr>
          <w:rFonts w:ascii="Times New Roman" w:eastAsia="Times New Roman" w:hAnsi="Times New Roman"/>
          <w:b/>
          <w:lang w:val="lt-LT"/>
        </w:rPr>
        <w:tab/>
        <w:t>Pakuotės turinys ir kita informacija</w:t>
      </w:r>
    </w:p>
    <w:p w14:paraId="5CDBF365"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7D155C8E"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sudėtis</w:t>
      </w:r>
    </w:p>
    <w:p w14:paraId="378C9EE2" w14:textId="77777777" w:rsidR="009F46DF" w:rsidRPr="00CC3D22" w:rsidRDefault="009F46DF" w:rsidP="009F46DF">
      <w:pPr>
        <w:numPr>
          <w:ilvl w:val="0"/>
          <w:numId w:val="1"/>
        </w:numPr>
        <w:spacing w:after="0" w:line="240" w:lineRule="auto"/>
        <w:ind w:left="567" w:right="-2" w:hanging="567"/>
        <w:rPr>
          <w:rFonts w:ascii="Times New Roman" w:eastAsia="Times New Roman" w:hAnsi="Times New Roman"/>
          <w:bCs/>
          <w:lang w:val="lt-LT"/>
        </w:rPr>
      </w:pPr>
      <w:r w:rsidRPr="00CC3D22">
        <w:rPr>
          <w:rFonts w:ascii="Times New Roman" w:eastAsia="Times New Roman" w:hAnsi="Times New Roman"/>
          <w:lang w:val="lt-LT"/>
        </w:rPr>
        <w:t xml:space="preserve">Veiklioji medžiaga yra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druska. </w:t>
      </w:r>
      <w:r w:rsidRPr="00CC3D22">
        <w:rPr>
          <w:rFonts w:ascii="Times New Roman" w:eastAsia="Times New Roman" w:hAnsi="Times New Roman"/>
          <w:bCs/>
          <w:lang w:val="lt-LT"/>
        </w:rPr>
        <w:t xml:space="preserve">Kiekvienoje tabletėje yra 84,24 mg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natrio druskos, atitinkančios </w:t>
      </w:r>
      <w:r w:rsidRPr="00CC3D22">
        <w:rPr>
          <w:rFonts w:ascii="Times New Roman" w:eastAsia="Times New Roman" w:hAnsi="Times New Roman"/>
          <w:bCs/>
          <w:lang w:val="lt-LT"/>
        </w:rPr>
        <w:t xml:space="preserve">80 mg laisvos </w:t>
      </w:r>
      <w:proofErr w:type="spellStart"/>
      <w:r w:rsidRPr="00CC3D22">
        <w:rPr>
          <w:rFonts w:ascii="Times New Roman" w:eastAsia="Times New Roman" w:hAnsi="Times New Roman"/>
          <w:lang w:val="lt-LT"/>
        </w:rPr>
        <w:t>fluvastatino</w:t>
      </w:r>
      <w:proofErr w:type="spellEnd"/>
      <w:r w:rsidRPr="00CC3D22">
        <w:rPr>
          <w:rFonts w:ascii="Times New Roman" w:eastAsia="Times New Roman" w:hAnsi="Times New Roman"/>
          <w:lang w:val="lt-LT"/>
        </w:rPr>
        <w:t xml:space="preserve"> rūgšties</w:t>
      </w:r>
      <w:r w:rsidRPr="00CC3D22">
        <w:rPr>
          <w:rFonts w:ascii="Times New Roman" w:eastAsia="Times New Roman" w:hAnsi="Times New Roman"/>
          <w:bCs/>
          <w:lang w:val="lt-LT"/>
        </w:rPr>
        <w:t>.</w:t>
      </w:r>
    </w:p>
    <w:p w14:paraId="28B82223" w14:textId="77777777" w:rsidR="009F46DF" w:rsidRPr="00CC3D22" w:rsidRDefault="009F46DF" w:rsidP="009F46DF">
      <w:pPr>
        <w:numPr>
          <w:ilvl w:val="0"/>
          <w:numId w:val="1"/>
        </w:numPr>
        <w:spacing w:after="0" w:line="240" w:lineRule="auto"/>
        <w:ind w:left="567" w:hanging="567"/>
        <w:rPr>
          <w:rFonts w:ascii="Times New Roman" w:eastAsia="Times New Roman" w:hAnsi="Times New Roman"/>
          <w:lang w:val="lt-LT"/>
        </w:rPr>
      </w:pPr>
      <w:r w:rsidRPr="00CC3D22">
        <w:rPr>
          <w:rFonts w:ascii="Times New Roman" w:eastAsia="Times New Roman" w:hAnsi="Times New Roman"/>
          <w:lang w:val="lt-LT"/>
        </w:rPr>
        <w:t>Pagalbinės medžiagos yra:</w:t>
      </w:r>
    </w:p>
    <w:p w14:paraId="3B0270FB" w14:textId="77777777" w:rsidR="009F46DF" w:rsidRPr="00CC3D22" w:rsidRDefault="009F46DF" w:rsidP="009F46DF">
      <w:pPr>
        <w:tabs>
          <w:tab w:val="left" w:pos="567"/>
        </w:tabs>
        <w:spacing w:after="0" w:line="240" w:lineRule="auto"/>
        <w:ind w:left="567"/>
        <w:rPr>
          <w:rFonts w:ascii="Times New Roman" w:eastAsia="Times New Roman" w:hAnsi="Times New Roman"/>
          <w:lang w:val="lt-LT"/>
        </w:rPr>
      </w:pPr>
      <w:proofErr w:type="spellStart"/>
      <w:r w:rsidRPr="00CC3D22">
        <w:rPr>
          <w:rFonts w:ascii="Times New Roman" w:eastAsia="Times New Roman" w:hAnsi="Times New Roman"/>
          <w:lang w:val="lt-LT"/>
        </w:rPr>
        <w:t>mikrokristalinė</w:t>
      </w:r>
      <w:proofErr w:type="spellEnd"/>
      <w:r w:rsidRPr="00CC3D22">
        <w:rPr>
          <w:rFonts w:ascii="Times New Roman" w:eastAsia="Times New Roman" w:hAnsi="Times New Roman"/>
          <w:lang w:val="lt-LT"/>
        </w:rPr>
        <w:t xml:space="preserve"> celiuliozė, </w:t>
      </w:r>
      <w:proofErr w:type="spellStart"/>
      <w:r w:rsidRPr="00CC3D22">
        <w:rPr>
          <w:rFonts w:ascii="Times New Roman" w:eastAsia="Times New Roman" w:hAnsi="Times New Roman"/>
          <w:lang w:val="lt-LT"/>
        </w:rPr>
        <w:t>hipromeliozė</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hidroksipropilceliuliozė</w:t>
      </w:r>
      <w:proofErr w:type="spellEnd"/>
      <w:r w:rsidRPr="00CC3D22">
        <w:rPr>
          <w:rFonts w:ascii="Times New Roman" w:eastAsia="Times New Roman" w:hAnsi="Times New Roman"/>
          <w:lang w:val="lt-LT"/>
        </w:rPr>
        <w:t xml:space="preserve">, kalio-vandenilio karbonatas, </w:t>
      </w:r>
      <w:proofErr w:type="spellStart"/>
      <w:r w:rsidRPr="00CC3D22">
        <w:rPr>
          <w:rFonts w:ascii="Times New Roman" w:eastAsia="Times New Roman" w:hAnsi="Times New Roman"/>
          <w:lang w:val="lt-LT"/>
        </w:rPr>
        <w:t>povidonas</w:t>
      </w:r>
      <w:proofErr w:type="spellEnd"/>
      <w:r w:rsidRPr="00CC3D22">
        <w:rPr>
          <w:rFonts w:ascii="Times New Roman" w:eastAsia="Times New Roman" w:hAnsi="Times New Roman"/>
          <w:lang w:val="lt-LT"/>
        </w:rPr>
        <w:t xml:space="preserve">, magnio </w:t>
      </w:r>
      <w:proofErr w:type="spellStart"/>
      <w:r w:rsidRPr="00CC3D22">
        <w:rPr>
          <w:rFonts w:ascii="Times New Roman" w:eastAsia="Times New Roman" w:hAnsi="Times New Roman"/>
          <w:lang w:val="lt-LT"/>
        </w:rPr>
        <w:t>stearatas</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makrogolis</w:t>
      </w:r>
      <w:proofErr w:type="spellEnd"/>
      <w:r w:rsidRPr="00CC3D22">
        <w:rPr>
          <w:rFonts w:ascii="Times New Roman" w:eastAsia="Times New Roman" w:hAnsi="Times New Roman"/>
          <w:lang w:val="lt-LT"/>
        </w:rPr>
        <w:t xml:space="preserve"> 8000, geltonasis geležies oksidas (E172), titano dioksidas (E171).</w:t>
      </w:r>
    </w:p>
    <w:p w14:paraId="67B525F9" w14:textId="77777777" w:rsidR="009F46DF" w:rsidRPr="00CC3D22" w:rsidRDefault="009F46DF" w:rsidP="009F46DF">
      <w:pPr>
        <w:spacing w:after="0" w:line="240" w:lineRule="auto"/>
        <w:ind w:right="-2"/>
        <w:rPr>
          <w:rFonts w:ascii="Times New Roman" w:eastAsia="Times New Roman" w:hAnsi="Times New Roman"/>
          <w:lang w:val="lt-LT"/>
        </w:rPr>
      </w:pPr>
    </w:p>
    <w:p w14:paraId="2B7EA4AA" w14:textId="77777777" w:rsidR="009F46DF" w:rsidRPr="00CC3D22" w:rsidRDefault="009F46DF" w:rsidP="009F46DF">
      <w:pPr>
        <w:numPr>
          <w:ilvl w:val="12"/>
          <w:numId w:val="0"/>
        </w:numPr>
        <w:spacing w:after="0" w:line="240" w:lineRule="auto"/>
        <w:ind w:right="-2"/>
        <w:rPr>
          <w:rFonts w:ascii="Times New Roman" w:eastAsia="Times New Roman" w:hAnsi="Times New Roman"/>
          <w:b/>
          <w:bCs/>
          <w:lang w:val="lt-LT"/>
        </w:rPr>
      </w:pPr>
      <w:proofErr w:type="spellStart"/>
      <w:r w:rsidRPr="00CC3D22">
        <w:rPr>
          <w:rFonts w:ascii="Times New Roman" w:eastAsia="Times New Roman" w:hAnsi="Times New Roman"/>
          <w:b/>
          <w:bCs/>
          <w:lang w:val="lt-LT"/>
        </w:rPr>
        <w:t>Lescol</w:t>
      </w:r>
      <w:proofErr w:type="spellEnd"/>
      <w:r>
        <w:rPr>
          <w:rFonts w:ascii="Times New Roman" w:eastAsia="Times New Roman" w:hAnsi="Times New Roman"/>
          <w:b/>
          <w:bCs/>
          <w:lang w:val="lt-LT"/>
        </w:rPr>
        <w:t> </w:t>
      </w:r>
      <w:r w:rsidRPr="00CC3D22">
        <w:rPr>
          <w:rFonts w:ascii="Times New Roman" w:eastAsia="Times New Roman" w:hAnsi="Times New Roman"/>
          <w:b/>
          <w:bCs/>
          <w:lang w:val="lt-LT"/>
        </w:rPr>
        <w:t>XL išvaizda ir kiekis pakuotėje</w:t>
      </w:r>
    </w:p>
    <w:p w14:paraId="347FD41E" w14:textId="77777777" w:rsidR="009F46DF" w:rsidRPr="00CC3D22" w:rsidRDefault="009F46DF" w:rsidP="009F46DF">
      <w:pPr>
        <w:numPr>
          <w:ilvl w:val="12"/>
          <w:numId w:val="0"/>
        </w:numPr>
        <w:spacing w:after="0" w:line="240" w:lineRule="auto"/>
        <w:ind w:right="-2"/>
        <w:rPr>
          <w:rFonts w:ascii="Times New Roman" w:eastAsia="Times New Roman" w:hAnsi="Times New Roman"/>
          <w:bCs/>
          <w:lang w:val="lt-LT"/>
        </w:rPr>
      </w:pPr>
      <w:proofErr w:type="spellStart"/>
      <w:r w:rsidRPr="00CC3D22">
        <w:rPr>
          <w:rFonts w:ascii="Times New Roman" w:eastAsia="Times New Roman" w:hAnsi="Times New Roman"/>
          <w:bCs/>
          <w:lang w:val="lt-LT"/>
        </w:rPr>
        <w:t>Lescol</w:t>
      </w:r>
      <w:proofErr w:type="spellEnd"/>
      <w:r>
        <w:rPr>
          <w:rFonts w:ascii="Times New Roman" w:eastAsia="Times New Roman" w:hAnsi="Times New Roman"/>
          <w:bCs/>
          <w:lang w:val="lt-LT"/>
        </w:rPr>
        <w:t> </w:t>
      </w:r>
      <w:r w:rsidRPr="00CC3D22">
        <w:rPr>
          <w:rFonts w:ascii="Times New Roman" w:eastAsia="Times New Roman" w:hAnsi="Times New Roman"/>
          <w:bCs/>
          <w:lang w:val="lt-LT"/>
        </w:rPr>
        <w:t>XL 80 mg pailginto atpalaidavimo tabletės yra geltonos, apvalios, šiek tiek išgaubtos, nuožulniais kraštais. Vienoje jų pusėje įspaustos raidės „LE“, kitoje – „NVR“.</w:t>
      </w:r>
    </w:p>
    <w:p w14:paraId="26F94BE1" w14:textId="77777777" w:rsidR="009F46DF" w:rsidRPr="00CC3D22" w:rsidRDefault="009F46DF" w:rsidP="009F46DF">
      <w:pPr>
        <w:numPr>
          <w:ilvl w:val="0"/>
          <w:numId w:val="20"/>
        </w:numPr>
        <w:spacing w:after="0" w:line="240" w:lineRule="auto"/>
        <w:ind w:left="540" w:right="-2" w:hanging="540"/>
        <w:rPr>
          <w:rFonts w:ascii="Times New Roman" w:eastAsia="Times New Roman" w:hAnsi="Times New Roman"/>
          <w:bCs/>
          <w:lang w:val="lt-LT"/>
        </w:rPr>
      </w:pPr>
      <w:r w:rsidRPr="00CC3D22">
        <w:rPr>
          <w:rFonts w:ascii="Times New Roman" w:eastAsia="Times New Roman" w:hAnsi="Times New Roman"/>
          <w:bCs/>
          <w:i/>
          <w:lang w:val="lt-LT"/>
        </w:rPr>
        <w:t xml:space="preserve">Buteliukai: </w:t>
      </w:r>
      <w:r w:rsidRPr="00CC3D22">
        <w:rPr>
          <w:rFonts w:ascii="Times New Roman" w:eastAsia="Times New Roman" w:hAnsi="Times New Roman"/>
          <w:bCs/>
          <w:lang w:val="lt-LT"/>
        </w:rPr>
        <w:t xml:space="preserve">pailginto atpalaidavimo tabletės tiekiamos </w:t>
      </w:r>
      <w:r w:rsidRPr="00CC3D22">
        <w:rPr>
          <w:rFonts w:ascii="Times New Roman" w:eastAsia="Times New Roman" w:hAnsi="Times New Roman"/>
          <w:lang w:val="lt-LT"/>
        </w:rPr>
        <w:t>28, 30, 50, 98 ar 100 (2x50 ar 1x100) tablečių ir pakuotėmis ligoninėms po 300</w:t>
      </w:r>
      <w:r>
        <w:rPr>
          <w:rFonts w:ascii="Times New Roman" w:eastAsia="Times New Roman" w:hAnsi="Times New Roman"/>
          <w:lang w:val="lt-LT"/>
        </w:rPr>
        <w:t> </w:t>
      </w:r>
      <w:r w:rsidRPr="00CC3D22">
        <w:rPr>
          <w:rFonts w:ascii="Times New Roman" w:eastAsia="Times New Roman" w:hAnsi="Times New Roman"/>
          <w:lang w:val="lt-LT"/>
        </w:rPr>
        <w:t>(15x20) ar 600</w:t>
      </w:r>
      <w:r>
        <w:rPr>
          <w:rFonts w:ascii="Times New Roman" w:eastAsia="Times New Roman" w:hAnsi="Times New Roman"/>
          <w:lang w:val="lt-LT"/>
        </w:rPr>
        <w:t> </w:t>
      </w:r>
      <w:r w:rsidRPr="00CC3D22">
        <w:rPr>
          <w:rFonts w:ascii="Times New Roman" w:eastAsia="Times New Roman" w:hAnsi="Times New Roman"/>
          <w:lang w:val="lt-LT"/>
        </w:rPr>
        <w:t>(30x20) tablečių.</w:t>
      </w:r>
    </w:p>
    <w:p w14:paraId="44E0CD6E" w14:textId="77777777" w:rsidR="009F46DF" w:rsidRPr="00CC3D22" w:rsidRDefault="009F46DF" w:rsidP="009F46DF">
      <w:pPr>
        <w:numPr>
          <w:ilvl w:val="0"/>
          <w:numId w:val="20"/>
        </w:numPr>
        <w:spacing w:after="0" w:line="240" w:lineRule="auto"/>
        <w:ind w:left="540" w:right="-2" w:hanging="540"/>
        <w:rPr>
          <w:rFonts w:ascii="Times New Roman" w:eastAsia="Times New Roman" w:hAnsi="Times New Roman"/>
          <w:bCs/>
          <w:i/>
          <w:lang w:val="lt-LT"/>
        </w:rPr>
      </w:pPr>
      <w:r w:rsidRPr="00CC3D22">
        <w:rPr>
          <w:rFonts w:ascii="Times New Roman" w:eastAsia="Times New Roman" w:hAnsi="Times New Roman"/>
          <w:i/>
          <w:lang w:val="lt-LT"/>
        </w:rPr>
        <w:t xml:space="preserve">Lizdinės plokštelės: </w:t>
      </w:r>
      <w:r w:rsidRPr="00CC3D22">
        <w:rPr>
          <w:rFonts w:ascii="Times New Roman" w:eastAsia="Times New Roman" w:hAnsi="Times New Roman"/>
          <w:bCs/>
          <w:lang w:val="lt-LT"/>
        </w:rPr>
        <w:t xml:space="preserve">pailginto atpalaidavimo tabletės tiekiamos pakuotėmis po 7, 14, 28 (4x7 ar 2x14), 28 (perforuota </w:t>
      </w:r>
      <w:proofErr w:type="spellStart"/>
      <w:r w:rsidRPr="00CC3D22">
        <w:rPr>
          <w:rFonts w:ascii="Times New Roman" w:eastAsia="Times New Roman" w:hAnsi="Times New Roman"/>
          <w:bCs/>
          <w:lang w:val="lt-LT"/>
        </w:rPr>
        <w:t>vienadozė</w:t>
      </w:r>
      <w:proofErr w:type="spellEnd"/>
      <w:r w:rsidRPr="00CC3D22">
        <w:rPr>
          <w:rFonts w:ascii="Times New Roman" w:eastAsia="Times New Roman" w:hAnsi="Times New Roman"/>
          <w:bCs/>
          <w:lang w:val="lt-LT"/>
        </w:rPr>
        <w:t xml:space="preserve"> lizdinė plokštelė), 30, 42, 49 (7x7), 56 (8x7), 70, 84, 90 ar 98 (14x7 ar 7x14) tablečių ir </w:t>
      </w:r>
      <w:r w:rsidRPr="00CC3D22">
        <w:rPr>
          <w:rFonts w:ascii="Times New Roman" w:eastAsia="Times New Roman" w:hAnsi="Times New Roman"/>
          <w:lang w:val="lt-LT"/>
        </w:rPr>
        <w:t>pakuotėmis ligoninėms po 28, 56, 98 ar 490 tablečių.</w:t>
      </w:r>
    </w:p>
    <w:p w14:paraId="7F35D4DE"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p>
    <w:p w14:paraId="4F3435A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Gali būti tiekiamos ne visų dydžių pakuotės.</w:t>
      </w:r>
    </w:p>
    <w:p w14:paraId="20FBC60D" w14:textId="77777777" w:rsidR="009F46DF" w:rsidRPr="00CC3D22" w:rsidRDefault="009F46DF" w:rsidP="009F46DF">
      <w:pPr>
        <w:numPr>
          <w:ilvl w:val="12"/>
          <w:numId w:val="0"/>
        </w:numPr>
        <w:spacing w:after="0" w:line="240" w:lineRule="auto"/>
        <w:ind w:right="-2"/>
        <w:rPr>
          <w:rFonts w:ascii="Times New Roman" w:eastAsia="Times New Roman" w:hAnsi="Times New Roman"/>
          <w:u w:val="single"/>
          <w:lang w:val="lt-LT"/>
        </w:rPr>
      </w:pPr>
    </w:p>
    <w:p w14:paraId="75E9ADE5" w14:textId="77777777" w:rsidR="009F46DF" w:rsidRPr="00CC3D22" w:rsidRDefault="009F46DF" w:rsidP="009F46DF">
      <w:pPr>
        <w:numPr>
          <w:ilvl w:val="12"/>
          <w:numId w:val="0"/>
        </w:numPr>
        <w:spacing w:after="0" w:line="240" w:lineRule="auto"/>
        <w:ind w:right="-2"/>
        <w:rPr>
          <w:rFonts w:ascii="Times New Roman" w:eastAsia="Times New Roman" w:hAnsi="Times New Roman"/>
          <w:b/>
          <w:bCs/>
          <w:lang w:val="lt-LT"/>
        </w:rPr>
      </w:pPr>
      <w:r w:rsidRPr="00CC3D22">
        <w:rPr>
          <w:rFonts w:ascii="Times New Roman" w:eastAsia="Times New Roman" w:hAnsi="Times New Roman"/>
          <w:b/>
          <w:bCs/>
          <w:lang w:val="lt-LT"/>
        </w:rPr>
        <w:t>Registruotojas</w:t>
      </w:r>
    </w:p>
    <w:p w14:paraId="20C12DD8" w14:textId="77777777" w:rsidR="009F46DF" w:rsidRPr="00822628" w:rsidRDefault="009F46DF" w:rsidP="009F46DF">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SIA </w:t>
      </w:r>
      <w:proofErr w:type="spellStart"/>
      <w:r w:rsidRPr="00822628">
        <w:rPr>
          <w:rFonts w:ascii="Times New Roman" w:eastAsia="Times New Roman" w:hAnsi="Times New Roman"/>
          <w:lang w:val="lt-LT"/>
        </w:rPr>
        <w:t>Novartis</w:t>
      </w:r>
      <w:proofErr w:type="spellEnd"/>
      <w:r w:rsidRPr="00822628">
        <w:rPr>
          <w:rFonts w:ascii="Times New Roman" w:eastAsia="Times New Roman" w:hAnsi="Times New Roman"/>
          <w:lang w:val="lt-LT"/>
        </w:rPr>
        <w:t xml:space="preserve"> </w:t>
      </w:r>
      <w:proofErr w:type="spellStart"/>
      <w:r w:rsidRPr="00822628">
        <w:rPr>
          <w:rFonts w:ascii="Times New Roman" w:eastAsia="Times New Roman" w:hAnsi="Times New Roman"/>
          <w:lang w:val="lt-LT"/>
        </w:rPr>
        <w:t>Baltics</w:t>
      </w:r>
      <w:proofErr w:type="spellEnd"/>
    </w:p>
    <w:p w14:paraId="2E08707E" w14:textId="77777777" w:rsidR="009F46DF" w:rsidRPr="00822628" w:rsidRDefault="009F46DF" w:rsidP="009F46DF">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Gustava </w:t>
      </w:r>
      <w:proofErr w:type="spellStart"/>
      <w:r w:rsidRPr="00822628">
        <w:rPr>
          <w:rFonts w:ascii="Times New Roman" w:eastAsia="Times New Roman" w:hAnsi="Times New Roman"/>
          <w:lang w:val="lt-LT"/>
        </w:rPr>
        <w:t>Zemgala</w:t>
      </w:r>
      <w:proofErr w:type="spellEnd"/>
      <w:r w:rsidRPr="00822628">
        <w:rPr>
          <w:rFonts w:ascii="Times New Roman" w:eastAsia="Times New Roman" w:hAnsi="Times New Roman"/>
          <w:lang w:val="lt-LT"/>
        </w:rPr>
        <w:t xml:space="preserve"> gatve 76</w:t>
      </w:r>
    </w:p>
    <w:p w14:paraId="14D04E05" w14:textId="77777777" w:rsidR="009F46DF" w:rsidRPr="00822628" w:rsidRDefault="009F46DF" w:rsidP="009F46DF">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LV-1039, </w:t>
      </w:r>
      <w:proofErr w:type="spellStart"/>
      <w:r w:rsidRPr="00822628">
        <w:rPr>
          <w:rFonts w:ascii="Times New Roman" w:eastAsia="Times New Roman" w:hAnsi="Times New Roman"/>
          <w:lang w:val="lt-LT"/>
        </w:rPr>
        <w:t>R</w:t>
      </w:r>
      <w:r>
        <w:rPr>
          <w:rFonts w:ascii="Times New Roman" w:eastAsia="Times New Roman" w:hAnsi="Times New Roman"/>
          <w:lang w:val="lt-LT"/>
        </w:rPr>
        <w:t>ī</w:t>
      </w:r>
      <w:r w:rsidRPr="00822628">
        <w:rPr>
          <w:rFonts w:ascii="Times New Roman" w:eastAsia="Times New Roman" w:hAnsi="Times New Roman"/>
          <w:lang w:val="lt-LT"/>
        </w:rPr>
        <w:t>ga</w:t>
      </w:r>
      <w:proofErr w:type="spellEnd"/>
    </w:p>
    <w:p w14:paraId="164DCAC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Latvija</w:t>
      </w:r>
    </w:p>
    <w:p w14:paraId="41699155"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09F93D94" w14:textId="77777777" w:rsidR="009F46DF" w:rsidRPr="00CC3D22" w:rsidRDefault="009F46DF" w:rsidP="009F46DF">
      <w:pPr>
        <w:numPr>
          <w:ilvl w:val="12"/>
          <w:numId w:val="0"/>
        </w:numPr>
        <w:spacing w:after="0" w:line="240" w:lineRule="auto"/>
        <w:ind w:right="-2"/>
        <w:rPr>
          <w:rFonts w:ascii="Times New Roman" w:eastAsia="Times New Roman" w:hAnsi="Times New Roman"/>
          <w:b/>
          <w:bCs/>
          <w:lang w:val="lt-LT"/>
        </w:rPr>
      </w:pPr>
      <w:r w:rsidRPr="00CC3D22">
        <w:rPr>
          <w:rFonts w:ascii="Times New Roman" w:eastAsia="Times New Roman" w:hAnsi="Times New Roman"/>
          <w:b/>
          <w:bCs/>
          <w:lang w:val="lt-LT"/>
        </w:rPr>
        <w:t>Gamintojas</w:t>
      </w:r>
    </w:p>
    <w:p w14:paraId="39BC061F"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Novartis</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Pharma</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GmbH</w:t>
      </w:r>
      <w:proofErr w:type="spellEnd"/>
    </w:p>
    <w:p w14:paraId="7D43A54E"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Roonstrasse</w:t>
      </w:r>
      <w:proofErr w:type="spellEnd"/>
      <w:r w:rsidRPr="00CC3D22">
        <w:rPr>
          <w:rFonts w:ascii="Times New Roman" w:eastAsia="Times New Roman" w:hAnsi="Times New Roman"/>
          <w:lang w:val="lt-LT"/>
        </w:rPr>
        <w:t xml:space="preserve"> 25</w:t>
      </w:r>
    </w:p>
    <w:p w14:paraId="27299D92"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 xml:space="preserve">90429 </w:t>
      </w:r>
      <w:proofErr w:type="spellStart"/>
      <w:r w:rsidRPr="00CC3D22">
        <w:rPr>
          <w:rFonts w:ascii="Times New Roman" w:eastAsia="Times New Roman" w:hAnsi="Times New Roman"/>
          <w:lang w:val="lt-LT"/>
        </w:rPr>
        <w:t>Nürnberg</w:t>
      </w:r>
      <w:proofErr w:type="spellEnd"/>
      <w:r w:rsidRPr="00CC3D22">
        <w:rPr>
          <w:rFonts w:ascii="Times New Roman" w:eastAsia="Times New Roman" w:hAnsi="Times New Roman"/>
          <w:lang w:val="lt-LT"/>
        </w:rPr>
        <w:t xml:space="preserve"> </w:t>
      </w:r>
    </w:p>
    <w:p w14:paraId="028EA3D0" w14:textId="77777777" w:rsidR="009F46DF" w:rsidRPr="00CC3D22" w:rsidRDefault="009F46DF" w:rsidP="009F46DF">
      <w:pPr>
        <w:numPr>
          <w:ilvl w:val="12"/>
          <w:numId w:val="0"/>
        </w:numPr>
        <w:spacing w:after="0" w:line="240" w:lineRule="auto"/>
        <w:ind w:right="-2"/>
        <w:rPr>
          <w:rFonts w:ascii="Times New Roman" w:eastAsia="Times New Roman" w:hAnsi="Times New Roman"/>
          <w:b/>
          <w:bCs/>
          <w:lang w:val="lt-LT"/>
        </w:rPr>
      </w:pPr>
      <w:r w:rsidRPr="00CC3D22">
        <w:rPr>
          <w:rFonts w:ascii="Times New Roman" w:eastAsia="Times New Roman" w:hAnsi="Times New Roman"/>
          <w:lang w:val="lt-LT"/>
        </w:rPr>
        <w:t>Vokietija</w:t>
      </w:r>
    </w:p>
    <w:p w14:paraId="352F17C3" w14:textId="77777777" w:rsidR="009F46DF" w:rsidRPr="00CC3D22" w:rsidRDefault="009F46DF" w:rsidP="009F46DF">
      <w:pPr>
        <w:numPr>
          <w:ilvl w:val="12"/>
          <w:numId w:val="0"/>
        </w:numPr>
        <w:spacing w:after="0" w:line="240" w:lineRule="auto"/>
        <w:ind w:right="-2"/>
        <w:rPr>
          <w:rFonts w:ascii="Times New Roman" w:eastAsia="Times New Roman" w:hAnsi="Times New Roman"/>
          <w:b/>
          <w:bCs/>
          <w:lang w:val="lt-LT"/>
        </w:rPr>
      </w:pPr>
    </w:p>
    <w:p w14:paraId="6AAF6C55"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Jeigu apie šį vaistą norite sužinoti daugiau, kreipkitės į vietinį registruotojo atstovą:</w:t>
      </w:r>
    </w:p>
    <w:p w14:paraId="66DBD736"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1ADC26C2"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822628">
        <w:rPr>
          <w:rFonts w:ascii="Times New Roman" w:eastAsia="Times New Roman" w:hAnsi="Times New Roman"/>
          <w:lang w:val="lt-LT"/>
        </w:rPr>
        <w:t xml:space="preserve">SIA </w:t>
      </w:r>
      <w:proofErr w:type="spellStart"/>
      <w:r w:rsidRPr="00822628">
        <w:rPr>
          <w:rFonts w:ascii="Times New Roman" w:eastAsia="Times New Roman" w:hAnsi="Times New Roman"/>
          <w:lang w:val="lt-LT"/>
        </w:rPr>
        <w:t>Novartis</w:t>
      </w:r>
      <w:proofErr w:type="spellEnd"/>
      <w:r w:rsidRPr="00822628">
        <w:rPr>
          <w:rFonts w:ascii="Times New Roman" w:eastAsia="Times New Roman" w:hAnsi="Times New Roman"/>
          <w:lang w:val="lt-LT"/>
        </w:rPr>
        <w:t xml:space="preserve"> </w:t>
      </w:r>
      <w:proofErr w:type="spellStart"/>
      <w:r w:rsidRPr="00822628">
        <w:rPr>
          <w:rFonts w:ascii="Times New Roman" w:eastAsia="Times New Roman" w:hAnsi="Times New Roman"/>
          <w:lang w:val="lt-LT"/>
        </w:rPr>
        <w:t>Baltics</w:t>
      </w:r>
      <w:proofErr w:type="spellEnd"/>
      <w:r w:rsidRPr="00CC3D22">
        <w:rPr>
          <w:rFonts w:ascii="Times New Roman" w:eastAsia="Times New Roman" w:hAnsi="Times New Roman"/>
          <w:lang w:val="lt-LT"/>
        </w:rPr>
        <w:t xml:space="preserve"> Lietuvo</w:t>
      </w:r>
      <w:r w:rsidRPr="00822628">
        <w:rPr>
          <w:rFonts w:ascii="Times New Roman" w:eastAsia="Times New Roman" w:hAnsi="Times New Roman"/>
          <w:lang w:val="lt-LT"/>
        </w:rPr>
        <w:t>s filialas</w:t>
      </w:r>
    </w:p>
    <w:p w14:paraId="0AC7A8C9" w14:textId="77777777" w:rsidR="009F46DF" w:rsidRPr="00CC3D22" w:rsidRDefault="000A2EAA" w:rsidP="009F46DF">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Upės g</w:t>
      </w:r>
      <w:r w:rsidR="009F46DF" w:rsidRPr="00CC3D22">
        <w:rPr>
          <w:rFonts w:ascii="Times New Roman" w:eastAsia="Times New Roman" w:hAnsi="Times New Roman"/>
          <w:lang w:val="lt-LT"/>
        </w:rPr>
        <w:t xml:space="preserve">. </w:t>
      </w:r>
      <w:r>
        <w:rPr>
          <w:rFonts w:ascii="Times New Roman" w:eastAsia="Times New Roman" w:hAnsi="Times New Roman"/>
          <w:lang w:val="lt-LT"/>
        </w:rPr>
        <w:t>19</w:t>
      </w:r>
      <w:r w:rsidR="009F46DF" w:rsidRPr="00CC3D22">
        <w:rPr>
          <w:rFonts w:ascii="Times New Roman" w:eastAsia="Times New Roman" w:hAnsi="Times New Roman"/>
          <w:lang w:val="lt-LT"/>
        </w:rPr>
        <w:t xml:space="preserve"> </w:t>
      </w:r>
    </w:p>
    <w:p w14:paraId="28A2E55D" w14:textId="77777777" w:rsidR="009F46DF" w:rsidRPr="00CC3D22" w:rsidRDefault="009F46DF" w:rsidP="009F46DF">
      <w:pPr>
        <w:tabs>
          <w:tab w:val="left" w:pos="567"/>
        </w:tabs>
        <w:spacing w:after="0" w:line="240" w:lineRule="auto"/>
        <w:rPr>
          <w:rFonts w:ascii="Times New Roman" w:eastAsia="Times New Roman" w:hAnsi="Times New Roman"/>
          <w:lang w:val="lt-LT"/>
        </w:rPr>
      </w:pPr>
      <w:r w:rsidRPr="00CC3D22">
        <w:rPr>
          <w:rFonts w:ascii="Times New Roman" w:eastAsia="Times New Roman" w:hAnsi="Times New Roman"/>
          <w:lang w:val="lt-LT"/>
        </w:rPr>
        <w:t>LT-</w:t>
      </w:r>
      <w:r w:rsidR="000A2EAA" w:rsidRPr="000A2EAA">
        <w:rPr>
          <w:rFonts w:ascii="Times New Roman" w:eastAsia="Times New Roman" w:hAnsi="Times New Roman"/>
        </w:rPr>
        <w:t>08128</w:t>
      </w:r>
      <w:r w:rsidRPr="00CC3D22">
        <w:rPr>
          <w:rFonts w:ascii="Times New Roman" w:eastAsia="Times New Roman" w:hAnsi="Times New Roman"/>
          <w:lang w:val="lt-LT"/>
        </w:rPr>
        <w:t>, Vilnius</w:t>
      </w:r>
    </w:p>
    <w:p w14:paraId="0C45D90F" w14:textId="77777777" w:rsidR="009F46DF" w:rsidRPr="00CC3D22" w:rsidRDefault="009F46DF" w:rsidP="009F46DF">
      <w:pPr>
        <w:spacing w:after="0" w:line="240" w:lineRule="auto"/>
        <w:rPr>
          <w:rFonts w:ascii="Times New Roman" w:eastAsia="Times New Roman" w:hAnsi="Times New Roman"/>
          <w:i/>
          <w:iCs/>
          <w:lang w:val="lt-LT"/>
        </w:rPr>
      </w:pPr>
      <w:r w:rsidRPr="00CC3D22">
        <w:rPr>
          <w:rFonts w:ascii="Times New Roman" w:eastAsia="Times New Roman" w:hAnsi="Times New Roman"/>
          <w:lang w:val="lt-LT"/>
        </w:rPr>
        <w:t>Tel. +370 5 269 16 50</w:t>
      </w:r>
    </w:p>
    <w:p w14:paraId="6EA4D7BB"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44F5257B" w14:textId="2C43EBFC" w:rsidR="009F46DF" w:rsidRPr="00CC3D22" w:rsidRDefault="009F46DF" w:rsidP="009F46DF">
      <w:pPr>
        <w:spacing w:after="0" w:line="240" w:lineRule="auto"/>
        <w:rPr>
          <w:rFonts w:ascii="Times New Roman" w:eastAsia="Times New Roman" w:hAnsi="Times New Roman"/>
          <w:b/>
          <w:lang w:val="lt-LT"/>
        </w:rPr>
      </w:pPr>
      <w:r w:rsidRPr="00CC3D22">
        <w:rPr>
          <w:rFonts w:ascii="Times New Roman" w:eastAsia="Times New Roman" w:hAnsi="Times New Roman"/>
          <w:b/>
          <w:lang w:val="lt-LT"/>
        </w:rPr>
        <w:t xml:space="preserve">Šis vaistas </w:t>
      </w:r>
      <w:r w:rsidR="00CA4689" w:rsidRPr="00CA4689">
        <w:rPr>
          <w:rFonts w:ascii="Times New Roman" w:eastAsia="Times New Roman" w:hAnsi="Times New Roman"/>
          <w:b/>
          <w:lang w:val="lt-LT"/>
        </w:rPr>
        <w:t>Europos ekonominės erdvės</w:t>
      </w:r>
      <w:r w:rsidRPr="00CC3D22">
        <w:rPr>
          <w:rFonts w:ascii="Times New Roman" w:eastAsia="Times New Roman" w:hAnsi="Times New Roman"/>
          <w:b/>
          <w:lang w:val="lt-LT"/>
        </w:rPr>
        <w:t xml:space="preserve"> valstybės narėse </w:t>
      </w:r>
      <w:r w:rsidR="00CA4689">
        <w:rPr>
          <w:rFonts w:ascii="Times New Roman" w:eastAsia="Times New Roman" w:hAnsi="Times New Roman"/>
          <w:b/>
          <w:lang w:val="lt-LT"/>
        </w:rPr>
        <w:t xml:space="preserve">ir </w:t>
      </w:r>
      <w:r w:rsidR="00CA4689" w:rsidRPr="00CA4689">
        <w:rPr>
          <w:rFonts w:ascii="Times New Roman" w:eastAsia="Times New Roman" w:hAnsi="Times New Roman"/>
          <w:b/>
          <w:lang w:val="lt-LT"/>
        </w:rPr>
        <w:t>Jungtinėje Karalystėje (Šiaurės Airijoje)</w:t>
      </w:r>
      <w:r w:rsidR="00CA4689">
        <w:rPr>
          <w:rFonts w:ascii="Times New Roman" w:eastAsia="Times New Roman" w:hAnsi="Times New Roman"/>
          <w:b/>
          <w:lang w:val="lt-LT"/>
        </w:rPr>
        <w:t xml:space="preserve"> </w:t>
      </w:r>
      <w:r w:rsidRPr="00CC3D22">
        <w:rPr>
          <w:rFonts w:ascii="Times New Roman" w:eastAsia="Times New Roman" w:hAnsi="Times New Roman"/>
          <w:b/>
          <w:lang w:val="lt-LT"/>
        </w:rPr>
        <w:t>registruotas tokiais pavadinimais:</w:t>
      </w:r>
    </w:p>
    <w:p w14:paraId="0BABC5F7" w14:textId="77777777" w:rsidR="009F46DF" w:rsidRPr="00CC3D22" w:rsidRDefault="009F46DF" w:rsidP="009F46DF">
      <w:pPr>
        <w:spacing w:after="0" w:line="240" w:lineRule="auto"/>
        <w:rPr>
          <w:rFonts w:ascii="Times New Roman" w:eastAsia="Times New Roman" w:hAnsi="Times New Roman"/>
          <w:lang w:val="lt-LT"/>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394"/>
      </w:tblGrid>
      <w:tr w:rsidR="009F46DF" w:rsidRPr="0089168A" w14:paraId="0E668CE1"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57D645E2" w14:textId="77777777" w:rsidR="009F46DF" w:rsidRPr="00CC3D22" w:rsidRDefault="009F46DF" w:rsidP="00F436C3">
            <w:pPr>
              <w:numPr>
                <w:ilvl w:val="12"/>
                <w:numId w:val="0"/>
              </w:numPr>
              <w:spacing w:after="0" w:line="240" w:lineRule="auto"/>
              <w:ind w:right="-2"/>
              <w:rPr>
                <w:rFonts w:ascii="Times New Roman" w:eastAsia="Times New Roman" w:hAnsi="Times New Roman"/>
                <w:b/>
                <w:lang w:val="lt-LT"/>
              </w:rPr>
            </w:pPr>
            <w:r w:rsidRPr="00CC3D22">
              <w:rPr>
                <w:rFonts w:ascii="Times New Roman" w:eastAsia="Times New Roman" w:hAnsi="Times New Roman"/>
                <w:b/>
                <w:lang w:val="lt-LT"/>
              </w:rPr>
              <w:t>Valstybės narės pavadinimas</w:t>
            </w:r>
          </w:p>
        </w:tc>
        <w:tc>
          <w:tcPr>
            <w:tcW w:w="4394" w:type="dxa"/>
            <w:tcBorders>
              <w:top w:val="single" w:sz="4" w:space="0" w:color="auto"/>
              <w:left w:val="single" w:sz="4" w:space="0" w:color="auto"/>
              <w:bottom w:val="single" w:sz="4" w:space="0" w:color="auto"/>
              <w:right w:val="single" w:sz="4" w:space="0" w:color="auto"/>
            </w:tcBorders>
            <w:vAlign w:val="center"/>
          </w:tcPr>
          <w:p w14:paraId="5243CEEF" w14:textId="77777777" w:rsidR="009F46DF" w:rsidRPr="00CC3D22" w:rsidRDefault="009F46DF" w:rsidP="00F436C3">
            <w:pPr>
              <w:numPr>
                <w:ilvl w:val="12"/>
                <w:numId w:val="0"/>
              </w:numPr>
              <w:spacing w:after="0" w:line="240" w:lineRule="auto"/>
              <w:ind w:right="-2"/>
              <w:rPr>
                <w:rFonts w:ascii="Times New Roman" w:eastAsia="Times New Roman" w:hAnsi="Times New Roman"/>
                <w:b/>
                <w:lang w:val="lt-LT"/>
              </w:rPr>
            </w:pPr>
            <w:r w:rsidRPr="00CC3D22">
              <w:rPr>
                <w:rFonts w:ascii="Times New Roman" w:eastAsia="Times New Roman" w:hAnsi="Times New Roman"/>
                <w:b/>
                <w:lang w:val="lt-LT"/>
              </w:rPr>
              <w:t>Vaisto pavadinimas</w:t>
            </w:r>
          </w:p>
        </w:tc>
      </w:tr>
      <w:tr w:rsidR="009F46DF" w:rsidRPr="0089168A" w14:paraId="50679FF8"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0F37565A" w14:textId="6FAB2630"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Kroatija, Estija, Bulgarija, Kipras, Čekija, Graikija, Vengrija, Airija, Latvija, Lietuva, Malta, Nyderlandai, Lenkija, Portugalija, Rumunija, Slovakija, Slovėnija, Jungtinė Karalystė</w:t>
            </w:r>
            <w:r w:rsidR="00CA4689">
              <w:rPr>
                <w:rFonts w:ascii="Times New Roman" w:eastAsia="Times New Roman" w:hAnsi="Times New Roman"/>
                <w:lang w:val="lt-LT"/>
              </w:rPr>
              <w:t xml:space="preserve"> (Šiaurės Airija)</w:t>
            </w:r>
          </w:p>
        </w:tc>
        <w:tc>
          <w:tcPr>
            <w:tcW w:w="4394" w:type="dxa"/>
            <w:tcBorders>
              <w:top w:val="single" w:sz="4" w:space="0" w:color="auto"/>
              <w:left w:val="single" w:sz="4" w:space="0" w:color="auto"/>
              <w:bottom w:val="single" w:sz="4" w:space="0" w:color="auto"/>
              <w:right w:val="single" w:sz="4" w:space="0" w:color="auto"/>
            </w:tcBorders>
            <w:vAlign w:val="center"/>
          </w:tcPr>
          <w:p w14:paraId="58F88087"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XL</w:t>
            </w:r>
          </w:p>
        </w:tc>
      </w:tr>
      <w:tr w:rsidR="009F46DF" w:rsidRPr="0089168A" w14:paraId="0AE81207"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3270E0A2"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Danija, Suomija, Islandija, Norvegija, Švedija</w:t>
            </w:r>
          </w:p>
        </w:tc>
        <w:tc>
          <w:tcPr>
            <w:tcW w:w="4394" w:type="dxa"/>
            <w:tcBorders>
              <w:top w:val="single" w:sz="4" w:space="0" w:color="auto"/>
              <w:left w:val="single" w:sz="4" w:space="0" w:color="auto"/>
              <w:bottom w:val="single" w:sz="4" w:space="0" w:color="auto"/>
              <w:right w:val="single" w:sz="4" w:space="0" w:color="auto"/>
            </w:tcBorders>
            <w:vAlign w:val="center"/>
          </w:tcPr>
          <w:p w14:paraId="2F668423"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Depot</w:t>
            </w:r>
            <w:proofErr w:type="spellEnd"/>
          </w:p>
        </w:tc>
      </w:tr>
      <w:tr w:rsidR="009F46DF" w:rsidRPr="0089168A" w14:paraId="4851492D"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04084BD2"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Vokietija</w:t>
            </w:r>
          </w:p>
        </w:tc>
        <w:tc>
          <w:tcPr>
            <w:tcW w:w="4394" w:type="dxa"/>
            <w:tcBorders>
              <w:top w:val="single" w:sz="4" w:space="0" w:color="auto"/>
              <w:left w:val="single" w:sz="4" w:space="0" w:color="auto"/>
              <w:bottom w:val="single" w:sz="4" w:space="0" w:color="auto"/>
              <w:right w:val="single" w:sz="4" w:space="0" w:color="auto"/>
            </w:tcBorders>
            <w:vAlign w:val="center"/>
          </w:tcPr>
          <w:p w14:paraId="4D517062"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Fluvastatin</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Novartis</w:t>
            </w:r>
            <w:proofErr w:type="spellEnd"/>
          </w:p>
        </w:tc>
      </w:tr>
      <w:tr w:rsidR="009F46DF" w:rsidRPr="0089168A" w14:paraId="0D606D77"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71711A90"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Austrija</w:t>
            </w:r>
          </w:p>
        </w:tc>
        <w:tc>
          <w:tcPr>
            <w:tcW w:w="4394" w:type="dxa"/>
            <w:tcBorders>
              <w:top w:val="single" w:sz="4" w:space="0" w:color="auto"/>
              <w:left w:val="single" w:sz="4" w:space="0" w:color="auto"/>
              <w:bottom w:val="single" w:sz="4" w:space="0" w:color="auto"/>
              <w:right w:val="single" w:sz="4" w:space="0" w:color="auto"/>
            </w:tcBorders>
            <w:vAlign w:val="center"/>
          </w:tcPr>
          <w:p w14:paraId="1B14F0A3"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MR</w:t>
            </w:r>
          </w:p>
        </w:tc>
      </w:tr>
      <w:tr w:rsidR="009F46DF" w:rsidRPr="0089168A" w14:paraId="187464EC"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47543650"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Belgija, Liuksemburgas</w:t>
            </w:r>
          </w:p>
        </w:tc>
        <w:tc>
          <w:tcPr>
            <w:tcW w:w="4394" w:type="dxa"/>
            <w:tcBorders>
              <w:top w:val="single" w:sz="4" w:space="0" w:color="auto"/>
              <w:left w:val="single" w:sz="4" w:space="0" w:color="auto"/>
              <w:bottom w:val="single" w:sz="4" w:space="0" w:color="auto"/>
              <w:right w:val="single" w:sz="4" w:space="0" w:color="auto"/>
            </w:tcBorders>
            <w:vAlign w:val="center"/>
          </w:tcPr>
          <w:p w14:paraId="04B46ADD"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Exel</w:t>
            </w:r>
            <w:proofErr w:type="spellEnd"/>
          </w:p>
        </w:tc>
      </w:tr>
      <w:tr w:rsidR="009F46DF" w:rsidRPr="0089168A" w14:paraId="52DFF4D7"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445073E5"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Prancūzija</w:t>
            </w:r>
          </w:p>
        </w:tc>
        <w:tc>
          <w:tcPr>
            <w:tcW w:w="4394" w:type="dxa"/>
            <w:tcBorders>
              <w:top w:val="single" w:sz="4" w:space="0" w:color="auto"/>
              <w:left w:val="single" w:sz="4" w:space="0" w:color="auto"/>
              <w:bottom w:val="single" w:sz="4" w:space="0" w:color="auto"/>
              <w:right w:val="single" w:sz="4" w:space="0" w:color="auto"/>
            </w:tcBorders>
            <w:vAlign w:val="center"/>
          </w:tcPr>
          <w:p w14:paraId="5D7B00F1"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r w:rsidRPr="00CC3D22">
              <w:rPr>
                <w:rFonts w:ascii="Times New Roman" w:eastAsia="Times New Roman" w:hAnsi="Times New Roman"/>
                <w:lang w:val="lt-LT"/>
              </w:rPr>
              <w:t>LP</w:t>
            </w:r>
          </w:p>
        </w:tc>
      </w:tr>
      <w:tr w:rsidR="009F46DF" w:rsidRPr="0089168A" w14:paraId="151C89BD"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74C0CD65"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Vokietija</w:t>
            </w:r>
          </w:p>
        </w:tc>
        <w:tc>
          <w:tcPr>
            <w:tcW w:w="4394" w:type="dxa"/>
            <w:tcBorders>
              <w:top w:val="single" w:sz="4" w:space="0" w:color="auto"/>
              <w:left w:val="single" w:sz="4" w:space="0" w:color="auto"/>
              <w:bottom w:val="single" w:sz="4" w:space="0" w:color="auto"/>
              <w:right w:val="single" w:sz="4" w:space="0" w:color="auto"/>
            </w:tcBorders>
            <w:vAlign w:val="center"/>
          </w:tcPr>
          <w:p w14:paraId="23948E1C"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Locol</w:t>
            </w:r>
            <w:proofErr w:type="spellEnd"/>
          </w:p>
        </w:tc>
      </w:tr>
      <w:tr w:rsidR="009F46DF" w:rsidRPr="0089168A" w14:paraId="1E323BF8"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02DCC8AB"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Italija</w:t>
            </w:r>
          </w:p>
        </w:tc>
        <w:tc>
          <w:tcPr>
            <w:tcW w:w="4394" w:type="dxa"/>
            <w:tcBorders>
              <w:top w:val="single" w:sz="4" w:space="0" w:color="auto"/>
              <w:left w:val="single" w:sz="4" w:space="0" w:color="auto"/>
              <w:bottom w:val="single" w:sz="4" w:space="0" w:color="auto"/>
              <w:right w:val="single" w:sz="4" w:space="0" w:color="auto"/>
            </w:tcBorders>
            <w:vAlign w:val="center"/>
          </w:tcPr>
          <w:p w14:paraId="6B0AF3A7"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Lipaxan</w:t>
            </w:r>
            <w:proofErr w:type="spellEnd"/>
          </w:p>
        </w:tc>
      </w:tr>
      <w:tr w:rsidR="009F46DF" w:rsidRPr="0089168A" w14:paraId="75447ED1"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08334BAD"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t>Portugalija</w:t>
            </w:r>
          </w:p>
        </w:tc>
        <w:tc>
          <w:tcPr>
            <w:tcW w:w="4394" w:type="dxa"/>
            <w:tcBorders>
              <w:top w:val="single" w:sz="4" w:space="0" w:color="auto"/>
              <w:left w:val="single" w:sz="4" w:space="0" w:color="auto"/>
              <w:bottom w:val="single" w:sz="4" w:space="0" w:color="auto"/>
              <w:right w:val="single" w:sz="4" w:space="0" w:color="auto"/>
            </w:tcBorders>
            <w:vAlign w:val="center"/>
          </w:tcPr>
          <w:p w14:paraId="32EAD044"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Canef</w:t>
            </w:r>
            <w:proofErr w:type="spellEnd"/>
          </w:p>
        </w:tc>
      </w:tr>
      <w:tr w:rsidR="009F46DF" w:rsidRPr="0089168A" w14:paraId="5985ED4A" w14:textId="77777777" w:rsidTr="00F436C3">
        <w:tc>
          <w:tcPr>
            <w:tcW w:w="4503" w:type="dxa"/>
            <w:tcBorders>
              <w:top w:val="single" w:sz="4" w:space="0" w:color="auto"/>
              <w:left w:val="single" w:sz="4" w:space="0" w:color="auto"/>
              <w:bottom w:val="single" w:sz="4" w:space="0" w:color="auto"/>
              <w:right w:val="single" w:sz="4" w:space="0" w:color="auto"/>
            </w:tcBorders>
            <w:vAlign w:val="center"/>
          </w:tcPr>
          <w:p w14:paraId="5FC20804"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r w:rsidRPr="00CC3D22">
              <w:rPr>
                <w:rFonts w:ascii="Times New Roman" w:eastAsia="Times New Roman" w:hAnsi="Times New Roman"/>
                <w:lang w:val="lt-LT"/>
              </w:rPr>
              <w:lastRenderedPageBreak/>
              <w:t>Ispanija</w:t>
            </w:r>
          </w:p>
        </w:tc>
        <w:tc>
          <w:tcPr>
            <w:tcW w:w="4394" w:type="dxa"/>
            <w:tcBorders>
              <w:top w:val="single" w:sz="4" w:space="0" w:color="auto"/>
              <w:left w:val="single" w:sz="4" w:space="0" w:color="auto"/>
              <w:bottom w:val="single" w:sz="4" w:space="0" w:color="auto"/>
              <w:right w:val="single" w:sz="4" w:space="0" w:color="auto"/>
            </w:tcBorders>
            <w:vAlign w:val="center"/>
          </w:tcPr>
          <w:p w14:paraId="31BA7777" w14:textId="77777777" w:rsidR="009F46DF" w:rsidRPr="00CC3D22" w:rsidRDefault="009F46DF" w:rsidP="00F436C3">
            <w:pPr>
              <w:numPr>
                <w:ilvl w:val="12"/>
                <w:numId w:val="0"/>
              </w:numPr>
              <w:spacing w:after="0" w:line="240" w:lineRule="auto"/>
              <w:ind w:right="-2"/>
              <w:rPr>
                <w:rFonts w:ascii="Times New Roman" w:eastAsia="Times New Roman" w:hAnsi="Times New Roman"/>
                <w:lang w:val="lt-LT"/>
              </w:rPr>
            </w:pPr>
            <w:proofErr w:type="spellStart"/>
            <w:r w:rsidRPr="00CC3D22">
              <w:rPr>
                <w:rFonts w:ascii="Times New Roman" w:eastAsia="Times New Roman" w:hAnsi="Times New Roman"/>
                <w:lang w:val="lt-LT"/>
              </w:rPr>
              <w:t>Lescol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Liposit</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Vaditon</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r w:rsidRPr="00CC3D22">
              <w:rPr>
                <w:rFonts w:ascii="Times New Roman" w:eastAsia="Times New Roman" w:hAnsi="Times New Roman"/>
                <w:lang w:val="lt-LT"/>
              </w:rPr>
              <w:t xml:space="preserve">, </w:t>
            </w:r>
            <w:proofErr w:type="spellStart"/>
            <w:r w:rsidRPr="00CC3D22">
              <w:rPr>
                <w:rFonts w:ascii="Times New Roman" w:eastAsia="Times New Roman" w:hAnsi="Times New Roman"/>
                <w:lang w:val="lt-LT"/>
              </w:rPr>
              <w:t>Digaril</w:t>
            </w:r>
            <w:proofErr w:type="spellEnd"/>
            <w:r>
              <w:rPr>
                <w:rFonts w:ascii="Times New Roman" w:eastAsia="Times New Roman" w:hAnsi="Times New Roman"/>
                <w:lang w:val="lt-LT"/>
              </w:rPr>
              <w:t> </w:t>
            </w:r>
            <w:proofErr w:type="spellStart"/>
            <w:r w:rsidRPr="00CC3D22">
              <w:rPr>
                <w:rFonts w:ascii="Times New Roman" w:eastAsia="Times New Roman" w:hAnsi="Times New Roman"/>
                <w:lang w:val="lt-LT"/>
              </w:rPr>
              <w:t>Prolib</w:t>
            </w:r>
            <w:proofErr w:type="spellEnd"/>
          </w:p>
        </w:tc>
      </w:tr>
    </w:tbl>
    <w:p w14:paraId="01ED20A7"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010A684F" w14:textId="52C8B66F" w:rsidR="009F46DF" w:rsidRPr="00CC3D22" w:rsidRDefault="009F46DF" w:rsidP="009F46DF">
      <w:pPr>
        <w:numPr>
          <w:ilvl w:val="12"/>
          <w:numId w:val="0"/>
        </w:numPr>
        <w:spacing w:after="0" w:line="240" w:lineRule="auto"/>
        <w:ind w:right="-2"/>
        <w:outlineLvl w:val="0"/>
        <w:rPr>
          <w:rFonts w:ascii="Times New Roman" w:eastAsia="Times New Roman" w:hAnsi="Times New Roman"/>
          <w:b/>
          <w:lang w:val="lt-LT"/>
        </w:rPr>
      </w:pPr>
      <w:r w:rsidRPr="00CC3D22">
        <w:rPr>
          <w:rFonts w:ascii="Times New Roman" w:eastAsia="Times New Roman" w:hAnsi="Times New Roman"/>
          <w:b/>
          <w:bCs/>
          <w:lang w:val="lt-LT"/>
        </w:rPr>
        <w:t xml:space="preserve">Šis pakuotės </w:t>
      </w:r>
      <w:r w:rsidRPr="00CC3D22">
        <w:rPr>
          <w:rFonts w:ascii="Times New Roman" w:eastAsia="Times New Roman" w:hAnsi="Times New Roman"/>
          <w:b/>
          <w:lang w:val="lt-LT"/>
        </w:rPr>
        <w:t>lapelis paskutinį kartą peržiūrėtas</w:t>
      </w:r>
      <w:r w:rsidR="00884086">
        <w:rPr>
          <w:rFonts w:ascii="Times New Roman" w:eastAsia="Times New Roman" w:hAnsi="Times New Roman"/>
          <w:b/>
          <w:lang w:val="lt-LT"/>
        </w:rPr>
        <w:t xml:space="preserve"> 202</w:t>
      </w:r>
      <w:r w:rsidR="00C15DDD">
        <w:rPr>
          <w:rFonts w:ascii="Times New Roman" w:eastAsia="Times New Roman" w:hAnsi="Times New Roman"/>
          <w:b/>
          <w:lang w:val="lt-LT"/>
        </w:rPr>
        <w:t>3</w:t>
      </w:r>
      <w:r w:rsidR="001D0282">
        <w:rPr>
          <w:rFonts w:ascii="Times New Roman" w:eastAsia="Times New Roman" w:hAnsi="Times New Roman"/>
          <w:b/>
          <w:lang w:val="lt-LT"/>
        </w:rPr>
        <w:t>-</w:t>
      </w:r>
      <w:r w:rsidR="00C15DDD">
        <w:rPr>
          <w:rFonts w:ascii="Times New Roman" w:eastAsia="Times New Roman" w:hAnsi="Times New Roman"/>
          <w:b/>
          <w:lang w:val="lt-LT"/>
        </w:rPr>
        <w:t>03</w:t>
      </w:r>
      <w:r w:rsidR="001D0282">
        <w:rPr>
          <w:rFonts w:ascii="Times New Roman" w:eastAsia="Times New Roman" w:hAnsi="Times New Roman"/>
          <w:b/>
          <w:lang w:val="lt-LT"/>
        </w:rPr>
        <w:t>-</w:t>
      </w:r>
      <w:r w:rsidR="00C15DDD">
        <w:rPr>
          <w:rFonts w:ascii="Times New Roman" w:eastAsia="Times New Roman" w:hAnsi="Times New Roman"/>
          <w:b/>
          <w:lang w:val="lt-LT"/>
        </w:rPr>
        <w:t>24</w:t>
      </w:r>
      <w:r>
        <w:rPr>
          <w:rFonts w:ascii="Times New Roman" w:eastAsia="Times New Roman" w:hAnsi="Times New Roman"/>
          <w:b/>
          <w:lang w:val="lt-LT"/>
        </w:rPr>
        <w:t>.</w:t>
      </w:r>
    </w:p>
    <w:p w14:paraId="075056AD"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3019E942" w14:textId="77777777" w:rsidR="009F46DF" w:rsidRPr="00CC3D22" w:rsidRDefault="009F46DF" w:rsidP="009F46DF">
      <w:pPr>
        <w:numPr>
          <w:ilvl w:val="12"/>
          <w:numId w:val="0"/>
        </w:numPr>
        <w:spacing w:after="0" w:line="240" w:lineRule="auto"/>
        <w:ind w:right="-2"/>
        <w:rPr>
          <w:rFonts w:ascii="Times New Roman" w:eastAsia="Times New Roman" w:hAnsi="Times New Roman"/>
          <w:lang w:val="lt-LT"/>
        </w:rPr>
      </w:pPr>
    </w:p>
    <w:p w14:paraId="699C480A" w14:textId="77777777" w:rsidR="00580C40" w:rsidRDefault="009F46DF" w:rsidP="00967DBB">
      <w:pPr>
        <w:spacing w:after="0"/>
        <w:rPr>
          <w:rFonts w:ascii="Times New Roman" w:eastAsia="Times New Roman" w:hAnsi="Times New Roman"/>
          <w:bCs/>
          <w:noProof/>
          <w:snapToGrid w:val="0"/>
          <w:color w:val="0000FF"/>
          <w:u w:val="single"/>
          <w:lang w:val="lt-LT" w:eastAsia="lt-LT"/>
        </w:rPr>
      </w:pPr>
      <w:r w:rsidRPr="00CC3D22">
        <w:rPr>
          <w:rFonts w:ascii="Times New Roman" w:eastAsia="Times New Roman" w:hAnsi="Times New Roman"/>
          <w:noProof/>
          <w:lang w:val="lt-LT" w:eastAsia="lt-LT"/>
        </w:rPr>
        <w:t xml:space="preserve">Išsami informacija apie šį vaistą pateikiama Valstybinės vaistų kontrolės tarnybos prie Lietuvos Respublikos sveikatos apsaugos ministerijos </w:t>
      </w:r>
      <w:r w:rsidR="00CA4689">
        <w:rPr>
          <w:rFonts w:ascii="Times New Roman" w:eastAsia="Times New Roman" w:hAnsi="Times New Roman"/>
          <w:noProof/>
          <w:lang w:val="lt-LT" w:eastAsia="lt-LT"/>
        </w:rPr>
        <w:t>tinklalapyje</w:t>
      </w:r>
      <w:r w:rsidRPr="00CC3D22">
        <w:rPr>
          <w:rFonts w:ascii="Times New Roman" w:eastAsia="Times New Roman" w:hAnsi="Times New Roman"/>
          <w:noProof/>
          <w:lang w:val="lt-LT" w:eastAsia="lt-LT"/>
        </w:rPr>
        <w:t xml:space="preserve"> </w:t>
      </w:r>
      <w:hyperlink r:id="rId15" w:history="1">
        <w:r w:rsidRPr="00CC3D22">
          <w:rPr>
            <w:rFonts w:ascii="Times New Roman" w:eastAsia="Times New Roman" w:hAnsi="Times New Roman"/>
            <w:bCs/>
            <w:noProof/>
            <w:snapToGrid w:val="0"/>
            <w:color w:val="0000FF"/>
            <w:u w:val="single"/>
            <w:lang w:val="lt-LT" w:eastAsia="lt-LT"/>
          </w:rPr>
          <w:t>http://www.vvkt.lt/</w:t>
        </w:r>
      </w:hyperlink>
      <w:r w:rsidRPr="00CC3D22">
        <w:rPr>
          <w:rFonts w:ascii="Times New Roman" w:eastAsia="Times New Roman" w:hAnsi="Times New Roman"/>
          <w:bCs/>
          <w:noProof/>
          <w:snapToGrid w:val="0"/>
          <w:color w:val="0000FF"/>
          <w:u w:val="single"/>
          <w:lang w:val="lt-LT" w:eastAsia="lt-LT"/>
        </w:rPr>
        <w:t>.</w:t>
      </w:r>
      <w:r w:rsidR="00A546DF">
        <w:rPr>
          <w:rFonts w:ascii="Times New Roman" w:eastAsia="Times New Roman" w:hAnsi="Times New Roman"/>
          <w:bCs/>
          <w:noProof/>
          <w:snapToGrid w:val="0"/>
          <w:color w:val="0000FF"/>
          <w:u w:val="single"/>
          <w:lang w:val="lt-LT" w:eastAsia="lt-LT"/>
        </w:rPr>
        <w:t xml:space="preserve"> </w:t>
      </w:r>
    </w:p>
    <w:p w14:paraId="175EDA00" w14:textId="77777777" w:rsidR="00580C40" w:rsidRDefault="00580C40" w:rsidP="00967DBB">
      <w:pPr>
        <w:spacing w:after="0"/>
        <w:rPr>
          <w:rFonts w:ascii="Times New Roman" w:eastAsia="Times New Roman" w:hAnsi="Times New Roman"/>
          <w:bCs/>
          <w:noProof/>
          <w:snapToGrid w:val="0"/>
          <w:color w:val="0000FF"/>
          <w:u w:val="single"/>
          <w:lang w:val="lt-LT" w:eastAsia="lt-LT"/>
        </w:rPr>
      </w:pPr>
    </w:p>
    <w:p w14:paraId="1695C24C" w14:textId="2B848E96" w:rsidR="00967DBB" w:rsidRPr="00F31F85" w:rsidRDefault="00A546DF" w:rsidP="00967DBB">
      <w:pPr>
        <w:spacing w:after="0"/>
      </w:pPr>
      <w:bookmarkStart w:id="4" w:name="_GoBack"/>
      <w:bookmarkEnd w:id="4"/>
      <w:r>
        <w:rPr>
          <w:rFonts w:ascii="Times New Roman" w:eastAsia="Times New Roman" w:hAnsi="Times New Roman"/>
          <w:bCs/>
          <w:noProof/>
          <w:snapToGrid w:val="0"/>
          <w:color w:val="0000FF"/>
          <w:u w:val="single"/>
          <w:lang w:val="lt-LT" w:eastAsia="lt-LT"/>
        </w:rPr>
        <w:t xml:space="preserve">      </w:t>
      </w:r>
    </w:p>
    <w:sectPr w:rsidR="00967DBB" w:rsidRPr="00F31F85" w:rsidSect="00F436C3">
      <w:headerReference w:type="default" r:id="rId16"/>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FA893" w14:textId="77777777" w:rsidR="002E7C91" w:rsidRDefault="002E7C91">
      <w:pPr>
        <w:spacing w:after="0" w:line="240" w:lineRule="auto"/>
      </w:pPr>
      <w:r>
        <w:separator/>
      </w:r>
    </w:p>
  </w:endnote>
  <w:endnote w:type="continuationSeparator" w:id="0">
    <w:p w14:paraId="1D0B13F7" w14:textId="77777777" w:rsidR="002E7C91" w:rsidRDefault="002E7C91">
      <w:pPr>
        <w:spacing w:after="0" w:line="240" w:lineRule="auto"/>
      </w:pPr>
      <w:r>
        <w:continuationSeparator/>
      </w:r>
    </w:p>
  </w:endnote>
  <w:endnote w:type="continuationNotice" w:id="1">
    <w:p w14:paraId="743C835A" w14:textId="77777777" w:rsidR="002E7C91" w:rsidRDefault="002E7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C2FB" w14:textId="77777777" w:rsidR="002E7C91" w:rsidRDefault="002E7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14C2B8" w14:textId="77777777" w:rsidR="002E7C91" w:rsidRDefault="002E7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9828" w14:textId="77777777" w:rsidR="002E7C91" w:rsidRDefault="002E7C91">
    <w:pPr>
      <w:pStyle w:val="Porat"/>
      <w:framePr w:wrap="around" w:vAnchor="text" w:hAnchor="margin" w:xAlign="right" w:y="1"/>
      <w:rPr>
        <w:rStyle w:val="Puslapionumeris"/>
        <w:lang w:val="lt-LT"/>
      </w:rPr>
    </w:pPr>
  </w:p>
  <w:p w14:paraId="799B0368" w14:textId="77777777" w:rsidR="002E7C91" w:rsidRDefault="002E7C91">
    <w:pPr>
      <w:pStyle w:val="Porat"/>
      <w:ind w:right="360"/>
      <w:jc w:val="center"/>
      <w:rPr>
        <w:rStyle w:val="Puslapionumeris"/>
        <w:b w:val="0"/>
        <w:bCs w:val="0"/>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6252B" w14:textId="77777777" w:rsidR="002E7C91" w:rsidRDefault="002E7C91">
      <w:pPr>
        <w:spacing w:after="0" w:line="240" w:lineRule="auto"/>
      </w:pPr>
      <w:r>
        <w:separator/>
      </w:r>
    </w:p>
  </w:footnote>
  <w:footnote w:type="continuationSeparator" w:id="0">
    <w:p w14:paraId="64CC1A9A" w14:textId="77777777" w:rsidR="002E7C91" w:rsidRDefault="002E7C91">
      <w:pPr>
        <w:spacing w:after="0" w:line="240" w:lineRule="auto"/>
      </w:pPr>
      <w:r>
        <w:continuationSeparator/>
      </w:r>
    </w:p>
  </w:footnote>
  <w:footnote w:type="continuationNotice" w:id="1">
    <w:p w14:paraId="3CB28F14" w14:textId="77777777" w:rsidR="002E7C91" w:rsidRDefault="002E7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9ED7" w14:textId="77777777" w:rsidR="002E7C91" w:rsidRDefault="002E7C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3AD4"/>
    <w:multiLevelType w:val="hybridMultilevel"/>
    <w:tmpl w:val="0C00A09A"/>
    <w:lvl w:ilvl="0" w:tplc="25B6423A">
      <w:numFmt w:val="bullet"/>
      <w:lvlText w:val="-"/>
      <w:lvlJc w:val="left"/>
      <w:pPr>
        <w:ind w:left="720" w:hanging="360"/>
      </w:pPr>
      <w:rPr>
        <w:rFonts w:ascii="Courier" w:eastAsia="Courier" w:hAnsi="Courier" w:cs="Courie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BDC"/>
    <w:multiLevelType w:val="hybridMultilevel"/>
    <w:tmpl w:val="1018BEB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723D"/>
    <w:multiLevelType w:val="hybridMultilevel"/>
    <w:tmpl w:val="A2BA6BD8"/>
    <w:lvl w:ilvl="0" w:tplc="22A229BC">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13322"/>
    <w:multiLevelType w:val="hybridMultilevel"/>
    <w:tmpl w:val="93943434"/>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B1E2834"/>
    <w:multiLevelType w:val="hybridMultilevel"/>
    <w:tmpl w:val="008409B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A6A05"/>
    <w:multiLevelType w:val="hybridMultilevel"/>
    <w:tmpl w:val="FC1EB61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14177"/>
    <w:multiLevelType w:val="hybridMultilevel"/>
    <w:tmpl w:val="6AB886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07ABA"/>
    <w:multiLevelType w:val="hybridMultilevel"/>
    <w:tmpl w:val="17964FC4"/>
    <w:lvl w:ilvl="0" w:tplc="DB388AB0">
      <w:start w:val="2"/>
      <w:numFmt w:val="bullet"/>
      <w:lvlText w:val="-"/>
      <w:lvlJc w:val="left"/>
      <w:pPr>
        <w:tabs>
          <w:tab w:val="num" w:pos="1140"/>
        </w:tabs>
        <w:ind w:left="1140" w:hanging="567"/>
      </w:pPr>
      <w:rPr>
        <w:rFonts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07AD3"/>
    <w:multiLevelType w:val="hybridMultilevel"/>
    <w:tmpl w:val="9F40E5B8"/>
    <w:lvl w:ilvl="0" w:tplc="D8D4BCD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D2D22"/>
    <w:multiLevelType w:val="hybridMultilevel"/>
    <w:tmpl w:val="EFC2A7FA"/>
    <w:lvl w:ilvl="0" w:tplc="018EF434">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14824"/>
    <w:multiLevelType w:val="hybridMultilevel"/>
    <w:tmpl w:val="969A3AC6"/>
    <w:lvl w:ilvl="0" w:tplc="6CFA5436">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21B68"/>
    <w:multiLevelType w:val="hybridMultilevel"/>
    <w:tmpl w:val="C4AEDA74"/>
    <w:lvl w:ilvl="0" w:tplc="7EAAC3DE">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EC2F46"/>
    <w:multiLevelType w:val="hybridMultilevel"/>
    <w:tmpl w:val="A26ED6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8717C"/>
    <w:multiLevelType w:val="hybridMultilevel"/>
    <w:tmpl w:val="EC8663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8085AAC"/>
    <w:multiLevelType w:val="hybridMultilevel"/>
    <w:tmpl w:val="642C4330"/>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C4A40"/>
    <w:multiLevelType w:val="hybridMultilevel"/>
    <w:tmpl w:val="1BFC04AC"/>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C77C3"/>
    <w:multiLevelType w:val="hybridMultilevel"/>
    <w:tmpl w:val="1F56A90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AB66CFF"/>
    <w:multiLevelType w:val="hybridMultilevel"/>
    <w:tmpl w:val="70C2201A"/>
    <w:lvl w:ilvl="0" w:tplc="25B6423A">
      <w:numFmt w:val="bullet"/>
      <w:lvlText w:val="-"/>
      <w:lvlJc w:val="left"/>
      <w:pPr>
        <w:tabs>
          <w:tab w:val="num" w:pos="1287"/>
        </w:tabs>
        <w:ind w:left="1287" w:hanging="360"/>
      </w:pPr>
      <w:rPr>
        <w:rFonts w:ascii="Courier" w:eastAsia="Courier" w:hAnsi="Courier" w:cs="Courier"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41643F"/>
    <w:multiLevelType w:val="hybridMultilevel"/>
    <w:tmpl w:val="477CEAE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C03DB"/>
    <w:multiLevelType w:val="hybridMultilevel"/>
    <w:tmpl w:val="10168E80"/>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7568C"/>
    <w:multiLevelType w:val="multilevel"/>
    <w:tmpl w:val="1FA444E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BB26AE7"/>
    <w:multiLevelType w:val="hybridMultilevel"/>
    <w:tmpl w:val="FF7A84C0"/>
    <w:lvl w:ilvl="0" w:tplc="B47EEB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02"/>
    <w:multiLevelType w:val="hybridMultilevel"/>
    <w:tmpl w:val="FB5E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A1C03"/>
    <w:multiLevelType w:val="hybridMultilevel"/>
    <w:tmpl w:val="7B10A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E6609"/>
    <w:multiLevelType w:val="hybridMultilevel"/>
    <w:tmpl w:val="72302972"/>
    <w:lvl w:ilvl="0" w:tplc="25B6423A">
      <w:numFmt w:val="bullet"/>
      <w:lvlText w:val="-"/>
      <w:lvlJc w:val="left"/>
      <w:pPr>
        <w:ind w:left="720" w:hanging="360"/>
      </w:pPr>
      <w:rPr>
        <w:rFonts w:ascii="Courier" w:eastAsia="Courier"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44" w:hanging="360"/>
        </w:pPr>
      </w:lvl>
    </w:lvlOverride>
  </w:num>
  <w:num w:numId="2">
    <w:abstractNumId w:val="17"/>
  </w:num>
  <w:num w:numId="3">
    <w:abstractNumId w:val="24"/>
  </w:num>
  <w:num w:numId="4">
    <w:abstractNumId w:val="13"/>
  </w:num>
  <w:num w:numId="5">
    <w:abstractNumId w:val="9"/>
  </w:num>
  <w:num w:numId="6">
    <w:abstractNumId w:val="19"/>
  </w:num>
  <w:num w:numId="7">
    <w:abstractNumId w:val="4"/>
  </w:num>
  <w:num w:numId="8">
    <w:abstractNumId w:val="5"/>
  </w:num>
  <w:num w:numId="9">
    <w:abstractNumId w:val="3"/>
  </w:num>
  <w:num w:numId="10">
    <w:abstractNumId w:val="20"/>
  </w:num>
  <w:num w:numId="11">
    <w:abstractNumId w:val="15"/>
  </w:num>
  <w:num w:numId="12">
    <w:abstractNumId w:val="11"/>
  </w:num>
  <w:num w:numId="13">
    <w:abstractNumId w:val="23"/>
  </w:num>
  <w:num w:numId="14">
    <w:abstractNumId w:val="8"/>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2"/>
  </w:num>
  <w:num w:numId="17">
    <w:abstractNumId w:val="18"/>
  </w:num>
  <w:num w:numId="18">
    <w:abstractNumId w:val="26"/>
  </w:num>
  <w:num w:numId="19">
    <w:abstractNumId w:val="7"/>
  </w:num>
  <w:num w:numId="20">
    <w:abstractNumId w:val="14"/>
  </w:num>
  <w:num w:numId="21">
    <w:abstractNumId w:val="10"/>
  </w:num>
  <w:num w:numId="22">
    <w:abstractNumId w:val="0"/>
    <w:lvlOverride w:ilvl="0">
      <w:lvl w:ilvl="0">
        <w:start w:val="1"/>
        <w:numFmt w:val="bullet"/>
        <w:lvlText w:val="-"/>
        <w:legacy w:legacy="1" w:legacySpace="0" w:legacyIndent="360"/>
        <w:lvlJc w:val="left"/>
        <w:pPr>
          <w:ind w:left="360" w:hanging="360"/>
        </w:pPr>
      </w:lvl>
    </w:lvlOverride>
  </w:num>
  <w:num w:numId="23">
    <w:abstractNumId w:val="25"/>
  </w:num>
  <w:num w:numId="24">
    <w:abstractNumId w:val="2"/>
  </w:num>
  <w:num w:numId="25">
    <w:abstractNumId w:val="22"/>
  </w:num>
  <w:num w:numId="26">
    <w:abstractNumId w:val="6"/>
  </w:num>
  <w:num w:numId="27">
    <w:abstractNumId w:val="27"/>
  </w:num>
  <w:num w:numId="28">
    <w:abstractNumId w:val="21"/>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DF"/>
    <w:rsid w:val="000A2EAA"/>
    <w:rsid w:val="000E3E3A"/>
    <w:rsid w:val="00182974"/>
    <w:rsid w:val="00192F1A"/>
    <w:rsid w:val="001C124C"/>
    <w:rsid w:val="001D0282"/>
    <w:rsid w:val="002E7C91"/>
    <w:rsid w:val="003E7464"/>
    <w:rsid w:val="00450BF7"/>
    <w:rsid w:val="00456BCD"/>
    <w:rsid w:val="00490224"/>
    <w:rsid w:val="004D0E76"/>
    <w:rsid w:val="00512BFF"/>
    <w:rsid w:val="00575499"/>
    <w:rsid w:val="00580C40"/>
    <w:rsid w:val="0060302D"/>
    <w:rsid w:val="00642D74"/>
    <w:rsid w:val="006555C0"/>
    <w:rsid w:val="006829D8"/>
    <w:rsid w:val="00684330"/>
    <w:rsid w:val="006C4780"/>
    <w:rsid w:val="006D2654"/>
    <w:rsid w:val="00732376"/>
    <w:rsid w:val="007A3CC0"/>
    <w:rsid w:val="00884086"/>
    <w:rsid w:val="0095749A"/>
    <w:rsid w:val="00967DBB"/>
    <w:rsid w:val="00992E24"/>
    <w:rsid w:val="009F46DF"/>
    <w:rsid w:val="00A546DF"/>
    <w:rsid w:val="00A92522"/>
    <w:rsid w:val="00AE09D6"/>
    <w:rsid w:val="00AE1678"/>
    <w:rsid w:val="00AF799A"/>
    <w:rsid w:val="00B07AEB"/>
    <w:rsid w:val="00B14763"/>
    <w:rsid w:val="00B2040B"/>
    <w:rsid w:val="00B6494F"/>
    <w:rsid w:val="00B91E62"/>
    <w:rsid w:val="00C15DDD"/>
    <w:rsid w:val="00CA4689"/>
    <w:rsid w:val="00CB6E56"/>
    <w:rsid w:val="00CC3F43"/>
    <w:rsid w:val="00CD2E5E"/>
    <w:rsid w:val="00DB4689"/>
    <w:rsid w:val="00DE205F"/>
    <w:rsid w:val="00E3794E"/>
    <w:rsid w:val="00E71315"/>
    <w:rsid w:val="00F31F85"/>
    <w:rsid w:val="00F436C3"/>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77C44F"/>
  <w15:chartTrackingRefBased/>
  <w15:docId w15:val="{A4AE6A64-BA5E-490C-AF6E-C389B73F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46DF"/>
    <w:pPr>
      <w:spacing w:after="200" w:line="276" w:lineRule="auto"/>
    </w:pPr>
    <w:rPr>
      <w:rFonts w:ascii="Calibri" w:eastAsia="Calibri" w:hAnsi="Calibri" w:cs="Times New Roman"/>
      <w:sz w:val="22"/>
      <w:szCs w:val="22"/>
    </w:rPr>
  </w:style>
  <w:style w:type="paragraph" w:styleId="Antrat1">
    <w:name w:val="heading 1"/>
    <w:basedOn w:val="prastasis"/>
    <w:next w:val="prastasis"/>
    <w:link w:val="Antrat1Diagrama"/>
    <w:qFormat/>
    <w:rsid w:val="009F46DF"/>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qFormat/>
    <w:rsid w:val="009F46DF"/>
    <w:pPr>
      <w:keepNext/>
      <w:tabs>
        <w:tab w:val="left" w:pos="567"/>
      </w:tabs>
      <w:spacing w:before="240" w:after="60" w:line="260" w:lineRule="exact"/>
      <w:outlineLvl w:val="1"/>
    </w:pPr>
    <w:rPr>
      <w:rFonts w:ascii="Helvetica" w:eastAsia="Times New Roman" w:hAnsi="Helvetica"/>
      <w:b/>
      <w:i/>
      <w:sz w:val="20"/>
      <w:szCs w:val="20"/>
      <w:lang w:val="cs-CZ" w:eastAsia="lt-LT"/>
    </w:rPr>
  </w:style>
  <w:style w:type="paragraph" w:styleId="Antrat3">
    <w:name w:val="heading 3"/>
    <w:basedOn w:val="prastasis"/>
    <w:next w:val="prastasis"/>
    <w:link w:val="Antrat3Diagrama"/>
    <w:qFormat/>
    <w:rsid w:val="009F46DF"/>
    <w:pPr>
      <w:keepNext/>
      <w:keepLines/>
      <w:tabs>
        <w:tab w:val="left" w:pos="567"/>
      </w:tabs>
      <w:spacing w:before="120" w:after="80" w:line="260" w:lineRule="exact"/>
      <w:outlineLvl w:val="2"/>
    </w:pPr>
    <w:rPr>
      <w:rFonts w:ascii="Times New Roman" w:eastAsia="Times New Roman" w:hAnsi="Times New Roman"/>
      <w:b/>
      <w:kern w:val="28"/>
      <w:sz w:val="20"/>
      <w:szCs w:val="20"/>
      <w:lang w:val="lt-LT" w:eastAsia="lt-LT"/>
    </w:rPr>
  </w:style>
  <w:style w:type="paragraph" w:styleId="Antrat4">
    <w:name w:val="heading 4"/>
    <w:basedOn w:val="prastasis"/>
    <w:next w:val="prastasis"/>
    <w:link w:val="Antrat4Diagrama"/>
    <w:qFormat/>
    <w:rsid w:val="009F46DF"/>
    <w:pPr>
      <w:keepNext/>
      <w:tabs>
        <w:tab w:val="left" w:pos="567"/>
      </w:tabs>
      <w:spacing w:after="0" w:line="260" w:lineRule="exact"/>
      <w:jc w:val="both"/>
      <w:outlineLvl w:val="3"/>
    </w:pPr>
    <w:rPr>
      <w:rFonts w:ascii="Times New Roman" w:eastAsia="Times New Roman" w:hAnsi="Times New Roman"/>
      <w:b/>
      <w:noProof/>
      <w:sz w:val="20"/>
      <w:szCs w:val="20"/>
      <w:lang w:val="cs-CZ" w:eastAsia="lt-LT"/>
    </w:rPr>
  </w:style>
  <w:style w:type="paragraph" w:styleId="Antrat5">
    <w:name w:val="heading 5"/>
    <w:basedOn w:val="prastasis"/>
    <w:next w:val="prastasis"/>
    <w:link w:val="Antrat5Diagrama"/>
    <w:qFormat/>
    <w:rsid w:val="009F46DF"/>
    <w:pPr>
      <w:keepNext/>
      <w:tabs>
        <w:tab w:val="left" w:pos="567"/>
      </w:tabs>
      <w:spacing w:after="0" w:line="260" w:lineRule="exact"/>
      <w:jc w:val="both"/>
      <w:outlineLvl w:val="4"/>
    </w:pPr>
    <w:rPr>
      <w:rFonts w:ascii="Times New Roman" w:eastAsia="Times New Roman" w:hAnsi="Times New Roman"/>
      <w:noProof/>
      <w:sz w:val="20"/>
      <w:szCs w:val="20"/>
      <w:lang w:val="cs-CZ" w:eastAsia="lt-LT"/>
    </w:rPr>
  </w:style>
  <w:style w:type="paragraph" w:styleId="Antrat6">
    <w:name w:val="heading 6"/>
    <w:basedOn w:val="prastasis"/>
    <w:next w:val="prastasis"/>
    <w:link w:val="Antrat6Diagrama"/>
    <w:qFormat/>
    <w:rsid w:val="009F46DF"/>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val="cs-CZ" w:eastAsia="lt-LT"/>
    </w:rPr>
  </w:style>
  <w:style w:type="paragraph" w:styleId="Antrat7">
    <w:name w:val="heading 7"/>
    <w:basedOn w:val="prastasis"/>
    <w:next w:val="prastasis"/>
    <w:link w:val="Antrat7Diagrama"/>
    <w:qFormat/>
    <w:rsid w:val="009F46D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cs-CZ" w:eastAsia="lt-LT"/>
    </w:rPr>
  </w:style>
  <w:style w:type="paragraph" w:styleId="Antrat8">
    <w:name w:val="heading 8"/>
    <w:basedOn w:val="prastasis"/>
    <w:next w:val="prastasis"/>
    <w:link w:val="Antrat8Diagrama"/>
    <w:qFormat/>
    <w:rsid w:val="009F46DF"/>
    <w:pPr>
      <w:keepNext/>
      <w:tabs>
        <w:tab w:val="left" w:pos="567"/>
      </w:tabs>
      <w:spacing w:after="0" w:line="260" w:lineRule="exact"/>
      <w:ind w:left="567" w:hanging="567"/>
      <w:jc w:val="both"/>
      <w:outlineLvl w:val="7"/>
    </w:pPr>
    <w:rPr>
      <w:rFonts w:ascii="Times New Roman" w:eastAsia="Times New Roman" w:hAnsi="Times New Roman"/>
      <w:b/>
      <w:i/>
      <w:sz w:val="20"/>
      <w:szCs w:val="20"/>
      <w:lang w:val="cs-CZ" w:eastAsia="lt-LT"/>
    </w:rPr>
  </w:style>
  <w:style w:type="paragraph" w:styleId="Antrat9">
    <w:name w:val="heading 9"/>
    <w:basedOn w:val="prastasis"/>
    <w:next w:val="prastasis"/>
    <w:link w:val="Antrat9Diagrama"/>
    <w:qFormat/>
    <w:rsid w:val="009F46DF"/>
    <w:pPr>
      <w:keepNext/>
      <w:tabs>
        <w:tab w:val="left" w:pos="567"/>
      </w:tabs>
      <w:spacing w:after="0" w:line="260" w:lineRule="exact"/>
      <w:jc w:val="both"/>
      <w:outlineLvl w:val="8"/>
    </w:pPr>
    <w:rPr>
      <w:rFonts w:ascii="Times New Roman" w:eastAsia="Times New Roman" w:hAnsi="Times New Roman"/>
      <w:b/>
      <w:i/>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46DF"/>
    <w:rPr>
      <w:rFonts w:ascii="Times New Roman" w:eastAsia="Times New Roman" w:hAnsi="Times New Roman" w:cs="Times New Roman"/>
      <w:b/>
      <w:caps/>
      <w:sz w:val="26"/>
    </w:rPr>
  </w:style>
  <w:style w:type="character" w:customStyle="1" w:styleId="Antrat2Diagrama">
    <w:name w:val="Antraštė 2 Diagrama"/>
    <w:basedOn w:val="Numatytasispastraiposriftas"/>
    <w:link w:val="Antrat2"/>
    <w:rsid w:val="009F46DF"/>
    <w:rPr>
      <w:rFonts w:ascii="Helvetica" w:eastAsia="Times New Roman" w:hAnsi="Helvetica" w:cs="Times New Roman"/>
      <w:b/>
      <w:i/>
      <w:lang w:val="cs-CZ" w:eastAsia="lt-LT"/>
    </w:rPr>
  </w:style>
  <w:style w:type="character" w:customStyle="1" w:styleId="Antrat3Diagrama">
    <w:name w:val="Antraštė 3 Diagrama"/>
    <w:basedOn w:val="Numatytasispastraiposriftas"/>
    <w:link w:val="Antrat3"/>
    <w:rsid w:val="009F46DF"/>
    <w:rPr>
      <w:rFonts w:ascii="Times New Roman" w:eastAsia="Times New Roman" w:hAnsi="Times New Roman" w:cs="Times New Roman"/>
      <w:b/>
      <w:kern w:val="28"/>
      <w:lang w:val="lt-LT" w:eastAsia="lt-LT"/>
    </w:rPr>
  </w:style>
  <w:style w:type="character" w:customStyle="1" w:styleId="Antrat4Diagrama">
    <w:name w:val="Antraštė 4 Diagrama"/>
    <w:basedOn w:val="Numatytasispastraiposriftas"/>
    <w:link w:val="Antrat4"/>
    <w:rsid w:val="009F46DF"/>
    <w:rPr>
      <w:rFonts w:ascii="Times New Roman" w:eastAsia="Times New Roman" w:hAnsi="Times New Roman" w:cs="Times New Roman"/>
      <w:b/>
      <w:noProof/>
      <w:lang w:val="cs-CZ" w:eastAsia="lt-LT"/>
    </w:rPr>
  </w:style>
  <w:style w:type="character" w:customStyle="1" w:styleId="Antrat5Diagrama">
    <w:name w:val="Antraštė 5 Diagrama"/>
    <w:basedOn w:val="Numatytasispastraiposriftas"/>
    <w:link w:val="Antrat5"/>
    <w:rsid w:val="009F46DF"/>
    <w:rPr>
      <w:rFonts w:ascii="Times New Roman" w:eastAsia="Times New Roman" w:hAnsi="Times New Roman" w:cs="Times New Roman"/>
      <w:noProof/>
      <w:lang w:val="cs-CZ" w:eastAsia="lt-LT"/>
    </w:rPr>
  </w:style>
  <w:style w:type="character" w:customStyle="1" w:styleId="Antrat6Diagrama">
    <w:name w:val="Antraštė 6 Diagrama"/>
    <w:basedOn w:val="Numatytasispastraiposriftas"/>
    <w:link w:val="Antrat6"/>
    <w:rsid w:val="009F46DF"/>
    <w:rPr>
      <w:rFonts w:ascii="Times New Roman" w:eastAsia="Times New Roman" w:hAnsi="Times New Roman" w:cs="Times New Roman"/>
      <w:i/>
      <w:lang w:val="cs-CZ" w:eastAsia="lt-LT"/>
    </w:rPr>
  </w:style>
  <w:style w:type="character" w:customStyle="1" w:styleId="Antrat7Diagrama">
    <w:name w:val="Antraštė 7 Diagrama"/>
    <w:basedOn w:val="Numatytasispastraiposriftas"/>
    <w:link w:val="Antrat7"/>
    <w:rsid w:val="009F46DF"/>
    <w:rPr>
      <w:rFonts w:ascii="Times New Roman" w:eastAsia="Times New Roman" w:hAnsi="Times New Roman" w:cs="Times New Roman"/>
      <w:i/>
      <w:lang w:val="cs-CZ" w:eastAsia="lt-LT"/>
    </w:rPr>
  </w:style>
  <w:style w:type="character" w:customStyle="1" w:styleId="Antrat8Diagrama">
    <w:name w:val="Antraštė 8 Diagrama"/>
    <w:basedOn w:val="Numatytasispastraiposriftas"/>
    <w:link w:val="Antrat8"/>
    <w:rsid w:val="009F46DF"/>
    <w:rPr>
      <w:rFonts w:ascii="Times New Roman" w:eastAsia="Times New Roman" w:hAnsi="Times New Roman" w:cs="Times New Roman"/>
      <w:b/>
      <w:i/>
      <w:lang w:val="cs-CZ" w:eastAsia="lt-LT"/>
    </w:rPr>
  </w:style>
  <w:style w:type="character" w:customStyle="1" w:styleId="Antrat9Diagrama">
    <w:name w:val="Antraštė 9 Diagrama"/>
    <w:basedOn w:val="Numatytasispastraiposriftas"/>
    <w:link w:val="Antrat9"/>
    <w:rsid w:val="009F46DF"/>
    <w:rPr>
      <w:rFonts w:ascii="Times New Roman" w:eastAsia="Times New Roman" w:hAnsi="Times New Roman" w:cs="Times New Roman"/>
      <w:b/>
      <w:i/>
      <w:lang w:val="cs-CZ" w:eastAsia="lt-LT"/>
    </w:rPr>
  </w:style>
  <w:style w:type="numbering" w:customStyle="1" w:styleId="NoList1">
    <w:name w:val="No List1"/>
    <w:next w:val="Sraonra"/>
    <w:uiPriority w:val="99"/>
    <w:semiHidden/>
    <w:unhideWhenUsed/>
    <w:rsid w:val="009F46DF"/>
  </w:style>
  <w:style w:type="numbering" w:customStyle="1" w:styleId="NoList11">
    <w:name w:val="No List11"/>
    <w:next w:val="Sraonra"/>
    <w:uiPriority w:val="99"/>
    <w:semiHidden/>
    <w:unhideWhenUsed/>
    <w:rsid w:val="009F46DF"/>
  </w:style>
  <w:style w:type="numbering" w:customStyle="1" w:styleId="NoList111">
    <w:name w:val="No List111"/>
    <w:next w:val="Sraonra"/>
    <w:uiPriority w:val="99"/>
    <w:semiHidden/>
    <w:unhideWhenUsed/>
    <w:rsid w:val="009F46DF"/>
  </w:style>
  <w:style w:type="paragraph" w:customStyle="1" w:styleId="Char1CharCharCharCharCharCharCharCharCharCharCharCharCharChar">
    <w:name w:val="Char1 Char Char Char Char Char Char Char Char Char Char Char Char Char Char"/>
    <w:basedOn w:val="prastasis"/>
    <w:rsid w:val="009F46DF"/>
    <w:pPr>
      <w:spacing w:after="160" w:line="240" w:lineRule="exact"/>
    </w:pPr>
    <w:rPr>
      <w:rFonts w:ascii="Arial" w:eastAsia="Times New Roman" w:hAnsi="Arial" w:cs="Arial"/>
      <w:b/>
      <w:bCs/>
      <w:snapToGrid w:val="0"/>
      <w:sz w:val="24"/>
      <w:szCs w:val="24"/>
      <w:lang w:val="en-GB" w:eastAsia="lt-LT"/>
    </w:rPr>
  </w:style>
  <w:style w:type="paragraph" w:styleId="Porat">
    <w:name w:val="footer"/>
    <w:basedOn w:val="prastasis"/>
    <w:link w:val="PoratDiagrama"/>
    <w:rsid w:val="009F46DF"/>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9F46DF"/>
    <w:rPr>
      <w:rFonts w:ascii="Helvetica" w:eastAsia="Times New Roman" w:hAnsi="Helvetica" w:cs="Times New Roman"/>
      <w:sz w:val="16"/>
      <w:lang w:val="cs-CZ"/>
    </w:rPr>
  </w:style>
  <w:style w:type="character" w:styleId="Puslapionumeris">
    <w:name w:val="page number"/>
    <w:rsid w:val="009F46DF"/>
    <w:rPr>
      <w:rFonts w:ascii="Arial" w:hAnsi="Arial" w:cs="Arial"/>
      <w:b/>
      <w:bCs/>
      <w:snapToGrid w:val="0"/>
      <w:sz w:val="24"/>
      <w:lang w:val="en-GB" w:eastAsia="lt-LT" w:bidi="ar-SA"/>
    </w:rPr>
  </w:style>
  <w:style w:type="paragraph" w:styleId="Antrats">
    <w:name w:val="header"/>
    <w:basedOn w:val="prastasis"/>
    <w:link w:val="AntratsDiagrama"/>
    <w:rsid w:val="009F46DF"/>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basedOn w:val="Numatytasispastraiposriftas"/>
    <w:link w:val="Antrats"/>
    <w:rsid w:val="009F46DF"/>
    <w:rPr>
      <w:rFonts w:ascii="Helvetica" w:eastAsia="Times New Roman" w:hAnsi="Helvetica" w:cs="Times New Roman"/>
      <w:lang w:val="cs-CZ"/>
    </w:rPr>
  </w:style>
  <w:style w:type="paragraph" w:customStyle="1" w:styleId="EMEAEnBodyText">
    <w:name w:val="EMEA En Body Text"/>
    <w:basedOn w:val="prastasis"/>
    <w:rsid w:val="009F46DF"/>
    <w:pPr>
      <w:spacing w:before="120" w:after="120" w:line="240" w:lineRule="auto"/>
      <w:jc w:val="both"/>
    </w:pPr>
    <w:rPr>
      <w:rFonts w:ascii="Times New Roman" w:eastAsia="Times New Roman" w:hAnsi="Times New Roman"/>
      <w:szCs w:val="20"/>
    </w:rPr>
  </w:style>
  <w:style w:type="paragraph" w:customStyle="1" w:styleId="AHeader1">
    <w:name w:val="AHeader 1"/>
    <w:basedOn w:val="prastasis"/>
    <w:rsid w:val="009F46DF"/>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9F46DF"/>
    <w:pPr>
      <w:numPr>
        <w:ilvl w:val="1"/>
      </w:numPr>
      <w:tabs>
        <w:tab w:val="num" w:pos="360"/>
        <w:tab w:val="num" w:pos="720"/>
      </w:tabs>
      <w:ind w:left="360" w:hanging="360"/>
    </w:pPr>
    <w:rPr>
      <w:sz w:val="22"/>
    </w:rPr>
  </w:style>
  <w:style w:type="paragraph" w:customStyle="1" w:styleId="AHeader3">
    <w:name w:val="AHeader 3"/>
    <w:basedOn w:val="AHeader2"/>
    <w:rsid w:val="009F46DF"/>
    <w:pPr>
      <w:numPr>
        <w:ilvl w:val="2"/>
      </w:numPr>
      <w:tabs>
        <w:tab w:val="num" w:pos="360"/>
      </w:tabs>
      <w:ind w:left="360" w:hanging="360"/>
    </w:pPr>
  </w:style>
  <w:style w:type="paragraph" w:customStyle="1" w:styleId="AHeader2abc">
    <w:name w:val="AHeader 2 abc"/>
    <w:basedOn w:val="AHeader3"/>
    <w:rsid w:val="009F46DF"/>
    <w:pPr>
      <w:numPr>
        <w:ilvl w:val="3"/>
      </w:numPr>
      <w:tabs>
        <w:tab w:val="num" w:pos="360"/>
      </w:tabs>
      <w:ind w:left="360" w:hanging="360"/>
      <w:jc w:val="both"/>
    </w:pPr>
    <w:rPr>
      <w:b w:val="0"/>
      <w:bCs w:val="0"/>
    </w:rPr>
  </w:style>
  <w:style w:type="paragraph" w:customStyle="1" w:styleId="AHeader3abc">
    <w:name w:val="AHeader 3 abc"/>
    <w:basedOn w:val="AHeader2abc"/>
    <w:rsid w:val="009F46DF"/>
    <w:pPr>
      <w:numPr>
        <w:ilvl w:val="4"/>
      </w:numPr>
      <w:tabs>
        <w:tab w:val="num" w:pos="360"/>
      </w:tabs>
      <w:ind w:left="360" w:hanging="360"/>
    </w:pPr>
  </w:style>
  <w:style w:type="paragraph" w:styleId="Pagrindinistekstas2">
    <w:name w:val="Body Text 2"/>
    <w:basedOn w:val="prastasis"/>
    <w:link w:val="Pagrindinistekstas2Diagrama"/>
    <w:rsid w:val="009F46DF"/>
    <w:pPr>
      <w:numPr>
        <w:ilvl w:val="12"/>
      </w:numPr>
      <w:spacing w:after="0" w:line="240" w:lineRule="auto"/>
      <w:ind w:right="-2"/>
    </w:pPr>
    <w:rPr>
      <w:rFonts w:ascii="Times New Roman" w:eastAsia="Times New Roman" w:hAnsi="Times New Roman"/>
      <w:b/>
      <w:bCs/>
      <w:sz w:val="20"/>
      <w:szCs w:val="20"/>
      <w:lang w:val="lt-LT" w:eastAsia="lt-LT"/>
    </w:rPr>
  </w:style>
  <w:style w:type="character" w:customStyle="1" w:styleId="Pagrindinistekstas2Diagrama">
    <w:name w:val="Pagrindinis tekstas 2 Diagrama"/>
    <w:basedOn w:val="Numatytasispastraiposriftas"/>
    <w:link w:val="Pagrindinistekstas2"/>
    <w:rsid w:val="009F46DF"/>
    <w:rPr>
      <w:rFonts w:ascii="Times New Roman" w:eastAsia="Times New Roman" w:hAnsi="Times New Roman" w:cs="Times New Roman"/>
      <w:b/>
      <w:bCs/>
      <w:lang w:val="lt-LT" w:eastAsia="lt-LT"/>
    </w:rPr>
  </w:style>
  <w:style w:type="paragraph" w:styleId="Pagrindinistekstas">
    <w:name w:val="Body Text"/>
    <w:basedOn w:val="prastasis"/>
    <w:link w:val="PagrindinistekstasDiagrama"/>
    <w:rsid w:val="009F46DF"/>
    <w:pPr>
      <w:spacing w:after="0" w:line="240" w:lineRule="auto"/>
    </w:pPr>
    <w:rPr>
      <w:rFonts w:ascii="Times New Roman" w:eastAsia="Times New Roman" w:hAnsi="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rsid w:val="009F46DF"/>
    <w:rPr>
      <w:rFonts w:ascii="Times New Roman" w:eastAsia="Times New Roman" w:hAnsi="Times New Roman" w:cs="Times New Roman"/>
      <w:i/>
      <w:color w:val="008000"/>
      <w:lang w:val="en-GB" w:eastAsia="lt-LT"/>
    </w:rPr>
  </w:style>
  <w:style w:type="character" w:styleId="Hipersaitas">
    <w:name w:val="Hyperlink"/>
    <w:rsid w:val="009F46DF"/>
    <w:rPr>
      <w:rFonts w:ascii="Arial" w:hAnsi="Arial" w:cs="Arial"/>
      <w:b/>
      <w:bCs/>
      <w:snapToGrid w:val="0"/>
      <w:color w:val="0000FF"/>
      <w:sz w:val="24"/>
      <w:u w:val="single"/>
      <w:lang w:val="en-GB" w:eastAsia="lt-LT" w:bidi="ar-SA"/>
    </w:rPr>
  </w:style>
  <w:style w:type="character" w:styleId="Grietas">
    <w:name w:val="Strong"/>
    <w:qFormat/>
    <w:rsid w:val="009F46DF"/>
    <w:rPr>
      <w:rFonts w:ascii="Arial" w:hAnsi="Arial" w:cs="Arial"/>
      <w:b/>
      <w:bCs/>
      <w:snapToGrid w:val="0"/>
      <w:sz w:val="24"/>
      <w:lang w:val="en-GB" w:eastAsia="lt-LT" w:bidi="ar-SA"/>
    </w:rPr>
  </w:style>
  <w:style w:type="character" w:customStyle="1" w:styleId="DebesliotekstasDiagrama">
    <w:name w:val="Debesėlio tekstas Diagrama"/>
    <w:link w:val="Debesliotekstas"/>
    <w:semiHidden/>
    <w:rsid w:val="009F46DF"/>
    <w:rPr>
      <w:rFonts w:ascii="Tahoma" w:eastAsia="Times New Roman" w:hAnsi="Tahoma" w:cs="Tahoma"/>
      <w:sz w:val="16"/>
      <w:szCs w:val="16"/>
    </w:rPr>
  </w:style>
  <w:style w:type="paragraph" w:styleId="Debesliotekstas">
    <w:name w:val="Balloon Text"/>
    <w:basedOn w:val="prastasis"/>
    <w:link w:val="DebesliotekstasDiagrama"/>
    <w:semiHidden/>
    <w:rsid w:val="009F46DF"/>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9F46DF"/>
    <w:rPr>
      <w:rFonts w:ascii="Segoe UI" w:eastAsia="Calibri" w:hAnsi="Segoe UI" w:cs="Segoe UI"/>
      <w:sz w:val="18"/>
      <w:szCs w:val="18"/>
    </w:rPr>
  </w:style>
  <w:style w:type="character" w:styleId="Perirtashipersaitas">
    <w:name w:val="FollowedHyperlink"/>
    <w:rsid w:val="009F46DF"/>
    <w:rPr>
      <w:rFonts w:ascii="Arial" w:hAnsi="Arial" w:cs="Arial"/>
      <w:b/>
      <w:bCs/>
      <w:snapToGrid w:val="0"/>
      <w:color w:val="800080"/>
      <w:sz w:val="24"/>
      <w:u w:val="single"/>
      <w:lang w:val="en-GB" w:eastAsia="lt-LT" w:bidi="ar-SA"/>
    </w:rPr>
  </w:style>
  <w:style w:type="paragraph" w:customStyle="1" w:styleId="Text">
    <w:name w:val="Text"/>
    <w:basedOn w:val="prastasis"/>
    <w:link w:val="TextChar"/>
    <w:rsid w:val="009F46DF"/>
    <w:pPr>
      <w:spacing w:before="120" w:after="0" w:line="240" w:lineRule="auto"/>
      <w:jc w:val="both"/>
    </w:pPr>
    <w:rPr>
      <w:rFonts w:ascii="Times New Roman" w:eastAsia="Times New Roman" w:hAnsi="Times New Roman"/>
      <w:sz w:val="24"/>
      <w:szCs w:val="20"/>
    </w:rPr>
  </w:style>
  <w:style w:type="character" w:customStyle="1" w:styleId="TextChar">
    <w:name w:val="Text Char"/>
    <w:link w:val="Text"/>
    <w:rsid w:val="009F46DF"/>
    <w:rPr>
      <w:rFonts w:ascii="Times New Roman" w:eastAsia="Times New Roman" w:hAnsi="Times New Roman" w:cs="Times New Roman"/>
      <w:sz w:val="24"/>
    </w:rPr>
  </w:style>
  <w:style w:type="paragraph" w:customStyle="1" w:styleId="Listlevel1">
    <w:name w:val="List level 1"/>
    <w:basedOn w:val="prastasis"/>
    <w:rsid w:val="009F46DF"/>
    <w:pPr>
      <w:spacing w:before="40" w:after="20" w:line="240" w:lineRule="auto"/>
      <w:ind w:left="425" w:hanging="425"/>
    </w:pPr>
    <w:rPr>
      <w:rFonts w:ascii="Times New Roman" w:eastAsia="Times New Roman" w:hAnsi="Times New Roman"/>
      <w:sz w:val="24"/>
      <w:szCs w:val="20"/>
    </w:rPr>
  </w:style>
  <w:style w:type="character" w:customStyle="1" w:styleId="KomentarotekstasDiagrama">
    <w:name w:val="Komentaro tekstas Diagrama"/>
    <w:link w:val="Komentarotekstas"/>
    <w:semiHidden/>
    <w:rsid w:val="009F46DF"/>
    <w:rPr>
      <w:rFonts w:ascii="Times New Roman" w:eastAsia="Times New Roman" w:hAnsi="Times New Roman"/>
      <w:lang w:val="en-GB"/>
    </w:rPr>
  </w:style>
  <w:style w:type="paragraph" w:styleId="Komentarotekstas">
    <w:name w:val="annotation text"/>
    <w:basedOn w:val="prastasis"/>
    <w:link w:val="KomentarotekstasDiagrama"/>
    <w:semiHidden/>
    <w:rsid w:val="009F46DF"/>
    <w:pPr>
      <w:tabs>
        <w:tab w:val="left" w:pos="567"/>
      </w:tabs>
      <w:spacing w:after="0" w:line="260" w:lineRule="exact"/>
    </w:pPr>
    <w:rPr>
      <w:rFonts w:ascii="Times New Roman" w:eastAsia="Times New Roman" w:hAnsi="Times New Roman" w:cs="Arial"/>
      <w:sz w:val="20"/>
      <w:szCs w:val="20"/>
      <w:lang w:val="en-GB"/>
    </w:rPr>
  </w:style>
  <w:style w:type="character" w:customStyle="1" w:styleId="CommentTextChar1">
    <w:name w:val="Comment Text Char1"/>
    <w:basedOn w:val="Numatytasispastraiposriftas"/>
    <w:uiPriority w:val="99"/>
    <w:semiHidden/>
    <w:rsid w:val="009F46DF"/>
    <w:rPr>
      <w:rFonts w:ascii="Calibri" w:eastAsia="Calibri" w:hAnsi="Calibri" w:cs="Times New Roman"/>
    </w:rPr>
  </w:style>
  <w:style w:type="paragraph" w:customStyle="1" w:styleId="Nottoc-headings">
    <w:name w:val="Not toc-headings"/>
    <w:basedOn w:val="prastasis"/>
    <w:next w:val="Text"/>
    <w:link w:val="Nottoc-headingsChar"/>
    <w:rsid w:val="009F46DF"/>
    <w:pPr>
      <w:keepNext/>
      <w:keepLines/>
      <w:spacing w:before="240" w:after="60" w:line="240" w:lineRule="auto"/>
      <w:ind w:left="1701" w:hanging="1701"/>
    </w:pPr>
    <w:rPr>
      <w:rFonts w:ascii="Arial" w:eastAsia="Times New Roman" w:hAnsi="Arial"/>
      <w:b/>
      <w:sz w:val="20"/>
      <w:szCs w:val="20"/>
      <w:lang w:val="lt-LT" w:eastAsia="lt-LT"/>
    </w:rPr>
  </w:style>
  <w:style w:type="character" w:customStyle="1" w:styleId="Nottoc-headingsChar">
    <w:name w:val="Not toc-headings Char"/>
    <w:link w:val="Nottoc-headings"/>
    <w:rsid w:val="009F46DF"/>
    <w:rPr>
      <w:rFonts w:eastAsia="Times New Roman" w:cs="Times New Roman"/>
      <w:b/>
      <w:lang w:val="lt-LT" w:eastAsia="lt-LT"/>
    </w:rPr>
  </w:style>
  <w:style w:type="character" w:customStyle="1" w:styleId="KomentarotemaDiagrama">
    <w:name w:val="Komentaro tema Diagrama"/>
    <w:link w:val="Komentarotema"/>
    <w:semiHidden/>
    <w:rsid w:val="009F46DF"/>
    <w:rPr>
      <w:rFonts w:ascii="Times New Roman" w:eastAsia="Times New Roman" w:hAnsi="Times New Roman"/>
      <w:b/>
      <w:bCs/>
    </w:rPr>
  </w:style>
  <w:style w:type="paragraph" w:styleId="Komentarotema">
    <w:name w:val="annotation subject"/>
    <w:basedOn w:val="Komentarotekstas"/>
    <w:next w:val="Komentarotekstas"/>
    <w:link w:val="KomentarotemaDiagrama"/>
    <w:semiHidden/>
    <w:rsid w:val="009F46DF"/>
    <w:pPr>
      <w:tabs>
        <w:tab w:val="clear" w:pos="567"/>
      </w:tabs>
      <w:spacing w:line="240" w:lineRule="auto"/>
    </w:pPr>
    <w:rPr>
      <w:b/>
      <w:bCs/>
      <w:lang w:val="en-US"/>
    </w:rPr>
  </w:style>
  <w:style w:type="character" w:customStyle="1" w:styleId="CommentSubjectChar1">
    <w:name w:val="Comment Subject Char1"/>
    <w:basedOn w:val="CommentTextChar1"/>
    <w:uiPriority w:val="99"/>
    <w:semiHidden/>
    <w:rsid w:val="009F46DF"/>
    <w:rPr>
      <w:rFonts w:ascii="Calibri" w:eastAsia="Calibri" w:hAnsi="Calibri" w:cs="Times New Roman"/>
      <w:b/>
      <w:bCs/>
    </w:rPr>
  </w:style>
  <w:style w:type="character" w:customStyle="1" w:styleId="DokumentostruktraDiagrama">
    <w:name w:val="Dokumento struktūra Diagrama"/>
    <w:link w:val="Dokumentostruktra"/>
    <w:semiHidden/>
    <w:rsid w:val="009F46DF"/>
    <w:rPr>
      <w:rFonts w:ascii="Tahoma" w:hAnsi="Tahoma" w:cs="Tahoma"/>
      <w:shd w:val="clear" w:color="auto" w:fill="000080"/>
    </w:rPr>
  </w:style>
  <w:style w:type="paragraph" w:styleId="Dokumentostruktra">
    <w:name w:val="Document Map"/>
    <w:basedOn w:val="prastasis"/>
    <w:link w:val="DokumentostruktraDiagrama"/>
    <w:semiHidden/>
    <w:rsid w:val="009F46DF"/>
    <w:pPr>
      <w:shd w:val="clear" w:color="auto" w:fill="000080"/>
      <w:spacing w:after="0" w:line="240" w:lineRule="auto"/>
    </w:pPr>
    <w:rPr>
      <w:rFonts w:ascii="Tahoma" w:eastAsiaTheme="minorHAnsi" w:hAnsi="Tahoma" w:cs="Tahoma"/>
      <w:sz w:val="20"/>
      <w:szCs w:val="20"/>
    </w:rPr>
  </w:style>
  <w:style w:type="character" w:customStyle="1" w:styleId="DocumentMapChar1">
    <w:name w:val="Document Map Char1"/>
    <w:basedOn w:val="Numatytasispastraiposriftas"/>
    <w:uiPriority w:val="99"/>
    <w:semiHidden/>
    <w:rsid w:val="009F46DF"/>
    <w:rPr>
      <w:rFonts w:ascii="Segoe UI" w:eastAsia="Calibri" w:hAnsi="Segoe UI" w:cs="Segoe UI"/>
      <w:sz w:val="16"/>
      <w:szCs w:val="16"/>
    </w:rPr>
  </w:style>
  <w:style w:type="paragraph" w:customStyle="1" w:styleId="Normal10pt">
    <w:name w:val="Normal + 10 pt"/>
    <w:aliases w:val="Black,Line spacing:  single"/>
    <w:basedOn w:val="prastasis"/>
    <w:rsid w:val="009F46DF"/>
    <w:pPr>
      <w:tabs>
        <w:tab w:val="left" w:pos="567"/>
      </w:tabs>
      <w:spacing w:after="0" w:line="240" w:lineRule="auto"/>
    </w:pPr>
    <w:rPr>
      <w:rFonts w:ascii="Times New Roman" w:eastAsia="Times New Roman" w:hAnsi="Times New Roman" w:cs="Helv"/>
      <w:color w:val="000000"/>
      <w:sz w:val="20"/>
      <w:szCs w:val="20"/>
      <w:lang w:bidi="th-TH"/>
    </w:rPr>
  </w:style>
  <w:style w:type="paragraph" w:customStyle="1" w:styleId="Char1">
    <w:name w:val="Char1"/>
    <w:basedOn w:val="prastasis"/>
    <w:rsid w:val="009F46DF"/>
    <w:pPr>
      <w:tabs>
        <w:tab w:val="num" w:pos="720"/>
      </w:tabs>
      <w:spacing w:after="120" w:line="240" w:lineRule="auto"/>
      <w:ind w:left="284" w:hanging="284"/>
    </w:pPr>
    <w:rPr>
      <w:rFonts w:ascii="Arial" w:eastAsia="Times New Roman" w:hAnsi="Arial" w:cs="Arial"/>
      <w:b/>
      <w:bCs/>
      <w:snapToGrid w:val="0"/>
      <w:sz w:val="24"/>
      <w:szCs w:val="20"/>
      <w:lang w:val="en-GB" w:eastAsia="lt-LT"/>
    </w:rPr>
  </w:style>
  <w:style w:type="character" w:customStyle="1" w:styleId="PuslapioinaostekstasDiagrama">
    <w:name w:val="Puslapio išnašos tekstas Diagrama"/>
    <w:link w:val="Puslapioinaostekstas"/>
    <w:semiHidden/>
    <w:rsid w:val="009F46DF"/>
    <w:rPr>
      <w:szCs w:val="24"/>
      <w:lang w:val="en-GB" w:eastAsia="x-none"/>
    </w:rPr>
  </w:style>
  <w:style w:type="paragraph" w:styleId="Puslapioinaostekstas">
    <w:name w:val="footnote text"/>
    <w:basedOn w:val="prastasis"/>
    <w:link w:val="PuslapioinaostekstasDiagrama"/>
    <w:semiHidden/>
    <w:rsid w:val="009F46DF"/>
    <w:pPr>
      <w:tabs>
        <w:tab w:val="left" w:pos="567"/>
      </w:tabs>
      <w:spacing w:after="0" w:line="260" w:lineRule="exact"/>
    </w:pPr>
    <w:rPr>
      <w:rFonts w:ascii="Arial" w:eastAsiaTheme="minorHAnsi" w:hAnsi="Arial" w:cs="Arial"/>
      <w:sz w:val="20"/>
      <w:szCs w:val="24"/>
      <w:lang w:val="en-GB" w:eastAsia="x-none"/>
    </w:rPr>
  </w:style>
  <w:style w:type="character" w:customStyle="1" w:styleId="FootnoteTextChar1">
    <w:name w:val="Footnote Text Char1"/>
    <w:basedOn w:val="Numatytasispastraiposriftas"/>
    <w:uiPriority w:val="99"/>
    <w:semiHidden/>
    <w:rsid w:val="009F46DF"/>
    <w:rPr>
      <w:rFonts w:ascii="Calibri" w:eastAsia="Calibri" w:hAnsi="Calibri" w:cs="Times New Roman"/>
    </w:rPr>
  </w:style>
  <w:style w:type="paragraph" w:customStyle="1" w:styleId="paragraph">
    <w:name w:val="paragraph"/>
    <w:basedOn w:val="prastasis"/>
    <w:link w:val="paragraphChar"/>
    <w:rsid w:val="009F46DF"/>
    <w:pPr>
      <w:spacing w:before="120" w:after="0" w:line="240" w:lineRule="auto"/>
      <w:jc w:val="both"/>
    </w:pPr>
    <w:rPr>
      <w:rFonts w:ascii="Times New Roman" w:eastAsia="Times New Roman" w:hAnsi="Times New Roman"/>
      <w:sz w:val="24"/>
      <w:szCs w:val="24"/>
      <w:lang w:val="en-GB"/>
    </w:rPr>
  </w:style>
  <w:style w:type="character" w:customStyle="1" w:styleId="paragraphChar">
    <w:name w:val="paragraph Char"/>
    <w:link w:val="paragraph"/>
    <w:locked/>
    <w:rsid w:val="009F46DF"/>
    <w:rPr>
      <w:rFonts w:ascii="Times New Roman" w:eastAsia="Times New Roman" w:hAnsi="Times New Roman" w:cs="Times New Roman"/>
      <w:sz w:val="24"/>
      <w:szCs w:val="24"/>
      <w:lang w:val="en-GB"/>
    </w:rPr>
  </w:style>
  <w:style w:type="paragraph" w:customStyle="1" w:styleId="Table">
    <w:name w:val="Table"/>
    <w:basedOn w:val="Nottoc-headings"/>
    <w:link w:val="TableChar"/>
    <w:rsid w:val="009F46DF"/>
    <w:pPr>
      <w:keepNext w:val="0"/>
      <w:tabs>
        <w:tab w:val="left" w:pos="284"/>
      </w:tabs>
      <w:spacing w:before="40" w:after="20"/>
      <w:ind w:left="0" w:firstLine="0"/>
    </w:pPr>
    <w:rPr>
      <w:b w:val="0"/>
      <w:sz w:val="22"/>
      <w:szCs w:val="24"/>
      <w:lang w:val="en-US" w:eastAsia="en-US"/>
    </w:rPr>
  </w:style>
  <w:style w:type="character" w:customStyle="1" w:styleId="TableChar">
    <w:name w:val="Table Char"/>
    <w:link w:val="Table"/>
    <w:rsid w:val="009F46DF"/>
    <w:rPr>
      <w:rFonts w:eastAsia="Times New Roman" w:cs="Times New Roman"/>
      <w:sz w:val="22"/>
      <w:szCs w:val="24"/>
    </w:rPr>
  </w:style>
  <w:style w:type="paragraph" w:styleId="Pagrindiniotekstotrauka">
    <w:name w:val="Body Text Indent"/>
    <w:basedOn w:val="prastasis"/>
    <w:link w:val="PagrindiniotekstotraukaDiagrama"/>
    <w:rsid w:val="009F46DF"/>
    <w:pPr>
      <w:autoSpaceDE w:val="0"/>
      <w:autoSpaceDN w:val="0"/>
      <w:adjustRightInd w:val="0"/>
      <w:spacing w:after="0" w:line="240" w:lineRule="auto"/>
      <w:ind w:left="720"/>
      <w:jc w:val="both"/>
    </w:pPr>
    <w:rPr>
      <w:rFonts w:ascii="Times New Roman" w:eastAsia="Times New Roma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rsid w:val="009F46DF"/>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9F46DF"/>
    <w:pPr>
      <w:autoSpaceDE w:val="0"/>
      <w:autoSpaceDN w:val="0"/>
      <w:adjustRightInd w:val="0"/>
      <w:spacing w:after="0" w:line="240" w:lineRule="auto"/>
      <w:jc w:val="both"/>
    </w:pPr>
    <w:rPr>
      <w:rFonts w:ascii="Times New Roman" w:eastAsia="Times New Roman" w:hAnsi="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rsid w:val="009F46DF"/>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9F46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9F46DF"/>
    <w:rPr>
      <w:rFonts w:ascii="Times New Roman" w:eastAsia="Times New Roman" w:hAnsi="Times New Roman" w:cs="Times New Roman"/>
      <w:b/>
      <w:bCs/>
      <w:color w:val="0000FF"/>
      <w:lang w:val="en-GB" w:eastAsia="lt-LT"/>
    </w:rPr>
  </w:style>
  <w:style w:type="paragraph" w:styleId="Pagrindiniotekstotrauka3">
    <w:name w:val="Body Text Indent 3"/>
    <w:basedOn w:val="prastasis"/>
    <w:link w:val="Pagrindiniotekstotrauka3Diagrama"/>
    <w:rsid w:val="009F46DF"/>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rsid w:val="009F46DF"/>
    <w:rPr>
      <w:rFonts w:ascii="Times New Roman" w:eastAsia="Times New Roman" w:hAnsi="Times New Roman" w:cs="Times New Roman"/>
      <w:szCs w:val="21"/>
      <w:lang w:val="en-GB" w:eastAsia="lt-LT"/>
    </w:rPr>
  </w:style>
  <w:style w:type="paragraph" w:customStyle="1" w:styleId="Default">
    <w:name w:val="Default"/>
    <w:rsid w:val="009F46DF"/>
    <w:pPr>
      <w:autoSpaceDE w:val="0"/>
      <w:autoSpaceDN w:val="0"/>
      <w:adjustRightInd w:val="0"/>
      <w:spacing w:after="0" w:line="240" w:lineRule="auto"/>
    </w:pPr>
    <w:rPr>
      <w:rFonts w:ascii="Times New Roman" w:eastAsia="Times New Roman" w:hAnsi="Times New Roman" w:cs="Times New Roman"/>
    </w:rPr>
  </w:style>
  <w:style w:type="paragraph" w:customStyle="1" w:styleId="Pages">
    <w:name w:val="Pages"/>
    <w:basedOn w:val="Pagrindinistekstas"/>
    <w:rsid w:val="009F46DF"/>
    <w:rPr>
      <w:rFonts w:ascii="Arial" w:hAnsi="Arial"/>
      <w:b/>
      <w:i w:val="0"/>
      <w:color w:val="auto"/>
      <w:lang w:val="en-US"/>
    </w:rPr>
  </w:style>
  <w:style w:type="paragraph" w:customStyle="1" w:styleId="MessageHeaderFirst">
    <w:name w:val="Message Header First"/>
    <w:basedOn w:val="Laikoantrat1"/>
    <w:next w:val="Laikoantrat1"/>
    <w:rsid w:val="009F46DF"/>
    <w:pPr>
      <w:spacing w:before="120"/>
    </w:pPr>
  </w:style>
  <w:style w:type="paragraph" w:customStyle="1" w:styleId="Laikoantrat1">
    <w:name w:val="Laiško antraštė1"/>
    <w:basedOn w:val="Pagrindinistekstas"/>
    <w:link w:val="LaikoantratDiagrama"/>
    <w:rsid w:val="009F46DF"/>
    <w:pPr>
      <w:keepLines/>
      <w:tabs>
        <w:tab w:val="left" w:pos="3600"/>
        <w:tab w:val="left" w:pos="4680"/>
      </w:tabs>
      <w:spacing w:after="240"/>
      <w:ind w:left="1080" w:hanging="1080"/>
    </w:pPr>
    <w:rPr>
      <w:rFonts w:ascii="Arial" w:hAnsi="Arial"/>
      <w:i w:val="0"/>
      <w:color w:val="auto"/>
      <w:lang w:val="en-US"/>
    </w:rPr>
  </w:style>
  <w:style w:type="character" w:customStyle="1" w:styleId="LaikoantratDiagrama">
    <w:name w:val="Laiško antraštė Diagrama"/>
    <w:link w:val="Laikoantrat1"/>
    <w:rsid w:val="009F46DF"/>
    <w:rPr>
      <w:rFonts w:eastAsia="Times New Roman" w:cs="Times New Roman"/>
      <w:lang w:eastAsia="lt-LT"/>
    </w:rPr>
  </w:style>
  <w:style w:type="character" w:customStyle="1" w:styleId="MessageHeaderLabel">
    <w:name w:val="Message Header Label"/>
    <w:rsid w:val="009F46DF"/>
    <w:rPr>
      <w:rFonts w:ascii="Arial" w:hAnsi="Arial"/>
      <w:b/>
      <w:caps/>
      <w:sz w:val="18"/>
    </w:rPr>
  </w:style>
  <w:style w:type="paragraph" w:customStyle="1" w:styleId="MessageHeaderLast">
    <w:name w:val="Message Header Last"/>
    <w:basedOn w:val="Laikoantrat1"/>
    <w:next w:val="Pagrindinistekstas"/>
    <w:rsid w:val="009F46DF"/>
    <w:pPr>
      <w:spacing w:after="360"/>
    </w:pPr>
  </w:style>
  <w:style w:type="paragraph" w:styleId="Pavadinimas">
    <w:name w:val="Title"/>
    <w:basedOn w:val="prastasis"/>
    <w:link w:val="PavadinimasDiagrama"/>
    <w:qFormat/>
    <w:rsid w:val="009F46DF"/>
    <w:pPr>
      <w:spacing w:after="0" w:line="240" w:lineRule="auto"/>
      <w:jc w:val="center"/>
    </w:pPr>
    <w:rPr>
      <w:rFonts w:ascii="Times New Roman" w:eastAsia="Times New Roman" w:hAnsi="Times New Roman"/>
      <w:b/>
      <w:sz w:val="20"/>
      <w:szCs w:val="20"/>
      <w:lang w:val="en-GB" w:eastAsia="lt-LT"/>
    </w:rPr>
  </w:style>
  <w:style w:type="character" w:customStyle="1" w:styleId="PavadinimasDiagrama">
    <w:name w:val="Pavadinimas Diagrama"/>
    <w:basedOn w:val="Numatytasispastraiposriftas"/>
    <w:link w:val="Pavadinimas"/>
    <w:rsid w:val="009F46DF"/>
    <w:rPr>
      <w:rFonts w:ascii="Times New Roman" w:eastAsia="Times New Roman" w:hAnsi="Times New Roman" w:cs="Times New Roman"/>
      <w:b/>
      <w:lang w:val="en-GB" w:eastAsia="lt-LT"/>
    </w:rPr>
  </w:style>
  <w:style w:type="paragraph" w:customStyle="1" w:styleId="copy">
    <w:name w:val="*copy"/>
    <w:rsid w:val="009F46DF"/>
    <w:pPr>
      <w:spacing w:after="0" w:line="240" w:lineRule="auto"/>
    </w:pPr>
    <w:rPr>
      <w:rFonts w:ascii="Times New Roman" w:eastAsia="Times New Roman" w:hAnsi="Times New Roman" w:cs="Times New Roman"/>
      <w:sz w:val="22"/>
      <w:lang w:val="en-GB"/>
    </w:rPr>
  </w:style>
  <w:style w:type="character" w:customStyle="1" w:styleId="StyleItalic">
    <w:name w:val="Style Italic"/>
    <w:rsid w:val="009F46DF"/>
    <w:rPr>
      <w:rFonts w:ascii="Arial" w:hAnsi="Arial" w:cs="Arial"/>
      <w:b/>
      <w:bCs/>
      <w:i/>
      <w:iCs/>
      <w:snapToGrid w:val="0"/>
      <w:sz w:val="24"/>
      <w:lang w:val="en-GB" w:eastAsia="lt-LT" w:bidi="ar-SA"/>
    </w:rPr>
  </w:style>
  <w:style w:type="paragraph" w:customStyle="1" w:styleId="A-TableHeader">
    <w:name w:val="A-Table Header"/>
    <w:next w:val="prastasis"/>
    <w:rsid w:val="009F46DF"/>
    <w:pPr>
      <w:keepNext/>
      <w:spacing w:before="60" w:after="60" w:line="240" w:lineRule="auto"/>
    </w:pPr>
    <w:rPr>
      <w:rFonts w:ascii="Times New Roman" w:eastAsia="Times New Roman" w:hAnsi="Times New Roman" w:cs="Times New Roman"/>
      <w:b/>
      <w:sz w:val="22"/>
      <w:lang w:val="en-GB" w:eastAsia="nl-NL"/>
    </w:rPr>
  </w:style>
  <w:style w:type="paragraph" w:customStyle="1" w:styleId="sub-heading">
    <w:name w:val="sub-heading"/>
    <w:basedOn w:val="prastasis"/>
    <w:next w:val="prastasis"/>
    <w:rsid w:val="009F46DF"/>
    <w:pPr>
      <w:keepNext/>
      <w:spacing w:before="160" w:after="0" w:line="300" w:lineRule="exact"/>
    </w:pPr>
    <w:rPr>
      <w:rFonts w:ascii="Arial" w:eastAsia="Times New Roman" w:hAnsi="Arial"/>
      <w:i/>
      <w:szCs w:val="20"/>
      <w:lang w:val="en-GB" w:eastAsia="es-ES"/>
    </w:rPr>
  </w:style>
  <w:style w:type="paragraph" w:customStyle="1" w:styleId="Normal11">
    <w:name w:val="Normal11"/>
    <w:basedOn w:val="prastasis"/>
    <w:rsid w:val="009F46DF"/>
    <w:pPr>
      <w:spacing w:after="0" w:line="240" w:lineRule="auto"/>
      <w:jc w:val="both"/>
    </w:pPr>
    <w:rPr>
      <w:rFonts w:ascii="Times New Roman" w:eastAsia="Times New Roman" w:hAnsi="Times New Roman"/>
      <w:szCs w:val="20"/>
      <w:lang w:val="fr-FR"/>
    </w:rPr>
  </w:style>
  <w:style w:type="paragraph" w:customStyle="1" w:styleId="BKMKI">
    <w:name w:val="BKMKI"/>
    <w:basedOn w:val="prastasis"/>
    <w:rsid w:val="009F46DF"/>
    <w:pPr>
      <w:tabs>
        <w:tab w:val="left" w:pos="-1440"/>
        <w:tab w:val="left" w:pos="-720"/>
        <w:tab w:val="left" w:pos="567"/>
      </w:tabs>
      <w:spacing w:after="0" w:line="260" w:lineRule="exact"/>
      <w:jc w:val="center"/>
    </w:pPr>
    <w:rPr>
      <w:rFonts w:ascii="Times New Roman" w:eastAsia="Times New Roman" w:hAnsi="Times New Roman"/>
      <w:b/>
      <w:noProof/>
      <w:color w:val="000000"/>
      <w:lang w:val="en-GB"/>
    </w:rPr>
  </w:style>
  <w:style w:type="paragraph" w:customStyle="1" w:styleId="BTEMEASMCA">
    <w:name w:val="BT EMEA_SMCA"/>
    <w:basedOn w:val="prastasis"/>
    <w:link w:val="BTEMEASMCAChar"/>
    <w:autoRedefine/>
    <w:rsid w:val="009F46DF"/>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rsid w:val="009F46DF"/>
    <w:rPr>
      <w:rFonts w:ascii="Times New Roman" w:eastAsia="Times New Roman" w:hAnsi="Times New Roman" w:cs="Times New Roman"/>
      <w:noProof/>
      <w:lang w:val="lt-LT" w:eastAsia="lt-LT"/>
    </w:rPr>
  </w:style>
  <w:style w:type="character" w:styleId="Eilutsnumeris">
    <w:name w:val="line number"/>
    <w:rsid w:val="009F46DF"/>
    <w:rPr>
      <w:rFonts w:ascii="Arial" w:hAnsi="Arial" w:cs="Arial"/>
      <w:b/>
      <w:bCs/>
      <w:snapToGrid w:val="0"/>
      <w:sz w:val="24"/>
      <w:lang w:val="en-GB" w:eastAsia="lt-LT" w:bidi="ar-SA"/>
    </w:rPr>
  </w:style>
  <w:style w:type="character" w:styleId="Komentaronuoroda">
    <w:name w:val="annotation reference"/>
    <w:semiHidden/>
    <w:unhideWhenUsed/>
    <w:rsid w:val="009F46DF"/>
    <w:rPr>
      <w:sz w:val="16"/>
      <w:szCs w:val="16"/>
    </w:rPr>
  </w:style>
  <w:style w:type="paragraph" w:customStyle="1" w:styleId="Sraopastraipa1">
    <w:name w:val="Sąrašo pastraipa1"/>
    <w:basedOn w:val="prastasis"/>
    <w:uiPriority w:val="34"/>
    <w:qFormat/>
    <w:rsid w:val="009F46DF"/>
    <w:pPr>
      <w:spacing w:after="0" w:line="240" w:lineRule="auto"/>
      <w:ind w:left="720"/>
      <w:contextualSpacing/>
    </w:pPr>
    <w:rPr>
      <w:rFonts w:ascii="Times New Roman" w:eastAsia="Times New Roman" w:hAnsi="Times New Roman"/>
      <w:szCs w:val="24"/>
      <w:lang w:val="lt-LT"/>
    </w:rPr>
  </w:style>
  <w:style w:type="paragraph" w:styleId="Sraopastraipa">
    <w:name w:val="List Paragraph"/>
    <w:basedOn w:val="prastasis"/>
    <w:uiPriority w:val="34"/>
    <w:qFormat/>
    <w:rsid w:val="009F46DF"/>
    <w:pPr>
      <w:spacing w:after="0" w:line="240" w:lineRule="auto"/>
      <w:ind w:left="720"/>
      <w:contextualSpacing/>
    </w:pPr>
    <w:rPr>
      <w:rFonts w:ascii="Times New Roman" w:eastAsia="Times New Roman" w:hAnsi="Times New Roman"/>
      <w:szCs w:val="24"/>
      <w:lang w:val="lt-LT"/>
    </w:rPr>
  </w:style>
  <w:style w:type="paragraph" w:styleId="Pataisymai">
    <w:name w:val="Revision"/>
    <w:hidden/>
    <w:uiPriority w:val="99"/>
    <w:semiHidden/>
    <w:rsid w:val="001D0282"/>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28E3-97C7-4A69-A55A-D2A63494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41263</Words>
  <Characters>23520</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Bieliauskaite, Kamile (Ext)</dc:creator>
  <cp:keywords/>
  <dc:description/>
  <cp:lastModifiedBy>Albina Burkauskaitė</cp:lastModifiedBy>
  <cp:revision>3</cp:revision>
  <dcterms:created xsi:type="dcterms:W3CDTF">2023-05-10T13:17:00Z</dcterms:created>
  <dcterms:modified xsi:type="dcterms:W3CDTF">2023-05-10T13:19:00Z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2021-11-30T18:28:08Z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4b31615a-9645-4b78-a7a3-bc8862093ecf</vt:lpwstr>
  </property>
  <property fmtid="{D5CDD505-2E9C-101B-9397-08002B2CF9AE}" pid="8" name="MSIP_Label_3c9bec58-8084-492e-8360-0e1cfe36408c_ContentBits">
    <vt:lpwstr>0</vt:lpwstr>
  </property>
</Properties>
</file>