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1A8F5" w14:textId="77777777" w:rsidR="00A71D6D" w:rsidRPr="00116BC8" w:rsidRDefault="00A71D6D" w:rsidP="00A71D6D">
      <w:pPr>
        <w:rPr>
          <w:sz w:val="22"/>
          <w:szCs w:val="22"/>
        </w:rPr>
      </w:pPr>
    </w:p>
    <w:p w14:paraId="1FEB8DFB" w14:textId="77777777" w:rsidR="00A71D6D" w:rsidRPr="00116BC8" w:rsidRDefault="00A71D6D" w:rsidP="00A71D6D">
      <w:pPr>
        <w:rPr>
          <w:sz w:val="22"/>
          <w:szCs w:val="22"/>
        </w:rPr>
      </w:pPr>
    </w:p>
    <w:p w14:paraId="2AB29AE5" w14:textId="77777777" w:rsidR="00A71D6D" w:rsidRPr="00116BC8" w:rsidRDefault="00A71D6D" w:rsidP="00A71D6D">
      <w:pPr>
        <w:rPr>
          <w:sz w:val="22"/>
          <w:szCs w:val="22"/>
        </w:rPr>
      </w:pPr>
    </w:p>
    <w:p w14:paraId="20ED0C53" w14:textId="77777777" w:rsidR="00A71D6D" w:rsidRPr="00116BC8" w:rsidRDefault="00A71D6D" w:rsidP="00A71D6D">
      <w:pPr>
        <w:rPr>
          <w:sz w:val="22"/>
          <w:szCs w:val="22"/>
        </w:rPr>
      </w:pPr>
    </w:p>
    <w:p w14:paraId="40FE8A6B" w14:textId="77777777" w:rsidR="00A71D6D" w:rsidRPr="00116BC8" w:rsidRDefault="00A71D6D" w:rsidP="00A71D6D">
      <w:pPr>
        <w:rPr>
          <w:sz w:val="22"/>
          <w:szCs w:val="22"/>
        </w:rPr>
      </w:pPr>
    </w:p>
    <w:p w14:paraId="0011028B" w14:textId="77777777" w:rsidR="00A71D6D" w:rsidRPr="00116BC8" w:rsidRDefault="00A71D6D" w:rsidP="00A71D6D">
      <w:pPr>
        <w:rPr>
          <w:sz w:val="22"/>
          <w:szCs w:val="22"/>
        </w:rPr>
      </w:pPr>
    </w:p>
    <w:p w14:paraId="279B2F8B" w14:textId="77777777" w:rsidR="00A71D6D" w:rsidRPr="00116BC8" w:rsidRDefault="00A71D6D" w:rsidP="00A71D6D">
      <w:pPr>
        <w:rPr>
          <w:sz w:val="22"/>
          <w:szCs w:val="22"/>
        </w:rPr>
      </w:pPr>
    </w:p>
    <w:p w14:paraId="077B9EF3" w14:textId="77777777" w:rsidR="00A71D6D" w:rsidRPr="00116BC8" w:rsidRDefault="00A71D6D" w:rsidP="00A71D6D">
      <w:pPr>
        <w:rPr>
          <w:sz w:val="22"/>
          <w:szCs w:val="22"/>
        </w:rPr>
      </w:pPr>
    </w:p>
    <w:p w14:paraId="2C8D7AEA" w14:textId="77777777" w:rsidR="00A71D6D" w:rsidRPr="00116BC8" w:rsidRDefault="00A71D6D" w:rsidP="00A71D6D">
      <w:pPr>
        <w:rPr>
          <w:sz w:val="22"/>
          <w:szCs w:val="22"/>
        </w:rPr>
      </w:pPr>
    </w:p>
    <w:p w14:paraId="4AB1240C" w14:textId="77777777" w:rsidR="00A71D6D" w:rsidRPr="00116BC8" w:rsidRDefault="00A71D6D" w:rsidP="00A71D6D">
      <w:pPr>
        <w:rPr>
          <w:sz w:val="22"/>
          <w:szCs w:val="22"/>
        </w:rPr>
      </w:pPr>
    </w:p>
    <w:p w14:paraId="08C0AD50" w14:textId="77777777" w:rsidR="00A71D6D" w:rsidRPr="001B654B" w:rsidRDefault="00A71D6D">
      <w:pPr>
        <w:pStyle w:val="BTEMEASMCA"/>
        <w:rPr>
          <w:sz w:val="22"/>
          <w:szCs w:val="22"/>
        </w:rPr>
      </w:pPr>
    </w:p>
    <w:p w14:paraId="62C59E71" w14:textId="77777777" w:rsidR="00A71D6D" w:rsidRPr="001B654B" w:rsidRDefault="00A71D6D">
      <w:pPr>
        <w:pStyle w:val="BTEMEASMCA"/>
        <w:rPr>
          <w:sz w:val="22"/>
          <w:szCs w:val="22"/>
        </w:rPr>
      </w:pPr>
    </w:p>
    <w:p w14:paraId="525C40B9" w14:textId="77777777" w:rsidR="00A71D6D" w:rsidRPr="001B654B" w:rsidRDefault="00A71D6D">
      <w:pPr>
        <w:pStyle w:val="BTEMEASMCA"/>
        <w:rPr>
          <w:sz w:val="22"/>
          <w:szCs w:val="22"/>
        </w:rPr>
      </w:pPr>
    </w:p>
    <w:p w14:paraId="382BD3B9" w14:textId="77777777" w:rsidR="00A71D6D" w:rsidRPr="001B654B" w:rsidRDefault="00A71D6D">
      <w:pPr>
        <w:pStyle w:val="BTEMEASMCA"/>
        <w:rPr>
          <w:sz w:val="22"/>
          <w:szCs w:val="22"/>
        </w:rPr>
      </w:pPr>
    </w:p>
    <w:p w14:paraId="046623DF" w14:textId="77777777" w:rsidR="00A71D6D" w:rsidRPr="001B654B" w:rsidRDefault="00A71D6D">
      <w:pPr>
        <w:pStyle w:val="BTEMEASMCA"/>
        <w:rPr>
          <w:sz w:val="22"/>
          <w:szCs w:val="22"/>
        </w:rPr>
      </w:pPr>
    </w:p>
    <w:p w14:paraId="5D7AD64F" w14:textId="77777777" w:rsidR="00A71D6D" w:rsidRPr="001B654B" w:rsidRDefault="00A71D6D">
      <w:pPr>
        <w:pStyle w:val="BTEMEASMCA"/>
        <w:rPr>
          <w:sz w:val="22"/>
          <w:szCs w:val="22"/>
        </w:rPr>
      </w:pPr>
    </w:p>
    <w:p w14:paraId="4C7C8CA9" w14:textId="77777777" w:rsidR="00A71D6D" w:rsidRPr="001B654B" w:rsidRDefault="00A71D6D">
      <w:pPr>
        <w:pStyle w:val="BTEMEASMCA"/>
        <w:rPr>
          <w:sz w:val="22"/>
          <w:szCs w:val="22"/>
        </w:rPr>
      </w:pPr>
    </w:p>
    <w:p w14:paraId="612D01D0" w14:textId="77777777" w:rsidR="00A71D6D" w:rsidRPr="001B654B" w:rsidRDefault="00A71D6D">
      <w:pPr>
        <w:pStyle w:val="BTEMEASMCA"/>
        <w:rPr>
          <w:sz w:val="22"/>
          <w:szCs w:val="22"/>
        </w:rPr>
      </w:pPr>
    </w:p>
    <w:p w14:paraId="16AB8146" w14:textId="77777777" w:rsidR="00A71D6D" w:rsidRPr="001B654B" w:rsidRDefault="00A71D6D">
      <w:pPr>
        <w:pStyle w:val="BTEMEASMCA"/>
        <w:rPr>
          <w:sz w:val="22"/>
          <w:szCs w:val="22"/>
        </w:rPr>
      </w:pPr>
    </w:p>
    <w:p w14:paraId="4C8B25CF" w14:textId="77777777" w:rsidR="00A71D6D" w:rsidRPr="001B654B" w:rsidRDefault="00A71D6D">
      <w:pPr>
        <w:pStyle w:val="BTEMEASMCA"/>
        <w:rPr>
          <w:sz w:val="22"/>
          <w:szCs w:val="22"/>
        </w:rPr>
      </w:pPr>
    </w:p>
    <w:p w14:paraId="113645B4" w14:textId="77777777" w:rsidR="00A71D6D" w:rsidRPr="001B654B" w:rsidRDefault="00A71D6D">
      <w:pPr>
        <w:pStyle w:val="BTEMEASMCA"/>
        <w:rPr>
          <w:sz w:val="22"/>
          <w:szCs w:val="22"/>
        </w:rPr>
      </w:pPr>
    </w:p>
    <w:p w14:paraId="6A1CB326" w14:textId="77777777" w:rsidR="00A71D6D" w:rsidRPr="001B654B" w:rsidRDefault="00A71D6D">
      <w:pPr>
        <w:pStyle w:val="BTEMEASMCA"/>
        <w:rPr>
          <w:sz w:val="22"/>
          <w:szCs w:val="22"/>
        </w:rPr>
      </w:pPr>
    </w:p>
    <w:p w14:paraId="6A11B1D0" w14:textId="77777777" w:rsidR="00A71D6D" w:rsidRPr="001B654B" w:rsidRDefault="00A71D6D">
      <w:pPr>
        <w:pStyle w:val="BTEMEASMCA"/>
        <w:rPr>
          <w:sz w:val="22"/>
          <w:szCs w:val="22"/>
        </w:rPr>
      </w:pPr>
    </w:p>
    <w:p w14:paraId="43DF5FD0" w14:textId="18024737" w:rsidR="00A71D6D" w:rsidRPr="00116BC8" w:rsidRDefault="00A71D6D">
      <w:pPr>
        <w:pStyle w:val="TTEMEASMCA"/>
      </w:pPr>
      <w:bookmarkStart w:id="0" w:name="_Toc129243096"/>
      <w:bookmarkStart w:id="1" w:name="_Toc129243221"/>
      <w:r w:rsidRPr="00116BC8">
        <w:t>I PRIEDAS</w:t>
      </w:r>
      <w:bookmarkEnd w:id="0"/>
      <w:bookmarkEnd w:id="1"/>
    </w:p>
    <w:p w14:paraId="6B6B93F0" w14:textId="77777777" w:rsidR="00A71D6D" w:rsidRPr="001B654B" w:rsidRDefault="00A71D6D">
      <w:pPr>
        <w:pStyle w:val="BTEMEASMCA"/>
        <w:rPr>
          <w:sz w:val="22"/>
          <w:szCs w:val="22"/>
        </w:rPr>
      </w:pPr>
    </w:p>
    <w:p w14:paraId="1917552D" w14:textId="087B981C" w:rsidR="00A71D6D" w:rsidRPr="00116BC8" w:rsidRDefault="00A71D6D">
      <w:pPr>
        <w:pStyle w:val="TTEMEASMCA"/>
      </w:pPr>
      <w:bookmarkStart w:id="2" w:name="_Toc129243097"/>
      <w:bookmarkStart w:id="3" w:name="_Toc129243222"/>
      <w:r w:rsidRPr="00116BC8">
        <w:t>PREPARATO CHARAKTERISTIKŲ SANTRAUKA</w:t>
      </w:r>
      <w:bookmarkEnd w:id="2"/>
      <w:bookmarkEnd w:id="3"/>
    </w:p>
    <w:p w14:paraId="2F2B63E9" w14:textId="77777777" w:rsidR="00A71D6D" w:rsidRPr="00116BC8" w:rsidRDefault="00A71D6D">
      <w:pPr>
        <w:pStyle w:val="PI-1EMEASMCA"/>
      </w:pPr>
      <w:r w:rsidRPr="00116BC8">
        <w:rPr>
          <w:bCs/>
          <w:iCs/>
        </w:rPr>
        <w:br w:type="page"/>
      </w:r>
      <w:bookmarkStart w:id="4" w:name="_Toc129243098"/>
      <w:bookmarkStart w:id="5" w:name="_Toc129243223"/>
      <w:r w:rsidRPr="00116BC8">
        <w:lastRenderedPageBreak/>
        <w:t>1.</w:t>
      </w:r>
      <w:r w:rsidRPr="00116BC8">
        <w:tab/>
        <w:t>VAISTINIO PREPARATO PAVADINIMAS</w:t>
      </w:r>
      <w:bookmarkEnd w:id="4"/>
      <w:bookmarkEnd w:id="5"/>
    </w:p>
    <w:p w14:paraId="2EA49CD7" w14:textId="77777777" w:rsidR="00A71D6D" w:rsidRPr="001B654B" w:rsidRDefault="00A71D6D">
      <w:pPr>
        <w:pStyle w:val="BTEMEASMCA"/>
        <w:rPr>
          <w:sz w:val="22"/>
          <w:szCs w:val="22"/>
        </w:rPr>
      </w:pPr>
    </w:p>
    <w:p w14:paraId="7C21AA9C" w14:textId="77777777" w:rsidR="00A71D6D" w:rsidRPr="00116BC8" w:rsidRDefault="00A71D6D" w:rsidP="00A71D6D">
      <w:pPr>
        <w:rPr>
          <w:sz w:val="22"/>
          <w:szCs w:val="22"/>
        </w:rPr>
      </w:pPr>
      <w:proofErr w:type="spellStart"/>
      <w:r w:rsidRPr="00116BC8">
        <w:rPr>
          <w:sz w:val="22"/>
          <w:szCs w:val="22"/>
        </w:rPr>
        <w:t>Tinctura</w:t>
      </w:r>
      <w:proofErr w:type="spellEnd"/>
      <w:r w:rsidRPr="00116BC8">
        <w:rPr>
          <w:sz w:val="22"/>
          <w:szCs w:val="22"/>
        </w:rPr>
        <w:t xml:space="preserve"> </w:t>
      </w:r>
      <w:proofErr w:type="spellStart"/>
      <w:r w:rsidRPr="00116BC8">
        <w:rPr>
          <w:sz w:val="22"/>
          <w:szCs w:val="22"/>
        </w:rPr>
        <w:t>Valerianae</w:t>
      </w:r>
      <w:proofErr w:type="spellEnd"/>
      <w:r w:rsidRPr="00116BC8">
        <w:rPr>
          <w:sz w:val="22"/>
          <w:szCs w:val="22"/>
        </w:rPr>
        <w:t xml:space="preserve"> HASCO-LEK geriamasis tirpalas</w:t>
      </w:r>
    </w:p>
    <w:p w14:paraId="329B1FF4" w14:textId="77777777" w:rsidR="00A71D6D" w:rsidRPr="001B654B" w:rsidRDefault="00A71D6D">
      <w:pPr>
        <w:pStyle w:val="BTEMEASMCA"/>
        <w:rPr>
          <w:sz w:val="22"/>
          <w:szCs w:val="22"/>
        </w:rPr>
      </w:pPr>
    </w:p>
    <w:p w14:paraId="0425A218" w14:textId="77777777" w:rsidR="00A71D6D" w:rsidRPr="001B654B" w:rsidRDefault="00A71D6D">
      <w:pPr>
        <w:pStyle w:val="BTEMEASMCA"/>
        <w:rPr>
          <w:sz w:val="22"/>
          <w:szCs w:val="22"/>
        </w:rPr>
      </w:pPr>
    </w:p>
    <w:p w14:paraId="32C82D04" w14:textId="5F57B081" w:rsidR="00A71D6D" w:rsidRPr="00116BC8" w:rsidRDefault="00A71D6D">
      <w:pPr>
        <w:pStyle w:val="PI-1EMEASMCA"/>
      </w:pPr>
      <w:bookmarkStart w:id="6" w:name="_Toc129243099"/>
      <w:bookmarkStart w:id="7" w:name="_Toc129243224"/>
      <w:r w:rsidRPr="00116BC8">
        <w:t>2.</w:t>
      </w:r>
      <w:r w:rsidRPr="00116BC8">
        <w:tab/>
        <w:t>KOKYBINĖ IR KIEKYBINĖ SUDĖTIS</w:t>
      </w:r>
      <w:bookmarkEnd w:id="6"/>
      <w:bookmarkEnd w:id="7"/>
    </w:p>
    <w:p w14:paraId="4473B211" w14:textId="77777777" w:rsidR="00A71D6D" w:rsidRPr="001B654B" w:rsidRDefault="00A71D6D">
      <w:pPr>
        <w:pStyle w:val="BTEMEASMCA"/>
        <w:rPr>
          <w:sz w:val="22"/>
          <w:szCs w:val="22"/>
        </w:rPr>
      </w:pPr>
    </w:p>
    <w:p w14:paraId="2583182F" w14:textId="77777777" w:rsidR="00A71D6D" w:rsidRPr="00116BC8" w:rsidRDefault="00A71D6D" w:rsidP="00A71D6D">
      <w:pPr>
        <w:tabs>
          <w:tab w:val="left" w:pos="5040"/>
        </w:tabs>
        <w:rPr>
          <w:sz w:val="22"/>
          <w:szCs w:val="22"/>
        </w:rPr>
      </w:pPr>
      <w:r w:rsidRPr="00116BC8">
        <w:rPr>
          <w:sz w:val="22"/>
          <w:szCs w:val="22"/>
        </w:rPr>
        <w:t xml:space="preserve">1 ml </w:t>
      </w:r>
      <w:r w:rsidR="00E27C29">
        <w:rPr>
          <w:sz w:val="22"/>
          <w:szCs w:val="22"/>
        </w:rPr>
        <w:t xml:space="preserve">geriamojo </w:t>
      </w:r>
      <w:r w:rsidRPr="00116BC8">
        <w:rPr>
          <w:sz w:val="22"/>
          <w:szCs w:val="22"/>
        </w:rPr>
        <w:t xml:space="preserve">tirpalo yra 1 ml </w:t>
      </w:r>
      <w:proofErr w:type="spellStart"/>
      <w:r w:rsidRPr="00116BC8">
        <w:rPr>
          <w:i/>
          <w:sz w:val="22"/>
          <w:szCs w:val="22"/>
        </w:rPr>
        <w:t>Valeriana</w:t>
      </w:r>
      <w:proofErr w:type="spellEnd"/>
      <w:r w:rsidRPr="00116BC8">
        <w:rPr>
          <w:sz w:val="22"/>
          <w:szCs w:val="22"/>
        </w:rPr>
        <w:t xml:space="preserve"> </w:t>
      </w:r>
      <w:proofErr w:type="spellStart"/>
      <w:r w:rsidRPr="00116BC8">
        <w:rPr>
          <w:i/>
          <w:sz w:val="22"/>
          <w:szCs w:val="22"/>
        </w:rPr>
        <w:t>officinalis</w:t>
      </w:r>
      <w:proofErr w:type="spellEnd"/>
      <w:r w:rsidRPr="00116BC8">
        <w:rPr>
          <w:sz w:val="22"/>
          <w:szCs w:val="22"/>
        </w:rPr>
        <w:t xml:space="preserve"> L.</w:t>
      </w:r>
      <w:r w:rsidRPr="00116BC8">
        <w:rPr>
          <w:i/>
          <w:sz w:val="22"/>
          <w:szCs w:val="22"/>
        </w:rPr>
        <w:t xml:space="preserve"> </w:t>
      </w:r>
      <w:proofErr w:type="spellStart"/>
      <w:r w:rsidRPr="00116BC8">
        <w:rPr>
          <w:i/>
          <w:sz w:val="22"/>
          <w:szCs w:val="22"/>
        </w:rPr>
        <w:t>s.l</w:t>
      </w:r>
      <w:proofErr w:type="spellEnd"/>
      <w:r w:rsidRPr="00116BC8">
        <w:rPr>
          <w:i/>
          <w:sz w:val="22"/>
          <w:szCs w:val="22"/>
        </w:rPr>
        <w:t>.</w:t>
      </w:r>
      <w:r w:rsidRPr="00116BC8">
        <w:rPr>
          <w:sz w:val="22"/>
          <w:szCs w:val="22"/>
        </w:rPr>
        <w:t xml:space="preserve">, </w:t>
      </w:r>
      <w:proofErr w:type="spellStart"/>
      <w:r w:rsidRPr="00116BC8">
        <w:rPr>
          <w:sz w:val="22"/>
          <w:szCs w:val="22"/>
        </w:rPr>
        <w:t>radix</w:t>
      </w:r>
      <w:proofErr w:type="spellEnd"/>
      <w:r w:rsidRPr="00116BC8">
        <w:rPr>
          <w:sz w:val="22"/>
          <w:szCs w:val="22"/>
        </w:rPr>
        <w:t xml:space="preserve"> (valerijonų šaknų) tinktūros (1:5). Ekstrakcijos tirpiklis: etanolis 70 % (V/V).</w:t>
      </w:r>
    </w:p>
    <w:p w14:paraId="31438D08" w14:textId="77777777" w:rsidR="00A71D6D" w:rsidRPr="00116BC8" w:rsidRDefault="00A71D6D" w:rsidP="00A71D6D">
      <w:pPr>
        <w:tabs>
          <w:tab w:val="left" w:pos="5040"/>
        </w:tabs>
        <w:rPr>
          <w:sz w:val="22"/>
          <w:szCs w:val="22"/>
        </w:rPr>
      </w:pPr>
    </w:p>
    <w:p w14:paraId="4109D1C8" w14:textId="77777777" w:rsidR="00A71D6D" w:rsidRPr="00116BC8" w:rsidRDefault="00A71D6D" w:rsidP="00A71D6D">
      <w:pPr>
        <w:tabs>
          <w:tab w:val="left" w:pos="5040"/>
        </w:tabs>
        <w:rPr>
          <w:sz w:val="22"/>
          <w:szCs w:val="22"/>
        </w:rPr>
      </w:pPr>
    </w:p>
    <w:p w14:paraId="11B73583" w14:textId="77777777" w:rsidR="00A71D6D" w:rsidRPr="001B654B" w:rsidRDefault="00A71D6D">
      <w:pPr>
        <w:pStyle w:val="BTEMEASMCA"/>
        <w:rPr>
          <w:sz w:val="22"/>
          <w:szCs w:val="22"/>
        </w:rPr>
      </w:pPr>
    </w:p>
    <w:p w14:paraId="3C8CA979" w14:textId="77777777" w:rsidR="00A71D6D" w:rsidRPr="001B654B" w:rsidRDefault="00A71D6D">
      <w:pPr>
        <w:pStyle w:val="BTEMEASMCA"/>
        <w:rPr>
          <w:sz w:val="22"/>
          <w:szCs w:val="22"/>
        </w:rPr>
      </w:pPr>
    </w:p>
    <w:p w14:paraId="7B4E5A59" w14:textId="06DDF392" w:rsidR="00A71D6D" w:rsidRPr="00116BC8" w:rsidRDefault="00A71D6D">
      <w:pPr>
        <w:pStyle w:val="PI-1EMEASMCA"/>
      </w:pPr>
      <w:bookmarkStart w:id="8" w:name="_Toc129243100"/>
      <w:bookmarkStart w:id="9" w:name="_Toc129243225"/>
      <w:r w:rsidRPr="00116BC8">
        <w:t>3.</w:t>
      </w:r>
      <w:r w:rsidRPr="00116BC8">
        <w:tab/>
        <w:t>FARMACINĖ FORMA</w:t>
      </w:r>
      <w:bookmarkEnd w:id="8"/>
      <w:bookmarkEnd w:id="9"/>
    </w:p>
    <w:p w14:paraId="07ED0EE8" w14:textId="77777777" w:rsidR="00A71D6D" w:rsidRPr="001B654B" w:rsidRDefault="00A71D6D">
      <w:pPr>
        <w:pStyle w:val="BTEMEASMCA"/>
        <w:rPr>
          <w:sz w:val="22"/>
          <w:szCs w:val="22"/>
        </w:rPr>
      </w:pPr>
    </w:p>
    <w:p w14:paraId="2C619673" w14:textId="77777777" w:rsidR="00A71D6D" w:rsidRPr="00116BC8" w:rsidRDefault="00A71D6D" w:rsidP="00A71D6D">
      <w:pPr>
        <w:ind w:left="567" w:hanging="567"/>
        <w:rPr>
          <w:sz w:val="22"/>
          <w:szCs w:val="22"/>
        </w:rPr>
      </w:pPr>
      <w:r w:rsidRPr="00116BC8">
        <w:rPr>
          <w:sz w:val="22"/>
          <w:szCs w:val="22"/>
        </w:rPr>
        <w:t>Geriamasis tirpalas</w:t>
      </w:r>
    </w:p>
    <w:p w14:paraId="36D58E26" w14:textId="77777777" w:rsidR="00A71D6D" w:rsidRPr="00116BC8" w:rsidRDefault="00A71D6D" w:rsidP="00A71D6D">
      <w:pPr>
        <w:ind w:left="567" w:hanging="567"/>
        <w:rPr>
          <w:sz w:val="22"/>
          <w:szCs w:val="22"/>
        </w:rPr>
      </w:pPr>
      <w:r w:rsidRPr="00116BC8">
        <w:rPr>
          <w:sz w:val="22"/>
          <w:szCs w:val="22"/>
        </w:rPr>
        <w:t>Tamsiai rudos spalvos skystis.</w:t>
      </w:r>
    </w:p>
    <w:p w14:paraId="39BB0F83" w14:textId="77777777" w:rsidR="00A71D6D" w:rsidRPr="001B654B" w:rsidRDefault="00A71D6D">
      <w:pPr>
        <w:pStyle w:val="BTEMEASMCA"/>
        <w:rPr>
          <w:sz w:val="22"/>
          <w:szCs w:val="22"/>
        </w:rPr>
      </w:pPr>
    </w:p>
    <w:p w14:paraId="584EE7E9" w14:textId="77777777" w:rsidR="00A71D6D" w:rsidRPr="001B654B" w:rsidRDefault="00A71D6D">
      <w:pPr>
        <w:pStyle w:val="BTEMEASMCA"/>
        <w:rPr>
          <w:sz w:val="22"/>
          <w:szCs w:val="22"/>
        </w:rPr>
      </w:pPr>
    </w:p>
    <w:p w14:paraId="6623AEE2" w14:textId="217F4A7D" w:rsidR="00A71D6D" w:rsidRPr="00116BC8" w:rsidRDefault="00A71D6D">
      <w:pPr>
        <w:pStyle w:val="PI-1EMEASMCA"/>
      </w:pPr>
      <w:bookmarkStart w:id="10" w:name="_Toc129243101"/>
      <w:bookmarkStart w:id="11" w:name="_Toc129243226"/>
      <w:r w:rsidRPr="00116BC8">
        <w:t>4.</w:t>
      </w:r>
      <w:r w:rsidRPr="00116BC8">
        <w:tab/>
        <w:t>KLINIKINĖ INFORMACIJA</w:t>
      </w:r>
      <w:bookmarkEnd w:id="10"/>
      <w:bookmarkEnd w:id="11"/>
    </w:p>
    <w:p w14:paraId="01F8FAC2" w14:textId="77777777" w:rsidR="00A71D6D" w:rsidRPr="001B654B" w:rsidRDefault="00A71D6D">
      <w:pPr>
        <w:pStyle w:val="BTEMEASMCA"/>
        <w:rPr>
          <w:sz w:val="22"/>
          <w:szCs w:val="22"/>
        </w:rPr>
      </w:pPr>
    </w:p>
    <w:p w14:paraId="47B8921C" w14:textId="2A7D3516" w:rsidR="00A71D6D" w:rsidRPr="00116BC8" w:rsidRDefault="00A71D6D" w:rsidP="00A71D6D">
      <w:pPr>
        <w:pStyle w:val="PI-2EMEASMCA"/>
      </w:pPr>
      <w:bookmarkStart w:id="12" w:name="_Toc129243102"/>
      <w:bookmarkStart w:id="13" w:name="_Toc129243227"/>
      <w:r w:rsidRPr="00116BC8">
        <w:t>4.1</w:t>
      </w:r>
      <w:r w:rsidRPr="00116BC8">
        <w:tab/>
        <w:t>Terapinės indikacijos</w:t>
      </w:r>
      <w:bookmarkEnd w:id="12"/>
      <w:bookmarkEnd w:id="13"/>
    </w:p>
    <w:p w14:paraId="0ECA0768" w14:textId="77777777" w:rsidR="00A71D6D" w:rsidRPr="001B654B" w:rsidRDefault="00A71D6D">
      <w:pPr>
        <w:pStyle w:val="BTEMEASMCA"/>
        <w:rPr>
          <w:sz w:val="22"/>
          <w:szCs w:val="22"/>
        </w:rPr>
      </w:pPr>
    </w:p>
    <w:p w14:paraId="778AD2FB" w14:textId="77777777" w:rsidR="00A71D6D" w:rsidRPr="001B654B" w:rsidRDefault="00A71D6D">
      <w:pPr>
        <w:pStyle w:val="BTEMEASMCA"/>
        <w:rPr>
          <w:sz w:val="22"/>
          <w:szCs w:val="22"/>
        </w:rPr>
      </w:pPr>
      <w:r w:rsidRPr="001B654B">
        <w:rPr>
          <w:sz w:val="22"/>
          <w:szCs w:val="22"/>
        </w:rPr>
        <w:t>Tradicinis augalinis preparatas, kurio indikacijos pagrįstos tik ilgalaikiu vartojimu skirtas nestipriems nervinės įtampos simptomams malšinti ir kaip miegą gerinanti priemonė.</w:t>
      </w:r>
    </w:p>
    <w:p w14:paraId="23CCDBD9" w14:textId="77777777" w:rsidR="00A71D6D" w:rsidRPr="001B654B" w:rsidRDefault="00A71D6D">
      <w:pPr>
        <w:pStyle w:val="BTEMEASMCA"/>
        <w:rPr>
          <w:sz w:val="22"/>
          <w:szCs w:val="22"/>
        </w:rPr>
      </w:pPr>
    </w:p>
    <w:p w14:paraId="051AE6A2" w14:textId="2FFE8BCF" w:rsidR="00A71D6D" w:rsidRPr="00116BC8" w:rsidRDefault="00A71D6D" w:rsidP="00A71D6D">
      <w:pPr>
        <w:pStyle w:val="PI-2EMEASMCA"/>
      </w:pPr>
      <w:bookmarkStart w:id="14" w:name="_Toc129243103"/>
      <w:bookmarkStart w:id="15" w:name="_Toc129243228"/>
      <w:r w:rsidRPr="00116BC8">
        <w:t>4.2</w:t>
      </w:r>
      <w:r w:rsidRPr="00116BC8">
        <w:tab/>
        <w:t>Dozavimas ir vartojimo metodas</w:t>
      </w:r>
      <w:bookmarkEnd w:id="14"/>
      <w:bookmarkEnd w:id="15"/>
    </w:p>
    <w:p w14:paraId="740E7D4F" w14:textId="77777777" w:rsidR="00A71D6D" w:rsidRPr="001B654B" w:rsidRDefault="00A71D6D">
      <w:pPr>
        <w:pStyle w:val="BTEMEASMCA"/>
        <w:rPr>
          <w:sz w:val="22"/>
          <w:szCs w:val="22"/>
        </w:rPr>
      </w:pPr>
    </w:p>
    <w:p w14:paraId="56E0299E" w14:textId="0DE49D68" w:rsidR="00A71D6D" w:rsidRPr="00116BC8" w:rsidRDefault="00E27C29" w:rsidP="00A71D6D">
      <w:pPr>
        <w:jc w:val="both"/>
        <w:rPr>
          <w:sz w:val="22"/>
          <w:szCs w:val="22"/>
        </w:rPr>
      </w:pPr>
      <w:r>
        <w:rPr>
          <w:sz w:val="22"/>
          <w:szCs w:val="22"/>
        </w:rPr>
        <w:t>Nervinės</w:t>
      </w:r>
      <w:r w:rsidR="00A71D6D" w:rsidRPr="00116BC8">
        <w:rPr>
          <w:sz w:val="22"/>
          <w:szCs w:val="22"/>
        </w:rPr>
        <w:t xml:space="preserve"> įtampos simptomams malšinti </w:t>
      </w:r>
      <w:r>
        <w:rPr>
          <w:sz w:val="22"/>
          <w:szCs w:val="22"/>
        </w:rPr>
        <w:t xml:space="preserve">vaistinio preparato </w:t>
      </w:r>
      <w:r w:rsidR="00A71D6D" w:rsidRPr="00116BC8">
        <w:rPr>
          <w:sz w:val="22"/>
          <w:szCs w:val="22"/>
        </w:rPr>
        <w:t>gerti iki 3 kartų per parą po 0,5 - 1 arbatinį šaukštelį.</w:t>
      </w:r>
    </w:p>
    <w:p w14:paraId="70A96963" w14:textId="77777777" w:rsidR="00A71D6D" w:rsidRPr="00116BC8" w:rsidRDefault="00A71D6D" w:rsidP="00A71D6D">
      <w:pPr>
        <w:jc w:val="both"/>
        <w:rPr>
          <w:sz w:val="22"/>
          <w:szCs w:val="22"/>
        </w:rPr>
      </w:pPr>
      <w:r w:rsidRPr="00116BC8">
        <w:rPr>
          <w:sz w:val="22"/>
          <w:szCs w:val="22"/>
        </w:rPr>
        <w:t xml:space="preserve">Miegui pagerinti gerti 1 arbatinį šaukštelį </w:t>
      </w:r>
      <w:r w:rsidR="00E27C29">
        <w:rPr>
          <w:sz w:val="22"/>
          <w:szCs w:val="22"/>
        </w:rPr>
        <w:t xml:space="preserve">vaistinio preparato </w:t>
      </w:r>
      <w:r w:rsidRPr="00116BC8">
        <w:rPr>
          <w:sz w:val="22"/>
          <w:szCs w:val="22"/>
        </w:rPr>
        <w:t>valandą ar pusę valandos prieš miegą. Jei reikia, galima gerti du kartus: vakare ir prieš miegą.</w:t>
      </w:r>
    </w:p>
    <w:p w14:paraId="2E3CF6BF" w14:textId="77777777" w:rsidR="00A71D6D" w:rsidRPr="00116BC8" w:rsidRDefault="00A71D6D" w:rsidP="00A71D6D">
      <w:pPr>
        <w:jc w:val="both"/>
        <w:rPr>
          <w:sz w:val="22"/>
          <w:szCs w:val="22"/>
        </w:rPr>
      </w:pPr>
      <w:r w:rsidRPr="00116BC8">
        <w:rPr>
          <w:sz w:val="22"/>
          <w:szCs w:val="22"/>
        </w:rPr>
        <w:t>Maksimali paros dozė: 4 vienkartinės dozės.</w:t>
      </w:r>
    </w:p>
    <w:p w14:paraId="07C02D64" w14:textId="77777777" w:rsidR="001B654B" w:rsidRDefault="001B654B">
      <w:pPr>
        <w:pStyle w:val="BTEMEASMCA"/>
        <w:rPr>
          <w:i/>
          <w:sz w:val="22"/>
          <w:szCs w:val="22"/>
        </w:rPr>
      </w:pPr>
    </w:p>
    <w:p w14:paraId="437C57FC" w14:textId="6F1EB2D9" w:rsidR="00E27C29" w:rsidRPr="001B654B" w:rsidRDefault="00D92E00">
      <w:pPr>
        <w:pStyle w:val="BTEMEASMCA"/>
        <w:rPr>
          <w:i/>
          <w:sz w:val="22"/>
          <w:szCs w:val="22"/>
        </w:rPr>
      </w:pPr>
      <w:r w:rsidRPr="001B654B">
        <w:rPr>
          <w:i/>
          <w:sz w:val="22"/>
          <w:szCs w:val="22"/>
        </w:rPr>
        <w:t>Vaikų populiacija</w:t>
      </w:r>
    </w:p>
    <w:p w14:paraId="144840A2" w14:textId="77777777" w:rsidR="00D92E00" w:rsidRPr="001B654B" w:rsidRDefault="00D92E00">
      <w:pPr>
        <w:pStyle w:val="BTEMEASMCA"/>
        <w:rPr>
          <w:sz w:val="22"/>
          <w:szCs w:val="22"/>
        </w:rPr>
      </w:pPr>
      <w:r w:rsidRPr="001B654B">
        <w:rPr>
          <w:sz w:val="22"/>
          <w:szCs w:val="22"/>
        </w:rPr>
        <w:t>Dėl alkoholio esančio vaisto sudėtyje ir nepakankamų saugumo duomenų, vaisto vartoti va</w:t>
      </w:r>
      <w:r w:rsidR="00E27C29">
        <w:rPr>
          <w:sz w:val="22"/>
          <w:szCs w:val="22"/>
        </w:rPr>
        <w:t>i</w:t>
      </w:r>
      <w:r w:rsidRPr="001B654B">
        <w:rPr>
          <w:sz w:val="22"/>
          <w:szCs w:val="22"/>
        </w:rPr>
        <w:t>kams jaunesniems kaip 12 metų nerekomenduojama.</w:t>
      </w:r>
    </w:p>
    <w:p w14:paraId="32E43169" w14:textId="77777777" w:rsidR="00D92E00" w:rsidRPr="001B654B" w:rsidRDefault="00A71D6D">
      <w:pPr>
        <w:pStyle w:val="BTEMEASMCA"/>
        <w:rPr>
          <w:sz w:val="22"/>
          <w:szCs w:val="22"/>
        </w:rPr>
      </w:pPr>
      <w:r w:rsidRPr="001B654B">
        <w:rPr>
          <w:sz w:val="22"/>
          <w:szCs w:val="22"/>
        </w:rPr>
        <w:t xml:space="preserve">  </w:t>
      </w:r>
    </w:p>
    <w:p w14:paraId="77486993" w14:textId="77777777" w:rsidR="00D92E00" w:rsidRPr="001B654B" w:rsidRDefault="00D92E00">
      <w:pPr>
        <w:pStyle w:val="BTEMEASMCA"/>
        <w:rPr>
          <w:sz w:val="22"/>
          <w:szCs w:val="22"/>
          <w:u w:val="single"/>
        </w:rPr>
      </w:pPr>
      <w:r w:rsidRPr="001B654B">
        <w:rPr>
          <w:sz w:val="22"/>
          <w:szCs w:val="22"/>
          <w:u w:val="single"/>
        </w:rPr>
        <w:t>Vartojimo metodas</w:t>
      </w:r>
    </w:p>
    <w:p w14:paraId="300723D7" w14:textId="77777777" w:rsidR="00D92E00" w:rsidRPr="00116BC8" w:rsidRDefault="00D92E00" w:rsidP="00D92E00">
      <w:pPr>
        <w:jc w:val="both"/>
        <w:rPr>
          <w:sz w:val="22"/>
          <w:szCs w:val="22"/>
        </w:rPr>
      </w:pPr>
      <w:r w:rsidRPr="00116BC8">
        <w:rPr>
          <w:sz w:val="22"/>
          <w:szCs w:val="22"/>
        </w:rPr>
        <w:t>Vartoti per burną.</w:t>
      </w:r>
    </w:p>
    <w:p w14:paraId="1CF6B744" w14:textId="77777777" w:rsidR="00A71D6D" w:rsidRPr="001B654B" w:rsidRDefault="00A71D6D">
      <w:pPr>
        <w:pStyle w:val="BTEMEASMCA"/>
        <w:rPr>
          <w:sz w:val="22"/>
          <w:szCs w:val="22"/>
        </w:rPr>
      </w:pPr>
    </w:p>
    <w:p w14:paraId="3FE15C1B" w14:textId="580FE1B8" w:rsidR="00A71D6D" w:rsidRPr="00116BC8" w:rsidRDefault="00A71D6D" w:rsidP="00A71D6D">
      <w:pPr>
        <w:pStyle w:val="PI-2EMEASMCA"/>
      </w:pPr>
      <w:bookmarkStart w:id="16" w:name="_Toc129243104"/>
      <w:bookmarkStart w:id="17" w:name="_Toc129243229"/>
      <w:r w:rsidRPr="00116BC8">
        <w:t>4.3</w:t>
      </w:r>
      <w:r w:rsidRPr="00116BC8">
        <w:tab/>
        <w:t>Kontraindikacijos</w:t>
      </w:r>
      <w:bookmarkEnd w:id="16"/>
      <w:bookmarkEnd w:id="17"/>
    </w:p>
    <w:p w14:paraId="43975EAF" w14:textId="77777777" w:rsidR="00A71D6D" w:rsidRPr="00116BC8" w:rsidRDefault="00A71D6D" w:rsidP="00A71D6D">
      <w:pPr>
        <w:ind w:left="567" w:hanging="567"/>
        <w:rPr>
          <w:sz w:val="22"/>
          <w:szCs w:val="22"/>
        </w:rPr>
      </w:pPr>
    </w:p>
    <w:p w14:paraId="2118487A" w14:textId="1B6984C8" w:rsidR="00D92E00" w:rsidRPr="001B654B" w:rsidRDefault="00D92E00">
      <w:pPr>
        <w:pStyle w:val="BTEMEASMCA"/>
        <w:rPr>
          <w:sz w:val="22"/>
          <w:szCs w:val="22"/>
        </w:rPr>
      </w:pPr>
      <w:r w:rsidRPr="001B654B">
        <w:rPr>
          <w:sz w:val="22"/>
          <w:szCs w:val="22"/>
        </w:rPr>
        <w:t>Padidėjęs jautrumas veikliajai  medžiagai.</w:t>
      </w:r>
    </w:p>
    <w:p w14:paraId="319C0720" w14:textId="77777777" w:rsidR="00A71D6D" w:rsidRPr="001B654B" w:rsidRDefault="00A71D6D">
      <w:pPr>
        <w:pStyle w:val="BTEMEASMCA"/>
        <w:rPr>
          <w:sz w:val="22"/>
          <w:szCs w:val="22"/>
        </w:rPr>
      </w:pPr>
    </w:p>
    <w:p w14:paraId="49CA236D" w14:textId="5D674644" w:rsidR="00A71D6D" w:rsidRPr="00116BC8" w:rsidRDefault="00A71D6D" w:rsidP="00A71D6D">
      <w:pPr>
        <w:pStyle w:val="PI-2EMEASMCA"/>
        <w:numPr>
          <w:ilvl w:val="1"/>
          <w:numId w:val="2"/>
        </w:numPr>
      </w:pPr>
      <w:bookmarkStart w:id="18" w:name="_Toc129243105"/>
      <w:bookmarkStart w:id="19" w:name="_Toc129243230"/>
      <w:r w:rsidRPr="00116BC8">
        <w:t>Specialūs įspėjimai ir atsargumo priemonės</w:t>
      </w:r>
      <w:bookmarkEnd w:id="18"/>
      <w:bookmarkEnd w:id="19"/>
    </w:p>
    <w:p w14:paraId="6ABDED67" w14:textId="77777777" w:rsidR="00A71D6D" w:rsidRPr="00116BC8" w:rsidRDefault="00A71D6D" w:rsidP="00A71D6D">
      <w:pPr>
        <w:pStyle w:val="PI-2EMEASMCA"/>
        <w:ind w:left="0" w:firstLine="0"/>
      </w:pPr>
    </w:p>
    <w:p w14:paraId="28F35EA6" w14:textId="4E1A32C2" w:rsidR="00A71D6D" w:rsidRPr="00116BC8" w:rsidRDefault="00E27C29" w:rsidP="00A71D6D">
      <w:pPr>
        <w:pStyle w:val="Default"/>
        <w:rPr>
          <w:sz w:val="22"/>
          <w:szCs w:val="22"/>
        </w:rPr>
      </w:pPr>
      <w:r>
        <w:rPr>
          <w:sz w:val="22"/>
          <w:szCs w:val="22"/>
        </w:rPr>
        <w:t xml:space="preserve">Šio vaistinio </w:t>
      </w:r>
      <w:proofErr w:type="spellStart"/>
      <w:r>
        <w:rPr>
          <w:sz w:val="22"/>
          <w:szCs w:val="22"/>
        </w:rPr>
        <w:t>preparato</w:t>
      </w:r>
      <w:r w:rsidR="00A71D6D" w:rsidRPr="00116BC8">
        <w:rPr>
          <w:sz w:val="22"/>
          <w:szCs w:val="22"/>
        </w:rPr>
        <w:t>s</w:t>
      </w:r>
      <w:proofErr w:type="spellEnd"/>
      <w:r w:rsidR="00A71D6D" w:rsidRPr="00116BC8">
        <w:rPr>
          <w:sz w:val="22"/>
          <w:szCs w:val="22"/>
        </w:rPr>
        <w:t xml:space="preserve"> sudėtyje yra iki 69 tūrio % etanolio (alkoholio), t. y. nuo 1500 mg iki 3000 mg (2,5 -5 mililitruose </w:t>
      </w:r>
      <w:r>
        <w:rPr>
          <w:sz w:val="22"/>
          <w:szCs w:val="22"/>
        </w:rPr>
        <w:t xml:space="preserve">geriamojo </w:t>
      </w:r>
      <w:r w:rsidR="00A71D6D" w:rsidRPr="00116BC8">
        <w:rPr>
          <w:sz w:val="22"/>
          <w:szCs w:val="22"/>
        </w:rPr>
        <w:t xml:space="preserve">tirpalo) dozėje (atitinka 34,5 – 69 ml  alaus (5%), arba 14,4 – 28,8 ml vyno (12 %)). </w:t>
      </w:r>
    </w:p>
    <w:p w14:paraId="1B82BD74" w14:textId="77777777" w:rsidR="00A71D6D" w:rsidRPr="001B654B" w:rsidRDefault="00A71D6D">
      <w:pPr>
        <w:pStyle w:val="BTEMEASMCA"/>
        <w:rPr>
          <w:sz w:val="22"/>
          <w:szCs w:val="22"/>
        </w:rPr>
      </w:pPr>
      <w:r w:rsidRPr="001B654B">
        <w:rPr>
          <w:sz w:val="22"/>
          <w:szCs w:val="22"/>
        </w:rPr>
        <w:t>Kenksmingas sergantiems alkoholizmu. Būtina atsižvelgti skiriant nėščiosioms, žindyvėms, vaikams ir didelės rizikos grupės (pvz., sergantiems kepenų ligomis ar epilepsija) pacientams.</w:t>
      </w:r>
    </w:p>
    <w:p w14:paraId="01AAD8FF" w14:textId="77777777" w:rsidR="00D92E00" w:rsidRPr="00116BC8" w:rsidRDefault="00D92E00" w:rsidP="00D92E00">
      <w:pPr>
        <w:pStyle w:val="Default"/>
        <w:rPr>
          <w:sz w:val="22"/>
          <w:szCs w:val="22"/>
        </w:rPr>
      </w:pPr>
    </w:p>
    <w:p w14:paraId="1253578D" w14:textId="77777777" w:rsidR="00D92E00" w:rsidRPr="00116BC8" w:rsidRDefault="00D92E00" w:rsidP="00D92E00">
      <w:pPr>
        <w:pStyle w:val="Default"/>
        <w:rPr>
          <w:sz w:val="22"/>
          <w:szCs w:val="22"/>
        </w:rPr>
      </w:pPr>
      <w:r w:rsidRPr="001B654B">
        <w:rPr>
          <w:noProof/>
          <w:sz w:val="22"/>
          <w:szCs w:val="22"/>
          <w:u w:val="single"/>
        </w:rPr>
        <w:t>Vaikų populiacija</w:t>
      </w:r>
    </w:p>
    <w:p w14:paraId="22527672" w14:textId="5E1A266C" w:rsidR="00D92E00" w:rsidRPr="00116BC8" w:rsidRDefault="00D92E00" w:rsidP="00D92E00">
      <w:pPr>
        <w:pStyle w:val="Default"/>
        <w:rPr>
          <w:sz w:val="22"/>
          <w:szCs w:val="22"/>
        </w:rPr>
      </w:pPr>
      <w:r w:rsidRPr="00116BC8">
        <w:rPr>
          <w:sz w:val="22"/>
          <w:szCs w:val="22"/>
        </w:rPr>
        <w:t xml:space="preserve">Dėl alkoholio esančio vaisto sudėtyje ir nepakankamų saugumo duomenų, vaisto vartoti </w:t>
      </w:r>
      <w:proofErr w:type="spellStart"/>
      <w:r w:rsidRPr="00116BC8">
        <w:rPr>
          <w:sz w:val="22"/>
          <w:szCs w:val="22"/>
        </w:rPr>
        <w:t>vakams</w:t>
      </w:r>
      <w:proofErr w:type="spellEnd"/>
      <w:r w:rsidRPr="00116BC8">
        <w:rPr>
          <w:sz w:val="22"/>
          <w:szCs w:val="22"/>
        </w:rPr>
        <w:t xml:space="preserve"> jaunesniems kaip 12 metų nerekomenduojama. </w:t>
      </w:r>
    </w:p>
    <w:p w14:paraId="5096C310" w14:textId="77777777" w:rsidR="00A71D6D" w:rsidRPr="001B654B" w:rsidRDefault="00A71D6D">
      <w:pPr>
        <w:pStyle w:val="BTEMEASMCA"/>
        <w:rPr>
          <w:sz w:val="22"/>
          <w:szCs w:val="22"/>
        </w:rPr>
      </w:pPr>
    </w:p>
    <w:p w14:paraId="42C619E0" w14:textId="2A01AE5B" w:rsidR="00A71D6D" w:rsidRPr="00116BC8" w:rsidRDefault="00A71D6D" w:rsidP="00A71D6D">
      <w:pPr>
        <w:pStyle w:val="PI-2EMEASMCA"/>
      </w:pPr>
      <w:bookmarkStart w:id="20" w:name="_Toc129243106"/>
      <w:bookmarkStart w:id="21" w:name="_Toc129243231"/>
      <w:r w:rsidRPr="00116BC8">
        <w:t>4.5</w:t>
      </w:r>
      <w:r w:rsidRPr="00116BC8">
        <w:tab/>
        <w:t>Sąveika su kitais vaistiniais preparatais ir kitokia sąveika</w:t>
      </w:r>
      <w:bookmarkEnd w:id="20"/>
      <w:bookmarkEnd w:id="21"/>
    </w:p>
    <w:p w14:paraId="44DB70C7" w14:textId="77777777" w:rsidR="00A71D6D" w:rsidRPr="001B654B" w:rsidRDefault="00A71D6D">
      <w:pPr>
        <w:pStyle w:val="BTEMEASMCA"/>
        <w:rPr>
          <w:sz w:val="22"/>
          <w:szCs w:val="22"/>
        </w:rPr>
      </w:pPr>
    </w:p>
    <w:p w14:paraId="31826A4B" w14:textId="4BBD1561" w:rsidR="00A71D6D" w:rsidRPr="00116BC8" w:rsidRDefault="00A71D6D" w:rsidP="00A71D6D">
      <w:pPr>
        <w:pStyle w:val="Default"/>
        <w:jc w:val="both"/>
        <w:rPr>
          <w:sz w:val="22"/>
          <w:szCs w:val="22"/>
        </w:rPr>
      </w:pPr>
      <w:r w:rsidRPr="00116BC8">
        <w:rPr>
          <w:sz w:val="22"/>
          <w:szCs w:val="22"/>
        </w:rPr>
        <w:t>Tik ribotas kiekis duomenų yra apie farmakologinę sąveiką su kitais vaist</w:t>
      </w:r>
      <w:r w:rsidR="00E27C29">
        <w:rPr>
          <w:sz w:val="22"/>
          <w:szCs w:val="22"/>
        </w:rPr>
        <w:t>iniais preparatais</w:t>
      </w:r>
      <w:r w:rsidRPr="00116BC8">
        <w:rPr>
          <w:sz w:val="22"/>
          <w:szCs w:val="22"/>
        </w:rPr>
        <w:t>. Sąveika su vaist</w:t>
      </w:r>
      <w:r w:rsidR="00E27C29">
        <w:rPr>
          <w:sz w:val="22"/>
          <w:szCs w:val="22"/>
        </w:rPr>
        <w:t>iniais preparatais</w:t>
      </w:r>
      <w:r w:rsidRPr="00116BC8">
        <w:rPr>
          <w:sz w:val="22"/>
          <w:szCs w:val="22"/>
        </w:rPr>
        <w:t xml:space="preserve">, kuriuos </w:t>
      </w:r>
      <w:proofErr w:type="spellStart"/>
      <w:r w:rsidRPr="00116BC8">
        <w:rPr>
          <w:sz w:val="22"/>
          <w:szCs w:val="22"/>
        </w:rPr>
        <w:t>metabolizuoja</w:t>
      </w:r>
      <w:proofErr w:type="spellEnd"/>
      <w:r w:rsidRPr="00116BC8">
        <w:rPr>
          <w:sz w:val="22"/>
          <w:szCs w:val="22"/>
        </w:rPr>
        <w:t xml:space="preserve"> CYP 2D</w:t>
      </w:r>
      <w:smartTag w:uri="schemas-tilde-lv/tildestengine" w:element="currency2">
        <w:smartTagPr>
          <w:attr w:name="currency_text" w:val="CYP"/>
          <w:attr w:name="currency_value" w:val="6."/>
          <w:attr w:name="currency_key" w:val="CYP"/>
          <w:attr w:name="currency_id" w:val="10"/>
        </w:smartTagPr>
        <w:r w:rsidRPr="00116BC8">
          <w:rPr>
            <w:sz w:val="22"/>
            <w:szCs w:val="22"/>
          </w:rPr>
          <w:t>6, CYP</w:t>
        </w:r>
      </w:smartTag>
      <w:r w:rsidRPr="00116BC8">
        <w:rPr>
          <w:sz w:val="22"/>
          <w:szCs w:val="22"/>
        </w:rPr>
        <w:t xml:space="preserve"> 3A4/</w:t>
      </w:r>
      <w:smartTag w:uri="schemas-tilde-lv/tildestengine" w:element="currency2">
        <w:smartTagPr>
          <w:attr w:name="currency_text" w:val="CYP"/>
          <w:attr w:name="currency_value" w:val="5."/>
          <w:attr w:name="currency_key" w:val="CYP"/>
          <w:attr w:name="currency_id" w:val="10"/>
        </w:smartTagPr>
        <w:r w:rsidRPr="00116BC8">
          <w:rPr>
            <w:sz w:val="22"/>
            <w:szCs w:val="22"/>
          </w:rPr>
          <w:t>5, CYP</w:t>
        </w:r>
      </w:smartTag>
      <w:r w:rsidRPr="00116BC8">
        <w:rPr>
          <w:sz w:val="22"/>
          <w:szCs w:val="22"/>
        </w:rPr>
        <w:t xml:space="preserve"> 1A2 ar CYP 2E1, kliniškai nebuvo stebėta.  </w:t>
      </w:r>
    </w:p>
    <w:p w14:paraId="73349D94" w14:textId="2FEA0B46" w:rsidR="00A71D6D" w:rsidRPr="001B654B" w:rsidRDefault="00A71D6D">
      <w:pPr>
        <w:pStyle w:val="BTEMEASMCA"/>
        <w:rPr>
          <w:sz w:val="22"/>
          <w:szCs w:val="22"/>
        </w:rPr>
      </w:pPr>
      <w:r w:rsidRPr="001B654B">
        <w:rPr>
          <w:sz w:val="22"/>
          <w:szCs w:val="22"/>
        </w:rPr>
        <w:t>Vartoti kartu su kitais sintetiniais raminančiais vaist</w:t>
      </w:r>
      <w:r w:rsidR="00E27C29">
        <w:rPr>
          <w:sz w:val="22"/>
          <w:szCs w:val="22"/>
        </w:rPr>
        <w:t>iniais preparatais</w:t>
      </w:r>
      <w:r w:rsidR="00056955">
        <w:rPr>
          <w:sz w:val="22"/>
          <w:szCs w:val="22"/>
        </w:rPr>
        <w:t xml:space="preserve"> </w:t>
      </w:r>
      <w:r w:rsidRPr="001B654B">
        <w:rPr>
          <w:sz w:val="22"/>
          <w:szCs w:val="22"/>
        </w:rPr>
        <w:t xml:space="preserve">nerekomenduojama. </w:t>
      </w:r>
    </w:p>
    <w:p w14:paraId="448E2AE8" w14:textId="77777777" w:rsidR="00A71D6D" w:rsidRPr="001B654B" w:rsidRDefault="00A71D6D">
      <w:pPr>
        <w:pStyle w:val="BTEMEASMCA"/>
        <w:rPr>
          <w:sz w:val="22"/>
          <w:szCs w:val="22"/>
        </w:rPr>
      </w:pPr>
    </w:p>
    <w:p w14:paraId="1D10CEBD" w14:textId="48DD5010" w:rsidR="00A71D6D" w:rsidRPr="00116BC8" w:rsidRDefault="00A71D6D" w:rsidP="00A71D6D">
      <w:pPr>
        <w:pStyle w:val="PI-2EMEASMCA"/>
      </w:pPr>
      <w:bookmarkStart w:id="22" w:name="_Toc129243107"/>
      <w:bookmarkStart w:id="23" w:name="_Toc129243232"/>
      <w:r w:rsidRPr="00116BC8">
        <w:t>4.6</w:t>
      </w:r>
      <w:r w:rsidRPr="00116BC8">
        <w:tab/>
      </w:r>
      <w:r w:rsidR="00D92E00" w:rsidRPr="00116BC8">
        <w:t>Vaisingumas, n</w:t>
      </w:r>
      <w:r w:rsidRPr="00116BC8">
        <w:t>ėštumo ir žindymo laikotarpis</w:t>
      </w:r>
      <w:bookmarkEnd w:id="22"/>
      <w:bookmarkEnd w:id="23"/>
    </w:p>
    <w:p w14:paraId="28D7F4F0" w14:textId="77777777" w:rsidR="00A71D6D" w:rsidRPr="001B654B" w:rsidRDefault="00A71D6D">
      <w:pPr>
        <w:pStyle w:val="BTEMEASMCA"/>
        <w:rPr>
          <w:sz w:val="22"/>
          <w:szCs w:val="22"/>
        </w:rPr>
      </w:pPr>
    </w:p>
    <w:p w14:paraId="7FDC7194" w14:textId="77777777" w:rsidR="00D92E00" w:rsidRPr="001B654B" w:rsidRDefault="00D92E00">
      <w:pPr>
        <w:pStyle w:val="BTEMEASMCA"/>
        <w:rPr>
          <w:sz w:val="22"/>
          <w:szCs w:val="22"/>
          <w:u w:val="single"/>
        </w:rPr>
      </w:pPr>
      <w:r w:rsidRPr="001B654B">
        <w:rPr>
          <w:sz w:val="22"/>
          <w:szCs w:val="22"/>
          <w:u w:val="single"/>
        </w:rPr>
        <w:t>Nėštumas</w:t>
      </w:r>
    </w:p>
    <w:p w14:paraId="46FE252A" w14:textId="71F68FD7" w:rsidR="00A71D6D" w:rsidRPr="00116BC8" w:rsidRDefault="00A71D6D" w:rsidP="00A71D6D">
      <w:pPr>
        <w:pStyle w:val="Default"/>
        <w:rPr>
          <w:sz w:val="22"/>
          <w:szCs w:val="22"/>
        </w:rPr>
      </w:pPr>
      <w:r w:rsidRPr="00116BC8">
        <w:rPr>
          <w:sz w:val="22"/>
          <w:szCs w:val="22"/>
        </w:rPr>
        <w:t xml:space="preserve">Saugumo tyrimų nėštumo laikotarpiu neatlikta. Dėl duomenų trūkumo, vartoti nėštumo ir laikotarpiu nerekomenduojama. </w:t>
      </w:r>
    </w:p>
    <w:p w14:paraId="1EE49367" w14:textId="77777777" w:rsidR="00A71D6D" w:rsidRPr="001B654B" w:rsidRDefault="00A71D6D">
      <w:pPr>
        <w:pStyle w:val="BTEMEASMCA"/>
        <w:rPr>
          <w:sz w:val="22"/>
          <w:szCs w:val="22"/>
        </w:rPr>
      </w:pPr>
    </w:p>
    <w:p w14:paraId="41F79369" w14:textId="77777777" w:rsidR="00D92E00" w:rsidRPr="001B654B" w:rsidRDefault="00D92E00">
      <w:pPr>
        <w:pStyle w:val="BTEMEASMCA"/>
        <w:rPr>
          <w:sz w:val="22"/>
          <w:szCs w:val="22"/>
          <w:u w:val="single"/>
        </w:rPr>
      </w:pPr>
      <w:r w:rsidRPr="001B654B">
        <w:rPr>
          <w:sz w:val="22"/>
          <w:szCs w:val="22"/>
          <w:u w:val="single"/>
        </w:rPr>
        <w:t>Žindymas</w:t>
      </w:r>
    </w:p>
    <w:p w14:paraId="51DEF770" w14:textId="77777777" w:rsidR="00D92E00" w:rsidRPr="00116BC8" w:rsidRDefault="00D92E00" w:rsidP="00D92E00">
      <w:pPr>
        <w:pStyle w:val="Default"/>
        <w:rPr>
          <w:sz w:val="22"/>
          <w:szCs w:val="22"/>
        </w:rPr>
      </w:pPr>
      <w:r w:rsidRPr="00116BC8">
        <w:rPr>
          <w:sz w:val="22"/>
          <w:szCs w:val="22"/>
        </w:rPr>
        <w:t xml:space="preserve">Saugumo tyrimų žindymo laikotarpiu neatlikta. Dėl duomenų trūkumo, vartoti žindymo laikotarpiu nerekomenduojama. </w:t>
      </w:r>
    </w:p>
    <w:p w14:paraId="71C76AC9" w14:textId="77777777" w:rsidR="00D92E00" w:rsidRPr="001B654B" w:rsidRDefault="00D92E00">
      <w:pPr>
        <w:pStyle w:val="BTEMEASMCA"/>
        <w:rPr>
          <w:sz w:val="22"/>
          <w:szCs w:val="22"/>
        </w:rPr>
      </w:pPr>
    </w:p>
    <w:p w14:paraId="0A589ED4" w14:textId="2D5BAA3C" w:rsidR="00A71D6D" w:rsidRPr="00116BC8" w:rsidRDefault="00A71D6D" w:rsidP="00A71D6D">
      <w:pPr>
        <w:pStyle w:val="PI-2EMEASMCA"/>
      </w:pPr>
      <w:bookmarkStart w:id="24" w:name="_Toc129243108"/>
      <w:bookmarkStart w:id="25" w:name="_Toc129243233"/>
      <w:r w:rsidRPr="00116BC8">
        <w:t>4.7</w:t>
      </w:r>
      <w:r w:rsidRPr="00116BC8">
        <w:tab/>
        <w:t>Poveikis gebėjimui vairuoti ir valdyti mechanizmus</w:t>
      </w:r>
      <w:bookmarkEnd w:id="24"/>
      <w:bookmarkEnd w:id="25"/>
    </w:p>
    <w:p w14:paraId="04D1DD99" w14:textId="77777777" w:rsidR="00A71D6D" w:rsidRPr="001B654B" w:rsidRDefault="00A71D6D">
      <w:pPr>
        <w:pStyle w:val="BTEMEASMCA"/>
        <w:rPr>
          <w:sz w:val="22"/>
          <w:szCs w:val="22"/>
        </w:rPr>
      </w:pPr>
    </w:p>
    <w:p w14:paraId="022EDB00" w14:textId="4270372D" w:rsidR="00A71D6D" w:rsidRPr="001B654B" w:rsidRDefault="00D03A52">
      <w:pPr>
        <w:pStyle w:val="BTEMEASMCA"/>
        <w:rPr>
          <w:sz w:val="22"/>
          <w:szCs w:val="22"/>
        </w:rPr>
      </w:pPr>
      <w:r>
        <w:rPr>
          <w:sz w:val="22"/>
          <w:szCs w:val="22"/>
        </w:rPr>
        <w:t>Vaistinio preparato</w:t>
      </w:r>
      <w:r w:rsidR="00A71D6D" w:rsidRPr="001B654B">
        <w:rPr>
          <w:sz w:val="22"/>
          <w:szCs w:val="22"/>
        </w:rPr>
        <w:t xml:space="preserve"> sudėtyje yra iki 69 tūrio % etanolio (alkoholio), t. y. nuo 1500 iki 3000 mg (2,5 -5 mililitruose </w:t>
      </w:r>
      <w:r>
        <w:rPr>
          <w:sz w:val="22"/>
          <w:szCs w:val="22"/>
        </w:rPr>
        <w:t xml:space="preserve">geriamojo </w:t>
      </w:r>
      <w:r w:rsidR="00A71D6D" w:rsidRPr="001B654B">
        <w:rPr>
          <w:sz w:val="22"/>
          <w:szCs w:val="22"/>
        </w:rPr>
        <w:t xml:space="preserve">tirpalo) dozėje (atitinka 34,5 – 69 ml  alaus (5%), arba 14,4 – 28,8  ml vyno (12 %)), todėl gali paveikti gebėjimą vairuoti ir valdyti mechanizmus. Pavartojus </w:t>
      </w:r>
      <w:proofErr w:type="spellStart"/>
      <w:r w:rsidR="00A71D6D" w:rsidRPr="001B654B">
        <w:rPr>
          <w:sz w:val="22"/>
          <w:szCs w:val="22"/>
        </w:rPr>
        <w:t>Tinctura</w:t>
      </w:r>
      <w:proofErr w:type="spellEnd"/>
      <w:r w:rsidR="00A71D6D" w:rsidRPr="001B654B">
        <w:rPr>
          <w:sz w:val="22"/>
          <w:szCs w:val="22"/>
        </w:rPr>
        <w:t xml:space="preserve"> </w:t>
      </w:r>
      <w:proofErr w:type="spellStart"/>
      <w:r w:rsidR="00A71D6D" w:rsidRPr="001B654B">
        <w:rPr>
          <w:sz w:val="22"/>
          <w:szCs w:val="22"/>
        </w:rPr>
        <w:t>Valerianae</w:t>
      </w:r>
      <w:proofErr w:type="spellEnd"/>
      <w:r w:rsidR="00A71D6D" w:rsidRPr="001B654B">
        <w:rPr>
          <w:sz w:val="22"/>
          <w:szCs w:val="22"/>
        </w:rPr>
        <w:t xml:space="preserve"> HASCO-LEK, vairuoti ir valdyti mechanizmus apie 2 valandas nerekomenduojama. Pacienta</w:t>
      </w:r>
      <w:r w:rsidR="004C4527" w:rsidRPr="001B654B">
        <w:rPr>
          <w:sz w:val="22"/>
          <w:szCs w:val="22"/>
        </w:rPr>
        <w:t>ms</w:t>
      </w:r>
      <w:r w:rsidR="00A71D6D" w:rsidRPr="001B654B">
        <w:rPr>
          <w:sz w:val="22"/>
          <w:szCs w:val="22"/>
        </w:rPr>
        <w:t>, kuriems pasireiškė poveikis, vairuoti ir valdyti mechanizmus negalima.</w:t>
      </w:r>
    </w:p>
    <w:p w14:paraId="5A944D1D" w14:textId="77777777" w:rsidR="00A71D6D" w:rsidRPr="001B654B" w:rsidRDefault="00A71D6D">
      <w:pPr>
        <w:pStyle w:val="BTEMEASMCA"/>
        <w:rPr>
          <w:sz w:val="22"/>
          <w:szCs w:val="22"/>
        </w:rPr>
      </w:pPr>
    </w:p>
    <w:p w14:paraId="065F41A2" w14:textId="12E93317" w:rsidR="00A71D6D" w:rsidRPr="00116BC8" w:rsidRDefault="00A71D6D" w:rsidP="00A71D6D">
      <w:pPr>
        <w:pStyle w:val="PI-2EMEASMCA"/>
      </w:pPr>
      <w:bookmarkStart w:id="26" w:name="_Toc129243109"/>
      <w:bookmarkStart w:id="27" w:name="_Toc129243234"/>
      <w:r w:rsidRPr="00116BC8">
        <w:t>4.8</w:t>
      </w:r>
      <w:r w:rsidRPr="00116BC8">
        <w:tab/>
        <w:t>Nepageidaujamas poveikis</w:t>
      </w:r>
      <w:bookmarkEnd w:id="26"/>
      <w:bookmarkEnd w:id="27"/>
    </w:p>
    <w:p w14:paraId="0F65A425" w14:textId="77777777" w:rsidR="00A71D6D" w:rsidRPr="00056955" w:rsidRDefault="00A71D6D">
      <w:pPr>
        <w:pStyle w:val="BTEMEASMCA"/>
        <w:rPr>
          <w:sz w:val="22"/>
          <w:szCs w:val="22"/>
        </w:rPr>
      </w:pPr>
    </w:p>
    <w:p w14:paraId="5F9862EA" w14:textId="266F8357" w:rsidR="00A71D6D" w:rsidRPr="001B654B" w:rsidRDefault="0053737B" w:rsidP="00A71D6D">
      <w:pPr>
        <w:rPr>
          <w:rFonts w:eastAsiaTheme="minorHAnsi"/>
          <w:szCs w:val="22"/>
        </w:rPr>
      </w:pPr>
      <w:r>
        <w:rPr>
          <w:sz w:val="22"/>
          <w:szCs w:val="22"/>
        </w:rPr>
        <w:t>P</w:t>
      </w:r>
      <w:r w:rsidR="00A71D6D" w:rsidRPr="00116BC8">
        <w:rPr>
          <w:sz w:val="22"/>
          <w:szCs w:val="22"/>
        </w:rPr>
        <w:t xml:space="preserve">avartojus valerijonų šaknų preparatų gali </w:t>
      </w:r>
      <w:proofErr w:type="spellStart"/>
      <w:r>
        <w:rPr>
          <w:sz w:val="22"/>
          <w:szCs w:val="22"/>
        </w:rPr>
        <w:t>pasireikšti</w:t>
      </w:r>
      <w:r w:rsidR="00A71D6D" w:rsidRPr="00116BC8">
        <w:rPr>
          <w:sz w:val="22"/>
          <w:szCs w:val="22"/>
        </w:rPr>
        <w:t>i</w:t>
      </w:r>
      <w:proofErr w:type="spellEnd"/>
      <w:r w:rsidR="00A71D6D" w:rsidRPr="00116BC8">
        <w:rPr>
          <w:sz w:val="22"/>
          <w:szCs w:val="22"/>
        </w:rPr>
        <w:t xml:space="preserve"> virškinimo sutrikimo simptomai (pavyzdžiui pykinimas, pilvo diegliai)..</w:t>
      </w:r>
      <w:r>
        <w:rPr>
          <w:sz w:val="22"/>
          <w:szCs w:val="22"/>
        </w:rPr>
        <w:t xml:space="preserve"> Dažnis nežinomas </w:t>
      </w:r>
      <w:r w:rsidRPr="004F5DC2">
        <w:t>(negali būti apskaičiuotas pagal turimus duomenis).</w:t>
      </w:r>
    </w:p>
    <w:p w14:paraId="7417825F" w14:textId="77777777" w:rsidR="00A71D6D" w:rsidRPr="00116BC8" w:rsidRDefault="00A71D6D" w:rsidP="00A71D6D">
      <w:pPr>
        <w:pStyle w:val="Default"/>
        <w:rPr>
          <w:sz w:val="22"/>
          <w:szCs w:val="22"/>
        </w:rPr>
      </w:pPr>
    </w:p>
    <w:p w14:paraId="44F16EC6" w14:textId="77777777" w:rsidR="004C4527" w:rsidRPr="001B654B" w:rsidRDefault="004C4527" w:rsidP="004C4527">
      <w:pPr>
        <w:autoSpaceDE w:val="0"/>
        <w:autoSpaceDN w:val="0"/>
        <w:adjustRightInd w:val="0"/>
        <w:jc w:val="both"/>
        <w:rPr>
          <w:sz w:val="22"/>
          <w:szCs w:val="22"/>
          <w:u w:val="single"/>
        </w:rPr>
      </w:pPr>
      <w:r w:rsidRPr="001B654B">
        <w:rPr>
          <w:noProof/>
          <w:sz w:val="22"/>
          <w:szCs w:val="22"/>
          <w:u w:val="single"/>
        </w:rPr>
        <w:t>Pranešimas apie įtariamas nepageidaujamas reakcijas</w:t>
      </w:r>
    </w:p>
    <w:p w14:paraId="7D3369EF" w14:textId="754EF220" w:rsidR="004C4527" w:rsidRPr="001B654B" w:rsidRDefault="004C4527" w:rsidP="004C4527">
      <w:pPr>
        <w:autoSpaceDE w:val="0"/>
        <w:autoSpaceDN w:val="0"/>
        <w:adjustRightInd w:val="0"/>
        <w:jc w:val="both"/>
        <w:rPr>
          <w:noProof/>
          <w:sz w:val="22"/>
          <w:szCs w:val="22"/>
        </w:rPr>
      </w:pPr>
      <w:r w:rsidRPr="001B654B">
        <w:rPr>
          <w:noProof/>
          <w:sz w:val="22"/>
          <w:szCs w:val="22"/>
        </w:rPr>
        <w:t>Svarbu pranešti apie įtariamas nepageidaujamas reakcijas, pastebėtas po vaistinio preparato registracijos, nes tai leidžia nuolat stebėti vaistinio preparato naudos ir rizikos santykį.</w:t>
      </w:r>
      <w:r w:rsidRPr="001B654B">
        <w:rPr>
          <w:sz w:val="22"/>
          <w:szCs w:val="22"/>
        </w:rPr>
        <w:t xml:space="preserve"> </w:t>
      </w:r>
      <w:r w:rsidRPr="001B654B">
        <w:rPr>
          <w:noProof/>
          <w:sz w:val="22"/>
          <w:szCs w:val="22"/>
        </w:rPr>
        <w:t>Sveikatos priežiūros specialistai turi pranešti apie bet kokias įtariamas nepageidaujamas reakcijas, užpildę interneto svetainėje http://</w:t>
      </w:r>
      <w:hyperlink r:id="rId7" w:history="1">
        <w:r w:rsidRPr="001B654B">
          <w:rPr>
            <w:rStyle w:val="Hipersaitas"/>
            <w:rFonts w:eastAsia="SimSun"/>
            <w:noProof/>
            <w:sz w:val="22"/>
            <w:szCs w:val="22"/>
          </w:rPr>
          <w:t>www.vvkt.lt</w:t>
        </w:r>
      </w:hyperlink>
      <w:r w:rsidRPr="001B654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B654B">
          <w:rPr>
            <w:rStyle w:val="Hipersaitas"/>
            <w:rFonts w:eastAsia="SimSun"/>
            <w:noProof/>
            <w:sz w:val="22"/>
            <w:szCs w:val="22"/>
          </w:rPr>
          <w:t>NepageidaujamaR@vvkt.lt</w:t>
        </w:r>
      </w:hyperlink>
      <w:r w:rsidRPr="001B654B">
        <w:rPr>
          <w:noProof/>
          <w:sz w:val="22"/>
          <w:szCs w:val="22"/>
        </w:rPr>
        <w:t xml:space="preserve">), per interneto svetainę (adresu </w:t>
      </w:r>
      <w:hyperlink r:id="rId9" w:history="1">
        <w:r w:rsidR="001B654B" w:rsidRPr="00D720B5">
          <w:rPr>
            <w:rStyle w:val="Hipersaitas"/>
            <w:noProof/>
            <w:sz w:val="22"/>
            <w:szCs w:val="22"/>
          </w:rPr>
          <w:t>http://www.vvkt.lt</w:t>
        </w:r>
      </w:hyperlink>
      <w:r w:rsidR="001B654B">
        <w:rPr>
          <w:noProof/>
          <w:sz w:val="22"/>
          <w:szCs w:val="22"/>
        </w:rPr>
        <w:t xml:space="preserve"> </w:t>
      </w:r>
      <w:r w:rsidRPr="001B654B">
        <w:rPr>
          <w:noProof/>
          <w:sz w:val="22"/>
          <w:szCs w:val="22"/>
        </w:rPr>
        <w:t>).</w:t>
      </w:r>
    </w:p>
    <w:p w14:paraId="3873E505" w14:textId="77777777" w:rsidR="004C4527" w:rsidRPr="00116BC8" w:rsidRDefault="004C4527" w:rsidP="00A71D6D">
      <w:pPr>
        <w:pStyle w:val="Default"/>
        <w:rPr>
          <w:sz w:val="22"/>
          <w:szCs w:val="22"/>
        </w:rPr>
      </w:pPr>
    </w:p>
    <w:p w14:paraId="5125B992" w14:textId="77777777" w:rsidR="00A71D6D" w:rsidRPr="00116BC8" w:rsidRDefault="00A71D6D" w:rsidP="00A71D6D">
      <w:pPr>
        <w:pStyle w:val="PI-2EMEASMCA"/>
      </w:pPr>
      <w:bookmarkStart w:id="28" w:name="_Toc129243110"/>
      <w:bookmarkStart w:id="29" w:name="_Toc129243235"/>
      <w:r w:rsidRPr="00116BC8">
        <w:t>4.9</w:t>
      </w:r>
      <w:r w:rsidRPr="00116BC8">
        <w:tab/>
        <w:t>Perdozavimas</w:t>
      </w:r>
      <w:bookmarkEnd w:id="28"/>
      <w:bookmarkEnd w:id="29"/>
    </w:p>
    <w:p w14:paraId="2F4CFE31" w14:textId="77777777" w:rsidR="00A71D6D" w:rsidRPr="001B654B" w:rsidRDefault="00A71D6D">
      <w:pPr>
        <w:pStyle w:val="BTEMEASMCA"/>
        <w:rPr>
          <w:sz w:val="22"/>
          <w:szCs w:val="22"/>
        </w:rPr>
      </w:pPr>
    </w:p>
    <w:p w14:paraId="37C063B6" w14:textId="77777777" w:rsidR="00A71D6D" w:rsidRPr="001B654B" w:rsidRDefault="00A71D6D">
      <w:pPr>
        <w:pStyle w:val="BTEMEASMCA"/>
        <w:rPr>
          <w:sz w:val="22"/>
          <w:szCs w:val="22"/>
        </w:rPr>
      </w:pPr>
      <w:r w:rsidRPr="001B654B">
        <w:rPr>
          <w:sz w:val="22"/>
          <w:szCs w:val="22"/>
        </w:rPr>
        <w:t xml:space="preserve">Valerijonų šaknų 20 g dozė gali sukelti lengvus simptomus (nuovargį, pilvo spazmus, krūtinės įtampą, galvos svaigimą, rankų drebėjimą ir </w:t>
      </w:r>
      <w:proofErr w:type="spellStart"/>
      <w:r w:rsidRPr="001B654B">
        <w:rPr>
          <w:sz w:val="22"/>
          <w:szCs w:val="22"/>
        </w:rPr>
        <w:t>midriazę</w:t>
      </w:r>
      <w:proofErr w:type="spellEnd"/>
      <w:r w:rsidRPr="001B654B">
        <w:rPr>
          <w:sz w:val="22"/>
          <w:szCs w:val="22"/>
        </w:rPr>
        <w:t xml:space="preserve">), kurie praeina per 24 valandas. </w:t>
      </w:r>
    </w:p>
    <w:p w14:paraId="6ABE02A6" w14:textId="77777777" w:rsidR="00A71D6D" w:rsidRPr="001B654B" w:rsidRDefault="00A71D6D">
      <w:pPr>
        <w:pStyle w:val="BTEMEASMCA"/>
        <w:rPr>
          <w:sz w:val="22"/>
          <w:szCs w:val="22"/>
        </w:rPr>
      </w:pPr>
    </w:p>
    <w:p w14:paraId="167889BA" w14:textId="77777777" w:rsidR="00A71D6D" w:rsidRPr="001B654B" w:rsidRDefault="00A71D6D">
      <w:pPr>
        <w:pStyle w:val="BTEMEASMCA"/>
        <w:rPr>
          <w:sz w:val="22"/>
          <w:szCs w:val="22"/>
        </w:rPr>
      </w:pPr>
    </w:p>
    <w:p w14:paraId="29485BDE" w14:textId="6FAB1DB6" w:rsidR="00A71D6D" w:rsidRPr="00116BC8" w:rsidRDefault="00A71D6D">
      <w:pPr>
        <w:pStyle w:val="PI-1EMEASMCA"/>
      </w:pPr>
      <w:bookmarkStart w:id="30" w:name="_Toc129243111"/>
      <w:bookmarkStart w:id="31" w:name="_Toc129243236"/>
      <w:r w:rsidRPr="00116BC8">
        <w:t>5.</w:t>
      </w:r>
      <w:r w:rsidRPr="00116BC8">
        <w:tab/>
        <w:t>FARMAKOLOGINĖS SAVYBĖS</w:t>
      </w:r>
      <w:bookmarkEnd w:id="30"/>
      <w:bookmarkEnd w:id="31"/>
    </w:p>
    <w:p w14:paraId="57F92F6F" w14:textId="77777777" w:rsidR="00A71D6D" w:rsidRPr="001B654B" w:rsidRDefault="00A71D6D">
      <w:pPr>
        <w:pStyle w:val="BTEMEASMCA"/>
        <w:rPr>
          <w:sz w:val="22"/>
          <w:szCs w:val="22"/>
        </w:rPr>
      </w:pPr>
    </w:p>
    <w:p w14:paraId="0D9DA2B9" w14:textId="6E3DF5ED" w:rsidR="00A71D6D" w:rsidRPr="00116BC8" w:rsidRDefault="00A71D6D" w:rsidP="00A71D6D">
      <w:pPr>
        <w:pStyle w:val="PI-2EMEASMCA"/>
      </w:pPr>
      <w:bookmarkStart w:id="32" w:name="_Toc129243112"/>
      <w:bookmarkStart w:id="33" w:name="_Toc129243237"/>
      <w:r w:rsidRPr="00116BC8">
        <w:t>5.1</w:t>
      </w:r>
      <w:r w:rsidRPr="00116BC8">
        <w:tab/>
      </w:r>
      <w:proofErr w:type="spellStart"/>
      <w:r w:rsidRPr="00116BC8">
        <w:t>Farmakodinaminės</w:t>
      </w:r>
      <w:proofErr w:type="spellEnd"/>
      <w:r w:rsidRPr="00116BC8">
        <w:t xml:space="preserve"> savybės</w:t>
      </w:r>
      <w:bookmarkEnd w:id="32"/>
      <w:bookmarkEnd w:id="33"/>
    </w:p>
    <w:p w14:paraId="73784E2C" w14:textId="77777777" w:rsidR="00A71D6D" w:rsidRPr="001B654B" w:rsidRDefault="00A71D6D">
      <w:pPr>
        <w:pStyle w:val="BTEMEASMCA"/>
        <w:rPr>
          <w:sz w:val="22"/>
          <w:szCs w:val="22"/>
        </w:rPr>
      </w:pPr>
    </w:p>
    <w:p w14:paraId="695BEC50" w14:textId="77777777" w:rsidR="00A71D6D" w:rsidRPr="00116BC8" w:rsidRDefault="00A71D6D" w:rsidP="00A71D6D">
      <w:pPr>
        <w:pStyle w:val="Default"/>
        <w:rPr>
          <w:sz w:val="22"/>
          <w:szCs w:val="22"/>
        </w:rPr>
      </w:pPr>
      <w:r w:rsidRPr="00116BC8">
        <w:rPr>
          <w:sz w:val="22"/>
          <w:szCs w:val="22"/>
        </w:rPr>
        <w:t>Duomenys nebūtini.</w:t>
      </w:r>
    </w:p>
    <w:p w14:paraId="06859C7F" w14:textId="77777777" w:rsidR="00A71D6D" w:rsidRPr="001B654B" w:rsidRDefault="00A71D6D">
      <w:pPr>
        <w:pStyle w:val="BTEMEASMCA"/>
        <w:rPr>
          <w:sz w:val="22"/>
          <w:szCs w:val="22"/>
        </w:rPr>
      </w:pPr>
    </w:p>
    <w:p w14:paraId="4ED16909" w14:textId="606EB5E6" w:rsidR="00A71D6D" w:rsidRPr="00116BC8" w:rsidRDefault="00A71D6D" w:rsidP="00A71D6D">
      <w:pPr>
        <w:pStyle w:val="PI-2EMEASMCA"/>
      </w:pPr>
      <w:bookmarkStart w:id="34" w:name="_Toc129243113"/>
      <w:bookmarkStart w:id="35" w:name="_Toc129243238"/>
      <w:r w:rsidRPr="00116BC8">
        <w:t>5.2</w:t>
      </w:r>
      <w:r w:rsidRPr="00116BC8">
        <w:tab/>
      </w:r>
      <w:proofErr w:type="spellStart"/>
      <w:r w:rsidRPr="00116BC8">
        <w:t>Farmakokinetinės</w:t>
      </w:r>
      <w:proofErr w:type="spellEnd"/>
      <w:r w:rsidRPr="00116BC8">
        <w:t xml:space="preserve"> savybės</w:t>
      </w:r>
      <w:bookmarkEnd w:id="34"/>
      <w:bookmarkEnd w:id="35"/>
    </w:p>
    <w:p w14:paraId="52B76140" w14:textId="77777777" w:rsidR="00A71D6D" w:rsidRPr="001B654B" w:rsidRDefault="00A71D6D">
      <w:pPr>
        <w:pStyle w:val="BTEMEASMCA"/>
        <w:rPr>
          <w:sz w:val="22"/>
          <w:szCs w:val="22"/>
        </w:rPr>
      </w:pPr>
    </w:p>
    <w:p w14:paraId="601AAC10" w14:textId="77777777" w:rsidR="00A71D6D" w:rsidRPr="00116BC8" w:rsidRDefault="00A71D6D" w:rsidP="00A71D6D">
      <w:pPr>
        <w:pStyle w:val="Default"/>
        <w:rPr>
          <w:sz w:val="22"/>
          <w:szCs w:val="22"/>
        </w:rPr>
      </w:pPr>
      <w:r w:rsidRPr="00116BC8">
        <w:rPr>
          <w:sz w:val="22"/>
          <w:szCs w:val="22"/>
        </w:rPr>
        <w:t>Duomenys nebūtini.</w:t>
      </w:r>
    </w:p>
    <w:p w14:paraId="7A47DD84" w14:textId="77777777" w:rsidR="00A71D6D" w:rsidRPr="001B654B" w:rsidRDefault="00A71D6D">
      <w:pPr>
        <w:pStyle w:val="BTEMEASMCA"/>
        <w:rPr>
          <w:sz w:val="22"/>
          <w:szCs w:val="22"/>
        </w:rPr>
      </w:pPr>
    </w:p>
    <w:p w14:paraId="320A0CE3" w14:textId="464B0A2D" w:rsidR="00A71D6D" w:rsidRPr="00116BC8" w:rsidRDefault="00A71D6D" w:rsidP="00A71D6D">
      <w:pPr>
        <w:pStyle w:val="PI-2EMEASMCA"/>
      </w:pPr>
      <w:bookmarkStart w:id="36" w:name="_Toc129243114"/>
      <w:bookmarkStart w:id="37" w:name="_Toc129243239"/>
      <w:r w:rsidRPr="00116BC8">
        <w:t>5.3</w:t>
      </w:r>
      <w:r w:rsidRPr="00116BC8">
        <w:tab/>
      </w:r>
      <w:proofErr w:type="spellStart"/>
      <w:r w:rsidRPr="00116BC8">
        <w:t>Ikiklinikinių</w:t>
      </w:r>
      <w:proofErr w:type="spellEnd"/>
      <w:r w:rsidRPr="00116BC8">
        <w:t xml:space="preserve"> saugumo tyrimų duomenys</w:t>
      </w:r>
      <w:bookmarkEnd w:id="36"/>
      <w:bookmarkEnd w:id="37"/>
    </w:p>
    <w:p w14:paraId="469D24B9" w14:textId="77777777" w:rsidR="00A71D6D" w:rsidRPr="001B654B" w:rsidRDefault="00A71D6D">
      <w:pPr>
        <w:pStyle w:val="BTEMEASMCA"/>
        <w:rPr>
          <w:sz w:val="22"/>
          <w:szCs w:val="22"/>
        </w:rPr>
      </w:pPr>
    </w:p>
    <w:p w14:paraId="1596B942" w14:textId="77777777" w:rsidR="00A71D6D" w:rsidRPr="00116BC8" w:rsidRDefault="00A71D6D" w:rsidP="00A71D6D">
      <w:pPr>
        <w:pStyle w:val="Default"/>
        <w:rPr>
          <w:sz w:val="22"/>
          <w:szCs w:val="22"/>
        </w:rPr>
      </w:pPr>
      <w:r w:rsidRPr="00116BC8">
        <w:rPr>
          <w:sz w:val="22"/>
          <w:szCs w:val="22"/>
        </w:rPr>
        <w:t xml:space="preserve">Toksinio poveikio vaisingumui, </w:t>
      </w:r>
      <w:proofErr w:type="spellStart"/>
      <w:r w:rsidRPr="00116BC8">
        <w:rPr>
          <w:sz w:val="22"/>
          <w:szCs w:val="22"/>
        </w:rPr>
        <w:t>genotoksiškumo</w:t>
      </w:r>
      <w:proofErr w:type="spellEnd"/>
      <w:r w:rsidRPr="00116BC8">
        <w:rPr>
          <w:sz w:val="22"/>
          <w:szCs w:val="22"/>
        </w:rPr>
        <w:t xml:space="preserve"> ir </w:t>
      </w:r>
      <w:proofErr w:type="spellStart"/>
      <w:r w:rsidRPr="00116BC8">
        <w:rPr>
          <w:sz w:val="22"/>
          <w:szCs w:val="22"/>
        </w:rPr>
        <w:t>kancerogeniškumo</w:t>
      </w:r>
      <w:proofErr w:type="spellEnd"/>
      <w:r w:rsidRPr="00116BC8">
        <w:rPr>
          <w:sz w:val="22"/>
          <w:szCs w:val="22"/>
        </w:rPr>
        <w:t xml:space="preserve"> tyrimai atlikti nebuvo. </w:t>
      </w:r>
    </w:p>
    <w:p w14:paraId="524DC99B" w14:textId="77777777" w:rsidR="00A71D6D" w:rsidRPr="001B654B" w:rsidRDefault="00A71D6D">
      <w:pPr>
        <w:pStyle w:val="BTEMEASMCA"/>
        <w:rPr>
          <w:sz w:val="22"/>
          <w:szCs w:val="22"/>
        </w:rPr>
      </w:pPr>
    </w:p>
    <w:p w14:paraId="0D3C14BB" w14:textId="77777777" w:rsidR="00A71D6D" w:rsidRPr="001B654B" w:rsidRDefault="00A71D6D">
      <w:pPr>
        <w:pStyle w:val="BTEMEASMCA"/>
        <w:rPr>
          <w:sz w:val="22"/>
          <w:szCs w:val="22"/>
        </w:rPr>
      </w:pPr>
    </w:p>
    <w:p w14:paraId="54F4001B" w14:textId="3AFE3FB8" w:rsidR="00A71D6D" w:rsidRPr="00116BC8" w:rsidRDefault="00A71D6D">
      <w:pPr>
        <w:pStyle w:val="PI-1EMEASMCA"/>
      </w:pPr>
      <w:bookmarkStart w:id="38" w:name="_Toc129243115"/>
      <w:bookmarkStart w:id="39" w:name="_Toc129243240"/>
      <w:r w:rsidRPr="00116BC8">
        <w:t>6.</w:t>
      </w:r>
      <w:r w:rsidRPr="00116BC8">
        <w:tab/>
        <w:t>FARMACINĖ INFORMACIJA</w:t>
      </w:r>
      <w:bookmarkEnd w:id="38"/>
      <w:bookmarkEnd w:id="39"/>
    </w:p>
    <w:p w14:paraId="2FB4F229" w14:textId="77777777" w:rsidR="00A71D6D" w:rsidRPr="001B654B" w:rsidRDefault="00A71D6D">
      <w:pPr>
        <w:pStyle w:val="BTEMEASMCA"/>
        <w:rPr>
          <w:sz w:val="22"/>
          <w:szCs w:val="22"/>
        </w:rPr>
      </w:pPr>
    </w:p>
    <w:p w14:paraId="4BBAED61" w14:textId="54D5171B" w:rsidR="00A71D6D" w:rsidRPr="00116BC8" w:rsidRDefault="00A71D6D" w:rsidP="00A71D6D">
      <w:pPr>
        <w:pStyle w:val="PI-2EMEASMCA"/>
      </w:pPr>
      <w:bookmarkStart w:id="40" w:name="_Toc129243116"/>
      <w:bookmarkStart w:id="41" w:name="_Toc129243241"/>
      <w:r w:rsidRPr="00116BC8">
        <w:t>6.1</w:t>
      </w:r>
      <w:r w:rsidRPr="00116BC8">
        <w:tab/>
        <w:t>Pagalbinių medžiagų sąrašas</w:t>
      </w:r>
      <w:bookmarkEnd w:id="40"/>
      <w:bookmarkEnd w:id="41"/>
    </w:p>
    <w:p w14:paraId="5D317DF3" w14:textId="77777777" w:rsidR="00A71D6D" w:rsidRPr="001B654B" w:rsidRDefault="00A71D6D">
      <w:pPr>
        <w:pStyle w:val="BTEMEASMCA"/>
        <w:rPr>
          <w:sz w:val="22"/>
          <w:szCs w:val="22"/>
        </w:rPr>
      </w:pPr>
    </w:p>
    <w:p w14:paraId="4EB9B9B4" w14:textId="77777777" w:rsidR="00A71D6D" w:rsidRPr="00116BC8" w:rsidRDefault="00A71D6D" w:rsidP="00A71D6D">
      <w:pPr>
        <w:rPr>
          <w:sz w:val="22"/>
          <w:szCs w:val="22"/>
        </w:rPr>
      </w:pPr>
      <w:r w:rsidRPr="00116BC8">
        <w:rPr>
          <w:sz w:val="22"/>
          <w:szCs w:val="22"/>
        </w:rPr>
        <w:t>Pagalbinių medžiagų nėra.</w:t>
      </w:r>
    </w:p>
    <w:p w14:paraId="461613D8" w14:textId="77777777" w:rsidR="00A71D6D" w:rsidRPr="001B654B" w:rsidRDefault="00A71D6D">
      <w:pPr>
        <w:pStyle w:val="BTEMEASMCA"/>
        <w:rPr>
          <w:sz w:val="22"/>
          <w:szCs w:val="22"/>
        </w:rPr>
      </w:pPr>
    </w:p>
    <w:p w14:paraId="58041D0F" w14:textId="4FFE5B6F" w:rsidR="00A71D6D" w:rsidRPr="00116BC8" w:rsidRDefault="00A71D6D" w:rsidP="00A71D6D">
      <w:pPr>
        <w:pStyle w:val="PI-2EMEASMCA"/>
      </w:pPr>
      <w:bookmarkStart w:id="42" w:name="_Toc129243117"/>
      <w:bookmarkStart w:id="43" w:name="_Toc129243242"/>
      <w:r w:rsidRPr="00116BC8">
        <w:t>6.2</w:t>
      </w:r>
      <w:r w:rsidRPr="00116BC8">
        <w:tab/>
        <w:t>Nesuderinamumas</w:t>
      </w:r>
      <w:bookmarkEnd w:id="42"/>
      <w:bookmarkEnd w:id="43"/>
    </w:p>
    <w:p w14:paraId="30DBAF41" w14:textId="77777777" w:rsidR="00A71D6D" w:rsidRPr="001B654B" w:rsidRDefault="00A71D6D">
      <w:pPr>
        <w:pStyle w:val="BTEMEASMCA"/>
        <w:rPr>
          <w:sz w:val="22"/>
          <w:szCs w:val="22"/>
        </w:rPr>
      </w:pPr>
    </w:p>
    <w:p w14:paraId="76DF0C2E" w14:textId="77777777" w:rsidR="00A71D6D" w:rsidRPr="001B654B" w:rsidRDefault="00A71D6D">
      <w:pPr>
        <w:pStyle w:val="BTEMEASMCA"/>
        <w:rPr>
          <w:sz w:val="22"/>
          <w:szCs w:val="22"/>
        </w:rPr>
      </w:pPr>
      <w:r w:rsidRPr="001B654B">
        <w:rPr>
          <w:sz w:val="22"/>
          <w:szCs w:val="22"/>
        </w:rPr>
        <w:t>Duomenys nebūtini.</w:t>
      </w:r>
    </w:p>
    <w:p w14:paraId="65E32A0F" w14:textId="77777777" w:rsidR="00A71D6D" w:rsidRPr="001B654B" w:rsidRDefault="00A71D6D">
      <w:pPr>
        <w:pStyle w:val="BTEMEASMCA"/>
        <w:rPr>
          <w:sz w:val="22"/>
          <w:szCs w:val="22"/>
        </w:rPr>
      </w:pPr>
    </w:p>
    <w:p w14:paraId="56D16A46" w14:textId="318B4362" w:rsidR="00A71D6D" w:rsidRPr="00116BC8" w:rsidRDefault="00A71D6D" w:rsidP="00A71D6D">
      <w:pPr>
        <w:pStyle w:val="PI-2EMEASMCA"/>
      </w:pPr>
      <w:bookmarkStart w:id="44" w:name="_Toc129243118"/>
      <w:bookmarkStart w:id="45" w:name="_Toc129243243"/>
      <w:r w:rsidRPr="00116BC8">
        <w:t>6.3</w:t>
      </w:r>
      <w:r w:rsidRPr="00116BC8">
        <w:tab/>
        <w:t>Tinkamumo laikas</w:t>
      </w:r>
      <w:bookmarkEnd w:id="44"/>
      <w:bookmarkEnd w:id="45"/>
    </w:p>
    <w:p w14:paraId="3AE6DDB1" w14:textId="77777777" w:rsidR="00A71D6D" w:rsidRPr="001B654B" w:rsidRDefault="00A71D6D">
      <w:pPr>
        <w:pStyle w:val="BTEMEASMCA"/>
        <w:rPr>
          <w:sz w:val="22"/>
          <w:szCs w:val="22"/>
        </w:rPr>
      </w:pPr>
    </w:p>
    <w:p w14:paraId="45D3961C" w14:textId="77777777" w:rsidR="00A71D6D" w:rsidRPr="001B654B" w:rsidRDefault="00A71D6D">
      <w:pPr>
        <w:pStyle w:val="BTEMEASMCA"/>
        <w:rPr>
          <w:sz w:val="22"/>
          <w:szCs w:val="22"/>
        </w:rPr>
      </w:pPr>
      <w:r w:rsidRPr="001B654B">
        <w:rPr>
          <w:sz w:val="22"/>
          <w:szCs w:val="22"/>
        </w:rPr>
        <w:t>2 metai</w:t>
      </w:r>
    </w:p>
    <w:p w14:paraId="61327C99" w14:textId="77777777" w:rsidR="00A71D6D" w:rsidRPr="001B654B" w:rsidRDefault="00A71D6D">
      <w:pPr>
        <w:pStyle w:val="BTEMEASMCA"/>
        <w:rPr>
          <w:sz w:val="22"/>
          <w:szCs w:val="22"/>
        </w:rPr>
      </w:pPr>
      <w:r w:rsidRPr="001B654B">
        <w:rPr>
          <w:sz w:val="22"/>
          <w:szCs w:val="22"/>
        </w:rPr>
        <w:t>Po pirmo atidarymo – 6 mėnesiai</w:t>
      </w:r>
    </w:p>
    <w:p w14:paraId="68E2DDE9" w14:textId="77777777" w:rsidR="00A71D6D" w:rsidRPr="001B654B" w:rsidRDefault="00A71D6D">
      <w:pPr>
        <w:pStyle w:val="BTEMEASMCA"/>
        <w:rPr>
          <w:sz w:val="22"/>
          <w:szCs w:val="22"/>
        </w:rPr>
      </w:pPr>
    </w:p>
    <w:p w14:paraId="626815CC" w14:textId="36BED400" w:rsidR="00A71D6D" w:rsidRPr="00116BC8" w:rsidRDefault="00A71D6D" w:rsidP="00A71D6D">
      <w:pPr>
        <w:pStyle w:val="PI-2EMEASMCA"/>
      </w:pPr>
      <w:bookmarkStart w:id="46" w:name="_Toc129243119"/>
      <w:bookmarkStart w:id="47" w:name="_Toc129243244"/>
      <w:r w:rsidRPr="00116BC8">
        <w:t>6.4</w:t>
      </w:r>
      <w:r w:rsidRPr="00116BC8">
        <w:tab/>
        <w:t>Specialios laikymo sąlygos</w:t>
      </w:r>
      <w:bookmarkEnd w:id="46"/>
      <w:bookmarkEnd w:id="47"/>
    </w:p>
    <w:p w14:paraId="4E19315D" w14:textId="77777777" w:rsidR="00A71D6D" w:rsidRPr="001B654B" w:rsidRDefault="00A71D6D">
      <w:pPr>
        <w:pStyle w:val="BTEMEASMCA"/>
        <w:rPr>
          <w:sz w:val="22"/>
          <w:szCs w:val="22"/>
        </w:rPr>
      </w:pPr>
    </w:p>
    <w:p w14:paraId="37879919" w14:textId="77777777" w:rsidR="00A71D6D" w:rsidRPr="00116BC8" w:rsidRDefault="00A71D6D" w:rsidP="00A71D6D">
      <w:pPr>
        <w:pStyle w:val="Pagrindinistekstas"/>
        <w:spacing w:after="0"/>
        <w:rPr>
          <w:szCs w:val="22"/>
        </w:rPr>
      </w:pPr>
      <w:r w:rsidRPr="00116BC8">
        <w:rPr>
          <w:szCs w:val="22"/>
        </w:rPr>
        <w:t xml:space="preserve">Laikyti ne aukštesnėje kaip 25 </w:t>
      </w:r>
      <w:r w:rsidRPr="00116BC8">
        <w:rPr>
          <w:szCs w:val="22"/>
        </w:rPr>
        <w:sym w:font="Symbol" w:char="F0B0"/>
      </w:r>
      <w:r w:rsidRPr="00116BC8">
        <w:rPr>
          <w:szCs w:val="22"/>
        </w:rPr>
        <w:t xml:space="preserve">C temperatūroje. </w:t>
      </w:r>
    </w:p>
    <w:p w14:paraId="68092587" w14:textId="77777777" w:rsidR="00A71D6D" w:rsidRPr="00116BC8" w:rsidRDefault="00A71D6D" w:rsidP="00A71D6D">
      <w:pPr>
        <w:pStyle w:val="Pagrindinistekstas"/>
        <w:spacing w:after="0"/>
        <w:rPr>
          <w:szCs w:val="22"/>
        </w:rPr>
      </w:pPr>
      <w:r w:rsidRPr="00116BC8">
        <w:rPr>
          <w:szCs w:val="22"/>
        </w:rPr>
        <w:t>Buteliuką laikyti sandarų.</w:t>
      </w:r>
    </w:p>
    <w:p w14:paraId="41F196E4" w14:textId="77777777" w:rsidR="00A71D6D" w:rsidRPr="00116BC8" w:rsidRDefault="00A71D6D" w:rsidP="00A71D6D">
      <w:pPr>
        <w:rPr>
          <w:sz w:val="22"/>
          <w:szCs w:val="22"/>
        </w:rPr>
      </w:pPr>
    </w:p>
    <w:p w14:paraId="025C6A81" w14:textId="77777777" w:rsidR="00A71D6D" w:rsidRPr="001B654B" w:rsidRDefault="00A71D6D">
      <w:pPr>
        <w:pStyle w:val="BTEMEASMCA"/>
        <w:rPr>
          <w:sz w:val="22"/>
          <w:szCs w:val="22"/>
        </w:rPr>
      </w:pPr>
    </w:p>
    <w:p w14:paraId="2E6E870B" w14:textId="5E82BE4B" w:rsidR="00A71D6D" w:rsidRPr="00116BC8" w:rsidRDefault="00A71D6D" w:rsidP="00A71D6D">
      <w:pPr>
        <w:pStyle w:val="PI-2EMEASMCA"/>
      </w:pPr>
      <w:bookmarkStart w:id="48" w:name="_Toc129243120"/>
      <w:bookmarkStart w:id="49" w:name="_Toc129243245"/>
      <w:r w:rsidRPr="00116BC8">
        <w:t>6.5</w:t>
      </w:r>
      <w:r w:rsidRPr="00116BC8">
        <w:tab/>
      </w:r>
      <w:proofErr w:type="spellStart"/>
      <w:r w:rsidR="00D03A52">
        <w:t>Talpyklės</w:t>
      </w:r>
      <w:proofErr w:type="spellEnd"/>
      <w:r w:rsidR="00D03A52">
        <w:t xml:space="preserve"> pobūdis</w:t>
      </w:r>
      <w:r w:rsidRPr="00116BC8">
        <w:t xml:space="preserve"> ir jos turinys</w:t>
      </w:r>
      <w:bookmarkEnd w:id="48"/>
      <w:bookmarkEnd w:id="49"/>
    </w:p>
    <w:p w14:paraId="613F82F8" w14:textId="77777777" w:rsidR="00A71D6D" w:rsidRPr="00116BC8" w:rsidRDefault="00A71D6D" w:rsidP="00A71D6D">
      <w:pPr>
        <w:ind w:left="567" w:hanging="567"/>
        <w:rPr>
          <w:sz w:val="22"/>
          <w:szCs w:val="22"/>
        </w:rPr>
      </w:pPr>
    </w:p>
    <w:p w14:paraId="5C9049FF" w14:textId="77777777" w:rsidR="00A71D6D" w:rsidRPr="00116BC8" w:rsidRDefault="00A71D6D" w:rsidP="00A71D6D">
      <w:pPr>
        <w:rPr>
          <w:sz w:val="22"/>
          <w:szCs w:val="22"/>
        </w:rPr>
      </w:pPr>
      <w:r w:rsidRPr="00116BC8">
        <w:rPr>
          <w:sz w:val="22"/>
          <w:szCs w:val="22"/>
        </w:rPr>
        <w:t xml:space="preserve">Skaidraus stiklo buteliukas su aliuminio užsukamu kamšteliu ir propileno lašintuvu bei etikete su integruotu pakuotės lapeliu. Buteliuke yra 35 g (38,6 ml) </w:t>
      </w:r>
      <w:r w:rsidR="00D03A52">
        <w:rPr>
          <w:sz w:val="22"/>
          <w:szCs w:val="22"/>
        </w:rPr>
        <w:t xml:space="preserve">geriamojo </w:t>
      </w:r>
      <w:r w:rsidRPr="00116BC8">
        <w:rPr>
          <w:sz w:val="22"/>
          <w:szCs w:val="22"/>
        </w:rPr>
        <w:t>tirpalo.</w:t>
      </w:r>
    </w:p>
    <w:p w14:paraId="267396AD" w14:textId="77777777" w:rsidR="00A71D6D" w:rsidRPr="00116BC8" w:rsidRDefault="00A71D6D" w:rsidP="00A71D6D">
      <w:pPr>
        <w:ind w:left="567" w:hanging="567"/>
        <w:rPr>
          <w:sz w:val="22"/>
          <w:szCs w:val="22"/>
        </w:rPr>
      </w:pPr>
    </w:p>
    <w:p w14:paraId="3B6838EC" w14:textId="77777777" w:rsidR="00A71D6D" w:rsidRPr="00116BC8" w:rsidRDefault="00A71D6D" w:rsidP="00A71D6D">
      <w:pPr>
        <w:pStyle w:val="PI-2EMEASMCA"/>
      </w:pPr>
      <w:bookmarkStart w:id="50" w:name="_Toc129243121"/>
      <w:bookmarkStart w:id="51" w:name="_Toc129243246"/>
      <w:r w:rsidRPr="00116BC8">
        <w:t>6.6</w:t>
      </w:r>
      <w:r w:rsidRPr="00116BC8">
        <w:tab/>
        <w:t xml:space="preserve">Specialūs reikalavimai atliekoms tvarkyti </w:t>
      </w:r>
      <w:bookmarkEnd w:id="50"/>
      <w:bookmarkEnd w:id="51"/>
    </w:p>
    <w:p w14:paraId="285C99EA" w14:textId="77777777" w:rsidR="00A71D6D" w:rsidRPr="001B654B" w:rsidRDefault="00A71D6D">
      <w:pPr>
        <w:pStyle w:val="BTEMEASMCA"/>
        <w:rPr>
          <w:sz w:val="22"/>
          <w:szCs w:val="22"/>
        </w:rPr>
      </w:pPr>
    </w:p>
    <w:p w14:paraId="03897A3B" w14:textId="77777777" w:rsidR="00A71D6D" w:rsidRPr="001B654B" w:rsidRDefault="00A71D6D">
      <w:pPr>
        <w:pStyle w:val="BTEMEASMCA"/>
        <w:rPr>
          <w:sz w:val="22"/>
          <w:szCs w:val="22"/>
        </w:rPr>
      </w:pPr>
      <w:r w:rsidRPr="001B654B">
        <w:rPr>
          <w:sz w:val="22"/>
          <w:szCs w:val="22"/>
        </w:rPr>
        <w:t>Specialių reikalavimų nėra.</w:t>
      </w:r>
    </w:p>
    <w:p w14:paraId="4C22E334" w14:textId="77777777" w:rsidR="00A71D6D" w:rsidRPr="001B654B" w:rsidRDefault="00A71D6D">
      <w:pPr>
        <w:pStyle w:val="BTEMEASMCA"/>
        <w:rPr>
          <w:sz w:val="22"/>
          <w:szCs w:val="22"/>
        </w:rPr>
      </w:pPr>
    </w:p>
    <w:p w14:paraId="71731D73" w14:textId="77777777" w:rsidR="00A71D6D" w:rsidRPr="001B654B" w:rsidRDefault="00A71D6D">
      <w:pPr>
        <w:pStyle w:val="BTEMEASMCA"/>
        <w:rPr>
          <w:sz w:val="22"/>
          <w:szCs w:val="22"/>
        </w:rPr>
      </w:pPr>
    </w:p>
    <w:p w14:paraId="683DC3A1" w14:textId="1D1852E5" w:rsidR="00A71D6D" w:rsidRPr="00116BC8" w:rsidRDefault="00A71D6D">
      <w:pPr>
        <w:pStyle w:val="PI-1EMEASMCA"/>
      </w:pPr>
      <w:bookmarkStart w:id="52" w:name="_Toc129243122"/>
      <w:bookmarkStart w:id="53" w:name="_Toc129243247"/>
      <w:r w:rsidRPr="00116BC8">
        <w:t>7.</w:t>
      </w:r>
      <w:r w:rsidRPr="00116BC8">
        <w:tab/>
      </w:r>
      <w:bookmarkEnd w:id="52"/>
      <w:bookmarkEnd w:id="53"/>
      <w:r w:rsidR="004C4527" w:rsidRPr="00116BC8">
        <w:t>REGISTRUOTOJAS</w:t>
      </w:r>
    </w:p>
    <w:p w14:paraId="2486E543" w14:textId="77777777" w:rsidR="00A71D6D" w:rsidRPr="001B654B" w:rsidRDefault="00A71D6D">
      <w:pPr>
        <w:pStyle w:val="BTEMEASMCA"/>
        <w:rPr>
          <w:sz w:val="22"/>
          <w:szCs w:val="22"/>
        </w:rPr>
      </w:pPr>
    </w:p>
    <w:p w14:paraId="6615F2C9" w14:textId="77777777" w:rsidR="00A71D6D" w:rsidRPr="00116BC8" w:rsidRDefault="00A71D6D" w:rsidP="00A71D6D">
      <w:pPr>
        <w:rPr>
          <w:sz w:val="22"/>
          <w:szCs w:val="22"/>
        </w:rPr>
      </w:pPr>
      <w:proofErr w:type="spellStart"/>
      <w:r w:rsidRPr="00116BC8">
        <w:rPr>
          <w:sz w:val="22"/>
          <w:szCs w:val="22"/>
        </w:rPr>
        <w:t>Przedsiebiorstwo</w:t>
      </w:r>
      <w:proofErr w:type="spellEnd"/>
      <w:r w:rsidRPr="00116BC8">
        <w:rPr>
          <w:sz w:val="22"/>
          <w:szCs w:val="22"/>
        </w:rPr>
        <w:t xml:space="preserve"> </w:t>
      </w:r>
      <w:proofErr w:type="spellStart"/>
      <w:r w:rsidRPr="00116BC8">
        <w:rPr>
          <w:sz w:val="22"/>
          <w:szCs w:val="22"/>
        </w:rPr>
        <w:t>Produkcji</w:t>
      </w:r>
      <w:proofErr w:type="spellEnd"/>
      <w:r w:rsidRPr="00116BC8">
        <w:rPr>
          <w:sz w:val="22"/>
          <w:szCs w:val="22"/>
        </w:rPr>
        <w:t xml:space="preserve"> </w:t>
      </w:r>
      <w:proofErr w:type="spellStart"/>
      <w:r w:rsidRPr="00116BC8">
        <w:rPr>
          <w:sz w:val="22"/>
          <w:szCs w:val="22"/>
        </w:rPr>
        <w:t>Farmaceutycznej</w:t>
      </w:r>
      <w:proofErr w:type="spellEnd"/>
      <w:r w:rsidRPr="00116BC8">
        <w:rPr>
          <w:sz w:val="22"/>
          <w:szCs w:val="22"/>
        </w:rPr>
        <w:t xml:space="preserve"> HASCO-LEK S. A.</w:t>
      </w:r>
    </w:p>
    <w:p w14:paraId="730FF2BE" w14:textId="77777777" w:rsidR="00A71D6D" w:rsidRPr="00116BC8" w:rsidRDefault="00A71D6D" w:rsidP="00A71D6D">
      <w:pPr>
        <w:rPr>
          <w:sz w:val="22"/>
          <w:szCs w:val="22"/>
        </w:rPr>
      </w:pPr>
      <w:proofErr w:type="spellStart"/>
      <w:r w:rsidRPr="00116BC8">
        <w:rPr>
          <w:sz w:val="22"/>
          <w:szCs w:val="22"/>
        </w:rPr>
        <w:t>Żmigrodzka</w:t>
      </w:r>
      <w:proofErr w:type="spellEnd"/>
      <w:r w:rsidRPr="00116BC8">
        <w:rPr>
          <w:sz w:val="22"/>
          <w:szCs w:val="22"/>
        </w:rPr>
        <w:t xml:space="preserve"> 242 E</w:t>
      </w:r>
    </w:p>
    <w:p w14:paraId="45E0482D" w14:textId="77777777" w:rsidR="00A71D6D" w:rsidRPr="00116BC8" w:rsidRDefault="00A71D6D" w:rsidP="00A71D6D">
      <w:pPr>
        <w:rPr>
          <w:sz w:val="22"/>
          <w:szCs w:val="22"/>
        </w:rPr>
      </w:pPr>
      <w:r w:rsidRPr="00116BC8">
        <w:rPr>
          <w:sz w:val="22"/>
          <w:szCs w:val="22"/>
        </w:rPr>
        <w:t>51-131Wroclaw</w:t>
      </w:r>
    </w:p>
    <w:p w14:paraId="483DC894" w14:textId="77777777" w:rsidR="00A71D6D" w:rsidRPr="00116BC8" w:rsidRDefault="00A71D6D" w:rsidP="00A71D6D">
      <w:pPr>
        <w:rPr>
          <w:sz w:val="22"/>
          <w:szCs w:val="22"/>
        </w:rPr>
      </w:pPr>
      <w:r w:rsidRPr="00116BC8">
        <w:rPr>
          <w:sz w:val="22"/>
          <w:szCs w:val="22"/>
        </w:rPr>
        <w:t>Lenkija</w:t>
      </w:r>
    </w:p>
    <w:p w14:paraId="0544B4A1" w14:textId="77777777" w:rsidR="00A71D6D" w:rsidRPr="001B654B" w:rsidRDefault="00A71D6D">
      <w:pPr>
        <w:pStyle w:val="BTEMEASMCA"/>
        <w:rPr>
          <w:sz w:val="22"/>
          <w:szCs w:val="22"/>
        </w:rPr>
      </w:pPr>
    </w:p>
    <w:p w14:paraId="37D23651" w14:textId="77777777" w:rsidR="00A71D6D" w:rsidRPr="001B654B" w:rsidRDefault="00A71D6D">
      <w:pPr>
        <w:pStyle w:val="BTEMEASMCA"/>
        <w:rPr>
          <w:sz w:val="22"/>
          <w:szCs w:val="22"/>
        </w:rPr>
      </w:pPr>
    </w:p>
    <w:p w14:paraId="167A9340" w14:textId="2D07C275" w:rsidR="00A71D6D" w:rsidRPr="00116BC8" w:rsidRDefault="00A71D6D">
      <w:pPr>
        <w:pStyle w:val="PI-1EMEASMCA"/>
      </w:pPr>
      <w:bookmarkStart w:id="54" w:name="_Toc129243123"/>
      <w:bookmarkStart w:id="55" w:name="_Toc129243248"/>
      <w:r w:rsidRPr="00116BC8">
        <w:t>8.</w:t>
      </w:r>
      <w:r w:rsidRPr="00116BC8">
        <w:tab/>
      </w:r>
      <w:r w:rsidR="004C4527" w:rsidRPr="00116BC8">
        <w:t>REGISTRACIJOS</w:t>
      </w:r>
      <w:r w:rsidRPr="00116BC8">
        <w:t xml:space="preserve"> NUMERIS</w:t>
      </w:r>
      <w:bookmarkEnd w:id="54"/>
      <w:bookmarkEnd w:id="55"/>
      <w:r w:rsidRPr="00116BC8">
        <w:t xml:space="preserve"> (-IAI)</w:t>
      </w:r>
    </w:p>
    <w:p w14:paraId="776FBF36" w14:textId="77777777" w:rsidR="00A71D6D" w:rsidRPr="001B654B" w:rsidRDefault="00A71D6D">
      <w:pPr>
        <w:pStyle w:val="BTEMEASMCA"/>
        <w:rPr>
          <w:sz w:val="22"/>
          <w:szCs w:val="22"/>
        </w:rPr>
      </w:pPr>
    </w:p>
    <w:p w14:paraId="150766F7" w14:textId="77777777" w:rsidR="00A71D6D" w:rsidRPr="00116BC8" w:rsidRDefault="00A71D6D" w:rsidP="00A71D6D">
      <w:pPr>
        <w:tabs>
          <w:tab w:val="left" w:pos="567"/>
        </w:tabs>
        <w:rPr>
          <w:sz w:val="22"/>
          <w:szCs w:val="22"/>
        </w:rPr>
      </w:pPr>
      <w:r w:rsidRPr="00116BC8">
        <w:rPr>
          <w:sz w:val="22"/>
          <w:szCs w:val="22"/>
        </w:rPr>
        <w:t>LT/1/95/2331/001</w:t>
      </w:r>
    </w:p>
    <w:p w14:paraId="5805DE62" w14:textId="77777777" w:rsidR="00A71D6D" w:rsidRPr="001B654B" w:rsidRDefault="00A71D6D">
      <w:pPr>
        <w:pStyle w:val="BTEMEASMCA"/>
        <w:rPr>
          <w:sz w:val="22"/>
          <w:szCs w:val="22"/>
        </w:rPr>
      </w:pPr>
    </w:p>
    <w:p w14:paraId="74312878" w14:textId="77777777" w:rsidR="00A71D6D" w:rsidRPr="001B654B" w:rsidRDefault="00A71D6D">
      <w:pPr>
        <w:pStyle w:val="BTEMEASMCA"/>
        <w:rPr>
          <w:sz w:val="22"/>
          <w:szCs w:val="22"/>
        </w:rPr>
      </w:pPr>
    </w:p>
    <w:p w14:paraId="1CEA7FC1" w14:textId="2140F5CD" w:rsidR="00A71D6D" w:rsidRPr="00116BC8" w:rsidRDefault="00A71D6D">
      <w:pPr>
        <w:pStyle w:val="PI-1EMEASMCA"/>
      </w:pPr>
      <w:bookmarkStart w:id="56" w:name="_Toc129243124"/>
      <w:bookmarkStart w:id="57" w:name="_Toc129243249"/>
      <w:r w:rsidRPr="00116BC8">
        <w:t>9.</w:t>
      </w:r>
      <w:r w:rsidRPr="00116BC8">
        <w:tab/>
      </w:r>
      <w:r w:rsidR="004C4527" w:rsidRPr="00116BC8">
        <w:t xml:space="preserve">REGISTRAVIMO / PERREGISTRAVIMO </w:t>
      </w:r>
      <w:r w:rsidRPr="00116BC8">
        <w:t>DATA</w:t>
      </w:r>
      <w:bookmarkEnd w:id="56"/>
      <w:bookmarkEnd w:id="57"/>
    </w:p>
    <w:p w14:paraId="6B33C1D6" w14:textId="77777777" w:rsidR="00A71D6D" w:rsidRPr="001B654B" w:rsidRDefault="00A71D6D">
      <w:pPr>
        <w:pStyle w:val="BTEMEASMCA"/>
        <w:rPr>
          <w:sz w:val="22"/>
          <w:szCs w:val="22"/>
        </w:rPr>
      </w:pPr>
    </w:p>
    <w:p w14:paraId="0B0AAD88" w14:textId="77777777" w:rsidR="004C4527" w:rsidRPr="00116BC8" w:rsidRDefault="00116BC8" w:rsidP="004C4527">
      <w:pPr>
        <w:tabs>
          <w:tab w:val="left" w:pos="709"/>
        </w:tabs>
        <w:rPr>
          <w:bCs/>
          <w:noProof/>
          <w:sz w:val="22"/>
          <w:szCs w:val="22"/>
        </w:rPr>
      </w:pPr>
      <w:r w:rsidRPr="00116BC8">
        <w:rPr>
          <w:bCs/>
          <w:noProof/>
          <w:sz w:val="22"/>
          <w:szCs w:val="22"/>
        </w:rPr>
        <w:t>Registravimo data 1995 m. balandžio mėn. 05</w:t>
      </w:r>
      <w:r w:rsidR="004C4527" w:rsidRPr="00116BC8">
        <w:rPr>
          <w:bCs/>
          <w:noProof/>
          <w:sz w:val="22"/>
          <w:szCs w:val="22"/>
        </w:rPr>
        <w:t xml:space="preserve"> d.</w:t>
      </w:r>
    </w:p>
    <w:p w14:paraId="33AFDE86" w14:textId="77777777" w:rsidR="00A71D6D" w:rsidRPr="001B654B" w:rsidRDefault="004C4527">
      <w:pPr>
        <w:pStyle w:val="BTEMEASMCA"/>
        <w:rPr>
          <w:sz w:val="22"/>
          <w:szCs w:val="22"/>
        </w:rPr>
      </w:pPr>
      <w:r w:rsidRPr="001B654B">
        <w:rPr>
          <w:sz w:val="22"/>
          <w:szCs w:val="22"/>
        </w:rPr>
        <w:t>Paskutinio perregistravimo data 2011 m.. vasario mėn. 09 d.</w:t>
      </w:r>
    </w:p>
    <w:p w14:paraId="7CF88348" w14:textId="77777777" w:rsidR="00A71D6D" w:rsidRDefault="00A71D6D">
      <w:pPr>
        <w:pStyle w:val="BTEMEASMCA"/>
        <w:rPr>
          <w:sz w:val="22"/>
          <w:szCs w:val="22"/>
        </w:rPr>
      </w:pPr>
    </w:p>
    <w:p w14:paraId="388F0858" w14:textId="77777777" w:rsidR="00A52023" w:rsidRPr="001B654B" w:rsidRDefault="00A52023">
      <w:pPr>
        <w:pStyle w:val="BTEMEASMCA"/>
        <w:rPr>
          <w:sz w:val="22"/>
          <w:szCs w:val="22"/>
        </w:rPr>
      </w:pPr>
    </w:p>
    <w:p w14:paraId="64D161BB" w14:textId="63F4793B" w:rsidR="00A71D6D" w:rsidRPr="00116BC8" w:rsidRDefault="00A71D6D">
      <w:pPr>
        <w:pStyle w:val="PI-1EMEASMCA"/>
      </w:pPr>
      <w:bookmarkStart w:id="58" w:name="_Toc129243125"/>
      <w:bookmarkStart w:id="59" w:name="_Toc129243250"/>
      <w:r w:rsidRPr="00116BC8">
        <w:lastRenderedPageBreak/>
        <w:t>10.</w:t>
      </w:r>
      <w:r w:rsidRPr="00116BC8">
        <w:tab/>
        <w:t>TEKSTO PERŽIŪROS DATA</w:t>
      </w:r>
      <w:bookmarkEnd w:id="58"/>
      <w:bookmarkEnd w:id="59"/>
    </w:p>
    <w:p w14:paraId="481503A7" w14:textId="77777777" w:rsidR="00A71D6D" w:rsidRDefault="00A71D6D" w:rsidP="00A71D6D">
      <w:pPr>
        <w:rPr>
          <w:sz w:val="22"/>
          <w:szCs w:val="22"/>
        </w:rPr>
      </w:pPr>
    </w:p>
    <w:p w14:paraId="623FD987" w14:textId="36A26E24" w:rsidR="00A52023" w:rsidRPr="00116BC8" w:rsidRDefault="00A52023" w:rsidP="00A71D6D">
      <w:pPr>
        <w:rPr>
          <w:sz w:val="22"/>
          <w:szCs w:val="22"/>
        </w:rPr>
      </w:pPr>
      <w:r>
        <w:rPr>
          <w:sz w:val="22"/>
          <w:szCs w:val="22"/>
        </w:rPr>
        <w:t>2016-08-29</w:t>
      </w:r>
    </w:p>
    <w:p w14:paraId="6F941677" w14:textId="555B7FC0" w:rsidR="00A71D6D" w:rsidRPr="001B654B" w:rsidRDefault="004C4527">
      <w:pPr>
        <w:pStyle w:val="BTEMEASMCA"/>
        <w:rPr>
          <w:sz w:val="22"/>
          <w:szCs w:val="22"/>
        </w:rPr>
      </w:pPr>
      <w:r w:rsidRPr="001B654B">
        <w:rPr>
          <w:sz w:val="22"/>
          <w:szCs w:val="22"/>
        </w:rPr>
        <w:t xml:space="preserve">Išsami informacija apie šį vaistinį preparatą pateikiama Valstybinės vaistų kontrolės tarnybos prie Lietuvos Respublikos sveikatos apsaugos ministerijos tinklalapyje </w:t>
      </w:r>
      <w:hyperlink r:id="rId10" w:history="1">
        <w:r w:rsidR="001B654B" w:rsidRPr="00D720B5">
          <w:rPr>
            <w:rStyle w:val="Hipersaitas"/>
            <w:sz w:val="22"/>
            <w:szCs w:val="22"/>
          </w:rPr>
          <w:t>http://www.vvkt.lt</w:t>
        </w:r>
      </w:hyperlink>
      <w:r w:rsidR="001B654B">
        <w:rPr>
          <w:sz w:val="22"/>
          <w:szCs w:val="22"/>
        </w:rPr>
        <w:t xml:space="preserve"> .</w:t>
      </w:r>
      <w:r w:rsidR="00A71D6D" w:rsidRPr="001B654B">
        <w:rPr>
          <w:sz w:val="22"/>
          <w:szCs w:val="22"/>
        </w:rPr>
        <w:br w:type="page"/>
      </w:r>
    </w:p>
    <w:p w14:paraId="1F2EBAC9" w14:textId="77777777" w:rsidR="00A71D6D" w:rsidRPr="001B654B" w:rsidRDefault="00A71D6D">
      <w:pPr>
        <w:pStyle w:val="BTEMEASMCA"/>
        <w:rPr>
          <w:sz w:val="22"/>
          <w:szCs w:val="22"/>
        </w:rPr>
      </w:pPr>
    </w:p>
    <w:p w14:paraId="5EC065B1" w14:textId="77777777" w:rsidR="00A71D6D" w:rsidRPr="001B654B" w:rsidRDefault="00A71D6D">
      <w:pPr>
        <w:pStyle w:val="BTEMEASMCA"/>
        <w:rPr>
          <w:sz w:val="22"/>
          <w:szCs w:val="22"/>
        </w:rPr>
      </w:pPr>
    </w:p>
    <w:p w14:paraId="160A2BBE" w14:textId="77777777" w:rsidR="00A71D6D" w:rsidRPr="001B654B" w:rsidRDefault="00A71D6D">
      <w:pPr>
        <w:pStyle w:val="BTEMEASMCA"/>
        <w:rPr>
          <w:sz w:val="22"/>
          <w:szCs w:val="22"/>
        </w:rPr>
      </w:pPr>
    </w:p>
    <w:p w14:paraId="1F3CD5D7" w14:textId="77777777" w:rsidR="00A71D6D" w:rsidRPr="001B654B" w:rsidRDefault="00A71D6D">
      <w:pPr>
        <w:pStyle w:val="BTEMEASMCA"/>
        <w:rPr>
          <w:sz w:val="22"/>
          <w:szCs w:val="22"/>
        </w:rPr>
      </w:pPr>
    </w:p>
    <w:p w14:paraId="7BE46D52" w14:textId="77777777" w:rsidR="00A71D6D" w:rsidRPr="001B654B" w:rsidRDefault="00A71D6D">
      <w:pPr>
        <w:pStyle w:val="BTEMEASMCA"/>
        <w:rPr>
          <w:sz w:val="22"/>
          <w:szCs w:val="22"/>
        </w:rPr>
      </w:pPr>
    </w:p>
    <w:p w14:paraId="0542E94A" w14:textId="77777777" w:rsidR="00A71D6D" w:rsidRPr="001B654B" w:rsidRDefault="00A71D6D">
      <w:pPr>
        <w:pStyle w:val="BTEMEASMCA"/>
        <w:rPr>
          <w:sz w:val="22"/>
          <w:szCs w:val="22"/>
        </w:rPr>
      </w:pPr>
    </w:p>
    <w:p w14:paraId="72FC7127" w14:textId="77777777" w:rsidR="00A71D6D" w:rsidRPr="001B654B" w:rsidRDefault="00A71D6D">
      <w:pPr>
        <w:pStyle w:val="BTEMEASMCA"/>
        <w:rPr>
          <w:sz w:val="22"/>
          <w:szCs w:val="22"/>
        </w:rPr>
      </w:pPr>
    </w:p>
    <w:p w14:paraId="598DEAFD" w14:textId="77777777" w:rsidR="00A71D6D" w:rsidRPr="001B654B" w:rsidRDefault="00A71D6D">
      <w:pPr>
        <w:pStyle w:val="BTEMEASMCA"/>
        <w:rPr>
          <w:sz w:val="22"/>
          <w:szCs w:val="22"/>
        </w:rPr>
      </w:pPr>
    </w:p>
    <w:p w14:paraId="347CD5A3" w14:textId="77777777" w:rsidR="00A71D6D" w:rsidRPr="001B654B" w:rsidRDefault="00A71D6D">
      <w:pPr>
        <w:pStyle w:val="BTEMEASMCA"/>
        <w:rPr>
          <w:sz w:val="22"/>
          <w:szCs w:val="22"/>
        </w:rPr>
      </w:pPr>
    </w:p>
    <w:p w14:paraId="341C8D01" w14:textId="77777777" w:rsidR="00A71D6D" w:rsidRPr="001B654B" w:rsidRDefault="00A71D6D">
      <w:pPr>
        <w:pStyle w:val="BTEMEASMCA"/>
        <w:rPr>
          <w:sz w:val="22"/>
          <w:szCs w:val="22"/>
        </w:rPr>
      </w:pPr>
    </w:p>
    <w:p w14:paraId="465A4172" w14:textId="77777777" w:rsidR="00A71D6D" w:rsidRPr="001B654B" w:rsidRDefault="00A71D6D">
      <w:pPr>
        <w:pStyle w:val="BTEMEASMCA"/>
        <w:rPr>
          <w:sz w:val="22"/>
          <w:szCs w:val="22"/>
        </w:rPr>
      </w:pPr>
    </w:p>
    <w:p w14:paraId="0F8D8357" w14:textId="77777777" w:rsidR="00A71D6D" w:rsidRPr="001B654B" w:rsidRDefault="00A71D6D">
      <w:pPr>
        <w:pStyle w:val="BTEMEASMCA"/>
        <w:rPr>
          <w:sz w:val="22"/>
          <w:szCs w:val="22"/>
        </w:rPr>
      </w:pPr>
    </w:p>
    <w:p w14:paraId="42F45AAD" w14:textId="77777777" w:rsidR="00A71D6D" w:rsidRPr="001B654B" w:rsidRDefault="00A71D6D">
      <w:pPr>
        <w:pStyle w:val="BTEMEASMCA"/>
        <w:rPr>
          <w:sz w:val="22"/>
          <w:szCs w:val="22"/>
        </w:rPr>
      </w:pPr>
    </w:p>
    <w:p w14:paraId="33476FEC" w14:textId="77777777" w:rsidR="00A71D6D" w:rsidRPr="001B654B" w:rsidRDefault="00A71D6D">
      <w:pPr>
        <w:pStyle w:val="BTEMEASMCA"/>
        <w:rPr>
          <w:sz w:val="22"/>
          <w:szCs w:val="22"/>
        </w:rPr>
      </w:pPr>
    </w:p>
    <w:p w14:paraId="569D78BD" w14:textId="77777777" w:rsidR="00A71D6D" w:rsidRPr="001B654B" w:rsidRDefault="00A71D6D">
      <w:pPr>
        <w:pStyle w:val="BTEMEASMCA"/>
        <w:rPr>
          <w:sz w:val="22"/>
          <w:szCs w:val="22"/>
        </w:rPr>
      </w:pPr>
    </w:p>
    <w:p w14:paraId="722DD9DA" w14:textId="77777777" w:rsidR="00A71D6D" w:rsidRPr="001B654B" w:rsidRDefault="00A71D6D">
      <w:pPr>
        <w:pStyle w:val="BTEMEASMCA"/>
        <w:rPr>
          <w:sz w:val="22"/>
          <w:szCs w:val="22"/>
        </w:rPr>
      </w:pPr>
    </w:p>
    <w:p w14:paraId="640B6F50" w14:textId="77777777" w:rsidR="00A71D6D" w:rsidRPr="001B654B" w:rsidRDefault="00A71D6D">
      <w:pPr>
        <w:pStyle w:val="BTEMEASMCA"/>
        <w:rPr>
          <w:sz w:val="22"/>
          <w:szCs w:val="22"/>
        </w:rPr>
      </w:pPr>
    </w:p>
    <w:p w14:paraId="25BA384A" w14:textId="77777777" w:rsidR="00A71D6D" w:rsidRPr="001B654B" w:rsidRDefault="00A71D6D">
      <w:pPr>
        <w:pStyle w:val="BTEMEASMCA"/>
        <w:rPr>
          <w:sz w:val="22"/>
          <w:szCs w:val="22"/>
        </w:rPr>
      </w:pPr>
    </w:p>
    <w:p w14:paraId="740E3BC2" w14:textId="77777777" w:rsidR="00A71D6D" w:rsidRPr="00A52023" w:rsidRDefault="00A71D6D">
      <w:pPr>
        <w:pStyle w:val="TTEMEASMCA"/>
        <w:rPr>
          <w:lang w:val="lt-LT"/>
        </w:rPr>
      </w:pPr>
      <w:bookmarkStart w:id="60" w:name="_Toc129243128"/>
      <w:bookmarkStart w:id="61" w:name="_Toc129243253"/>
    </w:p>
    <w:p w14:paraId="61176940" w14:textId="77777777" w:rsidR="00A71D6D" w:rsidRPr="00A52023" w:rsidRDefault="00A71D6D">
      <w:pPr>
        <w:pStyle w:val="TTEMEASMCA"/>
        <w:rPr>
          <w:lang w:val="lt-LT"/>
        </w:rPr>
      </w:pPr>
    </w:p>
    <w:p w14:paraId="5A2DAC1E" w14:textId="77777777" w:rsidR="00A71D6D" w:rsidRPr="00A52023" w:rsidRDefault="00A71D6D">
      <w:pPr>
        <w:pStyle w:val="TTEMEASMCA"/>
        <w:rPr>
          <w:lang w:val="lt-LT"/>
        </w:rPr>
      </w:pPr>
    </w:p>
    <w:p w14:paraId="2530DC02" w14:textId="77777777" w:rsidR="00A71D6D" w:rsidRPr="00A52023" w:rsidRDefault="00A71D6D">
      <w:pPr>
        <w:pStyle w:val="TTEMEASMCA"/>
        <w:rPr>
          <w:lang w:val="lt-LT"/>
        </w:rPr>
      </w:pPr>
    </w:p>
    <w:p w14:paraId="5E74FBC9" w14:textId="7830AD6A" w:rsidR="00A71D6D" w:rsidRPr="00116BC8" w:rsidRDefault="00A71D6D">
      <w:pPr>
        <w:pStyle w:val="TTEMEASMCA"/>
      </w:pPr>
      <w:r w:rsidRPr="00116BC8">
        <w:t>II PRIEDAS</w:t>
      </w:r>
      <w:bookmarkEnd w:id="60"/>
      <w:bookmarkEnd w:id="61"/>
    </w:p>
    <w:p w14:paraId="48EC3DAA" w14:textId="77777777" w:rsidR="00A71D6D" w:rsidRPr="00116BC8" w:rsidRDefault="00A71D6D">
      <w:pPr>
        <w:pStyle w:val="TTEMEASMCA"/>
      </w:pPr>
    </w:p>
    <w:p w14:paraId="2A066EF6" w14:textId="44CB7C61" w:rsidR="00A71D6D" w:rsidRPr="00116BC8" w:rsidRDefault="00A71D6D">
      <w:pPr>
        <w:pStyle w:val="TTEMEASMCA"/>
      </w:pPr>
      <w:r w:rsidRPr="00116BC8">
        <w:t>R</w:t>
      </w:r>
      <w:r w:rsidR="00D03A52">
        <w:t>EGISTRACIJOS</w:t>
      </w:r>
      <w:r w:rsidRPr="00116BC8">
        <w:t xml:space="preserve"> SĄLYGOS</w:t>
      </w:r>
    </w:p>
    <w:p w14:paraId="53DBA2CA" w14:textId="77777777" w:rsidR="00A71D6D" w:rsidRPr="001B654B" w:rsidRDefault="00A71D6D">
      <w:pPr>
        <w:pStyle w:val="BTEMEASMCA"/>
        <w:rPr>
          <w:sz w:val="22"/>
          <w:szCs w:val="22"/>
        </w:rPr>
      </w:pPr>
    </w:p>
    <w:p w14:paraId="2C010DE7" w14:textId="4D6F5FF1" w:rsidR="00A71D6D" w:rsidRPr="00116BC8" w:rsidRDefault="00A71D6D" w:rsidP="00A71D6D">
      <w:pPr>
        <w:pStyle w:val="BTAnIIEMEASMCA"/>
        <w:rPr>
          <w:highlight w:val="yellow"/>
          <w:lang w:val="lt-LT"/>
        </w:rPr>
      </w:pPr>
      <w:r w:rsidRPr="00116BC8">
        <w:rPr>
          <w:lang w:val="lt-LT"/>
        </w:rPr>
        <w:t>A.</w:t>
      </w:r>
      <w:r w:rsidRPr="00116BC8">
        <w:rPr>
          <w:lang w:val="lt-LT"/>
        </w:rPr>
        <w:tab/>
        <w:t>GAM</w:t>
      </w:r>
      <w:r w:rsidR="004C4527" w:rsidRPr="00116BC8">
        <w:rPr>
          <w:lang w:val="lt-LT"/>
        </w:rPr>
        <w:t>IN</w:t>
      </w:r>
      <w:r w:rsidRPr="00116BC8">
        <w:rPr>
          <w:lang w:val="lt-LT"/>
        </w:rPr>
        <w:t>TOJAS (-AI), ATSAKINGAS (-I) UŽ SERIJŲ IŠLEIDIMĄ</w:t>
      </w:r>
    </w:p>
    <w:p w14:paraId="3F7F2DAF" w14:textId="77777777" w:rsidR="00A71D6D" w:rsidRPr="001B654B" w:rsidRDefault="00A71D6D">
      <w:pPr>
        <w:pStyle w:val="BTEMEASMCA"/>
        <w:rPr>
          <w:sz w:val="22"/>
          <w:szCs w:val="22"/>
          <w:highlight w:val="yellow"/>
        </w:rPr>
      </w:pPr>
    </w:p>
    <w:p w14:paraId="0D087974" w14:textId="44C07E10" w:rsidR="00A71D6D" w:rsidRPr="00116BC8" w:rsidRDefault="00A71D6D" w:rsidP="00A71D6D">
      <w:pPr>
        <w:pStyle w:val="BTAnIIEMEASMCA"/>
        <w:rPr>
          <w:lang w:val="lt-LT"/>
        </w:rPr>
      </w:pPr>
      <w:r w:rsidRPr="00116BC8">
        <w:rPr>
          <w:lang w:val="lt-LT"/>
        </w:rPr>
        <w:t>B.</w:t>
      </w:r>
      <w:r w:rsidRPr="00116BC8">
        <w:rPr>
          <w:lang w:val="lt-LT"/>
        </w:rPr>
        <w:tab/>
      </w:r>
      <w:r w:rsidR="004C4527" w:rsidRPr="00116BC8">
        <w:rPr>
          <w:rFonts w:cs="Times New Roman"/>
          <w:lang w:val="lt-LT"/>
        </w:rPr>
        <w:t>TIEKIMO IR VARTOJIMO SĄLYGOS AR APRIBOJIMAI</w:t>
      </w:r>
    </w:p>
    <w:p w14:paraId="192819AE" w14:textId="77777777" w:rsidR="00A71D6D" w:rsidRPr="001B654B" w:rsidRDefault="00A71D6D">
      <w:pPr>
        <w:pStyle w:val="BTEMEASMCA"/>
        <w:rPr>
          <w:sz w:val="22"/>
          <w:szCs w:val="22"/>
          <w:highlight w:val="yellow"/>
        </w:rPr>
      </w:pPr>
    </w:p>
    <w:p w14:paraId="326DE714" w14:textId="27B0F9AA" w:rsidR="00A71D6D" w:rsidRPr="00116BC8" w:rsidRDefault="00A71D6D">
      <w:pPr>
        <w:pStyle w:val="PI-1EMEASMCA"/>
      </w:pPr>
      <w:r w:rsidRPr="00116BC8">
        <w:br w:type="page"/>
        <w:t>A.</w:t>
      </w:r>
      <w:r w:rsidRPr="00116BC8">
        <w:tab/>
        <w:t>GAM</w:t>
      </w:r>
      <w:r w:rsidR="004C4527" w:rsidRPr="00116BC8">
        <w:t>IN</w:t>
      </w:r>
      <w:r w:rsidRPr="00116BC8">
        <w:t>TOJAS (-AI), ATSAKINGAS (-I) UŽ SERIJŲ IŠLEIDIMĄ</w:t>
      </w:r>
    </w:p>
    <w:p w14:paraId="3D46ACF4" w14:textId="77777777" w:rsidR="00A71D6D" w:rsidRPr="001B654B" w:rsidRDefault="00A71D6D">
      <w:pPr>
        <w:pStyle w:val="BTEMEASMCA"/>
        <w:rPr>
          <w:sz w:val="22"/>
          <w:szCs w:val="22"/>
          <w:highlight w:val="yellow"/>
        </w:rPr>
      </w:pPr>
    </w:p>
    <w:p w14:paraId="5B65D971" w14:textId="77777777" w:rsidR="00A71D6D" w:rsidRPr="001B654B" w:rsidRDefault="00A71D6D">
      <w:pPr>
        <w:pStyle w:val="BTuEMEASMCA"/>
        <w:rPr>
          <w:sz w:val="22"/>
          <w:szCs w:val="22"/>
        </w:rPr>
      </w:pPr>
      <w:r w:rsidRPr="001B654B">
        <w:rPr>
          <w:sz w:val="22"/>
          <w:szCs w:val="22"/>
        </w:rPr>
        <w:t>Gamintojo (-ų), atsakingo (-ų) už serijų išleidimą, pavadinimas (-ai) ir adresas (-ai)</w:t>
      </w:r>
    </w:p>
    <w:p w14:paraId="6D53A4DB" w14:textId="77777777" w:rsidR="00A71D6D" w:rsidRPr="001B654B" w:rsidRDefault="00A71D6D">
      <w:pPr>
        <w:pStyle w:val="BTEMEASMCA"/>
        <w:rPr>
          <w:sz w:val="22"/>
          <w:szCs w:val="22"/>
        </w:rPr>
      </w:pPr>
    </w:p>
    <w:p w14:paraId="3CE85979" w14:textId="77777777" w:rsidR="00A71D6D" w:rsidRPr="00116BC8" w:rsidRDefault="00A71D6D" w:rsidP="00A71D6D">
      <w:pPr>
        <w:rPr>
          <w:sz w:val="22"/>
          <w:szCs w:val="22"/>
        </w:rPr>
      </w:pPr>
      <w:proofErr w:type="spellStart"/>
      <w:r w:rsidRPr="00116BC8">
        <w:rPr>
          <w:sz w:val="22"/>
          <w:szCs w:val="22"/>
        </w:rPr>
        <w:t>Przedsiębiorstwo</w:t>
      </w:r>
      <w:proofErr w:type="spellEnd"/>
      <w:r w:rsidRPr="00116BC8">
        <w:rPr>
          <w:sz w:val="22"/>
          <w:szCs w:val="22"/>
        </w:rPr>
        <w:t xml:space="preserve"> </w:t>
      </w:r>
      <w:proofErr w:type="spellStart"/>
      <w:r w:rsidRPr="00116BC8">
        <w:rPr>
          <w:sz w:val="22"/>
          <w:szCs w:val="22"/>
        </w:rPr>
        <w:t>Produkcji</w:t>
      </w:r>
      <w:proofErr w:type="spellEnd"/>
      <w:r w:rsidRPr="00116BC8">
        <w:rPr>
          <w:sz w:val="22"/>
          <w:szCs w:val="22"/>
        </w:rPr>
        <w:t xml:space="preserve"> </w:t>
      </w:r>
      <w:proofErr w:type="spellStart"/>
      <w:r w:rsidRPr="00116BC8">
        <w:rPr>
          <w:sz w:val="22"/>
          <w:szCs w:val="22"/>
        </w:rPr>
        <w:t>Farmaceutycznej</w:t>
      </w:r>
      <w:proofErr w:type="spellEnd"/>
      <w:r w:rsidRPr="00116BC8">
        <w:rPr>
          <w:sz w:val="22"/>
          <w:szCs w:val="22"/>
        </w:rPr>
        <w:t xml:space="preserve"> HASCO-LEK S. A.</w:t>
      </w:r>
    </w:p>
    <w:p w14:paraId="38BD50CC" w14:textId="77777777" w:rsidR="00A71D6D" w:rsidRPr="00116BC8" w:rsidRDefault="00A71D6D" w:rsidP="00A71D6D">
      <w:pPr>
        <w:rPr>
          <w:sz w:val="22"/>
          <w:szCs w:val="22"/>
        </w:rPr>
      </w:pPr>
      <w:proofErr w:type="spellStart"/>
      <w:r w:rsidRPr="00116BC8">
        <w:rPr>
          <w:sz w:val="22"/>
          <w:szCs w:val="22"/>
        </w:rPr>
        <w:t>Żmigrodzka</w:t>
      </w:r>
      <w:proofErr w:type="spellEnd"/>
      <w:r w:rsidRPr="00116BC8">
        <w:rPr>
          <w:sz w:val="22"/>
          <w:szCs w:val="22"/>
        </w:rPr>
        <w:t xml:space="preserve"> 242 E</w:t>
      </w:r>
    </w:p>
    <w:p w14:paraId="51D173C8" w14:textId="77777777" w:rsidR="00A71D6D" w:rsidRPr="00116BC8" w:rsidRDefault="00A71D6D" w:rsidP="00A71D6D">
      <w:pPr>
        <w:rPr>
          <w:sz w:val="22"/>
          <w:szCs w:val="22"/>
        </w:rPr>
      </w:pPr>
      <w:r w:rsidRPr="00116BC8">
        <w:rPr>
          <w:sz w:val="22"/>
          <w:szCs w:val="22"/>
        </w:rPr>
        <w:t xml:space="preserve">51-131Wrocław  </w:t>
      </w:r>
    </w:p>
    <w:p w14:paraId="6B53990B" w14:textId="77777777" w:rsidR="00A71D6D" w:rsidRPr="00116BC8" w:rsidRDefault="00A71D6D" w:rsidP="00A71D6D">
      <w:pPr>
        <w:rPr>
          <w:sz w:val="22"/>
          <w:szCs w:val="22"/>
        </w:rPr>
      </w:pPr>
      <w:r w:rsidRPr="00116BC8">
        <w:rPr>
          <w:sz w:val="22"/>
          <w:szCs w:val="22"/>
        </w:rPr>
        <w:t>Lenkija</w:t>
      </w:r>
    </w:p>
    <w:p w14:paraId="01232F97" w14:textId="77777777" w:rsidR="00A71D6D" w:rsidRPr="001B654B" w:rsidRDefault="00A71D6D">
      <w:pPr>
        <w:pStyle w:val="BTEMEASMCA"/>
        <w:rPr>
          <w:sz w:val="22"/>
          <w:szCs w:val="22"/>
          <w:highlight w:val="yellow"/>
        </w:rPr>
      </w:pPr>
    </w:p>
    <w:p w14:paraId="3DE5593F" w14:textId="77777777" w:rsidR="00A71D6D" w:rsidRPr="001B654B" w:rsidRDefault="00A71D6D">
      <w:pPr>
        <w:pStyle w:val="BTEMEASMCA"/>
        <w:rPr>
          <w:sz w:val="22"/>
          <w:szCs w:val="22"/>
          <w:highlight w:val="yellow"/>
        </w:rPr>
      </w:pPr>
    </w:p>
    <w:p w14:paraId="011E8E5C" w14:textId="5C6696CD" w:rsidR="00A71D6D" w:rsidRPr="00E27C29" w:rsidRDefault="00A71D6D" w:rsidP="001B654B">
      <w:pPr>
        <w:pStyle w:val="PI-1EMEASMCA"/>
      </w:pPr>
      <w:bookmarkStart w:id="62" w:name="_Toc129243129"/>
      <w:bookmarkStart w:id="63" w:name="_Toc129243254"/>
      <w:r w:rsidRPr="00E929E6">
        <w:t>B.</w:t>
      </w:r>
      <w:r w:rsidRPr="00E929E6">
        <w:tab/>
      </w:r>
      <w:r w:rsidR="004C4527" w:rsidRPr="00E929E6">
        <w:t>TIEKIMO IR VARTOJIMO SĄLYG</w:t>
      </w:r>
      <w:r w:rsidR="004C4527" w:rsidRPr="00E27C29">
        <w:t xml:space="preserve">OS AR APRIBOJIMAI </w:t>
      </w:r>
      <w:bookmarkEnd w:id="62"/>
      <w:bookmarkEnd w:id="63"/>
    </w:p>
    <w:p w14:paraId="0C47FDFF" w14:textId="77777777" w:rsidR="00A71D6D" w:rsidRPr="001B654B" w:rsidRDefault="00A71D6D">
      <w:pPr>
        <w:pStyle w:val="BTEMEASMCA"/>
        <w:rPr>
          <w:sz w:val="22"/>
          <w:szCs w:val="22"/>
        </w:rPr>
      </w:pPr>
    </w:p>
    <w:p w14:paraId="40E7D74F" w14:textId="77777777" w:rsidR="00A71D6D" w:rsidRPr="001B654B" w:rsidRDefault="00A71D6D">
      <w:pPr>
        <w:pStyle w:val="BTEMEASMCA"/>
        <w:rPr>
          <w:sz w:val="22"/>
          <w:szCs w:val="22"/>
        </w:rPr>
      </w:pPr>
      <w:r w:rsidRPr="001B654B">
        <w:rPr>
          <w:sz w:val="22"/>
          <w:szCs w:val="22"/>
        </w:rPr>
        <w:t>Nereceptinis vaistinis preparatas</w:t>
      </w:r>
    </w:p>
    <w:p w14:paraId="1BE350CE" w14:textId="77777777" w:rsidR="00A71D6D" w:rsidRPr="001B654B" w:rsidRDefault="00A71D6D">
      <w:pPr>
        <w:pStyle w:val="BTEMEASMCA"/>
        <w:rPr>
          <w:sz w:val="22"/>
          <w:szCs w:val="22"/>
        </w:rPr>
      </w:pPr>
    </w:p>
    <w:p w14:paraId="7A9FB0EB" w14:textId="77777777" w:rsidR="00A71D6D" w:rsidRPr="001B654B" w:rsidRDefault="00A71D6D">
      <w:pPr>
        <w:pStyle w:val="BTEMEASMCA"/>
        <w:rPr>
          <w:sz w:val="22"/>
          <w:szCs w:val="22"/>
        </w:rPr>
      </w:pPr>
      <w:r w:rsidRPr="001B654B">
        <w:rPr>
          <w:sz w:val="22"/>
          <w:szCs w:val="22"/>
        </w:rPr>
        <w:br w:type="page"/>
      </w:r>
    </w:p>
    <w:p w14:paraId="5B532F84" w14:textId="77777777" w:rsidR="00A71D6D" w:rsidRPr="001B654B" w:rsidRDefault="00A71D6D">
      <w:pPr>
        <w:pStyle w:val="BTEMEASMCA"/>
        <w:rPr>
          <w:sz w:val="22"/>
          <w:szCs w:val="22"/>
        </w:rPr>
      </w:pPr>
    </w:p>
    <w:p w14:paraId="2152B671" w14:textId="77777777" w:rsidR="00A71D6D" w:rsidRPr="001B654B" w:rsidRDefault="00A71D6D">
      <w:pPr>
        <w:pStyle w:val="BTEMEASMCA"/>
        <w:rPr>
          <w:sz w:val="22"/>
          <w:szCs w:val="22"/>
        </w:rPr>
      </w:pPr>
    </w:p>
    <w:p w14:paraId="7D2DDE92" w14:textId="77777777" w:rsidR="00A71D6D" w:rsidRPr="001B654B" w:rsidRDefault="00A71D6D">
      <w:pPr>
        <w:pStyle w:val="BTEMEASMCA"/>
        <w:rPr>
          <w:sz w:val="22"/>
          <w:szCs w:val="22"/>
        </w:rPr>
      </w:pPr>
    </w:p>
    <w:p w14:paraId="63C078DA" w14:textId="77777777" w:rsidR="00A71D6D" w:rsidRPr="001B654B" w:rsidRDefault="00A71D6D">
      <w:pPr>
        <w:pStyle w:val="BTEMEASMCA"/>
        <w:rPr>
          <w:sz w:val="22"/>
          <w:szCs w:val="22"/>
        </w:rPr>
      </w:pPr>
    </w:p>
    <w:p w14:paraId="69E94019" w14:textId="77777777" w:rsidR="00A71D6D" w:rsidRPr="001B654B" w:rsidRDefault="00A71D6D">
      <w:pPr>
        <w:pStyle w:val="BTEMEASMCA"/>
        <w:rPr>
          <w:sz w:val="22"/>
          <w:szCs w:val="22"/>
        </w:rPr>
      </w:pPr>
    </w:p>
    <w:p w14:paraId="344CF76B" w14:textId="77777777" w:rsidR="00A71D6D" w:rsidRPr="001B654B" w:rsidRDefault="00A71D6D">
      <w:pPr>
        <w:pStyle w:val="BTEMEASMCA"/>
        <w:rPr>
          <w:sz w:val="22"/>
          <w:szCs w:val="22"/>
        </w:rPr>
      </w:pPr>
    </w:p>
    <w:p w14:paraId="07BC92C6" w14:textId="77777777" w:rsidR="00A71D6D" w:rsidRPr="001B654B" w:rsidRDefault="00A71D6D">
      <w:pPr>
        <w:pStyle w:val="BTEMEASMCA"/>
        <w:rPr>
          <w:sz w:val="22"/>
          <w:szCs w:val="22"/>
        </w:rPr>
      </w:pPr>
    </w:p>
    <w:p w14:paraId="685773AB" w14:textId="77777777" w:rsidR="00A71D6D" w:rsidRPr="001B654B" w:rsidRDefault="00A71D6D">
      <w:pPr>
        <w:pStyle w:val="BTEMEASMCA"/>
        <w:rPr>
          <w:sz w:val="22"/>
          <w:szCs w:val="22"/>
        </w:rPr>
      </w:pPr>
    </w:p>
    <w:p w14:paraId="7DFD5ABB" w14:textId="77777777" w:rsidR="00A71D6D" w:rsidRPr="001B654B" w:rsidRDefault="00A71D6D">
      <w:pPr>
        <w:pStyle w:val="BTEMEASMCA"/>
        <w:rPr>
          <w:sz w:val="22"/>
          <w:szCs w:val="22"/>
        </w:rPr>
      </w:pPr>
    </w:p>
    <w:p w14:paraId="7B8EC28C" w14:textId="77777777" w:rsidR="00A71D6D" w:rsidRPr="001B654B" w:rsidRDefault="00A71D6D">
      <w:pPr>
        <w:pStyle w:val="BTEMEASMCA"/>
        <w:rPr>
          <w:sz w:val="22"/>
          <w:szCs w:val="22"/>
        </w:rPr>
      </w:pPr>
    </w:p>
    <w:p w14:paraId="2ECA7690" w14:textId="77777777" w:rsidR="00A71D6D" w:rsidRPr="001B654B" w:rsidRDefault="00A71D6D">
      <w:pPr>
        <w:pStyle w:val="BTEMEASMCA"/>
        <w:rPr>
          <w:sz w:val="22"/>
          <w:szCs w:val="22"/>
        </w:rPr>
      </w:pPr>
    </w:p>
    <w:p w14:paraId="283335F9" w14:textId="77777777" w:rsidR="00A71D6D" w:rsidRPr="001B654B" w:rsidRDefault="00A71D6D">
      <w:pPr>
        <w:pStyle w:val="BTEMEASMCA"/>
        <w:rPr>
          <w:sz w:val="22"/>
          <w:szCs w:val="22"/>
        </w:rPr>
      </w:pPr>
    </w:p>
    <w:p w14:paraId="4FAA6C1F" w14:textId="77777777" w:rsidR="00A71D6D" w:rsidRPr="001B654B" w:rsidRDefault="00A71D6D">
      <w:pPr>
        <w:pStyle w:val="BTEMEASMCA"/>
        <w:rPr>
          <w:sz w:val="22"/>
          <w:szCs w:val="22"/>
        </w:rPr>
      </w:pPr>
    </w:p>
    <w:p w14:paraId="5802B2DC" w14:textId="77777777" w:rsidR="00A71D6D" w:rsidRPr="001B654B" w:rsidRDefault="00A71D6D">
      <w:pPr>
        <w:pStyle w:val="BTEMEASMCA"/>
        <w:rPr>
          <w:sz w:val="22"/>
          <w:szCs w:val="22"/>
        </w:rPr>
      </w:pPr>
    </w:p>
    <w:p w14:paraId="7A947457" w14:textId="77777777" w:rsidR="00A71D6D" w:rsidRPr="001B654B" w:rsidRDefault="00A71D6D">
      <w:pPr>
        <w:pStyle w:val="BTEMEASMCA"/>
        <w:rPr>
          <w:sz w:val="22"/>
          <w:szCs w:val="22"/>
        </w:rPr>
      </w:pPr>
    </w:p>
    <w:p w14:paraId="2C402651" w14:textId="77777777" w:rsidR="00A71D6D" w:rsidRPr="001B654B" w:rsidRDefault="00A71D6D">
      <w:pPr>
        <w:pStyle w:val="BTEMEASMCA"/>
        <w:rPr>
          <w:sz w:val="22"/>
          <w:szCs w:val="22"/>
        </w:rPr>
      </w:pPr>
    </w:p>
    <w:p w14:paraId="340ABCE1" w14:textId="77777777" w:rsidR="00A71D6D" w:rsidRPr="001B654B" w:rsidRDefault="00A71D6D">
      <w:pPr>
        <w:pStyle w:val="BTEMEASMCA"/>
        <w:rPr>
          <w:sz w:val="22"/>
          <w:szCs w:val="22"/>
        </w:rPr>
      </w:pPr>
    </w:p>
    <w:p w14:paraId="1AFCDA35" w14:textId="77777777" w:rsidR="00A71D6D" w:rsidRPr="001B654B" w:rsidRDefault="00A71D6D">
      <w:pPr>
        <w:pStyle w:val="BTEMEASMCA"/>
        <w:rPr>
          <w:sz w:val="22"/>
          <w:szCs w:val="22"/>
        </w:rPr>
      </w:pPr>
    </w:p>
    <w:p w14:paraId="714BEE41" w14:textId="77777777" w:rsidR="00A71D6D" w:rsidRPr="001B654B" w:rsidRDefault="00A71D6D">
      <w:pPr>
        <w:pStyle w:val="BTEMEASMCA"/>
        <w:rPr>
          <w:sz w:val="22"/>
          <w:szCs w:val="22"/>
        </w:rPr>
      </w:pPr>
    </w:p>
    <w:p w14:paraId="09002D00" w14:textId="77777777" w:rsidR="00A71D6D" w:rsidRPr="001B654B" w:rsidRDefault="00A71D6D">
      <w:pPr>
        <w:pStyle w:val="BTEMEASMCA"/>
        <w:rPr>
          <w:sz w:val="22"/>
          <w:szCs w:val="22"/>
        </w:rPr>
      </w:pPr>
    </w:p>
    <w:p w14:paraId="66CB165D" w14:textId="77777777" w:rsidR="00A71D6D" w:rsidRPr="001B654B" w:rsidRDefault="00A71D6D">
      <w:pPr>
        <w:pStyle w:val="BTEMEASMCA"/>
        <w:rPr>
          <w:sz w:val="22"/>
          <w:szCs w:val="22"/>
        </w:rPr>
      </w:pPr>
    </w:p>
    <w:p w14:paraId="1825E4ED" w14:textId="77777777" w:rsidR="00A71D6D" w:rsidRPr="001B654B" w:rsidRDefault="00A71D6D">
      <w:pPr>
        <w:pStyle w:val="BTEMEASMCA"/>
        <w:rPr>
          <w:sz w:val="22"/>
          <w:szCs w:val="22"/>
        </w:rPr>
      </w:pPr>
    </w:p>
    <w:p w14:paraId="00CC043C" w14:textId="782B188D" w:rsidR="00A71D6D" w:rsidRPr="00116BC8" w:rsidRDefault="00A71D6D">
      <w:pPr>
        <w:pStyle w:val="TTEMEASMCA"/>
      </w:pPr>
      <w:bookmarkStart w:id="64" w:name="_Toc129243134"/>
      <w:bookmarkStart w:id="65" w:name="_Toc129243259"/>
      <w:r w:rsidRPr="00116BC8">
        <w:t>III PRIEDAS</w:t>
      </w:r>
      <w:bookmarkEnd w:id="64"/>
      <w:bookmarkEnd w:id="65"/>
    </w:p>
    <w:p w14:paraId="2DCB24C0" w14:textId="77777777" w:rsidR="00A71D6D" w:rsidRPr="001B654B" w:rsidRDefault="00A71D6D">
      <w:pPr>
        <w:pStyle w:val="BTEMEASMCA"/>
        <w:rPr>
          <w:sz w:val="22"/>
          <w:szCs w:val="22"/>
        </w:rPr>
      </w:pPr>
    </w:p>
    <w:p w14:paraId="654DA102" w14:textId="7D1F2B66" w:rsidR="00A71D6D" w:rsidRPr="00116BC8" w:rsidRDefault="00A71D6D">
      <w:pPr>
        <w:pStyle w:val="TTEMEASMCA"/>
      </w:pPr>
      <w:bookmarkStart w:id="66" w:name="_Toc129243135"/>
      <w:bookmarkStart w:id="67" w:name="_Toc129243260"/>
      <w:r w:rsidRPr="00116BC8">
        <w:t>ŽENKLINIMAS IR PAKUOTĖS LAPELIS</w:t>
      </w:r>
      <w:bookmarkEnd w:id="66"/>
      <w:bookmarkEnd w:id="67"/>
    </w:p>
    <w:p w14:paraId="6E26A519" w14:textId="77777777" w:rsidR="00A71D6D" w:rsidRPr="001B654B" w:rsidRDefault="00A71D6D">
      <w:pPr>
        <w:pStyle w:val="BTEMEASMCA"/>
        <w:rPr>
          <w:sz w:val="22"/>
          <w:szCs w:val="22"/>
        </w:rPr>
      </w:pPr>
      <w:r w:rsidRPr="001B654B">
        <w:rPr>
          <w:sz w:val="22"/>
          <w:szCs w:val="22"/>
        </w:rPr>
        <w:br w:type="page"/>
      </w:r>
    </w:p>
    <w:p w14:paraId="5B98B0A8" w14:textId="77777777" w:rsidR="00A71D6D" w:rsidRPr="001B654B" w:rsidRDefault="00A71D6D">
      <w:pPr>
        <w:pStyle w:val="BTEMEASMCA"/>
        <w:rPr>
          <w:sz w:val="22"/>
          <w:szCs w:val="22"/>
        </w:rPr>
      </w:pPr>
    </w:p>
    <w:p w14:paraId="0BBE118C" w14:textId="77777777" w:rsidR="00A71D6D" w:rsidRPr="001B654B" w:rsidRDefault="00A71D6D">
      <w:pPr>
        <w:pStyle w:val="BTEMEASMCA"/>
        <w:rPr>
          <w:sz w:val="22"/>
          <w:szCs w:val="22"/>
        </w:rPr>
      </w:pPr>
    </w:p>
    <w:p w14:paraId="15B3ECA5" w14:textId="77777777" w:rsidR="00A71D6D" w:rsidRPr="001B654B" w:rsidRDefault="00A71D6D">
      <w:pPr>
        <w:pStyle w:val="BTEMEASMCA"/>
        <w:rPr>
          <w:sz w:val="22"/>
          <w:szCs w:val="22"/>
        </w:rPr>
      </w:pPr>
    </w:p>
    <w:p w14:paraId="328A460A" w14:textId="77777777" w:rsidR="00A71D6D" w:rsidRPr="001B654B" w:rsidRDefault="00A71D6D">
      <w:pPr>
        <w:pStyle w:val="BTEMEASMCA"/>
        <w:rPr>
          <w:sz w:val="22"/>
          <w:szCs w:val="22"/>
        </w:rPr>
      </w:pPr>
    </w:p>
    <w:p w14:paraId="7DADCE23" w14:textId="77777777" w:rsidR="00A71D6D" w:rsidRPr="001B654B" w:rsidRDefault="00A71D6D">
      <w:pPr>
        <w:pStyle w:val="BTEMEASMCA"/>
        <w:rPr>
          <w:sz w:val="22"/>
          <w:szCs w:val="22"/>
        </w:rPr>
      </w:pPr>
    </w:p>
    <w:p w14:paraId="0FCA131F" w14:textId="77777777" w:rsidR="00A71D6D" w:rsidRPr="001B654B" w:rsidRDefault="00A71D6D">
      <w:pPr>
        <w:pStyle w:val="BTEMEASMCA"/>
        <w:rPr>
          <w:sz w:val="22"/>
          <w:szCs w:val="22"/>
        </w:rPr>
      </w:pPr>
    </w:p>
    <w:p w14:paraId="564C5038" w14:textId="77777777" w:rsidR="00A71D6D" w:rsidRPr="001B654B" w:rsidRDefault="00A71D6D">
      <w:pPr>
        <w:pStyle w:val="BTEMEASMCA"/>
        <w:rPr>
          <w:sz w:val="22"/>
          <w:szCs w:val="22"/>
        </w:rPr>
      </w:pPr>
    </w:p>
    <w:p w14:paraId="48AE6AE1" w14:textId="77777777" w:rsidR="00A71D6D" w:rsidRPr="001B654B" w:rsidRDefault="00A71D6D">
      <w:pPr>
        <w:pStyle w:val="BTEMEASMCA"/>
        <w:rPr>
          <w:sz w:val="22"/>
          <w:szCs w:val="22"/>
        </w:rPr>
      </w:pPr>
    </w:p>
    <w:p w14:paraId="66472136" w14:textId="77777777" w:rsidR="00A71D6D" w:rsidRPr="001B654B" w:rsidRDefault="00A71D6D">
      <w:pPr>
        <w:pStyle w:val="BTEMEASMCA"/>
        <w:rPr>
          <w:sz w:val="22"/>
          <w:szCs w:val="22"/>
        </w:rPr>
      </w:pPr>
    </w:p>
    <w:p w14:paraId="51D20EE6" w14:textId="77777777" w:rsidR="00A71D6D" w:rsidRPr="001B654B" w:rsidRDefault="00A71D6D">
      <w:pPr>
        <w:pStyle w:val="BTEMEASMCA"/>
        <w:rPr>
          <w:sz w:val="22"/>
          <w:szCs w:val="22"/>
        </w:rPr>
      </w:pPr>
    </w:p>
    <w:p w14:paraId="0292782F" w14:textId="77777777" w:rsidR="00A71D6D" w:rsidRPr="001B654B" w:rsidRDefault="00A71D6D">
      <w:pPr>
        <w:pStyle w:val="BTEMEASMCA"/>
        <w:rPr>
          <w:sz w:val="22"/>
          <w:szCs w:val="22"/>
        </w:rPr>
      </w:pPr>
    </w:p>
    <w:p w14:paraId="48194265" w14:textId="77777777" w:rsidR="00A71D6D" w:rsidRPr="001B654B" w:rsidRDefault="00A71D6D">
      <w:pPr>
        <w:pStyle w:val="BTEMEASMCA"/>
        <w:rPr>
          <w:sz w:val="22"/>
          <w:szCs w:val="22"/>
        </w:rPr>
      </w:pPr>
    </w:p>
    <w:p w14:paraId="0C14F3B0" w14:textId="77777777" w:rsidR="00A71D6D" w:rsidRPr="001B654B" w:rsidRDefault="00A71D6D">
      <w:pPr>
        <w:pStyle w:val="BTEMEASMCA"/>
        <w:rPr>
          <w:sz w:val="22"/>
          <w:szCs w:val="22"/>
        </w:rPr>
      </w:pPr>
    </w:p>
    <w:p w14:paraId="1AD56D00" w14:textId="77777777" w:rsidR="00A71D6D" w:rsidRPr="001B654B" w:rsidRDefault="00A71D6D">
      <w:pPr>
        <w:pStyle w:val="BTEMEASMCA"/>
        <w:rPr>
          <w:sz w:val="22"/>
          <w:szCs w:val="22"/>
        </w:rPr>
      </w:pPr>
    </w:p>
    <w:p w14:paraId="08C3461C" w14:textId="77777777" w:rsidR="00A71D6D" w:rsidRPr="001B654B" w:rsidRDefault="00A71D6D">
      <w:pPr>
        <w:pStyle w:val="BTEMEASMCA"/>
        <w:rPr>
          <w:sz w:val="22"/>
          <w:szCs w:val="22"/>
        </w:rPr>
      </w:pPr>
    </w:p>
    <w:p w14:paraId="466560FC" w14:textId="77777777" w:rsidR="00A71D6D" w:rsidRPr="001B654B" w:rsidRDefault="00A71D6D">
      <w:pPr>
        <w:pStyle w:val="BTEMEASMCA"/>
        <w:rPr>
          <w:sz w:val="22"/>
          <w:szCs w:val="22"/>
        </w:rPr>
      </w:pPr>
    </w:p>
    <w:p w14:paraId="3A4681F5" w14:textId="77777777" w:rsidR="00A71D6D" w:rsidRPr="001B654B" w:rsidRDefault="00A71D6D">
      <w:pPr>
        <w:pStyle w:val="BTEMEASMCA"/>
        <w:rPr>
          <w:sz w:val="22"/>
          <w:szCs w:val="22"/>
        </w:rPr>
      </w:pPr>
    </w:p>
    <w:p w14:paraId="3DF468C0" w14:textId="77777777" w:rsidR="00A71D6D" w:rsidRPr="001B654B" w:rsidRDefault="00A71D6D">
      <w:pPr>
        <w:pStyle w:val="BTEMEASMCA"/>
        <w:rPr>
          <w:sz w:val="22"/>
          <w:szCs w:val="22"/>
        </w:rPr>
      </w:pPr>
    </w:p>
    <w:p w14:paraId="646351EF" w14:textId="77777777" w:rsidR="00A71D6D" w:rsidRPr="001B654B" w:rsidRDefault="00A71D6D">
      <w:pPr>
        <w:pStyle w:val="BTEMEASMCA"/>
        <w:rPr>
          <w:sz w:val="22"/>
          <w:szCs w:val="22"/>
        </w:rPr>
      </w:pPr>
    </w:p>
    <w:p w14:paraId="514B22E7" w14:textId="77777777" w:rsidR="00A71D6D" w:rsidRPr="001B654B" w:rsidRDefault="00A71D6D">
      <w:pPr>
        <w:pStyle w:val="BTEMEASMCA"/>
        <w:rPr>
          <w:sz w:val="22"/>
          <w:szCs w:val="22"/>
        </w:rPr>
      </w:pPr>
    </w:p>
    <w:p w14:paraId="4A86D308" w14:textId="77777777" w:rsidR="00A71D6D" w:rsidRPr="001B654B" w:rsidRDefault="00A71D6D">
      <w:pPr>
        <w:pStyle w:val="BTEMEASMCA"/>
        <w:rPr>
          <w:sz w:val="22"/>
          <w:szCs w:val="22"/>
        </w:rPr>
      </w:pPr>
    </w:p>
    <w:p w14:paraId="315AAEF3" w14:textId="77777777" w:rsidR="00A71D6D" w:rsidRPr="001B654B" w:rsidRDefault="00A71D6D">
      <w:pPr>
        <w:pStyle w:val="BTEMEASMCA"/>
        <w:rPr>
          <w:sz w:val="22"/>
          <w:szCs w:val="22"/>
        </w:rPr>
      </w:pPr>
    </w:p>
    <w:p w14:paraId="7EF68055" w14:textId="242B2CE5" w:rsidR="00A71D6D" w:rsidRPr="00116BC8" w:rsidRDefault="00A71D6D">
      <w:pPr>
        <w:pStyle w:val="TTEMEASMCA"/>
      </w:pPr>
      <w:bookmarkStart w:id="68" w:name="_Toc129243136"/>
      <w:bookmarkStart w:id="69" w:name="_Toc129243261"/>
      <w:r w:rsidRPr="00116BC8">
        <w:t>A. ŽENKLINIMAS</w:t>
      </w:r>
      <w:bookmarkEnd w:id="68"/>
      <w:bookmarkEnd w:id="69"/>
    </w:p>
    <w:p w14:paraId="51A637D6" w14:textId="77777777" w:rsidR="00A71D6D" w:rsidRPr="001B654B" w:rsidRDefault="00A71D6D">
      <w:pPr>
        <w:pStyle w:val="BTEMEASMCA"/>
        <w:rPr>
          <w:sz w:val="22"/>
          <w:szCs w:val="22"/>
        </w:rPr>
      </w:pPr>
      <w:r w:rsidRPr="001B654B">
        <w:rPr>
          <w:sz w:val="22"/>
          <w:szCs w:val="22"/>
        </w:rPr>
        <w:br w:type="page"/>
      </w:r>
    </w:p>
    <w:p w14:paraId="70B8E96D" w14:textId="77777777" w:rsidR="00A71D6D" w:rsidRPr="00116BC8" w:rsidRDefault="00A71D6D" w:rsidP="00A71D6D">
      <w:pPr>
        <w:pStyle w:val="PI-1labEMEASMCA"/>
      </w:pPr>
      <w:r w:rsidRPr="00116BC8">
        <w:t>INFORMACIJA ANT IŠORINĖS IR VIDINĖS PAKUOTĖS</w:t>
      </w:r>
    </w:p>
    <w:p w14:paraId="00DFEEE4" w14:textId="77777777" w:rsidR="00A71D6D" w:rsidRPr="00116BC8" w:rsidRDefault="00A71D6D" w:rsidP="00A71D6D">
      <w:pPr>
        <w:pStyle w:val="PI-1labEMEASMCA"/>
      </w:pPr>
    </w:p>
    <w:p w14:paraId="29DC50B6" w14:textId="77777777" w:rsidR="00A71D6D" w:rsidRPr="00116BC8" w:rsidRDefault="00A71D6D" w:rsidP="00A71D6D">
      <w:pPr>
        <w:pStyle w:val="PI-1labEMEASMCA"/>
        <w:rPr>
          <w:bCs/>
        </w:rPr>
      </w:pPr>
      <w:r w:rsidRPr="00116BC8">
        <w:t>ETIKETĖ</w:t>
      </w:r>
    </w:p>
    <w:p w14:paraId="04110C38" w14:textId="77777777" w:rsidR="00A71D6D" w:rsidRPr="001B654B" w:rsidRDefault="00A71D6D">
      <w:pPr>
        <w:pStyle w:val="BTEMEASMCA"/>
        <w:rPr>
          <w:sz w:val="22"/>
          <w:szCs w:val="22"/>
        </w:rPr>
      </w:pPr>
    </w:p>
    <w:p w14:paraId="1D0E84DE" w14:textId="77777777" w:rsidR="00A71D6D" w:rsidRPr="001B654B" w:rsidRDefault="00A71D6D">
      <w:pPr>
        <w:pStyle w:val="BTEMEASMCA"/>
        <w:rPr>
          <w:sz w:val="22"/>
          <w:szCs w:val="22"/>
        </w:rPr>
      </w:pPr>
    </w:p>
    <w:p w14:paraId="510C038A" w14:textId="77777777" w:rsidR="00A71D6D" w:rsidRPr="00116BC8" w:rsidRDefault="00A71D6D" w:rsidP="00A71D6D">
      <w:pPr>
        <w:pStyle w:val="PI-1labEMEASMCA"/>
      </w:pPr>
      <w:r w:rsidRPr="00116BC8">
        <w:t>1.</w:t>
      </w:r>
      <w:r w:rsidRPr="00116BC8">
        <w:tab/>
        <w:t>VAISTINIO PREPARATO PAVADINIMAS</w:t>
      </w:r>
    </w:p>
    <w:p w14:paraId="54F0A0E2" w14:textId="77777777" w:rsidR="00A71D6D" w:rsidRPr="001B654B" w:rsidRDefault="00A71D6D">
      <w:pPr>
        <w:pStyle w:val="BTEMEASMCA"/>
        <w:rPr>
          <w:sz w:val="22"/>
          <w:szCs w:val="22"/>
        </w:rPr>
      </w:pPr>
    </w:p>
    <w:p w14:paraId="2E58D4DF" w14:textId="77777777" w:rsidR="00A71D6D" w:rsidRPr="00116BC8" w:rsidRDefault="00A71D6D" w:rsidP="00A71D6D">
      <w:pPr>
        <w:rPr>
          <w:sz w:val="22"/>
          <w:szCs w:val="22"/>
        </w:rPr>
      </w:pPr>
      <w:proofErr w:type="spellStart"/>
      <w:r w:rsidRPr="00116BC8">
        <w:rPr>
          <w:sz w:val="22"/>
          <w:szCs w:val="22"/>
        </w:rPr>
        <w:t>Tinctura</w:t>
      </w:r>
      <w:proofErr w:type="spellEnd"/>
      <w:r w:rsidRPr="00116BC8">
        <w:rPr>
          <w:sz w:val="22"/>
          <w:szCs w:val="22"/>
        </w:rPr>
        <w:t xml:space="preserve"> </w:t>
      </w:r>
      <w:proofErr w:type="spellStart"/>
      <w:r w:rsidRPr="00116BC8">
        <w:rPr>
          <w:sz w:val="22"/>
          <w:szCs w:val="22"/>
        </w:rPr>
        <w:t>Valerianae</w:t>
      </w:r>
      <w:proofErr w:type="spellEnd"/>
      <w:r w:rsidRPr="00116BC8">
        <w:rPr>
          <w:sz w:val="22"/>
          <w:szCs w:val="22"/>
        </w:rPr>
        <w:t xml:space="preserve"> HASCO-LEK geriamasis tirpalas</w:t>
      </w:r>
    </w:p>
    <w:p w14:paraId="20EB2F87" w14:textId="77777777" w:rsidR="00A71D6D" w:rsidRPr="001B654B" w:rsidRDefault="00A71D6D">
      <w:pPr>
        <w:pStyle w:val="BTEMEASMCA"/>
        <w:rPr>
          <w:sz w:val="22"/>
          <w:szCs w:val="22"/>
        </w:rPr>
      </w:pPr>
      <w:r w:rsidRPr="001B654B">
        <w:rPr>
          <w:sz w:val="22"/>
          <w:szCs w:val="22"/>
        </w:rPr>
        <w:t>Valerijonų tinktūra</w:t>
      </w:r>
    </w:p>
    <w:p w14:paraId="798B1093" w14:textId="77777777" w:rsidR="00A71D6D" w:rsidRPr="001B654B" w:rsidRDefault="00A71D6D">
      <w:pPr>
        <w:pStyle w:val="BTEMEASMCA"/>
        <w:rPr>
          <w:sz w:val="22"/>
          <w:szCs w:val="22"/>
        </w:rPr>
      </w:pPr>
    </w:p>
    <w:p w14:paraId="6707E2FE" w14:textId="77777777" w:rsidR="00A71D6D" w:rsidRPr="00116BC8" w:rsidRDefault="00A71D6D" w:rsidP="00A71D6D">
      <w:pPr>
        <w:tabs>
          <w:tab w:val="left" w:pos="540"/>
        </w:tabs>
        <w:rPr>
          <w:sz w:val="22"/>
          <w:szCs w:val="22"/>
        </w:rPr>
      </w:pPr>
      <w:r w:rsidRPr="00116BC8">
        <w:rPr>
          <w:sz w:val="22"/>
          <w:szCs w:val="22"/>
        </w:rPr>
        <w:t>Tradicinis augalinis vaistinis preparatas, kurio indikacijos pagrįstos tik ilgalaikiu vartojimu.</w:t>
      </w:r>
    </w:p>
    <w:p w14:paraId="349C1366" w14:textId="77777777" w:rsidR="00A71D6D" w:rsidRPr="001B654B" w:rsidRDefault="00A71D6D">
      <w:pPr>
        <w:pStyle w:val="BTEMEASMCA"/>
        <w:rPr>
          <w:sz w:val="22"/>
          <w:szCs w:val="22"/>
        </w:rPr>
      </w:pPr>
    </w:p>
    <w:p w14:paraId="62A103D3" w14:textId="77777777" w:rsidR="00A71D6D" w:rsidRPr="001B654B" w:rsidRDefault="00A71D6D">
      <w:pPr>
        <w:pStyle w:val="BTEMEASMCA"/>
        <w:rPr>
          <w:sz w:val="22"/>
          <w:szCs w:val="22"/>
        </w:rPr>
      </w:pPr>
    </w:p>
    <w:p w14:paraId="561C9256" w14:textId="127DAD0D" w:rsidR="00A71D6D" w:rsidRPr="00116BC8" w:rsidRDefault="00A71D6D" w:rsidP="00A71D6D">
      <w:pPr>
        <w:pStyle w:val="PI-1labEMEASMCA"/>
      </w:pPr>
      <w:r w:rsidRPr="00116BC8">
        <w:t>2.</w:t>
      </w:r>
      <w:r w:rsidRPr="00116BC8">
        <w:tab/>
      </w:r>
      <w:r w:rsidR="004C4527" w:rsidRPr="00116BC8">
        <w:t>VEIKLIOJI (-IOS) MEDŽIAGA (-OS) IR JOS (-Ų) KIEKIS (-IAI)</w:t>
      </w:r>
    </w:p>
    <w:p w14:paraId="2126E188" w14:textId="77777777" w:rsidR="00A71D6D" w:rsidRPr="001B654B" w:rsidRDefault="00A71D6D">
      <w:pPr>
        <w:pStyle w:val="BTEMEASMCA"/>
        <w:rPr>
          <w:sz w:val="22"/>
          <w:szCs w:val="22"/>
        </w:rPr>
      </w:pPr>
    </w:p>
    <w:p w14:paraId="6BA6F4A5" w14:textId="77777777" w:rsidR="00A71D6D" w:rsidRPr="001B654B" w:rsidRDefault="00A71D6D">
      <w:pPr>
        <w:pStyle w:val="BTEMEASMCA"/>
        <w:rPr>
          <w:sz w:val="22"/>
          <w:szCs w:val="22"/>
        </w:rPr>
      </w:pPr>
      <w:r w:rsidRPr="001B654B">
        <w:rPr>
          <w:sz w:val="22"/>
          <w:szCs w:val="22"/>
        </w:rPr>
        <w:t xml:space="preserve">1 ml </w:t>
      </w:r>
      <w:r w:rsidR="00D03A52">
        <w:rPr>
          <w:sz w:val="22"/>
          <w:szCs w:val="22"/>
        </w:rPr>
        <w:t xml:space="preserve">geriamojo </w:t>
      </w:r>
      <w:r w:rsidRPr="001B654B">
        <w:rPr>
          <w:sz w:val="22"/>
          <w:szCs w:val="22"/>
        </w:rPr>
        <w:t xml:space="preserve">tirpalo yra 1 ml </w:t>
      </w:r>
      <w:proofErr w:type="spellStart"/>
      <w:r w:rsidRPr="001B654B">
        <w:rPr>
          <w:i/>
          <w:sz w:val="22"/>
          <w:szCs w:val="22"/>
        </w:rPr>
        <w:t>Valeriana</w:t>
      </w:r>
      <w:proofErr w:type="spellEnd"/>
      <w:r w:rsidRPr="001B654B">
        <w:rPr>
          <w:sz w:val="22"/>
          <w:szCs w:val="22"/>
        </w:rPr>
        <w:t xml:space="preserve"> </w:t>
      </w:r>
      <w:proofErr w:type="spellStart"/>
      <w:r w:rsidRPr="001B654B">
        <w:rPr>
          <w:i/>
          <w:sz w:val="22"/>
          <w:szCs w:val="22"/>
        </w:rPr>
        <w:t>officinalis</w:t>
      </w:r>
      <w:proofErr w:type="spellEnd"/>
      <w:r w:rsidRPr="001B654B">
        <w:rPr>
          <w:sz w:val="22"/>
          <w:szCs w:val="22"/>
        </w:rPr>
        <w:t xml:space="preserve"> L.</w:t>
      </w:r>
      <w:r w:rsidRPr="001B654B">
        <w:rPr>
          <w:i/>
          <w:sz w:val="22"/>
          <w:szCs w:val="22"/>
        </w:rPr>
        <w:t xml:space="preserve"> </w:t>
      </w:r>
      <w:proofErr w:type="spellStart"/>
      <w:r w:rsidRPr="001B654B">
        <w:rPr>
          <w:i/>
          <w:sz w:val="22"/>
          <w:szCs w:val="22"/>
        </w:rPr>
        <w:t>s.l</w:t>
      </w:r>
      <w:proofErr w:type="spellEnd"/>
      <w:r w:rsidRPr="001B654B">
        <w:rPr>
          <w:i/>
          <w:sz w:val="22"/>
          <w:szCs w:val="22"/>
        </w:rPr>
        <w:t>.</w:t>
      </w:r>
      <w:r w:rsidRPr="001B654B">
        <w:rPr>
          <w:sz w:val="22"/>
          <w:szCs w:val="22"/>
        </w:rPr>
        <w:t xml:space="preserve">, </w:t>
      </w:r>
      <w:proofErr w:type="spellStart"/>
      <w:r w:rsidRPr="001B654B">
        <w:rPr>
          <w:sz w:val="22"/>
          <w:szCs w:val="22"/>
        </w:rPr>
        <w:t>radix</w:t>
      </w:r>
      <w:proofErr w:type="spellEnd"/>
      <w:r w:rsidRPr="001B654B">
        <w:rPr>
          <w:sz w:val="22"/>
          <w:szCs w:val="22"/>
        </w:rPr>
        <w:t xml:space="preserve"> (valerijonų šaknų) tinktūros (1:5).</w:t>
      </w:r>
    </w:p>
    <w:p w14:paraId="7F0460C3" w14:textId="77777777" w:rsidR="00A71D6D" w:rsidRPr="001B654B" w:rsidRDefault="00A71D6D">
      <w:pPr>
        <w:pStyle w:val="BTEMEASMCA"/>
        <w:rPr>
          <w:sz w:val="22"/>
          <w:szCs w:val="22"/>
        </w:rPr>
      </w:pPr>
      <w:r w:rsidRPr="00751B14">
        <w:t xml:space="preserve">Ekstrakcijos tirpiklis: </w:t>
      </w:r>
      <w:r w:rsidRPr="001B654B">
        <w:rPr>
          <w:sz w:val="22"/>
          <w:szCs w:val="22"/>
        </w:rPr>
        <w:t>etanolis 70 % (V/V).</w:t>
      </w:r>
    </w:p>
    <w:p w14:paraId="66011EBC" w14:textId="77777777" w:rsidR="00A71D6D" w:rsidRPr="001B654B" w:rsidRDefault="00A71D6D">
      <w:pPr>
        <w:pStyle w:val="BTEMEASMCA"/>
        <w:rPr>
          <w:sz w:val="22"/>
          <w:szCs w:val="22"/>
        </w:rPr>
      </w:pPr>
    </w:p>
    <w:p w14:paraId="540502EA" w14:textId="77777777" w:rsidR="00A71D6D" w:rsidRPr="001B654B" w:rsidRDefault="00A71D6D">
      <w:pPr>
        <w:pStyle w:val="BTEMEASMCA"/>
        <w:rPr>
          <w:sz w:val="22"/>
          <w:szCs w:val="22"/>
        </w:rPr>
      </w:pPr>
    </w:p>
    <w:p w14:paraId="5F4DA512" w14:textId="77777777" w:rsidR="00A71D6D" w:rsidRPr="00116BC8" w:rsidRDefault="00A71D6D" w:rsidP="00A71D6D">
      <w:pPr>
        <w:pStyle w:val="PI-1labEMEASMCA"/>
        <w:rPr>
          <w:highlight w:val="lightGray"/>
        </w:rPr>
      </w:pPr>
      <w:r w:rsidRPr="00116BC8">
        <w:t>3.</w:t>
      </w:r>
      <w:r w:rsidRPr="00116BC8">
        <w:tab/>
        <w:t>PAGALBINIŲ MEDŽIAGŲ SĄRAŠAS</w:t>
      </w:r>
    </w:p>
    <w:p w14:paraId="40C28A1E" w14:textId="77777777" w:rsidR="00A71D6D" w:rsidRPr="001B654B" w:rsidRDefault="00A71D6D">
      <w:pPr>
        <w:pStyle w:val="BTEMEASMCA"/>
        <w:rPr>
          <w:sz w:val="22"/>
          <w:szCs w:val="22"/>
        </w:rPr>
      </w:pPr>
    </w:p>
    <w:p w14:paraId="02396DEE" w14:textId="77777777" w:rsidR="00A71D6D" w:rsidRPr="001B654B" w:rsidRDefault="00A71D6D">
      <w:pPr>
        <w:pStyle w:val="BTEMEASMCA"/>
        <w:rPr>
          <w:sz w:val="22"/>
          <w:szCs w:val="22"/>
        </w:rPr>
      </w:pPr>
    </w:p>
    <w:p w14:paraId="703AEC72" w14:textId="77777777" w:rsidR="00A71D6D" w:rsidRPr="00116BC8" w:rsidRDefault="00A71D6D" w:rsidP="00A71D6D">
      <w:pPr>
        <w:pStyle w:val="PI-1labEMEASMCA"/>
      </w:pPr>
      <w:r w:rsidRPr="00116BC8">
        <w:t>4.</w:t>
      </w:r>
      <w:r w:rsidRPr="00116BC8">
        <w:tab/>
        <w:t>FARMACINĖ FORMA IR KIEKIS PAKUOTĖJE</w:t>
      </w:r>
    </w:p>
    <w:p w14:paraId="1F8DB8F8" w14:textId="77777777" w:rsidR="00A71D6D" w:rsidRPr="001B654B" w:rsidRDefault="00A71D6D">
      <w:pPr>
        <w:pStyle w:val="BTEMEASMCA"/>
        <w:rPr>
          <w:sz w:val="22"/>
          <w:szCs w:val="22"/>
        </w:rPr>
      </w:pPr>
    </w:p>
    <w:p w14:paraId="1AFDCDB3" w14:textId="77777777" w:rsidR="00A71D6D" w:rsidRPr="00116BC8" w:rsidRDefault="00A71D6D" w:rsidP="00A71D6D">
      <w:pPr>
        <w:pStyle w:val="Pagrindinistekstas"/>
        <w:spacing w:after="0"/>
        <w:rPr>
          <w:szCs w:val="22"/>
        </w:rPr>
      </w:pPr>
      <w:r w:rsidRPr="00116BC8">
        <w:rPr>
          <w:szCs w:val="22"/>
          <w:highlight w:val="lightGray"/>
        </w:rPr>
        <w:t>Geriamasis tirpalas</w:t>
      </w:r>
      <w:r w:rsidRPr="00116BC8">
        <w:rPr>
          <w:szCs w:val="22"/>
        </w:rPr>
        <w:t xml:space="preserve"> </w:t>
      </w:r>
    </w:p>
    <w:p w14:paraId="15C90A12" w14:textId="77777777" w:rsidR="00A71D6D" w:rsidRPr="00116BC8" w:rsidRDefault="00A71D6D" w:rsidP="00A71D6D">
      <w:pPr>
        <w:pStyle w:val="Pagrindinistekstas"/>
        <w:spacing w:after="0"/>
        <w:rPr>
          <w:szCs w:val="22"/>
        </w:rPr>
      </w:pPr>
    </w:p>
    <w:p w14:paraId="5C94174C" w14:textId="77777777" w:rsidR="00A71D6D" w:rsidRPr="00116BC8" w:rsidRDefault="00A71D6D" w:rsidP="00A71D6D">
      <w:pPr>
        <w:pStyle w:val="Pagrindinistekstas"/>
        <w:spacing w:after="0"/>
        <w:rPr>
          <w:szCs w:val="22"/>
        </w:rPr>
      </w:pPr>
      <w:r w:rsidRPr="00116BC8">
        <w:rPr>
          <w:szCs w:val="22"/>
        </w:rPr>
        <w:t xml:space="preserve">35 g (38,6 ml) </w:t>
      </w:r>
      <w:r w:rsidR="00D03A52">
        <w:rPr>
          <w:szCs w:val="22"/>
        </w:rPr>
        <w:t xml:space="preserve">geriamojo </w:t>
      </w:r>
      <w:r w:rsidRPr="00116BC8">
        <w:rPr>
          <w:szCs w:val="22"/>
        </w:rPr>
        <w:t>tirpalo</w:t>
      </w:r>
    </w:p>
    <w:p w14:paraId="384EB8BE" w14:textId="77777777" w:rsidR="00A71D6D" w:rsidRPr="001B654B" w:rsidRDefault="00A71D6D">
      <w:pPr>
        <w:pStyle w:val="BTEMEASMCA"/>
        <w:rPr>
          <w:sz w:val="22"/>
          <w:szCs w:val="22"/>
        </w:rPr>
      </w:pPr>
    </w:p>
    <w:p w14:paraId="3F122DB6" w14:textId="77777777" w:rsidR="00A71D6D" w:rsidRPr="001B654B" w:rsidRDefault="00A71D6D">
      <w:pPr>
        <w:pStyle w:val="BTEMEASMCA"/>
        <w:rPr>
          <w:sz w:val="22"/>
          <w:szCs w:val="22"/>
        </w:rPr>
      </w:pPr>
    </w:p>
    <w:p w14:paraId="37706D0B" w14:textId="77777777" w:rsidR="00A71D6D" w:rsidRPr="00116BC8" w:rsidRDefault="00A71D6D" w:rsidP="00A71D6D">
      <w:pPr>
        <w:pStyle w:val="PI-1labEMEASMCA"/>
        <w:rPr>
          <w:highlight w:val="lightGray"/>
        </w:rPr>
      </w:pPr>
      <w:r w:rsidRPr="00116BC8">
        <w:t>5.</w:t>
      </w:r>
      <w:r w:rsidRPr="00116BC8">
        <w:tab/>
        <w:t>VARTOJIMO METODAS IR BŪDAS (-AI)</w:t>
      </w:r>
    </w:p>
    <w:p w14:paraId="6F14153C" w14:textId="77777777" w:rsidR="00A71D6D" w:rsidRPr="001B654B" w:rsidRDefault="00A71D6D">
      <w:pPr>
        <w:pStyle w:val="BTEMEASMCA"/>
        <w:rPr>
          <w:sz w:val="22"/>
          <w:szCs w:val="22"/>
        </w:rPr>
      </w:pPr>
    </w:p>
    <w:p w14:paraId="707FA19E" w14:textId="77777777" w:rsidR="00A71D6D" w:rsidRPr="00116BC8" w:rsidRDefault="00A71D6D" w:rsidP="00A71D6D">
      <w:pPr>
        <w:rPr>
          <w:noProof/>
          <w:sz w:val="22"/>
          <w:szCs w:val="22"/>
        </w:rPr>
      </w:pPr>
      <w:r w:rsidRPr="00116BC8">
        <w:rPr>
          <w:noProof/>
          <w:sz w:val="22"/>
          <w:szCs w:val="22"/>
        </w:rPr>
        <w:t>Vartoti per burną.</w:t>
      </w:r>
    </w:p>
    <w:p w14:paraId="6B68304B" w14:textId="77777777" w:rsidR="00A71D6D" w:rsidRPr="001B654B" w:rsidRDefault="00A71D6D">
      <w:pPr>
        <w:pStyle w:val="BTEMEASMCA"/>
        <w:rPr>
          <w:sz w:val="22"/>
          <w:szCs w:val="22"/>
        </w:rPr>
      </w:pPr>
      <w:r w:rsidRPr="001B654B">
        <w:rPr>
          <w:sz w:val="22"/>
          <w:szCs w:val="22"/>
        </w:rPr>
        <w:t>Prieš vartojimą perskaitykite pakuotės lapelį.</w:t>
      </w:r>
    </w:p>
    <w:p w14:paraId="17119DDE" w14:textId="77777777" w:rsidR="00A71D6D" w:rsidRPr="001B654B" w:rsidRDefault="00A71D6D">
      <w:pPr>
        <w:pStyle w:val="BTEMEASMCA"/>
        <w:rPr>
          <w:sz w:val="22"/>
          <w:szCs w:val="22"/>
        </w:rPr>
      </w:pPr>
    </w:p>
    <w:p w14:paraId="19E2016D" w14:textId="77777777" w:rsidR="00A71D6D" w:rsidRPr="001B654B" w:rsidRDefault="00A71D6D">
      <w:pPr>
        <w:pStyle w:val="BTEMEASMCA"/>
        <w:rPr>
          <w:sz w:val="22"/>
          <w:szCs w:val="22"/>
        </w:rPr>
      </w:pPr>
    </w:p>
    <w:p w14:paraId="0E5D79C8" w14:textId="7A64997F" w:rsidR="00A71D6D" w:rsidRPr="00116BC8" w:rsidRDefault="00A71D6D" w:rsidP="00A71D6D">
      <w:pPr>
        <w:pStyle w:val="PI-1labEMEASMCA"/>
      </w:pPr>
      <w:r w:rsidRPr="00116BC8">
        <w:t>6.</w:t>
      </w:r>
      <w:r w:rsidRPr="00116BC8">
        <w:tab/>
        <w:t xml:space="preserve">SPECIALUS ĮSPĖJIMAS, KAD VAISTINĮ PREPARATĄ BŪTINA LAIKYTI VAIKAMS </w:t>
      </w:r>
      <w:r w:rsidR="00BE15B1" w:rsidRPr="00116BC8">
        <w:t xml:space="preserve">NEPASTEBIMOJE IR </w:t>
      </w:r>
      <w:r w:rsidRPr="00116BC8">
        <w:t>NEPASIEKIAMOJE VIETOJE</w:t>
      </w:r>
    </w:p>
    <w:p w14:paraId="3315B690" w14:textId="77777777" w:rsidR="00A71D6D" w:rsidRPr="001B654B" w:rsidRDefault="00A71D6D">
      <w:pPr>
        <w:pStyle w:val="BTEMEASMCA"/>
        <w:rPr>
          <w:sz w:val="22"/>
          <w:szCs w:val="22"/>
        </w:rPr>
      </w:pPr>
    </w:p>
    <w:p w14:paraId="63098209" w14:textId="393D429D" w:rsidR="00A71D6D" w:rsidRPr="001B654B" w:rsidRDefault="00A71D6D">
      <w:pPr>
        <w:pStyle w:val="BTEMEASMCA"/>
        <w:rPr>
          <w:sz w:val="22"/>
          <w:szCs w:val="22"/>
        </w:rPr>
      </w:pPr>
      <w:r w:rsidRPr="001B654B">
        <w:rPr>
          <w:sz w:val="22"/>
          <w:szCs w:val="22"/>
        </w:rPr>
        <w:t xml:space="preserve">Laikyti vaikams </w:t>
      </w:r>
      <w:r w:rsidR="004C4527" w:rsidRPr="001B654B">
        <w:rPr>
          <w:sz w:val="22"/>
          <w:szCs w:val="22"/>
        </w:rPr>
        <w:t xml:space="preserve">nepastebimoje ir </w:t>
      </w:r>
      <w:r w:rsidRPr="001B654B">
        <w:rPr>
          <w:sz w:val="22"/>
          <w:szCs w:val="22"/>
        </w:rPr>
        <w:t>nepasiekiamoje vietoje.</w:t>
      </w:r>
    </w:p>
    <w:p w14:paraId="7ECE774C" w14:textId="77777777" w:rsidR="00A71D6D" w:rsidRPr="001B654B" w:rsidRDefault="00A71D6D">
      <w:pPr>
        <w:pStyle w:val="BTEMEASMCA"/>
        <w:rPr>
          <w:sz w:val="22"/>
          <w:szCs w:val="22"/>
        </w:rPr>
      </w:pPr>
    </w:p>
    <w:p w14:paraId="51C38B41" w14:textId="77777777" w:rsidR="00A71D6D" w:rsidRPr="001B654B" w:rsidRDefault="00A71D6D">
      <w:pPr>
        <w:pStyle w:val="BTEMEASMCA"/>
        <w:rPr>
          <w:sz w:val="22"/>
          <w:szCs w:val="22"/>
        </w:rPr>
      </w:pPr>
    </w:p>
    <w:p w14:paraId="55C22523" w14:textId="77777777" w:rsidR="00A71D6D" w:rsidRPr="00116BC8" w:rsidRDefault="00A71D6D" w:rsidP="00A71D6D">
      <w:pPr>
        <w:pStyle w:val="PI-1labEMEASMCA"/>
        <w:rPr>
          <w:highlight w:val="lightGray"/>
        </w:rPr>
      </w:pPr>
      <w:r w:rsidRPr="00116BC8">
        <w:t>7.</w:t>
      </w:r>
      <w:r w:rsidRPr="00116BC8">
        <w:tab/>
        <w:t>KITAS (-I) SPECIALUS (-ŪS) ĮSPĖJIMAS (-AI) (JEI REIKIA)</w:t>
      </w:r>
    </w:p>
    <w:p w14:paraId="14179878" w14:textId="77777777" w:rsidR="00A71D6D" w:rsidRPr="001B654B" w:rsidRDefault="00A71D6D">
      <w:pPr>
        <w:pStyle w:val="BTEMEASMCA"/>
        <w:rPr>
          <w:sz w:val="22"/>
          <w:szCs w:val="22"/>
        </w:rPr>
      </w:pPr>
    </w:p>
    <w:p w14:paraId="6840E485" w14:textId="77777777" w:rsidR="00A71D6D" w:rsidRPr="00116BC8" w:rsidRDefault="00A71D6D" w:rsidP="00A71D6D">
      <w:pPr>
        <w:autoSpaceDE w:val="0"/>
        <w:autoSpaceDN w:val="0"/>
        <w:adjustRightInd w:val="0"/>
        <w:rPr>
          <w:sz w:val="22"/>
          <w:szCs w:val="22"/>
        </w:rPr>
      </w:pPr>
      <w:r w:rsidRPr="00116BC8">
        <w:rPr>
          <w:sz w:val="22"/>
          <w:szCs w:val="22"/>
        </w:rPr>
        <w:t>Preparato sudėtyje yra iki 69 % (V/V) etanolio. Daugiau informacijos pateikta pakuotės lapelyje.</w:t>
      </w:r>
    </w:p>
    <w:p w14:paraId="1C8BB39C" w14:textId="77777777" w:rsidR="00A71D6D" w:rsidRPr="001B654B" w:rsidRDefault="00A71D6D">
      <w:pPr>
        <w:pStyle w:val="BTEMEASMCA"/>
        <w:rPr>
          <w:sz w:val="22"/>
          <w:szCs w:val="22"/>
        </w:rPr>
      </w:pPr>
    </w:p>
    <w:p w14:paraId="367633BA" w14:textId="77777777" w:rsidR="00A71D6D" w:rsidRPr="001B654B" w:rsidRDefault="00A71D6D">
      <w:pPr>
        <w:pStyle w:val="BTEMEASMCA"/>
        <w:rPr>
          <w:sz w:val="22"/>
          <w:szCs w:val="22"/>
        </w:rPr>
      </w:pPr>
    </w:p>
    <w:p w14:paraId="6FAB280E" w14:textId="77777777" w:rsidR="00A71D6D" w:rsidRPr="00116BC8" w:rsidRDefault="00A71D6D" w:rsidP="00A71D6D">
      <w:pPr>
        <w:pStyle w:val="PI-1labEMEASMCA"/>
        <w:rPr>
          <w:highlight w:val="lightGray"/>
        </w:rPr>
      </w:pPr>
      <w:r w:rsidRPr="00116BC8">
        <w:t>8.</w:t>
      </w:r>
      <w:r w:rsidRPr="00116BC8">
        <w:tab/>
        <w:t>TINKAMUMO LAIKAS</w:t>
      </w:r>
    </w:p>
    <w:p w14:paraId="142C97DA" w14:textId="77777777" w:rsidR="00A71D6D" w:rsidRPr="001B654B" w:rsidRDefault="00A71D6D">
      <w:pPr>
        <w:pStyle w:val="BTEMEASMCA"/>
        <w:rPr>
          <w:sz w:val="22"/>
          <w:szCs w:val="22"/>
        </w:rPr>
      </w:pPr>
    </w:p>
    <w:p w14:paraId="0DCA35EE" w14:textId="77777777" w:rsidR="00A71D6D" w:rsidRPr="00116BC8" w:rsidRDefault="00A71D6D" w:rsidP="00A71D6D">
      <w:pPr>
        <w:pStyle w:val="Pagrindinistekstas"/>
        <w:spacing w:after="0"/>
        <w:rPr>
          <w:szCs w:val="22"/>
        </w:rPr>
      </w:pPr>
      <w:r w:rsidRPr="00116BC8">
        <w:rPr>
          <w:szCs w:val="22"/>
        </w:rPr>
        <w:t>Tinka iki {mm MMMM}</w:t>
      </w:r>
    </w:p>
    <w:p w14:paraId="218393A0" w14:textId="7E3166A3" w:rsidR="00A71D6D" w:rsidRPr="001B654B" w:rsidRDefault="00A71D6D">
      <w:pPr>
        <w:pStyle w:val="BTEMEASMCA"/>
        <w:rPr>
          <w:sz w:val="22"/>
          <w:szCs w:val="22"/>
        </w:rPr>
      </w:pPr>
      <w:r w:rsidRPr="001B654B">
        <w:rPr>
          <w:sz w:val="22"/>
          <w:szCs w:val="22"/>
        </w:rPr>
        <w:t xml:space="preserve">Pirmą kartą atidarius buteliuką, </w:t>
      </w:r>
      <w:r w:rsidR="00D03A52">
        <w:rPr>
          <w:sz w:val="22"/>
          <w:szCs w:val="22"/>
        </w:rPr>
        <w:t xml:space="preserve">geriamojo </w:t>
      </w:r>
      <w:r w:rsidRPr="001B654B">
        <w:rPr>
          <w:sz w:val="22"/>
          <w:szCs w:val="22"/>
        </w:rPr>
        <w:t xml:space="preserve">tirpalo tinkamumo laikas - 6 mėnesiai. </w:t>
      </w:r>
    </w:p>
    <w:p w14:paraId="4FC32263" w14:textId="77777777" w:rsidR="00A71D6D" w:rsidRPr="001B654B" w:rsidRDefault="00A71D6D">
      <w:pPr>
        <w:pStyle w:val="BTEMEASMCA"/>
        <w:rPr>
          <w:sz w:val="22"/>
          <w:szCs w:val="22"/>
        </w:rPr>
      </w:pPr>
    </w:p>
    <w:p w14:paraId="0C0B11D3" w14:textId="77777777" w:rsidR="00A71D6D" w:rsidRPr="001B654B" w:rsidRDefault="00A71D6D">
      <w:pPr>
        <w:pStyle w:val="BTEMEASMCA"/>
        <w:rPr>
          <w:sz w:val="22"/>
          <w:szCs w:val="22"/>
        </w:rPr>
      </w:pPr>
    </w:p>
    <w:p w14:paraId="1FB787AC" w14:textId="77777777" w:rsidR="00A71D6D" w:rsidRPr="00116BC8" w:rsidRDefault="00A71D6D" w:rsidP="00A71D6D">
      <w:pPr>
        <w:pStyle w:val="PI-1labEMEASMCA"/>
      </w:pPr>
      <w:r w:rsidRPr="00116BC8">
        <w:t>9.</w:t>
      </w:r>
      <w:r w:rsidRPr="00116BC8">
        <w:tab/>
        <w:t>SPECIALIOS LAIKYMO SĄLYGOS</w:t>
      </w:r>
    </w:p>
    <w:p w14:paraId="5EDC97EA" w14:textId="77777777" w:rsidR="00A71D6D" w:rsidRPr="001B654B" w:rsidRDefault="00A71D6D">
      <w:pPr>
        <w:pStyle w:val="BTEMEASMCA"/>
        <w:rPr>
          <w:sz w:val="22"/>
          <w:szCs w:val="22"/>
        </w:rPr>
      </w:pPr>
    </w:p>
    <w:p w14:paraId="4FBCE252" w14:textId="77777777" w:rsidR="00A71D6D" w:rsidRPr="00116BC8" w:rsidRDefault="00A71D6D" w:rsidP="00A71D6D">
      <w:pPr>
        <w:pStyle w:val="Pagrindinistekstas"/>
        <w:spacing w:after="0"/>
        <w:rPr>
          <w:szCs w:val="22"/>
        </w:rPr>
      </w:pPr>
      <w:r w:rsidRPr="00116BC8">
        <w:rPr>
          <w:szCs w:val="22"/>
        </w:rPr>
        <w:t xml:space="preserve">Laikyti ne aukštesnėje kaip 25 </w:t>
      </w:r>
      <w:r w:rsidRPr="00116BC8">
        <w:rPr>
          <w:szCs w:val="22"/>
        </w:rPr>
        <w:sym w:font="Symbol" w:char="F0B0"/>
      </w:r>
      <w:r w:rsidRPr="00116BC8">
        <w:rPr>
          <w:szCs w:val="22"/>
        </w:rPr>
        <w:t xml:space="preserve">C temperatūroje. </w:t>
      </w:r>
    </w:p>
    <w:p w14:paraId="1C43365D" w14:textId="77777777" w:rsidR="00A71D6D" w:rsidRPr="00116BC8" w:rsidRDefault="00A71D6D" w:rsidP="00A71D6D">
      <w:pPr>
        <w:pStyle w:val="Pagrindinistekstas"/>
        <w:spacing w:after="0"/>
        <w:rPr>
          <w:szCs w:val="22"/>
        </w:rPr>
      </w:pPr>
      <w:r w:rsidRPr="00116BC8">
        <w:rPr>
          <w:szCs w:val="22"/>
        </w:rPr>
        <w:t>Buteliuką laikyti sandarų.</w:t>
      </w:r>
    </w:p>
    <w:p w14:paraId="0290ADE5" w14:textId="77777777" w:rsidR="00A71D6D" w:rsidRPr="001B654B" w:rsidRDefault="00A71D6D">
      <w:pPr>
        <w:pStyle w:val="BTEMEASMCA"/>
        <w:rPr>
          <w:sz w:val="22"/>
          <w:szCs w:val="22"/>
        </w:rPr>
      </w:pPr>
    </w:p>
    <w:p w14:paraId="036BD415" w14:textId="77777777" w:rsidR="00A71D6D" w:rsidRPr="001B654B" w:rsidRDefault="00A71D6D">
      <w:pPr>
        <w:pStyle w:val="BTEMEASMCA"/>
        <w:rPr>
          <w:sz w:val="22"/>
          <w:szCs w:val="22"/>
        </w:rPr>
      </w:pPr>
    </w:p>
    <w:p w14:paraId="5AB3CB59" w14:textId="77777777" w:rsidR="00A71D6D" w:rsidRPr="00116BC8" w:rsidRDefault="00A71D6D" w:rsidP="00A71D6D">
      <w:pPr>
        <w:pStyle w:val="PI-1labEMEASMCA"/>
      </w:pPr>
      <w:r w:rsidRPr="00116BC8">
        <w:t>10.</w:t>
      </w:r>
      <w:r w:rsidRPr="00116BC8">
        <w:tab/>
        <w:t xml:space="preserve">SPECIALIOS ATSARGUMO PRIEMONĖS DĖL NESUVARTOTO </w:t>
      </w:r>
      <w:r w:rsidRPr="00116BC8">
        <w:rPr>
          <w:bCs/>
        </w:rPr>
        <w:t xml:space="preserve">VAISTINIO PREPARATO AR JO ATLIEKŲ </w:t>
      </w:r>
      <w:r w:rsidRPr="00116BC8">
        <w:t>TVARKYMO (JEI REIKIA)</w:t>
      </w:r>
    </w:p>
    <w:p w14:paraId="3E8CFC20" w14:textId="77777777" w:rsidR="00A71D6D" w:rsidRPr="001B654B" w:rsidRDefault="00A71D6D">
      <w:pPr>
        <w:pStyle w:val="BTEMEASMCA"/>
        <w:rPr>
          <w:sz w:val="22"/>
          <w:szCs w:val="22"/>
        </w:rPr>
      </w:pPr>
    </w:p>
    <w:p w14:paraId="41B12A45" w14:textId="77777777" w:rsidR="00A71D6D" w:rsidRPr="001B654B" w:rsidRDefault="00A71D6D">
      <w:pPr>
        <w:pStyle w:val="BTEMEASMCA"/>
        <w:rPr>
          <w:sz w:val="22"/>
          <w:szCs w:val="22"/>
        </w:rPr>
      </w:pPr>
    </w:p>
    <w:p w14:paraId="44AF8051" w14:textId="76AE75D0" w:rsidR="00A71D6D" w:rsidRPr="00116BC8" w:rsidRDefault="00A71D6D" w:rsidP="00A71D6D">
      <w:pPr>
        <w:pStyle w:val="PI-1labEMEASMCA"/>
      </w:pPr>
      <w:r w:rsidRPr="00116BC8">
        <w:t>11.</w:t>
      </w:r>
      <w:r w:rsidRPr="00116BC8">
        <w:tab/>
        <w:t>R</w:t>
      </w:r>
      <w:r w:rsidR="00BE15B1" w:rsidRPr="00116BC8">
        <w:t>EGISTRUO</w:t>
      </w:r>
      <w:r w:rsidRPr="00116BC8">
        <w:t>TOJO PAVADINIMAS IR ADRESAS</w:t>
      </w:r>
    </w:p>
    <w:p w14:paraId="1BDA88CE" w14:textId="77777777" w:rsidR="00A71D6D" w:rsidRPr="001B654B" w:rsidRDefault="00A71D6D">
      <w:pPr>
        <w:pStyle w:val="BTEMEASMCA"/>
        <w:rPr>
          <w:sz w:val="22"/>
          <w:szCs w:val="22"/>
        </w:rPr>
      </w:pPr>
    </w:p>
    <w:p w14:paraId="29BF1776" w14:textId="77777777" w:rsidR="00A71D6D" w:rsidRPr="00116BC8" w:rsidRDefault="00A71D6D" w:rsidP="00A71D6D">
      <w:pPr>
        <w:rPr>
          <w:sz w:val="22"/>
          <w:szCs w:val="22"/>
        </w:rPr>
      </w:pPr>
      <w:proofErr w:type="spellStart"/>
      <w:r w:rsidRPr="00116BC8">
        <w:rPr>
          <w:sz w:val="22"/>
          <w:szCs w:val="22"/>
        </w:rPr>
        <w:t>Przedsiębiorstwo</w:t>
      </w:r>
      <w:proofErr w:type="spellEnd"/>
      <w:r w:rsidRPr="00116BC8">
        <w:rPr>
          <w:sz w:val="22"/>
          <w:szCs w:val="22"/>
        </w:rPr>
        <w:t xml:space="preserve"> </w:t>
      </w:r>
      <w:proofErr w:type="spellStart"/>
      <w:r w:rsidRPr="00116BC8">
        <w:rPr>
          <w:sz w:val="22"/>
          <w:szCs w:val="22"/>
        </w:rPr>
        <w:t>Produkcji</w:t>
      </w:r>
      <w:proofErr w:type="spellEnd"/>
      <w:r w:rsidRPr="00116BC8">
        <w:rPr>
          <w:sz w:val="22"/>
          <w:szCs w:val="22"/>
        </w:rPr>
        <w:t xml:space="preserve"> </w:t>
      </w:r>
      <w:proofErr w:type="spellStart"/>
      <w:r w:rsidRPr="00116BC8">
        <w:rPr>
          <w:sz w:val="22"/>
          <w:szCs w:val="22"/>
        </w:rPr>
        <w:t>Farmaceutycznej</w:t>
      </w:r>
      <w:proofErr w:type="spellEnd"/>
      <w:r w:rsidRPr="00116BC8">
        <w:rPr>
          <w:sz w:val="22"/>
          <w:szCs w:val="22"/>
        </w:rPr>
        <w:t xml:space="preserve"> HASCO-LEK S. A.</w:t>
      </w:r>
    </w:p>
    <w:p w14:paraId="22F3CE6E" w14:textId="77777777" w:rsidR="00A71D6D" w:rsidRPr="00116BC8" w:rsidRDefault="00A71D6D" w:rsidP="00A71D6D">
      <w:pPr>
        <w:rPr>
          <w:sz w:val="22"/>
          <w:szCs w:val="22"/>
        </w:rPr>
      </w:pPr>
      <w:proofErr w:type="spellStart"/>
      <w:r w:rsidRPr="00116BC8">
        <w:rPr>
          <w:sz w:val="22"/>
          <w:szCs w:val="22"/>
        </w:rPr>
        <w:t>Żmigrodzka</w:t>
      </w:r>
      <w:proofErr w:type="spellEnd"/>
      <w:r w:rsidRPr="00116BC8">
        <w:rPr>
          <w:sz w:val="22"/>
          <w:szCs w:val="22"/>
        </w:rPr>
        <w:t xml:space="preserve"> 242 E </w:t>
      </w:r>
    </w:p>
    <w:p w14:paraId="7E430D27" w14:textId="77777777" w:rsidR="00A71D6D" w:rsidRPr="00116BC8" w:rsidRDefault="00A71D6D" w:rsidP="00A71D6D">
      <w:pPr>
        <w:rPr>
          <w:sz w:val="22"/>
          <w:szCs w:val="22"/>
        </w:rPr>
      </w:pPr>
      <w:r w:rsidRPr="00116BC8">
        <w:rPr>
          <w:sz w:val="22"/>
          <w:szCs w:val="22"/>
        </w:rPr>
        <w:t xml:space="preserve">51-131Wroclaw  </w:t>
      </w:r>
    </w:p>
    <w:p w14:paraId="6D5C7E09" w14:textId="77777777" w:rsidR="00A71D6D" w:rsidRPr="00116BC8" w:rsidRDefault="00A71D6D" w:rsidP="00A71D6D">
      <w:pPr>
        <w:rPr>
          <w:sz w:val="22"/>
          <w:szCs w:val="22"/>
        </w:rPr>
      </w:pPr>
      <w:r w:rsidRPr="00116BC8">
        <w:rPr>
          <w:sz w:val="22"/>
          <w:szCs w:val="22"/>
        </w:rPr>
        <w:t>Lenkija</w:t>
      </w:r>
    </w:p>
    <w:p w14:paraId="105C1CA1" w14:textId="77777777" w:rsidR="00A71D6D" w:rsidRPr="001B654B" w:rsidRDefault="00A71D6D">
      <w:pPr>
        <w:pStyle w:val="BTEMEASMCA"/>
        <w:rPr>
          <w:sz w:val="22"/>
          <w:szCs w:val="22"/>
        </w:rPr>
      </w:pPr>
    </w:p>
    <w:p w14:paraId="38C2FB9E" w14:textId="77777777" w:rsidR="00A71D6D" w:rsidRPr="001B654B" w:rsidRDefault="00A71D6D">
      <w:pPr>
        <w:pStyle w:val="BTEMEASMCA"/>
        <w:rPr>
          <w:sz w:val="22"/>
          <w:szCs w:val="22"/>
        </w:rPr>
      </w:pPr>
    </w:p>
    <w:p w14:paraId="2B3BBFE8" w14:textId="4DE19929" w:rsidR="00A71D6D" w:rsidRPr="00116BC8" w:rsidRDefault="00A71D6D" w:rsidP="00A71D6D">
      <w:pPr>
        <w:pStyle w:val="PI-1labEMEASMCA"/>
      </w:pPr>
      <w:r w:rsidRPr="00116BC8">
        <w:t>12.</w:t>
      </w:r>
      <w:r w:rsidRPr="00116BC8">
        <w:tab/>
      </w:r>
      <w:r w:rsidR="00BE15B1" w:rsidRPr="00116BC8">
        <w:t>REGISTRACIJOS PAŽYMĖJIMO</w:t>
      </w:r>
      <w:r w:rsidRPr="00116BC8">
        <w:t xml:space="preserve"> NUMERIS</w:t>
      </w:r>
      <w:r w:rsidR="00BE15B1" w:rsidRPr="00116BC8">
        <w:t xml:space="preserve"> (IAI)</w:t>
      </w:r>
    </w:p>
    <w:p w14:paraId="2E3DE326" w14:textId="77777777" w:rsidR="00A71D6D" w:rsidRPr="001B654B" w:rsidRDefault="00A71D6D">
      <w:pPr>
        <w:pStyle w:val="BTEMEASMCA"/>
        <w:rPr>
          <w:sz w:val="22"/>
          <w:szCs w:val="22"/>
        </w:rPr>
      </w:pPr>
    </w:p>
    <w:p w14:paraId="174007AB" w14:textId="77777777" w:rsidR="00A71D6D" w:rsidRPr="00116BC8" w:rsidRDefault="00A71D6D" w:rsidP="00A71D6D">
      <w:pPr>
        <w:tabs>
          <w:tab w:val="left" w:pos="567"/>
        </w:tabs>
        <w:rPr>
          <w:sz w:val="22"/>
          <w:szCs w:val="22"/>
        </w:rPr>
      </w:pPr>
      <w:r w:rsidRPr="00116BC8">
        <w:rPr>
          <w:sz w:val="22"/>
          <w:szCs w:val="22"/>
        </w:rPr>
        <w:t>LT/1/95/2331/001</w:t>
      </w:r>
    </w:p>
    <w:p w14:paraId="0E72DCF4" w14:textId="77777777" w:rsidR="00A71D6D" w:rsidRPr="001B654B" w:rsidRDefault="00A71D6D">
      <w:pPr>
        <w:pStyle w:val="BTEMEASMCA"/>
        <w:rPr>
          <w:sz w:val="22"/>
          <w:szCs w:val="22"/>
        </w:rPr>
      </w:pPr>
    </w:p>
    <w:p w14:paraId="67932819" w14:textId="77777777" w:rsidR="00A71D6D" w:rsidRPr="001B654B" w:rsidRDefault="00A71D6D">
      <w:pPr>
        <w:pStyle w:val="BTEMEASMCA"/>
        <w:rPr>
          <w:sz w:val="22"/>
          <w:szCs w:val="22"/>
        </w:rPr>
      </w:pPr>
    </w:p>
    <w:p w14:paraId="13762E69" w14:textId="77777777" w:rsidR="00A71D6D" w:rsidRPr="00116BC8" w:rsidRDefault="00A71D6D" w:rsidP="00A71D6D">
      <w:pPr>
        <w:pStyle w:val="PI-1labEMEASMCA"/>
      </w:pPr>
      <w:r w:rsidRPr="00116BC8">
        <w:t>13.</w:t>
      </w:r>
      <w:r w:rsidRPr="00116BC8">
        <w:tab/>
        <w:t>SERIJOS NUMERIS</w:t>
      </w:r>
    </w:p>
    <w:p w14:paraId="37DF3821" w14:textId="77777777" w:rsidR="00A71D6D" w:rsidRPr="001B654B" w:rsidRDefault="00A71D6D">
      <w:pPr>
        <w:pStyle w:val="BTEMEASMCA"/>
        <w:rPr>
          <w:sz w:val="22"/>
          <w:szCs w:val="22"/>
        </w:rPr>
      </w:pPr>
    </w:p>
    <w:p w14:paraId="0979167E" w14:textId="77777777" w:rsidR="00A71D6D" w:rsidRPr="00116BC8" w:rsidRDefault="00A71D6D" w:rsidP="00A71D6D">
      <w:pPr>
        <w:ind w:left="567" w:hanging="567"/>
        <w:rPr>
          <w:sz w:val="22"/>
          <w:szCs w:val="22"/>
        </w:rPr>
      </w:pPr>
      <w:r w:rsidRPr="00116BC8">
        <w:rPr>
          <w:sz w:val="22"/>
          <w:szCs w:val="22"/>
        </w:rPr>
        <w:t>Serija</w:t>
      </w:r>
    </w:p>
    <w:p w14:paraId="0560A4B6" w14:textId="77777777" w:rsidR="00A71D6D" w:rsidRPr="001B654B" w:rsidRDefault="00A71D6D">
      <w:pPr>
        <w:pStyle w:val="BTEMEASMCA"/>
        <w:rPr>
          <w:sz w:val="22"/>
          <w:szCs w:val="22"/>
        </w:rPr>
      </w:pPr>
    </w:p>
    <w:p w14:paraId="679B91C9" w14:textId="77777777" w:rsidR="00A71D6D" w:rsidRPr="001B654B" w:rsidRDefault="00A71D6D">
      <w:pPr>
        <w:pStyle w:val="BTEMEASMCA"/>
        <w:rPr>
          <w:sz w:val="22"/>
          <w:szCs w:val="22"/>
        </w:rPr>
      </w:pPr>
    </w:p>
    <w:p w14:paraId="5634CAA6" w14:textId="77777777" w:rsidR="00A71D6D" w:rsidRPr="00116BC8" w:rsidRDefault="00A71D6D" w:rsidP="00A71D6D">
      <w:pPr>
        <w:pStyle w:val="PI-1labEMEASMCA"/>
      </w:pPr>
      <w:r w:rsidRPr="00116BC8">
        <w:t>14.</w:t>
      </w:r>
      <w:r w:rsidRPr="00116BC8">
        <w:tab/>
        <w:t>PARDAVIMO (IŠDAVIMO) TVARKA</w:t>
      </w:r>
    </w:p>
    <w:p w14:paraId="424F1B18" w14:textId="77777777" w:rsidR="00A71D6D" w:rsidRPr="001B654B" w:rsidRDefault="00A71D6D">
      <w:pPr>
        <w:pStyle w:val="BTEMEASMCA"/>
        <w:rPr>
          <w:sz w:val="22"/>
          <w:szCs w:val="22"/>
        </w:rPr>
      </w:pPr>
    </w:p>
    <w:p w14:paraId="6FCF4AEC" w14:textId="77777777" w:rsidR="00A71D6D" w:rsidRPr="001B654B" w:rsidRDefault="00A71D6D">
      <w:pPr>
        <w:pStyle w:val="BTEMEASMCA"/>
        <w:rPr>
          <w:sz w:val="22"/>
          <w:szCs w:val="22"/>
        </w:rPr>
      </w:pPr>
      <w:r w:rsidRPr="001B654B">
        <w:rPr>
          <w:sz w:val="22"/>
          <w:szCs w:val="22"/>
        </w:rPr>
        <w:t>Nereceptinis vaistinis preparatas</w:t>
      </w:r>
    </w:p>
    <w:p w14:paraId="7E7A2C74" w14:textId="77777777" w:rsidR="00A71D6D" w:rsidRPr="001B654B" w:rsidRDefault="00A71D6D">
      <w:pPr>
        <w:pStyle w:val="BTEMEASMCA"/>
        <w:rPr>
          <w:sz w:val="22"/>
          <w:szCs w:val="22"/>
        </w:rPr>
      </w:pPr>
    </w:p>
    <w:p w14:paraId="30084D8F" w14:textId="77777777" w:rsidR="00A71D6D" w:rsidRPr="001B654B" w:rsidRDefault="00A71D6D">
      <w:pPr>
        <w:pStyle w:val="BTEMEASMCA"/>
        <w:rPr>
          <w:sz w:val="22"/>
          <w:szCs w:val="22"/>
        </w:rPr>
      </w:pPr>
    </w:p>
    <w:p w14:paraId="499444AF" w14:textId="77777777" w:rsidR="00A71D6D" w:rsidRPr="00116BC8" w:rsidRDefault="00A71D6D" w:rsidP="00A71D6D">
      <w:pPr>
        <w:pStyle w:val="PI-1labEMEASMCA"/>
      </w:pPr>
      <w:r w:rsidRPr="00116BC8">
        <w:t>15.</w:t>
      </w:r>
      <w:r w:rsidRPr="00116BC8">
        <w:tab/>
        <w:t>VARTOJIMO INSTRUKCIJA</w:t>
      </w:r>
    </w:p>
    <w:p w14:paraId="581BD054" w14:textId="77777777" w:rsidR="00A71D6D" w:rsidRPr="001B654B" w:rsidRDefault="00A71D6D">
      <w:pPr>
        <w:pStyle w:val="BTEMEASMCA"/>
        <w:rPr>
          <w:sz w:val="22"/>
          <w:szCs w:val="22"/>
        </w:rPr>
      </w:pPr>
    </w:p>
    <w:p w14:paraId="3E140FCA" w14:textId="77777777" w:rsidR="00A71D6D" w:rsidRPr="00116BC8" w:rsidRDefault="00A71D6D" w:rsidP="00A71D6D">
      <w:pPr>
        <w:rPr>
          <w:sz w:val="22"/>
          <w:szCs w:val="22"/>
        </w:rPr>
      </w:pPr>
      <w:r w:rsidRPr="00116BC8">
        <w:rPr>
          <w:sz w:val="22"/>
          <w:szCs w:val="22"/>
        </w:rPr>
        <w:t>Tradicinis augalinis vaistinis preparatas, vartojamas nestipriems nervinės įtampos simptomams malšinti ir kaip miegą gerinanti priemonė.</w:t>
      </w:r>
    </w:p>
    <w:p w14:paraId="22AE9A17" w14:textId="77777777" w:rsidR="00A71D6D" w:rsidRPr="00116BC8" w:rsidRDefault="00A71D6D" w:rsidP="00A71D6D">
      <w:pPr>
        <w:rPr>
          <w:sz w:val="22"/>
          <w:szCs w:val="22"/>
          <w:highlight w:val="cyan"/>
        </w:rPr>
      </w:pPr>
    </w:p>
    <w:p w14:paraId="1F5A38CD" w14:textId="62BD9B26" w:rsidR="00A71D6D" w:rsidRPr="00116BC8" w:rsidRDefault="00D03A52" w:rsidP="00A71D6D">
      <w:pPr>
        <w:jc w:val="both"/>
        <w:rPr>
          <w:sz w:val="22"/>
          <w:szCs w:val="22"/>
        </w:rPr>
      </w:pPr>
      <w:r>
        <w:rPr>
          <w:sz w:val="22"/>
          <w:szCs w:val="22"/>
        </w:rPr>
        <w:t>Nervinės</w:t>
      </w:r>
      <w:r w:rsidR="00A71D6D" w:rsidRPr="00116BC8">
        <w:rPr>
          <w:sz w:val="22"/>
          <w:szCs w:val="22"/>
        </w:rPr>
        <w:t xml:space="preserve"> įtampos simptomams malšinti gerti iki 3 kartų per parą po 0,5 - 1 arbatinį šaukštelį.</w:t>
      </w:r>
    </w:p>
    <w:p w14:paraId="6341DF25" w14:textId="77777777" w:rsidR="00A71D6D" w:rsidRPr="00116BC8" w:rsidRDefault="00A71D6D" w:rsidP="00A71D6D">
      <w:pPr>
        <w:rPr>
          <w:sz w:val="22"/>
          <w:szCs w:val="22"/>
        </w:rPr>
      </w:pPr>
      <w:r w:rsidRPr="00116BC8">
        <w:rPr>
          <w:sz w:val="22"/>
          <w:szCs w:val="22"/>
        </w:rPr>
        <w:t>Miegui pagerinti gerti 1 arbatinį šaukštelį valandą ar pusę valandos prieš miegą. Jei reikia, galima gerti du kartus: vakare ir prieš miegą.</w:t>
      </w:r>
    </w:p>
    <w:p w14:paraId="711A8400" w14:textId="77777777" w:rsidR="00A71D6D" w:rsidRPr="001B654B" w:rsidRDefault="00A71D6D">
      <w:pPr>
        <w:pStyle w:val="BTEMEASMCA"/>
        <w:rPr>
          <w:sz w:val="22"/>
          <w:szCs w:val="22"/>
        </w:rPr>
      </w:pPr>
    </w:p>
    <w:p w14:paraId="2146F3FB" w14:textId="77777777" w:rsidR="00A71D6D" w:rsidRPr="001B654B" w:rsidRDefault="00A71D6D">
      <w:pPr>
        <w:pStyle w:val="BTEMEASMCA"/>
        <w:rPr>
          <w:sz w:val="22"/>
          <w:szCs w:val="22"/>
        </w:rPr>
      </w:pPr>
    </w:p>
    <w:p w14:paraId="3A0AA0F3" w14:textId="77777777" w:rsidR="00A71D6D" w:rsidRPr="00116BC8" w:rsidRDefault="00A71D6D" w:rsidP="00A71D6D">
      <w:pPr>
        <w:pStyle w:val="PI-1labEMEASMCA"/>
      </w:pPr>
      <w:r w:rsidRPr="00116BC8">
        <w:t>16.</w:t>
      </w:r>
      <w:r w:rsidRPr="00116BC8">
        <w:tab/>
        <w:t>INFORMACIJA BRAILIO RAŠTU</w:t>
      </w:r>
    </w:p>
    <w:p w14:paraId="44CD7008" w14:textId="77777777" w:rsidR="00A71D6D" w:rsidRPr="001B654B" w:rsidRDefault="00A71D6D">
      <w:pPr>
        <w:pStyle w:val="BTEMEASMCA"/>
        <w:rPr>
          <w:sz w:val="22"/>
          <w:szCs w:val="22"/>
        </w:rPr>
      </w:pPr>
    </w:p>
    <w:p w14:paraId="184FB003" w14:textId="77777777" w:rsidR="00A71D6D" w:rsidRPr="001B654B" w:rsidRDefault="00A71D6D">
      <w:pPr>
        <w:pStyle w:val="BTEMEASMCA"/>
        <w:rPr>
          <w:sz w:val="22"/>
          <w:szCs w:val="22"/>
        </w:rPr>
      </w:pPr>
      <w:proofErr w:type="spellStart"/>
      <w:r w:rsidRPr="001B654B">
        <w:rPr>
          <w:sz w:val="22"/>
          <w:szCs w:val="22"/>
        </w:rPr>
        <w:t>Tinctura</w:t>
      </w:r>
      <w:proofErr w:type="spellEnd"/>
      <w:r w:rsidRPr="001B654B">
        <w:rPr>
          <w:sz w:val="22"/>
          <w:szCs w:val="22"/>
        </w:rPr>
        <w:t xml:space="preserve"> </w:t>
      </w:r>
      <w:proofErr w:type="spellStart"/>
      <w:r w:rsidRPr="001B654B">
        <w:rPr>
          <w:sz w:val="22"/>
          <w:szCs w:val="22"/>
        </w:rPr>
        <w:t>Valerianae</w:t>
      </w:r>
      <w:proofErr w:type="spellEnd"/>
      <w:r w:rsidR="00751B14" w:rsidRPr="00751B14">
        <w:t xml:space="preserve"> </w:t>
      </w:r>
      <w:r w:rsidR="00751B14" w:rsidRPr="008B4932">
        <w:t>HASCO-LEK</w:t>
      </w:r>
    </w:p>
    <w:p w14:paraId="4420130B" w14:textId="77777777" w:rsidR="00A71D6D" w:rsidRPr="001B654B" w:rsidRDefault="00A71D6D">
      <w:pPr>
        <w:pStyle w:val="BTEMEASMCA"/>
        <w:rPr>
          <w:sz w:val="22"/>
          <w:szCs w:val="22"/>
        </w:rPr>
      </w:pPr>
    </w:p>
    <w:p w14:paraId="1D87706E" w14:textId="77777777" w:rsidR="00A71D6D" w:rsidRPr="001B654B" w:rsidRDefault="00A71D6D">
      <w:pPr>
        <w:pStyle w:val="BTEMEASMCA"/>
        <w:rPr>
          <w:sz w:val="22"/>
          <w:szCs w:val="22"/>
        </w:rPr>
      </w:pPr>
      <w:r w:rsidRPr="001B654B">
        <w:rPr>
          <w:sz w:val="22"/>
          <w:szCs w:val="22"/>
        </w:rPr>
        <w:br w:type="page"/>
      </w:r>
    </w:p>
    <w:p w14:paraId="6FF0E0DC" w14:textId="77777777" w:rsidR="00A71D6D" w:rsidRPr="001B654B" w:rsidRDefault="00A71D6D">
      <w:pPr>
        <w:pStyle w:val="BTEMEASMCA"/>
        <w:rPr>
          <w:sz w:val="22"/>
          <w:szCs w:val="22"/>
        </w:rPr>
      </w:pPr>
    </w:p>
    <w:p w14:paraId="06EF3AE8" w14:textId="77777777" w:rsidR="00A71D6D" w:rsidRPr="001B654B" w:rsidRDefault="00A71D6D">
      <w:pPr>
        <w:pStyle w:val="BTEMEASMCA"/>
        <w:rPr>
          <w:sz w:val="22"/>
          <w:szCs w:val="22"/>
        </w:rPr>
      </w:pPr>
    </w:p>
    <w:p w14:paraId="22B387D0" w14:textId="77777777" w:rsidR="00A71D6D" w:rsidRPr="001B654B" w:rsidRDefault="00A71D6D">
      <w:pPr>
        <w:pStyle w:val="BTEMEASMCA"/>
        <w:rPr>
          <w:sz w:val="22"/>
          <w:szCs w:val="22"/>
        </w:rPr>
      </w:pPr>
    </w:p>
    <w:p w14:paraId="5C6DEC82" w14:textId="77777777" w:rsidR="00A71D6D" w:rsidRPr="001B654B" w:rsidRDefault="00A71D6D">
      <w:pPr>
        <w:pStyle w:val="BTEMEASMCA"/>
        <w:rPr>
          <w:sz w:val="22"/>
          <w:szCs w:val="22"/>
        </w:rPr>
      </w:pPr>
    </w:p>
    <w:p w14:paraId="00172F0B" w14:textId="77777777" w:rsidR="00A71D6D" w:rsidRPr="001B654B" w:rsidRDefault="00A71D6D">
      <w:pPr>
        <w:pStyle w:val="BTEMEASMCA"/>
        <w:rPr>
          <w:sz w:val="22"/>
          <w:szCs w:val="22"/>
        </w:rPr>
      </w:pPr>
    </w:p>
    <w:p w14:paraId="1474571F" w14:textId="77777777" w:rsidR="00A71D6D" w:rsidRPr="001B654B" w:rsidRDefault="00A71D6D">
      <w:pPr>
        <w:pStyle w:val="BTEMEASMCA"/>
        <w:rPr>
          <w:sz w:val="22"/>
          <w:szCs w:val="22"/>
        </w:rPr>
      </w:pPr>
    </w:p>
    <w:p w14:paraId="4E3EF47D" w14:textId="77777777" w:rsidR="00A71D6D" w:rsidRPr="001B654B" w:rsidRDefault="00A71D6D">
      <w:pPr>
        <w:pStyle w:val="BTEMEASMCA"/>
        <w:rPr>
          <w:sz w:val="22"/>
          <w:szCs w:val="22"/>
        </w:rPr>
      </w:pPr>
    </w:p>
    <w:p w14:paraId="603637B1" w14:textId="77777777" w:rsidR="00A71D6D" w:rsidRPr="001B654B" w:rsidRDefault="00A71D6D">
      <w:pPr>
        <w:pStyle w:val="BTEMEASMCA"/>
        <w:rPr>
          <w:sz w:val="22"/>
          <w:szCs w:val="22"/>
        </w:rPr>
      </w:pPr>
    </w:p>
    <w:p w14:paraId="1B037897" w14:textId="77777777" w:rsidR="00A71D6D" w:rsidRPr="001B654B" w:rsidRDefault="00A71D6D">
      <w:pPr>
        <w:pStyle w:val="BTEMEASMCA"/>
        <w:rPr>
          <w:sz w:val="22"/>
          <w:szCs w:val="22"/>
        </w:rPr>
      </w:pPr>
    </w:p>
    <w:p w14:paraId="6F35F2EC" w14:textId="77777777" w:rsidR="00A71D6D" w:rsidRPr="001B654B" w:rsidRDefault="00A71D6D">
      <w:pPr>
        <w:pStyle w:val="BTEMEASMCA"/>
        <w:rPr>
          <w:sz w:val="22"/>
          <w:szCs w:val="22"/>
        </w:rPr>
      </w:pPr>
    </w:p>
    <w:p w14:paraId="03B53F2D" w14:textId="77777777" w:rsidR="00A71D6D" w:rsidRPr="001B654B" w:rsidRDefault="00A71D6D">
      <w:pPr>
        <w:pStyle w:val="BTEMEASMCA"/>
        <w:rPr>
          <w:sz w:val="22"/>
          <w:szCs w:val="22"/>
        </w:rPr>
      </w:pPr>
    </w:p>
    <w:p w14:paraId="5B454324" w14:textId="77777777" w:rsidR="00A71D6D" w:rsidRPr="001B654B" w:rsidRDefault="00A71D6D">
      <w:pPr>
        <w:pStyle w:val="BTEMEASMCA"/>
        <w:rPr>
          <w:sz w:val="22"/>
          <w:szCs w:val="22"/>
        </w:rPr>
      </w:pPr>
    </w:p>
    <w:p w14:paraId="0B2D92D9" w14:textId="77777777" w:rsidR="00A71D6D" w:rsidRPr="001B654B" w:rsidRDefault="00A71D6D">
      <w:pPr>
        <w:pStyle w:val="BTEMEASMCA"/>
        <w:rPr>
          <w:sz w:val="22"/>
          <w:szCs w:val="22"/>
        </w:rPr>
      </w:pPr>
    </w:p>
    <w:p w14:paraId="6E674F58" w14:textId="77777777" w:rsidR="00A71D6D" w:rsidRPr="001B654B" w:rsidRDefault="00A71D6D">
      <w:pPr>
        <w:pStyle w:val="BTEMEASMCA"/>
        <w:rPr>
          <w:sz w:val="22"/>
          <w:szCs w:val="22"/>
        </w:rPr>
      </w:pPr>
    </w:p>
    <w:p w14:paraId="0C5BCBDF" w14:textId="77777777" w:rsidR="00A71D6D" w:rsidRPr="001B654B" w:rsidRDefault="00A71D6D">
      <w:pPr>
        <w:pStyle w:val="BTEMEASMCA"/>
        <w:rPr>
          <w:sz w:val="22"/>
          <w:szCs w:val="22"/>
        </w:rPr>
      </w:pPr>
    </w:p>
    <w:p w14:paraId="38A8E8E1" w14:textId="77777777" w:rsidR="00A71D6D" w:rsidRPr="001B654B" w:rsidRDefault="00A71D6D">
      <w:pPr>
        <w:pStyle w:val="BTEMEASMCA"/>
        <w:rPr>
          <w:sz w:val="22"/>
          <w:szCs w:val="22"/>
        </w:rPr>
      </w:pPr>
    </w:p>
    <w:p w14:paraId="42FAC26D" w14:textId="77777777" w:rsidR="00A71D6D" w:rsidRPr="001B654B" w:rsidRDefault="00A71D6D">
      <w:pPr>
        <w:pStyle w:val="BTEMEASMCA"/>
        <w:rPr>
          <w:sz w:val="22"/>
          <w:szCs w:val="22"/>
        </w:rPr>
      </w:pPr>
    </w:p>
    <w:p w14:paraId="29019C67" w14:textId="77777777" w:rsidR="00A71D6D" w:rsidRPr="001B654B" w:rsidRDefault="00A71D6D">
      <w:pPr>
        <w:pStyle w:val="BTEMEASMCA"/>
        <w:rPr>
          <w:sz w:val="22"/>
          <w:szCs w:val="22"/>
        </w:rPr>
      </w:pPr>
    </w:p>
    <w:p w14:paraId="3DD9D5DD" w14:textId="77777777" w:rsidR="00A71D6D" w:rsidRPr="001B654B" w:rsidRDefault="00A71D6D">
      <w:pPr>
        <w:pStyle w:val="BTEMEASMCA"/>
        <w:rPr>
          <w:sz w:val="22"/>
          <w:szCs w:val="22"/>
        </w:rPr>
      </w:pPr>
    </w:p>
    <w:p w14:paraId="68EE4CD5" w14:textId="77777777" w:rsidR="00A71D6D" w:rsidRPr="001B654B" w:rsidRDefault="00A71D6D">
      <w:pPr>
        <w:pStyle w:val="BTEMEASMCA"/>
        <w:rPr>
          <w:sz w:val="22"/>
          <w:szCs w:val="22"/>
        </w:rPr>
      </w:pPr>
    </w:p>
    <w:p w14:paraId="19068782" w14:textId="77777777" w:rsidR="00A71D6D" w:rsidRPr="001B654B" w:rsidRDefault="00A71D6D">
      <w:pPr>
        <w:pStyle w:val="BTEMEASMCA"/>
        <w:rPr>
          <w:sz w:val="22"/>
          <w:szCs w:val="22"/>
        </w:rPr>
      </w:pPr>
    </w:p>
    <w:p w14:paraId="2A8950EF" w14:textId="77777777" w:rsidR="00A71D6D" w:rsidRPr="001B654B" w:rsidRDefault="00A71D6D">
      <w:pPr>
        <w:pStyle w:val="BTEMEASMCA"/>
        <w:rPr>
          <w:sz w:val="22"/>
          <w:szCs w:val="22"/>
        </w:rPr>
      </w:pPr>
    </w:p>
    <w:p w14:paraId="70F297F8" w14:textId="7B3AA740" w:rsidR="00A71D6D" w:rsidRPr="00116BC8" w:rsidRDefault="00A71D6D">
      <w:pPr>
        <w:pStyle w:val="TTEMEASMCA"/>
      </w:pPr>
      <w:bookmarkStart w:id="70" w:name="_Toc129243137"/>
      <w:bookmarkStart w:id="71" w:name="_Toc129243262"/>
      <w:r w:rsidRPr="00116BC8">
        <w:t>B. PAKUOTĖS LAPELIS</w:t>
      </w:r>
      <w:bookmarkEnd w:id="70"/>
      <w:bookmarkEnd w:id="71"/>
    </w:p>
    <w:p w14:paraId="5DB51B0C" w14:textId="041F81A8" w:rsidR="00A71D6D" w:rsidRPr="00116BC8" w:rsidRDefault="00A71D6D">
      <w:pPr>
        <w:pStyle w:val="TTEMEASMCA"/>
      </w:pPr>
      <w:r w:rsidRPr="00116BC8">
        <w:br w:type="page"/>
      </w:r>
      <w:bookmarkStart w:id="72" w:name="_Toc129243138"/>
      <w:bookmarkStart w:id="73" w:name="_Toc129243263"/>
      <w:proofErr w:type="spellStart"/>
      <w:r w:rsidR="00BE15B1" w:rsidRPr="00E929E6">
        <w:rPr>
          <w:caps w:val="0"/>
        </w:rPr>
        <w:t>Pakuotės</w:t>
      </w:r>
      <w:proofErr w:type="spellEnd"/>
      <w:r w:rsidR="00BE15B1" w:rsidRPr="00E929E6">
        <w:rPr>
          <w:caps w:val="0"/>
        </w:rPr>
        <w:t xml:space="preserve"> </w:t>
      </w:r>
      <w:proofErr w:type="spellStart"/>
      <w:r w:rsidR="00BE15B1" w:rsidRPr="00E929E6">
        <w:rPr>
          <w:caps w:val="0"/>
        </w:rPr>
        <w:t>lapelis</w:t>
      </w:r>
      <w:proofErr w:type="spellEnd"/>
      <w:r w:rsidR="00BE15B1" w:rsidRPr="00E929E6">
        <w:rPr>
          <w:caps w:val="0"/>
        </w:rPr>
        <w:t>:</w:t>
      </w:r>
      <w:r w:rsidR="00BE15B1" w:rsidRPr="00E27C29">
        <w:rPr>
          <w:bCs/>
          <w:iCs/>
          <w:caps w:val="0"/>
        </w:rPr>
        <w:t xml:space="preserve"> </w:t>
      </w:r>
      <w:proofErr w:type="spellStart"/>
      <w:r w:rsidR="00BE15B1" w:rsidRPr="00E27C29">
        <w:rPr>
          <w:caps w:val="0"/>
        </w:rPr>
        <w:t>informacija</w:t>
      </w:r>
      <w:proofErr w:type="spellEnd"/>
      <w:r w:rsidR="00BE15B1" w:rsidRPr="00E27C29">
        <w:rPr>
          <w:caps w:val="0"/>
        </w:rPr>
        <w:t xml:space="preserve"> </w:t>
      </w:r>
      <w:proofErr w:type="spellStart"/>
      <w:r w:rsidR="00BE15B1" w:rsidRPr="00E27C29">
        <w:rPr>
          <w:caps w:val="0"/>
        </w:rPr>
        <w:t>vartotojui</w:t>
      </w:r>
      <w:proofErr w:type="spellEnd"/>
      <w:r w:rsidR="00BE15B1" w:rsidRPr="00E27C29" w:rsidDel="00BE15B1">
        <w:t xml:space="preserve"> </w:t>
      </w:r>
      <w:bookmarkEnd w:id="72"/>
      <w:bookmarkEnd w:id="73"/>
    </w:p>
    <w:p w14:paraId="07DB82EA" w14:textId="77777777" w:rsidR="00A71D6D" w:rsidRPr="00116BC8" w:rsidRDefault="00A71D6D" w:rsidP="00A71D6D">
      <w:pPr>
        <w:jc w:val="center"/>
        <w:rPr>
          <w:b/>
          <w:sz w:val="22"/>
          <w:szCs w:val="22"/>
        </w:rPr>
      </w:pPr>
      <w:proofErr w:type="spellStart"/>
      <w:r w:rsidRPr="00116BC8">
        <w:rPr>
          <w:b/>
          <w:sz w:val="22"/>
          <w:szCs w:val="22"/>
        </w:rPr>
        <w:t>Tinctura</w:t>
      </w:r>
      <w:proofErr w:type="spellEnd"/>
      <w:r w:rsidRPr="00116BC8">
        <w:rPr>
          <w:b/>
          <w:sz w:val="22"/>
          <w:szCs w:val="22"/>
        </w:rPr>
        <w:t xml:space="preserve"> </w:t>
      </w:r>
      <w:proofErr w:type="spellStart"/>
      <w:r w:rsidRPr="00116BC8">
        <w:rPr>
          <w:b/>
          <w:sz w:val="22"/>
          <w:szCs w:val="22"/>
        </w:rPr>
        <w:t>Valerianae</w:t>
      </w:r>
      <w:proofErr w:type="spellEnd"/>
      <w:r w:rsidRPr="00116BC8">
        <w:rPr>
          <w:b/>
          <w:sz w:val="22"/>
          <w:szCs w:val="22"/>
        </w:rPr>
        <w:t xml:space="preserve"> HASCO-LEK geriamasis tirpalas</w:t>
      </w:r>
    </w:p>
    <w:p w14:paraId="0B39FF89" w14:textId="77777777" w:rsidR="00A71D6D" w:rsidRPr="001B654B" w:rsidRDefault="00A71D6D">
      <w:pPr>
        <w:pStyle w:val="BTeEMEASMCA"/>
        <w:rPr>
          <w:sz w:val="22"/>
          <w:szCs w:val="22"/>
        </w:rPr>
      </w:pPr>
      <w:r w:rsidRPr="001B654B">
        <w:rPr>
          <w:sz w:val="22"/>
          <w:szCs w:val="22"/>
        </w:rPr>
        <w:t xml:space="preserve">Valerijonų tinktūra </w:t>
      </w:r>
    </w:p>
    <w:p w14:paraId="4B0CEAE8" w14:textId="77777777" w:rsidR="00A71D6D" w:rsidRPr="001B654B" w:rsidRDefault="00A71D6D">
      <w:pPr>
        <w:pStyle w:val="BTEMEASMCA"/>
        <w:rPr>
          <w:sz w:val="22"/>
          <w:szCs w:val="22"/>
        </w:rPr>
      </w:pPr>
    </w:p>
    <w:p w14:paraId="499CB2B4" w14:textId="77777777" w:rsidR="00A71D6D" w:rsidRPr="001B654B" w:rsidRDefault="00A71D6D">
      <w:pPr>
        <w:pStyle w:val="BTbEMEASMCA"/>
        <w:rPr>
          <w:sz w:val="22"/>
          <w:szCs w:val="22"/>
        </w:rPr>
      </w:pPr>
      <w:r w:rsidRPr="001B654B">
        <w:rPr>
          <w:sz w:val="22"/>
          <w:szCs w:val="22"/>
        </w:rPr>
        <w:t xml:space="preserve">Atidžiai perskaitykite visą šį lapelį, </w:t>
      </w:r>
      <w:r w:rsidR="00BE15B1" w:rsidRPr="001B654B">
        <w:rPr>
          <w:sz w:val="22"/>
          <w:szCs w:val="22"/>
        </w:rPr>
        <w:t>prieš pradėdami vartoti šį vaistą,</w:t>
      </w:r>
      <w:r w:rsidR="00BE15B1" w:rsidRPr="001B654B">
        <w:rPr>
          <w:noProof/>
          <w:sz w:val="22"/>
          <w:szCs w:val="22"/>
        </w:rPr>
        <w:t xml:space="preserve"> </w:t>
      </w:r>
      <w:r w:rsidRPr="001B654B">
        <w:rPr>
          <w:sz w:val="22"/>
          <w:szCs w:val="22"/>
        </w:rPr>
        <w:t>nes jame pateikiama Jums svarbi informacija.</w:t>
      </w:r>
    </w:p>
    <w:p w14:paraId="2A5CBD1A" w14:textId="57BC97A3" w:rsidR="00A71D6D" w:rsidRPr="001B654B" w:rsidRDefault="00BE15B1">
      <w:pPr>
        <w:pStyle w:val="BT-EMEASMCA"/>
        <w:rPr>
          <w:sz w:val="22"/>
          <w:szCs w:val="22"/>
        </w:rPr>
      </w:pPr>
      <w:r w:rsidRPr="001B654B">
        <w:rPr>
          <w:sz w:val="22"/>
          <w:szCs w:val="22"/>
        </w:rPr>
        <w:t xml:space="preserve">Visada vartokite šį vaistą tiksliai kaip aprašyta šiame lapelyje arba kaip nurodė gydytojas arba </w:t>
      </w:r>
      <w:proofErr w:type="spellStart"/>
      <w:r w:rsidRPr="001B654B">
        <w:rPr>
          <w:sz w:val="22"/>
          <w:szCs w:val="22"/>
        </w:rPr>
        <w:t>vaistininkas.</w:t>
      </w:r>
      <w:r w:rsidR="00A71D6D" w:rsidRPr="001B654B">
        <w:rPr>
          <w:sz w:val="22"/>
          <w:szCs w:val="22"/>
        </w:rPr>
        <w:t>Neišmeskite</w:t>
      </w:r>
      <w:proofErr w:type="spellEnd"/>
      <w:r w:rsidR="00A71D6D" w:rsidRPr="001B654B">
        <w:rPr>
          <w:sz w:val="22"/>
          <w:szCs w:val="22"/>
        </w:rPr>
        <w:t xml:space="preserve"> šio lapelio, nes vėl gali prireikti jį perskaityti.</w:t>
      </w:r>
    </w:p>
    <w:p w14:paraId="42CF467E" w14:textId="77777777" w:rsidR="00A71D6D" w:rsidRPr="001B654B" w:rsidRDefault="00A71D6D">
      <w:pPr>
        <w:pStyle w:val="BT-EMEASMCA"/>
        <w:rPr>
          <w:sz w:val="22"/>
          <w:szCs w:val="22"/>
        </w:rPr>
      </w:pPr>
      <w:r w:rsidRPr="001B654B">
        <w:rPr>
          <w:sz w:val="22"/>
          <w:szCs w:val="22"/>
        </w:rPr>
        <w:t>Jeigu norite sužinoti daugiau arba pasitarti, kreipkitės į vaistininką.</w:t>
      </w:r>
    </w:p>
    <w:p w14:paraId="24D02485" w14:textId="77777777" w:rsidR="00BE15B1" w:rsidRPr="001B654B" w:rsidRDefault="00BE15B1">
      <w:pPr>
        <w:pStyle w:val="BT-EMEASMCA"/>
        <w:rPr>
          <w:sz w:val="22"/>
          <w:szCs w:val="22"/>
        </w:rPr>
      </w:pPr>
      <w:r w:rsidRPr="001B654B">
        <w:rPr>
          <w:sz w:val="22"/>
          <w:szCs w:val="22"/>
        </w:rPr>
        <w:t>Jeigu pasireiškė šalutinis poveikis (net jeigu jis šiame lapelyje nenurodytas), kreipkitės į gydytoją vaistininką. Žr. 4 skyrių.</w:t>
      </w:r>
    </w:p>
    <w:p w14:paraId="6015C680" w14:textId="77777777" w:rsidR="00BE15B1" w:rsidRPr="001B654B" w:rsidRDefault="00BE15B1">
      <w:pPr>
        <w:pStyle w:val="BT-EMEASMCA"/>
        <w:rPr>
          <w:sz w:val="22"/>
          <w:szCs w:val="22"/>
        </w:rPr>
      </w:pPr>
      <w:r w:rsidRPr="001B654B">
        <w:rPr>
          <w:sz w:val="22"/>
          <w:szCs w:val="22"/>
        </w:rPr>
        <w:t>Jeigu per 14 dienų Jūsų savijauta nepagerėjo arba net pablogėjo, kreipkitės į gydytoją.</w:t>
      </w:r>
    </w:p>
    <w:p w14:paraId="666B3DC8" w14:textId="77777777" w:rsidR="00A71D6D" w:rsidRPr="001B654B" w:rsidRDefault="00A71D6D">
      <w:pPr>
        <w:pStyle w:val="BTEMEASMCA"/>
        <w:rPr>
          <w:sz w:val="22"/>
          <w:szCs w:val="22"/>
        </w:rPr>
      </w:pPr>
    </w:p>
    <w:p w14:paraId="3B2E01CA" w14:textId="77777777" w:rsidR="00A71D6D" w:rsidRPr="001B654B" w:rsidRDefault="00A71D6D">
      <w:pPr>
        <w:pStyle w:val="BTEMEASMCA"/>
        <w:rPr>
          <w:sz w:val="22"/>
          <w:szCs w:val="22"/>
        </w:rPr>
      </w:pPr>
    </w:p>
    <w:p w14:paraId="6F077DF1" w14:textId="77777777" w:rsidR="00A71D6D" w:rsidRPr="001B654B" w:rsidRDefault="00A71D6D">
      <w:pPr>
        <w:pStyle w:val="BTbEMEASMCA"/>
        <w:rPr>
          <w:sz w:val="22"/>
          <w:szCs w:val="22"/>
        </w:rPr>
      </w:pPr>
      <w:r w:rsidRPr="001B654B">
        <w:rPr>
          <w:sz w:val="22"/>
          <w:szCs w:val="22"/>
        </w:rPr>
        <w:t>Lapelio turinys</w:t>
      </w:r>
    </w:p>
    <w:p w14:paraId="0D778568" w14:textId="77777777" w:rsidR="00A71D6D" w:rsidRPr="001B654B" w:rsidRDefault="00A71D6D">
      <w:pPr>
        <w:pStyle w:val="BTEMEASMCA"/>
        <w:rPr>
          <w:sz w:val="22"/>
          <w:szCs w:val="22"/>
        </w:rPr>
      </w:pPr>
      <w:r w:rsidRPr="001B654B">
        <w:rPr>
          <w:sz w:val="22"/>
          <w:szCs w:val="22"/>
        </w:rPr>
        <w:t>1.</w:t>
      </w:r>
      <w:r w:rsidRPr="001B654B">
        <w:rPr>
          <w:sz w:val="22"/>
          <w:szCs w:val="22"/>
        </w:rPr>
        <w:tab/>
        <w:t xml:space="preserve">Kas yra </w:t>
      </w:r>
      <w:proofErr w:type="spellStart"/>
      <w:r w:rsidRPr="001B654B">
        <w:rPr>
          <w:sz w:val="22"/>
          <w:szCs w:val="22"/>
        </w:rPr>
        <w:t>Tinctura</w:t>
      </w:r>
      <w:proofErr w:type="spellEnd"/>
      <w:r w:rsidRPr="001B654B">
        <w:rPr>
          <w:sz w:val="22"/>
          <w:szCs w:val="22"/>
        </w:rPr>
        <w:t xml:space="preserve"> </w:t>
      </w:r>
      <w:proofErr w:type="spellStart"/>
      <w:r w:rsidRPr="001B654B">
        <w:rPr>
          <w:sz w:val="22"/>
          <w:szCs w:val="22"/>
        </w:rPr>
        <w:t>Valerianae</w:t>
      </w:r>
      <w:proofErr w:type="spellEnd"/>
      <w:r w:rsidRPr="001B654B">
        <w:rPr>
          <w:sz w:val="22"/>
          <w:szCs w:val="22"/>
        </w:rPr>
        <w:t xml:space="preserve"> HASCO-LEK ir kam jis vartojamas</w:t>
      </w:r>
    </w:p>
    <w:p w14:paraId="3D45AE30" w14:textId="77777777" w:rsidR="00A71D6D" w:rsidRPr="001B654B" w:rsidRDefault="00A71D6D">
      <w:pPr>
        <w:pStyle w:val="BTEMEASMCA"/>
        <w:rPr>
          <w:sz w:val="22"/>
          <w:szCs w:val="22"/>
        </w:rPr>
      </w:pPr>
      <w:r w:rsidRPr="001B654B">
        <w:rPr>
          <w:sz w:val="22"/>
          <w:szCs w:val="22"/>
        </w:rPr>
        <w:t>2.</w:t>
      </w:r>
      <w:r w:rsidRPr="001B654B">
        <w:rPr>
          <w:sz w:val="22"/>
          <w:szCs w:val="22"/>
        </w:rPr>
        <w:tab/>
        <w:t xml:space="preserve">Kas žinotina prieš vartojant </w:t>
      </w:r>
      <w:proofErr w:type="spellStart"/>
      <w:r w:rsidRPr="001B654B">
        <w:rPr>
          <w:sz w:val="22"/>
          <w:szCs w:val="22"/>
        </w:rPr>
        <w:t>Tinctura</w:t>
      </w:r>
      <w:proofErr w:type="spellEnd"/>
      <w:r w:rsidRPr="001B654B">
        <w:rPr>
          <w:sz w:val="22"/>
          <w:szCs w:val="22"/>
        </w:rPr>
        <w:t xml:space="preserve"> </w:t>
      </w:r>
      <w:proofErr w:type="spellStart"/>
      <w:r w:rsidRPr="001B654B">
        <w:rPr>
          <w:sz w:val="22"/>
          <w:szCs w:val="22"/>
        </w:rPr>
        <w:t>Valerianae</w:t>
      </w:r>
      <w:proofErr w:type="spellEnd"/>
      <w:r w:rsidRPr="001B654B">
        <w:rPr>
          <w:sz w:val="22"/>
          <w:szCs w:val="22"/>
        </w:rPr>
        <w:t xml:space="preserve"> HASCO-LEK</w:t>
      </w:r>
    </w:p>
    <w:p w14:paraId="35384540" w14:textId="77777777" w:rsidR="00A71D6D" w:rsidRPr="001B654B" w:rsidRDefault="00A71D6D">
      <w:pPr>
        <w:pStyle w:val="BTEMEASMCA"/>
        <w:rPr>
          <w:sz w:val="22"/>
          <w:szCs w:val="22"/>
        </w:rPr>
      </w:pPr>
      <w:r w:rsidRPr="001B654B">
        <w:rPr>
          <w:sz w:val="22"/>
          <w:szCs w:val="22"/>
        </w:rPr>
        <w:t>3.</w:t>
      </w:r>
      <w:r w:rsidRPr="001B654B">
        <w:rPr>
          <w:sz w:val="22"/>
          <w:szCs w:val="22"/>
        </w:rPr>
        <w:tab/>
        <w:t xml:space="preserve">Kaip vartoti </w:t>
      </w:r>
      <w:proofErr w:type="spellStart"/>
      <w:r w:rsidRPr="001B654B">
        <w:rPr>
          <w:sz w:val="22"/>
          <w:szCs w:val="22"/>
        </w:rPr>
        <w:t>Tinctura</w:t>
      </w:r>
      <w:proofErr w:type="spellEnd"/>
      <w:r w:rsidRPr="001B654B">
        <w:rPr>
          <w:sz w:val="22"/>
          <w:szCs w:val="22"/>
        </w:rPr>
        <w:t xml:space="preserve"> </w:t>
      </w:r>
      <w:proofErr w:type="spellStart"/>
      <w:r w:rsidRPr="001B654B">
        <w:rPr>
          <w:sz w:val="22"/>
          <w:szCs w:val="22"/>
        </w:rPr>
        <w:t>Valerianae</w:t>
      </w:r>
      <w:proofErr w:type="spellEnd"/>
      <w:r w:rsidRPr="001B654B">
        <w:rPr>
          <w:sz w:val="22"/>
          <w:szCs w:val="22"/>
        </w:rPr>
        <w:t xml:space="preserve"> HASCO-LEK</w:t>
      </w:r>
    </w:p>
    <w:p w14:paraId="4AC56B9C" w14:textId="77777777" w:rsidR="00A71D6D" w:rsidRPr="001B654B" w:rsidRDefault="00A71D6D">
      <w:pPr>
        <w:pStyle w:val="BTEMEASMCA"/>
        <w:rPr>
          <w:sz w:val="22"/>
          <w:szCs w:val="22"/>
        </w:rPr>
      </w:pPr>
      <w:r w:rsidRPr="001B654B">
        <w:rPr>
          <w:sz w:val="22"/>
          <w:szCs w:val="22"/>
        </w:rPr>
        <w:t>4.</w:t>
      </w:r>
      <w:r w:rsidRPr="001B654B">
        <w:rPr>
          <w:sz w:val="22"/>
          <w:szCs w:val="22"/>
        </w:rPr>
        <w:tab/>
        <w:t>Galimas šalutinis poveikis</w:t>
      </w:r>
    </w:p>
    <w:p w14:paraId="12BE24D4" w14:textId="77777777" w:rsidR="00A71D6D" w:rsidRPr="001B654B" w:rsidRDefault="00A71D6D">
      <w:pPr>
        <w:pStyle w:val="BTEMEASMCA"/>
        <w:rPr>
          <w:sz w:val="22"/>
          <w:szCs w:val="22"/>
        </w:rPr>
      </w:pPr>
      <w:r w:rsidRPr="001B654B">
        <w:rPr>
          <w:sz w:val="22"/>
          <w:szCs w:val="22"/>
        </w:rPr>
        <w:t>5.</w:t>
      </w:r>
      <w:r w:rsidRPr="001B654B">
        <w:rPr>
          <w:sz w:val="22"/>
          <w:szCs w:val="22"/>
        </w:rPr>
        <w:tab/>
        <w:t xml:space="preserve">Kaip laikyti </w:t>
      </w:r>
      <w:proofErr w:type="spellStart"/>
      <w:r w:rsidRPr="001B654B">
        <w:rPr>
          <w:sz w:val="22"/>
          <w:szCs w:val="22"/>
        </w:rPr>
        <w:t>Tinctura</w:t>
      </w:r>
      <w:proofErr w:type="spellEnd"/>
      <w:r w:rsidRPr="001B654B">
        <w:rPr>
          <w:sz w:val="22"/>
          <w:szCs w:val="22"/>
        </w:rPr>
        <w:t xml:space="preserve"> </w:t>
      </w:r>
      <w:proofErr w:type="spellStart"/>
      <w:r w:rsidRPr="001B654B">
        <w:rPr>
          <w:sz w:val="22"/>
          <w:szCs w:val="22"/>
        </w:rPr>
        <w:t>Valerianae</w:t>
      </w:r>
      <w:proofErr w:type="spellEnd"/>
      <w:r w:rsidRPr="001B654B">
        <w:rPr>
          <w:sz w:val="22"/>
          <w:szCs w:val="22"/>
        </w:rPr>
        <w:t xml:space="preserve"> HASCO-LEK</w:t>
      </w:r>
    </w:p>
    <w:p w14:paraId="239794BC" w14:textId="1D0AC635" w:rsidR="00A71D6D" w:rsidRPr="001B654B" w:rsidRDefault="00A71D6D">
      <w:pPr>
        <w:pStyle w:val="BTEMEASMCA"/>
        <w:rPr>
          <w:sz w:val="22"/>
          <w:szCs w:val="22"/>
        </w:rPr>
      </w:pPr>
      <w:r w:rsidRPr="001B654B">
        <w:rPr>
          <w:sz w:val="22"/>
          <w:szCs w:val="22"/>
        </w:rPr>
        <w:t>6.</w:t>
      </w:r>
      <w:r w:rsidRPr="001B654B">
        <w:rPr>
          <w:sz w:val="22"/>
          <w:szCs w:val="22"/>
        </w:rPr>
        <w:tab/>
      </w:r>
      <w:r w:rsidR="00BE15B1" w:rsidRPr="001B654B">
        <w:rPr>
          <w:noProof/>
          <w:sz w:val="22"/>
          <w:szCs w:val="22"/>
        </w:rPr>
        <w:t>Pakuotės turinys ir kita</w:t>
      </w:r>
      <w:r w:rsidRPr="001B654B">
        <w:rPr>
          <w:sz w:val="22"/>
          <w:szCs w:val="22"/>
        </w:rPr>
        <w:t xml:space="preserve"> informacija</w:t>
      </w:r>
    </w:p>
    <w:p w14:paraId="0931C139" w14:textId="77777777" w:rsidR="00A71D6D" w:rsidRPr="001B654B" w:rsidRDefault="00A71D6D">
      <w:pPr>
        <w:pStyle w:val="BTEMEASMCA"/>
        <w:rPr>
          <w:sz w:val="22"/>
          <w:szCs w:val="22"/>
        </w:rPr>
      </w:pPr>
    </w:p>
    <w:p w14:paraId="54CE61C7" w14:textId="77777777" w:rsidR="00A71D6D" w:rsidRPr="001B654B" w:rsidRDefault="00A71D6D">
      <w:pPr>
        <w:pStyle w:val="BTEMEASMCA"/>
        <w:rPr>
          <w:sz w:val="22"/>
          <w:szCs w:val="22"/>
        </w:rPr>
      </w:pPr>
    </w:p>
    <w:p w14:paraId="20713E28" w14:textId="39412FDD" w:rsidR="00A71D6D" w:rsidRPr="00116BC8" w:rsidRDefault="00A71D6D">
      <w:pPr>
        <w:pStyle w:val="PI-1EMEASMCA"/>
      </w:pPr>
      <w:bookmarkStart w:id="74" w:name="_Toc129243139"/>
      <w:bookmarkStart w:id="75" w:name="_Toc129243264"/>
      <w:r w:rsidRPr="00E929E6">
        <w:t>1.</w:t>
      </w:r>
      <w:r w:rsidRPr="00E929E6">
        <w:tab/>
      </w:r>
      <w:r w:rsidR="00BE15B1" w:rsidRPr="00E929E6">
        <w:t>Kas yra Tinctura Valerianae HASCO-LEK ir kam jis vartojamas</w:t>
      </w:r>
      <w:bookmarkEnd w:id="74"/>
      <w:bookmarkEnd w:id="75"/>
    </w:p>
    <w:p w14:paraId="336A4D5D" w14:textId="77777777" w:rsidR="00A71D6D" w:rsidRPr="001B654B" w:rsidRDefault="00A71D6D">
      <w:pPr>
        <w:pStyle w:val="BTEMEASMCA"/>
        <w:rPr>
          <w:sz w:val="22"/>
          <w:szCs w:val="22"/>
        </w:rPr>
      </w:pPr>
      <w:r w:rsidRPr="001B654B">
        <w:rPr>
          <w:sz w:val="22"/>
          <w:szCs w:val="22"/>
        </w:rPr>
        <w:t>Tradicinis augalinis preparatas, kurio indikacijos pagrįstos tik ilgalaikiu vartojimu skirtas nestipriems nervinės įtampos simptomams malšinti ir kaip miegą gerinanti priemonė.</w:t>
      </w:r>
    </w:p>
    <w:p w14:paraId="1026B18B" w14:textId="77777777" w:rsidR="00A71D6D" w:rsidRPr="001B654B" w:rsidRDefault="00D03A52">
      <w:pPr>
        <w:pStyle w:val="BTEMEASMCA"/>
        <w:rPr>
          <w:sz w:val="22"/>
          <w:szCs w:val="22"/>
        </w:rPr>
      </w:pPr>
      <w:r w:rsidRPr="001B654B">
        <w:rPr>
          <w:sz w:val="22"/>
          <w:szCs w:val="22"/>
          <w:lang w:eastAsia="lt-LT"/>
        </w:rPr>
        <w:t>Jeigu per 14 dienų Jūsų savijauta nepagerėjo arba net pablogėjo, kreipkitės į gydytoją.</w:t>
      </w:r>
    </w:p>
    <w:p w14:paraId="3775E349" w14:textId="77777777" w:rsidR="00A71D6D" w:rsidRPr="001B654B" w:rsidRDefault="00A71D6D">
      <w:pPr>
        <w:pStyle w:val="BTEMEASMCA"/>
        <w:rPr>
          <w:sz w:val="22"/>
          <w:szCs w:val="22"/>
        </w:rPr>
      </w:pPr>
    </w:p>
    <w:p w14:paraId="68E49A7E" w14:textId="7F90A99F" w:rsidR="00A71D6D" w:rsidRPr="00116BC8" w:rsidRDefault="00A71D6D">
      <w:pPr>
        <w:pStyle w:val="PI-1EMEASMCA"/>
      </w:pPr>
      <w:bookmarkStart w:id="76" w:name="_Toc129243140"/>
      <w:bookmarkStart w:id="77" w:name="_Toc129243265"/>
      <w:r w:rsidRPr="00056955">
        <w:t>2.</w:t>
      </w:r>
      <w:r w:rsidRPr="00056955">
        <w:tab/>
      </w:r>
      <w:r w:rsidR="00BE15B1" w:rsidRPr="00056955">
        <w:t>Kas žinotina prieš vartojant Tinctura Valerianae HASCO-LEK</w:t>
      </w:r>
      <w:bookmarkEnd w:id="76"/>
      <w:bookmarkEnd w:id="77"/>
    </w:p>
    <w:p w14:paraId="2507C332" w14:textId="77777777" w:rsidR="00A71D6D" w:rsidRPr="00116BC8" w:rsidRDefault="00A71D6D" w:rsidP="00A71D6D">
      <w:pPr>
        <w:pStyle w:val="PI-3EMEASMCA"/>
        <w:spacing w:line="240" w:lineRule="auto"/>
      </w:pPr>
      <w:proofErr w:type="spellStart"/>
      <w:r w:rsidRPr="00116BC8">
        <w:t>Tinctura</w:t>
      </w:r>
      <w:proofErr w:type="spellEnd"/>
      <w:r w:rsidRPr="00116BC8">
        <w:t xml:space="preserve"> </w:t>
      </w:r>
      <w:proofErr w:type="spellStart"/>
      <w:r w:rsidRPr="00116BC8">
        <w:t>Valerianae</w:t>
      </w:r>
      <w:proofErr w:type="spellEnd"/>
      <w:r w:rsidRPr="00116BC8">
        <w:t xml:space="preserve"> HASCO-LEK vartoti negalima:</w:t>
      </w:r>
    </w:p>
    <w:p w14:paraId="3C62E6A8" w14:textId="10C19665" w:rsidR="00A71D6D" w:rsidRPr="001B654B" w:rsidRDefault="008147AC">
      <w:pPr>
        <w:pStyle w:val="BT-EMEASMCA"/>
        <w:rPr>
          <w:sz w:val="22"/>
          <w:szCs w:val="22"/>
        </w:rPr>
      </w:pPr>
      <w:r w:rsidRPr="001B654B">
        <w:rPr>
          <w:sz w:val="22"/>
          <w:szCs w:val="22"/>
        </w:rPr>
        <w:t>jeigu yra alergija</w:t>
      </w:r>
      <w:r w:rsidR="00D03A52">
        <w:rPr>
          <w:sz w:val="22"/>
          <w:szCs w:val="22"/>
        </w:rPr>
        <w:t xml:space="preserve"> </w:t>
      </w:r>
      <w:r w:rsidRPr="001B654B">
        <w:rPr>
          <w:sz w:val="22"/>
          <w:szCs w:val="22"/>
        </w:rPr>
        <w:t>veikliajai medžiagai  šio vaisto medžiagai (.</w:t>
      </w:r>
    </w:p>
    <w:p w14:paraId="39378210" w14:textId="77777777" w:rsidR="00BE15B1" w:rsidRPr="001B654B" w:rsidRDefault="00BE15B1" w:rsidP="00A71D6D">
      <w:pPr>
        <w:pStyle w:val="PI-3EMEASMCA"/>
        <w:rPr>
          <w:b w:val="0"/>
        </w:rPr>
      </w:pPr>
    </w:p>
    <w:p w14:paraId="21858126" w14:textId="77777777" w:rsidR="00BE15B1" w:rsidRPr="00E929E6" w:rsidRDefault="00BE15B1" w:rsidP="00BE15B1">
      <w:pPr>
        <w:keepNext/>
        <w:tabs>
          <w:tab w:val="left" w:pos="567"/>
        </w:tabs>
        <w:spacing w:line="260" w:lineRule="exact"/>
        <w:jc w:val="both"/>
        <w:outlineLvl w:val="3"/>
        <w:rPr>
          <w:b/>
          <w:bCs/>
          <w:snapToGrid w:val="0"/>
          <w:sz w:val="22"/>
          <w:szCs w:val="22"/>
          <w:lang w:eastAsia="x-none"/>
        </w:rPr>
      </w:pPr>
      <w:r w:rsidRPr="00E929E6">
        <w:rPr>
          <w:b/>
          <w:bCs/>
          <w:snapToGrid w:val="0"/>
          <w:sz w:val="22"/>
          <w:szCs w:val="22"/>
          <w:lang w:eastAsia="x-none"/>
        </w:rPr>
        <w:t xml:space="preserve">Įspėjimai ir atsargumo priemonės </w:t>
      </w:r>
    </w:p>
    <w:p w14:paraId="19B84069" w14:textId="77777777" w:rsidR="00BE15B1" w:rsidRPr="00E929E6" w:rsidRDefault="00BE15B1" w:rsidP="00BE15B1">
      <w:pPr>
        <w:numPr>
          <w:ilvl w:val="12"/>
          <w:numId w:val="0"/>
        </w:numPr>
        <w:ind w:right="-2"/>
        <w:rPr>
          <w:snapToGrid w:val="0"/>
          <w:sz w:val="22"/>
          <w:szCs w:val="22"/>
        </w:rPr>
      </w:pPr>
      <w:r w:rsidRPr="00E27C29">
        <w:rPr>
          <w:noProof/>
          <w:snapToGrid w:val="0"/>
          <w:sz w:val="22"/>
          <w:szCs w:val="22"/>
        </w:rPr>
        <w:t xml:space="preserve">Pasitarkite su gydytoju arba vaistininku arba slaugytoju, prieš pradėdami vartoti </w:t>
      </w:r>
      <w:r w:rsidRPr="001B654B">
        <w:rPr>
          <w:noProof/>
          <w:snapToGrid w:val="0"/>
          <w:sz w:val="22"/>
          <w:szCs w:val="22"/>
        </w:rPr>
        <w:t>Tinctura Valerianae HASCO-LEK</w:t>
      </w:r>
      <w:r w:rsidRPr="00E929E6">
        <w:rPr>
          <w:noProof/>
          <w:snapToGrid w:val="0"/>
          <w:sz w:val="22"/>
          <w:szCs w:val="22"/>
        </w:rPr>
        <w:t>.</w:t>
      </w:r>
    </w:p>
    <w:p w14:paraId="4C8BB910" w14:textId="77777777" w:rsidR="00BE15B1" w:rsidRPr="00116BC8" w:rsidRDefault="00BE15B1" w:rsidP="00A71D6D">
      <w:pPr>
        <w:pStyle w:val="PI-3EMEASMCA"/>
      </w:pPr>
    </w:p>
    <w:p w14:paraId="27476824" w14:textId="6DB357FC" w:rsidR="00A71D6D" w:rsidRPr="00116BC8" w:rsidRDefault="00BE15B1" w:rsidP="00A71D6D">
      <w:pPr>
        <w:pStyle w:val="PI-3EMEASMCA"/>
      </w:pPr>
      <w:r w:rsidRPr="00116BC8">
        <w:t>Vaikams ir paaugliams</w:t>
      </w:r>
    </w:p>
    <w:p w14:paraId="7972F1EF" w14:textId="77777777" w:rsidR="00A71D6D" w:rsidRPr="00116BC8" w:rsidRDefault="00A71D6D" w:rsidP="00A71D6D">
      <w:pPr>
        <w:pStyle w:val="Default"/>
        <w:rPr>
          <w:sz w:val="22"/>
          <w:szCs w:val="22"/>
        </w:rPr>
      </w:pPr>
      <w:r w:rsidRPr="00116BC8">
        <w:rPr>
          <w:sz w:val="22"/>
          <w:szCs w:val="22"/>
        </w:rPr>
        <w:t>Dėl alkoholio esančio vaisto sudėtyje ir nepakankamų saugumo duomenų, vaisto vartoti va</w:t>
      </w:r>
      <w:r w:rsidR="0053737B">
        <w:rPr>
          <w:sz w:val="22"/>
          <w:szCs w:val="22"/>
        </w:rPr>
        <w:t>i</w:t>
      </w:r>
      <w:r w:rsidRPr="00116BC8">
        <w:rPr>
          <w:sz w:val="22"/>
          <w:szCs w:val="22"/>
        </w:rPr>
        <w:t xml:space="preserve">kams jaunesniems kaip 12 metų nerekomenduojama. </w:t>
      </w:r>
    </w:p>
    <w:p w14:paraId="49B85B41" w14:textId="77777777" w:rsidR="00A71D6D" w:rsidRPr="001B654B" w:rsidRDefault="00A71D6D">
      <w:pPr>
        <w:pStyle w:val="BTEMEASMCA"/>
        <w:rPr>
          <w:sz w:val="22"/>
          <w:szCs w:val="22"/>
        </w:rPr>
      </w:pPr>
    </w:p>
    <w:p w14:paraId="4091A926" w14:textId="77E17A22" w:rsidR="00A71D6D" w:rsidRPr="00116BC8" w:rsidRDefault="00A71D6D" w:rsidP="00A71D6D">
      <w:pPr>
        <w:pStyle w:val="PI-3EMEASMCA"/>
        <w:spacing w:line="240" w:lineRule="auto"/>
      </w:pPr>
      <w:r w:rsidRPr="00116BC8">
        <w:t>Kit</w:t>
      </w:r>
      <w:r w:rsidR="008147AC" w:rsidRPr="00116BC8">
        <w:t>i</w:t>
      </w:r>
      <w:r w:rsidRPr="00116BC8">
        <w:t xml:space="preserve"> vaist</w:t>
      </w:r>
      <w:r w:rsidR="008147AC" w:rsidRPr="00116BC8">
        <w:t xml:space="preserve">ai ir </w:t>
      </w:r>
      <w:proofErr w:type="spellStart"/>
      <w:r w:rsidR="008147AC" w:rsidRPr="00116BC8">
        <w:t>Tinctura</w:t>
      </w:r>
      <w:proofErr w:type="spellEnd"/>
      <w:r w:rsidR="008147AC" w:rsidRPr="00116BC8">
        <w:t xml:space="preserve"> </w:t>
      </w:r>
      <w:proofErr w:type="spellStart"/>
      <w:r w:rsidR="008147AC" w:rsidRPr="00116BC8">
        <w:t>Valerianae</w:t>
      </w:r>
      <w:proofErr w:type="spellEnd"/>
      <w:r w:rsidR="008147AC" w:rsidRPr="00116BC8">
        <w:t xml:space="preserve"> HASCO-LEK </w:t>
      </w:r>
    </w:p>
    <w:p w14:paraId="2F12FD28" w14:textId="201752A7" w:rsidR="00A71D6D" w:rsidRPr="001B654B" w:rsidRDefault="00A71D6D">
      <w:pPr>
        <w:pStyle w:val="BTEMEASMCA"/>
        <w:rPr>
          <w:sz w:val="22"/>
          <w:szCs w:val="22"/>
        </w:rPr>
      </w:pPr>
      <w:r w:rsidRPr="001B654B">
        <w:rPr>
          <w:sz w:val="22"/>
          <w:szCs w:val="22"/>
        </w:rPr>
        <w:t>Jeigu vartojate arba neseniai vartojote kitų vaistų</w:t>
      </w:r>
      <w:r w:rsidR="008147AC" w:rsidRPr="001B654B">
        <w:rPr>
          <w:sz w:val="22"/>
          <w:szCs w:val="22"/>
        </w:rPr>
        <w:t xml:space="preserve"> arba </w:t>
      </w:r>
      <w:r w:rsidR="008147AC" w:rsidRPr="001B654B">
        <w:rPr>
          <w:noProof/>
          <w:sz w:val="22"/>
          <w:szCs w:val="22"/>
        </w:rPr>
        <w:t>dėl to nesate tikri, apie tai pasakykite gydytojui arba vaistininkui.</w:t>
      </w:r>
    </w:p>
    <w:p w14:paraId="0686C605" w14:textId="77777777" w:rsidR="00A71D6D" w:rsidRPr="001B654B" w:rsidRDefault="00A71D6D">
      <w:pPr>
        <w:pStyle w:val="BTEMEASMCA"/>
        <w:rPr>
          <w:sz w:val="22"/>
          <w:szCs w:val="22"/>
        </w:rPr>
      </w:pPr>
      <w:r w:rsidRPr="001B654B">
        <w:rPr>
          <w:sz w:val="22"/>
          <w:szCs w:val="22"/>
        </w:rPr>
        <w:t xml:space="preserve">Vartoti kartu su kitais sintetiniais raminančiais vaistais nerekomenduojama. </w:t>
      </w:r>
    </w:p>
    <w:p w14:paraId="7B676329" w14:textId="77777777" w:rsidR="00A71D6D" w:rsidRPr="001B654B" w:rsidRDefault="00A71D6D">
      <w:pPr>
        <w:pStyle w:val="BTEMEASMCA"/>
        <w:rPr>
          <w:sz w:val="22"/>
          <w:szCs w:val="22"/>
        </w:rPr>
      </w:pPr>
    </w:p>
    <w:p w14:paraId="485428AF" w14:textId="77777777" w:rsidR="00A71D6D" w:rsidRPr="00116BC8" w:rsidRDefault="00A71D6D" w:rsidP="00A71D6D">
      <w:pPr>
        <w:pStyle w:val="PI-3EMEASMCA"/>
        <w:spacing w:line="240" w:lineRule="auto"/>
      </w:pPr>
      <w:r w:rsidRPr="00116BC8">
        <w:t>Nėštumas ir žindymo laikotarpis</w:t>
      </w:r>
    </w:p>
    <w:p w14:paraId="5FA9A71A" w14:textId="77777777" w:rsidR="008147AC" w:rsidRPr="001B654B" w:rsidRDefault="008147AC" w:rsidP="001B654B">
      <w:pPr>
        <w:pStyle w:val="BTEMEASMCA"/>
        <w:rPr>
          <w:sz w:val="22"/>
          <w:szCs w:val="22"/>
        </w:rPr>
      </w:pPr>
      <w:r w:rsidRPr="001B654B">
        <w:rPr>
          <w:sz w:val="22"/>
          <w:szCs w:val="22"/>
        </w:rPr>
        <w:t>Jeigu esate nėščia, žindote kūdikį, manote, kad galbūt esate nėščia, arba planuojate pastoti, tai prieš vartodama šį vaistą, pasitarkite su gydytoju arba vaistininku.</w:t>
      </w:r>
    </w:p>
    <w:p w14:paraId="0A7C6F02" w14:textId="77777777" w:rsidR="008147AC" w:rsidRPr="00116BC8" w:rsidRDefault="008147AC" w:rsidP="00A71D6D">
      <w:pPr>
        <w:ind w:left="567" w:hanging="567"/>
        <w:rPr>
          <w:sz w:val="22"/>
          <w:szCs w:val="22"/>
        </w:rPr>
      </w:pPr>
    </w:p>
    <w:p w14:paraId="62BB5C0B" w14:textId="77777777" w:rsidR="00A71D6D" w:rsidRPr="00116BC8" w:rsidRDefault="00A71D6D" w:rsidP="00A71D6D">
      <w:pPr>
        <w:ind w:left="567" w:hanging="567"/>
        <w:rPr>
          <w:sz w:val="22"/>
          <w:szCs w:val="22"/>
        </w:rPr>
      </w:pPr>
      <w:r w:rsidRPr="00116BC8">
        <w:rPr>
          <w:sz w:val="22"/>
          <w:szCs w:val="22"/>
        </w:rPr>
        <w:t xml:space="preserve">Dėl nepakankamų duomenų, vartoti nėštumo ir žindymo laikotarpiu nerekomenduojama. </w:t>
      </w:r>
    </w:p>
    <w:p w14:paraId="48C6F44D" w14:textId="77777777" w:rsidR="00A71D6D" w:rsidRPr="001B654B" w:rsidRDefault="00A71D6D">
      <w:pPr>
        <w:pStyle w:val="BTEMEASMCA"/>
        <w:rPr>
          <w:sz w:val="22"/>
          <w:szCs w:val="22"/>
        </w:rPr>
      </w:pPr>
    </w:p>
    <w:p w14:paraId="139713CE" w14:textId="77777777" w:rsidR="00A71D6D" w:rsidRPr="00116BC8" w:rsidRDefault="00A71D6D" w:rsidP="00A71D6D">
      <w:pPr>
        <w:pStyle w:val="PI-3EMEASMCA"/>
        <w:spacing w:line="240" w:lineRule="auto"/>
      </w:pPr>
      <w:r w:rsidRPr="00116BC8">
        <w:t>Vairavimas ir mechanizmų valdymas</w:t>
      </w:r>
    </w:p>
    <w:p w14:paraId="25DF738B" w14:textId="2E16193F" w:rsidR="00A71D6D" w:rsidRPr="001B654B" w:rsidRDefault="0053737B">
      <w:pPr>
        <w:pStyle w:val="BTEMEASMCA"/>
        <w:rPr>
          <w:sz w:val="22"/>
          <w:szCs w:val="22"/>
        </w:rPr>
      </w:pPr>
      <w:r>
        <w:rPr>
          <w:sz w:val="22"/>
          <w:szCs w:val="22"/>
        </w:rPr>
        <w:t>Šio v</w:t>
      </w:r>
      <w:r w:rsidR="00A71D6D" w:rsidRPr="001B654B">
        <w:rPr>
          <w:sz w:val="22"/>
          <w:szCs w:val="22"/>
        </w:rPr>
        <w:t>a</w:t>
      </w:r>
      <w:r>
        <w:rPr>
          <w:sz w:val="22"/>
          <w:szCs w:val="22"/>
        </w:rPr>
        <w:t>isto</w:t>
      </w:r>
      <w:r w:rsidR="00A71D6D" w:rsidRPr="001B654B">
        <w:rPr>
          <w:sz w:val="22"/>
          <w:szCs w:val="22"/>
        </w:rPr>
        <w:t xml:space="preserve"> sudėtyje yra iki 69 tūrio % etanolio (alkoholio), t. y. nuo 1500 iki 3000 mg (2,5 -5 mililitruose </w:t>
      </w:r>
      <w:r>
        <w:rPr>
          <w:sz w:val="22"/>
          <w:szCs w:val="22"/>
        </w:rPr>
        <w:t xml:space="preserve">geriamojo </w:t>
      </w:r>
      <w:r w:rsidR="00A71D6D" w:rsidRPr="001B654B">
        <w:rPr>
          <w:sz w:val="22"/>
          <w:szCs w:val="22"/>
        </w:rPr>
        <w:t xml:space="preserve">tirpalo) dozėje (atitinka 34,5 - 69 ml  alaus (5%), arba 14,4 - 28,8 ml vyno (12 %)), todėl gali paveikti gebėjimą vairuoti ir valdyti mechanizmus. Pavartojus </w:t>
      </w:r>
      <w:proofErr w:type="spellStart"/>
      <w:r w:rsidR="00A71D6D" w:rsidRPr="001B654B">
        <w:rPr>
          <w:sz w:val="22"/>
          <w:szCs w:val="22"/>
        </w:rPr>
        <w:t>Tinctura</w:t>
      </w:r>
      <w:proofErr w:type="spellEnd"/>
      <w:r w:rsidR="00A71D6D" w:rsidRPr="001B654B">
        <w:rPr>
          <w:sz w:val="22"/>
          <w:szCs w:val="22"/>
        </w:rPr>
        <w:t xml:space="preserve"> </w:t>
      </w:r>
      <w:proofErr w:type="spellStart"/>
      <w:r w:rsidR="00A71D6D" w:rsidRPr="001B654B">
        <w:rPr>
          <w:sz w:val="22"/>
          <w:szCs w:val="22"/>
        </w:rPr>
        <w:t>Valerianae</w:t>
      </w:r>
      <w:proofErr w:type="spellEnd"/>
      <w:r w:rsidR="00A71D6D" w:rsidRPr="001B654B">
        <w:rPr>
          <w:sz w:val="22"/>
          <w:szCs w:val="22"/>
        </w:rPr>
        <w:t xml:space="preserve"> HASCO-LEK, vairuoti ir valdyti mechanizmus apie 2 valandas nerekomenduojama. Pacientai, kuriems pasireiškė poveikis, vairuoti ir valdyti mechanizmus negalima.</w:t>
      </w:r>
    </w:p>
    <w:p w14:paraId="08606DB2" w14:textId="77777777" w:rsidR="00A71D6D" w:rsidRPr="001B654B" w:rsidRDefault="00A71D6D">
      <w:pPr>
        <w:pStyle w:val="BTEMEASMCA"/>
        <w:rPr>
          <w:sz w:val="22"/>
          <w:szCs w:val="22"/>
        </w:rPr>
      </w:pPr>
    </w:p>
    <w:p w14:paraId="694CFA8C" w14:textId="65A50FEA" w:rsidR="00A71D6D" w:rsidRPr="001B654B" w:rsidRDefault="008147AC">
      <w:pPr>
        <w:pStyle w:val="BTEMEASMCA"/>
        <w:rPr>
          <w:sz w:val="22"/>
          <w:szCs w:val="22"/>
        </w:rPr>
      </w:pPr>
      <w:proofErr w:type="spellStart"/>
      <w:r w:rsidRPr="00116BC8">
        <w:t>Tinctura</w:t>
      </w:r>
      <w:proofErr w:type="spellEnd"/>
      <w:r w:rsidRPr="00116BC8">
        <w:t xml:space="preserve"> </w:t>
      </w:r>
      <w:proofErr w:type="spellStart"/>
      <w:r w:rsidRPr="00116BC8">
        <w:t>Valerianae</w:t>
      </w:r>
      <w:proofErr w:type="spellEnd"/>
      <w:r w:rsidRPr="00116BC8">
        <w:t xml:space="preserve"> HASCO-LEK sudėtyje yra etanolio </w:t>
      </w:r>
      <w:r w:rsidR="00A71D6D" w:rsidRPr="001B654B">
        <w:rPr>
          <w:sz w:val="22"/>
          <w:szCs w:val="22"/>
        </w:rPr>
        <w:t xml:space="preserve">Valerijonų tinktūros sudėtyje yra iki 69 tūrio % etanolio (alkoholio), t. y. nuo 1500 mg  iki 3000 mg (2,5 -5 mililitruose tirpalo) dozėje (atitinka 34,5 – 69 ml  alaus (5%), arba 14,4 – 28,8 ml vyno (12 %)). </w:t>
      </w:r>
    </w:p>
    <w:p w14:paraId="4934C1AC" w14:textId="77777777" w:rsidR="00A71D6D" w:rsidRPr="00116BC8" w:rsidRDefault="00A71D6D" w:rsidP="00A71D6D">
      <w:pPr>
        <w:jc w:val="both"/>
        <w:rPr>
          <w:sz w:val="22"/>
          <w:szCs w:val="22"/>
        </w:rPr>
      </w:pPr>
      <w:r w:rsidRPr="00116BC8">
        <w:rPr>
          <w:sz w:val="22"/>
          <w:szCs w:val="22"/>
        </w:rPr>
        <w:t xml:space="preserve">Kenkia žmonėms, sergantiems kepenų ligomis, alkoholizmu, epilepsija, smegenų ligomis, pacientams, kurių smegenų veikla sutrikusi bei vaikams. </w:t>
      </w:r>
    </w:p>
    <w:p w14:paraId="07F6C425" w14:textId="77777777" w:rsidR="00A71D6D" w:rsidRPr="00116BC8" w:rsidRDefault="00A71D6D" w:rsidP="00A71D6D">
      <w:pPr>
        <w:jc w:val="both"/>
        <w:rPr>
          <w:sz w:val="22"/>
          <w:szCs w:val="22"/>
        </w:rPr>
      </w:pPr>
    </w:p>
    <w:p w14:paraId="20CF7F0F" w14:textId="77777777" w:rsidR="00A71D6D" w:rsidRPr="001B654B" w:rsidRDefault="00A71D6D">
      <w:pPr>
        <w:pStyle w:val="BTEMEASMCA"/>
        <w:rPr>
          <w:sz w:val="22"/>
          <w:szCs w:val="22"/>
        </w:rPr>
      </w:pPr>
    </w:p>
    <w:p w14:paraId="5D7148AC" w14:textId="2C92B355" w:rsidR="00A71D6D" w:rsidRPr="00116BC8" w:rsidRDefault="00A71D6D">
      <w:pPr>
        <w:pStyle w:val="PI-1EMEASMCA"/>
      </w:pPr>
      <w:bookmarkStart w:id="78" w:name="_Toc129243141"/>
      <w:bookmarkStart w:id="79" w:name="_Toc129243266"/>
      <w:r w:rsidRPr="00E929E6">
        <w:t>3.</w:t>
      </w:r>
      <w:r w:rsidRPr="00E929E6">
        <w:tab/>
      </w:r>
      <w:r w:rsidR="00BE15B1" w:rsidRPr="00E929E6">
        <w:t xml:space="preserve">Kaip vartoti Tinctura Valerianae </w:t>
      </w:r>
      <w:r w:rsidR="00BE15B1" w:rsidRPr="00E27C29">
        <w:t>HASCO-LEK</w:t>
      </w:r>
      <w:bookmarkEnd w:id="78"/>
      <w:bookmarkEnd w:id="79"/>
    </w:p>
    <w:p w14:paraId="5DFDD309" w14:textId="77777777" w:rsidR="00056955" w:rsidRDefault="00056955" w:rsidP="00056955">
      <w:pPr>
        <w:pStyle w:val="PI-1EMEASMCA"/>
        <w:ind w:left="0" w:firstLine="0"/>
        <w:rPr>
          <w:b w:val="0"/>
        </w:rPr>
      </w:pPr>
    </w:p>
    <w:p w14:paraId="6D95F754" w14:textId="77777777" w:rsidR="008147AC" w:rsidRPr="001B654B" w:rsidRDefault="008147AC" w:rsidP="00056955">
      <w:pPr>
        <w:pStyle w:val="PI-1EMEASMCA"/>
        <w:ind w:left="0" w:firstLine="0"/>
        <w:rPr>
          <w:b w:val="0"/>
        </w:rPr>
      </w:pPr>
      <w:r w:rsidRPr="001B654B">
        <w:rPr>
          <w:b w:val="0"/>
        </w:rPr>
        <w:t>Visada vartokite šį vaistą tiksliai kaip aprašyta šiame lapelyje arba kaip nurodė gydytojas  arba vaistininkas. Jeigu abejojate, kreipkitės į gydytoją arba vaistininką.</w:t>
      </w:r>
    </w:p>
    <w:p w14:paraId="2D3E4368" w14:textId="77777777" w:rsidR="0053737B" w:rsidRDefault="0053737B" w:rsidP="0053737B">
      <w:pPr>
        <w:rPr>
          <w:i/>
          <w:lang w:eastAsia="lt-LT"/>
        </w:rPr>
      </w:pPr>
    </w:p>
    <w:p w14:paraId="27D68D3A" w14:textId="3D581D7E" w:rsidR="008147AC" w:rsidRPr="001B654B" w:rsidRDefault="0053737B">
      <w:pPr>
        <w:pStyle w:val="BTEMEASMCA"/>
        <w:rPr>
          <w:sz w:val="22"/>
          <w:szCs w:val="22"/>
        </w:rPr>
      </w:pPr>
      <w:r w:rsidRPr="00A4544B">
        <w:rPr>
          <w:i/>
          <w:lang w:eastAsia="lt-LT"/>
        </w:rPr>
        <w:t>Vyresni nei 12 metų paaugliai ir suaugę</w:t>
      </w:r>
    </w:p>
    <w:p w14:paraId="6CF4BD77" w14:textId="77777777" w:rsidR="00A71D6D" w:rsidRPr="001B654B" w:rsidRDefault="00A71D6D">
      <w:pPr>
        <w:pStyle w:val="BTEMEASMCA"/>
        <w:rPr>
          <w:sz w:val="22"/>
          <w:szCs w:val="22"/>
        </w:rPr>
      </w:pPr>
      <w:r w:rsidRPr="001B654B">
        <w:rPr>
          <w:sz w:val="22"/>
          <w:szCs w:val="22"/>
        </w:rPr>
        <w:t>Vaistą gerti:</w:t>
      </w:r>
    </w:p>
    <w:p w14:paraId="04155E71" w14:textId="787047D5" w:rsidR="00A71D6D" w:rsidRPr="001B654B" w:rsidRDefault="00A71D6D">
      <w:pPr>
        <w:pStyle w:val="BT-EMEASMCA"/>
        <w:rPr>
          <w:sz w:val="22"/>
          <w:szCs w:val="22"/>
        </w:rPr>
      </w:pPr>
      <w:r w:rsidRPr="001B654B">
        <w:rPr>
          <w:sz w:val="22"/>
          <w:szCs w:val="22"/>
        </w:rPr>
        <w:t xml:space="preserve">esant nedidelei nervinei įtampai po 2,5  – 5 ml </w:t>
      </w:r>
      <w:r w:rsidR="0053737B">
        <w:rPr>
          <w:sz w:val="22"/>
          <w:szCs w:val="22"/>
        </w:rPr>
        <w:t xml:space="preserve">geriamojo tirpalo </w:t>
      </w:r>
      <w:r w:rsidRPr="001B654B">
        <w:rPr>
          <w:sz w:val="22"/>
          <w:szCs w:val="22"/>
        </w:rPr>
        <w:t>(</w:t>
      </w:r>
      <w:proofErr w:type="spellStart"/>
      <w:r w:rsidRPr="001B654B">
        <w:rPr>
          <w:sz w:val="22"/>
          <w:szCs w:val="22"/>
        </w:rPr>
        <w:t>t.y</w:t>
      </w:r>
      <w:proofErr w:type="spellEnd"/>
      <w:r w:rsidRPr="001B654B">
        <w:rPr>
          <w:sz w:val="22"/>
          <w:szCs w:val="22"/>
        </w:rPr>
        <w:t>. po 0,5 – 1 arbatinį šaukštelį)  3 kartus per parą,</w:t>
      </w:r>
    </w:p>
    <w:p w14:paraId="42D4D138" w14:textId="77777777" w:rsidR="00A71D6D" w:rsidRPr="001B654B" w:rsidRDefault="00A71D6D">
      <w:pPr>
        <w:pStyle w:val="BT-EMEASMCA"/>
        <w:rPr>
          <w:sz w:val="22"/>
          <w:szCs w:val="22"/>
        </w:rPr>
      </w:pPr>
      <w:r w:rsidRPr="001B654B">
        <w:rPr>
          <w:sz w:val="22"/>
          <w:szCs w:val="22"/>
        </w:rPr>
        <w:t xml:space="preserve">užmigimo pagerinimui kaip </w:t>
      </w:r>
      <w:proofErr w:type="spellStart"/>
      <w:r w:rsidRPr="001B654B">
        <w:rPr>
          <w:sz w:val="22"/>
          <w:szCs w:val="22"/>
        </w:rPr>
        <w:t>vienkatinę</w:t>
      </w:r>
      <w:proofErr w:type="spellEnd"/>
      <w:r w:rsidRPr="001B654B">
        <w:rPr>
          <w:sz w:val="22"/>
          <w:szCs w:val="22"/>
        </w:rPr>
        <w:t xml:space="preserve"> dozę  2,5  – 5 ml </w:t>
      </w:r>
      <w:r w:rsidR="0053737B">
        <w:rPr>
          <w:sz w:val="22"/>
          <w:szCs w:val="22"/>
        </w:rPr>
        <w:t xml:space="preserve">geriamojo tirpalo </w:t>
      </w:r>
      <w:r w:rsidRPr="001B654B">
        <w:rPr>
          <w:sz w:val="22"/>
          <w:szCs w:val="22"/>
        </w:rPr>
        <w:t>(</w:t>
      </w:r>
      <w:proofErr w:type="spellStart"/>
      <w:r w:rsidRPr="001B654B">
        <w:rPr>
          <w:sz w:val="22"/>
          <w:szCs w:val="22"/>
        </w:rPr>
        <w:t>t.y</w:t>
      </w:r>
      <w:proofErr w:type="spellEnd"/>
      <w:r w:rsidRPr="001B654B">
        <w:rPr>
          <w:sz w:val="22"/>
          <w:szCs w:val="22"/>
        </w:rPr>
        <w:t>. po 0,5 – 1 arbatinį šaukštelį) tirpalo 0,5 – 1 valandos prieš miegą. Galima išgerti papildomą dozę anksčiau vakare (jei reikia)</w:t>
      </w:r>
    </w:p>
    <w:p w14:paraId="796B25B6" w14:textId="77777777" w:rsidR="00A71D6D" w:rsidRPr="001B654B" w:rsidRDefault="00A71D6D">
      <w:pPr>
        <w:pStyle w:val="BTEMEASMCA"/>
        <w:rPr>
          <w:sz w:val="22"/>
          <w:szCs w:val="22"/>
        </w:rPr>
      </w:pPr>
      <w:r w:rsidRPr="001B654B">
        <w:rPr>
          <w:sz w:val="22"/>
          <w:szCs w:val="22"/>
        </w:rPr>
        <w:t>Rekomenduojama vaisto dozę gerti kartu su nedideliu kiekiu skysčio (pvz., ¼ stiklinės vandens).</w:t>
      </w:r>
    </w:p>
    <w:p w14:paraId="1E92A530" w14:textId="77777777" w:rsidR="00A71D6D" w:rsidRPr="001B654B" w:rsidRDefault="00A71D6D">
      <w:pPr>
        <w:pStyle w:val="BTEMEASMCA"/>
        <w:rPr>
          <w:sz w:val="22"/>
          <w:szCs w:val="22"/>
        </w:rPr>
      </w:pPr>
    </w:p>
    <w:p w14:paraId="7AD7F5D4" w14:textId="77777777" w:rsidR="0053737B" w:rsidRPr="001B654B" w:rsidRDefault="00A71D6D">
      <w:pPr>
        <w:pStyle w:val="BTEMEASMCA"/>
        <w:rPr>
          <w:sz w:val="22"/>
          <w:szCs w:val="22"/>
        </w:rPr>
      </w:pPr>
      <w:r w:rsidRPr="001B654B">
        <w:rPr>
          <w:sz w:val="22"/>
          <w:szCs w:val="22"/>
        </w:rPr>
        <w:t>Maksimali paros dozė – 4 vienkartinės dozės.</w:t>
      </w:r>
    </w:p>
    <w:p w14:paraId="49FECC96" w14:textId="77777777" w:rsidR="00A71D6D" w:rsidRPr="001B654B" w:rsidRDefault="00A71D6D">
      <w:pPr>
        <w:pStyle w:val="BTEMEASMCA"/>
        <w:rPr>
          <w:sz w:val="22"/>
          <w:szCs w:val="22"/>
        </w:rPr>
      </w:pPr>
    </w:p>
    <w:p w14:paraId="4EFB7906" w14:textId="77777777" w:rsidR="00A71D6D" w:rsidRDefault="00A71D6D">
      <w:pPr>
        <w:pStyle w:val="BTEMEASMCA"/>
        <w:rPr>
          <w:sz w:val="22"/>
          <w:szCs w:val="22"/>
        </w:rPr>
      </w:pPr>
      <w:r w:rsidRPr="001B654B">
        <w:rPr>
          <w:sz w:val="22"/>
          <w:szCs w:val="22"/>
        </w:rPr>
        <w:t>Jei simptomai išlieka gydymo metu, būtina pasikonsultuoti su gydytoju.</w:t>
      </w:r>
    </w:p>
    <w:p w14:paraId="205EAF8D" w14:textId="77777777" w:rsidR="0053737B" w:rsidRDefault="0053737B" w:rsidP="0053737B">
      <w:pPr>
        <w:rPr>
          <w:i/>
          <w:lang w:eastAsia="lt-LT"/>
        </w:rPr>
      </w:pPr>
    </w:p>
    <w:p w14:paraId="6B817BED" w14:textId="77777777" w:rsidR="0053737B" w:rsidRPr="00056955" w:rsidRDefault="0053737B" w:rsidP="0053737B">
      <w:pPr>
        <w:rPr>
          <w:i/>
          <w:sz w:val="22"/>
          <w:szCs w:val="22"/>
          <w:lang w:eastAsia="lt-LT"/>
        </w:rPr>
      </w:pPr>
      <w:r w:rsidRPr="00056955">
        <w:rPr>
          <w:i/>
          <w:sz w:val="22"/>
          <w:szCs w:val="22"/>
          <w:lang w:eastAsia="lt-LT"/>
        </w:rPr>
        <w:t>Vaikams ir paaugliams</w:t>
      </w:r>
    </w:p>
    <w:p w14:paraId="73CECDE5" w14:textId="0680A726" w:rsidR="00A71D6D" w:rsidRPr="001B654B" w:rsidRDefault="0053737B">
      <w:pPr>
        <w:pStyle w:val="BTEMEASMCA"/>
        <w:rPr>
          <w:sz w:val="22"/>
          <w:szCs w:val="22"/>
        </w:rPr>
      </w:pPr>
      <w:r w:rsidRPr="001B654B">
        <w:rPr>
          <w:color w:val="000000"/>
          <w:sz w:val="22"/>
          <w:szCs w:val="22"/>
          <w:lang w:eastAsia="lt-LT"/>
        </w:rPr>
        <w:t xml:space="preserve">Dėl alkoholio esančio vaisto sudėtyje ir nepakankamų saugumo duomenų, vaisto vartoti vaikams jaunesniems kaip 12 metų nerekomenduojama. </w:t>
      </w:r>
    </w:p>
    <w:p w14:paraId="5FBDB0D7" w14:textId="77777777" w:rsidR="00056955" w:rsidRDefault="00056955" w:rsidP="00A71D6D">
      <w:pPr>
        <w:pStyle w:val="PI-3EMEASMCA"/>
        <w:spacing w:line="240" w:lineRule="auto"/>
      </w:pPr>
    </w:p>
    <w:p w14:paraId="0B36229E" w14:textId="10991E85" w:rsidR="00A71D6D" w:rsidRPr="00116BC8" w:rsidRDefault="00EA6316" w:rsidP="00A71D6D">
      <w:pPr>
        <w:pStyle w:val="PI-3EMEASMCA"/>
        <w:spacing w:line="240" w:lineRule="auto"/>
      </w:pPr>
      <w:r w:rsidRPr="00116BC8">
        <w:t xml:space="preserve">Ką daryti pavartojus </w:t>
      </w:r>
      <w:r w:rsidR="00A71D6D" w:rsidRPr="00116BC8">
        <w:t xml:space="preserve">per didelę </w:t>
      </w:r>
      <w:proofErr w:type="spellStart"/>
      <w:r w:rsidR="00A71D6D" w:rsidRPr="00116BC8">
        <w:t>Tinctura</w:t>
      </w:r>
      <w:proofErr w:type="spellEnd"/>
      <w:r w:rsidR="00A71D6D" w:rsidRPr="00116BC8">
        <w:t xml:space="preserve"> </w:t>
      </w:r>
      <w:proofErr w:type="spellStart"/>
      <w:r w:rsidR="00A71D6D" w:rsidRPr="00116BC8">
        <w:t>Valerianae</w:t>
      </w:r>
      <w:proofErr w:type="spellEnd"/>
      <w:r w:rsidR="00A71D6D" w:rsidRPr="00116BC8">
        <w:t xml:space="preserve"> HASCO-LEK dozę</w:t>
      </w:r>
    </w:p>
    <w:p w14:paraId="36DABA33" w14:textId="77777777" w:rsidR="00A71D6D" w:rsidRPr="001B654B" w:rsidRDefault="00A71D6D">
      <w:pPr>
        <w:pStyle w:val="BTEMEASMCA"/>
        <w:rPr>
          <w:sz w:val="22"/>
          <w:szCs w:val="22"/>
        </w:rPr>
      </w:pPr>
      <w:r w:rsidRPr="001B654B">
        <w:rPr>
          <w:sz w:val="22"/>
          <w:szCs w:val="22"/>
        </w:rPr>
        <w:t>Didelė dozė gali sukelti mieguistumą.</w:t>
      </w:r>
    </w:p>
    <w:p w14:paraId="00261637" w14:textId="77777777" w:rsidR="00A71D6D" w:rsidRPr="00116BC8" w:rsidRDefault="00A71D6D" w:rsidP="00A71D6D">
      <w:pPr>
        <w:pStyle w:val="PI-3EMEASMCA"/>
        <w:spacing w:line="240" w:lineRule="auto"/>
      </w:pPr>
    </w:p>
    <w:p w14:paraId="502EEDBB" w14:textId="77777777" w:rsidR="00A71D6D" w:rsidRPr="00116BC8" w:rsidRDefault="00A71D6D" w:rsidP="00A71D6D">
      <w:pPr>
        <w:pStyle w:val="PI-3EMEASMCA"/>
        <w:spacing w:line="240" w:lineRule="auto"/>
      </w:pPr>
      <w:r w:rsidRPr="00116BC8">
        <w:t xml:space="preserve">Pamiršus pavartoti </w:t>
      </w:r>
      <w:proofErr w:type="spellStart"/>
      <w:r w:rsidRPr="00116BC8">
        <w:t>Tinctura</w:t>
      </w:r>
      <w:proofErr w:type="spellEnd"/>
      <w:r w:rsidRPr="00116BC8">
        <w:t xml:space="preserve"> </w:t>
      </w:r>
      <w:proofErr w:type="spellStart"/>
      <w:r w:rsidRPr="00116BC8">
        <w:t>Valerianae</w:t>
      </w:r>
      <w:proofErr w:type="spellEnd"/>
      <w:r w:rsidRPr="00116BC8">
        <w:t xml:space="preserve"> HASCO-LEK</w:t>
      </w:r>
    </w:p>
    <w:p w14:paraId="33631027" w14:textId="77777777" w:rsidR="00A71D6D" w:rsidRPr="001B654B" w:rsidRDefault="00A71D6D">
      <w:pPr>
        <w:pStyle w:val="BTEMEASMCA"/>
        <w:rPr>
          <w:sz w:val="22"/>
          <w:szCs w:val="22"/>
        </w:rPr>
      </w:pPr>
      <w:r w:rsidRPr="001B654B">
        <w:rPr>
          <w:sz w:val="22"/>
          <w:szCs w:val="22"/>
        </w:rPr>
        <w:t>Negalima vartoti dvigubos dozės norint kompensuoti praleistą dozę.</w:t>
      </w:r>
    </w:p>
    <w:p w14:paraId="7A6F7BA3" w14:textId="77777777" w:rsidR="00A71D6D" w:rsidRPr="001B654B" w:rsidRDefault="00A71D6D">
      <w:pPr>
        <w:pStyle w:val="BTEMEASMCA"/>
        <w:rPr>
          <w:sz w:val="22"/>
          <w:szCs w:val="22"/>
        </w:rPr>
      </w:pPr>
    </w:p>
    <w:p w14:paraId="21E70365" w14:textId="77777777" w:rsidR="00A71D6D" w:rsidRPr="001B654B" w:rsidRDefault="00A71D6D">
      <w:pPr>
        <w:pStyle w:val="BTEMEASMCA"/>
        <w:rPr>
          <w:sz w:val="22"/>
          <w:szCs w:val="22"/>
        </w:rPr>
      </w:pPr>
      <w:r w:rsidRPr="001B654B">
        <w:rPr>
          <w:sz w:val="22"/>
          <w:szCs w:val="22"/>
        </w:rPr>
        <w:t>Jeigu kiltų daugiau klausimų dėl šio vaisto vartojimo, kreipkitės į gydytoją arba vaistininką.</w:t>
      </w:r>
    </w:p>
    <w:p w14:paraId="3679F1D0" w14:textId="77777777" w:rsidR="00A71D6D" w:rsidRPr="001B654B" w:rsidRDefault="00A71D6D">
      <w:pPr>
        <w:pStyle w:val="BTEMEASMCA"/>
        <w:rPr>
          <w:sz w:val="22"/>
          <w:szCs w:val="22"/>
        </w:rPr>
      </w:pPr>
    </w:p>
    <w:p w14:paraId="7F3E9445" w14:textId="77777777" w:rsidR="00A71D6D" w:rsidRPr="001B654B" w:rsidRDefault="00A71D6D">
      <w:pPr>
        <w:pStyle w:val="BTEMEASMCA"/>
        <w:rPr>
          <w:sz w:val="22"/>
          <w:szCs w:val="22"/>
        </w:rPr>
      </w:pPr>
    </w:p>
    <w:p w14:paraId="72C4E215" w14:textId="7813FA4F" w:rsidR="00A71D6D" w:rsidRPr="00116BC8" w:rsidRDefault="00A71D6D">
      <w:pPr>
        <w:pStyle w:val="PI-1EMEASMCA"/>
      </w:pPr>
      <w:bookmarkStart w:id="80" w:name="_Toc129243142"/>
      <w:bookmarkStart w:id="81" w:name="_Toc129243267"/>
      <w:r w:rsidRPr="00E929E6">
        <w:t>4.</w:t>
      </w:r>
      <w:r w:rsidRPr="00E929E6">
        <w:tab/>
      </w:r>
      <w:r w:rsidR="008147AC" w:rsidRPr="00E929E6">
        <w:t>Galimas šalutinis poveikis</w:t>
      </w:r>
      <w:bookmarkEnd w:id="80"/>
      <w:bookmarkEnd w:id="81"/>
    </w:p>
    <w:p w14:paraId="0622448E" w14:textId="77777777" w:rsidR="00056955" w:rsidRPr="001B654B" w:rsidRDefault="00056955" w:rsidP="0053737B">
      <w:pPr>
        <w:rPr>
          <w:sz w:val="22"/>
          <w:szCs w:val="22"/>
        </w:rPr>
      </w:pPr>
    </w:p>
    <w:p w14:paraId="6BACB80D" w14:textId="77777777" w:rsidR="00056955" w:rsidRDefault="00EA6316" w:rsidP="0053737B">
      <w:pPr>
        <w:rPr>
          <w:sz w:val="22"/>
          <w:szCs w:val="22"/>
        </w:rPr>
      </w:pPr>
      <w:r w:rsidRPr="001B654B">
        <w:rPr>
          <w:sz w:val="22"/>
          <w:szCs w:val="22"/>
        </w:rPr>
        <w:t>Šis vaistas, kaip ir visi kiti, gali sukelti šalutinį poveikį, nors jis pasireiškia ne visiems žmonėms.</w:t>
      </w:r>
    </w:p>
    <w:p w14:paraId="5C1DBAF7" w14:textId="77777777" w:rsidR="00056955" w:rsidRDefault="00056955" w:rsidP="0053737B">
      <w:pPr>
        <w:rPr>
          <w:sz w:val="22"/>
          <w:szCs w:val="22"/>
        </w:rPr>
      </w:pPr>
    </w:p>
    <w:p w14:paraId="64B072F8" w14:textId="1C91C50D" w:rsidR="0053737B" w:rsidRPr="001B654B" w:rsidRDefault="00A71D6D" w:rsidP="0053737B">
      <w:pPr>
        <w:rPr>
          <w:rFonts w:eastAsiaTheme="minorHAnsi"/>
          <w:sz w:val="22"/>
          <w:szCs w:val="22"/>
        </w:rPr>
      </w:pPr>
      <w:r w:rsidRPr="00056955">
        <w:rPr>
          <w:sz w:val="22"/>
          <w:szCs w:val="22"/>
        </w:rPr>
        <w:t xml:space="preserve">Pavartojus valerijonų šaknų preparatų gali </w:t>
      </w:r>
      <w:r w:rsidR="0053737B" w:rsidRPr="00056955">
        <w:rPr>
          <w:sz w:val="22"/>
          <w:szCs w:val="22"/>
        </w:rPr>
        <w:t>pasireikšti</w:t>
      </w:r>
      <w:r w:rsidRPr="00056955">
        <w:rPr>
          <w:sz w:val="22"/>
          <w:szCs w:val="22"/>
        </w:rPr>
        <w:t xml:space="preserve"> virškinimo sutrikimo simptomai (pavyzdžiui</w:t>
      </w:r>
      <w:r w:rsidRPr="00116BC8">
        <w:rPr>
          <w:sz w:val="22"/>
          <w:szCs w:val="22"/>
        </w:rPr>
        <w:t xml:space="preserve"> pykinimas, pilvo diegliai). </w:t>
      </w:r>
      <w:proofErr w:type="spellStart"/>
      <w:r w:rsidRPr="00116BC8">
        <w:rPr>
          <w:sz w:val="22"/>
          <w:szCs w:val="22"/>
        </w:rPr>
        <w:t>Dažn</w:t>
      </w:r>
      <w:r w:rsidR="0053737B">
        <w:rPr>
          <w:sz w:val="22"/>
          <w:szCs w:val="22"/>
        </w:rPr>
        <w:t>is</w:t>
      </w:r>
      <w:r w:rsidRPr="00116BC8">
        <w:rPr>
          <w:sz w:val="22"/>
          <w:szCs w:val="22"/>
        </w:rPr>
        <w:t>s</w:t>
      </w:r>
      <w:proofErr w:type="spellEnd"/>
      <w:r w:rsidRPr="00116BC8">
        <w:rPr>
          <w:sz w:val="22"/>
          <w:szCs w:val="22"/>
        </w:rPr>
        <w:t xml:space="preserve"> nežinomas</w:t>
      </w:r>
      <w:r w:rsidR="0053737B">
        <w:rPr>
          <w:sz w:val="22"/>
          <w:szCs w:val="22"/>
        </w:rPr>
        <w:t xml:space="preserve"> </w:t>
      </w:r>
      <w:r w:rsidR="0053737B" w:rsidRPr="001B654B">
        <w:rPr>
          <w:sz w:val="22"/>
          <w:szCs w:val="22"/>
        </w:rPr>
        <w:t>(negali būti apskaičiuotas pagal turimus duomenis).</w:t>
      </w:r>
    </w:p>
    <w:p w14:paraId="4CC895BC" w14:textId="77777777" w:rsidR="00A71D6D" w:rsidRPr="001B654B" w:rsidRDefault="00A71D6D" w:rsidP="001B654B">
      <w:pPr>
        <w:rPr>
          <w:sz w:val="22"/>
          <w:szCs w:val="22"/>
        </w:rPr>
      </w:pPr>
    </w:p>
    <w:p w14:paraId="4625189A" w14:textId="77777777" w:rsidR="009B4A0C" w:rsidRPr="00116BC8" w:rsidRDefault="009B4A0C" w:rsidP="009B4A0C">
      <w:pPr>
        <w:tabs>
          <w:tab w:val="left" w:pos="709"/>
        </w:tabs>
        <w:rPr>
          <w:b/>
          <w:bCs/>
          <w:noProof/>
          <w:sz w:val="22"/>
          <w:szCs w:val="22"/>
        </w:rPr>
      </w:pPr>
      <w:r w:rsidRPr="00116BC8">
        <w:rPr>
          <w:b/>
          <w:bCs/>
          <w:noProof/>
          <w:sz w:val="22"/>
          <w:szCs w:val="22"/>
        </w:rPr>
        <w:t>Pranešimas apie šalutinį poveikį</w:t>
      </w:r>
    </w:p>
    <w:p w14:paraId="182D947B" w14:textId="1087263C" w:rsidR="009B4A0C" w:rsidRPr="00116BC8" w:rsidRDefault="009B4A0C" w:rsidP="009B4A0C">
      <w:pPr>
        <w:tabs>
          <w:tab w:val="left" w:pos="709"/>
        </w:tabs>
        <w:rPr>
          <w:bCs/>
          <w:noProof/>
          <w:sz w:val="22"/>
          <w:szCs w:val="22"/>
        </w:rPr>
      </w:pPr>
      <w:r w:rsidRPr="00116BC8">
        <w:rPr>
          <w:bCs/>
          <w:noProof/>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1B654B" w:rsidRPr="00D720B5">
          <w:rPr>
            <w:rStyle w:val="Hipersaitas"/>
            <w:bCs/>
            <w:noProof/>
            <w:sz w:val="22"/>
            <w:szCs w:val="22"/>
          </w:rPr>
          <w:t>www.vvkt.lt</w:t>
        </w:r>
      </w:hyperlink>
      <w:r w:rsidR="001B654B">
        <w:rPr>
          <w:bCs/>
          <w:noProof/>
          <w:sz w:val="22"/>
          <w:szCs w:val="22"/>
        </w:rPr>
        <w:t xml:space="preserve"> </w:t>
      </w:r>
      <w:r w:rsidRPr="00116BC8">
        <w:rPr>
          <w:bCs/>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1B654B" w:rsidRPr="00D720B5">
          <w:rPr>
            <w:rStyle w:val="Hipersaitas"/>
            <w:bCs/>
            <w:noProof/>
            <w:sz w:val="22"/>
            <w:szCs w:val="22"/>
          </w:rPr>
          <w:t>NepageidaujamaR@vvkt.lt</w:t>
        </w:r>
      </w:hyperlink>
      <w:r w:rsidR="001B654B">
        <w:rPr>
          <w:bCs/>
          <w:noProof/>
          <w:sz w:val="22"/>
          <w:szCs w:val="22"/>
        </w:rPr>
        <w:t xml:space="preserve"> </w:t>
      </w:r>
      <w:r w:rsidRPr="00116BC8">
        <w:rPr>
          <w:bCs/>
          <w:noProof/>
          <w:sz w:val="22"/>
          <w:szCs w:val="22"/>
        </w:rPr>
        <w:t xml:space="preserve"> taip pat per Valstybinės vaistų kontrolės tarnybos prie Lietuvos Respublikos sveikatos apsaugos ministerijos interneto svetainę (adresu </w:t>
      </w:r>
      <w:hyperlink r:id="rId13" w:history="1">
        <w:r w:rsidR="001B654B" w:rsidRPr="00D720B5">
          <w:rPr>
            <w:rStyle w:val="Hipersaitas"/>
            <w:bCs/>
            <w:noProof/>
            <w:sz w:val="22"/>
            <w:szCs w:val="22"/>
          </w:rPr>
          <w:t>http://www.vvkt.lt</w:t>
        </w:r>
      </w:hyperlink>
      <w:r w:rsidR="001B654B">
        <w:rPr>
          <w:bCs/>
          <w:noProof/>
          <w:sz w:val="22"/>
          <w:szCs w:val="22"/>
        </w:rPr>
        <w:t xml:space="preserve"> </w:t>
      </w:r>
      <w:r w:rsidRPr="00116BC8">
        <w:rPr>
          <w:bCs/>
          <w:noProof/>
          <w:sz w:val="22"/>
          <w:szCs w:val="22"/>
        </w:rPr>
        <w:t>. Pranešdami apie šalutinį poveikį galite mums padėti gauti daugiau informacijos apie šio vaisto saugumą.</w:t>
      </w:r>
    </w:p>
    <w:p w14:paraId="217E8FF3" w14:textId="77777777" w:rsidR="00A71D6D" w:rsidRPr="001B654B" w:rsidRDefault="00A71D6D">
      <w:pPr>
        <w:pStyle w:val="BTEMEASMCA"/>
        <w:rPr>
          <w:sz w:val="22"/>
          <w:szCs w:val="22"/>
        </w:rPr>
      </w:pPr>
    </w:p>
    <w:p w14:paraId="0F6521B1" w14:textId="77777777" w:rsidR="00A71D6D" w:rsidRPr="001B654B" w:rsidRDefault="00A71D6D">
      <w:pPr>
        <w:pStyle w:val="BTEMEASMCA"/>
        <w:rPr>
          <w:sz w:val="22"/>
          <w:szCs w:val="22"/>
        </w:rPr>
      </w:pPr>
    </w:p>
    <w:p w14:paraId="28B5ACB3" w14:textId="4BC263C8" w:rsidR="00A71D6D" w:rsidRPr="00116BC8" w:rsidRDefault="00A71D6D">
      <w:pPr>
        <w:pStyle w:val="PI-1EMEASMCA"/>
      </w:pPr>
      <w:bookmarkStart w:id="82" w:name="_Toc129243143"/>
      <w:bookmarkStart w:id="83" w:name="_Toc129243268"/>
      <w:r w:rsidRPr="00E929E6">
        <w:t>5.</w:t>
      </w:r>
      <w:r w:rsidRPr="00E929E6">
        <w:tab/>
      </w:r>
      <w:r w:rsidR="008147AC" w:rsidRPr="00E929E6">
        <w:t>Kaip laikyti Tinctura Valerianae HASCO-LEK</w:t>
      </w:r>
      <w:bookmarkEnd w:id="82"/>
      <w:bookmarkEnd w:id="83"/>
    </w:p>
    <w:p w14:paraId="5CAF2532" w14:textId="77777777" w:rsidR="00056955" w:rsidRDefault="00056955">
      <w:pPr>
        <w:pStyle w:val="BTEMEASMCA"/>
        <w:rPr>
          <w:sz w:val="22"/>
          <w:szCs w:val="22"/>
        </w:rPr>
      </w:pPr>
    </w:p>
    <w:p w14:paraId="4632C4A8" w14:textId="1D2CDC57" w:rsidR="00A71D6D" w:rsidRPr="001B654B" w:rsidRDefault="0053737B">
      <w:pPr>
        <w:pStyle w:val="BTEMEASMCA"/>
        <w:rPr>
          <w:sz w:val="22"/>
          <w:szCs w:val="22"/>
        </w:rPr>
      </w:pPr>
      <w:r>
        <w:rPr>
          <w:sz w:val="22"/>
          <w:szCs w:val="22"/>
        </w:rPr>
        <w:t>Šį vaistą laikykite</w:t>
      </w:r>
      <w:r w:rsidR="00A71D6D" w:rsidRPr="001B654B">
        <w:rPr>
          <w:sz w:val="22"/>
          <w:szCs w:val="22"/>
        </w:rPr>
        <w:t xml:space="preserve"> vaikams </w:t>
      </w:r>
      <w:r w:rsidR="009B4A0C" w:rsidRPr="001B654B">
        <w:rPr>
          <w:sz w:val="22"/>
          <w:szCs w:val="22"/>
        </w:rPr>
        <w:t xml:space="preserve">nepastebimoje ir </w:t>
      </w:r>
      <w:r w:rsidR="00A71D6D" w:rsidRPr="001B654B">
        <w:rPr>
          <w:sz w:val="22"/>
          <w:szCs w:val="22"/>
        </w:rPr>
        <w:t>nepasiekiamoje vietoje.</w:t>
      </w:r>
    </w:p>
    <w:p w14:paraId="24AF448A" w14:textId="77777777" w:rsidR="00A71D6D" w:rsidRPr="001B654B" w:rsidRDefault="00A71D6D">
      <w:pPr>
        <w:pStyle w:val="BTEMEASMCA"/>
        <w:rPr>
          <w:sz w:val="22"/>
          <w:szCs w:val="22"/>
        </w:rPr>
      </w:pPr>
    </w:p>
    <w:p w14:paraId="72E51DFF" w14:textId="77777777" w:rsidR="00A71D6D" w:rsidRPr="00116BC8" w:rsidRDefault="00A71D6D" w:rsidP="00A71D6D">
      <w:pPr>
        <w:pStyle w:val="Pagrindinistekstas"/>
        <w:spacing w:after="0"/>
        <w:rPr>
          <w:szCs w:val="22"/>
        </w:rPr>
      </w:pPr>
      <w:r w:rsidRPr="00116BC8">
        <w:rPr>
          <w:szCs w:val="22"/>
        </w:rPr>
        <w:t xml:space="preserve">Laikyti ne aukštesnėje kaip 25 </w:t>
      </w:r>
      <w:r w:rsidRPr="00116BC8">
        <w:rPr>
          <w:szCs w:val="22"/>
        </w:rPr>
        <w:sym w:font="Symbol" w:char="F0B0"/>
      </w:r>
      <w:r w:rsidRPr="00116BC8">
        <w:rPr>
          <w:szCs w:val="22"/>
        </w:rPr>
        <w:t xml:space="preserve">C temperatūroje. </w:t>
      </w:r>
    </w:p>
    <w:p w14:paraId="5ABCC4DC" w14:textId="77777777" w:rsidR="00A71D6D" w:rsidRPr="00116BC8" w:rsidRDefault="00A71D6D" w:rsidP="00A71D6D">
      <w:pPr>
        <w:pStyle w:val="Pagrindinistekstas"/>
        <w:spacing w:after="0"/>
        <w:rPr>
          <w:szCs w:val="22"/>
        </w:rPr>
      </w:pPr>
      <w:r w:rsidRPr="00116BC8">
        <w:rPr>
          <w:szCs w:val="22"/>
        </w:rPr>
        <w:t>Buteliuką laikyti sandarų.</w:t>
      </w:r>
    </w:p>
    <w:p w14:paraId="16D90444" w14:textId="77777777" w:rsidR="00A71D6D" w:rsidRPr="001B654B" w:rsidRDefault="00A71D6D">
      <w:pPr>
        <w:pStyle w:val="BTEMEASMCA"/>
        <w:rPr>
          <w:sz w:val="22"/>
          <w:szCs w:val="22"/>
        </w:rPr>
      </w:pPr>
    </w:p>
    <w:p w14:paraId="1E855E1A" w14:textId="7A09CCCA" w:rsidR="00A71D6D" w:rsidRPr="001B654B" w:rsidRDefault="00A71D6D">
      <w:pPr>
        <w:pStyle w:val="BTEMEASMCA"/>
        <w:rPr>
          <w:sz w:val="22"/>
          <w:szCs w:val="22"/>
        </w:rPr>
      </w:pPr>
      <w:r w:rsidRPr="001B654B">
        <w:rPr>
          <w:sz w:val="22"/>
          <w:szCs w:val="22"/>
        </w:rPr>
        <w:t xml:space="preserve">Pirmą kartą atidarius buteliuką, </w:t>
      </w:r>
      <w:r w:rsidR="0053737B">
        <w:rPr>
          <w:sz w:val="22"/>
          <w:szCs w:val="22"/>
        </w:rPr>
        <w:t xml:space="preserve">geriamojo </w:t>
      </w:r>
      <w:r w:rsidRPr="001B654B">
        <w:rPr>
          <w:sz w:val="22"/>
          <w:szCs w:val="22"/>
        </w:rPr>
        <w:t>tirpalo tinkamumo laikas - 6 mėnesi</w:t>
      </w:r>
      <w:r w:rsidR="00056955">
        <w:rPr>
          <w:sz w:val="22"/>
          <w:szCs w:val="22"/>
        </w:rPr>
        <w:t>ai</w:t>
      </w:r>
      <w:r w:rsidR="0053737B">
        <w:rPr>
          <w:sz w:val="22"/>
          <w:szCs w:val="22"/>
        </w:rPr>
        <w:t>.</w:t>
      </w:r>
    </w:p>
    <w:p w14:paraId="7D77C42A" w14:textId="77777777" w:rsidR="00A71D6D" w:rsidRPr="00116BC8" w:rsidRDefault="00A71D6D" w:rsidP="00A71D6D">
      <w:pPr>
        <w:pStyle w:val="Pagrindinistekstas"/>
        <w:spacing w:after="0"/>
        <w:rPr>
          <w:szCs w:val="22"/>
        </w:rPr>
      </w:pPr>
    </w:p>
    <w:p w14:paraId="76AD6C5A" w14:textId="25FF397B" w:rsidR="00A71D6D" w:rsidRPr="00116BC8" w:rsidRDefault="00A71D6D" w:rsidP="00A71D6D">
      <w:pPr>
        <w:pStyle w:val="Pagrindinistekstas"/>
        <w:spacing w:after="0"/>
        <w:rPr>
          <w:i/>
          <w:iCs/>
          <w:noProof/>
          <w:szCs w:val="22"/>
        </w:rPr>
      </w:pPr>
      <w:r w:rsidRPr="00116BC8">
        <w:rPr>
          <w:szCs w:val="22"/>
        </w:rPr>
        <w:t xml:space="preserve">Ant buteliuko etiketės po ,,Tinka iki” nurodytam tinkamumo laikui pasibaigus, </w:t>
      </w:r>
      <w:r w:rsidR="0053737B">
        <w:rPr>
          <w:szCs w:val="22"/>
        </w:rPr>
        <w:t>šio vaisto</w:t>
      </w:r>
      <w:r w:rsidRPr="00116BC8">
        <w:rPr>
          <w:szCs w:val="22"/>
        </w:rPr>
        <w:t xml:space="preserve"> vartoti negalima. </w:t>
      </w:r>
      <w:r w:rsidRPr="00116BC8">
        <w:rPr>
          <w:iCs/>
          <w:noProof/>
          <w:szCs w:val="22"/>
        </w:rPr>
        <w:t>Vaistas tinkamas vartoti iki paskutinės to mėnesio dienos</w:t>
      </w:r>
      <w:r w:rsidRPr="00116BC8">
        <w:rPr>
          <w:i/>
          <w:iCs/>
          <w:noProof/>
          <w:szCs w:val="22"/>
        </w:rPr>
        <w:t>.</w:t>
      </w:r>
    </w:p>
    <w:p w14:paraId="7622A484" w14:textId="77777777" w:rsidR="00A71D6D" w:rsidRPr="001B654B" w:rsidRDefault="00A71D6D">
      <w:pPr>
        <w:pStyle w:val="BTEMEASMCA"/>
        <w:rPr>
          <w:sz w:val="22"/>
          <w:szCs w:val="22"/>
        </w:rPr>
      </w:pPr>
    </w:p>
    <w:p w14:paraId="2A0E447B" w14:textId="6458CB70" w:rsidR="00A71D6D" w:rsidRPr="00116BC8" w:rsidRDefault="00A71D6D" w:rsidP="00A71D6D">
      <w:pPr>
        <w:rPr>
          <w:sz w:val="22"/>
          <w:szCs w:val="22"/>
        </w:rPr>
      </w:pPr>
      <w:r w:rsidRPr="00116BC8">
        <w:rPr>
          <w:sz w:val="22"/>
          <w:szCs w:val="22"/>
        </w:rPr>
        <w:t xml:space="preserve">Vaistų </w:t>
      </w:r>
      <w:proofErr w:type="spellStart"/>
      <w:r w:rsidRPr="00116BC8">
        <w:rPr>
          <w:sz w:val="22"/>
          <w:szCs w:val="22"/>
        </w:rPr>
        <w:t>negalima</w:t>
      </w:r>
      <w:r w:rsidR="00116BC8" w:rsidRPr="00116BC8">
        <w:rPr>
          <w:sz w:val="22"/>
          <w:szCs w:val="22"/>
        </w:rPr>
        <w:t>išmesti</w:t>
      </w:r>
      <w:proofErr w:type="spellEnd"/>
      <w:r w:rsidR="00116BC8" w:rsidRPr="00116BC8">
        <w:rPr>
          <w:sz w:val="22"/>
          <w:szCs w:val="22"/>
        </w:rPr>
        <w:t xml:space="preserve"> </w:t>
      </w:r>
      <w:r w:rsidRPr="00116BC8">
        <w:rPr>
          <w:sz w:val="22"/>
          <w:szCs w:val="22"/>
        </w:rPr>
        <w:t xml:space="preserve">į kanalizaciją arba su buitinėmis atliekomis. Kaip </w:t>
      </w:r>
      <w:r w:rsidR="00116BC8" w:rsidRPr="00116BC8">
        <w:rPr>
          <w:sz w:val="22"/>
          <w:szCs w:val="22"/>
        </w:rPr>
        <w:t xml:space="preserve">išmesti </w:t>
      </w:r>
      <w:r w:rsidRPr="00116BC8">
        <w:rPr>
          <w:sz w:val="22"/>
          <w:szCs w:val="22"/>
        </w:rPr>
        <w:t>nereikalingus vaistus, klauskite vaistininko. Šios priemonės padės apsaugoti aplinką.</w:t>
      </w:r>
    </w:p>
    <w:p w14:paraId="0065E526" w14:textId="77777777" w:rsidR="00A71D6D" w:rsidRPr="001B654B" w:rsidRDefault="00A71D6D">
      <w:pPr>
        <w:pStyle w:val="BTEMEASMCA"/>
        <w:rPr>
          <w:sz w:val="22"/>
          <w:szCs w:val="22"/>
        </w:rPr>
      </w:pPr>
    </w:p>
    <w:p w14:paraId="60149AB3" w14:textId="77777777" w:rsidR="00A71D6D" w:rsidRPr="001B654B" w:rsidRDefault="00A71D6D">
      <w:pPr>
        <w:pStyle w:val="BTEMEASMCA"/>
        <w:rPr>
          <w:sz w:val="22"/>
          <w:szCs w:val="22"/>
        </w:rPr>
      </w:pPr>
    </w:p>
    <w:p w14:paraId="117FB234" w14:textId="6A3EB6C4" w:rsidR="00A71D6D" w:rsidRPr="00116BC8" w:rsidRDefault="00A71D6D">
      <w:pPr>
        <w:pStyle w:val="PI-1EMEASMCA"/>
      </w:pPr>
      <w:bookmarkStart w:id="84" w:name="_Toc129243144"/>
      <w:bookmarkStart w:id="85" w:name="_Toc129243269"/>
      <w:r w:rsidRPr="00116BC8">
        <w:t>6.</w:t>
      </w:r>
      <w:r w:rsidRPr="00116BC8">
        <w:tab/>
      </w:r>
      <w:r w:rsidR="008147AC" w:rsidRPr="00116BC8">
        <w:t>Pakuotės turinys ir kitaKita informacija</w:t>
      </w:r>
      <w:bookmarkEnd w:id="84"/>
      <w:bookmarkEnd w:id="85"/>
    </w:p>
    <w:p w14:paraId="6AE42957" w14:textId="77777777" w:rsidR="00A71D6D" w:rsidRPr="001B654B" w:rsidRDefault="00A71D6D">
      <w:pPr>
        <w:pStyle w:val="BTEMEASMCA"/>
        <w:rPr>
          <w:sz w:val="22"/>
          <w:szCs w:val="22"/>
        </w:rPr>
      </w:pPr>
    </w:p>
    <w:p w14:paraId="427B0555" w14:textId="2BD29753" w:rsidR="00A71D6D" w:rsidRPr="001B654B" w:rsidRDefault="00A71D6D" w:rsidP="001B654B">
      <w:pPr>
        <w:pStyle w:val="PI-3EMEASMCA"/>
        <w:spacing w:line="240" w:lineRule="auto"/>
      </w:pPr>
      <w:proofErr w:type="spellStart"/>
      <w:r w:rsidRPr="00116BC8">
        <w:t>Tinctura</w:t>
      </w:r>
      <w:proofErr w:type="spellEnd"/>
      <w:r w:rsidRPr="00116BC8">
        <w:t xml:space="preserve"> </w:t>
      </w:r>
      <w:proofErr w:type="spellStart"/>
      <w:r w:rsidRPr="00116BC8">
        <w:t>Valerianae</w:t>
      </w:r>
      <w:proofErr w:type="spellEnd"/>
      <w:r w:rsidRPr="00116BC8">
        <w:t xml:space="preserve"> HASCO-LEK sudėtis</w:t>
      </w:r>
    </w:p>
    <w:p w14:paraId="048867F2" w14:textId="347A6D63" w:rsidR="00A71D6D" w:rsidRPr="001B654B" w:rsidRDefault="00A71D6D">
      <w:pPr>
        <w:pStyle w:val="BT-EMEASMCA"/>
        <w:rPr>
          <w:sz w:val="22"/>
          <w:szCs w:val="22"/>
        </w:rPr>
      </w:pPr>
      <w:r w:rsidRPr="001B654B">
        <w:rPr>
          <w:sz w:val="22"/>
          <w:szCs w:val="22"/>
        </w:rPr>
        <w:t xml:space="preserve">Veiklioji medžiaga yra valerijonų tinktūra. 1 ml </w:t>
      </w:r>
      <w:r w:rsidR="0053737B">
        <w:rPr>
          <w:sz w:val="22"/>
          <w:szCs w:val="22"/>
        </w:rPr>
        <w:t>geriamojo tirpalo</w:t>
      </w:r>
      <w:r w:rsidRPr="001B654B">
        <w:rPr>
          <w:sz w:val="22"/>
          <w:szCs w:val="22"/>
        </w:rPr>
        <w:t xml:space="preserve"> yra 1 ml </w:t>
      </w:r>
      <w:proofErr w:type="spellStart"/>
      <w:r w:rsidRPr="001B654B">
        <w:rPr>
          <w:i/>
          <w:sz w:val="22"/>
          <w:szCs w:val="22"/>
        </w:rPr>
        <w:t>Valeriana</w:t>
      </w:r>
      <w:proofErr w:type="spellEnd"/>
      <w:r w:rsidRPr="001B654B">
        <w:rPr>
          <w:i/>
          <w:sz w:val="22"/>
          <w:szCs w:val="22"/>
        </w:rPr>
        <w:t xml:space="preserve"> </w:t>
      </w:r>
      <w:proofErr w:type="spellStart"/>
      <w:r w:rsidRPr="001B654B">
        <w:rPr>
          <w:i/>
          <w:sz w:val="22"/>
          <w:szCs w:val="22"/>
        </w:rPr>
        <w:t>officinalis</w:t>
      </w:r>
      <w:proofErr w:type="spellEnd"/>
      <w:r w:rsidRPr="001B654B">
        <w:rPr>
          <w:sz w:val="22"/>
          <w:szCs w:val="22"/>
        </w:rPr>
        <w:t xml:space="preserve"> L. </w:t>
      </w:r>
      <w:proofErr w:type="spellStart"/>
      <w:r w:rsidRPr="001B654B">
        <w:rPr>
          <w:sz w:val="22"/>
          <w:szCs w:val="22"/>
        </w:rPr>
        <w:t>s.l</w:t>
      </w:r>
      <w:proofErr w:type="spellEnd"/>
      <w:r w:rsidRPr="001B654B">
        <w:rPr>
          <w:sz w:val="22"/>
          <w:szCs w:val="22"/>
        </w:rPr>
        <w:t xml:space="preserve">., </w:t>
      </w:r>
      <w:proofErr w:type="spellStart"/>
      <w:r w:rsidRPr="001B654B">
        <w:rPr>
          <w:sz w:val="22"/>
          <w:szCs w:val="22"/>
        </w:rPr>
        <w:t>radix</w:t>
      </w:r>
      <w:proofErr w:type="spellEnd"/>
      <w:r w:rsidRPr="001B654B">
        <w:rPr>
          <w:sz w:val="22"/>
          <w:szCs w:val="22"/>
        </w:rPr>
        <w:t xml:space="preserve"> (valerijonų šaknų) tinktūros (1:5). </w:t>
      </w:r>
      <w:r w:rsidRPr="00751B14">
        <w:t xml:space="preserve">Ekstrakcijos tirpiklis: </w:t>
      </w:r>
      <w:r w:rsidRPr="001B654B">
        <w:rPr>
          <w:sz w:val="22"/>
          <w:szCs w:val="22"/>
        </w:rPr>
        <w:t>etanolis 70 % (V/V).</w:t>
      </w:r>
    </w:p>
    <w:p w14:paraId="00086F22" w14:textId="77777777" w:rsidR="00A71D6D" w:rsidRPr="001B654B" w:rsidRDefault="00A71D6D">
      <w:pPr>
        <w:pStyle w:val="BT-EMEASMCA"/>
        <w:rPr>
          <w:sz w:val="22"/>
          <w:szCs w:val="22"/>
        </w:rPr>
      </w:pPr>
      <w:r w:rsidRPr="001B654B">
        <w:rPr>
          <w:sz w:val="22"/>
          <w:szCs w:val="22"/>
        </w:rPr>
        <w:t>Pagalbinių medžiagų nėra.</w:t>
      </w:r>
    </w:p>
    <w:p w14:paraId="5E9C1203" w14:textId="77777777" w:rsidR="00A71D6D" w:rsidRPr="001B654B" w:rsidRDefault="00A71D6D">
      <w:pPr>
        <w:pStyle w:val="BTEMEASMCA"/>
        <w:rPr>
          <w:sz w:val="22"/>
          <w:szCs w:val="22"/>
        </w:rPr>
      </w:pPr>
    </w:p>
    <w:p w14:paraId="5C4E97A9" w14:textId="49042896" w:rsidR="00A71D6D" w:rsidRPr="001B654B" w:rsidRDefault="00A71D6D" w:rsidP="001B654B">
      <w:pPr>
        <w:pStyle w:val="PI-3EMEASMCA"/>
        <w:spacing w:line="240" w:lineRule="auto"/>
      </w:pPr>
      <w:proofErr w:type="spellStart"/>
      <w:r w:rsidRPr="00116BC8">
        <w:t>Tinctura</w:t>
      </w:r>
      <w:proofErr w:type="spellEnd"/>
      <w:r w:rsidRPr="00116BC8">
        <w:t xml:space="preserve"> </w:t>
      </w:r>
      <w:proofErr w:type="spellStart"/>
      <w:r w:rsidRPr="00116BC8">
        <w:t>Valerianae</w:t>
      </w:r>
      <w:proofErr w:type="spellEnd"/>
      <w:r w:rsidRPr="00116BC8">
        <w:t xml:space="preserve"> HASCO-LEK išvaizda ir kiekis pakuotėje</w:t>
      </w:r>
    </w:p>
    <w:p w14:paraId="4E1D0B88" w14:textId="57C32F1A" w:rsidR="00A71D6D" w:rsidRPr="001B654B" w:rsidRDefault="00751B14">
      <w:pPr>
        <w:pStyle w:val="BTEMEASMCA"/>
        <w:rPr>
          <w:sz w:val="22"/>
          <w:szCs w:val="22"/>
        </w:rPr>
      </w:pPr>
      <w:r>
        <w:rPr>
          <w:sz w:val="22"/>
          <w:szCs w:val="22"/>
        </w:rPr>
        <w:t>Geriamasis tirpalas yra s</w:t>
      </w:r>
      <w:r w:rsidR="00A71D6D" w:rsidRPr="001B654B">
        <w:rPr>
          <w:sz w:val="22"/>
          <w:szCs w:val="22"/>
        </w:rPr>
        <w:t>kaidrus rudos spalvos skystis.</w:t>
      </w:r>
    </w:p>
    <w:p w14:paraId="4B5031C7" w14:textId="75F2E4DD" w:rsidR="00A71D6D" w:rsidRPr="00116BC8" w:rsidRDefault="00A71D6D" w:rsidP="00A71D6D">
      <w:pPr>
        <w:pStyle w:val="Pagrindinistekstas"/>
        <w:spacing w:after="0"/>
        <w:rPr>
          <w:szCs w:val="22"/>
        </w:rPr>
      </w:pPr>
      <w:r w:rsidRPr="00116BC8">
        <w:rPr>
          <w:szCs w:val="22"/>
        </w:rPr>
        <w:t>Pakuotėje yra 35 g (38,6 ml)</w:t>
      </w:r>
      <w:r w:rsidR="00751B14">
        <w:rPr>
          <w:szCs w:val="22"/>
        </w:rPr>
        <w:t xml:space="preserve"> geriamojo tirpalo</w:t>
      </w:r>
      <w:r w:rsidRPr="00116BC8">
        <w:rPr>
          <w:szCs w:val="22"/>
        </w:rPr>
        <w:t xml:space="preserve">.  </w:t>
      </w:r>
    </w:p>
    <w:p w14:paraId="5E92832C" w14:textId="77777777" w:rsidR="00A71D6D" w:rsidRPr="001B654B" w:rsidRDefault="00A71D6D">
      <w:pPr>
        <w:pStyle w:val="BTEMEASMCA"/>
        <w:rPr>
          <w:sz w:val="22"/>
          <w:szCs w:val="22"/>
        </w:rPr>
      </w:pPr>
    </w:p>
    <w:p w14:paraId="7D7D2FEA" w14:textId="3F95EFBD" w:rsidR="00A71D6D" w:rsidRPr="001B654B" w:rsidRDefault="00116BC8" w:rsidP="001B654B">
      <w:pPr>
        <w:pStyle w:val="PI-3EMEASMCA"/>
        <w:spacing w:line="240" w:lineRule="auto"/>
      </w:pPr>
      <w:r w:rsidRPr="00116BC8">
        <w:t>Registruotojas</w:t>
      </w:r>
      <w:r w:rsidR="00A71D6D" w:rsidRPr="00116BC8">
        <w:t xml:space="preserve"> ir gamintojas</w:t>
      </w:r>
    </w:p>
    <w:p w14:paraId="46A4246F" w14:textId="77777777" w:rsidR="00A71D6D" w:rsidRPr="00116BC8" w:rsidRDefault="00A71D6D" w:rsidP="00A71D6D">
      <w:pPr>
        <w:rPr>
          <w:sz w:val="22"/>
          <w:szCs w:val="22"/>
        </w:rPr>
      </w:pPr>
      <w:proofErr w:type="spellStart"/>
      <w:r w:rsidRPr="00116BC8">
        <w:rPr>
          <w:sz w:val="22"/>
          <w:szCs w:val="22"/>
        </w:rPr>
        <w:t>Przedsiebiorstwo</w:t>
      </w:r>
      <w:proofErr w:type="spellEnd"/>
      <w:r w:rsidRPr="00116BC8">
        <w:rPr>
          <w:sz w:val="22"/>
          <w:szCs w:val="22"/>
        </w:rPr>
        <w:t xml:space="preserve"> </w:t>
      </w:r>
      <w:proofErr w:type="spellStart"/>
      <w:r w:rsidRPr="00116BC8">
        <w:rPr>
          <w:sz w:val="22"/>
          <w:szCs w:val="22"/>
        </w:rPr>
        <w:t>Produkcji</w:t>
      </w:r>
      <w:proofErr w:type="spellEnd"/>
      <w:r w:rsidRPr="00116BC8">
        <w:rPr>
          <w:sz w:val="22"/>
          <w:szCs w:val="22"/>
        </w:rPr>
        <w:t xml:space="preserve"> </w:t>
      </w:r>
      <w:proofErr w:type="spellStart"/>
      <w:r w:rsidRPr="00116BC8">
        <w:rPr>
          <w:sz w:val="22"/>
          <w:szCs w:val="22"/>
        </w:rPr>
        <w:t>Farmaceutycznej</w:t>
      </w:r>
      <w:proofErr w:type="spellEnd"/>
      <w:r w:rsidRPr="00116BC8">
        <w:rPr>
          <w:sz w:val="22"/>
          <w:szCs w:val="22"/>
        </w:rPr>
        <w:t xml:space="preserve"> HASCO-LEK S. A.</w:t>
      </w:r>
    </w:p>
    <w:p w14:paraId="22169D0E" w14:textId="77777777" w:rsidR="00A71D6D" w:rsidRPr="00116BC8" w:rsidRDefault="00A71D6D" w:rsidP="00A71D6D">
      <w:pPr>
        <w:rPr>
          <w:sz w:val="22"/>
          <w:szCs w:val="22"/>
        </w:rPr>
      </w:pPr>
      <w:proofErr w:type="spellStart"/>
      <w:r w:rsidRPr="00116BC8">
        <w:rPr>
          <w:sz w:val="22"/>
          <w:szCs w:val="22"/>
        </w:rPr>
        <w:t>Żmigrodzka</w:t>
      </w:r>
      <w:proofErr w:type="spellEnd"/>
      <w:r w:rsidRPr="00116BC8">
        <w:rPr>
          <w:sz w:val="22"/>
          <w:szCs w:val="22"/>
        </w:rPr>
        <w:t xml:space="preserve"> 242 E</w:t>
      </w:r>
    </w:p>
    <w:p w14:paraId="5893D6AF" w14:textId="77777777" w:rsidR="00A71D6D" w:rsidRPr="00116BC8" w:rsidRDefault="00A71D6D" w:rsidP="00A71D6D">
      <w:pPr>
        <w:rPr>
          <w:sz w:val="22"/>
          <w:szCs w:val="22"/>
        </w:rPr>
      </w:pPr>
      <w:r w:rsidRPr="00116BC8">
        <w:rPr>
          <w:sz w:val="22"/>
          <w:szCs w:val="22"/>
        </w:rPr>
        <w:t xml:space="preserve">51-131 </w:t>
      </w:r>
      <w:proofErr w:type="spellStart"/>
      <w:r w:rsidRPr="00116BC8">
        <w:rPr>
          <w:sz w:val="22"/>
          <w:szCs w:val="22"/>
        </w:rPr>
        <w:t>Wroclaw</w:t>
      </w:r>
      <w:proofErr w:type="spellEnd"/>
      <w:r w:rsidRPr="00116BC8">
        <w:rPr>
          <w:sz w:val="22"/>
          <w:szCs w:val="22"/>
        </w:rPr>
        <w:t xml:space="preserve"> </w:t>
      </w:r>
    </w:p>
    <w:p w14:paraId="3A9FE50C" w14:textId="77777777" w:rsidR="00A71D6D" w:rsidRPr="00116BC8" w:rsidRDefault="00A71D6D" w:rsidP="00A71D6D">
      <w:pPr>
        <w:rPr>
          <w:sz w:val="22"/>
          <w:szCs w:val="22"/>
        </w:rPr>
      </w:pPr>
      <w:r w:rsidRPr="00116BC8">
        <w:rPr>
          <w:sz w:val="22"/>
          <w:szCs w:val="22"/>
        </w:rPr>
        <w:t>Lenkija</w:t>
      </w:r>
    </w:p>
    <w:p w14:paraId="2322BF4C" w14:textId="77777777" w:rsidR="00A71D6D" w:rsidRPr="00116BC8" w:rsidRDefault="00A71D6D" w:rsidP="00A71D6D">
      <w:pPr>
        <w:pStyle w:val="Antrats"/>
        <w:tabs>
          <w:tab w:val="clear" w:pos="4536"/>
          <w:tab w:val="clear" w:pos="9072"/>
        </w:tabs>
        <w:jc w:val="both"/>
        <w:rPr>
          <w:sz w:val="22"/>
          <w:szCs w:val="22"/>
          <w:lang w:val="lt-LT"/>
        </w:rPr>
      </w:pPr>
      <w:r w:rsidRPr="00116BC8">
        <w:rPr>
          <w:sz w:val="22"/>
          <w:szCs w:val="22"/>
          <w:lang w:val="lt-LT"/>
        </w:rPr>
        <w:t>Tel.: 0048 71 3529522</w:t>
      </w:r>
    </w:p>
    <w:p w14:paraId="07119A75" w14:textId="77777777" w:rsidR="00A71D6D" w:rsidRPr="00116BC8" w:rsidRDefault="00A71D6D" w:rsidP="00A71D6D">
      <w:pPr>
        <w:pStyle w:val="Antrats"/>
        <w:tabs>
          <w:tab w:val="clear" w:pos="4536"/>
          <w:tab w:val="clear" w:pos="9072"/>
        </w:tabs>
        <w:jc w:val="both"/>
        <w:rPr>
          <w:sz w:val="22"/>
          <w:szCs w:val="22"/>
          <w:lang w:val="lt-LT"/>
        </w:rPr>
      </w:pPr>
      <w:r w:rsidRPr="00116BC8">
        <w:rPr>
          <w:sz w:val="22"/>
          <w:szCs w:val="22"/>
          <w:lang w:val="lt-LT"/>
        </w:rPr>
        <w:t>Faksas: 0048 71 3527636</w:t>
      </w:r>
    </w:p>
    <w:p w14:paraId="495F37CC" w14:textId="77777777" w:rsidR="00A71D6D" w:rsidRPr="001B654B" w:rsidRDefault="00A71D6D">
      <w:pPr>
        <w:pStyle w:val="BTEMEASMCA"/>
        <w:rPr>
          <w:sz w:val="22"/>
          <w:szCs w:val="22"/>
        </w:rPr>
      </w:pPr>
      <w:r w:rsidRPr="001B654B">
        <w:rPr>
          <w:sz w:val="22"/>
          <w:szCs w:val="22"/>
        </w:rPr>
        <w:t>hasco@hasco-lek.pl</w:t>
      </w:r>
    </w:p>
    <w:p w14:paraId="59CF25A0" w14:textId="77777777" w:rsidR="00A71D6D" w:rsidRPr="001B654B" w:rsidRDefault="00A71D6D">
      <w:pPr>
        <w:pStyle w:val="BTEMEASMCA"/>
        <w:rPr>
          <w:sz w:val="22"/>
          <w:szCs w:val="22"/>
        </w:rPr>
      </w:pPr>
    </w:p>
    <w:p w14:paraId="7AE34410" w14:textId="12E084B8" w:rsidR="00A71D6D" w:rsidRPr="001B654B" w:rsidRDefault="00A71D6D">
      <w:pPr>
        <w:pStyle w:val="BTbEMEASMCA"/>
        <w:rPr>
          <w:sz w:val="22"/>
          <w:szCs w:val="22"/>
        </w:rPr>
      </w:pPr>
      <w:r w:rsidRPr="001B654B">
        <w:rPr>
          <w:bCs/>
          <w:sz w:val="22"/>
          <w:szCs w:val="22"/>
        </w:rPr>
        <w:t>Šis pakuotės lapelis</w:t>
      </w:r>
      <w:r w:rsidRPr="001B654B">
        <w:rPr>
          <w:sz w:val="22"/>
          <w:szCs w:val="22"/>
        </w:rPr>
        <w:t xml:space="preserve"> paskutinį kartą </w:t>
      </w:r>
      <w:r w:rsidR="00116BC8" w:rsidRPr="001B654B">
        <w:rPr>
          <w:sz w:val="22"/>
          <w:szCs w:val="22"/>
        </w:rPr>
        <w:t>peržiūrėtas</w:t>
      </w:r>
      <w:r w:rsidR="007678AB">
        <w:rPr>
          <w:sz w:val="22"/>
          <w:szCs w:val="22"/>
        </w:rPr>
        <w:t xml:space="preserve"> 2016-08-29</w:t>
      </w:r>
    </w:p>
    <w:p w14:paraId="382C1745" w14:textId="77777777" w:rsidR="00A71D6D" w:rsidRPr="00116BC8" w:rsidRDefault="00A71D6D" w:rsidP="00A71D6D">
      <w:pPr>
        <w:rPr>
          <w:sz w:val="22"/>
          <w:szCs w:val="22"/>
        </w:rPr>
      </w:pPr>
    </w:p>
    <w:p w14:paraId="34049893" w14:textId="31465AA0" w:rsidR="008147AC" w:rsidRDefault="00116BC8">
      <w:pPr>
        <w:rPr>
          <w:sz w:val="22"/>
          <w:szCs w:val="22"/>
        </w:rPr>
      </w:pPr>
      <w:r w:rsidRPr="001B654B">
        <w:rPr>
          <w:sz w:val="22"/>
          <w:szCs w:val="22"/>
        </w:rPr>
        <w:t xml:space="preserve">Išsami informacija apie šį vaistą pateikiama Valstybinės vaistų kontrolės tarnybos prie Lietuvos Respublikos sveikatos apsaugos ministerijos tinklalapyje </w:t>
      </w:r>
      <w:hyperlink r:id="rId14" w:history="1">
        <w:r w:rsidR="001B654B" w:rsidRPr="00D720B5">
          <w:rPr>
            <w:rStyle w:val="Hipersaitas"/>
            <w:sz w:val="22"/>
            <w:szCs w:val="22"/>
          </w:rPr>
          <w:t>http://www.vvkt.lt/</w:t>
        </w:r>
      </w:hyperlink>
      <w:r w:rsidR="001B654B">
        <w:rPr>
          <w:sz w:val="22"/>
          <w:szCs w:val="22"/>
        </w:rPr>
        <w:t>.</w:t>
      </w:r>
    </w:p>
    <w:p w14:paraId="4A504FE6" w14:textId="77777777" w:rsidR="007678AB" w:rsidRDefault="007678AB">
      <w:pPr>
        <w:rPr>
          <w:sz w:val="22"/>
          <w:szCs w:val="22"/>
        </w:rPr>
      </w:pPr>
    </w:p>
    <w:p w14:paraId="06160838" w14:textId="77777777" w:rsidR="007678AB" w:rsidRPr="001B654B" w:rsidRDefault="007678AB">
      <w:pPr>
        <w:rPr>
          <w:sz w:val="22"/>
          <w:szCs w:val="22"/>
        </w:rPr>
      </w:pPr>
      <w:bookmarkStart w:id="86" w:name="_GoBack"/>
      <w:bookmarkEnd w:id="86"/>
      <w:permStart w:id="381556293" w:edGrp="everyone"/>
      <w:permEnd w:id="381556293"/>
    </w:p>
    <w:sectPr w:rsidR="007678AB" w:rsidRPr="001B654B" w:rsidSect="00A52023">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FA24A" w14:textId="77777777" w:rsidR="00913A77" w:rsidRDefault="00913A77">
      <w:r>
        <w:separator/>
      </w:r>
    </w:p>
  </w:endnote>
  <w:endnote w:type="continuationSeparator" w:id="0">
    <w:p w14:paraId="310D9296" w14:textId="77777777" w:rsidR="00913A77" w:rsidRDefault="0091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D0D4" w14:textId="77777777" w:rsidR="00E27C29" w:rsidRDefault="00E27C29" w:rsidP="008147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B95059" w14:textId="77777777" w:rsidR="00E27C29" w:rsidRDefault="00E27C29" w:rsidP="008147A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FAAB1" w14:textId="77777777" w:rsidR="00E27C29" w:rsidRPr="00B60A90" w:rsidRDefault="00E27C29" w:rsidP="008147AC">
    <w:pPr>
      <w:pStyle w:val="Porat"/>
      <w:framePr w:wrap="around" w:vAnchor="text" w:hAnchor="margin" w:xAlign="right" w:y="1"/>
      <w:rPr>
        <w:rStyle w:val="Puslapionumeris"/>
        <w:sz w:val="22"/>
        <w:szCs w:val="22"/>
      </w:rPr>
    </w:pPr>
    <w:r w:rsidRPr="00B60A90">
      <w:rPr>
        <w:rStyle w:val="Puslapionumeris"/>
        <w:sz w:val="22"/>
        <w:szCs w:val="22"/>
      </w:rPr>
      <w:fldChar w:fldCharType="begin"/>
    </w:r>
    <w:r w:rsidRPr="00B60A90">
      <w:rPr>
        <w:rStyle w:val="Puslapionumeris"/>
        <w:sz w:val="22"/>
        <w:szCs w:val="22"/>
      </w:rPr>
      <w:instrText xml:space="preserve">PAGE  </w:instrText>
    </w:r>
    <w:r w:rsidRPr="00B60A90">
      <w:rPr>
        <w:rStyle w:val="Puslapionumeris"/>
        <w:sz w:val="22"/>
        <w:szCs w:val="22"/>
      </w:rPr>
      <w:fldChar w:fldCharType="separate"/>
    </w:r>
    <w:r w:rsidR="007678AB">
      <w:rPr>
        <w:rStyle w:val="Puslapionumeris"/>
        <w:noProof/>
        <w:sz w:val="22"/>
        <w:szCs w:val="22"/>
      </w:rPr>
      <w:t>14</w:t>
    </w:r>
    <w:r w:rsidRPr="00B60A90">
      <w:rPr>
        <w:rStyle w:val="Puslapionumeris"/>
        <w:sz w:val="22"/>
        <w:szCs w:val="22"/>
      </w:rPr>
      <w:fldChar w:fldCharType="end"/>
    </w:r>
  </w:p>
  <w:p w14:paraId="74B41C4B" w14:textId="77777777" w:rsidR="00E27C29" w:rsidRDefault="00E27C29" w:rsidP="008147A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FEB61" w14:textId="77777777" w:rsidR="00913A77" w:rsidRDefault="00913A77">
      <w:r>
        <w:separator/>
      </w:r>
    </w:p>
  </w:footnote>
  <w:footnote w:type="continuationSeparator" w:id="0">
    <w:p w14:paraId="7264C639" w14:textId="77777777" w:rsidR="00913A77" w:rsidRDefault="00913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308240A2"/>
    <w:lvl w:ilvl="0" w:tplc="11C619E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8C1A06"/>
    <w:multiLevelType w:val="multilevel"/>
    <w:tmpl w:val="1F344FE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v3GCgM64pv4nXn8c5l4yPMiVbNe6geHVvVmQ04a7UGWgEAnI4zIZWz5J0ffZ17DCPmweP/iu4052FES7QL9zw==" w:salt="NIVuwXCTEGhHAqH+DKCjA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46"/>
    <w:rsid w:val="00056955"/>
    <w:rsid w:val="00116BC8"/>
    <w:rsid w:val="001B654B"/>
    <w:rsid w:val="00271C6D"/>
    <w:rsid w:val="003A1C0C"/>
    <w:rsid w:val="004C4527"/>
    <w:rsid w:val="0053737B"/>
    <w:rsid w:val="00562B80"/>
    <w:rsid w:val="00566301"/>
    <w:rsid w:val="0068363A"/>
    <w:rsid w:val="00751B14"/>
    <w:rsid w:val="007543F6"/>
    <w:rsid w:val="007678AB"/>
    <w:rsid w:val="008147AC"/>
    <w:rsid w:val="00913A77"/>
    <w:rsid w:val="009B4A0C"/>
    <w:rsid w:val="009D061B"/>
    <w:rsid w:val="00A52023"/>
    <w:rsid w:val="00A71D6D"/>
    <w:rsid w:val="00AA3A3E"/>
    <w:rsid w:val="00BE15B1"/>
    <w:rsid w:val="00C1556E"/>
    <w:rsid w:val="00C66392"/>
    <w:rsid w:val="00C75EA0"/>
    <w:rsid w:val="00D03A52"/>
    <w:rsid w:val="00D92E00"/>
    <w:rsid w:val="00DF4B26"/>
    <w:rsid w:val="00E27C29"/>
    <w:rsid w:val="00E929E6"/>
    <w:rsid w:val="00EA6316"/>
    <w:rsid w:val="00EF3C8F"/>
    <w:rsid w:val="00F50046"/>
    <w:rsid w:val="00F9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598911B6"/>
  <w15:docId w15:val="{D253AE24-1EE6-4458-A9EE-C6E03A76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D6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A71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A71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A71D6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E15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71D6D"/>
    <w:rPr>
      <w:color w:val="0000FF"/>
      <w:u w:val="single"/>
    </w:rPr>
  </w:style>
  <w:style w:type="paragraph" w:customStyle="1" w:styleId="PI-1EMEASMCA">
    <w:name w:val="PI-1 EMEA_SMCA"/>
    <w:basedOn w:val="Antrat2"/>
    <w:autoRedefine/>
    <w:rsid w:val="00DF4B26"/>
    <w:pPr>
      <w:keepLines w:val="0"/>
      <w:tabs>
        <w:tab w:val="left" w:pos="0"/>
      </w:tabs>
      <w:spacing w:before="0"/>
      <w:ind w:left="567" w:hanging="567"/>
    </w:pPr>
    <w:rPr>
      <w:rFonts w:ascii="Times New Roman" w:eastAsia="Times New Roman" w:hAnsi="Times New Roman" w:cs="Times New Roman"/>
      <w:bCs w:val="0"/>
      <w:noProof/>
      <w:color w:val="auto"/>
      <w:sz w:val="22"/>
      <w:szCs w:val="22"/>
    </w:rPr>
  </w:style>
  <w:style w:type="paragraph" w:customStyle="1" w:styleId="PI-1labEMEASMCA">
    <w:name w:val="PI-1_lab EMEA_SMCA"/>
    <w:basedOn w:val="prastasis"/>
    <w:link w:val="PI-1labEMEASMCAChar"/>
    <w:autoRedefine/>
    <w:rsid w:val="00A71D6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A71D6D"/>
    <w:rPr>
      <w:rFonts w:ascii="Times New Roman" w:eastAsia="Times New Roman" w:hAnsi="Times New Roman" w:cs="Times New Roman"/>
      <w:b/>
      <w:noProof/>
      <w:lang w:val="lt-LT"/>
    </w:rPr>
  </w:style>
  <w:style w:type="paragraph" w:customStyle="1" w:styleId="PI-2EMEASMCA">
    <w:name w:val="PI-2 EMEA_SMCA"/>
    <w:basedOn w:val="Antrat3"/>
    <w:autoRedefine/>
    <w:rsid w:val="00A71D6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116BC8"/>
  </w:style>
  <w:style w:type="paragraph" w:customStyle="1" w:styleId="TTEMEASMCA">
    <w:name w:val="TT EMEA_SMCA"/>
    <w:basedOn w:val="Antrat1"/>
    <w:link w:val="TTEMEASMCAChar"/>
    <w:autoRedefine/>
    <w:rsid w:val="00DF4B2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DF4B26"/>
    <w:rPr>
      <w:rFonts w:ascii="Times New Roman" w:eastAsia="Times New Roman" w:hAnsi="Times New Roman" w:cs="Times New Roman"/>
      <w:b/>
      <w:caps/>
    </w:rPr>
  </w:style>
  <w:style w:type="paragraph" w:customStyle="1" w:styleId="BTAnIIEMEASMCA">
    <w:name w:val="BT(AnII) EMEA_SMCA"/>
    <w:basedOn w:val="Debesliotekstas"/>
    <w:autoRedefine/>
    <w:rsid w:val="00A71D6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147AC"/>
    <w:pPr>
      <w:numPr>
        <w:numId w:val="1"/>
      </w:numPr>
      <w:tabs>
        <w:tab w:val="clear" w:pos="720"/>
        <w:tab w:val="num" w:pos="426"/>
      </w:tabs>
      <w:ind w:left="426" w:hanging="426"/>
    </w:pPr>
  </w:style>
  <w:style w:type="paragraph" w:customStyle="1" w:styleId="PI-3EMEASMCA">
    <w:name w:val="PI-3 EMEA_SMCA"/>
    <w:basedOn w:val="prastasis"/>
    <w:autoRedefine/>
    <w:rsid w:val="00A71D6D"/>
    <w:pPr>
      <w:spacing w:line="220" w:lineRule="exact"/>
    </w:pPr>
    <w:rPr>
      <w:b/>
      <w:bCs/>
      <w:sz w:val="22"/>
      <w:szCs w:val="22"/>
    </w:rPr>
  </w:style>
  <w:style w:type="paragraph" w:customStyle="1" w:styleId="BTbEMEASMCA">
    <w:name w:val="BT(b) EMEA_SMCA"/>
    <w:basedOn w:val="BTEMEASMCA"/>
    <w:autoRedefine/>
    <w:rsid w:val="00A71D6D"/>
    <w:rPr>
      <w:b/>
    </w:rPr>
  </w:style>
  <w:style w:type="paragraph" w:customStyle="1" w:styleId="BTeEMEASMCA">
    <w:name w:val="BT(e) EMEA_SMCA"/>
    <w:basedOn w:val="BTEMEASMCA"/>
    <w:autoRedefine/>
    <w:rsid w:val="00A71D6D"/>
    <w:pPr>
      <w:jc w:val="center"/>
    </w:pPr>
  </w:style>
  <w:style w:type="character" w:customStyle="1" w:styleId="BTEMEASMCAChar">
    <w:name w:val="BT EMEA_SMCA Char"/>
    <w:basedOn w:val="Numatytasispastraiposriftas"/>
    <w:link w:val="BTEMEASMCA"/>
    <w:rsid w:val="00116BC8"/>
    <w:rPr>
      <w:rFonts w:ascii="Times New Roman" w:eastAsia="Times New Roman" w:hAnsi="Times New Roman" w:cs="Times New Roman"/>
      <w:sz w:val="24"/>
      <w:szCs w:val="24"/>
      <w:lang w:val="lt-LT"/>
    </w:rPr>
  </w:style>
  <w:style w:type="paragraph" w:customStyle="1" w:styleId="BTuEMEASMCA">
    <w:name w:val="BT(u) EMEA_SMCA"/>
    <w:basedOn w:val="BTEMEASMCA"/>
    <w:autoRedefine/>
    <w:rsid w:val="00A71D6D"/>
    <w:rPr>
      <w:u w:val="single"/>
    </w:rPr>
  </w:style>
  <w:style w:type="paragraph" w:styleId="Pagrindinistekstas">
    <w:name w:val="Body Text"/>
    <w:basedOn w:val="prastasis"/>
    <w:link w:val="PagrindinistekstasDiagrama"/>
    <w:rsid w:val="00A71D6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71D6D"/>
    <w:rPr>
      <w:rFonts w:ascii="Times New Roman" w:eastAsia="Times New Roman" w:hAnsi="Times New Roman" w:cs="Times New Roman"/>
      <w:szCs w:val="20"/>
      <w:lang w:val="lt-LT" w:eastAsia="lt-LT"/>
    </w:rPr>
  </w:style>
  <w:style w:type="paragraph" w:customStyle="1" w:styleId="Default">
    <w:name w:val="Default"/>
    <w:rsid w:val="00A71D6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Antrats">
    <w:name w:val="header"/>
    <w:basedOn w:val="prastasis"/>
    <w:link w:val="AntratsDiagrama"/>
    <w:rsid w:val="00A71D6D"/>
    <w:pPr>
      <w:tabs>
        <w:tab w:val="center" w:pos="4536"/>
        <w:tab w:val="right" w:pos="9072"/>
      </w:tabs>
    </w:pPr>
    <w:rPr>
      <w:lang w:val="pl-PL" w:eastAsia="pl-PL"/>
    </w:rPr>
  </w:style>
  <w:style w:type="character" w:customStyle="1" w:styleId="AntratsDiagrama">
    <w:name w:val="Antraštės Diagrama"/>
    <w:basedOn w:val="Numatytasispastraiposriftas"/>
    <w:link w:val="Antrats"/>
    <w:rsid w:val="00A71D6D"/>
    <w:rPr>
      <w:rFonts w:ascii="Times New Roman" w:eastAsia="Times New Roman" w:hAnsi="Times New Roman" w:cs="Times New Roman"/>
      <w:sz w:val="24"/>
      <w:szCs w:val="24"/>
      <w:lang w:val="pl-PL" w:eastAsia="pl-PL"/>
    </w:rPr>
  </w:style>
  <w:style w:type="paragraph" w:styleId="Porat">
    <w:name w:val="footer"/>
    <w:basedOn w:val="prastasis"/>
    <w:link w:val="PoratDiagrama"/>
    <w:rsid w:val="00A71D6D"/>
    <w:pPr>
      <w:tabs>
        <w:tab w:val="center" w:pos="4819"/>
        <w:tab w:val="right" w:pos="9638"/>
      </w:tabs>
    </w:pPr>
  </w:style>
  <w:style w:type="character" w:customStyle="1" w:styleId="PoratDiagrama">
    <w:name w:val="Poraštė Diagrama"/>
    <w:basedOn w:val="Numatytasispastraiposriftas"/>
    <w:link w:val="Porat"/>
    <w:rsid w:val="00A71D6D"/>
    <w:rPr>
      <w:rFonts w:ascii="Times New Roman" w:eastAsia="Times New Roman" w:hAnsi="Times New Roman" w:cs="Times New Roman"/>
      <w:sz w:val="24"/>
      <w:szCs w:val="24"/>
      <w:lang w:val="lt-LT"/>
    </w:rPr>
  </w:style>
  <w:style w:type="character" w:styleId="Puslapionumeris">
    <w:name w:val="page number"/>
    <w:basedOn w:val="Numatytasispastraiposriftas"/>
    <w:rsid w:val="00A71D6D"/>
  </w:style>
  <w:style w:type="character" w:customStyle="1" w:styleId="Antrat2Diagrama">
    <w:name w:val="Antraštė 2 Diagrama"/>
    <w:basedOn w:val="Numatytasispastraiposriftas"/>
    <w:link w:val="Antrat2"/>
    <w:uiPriority w:val="9"/>
    <w:semiHidden/>
    <w:rsid w:val="00A71D6D"/>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A71D6D"/>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A71D6D"/>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A71D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1D6D"/>
    <w:rPr>
      <w:rFonts w:ascii="Tahoma" w:eastAsia="Times New Roman" w:hAnsi="Tahoma" w:cs="Tahoma"/>
      <w:sz w:val="16"/>
      <w:szCs w:val="16"/>
      <w:lang w:val="lt-LT"/>
    </w:rPr>
  </w:style>
  <w:style w:type="character" w:customStyle="1" w:styleId="Antrat4Diagrama">
    <w:name w:val="Antraštė 4 Diagrama"/>
    <w:basedOn w:val="Numatytasispastraiposriftas"/>
    <w:link w:val="Antrat4"/>
    <w:uiPriority w:val="9"/>
    <w:semiHidden/>
    <w:rsid w:val="00BE15B1"/>
    <w:rPr>
      <w:rFonts w:asciiTheme="majorHAnsi" w:eastAsiaTheme="majorEastAsia" w:hAnsiTheme="majorHAnsi" w:cstheme="majorBidi"/>
      <w:b/>
      <w:bCs/>
      <w:i/>
      <w:iCs/>
      <w:color w:val="4F81BD" w:themeColor="accent1"/>
      <w:sz w:val="24"/>
      <w:szCs w:val="24"/>
      <w:lang w:val="lt-LT"/>
    </w:rPr>
  </w:style>
  <w:style w:type="character" w:styleId="Komentaronuoroda">
    <w:name w:val="annotation reference"/>
    <w:basedOn w:val="Numatytasispastraiposriftas"/>
    <w:uiPriority w:val="99"/>
    <w:semiHidden/>
    <w:unhideWhenUsed/>
    <w:rsid w:val="00E27C29"/>
    <w:rPr>
      <w:sz w:val="16"/>
      <w:szCs w:val="16"/>
    </w:rPr>
  </w:style>
  <w:style w:type="paragraph" w:styleId="Komentarotekstas">
    <w:name w:val="annotation text"/>
    <w:basedOn w:val="prastasis"/>
    <w:link w:val="KomentarotekstasDiagrama"/>
    <w:uiPriority w:val="99"/>
    <w:semiHidden/>
    <w:unhideWhenUsed/>
    <w:rsid w:val="00E27C29"/>
    <w:rPr>
      <w:sz w:val="20"/>
      <w:szCs w:val="20"/>
    </w:rPr>
  </w:style>
  <w:style w:type="character" w:customStyle="1" w:styleId="KomentarotekstasDiagrama">
    <w:name w:val="Komentaro tekstas Diagrama"/>
    <w:basedOn w:val="Numatytasispastraiposriftas"/>
    <w:link w:val="Komentarotekstas"/>
    <w:uiPriority w:val="99"/>
    <w:semiHidden/>
    <w:rsid w:val="00E27C2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7C29"/>
    <w:rPr>
      <w:b/>
      <w:bCs/>
    </w:rPr>
  </w:style>
  <w:style w:type="character" w:customStyle="1" w:styleId="KomentarotemaDiagrama">
    <w:name w:val="Komentaro tema Diagrama"/>
    <w:basedOn w:val="KomentarotekstasDiagrama"/>
    <w:link w:val="Komentarotema"/>
    <w:uiPriority w:val="99"/>
    <w:semiHidden/>
    <w:rsid w:val="00E27C29"/>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10226</Words>
  <Characters>5829</Characters>
  <Application>Microsoft Office Word</Application>
  <DocSecurity>8</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IB/CIz-QRD</dc:creator>
  <cp:lastModifiedBy>Albina Burkauskaitė</cp:lastModifiedBy>
  <cp:revision>3</cp:revision>
  <dcterms:created xsi:type="dcterms:W3CDTF">2016-08-30T08:04:00Z</dcterms:created>
  <dcterms:modified xsi:type="dcterms:W3CDTF">2016-08-30T08:04:00Z</dcterms:modified>
</cp:coreProperties>
</file>