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DEC" w:rsidRPr="00860A3C" w:rsidRDefault="00EB7DEC" w:rsidP="00EB7DEC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kern w:val="28"/>
          <w:lang w:val="lt-LT" w:eastAsia="lt-LT"/>
        </w:rPr>
        <w:t>Pakuotės lapelis: informacija vartotojui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:rsidR="00EB7DEC" w:rsidRDefault="00EB7DEC" w:rsidP="00EB7DEC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b/>
          <w:kern w:val="28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kern w:val="28"/>
          <w:lang w:val="lt-LT" w:eastAsia="lt-LT"/>
        </w:rPr>
        <w:t xml:space="preserve"> N koncentratas infuziniam tirpalui suaugusiems</w:t>
      </w:r>
    </w:p>
    <w:p w:rsidR="00EB7DEC" w:rsidRPr="00BD4128" w:rsidRDefault="00EB7DEC" w:rsidP="00EB7DEC">
      <w:pPr>
        <w:tabs>
          <w:tab w:val="left" w:pos="567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              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Retinolio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palmitatas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fitomenadionas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ergokalciferolis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visų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racematų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alfa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tokoferolis</w:t>
      </w:r>
      <w:proofErr w:type="spellEnd"/>
    </w:p>
    <w:p w:rsidR="00EB7DEC" w:rsidRPr="00BD4128" w:rsidRDefault="00EB7DEC" w:rsidP="00EB7DEC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vertAlign w:val="subscript"/>
          <w:lang w:val="lt-LT" w:eastAsia="lt-LT"/>
        </w:rPr>
      </w:pPr>
    </w:p>
    <w:p w:rsidR="00EB7DEC" w:rsidRDefault="00EB7DEC" w:rsidP="00EB7DE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lang w:val="lt-LT"/>
        </w:rPr>
      </w:pPr>
      <w:r w:rsidRPr="00BD4128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Atidžiai perskaitykite visą šį lapelį, prieš pradėdami vartoti vaistą, nes jame pateikiama Jums svarbi informacija.</w:t>
      </w:r>
    </w:p>
    <w:p w:rsidR="00EB7DEC" w:rsidRPr="00BD4128" w:rsidRDefault="00EB7DEC" w:rsidP="00EB7DEC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lang w:val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Neišmeskite šio lapelio, nes vėl gali prireikti jį perskaityti.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Jeigu kiltų daugiau klausimų, kreipkitės į gydytoją arba vaistininką.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Šis vaistas skirtas tik Jums, todėl kitiems žmonėms jo duoti negalima. Vaistas gali jiems pakenkti (net tiems, kurių ligos požymiai yra tokie patys kaip Jūsų).</w:t>
      </w:r>
    </w:p>
    <w:p w:rsidR="00EB7DEC" w:rsidRPr="00BD4128" w:rsidRDefault="00EB7DEC" w:rsidP="00EB7DEC">
      <w:pPr>
        <w:numPr>
          <w:ilvl w:val="0"/>
          <w:numId w:val="1"/>
        </w:numPr>
        <w:tabs>
          <w:tab w:val="left" w:pos="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Jeigu pasireiškė šalutinis poveikis (net jeigu jis šiame lapelyje nenurodytas), kreipkitės į gydytoją arba vaistininką. Žr. 4 skyrių.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bCs/>
          <w:lang w:val="lt-LT" w:eastAsia="lt-LT"/>
        </w:rPr>
        <w:t>Apie ką rašoma šiame lapelyje?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1.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ir kam jis vartojamas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2.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3.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4.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5.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6.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Pakuotės turinys ir kita informacija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BD4128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yra </w:t>
      </w: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koncentratas infuziniam tirpalui suaugusiems ir kam jis vartojamas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koncentratas infuziniam tirpalui suaugusiems yra sterili “aliejus vandenyje” tipo </w:t>
      </w:r>
      <w:r>
        <w:rPr>
          <w:rFonts w:ascii="Times New Roman" w:eastAsia="Times New Roman" w:hAnsi="Times New Roman" w:cs="Times New Roman"/>
          <w:lang w:val="lt-LT" w:eastAsia="lt-LT"/>
        </w:rPr>
        <w:t xml:space="preserve">infuzinė 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emulsija, kurios aliejinėje dalyje yra riebaluose tirpių vitaminų. </w:t>
      </w:r>
      <w:r>
        <w:rPr>
          <w:rFonts w:ascii="Times New Roman" w:eastAsia="Times New Roman" w:hAnsi="Times New Roman" w:cs="Times New Roman"/>
          <w:lang w:val="lt-LT" w:eastAsia="lt-LT"/>
        </w:rPr>
        <w:t>Infuzinės e</w:t>
      </w:r>
      <w:r w:rsidRPr="00BD4128">
        <w:rPr>
          <w:rFonts w:ascii="Times New Roman" w:eastAsia="Times New Roman" w:hAnsi="Times New Roman" w:cs="Times New Roman"/>
          <w:lang w:val="lt-LT" w:eastAsia="lt-LT"/>
        </w:rPr>
        <w:t>mulsijos sudėtis atitinka 10 </w:t>
      </w:r>
      <w:r w:rsidRPr="00BD4128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sudėtį.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vartojamas maitinimo papildymui infuzijos į veną būdu </w:t>
      </w:r>
      <w:r w:rsidRPr="00BD4128">
        <w:rPr>
          <w:rFonts w:ascii="Times New Roman" w:eastAsia="Times New Roman" w:hAnsi="Times New Roman" w:cs="Times New Roman"/>
          <w:color w:val="000000"/>
          <w:lang w:val="lt-LT" w:eastAsia="lt-LT"/>
        </w:rPr>
        <w:t>suaugusiems žmonėms ir vyresniems kaip 11 metų vaikams, siekiant, kad pacientas gautų reikiamą riebaluose tirpių A, D</w:t>
      </w:r>
      <w:r w:rsidRPr="00BD4128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2</w:t>
      </w:r>
      <w:r w:rsidRPr="00BD4128">
        <w:rPr>
          <w:rFonts w:ascii="Times New Roman" w:eastAsia="Times New Roman" w:hAnsi="Times New Roman" w:cs="Times New Roman"/>
          <w:color w:val="000000"/>
          <w:lang w:val="lt-LT" w:eastAsia="lt-LT"/>
        </w:rPr>
        <w:t>, E ir K</w:t>
      </w:r>
      <w:r w:rsidRPr="00BD4128">
        <w:rPr>
          <w:rFonts w:ascii="Times New Roman" w:eastAsia="Times New Roman" w:hAnsi="Times New Roman" w:cs="Times New Roman"/>
          <w:color w:val="000000"/>
          <w:vertAlign w:val="subscript"/>
          <w:lang w:val="lt-LT" w:eastAsia="lt-LT"/>
        </w:rPr>
        <w:t>1</w:t>
      </w:r>
      <w:r w:rsidRPr="00BD4128">
        <w:rPr>
          <w:rFonts w:ascii="Times New Roman" w:eastAsia="Times New Roman" w:hAnsi="Times New Roman" w:cs="Times New Roman"/>
          <w:color w:val="000000"/>
          <w:lang w:val="lt-LT" w:eastAsia="lt-LT"/>
        </w:rPr>
        <w:t xml:space="preserve"> vitaminų paros dozę</w:t>
      </w:r>
      <w:r w:rsidRPr="00BD4128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BD4128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koncentratą infuziniam tirpalui suaugusiems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vartoti negalima: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jei yra alergija sojų, kiaušinio arba žemės riešutų baltymams arba bet kuriai pagalbinei šio vaisto medžiagai (jos išvardytos 6</w:t>
      </w:r>
      <w:r w:rsidRPr="00860A3C">
        <w:rPr>
          <w:rFonts w:ascii="Times New Roman" w:hAnsi="Times New Roman" w:cs="Times New Roman"/>
          <w:lang w:val="lt-LT"/>
        </w:rPr>
        <w:t> skyriuje)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;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 xml:space="preserve">jei yra riebaluose tirpių vitaminų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hipervitaminozė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>;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draudži</w:t>
      </w:r>
      <w:r>
        <w:rPr>
          <w:rFonts w:ascii="Times New Roman" w:eastAsia="Times New Roman" w:hAnsi="Times New Roman" w:cs="Times New Roman"/>
          <w:lang w:val="lt-LT" w:eastAsia="lt-LT"/>
        </w:rPr>
        <w:t>ama vartoti neskiestą vaistą.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Įspėjimai ir atsargumo priemonės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Nėštumo ir žindymo laikotarpis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Prieš vartojant bet kokį vaistą, būtina pasitarti su gydytoju arba vaistininku. Nėštumo periodu vartoti daugiau kaip 8000 TV vitamino A nerekomenduojama dėl vaisiaus apsigimimų pavojaus. Didelės vitamino A dozės gali būti ypač žalingos vaisiui trečiojo nėštumo trimestro metu. Prieš vartojant </w:t>
      </w:r>
      <w:r>
        <w:rPr>
          <w:rFonts w:ascii="Times New Roman" w:eastAsia="Times New Roman" w:hAnsi="Times New Roman" w:cs="Times New Roman"/>
          <w:lang w:val="lt-LT" w:eastAsia="lt-LT"/>
        </w:rPr>
        <w:t xml:space="preserve">vaistą </w:t>
      </w:r>
      <w:r w:rsidRPr="00BD4128">
        <w:rPr>
          <w:rFonts w:ascii="Times New Roman" w:eastAsia="Times New Roman" w:hAnsi="Times New Roman" w:cs="Times New Roman"/>
          <w:lang w:val="lt-LT" w:eastAsia="lt-LT"/>
        </w:rPr>
        <w:t>nėščiosioms, būtina kruopščiai apskaičiuoti bendrą vitamino A paros dozę, įskaitant gaunamą su maistu.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Vairavimas ir mechanizmų valdymas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Poveikio gebėjimui vairuoti ar dirbti su mechanizmais nepasireiškia.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Kiti vaistai ir </w:t>
      </w:r>
      <w:proofErr w:type="spellStart"/>
      <w:r w:rsidRPr="00BD4128">
        <w:rPr>
          <w:rFonts w:ascii="Times New Roman" w:eastAsia="Times New Roman" w:hAnsi="Times New Roman" w:cs="Times New Roman"/>
          <w:b/>
          <w:bCs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N koncentratas infuziniam tirpalui suaugusiems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sudėtyje yra vitamino K</w:t>
      </w:r>
      <w:r w:rsidRPr="00BD4128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kuris gali sąveikauti su kumarino grupės antikoaguliantais.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Mikroelementai gali sukelti dalies vitamino A suirimą.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Retinolis (vitaminas A), veikiamas ultravioletinių spindulių, skyla.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Jeigu vartojate ar neseniai vartojote kitų vaistų arba dėl to nesate tikri, apie tai pasakykite gydytojui.</w:t>
      </w:r>
    </w:p>
    <w:p w:rsidR="00EB7DEC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860A3C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</w:t>
      </w:r>
      <w:r w:rsidRPr="005B4FDB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860A3C">
        <w:rPr>
          <w:rFonts w:ascii="Times New Roman" w:eastAsia="Times New Roman" w:hAnsi="Times New Roman" w:cs="Times New Roman"/>
          <w:b/>
          <w:lang w:val="lt-LT" w:eastAsia="lt-LT"/>
        </w:rPr>
        <w:t>sudėtyje</w:t>
      </w:r>
      <w:r w:rsidRPr="005B4FDB">
        <w:rPr>
          <w:rFonts w:ascii="Times New Roman" w:eastAsia="Times New Roman" w:hAnsi="Times New Roman" w:cs="Times New Roman"/>
          <w:b/>
          <w:lang w:val="lt-LT" w:eastAsia="lt-LT"/>
        </w:rPr>
        <w:t xml:space="preserve"> yra sojų aliejaus ir kiaušinių</w:t>
      </w:r>
      <w:r w:rsidRPr="00860A3C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proofErr w:type="spellStart"/>
      <w:r w:rsidRPr="00860A3C">
        <w:rPr>
          <w:rFonts w:ascii="Times New Roman" w:eastAsia="Times New Roman" w:hAnsi="Times New Roman" w:cs="Times New Roman"/>
          <w:b/>
          <w:lang w:val="lt-LT" w:eastAsia="lt-LT"/>
        </w:rPr>
        <w:t>fosfolipidų</w:t>
      </w:r>
      <w:proofErr w:type="spellEnd"/>
      <w:r w:rsidRPr="00860A3C">
        <w:rPr>
          <w:rFonts w:ascii="Times New Roman" w:eastAsia="Times New Roman" w:hAnsi="Times New Roman" w:cs="Times New Roman"/>
          <w:b/>
          <w:lang w:val="lt-LT" w:eastAsia="lt-LT"/>
        </w:rPr>
        <w:t xml:space="preserve">.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Šios medžiagos retais atvejais gali sukelti alerginę reakciją. Pastebėtos kryžminės alerginės reakcijos sojoms ir žemės riešutams.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BD4128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Visada vartokite šį vaistą tiksliai kaip nurodė gydytojas arba vaistininkas. Jeigu abejojate, kreipkitės į gydytoją arba vaistininką.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Prieš vartojimą </w:t>
      </w:r>
      <w:r>
        <w:rPr>
          <w:rFonts w:ascii="Times New Roman" w:eastAsia="Times New Roman" w:hAnsi="Times New Roman" w:cs="Times New Roman"/>
          <w:lang w:val="lt-LT" w:eastAsia="lt-LT"/>
        </w:rPr>
        <w:t>sterilų koncentratą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būtina atskiesti.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1 ampulės turinys (10 ml)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supilamas į 500 ml 10 </w:t>
      </w:r>
      <w:r w:rsidRPr="00BD4128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ar 20 </w:t>
      </w:r>
      <w:r w:rsidRPr="00BD4128">
        <w:rPr>
          <w:rFonts w:ascii="Times New Roman" w:eastAsia="Times New Roman" w:hAnsi="Times New Roman" w:cs="Times New Roman"/>
          <w:lang w:val="lt-LT" w:eastAsia="lt-LT"/>
        </w:rPr>
        <w:sym w:font="Symbol" w:char="F025"/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arba į 333 ml 30 %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. Atsargiai pakratant mišinį sumaišyti. </w:t>
      </w:r>
      <w:r>
        <w:rPr>
          <w:rFonts w:ascii="Times New Roman" w:eastAsia="Times New Roman" w:hAnsi="Times New Roman" w:cs="Times New Roman"/>
          <w:lang w:val="lt-LT" w:eastAsia="lt-LT"/>
        </w:rPr>
        <w:t>Infuzinė e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mulsija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laikantis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Intralipid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infuzijos instrukcijos. Taigi, pacientui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infuzuojama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vitaminų A, D</w:t>
      </w:r>
      <w:r w:rsidRPr="00BD4128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BD4128">
        <w:rPr>
          <w:rFonts w:ascii="Times New Roman" w:eastAsia="Times New Roman" w:hAnsi="Times New Roman" w:cs="Times New Roman"/>
          <w:lang w:val="lt-LT" w:eastAsia="lt-LT"/>
        </w:rPr>
        <w:t>, E ir K</w:t>
      </w:r>
      <w:r w:rsidRPr="00BD4128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palaikomoji paros dozė.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pilama, laikantis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aseptikos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reikalavimų likus 1 valandai ik</w:t>
      </w:r>
      <w:r>
        <w:rPr>
          <w:rFonts w:ascii="Times New Roman" w:eastAsia="Times New Roman" w:hAnsi="Times New Roman" w:cs="Times New Roman"/>
          <w:lang w:val="lt-LT" w:eastAsia="lt-LT"/>
        </w:rPr>
        <w:t xml:space="preserve">i infuzijos pradžios. Vaistą 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reikia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infuzuoti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ne vėliau kaip po 24 valandų.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bCs/>
          <w:lang w:val="lt-LT"/>
        </w:rPr>
        <w:t xml:space="preserve">Ką daryti pavartojus per didelę </w:t>
      </w:r>
      <w:proofErr w:type="spellStart"/>
      <w:r w:rsidRPr="00BD4128">
        <w:rPr>
          <w:rFonts w:ascii="Times New Roman" w:eastAsia="Times New Roman" w:hAnsi="Times New Roman" w:cs="Times New Roman"/>
          <w:b/>
          <w:bCs/>
          <w:lang w:val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bCs/>
          <w:lang w:val="lt-LT"/>
        </w:rPr>
        <w:t xml:space="preserve"> N koncentrato infuziniam tirpalui suaugusiems dozę?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Riebaluose tirpių vitaminų perdozavimas gali sukelti toksinius sindromus, tačiau juos vartojant rekomenduojamomis dozėmis, toksinis poveikis nepasireiškia.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Pavartojus vienkartinę per didelę riebaluose tirpių vitaminų dozę, nepageidaujamas poveikis pasireikšti neturėtų. Specialaus gydymo nereikia.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Lėtinio perdozavimo atveju gali pasireikšti galvos skausmas, pykinimas, vėmimas ir mieguistumas.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>
        <w:rPr>
          <w:rFonts w:ascii="Times New Roman" w:eastAsia="Times New Roman" w:hAnsi="Times New Roman" w:cs="Times New Roman"/>
          <w:lang w:val="lt-LT" w:eastAsia="lt-LT"/>
        </w:rPr>
        <w:t xml:space="preserve">Jei ilgai </w:t>
      </w: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infuzuojant</w:t>
      </w:r>
      <w:proofErr w:type="spellEnd"/>
      <w:r>
        <w:rPr>
          <w:rFonts w:ascii="Times New Roman" w:eastAsia="Times New Roman" w:hAnsi="Times New Roman" w:cs="Times New Roman"/>
          <w:lang w:val="lt-LT" w:eastAsia="lt-LT"/>
        </w:rPr>
        <w:t xml:space="preserve"> vaistą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perdozuojama vitamino D, kraujo serume gali padidėti vitamino D metabolitų koncentracija, todėl gali pasireikšti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osteopenija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Greitai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infuzuojant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vitamino K</w:t>
      </w:r>
      <w:r w:rsidRPr="00BD4128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koloidinio vandeninio tirpalo, gali pasireikšti kaklo ir veido paraudimas, bronchų spazmas,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tachikardija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ir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hipotenzija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. Po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infuzijos tokio poveikio nepastebėta.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Perdozavimo atveju būtina tuoj pat nutraukti tirpalo infuziją ir taikyti simptominį gydymą.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BD4128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4.</w:t>
      </w:r>
      <w:r w:rsidRPr="00BD4128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ab/>
        <w:t>Galimas šalutinis poveikis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Šis vaistas, kaip ir visi kiti, gali sukelti šalutinį poveikį, nors jis pasireiškia ne visiems žmonėms.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Nepageidaujamo poveikio, susijusio su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koncentrato infuziniam tirpalui suaugusiems vartojimu, nepastebėta.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lang w:val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val="lt-LT"/>
        </w:rPr>
      </w:pPr>
      <w:r w:rsidRPr="00BD4128">
        <w:rPr>
          <w:rFonts w:ascii="Times New Roman" w:eastAsia="Times New Roman" w:hAnsi="Times New Roman" w:cs="Times New Roman"/>
          <w:b/>
          <w:noProof/>
          <w:snapToGrid w:val="0"/>
          <w:lang w:val="lt-LT"/>
        </w:rPr>
        <w:t>Pranešimas apie šalutinį poveikį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right="-449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BD4128">
        <w:rPr>
          <w:rFonts w:ascii="Times New Roman" w:eastAsia="Times New Roman" w:hAnsi="Times New Roman" w:cs="Times New Roman"/>
          <w:noProof/>
          <w:snapToGrid w:val="0"/>
          <w:lang w:val="lt-LT"/>
        </w:rPr>
        <w:t>Jeigu pasireiškė šalutinis poveikis, įskaitant šiame lapelyje nenurodytą, pasakykite gydytojui arba vaistininkui</w:t>
      </w:r>
      <w:r w:rsidRPr="00BD4128">
        <w:rPr>
          <w:rFonts w:ascii="Times New Roman" w:eastAsia="Times New Roman" w:hAnsi="Times New Roman" w:cs="Times New Roman"/>
          <w:snapToGrid w:val="0"/>
          <w:lang w:val="lt-LT"/>
        </w:rPr>
        <w:t>.</w:t>
      </w:r>
      <w:r w:rsidRPr="00BD4128">
        <w:rPr>
          <w:rFonts w:ascii="Times New Roman" w:eastAsia="Times New Roman" w:hAnsi="Times New Roman" w:cs="Times New Roman"/>
          <w:noProof/>
          <w:snapToGrid w:val="0"/>
          <w:lang w:val="lt-LT"/>
        </w:rPr>
        <w:t xml:space="preserve">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Apie šalutinį poveikį taip pat galite pranešti Valstybinei vaistų kontrolės tarnybai prie Lietuvos Respublikos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>sveikatos apsaugos ministerijos nemokamu t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>elefonu 8 800 73568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užpildyti interneto svetainėje </w:t>
      </w:r>
      <w:hyperlink r:id="rId5" w:history="1">
        <w:r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www.vvkt.lt</w:t>
        </w:r>
      </w:hyperlink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nemokamu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fakso numeriu 8 800 20131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 w:eastAsia="zh-CN"/>
        </w:rPr>
        <w:t xml:space="preserve">, </w:t>
      </w:r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el. paštu </w:t>
      </w:r>
      <w:hyperlink r:id="rId6" w:history="1">
        <w:r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taip pat per Valstybinės vaistų kontrolės tarnybos prie Lietuvos Respublikos sveikatos apsaugos ministerijos interneto svetainę (adresu </w:t>
      </w:r>
      <w:hyperlink r:id="rId7" w:history="1">
        <w:r w:rsidRPr="00A10029">
          <w:rPr>
            <w:rFonts w:ascii="Times New Roman" w:eastAsia="SimSun" w:hAnsi="Times New Roman" w:cs="Times New Roman"/>
            <w:snapToGrid w:val="0"/>
            <w:color w:val="0000FF"/>
            <w:szCs w:val="20"/>
            <w:u w:val="single"/>
            <w:lang w:val="lt-LT"/>
          </w:rPr>
          <w:t>http://www.vvkt.lt</w:t>
        </w:r>
      </w:hyperlink>
      <w:r w:rsidRPr="00A10029">
        <w:rPr>
          <w:rFonts w:ascii="Times New Roman" w:eastAsia="Times New Roman" w:hAnsi="Times New Roman" w:cs="Times New Roman"/>
          <w:snapToGrid w:val="0"/>
          <w:szCs w:val="20"/>
          <w:lang w:val="lt-LT"/>
        </w:rPr>
        <w:t>). Pranešdami apie šalutinį poveikį galite mums padėti gauti daugiau informacijos apie šio vaisto saugumą.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5.</w:t>
      </w:r>
      <w:r w:rsidRPr="00BD4128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laikyti </w:t>
      </w: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Šį vaistą laikykite vaikams nepastebimoje ir nepasiekiamoje vietoje.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BD4128">
        <w:rPr>
          <w:rFonts w:ascii="Times New Roman" w:eastAsia="Times New Roman" w:hAnsi="Times New Roman" w:cs="Times New Roman"/>
          <w:vertAlign w:val="superscript"/>
          <w:lang w:val="lt-LT" w:eastAsia="lt-LT"/>
        </w:rPr>
        <w:t>0</w:t>
      </w:r>
      <w:r w:rsidRPr="00BD4128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Laikyti gam</w:t>
      </w:r>
      <w:r>
        <w:rPr>
          <w:rFonts w:ascii="Times New Roman" w:eastAsia="Times New Roman" w:hAnsi="Times New Roman" w:cs="Times New Roman"/>
          <w:lang w:val="lt-LT" w:eastAsia="lt-LT"/>
        </w:rPr>
        <w:t>intojo pakuotėje, kad vaistas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būtų apsaugotas nuo šviesos.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Ant kartono dėžutės ir ampulės po „Tinka iki“ nurodytam tinkamumo laikui pasibaigus, šio vaisto vartoti negalima. Vaistas tinkamas vartoti iki paskutinės nurodyto mėnesio dienos.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</w:pP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Vaistų negalima iš</w:t>
      </w:r>
      <w:r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mesti į kanalizaciją arba su buitinėmis atliekomis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.</w:t>
      </w:r>
      <w:r w:rsidRPr="00A033F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Kaip išmesti nereikalingus vaistus, klauskite vaistininko.</w:t>
      </w:r>
      <w:r w:rsidRPr="00A033F8">
        <w:rPr>
          <w:rFonts w:ascii="Times New Roman" w:eastAsia="Times New Roman" w:hAnsi="Times New Roman" w:cs="Times New Roman"/>
          <w:snapToGrid w:val="0"/>
          <w:szCs w:val="24"/>
          <w:lang w:val="lt-LT"/>
        </w:rPr>
        <w:t xml:space="preserve"> </w:t>
      </w:r>
      <w:r w:rsidRPr="00A033F8">
        <w:rPr>
          <w:rFonts w:ascii="Times New Roman" w:eastAsia="Times New Roman" w:hAnsi="Times New Roman" w:cs="Times New Roman"/>
          <w:noProof/>
          <w:snapToGrid w:val="0"/>
          <w:szCs w:val="24"/>
          <w:lang w:val="lt-LT"/>
        </w:rPr>
        <w:t>Šios priemonės padės apsaugoti aplinką.</w:t>
      </w:r>
    </w:p>
    <w:p w:rsidR="00EB7DEC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keepNext/>
        <w:keepLines/>
        <w:tabs>
          <w:tab w:val="left" w:pos="567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</w:pPr>
      <w:r w:rsidRPr="00BD4128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6.</w:t>
      </w:r>
      <w:r w:rsidRPr="00BD4128">
        <w:rPr>
          <w:rFonts w:ascii="Times New Roman" w:eastAsia="Times New Roman" w:hAnsi="Times New Roman" w:cs="Times New Roman"/>
          <w:bCs/>
          <w:snapToGrid w:val="0"/>
          <w:lang w:val="lt-LT" w:eastAsia="x-none"/>
        </w:rPr>
        <w:tab/>
      </w:r>
      <w:r w:rsidRPr="00BD4128">
        <w:rPr>
          <w:rFonts w:ascii="Times New Roman" w:eastAsia="Times New Roman" w:hAnsi="Times New Roman" w:cs="Times New Roman"/>
          <w:b/>
          <w:bCs/>
          <w:snapToGrid w:val="0"/>
          <w:lang w:val="lt-LT" w:eastAsia="x-none"/>
        </w:rPr>
        <w:t>Pakuotės turinys ir kita informacija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sudėtis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Veikliosios medžiagos yra retinolio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palmitatas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fitomenadionas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ergokalciferolis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>,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visų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racematų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alfa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tokoferolis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. 1 ml </w:t>
      </w:r>
      <w:r>
        <w:rPr>
          <w:rFonts w:ascii="Times New Roman" w:eastAsia="Times New Roman" w:hAnsi="Times New Roman" w:cs="Times New Roman"/>
          <w:lang w:val="lt-LT" w:eastAsia="lt-LT"/>
        </w:rPr>
        <w:t>sterilaus koncentrato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yra 194,1 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mikrogramo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retinolio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palmitato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(atitinka 99 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mikrogramus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retinolio (330 TV vitamino A), 15 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mikrogramų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fitomenadiono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(vitamino K</w:t>
      </w:r>
      <w:r w:rsidRPr="00BD4128">
        <w:rPr>
          <w:rFonts w:ascii="Times New Roman" w:eastAsia="Times New Roman" w:hAnsi="Times New Roman" w:cs="Times New Roman"/>
          <w:vertAlign w:val="subscript"/>
          <w:lang w:val="lt-LT" w:eastAsia="lt-LT"/>
        </w:rPr>
        <w:t>1</w:t>
      </w:r>
      <w:r w:rsidRPr="00BD4128">
        <w:rPr>
          <w:rFonts w:ascii="Times New Roman" w:eastAsia="Times New Roman" w:hAnsi="Times New Roman" w:cs="Times New Roman"/>
          <w:lang w:val="lt-LT" w:eastAsia="lt-LT"/>
        </w:rPr>
        <w:t>), 0,5 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mikrogramo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ergokalciferolio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(atitinka 20 TV vitamino D</w:t>
      </w:r>
      <w:r w:rsidRPr="00BD4128">
        <w:rPr>
          <w:rFonts w:ascii="Times New Roman" w:eastAsia="Times New Roman" w:hAnsi="Times New Roman" w:cs="Times New Roman"/>
          <w:vertAlign w:val="subscript"/>
          <w:lang w:val="lt-LT" w:eastAsia="lt-LT"/>
        </w:rPr>
        <w:t>2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), 0,91 miligramo visų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racematų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alfa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tokoferolio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(atitinka 1 TV vitamino E).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-</w:t>
      </w:r>
      <w:r w:rsidRPr="00BD4128">
        <w:rPr>
          <w:rFonts w:ascii="Times New Roman" w:eastAsia="Times New Roman" w:hAnsi="Times New Roman" w:cs="Times New Roman"/>
          <w:lang w:val="lt-LT" w:eastAsia="lt-LT"/>
        </w:rPr>
        <w:tab/>
        <w:t>Pagalbinės medžiagos yra</w:t>
      </w:r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rafinuotas sojų aliejus, išgryninti kiaušinio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fosfolipidai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glicerolis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, natrio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hidroksidas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>, injekcinis vanduo.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b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b/>
          <w:lang w:val="lt-LT" w:eastAsia="lt-LT"/>
        </w:rPr>
        <w:t xml:space="preserve"> N išvaizda ir kiekis pakuotėje</w:t>
      </w:r>
    </w:p>
    <w:p w:rsidR="00EB7DEC" w:rsidRPr="00860A3C" w:rsidRDefault="00EB7DEC" w:rsidP="00EB7DE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Vitalipid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N koncentratas</w:t>
      </w:r>
      <w:r>
        <w:rPr>
          <w:rFonts w:ascii="Times New Roman" w:eastAsia="Times New Roman" w:hAnsi="Times New Roman" w:cs="Times New Roman"/>
          <w:lang w:val="lt-LT" w:eastAsia="lt-LT"/>
        </w:rPr>
        <w:t xml:space="preserve"> infuziniam tirpalui suaugusiems</w:t>
      </w: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yra balta, homogeninė emulsija.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>Pakuotėje yra dešimt 10 ml stiklo ampulių.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lt-LT" w:eastAsia="lt-LT"/>
        </w:rPr>
      </w:pPr>
      <w:r w:rsidRPr="00BD4128">
        <w:rPr>
          <w:rFonts w:ascii="Times New Roman" w:eastAsia="Times New Roman" w:hAnsi="Times New Roman" w:cs="Times New Roman"/>
          <w:b/>
          <w:bCs/>
          <w:lang w:val="lt-LT" w:eastAsia="lt-LT"/>
        </w:rPr>
        <w:t>Registruotojas ir gamintojas</w:t>
      </w:r>
    </w:p>
    <w:p w:rsidR="00EB7DEC" w:rsidRPr="00BD4128" w:rsidRDefault="00EB7DEC" w:rsidP="00EB7DE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Fresenius</w:t>
      </w:r>
      <w:proofErr w:type="spellEnd"/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 Kabi AB</w:t>
      </w:r>
    </w:p>
    <w:p w:rsidR="00EB7DEC" w:rsidRPr="00BD4128" w:rsidRDefault="00EB7DEC" w:rsidP="00EB7DE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SE-751 74 </w:t>
      </w:r>
      <w:proofErr w:type="spellStart"/>
      <w:r w:rsidRPr="00BD4128">
        <w:rPr>
          <w:rFonts w:ascii="Times New Roman" w:eastAsia="Times New Roman" w:hAnsi="Times New Roman" w:cs="Times New Roman"/>
          <w:lang w:val="lt-LT" w:eastAsia="lt-LT"/>
        </w:rPr>
        <w:t>Uppsala</w:t>
      </w:r>
      <w:proofErr w:type="spellEnd"/>
    </w:p>
    <w:p w:rsidR="00EB7DEC" w:rsidRPr="00BD4128" w:rsidRDefault="00EB7DEC" w:rsidP="00EB7DEC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BD4128">
        <w:rPr>
          <w:rFonts w:ascii="Times New Roman" w:eastAsia="Times New Roman" w:hAnsi="Times New Roman" w:cs="Times New Roman"/>
          <w:lang w:val="lt-LT" w:eastAsia="lt-LT"/>
        </w:rPr>
        <w:t xml:space="preserve">Švedija 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BD4128" w:rsidRDefault="00EB7DEC" w:rsidP="00EB7DE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BD4128">
        <w:rPr>
          <w:rFonts w:ascii="Times New Roman" w:eastAsia="Times New Roman" w:hAnsi="Times New Roman" w:cs="Times New Roman"/>
          <w:noProof/>
          <w:snapToGrid w:val="0"/>
          <w:lang w:val="lt-LT"/>
        </w:rPr>
        <w:t>Jeigu apie šį vaistą norite sužinoti daugiau, kreipkitės į vietinį registruotojo atstovą.</w:t>
      </w:r>
    </w:p>
    <w:p w:rsidR="00EB7DEC" w:rsidRPr="00BD4128" w:rsidRDefault="00EB7DEC" w:rsidP="00EB7DE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B7DEC" w:rsidRPr="002B7FA2" w:rsidRDefault="00EB7DEC" w:rsidP="00EB7DEC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UAB „</w:t>
      </w:r>
      <w:proofErr w:type="spellStart"/>
      <w:r w:rsidRPr="002B7FA2">
        <w:rPr>
          <w:sz w:val="22"/>
          <w:szCs w:val="22"/>
        </w:rPr>
        <w:t>Fresenius</w:t>
      </w:r>
      <w:proofErr w:type="spellEnd"/>
      <w:r w:rsidRPr="002B7FA2">
        <w:rPr>
          <w:sz w:val="22"/>
          <w:szCs w:val="22"/>
        </w:rPr>
        <w:t xml:space="preserve"> Kabi Baltics“</w:t>
      </w:r>
    </w:p>
    <w:p w:rsidR="00EB7DEC" w:rsidRPr="002B7FA2" w:rsidRDefault="00EB7DEC" w:rsidP="00EB7DEC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J. Basanavičiaus g. 26</w:t>
      </w:r>
    </w:p>
    <w:p w:rsidR="00EB7DEC" w:rsidRPr="002B7FA2" w:rsidRDefault="00EB7DEC" w:rsidP="00EB7DE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2B7FA2">
        <w:rPr>
          <w:rFonts w:ascii="Times New Roman" w:hAnsi="Times New Roman" w:cs="Times New Roman"/>
        </w:rPr>
        <w:t>LT-03244, Vilnius</w:t>
      </w:r>
    </w:p>
    <w:p w:rsidR="00EB7DEC" w:rsidRPr="002B7FA2" w:rsidRDefault="00EB7DEC" w:rsidP="00EB7DEC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Lietuva</w:t>
      </w:r>
    </w:p>
    <w:p w:rsidR="00EB7DEC" w:rsidRPr="002B7FA2" w:rsidRDefault="00EB7DEC" w:rsidP="00EB7DEC">
      <w:pPr>
        <w:pStyle w:val="Antrats"/>
        <w:tabs>
          <w:tab w:val="left" w:pos="567"/>
        </w:tabs>
        <w:rPr>
          <w:sz w:val="22"/>
          <w:szCs w:val="22"/>
        </w:rPr>
      </w:pPr>
      <w:r w:rsidRPr="002B7FA2">
        <w:rPr>
          <w:sz w:val="22"/>
          <w:szCs w:val="22"/>
        </w:rPr>
        <w:t>Tel. +370 5 252 3213</w:t>
      </w:r>
    </w:p>
    <w:p w:rsidR="00EB7DEC" w:rsidRPr="002B7FA2" w:rsidRDefault="00EB7DEC" w:rsidP="00EB7DEC">
      <w:pPr>
        <w:pStyle w:val="Antrats"/>
        <w:tabs>
          <w:tab w:val="left" w:pos="567"/>
        </w:tabs>
        <w:rPr>
          <w:b/>
          <w:sz w:val="22"/>
          <w:szCs w:val="22"/>
        </w:rPr>
      </w:pPr>
      <w:r w:rsidRPr="002B7FA2">
        <w:rPr>
          <w:sz w:val="22"/>
          <w:szCs w:val="22"/>
        </w:rPr>
        <w:t>Faksas +370 5 260 8696</w:t>
      </w:r>
    </w:p>
    <w:p w:rsidR="00EB7DEC" w:rsidRPr="002B7FA2" w:rsidRDefault="00EB7DEC" w:rsidP="00EB7DEC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EB7DEC" w:rsidRPr="002B7FA2" w:rsidRDefault="00EB7DEC" w:rsidP="00EB7DEC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2B7FA2">
        <w:rPr>
          <w:rFonts w:ascii="Times New Roman" w:hAnsi="Times New Roman"/>
          <w:b/>
        </w:rPr>
        <w:t>Šis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pakuotės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lapelis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paskutinį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kartą</w:t>
      </w:r>
      <w:proofErr w:type="spellEnd"/>
      <w:r w:rsidRPr="002B7FA2">
        <w:rPr>
          <w:rFonts w:ascii="Times New Roman" w:hAnsi="Times New Roman"/>
          <w:b/>
        </w:rPr>
        <w:t xml:space="preserve"> </w:t>
      </w:r>
      <w:proofErr w:type="spellStart"/>
      <w:r w:rsidRPr="002B7FA2">
        <w:rPr>
          <w:rFonts w:ascii="Times New Roman" w:hAnsi="Times New Roman"/>
          <w:b/>
        </w:rPr>
        <w:t>peržiūrėtas</w:t>
      </w:r>
      <w:proofErr w:type="spellEnd"/>
      <w:r w:rsidRPr="002B7FA2">
        <w:rPr>
          <w:rFonts w:ascii="Times New Roman" w:hAnsi="Times New Roman"/>
          <w:b/>
        </w:rPr>
        <w:t xml:space="preserve"> 2020-11-24.</w:t>
      </w:r>
    </w:p>
    <w:p w:rsidR="00EB7DEC" w:rsidRDefault="00EB7DEC" w:rsidP="00EB7DE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lang w:val="lt-LT"/>
        </w:rPr>
      </w:pPr>
    </w:p>
    <w:p w:rsidR="009041DB" w:rsidRDefault="00EB7DEC" w:rsidP="00EB7DEC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</w:pPr>
      <w:r w:rsidRPr="00BD4128">
        <w:rPr>
          <w:rFonts w:ascii="Times New Roman" w:eastAsia="Times New Roman" w:hAnsi="Times New Roman" w:cs="Times New Roman"/>
          <w:snapToGrid w:val="0"/>
          <w:lang w:val="lt-LT"/>
        </w:rPr>
        <w:t>Išsami informacija apie šį vaistą pateikiama Valstybinės vaistų kontrolės tarnybos prie Lietuvos Respublikos sveikatos apsaugos ministerijos tinklalapyje</w:t>
      </w:r>
      <w:r w:rsidRPr="00BD4128">
        <w:rPr>
          <w:rFonts w:ascii="Times New Roman" w:eastAsia="Times New Roman" w:hAnsi="Times New Roman" w:cs="Times New Roman"/>
          <w:i/>
          <w:snapToGrid w:val="0"/>
          <w:lang w:val="lt-LT"/>
        </w:rPr>
        <w:t xml:space="preserve"> </w:t>
      </w:r>
      <w:hyperlink r:id="rId8" w:history="1">
        <w:r w:rsidRPr="00BD4128">
          <w:rPr>
            <w:rFonts w:ascii="Times New Roman" w:eastAsia="SimSun" w:hAnsi="Times New Roman" w:cs="Times New Roman"/>
            <w:snapToGrid w:val="0"/>
            <w:color w:val="0000FF"/>
            <w:u w:val="single"/>
            <w:lang w:val="lt-LT"/>
          </w:rPr>
          <w:t>http://www.vvkt.lt/</w:t>
        </w:r>
      </w:hyperlink>
      <w:r w:rsidRPr="00BD4128">
        <w:rPr>
          <w:rFonts w:ascii="Times New Roman" w:eastAsia="Times New Roman" w:hAnsi="Times New Roman" w:cs="Times New Roman"/>
          <w:snapToGrid w:val="0"/>
          <w:lang w:val="lt-LT"/>
        </w:rPr>
        <w:t>.</w:t>
      </w:r>
      <w:r>
        <w:rPr>
          <w:rFonts w:ascii="Times New Roman" w:eastAsia="Times New Roman" w:hAnsi="Times New Roman" w:cs="Times New Roman"/>
          <w:snapToGrid w:val="0"/>
          <w:lang w:val="lt-LT"/>
        </w:rPr>
        <w:t xml:space="preserve">   </w:t>
      </w:r>
      <w:bookmarkStart w:id="0" w:name="_GoBack"/>
      <w:bookmarkEnd w:id="0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EC"/>
    <w:rsid w:val="009041DB"/>
    <w:rsid w:val="00EB7DEC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C4DA"/>
  <w15:chartTrackingRefBased/>
  <w15:docId w15:val="{1D25EBDA-BE3C-453B-BD58-16A7E631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B7DEC"/>
    <w:pPr>
      <w:spacing w:after="200" w:line="276" w:lineRule="auto"/>
    </w:pPr>
    <w:rPr>
      <w:rFonts w:eastAsiaTheme="minorHAnsi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7DE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7DEC"/>
    <w:rPr>
      <w:rFonts w:ascii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5038</Words>
  <Characters>2873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2020-11-26T09:08:00Z</dcterms:created>
  <dcterms:modified xsi:type="dcterms:W3CDTF">2020-11-26T09:09:00Z</dcterms:modified>
</cp:coreProperties>
</file>