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83B" w:rsidRPr="00AC1E4E" w:rsidRDefault="0093783B" w:rsidP="0093783B">
      <w:pPr>
        <w:spacing w:after="0" w:line="240" w:lineRule="auto"/>
        <w:contextualSpacing/>
        <w:jc w:val="center"/>
        <w:outlineLvl w:val="0"/>
        <w:rPr>
          <w:rFonts w:ascii="Times New Roman" w:eastAsia="Times New Roman" w:hAnsi="Times New Roman"/>
          <w:b/>
          <w:noProof w:val="0"/>
        </w:rPr>
      </w:pPr>
      <w:r w:rsidRPr="00AC1E4E">
        <w:rPr>
          <w:rFonts w:ascii="Times New Roman" w:eastAsia="Times New Roman" w:hAnsi="Times New Roman"/>
          <w:b/>
          <w:noProof w:val="0"/>
        </w:rPr>
        <w:t>Pakuotės lapelis: informacija vartotojui</w:t>
      </w:r>
    </w:p>
    <w:p w:rsidR="0093783B" w:rsidRPr="00AC1E4E" w:rsidRDefault="0093783B" w:rsidP="0093783B">
      <w:pPr>
        <w:spacing w:after="0" w:line="240" w:lineRule="auto"/>
        <w:contextualSpacing/>
        <w:jc w:val="center"/>
        <w:outlineLvl w:val="0"/>
        <w:rPr>
          <w:rFonts w:ascii="Times New Roman" w:eastAsia="Times New Roman" w:hAnsi="Times New Roman"/>
          <w:b/>
          <w:noProof w:val="0"/>
        </w:rPr>
      </w:pPr>
    </w:p>
    <w:p w:rsidR="0093783B" w:rsidRPr="001B023B" w:rsidRDefault="0093783B" w:rsidP="0093783B">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b/>
          <w:noProof w:val="0"/>
        </w:rPr>
        <w:t>URISPAS 200 mg plėvele dengtos tabletės</w:t>
      </w:r>
    </w:p>
    <w:p w:rsidR="0093783B" w:rsidRPr="001B023B" w:rsidRDefault="0093783B" w:rsidP="0093783B">
      <w:pPr>
        <w:spacing w:after="0" w:line="240" w:lineRule="auto"/>
        <w:contextualSpacing/>
        <w:jc w:val="center"/>
        <w:rPr>
          <w:rFonts w:ascii="Times New Roman" w:eastAsia="Times New Roman" w:hAnsi="Times New Roman"/>
          <w:noProof w:val="0"/>
        </w:rPr>
      </w:pPr>
      <w:r>
        <w:rPr>
          <w:rFonts w:ascii="Times New Roman" w:eastAsia="Times New Roman" w:hAnsi="Times New Roman"/>
          <w:noProof w:val="0"/>
        </w:rPr>
        <w:t>f</w:t>
      </w:r>
      <w:r w:rsidRPr="001B023B">
        <w:rPr>
          <w:rFonts w:ascii="Times New Roman" w:eastAsia="Times New Roman" w:hAnsi="Times New Roman"/>
          <w:noProof w:val="0"/>
        </w:rPr>
        <w:t>lavoksato hidrochloridas</w:t>
      </w:r>
    </w:p>
    <w:p w:rsidR="0093783B" w:rsidRPr="00AC1E4E" w:rsidRDefault="0093783B" w:rsidP="0093783B">
      <w:pPr>
        <w:spacing w:after="0" w:line="240" w:lineRule="auto"/>
        <w:contextualSpacing/>
        <w:jc w:val="center"/>
        <w:rPr>
          <w:rFonts w:ascii="Times New Roman" w:eastAsia="Times New Roman" w:hAnsi="Times New Roman"/>
          <w:noProof w:val="0"/>
        </w:rPr>
      </w:pPr>
    </w:p>
    <w:p w:rsidR="0093783B" w:rsidRPr="00AC1E4E" w:rsidRDefault="0093783B" w:rsidP="0093783B">
      <w:pPr>
        <w:spacing w:after="0" w:line="240" w:lineRule="auto"/>
        <w:ind w:left="567" w:hanging="567"/>
        <w:contextualSpacing/>
        <w:rPr>
          <w:rFonts w:ascii="Times New Roman" w:eastAsia="Times New Roman" w:hAnsi="Times New Roman"/>
          <w:b/>
          <w:noProof w:val="0"/>
        </w:rPr>
      </w:pPr>
      <w:r w:rsidRPr="00AC1E4E">
        <w:rPr>
          <w:rFonts w:ascii="Times New Roman" w:eastAsia="Times New Roman" w:hAnsi="Times New Roman"/>
          <w:b/>
          <w:noProof w:val="0"/>
        </w:rPr>
        <w:t>Atidžiai perskaitykite visą šį lapelį, prieš pradėdami vartoti vaistą, nes jame pateikiama Jums svarbi informacija.</w:t>
      </w:r>
    </w:p>
    <w:p w:rsidR="0093783B" w:rsidRPr="00AC1E4E" w:rsidRDefault="0093783B" w:rsidP="0093783B">
      <w:pPr>
        <w:spacing w:after="0" w:line="240" w:lineRule="auto"/>
        <w:ind w:left="567" w:hanging="567"/>
        <w:contextualSpacing/>
        <w:rPr>
          <w:rFonts w:ascii="Times New Roman" w:eastAsia="Times New Roman" w:hAnsi="Times New Roman"/>
          <w:noProof w:val="0"/>
        </w:rPr>
      </w:pPr>
      <w:r w:rsidRPr="00AC1E4E">
        <w:rPr>
          <w:rFonts w:ascii="Times New Roman" w:eastAsia="Times New Roman" w:hAnsi="Times New Roman"/>
          <w:noProof w:val="0"/>
        </w:rPr>
        <w:t>-</w:t>
      </w:r>
      <w:r w:rsidRPr="00AC1E4E">
        <w:rPr>
          <w:rFonts w:ascii="Times New Roman" w:eastAsia="Times New Roman" w:hAnsi="Times New Roman"/>
          <w:noProof w:val="0"/>
        </w:rPr>
        <w:tab/>
        <w:t>Neišmeskite šio lapelio, nes vėl gali prireikti jį perskaityti.</w:t>
      </w:r>
    </w:p>
    <w:p w:rsidR="0093783B" w:rsidRPr="00AC1E4E" w:rsidRDefault="0093783B" w:rsidP="0093783B">
      <w:pPr>
        <w:spacing w:after="0" w:line="240" w:lineRule="auto"/>
        <w:ind w:left="567" w:hanging="567"/>
        <w:contextualSpacing/>
        <w:rPr>
          <w:rFonts w:ascii="Times New Roman" w:eastAsia="Times New Roman" w:hAnsi="Times New Roman"/>
          <w:noProof w:val="0"/>
        </w:rPr>
      </w:pPr>
      <w:r w:rsidRPr="00AC1E4E">
        <w:rPr>
          <w:rFonts w:ascii="Times New Roman" w:eastAsia="Times New Roman" w:hAnsi="Times New Roman"/>
          <w:noProof w:val="0"/>
        </w:rPr>
        <w:t>-</w:t>
      </w:r>
      <w:r w:rsidRPr="00AC1E4E">
        <w:rPr>
          <w:rFonts w:ascii="Times New Roman" w:eastAsia="Times New Roman" w:hAnsi="Times New Roman"/>
          <w:noProof w:val="0"/>
        </w:rPr>
        <w:tab/>
        <w:t>Jeigu kiltų daugiau klausimų, kreipkitės į gydytoją arba vaistininką.</w:t>
      </w:r>
    </w:p>
    <w:p w:rsidR="0093783B" w:rsidRPr="00AC1E4E" w:rsidRDefault="0093783B" w:rsidP="0093783B">
      <w:pPr>
        <w:numPr>
          <w:ilvl w:val="0"/>
          <w:numId w:val="1"/>
        </w:numPr>
        <w:tabs>
          <w:tab w:val="left" w:pos="567"/>
        </w:tabs>
        <w:spacing w:after="0" w:line="240" w:lineRule="auto"/>
        <w:ind w:left="567" w:hanging="567"/>
        <w:contextualSpacing/>
        <w:rPr>
          <w:rFonts w:ascii="Times New Roman" w:eastAsia="Times New Roman" w:hAnsi="Times New Roman"/>
          <w:noProof w:val="0"/>
        </w:rPr>
      </w:pPr>
      <w:r w:rsidRPr="00AC1E4E">
        <w:rPr>
          <w:rFonts w:ascii="Times New Roman" w:eastAsia="Times New Roman" w:hAnsi="Times New Roman"/>
          <w:noProof w:val="0"/>
        </w:rPr>
        <w:t>Šis vaistas skirtas tik Jums, todėl kitiems žmonėms jo duoti negalima. Vaistas gali jiems pakenkti (net tiems, kurių ligos požymiai yra tokie patys kaip Jūsų).</w:t>
      </w:r>
    </w:p>
    <w:p w:rsidR="0093783B" w:rsidRPr="001B023B" w:rsidRDefault="0093783B" w:rsidP="0093783B">
      <w:pPr>
        <w:numPr>
          <w:ilvl w:val="0"/>
          <w:numId w:val="1"/>
        </w:numPr>
        <w:tabs>
          <w:tab w:val="left" w:pos="567"/>
        </w:tabs>
        <w:spacing w:after="0" w:line="240" w:lineRule="auto"/>
        <w:ind w:left="567" w:hanging="567"/>
        <w:contextualSpacing/>
        <w:rPr>
          <w:rFonts w:ascii="Times New Roman" w:eastAsia="Times New Roman" w:hAnsi="Times New Roman"/>
          <w:b/>
          <w:noProof w:val="0"/>
        </w:rPr>
      </w:pPr>
      <w:r w:rsidRPr="00AC1E4E">
        <w:rPr>
          <w:rFonts w:ascii="Times New Roman" w:eastAsia="Times New Roman" w:hAnsi="Times New Roman"/>
          <w:noProof w:val="0"/>
        </w:rPr>
        <w:t>Jeigu pasireiškė šalutinis poveikis (net jeigu jis šiame lapelyje nenurodytas), kreipkitės į gydytoją arba vaistinink</w:t>
      </w:r>
      <w:r w:rsidRPr="001B023B">
        <w:rPr>
          <w:rFonts w:ascii="Times New Roman" w:eastAsia="Times New Roman" w:hAnsi="Times New Roman"/>
          <w:noProof w:val="0"/>
        </w:rPr>
        <w:t>ą. Žr. 4 skyrių.</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Apie ką rašoma šiame lapelyje?</w:t>
      </w:r>
    </w:p>
    <w:p w:rsidR="0093783B" w:rsidRPr="001B023B" w:rsidRDefault="0093783B" w:rsidP="0093783B">
      <w:pPr>
        <w:spacing w:after="0" w:line="240" w:lineRule="auto"/>
        <w:contextualSpacing/>
        <w:rPr>
          <w:rFonts w:ascii="Times New Roman" w:eastAsia="Times New Roman" w:hAnsi="Times New Roman"/>
          <w:b/>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1.</w:t>
      </w:r>
      <w:r w:rsidRPr="001B023B">
        <w:rPr>
          <w:rFonts w:ascii="Times New Roman" w:eastAsia="Times New Roman" w:hAnsi="Times New Roman"/>
          <w:noProof w:val="0"/>
        </w:rPr>
        <w:tab/>
        <w:t>Kas yra URISPAS ir kam jis vartojamas</w:t>
      </w: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2.</w:t>
      </w:r>
      <w:r w:rsidRPr="001B023B">
        <w:rPr>
          <w:rFonts w:ascii="Times New Roman" w:eastAsia="Times New Roman" w:hAnsi="Times New Roman"/>
          <w:noProof w:val="0"/>
        </w:rPr>
        <w:tab/>
        <w:t>Kas žinotina prieš vartojant URISPAS</w:t>
      </w: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3.</w:t>
      </w:r>
      <w:r w:rsidRPr="001B023B">
        <w:rPr>
          <w:rFonts w:ascii="Times New Roman" w:eastAsia="Times New Roman" w:hAnsi="Times New Roman"/>
          <w:noProof w:val="0"/>
        </w:rPr>
        <w:tab/>
        <w:t>Kaip vartoti URISPAS</w:t>
      </w: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4.</w:t>
      </w:r>
      <w:r w:rsidRPr="001B023B">
        <w:rPr>
          <w:rFonts w:ascii="Times New Roman" w:eastAsia="Times New Roman" w:hAnsi="Times New Roman"/>
          <w:noProof w:val="0"/>
        </w:rPr>
        <w:tab/>
        <w:t>Galimas šalutinis poveikis</w:t>
      </w: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5.</w:t>
      </w:r>
      <w:r w:rsidRPr="001B023B">
        <w:rPr>
          <w:rFonts w:ascii="Times New Roman" w:eastAsia="Times New Roman" w:hAnsi="Times New Roman"/>
          <w:noProof w:val="0"/>
        </w:rPr>
        <w:tab/>
        <w:t>Kaip laikyti URISPAS</w:t>
      </w: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6.</w:t>
      </w:r>
      <w:r w:rsidRPr="001B023B">
        <w:rPr>
          <w:rFonts w:ascii="Times New Roman" w:eastAsia="Times New Roman" w:hAnsi="Times New Roman"/>
          <w:noProof w:val="0"/>
        </w:rPr>
        <w:tab/>
        <w:t>Pakuotės turinys ir kita informacija</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1.</w:t>
      </w:r>
      <w:r w:rsidRPr="001B023B">
        <w:rPr>
          <w:rFonts w:ascii="Times New Roman" w:eastAsia="Times New Roman" w:hAnsi="Times New Roman"/>
          <w:b/>
          <w:bCs/>
          <w:noProof w:val="0"/>
        </w:rPr>
        <w:tab/>
        <w:t>Kas yra URISPAS ir kam jis vartojamas</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 priklauso vaistų, palengvinančių raumenų spazmus ir apsaugančių nuo jų, grupei.</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URISPAS sudėtyje yra veikliosios medžiagos flavoksato, kuris slopina šlapimo takų susitraukimus, taip sumažindamas simptomus ir su jais susijusį skausmą. </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 vartojamas:</w:t>
      </w:r>
    </w:p>
    <w:p w:rsidR="0093783B" w:rsidRPr="00AC1E4E" w:rsidRDefault="0093783B" w:rsidP="0093783B">
      <w:pPr>
        <w:pStyle w:val="Sraopastraipa"/>
        <w:numPr>
          <w:ilvl w:val="0"/>
          <w:numId w:val="2"/>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cistito, prostatito, uretrito, uretrocistito arba uretrotrigonito sukeltų simptomų: dizurijos</w:t>
      </w:r>
      <w:r w:rsidRPr="00AC1E4E">
        <w:rPr>
          <w:rFonts w:ascii="Times New Roman" w:eastAsia="Times New Roman" w:hAnsi="Times New Roman"/>
          <w:noProof w:val="0"/>
          <w:color w:val="000000"/>
        </w:rPr>
        <w:t xml:space="preserve"> (padažnėjęs,</w:t>
      </w:r>
      <w:r>
        <w:rPr>
          <w:rFonts w:ascii="Times New Roman" w:eastAsia="Times New Roman" w:hAnsi="Times New Roman"/>
          <w:noProof w:val="0"/>
          <w:color w:val="000000"/>
        </w:rPr>
        <w:t xml:space="preserve"> </w:t>
      </w:r>
      <w:r w:rsidRPr="00AC1E4E">
        <w:rPr>
          <w:rFonts w:ascii="Times New Roman" w:eastAsia="Times New Roman" w:hAnsi="Times New Roman"/>
          <w:noProof w:val="0"/>
          <w:color w:val="000000"/>
        </w:rPr>
        <w:t>skausmingas šlapinimasis)</w:t>
      </w:r>
      <w:r w:rsidRPr="00AC1E4E">
        <w:rPr>
          <w:rFonts w:ascii="Times New Roman" w:eastAsia="Times New Roman" w:hAnsi="Times New Roman"/>
          <w:noProof w:val="0"/>
        </w:rPr>
        <w:t>, primygtinio noro šlapintis, šlapinimosi naktį, antgaktinio skausmo, dažno šlapinimosi, šlapimo nelaikymo, lengvinimui;</w:t>
      </w:r>
    </w:p>
    <w:p w:rsidR="0093783B" w:rsidRPr="00AC1E4E" w:rsidRDefault="0093783B" w:rsidP="0093783B">
      <w:pPr>
        <w:pStyle w:val="Sraopastraipa"/>
        <w:numPr>
          <w:ilvl w:val="0"/>
          <w:numId w:val="2"/>
        </w:numPr>
        <w:tabs>
          <w:tab w:val="left" w:pos="567"/>
        </w:tabs>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spazminio šlapimo takų sutrikimo, sukelto šlapimo takų akmenligės, papildomam gydymui;</w:t>
      </w:r>
    </w:p>
    <w:p w:rsidR="0093783B" w:rsidRPr="00AC1E4E" w:rsidRDefault="0093783B" w:rsidP="0093783B">
      <w:pPr>
        <w:pStyle w:val="Sraopastraipa"/>
        <w:numPr>
          <w:ilvl w:val="0"/>
          <w:numId w:val="2"/>
        </w:numPr>
        <w:tabs>
          <w:tab w:val="left" w:pos="567"/>
        </w:tabs>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raumenų spazmo profilaktikai prieš apatinių šlapimo takų endoskopiją;</w:t>
      </w:r>
    </w:p>
    <w:p w:rsidR="0093783B" w:rsidRPr="00AC1E4E" w:rsidRDefault="0093783B" w:rsidP="0093783B">
      <w:pPr>
        <w:pStyle w:val="Sraopastraipa"/>
        <w:numPr>
          <w:ilvl w:val="0"/>
          <w:numId w:val="2"/>
        </w:numPr>
        <w:tabs>
          <w:tab w:val="left" w:pos="567"/>
        </w:tabs>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spazminio skausmo, atsiradusio po apatinių šlapimo takų chirurginės procedūros, malšinimui.</w:t>
      </w: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2.</w:t>
      </w:r>
      <w:r w:rsidRPr="001B023B">
        <w:rPr>
          <w:rFonts w:ascii="Times New Roman" w:eastAsia="Times New Roman" w:hAnsi="Times New Roman"/>
          <w:b/>
          <w:bCs/>
          <w:noProof w:val="0"/>
        </w:rPr>
        <w:tab/>
        <w:t>Kas žinotina prieš vartojant URISPAS</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 xml:space="preserve">URISPAS vartoti </w:t>
      </w:r>
      <w:r>
        <w:rPr>
          <w:rFonts w:ascii="Times New Roman" w:eastAsia="Times New Roman" w:hAnsi="Times New Roman"/>
          <w:b/>
          <w:bCs/>
          <w:noProof w:val="0"/>
        </w:rPr>
        <w:t>draudžiama</w:t>
      </w:r>
      <w:r w:rsidRPr="001B023B">
        <w:rPr>
          <w:rFonts w:ascii="Times New Roman" w:eastAsia="Times New Roman" w:hAnsi="Times New Roman"/>
          <w:b/>
          <w:bCs/>
          <w:noProof w:val="0"/>
        </w:rPr>
        <w:t>:</w:t>
      </w:r>
    </w:p>
    <w:p w:rsidR="0093783B" w:rsidRPr="00AC1E4E" w:rsidRDefault="0093783B" w:rsidP="0093783B">
      <w:pPr>
        <w:pStyle w:val="Sraopastraipa"/>
        <w:numPr>
          <w:ilvl w:val="0"/>
          <w:numId w:val="3"/>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yra alergija veikliajai medžiagai arba bet kuriai pagalbinei šio vaisto medžiagai (jos išvardytos 6</w:t>
      </w:r>
      <w:r>
        <w:rPr>
          <w:rFonts w:ascii="Times New Roman" w:eastAsia="Times New Roman" w:hAnsi="Times New Roman"/>
          <w:noProof w:val="0"/>
        </w:rPr>
        <w:t> </w:t>
      </w:r>
      <w:r w:rsidRPr="00AC1E4E">
        <w:rPr>
          <w:rFonts w:ascii="Times New Roman" w:eastAsia="Times New Roman" w:hAnsi="Times New Roman"/>
          <w:noProof w:val="0"/>
        </w:rPr>
        <w:t>skyriuje);</w:t>
      </w:r>
    </w:p>
    <w:p w:rsidR="0093783B" w:rsidRPr="00AC1E4E" w:rsidRDefault="0093783B" w:rsidP="0093783B">
      <w:pPr>
        <w:pStyle w:val="Sraopastraipa"/>
        <w:numPr>
          <w:ilvl w:val="0"/>
          <w:numId w:val="3"/>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yra virškinamojo trakto liga, sutrikdanti normalų maisto slinkimą (obstrukcija);</w:t>
      </w:r>
    </w:p>
    <w:p w:rsidR="0093783B" w:rsidRPr="00AC1E4E" w:rsidRDefault="0093783B" w:rsidP="0093783B">
      <w:pPr>
        <w:pStyle w:val="Sraopastraipa"/>
        <w:numPr>
          <w:ilvl w:val="0"/>
          <w:numId w:val="3"/>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kraujuoja iš virškinimo trakto;</w:t>
      </w:r>
    </w:p>
    <w:p w:rsidR="0093783B" w:rsidRPr="00AC1E4E" w:rsidRDefault="0093783B" w:rsidP="0093783B">
      <w:pPr>
        <w:pStyle w:val="Sraopastraipa"/>
        <w:numPr>
          <w:ilvl w:val="0"/>
          <w:numId w:val="3"/>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turite rijimo sutrikimą (achalazija);</w:t>
      </w:r>
    </w:p>
    <w:p w:rsidR="0093783B" w:rsidRPr="00AC1E4E" w:rsidRDefault="0093783B" w:rsidP="0093783B">
      <w:pPr>
        <w:pStyle w:val="Sraopastraipa"/>
        <w:numPr>
          <w:ilvl w:val="0"/>
          <w:numId w:val="3"/>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yra šlapimo susilaikymas;</w:t>
      </w:r>
    </w:p>
    <w:p w:rsidR="0093783B" w:rsidRPr="00AC1E4E" w:rsidRDefault="0093783B" w:rsidP="0093783B">
      <w:pPr>
        <w:pStyle w:val="Sraopastraipa"/>
        <w:numPr>
          <w:ilvl w:val="0"/>
          <w:numId w:val="3"/>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esate gydomas nuo akių ligos, vadinamos glaukoma;</w:t>
      </w:r>
    </w:p>
    <w:p w:rsidR="0093783B" w:rsidRPr="00AC1E4E" w:rsidRDefault="0093783B" w:rsidP="0093783B">
      <w:pPr>
        <w:pStyle w:val="Sraopastraipa"/>
        <w:numPr>
          <w:ilvl w:val="0"/>
          <w:numId w:val="3"/>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sergate liga, sukeliančia bendrąjį raumenų silpnumą ir nuovargį (generalizuota miastenija).</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Įspėjimai ir atsargumo priemonės</w:t>
      </w:r>
    </w:p>
    <w:p w:rsidR="0093783B" w:rsidRPr="001B023B" w:rsidRDefault="0093783B" w:rsidP="0093783B">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Pasitarkite su gydytoju arba vaistininku, prieš pradėdami vartoti URISPAS:</w:t>
      </w:r>
    </w:p>
    <w:p w:rsidR="0093783B" w:rsidRPr="001B023B" w:rsidRDefault="0093783B" w:rsidP="0093783B">
      <w:pPr>
        <w:tabs>
          <w:tab w:val="left" w:pos="567"/>
        </w:tabs>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lastRenderedPageBreak/>
        <w:t>-</w:t>
      </w:r>
      <w:r w:rsidRPr="001B023B">
        <w:rPr>
          <w:rFonts w:ascii="Times New Roman" w:eastAsia="Times New Roman" w:hAnsi="Times New Roman"/>
          <w:bCs/>
          <w:noProof w:val="0"/>
        </w:rPr>
        <w:tab/>
        <w:t>jeigu Jūsų inkstų funkcija sutrikusi.</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Vaikams</w:t>
      </w: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Cs/>
          <w:noProof w:val="0"/>
        </w:rPr>
        <w:t>Jaunesniems nei 12</w:t>
      </w:r>
      <w:r>
        <w:rPr>
          <w:rFonts w:ascii="Times New Roman" w:eastAsia="Times New Roman" w:hAnsi="Times New Roman"/>
          <w:bCs/>
          <w:noProof w:val="0"/>
        </w:rPr>
        <w:t> </w:t>
      </w:r>
      <w:r w:rsidRPr="001B023B">
        <w:rPr>
          <w:rFonts w:ascii="Times New Roman" w:eastAsia="Times New Roman" w:hAnsi="Times New Roman"/>
          <w:bCs/>
          <w:noProof w:val="0"/>
        </w:rPr>
        <w:t xml:space="preserve">metų vaikams šio vaisto vartoti negalima. </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Kiti vaistai ir URISPAS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Jeigu vartojate ar neseniai vartojote kitų vaistų arba dėl to nesate tikri, apie tai pasakykite gydytojui arba vaistininkui.</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Nėštumas, žindymo laikotarpis ir vaisingumas</w:t>
      </w: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Cs/>
          <w:noProof w:val="0"/>
        </w:rPr>
        <w:t>Jei esate nėščia, žindote kūdikį, manote, kad galbūt esate nėščia, arba planuojate pastoti, tai prieš vartodama šį vaistą, pasitarkite su gydytoju arba vaistininku.</w:t>
      </w:r>
    </w:p>
    <w:p w:rsidR="0093783B" w:rsidRPr="001B023B" w:rsidRDefault="0093783B" w:rsidP="0093783B">
      <w:pPr>
        <w:spacing w:after="0" w:line="240" w:lineRule="auto"/>
        <w:contextualSpacing/>
        <w:rPr>
          <w:rFonts w:ascii="Times New Roman" w:eastAsia="Times New Roman" w:hAnsi="Times New Roman"/>
          <w:bCs/>
          <w:noProof w:val="0"/>
        </w:rPr>
      </w:pPr>
    </w:p>
    <w:p w:rsidR="0093783B" w:rsidRPr="001B023B" w:rsidRDefault="0093783B" w:rsidP="0093783B">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Nenustatyta, ar saugu vartoti šį vaistą nėštumo ir žindymo laikotarpiu. Jei esate nėščia ar žindote kūdikį, vartoti šio vaisto Jums nerekomenduojama.</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Vairavimas ir mechanizmų valdymas</w:t>
      </w: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Cs/>
          <w:noProof w:val="0"/>
        </w:rPr>
        <w:t xml:space="preserve">Jeigu vartojant URISPAS pasireiškia mieguistumas ar miglotas matymas, vairuoti ar valdyti mechanizmų negalima. </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URISPAS sudėtyje yra laktozės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Jeigu gydytojas Jums yra sakęs, kad netoleruojate kokių nors angliavandenių, kreipkitės į jį prieš pradėdami vartoti šį vaistą.</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DD381D" w:rsidRDefault="0093783B" w:rsidP="0093783B">
      <w:pPr>
        <w:spacing w:after="0" w:line="240" w:lineRule="auto"/>
        <w:contextualSpacing/>
        <w:rPr>
          <w:rFonts w:ascii="Times New Roman" w:eastAsia="Times New Roman" w:hAnsi="Times New Roman"/>
          <w:b/>
          <w:bCs/>
          <w:noProof w:val="0"/>
        </w:rPr>
      </w:pPr>
      <w:r w:rsidRPr="00DD381D">
        <w:rPr>
          <w:rFonts w:ascii="Times New Roman" w:eastAsia="Times New Roman" w:hAnsi="Times New Roman"/>
          <w:b/>
          <w:bCs/>
          <w:noProof w:val="0"/>
        </w:rPr>
        <w:t>URISPAS sudėtyje yra natrio</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Šio vaisto tabletėje yra mažiau kaip 1</w:t>
      </w:r>
      <w:r>
        <w:rPr>
          <w:rFonts w:ascii="Times New Roman" w:eastAsia="Times New Roman" w:hAnsi="Times New Roman"/>
          <w:noProof w:val="0"/>
        </w:rPr>
        <w:t> </w:t>
      </w:r>
      <w:r w:rsidRPr="001B023B">
        <w:rPr>
          <w:rFonts w:ascii="Times New Roman" w:eastAsia="Times New Roman" w:hAnsi="Times New Roman"/>
          <w:noProof w:val="0"/>
        </w:rPr>
        <w:t>mmol (23</w:t>
      </w:r>
      <w:r>
        <w:rPr>
          <w:rFonts w:ascii="Times New Roman" w:eastAsia="Times New Roman" w:hAnsi="Times New Roman"/>
          <w:noProof w:val="0"/>
        </w:rPr>
        <w:t> </w:t>
      </w:r>
      <w:r w:rsidRPr="001B023B">
        <w:rPr>
          <w:rFonts w:ascii="Times New Roman" w:eastAsia="Times New Roman" w:hAnsi="Times New Roman"/>
          <w:noProof w:val="0"/>
        </w:rPr>
        <w:t>mg) natrio, t.y. jis beveik neturi reikšmės.</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3.</w:t>
      </w:r>
      <w:r w:rsidRPr="001B023B">
        <w:rPr>
          <w:rFonts w:ascii="Times New Roman" w:eastAsia="Times New Roman" w:hAnsi="Times New Roman"/>
          <w:b/>
          <w:bCs/>
          <w:noProof w:val="0"/>
        </w:rPr>
        <w:tab/>
        <w:t>Kaip vartoti URISPAS</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Visada vartokite</w:t>
      </w:r>
      <w:r w:rsidRPr="001B023B" w:rsidDel="006404BC">
        <w:rPr>
          <w:rFonts w:ascii="Times New Roman" w:eastAsia="Times New Roman" w:hAnsi="Times New Roman"/>
          <w:noProof w:val="0"/>
        </w:rPr>
        <w:t xml:space="preserve"> </w:t>
      </w:r>
      <w:r w:rsidRPr="001B023B">
        <w:rPr>
          <w:rFonts w:ascii="Times New Roman" w:eastAsia="Times New Roman" w:hAnsi="Times New Roman"/>
          <w:noProof w:val="0"/>
        </w:rPr>
        <w:t xml:space="preserve">šį vaistą tiksliai kaip nurodė gydytojas arba vaistininkas. Jeigu abejojate, kreipkitės į gydytoją arba vaistininką.  </w:t>
      </w:r>
    </w:p>
    <w:p w:rsidR="0093783B" w:rsidRPr="001B023B" w:rsidRDefault="0093783B" w:rsidP="0093783B">
      <w:pPr>
        <w:spacing w:after="0" w:line="240" w:lineRule="auto"/>
        <w:contextualSpacing/>
        <w:rPr>
          <w:rFonts w:ascii="Times New Roman" w:eastAsia="Times New Roman" w:hAnsi="Times New Roman"/>
          <w:bCs/>
          <w:noProof w:val="0"/>
        </w:rPr>
      </w:pPr>
    </w:p>
    <w:p w:rsidR="0093783B" w:rsidRPr="001B023B" w:rsidRDefault="0093783B" w:rsidP="0093783B">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Rekomenduojama dozė yra viena plėvele dengta tabletė tris – keturis kartus per parą.</w:t>
      </w:r>
    </w:p>
    <w:p w:rsidR="0093783B" w:rsidRPr="001B023B" w:rsidRDefault="0093783B" w:rsidP="0093783B">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 xml:space="preserve">Tabletę reikia nuryti visą, jos neperlaužiant, geriausia – su stikline vandens. </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Tabletes reikia gerti po valgio, kad būtų išvengta pykinimo.</w:t>
      </w:r>
    </w:p>
    <w:p w:rsidR="0093783B" w:rsidRPr="001B023B" w:rsidRDefault="0093783B" w:rsidP="0093783B">
      <w:pPr>
        <w:spacing w:after="0" w:line="240" w:lineRule="auto"/>
        <w:contextualSpacing/>
        <w:rPr>
          <w:rFonts w:ascii="Times New Roman" w:eastAsia="Times New Roman" w:hAnsi="Times New Roman"/>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Ką daryti pavartojus per didelę URISPAS dozę</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Jeigu atsitiktinai išgeriama per daug tablečių, būtina nedelsiant kreiptis į savo gydytoją arba vykti į ligoninę. </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Pamiršus pavartoti URISPAS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Jei pamiršote išgerti tabletę, nesijaudinkite, o kitą tabletę išgerkite įprastu laiku. </w:t>
      </w:r>
    </w:p>
    <w:p w:rsidR="0093783B" w:rsidRPr="001B023B" w:rsidRDefault="0093783B" w:rsidP="0093783B">
      <w:pPr>
        <w:spacing w:after="0" w:line="240" w:lineRule="auto"/>
        <w:contextualSpacing/>
        <w:rPr>
          <w:rFonts w:ascii="Times New Roman" w:eastAsia="Times New Roman" w:hAnsi="Times New Roman"/>
          <w:b/>
          <w:bCs/>
          <w:noProof w:val="0"/>
        </w:rPr>
      </w:pPr>
      <w:r w:rsidRPr="00AC1E4E">
        <w:rPr>
          <w:rFonts w:ascii="Times New Roman" w:eastAsia="Times New Roman" w:hAnsi="Times New Roman"/>
          <w:noProof w:val="0"/>
        </w:rPr>
        <w:t>Negalima vartoti dvigubos dozės norint kompensuoti praleistą</w:t>
      </w:r>
      <w:r w:rsidRPr="001B023B">
        <w:rPr>
          <w:rFonts w:ascii="Times New Roman" w:eastAsia="Times New Roman" w:hAnsi="Times New Roman"/>
          <w:noProof w:val="0"/>
        </w:rPr>
        <w:t xml:space="preserve"> dozę. </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Nustojus vartoti URISPAS</w:t>
      </w:r>
    </w:p>
    <w:p w:rsidR="0093783B" w:rsidRPr="001B023B" w:rsidRDefault="0093783B" w:rsidP="0093783B">
      <w:pPr>
        <w:spacing w:after="0" w:line="240" w:lineRule="auto"/>
        <w:contextualSpacing/>
        <w:rPr>
          <w:rFonts w:ascii="Times New Roman" w:eastAsia="Times New Roman" w:hAnsi="Times New Roman"/>
          <w:bCs/>
          <w:noProof w:val="0"/>
        </w:rPr>
      </w:pPr>
      <w:r w:rsidRPr="00AC1E4E">
        <w:rPr>
          <w:rFonts w:ascii="Times New Roman" w:hAnsi="Times New Roman"/>
          <w:noProof w:val="0"/>
          <w:szCs w:val="24"/>
        </w:rPr>
        <w:t>Jeigu kiltų daugiau klausimų dėl šio vaisto vartojimo, kreipkitės į gydytoją arba vaistininką.</w:t>
      </w:r>
    </w:p>
    <w:p w:rsidR="009378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4.</w:t>
      </w:r>
      <w:r w:rsidRPr="001B023B">
        <w:rPr>
          <w:rFonts w:ascii="Times New Roman" w:eastAsia="Times New Roman" w:hAnsi="Times New Roman"/>
          <w:b/>
          <w:bCs/>
          <w:noProof w:val="0"/>
        </w:rPr>
        <w:tab/>
        <w:t>Galimas šalutinis poveikis</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Šis vaistas, kaip ir visi kiti, gali sukelti šalutinį poveikį, nors jis pasireiškia ne visiems žmonėms.</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Jeigu žemiau nurodytas šalutinis poveikis taptų sunkus arba pastebėjote šalutinį poveikį, kuris nėra nurodytas, pasakykite gydytojui arba vaistininkui.</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AC1E4E">
        <w:rPr>
          <w:rFonts w:ascii="Times New Roman" w:eastAsia="Times New Roman" w:hAnsi="Times New Roman"/>
          <w:b/>
          <w:bCs/>
          <w:noProof w:val="0"/>
        </w:rPr>
        <w:t>Dažni šalutinio poveikio reiškiniai (gali pasireikšti rečiau kaip 1 iš 10 asmenų):</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Pykinimas.</w:t>
      </w:r>
    </w:p>
    <w:p w:rsidR="0093783B" w:rsidRPr="001B023B" w:rsidRDefault="0093783B" w:rsidP="0093783B">
      <w:pPr>
        <w:spacing w:after="0" w:line="240" w:lineRule="auto"/>
        <w:contextualSpacing/>
        <w:rPr>
          <w:rFonts w:ascii="Times New Roman" w:eastAsia="Times New Roman" w:hAnsi="Times New Roman"/>
          <w:b/>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AC1E4E">
        <w:rPr>
          <w:rFonts w:ascii="Times New Roman" w:eastAsia="Times New Roman" w:hAnsi="Times New Roman"/>
          <w:b/>
          <w:bCs/>
          <w:noProof w:val="0"/>
        </w:rPr>
        <w:t>Nedažni šalutinio poveikio reiškiniai (gali pasireikšti rečiau kaip 1 iš 100 asmenų):</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Mieguistumas.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Regos sutrikimas.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Vėmimas, burnos džiūvimas, skrandžio skausmas ir virškinimo sutrikimas (dispepsija).</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Išbėrimas.</w:t>
      </w:r>
    </w:p>
    <w:p w:rsidR="0093783B" w:rsidRPr="001B023B" w:rsidRDefault="0093783B" w:rsidP="0093783B">
      <w:pPr>
        <w:spacing w:after="0" w:line="240" w:lineRule="auto"/>
        <w:contextualSpacing/>
        <w:rPr>
          <w:rFonts w:ascii="Times New Roman" w:eastAsia="Times New Roman" w:hAnsi="Times New Roman"/>
          <w:b/>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AC1E4E">
        <w:rPr>
          <w:rFonts w:ascii="Times New Roman" w:eastAsia="Times New Roman" w:hAnsi="Times New Roman"/>
          <w:b/>
          <w:bCs/>
          <w:noProof w:val="0"/>
        </w:rPr>
        <w:t>Reti šalutinio poveikio reiškiniai (gali pasireikšti rečiau kaip 1 iš 1 000 asmenų):</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Dilgėlinė, niežėjimas.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Šlapimo susilaikymas.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Nuovargis.</w:t>
      </w:r>
    </w:p>
    <w:p w:rsidR="0093783B" w:rsidRPr="001B023B" w:rsidRDefault="0093783B" w:rsidP="0093783B">
      <w:pPr>
        <w:spacing w:after="0" w:line="240" w:lineRule="auto"/>
        <w:contextualSpacing/>
        <w:rPr>
          <w:rFonts w:ascii="Times New Roman" w:eastAsia="Times New Roman" w:hAnsi="Times New Roman"/>
          <w:b/>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AC1E4E">
        <w:rPr>
          <w:rFonts w:ascii="Times New Roman" w:eastAsia="Times New Roman" w:hAnsi="Times New Roman"/>
          <w:b/>
          <w:bCs/>
          <w:noProof w:val="0"/>
        </w:rPr>
        <w:t>Šalutinio poveikio reiškiniai, kurių dažnis nežinomas (negali būti apskaičiuotas pagal turimus duomenis):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Padidėjusio jautrumo reakcija, anafilaksinė reakcija, anafilaksinis šokas.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Sumišimo būsena.</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Glaukoma.</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Greitas arba nereguliarus širdies plakimas (vadinamas palpitacijomis).</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Odos ir akių pageltimas (gelta), kepenų funkcijos sutrikimas, nenormalūs kepenų funkcijos tyrimų rezultatai.</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Odos paraudimas (eritema).</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b/>
          <w:noProof w:val="0"/>
        </w:rPr>
      </w:pPr>
      <w:r w:rsidRPr="00AC1E4E">
        <w:rPr>
          <w:rFonts w:ascii="Times New Roman" w:eastAsia="Times New Roman" w:hAnsi="Times New Roman"/>
          <w:b/>
          <w:noProof w:val="0"/>
        </w:rPr>
        <w:t>Pranešimas apie šalutinį poveikį</w:t>
      </w:r>
    </w:p>
    <w:p w:rsidR="0093783B" w:rsidRPr="00AC1E4E" w:rsidRDefault="0093783B" w:rsidP="0093783B">
      <w:pPr>
        <w:spacing w:after="0" w:line="240" w:lineRule="auto"/>
        <w:ind w:right="-449"/>
        <w:contextualSpacing/>
        <w:rPr>
          <w:rFonts w:ascii="Times New Roman" w:hAnsi="Times New Roman"/>
          <w:snapToGrid w:val="0"/>
        </w:rPr>
      </w:pPr>
      <w:bookmarkStart w:id="0" w:name="_Hlk171521894"/>
      <w:r w:rsidRPr="00AC1E4E">
        <w:rPr>
          <w:rFonts w:ascii="Times New Roman"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C1E4E">
        <w:rPr>
          <w:rFonts w:ascii="Times New Roman" w:hAnsi="Times New Roman"/>
          <w:color w:val="0000EE"/>
          <w:u w:val="single"/>
          <w:lang w:eastAsia="lt-LT"/>
        </w:rPr>
        <w:t>https://vvkt.lrv.lt/lt/</w:t>
      </w:r>
      <w:r w:rsidRPr="00AC1E4E">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bookmarkEnd w:id="0"/>
    <w:p w:rsidR="0093783B" w:rsidRPr="00AC1E4E" w:rsidRDefault="0093783B" w:rsidP="0093783B">
      <w:pPr>
        <w:spacing w:after="0" w:line="240" w:lineRule="auto"/>
        <w:ind w:right="-449"/>
        <w:contextualSpacing/>
        <w:rPr>
          <w:rFonts w:ascii="Times New Roman" w:eastAsia="Times New Roman" w:hAnsi="Times New Roman"/>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b/>
          <w:bCs/>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b/>
          <w:bCs/>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5.</w:t>
      </w:r>
      <w:r w:rsidRPr="001B023B">
        <w:rPr>
          <w:rFonts w:ascii="Times New Roman" w:eastAsia="Times New Roman" w:hAnsi="Times New Roman"/>
          <w:b/>
          <w:bCs/>
          <w:noProof w:val="0"/>
        </w:rPr>
        <w:tab/>
        <w:t>Kaip laikyti URISPAS</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Šį vaistą laikykite vaikams nepastebimoje ir nepasiekiamoje vietoje. </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Šiam vaistui specialių laikymo sąlygų nereikia.</w:t>
      </w: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noProof w:val="0"/>
        </w:rPr>
        <w:t>Ant karton</w:t>
      </w:r>
      <w:r>
        <w:rPr>
          <w:rFonts w:ascii="Times New Roman" w:eastAsia="Times New Roman" w:hAnsi="Times New Roman"/>
          <w:noProof w:val="0"/>
        </w:rPr>
        <w:t>o</w:t>
      </w:r>
      <w:r w:rsidRPr="001B023B">
        <w:rPr>
          <w:rFonts w:ascii="Times New Roman" w:eastAsia="Times New Roman" w:hAnsi="Times New Roman"/>
          <w:noProof w:val="0"/>
        </w:rPr>
        <w:t xml:space="preserve"> dėžutės po „EXP“ nurodytam tinkamumo laikui pasibaigus, šio vaisto vartoti negalima. Vaistas tinkamas vartoti iki paskutinės nurodyto mėnesio dienos.</w:t>
      </w:r>
    </w:p>
    <w:p w:rsidR="0093783B" w:rsidRPr="001B023B" w:rsidRDefault="0093783B" w:rsidP="0093783B">
      <w:pPr>
        <w:spacing w:after="0" w:line="240" w:lineRule="auto"/>
        <w:contextualSpacing/>
        <w:rPr>
          <w:rFonts w:ascii="Times New Roman" w:eastAsia="Times New Roman" w:hAnsi="Times New Roman"/>
          <w:bCs/>
          <w:noProof w:val="0"/>
        </w:rPr>
      </w:pPr>
      <w:r w:rsidRPr="001C5188">
        <w:rPr>
          <w:rFonts w:ascii="Times New Roman" w:eastAsia="Times New Roman" w:hAnsi="Times New Roman"/>
          <w:bCs/>
          <w:noProof w:val="0"/>
        </w:rPr>
        <w:t>Pastebėjus</w:t>
      </w:r>
      <w:r>
        <w:rPr>
          <w:rFonts w:ascii="Times New Roman" w:eastAsia="Times New Roman" w:hAnsi="Times New Roman"/>
          <w:bCs/>
          <w:noProof w:val="0"/>
        </w:rPr>
        <w:t>, kad vaistas ar jo pakuotė pažeista</w:t>
      </w:r>
      <w:r w:rsidRPr="001C5188">
        <w:rPr>
          <w:rFonts w:ascii="Times New Roman" w:eastAsia="Times New Roman" w:hAnsi="Times New Roman"/>
          <w:bCs/>
          <w:noProof w:val="0"/>
        </w:rPr>
        <w:t>, šio vaisto vartoti negalima.</w:t>
      </w:r>
    </w:p>
    <w:p w:rsidR="0093783B" w:rsidRPr="00AC1E4E" w:rsidRDefault="0093783B" w:rsidP="0093783B">
      <w:pPr>
        <w:numPr>
          <w:ilvl w:val="12"/>
          <w:numId w:val="0"/>
        </w:numPr>
        <w:spacing w:after="0" w:line="240" w:lineRule="auto"/>
        <w:ind w:right="-2"/>
        <w:contextualSpacing/>
        <w:rPr>
          <w:rFonts w:ascii="Times New Roman" w:eastAsia="Times New Roman" w:hAnsi="Times New Roman"/>
          <w:noProof w:val="0"/>
        </w:rPr>
      </w:pPr>
      <w:r w:rsidRPr="00AC1E4E">
        <w:rPr>
          <w:rFonts w:ascii="Times New Roman" w:eastAsia="Times New Roman" w:hAnsi="Times New Roman"/>
          <w:noProof w:val="0"/>
        </w:rPr>
        <w:t>Vaistų negalima išmesti į kanalizaciją arba su buitinėmis</w:t>
      </w:r>
      <w:r w:rsidRPr="00AC1E4E">
        <w:rPr>
          <w:rFonts w:ascii="Times New Roman" w:eastAsia="Times New Roman" w:hAnsi="Times New Roman"/>
          <w:noProof w:val="0"/>
          <w:color w:val="993366"/>
        </w:rPr>
        <w:t xml:space="preserve"> </w:t>
      </w:r>
      <w:r w:rsidRPr="00AC1E4E">
        <w:rPr>
          <w:rFonts w:ascii="Times New Roman" w:eastAsia="Times New Roman" w:hAnsi="Times New Roman"/>
          <w:noProof w:val="0"/>
        </w:rPr>
        <w:t>atliekomis. Kaip išmesti nereikalingus vaistus, klauskite vaistininko. Šios priemonės padės apsaugoti aplinką.</w:t>
      </w: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6.</w:t>
      </w:r>
      <w:r w:rsidRPr="001B023B">
        <w:rPr>
          <w:rFonts w:ascii="Times New Roman" w:eastAsia="Times New Roman" w:hAnsi="Times New Roman"/>
          <w:b/>
          <w:noProof w:val="0"/>
        </w:rPr>
        <w:tab/>
        <w:t>Pakuotės turinys ir kita informacija</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tabs>
          <w:tab w:val="left" w:pos="567"/>
        </w:tabs>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URISPAS sudėtis</w:t>
      </w:r>
    </w:p>
    <w:p w:rsidR="0093783B" w:rsidRPr="001B023B" w:rsidRDefault="0093783B" w:rsidP="0093783B">
      <w:pPr>
        <w:tabs>
          <w:tab w:val="left" w:pos="567"/>
        </w:tabs>
        <w:spacing w:after="0" w:line="240" w:lineRule="auto"/>
        <w:ind w:left="567" w:hanging="567"/>
        <w:contextualSpacing/>
        <w:rPr>
          <w:rFonts w:ascii="Times New Roman" w:eastAsia="Times New Roman" w:hAnsi="Times New Roman"/>
          <w:noProof w:val="0"/>
        </w:rPr>
      </w:pPr>
      <w:r w:rsidRPr="001B023B">
        <w:rPr>
          <w:rFonts w:ascii="Times New Roman" w:eastAsia="Times New Roman" w:hAnsi="Times New Roman"/>
          <w:noProof w:val="0"/>
        </w:rPr>
        <w:t>-</w:t>
      </w:r>
      <w:r w:rsidRPr="001B023B">
        <w:rPr>
          <w:rFonts w:ascii="Times New Roman" w:eastAsia="Times New Roman" w:hAnsi="Times New Roman"/>
          <w:noProof w:val="0"/>
        </w:rPr>
        <w:tab/>
        <w:t xml:space="preserve">Veiklioji medžiaga yra flavoksato hidrochloridas. Kiekvienoje plėvele dengtoje tabletėje yra 200 mg flavoksato hidrochlorido. </w:t>
      </w:r>
    </w:p>
    <w:p w:rsidR="0093783B" w:rsidRPr="001B023B" w:rsidRDefault="0093783B" w:rsidP="0093783B">
      <w:pPr>
        <w:spacing w:after="0" w:line="240" w:lineRule="auto"/>
        <w:ind w:left="567" w:hanging="567"/>
        <w:contextualSpacing/>
        <w:rPr>
          <w:rFonts w:ascii="Times New Roman" w:eastAsia="Times New Roman" w:hAnsi="Times New Roman"/>
          <w:b/>
          <w:bCs/>
          <w:noProof w:val="0"/>
        </w:rPr>
      </w:pPr>
      <w:r w:rsidRPr="001B023B">
        <w:rPr>
          <w:rFonts w:ascii="Times New Roman" w:eastAsia="Times New Roman" w:hAnsi="Times New Roman"/>
          <w:bCs/>
          <w:noProof w:val="0"/>
        </w:rPr>
        <w:t>-</w:t>
      </w:r>
      <w:r w:rsidRPr="001B023B">
        <w:rPr>
          <w:rFonts w:ascii="Times New Roman" w:eastAsia="Times New Roman" w:hAnsi="Times New Roman"/>
          <w:bCs/>
          <w:noProof w:val="0"/>
        </w:rPr>
        <w:tab/>
        <w:t xml:space="preserve">Pagalbinės medžiagos yra </w:t>
      </w:r>
      <w:r w:rsidRPr="001B023B">
        <w:rPr>
          <w:rFonts w:ascii="Times New Roman" w:eastAsia="Times New Roman" w:hAnsi="Times New Roman"/>
          <w:noProof w:val="0"/>
        </w:rPr>
        <w:t>laktozė monohidratas</w:t>
      </w:r>
      <w:r w:rsidRPr="001B023B">
        <w:rPr>
          <w:rFonts w:ascii="Times New Roman" w:eastAsia="Times New Roman" w:hAnsi="Times New Roman"/>
          <w:bCs/>
          <w:noProof w:val="0"/>
        </w:rPr>
        <w:t>, karboksimetilkrakmolo A natrio druska, povidonas, talkas, magnio stearatas, mikrokristalinė celiuliozė, hipromeliozė, makrogolis 6000, makrogolio stearatas, magnio stearatas, titano dioksidas (E</w:t>
      </w:r>
      <w:r>
        <w:rPr>
          <w:rFonts w:ascii="Times New Roman" w:eastAsia="Times New Roman" w:hAnsi="Times New Roman"/>
          <w:bCs/>
          <w:noProof w:val="0"/>
        </w:rPr>
        <w:t> </w:t>
      </w:r>
      <w:r w:rsidRPr="001B023B">
        <w:rPr>
          <w:rFonts w:ascii="Times New Roman" w:eastAsia="Times New Roman" w:hAnsi="Times New Roman"/>
          <w:bCs/>
          <w:noProof w:val="0"/>
        </w:rPr>
        <w:t>171).</w:t>
      </w:r>
      <w:r w:rsidRPr="001B023B" w:rsidDel="00ED1FF6">
        <w:rPr>
          <w:rFonts w:ascii="Times New Roman" w:eastAsia="Times New Roman" w:hAnsi="Times New Roman"/>
          <w:bCs/>
          <w:noProof w:val="0"/>
        </w:rPr>
        <w:t xml:space="preserve"> </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URISPAS išvaizda ir kiekis pakuotėje</w:t>
      </w: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 yra baltos, turinčios atspaustą ženklą „F</w:t>
      </w:r>
      <w:r>
        <w:rPr>
          <w:rFonts w:ascii="Times New Roman" w:eastAsia="Times New Roman" w:hAnsi="Times New Roman"/>
          <w:noProof w:val="0"/>
        </w:rPr>
        <w:t> </w:t>
      </w:r>
      <w:r w:rsidRPr="001B023B">
        <w:rPr>
          <w:rFonts w:ascii="Times New Roman" w:eastAsia="Times New Roman" w:hAnsi="Times New Roman"/>
          <w:noProof w:val="0"/>
        </w:rPr>
        <w:t>200“, plėvele dengtos tabletės.</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Tabletės tiekiamos supakuotos į PVC ir aliuminio folijos lizdines plokšteles. Vienoje dėžutėje yra 2</w:t>
      </w:r>
      <w:r>
        <w:rPr>
          <w:rFonts w:ascii="Times New Roman" w:eastAsia="Times New Roman" w:hAnsi="Times New Roman"/>
          <w:noProof w:val="0"/>
        </w:rPr>
        <w:t> </w:t>
      </w:r>
      <w:r w:rsidRPr="001B023B">
        <w:rPr>
          <w:rFonts w:ascii="Times New Roman" w:eastAsia="Times New Roman" w:hAnsi="Times New Roman"/>
          <w:noProof w:val="0"/>
        </w:rPr>
        <w:t>lizdinės plokštelės, kurių kiekvienoje yra 15</w:t>
      </w:r>
      <w:r>
        <w:rPr>
          <w:rFonts w:ascii="Times New Roman" w:eastAsia="Times New Roman" w:hAnsi="Times New Roman"/>
          <w:noProof w:val="0"/>
        </w:rPr>
        <w:t> </w:t>
      </w:r>
      <w:r w:rsidRPr="001B023B">
        <w:rPr>
          <w:rFonts w:ascii="Times New Roman" w:eastAsia="Times New Roman" w:hAnsi="Times New Roman"/>
          <w:noProof w:val="0"/>
        </w:rPr>
        <w:t xml:space="preserve">tablečių. </w:t>
      </w:r>
    </w:p>
    <w:p w:rsidR="0093783B" w:rsidRPr="001B023B" w:rsidRDefault="0093783B" w:rsidP="0093783B">
      <w:pPr>
        <w:spacing w:after="0" w:line="240" w:lineRule="auto"/>
        <w:contextualSpacing/>
        <w:rPr>
          <w:rFonts w:ascii="Times New Roman" w:eastAsia="Times New Roman" w:hAnsi="Times New Roman"/>
          <w:bCs/>
          <w:noProof w:val="0"/>
        </w:rPr>
      </w:pPr>
    </w:p>
    <w:p w:rsidR="0093783B" w:rsidRPr="001B023B" w:rsidRDefault="0093783B" w:rsidP="0093783B">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Registruotojas ir gamintojas</w:t>
      </w:r>
    </w:p>
    <w:p w:rsidR="0093783B" w:rsidRPr="001B023B" w:rsidRDefault="0093783B" w:rsidP="0093783B">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 xml:space="preserve">RECORDATI S.p.A., Via M. Civitali, </w:t>
      </w:r>
      <w:r w:rsidRPr="001B023B">
        <w:rPr>
          <w:rFonts w:ascii="Times New Roman" w:eastAsia="Times New Roman" w:hAnsi="Times New Roman"/>
          <w:noProof w:val="0"/>
        </w:rPr>
        <w:t>1-20148</w:t>
      </w:r>
      <w:r w:rsidRPr="001B023B">
        <w:rPr>
          <w:rFonts w:ascii="Times New Roman" w:eastAsia="Times New Roman" w:hAnsi="Times New Roman"/>
          <w:b/>
          <w:i/>
          <w:noProof w:val="0"/>
        </w:rPr>
        <w:t xml:space="preserve"> </w:t>
      </w:r>
      <w:r w:rsidRPr="001B023B">
        <w:rPr>
          <w:rFonts w:ascii="Times New Roman" w:eastAsia="Times New Roman" w:hAnsi="Times New Roman"/>
          <w:bCs/>
          <w:noProof w:val="0"/>
        </w:rPr>
        <w:t>Milan, Italija</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 xml:space="preserve">Šis pakuotės lapelis paskutinį kartą peržiūrėtas </w:t>
      </w:r>
      <w:r>
        <w:rPr>
          <w:rFonts w:ascii="Times New Roman" w:eastAsia="Times New Roman" w:hAnsi="Times New Roman"/>
          <w:b/>
          <w:noProof w:val="0"/>
        </w:rPr>
        <w:t>2024-07-19.</w:t>
      </w:r>
    </w:p>
    <w:p w:rsidR="0093783B" w:rsidRPr="001B023B" w:rsidRDefault="0093783B" w:rsidP="0093783B">
      <w:pPr>
        <w:spacing w:after="0" w:line="240" w:lineRule="auto"/>
        <w:contextualSpacing/>
        <w:rPr>
          <w:rFonts w:ascii="Times New Roman" w:eastAsia="Times New Roman" w:hAnsi="Times New Roman"/>
          <w:noProof w:val="0"/>
        </w:rPr>
      </w:pPr>
    </w:p>
    <w:p w:rsidR="0093783B" w:rsidRPr="001B023B" w:rsidRDefault="0093783B" w:rsidP="0093783B">
      <w:pPr>
        <w:tabs>
          <w:tab w:val="left" w:pos="567"/>
        </w:tabs>
        <w:spacing w:after="0" w:line="240" w:lineRule="auto"/>
        <w:contextualSpacing/>
        <w:rPr>
          <w:rFonts w:ascii="Times New Roman" w:eastAsia="Times New Roman" w:hAnsi="Times New Roman"/>
          <w:noProof w:val="0"/>
          <w:color w:val="0000FF"/>
        </w:rPr>
      </w:pPr>
      <w:r w:rsidRPr="001B023B">
        <w:rPr>
          <w:rFonts w:ascii="Times New Roman" w:eastAsia="Times New Roman" w:hAnsi="Times New Roman"/>
          <w:noProof w:val="0"/>
        </w:rPr>
        <w:t xml:space="preserve">Išsami informacija apie šį vaistą pateikiama Valstybinės vaistų kontrolės tarnybos prie Lietuvos Respublikos sveikatos apsaugos ministerijos tinklalapyje </w:t>
      </w:r>
      <w:r>
        <w:rPr>
          <w:rFonts w:ascii="Times New Roman" w:eastAsia="Times New Roman" w:hAnsi="Times New Roman"/>
          <w:noProof w:val="0"/>
          <w:color w:val="0000FF"/>
          <w:u w:val="single"/>
        </w:rPr>
        <w:t xml:space="preserve"> </w:t>
      </w:r>
      <w:hyperlink r:id="rId5" w:history="1">
        <w:r w:rsidRPr="00AC1E4E">
          <w:rPr>
            <w:rStyle w:val="Hipersaitas"/>
            <w:rFonts w:ascii="Times New Roman" w:hAnsi="Times New Roman"/>
            <w:lang w:eastAsia="lt-LT"/>
          </w:rPr>
          <w:t>https://vvkt.lrv.lt/lt/</w:t>
        </w:r>
      </w:hyperlink>
      <w:r w:rsidRPr="00AC1E4E">
        <w:rPr>
          <w:rFonts w:ascii="Times New Roman" w:hAnsi="Times New Roman"/>
          <w:lang w:eastAsia="lt-LT"/>
        </w:rPr>
        <w:t>.</w:t>
      </w:r>
    </w:p>
    <w:p w:rsidR="0093783B" w:rsidRPr="001B023B" w:rsidRDefault="0093783B" w:rsidP="0093783B">
      <w:pPr>
        <w:tabs>
          <w:tab w:val="left" w:pos="567"/>
        </w:tabs>
        <w:spacing w:after="0" w:line="240" w:lineRule="auto"/>
        <w:contextualSpacing/>
        <w:rPr>
          <w:rFonts w:ascii="Times New Roman" w:eastAsia="Times New Roman" w:hAnsi="Times New Roman"/>
          <w:noProof w:val="0"/>
        </w:rPr>
      </w:pPr>
    </w:p>
    <w:p w:rsidR="0093783B" w:rsidRPr="00AC1E4E" w:rsidRDefault="0093783B" w:rsidP="0093783B">
      <w:pPr>
        <w:spacing w:after="0" w:line="240" w:lineRule="auto"/>
        <w:contextualSpacing/>
        <w:rPr>
          <w:noProof w:val="0"/>
        </w:rPr>
      </w:pPr>
    </w:p>
    <w:p w:rsidR="00BA6577" w:rsidRDefault="00BA6577">
      <w:bookmarkStart w:id="1" w:name="_GoBack"/>
      <w:bookmarkEnd w:id="1"/>
    </w:p>
    <w:sectPr w:rsidR="00BA6577" w:rsidSect="00E33A42">
      <w:footerReference w:type="even" r:id="rId6"/>
      <w:footerReference w:type="default" r:id="rId7"/>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26F" w:rsidRDefault="0093783B" w:rsidP="00E33A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726F" w:rsidRDefault="0093783B" w:rsidP="00E33A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26F" w:rsidRDefault="0093783B" w:rsidP="00E33A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2726F" w:rsidRDefault="0093783B" w:rsidP="00E33A4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754D41"/>
    <w:multiLevelType w:val="hybridMultilevel"/>
    <w:tmpl w:val="DC6A5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8477E"/>
    <w:multiLevelType w:val="hybridMultilevel"/>
    <w:tmpl w:val="C5B2B0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3B"/>
    <w:rsid w:val="00072F85"/>
    <w:rsid w:val="000A5E72"/>
    <w:rsid w:val="000A7B60"/>
    <w:rsid w:val="00181364"/>
    <w:rsid w:val="002945D9"/>
    <w:rsid w:val="00305C48"/>
    <w:rsid w:val="003362C6"/>
    <w:rsid w:val="00497D4D"/>
    <w:rsid w:val="00742EBF"/>
    <w:rsid w:val="0093783B"/>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F0895-7524-4FDF-AC05-ECF1FF43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783B"/>
    <w:pPr>
      <w:spacing w:after="200" w:line="276" w:lineRule="auto"/>
    </w:pPr>
    <w:rPr>
      <w:rFonts w:ascii="Calibri" w:eastAsia="Calibri" w:hAnsi="Calibri" w:cs="Times New Roman"/>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3783B"/>
    <w:pPr>
      <w:tabs>
        <w:tab w:val="center" w:pos="4819"/>
        <w:tab w:val="right" w:pos="9638"/>
      </w:tabs>
      <w:spacing w:after="0" w:line="240" w:lineRule="auto"/>
    </w:pPr>
    <w:rPr>
      <w:rFonts w:ascii="Times New Roman" w:eastAsia="Times New Roman" w:hAnsi="Times New Roman"/>
      <w:noProof w:val="0"/>
      <w:sz w:val="24"/>
      <w:szCs w:val="24"/>
      <w:lang w:val="en-US"/>
    </w:rPr>
  </w:style>
  <w:style w:type="character" w:customStyle="1" w:styleId="PoratDiagrama">
    <w:name w:val="Poraštė Diagrama"/>
    <w:basedOn w:val="Numatytasispastraiposriftas"/>
    <w:link w:val="Porat"/>
    <w:rsid w:val="0093783B"/>
    <w:rPr>
      <w:rFonts w:ascii="Times New Roman" w:eastAsia="Times New Roman" w:hAnsi="Times New Roman" w:cs="Times New Roman"/>
      <w:sz w:val="24"/>
      <w:szCs w:val="24"/>
      <w:lang w:val="en-US"/>
    </w:rPr>
  </w:style>
  <w:style w:type="character" w:styleId="Puslapionumeris">
    <w:name w:val="page number"/>
    <w:basedOn w:val="Numatytasispastraiposriftas"/>
    <w:rsid w:val="0093783B"/>
  </w:style>
  <w:style w:type="paragraph" w:styleId="Sraopastraipa">
    <w:name w:val="List Paragraph"/>
    <w:basedOn w:val="prastasis"/>
    <w:uiPriority w:val="72"/>
    <w:qFormat/>
    <w:rsid w:val="0093783B"/>
    <w:pPr>
      <w:ind w:left="720"/>
      <w:contextualSpacing/>
    </w:pPr>
  </w:style>
  <w:style w:type="character" w:styleId="Hipersaitas">
    <w:name w:val="Hyperlink"/>
    <w:basedOn w:val="Numatytasispastraiposriftas"/>
    <w:uiPriority w:val="99"/>
    <w:unhideWhenUsed/>
    <w:rsid w:val="009378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4825</Words>
  <Characters>2751</Characters>
  <Application>Microsoft Office Word</Application>
  <DocSecurity>0</DocSecurity>
  <Lines>22</Lines>
  <Paragraphs>15</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Pakuotės lapelis: informacija vartotojui</vt: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2024-07-24T12:55:00Z</dcterms:created>
  <dcterms:modified xsi:type="dcterms:W3CDTF">2024-07-24T12:56:00Z</dcterms:modified>
</cp:coreProperties>
</file>