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18C4C" w14:textId="77777777" w:rsidR="0068657C" w:rsidRPr="009906FA" w:rsidRDefault="0068657C" w:rsidP="0068657C">
      <w:pPr>
        <w:tabs>
          <w:tab w:val="left" w:pos="567"/>
        </w:tabs>
        <w:ind w:left="567" w:hanging="567"/>
        <w:jc w:val="center"/>
        <w:outlineLvl w:val="0"/>
        <w:rPr>
          <w:b/>
          <w:sz w:val="22"/>
          <w:szCs w:val="22"/>
        </w:rPr>
      </w:pPr>
      <w:r w:rsidRPr="009906FA">
        <w:rPr>
          <w:b/>
          <w:sz w:val="22"/>
          <w:szCs w:val="22"/>
        </w:rPr>
        <w:t>Pakuotės lapelis: informacija vartotojui</w:t>
      </w:r>
    </w:p>
    <w:p w14:paraId="4AF036E5" w14:textId="77777777" w:rsidR="0068657C" w:rsidRPr="009906FA" w:rsidRDefault="0068657C" w:rsidP="0068657C">
      <w:pPr>
        <w:rPr>
          <w:noProof/>
          <w:sz w:val="22"/>
          <w:szCs w:val="22"/>
        </w:rPr>
      </w:pPr>
    </w:p>
    <w:p w14:paraId="7C76CF9F" w14:textId="77777777" w:rsidR="0068657C" w:rsidRPr="009906FA" w:rsidRDefault="0068657C" w:rsidP="0068657C">
      <w:pPr>
        <w:jc w:val="center"/>
        <w:rPr>
          <w:b/>
          <w:iCs/>
          <w:sz w:val="22"/>
          <w:szCs w:val="22"/>
        </w:rPr>
      </w:pPr>
      <w:proofErr w:type="spellStart"/>
      <w:r w:rsidRPr="009906FA">
        <w:rPr>
          <w:b/>
          <w:iCs/>
          <w:sz w:val="22"/>
          <w:szCs w:val="22"/>
        </w:rPr>
        <w:t>Olfen</w:t>
      </w:r>
      <w:proofErr w:type="spellEnd"/>
      <w:r w:rsidRPr="009906FA">
        <w:rPr>
          <w:b/>
          <w:iCs/>
          <w:sz w:val="22"/>
          <w:szCs w:val="22"/>
        </w:rPr>
        <w:t xml:space="preserve"> </w:t>
      </w:r>
      <w:proofErr w:type="spellStart"/>
      <w:r w:rsidRPr="009906FA">
        <w:rPr>
          <w:b/>
          <w:iCs/>
          <w:sz w:val="22"/>
          <w:szCs w:val="22"/>
        </w:rPr>
        <w:t>Depotabs</w:t>
      </w:r>
      <w:proofErr w:type="spellEnd"/>
      <w:r w:rsidRPr="009906FA">
        <w:rPr>
          <w:b/>
          <w:iCs/>
          <w:sz w:val="22"/>
          <w:szCs w:val="22"/>
        </w:rPr>
        <w:t xml:space="preserve"> </w:t>
      </w:r>
      <w:r w:rsidRPr="009906FA">
        <w:rPr>
          <w:b/>
          <w:sz w:val="22"/>
          <w:szCs w:val="22"/>
        </w:rPr>
        <w:t>75 mg pailginto atpalaidavimo tabletės</w:t>
      </w:r>
    </w:p>
    <w:p w14:paraId="7507FE32" w14:textId="77777777" w:rsidR="0068657C" w:rsidRPr="009906FA" w:rsidRDefault="0068657C" w:rsidP="0068657C">
      <w:pPr>
        <w:jc w:val="center"/>
        <w:rPr>
          <w:noProof/>
          <w:sz w:val="22"/>
          <w:szCs w:val="22"/>
        </w:rPr>
      </w:pPr>
      <w:r>
        <w:rPr>
          <w:noProof/>
          <w:sz w:val="22"/>
          <w:szCs w:val="22"/>
        </w:rPr>
        <w:t>d</w:t>
      </w:r>
      <w:r w:rsidRPr="009906FA">
        <w:rPr>
          <w:noProof/>
          <w:sz w:val="22"/>
          <w:szCs w:val="22"/>
        </w:rPr>
        <w:t>iklofenako natrio druska</w:t>
      </w:r>
    </w:p>
    <w:p w14:paraId="4EAFB2AF" w14:textId="77777777" w:rsidR="0068657C" w:rsidRPr="009906FA" w:rsidRDefault="0068657C" w:rsidP="0068657C">
      <w:pPr>
        <w:rPr>
          <w:noProof/>
          <w:sz w:val="22"/>
          <w:szCs w:val="22"/>
        </w:rPr>
      </w:pPr>
    </w:p>
    <w:p w14:paraId="4566BA6B" w14:textId="77777777" w:rsidR="0068657C" w:rsidRPr="009906FA" w:rsidRDefault="0068657C" w:rsidP="0068657C">
      <w:pPr>
        <w:rPr>
          <w:b/>
          <w:noProof/>
          <w:sz w:val="22"/>
          <w:szCs w:val="22"/>
        </w:rPr>
      </w:pPr>
      <w:r w:rsidRPr="009906FA">
        <w:rPr>
          <w:b/>
          <w:noProof/>
          <w:sz w:val="22"/>
          <w:szCs w:val="22"/>
        </w:rPr>
        <w:t>Atidžiai perskaitykite visą šį lapelį, prieš pradėdami vartoti vaistą, nes jame pateikiama Jums svarbi informacija.</w:t>
      </w:r>
    </w:p>
    <w:p w14:paraId="110A625B"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Neišmeskite šio lapelio, nes vėl gali prireikti jį perskaityti.</w:t>
      </w:r>
    </w:p>
    <w:p w14:paraId="566BFB79"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Jeigu kiltų daugiau klausimų, kreipkitės į gydytoją arba vaistininką.</w:t>
      </w:r>
    </w:p>
    <w:p w14:paraId="079B3690"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Šis vaistas skirtas tik Jums, todėl kitiems žmonėms jo duoti negalima. Vaistas gali jiems pakenkti (net tiems, kurių ligos požymiai yra tokie patys kaip Jūsų).</w:t>
      </w:r>
    </w:p>
    <w:p w14:paraId="6888F17A"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Jeigu pasireiškė šalutinis poveikis (net jeigu jis šiame lapelyje nenurodytas), kreipkitės į gydytoją arba vaistininką. Žr. 4 skyrių.</w:t>
      </w:r>
    </w:p>
    <w:p w14:paraId="68A4B3E1" w14:textId="77777777" w:rsidR="0068657C" w:rsidRPr="009906FA" w:rsidRDefault="0068657C" w:rsidP="0068657C">
      <w:pPr>
        <w:rPr>
          <w:noProof/>
          <w:sz w:val="22"/>
          <w:szCs w:val="22"/>
        </w:rPr>
      </w:pPr>
    </w:p>
    <w:p w14:paraId="1195A16C" w14:textId="77777777" w:rsidR="0068657C" w:rsidRPr="009906FA" w:rsidRDefault="0068657C" w:rsidP="0068657C">
      <w:pPr>
        <w:rPr>
          <w:noProof/>
          <w:sz w:val="22"/>
          <w:szCs w:val="22"/>
        </w:rPr>
      </w:pPr>
    </w:p>
    <w:p w14:paraId="345E682E" w14:textId="77777777" w:rsidR="0068657C" w:rsidRDefault="0068657C" w:rsidP="0068657C">
      <w:pPr>
        <w:rPr>
          <w:b/>
          <w:noProof/>
          <w:sz w:val="22"/>
          <w:szCs w:val="22"/>
        </w:rPr>
      </w:pPr>
      <w:r w:rsidRPr="009906FA">
        <w:rPr>
          <w:b/>
          <w:noProof/>
          <w:sz w:val="22"/>
          <w:szCs w:val="22"/>
        </w:rPr>
        <w:t>Apie ką rašoma šiame lapelyje?</w:t>
      </w:r>
    </w:p>
    <w:p w14:paraId="24CF6C2D" w14:textId="77777777" w:rsidR="0068657C" w:rsidRPr="009906FA" w:rsidRDefault="0068657C" w:rsidP="0068657C">
      <w:pPr>
        <w:rPr>
          <w:b/>
          <w:noProof/>
          <w:sz w:val="22"/>
          <w:szCs w:val="22"/>
        </w:rPr>
      </w:pPr>
    </w:p>
    <w:p w14:paraId="4475CE6B" w14:textId="77777777" w:rsidR="0068657C" w:rsidRPr="009906FA" w:rsidRDefault="0068657C" w:rsidP="0068657C">
      <w:pPr>
        <w:ind w:left="540" w:hanging="540"/>
        <w:rPr>
          <w:sz w:val="22"/>
          <w:szCs w:val="22"/>
        </w:rPr>
      </w:pPr>
      <w:r w:rsidRPr="009906FA">
        <w:rPr>
          <w:sz w:val="22"/>
          <w:szCs w:val="22"/>
        </w:rPr>
        <w:t>1.</w:t>
      </w:r>
      <w:r w:rsidRPr="009906FA">
        <w:rPr>
          <w:sz w:val="22"/>
          <w:szCs w:val="22"/>
        </w:rPr>
        <w:tab/>
        <w:t xml:space="preserve">Kas yra </w:t>
      </w:r>
      <w:r w:rsidRPr="009906FA">
        <w:rPr>
          <w:noProof/>
          <w:sz w:val="22"/>
          <w:szCs w:val="22"/>
        </w:rPr>
        <w:t xml:space="preserve">Olfen Depotabs </w:t>
      </w:r>
      <w:r w:rsidRPr="009906FA">
        <w:rPr>
          <w:sz w:val="22"/>
          <w:szCs w:val="22"/>
        </w:rPr>
        <w:t>ir kam jis vartojamas</w:t>
      </w:r>
    </w:p>
    <w:p w14:paraId="767CB110" w14:textId="77777777" w:rsidR="0068657C" w:rsidRPr="009906FA" w:rsidRDefault="0068657C" w:rsidP="0068657C">
      <w:pPr>
        <w:ind w:left="540" w:hanging="540"/>
        <w:rPr>
          <w:sz w:val="22"/>
          <w:szCs w:val="22"/>
        </w:rPr>
      </w:pPr>
      <w:r w:rsidRPr="009906FA">
        <w:rPr>
          <w:sz w:val="22"/>
          <w:szCs w:val="22"/>
        </w:rPr>
        <w:t>2.</w:t>
      </w:r>
      <w:r w:rsidRPr="009906FA">
        <w:rPr>
          <w:sz w:val="22"/>
          <w:szCs w:val="22"/>
        </w:rPr>
        <w:tab/>
        <w:t xml:space="preserve">Kas žinotina prieš vartojant </w:t>
      </w:r>
      <w:r w:rsidRPr="009906FA">
        <w:rPr>
          <w:noProof/>
          <w:sz w:val="22"/>
          <w:szCs w:val="22"/>
        </w:rPr>
        <w:t xml:space="preserve">Olfen Depotabs   </w:t>
      </w:r>
    </w:p>
    <w:p w14:paraId="28A1BCFB" w14:textId="77777777" w:rsidR="0068657C" w:rsidRPr="009906FA" w:rsidRDefault="0068657C" w:rsidP="0068657C">
      <w:pPr>
        <w:ind w:left="540" w:hanging="540"/>
        <w:rPr>
          <w:noProof/>
          <w:sz w:val="22"/>
          <w:szCs w:val="22"/>
        </w:rPr>
      </w:pPr>
      <w:r w:rsidRPr="009906FA">
        <w:rPr>
          <w:sz w:val="22"/>
          <w:szCs w:val="22"/>
        </w:rPr>
        <w:t>3.</w:t>
      </w:r>
      <w:r w:rsidRPr="009906FA">
        <w:rPr>
          <w:sz w:val="22"/>
          <w:szCs w:val="22"/>
        </w:rPr>
        <w:tab/>
        <w:t xml:space="preserve">Kaip vartoti </w:t>
      </w:r>
      <w:r w:rsidRPr="009906FA">
        <w:rPr>
          <w:noProof/>
          <w:sz w:val="22"/>
          <w:szCs w:val="22"/>
        </w:rPr>
        <w:t xml:space="preserve">Olfen Depotabs  </w:t>
      </w:r>
    </w:p>
    <w:p w14:paraId="5FDBC0EC" w14:textId="77777777" w:rsidR="0068657C" w:rsidRPr="009906FA" w:rsidRDefault="0068657C" w:rsidP="0068657C">
      <w:pPr>
        <w:ind w:left="540" w:hanging="540"/>
        <w:rPr>
          <w:noProof/>
          <w:sz w:val="22"/>
          <w:szCs w:val="22"/>
        </w:rPr>
      </w:pPr>
      <w:r w:rsidRPr="009906FA">
        <w:rPr>
          <w:noProof/>
          <w:sz w:val="22"/>
          <w:szCs w:val="22"/>
        </w:rPr>
        <w:t>4.</w:t>
      </w:r>
      <w:r w:rsidRPr="009906FA">
        <w:rPr>
          <w:noProof/>
          <w:sz w:val="22"/>
          <w:szCs w:val="22"/>
        </w:rPr>
        <w:tab/>
        <w:t>Galimas šalutinis poveikis</w:t>
      </w:r>
    </w:p>
    <w:p w14:paraId="0C85127A" w14:textId="77777777" w:rsidR="0068657C" w:rsidRPr="009906FA" w:rsidRDefault="0068657C" w:rsidP="0068657C">
      <w:pPr>
        <w:ind w:left="540" w:hanging="540"/>
        <w:rPr>
          <w:sz w:val="22"/>
          <w:szCs w:val="22"/>
        </w:rPr>
      </w:pPr>
      <w:r w:rsidRPr="009906FA">
        <w:rPr>
          <w:sz w:val="22"/>
          <w:szCs w:val="22"/>
        </w:rPr>
        <w:t>5.</w:t>
      </w:r>
      <w:r w:rsidRPr="009906FA">
        <w:rPr>
          <w:sz w:val="22"/>
          <w:szCs w:val="22"/>
        </w:rPr>
        <w:tab/>
        <w:t xml:space="preserve">Kaip laikyti </w:t>
      </w:r>
      <w:r w:rsidRPr="009906FA">
        <w:rPr>
          <w:noProof/>
          <w:sz w:val="22"/>
          <w:szCs w:val="22"/>
        </w:rPr>
        <w:t xml:space="preserve">Olfen Depotabs  </w:t>
      </w:r>
    </w:p>
    <w:p w14:paraId="682285A5" w14:textId="77777777" w:rsidR="0068657C" w:rsidRPr="009906FA" w:rsidRDefault="0068657C" w:rsidP="0068657C">
      <w:pPr>
        <w:ind w:left="540" w:hanging="540"/>
        <w:rPr>
          <w:noProof/>
          <w:sz w:val="22"/>
          <w:szCs w:val="22"/>
        </w:rPr>
      </w:pPr>
      <w:r w:rsidRPr="009906FA">
        <w:rPr>
          <w:noProof/>
          <w:sz w:val="22"/>
          <w:szCs w:val="22"/>
        </w:rPr>
        <w:t>6.</w:t>
      </w:r>
      <w:r w:rsidRPr="009906FA">
        <w:rPr>
          <w:noProof/>
          <w:sz w:val="22"/>
          <w:szCs w:val="22"/>
        </w:rPr>
        <w:tab/>
        <w:t>Pakuotės turinys ir kita informacija</w:t>
      </w:r>
    </w:p>
    <w:p w14:paraId="0F6DF50B" w14:textId="77777777" w:rsidR="0068657C" w:rsidRPr="009906FA" w:rsidRDefault="0068657C" w:rsidP="0068657C">
      <w:pPr>
        <w:rPr>
          <w:noProof/>
          <w:sz w:val="22"/>
          <w:szCs w:val="22"/>
        </w:rPr>
      </w:pPr>
    </w:p>
    <w:p w14:paraId="085E6245" w14:textId="77777777" w:rsidR="0068657C" w:rsidRPr="009906FA" w:rsidRDefault="0068657C" w:rsidP="0068657C">
      <w:pPr>
        <w:rPr>
          <w:noProof/>
          <w:sz w:val="22"/>
          <w:szCs w:val="22"/>
        </w:rPr>
      </w:pPr>
    </w:p>
    <w:p w14:paraId="27EC982E" w14:textId="77777777" w:rsidR="0068657C" w:rsidRPr="009906FA" w:rsidRDefault="0068657C" w:rsidP="0068657C">
      <w:pPr>
        <w:keepNext/>
        <w:tabs>
          <w:tab w:val="left" w:pos="567"/>
        </w:tabs>
        <w:ind w:left="567" w:hanging="567"/>
        <w:outlineLvl w:val="1"/>
        <w:rPr>
          <w:b/>
          <w:sz w:val="22"/>
          <w:szCs w:val="22"/>
        </w:rPr>
      </w:pPr>
      <w:bookmarkStart w:id="0" w:name="_Toc129243139"/>
      <w:bookmarkStart w:id="1" w:name="_Toc129243264"/>
      <w:r w:rsidRPr="009906FA">
        <w:rPr>
          <w:b/>
          <w:sz w:val="22"/>
          <w:szCs w:val="22"/>
        </w:rPr>
        <w:t>1.</w:t>
      </w:r>
      <w:r w:rsidRPr="009906FA">
        <w:rPr>
          <w:b/>
          <w:sz w:val="22"/>
          <w:szCs w:val="22"/>
        </w:rPr>
        <w:tab/>
      </w:r>
      <w:bookmarkEnd w:id="0"/>
      <w:bookmarkEnd w:id="1"/>
      <w:r w:rsidRPr="009906FA">
        <w:rPr>
          <w:b/>
          <w:sz w:val="22"/>
          <w:szCs w:val="22"/>
        </w:rPr>
        <w:t xml:space="preserve">Kas yra </w:t>
      </w:r>
      <w:proofErr w:type="spellStart"/>
      <w:r w:rsidRPr="009906FA">
        <w:rPr>
          <w:b/>
          <w:sz w:val="22"/>
          <w:szCs w:val="22"/>
        </w:rPr>
        <w:t>Olfen</w:t>
      </w:r>
      <w:proofErr w:type="spellEnd"/>
      <w:r w:rsidRPr="009906FA">
        <w:rPr>
          <w:b/>
          <w:sz w:val="22"/>
          <w:szCs w:val="22"/>
        </w:rPr>
        <w:t xml:space="preserve"> </w:t>
      </w:r>
      <w:proofErr w:type="spellStart"/>
      <w:r w:rsidRPr="009906FA">
        <w:rPr>
          <w:b/>
          <w:sz w:val="22"/>
          <w:szCs w:val="22"/>
        </w:rPr>
        <w:t>Depotabs</w:t>
      </w:r>
      <w:proofErr w:type="spellEnd"/>
      <w:r w:rsidRPr="009906FA">
        <w:rPr>
          <w:b/>
          <w:sz w:val="22"/>
          <w:szCs w:val="22"/>
        </w:rPr>
        <w:t xml:space="preserve"> ir kam jis vartojamas</w:t>
      </w:r>
    </w:p>
    <w:p w14:paraId="3A96EF82" w14:textId="77777777" w:rsidR="0068657C" w:rsidRPr="009906FA" w:rsidRDefault="0068657C" w:rsidP="0068657C">
      <w:pPr>
        <w:rPr>
          <w:noProof/>
          <w:sz w:val="22"/>
          <w:szCs w:val="22"/>
        </w:rPr>
      </w:pPr>
    </w:p>
    <w:p w14:paraId="4B6F1D0D" w14:textId="77777777" w:rsidR="0068657C" w:rsidRPr="009906FA" w:rsidRDefault="0068657C" w:rsidP="0068657C">
      <w:pPr>
        <w:rPr>
          <w:sz w:val="22"/>
          <w:szCs w:val="22"/>
          <w:lang w:eastAsia="lt-LT"/>
        </w:rPr>
      </w:pPr>
      <w:proofErr w:type="spellStart"/>
      <w:r w:rsidRPr="009906FA">
        <w:rPr>
          <w:sz w:val="22"/>
          <w:szCs w:val="22"/>
          <w:lang w:eastAsia="lt-LT"/>
        </w:rPr>
        <w:t>Olfen</w:t>
      </w:r>
      <w:proofErr w:type="spellEnd"/>
      <w:r w:rsidRPr="009906FA">
        <w:rPr>
          <w:sz w:val="22"/>
          <w:szCs w:val="22"/>
          <w:lang w:eastAsia="lt-LT"/>
        </w:rPr>
        <w:t xml:space="preserve"> </w:t>
      </w:r>
      <w:proofErr w:type="spellStart"/>
      <w:r w:rsidRPr="009906FA">
        <w:rPr>
          <w:sz w:val="22"/>
          <w:szCs w:val="22"/>
          <w:lang w:eastAsia="lt-LT"/>
        </w:rPr>
        <w:t>Depotabs</w:t>
      </w:r>
      <w:proofErr w:type="spellEnd"/>
      <w:r w:rsidRPr="009906FA">
        <w:rPr>
          <w:sz w:val="22"/>
          <w:szCs w:val="22"/>
          <w:lang w:eastAsia="lt-LT"/>
        </w:rPr>
        <w:t xml:space="preserve"> priklauso vaist</w:t>
      </w:r>
      <w:r>
        <w:rPr>
          <w:sz w:val="22"/>
          <w:szCs w:val="22"/>
          <w:lang w:eastAsia="lt-LT"/>
        </w:rPr>
        <w:t>ų</w:t>
      </w:r>
      <w:r w:rsidRPr="009906FA">
        <w:rPr>
          <w:sz w:val="22"/>
          <w:szCs w:val="22"/>
          <w:lang w:eastAsia="lt-LT"/>
        </w:rPr>
        <w:t>, vadinamų nesteroidiniais vaistais nuo uždegimo (NVNU), grupei. Šios grupės vaistai malšina skausmą ir slopina uždegimą.</w:t>
      </w:r>
    </w:p>
    <w:p w14:paraId="00BA58DD" w14:textId="77777777" w:rsidR="0068657C" w:rsidRPr="009906FA" w:rsidRDefault="0068657C" w:rsidP="0068657C">
      <w:pPr>
        <w:jc w:val="both"/>
        <w:rPr>
          <w:sz w:val="22"/>
          <w:szCs w:val="22"/>
        </w:rPr>
      </w:pP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mažina uždegimo simptomus, pvz., patinimą ir skausmą, bei karščiavimą, tačiau uždegimą ar karščiavimą sukėlusių priežasčių neveikia.</w:t>
      </w:r>
    </w:p>
    <w:p w14:paraId="07EFC14C" w14:textId="77777777" w:rsidR="0068657C" w:rsidRPr="009906FA" w:rsidRDefault="0068657C" w:rsidP="0068657C">
      <w:pPr>
        <w:rPr>
          <w:sz w:val="22"/>
          <w:szCs w:val="22"/>
        </w:rPr>
      </w:pPr>
    </w:p>
    <w:p w14:paraId="13D73E21" w14:textId="77777777" w:rsidR="0068657C" w:rsidRPr="009906FA" w:rsidRDefault="0068657C" w:rsidP="0068657C">
      <w:pPr>
        <w:widowControl w:val="0"/>
        <w:ind w:left="1"/>
        <w:rPr>
          <w:sz w:val="22"/>
          <w:szCs w:val="22"/>
        </w:rPr>
      </w:pP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galima vartoti skausmo malšinimui bei uždegimo slopinimui,</w:t>
      </w:r>
      <w:r w:rsidRPr="009906FA">
        <w:rPr>
          <w:color w:val="000000"/>
          <w:sz w:val="22"/>
          <w:szCs w:val="22"/>
        </w:rPr>
        <w:t xml:space="preserve"> </w:t>
      </w:r>
      <w:r w:rsidRPr="009906FA">
        <w:rPr>
          <w:sz w:val="22"/>
          <w:szCs w:val="22"/>
        </w:rPr>
        <w:t>jei yra toliau išvardintos būklės:</w:t>
      </w:r>
    </w:p>
    <w:p w14:paraId="43773BD6" w14:textId="77777777" w:rsidR="0068657C" w:rsidRPr="009906FA" w:rsidRDefault="0068657C" w:rsidP="0068657C">
      <w:pPr>
        <w:widowControl w:val="0"/>
        <w:numPr>
          <w:ilvl w:val="0"/>
          <w:numId w:val="4"/>
        </w:numPr>
        <w:rPr>
          <w:sz w:val="22"/>
          <w:szCs w:val="22"/>
        </w:rPr>
      </w:pPr>
      <w:r w:rsidRPr="009906FA">
        <w:rPr>
          <w:sz w:val="22"/>
          <w:szCs w:val="22"/>
        </w:rPr>
        <w:t>degeneracinės ir uždegiminės sąnarių ligos (reumatoidinis artritas [sąnario uždegimas], kaulo ir sąnario uždegimas [</w:t>
      </w:r>
      <w:proofErr w:type="spellStart"/>
      <w:r w:rsidRPr="009906FA">
        <w:rPr>
          <w:sz w:val="22"/>
          <w:szCs w:val="22"/>
        </w:rPr>
        <w:t>osteoartritas</w:t>
      </w:r>
      <w:proofErr w:type="spellEnd"/>
      <w:r w:rsidRPr="009906FA">
        <w:rPr>
          <w:sz w:val="22"/>
          <w:szCs w:val="22"/>
        </w:rPr>
        <w:t xml:space="preserve">], stuburo slankstelio uždegimas, sukeliantis sąnario </w:t>
      </w:r>
      <w:proofErr w:type="spellStart"/>
      <w:r w:rsidRPr="009906FA">
        <w:rPr>
          <w:sz w:val="22"/>
          <w:szCs w:val="22"/>
        </w:rPr>
        <w:t>nejudrumą</w:t>
      </w:r>
      <w:proofErr w:type="spellEnd"/>
      <w:r w:rsidRPr="009906FA">
        <w:rPr>
          <w:sz w:val="22"/>
          <w:szCs w:val="22"/>
        </w:rPr>
        <w:t>);</w:t>
      </w:r>
    </w:p>
    <w:p w14:paraId="503F59A5" w14:textId="77777777" w:rsidR="0068657C" w:rsidRPr="009906FA" w:rsidRDefault="0068657C" w:rsidP="0068657C">
      <w:pPr>
        <w:widowControl w:val="0"/>
        <w:numPr>
          <w:ilvl w:val="0"/>
          <w:numId w:val="4"/>
        </w:numPr>
        <w:rPr>
          <w:sz w:val="22"/>
          <w:szCs w:val="22"/>
        </w:rPr>
      </w:pPr>
      <w:r w:rsidRPr="009906FA">
        <w:rPr>
          <w:sz w:val="22"/>
          <w:szCs w:val="22"/>
        </w:rPr>
        <w:t>uždegiminės minkštųjų audinių ligos (pvz., sąnario aplinkinių audinių, sąnario tepalinio maišelio, sausgyslės uždegimas);</w:t>
      </w:r>
    </w:p>
    <w:p w14:paraId="295EE975" w14:textId="77777777" w:rsidR="0068657C" w:rsidRPr="009906FA" w:rsidRDefault="0068657C" w:rsidP="0068657C">
      <w:pPr>
        <w:widowControl w:val="0"/>
        <w:numPr>
          <w:ilvl w:val="0"/>
          <w:numId w:val="4"/>
        </w:numPr>
        <w:rPr>
          <w:sz w:val="22"/>
          <w:szCs w:val="22"/>
        </w:rPr>
      </w:pPr>
      <w:r w:rsidRPr="009906FA">
        <w:rPr>
          <w:sz w:val="22"/>
          <w:szCs w:val="22"/>
        </w:rPr>
        <w:t>lengvo ir vidutinio stiprumo skausmas po traumų (kaulų lūžių, raumens ar sausgyslės patempimo, panirimo), po ortopedinių, odontologinių procedūrų ar kitokių nedidelių operacijų.</w:t>
      </w:r>
      <w:r w:rsidRPr="009906FA">
        <w:rPr>
          <w:position w:val="6"/>
          <w:sz w:val="22"/>
          <w:szCs w:val="22"/>
        </w:rPr>
        <w:t xml:space="preserve"> </w:t>
      </w:r>
    </w:p>
    <w:p w14:paraId="392EF12A" w14:textId="77777777" w:rsidR="0068657C" w:rsidRPr="009906FA" w:rsidRDefault="0068657C" w:rsidP="0068657C">
      <w:pPr>
        <w:rPr>
          <w:sz w:val="22"/>
          <w:szCs w:val="22"/>
        </w:rPr>
      </w:pPr>
    </w:p>
    <w:p w14:paraId="58E6B2EB" w14:textId="77777777" w:rsidR="0068657C" w:rsidRPr="009906FA" w:rsidRDefault="0068657C" w:rsidP="0068657C">
      <w:pPr>
        <w:rPr>
          <w:sz w:val="22"/>
          <w:szCs w:val="22"/>
        </w:rPr>
      </w:pPr>
      <w:r w:rsidRPr="009906FA">
        <w:rPr>
          <w:sz w:val="22"/>
          <w:szCs w:val="22"/>
        </w:rPr>
        <w:t xml:space="preserve">Jeigu kyla kokių nors klausimų apie tai, kaip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veikia ar kodėl Jums paskirtas šis vaistas, reikia pasiteirauti gydytojo.</w:t>
      </w:r>
    </w:p>
    <w:p w14:paraId="256AD955" w14:textId="77777777" w:rsidR="0068657C" w:rsidRPr="009906FA" w:rsidRDefault="0068657C" w:rsidP="0068657C">
      <w:pPr>
        <w:rPr>
          <w:noProof/>
          <w:sz w:val="22"/>
          <w:szCs w:val="22"/>
        </w:rPr>
      </w:pPr>
    </w:p>
    <w:p w14:paraId="0F20644E" w14:textId="77777777" w:rsidR="0068657C" w:rsidRPr="009906FA" w:rsidRDefault="0068657C" w:rsidP="0068657C">
      <w:pPr>
        <w:rPr>
          <w:noProof/>
          <w:sz w:val="22"/>
          <w:szCs w:val="22"/>
        </w:rPr>
      </w:pPr>
    </w:p>
    <w:p w14:paraId="68B4B051" w14:textId="77777777" w:rsidR="0068657C" w:rsidRPr="009906FA" w:rsidRDefault="0068657C" w:rsidP="0068657C">
      <w:pPr>
        <w:keepNext/>
        <w:tabs>
          <w:tab w:val="left" w:pos="567"/>
        </w:tabs>
        <w:ind w:left="567" w:hanging="567"/>
        <w:outlineLvl w:val="1"/>
        <w:rPr>
          <w:b/>
          <w:sz w:val="22"/>
          <w:szCs w:val="22"/>
        </w:rPr>
      </w:pPr>
      <w:bookmarkStart w:id="2" w:name="_Toc129243140"/>
      <w:bookmarkStart w:id="3" w:name="_Toc129243265"/>
      <w:r w:rsidRPr="009906FA">
        <w:rPr>
          <w:b/>
          <w:sz w:val="22"/>
          <w:szCs w:val="22"/>
        </w:rPr>
        <w:t>2.</w:t>
      </w:r>
      <w:r w:rsidRPr="009906FA">
        <w:rPr>
          <w:b/>
          <w:sz w:val="22"/>
          <w:szCs w:val="22"/>
        </w:rPr>
        <w:tab/>
      </w:r>
      <w:bookmarkEnd w:id="2"/>
      <w:bookmarkEnd w:id="3"/>
      <w:r w:rsidRPr="009906FA">
        <w:rPr>
          <w:b/>
          <w:sz w:val="22"/>
          <w:szCs w:val="22"/>
        </w:rPr>
        <w:t xml:space="preserve">Kas žinotina prieš vartojant </w:t>
      </w:r>
      <w:proofErr w:type="spellStart"/>
      <w:r w:rsidRPr="009906FA">
        <w:rPr>
          <w:b/>
          <w:sz w:val="22"/>
          <w:szCs w:val="22"/>
        </w:rPr>
        <w:t>Olfen</w:t>
      </w:r>
      <w:proofErr w:type="spellEnd"/>
      <w:r w:rsidRPr="009906FA">
        <w:rPr>
          <w:b/>
          <w:sz w:val="22"/>
          <w:szCs w:val="22"/>
        </w:rPr>
        <w:t xml:space="preserve"> </w:t>
      </w:r>
      <w:proofErr w:type="spellStart"/>
      <w:r w:rsidRPr="009906FA">
        <w:rPr>
          <w:b/>
          <w:sz w:val="22"/>
          <w:szCs w:val="22"/>
        </w:rPr>
        <w:t>Depotabs</w:t>
      </w:r>
      <w:proofErr w:type="spellEnd"/>
      <w:r w:rsidRPr="009906FA">
        <w:rPr>
          <w:b/>
          <w:sz w:val="22"/>
          <w:szCs w:val="22"/>
        </w:rPr>
        <w:t xml:space="preserve">  </w:t>
      </w:r>
    </w:p>
    <w:p w14:paraId="76DD052A" w14:textId="77777777" w:rsidR="0068657C" w:rsidRPr="009906FA" w:rsidRDefault="0068657C" w:rsidP="0068657C">
      <w:pPr>
        <w:rPr>
          <w:noProof/>
          <w:sz w:val="22"/>
          <w:szCs w:val="22"/>
        </w:rPr>
      </w:pPr>
    </w:p>
    <w:p w14:paraId="181C121F" w14:textId="77777777" w:rsidR="0068657C" w:rsidRPr="009906FA" w:rsidRDefault="0068657C" w:rsidP="0068657C">
      <w:pPr>
        <w:tabs>
          <w:tab w:val="left" w:pos="5910"/>
        </w:tabs>
        <w:rPr>
          <w:sz w:val="22"/>
          <w:szCs w:val="22"/>
        </w:rPr>
      </w:pPr>
      <w:r w:rsidRPr="009906FA">
        <w:rPr>
          <w:sz w:val="22"/>
          <w:szCs w:val="22"/>
        </w:rPr>
        <w:t xml:space="preserve">Būtina tiksliai laikytis visų gydytojo arba vaistininko nurodymų net tokiu atveju, jeigu jie skiriasi nuo šiame lapelyje pateiktos bendrosios informacijos. </w:t>
      </w:r>
    </w:p>
    <w:p w14:paraId="07EFFE77" w14:textId="77777777" w:rsidR="0068657C" w:rsidRPr="009906FA" w:rsidRDefault="0068657C" w:rsidP="0068657C">
      <w:pPr>
        <w:rPr>
          <w:b/>
          <w:bCs/>
          <w:sz w:val="22"/>
          <w:szCs w:val="22"/>
        </w:rPr>
      </w:pPr>
    </w:p>
    <w:p w14:paraId="1D01CE7C" w14:textId="77777777" w:rsidR="0068657C" w:rsidRPr="009906FA" w:rsidRDefault="0068657C" w:rsidP="0068657C">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vartoti </w:t>
      </w:r>
      <w:r>
        <w:rPr>
          <w:b/>
          <w:bCs/>
          <w:sz w:val="22"/>
          <w:szCs w:val="22"/>
        </w:rPr>
        <w:t>draudžiama</w:t>
      </w:r>
      <w:r w:rsidRPr="009906FA">
        <w:rPr>
          <w:b/>
          <w:bCs/>
          <w:sz w:val="22"/>
          <w:szCs w:val="22"/>
        </w:rPr>
        <w:t>:</w:t>
      </w:r>
    </w:p>
    <w:p w14:paraId="695B27D0"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jeigu yra alergija diklofenakui arba bet kuriai pagalbinei šio vaisto medžiagai (jos išvardytos 6 skyriuje);</w:t>
      </w:r>
    </w:p>
    <w:p w14:paraId="69133C50"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 yra arba yra buvę skrandžio ar žarnyno opa, arba įtarimas, kad ji yra, kraujavimas iš skrandžio ar žarnyno (kraujavimo simptomai gali būti kraujas Jūsų išmatose ar juodos išmatos), ar skrandžio perforacija;</w:t>
      </w:r>
    </w:p>
    <w:p w14:paraId="21FDBC87" w14:textId="77777777" w:rsidR="0068657C" w:rsidRPr="009906FA" w:rsidRDefault="0068657C" w:rsidP="0068657C">
      <w:pPr>
        <w:numPr>
          <w:ilvl w:val="0"/>
          <w:numId w:val="1"/>
        </w:numPr>
        <w:tabs>
          <w:tab w:val="num" w:pos="567"/>
        </w:tabs>
        <w:ind w:left="567" w:hanging="283"/>
        <w:rPr>
          <w:sz w:val="22"/>
          <w:szCs w:val="22"/>
        </w:rPr>
      </w:pPr>
      <w:r w:rsidRPr="009906FA">
        <w:rPr>
          <w:noProof/>
          <w:sz w:val="22"/>
          <w:szCs w:val="22"/>
        </w:rPr>
        <w:lastRenderedPageBreak/>
        <w:t>jei Jums anksčiau yra buvę kraujavimas iš virškinimo trakto ar perforacija, susiję arba nesusiję su ankstesniu gydymu NVNU;</w:t>
      </w:r>
    </w:p>
    <w:p w14:paraId="1E365D5D" w14:textId="77777777" w:rsidR="0068657C" w:rsidRPr="009906FA" w:rsidRDefault="0068657C" w:rsidP="0068657C">
      <w:pPr>
        <w:numPr>
          <w:ilvl w:val="0"/>
          <w:numId w:val="1"/>
        </w:numPr>
        <w:tabs>
          <w:tab w:val="num" w:pos="567"/>
        </w:tabs>
        <w:ind w:left="567" w:hanging="283"/>
        <w:rPr>
          <w:sz w:val="22"/>
          <w:szCs w:val="22"/>
        </w:rPr>
      </w:pPr>
      <w:r w:rsidRPr="009906FA">
        <w:rPr>
          <w:noProof/>
          <w:sz w:val="22"/>
          <w:szCs w:val="22"/>
        </w:rPr>
        <w:t>paskutiniuosius tris nėštumo mėnesius ir žindymo laikotarpiu;</w:t>
      </w:r>
    </w:p>
    <w:p w14:paraId="26A875DB"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 sergate sunkiu inkstų, kepenų ar širdies nepakankamumu;</w:t>
      </w:r>
    </w:p>
    <w:p w14:paraId="27BE0776"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jeigu Jums pavartojus medikamento nuo uždegimo ir skausmo (pvz., acetilsalicilo rūgšties</w:t>
      </w:r>
      <w:r>
        <w:rPr>
          <w:noProof/>
          <w:sz w:val="22"/>
          <w:szCs w:val="22"/>
        </w:rPr>
        <w:t xml:space="preserve"> (a</w:t>
      </w:r>
      <w:r w:rsidRPr="009906FA">
        <w:rPr>
          <w:noProof/>
          <w:sz w:val="22"/>
          <w:szCs w:val="22"/>
        </w:rPr>
        <w:t>spirino</w:t>
      </w:r>
      <w:r>
        <w:rPr>
          <w:noProof/>
          <w:sz w:val="22"/>
          <w:szCs w:val="22"/>
        </w:rPr>
        <w:t>)</w:t>
      </w:r>
      <w:r w:rsidRPr="009906FA">
        <w:rPr>
          <w:noProof/>
          <w:sz w:val="22"/>
          <w:szCs w:val="22"/>
        </w:rPr>
        <w:t>, diklofenako ar ibuprofeno) pasireiškia ar kada nors pasireiškė alerginė reakcija. Ji gali pasireikšti kaip astma, nosies varvėjimas, odos išbėrimas, veido patinimas</w:t>
      </w:r>
      <w:r>
        <w:rPr>
          <w:sz w:val="22"/>
          <w:szCs w:val="22"/>
          <w:lang w:eastAsia="x-none"/>
        </w:rPr>
        <w:t>, krūtinės skausmas</w:t>
      </w:r>
      <w:r w:rsidRPr="009906FA">
        <w:rPr>
          <w:noProof/>
          <w:sz w:val="22"/>
          <w:szCs w:val="22"/>
        </w:rPr>
        <w:t>. Jeigu Jūs manote, jog esate alergiškas, pasitarkite su gydytoju;</w:t>
      </w:r>
    </w:p>
    <w:p w14:paraId="4030F67C"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jeigu Jums nustatyta širdies liga ir (arba) galvos smegenų kraujagyslių liga, pavyzdžiui, jeigu Jūs patyrėte širdies smūgį, insultą, „mikroinsultą“ (praeinantį smegenų išemijos priepuolį) arba Jums buvo užsikimšusios širdies ar galvos smegenų kraujagyslės, arba Jums buvo atlikta operacija siekiant išvalyti arba šuntuoti užsikimšusias kraujagysles;</w:t>
      </w:r>
    </w:p>
    <w:p w14:paraId="316CCADD"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jeigu Jums yra arba anksčiau buvo sutrikusi kraujotaka (periferinių arterijų liga).</w:t>
      </w:r>
    </w:p>
    <w:p w14:paraId="35AF55A1" w14:textId="77777777" w:rsidR="0068657C" w:rsidRPr="009906FA" w:rsidRDefault="0068657C" w:rsidP="0068657C">
      <w:pPr>
        <w:ind w:left="567"/>
        <w:rPr>
          <w:noProof/>
          <w:sz w:val="22"/>
          <w:szCs w:val="22"/>
        </w:rPr>
      </w:pPr>
    </w:p>
    <w:p w14:paraId="2274D70F" w14:textId="77777777" w:rsidR="0068657C" w:rsidRPr="009906FA" w:rsidRDefault="0068657C" w:rsidP="0068657C">
      <w:pPr>
        <w:overflowPunct w:val="0"/>
        <w:autoSpaceDE w:val="0"/>
        <w:autoSpaceDN w:val="0"/>
        <w:adjustRightInd w:val="0"/>
        <w:textAlignment w:val="baseline"/>
        <w:rPr>
          <w:sz w:val="22"/>
          <w:szCs w:val="22"/>
        </w:rPr>
      </w:pPr>
      <w:r w:rsidRPr="009906FA">
        <w:rPr>
          <w:sz w:val="22"/>
          <w:szCs w:val="22"/>
        </w:rPr>
        <w:t xml:space="preserve">Jeigu Jums tinka bet kuris iš ką tik išvardytų teiginių, reikia pasakyti apie tai gydytojui ir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nevartoti</w:t>
      </w:r>
      <w:r w:rsidRPr="00E6609B">
        <w:rPr>
          <w:sz w:val="22"/>
          <w:szCs w:val="22"/>
        </w:rPr>
        <w:t>.</w:t>
      </w:r>
      <w:r w:rsidRPr="009906FA">
        <w:rPr>
          <w:sz w:val="22"/>
          <w:szCs w:val="22"/>
        </w:rPr>
        <w:t xml:space="preserve"> Ar šis preparatas Jums tinka, turi nuspręsti gydytojas. </w:t>
      </w:r>
    </w:p>
    <w:p w14:paraId="776B1E8E" w14:textId="77777777" w:rsidR="0068657C" w:rsidRPr="009906FA" w:rsidRDefault="0068657C" w:rsidP="0068657C">
      <w:pPr>
        <w:ind w:hanging="567"/>
        <w:rPr>
          <w:noProof/>
          <w:sz w:val="22"/>
          <w:szCs w:val="22"/>
        </w:rPr>
      </w:pPr>
    </w:p>
    <w:p w14:paraId="6380320F" w14:textId="77777777" w:rsidR="0068657C" w:rsidRPr="009906FA" w:rsidRDefault="0068657C" w:rsidP="0068657C">
      <w:pPr>
        <w:rPr>
          <w:sz w:val="22"/>
          <w:szCs w:val="22"/>
        </w:rPr>
      </w:pP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negalima vartoti vaikams ir paaugliams.</w:t>
      </w:r>
    </w:p>
    <w:p w14:paraId="480D48AF" w14:textId="77777777" w:rsidR="0068657C" w:rsidRPr="009906FA" w:rsidRDefault="0068657C" w:rsidP="0068657C">
      <w:pPr>
        <w:rPr>
          <w:bCs/>
          <w:sz w:val="22"/>
          <w:szCs w:val="22"/>
        </w:rPr>
      </w:pPr>
    </w:p>
    <w:p w14:paraId="40AA363E" w14:textId="77777777" w:rsidR="0068657C" w:rsidRPr="009906FA" w:rsidRDefault="0068657C" w:rsidP="0068657C">
      <w:pPr>
        <w:rPr>
          <w:b/>
          <w:bCs/>
          <w:sz w:val="22"/>
          <w:szCs w:val="22"/>
        </w:rPr>
      </w:pPr>
      <w:r w:rsidRPr="009906FA">
        <w:rPr>
          <w:b/>
          <w:bCs/>
          <w:sz w:val="22"/>
          <w:szCs w:val="22"/>
        </w:rPr>
        <w:t>Įspėjimai ir atsargumo priemonės</w:t>
      </w:r>
    </w:p>
    <w:p w14:paraId="5CEFCC1A" w14:textId="77777777" w:rsidR="0068657C" w:rsidRPr="009906FA" w:rsidRDefault="0068657C" w:rsidP="0068657C">
      <w:pPr>
        <w:rPr>
          <w:position w:val="6"/>
          <w:sz w:val="22"/>
          <w:szCs w:val="22"/>
          <w:lang w:eastAsia="lt-LT"/>
        </w:rPr>
      </w:pPr>
      <w:r w:rsidRPr="009906FA">
        <w:rPr>
          <w:noProof/>
          <w:sz w:val="22"/>
          <w:szCs w:val="22"/>
          <w:lang w:eastAsia="lt-LT"/>
        </w:rPr>
        <w:t>Pasitarkite su gydytoju arba vaistininku, prieš pradėdami vartoti Olfen Depotabs.</w:t>
      </w:r>
    </w:p>
    <w:p w14:paraId="7675EAA4" w14:textId="77777777" w:rsidR="0068657C" w:rsidRPr="009906FA" w:rsidRDefault="0068657C" w:rsidP="0068657C">
      <w:pPr>
        <w:rPr>
          <w:position w:val="6"/>
          <w:sz w:val="22"/>
          <w:szCs w:val="22"/>
          <w:lang w:eastAsia="lt-LT"/>
        </w:rPr>
      </w:pPr>
      <w:r w:rsidRPr="009906FA">
        <w:rPr>
          <w:position w:val="6"/>
          <w:sz w:val="22"/>
          <w:szCs w:val="22"/>
          <w:lang w:eastAsia="lt-LT"/>
        </w:rPr>
        <w:t>Informuokite savo gydytoją, jei Jūs:</w:t>
      </w:r>
    </w:p>
    <w:p w14:paraId="24B796AE"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Olfen Depotabs vartojate kartu su kitais nesteroidiniais vaistais nuo uždegimo, įskaitant acetilsalicilo rūgštį (aspiriną), kortikosteroidus, kraują skystinančius vaistus ar kokius nors antidepresantus (žr. skyrių ,,Kitų vaistų vartojimas);</w:t>
      </w:r>
    </w:p>
    <w:p w14:paraId="321C69DA"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sergate astma ar šienlige (sezoninis alerginis rinitas);</w:t>
      </w:r>
    </w:p>
    <w:p w14:paraId="0715A578"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anksčiau vartojant NVNU atsirado skrandžio veiklos sutrikimų tokių kaip: skrandžio opa, kraujavimas ar juodos išmatos arba jautėte diskomfortą skrandyje ar vargino rėmuo;</w:t>
      </w:r>
    </w:p>
    <w:p w14:paraId="647994D4"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sirgote gaubtinės žarnos uždegimu (opiniu kolitu) arba plonojo žarnyno uždegimu (Krono liga);</w:t>
      </w:r>
    </w:p>
    <w:p w14:paraId="274F779D"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sergate ar sirgote širdies ligomis arba aukšto kraujospūdžio liga (žr. tolesnį skyrių „Kiti specialūs įspėjimai“);</w:t>
      </w:r>
    </w:p>
    <w:p w14:paraId="2EAC7969"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sergate kepenų ar inkstų ligomis;</w:t>
      </w:r>
    </w:p>
    <w:p w14:paraId="29BA6D8A"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jeigu Jūs galite būti netekę daug skysčių (pvz., dėl ligos, viduriavimo, prieš ar po sunkios operacijos);</w:t>
      </w:r>
    </w:p>
    <w:p w14:paraId="70090A0B"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jeigu Jums patinusios pėdos;</w:t>
      </w:r>
    </w:p>
    <w:p w14:paraId="25D329B4" w14:textId="77777777" w:rsidR="0068657C" w:rsidRDefault="0068657C" w:rsidP="0068657C">
      <w:pPr>
        <w:numPr>
          <w:ilvl w:val="0"/>
          <w:numId w:val="1"/>
        </w:numPr>
        <w:tabs>
          <w:tab w:val="num" w:pos="567"/>
        </w:tabs>
        <w:ind w:left="567" w:hanging="283"/>
        <w:rPr>
          <w:noProof/>
          <w:sz w:val="22"/>
          <w:szCs w:val="22"/>
        </w:rPr>
      </w:pPr>
      <w:r w:rsidRPr="009906FA">
        <w:rPr>
          <w:noProof/>
          <w:sz w:val="22"/>
          <w:szCs w:val="22"/>
        </w:rPr>
        <w:t>jeigu Jums sutrikęs kraujavimas ar yra kitų kraujo sutrikimų, įskaitant ir retą kepenų funkcijos patologiją, vadinamą porfirija</w:t>
      </w:r>
      <w:r>
        <w:rPr>
          <w:noProof/>
          <w:sz w:val="22"/>
          <w:szCs w:val="22"/>
        </w:rPr>
        <w:t>;</w:t>
      </w:r>
    </w:p>
    <w:p w14:paraId="30F3B2D6" w14:textId="77777777" w:rsidR="0068657C" w:rsidRPr="009906FA" w:rsidRDefault="0068657C" w:rsidP="0068657C">
      <w:pPr>
        <w:numPr>
          <w:ilvl w:val="0"/>
          <w:numId w:val="1"/>
        </w:numPr>
        <w:tabs>
          <w:tab w:val="num" w:pos="567"/>
        </w:tabs>
        <w:ind w:left="567" w:hanging="283"/>
        <w:rPr>
          <w:noProof/>
          <w:sz w:val="22"/>
          <w:szCs w:val="22"/>
        </w:rPr>
      </w:pPr>
      <w:bookmarkStart w:id="4" w:name="_Hlk204172174"/>
      <w:r w:rsidRPr="00FE7087">
        <w:rPr>
          <w:sz w:val="22"/>
          <w:szCs w:val="22"/>
        </w:rPr>
        <w:t xml:space="preserve">jeigu pavartojus </w:t>
      </w:r>
      <w:proofErr w:type="spellStart"/>
      <w:r w:rsidRPr="00FE7087">
        <w:rPr>
          <w:sz w:val="22"/>
          <w:szCs w:val="22"/>
        </w:rPr>
        <w:t>Olfen</w:t>
      </w:r>
      <w:proofErr w:type="spellEnd"/>
      <w:r w:rsidRPr="00FE7087">
        <w:rPr>
          <w:sz w:val="22"/>
          <w:szCs w:val="22"/>
        </w:rPr>
        <w:t xml:space="preserve"> </w:t>
      </w:r>
      <w:proofErr w:type="spellStart"/>
      <w:r>
        <w:rPr>
          <w:sz w:val="22"/>
          <w:szCs w:val="22"/>
        </w:rPr>
        <w:t>Depotabs</w:t>
      </w:r>
      <w:proofErr w:type="spellEnd"/>
      <w:r w:rsidRPr="00FE7087">
        <w:rPr>
          <w:sz w:val="22"/>
          <w:szCs w:val="22"/>
        </w:rPr>
        <w:t xml:space="preserve"> arba kitų vaistų nuo skausmo, jums kada nors yra pasireiškęs sunkus odos bėrimas arba lupimasis, ant odos atsirado pūslių ir (arba) burnos ertmėje atsirado opų</w:t>
      </w:r>
      <w:bookmarkEnd w:id="4"/>
      <w:r w:rsidRPr="009906FA">
        <w:rPr>
          <w:noProof/>
          <w:sz w:val="22"/>
          <w:szCs w:val="22"/>
        </w:rPr>
        <w:t>.</w:t>
      </w:r>
    </w:p>
    <w:p w14:paraId="10208A6C" w14:textId="77777777" w:rsidR="0068657C" w:rsidRPr="009906FA" w:rsidRDefault="0068657C" w:rsidP="0068657C">
      <w:pPr>
        <w:ind w:left="567"/>
        <w:rPr>
          <w:noProof/>
          <w:sz w:val="22"/>
          <w:szCs w:val="22"/>
        </w:rPr>
      </w:pPr>
    </w:p>
    <w:p w14:paraId="4B6AFA12" w14:textId="77777777" w:rsidR="0068657C" w:rsidRPr="009906FA" w:rsidRDefault="0068657C" w:rsidP="0068657C">
      <w:pPr>
        <w:overflowPunct w:val="0"/>
        <w:autoSpaceDE w:val="0"/>
        <w:autoSpaceDN w:val="0"/>
        <w:adjustRightInd w:val="0"/>
        <w:textAlignment w:val="baseline"/>
        <w:rPr>
          <w:sz w:val="22"/>
          <w:szCs w:val="22"/>
        </w:rPr>
      </w:pPr>
      <w:r w:rsidRPr="009906FA">
        <w:rPr>
          <w:sz w:val="22"/>
          <w:szCs w:val="22"/>
        </w:rPr>
        <w:t xml:space="preserve">Jeigu kuris nors iš ką tik išvardytų teiginių tinka Jums, prieš vartojant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reikia pasitarti su gydytoju.</w:t>
      </w:r>
    </w:p>
    <w:p w14:paraId="62085E27" w14:textId="77777777" w:rsidR="0068657C" w:rsidRPr="009906FA" w:rsidRDefault="0068657C" w:rsidP="0068657C">
      <w:pPr>
        <w:rPr>
          <w:sz w:val="22"/>
          <w:szCs w:val="22"/>
          <w:lang w:eastAsia="lt-LT"/>
        </w:rPr>
      </w:pPr>
    </w:p>
    <w:p w14:paraId="7610E14C" w14:textId="77777777" w:rsidR="0068657C" w:rsidRPr="009906FA" w:rsidRDefault="0068657C" w:rsidP="0068657C">
      <w:pPr>
        <w:rPr>
          <w:i/>
          <w:sz w:val="22"/>
          <w:szCs w:val="22"/>
          <w:lang w:eastAsia="lt-LT"/>
        </w:rPr>
      </w:pPr>
      <w:r w:rsidRPr="009906FA">
        <w:rPr>
          <w:i/>
          <w:sz w:val="22"/>
          <w:szCs w:val="22"/>
          <w:lang w:eastAsia="lt-LT"/>
        </w:rPr>
        <w:t>Kiti specialūs įspėjimai</w:t>
      </w:r>
    </w:p>
    <w:p w14:paraId="00A0065E" w14:textId="77777777" w:rsidR="0068657C" w:rsidRPr="009906FA" w:rsidRDefault="0068657C" w:rsidP="0068657C">
      <w:pPr>
        <w:rPr>
          <w:sz w:val="22"/>
          <w:szCs w:val="22"/>
        </w:rPr>
      </w:pPr>
      <w:r w:rsidRPr="009906FA">
        <w:rPr>
          <w:sz w:val="22"/>
          <w:szCs w:val="22"/>
        </w:rPr>
        <w:t xml:space="preserve">Tokie vaistai, kaip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gali būti susiję su nedideliu širdies priepuolio (miokardo infarkto) ar insulto pavojaus padidėjimu. Bet koks pavojus yra labiau tikėtinas ilgą laiką vartojant vaistą didelėmis dozėmis. Neviršykite rekomenduotos dozės ar gydymo laiko.</w:t>
      </w:r>
    </w:p>
    <w:p w14:paraId="1620EB0A" w14:textId="77777777" w:rsidR="0068657C" w:rsidRPr="009906FA" w:rsidRDefault="0068657C" w:rsidP="0068657C">
      <w:pPr>
        <w:rPr>
          <w:sz w:val="22"/>
          <w:szCs w:val="22"/>
        </w:rPr>
      </w:pPr>
    </w:p>
    <w:p w14:paraId="07E59C87" w14:textId="77777777" w:rsidR="0068657C" w:rsidRPr="009906FA" w:rsidRDefault="0068657C" w:rsidP="0068657C">
      <w:pPr>
        <w:rPr>
          <w:sz w:val="22"/>
          <w:szCs w:val="22"/>
          <w:lang w:eastAsia="lt-LT"/>
        </w:rPr>
      </w:pPr>
      <w:r w:rsidRPr="009906FA">
        <w:rPr>
          <w:sz w:val="22"/>
          <w:szCs w:val="22"/>
          <w:lang w:eastAsia="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0EB2A75F" w14:textId="77777777" w:rsidR="0068657C" w:rsidRPr="009906FA" w:rsidRDefault="0068657C" w:rsidP="0068657C">
      <w:pPr>
        <w:rPr>
          <w:noProof/>
          <w:sz w:val="22"/>
          <w:szCs w:val="22"/>
        </w:rPr>
      </w:pPr>
    </w:p>
    <w:p w14:paraId="76CBABCE" w14:textId="77777777" w:rsidR="0068657C" w:rsidRPr="009906FA" w:rsidRDefault="0068657C" w:rsidP="0068657C">
      <w:pPr>
        <w:overflowPunct w:val="0"/>
        <w:autoSpaceDE w:val="0"/>
        <w:autoSpaceDN w:val="0"/>
        <w:adjustRightInd w:val="0"/>
        <w:textAlignment w:val="baseline"/>
        <w:rPr>
          <w:bCs/>
          <w:sz w:val="22"/>
          <w:szCs w:val="22"/>
        </w:rPr>
      </w:pPr>
      <w:proofErr w:type="spellStart"/>
      <w:r w:rsidRPr="009906FA">
        <w:rPr>
          <w:sz w:val="22"/>
          <w:szCs w:val="22"/>
        </w:rPr>
        <w:t>Olfen</w:t>
      </w:r>
      <w:proofErr w:type="spellEnd"/>
      <w:r w:rsidRPr="009906FA">
        <w:rPr>
          <w:bCs/>
          <w:sz w:val="22"/>
          <w:szCs w:val="22"/>
        </w:rPr>
        <w:t xml:space="preserve"> </w:t>
      </w:r>
      <w:proofErr w:type="spellStart"/>
      <w:r w:rsidRPr="009906FA">
        <w:rPr>
          <w:bCs/>
          <w:sz w:val="22"/>
          <w:szCs w:val="22"/>
        </w:rPr>
        <w:t>Depotabs</w:t>
      </w:r>
      <w:proofErr w:type="spellEnd"/>
      <w:r w:rsidRPr="009906FA">
        <w:rPr>
          <w:bCs/>
          <w:sz w:val="22"/>
          <w:szCs w:val="22"/>
        </w:rPr>
        <w:t xml:space="preserve"> gali silpninti infekcinės ligos simptomus (pvz., galvos skausmą, aukštą temperatūrą), todėl tokia liga gali būti sunkiau nustatoma ir nepakankamai gydoma. Jeigu Jūs blogai jaučiatės ir reikia kreiptis į gydytoją, nepamirškite jam paminėti, kad vartojate </w:t>
      </w:r>
      <w:proofErr w:type="spellStart"/>
      <w:r w:rsidRPr="009906FA">
        <w:rPr>
          <w:bCs/>
          <w:sz w:val="22"/>
          <w:szCs w:val="22"/>
        </w:rPr>
        <w:t>Olfen</w:t>
      </w:r>
      <w:proofErr w:type="spellEnd"/>
      <w:r w:rsidRPr="009906FA">
        <w:rPr>
          <w:bCs/>
          <w:sz w:val="22"/>
          <w:szCs w:val="22"/>
        </w:rPr>
        <w:t xml:space="preserve"> </w:t>
      </w:r>
      <w:proofErr w:type="spellStart"/>
      <w:r w:rsidRPr="009906FA">
        <w:rPr>
          <w:bCs/>
          <w:sz w:val="22"/>
          <w:szCs w:val="22"/>
        </w:rPr>
        <w:t>Depotabs</w:t>
      </w:r>
      <w:proofErr w:type="spellEnd"/>
      <w:r w:rsidRPr="009906FA">
        <w:rPr>
          <w:bCs/>
          <w:sz w:val="22"/>
          <w:szCs w:val="22"/>
        </w:rPr>
        <w:t>.</w:t>
      </w:r>
    </w:p>
    <w:p w14:paraId="7E8B008B" w14:textId="77777777" w:rsidR="0068657C" w:rsidRPr="009906FA" w:rsidRDefault="0068657C" w:rsidP="0068657C">
      <w:pPr>
        <w:overflowPunct w:val="0"/>
        <w:autoSpaceDE w:val="0"/>
        <w:autoSpaceDN w:val="0"/>
        <w:adjustRightInd w:val="0"/>
        <w:textAlignment w:val="baseline"/>
        <w:rPr>
          <w:bCs/>
          <w:sz w:val="22"/>
          <w:szCs w:val="22"/>
        </w:rPr>
      </w:pPr>
    </w:p>
    <w:p w14:paraId="35A0E316" w14:textId="77777777" w:rsidR="0068657C" w:rsidRPr="009906FA" w:rsidRDefault="0068657C" w:rsidP="0068657C">
      <w:pPr>
        <w:overflowPunct w:val="0"/>
        <w:autoSpaceDE w:val="0"/>
        <w:autoSpaceDN w:val="0"/>
        <w:adjustRightInd w:val="0"/>
        <w:textAlignment w:val="baseline"/>
        <w:rPr>
          <w:bCs/>
          <w:sz w:val="22"/>
          <w:szCs w:val="22"/>
        </w:rPr>
      </w:pPr>
      <w:r w:rsidRPr="009906FA">
        <w:rPr>
          <w:bCs/>
          <w:sz w:val="22"/>
          <w:szCs w:val="22"/>
        </w:rPr>
        <w:lastRenderedPageBreak/>
        <w:t xml:space="preserve">Labai retai </w:t>
      </w:r>
      <w:proofErr w:type="spellStart"/>
      <w:r w:rsidRPr="009906FA">
        <w:rPr>
          <w:bCs/>
          <w:sz w:val="22"/>
          <w:szCs w:val="22"/>
        </w:rPr>
        <w:t>Olfen</w:t>
      </w:r>
      <w:proofErr w:type="spellEnd"/>
      <w:r w:rsidRPr="009906FA">
        <w:rPr>
          <w:bCs/>
          <w:sz w:val="22"/>
          <w:szCs w:val="22"/>
        </w:rPr>
        <w:t xml:space="preserve"> </w:t>
      </w:r>
      <w:proofErr w:type="spellStart"/>
      <w:r w:rsidRPr="009906FA">
        <w:rPr>
          <w:bCs/>
          <w:sz w:val="22"/>
          <w:szCs w:val="22"/>
        </w:rPr>
        <w:t>Depotabs</w:t>
      </w:r>
      <w:proofErr w:type="spellEnd"/>
      <w:r w:rsidRPr="009906FA">
        <w:rPr>
          <w:bCs/>
          <w:sz w:val="22"/>
          <w:szCs w:val="22"/>
        </w:rPr>
        <w:t xml:space="preserve">, kaip ir kiti vaistai nuo uždegimo, gali sukelti sunkias alergines odos reakcijas (pvz., išbėrimą). Todėl, jeigu Jums pasireiškė bet koks odos bėrimas, būtinai nedelsiant informuokite gydytoją ir nutraukite </w:t>
      </w:r>
      <w:proofErr w:type="spellStart"/>
      <w:r w:rsidRPr="009906FA">
        <w:rPr>
          <w:bCs/>
          <w:sz w:val="22"/>
          <w:szCs w:val="22"/>
        </w:rPr>
        <w:t>Olfen</w:t>
      </w:r>
      <w:proofErr w:type="spellEnd"/>
      <w:r w:rsidRPr="009906FA">
        <w:rPr>
          <w:bCs/>
          <w:sz w:val="22"/>
          <w:szCs w:val="22"/>
        </w:rPr>
        <w:t xml:space="preserve"> </w:t>
      </w:r>
      <w:proofErr w:type="spellStart"/>
      <w:r w:rsidRPr="009906FA">
        <w:rPr>
          <w:bCs/>
          <w:sz w:val="22"/>
          <w:szCs w:val="22"/>
        </w:rPr>
        <w:t>Depotabs</w:t>
      </w:r>
      <w:proofErr w:type="spellEnd"/>
      <w:r w:rsidRPr="009906FA">
        <w:rPr>
          <w:bCs/>
          <w:sz w:val="22"/>
          <w:szCs w:val="22"/>
        </w:rPr>
        <w:t xml:space="preserve"> vartojimą.</w:t>
      </w:r>
    </w:p>
    <w:p w14:paraId="78348FF1" w14:textId="77777777" w:rsidR="0068657C" w:rsidRPr="009906FA" w:rsidRDefault="0068657C" w:rsidP="0068657C">
      <w:pPr>
        <w:overflowPunct w:val="0"/>
        <w:autoSpaceDE w:val="0"/>
        <w:autoSpaceDN w:val="0"/>
        <w:adjustRightInd w:val="0"/>
        <w:textAlignment w:val="baseline"/>
        <w:rPr>
          <w:bCs/>
          <w:sz w:val="22"/>
          <w:szCs w:val="22"/>
        </w:rPr>
      </w:pPr>
    </w:p>
    <w:p w14:paraId="1382FF4C" w14:textId="77777777" w:rsidR="0068657C" w:rsidRPr="009906FA" w:rsidRDefault="0068657C" w:rsidP="0068657C">
      <w:pPr>
        <w:overflowPunct w:val="0"/>
        <w:autoSpaceDE w:val="0"/>
        <w:autoSpaceDN w:val="0"/>
        <w:adjustRightInd w:val="0"/>
        <w:textAlignment w:val="baseline"/>
        <w:rPr>
          <w:bCs/>
          <w:sz w:val="22"/>
          <w:szCs w:val="22"/>
        </w:rPr>
      </w:pPr>
      <w:r w:rsidRPr="009906FA">
        <w:rPr>
          <w:sz w:val="22"/>
          <w:szCs w:val="22"/>
        </w:rPr>
        <w:t xml:space="preserve">Jeigu Jūs sergate </w:t>
      </w:r>
      <w:proofErr w:type="spellStart"/>
      <w:r w:rsidRPr="009906FA">
        <w:rPr>
          <w:sz w:val="22"/>
          <w:szCs w:val="22"/>
        </w:rPr>
        <w:t>kolagenoze</w:t>
      </w:r>
      <w:proofErr w:type="spellEnd"/>
      <w:r w:rsidRPr="009906FA">
        <w:rPr>
          <w:sz w:val="22"/>
          <w:szCs w:val="22"/>
        </w:rPr>
        <w:t>, sistemine raudonąja vilklige, pasakykite tai savo gydytojui.</w:t>
      </w:r>
    </w:p>
    <w:p w14:paraId="2388CC12" w14:textId="77777777" w:rsidR="0068657C" w:rsidRPr="009906FA" w:rsidRDefault="0068657C" w:rsidP="0068657C">
      <w:pPr>
        <w:overflowPunct w:val="0"/>
        <w:autoSpaceDE w:val="0"/>
        <w:autoSpaceDN w:val="0"/>
        <w:adjustRightInd w:val="0"/>
        <w:textAlignment w:val="baseline"/>
        <w:rPr>
          <w:bCs/>
          <w:sz w:val="22"/>
          <w:szCs w:val="22"/>
        </w:rPr>
      </w:pPr>
    </w:p>
    <w:p w14:paraId="520990A0" w14:textId="77777777" w:rsidR="0068657C" w:rsidRPr="009906FA" w:rsidRDefault="0068657C" w:rsidP="0068657C">
      <w:pPr>
        <w:autoSpaceDE w:val="0"/>
        <w:autoSpaceDN w:val="0"/>
        <w:adjustRightInd w:val="0"/>
        <w:rPr>
          <w:rFonts w:eastAsia="Calibri"/>
          <w:color w:val="000000"/>
          <w:sz w:val="22"/>
          <w:szCs w:val="22"/>
          <w:lang w:eastAsia="lt-LT"/>
        </w:rPr>
      </w:pPr>
      <w:r w:rsidRPr="009906FA">
        <w:rPr>
          <w:rFonts w:eastAsia="Calibri"/>
          <w:color w:val="000000"/>
          <w:sz w:val="22"/>
          <w:szCs w:val="22"/>
          <w:lang w:eastAsia="lt-LT"/>
        </w:rPr>
        <w:t xml:space="preserve">Įsitikinkite, kad prieš Jums paskirdamas </w:t>
      </w:r>
      <w:proofErr w:type="spellStart"/>
      <w:r w:rsidRPr="009906FA">
        <w:rPr>
          <w:rFonts w:eastAsia="Calibri"/>
          <w:color w:val="000000"/>
          <w:sz w:val="22"/>
          <w:szCs w:val="22"/>
          <w:lang w:eastAsia="lt-LT"/>
        </w:rPr>
        <w:t>diklofenako</w:t>
      </w:r>
      <w:proofErr w:type="spellEnd"/>
      <w:r w:rsidRPr="009906FA">
        <w:rPr>
          <w:rFonts w:eastAsia="Calibri"/>
          <w:color w:val="000000"/>
          <w:sz w:val="22"/>
          <w:szCs w:val="22"/>
          <w:lang w:eastAsia="lt-LT"/>
        </w:rPr>
        <w:t xml:space="preserve"> gydytojas žino, jog Jūs: </w:t>
      </w:r>
    </w:p>
    <w:p w14:paraId="53FE2BE8" w14:textId="77777777" w:rsidR="0068657C" w:rsidRPr="009906FA" w:rsidRDefault="0068657C" w:rsidP="0068657C">
      <w:pPr>
        <w:autoSpaceDE w:val="0"/>
        <w:autoSpaceDN w:val="0"/>
        <w:adjustRightInd w:val="0"/>
        <w:rPr>
          <w:rFonts w:eastAsia="Calibri"/>
          <w:color w:val="000000"/>
          <w:sz w:val="22"/>
          <w:szCs w:val="22"/>
          <w:lang w:eastAsia="lt-LT"/>
        </w:rPr>
      </w:pPr>
      <w:r w:rsidRPr="009906FA">
        <w:rPr>
          <w:rFonts w:eastAsia="Calibri"/>
          <w:color w:val="000000"/>
          <w:sz w:val="22"/>
          <w:szCs w:val="22"/>
          <w:lang w:eastAsia="lt-LT"/>
        </w:rPr>
        <w:t xml:space="preserve">• rūkote; </w:t>
      </w:r>
    </w:p>
    <w:p w14:paraId="58E73EB1" w14:textId="77777777" w:rsidR="0068657C" w:rsidRPr="009906FA" w:rsidRDefault="0068657C" w:rsidP="0068657C">
      <w:pPr>
        <w:autoSpaceDE w:val="0"/>
        <w:autoSpaceDN w:val="0"/>
        <w:adjustRightInd w:val="0"/>
        <w:rPr>
          <w:rFonts w:eastAsia="Calibri"/>
          <w:color w:val="000000"/>
          <w:sz w:val="22"/>
          <w:szCs w:val="22"/>
          <w:lang w:eastAsia="lt-LT"/>
        </w:rPr>
      </w:pPr>
      <w:r w:rsidRPr="009906FA">
        <w:rPr>
          <w:rFonts w:eastAsia="Calibri"/>
          <w:color w:val="000000"/>
          <w:sz w:val="22"/>
          <w:szCs w:val="22"/>
          <w:lang w:eastAsia="lt-LT"/>
        </w:rPr>
        <w:t xml:space="preserve">• sergate cukriniu diabetu; </w:t>
      </w:r>
    </w:p>
    <w:p w14:paraId="3A5CFD38" w14:textId="77777777" w:rsidR="0068657C" w:rsidRPr="009906FA" w:rsidRDefault="0068657C" w:rsidP="0068657C">
      <w:pPr>
        <w:autoSpaceDE w:val="0"/>
        <w:autoSpaceDN w:val="0"/>
        <w:adjustRightInd w:val="0"/>
        <w:rPr>
          <w:rFonts w:eastAsia="Calibri"/>
          <w:color w:val="000000"/>
          <w:sz w:val="22"/>
          <w:szCs w:val="22"/>
          <w:lang w:eastAsia="lt-LT"/>
        </w:rPr>
      </w:pPr>
      <w:r w:rsidRPr="009906FA">
        <w:rPr>
          <w:rFonts w:eastAsia="Calibri"/>
          <w:color w:val="000000"/>
          <w:sz w:val="22"/>
          <w:szCs w:val="22"/>
          <w:lang w:eastAsia="lt-LT"/>
        </w:rPr>
        <w:t xml:space="preserve">• sergate krūtinės angina arba Jums yra susidarę kraujo krešulių, padidėjęs kraujospūdis, padidėjęs cholesterolio kiekis ar padidėjęs trigliceridų kiekis. </w:t>
      </w:r>
    </w:p>
    <w:p w14:paraId="1C6B1CEC" w14:textId="77777777" w:rsidR="0068657C" w:rsidRPr="009906FA" w:rsidRDefault="0068657C" w:rsidP="0068657C">
      <w:pPr>
        <w:tabs>
          <w:tab w:val="left" w:pos="0"/>
          <w:tab w:val="left" w:pos="567"/>
        </w:tabs>
        <w:rPr>
          <w:sz w:val="22"/>
          <w:szCs w:val="22"/>
        </w:rPr>
      </w:pPr>
    </w:p>
    <w:p w14:paraId="54413976" w14:textId="77777777" w:rsidR="0068657C" w:rsidRPr="009906FA" w:rsidRDefault="0068657C" w:rsidP="0068657C">
      <w:pPr>
        <w:overflowPunct w:val="0"/>
        <w:autoSpaceDE w:val="0"/>
        <w:autoSpaceDN w:val="0"/>
        <w:adjustRightInd w:val="0"/>
        <w:textAlignment w:val="baseline"/>
        <w:rPr>
          <w:bCs/>
          <w:sz w:val="22"/>
          <w:szCs w:val="22"/>
        </w:rPr>
      </w:pPr>
      <w:r w:rsidRPr="009906FA">
        <w:rPr>
          <w:sz w:val="22"/>
          <w:szCs w:val="22"/>
        </w:rPr>
        <w:t>Šalutinis poveikis gali pasireikšti rečiau, jeigu vartosite mažiausią veiksmingą dozę kiek įmanoma trumpiausią laikotarpį.</w:t>
      </w:r>
    </w:p>
    <w:p w14:paraId="654658C1" w14:textId="77777777" w:rsidR="0068657C" w:rsidRDefault="0068657C" w:rsidP="0068657C">
      <w:pPr>
        <w:overflowPunct w:val="0"/>
        <w:autoSpaceDE w:val="0"/>
        <w:autoSpaceDN w:val="0"/>
        <w:adjustRightInd w:val="0"/>
        <w:textAlignment w:val="baseline"/>
        <w:rPr>
          <w:bCs/>
          <w:sz w:val="22"/>
          <w:szCs w:val="22"/>
        </w:rPr>
      </w:pPr>
    </w:p>
    <w:p w14:paraId="56C7CBBD" w14:textId="77777777" w:rsidR="0068657C" w:rsidRPr="00C979F2" w:rsidRDefault="0068657C" w:rsidP="0068657C">
      <w:pPr>
        <w:overflowPunct w:val="0"/>
        <w:autoSpaceDE w:val="0"/>
        <w:autoSpaceDN w:val="0"/>
        <w:adjustRightInd w:val="0"/>
        <w:textAlignment w:val="baseline"/>
        <w:rPr>
          <w:bCs/>
          <w:sz w:val="22"/>
          <w:szCs w:val="22"/>
        </w:rPr>
      </w:pPr>
      <w:r w:rsidRPr="00A03013">
        <w:rPr>
          <w:sz w:val="22"/>
          <w:szCs w:val="22"/>
        </w:rPr>
        <w:t xml:space="preserve">Prieš vartodami </w:t>
      </w:r>
      <w:proofErr w:type="spellStart"/>
      <w:r w:rsidRPr="00A03013">
        <w:rPr>
          <w:sz w:val="22"/>
          <w:szCs w:val="22"/>
        </w:rPr>
        <w:t>Olfen</w:t>
      </w:r>
      <w:proofErr w:type="spellEnd"/>
      <w:r w:rsidRPr="00A03013">
        <w:rPr>
          <w:sz w:val="22"/>
          <w:szCs w:val="22"/>
        </w:rPr>
        <w:t xml:space="preserve"> </w:t>
      </w:r>
      <w:proofErr w:type="spellStart"/>
      <w:r w:rsidRPr="00A03013">
        <w:rPr>
          <w:sz w:val="22"/>
          <w:szCs w:val="22"/>
        </w:rPr>
        <w:t>Depotabs</w:t>
      </w:r>
      <w:proofErr w:type="spellEnd"/>
      <w:r w:rsidRPr="00A03013">
        <w:rPr>
          <w:sz w:val="22"/>
          <w:szCs w:val="22"/>
        </w:rPr>
        <w:t xml:space="preserve">, pasakykite savo gydytojui, jeigu jums neseniai atlikta arba jums bus atliekama skrandžio arba žarnyno operacija, nes </w:t>
      </w:r>
      <w:proofErr w:type="spellStart"/>
      <w:r w:rsidRPr="00A03013">
        <w:rPr>
          <w:sz w:val="22"/>
          <w:szCs w:val="22"/>
        </w:rPr>
        <w:t>Olfen</w:t>
      </w:r>
      <w:proofErr w:type="spellEnd"/>
      <w:r w:rsidRPr="00A03013">
        <w:rPr>
          <w:sz w:val="22"/>
          <w:szCs w:val="22"/>
        </w:rPr>
        <w:t xml:space="preserve"> </w:t>
      </w:r>
      <w:proofErr w:type="spellStart"/>
      <w:r w:rsidRPr="00A03013">
        <w:rPr>
          <w:sz w:val="22"/>
          <w:szCs w:val="22"/>
        </w:rPr>
        <w:t>Depotabs</w:t>
      </w:r>
      <w:proofErr w:type="spellEnd"/>
      <w:r w:rsidRPr="00A03013">
        <w:rPr>
          <w:sz w:val="22"/>
          <w:szCs w:val="22"/>
        </w:rPr>
        <w:t xml:space="preserve"> kartais gali pabloginti žaizdos gijimą Jūsų virškinimo trakte po operacijos.</w:t>
      </w:r>
    </w:p>
    <w:p w14:paraId="49DFF384" w14:textId="77777777" w:rsidR="0068657C" w:rsidRPr="009906FA" w:rsidRDefault="0068657C" w:rsidP="0068657C">
      <w:pPr>
        <w:overflowPunct w:val="0"/>
        <w:autoSpaceDE w:val="0"/>
        <w:autoSpaceDN w:val="0"/>
        <w:adjustRightInd w:val="0"/>
        <w:textAlignment w:val="baseline"/>
        <w:rPr>
          <w:bCs/>
          <w:sz w:val="22"/>
          <w:szCs w:val="22"/>
        </w:rPr>
      </w:pPr>
    </w:p>
    <w:p w14:paraId="2F8DF156" w14:textId="77777777" w:rsidR="0068657C" w:rsidRPr="009906FA" w:rsidRDefault="0068657C" w:rsidP="0068657C">
      <w:pPr>
        <w:tabs>
          <w:tab w:val="left" w:pos="0"/>
          <w:tab w:val="left" w:pos="567"/>
        </w:tabs>
        <w:rPr>
          <w:i/>
          <w:sz w:val="22"/>
          <w:szCs w:val="22"/>
        </w:rPr>
      </w:pPr>
      <w:r w:rsidRPr="009906FA">
        <w:rPr>
          <w:i/>
          <w:sz w:val="22"/>
          <w:szCs w:val="22"/>
        </w:rPr>
        <w:t>Senyviems žmonėms</w:t>
      </w:r>
    </w:p>
    <w:p w14:paraId="737036AC" w14:textId="77777777" w:rsidR="0068657C" w:rsidRPr="009906FA" w:rsidRDefault="0068657C" w:rsidP="0068657C">
      <w:pPr>
        <w:rPr>
          <w:b/>
          <w:bCs/>
          <w:sz w:val="22"/>
          <w:szCs w:val="22"/>
        </w:rPr>
      </w:pPr>
      <w:r w:rsidRPr="009906FA">
        <w:rPr>
          <w:sz w:val="22"/>
          <w:szCs w:val="22"/>
        </w:rPr>
        <w:t xml:space="preserve">Senyvi pacientai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poveikiui gali būti jautresni. Todėl, senyviems žmonėms reikia labai tiksliai laikytis gydytojo nurodymų ir vartoti mažiausią simptomus lengvinantį vaisto kiekį. Labai svarbu, kad senyvi pacientai nedelsdami praneštų gydytojui apie šalutinį poveikį.</w:t>
      </w:r>
    </w:p>
    <w:p w14:paraId="32EE5ACC" w14:textId="77777777" w:rsidR="0068657C" w:rsidRPr="009906FA" w:rsidRDefault="0068657C" w:rsidP="0068657C">
      <w:pPr>
        <w:rPr>
          <w:noProof/>
          <w:sz w:val="22"/>
          <w:szCs w:val="22"/>
        </w:rPr>
      </w:pPr>
    </w:p>
    <w:p w14:paraId="7D1E16C0" w14:textId="77777777" w:rsidR="0068657C" w:rsidRPr="009906FA" w:rsidRDefault="0068657C" w:rsidP="0068657C">
      <w:pPr>
        <w:rPr>
          <w:b/>
          <w:bCs/>
          <w:sz w:val="22"/>
          <w:szCs w:val="22"/>
        </w:rPr>
      </w:pPr>
      <w:r w:rsidRPr="009906FA">
        <w:rPr>
          <w:b/>
          <w:bCs/>
          <w:sz w:val="22"/>
          <w:szCs w:val="22"/>
        </w:rPr>
        <w:t xml:space="preserve">Kiti vaistai ir </w:t>
      </w: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p>
    <w:p w14:paraId="065BD15E" w14:textId="77777777" w:rsidR="0068657C" w:rsidRPr="009906FA" w:rsidRDefault="0068657C" w:rsidP="0068657C">
      <w:pPr>
        <w:rPr>
          <w:noProof/>
          <w:sz w:val="22"/>
          <w:szCs w:val="22"/>
        </w:rPr>
      </w:pPr>
      <w:r w:rsidRPr="009906FA">
        <w:rPr>
          <w:noProof/>
          <w:sz w:val="22"/>
          <w:szCs w:val="22"/>
        </w:rPr>
        <w:t>Jeigu vartojate arba neseniai vartojote kitų vaistų arba dėl to nesate tikri, apie tai pasakykite gydytojui arba vaistininkui.</w:t>
      </w:r>
    </w:p>
    <w:p w14:paraId="0B7BC251" w14:textId="77777777" w:rsidR="0068657C" w:rsidRPr="009906FA" w:rsidRDefault="0068657C" w:rsidP="0068657C">
      <w:pPr>
        <w:rPr>
          <w:sz w:val="22"/>
          <w:szCs w:val="22"/>
        </w:rPr>
      </w:pPr>
    </w:p>
    <w:p w14:paraId="25DA55A0" w14:textId="77777777" w:rsidR="0068657C" w:rsidRPr="009906FA" w:rsidRDefault="0068657C" w:rsidP="0068657C">
      <w:pPr>
        <w:rPr>
          <w:b/>
          <w:sz w:val="22"/>
          <w:szCs w:val="22"/>
        </w:rPr>
      </w:pPr>
      <w:r w:rsidRPr="009906FA">
        <w:rPr>
          <w:b/>
          <w:sz w:val="22"/>
          <w:szCs w:val="22"/>
        </w:rPr>
        <w:t>Labai svarbu pasakyti gydytojui, jeigu Jūs vartojate bet kurį iš toliau išvardytų vaistų:</w:t>
      </w:r>
    </w:p>
    <w:p w14:paraId="44139771" w14:textId="77777777" w:rsidR="0068657C" w:rsidRPr="009906FA" w:rsidRDefault="0068657C" w:rsidP="0068657C">
      <w:pPr>
        <w:numPr>
          <w:ilvl w:val="0"/>
          <w:numId w:val="2"/>
        </w:numPr>
        <w:rPr>
          <w:sz w:val="22"/>
          <w:szCs w:val="22"/>
        </w:rPr>
      </w:pPr>
      <w:r w:rsidRPr="009906FA">
        <w:rPr>
          <w:sz w:val="22"/>
          <w:szCs w:val="22"/>
        </w:rPr>
        <w:t xml:space="preserve">litį ar selektyvius </w:t>
      </w:r>
      <w:proofErr w:type="spellStart"/>
      <w:r w:rsidRPr="009906FA">
        <w:rPr>
          <w:sz w:val="22"/>
          <w:szCs w:val="22"/>
        </w:rPr>
        <w:t>serotonino</w:t>
      </w:r>
      <w:proofErr w:type="spellEnd"/>
      <w:r w:rsidRPr="009906FA">
        <w:rPr>
          <w:sz w:val="22"/>
          <w:szCs w:val="22"/>
        </w:rPr>
        <w:t xml:space="preserve"> reabsorbcijos inhibitorius (vaistus, vartojamus kai kurioms depresijos rūšims gydyti);</w:t>
      </w:r>
    </w:p>
    <w:p w14:paraId="3EA5AC5B" w14:textId="77777777" w:rsidR="0068657C" w:rsidRPr="009906FA" w:rsidRDefault="0068657C" w:rsidP="0068657C">
      <w:pPr>
        <w:numPr>
          <w:ilvl w:val="0"/>
          <w:numId w:val="2"/>
        </w:numPr>
        <w:rPr>
          <w:sz w:val="22"/>
          <w:szCs w:val="22"/>
        </w:rPr>
      </w:pPr>
      <w:r w:rsidRPr="009906FA">
        <w:rPr>
          <w:sz w:val="22"/>
          <w:szCs w:val="22"/>
        </w:rPr>
        <w:t xml:space="preserve">širdį veikiančius glikozidus (pvz., </w:t>
      </w:r>
      <w:proofErr w:type="spellStart"/>
      <w:r w:rsidRPr="009906FA">
        <w:rPr>
          <w:sz w:val="22"/>
          <w:szCs w:val="22"/>
        </w:rPr>
        <w:t>digoksiną</w:t>
      </w:r>
      <w:proofErr w:type="spellEnd"/>
      <w:r w:rsidRPr="009906FA">
        <w:rPr>
          <w:sz w:val="22"/>
          <w:szCs w:val="22"/>
        </w:rPr>
        <w:t>, vaistą širdies veiklos sutrikimo gydymui);</w:t>
      </w:r>
    </w:p>
    <w:p w14:paraId="74D204E2" w14:textId="77777777" w:rsidR="0068657C" w:rsidRPr="009906FA" w:rsidRDefault="0068657C" w:rsidP="0068657C">
      <w:pPr>
        <w:numPr>
          <w:ilvl w:val="0"/>
          <w:numId w:val="2"/>
        </w:numPr>
        <w:rPr>
          <w:sz w:val="22"/>
          <w:szCs w:val="22"/>
        </w:rPr>
      </w:pPr>
      <w:r w:rsidRPr="009906FA">
        <w:rPr>
          <w:sz w:val="22"/>
          <w:szCs w:val="22"/>
        </w:rPr>
        <w:t>diuretikus (vaistus, skatinančius šlapimo išskyrimą);</w:t>
      </w:r>
    </w:p>
    <w:p w14:paraId="38124C89" w14:textId="77777777" w:rsidR="0068657C" w:rsidRPr="009906FA" w:rsidRDefault="0068657C" w:rsidP="0068657C">
      <w:pPr>
        <w:numPr>
          <w:ilvl w:val="0"/>
          <w:numId w:val="2"/>
        </w:numPr>
        <w:rPr>
          <w:sz w:val="22"/>
          <w:szCs w:val="22"/>
        </w:rPr>
      </w:pPr>
      <w:r w:rsidRPr="009906FA">
        <w:rPr>
          <w:sz w:val="22"/>
          <w:szCs w:val="22"/>
        </w:rPr>
        <w:t xml:space="preserve">AKF inhibitorius ar beta </w:t>
      </w:r>
      <w:proofErr w:type="spellStart"/>
      <w:r w:rsidRPr="009906FA">
        <w:rPr>
          <w:sz w:val="22"/>
          <w:szCs w:val="22"/>
        </w:rPr>
        <w:t>adrenoreceptorių</w:t>
      </w:r>
      <w:proofErr w:type="spellEnd"/>
      <w:r w:rsidRPr="009906FA">
        <w:rPr>
          <w:sz w:val="22"/>
          <w:szCs w:val="22"/>
        </w:rPr>
        <w:t xml:space="preserve"> blokatorius (vaistus nuo aukšto kraujospūdžio ir širdies veiklos nepakankamumo);</w:t>
      </w:r>
    </w:p>
    <w:p w14:paraId="310EF61E" w14:textId="77777777" w:rsidR="0068657C" w:rsidRPr="009906FA" w:rsidRDefault="0068657C" w:rsidP="0068657C">
      <w:pPr>
        <w:numPr>
          <w:ilvl w:val="0"/>
          <w:numId w:val="2"/>
        </w:numPr>
        <w:rPr>
          <w:sz w:val="22"/>
          <w:szCs w:val="22"/>
        </w:rPr>
      </w:pPr>
      <w:r w:rsidRPr="009906FA">
        <w:rPr>
          <w:sz w:val="22"/>
          <w:szCs w:val="22"/>
        </w:rPr>
        <w:t xml:space="preserve">kitus vaistus nuo uždegimo, pvz., </w:t>
      </w:r>
      <w:proofErr w:type="spellStart"/>
      <w:r w:rsidRPr="009906FA">
        <w:rPr>
          <w:sz w:val="22"/>
          <w:szCs w:val="22"/>
        </w:rPr>
        <w:t>acetilsalicilo</w:t>
      </w:r>
      <w:proofErr w:type="spellEnd"/>
      <w:r w:rsidRPr="009906FA">
        <w:rPr>
          <w:sz w:val="22"/>
          <w:szCs w:val="22"/>
        </w:rPr>
        <w:t xml:space="preserve"> rūgštį/aspiriną ar </w:t>
      </w:r>
      <w:proofErr w:type="spellStart"/>
      <w:r w:rsidRPr="009906FA">
        <w:rPr>
          <w:sz w:val="22"/>
          <w:szCs w:val="22"/>
        </w:rPr>
        <w:t>ibuprofeną</w:t>
      </w:r>
      <w:proofErr w:type="spellEnd"/>
      <w:r w:rsidRPr="009906FA">
        <w:rPr>
          <w:sz w:val="22"/>
          <w:szCs w:val="22"/>
        </w:rPr>
        <w:t>;</w:t>
      </w:r>
    </w:p>
    <w:p w14:paraId="2604A847" w14:textId="77777777" w:rsidR="0068657C" w:rsidRPr="009906FA" w:rsidRDefault="0068657C" w:rsidP="0068657C">
      <w:pPr>
        <w:numPr>
          <w:ilvl w:val="0"/>
          <w:numId w:val="2"/>
        </w:numPr>
        <w:rPr>
          <w:sz w:val="22"/>
          <w:szCs w:val="22"/>
        </w:rPr>
      </w:pPr>
      <w:r w:rsidRPr="009906FA">
        <w:rPr>
          <w:sz w:val="22"/>
          <w:szCs w:val="22"/>
        </w:rPr>
        <w:t>kortikosteroidus (vaistus, vartojamus uždegimo židiniams organizme mažinti);</w:t>
      </w:r>
    </w:p>
    <w:p w14:paraId="1BB87B4B" w14:textId="77777777" w:rsidR="0068657C" w:rsidRPr="009906FA" w:rsidRDefault="0068657C" w:rsidP="0068657C">
      <w:pPr>
        <w:numPr>
          <w:ilvl w:val="0"/>
          <w:numId w:val="2"/>
        </w:numPr>
        <w:rPr>
          <w:sz w:val="22"/>
          <w:szCs w:val="22"/>
        </w:rPr>
      </w:pPr>
      <w:r w:rsidRPr="009906FA">
        <w:rPr>
          <w:sz w:val="22"/>
          <w:szCs w:val="22"/>
        </w:rPr>
        <w:t>„kraują skystinančius“ vaistus (vaistus, trukdančius kraujui krešėti arba antikoaguliantus);</w:t>
      </w:r>
    </w:p>
    <w:p w14:paraId="0F5EBB60" w14:textId="77777777" w:rsidR="0068657C" w:rsidRPr="009906FA" w:rsidRDefault="0068657C" w:rsidP="0068657C">
      <w:pPr>
        <w:numPr>
          <w:ilvl w:val="0"/>
          <w:numId w:val="2"/>
        </w:numPr>
        <w:rPr>
          <w:sz w:val="22"/>
          <w:szCs w:val="22"/>
        </w:rPr>
      </w:pPr>
      <w:r w:rsidRPr="009906FA">
        <w:rPr>
          <w:sz w:val="22"/>
          <w:szCs w:val="22"/>
        </w:rPr>
        <w:t>vaistus nuo diabeto, išskyrus insuliną;</w:t>
      </w:r>
    </w:p>
    <w:p w14:paraId="4046FE28" w14:textId="77777777" w:rsidR="0068657C" w:rsidRPr="009906FA" w:rsidRDefault="0068657C" w:rsidP="0068657C">
      <w:pPr>
        <w:numPr>
          <w:ilvl w:val="0"/>
          <w:numId w:val="2"/>
        </w:numPr>
        <w:rPr>
          <w:sz w:val="22"/>
          <w:szCs w:val="22"/>
        </w:rPr>
      </w:pPr>
      <w:proofErr w:type="spellStart"/>
      <w:r w:rsidRPr="009906FA">
        <w:rPr>
          <w:sz w:val="22"/>
          <w:szCs w:val="22"/>
        </w:rPr>
        <w:t>metotreksatą</w:t>
      </w:r>
      <w:proofErr w:type="spellEnd"/>
      <w:r w:rsidRPr="009906FA">
        <w:rPr>
          <w:sz w:val="22"/>
          <w:szCs w:val="22"/>
        </w:rPr>
        <w:t xml:space="preserve"> (vaistą, vartojamą nuo kai kurių rūšių vėžio ar artrito);</w:t>
      </w:r>
    </w:p>
    <w:p w14:paraId="7E912BC7" w14:textId="77777777" w:rsidR="0068657C" w:rsidRPr="009906FA" w:rsidRDefault="0068657C" w:rsidP="0068657C">
      <w:pPr>
        <w:numPr>
          <w:ilvl w:val="0"/>
          <w:numId w:val="2"/>
        </w:numPr>
        <w:rPr>
          <w:sz w:val="22"/>
          <w:szCs w:val="22"/>
        </w:rPr>
      </w:pPr>
      <w:proofErr w:type="spellStart"/>
      <w:r w:rsidRPr="009906FA">
        <w:rPr>
          <w:sz w:val="22"/>
          <w:szCs w:val="22"/>
        </w:rPr>
        <w:t>ciklosporiną</w:t>
      </w:r>
      <w:proofErr w:type="spellEnd"/>
      <w:r w:rsidRPr="009906FA">
        <w:rPr>
          <w:sz w:val="22"/>
          <w:szCs w:val="22"/>
        </w:rPr>
        <w:t xml:space="preserve"> (vaistą, dažniausiai vartojamą po organų persodinimo);</w:t>
      </w:r>
    </w:p>
    <w:p w14:paraId="22497D09" w14:textId="77777777" w:rsidR="0068657C" w:rsidRPr="009906FA" w:rsidRDefault="0068657C" w:rsidP="0068657C">
      <w:pPr>
        <w:numPr>
          <w:ilvl w:val="0"/>
          <w:numId w:val="2"/>
        </w:numPr>
        <w:rPr>
          <w:sz w:val="22"/>
          <w:szCs w:val="22"/>
        </w:rPr>
      </w:pPr>
      <w:proofErr w:type="spellStart"/>
      <w:r w:rsidRPr="009906FA">
        <w:rPr>
          <w:sz w:val="22"/>
          <w:szCs w:val="22"/>
        </w:rPr>
        <w:t>kvinolonų</w:t>
      </w:r>
      <w:proofErr w:type="spellEnd"/>
      <w:r w:rsidRPr="009906FA">
        <w:rPr>
          <w:sz w:val="22"/>
          <w:szCs w:val="22"/>
        </w:rPr>
        <w:t xml:space="preserve"> grupės antibakterinius </w:t>
      </w:r>
      <w:r>
        <w:rPr>
          <w:sz w:val="22"/>
          <w:szCs w:val="22"/>
        </w:rPr>
        <w:t>vaistus</w:t>
      </w:r>
      <w:r w:rsidRPr="009906FA">
        <w:rPr>
          <w:sz w:val="22"/>
          <w:szCs w:val="22"/>
        </w:rPr>
        <w:t xml:space="preserve"> (vaistus nuo infekcinių ligų);</w:t>
      </w:r>
    </w:p>
    <w:p w14:paraId="784E92F7" w14:textId="77777777" w:rsidR="0068657C" w:rsidRPr="009906FA" w:rsidRDefault="0068657C" w:rsidP="0068657C">
      <w:pPr>
        <w:numPr>
          <w:ilvl w:val="0"/>
          <w:numId w:val="2"/>
        </w:numPr>
        <w:rPr>
          <w:sz w:val="22"/>
          <w:szCs w:val="22"/>
        </w:rPr>
      </w:pPr>
      <w:proofErr w:type="spellStart"/>
      <w:r w:rsidRPr="009906FA">
        <w:rPr>
          <w:sz w:val="22"/>
          <w:szCs w:val="22"/>
        </w:rPr>
        <w:t>fenitoiną</w:t>
      </w:r>
      <w:proofErr w:type="spellEnd"/>
      <w:r w:rsidRPr="009906FA">
        <w:rPr>
          <w:sz w:val="22"/>
          <w:szCs w:val="22"/>
        </w:rPr>
        <w:t xml:space="preserve"> (vaistą, vartojamą epilepsijai gydyti);</w:t>
      </w:r>
    </w:p>
    <w:p w14:paraId="7968FF9E" w14:textId="77777777" w:rsidR="0068657C" w:rsidRPr="009906FA" w:rsidRDefault="0068657C" w:rsidP="0068657C">
      <w:pPr>
        <w:numPr>
          <w:ilvl w:val="0"/>
          <w:numId w:val="2"/>
        </w:numPr>
        <w:rPr>
          <w:sz w:val="22"/>
          <w:szCs w:val="22"/>
        </w:rPr>
      </w:pPr>
      <w:proofErr w:type="spellStart"/>
      <w:r w:rsidRPr="009906FA">
        <w:rPr>
          <w:sz w:val="22"/>
          <w:szCs w:val="22"/>
        </w:rPr>
        <w:t>kolestipolį</w:t>
      </w:r>
      <w:proofErr w:type="spellEnd"/>
      <w:r w:rsidRPr="009906FA">
        <w:rPr>
          <w:sz w:val="22"/>
          <w:szCs w:val="22"/>
        </w:rPr>
        <w:t xml:space="preserve"> ir </w:t>
      </w:r>
      <w:proofErr w:type="spellStart"/>
      <w:r w:rsidRPr="009906FA">
        <w:rPr>
          <w:sz w:val="22"/>
          <w:szCs w:val="22"/>
        </w:rPr>
        <w:t>kolestiraminą</w:t>
      </w:r>
      <w:proofErr w:type="spellEnd"/>
      <w:r w:rsidRPr="009906FA">
        <w:rPr>
          <w:sz w:val="22"/>
          <w:szCs w:val="22"/>
        </w:rPr>
        <w:t xml:space="preserve"> (vaistą aterosklerozei gydyti);</w:t>
      </w:r>
    </w:p>
    <w:p w14:paraId="4C235432" w14:textId="77777777" w:rsidR="0068657C" w:rsidRPr="009906FA" w:rsidRDefault="0068657C" w:rsidP="0068657C">
      <w:pPr>
        <w:numPr>
          <w:ilvl w:val="0"/>
          <w:numId w:val="2"/>
        </w:numPr>
        <w:rPr>
          <w:sz w:val="22"/>
          <w:szCs w:val="22"/>
        </w:rPr>
      </w:pPr>
      <w:proofErr w:type="spellStart"/>
      <w:r w:rsidRPr="009906FA">
        <w:rPr>
          <w:sz w:val="22"/>
          <w:szCs w:val="22"/>
        </w:rPr>
        <w:t>sulfinpirazono</w:t>
      </w:r>
      <w:proofErr w:type="spellEnd"/>
      <w:r w:rsidRPr="009906FA">
        <w:rPr>
          <w:sz w:val="22"/>
          <w:szCs w:val="22"/>
        </w:rPr>
        <w:t xml:space="preserve"> (vaistą podagrai gydyti) ar </w:t>
      </w:r>
      <w:proofErr w:type="spellStart"/>
      <w:r w:rsidRPr="009906FA">
        <w:rPr>
          <w:sz w:val="22"/>
          <w:szCs w:val="22"/>
        </w:rPr>
        <w:t>vorikonazolo</w:t>
      </w:r>
      <w:proofErr w:type="spellEnd"/>
      <w:r w:rsidRPr="009906FA">
        <w:rPr>
          <w:sz w:val="22"/>
          <w:szCs w:val="22"/>
        </w:rPr>
        <w:t xml:space="preserve"> (priešgrybelinį vaistą);</w:t>
      </w:r>
    </w:p>
    <w:p w14:paraId="0261EF7D" w14:textId="77777777" w:rsidR="0068657C" w:rsidRPr="009906FA" w:rsidRDefault="0068657C" w:rsidP="0068657C">
      <w:pPr>
        <w:numPr>
          <w:ilvl w:val="0"/>
          <w:numId w:val="2"/>
        </w:numPr>
        <w:rPr>
          <w:sz w:val="22"/>
          <w:szCs w:val="22"/>
        </w:rPr>
      </w:pPr>
      <w:proofErr w:type="spellStart"/>
      <w:r w:rsidRPr="009906FA">
        <w:rPr>
          <w:sz w:val="22"/>
          <w:szCs w:val="22"/>
        </w:rPr>
        <w:t>mifepristoną</w:t>
      </w:r>
      <w:proofErr w:type="spellEnd"/>
      <w:r w:rsidRPr="009906FA">
        <w:rPr>
          <w:sz w:val="22"/>
          <w:szCs w:val="22"/>
        </w:rPr>
        <w:t xml:space="preserve"> (vaistą, naudojamą nutraukti nėštumui).</w:t>
      </w:r>
    </w:p>
    <w:p w14:paraId="022D426A" w14:textId="77777777" w:rsidR="0068657C" w:rsidRPr="009906FA" w:rsidRDefault="0068657C" w:rsidP="0068657C">
      <w:pPr>
        <w:rPr>
          <w:sz w:val="22"/>
          <w:szCs w:val="22"/>
        </w:rPr>
      </w:pPr>
    </w:p>
    <w:p w14:paraId="1D59923C" w14:textId="77777777" w:rsidR="0068657C" w:rsidRPr="009906FA" w:rsidRDefault="0068657C" w:rsidP="0068657C">
      <w:pPr>
        <w:rPr>
          <w:b/>
          <w:bCs/>
          <w:sz w:val="22"/>
          <w:szCs w:val="22"/>
        </w:rPr>
      </w:pPr>
      <w:r w:rsidRPr="009906FA">
        <w:rPr>
          <w:b/>
          <w:bCs/>
          <w:sz w:val="22"/>
          <w:szCs w:val="22"/>
        </w:rPr>
        <w:t>Nėštumas ir žindymo laikotarpis</w:t>
      </w:r>
    </w:p>
    <w:p w14:paraId="104BDB57" w14:textId="77777777" w:rsidR="0068657C" w:rsidRPr="009906FA" w:rsidRDefault="0068657C" w:rsidP="0068657C">
      <w:pPr>
        <w:tabs>
          <w:tab w:val="left" w:pos="0"/>
          <w:tab w:val="left" w:pos="567"/>
        </w:tabs>
        <w:rPr>
          <w:i/>
          <w:sz w:val="22"/>
          <w:szCs w:val="22"/>
        </w:rPr>
      </w:pPr>
      <w:r w:rsidRPr="009906FA">
        <w:rPr>
          <w:i/>
          <w:sz w:val="22"/>
          <w:szCs w:val="22"/>
        </w:rPr>
        <w:t>Nėštumas</w:t>
      </w:r>
    </w:p>
    <w:p w14:paraId="492A58BE" w14:textId="77777777" w:rsidR="0068657C" w:rsidRPr="009906FA" w:rsidRDefault="0068657C" w:rsidP="0068657C">
      <w:pPr>
        <w:rPr>
          <w:sz w:val="22"/>
          <w:szCs w:val="22"/>
        </w:rPr>
      </w:pPr>
      <w:r w:rsidRPr="009906FA">
        <w:rPr>
          <w:sz w:val="22"/>
          <w:szCs w:val="22"/>
        </w:rPr>
        <w:t>Jeigu Jūs esate nėščia ar įtariate, kad pastojote, pasakykite gydytojui.</w:t>
      </w:r>
    </w:p>
    <w:p w14:paraId="789B5D71" w14:textId="77777777" w:rsidR="0068657C" w:rsidRPr="009906FA" w:rsidRDefault="0068657C" w:rsidP="0068657C">
      <w:pPr>
        <w:rPr>
          <w:sz w:val="22"/>
          <w:szCs w:val="22"/>
        </w:rPr>
      </w:pPr>
      <w:r w:rsidRPr="009906FA">
        <w:rPr>
          <w:sz w:val="22"/>
          <w:szCs w:val="22"/>
        </w:rPr>
        <w:t xml:space="preserve">Vartojant </w:t>
      </w:r>
      <w:proofErr w:type="spellStart"/>
      <w:r w:rsidRPr="009906FA">
        <w:rPr>
          <w:sz w:val="22"/>
          <w:szCs w:val="22"/>
        </w:rPr>
        <w:t>diklofenaką</w:t>
      </w:r>
      <w:proofErr w:type="spellEnd"/>
      <w:r w:rsidRPr="009906FA">
        <w:rPr>
          <w:sz w:val="22"/>
          <w:szCs w:val="22"/>
        </w:rPr>
        <w:t xml:space="preserve">, pastoti gali tapti sunkiau. Jeigu ketinate pastoti arba Jums nepavyksta pastoti, pasakykite apie tai gydytojui. </w:t>
      </w:r>
    </w:p>
    <w:p w14:paraId="7B5CB1E2" w14:textId="77777777" w:rsidR="0068657C" w:rsidRPr="00E2310D" w:rsidRDefault="0068657C" w:rsidP="0068657C">
      <w:pPr>
        <w:pStyle w:val="Default"/>
        <w:rPr>
          <w:rFonts w:ascii="Times New Roman" w:hAnsi="Times New Roman" w:cs="Times New Roman"/>
        </w:rPr>
      </w:pPr>
      <w:r w:rsidRPr="00E2310D">
        <w:rPr>
          <w:rFonts w:ascii="Times New Roman" w:hAnsi="Times New Roman" w:cs="Times New Roman"/>
          <w:sz w:val="22"/>
          <w:szCs w:val="22"/>
        </w:rPr>
        <w:t xml:space="preserve">Paskutinius tris nėštumo mėnesius </w:t>
      </w:r>
      <w:proofErr w:type="spellStart"/>
      <w:r w:rsidRPr="00E2310D">
        <w:rPr>
          <w:rFonts w:ascii="Times New Roman" w:hAnsi="Times New Roman" w:cs="Times New Roman"/>
          <w:sz w:val="22"/>
          <w:szCs w:val="22"/>
        </w:rPr>
        <w:t>Olfen</w:t>
      </w:r>
      <w:proofErr w:type="spellEnd"/>
      <w:r w:rsidRPr="00E2310D">
        <w:rPr>
          <w:rFonts w:ascii="Times New Roman" w:hAnsi="Times New Roman" w:cs="Times New Roman"/>
          <w:sz w:val="22"/>
          <w:szCs w:val="22"/>
        </w:rPr>
        <w:t xml:space="preserve"> </w:t>
      </w:r>
      <w:proofErr w:type="spellStart"/>
      <w:r w:rsidRPr="00E2310D">
        <w:rPr>
          <w:rFonts w:ascii="Times New Roman" w:hAnsi="Times New Roman" w:cs="Times New Roman"/>
          <w:sz w:val="22"/>
          <w:szCs w:val="22"/>
        </w:rPr>
        <w:t>Depotabs</w:t>
      </w:r>
      <w:proofErr w:type="spellEnd"/>
      <w:r w:rsidRPr="00E2310D">
        <w:rPr>
          <w:rFonts w:ascii="Times New Roman" w:hAnsi="Times New Roman" w:cs="Times New Roman"/>
          <w:sz w:val="22"/>
          <w:szCs w:val="22"/>
        </w:rPr>
        <w:t xml:space="preserve">, kaip ir kitų nesteroidinių vaistų nuo uždegimo, vartoti negalima, kadangi šie vaistai gali pakenkti vaisiui ar sukelti gimdymo komplikacijų. </w:t>
      </w:r>
    </w:p>
    <w:p w14:paraId="2E21126E" w14:textId="77777777" w:rsidR="0068657C" w:rsidRDefault="0068657C" w:rsidP="0068657C">
      <w:pPr>
        <w:autoSpaceDE w:val="0"/>
        <w:autoSpaceDN w:val="0"/>
        <w:adjustRightInd w:val="0"/>
        <w:rPr>
          <w:rFonts w:eastAsia="Calibri"/>
          <w:bCs/>
          <w:color w:val="000000"/>
          <w:sz w:val="22"/>
          <w:szCs w:val="22"/>
          <w:lang w:eastAsia="lt-LT"/>
        </w:rPr>
      </w:pPr>
      <w:r w:rsidRPr="00E2310D">
        <w:rPr>
          <w:rFonts w:eastAsia="Calibri"/>
          <w:bCs/>
          <w:color w:val="000000"/>
          <w:sz w:val="22"/>
          <w:szCs w:val="22"/>
          <w:lang w:eastAsia="lt-LT"/>
        </w:rPr>
        <w:t>Šis vaistas vaisiui gali sukelti inkstų ir širdies sutrikimų</w:t>
      </w:r>
      <w:r>
        <w:rPr>
          <w:rFonts w:eastAsia="Calibri"/>
          <w:bCs/>
          <w:color w:val="000000"/>
          <w:sz w:val="22"/>
          <w:szCs w:val="22"/>
          <w:lang w:eastAsia="lt-LT"/>
        </w:rPr>
        <w:t xml:space="preserve"> arba </w:t>
      </w:r>
      <w:r w:rsidRPr="00933793">
        <w:rPr>
          <w:sz w:val="22"/>
          <w:szCs w:val="22"/>
        </w:rPr>
        <w:t xml:space="preserve">arterinio latako </w:t>
      </w:r>
      <w:r>
        <w:rPr>
          <w:sz w:val="22"/>
          <w:szCs w:val="22"/>
        </w:rPr>
        <w:t>susiaurėjimą</w:t>
      </w:r>
      <w:r w:rsidRPr="00E2310D">
        <w:rPr>
          <w:rFonts w:eastAsia="Calibri"/>
          <w:bCs/>
          <w:color w:val="000000"/>
          <w:sz w:val="22"/>
          <w:szCs w:val="22"/>
          <w:lang w:eastAsia="lt-LT"/>
        </w:rPr>
        <w:t xml:space="preserve">. Jis gali turėti įtakos Jūsų ir Jūsų kūdikio polinkiui kraujuoti ir pavėlinti gimdymą arba pailginti jo trukmę. </w:t>
      </w:r>
    </w:p>
    <w:p w14:paraId="45CCCC05" w14:textId="77777777" w:rsidR="0068657C" w:rsidRPr="00E6261F" w:rsidRDefault="0068657C" w:rsidP="0068657C">
      <w:pPr>
        <w:autoSpaceDE w:val="0"/>
        <w:autoSpaceDN w:val="0"/>
        <w:adjustRightInd w:val="0"/>
        <w:rPr>
          <w:rFonts w:eastAsia="Calibri"/>
          <w:color w:val="000000"/>
          <w:sz w:val="22"/>
          <w:szCs w:val="22"/>
          <w:lang w:eastAsia="lt-LT"/>
        </w:rPr>
      </w:pPr>
    </w:p>
    <w:p w14:paraId="5CBBAF49" w14:textId="77777777" w:rsidR="0068657C" w:rsidRPr="00E6261F" w:rsidRDefault="0068657C" w:rsidP="0068657C">
      <w:pPr>
        <w:pStyle w:val="Default"/>
        <w:rPr>
          <w:rFonts w:ascii="Times New Roman" w:hAnsi="Times New Roman" w:cs="Times New Roman"/>
          <w:sz w:val="22"/>
          <w:szCs w:val="22"/>
        </w:rPr>
      </w:pPr>
      <w:r w:rsidRPr="00E6261F">
        <w:rPr>
          <w:rFonts w:ascii="Times New Roman" w:hAnsi="Times New Roman" w:cs="Times New Roman"/>
          <w:sz w:val="22"/>
          <w:szCs w:val="22"/>
        </w:rPr>
        <w:lastRenderedPageBreak/>
        <w:t xml:space="preserve">Pirmuosius 6 nėštumo mėnesius </w:t>
      </w:r>
      <w:proofErr w:type="spellStart"/>
      <w:r w:rsidRPr="00E6261F">
        <w:rPr>
          <w:rFonts w:ascii="Times New Roman" w:hAnsi="Times New Roman" w:cs="Times New Roman"/>
          <w:sz w:val="22"/>
          <w:szCs w:val="22"/>
        </w:rPr>
        <w:t>Olfen</w:t>
      </w:r>
      <w:proofErr w:type="spellEnd"/>
      <w:r w:rsidRPr="00E6261F">
        <w:rPr>
          <w:rFonts w:ascii="Times New Roman" w:hAnsi="Times New Roman" w:cs="Times New Roman"/>
          <w:sz w:val="22"/>
          <w:szCs w:val="22"/>
        </w:rPr>
        <w:t xml:space="preserve"> </w:t>
      </w:r>
      <w:proofErr w:type="spellStart"/>
      <w:r w:rsidRPr="00E6261F">
        <w:rPr>
          <w:rFonts w:ascii="Times New Roman" w:hAnsi="Times New Roman" w:cs="Times New Roman"/>
          <w:sz w:val="22"/>
          <w:szCs w:val="22"/>
        </w:rPr>
        <w:t>Depotabs</w:t>
      </w:r>
      <w:proofErr w:type="spellEnd"/>
      <w:r w:rsidRPr="00E6261F">
        <w:rPr>
          <w:rFonts w:ascii="Times New Roman" w:hAnsi="Times New Roman" w:cs="Times New Roman"/>
          <w:sz w:val="22"/>
          <w:szCs w:val="22"/>
        </w:rPr>
        <w:t xml:space="preserve"> vartoti negalima, nebent tai neabejotinai būtina ir taip pataria gydytojas. </w:t>
      </w:r>
    </w:p>
    <w:p w14:paraId="27406AB3" w14:textId="77777777" w:rsidR="0068657C" w:rsidRPr="00E6261F" w:rsidRDefault="0068657C" w:rsidP="0068657C">
      <w:pPr>
        <w:autoSpaceDE w:val="0"/>
        <w:autoSpaceDN w:val="0"/>
        <w:adjustRightInd w:val="0"/>
        <w:rPr>
          <w:rFonts w:eastAsia="Calibri"/>
          <w:color w:val="000000"/>
          <w:sz w:val="22"/>
          <w:szCs w:val="22"/>
          <w:lang w:eastAsia="lt-LT"/>
        </w:rPr>
      </w:pPr>
      <w:r w:rsidRPr="00E6261F">
        <w:rPr>
          <w:rFonts w:eastAsia="Calibri"/>
          <w:color w:val="000000"/>
          <w:sz w:val="22"/>
          <w:szCs w:val="22"/>
          <w:lang w:eastAsia="lt-LT"/>
        </w:rPr>
        <w:t xml:space="preserve">Jeigu šiuo laikotarpiu arba tuo metu, kai bandote pastoti, jums reikia gydymo šiuo vaistu, vartokite mažiausią jo dozę ir kaip įmanoma trumpiau. </w:t>
      </w:r>
    </w:p>
    <w:p w14:paraId="6D4A0D12" w14:textId="77777777" w:rsidR="0068657C" w:rsidRPr="003E1C2F" w:rsidRDefault="0068657C" w:rsidP="0068657C">
      <w:pPr>
        <w:autoSpaceDE w:val="0"/>
        <w:autoSpaceDN w:val="0"/>
        <w:adjustRightInd w:val="0"/>
        <w:rPr>
          <w:rFonts w:eastAsia="Calibri"/>
          <w:color w:val="000000"/>
          <w:sz w:val="22"/>
          <w:szCs w:val="22"/>
          <w:lang w:eastAsia="lt-LT"/>
        </w:rPr>
      </w:pPr>
      <w:r w:rsidRPr="003E1C2F">
        <w:rPr>
          <w:rFonts w:eastAsia="Calibri"/>
          <w:bCs/>
          <w:color w:val="000000"/>
          <w:sz w:val="22"/>
          <w:szCs w:val="22"/>
          <w:lang w:eastAsia="lt-LT"/>
        </w:rPr>
        <w:t xml:space="preserve">Nuo 20-os nėštumo savaitės </w:t>
      </w:r>
      <w:proofErr w:type="spellStart"/>
      <w:r w:rsidRPr="003E1C2F">
        <w:rPr>
          <w:rFonts w:eastAsia="Calibri"/>
          <w:bCs/>
          <w:color w:val="000000"/>
          <w:sz w:val="22"/>
          <w:szCs w:val="22"/>
          <w:lang w:eastAsia="lt-LT"/>
        </w:rPr>
        <w:t>Olfen</w:t>
      </w:r>
      <w:proofErr w:type="spellEnd"/>
      <w:r w:rsidRPr="003E1C2F">
        <w:rPr>
          <w:rFonts w:eastAsia="Calibri"/>
          <w:bCs/>
          <w:color w:val="000000"/>
          <w:sz w:val="22"/>
          <w:szCs w:val="22"/>
          <w:lang w:eastAsia="lt-LT"/>
        </w:rPr>
        <w:t xml:space="preserve"> </w:t>
      </w:r>
      <w:proofErr w:type="spellStart"/>
      <w:r w:rsidRPr="003E1C2F">
        <w:rPr>
          <w:rFonts w:eastAsia="Calibri"/>
          <w:bCs/>
          <w:color w:val="000000"/>
          <w:sz w:val="22"/>
          <w:szCs w:val="22"/>
          <w:lang w:eastAsia="lt-LT"/>
        </w:rPr>
        <w:t>Depotabs</w:t>
      </w:r>
      <w:proofErr w:type="spellEnd"/>
      <w:r w:rsidRPr="003E1C2F">
        <w:rPr>
          <w:rFonts w:eastAsia="Calibri"/>
          <w:bCs/>
          <w:color w:val="000000"/>
          <w:sz w:val="22"/>
          <w:szCs w:val="22"/>
          <w:lang w:eastAsia="lt-LT"/>
        </w:rPr>
        <w:t xml:space="preserve"> gali s</w:t>
      </w:r>
      <w:r>
        <w:rPr>
          <w:rFonts w:eastAsia="Calibri"/>
          <w:bCs/>
          <w:color w:val="000000"/>
          <w:sz w:val="22"/>
          <w:szCs w:val="22"/>
          <w:lang w:eastAsia="lt-LT"/>
        </w:rPr>
        <w:t>ukelti vaisiui inkstų sutrikimų</w:t>
      </w:r>
      <w:r w:rsidRPr="003E1C2F">
        <w:rPr>
          <w:rFonts w:eastAsia="Calibri"/>
          <w:bCs/>
          <w:color w:val="000000"/>
          <w:sz w:val="22"/>
          <w:szCs w:val="22"/>
          <w:lang w:eastAsia="lt-LT"/>
        </w:rPr>
        <w:t>, jeigu vaisto vartojama daugiau kaip kelias dienas. Dėl to gali sumažėti vaisiaus vandenų (</w:t>
      </w:r>
      <w:proofErr w:type="spellStart"/>
      <w:r w:rsidRPr="003E1C2F">
        <w:rPr>
          <w:rFonts w:eastAsia="Calibri"/>
          <w:bCs/>
          <w:color w:val="000000"/>
          <w:sz w:val="22"/>
          <w:szCs w:val="22"/>
          <w:lang w:eastAsia="lt-LT"/>
        </w:rPr>
        <w:t>oligohidramnionas</w:t>
      </w:r>
      <w:proofErr w:type="spellEnd"/>
      <w:r w:rsidRPr="003E1C2F">
        <w:rPr>
          <w:rFonts w:eastAsia="Calibri"/>
          <w:bCs/>
          <w:color w:val="000000"/>
          <w:sz w:val="22"/>
          <w:szCs w:val="22"/>
          <w:lang w:eastAsia="lt-LT"/>
        </w:rPr>
        <w:t xml:space="preserve">) arba </w:t>
      </w:r>
      <w:r>
        <w:rPr>
          <w:rFonts w:eastAsia="Calibri"/>
          <w:bCs/>
          <w:color w:val="000000"/>
          <w:sz w:val="22"/>
          <w:szCs w:val="22"/>
          <w:lang w:eastAsia="lt-LT"/>
        </w:rPr>
        <w:t>atsirasti kūdikio širdies kraujagyslių susiaurėjimas (</w:t>
      </w:r>
      <w:proofErr w:type="spellStart"/>
      <w:r>
        <w:rPr>
          <w:rFonts w:eastAsia="Calibri"/>
          <w:bCs/>
          <w:color w:val="000000"/>
          <w:sz w:val="22"/>
          <w:szCs w:val="22"/>
          <w:lang w:eastAsia="lt-LT"/>
        </w:rPr>
        <w:t>ductus</w:t>
      </w:r>
      <w:proofErr w:type="spellEnd"/>
      <w:r>
        <w:rPr>
          <w:rFonts w:eastAsia="Calibri"/>
          <w:bCs/>
          <w:color w:val="000000"/>
          <w:sz w:val="22"/>
          <w:szCs w:val="22"/>
          <w:lang w:eastAsia="lt-LT"/>
        </w:rPr>
        <w:t xml:space="preserve"> </w:t>
      </w:r>
      <w:proofErr w:type="spellStart"/>
      <w:r>
        <w:rPr>
          <w:rFonts w:eastAsia="Calibri"/>
          <w:bCs/>
          <w:color w:val="000000"/>
          <w:sz w:val="22"/>
          <w:szCs w:val="22"/>
          <w:lang w:eastAsia="lt-LT"/>
        </w:rPr>
        <w:t>arteriousus</w:t>
      </w:r>
      <w:proofErr w:type="spellEnd"/>
      <w:r>
        <w:rPr>
          <w:rFonts w:eastAsia="Calibri"/>
          <w:bCs/>
          <w:color w:val="000000"/>
          <w:sz w:val="22"/>
          <w:szCs w:val="22"/>
          <w:lang w:eastAsia="lt-LT"/>
        </w:rPr>
        <w:t>)</w:t>
      </w:r>
      <w:r w:rsidRPr="003E1C2F">
        <w:rPr>
          <w:rFonts w:eastAsia="Calibri"/>
          <w:bCs/>
          <w:color w:val="000000"/>
          <w:sz w:val="22"/>
          <w:szCs w:val="22"/>
          <w:lang w:eastAsia="lt-LT"/>
        </w:rPr>
        <w:t xml:space="preserve">. Jeigu gydymą reikia tęsti ilgiau nei kelias dienas, gydytojas gali rekomenduoti atlikti papildomą stebėseną. </w:t>
      </w:r>
    </w:p>
    <w:p w14:paraId="4CE466A5" w14:textId="77777777" w:rsidR="0068657C" w:rsidRPr="009906FA" w:rsidRDefault="0068657C" w:rsidP="0068657C">
      <w:pPr>
        <w:rPr>
          <w:sz w:val="22"/>
          <w:szCs w:val="22"/>
        </w:rPr>
      </w:pPr>
    </w:p>
    <w:p w14:paraId="7142B290" w14:textId="77777777" w:rsidR="0068657C" w:rsidRPr="009906FA" w:rsidRDefault="0068657C" w:rsidP="0068657C">
      <w:pPr>
        <w:tabs>
          <w:tab w:val="left" w:pos="0"/>
          <w:tab w:val="left" w:pos="567"/>
        </w:tabs>
        <w:rPr>
          <w:i/>
          <w:sz w:val="22"/>
          <w:szCs w:val="22"/>
        </w:rPr>
      </w:pPr>
      <w:r w:rsidRPr="009906FA">
        <w:rPr>
          <w:i/>
          <w:sz w:val="22"/>
          <w:szCs w:val="22"/>
        </w:rPr>
        <w:t>Žindymo laikotarpis</w:t>
      </w:r>
    </w:p>
    <w:p w14:paraId="26C92A5C" w14:textId="77777777" w:rsidR="0068657C" w:rsidRPr="009906FA" w:rsidRDefault="0068657C" w:rsidP="0068657C">
      <w:pPr>
        <w:rPr>
          <w:sz w:val="22"/>
          <w:szCs w:val="22"/>
        </w:rPr>
      </w:pPr>
      <w:r w:rsidRPr="009906FA">
        <w:rPr>
          <w:sz w:val="22"/>
          <w:szCs w:val="22"/>
        </w:rPr>
        <w:t>Jeigu žindote kūdikį, pasakykite tai gydytojui.</w:t>
      </w:r>
    </w:p>
    <w:p w14:paraId="0E6AE291" w14:textId="77777777" w:rsidR="0068657C" w:rsidRPr="009906FA" w:rsidRDefault="0068657C" w:rsidP="0068657C">
      <w:pPr>
        <w:rPr>
          <w:sz w:val="22"/>
          <w:szCs w:val="22"/>
          <w:lang w:eastAsia="lt-LT"/>
        </w:rPr>
      </w:pPr>
      <w:r w:rsidRPr="009906FA">
        <w:rPr>
          <w:sz w:val="22"/>
          <w:szCs w:val="22"/>
          <w:lang w:eastAsia="lt-LT"/>
        </w:rPr>
        <w:t xml:space="preserve">Jeigu vartojate </w:t>
      </w:r>
      <w:proofErr w:type="spellStart"/>
      <w:r w:rsidRPr="009906FA">
        <w:rPr>
          <w:sz w:val="22"/>
          <w:szCs w:val="22"/>
          <w:lang w:eastAsia="lt-LT"/>
        </w:rPr>
        <w:t>Olfen</w:t>
      </w:r>
      <w:proofErr w:type="spellEnd"/>
      <w:r w:rsidRPr="009906FA">
        <w:rPr>
          <w:sz w:val="22"/>
          <w:szCs w:val="22"/>
          <w:lang w:eastAsia="lt-LT"/>
        </w:rPr>
        <w:t xml:space="preserve"> </w:t>
      </w:r>
      <w:proofErr w:type="spellStart"/>
      <w:r w:rsidRPr="009906FA">
        <w:rPr>
          <w:sz w:val="22"/>
          <w:szCs w:val="22"/>
          <w:lang w:eastAsia="lt-LT"/>
        </w:rPr>
        <w:t>Depotabs</w:t>
      </w:r>
      <w:proofErr w:type="spellEnd"/>
      <w:r w:rsidRPr="009906FA">
        <w:rPr>
          <w:sz w:val="22"/>
          <w:szCs w:val="22"/>
          <w:lang w:eastAsia="lt-LT"/>
        </w:rPr>
        <w:t>, žindymą reikia nutraukti, nes šis vaistas gali pakenkti kūdikiui.</w:t>
      </w:r>
    </w:p>
    <w:p w14:paraId="358291AB" w14:textId="77777777" w:rsidR="0068657C" w:rsidRPr="009906FA" w:rsidRDefault="0068657C" w:rsidP="0068657C">
      <w:pPr>
        <w:rPr>
          <w:noProof/>
          <w:sz w:val="22"/>
          <w:szCs w:val="22"/>
        </w:rPr>
      </w:pPr>
    </w:p>
    <w:p w14:paraId="6D1B216A" w14:textId="77777777" w:rsidR="0068657C" w:rsidRPr="009906FA" w:rsidRDefault="0068657C" w:rsidP="0068657C">
      <w:pPr>
        <w:rPr>
          <w:b/>
          <w:bCs/>
          <w:sz w:val="22"/>
          <w:szCs w:val="22"/>
        </w:rPr>
      </w:pPr>
      <w:r w:rsidRPr="009906FA">
        <w:rPr>
          <w:b/>
          <w:bCs/>
          <w:sz w:val="22"/>
          <w:szCs w:val="22"/>
        </w:rPr>
        <w:t>Vairavimas ir mechanizmų valdymas</w:t>
      </w:r>
    </w:p>
    <w:p w14:paraId="44DDC69C" w14:textId="77777777" w:rsidR="0068657C" w:rsidRPr="009906FA" w:rsidRDefault="0068657C" w:rsidP="0068657C">
      <w:pPr>
        <w:rPr>
          <w:sz w:val="22"/>
          <w:szCs w:val="22"/>
          <w:lang w:eastAsia="lt-LT"/>
        </w:rPr>
      </w:pPr>
      <w:r w:rsidRPr="009906FA">
        <w:rPr>
          <w:sz w:val="22"/>
          <w:szCs w:val="22"/>
          <w:lang w:eastAsia="lt-LT"/>
        </w:rPr>
        <w:t xml:space="preserve">Jeigu vartojant </w:t>
      </w:r>
      <w:proofErr w:type="spellStart"/>
      <w:r w:rsidRPr="009906FA">
        <w:rPr>
          <w:sz w:val="22"/>
          <w:szCs w:val="22"/>
          <w:lang w:eastAsia="lt-LT"/>
        </w:rPr>
        <w:t>Olfen</w:t>
      </w:r>
      <w:proofErr w:type="spellEnd"/>
      <w:r w:rsidRPr="009906FA">
        <w:rPr>
          <w:sz w:val="22"/>
          <w:szCs w:val="22"/>
          <w:lang w:eastAsia="lt-LT"/>
        </w:rPr>
        <w:t xml:space="preserve"> </w:t>
      </w:r>
      <w:proofErr w:type="spellStart"/>
      <w:r w:rsidRPr="009906FA">
        <w:rPr>
          <w:sz w:val="22"/>
          <w:szCs w:val="22"/>
          <w:lang w:eastAsia="lt-LT"/>
        </w:rPr>
        <w:t>Depotabs</w:t>
      </w:r>
      <w:proofErr w:type="spellEnd"/>
      <w:r w:rsidRPr="009906FA">
        <w:rPr>
          <w:sz w:val="22"/>
          <w:szCs w:val="22"/>
          <w:lang w:eastAsia="lt-LT"/>
        </w:rPr>
        <w:t xml:space="preserve"> atsiranda šalutinis poveikis, toks kaip regėjimo sutrikimai, galvos svaigimas, mieguistumas ar kitokie centrinės nervų sistemos sutrikimai, nevairuokite ir nevaldykite jokių mechanizmų.</w:t>
      </w:r>
    </w:p>
    <w:p w14:paraId="0B19261E" w14:textId="77777777" w:rsidR="0068657C" w:rsidRPr="009906FA" w:rsidRDefault="0068657C" w:rsidP="0068657C">
      <w:pPr>
        <w:rPr>
          <w:noProof/>
          <w:sz w:val="22"/>
          <w:szCs w:val="22"/>
        </w:rPr>
      </w:pPr>
    </w:p>
    <w:p w14:paraId="5ED7FF66" w14:textId="77777777" w:rsidR="0068657C" w:rsidRPr="009906FA" w:rsidRDefault="0068657C" w:rsidP="0068657C">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sudėtyje yra laktozės</w:t>
      </w:r>
    </w:p>
    <w:p w14:paraId="1F6DD63B" w14:textId="77777777" w:rsidR="0068657C" w:rsidRPr="009906FA" w:rsidRDefault="0068657C" w:rsidP="0068657C">
      <w:pPr>
        <w:rPr>
          <w:sz w:val="22"/>
          <w:szCs w:val="22"/>
          <w:lang w:eastAsia="lt-LT"/>
        </w:rPr>
      </w:pPr>
      <w:r w:rsidRPr="009906FA">
        <w:rPr>
          <w:sz w:val="22"/>
          <w:szCs w:val="22"/>
          <w:lang w:eastAsia="lt-LT"/>
        </w:rPr>
        <w:t>Jeigu gydytojas Jums yra sakęs, kad netoleruojate kokių nors angliavandenių, kreipkitės į jį prieš pradėdami vartoti šį vaistą.</w:t>
      </w:r>
    </w:p>
    <w:p w14:paraId="53C057AB" w14:textId="77777777" w:rsidR="0068657C" w:rsidRDefault="0068657C" w:rsidP="0068657C">
      <w:pPr>
        <w:rPr>
          <w:noProof/>
          <w:sz w:val="22"/>
          <w:szCs w:val="22"/>
        </w:rPr>
      </w:pPr>
    </w:p>
    <w:p w14:paraId="14F02AD8" w14:textId="77777777" w:rsidR="0068657C" w:rsidRDefault="0068657C" w:rsidP="0068657C">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sudėtyje yra</w:t>
      </w:r>
      <w:r>
        <w:rPr>
          <w:b/>
          <w:bCs/>
          <w:sz w:val="22"/>
          <w:szCs w:val="22"/>
        </w:rPr>
        <w:t xml:space="preserve"> natrio</w:t>
      </w:r>
    </w:p>
    <w:p w14:paraId="5CA84D46" w14:textId="77777777" w:rsidR="0068657C" w:rsidRPr="00B170AE" w:rsidRDefault="0068657C" w:rsidP="0068657C">
      <w:pPr>
        <w:rPr>
          <w:color w:val="000000"/>
        </w:rPr>
      </w:pPr>
      <w:r>
        <w:rPr>
          <w:color w:val="000000"/>
        </w:rPr>
        <w:t>Šio vaisto vienoje plėvele dengtoje tabletėje yra mažiau kaip 1 </w:t>
      </w:r>
      <w:proofErr w:type="spellStart"/>
      <w:r>
        <w:rPr>
          <w:color w:val="000000"/>
        </w:rPr>
        <w:t>mmol</w:t>
      </w:r>
      <w:proofErr w:type="spellEnd"/>
      <w:r>
        <w:rPr>
          <w:color w:val="000000"/>
        </w:rPr>
        <w:t xml:space="preserve"> (23 mg) natrio, </w:t>
      </w:r>
      <w:proofErr w:type="spellStart"/>
      <w:r>
        <w:rPr>
          <w:color w:val="000000"/>
        </w:rPr>
        <w:t>t.y</w:t>
      </w:r>
      <w:proofErr w:type="spellEnd"/>
      <w:r>
        <w:rPr>
          <w:color w:val="000000"/>
        </w:rPr>
        <w:t>. jis beveik neturi reikšmės.</w:t>
      </w:r>
    </w:p>
    <w:p w14:paraId="3FA96819" w14:textId="77777777" w:rsidR="0068657C" w:rsidRPr="009906FA" w:rsidRDefault="0068657C" w:rsidP="0068657C">
      <w:pPr>
        <w:rPr>
          <w:noProof/>
          <w:sz w:val="22"/>
          <w:szCs w:val="22"/>
        </w:rPr>
      </w:pPr>
    </w:p>
    <w:p w14:paraId="610B4F9C" w14:textId="77777777" w:rsidR="0068657C" w:rsidRPr="009906FA" w:rsidRDefault="0068657C" w:rsidP="0068657C">
      <w:pPr>
        <w:keepNext/>
        <w:tabs>
          <w:tab w:val="left" w:pos="567"/>
        </w:tabs>
        <w:ind w:left="567" w:hanging="567"/>
        <w:outlineLvl w:val="1"/>
        <w:rPr>
          <w:b/>
          <w:sz w:val="22"/>
          <w:szCs w:val="22"/>
        </w:rPr>
      </w:pPr>
      <w:bookmarkStart w:id="5" w:name="_Toc129243141"/>
      <w:bookmarkStart w:id="6" w:name="_Toc129243266"/>
      <w:r w:rsidRPr="009906FA">
        <w:rPr>
          <w:b/>
          <w:sz w:val="22"/>
          <w:szCs w:val="22"/>
        </w:rPr>
        <w:t>3.</w:t>
      </w:r>
      <w:r w:rsidRPr="009906FA">
        <w:rPr>
          <w:b/>
          <w:sz w:val="22"/>
          <w:szCs w:val="22"/>
        </w:rPr>
        <w:tab/>
      </w:r>
      <w:bookmarkEnd w:id="5"/>
      <w:bookmarkEnd w:id="6"/>
      <w:r w:rsidRPr="009906FA">
        <w:rPr>
          <w:b/>
          <w:sz w:val="22"/>
          <w:szCs w:val="22"/>
        </w:rPr>
        <w:t xml:space="preserve">Kaip vartoti </w:t>
      </w:r>
      <w:proofErr w:type="spellStart"/>
      <w:r w:rsidRPr="009906FA">
        <w:rPr>
          <w:b/>
          <w:sz w:val="22"/>
          <w:szCs w:val="22"/>
        </w:rPr>
        <w:t>Olfen</w:t>
      </w:r>
      <w:proofErr w:type="spellEnd"/>
      <w:r w:rsidRPr="009906FA">
        <w:rPr>
          <w:b/>
          <w:sz w:val="22"/>
          <w:szCs w:val="22"/>
        </w:rPr>
        <w:t xml:space="preserve"> </w:t>
      </w:r>
      <w:proofErr w:type="spellStart"/>
      <w:r w:rsidRPr="009906FA">
        <w:rPr>
          <w:b/>
          <w:sz w:val="22"/>
          <w:szCs w:val="22"/>
        </w:rPr>
        <w:t>Depotabs</w:t>
      </w:r>
      <w:proofErr w:type="spellEnd"/>
      <w:r w:rsidRPr="009906FA">
        <w:rPr>
          <w:b/>
          <w:sz w:val="22"/>
          <w:szCs w:val="22"/>
        </w:rPr>
        <w:t xml:space="preserve">  </w:t>
      </w:r>
    </w:p>
    <w:p w14:paraId="09FA0D49" w14:textId="77777777" w:rsidR="0068657C" w:rsidRPr="009906FA" w:rsidRDefault="0068657C" w:rsidP="0068657C">
      <w:pPr>
        <w:rPr>
          <w:noProof/>
          <w:sz w:val="22"/>
          <w:szCs w:val="22"/>
        </w:rPr>
      </w:pPr>
    </w:p>
    <w:p w14:paraId="58DC556D" w14:textId="77777777" w:rsidR="0068657C" w:rsidRPr="009906FA" w:rsidRDefault="0068657C" w:rsidP="0068657C">
      <w:pPr>
        <w:rPr>
          <w:sz w:val="22"/>
          <w:szCs w:val="22"/>
          <w:lang w:eastAsia="lt-LT"/>
        </w:rPr>
      </w:pPr>
      <w:proofErr w:type="spellStart"/>
      <w:r w:rsidRPr="009906FA">
        <w:rPr>
          <w:sz w:val="22"/>
          <w:szCs w:val="22"/>
          <w:lang w:eastAsia="lt-LT"/>
        </w:rPr>
        <w:t>Olfen</w:t>
      </w:r>
      <w:proofErr w:type="spellEnd"/>
      <w:r w:rsidRPr="009906FA">
        <w:rPr>
          <w:sz w:val="22"/>
          <w:szCs w:val="22"/>
          <w:lang w:eastAsia="lt-LT"/>
        </w:rPr>
        <w:t xml:space="preserve"> </w:t>
      </w:r>
      <w:proofErr w:type="spellStart"/>
      <w:r w:rsidRPr="009906FA">
        <w:rPr>
          <w:sz w:val="22"/>
          <w:szCs w:val="22"/>
          <w:lang w:eastAsia="lt-LT"/>
        </w:rPr>
        <w:t>Depotabs</w:t>
      </w:r>
      <w:proofErr w:type="spellEnd"/>
      <w:r w:rsidRPr="009906FA">
        <w:rPr>
          <w:sz w:val="22"/>
          <w:szCs w:val="22"/>
          <w:lang w:eastAsia="lt-LT"/>
        </w:rPr>
        <w:t xml:space="preserve"> visada vartokite tiksliai, kaip nurodė gydytojas. Jeigu abejojate, kreipkitės į gydytoją arba vaistininką.</w:t>
      </w:r>
    </w:p>
    <w:p w14:paraId="17C62160" w14:textId="77777777" w:rsidR="0068657C" w:rsidRPr="009906FA" w:rsidRDefault="0068657C" w:rsidP="0068657C">
      <w:pPr>
        <w:rPr>
          <w:sz w:val="22"/>
          <w:szCs w:val="22"/>
          <w:lang w:eastAsia="lt-LT"/>
        </w:rPr>
      </w:pPr>
    </w:p>
    <w:p w14:paraId="26FB0D22" w14:textId="77777777" w:rsidR="0068657C" w:rsidRPr="009906FA" w:rsidRDefault="0068657C" w:rsidP="0068657C">
      <w:pPr>
        <w:tabs>
          <w:tab w:val="left" w:pos="0"/>
          <w:tab w:val="left" w:pos="567"/>
        </w:tabs>
        <w:rPr>
          <w:i/>
          <w:sz w:val="22"/>
          <w:szCs w:val="22"/>
        </w:rPr>
      </w:pPr>
      <w:r w:rsidRPr="009906FA">
        <w:rPr>
          <w:i/>
          <w:sz w:val="22"/>
          <w:szCs w:val="22"/>
        </w:rPr>
        <w:t>Kokią dozę gerti</w:t>
      </w:r>
    </w:p>
    <w:p w14:paraId="0833A01B" w14:textId="77777777" w:rsidR="0068657C" w:rsidRPr="009906FA" w:rsidRDefault="0068657C" w:rsidP="0068657C">
      <w:pPr>
        <w:tabs>
          <w:tab w:val="left" w:pos="0"/>
          <w:tab w:val="left" w:pos="567"/>
        </w:tabs>
        <w:rPr>
          <w:sz w:val="22"/>
          <w:szCs w:val="22"/>
        </w:rPr>
      </w:pPr>
      <w:r w:rsidRPr="009906FA">
        <w:rPr>
          <w:sz w:val="22"/>
          <w:szCs w:val="22"/>
        </w:rPr>
        <w:t xml:space="preserve">Negalima viršyti rekomenduojamos dozės. Svarbu vartoti mažiausią dozę, kuri sumažina skausmą, ir negerti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ilgiau negu būtina.</w:t>
      </w:r>
    </w:p>
    <w:p w14:paraId="3F91DB9D" w14:textId="77777777" w:rsidR="0068657C" w:rsidRPr="009906FA" w:rsidRDefault="0068657C" w:rsidP="0068657C">
      <w:pPr>
        <w:tabs>
          <w:tab w:val="left" w:pos="0"/>
          <w:tab w:val="left" w:pos="567"/>
        </w:tabs>
        <w:rPr>
          <w:sz w:val="22"/>
          <w:szCs w:val="22"/>
        </w:rPr>
      </w:pPr>
    </w:p>
    <w:p w14:paraId="59A2EB87" w14:textId="77777777" w:rsidR="0068657C" w:rsidRPr="009906FA" w:rsidRDefault="0068657C" w:rsidP="0068657C">
      <w:pPr>
        <w:tabs>
          <w:tab w:val="left" w:pos="0"/>
          <w:tab w:val="left" w:pos="567"/>
        </w:tabs>
        <w:rPr>
          <w:sz w:val="22"/>
          <w:szCs w:val="22"/>
        </w:rPr>
      </w:pPr>
      <w:r w:rsidRPr="009906FA">
        <w:rPr>
          <w:sz w:val="22"/>
          <w:szCs w:val="22"/>
        </w:rPr>
        <w:t xml:space="preserve">Gydytojas pasakys Jums, kokią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dozę reikia gerti. Priklausomai nuo Jūsų reakcijos į gydymą, gydytojas gali padidinti arba sumažinti dozę.</w:t>
      </w:r>
    </w:p>
    <w:p w14:paraId="5A327D8C" w14:textId="77777777" w:rsidR="0068657C" w:rsidRPr="009906FA" w:rsidRDefault="0068657C" w:rsidP="0068657C">
      <w:pPr>
        <w:numPr>
          <w:ilvl w:val="12"/>
          <w:numId w:val="0"/>
        </w:numPr>
        <w:jc w:val="both"/>
        <w:rPr>
          <w:b/>
          <w:noProof/>
          <w:sz w:val="22"/>
          <w:szCs w:val="22"/>
        </w:rPr>
      </w:pPr>
    </w:p>
    <w:p w14:paraId="5E074617" w14:textId="77777777" w:rsidR="0068657C" w:rsidRPr="009906FA" w:rsidRDefault="0068657C" w:rsidP="0068657C">
      <w:pPr>
        <w:tabs>
          <w:tab w:val="left" w:pos="0"/>
          <w:tab w:val="left" w:pos="567"/>
        </w:tabs>
        <w:rPr>
          <w:i/>
          <w:sz w:val="22"/>
          <w:szCs w:val="22"/>
        </w:rPr>
      </w:pPr>
      <w:r w:rsidRPr="009906FA">
        <w:rPr>
          <w:i/>
          <w:sz w:val="22"/>
          <w:szCs w:val="22"/>
        </w:rPr>
        <w:t>Suaugę žmonės</w:t>
      </w:r>
    </w:p>
    <w:p w14:paraId="5818BF37" w14:textId="77777777" w:rsidR="0068657C" w:rsidRPr="009906FA" w:rsidRDefault="0068657C" w:rsidP="0068657C">
      <w:pPr>
        <w:tabs>
          <w:tab w:val="left" w:pos="567"/>
        </w:tabs>
        <w:rPr>
          <w:sz w:val="22"/>
          <w:szCs w:val="22"/>
        </w:rPr>
      </w:pPr>
      <w:r w:rsidRPr="009906FA">
        <w:rPr>
          <w:sz w:val="22"/>
          <w:szCs w:val="22"/>
        </w:rPr>
        <w:t xml:space="preserve">Jei gydytojas nepaskyrė kitaip, rekomenduojama dozė yra 1 </w:t>
      </w:r>
      <w:r>
        <w:rPr>
          <w:sz w:val="22"/>
          <w:szCs w:val="22"/>
        </w:rPr>
        <w:t>arba</w:t>
      </w:r>
      <w:r w:rsidRPr="009906FA">
        <w:rPr>
          <w:sz w:val="22"/>
          <w:szCs w:val="22"/>
        </w:rPr>
        <w:t xml:space="preserve"> 2 pailginto atpalaidavimo table</w:t>
      </w:r>
      <w:r>
        <w:rPr>
          <w:sz w:val="22"/>
          <w:szCs w:val="22"/>
        </w:rPr>
        <w:t>tės</w:t>
      </w:r>
      <w:r w:rsidRPr="009906FA">
        <w:rPr>
          <w:sz w:val="22"/>
          <w:szCs w:val="22"/>
        </w:rPr>
        <w:t xml:space="preserve"> per parą (75 –150 mg veikliosios medžiagos </w:t>
      </w:r>
      <w:proofErr w:type="spellStart"/>
      <w:r w:rsidRPr="009906FA">
        <w:rPr>
          <w:sz w:val="22"/>
          <w:szCs w:val="22"/>
        </w:rPr>
        <w:t>diklofenako</w:t>
      </w:r>
      <w:proofErr w:type="spellEnd"/>
      <w:r w:rsidRPr="009906FA">
        <w:rPr>
          <w:sz w:val="22"/>
          <w:szCs w:val="22"/>
        </w:rPr>
        <w:t xml:space="preserve"> natrio druskos).</w:t>
      </w:r>
    </w:p>
    <w:p w14:paraId="486C792C" w14:textId="77777777" w:rsidR="0068657C" w:rsidRPr="009906FA" w:rsidRDefault="0068657C" w:rsidP="0068657C">
      <w:pPr>
        <w:rPr>
          <w:noProof/>
          <w:sz w:val="22"/>
          <w:szCs w:val="22"/>
        </w:rPr>
      </w:pPr>
    </w:p>
    <w:p w14:paraId="04715ECF" w14:textId="77777777" w:rsidR="0068657C" w:rsidRPr="009906FA" w:rsidRDefault="0068657C" w:rsidP="0068657C">
      <w:pPr>
        <w:rPr>
          <w:noProof/>
          <w:sz w:val="22"/>
          <w:szCs w:val="22"/>
        </w:rPr>
      </w:pPr>
      <w:r w:rsidRPr="009906FA">
        <w:rPr>
          <w:noProof/>
          <w:sz w:val="22"/>
          <w:szCs w:val="22"/>
        </w:rPr>
        <w:t xml:space="preserve">Jeigu reikia išgerti daugiau nei 1 </w:t>
      </w:r>
      <w:r>
        <w:rPr>
          <w:noProof/>
          <w:sz w:val="22"/>
          <w:szCs w:val="22"/>
        </w:rPr>
        <w:t xml:space="preserve">pailginto atpalaidavimo </w:t>
      </w:r>
      <w:r w:rsidRPr="009906FA">
        <w:rPr>
          <w:noProof/>
          <w:sz w:val="22"/>
          <w:szCs w:val="22"/>
        </w:rPr>
        <w:t>tabletę per parą, išdalinkite tabletes vienodomis paros dozėmis, pavyzdžiui, vieną prieš pusryčius, ir vieną prieš pietus.</w:t>
      </w:r>
    </w:p>
    <w:p w14:paraId="0C4EEC2A" w14:textId="77777777" w:rsidR="0068657C" w:rsidRPr="009906FA" w:rsidRDefault="0068657C" w:rsidP="0068657C">
      <w:pPr>
        <w:tabs>
          <w:tab w:val="left" w:pos="567"/>
        </w:tabs>
        <w:rPr>
          <w:sz w:val="22"/>
          <w:szCs w:val="22"/>
        </w:rPr>
      </w:pPr>
    </w:p>
    <w:p w14:paraId="4AC6CD3E" w14:textId="77777777" w:rsidR="0068657C" w:rsidRPr="009906FA" w:rsidRDefault="0068657C" w:rsidP="0068657C">
      <w:pPr>
        <w:jc w:val="both"/>
        <w:rPr>
          <w:i/>
          <w:sz w:val="22"/>
          <w:szCs w:val="22"/>
        </w:rPr>
      </w:pPr>
      <w:r w:rsidRPr="009906FA">
        <w:rPr>
          <w:i/>
          <w:sz w:val="22"/>
          <w:szCs w:val="22"/>
        </w:rPr>
        <w:t xml:space="preserve">Vartojimas vaikams ir paaugliams </w:t>
      </w:r>
    </w:p>
    <w:p w14:paraId="47BC9006" w14:textId="77777777" w:rsidR="0068657C" w:rsidRPr="009906FA" w:rsidRDefault="0068657C" w:rsidP="0068657C">
      <w:pPr>
        <w:rPr>
          <w:position w:val="6"/>
          <w:sz w:val="22"/>
          <w:szCs w:val="22"/>
        </w:rPr>
      </w:pP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negalima vartoti vaikams ir paaugliams.</w:t>
      </w:r>
    </w:p>
    <w:p w14:paraId="27EE217B" w14:textId="77777777" w:rsidR="0068657C" w:rsidRPr="009906FA" w:rsidRDefault="0068657C" w:rsidP="0068657C">
      <w:pPr>
        <w:jc w:val="both"/>
        <w:rPr>
          <w:sz w:val="22"/>
          <w:szCs w:val="22"/>
        </w:rPr>
      </w:pPr>
    </w:p>
    <w:p w14:paraId="7587235A" w14:textId="77777777" w:rsidR="0068657C" w:rsidRPr="009906FA" w:rsidRDefault="0068657C" w:rsidP="0068657C">
      <w:pPr>
        <w:rPr>
          <w:i/>
          <w:iCs/>
          <w:sz w:val="22"/>
          <w:szCs w:val="22"/>
        </w:rPr>
      </w:pPr>
      <w:r w:rsidRPr="009906FA">
        <w:rPr>
          <w:i/>
          <w:iCs/>
          <w:sz w:val="22"/>
          <w:szCs w:val="22"/>
        </w:rPr>
        <w:t xml:space="preserve">Kada ir kaip gerti </w:t>
      </w:r>
      <w:proofErr w:type="spellStart"/>
      <w:r w:rsidRPr="009906FA">
        <w:rPr>
          <w:i/>
          <w:iCs/>
          <w:sz w:val="22"/>
          <w:szCs w:val="22"/>
        </w:rPr>
        <w:t>Olfen</w:t>
      </w:r>
      <w:proofErr w:type="spellEnd"/>
      <w:r w:rsidRPr="009906FA">
        <w:rPr>
          <w:i/>
          <w:iCs/>
          <w:sz w:val="22"/>
          <w:szCs w:val="22"/>
        </w:rPr>
        <w:t xml:space="preserve"> </w:t>
      </w:r>
      <w:proofErr w:type="spellStart"/>
      <w:r w:rsidRPr="009906FA">
        <w:rPr>
          <w:i/>
          <w:iCs/>
          <w:sz w:val="22"/>
          <w:szCs w:val="22"/>
        </w:rPr>
        <w:t>Depotabs</w:t>
      </w:r>
      <w:proofErr w:type="spellEnd"/>
    </w:p>
    <w:p w14:paraId="5C643253" w14:textId="77777777" w:rsidR="0068657C" w:rsidRPr="009906FA" w:rsidRDefault="0068657C" w:rsidP="0068657C">
      <w:pPr>
        <w:rPr>
          <w:sz w:val="22"/>
          <w:szCs w:val="22"/>
          <w:lang w:eastAsia="lt-LT"/>
        </w:rPr>
      </w:pPr>
      <w:r>
        <w:rPr>
          <w:sz w:val="22"/>
          <w:szCs w:val="22"/>
          <w:lang w:eastAsia="lt-LT"/>
        </w:rPr>
        <w:t>Pailginto atpalaidavimo t</w:t>
      </w:r>
      <w:r w:rsidRPr="009906FA">
        <w:rPr>
          <w:sz w:val="22"/>
          <w:szCs w:val="22"/>
          <w:lang w:eastAsia="lt-LT"/>
        </w:rPr>
        <w:t xml:space="preserve">abletes reikia nuryti prieš valgį nesukramtytas, užsigeriant stikline vandens. </w:t>
      </w:r>
    </w:p>
    <w:p w14:paraId="0AEB7319" w14:textId="77777777" w:rsidR="0068657C" w:rsidRPr="009906FA" w:rsidRDefault="0068657C" w:rsidP="0068657C">
      <w:pPr>
        <w:rPr>
          <w:sz w:val="22"/>
          <w:szCs w:val="22"/>
          <w:lang w:eastAsia="lt-LT"/>
        </w:rPr>
      </w:pPr>
    </w:p>
    <w:p w14:paraId="05AB2A80" w14:textId="77777777" w:rsidR="0068657C" w:rsidRPr="009906FA" w:rsidRDefault="0068657C" w:rsidP="0068657C">
      <w:pPr>
        <w:rPr>
          <w:i/>
          <w:iCs/>
          <w:sz w:val="22"/>
          <w:szCs w:val="22"/>
        </w:rPr>
      </w:pPr>
      <w:r w:rsidRPr="009906FA">
        <w:rPr>
          <w:i/>
          <w:iCs/>
          <w:sz w:val="22"/>
          <w:szCs w:val="22"/>
        </w:rPr>
        <w:t xml:space="preserve">Kiek laiko vartoti </w:t>
      </w:r>
      <w:proofErr w:type="spellStart"/>
      <w:r w:rsidRPr="009906FA">
        <w:rPr>
          <w:i/>
          <w:iCs/>
          <w:sz w:val="22"/>
          <w:szCs w:val="22"/>
        </w:rPr>
        <w:t>Olfen</w:t>
      </w:r>
      <w:proofErr w:type="spellEnd"/>
      <w:r w:rsidRPr="009906FA">
        <w:rPr>
          <w:i/>
          <w:iCs/>
          <w:sz w:val="22"/>
          <w:szCs w:val="22"/>
        </w:rPr>
        <w:t xml:space="preserve"> </w:t>
      </w:r>
      <w:proofErr w:type="spellStart"/>
      <w:r w:rsidRPr="009906FA">
        <w:rPr>
          <w:i/>
          <w:iCs/>
          <w:sz w:val="22"/>
          <w:szCs w:val="22"/>
        </w:rPr>
        <w:t>Depotabs</w:t>
      </w:r>
      <w:proofErr w:type="spellEnd"/>
      <w:r w:rsidRPr="009906FA">
        <w:rPr>
          <w:i/>
          <w:iCs/>
          <w:sz w:val="22"/>
          <w:szCs w:val="22"/>
        </w:rPr>
        <w:t xml:space="preserve"> </w:t>
      </w:r>
    </w:p>
    <w:p w14:paraId="128A2E9E" w14:textId="77777777" w:rsidR="0068657C" w:rsidRPr="009906FA" w:rsidRDefault="0068657C" w:rsidP="0068657C">
      <w:pPr>
        <w:rPr>
          <w:sz w:val="22"/>
          <w:szCs w:val="22"/>
          <w:lang w:eastAsia="lt-LT"/>
        </w:rPr>
      </w:pPr>
      <w:r w:rsidRPr="009906FA">
        <w:rPr>
          <w:sz w:val="22"/>
          <w:szCs w:val="22"/>
          <w:lang w:eastAsia="lt-LT"/>
        </w:rPr>
        <w:t>Tiksliai laikykitės gydytojo nurodymų.</w:t>
      </w:r>
    </w:p>
    <w:p w14:paraId="5A2B2D20" w14:textId="77777777" w:rsidR="0068657C" w:rsidRPr="009906FA" w:rsidRDefault="0068657C" w:rsidP="0068657C">
      <w:pPr>
        <w:rPr>
          <w:noProof/>
          <w:sz w:val="22"/>
          <w:szCs w:val="22"/>
        </w:rPr>
      </w:pPr>
    </w:p>
    <w:p w14:paraId="456F1AA3" w14:textId="77777777" w:rsidR="0068657C" w:rsidRPr="009906FA" w:rsidRDefault="0068657C" w:rsidP="0068657C">
      <w:pPr>
        <w:rPr>
          <w:b/>
          <w:bCs/>
          <w:sz w:val="22"/>
          <w:szCs w:val="22"/>
        </w:rPr>
      </w:pPr>
      <w:r w:rsidRPr="009906FA">
        <w:rPr>
          <w:b/>
          <w:bCs/>
          <w:sz w:val="22"/>
          <w:szCs w:val="22"/>
        </w:rPr>
        <w:t xml:space="preserve">Ką daryti pavartojus per didelę </w:t>
      </w: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dozę?</w:t>
      </w:r>
    </w:p>
    <w:p w14:paraId="525DBC46" w14:textId="77777777" w:rsidR="0068657C" w:rsidRPr="009906FA" w:rsidRDefault="0068657C" w:rsidP="0068657C">
      <w:pPr>
        <w:rPr>
          <w:sz w:val="22"/>
          <w:szCs w:val="22"/>
        </w:rPr>
      </w:pPr>
      <w:r w:rsidRPr="009906FA">
        <w:rPr>
          <w:sz w:val="22"/>
          <w:szCs w:val="22"/>
        </w:rPr>
        <w:t xml:space="preserve">Jeigu netyčia išgėrėte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daugiau negu reikia, nedelsdami kreipkitės į gydytoją ar vaistininką arba vykite į ligoninės greitosios pagalbos skyrių, nes Jums gali prireikti medikų pagalbos.</w:t>
      </w:r>
    </w:p>
    <w:p w14:paraId="710CBA32" w14:textId="77777777" w:rsidR="0068657C" w:rsidRPr="009906FA" w:rsidRDefault="0068657C" w:rsidP="0068657C">
      <w:pPr>
        <w:rPr>
          <w:noProof/>
          <w:sz w:val="22"/>
          <w:szCs w:val="22"/>
        </w:rPr>
      </w:pPr>
    </w:p>
    <w:p w14:paraId="104FF82B" w14:textId="77777777" w:rsidR="0068657C" w:rsidRPr="009906FA" w:rsidRDefault="0068657C" w:rsidP="0068657C">
      <w:pPr>
        <w:rPr>
          <w:b/>
          <w:bCs/>
          <w:sz w:val="22"/>
          <w:szCs w:val="22"/>
        </w:rPr>
      </w:pPr>
      <w:r w:rsidRPr="009906FA">
        <w:rPr>
          <w:b/>
          <w:bCs/>
          <w:sz w:val="22"/>
          <w:szCs w:val="22"/>
        </w:rPr>
        <w:t xml:space="preserve">Pamiršus pavartoti </w:t>
      </w: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w:t>
      </w:r>
    </w:p>
    <w:p w14:paraId="66F04197" w14:textId="77777777" w:rsidR="0068657C" w:rsidRPr="009906FA" w:rsidRDefault="0068657C" w:rsidP="0068657C">
      <w:pPr>
        <w:rPr>
          <w:noProof/>
          <w:sz w:val="22"/>
          <w:szCs w:val="22"/>
        </w:rPr>
      </w:pPr>
      <w:r w:rsidRPr="009906FA">
        <w:rPr>
          <w:noProof/>
          <w:sz w:val="22"/>
          <w:szCs w:val="22"/>
        </w:rPr>
        <w:t>Pamiršus išgerti vienkartinę dozę, išgerkite ją tuojau pat, kai tik prisiminsite. Jeigu beveik atėjo kitos dozės gėrimo laikas, pamirštą tabletę praleiskite.</w:t>
      </w:r>
    </w:p>
    <w:p w14:paraId="2A1131FF" w14:textId="77777777" w:rsidR="0068657C" w:rsidRPr="009906FA" w:rsidRDefault="0068657C" w:rsidP="0068657C">
      <w:pPr>
        <w:rPr>
          <w:noProof/>
          <w:sz w:val="22"/>
          <w:szCs w:val="22"/>
        </w:rPr>
      </w:pPr>
      <w:r w:rsidRPr="009906FA">
        <w:rPr>
          <w:noProof/>
          <w:sz w:val="22"/>
          <w:szCs w:val="22"/>
        </w:rPr>
        <w:t>Negalima vartoti dvigubos dozės norint kompensuoti praleistą tabletę.</w:t>
      </w:r>
    </w:p>
    <w:p w14:paraId="70B7CBF1" w14:textId="77777777" w:rsidR="0068657C" w:rsidRPr="009906FA" w:rsidRDefault="0068657C" w:rsidP="0068657C">
      <w:pPr>
        <w:rPr>
          <w:noProof/>
          <w:sz w:val="22"/>
          <w:szCs w:val="22"/>
        </w:rPr>
      </w:pPr>
    </w:p>
    <w:p w14:paraId="5617C141" w14:textId="77777777" w:rsidR="0068657C" w:rsidRPr="009906FA" w:rsidRDefault="0068657C" w:rsidP="0068657C">
      <w:pPr>
        <w:rPr>
          <w:noProof/>
          <w:sz w:val="22"/>
          <w:szCs w:val="22"/>
        </w:rPr>
      </w:pPr>
      <w:r w:rsidRPr="009906FA">
        <w:rPr>
          <w:noProof/>
          <w:sz w:val="22"/>
          <w:szCs w:val="22"/>
        </w:rPr>
        <w:t>Jeigu kiltų daugiau klausimų dėl šio vaisto vartojimo, kreipkitės į gydytoją arba vaistininką.</w:t>
      </w:r>
    </w:p>
    <w:p w14:paraId="685DB93F" w14:textId="77777777" w:rsidR="0068657C" w:rsidRPr="009906FA" w:rsidRDefault="0068657C" w:rsidP="0068657C">
      <w:pPr>
        <w:rPr>
          <w:noProof/>
          <w:sz w:val="22"/>
          <w:szCs w:val="22"/>
        </w:rPr>
      </w:pPr>
    </w:p>
    <w:p w14:paraId="6E988F88" w14:textId="77777777" w:rsidR="0068657C" w:rsidRPr="009906FA" w:rsidRDefault="0068657C" w:rsidP="0068657C">
      <w:pPr>
        <w:rPr>
          <w:noProof/>
          <w:sz w:val="22"/>
          <w:szCs w:val="22"/>
        </w:rPr>
      </w:pPr>
    </w:p>
    <w:p w14:paraId="6DC758F4" w14:textId="77777777" w:rsidR="0068657C" w:rsidRPr="009906FA" w:rsidRDefault="0068657C" w:rsidP="0068657C">
      <w:pPr>
        <w:keepNext/>
        <w:tabs>
          <w:tab w:val="left" w:pos="567"/>
        </w:tabs>
        <w:ind w:left="567" w:hanging="567"/>
        <w:outlineLvl w:val="1"/>
        <w:rPr>
          <w:b/>
          <w:sz w:val="22"/>
          <w:szCs w:val="22"/>
        </w:rPr>
      </w:pPr>
      <w:bookmarkStart w:id="7" w:name="_Toc129243142"/>
      <w:bookmarkStart w:id="8" w:name="_Toc129243267"/>
      <w:r w:rsidRPr="009906FA">
        <w:rPr>
          <w:b/>
          <w:sz w:val="22"/>
          <w:szCs w:val="22"/>
        </w:rPr>
        <w:t>4.</w:t>
      </w:r>
      <w:r w:rsidRPr="009906FA">
        <w:rPr>
          <w:b/>
          <w:sz w:val="22"/>
          <w:szCs w:val="22"/>
        </w:rPr>
        <w:tab/>
      </w:r>
      <w:bookmarkEnd w:id="7"/>
      <w:bookmarkEnd w:id="8"/>
      <w:r w:rsidRPr="009906FA">
        <w:rPr>
          <w:b/>
          <w:sz w:val="22"/>
          <w:szCs w:val="22"/>
        </w:rPr>
        <w:t>Galimas šalutinis poveikis</w:t>
      </w:r>
    </w:p>
    <w:p w14:paraId="13AC6EEC" w14:textId="77777777" w:rsidR="0068657C" w:rsidRPr="009906FA" w:rsidRDefault="0068657C" w:rsidP="0068657C">
      <w:pPr>
        <w:rPr>
          <w:noProof/>
          <w:sz w:val="22"/>
          <w:szCs w:val="22"/>
        </w:rPr>
      </w:pPr>
    </w:p>
    <w:p w14:paraId="592804F6" w14:textId="77777777" w:rsidR="0068657C" w:rsidRPr="009906FA" w:rsidRDefault="0068657C" w:rsidP="0068657C">
      <w:pPr>
        <w:rPr>
          <w:noProof/>
          <w:sz w:val="22"/>
          <w:szCs w:val="22"/>
        </w:rPr>
      </w:pPr>
      <w:r w:rsidRPr="009906FA">
        <w:rPr>
          <w:noProof/>
          <w:sz w:val="22"/>
          <w:szCs w:val="22"/>
        </w:rPr>
        <w:t>Šis vaistas, kaip ir visi kiti, gali sukelti šalutinį poveikį,nors jis pasireiškia ne visiems žmonėms.</w:t>
      </w:r>
    </w:p>
    <w:p w14:paraId="6F53382B" w14:textId="77777777" w:rsidR="0068657C" w:rsidRPr="009906FA" w:rsidRDefault="0068657C" w:rsidP="0068657C">
      <w:pPr>
        <w:rPr>
          <w:noProof/>
          <w:sz w:val="22"/>
          <w:szCs w:val="20"/>
        </w:rPr>
      </w:pPr>
    </w:p>
    <w:p w14:paraId="669EAB8D" w14:textId="77777777" w:rsidR="0068657C" w:rsidRPr="009906FA" w:rsidRDefault="0068657C" w:rsidP="0068657C">
      <w:pPr>
        <w:rPr>
          <w:noProof/>
          <w:sz w:val="22"/>
          <w:szCs w:val="20"/>
        </w:rPr>
      </w:pPr>
      <w:r w:rsidRPr="009906FA">
        <w:rPr>
          <w:noProof/>
          <w:sz w:val="22"/>
          <w:szCs w:val="20"/>
        </w:rPr>
        <w:t>Kai kuris šalutinis poveikis gali būti sunkus.</w:t>
      </w:r>
    </w:p>
    <w:p w14:paraId="702829A5" w14:textId="77777777" w:rsidR="0068657C" w:rsidRPr="009906FA" w:rsidRDefault="0068657C" w:rsidP="0068657C">
      <w:pPr>
        <w:rPr>
          <w:noProof/>
          <w:sz w:val="22"/>
          <w:szCs w:val="20"/>
        </w:rPr>
      </w:pPr>
    </w:p>
    <w:p w14:paraId="4FD28E95" w14:textId="77777777" w:rsidR="0068657C" w:rsidRDefault="0068657C" w:rsidP="0068657C">
      <w:pPr>
        <w:rPr>
          <w:noProof/>
          <w:sz w:val="22"/>
          <w:szCs w:val="20"/>
        </w:rPr>
      </w:pPr>
      <w:r w:rsidRPr="00C764A4">
        <w:rPr>
          <w:sz w:val="22"/>
          <w:szCs w:val="22"/>
        </w:rPr>
        <w:t xml:space="preserve">Pastebėję bet kurį iš toliau nurodytų sunkių šalutinio poveikio reiškinių, nutraukite </w:t>
      </w:r>
      <w:proofErr w:type="spellStart"/>
      <w:r>
        <w:rPr>
          <w:sz w:val="22"/>
          <w:szCs w:val="22"/>
        </w:rPr>
        <w:t>Olfen</w:t>
      </w:r>
      <w:proofErr w:type="spellEnd"/>
      <w:r>
        <w:rPr>
          <w:sz w:val="22"/>
          <w:szCs w:val="22"/>
        </w:rPr>
        <w:t xml:space="preserve"> </w:t>
      </w:r>
      <w:proofErr w:type="spellStart"/>
      <w:r>
        <w:rPr>
          <w:sz w:val="22"/>
          <w:szCs w:val="22"/>
        </w:rPr>
        <w:t>Depotabs</w:t>
      </w:r>
      <w:proofErr w:type="spellEnd"/>
      <w:r w:rsidRPr="00C764A4">
        <w:rPr>
          <w:sz w:val="22"/>
          <w:szCs w:val="22"/>
        </w:rPr>
        <w:t xml:space="preserve"> vartojimą ir nedelsdami kreipkitės į gydytoją (Jums gali reikėti skubios medicininės pagalbos)</w:t>
      </w:r>
      <w:r>
        <w:rPr>
          <w:noProof/>
          <w:sz w:val="22"/>
          <w:szCs w:val="20"/>
        </w:rPr>
        <w:t>:</w:t>
      </w:r>
    </w:p>
    <w:p w14:paraId="5BB4DCD8" w14:textId="77777777" w:rsidR="0068657C" w:rsidRDefault="0068657C" w:rsidP="0068657C">
      <w:pPr>
        <w:rPr>
          <w:noProof/>
          <w:sz w:val="22"/>
          <w:szCs w:val="20"/>
        </w:rPr>
      </w:pPr>
    </w:p>
    <w:p w14:paraId="448927D4" w14:textId="77777777" w:rsidR="0068657C" w:rsidRPr="009906FA" w:rsidRDefault="0068657C" w:rsidP="0068657C">
      <w:pPr>
        <w:numPr>
          <w:ilvl w:val="0"/>
          <w:numId w:val="2"/>
        </w:numPr>
        <w:rPr>
          <w:noProof/>
          <w:sz w:val="22"/>
          <w:szCs w:val="20"/>
        </w:rPr>
      </w:pPr>
      <w:r>
        <w:rPr>
          <w:noProof/>
          <w:sz w:val="22"/>
          <w:szCs w:val="20"/>
        </w:rPr>
        <w:t xml:space="preserve">krūtinės skausmas, </w:t>
      </w:r>
      <w:r w:rsidRPr="005B04AD">
        <w:rPr>
          <w:rFonts w:eastAsia="Calibri"/>
          <w:color w:val="000000"/>
          <w:sz w:val="22"/>
          <w:szCs w:val="22"/>
          <w:lang w:eastAsia="lt-LT"/>
        </w:rPr>
        <w:t xml:space="preserve">kuris gali būti galimai sunkios alerginės reakcijos, vadinamos </w:t>
      </w:r>
      <w:proofErr w:type="spellStart"/>
      <w:r w:rsidRPr="005B04AD">
        <w:rPr>
          <w:rFonts w:eastAsia="Calibri"/>
          <w:color w:val="000000"/>
          <w:sz w:val="22"/>
          <w:szCs w:val="22"/>
          <w:lang w:eastAsia="lt-LT"/>
        </w:rPr>
        <w:t>Kounis</w:t>
      </w:r>
      <w:proofErr w:type="spellEnd"/>
      <w:r w:rsidRPr="005B04AD">
        <w:rPr>
          <w:rFonts w:eastAsia="Calibri"/>
          <w:color w:val="000000"/>
          <w:sz w:val="22"/>
          <w:szCs w:val="22"/>
          <w:lang w:eastAsia="lt-LT"/>
        </w:rPr>
        <w:t xml:space="preserve"> sindromu, požymis</w:t>
      </w:r>
      <w:r>
        <w:rPr>
          <w:rFonts w:eastAsia="Calibri"/>
          <w:bCs/>
          <w:color w:val="000000"/>
          <w:sz w:val="22"/>
          <w:szCs w:val="22"/>
          <w:lang w:eastAsia="lt-LT"/>
        </w:rPr>
        <w:t>;</w:t>
      </w:r>
    </w:p>
    <w:p w14:paraId="5CC9D64B" w14:textId="77777777" w:rsidR="0068657C" w:rsidRPr="007D0363" w:rsidRDefault="0068657C" w:rsidP="0068657C">
      <w:pPr>
        <w:numPr>
          <w:ilvl w:val="0"/>
          <w:numId w:val="2"/>
        </w:numPr>
        <w:autoSpaceDE w:val="0"/>
        <w:autoSpaceDN w:val="0"/>
        <w:adjustRightInd w:val="0"/>
        <w:rPr>
          <w:sz w:val="22"/>
          <w:szCs w:val="20"/>
          <w:lang w:eastAsia="lt-LT"/>
        </w:rPr>
      </w:pPr>
      <w:r>
        <w:rPr>
          <w:rFonts w:eastAsia="Calibri"/>
          <w:bCs/>
          <w:color w:val="000000"/>
          <w:sz w:val="22"/>
          <w:szCs w:val="22"/>
          <w:lang w:eastAsia="lt-LT"/>
        </w:rPr>
        <w:t>n</w:t>
      </w:r>
      <w:r w:rsidRPr="009906FA">
        <w:rPr>
          <w:rFonts w:eastAsia="Calibri"/>
          <w:bCs/>
          <w:color w:val="000000"/>
          <w:sz w:val="22"/>
          <w:szCs w:val="22"/>
          <w:lang w:eastAsia="lt-LT"/>
        </w:rPr>
        <w:t xml:space="preserve">estiprūs pilvo diegliai ir skausmingumas pilvo srityje, prasidedantys netrukus po to, kai </w:t>
      </w:r>
      <w:r w:rsidRPr="009906FA">
        <w:rPr>
          <w:bCs/>
          <w:sz w:val="22"/>
          <w:szCs w:val="22"/>
          <w:lang w:eastAsia="lt-LT"/>
        </w:rPr>
        <w:t xml:space="preserve">pradedamas gydymas </w:t>
      </w:r>
      <w:proofErr w:type="spellStart"/>
      <w:r w:rsidRPr="009906FA">
        <w:rPr>
          <w:bCs/>
          <w:sz w:val="22"/>
          <w:szCs w:val="22"/>
          <w:lang w:eastAsia="lt-LT"/>
        </w:rPr>
        <w:t>Olfen</w:t>
      </w:r>
      <w:proofErr w:type="spellEnd"/>
      <w:r w:rsidRPr="009906FA">
        <w:rPr>
          <w:bCs/>
          <w:sz w:val="22"/>
          <w:szCs w:val="22"/>
          <w:lang w:eastAsia="lt-LT"/>
        </w:rPr>
        <w:t xml:space="preserve"> </w:t>
      </w:r>
      <w:proofErr w:type="spellStart"/>
      <w:r w:rsidRPr="009906FA">
        <w:rPr>
          <w:bCs/>
          <w:sz w:val="22"/>
          <w:szCs w:val="22"/>
          <w:lang w:eastAsia="lt-LT"/>
        </w:rPr>
        <w:t>Depotabs</w:t>
      </w:r>
      <w:proofErr w:type="spellEnd"/>
      <w:r w:rsidRPr="009906FA">
        <w:rPr>
          <w:bCs/>
          <w:sz w:val="22"/>
          <w:szCs w:val="22"/>
          <w:lang w:eastAsia="lt-LT"/>
        </w:rPr>
        <w:t>, po kurių, paprastai per 24 valandas nuo pilvo skausmo atsiradimo, prasideda kraujavimas iš tiesiosios žarnos arba viduriavimas su krauju (dažnis nežinomas, negali būti įvertintas pagal turimus duomenis)</w:t>
      </w:r>
      <w:r>
        <w:rPr>
          <w:color w:val="1F497D"/>
          <w:sz w:val="22"/>
          <w:szCs w:val="22"/>
          <w:lang w:eastAsia="lt-LT"/>
        </w:rPr>
        <w:t>;</w:t>
      </w:r>
    </w:p>
    <w:p w14:paraId="462ED2C3" w14:textId="77777777" w:rsidR="0068657C" w:rsidRPr="009906FA" w:rsidRDefault="0068657C" w:rsidP="0068657C">
      <w:pPr>
        <w:numPr>
          <w:ilvl w:val="0"/>
          <w:numId w:val="2"/>
        </w:numPr>
        <w:autoSpaceDE w:val="0"/>
        <w:autoSpaceDN w:val="0"/>
        <w:adjustRightInd w:val="0"/>
        <w:rPr>
          <w:sz w:val="22"/>
          <w:szCs w:val="20"/>
          <w:lang w:eastAsia="lt-LT"/>
        </w:rPr>
      </w:pPr>
      <w:r>
        <w:rPr>
          <w:position w:val="6"/>
          <w:sz w:val="22"/>
          <w:szCs w:val="22"/>
        </w:rPr>
        <w:t>s</w:t>
      </w:r>
      <w:r w:rsidRPr="00B2399A">
        <w:rPr>
          <w:position w:val="6"/>
          <w:sz w:val="22"/>
          <w:szCs w:val="22"/>
        </w:rPr>
        <w:t xml:space="preserve">unki alerginė odos reakcija, kuri gali pasireikšti didelėmis išplitusiomis rausvomis ir (arba) tamsiomis dėmėmis, odos tinimu, pūslėmis ir niežėjimu (vaistų sukeltas išplitęs fiksuotas </w:t>
      </w:r>
      <w:proofErr w:type="spellStart"/>
      <w:r w:rsidRPr="00B2399A">
        <w:rPr>
          <w:position w:val="6"/>
          <w:sz w:val="22"/>
          <w:szCs w:val="22"/>
        </w:rPr>
        <w:t>pūslinis</w:t>
      </w:r>
      <w:proofErr w:type="spellEnd"/>
      <w:r w:rsidRPr="00B2399A">
        <w:rPr>
          <w:position w:val="6"/>
          <w:sz w:val="22"/>
          <w:szCs w:val="22"/>
        </w:rPr>
        <w:t xml:space="preserve"> odos bėrimas)</w:t>
      </w:r>
      <w:r>
        <w:rPr>
          <w:position w:val="6"/>
          <w:sz w:val="22"/>
          <w:szCs w:val="22"/>
        </w:rPr>
        <w:t>.</w:t>
      </w:r>
    </w:p>
    <w:p w14:paraId="0D5862AD" w14:textId="77777777" w:rsidR="0068657C" w:rsidRPr="009906FA" w:rsidRDefault="0068657C" w:rsidP="0068657C">
      <w:pPr>
        <w:rPr>
          <w:sz w:val="22"/>
          <w:szCs w:val="22"/>
          <w:lang w:eastAsia="lt-LT"/>
        </w:rPr>
      </w:pPr>
    </w:p>
    <w:p w14:paraId="12CE468A" w14:textId="77777777" w:rsidR="0068657C" w:rsidRPr="009906FA" w:rsidRDefault="0068657C" w:rsidP="0068657C">
      <w:pPr>
        <w:rPr>
          <w:sz w:val="22"/>
          <w:szCs w:val="22"/>
        </w:rPr>
      </w:pPr>
      <w:r w:rsidRPr="009906FA">
        <w:rPr>
          <w:b/>
          <w:sz w:val="22"/>
          <w:szCs w:val="22"/>
        </w:rPr>
        <w:t>Reti arba labai reti šalutini</w:t>
      </w:r>
      <w:r>
        <w:rPr>
          <w:b/>
          <w:sz w:val="22"/>
          <w:szCs w:val="22"/>
        </w:rPr>
        <w:t>o</w:t>
      </w:r>
      <w:r w:rsidRPr="009906FA">
        <w:rPr>
          <w:b/>
          <w:sz w:val="22"/>
          <w:szCs w:val="22"/>
        </w:rPr>
        <w:t xml:space="preserve"> poveiki</w:t>
      </w:r>
      <w:r>
        <w:rPr>
          <w:b/>
          <w:sz w:val="22"/>
          <w:szCs w:val="22"/>
        </w:rPr>
        <w:t>o reiškiniai</w:t>
      </w:r>
      <w:r w:rsidRPr="009906FA">
        <w:rPr>
          <w:b/>
          <w:sz w:val="22"/>
          <w:szCs w:val="22"/>
        </w:rPr>
        <w:t>, kuri</w:t>
      </w:r>
      <w:r>
        <w:rPr>
          <w:b/>
          <w:sz w:val="22"/>
          <w:szCs w:val="22"/>
        </w:rPr>
        <w:t>e</w:t>
      </w:r>
      <w:r w:rsidRPr="009906FA">
        <w:rPr>
          <w:b/>
          <w:sz w:val="22"/>
          <w:szCs w:val="22"/>
        </w:rPr>
        <w:t xml:space="preserve"> gali būti sunk</w:t>
      </w:r>
      <w:r>
        <w:rPr>
          <w:b/>
          <w:sz w:val="22"/>
          <w:szCs w:val="22"/>
        </w:rPr>
        <w:t>ū</w:t>
      </w:r>
      <w:r w:rsidRPr="009906FA">
        <w:rPr>
          <w:b/>
          <w:sz w:val="22"/>
          <w:szCs w:val="22"/>
        </w:rPr>
        <w:t>s:</w:t>
      </w:r>
    </w:p>
    <w:p w14:paraId="0E74DEBF" w14:textId="77777777" w:rsidR="0068657C" w:rsidRPr="009906FA" w:rsidRDefault="0068657C" w:rsidP="0068657C">
      <w:pPr>
        <w:numPr>
          <w:ilvl w:val="0"/>
          <w:numId w:val="3"/>
        </w:numPr>
        <w:rPr>
          <w:sz w:val="22"/>
          <w:szCs w:val="22"/>
        </w:rPr>
      </w:pPr>
      <w:r w:rsidRPr="009906FA">
        <w:rPr>
          <w:sz w:val="22"/>
          <w:szCs w:val="22"/>
        </w:rPr>
        <w:t>neįprastas kraujavimas ar kraujosruvos,</w:t>
      </w:r>
    </w:p>
    <w:p w14:paraId="34920B39" w14:textId="77777777" w:rsidR="0068657C" w:rsidRPr="009906FA" w:rsidRDefault="0068657C" w:rsidP="0068657C">
      <w:pPr>
        <w:numPr>
          <w:ilvl w:val="0"/>
          <w:numId w:val="3"/>
        </w:numPr>
        <w:rPr>
          <w:sz w:val="22"/>
          <w:szCs w:val="22"/>
        </w:rPr>
      </w:pPr>
      <w:r w:rsidRPr="009906FA">
        <w:rPr>
          <w:sz w:val="22"/>
          <w:szCs w:val="22"/>
        </w:rPr>
        <w:t>aukšta temperatūra ar nuolatinis gerklės skausmas,</w:t>
      </w:r>
    </w:p>
    <w:p w14:paraId="61C54845" w14:textId="77777777" w:rsidR="0068657C" w:rsidRPr="009906FA" w:rsidRDefault="0068657C" w:rsidP="0068657C">
      <w:pPr>
        <w:numPr>
          <w:ilvl w:val="0"/>
          <w:numId w:val="3"/>
        </w:numPr>
        <w:rPr>
          <w:sz w:val="22"/>
          <w:szCs w:val="22"/>
        </w:rPr>
      </w:pPr>
      <w:r w:rsidRPr="009906FA">
        <w:rPr>
          <w:sz w:val="22"/>
          <w:szCs w:val="22"/>
        </w:rPr>
        <w:t xml:space="preserve">alerginė reakcija, pasireiškianti veido, lūpų, burnos, liežuvio ar gerklų patinimu, dažnai susijusi su išbėrimu ir niežėjimu, galinti sukelti rijimo sutrikimą, kraujospūdžio sumažėjimą, nualpimą, </w:t>
      </w:r>
    </w:p>
    <w:p w14:paraId="6872729B" w14:textId="77777777" w:rsidR="0068657C" w:rsidRPr="009906FA" w:rsidRDefault="0068657C" w:rsidP="0068657C">
      <w:pPr>
        <w:numPr>
          <w:ilvl w:val="0"/>
          <w:numId w:val="3"/>
        </w:numPr>
        <w:rPr>
          <w:sz w:val="22"/>
          <w:szCs w:val="22"/>
        </w:rPr>
      </w:pPr>
      <w:r w:rsidRPr="009906FA">
        <w:rPr>
          <w:sz w:val="22"/>
          <w:szCs w:val="22"/>
        </w:rPr>
        <w:t>švokštimas ir krūtinės veržimo pojūtis (astmos požymiai),</w:t>
      </w:r>
    </w:p>
    <w:p w14:paraId="09A38199" w14:textId="77777777" w:rsidR="0068657C" w:rsidRPr="009906FA" w:rsidRDefault="0068657C" w:rsidP="0068657C">
      <w:pPr>
        <w:numPr>
          <w:ilvl w:val="0"/>
          <w:numId w:val="3"/>
        </w:numPr>
        <w:rPr>
          <w:sz w:val="22"/>
          <w:szCs w:val="22"/>
        </w:rPr>
      </w:pPr>
      <w:r w:rsidRPr="009906FA">
        <w:rPr>
          <w:sz w:val="22"/>
          <w:szCs w:val="22"/>
        </w:rPr>
        <w:t>krūtinės skausmas (širdies priepuolio požymis),</w:t>
      </w:r>
    </w:p>
    <w:p w14:paraId="60AF8387" w14:textId="77777777" w:rsidR="0068657C" w:rsidRPr="009906FA" w:rsidRDefault="0068657C" w:rsidP="0068657C">
      <w:pPr>
        <w:numPr>
          <w:ilvl w:val="0"/>
          <w:numId w:val="3"/>
        </w:numPr>
        <w:rPr>
          <w:sz w:val="22"/>
          <w:szCs w:val="22"/>
        </w:rPr>
      </w:pPr>
      <w:r w:rsidRPr="009906FA">
        <w:rPr>
          <w:sz w:val="22"/>
          <w:szCs w:val="22"/>
        </w:rPr>
        <w:t>ūmus ir stiprus galvos skausmas, pykinimas, svaigimas, tirpulys, negalėjimas kalbėti ar kalbos sunkumai, paralyžius (smegenų priepuolio požymiai),</w:t>
      </w:r>
    </w:p>
    <w:p w14:paraId="4855ADAE" w14:textId="77777777" w:rsidR="0068657C" w:rsidRPr="009906FA" w:rsidRDefault="0068657C" w:rsidP="0068657C">
      <w:pPr>
        <w:numPr>
          <w:ilvl w:val="0"/>
          <w:numId w:val="3"/>
        </w:numPr>
        <w:rPr>
          <w:sz w:val="22"/>
          <w:szCs w:val="22"/>
        </w:rPr>
      </w:pPr>
      <w:r w:rsidRPr="009906FA">
        <w:rPr>
          <w:sz w:val="22"/>
          <w:szCs w:val="22"/>
        </w:rPr>
        <w:t>sprando sukietėjimas (meningito požymis),</w:t>
      </w:r>
    </w:p>
    <w:p w14:paraId="19F4CBAC" w14:textId="77777777" w:rsidR="0068657C" w:rsidRPr="009906FA" w:rsidRDefault="0068657C" w:rsidP="0068657C">
      <w:pPr>
        <w:numPr>
          <w:ilvl w:val="0"/>
          <w:numId w:val="3"/>
        </w:numPr>
        <w:rPr>
          <w:sz w:val="22"/>
          <w:szCs w:val="22"/>
        </w:rPr>
      </w:pPr>
      <w:r w:rsidRPr="009906FA">
        <w:rPr>
          <w:sz w:val="22"/>
          <w:szCs w:val="22"/>
        </w:rPr>
        <w:t>traukuliai,</w:t>
      </w:r>
    </w:p>
    <w:p w14:paraId="5F3648B2" w14:textId="77777777" w:rsidR="0068657C" w:rsidRPr="009906FA" w:rsidRDefault="0068657C" w:rsidP="0068657C">
      <w:pPr>
        <w:numPr>
          <w:ilvl w:val="0"/>
          <w:numId w:val="3"/>
        </w:numPr>
        <w:rPr>
          <w:sz w:val="22"/>
          <w:szCs w:val="22"/>
        </w:rPr>
      </w:pPr>
      <w:r w:rsidRPr="009906FA">
        <w:rPr>
          <w:sz w:val="22"/>
          <w:szCs w:val="22"/>
        </w:rPr>
        <w:t>aukštas kraujospūdis (hipertenzija),</w:t>
      </w:r>
    </w:p>
    <w:p w14:paraId="408FABE2" w14:textId="77777777" w:rsidR="0068657C" w:rsidRPr="009906FA" w:rsidRDefault="0068657C" w:rsidP="0068657C">
      <w:pPr>
        <w:numPr>
          <w:ilvl w:val="0"/>
          <w:numId w:val="3"/>
        </w:numPr>
        <w:rPr>
          <w:sz w:val="22"/>
          <w:szCs w:val="22"/>
        </w:rPr>
      </w:pPr>
      <w:r w:rsidRPr="009906FA">
        <w:rPr>
          <w:sz w:val="22"/>
          <w:szCs w:val="22"/>
        </w:rPr>
        <w:t xml:space="preserve">raudona ar purpurinė oda (galimas kraujagyslių uždegimo požymis), odos išbėrimas pūslėmis, lūpų, akių ir burnos </w:t>
      </w:r>
      <w:proofErr w:type="spellStart"/>
      <w:r w:rsidRPr="009906FA">
        <w:rPr>
          <w:sz w:val="22"/>
          <w:szCs w:val="22"/>
        </w:rPr>
        <w:t>pūslėtumas</w:t>
      </w:r>
      <w:proofErr w:type="spellEnd"/>
      <w:r w:rsidRPr="009906FA">
        <w:rPr>
          <w:sz w:val="22"/>
          <w:szCs w:val="22"/>
        </w:rPr>
        <w:t>, odos uždegimas ir su juo susijęs odos pleiskanojimas ar lupimasis,</w:t>
      </w:r>
    </w:p>
    <w:p w14:paraId="62C1C10F" w14:textId="77777777" w:rsidR="0068657C" w:rsidRPr="009906FA" w:rsidRDefault="0068657C" w:rsidP="0068657C">
      <w:pPr>
        <w:numPr>
          <w:ilvl w:val="0"/>
          <w:numId w:val="3"/>
        </w:numPr>
        <w:rPr>
          <w:sz w:val="22"/>
          <w:szCs w:val="22"/>
        </w:rPr>
      </w:pPr>
      <w:r w:rsidRPr="009906FA">
        <w:rPr>
          <w:sz w:val="22"/>
          <w:szCs w:val="22"/>
        </w:rPr>
        <w:t>stiprus pilvo skausmas, kraujuotos ar juodos išmatos, vėmimas krauju,</w:t>
      </w:r>
    </w:p>
    <w:p w14:paraId="3E1852FC" w14:textId="77777777" w:rsidR="0068657C" w:rsidRPr="009906FA" w:rsidRDefault="0068657C" w:rsidP="0068657C">
      <w:pPr>
        <w:numPr>
          <w:ilvl w:val="0"/>
          <w:numId w:val="3"/>
        </w:numPr>
        <w:rPr>
          <w:sz w:val="22"/>
          <w:szCs w:val="22"/>
        </w:rPr>
      </w:pPr>
      <w:r w:rsidRPr="009906FA">
        <w:rPr>
          <w:sz w:val="22"/>
          <w:szCs w:val="22"/>
        </w:rPr>
        <w:t>odos ar akių pageltimas (kepenų uždegimo požymis),</w:t>
      </w:r>
    </w:p>
    <w:p w14:paraId="46347506" w14:textId="77777777" w:rsidR="0068657C" w:rsidRPr="009906FA" w:rsidRDefault="0068657C" w:rsidP="0068657C">
      <w:pPr>
        <w:numPr>
          <w:ilvl w:val="0"/>
          <w:numId w:val="3"/>
        </w:numPr>
        <w:rPr>
          <w:sz w:val="22"/>
          <w:szCs w:val="22"/>
        </w:rPr>
      </w:pPr>
      <w:r w:rsidRPr="009906FA">
        <w:rPr>
          <w:sz w:val="22"/>
          <w:szCs w:val="22"/>
        </w:rPr>
        <w:t>kraujas šlapime, padidėjęs baltymo kiekis šlapime, labai susilpnėjęs šlapimo išsiskyrimas (inkstų veiklos sutrikimo požymis).</w:t>
      </w:r>
    </w:p>
    <w:p w14:paraId="657A3B19" w14:textId="77777777" w:rsidR="0068657C" w:rsidRPr="009906FA" w:rsidRDefault="0068657C" w:rsidP="0068657C">
      <w:pPr>
        <w:rPr>
          <w:b/>
          <w:sz w:val="22"/>
          <w:szCs w:val="22"/>
        </w:rPr>
      </w:pPr>
    </w:p>
    <w:p w14:paraId="1D3A18B5" w14:textId="77777777" w:rsidR="0068657C" w:rsidRPr="00E6609B" w:rsidRDefault="0068657C" w:rsidP="0068657C">
      <w:pPr>
        <w:rPr>
          <w:sz w:val="22"/>
          <w:szCs w:val="22"/>
        </w:rPr>
      </w:pPr>
      <w:r w:rsidRPr="00E6609B">
        <w:rPr>
          <w:sz w:val="22"/>
          <w:szCs w:val="22"/>
        </w:rPr>
        <w:t>Jeigu Jums pasireiškė kuris nors iš paminėtų šalutini</w:t>
      </w:r>
      <w:r>
        <w:rPr>
          <w:sz w:val="22"/>
          <w:szCs w:val="22"/>
        </w:rPr>
        <w:t>o</w:t>
      </w:r>
      <w:r w:rsidRPr="00E6609B">
        <w:rPr>
          <w:sz w:val="22"/>
          <w:szCs w:val="22"/>
        </w:rPr>
        <w:t xml:space="preserve"> poveiki</w:t>
      </w:r>
      <w:r>
        <w:rPr>
          <w:sz w:val="22"/>
          <w:szCs w:val="22"/>
        </w:rPr>
        <w:t>o reiškinių</w:t>
      </w:r>
      <w:r w:rsidRPr="00E6609B">
        <w:rPr>
          <w:sz w:val="22"/>
          <w:szCs w:val="22"/>
        </w:rPr>
        <w:t xml:space="preserve">, nedelsdami nutraukite </w:t>
      </w:r>
      <w:proofErr w:type="spellStart"/>
      <w:r w:rsidRPr="00E6609B">
        <w:rPr>
          <w:sz w:val="22"/>
          <w:szCs w:val="22"/>
        </w:rPr>
        <w:t>Olfen</w:t>
      </w:r>
      <w:proofErr w:type="spellEnd"/>
      <w:r w:rsidRPr="00E6609B">
        <w:rPr>
          <w:sz w:val="22"/>
          <w:szCs w:val="22"/>
        </w:rPr>
        <w:t xml:space="preserve"> </w:t>
      </w:r>
      <w:proofErr w:type="spellStart"/>
      <w:r w:rsidRPr="00E6609B">
        <w:rPr>
          <w:sz w:val="22"/>
          <w:szCs w:val="22"/>
        </w:rPr>
        <w:t>Depotabs</w:t>
      </w:r>
      <w:proofErr w:type="spellEnd"/>
      <w:r w:rsidRPr="00E6609B">
        <w:rPr>
          <w:sz w:val="22"/>
          <w:szCs w:val="22"/>
        </w:rPr>
        <w:t xml:space="preserve"> vartojimą ir kreipkitės į gydytoją. </w:t>
      </w:r>
    </w:p>
    <w:p w14:paraId="58D29D70" w14:textId="77777777" w:rsidR="0068657C" w:rsidRDefault="0068657C" w:rsidP="0068657C">
      <w:pPr>
        <w:rPr>
          <w:noProof/>
          <w:sz w:val="22"/>
          <w:szCs w:val="22"/>
        </w:rPr>
      </w:pPr>
    </w:p>
    <w:p w14:paraId="22EEA8AE" w14:textId="77777777" w:rsidR="0068657C" w:rsidRPr="009906FA" w:rsidRDefault="0068657C" w:rsidP="0068657C">
      <w:pPr>
        <w:rPr>
          <w:noProof/>
          <w:sz w:val="22"/>
          <w:szCs w:val="22"/>
        </w:rPr>
      </w:pPr>
      <w:r>
        <w:rPr>
          <w:noProof/>
          <w:sz w:val="22"/>
          <w:szCs w:val="22"/>
        </w:rPr>
        <w:t>Kiti šalutinio poveikio reiškiniai</w:t>
      </w:r>
    </w:p>
    <w:p w14:paraId="38C9F0A1" w14:textId="77777777" w:rsidR="0068657C" w:rsidRPr="009906FA" w:rsidRDefault="0068657C" w:rsidP="0068657C">
      <w:pPr>
        <w:rPr>
          <w:sz w:val="22"/>
          <w:szCs w:val="22"/>
          <w:u w:val="single"/>
        </w:rPr>
      </w:pPr>
      <w:r w:rsidRPr="003D6ABB">
        <w:rPr>
          <w:bCs/>
          <w:noProof/>
          <w:snapToGrid w:val="0"/>
          <w:sz w:val="22"/>
          <w:szCs w:val="22"/>
        </w:rPr>
        <w:t>Dažni šalutinio poveikio reiškiniai (gali pasireikšti rečiau kaip 1 iš 10 asmenų)</w:t>
      </w:r>
    </w:p>
    <w:p w14:paraId="36212D07" w14:textId="77777777" w:rsidR="0068657C" w:rsidRPr="009906FA" w:rsidRDefault="0068657C" w:rsidP="0068657C">
      <w:pPr>
        <w:numPr>
          <w:ilvl w:val="0"/>
          <w:numId w:val="3"/>
        </w:numPr>
        <w:rPr>
          <w:sz w:val="22"/>
          <w:szCs w:val="22"/>
        </w:rPr>
      </w:pPr>
      <w:r w:rsidRPr="009906FA">
        <w:rPr>
          <w:sz w:val="22"/>
          <w:szCs w:val="22"/>
        </w:rPr>
        <w:t>Galvos skausmas</w:t>
      </w:r>
    </w:p>
    <w:p w14:paraId="31C92588" w14:textId="77777777" w:rsidR="0068657C" w:rsidRPr="009906FA" w:rsidRDefault="0068657C" w:rsidP="0068657C">
      <w:pPr>
        <w:numPr>
          <w:ilvl w:val="0"/>
          <w:numId w:val="3"/>
        </w:numPr>
        <w:rPr>
          <w:sz w:val="22"/>
          <w:szCs w:val="22"/>
        </w:rPr>
      </w:pPr>
      <w:r w:rsidRPr="009906FA">
        <w:rPr>
          <w:sz w:val="22"/>
          <w:szCs w:val="22"/>
        </w:rPr>
        <w:t>Galvos svaigimas ar sukimasis</w:t>
      </w:r>
    </w:p>
    <w:p w14:paraId="0CB1B0E5" w14:textId="77777777" w:rsidR="0068657C" w:rsidRPr="009906FA" w:rsidRDefault="0068657C" w:rsidP="0068657C">
      <w:pPr>
        <w:numPr>
          <w:ilvl w:val="0"/>
          <w:numId w:val="3"/>
        </w:numPr>
        <w:rPr>
          <w:sz w:val="22"/>
          <w:szCs w:val="22"/>
        </w:rPr>
      </w:pPr>
      <w:r w:rsidRPr="009906FA">
        <w:rPr>
          <w:sz w:val="22"/>
          <w:szCs w:val="22"/>
        </w:rPr>
        <w:t>Pykinimas</w:t>
      </w:r>
    </w:p>
    <w:p w14:paraId="17DBF68B" w14:textId="77777777" w:rsidR="0068657C" w:rsidRPr="009906FA" w:rsidRDefault="0068657C" w:rsidP="0068657C">
      <w:pPr>
        <w:numPr>
          <w:ilvl w:val="0"/>
          <w:numId w:val="3"/>
        </w:numPr>
        <w:rPr>
          <w:sz w:val="22"/>
          <w:szCs w:val="22"/>
        </w:rPr>
      </w:pPr>
      <w:r w:rsidRPr="009906FA">
        <w:rPr>
          <w:sz w:val="22"/>
          <w:szCs w:val="22"/>
        </w:rPr>
        <w:t>Vėmimas</w:t>
      </w:r>
    </w:p>
    <w:p w14:paraId="6C8DF28F" w14:textId="77777777" w:rsidR="0068657C" w:rsidRPr="009906FA" w:rsidRDefault="0068657C" w:rsidP="0068657C">
      <w:pPr>
        <w:numPr>
          <w:ilvl w:val="0"/>
          <w:numId w:val="3"/>
        </w:numPr>
        <w:rPr>
          <w:sz w:val="22"/>
          <w:szCs w:val="22"/>
        </w:rPr>
      </w:pPr>
      <w:r w:rsidRPr="009906FA">
        <w:rPr>
          <w:sz w:val="22"/>
          <w:szCs w:val="22"/>
        </w:rPr>
        <w:lastRenderedPageBreak/>
        <w:t>Viduriavimas</w:t>
      </w:r>
    </w:p>
    <w:p w14:paraId="1C9F3D68" w14:textId="77777777" w:rsidR="0068657C" w:rsidRPr="009906FA" w:rsidRDefault="0068657C" w:rsidP="0068657C">
      <w:pPr>
        <w:numPr>
          <w:ilvl w:val="0"/>
          <w:numId w:val="3"/>
        </w:numPr>
        <w:rPr>
          <w:sz w:val="22"/>
          <w:szCs w:val="22"/>
        </w:rPr>
      </w:pPr>
      <w:r w:rsidRPr="009906FA">
        <w:rPr>
          <w:sz w:val="22"/>
          <w:szCs w:val="22"/>
        </w:rPr>
        <w:t>Skrandžio veiklos sutrikimas</w:t>
      </w:r>
    </w:p>
    <w:p w14:paraId="24037029" w14:textId="77777777" w:rsidR="0068657C" w:rsidRPr="009906FA" w:rsidRDefault="0068657C" w:rsidP="0068657C">
      <w:pPr>
        <w:numPr>
          <w:ilvl w:val="0"/>
          <w:numId w:val="3"/>
        </w:numPr>
        <w:rPr>
          <w:sz w:val="22"/>
          <w:szCs w:val="22"/>
        </w:rPr>
      </w:pPr>
      <w:r w:rsidRPr="009906FA">
        <w:rPr>
          <w:sz w:val="22"/>
          <w:szCs w:val="22"/>
        </w:rPr>
        <w:t>Pilvo skausmas</w:t>
      </w:r>
    </w:p>
    <w:p w14:paraId="32F2A345" w14:textId="77777777" w:rsidR="0068657C" w:rsidRPr="009906FA" w:rsidRDefault="0068657C" w:rsidP="0068657C">
      <w:pPr>
        <w:numPr>
          <w:ilvl w:val="0"/>
          <w:numId w:val="3"/>
        </w:numPr>
        <w:rPr>
          <w:sz w:val="22"/>
          <w:szCs w:val="22"/>
        </w:rPr>
      </w:pPr>
      <w:r w:rsidRPr="009906FA">
        <w:rPr>
          <w:sz w:val="22"/>
          <w:szCs w:val="22"/>
        </w:rPr>
        <w:t>Vidurių pūtimas</w:t>
      </w:r>
    </w:p>
    <w:p w14:paraId="216E67C2" w14:textId="77777777" w:rsidR="0068657C" w:rsidRPr="009906FA" w:rsidRDefault="0068657C" w:rsidP="0068657C">
      <w:pPr>
        <w:numPr>
          <w:ilvl w:val="0"/>
          <w:numId w:val="3"/>
        </w:numPr>
        <w:rPr>
          <w:sz w:val="22"/>
          <w:szCs w:val="22"/>
        </w:rPr>
      </w:pPr>
      <w:r w:rsidRPr="009906FA">
        <w:rPr>
          <w:sz w:val="22"/>
          <w:szCs w:val="22"/>
        </w:rPr>
        <w:t>Apetito netekimas</w:t>
      </w:r>
    </w:p>
    <w:p w14:paraId="238F4137" w14:textId="77777777" w:rsidR="0068657C" w:rsidRPr="009906FA" w:rsidRDefault="0068657C" w:rsidP="0068657C">
      <w:pPr>
        <w:numPr>
          <w:ilvl w:val="0"/>
          <w:numId w:val="3"/>
        </w:numPr>
        <w:rPr>
          <w:sz w:val="22"/>
          <w:szCs w:val="22"/>
        </w:rPr>
      </w:pPr>
      <w:r w:rsidRPr="009906FA">
        <w:rPr>
          <w:sz w:val="22"/>
          <w:szCs w:val="22"/>
        </w:rPr>
        <w:t xml:space="preserve">Kepenų veiklos rodmenų pokyčiai (pvz., </w:t>
      </w:r>
      <w:proofErr w:type="spellStart"/>
      <w:r w:rsidRPr="009906FA">
        <w:rPr>
          <w:sz w:val="22"/>
          <w:szCs w:val="22"/>
        </w:rPr>
        <w:t>transaminazių</w:t>
      </w:r>
      <w:proofErr w:type="spellEnd"/>
      <w:r w:rsidRPr="009906FA">
        <w:rPr>
          <w:sz w:val="22"/>
          <w:szCs w:val="22"/>
        </w:rPr>
        <w:t xml:space="preserve"> aktyvumo padidėjimas)</w:t>
      </w:r>
    </w:p>
    <w:p w14:paraId="49C59640" w14:textId="77777777" w:rsidR="0068657C" w:rsidRPr="009906FA" w:rsidRDefault="0068657C" w:rsidP="0068657C">
      <w:pPr>
        <w:numPr>
          <w:ilvl w:val="0"/>
          <w:numId w:val="3"/>
        </w:numPr>
        <w:rPr>
          <w:sz w:val="22"/>
          <w:szCs w:val="22"/>
        </w:rPr>
      </w:pPr>
      <w:r w:rsidRPr="009906FA">
        <w:rPr>
          <w:sz w:val="22"/>
          <w:szCs w:val="22"/>
        </w:rPr>
        <w:t>Odos išbėrimas</w:t>
      </w:r>
    </w:p>
    <w:p w14:paraId="3C21E2BA" w14:textId="77777777" w:rsidR="0068657C" w:rsidRPr="009906FA" w:rsidRDefault="0068657C" w:rsidP="0068657C">
      <w:pPr>
        <w:rPr>
          <w:b/>
          <w:sz w:val="22"/>
          <w:szCs w:val="22"/>
        </w:rPr>
      </w:pPr>
    </w:p>
    <w:p w14:paraId="7B03CC5D" w14:textId="77777777" w:rsidR="0068657C" w:rsidRPr="009906FA" w:rsidRDefault="0068657C" w:rsidP="0068657C">
      <w:pPr>
        <w:rPr>
          <w:sz w:val="22"/>
          <w:szCs w:val="22"/>
          <w:u w:val="single"/>
        </w:rPr>
      </w:pPr>
      <w:r w:rsidRPr="003D6ABB">
        <w:rPr>
          <w:bCs/>
          <w:noProof/>
          <w:snapToGrid w:val="0"/>
          <w:sz w:val="22"/>
          <w:szCs w:val="22"/>
        </w:rPr>
        <w:t>Reti šalutinio poveikio reiškiniai (gali pasireikšti rečiau kaip 1 iš 1 000 asmenų)</w:t>
      </w:r>
    </w:p>
    <w:p w14:paraId="5BC400F9" w14:textId="77777777" w:rsidR="0068657C" w:rsidRPr="009906FA" w:rsidRDefault="0068657C" w:rsidP="0068657C">
      <w:pPr>
        <w:numPr>
          <w:ilvl w:val="0"/>
          <w:numId w:val="3"/>
        </w:numPr>
        <w:rPr>
          <w:sz w:val="22"/>
          <w:szCs w:val="22"/>
        </w:rPr>
      </w:pPr>
      <w:r w:rsidRPr="009906FA">
        <w:rPr>
          <w:sz w:val="22"/>
          <w:szCs w:val="22"/>
        </w:rPr>
        <w:t>Mieguistumas</w:t>
      </w:r>
    </w:p>
    <w:p w14:paraId="09662D99" w14:textId="77777777" w:rsidR="0068657C" w:rsidRPr="009906FA" w:rsidRDefault="0068657C" w:rsidP="0068657C">
      <w:pPr>
        <w:numPr>
          <w:ilvl w:val="0"/>
          <w:numId w:val="3"/>
        </w:numPr>
        <w:rPr>
          <w:sz w:val="22"/>
          <w:szCs w:val="22"/>
        </w:rPr>
      </w:pPr>
      <w:r w:rsidRPr="009906FA">
        <w:rPr>
          <w:sz w:val="22"/>
          <w:szCs w:val="22"/>
        </w:rPr>
        <w:t>Padidėjusio jautrumo reakcijos</w:t>
      </w:r>
    </w:p>
    <w:p w14:paraId="2FEFF198" w14:textId="77777777" w:rsidR="0068657C" w:rsidRPr="009906FA" w:rsidRDefault="0068657C" w:rsidP="0068657C">
      <w:pPr>
        <w:numPr>
          <w:ilvl w:val="0"/>
          <w:numId w:val="3"/>
        </w:numPr>
        <w:rPr>
          <w:sz w:val="22"/>
          <w:szCs w:val="22"/>
        </w:rPr>
      </w:pPr>
      <w:r w:rsidRPr="009906FA">
        <w:rPr>
          <w:sz w:val="22"/>
          <w:szCs w:val="22"/>
        </w:rPr>
        <w:t>Nuovargis</w:t>
      </w:r>
    </w:p>
    <w:p w14:paraId="231411BD" w14:textId="77777777" w:rsidR="0068657C" w:rsidRPr="009906FA" w:rsidRDefault="0068657C" w:rsidP="0068657C">
      <w:pPr>
        <w:numPr>
          <w:ilvl w:val="0"/>
          <w:numId w:val="3"/>
        </w:numPr>
        <w:rPr>
          <w:sz w:val="22"/>
          <w:szCs w:val="22"/>
        </w:rPr>
      </w:pPr>
      <w:r w:rsidRPr="009906FA">
        <w:rPr>
          <w:sz w:val="22"/>
          <w:szCs w:val="22"/>
        </w:rPr>
        <w:t>Skrandžio skausmas</w:t>
      </w:r>
    </w:p>
    <w:p w14:paraId="53F93801" w14:textId="77777777" w:rsidR="0068657C" w:rsidRPr="009906FA" w:rsidRDefault="0068657C" w:rsidP="0068657C">
      <w:pPr>
        <w:numPr>
          <w:ilvl w:val="0"/>
          <w:numId w:val="3"/>
        </w:numPr>
        <w:rPr>
          <w:sz w:val="22"/>
          <w:szCs w:val="22"/>
        </w:rPr>
      </w:pPr>
      <w:r w:rsidRPr="009906FA">
        <w:rPr>
          <w:sz w:val="22"/>
          <w:szCs w:val="22"/>
        </w:rPr>
        <w:t>Kraujavimas iš virškinimo trakto</w:t>
      </w:r>
    </w:p>
    <w:p w14:paraId="1AE66EFC" w14:textId="77777777" w:rsidR="0068657C" w:rsidRPr="009906FA" w:rsidRDefault="0068657C" w:rsidP="0068657C">
      <w:pPr>
        <w:numPr>
          <w:ilvl w:val="0"/>
          <w:numId w:val="3"/>
        </w:numPr>
        <w:rPr>
          <w:sz w:val="22"/>
          <w:szCs w:val="22"/>
        </w:rPr>
      </w:pPr>
      <w:r w:rsidRPr="009906FA">
        <w:rPr>
          <w:sz w:val="22"/>
          <w:szCs w:val="22"/>
        </w:rPr>
        <w:t>Vėmimas krauju</w:t>
      </w:r>
    </w:p>
    <w:p w14:paraId="153C6D40" w14:textId="77777777" w:rsidR="0068657C" w:rsidRPr="009906FA" w:rsidRDefault="0068657C" w:rsidP="0068657C">
      <w:pPr>
        <w:numPr>
          <w:ilvl w:val="0"/>
          <w:numId w:val="3"/>
        </w:numPr>
        <w:rPr>
          <w:sz w:val="22"/>
          <w:szCs w:val="22"/>
        </w:rPr>
      </w:pPr>
      <w:r w:rsidRPr="009906FA">
        <w:rPr>
          <w:sz w:val="22"/>
          <w:szCs w:val="22"/>
        </w:rPr>
        <w:t xml:space="preserve">Juodos išmatos </w:t>
      </w:r>
    </w:p>
    <w:p w14:paraId="4A37F077" w14:textId="77777777" w:rsidR="0068657C" w:rsidRPr="009906FA" w:rsidRDefault="0068657C" w:rsidP="0068657C">
      <w:pPr>
        <w:numPr>
          <w:ilvl w:val="0"/>
          <w:numId w:val="3"/>
        </w:numPr>
        <w:rPr>
          <w:sz w:val="22"/>
          <w:szCs w:val="22"/>
        </w:rPr>
      </w:pPr>
      <w:r w:rsidRPr="009906FA">
        <w:rPr>
          <w:sz w:val="22"/>
          <w:szCs w:val="22"/>
        </w:rPr>
        <w:t>Viduriavimas kraujingomis išmatomis</w:t>
      </w:r>
    </w:p>
    <w:p w14:paraId="5F10D241" w14:textId="77777777" w:rsidR="0068657C" w:rsidRPr="009906FA" w:rsidRDefault="0068657C" w:rsidP="0068657C">
      <w:pPr>
        <w:numPr>
          <w:ilvl w:val="0"/>
          <w:numId w:val="3"/>
        </w:numPr>
        <w:rPr>
          <w:sz w:val="22"/>
          <w:szCs w:val="22"/>
        </w:rPr>
      </w:pPr>
      <w:r w:rsidRPr="009906FA">
        <w:rPr>
          <w:sz w:val="22"/>
          <w:szCs w:val="22"/>
        </w:rPr>
        <w:t>Skrandžio ar žarnyno opa (su ar be kraujavimu ar prakiurimu)</w:t>
      </w:r>
    </w:p>
    <w:p w14:paraId="235EFD54" w14:textId="77777777" w:rsidR="0068657C" w:rsidRPr="009906FA" w:rsidRDefault="0068657C" w:rsidP="0068657C">
      <w:pPr>
        <w:numPr>
          <w:ilvl w:val="0"/>
          <w:numId w:val="3"/>
        </w:numPr>
        <w:rPr>
          <w:sz w:val="22"/>
          <w:szCs w:val="22"/>
        </w:rPr>
      </w:pPr>
      <w:r w:rsidRPr="009906FA">
        <w:rPr>
          <w:sz w:val="22"/>
          <w:szCs w:val="22"/>
        </w:rPr>
        <w:t>Astma įskaitant dusulį</w:t>
      </w:r>
    </w:p>
    <w:p w14:paraId="0E2940B5" w14:textId="77777777" w:rsidR="0068657C" w:rsidRPr="009906FA" w:rsidRDefault="0068657C" w:rsidP="0068657C">
      <w:pPr>
        <w:numPr>
          <w:ilvl w:val="0"/>
          <w:numId w:val="3"/>
        </w:numPr>
        <w:rPr>
          <w:sz w:val="22"/>
          <w:szCs w:val="22"/>
        </w:rPr>
      </w:pPr>
      <w:r w:rsidRPr="009906FA">
        <w:rPr>
          <w:sz w:val="22"/>
          <w:szCs w:val="22"/>
        </w:rPr>
        <w:t>Kepenų uždegimas</w:t>
      </w:r>
    </w:p>
    <w:p w14:paraId="5FA41447" w14:textId="77777777" w:rsidR="0068657C" w:rsidRPr="009906FA" w:rsidRDefault="0068657C" w:rsidP="0068657C">
      <w:pPr>
        <w:numPr>
          <w:ilvl w:val="0"/>
          <w:numId w:val="3"/>
        </w:numPr>
        <w:rPr>
          <w:sz w:val="22"/>
          <w:szCs w:val="22"/>
        </w:rPr>
      </w:pPr>
      <w:r w:rsidRPr="009906FA">
        <w:rPr>
          <w:sz w:val="22"/>
          <w:szCs w:val="22"/>
        </w:rPr>
        <w:t>Gelta</w:t>
      </w:r>
    </w:p>
    <w:p w14:paraId="34AACE4C" w14:textId="77777777" w:rsidR="0068657C" w:rsidRPr="009906FA" w:rsidRDefault="0068657C" w:rsidP="0068657C">
      <w:pPr>
        <w:numPr>
          <w:ilvl w:val="0"/>
          <w:numId w:val="3"/>
        </w:numPr>
        <w:rPr>
          <w:sz w:val="22"/>
          <w:szCs w:val="22"/>
        </w:rPr>
      </w:pPr>
      <w:r w:rsidRPr="009906FA">
        <w:rPr>
          <w:sz w:val="22"/>
          <w:szCs w:val="22"/>
        </w:rPr>
        <w:t>Kepenų veiklos sutrikimas</w:t>
      </w:r>
    </w:p>
    <w:p w14:paraId="17B8FFAC" w14:textId="77777777" w:rsidR="0068657C" w:rsidRPr="009906FA" w:rsidRDefault="0068657C" w:rsidP="0068657C">
      <w:pPr>
        <w:numPr>
          <w:ilvl w:val="0"/>
          <w:numId w:val="3"/>
        </w:numPr>
        <w:rPr>
          <w:sz w:val="22"/>
          <w:szCs w:val="22"/>
        </w:rPr>
      </w:pPr>
      <w:r w:rsidRPr="009906FA">
        <w:rPr>
          <w:sz w:val="22"/>
          <w:szCs w:val="22"/>
        </w:rPr>
        <w:t>Dilgėlinė (</w:t>
      </w:r>
      <w:proofErr w:type="spellStart"/>
      <w:r w:rsidRPr="009906FA">
        <w:rPr>
          <w:sz w:val="22"/>
          <w:szCs w:val="22"/>
        </w:rPr>
        <w:t>urtikarija</w:t>
      </w:r>
      <w:proofErr w:type="spellEnd"/>
      <w:r w:rsidRPr="009906FA">
        <w:rPr>
          <w:sz w:val="22"/>
          <w:szCs w:val="22"/>
        </w:rPr>
        <w:t>)</w:t>
      </w:r>
    </w:p>
    <w:p w14:paraId="2F351698" w14:textId="77777777" w:rsidR="0068657C" w:rsidRPr="009906FA" w:rsidRDefault="0068657C" w:rsidP="0068657C">
      <w:pPr>
        <w:numPr>
          <w:ilvl w:val="0"/>
          <w:numId w:val="3"/>
        </w:numPr>
        <w:rPr>
          <w:sz w:val="22"/>
          <w:szCs w:val="22"/>
        </w:rPr>
      </w:pPr>
      <w:r w:rsidRPr="009906FA">
        <w:rPr>
          <w:sz w:val="22"/>
          <w:szCs w:val="22"/>
        </w:rPr>
        <w:t>Rankų, plaštakų, kojų ir pėdų patinimas (edema)</w:t>
      </w:r>
    </w:p>
    <w:p w14:paraId="22B08609" w14:textId="77777777" w:rsidR="0068657C" w:rsidRPr="009906FA" w:rsidRDefault="0068657C" w:rsidP="0068657C">
      <w:pPr>
        <w:rPr>
          <w:sz w:val="22"/>
          <w:szCs w:val="22"/>
        </w:rPr>
      </w:pPr>
    </w:p>
    <w:p w14:paraId="6912BF50" w14:textId="77777777" w:rsidR="0068657C" w:rsidRPr="009906FA" w:rsidRDefault="0068657C" w:rsidP="0068657C">
      <w:pPr>
        <w:rPr>
          <w:sz w:val="22"/>
          <w:szCs w:val="22"/>
        </w:rPr>
      </w:pPr>
      <w:r w:rsidRPr="003D6ABB">
        <w:rPr>
          <w:bCs/>
          <w:noProof/>
          <w:snapToGrid w:val="0"/>
          <w:sz w:val="22"/>
          <w:szCs w:val="22"/>
        </w:rPr>
        <w:t>Labai reti šalutinio poveikio reiškiniai (gali pasireikšti rečiau kaip 1 iš 10 000 asmenų</w:t>
      </w:r>
      <w:r w:rsidRPr="00E06A04">
        <w:rPr>
          <w:sz w:val="22"/>
          <w:szCs w:val="22"/>
        </w:rPr>
        <w:t>)</w:t>
      </w:r>
    </w:p>
    <w:p w14:paraId="0F425B2C" w14:textId="77777777" w:rsidR="0068657C" w:rsidRPr="009906FA" w:rsidRDefault="0068657C" w:rsidP="0068657C">
      <w:pPr>
        <w:numPr>
          <w:ilvl w:val="0"/>
          <w:numId w:val="3"/>
        </w:numPr>
        <w:rPr>
          <w:sz w:val="22"/>
          <w:szCs w:val="22"/>
        </w:rPr>
      </w:pPr>
      <w:r w:rsidRPr="009906FA">
        <w:rPr>
          <w:sz w:val="22"/>
          <w:szCs w:val="22"/>
        </w:rPr>
        <w:t>Orientacijos sutrikimas</w:t>
      </w:r>
    </w:p>
    <w:p w14:paraId="7FB06B2A" w14:textId="77777777" w:rsidR="0068657C" w:rsidRPr="009906FA" w:rsidRDefault="0068657C" w:rsidP="0068657C">
      <w:pPr>
        <w:numPr>
          <w:ilvl w:val="0"/>
          <w:numId w:val="3"/>
        </w:numPr>
        <w:rPr>
          <w:sz w:val="22"/>
          <w:szCs w:val="22"/>
        </w:rPr>
      </w:pPr>
      <w:r w:rsidRPr="009906FA">
        <w:rPr>
          <w:sz w:val="22"/>
          <w:szCs w:val="22"/>
        </w:rPr>
        <w:t>Depresija</w:t>
      </w:r>
    </w:p>
    <w:p w14:paraId="2E0C35B3" w14:textId="77777777" w:rsidR="0068657C" w:rsidRPr="009906FA" w:rsidRDefault="0068657C" w:rsidP="0068657C">
      <w:pPr>
        <w:numPr>
          <w:ilvl w:val="0"/>
          <w:numId w:val="3"/>
        </w:numPr>
        <w:rPr>
          <w:sz w:val="22"/>
          <w:szCs w:val="22"/>
        </w:rPr>
      </w:pPr>
      <w:r w:rsidRPr="009906FA">
        <w:rPr>
          <w:sz w:val="22"/>
          <w:szCs w:val="22"/>
        </w:rPr>
        <w:t>Miego sutrikimas</w:t>
      </w:r>
    </w:p>
    <w:p w14:paraId="2574EF38" w14:textId="77777777" w:rsidR="0068657C" w:rsidRPr="009906FA" w:rsidRDefault="0068657C" w:rsidP="0068657C">
      <w:pPr>
        <w:numPr>
          <w:ilvl w:val="0"/>
          <w:numId w:val="3"/>
        </w:numPr>
        <w:rPr>
          <w:sz w:val="22"/>
          <w:szCs w:val="22"/>
        </w:rPr>
      </w:pPr>
      <w:r w:rsidRPr="009906FA">
        <w:rPr>
          <w:sz w:val="22"/>
          <w:szCs w:val="22"/>
        </w:rPr>
        <w:t>Košmariški sapnai</w:t>
      </w:r>
    </w:p>
    <w:p w14:paraId="1209ECFF" w14:textId="77777777" w:rsidR="0068657C" w:rsidRPr="009906FA" w:rsidRDefault="0068657C" w:rsidP="0068657C">
      <w:pPr>
        <w:numPr>
          <w:ilvl w:val="0"/>
          <w:numId w:val="3"/>
        </w:numPr>
        <w:rPr>
          <w:sz w:val="22"/>
          <w:szCs w:val="22"/>
        </w:rPr>
      </w:pPr>
      <w:r w:rsidRPr="009906FA">
        <w:rPr>
          <w:sz w:val="22"/>
          <w:szCs w:val="22"/>
        </w:rPr>
        <w:t>Irzlumas</w:t>
      </w:r>
    </w:p>
    <w:p w14:paraId="21D5A836" w14:textId="77777777" w:rsidR="0068657C" w:rsidRPr="009906FA" w:rsidRDefault="0068657C" w:rsidP="0068657C">
      <w:pPr>
        <w:numPr>
          <w:ilvl w:val="0"/>
          <w:numId w:val="3"/>
        </w:numPr>
        <w:rPr>
          <w:sz w:val="22"/>
          <w:szCs w:val="22"/>
        </w:rPr>
      </w:pPr>
      <w:r w:rsidRPr="009906FA">
        <w:rPr>
          <w:sz w:val="22"/>
          <w:szCs w:val="22"/>
        </w:rPr>
        <w:t>Psichikos sutrikimas</w:t>
      </w:r>
    </w:p>
    <w:p w14:paraId="1CA2F497" w14:textId="77777777" w:rsidR="0068657C" w:rsidRPr="009906FA" w:rsidRDefault="0068657C" w:rsidP="0068657C">
      <w:pPr>
        <w:numPr>
          <w:ilvl w:val="0"/>
          <w:numId w:val="3"/>
        </w:numPr>
        <w:rPr>
          <w:sz w:val="22"/>
          <w:szCs w:val="22"/>
        </w:rPr>
      </w:pPr>
      <w:r w:rsidRPr="009906FA">
        <w:rPr>
          <w:sz w:val="22"/>
          <w:szCs w:val="22"/>
        </w:rPr>
        <w:t>Sumišimas</w:t>
      </w:r>
    </w:p>
    <w:p w14:paraId="328DF795" w14:textId="77777777" w:rsidR="0068657C" w:rsidRPr="009906FA" w:rsidRDefault="0068657C" w:rsidP="0068657C">
      <w:pPr>
        <w:numPr>
          <w:ilvl w:val="0"/>
          <w:numId w:val="3"/>
        </w:numPr>
        <w:rPr>
          <w:sz w:val="22"/>
          <w:szCs w:val="22"/>
        </w:rPr>
      </w:pPr>
      <w:r w:rsidRPr="009906FA">
        <w:rPr>
          <w:sz w:val="22"/>
          <w:szCs w:val="22"/>
        </w:rPr>
        <w:t>Haliucinacijos</w:t>
      </w:r>
    </w:p>
    <w:p w14:paraId="0B5FE7D9" w14:textId="77777777" w:rsidR="0068657C" w:rsidRPr="009906FA" w:rsidRDefault="0068657C" w:rsidP="0068657C">
      <w:pPr>
        <w:numPr>
          <w:ilvl w:val="0"/>
          <w:numId w:val="3"/>
        </w:numPr>
        <w:rPr>
          <w:sz w:val="22"/>
          <w:szCs w:val="22"/>
        </w:rPr>
      </w:pPr>
      <w:r w:rsidRPr="009906FA">
        <w:rPr>
          <w:sz w:val="22"/>
          <w:szCs w:val="22"/>
        </w:rPr>
        <w:t>Rankų ir kojų dilgčiojimo ar nutirpimo pojūtis</w:t>
      </w:r>
    </w:p>
    <w:p w14:paraId="794E25B4" w14:textId="77777777" w:rsidR="0068657C" w:rsidRPr="009906FA" w:rsidRDefault="0068657C" w:rsidP="0068657C">
      <w:pPr>
        <w:numPr>
          <w:ilvl w:val="0"/>
          <w:numId w:val="3"/>
        </w:numPr>
        <w:rPr>
          <w:sz w:val="22"/>
          <w:szCs w:val="22"/>
        </w:rPr>
      </w:pPr>
      <w:r w:rsidRPr="009906FA">
        <w:rPr>
          <w:sz w:val="22"/>
          <w:szCs w:val="22"/>
        </w:rPr>
        <w:t>Atminties sutrikimas</w:t>
      </w:r>
    </w:p>
    <w:p w14:paraId="46095B3C" w14:textId="77777777" w:rsidR="0068657C" w:rsidRPr="009906FA" w:rsidRDefault="0068657C" w:rsidP="0068657C">
      <w:pPr>
        <w:numPr>
          <w:ilvl w:val="0"/>
          <w:numId w:val="3"/>
        </w:numPr>
        <w:rPr>
          <w:sz w:val="22"/>
          <w:szCs w:val="22"/>
        </w:rPr>
      </w:pPr>
      <w:r w:rsidRPr="009906FA">
        <w:rPr>
          <w:sz w:val="22"/>
          <w:szCs w:val="22"/>
        </w:rPr>
        <w:t>Nerimas</w:t>
      </w:r>
    </w:p>
    <w:p w14:paraId="6FFDD58D" w14:textId="77777777" w:rsidR="0068657C" w:rsidRPr="009906FA" w:rsidRDefault="0068657C" w:rsidP="0068657C">
      <w:pPr>
        <w:numPr>
          <w:ilvl w:val="0"/>
          <w:numId w:val="3"/>
        </w:numPr>
        <w:rPr>
          <w:sz w:val="22"/>
          <w:szCs w:val="22"/>
        </w:rPr>
      </w:pPr>
      <w:r w:rsidRPr="009906FA">
        <w:rPr>
          <w:sz w:val="22"/>
          <w:szCs w:val="22"/>
        </w:rPr>
        <w:t>Drebėjimas</w:t>
      </w:r>
    </w:p>
    <w:p w14:paraId="77F66A5F" w14:textId="77777777" w:rsidR="0068657C" w:rsidRPr="009906FA" w:rsidRDefault="0068657C" w:rsidP="0068657C">
      <w:pPr>
        <w:numPr>
          <w:ilvl w:val="0"/>
          <w:numId w:val="3"/>
        </w:numPr>
        <w:rPr>
          <w:sz w:val="22"/>
          <w:szCs w:val="22"/>
        </w:rPr>
      </w:pPr>
      <w:r w:rsidRPr="009906FA">
        <w:rPr>
          <w:sz w:val="22"/>
          <w:szCs w:val="22"/>
        </w:rPr>
        <w:t>Traukuliai</w:t>
      </w:r>
    </w:p>
    <w:p w14:paraId="435BAAEF" w14:textId="77777777" w:rsidR="0068657C" w:rsidRPr="009906FA" w:rsidRDefault="0068657C" w:rsidP="0068657C">
      <w:pPr>
        <w:numPr>
          <w:ilvl w:val="0"/>
          <w:numId w:val="3"/>
        </w:numPr>
        <w:rPr>
          <w:sz w:val="22"/>
          <w:szCs w:val="22"/>
        </w:rPr>
      </w:pPr>
      <w:r w:rsidRPr="009906FA">
        <w:rPr>
          <w:sz w:val="22"/>
          <w:szCs w:val="22"/>
        </w:rPr>
        <w:t>Kraujo kūnelių trombocitų ir/ar leukocitų sumažėjimas</w:t>
      </w:r>
    </w:p>
    <w:p w14:paraId="2EB9665F" w14:textId="77777777" w:rsidR="0068657C" w:rsidRPr="009906FA" w:rsidRDefault="0068657C" w:rsidP="0068657C">
      <w:pPr>
        <w:numPr>
          <w:ilvl w:val="0"/>
          <w:numId w:val="3"/>
        </w:numPr>
        <w:rPr>
          <w:sz w:val="22"/>
          <w:szCs w:val="22"/>
        </w:rPr>
      </w:pPr>
      <w:r w:rsidRPr="009906FA">
        <w:rPr>
          <w:sz w:val="22"/>
          <w:szCs w:val="22"/>
        </w:rPr>
        <w:t>Anemija</w:t>
      </w:r>
    </w:p>
    <w:p w14:paraId="1999124C" w14:textId="77777777" w:rsidR="0068657C" w:rsidRPr="009906FA" w:rsidRDefault="0068657C" w:rsidP="0068657C">
      <w:pPr>
        <w:numPr>
          <w:ilvl w:val="0"/>
          <w:numId w:val="3"/>
        </w:numPr>
        <w:rPr>
          <w:sz w:val="22"/>
          <w:szCs w:val="22"/>
        </w:rPr>
      </w:pPr>
      <w:proofErr w:type="spellStart"/>
      <w:r w:rsidRPr="009906FA">
        <w:rPr>
          <w:sz w:val="22"/>
          <w:szCs w:val="22"/>
        </w:rPr>
        <w:t>Agranuliocitozė</w:t>
      </w:r>
      <w:proofErr w:type="spellEnd"/>
    </w:p>
    <w:p w14:paraId="205FA189" w14:textId="77777777" w:rsidR="0068657C" w:rsidRPr="009906FA" w:rsidRDefault="0068657C" w:rsidP="0068657C">
      <w:pPr>
        <w:numPr>
          <w:ilvl w:val="0"/>
          <w:numId w:val="3"/>
        </w:numPr>
        <w:rPr>
          <w:sz w:val="22"/>
          <w:szCs w:val="22"/>
        </w:rPr>
      </w:pPr>
      <w:r w:rsidRPr="009906FA">
        <w:rPr>
          <w:sz w:val="22"/>
          <w:szCs w:val="22"/>
        </w:rPr>
        <w:t>Veido pabrinkimas</w:t>
      </w:r>
    </w:p>
    <w:p w14:paraId="0FC4D9E4" w14:textId="77777777" w:rsidR="0068657C" w:rsidRPr="009906FA" w:rsidRDefault="0068657C" w:rsidP="0068657C">
      <w:pPr>
        <w:numPr>
          <w:ilvl w:val="0"/>
          <w:numId w:val="3"/>
        </w:numPr>
        <w:rPr>
          <w:sz w:val="22"/>
          <w:szCs w:val="22"/>
        </w:rPr>
      </w:pPr>
      <w:r w:rsidRPr="009906FA">
        <w:rPr>
          <w:sz w:val="22"/>
          <w:szCs w:val="22"/>
        </w:rPr>
        <w:t>Skonio sutrikimas</w:t>
      </w:r>
    </w:p>
    <w:p w14:paraId="0DE7C07F" w14:textId="77777777" w:rsidR="0068657C" w:rsidRPr="009906FA" w:rsidRDefault="0068657C" w:rsidP="0068657C">
      <w:pPr>
        <w:numPr>
          <w:ilvl w:val="0"/>
          <w:numId w:val="3"/>
        </w:numPr>
        <w:rPr>
          <w:sz w:val="22"/>
          <w:szCs w:val="22"/>
        </w:rPr>
      </w:pPr>
      <w:r w:rsidRPr="009906FA">
        <w:rPr>
          <w:sz w:val="22"/>
          <w:szCs w:val="22"/>
        </w:rPr>
        <w:t>Regos sutrikimai, neaiškus vaizdas, dvejinimasis</w:t>
      </w:r>
    </w:p>
    <w:p w14:paraId="0ED07240" w14:textId="77777777" w:rsidR="0068657C" w:rsidRPr="009906FA" w:rsidRDefault="0068657C" w:rsidP="0068657C">
      <w:pPr>
        <w:numPr>
          <w:ilvl w:val="0"/>
          <w:numId w:val="3"/>
        </w:numPr>
        <w:rPr>
          <w:sz w:val="22"/>
          <w:szCs w:val="22"/>
        </w:rPr>
      </w:pPr>
      <w:r w:rsidRPr="009906FA">
        <w:rPr>
          <w:sz w:val="22"/>
          <w:szCs w:val="22"/>
        </w:rPr>
        <w:t>Klausos sutrikimas</w:t>
      </w:r>
    </w:p>
    <w:p w14:paraId="6DBBB7DF" w14:textId="77777777" w:rsidR="0068657C" w:rsidRPr="009906FA" w:rsidRDefault="0068657C" w:rsidP="0068657C">
      <w:pPr>
        <w:numPr>
          <w:ilvl w:val="0"/>
          <w:numId w:val="3"/>
        </w:numPr>
        <w:rPr>
          <w:sz w:val="22"/>
          <w:szCs w:val="22"/>
        </w:rPr>
      </w:pPr>
      <w:proofErr w:type="spellStart"/>
      <w:r w:rsidRPr="009906FA">
        <w:rPr>
          <w:sz w:val="22"/>
          <w:szCs w:val="22"/>
        </w:rPr>
        <w:t>Pneumonitas</w:t>
      </w:r>
      <w:proofErr w:type="spellEnd"/>
      <w:r w:rsidRPr="009906FA">
        <w:rPr>
          <w:sz w:val="22"/>
          <w:szCs w:val="22"/>
        </w:rPr>
        <w:t xml:space="preserve"> (plaučių uždegimas)</w:t>
      </w:r>
    </w:p>
    <w:p w14:paraId="5589CFCF" w14:textId="77777777" w:rsidR="0068657C" w:rsidRPr="009906FA" w:rsidRDefault="0068657C" w:rsidP="0068657C">
      <w:pPr>
        <w:numPr>
          <w:ilvl w:val="0"/>
          <w:numId w:val="3"/>
        </w:numPr>
        <w:rPr>
          <w:sz w:val="22"/>
          <w:szCs w:val="22"/>
        </w:rPr>
      </w:pPr>
      <w:r w:rsidRPr="009906FA">
        <w:rPr>
          <w:sz w:val="22"/>
          <w:szCs w:val="22"/>
        </w:rPr>
        <w:t>Burnos skausmas</w:t>
      </w:r>
    </w:p>
    <w:p w14:paraId="22F62453" w14:textId="77777777" w:rsidR="0068657C" w:rsidRPr="009906FA" w:rsidRDefault="0068657C" w:rsidP="0068657C">
      <w:pPr>
        <w:numPr>
          <w:ilvl w:val="0"/>
          <w:numId w:val="3"/>
        </w:numPr>
        <w:rPr>
          <w:sz w:val="22"/>
          <w:szCs w:val="22"/>
        </w:rPr>
      </w:pPr>
      <w:r w:rsidRPr="009906FA">
        <w:rPr>
          <w:sz w:val="22"/>
          <w:szCs w:val="22"/>
        </w:rPr>
        <w:t>Kolitas (įskaitant hemoraginį kolitą ir opinio kolito ar Krono ligos paūmėjimą)</w:t>
      </w:r>
    </w:p>
    <w:p w14:paraId="57DC3BBF" w14:textId="77777777" w:rsidR="0068657C" w:rsidRPr="009906FA" w:rsidRDefault="0068657C" w:rsidP="0068657C">
      <w:pPr>
        <w:numPr>
          <w:ilvl w:val="0"/>
          <w:numId w:val="3"/>
        </w:numPr>
        <w:rPr>
          <w:sz w:val="22"/>
          <w:szCs w:val="22"/>
        </w:rPr>
      </w:pPr>
      <w:r w:rsidRPr="009906FA">
        <w:rPr>
          <w:sz w:val="22"/>
          <w:szCs w:val="22"/>
        </w:rPr>
        <w:t>Glositas</w:t>
      </w:r>
    </w:p>
    <w:p w14:paraId="36ED060C" w14:textId="77777777" w:rsidR="0068657C" w:rsidRPr="009906FA" w:rsidRDefault="0068657C" w:rsidP="0068657C">
      <w:pPr>
        <w:numPr>
          <w:ilvl w:val="0"/>
          <w:numId w:val="3"/>
        </w:numPr>
        <w:rPr>
          <w:sz w:val="22"/>
          <w:szCs w:val="22"/>
        </w:rPr>
      </w:pPr>
      <w:r w:rsidRPr="009906FA">
        <w:rPr>
          <w:sz w:val="22"/>
          <w:szCs w:val="22"/>
        </w:rPr>
        <w:t>Žarnų susiaurėjimas</w:t>
      </w:r>
    </w:p>
    <w:p w14:paraId="3E0DD745" w14:textId="77777777" w:rsidR="0068657C" w:rsidRPr="009906FA" w:rsidRDefault="0068657C" w:rsidP="0068657C">
      <w:pPr>
        <w:numPr>
          <w:ilvl w:val="0"/>
          <w:numId w:val="3"/>
        </w:numPr>
        <w:rPr>
          <w:sz w:val="22"/>
          <w:szCs w:val="22"/>
        </w:rPr>
      </w:pPr>
      <w:r w:rsidRPr="009906FA">
        <w:rPr>
          <w:sz w:val="22"/>
          <w:szCs w:val="22"/>
        </w:rPr>
        <w:t>Kasos uždegimas</w:t>
      </w:r>
    </w:p>
    <w:p w14:paraId="340854E6" w14:textId="77777777" w:rsidR="0068657C" w:rsidRPr="009906FA" w:rsidRDefault="0068657C" w:rsidP="0068657C">
      <w:pPr>
        <w:numPr>
          <w:ilvl w:val="0"/>
          <w:numId w:val="3"/>
        </w:numPr>
        <w:rPr>
          <w:sz w:val="22"/>
          <w:szCs w:val="22"/>
        </w:rPr>
      </w:pPr>
      <w:r w:rsidRPr="009906FA">
        <w:rPr>
          <w:sz w:val="22"/>
          <w:szCs w:val="22"/>
        </w:rPr>
        <w:t>Vidurių užkietėjimas</w:t>
      </w:r>
    </w:p>
    <w:p w14:paraId="3EADC56F" w14:textId="77777777" w:rsidR="0068657C" w:rsidRPr="009906FA" w:rsidRDefault="0068657C" w:rsidP="0068657C">
      <w:pPr>
        <w:numPr>
          <w:ilvl w:val="0"/>
          <w:numId w:val="3"/>
        </w:numPr>
        <w:rPr>
          <w:sz w:val="22"/>
          <w:szCs w:val="22"/>
        </w:rPr>
      </w:pPr>
      <w:r w:rsidRPr="009906FA">
        <w:rPr>
          <w:sz w:val="22"/>
          <w:szCs w:val="22"/>
        </w:rPr>
        <w:t>Stemplės (vamzdelio, per kurį maistas patenka iš ryklės į skrandį) išopėjimas</w:t>
      </w:r>
    </w:p>
    <w:p w14:paraId="2B7C10E9" w14:textId="77777777" w:rsidR="0068657C" w:rsidRPr="009906FA" w:rsidRDefault="0068657C" w:rsidP="0068657C">
      <w:pPr>
        <w:numPr>
          <w:ilvl w:val="0"/>
          <w:numId w:val="3"/>
        </w:numPr>
        <w:rPr>
          <w:sz w:val="22"/>
          <w:szCs w:val="22"/>
        </w:rPr>
      </w:pPr>
      <w:r w:rsidRPr="009906FA">
        <w:rPr>
          <w:sz w:val="22"/>
          <w:szCs w:val="22"/>
        </w:rPr>
        <w:t>Žaibinis kepenų uždegimas</w:t>
      </w:r>
    </w:p>
    <w:p w14:paraId="51A18F76" w14:textId="77777777" w:rsidR="0068657C" w:rsidRPr="009906FA" w:rsidRDefault="0068657C" w:rsidP="0068657C">
      <w:pPr>
        <w:numPr>
          <w:ilvl w:val="0"/>
          <w:numId w:val="3"/>
        </w:numPr>
        <w:rPr>
          <w:sz w:val="22"/>
          <w:szCs w:val="22"/>
        </w:rPr>
      </w:pPr>
      <w:r w:rsidRPr="009906FA">
        <w:rPr>
          <w:sz w:val="22"/>
          <w:szCs w:val="22"/>
          <w:lang w:val="it-IT"/>
        </w:rPr>
        <w:t xml:space="preserve">Kepenų nekrozė </w:t>
      </w:r>
    </w:p>
    <w:p w14:paraId="3E099362" w14:textId="77777777" w:rsidR="0068657C" w:rsidRPr="009906FA" w:rsidRDefault="0068657C" w:rsidP="0068657C">
      <w:pPr>
        <w:numPr>
          <w:ilvl w:val="0"/>
          <w:numId w:val="3"/>
        </w:numPr>
        <w:rPr>
          <w:sz w:val="22"/>
          <w:szCs w:val="22"/>
        </w:rPr>
      </w:pPr>
      <w:r w:rsidRPr="009906FA">
        <w:rPr>
          <w:sz w:val="22"/>
          <w:szCs w:val="22"/>
          <w:lang w:val="it-IT"/>
        </w:rPr>
        <w:t>K</w:t>
      </w:r>
      <w:proofErr w:type="spellStart"/>
      <w:r w:rsidRPr="009906FA">
        <w:rPr>
          <w:sz w:val="22"/>
          <w:szCs w:val="22"/>
        </w:rPr>
        <w:t>epenų</w:t>
      </w:r>
      <w:proofErr w:type="spellEnd"/>
      <w:r w:rsidRPr="009906FA">
        <w:rPr>
          <w:sz w:val="22"/>
          <w:szCs w:val="22"/>
          <w:lang w:val="it-IT"/>
        </w:rPr>
        <w:t xml:space="preserve"> </w:t>
      </w:r>
      <w:r w:rsidRPr="009906FA">
        <w:rPr>
          <w:sz w:val="22"/>
          <w:szCs w:val="22"/>
        </w:rPr>
        <w:t>funkcijos</w:t>
      </w:r>
      <w:r w:rsidRPr="009906FA">
        <w:rPr>
          <w:sz w:val="22"/>
          <w:szCs w:val="22"/>
          <w:lang w:val="it-IT"/>
        </w:rPr>
        <w:t xml:space="preserve"> </w:t>
      </w:r>
      <w:r w:rsidRPr="009906FA">
        <w:rPr>
          <w:sz w:val="22"/>
          <w:szCs w:val="22"/>
        </w:rPr>
        <w:t>nepakankamumas</w:t>
      </w:r>
    </w:p>
    <w:p w14:paraId="1067F790" w14:textId="77777777" w:rsidR="0068657C" w:rsidRPr="009906FA" w:rsidRDefault="0068657C" w:rsidP="0068657C">
      <w:pPr>
        <w:numPr>
          <w:ilvl w:val="0"/>
          <w:numId w:val="3"/>
        </w:numPr>
        <w:rPr>
          <w:sz w:val="22"/>
          <w:szCs w:val="22"/>
        </w:rPr>
      </w:pPr>
      <w:proofErr w:type="spellStart"/>
      <w:r w:rsidRPr="009906FA">
        <w:rPr>
          <w:sz w:val="22"/>
          <w:szCs w:val="22"/>
        </w:rPr>
        <w:lastRenderedPageBreak/>
        <w:t>Palpitacija</w:t>
      </w:r>
      <w:proofErr w:type="spellEnd"/>
    </w:p>
    <w:p w14:paraId="7F91046F" w14:textId="77777777" w:rsidR="0068657C" w:rsidRPr="009906FA" w:rsidRDefault="0068657C" w:rsidP="0068657C">
      <w:pPr>
        <w:numPr>
          <w:ilvl w:val="0"/>
          <w:numId w:val="3"/>
        </w:numPr>
        <w:rPr>
          <w:sz w:val="22"/>
          <w:szCs w:val="22"/>
        </w:rPr>
      </w:pPr>
      <w:r w:rsidRPr="009906FA">
        <w:rPr>
          <w:sz w:val="22"/>
          <w:szCs w:val="22"/>
        </w:rPr>
        <w:t>Krūtinės skausmas</w:t>
      </w:r>
    </w:p>
    <w:p w14:paraId="79640E35" w14:textId="77777777" w:rsidR="0068657C" w:rsidRPr="009906FA" w:rsidRDefault="0068657C" w:rsidP="0068657C">
      <w:pPr>
        <w:numPr>
          <w:ilvl w:val="0"/>
          <w:numId w:val="3"/>
        </w:numPr>
        <w:rPr>
          <w:sz w:val="22"/>
          <w:szCs w:val="22"/>
        </w:rPr>
      </w:pPr>
      <w:r w:rsidRPr="009906FA">
        <w:rPr>
          <w:sz w:val="22"/>
          <w:szCs w:val="22"/>
        </w:rPr>
        <w:t>Širdies nepakankamumas</w:t>
      </w:r>
    </w:p>
    <w:p w14:paraId="0E81F913" w14:textId="77777777" w:rsidR="0068657C" w:rsidRPr="009906FA" w:rsidRDefault="0068657C" w:rsidP="0068657C">
      <w:pPr>
        <w:numPr>
          <w:ilvl w:val="0"/>
          <w:numId w:val="3"/>
        </w:numPr>
        <w:rPr>
          <w:sz w:val="22"/>
          <w:szCs w:val="22"/>
        </w:rPr>
      </w:pPr>
      <w:r w:rsidRPr="009906FA">
        <w:rPr>
          <w:sz w:val="22"/>
          <w:szCs w:val="22"/>
        </w:rPr>
        <w:t>Miokardo infarktas</w:t>
      </w:r>
    </w:p>
    <w:p w14:paraId="2B3CFE15" w14:textId="77777777" w:rsidR="0068657C" w:rsidRPr="009906FA" w:rsidRDefault="0068657C" w:rsidP="0068657C">
      <w:pPr>
        <w:numPr>
          <w:ilvl w:val="0"/>
          <w:numId w:val="3"/>
        </w:numPr>
        <w:rPr>
          <w:sz w:val="22"/>
          <w:szCs w:val="22"/>
        </w:rPr>
      </w:pPr>
      <w:r w:rsidRPr="009906FA">
        <w:rPr>
          <w:sz w:val="22"/>
          <w:szCs w:val="22"/>
        </w:rPr>
        <w:t>Padidėjęs kraujospūdis</w:t>
      </w:r>
    </w:p>
    <w:p w14:paraId="5DEC3D99" w14:textId="77777777" w:rsidR="0068657C" w:rsidRPr="009906FA" w:rsidRDefault="0068657C" w:rsidP="0068657C">
      <w:pPr>
        <w:numPr>
          <w:ilvl w:val="0"/>
          <w:numId w:val="3"/>
        </w:numPr>
        <w:rPr>
          <w:sz w:val="22"/>
          <w:szCs w:val="22"/>
        </w:rPr>
      </w:pPr>
      <w:r w:rsidRPr="009906FA">
        <w:rPr>
          <w:sz w:val="22"/>
          <w:szCs w:val="22"/>
        </w:rPr>
        <w:t>Kraujagyslių uždegimas</w:t>
      </w:r>
    </w:p>
    <w:p w14:paraId="4B040BD8" w14:textId="77777777" w:rsidR="0068657C" w:rsidRPr="009906FA" w:rsidRDefault="0068657C" w:rsidP="0068657C">
      <w:pPr>
        <w:numPr>
          <w:ilvl w:val="0"/>
          <w:numId w:val="3"/>
        </w:numPr>
        <w:rPr>
          <w:sz w:val="22"/>
          <w:szCs w:val="22"/>
        </w:rPr>
      </w:pPr>
      <w:r w:rsidRPr="009906FA">
        <w:rPr>
          <w:sz w:val="22"/>
          <w:szCs w:val="22"/>
        </w:rPr>
        <w:t>Plaukų slinkimas</w:t>
      </w:r>
    </w:p>
    <w:p w14:paraId="75474192" w14:textId="77777777" w:rsidR="0068657C" w:rsidRPr="009906FA" w:rsidDel="00A20861" w:rsidRDefault="0068657C" w:rsidP="0068657C">
      <w:pPr>
        <w:numPr>
          <w:ilvl w:val="0"/>
          <w:numId w:val="3"/>
        </w:numPr>
        <w:rPr>
          <w:sz w:val="22"/>
          <w:szCs w:val="22"/>
        </w:rPr>
      </w:pPr>
      <w:r w:rsidRPr="009906FA">
        <w:rPr>
          <w:sz w:val="22"/>
          <w:szCs w:val="22"/>
        </w:rPr>
        <w:t xml:space="preserve">Odos paraudimas, patinimas ir pūslių atsiradimas </w:t>
      </w:r>
    </w:p>
    <w:p w14:paraId="49AB71A7" w14:textId="77777777" w:rsidR="0068657C" w:rsidRPr="009906FA" w:rsidRDefault="0068657C" w:rsidP="0068657C">
      <w:pPr>
        <w:numPr>
          <w:ilvl w:val="0"/>
          <w:numId w:val="3"/>
        </w:numPr>
        <w:rPr>
          <w:sz w:val="22"/>
          <w:szCs w:val="22"/>
        </w:rPr>
      </w:pPr>
      <w:proofErr w:type="spellStart"/>
      <w:r w:rsidRPr="009906FA">
        <w:rPr>
          <w:sz w:val="22"/>
          <w:szCs w:val="22"/>
        </w:rPr>
        <w:t>Stivenso</w:t>
      </w:r>
      <w:proofErr w:type="spellEnd"/>
      <w:r w:rsidRPr="009906FA">
        <w:rPr>
          <w:sz w:val="22"/>
          <w:szCs w:val="22"/>
          <w:lang w:val="it-IT"/>
        </w:rPr>
        <w:t xml:space="preserve"> </w:t>
      </w:r>
      <w:r w:rsidRPr="009906FA">
        <w:rPr>
          <w:sz w:val="22"/>
          <w:szCs w:val="22"/>
        </w:rPr>
        <w:t>ir</w:t>
      </w:r>
      <w:r w:rsidRPr="009906FA">
        <w:rPr>
          <w:sz w:val="22"/>
          <w:szCs w:val="22"/>
          <w:lang w:val="it-IT"/>
        </w:rPr>
        <w:t xml:space="preserve"> </w:t>
      </w:r>
      <w:r w:rsidRPr="009906FA">
        <w:rPr>
          <w:sz w:val="22"/>
          <w:szCs w:val="22"/>
        </w:rPr>
        <w:t>Džonsono</w:t>
      </w:r>
      <w:r w:rsidRPr="009906FA">
        <w:rPr>
          <w:sz w:val="22"/>
          <w:szCs w:val="22"/>
          <w:lang w:val="it-IT"/>
        </w:rPr>
        <w:t xml:space="preserve"> </w:t>
      </w:r>
      <w:r w:rsidRPr="009906FA">
        <w:rPr>
          <w:sz w:val="22"/>
          <w:szCs w:val="22"/>
        </w:rPr>
        <w:t>sindromas</w:t>
      </w:r>
      <w:r w:rsidRPr="009906FA">
        <w:rPr>
          <w:sz w:val="22"/>
          <w:szCs w:val="22"/>
          <w:lang w:val="it-IT"/>
        </w:rPr>
        <w:t xml:space="preserve">, </w:t>
      </w:r>
      <w:r w:rsidRPr="009906FA">
        <w:rPr>
          <w:sz w:val="22"/>
          <w:szCs w:val="22"/>
        </w:rPr>
        <w:t>toksinė</w:t>
      </w:r>
      <w:r w:rsidRPr="009906FA">
        <w:rPr>
          <w:sz w:val="22"/>
          <w:szCs w:val="22"/>
          <w:lang w:val="it-IT"/>
        </w:rPr>
        <w:t xml:space="preserve"> </w:t>
      </w:r>
      <w:r w:rsidRPr="009906FA">
        <w:rPr>
          <w:sz w:val="22"/>
          <w:szCs w:val="22"/>
        </w:rPr>
        <w:t>epidermio</w:t>
      </w:r>
      <w:r w:rsidRPr="009906FA">
        <w:rPr>
          <w:sz w:val="22"/>
          <w:szCs w:val="22"/>
          <w:lang w:val="it-IT"/>
        </w:rPr>
        <w:t xml:space="preserve"> </w:t>
      </w:r>
      <w:proofErr w:type="spellStart"/>
      <w:r w:rsidRPr="009906FA">
        <w:rPr>
          <w:sz w:val="22"/>
          <w:szCs w:val="22"/>
        </w:rPr>
        <w:t>nekrolizė</w:t>
      </w:r>
      <w:proofErr w:type="spellEnd"/>
      <w:r w:rsidRPr="009906FA">
        <w:rPr>
          <w:sz w:val="22"/>
          <w:szCs w:val="22"/>
          <w:lang w:val="it-IT"/>
        </w:rPr>
        <w:t xml:space="preserve"> (</w:t>
      </w:r>
      <w:proofErr w:type="spellStart"/>
      <w:r w:rsidRPr="009906FA">
        <w:rPr>
          <w:sz w:val="22"/>
          <w:szCs w:val="22"/>
        </w:rPr>
        <w:t>Lajelio</w:t>
      </w:r>
      <w:proofErr w:type="spellEnd"/>
      <w:r w:rsidRPr="009906FA">
        <w:rPr>
          <w:sz w:val="22"/>
          <w:szCs w:val="22"/>
          <w:lang w:val="it-IT"/>
        </w:rPr>
        <w:t xml:space="preserve"> </w:t>
      </w:r>
      <w:r w:rsidRPr="009906FA">
        <w:rPr>
          <w:sz w:val="22"/>
          <w:szCs w:val="22"/>
        </w:rPr>
        <w:t>sindromas</w:t>
      </w:r>
      <w:r w:rsidRPr="009906FA">
        <w:rPr>
          <w:sz w:val="22"/>
          <w:szCs w:val="22"/>
          <w:lang w:val="it-IT"/>
        </w:rPr>
        <w:t>)</w:t>
      </w:r>
    </w:p>
    <w:p w14:paraId="5133F7FF" w14:textId="77777777" w:rsidR="0068657C" w:rsidRPr="009906FA" w:rsidRDefault="0068657C" w:rsidP="0068657C">
      <w:pPr>
        <w:numPr>
          <w:ilvl w:val="0"/>
          <w:numId w:val="3"/>
        </w:numPr>
        <w:rPr>
          <w:sz w:val="22"/>
          <w:szCs w:val="22"/>
        </w:rPr>
      </w:pPr>
      <w:r w:rsidRPr="009906FA">
        <w:rPr>
          <w:sz w:val="22"/>
          <w:szCs w:val="22"/>
        </w:rPr>
        <w:t>Egzema</w:t>
      </w:r>
    </w:p>
    <w:p w14:paraId="51BDD3CB" w14:textId="77777777" w:rsidR="0068657C" w:rsidRPr="009906FA" w:rsidRDefault="0068657C" w:rsidP="0068657C">
      <w:pPr>
        <w:numPr>
          <w:ilvl w:val="0"/>
          <w:numId w:val="3"/>
        </w:numPr>
        <w:rPr>
          <w:sz w:val="22"/>
          <w:szCs w:val="22"/>
        </w:rPr>
      </w:pPr>
      <w:r w:rsidRPr="009906FA">
        <w:rPr>
          <w:sz w:val="22"/>
          <w:szCs w:val="22"/>
          <w:lang w:val="it-IT"/>
        </w:rPr>
        <w:t>E</w:t>
      </w:r>
      <w:proofErr w:type="spellStart"/>
      <w:r w:rsidRPr="009906FA">
        <w:rPr>
          <w:sz w:val="22"/>
          <w:szCs w:val="22"/>
        </w:rPr>
        <w:t>ksfoliacinis</w:t>
      </w:r>
      <w:proofErr w:type="spellEnd"/>
      <w:r w:rsidRPr="009906FA">
        <w:rPr>
          <w:sz w:val="22"/>
          <w:szCs w:val="22"/>
          <w:lang w:val="it-IT"/>
        </w:rPr>
        <w:t xml:space="preserve"> </w:t>
      </w:r>
      <w:r w:rsidRPr="009906FA">
        <w:rPr>
          <w:sz w:val="22"/>
          <w:szCs w:val="22"/>
        </w:rPr>
        <w:t>dermatitas</w:t>
      </w:r>
    </w:p>
    <w:p w14:paraId="7A72EAA2" w14:textId="77777777" w:rsidR="0068657C" w:rsidRPr="009906FA" w:rsidRDefault="0068657C" w:rsidP="0068657C">
      <w:pPr>
        <w:numPr>
          <w:ilvl w:val="0"/>
          <w:numId w:val="3"/>
        </w:numPr>
        <w:rPr>
          <w:sz w:val="22"/>
          <w:szCs w:val="22"/>
        </w:rPr>
      </w:pPr>
      <w:r w:rsidRPr="009906FA">
        <w:rPr>
          <w:sz w:val="22"/>
          <w:szCs w:val="22"/>
        </w:rPr>
        <w:t>Padidėjęs</w:t>
      </w:r>
      <w:r w:rsidRPr="009906FA">
        <w:rPr>
          <w:sz w:val="22"/>
          <w:szCs w:val="22"/>
          <w:lang w:val="it-IT"/>
        </w:rPr>
        <w:t xml:space="preserve"> </w:t>
      </w:r>
      <w:r w:rsidRPr="009906FA">
        <w:rPr>
          <w:sz w:val="22"/>
          <w:szCs w:val="22"/>
        </w:rPr>
        <w:t>jautrumas</w:t>
      </w:r>
      <w:r w:rsidRPr="009906FA">
        <w:rPr>
          <w:sz w:val="22"/>
          <w:szCs w:val="22"/>
          <w:lang w:val="it-IT"/>
        </w:rPr>
        <w:t xml:space="preserve"> </w:t>
      </w:r>
      <w:r w:rsidRPr="009906FA">
        <w:rPr>
          <w:sz w:val="22"/>
          <w:szCs w:val="22"/>
        </w:rPr>
        <w:t>šviesai</w:t>
      </w:r>
    </w:p>
    <w:p w14:paraId="25A04B87" w14:textId="77777777" w:rsidR="0068657C" w:rsidRPr="009906FA" w:rsidRDefault="0068657C" w:rsidP="0068657C">
      <w:pPr>
        <w:numPr>
          <w:ilvl w:val="0"/>
          <w:numId w:val="3"/>
        </w:numPr>
        <w:rPr>
          <w:sz w:val="22"/>
          <w:szCs w:val="22"/>
        </w:rPr>
      </w:pPr>
      <w:r w:rsidRPr="009906FA">
        <w:rPr>
          <w:sz w:val="22"/>
          <w:szCs w:val="22"/>
        </w:rPr>
        <w:t>Purpura</w:t>
      </w:r>
      <w:r w:rsidRPr="009906FA">
        <w:rPr>
          <w:sz w:val="22"/>
          <w:szCs w:val="22"/>
          <w:lang w:val="it-IT"/>
        </w:rPr>
        <w:t xml:space="preserve">, </w:t>
      </w:r>
      <w:r w:rsidRPr="009906FA">
        <w:rPr>
          <w:sz w:val="22"/>
          <w:szCs w:val="22"/>
        </w:rPr>
        <w:t>alerginė</w:t>
      </w:r>
      <w:r w:rsidRPr="009906FA">
        <w:rPr>
          <w:sz w:val="22"/>
          <w:szCs w:val="22"/>
          <w:lang w:val="it-IT"/>
        </w:rPr>
        <w:t xml:space="preserve"> </w:t>
      </w:r>
      <w:r w:rsidRPr="009906FA">
        <w:rPr>
          <w:sz w:val="22"/>
          <w:szCs w:val="22"/>
        </w:rPr>
        <w:t>purpura</w:t>
      </w:r>
      <w:r w:rsidRPr="009906FA">
        <w:rPr>
          <w:sz w:val="22"/>
          <w:szCs w:val="22"/>
          <w:lang w:val="it-IT"/>
        </w:rPr>
        <w:t xml:space="preserve">, </w:t>
      </w:r>
      <w:r w:rsidRPr="009906FA">
        <w:rPr>
          <w:sz w:val="22"/>
          <w:szCs w:val="22"/>
        </w:rPr>
        <w:t>niežėjimas</w:t>
      </w:r>
    </w:p>
    <w:p w14:paraId="117E4B7E" w14:textId="77777777" w:rsidR="0068657C" w:rsidRPr="009906FA" w:rsidRDefault="0068657C" w:rsidP="0068657C">
      <w:pPr>
        <w:numPr>
          <w:ilvl w:val="0"/>
          <w:numId w:val="3"/>
        </w:numPr>
        <w:rPr>
          <w:sz w:val="22"/>
          <w:szCs w:val="22"/>
        </w:rPr>
      </w:pPr>
      <w:r w:rsidRPr="009906FA">
        <w:rPr>
          <w:sz w:val="22"/>
          <w:szCs w:val="22"/>
        </w:rPr>
        <w:t>Ūminis inkstų nepakankamumas, kraujas šlapime</w:t>
      </w:r>
    </w:p>
    <w:p w14:paraId="3522E542" w14:textId="77777777" w:rsidR="0068657C" w:rsidRPr="009906FA" w:rsidRDefault="0068657C" w:rsidP="0068657C">
      <w:pPr>
        <w:numPr>
          <w:ilvl w:val="0"/>
          <w:numId w:val="3"/>
        </w:numPr>
        <w:rPr>
          <w:sz w:val="22"/>
          <w:szCs w:val="22"/>
        </w:rPr>
      </w:pPr>
      <w:r w:rsidRPr="009906FA">
        <w:rPr>
          <w:sz w:val="22"/>
          <w:szCs w:val="22"/>
        </w:rPr>
        <w:t xml:space="preserve">Šlapime randamas baltymas, </w:t>
      </w:r>
      <w:proofErr w:type="spellStart"/>
      <w:r w:rsidRPr="009906FA">
        <w:rPr>
          <w:sz w:val="22"/>
          <w:szCs w:val="22"/>
        </w:rPr>
        <w:t>nefrozinis</w:t>
      </w:r>
      <w:proofErr w:type="spellEnd"/>
      <w:r w:rsidRPr="009906FA">
        <w:rPr>
          <w:sz w:val="22"/>
          <w:szCs w:val="22"/>
        </w:rPr>
        <w:t xml:space="preserve"> sindromas, </w:t>
      </w:r>
      <w:proofErr w:type="spellStart"/>
      <w:r w:rsidRPr="009906FA">
        <w:rPr>
          <w:sz w:val="22"/>
          <w:szCs w:val="22"/>
        </w:rPr>
        <w:t>intersticinis</w:t>
      </w:r>
      <w:proofErr w:type="spellEnd"/>
      <w:r w:rsidRPr="009906FA">
        <w:rPr>
          <w:sz w:val="22"/>
          <w:szCs w:val="22"/>
        </w:rPr>
        <w:t xml:space="preserve"> nefritas, inkstų spenelių </w:t>
      </w:r>
      <w:proofErr w:type="spellStart"/>
      <w:r w:rsidRPr="009906FA">
        <w:rPr>
          <w:sz w:val="22"/>
          <w:szCs w:val="22"/>
        </w:rPr>
        <w:t>nekrozinis</w:t>
      </w:r>
      <w:proofErr w:type="spellEnd"/>
      <w:r w:rsidRPr="009906FA">
        <w:rPr>
          <w:sz w:val="22"/>
          <w:szCs w:val="22"/>
        </w:rPr>
        <w:t xml:space="preserve"> uždegimas</w:t>
      </w:r>
    </w:p>
    <w:p w14:paraId="16C1EF91" w14:textId="77777777" w:rsidR="0068657C" w:rsidRPr="009906FA" w:rsidRDefault="0068657C" w:rsidP="0068657C">
      <w:pPr>
        <w:numPr>
          <w:ilvl w:val="0"/>
          <w:numId w:val="3"/>
        </w:numPr>
        <w:rPr>
          <w:sz w:val="22"/>
          <w:szCs w:val="22"/>
        </w:rPr>
      </w:pPr>
      <w:r w:rsidRPr="009906FA">
        <w:rPr>
          <w:sz w:val="22"/>
          <w:szCs w:val="22"/>
        </w:rPr>
        <w:t>Impotencija</w:t>
      </w:r>
    </w:p>
    <w:p w14:paraId="2910584E" w14:textId="77777777" w:rsidR="0068657C" w:rsidRDefault="0068657C" w:rsidP="0068657C">
      <w:pPr>
        <w:rPr>
          <w:sz w:val="22"/>
          <w:szCs w:val="22"/>
        </w:rPr>
      </w:pPr>
    </w:p>
    <w:p w14:paraId="73187EE0" w14:textId="77777777" w:rsidR="0068657C" w:rsidRPr="009C2D7E" w:rsidRDefault="0068657C" w:rsidP="0068657C">
      <w:pPr>
        <w:rPr>
          <w:sz w:val="22"/>
          <w:szCs w:val="22"/>
          <w:u w:val="single"/>
        </w:rPr>
      </w:pPr>
      <w:r w:rsidRPr="009C2D7E">
        <w:rPr>
          <w:sz w:val="22"/>
          <w:szCs w:val="22"/>
          <w:u w:val="single"/>
        </w:rPr>
        <w:t>Šalutinio poveikio reiškiniai, kurių dažnis nežinomas (negali būti įvertintas pagal turimus duomenis)</w:t>
      </w:r>
    </w:p>
    <w:p w14:paraId="0DC84FB7" w14:textId="77777777" w:rsidR="0068657C" w:rsidRDefault="0068657C" w:rsidP="0068657C">
      <w:pPr>
        <w:rPr>
          <w:sz w:val="22"/>
          <w:szCs w:val="22"/>
        </w:rPr>
      </w:pPr>
      <w:r w:rsidRPr="009C2D7E">
        <w:rPr>
          <w:sz w:val="22"/>
          <w:szCs w:val="22"/>
        </w:rPr>
        <w:t>Alerginė odos reakcija, kuri gali pasireikšti apskritomis ar ovalo formos rausvomis dėmėmis ir odos tinimu, pūslėmis ir niežėjimu (vaistų sukeltas fiksuotas odos bėrimas). Taip pat gali atsirasti tamsios dėmės, kurios gali neišnykti po gijimo. Vėl pradėjus vartoti vaisto, toje pačioje (-</w:t>
      </w:r>
      <w:proofErr w:type="spellStart"/>
      <w:r w:rsidRPr="009C2D7E">
        <w:rPr>
          <w:sz w:val="22"/>
          <w:szCs w:val="22"/>
        </w:rPr>
        <w:t>iose</w:t>
      </w:r>
      <w:proofErr w:type="spellEnd"/>
      <w:r w:rsidRPr="009C2D7E">
        <w:rPr>
          <w:sz w:val="22"/>
          <w:szCs w:val="22"/>
        </w:rPr>
        <w:t>) vietoje (-</w:t>
      </w:r>
      <w:proofErr w:type="spellStart"/>
      <w:r w:rsidRPr="009C2D7E">
        <w:rPr>
          <w:sz w:val="22"/>
          <w:szCs w:val="22"/>
        </w:rPr>
        <w:t>ose</w:t>
      </w:r>
      <w:proofErr w:type="spellEnd"/>
      <w:r w:rsidRPr="009C2D7E">
        <w:rPr>
          <w:sz w:val="22"/>
          <w:szCs w:val="22"/>
        </w:rPr>
        <w:t>) paprastai vėl pasireiškia vaistų sukeltas fiksuotas odos bėrimas</w:t>
      </w:r>
      <w:r>
        <w:rPr>
          <w:sz w:val="22"/>
          <w:szCs w:val="22"/>
        </w:rPr>
        <w:t>.</w:t>
      </w:r>
    </w:p>
    <w:p w14:paraId="58A6C82A" w14:textId="77777777" w:rsidR="0068657C" w:rsidRPr="009906FA" w:rsidRDefault="0068657C" w:rsidP="0068657C">
      <w:pPr>
        <w:rPr>
          <w:sz w:val="22"/>
          <w:szCs w:val="22"/>
        </w:rPr>
      </w:pPr>
    </w:p>
    <w:p w14:paraId="1159E54D" w14:textId="77777777" w:rsidR="0068657C" w:rsidRPr="009906FA" w:rsidRDefault="0068657C" w:rsidP="0068657C">
      <w:pPr>
        <w:rPr>
          <w:noProof/>
          <w:sz w:val="22"/>
          <w:szCs w:val="22"/>
        </w:rPr>
      </w:pPr>
      <w:r w:rsidRPr="009906FA">
        <w:rPr>
          <w:noProof/>
          <w:sz w:val="22"/>
          <w:szCs w:val="22"/>
        </w:rPr>
        <w:t>Tokie vaistai kaip diklofenakas gali būti susiję su nedideliu širdies priepuolio (miokardo infarkto) ar insulto pavojaus padidėjimu. Bet koks pavojus yra labiau tikėtinas ilgą laiką vartojant vaistą didelėmis dozėmis. Neviršykite rekomenduotos dozės ar gydymo laiko.</w:t>
      </w:r>
    </w:p>
    <w:p w14:paraId="40BE7FFB" w14:textId="77777777" w:rsidR="0068657C" w:rsidRPr="009906FA" w:rsidRDefault="0068657C" w:rsidP="0068657C">
      <w:pPr>
        <w:jc w:val="both"/>
        <w:rPr>
          <w:sz w:val="22"/>
          <w:szCs w:val="22"/>
        </w:rPr>
      </w:pPr>
    </w:p>
    <w:p w14:paraId="6740A52F" w14:textId="77777777" w:rsidR="0068657C" w:rsidRPr="009906FA" w:rsidRDefault="0068657C" w:rsidP="0068657C">
      <w:pPr>
        <w:rPr>
          <w:sz w:val="22"/>
          <w:szCs w:val="22"/>
        </w:rPr>
      </w:pPr>
      <w:r w:rsidRPr="009906FA">
        <w:rPr>
          <w:sz w:val="22"/>
          <w:szCs w:val="22"/>
        </w:rPr>
        <w:t xml:space="preserve">Jeigu vartojate </w:t>
      </w:r>
      <w:proofErr w:type="spellStart"/>
      <w:r w:rsidRPr="009906FA">
        <w:rPr>
          <w:sz w:val="22"/>
          <w:szCs w:val="22"/>
        </w:rPr>
        <w:t>Olfen</w:t>
      </w:r>
      <w:proofErr w:type="spellEnd"/>
      <w:r w:rsidRPr="009906FA">
        <w:rPr>
          <w:sz w:val="22"/>
          <w:szCs w:val="22"/>
        </w:rPr>
        <w:t xml:space="preserve"> </w:t>
      </w:r>
      <w:proofErr w:type="spellStart"/>
      <w:r w:rsidRPr="009906FA">
        <w:rPr>
          <w:sz w:val="22"/>
          <w:szCs w:val="22"/>
        </w:rPr>
        <w:t>Depotabs</w:t>
      </w:r>
      <w:proofErr w:type="spellEnd"/>
      <w:r w:rsidRPr="009906FA">
        <w:rPr>
          <w:sz w:val="22"/>
          <w:szCs w:val="22"/>
        </w:rPr>
        <w:t xml:space="preserve"> ilgiau negu kelias savaites, Jūs turite lankytis pas gydytoją ir reguliariai pasitikrinti sveikatą, kad įsitikintumėte, jog neatsirado jokio nepastebėto šalutinio poveikio.</w:t>
      </w:r>
    </w:p>
    <w:p w14:paraId="360DF695" w14:textId="77777777" w:rsidR="0068657C" w:rsidRPr="009906FA" w:rsidRDefault="0068657C" w:rsidP="0068657C">
      <w:pPr>
        <w:rPr>
          <w:noProof/>
          <w:sz w:val="22"/>
          <w:szCs w:val="22"/>
        </w:rPr>
      </w:pPr>
    </w:p>
    <w:p w14:paraId="50B98B4B" w14:textId="77777777" w:rsidR="0068657C" w:rsidRPr="009906FA" w:rsidRDefault="0068657C" w:rsidP="0068657C">
      <w:pPr>
        <w:rPr>
          <w:b/>
          <w:sz w:val="22"/>
          <w:szCs w:val="22"/>
        </w:rPr>
      </w:pPr>
      <w:r w:rsidRPr="009906FA">
        <w:rPr>
          <w:b/>
          <w:noProof/>
          <w:sz w:val="22"/>
          <w:szCs w:val="22"/>
        </w:rPr>
        <w:t>Pranešimas apie šalutinį poveikį</w:t>
      </w:r>
    </w:p>
    <w:p w14:paraId="79219BED" w14:textId="77777777" w:rsidR="0068657C" w:rsidRPr="00EF6984" w:rsidRDefault="0068657C" w:rsidP="0068657C">
      <w:pPr>
        <w:tabs>
          <w:tab w:val="left" w:pos="567"/>
        </w:tabs>
        <w:spacing w:line="260" w:lineRule="exact"/>
        <w:ind w:right="-1"/>
        <w:rPr>
          <w:snapToGrid w:val="0"/>
          <w:sz w:val="22"/>
          <w:szCs w:val="20"/>
        </w:rPr>
      </w:pPr>
      <w:r w:rsidRPr="009906FA">
        <w:rPr>
          <w:noProof/>
          <w:sz w:val="22"/>
          <w:szCs w:val="22"/>
        </w:rPr>
        <w:t>Jeigu pasireiškė šalutinis poveikis, įskaitant šiame lapelyje nenurodytą, pasakykite gydytojui arba vaistininkui.</w:t>
      </w:r>
      <w:r w:rsidRPr="00EF6984">
        <w:rPr>
          <w:snapToGrid w:val="0"/>
          <w:sz w:val="22"/>
          <w:szCs w:val="20"/>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w:t>
      </w:r>
      <w:r w:rsidRPr="00EF6984">
        <w:rPr>
          <w:snapToGrid w:val="0"/>
          <w:sz w:val="22"/>
          <w:szCs w:val="20"/>
        </w:rPr>
        <w:t>. Pranešdami apie šalutinį poveikį galite mums padėti gauti daugiau informacijos apie šio vaisto saugumą.</w:t>
      </w:r>
    </w:p>
    <w:p w14:paraId="1967D194" w14:textId="77777777" w:rsidR="0068657C" w:rsidRPr="009906FA" w:rsidRDefault="0068657C" w:rsidP="0068657C">
      <w:pPr>
        <w:rPr>
          <w:noProof/>
          <w:sz w:val="22"/>
          <w:szCs w:val="22"/>
        </w:rPr>
      </w:pPr>
    </w:p>
    <w:p w14:paraId="3EDFE59F" w14:textId="77777777" w:rsidR="0068657C" w:rsidRPr="009906FA" w:rsidRDefault="0068657C" w:rsidP="0068657C">
      <w:pPr>
        <w:rPr>
          <w:noProof/>
          <w:sz w:val="22"/>
          <w:szCs w:val="22"/>
        </w:rPr>
      </w:pPr>
    </w:p>
    <w:p w14:paraId="2E78C9D9" w14:textId="77777777" w:rsidR="0068657C" w:rsidRPr="009906FA" w:rsidRDefault="0068657C" w:rsidP="0068657C">
      <w:pPr>
        <w:keepNext/>
        <w:tabs>
          <w:tab w:val="left" w:pos="567"/>
        </w:tabs>
        <w:ind w:left="567" w:hanging="567"/>
        <w:outlineLvl w:val="1"/>
        <w:rPr>
          <w:b/>
          <w:sz w:val="22"/>
          <w:szCs w:val="22"/>
        </w:rPr>
      </w:pPr>
      <w:bookmarkStart w:id="9" w:name="_Toc129243143"/>
      <w:bookmarkStart w:id="10" w:name="_Toc129243268"/>
      <w:r w:rsidRPr="009906FA">
        <w:rPr>
          <w:b/>
          <w:sz w:val="22"/>
          <w:szCs w:val="22"/>
        </w:rPr>
        <w:t>5.</w:t>
      </w:r>
      <w:r w:rsidRPr="009906FA">
        <w:rPr>
          <w:b/>
          <w:sz w:val="22"/>
          <w:szCs w:val="22"/>
        </w:rPr>
        <w:tab/>
      </w:r>
      <w:bookmarkEnd w:id="9"/>
      <w:bookmarkEnd w:id="10"/>
      <w:r w:rsidRPr="009906FA">
        <w:rPr>
          <w:b/>
          <w:sz w:val="22"/>
          <w:szCs w:val="22"/>
        </w:rPr>
        <w:t xml:space="preserve">Kaip laikyti </w:t>
      </w:r>
      <w:proofErr w:type="spellStart"/>
      <w:r w:rsidRPr="009906FA">
        <w:rPr>
          <w:b/>
          <w:sz w:val="22"/>
          <w:szCs w:val="22"/>
        </w:rPr>
        <w:t>Olfen</w:t>
      </w:r>
      <w:proofErr w:type="spellEnd"/>
      <w:r w:rsidRPr="009906FA">
        <w:rPr>
          <w:b/>
          <w:sz w:val="22"/>
          <w:szCs w:val="22"/>
        </w:rPr>
        <w:t xml:space="preserve"> </w:t>
      </w:r>
      <w:proofErr w:type="spellStart"/>
      <w:r w:rsidRPr="009906FA">
        <w:rPr>
          <w:b/>
          <w:sz w:val="22"/>
          <w:szCs w:val="22"/>
        </w:rPr>
        <w:t>Depotabs</w:t>
      </w:r>
      <w:proofErr w:type="spellEnd"/>
      <w:r w:rsidRPr="009906FA">
        <w:rPr>
          <w:b/>
          <w:sz w:val="22"/>
          <w:szCs w:val="22"/>
        </w:rPr>
        <w:t xml:space="preserve">  </w:t>
      </w:r>
    </w:p>
    <w:p w14:paraId="6AE44F70" w14:textId="77777777" w:rsidR="0068657C" w:rsidRPr="009906FA" w:rsidRDefault="0068657C" w:rsidP="0068657C">
      <w:pPr>
        <w:rPr>
          <w:noProof/>
          <w:sz w:val="22"/>
          <w:szCs w:val="22"/>
        </w:rPr>
      </w:pPr>
    </w:p>
    <w:p w14:paraId="53C87213" w14:textId="77777777" w:rsidR="0068657C" w:rsidRPr="009906FA" w:rsidRDefault="0068657C" w:rsidP="0068657C">
      <w:pPr>
        <w:rPr>
          <w:noProof/>
          <w:sz w:val="22"/>
          <w:szCs w:val="22"/>
        </w:rPr>
      </w:pPr>
      <w:r w:rsidRPr="009906FA">
        <w:rPr>
          <w:noProof/>
          <w:sz w:val="22"/>
          <w:szCs w:val="22"/>
        </w:rPr>
        <w:t>Šį vaistą laikykite vaikams nepastebimoje ir nepasiekiamoje vietoje.</w:t>
      </w:r>
    </w:p>
    <w:p w14:paraId="4BCD1C71" w14:textId="77777777" w:rsidR="0068657C" w:rsidRPr="009906FA" w:rsidRDefault="0068657C" w:rsidP="0068657C">
      <w:pPr>
        <w:rPr>
          <w:sz w:val="22"/>
          <w:szCs w:val="22"/>
        </w:rPr>
      </w:pPr>
    </w:p>
    <w:p w14:paraId="16C8F737" w14:textId="77777777" w:rsidR="0068657C" w:rsidRPr="009906FA" w:rsidRDefault="0068657C" w:rsidP="0068657C">
      <w:pPr>
        <w:rPr>
          <w:sz w:val="22"/>
          <w:szCs w:val="22"/>
        </w:rPr>
      </w:pPr>
      <w:r w:rsidRPr="000708D0">
        <w:rPr>
          <w:sz w:val="22"/>
          <w:szCs w:val="22"/>
          <w:lang w:eastAsia="lt-LT"/>
        </w:rPr>
        <w:t>Šio vaisto laikymui specialių temperatūros sąlygų nereikalaujama.</w:t>
      </w:r>
    </w:p>
    <w:p w14:paraId="36C0BC7E" w14:textId="77777777" w:rsidR="0068657C" w:rsidRDefault="0068657C" w:rsidP="0068657C">
      <w:pPr>
        <w:rPr>
          <w:sz w:val="22"/>
          <w:szCs w:val="22"/>
          <w:lang w:eastAsia="lt-LT"/>
        </w:rPr>
      </w:pPr>
      <w:r w:rsidRPr="00B977E2">
        <w:rPr>
          <w:sz w:val="22"/>
          <w:szCs w:val="22"/>
          <w:lang w:eastAsia="lt-LT"/>
        </w:rPr>
        <w:t>Laikyti gamintojo pakuotėje</w:t>
      </w:r>
      <w:r>
        <w:rPr>
          <w:sz w:val="22"/>
          <w:szCs w:val="22"/>
          <w:lang w:eastAsia="lt-LT"/>
        </w:rPr>
        <w:t>, kad vaistas būtų apsaugotas nuo drėgmės</w:t>
      </w:r>
      <w:r w:rsidRPr="00B977E2">
        <w:rPr>
          <w:sz w:val="22"/>
          <w:szCs w:val="22"/>
          <w:lang w:eastAsia="lt-LT"/>
        </w:rPr>
        <w:t>.</w:t>
      </w:r>
    </w:p>
    <w:p w14:paraId="1B0BFA81" w14:textId="77777777" w:rsidR="0068657C" w:rsidRPr="009906FA" w:rsidRDefault="0068657C" w:rsidP="0068657C">
      <w:pPr>
        <w:rPr>
          <w:sz w:val="22"/>
          <w:szCs w:val="22"/>
        </w:rPr>
      </w:pPr>
    </w:p>
    <w:p w14:paraId="3595DA57" w14:textId="77777777" w:rsidR="0068657C" w:rsidRPr="009906FA" w:rsidRDefault="0068657C" w:rsidP="0068657C">
      <w:pPr>
        <w:rPr>
          <w:noProof/>
          <w:sz w:val="22"/>
          <w:szCs w:val="22"/>
        </w:rPr>
      </w:pPr>
      <w:r w:rsidRPr="009906FA">
        <w:rPr>
          <w:noProof/>
          <w:sz w:val="22"/>
          <w:szCs w:val="22"/>
        </w:rPr>
        <w:t xml:space="preserve">Ant dėžutės ir lizdinės plokštelės po </w:t>
      </w:r>
      <w:r w:rsidRPr="003D6ABB">
        <w:rPr>
          <w:sz w:val="22"/>
        </w:rPr>
        <w:t>,,</w:t>
      </w:r>
      <w:r w:rsidRPr="00E355E3">
        <w:rPr>
          <w:sz w:val="22"/>
          <w:highlight w:val="lightGray"/>
        </w:rPr>
        <w:t>Tinka iki /</w:t>
      </w:r>
      <w:r w:rsidRPr="009906FA">
        <w:rPr>
          <w:noProof/>
          <w:sz w:val="22"/>
          <w:szCs w:val="22"/>
        </w:rPr>
        <w:t xml:space="preserve"> EXP“ nurodytam tinkamumo laikui pasibaigus, šio vaisto vartoti negalima. </w:t>
      </w:r>
      <w:r w:rsidRPr="009906FA">
        <w:rPr>
          <w:sz w:val="22"/>
          <w:szCs w:val="22"/>
        </w:rPr>
        <w:t>Vaistas tinkamas vartoti iki paskutinės nurodyto mėnesio dienos.</w:t>
      </w:r>
    </w:p>
    <w:p w14:paraId="50E60D47" w14:textId="77777777" w:rsidR="0068657C" w:rsidRPr="009906FA" w:rsidRDefault="0068657C" w:rsidP="0068657C">
      <w:pPr>
        <w:rPr>
          <w:sz w:val="22"/>
          <w:szCs w:val="22"/>
        </w:rPr>
      </w:pPr>
    </w:p>
    <w:p w14:paraId="2498362F" w14:textId="77777777" w:rsidR="0068657C" w:rsidRPr="009906FA" w:rsidRDefault="0068657C" w:rsidP="0068657C">
      <w:pPr>
        <w:rPr>
          <w:noProof/>
          <w:sz w:val="22"/>
          <w:szCs w:val="22"/>
        </w:rPr>
      </w:pPr>
      <w:r w:rsidRPr="009906FA">
        <w:rPr>
          <w:noProof/>
          <w:sz w:val="22"/>
          <w:szCs w:val="22"/>
        </w:rPr>
        <w:t>Vaistų negalima išmesti į kanalizaciją arba su buitinėmis atliekomis. Kaip išmesti nereikalingus vaistus, klauskite vaistininko. Šios priemonės padės apsaugoti aplinką.</w:t>
      </w:r>
    </w:p>
    <w:p w14:paraId="7E63774C" w14:textId="77777777" w:rsidR="0068657C" w:rsidRPr="009906FA" w:rsidRDefault="0068657C" w:rsidP="0068657C">
      <w:pPr>
        <w:rPr>
          <w:noProof/>
          <w:sz w:val="22"/>
          <w:szCs w:val="22"/>
        </w:rPr>
      </w:pPr>
    </w:p>
    <w:p w14:paraId="48E490BA" w14:textId="77777777" w:rsidR="0068657C" w:rsidRPr="009906FA" w:rsidRDefault="0068657C" w:rsidP="0068657C">
      <w:pPr>
        <w:rPr>
          <w:noProof/>
          <w:sz w:val="22"/>
          <w:szCs w:val="22"/>
        </w:rPr>
      </w:pPr>
    </w:p>
    <w:p w14:paraId="0390FBA0" w14:textId="77777777" w:rsidR="0068657C" w:rsidRPr="009906FA" w:rsidRDefault="0068657C" w:rsidP="0068657C">
      <w:pPr>
        <w:keepNext/>
        <w:tabs>
          <w:tab w:val="left" w:pos="567"/>
        </w:tabs>
        <w:ind w:left="567" w:hanging="567"/>
        <w:outlineLvl w:val="1"/>
        <w:rPr>
          <w:b/>
          <w:sz w:val="22"/>
          <w:szCs w:val="22"/>
        </w:rPr>
      </w:pPr>
      <w:bookmarkStart w:id="11" w:name="_Toc129243144"/>
      <w:bookmarkStart w:id="12" w:name="_Toc129243269"/>
      <w:r w:rsidRPr="009906FA">
        <w:rPr>
          <w:b/>
          <w:sz w:val="22"/>
          <w:szCs w:val="22"/>
        </w:rPr>
        <w:t>6.</w:t>
      </w:r>
      <w:r w:rsidRPr="009906FA">
        <w:rPr>
          <w:b/>
          <w:sz w:val="22"/>
          <w:szCs w:val="22"/>
        </w:rPr>
        <w:tab/>
      </w:r>
      <w:bookmarkEnd w:id="11"/>
      <w:bookmarkEnd w:id="12"/>
      <w:r w:rsidRPr="009906FA">
        <w:rPr>
          <w:b/>
          <w:sz w:val="22"/>
          <w:szCs w:val="22"/>
        </w:rPr>
        <w:t>Pakuotės turinys ir informacija</w:t>
      </w:r>
    </w:p>
    <w:p w14:paraId="6C11EA9C" w14:textId="77777777" w:rsidR="0068657C" w:rsidRPr="009906FA" w:rsidRDefault="0068657C" w:rsidP="0068657C">
      <w:pPr>
        <w:rPr>
          <w:noProof/>
          <w:sz w:val="22"/>
          <w:szCs w:val="22"/>
        </w:rPr>
      </w:pPr>
    </w:p>
    <w:p w14:paraId="06625970" w14:textId="77777777" w:rsidR="0068657C" w:rsidRPr="009906FA" w:rsidRDefault="0068657C" w:rsidP="0068657C">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sudėtis</w:t>
      </w:r>
    </w:p>
    <w:p w14:paraId="060DCD6C"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lastRenderedPageBreak/>
        <w:t>Veiklioji medžiaga yra diklofenako natrio druska (Diclofenacum natricum). Kiekvienoje pailginto atpalaidavimo tabletėje yra 75 mg diklofenako natrio druskos.</w:t>
      </w:r>
    </w:p>
    <w:p w14:paraId="5A8E5065" w14:textId="77777777" w:rsidR="0068657C" w:rsidRPr="009906FA" w:rsidRDefault="0068657C" w:rsidP="0068657C">
      <w:pPr>
        <w:numPr>
          <w:ilvl w:val="0"/>
          <w:numId w:val="1"/>
        </w:numPr>
        <w:tabs>
          <w:tab w:val="num" w:pos="567"/>
        </w:tabs>
        <w:ind w:left="567" w:hanging="283"/>
        <w:rPr>
          <w:noProof/>
          <w:sz w:val="22"/>
          <w:szCs w:val="22"/>
        </w:rPr>
      </w:pPr>
      <w:r w:rsidRPr="009906FA">
        <w:rPr>
          <w:noProof/>
          <w:sz w:val="22"/>
          <w:szCs w:val="22"/>
        </w:rPr>
        <w:t xml:space="preserve">Pagalbinės medžiagos yra: </w:t>
      </w:r>
      <w:r w:rsidRPr="009906FA">
        <w:rPr>
          <w:i/>
          <w:noProof/>
          <w:sz w:val="22"/>
          <w:szCs w:val="22"/>
        </w:rPr>
        <w:t>tabletės branduolyje:</w:t>
      </w:r>
      <w:r w:rsidRPr="009906FA">
        <w:rPr>
          <w:noProof/>
          <w:sz w:val="22"/>
          <w:szCs w:val="22"/>
        </w:rPr>
        <w:t xml:space="preserve"> laktozė monohidratas, mikrokristalinė celiuliozė, hipromeliozė, talkas, magnio stearatas; </w:t>
      </w:r>
      <w:r w:rsidRPr="009906FA">
        <w:rPr>
          <w:i/>
          <w:noProof/>
          <w:sz w:val="22"/>
          <w:szCs w:val="22"/>
        </w:rPr>
        <w:t>plėvelėje:</w:t>
      </w:r>
      <w:r w:rsidRPr="009906FA">
        <w:rPr>
          <w:noProof/>
          <w:sz w:val="22"/>
          <w:szCs w:val="22"/>
        </w:rPr>
        <w:t xml:space="preserve"> hipromeliozė, titano dioksidas E171, raudonasis geležies oksidas E172, makrogolis 6000.</w:t>
      </w:r>
    </w:p>
    <w:p w14:paraId="20AF1A52" w14:textId="77777777" w:rsidR="0068657C" w:rsidRPr="009906FA" w:rsidRDefault="0068657C" w:rsidP="0068657C">
      <w:pPr>
        <w:rPr>
          <w:b/>
          <w:bCs/>
          <w:sz w:val="22"/>
          <w:szCs w:val="22"/>
        </w:rPr>
      </w:pPr>
    </w:p>
    <w:p w14:paraId="78917747" w14:textId="77777777" w:rsidR="0068657C" w:rsidRPr="009906FA" w:rsidRDefault="0068657C" w:rsidP="0068657C">
      <w:pPr>
        <w:rPr>
          <w:b/>
          <w:bCs/>
          <w:sz w:val="22"/>
          <w:szCs w:val="22"/>
        </w:rPr>
      </w:pPr>
      <w:proofErr w:type="spellStart"/>
      <w:r w:rsidRPr="009906FA">
        <w:rPr>
          <w:b/>
          <w:bCs/>
          <w:sz w:val="22"/>
          <w:szCs w:val="22"/>
        </w:rPr>
        <w:t>Olfen</w:t>
      </w:r>
      <w:proofErr w:type="spellEnd"/>
      <w:r w:rsidRPr="009906FA">
        <w:rPr>
          <w:b/>
          <w:bCs/>
          <w:sz w:val="22"/>
          <w:szCs w:val="22"/>
        </w:rPr>
        <w:t xml:space="preserve"> </w:t>
      </w:r>
      <w:proofErr w:type="spellStart"/>
      <w:r w:rsidRPr="009906FA">
        <w:rPr>
          <w:b/>
          <w:bCs/>
          <w:sz w:val="22"/>
          <w:szCs w:val="22"/>
        </w:rPr>
        <w:t>Depotabs</w:t>
      </w:r>
      <w:proofErr w:type="spellEnd"/>
      <w:r w:rsidRPr="009906FA">
        <w:rPr>
          <w:b/>
          <w:bCs/>
          <w:sz w:val="22"/>
          <w:szCs w:val="22"/>
        </w:rPr>
        <w:t xml:space="preserve"> išvaizda ir kiekis pakuotėje</w:t>
      </w:r>
    </w:p>
    <w:p w14:paraId="7F99E789" w14:textId="77777777" w:rsidR="0068657C" w:rsidRPr="009906FA" w:rsidRDefault="0068657C" w:rsidP="0068657C">
      <w:pPr>
        <w:rPr>
          <w:noProof/>
          <w:sz w:val="22"/>
          <w:szCs w:val="22"/>
        </w:rPr>
      </w:pPr>
      <w:r w:rsidRPr="009906FA">
        <w:rPr>
          <w:noProof/>
          <w:sz w:val="22"/>
          <w:szCs w:val="22"/>
        </w:rPr>
        <w:t>Pailginto atpalaidavimo tabletės yra rausvos, apvalios, iš abiejų pusių išgaubtos, dengtos plėvele, vienoje pusėje yra įspaudas „75“, kitoje - ,,SR“.</w:t>
      </w:r>
    </w:p>
    <w:p w14:paraId="4E545FA4" w14:textId="77777777" w:rsidR="0068657C" w:rsidRPr="009906FA" w:rsidRDefault="0068657C" w:rsidP="0068657C">
      <w:pPr>
        <w:rPr>
          <w:sz w:val="22"/>
          <w:szCs w:val="22"/>
        </w:rPr>
      </w:pPr>
      <w:r w:rsidRPr="009906FA">
        <w:rPr>
          <w:sz w:val="22"/>
          <w:szCs w:val="22"/>
        </w:rPr>
        <w:t>Pailginto atpalaidavimo tabletės supakuotos PVC/PVDC/aliuminio folijos lizdinėse plokštelėse.</w:t>
      </w:r>
    </w:p>
    <w:p w14:paraId="15E5ED93" w14:textId="77777777" w:rsidR="0068657C" w:rsidRPr="009906FA" w:rsidRDefault="0068657C" w:rsidP="0068657C">
      <w:pPr>
        <w:rPr>
          <w:sz w:val="22"/>
          <w:szCs w:val="22"/>
        </w:rPr>
      </w:pPr>
      <w:r w:rsidRPr="009906FA">
        <w:rPr>
          <w:sz w:val="22"/>
          <w:szCs w:val="22"/>
        </w:rPr>
        <w:t>Kartono dėžutėje yra 10 ar 30 pailginto atpalaidavimo tablečių.</w:t>
      </w:r>
    </w:p>
    <w:p w14:paraId="30D7CF75" w14:textId="77777777" w:rsidR="0068657C" w:rsidRPr="009906FA" w:rsidRDefault="0068657C" w:rsidP="0068657C">
      <w:pPr>
        <w:rPr>
          <w:noProof/>
          <w:sz w:val="22"/>
          <w:szCs w:val="22"/>
          <w:u w:val="single"/>
        </w:rPr>
      </w:pPr>
    </w:p>
    <w:p w14:paraId="623E980A" w14:textId="77777777" w:rsidR="0068657C" w:rsidRPr="009906FA" w:rsidRDefault="0068657C" w:rsidP="0068657C">
      <w:pPr>
        <w:rPr>
          <w:noProof/>
          <w:sz w:val="22"/>
          <w:szCs w:val="22"/>
        </w:rPr>
      </w:pPr>
      <w:r w:rsidRPr="009906FA">
        <w:rPr>
          <w:noProof/>
          <w:sz w:val="22"/>
          <w:szCs w:val="22"/>
        </w:rPr>
        <w:t>Gali būti tiekiamos ne visų dydžių pakuotės.</w:t>
      </w:r>
    </w:p>
    <w:p w14:paraId="165B9DFD" w14:textId="77777777" w:rsidR="0068657C" w:rsidRPr="009906FA" w:rsidRDefault="0068657C" w:rsidP="0068657C">
      <w:pPr>
        <w:rPr>
          <w:noProof/>
          <w:sz w:val="22"/>
          <w:szCs w:val="22"/>
        </w:rPr>
      </w:pPr>
    </w:p>
    <w:p w14:paraId="53C8AB08" w14:textId="77777777" w:rsidR="0068657C" w:rsidRPr="009906FA" w:rsidRDefault="0068657C" w:rsidP="0068657C">
      <w:pPr>
        <w:rPr>
          <w:sz w:val="22"/>
          <w:szCs w:val="22"/>
        </w:rPr>
      </w:pPr>
      <w:r w:rsidRPr="009906FA">
        <w:rPr>
          <w:b/>
          <w:bCs/>
          <w:sz w:val="22"/>
          <w:szCs w:val="22"/>
        </w:rPr>
        <w:t xml:space="preserve">Registruotojas ir gamintojas </w:t>
      </w:r>
    </w:p>
    <w:p w14:paraId="54562D9E" w14:textId="77777777" w:rsidR="0068657C" w:rsidRPr="009906FA" w:rsidRDefault="0068657C" w:rsidP="0068657C">
      <w:pPr>
        <w:jc w:val="both"/>
        <w:rPr>
          <w:i/>
          <w:sz w:val="22"/>
          <w:szCs w:val="22"/>
        </w:rPr>
      </w:pPr>
      <w:r w:rsidRPr="009906FA">
        <w:rPr>
          <w:i/>
          <w:sz w:val="22"/>
          <w:szCs w:val="22"/>
        </w:rPr>
        <w:t>Registruotojas</w:t>
      </w:r>
    </w:p>
    <w:p w14:paraId="0920ECD4" w14:textId="77777777" w:rsidR="0068657C" w:rsidRPr="007A665A" w:rsidRDefault="0068657C" w:rsidP="0068657C">
      <w:pPr>
        <w:pStyle w:val="BTEMEASMCA"/>
        <w:rPr>
          <w:b/>
          <w:szCs w:val="22"/>
        </w:rPr>
      </w:pPr>
      <w:r w:rsidRPr="006B611A">
        <w:rPr>
          <w:szCs w:val="22"/>
        </w:rPr>
        <w:t>Teva B.V.</w:t>
      </w:r>
      <w:r w:rsidRPr="007A665A">
        <w:rPr>
          <w:b/>
          <w:szCs w:val="22"/>
        </w:rPr>
        <w:t xml:space="preserve"> </w:t>
      </w:r>
    </w:p>
    <w:p w14:paraId="4F2A401B" w14:textId="77777777" w:rsidR="0068657C" w:rsidRPr="009906FA" w:rsidRDefault="0068657C" w:rsidP="0068657C">
      <w:pPr>
        <w:jc w:val="both"/>
        <w:rPr>
          <w:sz w:val="22"/>
          <w:szCs w:val="22"/>
        </w:rPr>
      </w:pPr>
      <w:proofErr w:type="spellStart"/>
      <w:r w:rsidRPr="007A665A">
        <w:rPr>
          <w:sz w:val="22"/>
          <w:szCs w:val="22"/>
        </w:rPr>
        <w:t>Swensweg</w:t>
      </w:r>
      <w:proofErr w:type="spellEnd"/>
      <w:r w:rsidRPr="007A665A">
        <w:rPr>
          <w:sz w:val="22"/>
          <w:szCs w:val="22"/>
        </w:rPr>
        <w:t xml:space="preserve"> 5, 2031 GA </w:t>
      </w:r>
      <w:proofErr w:type="spellStart"/>
      <w:r w:rsidRPr="007A665A">
        <w:rPr>
          <w:sz w:val="22"/>
          <w:szCs w:val="22"/>
        </w:rPr>
        <w:t>Haarlem</w:t>
      </w:r>
      <w:proofErr w:type="spellEnd"/>
      <w:r w:rsidRPr="007A665A">
        <w:rPr>
          <w:sz w:val="22"/>
          <w:szCs w:val="22"/>
        </w:rPr>
        <w:t>, Nyderlandai</w:t>
      </w:r>
    </w:p>
    <w:p w14:paraId="22EA2367" w14:textId="77777777" w:rsidR="0068657C" w:rsidRPr="009906FA" w:rsidRDefault="0068657C" w:rsidP="0068657C">
      <w:pPr>
        <w:jc w:val="both"/>
        <w:rPr>
          <w:b/>
          <w:sz w:val="22"/>
          <w:szCs w:val="22"/>
        </w:rPr>
      </w:pPr>
    </w:p>
    <w:p w14:paraId="0B5CE6DC" w14:textId="77777777" w:rsidR="0068657C" w:rsidRPr="009906FA" w:rsidRDefault="0068657C" w:rsidP="0068657C">
      <w:pPr>
        <w:jc w:val="both"/>
        <w:rPr>
          <w:i/>
          <w:sz w:val="22"/>
          <w:szCs w:val="22"/>
        </w:rPr>
      </w:pPr>
      <w:r w:rsidRPr="009906FA">
        <w:rPr>
          <w:i/>
          <w:sz w:val="22"/>
          <w:szCs w:val="22"/>
        </w:rPr>
        <w:t>Gamintoja</w:t>
      </w:r>
      <w:r>
        <w:rPr>
          <w:i/>
          <w:sz w:val="22"/>
          <w:szCs w:val="22"/>
        </w:rPr>
        <w:t>s</w:t>
      </w:r>
      <w:r w:rsidRPr="009906FA">
        <w:rPr>
          <w:i/>
          <w:sz w:val="22"/>
          <w:szCs w:val="22"/>
        </w:rPr>
        <w:t xml:space="preserve"> </w:t>
      </w:r>
    </w:p>
    <w:p w14:paraId="0611417E" w14:textId="77777777" w:rsidR="0068657C" w:rsidRPr="009906FA" w:rsidRDefault="0068657C" w:rsidP="0068657C">
      <w:pPr>
        <w:tabs>
          <w:tab w:val="left" w:pos="567"/>
        </w:tabs>
        <w:rPr>
          <w:sz w:val="22"/>
          <w:szCs w:val="22"/>
        </w:rPr>
      </w:pPr>
      <w:proofErr w:type="spellStart"/>
      <w:r w:rsidRPr="009906FA">
        <w:rPr>
          <w:sz w:val="22"/>
          <w:szCs w:val="22"/>
        </w:rPr>
        <w:t>Merckle</w:t>
      </w:r>
      <w:proofErr w:type="spellEnd"/>
      <w:r w:rsidRPr="009906FA">
        <w:rPr>
          <w:sz w:val="22"/>
          <w:szCs w:val="22"/>
        </w:rPr>
        <w:t xml:space="preserve"> </w:t>
      </w:r>
      <w:proofErr w:type="spellStart"/>
      <w:r w:rsidRPr="009906FA">
        <w:rPr>
          <w:sz w:val="22"/>
          <w:szCs w:val="22"/>
        </w:rPr>
        <w:t>GmbH</w:t>
      </w:r>
      <w:proofErr w:type="spellEnd"/>
      <w:r w:rsidRPr="009906FA">
        <w:rPr>
          <w:sz w:val="22"/>
          <w:szCs w:val="22"/>
        </w:rPr>
        <w:t xml:space="preserve">, </w:t>
      </w:r>
      <w:proofErr w:type="spellStart"/>
      <w:r w:rsidRPr="009906FA">
        <w:rPr>
          <w:sz w:val="22"/>
          <w:szCs w:val="22"/>
        </w:rPr>
        <w:t>Ludwig-Merckle-Strasse</w:t>
      </w:r>
      <w:proofErr w:type="spellEnd"/>
      <w:r w:rsidRPr="009906FA">
        <w:rPr>
          <w:sz w:val="22"/>
          <w:szCs w:val="22"/>
        </w:rPr>
        <w:t xml:space="preserve"> 3, 89143 </w:t>
      </w:r>
      <w:proofErr w:type="spellStart"/>
      <w:r w:rsidRPr="009906FA">
        <w:rPr>
          <w:sz w:val="22"/>
          <w:szCs w:val="22"/>
        </w:rPr>
        <w:t>Blaubeuren</w:t>
      </w:r>
      <w:proofErr w:type="spellEnd"/>
      <w:r w:rsidRPr="009906FA">
        <w:rPr>
          <w:sz w:val="22"/>
          <w:szCs w:val="22"/>
        </w:rPr>
        <w:t>, Vokietija</w:t>
      </w:r>
    </w:p>
    <w:p w14:paraId="5F0A41C2" w14:textId="77777777" w:rsidR="0068657C" w:rsidRPr="009906FA" w:rsidRDefault="0068657C" w:rsidP="0068657C">
      <w:pPr>
        <w:rPr>
          <w:noProof/>
          <w:sz w:val="22"/>
          <w:szCs w:val="22"/>
        </w:rPr>
      </w:pPr>
    </w:p>
    <w:p w14:paraId="27899827" w14:textId="77777777" w:rsidR="0068657C" w:rsidRPr="009906FA" w:rsidRDefault="0068657C" w:rsidP="0068657C">
      <w:pPr>
        <w:rPr>
          <w:noProof/>
          <w:sz w:val="22"/>
          <w:szCs w:val="22"/>
        </w:rPr>
      </w:pPr>
      <w:r w:rsidRPr="009906FA">
        <w:rPr>
          <w:noProof/>
          <w:sz w:val="22"/>
          <w:szCs w:val="22"/>
        </w:rPr>
        <w:t>Jeigu apie šį vaistą norite sužinoti daugiau, kreipkitės į vietinį registruotojo atstovą:</w:t>
      </w:r>
    </w:p>
    <w:p w14:paraId="649EE07D" w14:textId="77777777" w:rsidR="0068657C" w:rsidRPr="009906FA" w:rsidRDefault="0068657C" w:rsidP="0068657C">
      <w:pPr>
        <w:rPr>
          <w:sz w:val="22"/>
          <w:szCs w:val="22"/>
        </w:rPr>
      </w:pPr>
    </w:p>
    <w:tbl>
      <w:tblPr>
        <w:tblW w:w="4678" w:type="dxa"/>
        <w:tblInd w:w="-34" w:type="dxa"/>
        <w:tblLayout w:type="fixed"/>
        <w:tblLook w:val="0000" w:firstRow="0" w:lastRow="0" w:firstColumn="0" w:lastColumn="0" w:noHBand="0" w:noVBand="0"/>
      </w:tblPr>
      <w:tblGrid>
        <w:gridCol w:w="4678"/>
      </w:tblGrid>
      <w:tr w:rsidR="0068657C" w:rsidRPr="009906FA" w14:paraId="39382ED3" w14:textId="77777777" w:rsidTr="009D3BF7">
        <w:tc>
          <w:tcPr>
            <w:tcW w:w="4678" w:type="dxa"/>
          </w:tcPr>
          <w:p w14:paraId="3E1710D3" w14:textId="77777777" w:rsidR="0068657C" w:rsidRPr="009906FA" w:rsidRDefault="0068657C" w:rsidP="009D3BF7">
            <w:pPr>
              <w:tabs>
                <w:tab w:val="left" w:pos="567"/>
              </w:tabs>
              <w:rPr>
                <w:sz w:val="22"/>
                <w:szCs w:val="22"/>
              </w:rPr>
            </w:pPr>
            <w:r w:rsidRPr="009906FA">
              <w:rPr>
                <w:sz w:val="22"/>
                <w:szCs w:val="22"/>
              </w:rPr>
              <w:t xml:space="preserve">UAB </w:t>
            </w:r>
            <w:proofErr w:type="spellStart"/>
            <w:r>
              <w:rPr>
                <w:sz w:val="22"/>
                <w:szCs w:val="22"/>
              </w:rPr>
              <w:t>Teva</w:t>
            </w:r>
            <w:proofErr w:type="spellEnd"/>
            <w:r>
              <w:rPr>
                <w:sz w:val="22"/>
                <w:szCs w:val="22"/>
              </w:rPr>
              <w:t xml:space="preserve"> </w:t>
            </w:r>
            <w:proofErr w:type="spellStart"/>
            <w:r>
              <w:rPr>
                <w:sz w:val="22"/>
                <w:szCs w:val="22"/>
              </w:rPr>
              <w:t>Baltics</w:t>
            </w:r>
            <w:proofErr w:type="spellEnd"/>
            <w:r w:rsidRPr="009906FA">
              <w:rPr>
                <w:sz w:val="22"/>
                <w:szCs w:val="22"/>
              </w:rPr>
              <w:t xml:space="preserve"> </w:t>
            </w:r>
          </w:p>
          <w:p w14:paraId="15ED3A55" w14:textId="77777777" w:rsidR="0068657C" w:rsidRPr="009906FA" w:rsidRDefault="0068657C" w:rsidP="009D3BF7">
            <w:pPr>
              <w:tabs>
                <w:tab w:val="left" w:pos="567"/>
              </w:tabs>
              <w:rPr>
                <w:sz w:val="22"/>
                <w:szCs w:val="22"/>
              </w:rPr>
            </w:pPr>
            <w:r w:rsidRPr="009906FA">
              <w:rPr>
                <w:sz w:val="22"/>
                <w:szCs w:val="22"/>
              </w:rPr>
              <w:t>Molėtų pl. 5</w:t>
            </w:r>
          </w:p>
          <w:p w14:paraId="48E393E3" w14:textId="77777777" w:rsidR="0068657C" w:rsidRPr="009906FA" w:rsidRDefault="0068657C" w:rsidP="009D3BF7">
            <w:pPr>
              <w:tabs>
                <w:tab w:val="left" w:pos="567"/>
              </w:tabs>
              <w:rPr>
                <w:sz w:val="22"/>
                <w:szCs w:val="22"/>
              </w:rPr>
            </w:pPr>
            <w:r w:rsidRPr="009906FA">
              <w:rPr>
                <w:sz w:val="22"/>
                <w:szCs w:val="22"/>
              </w:rPr>
              <w:t>LT-08409 Vilnius</w:t>
            </w:r>
          </w:p>
          <w:p w14:paraId="5DAD5077" w14:textId="77777777" w:rsidR="0068657C" w:rsidRPr="009906FA" w:rsidRDefault="0068657C" w:rsidP="009D3BF7">
            <w:pPr>
              <w:tabs>
                <w:tab w:val="left" w:pos="567"/>
              </w:tabs>
              <w:rPr>
                <w:sz w:val="22"/>
                <w:szCs w:val="22"/>
              </w:rPr>
            </w:pPr>
            <w:r w:rsidRPr="009906FA">
              <w:rPr>
                <w:sz w:val="22"/>
                <w:szCs w:val="22"/>
              </w:rPr>
              <w:t>Tel. +370 5 266 02 03</w:t>
            </w:r>
          </w:p>
          <w:p w14:paraId="5CF4DFBD" w14:textId="77777777" w:rsidR="0068657C" w:rsidRPr="009906FA" w:rsidRDefault="0068657C" w:rsidP="009D3BF7">
            <w:pPr>
              <w:tabs>
                <w:tab w:val="left" w:pos="-720"/>
              </w:tabs>
              <w:suppressAutoHyphens/>
              <w:rPr>
                <w:sz w:val="22"/>
                <w:szCs w:val="22"/>
              </w:rPr>
            </w:pPr>
          </w:p>
        </w:tc>
      </w:tr>
    </w:tbl>
    <w:p w14:paraId="3B693456" w14:textId="77777777" w:rsidR="0068657C" w:rsidRPr="009906FA" w:rsidRDefault="0068657C" w:rsidP="0068657C">
      <w:pPr>
        <w:rPr>
          <w:b/>
          <w:noProof/>
          <w:sz w:val="22"/>
          <w:szCs w:val="22"/>
        </w:rPr>
      </w:pPr>
      <w:r w:rsidRPr="009906FA">
        <w:rPr>
          <w:b/>
          <w:bCs/>
          <w:noProof/>
          <w:sz w:val="22"/>
          <w:szCs w:val="22"/>
        </w:rPr>
        <w:t>Šis pakuotės lapelis</w:t>
      </w:r>
      <w:r w:rsidRPr="009906FA">
        <w:rPr>
          <w:b/>
          <w:noProof/>
          <w:sz w:val="22"/>
          <w:szCs w:val="22"/>
        </w:rPr>
        <w:t xml:space="preserve"> paskutinį kartą peržiūrėtas</w:t>
      </w:r>
      <w:r>
        <w:rPr>
          <w:b/>
          <w:noProof/>
          <w:sz w:val="22"/>
          <w:szCs w:val="22"/>
        </w:rPr>
        <w:t xml:space="preserve"> 2025-08-20.</w:t>
      </w:r>
    </w:p>
    <w:p w14:paraId="4E099F5B" w14:textId="77777777" w:rsidR="0068657C" w:rsidRPr="009906FA" w:rsidRDefault="0068657C" w:rsidP="0068657C">
      <w:pPr>
        <w:rPr>
          <w:sz w:val="22"/>
          <w:szCs w:val="22"/>
        </w:rPr>
      </w:pPr>
    </w:p>
    <w:p w14:paraId="62335746" w14:textId="77777777" w:rsidR="0068657C" w:rsidRPr="009906FA" w:rsidRDefault="0068657C" w:rsidP="0068657C">
      <w:pPr>
        <w:rPr>
          <w:noProof/>
          <w:sz w:val="22"/>
          <w:szCs w:val="22"/>
        </w:rPr>
      </w:pPr>
      <w:r w:rsidRPr="009906FA">
        <w:rPr>
          <w:noProof/>
          <w:sz w:val="22"/>
          <w:szCs w:val="22"/>
        </w:rPr>
        <w:t xml:space="preserve">Išsami informacija apie šį vaistą pateikiama Valstybinės vaistų kontrolės tarnybos prie Lietuvos Respublikos sveikatos apsaugos ministerijos tinklalapyje </w:t>
      </w:r>
      <w:r w:rsidRPr="003B7FB0">
        <w:rPr>
          <w:noProof/>
          <w:color w:val="0000FF"/>
          <w:sz w:val="22"/>
          <w:szCs w:val="22"/>
          <w:u w:val="single"/>
        </w:rPr>
        <w:t>https://vvkt.lrv.lt/lt/</w:t>
      </w:r>
      <w:r>
        <w:rPr>
          <w:noProof/>
          <w:color w:val="0000FF"/>
          <w:sz w:val="22"/>
          <w:szCs w:val="22"/>
          <w:u w:val="single"/>
        </w:rPr>
        <w:t>.</w:t>
      </w:r>
    </w:p>
    <w:p w14:paraId="66A803E0" w14:textId="77777777" w:rsidR="0068657C" w:rsidRPr="009906FA" w:rsidRDefault="0068657C" w:rsidP="0068657C">
      <w:pPr>
        <w:rPr>
          <w:noProof/>
          <w:sz w:val="22"/>
          <w:szCs w:val="22"/>
        </w:rPr>
      </w:pPr>
    </w:p>
    <w:p w14:paraId="56A99458" w14:textId="77777777" w:rsidR="0068657C" w:rsidRPr="009906FA" w:rsidRDefault="0068657C" w:rsidP="0068657C">
      <w:pPr>
        <w:pStyle w:val="TTEMEASMCA"/>
        <w:ind w:left="0" w:firstLine="0"/>
        <w:jc w:val="left"/>
        <w:rPr>
          <w:b w:val="0"/>
        </w:rPr>
      </w:pPr>
    </w:p>
    <w:p w14:paraId="0F649461" w14:textId="77777777" w:rsidR="00222FED" w:rsidRDefault="00222FED"/>
    <w:sectPr w:rsidR="00222FED" w:rsidSect="0068657C">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8FBE" w14:textId="77777777" w:rsidR="0068657C" w:rsidRDefault="0068657C" w:rsidP="00F46BF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287560C" w14:textId="77777777" w:rsidR="0068657C" w:rsidRDefault="0068657C" w:rsidP="00F46BF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DC8A7" w14:textId="77777777" w:rsidR="0068657C" w:rsidRPr="001E2E48" w:rsidRDefault="0068657C" w:rsidP="00F46BF7">
    <w:pPr>
      <w:pStyle w:val="Porat"/>
      <w:framePr w:wrap="around" w:vAnchor="text" w:hAnchor="margin" w:xAlign="right" w:y="1"/>
      <w:rPr>
        <w:rStyle w:val="Puslapionumeris"/>
        <w:sz w:val="22"/>
        <w:szCs w:val="22"/>
      </w:rPr>
    </w:pPr>
    <w:r w:rsidRPr="001E2E48">
      <w:rPr>
        <w:rStyle w:val="Puslapionumeris"/>
        <w:sz w:val="22"/>
        <w:szCs w:val="22"/>
      </w:rPr>
      <w:fldChar w:fldCharType="begin"/>
    </w:r>
    <w:r w:rsidRPr="001E2E48">
      <w:rPr>
        <w:rStyle w:val="Puslapionumeris"/>
        <w:sz w:val="22"/>
        <w:szCs w:val="22"/>
      </w:rPr>
      <w:instrText xml:space="preserve">PAGE  </w:instrText>
    </w:r>
    <w:r w:rsidRPr="001E2E48">
      <w:rPr>
        <w:rStyle w:val="Puslapionumeris"/>
        <w:sz w:val="22"/>
        <w:szCs w:val="22"/>
      </w:rPr>
      <w:fldChar w:fldCharType="separate"/>
    </w:r>
    <w:r>
      <w:rPr>
        <w:rStyle w:val="Puslapionumeris"/>
        <w:noProof/>
        <w:sz w:val="22"/>
        <w:szCs w:val="22"/>
      </w:rPr>
      <w:t>2</w:t>
    </w:r>
    <w:r w:rsidRPr="001E2E48">
      <w:rPr>
        <w:rStyle w:val="Puslapionumeris"/>
        <w:sz w:val="22"/>
        <w:szCs w:val="22"/>
      </w:rPr>
      <w:fldChar w:fldCharType="end"/>
    </w:r>
  </w:p>
  <w:p w14:paraId="193756C2" w14:textId="77777777" w:rsidR="0068657C" w:rsidRDefault="0068657C" w:rsidP="00F46BF7">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EA5B" w14:textId="77777777" w:rsidR="0068657C" w:rsidRPr="0066071C" w:rsidRDefault="0068657C" w:rsidP="005803A6">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0735B"/>
    <w:multiLevelType w:val="hybridMultilevel"/>
    <w:tmpl w:val="7018B06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87182DF6"/>
    <w:lvl w:ilvl="0" w:tplc="BF6AD40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1641FD"/>
    <w:multiLevelType w:val="hybridMultilevel"/>
    <w:tmpl w:val="8B1636E0"/>
    <w:lvl w:ilvl="0" w:tplc="E4448262">
      <w:start w:val="1"/>
      <w:numFmt w:val="bullet"/>
      <w:lvlText w:val="-"/>
      <w:lvlJc w:val="left"/>
      <w:pPr>
        <w:tabs>
          <w:tab w:val="num" w:pos="568"/>
        </w:tabs>
        <w:ind w:left="568" w:hanging="567"/>
      </w:pPr>
      <w:rPr>
        <w:rFonts w:ascii="Times New Roman" w:hAnsi="Times New Roman" w:hint="default"/>
      </w:rPr>
    </w:lvl>
    <w:lvl w:ilvl="1" w:tplc="04270003">
      <w:start w:val="1"/>
      <w:numFmt w:val="bullet"/>
      <w:lvlText w:val="o"/>
      <w:lvlJc w:val="left"/>
      <w:pPr>
        <w:tabs>
          <w:tab w:val="num" w:pos="1441"/>
        </w:tabs>
        <w:ind w:left="1441" w:hanging="360"/>
      </w:pPr>
      <w:rPr>
        <w:rFonts w:ascii="Courier New" w:hAnsi="Courier New" w:hint="default"/>
      </w:rPr>
    </w:lvl>
    <w:lvl w:ilvl="2" w:tplc="04270005">
      <w:start w:val="1"/>
      <w:numFmt w:val="bullet"/>
      <w:lvlText w:val=""/>
      <w:lvlJc w:val="left"/>
      <w:pPr>
        <w:tabs>
          <w:tab w:val="num" w:pos="2161"/>
        </w:tabs>
        <w:ind w:left="2161" w:hanging="360"/>
      </w:pPr>
      <w:rPr>
        <w:rFonts w:ascii="Wingdings" w:hAnsi="Wingdings" w:hint="default"/>
      </w:rPr>
    </w:lvl>
    <w:lvl w:ilvl="3" w:tplc="04270001">
      <w:start w:val="1"/>
      <w:numFmt w:val="bullet"/>
      <w:lvlText w:val=""/>
      <w:lvlJc w:val="left"/>
      <w:pPr>
        <w:tabs>
          <w:tab w:val="num" w:pos="2881"/>
        </w:tabs>
        <w:ind w:left="2881" w:hanging="360"/>
      </w:pPr>
      <w:rPr>
        <w:rFonts w:ascii="Symbol" w:hAnsi="Symbol" w:hint="default"/>
      </w:rPr>
    </w:lvl>
    <w:lvl w:ilvl="4" w:tplc="04270003">
      <w:start w:val="1"/>
      <w:numFmt w:val="bullet"/>
      <w:lvlText w:val="o"/>
      <w:lvlJc w:val="left"/>
      <w:pPr>
        <w:tabs>
          <w:tab w:val="num" w:pos="3601"/>
        </w:tabs>
        <w:ind w:left="3601" w:hanging="360"/>
      </w:pPr>
      <w:rPr>
        <w:rFonts w:ascii="Courier New" w:hAnsi="Courier New" w:hint="default"/>
      </w:rPr>
    </w:lvl>
    <w:lvl w:ilvl="5" w:tplc="04270005">
      <w:start w:val="1"/>
      <w:numFmt w:val="bullet"/>
      <w:lvlText w:val=""/>
      <w:lvlJc w:val="left"/>
      <w:pPr>
        <w:tabs>
          <w:tab w:val="num" w:pos="4321"/>
        </w:tabs>
        <w:ind w:left="4321" w:hanging="360"/>
      </w:pPr>
      <w:rPr>
        <w:rFonts w:ascii="Wingdings" w:hAnsi="Wingdings" w:hint="default"/>
      </w:rPr>
    </w:lvl>
    <w:lvl w:ilvl="6" w:tplc="04270001">
      <w:start w:val="1"/>
      <w:numFmt w:val="bullet"/>
      <w:lvlText w:val=""/>
      <w:lvlJc w:val="left"/>
      <w:pPr>
        <w:tabs>
          <w:tab w:val="num" w:pos="5041"/>
        </w:tabs>
        <w:ind w:left="5041" w:hanging="360"/>
      </w:pPr>
      <w:rPr>
        <w:rFonts w:ascii="Symbol" w:hAnsi="Symbol" w:hint="default"/>
      </w:rPr>
    </w:lvl>
    <w:lvl w:ilvl="7" w:tplc="04270003">
      <w:start w:val="1"/>
      <w:numFmt w:val="bullet"/>
      <w:lvlText w:val="o"/>
      <w:lvlJc w:val="left"/>
      <w:pPr>
        <w:tabs>
          <w:tab w:val="num" w:pos="5761"/>
        </w:tabs>
        <w:ind w:left="5761" w:hanging="360"/>
      </w:pPr>
      <w:rPr>
        <w:rFonts w:ascii="Courier New" w:hAnsi="Courier New" w:hint="default"/>
      </w:rPr>
    </w:lvl>
    <w:lvl w:ilvl="8" w:tplc="04270005">
      <w:start w:val="1"/>
      <w:numFmt w:val="bullet"/>
      <w:lvlText w:val=""/>
      <w:lvlJc w:val="left"/>
      <w:pPr>
        <w:tabs>
          <w:tab w:val="num" w:pos="6481"/>
        </w:tabs>
        <w:ind w:left="6481" w:hanging="360"/>
      </w:pPr>
      <w:rPr>
        <w:rFonts w:ascii="Wingdings" w:hAnsi="Wingdings" w:hint="default"/>
      </w:rPr>
    </w:lvl>
  </w:abstractNum>
  <w:abstractNum w:abstractNumId="3" w15:restartNumberingAfterBreak="0">
    <w:nsid w:val="5657219F"/>
    <w:multiLevelType w:val="hybridMultilevel"/>
    <w:tmpl w:val="F83CCD36"/>
    <w:lvl w:ilvl="0" w:tplc="E4448262">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757093189">
    <w:abstractNumId w:val="1"/>
  </w:num>
  <w:num w:numId="2" w16cid:durableId="950357051">
    <w:abstractNumId w:val="0"/>
  </w:num>
  <w:num w:numId="3" w16cid:durableId="763769156">
    <w:abstractNumId w:val="3"/>
  </w:num>
  <w:num w:numId="4" w16cid:durableId="9174447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7C"/>
    <w:rsid w:val="00222FED"/>
    <w:rsid w:val="005F173E"/>
    <w:rsid w:val="0068657C"/>
    <w:rsid w:val="008B3AD4"/>
    <w:rsid w:val="00B87299"/>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0757"/>
  <w15:chartTrackingRefBased/>
  <w15:docId w15:val="{DE02E435-DFE6-43CE-B492-A66CF77E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8657C"/>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686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86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8657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8657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8657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8657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8657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8657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8657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8657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8657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8657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8657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8657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8657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8657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8657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8657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8657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8657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8657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8657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8657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8657C"/>
    <w:rPr>
      <w:i/>
      <w:iCs/>
      <w:color w:val="404040" w:themeColor="text1" w:themeTint="BF"/>
    </w:rPr>
  </w:style>
  <w:style w:type="paragraph" w:styleId="Sraopastraipa">
    <w:name w:val="List Paragraph"/>
    <w:basedOn w:val="prastasis"/>
    <w:uiPriority w:val="34"/>
    <w:qFormat/>
    <w:rsid w:val="0068657C"/>
    <w:pPr>
      <w:ind w:left="720"/>
      <w:contextualSpacing/>
    </w:pPr>
  </w:style>
  <w:style w:type="character" w:styleId="Rykuspabraukimas">
    <w:name w:val="Intense Emphasis"/>
    <w:basedOn w:val="Numatytasispastraiposriftas"/>
    <w:uiPriority w:val="21"/>
    <w:qFormat/>
    <w:rsid w:val="0068657C"/>
    <w:rPr>
      <w:i/>
      <w:iCs/>
      <w:color w:val="0F4761" w:themeColor="accent1" w:themeShade="BF"/>
    </w:rPr>
  </w:style>
  <w:style w:type="paragraph" w:styleId="Iskirtacitata">
    <w:name w:val="Intense Quote"/>
    <w:basedOn w:val="prastasis"/>
    <w:next w:val="prastasis"/>
    <w:link w:val="IskirtacitataDiagrama"/>
    <w:uiPriority w:val="30"/>
    <w:qFormat/>
    <w:rsid w:val="00686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8657C"/>
    <w:rPr>
      <w:i/>
      <w:iCs/>
      <w:color w:val="0F4761" w:themeColor="accent1" w:themeShade="BF"/>
    </w:rPr>
  </w:style>
  <w:style w:type="character" w:styleId="Rykinuoroda">
    <w:name w:val="Intense Reference"/>
    <w:basedOn w:val="Numatytasispastraiposriftas"/>
    <w:uiPriority w:val="32"/>
    <w:qFormat/>
    <w:rsid w:val="0068657C"/>
    <w:rPr>
      <w:b/>
      <w:bCs/>
      <w:smallCaps/>
      <w:color w:val="0F4761" w:themeColor="accent1" w:themeShade="BF"/>
      <w:spacing w:val="5"/>
    </w:rPr>
  </w:style>
  <w:style w:type="paragraph" w:customStyle="1" w:styleId="BTEMEASMCA">
    <w:name w:val="BT EMEA_SMCA"/>
    <w:basedOn w:val="prastasis"/>
    <w:link w:val="BTEMEASMCAChar"/>
    <w:autoRedefine/>
    <w:rsid w:val="0068657C"/>
    <w:rPr>
      <w:noProof/>
      <w:sz w:val="22"/>
      <w:szCs w:val="20"/>
    </w:rPr>
  </w:style>
  <w:style w:type="paragraph" w:customStyle="1" w:styleId="TTEMEASMCA">
    <w:name w:val="TT EMEA_SMCA"/>
    <w:basedOn w:val="Antrat1"/>
    <w:link w:val="TTEMEASMCAChar"/>
    <w:autoRedefine/>
    <w:rsid w:val="0068657C"/>
    <w:pPr>
      <w:keepNext w:val="0"/>
      <w:keepLines w:val="0"/>
      <w:tabs>
        <w:tab w:val="left" w:pos="567"/>
      </w:tabs>
      <w:spacing w:before="0" w:after="0"/>
      <w:ind w:left="567" w:hanging="567"/>
      <w:jc w:val="center"/>
    </w:pPr>
    <w:rPr>
      <w:rFonts w:ascii="Times New Roman Bold" w:eastAsia="Times New Roman" w:hAnsi="Times New Roman Bold" w:cs="Times New Roman"/>
      <w:b/>
      <w:color w:val="auto"/>
      <w:sz w:val="22"/>
      <w:szCs w:val="22"/>
    </w:rPr>
  </w:style>
  <w:style w:type="character" w:customStyle="1" w:styleId="TTEMEASMCAChar">
    <w:name w:val="TT EMEA_SMCA Char"/>
    <w:link w:val="TTEMEASMCA"/>
    <w:locked/>
    <w:rsid w:val="0068657C"/>
    <w:rPr>
      <w:rFonts w:ascii="Times New Roman Bold" w:eastAsia="Times New Roman" w:hAnsi="Times New Roman Bold" w:cs="Times New Roman"/>
      <w:b/>
      <w:kern w:val="0"/>
      <w:sz w:val="22"/>
      <w:szCs w:val="22"/>
      <w14:ligatures w14:val="none"/>
    </w:rPr>
  </w:style>
  <w:style w:type="paragraph" w:customStyle="1" w:styleId="BT-EMEASMCA">
    <w:name w:val="BT- EMEA_SMCA"/>
    <w:basedOn w:val="BTEMEASMCA"/>
    <w:autoRedefine/>
    <w:rsid w:val="0068657C"/>
    <w:pPr>
      <w:numPr>
        <w:numId w:val="1"/>
      </w:numPr>
      <w:tabs>
        <w:tab w:val="num" w:pos="567"/>
      </w:tabs>
      <w:ind w:left="567" w:hanging="283"/>
    </w:pPr>
  </w:style>
  <w:style w:type="character" w:customStyle="1" w:styleId="BTEMEASMCAChar">
    <w:name w:val="BT EMEA_SMCA Char"/>
    <w:link w:val="BTEMEASMCA"/>
    <w:locked/>
    <w:rsid w:val="0068657C"/>
    <w:rPr>
      <w:rFonts w:ascii="Times New Roman" w:eastAsia="Times New Roman" w:hAnsi="Times New Roman" w:cs="Times New Roman"/>
      <w:noProof/>
      <w:kern w:val="0"/>
      <w:sz w:val="22"/>
      <w:szCs w:val="20"/>
      <w14:ligatures w14:val="none"/>
    </w:rPr>
  </w:style>
  <w:style w:type="paragraph" w:styleId="Antrats">
    <w:name w:val="header"/>
    <w:basedOn w:val="prastasis"/>
    <w:link w:val="AntratsDiagrama"/>
    <w:rsid w:val="0068657C"/>
    <w:pPr>
      <w:tabs>
        <w:tab w:val="center" w:pos="4153"/>
        <w:tab w:val="right" w:pos="8306"/>
      </w:tabs>
    </w:pPr>
    <w:rPr>
      <w:szCs w:val="20"/>
    </w:rPr>
  </w:style>
  <w:style w:type="character" w:customStyle="1" w:styleId="AntratsDiagrama">
    <w:name w:val="Antraštės Diagrama"/>
    <w:basedOn w:val="Numatytasispastraiposriftas"/>
    <w:link w:val="Antrats"/>
    <w:rsid w:val="0068657C"/>
    <w:rPr>
      <w:rFonts w:ascii="Times New Roman" w:eastAsia="Times New Roman" w:hAnsi="Times New Roman" w:cs="Times New Roman"/>
      <w:kern w:val="0"/>
      <w:szCs w:val="20"/>
      <w14:ligatures w14:val="none"/>
    </w:rPr>
  </w:style>
  <w:style w:type="paragraph" w:styleId="Porat">
    <w:name w:val="footer"/>
    <w:basedOn w:val="prastasis"/>
    <w:link w:val="PoratDiagrama"/>
    <w:rsid w:val="0068657C"/>
    <w:pPr>
      <w:tabs>
        <w:tab w:val="center" w:pos="4819"/>
        <w:tab w:val="right" w:pos="9638"/>
      </w:tabs>
    </w:pPr>
  </w:style>
  <w:style w:type="character" w:customStyle="1" w:styleId="PoratDiagrama">
    <w:name w:val="Poraštė Diagrama"/>
    <w:basedOn w:val="Numatytasispastraiposriftas"/>
    <w:link w:val="Porat"/>
    <w:rsid w:val="0068657C"/>
    <w:rPr>
      <w:rFonts w:ascii="Times New Roman" w:eastAsia="Times New Roman" w:hAnsi="Times New Roman" w:cs="Times New Roman"/>
      <w:kern w:val="0"/>
      <w14:ligatures w14:val="none"/>
    </w:rPr>
  </w:style>
  <w:style w:type="character" w:styleId="Puslapionumeris">
    <w:name w:val="page number"/>
    <w:rsid w:val="0068657C"/>
    <w:rPr>
      <w:rFonts w:cs="Times New Roman"/>
    </w:rPr>
  </w:style>
  <w:style w:type="paragraph" w:customStyle="1" w:styleId="Default">
    <w:name w:val="Default"/>
    <w:rsid w:val="0068657C"/>
    <w:pPr>
      <w:autoSpaceDE w:val="0"/>
      <w:autoSpaceDN w:val="0"/>
      <w:adjustRightInd w:val="0"/>
      <w:spacing w:after="0" w:line="240" w:lineRule="auto"/>
    </w:pPr>
    <w:rPr>
      <w:rFonts w:ascii="Verdana" w:eastAsia="Calibri" w:hAnsi="Verdana" w:cs="Verdana"/>
      <w:color w:val="000000"/>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13161</Words>
  <Characters>7502</Characters>
  <Application>Microsoft Office Word</Application>
  <DocSecurity>0</DocSecurity>
  <Lines>62</Lines>
  <Paragraphs>41</Paragraphs>
  <ScaleCrop>false</ScaleCrop>
  <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2025-10-27T11:36:00Z</dcterms:created>
  <dcterms:modified xsi:type="dcterms:W3CDTF">2025-10-27T11:36:00Z</dcterms:modified>
</cp:coreProperties>
</file>