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FC232" w14:textId="77777777" w:rsidR="0072549B" w:rsidRPr="0091315A" w:rsidRDefault="0072549B" w:rsidP="00705F73">
      <w:pPr>
        <w:spacing w:line="240" w:lineRule="auto"/>
        <w:rPr>
          <w:rFonts w:eastAsia="Times New Roman"/>
          <w:snapToGrid/>
          <w:szCs w:val="22"/>
          <w:lang w:val="en-US" w:eastAsia="lt-LT"/>
        </w:rPr>
      </w:pPr>
      <w:bookmarkStart w:id="0" w:name="_GoBack"/>
      <w:bookmarkEnd w:id="0"/>
    </w:p>
    <w:p w14:paraId="4429B83A" w14:textId="77777777" w:rsidR="0072549B" w:rsidRPr="00F07115" w:rsidRDefault="0072549B" w:rsidP="00705F73">
      <w:pPr>
        <w:spacing w:line="240" w:lineRule="auto"/>
        <w:rPr>
          <w:rFonts w:eastAsia="Times New Roman"/>
          <w:snapToGrid/>
          <w:szCs w:val="22"/>
          <w:lang w:val="lt-LT" w:eastAsia="lt-LT"/>
        </w:rPr>
      </w:pPr>
    </w:p>
    <w:p w14:paraId="0F8D6E87" w14:textId="77777777" w:rsidR="0072549B" w:rsidRPr="00F07115" w:rsidRDefault="0072549B" w:rsidP="00705F73">
      <w:pPr>
        <w:spacing w:line="240" w:lineRule="auto"/>
        <w:rPr>
          <w:rFonts w:eastAsia="Times New Roman"/>
          <w:snapToGrid/>
          <w:szCs w:val="22"/>
          <w:lang w:val="lt-LT" w:eastAsia="lt-LT"/>
        </w:rPr>
      </w:pPr>
    </w:p>
    <w:p w14:paraId="3FD5E245" w14:textId="77777777" w:rsidR="0072549B" w:rsidRPr="00F07115" w:rsidRDefault="0072549B" w:rsidP="00705F73">
      <w:pPr>
        <w:spacing w:line="240" w:lineRule="auto"/>
        <w:rPr>
          <w:rFonts w:eastAsia="Times New Roman"/>
          <w:snapToGrid/>
          <w:szCs w:val="22"/>
          <w:lang w:val="lt-LT" w:eastAsia="lt-LT"/>
        </w:rPr>
      </w:pPr>
    </w:p>
    <w:p w14:paraId="0B5657DF" w14:textId="77777777" w:rsidR="0072549B" w:rsidRPr="00F07115" w:rsidRDefault="0072549B" w:rsidP="00705F73">
      <w:pPr>
        <w:spacing w:line="240" w:lineRule="auto"/>
        <w:rPr>
          <w:rFonts w:eastAsia="Times New Roman"/>
          <w:snapToGrid/>
          <w:szCs w:val="22"/>
          <w:lang w:val="lt-LT" w:eastAsia="lt-LT"/>
        </w:rPr>
      </w:pPr>
    </w:p>
    <w:p w14:paraId="0A75C195" w14:textId="77777777" w:rsidR="0072549B" w:rsidRPr="00F07115" w:rsidRDefault="0072549B" w:rsidP="00705F73">
      <w:pPr>
        <w:spacing w:line="240" w:lineRule="auto"/>
        <w:rPr>
          <w:rFonts w:eastAsia="Times New Roman"/>
          <w:snapToGrid/>
          <w:szCs w:val="22"/>
          <w:lang w:val="lt-LT" w:eastAsia="lt-LT"/>
        </w:rPr>
      </w:pPr>
    </w:p>
    <w:p w14:paraId="6290341D" w14:textId="77777777" w:rsidR="0072549B" w:rsidRPr="00F07115" w:rsidRDefault="0072549B" w:rsidP="00705F73">
      <w:pPr>
        <w:spacing w:line="240" w:lineRule="auto"/>
        <w:rPr>
          <w:rFonts w:eastAsia="Times New Roman"/>
          <w:snapToGrid/>
          <w:szCs w:val="22"/>
          <w:lang w:val="lt-LT" w:eastAsia="lt-LT"/>
        </w:rPr>
      </w:pPr>
    </w:p>
    <w:p w14:paraId="512C2536" w14:textId="77777777" w:rsidR="0072549B" w:rsidRPr="00F07115" w:rsidRDefault="0072549B" w:rsidP="00705F73">
      <w:pPr>
        <w:spacing w:line="240" w:lineRule="auto"/>
        <w:rPr>
          <w:rFonts w:eastAsia="Times New Roman"/>
          <w:snapToGrid/>
          <w:szCs w:val="22"/>
          <w:lang w:val="lt-LT" w:eastAsia="lt-LT"/>
        </w:rPr>
      </w:pPr>
    </w:p>
    <w:p w14:paraId="259C58F1" w14:textId="77777777" w:rsidR="0072549B" w:rsidRPr="00F07115" w:rsidRDefault="0072549B" w:rsidP="00705F73">
      <w:pPr>
        <w:spacing w:line="240" w:lineRule="auto"/>
        <w:rPr>
          <w:rFonts w:eastAsia="Times New Roman"/>
          <w:snapToGrid/>
          <w:szCs w:val="22"/>
          <w:lang w:val="lt-LT" w:eastAsia="lt-LT"/>
        </w:rPr>
      </w:pPr>
    </w:p>
    <w:p w14:paraId="7A0CE499" w14:textId="77777777" w:rsidR="0072549B" w:rsidRPr="00F07115" w:rsidRDefault="0072549B" w:rsidP="00705F73">
      <w:pPr>
        <w:spacing w:line="240" w:lineRule="auto"/>
        <w:rPr>
          <w:rFonts w:eastAsia="Times New Roman"/>
          <w:snapToGrid/>
          <w:szCs w:val="22"/>
          <w:lang w:val="lt-LT" w:eastAsia="lt-LT"/>
        </w:rPr>
      </w:pPr>
    </w:p>
    <w:p w14:paraId="5BAAB39F" w14:textId="77777777" w:rsidR="0072549B" w:rsidRPr="00F07115" w:rsidRDefault="0072549B" w:rsidP="00705F73">
      <w:pPr>
        <w:spacing w:line="240" w:lineRule="auto"/>
        <w:rPr>
          <w:rFonts w:eastAsia="Times New Roman"/>
          <w:snapToGrid/>
          <w:szCs w:val="22"/>
          <w:lang w:val="lt-LT" w:eastAsia="lt-LT"/>
        </w:rPr>
      </w:pPr>
    </w:p>
    <w:p w14:paraId="3EB9C649" w14:textId="77777777" w:rsidR="0072549B" w:rsidRPr="00F07115" w:rsidRDefault="0072549B" w:rsidP="00705F73">
      <w:pPr>
        <w:spacing w:line="240" w:lineRule="auto"/>
        <w:rPr>
          <w:rFonts w:eastAsia="Times New Roman"/>
          <w:snapToGrid/>
          <w:szCs w:val="22"/>
          <w:lang w:val="lt-LT" w:eastAsia="lt-LT"/>
        </w:rPr>
      </w:pPr>
    </w:p>
    <w:p w14:paraId="77F8AB18" w14:textId="77777777" w:rsidR="0072549B" w:rsidRPr="00F07115" w:rsidRDefault="0072549B" w:rsidP="00705F73">
      <w:pPr>
        <w:spacing w:line="240" w:lineRule="auto"/>
        <w:rPr>
          <w:rFonts w:eastAsia="Times New Roman"/>
          <w:snapToGrid/>
          <w:szCs w:val="22"/>
          <w:lang w:val="lt-LT" w:eastAsia="lt-LT"/>
        </w:rPr>
      </w:pPr>
    </w:p>
    <w:p w14:paraId="19C8A9FD" w14:textId="77777777" w:rsidR="0072549B" w:rsidRPr="00F07115" w:rsidRDefault="0072549B" w:rsidP="00705F73">
      <w:pPr>
        <w:spacing w:line="240" w:lineRule="auto"/>
        <w:rPr>
          <w:rFonts w:eastAsia="Times New Roman"/>
          <w:snapToGrid/>
          <w:szCs w:val="22"/>
          <w:lang w:val="lt-LT" w:eastAsia="lt-LT"/>
        </w:rPr>
      </w:pPr>
    </w:p>
    <w:p w14:paraId="422E0289" w14:textId="77777777" w:rsidR="0072549B" w:rsidRPr="00F07115" w:rsidRDefault="0072549B" w:rsidP="00705F73">
      <w:pPr>
        <w:spacing w:line="240" w:lineRule="auto"/>
        <w:rPr>
          <w:rFonts w:eastAsia="Times New Roman"/>
          <w:snapToGrid/>
          <w:szCs w:val="22"/>
          <w:lang w:val="lt-LT" w:eastAsia="lt-LT"/>
        </w:rPr>
      </w:pPr>
    </w:p>
    <w:p w14:paraId="7A242160" w14:textId="77777777" w:rsidR="0072549B" w:rsidRPr="00F07115" w:rsidRDefault="0072549B" w:rsidP="00705F73">
      <w:pPr>
        <w:spacing w:line="240" w:lineRule="auto"/>
        <w:rPr>
          <w:rFonts w:eastAsia="Times New Roman"/>
          <w:snapToGrid/>
          <w:szCs w:val="22"/>
          <w:lang w:val="lt-LT" w:eastAsia="lt-LT"/>
        </w:rPr>
      </w:pPr>
    </w:p>
    <w:p w14:paraId="57215762" w14:textId="77777777" w:rsidR="0072549B" w:rsidRPr="00F07115" w:rsidRDefault="0072549B" w:rsidP="00705F73">
      <w:pPr>
        <w:spacing w:line="240" w:lineRule="auto"/>
        <w:rPr>
          <w:rFonts w:eastAsia="Times New Roman"/>
          <w:snapToGrid/>
          <w:szCs w:val="22"/>
          <w:lang w:val="lt-LT" w:eastAsia="lt-LT"/>
        </w:rPr>
      </w:pPr>
    </w:p>
    <w:p w14:paraId="35224004" w14:textId="77777777" w:rsidR="0072549B" w:rsidRPr="00F07115" w:rsidRDefault="0072549B" w:rsidP="00705F73">
      <w:pPr>
        <w:spacing w:line="240" w:lineRule="auto"/>
        <w:rPr>
          <w:rFonts w:eastAsia="Times New Roman"/>
          <w:snapToGrid/>
          <w:szCs w:val="22"/>
          <w:lang w:val="lt-LT" w:eastAsia="lt-LT"/>
        </w:rPr>
      </w:pPr>
    </w:p>
    <w:p w14:paraId="7DFEA521" w14:textId="77777777" w:rsidR="0072549B" w:rsidRPr="00F07115" w:rsidRDefault="0072549B" w:rsidP="00705F73">
      <w:pPr>
        <w:spacing w:line="240" w:lineRule="auto"/>
        <w:rPr>
          <w:rFonts w:eastAsia="Times New Roman"/>
          <w:snapToGrid/>
          <w:szCs w:val="22"/>
          <w:lang w:val="lt-LT" w:eastAsia="lt-LT"/>
        </w:rPr>
      </w:pPr>
    </w:p>
    <w:p w14:paraId="2D11CE5D" w14:textId="77777777" w:rsidR="0072549B" w:rsidRPr="00F07115" w:rsidRDefault="0072549B" w:rsidP="00705F73">
      <w:pPr>
        <w:spacing w:line="240" w:lineRule="auto"/>
        <w:rPr>
          <w:rFonts w:eastAsia="Times New Roman"/>
          <w:snapToGrid/>
          <w:szCs w:val="22"/>
          <w:lang w:val="lt-LT" w:eastAsia="lt-LT"/>
        </w:rPr>
      </w:pPr>
    </w:p>
    <w:p w14:paraId="1F268481" w14:textId="77777777" w:rsidR="0072549B" w:rsidRPr="00F07115" w:rsidRDefault="0072549B" w:rsidP="00705F73">
      <w:pPr>
        <w:spacing w:line="240" w:lineRule="auto"/>
        <w:rPr>
          <w:rFonts w:eastAsia="Times New Roman"/>
          <w:snapToGrid/>
          <w:szCs w:val="22"/>
          <w:lang w:val="lt-LT" w:eastAsia="lt-LT"/>
        </w:rPr>
      </w:pPr>
    </w:p>
    <w:p w14:paraId="23B5FD9D" w14:textId="77777777" w:rsidR="0072549B" w:rsidRPr="00F07115" w:rsidRDefault="0072549B" w:rsidP="00705F73">
      <w:pPr>
        <w:spacing w:line="240" w:lineRule="auto"/>
        <w:rPr>
          <w:rFonts w:eastAsia="Times New Roman"/>
          <w:snapToGrid/>
          <w:szCs w:val="22"/>
          <w:lang w:val="lt-LT" w:eastAsia="lt-LT"/>
        </w:rPr>
      </w:pPr>
    </w:p>
    <w:p w14:paraId="17CF4515" w14:textId="77777777" w:rsidR="0072549B" w:rsidRPr="00F07115" w:rsidRDefault="0072549B" w:rsidP="00705F73">
      <w:pPr>
        <w:spacing w:line="240" w:lineRule="auto"/>
        <w:rPr>
          <w:rFonts w:eastAsia="Times New Roman"/>
          <w:snapToGrid/>
          <w:szCs w:val="22"/>
          <w:lang w:val="lt-LT" w:eastAsia="lt-LT"/>
        </w:rPr>
      </w:pPr>
    </w:p>
    <w:p w14:paraId="0599F054" w14:textId="77777777" w:rsidR="0072549B" w:rsidRPr="00F07115" w:rsidRDefault="0072549B" w:rsidP="00705F73">
      <w:pPr>
        <w:spacing w:line="240" w:lineRule="auto"/>
        <w:jc w:val="center"/>
        <w:outlineLvl w:val="0"/>
        <w:rPr>
          <w:rFonts w:eastAsia="Times New Roman"/>
          <w:b/>
          <w:snapToGrid/>
          <w:kern w:val="28"/>
          <w:szCs w:val="22"/>
          <w:lang w:val="lt-LT" w:eastAsia="lt-LT"/>
        </w:rPr>
      </w:pPr>
      <w:r w:rsidRPr="00F07115">
        <w:rPr>
          <w:rFonts w:eastAsia="Times New Roman"/>
          <w:b/>
          <w:snapToGrid/>
          <w:kern w:val="28"/>
          <w:szCs w:val="22"/>
          <w:lang w:val="lt-LT" w:eastAsia="lt-LT"/>
        </w:rPr>
        <w:t>I PRIEDAS</w:t>
      </w:r>
    </w:p>
    <w:p w14:paraId="7DA574BE" w14:textId="77777777" w:rsidR="0072549B" w:rsidRPr="00F07115" w:rsidRDefault="0072549B" w:rsidP="00705F73">
      <w:pPr>
        <w:spacing w:line="240" w:lineRule="auto"/>
        <w:rPr>
          <w:rFonts w:eastAsia="Times New Roman"/>
          <w:snapToGrid/>
          <w:szCs w:val="22"/>
          <w:lang w:val="lt-LT" w:eastAsia="lt-LT"/>
        </w:rPr>
      </w:pPr>
    </w:p>
    <w:p w14:paraId="4F7C9FFF" w14:textId="77777777" w:rsidR="0072549B" w:rsidRPr="00F07115" w:rsidRDefault="0072549B" w:rsidP="00705F73">
      <w:pPr>
        <w:spacing w:line="240" w:lineRule="auto"/>
        <w:jc w:val="center"/>
        <w:outlineLvl w:val="0"/>
        <w:rPr>
          <w:rFonts w:eastAsia="Times New Roman"/>
          <w:b/>
          <w:snapToGrid/>
          <w:kern w:val="28"/>
          <w:szCs w:val="22"/>
          <w:lang w:val="lt-LT" w:eastAsia="lt-LT"/>
        </w:rPr>
      </w:pPr>
      <w:r w:rsidRPr="00F07115">
        <w:rPr>
          <w:rFonts w:eastAsia="Times New Roman"/>
          <w:b/>
          <w:snapToGrid/>
          <w:kern w:val="28"/>
          <w:szCs w:val="22"/>
          <w:lang w:val="lt-LT" w:eastAsia="lt-LT"/>
        </w:rPr>
        <w:t>PREPARATO CHARAKTERISTIKŲ SANTRAUKA</w:t>
      </w:r>
    </w:p>
    <w:p w14:paraId="7B12E6F4" w14:textId="77777777" w:rsidR="0072549B" w:rsidRPr="00F07115" w:rsidRDefault="0072549B" w:rsidP="00705F73">
      <w:pPr>
        <w:spacing w:line="240" w:lineRule="auto"/>
        <w:rPr>
          <w:rFonts w:eastAsia="Times New Roman"/>
          <w:snapToGrid/>
          <w:szCs w:val="22"/>
          <w:lang w:val="lt-LT" w:eastAsia="lt-LT"/>
        </w:rPr>
      </w:pPr>
    </w:p>
    <w:p w14:paraId="1F331F5F"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br w:type="page"/>
      </w:r>
      <w:r w:rsidRPr="00F07115">
        <w:rPr>
          <w:rFonts w:eastAsia="Times New Roman"/>
          <w:b/>
          <w:snapToGrid/>
          <w:szCs w:val="22"/>
          <w:lang w:val="lt-LT" w:eastAsia="lt-LT"/>
        </w:rPr>
        <w:lastRenderedPageBreak/>
        <w:t>1.</w:t>
      </w:r>
      <w:r w:rsidRPr="00F07115">
        <w:rPr>
          <w:rFonts w:eastAsia="Times New Roman"/>
          <w:b/>
          <w:snapToGrid/>
          <w:szCs w:val="22"/>
          <w:lang w:val="lt-LT" w:eastAsia="lt-LT"/>
        </w:rPr>
        <w:tab/>
        <w:t>VAISTINIO PREPARATO PAVADINIMAS</w:t>
      </w:r>
    </w:p>
    <w:p w14:paraId="07473564" w14:textId="77777777" w:rsidR="0072549B" w:rsidRPr="00F07115" w:rsidRDefault="0072549B" w:rsidP="00705F73">
      <w:pPr>
        <w:spacing w:line="240" w:lineRule="auto"/>
        <w:rPr>
          <w:rFonts w:eastAsia="Times New Roman"/>
          <w:snapToGrid/>
          <w:szCs w:val="22"/>
          <w:lang w:val="lt-LT" w:eastAsia="lt-LT"/>
        </w:rPr>
      </w:pPr>
    </w:p>
    <w:p w14:paraId="51D7E171"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EFFERALGAN 30 mg/ml geriamasis tirpalas, vaikams </w:t>
      </w:r>
    </w:p>
    <w:p w14:paraId="61F09B05" w14:textId="77777777" w:rsidR="0072549B" w:rsidRPr="00F07115" w:rsidRDefault="0072549B" w:rsidP="00705F73">
      <w:pPr>
        <w:spacing w:line="240" w:lineRule="auto"/>
        <w:rPr>
          <w:rFonts w:eastAsia="Times New Roman"/>
          <w:snapToGrid/>
          <w:szCs w:val="22"/>
          <w:lang w:val="lt-LT" w:eastAsia="lt-LT"/>
        </w:rPr>
      </w:pPr>
    </w:p>
    <w:p w14:paraId="6677E907" w14:textId="77777777" w:rsidR="0072549B" w:rsidRPr="009A5F89" w:rsidRDefault="0072549B" w:rsidP="00705F73">
      <w:pPr>
        <w:spacing w:line="240" w:lineRule="auto"/>
        <w:rPr>
          <w:rFonts w:eastAsia="Times New Roman"/>
          <w:snapToGrid/>
          <w:szCs w:val="22"/>
          <w:lang w:val="lt-LT" w:eastAsia="lt-LT"/>
        </w:rPr>
      </w:pPr>
    </w:p>
    <w:p w14:paraId="2133A60F"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2.</w:t>
      </w:r>
      <w:r w:rsidRPr="00F07115">
        <w:rPr>
          <w:rFonts w:eastAsia="Times New Roman"/>
          <w:b/>
          <w:snapToGrid/>
          <w:szCs w:val="22"/>
          <w:lang w:val="lt-LT" w:eastAsia="lt-LT"/>
        </w:rPr>
        <w:tab/>
        <w:t>KOKYBINĖ IR KIEKYBINĖ SUDĖTIS</w:t>
      </w:r>
    </w:p>
    <w:p w14:paraId="5576523B" w14:textId="77777777" w:rsidR="0072549B" w:rsidRPr="00F07115" w:rsidRDefault="0072549B" w:rsidP="00705F73">
      <w:pPr>
        <w:spacing w:line="240" w:lineRule="auto"/>
        <w:rPr>
          <w:rFonts w:eastAsia="Times New Roman"/>
          <w:snapToGrid/>
          <w:szCs w:val="22"/>
          <w:lang w:val="lt-LT" w:eastAsia="lt-LT"/>
        </w:rPr>
      </w:pPr>
    </w:p>
    <w:p w14:paraId="373D97E5"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1</w:t>
      </w:r>
      <w:r w:rsidR="00BE1476" w:rsidRPr="00F07115">
        <w:rPr>
          <w:rFonts w:eastAsia="Times New Roman"/>
          <w:snapToGrid/>
          <w:szCs w:val="22"/>
          <w:lang w:val="lt-LT" w:eastAsia="lt-LT"/>
        </w:rPr>
        <w:t> </w:t>
      </w:r>
      <w:r w:rsidRPr="00F07115">
        <w:rPr>
          <w:rFonts w:eastAsia="Times New Roman"/>
          <w:snapToGrid/>
          <w:szCs w:val="22"/>
          <w:lang w:val="lt-LT" w:eastAsia="lt-LT"/>
        </w:rPr>
        <w:t>ml geriamojo tirpalo yra 30 mg paracetamolio.</w:t>
      </w:r>
    </w:p>
    <w:p w14:paraId="50F90CB3" w14:textId="77777777" w:rsidR="0072549B" w:rsidRPr="00F07115" w:rsidRDefault="0072549B" w:rsidP="00705F73">
      <w:pPr>
        <w:spacing w:line="240" w:lineRule="auto"/>
        <w:rPr>
          <w:rFonts w:eastAsia="Times New Roman"/>
          <w:snapToGrid/>
          <w:szCs w:val="22"/>
          <w:lang w:val="lt-LT" w:eastAsia="lt-LT"/>
        </w:rPr>
      </w:pPr>
    </w:p>
    <w:p w14:paraId="6BA7A3F6" w14:textId="412C220C" w:rsidR="00EB6BCF" w:rsidRPr="00F07115" w:rsidRDefault="0072549B" w:rsidP="00705F73">
      <w:pPr>
        <w:spacing w:line="240" w:lineRule="auto"/>
        <w:rPr>
          <w:rFonts w:eastAsia="Times New Roman"/>
          <w:snapToGrid/>
          <w:szCs w:val="22"/>
          <w:lang w:val="lt-LT" w:eastAsia="lt-LT"/>
        </w:rPr>
      </w:pPr>
      <w:r w:rsidRPr="00F07115">
        <w:rPr>
          <w:rFonts w:eastAsia="Times New Roman"/>
          <w:snapToGrid/>
          <w:szCs w:val="22"/>
          <w:u w:val="single"/>
          <w:lang w:val="lt-LT" w:eastAsia="lt-LT"/>
        </w:rPr>
        <w:t>Pagalbinė</w:t>
      </w:r>
      <w:r w:rsidR="00B336A0" w:rsidRPr="00F07115">
        <w:rPr>
          <w:rFonts w:eastAsia="Times New Roman"/>
          <w:snapToGrid/>
          <w:szCs w:val="22"/>
          <w:u w:val="single"/>
          <w:lang w:val="lt-LT" w:eastAsia="lt-LT"/>
        </w:rPr>
        <w:t>s</w:t>
      </w:r>
      <w:r w:rsidRPr="00F07115">
        <w:rPr>
          <w:rFonts w:eastAsia="Times New Roman"/>
          <w:snapToGrid/>
          <w:szCs w:val="22"/>
          <w:u w:val="single"/>
          <w:lang w:val="lt-LT" w:eastAsia="lt-LT"/>
        </w:rPr>
        <w:t xml:space="preserve"> medžiag</w:t>
      </w:r>
      <w:r w:rsidR="00B336A0" w:rsidRPr="00F07115">
        <w:rPr>
          <w:rFonts w:eastAsia="Times New Roman"/>
          <w:snapToGrid/>
          <w:szCs w:val="22"/>
          <w:u w:val="single"/>
          <w:lang w:val="lt-LT" w:eastAsia="lt-LT"/>
        </w:rPr>
        <w:t>os</w:t>
      </w:r>
      <w:r w:rsidRPr="00F07115">
        <w:rPr>
          <w:rFonts w:eastAsia="Times New Roman"/>
          <w:snapToGrid/>
          <w:szCs w:val="22"/>
          <w:u w:val="single"/>
          <w:lang w:val="lt-LT" w:eastAsia="lt-LT"/>
        </w:rPr>
        <w:t>, kuri</w:t>
      </w:r>
      <w:r w:rsidR="00B336A0" w:rsidRPr="00F07115">
        <w:rPr>
          <w:rFonts w:eastAsia="Times New Roman"/>
          <w:snapToGrid/>
          <w:szCs w:val="22"/>
          <w:u w:val="single"/>
          <w:lang w:val="lt-LT" w:eastAsia="lt-LT"/>
        </w:rPr>
        <w:t>ų</w:t>
      </w:r>
      <w:r w:rsidRPr="00F07115">
        <w:rPr>
          <w:rFonts w:eastAsia="Times New Roman"/>
          <w:snapToGrid/>
          <w:szCs w:val="22"/>
          <w:u w:val="single"/>
          <w:lang w:val="lt-LT" w:eastAsia="lt-LT"/>
        </w:rPr>
        <w:t xml:space="preserve"> poveikis žinomas</w:t>
      </w:r>
      <w:r w:rsidR="00442E7F">
        <w:rPr>
          <w:rFonts w:eastAsia="Times New Roman"/>
          <w:snapToGrid/>
          <w:szCs w:val="22"/>
          <w:u w:val="single"/>
          <w:lang w:val="lt-LT" w:eastAsia="lt-LT"/>
        </w:rPr>
        <w:t>:</w:t>
      </w:r>
    </w:p>
    <w:p w14:paraId="7B081072" w14:textId="43F69F63" w:rsidR="00EB6BCF" w:rsidRPr="00F07115" w:rsidRDefault="00442E7F" w:rsidP="00EB6BCF">
      <w:pPr>
        <w:pStyle w:val="Sraopastraipa"/>
        <w:numPr>
          <w:ilvl w:val="0"/>
          <w:numId w:val="24"/>
        </w:numPr>
        <w:spacing w:line="240" w:lineRule="auto"/>
        <w:ind w:left="567" w:hanging="567"/>
        <w:rPr>
          <w:rFonts w:eastAsia="Times New Roman"/>
          <w:snapToGrid/>
          <w:szCs w:val="22"/>
          <w:lang w:val="lt-LT" w:eastAsia="lt-LT"/>
        </w:rPr>
      </w:pPr>
      <w:r>
        <w:rPr>
          <w:rFonts w:eastAsia="Times New Roman"/>
          <w:snapToGrid/>
          <w:szCs w:val="22"/>
          <w:lang w:val="lt-LT" w:eastAsia="lt-LT"/>
        </w:rPr>
        <w:t>s</w:t>
      </w:r>
      <w:r w:rsidR="0072549B" w:rsidRPr="001965F3">
        <w:rPr>
          <w:rFonts w:eastAsia="Times New Roman"/>
          <w:snapToGrid/>
          <w:szCs w:val="22"/>
          <w:lang w:val="lt-LT" w:eastAsia="lt-LT"/>
        </w:rPr>
        <w:t>acharozė</w:t>
      </w:r>
      <w:r w:rsidR="0072549B" w:rsidRPr="00ED4EF1">
        <w:rPr>
          <w:lang w:val="lt-LT"/>
        </w:rPr>
        <w:t xml:space="preserve"> </w:t>
      </w:r>
      <w:r w:rsidR="00EB6BCF" w:rsidRPr="00F07115">
        <w:rPr>
          <w:rFonts w:eastAsia="Times New Roman"/>
          <w:snapToGrid/>
          <w:szCs w:val="22"/>
          <w:lang w:val="lt-LT" w:eastAsia="lt-LT"/>
        </w:rPr>
        <w:t>0,54 g/kg per parą</w:t>
      </w:r>
      <w:r>
        <w:rPr>
          <w:rFonts w:eastAsia="Times New Roman"/>
          <w:snapToGrid/>
          <w:szCs w:val="22"/>
          <w:lang w:val="lt-LT" w:eastAsia="lt-LT"/>
        </w:rPr>
        <w:t>;</w:t>
      </w:r>
    </w:p>
    <w:p w14:paraId="7D690711" w14:textId="62EF80CA" w:rsidR="0072549B" w:rsidRPr="00ED4EF1" w:rsidRDefault="00442E7F" w:rsidP="007645C9">
      <w:pPr>
        <w:pStyle w:val="Sraopastraipa"/>
        <w:numPr>
          <w:ilvl w:val="0"/>
          <w:numId w:val="24"/>
        </w:numPr>
        <w:spacing w:line="240" w:lineRule="auto"/>
        <w:ind w:left="567" w:hanging="567"/>
        <w:rPr>
          <w:lang w:val="lt-LT"/>
        </w:rPr>
      </w:pPr>
      <w:r>
        <w:rPr>
          <w:rFonts w:eastAsia="Times New Roman"/>
          <w:snapToGrid/>
          <w:szCs w:val="22"/>
          <w:lang w:val="lt-LT" w:eastAsia="lt-LT"/>
        </w:rPr>
        <w:t>p</w:t>
      </w:r>
      <w:r w:rsidR="005F2298" w:rsidRPr="00ED4EF1">
        <w:rPr>
          <w:lang w:val="lt-LT"/>
        </w:rPr>
        <w:t>ropilenglikolis</w:t>
      </w:r>
      <w:r w:rsidR="00471562" w:rsidRPr="00F07115">
        <w:rPr>
          <w:rFonts w:eastAsia="Times New Roman"/>
          <w:snapToGrid/>
          <w:szCs w:val="22"/>
          <w:lang w:val="lt-LT" w:eastAsia="lt-LT"/>
        </w:rPr>
        <w:t xml:space="preserve"> (E1520) </w:t>
      </w:r>
      <w:r w:rsidR="007E40EE">
        <w:rPr>
          <w:rFonts w:eastAsia="Times New Roman"/>
          <w:snapToGrid/>
          <w:szCs w:val="22"/>
          <w:lang w:val="lt-LT" w:eastAsia="lt-LT"/>
        </w:rPr>
        <w:t>7</w:t>
      </w:r>
      <w:r w:rsidR="00471562" w:rsidRPr="00F07115">
        <w:rPr>
          <w:rFonts w:eastAsia="Times New Roman"/>
          <w:snapToGrid/>
          <w:szCs w:val="22"/>
          <w:lang w:val="lt-LT" w:eastAsia="lt-LT"/>
        </w:rPr>
        <w:t xml:space="preserve"> mg/kg per parą </w:t>
      </w:r>
      <w:r w:rsidR="000E095F" w:rsidRPr="00F07115">
        <w:rPr>
          <w:rFonts w:eastAsia="Times New Roman"/>
          <w:snapToGrid/>
          <w:szCs w:val="22"/>
          <w:lang w:val="lt-LT" w:eastAsia="lt-LT"/>
        </w:rPr>
        <w:t>(</w:t>
      </w:r>
      <w:r w:rsidR="00BC3230">
        <w:rPr>
          <w:rFonts w:eastAsia="Times New Roman"/>
          <w:snapToGrid/>
          <w:szCs w:val="22"/>
          <w:lang w:val="lt-LT" w:eastAsia="lt-LT"/>
        </w:rPr>
        <w:t xml:space="preserve">aromatinės </w:t>
      </w:r>
      <w:r w:rsidR="000E095F" w:rsidRPr="00F07115">
        <w:rPr>
          <w:rFonts w:eastAsia="Times New Roman"/>
          <w:snapToGrid/>
          <w:szCs w:val="22"/>
          <w:lang w:val="lt-LT" w:eastAsia="lt-LT"/>
        </w:rPr>
        <w:t>skonio medžiagos sudėtyje)</w:t>
      </w:r>
      <w:r>
        <w:rPr>
          <w:rFonts w:eastAsia="Times New Roman"/>
          <w:snapToGrid/>
          <w:szCs w:val="22"/>
          <w:lang w:val="lt-LT" w:eastAsia="lt-LT"/>
        </w:rPr>
        <w:t>.</w:t>
      </w:r>
    </w:p>
    <w:p w14:paraId="4141016D" w14:textId="77777777" w:rsidR="0072549B" w:rsidRPr="00F07115" w:rsidRDefault="0072549B" w:rsidP="00705F73">
      <w:pPr>
        <w:spacing w:line="240" w:lineRule="auto"/>
        <w:rPr>
          <w:rFonts w:eastAsia="Times New Roman"/>
          <w:snapToGrid/>
          <w:szCs w:val="22"/>
          <w:lang w:val="lt-LT" w:eastAsia="lt-LT"/>
        </w:rPr>
      </w:pPr>
    </w:p>
    <w:p w14:paraId="75E07BF3"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Visos pagalbinės medžiagos išvardytos 6.1 skyriuje.</w:t>
      </w:r>
    </w:p>
    <w:p w14:paraId="400012D0" w14:textId="77777777" w:rsidR="0072549B" w:rsidRPr="00F07115" w:rsidRDefault="0072549B" w:rsidP="00705F73">
      <w:pPr>
        <w:spacing w:line="240" w:lineRule="auto"/>
        <w:rPr>
          <w:rFonts w:eastAsia="Times New Roman"/>
          <w:snapToGrid/>
          <w:szCs w:val="22"/>
          <w:lang w:val="lt-LT" w:eastAsia="lt-LT"/>
        </w:rPr>
      </w:pPr>
    </w:p>
    <w:p w14:paraId="5DDE8104" w14:textId="77777777" w:rsidR="0072549B" w:rsidRPr="00F07115" w:rsidRDefault="0072549B" w:rsidP="00705F73">
      <w:pPr>
        <w:spacing w:line="240" w:lineRule="auto"/>
        <w:rPr>
          <w:rFonts w:eastAsia="Times New Roman"/>
          <w:snapToGrid/>
          <w:szCs w:val="22"/>
          <w:lang w:val="lt-LT" w:eastAsia="lt-LT"/>
        </w:rPr>
      </w:pPr>
    </w:p>
    <w:p w14:paraId="3C084CEC"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3.</w:t>
      </w:r>
      <w:r w:rsidRPr="00F07115">
        <w:rPr>
          <w:rFonts w:eastAsia="Times New Roman"/>
          <w:b/>
          <w:snapToGrid/>
          <w:szCs w:val="22"/>
          <w:lang w:val="lt-LT" w:eastAsia="lt-LT"/>
        </w:rPr>
        <w:tab/>
        <w:t>FARMACINĖ FORMA</w:t>
      </w:r>
    </w:p>
    <w:p w14:paraId="257BC4BD" w14:textId="77777777" w:rsidR="0072549B" w:rsidRPr="00F07115" w:rsidRDefault="0072549B" w:rsidP="00705F73">
      <w:pPr>
        <w:spacing w:line="240" w:lineRule="auto"/>
        <w:rPr>
          <w:rFonts w:eastAsia="Times New Roman"/>
          <w:snapToGrid/>
          <w:szCs w:val="22"/>
          <w:lang w:val="lt-LT" w:eastAsia="lt-LT"/>
        </w:rPr>
      </w:pPr>
    </w:p>
    <w:p w14:paraId="183759AF"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Geriamasis tirpalas.</w:t>
      </w:r>
    </w:p>
    <w:p w14:paraId="1E784BF1" w14:textId="5345B69E"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Geriamasis tirpalas yra </w:t>
      </w:r>
      <w:r w:rsidR="007E529A">
        <w:rPr>
          <w:rFonts w:eastAsia="Times New Roman"/>
          <w:snapToGrid/>
          <w:szCs w:val="22"/>
          <w:lang w:val="lt-LT" w:eastAsia="lt-LT"/>
        </w:rPr>
        <w:t>nuo š</w:t>
      </w:r>
      <w:r w:rsidR="007E529A" w:rsidRPr="007E529A">
        <w:rPr>
          <w:rFonts w:eastAsia="Times New Roman"/>
          <w:snapToGrid/>
          <w:szCs w:val="22"/>
          <w:lang w:val="lt-LT" w:eastAsia="lt-LT"/>
        </w:rPr>
        <w:t>iek tiek rusvai gel</w:t>
      </w:r>
      <w:r w:rsidR="00BC3230">
        <w:rPr>
          <w:rFonts w:eastAsia="Times New Roman"/>
          <w:snapToGrid/>
          <w:szCs w:val="22"/>
          <w:lang w:val="lt-LT" w:eastAsia="lt-LT"/>
        </w:rPr>
        <w:t>tonos</w:t>
      </w:r>
      <w:r w:rsidR="007E529A" w:rsidRPr="007E529A">
        <w:rPr>
          <w:rFonts w:eastAsia="Times New Roman"/>
          <w:snapToGrid/>
          <w:szCs w:val="22"/>
          <w:lang w:val="lt-LT" w:eastAsia="lt-LT"/>
        </w:rPr>
        <w:t xml:space="preserve"> iki rusvai gel</w:t>
      </w:r>
      <w:r w:rsidR="00BC3230">
        <w:rPr>
          <w:rFonts w:eastAsia="Times New Roman"/>
          <w:snapToGrid/>
          <w:szCs w:val="22"/>
          <w:lang w:val="lt-LT" w:eastAsia="lt-LT"/>
        </w:rPr>
        <w:t>tonos</w:t>
      </w:r>
      <w:r w:rsidR="007E529A" w:rsidRPr="007E529A">
        <w:rPr>
          <w:rFonts w:eastAsia="Times New Roman"/>
          <w:snapToGrid/>
          <w:szCs w:val="22"/>
          <w:lang w:val="lt-LT" w:eastAsia="lt-LT"/>
        </w:rPr>
        <w:t xml:space="preserve"> spalvo</w:t>
      </w:r>
      <w:r w:rsidR="007E529A">
        <w:rPr>
          <w:rFonts w:eastAsia="Times New Roman"/>
          <w:snapToGrid/>
          <w:szCs w:val="22"/>
          <w:lang w:val="lt-LT" w:eastAsia="lt-LT"/>
        </w:rPr>
        <w:t>s</w:t>
      </w:r>
      <w:r w:rsidRPr="00F07115">
        <w:rPr>
          <w:rFonts w:eastAsia="Times New Roman"/>
          <w:snapToGrid/>
          <w:szCs w:val="22"/>
          <w:lang w:val="lt-LT" w:eastAsia="lt-LT"/>
        </w:rPr>
        <w:t xml:space="preserve">, šiek tiek klampus, </w:t>
      </w:r>
      <w:r w:rsidR="002B1654" w:rsidRPr="00F07115">
        <w:rPr>
          <w:rFonts w:eastAsia="Times New Roman"/>
          <w:snapToGrid/>
          <w:szCs w:val="22"/>
          <w:lang w:val="lt-LT" w:eastAsia="lt-LT"/>
        </w:rPr>
        <w:t>žemuogių</w:t>
      </w:r>
      <w:r w:rsidRPr="00F07115">
        <w:rPr>
          <w:rFonts w:eastAsia="Times New Roman"/>
          <w:snapToGrid/>
          <w:szCs w:val="22"/>
          <w:lang w:val="lt-LT" w:eastAsia="lt-LT"/>
        </w:rPr>
        <w:t xml:space="preserve"> </w:t>
      </w:r>
      <w:r w:rsidR="002F434D">
        <w:rPr>
          <w:rFonts w:eastAsia="Times New Roman"/>
          <w:snapToGrid/>
          <w:szCs w:val="22"/>
          <w:lang w:val="lt-LT" w:eastAsia="lt-LT"/>
        </w:rPr>
        <w:t>skonio</w:t>
      </w:r>
      <w:r w:rsidRPr="00F07115">
        <w:rPr>
          <w:rFonts w:eastAsia="Times New Roman"/>
          <w:snapToGrid/>
          <w:szCs w:val="22"/>
          <w:lang w:val="lt-LT" w:eastAsia="lt-LT"/>
        </w:rPr>
        <w:t>.</w:t>
      </w:r>
    </w:p>
    <w:p w14:paraId="08062D54" w14:textId="77777777" w:rsidR="0072549B" w:rsidRPr="00F07115" w:rsidRDefault="0072549B" w:rsidP="00705F73">
      <w:pPr>
        <w:spacing w:line="240" w:lineRule="auto"/>
        <w:rPr>
          <w:rFonts w:eastAsia="Times New Roman"/>
          <w:snapToGrid/>
          <w:szCs w:val="22"/>
          <w:lang w:val="lt-LT" w:eastAsia="lt-LT"/>
        </w:rPr>
      </w:pPr>
    </w:p>
    <w:p w14:paraId="70059BA5" w14:textId="77777777" w:rsidR="0072549B" w:rsidRPr="00F07115" w:rsidRDefault="0072549B" w:rsidP="00705F73">
      <w:pPr>
        <w:spacing w:line="240" w:lineRule="auto"/>
        <w:rPr>
          <w:rFonts w:eastAsia="Times New Roman"/>
          <w:snapToGrid/>
          <w:szCs w:val="22"/>
          <w:lang w:val="lt-LT" w:eastAsia="lt-LT"/>
        </w:rPr>
      </w:pPr>
    </w:p>
    <w:p w14:paraId="2231089F"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caps/>
          <w:snapToGrid/>
          <w:szCs w:val="22"/>
          <w:lang w:val="lt-LT" w:eastAsia="lt-LT"/>
        </w:rPr>
        <w:t>4.</w:t>
      </w:r>
      <w:r w:rsidRPr="00F07115">
        <w:rPr>
          <w:rFonts w:eastAsia="Times New Roman"/>
          <w:b/>
          <w:caps/>
          <w:snapToGrid/>
          <w:szCs w:val="22"/>
          <w:lang w:val="lt-LT" w:eastAsia="lt-LT"/>
        </w:rPr>
        <w:tab/>
      </w:r>
      <w:r w:rsidRPr="00F07115">
        <w:rPr>
          <w:rFonts w:eastAsia="Times New Roman"/>
          <w:b/>
          <w:snapToGrid/>
          <w:szCs w:val="22"/>
          <w:lang w:val="lt-LT" w:eastAsia="lt-LT"/>
        </w:rPr>
        <w:t>KLINIKINĖ INFORMACIJA</w:t>
      </w:r>
    </w:p>
    <w:p w14:paraId="4E248305" w14:textId="77777777" w:rsidR="0072549B" w:rsidRPr="00F07115" w:rsidRDefault="0072549B" w:rsidP="00705F73">
      <w:pPr>
        <w:spacing w:line="240" w:lineRule="auto"/>
        <w:rPr>
          <w:rFonts w:eastAsia="Times New Roman"/>
          <w:snapToGrid/>
          <w:szCs w:val="22"/>
          <w:lang w:val="lt-LT" w:eastAsia="lt-LT"/>
        </w:rPr>
      </w:pPr>
    </w:p>
    <w:p w14:paraId="69C326B0" w14:textId="77777777" w:rsidR="0072549B" w:rsidRPr="00F07115" w:rsidRDefault="0072549B" w:rsidP="00705F73">
      <w:pPr>
        <w:keepNext/>
        <w:spacing w:line="240" w:lineRule="auto"/>
        <w:outlineLvl w:val="2"/>
        <w:rPr>
          <w:rFonts w:eastAsia="Times New Roman"/>
          <w:snapToGrid/>
          <w:szCs w:val="22"/>
          <w:lang w:val="lt-LT" w:eastAsia="lt-LT"/>
        </w:rPr>
      </w:pPr>
      <w:r w:rsidRPr="00F07115">
        <w:rPr>
          <w:rFonts w:eastAsia="Times New Roman"/>
          <w:b/>
          <w:snapToGrid/>
          <w:szCs w:val="22"/>
          <w:lang w:val="lt-LT" w:eastAsia="lt-LT"/>
        </w:rPr>
        <w:t>4.1</w:t>
      </w:r>
      <w:r w:rsidRPr="00F07115">
        <w:rPr>
          <w:rFonts w:eastAsia="Times New Roman"/>
          <w:b/>
          <w:snapToGrid/>
          <w:szCs w:val="22"/>
          <w:lang w:val="lt-LT" w:eastAsia="lt-LT"/>
        </w:rPr>
        <w:tab/>
        <w:t>Terapinės indikacijos</w:t>
      </w:r>
    </w:p>
    <w:p w14:paraId="7EB01FE6" w14:textId="77777777" w:rsidR="0072549B" w:rsidRPr="00F07115" w:rsidRDefault="0072549B" w:rsidP="00705F73">
      <w:pPr>
        <w:spacing w:line="240" w:lineRule="auto"/>
        <w:rPr>
          <w:rFonts w:eastAsia="Times New Roman"/>
          <w:snapToGrid/>
          <w:szCs w:val="22"/>
          <w:lang w:val="lt-LT" w:eastAsia="lt-LT"/>
        </w:rPr>
      </w:pPr>
    </w:p>
    <w:p w14:paraId="45C4C552"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Trumpalaikis karščiavimo mažinimas.</w:t>
      </w:r>
    </w:p>
    <w:p w14:paraId="28D2C3E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Lengvo ir vidutinio stiprumo skausmo malšinimas.</w:t>
      </w:r>
    </w:p>
    <w:p w14:paraId="38B2BBC7" w14:textId="77777777" w:rsidR="0072549B" w:rsidRPr="00F07115" w:rsidRDefault="0072549B" w:rsidP="00705F73">
      <w:pPr>
        <w:spacing w:line="240" w:lineRule="auto"/>
        <w:rPr>
          <w:rFonts w:eastAsia="Times New Roman"/>
          <w:snapToGrid/>
          <w:szCs w:val="22"/>
          <w:lang w:val="lt-LT" w:eastAsia="lt-LT"/>
        </w:rPr>
      </w:pPr>
    </w:p>
    <w:p w14:paraId="3BDA9DFB"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4.2</w:t>
      </w:r>
      <w:r w:rsidRPr="00F07115">
        <w:rPr>
          <w:rFonts w:eastAsia="Times New Roman"/>
          <w:b/>
          <w:snapToGrid/>
          <w:szCs w:val="22"/>
          <w:lang w:val="lt-LT" w:eastAsia="lt-LT"/>
        </w:rPr>
        <w:tab/>
        <w:t>Dozavimas ir vartojimo metodas</w:t>
      </w:r>
    </w:p>
    <w:p w14:paraId="4CEB741C" w14:textId="77777777" w:rsidR="0072549B" w:rsidRPr="00F07115" w:rsidRDefault="0072549B" w:rsidP="00705F73">
      <w:pPr>
        <w:spacing w:line="240" w:lineRule="auto"/>
        <w:rPr>
          <w:rFonts w:eastAsia="Times New Roman"/>
          <w:snapToGrid/>
          <w:szCs w:val="22"/>
          <w:lang w:val="lt-LT" w:eastAsia="lt-LT"/>
        </w:rPr>
      </w:pPr>
    </w:p>
    <w:p w14:paraId="7FD22C69"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Dozavimas</w:t>
      </w:r>
    </w:p>
    <w:p w14:paraId="3CFEBAF8" w14:textId="2EC70BAC"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Šis geriamasis tirpalas tinka tik </w:t>
      </w:r>
      <w:r w:rsidR="000F5F67" w:rsidRPr="00F07115">
        <w:rPr>
          <w:rFonts w:eastAsia="Times New Roman"/>
          <w:snapToGrid/>
          <w:szCs w:val="22"/>
          <w:lang w:val="lt-LT" w:eastAsia="lt-LT"/>
        </w:rPr>
        <w:t>3</w:t>
      </w:r>
      <w:r w:rsidR="00576438" w:rsidRPr="00F07115">
        <w:rPr>
          <w:rFonts w:eastAsia="Times New Roman"/>
          <w:snapToGrid/>
          <w:szCs w:val="22"/>
          <w:lang w:val="lt-LT" w:eastAsia="lt-LT"/>
        </w:rPr>
        <w:t>–</w:t>
      </w:r>
      <w:r w:rsidRPr="00F07115">
        <w:rPr>
          <w:rFonts w:eastAsia="Times New Roman"/>
          <w:snapToGrid/>
          <w:szCs w:val="22"/>
          <w:lang w:val="lt-LT" w:eastAsia="lt-LT"/>
        </w:rPr>
        <w:t>32 kg svorio (</w:t>
      </w:r>
      <w:r w:rsidR="000F5F67" w:rsidRPr="00F07115">
        <w:rPr>
          <w:rFonts w:eastAsia="Times New Roman"/>
          <w:snapToGrid/>
          <w:szCs w:val="22"/>
          <w:lang w:val="lt-LT" w:eastAsia="lt-LT"/>
        </w:rPr>
        <w:t>maždaug nuo gimimo iki 12 metų amžiaus</w:t>
      </w:r>
      <w:r w:rsidRPr="00F07115">
        <w:rPr>
          <w:rFonts w:eastAsia="Times New Roman"/>
          <w:snapToGrid/>
          <w:szCs w:val="22"/>
          <w:lang w:val="lt-LT" w:eastAsia="lt-LT"/>
        </w:rPr>
        <w:t>) vaikams.</w:t>
      </w:r>
      <w:r w:rsidR="00911D73" w:rsidRPr="007645C9">
        <w:rPr>
          <w:lang w:val="lt-LT"/>
        </w:rPr>
        <w:t xml:space="preserve"> </w:t>
      </w:r>
      <w:r w:rsidR="00911D73" w:rsidRPr="00F07115">
        <w:rPr>
          <w:rFonts w:eastAsia="Times New Roman"/>
          <w:snapToGrid/>
          <w:szCs w:val="22"/>
          <w:lang w:val="lt-LT" w:eastAsia="lt-LT"/>
        </w:rPr>
        <w:t>Mažiau kaip 3 kg ar daugiau kaip 32 kg sveriantiems vaikams tiekiam</w:t>
      </w:r>
      <w:r w:rsidR="00180B73">
        <w:rPr>
          <w:rFonts w:eastAsia="Times New Roman"/>
          <w:snapToGrid/>
          <w:szCs w:val="22"/>
          <w:lang w:val="lt-LT" w:eastAsia="lt-LT"/>
        </w:rPr>
        <w:t>i</w:t>
      </w:r>
      <w:r w:rsidR="00CD0EF9">
        <w:rPr>
          <w:rFonts w:eastAsia="Times New Roman"/>
          <w:snapToGrid/>
          <w:szCs w:val="22"/>
          <w:lang w:val="lt-LT" w:eastAsia="lt-LT"/>
        </w:rPr>
        <w:t xml:space="preserve"> kiti</w:t>
      </w:r>
      <w:r w:rsidR="00911D73" w:rsidRPr="00F07115">
        <w:rPr>
          <w:rFonts w:eastAsia="Times New Roman"/>
          <w:snapToGrid/>
          <w:szCs w:val="22"/>
          <w:lang w:val="lt-LT" w:eastAsia="lt-LT"/>
        </w:rPr>
        <w:t xml:space="preserve"> labiau tinkam</w:t>
      </w:r>
      <w:r w:rsidR="0003664D">
        <w:rPr>
          <w:rFonts w:eastAsia="Times New Roman"/>
          <w:snapToGrid/>
          <w:szCs w:val="22"/>
          <w:lang w:val="lt-LT" w:eastAsia="lt-LT"/>
        </w:rPr>
        <w:t>ų</w:t>
      </w:r>
      <w:r w:rsidR="00911D73" w:rsidRPr="00F07115">
        <w:rPr>
          <w:rFonts w:eastAsia="Times New Roman"/>
          <w:snapToGrid/>
          <w:szCs w:val="22"/>
          <w:lang w:val="lt-LT" w:eastAsia="lt-LT"/>
        </w:rPr>
        <w:t xml:space="preserve"> farmacin</w:t>
      </w:r>
      <w:r w:rsidR="0003664D">
        <w:rPr>
          <w:rFonts w:eastAsia="Times New Roman"/>
          <w:snapToGrid/>
          <w:szCs w:val="22"/>
          <w:lang w:val="lt-LT" w:eastAsia="lt-LT"/>
        </w:rPr>
        <w:t>ių</w:t>
      </w:r>
      <w:r w:rsidR="00911D73" w:rsidRPr="00F07115">
        <w:rPr>
          <w:rFonts w:eastAsia="Times New Roman"/>
          <w:snapToGrid/>
          <w:szCs w:val="22"/>
          <w:lang w:val="lt-LT" w:eastAsia="lt-LT"/>
        </w:rPr>
        <w:t xml:space="preserve"> form</w:t>
      </w:r>
      <w:r w:rsidR="0003664D">
        <w:rPr>
          <w:rFonts w:eastAsia="Times New Roman"/>
          <w:snapToGrid/>
          <w:szCs w:val="22"/>
          <w:lang w:val="lt-LT" w:eastAsia="lt-LT"/>
        </w:rPr>
        <w:t>ų vaistiniai preparatai</w:t>
      </w:r>
      <w:r w:rsidR="00911D73" w:rsidRPr="00F07115">
        <w:rPr>
          <w:rFonts w:eastAsia="Times New Roman"/>
          <w:snapToGrid/>
          <w:szCs w:val="22"/>
          <w:lang w:val="lt-LT" w:eastAsia="lt-LT"/>
        </w:rPr>
        <w:t>.</w:t>
      </w:r>
    </w:p>
    <w:p w14:paraId="13579BA1" w14:textId="77777777" w:rsidR="0072549B" w:rsidRPr="00F07115" w:rsidRDefault="0072549B" w:rsidP="00705F73">
      <w:pPr>
        <w:spacing w:line="240" w:lineRule="auto"/>
        <w:rPr>
          <w:rFonts w:eastAsia="Times New Roman"/>
          <w:snapToGrid/>
          <w:szCs w:val="22"/>
          <w:lang w:val="lt-LT"/>
        </w:rPr>
      </w:pPr>
    </w:p>
    <w:p w14:paraId="22FA39AB" w14:textId="4FFF1D4F"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t>Būtina patikrinti, ar nevartojama kitų vaistinių preparatų, kurių sudėtyje yra paracetamolio (įskaitant receptinius ir nereceptinius), kad nekiltų pavojaus perdozuoti. Netyčinis perdozavimas geli sukelti sunkų kepenų pažeidimą ar mirtį (žr. 4.4 ir 4.9</w:t>
      </w:r>
      <w:r w:rsidR="00AC5FD1">
        <w:rPr>
          <w:rFonts w:eastAsia="Times New Roman"/>
          <w:snapToGrid/>
          <w:szCs w:val="22"/>
          <w:lang w:val="lt-LT"/>
        </w:rPr>
        <w:t> </w:t>
      </w:r>
      <w:r w:rsidRPr="00F07115">
        <w:rPr>
          <w:rFonts w:eastAsia="Times New Roman"/>
          <w:snapToGrid/>
          <w:szCs w:val="22"/>
          <w:lang w:val="lt-LT"/>
        </w:rPr>
        <w:t>skyrius).</w:t>
      </w:r>
    </w:p>
    <w:p w14:paraId="74832837" w14:textId="77777777" w:rsidR="0072549B" w:rsidRPr="00F07115" w:rsidRDefault="0072549B" w:rsidP="00705F73">
      <w:pPr>
        <w:spacing w:line="240" w:lineRule="auto"/>
        <w:rPr>
          <w:rFonts w:eastAsia="Times New Roman"/>
          <w:snapToGrid/>
          <w:szCs w:val="22"/>
          <w:lang w:val="lt-LT" w:eastAsia="lt-LT"/>
        </w:rPr>
      </w:pPr>
    </w:p>
    <w:p w14:paraId="66AAB0AD"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Vaikams paracetamolis dozuojamas pagal kūno svorį, todėl pagal jį reikia parinkti tinkamą vaist</w:t>
      </w:r>
      <w:r w:rsidR="000F2FEF" w:rsidRPr="00F07115">
        <w:rPr>
          <w:rFonts w:eastAsia="Times New Roman"/>
          <w:snapToGrid/>
          <w:szCs w:val="22"/>
          <w:lang w:val="lt-LT" w:eastAsia="lt-LT"/>
        </w:rPr>
        <w:t>ini</w:t>
      </w:r>
      <w:r w:rsidRPr="00F07115">
        <w:rPr>
          <w:rFonts w:eastAsia="Times New Roman"/>
          <w:snapToGrid/>
          <w:szCs w:val="22"/>
          <w:lang w:val="lt-LT" w:eastAsia="lt-LT"/>
        </w:rPr>
        <w:t>o</w:t>
      </w:r>
      <w:r w:rsidR="000F2FEF" w:rsidRPr="00F07115">
        <w:rPr>
          <w:rFonts w:eastAsia="Times New Roman"/>
          <w:snapToGrid/>
          <w:szCs w:val="22"/>
          <w:lang w:val="lt-LT" w:eastAsia="lt-LT"/>
        </w:rPr>
        <w:t xml:space="preserve"> preparato</w:t>
      </w:r>
      <w:r w:rsidRPr="00F07115">
        <w:rPr>
          <w:rFonts w:eastAsia="Times New Roman"/>
          <w:snapToGrid/>
          <w:szCs w:val="22"/>
          <w:lang w:val="lt-LT" w:eastAsia="lt-LT"/>
        </w:rPr>
        <w:t xml:space="preserve"> </w:t>
      </w:r>
      <w:r w:rsidR="00627D64" w:rsidRPr="00F07115">
        <w:rPr>
          <w:rFonts w:eastAsia="Times New Roman"/>
          <w:snapToGrid/>
          <w:szCs w:val="22"/>
          <w:lang w:val="lt-LT" w:eastAsia="lt-LT"/>
        </w:rPr>
        <w:t xml:space="preserve">farmacinę </w:t>
      </w:r>
      <w:r w:rsidRPr="00F07115">
        <w:rPr>
          <w:rFonts w:eastAsia="Times New Roman"/>
          <w:snapToGrid/>
          <w:szCs w:val="22"/>
          <w:lang w:val="lt-LT" w:eastAsia="lt-LT"/>
        </w:rPr>
        <w:t>formą ir stiprumą (svorį atitinkantis amžius nurodytas apytikrei orientacijai).</w:t>
      </w:r>
    </w:p>
    <w:p w14:paraId="3D48CFDD" w14:textId="77777777" w:rsidR="0072549B" w:rsidRPr="00F07115" w:rsidRDefault="0072549B" w:rsidP="00705F73">
      <w:pPr>
        <w:spacing w:line="240" w:lineRule="auto"/>
        <w:rPr>
          <w:rFonts w:eastAsia="Times New Roman"/>
          <w:snapToGrid/>
          <w:szCs w:val="22"/>
          <w:lang w:val="lt-LT" w:eastAsia="lt-LT"/>
        </w:rPr>
      </w:pPr>
    </w:p>
    <w:p w14:paraId="2D5B2428" w14:textId="1669C582"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Leidžiama maksimali paracetamolio paros dozė yra 60 mg/kg. Ji išgeriama per 4</w:t>
      </w:r>
      <w:r w:rsidR="00576438" w:rsidRPr="00F07115">
        <w:rPr>
          <w:rFonts w:eastAsia="Times New Roman"/>
          <w:snapToGrid/>
          <w:szCs w:val="22"/>
          <w:lang w:val="lt-LT" w:eastAsia="lt-LT"/>
        </w:rPr>
        <w:t>–</w:t>
      </w:r>
      <w:r w:rsidRPr="00F07115">
        <w:rPr>
          <w:rFonts w:eastAsia="Times New Roman"/>
          <w:snapToGrid/>
          <w:szCs w:val="22"/>
          <w:lang w:val="lt-LT" w:eastAsia="lt-LT"/>
        </w:rPr>
        <w:t>6</w:t>
      </w:r>
      <w:r w:rsidR="00AC5FD1">
        <w:rPr>
          <w:rFonts w:eastAsia="Times New Roman"/>
          <w:snapToGrid/>
          <w:szCs w:val="22"/>
          <w:lang w:val="lt-LT" w:eastAsia="lt-LT"/>
        </w:rPr>
        <w:t> </w:t>
      </w:r>
      <w:r w:rsidRPr="00F07115">
        <w:rPr>
          <w:rFonts w:eastAsia="Times New Roman"/>
          <w:snapToGrid/>
          <w:szCs w:val="22"/>
          <w:lang w:val="lt-LT" w:eastAsia="lt-LT"/>
        </w:rPr>
        <w:t>kartus lygiais intervalais (t.</w:t>
      </w:r>
      <w:r w:rsidR="000F2FEF" w:rsidRPr="00F07115">
        <w:rPr>
          <w:rFonts w:eastAsia="Times New Roman"/>
          <w:snapToGrid/>
          <w:szCs w:val="22"/>
          <w:lang w:val="lt-LT" w:eastAsia="lt-LT"/>
        </w:rPr>
        <w:t xml:space="preserve"> </w:t>
      </w:r>
      <w:r w:rsidRPr="00F07115">
        <w:rPr>
          <w:rFonts w:eastAsia="Times New Roman"/>
          <w:snapToGrid/>
          <w:szCs w:val="22"/>
          <w:lang w:val="lt-LT" w:eastAsia="lt-LT"/>
        </w:rPr>
        <w:t>y. po 15 mg/kg kas 6 val. arba po 10 mg/kg kas 4 val.). Vaikui jo reikia vartoti lygiais intervalais dieną ir naktį</w:t>
      </w:r>
      <w:r w:rsidRPr="00F07115">
        <w:rPr>
          <w:rFonts w:eastAsia="Times New Roman"/>
          <w:b/>
          <w:snapToGrid/>
          <w:szCs w:val="22"/>
          <w:lang w:val="lt-LT" w:eastAsia="lt-LT"/>
        </w:rPr>
        <w:t xml:space="preserve"> </w:t>
      </w:r>
      <w:r w:rsidRPr="00F07115">
        <w:rPr>
          <w:rFonts w:eastAsia="Times New Roman"/>
          <w:snapToGrid/>
          <w:szCs w:val="22"/>
          <w:lang w:val="lt-LT" w:eastAsia="lt-LT"/>
        </w:rPr>
        <w:t>(geriausiai – kas 6</w:t>
      </w:r>
      <w:r w:rsidR="00AC5FD1">
        <w:rPr>
          <w:rFonts w:eastAsia="Times New Roman"/>
          <w:snapToGrid/>
          <w:szCs w:val="22"/>
          <w:lang w:val="lt-LT" w:eastAsia="lt-LT"/>
        </w:rPr>
        <w:t> </w:t>
      </w:r>
      <w:r w:rsidRPr="00F07115">
        <w:rPr>
          <w:rFonts w:eastAsia="Times New Roman"/>
          <w:snapToGrid/>
          <w:szCs w:val="22"/>
          <w:lang w:val="lt-LT" w:eastAsia="lt-LT"/>
        </w:rPr>
        <w:t>val., bet ne dažniau kaip kas 4</w:t>
      </w:r>
      <w:r w:rsidR="00AC5FD1">
        <w:rPr>
          <w:rFonts w:eastAsia="Times New Roman"/>
          <w:snapToGrid/>
          <w:szCs w:val="22"/>
          <w:lang w:val="lt-LT" w:eastAsia="lt-LT"/>
        </w:rPr>
        <w:t> </w:t>
      </w:r>
      <w:r w:rsidRPr="00F07115">
        <w:rPr>
          <w:rFonts w:eastAsia="Times New Roman"/>
          <w:snapToGrid/>
          <w:szCs w:val="22"/>
          <w:lang w:val="lt-LT" w:eastAsia="lt-LT"/>
        </w:rPr>
        <w:t>val.).</w:t>
      </w:r>
    </w:p>
    <w:p w14:paraId="1C86E854" w14:textId="4779E6A9"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Šis vaistinis preparatas, vartojamas reguliariai, padeda išvengti skausmo intensyvumo kitimo ar temperatūros svyravimo. </w:t>
      </w:r>
      <w:bookmarkStart w:id="1" w:name="OLE_LINK1"/>
      <w:r w:rsidRPr="00F07115">
        <w:rPr>
          <w:rFonts w:eastAsia="Times New Roman"/>
          <w:snapToGrid/>
          <w:szCs w:val="22"/>
          <w:lang w:val="lt-LT" w:eastAsia="lt-LT"/>
        </w:rPr>
        <w:t>Jeigu simptomai nepraeina ilgiau kaip 3</w:t>
      </w:r>
      <w:r w:rsidR="00AC5FD1">
        <w:rPr>
          <w:rFonts w:eastAsia="Times New Roman"/>
          <w:snapToGrid/>
          <w:szCs w:val="22"/>
          <w:lang w:val="lt-LT" w:eastAsia="lt-LT"/>
        </w:rPr>
        <w:t> </w:t>
      </w:r>
      <w:r w:rsidRPr="00F07115">
        <w:rPr>
          <w:rFonts w:eastAsia="Times New Roman"/>
          <w:snapToGrid/>
          <w:szCs w:val="22"/>
          <w:lang w:val="lt-LT" w:eastAsia="lt-LT"/>
        </w:rPr>
        <w:t>dienas, gydymo taktiką reikia apsvarstyti iš naujo.</w:t>
      </w:r>
    </w:p>
    <w:bookmarkEnd w:id="1"/>
    <w:p w14:paraId="7E8B912A" w14:textId="77777777" w:rsidR="0072549B" w:rsidRPr="00F07115" w:rsidRDefault="0072549B" w:rsidP="00705F73">
      <w:pPr>
        <w:spacing w:line="240" w:lineRule="auto"/>
        <w:rPr>
          <w:rFonts w:eastAsia="Times New Roman"/>
          <w:snapToGrid/>
          <w:szCs w:val="22"/>
          <w:lang w:val="lt-LT" w:eastAsia="lt-LT"/>
        </w:rPr>
      </w:pPr>
    </w:p>
    <w:p w14:paraId="4B4CF05E" w14:textId="3D030251" w:rsidR="0072549B" w:rsidRPr="00F07115" w:rsidRDefault="00710774" w:rsidP="00705F73">
      <w:pPr>
        <w:spacing w:line="240" w:lineRule="auto"/>
        <w:rPr>
          <w:rFonts w:eastAsia="Times New Roman"/>
          <w:snapToGrid/>
          <w:szCs w:val="22"/>
          <w:lang w:val="lt-LT" w:eastAsia="lt-LT"/>
        </w:rPr>
      </w:pPr>
      <w:r>
        <w:rPr>
          <w:rFonts w:eastAsia="Times New Roman"/>
          <w:snapToGrid/>
          <w:szCs w:val="22"/>
          <w:lang w:val="lt-LT" w:eastAsia="lt-LT"/>
        </w:rPr>
        <w:t>Geriamasis m</w:t>
      </w:r>
      <w:r w:rsidR="0072549B" w:rsidRPr="00F07115">
        <w:rPr>
          <w:rFonts w:eastAsia="Times New Roman"/>
          <w:snapToGrid/>
          <w:szCs w:val="22"/>
          <w:lang w:val="lt-LT" w:eastAsia="lt-LT"/>
        </w:rPr>
        <w:t xml:space="preserve">atavimo </w:t>
      </w:r>
      <w:r w:rsidR="00126446" w:rsidRPr="00F07115">
        <w:rPr>
          <w:rFonts w:eastAsia="Times New Roman"/>
          <w:snapToGrid/>
          <w:szCs w:val="22"/>
          <w:lang w:val="lt-LT" w:eastAsia="lt-LT"/>
        </w:rPr>
        <w:t xml:space="preserve">švirkštas </w:t>
      </w:r>
      <w:r w:rsidR="00442E7F">
        <w:rPr>
          <w:rFonts w:eastAsia="Times New Roman"/>
          <w:snapToGrid/>
          <w:szCs w:val="22"/>
          <w:lang w:val="lt-LT" w:eastAsia="lt-LT"/>
        </w:rPr>
        <w:t xml:space="preserve">turi </w:t>
      </w:r>
      <w:r w:rsidR="00442E7F" w:rsidRPr="00442E7F">
        <w:rPr>
          <w:rFonts w:eastAsia="Times New Roman"/>
          <w:snapToGrid/>
          <w:szCs w:val="22"/>
          <w:lang w:val="lt-LT" w:eastAsia="lt-LT"/>
        </w:rPr>
        <w:t>3-4-6-8-10-12-14-16 kg skalę</w:t>
      </w:r>
      <w:r w:rsidR="007E529A">
        <w:rPr>
          <w:rFonts w:eastAsia="Times New Roman"/>
          <w:snapToGrid/>
          <w:szCs w:val="22"/>
          <w:lang w:val="lt-LT" w:eastAsia="lt-LT"/>
        </w:rPr>
        <w:t>,</w:t>
      </w:r>
      <w:r w:rsidR="00442E7F">
        <w:rPr>
          <w:rFonts w:eastAsia="Times New Roman"/>
          <w:snapToGrid/>
          <w:szCs w:val="22"/>
          <w:lang w:val="lt-LT" w:eastAsia="lt-LT"/>
        </w:rPr>
        <w:t xml:space="preserve"> </w:t>
      </w:r>
      <w:r w:rsidR="00783AAF">
        <w:rPr>
          <w:rFonts w:eastAsia="Times New Roman"/>
          <w:snapToGrid/>
          <w:szCs w:val="22"/>
          <w:lang w:val="lt-LT" w:eastAsia="lt-LT"/>
        </w:rPr>
        <w:t xml:space="preserve">kuri yra </w:t>
      </w:r>
      <w:r w:rsidR="0072549B" w:rsidRPr="00F07115">
        <w:rPr>
          <w:rFonts w:eastAsia="Times New Roman"/>
          <w:snapToGrid/>
          <w:szCs w:val="22"/>
          <w:lang w:val="lt-LT" w:eastAsia="lt-LT"/>
        </w:rPr>
        <w:t>sugraduot</w:t>
      </w:r>
      <w:r w:rsidR="00783AAF">
        <w:rPr>
          <w:rFonts w:eastAsia="Times New Roman"/>
          <w:snapToGrid/>
          <w:szCs w:val="22"/>
          <w:lang w:val="lt-LT" w:eastAsia="lt-LT"/>
        </w:rPr>
        <w:t>a</w:t>
      </w:r>
      <w:r w:rsidR="0072549B" w:rsidRPr="00F07115">
        <w:rPr>
          <w:rFonts w:eastAsia="Times New Roman"/>
          <w:snapToGrid/>
          <w:szCs w:val="22"/>
          <w:lang w:val="lt-LT" w:eastAsia="lt-LT"/>
        </w:rPr>
        <w:t xml:space="preserve"> pagal vaiko kūno svorį kilogramais (žr. 6.5</w:t>
      </w:r>
      <w:r w:rsidR="00AC5FD1">
        <w:rPr>
          <w:rFonts w:eastAsia="Times New Roman"/>
          <w:snapToGrid/>
          <w:szCs w:val="22"/>
          <w:lang w:val="lt-LT" w:eastAsia="lt-LT"/>
        </w:rPr>
        <w:t> </w:t>
      </w:r>
      <w:r w:rsidR="0072549B" w:rsidRPr="00F07115">
        <w:rPr>
          <w:rFonts w:eastAsia="Times New Roman"/>
          <w:snapToGrid/>
          <w:szCs w:val="22"/>
          <w:lang w:val="lt-LT" w:eastAsia="lt-LT"/>
        </w:rPr>
        <w:t xml:space="preserve">skyrių). Dozuojant šiuo </w:t>
      </w:r>
      <w:r>
        <w:rPr>
          <w:rFonts w:eastAsia="Times New Roman"/>
          <w:snapToGrid/>
          <w:szCs w:val="22"/>
          <w:lang w:val="lt-LT" w:eastAsia="lt-LT"/>
        </w:rPr>
        <w:t xml:space="preserve">geriamuoju </w:t>
      </w:r>
      <w:r w:rsidR="0072549B" w:rsidRPr="00F07115">
        <w:rPr>
          <w:rFonts w:eastAsia="Times New Roman"/>
          <w:snapToGrid/>
          <w:szCs w:val="22"/>
          <w:lang w:val="lt-LT" w:eastAsia="lt-LT"/>
        </w:rPr>
        <w:t>matavimo</w:t>
      </w:r>
      <w:r w:rsidR="00D10CBF">
        <w:rPr>
          <w:rFonts w:eastAsia="Times New Roman"/>
          <w:snapToGrid/>
          <w:szCs w:val="22"/>
          <w:lang w:val="lt-LT" w:eastAsia="lt-LT"/>
        </w:rPr>
        <w:t xml:space="preserve"> </w:t>
      </w:r>
      <w:r w:rsidR="00126446" w:rsidRPr="00F07115">
        <w:rPr>
          <w:rFonts w:eastAsia="Times New Roman"/>
          <w:snapToGrid/>
          <w:szCs w:val="22"/>
          <w:lang w:val="lt-LT" w:eastAsia="lt-LT"/>
        </w:rPr>
        <w:t xml:space="preserve">švirkštu </w:t>
      </w:r>
      <w:r w:rsidR="0072549B" w:rsidRPr="00F07115">
        <w:rPr>
          <w:rFonts w:eastAsia="Times New Roman"/>
          <w:snapToGrid/>
          <w:szCs w:val="22"/>
          <w:lang w:val="lt-LT" w:eastAsia="lt-LT"/>
        </w:rPr>
        <w:t xml:space="preserve">pagal svorį, paracetamolio dozė </w:t>
      </w:r>
      <w:r w:rsidR="0071374E" w:rsidRPr="00F07115">
        <w:rPr>
          <w:rFonts w:eastAsia="Times New Roman"/>
          <w:snapToGrid/>
          <w:szCs w:val="22"/>
          <w:lang w:val="lt-LT" w:eastAsia="lt-LT"/>
        </w:rPr>
        <w:t xml:space="preserve">yra </w:t>
      </w:r>
      <w:r w:rsidR="0072549B" w:rsidRPr="00F07115">
        <w:rPr>
          <w:rFonts w:eastAsia="Times New Roman"/>
          <w:snapToGrid/>
          <w:szCs w:val="22"/>
          <w:lang w:val="lt-LT" w:eastAsia="lt-LT"/>
        </w:rPr>
        <w:t>15 mg/kg.</w:t>
      </w:r>
      <w:r w:rsidR="00783AAF">
        <w:rPr>
          <w:rFonts w:eastAsia="Times New Roman"/>
          <w:snapToGrid/>
          <w:szCs w:val="22"/>
          <w:lang w:val="lt-LT" w:eastAsia="lt-LT"/>
        </w:rPr>
        <w:t xml:space="preserve"> </w:t>
      </w:r>
      <w:r w:rsidR="00783AAF" w:rsidRPr="00783AAF">
        <w:rPr>
          <w:rFonts w:eastAsia="Times New Roman"/>
          <w:snapToGrid/>
          <w:szCs w:val="22"/>
          <w:lang w:val="lt-LT" w:eastAsia="lt-LT"/>
        </w:rPr>
        <w:t xml:space="preserve">Dozuojant vaikams, kurių svoris yra </w:t>
      </w:r>
      <w:r w:rsidR="00783AAF">
        <w:rPr>
          <w:rFonts w:eastAsia="Times New Roman"/>
          <w:snapToGrid/>
          <w:szCs w:val="22"/>
          <w:lang w:val="lt-LT" w:eastAsia="lt-LT"/>
        </w:rPr>
        <w:t>tarpinis</w:t>
      </w:r>
      <w:r w:rsidR="00783AAF" w:rsidRPr="00783AAF">
        <w:rPr>
          <w:rFonts w:eastAsia="Times New Roman"/>
          <w:snapToGrid/>
          <w:szCs w:val="22"/>
          <w:lang w:val="lt-LT" w:eastAsia="lt-LT"/>
        </w:rPr>
        <w:t xml:space="preserve"> (5-7-9-11-13-15 kg), turi būti naudojam</w:t>
      </w:r>
      <w:r w:rsidR="00783AAF">
        <w:rPr>
          <w:rFonts w:eastAsia="Times New Roman"/>
          <w:snapToGrid/>
          <w:szCs w:val="22"/>
          <w:lang w:val="lt-LT" w:eastAsia="lt-LT"/>
        </w:rPr>
        <w:t>os</w:t>
      </w:r>
      <w:r w:rsidR="00783AAF" w:rsidRPr="00783AAF">
        <w:rPr>
          <w:rFonts w:eastAsia="Times New Roman"/>
          <w:snapToGrid/>
          <w:szCs w:val="22"/>
          <w:lang w:val="lt-LT" w:eastAsia="lt-LT"/>
        </w:rPr>
        <w:t xml:space="preserve"> tarpin</w:t>
      </w:r>
      <w:r w:rsidR="00783AAF">
        <w:rPr>
          <w:rFonts w:eastAsia="Times New Roman"/>
          <w:snapToGrid/>
          <w:szCs w:val="22"/>
          <w:lang w:val="lt-LT" w:eastAsia="lt-LT"/>
        </w:rPr>
        <w:t>ės skalės padalos</w:t>
      </w:r>
      <w:r w:rsidR="00783AAF" w:rsidRPr="00783AAF">
        <w:rPr>
          <w:rFonts w:eastAsia="Times New Roman"/>
          <w:snapToGrid/>
          <w:szCs w:val="22"/>
          <w:lang w:val="lt-LT" w:eastAsia="lt-LT"/>
        </w:rPr>
        <w:t>.</w:t>
      </w:r>
    </w:p>
    <w:p w14:paraId="61AE2694" w14:textId="77777777" w:rsidR="0072549B" w:rsidRPr="00F07115" w:rsidRDefault="0072549B" w:rsidP="00705F73">
      <w:pPr>
        <w:spacing w:line="240" w:lineRule="auto"/>
        <w:rPr>
          <w:rFonts w:eastAsia="Times New Roman"/>
          <w:snapToGrid/>
          <w:szCs w:val="22"/>
          <w:lang w:val="lt-LT" w:eastAsia="lt-LT"/>
        </w:rPr>
      </w:pPr>
    </w:p>
    <w:p w14:paraId="710AF333" w14:textId="377CB8C4"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Pripil</w:t>
      </w:r>
      <w:r w:rsidR="00126446" w:rsidRPr="00F07115">
        <w:rPr>
          <w:rFonts w:eastAsia="Times New Roman"/>
          <w:snapToGrid/>
          <w:szCs w:val="22"/>
          <w:lang w:val="lt-LT" w:eastAsia="lt-LT"/>
        </w:rPr>
        <w:t>dy</w:t>
      </w:r>
      <w:r w:rsidRPr="00F07115">
        <w:rPr>
          <w:rFonts w:eastAsia="Times New Roman"/>
          <w:snapToGrid/>
          <w:szCs w:val="22"/>
          <w:lang w:val="lt-LT" w:eastAsia="lt-LT"/>
        </w:rPr>
        <w:t xml:space="preserve">kite </w:t>
      </w:r>
      <w:r w:rsidR="00710774">
        <w:rPr>
          <w:rFonts w:eastAsia="Times New Roman"/>
          <w:snapToGrid/>
          <w:szCs w:val="22"/>
          <w:lang w:val="lt-LT" w:eastAsia="lt-LT"/>
        </w:rPr>
        <w:t xml:space="preserve">geriamąjį </w:t>
      </w:r>
      <w:r w:rsidR="00022358" w:rsidRPr="00F07115">
        <w:rPr>
          <w:rFonts w:eastAsia="Times New Roman"/>
          <w:snapToGrid/>
          <w:szCs w:val="22"/>
          <w:lang w:val="lt-LT" w:eastAsia="lt-LT"/>
        </w:rPr>
        <w:t xml:space="preserve">matavimo </w:t>
      </w:r>
      <w:r w:rsidR="00126446" w:rsidRPr="00F07115">
        <w:rPr>
          <w:rFonts w:eastAsia="Times New Roman"/>
          <w:snapToGrid/>
          <w:szCs w:val="22"/>
          <w:lang w:val="lt-LT" w:eastAsia="lt-LT"/>
        </w:rPr>
        <w:t xml:space="preserve">švirkštą </w:t>
      </w:r>
      <w:r w:rsidRPr="00F07115">
        <w:rPr>
          <w:rFonts w:eastAsia="Times New Roman"/>
          <w:snapToGrid/>
          <w:szCs w:val="22"/>
          <w:lang w:val="lt-LT" w:eastAsia="lt-LT"/>
        </w:rPr>
        <w:t>iki reikiamos žymos pagal kūno svorį:</w:t>
      </w:r>
    </w:p>
    <w:p w14:paraId="4C20D9E5" w14:textId="68015A25" w:rsidR="0072549B" w:rsidRPr="00F07115" w:rsidRDefault="0072549B" w:rsidP="00705F73">
      <w:pPr>
        <w:numPr>
          <w:ilvl w:val="0"/>
          <w:numId w:val="1"/>
        </w:numPr>
        <w:spacing w:line="240" w:lineRule="auto"/>
        <w:rPr>
          <w:rFonts w:eastAsia="Times New Roman"/>
          <w:snapToGrid/>
          <w:szCs w:val="22"/>
          <w:lang w:val="lt-LT" w:eastAsia="lt-LT"/>
        </w:rPr>
      </w:pPr>
      <w:r w:rsidRPr="00F07115">
        <w:rPr>
          <w:rFonts w:eastAsia="Times New Roman"/>
          <w:snapToGrid/>
          <w:szCs w:val="22"/>
          <w:lang w:val="lt-LT" w:eastAsia="lt-LT"/>
        </w:rPr>
        <w:lastRenderedPageBreak/>
        <w:t>jei</w:t>
      </w:r>
      <w:r w:rsidR="00022358" w:rsidRPr="00F07115">
        <w:rPr>
          <w:rFonts w:eastAsia="Times New Roman"/>
          <w:snapToGrid/>
          <w:szCs w:val="22"/>
          <w:lang w:val="lt-LT" w:eastAsia="lt-LT"/>
        </w:rPr>
        <w:t>gu</w:t>
      </w:r>
      <w:r w:rsidRPr="00F07115">
        <w:rPr>
          <w:rFonts w:eastAsia="Times New Roman"/>
          <w:snapToGrid/>
          <w:szCs w:val="22"/>
          <w:lang w:val="lt-LT" w:eastAsia="lt-LT"/>
        </w:rPr>
        <w:t xml:space="preserve"> vaikas sveria </w:t>
      </w:r>
      <w:r w:rsidR="00126446" w:rsidRPr="00F07115">
        <w:rPr>
          <w:rFonts w:eastAsia="Times New Roman"/>
          <w:snapToGrid/>
          <w:szCs w:val="22"/>
          <w:lang w:val="lt-LT" w:eastAsia="lt-LT"/>
        </w:rPr>
        <w:t>3</w:t>
      </w:r>
      <w:r w:rsidR="00576438" w:rsidRPr="00F07115">
        <w:rPr>
          <w:rFonts w:eastAsia="Times New Roman"/>
          <w:snapToGrid/>
          <w:szCs w:val="22"/>
          <w:lang w:val="lt-LT" w:eastAsia="lt-LT"/>
        </w:rPr>
        <w:t>–</w:t>
      </w:r>
      <w:r w:rsidRPr="00F07115">
        <w:rPr>
          <w:rFonts w:eastAsia="Times New Roman"/>
          <w:snapToGrid/>
          <w:szCs w:val="22"/>
          <w:lang w:val="lt-LT" w:eastAsia="lt-LT"/>
        </w:rPr>
        <w:t xml:space="preserve">16 kg, pripilkite </w:t>
      </w:r>
      <w:r w:rsidR="00710774">
        <w:rPr>
          <w:rFonts w:eastAsia="Times New Roman"/>
          <w:snapToGrid/>
          <w:szCs w:val="22"/>
          <w:lang w:val="lt-LT" w:eastAsia="lt-LT"/>
        </w:rPr>
        <w:t xml:space="preserve">geriamąjį </w:t>
      </w:r>
      <w:r w:rsidRPr="00F07115">
        <w:rPr>
          <w:rFonts w:eastAsia="Times New Roman"/>
          <w:snapToGrid/>
          <w:szCs w:val="22"/>
          <w:lang w:val="lt-LT" w:eastAsia="lt-LT"/>
        </w:rPr>
        <w:t>matavimo</w:t>
      </w:r>
      <w:r w:rsidR="00D10CBF">
        <w:rPr>
          <w:rFonts w:eastAsia="Times New Roman"/>
          <w:snapToGrid/>
          <w:szCs w:val="22"/>
          <w:lang w:val="lt-LT" w:eastAsia="lt-LT"/>
        </w:rPr>
        <w:t xml:space="preserve"> </w:t>
      </w:r>
      <w:r w:rsidR="00126446" w:rsidRPr="00F07115">
        <w:rPr>
          <w:rFonts w:eastAsia="Times New Roman"/>
          <w:snapToGrid/>
          <w:szCs w:val="22"/>
          <w:lang w:val="lt-LT" w:eastAsia="lt-LT"/>
        </w:rPr>
        <w:t xml:space="preserve">švirkštą </w:t>
      </w:r>
      <w:r w:rsidRPr="00F07115">
        <w:rPr>
          <w:rFonts w:eastAsia="Times New Roman"/>
          <w:snapToGrid/>
          <w:szCs w:val="22"/>
          <w:lang w:val="lt-LT" w:eastAsia="lt-LT"/>
        </w:rPr>
        <w:t>iki jo kūno svorį atitinkančios arba artimiausios žymos (pvz., jei</w:t>
      </w:r>
      <w:r w:rsidR="00022358" w:rsidRPr="00F07115">
        <w:rPr>
          <w:rFonts w:eastAsia="Times New Roman"/>
          <w:snapToGrid/>
          <w:szCs w:val="22"/>
          <w:lang w:val="lt-LT" w:eastAsia="lt-LT"/>
        </w:rPr>
        <w:t>gu</w:t>
      </w:r>
      <w:r w:rsidRPr="00F07115">
        <w:rPr>
          <w:rFonts w:eastAsia="Times New Roman"/>
          <w:snapToGrid/>
          <w:szCs w:val="22"/>
          <w:lang w:val="lt-LT" w:eastAsia="lt-LT"/>
        </w:rPr>
        <w:t xml:space="preserve"> vaikas sveria </w:t>
      </w:r>
      <w:r w:rsidR="00126446" w:rsidRPr="00F07115">
        <w:rPr>
          <w:rFonts w:eastAsia="Times New Roman"/>
          <w:snapToGrid/>
          <w:szCs w:val="22"/>
          <w:lang w:val="lt-LT" w:eastAsia="lt-LT"/>
        </w:rPr>
        <w:t>3</w:t>
      </w:r>
      <w:r w:rsidR="00576438" w:rsidRPr="00F07115">
        <w:rPr>
          <w:rFonts w:eastAsia="Times New Roman"/>
          <w:snapToGrid/>
          <w:szCs w:val="22"/>
          <w:lang w:val="lt-LT" w:eastAsia="lt-LT"/>
        </w:rPr>
        <w:t>–</w:t>
      </w:r>
      <w:r w:rsidR="00126446" w:rsidRPr="00F07115">
        <w:rPr>
          <w:rFonts w:eastAsia="Times New Roman"/>
          <w:snapToGrid/>
          <w:szCs w:val="22"/>
          <w:lang w:val="lt-LT" w:eastAsia="lt-LT"/>
        </w:rPr>
        <w:t>3,</w:t>
      </w:r>
      <w:r w:rsidRPr="00F07115">
        <w:rPr>
          <w:rFonts w:eastAsia="Times New Roman"/>
          <w:snapToGrid/>
          <w:szCs w:val="22"/>
          <w:lang w:val="lt-LT" w:eastAsia="lt-LT"/>
        </w:rPr>
        <w:t xml:space="preserve">5 kg – iki </w:t>
      </w:r>
      <w:r w:rsidR="00126446" w:rsidRPr="00F07115">
        <w:rPr>
          <w:rFonts w:eastAsia="Times New Roman"/>
          <w:snapToGrid/>
          <w:szCs w:val="22"/>
          <w:lang w:val="lt-LT" w:eastAsia="lt-LT"/>
        </w:rPr>
        <w:t>3</w:t>
      </w:r>
      <w:r w:rsidRPr="00F07115">
        <w:rPr>
          <w:rFonts w:eastAsia="Times New Roman"/>
          <w:snapToGrid/>
          <w:szCs w:val="22"/>
          <w:lang w:val="lt-LT" w:eastAsia="lt-LT"/>
        </w:rPr>
        <w:t> kg žymos). Prireikus šio vaistinio preparato galima vėl duoti po 6</w:t>
      </w:r>
      <w:r w:rsidR="00AC5FD1">
        <w:rPr>
          <w:rFonts w:eastAsia="Times New Roman"/>
          <w:snapToGrid/>
          <w:szCs w:val="22"/>
          <w:lang w:val="lt-LT" w:eastAsia="lt-LT"/>
        </w:rPr>
        <w:t> </w:t>
      </w:r>
      <w:r w:rsidRPr="00F07115">
        <w:rPr>
          <w:rFonts w:eastAsia="Times New Roman"/>
          <w:snapToGrid/>
          <w:szCs w:val="22"/>
          <w:lang w:val="lt-LT" w:eastAsia="lt-LT"/>
        </w:rPr>
        <w:t>val.;</w:t>
      </w:r>
    </w:p>
    <w:p w14:paraId="23541576" w14:textId="2FD307CE" w:rsidR="0072549B" w:rsidRPr="00F07115" w:rsidRDefault="0072549B" w:rsidP="00705F73">
      <w:pPr>
        <w:numPr>
          <w:ilvl w:val="0"/>
          <w:numId w:val="1"/>
        </w:numPr>
        <w:spacing w:line="240" w:lineRule="auto"/>
        <w:rPr>
          <w:rFonts w:eastAsia="Times New Roman"/>
          <w:snapToGrid/>
          <w:szCs w:val="22"/>
          <w:lang w:val="lt-LT" w:eastAsia="lt-LT"/>
        </w:rPr>
      </w:pPr>
      <w:r w:rsidRPr="00F07115">
        <w:rPr>
          <w:rFonts w:eastAsia="Times New Roman"/>
          <w:snapToGrid/>
          <w:szCs w:val="22"/>
          <w:lang w:val="lt-LT" w:eastAsia="lt-LT"/>
        </w:rPr>
        <w:t>jei</w:t>
      </w:r>
      <w:r w:rsidR="006678BE" w:rsidRPr="00F07115">
        <w:rPr>
          <w:rFonts w:eastAsia="Times New Roman"/>
          <w:snapToGrid/>
          <w:szCs w:val="22"/>
          <w:lang w:val="lt-LT" w:eastAsia="lt-LT"/>
        </w:rPr>
        <w:t>gu</w:t>
      </w:r>
      <w:r w:rsidRPr="00F07115">
        <w:rPr>
          <w:rFonts w:eastAsia="Times New Roman"/>
          <w:snapToGrid/>
          <w:szCs w:val="22"/>
          <w:lang w:val="lt-LT" w:eastAsia="lt-LT"/>
        </w:rPr>
        <w:t xml:space="preserve"> vaikas sveria 16</w:t>
      </w:r>
      <w:r w:rsidR="00576438" w:rsidRPr="00F07115">
        <w:rPr>
          <w:rFonts w:eastAsia="Times New Roman"/>
          <w:snapToGrid/>
          <w:szCs w:val="22"/>
          <w:lang w:val="lt-LT" w:eastAsia="lt-LT"/>
        </w:rPr>
        <w:t>–</w:t>
      </w:r>
      <w:r w:rsidRPr="00F07115">
        <w:rPr>
          <w:rFonts w:eastAsia="Times New Roman"/>
          <w:snapToGrid/>
          <w:szCs w:val="22"/>
          <w:lang w:val="lt-LT" w:eastAsia="lt-LT"/>
        </w:rPr>
        <w:t>32 kg, tai, prip</w:t>
      </w:r>
      <w:r w:rsidR="00126446" w:rsidRPr="00F07115">
        <w:rPr>
          <w:rFonts w:eastAsia="Times New Roman"/>
          <w:snapToGrid/>
          <w:szCs w:val="22"/>
          <w:lang w:val="lt-LT" w:eastAsia="lt-LT"/>
        </w:rPr>
        <w:t>ildę</w:t>
      </w:r>
      <w:r w:rsidRPr="00F07115">
        <w:rPr>
          <w:rFonts w:eastAsia="Times New Roman"/>
          <w:snapToGrid/>
          <w:szCs w:val="22"/>
          <w:lang w:val="lt-LT" w:eastAsia="lt-LT"/>
        </w:rPr>
        <w:t xml:space="preserve"> </w:t>
      </w:r>
      <w:r w:rsidR="00710774">
        <w:rPr>
          <w:rFonts w:eastAsia="Times New Roman"/>
          <w:snapToGrid/>
          <w:szCs w:val="22"/>
          <w:lang w:val="lt-LT" w:eastAsia="lt-LT"/>
        </w:rPr>
        <w:t>geriamąjį</w:t>
      </w:r>
      <w:r w:rsidRPr="00F07115">
        <w:rPr>
          <w:rFonts w:eastAsia="Times New Roman"/>
          <w:snapToGrid/>
          <w:szCs w:val="22"/>
          <w:lang w:val="lt-LT" w:eastAsia="lt-LT"/>
        </w:rPr>
        <w:t xml:space="preserve"> matavimo </w:t>
      </w:r>
      <w:r w:rsidR="000931F2" w:rsidRPr="00F07115">
        <w:rPr>
          <w:rFonts w:eastAsia="Times New Roman"/>
          <w:snapToGrid/>
          <w:szCs w:val="22"/>
          <w:lang w:val="lt-LT" w:eastAsia="lt-LT"/>
        </w:rPr>
        <w:t>švirkštą</w:t>
      </w:r>
      <w:r w:rsidR="00126446" w:rsidRPr="00F07115">
        <w:rPr>
          <w:rFonts w:eastAsia="Times New Roman"/>
          <w:snapToGrid/>
          <w:szCs w:val="22"/>
          <w:lang w:val="lt-LT" w:eastAsia="lt-LT"/>
        </w:rPr>
        <w:t xml:space="preserve"> </w:t>
      </w:r>
      <w:r w:rsidRPr="00F07115">
        <w:rPr>
          <w:rFonts w:eastAsia="Times New Roman"/>
          <w:snapToGrid/>
          <w:szCs w:val="22"/>
          <w:lang w:val="lt-LT" w:eastAsia="lt-LT"/>
        </w:rPr>
        <w:t xml:space="preserve">vieną kartą, paskui </w:t>
      </w:r>
      <w:r w:rsidR="00126446" w:rsidRPr="00F07115">
        <w:rPr>
          <w:rFonts w:eastAsia="Times New Roman"/>
          <w:snapToGrid/>
          <w:szCs w:val="22"/>
          <w:lang w:val="lt-LT" w:eastAsia="lt-LT"/>
        </w:rPr>
        <w:t xml:space="preserve">įtraukite </w:t>
      </w:r>
      <w:r w:rsidRPr="00F07115">
        <w:rPr>
          <w:rFonts w:eastAsia="Times New Roman"/>
          <w:snapToGrid/>
          <w:szCs w:val="22"/>
          <w:lang w:val="lt-LT" w:eastAsia="lt-LT"/>
        </w:rPr>
        <w:t>trūkstamą kiekį (pvz., jei</w:t>
      </w:r>
      <w:r w:rsidR="006678BE" w:rsidRPr="00F07115">
        <w:rPr>
          <w:rFonts w:eastAsia="Times New Roman"/>
          <w:snapToGrid/>
          <w:szCs w:val="22"/>
          <w:lang w:val="lt-LT" w:eastAsia="lt-LT"/>
        </w:rPr>
        <w:t>gu</w:t>
      </w:r>
      <w:r w:rsidRPr="00F07115">
        <w:rPr>
          <w:rFonts w:eastAsia="Times New Roman"/>
          <w:snapToGrid/>
          <w:szCs w:val="22"/>
          <w:lang w:val="lt-LT" w:eastAsia="lt-LT"/>
        </w:rPr>
        <w:t xml:space="preserve"> vaikas sveria 18</w:t>
      </w:r>
      <w:r w:rsidR="00576438" w:rsidRPr="00F07115">
        <w:rPr>
          <w:rFonts w:eastAsia="Times New Roman"/>
          <w:snapToGrid/>
          <w:szCs w:val="22"/>
          <w:lang w:val="lt-LT" w:eastAsia="lt-LT"/>
        </w:rPr>
        <w:t>–</w:t>
      </w:r>
      <w:r w:rsidRPr="00F07115">
        <w:rPr>
          <w:rFonts w:eastAsia="Times New Roman"/>
          <w:snapToGrid/>
          <w:szCs w:val="22"/>
          <w:lang w:val="lt-LT" w:eastAsia="lt-LT"/>
        </w:rPr>
        <w:t xml:space="preserve">19 kg, pirmą kartą pilkite iki 10 kg, antrą – iki 8 kg žymos; vaikui duokite gerti visą per abu kartus </w:t>
      </w:r>
      <w:r w:rsidR="00126446" w:rsidRPr="00F07115">
        <w:rPr>
          <w:rFonts w:eastAsia="Times New Roman"/>
          <w:snapToGrid/>
          <w:szCs w:val="22"/>
          <w:lang w:val="lt-LT" w:eastAsia="lt-LT"/>
        </w:rPr>
        <w:t xml:space="preserve">įtrauktą </w:t>
      </w:r>
      <w:r w:rsidRPr="00F07115">
        <w:rPr>
          <w:rFonts w:eastAsia="Times New Roman"/>
          <w:snapToGrid/>
          <w:szCs w:val="22"/>
          <w:lang w:val="lt-LT" w:eastAsia="lt-LT"/>
        </w:rPr>
        <w:t>dozę). Prireikus šio vaistinio preparato galima vėl duoti po 6</w:t>
      </w:r>
      <w:r w:rsidR="00576438" w:rsidRPr="00F07115">
        <w:rPr>
          <w:rFonts w:eastAsia="Times New Roman"/>
          <w:snapToGrid/>
          <w:szCs w:val="22"/>
          <w:lang w:val="lt-LT" w:eastAsia="lt-LT"/>
        </w:rPr>
        <w:t> </w:t>
      </w:r>
      <w:r w:rsidRPr="00F07115">
        <w:rPr>
          <w:rFonts w:eastAsia="Times New Roman"/>
          <w:snapToGrid/>
          <w:szCs w:val="22"/>
          <w:lang w:val="lt-LT" w:eastAsia="lt-LT"/>
        </w:rPr>
        <w:t>val.</w:t>
      </w:r>
    </w:p>
    <w:p w14:paraId="6BC81F97" w14:textId="77777777" w:rsidR="0072549B" w:rsidRPr="00F07115" w:rsidRDefault="0072549B" w:rsidP="00705F73">
      <w:pPr>
        <w:spacing w:line="240" w:lineRule="auto"/>
        <w:rPr>
          <w:rFonts w:eastAsia="Times New Roman"/>
          <w:snapToGrid/>
          <w:szCs w:val="22"/>
          <w:lang w:val="lt-LT" w:eastAsia="lt-LT"/>
        </w:rPr>
      </w:pPr>
    </w:p>
    <w:p w14:paraId="7770C7E2" w14:textId="77777777" w:rsidR="0072549B" w:rsidRPr="00F07115" w:rsidRDefault="0072549B" w:rsidP="00705F73">
      <w:pPr>
        <w:spacing w:line="240" w:lineRule="auto"/>
        <w:rPr>
          <w:rFonts w:eastAsia="Times New Roman"/>
          <w:i/>
          <w:snapToGrid/>
          <w:szCs w:val="22"/>
          <w:lang w:val="lt-LT" w:eastAsia="lt-LT"/>
        </w:rPr>
      </w:pPr>
      <w:r w:rsidRPr="00F07115">
        <w:rPr>
          <w:i/>
          <w:snapToGrid/>
          <w:szCs w:val="22"/>
          <w:lang w:val="lt-LT"/>
        </w:rPr>
        <w:t>Pacientams, kurių inkstų funkcija sutrikusi</w:t>
      </w:r>
      <w:r w:rsidRPr="00F07115">
        <w:rPr>
          <w:rFonts w:eastAsia="Times New Roman"/>
          <w:i/>
          <w:snapToGrid/>
          <w:szCs w:val="22"/>
          <w:lang w:val="lt-LT" w:eastAsia="lt-LT"/>
        </w:rPr>
        <w:t xml:space="preserve"> </w:t>
      </w:r>
    </w:p>
    <w:p w14:paraId="3CB115D3" w14:textId="6D2EBFFC"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Pacientams, sergantiems inkstų </w:t>
      </w:r>
      <w:r w:rsidR="00DB07ED" w:rsidRPr="00F07115">
        <w:rPr>
          <w:rFonts w:eastAsia="Times New Roman"/>
          <w:snapToGrid/>
          <w:szCs w:val="22"/>
          <w:lang w:val="lt-LT" w:eastAsia="lt-LT"/>
        </w:rPr>
        <w:t>nepakankamumu</w:t>
      </w:r>
      <w:r w:rsidRPr="00F07115">
        <w:rPr>
          <w:rFonts w:eastAsia="Times New Roman"/>
          <w:snapToGrid/>
          <w:szCs w:val="22"/>
          <w:lang w:val="lt-LT" w:eastAsia="lt-LT"/>
        </w:rPr>
        <w:t>, š</w:t>
      </w:r>
      <w:r w:rsidR="007A6456" w:rsidRPr="00F07115">
        <w:rPr>
          <w:rFonts w:eastAsia="Times New Roman"/>
          <w:snapToGrid/>
          <w:szCs w:val="22"/>
          <w:lang w:val="lt-LT" w:eastAsia="lt-LT"/>
        </w:rPr>
        <w:t>io</w:t>
      </w:r>
      <w:r w:rsidRPr="00F07115">
        <w:rPr>
          <w:rFonts w:eastAsia="Times New Roman"/>
          <w:snapToGrid/>
          <w:szCs w:val="22"/>
          <w:lang w:val="lt-LT" w:eastAsia="lt-LT"/>
        </w:rPr>
        <w:t xml:space="preserve"> vaistin</w:t>
      </w:r>
      <w:r w:rsidR="007A6456" w:rsidRPr="00F07115">
        <w:rPr>
          <w:rFonts w:eastAsia="Times New Roman"/>
          <w:snapToGrid/>
          <w:szCs w:val="22"/>
          <w:lang w:val="lt-LT" w:eastAsia="lt-LT"/>
        </w:rPr>
        <w:t>io</w:t>
      </w:r>
      <w:r w:rsidRPr="00F07115">
        <w:rPr>
          <w:rFonts w:eastAsia="Times New Roman"/>
          <w:snapToGrid/>
          <w:szCs w:val="22"/>
          <w:lang w:val="lt-LT" w:eastAsia="lt-LT"/>
        </w:rPr>
        <w:t xml:space="preserve"> preparat</w:t>
      </w:r>
      <w:r w:rsidR="007A6456" w:rsidRPr="00F07115">
        <w:rPr>
          <w:rFonts w:eastAsia="Times New Roman"/>
          <w:snapToGrid/>
          <w:szCs w:val="22"/>
          <w:lang w:val="lt-LT" w:eastAsia="lt-LT"/>
        </w:rPr>
        <w:t>o</w:t>
      </w:r>
      <w:r w:rsidRPr="00F07115">
        <w:rPr>
          <w:rFonts w:eastAsia="Times New Roman"/>
          <w:snapToGrid/>
          <w:szCs w:val="22"/>
          <w:lang w:val="lt-LT" w:eastAsia="lt-LT"/>
        </w:rPr>
        <w:t xml:space="preserve"> galima vartoti ne dažniau </w:t>
      </w:r>
      <w:r w:rsidRPr="00F07115">
        <w:rPr>
          <w:snapToGrid/>
          <w:szCs w:val="22"/>
          <w:lang w:val="lt-LT"/>
        </w:rPr>
        <w:t>negu nurodyta lentelėje žemiau</w:t>
      </w:r>
      <w:r w:rsidRPr="00F07115" w:rsidDel="00810251">
        <w:rPr>
          <w:rFonts w:eastAsia="Times New Roman"/>
          <w:snapToGrid/>
          <w:szCs w:val="22"/>
          <w:lang w:val="lt-LT" w:eastAsia="lt-LT"/>
        </w:rPr>
        <w:t xml:space="preserve"> </w:t>
      </w:r>
      <w:r w:rsidRPr="00F07115">
        <w:rPr>
          <w:rFonts w:eastAsia="Times New Roman"/>
          <w:snapToGrid/>
          <w:szCs w:val="22"/>
          <w:lang w:val="lt-LT" w:eastAsia="lt-LT"/>
        </w:rPr>
        <w:t>(žr. 4.4 ir 5.2</w:t>
      </w:r>
      <w:r w:rsidR="00AC5FD1">
        <w:rPr>
          <w:rFonts w:eastAsia="Times New Roman"/>
          <w:snapToGrid/>
          <w:szCs w:val="22"/>
          <w:lang w:val="lt-LT" w:eastAsia="lt-LT"/>
        </w:rPr>
        <w:t> </w:t>
      </w:r>
      <w:r w:rsidRPr="00F07115">
        <w:rPr>
          <w:rFonts w:eastAsia="Times New Roman"/>
          <w:snapToGrid/>
          <w:szCs w:val="22"/>
          <w:lang w:val="lt-LT" w:eastAsia="lt-LT"/>
        </w:rPr>
        <w:t>skyrius):</w:t>
      </w:r>
    </w:p>
    <w:p w14:paraId="709F08B4" w14:textId="77777777" w:rsidR="0072549B" w:rsidRPr="00F07115" w:rsidRDefault="0072549B" w:rsidP="00705F73">
      <w:pPr>
        <w:spacing w:line="240" w:lineRule="auto"/>
        <w:rPr>
          <w:rFonts w:eastAsia="Times New Roman"/>
          <w:snapToGrid/>
          <w:szCs w:val="22"/>
          <w:lang w:val="lt-LT" w:eastAsia="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72549B" w:rsidRPr="00F07115" w14:paraId="5D4CBD62" w14:textId="77777777" w:rsidTr="004B5B21">
        <w:tc>
          <w:tcPr>
            <w:tcW w:w="4643" w:type="dxa"/>
          </w:tcPr>
          <w:p w14:paraId="201DE56B" w14:textId="77777777" w:rsidR="0072549B" w:rsidRPr="00F07115" w:rsidRDefault="0072549B" w:rsidP="00705F73">
            <w:pPr>
              <w:spacing w:line="240" w:lineRule="auto"/>
              <w:rPr>
                <w:rFonts w:eastAsia="Times New Roman"/>
                <w:b/>
                <w:snapToGrid/>
                <w:szCs w:val="22"/>
                <w:lang w:val="lt-LT"/>
              </w:rPr>
            </w:pPr>
            <w:r w:rsidRPr="00F07115">
              <w:rPr>
                <w:rFonts w:eastAsia="Times New Roman"/>
                <w:b/>
                <w:bCs/>
                <w:snapToGrid/>
                <w:szCs w:val="22"/>
                <w:lang w:val="lt-LT"/>
              </w:rPr>
              <w:t>Kreatinino klirensas</w:t>
            </w:r>
          </w:p>
        </w:tc>
        <w:tc>
          <w:tcPr>
            <w:tcW w:w="4643" w:type="dxa"/>
          </w:tcPr>
          <w:p w14:paraId="35F6EF72" w14:textId="77777777" w:rsidR="0072549B" w:rsidRPr="00F07115" w:rsidRDefault="0072549B" w:rsidP="00705F73">
            <w:pPr>
              <w:spacing w:line="240" w:lineRule="auto"/>
              <w:rPr>
                <w:rFonts w:eastAsia="Times New Roman"/>
                <w:b/>
                <w:snapToGrid/>
                <w:szCs w:val="22"/>
                <w:lang w:val="lt-LT"/>
              </w:rPr>
            </w:pPr>
            <w:r w:rsidRPr="00F07115">
              <w:rPr>
                <w:rFonts w:eastAsia="Times New Roman"/>
                <w:b/>
                <w:bCs/>
                <w:snapToGrid/>
                <w:szCs w:val="22"/>
                <w:lang w:val="lt-LT"/>
              </w:rPr>
              <w:t>Dozavimo intervalas</w:t>
            </w:r>
          </w:p>
        </w:tc>
      </w:tr>
      <w:tr w:rsidR="0072549B" w:rsidRPr="00F07115" w14:paraId="71A271B0" w14:textId="77777777" w:rsidTr="004B5B21">
        <w:tc>
          <w:tcPr>
            <w:tcW w:w="4643" w:type="dxa"/>
          </w:tcPr>
          <w:p w14:paraId="640A31B0" w14:textId="77777777"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t>10</w:t>
            </w:r>
            <w:r w:rsidR="00BE1476" w:rsidRPr="00F07115">
              <w:rPr>
                <w:rFonts w:eastAsia="Times New Roman"/>
                <w:snapToGrid/>
                <w:szCs w:val="22"/>
                <w:lang w:val="lt-LT"/>
              </w:rPr>
              <w:t>–</w:t>
            </w:r>
            <w:r w:rsidRPr="00F07115">
              <w:rPr>
                <w:rFonts w:eastAsia="Times New Roman"/>
                <w:snapToGrid/>
                <w:szCs w:val="22"/>
                <w:lang w:val="lt-LT"/>
              </w:rPr>
              <w:t>50 ml/min</w:t>
            </w:r>
            <w:r w:rsidR="000D487C" w:rsidRPr="00F07115">
              <w:rPr>
                <w:rFonts w:eastAsia="Times New Roman"/>
                <w:snapToGrid/>
                <w:szCs w:val="22"/>
                <w:lang w:val="lt-LT"/>
              </w:rPr>
              <w:t>.</w:t>
            </w:r>
          </w:p>
        </w:tc>
        <w:tc>
          <w:tcPr>
            <w:tcW w:w="4643" w:type="dxa"/>
          </w:tcPr>
          <w:p w14:paraId="76212C03" w14:textId="77777777"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t>6</w:t>
            </w:r>
            <w:r w:rsidR="00705F73" w:rsidRPr="00F07115">
              <w:rPr>
                <w:rFonts w:eastAsia="Times New Roman"/>
                <w:snapToGrid/>
                <w:szCs w:val="22"/>
                <w:lang w:val="lt-LT"/>
              </w:rPr>
              <w:t> </w:t>
            </w:r>
            <w:r w:rsidRPr="00F07115">
              <w:rPr>
                <w:rFonts w:eastAsia="Times New Roman"/>
                <w:snapToGrid/>
                <w:szCs w:val="22"/>
                <w:lang w:val="lt-LT"/>
              </w:rPr>
              <w:t>val.</w:t>
            </w:r>
          </w:p>
        </w:tc>
      </w:tr>
      <w:tr w:rsidR="0072549B" w:rsidRPr="00F07115" w14:paraId="0BF05065" w14:textId="77777777" w:rsidTr="004B5B21">
        <w:tc>
          <w:tcPr>
            <w:tcW w:w="4643" w:type="dxa"/>
          </w:tcPr>
          <w:p w14:paraId="7FF05DDA" w14:textId="77777777"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t>&lt;</w:t>
            </w:r>
            <w:r w:rsidR="00BE1476" w:rsidRPr="00F07115">
              <w:rPr>
                <w:rFonts w:eastAsia="Times New Roman"/>
                <w:snapToGrid/>
                <w:szCs w:val="22"/>
                <w:lang w:val="lt-LT"/>
              </w:rPr>
              <w:t> </w:t>
            </w:r>
            <w:r w:rsidRPr="00F07115">
              <w:rPr>
                <w:rFonts w:eastAsia="Times New Roman"/>
                <w:snapToGrid/>
                <w:szCs w:val="22"/>
                <w:lang w:val="lt-LT"/>
              </w:rPr>
              <w:t>10 ml/min</w:t>
            </w:r>
            <w:r w:rsidR="000D487C" w:rsidRPr="00F07115">
              <w:rPr>
                <w:rFonts w:eastAsia="Times New Roman"/>
                <w:snapToGrid/>
                <w:szCs w:val="22"/>
                <w:lang w:val="lt-LT"/>
              </w:rPr>
              <w:t>.</w:t>
            </w:r>
          </w:p>
        </w:tc>
        <w:tc>
          <w:tcPr>
            <w:tcW w:w="4643" w:type="dxa"/>
          </w:tcPr>
          <w:p w14:paraId="434D6A35" w14:textId="77777777"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t>8</w:t>
            </w:r>
            <w:r w:rsidR="00705F73" w:rsidRPr="00F07115">
              <w:rPr>
                <w:rFonts w:eastAsia="Times New Roman"/>
                <w:snapToGrid/>
                <w:szCs w:val="22"/>
                <w:lang w:val="lt-LT"/>
              </w:rPr>
              <w:t> </w:t>
            </w:r>
            <w:r w:rsidRPr="00F07115">
              <w:rPr>
                <w:rFonts w:eastAsia="Times New Roman"/>
                <w:snapToGrid/>
                <w:szCs w:val="22"/>
                <w:lang w:val="lt-LT"/>
              </w:rPr>
              <w:t>val.</w:t>
            </w:r>
          </w:p>
        </w:tc>
      </w:tr>
    </w:tbl>
    <w:p w14:paraId="1D48DDB4" w14:textId="77777777" w:rsidR="0072549B" w:rsidRPr="00F07115" w:rsidRDefault="0072549B" w:rsidP="00705F73">
      <w:pPr>
        <w:spacing w:line="240" w:lineRule="auto"/>
        <w:rPr>
          <w:rFonts w:eastAsia="Times New Roman"/>
          <w:snapToGrid/>
          <w:szCs w:val="22"/>
          <w:lang w:val="lt-LT" w:eastAsia="lt-LT"/>
        </w:rPr>
      </w:pPr>
    </w:p>
    <w:p w14:paraId="0F6DFFE9" w14:textId="77777777" w:rsidR="0072549B" w:rsidRPr="00F07115" w:rsidRDefault="0072549B" w:rsidP="00705F73">
      <w:pPr>
        <w:spacing w:line="240" w:lineRule="auto"/>
        <w:rPr>
          <w:rFonts w:eastAsia="Times New Roman"/>
          <w:i/>
          <w:snapToGrid/>
          <w:szCs w:val="22"/>
          <w:lang w:val="lt-LT" w:eastAsia="lt-LT"/>
        </w:rPr>
      </w:pPr>
      <w:r w:rsidRPr="00F07115">
        <w:rPr>
          <w:i/>
          <w:snapToGrid/>
          <w:szCs w:val="22"/>
          <w:lang w:val="lt-LT"/>
        </w:rPr>
        <w:t>Pacientams, kurių kepenų funkcija sutrikusi</w:t>
      </w:r>
    </w:p>
    <w:p w14:paraId="09FF45FF" w14:textId="12C8FAFF"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Pacientams, sergantiems sunkiu kepenų funkcijos nepakankamumu, paracetamolio skirti </w:t>
      </w:r>
      <w:r w:rsidR="007A6456" w:rsidRPr="00F07115">
        <w:rPr>
          <w:rFonts w:eastAsia="Times New Roman"/>
          <w:snapToGrid/>
          <w:szCs w:val="22"/>
          <w:lang w:val="lt-LT" w:eastAsia="lt-LT"/>
        </w:rPr>
        <w:t xml:space="preserve">draudžiama </w:t>
      </w:r>
      <w:r w:rsidRPr="00F07115">
        <w:rPr>
          <w:rFonts w:eastAsia="Times New Roman"/>
          <w:snapToGrid/>
          <w:szCs w:val="22"/>
          <w:lang w:val="lt-LT" w:eastAsia="lt-LT"/>
        </w:rPr>
        <w:t>(žr. 4.3</w:t>
      </w:r>
      <w:r w:rsidR="00AC5FD1">
        <w:rPr>
          <w:rFonts w:eastAsia="Times New Roman"/>
          <w:snapToGrid/>
          <w:szCs w:val="22"/>
          <w:lang w:val="lt-LT" w:eastAsia="lt-LT"/>
        </w:rPr>
        <w:t> </w:t>
      </w:r>
      <w:r w:rsidRPr="00F07115">
        <w:rPr>
          <w:rFonts w:eastAsia="Times New Roman"/>
          <w:snapToGrid/>
          <w:szCs w:val="22"/>
          <w:lang w:val="lt-LT" w:eastAsia="lt-LT"/>
        </w:rPr>
        <w:t>skyrių).</w:t>
      </w:r>
    </w:p>
    <w:p w14:paraId="309B40B0" w14:textId="31E2ED43" w:rsidR="00000DB1" w:rsidRDefault="0072549B" w:rsidP="00705F73">
      <w:pPr>
        <w:spacing w:line="240" w:lineRule="auto"/>
        <w:rPr>
          <w:rFonts w:eastAsia="Times New Roman"/>
          <w:snapToGrid/>
          <w:szCs w:val="22"/>
          <w:lang w:val="lt-LT"/>
        </w:rPr>
      </w:pPr>
      <w:r w:rsidRPr="00F07115">
        <w:rPr>
          <w:rFonts w:eastAsia="Times New Roman"/>
          <w:snapToGrid/>
          <w:szCs w:val="22"/>
          <w:lang w:val="lt-LT"/>
        </w:rPr>
        <w:t>Jei yra lengvas ar vidutinio sunkumo kepenų funkcijos sutrikimas, reikia mažinti dozę arba ilginti intervalą tarp dozių vartojimo. Didžiausia paros dozė negali būti didesnė kaip 60</w:t>
      </w:r>
      <w:r w:rsidRPr="00F07115">
        <w:rPr>
          <w:lang w:val="lt-LT"/>
        </w:rPr>
        <w:t> mg/kg kūno svorio (</w:t>
      </w:r>
      <w:r w:rsidRPr="00F07115">
        <w:rPr>
          <w:rFonts w:eastAsia="Times New Roman"/>
          <w:snapToGrid/>
          <w:szCs w:val="22"/>
          <w:lang w:val="lt-LT"/>
        </w:rPr>
        <w:t>paros dozė negali būti didesnė kaip 2 g), jei:</w:t>
      </w:r>
    </w:p>
    <w:p w14:paraId="5354741B" w14:textId="663C5E1D" w:rsidR="0072549B" w:rsidRPr="00F07115" w:rsidRDefault="0072549B" w:rsidP="00705F73">
      <w:pPr>
        <w:spacing w:line="240" w:lineRule="auto"/>
        <w:ind w:left="567" w:hanging="567"/>
        <w:rPr>
          <w:rFonts w:eastAsia="Times New Roman"/>
          <w:snapToGrid/>
          <w:szCs w:val="22"/>
          <w:lang w:val="lt-LT"/>
        </w:rPr>
      </w:pPr>
      <w:r w:rsidRPr="00F07115">
        <w:rPr>
          <w:rFonts w:eastAsia="Times New Roman"/>
          <w:snapToGrid/>
          <w:szCs w:val="22"/>
          <w:lang w:val="lt-LT"/>
        </w:rPr>
        <w:t>-</w:t>
      </w:r>
      <w:r w:rsidRPr="00F07115">
        <w:rPr>
          <w:rFonts w:eastAsia="Times New Roman"/>
          <w:snapToGrid/>
          <w:szCs w:val="22"/>
          <w:lang w:val="lt-LT"/>
        </w:rPr>
        <w:tab/>
        <w:t>pacientas serga lėtine ar kompensuota aktyvia kepenų liga, ypač jei yra kepenų nepakankamumas;</w:t>
      </w:r>
    </w:p>
    <w:p w14:paraId="69F71662" w14:textId="77777777" w:rsidR="0072549B" w:rsidRPr="00F07115" w:rsidRDefault="0072549B" w:rsidP="00705F73">
      <w:pPr>
        <w:spacing w:line="240" w:lineRule="auto"/>
        <w:ind w:left="567" w:hanging="567"/>
        <w:rPr>
          <w:rFonts w:eastAsia="Times New Roman"/>
          <w:snapToGrid/>
          <w:szCs w:val="22"/>
          <w:lang w:val="lt-LT"/>
        </w:rPr>
      </w:pPr>
      <w:r w:rsidRPr="00F07115">
        <w:rPr>
          <w:rFonts w:eastAsia="Times New Roman"/>
          <w:snapToGrid/>
          <w:szCs w:val="22"/>
          <w:lang w:val="lt-LT"/>
        </w:rPr>
        <w:t>-</w:t>
      </w:r>
      <w:r w:rsidRPr="00F07115">
        <w:rPr>
          <w:rFonts w:eastAsia="Times New Roman"/>
          <w:snapToGrid/>
          <w:szCs w:val="22"/>
          <w:lang w:val="lt-LT"/>
        </w:rPr>
        <w:tab/>
        <w:t>pacientas serga Žilber</w:t>
      </w:r>
      <w:r w:rsidR="007A6456" w:rsidRPr="00F07115">
        <w:rPr>
          <w:rFonts w:eastAsia="Times New Roman"/>
          <w:snapToGrid/>
          <w:szCs w:val="22"/>
          <w:lang w:val="lt-LT"/>
        </w:rPr>
        <w:t>t</w:t>
      </w:r>
      <w:r w:rsidRPr="00F07115">
        <w:rPr>
          <w:rFonts w:eastAsia="Times New Roman"/>
          <w:snapToGrid/>
          <w:szCs w:val="22"/>
          <w:lang w:val="lt-LT"/>
        </w:rPr>
        <w:t>o (</w:t>
      </w:r>
      <w:r w:rsidRPr="00F07115">
        <w:rPr>
          <w:rFonts w:eastAsia="Times New Roman"/>
          <w:i/>
          <w:snapToGrid/>
          <w:szCs w:val="22"/>
          <w:lang w:val="lt-LT"/>
        </w:rPr>
        <w:t>Gilbert</w:t>
      </w:r>
      <w:r w:rsidRPr="00F07115">
        <w:rPr>
          <w:rFonts w:eastAsia="Times New Roman"/>
          <w:snapToGrid/>
          <w:szCs w:val="22"/>
          <w:lang w:val="lt-LT"/>
        </w:rPr>
        <w:t>) sindromu (šeimine hiperbilirubinemija);</w:t>
      </w:r>
    </w:p>
    <w:p w14:paraId="4722A0FE" w14:textId="77777777" w:rsidR="0072549B" w:rsidRPr="00F07115" w:rsidRDefault="0072549B" w:rsidP="00705F73">
      <w:pPr>
        <w:spacing w:line="240" w:lineRule="auto"/>
        <w:ind w:left="567" w:hanging="567"/>
        <w:rPr>
          <w:rFonts w:eastAsia="Times New Roman"/>
          <w:snapToGrid/>
          <w:szCs w:val="22"/>
          <w:lang w:val="lt-LT"/>
        </w:rPr>
      </w:pPr>
      <w:r w:rsidRPr="00F07115">
        <w:rPr>
          <w:rFonts w:eastAsia="Times New Roman"/>
          <w:snapToGrid/>
          <w:szCs w:val="22"/>
          <w:lang w:val="lt-LT"/>
        </w:rPr>
        <w:t>-</w:t>
      </w:r>
      <w:r w:rsidRPr="00F07115">
        <w:rPr>
          <w:rFonts w:eastAsia="Times New Roman"/>
          <w:snapToGrid/>
          <w:szCs w:val="22"/>
          <w:lang w:val="lt-LT"/>
        </w:rPr>
        <w:tab/>
        <w:t>pacientas serga lėtiniu alkoholizmu;</w:t>
      </w:r>
    </w:p>
    <w:p w14:paraId="1686FFA0" w14:textId="77777777" w:rsidR="0072549B" w:rsidRPr="00F07115" w:rsidRDefault="0072549B" w:rsidP="00705F73">
      <w:pPr>
        <w:spacing w:line="240" w:lineRule="auto"/>
        <w:ind w:left="567" w:hanging="567"/>
        <w:rPr>
          <w:rFonts w:eastAsia="Times New Roman"/>
          <w:snapToGrid/>
          <w:szCs w:val="22"/>
          <w:lang w:val="lt-LT"/>
        </w:rPr>
      </w:pPr>
      <w:r w:rsidRPr="00F07115">
        <w:rPr>
          <w:rFonts w:eastAsia="Times New Roman"/>
          <w:snapToGrid/>
          <w:szCs w:val="22"/>
          <w:lang w:val="lt-LT"/>
        </w:rPr>
        <w:t>-</w:t>
      </w:r>
      <w:r w:rsidRPr="00F07115">
        <w:rPr>
          <w:rFonts w:eastAsia="Times New Roman"/>
          <w:snapToGrid/>
          <w:szCs w:val="22"/>
          <w:lang w:val="lt-LT"/>
        </w:rPr>
        <w:tab/>
        <w:t>yra lėtinis mitybos nepakankamumas (mažos glutationo atsargos kepenyse);</w:t>
      </w:r>
    </w:p>
    <w:p w14:paraId="54095E50" w14:textId="77777777" w:rsidR="0072549B" w:rsidRPr="00F07115" w:rsidRDefault="0072549B" w:rsidP="00705F73">
      <w:pPr>
        <w:spacing w:line="240" w:lineRule="auto"/>
        <w:ind w:left="567" w:hanging="567"/>
        <w:rPr>
          <w:rFonts w:eastAsia="Times New Roman"/>
          <w:snapToGrid/>
          <w:szCs w:val="22"/>
          <w:lang w:val="lt-LT"/>
        </w:rPr>
      </w:pPr>
      <w:r w:rsidRPr="00F07115">
        <w:rPr>
          <w:rFonts w:eastAsia="Times New Roman"/>
          <w:snapToGrid/>
          <w:szCs w:val="22"/>
          <w:lang w:val="lt-LT"/>
        </w:rPr>
        <w:t>-</w:t>
      </w:r>
      <w:r w:rsidRPr="00F07115">
        <w:rPr>
          <w:rFonts w:eastAsia="Times New Roman"/>
          <w:snapToGrid/>
          <w:szCs w:val="22"/>
          <w:lang w:val="lt-LT"/>
        </w:rPr>
        <w:tab/>
        <w:t>yra dehidratacija.</w:t>
      </w:r>
    </w:p>
    <w:p w14:paraId="0673FDF4" w14:textId="77777777" w:rsidR="0072549B" w:rsidRPr="00F07115" w:rsidRDefault="0072549B" w:rsidP="00705F73">
      <w:pPr>
        <w:spacing w:line="240" w:lineRule="auto"/>
        <w:rPr>
          <w:rFonts w:eastAsia="Times New Roman"/>
          <w:snapToGrid/>
          <w:szCs w:val="22"/>
          <w:lang w:val="lt-LT"/>
        </w:rPr>
      </w:pPr>
    </w:p>
    <w:p w14:paraId="2AE239C8" w14:textId="77777777" w:rsidR="0072549B" w:rsidRPr="00F07115" w:rsidRDefault="0072549B" w:rsidP="00705F73">
      <w:pPr>
        <w:spacing w:line="240" w:lineRule="auto"/>
        <w:rPr>
          <w:rFonts w:eastAsia="Times New Roman"/>
          <w:i/>
          <w:snapToGrid/>
          <w:szCs w:val="22"/>
          <w:lang w:val="lt-LT"/>
        </w:rPr>
      </w:pPr>
      <w:r w:rsidRPr="00F07115">
        <w:rPr>
          <w:rFonts w:eastAsia="Times New Roman"/>
          <w:i/>
          <w:snapToGrid/>
          <w:szCs w:val="22"/>
          <w:lang w:val="lt-LT"/>
        </w:rPr>
        <w:t>Senyviems pacientams</w:t>
      </w:r>
    </w:p>
    <w:p w14:paraId="43CF73B7" w14:textId="77777777" w:rsidR="00676CF3" w:rsidRPr="00F07115" w:rsidRDefault="00676CF3" w:rsidP="00705F73">
      <w:pPr>
        <w:spacing w:line="240" w:lineRule="auto"/>
        <w:rPr>
          <w:rFonts w:eastAsia="Times New Roman"/>
          <w:snapToGrid/>
          <w:szCs w:val="22"/>
          <w:lang w:val="lt-LT" w:eastAsia="lt-LT"/>
        </w:rPr>
      </w:pPr>
      <w:r w:rsidRPr="00F07115">
        <w:rPr>
          <w:rFonts w:eastAsia="Times New Roman"/>
          <w:snapToGrid/>
          <w:szCs w:val="22"/>
          <w:lang w:val="lt-LT" w:eastAsia="lt-LT"/>
        </w:rPr>
        <w:t>Šis vaistinis preparatas skirtas vartoti vaikams.</w:t>
      </w:r>
    </w:p>
    <w:p w14:paraId="089706F4" w14:textId="77777777"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t>Senyviems pacientams dozės paprastai koreguoti nereikia.</w:t>
      </w:r>
    </w:p>
    <w:p w14:paraId="24F27F75" w14:textId="77777777" w:rsidR="0072549B" w:rsidRPr="00F07115" w:rsidRDefault="0072549B" w:rsidP="00705F73">
      <w:pPr>
        <w:spacing w:line="240" w:lineRule="auto"/>
        <w:rPr>
          <w:rFonts w:eastAsia="Times New Roman"/>
          <w:snapToGrid/>
          <w:szCs w:val="22"/>
          <w:lang w:val="lt-LT" w:eastAsia="lt-LT"/>
        </w:rPr>
      </w:pPr>
    </w:p>
    <w:p w14:paraId="0610638E"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Vartojimo metodas</w:t>
      </w:r>
    </w:p>
    <w:p w14:paraId="3DC7ECF8"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Vartoti per burną.</w:t>
      </w:r>
    </w:p>
    <w:p w14:paraId="39DAAA47"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Š</w:t>
      </w:r>
      <w:r w:rsidR="00260F64" w:rsidRPr="00F07115">
        <w:rPr>
          <w:rFonts w:eastAsia="Times New Roman"/>
          <w:snapToGrid/>
          <w:szCs w:val="22"/>
          <w:lang w:val="lt-LT" w:eastAsia="lt-LT"/>
        </w:rPr>
        <w:t>io</w:t>
      </w:r>
      <w:r w:rsidRPr="00F07115">
        <w:rPr>
          <w:rFonts w:eastAsia="Times New Roman"/>
          <w:snapToGrid/>
          <w:szCs w:val="22"/>
          <w:lang w:val="lt-LT" w:eastAsia="lt-LT"/>
        </w:rPr>
        <w:t xml:space="preserve"> geriam</w:t>
      </w:r>
      <w:r w:rsidR="00260F64" w:rsidRPr="00F07115">
        <w:rPr>
          <w:rFonts w:eastAsia="Times New Roman"/>
          <w:snapToGrid/>
          <w:szCs w:val="22"/>
          <w:lang w:val="lt-LT" w:eastAsia="lt-LT"/>
        </w:rPr>
        <w:t>ojo</w:t>
      </w:r>
      <w:r w:rsidRPr="00F07115">
        <w:rPr>
          <w:rFonts w:eastAsia="Times New Roman"/>
          <w:snapToGrid/>
          <w:szCs w:val="22"/>
          <w:lang w:val="lt-LT" w:eastAsia="lt-LT"/>
        </w:rPr>
        <w:t xml:space="preserve"> tirpal</w:t>
      </w:r>
      <w:r w:rsidR="00260F64" w:rsidRPr="00F07115">
        <w:rPr>
          <w:rFonts w:eastAsia="Times New Roman"/>
          <w:snapToGrid/>
          <w:szCs w:val="22"/>
          <w:lang w:val="lt-LT" w:eastAsia="lt-LT"/>
        </w:rPr>
        <w:t>o</w:t>
      </w:r>
      <w:r w:rsidRPr="00F07115">
        <w:rPr>
          <w:rFonts w:eastAsia="Times New Roman"/>
          <w:snapToGrid/>
          <w:szCs w:val="22"/>
          <w:lang w:val="lt-LT" w:eastAsia="lt-LT"/>
        </w:rPr>
        <w:t xml:space="preserve"> galima gerti atskirai arba atskiest</w:t>
      </w:r>
      <w:r w:rsidR="00260F64" w:rsidRPr="00F07115">
        <w:rPr>
          <w:rFonts w:eastAsia="Times New Roman"/>
          <w:snapToGrid/>
          <w:szCs w:val="22"/>
          <w:lang w:val="lt-LT" w:eastAsia="lt-LT"/>
        </w:rPr>
        <w:t>o</w:t>
      </w:r>
      <w:r w:rsidRPr="00F07115">
        <w:rPr>
          <w:rFonts w:eastAsia="Times New Roman"/>
          <w:snapToGrid/>
          <w:szCs w:val="22"/>
          <w:lang w:val="lt-LT" w:eastAsia="lt-LT"/>
        </w:rPr>
        <w:t xml:space="preserve"> trupučiu skysčio (pvz., vandens, pieno arba vaisių sulčių).</w:t>
      </w:r>
    </w:p>
    <w:p w14:paraId="14C34AE0" w14:textId="77777777" w:rsidR="0072549B" w:rsidRPr="00F07115" w:rsidRDefault="0072549B" w:rsidP="00705F73">
      <w:pPr>
        <w:spacing w:line="240" w:lineRule="auto"/>
        <w:rPr>
          <w:rFonts w:eastAsia="Times New Roman"/>
          <w:snapToGrid/>
          <w:szCs w:val="22"/>
          <w:lang w:val="lt-LT" w:eastAsia="lt-LT"/>
        </w:rPr>
      </w:pPr>
    </w:p>
    <w:p w14:paraId="231C2820"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4.3</w:t>
      </w:r>
      <w:r w:rsidRPr="00F07115">
        <w:rPr>
          <w:rFonts w:eastAsia="Times New Roman"/>
          <w:b/>
          <w:snapToGrid/>
          <w:szCs w:val="22"/>
          <w:lang w:val="lt-LT" w:eastAsia="lt-LT"/>
        </w:rPr>
        <w:tab/>
        <w:t>Kontraindikacijos</w:t>
      </w:r>
    </w:p>
    <w:p w14:paraId="0A3C28AC" w14:textId="77777777" w:rsidR="0072549B" w:rsidRPr="00F07115" w:rsidRDefault="0072549B" w:rsidP="00705F73">
      <w:pPr>
        <w:spacing w:line="240" w:lineRule="auto"/>
        <w:rPr>
          <w:rFonts w:eastAsia="Times New Roman"/>
          <w:snapToGrid/>
          <w:szCs w:val="22"/>
          <w:lang w:val="lt-LT" w:eastAsia="lt-LT"/>
        </w:rPr>
      </w:pPr>
    </w:p>
    <w:p w14:paraId="40F1082E" w14:textId="77777777" w:rsidR="0072549B" w:rsidRPr="00F07115" w:rsidRDefault="0072549B" w:rsidP="00705F73">
      <w:pPr>
        <w:numPr>
          <w:ilvl w:val="0"/>
          <w:numId w:val="2"/>
        </w:numPr>
        <w:spacing w:line="240" w:lineRule="auto"/>
        <w:rPr>
          <w:rFonts w:eastAsia="Times New Roman"/>
          <w:snapToGrid/>
          <w:szCs w:val="22"/>
          <w:lang w:val="lt-LT" w:eastAsia="lt-LT"/>
        </w:rPr>
      </w:pPr>
      <w:r w:rsidRPr="00F07115">
        <w:rPr>
          <w:rFonts w:eastAsia="Times New Roman"/>
          <w:snapToGrid/>
          <w:szCs w:val="22"/>
          <w:lang w:val="lt-LT" w:eastAsia="lt-LT"/>
        </w:rPr>
        <w:t xml:space="preserve">Padidėjęs jautrumas veikliajai arba bet kuriai </w:t>
      </w:r>
      <w:r w:rsidRPr="00F07115">
        <w:rPr>
          <w:noProof/>
          <w:snapToGrid/>
          <w:szCs w:val="22"/>
          <w:lang w:val="lt-LT"/>
        </w:rPr>
        <w:t>6.1 skyriuje nurodytai</w:t>
      </w:r>
      <w:r w:rsidRPr="00F07115">
        <w:rPr>
          <w:rFonts w:eastAsia="Times New Roman"/>
          <w:snapToGrid/>
          <w:szCs w:val="22"/>
          <w:lang w:val="lt-LT" w:eastAsia="lt-LT"/>
        </w:rPr>
        <w:t xml:space="preserve"> pagalbinei medžiagai.</w:t>
      </w:r>
    </w:p>
    <w:p w14:paraId="79D3A14D" w14:textId="77777777" w:rsidR="0072549B" w:rsidRPr="00F07115" w:rsidRDefault="0072549B" w:rsidP="00705F73">
      <w:pPr>
        <w:numPr>
          <w:ilvl w:val="0"/>
          <w:numId w:val="2"/>
        </w:numPr>
        <w:spacing w:line="240" w:lineRule="auto"/>
        <w:rPr>
          <w:rFonts w:eastAsia="Times New Roman"/>
          <w:snapToGrid/>
          <w:szCs w:val="22"/>
          <w:lang w:val="lt-LT" w:eastAsia="lt-LT"/>
        </w:rPr>
      </w:pPr>
      <w:r w:rsidRPr="00F07115">
        <w:rPr>
          <w:rFonts w:eastAsia="Times New Roman"/>
          <w:snapToGrid/>
          <w:szCs w:val="22"/>
          <w:lang w:val="lt-LT" w:eastAsia="lt-LT"/>
        </w:rPr>
        <w:t>Sunkus kepenų nepakankamumas ir dekompensuotos aktyvios kepenų ligos.</w:t>
      </w:r>
    </w:p>
    <w:p w14:paraId="46E009F2" w14:textId="77777777" w:rsidR="0072549B" w:rsidRPr="00F07115" w:rsidRDefault="0072549B" w:rsidP="00705F73">
      <w:pPr>
        <w:spacing w:line="240" w:lineRule="auto"/>
        <w:rPr>
          <w:rFonts w:eastAsia="Times New Roman"/>
          <w:snapToGrid/>
          <w:szCs w:val="22"/>
          <w:lang w:val="lt-LT" w:eastAsia="lt-LT"/>
        </w:rPr>
      </w:pPr>
    </w:p>
    <w:p w14:paraId="1BEA763D"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4.4</w:t>
      </w:r>
      <w:r w:rsidRPr="00F07115">
        <w:rPr>
          <w:rFonts w:eastAsia="Times New Roman"/>
          <w:b/>
          <w:snapToGrid/>
          <w:szCs w:val="22"/>
          <w:lang w:val="lt-LT" w:eastAsia="lt-LT"/>
        </w:rPr>
        <w:tab/>
        <w:t>Specialūs įspėjimai ir atsargumo priemonės</w:t>
      </w:r>
    </w:p>
    <w:p w14:paraId="0CC6B62A" w14:textId="77777777" w:rsidR="0072549B" w:rsidRPr="00F07115" w:rsidRDefault="0072549B" w:rsidP="00705F73">
      <w:pPr>
        <w:spacing w:line="240" w:lineRule="auto"/>
        <w:rPr>
          <w:rFonts w:eastAsia="Times New Roman"/>
          <w:snapToGrid/>
          <w:szCs w:val="22"/>
          <w:lang w:val="lt-LT" w:eastAsia="lt-LT"/>
        </w:rPr>
      </w:pPr>
    </w:p>
    <w:p w14:paraId="3E471EFB" w14:textId="77777777" w:rsidR="0072549B" w:rsidRPr="00F07115" w:rsidRDefault="0072549B" w:rsidP="00705F73">
      <w:pPr>
        <w:spacing w:line="240" w:lineRule="auto"/>
        <w:jc w:val="both"/>
        <w:rPr>
          <w:rFonts w:eastAsia="Times New Roman"/>
          <w:snapToGrid/>
          <w:szCs w:val="22"/>
          <w:lang w:val="lt-LT" w:eastAsia="lt-LT"/>
        </w:rPr>
      </w:pPr>
      <w:r w:rsidRPr="00F07115">
        <w:rPr>
          <w:rFonts w:eastAsia="Times New Roman"/>
          <w:snapToGrid/>
          <w:szCs w:val="22"/>
          <w:lang w:val="lt-LT" w:eastAsia="lt-LT"/>
        </w:rPr>
        <w:t>Jeigu simptomai nepraeina ilgiau kaip 3 dienas, gydymo taktiką reikia apsvarstyti iš naujo.</w:t>
      </w:r>
    </w:p>
    <w:p w14:paraId="497C6617" w14:textId="77777777" w:rsidR="0072549B" w:rsidRPr="00F07115" w:rsidRDefault="0072549B" w:rsidP="00705F73">
      <w:pPr>
        <w:tabs>
          <w:tab w:val="left" w:pos="5760"/>
        </w:tabs>
        <w:spacing w:line="240" w:lineRule="auto"/>
        <w:rPr>
          <w:rFonts w:eastAsia="Times New Roman"/>
          <w:snapToGrid/>
          <w:szCs w:val="22"/>
          <w:lang w:val="lt-LT" w:eastAsia="lt-LT"/>
        </w:rPr>
      </w:pPr>
    </w:p>
    <w:p w14:paraId="44655134" w14:textId="77777777" w:rsidR="0072549B" w:rsidRPr="00F07115" w:rsidRDefault="0072549B" w:rsidP="00705F73">
      <w:pPr>
        <w:spacing w:line="240" w:lineRule="auto"/>
        <w:rPr>
          <w:snapToGrid/>
          <w:szCs w:val="22"/>
          <w:lang w:val="lt-LT"/>
        </w:rPr>
      </w:pPr>
      <w:r w:rsidRPr="00F07115">
        <w:rPr>
          <w:rFonts w:eastAsia="Times New Roman"/>
          <w:snapToGrid/>
          <w:szCs w:val="22"/>
          <w:lang w:val="lt-LT" w:eastAsia="lt-LT"/>
        </w:rPr>
        <w:t xml:space="preserve">Patikrinkite, ar vaikas nevartoja kitų vaistinių preparatų, kurių sudėtyje yra paracetamolio </w:t>
      </w:r>
      <w:r w:rsidRPr="00F07115">
        <w:rPr>
          <w:snapToGrid/>
          <w:szCs w:val="22"/>
          <w:lang w:val="lt-LT"/>
        </w:rPr>
        <w:t>(įskaitant receptinius ir nereceptinius)</w:t>
      </w:r>
      <w:r w:rsidRPr="00F07115">
        <w:rPr>
          <w:rFonts w:eastAsia="Times New Roman"/>
          <w:snapToGrid/>
          <w:szCs w:val="22"/>
          <w:lang w:val="lt-LT" w:eastAsia="lt-LT"/>
        </w:rPr>
        <w:t xml:space="preserve">, kad nekiltų pavojus perdozuoti. </w:t>
      </w:r>
      <w:r w:rsidRPr="00F07115">
        <w:rPr>
          <w:snapToGrid/>
          <w:szCs w:val="22"/>
          <w:lang w:val="lt-LT"/>
        </w:rPr>
        <w:t>Netyčinis perdozavimas gali sukelti sunkų kepenų pažeidimą ir mirtį (žr. 4.9 skyrių).</w:t>
      </w:r>
    </w:p>
    <w:p w14:paraId="7DE9115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Paracetamolio vartojimas kartu su kitais nesteroidiniais vaistiniais preparatais </w:t>
      </w:r>
      <w:r w:rsidR="00CD5B13" w:rsidRPr="00F07115">
        <w:rPr>
          <w:rFonts w:eastAsia="Times New Roman"/>
          <w:snapToGrid/>
          <w:szCs w:val="22"/>
          <w:lang w:val="lt-LT" w:eastAsia="lt-LT"/>
        </w:rPr>
        <w:t xml:space="preserve">nuo uždegimo </w:t>
      </w:r>
      <w:r w:rsidRPr="00F07115">
        <w:rPr>
          <w:rFonts w:eastAsia="Times New Roman"/>
          <w:snapToGrid/>
          <w:szCs w:val="22"/>
          <w:lang w:val="lt-LT" w:eastAsia="lt-LT"/>
        </w:rPr>
        <w:t>nepagrįstas.</w:t>
      </w:r>
    </w:p>
    <w:p w14:paraId="714BA540" w14:textId="77777777" w:rsidR="0072549B" w:rsidRPr="00F07115" w:rsidRDefault="00D32A26" w:rsidP="00705F73">
      <w:pPr>
        <w:spacing w:line="240" w:lineRule="auto"/>
        <w:rPr>
          <w:rFonts w:eastAsia="Times New Roman"/>
          <w:snapToGrid/>
          <w:szCs w:val="22"/>
          <w:lang w:val="lt-LT" w:eastAsia="lt-LT"/>
        </w:rPr>
      </w:pPr>
      <w:r w:rsidRPr="00F07115">
        <w:rPr>
          <w:rFonts w:eastAsia="Times New Roman"/>
          <w:snapToGrid/>
          <w:szCs w:val="22"/>
          <w:lang w:val="lt-LT" w:eastAsia="lt-LT"/>
        </w:rPr>
        <w:t>Vartojant didesnę nei rekomenduojamą paracetamolio dozę, kyla labai rimto kepenų pažeidimo pavojus. Klinikiniai kepenų funkcijos sutrikimo požymiai dažniausiai pasireiškia praėjus 1–2 dienoms po paracetamolio perdozavimo. Ryškiausi kepenų funkcijos sutrikimo simptomai dažniausiai pasireiškia po 3–4 dienų. Gydymą priešnuodžiu reikia pradėti kuo greičiau (žr. 4.9 skyrių).</w:t>
      </w:r>
    </w:p>
    <w:p w14:paraId="7E0F7651" w14:textId="77777777" w:rsidR="00D32A26" w:rsidRPr="00F07115" w:rsidRDefault="00D32A26" w:rsidP="00705F73">
      <w:pPr>
        <w:spacing w:line="240" w:lineRule="auto"/>
        <w:rPr>
          <w:rFonts w:eastAsia="Times New Roman"/>
          <w:snapToGrid/>
          <w:szCs w:val="22"/>
          <w:lang w:val="lt-LT" w:eastAsia="lt-LT"/>
        </w:rPr>
      </w:pPr>
    </w:p>
    <w:p w14:paraId="323AFB2F" w14:textId="77777777" w:rsidR="00117745" w:rsidRPr="00F07115" w:rsidRDefault="00117745" w:rsidP="00117745">
      <w:pPr>
        <w:spacing w:line="240" w:lineRule="auto"/>
        <w:rPr>
          <w:rFonts w:eastAsia="Times New Roman"/>
          <w:snapToGrid/>
          <w:szCs w:val="22"/>
          <w:lang w:val="lt-LT" w:eastAsia="lt-LT"/>
        </w:rPr>
      </w:pPr>
      <w:r w:rsidRPr="00F07115">
        <w:rPr>
          <w:snapToGrid/>
          <w:szCs w:val="22"/>
          <w:lang w:val="lt-LT"/>
        </w:rPr>
        <w:lastRenderedPageBreak/>
        <w:t>Paracetamolis gali sukelti sunkių odos reakcijų, tokių kaip ūmi generalizuota egzanteminė pustuliozė</w:t>
      </w:r>
      <w:r w:rsidR="0074614E" w:rsidRPr="00F07115">
        <w:rPr>
          <w:snapToGrid/>
          <w:szCs w:val="22"/>
          <w:lang w:val="lt-LT"/>
        </w:rPr>
        <w:t xml:space="preserve"> (ŪGEP)</w:t>
      </w:r>
      <w:r w:rsidRPr="00F07115">
        <w:rPr>
          <w:snapToGrid/>
          <w:szCs w:val="22"/>
          <w:lang w:val="lt-LT"/>
        </w:rPr>
        <w:t xml:space="preserve">, </w:t>
      </w:r>
      <w:r w:rsidRPr="00F07115">
        <w:rPr>
          <w:i/>
          <w:snapToGrid/>
          <w:szCs w:val="22"/>
          <w:lang w:val="lt-LT"/>
        </w:rPr>
        <w:t>Stevens-Johnson</w:t>
      </w:r>
      <w:r w:rsidRPr="00F07115">
        <w:rPr>
          <w:snapToGrid/>
          <w:szCs w:val="22"/>
          <w:lang w:val="lt-LT"/>
        </w:rPr>
        <w:t xml:space="preserve"> sindromas</w:t>
      </w:r>
      <w:r w:rsidR="0074614E" w:rsidRPr="00F07115">
        <w:rPr>
          <w:snapToGrid/>
          <w:szCs w:val="22"/>
          <w:lang w:val="lt-LT"/>
        </w:rPr>
        <w:t xml:space="preserve"> (SJS)</w:t>
      </w:r>
      <w:r w:rsidRPr="00F07115">
        <w:rPr>
          <w:snapToGrid/>
          <w:szCs w:val="22"/>
          <w:lang w:val="lt-LT"/>
        </w:rPr>
        <w:t xml:space="preserve"> ir toksinė epidermio nekrolizė</w:t>
      </w:r>
      <w:r w:rsidR="0074614E" w:rsidRPr="00F07115">
        <w:rPr>
          <w:snapToGrid/>
          <w:szCs w:val="22"/>
          <w:lang w:val="lt-LT"/>
        </w:rPr>
        <w:t xml:space="preserve"> (TEN)</w:t>
      </w:r>
      <w:r w:rsidRPr="00F07115">
        <w:rPr>
          <w:snapToGrid/>
          <w:szCs w:val="22"/>
          <w:lang w:val="lt-LT"/>
        </w:rPr>
        <w:t>. Jos gali būti mirtinos. Pacientus būtina informuoti apie sunkių odos reakcijų požymius. Vaistinio preparato vartojimą būtina nedelsiant nutraukti, pasirodžius pirmiesiems odos išbėrimo ar kitiems padidėjusio jautrumo požymiams.</w:t>
      </w:r>
    </w:p>
    <w:p w14:paraId="1BC31A5C" w14:textId="77777777" w:rsidR="00117745" w:rsidRPr="00F07115" w:rsidRDefault="00117745" w:rsidP="00705F73">
      <w:pPr>
        <w:spacing w:line="240" w:lineRule="auto"/>
        <w:rPr>
          <w:rFonts w:eastAsia="Times New Roman"/>
          <w:snapToGrid/>
          <w:szCs w:val="22"/>
          <w:lang w:val="lt-LT" w:eastAsia="lt-LT"/>
        </w:rPr>
      </w:pPr>
    </w:p>
    <w:p w14:paraId="26D6FE8F" w14:textId="77777777" w:rsidR="0072549B"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Dėl didesnio hepatotoksinio poveikio pavojaus vartojant paracetamol</w:t>
      </w:r>
      <w:r w:rsidR="00CD5B13" w:rsidRPr="00F07115">
        <w:rPr>
          <w:rFonts w:eastAsia="Times New Roman"/>
          <w:snapToGrid/>
          <w:szCs w:val="22"/>
          <w:lang w:val="lt-LT" w:eastAsia="lt-LT"/>
        </w:rPr>
        <w:t>io</w:t>
      </w:r>
      <w:r w:rsidRPr="00F07115">
        <w:rPr>
          <w:rFonts w:eastAsia="Times New Roman"/>
          <w:snapToGrid/>
          <w:szCs w:val="22"/>
          <w:lang w:val="lt-LT" w:eastAsia="lt-LT"/>
        </w:rPr>
        <w:t>, atsargumo priemonių reikia:</w:t>
      </w:r>
    </w:p>
    <w:p w14:paraId="20F08433" w14:textId="77777777" w:rsidR="0072549B" w:rsidRPr="00F07115" w:rsidRDefault="0072549B" w:rsidP="00705F73">
      <w:pPr>
        <w:numPr>
          <w:ilvl w:val="0"/>
          <w:numId w:val="3"/>
        </w:numPr>
        <w:spacing w:line="240" w:lineRule="auto"/>
        <w:rPr>
          <w:rFonts w:eastAsia="Times New Roman"/>
          <w:noProof/>
          <w:snapToGrid/>
          <w:szCs w:val="22"/>
          <w:lang w:val="lt-LT"/>
        </w:rPr>
      </w:pPr>
      <w:r w:rsidRPr="00F07115">
        <w:rPr>
          <w:rFonts w:eastAsia="Times New Roman"/>
          <w:noProof/>
          <w:snapToGrid/>
          <w:szCs w:val="22"/>
          <w:lang w:val="lt-LT"/>
        </w:rPr>
        <w:t xml:space="preserve">pacientams, sergantiems </w:t>
      </w:r>
      <w:r w:rsidRPr="00F07115">
        <w:rPr>
          <w:rFonts w:eastAsia="Times New Roman"/>
          <w:snapToGrid/>
          <w:szCs w:val="22"/>
          <w:lang w:val="lt-LT"/>
        </w:rPr>
        <w:t xml:space="preserve">lengvu ar vidutinio sunkumo </w:t>
      </w:r>
      <w:r w:rsidRPr="00F07115">
        <w:rPr>
          <w:rFonts w:eastAsia="Times New Roman"/>
          <w:noProof/>
          <w:snapToGrid/>
          <w:szCs w:val="22"/>
          <w:lang w:val="lt-LT"/>
        </w:rPr>
        <w:t>kepenų nepakankamumu, įskaitant Žilber</w:t>
      </w:r>
      <w:r w:rsidR="00CD5B13" w:rsidRPr="00F07115">
        <w:rPr>
          <w:rFonts w:eastAsia="Times New Roman"/>
          <w:noProof/>
          <w:snapToGrid/>
          <w:szCs w:val="22"/>
          <w:lang w:val="lt-LT"/>
        </w:rPr>
        <w:t>t</w:t>
      </w:r>
      <w:r w:rsidRPr="00F07115">
        <w:rPr>
          <w:rFonts w:eastAsia="Times New Roman"/>
          <w:noProof/>
          <w:snapToGrid/>
          <w:szCs w:val="22"/>
          <w:lang w:val="lt-LT"/>
        </w:rPr>
        <w:t xml:space="preserve">o </w:t>
      </w:r>
      <w:r w:rsidR="00CD5B13" w:rsidRPr="00F07115">
        <w:rPr>
          <w:rFonts w:eastAsia="Times New Roman"/>
          <w:noProof/>
          <w:snapToGrid/>
          <w:szCs w:val="22"/>
          <w:lang w:val="lt-LT"/>
        </w:rPr>
        <w:t>(</w:t>
      </w:r>
      <w:r w:rsidR="00CD5B13" w:rsidRPr="00F07115">
        <w:rPr>
          <w:rFonts w:eastAsia="Times New Roman"/>
          <w:i/>
          <w:noProof/>
          <w:snapToGrid/>
          <w:szCs w:val="22"/>
          <w:lang w:val="lt-LT"/>
        </w:rPr>
        <w:t>Gilbert</w:t>
      </w:r>
      <w:r w:rsidR="00CD5B13" w:rsidRPr="00F07115">
        <w:rPr>
          <w:rFonts w:eastAsia="Times New Roman"/>
          <w:noProof/>
          <w:snapToGrid/>
          <w:szCs w:val="22"/>
          <w:lang w:val="lt-LT"/>
        </w:rPr>
        <w:t xml:space="preserve">) </w:t>
      </w:r>
      <w:r w:rsidRPr="00F07115">
        <w:rPr>
          <w:rFonts w:eastAsia="Times New Roman"/>
          <w:noProof/>
          <w:snapToGrid/>
          <w:szCs w:val="22"/>
          <w:lang w:val="lt-LT"/>
        </w:rPr>
        <w:t>sindromą (šeiminę hiperbilirubinemiją);</w:t>
      </w:r>
    </w:p>
    <w:p w14:paraId="460C609C" w14:textId="77777777" w:rsidR="0072549B" w:rsidRPr="00F07115" w:rsidRDefault="0072549B" w:rsidP="00705F73">
      <w:pPr>
        <w:pStyle w:val="EMEABodyTextIndent"/>
        <w:tabs>
          <w:tab w:val="left" w:pos="567"/>
        </w:tabs>
        <w:rPr>
          <w:lang w:val="lt-LT"/>
        </w:rPr>
      </w:pPr>
      <w:r w:rsidRPr="00F07115">
        <w:rPr>
          <w:lang w:val="lt-LT"/>
        </w:rPr>
        <w:t>pacientams, sergantiems sunkiu inkstų funkcijos sutrikimu (kreatinino klirensas ≤ 30 ml/min) (žr. 4.2 ir 5.2 skyrius);</w:t>
      </w:r>
    </w:p>
    <w:p w14:paraId="63E31078" w14:textId="77777777" w:rsidR="00F3260A" w:rsidRPr="00F07115" w:rsidRDefault="00F3260A" w:rsidP="00705F73">
      <w:pPr>
        <w:pStyle w:val="EMEABodyTextIndent"/>
        <w:tabs>
          <w:tab w:val="left" w:pos="567"/>
        </w:tabs>
        <w:rPr>
          <w:noProof/>
          <w:szCs w:val="22"/>
          <w:lang w:val="lt-LT"/>
        </w:rPr>
      </w:pPr>
      <w:r w:rsidRPr="00F07115">
        <w:rPr>
          <w:noProof/>
          <w:szCs w:val="22"/>
          <w:lang w:val="lt-LT"/>
        </w:rPr>
        <w:t>kai yra ilgalaikė bloga mityba (būna mažos glutationo atsargos kepenyse)</w:t>
      </w:r>
      <w:r w:rsidRPr="00F07115">
        <w:rPr>
          <w:lang w:val="lt-LT"/>
        </w:rPr>
        <w:t xml:space="preserve">, anoreksija, </w:t>
      </w:r>
      <w:r w:rsidRPr="00F07115">
        <w:rPr>
          <w:noProof/>
          <w:szCs w:val="22"/>
          <w:lang w:val="lt-LT"/>
        </w:rPr>
        <w:t xml:space="preserve">kacheksija </w:t>
      </w:r>
      <w:r w:rsidRPr="00F07115">
        <w:rPr>
          <w:lang w:val="lt-LT"/>
        </w:rPr>
        <w:t>bulimija</w:t>
      </w:r>
      <w:r w:rsidRPr="00F07115">
        <w:rPr>
          <w:noProof/>
          <w:szCs w:val="22"/>
          <w:lang w:val="lt-LT"/>
        </w:rPr>
        <w:t>, badavimas;</w:t>
      </w:r>
    </w:p>
    <w:p w14:paraId="18FBB698" w14:textId="77777777" w:rsidR="0072549B" w:rsidRPr="00F07115" w:rsidRDefault="0072549B" w:rsidP="00705F73">
      <w:pPr>
        <w:pStyle w:val="EMEABodyTextIndent"/>
        <w:tabs>
          <w:tab w:val="left" w:pos="567"/>
        </w:tabs>
        <w:rPr>
          <w:lang w:val="lt-LT"/>
        </w:rPr>
      </w:pPr>
      <w:r w:rsidRPr="00F07115">
        <w:rPr>
          <w:lang w:val="lt-LT"/>
        </w:rPr>
        <w:t>kai yra gliukozės-6 fosfato dehidrogenazės (G6FD) stoka (gali pasireikšti hemolizinė anemija);</w:t>
      </w:r>
    </w:p>
    <w:p w14:paraId="0B98A762" w14:textId="77777777" w:rsidR="0072549B" w:rsidRPr="00F07115" w:rsidRDefault="0072549B" w:rsidP="00705F73">
      <w:pPr>
        <w:numPr>
          <w:ilvl w:val="0"/>
          <w:numId w:val="3"/>
        </w:numPr>
        <w:spacing w:line="240" w:lineRule="auto"/>
        <w:rPr>
          <w:rFonts w:eastAsia="Times New Roman"/>
          <w:noProof/>
          <w:snapToGrid/>
          <w:szCs w:val="22"/>
          <w:lang w:val="lt-LT"/>
        </w:rPr>
      </w:pPr>
      <w:r w:rsidRPr="00F07115">
        <w:rPr>
          <w:rFonts w:eastAsia="Times New Roman"/>
          <w:noProof/>
          <w:snapToGrid/>
          <w:szCs w:val="22"/>
          <w:lang w:val="lt-LT"/>
        </w:rPr>
        <w:t>kai yra dehidratacija, hipovolemija</w:t>
      </w:r>
      <w:r w:rsidR="00DA17B3" w:rsidRPr="00F07115">
        <w:rPr>
          <w:rFonts w:eastAsia="Times New Roman"/>
          <w:noProof/>
          <w:snapToGrid/>
          <w:szCs w:val="22"/>
          <w:lang w:val="lt-LT"/>
        </w:rPr>
        <w:t>;</w:t>
      </w:r>
    </w:p>
    <w:p w14:paraId="7A5A1CFC" w14:textId="77777777" w:rsidR="00DA17B3" w:rsidRPr="00F07115" w:rsidRDefault="00DA17B3" w:rsidP="00705F73">
      <w:pPr>
        <w:pStyle w:val="EMEABodyTextIndent"/>
        <w:tabs>
          <w:tab w:val="left" w:pos="567"/>
        </w:tabs>
        <w:rPr>
          <w:lang w:val="lt-LT"/>
        </w:rPr>
      </w:pPr>
      <w:r w:rsidRPr="00F07115">
        <w:rPr>
          <w:lang w:val="lt-LT"/>
        </w:rPr>
        <w:t>gydymo metu nerekomenduojama vartoti alkoholio.</w:t>
      </w:r>
    </w:p>
    <w:p w14:paraId="6E16ED33" w14:textId="77777777" w:rsidR="00DA17B3" w:rsidRPr="00F07115" w:rsidRDefault="00DA17B3" w:rsidP="00705F73">
      <w:pPr>
        <w:rPr>
          <w:lang w:val="lt-LT"/>
        </w:rPr>
      </w:pPr>
    </w:p>
    <w:p w14:paraId="0096AEE6" w14:textId="77777777" w:rsidR="00DA17B3" w:rsidRPr="00F07115" w:rsidRDefault="00DA17B3" w:rsidP="00705F73">
      <w:pPr>
        <w:rPr>
          <w:lang w:val="lt-LT"/>
        </w:rPr>
      </w:pPr>
      <w:r w:rsidRPr="00F07115">
        <w:rPr>
          <w:lang w:val="lt-LT"/>
        </w:rPr>
        <w:t>Ilgą laiką (&gt; 3 mėnesius), kas dvi dienas ar dažniau, vartojant skausmą malšinanči</w:t>
      </w:r>
      <w:r w:rsidR="00CD5B13" w:rsidRPr="00F07115">
        <w:rPr>
          <w:lang w:val="lt-LT"/>
        </w:rPr>
        <w:t>ų</w:t>
      </w:r>
      <w:r w:rsidRPr="00F07115">
        <w:rPr>
          <w:lang w:val="lt-LT"/>
        </w:rPr>
        <w:t xml:space="preserve"> vaistini</w:t>
      </w:r>
      <w:r w:rsidR="00CD5B13" w:rsidRPr="00F07115">
        <w:rPr>
          <w:lang w:val="lt-LT"/>
        </w:rPr>
        <w:t>ų</w:t>
      </w:r>
      <w:r w:rsidRPr="00F07115">
        <w:rPr>
          <w:lang w:val="lt-LT"/>
        </w:rPr>
        <w:t xml:space="preserve"> preparat</w:t>
      </w:r>
      <w:r w:rsidR="00CD5B13" w:rsidRPr="00F07115">
        <w:rPr>
          <w:lang w:val="lt-LT"/>
        </w:rPr>
        <w:t>ų</w:t>
      </w:r>
      <w:r w:rsidRPr="00F07115">
        <w:rPr>
          <w:lang w:val="lt-LT"/>
        </w:rPr>
        <w:t xml:space="preserve"> pacientams, sergantiems lėtiniu galvos skausmu, gali atsirasti arba paūmėti galvos skausmas. Galvos skausmas, sukeltas dėl per didelio vaistinių preparatų vartojimo (</w:t>
      </w:r>
      <w:r w:rsidR="00CD5B13" w:rsidRPr="00F07115">
        <w:rPr>
          <w:lang w:val="lt-LT"/>
        </w:rPr>
        <w:t xml:space="preserve">angl. </w:t>
      </w:r>
      <w:r w:rsidR="00CD5B13" w:rsidRPr="00F07115">
        <w:rPr>
          <w:i/>
          <w:lang w:val="lt-LT"/>
        </w:rPr>
        <w:t xml:space="preserve">medication – overuse </w:t>
      </w:r>
      <w:r w:rsidR="00212A2B" w:rsidRPr="00F07115">
        <w:rPr>
          <w:i/>
          <w:lang w:val="lt-LT"/>
        </w:rPr>
        <w:t xml:space="preserve">headache – </w:t>
      </w:r>
      <w:r w:rsidRPr="00F07115">
        <w:rPr>
          <w:i/>
          <w:lang w:val="lt-LT"/>
        </w:rPr>
        <w:t>MOH</w:t>
      </w:r>
      <w:r w:rsidRPr="00F07115">
        <w:rPr>
          <w:lang w:val="lt-LT"/>
        </w:rPr>
        <w:t>), netur</w:t>
      </w:r>
      <w:r w:rsidR="00327306" w:rsidRPr="00F07115">
        <w:rPr>
          <w:lang w:val="lt-LT"/>
        </w:rPr>
        <w:t>i</w:t>
      </w:r>
      <w:r w:rsidRPr="00F07115">
        <w:rPr>
          <w:lang w:val="lt-LT"/>
        </w:rPr>
        <w:t xml:space="preserve"> būti gydomas didinant dozę. </w:t>
      </w:r>
      <w:bookmarkStart w:id="2" w:name="_Hlk104823316"/>
      <w:bookmarkStart w:id="3" w:name="_Hlk104819593"/>
      <w:r w:rsidR="00BE349B" w:rsidRPr="00F07115">
        <w:rPr>
          <w:szCs w:val="22"/>
          <w:lang w:val="lt-LT"/>
        </w:rPr>
        <w:t>Toki</w:t>
      </w:r>
      <w:r w:rsidR="00A81FA4" w:rsidRPr="00F07115">
        <w:rPr>
          <w:szCs w:val="22"/>
          <w:lang w:val="lt-LT"/>
        </w:rPr>
        <w:t>ais</w:t>
      </w:r>
      <w:r w:rsidR="00BE349B" w:rsidRPr="00F07115">
        <w:rPr>
          <w:szCs w:val="22"/>
          <w:lang w:val="lt-LT"/>
        </w:rPr>
        <w:t xml:space="preserve"> atvej</w:t>
      </w:r>
      <w:r w:rsidR="00A81FA4" w:rsidRPr="00F07115">
        <w:rPr>
          <w:szCs w:val="22"/>
          <w:lang w:val="lt-LT"/>
        </w:rPr>
        <w:t>ais</w:t>
      </w:r>
      <w:r w:rsidR="00BE349B" w:rsidRPr="00F07115">
        <w:rPr>
          <w:szCs w:val="22"/>
          <w:lang w:val="lt-LT"/>
        </w:rPr>
        <w:t xml:space="preserve"> pacientas, pasitaręs su gydytoju,</w:t>
      </w:r>
      <w:r w:rsidRPr="00F07115">
        <w:rPr>
          <w:lang w:val="lt-LT"/>
        </w:rPr>
        <w:t xml:space="preserve"> skausmą malšinančių vaistinių preparatų vartojimą </w:t>
      </w:r>
      <w:r w:rsidR="00BE349B" w:rsidRPr="00F07115">
        <w:rPr>
          <w:lang w:val="lt-LT"/>
        </w:rPr>
        <w:t>turi</w:t>
      </w:r>
      <w:r w:rsidRPr="00F07115">
        <w:rPr>
          <w:lang w:val="lt-LT"/>
        </w:rPr>
        <w:t xml:space="preserve"> nutraukti.</w:t>
      </w:r>
      <w:bookmarkEnd w:id="2"/>
    </w:p>
    <w:bookmarkEnd w:id="3"/>
    <w:p w14:paraId="2FC05A4A" w14:textId="77777777" w:rsidR="0072549B" w:rsidRPr="00F07115" w:rsidRDefault="0072549B" w:rsidP="00705F73">
      <w:pPr>
        <w:spacing w:line="240" w:lineRule="auto"/>
        <w:rPr>
          <w:rFonts w:eastAsia="Times New Roman"/>
          <w:snapToGrid/>
          <w:szCs w:val="22"/>
          <w:lang w:val="lt-LT" w:eastAsia="lt-LT"/>
        </w:rPr>
      </w:pPr>
    </w:p>
    <w:p w14:paraId="3C7A48EF" w14:textId="77777777" w:rsidR="009A5F89" w:rsidRPr="003D3A71" w:rsidRDefault="009A5F89" w:rsidP="009A5F89">
      <w:pPr>
        <w:spacing w:line="240" w:lineRule="auto"/>
        <w:rPr>
          <w:snapToGrid/>
          <w:szCs w:val="22"/>
          <w:lang w:val="lt-LT"/>
        </w:rPr>
      </w:pPr>
      <w:r>
        <w:rPr>
          <w:snapToGrid/>
          <w:szCs w:val="22"/>
          <w:lang w:val="lt-LT"/>
        </w:rPr>
        <w:t xml:space="preserve">Gauta pranešimų apie padidėjusį anijoninį tarpą esant metabolinei acidozei (PATMA) dėl piroglutamato acidozės </w:t>
      </w:r>
      <w:r w:rsidRPr="00705F73">
        <w:rPr>
          <w:snapToGrid/>
          <w:szCs w:val="22"/>
          <w:lang w:val="lt-LT"/>
        </w:rPr>
        <w:t xml:space="preserve">pacientams, </w:t>
      </w:r>
      <w:r>
        <w:rPr>
          <w:snapToGrid/>
          <w:szCs w:val="22"/>
          <w:lang w:val="lt-LT"/>
        </w:rPr>
        <w:t xml:space="preserve">sergantiems sunkia liga, pvz., </w:t>
      </w:r>
      <w:r w:rsidRPr="00705F73">
        <w:rPr>
          <w:snapToGrid/>
          <w:szCs w:val="22"/>
          <w:lang w:val="lt-LT"/>
        </w:rPr>
        <w:t>sunk</w:t>
      </w:r>
      <w:r>
        <w:rPr>
          <w:snapToGrid/>
          <w:szCs w:val="22"/>
          <w:lang w:val="lt-LT"/>
        </w:rPr>
        <w:t>iu</w:t>
      </w:r>
      <w:r w:rsidRPr="00705F73">
        <w:rPr>
          <w:snapToGrid/>
          <w:szCs w:val="22"/>
          <w:lang w:val="lt-LT"/>
        </w:rPr>
        <w:t xml:space="preserve"> inkstų funkcijos sutrikim</w:t>
      </w:r>
      <w:r>
        <w:rPr>
          <w:snapToGrid/>
          <w:szCs w:val="22"/>
          <w:lang w:val="lt-LT"/>
        </w:rPr>
        <w:t>u ir</w:t>
      </w:r>
      <w:r w:rsidRPr="00705F73">
        <w:rPr>
          <w:snapToGrid/>
          <w:szCs w:val="22"/>
          <w:lang w:val="lt-LT"/>
        </w:rPr>
        <w:t xml:space="preserve"> sepsi</w:t>
      </w:r>
      <w:r>
        <w:rPr>
          <w:snapToGrid/>
          <w:szCs w:val="22"/>
          <w:lang w:val="lt-LT"/>
        </w:rPr>
        <w:t>u arba pacientams,</w:t>
      </w:r>
      <w:r w:rsidRPr="00705F73">
        <w:rPr>
          <w:snapToGrid/>
          <w:szCs w:val="22"/>
          <w:lang w:val="lt-LT"/>
        </w:rPr>
        <w:t xml:space="preserve"> </w:t>
      </w:r>
      <w:r>
        <w:rPr>
          <w:snapToGrid/>
          <w:szCs w:val="22"/>
          <w:lang w:val="lt-LT"/>
        </w:rPr>
        <w:t>kuriems nustatytas netinkamos</w:t>
      </w:r>
      <w:r w:rsidRPr="00705F73">
        <w:rPr>
          <w:snapToGrid/>
          <w:szCs w:val="22"/>
          <w:lang w:val="lt-LT"/>
        </w:rPr>
        <w:t xml:space="preserve"> mityb</w:t>
      </w:r>
      <w:r>
        <w:rPr>
          <w:snapToGrid/>
          <w:szCs w:val="22"/>
          <w:lang w:val="lt-LT"/>
        </w:rPr>
        <w:t>os</w:t>
      </w:r>
      <w:r w:rsidRPr="00705F73">
        <w:rPr>
          <w:snapToGrid/>
          <w:szCs w:val="22"/>
          <w:lang w:val="lt-LT"/>
        </w:rPr>
        <w:t xml:space="preserve"> </w:t>
      </w:r>
      <w:r>
        <w:rPr>
          <w:snapToGrid/>
          <w:szCs w:val="22"/>
          <w:lang w:val="lt-LT"/>
        </w:rPr>
        <w:t>arba</w:t>
      </w:r>
      <w:r w:rsidRPr="00705F73">
        <w:rPr>
          <w:snapToGrid/>
          <w:szCs w:val="22"/>
          <w:lang w:val="lt-LT"/>
        </w:rPr>
        <w:t xml:space="preserve"> kit</w:t>
      </w:r>
      <w:r>
        <w:rPr>
          <w:snapToGrid/>
          <w:szCs w:val="22"/>
          <w:lang w:val="lt-LT"/>
        </w:rPr>
        <w:t>ų veiksnių</w:t>
      </w:r>
      <w:r w:rsidRPr="00705F73">
        <w:rPr>
          <w:snapToGrid/>
          <w:szCs w:val="22"/>
          <w:lang w:val="lt-LT"/>
        </w:rPr>
        <w:t xml:space="preserve"> (pvz., lėtini</w:t>
      </w:r>
      <w:r>
        <w:rPr>
          <w:snapToGrid/>
          <w:szCs w:val="22"/>
          <w:lang w:val="lt-LT"/>
        </w:rPr>
        <w:t>o</w:t>
      </w:r>
      <w:r w:rsidRPr="00705F73">
        <w:rPr>
          <w:snapToGrid/>
          <w:szCs w:val="22"/>
          <w:lang w:val="lt-LT"/>
        </w:rPr>
        <w:t xml:space="preserve"> alkoholizm</w:t>
      </w:r>
      <w:r>
        <w:rPr>
          <w:snapToGrid/>
          <w:szCs w:val="22"/>
          <w:lang w:val="lt-LT"/>
        </w:rPr>
        <w:t>o</w:t>
      </w:r>
      <w:r w:rsidRPr="00705F73">
        <w:rPr>
          <w:snapToGrid/>
          <w:szCs w:val="22"/>
          <w:lang w:val="lt-LT"/>
        </w:rPr>
        <w:t>)</w:t>
      </w:r>
      <w:r>
        <w:rPr>
          <w:snapToGrid/>
          <w:szCs w:val="22"/>
          <w:lang w:val="lt-LT"/>
        </w:rPr>
        <w:t xml:space="preserve"> sukeltas glutationo trūkumas</w:t>
      </w:r>
      <w:r w:rsidRPr="00705F73">
        <w:rPr>
          <w:snapToGrid/>
          <w:szCs w:val="22"/>
          <w:lang w:val="lt-LT"/>
        </w:rPr>
        <w:t xml:space="preserve">, </w:t>
      </w:r>
      <w:r>
        <w:rPr>
          <w:snapToGrid/>
          <w:szCs w:val="22"/>
          <w:lang w:val="lt-LT"/>
        </w:rPr>
        <w:t xml:space="preserve">kurie buvo ilgą liką </w:t>
      </w:r>
      <w:r w:rsidRPr="00F8545A">
        <w:rPr>
          <w:snapToGrid/>
          <w:szCs w:val="22"/>
          <w:lang w:val="lt-LT"/>
        </w:rPr>
        <w:t xml:space="preserve">gydomi paracetamoliu arba paracetamolio ir flukloksacilino deriniu. Įtariant piroglutamato acidozės sukeltą PATMA, rekomenduojama nedelsiant nutraukti paracetamolio vartojimą ir atidžiai stebėti. Nustatytas </w:t>
      </w:r>
      <w:r w:rsidRPr="00A6695E">
        <w:rPr>
          <w:snapToGrid/>
          <w:szCs w:val="22"/>
          <w:lang w:val="lt-LT"/>
        </w:rPr>
        <w:t xml:space="preserve">5-oksoprolino kiekis </w:t>
      </w:r>
      <w:r w:rsidRPr="00F8545A">
        <w:rPr>
          <w:snapToGrid/>
          <w:szCs w:val="22"/>
          <w:lang w:val="lt-LT"/>
        </w:rPr>
        <w:t>šlapime gali padėti nustatyti, ar piroglutamato acidozė yra pagrindinė</w:t>
      </w:r>
      <w:r>
        <w:rPr>
          <w:snapToGrid/>
          <w:szCs w:val="22"/>
          <w:lang w:val="lt-LT"/>
        </w:rPr>
        <w:t xml:space="preserve"> PATMA priežastis pacientams, kuriems nustatyti keli rizikos veiksniai.</w:t>
      </w:r>
    </w:p>
    <w:p w14:paraId="23BA7580" w14:textId="77777777" w:rsidR="00E05577" w:rsidRPr="00F07115" w:rsidRDefault="00E05577" w:rsidP="00705F73">
      <w:pPr>
        <w:spacing w:line="240" w:lineRule="auto"/>
        <w:rPr>
          <w:rFonts w:eastAsia="Times New Roman"/>
          <w:snapToGrid/>
          <w:szCs w:val="22"/>
          <w:lang w:val="lt-LT" w:eastAsia="lt-LT"/>
        </w:rPr>
      </w:pPr>
    </w:p>
    <w:p w14:paraId="433A6AA8" w14:textId="77777777" w:rsidR="0072549B" w:rsidRPr="00F07115" w:rsidRDefault="00E276CC" w:rsidP="00705F73">
      <w:pPr>
        <w:spacing w:line="240" w:lineRule="auto"/>
        <w:rPr>
          <w:rFonts w:eastAsia="Times New Roman"/>
          <w:snapToGrid/>
          <w:szCs w:val="22"/>
          <w:lang w:val="lt-LT" w:eastAsia="lt-LT"/>
        </w:rPr>
      </w:pPr>
      <w:r w:rsidRPr="00F07115">
        <w:rPr>
          <w:rFonts w:eastAsia="Times New Roman"/>
          <w:snapToGrid/>
          <w:szCs w:val="22"/>
          <w:lang w:val="lt-LT" w:eastAsia="lt-LT"/>
        </w:rPr>
        <w:t>Pagalbinės medžiagos</w:t>
      </w:r>
    </w:p>
    <w:p w14:paraId="331A90BD" w14:textId="77777777" w:rsidR="00E276CC" w:rsidRPr="00F07115" w:rsidRDefault="00E276CC" w:rsidP="00705F73">
      <w:pPr>
        <w:spacing w:line="240" w:lineRule="auto"/>
        <w:rPr>
          <w:rFonts w:eastAsia="Times New Roman"/>
          <w:i/>
          <w:snapToGrid/>
          <w:szCs w:val="22"/>
          <w:lang w:val="lt-LT" w:eastAsia="lt-LT"/>
        </w:rPr>
      </w:pPr>
      <w:r w:rsidRPr="00F07115">
        <w:rPr>
          <w:rFonts w:eastAsia="Times New Roman"/>
          <w:i/>
          <w:snapToGrid/>
          <w:szCs w:val="22"/>
          <w:lang w:val="lt-LT" w:eastAsia="lt-LT"/>
        </w:rPr>
        <w:t>Sacharozė</w:t>
      </w:r>
    </w:p>
    <w:p w14:paraId="32227423" w14:textId="622E3FE2" w:rsidR="00ED4EF1" w:rsidRPr="00F07115" w:rsidRDefault="00ED4EF1" w:rsidP="00ED4EF1">
      <w:pPr>
        <w:spacing w:line="240" w:lineRule="auto"/>
        <w:rPr>
          <w:rFonts w:eastAsia="Times New Roman"/>
          <w:snapToGrid/>
          <w:szCs w:val="22"/>
          <w:lang w:val="lt-LT"/>
        </w:rPr>
      </w:pPr>
      <w:r w:rsidRPr="00F07115">
        <w:rPr>
          <w:rFonts w:eastAsia="Times New Roman"/>
          <w:snapToGrid/>
          <w:szCs w:val="22"/>
          <w:lang w:val="lt-LT" w:eastAsia="lt-LT"/>
        </w:rPr>
        <w:t>Šio vaistinio preparato sudėtyje yra sacharozės. Būtina atsižvelgti sergantiems cukriniu diabetu arba besilaikantiems dietos, kurioje yra mažai angliavandenių, dėl vaistiniame preparate esančio cukraus reikia atsižvelgti į vaistinio preparato paros dozę.</w:t>
      </w:r>
      <w:r w:rsidRPr="00F07115">
        <w:rPr>
          <w:rFonts w:eastAsia="Times New Roman"/>
          <w:snapToGrid/>
          <w:szCs w:val="22"/>
          <w:lang w:val="lt-LT"/>
        </w:rPr>
        <w:t xml:space="preserve"> Šio vaistinio preparato negalima vartoti pacientams, kuriems nustatytas retas paveldimas sutrikimas – fruktozės netoleravimas, gliukozės ir galaktozės malabsorbcija arba sacharazės ir izomaltazės stygius.</w:t>
      </w:r>
    </w:p>
    <w:p w14:paraId="40F9157C" w14:textId="77777777" w:rsidR="00212A2B" w:rsidRPr="00F07115" w:rsidRDefault="00212A2B" w:rsidP="00705F73">
      <w:pPr>
        <w:spacing w:line="240" w:lineRule="auto"/>
        <w:rPr>
          <w:rFonts w:eastAsia="Times New Roman"/>
          <w:snapToGrid/>
          <w:szCs w:val="22"/>
          <w:lang w:val="lt-LT"/>
        </w:rPr>
      </w:pPr>
    </w:p>
    <w:p w14:paraId="2EBA053F" w14:textId="77777777" w:rsidR="00E276CC" w:rsidRPr="00F07115" w:rsidRDefault="00E276CC" w:rsidP="00705F73">
      <w:pPr>
        <w:spacing w:line="240" w:lineRule="auto"/>
        <w:rPr>
          <w:rFonts w:eastAsia="Times New Roman"/>
          <w:i/>
          <w:snapToGrid/>
          <w:szCs w:val="22"/>
          <w:lang w:val="lt-LT"/>
        </w:rPr>
      </w:pPr>
      <w:r w:rsidRPr="00F07115">
        <w:rPr>
          <w:rFonts w:eastAsia="Times New Roman"/>
          <w:i/>
          <w:snapToGrid/>
          <w:szCs w:val="22"/>
          <w:lang w:val="lt-LT"/>
        </w:rPr>
        <w:t>Propilenglikolis</w:t>
      </w:r>
    </w:p>
    <w:p w14:paraId="31681B81" w14:textId="60218969" w:rsidR="00816E6E" w:rsidRDefault="00712AA5" w:rsidP="00705F73">
      <w:pPr>
        <w:autoSpaceDE w:val="0"/>
        <w:autoSpaceDN w:val="0"/>
        <w:adjustRightInd w:val="0"/>
        <w:spacing w:line="240" w:lineRule="auto"/>
        <w:rPr>
          <w:snapToGrid/>
          <w:szCs w:val="22"/>
          <w:lang w:val="lt-LT" w:eastAsia="en-GB"/>
        </w:rPr>
      </w:pPr>
      <w:r w:rsidRPr="00F07115">
        <w:rPr>
          <w:rFonts w:eastAsia="Times New Roman"/>
          <w:snapToGrid/>
          <w:szCs w:val="22"/>
          <w:lang w:val="lt-LT" w:eastAsia="lt-LT"/>
        </w:rPr>
        <w:t>Šio vaistinio preparato sudėtyje yra</w:t>
      </w:r>
      <w:r w:rsidRPr="00F07115">
        <w:rPr>
          <w:snapToGrid/>
          <w:szCs w:val="22"/>
          <w:lang w:val="lt-LT" w:eastAsia="en-GB"/>
        </w:rPr>
        <w:t xml:space="preserve"> propilenglikolio (E1520).</w:t>
      </w:r>
      <w:r w:rsidR="00816E6E" w:rsidRPr="00F07115">
        <w:rPr>
          <w:snapToGrid/>
          <w:szCs w:val="22"/>
          <w:lang w:val="lt-LT" w:eastAsia="en-GB"/>
        </w:rPr>
        <w:t>Vartojimas su bet kokiu alkoholdehidrogenazės substratu, pavyzdžiui, etanoliu, naujagimiams gali sukelti sunkų nepageidaujamą poveikį.</w:t>
      </w:r>
    </w:p>
    <w:p w14:paraId="76B8C12C" w14:textId="77777777" w:rsidR="00A8088D" w:rsidRDefault="00A8088D" w:rsidP="00705F73">
      <w:pPr>
        <w:autoSpaceDE w:val="0"/>
        <w:autoSpaceDN w:val="0"/>
        <w:adjustRightInd w:val="0"/>
        <w:spacing w:line="240" w:lineRule="auto"/>
        <w:rPr>
          <w:snapToGrid/>
          <w:szCs w:val="22"/>
          <w:lang w:val="lt-LT" w:eastAsia="en-GB"/>
        </w:rPr>
      </w:pPr>
    </w:p>
    <w:p w14:paraId="7E08AA41" w14:textId="17BD6231" w:rsidR="0066266F" w:rsidRPr="000D0212" w:rsidRDefault="0066266F" w:rsidP="00705F73">
      <w:pPr>
        <w:autoSpaceDE w:val="0"/>
        <w:autoSpaceDN w:val="0"/>
        <w:adjustRightInd w:val="0"/>
        <w:spacing w:line="240" w:lineRule="auto"/>
        <w:rPr>
          <w:i/>
          <w:lang w:val="lt-LT"/>
        </w:rPr>
      </w:pPr>
      <w:r w:rsidRPr="000D0212">
        <w:rPr>
          <w:i/>
          <w:lang w:val="lt-LT"/>
        </w:rPr>
        <w:t>Natris</w:t>
      </w:r>
    </w:p>
    <w:p w14:paraId="68B0B3A7" w14:textId="2355B192" w:rsidR="00A8088D" w:rsidRPr="0091315A" w:rsidRDefault="00A8088D" w:rsidP="00705F73">
      <w:pPr>
        <w:autoSpaceDE w:val="0"/>
        <w:autoSpaceDN w:val="0"/>
        <w:adjustRightInd w:val="0"/>
        <w:spacing w:line="240" w:lineRule="auto"/>
        <w:rPr>
          <w:lang w:val="lt-LT"/>
        </w:rPr>
      </w:pPr>
      <w:r w:rsidRPr="00A8088D">
        <w:rPr>
          <w:snapToGrid/>
          <w:szCs w:val="22"/>
          <w:lang w:val="lt-LT" w:eastAsia="en-GB"/>
        </w:rPr>
        <w:t>Šio vaistinio preparato sudėtyje yra mažiau nei 1</w:t>
      </w:r>
      <w:r>
        <w:rPr>
          <w:snapToGrid/>
          <w:szCs w:val="22"/>
          <w:lang w:val="lt-LT" w:eastAsia="en-GB"/>
        </w:rPr>
        <w:t> </w:t>
      </w:r>
      <w:r w:rsidRPr="00A8088D">
        <w:rPr>
          <w:snapToGrid/>
          <w:szCs w:val="22"/>
          <w:lang w:val="lt-LT" w:eastAsia="en-GB"/>
        </w:rPr>
        <w:t>mmol natrio (23</w:t>
      </w:r>
      <w:r>
        <w:rPr>
          <w:snapToGrid/>
          <w:szCs w:val="22"/>
          <w:lang w:val="lt-LT" w:eastAsia="en-GB"/>
        </w:rPr>
        <w:t> </w:t>
      </w:r>
      <w:r w:rsidRPr="00A8088D">
        <w:rPr>
          <w:snapToGrid/>
          <w:szCs w:val="22"/>
          <w:lang w:val="lt-LT" w:eastAsia="en-GB"/>
        </w:rPr>
        <w:t xml:space="preserve">mg), t.y. jis </w:t>
      </w:r>
      <w:r w:rsidR="000D0212">
        <w:rPr>
          <w:snapToGrid/>
          <w:szCs w:val="22"/>
          <w:lang w:val="lt-LT" w:eastAsia="en-GB"/>
        </w:rPr>
        <w:t>beveik neturi reikšmės</w:t>
      </w:r>
      <w:r w:rsidRPr="00A8088D">
        <w:rPr>
          <w:snapToGrid/>
          <w:szCs w:val="22"/>
          <w:lang w:val="lt-LT" w:eastAsia="en-GB"/>
        </w:rPr>
        <w:t>.</w:t>
      </w:r>
    </w:p>
    <w:p w14:paraId="01F3E0A2" w14:textId="77777777" w:rsidR="0072549B" w:rsidRPr="00F07115" w:rsidRDefault="0072549B" w:rsidP="00705F73">
      <w:pPr>
        <w:spacing w:line="240" w:lineRule="auto"/>
        <w:rPr>
          <w:rFonts w:eastAsia="Times New Roman"/>
          <w:snapToGrid/>
          <w:szCs w:val="22"/>
          <w:lang w:val="lt-LT" w:eastAsia="lt-LT"/>
        </w:rPr>
      </w:pPr>
    </w:p>
    <w:p w14:paraId="03FD663F"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4.5</w:t>
      </w:r>
      <w:r w:rsidRPr="00F07115">
        <w:rPr>
          <w:rFonts w:eastAsia="Times New Roman"/>
          <w:b/>
          <w:snapToGrid/>
          <w:szCs w:val="22"/>
          <w:lang w:val="lt-LT" w:eastAsia="lt-LT"/>
        </w:rPr>
        <w:tab/>
        <w:t>Sąveika su kitais vaistiniais preparatais ir kitokia sąveika</w:t>
      </w:r>
    </w:p>
    <w:p w14:paraId="2B4825A1" w14:textId="77777777" w:rsidR="0072549B" w:rsidRPr="00F07115" w:rsidRDefault="0072549B" w:rsidP="00705F73">
      <w:pPr>
        <w:spacing w:line="240" w:lineRule="auto"/>
        <w:rPr>
          <w:rFonts w:eastAsia="Times New Roman"/>
          <w:snapToGrid/>
          <w:szCs w:val="22"/>
          <w:lang w:val="lt-LT" w:eastAsia="lt-LT"/>
        </w:rPr>
      </w:pPr>
    </w:p>
    <w:p w14:paraId="09D85871"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Jei </w:t>
      </w:r>
      <w:r w:rsidR="004A19B3" w:rsidRPr="00F07115">
        <w:rPr>
          <w:rFonts w:eastAsia="Times New Roman"/>
          <w:snapToGrid/>
          <w:szCs w:val="22"/>
          <w:lang w:val="lt-LT" w:eastAsia="lt-LT"/>
        </w:rPr>
        <w:t xml:space="preserve">pacientas </w:t>
      </w:r>
      <w:r w:rsidRPr="00F07115">
        <w:rPr>
          <w:rFonts w:eastAsia="Times New Roman"/>
          <w:snapToGrid/>
          <w:szCs w:val="22"/>
          <w:lang w:val="lt-LT" w:eastAsia="lt-LT"/>
        </w:rPr>
        <w:t>kartu su paracetamoliu vartoja kitų vaistinių preparatų</w:t>
      </w:r>
      <w:r w:rsidRPr="00F07115">
        <w:rPr>
          <w:rFonts w:eastAsia="Times New Roman"/>
          <w:i/>
          <w:snapToGrid/>
          <w:szCs w:val="22"/>
          <w:lang w:val="lt-LT" w:eastAsia="lt-LT"/>
        </w:rPr>
        <w:t xml:space="preserve">, </w:t>
      </w:r>
      <w:r w:rsidRPr="00F07115">
        <w:rPr>
          <w:rFonts w:eastAsia="Times New Roman"/>
          <w:snapToGrid/>
          <w:szCs w:val="22"/>
          <w:lang w:val="lt-LT" w:eastAsia="lt-LT"/>
        </w:rPr>
        <w:t>kurie aktyvina kepenų fermentus, pavyzdžiui, tam tikrų rūšių migdomųjų ir antiepilepsinių vaist</w:t>
      </w:r>
      <w:r w:rsidR="004A19B3" w:rsidRPr="00F07115">
        <w:rPr>
          <w:rFonts w:eastAsia="Times New Roman"/>
          <w:snapToGrid/>
          <w:szCs w:val="22"/>
          <w:lang w:val="lt-LT" w:eastAsia="lt-LT"/>
        </w:rPr>
        <w:t>ini</w:t>
      </w:r>
      <w:r w:rsidRPr="00F07115">
        <w:rPr>
          <w:rFonts w:eastAsia="Times New Roman"/>
          <w:snapToGrid/>
          <w:szCs w:val="22"/>
          <w:lang w:val="lt-LT" w:eastAsia="lt-LT"/>
        </w:rPr>
        <w:t>ų</w:t>
      </w:r>
      <w:r w:rsidR="004A19B3" w:rsidRPr="00F07115">
        <w:rPr>
          <w:rFonts w:eastAsia="Times New Roman"/>
          <w:snapToGrid/>
          <w:szCs w:val="22"/>
          <w:lang w:val="lt-LT" w:eastAsia="lt-LT"/>
        </w:rPr>
        <w:t xml:space="preserve"> preparatų</w:t>
      </w:r>
      <w:r w:rsidRPr="00F07115">
        <w:rPr>
          <w:rFonts w:eastAsia="Times New Roman"/>
          <w:snapToGrid/>
          <w:szCs w:val="22"/>
          <w:lang w:val="lt-LT" w:eastAsia="lt-LT"/>
        </w:rPr>
        <w:t xml:space="preserve"> (fenobarbitalio, fenitoino, karbamazepino), taip pat antibakterinių (izoniazido, rifampicino), </w:t>
      </w:r>
      <w:r w:rsidR="004A19B3" w:rsidRPr="00F07115">
        <w:rPr>
          <w:rFonts w:eastAsia="Times New Roman"/>
          <w:snapToGrid/>
          <w:szCs w:val="22"/>
          <w:lang w:val="lt-LT" w:eastAsia="lt-LT"/>
        </w:rPr>
        <w:t xml:space="preserve">įprastai </w:t>
      </w:r>
      <w:r w:rsidRPr="00F07115">
        <w:rPr>
          <w:rFonts w:eastAsia="Times New Roman"/>
          <w:snapToGrid/>
          <w:szCs w:val="22"/>
          <w:lang w:val="lt-LT" w:eastAsia="lt-LT"/>
        </w:rPr>
        <w:t>nekenksmingos paracetamolio dozės gali pažeisti kepenis (žr. 4.9 skyrių).</w:t>
      </w:r>
    </w:p>
    <w:p w14:paraId="4BC58BCD" w14:textId="77777777" w:rsidR="0072549B" w:rsidRPr="00F07115" w:rsidRDefault="0072549B" w:rsidP="00705F73">
      <w:pPr>
        <w:spacing w:line="240" w:lineRule="auto"/>
        <w:rPr>
          <w:rFonts w:eastAsia="Times New Roman"/>
          <w:snapToGrid/>
          <w:szCs w:val="22"/>
          <w:lang w:val="lt-LT" w:eastAsia="lt-LT"/>
        </w:rPr>
      </w:pPr>
    </w:p>
    <w:p w14:paraId="74912820" w14:textId="77777777" w:rsidR="0072549B" w:rsidRPr="00F07115" w:rsidRDefault="0072549B" w:rsidP="00705F73">
      <w:pPr>
        <w:spacing w:line="240" w:lineRule="auto"/>
        <w:rPr>
          <w:rFonts w:eastAsia="Times New Roman"/>
          <w:snapToGrid/>
          <w:szCs w:val="22"/>
          <w:lang w:val="lt-LT"/>
        </w:rPr>
      </w:pPr>
      <w:r w:rsidRPr="00F07115">
        <w:rPr>
          <w:rFonts w:eastAsia="Times New Roman"/>
          <w:snapToGrid/>
          <w:szCs w:val="22"/>
          <w:lang w:val="lt-LT"/>
        </w:rPr>
        <w:lastRenderedPageBreak/>
        <w:t>Fenitoinas gali mažinti kartu vartojamo paracetamolio veiksmingumą didinti hepatotoksinio poveikio riziką. Fenitoinu gydomiems pacientams nerekomenduojama vartoti didelių paracetamolio dozių ar jo vartoti nuolat. Būtina stebėti, ar neatsiranda hepatotoksinio poveikio požymių.</w:t>
      </w:r>
    </w:p>
    <w:p w14:paraId="7FBD4450" w14:textId="77777777" w:rsidR="0072549B" w:rsidRPr="00F07115" w:rsidRDefault="0072549B" w:rsidP="00705F73">
      <w:pPr>
        <w:spacing w:line="240" w:lineRule="auto"/>
        <w:rPr>
          <w:rFonts w:eastAsia="Times New Roman"/>
          <w:snapToGrid/>
          <w:color w:val="000000"/>
          <w:szCs w:val="22"/>
          <w:lang w:val="lt-LT" w:eastAsia="lt-LT"/>
        </w:rPr>
      </w:pPr>
    </w:p>
    <w:p w14:paraId="1AF2B876"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color w:val="000000"/>
          <w:szCs w:val="22"/>
          <w:lang w:val="lt-LT" w:eastAsia="lt-LT"/>
        </w:rPr>
        <w:t>Kartu su paracetamoliu vartojant chloramfenikolio, pastarojo vaistinio preparato išsiskyrimas gali gerokai sulėtėti, todėl padidėja toksinio poveikio pavojus</w:t>
      </w:r>
      <w:r w:rsidRPr="00F07115">
        <w:rPr>
          <w:rFonts w:eastAsia="Times New Roman"/>
          <w:snapToGrid/>
          <w:szCs w:val="22"/>
          <w:lang w:val="lt-LT" w:eastAsia="lt-LT"/>
        </w:rPr>
        <w:t>.</w:t>
      </w:r>
    </w:p>
    <w:p w14:paraId="6C9B4308" w14:textId="77777777" w:rsidR="0072549B" w:rsidRPr="00F07115" w:rsidRDefault="0072549B" w:rsidP="00705F73">
      <w:pPr>
        <w:spacing w:line="240" w:lineRule="auto"/>
        <w:rPr>
          <w:rFonts w:eastAsia="Times New Roman"/>
          <w:snapToGrid/>
          <w:szCs w:val="22"/>
          <w:lang w:val="lt-LT" w:eastAsia="lt-LT"/>
        </w:rPr>
      </w:pPr>
    </w:p>
    <w:p w14:paraId="1B6784A4"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Paracetamol</w:t>
      </w:r>
      <w:r w:rsidR="007D170A" w:rsidRPr="00F07115">
        <w:rPr>
          <w:rFonts w:eastAsia="Times New Roman"/>
          <w:snapToGrid/>
          <w:szCs w:val="22"/>
          <w:lang w:val="lt-LT" w:eastAsia="lt-LT"/>
        </w:rPr>
        <w:t>io</w:t>
      </w:r>
      <w:r w:rsidRPr="00F07115">
        <w:rPr>
          <w:rFonts w:eastAsia="Times New Roman"/>
          <w:snapToGrid/>
          <w:szCs w:val="22"/>
          <w:lang w:val="lt-LT" w:eastAsia="lt-LT"/>
        </w:rPr>
        <w:t xml:space="preserve"> vartojant kartu su zidovudinu (AZT), gali padidėti neutropenijos pavojus, todėl </w:t>
      </w:r>
      <w:r w:rsidR="00BE349B" w:rsidRPr="00F07115">
        <w:rPr>
          <w:rFonts w:eastAsia="Times New Roman"/>
          <w:snapToGrid/>
          <w:szCs w:val="22"/>
          <w:lang w:val="lt-LT" w:eastAsia="lt-LT"/>
        </w:rPr>
        <w:t xml:space="preserve">pacientas </w:t>
      </w:r>
      <w:r w:rsidRPr="00F07115">
        <w:rPr>
          <w:rFonts w:eastAsia="Times New Roman"/>
          <w:snapToGrid/>
          <w:szCs w:val="22"/>
          <w:lang w:val="lt-LT" w:eastAsia="lt-LT"/>
        </w:rPr>
        <w:t>ši</w:t>
      </w:r>
      <w:r w:rsidR="007D170A" w:rsidRPr="00F07115">
        <w:rPr>
          <w:rFonts w:eastAsia="Times New Roman"/>
          <w:snapToGrid/>
          <w:szCs w:val="22"/>
          <w:lang w:val="lt-LT" w:eastAsia="lt-LT"/>
        </w:rPr>
        <w:t>ų</w:t>
      </w:r>
      <w:r w:rsidRPr="00F07115">
        <w:rPr>
          <w:rFonts w:eastAsia="Times New Roman"/>
          <w:snapToGrid/>
          <w:szCs w:val="22"/>
          <w:lang w:val="lt-LT" w:eastAsia="lt-LT"/>
        </w:rPr>
        <w:t xml:space="preserve"> vaistini</w:t>
      </w:r>
      <w:r w:rsidR="007D170A" w:rsidRPr="00F07115">
        <w:rPr>
          <w:rFonts w:eastAsia="Times New Roman"/>
          <w:snapToGrid/>
          <w:szCs w:val="22"/>
          <w:lang w:val="lt-LT" w:eastAsia="lt-LT"/>
        </w:rPr>
        <w:t xml:space="preserve">ų </w:t>
      </w:r>
      <w:r w:rsidRPr="00F07115">
        <w:rPr>
          <w:rFonts w:eastAsia="Times New Roman"/>
          <w:snapToGrid/>
          <w:szCs w:val="22"/>
          <w:lang w:val="lt-LT" w:eastAsia="lt-LT"/>
        </w:rPr>
        <w:t>preparat</w:t>
      </w:r>
      <w:r w:rsidR="007D170A" w:rsidRPr="00F07115">
        <w:rPr>
          <w:rFonts w:eastAsia="Times New Roman"/>
          <w:snapToGrid/>
          <w:szCs w:val="22"/>
          <w:lang w:val="lt-LT" w:eastAsia="lt-LT"/>
        </w:rPr>
        <w:t>ų</w:t>
      </w:r>
      <w:r w:rsidRPr="00F07115">
        <w:rPr>
          <w:rFonts w:eastAsia="Times New Roman"/>
          <w:snapToGrid/>
          <w:szCs w:val="22"/>
          <w:lang w:val="lt-LT" w:eastAsia="lt-LT"/>
        </w:rPr>
        <w:t xml:space="preserve"> gali vartoti kartu tik gydytojui nurodžius.</w:t>
      </w:r>
    </w:p>
    <w:p w14:paraId="6D584F6F" w14:textId="77777777" w:rsidR="0072549B" w:rsidRPr="00F07115" w:rsidRDefault="0072549B" w:rsidP="00705F73">
      <w:pPr>
        <w:spacing w:line="240" w:lineRule="auto"/>
        <w:rPr>
          <w:rFonts w:eastAsia="Times New Roman"/>
          <w:snapToGrid/>
          <w:szCs w:val="22"/>
          <w:lang w:val="lt-LT" w:eastAsia="lt-LT"/>
        </w:rPr>
      </w:pPr>
    </w:p>
    <w:p w14:paraId="6FEC3694" w14:textId="77777777" w:rsidR="0072549B" w:rsidRPr="00F07115" w:rsidRDefault="0072549B" w:rsidP="00705F73">
      <w:pPr>
        <w:spacing w:line="240" w:lineRule="auto"/>
        <w:rPr>
          <w:rFonts w:eastAsia="Times New Roman"/>
          <w:snapToGrid/>
          <w:szCs w:val="22"/>
          <w:lang w:val="lt-LT" w:eastAsia="lt-LT"/>
        </w:rPr>
      </w:pPr>
      <w:r w:rsidRPr="00F07115">
        <w:rPr>
          <w:snapToGrid/>
          <w:szCs w:val="22"/>
          <w:lang w:val="lt-LT"/>
        </w:rPr>
        <w:t>Paracetamol</w:t>
      </w:r>
      <w:r w:rsidR="007D170A" w:rsidRPr="00F07115">
        <w:rPr>
          <w:snapToGrid/>
          <w:szCs w:val="22"/>
          <w:lang w:val="lt-LT"/>
        </w:rPr>
        <w:t>io</w:t>
      </w:r>
      <w:r w:rsidRPr="00F07115">
        <w:rPr>
          <w:snapToGrid/>
          <w:szCs w:val="22"/>
          <w:lang w:val="lt-LT"/>
        </w:rPr>
        <w:t xml:space="preserve"> vartojant kartu su kumarinų grupės antikoaguliantais, įskaitant varfariną</w:t>
      </w:r>
      <w:r w:rsidRPr="00F07115">
        <w:rPr>
          <w:rFonts w:eastAsia="Times New Roman"/>
          <w:snapToGrid/>
          <w:szCs w:val="22"/>
          <w:lang w:val="lt-LT" w:eastAsia="lt-LT"/>
        </w:rPr>
        <w:t>, gali šiek tiek pakisti tarptautinis normalizuotas santykis (TN</w:t>
      </w:r>
      <w:r w:rsidR="007D170A" w:rsidRPr="00F07115">
        <w:rPr>
          <w:rFonts w:eastAsia="Times New Roman"/>
          <w:snapToGrid/>
          <w:szCs w:val="22"/>
          <w:lang w:val="lt-LT" w:eastAsia="lt-LT"/>
        </w:rPr>
        <w:t>S</w:t>
      </w:r>
      <w:r w:rsidRPr="00F07115">
        <w:rPr>
          <w:rFonts w:eastAsia="Times New Roman"/>
          <w:snapToGrid/>
          <w:szCs w:val="22"/>
          <w:lang w:val="lt-LT" w:eastAsia="lt-LT"/>
        </w:rPr>
        <w:t xml:space="preserve">) bei padidėti kraujavimo pavojus. </w:t>
      </w:r>
      <w:r w:rsidRPr="00F07115">
        <w:rPr>
          <w:snapToGrid/>
          <w:szCs w:val="22"/>
          <w:lang w:val="lt-LT"/>
        </w:rPr>
        <w:t>Tokiu atveju būtina atidžiai stebėti TN</w:t>
      </w:r>
      <w:r w:rsidR="007D170A" w:rsidRPr="00F07115">
        <w:rPr>
          <w:snapToGrid/>
          <w:szCs w:val="22"/>
          <w:lang w:val="lt-LT"/>
        </w:rPr>
        <w:t>S</w:t>
      </w:r>
      <w:r w:rsidRPr="00F07115">
        <w:rPr>
          <w:snapToGrid/>
          <w:szCs w:val="22"/>
          <w:lang w:val="lt-LT"/>
        </w:rPr>
        <w:t xml:space="preserve"> ne tik viso periodo, kol kartu vartojama paracetamoli</w:t>
      </w:r>
      <w:r w:rsidR="007D170A" w:rsidRPr="00F07115">
        <w:rPr>
          <w:snapToGrid/>
          <w:szCs w:val="22"/>
          <w:lang w:val="lt-LT"/>
        </w:rPr>
        <w:t>o</w:t>
      </w:r>
      <w:r w:rsidRPr="00F07115">
        <w:rPr>
          <w:snapToGrid/>
          <w:szCs w:val="22"/>
          <w:lang w:val="lt-LT"/>
        </w:rPr>
        <w:t>, metu, bet ir vieną savaitę po to, kai gydymas juo nutrauktas.</w:t>
      </w:r>
    </w:p>
    <w:p w14:paraId="53F6C346" w14:textId="77777777" w:rsidR="0072549B" w:rsidRPr="00F07115" w:rsidRDefault="0072549B" w:rsidP="00705F73">
      <w:pPr>
        <w:spacing w:line="240" w:lineRule="auto"/>
        <w:rPr>
          <w:rFonts w:eastAsia="Times New Roman"/>
          <w:snapToGrid/>
          <w:szCs w:val="22"/>
          <w:lang w:val="lt-LT" w:eastAsia="lt-LT"/>
        </w:rPr>
      </w:pPr>
    </w:p>
    <w:p w14:paraId="3CAE49D8"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Probenecidas beveik dvigubai sumažina paracetamolio klirensą, kadangi slopina jo konjugaciją su gliukurono rūgštimi. Kartu vartojant probenecid</w:t>
      </w:r>
      <w:r w:rsidR="00F17D50" w:rsidRPr="00F07115">
        <w:rPr>
          <w:rFonts w:eastAsia="Times New Roman"/>
          <w:snapToGrid/>
          <w:szCs w:val="22"/>
          <w:lang w:val="lt-LT" w:eastAsia="lt-LT"/>
        </w:rPr>
        <w:t>o</w:t>
      </w:r>
      <w:r w:rsidRPr="00F07115">
        <w:rPr>
          <w:rFonts w:eastAsia="Times New Roman"/>
          <w:snapToGrid/>
          <w:szCs w:val="22"/>
          <w:lang w:val="lt-LT" w:eastAsia="lt-LT"/>
        </w:rPr>
        <w:t>, svarstytinas paracetamolio dozės sumažinimo tikslingumas.</w:t>
      </w:r>
    </w:p>
    <w:p w14:paraId="0553AF26" w14:textId="77777777" w:rsidR="0072549B" w:rsidRPr="00F07115" w:rsidRDefault="0072549B" w:rsidP="00705F73">
      <w:pPr>
        <w:spacing w:line="240" w:lineRule="auto"/>
        <w:rPr>
          <w:rFonts w:eastAsia="Times New Roman"/>
          <w:snapToGrid/>
          <w:szCs w:val="22"/>
          <w:lang w:val="lt-LT" w:eastAsia="lt-LT"/>
        </w:rPr>
      </w:pPr>
    </w:p>
    <w:p w14:paraId="767309D0"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Salicilamidas gali pailginti paracetamolio pusinį eliminacijos periodą.</w:t>
      </w:r>
    </w:p>
    <w:p w14:paraId="364C5591" w14:textId="77777777" w:rsidR="0072549B" w:rsidRPr="00F07115" w:rsidRDefault="0072549B" w:rsidP="00705F73">
      <w:pPr>
        <w:spacing w:line="240" w:lineRule="auto"/>
        <w:rPr>
          <w:rFonts w:eastAsia="Times New Roman"/>
          <w:snapToGrid/>
          <w:szCs w:val="22"/>
          <w:lang w:val="lt-LT" w:eastAsia="lt-LT"/>
        </w:rPr>
      </w:pPr>
    </w:p>
    <w:p w14:paraId="297B6FD2"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Metoklopramidas ir domperidonas didina rezorbuojamą paracetamolio kiekį.</w:t>
      </w:r>
    </w:p>
    <w:p w14:paraId="7F7DA473" w14:textId="77777777" w:rsidR="0072549B" w:rsidRPr="00F07115" w:rsidRDefault="0072549B" w:rsidP="00705F73">
      <w:pPr>
        <w:spacing w:line="240" w:lineRule="auto"/>
        <w:rPr>
          <w:rFonts w:eastAsia="Times New Roman"/>
          <w:snapToGrid/>
          <w:szCs w:val="22"/>
          <w:lang w:val="lt-LT" w:eastAsia="lt-LT"/>
        </w:rPr>
      </w:pPr>
    </w:p>
    <w:p w14:paraId="121AD5D4"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Kolestiraminas mažina rezorbuojamą paracetamolio kiekį.</w:t>
      </w:r>
    </w:p>
    <w:p w14:paraId="2A89D7D8" w14:textId="77777777" w:rsidR="0072549B" w:rsidRPr="00F07115" w:rsidRDefault="0072549B" w:rsidP="00705F73">
      <w:pPr>
        <w:spacing w:line="240" w:lineRule="auto"/>
        <w:rPr>
          <w:rFonts w:eastAsia="Times New Roman"/>
          <w:snapToGrid/>
          <w:szCs w:val="22"/>
          <w:lang w:val="lt-LT" w:eastAsia="lt-LT"/>
        </w:rPr>
      </w:pPr>
    </w:p>
    <w:p w14:paraId="052A4B4B"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Paracetamolis, vartojamas kartu su nesteroidiniais vaist</w:t>
      </w:r>
      <w:r w:rsidR="00B37722" w:rsidRPr="00F07115">
        <w:rPr>
          <w:rFonts w:eastAsia="Times New Roman"/>
          <w:snapToGrid/>
          <w:szCs w:val="22"/>
          <w:lang w:val="lt-LT" w:eastAsia="lt-LT"/>
        </w:rPr>
        <w:t>ini</w:t>
      </w:r>
      <w:r w:rsidRPr="00F07115">
        <w:rPr>
          <w:rFonts w:eastAsia="Times New Roman"/>
          <w:snapToGrid/>
          <w:szCs w:val="22"/>
          <w:lang w:val="lt-LT" w:eastAsia="lt-LT"/>
        </w:rPr>
        <w:t>ais</w:t>
      </w:r>
      <w:r w:rsidR="00B37722" w:rsidRPr="00F07115">
        <w:rPr>
          <w:rFonts w:eastAsia="Times New Roman"/>
          <w:snapToGrid/>
          <w:szCs w:val="22"/>
          <w:lang w:val="lt-LT" w:eastAsia="lt-LT"/>
        </w:rPr>
        <w:t xml:space="preserve"> preparatais</w:t>
      </w:r>
      <w:r w:rsidR="00CB7F7E" w:rsidRPr="00F07115">
        <w:rPr>
          <w:rFonts w:eastAsia="Times New Roman"/>
          <w:snapToGrid/>
          <w:szCs w:val="22"/>
          <w:lang w:val="lt-LT" w:eastAsia="lt-LT"/>
        </w:rPr>
        <w:t xml:space="preserve"> nuo uždegimo</w:t>
      </w:r>
      <w:r w:rsidRPr="00F07115">
        <w:rPr>
          <w:rFonts w:eastAsia="Times New Roman"/>
          <w:snapToGrid/>
          <w:szCs w:val="22"/>
          <w:lang w:val="lt-LT" w:eastAsia="lt-LT"/>
        </w:rPr>
        <w:t>, gali pasunkinti inkstų nepakankamumą tiems pacientams, kurių inkstų funkcija yra sutrikusi.</w:t>
      </w:r>
    </w:p>
    <w:p w14:paraId="42973D36" w14:textId="77777777" w:rsidR="0072549B" w:rsidRPr="00F07115" w:rsidRDefault="0072549B" w:rsidP="00705F73">
      <w:pPr>
        <w:spacing w:line="240" w:lineRule="auto"/>
        <w:rPr>
          <w:rFonts w:eastAsia="Times New Roman"/>
          <w:snapToGrid/>
          <w:szCs w:val="22"/>
          <w:lang w:val="lt-LT" w:eastAsia="lt-LT"/>
        </w:rPr>
      </w:pPr>
    </w:p>
    <w:p w14:paraId="3F14069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Paracetamolis, vartojamas kartu su monoaminooksidazės inhibitoriais</w:t>
      </w:r>
      <w:r w:rsidR="003E72DB" w:rsidRPr="00F07115">
        <w:rPr>
          <w:rFonts w:eastAsia="Times New Roman"/>
          <w:snapToGrid/>
          <w:szCs w:val="22"/>
          <w:lang w:val="lt-LT" w:eastAsia="lt-LT"/>
        </w:rPr>
        <w:t xml:space="preserve"> (MAO inhibitoriais)</w:t>
      </w:r>
      <w:r w:rsidRPr="00F07115">
        <w:rPr>
          <w:rFonts w:eastAsia="Times New Roman"/>
          <w:snapToGrid/>
          <w:szCs w:val="22"/>
          <w:lang w:val="lt-LT" w:eastAsia="lt-LT"/>
        </w:rPr>
        <w:t>, gali sukelti per didelį sujaudinimą ir karščiavimą.</w:t>
      </w:r>
    </w:p>
    <w:p w14:paraId="7E4E0E72" w14:textId="77777777" w:rsidR="0072549B" w:rsidRPr="00F07115" w:rsidRDefault="0072549B" w:rsidP="00705F73">
      <w:pPr>
        <w:spacing w:line="240" w:lineRule="auto"/>
        <w:rPr>
          <w:rFonts w:eastAsia="Times New Roman"/>
          <w:snapToGrid/>
          <w:szCs w:val="22"/>
          <w:lang w:val="lt-LT" w:eastAsia="lt-LT"/>
        </w:rPr>
      </w:pPr>
    </w:p>
    <w:p w14:paraId="138D16B7" w14:textId="77777777" w:rsidR="0072549B" w:rsidRPr="00F07115" w:rsidRDefault="0072549B" w:rsidP="00705F73">
      <w:p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Jei kartu su paracetamoliu vartojama maisto pašalinimą iš skrandžio lėtinančių vaistinių preparatų, pavyzdžiui, propantelino, išgertas paracetamolis gali lėčiau rezorbuotis ir pradėti vėliau veikti.</w:t>
      </w:r>
    </w:p>
    <w:p w14:paraId="26AD2227"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color w:val="000000"/>
          <w:szCs w:val="22"/>
          <w:lang w:val="lt-LT" w:eastAsia="lt-LT"/>
        </w:rPr>
        <w:t>Kartu su paracetamoliu vartojant maisto pašalinimą iš skrandžio greitinančių vaistinių preparatų, pavyzdžiui, metoklopramido, išgertas paracetamolis gali greičiau rezorbuotis ir pradėti veikti.</w:t>
      </w:r>
    </w:p>
    <w:p w14:paraId="5B040A6F" w14:textId="77777777" w:rsidR="005510DC" w:rsidRPr="00F07115" w:rsidRDefault="005510DC" w:rsidP="00705F73">
      <w:pPr>
        <w:tabs>
          <w:tab w:val="left" w:pos="1296"/>
        </w:tabs>
        <w:spacing w:line="240" w:lineRule="auto"/>
        <w:rPr>
          <w:lang w:val="lt-LT"/>
        </w:rPr>
      </w:pPr>
    </w:p>
    <w:p w14:paraId="20914B1E" w14:textId="1B93164F" w:rsidR="009A5F89" w:rsidRPr="00F07115" w:rsidRDefault="009A5F89" w:rsidP="00705F73">
      <w:pPr>
        <w:spacing w:line="240" w:lineRule="auto"/>
        <w:outlineLvl w:val="0"/>
        <w:rPr>
          <w:lang w:val="lt-LT"/>
        </w:rPr>
      </w:pPr>
      <w:r w:rsidRPr="00705F73">
        <w:rPr>
          <w:lang w:val="lt-LT"/>
        </w:rPr>
        <w:t xml:space="preserve">Reikia </w:t>
      </w:r>
      <w:r>
        <w:rPr>
          <w:lang w:val="lt-LT"/>
        </w:rPr>
        <w:t>imtis</w:t>
      </w:r>
      <w:r w:rsidRPr="00705F73">
        <w:rPr>
          <w:lang w:val="lt-LT"/>
        </w:rPr>
        <w:t xml:space="preserve"> atsargumo </w:t>
      </w:r>
      <w:r>
        <w:rPr>
          <w:lang w:val="lt-LT"/>
        </w:rPr>
        <w:t>priemonių, kai paracetamolis</w:t>
      </w:r>
      <w:r w:rsidRPr="00705F73">
        <w:rPr>
          <w:lang w:val="lt-LT"/>
        </w:rPr>
        <w:t xml:space="preserve"> vartoj</w:t>
      </w:r>
      <w:r>
        <w:rPr>
          <w:lang w:val="lt-LT"/>
        </w:rPr>
        <w:t>amas</w:t>
      </w:r>
      <w:r w:rsidRPr="00705F73">
        <w:rPr>
          <w:lang w:val="lt-LT"/>
        </w:rPr>
        <w:t xml:space="preserve"> kartu su flukloksacilinu, </w:t>
      </w:r>
      <w:r>
        <w:rPr>
          <w:lang w:val="lt-LT"/>
        </w:rPr>
        <w:t xml:space="preserve">nes vienu metu </w:t>
      </w:r>
      <w:r w:rsidRPr="00705F73">
        <w:rPr>
          <w:lang w:val="lt-LT"/>
        </w:rPr>
        <w:t>vartoj</w:t>
      </w:r>
      <w:r>
        <w:rPr>
          <w:lang w:val="lt-LT"/>
        </w:rPr>
        <w:t>ant šį vaistinį preparatą, dėl piroglutamato acidozės susidaro didelis</w:t>
      </w:r>
      <w:r w:rsidRPr="00705F73">
        <w:rPr>
          <w:lang w:val="lt-LT"/>
        </w:rPr>
        <w:t xml:space="preserve"> anijonini</w:t>
      </w:r>
      <w:r>
        <w:rPr>
          <w:lang w:val="lt-LT"/>
        </w:rPr>
        <w:t>s</w:t>
      </w:r>
      <w:r w:rsidRPr="00705F73">
        <w:rPr>
          <w:lang w:val="lt-LT"/>
        </w:rPr>
        <w:t xml:space="preserve"> tarp</w:t>
      </w:r>
      <w:r>
        <w:rPr>
          <w:lang w:val="lt-LT"/>
        </w:rPr>
        <w:t>as</w:t>
      </w:r>
      <w:r w:rsidRPr="00705F73">
        <w:rPr>
          <w:lang w:val="lt-LT"/>
        </w:rPr>
        <w:t xml:space="preserve"> esant metabolinei acidozei, ypač pacientams, kuriems </w:t>
      </w:r>
      <w:r>
        <w:rPr>
          <w:lang w:val="lt-LT"/>
        </w:rPr>
        <w:t>nustatyti</w:t>
      </w:r>
      <w:r w:rsidRPr="00705F73">
        <w:rPr>
          <w:lang w:val="lt-LT"/>
        </w:rPr>
        <w:t xml:space="preserve"> rizikos veiksni</w:t>
      </w:r>
      <w:r>
        <w:rPr>
          <w:lang w:val="lt-LT"/>
        </w:rPr>
        <w:t>ai</w:t>
      </w:r>
      <w:r w:rsidRPr="00705F73">
        <w:rPr>
          <w:lang w:val="lt-LT"/>
        </w:rPr>
        <w:t xml:space="preserve"> (žr. 4.4 skyrių).</w:t>
      </w:r>
    </w:p>
    <w:p w14:paraId="3C96C4BE" w14:textId="77777777" w:rsidR="0072549B" w:rsidRPr="00F07115" w:rsidRDefault="0072549B" w:rsidP="00705F73">
      <w:pPr>
        <w:spacing w:line="240" w:lineRule="auto"/>
        <w:rPr>
          <w:rFonts w:eastAsia="Times New Roman"/>
          <w:snapToGrid/>
          <w:szCs w:val="22"/>
          <w:lang w:val="lt-LT" w:eastAsia="lt-LT"/>
        </w:rPr>
      </w:pPr>
    </w:p>
    <w:p w14:paraId="7F067361" w14:textId="77777777" w:rsidR="0072549B" w:rsidRPr="00F07115" w:rsidRDefault="0072549B" w:rsidP="00705F73">
      <w:pPr>
        <w:spacing w:line="240" w:lineRule="auto"/>
        <w:rPr>
          <w:rFonts w:eastAsia="Times New Roman"/>
          <w:i/>
          <w:snapToGrid/>
          <w:szCs w:val="22"/>
          <w:lang w:val="lt-LT" w:eastAsia="lt-LT"/>
        </w:rPr>
      </w:pPr>
      <w:r w:rsidRPr="00F07115">
        <w:rPr>
          <w:rFonts w:eastAsia="Times New Roman"/>
          <w:i/>
          <w:snapToGrid/>
          <w:szCs w:val="22"/>
          <w:lang w:val="lt-LT" w:eastAsia="lt-LT"/>
        </w:rPr>
        <w:t>Įtaka laboratorinių tyrimų duomenims</w:t>
      </w:r>
    </w:p>
    <w:p w14:paraId="35853F95" w14:textId="4BF3F89A" w:rsidR="0072549B" w:rsidRPr="00F07115" w:rsidRDefault="00712AA5" w:rsidP="00705F73">
      <w:pPr>
        <w:spacing w:line="240" w:lineRule="auto"/>
        <w:rPr>
          <w:rFonts w:eastAsia="Times New Roman"/>
          <w:snapToGrid/>
          <w:szCs w:val="22"/>
          <w:lang w:val="lt-LT" w:eastAsia="lt-LT"/>
        </w:rPr>
      </w:pPr>
      <w:r w:rsidRPr="00F07115">
        <w:rPr>
          <w:rFonts w:eastAsia="Times New Roman"/>
          <w:snapToGrid/>
          <w:szCs w:val="22"/>
          <w:lang w:val="lt-LT" w:eastAsia="lt-LT"/>
        </w:rPr>
        <w:t>P</w:t>
      </w:r>
      <w:r w:rsidR="0072549B" w:rsidRPr="00F07115">
        <w:rPr>
          <w:rFonts w:eastAsia="Times New Roman"/>
          <w:snapToGrid/>
          <w:szCs w:val="22"/>
          <w:lang w:val="lt-LT" w:eastAsia="lt-LT"/>
        </w:rPr>
        <w:t>aracetamol</w:t>
      </w:r>
      <w:r w:rsidR="003E72DB" w:rsidRPr="00F07115">
        <w:rPr>
          <w:rFonts w:eastAsia="Times New Roman"/>
          <w:snapToGrid/>
          <w:szCs w:val="22"/>
          <w:lang w:val="lt-LT" w:eastAsia="lt-LT"/>
        </w:rPr>
        <w:t>i</w:t>
      </w:r>
      <w:r w:rsidRPr="00F07115">
        <w:rPr>
          <w:rFonts w:eastAsia="Times New Roman"/>
          <w:snapToGrid/>
          <w:szCs w:val="22"/>
          <w:lang w:val="lt-LT" w:eastAsia="lt-LT"/>
        </w:rPr>
        <w:t xml:space="preserve">s gali turėti įtakos tyrimų rezultatams nustatant </w:t>
      </w:r>
      <w:r w:rsidR="0072549B" w:rsidRPr="00F07115">
        <w:rPr>
          <w:rFonts w:eastAsia="Times New Roman"/>
          <w:snapToGrid/>
          <w:szCs w:val="22"/>
          <w:lang w:val="lt-LT" w:eastAsia="lt-LT"/>
        </w:rPr>
        <w:t>šlapimo rūgšties koncentracij</w:t>
      </w:r>
      <w:r w:rsidRPr="00F07115">
        <w:rPr>
          <w:rFonts w:eastAsia="Times New Roman"/>
          <w:snapToGrid/>
          <w:szCs w:val="22"/>
          <w:lang w:val="lt-LT" w:eastAsia="lt-LT"/>
        </w:rPr>
        <w:t>ą</w:t>
      </w:r>
      <w:r w:rsidR="0072549B" w:rsidRPr="00F07115">
        <w:rPr>
          <w:rFonts w:eastAsia="Times New Roman"/>
          <w:snapToGrid/>
          <w:szCs w:val="22"/>
          <w:lang w:val="lt-LT" w:eastAsia="lt-LT"/>
        </w:rPr>
        <w:t xml:space="preserve"> kraujyje (fosfotungsto rūgšties metodu) ir gliukozės koncentracij</w:t>
      </w:r>
      <w:r w:rsidRPr="00F07115">
        <w:rPr>
          <w:rFonts w:eastAsia="Times New Roman"/>
          <w:snapToGrid/>
          <w:szCs w:val="22"/>
          <w:lang w:val="lt-LT" w:eastAsia="lt-LT"/>
        </w:rPr>
        <w:t>ą</w:t>
      </w:r>
      <w:r w:rsidR="0072549B" w:rsidRPr="00F07115">
        <w:rPr>
          <w:rFonts w:eastAsia="Times New Roman"/>
          <w:snapToGrid/>
          <w:szCs w:val="22"/>
          <w:lang w:val="lt-LT" w:eastAsia="lt-LT"/>
        </w:rPr>
        <w:t xml:space="preserve"> kraujyje (oksidazės-peroksidazės metodu)</w:t>
      </w:r>
      <w:r w:rsidR="0079125F">
        <w:rPr>
          <w:rFonts w:eastAsia="Times New Roman"/>
          <w:snapToGrid/>
          <w:szCs w:val="22"/>
          <w:lang w:val="lt-LT" w:eastAsia="lt-LT"/>
        </w:rPr>
        <w:t>.</w:t>
      </w:r>
    </w:p>
    <w:p w14:paraId="53E50DF8" w14:textId="77777777" w:rsidR="0072549B" w:rsidRPr="00F07115" w:rsidRDefault="0072549B" w:rsidP="00705F73">
      <w:pPr>
        <w:spacing w:line="240" w:lineRule="auto"/>
        <w:rPr>
          <w:rFonts w:eastAsia="Times New Roman"/>
          <w:snapToGrid/>
          <w:szCs w:val="22"/>
          <w:lang w:val="lt-LT" w:eastAsia="lt-LT"/>
        </w:rPr>
      </w:pPr>
    </w:p>
    <w:p w14:paraId="1555D0F1"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4.6</w:t>
      </w:r>
      <w:r w:rsidRPr="00F07115">
        <w:rPr>
          <w:rFonts w:eastAsia="Times New Roman"/>
          <w:b/>
          <w:snapToGrid/>
          <w:szCs w:val="22"/>
          <w:lang w:val="lt-LT" w:eastAsia="lt-LT"/>
        </w:rPr>
        <w:tab/>
        <w:t>Nėštumo ir žindymo laikotarpis</w:t>
      </w:r>
    </w:p>
    <w:p w14:paraId="183D6BF8" w14:textId="77777777" w:rsidR="0072549B" w:rsidRPr="00F07115" w:rsidRDefault="0072549B" w:rsidP="00705F73">
      <w:pPr>
        <w:spacing w:line="240" w:lineRule="auto"/>
        <w:rPr>
          <w:rFonts w:eastAsia="Times New Roman"/>
          <w:snapToGrid/>
          <w:szCs w:val="22"/>
          <w:lang w:val="lt-LT" w:eastAsia="lt-LT"/>
        </w:rPr>
      </w:pPr>
    </w:p>
    <w:p w14:paraId="0763C856"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Šis vaistinis preparatas skirtas vartoti </w:t>
      </w:r>
      <w:r w:rsidR="00D44C6C" w:rsidRPr="00F07115">
        <w:rPr>
          <w:rFonts w:eastAsia="Times New Roman"/>
          <w:snapToGrid/>
          <w:szCs w:val="22"/>
          <w:lang w:val="lt-LT" w:eastAsia="lt-LT"/>
        </w:rPr>
        <w:t>vaikams</w:t>
      </w:r>
      <w:r w:rsidRPr="00F07115">
        <w:rPr>
          <w:rFonts w:eastAsia="Times New Roman"/>
          <w:snapToGrid/>
          <w:szCs w:val="22"/>
          <w:lang w:val="lt-LT" w:eastAsia="lt-LT"/>
        </w:rPr>
        <w:t>.</w:t>
      </w:r>
    </w:p>
    <w:p w14:paraId="1A094A69" w14:textId="77777777" w:rsidR="0072549B" w:rsidRPr="00F07115" w:rsidRDefault="0072549B" w:rsidP="00705F73">
      <w:pPr>
        <w:spacing w:line="240" w:lineRule="auto"/>
        <w:rPr>
          <w:rFonts w:eastAsia="Times New Roman"/>
          <w:snapToGrid/>
          <w:szCs w:val="22"/>
          <w:lang w:val="lt-LT" w:eastAsia="lt-LT"/>
        </w:rPr>
      </w:pPr>
    </w:p>
    <w:p w14:paraId="71785657"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Nėštumas</w:t>
      </w:r>
    </w:p>
    <w:p w14:paraId="30952A4A" w14:textId="77777777" w:rsidR="00465939" w:rsidRPr="00F07115" w:rsidRDefault="00465939" w:rsidP="00705F73">
      <w:pPr>
        <w:spacing w:line="240" w:lineRule="auto"/>
        <w:rPr>
          <w:rFonts w:eastAsia="Times New Roman"/>
          <w:snapToGrid/>
          <w:szCs w:val="22"/>
          <w:lang w:val="lt-LT"/>
        </w:rPr>
      </w:pPr>
      <w:r w:rsidRPr="00F07115">
        <w:rPr>
          <w:lang w:val="lt-LT"/>
        </w:rPr>
        <w:t xml:space="preserve">Sukaupus daug duomenų apie nėščiąsias, nustatyta, kad šis vaistinis preparatas nesukelia vaisiaus formavimosi ydų ir nedaro toksinio poveikio vaisiui ir naujagimiui. </w:t>
      </w:r>
    </w:p>
    <w:p w14:paraId="658414E6" w14:textId="77777777" w:rsidR="00465939" w:rsidRPr="00F07115" w:rsidRDefault="00465939" w:rsidP="00705F73">
      <w:pPr>
        <w:spacing w:line="240" w:lineRule="auto"/>
        <w:rPr>
          <w:rFonts w:eastAsia="Times New Roman"/>
          <w:snapToGrid/>
          <w:szCs w:val="22"/>
          <w:lang w:val="lt-LT"/>
        </w:rPr>
      </w:pPr>
      <w:r w:rsidRPr="00F07115">
        <w:rPr>
          <w:lang w:val="lt-LT"/>
        </w:rPr>
        <w:t>Vaikų, kurių motinos nėštumo laikotarpiu vartojo paracetamol</w:t>
      </w:r>
      <w:r w:rsidR="004B060C" w:rsidRPr="00F07115">
        <w:rPr>
          <w:lang w:val="lt-LT"/>
        </w:rPr>
        <w:t>io</w:t>
      </w:r>
      <w:r w:rsidRPr="00F07115">
        <w:rPr>
          <w:lang w:val="lt-LT"/>
        </w:rPr>
        <w:t>, nervų sistemos vystymosi epidemiologinių tyrimų rezultatų nepakanka tvirtoms išvadoms padaryti. Esant klinikinėms indikacijoms, paracetamol</w:t>
      </w:r>
      <w:r w:rsidR="004B060C" w:rsidRPr="00F07115">
        <w:rPr>
          <w:lang w:val="lt-LT"/>
        </w:rPr>
        <w:t>io</w:t>
      </w:r>
      <w:r w:rsidRPr="00F07115">
        <w:rPr>
          <w:lang w:val="lt-LT"/>
        </w:rPr>
        <w:t xml:space="preserve"> galima vartoti nėštumo laikotarpiu, tačiau š</w:t>
      </w:r>
      <w:r w:rsidR="004B060C" w:rsidRPr="00F07115">
        <w:rPr>
          <w:lang w:val="lt-LT"/>
        </w:rPr>
        <w:t>io</w:t>
      </w:r>
      <w:r w:rsidRPr="00F07115">
        <w:rPr>
          <w:lang w:val="lt-LT"/>
        </w:rPr>
        <w:t xml:space="preserve"> vaistin</w:t>
      </w:r>
      <w:r w:rsidR="004B060C" w:rsidRPr="00F07115">
        <w:rPr>
          <w:lang w:val="lt-LT"/>
        </w:rPr>
        <w:t>io</w:t>
      </w:r>
      <w:r w:rsidRPr="00F07115">
        <w:rPr>
          <w:lang w:val="lt-LT"/>
        </w:rPr>
        <w:t xml:space="preserve"> preparat</w:t>
      </w:r>
      <w:r w:rsidR="004B060C" w:rsidRPr="00F07115">
        <w:rPr>
          <w:lang w:val="lt-LT"/>
        </w:rPr>
        <w:t>o</w:t>
      </w:r>
      <w:r w:rsidRPr="00F07115">
        <w:rPr>
          <w:lang w:val="lt-LT"/>
        </w:rPr>
        <w:t xml:space="preserve"> reikėtų vartoti mažiausiomis veiksmingomis dozėmis, kuo trumpesnį laiką ir kuo rečiau.</w:t>
      </w:r>
    </w:p>
    <w:p w14:paraId="1722A85A" w14:textId="77777777" w:rsidR="0072549B" w:rsidRPr="00F07115" w:rsidRDefault="0072549B" w:rsidP="00705F73">
      <w:pPr>
        <w:spacing w:line="240" w:lineRule="auto"/>
        <w:rPr>
          <w:rFonts w:eastAsia="Times New Roman"/>
          <w:snapToGrid/>
          <w:szCs w:val="22"/>
          <w:lang w:val="lt-LT" w:eastAsia="lt-LT"/>
        </w:rPr>
      </w:pPr>
    </w:p>
    <w:p w14:paraId="27A154A5" w14:textId="77777777" w:rsidR="0072549B" w:rsidRPr="00F07115" w:rsidRDefault="0072549B" w:rsidP="008919DE">
      <w:pPr>
        <w:keepNext/>
        <w:keepLines/>
        <w:spacing w:line="240" w:lineRule="auto"/>
        <w:rPr>
          <w:rFonts w:eastAsia="Times New Roman"/>
          <w:snapToGrid/>
          <w:szCs w:val="22"/>
          <w:lang w:val="lt-LT" w:eastAsia="lt-LT"/>
        </w:rPr>
      </w:pPr>
      <w:r w:rsidRPr="00F07115">
        <w:rPr>
          <w:rFonts w:eastAsia="Times New Roman"/>
          <w:snapToGrid/>
          <w:szCs w:val="22"/>
          <w:u w:val="single"/>
          <w:lang w:val="lt-LT" w:eastAsia="lt-LT"/>
        </w:rPr>
        <w:lastRenderedPageBreak/>
        <w:t>Žindymas</w:t>
      </w:r>
    </w:p>
    <w:p w14:paraId="73391082" w14:textId="77777777" w:rsidR="0072549B" w:rsidRPr="00F07115" w:rsidRDefault="0072549B" w:rsidP="008919DE">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 xml:space="preserve">Nedidelis per burną pavartoto paracetamolio kiekis išskiriamas į motinos pieną. Gauta pranešimų apie žindomų kūdikių išbėrimą. </w:t>
      </w:r>
      <w:r w:rsidR="004B060C" w:rsidRPr="00F07115">
        <w:rPr>
          <w:rFonts w:eastAsia="Times New Roman"/>
          <w:snapToGrid/>
          <w:szCs w:val="22"/>
          <w:lang w:val="lt-LT" w:eastAsia="lt-LT"/>
        </w:rPr>
        <w:t>Man</w:t>
      </w:r>
      <w:r w:rsidRPr="00F07115">
        <w:rPr>
          <w:rFonts w:eastAsia="Times New Roman"/>
          <w:snapToGrid/>
          <w:szCs w:val="22"/>
          <w:lang w:val="lt-LT" w:eastAsia="lt-LT"/>
        </w:rPr>
        <w:t>oma, kad žindančioms moterims paracetamol</w:t>
      </w:r>
      <w:r w:rsidR="004B060C" w:rsidRPr="00F07115">
        <w:rPr>
          <w:rFonts w:eastAsia="Times New Roman"/>
          <w:snapToGrid/>
          <w:szCs w:val="22"/>
          <w:lang w:val="lt-LT" w:eastAsia="lt-LT"/>
        </w:rPr>
        <w:t>io</w:t>
      </w:r>
      <w:r w:rsidRPr="00F07115">
        <w:rPr>
          <w:rFonts w:eastAsia="Times New Roman"/>
          <w:snapToGrid/>
          <w:szCs w:val="22"/>
          <w:lang w:val="lt-LT" w:eastAsia="lt-LT"/>
        </w:rPr>
        <w:t xml:space="preserve"> vartoti galima, tačiau joms EFFERALGAN skiriama atsargiai.</w:t>
      </w:r>
    </w:p>
    <w:p w14:paraId="6F3B51DF" w14:textId="77777777" w:rsidR="0072549B" w:rsidRPr="00F07115" w:rsidRDefault="0072549B" w:rsidP="00705F73">
      <w:pPr>
        <w:spacing w:line="240" w:lineRule="auto"/>
        <w:rPr>
          <w:rFonts w:eastAsia="Times New Roman"/>
          <w:snapToGrid/>
          <w:szCs w:val="22"/>
          <w:lang w:val="lt-LT" w:eastAsia="lt-LT"/>
        </w:rPr>
      </w:pPr>
    </w:p>
    <w:p w14:paraId="51C0C196"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4.7</w:t>
      </w:r>
      <w:r w:rsidRPr="00F07115">
        <w:rPr>
          <w:rFonts w:eastAsia="Times New Roman"/>
          <w:b/>
          <w:snapToGrid/>
          <w:szCs w:val="22"/>
          <w:lang w:val="lt-LT" w:eastAsia="lt-LT"/>
        </w:rPr>
        <w:tab/>
        <w:t>Poveikis gebėjimui vairuoti ir valdyti mechanizmus</w:t>
      </w:r>
    </w:p>
    <w:p w14:paraId="6ACF6EC8" w14:textId="77777777" w:rsidR="0072549B" w:rsidRPr="00F07115" w:rsidRDefault="0072549B" w:rsidP="00705F73">
      <w:pPr>
        <w:spacing w:line="240" w:lineRule="auto"/>
        <w:rPr>
          <w:rFonts w:eastAsia="Times New Roman"/>
          <w:snapToGrid/>
          <w:szCs w:val="22"/>
          <w:lang w:val="lt-LT" w:eastAsia="lt-LT"/>
        </w:rPr>
      </w:pPr>
    </w:p>
    <w:p w14:paraId="32D9DFF3"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Šis vaistinis preparatas skirtas vartoti </w:t>
      </w:r>
      <w:r w:rsidR="001A4B12" w:rsidRPr="00F07115">
        <w:rPr>
          <w:rFonts w:eastAsia="Times New Roman"/>
          <w:snapToGrid/>
          <w:szCs w:val="22"/>
          <w:lang w:val="lt-LT" w:eastAsia="lt-LT"/>
        </w:rPr>
        <w:t>vaikams</w:t>
      </w:r>
      <w:r w:rsidRPr="00F07115">
        <w:rPr>
          <w:rFonts w:eastAsia="Times New Roman"/>
          <w:snapToGrid/>
          <w:szCs w:val="22"/>
          <w:lang w:val="lt-LT" w:eastAsia="lt-LT"/>
        </w:rPr>
        <w:t>.</w:t>
      </w:r>
    </w:p>
    <w:p w14:paraId="6B713954" w14:textId="77777777" w:rsidR="0072549B" w:rsidRPr="00F07115" w:rsidRDefault="001A4B12"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Vaistinis preparatas </w:t>
      </w:r>
      <w:r w:rsidR="0072549B" w:rsidRPr="00F07115">
        <w:rPr>
          <w:rFonts w:eastAsia="Times New Roman"/>
          <w:snapToGrid/>
          <w:szCs w:val="22"/>
          <w:lang w:val="lt-LT" w:eastAsia="lt-LT"/>
        </w:rPr>
        <w:t>gebėjim</w:t>
      </w:r>
      <w:r w:rsidRPr="00F07115">
        <w:rPr>
          <w:rFonts w:eastAsia="Times New Roman"/>
          <w:snapToGrid/>
          <w:szCs w:val="22"/>
          <w:lang w:val="lt-LT" w:eastAsia="lt-LT"/>
        </w:rPr>
        <w:t>o</w:t>
      </w:r>
      <w:r w:rsidR="0072549B" w:rsidRPr="00F07115">
        <w:rPr>
          <w:rFonts w:eastAsia="Times New Roman"/>
          <w:snapToGrid/>
          <w:szCs w:val="22"/>
          <w:lang w:val="lt-LT" w:eastAsia="lt-LT"/>
        </w:rPr>
        <w:t xml:space="preserve"> vairuoti ir valdyti mechanizmus </w:t>
      </w:r>
      <w:r w:rsidRPr="00F07115">
        <w:rPr>
          <w:rFonts w:eastAsia="Times New Roman"/>
          <w:snapToGrid/>
          <w:szCs w:val="22"/>
          <w:lang w:val="lt-LT" w:eastAsia="lt-LT"/>
        </w:rPr>
        <w:t>neveikia arba veikia nereikšmingai</w:t>
      </w:r>
      <w:r w:rsidR="0072549B" w:rsidRPr="00F07115">
        <w:rPr>
          <w:rFonts w:eastAsia="Times New Roman"/>
          <w:snapToGrid/>
          <w:szCs w:val="22"/>
          <w:lang w:val="lt-LT" w:eastAsia="lt-LT"/>
        </w:rPr>
        <w:t>.</w:t>
      </w:r>
    </w:p>
    <w:p w14:paraId="71B1335D" w14:textId="77777777" w:rsidR="0072549B" w:rsidRPr="00F07115" w:rsidRDefault="0072549B" w:rsidP="00705F73">
      <w:pPr>
        <w:spacing w:line="240" w:lineRule="auto"/>
        <w:rPr>
          <w:rFonts w:eastAsia="Times New Roman"/>
          <w:snapToGrid/>
          <w:szCs w:val="22"/>
          <w:lang w:val="lt-LT" w:eastAsia="lt-LT"/>
        </w:rPr>
      </w:pPr>
    </w:p>
    <w:p w14:paraId="360C6DB3"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4.8</w:t>
      </w:r>
      <w:r w:rsidRPr="00F07115">
        <w:rPr>
          <w:rFonts w:eastAsia="Times New Roman"/>
          <w:b/>
          <w:snapToGrid/>
          <w:szCs w:val="22"/>
          <w:lang w:val="lt-LT" w:eastAsia="lt-LT"/>
        </w:rPr>
        <w:tab/>
        <w:t>Nepageidaujamas poveikis</w:t>
      </w:r>
    </w:p>
    <w:p w14:paraId="15D929B2" w14:textId="77777777" w:rsidR="0072549B" w:rsidRPr="00F07115" w:rsidRDefault="0072549B" w:rsidP="00705F73">
      <w:pPr>
        <w:spacing w:line="240" w:lineRule="auto"/>
        <w:rPr>
          <w:rFonts w:eastAsia="Times New Roman"/>
          <w:snapToGrid/>
          <w:szCs w:val="22"/>
          <w:lang w:val="lt-LT" w:eastAsia="lt-LT"/>
        </w:rPr>
      </w:pPr>
    </w:p>
    <w:p w14:paraId="472157F2" w14:textId="77777777" w:rsidR="0072549B" w:rsidRPr="00F07115" w:rsidRDefault="0072549B" w:rsidP="00705F73">
      <w:pPr>
        <w:spacing w:line="240" w:lineRule="auto"/>
        <w:rPr>
          <w:snapToGrid/>
          <w:szCs w:val="22"/>
          <w:lang w:val="lt-LT" w:eastAsia="x-none"/>
        </w:rPr>
      </w:pPr>
      <w:r w:rsidRPr="00F07115">
        <w:rPr>
          <w:snapToGrid/>
          <w:szCs w:val="22"/>
          <w:lang w:val="lt-LT"/>
        </w:rPr>
        <w:t>Nepageidaujamo poveikio dažnis apibūdinamas taip: labai dažnas (≥ 1/10), dažnas (nuo ≥ 1/100 iki &lt; 1/10), nedažnas (nuo ≥ 1/1 000 iki &lt; 1/100), retas (nuo ≥ 1/10 000 iki &lt; 1/1</w:t>
      </w:r>
      <w:r w:rsidR="00AB3869" w:rsidRPr="00F07115">
        <w:rPr>
          <w:snapToGrid/>
          <w:szCs w:val="22"/>
          <w:lang w:val="lt-LT"/>
        </w:rPr>
        <w:t> </w:t>
      </w:r>
      <w:r w:rsidRPr="00F07115">
        <w:rPr>
          <w:snapToGrid/>
          <w:szCs w:val="22"/>
          <w:lang w:val="lt-LT"/>
        </w:rPr>
        <w:t>000), labai retas (&lt; 1/10 000) ir nežinomas (negali būti apskaičiuotas pagal turimus duomenis).</w:t>
      </w:r>
    </w:p>
    <w:p w14:paraId="6537C74A" w14:textId="77777777" w:rsidR="0072549B" w:rsidRPr="00F07115" w:rsidRDefault="004B060C" w:rsidP="00705F73">
      <w:pPr>
        <w:spacing w:line="240" w:lineRule="auto"/>
        <w:rPr>
          <w:snapToGrid/>
          <w:szCs w:val="22"/>
          <w:lang w:val="lt-LT" w:eastAsia="x-none"/>
        </w:rPr>
      </w:pPr>
      <w:r w:rsidRPr="00F07115">
        <w:rPr>
          <w:snapToGrid/>
          <w:szCs w:val="22"/>
          <w:lang w:val="lt-LT" w:eastAsia="x-none"/>
        </w:rPr>
        <w:t>Toliau</w:t>
      </w:r>
      <w:r w:rsidR="0072549B" w:rsidRPr="00F07115">
        <w:rPr>
          <w:snapToGrid/>
          <w:szCs w:val="22"/>
          <w:lang w:val="lt-LT" w:eastAsia="x-none"/>
        </w:rPr>
        <w:t xml:space="preserve"> paracetamolio nepageidaujam</w:t>
      </w:r>
      <w:r w:rsidRPr="00F07115">
        <w:rPr>
          <w:snapToGrid/>
          <w:szCs w:val="22"/>
          <w:lang w:val="lt-LT" w:eastAsia="x-none"/>
        </w:rPr>
        <w:t>o</w:t>
      </w:r>
      <w:r w:rsidR="0072549B" w:rsidRPr="00F07115">
        <w:rPr>
          <w:snapToGrid/>
          <w:szCs w:val="22"/>
          <w:lang w:val="lt-LT" w:eastAsia="x-none"/>
        </w:rPr>
        <w:t xml:space="preserve"> poveiki</w:t>
      </w:r>
      <w:r w:rsidRPr="00F07115">
        <w:rPr>
          <w:snapToGrid/>
          <w:szCs w:val="22"/>
          <w:lang w:val="lt-LT" w:eastAsia="x-none"/>
        </w:rPr>
        <w:t>o reiškini</w:t>
      </w:r>
      <w:r w:rsidR="00F461C9" w:rsidRPr="00F07115">
        <w:rPr>
          <w:snapToGrid/>
          <w:szCs w:val="22"/>
          <w:lang w:val="lt-LT" w:eastAsia="x-none"/>
        </w:rPr>
        <w:t>ai</w:t>
      </w:r>
      <w:r w:rsidR="0072549B" w:rsidRPr="00F07115">
        <w:rPr>
          <w:snapToGrid/>
          <w:szCs w:val="22"/>
          <w:lang w:val="lt-LT" w:eastAsia="x-none"/>
        </w:rPr>
        <w:t xml:space="preserve"> suklasifikuoti pagal organų sistemų </w:t>
      </w:r>
      <w:r w:rsidRPr="00F07115">
        <w:rPr>
          <w:snapToGrid/>
          <w:szCs w:val="22"/>
          <w:lang w:val="lt-LT" w:eastAsia="x-none"/>
        </w:rPr>
        <w:t>klases</w:t>
      </w:r>
      <w:r w:rsidR="0072549B" w:rsidRPr="00F07115">
        <w:rPr>
          <w:snapToGrid/>
          <w:szCs w:val="22"/>
          <w:lang w:val="lt-LT" w:eastAsia="x-none"/>
        </w:rPr>
        <w:t>. Pranešimų apie jų atskirus atvejus gauta stebint rinkoje pasirodžiusio vaist</w:t>
      </w:r>
      <w:r w:rsidR="00F461C9" w:rsidRPr="00F07115">
        <w:rPr>
          <w:snapToGrid/>
          <w:szCs w:val="22"/>
          <w:lang w:val="lt-LT" w:eastAsia="x-none"/>
        </w:rPr>
        <w:t>ini</w:t>
      </w:r>
      <w:r w:rsidR="0072549B" w:rsidRPr="00F07115">
        <w:rPr>
          <w:snapToGrid/>
          <w:szCs w:val="22"/>
          <w:lang w:val="lt-LT" w:eastAsia="x-none"/>
        </w:rPr>
        <w:t xml:space="preserve">o </w:t>
      </w:r>
      <w:r w:rsidR="00F461C9" w:rsidRPr="00F07115">
        <w:rPr>
          <w:snapToGrid/>
          <w:szCs w:val="22"/>
          <w:lang w:val="lt-LT" w:eastAsia="x-none"/>
        </w:rPr>
        <w:t xml:space="preserve">preparato </w:t>
      </w:r>
      <w:r w:rsidR="0072549B" w:rsidRPr="00F07115">
        <w:rPr>
          <w:snapToGrid/>
          <w:szCs w:val="22"/>
          <w:lang w:val="lt-LT" w:eastAsia="x-none"/>
        </w:rPr>
        <w:t>poveikį, todėl dažnis nežinomas.</w:t>
      </w:r>
    </w:p>
    <w:p w14:paraId="27E53CB3" w14:textId="77777777" w:rsidR="0072549B" w:rsidRPr="00F07115" w:rsidRDefault="0072549B" w:rsidP="00705F73">
      <w:pPr>
        <w:spacing w:line="240" w:lineRule="auto"/>
        <w:rPr>
          <w:rFonts w:eastAsia="Times New Roman"/>
          <w:snapToGrid/>
          <w:szCs w:val="22"/>
          <w:lang w:val="lt-LT"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3018"/>
        <w:gridCol w:w="3820"/>
      </w:tblGrid>
      <w:tr w:rsidR="0053191B" w:rsidRPr="00F07115" w:rsidDel="00DA17B3" w14:paraId="6F4C6F87" w14:textId="77777777" w:rsidTr="009A5F89">
        <w:tc>
          <w:tcPr>
            <w:tcW w:w="1972" w:type="dxa"/>
            <w:vAlign w:val="center"/>
          </w:tcPr>
          <w:p w14:paraId="20565833" w14:textId="2989FA2B" w:rsidR="0053191B" w:rsidRPr="00F07115" w:rsidDel="00DA17B3" w:rsidRDefault="0053191B" w:rsidP="00705F73">
            <w:pPr>
              <w:spacing w:line="240" w:lineRule="auto"/>
              <w:rPr>
                <w:b/>
                <w:noProof/>
                <w:snapToGrid/>
                <w:szCs w:val="22"/>
                <w:lang w:val="lt-LT"/>
              </w:rPr>
            </w:pPr>
            <w:r w:rsidRPr="00F07115">
              <w:rPr>
                <w:b/>
                <w:noProof/>
                <w:snapToGrid/>
                <w:szCs w:val="22"/>
                <w:lang w:val="lt-LT"/>
              </w:rPr>
              <w:t>Organų sistemų klas</w:t>
            </w:r>
            <w:r w:rsidR="00B06FF4" w:rsidRPr="00F07115">
              <w:rPr>
                <w:b/>
                <w:noProof/>
                <w:snapToGrid/>
                <w:szCs w:val="22"/>
                <w:lang w:val="lt-LT"/>
              </w:rPr>
              <w:t>ifikacija (OSK)</w:t>
            </w:r>
          </w:p>
        </w:tc>
        <w:tc>
          <w:tcPr>
            <w:tcW w:w="3018" w:type="dxa"/>
          </w:tcPr>
          <w:p w14:paraId="2B8266B5" w14:textId="77777777" w:rsidR="0053191B" w:rsidRPr="00F07115" w:rsidRDefault="0053191B" w:rsidP="00705F73">
            <w:pPr>
              <w:spacing w:line="240" w:lineRule="auto"/>
              <w:rPr>
                <w:b/>
                <w:noProof/>
                <w:snapToGrid/>
                <w:szCs w:val="22"/>
                <w:lang w:val="lt-LT"/>
              </w:rPr>
            </w:pPr>
            <w:r w:rsidRPr="00F07115">
              <w:rPr>
                <w:b/>
                <w:noProof/>
                <w:snapToGrid/>
                <w:szCs w:val="22"/>
                <w:lang w:val="lt-LT"/>
              </w:rPr>
              <w:t>Dažnis</w:t>
            </w:r>
          </w:p>
        </w:tc>
        <w:tc>
          <w:tcPr>
            <w:tcW w:w="3820" w:type="dxa"/>
            <w:vAlign w:val="center"/>
          </w:tcPr>
          <w:p w14:paraId="44AB00D9" w14:textId="77777777" w:rsidR="0053191B" w:rsidRPr="00F07115" w:rsidDel="00DA17B3" w:rsidRDefault="0053191B" w:rsidP="00705F73">
            <w:pPr>
              <w:spacing w:line="240" w:lineRule="auto"/>
              <w:rPr>
                <w:b/>
                <w:noProof/>
                <w:snapToGrid/>
                <w:szCs w:val="22"/>
                <w:lang w:val="lt-LT"/>
              </w:rPr>
            </w:pPr>
            <w:r w:rsidRPr="00F07115">
              <w:rPr>
                <w:b/>
                <w:noProof/>
                <w:snapToGrid/>
                <w:szCs w:val="22"/>
                <w:lang w:val="lt-LT"/>
              </w:rPr>
              <w:t>Nepageidaujamas poveikis</w:t>
            </w:r>
          </w:p>
        </w:tc>
      </w:tr>
      <w:tr w:rsidR="0053191B" w:rsidRPr="00F07115" w14:paraId="44E88109" w14:textId="77777777" w:rsidTr="009A5F89">
        <w:tc>
          <w:tcPr>
            <w:tcW w:w="1972" w:type="dxa"/>
            <w:vAlign w:val="center"/>
          </w:tcPr>
          <w:p w14:paraId="625F810E" w14:textId="77777777" w:rsidR="0053191B" w:rsidRPr="00F07115" w:rsidRDefault="0053191B" w:rsidP="00705F73">
            <w:pPr>
              <w:spacing w:line="240" w:lineRule="auto"/>
              <w:rPr>
                <w:noProof/>
                <w:snapToGrid/>
                <w:szCs w:val="22"/>
                <w:lang w:val="lt-LT"/>
              </w:rPr>
            </w:pPr>
            <w:r w:rsidRPr="00F07115">
              <w:rPr>
                <w:noProof/>
                <w:snapToGrid/>
                <w:szCs w:val="22"/>
                <w:lang w:val="lt-LT"/>
              </w:rPr>
              <w:t>Kraujo ir limfinės sistemos sutrikimai</w:t>
            </w:r>
          </w:p>
        </w:tc>
        <w:tc>
          <w:tcPr>
            <w:tcW w:w="3018" w:type="dxa"/>
          </w:tcPr>
          <w:p w14:paraId="04E6EF66" w14:textId="77777777" w:rsidR="0053191B" w:rsidRPr="00F07115" w:rsidRDefault="0053191B" w:rsidP="00705F73">
            <w:pPr>
              <w:spacing w:line="240" w:lineRule="auto"/>
              <w:rPr>
                <w:noProof/>
                <w:snapToGrid/>
                <w:szCs w:val="22"/>
                <w:lang w:val="lt-LT"/>
              </w:rPr>
            </w:pPr>
            <w:r w:rsidRPr="00F07115">
              <w:rPr>
                <w:snapToGrid/>
                <w:szCs w:val="22"/>
                <w:lang w:val="lt-LT"/>
              </w:rPr>
              <w:t>Nežinomas</w:t>
            </w:r>
          </w:p>
        </w:tc>
        <w:tc>
          <w:tcPr>
            <w:tcW w:w="3820" w:type="dxa"/>
            <w:vAlign w:val="center"/>
          </w:tcPr>
          <w:p w14:paraId="2A7AD274" w14:textId="77777777" w:rsidR="0053191B" w:rsidRPr="00F07115" w:rsidRDefault="0053191B" w:rsidP="00705F73">
            <w:pPr>
              <w:spacing w:line="240" w:lineRule="auto"/>
              <w:rPr>
                <w:noProof/>
                <w:snapToGrid/>
                <w:szCs w:val="22"/>
                <w:lang w:val="lt-LT"/>
              </w:rPr>
            </w:pPr>
            <w:r w:rsidRPr="00F07115">
              <w:rPr>
                <w:noProof/>
                <w:snapToGrid/>
                <w:szCs w:val="22"/>
                <w:lang w:val="lt-LT"/>
              </w:rPr>
              <w:t>trombocitopenija, leukopenija, neutropenija</w:t>
            </w:r>
          </w:p>
        </w:tc>
      </w:tr>
      <w:tr w:rsidR="0053191B" w:rsidRPr="00F07115" w14:paraId="7F7A2742" w14:textId="77777777" w:rsidTr="009A5F89">
        <w:tc>
          <w:tcPr>
            <w:tcW w:w="1972" w:type="dxa"/>
            <w:vAlign w:val="center"/>
          </w:tcPr>
          <w:p w14:paraId="26AB0865" w14:textId="77777777" w:rsidR="0053191B" w:rsidRPr="00F07115" w:rsidRDefault="0053191B" w:rsidP="00705F73">
            <w:pPr>
              <w:spacing w:line="240" w:lineRule="auto"/>
              <w:rPr>
                <w:noProof/>
                <w:snapToGrid/>
                <w:szCs w:val="22"/>
                <w:lang w:val="lt-LT"/>
              </w:rPr>
            </w:pPr>
            <w:r w:rsidRPr="00F07115">
              <w:rPr>
                <w:noProof/>
                <w:snapToGrid/>
                <w:szCs w:val="22"/>
                <w:lang w:val="lt-LT"/>
              </w:rPr>
              <w:t>Virškinimo trakto sutrikimai</w:t>
            </w:r>
          </w:p>
        </w:tc>
        <w:tc>
          <w:tcPr>
            <w:tcW w:w="3018" w:type="dxa"/>
          </w:tcPr>
          <w:p w14:paraId="0A6DC12B" w14:textId="77777777" w:rsidR="0053191B" w:rsidRPr="00F07115" w:rsidRDefault="0053191B" w:rsidP="00705F73">
            <w:pPr>
              <w:spacing w:line="240" w:lineRule="auto"/>
              <w:rPr>
                <w:noProof/>
                <w:snapToGrid/>
                <w:szCs w:val="22"/>
                <w:lang w:val="lt-LT"/>
              </w:rPr>
            </w:pPr>
            <w:r w:rsidRPr="00F07115">
              <w:rPr>
                <w:snapToGrid/>
                <w:szCs w:val="22"/>
                <w:lang w:val="lt-LT"/>
              </w:rPr>
              <w:t>Nežinomas</w:t>
            </w:r>
          </w:p>
        </w:tc>
        <w:tc>
          <w:tcPr>
            <w:tcW w:w="3820" w:type="dxa"/>
            <w:vAlign w:val="center"/>
          </w:tcPr>
          <w:p w14:paraId="2F98441F" w14:textId="77777777" w:rsidR="0053191B" w:rsidRPr="00F07115" w:rsidRDefault="0053191B" w:rsidP="00705F73">
            <w:pPr>
              <w:spacing w:line="240" w:lineRule="auto"/>
              <w:rPr>
                <w:noProof/>
                <w:snapToGrid/>
                <w:szCs w:val="22"/>
                <w:lang w:val="lt-LT"/>
              </w:rPr>
            </w:pPr>
            <w:r w:rsidRPr="00F07115">
              <w:rPr>
                <w:noProof/>
                <w:snapToGrid/>
                <w:szCs w:val="22"/>
                <w:lang w:val="lt-LT"/>
              </w:rPr>
              <w:t>viduriavimas, pilvo skausmas</w:t>
            </w:r>
          </w:p>
        </w:tc>
      </w:tr>
      <w:tr w:rsidR="0053191B" w:rsidRPr="00F07115" w14:paraId="26A290A0" w14:textId="77777777" w:rsidTr="009A5F89">
        <w:tc>
          <w:tcPr>
            <w:tcW w:w="1972" w:type="dxa"/>
            <w:vAlign w:val="center"/>
          </w:tcPr>
          <w:p w14:paraId="0C41128E" w14:textId="77777777" w:rsidR="0053191B" w:rsidRPr="00F07115" w:rsidRDefault="0053191B" w:rsidP="00705F73">
            <w:pPr>
              <w:spacing w:line="240" w:lineRule="auto"/>
              <w:rPr>
                <w:noProof/>
                <w:snapToGrid/>
                <w:szCs w:val="22"/>
                <w:lang w:val="lt-LT"/>
              </w:rPr>
            </w:pPr>
            <w:r w:rsidRPr="00F07115">
              <w:rPr>
                <w:noProof/>
                <w:snapToGrid/>
                <w:szCs w:val="22"/>
                <w:lang w:val="lt-LT"/>
              </w:rPr>
              <w:t>Kepenų ir tulžies sistemos sutrikimai</w:t>
            </w:r>
          </w:p>
        </w:tc>
        <w:tc>
          <w:tcPr>
            <w:tcW w:w="3018" w:type="dxa"/>
          </w:tcPr>
          <w:p w14:paraId="37718390" w14:textId="77777777" w:rsidR="0053191B" w:rsidRPr="00F07115" w:rsidRDefault="0053191B" w:rsidP="00705F73">
            <w:pPr>
              <w:spacing w:line="240" w:lineRule="auto"/>
              <w:rPr>
                <w:noProof/>
                <w:snapToGrid/>
                <w:szCs w:val="22"/>
                <w:lang w:val="lt-LT"/>
              </w:rPr>
            </w:pPr>
            <w:r w:rsidRPr="00F07115">
              <w:rPr>
                <w:snapToGrid/>
                <w:szCs w:val="22"/>
                <w:lang w:val="lt-LT"/>
              </w:rPr>
              <w:t>Nežinomas</w:t>
            </w:r>
          </w:p>
        </w:tc>
        <w:tc>
          <w:tcPr>
            <w:tcW w:w="3820" w:type="dxa"/>
            <w:vAlign w:val="center"/>
          </w:tcPr>
          <w:p w14:paraId="18D10B13" w14:textId="77777777" w:rsidR="0053191B" w:rsidRPr="00F07115" w:rsidRDefault="0053191B" w:rsidP="00705F73">
            <w:pPr>
              <w:spacing w:line="240" w:lineRule="auto"/>
              <w:rPr>
                <w:noProof/>
                <w:snapToGrid/>
                <w:szCs w:val="22"/>
                <w:lang w:val="lt-LT"/>
              </w:rPr>
            </w:pPr>
            <w:r w:rsidRPr="00F07115">
              <w:rPr>
                <w:noProof/>
                <w:snapToGrid/>
                <w:szCs w:val="22"/>
                <w:lang w:val="lt-LT"/>
              </w:rPr>
              <w:t xml:space="preserve">padidėjęs kepenų fermentų aktyvumas </w:t>
            </w:r>
          </w:p>
        </w:tc>
      </w:tr>
      <w:tr w:rsidR="00B830FA" w:rsidRPr="00F07115" w14:paraId="7B392D42" w14:textId="77777777" w:rsidTr="009A5F89">
        <w:tc>
          <w:tcPr>
            <w:tcW w:w="1972" w:type="dxa"/>
            <w:vAlign w:val="center"/>
          </w:tcPr>
          <w:p w14:paraId="28169E31" w14:textId="19EE3794" w:rsidR="00B830FA" w:rsidRPr="00F07115" w:rsidRDefault="00B830FA" w:rsidP="00705F73">
            <w:pPr>
              <w:spacing w:line="240" w:lineRule="auto"/>
              <w:rPr>
                <w:noProof/>
                <w:snapToGrid/>
                <w:szCs w:val="22"/>
                <w:lang w:val="lt-LT"/>
              </w:rPr>
            </w:pPr>
            <w:r w:rsidRPr="00F07115">
              <w:rPr>
                <w:noProof/>
                <w:snapToGrid/>
                <w:szCs w:val="22"/>
                <w:lang w:val="lt-LT"/>
              </w:rPr>
              <w:t>Bendrieji sutrikimai ir vartojimo vietos pažeidimai</w:t>
            </w:r>
          </w:p>
        </w:tc>
        <w:tc>
          <w:tcPr>
            <w:tcW w:w="3018" w:type="dxa"/>
          </w:tcPr>
          <w:p w14:paraId="06BF74F4" w14:textId="2F75C7BF" w:rsidR="00B830FA" w:rsidRPr="00F07115" w:rsidRDefault="00B830FA" w:rsidP="00705F73">
            <w:pPr>
              <w:spacing w:line="240" w:lineRule="auto"/>
              <w:rPr>
                <w:snapToGrid/>
                <w:szCs w:val="22"/>
                <w:lang w:val="lt-LT"/>
              </w:rPr>
            </w:pPr>
            <w:r w:rsidRPr="00F07115">
              <w:rPr>
                <w:snapToGrid/>
                <w:szCs w:val="22"/>
                <w:lang w:val="lt-LT"/>
              </w:rPr>
              <w:t>Nežinomas</w:t>
            </w:r>
          </w:p>
        </w:tc>
        <w:tc>
          <w:tcPr>
            <w:tcW w:w="3820" w:type="dxa"/>
            <w:vAlign w:val="center"/>
          </w:tcPr>
          <w:p w14:paraId="79F65C20" w14:textId="724A5138" w:rsidR="00B830FA" w:rsidRPr="00F07115" w:rsidRDefault="00B830FA" w:rsidP="00705F73">
            <w:pPr>
              <w:spacing w:line="240" w:lineRule="auto"/>
              <w:rPr>
                <w:noProof/>
                <w:snapToGrid/>
                <w:szCs w:val="22"/>
                <w:lang w:val="lt-LT"/>
              </w:rPr>
            </w:pPr>
            <w:r w:rsidRPr="00F07115">
              <w:rPr>
                <w:noProof/>
                <w:snapToGrid/>
                <w:szCs w:val="22"/>
                <w:lang w:val="lt-LT"/>
              </w:rPr>
              <w:t>bendrasis negalavimas</w:t>
            </w:r>
          </w:p>
        </w:tc>
      </w:tr>
      <w:tr w:rsidR="0053191B" w:rsidRPr="009A5F89" w14:paraId="15B703B9" w14:textId="77777777" w:rsidTr="009A5F89">
        <w:tc>
          <w:tcPr>
            <w:tcW w:w="1972" w:type="dxa"/>
            <w:vAlign w:val="center"/>
          </w:tcPr>
          <w:p w14:paraId="459310DB" w14:textId="77777777" w:rsidR="0053191B" w:rsidRPr="00F07115" w:rsidRDefault="0053191B" w:rsidP="00705F73">
            <w:pPr>
              <w:spacing w:line="240" w:lineRule="auto"/>
              <w:rPr>
                <w:noProof/>
                <w:snapToGrid/>
                <w:szCs w:val="22"/>
                <w:lang w:val="lt-LT"/>
              </w:rPr>
            </w:pPr>
            <w:r w:rsidRPr="00F07115">
              <w:rPr>
                <w:noProof/>
                <w:snapToGrid/>
                <w:szCs w:val="22"/>
                <w:lang w:val="lt-LT"/>
              </w:rPr>
              <w:t>Imuninės sistemos sutrikimai</w:t>
            </w:r>
          </w:p>
        </w:tc>
        <w:tc>
          <w:tcPr>
            <w:tcW w:w="3018" w:type="dxa"/>
          </w:tcPr>
          <w:p w14:paraId="35FA8D62" w14:textId="77777777" w:rsidR="0053191B" w:rsidRPr="00F07115" w:rsidRDefault="0053191B" w:rsidP="00705F73">
            <w:pPr>
              <w:spacing w:line="240" w:lineRule="auto"/>
              <w:rPr>
                <w:rFonts w:eastAsia="Times New Roman"/>
                <w:snapToGrid/>
                <w:szCs w:val="22"/>
                <w:lang w:val="lt-LT"/>
              </w:rPr>
            </w:pPr>
            <w:r w:rsidRPr="00F07115">
              <w:rPr>
                <w:snapToGrid/>
                <w:szCs w:val="22"/>
                <w:lang w:val="lt-LT"/>
              </w:rPr>
              <w:t>Nežinomas</w:t>
            </w:r>
          </w:p>
        </w:tc>
        <w:tc>
          <w:tcPr>
            <w:tcW w:w="3820" w:type="dxa"/>
            <w:vAlign w:val="center"/>
          </w:tcPr>
          <w:p w14:paraId="680EAAB0" w14:textId="77777777" w:rsidR="0053191B" w:rsidRPr="00F07115" w:rsidRDefault="0053191B" w:rsidP="00705F73">
            <w:pPr>
              <w:spacing w:line="240" w:lineRule="auto"/>
              <w:rPr>
                <w:noProof/>
                <w:snapToGrid/>
                <w:szCs w:val="22"/>
                <w:lang w:val="lt-LT"/>
              </w:rPr>
            </w:pPr>
            <w:bookmarkStart w:id="4" w:name="_Hlk104808150"/>
            <w:r w:rsidRPr="00F07115">
              <w:rPr>
                <w:rFonts w:eastAsia="Times New Roman"/>
                <w:snapToGrid/>
                <w:szCs w:val="22"/>
                <w:lang w:val="lt-LT"/>
              </w:rPr>
              <w:t>anafilaksinė reakcija (įskaitant hipotenziją), anafilaksinis šokas, padidėjusio jautrumo reakcijos, angioneurozinė edema</w:t>
            </w:r>
            <w:bookmarkEnd w:id="4"/>
          </w:p>
        </w:tc>
      </w:tr>
      <w:tr w:rsidR="0053191B" w:rsidRPr="009A5F89" w14:paraId="3CFE1A47" w14:textId="77777777" w:rsidTr="009A5F89">
        <w:tc>
          <w:tcPr>
            <w:tcW w:w="1972" w:type="dxa"/>
            <w:vAlign w:val="center"/>
          </w:tcPr>
          <w:p w14:paraId="29168542" w14:textId="77777777" w:rsidR="0053191B" w:rsidRPr="00F07115" w:rsidRDefault="0053191B" w:rsidP="00705F73">
            <w:pPr>
              <w:spacing w:line="240" w:lineRule="auto"/>
              <w:rPr>
                <w:noProof/>
                <w:snapToGrid/>
                <w:szCs w:val="22"/>
                <w:lang w:val="lt-LT"/>
              </w:rPr>
            </w:pPr>
            <w:r w:rsidRPr="00F07115">
              <w:rPr>
                <w:noProof/>
                <w:snapToGrid/>
                <w:szCs w:val="22"/>
                <w:lang w:val="lt-LT"/>
              </w:rPr>
              <w:t xml:space="preserve">Odos ir poodinio audinio sutrikimai </w:t>
            </w:r>
          </w:p>
        </w:tc>
        <w:tc>
          <w:tcPr>
            <w:tcW w:w="3018" w:type="dxa"/>
          </w:tcPr>
          <w:p w14:paraId="6002FF87" w14:textId="77777777" w:rsidR="0053191B" w:rsidRPr="00F07115" w:rsidRDefault="0053191B" w:rsidP="00705F73">
            <w:pPr>
              <w:spacing w:line="240" w:lineRule="auto"/>
              <w:rPr>
                <w:noProof/>
                <w:snapToGrid/>
                <w:szCs w:val="22"/>
                <w:lang w:val="lt-LT"/>
              </w:rPr>
            </w:pPr>
            <w:r w:rsidRPr="00F07115">
              <w:rPr>
                <w:snapToGrid/>
                <w:szCs w:val="22"/>
                <w:lang w:val="lt-LT"/>
              </w:rPr>
              <w:t>Nežinomas</w:t>
            </w:r>
          </w:p>
        </w:tc>
        <w:tc>
          <w:tcPr>
            <w:tcW w:w="3820" w:type="dxa"/>
            <w:vAlign w:val="center"/>
          </w:tcPr>
          <w:p w14:paraId="6E11D3FA" w14:textId="77777777" w:rsidR="0053191B" w:rsidRPr="00F07115" w:rsidRDefault="0053191B" w:rsidP="00705F73">
            <w:pPr>
              <w:spacing w:line="240" w:lineRule="auto"/>
              <w:rPr>
                <w:noProof/>
                <w:snapToGrid/>
                <w:szCs w:val="22"/>
                <w:lang w:val="lt-LT"/>
              </w:rPr>
            </w:pPr>
            <w:r w:rsidRPr="00F07115">
              <w:rPr>
                <w:noProof/>
                <w:snapToGrid/>
                <w:szCs w:val="22"/>
                <w:lang w:val="lt-LT"/>
              </w:rPr>
              <w:t xml:space="preserve">dilgėlinė, eritema, išbėrimas, purpura, </w:t>
            </w:r>
            <w:r w:rsidRPr="00F07115">
              <w:rPr>
                <w:snapToGrid/>
                <w:szCs w:val="22"/>
                <w:lang w:val="lt-LT"/>
              </w:rPr>
              <w:t xml:space="preserve">ūmi generalizuota egzanteminė pustuliozė, toksinė epidermio nekrolizė, </w:t>
            </w:r>
            <w:r w:rsidRPr="00F07115">
              <w:rPr>
                <w:i/>
                <w:snapToGrid/>
                <w:szCs w:val="22"/>
                <w:lang w:val="lt-LT"/>
              </w:rPr>
              <w:t>Stevens-Johnson</w:t>
            </w:r>
            <w:r w:rsidRPr="00F07115">
              <w:rPr>
                <w:snapToGrid/>
                <w:szCs w:val="22"/>
                <w:lang w:val="lt-LT"/>
              </w:rPr>
              <w:t xml:space="preserve"> sindromas, fiksuotas vaistinio preparato sukeltas išbėrimas</w:t>
            </w:r>
          </w:p>
        </w:tc>
      </w:tr>
      <w:tr w:rsidR="0053191B" w:rsidRPr="009A5F89" w14:paraId="35817B5A" w14:textId="77777777" w:rsidTr="009A5F89">
        <w:tc>
          <w:tcPr>
            <w:tcW w:w="1972" w:type="dxa"/>
            <w:vAlign w:val="center"/>
          </w:tcPr>
          <w:p w14:paraId="7B42E464" w14:textId="77777777" w:rsidR="0053191B" w:rsidRPr="00F07115" w:rsidRDefault="0053191B" w:rsidP="00705F73">
            <w:pPr>
              <w:spacing w:line="240" w:lineRule="auto"/>
              <w:rPr>
                <w:rFonts w:eastAsia="Times New Roman"/>
                <w:snapToGrid/>
                <w:szCs w:val="22"/>
                <w:lang w:val="lt-LT" w:eastAsia="lt-LT"/>
              </w:rPr>
            </w:pPr>
            <w:r w:rsidRPr="00F07115">
              <w:rPr>
                <w:rFonts w:eastAsia="Times New Roman"/>
                <w:snapToGrid/>
                <w:szCs w:val="22"/>
                <w:lang w:val="lt-LT" w:eastAsia="lt-LT"/>
              </w:rPr>
              <w:t>Kvėpavimo sistemos, krūtinės ląstos ir tarpuplaučio sutrikimai</w:t>
            </w:r>
          </w:p>
        </w:tc>
        <w:tc>
          <w:tcPr>
            <w:tcW w:w="3018" w:type="dxa"/>
          </w:tcPr>
          <w:p w14:paraId="5040BEEC" w14:textId="77777777" w:rsidR="0053191B" w:rsidRPr="00F07115" w:rsidRDefault="0053191B" w:rsidP="00705F73">
            <w:pPr>
              <w:spacing w:line="240" w:lineRule="auto"/>
              <w:rPr>
                <w:iCs/>
                <w:noProof/>
                <w:snapToGrid/>
                <w:szCs w:val="22"/>
                <w:lang w:val="lt-LT"/>
              </w:rPr>
            </w:pPr>
            <w:r w:rsidRPr="00F07115">
              <w:rPr>
                <w:snapToGrid/>
                <w:szCs w:val="22"/>
                <w:lang w:val="lt-LT"/>
              </w:rPr>
              <w:t>Nežinomas</w:t>
            </w:r>
          </w:p>
        </w:tc>
        <w:tc>
          <w:tcPr>
            <w:tcW w:w="3820" w:type="dxa"/>
            <w:vAlign w:val="center"/>
          </w:tcPr>
          <w:p w14:paraId="5EE94178" w14:textId="734F6E3F" w:rsidR="0053191B" w:rsidRPr="00F07115" w:rsidRDefault="0053191B" w:rsidP="00705F73">
            <w:pPr>
              <w:spacing w:line="240" w:lineRule="auto"/>
              <w:rPr>
                <w:iCs/>
                <w:noProof/>
                <w:snapToGrid/>
                <w:szCs w:val="22"/>
                <w:lang w:val="lt-LT"/>
              </w:rPr>
            </w:pPr>
            <w:r w:rsidRPr="00F07115">
              <w:rPr>
                <w:iCs/>
                <w:noProof/>
                <w:snapToGrid/>
                <w:szCs w:val="22"/>
                <w:lang w:val="lt-LT"/>
              </w:rPr>
              <w:t xml:space="preserve">Bronchų spazmas pacientams, kurie yra jautrūs acetilsalicilo rūgščiai ar kitiems </w:t>
            </w:r>
            <w:r w:rsidR="006D2933">
              <w:rPr>
                <w:iCs/>
                <w:noProof/>
                <w:snapToGrid/>
                <w:szCs w:val="22"/>
                <w:lang w:val="lt-LT"/>
              </w:rPr>
              <w:t>nesteroidiniams vaistiniams preparatams nuo uždegimo (</w:t>
            </w:r>
            <w:r w:rsidRPr="00F07115">
              <w:rPr>
                <w:iCs/>
                <w:noProof/>
                <w:snapToGrid/>
                <w:szCs w:val="22"/>
                <w:lang w:val="lt-LT"/>
              </w:rPr>
              <w:t>NV</w:t>
            </w:r>
            <w:r w:rsidR="00AB3869" w:rsidRPr="00F07115">
              <w:rPr>
                <w:iCs/>
                <w:noProof/>
                <w:snapToGrid/>
                <w:szCs w:val="22"/>
                <w:lang w:val="lt-LT"/>
              </w:rPr>
              <w:t>P</w:t>
            </w:r>
            <w:r w:rsidRPr="00F07115">
              <w:rPr>
                <w:iCs/>
                <w:noProof/>
                <w:snapToGrid/>
                <w:szCs w:val="22"/>
                <w:lang w:val="lt-LT"/>
              </w:rPr>
              <w:t>NU</w:t>
            </w:r>
            <w:r w:rsidR="006D2933">
              <w:rPr>
                <w:iCs/>
                <w:noProof/>
                <w:snapToGrid/>
                <w:szCs w:val="22"/>
                <w:lang w:val="lt-LT"/>
              </w:rPr>
              <w:t>)</w:t>
            </w:r>
          </w:p>
        </w:tc>
      </w:tr>
      <w:tr w:rsidR="009A5F89" w:rsidRPr="009A5F89" w14:paraId="76D23C0F" w14:textId="77777777" w:rsidTr="009A5F89">
        <w:tc>
          <w:tcPr>
            <w:tcW w:w="1972" w:type="dxa"/>
            <w:vAlign w:val="center"/>
          </w:tcPr>
          <w:p w14:paraId="0761454C" w14:textId="08D4C7A5" w:rsidR="009A5F89" w:rsidRPr="00F07115" w:rsidRDefault="009A5F89" w:rsidP="009A5F89">
            <w:pPr>
              <w:spacing w:line="240" w:lineRule="auto"/>
              <w:rPr>
                <w:rFonts w:eastAsia="Times New Roman"/>
                <w:snapToGrid/>
                <w:szCs w:val="22"/>
                <w:lang w:val="lt-LT" w:eastAsia="lt-LT"/>
              </w:rPr>
            </w:pPr>
            <w:r>
              <w:rPr>
                <w:rFonts w:eastAsia="Times New Roman"/>
                <w:snapToGrid/>
                <w:szCs w:val="22"/>
                <w:lang w:val="lt-LT" w:eastAsia="lt-LT"/>
              </w:rPr>
              <w:t>Metabolizmo ir mitybos sutrikimai</w:t>
            </w:r>
          </w:p>
        </w:tc>
        <w:tc>
          <w:tcPr>
            <w:tcW w:w="3018" w:type="dxa"/>
          </w:tcPr>
          <w:p w14:paraId="39AC1654" w14:textId="65FBAE26" w:rsidR="009A5F89" w:rsidRPr="00F07115" w:rsidRDefault="009A5F89" w:rsidP="009A5F89">
            <w:pPr>
              <w:spacing w:line="240" w:lineRule="auto"/>
              <w:rPr>
                <w:snapToGrid/>
                <w:szCs w:val="22"/>
                <w:lang w:val="lt-LT"/>
              </w:rPr>
            </w:pPr>
            <w:r>
              <w:rPr>
                <w:snapToGrid/>
                <w:szCs w:val="22"/>
                <w:lang w:val="lt-LT"/>
              </w:rPr>
              <w:t>Nežinomas</w:t>
            </w:r>
          </w:p>
        </w:tc>
        <w:tc>
          <w:tcPr>
            <w:tcW w:w="3820" w:type="dxa"/>
            <w:vAlign w:val="center"/>
          </w:tcPr>
          <w:p w14:paraId="19E16451" w14:textId="0354E444" w:rsidR="009A5F89" w:rsidRPr="00F07115" w:rsidRDefault="009A5F89" w:rsidP="009A5F89">
            <w:pPr>
              <w:spacing w:line="240" w:lineRule="auto"/>
              <w:rPr>
                <w:iCs/>
                <w:noProof/>
                <w:snapToGrid/>
                <w:szCs w:val="22"/>
                <w:lang w:val="lt-LT"/>
              </w:rPr>
            </w:pPr>
            <w:r>
              <w:rPr>
                <w:iCs/>
                <w:noProof/>
                <w:snapToGrid/>
                <w:szCs w:val="22"/>
                <w:lang w:val="lt-LT"/>
              </w:rPr>
              <w:t>Padidėjęs anijoninis tarpas esant metabolinei acidozei</w:t>
            </w:r>
          </w:p>
        </w:tc>
      </w:tr>
    </w:tbl>
    <w:p w14:paraId="4365EE9B" w14:textId="77777777" w:rsidR="001307D2" w:rsidRPr="00F07115" w:rsidRDefault="001307D2" w:rsidP="00322639">
      <w:pPr>
        <w:tabs>
          <w:tab w:val="clear" w:pos="567"/>
        </w:tabs>
        <w:spacing w:line="240" w:lineRule="auto"/>
        <w:rPr>
          <w:rFonts w:eastAsia="Times New Roman"/>
          <w:noProof/>
          <w:snapToGrid/>
          <w:szCs w:val="22"/>
          <w:lang w:val="lt-LT"/>
        </w:rPr>
      </w:pPr>
    </w:p>
    <w:p w14:paraId="387F9204" w14:textId="77777777" w:rsidR="00322639" w:rsidRPr="00F07115" w:rsidRDefault="00322639" w:rsidP="00322639">
      <w:pPr>
        <w:tabs>
          <w:tab w:val="clear" w:pos="567"/>
        </w:tabs>
        <w:spacing w:line="240" w:lineRule="auto"/>
        <w:rPr>
          <w:rFonts w:eastAsia="Times New Roman"/>
          <w:noProof/>
          <w:snapToGrid/>
          <w:szCs w:val="22"/>
          <w:lang w:val="lt-LT"/>
        </w:rPr>
      </w:pPr>
      <w:r w:rsidRPr="00F07115">
        <w:rPr>
          <w:rFonts w:eastAsia="Times New Roman"/>
          <w:noProof/>
          <w:snapToGrid/>
          <w:szCs w:val="22"/>
          <w:lang w:val="lt-LT"/>
        </w:rPr>
        <w:t>Klinikinių ir epidemiologinių tyrimų duomenys rodo, kad labai retais atvejais ilgai vartojant analgetikų gali pasireikšti nefropatija, įskaitant inkstų spenelių nekrozę ir intersticinį nefritą bei antrinį pielonefritą.</w:t>
      </w:r>
    </w:p>
    <w:p w14:paraId="111177E7" w14:textId="77777777" w:rsidR="0072549B" w:rsidRPr="00F07115" w:rsidRDefault="0072549B" w:rsidP="00705F73">
      <w:pPr>
        <w:spacing w:line="240" w:lineRule="auto"/>
        <w:rPr>
          <w:rFonts w:eastAsia="Times New Roman"/>
          <w:snapToGrid/>
          <w:szCs w:val="22"/>
          <w:lang w:val="lt-LT" w:eastAsia="lt-LT"/>
        </w:rPr>
      </w:pPr>
    </w:p>
    <w:p w14:paraId="6631813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Gauta pranešimų apie padidėjusio jautrumo reakcijas (nuo paprasto odos išbėrimo, eritemos ar dilgėlinės iki </w:t>
      </w:r>
      <w:r w:rsidR="00F461C9" w:rsidRPr="00F07115">
        <w:rPr>
          <w:rFonts w:eastAsia="Times New Roman"/>
          <w:snapToGrid/>
          <w:szCs w:val="22"/>
          <w:lang w:val="lt-LT" w:eastAsia="lt-LT"/>
        </w:rPr>
        <w:t xml:space="preserve">angioneurozinės </w:t>
      </w:r>
      <w:r w:rsidRPr="00F07115">
        <w:rPr>
          <w:rFonts w:eastAsia="Times New Roman"/>
          <w:snapToGrid/>
          <w:szCs w:val="22"/>
          <w:lang w:val="lt-LT" w:eastAsia="lt-LT"/>
        </w:rPr>
        <w:t>edemos ar anafilaksinio šoko). J</w:t>
      </w:r>
      <w:r w:rsidR="001A1176" w:rsidRPr="00F07115">
        <w:rPr>
          <w:rFonts w:eastAsia="Times New Roman"/>
          <w:snapToGrid/>
          <w:szCs w:val="22"/>
          <w:lang w:val="lt-LT" w:eastAsia="lt-LT"/>
        </w:rPr>
        <w:t>oms</w:t>
      </w:r>
      <w:r w:rsidRPr="00F07115">
        <w:rPr>
          <w:rFonts w:eastAsia="Times New Roman"/>
          <w:snapToGrid/>
          <w:szCs w:val="22"/>
          <w:lang w:val="lt-LT" w:eastAsia="lt-LT"/>
        </w:rPr>
        <w:t xml:space="preserve"> pasireiškus, vaist</w:t>
      </w:r>
      <w:r w:rsidR="00280CAA" w:rsidRPr="00F07115">
        <w:rPr>
          <w:rFonts w:eastAsia="Times New Roman"/>
          <w:snapToGrid/>
          <w:szCs w:val="22"/>
          <w:lang w:val="lt-LT" w:eastAsia="lt-LT"/>
        </w:rPr>
        <w:t>ini</w:t>
      </w:r>
      <w:r w:rsidRPr="00F07115">
        <w:rPr>
          <w:rFonts w:eastAsia="Times New Roman"/>
          <w:snapToGrid/>
          <w:szCs w:val="22"/>
          <w:lang w:val="lt-LT" w:eastAsia="lt-LT"/>
        </w:rPr>
        <w:t>o</w:t>
      </w:r>
      <w:r w:rsidR="00280CAA" w:rsidRPr="00F07115">
        <w:rPr>
          <w:rFonts w:eastAsia="Times New Roman"/>
          <w:snapToGrid/>
          <w:szCs w:val="22"/>
          <w:lang w:val="lt-LT" w:eastAsia="lt-LT"/>
        </w:rPr>
        <w:t xml:space="preserve"> preparato</w:t>
      </w:r>
      <w:r w:rsidRPr="00F07115">
        <w:rPr>
          <w:rFonts w:eastAsia="Times New Roman"/>
          <w:snapToGrid/>
          <w:szCs w:val="22"/>
          <w:lang w:val="lt-LT" w:eastAsia="lt-LT"/>
        </w:rPr>
        <w:t xml:space="preserve"> vartojimą reikia nutraukti.</w:t>
      </w:r>
    </w:p>
    <w:p w14:paraId="143783A3" w14:textId="77777777" w:rsidR="0072549B" w:rsidRDefault="0072549B" w:rsidP="00705F73">
      <w:pPr>
        <w:spacing w:line="240" w:lineRule="auto"/>
        <w:rPr>
          <w:rFonts w:eastAsia="Times New Roman"/>
          <w:snapToGrid/>
          <w:szCs w:val="22"/>
          <w:lang w:val="lt-LT" w:eastAsia="lt-LT"/>
        </w:rPr>
      </w:pPr>
    </w:p>
    <w:p w14:paraId="4E8383B8" w14:textId="77777777" w:rsidR="009A5F89" w:rsidRDefault="009A5F89" w:rsidP="009A5F89">
      <w:pPr>
        <w:spacing w:line="240" w:lineRule="auto"/>
        <w:rPr>
          <w:rFonts w:eastAsia="Times New Roman"/>
          <w:snapToGrid/>
          <w:szCs w:val="22"/>
          <w:lang w:val="lt-LT" w:eastAsia="lt-LT"/>
        </w:rPr>
      </w:pPr>
      <w:r w:rsidRPr="002F12D5">
        <w:rPr>
          <w:rFonts w:eastAsia="Times New Roman"/>
          <w:snapToGrid/>
          <w:szCs w:val="22"/>
          <w:lang w:val="lt-LT" w:eastAsia="lt-LT"/>
        </w:rPr>
        <w:lastRenderedPageBreak/>
        <w:t>Atrinktų nepageidaujamų reakcijų apibūdinimas</w:t>
      </w:r>
    </w:p>
    <w:p w14:paraId="26611033" w14:textId="77777777" w:rsidR="009A5F89" w:rsidRPr="002F12D5" w:rsidRDefault="009A5F89" w:rsidP="009A5F89">
      <w:pPr>
        <w:spacing w:line="240" w:lineRule="auto"/>
        <w:rPr>
          <w:rFonts w:eastAsia="Times New Roman"/>
          <w:snapToGrid/>
          <w:szCs w:val="22"/>
          <w:lang w:val="lt-LT" w:eastAsia="lt-LT"/>
        </w:rPr>
      </w:pPr>
      <w:r w:rsidRPr="002F12D5">
        <w:rPr>
          <w:rFonts w:eastAsia="Times New Roman"/>
          <w:snapToGrid/>
          <w:szCs w:val="22"/>
          <w:lang w:val="lt-LT" w:eastAsia="lt-LT"/>
        </w:rPr>
        <w:t xml:space="preserve">Padidėjęs anijoninis tarpas esant metabolinei acidozei </w:t>
      </w:r>
    </w:p>
    <w:p w14:paraId="74B72CA5" w14:textId="77777777" w:rsidR="009A5F89" w:rsidRPr="002F12D5" w:rsidRDefault="009A5F89" w:rsidP="009A5F89">
      <w:pPr>
        <w:spacing w:line="240" w:lineRule="auto"/>
        <w:rPr>
          <w:rFonts w:eastAsia="Times New Roman"/>
          <w:snapToGrid/>
          <w:szCs w:val="22"/>
          <w:lang w:val="lt-LT" w:eastAsia="lt-LT"/>
        </w:rPr>
      </w:pPr>
      <w:r w:rsidRPr="002F12D5">
        <w:rPr>
          <w:rFonts w:eastAsia="Times New Roman"/>
          <w:snapToGrid/>
          <w:szCs w:val="22"/>
          <w:lang w:val="lt-LT" w:eastAsia="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60E5AF87" w14:textId="77777777" w:rsidR="009A5F89" w:rsidRPr="00F07115" w:rsidRDefault="009A5F89" w:rsidP="00705F73">
      <w:pPr>
        <w:spacing w:line="240" w:lineRule="auto"/>
        <w:rPr>
          <w:rFonts w:eastAsia="Times New Roman"/>
          <w:snapToGrid/>
          <w:szCs w:val="22"/>
          <w:lang w:val="lt-LT" w:eastAsia="lt-LT"/>
        </w:rPr>
      </w:pPr>
    </w:p>
    <w:p w14:paraId="30C1B778" w14:textId="77777777" w:rsidR="0072549B" w:rsidRPr="00F07115" w:rsidRDefault="0072549B" w:rsidP="00705F73">
      <w:pPr>
        <w:spacing w:line="240" w:lineRule="auto"/>
        <w:rPr>
          <w:snapToGrid/>
          <w:szCs w:val="22"/>
          <w:u w:val="single"/>
          <w:lang w:val="lt-LT"/>
        </w:rPr>
      </w:pPr>
      <w:r w:rsidRPr="00F07115">
        <w:rPr>
          <w:noProof/>
          <w:snapToGrid/>
          <w:szCs w:val="22"/>
          <w:u w:val="single"/>
          <w:lang w:val="lt-LT"/>
        </w:rPr>
        <w:t>Pranešimas apie įtariamas nepageidaujamas reakcijas</w:t>
      </w:r>
    </w:p>
    <w:p w14:paraId="1E551081" w14:textId="5790968B" w:rsidR="00D01016" w:rsidRPr="00D01016" w:rsidRDefault="00D01016" w:rsidP="00D01016">
      <w:pPr>
        <w:jc w:val="both"/>
        <w:rPr>
          <w:rFonts w:eastAsia="Times New Roman"/>
          <w:snapToGrid/>
          <w:szCs w:val="24"/>
          <w:lang w:val="lt-LT"/>
        </w:rPr>
      </w:pPr>
      <w:r w:rsidRPr="00D01016">
        <w:rPr>
          <w:rFonts w:eastAsia="Times New Roman"/>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91315A" w:rsidRPr="00924D76">
          <w:rPr>
            <w:rStyle w:val="Hipersaitas"/>
            <w:snapToGrid/>
            <w:szCs w:val="22"/>
            <w:lang w:val="lt-LT"/>
          </w:rPr>
          <w:t>https://vvkt.lrv.lt/lt/</w:t>
        </w:r>
      </w:hyperlink>
      <w:r w:rsidR="0091315A">
        <w:rPr>
          <w:snapToGrid/>
          <w:szCs w:val="22"/>
          <w:lang w:val="lt-LT"/>
        </w:rPr>
        <w:t xml:space="preserve"> </w:t>
      </w:r>
      <w:r w:rsidRPr="00D01016">
        <w:rPr>
          <w:rFonts w:eastAsia="Times New Roman"/>
          <w:snapToGrid/>
          <w:szCs w:val="22"/>
          <w:lang w:val="lt-LT"/>
        </w:rPr>
        <w:t>nurodytais būdais.</w:t>
      </w:r>
    </w:p>
    <w:p w14:paraId="59C7362C" w14:textId="77777777" w:rsidR="0072549B" w:rsidRPr="00F07115" w:rsidRDefault="0072549B" w:rsidP="00705F73">
      <w:pPr>
        <w:spacing w:line="240" w:lineRule="auto"/>
        <w:rPr>
          <w:rFonts w:eastAsia="Times New Roman"/>
          <w:snapToGrid/>
          <w:szCs w:val="22"/>
          <w:lang w:val="lt-LT" w:eastAsia="lt-LT"/>
        </w:rPr>
      </w:pPr>
    </w:p>
    <w:p w14:paraId="4A762973" w14:textId="77777777" w:rsidR="0072549B" w:rsidRPr="00F07115" w:rsidRDefault="0072549B" w:rsidP="007645C9">
      <w:pPr>
        <w:keepNext/>
        <w:keepLines/>
        <w:spacing w:line="240" w:lineRule="auto"/>
        <w:outlineLvl w:val="2"/>
        <w:rPr>
          <w:rFonts w:eastAsia="Times New Roman"/>
          <w:b/>
          <w:snapToGrid/>
          <w:szCs w:val="22"/>
          <w:lang w:val="lt-LT" w:eastAsia="lt-LT"/>
        </w:rPr>
      </w:pPr>
      <w:r w:rsidRPr="00F07115">
        <w:rPr>
          <w:rFonts w:eastAsia="Times New Roman"/>
          <w:b/>
          <w:snapToGrid/>
          <w:szCs w:val="22"/>
          <w:lang w:val="lt-LT" w:eastAsia="lt-LT"/>
        </w:rPr>
        <w:t>4.9</w:t>
      </w:r>
      <w:r w:rsidRPr="00F07115">
        <w:rPr>
          <w:rFonts w:eastAsia="Times New Roman"/>
          <w:b/>
          <w:snapToGrid/>
          <w:szCs w:val="22"/>
          <w:lang w:val="lt-LT" w:eastAsia="lt-LT"/>
        </w:rPr>
        <w:tab/>
        <w:t>Perdozavimas</w:t>
      </w:r>
    </w:p>
    <w:p w14:paraId="3220F719" w14:textId="77777777" w:rsidR="0072549B" w:rsidRPr="00F07115" w:rsidRDefault="0072549B" w:rsidP="007645C9">
      <w:pPr>
        <w:keepNext/>
        <w:keepLines/>
        <w:spacing w:line="240" w:lineRule="auto"/>
        <w:rPr>
          <w:rFonts w:eastAsia="Times New Roman"/>
          <w:snapToGrid/>
          <w:szCs w:val="22"/>
          <w:lang w:val="lt-LT" w:eastAsia="lt-LT"/>
        </w:rPr>
      </w:pPr>
    </w:p>
    <w:p w14:paraId="35B43726" w14:textId="77777777" w:rsidR="0072549B" w:rsidRPr="00F07115" w:rsidRDefault="0072549B" w:rsidP="007645C9">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Pavojus apsinuodyti yra didesnis pacientams, sergantiems kepenų ligomis, lėtiniu alkoholizmu, esant ilgalaikei blogai mitybai, vartojant kepenų fermentų induktori</w:t>
      </w:r>
      <w:r w:rsidR="001D1188" w:rsidRPr="00F07115">
        <w:rPr>
          <w:rFonts w:eastAsia="Times New Roman"/>
          <w:snapToGrid/>
          <w:szCs w:val="22"/>
          <w:lang w:val="lt-LT" w:eastAsia="lt-LT"/>
        </w:rPr>
        <w:t>ų</w:t>
      </w:r>
      <w:r w:rsidRPr="00F07115">
        <w:rPr>
          <w:rFonts w:eastAsia="Times New Roman"/>
          <w:snapToGrid/>
          <w:szCs w:val="22"/>
          <w:lang w:val="lt-LT" w:eastAsia="lt-LT"/>
        </w:rPr>
        <w:t xml:space="preserve">, taip pat senyviems žmonėms ir </w:t>
      </w:r>
      <w:r w:rsidRPr="00F07115">
        <w:rPr>
          <w:rFonts w:eastAsia="Times New Roman"/>
          <w:snapToGrid/>
          <w:szCs w:val="22"/>
          <w:u w:val="single"/>
          <w:lang w:val="lt-LT" w:eastAsia="lt-LT"/>
        </w:rPr>
        <w:t>ypač mažiems vaikams</w:t>
      </w:r>
      <w:r w:rsidRPr="00F07115">
        <w:rPr>
          <w:rFonts w:eastAsia="Times New Roman"/>
          <w:snapToGrid/>
          <w:szCs w:val="22"/>
          <w:lang w:val="lt-LT" w:eastAsia="lt-LT"/>
        </w:rPr>
        <w:t xml:space="preserve"> (dažnai įvyksta tiek perdozavimas gydant, tiek atsitiktinis apsinuodijimas). Apsinuodijimas gali būti mirtinas, ypač paminėtais atvejais (žr. 4.4 skyrių).</w:t>
      </w:r>
    </w:p>
    <w:p w14:paraId="5DB48811" w14:textId="77777777" w:rsidR="0072549B" w:rsidRPr="00F07115" w:rsidRDefault="0072549B" w:rsidP="00705F73">
      <w:pPr>
        <w:spacing w:line="240" w:lineRule="auto"/>
        <w:rPr>
          <w:rFonts w:eastAsia="Times New Roman"/>
          <w:snapToGrid/>
          <w:szCs w:val="22"/>
          <w:lang w:val="lt-LT" w:eastAsia="lt-LT"/>
        </w:rPr>
      </w:pPr>
    </w:p>
    <w:p w14:paraId="71D4D727"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Simptomai</w:t>
      </w:r>
    </w:p>
    <w:p w14:paraId="0D4EF15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Pykinimas, vėmimas, anoreksija, prakaitavimas, blyškumas ir bendras negalavimas (paprastai šių simptomų atsiranda per pirmąsias 24 val.).</w:t>
      </w:r>
    </w:p>
    <w:p w14:paraId="288DB8AD" w14:textId="77777777" w:rsidR="0072549B" w:rsidRPr="00F07115" w:rsidRDefault="0072549B" w:rsidP="00705F73">
      <w:pPr>
        <w:spacing w:line="240" w:lineRule="auto"/>
        <w:rPr>
          <w:rFonts w:eastAsia="Times New Roman"/>
          <w:snapToGrid/>
          <w:szCs w:val="22"/>
          <w:lang w:val="lt-LT" w:eastAsia="lt-LT"/>
        </w:rPr>
      </w:pPr>
    </w:p>
    <w:p w14:paraId="5FF29A6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Iš karto išgerta 7,5 g </w:t>
      </w:r>
      <w:r w:rsidR="002E0126" w:rsidRPr="00F07115">
        <w:rPr>
          <w:rFonts w:eastAsia="Times New Roman"/>
          <w:snapToGrid/>
          <w:szCs w:val="22"/>
          <w:lang w:val="lt-LT" w:eastAsia="lt-LT"/>
        </w:rPr>
        <w:t xml:space="preserve">ar didesnė </w:t>
      </w:r>
      <w:r w:rsidRPr="00F07115">
        <w:rPr>
          <w:rFonts w:eastAsia="Times New Roman"/>
          <w:snapToGrid/>
          <w:szCs w:val="22"/>
          <w:lang w:val="lt-LT" w:eastAsia="lt-LT"/>
        </w:rPr>
        <w:t xml:space="preserve">paracetamolio dozė suaugusiajam </w:t>
      </w:r>
      <w:r w:rsidR="00917201" w:rsidRPr="00F07115">
        <w:rPr>
          <w:rFonts w:eastAsia="Times New Roman"/>
          <w:snapToGrid/>
          <w:szCs w:val="22"/>
          <w:lang w:val="lt-LT" w:eastAsia="lt-LT"/>
        </w:rPr>
        <w:t>ar</w:t>
      </w:r>
      <w:r w:rsidRPr="00F07115">
        <w:rPr>
          <w:rFonts w:eastAsia="Times New Roman"/>
          <w:snapToGrid/>
          <w:szCs w:val="22"/>
          <w:lang w:val="lt-LT" w:eastAsia="lt-LT"/>
        </w:rPr>
        <w:t xml:space="preserve"> 140 mg/kg dozė vaikui sukel</w:t>
      </w:r>
      <w:r w:rsidR="002E0126" w:rsidRPr="00F07115">
        <w:rPr>
          <w:rFonts w:eastAsia="Times New Roman"/>
          <w:snapToGrid/>
          <w:szCs w:val="22"/>
          <w:lang w:val="lt-LT" w:eastAsia="lt-LT"/>
        </w:rPr>
        <w:t>ia</w:t>
      </w:r>
      <w:r w:rsidRPr="00F07115">
        <w:rPr>
          <w:rFonts w:eastAsia="Times New Roman"/>
          <w:snapToGrid/>
          <w:szCs w:val="22"/>
          <w:lang w:val="lt-LT" w:eastAsia="lt-LT"/>
        </w:rPr>
        <w:t xml:space="preserve"> citoliz</w:t>
      </w:r>
      <w:r w:rsidR="002E0126" w:rsidRPr="00F07115">
        <w:rPr>
          <w:rFonts w:eastAsia="Times New Roman"/>
          <w:snapToGrid/>
          <w:szCs w:val="22"/>
          <w:lang w:val="lt-LT" w:eastAsia="lt-LT"/>
        </w:rPr>
        <w:t>inį hepatitą</w:t>
      </w:r>
      <w:r w:rsidRPr="00F07115">
        <w:rPr>
          <w:rFonts w:eastAsia="Times New Roman"/>
          <w:snapToGrid/>
          <w:szCs w:val="22"/>
          <w:lang w:val="lt-LT" w:eastAsia="lt-LT"/>
        </w:rPr>
        <w:t>, kuri</w:t>
      </w:r>
      <w:r w:rsidR="002E0126" w:rsidRPr="00F07115">
        <w:rPr>
          <w:rFonts w:eastAsia="Times New Roman"/>
          <w:snapToGrid/>
          <w:szCs w:val="22"/>
          <w:lang w:val="lt-LT" w:eastAsia="lt-LT"/>
        </w:rPr>
        <w:t>s, tikėtina, sukels</w:t>
      </w:r>
      <w:r w:rsidRPr="00F07115">
        <w:rPr>
          <w:rFonts w:eastAsia="Times New Roman"/>
          <w:snapToGrid/>
          <w:szCs w:val="22"/>
          <w:lang w:val="lt-LT" w:eastAsia="lt-LT"/>
        </w:rPr>
        <w:t xml:space="preserve"> visišką ir negrįžtamą nekrozę, </w:t>
      </w:r>
      <w:r w:rsidR="002E0126" w:rsidRPr="00F07115">
        <w:rPr>
          <w:rFonts w:eastAsia="Times New Roman"/>
          <w:snapToGrid/>
          <w:szCs w:val="22"/>
          <w:lang w:val="lt-LT" w:eastAsia="lt-LT"/>
        </w:rPr>
        <w:t xml:space="preserve">pasireiškiančią hepatoceliuliniu </w:t>
      </w:r>
      <w:r w:rsidRPr="00F07115">
        <w:rPr>
          <w:rFonts w:eastAsia="Times New Roman"/>
          <w:snapToGrid/>
          <w:szCs w:val="22"/>
          <w:lang w:val="lt-LT" w:eastAsia="lt-LT"/>
        </w:rPr>
        <w:t>nepakankamum</w:t>
      </w:r>
      <w:r w:rsidR="002E0126" w:rsidRPr="00F07115">
        <w:rPr>
          <w:rFonts w:eastAsia="Times New Roman"/>
          <w:snapToGrid/>
          <w:szCs w:val="22"/>
          <w:lang w:val="lt-LT" w:eastAsia="lt-LT"/>
        </w:rPr>
        <w:t>u</w:t>
      </w:r>
      <w:r w:rsidRPr="00F07115">
        <w:rPr>
          <w:rFonts w:eastAsia="Times New Roman"/>
          <w:snapToGrid/>
          <w:szCs w:val="22"/>
          <w:lang w:val="lt-LT" w:eastAsia="lt-LT"/>
        </w:rPr>
        <w:t>, metabolin</w:t>
      </w:r>
      <w:r w:rsidR="002E0126" w:rsidRPr="00F07115">
        <w:rPr>
          <w:rFonts w:eastAsia="Times New Roman"/>
          <w:snapToGrid/>
          <w:szCs w:val="22"/>
          <w:lang w:val="lt-LT" w:eastAsia="lt-LT"/>
        </w:rPr>
        <w:t>e</w:t>
      </w:r>
      <w:r w:rsidRPr="00F07115">
        <w:rPr>
          <w:rFonts w:eastAsia="Times New Roman"/>
          <w:snapToGrid/>
          <w:szCs w:val="22"/>
          <w:lang w:val="lt-LT" w:eastAsia="lt-LT"/>
        </w:rPr>
        <w:t xml:space="preserve"> acidoz</w:t>
      </w:r>
      <w:r w:rsidR="002E0126" w:rsidRPr="00F07115">
        <w:rPr>
          <w:rFonts w:eastAsia="Times New Roman"/>
          <w:snapToGrid/>
          <w:szCs w:val="22"/>
          <w:lang w:val="lt-LT" w:eastAsia="lt-LT"/>
        </w:rPr>
        <w:t>e</w:t>
      </w:r>
      <w:r w:rsidRPr="00F07115">
        <w:rPr>
          <w:rFonts w:eastAsia="Times New Roman"/>
          <w:snapToGrid/>
          <w:szCs w:val="22"/>
          <w:lang w:val="lt-LT" w:eastAsia="lt-LT"/>
        </w:rPr>
        <w:t xml:space="preserve"> </w:t>
      </w:r>
      <w:r w:rsidR="002E0126" w:rsidRPr="00F07115">
        <w:rPr>
          <w:rFonts w:eastAsia="Times New Roman"/>
          <w:snapToGrid/>
          <w:szCs w:val="22"/>
          <w:lang w:val="lt-LT" w:eastAsia="lt-LT"/>
        </w:rPr>
        <w:t xml:space="preserve">(kuri tam tikrais atvejais gali būti susijus su pieno rūgštimi arba su piroglutamo rūgštimi) </w:t>
      </w:r>
      <w:r w:rsidRPr="00F07115">
        <w:rPr>
          <w:rFonts w:eastAsia="Times New Roman"/>
          <w:snapToGrid/>
          <w:szCs w:val="22"/>
          <w:lang w:val="lt-LT" w:eastAsia="lt-LT"/>
        </w:rPr>
        <w:t>bei encefalopatij</w:t>
      </w:r>
      <w:r w:rsidR="002E0126" w:rsidRPr="00F07115">
        <w:rPr>
          <w:rFonts w:eastAsia="Times New Roman"/>
          <w:snapToGrid/>
          <w:szCs w:val="22"/>
          <w:lang w:val="lt-LT" w:eastAsia="lt-LT"/>
        </w:rPr>
        <w:t>a</w:t>
      </w:r>
      <w:r w:rsidRPr="00F07115">
        <w:rPr>
          <w:rFonts w:eastAsia="Times New Roman"/>
          <w:snapToGrid/>
          <w:szCs w:val="22"/>
          <w:lang w:val="lt-LT" w:eastAsia="lt-LT"/>
        </w:rPr>
        <w:t xml:space="preserve">, </w:t>
      </w:r>
      <w:r w:rsidR="002E0126" w:rsidRPr="00F07115">
        <w:rPr>
          <w:rFonts w:eastAsia="Times New Roman"/>
          <w:snapToGrid/>
          <w:szCs w:val="22"/>
          <w:lang w:val="lt-LT" w:eastAsia="lt-LT"/>
        </w:rPr>
        <w:t xml:space="preserve">ir pacientą </w:t>
      </w:r>
      <w:r w:rsidRPr="00F07115">
        <w:rPr>
          <w:rFonts w:eastAsia="Times New Roman"/>
          <w:snapToGrid/>
          <w:szCs w:val="22"/>
          <w:lang w:val="lt-LT" w:eastAsia="lt-LT"/>
        </w:rPr>
        <w:t xml:space="preserve">gali ištikti koma </w:t>
      </w:r>
      <w:r w:rsidR="002E0126" w:rsidRPr="00F07115">
        <w:rPr>
          <w:rFonts w:eastAsia="Times New Roman"/>
          <w:snapToGrid/>
          <w:szCs w:val="22"/>
          <w:lang w:val="lt-LT" w:eastAsia="lt-LT"/>
        </w:rPr>
        <w:t xml:space="preserve">bei </w:t>
      </w:r>
      <w:r w:rsidRPr="00F07115">
        <w:rPr>
          <w:rFonts w:eastAsia="Times New Roman"/>
          <w:snapToGrid/>
          <w:szCs w:val="22"/>
          <w:lang w:val="lt-LT" w:eastAsia="lt-LT"/>
        </w:rPr>
        <w:t>mirtis.</w:t>
      </w:r>
    </w:p>
    <w:p w14:paraId="791ABEFA" w14:textId="77777777" w:rsidR="0072549B" w:rsidRPr="00F07115" w:rsidRDefault="0072549B" w:rsidP="00705F73">
      <w:pPr>
        <w:spacing w:line="240" w:lineRule="auto"/>
        <w:rPr>
          <w:rFonts w:eastAsia="Times New Roman"/>
          <w:snapToGrid/>
          <w:szCs w:val="22"/>
          <w:lang w:val="lt-LT" w:eastAsia="lt-LT"/>
        </w:rPr>
      </w:pPr>
    </w:p>
    <w:p w14:paraId="121D814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Tuo pat metu padidėja kepenų transaminazių (AST, ALT), laktatdehidrogenazės aktyvumas ir bilirubino, sumažėja protrombino koncentracija (galima nustatyti 12</w:t>
      </w:r>
      <w:r w:rsidR="00576438" w:rsidRPr="00F07115">
        <w:rPr>
          <w:rFonts w:eastAsia="Times New Roman"/>
          <w:snapToGrid/>
          <w:szCs w:val="22"/>
          <w:lang w:val="lt-LT" w:eastAsia="lt-LT"/>
        </w:rPr>
        <w:t>–</w:t>
      </w:r>
      <w:r w:rsidRPr="00F07115">
        <w:rPr>
          <w:rFonts w:eastAsia="Times New Roman"/>
          <w:snapToGrid/>
          <w:szCs w:val="22"/>
          <w:lang w:val="lt-LT" w:eastAsia="lt-LT"/>
        </w:rPr>
        <w:t>48 val. po apsinuodijimo). Kepenų pažeidimo klinikiniai simptomai paprastai pasireiškia po 1–2 dienų, o ryškiausi pasidaro po 3–4 dienų.</w:t>
      </w:r>
    </w:p>
    <w:p w14:paraId="10F5F97C" w14:textId="77777777" w:rsidR="00403766" w:rsidRPr="00F07115" w:rsidRDefault="00403766" w:rsidP="00705F73">
      <w:pPr>
        <w:spacing w:line="240" w:lineRule="auto"/>
        <w:rPr>
          <w:rFonts w:eastAsia="Times New Roman"/>
          <w:snapToGrid/>
          <w:szCs w:val="22"/>
          <w:lang w:val="lt-LT" w:eastAsia="lt-LT"/>
        </w:rPr>
      </w:pPr>
    </w:p>
    <w:p w14:paraId="4770B85A" w14:textId="77777777" w:rsidR="00403766" w:rsidRPr="00F07115" w:rsidRDefault="00403766" w:rsidP="00403766">
      <w:pPr>
        <w:spacing w:line="240" w:lineRule="auto"/>
        <w:rPr>
          <w:rFonts w:eastAsia="Times New Roman"/>
          <w:snapToGrid/>
          <w:szCs w:val="22"/>
          <w:lang w:val="lt-LT" w:eastAsia="lt-LT"/>
        </w:rPr>
      </w:pPr>
      <w:r w:rsidRPr="00F07115">
        <w:rPr>
          <w:rFonts w:eastAsia="Times New Roman"/>
          <w:snapToGrid/>
          <w:szCs w:val="22"/>
          <w:lang w:val="lt-LT" w:eastAsia="lt-LT"/>
        </w:rPr>
        <w:t>Po paracetamolio perdozavimo stebėti toliau išvardyti reiškiniai:</w:t>
      </w:r>
    </w:p>
    <w:p w14:paraId="4A5D3846" w14:textId="77777777" w:rsidR="00403766" w:rsidRPr="00F07115" w:rsidRDefault="00403766" w:rsidP="00403766">
      <w:pPr>
        <w:numPr>
          <w:ilvl w:val="0"/>
          <w:numId w:val="21"/>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Ūminis inkstų nepakankamumas, kuris gali pasireikšti net nesant sunkaus kepenų pažeidimo.</w:t>
      </w:r>
    </w:p>
    <w:p w14:paraId="7544BEA0" w14:textId="77777777" w:rsidR="00403766" w:rsidRPr="00F07115" w:rsidRDefault="00403766" w:rsidP="00403766">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 xml:space="preserve">Diseminuota intravaskulinė koaguliacija </w:t>
      </w:r>
      <w:r w:rsidR="008741D0" w:rsidRPr="00F07115">
        <w:rPr>
          <w:rFonts w:eastAsia="Times New Roman"/>
          <w:snapToGrid/>
          <w:szCs w:val="22"/>
          <w:lang w:val="lt-LT" w:eastAsia="lt-LT"/>
        </w:rPr>
        <w:t>dėl</w:t>
      </w:r>
      <w:r w:rsidRPr="00F07115">
        <w:rPr>
          <w:rFonts w:eastAsia="Times New Roman"/>
          <w:snapToGrid/>
          <w:szCs w:val="22"/>
          <w:lang w:val="lt-LT" w:eastAsia="lt-LT"/>
        </w:rPr>
        <w:t xml:space="preserve"> ūminio kepenų nepakankamumo.</w:t>
      </w:r>
    </w:p>
    <w:p w14:paraId="69520139" w14:textId="77777777" w:rsidR="00403766" w:rsidRPr="00F07115" w:rsidRDefault="00403766" w:rsidP="008919DE">
      <w:pPr>
        <w:numPr>
          <w:ilvl w:val="0"/>
          <w:numId w:val="22"/>
        </w:numPr>
        <w:spacing w:line="240" w:lineRule="auto"/>
        <w:ind w:hanging="720"/>
        <w:jc w:val="both"/>
        <w:rPr>
          <w:rFonts w:eastAsia="Times New Roman"/>
          <w:snapToGrid/>
          <w:szCs w:val="22"/>
          <w:lang w:val="lt-LT" w:eastAsia="lt-LT"/>
        </w:rPr>
      </w:pPr>
      <w:r w:rsidRPr="00F07115">
        <w:rPr>
          <w:rFonts w:eastAsia="Times New Roman"/>
          <w:snapToGrid/>
          <w:szCs w:val="22"/>
          <w:lang w:val="lt-LT"/>
        </w:rPr>
        <w:t>Reti ūminio pankreatito atvejai.</w:t>
      </w:r>
    </w:p>
    <w:p w14:paraId="0A05E6B7" w14:textId="77777777" w:rsidR="0072549B" w:rsidRPr="00F07115" w:rsidRDefault="0072549B" w:rsidP="00705F73">
      <w:pPr>
        <w:spacing w:line="240" w:lineRule="auto"/>
        <w:outlineLvl w:val="0"/>
        <w:rPr>
          <w:rFonts w:eastAsia="Times New Roman"/>
          <w:i/>
          <w:snapToGrid/>
          <w:szCs w:val="22"/>
          <w:lang w:val="lt-LT" w:eastAsia="lt-LT"/>
        </w:rPr>
      </w:pPr>
    </w:p>
    <w:p w14:paraId="1F70A963"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Skubiosios pagalbos priemonės</w:t>
      </w:r>
    </w:p>
    <w:p w14:paraId="401F0991" w14:textId="77777777" w:rsidR="0072549B" w:rsidRPr="00F07115" w:rsidRDefault="0072549B" w:rsidP="0053191B">
      <w:pPr>
        <w:numPr>
          <w:ilvl w:val="0"/>
          <w:numId w:val="4"/>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Skubiai hospitalizuoti.</w:t>
      </w:r>
    </w:p>
    <w:p w14:paraId="01BEC7E9" w14:textId="77777777" w:rsidR="0072549B" w:rsidRPr="00F07115" w:rsidRDefault="0072549B" w:rsidP="008919DE">
      <w:pPr>
        <w:numPr>
          <w:ilvl w:val="0"/>
          <w:numId w:val="4"/>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Skubiai plauti skrandį išgertam vaist</w:t>
      </w:r>
      <w:r w:rsidR="001D1188" w:rsidRPr="00F07115">
        <w:rPr>
          <w:rFonts w:eastAsia="Times New Roman"/>
          <w:snapToGrid/>
          <w:szCs w:val="22"/>
          <w:lang w:val="lt-LT" w:eastAsia="lt-LT"/>
        </w:rPr>
        <w:t>iniam preparat</w:t>
      </w:r>
      <w:r w:rsidRPr="00F07115">
        <w:rPr>
          <w:rFonts w:eastAsia="Times New Roman"/>
          <w:snapToGrid/>
          <w:szCs w:val="22"/>
          <w:lang w:val="lt-LT" w:eastAsia="lt-LT"/>
        </w:rPr>
        <w:t>ui pašalinti.</w:t>
      </w:r>
    </w:p>
    <w:p w14:paraId="0F07ED05" w14:textId="77777777" w:rsidR="0072549B" w:rsidRPr="00F07115" w:rsidRDefault="0072549B" w:rsidP="008919DE">
      <w:pPr>
        <w:numPr>
          <w:ilvl w:val="0"/>
          <w:numId w:val="4"/>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Prieš pradedant gydymą paimti kraujo mėginį paracetamolio koncentracijai plazmoje tirti.</w:t>
      </w:r>
    </w:p>
    <w:p w14:paraId="3E1C9536" w14:textId="77777777" w:rsidR="0072549B" w:rsidRPr="00F07115" w:rsidRDefault="0072549B" w:rsidP="008919DE">
      <w:pPr>
        <w:numPr>
          <w:ilvl w:val="0"/>
          <w:numId w:val="4"/>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Įprastinis perdozavimo gydymas – kiek įmanoma anksčiau (jei įmanoma, per 8 val. po perdozavimo) į veną arba per burną vartoti priešnuodžio – N</w:t>
      </w:r>
      <w:r w:rsidRPr="00F07115">
        <w:rPr>
          <w:rFonts w:eastAsia="Times New Roman"/>
          <w:snapToGrid/>
          <w:szCs w:val="22"/>
          <w:lang w:val="lt-LT" w:eastAsia="lt-LT"/>
        </w:rPr>
        <w:noBreakHyphen/>
        <w:t>acetilcisteino. Tam tikrą apsaugą pastarasis gali užtikrinti praėjus net 16 val.</w:t>
      </w:r>
    </w:p>
    <w:p w14:paraId="69951287" w14:textId="77777777" w:rsidR="0072549B" w:rsidRPr="00F07115" w:rsidRDefault="0072549B" w:rsidP="008919DE">
      <w:pPr>
        <w:numPr>
          <w:ilvl w:val="0"/>
          <w:numId w:val="4"/>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Gydyti simptomiškai.</w:t>
      </w:r>
    </w:p>
    <w:p w14:paraId="16F4C40D" w14:textId="77777777" w:rsidR="0072549B" w:rsidRPr="00F07115" w:rsidRDefault="0072549B" w:rsidP="008919DE">
      <w:pPr>
        <w:numPr>
          <w:ilvl w:val="0"/>
          <w:numId w:val="4"/>
        </w:numPr>
        <w:spacing w:line="240" w:lineRule="auto"/>
        <w:ind w:left="567" w:hanging="567"/>
        <w:rPr>
          <w:rFonts w:eastAsia="Times New Roman"/>
          <w:snapToGrid/>
          <w:szCs w:val="22"/>
          <w:lang w:val="lt-LT"/>
        </w:rPr>
      </w:pPr>
      <w:r w:rsidRPr="00F07115">
        <w:rPr>
          <w:rFonts w:eastAsia="Times New Roman"/>
          <w:snapToGrid/>
          <w:szCs w:val="22"/>
          <w:lang w:val="lt-LT"/>
        </w:rPr>
        <w:t>Kepenų funkcijos tyrimus reikia atlikti gydymo pradžioje ir kartoti kas 24 val. Dažniausiai transaminazių aktyvumas vėl</w:t>
      </w:r>
      <w:r w:rsidR="001D1188" w:rsidRPr="00F07115">
        <w:rPr>
          <w:rFonts w:eastAsia="Times New Roman"/>
          <w:snapToGrid/>
          <w:szCs w:val="22"/>
          <w:lang w:val="lt-LT"/>
        </w:rPr>
        <w:t xml:space="preserve"> </w:t>
      </w:r>
      <w:r w:rsidRPr="00F07115">
        <w:rPr>
          <w:rFonts w:eastAsia="Times New Roman"/>
          <w:snapToGrid/>
          <w:szCs w:val="22"/>
          <w:lang w:val="lt-LT"/>
        </w:rPr>
        <w:t>tampa normalus praėjus 1</w:t>
      </w:r>
      <w:r w:rsidR="00576438" w:rsidRPr="00F07115">
        <w:rPr>
          <w:rFonts w:eastAsia="Times New Roman"/>
          <w:snapToGrid/>
          <w:szCs w:val="22"/>
          <w:lang w:val="lt-LT" w:eastAsia="lt-LT"/>
        </w:rPr>
        <w:t>–</w:t>
      </w:r>
      <w:r w:rsidRPr="00F07115">
        <w:rPr>
          <w:rFonts w:eastAsia="Times New Roman"/>
          <w:snapToGrid/>
          <w:szCs w:val="22"/>
          <w:lang w:val="lt-LT"/>
        </w:rPr>
        <w:t>2 savaitėms, kepenų funkcija atsistato visiškai. Vis dėlto labai sunkiais atvejais gali prireikti persodinti kepenis.</w:t>
      </w:r>
    </w:p>
    <w:p w14:paraId="4711D5A1" w14:textId="77777777" w:rsidR="006923AE" w:rsidRPr="00F07115" w:rsidRDefault="006923AE" w:rsidP="00705F73">
      <w:pPr>
        <w:spacing w:line="240" w:lineRule="auto"/>
        <w:rPr>
          <w:rFonts w:eastAsia="Times New Roman"/>
          <w:snapToGrid/>
          <w:szCs w:val="22"/>
          <w:lang w:val="lt-LT" w:eastAsia="lt-LT"/>
        </w:rPr>
      </w:pPr>
    </w:p>
    <w:p w14:paraId="123D5017" w14:textId="77777777" w:rsidR="00BF7DD1" w:rsidRPr="00F07115" w:rsidRDefault="00BF7DD1" w:rsidP="00705F73">
      <w:pPr>
        <w:spacing w:line="240" w:lineRule="auto"/>
        <w:rPr>
          <w:rFonts w:eastAsia="Times New Roman"/>
          <w:snapToGrid/>
          <w:szCs w:val="22"/>
          <w:lang w:val="lt-LT" w:eastAsia="lt-LT"/>
        </w:rPr>
      </w:pPr>
    </w:p>
    <w:p w14:paraId="55364A96"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5.</w:t>
      </w:r>
      <w:r w:rsidRPr="00F07115">
        <w:rPr>
          <w:rFonts w:eastAsia="Times New Roman"/>
          <w:b/>
          <w:snapToGrid/>
          <w:szCs w:val="22"/>
          <w:lang w:val="lt-LT" w:eastAsia="lt-LT"/>
        </w:rPr>
        <w:tab/>
        <w:t>FARMAKOLOGINĖS SAVYBĖS</w:t>
      </w:r>
    </w:p>
    <w:p w14:paraId="1ED83A3B" w14:textId="77777777" w:rsidR="0072549B" w:rsidRPr="00F07115" w:rsidRDefault="0072549B" w:rsidP="00705F73">
      <w:pPr>
        <w:spacing w:line="240" w:lineRule="auto"/>
        <w:rPr>
          <w:rFonts w:eastAsia="Times New Roman"/>
          <w:snapToGrid/>
          <w:szCs w:val="22"/>
          <w:lang w:val="lt-LT" w:eastAsia="lt-LT"/>
        </w:rPr>
      </w:pPr>
    </w:p>
    <w:p w14:paraId="683EA5D3"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5.1</w:t>
      </w:r>
      <w:r w:rsidRPr="00F07115">
        <w:rPr>
          <w:rFonts w:eastAsia="Times New Roman"/>
          <w:b/>
          <w:snapToGrid/>
          <w:szCs w:val="22"/>
          <w:lang w:val="lt-LT" w:eastAsia="lt-LT"/>
        </w:rPr>
        <w:tab/>
        <w:t>Farmakodinaminės savybės</w:t>
      </w:r>
    </w:p>
    <w:p w14:paraId="466C78ED" w14:textId="77777777" w:rsidR="0072549B" w:rsidRPr="00F07115" w:rsidRDefault="0072549B" w:rsidP="00705F73">
      <w:pPr>
        <w:spacing w:line="240" w:lineRule="auto"/>
        <w:rPr>
          <w:rFonts w:eastAsia="Times New Roman"/>
          <w:snapToGrid/>
          <w:szCs w:val="22"/>
          <w:lang w:val="lt-LT" w:eastAsia="lt-LT"/>
        </w:rPr>
      </w:pPr>
    </w:p>
    <w:p w14:paraId="4A67FDCE"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lastRenderedPageBreak/>
        <w:t>Farmakoterapinė grupė - kiti analgetikai ir antipiretikai, ATC kodas - N02BE01.</w:t>
      </w:r>
    </w:p>
    <w:p w14:paraId="12809C49" w14:textId="77777777" w:rsidR="0072549B" w:rsidRPr="00F07115" w:rsidRDefault="0072549B" w:rsidP="00705F73">
      <w:pPr>
        <w:spacing w:line="240" w:lineRule="auto"/>
        <w:rPr>
          <w:rFonts w:eastAsia="Times New Roman"/>
          <w:snapToGrid/>
          <w:szCs w:val="22"/>
          <w:lang w:val="lt-LT" w:eastAsia="lt-LT"/>
        </w:rPr>
      </w:pPr>
    </w:p>
    <w:p w14:paraId="6AF844D4"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Paracetamolis sukelia analgezinį, antipiretinį ir labai silpną uždegimą slopinantį poveikį. Tikslus analgezinio ir antipiretinio poveikio mechanizmas nenustatytas, tačiau gali būti susijęs su centriniu ir periferiniu prostaglandinų sintezės slopinimu.</w:t>
      </w:r>
    </w:p>
    <w:p w14:paraId="51756E94" w14:textId="77777777" w:rsidR="0072549B" w:rsidRPr="00F07115" w:rsidRDefault="0072549B" w:rsidP="00705F73">
      <w:pPr>
        <w:spacing w:line="240" w:lineRule="auto"/>
        <w:rPr>
          <w:rFonts w:eastAsia="Times New Roman"/>
          <w:snapToGrid/>
          <w:szCs w:val="22"/>
          <w:lang w:val="lt-LT" w:eastAsia="lt-LT"/>
        </w:rPr>
      </w:pPr>
    </w:p>
    <w:p w14:paraId="211FFD75" w14:textId="77777777" w:rsidR="0072549B" w:rsidRPr="00F07115" w:rsidRDefault="0072549B" w:rsidP="008919DE">
      <w:pPr>
        <w:keepNext/>
        <w:keepLines/>
        <w:spacing w:line="240" w:lineRule="auto"/>
        <w:outlineLvl w:val="2"/>
        <w:rPr>
          <w:rFonts w:eastAsia="Times New Roman"/>
          <w:b/>
          <w:snapToGrid/>
          <w:szCs w:val="22"/>
          <w:lang w:val="lt-LT" w:eastAsia="lt-LT"/>
        </w:rPr>
      </w:pPr>
      <w:r w:rsidRPr="00F07115">
        <w:rPr>
          <w:rFonts w:eastAsia="Times New Roman"/>
          <w:b/>
          <w:snapToGrid/>
          <w:szCs w:val="22"/>
          <w:lang w:val="lt-LT" w:eastAsia="lt-LT"/>
        </w:rPr>
        <w:t>5.2</w:t>
      </w:r>
      <w:r w:rsidRPr="00F07115">
        <w:rPr>
          <w:rFonts w:eastAsia="Times New Roman"/>
          <w:b/>
          <w:snapToGrid/>
          <w:szCs w:val="22"/>
          <w:lang w:val="lt-LT" w:eastAsia="lt-LT"/>
        </w:rPr>
        <w:tab/>
        <w:t>Farmakokinetinės savybės</w:t>
      </w:r>
    </w:p>
    <w:p w14:paraId="634B353D" w14:textId="77777777" w:rsidR="0072549B" w:rsidRPr="00F07115" w:rsidRDefault="0072549B" w:rsidP="008919DE">
      <w:pPr>
        <w:keepNext/>
        <w:keepLines/>
        <w:spacing w:line="240" w:lineRule="auto"/>
        <w:rPr>
          <w:rFonts w:eastAsia="Times New Roman"/>
          <w:snapToGrid/>
          <w:szCs w:val="22"/>
          <w:lang w:val="lt-LT" w:eastAsia="lt-LT"/>
        </w:rPr>
      </w:pPr>
    </w:p>
    <w:p w14:paraId="574646CA" w14:textId="77777777" w:rsidR="0072549B" w:rsidRPr="00F07115" w:rsidRDefault="0072549B" w:rsidP="008919DE">
      <w:pPr>
        <w:keepNext/>
        <w:keepLines/>
        <w:spacing w:line="240" w:lineRule="auto"/>
        <w:rPr>
          <w:rFonts w:eastAsia="Times New Roman"/>
          <w:snapToGrid/>
          <w:szCs w:val="22"/>
          <w:lang w:val="lt-LT" w:eastAsia="lt-LT"/>
        </w:rPr>
      </w:pPr>
      <w:r w:rsidRPr="00F07115">
        <w:rPr>
          <w:rFonts w:eastAsia="Times New Roman"/>
          <w:snapToGrid/>
          <w:szCs w:val="22"/>
          <w:u w:val="single"/>
          <w:lang w:val="lt-LT" w:eastAsia="lt-LT"/>
        </w:rPr>
        <w:t>Absorbcija</w:t>
      </w:r>
    </w:p>
    <w:p w14:paraId="3E16A739"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Per burną pavartotas paracetamolis rezorbuojamas greitai ir visas, didžiausia koncentracija plazmoje susidaro po 20–30 min.</w:t>
      </w:r>
    </w:p>
    <w:p w14:paraId="061A0882" w14:textId="77777777" w:rsidR="0072549B" w:rsidRPr="00F07115" w:rsidRDefault="0072549B" w:rsidP="00705F73">
      <w:pPr>
        <w:spacing w:line="240" w:lineRule="auto"/>
        <w:rPr>
          <w:rFonts w:eastAsia="Times New Roman"/>
          <w:snapToGrid/>
          <w:szCs w:val="22"/>
          <w:lang w:val="lt-LT" w:eastAsia="lt-LT"/>
        </w:rPr>
      </w:pPr>
    </w:p>
    <w:p w14:paraId="2FC50BB0" w14:textId="77777777" w:rsidR="0072549B" w:rsidRPr="00F07115" w:rsidRDefault="0072549B" w:rsidP="007645C9">
      <w:pPr>
        <w:keepNext/>
        <w:keepLines/>
        <w:spacing w:line="240" w:lineRule="auto"/>
        <w:rPr>
          <w:rFonts w:eastAsia="Times New Roman"/>
          <w:snapToGrid/>
          <w:szCs w:val="22"/>
          <w:lang w:val="lt-LT" w:eastAsia="lt-LT"/>
        </w:rPr>
      </w:pPr>
      <w:r w:rsidRPr="00F07115">
        <w:rPr>
          <w:rFonts w:eastAsia="Times New Roman"/>
          <w:snapToGrid/>
          <w:szCs w:val="22"/>
          <w:u w:val="single"/>
          <w:lang w:val="lt-LT" w:eastAsia="lt-LT"/>
        </w:rPr>
        <w:t>Pasiskirstymas</w:t>
      </w:r>
    </w:p>
    <w:p w14:paraId="355E3C13" w14:textId="77777777" w:rsidR="0072549B" w:rsidRPr="00F07115" w:rsidRDefault="0072549B" w:rsidP="007645C9">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Paracetamolis greitai pasiskirsto daugumoje audinių, jo pasiskirstymo tūris suaugusiųjų organizme yra maždaug 1–2 l/kg, vaikų – 0,7–1 l/kg. Prie plazmos baltymų paracetamolio prisijungia nedaug.</w:t>
      </w:r>
    </w:p>
    <w:p w14:paraId="7B337645" w14:textId="77777777" w:rsidR="0072549B" w:rsidRPr="00F07115" w:rsidRDefault="0072549B" w:rsidP="00705F73">
      <w:pPr>
        <w:spacing w:line="240" w:lineRule="auto"/>
        <w:rPr>
          <w:rFonts w:eastAsia="Times New Roman"/>
          <w:snapToGrid/>
          <w:szCs w:val="22"/>
          <w:lang w:val="lt-LT" w:eastAsia="lt-LT"/>
        </w:rPr>
      </w:pPr>
    </w:p>
    <w:p w14:paraId="004D3F50"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Biotransformacija</w:t>
      </w:r>
    </w:p>
    <w:p w14:paraId="2E82987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Daugiausia paracetamolio metabolizuojama kepenyse. Du pagrindiniai metabolizmo būdai – konjugacija į gliukuronidus ir sulfatus</w:t>
      </w:r>
      <w:r w:rsidR="00C509A6" w:rsidRPr="00F07115">
        <w:rPr>
          <w:rFonts w:eastAsia="Times New Roman"/>
          <w:snapToGrid/>
          <w:szCs w:val="22"/>
          <w:lang w:val="lt-LT" w:eastAsia="lt-LT"/>
        </w:rPr>
        <w:t xml:space="preserve">, </w:t>
      </w:r>
      <w:bookmarkStart w:id="5" w:name="_Hlk104820650"/>
      <w:r w:rsidR="00C509A6" w:rsidRPr="00F07115">
        <w:rPr>
          <w:rFonts w:eastAsia="Times New Roman"/>
          <w:snapToGrid/>
          <w:szCs w:val="22"/>
          <w:lang w:val="lt-LT" w:eastAsia="lt-LT"/>
        </w:rPr>
        <w:t>kur pastarasis būdas greitai įsotinamas vartojant didesnes, vis dar terapinėse ribose, dozes</w:t>
      </w:r>
      <w:bookmarkEnd w:id="5"/>
      <w:r w:rsidRPr="00F07115">
        <w:rPr>
          <w:rFonts w:eastAsia="Times New Roman"/>
          <w:snapToGrid/>
          <w:szCs w:val="22"/>
          <w:lang w:val="lt-LT" w:eastAsia="lt-LT"/>
        </w:rPr>
        <w:t>. Maža paracetamolio dalis (mažiau kaip 4 %) katalizuojant citochromui P450 virsta reaktyviu tarpiniu produktu – N</w:t>
      </w:r>
      <w:r w:rsidRPr="00F07115">
        <w:rPr>
          <w:rFonts w:eastAsia="Times New Roman"/>
          <w:snapToGrid/>
          <w:szCs w:val="22"/>
          <w:lang w:val="lt-LT" w:eastAsia="lt-LT"/>
        </w:rPr>
        <w:noBreakHyphen/>
        <w:t>acetil p-benzochinono iminu, kuris įprastinėmis sąlygomis greitai detoksikuojamas redukuoto gliutationo, konjuguojamas su cisteinu ir merkaptopuro rūgštimi, o paskui pašalinamas su šlapimu. Sunkiai apsinuodijus, šio toksiško metabolito susidaro daugiau.</w:t>
      </w:r>
    </w:p>
    <w:p w14:paraId="63209E45" w14:textId="77777777" w:rsidR="0072549B" w:rsidRPr="00F07115" w:rsidRDefault="0072549B" w:rsidP="00705F73">
      <w:pPr>
        <w:spacing w:line="240" w:lineRule="auto"/>
        <w:rPr>
          <w:rFonts w:eastAsia="Times New Roman"/>
          <w:snapToGrid/>
          <w:szCs w:val="22"/>
          <w:lang w:val="lt-LT" w:eastAsia="lt-LT"/>
        </w:rPr>
      </w:pPr>
    </w:p>
    <w:p w14:paraId="7564A164" w14:textId="77777777" w:rsidR="0072549B" w:rsidRPr="00F07115" w:rsidRDefault="0072549B" w:rsidP="00705F73">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Eliminacija</w:t>
      </w:r>
    </w:p>
    <w:p w14:paraId="309081D9"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Daugiausia paracetamolio eliminuojama su šlapimu. 90 % išgertos dozės inkstai pašalina per 24 val., daugiausia konjuguoto su gliukurono rūgštimi (apie 60 %) ir sulfato rūgštimi (apie 30 %). Mažiau kaip 5 % paracetamolio išskiriama nepakitusio. Per burną pavartoto paracetamolio pusinis periodas plazmoje – apie 2</w:t>
      </w:r>
      <w:r w:rsidR="00576438" w:rsidRPr="00F07115">
        <w:rPr>
          <w:rFonts w:eastAsia="Times New Roman"/>
          <w:snapToGrid/>
          <w:szCs w:val="22"/>
          <w:lang w:val="lt-LT" w:eastAsia="lt-LT"/>
        </w:rPr>
        <w:t> </w:t>
      </w:r>
      <w:r w:rsidRPr="00F07115">
        <w:rPr>
          <w:rFonts w:eastAsia="Times New Roman"/>
          <w:snapToGrid/>
          <w:szCs w:val="22"/>
          <w:lang w:val="lt-LT" w:eastAsia="lt-LT"/>
        </w:rPr>
        <w:t>val.</w:t>
      </w:r>
    </w:p>
    <w:p w14:paraId="32D239E0" w14:textId="77777777" w:rsidR="0072549B" w:rsidRPr="00F07115" w:rsidRDefault="0072549B" w:rsidP="00705F73">
      <w:pPr>
        <w:spacing w:line="240" w:lineRule="auto"/>
        <w:rPr>
          <w:rFonts w:eastAsia="Times New Roman"/>
          <w:snapToGrid/>
          <w:szCs w:val="22"/>
          <w:lang w:val="lt-LT" w:eastAsia="lt-LT"/>
        </w:rPr>
      </w:pPr>
    </w:p>
    <w:p w14:paraId="46030A43" w14:textId="77777777" w:rsidR="0072549B" w:rsidRPr="00F07115" w:rsidRDefault="0072549B" w:rsidP="00705F73">
      <w:pPr>
        <w:spacing w:line="240" w:lineRule="auto"/>
        <w:rPr>
          <w:rFonts w:eastAsia="Times New Roman"/>
          <w:snapToGrid/>
          <w:szCs w:val="22"/>
          <w:u w:val="single"/>
          <w:lang w:val="lt-LT" w:eastAsia="x-none"/>
        </w:rPr>
      </w:pPr>
      <w:r w:rsidRPr="00F07115">
        <w:rPr>
          <w:rFonts w:eastAsia="Times New Roman"/>
          <w:snapToGrid/>
          <w:szCs w:val="22"/>
          <w:u w:val="single"/>
          <w:lang w:val="lt-LT" w:eastAsia="x-none"/>
        </w:rPr>
        <w:t>Ypatingos populiacijos</w:t>
      </w:r>
    </w:p>
    <w:p w14:paraId="7DAD758B" w14:textId="77777777" w:rsidR="0072549B" w:rsidRPr="00F07115" w:rsidRDefault="0072549B" w:rsidP="00705F73">
      <w:pPr>
        <w:spacing w:line="240" w:lineRule="auto"/>
        <w:rPr>
          <w:rFonts w:eastAsia="Times New Roman"/>
          <w:snapToGrid/>
          <w:szCs w:val="22"/>
          <w:lang w:val="lt-LT" w:eastAsia="x-none"/>
        </w:rPr>
      </w:pPr>
    </w:p>
    <w:p w14:paraId="02834119" w14:textId="4D1E14C2" w:rsidR="0072549B" w:rsidRPr="00F07115" w:rsidRDefault="0072549B" w:rsidP="00705F73">
      <w:pPr>
        <w:spacing w:line="240" w:lineRule="auto"/>
        <w:rPr>
          <w:rFonts w:eastAsia="Times New Roman"/>
          <w:snapToGrid/>
          <w:szCs w:val="22"/>
          <w:lang w:val="lt-LT" w:eastAsia="lt-LT"/>
        </w:rPr>
      </w:pPr>
      <w:r w:rsidRPr="00F07115">
        <w:rPr>
          <w:rFonts w:eastAsia="Times New Roman"/>
          <w:i/>
          <w:snapToGrid/>
          <w:szCs w:val="22"/>
          <w:lang w:val="lt-LT" w:eastAsia="lt-LT"/>
        </w:rPr>
        <w:t>Sunkiai sutrikusi inkstų funkcija</w:t>
      </w:r>
      <w:r w:rsidR="00DF5947">
        <w:rPr>
          <w:rFonts w:eastAsia="Times New Roman"/>
          <w:i/>
          <w:snapToGrid/>
          <w:szCs w:val="22"/>
          <w:lang w:val="lt-LT" w:eastAsia="lt-LT"/>
        </w:rPr>
        <w:t xml:space="preserve"> </w:t>
      </w:r>
      <w:r w:rsidR="00DF5947" w:rsidRPr="00F07115">
        <w:rPr>
          <w:rFonts w:eastAsia="Times New Roman"/>
          <w:i/>
          <w:snapToGrid/>
          <w:szCs w:val="22"/>
          <w:lang w:val="lt-LT" w:eastAsia="lt-LT"/>
        </w:rPr>
        <w:t>(kreatinino klirensas 10</w:t>
      </w:r>
      <w:r w:rsidR="00DF5947" w:rsidRPr="00F07115">
        <w:rPr>
          <w:rFonts w:eastAsia="Times New Roman"/>
          <w:i/>
          <w:snapToGrid/>
          <w:szCs w:val="22"/>
          <w:lang w:val="lt-LT" w:eastAsia="lt-LT"/>
        </w:rPr>
        <w:noBreakHyphen/>
        <w:t>30 ml/min.)</w:t>
      </w:r>
      <w:r w:rsidRPr="00F07115">
        <w:rPr>
          <w:rFonts w:eastAsia="Times New Roman"/>
          <w:i/>
          <w:snapToGrid/>
          <w:szCs w:val="22"/>
          <w:lang w:val="lt-LT" w:eastAsia="lt-LT"/>
        </w:rPr>
        <w:t>.</w:t>
      </w:r>
      <w:r w:rsidRPr="00F07115">
        <w:rPr>
          <w:rFonts w:eastAsia="Times New Roman"/>
          <w:snapToGrid/>
          <w:szCs w:val="22"/>
          <w:lang w:val="lt-LT" w:eastAsia="lt-LT"/>
        </w:rPr>
        <w:t xml:space="preserve"> Paracetamolis eliminuojamas šiek tiek lėčiau. Su gliukuronidu ir sulfatu konjuguotas paracetamolis iš inkstų nepakankamumu sergančių pacientų organizmo taip pat eliminuojamas lėčiau negu iš sveikų asmenų. Dėl šių priežasčių sunkiu inkstų sutrikimu sergantiems pacientams minimalų paracetamolio vartojimo intervalą rekomenduojama pailginti iki 6 arba 8 val. (žr. 4.2 ir 4.4 skyrius).</w:t>
      </w:r>
    </w:p>
    <w:p w14:paraId="00650945" w14:textId="77777777" w:rsidR="0072549B" w:rsidRPr="00F07115" w:rsidRDefault="0072549B" w:rsidP="00705F73">
      <w:pPr>
        <w:spacing w:line="240" w:lineRule="auto"/>
        <w:rPr>
          <w:rFonts w:eastAsia="Times New Roman"/>
          <w:snapToGrid/>
          <w:szCs w:val="22"/>
          <w:lang w:val="lt-LT" w:eastAsia="lt-LT"/>
        </w:rPr>
      </w:pPr>
    </w:p>
    <w:p w14:paraId="3F213D7D" w14:textId="769D69A3" w:rsidR="0072549B" w:rsidRPr="00F07115" w:rsidRDefault="0072549B" w:rsidP="00705F73">
      <w:pPr>
        <w:spacing w:line="240" w:lineRule="auto"/>
        <w:rPr>
          <w:rFonts w:eastAsia="Times New Roman"/>
          <w:snapToGrid/>
          <w:szCs w:val="22"/>
          <w:lang w:val="lt-LT" w:eastAsia="lt-LT"/>
        </w:rPr>
      </w:pPr>
      <w:r w:rsidRPr="00F07115">
        <w:rPr>
          <w:rFonts w:eastAsia="Times New Roman"/>
          <w:i/>
          <w:snapToGrid/>
          <w:szCs w:val="22"/>
          <w:lang w:val="lt-LT" w:eastAsia="lt-LT"/>
        </w:rPr>
        <w:t>Sunkiai sutr</w:t>
      </w:r>
      <w:r w:rsidR="004877FB" w:rsidRPr="00F07115">
        <w:rPr>
          <w:rFonts w:eastAsia="Times New Roman"/>
          <w:i/>
          <w:snapToGrid/>
          <w:szCs w:val="22"/>
          <w:lang w:val="lt-LT" w:eastAsia="lt-LT"/>
        </w:rPr>
        <w:t>i</w:t>
      </w:r>
      <w:r w:rsidRPr="00F07115">
        <w:rPr>
          <w:rFonts w:eastAsia="Times New Roman"/>
          <w:i/>
          <w:snapToGrid/>
          <w:szCs w:val="22"/>
          <w:lang w:val="lt-LT" w:eastAsia="lt-LT"/>
        </w:rPr>
        <w:t>kusi kepenų funkcija.</w:t>
      </w:r>
      <w:r w:rsidRPr="00F07115">
        <w:rPr>
          <w:rFonts w:eastAsia="Times New Roman"/>
          <w:snapToGrid/>
          <w:szCs w:val="22"/>
          <w:lang w:val="lt-LT" w:eastAsia="lt-LT"/>
        </w:rPr>
        <w:t xml:space="preserve"> Kai kurie klinikiniai tyrimai parodė nedidelio laipsnio paracetamolio metabolizmo sutrikimą lėtiniu kepenų nepakankamumu sergančių pacientų (įskaitant sergančius alkoholio sukelta ciroze) organizme (tą rodo didesnė paracetamolio koncentracija plazmoje ir ilgesnis pusinis eliminacijos periodas). Šių pranešimų duomenimis, paracetamolio pusinio laiko plazmoje pailgėjimas buvo susijęs su susilpnėjusiu kepenų gebėjimu sintezuoti. Dėl to kepenų nepakankamumu sergantiems pacientams paracetamolio skiriama atsargiai, o sergantiems aktyviomis kepenų ligomis (ypač alkoholio sukeltu hepatitu) jo vartoti negalima dėl CYP 2E1 indukcijos, lemiančios didesnio hepatotoksiško paracetamolio metabolito kiekio susidarymą.</w:t>
      </w:r>
    </w:p>
    <w:p w14:paraId="7940AF54" w14:textId="77777777" w:rsidR="0072549B" w:rsidRPr="00F07115" w:rsidRDefault="0072549B" w:rsidP="00705F73">
      <w:pPr>
        <w:spacing w:line="240" w:lineRule="auto"/>
        <w:rPr>
          <w:rFonts w:eastAsia="Times New Roman"/>
          <w:snapToGrid/>
          <w:szCs w:val="22"/>
          <w:lang w:val="lt-LT" w:eastAsia="lt-LT"/>
        </w:rPr>
      </w:pPr>
    </w:p>
    <w:p w14:paraId="41933209"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i/>
          <w:snapToGrid/>
          <w:szCs w:val="22"/>
          <w:lang w:val="lt-LT" w:eastAsia="lt-LT"/>
        </w:rPr>
        <w:t>Senyvi pacientai.</w:t>
      </w:r>
      <w:r w:rsidRPr="00F07115">
        <w:rPr>
          <w:rFonts w:eastAsia="Times New Roman"/>
          <w:snapToGrid/>
          <w:szCs w:val="22"/>
          <w:lang w:val="lt-LT" w:eastAsia="lt-LT"/>
        </w:rPr>
        <w:t xml:space="preserve"> Paracetamolio farmakokinetika ir metabolizmas pakinta mažai arba nepakinta. Šiai pacientų populiacijai dozės koreguoti dažniausiai nereikia.</w:t>
      </w:r>
    </w:p>
    <w:p w14:paraId="46F35B4F" w14:textId="77777777" w:rsidR="0072549B" w:rsidRPr="00F07115" w:rsidRDefault="0072549B" w:rsidP="00705F73">
      <w:pPr>
        <w:spacing w:line="240" w:lineRule="auto"/>
        <w:rPr>
          <w:rFonts w:eastAsia="Times New Roman"/>
          <w:snapToGrid/>
          <w:szCs w:val="22"/>
          <w:lang w:val="lt-LT" w:eastAsia="lt-LT"/>
        </w:rPr>
      </w:pPr>
    </w:p>
    <w:p w14:paraId="0102CFF4" w14:textId="7510A942" w:rsidR="0072549B" w:rsidRPr="00F07115" w:rsidRDefault="0072549B" w:rsidP="00705F73">
      <w:pPr>
        <w:spacing w:line="240" w:lineRule="auto"/>
        <w:rPr>
          <w:rFonts w:eastAsia="Times New Roman"/>
          <w:snapToGrid/>
          <w:szCs w:val="22"/>
          <w:lang w:val="lt-LT" w:eastAsia="lt-LT"/>
        </w:rPr>
      </w:pPr>
      <w:r w:rsidRPr="00F07115">
        <w:rPr>
          <w:rFonts w:eastAsia="Times New Roman"/>
          <w:i/>
          <w:snapToGrid/>
          <w:szCs w:val="22"/>
          <w:lang w:val="lt-LT" w:eastAsia="lt-LT"/>
        </w:rPr>
        <w:t>Naujagimiai, kūdikiai ir vaikai.</w:t>
      </w:r>
      <w:r w:rsidRPr="00F07115">
        <w:rPr>
          <w:rFonts w:eastAsia="Times New Roman"/>
          <w:snapToGrid/>
          <w:szCs w:val="22"/>
          <w:lang w:val="lt-LT" w:eastAsia="lt-LT"/>
        </w:rPr>
        <w:t xml:space="preserve"> Kūdikiams ir vaikams nustatyti panašūs kaip suaugu</w:t>
      </w:r>
      <w:r w:rsidR="001D1188" w:rsidRPr="00F07115">
        <w:rPr>
          <w:rFonts w:eastAsia="Times New Roman"/>
          <w:snapToGrid/>
          <w:szCs w:val="22"/>
          <w:lang w:val="lt-LT" w:eastAsia="lt-LT"/>
        </w:rPr>
        <w:t>sie</w:t>
      </w:r>
      <w:r w:rsidRPr="00F07115">
        <w:rPr>
          <w:rFonts w:eastAsia="Times New Roman"/>
          <w:snapToGrid/>
          <w:szCs w:val="22"/>
          <w:lang w:val="lt-LT" w:eastAsia="lt-LT"/>
        </w:rPr>
        <w:t>siems paracetamolio farmakokinetikos rodikliai, išskyrus pusinį periodą plazmoje, kuris yra šiek tiek trumpesnis negu suaugu</w:t>
      </w:r>
      <w:r w:rsidR="001D1188" w:rsidRPr="00F07115">
        <w:rPr>
          <w:rFonts w:eastAsia="Times New Roman"/>
          <w:snapToGrid/>
          <w:szCs w:val="22"/>
          <w:lang w:val="lt-LT" w:eastAsia="lt-LT"/>
        </w:rPr>
        <w:t>sie</w:t>
      </w:r>
      <w:r w:rsidRPr="00F07115">
        <w:rPr>
          <w:rFonts w:eastAsia="Times New Roman"/>
          <w:snapToGrid/>
          <w:szCs w:val="22"/>
          <w:lang w:val="lt-LT" w:eastAsia="lt-LT"/>
        </w:rPr>
        <w:t xml:space="preserve">siems (maždaug 2 val.). Naujagimių plazmoje paracetamolio pusinis periodas yra ilgesnis negu kūdikių (maždaug 3,5 val.). Iš naujagimių, kūdikių ir </w:t>
      </w:r>
      <w:r w:rsidR="0074433E" w:rsidRPr="00F07115">
        <w:rPr>
          <w:rFonts w:eastAsia="Times New Roman"/>
          <w:snapToGrid/>
          <w:szCs w:val="22"/>
          <w:lang w:val="lt-LT" w:eastAsia="lt-LT"/>
        </w:rPr>
        <w:t xml:space="preserve">10 metų bei </w:t>
      </w:r>
      <w:r w:rsidRPr="00F07115">
        <w:rPr>
          <w:rFonts w:eastAsia="Times New Roman"/>
          <w:snapToGrid/>
          <w:szCs w:val="22"/>
          <w:lang w:val="lt-LT" w:eastAsia="lt-LT"/>
        </w:rPr>
        <w:t>jaunesnių vaikų organizmo gliukuronido konjugatų išskiriama reikšmingai mažiau, o sulfato – reikšmingai daugiau negu iš suaugusiųjų. Bendras išskiriamas paracetamolio iš jo metabolitų kiekis visų amžiaus grupių pacientams yra vienodas.</w:t>
      </w:r>
    </w:p>
    <w:p w14:paraId="63F0667B" w14:textId="77777777" w:rsidR="0072549B" w:rsidRPr="00F07115" w:rsidRDefault="0072549B" w:rsidP="00705F73">
      <w:pPr>
        <w:spacing w:line="240" w:lineRule="auto"/>
        <w:rPr>
          <w:rFonts w:eastAsia="Times New Roman"/>
          <w:snapToGrid/>
          <w:szCs w:val="22"/>
          <w:lang w:val="lt-LT" w:eastAsia="lt-LT"/>
        </w:rPr>
      </w:pPr>
    </w:p>
    <w:p w14:paraId="18986849"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5.3</w:t>
      </w:r>
      <w:r w:rsidRPr="00F07115">
        <w:rPr>
          <w:rFonts w:eastAsia="Times New Roman"/>
          <w:b/>
          <w:snapToGrid/>
          <w:szCs w:val="22"/>
          <w:lang w:val="lt-LT" w:eastAsia="lt-LT"/>
        </w:rPr>
        <w:tab/>
        <w:t>Ikiklinikinių saugumo tyrimų duomenys</w:t>
      </w:r>
    </w:p>
    <w:p w14:paraId="29E5712B" w14:textId="77777777" w:rsidR="0072549B" w:rsidRPr="00F07115" w:rsidRDefault="0072549B" w:rsidP="00705F73">
      <w:pPr>
        <w:spacing w:line="240" w:lineRule="auto"/>
        <w:rPr>
          <w:rFonts w:eastAsia="Times New Roman"/>
          <w:snapToGrid/>
          <w:szCs w:val="22"/>
          <w:lang w:val="lt-LT" w:eastAsia="lt-LT"/>
        </w:rPr>
      </w:pPr>
    </w:p>
    <w:p w14:paraId="62333E62" w14:textId="77777777" w:rsidR="00465939" w:rsidRPr="00F07115" w:rsidRDefault="00465939" w:rsidP="00705F73">
      <w:pPr>
        <w:spacing w:line="240" w:lineRule="auto"/>
        <w:rPr>
          <w:lang w:val="lt-LT"/>
        </w:rPr>
      </w:pPr>
      <w:r w:rsidRPr="00F07115">
        <w:rPr>
          <w:lang w:val="lt-LT"/>
        </w:rPr>
        <w:t>Įprastinių toksinio poveikio reprodukcijai ir vystymuisi tyrimų, kurių metu būtų taikomi šiuo metu patvirtinti standartai, neatlikta.</w:t>
      </w:r>
    </w:p>
    <w:p w14:paraId="62ED258B" w14:textId="77777777" w:rsidR="00465939" w:rsidRPr="00F07115" w:rsidRDefault="00465939" w:rsidP="00705F73">
      <w:pPr>
        <w:spacing w:line="240" w:lineRule="auto"/>
        <w:rPr>
          <w:rFonts w:eastAsia="Times New Roman"/>
          <w:noProof/>
          <w:snapToGrid/>
          <w:szCs w:val="22"/>
          <w:lang w:val="lt-LT"/>
        </w:rPr>
      </w:pPr>
    </w:p>
    <w:p w14:paraId="3EC62D92"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Tirtas 2 metus su maistu duodamo paracetamolio (kiekis buvo 0, 600, 3000 ir 6000 milijoninių dalių, ppm) poveikis žiurkėms ir pelėms. Paracetamolio kancerogeninį poveikį žiurkių patinams, pelių patinams ir patelėms rodančių duomenų negauta. Gauta abejotinų kancerogeninio poveikio žiurkių patelėms duomenų (padaugėjo vieno branduolių ląstelių leukemijos atvejų).</w:t>
      </w:r>
    </w:p>
    <w:p w14:paraId="53CF1F57" w14:textId="77777777" w:rsidR="0072549B" w:rsidRPr="00F07115" w:rsidRDefault="0072549B" w:rsidP="00705F73">
      <w:pPr>
        <w:spacing w:line="240" w:lineRule="auto"/>
        <w:rPr>
          <w:rFonts w:eastAsia="Times New Roman"/>
          <w:snapToGrid/>
          <w:szCs w:val="22"/>
          <w:lang w:val="lt-LT" w:eastAsia="lt-LT"/>
        </w:rPr>
      </w:pPr>
    </w:p>
    <w:p w14:paraId="4BF23C9F"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Palyginamoji paracetamolio genotoksinio ir kancerogeninio poveikio duomenų literatūroje peržiūra parodė, kad genotoksinis poveikis pasireiškia tik kai dozė viršija rekomenduojamą ir sukelia sunkių toksinių poveikių kepenims ir kaulų čiulpams. Vartojant paracetamolio terapines dozes, genotoksinio poveikio slenkstinė koncentracija nesusidaro. Tyrimai su gyvūnais mažesnių už toksines kepenims paracetamolio dozių galimo kancerogeninio poveikio neparodė. Ankstesni tyrimai parodė navikus sukeliantį paracetamolio poveikį tik kai jo dozės buvo labai didelės ir sukėlė citotoksinį poveikį.</w:t>
      </w:r>
    </w:p>
    <w:p w14:paraId="270C8ECF" w14:textId="77777777" w:rsidR="0072549B" w:rsidRPr="00F07115" w:rsidRDefault="0072549B" w:rsidP="00705F73">
      <w:pPr>
        <w:spacing w:line="240" w:lineRule="auto"/>
        <w:rPr>
          <w:rFonts w:eastAsia="Times New Roman"/>
          <w:snapToGrid/>
          <w:szCs w:val="22"/>
          <w:lang w:val="lt-LT" w:eastAsia="lt-LT"/>
        </w:rPr>
      </w:pPr>
    </w:p>
    <w:p w14:paraId="27CF5605" w14:textId="77777777" w:rsidR="0072549B" w:rsidRPr="00F07115" w:rsidRDefault="0072549B" w:rsidP="00705F73">
      <w:pPr>
        <w:spacing w:line="240" w:lineRule="auto"/>
        <w:rPr>
          <w:rFonts w:eastAsia="Times New Roman"/>
          <w:snapToGrid/>
          <w:szCs w:val="22"/>
          <w:lang w:val="lt-LT" w:eastAsia="lt-LT"/>
        </w:rPr>
      </w:pPr>
    </w:p>
    <w:p w14:paraId="5823C7D8"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6.</w:t>
      </w:r>
      <w:r w:rsidRPr="00F07115">
        <w:rPr>
          <w:rFonts w:eastAsia="Times New Roman"/>
          <w:b/>
          <w:snapToGrid/>
          <w:szCs w:val="22"/>
          <w:lang w:val="lt-LT" w:eastAsia="lt-LT"/>
        </w:rPr>
        <w:tab/>
        <w:t>FARMACINĖ INFORMACIJA</w:t>
      </w:r>
    </w:p>
    <w:p w14:paraId="6FB694FD" w14:textId="77777777" w:rsidR="0072549B" w:rsidRPr="00F07115" w:rsidRDefault="0072549B" w:rsidP="00705F73">
      <w:pPr>
        <w:spacing w:line="240" w:lineRule="auto"/>
        <w:rPr>
          <w:rFonts w:eastAsia="Times New Roman"/>
          <w:b/>
          <w:snapToGrid/>
          <w:szCs w:val="22"/>
          <w:lang w:val="lt-LT" w:eastAsia="lt-LT"/>
        </w:rPr>
      </w:pPr>
    </w:p>
    <w:p w14:paraId="4A7EA0DA"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6.1</w:t>
      </w:r>
      <w:r w:rsidRPr="00F07115">
        <w:rPr>
          <w:rFonts w:eastAsia="Times New Roman"/>
          <w:b/>
          <w:snapToGrid/>
          <w:szCs w:val="22"/>
          <w:lang w:val="lt-LT" w:eastAsia="lt-LT"/>
        </w:rPr>
        <w:tab/>
        <w:t>Pagalbinių medžiagų sąrašas</w:t>
      </w:r>
    </w:p>
    <w:p w14:paraId="76ED973F" w14:textId="77777777" w:rsidR="0072549B" w:rsidRPr="00F07115" w:rsidRDefault="0072549B" w:rsidP="00705F73">
      <w:pPr>
        <w:spacing w:line="240" w:lineRule="auto"/>
        <w:rPr>
          <w:rFonts w:eastAsia="Times New Roman"/>
          <w:snapToGrid/>
          <w:szCs w:val="22"/>
          <w:lang w:val="lt-LT" w:eastAsia="lt-LT"/>
        </w:rPr>
      </w:pPr>
    </w:p>
    <w:p w14:paraId="13D033BE" w14:textId="77777777" w:rsidR="0072549B" w:rsidRPr="00F07115" w:rsidRDefault="0072549B"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Makrogolis 6000</w:t>
      </w:r>
    </w:p>
    <w:p w14:paraId="4DD30FDC" w14:textId="0704987D" w:rsidR="00536E50" w:rsidRPr="00F07115" w:rsidRDefault="00536E50"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Glicerolis (E422)</w:t>
      </w:r>
    </w:p>
    <w:p w14:paraId="355DAA36" w14:textId="3F58D43D" w:rsidR="0072549B" w:rsidRPr="00F07115" w:rsidRDefault="0072549B"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Sacharozė</w:t>
      </w:r>
    </w:p>
    <w:p w14:paraId="65579735" w14:textId="77777777" w:rsidR="0072549B" w:rsidRPr="00F07115" w:rsidRDefault="0072549B"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Sacharino natrio druska</w:t>
      </w:r>
    </w:p>
    <w:p w14:paraId="6C50B1EE" w14:textId="77777777" w:rsidR="0072549B" w:rsidRPr="00F07115" w:rsidRDefault="0072549B"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Kalio sorbatas</w:t>
      </w:r>
    </w:p>
    <w:p w14:paraId="6EC6E3F4" w14:textId="77777777" w:rsidR="0072549B" w:rsidRPr="00F07115" w:rsidRDefault="0072549B"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Bevandenė citrinų rūgštis</w:t>
      </w:r>
    </w:p>
    <w:p w14:paraId="5F240871" w14:textId="2F5FCB16" w:rsidR="0072549B" w:rsidRPr="00F07115" w:rsidRDefault="0056292F" w:rsidP="00705F73">
      <w:pPr>
        <w:tabs>
          <w:tab w:val="right" w:leader="dot" w:pos="5637"/>
        </w:tabs>
        <w:spacing w:line="240" w:lineRule="auto"/>
        <w:rPr>
          <w:rFonts w:eastAsia="Times New Roman"/>
          <w:snapToGrid/>
          <w:szCs w:val="22"/>
          <w:lang w:val="lt-LT" w:eastAsia="lt-LT"/>
        </w:rPr>
      </w:pPr>
      <w:r>
        <w:rPr>
          <w:rFonts w:eastAsia="Times New Roman"/>
          <w:snapToGrid/>
          <w:szCs w:val="22"/>
          <w:lang w:val="lt-LT" w:eastAsia="lt-LT"/>
        </w:rPr>
        <w:t>Aromatinė ž</w:t>
      </w:r>
      <w:r w:rsidR="009C40D1" w:rsidRPr="00F07115">
        <w:rPr>
          <w:rFonts w:eastAsia="Times New Roman"/>
          <w:snapToGrid/>
          <w:szCs w:val="22"/>
          <w:lang w:val="lt-LT" w:eastAsia="lt-LT"/>
        </w:rPr>
        <w:t>emuogių</w:t>
      </w:r>
      <w:r w:rsidR="0072549B" w:rsidRPr="00F07115">
        <w:rPr>
          <w:rFonts w:eastAsia="Times New Roman"/>
          <w:snapToGrid/>
          <w:szCs w:val="22"/>
          <w:lang w:val="lt-LT" w:eastAsia="lt-LT"/>
        </w:rPr>
        <w:t xml:space="preserve"> skonio medžiaga</w:t>
      </w:r>
      <w:r w:rsidR="0072549B" w:rsidRPr="00F07115">
        <w:rPr>
          <w:rFonts w:eastAsia="Times New Roman"/>
          <w:snapToGrid/>
          <w:szCs w:val="22"/>
          <w:vertAlign w:val="superscript"/>
          <w:lang w:val="lt-LT" w:eastAsia="lt-LT"/>
        </w:rPr>
        <w:sym w:font="Symbol" w:char="F02A"/>
      </w:r>
      <w:r w:rsidR="009C40D1" w:rsidRPr="00F07115">
        <w:rPr>
          <w:rFonts w:eastAsia="Times New Roman"/>
          <w:snapToGrid/>
          <w:szCs w:val="22"/>
          <w:vertAlign w:val="superscript"/>
          <w:lang w:val="lt-LT" w:eastAsia="lt-LT"/>
        </w:rPr>
        <w:t xml:space="preserve"> </w:t>
      </w:r>
      <w:r w:rsidR="009C40D1" w:rsidRPr="00F07115">
        <w:rPr>
          <w:rFonts w:eastAsia="Times New Roman"/>
          <w:snapToGrid/>
          <w:szCs w:val="22"/>
          <w:lang w:val="lt-LT" w:eastAsia="lt-LT"/>
        </w:rPr>
        <w:t>(sudėtyje yra propilenglikolio (E1520))</w:t>
      </w:r>
    </w:p>
    <w:p w14:paraId="0464BA2F" w14:textId="77777777" w:rsidR="0072549B" w:rsidRPr="00F07115" w:rsidRDefault="0072549B" w:rsidP="00705F73">
      <w:pPr>
        <w:tabs>
          <w:tab w:val="right" w:leader="dot" w:pos="5637"/>
        </w:tabs>
        <w:spacing w:line="240" w:lineRule="auto"/>
        <w:rPr>
          <w:rFonts w:eastAsia="Times New Roman"/>
          <w:snapToGrid/>
          <w:szCs w:val="22"/>
          <w:lang w:val="lt-LT" w:eastAsia="lt-LT"/>
        </w:rPr>
      </w:pPr>
      <w:r w:rsidRPr="00F07115">
        <w:rPr>
          <w:rFonts w:eastAsia="Times New Roman"/>
          <w:snapToGrid/>
          <w:szCs w:val="22"/>
          <w:lang w:val="lt-LT" w:eastAsia="lt-LT"/>
        </w:rPr>
        <w:t>Išgrynintas vanduo</w:t>
      </w:r>
    </w:p>
    <w:p w14:paraId="27475C77" w14:textId="77777777" w:rsidR="0072549B" w:rsidRPr="00F07115" w:rsidRDefault="0072549B" w:rsidP="00705F73">
      <w:pPr>
        <w:spacing w:line="240" w:lineRule="auto"/>
        <w:rPr>
          <w:rFonts w:eastAsia="Times New Roman"/>
          <w:snapToGrid/>
          <w:szCs w:val="22"/>
          <w:lang w:val="lt-LT" w:eastAsia="lt-LT"/>
        </w:rPr>
      </w:pPr>
    </w:p>
    <w:p w14:paraId="050094BA" w14:textId="5C912AD8" w:rsidR="00E32EDA" w:rsidRPr="00F07115" w:rsidRDefault="0072549B" w:rsidP="00705F73">
      <w:pPr>
        <w:spacing w:line="240" w:lineRule="auto"/>
        <w:rPr>
          <w:rFonts w:eastAsia="Times New Roman"/>
          <w:snapToGrid/>
          <w:szCs w:val="22"/>
          <w:lang w:val="lt-LT" w:eastAsia="lt-LT"/>
        </w:rPr>
      </w:pPr>
      <w:r w:rsidRPr="00F07115">
        <w:rPr>
          <w:rFonts w:eastAsia="Times New Roman"/>
          <w:snapToGrid/>
          <w:szCs w:val="22"/>
          <w:vertAlign w:val="superscript"/>
          <w:lang w:val="lt-LT" w:eastAsia="lt-LT"/>
        </w:rPr>
        <w:sym w:font="Symbol" w:char="F02A"/>
      </w:r>
      <w:r w:rsidRPr="00F07115">
        <w:rPr>
          <w:rFonts w:eastAsia="Times New Roman"/>
          <w:snapToGrid/>
          <w:szCs w:val="22"/>
          <w:vertAlign w:val="superscript"/>
          <w:lang w:val="lt-LT" w:eastAsia="lt-LT"/>
        </w:rPr>
        <w:t xml:space="preserve"> </w:t>
      </w:r>
      <w:r w:rsidR="00B85BA4">
        <w:rPr>
          <w:rFonts w:eastAsia="Times New Roman"/>
          <w:snapToGrid/>
          <w:szCs w:val="22"/>
          <w:lang w:val="lt-LT" w:eastAsia="lt-LT"/>
        </w:rPr>
        <w:t>Aromatinės s</w:t>
      </w:r>
      <w:r w:rsidRPr="00F07115">
        <w:rPr>
          <w:rFonts w:eastAsia="Times New Roman"/>
          <w:snapToGrid/>
          <w:szCs w:val="22"/>
          <w:lang w:val="lt-LT" w:eastAsia="lt-LT"/>
        </w:rPr>
        <w:t>konio medžiagos sudėtis</w:t>
      </w:r>
      <w:r w:rsidR="0031312F" w:rsidRPr="00F07115">
        <w:rPr>
          <w:rFonts w:eastAsia="Times New Roman"/>
          <w:snapToGrid/>
          <w:szCs w:val="22"/>
          <w:lang w:val="lt-LT" w:eastAsia="lt-LT"/>
        </w:rPr>
        <w:t xml:space="preserve"> (maždaug 3,5 %): et</w:t>
      </w:r>
      <w:r w:rsidR="00E32EDA" w:rsidRPr="00F07115">
        <w:rPr>
          <w:rFonts w:eastAsia="Times New Roman"/>
          <w:snapToGrid/>
          <w:szCs w:val="22"/>
          <w:lang w:val="lt-LT" w:eastAsia="lt-LT"/>
        </w:rPr>
        <w:t>i</w:t>
      </w:r>
      <w:r w:rsidR="0031312F" w:rsidRPr="00F07115">
        <w:rPr>
          <w:rFonts w:eastAsia="Times New Roman"/>
          <w:snapToGrid/>
          <w:szCs w:val="22"/>
          <w:lang w:val="lt-LT" w:eastAsia="lt-LT"/>
        </w:rPr>
        <w:t>lbut</w:t>
      </w:r>
      <w:r w:rsidR="00E32EDA" w:rsidRPr="00F07115">
        <w:rPr>
          <w:rFonts w:eastAsia="Times New Roman"/>
          <w:snapToGrid/>
          <w:szCs w:val="22"/>
          <w:lang w:val="lt-LT" w:eastAsia="lt-LT"/>
        </w:rPr>
        <w:t>i</w:t>
      </w:r>
      <w:r w:rsidR="0031312F" w:rsidRPr="00F07115">
        <w:rPr>
          <w:rFonts w:eastAsia="Times New Roman"/>
          <w:snapToGrid/>
          <w:szCs w:val="22"/>
          <w:lang w:val="lt-LT" w:eastAsia="lt-LT"/>
        </w:rPr>
        <w:t>rat</w:t>
      </w:r>
      <w:r w:rsidR="00E32EDA" w:rsidRPr="00F07115">
        <w:rPr>
          <w:rFonts w:eastAsia="Times New Roman"/>
          <w:snapToGrid/>
          <w:szCs w:val="22"/>
          <w:lang w:val="lt-LT" w:eastAsia="lt-LT"/>
        </w:rPr>
        <w:t>as</w:t>
      </w:r>
      <w:r w:rsidR="0031312F" w:rsidRPr="00F07115">
        <w:rPr>
          <w:rFonts w:eastAsia="Times New Roman"/>
          <w:snapToGrid/>
          <w:szCs w:val="22"/>
          <w:lang w:val="lt-LT" w:eastAsia="lt-LT"/>
        </w:rPr>
        <w:t>, i</w:t>
      </w:r>
      <w:r w:rsidR="00E32EDA" w:rsidRPr="00F07115">
        <w:rPr>
          <w:rFonts w:eastAsia="Times New Roman"/>
          <w:snapToGrid/>
          <w:szCs w:val="22"/>
          <w:lang w:val="lt-LT" w:eastAsia="lt-LT"/>
        </w:rPr>
        <w:t>z</w:t>
      </w:r>
      <w:r w:rsidR="0031312F" w:rsidRPr="00F07115">
        <w:rPr>
          <w:rFonts w:eastAsia="Times New Roman"/>
          <w:snapToGrid/>
          <w:szCs w:val="22"/>
          <w:lang w:val="lt-LT" w:eastAsia="lt-LT"/>
        </w:rPr>
        <w:t>oam</w:t>
      </w:r>
      <w:r w:rsidR="00E32EDA" w:rsidRPr="00F07115">
        <w:rPr>
          <w:rFonts w:eastAsia="Times New Roman"/>
          <w:snapToGrid/>
          <w:szCs w:val="22"/>
          <w:lang w:val="lt-LT" w:eastAsia="lt-LT"/>
        </w:rPr>
        <w:t>i</w:t>
      </w:r>
      <w:r w:rsidR="0031312F" w:rsidRPr="00F07115">
        <w:rPr>
          <w:rFonts w:eastAsia="Times New Roman"/>
          <w:snapToGrid/>
          <w:szCs w:val="22"/>
          <w:lang w:val="lt-LT" w:eastAsia="lt-LT"/>
        </w:rPr>
        <w:t>l</w:t>
      </w:r>
      <w:r w:rsidR="00E32EDA" w:rsidRPr="00F07115">
        <w:rPr>
          <w:rFonts w:eastAsia="Times New Roman"/>
          <w:snapToGrid/>
          <w:szCs w:val="22"/>
          <w:lang w:val="lt-LT" w:eastAsia="lt-LT"/>
        </w:rPr>
        <w:t>butiratas</w:t>
      </w:r>
      <w:r w:rsidR="0031312F" w:rsidRPr="00F07115">
        <w:rPr>
          <w:rFonts w:eastAsia="Times New Roman"/>
          <w:snapToGrid/>
          <w:szCs w:val="22"/>
          <w:lang w:val="lt-LT" w:eastAsia="lt-LT"/>
        </w:rPr>
        <w:t>, maltol</w:t>
      </w:r>
      <w:r w:rsidR="00E32EDA" w:rsidRPr="00F07115">
        <w:rPr>
          <w:rFonts w:eastAsia="Times New Roman"/>
          <w:snapToGrid/>
          <w:szCs w:val="22"/>
          <w:lang w:val="lt-LT" w:eastAsia="lt-LT"/>
        </w:rPr>
        <w:t>is</w:t>
      </w:r>
      <w:r w:rsidR="0031312F" w:rsidRPr="00F07115">
        <w:rPr>
          <w:rFonts w:eastAsia="Times New Roman"/>
          <w:snapToGrid/>
          <w:szCs w:val="22"/>
          <w:lang w:val="lt-LT" w:eastAsia="lt-LT"/>
        </w:rPr>
        <w:t xml:space="preserve">, </w:t>
      </w:r>
      <w:r w:rsidR="00E32EDA" w:rsidRPr="00F07115">
        <w:rPr>
          <w:rFonts w:eastAsia="Times New Roman"/>
          <w:snapToGrid/>
          <w:szCs w:val="22"/>
          <w:lang w:val="lt-LT" w:eastAsia="lt-LT"/>
        </w:rPr>
        <w:t>etilmetilfenilglicidatas</w:t>
      </w:r>
      <w:r w:rsidR="0031312F" w:rsidRPr="00F07115">
        <w:rPr>
          <w:rFonts w:eastAsia="Times New Roman"/>
          <w:snapToGrid/>
          <w:szCs w:val="22"/>
          <w:lang w:val="lt-LT" w:eastAsia="lt-LT"/>
        </w:rPr>
        <w:t>, unde</w:t>
      </w:r>
      <w:r w:rsidR="00E32EDA" w:rsidRPr="00F07115">
        <w:rPr>
          <w:rFonts w:eastAsia="Times New Roman"/>
          <w:snapToGrid/>
          <w:szCs w:val="22"/>
          <w:lang w:val="lt-LT" w:eastAsia="lt-LT"/>
        </w:rPr>
        <w:t>k</w:t>
      </w:r>
      <w:r w:rsidR="0031312F" w:rsidRPr="00F07115">
        <w:rPr>
          <w:rFonts w:eastAsia="Times New Roman"/>
          <w:snapToGrid/>
          <w:szCs w:val="22"/>
          <w:lang w:val="lt-LT" w:eastAsia="lt-LT"/>
        </w:rPr>
        <w:t>ala</w:t>
      </w:r>
      <w:r w:rsidR="00E32EDA" w:rsidRPr="00F07115">
        <w:rPr>
          <w:rFonts w:eastAsia="Times New Roman"/>
          <w:snapToGrid/>
          <w:szCs w:val="22"/>
          <w:lang w:val="lt-LT" w:eastAsia="lt-LT"/>
        </w:rPr>
        <w:t>k</w:t>
      </w:r>
      <w:r w:rsidR="0031312F" w:rsidRPr="00F07115">
        <w:rPr>
          <w:rFonts w:eastAsia="Times New Roman"/>
          <w:snapToGrid/>
          <w:szCs w:val="22"/>
          <w:lang w:val="lt-LT" w:eastAsia="lt-LT"/>
        </w:rPr>
        <w:t>ton</w:t>
      </w:r>
      <w:r w:rsidR="00E32EDA" w:rsidRPr="00F07115">
        <w:rPr>
          <w:rFonts w:eastAsia="Times New Roman"/>
          <w:snapToGrid/>
          <w:szCs w:val="22"/>
          <w:lang w:val="lt-LT" w:eastAsia="lt-LT"/>
        </w:rPr>
        <w:t>o</w:t>
      </w:r>
      <w:r w:rsidR="0031312F" w:rsidRPr="00F07115">
        <w:rPr>
          <w:rFonts w:eastAsia="Times New Roman"/>
          <w:snapToGrid/>
          <w:szCs w:val="22"/>
          <w:lang w:val="lt-LT" w:eastAsia="lt-LT"/>
        </w:rPr>
        <w:t xml:space="preserve"> acetat</w:t>
      </w:r>
      <w:r w:rsidR="00E32EDA" w:rsidRPr="00F07115">
        <w:rPr>
          <w:rFonts w:eastAsia="Times New Roman"/>
          <w:snapToGrid/>
          <w:szCs w:val="22"/>
          <w:lang w:val="lt-LT" w:eastAsia="lt-LT"/>
        </w:rPr>
        <w:t>as</w:t>
      </w:r>
      <w:r w:rsidR="0031312F" w:rsidRPr="00F07115">
        <w:rPr>
          <w:rFonts w:eastAsia="Times New Roman"/>
          <w:snapToGrid/>
          <w:szCs w:val="22"/>
          <w:lang w:val="lt-LT" w:eastAsia="lt-LT"/>
        </w:rPr>
        <w:t>,</w:t>
      </w:r>
      <w:r w:rsidR="00E32EDA" w:rsidRPr="007645C9">
        <w:rPr>
          <w:lang w:val="lt-LT"/>
        </w:rPr>
        <w:t xml:space="preserve"> </w:t>
      </w:r>
      <w:r w:rsidR="00E32EDA" w:rsidRPr="00F07115">
        <w:rPr>
          <w:rFonts w:eastAsia="Times New Roman"/>
          <w:snapToGrid/>
          <w:szCs w:val="22"/>
          <w:lang w:val="lt-LT" w:eastAsia="lt-LT"/>
        </w:rPr>
        <w:t>heliotropilacetatas</w:t>
      </w:r>
      <w:r w:rsidR="0031312F" w:rsidRPr="00F07115">
        <w:rPr>
          <w:rFonts w:eastAsia="Times New Roman"/>
          <w:snapToGrid/>
          <w:szCs w:val="22"/>
          <w:lang w:val="lt-LT" w:eastAsia="lt-LT"/>
        </w:rPr>
        <w:t xml:space="preserve">, </w:t>
      </w:r>
      <w:r w:rsidR="00E32EDA" w:rsidRPr="00F07115">
        <w:rPr>
          <w:rFonts w:eastAsia="Times New Roman"/>
          <w:snapToGrid/>
          <w:szCs w:val="22"/>
          <w:lang w:val="lt-LT" w:eastAsia="lt-LT"/>
        </w:rPr>
        <w:t>etilvanilinas.</w:t>
      </w:r>
    </w:p>
    <w:p w14:paraId="2B39A933" w14:textId="77777777" w:rsidR="0072549B" w:rsidRPr="00F07115" w:rsidRDefault="0072549B" w:rsidP="00705F73">
      <w:pPr>
        <w:spacing w:line="240" w:lineRule="auto"/>
        <w:rPr>
          <w:rFonts w:eastAsia="Times New Roman"/>
          <w:snapToGrid/>
          <w:szCs w:val="22"/>
          <w:lang w:val="lt-LT" w:eastAsia="lt-LT"/>
        </w:rPr>
      </w:pPr>
    </w:p>
    <w:p w14:paraId="5E1CC698"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6.2</w:t>
      </w:r>
      <w:r w:rsidRPr="00F07115">
        <w:rPr>
          <w:rFonts w:eastAsia="Times New Roman"/>
          <w:b/>
          <w:snapToGrid/>
          <w:szCs w:val="22"/>
          <w:lang w:val="lt-LT" w:eastAsia="lt-LT"/>
        </w:rPr>
        <w:tab/>
        <w:t>Nesuderinamumas</w:t>
      </w:r>
    </w:p>
    <w:p w14:paraId="10FB907C" w14:textId="77777777" w:rsidR="0072549B" w:rsidRPr="00F07115" w:rsidRDefault="0072549B" w:rsidP="00705F73">
      <w:pPr>
        <w:spacing w:line="240" w:lineRule="auto"/>
        <w:rPr>
          <w:rFonts w:eastAsia="Times New Roman"/>
          <w:snapToGrid/>
          <w:szCs w:val="22"/>
          <w:lang w:val="lt-LT" w:eastAsia="lt-LT"/>
        </w:rPr>
      </w:pPr>
    </w:p>
    <w:p w14:paraId="1DE2A1AB"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Duomenys nebūtini.</w:t>
      </w:r>
    </w:p>
    <w:p w14:paraId="1A60CE94" w14:textId="77777777" w:rsidR="0072549B" w:rsidRPr="00F07115" w:rsidRDefault="0072549B" w:rsidP="00705F73">
      <w:pPr>
        <w:spacing w:line="240" w:lineRule="auto"/>
        <w:rPr>
          <w:rFonts w:eastAsia="Times New Roman"/>
          <w:snapToGrid/>
          <w:szCs w:val="22"/>
          <w:lang w:val="lt-LT" w:eastAsia="lt-LT"/>
        </w:rPr>
      </w:pPr>
    </w:p>
    <w:p w14:paraId="0EE1B2C0"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6.3</w:t>
      </w:r>
      <w:r w:rsidRPr="00F07115">
        <w:rPr>
          <w:rFonts w:eastAsia="Times New Roman"/>
          <w:b/>
          <w:snapToGrid/>
          <w:szCs w:val="22"/>
          <w:lang w:val="lt-LT" w:eastAsia="lt-LT"/>
        </w:rPr>
        <w:tab/>
        <w:t>Tinkamumo laikas</w:t>
      </w:r>
    </w:p>
    <w:p w14:paraId="03931EF5" w14:textId="77777777" w:rsidR="0072549B" w:rsidRPr="00F07115" w:rsidRDefault="0072549B" w:rsidP="00705F73">
      <w:pPr>
        <w:spacing w:line="240" w:lineRule="auto"/>
        <w:rPr>
          <w:rFonts w:eastAsia="Times New Roman"/>
          <w:snapToGrid/>
          <w:szCs w:val="22"/>
          <w:lang w:val="lt-LT" w:eastAsia="lt-LT"/>
        </w:rPr>
      </w:pPr>
    </w:p>
    <w:p w14:paraId="3E17611D"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3</w:t>
      </w:r>
      <w:r w:rsidR="00576438" w:rsidRPr="00F07115">
        <w:rPr>
          <w:rFonts w:eastAsia="Times New Roman"/>
          <w:snapToGrid/>
          <w:szCs w:val="22"/>
          <w:lang w:val="lt-LT" w:eastAsia="lt-LT"/>
        </w:rPr>
        <w:t> </w:t>
      </w:r>
      <w:r w:rsidRPr="00F07115">
        <w:rPr>
          <w:rFonts w:eastAsia="Times New Roman"/>
          <w:snapToGrid/>
          <w:szCs w:val="22"/>
          <w:lang w:val="lt-LT" w:eastAsia="lt-LT"/>
        </w:rPr>
        <w:t>metai.</w:t>
      </w:r>
    </w:p>
    <w:p w14:paraId="21F573A6" w14:textId="3CFE9078" w:rsidR="00CD5544" w:rsidRPr="00F07115" w:rsidRDefault="00CD5544" w:rsidP="00705F73">
      <w:pPr>
        <w:spacing w:line="240" w:lineRule="auto"/>
        <w:rPr>
          <w:rFonts w:eastAsia="Times New Roman"/>
          <w:snapToGrid/>
          <w:szCs w:val="22"/>
          <w:lang w:val="lt-LT" w:eastAsia="lt-LT"/>
        </w:rPr>
      </w:pPr>
      <w:bookmarkStart w:id="6" w:name="OLE_LINK2"/>
      <w:bookmarkStart w:id="7" w:name="OLE_LINK3"/>
      <w:r w:rsidRPr="00F07115">
        <w:rPr>
          <w:rFonts w:eastAsia="Times New Roman"/>
          <w:szCs w:val="22"/>
          <w:lang w:val="lt-LT" w:eastAsia="lt-LT"/>
        </w:rPr>
        <w:t xml:space="preserve">Tinkamumo laikas po </w:t>
      </w:r>
      <w:r w:rsidR="00491F9A" w:rsidRPr="00F07115">
        <w:rPr>
          <w:rFonts w:eastAsia="Times New Roman"/>
          <w:szCs w:val="22"/>
          <w:lang w:val="lt-LT" w:eastAsia="lt-LT"/>
        </w:rPr>
        <w:t xml:space="preserve">buteliuko </w:t>
      </w:r>
      <w:r w:rsidR="005216FF">
        <w:rPr>
          <w:rFonts w:eastAsia="Times New Roman"/>
          <w:szCs w:val="22"/>
          <w:lang w:val="lt-LT" w:eastAsia="lt-LT"/>
        </w:rPr>
        <w:t xml:space="preserve">pirmojo </w:t>
      </w:r>
      <w:r w:rsidRPr="00F07115">
        <w:rPr>
          <w:rFonts w:eastAsia="Times New Roman"/>
          <w:szCs w:val="22"/>
          <w:lang w:val="lt-LT" w:eastAsia="lt-LT"/>
        </w:rPr>
        <w:t xml:space="preserve">atidarymo </w:t>
      </w:r>
      <w:r w:rsidR="00576438" w:rsidRPr="00F07115">
        <w:rPr>
          <w:rFonts w:eastAsia="Times New Roman"/>
          <w:snapToGrid/>
          <w:szCs w:val="22"/>
          <w:lang w:val="lt-LT" w:eastAsia="lt-LT"/>
        </w:rPr>
        <w:t>–</w:t>
      </w:r>
      <w:r w:rsidRPr="00F07115">
        <w:rPr>
          <w:rFonts w:eastAsia="Times New Roman"/>
          <w:szCs w:val="22"/>
          <w:lang w:val="lt-LT" w:eastAsia="lt-LT"/>
        </w:rPr>
        <w:t xml:space="preserve"> </w:t>
      </w:r>
      <w:r w:rsidR="00491F9A" w:rsidRPr="00F07115">
        <w:rPr>
          <w:rFonts w:eastAsia="Times New Roman"/>
          <w:szCs w:val="22"/>
          <w:lang w:val="lt-LT" w:eastAsia="lt-LT"/>
        </w:rPr>
        <w:t>6</w:t>
      </w:r>
      <w:r w:rsidRPr="00F07115">
        <w:rPr>
          <w:rFonts w:eastAsia="Times New Roman"/>
          <w:szCs w:val="22"/>
          <w:lang w:val="lt-LT" w:eastAsia="lt-LT"/>
        </w:rPr>
        <w:t> mėnesiai.</w:t>
      </w:r>
    </w:p>
    <w:bookmarkEnd w:id="6"/>
    <w:bookmarkEnd w:id="7"/>
    <w:p w14:paraId="6062602C" w14:textId="77777777" w:rsidR="0072549B" w:rsidRPr="00F07115" w:rsidRDefault="0072549B" w:rsidP="00705F73">
      <w:pPr>
        <w:spacing w:line="240" w:lineRule="auto"/>
        <w:rPr>
          <w:rFonts w:eastAsia="Times New Roman"/>
          <w:snapToGrid/>
          <w:szCs w:val="22"/>
          <w:lang w:val="lt-LT" w:eastAsia="lt-LT"/>
        </w:rPr>
      </w:pPr>
    </w:p>
    <w:p w14:paraId="39107304"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6.4</w:t>
      </w:r>
      <w:r w:rsidRPr="00F07115">
        <w:rPr>
          <w:rFonts w:eastAsia="Times New Roman"/>
          <w:b/>
          <w:snapToGrid/>
          <w:szCs w:val="22"/>
          <w:lang w:val="lt-LT" w:eastAsia="lt-LT"/>
        </w:rPr>
        <w:tab/>
        <w:t>Specialios laikymo sąlygos</w:t>
      </w:r>
    </w:p>
    <w:p w14:paraId="47194408" w14:textId="77777777" w:rsidR="0072549B" w:rsidRPr="00F07115" w:rsidRDefault="0072549B" w:rsidP="00705F73">
      <w:pPr>
        <w:spacing w:line="240" w:lineRule="auto"/>
        <w:rPr>
          <w:rFonts w:eastAsia="Times New Roman"/>
          <w:snapToGrid/>
          <w:szCs w:val="22"/>
          <w:lang w:val="lt-LT" w:eastAsia="lt-LT"/>
        </w:rPr>
      </w:pPr>
    </w:p>
    <w:p w14:paraId="2F53D01B"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Laikyti ne aukštesnėje kaip 25 </w:t>
      </w:r>
      <w:r w:rsidRPr="00F07115">
        <w:rPr>
          <w:rFonts w:eastAsia="Times New Roman"/>
          <w:snapToGrid/>
          <w:szCs w:val="22"/>
          <w:lang w:val="lt-LT" w:eastAsia="lt-LT"/>
        </w:rPr>
        <w:sym w:font="Symbol" w:char="F0B0"/>
      </w:r>
      <w:r w:rsidRPr="00F07115">
        <w:rPr>
          <w:rFonts w:eastAsia="Times New Roman"/>
          <w:snapToGrid/>
          <w:szCs w:val="22"/>
          <w:lang w:val="lt-LT" w:eastAsia="lt-LT"/>
        </w:rPr>
        <w:t>C temperatūroje.</w:t>
      </w:r>
    </w:p>
    <w:p w14:paraId="3D63768C" w14:textId="77777777" w:rsidR="0072549B" w:rsidRPr="00F07115" w:rsidRDefault="0072549B" w:rsidP="00705F73">
      <w:pPr>
        <w:spacing w:line="240" w:lineRule="auto"/>
        <w:rPr>
          <w:rFonts w:eastAsia="Times New Roman"/>
          <w:snapToGrid/>
          <w:szCs w:val="22"/>
          <w:lang w:val="lt-LT" w:eastAsia="lt-LT"/>
        </w:rPr>
      </w:pPr>
    </w:p>
    <w:p w14:paraId="2BC7B16D" w14:textId="77777777" w:rsidR="0072549B" w:rsidRPr="00F07115" w:rsidRDefault="0072549B" w:rsidP="00705F73">
      <w:pPr>
        <w:keepNext/>
        <w:spacing w:line="240" w:lineRule="auto"/>
        <w:outlineLvl w:val="2"/>
        <w:rPr>
          <w:rFonts w:eastAsia="Times New Roman"/>
          <w:b/>
          <w:snapToGrid/>
          <w:szCs w:val="22"/>
          <w:lang w:val="lt-LT" w:eastAsia="lt-LT"/>
        </w:rPr>
      </w:pPr>
      <w:r w:rsidRPr="00F07115">
        <w:rPr>
          <w:rFonts w:eastAsia="Times New Roman"/>
          <w:b/>
          <w:snapToGrid/>
          <w:szCs w:val="22"/>
          <w:lang w:val="lt-LT" w:eastAsia="lt-LT"/>
        </w:rPr>
        <w:t>6.5</w:t>
      </w:r>
      <w:r w:rsidRPr="00F07115">
        <w:rPr>
          <w:rFonts w:eastAsia="Times New Roman"/>
          <w:b/>
          <w:snapToGrid/>
          <w:szCs w:val="22"/>
          <w:lang w:val="lt-LT" w:eastAsia="lt-LT"/>
        </w:rPr>
        <w:tab/>
        <w:t>Pakuotė ir jos turinys</w:t>
      </w:r>
    </w:p>
    <w:p w14:paraId="26EE70E6" w14:textId="77777777" w:rsidR="0072549B" w:rsidRPr="00F07115" w:rsidRDefault="0072549B" w:rsidP="00705F73">
      <w:pPr>
        <w:spacing w:line="240" w:lineRule="auto"/>
        <w:rPr>
          <w:rFonts w:eastAsia="Times New Roman"/>
          <w:snapToGrid/>
          <w:szCs w:val="22"/>
          <w:lang w:val="lt-LT" w:eastAsia="lt-LT"/>
        </w:rPr>
      </w:pPr>
    </w:p>
    <w:p w14:paraId="104A7441" w14:textId="55F6AAB0" w:rsidR="00660DA2" w:rsidRPr="00F07115" w:rsidRDefault="00660DA2" w:rsidP="002F0462">
      <w:pPr>
        <w:spacing w:line="240" w:lineRule="auto"/>
        <w:rPr>
          <w:rFonts w:eastAsia="Times New Roman"/>
          <w:snapToGrid/>
          <w:szCs w:val="22"/>
          <w:lang w:val="lt-LT" w:eastAsia="lt-LT"/>
        </w:rPr>
      </w:pPr>
      <w:r w:rsidRPr="00F07115">
        <w:rPr>
          <w:rFonts w:eastAsia="Times New Roman"/>
          <w:snapToGrid/>
          <w:szCs w:val="22"/>
          <w:lang w:val="lt-LT" w:eastAsia="lt-LT"/>
        </w:rPr>
        <w:t>Rudas iš polietileno te</w:t>
      </w:r>
      <w:r w:rsidR="00A0676A" w:rsidRPr="00F07115">
        <w:rPr>
          <w:rFonts w:eastAsia="Times New Roman"/>
          <w:snapToGrid/>
          <w:szCs w:val="22"/>
          <w:lang w:val="lt-LT" w:eastAsia="lt-LT"/>
        </w:rPr>
        <w:t>re</w:t>
      </w:r>
      <w:r w:rsidRPr="00F07115">
        <w:rPr>
          <w:rFonts w:eastAsia="Times New Roman"/>
          <w:snapToGrid/>
          <w:szCs w:val="22"/>
          <w:lang w:val="lt-LT" w:eastAsia="lt-LT"/>
        </w:rPr>
        <w:t>ftalato pagamintas 90 ml buteliukas su vaikų sunkiai atidaromu uždoriu</w:t>
      </w:r>
      <w:r w:rsidR="00305D5F">
        <w:rPr>
          <w:rFonts w:eastAsia="Times New Roman"/>
          <w:snapToGrid/>
          <w:szCs w:val="22"/>
          <w:lang w:val="lt-LT" w:eastAsia="lt-LT"/>
        </w:rPr>
        <w:t xml:space="preserve"> </w:t>
      </w:r>
      <w:r w:rsidR="00305D5F" w:rsidRPr="00305D5F">
        <w:rPr>
          <w:rFonts w:eastAsia="Times New Roman"/>
          <w:snapToGrid/>
          <w:szCs w:val="22"/>
          <w:lang w:val="lt-LT" w:eastAsia="lt-LT"/>
        </w:rPr>
        <w:t>su mažo tankio polietileno</w:t>
      </w:r>
      <w:r w:rsidR="00305D5F">
        <w:rPr>
          <w:rFonts w:eastAsia="Times New Roman"/>
          <w:snapToGrid/>
          <w:szCs w:val="22"/>
          <w:lang w:val="lt-LT" w:eastAsia="lt-LT"/>
        </w:rPr>
        <w:t xml:space="preserve"> įdėklu</w:t>
      </w:r>
      <w:r w:rsidRPr="00F07115">
        <w:rPr>
          <w:rFonts w:eastAsia="Times New Roman"/>
          <w:snapToGrid/>
          <w:szCs w:val="22"/>
          <w:lang w:val="lt-LT" w:eastAsia="lt-LT"/>
        </w:rPr>
        <w:t>.</w:t>
      </w:r>
      <w:r w:rsidR="002F0462" w:rsidRPr="00F07115">
        <w:rPr>
          <w:rFonts w:eastAsia="Times New Roman"/>
          <w:snapToGrid/>
          <w:szCs w:val="22"/>
          <w:lang w:val="lt-LT" w:eastAsia="lt-LT"/>
        </w:rPr>
        <w:t xml:space="preserve"> </w:t>
      </w:r>
      <w:r w:rsidRPr="00F07115">
        <w:rPr>
          <w:rFonts w:eastAsia="Times New Roman"/>
          <w:snapToGrid/>
          <w:szCs w:val="22"/>
          <w:lang w:val="lt-LT" w:eastAsia="lt-LT"/>
        </w:rPr>
        <w:t xml:space="preserve">Pakuotėje yra dozavimui skirtas graduotas </w:t>
      </w:r>
      <w:r w:rsidR="00710774">
        <w:rPr>
          <w:rFonts w:eastAsia="Times New Roman"/>
          <w:snapToGrid/>
          <w:szCs w:val="22"/>
          <w:lang w:val="lt-LT" w:eastAsia="lt-LT"/>
        </w:rPr>
        <w:t xml:space="preserve">geriamasis </w:t>
      </w:r>
      <w:r w:rsidRPr="00F07115">
        <w:rPr>
          <w:rFonts w:eastAsia="Times New Roman"/>
          <w:snapToGrid/>
          <w:szCs w:val="22"/>
          <w:lang w:val="lt-LT" w:eastAsia="lt-LT"/>
        </w:rPr>
        <w:t>matavimo švirkštas.</w:t>
      </w:r>
    </w:p>
    <w:p w14:paraId="54E67A28" w14:textId="77777777" w:rsidR="002F0462" w:rsidRPr="00F07115" w:rsidRDefault="002F0462" w:rsidP="002F0462">
      <w:pPr>
        <w:spacing w:line="240" w:lineRule="auto"/>
        <w:rPr>
          <w:rFonts w:eastAsia="Times New Roman"/>
          <w:snapToGrid/>
          <w:szCs w:val="22"/>
          <w:lang w:val="lt-LT" w:eastAsia="lt-LT"/>
        </w:rPr>
      </w:pPr>
    </w:p>
    <w:p w14:paraId="0B2BD4BC" w14:textId="1ADC559B" w:rsidR="00660DA2" w:rsidRPr="00F07115" w:rsidRDefault="00660DA2" w:rsidP="00660DA2">
      <w:pPr>
        <w:spacing w:line="240" w:lineRule="auto"/>
        <w:rPr>
          <w:rFonts w:eastAsia="Times New Roman"/>
          <w:snapToGrid/>
          <w:szCs w:val="22"/>
          <w:lang w:val="lt-LT" w:eastAsia="lt-LT"/>
        </w:rPr>
      </w:pPr>
      <w:r w:rsidRPr="00F07115">
        <w:rPr>
          <w:rFonts w:eastAsia="Times New Roman"/>
          <w:snapToGrid/>
          <w:szCs w:val="22"/>
          <w:lang w:val="lt-LT" w:eastAsia="lt-LT"/>
        </w:rPr>
        <w:t xml:space="preserve">Dozavimo sistemą (geriamąjį matavimo švirkštą) sudaro polietileninis korpusas ir polistireninis stūmoklis </w:t>
      </w:r>
      <w:r w:rsidR="00DF5947">
        <w:rPr>
          <w:rFonts w:eastAsia="Times New Roman"/>
          <w:snapToGrid/>
          <w:szCs w:val="22"/>
          <w:lang w:val="lt-LT" w:eastAsia="lt-LT"/>
        </w:rPr>
        <w:t>su skale sugraduota</w:t>
      </w:r>
      <w:r w:rsidRPr="00F07115">
        <w:rPr>
          <w:rFonts w:eastAsia="Times New Roman"/>
          <w:snapToGrid/>
          <w:szCs w:val="22"/>
          <w:lang w:val="lt-LT" w:eastAsia="lt-LT"/>
        </w:rPr>
        <w:t xml:space="preserve"> kg, rodančiais vaiko svorį (3 kg, 4 kg, 6 kg, 8 kg, 10 kg, 12 kg, 14 kg ir 16 kg</w:t>
      </w:r>
      <w:r w:rsidR="006C1D47" w:rsidRPr="00F07115">
        <w:rPr>
          <w:rFonts w:eastAsia="Times New Roman"/>
          <w:snapToGrid/>
          <w:szCs w:val="22"/>
          <w:lang w:val="lt-LT" w:eastAsia="lt-LT"/>
        </w:rPr>
        <w:t>)</w:t>
      </w:r>
      <w:r w:rsidRPr="00F07115">
        <w:rPr>
          <w:rFonts w:eastAsia="Times New Roman"/>
          <w:snapToGrid/>
          <w:szCs w:val="22"/>
          <w:lang w:val="lt-LT" w:eastAsia="lt-LT"/>
        </w:rPr>
        <w:t>, ir atitinkančiais 15 mg paracetamolio dozę kilogramui vaiko kūno svorio.</w:t>
      </w:r>
    </w:p>
    <w:p w14:paraId="2B8CD610" w14:textId="432DC5C9" w:rsidR="00660DA2" w:rsidRPr="00F07115" w:rsidRDefault="00660DA2" w:rsidP="00660DA2">
      <w:pPr>
        <w:spacing w:line="240" w:lineRule="auto"/>
        <w:rPr>
          <w:rFonts w:eastAsia="Times New Roman"/>
          <w:snapToGrid/>
          <w:szCs w:val="22"/>
          <w:lang w:val="lt-LT" w:eastAsia="lt-LT"/>
        </w:rPr>
      </w:pPr>
      <w:r w:rsidRPr="00F07115">
        <w:rPr>
          <w:rFonts w:eastAsia="Times New Roman"/>
          <w:snapToGrid/>
          <w:szCs w:val="22"/>
          <w:lang w:val="lt-LT" w:eastAsia="lt-LT"/>
        </w:rPr>
        <w:lastRenderedPageBreak/>
        <w:t>90 ml buteliuke yra 180 dozių po 15 mg (žr. 4.2 skyrių).</w:t>
      </w:r>
    </w:p>
    <w:p w14:paraId="6D697B71" w14:textId="77777777" w:rsidR="002F0462" w:rsidRPr="00F07115" w:rsidRDefault="002F0462" w:rsidP="002F0462">
      <w:pPr>
        <w:spacing w:line="240" w:lineRule="auto"/>
        <w:rPr>
          <w:rFonts w:eastAsia="Times New Roman"/>
          <w:snapToGrid/>
          <w:szCs w:val="22"/>
          <w:lang w:val="lt-LT" w:eastAsia="lt-LT"/>
        </w:rPr>
      </w:pPr>
    </w:p>
    <w:p w14:paraId="1E0C6047" w14:textId="20BE3B0A" w:rsidR="002F0462" w:rsidRPr="00F07115" w:rsidRDefault="002F0462" w:rsidP="002F0462">
      <w:pPr>
        <w:spacing w:line="240" w:lineRule="auto"/>
        <w:rPr>
          <w:rFonts w:eastAsia="Times New Roman"/>
          <w:snapToGrid/>
          <w:szCs w:val="22"/>
          <w:u w:val="single"/>
          <w:lang w:val="lt-LT" w:eastAsia="lt-LT"/>
        </w:rPr>
      </w:pPr>
      <w:r w:rsidRPr="00F07115">
        <w:rPr>
          <w:rFonts w:eastAsia="Times New Roman"/>
          <w:snapToGrid/>
          <w:szCs w:val="22"/>
          <w:u w:val="single"/>
          <w:lang w:val="lt-LT" w:eastAsia="lt-LT"/>
        </w:rPr>
        <w:t xml:space="preserve">150 ml buteliukas su </w:t>
      </w:r>
      <w:r w:rsidR="00710774">
        <w:rPr>
          <w:rFonts w:eastAsia="Times New Roman"/>
          <w:snapToGrid/>
          <w:szCs w:val="22"/>
          <w:u w:val="single"/>
          <w:lang w:val="lt-LT" w:eastAsia="lt-LT"/>
        </w:rPr>
        <w:t xml:space="preserve">geriamuoju </w:t>
      </w:r>
      <w:r w:rsidRPr="00F07115">
        <w:rPr>
          <w:rFonts w:eastAsia="Times New Roman"/>
          <w:snapToGrid/>
          <w:szCs w:val="22"/>
          <w:u w:val="single"/>
          <w:lang w:val="lt-LT" w:eastAsia="lt-LT"/>
        </w:rPr>
        <w:t>matavimo švirkštu</w:t>
      </w:r>
    </w:p>
    <w:p w14:paraId="2302C5DE" w14:textId="09449207" w:rsidR="002F0462" w:rsidRDefault="002F0462" w:rsidP="002F0462">
      <w:pPr>
        <w:spacing w:line="240" w:lineRule="auto"/>
        <w:rPr>
          <w:rFonts w:eastAsia="Times New Roman"/>
          <w:snapToGrid/>
          <w:szCs w:val="22"/>
          <w:lang w:val="lt-LT" w:eastAsia="lt-LT"/>
        </w:rPr>
      </w:pPr>
      <w:r w:rsidRPr="00F07115">
        <w:rPr>
          <w:rFonts w:eastAsia="Times New Roman"/>
          <w:snapToGrid/>
          <w:szCs w:val="22"/>
          <w:lang w:val="lt-LT" w:eastAsia="lt-LT"/>
        </w:rPr>
        <w:t>Rudas iš polietileno te</w:t>
      </w:r>
      <w:r w:rsidR="00A0676A" w:rsidRPr="00F07115">
        <w:rPr>
          <w:rFonts w:eastAsia="Times New Roman"/>
          <w:snapToGrid/>
          <w:szCs w:val="22"/>
          <w:lang w:val="lt-LT" w:eastAsia="lt-LT"/>
        </w:rPr>
        <w:t>re</w:t>
      </w:r>
      <w:r w:rsidRPr="00F07115">
        <w:rPr>
          <w:rFonts w:eastAsia="Times New Roman"/>
          <w:snapToGrid/>
          <w:szCs w:val="22"/>
          <w:lang w:val="lt-LT" w:eastAsia="lt-LT"/>
        </w:rPr>
        <w:t>ftalato pagamintas 150 ml buteliukas su vaikų sunkiai atidaromu uždoriu, pagamintu iš mažo tankio polietileno.</w:t>
      </w:r>
    </w:p>
    <w:p w14:paraId="090FBA32" w14:textId="77777777" w:rsidR="005216FF" w:rsidRPr="00F07115" w:rsidRDefault="005216FF" w:rsidP="002F0462">
      <w:pPr>
        <w:spacing w:line="240" w:lineRule="auto"/>
        <w:rPr>
          <w:rFonts w:eastAsia="Times New Roman"/>
          <w:snapToGrid/>
          <w:szCs w:val="22"/>
          <w:lang w:val="lt-LT" w:eastAsia="lt-LT"/>
        </w:rPr>
      </w:pPr>
    </w:p>
    <w:p w14:paraId="138E0810" w14:textId="28083F0A" w:rsidR="002F0462" w:rsidRPr="00F07115" w:rsidRDefault="002F0462" w:rsidP="002F0462">
      <w:pPr>
        <w:spacing w:line="240" w:lineRule="auto"/>
        <w:rPr>
          <w:rFonts w:eastAsia="Times New Roman"/>
          <w:snapToGrid/>
          <w:szCs w:val="22"/>
          <w:lang w:val="lt-LT" w:eastAsia="lt-LT"/>
        </w:rPr>
      </w:pPr>
      <w:r w:rsidRPr="00F07115">
        <w:rPr>
          <w:rFonts w:eastAsia="Times New Roman"/>
          <w:snapToGrid/>
          <w:szCs w:val="22"/>
          <w:lang w:val="lt-LT" w:eastAsia="lt-LT"/>
        </w:rPr>
        <w:t>Dozavimo sistemą (</w:t>
      </w:r>
      <w:r w:rsidR="00710774">
        <w:rPr>
          <w:rFonts w:eastAsia="Times New Roman"/>
          <w:snapToGrid/>
          <w:szCs w:val="22"/>
          <w:lang w:val="lt-LT" w:eastAsia="lt-LT"/>
        </w:rPr>
        <w:t xml:space="preserve">geriamąjį </w:t>
      </w:r>
      <w:r w:rsidRPr="00F07115">
        <w:rPr>
          <w:rFonts w:eastAsia="Times New Roman"/>
          <w:snapToGrid/>
          <w:szCs w:val="22"/>
          <w:lang w:val="lt-LT" w:eastAsia="lt-LT"/>
        </w:rPr>
        <w:t xml:space="preserve">matavimo švirkštą) sudaro polietileninis korpusas ir polistireninis stūmoklis </w:t>
      </w:r>
      <w:r w:rsidR="00DF5947">
        <w:rPr>
          <w:rFonts w:eastAsia="Times New Roman"/>
          <w:snapToGrid/>
          <w:szCs w:val="22"/>
          <w:lang w:val="lt-LT" w:eastAsia="lt-LT"/>
        </w:rPr>
        <w:t>su skale</w:t>
      </w:r>
      <w:r w:rsidRPr="00F07115">
        <w:rPr>
          <w:rFonts w:eastAsia="Times New Roman"/>
          <w:snapToGrid/>
          <w:szCs w:val="22"/>
          <w:lang w:val="lt-LT" w:eastAsia="lt-LT"/>
        </w:rPr>
        <w:t xml:space="preserve"> sugraduota kg, rodančiais vaiko svorį (3 kg, 4 kg, 6 kg, 8 kg, 10 kg, 12 kg, 14 kg ir 16 kg</w:t>
      </w:r>
      <w:r w:rsidR="00B22125" w:rsidRPr="00F07115">
        <w:rPr>
          <w:rFonts w:eastAsia="Times New Roman"/>
          <w:snapToGrid/>
          <w:szCs w:val="22"/>
          <w:lang w:val="lt-LT" w:eastAsia="lt-LT"/>
        </w:rPr>
        <w:t>)</w:t>
      </w:r>
      <w:r w:rsidRPr="00F07115">
        <w:rPr>
          <w:rFonts w:eastAsia="Times New Roman"/>
          <w:snapToGrid/>
          <w:szCs w:val="22"/>
          <w:lang w:val="lt-LT" w:eastAsia="lt-LT"/>
        </w:rPr>
        <w:t>, ir atitinkančiais 15 mg paracetamolio dozę kilogramui vaiko kūno svorio.</w:t>
      </w:r>
    </w:p>
    <w:p w14:paraId="3E74EA90" w14:textId="20CEDE5B" w:rsidR="0072549B" w:rsidRPr="00F07115" w:rsidRDefault="002F0462" w:rsidP="00705F73">
      <w:pPr>
        <w:spacing w:line="240" w:lineRule="auto"/>
        <w:rPr>
          <w:rFonts w:eastAsia="Times New Roman"/>
          <w:snapToGrid/>
          <w:szCs w:val="22"/>
          <w:lang w:val="lt-LT" w:eastAsia="lt-LT"/>
        </w:rPr>
      </w:pPr>
      <w:r w:rsidRPr="00F07115">
        <w:rPr>
          <w:rFonts w:eastAsia="Times New Roman"/>
          <w:snapToGrid/>
          <w:szCs w:val="22"/>
          <w:lang w:val="lt-LT" w:eastAsia="lt-LT"/>
        </w:rPr>
        <w:t>150 ml buteliuke yra 300 dozių po 15 mg (žr. 4.2 skyrių).</w:t>
      </w:r>
      <w:r w:rsidR="0079125F">
        <w:rPr>
          <w:rFonts w:eastAsia="Times New Roman"/>
          <w:snapToGrid/>
          <w:szCs w:val="22"/>
          <w:lang w:val="lt-LT" w:eastAsia="lt-LT"/>
        </w:rPr>
        <w:t xml:space="preserve"> </w:t>
      </w:r>
      <w:r w:rsidRPr="00F07115">
        <w:rPr>
          <w:rFonts w:eastAsia="Times New Roman"/>
          <w:snapToGrid/>
          <w:szCs w:val="22"/>
          <w:lang w:val="lt-LT" w:eastAsia="lt-LT"/>
        </w:rPr>
        <w:t>150 ml buteliuke yra 300 dozių po 15 mg (žr. 4.2 skyrių).</w:t>
      </w:r>
    </w:p>
    <w:p w14:paraId="26576750" w14:textId="77777777" w:rsidR="0072549B" w:rsidRPr="00F07115" w:rsidRDefault="0072549B" w:rsidP="00705F73">
      <w:pPr>
        <w:spacing w:line="240" w:lineRule="auto"/>
        <w:rPr>
          <w:rFonts w:eastAsia="Times New Roman"/>
          <w:snapToGrid/>
          <w:szCs w:val="22"/>
          <w:lang w:val="lt-LT" w:eastAsia="lt-LT"/>
        </w:rPr>
      </w:pPr>
    </w:p>
    <w:p w14:paraId="0223291B" w14:textId="77777777" w:rsidR="0072549B" w:rsidRPr="00F07115" w:rsidRDefault="0072549B" w:rsidP="007645C9">
      <w:pPr>
        <w:keepNext/>
        <w:keepLines/>
        <w:spacing w:line="240" w:lineRule="auto"/>
        <w:outlineLvl w:val="2"/>
        <w:rPr>
          <w:rFonts w:eastAsia="Times New Roman"/>
          <w:b/>
          <w:snapToGrid/>
          <w:szCs w:val="22"/>
          <w:lang w:val="lt-LT" w:eastAsia="lt-LT"/>
        </w:rPr>
      </w:pPr>
      <w:r w:rsidRPr="00F07115">
        <w:rPr>
          <w:rFonts w:eastAsia="Times New Roman"/>
          <w:b/>
          <w:snapToGrid/>
          <w:szCs w:val="22"/>
          <w:lang w:val="lt-LT" w:eastAsia="lt-LT"/>
        </w:rPr>
        <w:t>6.6</w:t>
      </w:r>
      <w:r w:rsidRPr="00F07115">
        <w:rPr>
          <w:rFonts w:eastAsia="Times New Roman"/>
          <w:b/>
          <w:snapToGrid/>
          <w:szCs w:val="22"/>
          <w:lang w:val="lt-LT" w:eastAsia="lt-LT"/>
        </w:rPr>
        <w:tab/>
        <w:t>Specialūs reikalavimai atliekoms tvarkyti</w:t>
      </w:r>
    </w:p>
    <w:p w14:paraId="19EC9766" w14:textId="77777777" w:rsidR="0072549B" w:rsidRPr="00F07115" w:rsidRDefault="0072549B" w:rsidP="007645C9">
      <w:pPr>
        <w:keepNext/>
        <w:keepLines/>
        <w:spacing w:line="240" w:lineRule="auto"/>
        <w:rPr>
          <w:rFonts w:eastAsia="Times New Roman"/>
          <w:snapToGrid/>
          <w:szCs w:val="22"/>
          <w:lang w:val="lt-LT" w:eastAsia="lt-LT"/>
        </w:rPr>
      </w:pPr>
    </w:p>
    <w:p w14:paraId="2478EC71" w14:textId="77777777" w:rsidR="0072549B" w:rsidRPr="00F07115" w:rsidRDefault="0072549B" w:rsidP="007645C9">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Specialių reikalavimų nėra.</w:t>
      </w:r>
    </w:p>
    <w:p w14:paraId="4E136100" w14:textId="77777777" w:rsidR="0072549B" w:rsidRPr="00F07115" w:rsidRDefault="0072549B" w:rsidP="00705F73">
      <w:pPr>
        <w:spacing w:line="240" w:lineRule="auto"/>
        <w:rPr>
          <w:noProof/>
          <w:snapToGrid/>
          <w:szCs w:val="22"/>
          <w:lang w:val="lt-LT" w:eastAsia="x-none"/>
        </w:rPr>
      </w:pPr>
      <w:r w:rsidRPr="00F07115">
        <w:rPr>
          <w:noProof/>
          <w:snapToGrid/>
          <w:szCs w:val="22"/>
          <w:lang w:val="lt-LT" w:eastAsia="x-none"/>
        </w:rPr>
        <w:t>Nesuvartotą vaistinį preparatą ar atliekas reikia tvarkyti laikantis vietinių reikalavimų.</w:t>
      </w:r>
    </w:p>
    <w:p w14:paraId="587D0E72" w14:textId="77777777" w:rsidR="0072549B" w:rsidRPr="00F07115" w:rsidRDefault="0072549B" w:rsidP="00705F73">
      <w:pPr>
        <w:spacing w:line="240" w:lineRule="auto"/>
        <w:rPr>
          <w:rFonts w:eastAsia="Times New Roman"/>
          <w:snapToGrid/>
          <w:szCs w:val="22"/>
          <w:lang w:val="lt-LT" w:eastAsia="lt-LT"/>
        </w:rPr>
      </w:pPr>
    </w:p>
    <w:p w14:paraId="50A01643" w14:textId="77777777" w:rsidR="0072549B" w:rsidRPr="00F07115" w:rsidRDefault="0072549B" w:rsidP="00705F73">
      <w:pPr>
        <w:spacing w:line="240" w:lineRule="auto"/>
        <w:rPr>
          <w:rFonts w:eastAsia="Times New Roman"/>
          <w:snapToGrid/>
          <w:szCs w:val="22"/>
          <w:lang w:val="lt-LT" w:eastAsia="lt-LT"/>
        </w:rPr>
      </w:pPr>
    </w:p>
    <w:p w14:paraId="2882E2EE"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7.</w:t>
      </w:r>
      <w:r w:rsidRPr="00F07115">
        <w:rPr>
          <w:rFonts w:eastAsia="Times New Roman"/>
          <w:b/>
          <w:snapToGrid/>
          <w:szCs w:val="22"/>
          <w:lang w:val="lt-LT" w:eastAsia="lt-LT"/>
        </w:rPr>
        <w:tab/>
        <w:t>REGISTRUOTOJAS</w:t>
      </w:r>
    </w:p>
    <w:p w14:paraId="40488F17" w14:textId="77777777" w:rsidR="0072549B" w:rsidRPr="00F07115" w:rsidRDefault="0072549B" w:rsidP="00705F73">
      <w:pPr>
        <w:spacing w:line="240" w:lineRule="auto"/>
        <w:rPr>
          <w:rFonts w:eastAsia="Times New Roman"/>
          <w:snapToGrid/>
          <w:szCs w:val="22"/>
          <w:lang w:val="lt-LT" w:eastAsia="lt-LT"/>
        </w:rPr>
      </w:pPr>
    </w:p>
    <w:p w14:paraId="3AA63BE6" w14:textId="77777777" w:rsidR="00030DD8" w:rsidRPr="00F07115" w:rsidRDefault="00030DD8" w:rsidP="00705F73">
      <w:pPr>
        <w:rPr>
          <w:szCs w:val="22"/>
          <w:lang w:val="lt-LT"/>
        </w:rPr>
      </w:pPr>
      <w:r w:rsidRPr="00F07115">
        <w:rPr>
          <w:szCs w:val="22"/>
          <w:lang w:val="lt-LT"/>
        </w:rPr>
        <w:t>UPSA SAS</w:t>
      </w:r>
    </w:p>
    <w:p w14:paraId="1654B887" w14:textId="77777777" w:rsidR="00030DD8" w:rsidRPr="00F07115" w:rsidRDefault="00030DD8" w:rsidP="00705F73">
      <w:pPr>
        <w:rPr>
          <w:szCs w:val="22"/>
          <w:lang w:val="lt-LT"/>
        </w:rPr>
      </w:pPr>
      <w:r w:rsidRPr="00F07115">
        <w:rPr>
          <w:szCs w:val="22"/>
          <w:lang w:val="lt-LT"/>
        </w:rPr>
        <w:t>3, rue Joseph Monier</w:t>
      </w:r>
    </w:p>
    <w:p w14:paraId="4B37E1F1" w14:textId="77777777" w:rsidR="00030DD8" w:rsidRPr="00F07115" w:rsidRDefault="00030DD8" w:rsidP="00705F73">
      <w:pPr>
        <w:rPr>
          <w:szCs w:val="22"/>
          <w:lang w:val="lt-LT"/>
        </w:rPr>
      </w:pPr>
      <w:r w:rsidRPr="00F07115">
        <w:rPr>
          <w:szCs w:val="22"/>
          <w:lang w:val="lt-LT"/>
        </w:rPr>
        <w:t>92500 Rueil-Malmaison</w:t>
      </w:r>
    </w:p>
    <w:p w14:paraId="39E3BEA8" w14:textId="77777777" w:rsidR="0072549B" w:rsidRPr="00F07115" w:rsidRDefault="00030DD8" w:rsidP="00705F73">
      <w:pPr>
        <w:spacing w:line="240" w:lineRule="auto"/>
        <w:ind w:right="28"/>
        <w:rPr>
          <w:rFonts w:eastAsia="Arial Unicode MS"/>
          <w:noProof/>
          <w:snapToGrid/>
          <w:szCs w:val="22"/>
          <w:lang w:val="lt-LT" w:eastAsia="lt-LT"/>
        </w:rPr>
      </w:pPr>
      <w:r w:rsidRPr="00F07115">
        <w:rPr>
          <w:szCs w:val="22"/>
          <w:lang w:val="lt-LT"/>
        </w:rPr>
        <w:t>Prancūzija</w:t>
      </w:r>
    </w:p>
    <w:p w14:paraId="71160048" w14:textId="77777777" w:rsidR="0072549B" w:rsidRPr="00F07115" w:rsidRDefault="0072549B" w:rsidP="00705F73">
      <w:pPr>
        <w:spacing w:line="240" w:lineRule="auto"/>
        <w:rPr>
          <w:rFonts w:eastAsia="Times New Roman"/>
          <w:snapToGrid/>
          <w:szCs w:val="22"/>
          <w:lang w:val="lt-LT" w:eastAsia="lt-LT"/>
        </w:rPr>
      </w:pPr>
    </w:p>
    <w:p w14:paraId="7415AE68" w14:textId="77777777" w:rsidR="0072549B" w:rsidRPr="00F07115" w:rsidRDefault="0072549B" w:rsidP="00705F73">
      <w:pPr>
        <w:spacing w:line="240" w:lineRule="auto"/>
        <w:rPr>
          <w:rFonts w:eastAsia="Times New Roman"/>
          <w:snapToGrid/>
          <w:szCs w:val="22"/>
          <w:lang w:val="lt-LT" w:eastAsia="lt-LT"/>
        </w:rPr>
      </w:pPr>
    </w:p>
    <w:p w14:paraId="7ED0CD7B"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8.</w:t>
      </w:r>
      <w:r w:rsidRPr="00F07115">
        <w:rPr>
          <w:rFonts w:eastAsia="Times New Roman"/>
          <w:b/>
          <w:snapToGrid/>
          <w:szCs w:val="22"/>
          <w:lang w:val="lt-LT" w:eastAsia="lt-LT"/>
        </w:rPr>
        <w:tab/>
        <w:t>REGISTRACIJOS PAŽYMĖJIMO NUMERIS (-IAI)</w:t>
      </w:r>
    </w:p>
    <w:p w14:paraId="2B67D1B5" w14:textId="77777777" w:rsidR="0072549B" w:rsidRPr="00F07115" w:rsidRDefault="0072549B" w:rsidP="00705F73">
      <w:pPr>
        <w:spacing w:line="240" w:lineRule="auto"/>
        <w:rPr>
          <w:rFonts w:eastAsia="Times New Roman"/>
          <w:snapToGrid/>
          <w:szCs w:val="22"/>
          <w:lang w:val="lt-LT" w:eastAsia="lt-LT"/>
        </w:rPr>
      </w:pPr>
    </w:p>
    <w:p w14:paraId="48E4E77E"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90 ml - LT/1/96/0095/005</w:t>
      </w:r>
    </w:p>
    <w:p w14:paraId="1091A558"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150 ml - LT/1/96/</w:t>
      </w:r>
      <w:r w:rsidR="00B530AC" w:rsidRPr="00F07115">
        <w:rPr>
          <w:rFonts w:eastAsia="Times New Roman"/>
          <w:snapToGrid/>
          <w:szCs w:val="22"/>
          <w:lang w:val="lt-LT" w:eastAsia="lt-LT"/>
        </w:rPr>
        <w:t>0095</w:t>
      </w:r>
      <w:r w:rsidRPr="00F07115">
        <w:rPr>
          <w:rFonts w:eastAsia="Times New Roman"/>
          <w:snapToGrid/>
          <w:szCs w:val="22"/>
          <w:lang w:val="lt-LT" w:eastAsia="lt-LT"/>
        </w:rPr>
        <w:t>/006</w:t>
      </w:r>
    </w:p>
    <w:p w14:paraId="3E80C8E8" w14:textId="77777777" w:rsidR="0072549B" w:rsidRPr="00F07115" w:rsidRDefault="0072549B" w:rsidP="00705F73">
      <w:pPr>
        <w:spacing w:line="240" w:lineRule="auto"/>
        <w:rPr>
          <w:rFonts w:eastAsia="Times New Roman"/>
          <w:snapToGrid/>
          <w:szCs w:val="22"/>
          <w:lang w:val="lt-LT" w:eastAsia="lt-LT"/>
        </w:rPr>
      </w:pPr>
    </w:p>
    <w:p w14:paraId="6DA83F00" w14:textId="77777777" w:rsidR="0072549B" w:rsidRPr="00F07115" w:rsidRDefault="0072549B" w:rsidP="00705F73">
      <w:pPr>
        <w:spacing w:line="240" w:lineRule="auto"/>
        <w:rPr>
          <w:rFonts w:eastAsia="Times New Roman"/>
          <w:snapToGrid/>
          <w:szCs w:val="22"/>
          <w:lang w:val="lt-LT" w:eastAsia="lt-LT"/>
        </w:rPr>
      </w:pPr>
    </w:p>
    <w:p w14:paraId="6A85D138"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9.</w:t>
      </w:r>
      <w:r w:rsidRPr="00F07115">
        <w:rPr>
          <w:rFonts w:eastAsia="Times New Roman"/>
          <w:b/>
          <w:snapToGrid/>
          <w:szCs w:val="22"/>
          <w:lang w:val="lt-LT" w:eastAsia="lt-LT"/>
        </w:rPr>
        <w:tab/>
        <w:t>REGISTRAVIMO / PERREGISTRAVIMO DATA</w:t>
      </w:r>
    </w:p>
    <w:p w14:paraId="2AB832AD" w14:textId="77777777" w:rsidR="0072549B" w:rsidRPr="00F07115" w:rsidRDefault="0072549B" w:rsidP="00705F73">
      <w:pPr>
        <w:spacing w:line="240" w:lineRule="auto"/>
        <w:rPr>
          <w:rFonts w:eastAsia="Times New Roman"/>
          <w:snapToGrid/>
          <w:szCs w:val="22"/>
          <w:lang w:val="lt-LT" w:eastAsia="lt-LT"/>
        </w:rPr>
      </w:pPr>
    </w:p>
    <w:p w14:paraId="777CEECF" w14:textId="77777777" w:rsidR="0072549B" w:rsidRPr="00F07115" w:rsidRDefault="0072549B" w:rsidP="00705F73">
      <w:pPr>
        <w:spacing w:line="240" w:lineRule="auto"/>
        <w:rPr>
          <w:rFonts w:eastAsia="Times New Roman"/>
          <w:snapToGrid/>
          <w:szCs w:val="22"/>
          <w:lang w:val="lt-LT" w:eastAsia="lt-LT"/>
        </w:rPr>
      </w:pPr>
      <w:r w:rsidRPr="00F07115">
        <w:rPr>
          <w:noProof/>
          <w:snapToGrid/>
          <w:szCs w:val="22"/>
          <w:lang w:val="lt-LT"/>
        </w:rPr>
        <w:t xml:space="preserve">Registravimo data </w:t>
      </w:r>
      <w:r w:rsidRPr="00F07115">
        <w:rPr>
          <w:rFonts w:eastAsia="Times New Roman"/>
          <w:snapToGrid/>
          <w:szCs w:val="22"/>
          <w:lang w:val="lt-LT" w:eastAsia="lt-LT"/>
        </w:rPr>
        <w:t>1996 m. vasario 15 d.</w:t>
      </w:r>
    </w:p>
    <w:p w14:paraId="0EE284D9" w14:textId="77777777" w:rsidR="0072549B" w:rsidRPr="00F07115" w:rsidRDefault="0072549B" w:rsidP="00705F73">
      <w:pPr>
        <w:spacing w:line="240" w:lineRule="auto"/>
        <w:rPr>
          <w:rFonts w:eastAsia="Times New Roman"/>
          <w:snapToGrid/>
          <w:szCs w:val="22"/>
          <w:lang w:val="lt-LT" w:eastAsia="lt-LT"/>
        </w:rPr>
      </w:pPr>
      <w:r w:rsidRPr="00F07115">
        <w:rPr>
          <w:noProof/>
          <w:snapToGrid/>
          <w:szCs w:val="22"/>
          <w:lang w:val="lt-LT"/>
        </w:rPr>
        <w:t xml:space="preserve">Paskutinio perregistravimo data </w:t>
      </w:r>
      <w:r w:rsidRPr="00F07115">
        <w:rPr>
          <w:rFonts w:eastAsia="Times New Roman"/>
          <w:snapToGrid/>
          <w:szCs w:val="22"/>
          <w:lang w:val="lt-LT" w:eastAsia="lt-LT"/>
        </w:rPr>
        <w:t>2010 m. gegužės 12 d.</w:t>
      </w:r>
    </w:p>
    <w:p w14:paraId="230F1FDF" w14:textId="77777777" w:rsidR="0072549B" w:rsidRPr="00F07115" w:rsidRDefault="0072549B" w:rsidP="00705F73">
      <w:pPr>
        <w:spacing w:line="240" w:lineRule="auto"/>
        <w:rPr>
          <w:rFonts w:eastAsia="Times New Roman"/>
          <w:snapToGrid/>
          <w:szCs w:val="22"/>
          <w:lang w:val="lt-LT" w:eastAsia="lt-LT"/>
        </w:rPr>
      </w:pPr>
    </w:p>
    <w:p w14:paraId="164679D8" w14:textId="77777777" w:rsidR="0072549B" w:rsidRPr="00F07115" w:rsidRDefault="0072549B" w:rsidP="00705F73">
      <w:pPr>
        <w:spacing w:line="240" w:lineRule="auto"/>
        <w:rPr>
          <w:rFonts w:eastAsia="Times New Roman"/>
          <w:snapToGrid/>
          <w:szCs w:val="22"/>
          <w:lang w:val="lt-LT" w:eastAsia="lt-LT"/>
        </w:rPr>
      </w:pPr>
    </w:p>
    <w:p w14:paraId="28BD000E" w14:textId="77777777" w:rsidR="0072549B" w:rsidRPr="00F07115" w:rsidRDefault="0072549B" w:rsidP="00705F73">
      <w:pPr>
        <w:keepNext/>
        <w:spacing w:line="240" w:lineRule="auto"/>
        <w:outlineLvl w:val="1"/>
        <w:rPr>
          <w:rFonts w:eastAsia="Times New Roman"/>
          <w:b/>
          <w:snapToGrid/>
          <w:szCs w:val="22"/>
          <w:lang w:val="lt-LT" w:eastAsia="lt-LT"/>
        </w:rPr>
      </w:pPr>
      <w:r w:rsidRPr="00F07115">
        <w:rPr>
          <w:rFonts w:eastAsia="Times New Roman"/>
          <w:b/>
          <w:snapToGrid/>
          <w:szCs w:val="22"/>
          <w:lang w:val="lt-LT" w:eastAsia="lt-LT"/>
        </w:rPr>
        <w:t>10.</w:t>
      </w:r>
      <w:r w:rsidRPr="00F07115">
        <w:rPr>
          <w:rFonts w:eastAsia="Times New Roman"/>
          <w:b/>
          <w:snapToGrid/>
          <w:szCs w:val="22"/>
          <w:lang w:val="lt-LT" w:eastAsia="lt-LT"/>
        </w:rPr>
        <w:tab/>
        <w:t>TEKSTO PERŽIŪROS DATA</w:t>
      </w:r>
    </w:p>
    <w:p w14:paraId="75B7CF7B" w14:textId="77777777" w:rsidR="0072549B" w:rsidRPr="00F07115" w:rsidRDefault="0072549B" w:rsidP="00705F73">
      <w:pPr>
        <w:spacing w:line="240" w:lineRule="auto"/>
        <w:rPr>
          <w:rFonts w:eastAsia="Times New Roman"/>
          <w:snapToGrid/>
          <w:szCs w:val="22"/>
          <w:lang w:val="lt-LT" w:eastAsia="lt-LT"/>
        </w:rPr>
      </w:pPr>
    </w:p>
    <w:p w14:paraId="31549BC0" w14:textId="7E6D57FA" w:rsidR="00905094" w:rsidRDefault="001317E6" w:rsidP="00705F73">
      <w:pPr>
        <w:spacing w:line="240" w:lineRule="auto"/>
        <w:rPr>
          <w:rFonts w:eastAsia="Times New Roman"/>
          <w:snapToGrid/>
          <w:szCs w:val="22"/>
          <w:lang w:val="lt-LT" w:eastAsia="lt-LT"/>
        </w:rPr>
      </w:pPr>
      <w:r>
        <w:rPr>
          <w:rFonts w:eastAsia="Times New Roman"/>
          <w:snapToGrid/>
          <w:szCs w:val="22"/>
          <w:lang w:val="lt-LT" w:eastAsia="lt-LT"/>
        </w:rPr>
        <w:t>2025 m. vasario 21 d.</w:t>
      </w:r>
    </w:p>
    <w:p w14:paraId="43D51D30" w14:textId="77777777" w:rsidR="001317E6" w:rsidRPr="00F07115" w:rsidRDefault="001317E6" w:rsidP="00705F73">
      <w:pPr>
        <w:spacing w:line="240" w:lineRule="auto"/>
        <w:rPr>
          <w:rFonts w:eastAsia="Times New Roman"/>
          <w:snapToGrid/>
          <w:szCs w:val="22"/>
          <w:lang w:val="lt-LT" w:eastAsia="lt-LT"/>
        </w:rPr>
      </w:pPr>
    </w:p>
    <w:p w14:paraId="15E7D232" w14:textId="77777777" w:rsidR="00557D97" w:rsidRPr="00F07115" w:rsidRDefault="00557D97" w:rsidP="00705F73">
      <w:pPr>
        <w:spacing w:line="240" w:lineRule="auto"/>
        <w:rPr>
          <w:rFonts w:eastAsia="Times New Roman"/>
          <w:snapToGrid/>
          <w:vanish/>
          <w:szCs w:val="22"/>
          <w:lang w:val="lt-LT" w:eastAsia="lt-LT"/>
        </w:rPr>
      </w:pPr>
    </w:p>
    <w:p w14:paraId="7977798A" w14:textId="46DC6E8A" w:rsidR="0072549B" w:rsidRPr="005216FF" w:rsidRDefault="0072549B" w:rsidP="00705F73">
      <w:pPr>
        <w:spacing w:line="240" w:lineRule="auto"/>
        <w:rPr>
          <w:snapToGrid/>
          <w:szCs w:val="22"/>
          <w:lang w:val="lt-LT"/>
        </w:rPr>
      </w:pPr>
      <w:r w:rsidRPr="00F07115">
        <w:rPr>
          <w:snapToGrid/>
          <w:szCs w:val="22"/>
          <w:lang w:val="lt-LT"/>
        </w:rPr>
        <w:t>Išsami informacija apie šį vaistinį preparatą pateikiama Valstybinės vaistų kontrolės tarnybos prie Lietuvos Respublikos sveikatos apsaugos ministerijos</w:t>
      </w:r>
      <w:r w:rsidR="00C42C52" w:rsidRPr="007645C9">
        <w:rPr>
          <w:lang w:val="lt-LT"/>
        </w:rPr>
        <w:t xml:space="preserve"> </w:t>
      </w:r>
      <w:r w:rsidR="00C42C52" w:rsidRPr="00C42C52">
        <w:rPr>
          <w:snapToGrid/>
          <w:szCs w:val="22"/>
          <w:lang w:val="lt-LT"/>
        </w:rPr>
        <w:t xml:space="preserve">tinklalapyje </w:t>
      </w:r>
      <w:hyperlink r:id="rId12" w:history="1">
        <w:r w:rsidR="001965F3" w:rsidRPr="00924D76">
          <w:rPr>
            <w:rStyle w:val="Hipersaitas"/>
            <w:snapToGrid/>
            <w:szCs w:val="22"/>
            <w:lang w:val="lt-LT"/>
          </w:rPr>
          <w:t>https://vvkt.lrv.lt/lt/</w:t>
        </w:r>
      </w:hyperlink>
      <w:r w:rsidR="001965F3">
        <w:rPr>
          <w:snapToGrid/>
          <w:szCs w:val="22"/>
          <w:lang w:val="lt-LT"/>
        </w:rPr>
        <w:t>.</w:t>
      </w:r>
    </w:p>
    <w:p w14:paraId="777E97DE" w14:textId="77777777" w:rsidR="0072549B" w:rsidRPr="00F07115" w:rsidRDefault="0072549B" w:rsidP="00705F73">
      <w:pPr>
        <w:spacing w:line="240" w:lineRule="auto"/>
        <w:rPr>
          <w:rFonts w:eastAsia="Times New Roman"/>
          <w:snapToGrid/>
          <w:szCs w:val="22"/>
          <w:lang w:val="lt-LT" w:eastAsia="lt-LT"/>
        </w:rPr>
      </w:pPr>
    </w:p>
    <w:p w14:paraId="4E951FDA"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br w:type="page"/>
      </w:r>
    </w:p>
    <w:p w14:paraId="49F3BFF1" w14:textId="77777777" w:rsidR="0072549B" w:rsidRPr="00F07115" w:rsidRDefault="0072549B" w:rsidP="00705F73">
      <w:pPr>
        <w:spacing w:line="240" w:lineRule="auto"/>
        <w:rPr>
          <w:rFonts w:eastAsia="Times New Roman"/>
          <w:snapToGrid/>
          <w:szCs w:val="22"/>
          <w:lang w:val="lt-LT" w:eastAsia="lt-LT"/>
        </w:rPr>
      </w:pPr>
    </w:p>
    <w:p w14:paraId="271760E9" w14:textId="77777777" w:rsidR="0072549B" w:rsidRPr="00F07115" w:rsidRDefault="0072549B" w:rsidP="00705F73">
      <w:pPr>
        <w:spacing w:line="240" w:lineRule="auto"/>
        <w:jc w:val="both"/>
        <w:rPr>
          <w:rFonts w:eastAsia="Times New Roman"/>
          <w:snapToGrid/>
          <w:szCs w:val="22"/>
          <w:lang w:val="lt-LT" w:eastAsia="lt-LT"/>
        </w:rPr>
      </w:pPr>
    </w:p>
    <w:p w14:paraId="46ED94C0" w14:textId="77777777" w:rsidR="0072549B" w:rsidRPr="00F07115" w:rsidRDefault="0072549B" w:rsidP="00705F73">
      <w:pPr>
        <w:spacing w:line="240" w:lineRule="auto"/>
        <w:rPr>
          <w:rFonts w:eastAsia="Times New Roman"/>
          <w:snapToGrid/>
          <w:szCs w:val="22"/>
          <w:lang w:val="lt-LT" w:eastAsia="lt-LT"/>
        </w:rPr>
      </w:pPr>
    </w:p>
    <w:p w14:paraId="237055E1" w14:textId="77777777" w:rsidR="0072549B" w:rsidRPr="00F07115" w:rsidRDefault="0072549B" w:rsidP="00705F73">
      <w:pPr>
        <w:spacing w:line="240" w:lineRule="auto"/>
        <w:rPr>
          <w:rFonts w:eastAsia="Times New Roman"/>
          <w:snapToGrid/>
          <w:szCs w:val="22"/>
          <w:lang w:val="lt-LT" w:eastAsia="lt-LT"/>
        </w:rPr>
      </w:pPr>
    </w:p>
    <w:p w14:paraId="279B6132" w14:textId="77777777" w:rsidR="0072549B" w:rsidRPr="00F07115" w:rsidRDefault="0072549B" w:rsidP="00705F73">
      <w:pPr>
        <w:spacing w:line="240" w:lineRule="auto"/>
        <w:rPr>
          <w:rFonts w:eastAsia="Times New Roman"/>
          <w:snapToGrid/>
          <w:szCs w:val="22"/>
          <w:lang w:val="lt-LT" w:eastAsia="lt-LT"/>
        </w:rPr>
      </w:pPr>
    </w:p>
    <w:p w14:paraId="0EEC8772" w14:textId="77777777" w:rsidR="0072549B" w:rsidRPr="00F07115" w:rsidRDefault="0072549B" w:rsidP="00705F73">
      <w:pPr>
        <w:spacing w:line="240" w:lineRule="auto"/>
        <w:rPr>
          <w:rFonts w:eastAsia="Times New Roman"/>
          <w:snapToGrid/>
          <w:szCs w:val="22"/>
          <w:lang w:val="lt-LT" w:eastAsia="lt-LT"/>
        </w:rPr>
      </w:pPr>
    </w:p>
    <w:p w14:paraId="2314D072" w14:textId="77777777" w:rsidR="0072549B" w:rsidRPr="00F07115" w:rsidRDefault="0072549B" w:rsidP="00705F73">
      <w:pPr>
        <w:spacing w:line="240" w:lineRule="auto"/>
        <w:rPr>
          <w:rFonts w:eastAsia="Times New Roman"/>
          <w:snapToGrid/>
          <w:szCs w:val="22"/>
          <w:lang w:val="lt-LT" w:eastAsia="lt-LT"/>
        </w:rPr>
      </w:pPr>
    </w:p>
    <w:p w14:paraId="708D6972" w14:textId="77777777" w:rsidR="0072549B" w:rsidRPr="00F07115" w:rsidRDefault="0072549B" w:rsidP="00705F73">
      <w:pPr>
        <w:spacing w:line="240" w:lineRule="auto"/>
        <w:rPr>
          <w:rFonts w:eastAsia="Times New Roman"/>
          <w:snapToGrid/>
          <w:szCs w:val="22"/>
          <w:lang w:val="lt-LT" w:eastAsia="lt-LT"/>
        </w:rPr>
      </w:pPr>
    </w:p>
    <w:p w14:paraId="7C1337EA" w14:textId="77777777" w:rsidR="0072549B" w:rsidRPr="00F07115" w:rsidRDefault="0072549B" w:rsidP="00705F73">
      <w:pPr>
        <w:spacing w:line="240" w:lineRule="auto"/>
        <w:rPr>
          <w:rFonts w:eastAsia="Times New Roman"/>
          <w:snapToGrid/>
          <w:szCs w:val="22"/>
          <w:lang w:val="lt-LT" w:eastAsia="lt-LT"/>
        </w:rPr>
      </w:pPr>
    </w:p>
    <w:p w14:paraId="085515CE" w14:textId="77777777" w:rsidR="0072549B" w:rsidRPr="00F07115" w:rsidRDefault="0072549B" w:rsidP="00705F73">
      <w:pPr>
        <w:spacing w:line="240" w:lineRule="auto"/>
        <w:rPr>
          <w:rFonts w:eastAsia="Times New Roman"/>
          <w:snapToGrid/>
          <w:szCs w:val="22"/>
          <w:lang w:val="lt-LT" w:eastAsia="lt-LT"/>
        </w:rPr>
      </w:pPr>
    </w:p>
    <w:p w14:paraId="433234CF" w14:textId="77777777" w:rsidR="0072549B" w:rsidRPr="00F07115" w:rsidRDefault="0072549B" w:rsidP="00705F73">
      <w:pPr>
        <w:spacing w:line="240" w:lineRule="auto"/>
        <w:rPr>
          <w:rFonts w:eastAsia="Times New Roman"/>
          <w:snapToGrid/>
          <w:szCs w:val="22"/>
          <w:lang w:val="lt-LT" w:eastAsia="lt-LT"/>
        </w:rPr>
      </w:pPr>
    </w:p>
    <w:p w14:paraId="7820D325" w14:textId="77777777" w:rsidR="0072549B" w:rsidRPr="00F07115" w:rsidRDefault="0072549B" w:rsidP="00705F73">
      <w:pPr>
        <w:spacing w:line="240" w:lineRule="auto"/>
        <w:rPr>
          <w:rFonts w:eastAsia="Times New Roman"/>
          <w:snapToGrid/>
          <w:szCs w:val="22"/>
          <w:lang w:val="lt-LT" w:eastAsia="lt-LT"/>
        </w:rPr>
      </w:pPr>
    </w:p>
    <w:p w14:paraId="1E512C81" w14:textId="77777777" w:rsidR="0072549B" w:rsidRPr="00F07115" w:rsidRDefault="0072549B" w:rsidP="00705F73">
      <w:pPr>
        <w:spacing w:line="240" w:lineRule="auto"/>
        <w:rPr>
          <w:rFonts w:eastAsia="Times New Roman"/>
          <w:snapToGrid/>
          <w:szCs w:val="22"/>
          <w:lang w:val="lt-LT" w:eastAsia="lt-LT"/>
        </w:rPr>
      </w:pPr>
    </w:p>
    <w:p w14:paraId="2B25004B" w14:textId="77777777" w:rsidR="0072549B" w:rsidRPr="00F07115" w:rsidRDefault="0072549B" w:rsidP="00705F73">
      <w:pPr>
        <w:spacing w:line="240" w:lineRule="auto"/>
        <w:rPr>
          <w:rFonts w:eastAsia="Times New Roman"/>
          <w:snapToGrid/>
          <w:szCs w:val="22"/>
          <w:lang w:val="lt-LT" w:eastAsia="lt-LT"/>
        </w:rPr>
      </w:pPr>
    </w:p>
    <w:p w14:paraId="45891643" w14:textId="77777777" w:rsidR="0072549B" w:rsidRPr="00F07115" w:rsidRDefault="0072549B" w:rsidP="00705F73">
      <w:pPr>
        <w:spacing w:line="240" w:lineRule="auto"/>
        <w:rPr>
          <w:rFonts w:eastAsia="Times New Roman"/>
          <w:snapToGrid/>
          <w:szCs w:val="22"/>
          <w:lang w:val="lt-LT" w:eastAsia="lt-LT"/>
        </w:rPr>
      </w:pPr>
    </w:p>
    <w:p w14:paraId="3727DA16" w14:textId="77777777" w:rsidR="0072549B" w:rsidRPr="00F07115" w:rsidRDefault="0072549B" w:rsidP="00705F73">
      <w:pPr>
        <w:spacing w:line="240" w:lineRule="auto"/>
        <w:rPr>
          <w:rFonts w:eastAsia="Times New Roman"/>
          <w:snapToGrid/>
          <w:szCs w:val="22"/>
          <w:lang w:val="lt-LT" w:eastAsia="lt-LT"/>
        </w:rPr>
      </w:pPr>
    </w:p>
    <w:p w14:paraId="0EE65E5A" w14:textId="77777777" w:rsidR="0072549B" w:rsidRPr="00F07115" w:rsidRDefault="0072549B" w:rsidP="00705F73">
      <w:pPr>
        <w:spacing w:line="240" w:lineRule="auto"/>
        <w:rPr>
          <w:rFonts w:eastAsia="Times New Roman"/>
          <w:snapToGrid/>
          <w:szCs w:val="22"/>
          <w:lang w:val="lt-LT" w:eastAsia="lt-LT"/>
        </w:rPr>
      </w:pPr>
    </w:p>
    <w:p w14:paraId="36BE6CCD" w14:textId="77777777" w:rsidR="0072549B" w:rsidRPr="00F07115" w:rsidRDefault="0072549B" w:rsidP="00705F73">
      <w:pPr>
        <w:spacing w:line="240" w:lineRule="auto"/>
        <w:rPr>
          <w:rFonts w:eastAsia="Times New Roman"/>
          <w:snapToGrid/>
          <w:szCs w:val="22"/>
          <w:lang w:val="lt-LT" w:eastAsia="lt-LT"/>
        </w:rPr>
      </w:pPr>
    </w:p>
    <w:p w14:paraId="4260C09A" w14:textId="77777777" w:rsidR="0072549B" w:rsidRPr="00F07115" w:rsidRDefault="0072549B" w:rsidP="00705F73">
      <w:pPr>
        <w:spacing w:line="240" w:lineRule="auto"/>
        <w:rPr>
          <w:rFonts w:eastAsia="Times New Roman"/>
          <w:snapToGrid/>
          <w:szCs w:val="22"/>
          <w:lang w:val="lt-LT" w:eastAsia="lt-LT"/>
        </w:rPr>
      </w:pPr>
    </w:p>
    <w:p w14:paraId="14C99C67" w14:textId="77777777" w:rsidR="0072549B" w:rsidRPr="00F07115" w:rsidRDefault="0072549B" w:rsidP="00705F73">
      <w:pPr>
        <w:spacing w:line="240" w:lineRule="auto"/>
        <w:rPr>
          <w:rFonts w:eastAsia="Times New Roman"/>
          <w:snapToGrid/>
          <w:szCs w:val="22"/>
          <w:lang w:val="lt-LT" w:eastAsia="lt-LT"/>
        </w:rPr>
      </w:pPr>
    </w:p>
    <w:p w14:paraId="1581E7B3" w14:textId="77777777" w:rsidR="0072549B" w:rsidRPr="00F07115" w:rsidRDefault="0072549B" w:rsidP="00705F73">
      <w:pPr>
        <w:spacing w:line="240" w:lineRule="auto"/>
        <w:rPr>
          <w:rFonts w:eastAsia="Times New Roman"/>
          <w:snapToGrid/>
          <w:szCs w:val="22"/>
          <w:lang w:val="lt-LT" w:eastAsia="lt-LT"/>
        </w:rPr>
      </w:pPr>
    </w:p>
    <w:p w14:paraId="33A26E0F" w14:textId="77777777" w:rsidR="0072549B" w:rsidRPr="00F07115" w:rsidRDefault="0072549B" w:rsidP="00705F73">
      <w:pPr>
        <w:spacing w:line="240" w:lineRule="auto"/>
        <w:rPr>
          <w:rFonts w:eastAsia="Times New Roman"/>
          <w:snapToGrid/>
          <w:szCs w:val="22"/>
          <w:lang w:val="lt-LT" w:eastAsia="lt-LT"/>
        </w:rPr>
      </w:pPr>
    </w:p>
    <w:p w14:paraId="7964F97B" w14:textId="77777777" w:rsidR="0072549B" w:rsidRPr="00F07115" w:rsidRDefault="0072549B" w:rsidP="00705F73">
      <w:pPr>
        <w:spacing w:line="240" w:lineRule="auto"/>
        <w:rPr>
          <w:rFonts w:eastAsia="Times New Roman"/>
          <w:snapToGrid/>
          <w:szCs w:val="22"/>
          <w:lang w:val="lt-LT" w:eastAsia="lt-LT"/>
        </w:rPr>
      </w:pPr>
    </w:p>
    <w:p w14:paraId="31C3E131" w14:textId="77777777" w:rsidR="0072549B" w:rsidRPr="00F07115" w:rsidRDefault="0072549B" w:rsidP="00705F73">
      <w:pPr>
        <w:spacing w:line="240" w:lineRule="auto"/>
        <w:jc w:val="center"/>
        <w:outlineLvl w:val="0"/>
        <w:rPr>
          <w:rFonts w:eastAsia="Times New Roman"/>
          <w:b/>
          <w:snapToGrid/>
          <w:kern w:val="28"/>
          <w:szCs w:val="22"/>
          <w:lang w:val="lt-LT" w:eastAsia="lt-LT"/>
        </w:rPr>
      </w:pPr>
      <w:r w:rsidRPr="00F07115">
        <w:rPr>
          <w:rFonts w:eastAsia="Times New Roman"/>
          <w:b/>
          <w:snapToGrid/>
          <w:kern w:val="28"/>
          <w:szCs w:val="22"/>
          <w:lang w:val="lt-LT" w:eastAsia="lt-LT"/>
        </w:rPr>
        <w:t>II PRIEDAS</w:t>
      </w:r>
    </w:p>
    <w:p w14:paraId="42A2D1DE"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7B5A0CE8"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48AE29A0" w14:textId="77777777" w:rsidR="0072549B" w:rsidRPr="00F07115" w:rsidRDefault="0072549B" w:rsidP="00705F73">
      <w:pPr>
        <w:spacing w:line="240" w:lineRule="auto"/>
        <w:ind w:left="567" w:hanging="567"/>
        <w:jc w:val="center"/>
        <w:outlineLvl w:val="0"/>
        <w:rPr>
          <w:rFonts w:eastAsia="Times New Roman"/>
          <w:b/>
          <w:caps/>
          <w:snapToGrid/>
          <w:szCs w:val="22"/>
          <w:lang w:val="lt-LT" w:eastAsia="x-none"/>
        </w:rPr>
      </w:pPr>
      <w:r w:rsidRPr="00F07115">
        <w:rPr>
          <w:rFonts w:eastAsia="Times New Roman"/>
          <w:b/>
          <w:caps/>
          <w:snapToGrid/>
          <w:szCs w:val="22"/>
          <w:lang w:val="lt-LT" w:eastAsia="x-none"/>
        </w:rPr>
        <w:t>REGISTRACIJOS SĄLYGOS</w:t>
      </w:r>
    </w:p>
    <w:p w14:paraId="5C7FB704" w14:textId="77777777" w:rsidR="0072549B" w:rsidRPr="00F07115" w:rsidRDefault="0072549B" w:rsidP="00705F73">
      <w:pPr>
        <w:spacing w:line="240" w:lineRule="auto"/>
        <w:rPr>
          <w:snapToGrid/>
          <w:szCs w:val="22"/>
          <w:lang w:val="lt-LT" w:eastAsia="x-none"/>
        </w:rPr>
      </w:pPr>
    </w:p>
    <w:p w14:paraId="2A9CF0C4" w14:textId="77777777" w:rsidR="0072549B" w:rsidRPr="00F07115" w:rsidRDefault="0072549B" w:rsidP="00705F73">
      <w:pPr>
        <w:tabs>
          <w:tab w:val="left" w:pos="1701"/>
        </w:tabs>
        <w:spacing w:line="240" w:lineRule="auto"/>
        <w:ind w:left="1701" w:hanging="567"/>
        <w:rPr>
          <w:rFonts w:eastAsia="Times New Roman"/>
          <w:b/>
          <w:snapToGrid/>
          <w:szCs w:val="22"/>
          <w:lang w:val="lt-LT"/>
        </w:rPr>
      </w:pPr>
      <w:r w:rsidRPr="00F07115">
        <w:rPr>
          <w:rFonts w:eastAsia="Times New Roman"/>
          <w:b/>
          <w:snapToGrid/>
          <w:szCs w:val="22"/>
          <w:lang w:val="lt-LT"/>
        </w:rPr>
        <w:t>A.</w:t>
      </w:r>
      <w:r w:rsidRPr="00F07115">
        <w:rPr>
          <w:rFonts w:eastAsia="Times New Roman"/>
          <w:b/>
          <w:snapToGrid/>
          <w:szCs w:val="22"/>
          <w:lang w:val="lt-LT"/>
        </w:rPr>
        <w:tab/>
        <w:t>GAMINTOJAS (-AI), ATSAKINGI UŽ SERIJŲ IŠLEIDIMĄ</w:t>
      </w:r>
    </w:p>
    <w:p w14:paraId="61CD60A6" w14:textId="77777777" w:rsidR="0072549B" w:rsidRPr="00F07115" w:rsidRDefault="0072549B" w:rsidP="00705F73">
      <w:pPr>
        <w:spacing w:line="240" w:lineRule="auto"/>
        <w:rPr>
          <w:snapToGrid/>
          <w:szCs w:val="22"/>
          <w:lang w:val="lt-LT" w:eastAsia="x-none"/>
        </w:rPr>
      </w:pPr>
    </w:p>
    <w:p w14:paraId="1F01AB28" w14:textId="77777777" w:rsidR="0072549B" w:rsidRPr="00F07115" w:rsidRDefault="0072549B" w:rsidP="00705F73">
      <w:pPr>
        <w:tabs>
          <w:tab w:val="left" w:pos="1701"/>
        </w:tabs>
        <w:spacing w:line="240" w:lineRule="auto"/>
        <w:ind w:left="1701" w:hanging="567"/>
        <w:rPr>
          <w:rFonts w:eastAsia="Times New Roman"/>
          <w:b/>
          <w:snapToGrid/>
          <w:szCs w:val="22"/>
          <w:lang w:val="lt-LT"/>
        </w:rPr>
      </w:pPr>
      <w:r w:rsidRPr="00F07115">
        <w:rPr>
          <w:rFonts w:eastAsia="Times New Roman"/>
          <w:b/>
          <w:snapToGrid/>
          <w:szCs w:val="22"/>
          <w:lang w:val="lt-LT"/>
        </w:rPr>
        <w:t>B.</w:t>
      </w:r>
      <w:r w:rsidRPr="00F07115">
        <w:rPr>
          <w:rFonts w:eastAsia="Times New Roman"/>
          <w:b/>
          <w:snapToGrid/>
          <w:szCs w:val="22"/>
          <w:lang w:val="lt-LT"/>
        </w:rPr>
        <w:tab/>
        <w:t>TIEKIMO IR VARTOJIMO SĄLYGOS AR APRIBOJIMAI</w:t>
      </w:r>
    </w:p>
    <w:p w14:paraId="1E0FD1C2" w14:textId="77777777" w:rsidR="0072549B" w:rsidRPr="00F07115" w:rsidRDefault="0072549B" w:rsidP="00705F73">
      <w:pPr>
        <w:spacing w:line="240" w:lineRule="auto"/>
        <w:rPr>
          <w:rFonts w:eastAsia="Times New Roman"/>
          <w:snapToGrid/>
          <w:szCs w:val="22"/>
          <w:lang w:val="lt-LT" w:eastAsia="lt-LT"/>
        </w:rPr>
      </w:pPr>
    </w:p>
    <w:p w14:paraId="5FEECA1B" w14:textId="77777777" w:rsidR="0072549B" w:rsidRPr="00F07115" w:rsidRDefault="0072549B" w:rsidP="00705F73">
      <w:pPr>
        <w:spacing w:line="240" w:lineRule="auto"/>
        <w:outlineLvl w:val="0"/>
        <w:rPr>
          <w:rFonts w:eastAsia="Times New Roman"/>
          <w:b/>
          <w:snapToGrid/>
          <w:szCs w:val="22"/>
          <w:lang w:val="lt-LT" w:eastAsia="lt-LT"/>
        </w:rPr>
      </w:pPr>
      <w:r w:rsidRPr="00F07115">
        <w:rPr>
          <w:rFonts w:eastAsia="Times New Roman"/>
          <w:snapToGrid/>
          <w:szCs w:val="22"/>
          <w:lang w:val="lt-LT" w:eastAsia="lt-LT"/>
        </w:rPr>
        <w:br w:type="page"/>
      </w:r>
      <w:r w:rsidRPr="00F07115">
        <w:rPr>
          <w:rFonts w:eastAsia="Times New Roman"/>
          <w:b/>
          <w:snapToGrid/>
          <w:szCs w:val="22"/>
          <w:lang w:val="lt-LT" w:eastAsia="lt-LT"/>
        </w:rPr>
        <w:lastRenderedPageBreak/>
        <w:t>A. GAMINTOJAS (-AI), ATSAKINGI UŽ SERIJŲ IŠLEIDIMĄ</w:t>
      </w:r>
    </w:p>
    <w:p w14:paraId="66CC4459" w14:textId="77777777" w:rsidR="0072549B" w:rsidRPr="00F07115" w:rsidRDefault="0072549B" w:rsidP="00705F73">
      <w:pPr>
        <w:spacing w:line="240" w:lineRule="auto"/>
        <w:rPr>
          <w:rFonts w:eastAsia="Times New Roman"/>
          <w:snapToGrid/>
          <w:szCs w:val="22"/>
          <w:lang w:val="lt-LT" w:eastAsia="lt-LT"/>
        </w:rPr>
      </w:pPr>
    </w:p>
    <w:p w14:paraId="456702AB" w14:textId="77777777" w:rsidR="0072549B" w:rsidRPr="00F07115" w:rsidRDefault="0072549B" w:rsidP="00705F73">
      <w:pPr>
        <w:spacing w:line="240" w:lineRule="auto"/>
        <w:jc w:val="both"/>
        <w:rPr>
          <w:rFonts w:eastAsia="Times New Roman"/>
          <w:noProof/>
          <w:snapToGrid/>
          <w:szCs w:val="22"/>
          <w:lang w:val="lt-LT" w:eastAsia="lt-LT"/>
        </w:rPr>
      </w:pPr>
      <w:r w:rsidRPr="00F07115">
        <w:rPr>
          <w:rFonts w:eastAsia="Times New Roman"/>
          <w:noProof/>
          <w:snapToGrid/>
          <w:szCs w:val="22"/>
          <w:u w:val="single"/>
          <w:lang w:val="lt-LT" w:eastAsia="lt-LT"/>
        </w:rPr>
        <w:t>Gamintojo (-ų), atsakingo (-ų) už serijų išleidimą, pavadinimas (-ai) ir adresas (-ai)</w:t>
      </w:r>
    </w:p>
    <w:p w14:paraId="1BDE2906" w14:textId="77777777" w:rsidR="0072549B" w:rsidRPr="00F07115" w:rsidRDefault="0072549B" w:rsidP="00705F73">
      <w:pPr>
        <w:spacing w:line="240" w:lineRule="auto"/>
        <w:ind w:left="720" w:hanging="720"/>
        <w:outlineLvl w:val="0"/>
        <w:rPr>
          <w:rFonts w:eastAsia="Times New Roman"/>
          <w:snapToGrid/>
          <w:szCs w:val="22"/>
          <w:lang w:val="lt-LT" w:eastAsia="lt-LT"/>
        </w:rPr>
      </w:pPr>
    </w:p>
    <w:p w14:paraId="34D888EC" w14:textId="77777777" w:rsidR="0072549B" w:rsidRPr="00F07115" w:rsidRDefault="0072549B" w:rsidP="00705F73">
      <w:pPr>
        <w:spacing w:line="240" w:lineRule="auto"/>
        <w:jc w:val="both"/>
        <w:rPr>
          <w:snapToGrid/>
          <w:szCs w:val="22"/>
          <w:lang w:val="lt-LT" w:eastAsia="lt-LT"/>
        </w:rPr>
      </w:pPr>
      <w:r w:rsidRPr="00F07115">
        <w:rPr>
          <w:snapToGrid/>
          <w:szCs w:val="22"/>
          <w:lang w:val="lt-LT" w:eastAsia="lt-LT"/>
        </w:rPr>
        <w:t>UPSA SAS</w:t>
      </w:r>
    </w:p>
    <w:p w14:paraId="720992F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304, avenue du Docteur Jean Bru</w:t>
      </w:r>
    </w:p>
    <w:p w14:paraId="7458B1C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47000 Agen</w:t>
      </w:r>
    </w:p>
    <w:p w14:paraId="09A9E0D0"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Prancūzija</w:t>
      </w:r>
    </w:p>
    <w:p w14:paraId="55224F39" w14:textId="77777777" w:rsidR="0072549B" w:rsidRPr="00F07115" w:rsidRDefault="0072549B" w:rsidP="00705F73">
      <w:pPr>
        <w:spacing w:line="240" w:lineRule="auto"/>
        <w:rPr>
          <w:rFonts w:eastAsia="Times New Roman"/>
          <w:snapToGrid/>
          <w:szCs w:val="22"/>
          <w:lang w:val="lt-LT" w:eastAsia="lt-LT"/>
        </w:rPr>
      </w:pPr>
    </w:p>
    <w:p w14:paraId="2046185F" w14:textId="77777777" w:rsidR="0072549B" w:rsidRPr="00F07115" w:rsidRDefault="0072549B" w:rsidP="00705F73">
      <w:pPr>
        <w:spacing w:line="240" w:lineRule="auto"/>
        <w:jc w:val="both"/>
        <w:rPr>
          <w:snapToGrid/>
          <w:szCs w:val="22"/>
          <w:lang w:val="lt-LT" w:eastAsia="lt-LT"/>
        </w:rPr>
      </w:pPr>
      <w:r w:rsidRPr="00F07115">
        <w:rPr>
          <w:snapToGrid/>
          <w:szCs w:val="22"/>
          <w:lang w:val="lt-LT" w:eastAsia="lt-LT"/>
        </w:rPr>
        <w:t>UPSA SAS</w:t>
      </w:r>
    </w:p>
    <w:p w14:paraId="3C21C61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979, avenue des Pyrénées</w:t>
      </w:r>
    </w:p>
    <w:p w14:paraId="76B9F297"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47520 Le Passage </w:t>
      </w:r>
    </w:p>
    <w:p w14:paraId="569C8390"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Prancūzija</w:t>
      </w:r>
    </w:p>
    <w:p w14:paraId="4D701D21" w14:textId="77777777" w:rsidR="0072549B" w:rsidRPr="00F07115" w:rsidRDefault="0072549B" w:rsidP="00705F73">
      <w:pPr>
        <w:spacing w:line="240" w:lineRule="auto"/>
        <w:rPr>
          <w:noProof/>
          <w:snapToGrid/>
          <w:szCs w:val="22"/>
          <w:lang w:val="lt-LT" w:eastAsia="x-none"/>
        </w:rPr>
      </w:pPr>
    </w:p>
    <w:p w14:paraId="611A5174" w14:textId="77777777" w:rsidR="0072549B" w:rsidRPr="00F07115" w:rsidRDefault="0072549B" w:rsidP="00705F73">
      <w:pPr>
        <w:spacing w:line="240" w:lineRule="auto"/>
        <w:rPr>
          <w:noProof/>
          <w:snapToGrid/>
          <w:szCs w:val="22"/>
          <w:lang w:val="lt-LT" w:eastAsia="x-none"/>
        </w:rPr>
      </w:pPr>
      <w:r w:rsidRPr="00F07115">
        <w:rPr>
          <w:noProof/>
          <w:snapToGrid/>
          <w:szCs w:val="22"/>
          <w:lang w:val="lt-LT" w:eastAsia="x-none"/>
        </w:rPr>
        <w:t>Su pakuote pateikiamame lapelyje nurodomas gamintojo, atsakingo už konkrečios serijos išleidimą, pavadinimas ir adresas.</w:t>
      </w:r>
    </w:p>
    <w:p w14:paraId="49B3C082" w14:textId="77777777" w:rsidR="0072549B" w:rsidRPr="00F07115" w:rsidRDefault="0072549B" w:rsidP="00705F73">
      <w:pPr>
        <w:spacing w:line="240" w:lineRule="auto"/>
        <w:rPr>
          <w:rFonts w:eastAsia="Times New Roman"/>
          <w:snapToGrid/>
          <w:szCs w:val="22"/>
          <w:lang w:val="lt-LT" w:eastAsia="lt-LT"/>
        </w:rPr>
      </w:pPr>
    </w:p>
    <w:p w14:paraId="0FED0E40" w14:textId="77777777" w:rsidR="0072549B" w:rsidRPr="00F07115" w:rsidRDefault="0072549B" w:rsidP="00705F73">
      <w:pPr>
        <w:spacing w:line="240" w:lineRule="auto"/>
        <w:rPr>
          <w:rFonts w:eastAsia="Times New Roman"/>
          <w:snapToGrid/>
          <w:szCs w:val="22"/>
          <w:lang w:val="lt-LT" w:eastAsia="lt-LT"/>
        </w:rPr>
      </w:pPr>
    </w:p>
    <w:p w14:paraId="14486A9F" w14:textId="77777777" w:rsidR="0072549B" w:rsidRPr="00F07115" w:rsidRDefault="0072549B" w:rsidP="00705F73">
      <w:pPr>
        <w:spacing w:line="240" w:lineRule="auto"/>
        <w:outlineLvl w:val="0"/>
        <w:rPr>
          <w:rFonts w:eastAsia="Times New Roman"/>
          <w:b/>
          <w:snapToGrid/>
          <w:szCs w:val="22"/>
          <w:lang w:val="lt-LT" w:eastAsia="lt-LT"/>
        </w:rPr>
      </w:pPr>
      <w:r w:rsidRPr="00F07115">
        <w:rPr>
          <w:rFonts w:eastAsia="Times New Roman"/>
          <w:b/>
          <w:snapToGrid/>
          <w:szCs w:val="22"/>
          <w:lang w:val="lt-LT" w:eastAsia="lt-LT"/>
        </w:rPr>
        <w:t>B. TIEKIMO IR VARTOJIMO</w:t>
      </w:r>
      <w:r w:rsidRPr="00F07115">
        <w:rPr>
          <w:rFonts w:eastAsia="Times New Roman"/>
          <w:snapToGrid/>
          <w:szCs w:val="22"/>
          <w:lang w:val="lt-LT" w:eastAsia="lt-LT"/>
        </w:rPr>
        <w:t xml:space="preserve"> </w:t>
      </w:r>
      <w:r w:rsidRPr="00F07115">
        <w:rPr>
          <w:rFonts w:eastAsia="Times New Roman"/>
          <w:b/>
          <w:snapToGrid/>
          <w:szCs w:val="22"/>
          <w:lang w:val="lt-LT" w:eastAsia="lt-LT"/>
        </w:rPr>
        <w:t>SĄLYGOS</w:t>
      </w:r>
      <w:r w:rsidRPr="00F07115">
        <w:rPr>
          <w:rFonts w:eastAsia="Times New Roman"/>
          <w:b/>
          <w:snapToGrid/>
          <w:szCs w:val="22"/>
          <w:lang w:val="lt-LT"/>
        </w:rPr>
        <w:t xml:space="preserve"> </w:t>
      </w:r>
      <w:r w:rsidRPr="00F07115">
        <w:rPr>
          <w:rFonts w:eastAsia="Times New Roman"/>
          <w:b/>
          <w:snapToGrid/>
          <w:szCs w:val="22"/>
          <w:lang w:val="lt-LT" w:eastAsia="lt-LT"/>
        </w:rPr>
        <w:t>AR APRIBOJIMAI</w:t>
      </w:r>
    </w:p>
    <w:p w14:paraId="392F002C" w14:textId="77777777" w:rsidR="0072549B" w:rsidRPr="00F07115" w:rsidRDefault="0072549B" w:rsidP="00705F73">
      <w:pPr>
        <w:spacing w:line="240" w:lineRule="auto"/>
        <w:rPr>
          <w:rFonts w:eastAsia="Times New Roman"/>
          <w:snapToGrid/>
          <w:szCs w:val="22"/>
          <w:lang w:val="lt-LT" w:eastAsia="lt-LT"/>
        </w:rPr>
      </w:pPr>
    </w:p>
    <w:p w14:paraId="5B266A7B" w14:textId="77777777" w:rsidR="0072549B" w:rsidRPr="00F07115"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Nereceptinis vaistinis preparatas</w:t>
      </w:r>
      <w:r w:rsidR="00084AC7" w:rsidRPr="00F07115">
        <w:rPr>
          <w:rFonts w:eastAsia="Times New Roman"/>
          <w:snapToGrid/>
          <w:szCs w:val="22"/>
          <w:lang w:val="lt-LT" w:eastAsia="lt-LT"/>
        </w:rPr>
        <w:t>.</w:t>
      </w:r>
    </w:p>
    <w:p w14:paraId="6BCFC9FF" w14:textId="77777777" w:rsidR="0072549B" w:rsidRPr="00F07115" w:rsidRDefault="0072549B" w:rsidP="00705F73">
      <w:pPr>
        <w:spacing w:line="240" w:lineRule="auto"/>
        <w:rPr>
          <w:rFonts w:eastAsia="Times New Roman"/>
          <w:snapToGrid/>
          <w:szCs w:val="22"/>
          <w:lang w:val="lt-LT" w:eastAsia="lt-LT"/>
        </w:rPr>
      </w:pPr>
    </w:p>
    <w:p w14:paraId="1D852942"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br w:type="page"/>
      </w:r>
    </w:p>
    <w:p w14:paraId="188C98EE" w14:textId="77777777" w:rsidR="0072549B" w:rsidRPr="00F07115" w:rsidRDefault="0072549B" w:rsidP="00705F73">
      <w:pPr>
        <w:spacing w:line="240" w:lineRule="auto"/>
        <w:rPr>
          <w:rFonts w:eastAsia="Times New Roman"/>
          <w:snapToGrid/>
          <w:szCs w:val="22"/>
          <w:lang w:val="lt-LT" w:eastAsia="lt-LT"/>
        </w:rPr>
      </w:pPr>
    </w:p>
    <w:p w14:paraId="64D38EAB" w14:textId="77777777" w:rsidR="0072549B" w:rsidRPr="00F07115" w:rsidRDefault="0072549B" w:rsidP="00705F73">
      <w:pPr>
        <w:spacing w:line="240" w:lineRule="auto"/>
        <w:rPr>
          <w:rFonts w:eastAsia="Times New Roman"/>
          <w:snapToGrid/>
          <w:szCs w:val="22"/>
          <w:lang w:val="lt-LT" w:eastAsia="lt-LT"/>
        </w:rPr>
      </w:pPr>
    </w:p>
    <w:p w14:paraId="23151668" w14:textId="77777777" w:rsidR="0072549B" w:rsidRPr="00F07115" w:rsidRDefault="0072549B" w:rsidP="00705F73">
      <w:pPr>
        <w:spacing w:line="240" w:lineRule="auto"/>
        <w:rPr>
          <w:rFonts w:eastAsia="Times New Roman"/>
          <w:snapToGrid/>
          <w:szCs w:val="22"/>
          <w:lang w:val="lt-LT" w:eastAsia="lt-LT"/>
        </w:rPr>
      </w:pPr>
    </w:p>
    <w:p w14:paraId="7B0956EA" w14:textId="77777777" w:rsidR="0072549B" w:rsidRPr="00F07115" w:rsidRDefault="0072549B" w:rsidP="00705F73">
      <w:pPr>
        <w:spacing w:line="240" w:lineRule="auto"/>
        <w:rPr>
          <w:rFonts w:eastAsia="Times New Roman"/>
          <w:snapToGrid/>
          <w:szCs w:val="22"/>
          <w:lang w:val="lt-LT" w:eastAsia="lt-LT"/>
        </w:rPr>
      </w:pPr>
    </w:p>
    <w:p w14:paraId="3058459F" w14:textId="77777777" w:rsidR="0072549B" w:rsidRPr="00F07115" w:rsidRDefault="0072549B" w:rsidP="00705F73">
      <w:pPr>
        <w:spacing w:line="240" w:lineRule="auto"/>
        <w:rPr>
          <w:rFonts w:eastAsia="Times New Roman"/>
          <w:snapToGrid/>
          <w:szCs w:val="22"/>
          <w:lang w:val="lt-LT" w:eastAsia="lt-LT"/>
        </w:rPr>
      </w:pPr>
    </w:p>
    <w:p w14:paraId="4573ACEB" w14:textId="77777777" w:rsidR="0072549B" w:rsidRPr="00F07115" w:rsidRDefault="0072549B" w:rsidP="00705F73">
      <w:pPr>
        <w:spacing w:line="240" w:lineRule="auto"/>
        <w:rPr>
          <w:rFonts w:eastAsia="Times New Roman"/>
          <w:snapToGrid/>
          <w:szCs w:val="22"/>
          <w:lang w:val="lt-LT" w:eastAsia="lt-LT"/>
        </w:rPr>
      </w:pPr>
    </w:p>
    <w:p w14:paraId="01BD8A24" w14:textId="77777777" w:rsidR="0072549B" w:rsidRPr="00F07115" w:rsidRDefault="0072549B" w:rsidP="00705F73">
      <w:pPr>
        <w:spacing w:line="240" w:lineRule="auto"/>
        <w:rPr>
          <w:rFonts w:eastAsia="Times New Roman"/>
          <w:snapToGrid/>
          <w:szCs w:val="22"/>
          <w:lang w:val="lt-LT" w:eastAsia="lt-LT"/>
        </w:rPr>
      </w:pPr>
    </w:p>
    <w:p w14:paraId="5F694797" w14:textId="77777777" w:rsidR="0072549B" w:rsidRPr="00F07115" w:rsidRDefault="0072549B" w:rsidP="00705F73">
      <w:pPr>
        <w:spacing w:line="240" w:lineRule="auto"/>
        <w:rPr>
          <w:rFonts w:eastAsia="Times New Roman"/>
          <w:snapToGrid/>
          <w:szCs w:val="22"/>
          <w:lang w:val="lt-LT" w:eastAsia="lt-LT"/>
        </w:rPr>
      </w:pPr>
    </w:p>
    <w:p w14:paraId="64EC54C1" w14:textId="77777777" w:rsidR="0072549B" w:rsidRPr="00F07115" w:rsidRDefault="0072549B" w:rsidP="00705F73">
      <w:pPr>
        <w:spacing w:line="240" w:lineRule="auto"/>
        <w:rPr>
          <w:rFonts w:eastAsia="Times New Roman"/>
          <w:snapToGrid/>
          <w:szCs w:val="22"/>
          <w:lang w:val="lt-LT" w:eastAsia="lt-LT"/>
        </w:rPr>
      </w:pPr>
    </w:p>
    <w:p w14:paraId="597C6C58" w14:textId="77777777" w:rsidR="0072549B" w:rsidRPr="00F07115" w:rsidRDefault="0072549B" w:rsidP="00705F73">
      <w:pPr>
        <w:spacing w:line="240" w:lineRule="auto"/>
        <w:rPr>
          <w:rFonts w:eastAsia="Times New Roman"/>
          <w:snapToGrid/>
          <w:szCs w:val="22"/>
          <w:lang w:val="lt-LT" w:eastAsia="lt-LT"/>
        </w:rPr>
      </w:pPr>
    </w:p>
    <w:p w14:paraId="15554BF4" w14:textId="77777777" w:rsidR="0072549B" w:rsidRPr="00F07115" w:rsidRDefault="0072549B" w:rsidP="00705F73">
      <w:pPr>
        <w:spacing w:line="240" w:lineRule="auto"/>
        <w:rPr>
          <w:rFonts w:eastAsia="Times New Roman"/>
          <w:snapToGrid/>
          <w:szCs w:val="22"/>
          <w:lang w:val="lt-LT" w:eastAsia="lt-LT"/>
        </w:rPr>
      </w:pPr>
    </w:p>
    <w:p w14:paraId="044F9D45" w14:textId="77777777" w:rsidR="0072549B" w:rsidRPr="00F07115" w:rsidRDefault="0072549B" w:rsidP="00705F73">
      <w:pPr>
        <w:spacing w:line="240" w:lineRule="auto"/>
        <w:rPr>
          <w:rFonts w:eastAsia="Times New Roman"/>
          <w:snapToGrid/>
          <w:szCs w:val="22"/>
          <w:lang w:val="lt-LT" w:eastAsia="lt-LT"/>
        </w:rPr>
      </w:pPr>
    </w:p>
    <w:p w14:paraId="7D511A6F" w14:textId="77777777" w:rsidR="0072549B" w:rsidRPr="00F07115" w:rsidRDefault="0072549B" w:rsidP="00705F73">
      <w:pPr>
        <w:spacing w:line="240" w:lineRule="auto"/>
        <w:rPr>
          <w:rFonts w:eastAsia="Times New Roman"/>
          <w:snapToGrid/>
          <w:szCs w:val="22"/>
          <w:lang w:val="lt-LT" w:eastAsia="lt-LT"/>
        </w:rPr>
      </w:pPr>
    </w:p>
    <w:p w14:paraId="2B700146" w14:textId="77777777" w:rsidR="0072549B" w:rsidRPr="00F07115" w:rsidRDefault="0072549B" w:rsidP="00705F73">
      <w:pPr>
        <w:spacing w:line="240" w:lineRule="auto"/>
        <w:rPr>
          <w:rFonts w:eastAsia="Times New Roman"/>
          <w:snapToGrid/>
          <w:szCs w:val="22"/>
          <w:lang w:val="lt-LT" w:eastAsia="lt-LT"/>
        </w:rPr>
      </w:pPr>
    </w:p>
    <w:p w14:paraId="02ED921B" w14:textId="77777777" w:rsidR="0072549B" w:rsidRPr="00F07115" w:rsidRDefault="0072549B" w:rsidP="00705F73">
      <w:pPr>
        <w:spacing w:line="240" w:lineRule="auto"/>
        <w:rPr>
          <w:rFonts w:eastAsia="Times New Roman"/>
          <w:snapToGrid/>
          <w:szCs w:val="22"/>
          <w:lang w:val="lt-LT" w:eastAsia="lt-LT"/>
        </w:rPr>
      </w:pPr>
    </w:p>
    <w:p w14:paraId="6F0AC7B5" w14:textId="77777777" w:rsidR="0072549B" w:rsidRPr="00F07115" w:rsidRDefault="0072549B" w:rsidP="00705F73">
      <w:pPr>
        <w:spacing w:line="240" w:lineRule="auto"/>
        <w:rPr>
          <w:rFonts w:eastAsia="Times New Roman"/>
          <w:snapToGrid/>
          <w:szCs w:val="22"/>
          <w:lang w:val="lt-LT" w:eastAsia="lt-LT"/>
        </w:rPr>
      </w:pPr>
    </w:p>
    <w:p w14:paraId="0B9C69EA" w14:textId="77777777" w:rsidR="0072549B" w:rsidRPr="00F07115" w:rsidRDefault="0072549B" w:rsidP="00705F73">
      <w:pPr>
        <w:spacing w:line="240" w:lineRule="auto"/>
        <w:rPr>
          <w:rFonts w:eastAsia="Times New Roman"/>
          <w:snapToGrid/>
          <w:szCs w:val="22"/>
          <w:lang w:val="lt-LT" w:eastAsia="lt-LT"/>
        </w:rPr>
      </w:pPr>
    </w:p>
    <w:p w14:paraId="0A97E37E" w14:textId="77777777" w:rsidR="0072549B" w:rsidRPr="00F07115" w:rsidRDefault="0072549B" w:rsidP="00705F73">
      <w:pPr>
        <w:spacing w:line="240" w:lineRule="auto"/>
        <w:rPr>
          <w:rFonts w:eastAsia="Times New Roman"/>
          <w:snapToGrid/>
          <w:szCs w:val="22"/>
          <w:lang w:val="lt-LT" w:eastAsia="lt-LT"/>
        </w:rPr>
      </w:pPr>
    </w:p>
    <w:p w14:paraId="7FFF1610" w14:textId="77777777" w:rsidR="0072549B" w:rsidRPr="00F07115" w:rsidRDefault="0072549B" w:rsidP="00705F73">
      <w:pPr>
        <w:spacing w:line="240" w:lineRule="auto"/>
        <w:rPr>
          <w:rFonts w:eastAsia="Times New Roman"/>
          <w:snapToGrid/>
          <w:szCs w:val="22"/>
          <w:lang w:val="lt-LT" w:eastAsia="lt-LT"/>
        </w:rPr>
      </w:pPr>
    </w:p>
    <w:p w14:paraId="77FE53FA" w14:textId="77777777" w:rsidR="0072549B" w:rsidRPr="00F07115" w:rsidRDefault="0072549B" w:rsidP="00705F73">
      <w:pPr>
        <w:spacing w:line="240" w:lineRule="auto"/>
        <w:rPr>
          <w:rFonts w:eastAsia="Times New Roman"/>
          <w:snapToGrid/>
          <w:szCs w:val="22"/>
          <w:lang w:val="lt-LT" w:eastAsia="lt-LT"/>
        </w:rPr>
      </w:pPr>
    </w:p>
    <w:p w14:paraId="72E89ADF" w14:textId="77777777" w:rsidR="0072549B" w:rsidRPr="00F07115" w:rsidRDefault="0072549B" w:rsidP="00705F73">
      <w:pPr>
        <w:spacing w:line="240" w:lineRule="auto"/>
        <w:rPr>
          <w:rFonts w:eastAsia="Times New Roman"/>
          <w:snapToGrid/>
          <w:szCs w:val="22"/>
          <w:lang w:val="lt-LT" w:eastAsia="lt-LT"/>
        </w:rPr>
      </w:pPr>
    </w:p>
    <w:p w14:paraId="608A635B" w14:textId="77777777" w:rsidR="0072549B" w:rsidRPr="00F07115" w:rsidRDefault="0072549B" w:rsidP="00705F73">
      <w:pPr>
        <w:spacing w:line="240" w:lineRule="auto"/>
        <w:rPr>
          <w:rFonts w:eastAsia="Times New Roman"/>
          <w:snapToGrid/>
          <w:szCs w:val="22"/>
          <w:lang w:val="lt-LT" w:eastAsia="lt-LT"/>
        </w:rPr>
      </w:pPr>
    </w:p>
    <w:p w14:paraId="38128E20"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3AE322F7" w14:textId="77777777" w:rsidR="0072549B" w:rsidRPr="00F07115" w:rsidRDefault="0072549B" w:rsidP="00705F73">
      <w:pPr>
        <w:spacing w:line="240" w:lineRule="auto"/>
        <w:jc w:val="center"/>
        <w:outlineLvl w:val="0"/>
        <w:rPr>
          <w:rFonts w:eastAsia="Times New Roman"/>
          <w:b/>
          <w:snapToGrid/>
          <w:kern w:val="28"/>
          <w:szCs w:val="22"/>
          <w:lang w:val="lt-LT" w:eastAsia="lt-LT"/>
        </w:rPr>
      </w:pPr>
      <w:r w:rsidRPr="00F07115">
        <w:rPr>
          <w:rFonts w:eastAsia="Times New Roman"/>
          <w:b/>
          <w:snapToGrid/>
          <w:kern w:val="28"/>
          <w:szCs w:val="22"/>
          <w:lang w:val="lt-LT" w:eastAsia="lt-LT"/>
        </w:rPr>
        <w:t>III PRIEDAS</w:t>
      </w:r>
    </w:p>
    <w:p w14:paraId="36C12031" w14:textId="77777777" w:rsidR="0072549B" w:rsidRPr="00F07115" w:rsidRDefault="0072549B" w:rsidP="00705F73">
      <w:pPr>
        <w:spacing w:line="240" w:lineRule="auto"/>
        <w:rPr>
          <w:rFonts w:eastAsia="Times New Roman"/>
          <w:snapToGrid/>
          <w:szCs w:val="22"/>
          <w:lang w:val="lt-LT" w:eastAsia="lt-LT"/>
        </w:rPr>
      </w:pPr>
    </w:p>
    <w:p w14:paraId="29FCD610" w14:textId="77777777" w:rsidR="0072549B" w:rsidRPr="00F07115" w:rsidRDefault="0072549B" w:rsidP="00705F73">
      <w:pPr>
        <w:spacing w:line="240" w:lineRule="auto"/>
        <w:jc w:val="center"/>
        <w:outlineLvl w:val="0"/>
        <w:rPr>
          <w:rFonts w:eastAsia="Times New Roman"/>
          <w:b/>
          <w:snapToGrid/>
          <w:szCs w:val="22"/>
          <w:lang w:val="lt-LT" w:eastAsia="lt-LT"/>
        </w:rPr>
      </w:pPr>
      <w:r w:rsidRPr="00F07115">
        <w:rPr>
          <w:rFonts w:eastAsia="Times New Roman"/>
          <w:b/>
          <w:snapToGrid/>
          <w:szCs w:val="22"/>
          <w:lang w:val="lt-LT" w:eastAsia="lt-LT"/>
        </w:rPr>
        <w:t>ŽENKLINIMAS IR PAKUOTĖS</w:t>
      </w:r>
      <w:r w:rsidRPr="00F07115" w:rsidDel="009228E7">
        <w:rPr>
          <w:rFonts w:eastAsia="Times New Roman"/>
          <w:b/>
          <w:snapToGrid/>
          <w:szCs w:val="22"/>
          <w:lang w:val="lt-LT" w:eastAsia="lt-LT"/>
        </w:rPr>
        <w:t xml:space="preserve"> </w:t>
      </w:r>
      <w:r w:rsidRPr="00F07115">
        <w:rPr>
          <w:rFonts w:eastAsia="Times New Roman"/>
          <w:b/>
          <w:snapToGrid/>
          <w:szCs w:val="22"/>
          <w:lang w:val="lt-LT" w:eastAsia="lt-LT"/>
        </w:rPr>
        <w:t>LAPELIS</w:t>
      </w:r>
    </w:p>
    <w:p w14:paraId="63ACEA9E"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br w:type="page"/>
      </w:r>
    </w:p>
    <w:p w14:paraId="7BB1A22F" w14:textId="77777777" w:rsidR="0072549B" w:rsidRPr="00F07115" w:rsidRDefault="0072549B" w:rsidP="00705F73">
      <w:pPr>
        <w:spacing w:line="240" w:lineRule="auto"/>
        <w:rPr>
          <w:rFonts w:eastAsia="Times New Roman"/>
          <w:snapToGrid/>
          <w:szCs w:val="22"/>
          <w:lang w:val="lt-LT" w:eastAsia="lt-LT"/>
        </w:rPr>
      </w:pPr>
    </w:p>
    <w:p w14:paraId="68A7EFC4" w14:textId="77777777" w:rsidR="0072549B" w:rsidRPr="00F07115" w:rsidRDefault="0072549B" w:rsidP="00705F73">
      <w:pPr>
        <w:spacing w:line="240" w:lineRule="auto"/>
        <w:rPr>
          <w:rFonts w:eastAsia="Times New Roman"/>
          <w:snapToGrid/>
          <w:szCs w:val="22"/>
          <w:lang w:val="lt-LT" w:eastAsia="lt-LT"/>
        </w:rPr>
      </w:pPr>
    </w:p>
    <w:p w14:paraId="0DA61470" w14:textId="77777777" w:rsidR="0072549B" w:rsidRPr="00F07115" w:rsidRDefault="0072549B" w:rsidP="00705F73">
      <w:pPr>
        <w:spacing w:line="240" w:lineRule="auto"/>
        <w:rPr>
          <w:rFonts w:eastAsia="Times New Roman"/>
          <w:snapToGrid/>
          <w:szCs w:val="22"/>
          <w:lang w:val="lt-LT" w:eastAsia="lt-LT"/>
        </w:rPr>
      </w:pPr>
    </w:p>
    <w:p w14:paraId="376AC52F" w14:textId="77777777" w:rsidR="0072549B" w:rsidRPr="00F07115" w:rsidRDefault="0072549B" w:rsidP="00705F73">
      <w:pPr>
        <w:spacing w:line="240" w:lineRule="auto"/>
        <w:rPr>
          <w:rFonts w:eastAsia="Times New Roman"/>
          <w:snapToGrid/>
          <w:szCs w:val="22"/>
          <w:lang w:val="lt-LT" w:eastAsia="lt-LT"/>
        </w:rPr>
      </w:pPr>
    </w:p>
    <w:p w14:paraId="161B7445" w14:textId="77777777" w:rsidR="0072549B" w:rsidRPr="00F07115" w:rsidRDefault="0072549B" w:rsidP="00705F73">
      <w:pPr>
        <w:spacing w:line="240" w:lineRule="auto"/>
        <w:rPr>
          <w:rFonts w:eastAsia="Times New Roman"/>
          <w:snapToGrid/>
          <w:szCs w:val="22"/>
          <w:lang w:val="lt-LT" w:eastAsia="lt-LT"/>
        </w:rPr>
      </w:pPr>
    </w:p>
    <w:p w14:paraId="36482687" w14:textId="77777777" w:rsidR="0072549B" w:rsidRPr="00F07115" w:rsidRDefault="0072549B" w:rsidP="00705F73">
      <w:pPr>
        <w:spacing w:line="240" w:lineRule="auto"/>
        <w:rPr>
          <w:rFonts w:eastAsia="Times New Roman"/>
          <w:snapToGrid/>
          <w:szCs w:val="22"/>
          <w:lang w:val="lt-LT" w:eastAsia="lt-LT"/>
        </w:rPr>
      </w:pPr>
    </w:p>
    <w:p w14:paraId="08FACA02" w14:textId="77777777" w:rsidR="0072549B" w:rsidRPr="00F07115" w:rsidRDefault="0072549B" w:rsidP="00705F73">
      <w:pPr>
        <w:spacing w:line="240" w:lineRule="auto"/>
        <w:rPr>
          <w:rFonts w:eastAsia="Times New Roman"/>
          <w:snapToGrid/>
          <w:szCs w:val="22"/>
          <w:lang w:val="lt-LT" w:eastAsia="lt-LT"/>
        </w:rPr>
      </w:pPr>
    </w:p>
    <w:p w14:paraId="182474B6" w14:textId="77777777" w:rsidR="0072549B" w:rsidRPr="00F07115" w:rsidRDefault="0072549B" w:rsidP="00705F73">
      <w:pPr>
        <w:spacing w:line="240" w:lineRule="auto"/>
        <w:rPr>
          <w:rFonts w:eastAsia="Times New Roman"/>
          <w:snapToGrid/>
          <w:szCs w:val="22"/>
          <w:lang w:val="lt-LT" w:eastAsia="lt-LT"/>
        </w:rPr>
      </w:pPr>
    </w:p>
    <w:p w14:paraId="499E369E" w14:textId="77777777" w:rsidR="0072549B" w:rsidRPr="00F07115" w:rsidRDefault="0072549B" w:rsidP="00705F73">
      <w:pPr>
        <w:spacing w:line="240" w:lineRule="auto"/>
        <w:rPr>
          <w:rFonts w:eastAsia="Times New Roman"/>
          <w:snapToGrid/>
          <w:szCs w:val="22"/>
          <w:lang w:val="lt-LT" w:eastAsia="lt-LT"/>
        </w:rPr>
      </w:pPr>
    </w:p>
    <w:p w14:paraId="55A236B2" w14:textId="77777777" w:rsidR="0072549B" w:rsidRPr="00F07115" w:rsidRDefault="0072549B" w:rsidP="00705F73">
      <w:pPr>
        <w:spacing w:line="240" w:lineRule="auto"/>
        <w:rPr>
          <w:rFonts w:eastAsia="Times New Roman"/>
          <w:snapToGrid/>
          <w:szCs w:val="22"/>
          <w:lang w:val="lt-LT" w:eastAsia="lt-LT"/>
        </w:rPr>
      </w:pPr>
    </w:p>
    <w:p w14:paraId="4B1928B3" w14:textId="77777777" w:rsidR="0072549B" w:rsidRPr="00F07115" w:rsidRDefault="0072549B" w:rsidP="00705F73">
      <w:pPr>
        <w:spacing w:line="240" w:lineRule="auto"/>
        <w:rPr>
          <w:rFonts w:eastAsia="Times New Roman"/>
          <w:snapToGrid/>
          <w:szCs w:val="22"/>
          <w:lang w:val="lt-LT" w:eastAsia="lt-LT"/>
        </w:rPr>
      </w:pPr>
    </w:p>
    <w:p w14:paraId="1F3B334C" w14:textId="77777777" w:rsidR="0072549B" w:rsidRPr="00F07115" w:rsidRDefault="0072549B" w:rsidP="00705F73">
      <w:pPr>
        <w:spacing w:line="240" w:lineRule="auto"/>
        <w:rPr>
          <w:rFonts w:eastAsia="Times New Roman"/>
          <w:snapToGrid/>
          <w:szCs w:val="22"/>
          <w:lang w:val="lt-LT" w:eastAsia="lt-LT"/>
        </w:rPr>
      </w:pPr>
    </w:p>
    <w:p w14:paraId="3D2B9D09" w14:textId="77777777" w:rsidR="0072549B" w:rsidRPr="00F07115" w:rsidRDefault="0072549B" w:rsidP="00705F73">
      <w:pPr>
        <w:spacing w:line="240" w:lineRule="auto"/>
        <w:rPr>
          <w:rFonts w:eastAsia="Times New Roman"/>
          <w:snapToGrid/>
          <w:szCs w:val="22"/>
          <w:lang w:val="lt-LT" w:eastAsia="lt-LT"/>
        </w:rPr>
      </w:pPr>
    </w:p>
    <w:p w14:paraId="4D344579" w14:textId="77777777" w:rsidR="0072549B" w:rsidRPr="00F07115" w:rsidRDefault="0072549B" w:rsidP="00705F73">
      <w:pPr>
        <w:spacing w:line="240" w:lineRule="auto"/>
        <w:rPr>
          <w:rFonts w:eastAsia="Times New Roman"/>
          <w:snapToGrid/>
          <w:szCs w:val="22"/>
          <w:lang w:val="lt-LT" w:eastAsia="lt-LT"/>
        </w:rPr>
      </w:pPr>
    </w:p>
    <w:p w14:paraId="695A1FAD" w14:textId="77777777" w:rsidR="0072549B" w:rsidRPr="00F07115" w:rsidRDefault="0072549B" w:rsidP="00705F73">
      <w:pPr>
        <w:spacing w:line="240" w:lineRule="auto"/>
        <w:rPr>
          <w:rFonts w:eastAsia="Times New Roman"/>
          <w:snapToGrid/>
          <w:szCs w:val="22"/>
          <w:lang w:val="lt-LT" w:eastAsia="lt-LT"/>
        </w:rPr>
      </w:pPr>
    </w:p>
    <w:p w14:paraId="417E1F31" w14:textId="77777777" w:rsidR="0072549B" w:rsidRPr="00F07115" w:rsidRDefault="0072549B" w:rsidP="00705F73">
      <w:pPr>
        <w:spacing w:line="240" w:lineRule="auto"/>
        <w:rPr>
          <w:rFonts w:eastAsia="Times New Roman"/>
          <w:snapToGrid/>
          <w:szCs w:val="22"/>
          <w:lang w:val="lt-LT" w:eastAsia="lt-LT"/>
        </w:rPr>
      </w:pPr>
    </w:p>
    <w:p w14:paraId="1E7F717F" w14:textId="77777777" w:rsidR="0072549B" w:rsidRPr="00F07115" w:rsidRDefault="0072549B" w:rsidP="00705F73">
      <w:pPr>
        <w:spacing w:line="240" w:lineRule="auto"/>
        <w:rPr>
          <w:rFonts w:eastAsia="Times New Roman"/>
          <w:snapToGrid/>
          <w:szCs w:val="22"/>
          <w:lang w:val="lt-LT" w:eastAsia="lt-LT"/>
        </w:rPr>
      </w:pPr>
    </w:p>
    <w:p w14:paraId="1A31CEAF" w14:textId="77777777" w:rsidR="0072549B" w:rsidRPr="00F07115" w:rsidRDefault="0072549B" w:rsidP="00705F73">
      <w:pPr>
        <w:spacing w:line="240" w:lineRule="auto"/>
        <w:rPr>
          <w:rFonts w:eastAsia="Times New Roman"/>
          <w:snapToGrid/>
          <w:szCs w:val="22"/>
          <w:lang w:val="lt-LT" w:eastAsia="lt-LT"/>
        </w:rPr>
      </w:pPr>
    </w:p>
    <w:p w14:paraId="03D2D63C" w14:textId="77777777" w:rsidR="0072549B" w:rsidRPr="00F07115" w:rsidRDefault="0072549B" w:rsidP="00705F73">
      <w:pPr>
        <w:spacing w:line="240" w:lineRule="auto"/>
        <w:rPr>
          <w:rFonts w:eastAsia="Times New Roman"/>
          <w:snapToGrid/>
          <w:szCs w:val="22"/>
          <w:lang w:val="lt-LT" w:eastAsia="lt-LT"/>
        </w:rPr>
      </w:pPr>
    </w:p>
    <w:p w14:paraId="4A717A49" w14:textId="77777777" w:rsidR="0072549B" w:rsidRPr="00F07115" w:rsidRDefault="0072549B" w:rsidP="00705F73">
      <w:pPr>
        <w:spacing w:line="240" w:lineRule="auto"/>
        <w:rPr>
          <w:rFonts w:eastAsia="Times New Roman"/>
          <w:snapToGrid/>
          <w:szCs w:val="22"/>
          <w:lang w:val="lt-LT" w:eastAsia="lt-LT"/>
        </w:rPr>
      </w:pPr>
    </w:p>
    <w:p w14:paraId="7E6D2F16" w14:textId="77777777" w:rsidR="0072549B" w:rsidRPr="00F07115" w:rsidRDefault="0072549B" w:rsidP="00705F73">
      <w:pPr>
        <w:spacing w:line="240" w:lineRule="auto"/>
        <w:rPr>
          <w:rFonts w:eastAsia="Times New Roman"/>
          <w:snapToGrid/>
          <w:szCs w:val="22"/>
          <w:lang w:val="lt-LT" w:eastAsia="lt-LT"/>
        </w:rPr>
      </w:pPr>
    </w:p>
    <w:p w14:paraId="3DB466C3" w14:textId="77777777" w:rsidR="0072549B" w:rsidRPr="00F07115" w:rsidRDefault="0072549B" w:rsidP="00705F73">
      <w:pPr>
        <w:spacing w:line="240" w:lineRule="auto"/>
        <w:rPr>
          <w:rFonts w:eastAsia="Times New Roman"/>
          <w:snapToGrid/>
          <w:szCs w:val="22"/>
          <w:lang w:val="lt-LT" w:eastAsia="lt-LT"/>
        </w:rPr>
      </w:pPr>
    </w:p>
    <w:p w14:paraId="4CD725C6"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74D0FC16" w14:textId="77777777" w:rsidR="0072549B" w:rsidRPr="00F07115" w:rsidRDefault="0072549B" w:rsidP="00705F73">
      <w:pPr>
        <w:spacing w:line="240" w:lineRule="auto"/>
        <w:jc w:val="center"/>
        <w:outlineLvl w:val="0"/>
        <w:rPr>
          <w:rFonts w:eastAsia="Times New Roman"/>
          <w:b/>
          <w:snapToGrid/>
          <w:kern w:val="28"/>
          <w:szCs w:val="22"/>
          <w:lang w:val="lt-LT" w:eastAsia="lt-LT"/>
        </w:rPr>
      </w:pPr>
      <w:r w:rsidRPr="00F07115">
        <w:rPr>
          <w:rFonts w:eastAsia="Times New Roman"/>
          <w:b/>
          <w:snapToGrid/>
          <w:kern w:val="28"/>
          <w:szCs w:val="22"/>
          <w:lang w:val="lt-LT" w:eastAsia="lt-LT"/>
        </w:rPr>
        <w:t>A. ŽENKLINIMAS</w:t>
      </w:r>
    </w:p>
    <w:p w14:paraId="1063CC0F"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1"/>
        <w:rPr>
          <w:rFonts w:eastAsia="Times New Roman"/>
          <w:b/>
          <w:snapToGrid/>
          <w:szCs w:val="22"/>
          <w:lang w:val="lt-LT" w:eastAsia="lt-LT"/>
        </w:rPr>
      </w:pPr>
      <w:r w:rsidRPr="00F07115">
        <w:rPr>
          <w:rFonts w:eastAsia="Times New Roman"/>
          <w:snapToGrid/>
          <w:szCs w:val="22"/>
          <w:lang w:val="lt-LT" w:eastAsia="lt-LT"/>
        </w:rPr>
        <w:br w:type="page"/>
      </w:r>
      <w:r w:rsidRPr="00F07115">
        <w:rPr>
          <w:rFonts w:eastAsia="Times New Roman"/>
          <w:b/>
          <w:snapToGrid/>
          <w:szCs w:val="22"/>
          <w:lang w:val="lt-LT" w:eastAsia="lt-LT"/>
        </w:rPr>
        <w:lastRenderedPageBreak/>
        <w:t xml:space="preserve">INFORMACIJA ANT IŠORINĖS PAKUOTĖS </w:t>
      </w:r>
    </w:p>
    <w:p w14:paraId="5F981CDC" w14:textId="77777777" w:rsidR="0072549B" w:rsidRPr="00F07115" w:rsidRDefault="0072549B" w:rsidP="00705F73">
      <w:pPr>
        <w:pBdr>
          <w:top w:val="single" w:sz="4" w:space="1" w:color="auto"/>
          <w:left w:val="single" w:sz="4" w:space="4" w:color="auto"/>
          <w:bottom w:val="single" w:sz="4" w:space="1" w:color="auto"/>
          <w:right w:val="single" w:sz="4" w:space="4" w:color="auto"/>
        </w:pBdr>
        <w:spacing w:line="240" w:lineRule="auto"/>
        <w:rPr>
          <w:rFonts w:eastAsia="Times New Roman"/>
          <w:b/>
          <w:snapToGrid/>
          <w:szCs w:val="22"/>
          <w:lang w:val="lt-LT" w:eastAsia="lt-LT"/>
        </w:rPr>
      </w:pPr>
    </w:p>
    <w:p w14:paraId="699813B6" w14:textId="77777777" w:rsidR="0072549B" w:rsidRPr="00F07115" w:rsidRDefault="0072549B" w:rsidP="00705F73">
      <w:pPr>
        <w:pBdr>
          <w:top w:val="single" w:sz="4" w:space="1" w:color="auto"/>
          <w:left w:val="single" w:sz="4" w:space="4" w:color="auto"/>
          <w:bottom w:val="single" w:sz="4" w:space="1" w:color="auto"/>
          <w:right w:val="single" w:sz="4" w:space="4" w:color="auto"/>
        </w:pBdr>
        <w:spacing w:line="240" w:lineRule="auto"/>
        <w:rPr>
          <w:rFonts w:eastAsia="Times New Roman"/>
          <w:b/>
          <w:snapToGrid/>
          <w:szCs w:val="22"/>
          <w:lang w:val="lt-LT" w:eastAsia="lt-LT"/>
        </w:rPr>
      </w:pPr>
      <w:r w:rsidRPr="00F07115">
        <w:rPr>
          <w:rFonts w:eastAsia="Times New Roman"/>
          <w:b/>
          <w:snapToGrid/>
          <w:szCs w:val="22"/>
          <w:lang w:val="lt-LT" w:eastAsia="lt-LT"/>
        </w:rPr>
        <w:t>DĖŽUTĖ</w:t>
      </w:r>
    </w:p>
    <w:p w14:paraId="0A392D9F" w14:textId="77777777" w:rsidR="0072549B" w:rsidRPr="00F07115" w:rsidRDefault="0072549B" w:rsidP="00705F73">
      <w:pPr>
        <w:spacing w:line="240" w:lineRule="auto"/>
        <w:rPr>
          <w:rFonts w:eastAsia="Times New Roman"/>
          <w:snapToGrid/>
          <w:szCs w:val="22"/>
          <w:lang w:val="lt-LT" w:eastAsia="lt-LT"/>
        </w:rPr>
      </w:pPr>
    </w:p>
    <w:p w14:paraId="4E97F3F1" w14:textId="77777777" w:rsidR="0072549B" w:rsidRPr="00F07115" w:rsidRDefault="0072549B" w:rsidP="00705F73">
      <w:pPr>
        <w:spacing w:line="240" w:lineRule="auto"/>
        <w:rPr>
          <w:rFonts w:eastAsia="Times New Roman"/>
          <w:snapToGrid/>
          <w:szCs w:val="22"/>
          <w:lang w:val="lt-LT" w:eastAsia="lt-LT"/>
        </w:rPr>
      </w:pPr>
    </w:p>
    <w:p w14:paraId="367653D2"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w:t>
      </w:r>
      <w:r w:rsidRPr="00F07115">
        <w:rPr>
          <w:rFonts w:eastAsia="Times New Roman"/>
          <w:b/>
          <w:snapToGrid/>
          <w:szCs w:val="22"/>
          <w:lang w:val="lt-LT" w:eastAsia="lt-LT"/>
        </w:rPr>
        <w:tab/>
        <w:t>VAISTINIO PREPARATO PAVADINIMAS</w:t>
      </w:r>
    </w:p>
    <w:p w14:paraId="747A6F03" w14:textId="77777777" w:rsidR="0072549B" w:rsidRPr="00F07115" w:rsidRDefault="0072549B" w:rsidP="00705F73">
      <w:pPr>
        <w:spacing w:line="240" w:lineRule="auto"/>
        <w:rPr>
          <w:rFonts w:eastAsia="Times New Roman"/>
          <w:snapToGrid/>
          <w:szCs w:val="22"/>
          <w:lang w:val="lt-LT" w:eastAsia="lt-LT"/>
        </w:rPr>
      </w:pPr>
    </w:p>
    <w:p w14:paraId="1801AA1F" w14:textId="77777777" w:rsidR="0072549B" w:rsidRPr="00F07115"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 xml:space="preserve">EFFERALGAN 30 mg/ml geriamasis tirpalas, vaikams </w:t>
      </w:r>
    </w:p>
    <w:p w14:paraId="12E82D9F" w14:textId="77777777" w:rsidR="0072549B" w:rsidRPr="00AC5FD1" w:rsidRDefault="00F22092" w:rsidP="00705F73">
      <w:pPr>
        <w:spacing w:line="240" w:lineRule="auto"/>
        <w:rPr>
          <w:rFonts w:eastAsia="Times New Roman"/>
          <w:i/>
          <w:iCs/>
          <w:snapToGrid/>
          <w:szCs w:val="22"/>
          <w:lang w:val="lt-LT" w:eastAsia="lt-LT"/>
        </w:rPr>
      </w:pPr>
      <w:r w:rsidRPr="00AC5FD1">
        <w:rPr>
          <w:rFonts w:eastAsia="Times New Roman"/>
          <w:i/>
          <w:iCs/>
          <w:snapToGrid/>
          <w:szCs w:val="22"/>
          <w:lang w:val="lt-LT" w:eastAsia="lt-LT"/>
        </w:rPr>
        <w:t>p</w:t>
      </w:r>
      <w:r w:rsidR="0072549B" w:rsidRPr="00AC5FD1">
        <w:rPr>
          <w:rFonts w:eastAsia="Times New Roman"/>
          <w:i/>
          <w:iCs/>
          <w:snapToGrid/>
          <w:szCs w:val="22"/>
          <w:lang w:val="lt-LT" w:eastAsia="lt-LT"/>
        </w:rPr>
        <w:t>aracetamolum</w:t>
      </w:r>
    </w:p>
    <w:p w14:paraId="702AF5BD" w14:textId="77777777" w:rsidR="0072549B" w:rsidRPr="00F07115" w:rsidRDefault="0072549B" w:rsidP="00705F73">
      <w:pPr>
        <w:spacing w:line="240" w:lineRule="auto"/>
        <w:rPr>
          <w:rFonts w:eastAsia="Times New Roman"/>
          <w:snapToGrid/>
          <w:szCs w:val="22"/>
          <w:lang w:val="lt-LT" w:eastAsia="lt-LT"/>
        </w:rPr>
      </w:pPr>
    </w:p>
    <w:p w14:paraId="3B2250B7" w14:textId="77777777" w:rsidR="0072549B" w:rsidRPr="00F07115" w:rsidRDefault="0072549B" w:rsidP="00705F73">
      <w:pPr>
        <w:spacing w:line="240" w:lineRule="auto"/>
        <w:rPr>
          <w:rFonts w:eastAsia="Times New Roman"/>
          <w:snapToGrid/>
          <w:szCs w:val="22"/>
          <w:lang w:val="lt-LT" w:eastAsia="lt-LT"/>
        </w:rPr>
      </w:pPr>
    </w:p>
    <w:p w14:paraId="2E7F5C77"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2.</w:t>
      </w:r>
      <w:r w:rsidRPr="00F07115">
        <w:rPr>
          <w:rFonts w:eastAsia="Times New Roman"/>
          <w:b/>
          <w:snapToGrid/>
          <w:szCs w:val="22"/>
          <w:lang w:val="lt-LT" w:eastAsia="lt-LT"/>
        </w:rPr>
        <w:tab/>
        <w:t xml:space="preserve">VEIKLIOJI (-IOS) MEDŽIAGA (-OS) IR JOS (-Ų) KIEKIS (-IAI) </w:t>
      </w:r>
    </w:p>
    <w:p w14:paraId="670B0EDB" w14:textId="77777777" w:rsidR="0072549B" w:rsidRPr="00F07115" w:rsidRDefault="0072549B" w:rsidP="00705F73">
      <w:pPr>
        <w:spacing w:line="240" w:lineRule="auto"/>
        <w:rPr>
          <w:rFonts w:eastAsia="Times New Roman"/>
          <w:snapToGrid/>
          <w:szCs w:val="22"/>
          <w:lang w:val="lt-LT" w:eastAsia="lt-LT"/>
        </w:rPr>
      </w:pPr>
    </w:p>
    <w:p w14:paraId="2E45C84B"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1 ml geriamojo tirpalo yra 30 mg paracetamolio.</w:t>
      </w:r>
    </w:p>
    <w:p w14:paraId="4621ABD4" w14:textId="77777777" w:rsidR="0072549B" w:rsidRPr="00F07115" w:rsidRDefault="0072549B" w:rsidP="00705F73">
      <w:pPr>
        <w:spacing w:line="240" w:lineRule="auto"/>
        <w:rPr>
          <w:rFonts w:eastAsia="Times New Roman"/>
          <w:snapToGrid/>
          <w:szCs w:val="22"/>
          <w:lang w:val="lt-LT" w:eastAsia="lt-LT"/>
        </w:rPr>
      </w:pPr>
    </w:p>
    <w:p w14:paraId="14C9C1E7" w14:textId="77777777" w:rsidR="0072549B" w:rsidRPr="00F07115" w:rsidRDefault="0072549B" w:rsidP="00705F73">
      <w:pPr>
        <w:spacing w:line="240" w:lineRule="auto"/>
        <w:rPr>
          <w:rFonts w:eastAsia="Times New Roman"/>
          <w:snapToGrid/>
          <w:szCs w:val="22"/>
          <w:lang w:val="lt-LT" w:eastAsia="lt-LT"/>
        </w:rPr>
      </w:pPr>
    </w:p>
    <w:p w14:paraId="1B208540"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3.</w:t>
      </w:r>
      <w:r w:rsidRPr="00F07115">
        <w:rPr>
          <w:rFonts w:eastAsia="Times New Roman"/>
          <w:b/>
          <w:snapToGrid/>
          <w:szCs w:val="22"/>
          <w:lang w:val="lt-LT" w:eastAsia="lt-LT"/>
        </w:rPr>
        <w:tab/>
        <w:t>PAGALBINIŲ MEDŽIAGŲ SĄRAŠAS</w:t>
      </w:r>
    </w:p>
    <w:p w14:paraId="49A4A2EB" w14:textId="77777777" w:rsidR="0072549B" w:rsidRPr="00F07115" w:rsidRDefault="0072549B" w:rsidP="00705F73">
      <w:pPr>
        <w:spacing w:line="240" w:lineRule="auto"/>
        <w:rPr>
          <w:rFonts w:eastAsia="Times New Roman"/>
          <w:snapToGrid/>
          <w:szCs w:val="22"/>
          <w:lang w:val="lt-LT" w:eastAsia="lt-LT"/>
        </w:rPr>
      </w:pPr>
    </w:p>
    <w:p w14:paraId="4C0AF3D4" w14:textId="395E260C" w:rsidR="00F22092"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Sudėtyje yra </w:t>
      </w:r>
      <w:r w:rsidR="00F22092" w:rsidRPr="00F07115">
        <w:rPr>
          <w:rFonts w:eastAsia="Times New Roman"/>
          <w:snapToGrid/>
          <w:szCs w:val="22"/>
          <w:lang w:val="lt-LT" w:eastAsia="lt-LT"/>
        </w:rPr>
        <w:t xml:space="preserve">sacharozės </w:t>
      </w:r>
      <w:r w:rsidR="00E05577" w:rsidRPr="00F07115">
        <w:rPr>
          <w:rFonts w:eastAsia="Times New Roman"/>
          <w:snapToGrid/>
          <w:szCs w:val="22"/>
          <w:lang w:val="lt-LT" w:eastAsia="lt-LT"/>
        </w:rPr>
        <w:t>ir propilenglikolio E1520</w:t>
      </w:r>
      <w:r w:rsidR="0012524D" w:rsidRPr="00F07115">
        <w:rPr>
          <w:rFonts w:eastAsia="Times New Roman"/>
          <w:snapToGrid/>
          <w:szCs w:val="22"/>
          <w:lang w:val="lt-LT" w:eastAsia="lt-LT"/>
        </w:rPr>
        <w:t xml:space="preserve"> (</w:t>
      </w:r>
      <w:r w:rsidR="00710774">
        <w:rPr>
          <w:rFonts w:eastAsia="Times New Roman"/>
          <w:snapToGrid/>
          <w:szCs w:val="22"/>
          <w:lang w:val="lt-LT" w:eastAsia="lt-LT"/>
        </w:rPr>
        <w:t xml:space="preserve">aromatinės </w:t>
      </w:r>
      <w:r w:rsidR="0012524D" w:rsidRPr="00F07115">
        <w:rPr>
          <w:rFonts w:eastAsia="Times New Roman"/>
          <w:snapToGrid/>
          <w:szCs w:val="22"/>
          <w:lang w:val="lt-LT" w:eastAsia="lt-LT"/>
        </w:rPr>
        <w:t>skonio medžiagos sudedamoji dalis)</w:t>
      </w:r>
      <w:r w:rsidR="00E05577" w:rsidRPr="00F07115">
        <w:rPr>
          <w:rFonts w:eastAsia="Times New Roman"/>
          <w:snapToGrid/>
          <w:szCs w:val="22"/>
          <w:lang w:val="lt-LT" w:eastAsia="lt-LT"/>
        </w:rPr>
        <w:t>.</w:t>
      </w:r>
    </w:p>
    <w:p w14:paraId="5B38D96A" w14:textId="77777777" w:rsidR="00816E6E" w:rsidRPr="00F07115" w:rsidRDefault="00E276CC" w:rsidP="00705F73">
      <w:pPr>
        <w:spacing w:line="240" w:lineRule="auto"/>
        <w:rPr>
          <w:rFonts w:eastAsia="Times New Roman"/>
          <w:lang w:val="lt-LT" w:eastAsia="lt-LT"/>
        </w:rPr>
      </w:pPr>
      <w:r w:rsidRPr="00F07115">
        <w:rPr>
          <w:rFonts w:eastAsia="Times New Roman"/>
          <w:lang w:val="lt-LT" w:eastAsia="lt-LT"/>
        </w:rPr>
        <w:t>Daugiau informacijos žr. pakuotės lapelyje.</w:t>
      </w:r>
    </w:p>
    <w:p w14:paraId="2EF9A9B3" w14:textId="77777777" w:rsidR="00E05577" w:rsidRPr="00F07115" w:rsidRDefault="00E05577" w:rsidP="00705F73">
      <w:pPr>
        <w:spacing w:line="240" w:lineRule="auto"/>
        <w:rPr>
          <w:rFonts w:eastAsia="Times New Roman"/>
          <w:snapToGrid/>
          <w:szCs w:val="22"/>
          <w:lang w:val="lt-LT" w:eastAsia="lt-LT"/>
        </w:rPr>
      </w:pPr>
    </w:p>
    <w:p w14:paraId="3AF00AF9" w14:textId="77777777" w:rsidR="0072549B" w:rsidRPr="00F07115" w:rsidRDefault="0072549B" w:rsidP="00705F73">
      <w:pPr>
        <w:spacing w:line="240" w:lineRule="auto"/>
        <w:rPr>
          <w:rFonts w:eastAsia="Times New Roman"/>
          <w:snapToGrid/>
          <w:szCs w:val="22"/>
          <w:lang w:val="lt-LT" w:eastAsia="lt-LT"/>
        </w:rPr>
      </w:pPr>
    </w:p>
    <w:p w14:paraId="25E1CF38"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4.</w:t>
      </w:r>
      <w:r w:rsidRPr="00F07115">
        <w:rPr>
          <w:rFonts w:eastAsia="Times New Roman"/>
          <w:b/>
          <w:snapToGrid/>
          <w:szCs w:val="22"/>
          <w:lang w:val="lt-LT" w:eastAsia="lt-LT"/>
        </w:rPr>
        <w:tab/>
        <w:t>FARMACINĖ FORMA IR KIEKIS PAKUOTĖJE</w:t>
      </w:r>
    </w:p>
    <w:p w14:paraId="62D76C3C" w14:textId="77777777" w:rsidR="0072549B" w:rsidRPr="00F07115" w:rsidRDefault="0072549B" w:rsidP="00705F73">
      <w:pPr>
        <w:spacing w:line="240" w:lineRule="auto"/>
        <w:rPr>
          <w:rFonts w:eastAsia="Times New Roman"/>
          <w:snapToGrid/>
          <w:szCs w:val="22"/>
          <w:lang w:val="lt-LT" w:eastAsia="lt-LT"/>
        </w:rPr>
      </w:pPr>
    </w:p>
    <w:p w14:paraId="7D603247" w14:textId="77777777" w:rsidR="0072549B" w:rsidRPr="00F07115" w:rsidRDefault="0072549B" w:rsidP="00705F73">
      <w:pPr>
        <w:spacing w:line="240" w:lineRule="auto"/>
        <w:rPr>
          <w:rFonts w:eastAsia="Times New Roman"/>
          <w:snapToGrid/>
          <w:szCs w:val="22"/>
          <w:lang w:val="lt-LT" w:eastAsia="lt-LT"/>
        </w:rPr>
      </w:pPr>
      <w:r w:rsidRPr="005216FF">
        <w:rPr>
          <w:highlight w:val="lightGray"/>
          <w:lang w:val="lt-LT"/>
        </w:rPr>
        <w:t>Geriamasis tirpalas</w:t>
      </w:r>
    </w:p>
    <w:p w14:paraId="0B8B4184" w14:textId="77777777" w:rsidR="00385BBA" w:rsidRPr="00F07115" w:rsidRDefault="00385BBA" w:rsidP="00705F73">
      <w:pPr>
        <w:spacing w:line="240" w:lineRule="auto"/>
        <w:rPr>
          <w:rFonts w:eastAsia="Times New Roman"/>
          <w:snapToGrid/>
          <w:szCs w:val="22"/>
          <w:lang w:val="lt-LT" w:eastAsia="lt-LT"/>
        </w:rPr>
      </w:pPr>
    </w:p>
    <w:p w14:paraId="450B2E34" w14:textId="5ACC755B" w:rsidR="00385BBA" w:rsidRPr="00F07115" w:rsidRDefault="00385BBA" w:rsidP="00705F73">
      <w:pPr>
        <w:spacing w:line="240" w:lineRule="auto"/>
        <w:rPr>
          <w:rFonts w:eastAsia="Times New Roman"/>
          <w:snapToGrid/>
          <w:szCs w:val="22"/>
          <w:lang w:val="lt-LT" w:eastAsia="lt-LT"/>
        </w:rPr>
      </w:pPr>
      <w:r w:rsidRPr="00F07115">
        <w:rPr>
          <w:rFonts w:eastAsia="Times New Roman"/>
          <w:snapToGrid/>
          <w:szCs w:val="22"/>
          <w:lang w:val="lt-LT" w:eastAsia="lt-LT"/>
        </w:rPr>
        <w:t>Žemuogių skonio</w:t>
      </w:r>
    </w:p>
    <w:p w14:paraId="38DF7C36" w14:textId="77777777" w:rsidR="0072549B" w:rsidRPr="00F07115" w:rsidRDefault="0072549B" w:rsidP="00705F73">
      <w:pPr>
        <w:spacing w:line="240" w:lineRule="auto"/>
        <w:rPr>
          <w:rFonts w:eastAsia="Times New Roman"/>
          <w:snapToGrid/>
          <w:szCs w:val="22"/>
          <w:lang w:val="lt-LT" w:eastAsia="lt-LT"/>
        </w:rPr>
      </w:pPr>
    </w:p>
    <w:p w14:paraId="70ACF8A8" w14:textId="22D4E44E"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90 ml</w:t>
      </w:r>
      <w:r w:rsidR="00385BBA" w:rsidRPr="00F07115">
        <w:rPr>
          <w:rFonts w:eastAsia="Times New Roman"/>
          <w:snapToGrid/>
          <w:szCs w:val="22"/>
          <w:lang w:val="lt-LT" w:eastAsia="lt-LT"/>
        </w:rPr>
        <w:t xml:space="preserve"> buteliukas su dozavimo sistema (geriamuoju matavimo švirkštu)</w:t>
      </w:r>
    </w:p>
    <w:p w14:paraId="1AC5B210" w14:textId="77777777" w:rsidR="00385BBA" w:rsidRPr="00F07115" w:rsidRDefault="00385BBA" w:rsidP="00705F73">
      <w:pPr>
        <w:spacing w:line="240" w:lineRule="auto"/>
        <w:rPr>
          <w:rFonts w:eastAsia="Times New Roman"/>
          <w:snapToGrid/>
          <w:szCs w:val="22"/>
          <w:highlight w:val="lightGray"/>
          <w:lang w:val="lt-LT" w:eastAsia="lt-LT"/>
        </w:rPr>
      </w:pPr>
    </w:p>
    <w:p w14:paraId="36CC4B74" w14:textId="75BE2606"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highlight w:val="lightGray"/>
          <w:lang w:val="lt-LT" w:eastAsia="lt-LT"/>
        </w:rPr>
        <w:t>150 ml</w:t>
      </w:r>
      <w:r w:rsidR="00385BBA" w:rsidRPr="00F07115">
        <w:rPr>
          <w:rFonts w:eastAsia="Times New Roman"/>
          <w:snapToGrid/>
          <w:szCs w:val="22"/>
          <w:highlight w:val="lightGray"/>
          <w:lang w:val="lt-LT" w:eastAsia="lt-LT"/>
        </w:rPr>
        <w:t xml:space="preserve"> buteliukas su dozavimo sistema (geriamuoju matavimo švirkštu)</w:t>
      </w:r>
    </w:p>
    <w:p w14:paraId="567775E2" w14:textId="77777777" w:rsidR="0072549B" w:rsidRPr="00F07115" w:rsidRDefault="0072549B" w:rsidP="00705F73">
      <w:pPr>
        <w:spacing w:line="240" w:lineRule="auto"/>
        <w:rPr>
          <w:rFonts w:eastAsia="Times New Roman"/>
          <w:snapToGrid/>
          <w:szCs w:val="22"/>
          <w:lang w:val="lt-LT" w:eastAsia="lt-LT"/>
        </w:rPr>
      </w:pPr>
    </w:p>
    <w:p w14:paraId="3FF249A6" w14:textId="77777777" w:rsidR="0072549B" w:rsidRPr="00F07115" w:rsidRDefault="0072549B" w:rsidP="00705F73">
      <w:pPr>
        <w:spacing w:line="240" w:lineRule="auto"/>
        <w:rPr>
          <w:rFonts w:eastAsia="Times New Roman"/>
          <w:snapToGrid/>
          <w:szCs w:val="22"/>
          <w:lang w:val="lt-LT" w:eastAsia="lt-LT"/>
        </w:rPr>
      </w:pPr>
    </w:p>
    <w:p w14:paraId="4D004A62"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5.</w:t>
      </w:r>
      <w:r w:rsidRPr="00F07115">
        <w:rPr>
          <w:rFonts w:eastAsia="Times New Roman"/>
          <w:b/>
          <w:snapToGrid/>
          <w:szCs w:val="22"/>
          <w:lang w:val="lt-LT" w:eastAsia="lt-LT"/>
        </w:rPr>
        <w:tab/>
        <w:t>VARTOJIMO METODAS IR BŪDAS (-AI)</w:t>
      </w:r>
    </w:p>
    <w:p w14:paraId="1F326CB7" w14:textId="77777777" w:rsidR="0072549B" w:rsidRPr="00F07115" w:rsidRDefault="0072549B" w:rsidP="00705F73">
      <w:pPr>
        <w:spacing w:line="240" w:lineRule="auto"/>
        <w:rPr>
          <w:rFonts w:eastAsia="Times New Roman"/>
          <w:snapToGrid/>
          <w:szCs w:val="22"/>
          <w:lang w:val="lt-LT" w:eastAsia="lt-LT"/>
        </w:rPr>
      </w:pPr>
    </w:p>
    <w:p w14:paraId="6C817D86"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Vartoti per burną.</w:t>
      </w:r>
    </w:p>
    <w:p w14:paraId="3EB95DBD"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Prieš vartojimą perskaitykite pakuotės lapelį.</w:t>
      </w:r>
    </w:p>
    <w:p w14:paraId="684DF067" w14:textId="77777777" w:rsidR="0072549B" w:rsidRPr="00F07115" w:rsidRDefault="0072549B" w:rsidP="00705F73">
      <w:pPr>
        <w:spacing w:line="240" w:lineRule="auto"/>
        <w:ind w:left="567" w:hanging="567"/>
        <w:rPr>
          <w:rFonts w:eastAsia="Times New Roman"/>
          <w:snapToGrid/>
          <w:szCs w:val="22"/>
          <w:lang w:val="lt-LT" w:eastAsia="lt-LT"/>
        </w:rPr>
      </w:pPr>
    </w:p>
    <w:p w14:paraId="110C89F8" w14:textId="77777777" w:rsidR="0072549B" w:rsidRPr="00F07115" w:rsidRDefault="0072549B" w:rsidP="00705F73">
      <w:pPr>
        <w:spacing w:line="240" w:lineRule="auto"/>
        <w:rPr>
          <w:rFonts w:eastAsia="Times New Roman"/>
          <w:snapToGrid/>
          <w:szCs w:val="22"/>
          <w:lang w:val="lt-LT" w:eastAsia="lt-LT"/>
        </w:rPr>
      </w:pPr>
    </w:p>
    <w:p w14:paraId="2915ADCF"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6.</w:t>
      </w:r>
      <w:r w:rsidRPr="00F07115">
        <w:rPr>
          <w:rFonts w:eastAsia="Times New Roman"/>
          <w:b/>
          <w:snapToGrid/>
          <w:szCs w:val="22"/>
          <w:lang w:val="lt-LT" w:eastAsia="lt-LT"/>
        </w:rPr>
        <w:tab/>
        <w:t>SPECIALUS ĮSPĖJIMAS, KAD VAISTINĮ PREPARATĄ BŪTINA LAIKYTI VAIKAMS NEPASTEBIMOJE IR NEPASIEKIAMOJE VIETOJE</w:t>
      </w:r>
    </w:p>
    <w:p w14:paraId="3FB9B950" w14:textId="77777777" w:rsidR="0072549B" w:rsidRPr="00F07115" w:rsidRDefault="0072549B" w:rsidP="00705F73">
      <w:pPr>
        <w:spacing w:line="240" w:lineRule="auto"/>
        <w:rPr>
          <w:rFonts w:eastAsia="Times New Roman"/>
          <w:snapToGrid/>
          <w:szCs w:val="22"/>
          <w:lang w:val="lt-LT" w:eastAsia="lt-LT"/>
        </w:rPr>
      </w:pPr>
    </w:p>
    <w:p w14:paraId="5307071B" w14:textId="77777777" w:rsidR="0072549B" w:rsidRPr="00F07115"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Laikyti vaikams nepastebimoje ir nepasiekiamoje vietoje.</w:t>
      </w:r>
    </w:p>
    <w:p w14:paraId="4FA876DE" w14:textId="77777777" w:rsidR="0072549B" w:rsidRPr="00F07115" w:rsidRDefault="0072549B" w:rsidP="00705F73">
      <w:pPr>
        <w:spacing w:line="240" w:lineRule="auto"/>
        <w:rPr>
          <w:rFonts w:eastAsia="Times New Roman"/>
          <w:snapToGrid/>
          <w:szCs w:val="22"/>
          <w:lang w:val="lt-LT" w:eastAsia="lt-LT"/>
        </w:rPr>
      </w:pPr>
    </w:p>
    <w:p w14:paraId="0CE4F73F" w14:textId="77777777" w:rsidR="0072549B" w:rsidRPr="00F07115" w:rsidRDefault="0072549B" w:rsidP="00705F73">
      <w:pPr>
        <w:spacing w:line="240" w:lineRule="auto"/>
        <w:rPr>
          <w:rFonts w:eastAsia="Times New Roman"/>
          <w:snapToGrid/>
          <w:szCs w:val="22"/>
          <w:lang w:val="lt-LT" w:eastAsia="lt-LT"/>
        </w:rPr>
      </w:pPr>
    </w:p>
    <w:p w14:paraId="46EDE222"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7.</w:t>
      </w:r>
      <w:r w:rsidRPr="00F07115">
        <w:rPr>
          <w:rFonts w:eastAsia="Times New Roman"/>
          <w:b/>
          <w:snapToGrid/>
          <w:szCs w:val="22"/>
          <w:lang w:val="lt-LT" w:eastAsia="lt-LT"/>
        </w:rPr>
        <w:tab/>
        <w:t>KITAS (-I) SPECIALUS (-ŪS) ĮSPĖJIMAS (-AI) (JEI REIKIA)</w:t>
      </w:r>
    </w:p>
    <w:p w14:paraId="2F091FAC" w14:textId="77777777" w:rsidR="0072549B" w:rsidRPr="00F07115" w:rsidRDefault="0072549B" w:rsidP="00705F73">
      <w:pPr>
        <w:spacing w:line="240" w:lineRule="auto"/>
        <w:rPr>
          <w:rFonts w:eastAsia="Times New Roman"/>
          <w:snapToGrid/>
          <w:szCs w:val="22"/>
          <w:lang w:val="lt-LT" w:eastAsia="lt-LT"/>
        </w:rPr>
      </w:pPr>
    </w:p>
    <w:p w14:paraId="0C10E3DA" w14:textId="77777777" w:rsidR="0072549B" w:rsidRPr="00F07115" w:rsidRDefault="0072549B" w:rsidP="00705F73">
      <w:pPr>
        <w:spacing w:line="240" w:lineRule="auto"/>
        <w:rPr>
          <w:rFonts w:eastAsia="Times New Roman"/>
          <w:snapToGrid/>
          <w:szCs w:val="22"/>
          <w:lang w:val="lt-LT" w:eastAsia="lt-LT"/>
        </w:rPr>
      </w:pPr>
    </w:p>
    <w:p w14:paraId="7F01D7EA"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8.</w:t>
      </w:r>
      <w:r w:rsidRPr="00F07115">
        <w:rPr>
          <w:rFonts w:eastAsia="Times New Roman"/>
          <w:b/>
          <w:snapToGrid/>
          <w:szCs w:val="22"/>
          <w:lang w:val="lt-LT" w:eastAsia="lt-LT"/>
        </w:rPr>
        <w:tab/>
        <w:t>TINKAMUMO LAIKAS</w:t>
      </w:r>
    </w:p>
    <w:p w14:paraId="04C53548" w14:textId="77777777" w:rsidR="0072549B" w:rsidRPr="00F07115" w:rsidRDefault="0072549B" w:rsidP="00705F73">
      <w:pPr>
        <w:spacing w:line="240" w:lineRule="auto"/>
        <w:rPr>
          <w:rFonts w:eastAsia="Times New Roman"/>
          <w:snapToGrid/>
          <w:szCs w:val="22"/>
          <w:lang w:val="lt-LT" w:eastAsia="lt-LT"/>
        </w:rPr>
      </w:pPr>
    </w:p>
    <w:p w14:paraId="1C99B5A5" w14:textId="5B4735CA" w:rsidR="0072549B" w:rsidRPr="00F07115" w:rsidRDefault="00C479AF" w:rsidP="00705F73">
      <w:pPr>
        <w:spacing w:line="240" w:lineRule="auto"/>
        <w:outlineLvl w:val="0"/>
        <w:rPr>
          <w:rFonts w:eastAsia="Times New Roman"/>
          <w:snapToGrid/>
          <w:szCs w:val="22"/>
          <w:lang w:val="lt-LT" w:eastAsia="lt-LT"/>
        </w:rPr>
      </w:pPr>
      <w:r>
        <w:rPr>
          <w:rFonts w:eastAsia="Times New Roman"/>
          <w:snapToGrid/>
          <w:szCs w:val="22"/>
          <w:lang w:val="lt-LT" w:eastAsia="lt-LT"/>
        </w:rPr>
        <w:t>EXP</w:t>
      </w:r>
      <w:r w:rsidR="0072549B" w:rsidRPr="00F07115">
        <w:rPr>
          <w:rFonts w:eastAsia="Times New Roman"/>
          <w:snapToGrid/>
          <w:szCs w:val="22"/>
          <w:lang w:val="lt-LT" w:eastAsia="lt-LT"/>
        </w:rPr>
        <w:t xml:space="preserve"> </w:t>
      </w:r>
      <w:r w:rsidR="0072549B" w:rsidRPr="00AC5FD1">
        <w:rPr>
          <w:rFonts w:eastAsia="Times New Roman"/>
          <w:snapToGrid/>
          <w:szCs w:val="22"/>
          <w:highlight w:val="lightGray"/>
          <w:lang w:val="lt-LT" w:eastAsia="lt-LT"/>
        </w:rPr>
        <w:t>{MMMM-mm}</w:t>
      </w:r>
    </w:p>
    <w:p w14:paraId="4FDA2E0B" w14:textId="1DDBF911"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Buteliuką atidarius </w:t>
      </w:r>
      <w:r w:rsidR="00710774">
        <w:rPr>
          <w:rFonts w:eastAsia="Times New Roman"/>
          <w:snapToGrid/>
          <w:szCs w:val="22"/>
          <w:lang w:val="lt-LT" w:eastAsia="lt-LT"/>
        </w:rPr>
        <w:t>vaistas</w:t>
      </w:r>
      <w:r w:rsidRPr="00F07115">
        <w:rPr>
          <w:rFonts w:eastAsia="Times New Roman"/>
          <w:snapToGrid/>
          <w:szCs w:val="22"/>
          <w:lang w:val="lt-LT" w:eastAsia="lt-LT"/>
        </w:rPr>
        <w:t xml:space="preserve"> tinka vartoti </w:t>
      </w:r>
      <w:r w:rsidR="00AD17F1" w:rsidRPr="00F07115">
        <w:rPr>
          <w:rFonts w:eastAsia="Times New Roman"/>
          <w:snapToGrid/>
          <w:szCs w:val="22"/>
          <w:lang w:val="lt-LT" w:eastAsia="lt-LT"/>
        </w:rPr>
        <w:t>6 </w:t>
      </w:r>
      <w:r w:rsidR="00CD5544" w:rsidRPr="00F07115">
        <w:rPr>
          <w:rFonts w:eastAsia="Times New Roman"/>
          <w:snapToGrid/>
          <w:szCs w:val="22"/>
          <w:lang w:val="lt-LT" w:eastAsia="lt-LT"/>
        </w:rPr>
        <w:t>mėnesius</w:t>
      </w:r>
      <w:r w:rsidRPr="00F07115">
        <w:rPr>
          <w:rFonts w:eastAsia="Times New Roman"/>
          <w:snapToGrid/>
          <w:szCs w:val="22"/>
          <w:lang w:val="lt-LT" w:eastAsia="lt-LT"/>
        </w:rPr>
        <w:t>.</w:t>
      </w:r>
    </w:p>
    <w:p w14:paraId="00253132" w14:textId="77777777" w:rsidR="0072549B" w:rsidRPr="00F07115" w:rsidRDefault="0072549B" w:rsidP="00705F73">
      <w:pPr>
        <w:spacing w:line="240" w:lineRule="auto"/>
        <w:rPr>
          <w:rFonts w:eastAsia="Times New Roman"/>
          <w:snapToGrid/>
          <w:szCs w:val="22"/>
          <w:lang w:val="lt-LT" w:eastAsia="lt-LT"/>
        </w:rPr>
      </w:pPr>
    </w:p>
    <w:p w14:paraId="2DDCEC6F" w14:textId="77777777" w:rsidR="0072549B" w:rsidRPr="00F07115" w:rsidRDefault="0072549B" w:rsidP="00705F73">
      <w:pPr>
        <w:spacing w:line="240" w:lineRule="auto"/>
        <w:rPr>
          <w:rFonts w:eastAsia="Times New Roman"/>
          <w:snapToGrid/>
          <w:szCs w:val="22"/>
          <w:lang w:val="lt-LT" w:eastAsia="lt-LT"/>
        </w:rPr>
      </w:pPr>
    </w:p>
    <w:p w14:paraId="0F672AAE"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lastRenderedPageBreak/>
        <w:t>9.</w:t>
      </w:r>
      <w:r w:rsidRPr="00F07115">
        <w:rPr>
          <w:rFonts w:eastAsia="Times New Roman"/>
          <w:b/>
          <w:snapToGrid/>
          <w:szCs w:val="22"/>
          <w:lang w:val="lt-LT" w:eastAsia="lt-LT"/>
        </w:rPr>
        <w:tab/>
        <w:t>SPECIALIOS LAIKYMO SĄLYGOS</w:t>
      </w:r>
    </w:p>
    <w:p w14:paraId="03DD1A99" w14:textId="77777777" w:rsidR="0072549B" w:rsidRPr="00F07115" w:rsidRDefault="0072549B" w:rsidP="00705F73">
      <w:pPr>
        <w:spacing w:line="240" w:lineRule="auto"/>
        <w:rPr>
          <w:rFonts w:eastAsia="Times New Roman"/>
          <w:snapToGrid/>
          <w:szCs w:val="22"/>
          <w:lang w:val="lt-LT" w:eastAsia="lt-LT"/>
        </w:rPr>
      </w:pPr>
    </w:p>
    <w:p w14:paraId="54521AB3"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Laikyti ne aukštesnėje kaip 25 </w:t>
      </w:r>
      <w:r w:rsidRPr="00F07115">
        <w:rPr>
          <w:rFonts w:eastAsia="Times New Roman"/>
          <w:snapToGrid/>
          <w:szCs w:val="22"/>
          <w:lang w:val="lt-LT" w:eastAsia="lt-LT"/>
        </w:rPr>
        <w:sym w:font="Symbol" w:char="00B0"/>
      </w:r>
      <w:r w:rsidRPr="00F07115">
        <w:rPr>
          <w:rFonts w:eastAsia="Times New Roman"/>
          <w:snapToGrid/>
          <w:szCs w:val="22"/>
          <w:lang w:val="lt-LT" w:eastAsia="lt-LT"/>
        </w:rPr>
        <w:t>C temperatūroje.</w:t>
      </w:r>
    </w:p>
    <w:p w14:paraId="6CD72AED" w14:textId="77777777" w:rsidR="0072549B" w:rsidRPr="00F07115" w:rsidRDefault="0072549B" w:rsidP="00705F73">
      <w:pPr>
        <w:spacing w:line="240" w:lineRule="auto"/>
        <w:rPr>
          <w:rFonts w:eastAsia="Times New Roman"/>
          <w:snapToGrid/>
          <w:szCs w:val="22"/>
          <w:lang w:val="lt-LT" w:eastAsia="lt-LT"/>
        </w:rPr>
      </w:pPr>
    </w:p>
    <w:p w14:paraId="1596C780" w14:textId="77777777" w:rsidR="0072549B" w:rsidRPr="00F07115" w:rsidRDefault="0072549B" w:rsidP="00705F73">
      <w:pPr>
        <w:spacing w:line="240" w:lineRule="auto"/>
        <w:rPr>
          <w:rFonts w:eastAsia="Times New Roman"/>
          <w:snapToGrid/>
          <w:szCs w:val="22"/>
          <w:lang w:val="lt-LT" w:eastAsia="lt-LT"/>
        </w:rPr>
      </w:pPr>
    </w:p>
    <w:p w14:paraId="547047A6"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10.</w:t>
      </w:r>
      <w:r w:rsidRPr="00F07115">
        <w:rPr>
          <w:rFonts w:eastAsia="Times New Roman"/>
          <w:b/>
          <w:snapToGrid/>
          <w:szCs w:val="22"/>
          <w:lang w:val="lt-LT" w:eastAsia="lt-LT"/>
        </w:rPr>
        <w:tab/>
        <w:t xml:space="preserve">SPECIALIOS ATSARGUMO PRIEMONĖS DĖL NESUVARTOTO </w:t>
      </w:r>
      <w:r w:rsidRPr="00F07115">
        <w:rPr>
          <w:rFonts w:eastAsia="Times New Roman"/>
          <w:b/>
          <w:bCs/>
          <w:snapToGrid/>
          <w:szCs w:val="22"/>
          <w:lang w:val="lt-LT" w:eastAsia="lt-LT"/>
        </w:rPr>
        <w:t xml:space="preserve">VAISTINIO PREPARATO AR JO ATLIEKŲ </w:t>
      </w:r>
      <w:r w:rsidRPr="00F07115">
        <w:rPr>
          <w:rFonts w:eastAsia="Times New Roman"/>
          <w:b/>
          <w:snapToGrid/>
          <w:szCs w:val="22"/>
          <w:lang w:val="lt-LT" w:eastAsia="lt-LT"/>
        </w:rPr>
        <w:t>TVARKYMO (JEI REIKIA)</w:t>
      </w:r>
    </w:p>
    <w:p w14:paraId="72799673" w14:textId="77777777" w:rsidR="0072549B" w:rsidRPr="00F07115" w:rsidRDefault="0072549B" w:rsidP="00705F73">
      <w:pPr>
        <w:spacing w:line="240" w:lineRule="auto"/>
        <w:rPr>
          <w:rFonts w:eastAsia="Times New Roman"/>
          <w:snapToGrid/>
          <w:szCs w:val="22"/>
          <w:lang w:val="lt-LT" w:eastAsia="lt-LT"/>
        </w:rPr>
      </w:pPr>
    </w:p>
    <w:p w14:paraId="3D8DB03D" w14:textId="77777777" w:rsidR="0072549B" w:rsidRPr="00F07115" w:rsidRDefault="0072549B" w:rsidP="00705F73">
      <w:pPr>
        <w:spacing w:line="240" w:lineRule="auto"/>
        <w:rPr>
          <w:rFonts w:eastAsia="Times New Roman"/>
          <w:snapToGrid/>
          <w:szCs w:val="22"/>
          <w:lang w:val="lt-LT" w:eastAsia="lt-LT"/>
        </w:rPr>
      </w:pPr>
    </w:p>
    <w:p w14:paraId="7FAEF4BD"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11.</w:t>
      </w:r>
      <w:r w:rsidRPr="00F07115">
        <w:rPr>
          <w:rFonts w:eastAsia="Times New Roman"/>
          <w:b/>
          <w:snapToGrid/>
          <w:szCs w:val="22"/>
          <w:lang w:val="lt-LT" w:eastAsia="lt-LT"/>
        </w:rPr>
        <w:tab/>
        <w:t>REGISTRUOTOJO PAVADINIMAS IR ADRESAS</w:t>
      </w:r>
    </w:p>
    <w:p w14:paraId="75EFFC08" w14:textId="77777777" w:rsidR="0072549B" w:rsidRPr="00F07115" w:rsidRDefault="0072549B" w:rsidP="00705F73">
      <w:pPr>
        <w:spacing w:line="240" w:lineRule="auto"/>
        <w:rPr>
          <w:rFonts w:eastAsia="Times New Roman"/>
          <w:snapToGrid/>
          <w:szCs w:val="22"/>
          <w:lang w:val="lt-LT" w:eastAsia="lt-LT"/>
        </w:rPr>
      </w:pPr>
    </w:p>
    <w:p w14:paraId="12A4A509" w14:textId="77777777" w:rsidR="00030DD8" w:rsidRPr="00F07115" w:rsidRDefault="00030DD8" w:rsidP="00705F73">
      <w:pPr>
        <w:rPr>
          <w:szCs w:val="22"/>
          <w:lang w:val="lt-LT"/>
        </w:rPr>
      </w:pPr>
      <w:r w:rsidRPr="00F07115">
        <w:rPr>
          <w:szCs w:val="22"/>
          <w:lang w:val="lt-LT"/>
        </w:rPr>
        <w:t>UPSA SAS</w:t>
      </w:r>
    </w:p>
    <w:p w14:paraId="515C13EC" w14:textId="77777777" w:rsidR="00030DD8" w:rsidRPr="00F07115" w:rsidRDefault="00030DD8" w:rsidP="00705F73">
      <w:pPr>
        <w:rPr>
          <w:szCs w:val="22"/>
          <w:lang w:val="lt-LT"/>
        </w:rPr>
      </w:pPr>
      <w:r w:rsidRPr="00F07115">
        <w:rPr>
          <w:szCs w:val="22"/>
          <w:lang w:val="lt-LT"/>
        </w:rPr>
        <w:t>3, rue Joseph Monier</w:t>
      </w:r>
    </w:p>
    <w:p w14:paraId="547533C7" w14:textId="77777777" w:rsidR="00030DD8" w:rsidRPr="00F07115" w:rsidRDefault="00030DD8" w:rsidP="00705F73">
      <w:pPr>
        <w:rPr>
          <w:szCs w:val="22"/>
          <w:lang w:val="lt-LT"/>
        </w:rPr>
      </w:pPr>
      <w:r w:rsidRPr="00F07115">
        <w:rPr>
          <w:szCs w:val="22"/>
          <w:lang w:val="lt-LT"/>
        </w:rPr>
        <w:t>92500 Rueil-Malmaison</w:t>
      </w:r>
    </w:p>
    <w:p w14:paraId="2F503A7A" w14:textId="77777777" w:rsidR="0072549B" w:rsidRPr="00F07115" w:rsidRDefault="00030DD8" w:rsidP="00705F73">
      <w:pPr>
        <w:spacing w:line="240" w:lineRule="auto"/>
        <w:rPr>
          <w:rFonts w:eastAsia="Times New Roman"/>
          <w:snapToGrid/>
          <w:szCs w:val="22"/>
          <w:lang w:val="lt-LT" w:eastAsia="lt-LT"/>
        </w:rPr>
      </w:pPr>
      <w:r w:rsidRPr="00F07115">
        <w:rPr>
          <w:szCs w:val="22"/>
          <w:lang w:val="lt-LT"/>
        </w:rPr>
        <w:t>Prancūzija</w:t>
      </w:r>
    </w:p>
    <w:p w14:paraId="33E0245A" w14:textId="77777777" w:rsidR="0072549B" w:rsidRPr="00F07115" w:rsidRDefault="0072549B" w:rsidP="00705F73">
      <w:pPr>
        <w:spacing w:line="240" w:lineRule="auto"/>
        <w:rPr>
          <w:rFonts w:eastAsia="Times New Roman"/>
          <w:snapToGrid/>
          <w:szCs w:val="22"/>
          <w:lang w:val="lt-LT" w:eastAsia="lt-LT"/>
        </w:rPr>
      </w:pPr>
    </w:p>
    <w:p w14:paraId="38DF55DB" w14:textId="77777777" w:rsidR="0072549B" w:rsidRPr="00F07115" w:rsidRDefault="0072549B" w:rsidP="00705F73">
      <w:pPr>
        <w:spacing w:line="240" w:lineRule="auto"/>
        <w:rPr>
          <w:rFonts w:eastAsia="Times New Roman"/>
          <w:snapToGrid/>
          <w:szCs w:val="22"/>
          <w:lang w:val="lt-LT" w:eastAsia="lt-LT"/>
        </w:rPr>
      </w:pPr>
    </w:p>
    <w:p w14:paraId="6AED7F22"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12.</w:t>
      </w:r>
      <w:r w:rsidRPr="00F07115">
        <w:rPr>
          <w:rFonts w:eastAsia="Times New Roman"/>
          <w:b/>
          <w:snapToGrid/>
          <w:szCs w:val="22"/>
          <w:lang w:val="lt-LT" w:eastAsia="lt-LT"/>
        </w:rPr>
        <w:tab/>
        <w:t>REGISTRACIJOS PAŽYMĖJIMO NUMERIS (-IAI)</w:t>
      </w:r>
    </w:p>
    <w:p w14:paraId="34332D9E" w14:textId="77777777" w:rsidR="0072549B" w:rsidRPr="00F07115" w:rsidRDefault="0072549B" w:rsidP="00705F73">
      <w:pPr>
        <w:spacing w:line="240" w:lineRule="auto"/>
        <w:rPr>
          <w:rFonts w:eastAsia="Times New Roman"/>
          <w:snapToGrid/>
          <w:szCs w:val="22"/>
          <w:lang w:val="lt-LT" w:eastAsia="lt-LT"/>
        </w:rPr>
      </w:pPr>
    </w:p>
    <w:p w14:paraId="2A69E064"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highlight w:val="lightGray"/>
          <w:lang w:val="lt-LT" w:eastAsia="lt-LT"/>
        </w:rPr>
        <w:t>90 ml -</w:t>
      </w:r>
      <w:r w:rsidRPr="00F07115">
        <w:rPr>
          <w:rFonts w:eastAsia="Times New Roman"/>
          <w:snapToGrid/>
          <w:szCs w:val="22"/>
          <w:lang w:val="lt-LT" w:eastAsia="lt-LT"/>
        </w:rPr>
        <w:t xml:space="preserve"> LT/1/96/0095/005</w:t>
      </w:r>
    </w:p>
    <w:p w14:paraId="3AD21593"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highlight w:val="lightGray"/>
          <w:lang w:val="lt-LT" w:eastAsia="lt-LT"/>
        </w:rPr>
        <w:t>150 ml - LT/1/96/0095/006</w:t>
      </w:r>
    </w:p>
    <w:p w14:paraId="2892798D" w14:textId="77777777" w:rsidR="0072549B" w:rsidRPr="00F07115" w:rsidRDefault="0072549B" w:rsidP="00705F73">
      <w:pPr>
        <w:spacing w:line="240" w:lineRule="auto"/>
        <w:rPr>
          <w:rFonts w:eastAsia="Times New Roman"/>
          <w:snapToGrid/>
          <w:szCs w:val="22"/>
          <w:lang w:val="lt-LT" w:eastAsia="lt-LT"/>
        </w:rPr>
      </w:pPr>
    </w:p>
    <w:p w14:paraId="164DE533" w14:textId="77777777" w:rsidR="0072549B" w:rsidRPr="00F07115" w:rsidRDefault="0072549B" w:rsidP="00705F73">
      <w:pPr>
        <w:spacing w:line="240" w:lineRule="auto"/>
        <w:rPr>
          <w:rFonts w:eastAsia="Times New Roman"/>
          <w:snapToGrid/>
          <w:szCs w:val="22"/>
          <w:lang w:val="lt-LT" w:eastAsia="lt-LT"/>
        </w:rPr>
      </w:pPr>
    </w:p>
    <w:p w14:paraId="455E9A3D"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13.</w:t>
      </w:r>
      <w:r w:rsidRPr="00F07115">
        <w:rPr>
          <w:rFonts w:eastAsia="Times New Roman"/>
          <w:b/>
          <w:snapToGrid/>
          <w:szCs w:val="22"/>
          <w:lang w:val="lt-LT" w:eastAsia="lt-LT"/>
        </w:rPr>
        <w:tab/>
        <w:t>SERIJOS NUMERIS</w:t>
      </w:r>
    </w:p>
    <w:p w14:paraId="1AC55AC6" w14:textId="77777777" w:rsidR="0079125F" w:rsidRPr="00F07115" w:rsidRDefault="0079125F" w:rsidP="00705F73">
      <w:pPr>
        <w:spacing w:line="240" w:lineRule="auto"/>
        <w:rPr>
          <w:rFonts w:eastAsia="Times New Roman"/>
          <w:snapToGrid/>
          <w:szCs w:val="22"/>
          <w:lang w:val="lt-LT" w:eastAsia="lt-LT"/>
        </w:rPr>
      </w:pPr>
    </w:p>
    <w:p w14:paraId="6835FE82" w14:textId="584511E4" w:rsidR="0072549B" w:rsidRPr="00F07115" w:rsidRDefault="00C479AF" w:rsidP="00705F73">
      <w:pPr>
        <w:spacing w:line="240" w:lineRule="auto"/>
        <w:outlineLvl w:val="0"/>
        <w:rPr>
          <w:rFonts w:eastAsia="Times New Roman"/>
          <w:snapToGrid/>
          <w:szCs w:val="22"/>
          <w:lang w:val="lt-LT" w:eastAsia="lt-LT"/>
        </w:rPr>
      </w:pPr>
      <w:r>
        <w:rPr>
          <w:rFonts w:eastAsia="Times New Roman"/>
          <w:snapToGrid/>
          <w:szCs w:val="22"/>
          <w:lang w:val="lt-LT" w:eastAsia="lt-LT"/>
        </w:rPr>
        <w:t>Lot</w:t>
      </w:r>
    </w:p>
    <w:p w14:paraId="7A71BF41" w14:textId="77777777" w:rsidR="0072549B" w:rsidRPr="00F07115" w:rsidRDefault="0072549B" w:rsidP="00705F73">
      <w:pPr>
        <w:spacing w:line="240" w:lineRule="auto"/>
        <w:rPr>
          <w:rFonts w:eastAsia="Times New Roman"/>
          <w:snapToGrid/>
          <w:szCs w:val="22"/>
          <w:lang w:val="lt-LT" w:eastAsia="lt-LT"/>
        </w:rPr>
      </w:pPr>
    </w:p>
    <w:p w14:paraId="78C30E61" w14:textId="77777777" w:rsidR="0072549B" w:rsidRPr="00F07115" w:rsidRDefault="0072549B" w:rsidP="00705F73">
      <w:pPr>
        <w:spacing w:line="240" w:lineRule="auto"/>
        <w:rPr>
          <w:rFonts w:eastAsia="Times New Roman"/>
          <w:snapToGrid/>
          <w:szCs w:val="22"/>
          <w:lang w:val="lt-LT" w:eastAsia="lt-LT"/>
        </w:rPr>
      </w:pPr>
    </w:p>
    <w:p w14:paraId="6E0BA37C"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14.</w:t>
      </w:r>
      <w:r w:rsidRPr="00F07115">
        <w:rPr>
          <w:rFonts w:eastAsia="Times New Roman"/>
          <w:b/>
          <w:snapToGrid/>
          <w:szCs w:val="22"/>
          <w:lang w:val="lt-LT" w:eastAsia="lt-LT"/>
        </w:rPr>
        <w:tab/>
        <w:t>PARDAVIMO (IŠDAVIMO) TVARKA</w:t>
      </w:r>
    </w:p>
    <w:p w14:paraId="4F8BBCD0" w14:textId="77777777" w:rsidR="0072549B" w:rsidRPr="00F07115" w:rsidRDefault="0072549B" w:rsidP="00705F73">
      <w:pPr>
        <w:spacing w:line="240" w:lineRule="auto"/>
        <w:rPr>
          <w:rFonts w:eastAsia="Times New Roman"/>
          <w:snapToGrid/>
          <w:szCs w:val="22"/>
          <w:lang w:val="lt-LT" w:eastAsia="lt-LT"/>
        </w:rPr>
      </w:pPr>
    </w:p>
    <w:p w14:paraId="3ED75FA3" w14:textId="77777777" w:rsidR="0072549B" w:rsidRPr="00F07115"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Nereceptinis vaistas</w:t>
      </w:r>
    </w:p>
    <w:p w14:paraId="677CD584" w14:textId="77777777" w:rsidR="0072549B" w:rsidRPr="00F07115" w:rsidRDefault="0072549B" w:rsidP="00705F73">
      <w:pPr>
        <w:spacing w:line="240" w:lineRule="auto"/>
        <w:rPr>
          <w:rFonts w:eastAsia="Times New Roman"/>
          <w:snapToGrid/>
          <w:szCs w:val="22"/>
          <w:lang w:val="lt-LT" w:eastAsia="lt-LT"/>
        </w:rPr>
      </w:pPr>
    </w:p>
    <w:p w14:paraId="3B1818F9" w14:textId="77777777" w:rsidR="0072549B" w:rsidRPr="00F07115" w:rsidRDefault="0072549B" w:rsidP="00705F73">
      <w:pPr>
        <w:spacing w:line="240" w:lineRule="auto"/>
        <w:rPr>
          <w:rFonts w:eastAsia="Times New Roman"/>
          <w:snapToGrid/>
          <w:szCs w:val="22"/>
          <w:lang w:val="lt-LT" w:eastAsia="lt-LT"/>
        </w:rPr>
      </w:pPr>
    </w:p>
    <w:p w14:paraId="2682D124"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15.</w:t>
      </w:r>
      <w:r w:rsidRPr="00F07115">
        <w:rPr>
          <w:rFonts w:eastAsia="Times New Roman"/>
          <w:b/>
          <w:snapToGrid/>
          <w:szCs w:val="22"/>
          <w:lang w:val="lt-LT" w:eastAsia="lt-LT"/>
        </w:rPr>
        <w:tab/>
        <w:t>VARTOJIMO INSTRUKCIJA</w:t>
      </w:r>
    </w:p>
    <w:p w14:paraId="039E0CE7" w14:textId="77777777" w:rsidR="0072549B" w:rsidRPr="00F07115" w:rsidRDefault="0072549B" w:rsidP="00705F73">
      <w:pPr>
        <w:spacing w:line="240" w:lineRule="auto"/>
        <w:rPr>
          <w:rFonts w:eastAsia="Times New Roman"/>
          <w:snapToGrid/>
          <w:szCs w:val="22"/>
          <w:lang w:val="lt-LT" w:eastAsia="lt-LT"/>
        </w:rPr>
      </w:pPr>
    </w:p>
    <w:p w14:paraId="61619D95" w14:textId="77777777" w:rsidR="0072549B" w:rsidRPr="00F07115" w:rsidRDefault="0072549B" w:rsidP="008919DE">
      <w:pPr>
        <w:tabs>
          <w:tab w:val="left" w:pos="1788"/>
        </w:tabs>
        <w:spacing w:line="240" w:lineRule="auto"/>
        <w:rPr>
          <w:rFonts w:eastAsia="Times New Roman"/>
          <w:i/>
          <w:snapToGrid/>
          <w:szCs w:val="22"/>
          <w:lang w:val="lt-LT" w:eastAsia="lt-LT"/>
        </w:rPr>
      </w:pPr>
      <w:r w:rsidRPr="00F07115">
        <w:rPr>
          <w:rFonts w:eastAsia="Times New Roman"/>
          <w:i/>
          <w:snapToGrid/>
          <w:szCs w:val="22"/>
          <w:highlight w:val="lightGray"/>
          <w:lang w:val="lt-LT" w:eastAsia="lt-LT"/>
        </w:rPr>
        <w:t>Vaikams</w:t>
      </w:r>
    </w:p>
    <w:p w14:paraId="78E748A6" w14:textId="77777777" w:rsidR="0072549B" w:rsidRPr="00F07115" w:rsidRDefault="0072549B" w:rsidP="00705F73">
      <w:pPr>
        <w:keepNext/>
        <w:spacing w:line="240" w:lineRule="auto"/>
        <w:outlineLvl w:val="2"/>
        <w:rPr>
          <w:rFonts w:eastAsia="Times New Roman"/>
          <w:snapToGrid/>
          <w:szCs w:val="22"/>
          <w:lang w:val="lt-LT" w:eastAsia="lt-LT"/>
        </w:rPr>
      </w:pPr>
      <w:r w:rsidRPr="00F07115">
        <w:rPr>
          <w:rFonts w:eastAsia="Times New Roman"/>
          <w:b/>
          <w:snapToGrid/>
          <w:szCs w:val="22"/>
          <w:lang w:val="lt-LT" w:eastAsia="lt-LT"/>
        </w:rPr>
        <w:t xml:space="preserve">Indikacijos. </w:t>
      </w:r>
      <w:r w:rsidRPr="00F07115">
        <w:rPr>
          <w:rFonts w:eastAsia="Times New Roman"/>
          <w:snapToGrid/>
          <w:szCs w:val="22"/>
          <w:lang w:val="lt-LT" w:eastAsia="lt-LT"/>
        </w:rPr>
        <w:t>Trumpalaikis karščiavimo mažinimas. Lengvo ir vidutinio stiprumo skausmo malšinimas.</w:t>
      </w:r>
    </w:p>
    <w:p w14:paraId="5BDAFB3E" w14:textId="77777777" w:rsidR="0072549B" w:rsidRPr="00F07115" w:rsidRDefault="0072549B" w:rsidP="00705F73">
      <w:pPr>
        <w:spacing w:line="240" w:lineRule="auto"/>
        <w:rPr>
          <w:rFonts w:eastAsia="Times New Roman"/>
          <w:b/>
          <w:snapToGrid/>
          <w:szCs w:val="22"/>
          <w:lang w:val="lt-LT" w:eastAsia="lt-LT"/>
        </w:rPr>
      </w:pPr>
    </w:p>
    <w:p w14:paraId="7AE56BF0" w14:textId="77777777" w:rsidR="0072549B" w:rsidRPr="006535B4" w:rsidRDefault="0072549B" w:rsidP="00705F73">
      <w:pPr>
        <w:spacing w:line="240" w:lineRule="auto"/>
        <w:rPr>
          <w:rFonts w:eastAsia="Times New Roman"/>
          <w:b/>
          <w:snapToGrid/>
          <w:szCs w:val="22"/>
          <w:lang w:val="lt-LT" w:eastAsia="lt-LT"/>
        </w:rPr>
      </w:pPr>
      <w:r w:rsidRPr="006535B4">
        <w:rPr>
          <w:rFonts w:eastAsia="Times New Roman"/>
          <w:b/>
          <w:snapToGrid/>
          <w:szCs w:val="22"/>
          <w:lang w:val="lt-LT" w:eastAsia="lt-LT"/>
        </w:rPr>
        <w:t>Kontraindikacijos.</w:t>
      </w:r>
    </w:p>
    <w:p w14:paraId="4E6ABE0A" w14:textId="77777777" w:rsidR="0072549B" w:rsidRPr="006535B4" w:rsidRDefault="0072549B" w:rsidP="00705F73">
      <w:pPr>
        <w:spacing w:line="240" w:lineRule="auto"/>
        <w:rPr>
          <w:rFonts w:eastAsia="Times New Roman"/>
          <w:snapToGrid/>
          <w:szCs w:val="22"/>
          <w:lang w:val="lt-LT" w:eastAsia="lt-LT"/>
        </w:rPr>
      </w:pPr>
      <w:r w:rsidRPr="006535B4">
        <w:rPr>
          <w:rFonts w:eastAsia="Times New Roman"/>
          <w:snapToGrid/>
          <w:szCs w:val="22"/>
          <w:lang w:val="lt-LT" w:eastAsia="lt-LT"/>
        </w:rPr>
        <w:t>Jeigu yra alergija paracetamoliui arba bet kuriai pagalbinei medžiagai;</w:t>
      </w:r>
    </w:p>
    <w:p w14:paraId="7009562E" w14:textId="77777777" w:rsidR="0072549B" w:rsidRPr="00F07115" w:rsidRDefault="001A300C" w:rsidP="00705F73">
      <w:pPr>
        <w:spacing w:line="240" w:lineRule="auto"/>
        <w:rPr>
          <w:rFonts w:eastAsia="Times New Roman"/>
          <w:snapToGrid/>
          <w:szCs w:val="22"/>
          <w:lang w:val="lt-LT" w:eastAsia="lt-LT"/>
        </w:rPr>
      </w:pPr>
      <w:r w:rsidRPr="006535B4">
        <w:rPr>
          <w:rFonts w:eastAsia="Times New Roman"/>
          <w:snapToGrid/>
          <w:szCs w:val="22"/>
          <w:lang w:val="lt-LT" w:eastAsia="lt-LT"/>
        </w:rPr>
        <w:t>J</w:t>
      </w:r>
      <w:r w:rsidR="0072549B" w:rsidRPr="006535B4">
        <w:rPr>
          <w:rFonts w:eastAsia="Times New Roman"/>
          <w:snapToGrid/>
          <w:szCs w:val="22"/>
          <w:lang w:val="lt-LT" w:eastAsia="lt-LT"/>
        </w:rPr>
        <w:t>eigu vaikas serga kepenų liga.</w:t>
      </w:r>
    </w:p>
    <w:p w14:paraId="313C06AB" w14:textId="77777777" w:rsidR="0072549B" w:rsidRPr="00F07115" w:rsidRDefault="0072549B" w:rsidP="00705F73">
      <w:pPr>
        <w:spacing w:line="240" w:lineRule="auto"/>
        <w:rPr>
          <w:rFonts w:eastAsia="Times New Roman"/>
          <w:b/>
          <w:snapToGrid/>
          <w:szCs w:val="22"/>
          <w:lang w:val="lt-LT" w:eastAsia="lt-LT"/>
        </w:rPr>
      </w:pPr>
    </w:p>
    <w:p w14:paraId="66D88D95" w14:textId="65BA8B17" w:rsidR="0072549B" w:rsidRPr="00F07115" w:rsidRDefault="0072549B" w:rsidP="00705F73">
      <w:pPr>
        <w:spacing w:line="240" w:lineRule="auto"/>
        <w:rPr>
          <w:rFonts w:eastAsia="Times New Roman"/>
          <w:snapToGrid/>
          <w:szCs w:val="22"/>
          <w:lang w:val="lt-LT" w:eastAsia="lt-LT"/>
        </w:rPr>
      </w:pPr>
      <w:r w:rsidRPr="00F07115">
        <w:rPr>
          <w:rFonts w:eastAsia="Times New Roman"/>
          <w:b/>
          <w:snapToGrid/>
          <w:szCs w:val="22"/>
          <w:lang w:val="lt-LT" w:eastAsia="lt-LT"/>
        </w:rPr>
        <w:t>Dozavimas.</w:t>
      </w:r>
      <w:r w:rsidRPr="00F07115">
        <w:rPr>
          <w:rFonts w:eastAsia="Times New Roman"/>
          <w:snapToGrid/>
          <w:szCs w:val="22"/>
          <w:lang w:val="lt-LT" w:eastAsia="lt-LT"/>
        </w:rPr>
        <w:t xml:space="preserve"> Leidžiama maksimali paracetamolio paros dozė – 60 mg/kg. Ji padalijama į 4 vienkartines, t.</w:t>
      </w:r>
      <w:r w:rsidR="007614A1" w:rsidRPr="00F07115">
        <w:rPr>
          <w:rFonts w:eastAsia="Times New Roman"/>
          <w:snapToGrid/>
          <w:szCs w:val="22"/>
          <w:lang w:val="lt-LT" w:eastAsia="lt-LT"/>
        </w:rPr>
        <w:t> </w:t>
      </w:r>
      <w:r w:rsidRPr="00F07115">
        <w:rPr>
          <w:rFonts w:eastAsia="Times New Roman"/>
          <w:snapToGrid/>
          <w:szCs w:val="22"/>
          <w:lang w:val="lt-LT" w:eastAsia="lt-LT"/>
        </w:rPr>
        <w:t>y. vartojama maždaug po 15 mg/kg kas 6</w:t>
      </w:r>
      <w:r w:rsidR="007614A1" w:rsidRPr="00F07115">
        <w:rPr>
          <w:rFonts w:eastAsia="Times New Roman"/>
          <w:snapToGrid/>
          <w:szCs w:val="22"/>
          <w:lang w:val="lt-LT" w:eastAsia="lt-LT"/>
        </w:rPr>
        <w:t> </w:t>
      </w:r>
      <w:r w:rsidRPr="00F07115">
        <w:rPr>
          <w:rFonts w:eastAsia="Times New Roman"/>
          <w:snapToGrid/>
          <w:szCs w:val="22"/>
          <w:lang w:val="lt-LT" w:eastAsia="lt-LT"/>
        </w:rPr>
        <w:t>val.</w:t>
      </w:r>
    </w:p>
    <w:p w14:paraId="1CBC8790" w14:textId="6A154718"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Šis </w:t>
      </w:r>
      <w:r w:rsidR="00710774">
        <w:rPr>
          <w:rFonts w:eastAsia="Times New Roman"/>
          <w:snapToGrid/>
          <w:szCs w:val="22"/>
          <w:lang w:val="lt-LT" w:eastAsia="lt-LT"/>
        </w:rPr>
        <w:t>vaistas</w:t>
      </w:r>
      <w:r w:rsidRPr="00F07115">
        <w:rPr>
          <w:rFonts w:eastAsia="Times New Roman"/>
          <w:snapToGrid/>
          <w:szCs w:val="22"/>
          <w:lang w:val="lt-LT" w:eastAsia="lt-LT"/>
        </w:rPr>
        <w:t xml:space="preserve"> tinka tik </w:t>
      </w:r>
      <w:r w:rsidR="00AD17F1" w:rsidRPr="00F07115">
        <w:rPr>
          <w:rFonts w:eastAsia="Times New Roman"/>
          <w:snapToGrid/>
          <w:szCs w:val="22"/>
          <w:lang w:val="lt-LT" w:eastAsia="lt-LT"/>
        </w:rPr>
        <w:t>3</w:t>
      </w:r>
      <w:r w:rsidRPr="00F07115">
        <w:rPr>
          <w:rFonts w:eastAsia="Times New Roman"/>
          <w:snapToGrid/>
          <w:szCs w:val="22"/>
          <w:lang w:val="lt-LT" w:eastAsia="lt-LT"/>
        </w:rPr>
        <w:t xml:space="preserve">-32 kg svorio (maždaug nuo </w:t>
      </w:r>
      <w:r w:rsidR="00AD17F1" w:rsidRPr="00F07115">
        <w:rPr>
          <w:rFonts w:eastAsia="Times New Roman"/>
          <w:snapToGrid/>
          <w:szCs w:val="22"/>
          <w:lang w:val="lt-LT" w:eastAsia="lt-LT"/>
        </w:rPr>
        <w:t>gimimo</w:t>
      </w:r>
      <w:r w:rsidRPr="00F07115">
        <w:rPr>
          <w:rFonts w:eastAsia="Times New Roman"/>
          <w:snapToGrid/>
          <w:szCs w:val="22"/>
          <w:lang w:val="lt-LT" w:eastAsia="lt-LT"/>
        </w:rPr>
        <w:t xml:space="preserve"> iki 12</w:t>
      </w:r>
      <w:r w:rsidR="007614A1" w:rsidRPr="00F07115">
        <w:rPr>
          <w:rFonts w:eastAsia="Times New Roman"/>
          <w:snapToGrid/>
          <w:szCs w:val="22"/>
          <w:lang w:val="lt-LT" w:eastAsia="lt-LT"/>
        </w:rPr>
        <w:t> </w:t>
      </w:r>
      <w:r w:rsidRPr="00F07115">
        <w:rPr>
          <w:rFonts w:eastAsia="Times New Roman"/>
          <w:snapToGrid/>
          <w:szCs w:val="22"/>
          <w:lang w:val="lt-LT" w:eastAsia="lt-LT"/>
        </w:rPr>
        <w:t>metų amžiaus) vaikams.</w:t>
      </w:r>
    </w:p>
    <w:p w14:paraId="07A97183" w14:textId="77777777" w:rsidR="0072549B" w:rsidRPr="00F07115" w:rsidRDefault="0072549B" w:rsidP="00705F73">
      <w:pPr>
        <w:spacing w:line="240" w:lineRule="auto"/>
        <w:rPr>
          <w:rFonts w:eastAsia="Times New Roman"/>
          <w:snapToGrid/>
          <w:szCs w:val="22"/>
          <w:lang w:val="lt-LT" w:eastAsia="lt-LT"/>
        </w:rPr>
      </w:pPr>
    </w:p>
    <w:p w14:paraId="0A746C09"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Kaip vartoti, žr. pakuotės lapelyje.</w:t>
      </w:r>
    </w:p>
    <w:p w14:paraId="2F6146A6" w14:textId="77777777" w:rsidR="0072549B" w:rsidRPr="00F07115" w:rsidRDefault="0072549B" w:rsidP="00705F73">
      <w:pPr>
        <w:spacing w:line="240" w:lineRule="auto"/>
        <w:rPr>
          <w:rFonts w:eastAsia="Times New Roman"/>
          <w:snapToGrid/>
          <w:szCs w:val="22"/>
          <w:lang w:val="lt-LT" w:eastAsia="lt-LT"/>
        </w:rPr>
      </w:pPr>
    </w:p>
    <w:p w14:paraId="41E01CAE" w14:textId="77777777" w:rsidR="0072549B" w:rsidRPr="00F07115" w:rsidRDefault="0072549B" w:rsidP="00705F73">
      <w:pPr>
        <w:spacing w:line="240" w:lineRule="auto"/>
        <w:rPr>
          <w:rFonts w:eastAsia="Times New Roman"/>
          <w:noProof/>
          <w:snapToGrid/>
          <w:szCs w:val="22"/>
          <w:lang w:val="lt-LT" w:eastAsia="lt-LT"/>
        </w:rPr>
      </w:pPr>
    </w:p>
    <w:p w14:paraId="4DB918E6" w14:textId="77777777" w:rsidR="0072549B" w:rsidRPr="00F07115" w:rsidRDefault="0072549B" w:rsidP="00705F73">
      <w:pPr>
        <w:pBdr>
          <w:top w:val="single" w:sz="4" w:space="1" w:color="auto"/>
          <w:left w:val="single" w:sz="4" w:space="4" w:color="auto"/>
          <w:bottom w:val="single" w:sz="4" w:space="1" w:color="auto"/>
          <w:right w:val="single" w:sz="4" w:space="4" w:color="auto"/>
        </w:pBdr>
        <w:spacing w:line="240" w:lineRule="auto"/>
        <w:outlineLvl w:val="0"/>
        <w:rPr>
          <w:rFonts w:eastAsia="Times New Roman"/>
          <w:noProof/>
          <w:snapToGrid/>
          <w:szCs w:val="22"/>
          <w:lang w:val="lt-LT" w:eastAsia="lt-LT"/>
        </w:rPr>
      </w:pPr>
      <w:r w:rsidRPr="00F07115">
        <w:rPr>
          <w:rFonts w:eastAsia="Times New Roman"/>
          <w:b/>
          <w:noProof/>
          <w:snapToGrid/>
          <w:szCs w:val="22"/>
          <w:lang w:val="lt-LT" w:eastAsia="lt-LT"/>
        </w:rPr>
        <w:t>16.</w:t>
      </w:r>
      <w:r w:rsidRPr="00F07115">
        <w:rPr>
          <w:rFonts w:eastAsia="Times New Roman"/>
          <w:b/>
          <w:noProof/>
          <w:snapToGrid/>
          <w:szCs w:val="22"/>
          <w:lang w:val="lt-LT" w:eastAsia="lt-LT"/>
        </w:rPr>
        <w:tab/>
        <w:t>INFORMACIJA BRAILIO RAŠTU</w:t>
      </w:r>
    </w:p>
    <w:p w14:paraId="50FD19A7" w14:textId="77777777" w:rsidR="0072549B" w:rsidRPr="00F07115" w:rsidRDefault="0072549B" w:rsidP="00705F73">
      <w:pPr>
        <w:spacing w:line="240" w:lineRule="auto"/>
        <w:rPr>
          <w:rFonts w:eastAsia="Times New Roman"/>
          <w:noProof/>
          <w:snapToGrid/>
          <w:szCs w:val="22"/>
          <w:lang w:val="lt-LT" w:eastAsia="lt-LT"/>
        </w:rPr>
      </w:pPr>
    </w:p>
    <w:p w14:paraId="18CDFD4D" w14:textId="0389BBB7" w:rsidR="0072549B" w:rsidRPr="00F07115" w:rsidRDefault="006535B4" w:rsidP="00705F73">
      <w:pPr>
        <w:spacing w:line="240" w:lineRule="auto"/>
        <w:rPr>
          <w:rFonts w:eastAsia="Times New Roman"/>
          <w:snapToGrid/>
          <w:szCs w:val="22"/>
          <w:lang w:val="lt-LT" w:eastAsia="lt-LT"/>
        </w:rPr>
      </w:pPr>
      <w:r>
        <w:rPr>
          <w:rFonts w:eastAsia="Times New Roman"/>
          <w:snapToGrid/>
          <w:szCs w:val="22"/>
          <w:lang w:val="lt-LT" w:eastAsia="lt-LT"/>
        </w:rPr>
        <w:t>e</w:t>
      </w:r>
      <w:r w:rsidR="0072549B" w:rsidRPr="00F07115">
        <w:rPr>
          <w:rFonts w:eastAsia="Times New Roman"/>
          <w:snapToGrid/>
          <w:szCs w:val="22"/>
          <w:lang w:val="lt-LT" w:eastAsia="lt-LT"/>
        </w:rPr>
        <w:t>fferalgan 30 mg/ml</w:t>
      </w:r>
    </w:p>
    <w:p w14:paraId="317B4073" w14:textId="77777777" w:rsidR="0072549B" w:rsidRPr="00F07115" w:rsidRDefault="0072549B" w:rsidP="00705F73">
      <w:pPr>
        <w:spacing w:line="240" w:lineRule="auto"/>
        <w:rPr>
          <w:rFonts w:eastAsia="Times New Roman"/>
          <w:snapToGrid/>
          <w:szCs w:val="22"/>
          <w:lang w:val="lt-LT" w:eastAsia="lt-LT"/>
        </w:rPr>
      </w:pPr>
    </w:p>
    <w:p w14:paraId="60644E92" w14:textId="77777777" w:rsidR="005510DC" w:rsidRPr="00F07115" w:rsidRDefault="005510DC" w:rsidP="00705F73">
      <w:pPr>
        <w:rPr>
          <w:noProof/>
          <w:snapToGrid/>
          <w:szCs w:val="22"/>
          <w:shd w:val="clear" w:color="auto" w:fill="CCCCCC"/>
          <w:lang w:val="lt-LT"/>
        </w:rPr>
      </w:pPr>
    </w:p>
    <w:p w14:paraId="03272C3B" w14:textId="77777777" w:rsidR="005510DC" w:rsidRPr="00F07115" w:rsidRDefault="005510DC" w:rsidP="00705F7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F07115">
        <w:rPr>
          <w:b/>
          <w:noProof/>
          <w:lang w:val="lt-LT"/>
        </w:rPr>
        <w:lastRenderedPageBreak/>
        <w:t>17.</w:t>
      </w:r>
      <w:r w:rsidRPr="00F07115">
        <w:rPr>
          <w:b/>
          <w:noProof/>
          <w:lang w:val="lt-LT"/>
        </w:rPr>
        <w:tab/>
        <w:t>UNIKALUS IDENTIFIKATORIUS – 2D BRŪKŠNINIS KODAS</w:t>
      </w:r>
    </w:p>
    <w:p w14:paraId="10D88A36" w14:textId="77777777" w:rsidR="005510DC" w:rsidRPr="00F07115" w:rsidRDefault="005510DC" w:rsidP="00705F73">
      <w:pPr>
        <w:rPr>
          <w:noProof/>
          <w:szCs w:val="22"/>
          <w:shd w:val="clear" w:color="auto" w:fill="CCCCCC"/>
          <w:lang w:val="lt-LT"/>
        </w:rPr>
      </w:pPr>
    </w:p>
    <w:p w14:paraId="5E3AE4A0" w14:textId="77777777" w:rsidR="005510DC" w:rsidRPr="00F07115" w:rsidRDefault="005510DC" w:rsidP="00705F73">
      <w:pPr>
        <w:rPr>
          <w:noProof/>
          <w:szCs w:val="24"/>
          <w:highlight w:val="lightGray"/>
          <w:lang w:val="lt-LT"/>
        </w:rPr>
      </w:pPr>
      <w:r w:rsidRPr="00F07115">
        <w:rPr>
          <w:noProof/>
          <w:highlight w:val="lightGray"/>
          <w:lang w:val="lt-LT"/>
        </w:rPr>
        <w:t xml:space="preserve">Duomenys nebūtini. </w:t>
      </w:r>
    </w:p>
    <w:p w14:paraId="1461C903" w14:textId="77777777" w:rsidR="005510DC" w:rsidRPr="00F07115" w:rsidRDefault="005510DC" w:rsidP="00705F73">
      <w:pPr>
        <w:rPr>
          <w:noProof/>
          <w:lang w:val="lt-LT"/>
        </w:rPr>
      </w:pPr>
    </w:p>
    <w:p w14:paraId="06692760" w14:textId="77777777" w:rsidR="005510DC" w:rsidRPr="00F07115" w:rsidRDefault="005510DC" w:rsidP="00705F73">
      <w:pPr>
        <w:rPr>
          <w:noProof/>
          <w:lang w:val="lt-LT"/>
        </w:rPr>
      </w:pPr>
    </w:p>
    <w:p w14:paraId="0B183298" w14:textId="77777777" w:rsidR="005510DC" w:rsidRPr="00F07115" w:rsidRDefault="005510DC" w:rsidP="00705F7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F07115">
        <w:rPr>
          <w:b/>
          <w:noProof/>
          <w:lang w:val="lt-LT"/>
        </w:rPr>
        <w:t>18.</w:t>
      </w:r>
      <w:r w:rsidRPr="00F07115">
        <w:rPr>
          <w:b/>
          <w:noProof/>
          <w:lang w:val="lt-LT"/>
        </w:rPr>
        <w:tab/>
        <w:t>UNIKALUS IDENTIFIKATORIUS – ŽMONĖMS SUPRANTAMI DUOMENYS</w:t>
      </w:r>
    </w:p>
    <w:p w14:paraId="3A59A4D8" w14:textId="77777777" w:rsidR="005510DC" w:rsidRPr="00F07115" w:rsidRDefault="005510DC" w:rsidP="00705F73">
      <w:pPr>
        <w:rPr>
          <w:noProof/>
          <w:lang w:val="lt-LT"/>
        </w:rPr>
      </w:pPr>
    </w:p>
    <w:p w14:paraId="1C15D214" w14:textId="77777777" w:rsidR="005510DC" w:rsidRPr="00F07115" w:rsidRDefault="005510DC" w:rsidP="00705F73">
      <w:pPr>
        <w:rPr>
          <w:noProof/>
          <w:shd w:val="clear" w:color="auto" w:fill="CCCCCC"/>
          <w:lang w:val="lt-LT"/>
        </w:rPr>
      </w:pPr>
      <w:r w:rsidRPr="00F07115">
        <w:rPr>
          <w:noProof/>
          <w:highlight w:val="lightGray"/>
          <w:shd w:val="clear" w:color="auto" w:fill="CCCCCC"/>
          <w:lang w:val="lt-LT"/>
        </w:rPr>
        <w:t>Duomenys nebūtini.</w:t>
      </w:r>
    </w:p>
    <w:p w14:paraId="0C291A6B" w14:textId="77777777" w:rsidR="0072549B" w:rsidRPr="00F07115" w:rsidRDefault="0072549B" w:rsidP="00705F73">
      <w:pPr>
        <w:keepNext/>
        <w:spacing w:line="240" w:lineRule="auto"/>
        <w:outlineLvl w:val="1"/>
        <w:rPr>
          <w:rFonts w:eastAsia="Times New Roman"/>
          <w:b/>
          <w:snapToGrid/>
          <w:szCs w:val="22"/>
          <w:lang w:val="lt-LT" w:eastAsia="lt-LT"/>
        </w:rPr>
      </w:pPr>
    </w:p>
    <w:p w14:paraId="1FE7237C" w14:textId="77777777" w:rsidR="0072549B" w:rsidRPr="00F07115" w:rsidRDefault="0072549B" w:rsidP="00705F73">
      <w:pPr>
        <w:keepNext/>
        <w:spacing w:line="240" w:lineRule="auto"/>
        <w:outlineLvl w:val="1"/>
        <w:rPr>
          <w:rFonts w:eastAsia="Times New Roman"/>
          <w:b/>
          <w:snapToGrid/>
          <w:szCs w:val="22"/>
          <w:lang w:val="lt-LT" w:eastAsia="lt-LT"/>
        </w:rPr>
      </w:pPr>
    </w:p>
    <w:p w14:paraId="014910C3" w14:textId="77777777" w:rsidR="0072549B" w:rsidRPr="00F07115" w:rsidRDefault="0072549B" w:rsidP="00705F73">
      <w:pPr>
        <w:shd w:val="clear" w:color="auto" w:fill="FFFFFF"/>
        <w:spacing w:line="240" w:lineRule="auto"/>
        <w:rPr>
          <w:rFonts w:eastAsia="Times New Roman"/>
          <w:noProof/>
          <w:snapToGrid/>
          <w:szCs w:val="22"/>
          <w:lang w:val="lt-LT" w:eastAsia="lt-LT"/>
        </w:rPr>
      </w:pPr>
      <w:r w:rsidRPr="00F07115">
        <w:rPr>
          <w:rFonts w:eastAsia="Times New Roman"/>
          <w:snapToGrid/>
          <w:szCs w:val="22"/>
          <w:lang w:val="lt-LT" w:eastAsia="lt-LT"/>
        </w:rPr>
        <w:br w:type="page"/>
      </w:r>
    </w:p>
    <w:p w14:paraId="6B14AB9B"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1"/>
        <w:rPr>
          <w:rFonts w:eastAsia="Times New Roman"/>
          <w:b/>
          <w:snapToGrid/>
          <w:szCs w:val="22"/>
          <w:lang w:val="lt-LT" w:eastAsia="lt-LT"/>
        </w:rPr>
      </w:pPr>
      <w:r w:rsidRPr="00F07115">
        <w:rPr>
          <w:rFonts w:eastAsia="Times New Roman"/>
          <w:b/>
          <w:snapToGrid/>
          <w:szCs w:val="22"/>
          <w:lang w:val="lt-LT" w:eastAsia="lt-LT"/>
        </w:rPr>
        <w:lastRenderedPageBreak/>
        <w:t xml:space="preserve">INFORMACIJA ANT VIDINĖS PAKUOTĖS </w:t>
      </w:r>
    </w:p>
    <w:p w14:paraId="13083DF1" w14:textId="77777777" w:rsidR="0072549B" w:rsidRPr="00F07115" w:rsidRDefault="0072549B" w:rsidP="00705F73">
      <w:pPr>
        <w:pBdr>
          <w:top w:val="single" w:sz="4" w:space="1" w:color="auto"/>
          <w:left w:val="single" w:sz="4" w:space="4" w:color="auto"/>
          <w:bottom w:val="single" w:sz="4" w:space="1" w:color="auto"/>
          <w:right w:val="single" w:sz="4" w:space="4" w:color="auto"/>
        </w:pBdr>
        <w:spacing w:line="240" w:lineRule="auto"/>
        <w:rPr>
          <w:rFonts w:eastAsia="Times New Roman"/>
          <w:b/>
          <w:snapToGrid/>
          <w:szCs w:val="22"/>
          <w:lang w:val="lt-LT" w:eastAsia="lt-LT"/>
        </w:rPr>
      </w:pPr>
    </w:p>
    <w:p w14:paraId="3E3D0378" w14:textId="77777777" w:rsidR="0072549B" w:rsidRPr="00F07115" w:rsidRDefault="0072549B" w:rsidP="00705F73">
      <w:pPr>
        <w:pBdr>
          <w:top w:val="single" w:sz="4" w:space="1" w:color="auto"/>
          <w:left w:val="single" w:sz="4" w:space="4" w:color="auto"/>
          <w:bottom w:val="single" w:sz="4" w:space="1" w:color="auto"/>
          <w:right w:val="single" w:sz="4" w:space="4" w:color="auto"/>
        </w:pBdr>
        <w:spacing w:line="240" w:lineRule="auto"/>
        <w:rPr>
          <w:rFonts w:eastAsia="Times New Roman"/>
          <w:b/>
          <w:snapToGrid/>
          <w:szCs w:val="22"/>
          <w:lang w:val="lt-LT" w:eastAsia="lt-LT"/>
        </w:rPr>
      </w:pPr>
      <w:r w:rsidRPr="00F07115">
        <w:rPr>
          <w:rFonts w:eastAsia="Times New Roman"/>
          <w:b/>
          <w:snapToGrid/>
          <w:szCs w:val="22"/>
          <w:lang w:val="lt-LT" w:eastAsia="lt-LT"/>
        </w:rPr>
        <w:t>BUTELIUKO ETIKETĖ</w:t>
      </w:r>
    </w:p>
    <w:p w14:paraId="45BADFEB" w14:textId="77777777" w:rsidR="0072549B" w:rsidRPr="00F07115" w:rsidRDefault="0072549B" w:rsidP="00705F73">
      <w:pPr>
        <w:spacing w:line="240" w:lineRule="auto"/>
        <w:rPr>
          <w:rFonts w:eastAsia="Times New Roman"/>
          <w:snapToGrid/>
          <w:szCs w:val="22"/>
          <w:lang w:val="lt-LT" w:eastAsia="lt-LT"/>
        </w:rPr>
      </w:pPr>
    </w:p>
    <w:p w14:paraId="2D2D2598" w14:textId="77777777" w:rsidR="0072549B" w:rsidRPr="00F07115" w:rsidRDefault="0072549B" w:rsidP="00705F73">
      <w:pPr>
        <w:spacing w:line="240" w:lineRule="auto"/>
        <w:rPr>
          <w:rFonts w:eastAsia="Times New Roman"/>
          <w:snapToGrid/>
          <w:szCs w:val="22"/>
          <w:lang w:val="lt-LT" w:eastAsia="lt-LT"/>
        </w:rPr>
      </w:pPr>
    </w:p>
    <w:p w14:paraId="38080F49"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w:t>
      </w:r>
      <w:r w:rsidRPr="00F07115">
        <w:rPr>
          <w:rFonts w:eastAsia="Times New Roman"/>
          <w:b/>
          <w:snapToGrid/>
          <w:szCs w:val="22"/>
          <w:lang w:val="lt-LT" w:eastAsia="lt-LT"/>
        </w:rPr>
        <w:tab/>
        <w:t>VAISTINIO PREPARATO PAVADINIMAS</w:t>
      </w:r>
    </w:p>
    <w:p w14:paraId="283F3FE8" w14:textId="77777777" w:rsidR="0072549B" w:rsidRPr="00F07115" w:rsidRDefault="0072549B" w:rsidP="00705F73">
      <w:pPr>
        <w:spacing w:line="240" w:lineRule="auto"/>
        <w:rPr>
          <w:rFonts w:eastAsia="Times New Roman"/>
          <w:snapToGrid/>
          <w:szCs w:val="22"/>
          <w:lang w:val="lt-LT" w:eastAsia="lt-LT"/>
        </w:rPr>
      </w:pPr>
    </w:p>
    <w:p w14:paraId="1D837FB3" w14:textId="77777777" w:rsidR="0072549B" w:rsidRPr="00F07115"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 xml:space="preserve">EFFERALGAN 30 mg/ml geriamasis tirpalas, vaikams </w:t>
      </w:r>
    </w:p>
    <w:p w14:paraId="58C6B664" w14:textId="77777777" w:rsidR="0072549B" w:rsidRPr="005216FF" w:rsidRDefault="004E1DCD" w:rsidP="00705F73">
      <w:pPr>
        <w:spacing w:line="240" w:lineRule="auto"/>
        <w:rPr>
          <w:i/>
          <w:lang w:val="lt-LT"/>
        </w:rPr>
      </w:pPr>
      <w:r w:rsidRPr="005216FF">
        <w:rPr>
          <w:i/>
          <w:lang w:val="lt-LT"/>
        </w:rPr>
        <w:t>p</w:t>
      </w:r>
      <w:r w:rsidR="0072549B" w:rsidRPr="005216FF">
        <w:rPr>
          <w:i/>
          <w:lang w:val="lt-LT"/>
        </w:rPr>
        <w:t>aracetamolum</w:t>
      </w:r>
    </w:p>
    <w:p w14:paraId="5A4FF54A" w14:textId="77777777" w:rsidR="0072549B" w:rsidRPr="00F07115" w:rsidRDefault="0072549B" w:rsidP="00705F73">
      <w:pPr>
        <w:spacing w:line="240" w:lineRule="auto"/>
        <w:rPr>
          <w:rFonts w:eastAsia="Times New Roman"/>
          <w:snapToGrid/>
          <w:szCs w:val="22"/>
          <w:lang w:val="lt-LT" w:eastAsia="lt-LT"/>
        </w:rPr>
      </w:pPr>
    </w:p>
    <w:p w14:paraId="4882055A" w14:textId="77777777" w:rsidR="0072549B" w:rsidRPr="00F07115" w:rsidRDefault="0072549B" w:rsidP="00705F73">
      <w:pPr>
        <w:spacing w:line="240" w:lineRule="auto"/>
        <w:rPr>
          <w:rFonts w:eastAsia="Times New Roman"/>
          <w:snapToGrid/>
          <w:szCs w:val="22"/>
          <w:lang w:val="lt-LT" w:eastAsia="lt-LT"/>
        </w:rPr>
      </w:pPr>
    </w:p>
    <w:p w14:paraId="3F1435FF"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2.</w:t>
      </w:r>
      <w:r w:rsidRPr="00F07115">
        <w:rPr>
          <w:rFonts w:eastAsia="Times New Roman"/>
          <w:b/>
          <w:snapToGrid/>
          <w:szCs w:val="22"/>
          <w:lang w:val="lt-LT" w:eastAsia="lt-LT"/>
        </w:rPr>
        <w:tab/>
        <w:t xml:space="preserve">VEIKLIOJI (-IOS) MEDŽIAGA (-OS) IR JOS (-Ų) KIEKIS (-IAI) </w:t>
      </w:r>
    </w:p>
    <w:p w14:paraId="05684B7C" w14:textId="77777777" w:rsidR="0072549B" w:rsidRPr="00F07115" w:rsidRDefault="0072549B" w:rsidP="00705F73">
      <w:pPr>
        <w:spacing w:line="240" w:lineRule="auto"/>
        <w:rPr>
          <w:rFonts w:eastAsia="Times New Roman"/>
          <w:snapToGrid/>
          <w:szCs w:val="22"/>
          <w:lang w:val="lt-LT" w:eastAsia="lt-LT"/>
        </w:rPr>
      </w:pPr>
    </w:p>
    <w:p w14:paraId="0D249157"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1 ml geriamojo tirpalo yra 30 mg paracetamolio.</w:t>
      </w:r>
    </w:p>
    <w:p w14:paraId="4EE88069" w14:textId="77777777" w:rsidR="0072549B" w:rsidRPr="00F07115" w:rsidRDefault="0072549B" w:rsidP="00705F73">
      <w:pPr>
        <w:spacing w:line="240" w:lineRule="auto"/>
        <w:rPr>
          <w:rFonts w:eastAsia="Times New Roman"/>
          <w:snapToGrid/>
          <w:szCs w:val="22"/>
          <w:lang w:val="lt-LT" w:eastAsia="lt-LT"/>
        </w:rPr>
      </w:pPr>
    </w:p>
    <w:p w14:paraId="489312C3" w14:textId="77777777" w:rsidR="0072549B" w:rsidRPr="00F07115" w:rsidRDefault="0072549B" w:rsidP="00705F73">
      <w:pPr>
        <w:spacing w:line="240" w:lineRule="auto"/>
        <w:rPr>
          <w:rFonts w:eastAsia="Times New Roman"/>
          <w:snapToGrid/>
          <w:szCs w:val="22"/>
          <w:lang w:val="lt-LT" w:eastAsia="lt-LT"/>
        </w:rPr>
      </w:pPr>
    </w:p>
    <w:p w14:paraId="4D439BC7"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3.</w:t>
      </w:r>
      <w:r w:rsidRPr="00F07115">
        <w:rPr>
          <w:rFonts w:eastAsia="Times New Roman"/>
          <w:b/>
          <w:snapToGrid/>
          <w:szCs w:val="22"/>
          <w:lang w:val="lt-LT" w:eastAsia="lt-LT"/>
        </w:rPr>
        <w:tab/>
        <w:t>PAGALBINIŲ MEDŽIAGŲ SĄRAŠAS</w:t>
      </w:r>
    </w:p>
    <w:p w14:paraId="35BC1270" w14:textId="77777777" w:rsidR="0072549B" w:rsidRPr="00F07115" w:rsidRDefault="0072549B" w:rsidP="00705F73">
      <w:pPr>
        <w:spacing w:line="240" w:lineRule="auto"/>
        <w:rPr>
          <w:rFonts w:eastAsia="Times New Roman"/>
          <w:snapToGrid/>
          <w:szCs w:val="22"/>
          <w:lang w:val="lt-LT" w:eastAsia="lt-LT"/>
        </w:rPr>
      </w:pPr>
    </w:p>
    <w:p w14:paraId="0B1C10CE" w14:textId="77777777" w:rsidR="0072549B" w:rsidRPr="00F07115" w:rsidRDefault="0072549B" w:rsidP="00705F73">
      <w:pPr>
        <w:spacing w:line="240" w:lineRule="auto"/>
        <w:rPr>
          <w:rFonts w:eastAsia="Times New Roman"/>
          <w:snapToGrid/>
          <w:szCs w:val="22"/>
          <w:lang w:val="lt-LT" w:eastAsia="lt-LT"/>
        </w:rPr>
      </w:pPr>
    </w:p>
    <w:p w14:paraId="4EBD7891"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4.</w:t>
      </w:r>
      <w:r w:rsidRPr="00F07115">
        <w:rPr>
          <w:rFonts w:eastAsia="Times New Roman"/>
          <w:b/>
          <w:snapToGrid/>
          <w:szCs w:val="22"/>
          <w:lang w:val="lt-LT" w:eastAsia="lt-LT"/>
        </w:rPr>
        <w:tab/>
        <w:t>FARMACINĖ FORMA IR KIEKIS PAKUOTĖJE</w:t>
      </w:r>
    </w:p>
    <w:p w14:paraId="55C72253" w14:textId="77777777" w:rsidR="0072549B" w:rsidRPr="00F07115" w:rsidRDefault="0072549B" w:rsidP="00705F73">
      <w:pPr>
        <w:spacing w:line="240" w:lineRule="auto"/>
        <w:rPr>
          <w:rFonts w:eastAsia="Times New Roman"/>
          <w:snapToGrid/>
          <w:szCs w:val="22"/>
          <w:lang w:val="lt-LT" w:eastAsia="lt-LT"/>
        </w:rPr>
      </w:pPr>
    </w:p>
    <w:p w14:paraId="537CA736"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90 ml</w:t>
      </w:r>
    </w:p>
    <w:p w14:paraId="7027B362"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highlight w:val="lightGray"/>
          <w:lang w:val="lt-LT" w:eastAsia="lt-LT"/>
        </w:rPr>
        <w:t>150 ml</w:t>
      </w:r>
    </w:p>
    <w:p w14:paraId="3E199E9A" w14:textId="77777777" w:rsidR="0072549B" w:rsidRPr="00F07115" w:rsidRDefault="0072549B" w:rsidP="00705F73">
      <w:pPr>
        <w:spacing w:line="240" w:lineRule="auto"/>
        <w:rPr>
          <w:rFonts w:eastAsia="Times New Roman"/>
          <w:snapToGrid/>
          <w:szCs w:val="22"/>
          <w:lang w:val="lt-LT" w:eastAsia="lt-LT"/>
        </w:rPr>
      </w:pPr>
    </w:p>
    <w:p w14:paraId="77E65847" w14:textId="77777777" w:rsidR="0072549B" w:rsidRPr="00F07115" w:rsidRDefault="0072549B" w:rsidP="00705F73">
      <w:pPr>
        <w:spacing w:line="240" w:lineRule="auto"/>
        <w:rPr>
          <w:rFonts w:eastAsia="Times New Roman"/>
          <w:snapToGrid/>
          <w:szCs w:val="22"/>
          <w:lang w:val="lt-LT" w:eastAsia="lt-LT"/>
        </w:rPr>
      </w:pPr>
    </w:p>
    <w:p w14:paraId="5AD58FEE"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5.</w:t>
      </w:r>
      <w:r w:rsidRPr="00F07115">
        <w:rPr>
          <w:rFonts w:eastAsia="Times New Roman"/>
          <w:b/>
          <w:snapToGrid/>
          <w:szCs w:val="22"/>
          <w:lang w:val="lt-LT" w:eastAsia="lt-LT"/>
        </w:rPr>
        <w:tab/>
        <w:t>VARTOJIMO METODAS IR BŪDAS (-AI)</w:t>
      </w:r>
    </w:p>
    <w:p w14:paraId="4DFF8C48" w14:textId="77777777" w:rsidR="0072549B" w:rsidRPr="00F07115" w:rsidRDefault="0072549B" w:rsidP="00705F73">
      <w:pPr>
        <w:spacing w:line="240" w:lineRule="auto"/>
        <w:rPr>
          <w:rFonts w:eastAsia="Times New Roman"/>
          <w:snapToGrid/>
          <w:szCs w:val="22"/>
          <w:lang w:val="lt-LT" w:eastAsia="lt-LT"/>
        </w:rPr>
      </w:pPr>
    </w:p>
    <w:p w14:paraId="5FB5726F"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Vartoti per burną.</w:t>
      </w:r>
    </w:p>
    <w:p w14:paraId="4EF3E2B7"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Prieš vartojimą perskaitykite pakuotės lapelį.</w:t>
      </w:r>
    </w:p>
    <w:p w14:paraId="7D4D70E0" w14:textId="77777777" w:rsidR="0072549B" w:rsidRPr="00F07115" w:rsidRDefault="0072549B" w:rsidP="00705F73">
      <w:pPr>
        <w:spacing w:line="240" w:lineRule="auto"/>
        <w:ind w:left="567" w:hanging="567"/>
        <w:rPr>
          <w:rFonts w:eastAsia="Times New Roman"/>
          <w:snapToGrid/>
          <w:szCs w:val="22"/>
          <w:lang w:val="lt-LT" w:eastAsia="lt-LT"/>
        </w:rPr>
      </w:pPr>
    </w:p>
    <w:p w14:paraId="1EF03EE2" w14:textId="77777777" w:rsidR="0072549B" w:rsidRPr="00F07115" w:rsidRDefault="0072549B" w:rsidP="00705F73">
      <w:pPr>
        <w:spacing w:line="240" w:lineRule="auto"/>
        <w:rPr>
          <w:rFonts w:eastAsia="Times New Roman"/>
          <w:snapToGrid/>
          <w:szCs w:val="22"/>
          <w:lang w:val="lt-LT" w:eastAsia="lt-LT"/>
        </w:rPr>
      </w:pPr>
    </w:p>
    <w:p w14:paraId="01A9212C"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6.</w:t>
      </w:r>
      <w:r w:rsidRPr="00F07115">
        <w:rPr>
          <w:rFonts w:eastAsia="Times New Roman"/>
          <w:b/>
          <w:snapToGrid/>
          <w:szCs w:val="22"/>
          <w:lang w:val="lt-LT" w:eastAsia="lt-LT"/>
        </w:rPr>
        <w:tab/>
        <w:t>SPECIALUS ĮSPĖJIMAS, KAD VAISTINĮ PREPARATĄ BŪTINA LAIKYTI VAIKAMS NEPASTEBIMOJE IR NEPASIEKIAMOJE VIETOJE</w:t>
      </w:r>
    </w:p>
    <w:p w14:paraId="506A49E2" w14:textId="77777777" w:rsidR="0072549B" w:rsidRPr="00F07115" w:rsidRDefault="0072549B" w:rsidP="00705F73">
      <w:pPr>
        <w:spacing w:line="240" w:lineRule="auto"/>
        <w:rPr>
          <w:rFonts w:eastAsia="Times New Roman"/>
          <w:snapToGrid/>
          <w:szCs w:val="22"/>
          <w:lang w:val="lt-LT" w:eastAsia="lt-LT"/>
        </w:rPr>
      </w:pPr>
    </w:p>
    <w:p w14:paraId="18A14616" w14:textId="77777777" w:rsidR="0072549B" w:rsidRPr="00F07115" w:rsidRDefault="0072549B" w:rsidP="00705F73">
      <w:pPr>
        <w:spacing w:line="240" w:lineRule="auto"/>
        <w:outlineLvl w:val="0"/>
        <w:rPr>
          <w:rFonts w:eastAsia="Times New Roman"/>
          <w:snapToGrid/>
          <w:szCs w:val="22"/>
          <w:lang w:val="lt-LT" w:eastAsia="lt-LT"/>
        </w:rPr>
      </w:pPr>
      <w:r w:rsidRPr="00F07115">
        <w:rPr>
          <w:rFonts w:eastAsia="Times New Roman"/>
          <w:snapToGrid/>
          <w:szCs w:val="22"/>
          <w:lang w:val="lt-LT" w:eastAsia="lt-LT"/>
        </w:rPr>
        <w:t>Laikyti vaikams nepastebimoje ir nepasiekiamoje vietoje.</w:t>
      </w:r>
    </w:p>
    <w:p w14:paraId="7E0A76E8" w14:textId="77777777" w:rsidR="0072549B" w:rsidRPr="00F07115" w:rsidRDefault="0072549B" w:rsidP="00705F73">
      <w:pPr>
        <w:spacing w:line="240" w:lineRule="auto"/>
        <w:rPr>
          <w:rFonts w:eastAsia="Times New Roman"/>
          <w:snapToGrid/>
          <w:szCs w:val="22"/>
          <w:lang w:val="lt-LT" w:eastAsia="lt-LT"/>
        </w:rPr>
      </w:pPr>
    </w:p>
    <w:p w14:paraId="728095F8" w14:textId="77777777" w:rsidR="0072549B" w:rsidRPr="00F07115" w:rsidRDefault="0072549B" w:rsidP="00705F73">
      <w:pPr>
        <w:spacing w:line="240" w:lineRule="auto"/>
        <w:rPr>
          <w:rFonts w:eastAsia="Times New Roman"/>
          <w:snapToGrid/>
          <w:szCs w:val="22"/>
          <w:lang w:val="lt-LT" w:eastAsia="lt-LT"/>
        </w:rPr>
      </w:pPr>
    </w:p>
    <w:p w14:paraId="4A063651"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7.</w:t>
      </w:r>
      <w:r w:rsidRPr="00F07115">
        <w:rPr>
          <w:rFonts w:eastAsia="Times New Roman"/>
          <w:b/>
          <w:snapToGrid/>
          <w:szCs w:val="22"/>
          <w:lang w:val="lt-LT" w:eastAsia="lt-LT"/>
        </w:rPr>
        <w:tab/>
        <w:t>KITAS (-I) SPECIALUS (-ŪS) ĮSPĖJIMAS (-AI) (JEI REIKIA)</w:t>
      </w:r>
    </w:p>
    <w:p w14:paraId="6B5E9891" w14:textId="77777777" w:rsidR="0072549B" w:rsidRPr="00F07115" w:rsidRDefault="0072549B" w:rsidP="00705F73">
      <w:pPr>
        <w:spacing w:line="240" w:lineRule="auto"/>
        <w:rPr>
          <w:rFonts w:eastAsia="Times New Roman"/>
          <w:snapToGrid/>
          <w:szCs w:val="22"/>
          <w:lang w:val="lt-LT" w:eastAsia="lt-LT"/>
        </w:rPr>
      </w:pPr>
    </w:p>
    <w:p w14:paraId="270FD608" w14:textId="77777777" w:rsidR="0072549B" w:rsidRPr="00F07115" w:rsidRDefault="0072549B" w:rsidP="00705F73">
      <w:pPr>
        <w:spacing w:line="240" w:lineRule="auto"/>
        <w:rPr>
          <w:rFonts w:eastAsia="Times New Roman"/>
          <w:snapToGrid/>
          <w:szCs w:val="22"/>
          <w:lang w:val="lt-LT" w:eastAsia="lt-LT"/>
        </w:rPr>
      </w:pPr>
    </w:p>
    <w:p w14:paraId="2592C55A"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8.</w:t>
      </w:r>
      <w:r w:rsidRPr="00F07115">
        <w:rPr>
          <w:rFonts w:eastAsia="Times New Roman"/>
          <w:b/>
          <w:snapToGrid/>
          <w:szCs w:val="22"/>
          <w:lang w:val="lt-LT" w:eastAsia="lt-LT"/>
        </w:rPr>
        <w:tab/>
        <w:t>TINKAMUMO LAIKAS</w:t>
      </w:r>
    </w:p>
    <w:p w14:paraId="0AA9DC60" w14:textId="77777777" w:rsidR="0072549B" w:rsidRPr="00F07115" w:rsidRDefault="0072549B" w:rsidP="00705F73">
      <w:pPr>
        <w:spacing w:line="240" w:lineRule="auto"/>
        <w:rPr>
          <w:rFonts w:eastAsia="Times New Roman"/>
          <w:snapToGrid/>
          <w:szCs w:val="22"/>
          <w:lang w:val="lt-LT" w:eastAsia="lt-LT"/>
        </w:rPr>
      </w:pPr>
    </w:p>
    <w:p w14:paraId="3177F7B6" w14:textId="033B8834" w:rsidR="0072549B" w:rsidRPr="00F07115" w:rsidRDefault="00E058C3" w:rsidP="00705F73">
      <w:pPr>
        <w:spacing w:line="240" w:lineRule="auto"/>
        <w:outlineLvl w:val="0"/>
        <w:rPr>
          <w:rFonts w:eastAsia="Times New Roman"/>
          <w:snapToGrid/>
          <w:szCs w:val="22"/>
          <w:lang w:val="lt-LT" w:eastAsia="lt-LT"/>
        </w:rPr>
      </w:pPr>
      <w:r>
        <w:rPr>
          <w:rFonts w:eastAsia="Times New Roman"/>
          <w:snapToGrid/>
          <w:szCs w:val="22"/>
          <w:lang w:val="lt-LT" w:eastAsia="lt-LT"/>
        </w:rPr>
        <w:t>EXP</w:t>
      </w:r>
      <w:r w:rsidR="0072549B" w:rsidRPr="00F07115">
        <w:rPr>
          <w:rFonts w:eastAsia="Times New Roman"/>
          <w:snapToGrid/>
          <w:szCs w:val="22"/>
          <w:lang w:val="lt-LT" w:eastAsia="lt-LT"/>
        </w:rPr>
        <w:t xml:space="preserve"> </w:t>
      </w:r>
      <w:r w:rsidR="0072549B" w:rsidRPr="005460A0">
        <w:rPr>
          <w:rFonts w:eastAsia="Times New Roman"/>
          <w:snapToGrid/>
          <w:szCs w:val="22"/>
          <w:highlight w:val="lightGray"/>
          <w:lang w:val="lt-LT" w:eastAsia="lt-LT"/>
        </w:rPr>
        <w:t>{MMMM-mm}</w:t>
      </w:r>
    </w:p>
    <w:p w14:paraId="6266DABB" w14:textId="77777777" w:rsidR="0072549B" w:rsidRPr="00F07115" w:rsidRDefault="0072549B" w:rsidP="00705F73">
      <w:pPr>
        <w:spacing w:line="240" w:lineRule="auto"/>
        <w:rPr>
          <w:rFonts w:eastAsia="Times New Roman"/>
          <w:snapToGrid/>
          <w:szCs w:val="22"/>
          <w:lang w:val="lt-LT" w:eastAsia="lt-LT"/>
        </w:rPr>
      </w:pPr>
    </w:p>
    <w:p w14:paraId="1EE21B11" w14:textId="77777777" w:rsidR="0072549B" w:rsidRPr="00F07115" w:rsidRDefault="0072549B" w:rsidP="00705F73">
      <w:pPr>
        <w:spacing w:line="240" w:lineRule="auto"/>
        <w:rPr>
          <w:rFonts w:eastAsia="Times New Roman"/>
          <w:snapToGrid/>
          <w:szCs w:val="22"/>
          <w:lang w:val="lt-LT" w:eastAsia="lt-LT"/>
        </w:rPr>
      </w:pPr>
    </w:p>
    <w:p w14:paraId="63351A90"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9.</w:t>
      </w:r>
      <w:r w:rsidRPr="00F07115">
        <w:rPr>
          <w:rFonts w:eastAsia="Times New Roman"/>
          <w:b/>
          <w:snapToGrid/>
          <w:szCs w:val="22"/>
          <w:lang w:val="lt-LT" w:eastAsia="lt-LT"/>
        </w:rPr>
        <w:tab/>
        <w:t>SPECIALIOS LAIKYMO SĄLYGOS</w:t>
      </w:r>
    </w:p>
    <w:p w14:paraId="0748F9C8" w14:textId="77777777" w:rsidR="0072549B" w:rsidRPr="00F07115" w:rsidRDefault="0072549B" w:rsidP="00705F73">
      <w:pPr>
        <w:spacing w:line="240" w:lineRule="auto"/>
        <w:rPr>
          <w:rFonts w:eastAsia="Times New Roman"/>
          <w:snapToGrid/>
          <w:szCs w:val="22"/>
          <w:lang w:val="lt-LT" w:eastAsia="lt-LT"/>
        </w:rPr>
      </w:pPr>
    </w:p>
    <w:p w14:paraId="15A31D9D"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Laikyti ne aukštesnėje kaip 25 </w:t>
      </w:r>
      <w:r w:rsidRPr="00F07115">
        <w:rPr>
          <w:rFonts w:eastAsia="Times New Roman"/>
          <w:snapToGrid/>
          <w:szCs w:val="22"/>
          <w:lang w:val="lt-LT" w:eastAsia="lt-LT"/>
        </w:rPr>
        <w:sym w:font="Symbol" w:char="00B0"/>
      </w:r>
      <w:r w:rsidRPr="00F07115">
        <w:rPr>
          <w:rFonts w:eastAsia="Times New Roman"/>
          <w:snapToGrid/>
          <w:szCs w:val="22"/>
          <w:lang w:val="lt-LT" w:eastAsia="lt-LT"/>
        </w:rPr>
        <w:t>C temperatūroje.</w:t>
      </w:r>
    </w:p>
    <w:p w14:paraId="2DB3CD1A" w14:textId="77777777" w:rsidR="0072549B" w:rsidRPr="00F07115" w:rsidRDefault="0072549B" w:rsidP="00705F73">
      <w:pPr>
        <w:spacing w:line="240" w:lineRule="auto"/>
        <w:rPr>
          <w:rFonts w:eastAsia="Times New Roman"/>
          <w:snapToGrid/>
          <w:szCs w:val="22"/>
          <w:lang w:val="lt-LT" w:eastAsia="lt-LT"/>
        </w:rPr>
      </w:pPr>
    </w:p>
    <w:p w14:paraId="65D039B5" w14:textId="77777777" w:rsidR="0072549B" w:rsidRPr="00F07115" w:rsidRDefault="0072549B" w:rsidP="00705F73">
      <w:pPr>
        <w:spacing w:line="240" w:lineRule="auto"/>
        <w:rPr>
          <w:rFonts w:eastAsia="Times New Roman"/>
          <w:snapToGrid/>
          <w:szCs w:val="22"/>
          <w:lang w:val="lt-LT" w:eastAsia="lt-LT"/>
        </w:rPr>
      </w:pPr>
    </w:p>
    <w:p w14:paraId="0042B7BD"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10.</w:t>
      </w:r>
      <w:r w:rsidRPr="00F07115">
        <w:rPr>
          <w:rFonts w:eastAsia="Times New Roman"/>
          <w:b/>
          <w:snapToGrid/>
          <w:szCs w:val="22"/>
          <w:lang w:val="lt-LT" w:eastAsia="lt-LT"/>
        </w:rPr>
        <w:tab/>
        <w:t xml:space="preserve">SPECIALIOS ATSARGUMO PRIEMONĖS DĖL NESUVARTOTO </w:t>
      </w:r>
      <w:r w:rsidRPr="00F07115">
        <w:rPr>
          <w:rFonts w:eastAsia="Times New Roman"/>
          <w:b/>
          <w:bCs/>
          <w:snapToGrid/>
          <w:szCs w:val="22"/>
          <w:lang w:val="lt-LT" w:eastAsia="lt-LT"/>
        </w:rPr>
        <w:t xml:space="preserve">VAISTINIO PREPARATO AR JO ATLIEKŲ </w:t>
      </w:r>
      <w:r w:rsidRPr="00F07115">
        <w:rPr>
          <w:rFonts w:eastAsia="Times New Roman"/>
          <w:b/>
          <w:snapToGrid/>
          <w:szCs w:val="22"/>
          <w:lang w:val="lt-LT" w:eastAsia="lt-LT"/>
        </w:rPr>
        <w:t>TVARKYMO (JEI REIKIA)</w:t>
      </w:r>
    </w:p>
    <w:p w14:paraId="1A8F7F1E" w14:textId="77777777" w:rsidR="0072549B" w:rsidRPr="00F07115" w:rsidRDefault="0072549B" w:rsidP="00705F73">
      <w:pPr>
        <w:spacing w:line="240" w:lineRule="auto"/>
        <w:rPr>
          <w:rFonts w:eastAsia="Times New Roman"/>
          <w:snapToGrid/>
          <w:szCs w:val="22"/>
          <w:lang w:val="lt-LT" w:eastAsia="lt-LT"/>
        </w:rPr>
      </w:pPr>
    </w:p>
    <w:p w14:paraId="0E0C50E2"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lastRenderedPageBreak/>
        <w:t>11.</w:t>
      </w:r>
      <w:r w:rsidRPr="00F07115">
        <w:rPr>
          <w:rFonts w:eastAsia="Times New Roman"/>
          <w:b/>
          <w:snapToGrid/>
          <w:szCs w:val="22"/>
          <w:lang w:val="lt-LT" w:eastAsia="lt-LT"/>
        </w:rPr>
        <w:tab/>
        <w:t>REGISTRUOTOJO PAVADINIMAS IR ADRESAS</w:t>
      </w:r>
    </w:p>
    <w:p w14:paraId="0987ABAD" w14:textId="77777777" w:rsidR="0072549B" w:rsidRPr="00F07115" w:rsidRDefault="0072549B" w:rsidP="00705F73">
      <w:pPr>
        <w:spacing w:line="240" w:lineRule="auto"/>
        <w:rPr>
          <w:rFonts w:eastAsia="Times New Roman"/>
          <w:snapToGrid/>
          <w:szCs w:val="22"/>
          <w:lang w:val="lt-LT" w:eastAsia="lt-LT"/>
        </w:rPr>
      </w:pPr>
    </w:p>
    <w:p w14:paraId="34D1D303" w14:textId="77777777" w:rsidR="00030DD8" w:rsidRPr="00F07115" w:rsidRDefault="00030DD8" w:rsidP="00705F73">
      <w:pPr>
        <w:rPr>
          <w:szCs w:val="22"/>
          <w:lang w:val="lt-LT"/>
        </w:rPr>
      </w:pPr>
      <w:r w:rsidRPr="00F07115">
        <w:rPr>
          <w:szCs w:val="22"/>
          <w:lang w:val="lt-LT"/>
        </w:rPr>
        <w:t>UPSA SAS</w:t>
      </w:r>
    </w:p>
    <w:p w14:paraId="7098EAD7" w14:textId="77777777" w:rsidR="00030DD8" w:rsidRPr="00F07115" w:rsidRDefault="00030DD8" w:rsidP="00705F73">
      <w:pPr>
        <w:rPr>
          <w:szCs w:val="22"/>
          <w:lang w:val="lt-LT"/>
        </w:rPr>
      </w:pPr>
      <w:r w:rsidRPr="00F07115">
        <w:rPr>
          <w:szCs w:val="22"/>
          <w:lang w:val="lt-LT"/>
        </w:rPr>
        <w:t>3, rue Joseph Monier</w:t>
      </w:r>
    </w:p>
    <w:p w14:paraId="35763AD5" w14:textId="77777777" w:rsidR="00030DD8" w:rsidRPr="00F07115" w:rsidRDefault="00030DD8" w:rsidP="00705F73">
      <w:pPr>
        <w:rPr>
          <w:szCs w:val="22"/>
          <w:lang w:val="lt-LT"/>
        </w:rPr>
      </w:pPr>
      <w:r w:rsidRPr="00F07115">
        <w:rPr>
          <w:szCs w:val="22"/>
          <w:lang w:val="lt-LT"/>
        </w:rPr>
        <w:t>92500 Rueil-Malmaison</w:t>
      </w:r>
    </w:p>
    <w:p w14:paraId="13BBD99E" w14:textId="77777777" w:rsidR="00030DD8" w:rsidRPr="00F07115" w:rsidRDefault="00030DD8" w:rsidP="00705F73">
      <w:pPr>
        <w:spacing w:line="240" w:lineRule="auto"/>
        <w:rPr>
          <w:snapToGrid/>
          <w:lang w:val="lt-LT"/>
        </w:rPr>
      </w:pPr>
      <w:r w:rsidRPr="00F07115">
        <w:rPr>
          <w:szCs w:val="22"/>
          <w:lang w:val="lt-LT"/>
        </w:rPr>
        <w:t>Prancūzija</w:t>
      </w:r>
      <w:r w:rsidRPr="00F07115" w:rsidDel="00030DD8">
        <w:rPr>
          <w:lang w:val="lt-LT"/>
        </w:rPr>
        <w:t xml:space="preserve"> </w:t>
      </w:r>
    </w:p>
    <w:p w14:paraId="28984CE1" w14:textId="77777777" w:rsidR="0072549B" w:rsidRPr="00F07115" w:rsidRDefault="0072549B" w:rsidP="00705F73">
      <w:pPr>
        <w:spacing w:line="240" w:lineRule="auto"/>
        <w:rPr>
          <w:rFonts w:eastAsia="Times New Roman"/>
          <w:snapToGrid/>
          <w:szCs w:val="22"/>
          <w:lang w:val="lt-LT" w:eastAsia="lt-LT"/>
        </w:rPr>
      </w:pPr>
    </w:p>
    <w:p w14:paraId="75CA1C57" w14:textId="77777777" w:rsidR="0072549B" w:rsidRPr="00F07115" w:rsidRDefault="0072549B" w:rsidP="00705F73">
      <w:pPr>
        <w:spacing w:line="240" w:lineRule="auto"/>
        <w:rPr>
          <w:rFonts w:eastAsia="Times New Roman"/>
          <w:snapToGrid/>
          <w:szCs w:val="22"/>
          <w:lang w:val="lt-LT" w:eastAsia="lt-LT"/>
        </w:rPr>
      </w:pPr>
    </w:p>
    <w:p w14:paraId="65AE362E"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12.</w:t>
      </w:r>
      <w:r w:rsidRPr="00F07115">
        <w:rPr>
          <w:rFonts w:eastAsia="Times New Roman"/>
          <w:b/>
          <w:snapToGrid/>
          <w:szCs w:val="22"/>
          <w:lang w:val="lt-LT" w:eastAsia="lt-LT"/>
        </w:rPr>
        <w:tab/>
        <w:t>REGISTRACIJOS PAŽYMĖJIMO NUMERIS (-IAI)</w:t>
      </w:r>
    </w:p>
    <w:p w14:paraId="67617739" w14:textId="77777777" w:rsidR="0072549B" w:rsidRPr="00F07115" w:rsidRDefault="0072549B" w:rsidP="00705F73">
      <w:pPr>
        <w:spacing w:line="240" w:lineRule="auto"/>
        <w:rPr>
          <w:rFonts w:eastAsia="Times New Roman"/>
          <w:snapToGrid/>
          <w:szCs w:val="22"/>
          <w:lang w:val="lt-LT" w:eastAsia="lt-LT"/>
        </w:rPr>
      </w:pPr>
    </w:p>
    <w:p w14:paraId="2127B0DB" w14:textId="77777777" w:rsidR="0072549B" w:rsidRPr="00F07115" w:rsidRDefault="0072549B" w:rsidP="00705F73">
      <w:pPr>
        <w:spacing w:line="240" w:lineRule="auto"/>
        <w:rPr>
          <w:rFonts w:eastAsia="Times New Roman"/>
          <w:snapToGrid/>
          <w:szCs w:val="22"/>
          <w:highlight w:val="lightGray"/>
          <w:lang w:val="lt-LT" w:eastAsia="lt-LT"/>
        </w:rPr>
      </w:pPr>
      <w:r w:rsidRPr="00F07115">
        <w:rPr>
          <w:rFonts w:eastAsia="Times New Roman"/>
          <w:snapToGrid/>
          <w:szCs w:val="22"/>
          <w:highlight w:val="lightGray"/>
          <w:lang w:val="lt-LT" w:eastAsia="lt-LT"/>
        </w:rPr>
        <w:t>90 ml - LT/1/96/0095/005</w:t>
      </w:r>
    </w:p>
    <w:p w14:paraId="0AB891A9"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highlight w:val="lightGray"/>
          <w:lang w:val="lt-LT" w:eastAsia="lt-LT"/>
        </w:rPr>
        <w:t>150 ml - LT/1/96/0095/006</w:t>
      </w:r>
    </w:p>
    <w:p w14:paraId="65B8BA89" w14:textId="77777777" w:rsidR="0072549B" w:rsidRPr="00F07115" w:rsidRDefault="0072549B" w:rsidP="00705F73">
      <w:pPr>
        <w:spacing w:line="240" w:lineRule="auto"/>
        <w:rPr>
          <w:rFonts w:eastAsia="Times New Roman"/>
          <w:snapToGrid/>
          <w:szCs w:val="22"/>
          <w:lang w:val="lt-LT" w:eastAsia="lt-LT"/>
        </w:rPr>
      </w:pPr>
    </w:p>
    <w:p w14:paraId="7AD9182C" w14:textId="77777777" w:rsidR="0072549B" w:rsidRPr="00F07115" w:rsidRDefault="0072549B" w:rsidP="00705F73">
      <w:pPr>
        <w:spacing w:line="240" w:lineRule="auto"/>
        <w:rPr>
          <w:rFonts w:eastAsia="Times New Roman"/>
          <w:snapToGrid/>
          <w:szCs w:val="22"/>
          <w:lang w:val="lt-LT" w:eastAsia="lt-LT"/>
        </w:rPr>
      </w:pPr>
    </w:p>
    <w:p w14:paraId="75813A3B"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13.</w:t>
      </w:r>
      <w:r w:rsidRPr="00F07115">
        <w:rPr>
          <w:rFonts w:eastAsia="Times New Roman"/>
          <w:b/>
          <w:snapToGrid/>
          <w:szCs w:val="22"/>
          <w:lang w:val="lt-LT" w:eastAsia="lt-LT"/>
        </w:rPr>
        <w:tab/>
        <w:t>SERIJOS NUMERIS</w:t>
      </w:r>
    </w:p>
    <w:p w14:paraId="79A3D926" w14:textId="77777777" w:rsidR="0072549B" w:rsidRPr="00F07115" w:rsidRDefault="0072549B" w:rsidP="00705F73">
      <w:pPr>
        <w:spacing w:line="240" w:lineRule="auto"/>
        <w:rPr>
          <w:rFonts w:eastAsia="Times New Roman"/>
          <w:snapToGrid/>
          <w:szCs w:val="22"/>
          <w:lang w:val="lt-LT" w:eastAsia="lt-LT"/>
        </w:rPr>
      </w:pPr>
    </w:p>
    <w:p w14:paraId="1DCE806A" w14:textId="717AABE9" w:rsidR="0072549B" w:rsidRPr="00F07115" w:rsidRDefault="00E058C3" w:rsidP="00705F73">
      <w:pPr>
        <w:spacing w:line="240" w:lineRule="auto"/>
        <w:outlineLvl w:val="0"/>
        <w:rPr>
          <w:rFonts w:eastAsia="Times New Roman"/>
          <w:snapToGrid/>
          <w:szCs w:val="22"/>
          <w:lang w:val="lt-LT" w:eastAsia="lt-LT"/>
        </w:rPr>
      </w:pPr>
      <w:r>
        <w:rPr>
          <w:rFonts w:eastAsia="Times New Roman"/>
          <w:snapToGrid/>
          <w:szCs w:val="22"/>
          <w:lang w:val="lt-LT" w:eastAsia="lt-LT"/>
        </w:rPr>
        <w:t>Lot</w:t>
      </w:r>
    </w:p>
    <w:p w14:paraId="162134DB" w14:textId="77777777" w:rsidR="0072549B" w:rsidRPr="00F07115" w:rsidRDefault="0072549B" w:rsidP="00705F73">
      <w:pPr>
        <w:spacing w:line="240" w:lineRule="auto"/>
        <w:rPr>
          <w:rFonts w:eastAsia="Times New Roman"/>
          <w:snapToGrid/>
          <w:szCs w:val="22"/>
          <w:lang w:val="lt-LT" w:eastAsia="lt-LT"/>
        </w:rPr>
      </w:pPr>
    </w:p>
    <w:p w14:paraId="12F580F1" w14:textId="77777777" w:rsidR="0072549B" w:rsidRPr="00F07115" w:rsidRDefault="0072549B" w:rsidP="00705F73">
      <w:pPr>
        <w:spacing w:line="240" w:lineRule="auto"/>
        <w:rPr>
          <w:rFonts w:eastAsia="Times New Roman"/>
          <w:snapToGrid/>
          <w:szCs w:val="22"/>
          <w:lang w:val="lt-LT" w:eastAsia="lt-LT"/>
        </w:rPr>
      </w:pPr>
    </w:p>
    <w:p w14:paraId="6F6046AF"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14.</w:t>
      </w:r>
      <w:r w:rsidRPr="00F07115">
        <w:rPr>
          <w:rFonts w:eastAsia="Times New Roman"/>
          <w:b/>
          <w:snapToGrid/>
          <w:szCs w:val="22"/>
          <w:lang w:val="lt-LT" w:eastAsia="lt-LT"/>
        </w:rPr>
        <w:tab/>
        <w:t>PARDAVIMO (IŠDAVIMO) TVARKA</w:t>
      </w:r>
    </w:p>
    <w:p w14:paraId="5B849D0F" w14:textId="77777777" w:rsidR="0072549B" w:rsidRPr="00F07115" w:rsidRDefault="0072549B" w:rsidP="00705F73">
      <w:pPr>
        <w:spacing w:line="240" w:lineRule="auto"/>
        <w:rPr>
          <w:rFonts w:eastAsia="Times New Roman"/>
          <w:snapToGrid/>
          <w:szCs w:val="22"/>
          <w:lang w:val="lt-LT" w:eastAsia="lt-LT"/>
        </w:rPr>
      </w:pPr>
    </w:p>
    <w:p w14:paraId="098A4176" w14:textId="77777777" w:rsidR="0072549B" w:rsidRPr="00F07115" w:rsidRDefault="0072549B" w:rsidP="00705F73">
      <w:pPr>
        <w:spacing w:line="240" w:lineRule="auto"/>
        <w:rPr>
          <w:rFonts w:eastAsia="Times New Roman"/>
          <w:snapToGrid/>
          <w:szCs w:val="22"/>
          <w:lang w:val="lt-LT" w:eastAsia="lt-LT"/>
        </w:rPr>
      </w:pPr>
    </w:p>
    <w:p w14:paraId="17FE0CC2" w14:textId="77777777" w:rsidR="0072549B" w:rsidRPr="00F07115" w:rsidRDefault="0072549B" w:rsidP="00705F73">
      <w:pPr>
        <w:keepNext/>
        <w:pBdr>
          <w:top w:val="single" w:sz="4" w:space="1" w:color="auto"/>
          <w:left w:val="single" w:sz="4" w:space="4" w:color="auto"/>
          <w:bottom w:val="single" w:sz="4" w:space="1" w:color="auto"/>
          <w:right w:val="single" w:sz="4" w:space="4" w:color="auto"/>
        </w:pBdr>
        <w:spacing w:line="240" w:lineRule="auto"/>
        <w:outlineLvl w:val="2"/>
        <w:rPr>
          <w:rFonts w:eastAsia="Times New Roman"/>
          <w:b/>
          <w:snapToGrid/>
          <w:szCs w:val="22"/>
          <w:lang w:val="lt-LT" w:eastAsia="lt-LT"/>
        </w:rPr>
      </w:pPr>
      <w:r w:rsidRPr="00F07115">
        <w:rPr>
          <w:rFonts w:eastAsia="Times New Roman"/>
          <w:b/>
          <w:snapToGrid/>
          <w:szCs w:val="22"/>
          <w:lang w:val="lt-LT" w:eastAsia="lt-LT"/>
        </w:rPr>
        <w:t>15.</w:t>
      </w:r>
      <w:r w:rsidRPr="00F07115">
        <w:rPr>
          <w:rFonts w:eastAsia="Times New Roman"/>
          <w:b/>
          <w:snapToGrid/>
          <w:szCs w:val="22"/>
          <w:lang w:val="lt-LT" w:eastAsia="lt-LT"/>
        </w:rPr>
        <w:tab/>
        <w:t>VARTOJIMO INSTRUKCIJA</w:t>
      </w:r>
    </w:p>
    <w:p w14:paraId="083C2D7F" w14:textId="77777777" w:rsidR="0072549B" w:rsidRPr="00F07115" w:rsidRDefault="0072549B" w:rsidP="00705F73">
      <w:pPr>
        <w:spacing w:line="240" w:lineRule="auto"/>
        <w:rPr>
          <w:rFonts w:eastAsia="Times New Roman"/>
          <w:snapToGrid/>
          <w:szCs w:val="22"/>
          <w:lang w:val="lt-LT" w:eastAsia="lt-LT"/>
        </w:rPr>
      </w:pPr>
    </w:p>
    <w:p w14:paraId="07AA0B66"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highlight w:val="lightGray"/>
          <w:lang w:val="lt-LT" w:eastAsia="lt-LT"/>
        </w:rPr>
        <w:t>Vaikams</w:t>
      </w:r>
    </w:p>
    <w:p w14:paraId="21840C9E" w14:textId="77777777" w:rsidR="0072549B" w:rsidRPr="00F07115" w:rsidRDefault="0072549B" w:rsidP="00705F73">
      <w:pPr>
        <w:spacing w:line="240" w:lineRule="auto"/>
        <w:rPr>
          <w:rFonts w:eastAsia="Times New Roman"/>
          <w:noProof/>
          <w:snapToGrid/>
          <w:szCs w:val="22"/>
          <w:lang w:val="lt-LT" w:eastAsia="lt-LT"/>
        </w:rPr>
      </w:pPr>
    </w:p>
    <w:p w14:paraId="61E4C497" w14:textId="77777777" w:rsidR="0072549B" w:rsidRPr="00F07115" w:rsidRDefault="0072549B" w:rsidP="00705F73">
      <w:pPr>
        <w:spacing w:line="240" w:lineRule="auto"/>
        <w:rPr>
          <w:rFonts w:eastAsia="Times New Roman"/>
          <w:noProof/>
          <w:snapToGrid/>
          <w:szCs w:val="22"/>
          <w:lang w:val="lt-LT" w:eastAsia="lt-LT"/>
        </w:rPr>
      </w:pPr>
    </w:p>
    <w:p w14:paraId="2056C1BB" w14:textId="77777777" w:rsidR="0072549B" w:rsidRPr="00F07115" w:rsidRDefault="0072549B" w:rsidP="00705F73">
      <w:pPr>
        <w:pBdr>
          <w:top w:val="single" w:sz="4" w:space="1" w:color="auto"/>
          <w:left w:val="single" w:sz="4" w:space="4" w:color="auto"/>
          <w:bottom w:val="single" w:sz="4" w:space="1" w:color="auto"/>
          <w:right w:val="single" w:sz="4" w:space="4" w:color="auto"/>
        </w:pBdr>
        <w:spacing w:line="240" w:lineRule="auto"/>
        <w:outlineLvl w:val="0"/>
        <w:rPr>
          <w:rFonts w:eastAsia="Times New Roman"/>
          <w:noProof/>
          <w:snapToGrid/>
          <w:szCs w:val="22"/>
          <w:lang w:val="lt-LT" w:eastAsia="lt-LT"/>
        </w:rPr>
      </w:pPr>
      <w:r w:rsidRPr="00F07115">
        <w:rPr>
          <w:rFonts w:eastAsia="Times New Roman"/>
          <w:b/>
          <w:noProof/>
          <w:snapToGrid/>
          <w:szCs w:val="22"/>
          <w:lang w:val="lt-LT" w:eastAsia="lt-LT"/>
        </w:rPr>
        <w:t>16.</w:t>
      </w:r>
      <w:r w:rsidRPr="00F07115">
        <w:rPr>
          <w:rFonts w:eastAsia="Times New Roman"/>
          <w:b/>
          <w:noProof/>
          <w:snapToGrid/>
          <w:szCs w:val="22"/>
          <w:lang w:val="lt-LT" w:eastAsia="lt-LT"/>
        </w:rPr>
        <w:tab/>
        <w:t>INFORMACIJA BRAILIO RAŠTU</w:t>
      </w:r>
    </w:p>
    <w:p w14:paraId="3B52D37D" w14:textId="77777777" w:rsidR="0072549B" w:rsidRPr="00F07115" w:rsidRDefault="0072549B" w:rsidP="00705F73">
      <w:pPr>
        <w:spacing w:line="240" w:lineRule="auto"/>
        <w:rPr>
          <w:rFonts w:eastAsia="Times New Roman"/>
          <w:noProof/>
          <w:snapToGrid/>
          <w:szCs w:val="22"/>
          <w:lang w:val="lt-LT" w:eastAsia="lt-LT"/>
        </w:rPr>
      </w:pPr>
    </w:p>
    <w:p w14:paraId="738830DB" w14:textId="77777777" w:rsidR="005510DC" w:rsidRPr="00F07115" w:rsidRDefault="005510DC" w:rsidP="00705F73">
      <w:pPr>
        <w:rPr>
          <w:noProof/>
          <w:snapToGrid/>
          <w:szCs w:val="22"/>
          <w:shd w:val="clear" w:color="auto" w:fill="CCCCCC"/>
          <w:lang w:val="lt-LT"/>
        </w:rPr>
      </w:pPr>
    </w:p>
    <w:p w14:paraId="4AC74894" w14:textId="77777777" w:rsidR="005510DC" w:rsidRPr="00F07115" w:rsidRDefault="005510DC" w:rsidP="00705F7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F07115">
        <w:rPr>
          <w:b/>
          <w:noProof/>
          <w:lang w:val="lt-LT"/>
        </w:rPr>
        <w:t>17.</w:t>
      </w:r>
      <w:r w:rsidRPr="00F07115">
        <w:rPr>
          <w:b/>
          <w:noProof/>
          <w:lang w:val="lt-LT"/>
        </w:rPr>
        <w:tab/>
        <w:t>UNIKALUS IDENTIFIKATORIUS – 2D BRŪKŠNINIS KODAS</w:t>
      </w:r>
    </w:p>
    <w:p w14:paraId="5A383BE4" w14:textId="77777777" w:rsidR="005510DC" w:rsidRPr="00F07115" w:rsidRDefault="005510DC" w:rsidP="00705F73">
      <w:pPr>
        <w:rPr>
          <w:noProof/>
          <w:szCs w:val="22"/>
          <w:shd w:val="clear" w:color="auto" w:fill="CCCCCC"/>
          <w:lang w:val="lt-LT"/>
        </w:rPr>
      </w:pPr>
    </w:p>
    <w:p w14:paraId="3A5E89C6" w14:textId="77777777" w:rsidR="005510DC" w:rsidRPr="00F07115" w:rsidRDefault="005510DC" w:rsidP="00705F73">
      <w:pPr>
        <w:rPr>
          <w:noProof/>
          <w:szCs w:val="24"/>
          <w:highlight w:val="lightGray"/>
          <w:lang w:val="lt-LT"/>
        </w:rPr>
      </w:pPr>
      <w:r w:rsidRPr="00F07115">
        <w:rPr>
          <w:noProof/>
          <w:highlight w:val="lightGray"/>
          <w:lang w:val="lt-LT"/>
        </w:rPr>
        <w:t xml:space="preserve">Duomenys nebūtini. </w:t>
      </w:r>
    </w:p>
    <w:p w14:paraId="57D832A4" w14:textId="77777777" w:rsidR="005510DC" w:rsidRPr="00F07115" w:rsidRDefault="005510DC" w:rsidP="00705F73">
      <w:pPr>
        <w:rPr>
          <w:noProof/>
          <w:lang w:val="lt-LT"/>
        </w:rPr>
      </w:pPr>
    </w:p>
    <w:p w14:paraId="1C1BA2E2" w14:textId="77777777" w:rsidR="005510DC" w:rsidRPr="00F07115" w:rsidRDefault="005510DC" w:rsidP="00705F73">
      <w:pPr>
        <w:rPr>
          <w:noProof/>
          <w:lang w:val="lt-LT"/>
        </w:rPr>
      </w:pPr>
    </w:p>
    <w:p w14:paraId="6B4481C1" w14:textId="77777777" w:rsidR="005510DC" w:rsidRPr="00F07115" w:rsidRDefault="005510DC" w:rsidP="00705F7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F07115">
        <w:rPr>
          <w:b/>
          <w:noProof/>
          <w:lang w:val="lt-LT"/>
        </w:rPr>
        <w:t>18.</w:t>
      </w:r>
      <w:r w:rsidRPr="00F07115">
        <w:rPr>
          <w:b/>
          <w:noProof/>
          <w:lang w:val="lt-LT"/>
        </w:rPr>
        <w:tab/>
        <w:t>UNIKALUS IDENTIFIKATORIUS – ŽMONĖMS SUPRANTAMI DUOMENYS</w:t>
      </w:r>
    </w:p>
    <w:p w14:paraId="3E32B828" w14:textId="77777777" w:rsidR="005510DC" w:rsidRPr="00F07115" w:rsidRDefault="005510DC" w:rsidP="00705F73">
      <w:pPr>
        <w:rPr>
          <w:noProof/>
          <w:lang w:val="lt-LT"/>
        </w:rPr>
      </w:pPr>
    </w:p>
    <w:p w14:paraId="3ACFB7DD" w14:textId="77777777" w:rsidR="005510DC" w:rsidRPr="00F07115" w:rsidRDefault="005510DC" w:rsidP="00705F73">
      <w:pPr>
        <w:rPr>
          <w:noProof/>
          <w:shd w:val="clear" w:color="auto" w:fill="CCCCCC"/>
          <w:lang w:val="lt-LT"/>
        </w:rPr>
      </w:pPr>
      <w:r w:rsidRPr="00F07115">
        <w:rPr>
          <w:noProof/>
          <w:highlight w:val="lightGray"/>
          <w:shd w:val="clear" w:color="auto" w:fill="CCCCCC"/>
          <w:lang w:val="lt-LT"/>
        </w:rPr>
        <w:t>Duomenys nebūtini.</w:t>
      </w:r>
    </w:p>
    <w:p w14:paraId="4DCD7140" w14:textId="77777777" w:rsidR="005510DC" w:rsidRPr="00F07115" w:rsidRDefault="005510DC" w:rsidP="00705F73">
      <w:pPr>
        <w:keepNext/>
        <w:spacing w:line="240" w:lineRule="auto"/>
        <w:outlineLvl w:val="1"/>
        <w:rPr>
          <w:rFonts w:eastAsia="Times New Roman"/>
          <w:b/>
          <w:snapToGrid/>
          <w:szCs w:val="22"/>
          <w:lang w:val="lt-LT" w:eastAsia="lt-LT"/>
        </w:rPr>
      </w:pPr>
    </w:p>
    <w:p w14:paraId="5D7E8787" w14:textId="77777777" w:rsidR="0072549B" w:rsidRPr="00F07115" w:rsidRDefault="0072549B" w:rsidP="00705F73">
      <w:pPr>
        <w:spacing w:line="240" w:lineRule="auto"/>
        <w:rPr>
          <w:rFonts w:eastAsia="Times New Roman"/>
          <w:snapToGrid/>
          <w:szCs w:val="22"/>
          <w:lang w:val="lt-LT" w:eastAsia="lt-LT"/>
        </w:rPr>
      </w:pPr>
    </w:p>
    <w:p w14:paraId="5A2239BB"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br w:type="page"/>
      </w:r>
    </w:p>
    <w:p w14:paraId="6E0DA627"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1CAC239A"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12DE811F"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7D0C423F"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A566FBC"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41095B16"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1EF82207"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303E2183"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A98768E"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260908DE"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43A5F9F9"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173B0AE"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E4DDA47"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6BBBB22D"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1AAF6721"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6141D5A"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CB6E0A8"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6ED57A80"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0EC968CE"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FC65451"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69D8B14"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74ED6E6E"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53B26EF1" w14:textId="77777777" w:rsidR="0072549B" w:rsidRPr="00F07115" w:rsidRDefault="0072549B" w:rsidP="00705F73">
      <w:pPr>
        <w:spacing w:line="240" w:lineRule="auto"/>
        <w:jc w:val="center"/>
        <w:outlineLvl w:val="0"/>
        <w:rPr>
          <w:rFonts w:eastAsia="Times New Roman"/>
          <w:b/>
          <w:snapToGrid/>
          <w:kern w:val="28"/>
          <w:szCs w:val="22"/>
          <w:lang w:val="lt-LT" w:eastAsia="lt-LT"/>
        </w:rPr>
      </w:pPr>
    </w:p>
    <w:p w14:paraId="7F56EC7D" w14:textId="77777777" w:rsidR="0072549B" w:rsidRPr="00F07115" w:rsidRDefault="0072549B" w:rsidP="00705F73">
      <w:pPr>
        <w:spacing w:line="240" w:lineRule="auto"/>
        <w:jc w:val="center"/>
        <w:outlineLvl w:val="0"/>
        <w:rPr>
          <w:rFonts w:eastAsia="Times New Roman"/>
          <w:b/>
          <w:snapToGrid/>
          <w:kern w:val="28"/>
          <w:szCs w:val="22"/>
          <w:lang w:val="lt-LT" w:eastAsia="lt-LT"/>
        </w:rPr>
      </w:pPr>
      <w:r w:rsidRPr="00F07115">
        <w:rPr>
          <w:rFonts w:eastAsia="Times New Roman"/>
          <w:b/>
          <w:snapToGrid/>
          <w:kern w:val="28"/>
          <w:szCs w:val="22"/>
          <w:lang w:val="lt-LT" w:eastAsia="lt-LT"/>
        </w:rPr>
        <w:t>B. PAKUOTĖS LAPELIS</w:t>
      </w:r>
    </w:p>
    <w:p w14:paraId="44BB688D" w14:textId="77777777" w:rsidR="0072549B" w:rsidRPr="00F07115" w:rsidRDefault="0072549B" w:rsidP="00705F73">
      <w:pPr>
        <w:spacing w:line="240" w:lineRule="auto"/>
        <w:rPr>
          <w:rFonts w:eastAsia="Times New Roman"/>
          <w:snapToGrid/>
          <w:szCs w:val="22"/>
          <w:lang w:val="lt-LT" w:eastAsia="lt-LT"/>
        </w:rPr>
      </w:pPr>
    </w:p>
    <w:p w14:paraId="64A6CDD9" w14:textId="77777777" w:rsidR="0072549B" w:rsidRPr="00F07115" w:rsidRDefault="0072549B" w:rsidP="00705F73">
      <w:pPr>
        <w:spacing w:line="240" w:lineRule="auto"/>
        <w:rPr>
          <w:rFonts w:eastAsia="Times New Roman"/>
          <w:snapToGrid/>
          <w:szCs w:val="22"/>
          <w:lang w:val="lt-LT" w:eastAsia="lt-LT"/>
        </w:rPr>
      </w:pPr>
    </w:p>
    <w:p w14:paraId="6E33FBDC" w14:textId="77777777" w:rsidR="0072549B" w:rsidRPr="00F07115" w:rsidRDefault="0072549B" w:rsidP="00705F73">
      <w:pPr>
        <w:spacing w:line="240" w:lineRule="auto"/>
        <w:jc w:val="center"/>
        <w:rPr>
          <w:rFonts w:eastAsia="Times New Roman"/>
          <w:b/>
          <w:noProof/>
          <w:snapToGrid/>
          <w:szCs w:val="22"/>
          <w:lang w:val="lt-LT" w:eastAsia="lt-LT"/>
        </w:rPr>
      </w:pPr>
      <w:r w:rsidRPr="00F07115">
        <w:rPr>
          <w:rFonts w:eastAsia="Times New Roman"/>
          <w:snapToGrid/>
          <w:szCs w:val="22"/>
          <w:lang w:val="lt-LT" w:eastAsia="lt-LT"/>
        </w:rPr>
        <w:br w:type="page"/>
      </w:r>
      <w:r w:rsidRPr="00F07115">
        <w:rPr>
          <w:rFonts w:eastAsia="Times New Roman"/>
          <w:b/>
          <w:snapToGrid/>
          <w:szCs w:val="22"/>
          <w:lang w:val="lt-LT" w:eastAsia="lt-LT"/>
        </w:rPr>
        <w:lastRenderedPageBreak/>
        <w:t>Pakuotės</w:t>
      </w:r>
      <w:r w:rsidRPr="00F07115">
        <w:rPr>
          <w:rFonts w:eastAsia="Times New Roman"/>
          <w:b/>
          <w:noProof/>
          <w:snapToGrid/>
          <w:szCs w:val="22"/>
          <w:lang w:val="lt-LT" w:eastAsia="lt-LT"/>
        </w:rPr>
        <w:t xml:space="preserve"> lapelis: informacija vartotojui</w:t>
      </w:r>
    </w:p>
    <w:p w14:paraId="5B5214B1" w14:textId="77777777" w:rsidR="0072549B" w:rsidRPr="00F07115" w:rsidRDefault="0072549B" w:rsidP="00705F73">
      <w:pPr>
        <w:spacing w:line="240" w:lineRule="auto"/>
        <w:jc w:val="center"/>
        <w:outlineLvl w:val="0"/>
        <w:rPr>
          <w:rFonts w:eastAsia="Times New Roman"/>
          <w:b/>
          <w:noProof/>
          <w:snapToGrid/>
          <w:szCs w:val="22"/>
          <w:lang w:val="lt-LT" w:eastAsia="lt-LT"/>
        </w:rPr>
      </w:pPr>
    </w:p>
    <w:p w14:paraId="76F0A82F" w14:textId="77777777" w:rsidR="0072549B" w:rsidRPr="00F07115" w:rsidRDefault="0072549B" w:rsidP="00705F73">
      <w:pPr>
        <w:numPr>
          <w:ilvl w:val="12"/>
          <w:numId w:val="0"/>
        </w:numPr>
        <w:spacing w:line="240" w:lineRule="auto"/>
        <w:jc w:val="center"/>
        <w:rPr>
          <w:rFonts w:eastAsia="Times New Roman"/>
          <w:i/>
          <w:noProof/>
          <w:snapToGrid/>
          <w:szCs w:val="22"/>
          <w:lang w:val="lt-LT" w:eastAsia="lt-LT"/>
        </w:rPr>
      </w:pPr>
      <w:r w:rsidRPr="00F07115">
        <w:rPr>
          <w:rFonts w:eastAsia="Times New Roman"/>
          <w:b/>
          <w:snapToGrid/>
          <w:szCs w:val="22"/>
          <w:lang w:val="lt-LT" w:eastAsia="lt-LT"/>
        </w:rPr>
        <w:t xml:space="preserve">EFFERALGAN 30 mg/ml geriamasis tirpalas, vaikams </w:t>
      </w:r>
    </w:p>
    <w:p w14:paraId="097103C5" w14:textId="77777777" w:rsidR="0072549B" w:rsidRPr="00F07115" w:rsidRDefault="0072549B" w:rsidP="00705F73">
      <w:pPr>
        <w:numPr>
          <w:ilvl w:val="12"/>
          <w:numId w:val="0"/>
        </w:numPr>
        <w:spacing w:line="240" w:lineRule="auto"/>
        <w:jc w:val="center"/>
        <w:rPr>
          <w:rFonts w:eastAsia="Times New Roman"/>
          <w:noProof/>
          <w:snapToGrid/>
          <w:szCs w:val="22"/>
          <w:lang w:val="lt-LT" w:eastAsia="lt-LT"/>
        </w:rPr>
      </w:pPr>
    </w:p>
    <w:p w14:paraId="4FAA573C" w14:textId="77777777" w:rsidR="0072549B" w:rsidRPr="00F07115" w:rsidRDefault="004E1DCD" w:rsidP="00705F73">
      <w:pPr>
        <w:numPr>
          <w:ilvl w:val="12"/>
          <w:numId w:val="0"/>
        </w:numPr>
        <w:spacing w:line="240" w:lineRule="auto"/>
        <w:jc w:val="center"/>
        <w:rPr>
          <w:rFonts w:eastAsia="Times New Roman"/>
          <w:noProof/>
          <w:snapToGrid/>
          <w:szCs w:val="22"/>
          <w:lang w:val="lt-LT" w:eastAsia="lt-LT"/>
        </w:rPr>
      </w:pPr>
      <w:r w:rsidRPr="00F07115">
        <w:rPr>
          <w:rFonts w:eastAsia="Times New Roman"/>
          <w:noProof/>
          <w:snapToGrid/>
          <w:szCs w:val="22"/>
          <w:lang w:val="lt-LT" w:eastAsia="lt-LT"/>
        </w:rPr>
        <w:t>p</w:t>
      </w:r>
      <w:r w:rsidR="0072549B" w:rsidRPr="00F07115">
        <w:rPr>
          <w:rFonts w:eastAsia="Times New Roman"/>
          <w:noProof/>
          <w:snapToGrid/>
          <w:szCs w:val="22"/>
          <w:lang w:val="lt-LT" w:eastAsia="lt-LT"/>
        </w:rPr>
        <w:t>aracetamolis</w:t>
      </w:r>
    </w:p>
    <w:p w14:paraId="54E17B40" w14:textId="77777777" w:rsidR="0072549B" w:rsidRPr="00F07115" w:rsidRDefault="0072549B" w:rsidP="00705F73">
      <w:pPr>
        <w:spacing w:line="240" w:lineRule="auto"/>
        <w:jc w:val="center"/>
        <w:rPr>
          <w:rFonts w:eastAsia="Times New Roman"/>
          <w:noProof/>
          <w:snapToGrid/>
          <w:szCs w:val="22"/>
          <w:lang w:val="lt-LT" w:eastAsia="lt-LT"/>
        </w:rPr>
      </w:pPr>
    </w:p>
    <w:p w14:paraId="69423A03" w14:textId="77777777" w:rsidR="0072549B" w:rsidRPr="00F07115" w:rsidRDefault="0072549B" w:rsidP="00705F73">
      <w:pPr>
        <w:spacing w:line="240" w:lineRule="auto"/>
        <w:rPr>
          <w:rFonts w:eastAsia="Times New Roman"/>
          <w:b/>
          <w:snapToGrid/>
          <w:szCs w:val="22"/>
          <w:lang w:val="lt-LT" w:eastAsia="lt-LT"/>
        </w:rPr>
      </w:pPr>
      <w:r w:rsidRPr="00F07115">
        <w:rPr>
          <w:rFonts w:eastAsia="Times New Roman"/>
          <w:b/>
          <w:snapToGrid/>
          <w:szCs w:val="22"/>
          <w:lang w:val="lt-LT" w:eastAsia="lt-LT"/>
        </w:rPr>
        <w:t>Atidžiai perskaitykite visą šį lapelį, prieš vartodami šį vaistą, nes jame pateikiama Jums svarbi informacija.</w:t>
      </w:r>
    </w:p>
    <w:p w14:paraId="2CB87748" w14:textId="77777777" w:rsidR="0072549B" w:rsidRPr="00F07115" w:rsidRDefault="0072549B" w:rsidP="00705F73">
      <w:pPr>
        <w:spacing w:line="240" w:lineRule="auto"/>
        <w:rPr>
          <w:rFonts w:eastAsia="Times New Roman"/>
          <w:snapToGrid/>
          <w:szCs w:val="22"/>
          <w:lang w:val="lt-LT" w:eastAsia="lt-LT"/>
        </w:rPr>
      </w:pPr>
      <w:r w:rsidRPr="00F07115">
        <w:rPr>
          <w:snapToGrid/>
          <w:szCs w:val="22"/>
          <w:lang w:val="lt-LT"/>
        </w:rPr>
        <w:t>Visada vartokite šį vaistą tiksliai, kaip aprašyta šiame lapelyje arba kaip nurodė gydytojas</w:t>
      </w:r>
      <w:r w:rsidRPr="00F07115">
        <w:rPr>
          <w:rFonts w:eastAsia="Times New Roman"/>
          <w:snapToGrid/>
          <w:szCs w:val="22"/>
          <w:lang w:val="lt-LT" w:eastAsia="lt-LT"/>
        </w:rPr>
        <w:t>.</w:t>
      </w:r>
    </w:p>
    <w:p w14:paraId="3BC4D81A" w14:textId="77777777" w:rsidR="00E52C32" w:rsidRPr="00F07115" w:rsidRDefault="00E52C32" w:rsidP="00705F73">
      <w:pPr>
        <w:pStyle w:val="Sraopastraipa"/>
        <w:numPr>
          <w:ilvl w:val="0"/>
          <w:numId w:val="14"/>
        </w:numPr>
        <w:spacing w:line="240" w:lineRule="auto"/>
        <w:ind w:left="567" w:hanging="567"/>
        <w:rPr>
          <w:rFonts w:eastAsia="Times New Roman"/>
          <w:snapToGrid/>
          <w:szCs w:val="22"/>
          <w:lang w:val="lt-LT"/>
        </w:rPr>
      </w:pPr>
      <w:r w:rsidRPr="00F07115">
        <w:rPr>
          <w:rFonts w:eastAsia="Times New Roman"/>
          <w:snapToGrid/>
          <w:szCs w:val="22"/>
          <w:lang w:val="lt-LT"/>
        </w:rPr>
        <w:t>Neišmeskite šio lapelio, nes vėl gali prireikti jį perskaityti.</w:t>
      </w:r>
    </w:p>
    <w:p w14:paraId="09A33A36" w14:textId="77777777" w:rsidR="00E52C32" w:rsidRPr="00F07115" w:rsidRDefault="00E52C32" w:rsidP="00705F73">
      <w:pPr>
        <w:pStyle w:val="Sraopastraipa"/>
        <w:numPr>
          <w:ilvl w:val="0"/>
          <w:numId w:val="14"/>
        </w:numPr>
        <w:spacing w:line="240" w:lineRule="auto"/>
        <w:ind w:left="567" w:hanging="567"/>
        <w:rPr>
          <w:rFonts w:eastAsia="Times New Roman"/>
          <w:snapToGrid/>
          <w:szCs w:val="22"/>
          <w:lang w:val="lt-LT"/>
        </w:rPr>
      </w:pPr>
      <w:r w:rsidRPr="00F07115">
        <w:rPr>
          <w:rFonts w:eastAsia="Times New Roman"/>
          <w:snapToGrid/>
          <w:szCs w:val="22"/>
          <w:lang w:val="lt-LT"/>
        </w:rPr>
        <w:t>Jeigu norite sužinoti daugiau arba pasitarti, kreipkitės į vaistininką.</w:t>
      </w:r>
    </w:p>
    <w:p w14:paraId="55FCD826" w14:textId="77777777" w:rsidR="00E52C32" w:rsidRPr="00F07115" w:rsidRDefault="00E52C32" w:rsidP="00705F73">
      <w:pPr>
        <w:pStyle w:val="Sraopastraipa"/>
        <w:numPr>
          <w:ilvl w:val="0"/>
          <w:numId w:val="14"/>
        </w:numPr>
        <w:spacing w:line="240" w:lineRule="auto"/>
        <w:ind w:left="567" w:hanging="567"/>
        <w:rPr>
          <w:rFonts w:eastAsia="Times New Roman"/>
          <w:snapToGrid/>
          <w:szCs w:val="22"/>
          <w:lang w:val="lt-LT"/>
        </w:rPr>
      </w:pPr>
      <w:r w:rsidRPr="00F07115">
        <w:rPr>
          <w:rFonts w:eastAsia="Times New Roman"/>
          <w:snapToGrid/>
          <w:szCs w:val="22"/>
          <w:lang w:val="lt-LT"/>
        </w:rPr>
        <w:t>Jeigu pasireiškė šalutinis poveikis (net jeigu jis šiame lapelyje nenurodytas), kreipkitės į gydytoją arba vaistininką. Žr. 4 skyrių.</w:t>
      </w:r>
    </w:p>
    <w:p w14:paraId="5FFCFBED" w14:textId="77777777" w:rsidR="00E52C32" w:rsidRPr="00F07115" w:rsidRDefault="00E52C32" w:rsidP="00705F73">
      <w:pPr>
        <w:pStyle w:val="Sraopastraipa"/>
        <w:numPr>
          <w:ilvl w:val="0"/>
          <w:numId w:val="14"/>
        </w:numPr>
        <w:spacing w:line="240" w:lineRule="auto"/>
        <w:ind w:left="567" w:hanging="567"/>
        <w:rPr>
          <w:rFonts w:eastAsia="Times New Roman"/>
          <w:snapToGrid/>
          <w:szCs w:val="22"/>
          <w:lang w:val="lt-LT"/>
        </w:rPr>
      </w:pPr>
      <w:r w:rsidRPr="00F07115">
        <w:rPr>
          <w:rFonts w:eastAsia="Times New Roman"/>
          <w:snapToGrid/>
          <w:szCs w:val="22"/>
          <w:lang w:val="lt-LT"/>
        </w:rPr>
        <w:t xml:space="preserve">Jeigu per 3 dienas </w:t>
      </w:r>
      <w:r w:rsidR="006B1EA4" w:rsidRPr="00F07115">
        <w:rPr>
          <w:rFonts w:eastAsia="Times New Roman"/>
          <w:snapToGrid/>
          <w:szCs w:val="22"/>
          <w:lang w:val="lt-LT"/>
        </w:rPr>
        <w:t xml:space="preserve">Jūsų </w:t>
      </w:r>
      <w:r w:rsidRPr="00F07115">
        <w:rPr>
          <w:rFonts w:eastAsia="Times New Roman"/>
          <w:snapToGrid/>
          <w:szCs w:val="22"/>
          <w:lang w:val="lt-LT"/>
        </w:rPr>
        <w:t>savijauta nepagerėjo arba net pablogėjo, kreipkitės į gydytoją.</w:t>
      </w:r>
    </w:p>
    <w:p w14:paraId="07598FF0" w14:textId="77777777" w:rsidR="0072549B" w:rsidRPr="00F07115" w:rsidRDefault="0072549B" w:rsidP="00705F73">
      <w:pPr>
        <w:spacing w:line="240" w:lineRule="auto"/>
        <w:rPr>
          <w:rFonts w:eastAsia="Times New Roman"/>
          <w:noProof/>
          <w:snapToGrid/>
          <w:szCs w:val="22"/>
          <w:lang w:val="lt-LT" w:eastAsia="lt-LT"/>
        </w:rPr>
      </w:pPr>
    </w:p>
    <w:p w14:paraId="11F39FB0" w14:textId="77777777" w:rsidR="0072549B" w:rsidRPr="00F07115" w:rsidRDefault="0072549B" w:rsidP="00705F73">
      <w:pPr>
        <w:keepNext/>
        <w:spacing w:line="240" w:lineRule="auto"/>
        <w:outlineLvl w:val="3"/>
        <w:rPr>
          <w:b/>
          <w:snapToGrid/>
          <w:szCs w:val="22"/>
          <w:lang w:val="lt-LT"/>
        </w:rPr>
      </w:pPr>
      <w:r w:rsidRPr="00F07115">
        <w:rPr>
          <w:b/>
          <w:snapToGrid/>
          <w:szCs w:val="22"/>
          <w:lang w:val="lt-LT"/>
        </w:rPr>
        <w:t>Apie ką rašoma šiame lapelyje?</w:t>
      </w:r>
    </w:p>
    <w:p w14:paraId="4A41F0F0" w14:textId="77777777" w:rsidR="0072549B" w:rsidRPr="00F07115" w:rsidRDefault="0072549B" w:rsidP="00705F73">
      <w:pPr>
        <w:keepNext/>
        <w:spacing w:line="240" w:lineRule="auto"/>
        <w:outlineLvl w:val="3"/>
        <w:rPr>
          <w:rFonts w:eastAsia="Times New Roman"/>
          <w:b/>
          <w:bCs/>
          <w:noProof/>
          <w:snapToGrid/>
          <w:szCs w:val="22"/>
          <w:lang w:val="lt-LT" w:eastAsia="lt-LT"/>
        </w:rPr>
      </w:pPr>
    </w:p>
    <w:p w14:paraId="5EC50466"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1.</w:t>
      </w:r>
      <w:r w:rsidRPr="00F07115">
        <w:rPr>
          <w:rFonts w:eastAsia="Times New Roman"/>
          <w:noProof/>
          <w:snapToGrid/>
          <w:szCs w:val="22"/>
          <w:lang w:val="lt-LT" w:eastAsia="lt-LT"/>
        </w:rPr>
        <w:tab/>
        <w:t xml:space="preserve">Kas yra </w:t>
      </w:r>
      <w:r w:rsidRPr="00F07115">
        <w:rPr>
          <w:rFonts w:eastAsia="Times New Roman"/>
          <w:snapToGrid/>
          <w:szCs w:val="22"/>
          <w:lang w:val="lt-LT" w:eastAsia="lt-LT"/>
        </w:rPr>
        <w:t>EFFERALGAN</w:t>
      </w:r>
      <w:r w:rsidRPr="00F07115">
        <w:rPr>
          <w:rFonts w:eastAsia="Times New Roman"/>
          <w:noProof/>
          <w:snapToGrid/>
          <w:szCs w:val="22"/>
          <w:lang w:val="lt-LT" w:eastAsia="lt-LT"/>
        </w:rPr>
        <w:t xml:space="preserve"> ir kam jis vartojamas</w:t>
      </w:r>
    </w:p>
    <w:p w14:paraId="47469565"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2.</w:t>
      </w:r>
      <w:r w:rsidRPr="00F07115">
        <w:rPr>
          <w:rFonts w:eastAsia="Times New Roman"/>
          <w:noProof/>
          <w:snapToGrid/>
          <w:szCs w:val="22"/>
          <w:lang w:val="lt-LT" w:eastAsia="lt-LT"/>
        </w:rPr>
        <w:tab/>
        <w:t xml:space="preserve">Kas žinotina prieš vartojant </w:t>
      </w:r>
      <w:r w:rsidRPr="00F07115">
        <w:rPr>
          <w:rFonts w:eastAsia="Times New Roman"/>
          <w:snapToGrid/>
          <w:szCs w:val="22"/>
          <w:lang w:val="lt-LT" w:eastAsia="lt-LT"/>
        </w:rPr>
        <w:t>EFFERALGAN</w:t>
      </w:r>
    </w:p>
    <w:p w14:paraId="79DE2372"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3.</w:t>
      </w:r>
      <w:r w:rsidRPr="00F07115">
        <w:rPr>
          <w:rFonts w:eastAsia="Times New Roman"/>
          <w:noProof/>
          <w:snapToGrid/>
          <w:szCs w:val="22"/>
          <w:lang w:val="lt-LT" w:eastAsia="lt-LT"/>
        </w:rPr>
        <w:tab/>
        <w:t xml:space="preserve">Kaip vartoti </w:t>
      </w:r>
      <w:r w:rsidRPr="00F07115">
        <w:rPr>
          <w:rFonts w:eastAsia="Times New Roman"/>
          <w:snapToGrid/>
          <w:szCs w:val="22"/>
          <w:lang w:val="lt-LT" w:eastAsia="lt-LT"/>
        </w:rPr>
        <w:t>EFFERALGAN</w:t>
      </w:r>
    </w:p>
    <w:p w14:paraId="5A02D1DC"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4.</w:t>
      </w:r>
      <w:r w:rsidRPr="00F07115">
        <w:rPr>
          <w:rFonts w:eastAsia="Times New Roman"/>
          <w:noProof/>
          <w:snapToGrid/>
          <w:szCs w:val="22"/>
          <w:lang w:val="lt-LT" w:eastAsia="lt-LT"/>
        </w:rPr>
        <w:tab/>
        <w:t>Galimas šalutinis poveikis</w:t>
      </w:r>
    </w:p>
    <w:p w14:paraId="3939D218"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5.</w:t>
      </w:r>
      <w:r w:rsidRPr="00F07115">
        <w:rPr>
          <w:rFonts w:eastAsia="Times New Roman"/>
          <w:noProof/>
          <w:snapToGrid/>
          <w:szCs w:val="22"/>
          <w:lang w:val="lt-LT" w:eastAsia="lt-LT"/>
        </w:rPr>
        <w:tab/>
        <w:t xml:space="preserve">Kaip laikyti </w:t>
      </w:r>
      <w:r w:rsidRPr="00F07115">
        <w:rPr>
          <w:rFonts w:eastAsia="Times New Roman"/>
          <w:snapToGrid/>
          <w:szCs w:val="22"/>
          <w:lang w:val="lt-LT" w:eastAsia="lt-LT"/>
        </w:rPr>
        <w:t>EFFERALGAN</w:t>
      </w:r>
    </w:p>
    <w:p w14:paraId="7A3DAF24"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6.</w:t>
      </w:r>
      <w:r w:rsidRPr="00F07115">
        <w:rPr>
          <w:rFonts w:eastAsia="Times New Roman"/>
          <w:noProof/>
          <w:snapToGrid/>
          <w:szCs w:val="22"/>
          <w:lang w:val="lt-LT" w:eastAsia="lt-LT"/>
        </w:rPr>
        <w:tab/>
        <w:t>Pakuotės turinys ir kita informacija</w:t>
      </w:r>
    </w:p>
    <w:p w14:paraId="2B7502C6" w14:textId="77777777" w:rsidR="0072549B" w:rsidRPr="00F07115" w:rsidRDefault="0072549B" w:rsidP="00705F73">
      <w:pPr>
        <w:numPr>
          <w:ilvl w:val="12"/>
          <w:numId w:val="0"/>
        </w:numPr>
        <w:spacing w:line="240" w:lineRule="auto"/>
        <w:rPr>
          <w:rFonts w:eastAsia="Times New Roman"/>
          <w:noProof/>
          <w:snapToGrid/>
          <w:szCs w:val="22"/>
          <w:lang w:val="lt-LT" w:eastAsia="lt-LT"/>
        </w:rPr>
      </w:pPr>
    </w:p>
    <w:p w14:paraId="42F821CC" w14:textId="77777777" w:rsidR="0072549B" w:rsidRPr="00F07115" w:rsidRDefault="0072549B" w:rsidP="00705F73">
      <w:pPr>
        <w:numPr>
          <w:ilvl w:val="12"/>
          <w:numId w:val="0"/>
        </w:numPr>
        <w:spacing w:line="240" w:lineRule="auto"/>
        <w:rPr>
          <w:rFonts w:eastAsia="Times New Roman"/>
          <w:noProof/>
          <w:snapToGrid/>
          <w:szCs w:val="22"/>
          <w:lang w:val="lt-LT" w:eastAsia="lt-LT"/>
        </w:rPr>
      </w:pPr>
    </w:p>
    <w:p w14:paraId="44356DF8" w14:textId="77777777" w:rsidR="0072549B" w:rsidRPr="00F07115" w:rsidRDefault="0072549B" w:rsidP="00705F73">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1.</w:t>
      </w:r>
      <w:r w:rsidRPr="00F07115">
        <w:rPr>
          <w:rFonts w:eastAsia="Times New Roman"/>
          <w:b/>
          <w:noProof/>
          <w:snapToGrid/>
          <w:szCs w:val="22"/>
          <w:lang w:val="lt-LT" w:eastAsia="lt-LT"/>
        </w:rPr>
        <w:tab/>
        <w:t xml:space="preserve">Kas yra </w:t>
      </w:r>
      <w:r w:rsidRPr="00F07115">
        <w:rPr>
          <w:rFonts w:eastAsia="Times New Roman"/>
          <w:b/>
          <w:snapToGrid/>
          <w:szCs w:val="22"/>
          <w:lang w:val="lt-LT" w:eastAsia="lt-LT"/>
        </w:rPr>
        <w:t>EFFERALGAN</w:t>
      </w:r>
      <w:r w:rsidRPr="00F07115">
        <w:rPr>
          <w:rFonts w:eastAsia="Times New Roman"/>
          <w:b/>
          <w:noProof/>
          <w:snapToGrid/>
          <w:szCs w:val="22"/>
          <w:lang w:val="lt-LT" w:eastAsia="lt-LT"/>
        </w:rPr>
        <w:t xml:space="preserve"> ir kam jis vartojamas</w:t>
      </w:r>
    </w:p>
    <w:p w14:paraId="50C89B49" w14:textId="77777777" w:rsidR="0072549B" w:rsidRPr="00F07115" w:rsidRDefault="0072549B" w:rsidP="00705F73">
      <w:pPr>
        <w:spacing w:line="240" w:lineRule="auto"/>
        <w:rPr>
          <w:rFonts w:eastAsia="Times New Roman"/>
          <w:noProof/>
          <w:snapToGrid/>
          <w:szCs w:val="22"/>
          <w:lang w:val="lt-LT" w:eastAsia="lt-LT"/>
        </w:rPr>
      </w:pPr>
    </w:p>
    <w:p w14:paraId="3AFA1158" w14:textId="77777777" w:rsidR="0072549B" w:rsidRPr="00F07115" w:rsidRDefault="0072549B" w:rsidP="00705F73">
      <w:pPr>
        <w:spacing w:line="240" w:lineRule="auto"/>
        <w:rPr>
          <w:rFonts w:eastAsia="Times New Roman"/>
          <w:snapToGrid/>
          <w:color w:val="000000"/>
          <w:szCs w:val="22"/>
          <w:lang w:val="lt-LT" w:eastAsia="lt-LT"/>
        </w:rPr>
      </w:pPr>
      <w:r w:rsidRPr="00F07115">
        <w:rPr>
          <w:rFonts w:eastAsia="Times New Roman"/>
          <w:snapToGrid/>
          <w:szCs w:val="22"/>
          <w:lang w:val="lt-LT" w:eastAsia="lt-LT"/>
        </w:rPr>
        <w:t>EFFERALGAN tai vaistas lengvo ir vidutinio stiprumo skausmui (pvz., galvos, dantų, gerklės, raumenų) malšinti ir trumpą laiką karščiavimui mažinti.</w:t>
      </w:r>
    </w:p>
    <w:p w14:paraId="26781DEF" w14:textId="77777777" w:rsidR="0072549B" w:rsidRPr="00F07115" w:rsidRDefault="0072549B" w:rsidP="00705F73">
      <w:pPr>
        <w:spacing w:line="240" w:lineRule="auto"/>
        <w:rPr>
          <w:noProof/>
          <w:snapToGrid/>
          <w:szCs w:val="22"/>
          <w:lang w:val="lt-LT" w:eastAsia="lt-LT"/>
        </w:rPr>
      </w:pPr>
    </w:p>
    <w:p w14:paraId="69211FCE" w14:textId="77777777" w:rsidR="0072549B" w:rsidRPr="00F07115" w:rsidRDefault="0072549B" w:rsidP="00705F73">
      <w:pPr>
        <w:spacing w:line="240" w:lineRule="auto"/>
        <w:rPr>
          <w:rFonts w:eastAsia="Times New Roman"/>
          <w:noProof/>
          <w:snapToGrid/>
          <w:szCs w:val="22"/>
          <w:lang w:val="lt-LT" w:eastAsia="lt-LT"/>
        </w:rPr>
      </w:pPr>
    </w:p>
    <w:p w14:paraId="36CE14B4" w14:textId="77777777" w:rsidR="0072549B" w:rsidRPr="00F07115" w:rsidRDefault="0072549B" w:rsidP="00705F73">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2.</w:t>
      </w:r>
      <w:r w:rsidRPr="00F07115">
        <w:rPr>
          <w:rFonts w:eastAsia="Times New Roman"/>
          <w:b/>
          <w:noProof/>
          <w:snapToGrid/>
          <w:szCs w:val="22"/>
          <w:lang w:val="lt-LT" w:eastAsia="lt-LT"/>
        </w:rPr>
        <w:tab/>
        <w:t>Kas žinotina prieš vartojant EFFERALGAN</w:t>
      </w:r>
    </w:p>
    <w:p w14:paraId="1AFD0254" w14:textId="77777777" w:rsidR="0072549B" w:rsidRPr="00F07115" w:rsidRDefault="0072549B" w:rsidP="00705F73">
      <w:pPr>
        <w:spacing w:line="240" w:lineRule="auto"/>
        <w:ind w:left="567" w:hanging="567"/>
        <w:rPr>
          <w:rFonts w:eastAsia="Times New Roman"/>
          <w:noProof/>
          <w:snapToGrid/>
          <w:szCs w:val="22"/>
          <w:lang w:val="lt-LT" w:eastAsia="lt-LT"/>
        </w:rPr>
      </w:pPr>
    </w:p>
    <w:p w14:paraId="774F082F" w14:textId="77777777" w:rsidR="0072549B" w:rsidRPr="00F07115" w:rsidRDefault="0072549B" w:rsidP="00705F73">
      <w:pPr>
        <w:spacing w:line="240" w:lineRule="auto"/>
        <w:ind w:left="567" w:hanging="567"/>
        <w:rPr>
          <w:rFonts w:eastAsia="Times New Roman"/>
          <w:b/>
          <w:caps/>
          <w:noProof/>
          <w:snapToGrid/>
          <w:szCs w:val="22"/>
          <w:lang w:val="lt-LT" w:eastAsia="lt-LT"/>
        </w:rPr>
      </w:pPr>
      <w:r w:rsidRPr="00F07115">
        <w:rPr>
          <w:rFonts w:eastAsia="Times New Roman"/>
          <w:b/>
          <w:bCs/>
          <w:noProof/>
          <w:snapToGrid/>
          <w:szCs w:val="22"/>
          <w:lang w:val="lt-LT" w:eastAsia="lt-LT"/>
        </w:rPr>
        <w:t xml:space="preserve">EFFERALGAN vartoti </w:t>
      </w:r>
      <w:r w:rsidR="00852227" w:rsidRPr="00F07115">
        <w:rPr>
          <w:rFonts w:eastAsia="Times New Roman"/>
          <w:b/>
          <w:bCs/>
          <w:noProof/>
          <w:snapToGrid/>
          <w:szCs w:val="22"/>
          <w:lang w:val="lt-LT" w:eastAsia="lt-LT"/>
        </w:rPr>
        <w:t>draudžiama</w:t>
      </w:r>
      <w:r w:rsidR="003C5F5E" w:rsidRPr="00F07115">
        <w:rPr>
          <w:rFonts w:eastAsia="Times New Roman"/>
          <w:b/>
          <w:bCs/>
          <w:noProof/>
          <w:snapToGrid/>
          <w:szCs w:val="22"/>
          <w:lang w:val="lt-LT" w:eastAsia="lt-LT"/>
        </w:rPr>
        <w:t>:</w:t>
      </w:r>
    </w:p>
    <w:p w14:paraId="2DF9F1B4" w14:textId="76554080" w:rsidR="0072549B" w:rsidRPr="00F07115" w:rsidRDefault="0072549B" w:rsidP="007645C9">
      <w:pPr>
        <w:spacing w:line="240" w:lineRule="auto"/>
        <w:ind w:left="567" w:hanging="567"/>
        <w:rPr>
          <w:rFonts w:eastAsia="Times New Roman"/>
          <w:snapToGrid/>
          <w:szCs w:val="22"/>
          <w:lang w:val="lt-LT" w:eastAsia="lt-LT"/>
        </w:rPr>
      </w:pPr>
      <w:r w:rsidRPr="00F07115">
        <w:rPr>
          <w:rFonts w:eastAsia="Times New Roman"/>
          <w:noProof/>
          <w:snapToGrid/>
          <w:szCs w:val="22"/>
          <w:lang w:val="lt-LT" w:eastAsia="lt-LT"/>
        </w:rPr>
        <w:t>-</w:t>
      </w:r>
      <w:r w:rsidRPr="00F07115">
        <w:rPr>
          <w:rFonts w:eastAsia="Times New Roman"/>
          <w:noProof/>
          <w:snapToGrid/>
          <w:szCs w:val="22"/>
          <w:lang w:val="lt-LT" w:eastAsia="lt-LT"/>
        </w:rPr>
        <w:tab/>
        <w:t xml:space="preserve">jeigu yra alergija </w:t>
      </w:r>
      <w:r w:rsidR="006B1EA4" w:rsidRPr="00F07115">
        <w:rPr>
          <w:rFonts w:eastAsia="Times New Roman"/>
          <w:snapToGrid/>
          <w:szCs w:val="22"/>
          <w:lang w:val="lt-LT" w:eastAsia="lt-LT"/>
        </w:rPr>
        <w:t xml:space="preserve">veikliajai medžiagai </w:t>
      </w:r>
      <w:r w:rsidRPr="00F07115">
        <w:rPr>
          <w:rFonts w:eastAsia="Times New Roman"/>
          <w:snapToGrid/>
          <w:szCs w:val="22"/>
          <w:lang w:val="lt-LT" w:eastAsia="lt-LT"/>
        </w:rPr>
        <w:t xml:space="preserve">arba bet kuriai pagalbinei </w:t>
      </w:r>
      <w:r w:rsidR="006B1EA4" w:rsidRPr="00F07115">
        <w:rPr>
          <w:rFonts w:eastAsia="Times New Roman"/>
          <w:snapToGrid/>
          <w:szCs w:val="22"/>
          <w:lang w:val="lt-LT" w:eastAsia="lt-LT"/>
        </w:rPr>
        <w:t xml:space="preserve">šio </w:t>
      </w:r>
      <w:r w:rsidRPr="00F07115">
        <w:rPr>
          <w:rFonts w:eastAsia="Times New Roman"/>
          <w:snapToGrid/>
          <w:szCs w:val="22"/>
          <w:lang w:val="lt-LT" w:eastAsia="lt-LT"/>
        </w:rPr>
        <w:t xml:space="preserve">vaisto medžiagai </w:t>
      </w:r>
      <w:r w:rsidRPr="00F07115">
        <w:rPr>
          <w:noProof/>
          <w:snapToGrid/>
          <w:szCs w:val="22"/>
          <w:lang w:val="lt-LT"/>
        </w:rPr>
        <w:t>(jos išvardytos 6</w:t>
      </w:r>
      <w:r w:rsidR="005460A0">
        <w:rPr>
          <w:noProof/>
          <w:snapToGrid/>
          <w:szCs w:val="22"/>
          <w:lang w:val="lt-LT"/>
        </w:rPr>
        <w:t> </w:t>
      </w:r>
      <w:r w:rsidRPr="00F07115">
        <w:rPr>
          <w:noProof/>
          <w:snapToGrid/>
          <w:szCs w:val="22"/>
          <w:lang w:val="lt-LT"/>
        </w:rPr>
        <w:t>skyriuje)</w:t>
      </w:r>
      <w:r w:rsidRPr="00F07115">
        <w:rPr>
          <w:rFonts w:eastAsia="Times New Roman"/>
          <w:snapToGrid/>
          <w:szCs w:val="22"/>
          <w:lang w:val="lt-LT" w:eastAsia="lt-LT"/>
        </w:rPr>
        <w:t>;</w:t>
      </w:r>
    </w:p>
    <w:p w14:paraId="68BA5F54"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jeigu vaikas serga sunkia kepenų liga.</w:t>
      </w:r>
    </w:p>
    <w:p w14:paraId="50E80AA8" w14:textId="77777777" w:rsidR="0072549B" w:rsidRPr="00F07115" w:rsidRDefault="0072549B" w:rsidP="00705F73">
      <w:pPr>
        <w:spacing w:line="240" w:lineRule="auto"/>
        <w:rPr>
          <w:rFonts w:eastAsia="Times New Roman"/>
          <w:snapToGrid/>
          <w:szCs w:val="22"/>
          <w:lang w:val="lt-LT" w:eastAsia="lt-LT"/>
        </w:rPr>
      </w:pPr>
    </w:p>
    <w:p w14:paraId="70EDB382" w14:textId="77777777" w:rsidR="0072549B" w:rsidRPr="00F07115" w:rsidRDefault="0072549B" w:rsidP="00705F73">
      <w:pPr>
        <w:spacing w:line="240" w:lineRule="auto"/>
        <w:ind w:left="567" w:hanging="567"/>
        <w:rPr>
          <w:rFonts w:eastAsia="Times New Roman"/>
          <w:b/>
          <w:noProof/>
          <w:snapToGrid/>
          <w:szCs w:val="22"/>
          <w:lang w:val="lt-LT" w:eastAsia="lt-LT"/>
        </w:rPr>
      </w:pPr>
      <w:r w:rsidRPr="00F07115">
        <w:rPr>
          <w:rFonts w:eastAsia="Times New Roman"/>
          <w:b/>
          <w:noProof/>
          <w:snapToGrid/>
          <w:szCs w:val="22"/>
          <w:lang w:val="lt-LT" w:eastAsia="lt-LT"/>
        </w:rPr>
        <w:t>Įspėjimai ir atsargumo priemonės</w:t>
      </w:r>
    </w:p>
    <w:p w14:paraId="6A0C7251" w14:textId="77777777" w:rsidR="0072549B" w:rsidRPr="00F07115" w:rsidRDefault="0072549B" w:rsidP="00705F73">
      <w:pPr>
        <w:spacing w:line="240" w:lineRule="auto"/>
        <w:ind w:left="567" w:hanging="567"/>
        <w:rPr>
          <w:noProof/>
          <w:snapToGrid/>
          <w:szCs w:val="22"/>
          <w:lang w:val="lt-LT"/>
        </w:rPr>
      </w:pPr>
      <w:r w:rsidRPr="00F07115">
        <w:rPr>
          <w:noProof/>
          <w:snapToGrid/>
          <w:szCs w:val="22"/>
          <w:lang w:val="lt-LT"/>
        </w:rPr>
        <w:t>Pasitarkite su gydytoju arba vaistininku, prieš pradėdami vartoti EFFERALGAN.</w:t>
      </w:r>
    </w:p>
    <w:p w14:paraId="2EE13CC0" w14:textId="77777777" w:rsidR="00CD1ED8" w:rsidRPr="00F07115" w:rsidRDefault="00CD1ED8" w:rsidP="008919DE">
      <w:pPr>
        <w:numPr>
          <w:ilvl w:val="0"/>
          <w:numId w:val="22"/>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jeigu </w:t>
      </w:r>
      <w:r w:rsidR="001A300C" w:rsidRPr="00F07115">
        <w:rPr>
          <w:rFonts w:eastAsia="Times New Roman"/>
          <w:snapToGrid/>
          <w:szCs w:val="22"/>
          <w:lang w:val="lt-LT" w:eastAsia="lt-LT"/>
        </w:rPr>
        <w:t xml:space="preserve">Jūsų vaikas </w:t>
      </w:r>
      <w:r w:rsidRPr="00F07115">
        <w:rPr>
          <w:rFonts w:eastAsia="Times New Roman"/>
          <w:snapToGrid/>
          <w:szCs w:val="22"/>
          <w:lang w:val="lt-LT" w:eastAsia="lt-LT"/>
        </w:rPr>
        <w:t>serga lėtine arba kompensuota aktyvia kepenų liga, ypač lengvu ar vidutinio</w:t>
      </w:r>
      <w:r w:rsidR="00495A3E" w:rsidRPr="00F07115">
        <w:rPr>
          <w:rFonts w:eastAsia="Times New Roman"/>
          <w:snapToGrid/>
          <w:szCs w:val="22"/>
          <w:lang w:val="lt-LT" w:eastAsia="lt-LT"/>
        </w:rPr>
        <w:t xml:space="preserve"> </w:t>
      </w:r>
      <w:r w:rsidRPr="00F07115">
        <w:rPr>
          <w:rFonts w:eastAsia="Times New Roman"/>
          <w:snapToGrid/>
          <w:szCs w:val="22"/>
          <w:lang w:val="lt-LT" w:eastAsia="lt-LT"/>
        </w:rPr>
        <w:t>sunkumo kepenų nepakankamumu;</w:t>
      </w:r>
    </w:p>
    <w:p w14:paraId="11E45C4F" w14:textId="77777777" w:rsidR="0072549B" w:rsidRPr="00F07115" w:rsidRDefault="0072549B" w:rsidP="00705F73">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 xml:space="preserve">jeigu </w:t>
      </w:r>
      <w:r w:rsidR="001A300C" w:rsidRPr="00F07115">
        <w:rPr>
          <w:rFonts w:eastAsia="Times New Roman"/>
          <w:snapToGrid/>
          <w:szCs w:val="22"/>
          <w:lang w:val="lt-LT" w:eastAsia="lt-LT"/>
        </w:rPr>
        <w:t>Jūsų vaikas serga</w:t>
      </w:r>
      <w:r w:rsidRPr="00F07115">
        <w:rPr>
          <w:rFonts w:eastAsia="Times New Roman"/>
          <w:snapToGrid/>
          <w:szCs w:val="22"/>
          <w:lang w:val="lt-LT" w:eastAsia="lt-LT"/>
        </w:rPr>
        <w:t xml:space="preserve"> sunkia inkstų liga (prieš </w:t>
      </w:r>
      <w:r w:rsidR="00CD1ED8" w:rsidRPr="00F07115">
        <w:rPr>
          <w:rFonts w:eastAsia="Times New Roman"/>
          <w:snapToGrid/>
          <w:szCs w:val="22"/>
          <w:lang w:val="lt-LT" w:eastAsia="lt-LT"/>
        </w:rPr>
        <w:t>vartojant</w:t>
      </w:r>
      <w:r w:rsidRPr="00F07115">
        <w:rPr>
          <w:rFonts w:eastAsia="Times New Roman"/>
          <w:snapToGrid/>
          <w:szCs w:val="22"/>
          <w:lang w:val="lt-LT" w:eastAsia="lt-LT"/>
        </w:rPr>
        <w:t xml:space="preserve"> paracetamolio, pasikonsultuokite su gydytoju);</w:t>
      </w:r>
    </w:p>
    <w:p w14:paraId="00B5EBEA" w14:textId="77777777" w:rsidR="00407871" w:rsidRPr="00F07115" w:rsidRDefault="00407871" w:rsidP="00705F73">
      <w:pPr>
        <w:pStyle w:val="Sraopastraipa"/>
        <w:numPr>
          <w:ilvl w:val="0"/>
          <w:numId w:val="17"/>
        </w:numPr>
        <w:spacing w:line="240" w:lineRule="auto"/>
        <w:ind w:left="567" w:hanging="567"/>
        <w:rPr>
          <w:rFonts w:eastAsia="Times New Roman"/>
          <w:snapToGrid/>
          <w:szCs w:val="22"/>
          <w:lang w:val="lt-LT"/>
        </w:rPr>
      </w:pPr>
      <w:r w:rsidRPr="00F07115">
        <w:rPr>
          <w:rFonts w:eastAsia="Times New Roman"/>
          <w:snapToGrid/>
          <w:szCs w:val="22"/>
          <w:lang w:val="lt-LT"/>
        </w:rPr>
        <w:t xml:space="preserve">jeigu </w:t>
      </w:r>
      <w:r w:rsidR="001A300C" w:rsidRPr="00F07115">
        <w:rPr>
          <w:rFonts w:eastAsia="Times New Roman"/>
          <w:snapToGrid/>
          <w:szCs w:val="22"/>
          <w:lang w:val="lt-LT"/>
        </w:rPr>
        <w:t xml:space="preserve">Jūsų vaikas </w:t>
      </w:r>
      <w:r w:rsidRPr="00F07115">
        <w:rPr>
          <w:rFonts w:eastAsia="Times New Roman"/>
          <w:snapToGrid/>
          <w:szCs w:val="22"/>
          <w:lang w:val="lt-LT"/>
        </w:rPr>
        <w:t>vartoja alkohol</w:t>
      </w:r>
      <w:r w:rsidR="006B1EA4" w:rsidRPr="00F07115">
        <w:rPr>
          <w:rFonts w:eastAsia="Times New Roman"/>
          <w:snapToGrid/>
          <w:szCs w:val="22"/>
          <w:lang w:val="lt-LT"/>
        </w:rPr>
        <w:t>io</w:t>
      </w:r>
      <w:r w:rsidRPr="00F07115">
        <w:rPr>
          <w:rFonts w:eastAsia="Times New Roman"/>
          <w:snapToGrid/>
          <w:szCs w:val="22"/>
          <w:lang w:val="lt-LT"/>
        </w:rPr>
        <w:t>;</w:t>
      </w:r>
    </w:p>
    <w:p w14:paraId="5E281FBC" w14:textId="77777777" w:rsidR="0072549B" w:rsidRPr="00F07115" w:rsidRDefault="0072549B" w:rsidP="008919DE">
      <w:pPr>
        <w:pStyle w:val="Sraopastraipa"/>
        <w:ind w:left="0"/>
        <w:rPr>
          <w:snapToGrid/>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 xml:space="preserve">jeigu </w:t>
      </w:r>
      <w:r w:rsidR="001A300C" w:rsidRPr="00F07115">
        <w:rPr>
          <w:rFonts w:eastAsia="Times New Roman"/>
          <w:snapToGrid/>
          <w:szCs w:val="22"/>
          <w:lang w:val="lt-LT" w:eastAsia="lt-LT"/>
        </w:rPr>
        <w:t xml:space="preserve">Jūsų vaikas </w:t>
      </w:r>
      <w:r w:rsidRPr="00F07115">
        <w:rPr>
          <w:rFonts w:eastAsia="Times New Roman"/>
          <w:snapToGrid/>
          <w:szCs w:val="22"/>
          <w:lang w:val="lt-LT" w:eastAsia="lt-LT"/>
        </w:rPr>
        <w:t>serga Žilber</w:t>
      </w:r>
      <w:r w:rsidR="006B1EA4" w:rsidRPr="00F07115">
        <w:rPr>
          <w:rFonts w:eastAsia="Times New Roman"/>
          <w:snapToGrid/>
          <w:szCs w:val="22"/>
          <w:lang w:val="lt-LT" w:eastAsia="lt-LT"/>
        </w:rPr>
        <w:t>t</w:t>
      </w:r>
      <w:r w:rsidRPr="00F07115">
        <w:rPr>
          <w:rFonts w:eastAsia="Times New Roman"/>
          <w:snapToGrid/>
          <w:szCs w:val="22"/>
          <w:lang w:val="lt-LT" w:eastAsia="lt-LT"/>
        </w:rPr>
        <w:t>o sindromu (šeimine hiperbilirubinemija);</w:t>
      </w:r>
    </w:p>
    <w:p w14:paraId="44566430" w14:textId="77777777" w:rsidR="0072549B" w:rsidRPr="00F07115" w:rsidRDefault="0072549B" w:rsidP="00705F73">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 xml:space="preserve">jeigu </w:t>
      </w:r>
      <w:r w:rsidRPr="00F07115">
        <w:rPr>
          <w:rFonts w:eastAsia="Times New Roman"/>
          <w:noProof/>
          <w:snapToGrid/>
          <w:szCs w:val="22"/>
          <w:lang w:val="lt-LT"/>
        </w:rPr>
        <w:t>gydytojas</w:t>
      </w:r>
      <w:r w:rsidRPr="00F07115">
        <w:rPr>
          <w:rFonts w:eastAsia="Times New Roman"/>
          <w:snapToGrid/>
          <w:szCs w:val="22"/>
          <w:lang w:val="lt-LT" w:eastAsia="lt-LT"/>
        </w:rPr>
        <w:t xml:space="preserve"> nurodė ištirti šlapimo rūgšties arba cukraus kiekį kraujyje, informuokite jį apie šio vaisto vartojimą;</w:t>
      </w:r>
    </w:p>
    <w:p w14:paraId="414E522A" w14:textId="77777777" w:rsidR="000B23FB" w:rsidRPr="00F07115" w:rsidRDefault="0072549B" w:rsidP="00705F73">
      <w:pPr>
        <w:pStyle w:val="Sraopastraipa"/>
        <w:numPr>
          <w:ilvl w:val="0"/>
          <w:numId w:val="13"/>
        </w:numPr>
        <w:spacing w:line="240" w:lineRule="auto"/>
        <w:ind w:left="567" w:hanging="567"/>
        <w:rPr>
          <w:rFonts w:eastAsia="Times New Roman"/>
          <w:snapToGrid/>
          <w:szCs w:val="22"/>
          <w:lang w:val="lt-LT"/>
        </w:rPr>
      </w:pPr>
      <w:r w:rsidRPr="00F07115">
        <w:rPr>
          <w:rFonts w:eastAsia="Times New Roman"/>
          <w:snapToGrid/>
          <w:szCs w:val="22"/>
          <w:lang w:val="lt-LT"/>
        </w:rPr>
        <w:t>jeigu yra vadinamoji gliukozės-6 fosfato dehidrogenazės (G6FD) stoka</w:t>
      </w:r>
      <w:r w:rsidR="007B1B70" w:rsidRPr="00F07115">
        <w:rPr>
          <w:rFonts w:eastAsia="Times New Roman"/>
          <w:snapToGrid/>
          <w:szCs w:val="22"/>
          <w:lang w:val="lt-LT"/>
        </w:rPr>
        <w:t>;</w:t>
      </w:r>
    </w:p>
    <w:p w14:paraId="45E88D18" w14:textId="77777777" w:rsidR="00F770A6" w:rsidRPr="00F07115" w:rsidRDefault="00F770A6" w:rsidP="004836AA">
      <w:pPr>
        <w:numPr>
          <w:ilvl w:val="0"/>
          <w:numId w:val="13"/>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jeigu Jūsų vaikui yra su mityba susijusių problemų (bloga mityba (mažos glutationo atsargos kepenyse), mažas apetitas arba kacheksija (reikšmingas kūno svorio sumažėjimas));</w:t>
      </w:r>
    </w:p>
    <w:p w14:paraId="0F8B63C2" w14:textId="3B05915E" w:rsidR="004836AA" w:rsidRPr="00F07115" w:rsidRDefault="004836AA" w:rsidP="004836AA">
      <w:pPr>
        <w:numPr>
          <w:ilvl w:val="0"/>
          <w:numId w:val="13"/>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jeigu gerokai sumažėjęs Jūsų </w:t>
      </w:r>
      <w:r w:rsidR="001A300C" w:rsidRPr="00F07115">
        <w:rPr>
          <w:rFonts w:eastAsia="Times New Roman"/>
          <w:snapToGrid/>
          <w:szCs w:val="22"/>
          <w:lang w:val="lt-LT" w:eastAsia="lt-LT"/>
        </w:rPr>
        <w:t xml:space="preserve">vaiko </w:t>
      </w:r>
      <w:r w:rsidRPr="00F07115">
        <w:rPr>
          <w:rFonts w:eastAsia="Times New Roman"/>
          <w:snapToGrid/>
          <w:szCs w:val="22"/>
          <w:lang w:val="lt-LT" w:eastAsia="lt-LT"/>
        </w:rPr>
        <w:t>kūno svoris dėl skysčių netekimo (dehidratacija, hipovolemija).</w:t>
      </w:r>
    </w:p>
    <w:p w14:paraId="717EBCA6" w14:textId="77777777" w:rsidR="0072549B" w:rsidRDefault="0072549B" w:rsidP="008919DE">
      <w:pPr>
        <w:spacing w:line="240" w:lineRule="auto"/>
        <w:rPr>
          <w:rFonts w:eastAsia="Times New Roman"/>
          <w:snapToGrid/>
          <w:szCs w:val="22"/>
          <w:lang w:val="lt-LT" w:eastAsia="lt-LT"/>
        </w:rPr>
      </w:pPr>
    </w:p>
    <w:p w14:paraId="1B1F6CDA" w14:textId="77777777" w:rsidR="009A5F89" w:rsidRPr="00A6695E" w:rsidRDefault="009A5F89" w:rsidP="009A5F89">
      <w:pPr>
        <w:keepNext/>
        <w:spacing w:line="240" w:lineRule="auto"/>
        <w:rPr>
          <w:rFonts w:eastAsia="Times New Roman"/>
          <w:snapToGrid/>
          <w:szCs w:val="22"/>
          <w:lang w:val="lt-LT" w:eastAsia="lt-LT"/>
        </w:rPr>
      </w:pPr>
      <w:r>
        <w:rPr>
          <w:rFonts w:eastAsia="Times New Roman"/>
          <w:snapToGrid/>
          <w:szCs w:val="22"/>
          <w:lang w:val="lt-LT"/>
        </w:rPr>
        <w:t xml:space="preserve">Gydymo EFFERALGAN laikotarpiu nedelsdami pasakykite </w:t>
      </w:r>
      <w:r w:rsidRPr="00F8545A">
        <w:rPr>
          <w:rFonts w:eastAsia="Times New Roman"/>
          <w:snapToGrid/>
          <w:szCs w:val="22"/>
          <w:lang w:val="lt-LT"/>
        </w:rPr>
        <w:t xml:space="preserve">gydytojui, </w:t>
      </w:r>
      <w:r w:rsidRPr="00A6695E">
        <w:rPr>
          <w:rFonts w:eastAsia="Times New Roman"/>
          <w:snapToGrid/>
          <w:szCs w:val="22"/>
          <w:lang w:val="lt-LT" w:eastAsia="lt-LT"/>
        </w:rPr>
        <w:t xml:space="preserve">jeigu </w:t>
      </w:r>
      <w:r>
        <w:rPr>
          <w:rFonts w:eastAsia="Times New Roman"/>
          <w:snapToGrid/>
          <w:szCs w:val="22"/>
          <w:lang w:val="lt-LT" w:eastAsia="lt-LT"/>
        </w:rPr>
        <w:t xml:space="preserve">Jūsų vaikas </w:t>
      </w:r>
      <w:r w:rsidRPr="00A6695E">
        <w:rPr>
          <w:rFonts w:eastAsia="Times New Roman"/>
          <w:snapToGrid/>
          <w:szCs w:val="22"/>
          <w:lang w:val="lt-LT" w:eastAsia="lt-LT"/>
        </w:rPr>
        <w:t xml:space="preserve">serga sunkiomis ligomis, įskaitant sunkius inkstų funkcijos sutrikimus arba sepsį (kai į kraują patekus bakterijų ir jų toksinų pažeidžiami organai), netinkamą mitybą, lėtinį alkoholizmą arba jei vartoja ir </w:t>
      </w:r>
      <w:r w:rsidRPr="00A6695E">
        <w:rPr>
          <w:rFonts w:eastAsia="Times New Roman"/>
          <w:snapToGrid/>
          <w:szCs w:val="22"/>
          <w:lang w:val="lt-LT" w:eastAsia="lt-LT"/>
        </w:rPr>
        <w:lastRenderedPageBreak/>
        <w:t>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63A504ED" w14:textId="77777777" w:rsidR="009A5F89" w:rsidRPr="00F07115" w:rsidRDefault="009A5F89" w:rsidP="008919DE">
      <w:pPr>
        <w:spacing w:line="240" w:lineRule="auto"/>
        <w:rPr>
          <w:rFonts w:eastAsia="Times New Roman"/>
          <w:snapToGrid/>
          <w:szCs w:val="22"/>
          <w:lang w:val="lt-LT" w:eastAsia="lt-LT"/>
        </w:rPr>
      </w:pPr>
    </w:p>
    <w:p w14:paraId="26182ED5" w14:textId="77777777" w:rsidR="0072549B" w:rsidRPr="00F07115" w:rsidRDefault="0072549B" w:rsidP="00705F73">
      <w:pPr>
        <w:spacing w:line="240" w:lineRule="auto"/>
        <w:jc w:val="both"/>
        <w:rPr>
          <w:snapToGrid/>
          <w:szCs w:val="22"/>
          <w:lang w:val="lt-LT"/>
        </w:rPr>
      </w:pPr>
      <w:r w:rsidRPr="00F07115">
        <w:rPr>
          <w:snapToGrid/>
          <w:szCs w:val="22"/>
          <w:lang w:val="lt-LT"/>
        </w:rPr>
        <w:t xml:space="preserve">Paracetamolis gali sukelti sunkių odos reakcijų, kurios gali būti mirtinos, todėl atsiradus pirmiesiems odos </w:t>
      </w:r>
      <w:r w:rsidR="00FF749C" w:rsidRPr="00F07115">
        <w:rPr>
          <w:snapToGrid/>
          <w:szCs w:val="22"/>
          <w:lang w:val="lt-LT"/>
        </w:rPr>
        <w:t>iš</w:t>
      </w:r>
      <w:r w:rsidRPr="00F07115">
        <w:rPr>
          <w:snapToGrid/>
          <w:szCs w:val="22"/>
          <w:lang w:val="lt-LT"/>
        </w:rPr>
        <w:t xml:space="preserve">bėrimo ar bet kokiems kitiems padidėjusio jautrumo požymiams, </w:t>
      </w:r>
      <w:r w:rsidR="00A75E9C" w:rsidRPr="00F07115">
        <w:rPr>
          <w:snapToGrid/>
          <w:szCs w:val="22"/>
          <w:lang w:val="lt-LT"/>
        </w:rPr>
        <w:t xml:space="preserve">reikia nedelsiant nutraukti </w:t>
      </w:r>
      <w:r w:rsidRPr="00F07115">
        <w:rPr>
          <w:snapToGrid/>
          <w:szCs w:val="22"/>
          <w:lang w:val="lt-LT"/>
        </w:rPr>
        <w:t>šio vaisto vartojimą ir kreiptis į gydytoją.</w:t>
      </w:r>
    </w:p>
    <w:p w14:paraId="08C9650B" w14:textId="77777777" w:rsidR="007B1B70" w:rsidRPr="00F07115" w:rsidRDefault="007B1B70" w:rsidP="00705F73">
      <w:pPr>
        <w:spacing w:line="240" w:lineRule="auto"/>
        <w:jc w:val="both"/>
        <w:rPr>
          <w:snapToGrid/>
          <w:szCs w:val="22"/>
          <w:lang w:val="lt-LT"/>
        </w:rPr>
      </w:pPr>
    </w:p>
    <w:p w14:paraId="31360B4C" w14:textId="77777777" w:rsidR="00407871" w:rsidRPr="00F07115" w:rsidRDefault="00407871" w:rsidP="00705F73">
      <w:pPr>
        <w:rPr>
          <w:lang w:val="lt-LT"/>
        </w:rPr>
      </w:pPr>
      <w:r w:rsidRPr="00F07115">
        <w:rPr>
          <w:lang w:val="lt-LT"/>
        </w:rPr>
        <w:t>Ilgą laiką (&gt; 3 mėnesius), kas dvi dienas ar dažniau, vartojant skausmą malšinanči</w:t>
      </w:r>
      <w:r w:rsidR="007B1B70" w:rsidRPr="00F07115">
        <w:rPr>
          <w:lang w:val="lt-LT"/>
        </w:rPr>
        <w:t>ų</w:t>
      </w:r>
      <w:r w:rsidR="00A852C0" w:rsidRPr="00F07115">
        <w:rPr>
          <w:lang w:val="lt-LT"/>
        </w:rPr>
        <w:t xml:space="preserve"> </w:t>
      </w:r>
      <w:r w:rsidRPr="00F07115">
        <w:rPr>
          <w:lang w:val="lt-LT"/>
        </w:rPr>
        <w:t>vaist</w:t>
      </w:r>
      <w:r w:rsidR="007B1B70" w:rsidRPr="00F07115">
        <w:rPr>
          <w:lang w:val="lt-LT"/>
        </w:rPr>
        <w:t>ų</w:t>
      </w:r>
      <w:r w:rsidR="00A852C0" w:rsidRPr="00F07115">
        <w:rPr>
          <w:lang w:val="lt-LT"/>
        </w:rPr>
        <w:t xml:space="preserve"> </w:t>
      </w:r>
      <w:r w:rsidRPr="00F07115">
        <w:rPr>
          <w:lang w:val="lt-LT"/>
        </w:rPr>
        <w:t>pacientams, sergantiems lėtiniu galvos skausmu, gali atsirasti arba paūmėti galvos skausmas. Galvos skausmas, sukeltas dėl per didelio vaistų vartojimo (</w:t>
      </w:r>
      <w:r w:rsidRPr="00F07115">
        <w:rPr>
          <w:i/>
          <w:iCs/>
          <w:lang w:val="lt-LT"/>
        </w:rPr>
        <w:t xml:space="preserve">MOH </w:t>
      </w:r>
      <w:r w:rsidRPr="00F07115">
        <w:rPr>
          <w:i/>
          <w:iCs/>
          <w:szCs w:val="22"/>
          <w:lang w:val="lt-LT" w:eastAsia="en-GB"/>
        </w:rPr>
        <w:t>— Medication-Overuse Headache</w:t>
      </w:r>
      <w:r w:rsidRPr="00F07115">
        <w:rPr>
          <w:lang w:val="lt-LT"/>
        </w:rPr>
        <w:t>), neturėtų būti gydomas didinant dozę. Tokiais atvejais, pasikonsultavus su gydytoju, skausmą malšinančių vaistų vartojimą reikia nutraukti.</w:t>
      </w:r>
    </w:p>
    <w:p w14:paraId="015C3436" w14:textId="77777777" w:rsidR="0072549B" w:rsidRPr="00F07115" w:rsidRDefault="0072549B" w:rsidP="00705F73">
      <w:pPr>
        <w:spacing w:line="240" w:lineRule="auto"/>
        <w:ind w:left="567" w:hanging="567"/>
        <w:rPr>
          <w:rFonts w:eastAsia="Times New Roman"/>
          <w:b/>
          <w:noProof/>
          <w:snapToGrid/>
          <w:szCs w:val="22"/>
          <w:lang w:val="lt-LT" w:eastAsia="lt-LT"/>
        </w:rPr>
      </w:pPr>
    </w:p>
    <w:p w14:paraId="494BA7AD" w14:textId="77777777" w:rsidR="0072549B" w:rsidRPr="00F07115" w:rsidRDefault="0072549B" w:rsidP="00705F73">
      <w:pPr>
        <w:spacing w:line="240" w:lineRule="auto"/>
        <w:rPr>
          <w:rFonts w:eastAsia="Times New Roman"/>
          <w:b/>
          <w:noProof/>
          <w:snapToGrid/>
          <w:szCs w:val="22"/>
          <w:lang w:val="lt-LT" w:eastAsia="lt-LT"/>
        </w:rPr>
      </w:pPr>
      <w:r w:rsidRPr="00F07115">
        <w:rPr>
          <w:rFonts w:eastAsia="Times New Roman"/>
          <w:b/>
          <w:noProof/>
          <w:snapToGrid/>
          <w:szCs w:val="22"/>
          <w:lang w:val="lt-LT" w:eastAsia="lt-LT"/>
        </w:rPr>
        <w:t>Kiti vaistai ir EFFERALGAN</w:t>
      </w:r>
    </w:p>
    <w:p w14:paraId="766C6A31" w14:textId="77777777" w:rsidR="0072549B" w:rsidRPr="00F07115" w:rsidRDefault="0072549B" w:rsidP="00705F73">
      <w:pPr>
        <w:numPr>
          <w:ilvl w:val="12"/>
          <w:numId w:val="0"/>
        </w:numPr>
        <w:spacing w:line="240" w:lineRule="auto"/>
        <w:rPr>
          <w:rFonts w:eastAsia="Times New Roman"/>
          <w:snapToGrid/>
          <w:szCs w:val="22"/>
          <w:lang w:val="lt-LT" w:eastAsia="lt-LT"/>
        </w:rPr>
      </w:pPr>
      <w:r w:rsidRPr="00F07115">
        <w:rPr>
          <w:noProof/>
          <w:snapToGrid/>
          <w:szCs w:val="22"/>
          <w:lang w:val="lt-LT"/>
        </w:rPr>
        <w:t>Jeigu vartojate ar neseniai vartojote kitų vaistų arba dėl to nesate tikri, apie tai pasakykite gydytojui arba vaistininkui.</w:t>
      </w:r>
    </w:p>
    <w:p w14:paraId="3832D702" w14:textId="77777777" w:rsidR="002D4E29" w:rsidRPr="00F07115" w:rsidRDefault="002D4E29" w:rsidP="00705F73">
      <w:pPr>
        <w:numPr>
          <w:ilvl w:val="12"/>
          <w:numId w:val="0"/>
        </w:numPr>
        <w:spacing w:line="240" w:lineRule="auto"/>
        <w:rPr>
          <w:rFonts w:eastAsia="Times New Roman"/>
          <w:snapToGrid/>
          <w:szCs w:val="22"/>
          <w:lang w:val="lt-LT" w:eastAsia="lt-LT"/>
        </w:rPr>
      </w:pPr>
    </w:p>
    <w:p w14:paraId="116F2F49" w14:textId="77777777" w:rsidR="002D4E29" w:rsidRPr="00F07115" w:rsidRDefault="002D4E29" w:rsidP="00705F73">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Pasakykite gydytojui arba vaistininkui, jeigu Jūs ar Jūsų vaikas vartojate:</w:t>
      </w:r>
    </w:p>
    <w:p w14:paraId="7D5D3CBB" w14:textId="77777777" w:rsidR="009A5F89" w:rsidRPr="00705F73" w:rsidRDefault="009A5F89" w:rsidP="009A5F89">
      <w:pPr>
        <w:numPr>
          <w:ilvl w:val="0"/>
          <w:numId w:val="13"/>
        </w:numPr>
        <w:spacing w:line="240" w:lineRule="auto"/>
        <w:ind w:left="567" w:hanging="567"/>
        <w:rPr>
          <w:rFonts w:eastAsia="Times New Roman"/>
          <w:snapToGrid/>
          <w:szCs w:val="22"/>
          <w:lang w:val="lt-LT"/>
        </w:rPr>
      </w:pPr>
      <w:r w:rsidRPr="00705F73">
        <w:rPr>
          <w:rFonts w:eastAsia="Times New Roman"/>
          <w:snapToGrid/>
          <w:szCs w:val="22"/>
          <w:lang w:val="lt-LT"/>
        </w:rPr>
        <w:t>floksaksacilin</w:t>
      </w:r>
      <w:r>
        <w:rPr>
          <w:rFonts w:eastAsia="Times New Roman"/>
          <w:snapToGrid/>
          <w:szCs w:val="22"/>
          <w:lang w:val="lt-LT"/>
        </w:rPr>
        <w:t>ą</w:t>
      </w:r>
      <w:r w:rsidRPr="00705F73">
        <w:rPr>
          <w:rFonts w:eastAsia="Times New Roman"/>
          <w:snapToGrid/>
          <w:szCs w:val="22"/>
          <w:lang w:val="lt-LT"/>
        </w:rPr>
        <w:t xml:space="preserve"> (antibiotik</w:t>
      </w:r>
      <w:r>
        <w:rPr>
          <w:rFonts w:eastAsia="Times New Roman"/>
          <w:snapToGrid/>
          <w:szCs w:val="22"/>
          <w:lang w:val="lt-LT"/>
        </w:rPr>
        <w:t>ą</w:t>
      </w:r>
      <w:r w:rsidRPr="00705F73">
        <w:rPr>
          <w:rFonts w:eastAsia="Times New Roman"/>
          <w:snapToGrid/>
          <w:szCs w:val="22"/>
          <w:lang w:val="lt-LT"/>
        </w:rPr>
        <w:t>)</w:t>
      </w:r>
      <w:r>
        <w:rPr>
          <w:rFonts w:eastAsia="Times New Roman"/>
          <w:snapToGrid/>
          <w:szCs w:val="22"/>
          <w:lang w:val="lt-LT"/>
        </w:rPr>
        <w:t xml:space="preserve"> dėl didelės kraujo ir skysčių tyrimų nenormalių rodiklių (vadinamos </w:t>
      </w:r>
      <w:r w:rsidRPr="00705F73">
        <w:rPr>
          <w:rFonts w:eastAsia="Times New Roman"/>
          <w:snapToGrid/>
          <w:szCs w:val="22"/>
          <w:lang w:val="lt-LT"/>
        </w:rPr>
        <w:t>metabolin</w:t>
      </w:r>
      <w:r>
        <w:rPr>
          <w:rFonts w:eastAsia="Times New Roman"/>
          <w:snapToGrid/>
          <w:szCs w:val="22"/>
          <w:lang w:val="lt-LT"/>
        </w:rPr>
        <w:t>ės</w:t>
      </w:r>
      <w:r w:rsidRPr="00705F73">
        <w:rPr>
          <w:rFonts w:eastAsia="Times New Roman"/>
          <w:snapToGrid/>
          <w:szCs w:val="22"/>
          <w:lang w:val="lt-LT"/>
        </w:rPr>
        <w:t xml:space="preserve"> acidoz</w:t>
      </w:r>
      <w:r>
        <w:rPr>
          <w:rFonts w:eastAsia="Times New Roman"/>
          <w:snapToGrid/>
          <w:szCs w:val="22"/>
          <w:lang w:val="lt-LT"/>
        </w:rPr>
        <w:t>ės</w:t>
      </w:r>
      <w:r w:rsidRPr="00705F73">
        <w:rPr>
          <w:rFonts w:eastAsia="Times New Roman"/>
          <w:snapToGrid/>
          <w:szCs w:val="22"/>
          <w:lang w:val="lt-LT"/>
        </w:rPr>
        <w:t>)</w:t>
      </w:r>
      <w:r>
        <w:rPr>
          <w:rFonts w:eastAsia="Times New Roman"/>
          <w:snapToGrid/>
          <w:szCs w:val="22"/>
          <w:lang w:val="lt-LT"/>
        </w:rPr>
        <w:t xml:space="preserve"> rizikos (žr. </w:t>
      </w:r>
      <w:r w:rsidRPr="00A6695E">
        <w:rPr>
          <w:rFonts w:eastAsia="Times New Roman"/>
          <w:snapToGrid/>
          <w:szCs w:val="22"/>
          <w:lang w:val="lt-LT"/>
        </w:rPr>
        <w:t>2</w:t>
      </w:r>
      <w:r>
        <w:rPr>
          <w:rFonts w:eastAsia="Times New Roman"/>
          <w:snapToGrid/>
          <w:szCs w:val="22"/>
          <w:lang w:val="lt-LT"/>
        </w:rPr>
        <w:t xml:space="preserve"> skyrių), kurią reikia skubiai gydyti</w:t>
      </w:r>
      <w:r w:rsidRPr="00705F73">
        <w:rPr>
          <w:rFonts w:eastAsia="Times New Roman"/>
          <w:snapToGrid/>
          <w:szCs w:val="22"/>
          <w:lang w:val="lt-LT"/>
        </w:rPr>
        <w:t>.</w:t>
      </w:r>
    </w:p>
    <w:p w14:paraId="4EA92766" w14:textId="77777777" w:rsidR="002D4E29" w:rsidRPr="00F07115" w:rsidRDefault="002D4E29" w:rsidP="00705F73">
      <w:pPr>
        <w:numPr>
          <w:ilvl w:val="12"/>
          <w:numId w:val="0"/>
        </w:numPr>
        <w:spacing w:line="240" w:lineRule="auto"/>
        <w:rPr>
          <w:rFonts w:eastAsia="Times New Roman"/>
          <w:snapToGrid/>
          <w:szCs w:val="22"/>
          <w:lang w:val="lt-LT" w:eastAsia="lt-LT"/>
        </w:rPr>
      </w:pPr>
    </w:p>
    <w:p w14:paraId="4A595A08" w14:textId="77777777" w:rsidR="0072549B" w:rsidRPr="00F07115" w:rsidRDefault="0072549B" w:rsidP="00705F73">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Jei</w:t>
      </w:r>
      <w:r w:rsidR="007B1B70" w:rsidRPr="00F07115">
        <w:rPr>
          <w:rFonts w:eastAsia="Times New Roman"/>
          <w:snapToGrid/>
          <w:szCs w:val="22"/>
          <w:lang w:val="lt-LT" w:eastAsia="lt-LT"/>
        </w:rPr>
        <w:t xml:space="preserve"> Jūs</w:t>
      </w:r>
      <w:r w:rsidR="00A852C0" w:rsidRPr="00F07115">
        <w:rPr>
          <w:rFonts w:eastAsia="Times New Roman"/>
          <w:snapToGrid/>
          <w:szCs w:val="22"/>
          <w:lang w:val="lt-LT" w:eastAsia="lt-LT"/>
        </w:rPr>
        <w:t xml:space="preserve"> </w:t>
      </w:r>
      <w:r w:rsidRPr="00F07115">
        <w:rPr>
          <w:rFonts w:eastAsia="Times New Roman"/>
          <w:snapToGrid/>
          <w:szCs w:val="22"/>
          <w:lang w:val="lt-LT" w:eastAsia="lt-LT"/>
        </w:rPr>
        <w:t>kartu su paracetamoliu vartoja</w:t>
      </w:r>
      <w:r w:rsidR="007B1B70" w:rsidRPr="00F07115">
        <w:rPr>
          <w:rFonts w:eastAsia="Times New Roman"/>
          <w:snapToGrid/>
          <w:szCs w:val="22"/>
          <w:lang w:val="lt-LT" w:eastAsia="lt-LT"/>
        </w:rPr>
        <w:t>te</w:t>
      </w:r>
      <w:r w:rsidRPr="00F07115">
        <w:rPr>
          <w:rFonts w:eastAsia="Times New Roman"/>
          <w:snapToGrid/>
          <w:szCs w:val="22"/>
          <w:lang w:val="lt-LT" w:eastAsia="lt-LT"/>
        </w:rPr>
        <w:t xml:space="preserve"> kitų vaistų, kurie aktyvina kepenų fermentus, pavyzdžiui, tam tikrų rūšių migdomųjų ir antiepilepsinių vaistų (fenobarbitalio, fenitoino, karbamazepino), taip pat antibakterinių (izoniazido, rifampicino), šiaip nekenksmingos paracetamolio dozės gali pažeisti kepenis.</w:t>
      </w:r>
    </w:p>
    <w:p w14:paraId="60DFC6E9" w14:textId="77777777" w:rsidR="0072549B" w:rsidRPr="00F07115" w:rsidRDefault="0072549B" w:rsidP="00705F73">
      <w:pPr>
        <w:numPr>
          <w:ilvl w:val="12"/>
          <w:numId w:val="0"/>
        </w:numPr>
        <w:spacing w:line="240" w:lineRule="auto"/>
        <w:rPr>
          <w:rFonts w:eastAsia="Times New Roman"/>
          <w:snapToGrid/>
          <w:color w:val="000000"/>
          <w:szCs w:val="22"/>
          <w:lang w:val="lt-LT" w:eastAsia="lt-LT"/>
        </w:rPr>
      </w:pPr>
    </w:p>
    <w:p w14:paraId="03DEC8F7" w14:textId="77777777" w:rsidR="00D1431A" w:rsidRPr="00F07115" w:rsidRDefault="00D1431A" w:rsidP="00705F73">
      <w:pPr>
        <w:numPr>
          <w:ilvl w:val="12"/>
          <w:numId w:val="0"/>
        </w:num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Probenecidas beveik du kartus sumažina paracetamolio klirensą, nes slopina jo konjugaciją su gliukurono rūgštimi. Vartojant kartu su probenecidu, reikia apsvarstyti galimybę sumažinti paracetamolio dozę.</w:t>
      </w:r>
    </w:p>
    <w:p w14:paraId="14D069ED" w14:textId="77777777" w:rsidR="00D1431A" w:rsidRPr="00F07115" w:rsidRDefault="00D1431A" w:rsidP="00705F73">
      <w:pPr>
        <w:numPr>
          <w:ilvl w:val="12"/>
          <w:numId w:val="0"/>
        </w:numPr>
        <w:spacing w:line="240" w:lineRule="auto"/>
        <w:rPr>
          <w:rFonts w:eastAsia="Times New Roman"/>
          <w:snapToGrid/>
          <w:color w:val="000000"/>
          <w:szCs w:val="22"/>
          <w:lang w:val="lt-LT" w:eastAsia="lt-LT"/>
        </w:rPr>
      </w:pPr>
    </w:p>
    <w:p w14:paraId="1A7C536F" w14:textId="77777777" w:rsidR="001112BF" w:rsidRPr="00F07115" w:rsidRDefault="001112BF" w:rsidP="00705F73">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Salicilamidas gali pailginti paracetamolio pusinį eliminacijos periodą.</w:t>
      </w:r>
    </w:p>
    <w:p w14:paraId="2E9994DA" w14:textId="77777777" w:rsidR="001112BF" w:rsidRPr="00F07115" w:rsidRDefault="001112BF" w:rsidP="00705F73">
      <w:pPr>
        <w:numPr>
          <w:ilvl w:val="12"/>
          <w:numId w:val="0"/>
        </w:numPr>
        <w:spacing w:line="240" w:lineRule="auto"/>
        <w:rPr>
          <w:rFonts w:eastAsia="Times New Roman"/>
          <w:snapToGrid/>
          <w:color w:val="000000"/>
          <w:szCs w:val="22"/>
          <w:lang w:val="lt-LT" w:eastAsia="lt-LT"/>
        </w:rPr>
      </w:pPr>
    </w:p>
    <w:p w14:paraId="54F04CA1" w14:textId="77777777" w:rsidR="0072549B" w:rsidRPr="00F07115" w:rsidRDefault="0072549B" w:rsidP="00705F73">
      <w:pPr>
        <w:numPr>
          <w:ilvl w:val="12"/>
          <w:numId w:val="0"/>
        </w:num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Kartu su paracetamoliu vartojant chloramfenikolio, pastarojo vaisto išsiskyrimas gali gerokai sulėtėti, todėl padidėja toksinio poveikio pavojus.</w:t>
      </w:r>
    </w:p>
    <w:p w14:paraId="21B8A9BC" w14:textId="77777777" w:rsidR="0072549B" w:rsidRPr="00F07115" w:rsidRDefault="0072549B" w:rsidP="00705F73">
      <w:pPr>
        <w:numPr>
          <w:ilvl w:val="12"/>
          <w:numId w:val="0"/>
        </w:numPr>
        <w:spacing w:line="240" w:lineRule="auto"/>
        <w:rPr>
          <w:rFonts w:eastAsia="Times New Roman"/>
          <w:snapToGrid/>
          <w:color w:val="000000"/>
          <w:szCs w:val="22"/>
          <w:lang w:val="lt-LT" w:eastAsia="lt-LT"/>
        </w:rPr>
      </w:pPr>
    </w:p>
    <w:p w14:paraId="445464B1"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Paracetamol</w:t>
      </w:r>
      <w:r w:rsidR="007B1B70" w:rsidRPr="00F07115">
        <w:rPr>
          <w:rFonts w:eastAsia="Times New Roman"/>
          <w:snapToGrid/>
          <w:szCs w:val="22"/>
          <w:lang w:val="lt-LT" w:eastAsia="lt-LT"/>
        </w:rPr>
        <w:t>io</w:t>
      </w:r>
      <w:r w:rsidRPr="00F07115">
        <w:rPr>
          <w:rFonts w:eastAsia="Times New Roman"/>
          <w:snapToGrid/>
          <w:szCs w:val="22"/>
          <w:lang w:val="lt-LT" w:eastAsia="lt-LT"/>
        </w:rPr>
        <w:t xml:space="preserve"> vartojant kartu su zidovudinu, gali padidėti sunkių kraujodaros sutrikimų (neutropenijos) pavojus, todėl šiuos vaistinius preparatus galima vartoti kartu tik gydytojui nurodžius.</w:t>
      </w:r>
    </w:p>
    <w:p w14:paraId="74A7BA81" w14:textId="77777777" w:rsidR="0072549B" w:rsidRPr="00F07115" w:rsidRDefault="0072549B" w:rsidP="00705F73">
      <w:pPr>
        <w:spacing w:line="240" w:lineRule="auto"/>
        <w:rPr>
          <w:rFonts w:eastAsia="Times New Roman"/>
          <w:snapToGrid/>
          <w:szCs w:val="22"/>
          <w:lang w:val="lt-LT" w:eastAsia="lt-LT"/>
        </w:rPr>
      </w:pPr>
    </w:p>
    <w:p w14:paraId="61AAEFC1"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Kartu vartojant paracetamol</w:t>
      </w:r>
      <w:r w:rsidR="007B1B70" w:rsidRPr="00F07115">
        <w:rPr>
          <w:rFonts w:eastAsia="Times New Roman"/>
          <w:snapToGrid/>
          <w:szCs w:val="22"/>
          <w:lang w:val="lt-LT" w:eastAsia="lt-LT"/>
        </w:rPr>
        <w:t>io</w:t>
      </w:r>
      <w:r w:rsidRPr="00F07115">
        <w:rPr>
          <w:rFonts w:eastAsia="Times New Roman"/>
          <w:snapToGrid/>
          <w:szCs w:val="22"/>
          <w:lang w:val="lt-LT" w:eastAsia="lt-LT"/>
        </w:rPr>
        <w:t xml:space="preserve"> ir geriam</w:t>
      </w:r>
      <w:r w:rsidR="007B1B70" w:rsidRPr="00F07115">
        <w:rPr>
          <w:rFonts w:eastAsia="Times New Roman"/>
          <w:snapToGrid/>
          <w:szCs w:val="22"/>
          <w:lang w:val="lt-LT" w:eastAsia="lt-LT"/>
        </w:rPr>
        <w:t>ųjų</w:t>
      </w:r>
      <w:r w:rsidRPr="00F07115">
        <w:rPr>
          <w:rFonts w:eastAsia="Times New Roman"/>
          <w:snapToGrid/>
          <w:szCs w:val="22"/>
          <w:lang w:val="lt-LT" w:eastAsia="lt-LT"/>
        </w:rPr>
        <w:t xml:space="preserve"> krešėjimą slopinanči</w:t>
      </w:r>
      <w:r w:rsidR="007B1B70" w:rsidRPr="00F07115">
        <w:rPr>
          <w:rFonts w:eastAsia="Times New Roman"/>
          <w:snapToGrid/>
          <w:szCs w:val="22"/>
          <w:lang w:val="lt-LT" w:eastAsia="lt-LT"/>
        </w:rPr>
        <w:t>ų</w:t>
      </w:r>
      <w:r w:rsidRPr="00F07115">
        <w:rPr>
          <w:rFonts w:eastAsia="Times New Roman"/>
          <w:snapToGrid/>
          <w:szCs w:val="22"/>
          <w:lang w:val="lt-LT" w:eastAsia="lt-LT"/>
        </w:rPr>
        <w:t xml:space="preserve"> vaist</w:t>
      </w:r>
      <w:r w:rsidR="007B1B70" w:rsidRPr="00F07115">
        <w:rPr>
          <w:rFonts w:eastAsia="Times New Roman"/>
          <w:snapToGrid/>
          <w:szCs w:val="22"/>
          <w:lang w:val="lt-LT" w:eastAsia="lt-LT"/>
        </w:rPr>
        <w:t>ų</w:t>
      </w:r>
      <w:r w:rsidRPr="00F07115">
        <w:rPr>
          <w:rFonts w:eastAsia="Times New Roman"/>
          <w:snapToGrid/>
          <w:szCs w:val="22"/>
          <w:lang w:val="lt-LT" w:eastAsia="lt-LT"/>
        </w:rPr>
        <w:t xml:space="preserve"> (</w:t>
      </w:r>
      <w:r w:rsidRPr="00F07115">
        <w:rPr>
          <w:snapToGrid/>
          <w:szCs w:val="22"/>
          <w:lang w:val="lt-LT"/>
        </w:rPr>
        <w:t>pvz., varfarin</w:t>
      </w:r>
      <w:r w:rsidR="007B1B70" w:rsidRPr="00F07115">
        <w:rPr>
          <w:snapToGrid/>
          <w:szCs w:val="22"/>
          <w:lang w:val="lt-LT"/>
        </w:rPr>
        <w:t>o</w:t>
      </w:r>
      <w:r w:rsidRPr="00F07115">
        <w:rPr>
          <w:i/>
          <w:snapToGrid/>
          <w:szCs w:val="22"/>
          <w:lang w:val="lt-LT"/>
        </w:rPr>
        <w:t>)</w:t>
      </w:r>
      <w:r w:rsidRPr="00F07115">
        <w:rPr>
          <w:rFonts w:eastAsia="Times New Roman"/>
          <w:snapToGrid/>
          <w:szCs w:val="22"/>
          <w:lang w:val="lt-LT" w:eastAsia="lt-LT"/>
        </w:rPr>
        <w:t>, gali šiek tiek pakisti tarptautinis normalizuotas santykis (TN</w:t>
      </w:r>
      <w:r w:rsidR="007B1B70" w:rsidRPr="00F07115">
        <w:rPr>
          <w:rFonts w:eastAsia="Times New Roman"/>
          <w:snapToGrid/>
          <w:szCs w:val="22"/>
          <w:lang w:val="lt-LT" w:eastAsia="lt-LT"/>
        </w:rPr>
        <w:t>S</w:t>
      </w:r>
      <w:r w:rsidRPr="00F07115">
        <w:rPr>
          <w:rFonts w:eastAsia="Times New Roman"/>
          <w:snapToGrid/>
          <w:szCs w:val="22"/>
          <w:lang w:val="lt-LT" w:eastAsia="lt-LT"/>
        </w:rPr>
        <w:t>) bei padidėti kraujavimo pavojus.</w:t>
      </w:r>
    </w:p>
    <w:p w14:paraId="75BCB9EB" w14:textId="77777777" w:rsidR="0072549B" w:rsidRPr="00F07115" w:rsidRDefault="0072549B" w:rsidP="00705F73">
      <w:pPr>
        <w:spacing w:line="240" w:lineRule="auto"/>
        <w:rPr>
          <w:rFonts w:eastAsia="Times New Roman"/>
          <w:snapToGrid/>
          <w:szCs w:val="22"/>
          <w:lang w:val="lt-LT" w:eastAsia="lt-LT"/>
        </w:rPr>
      </w:pPr>
    </w:p>
    <w:p w14:paraId="64356168"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Kolestiraminas mažina, o metoklopramidas ir domperidonas didina paracetamolio kiek</w:t>
      </w:r>
      <w:r w:rsidR="00B068F2" w:rsidRPr="00F07115">
        <w:rPr>
          <w:rFonts w:eastAsia="Times New Roman"/>
          <w:snapToGrid/>
          <w:szCs w:val="22"/>
          <w:lang w:val="lt-LT" w:eastAsia="lt-LT"/>
        </w:rPr>
        <w:t>io patekimą į kraują</w:t>
      </w:r>
      <w:r w:rsidRPr="00F07115">
        <w:rPr>
          <w:rFonts w:eastAsia="Times New Roman"/>
          <w:snapToGrid/>
          <w:szCs w:val="22"/>
          <w:lang w:val="lt-LT" w:eastAsia="lt-LT"/>
        </w:rPr>
        <w:t>.</w:t>
      </w:r>
    </w:p>
    <w:p w14:paraId="6EE6C87E" w14:textId="77777777" w:rsidR="005510DC" w:rsidRPr="00F07115" w:rsidRDefault="005510DC" w:rsidP="00705F73">
      <w:pPr>
        <w:spacing w:line="240" w:lineRule="auto"/>
        <w:rPr>
          <w:rFonts w:eastAsia="Times New Roman"/>
          <w:snapToGrid/>
          <w:szCs w:val="22"/>
          <w:lang w:val="lt-LT" w:eastAsia="lt-LT"/>
        </w:rPr>
      </w:pPr>
    </w:p>
    <w:p w14:paraId="26A67154" w14:textId="77777777" w:rsidR="0072549B" w:rsidRPr="00F07115" w:rsidRDefault="0072549B" w:rsidP="00705F73">
      <w:pPr>
        <w:spacing w:line="240" w:lineRule="auto"/>
        <w:rPr>
          <w:rFonts w:eastAsia="Times New Roman"/>
          <w:bCs/>
          <w:snapToGrid/>
          <w:szCs w:val="22"/>
          <w:lang w:val="lt-LT" w:eastAsia="lt-LT"/>
        </w:rPr>
      </w:pPr>
      <w:r w:rsidRPr="00F07115">
        <w:rPr>
          <w:rFonts w:eastAsia="Times New Roman"/>
          <w:snapToGrid/>
          <w:szCs w:val="22"/>
          <w:lang w:val="lt-LT" w:eastAsia="lt-LT"/>
        </w:rPr>
        <w:t xml:space="preserve">EFFERALGAN negalima vartoti kartu su kitais vaistais, kurių sudėtyje yra paracetamolio </w:t>
      </w:r>
      <w:r w:rsidRPr="00F07115">
        <w:rPr>
          <w:snapToGrid/>
          <w:szCs w:val="22"/>
          <w:lang w:val="lt-LT"/>
        </w:rPr>
        <w:t>(įskaitant receptinius ir nereceptinius)</w:t>
      </w:r>
      <w:r w:rsidRPr="00F07115">
        <w:rPr>
          <w:rFonts w:eastAsia="Times New Roman"/>
          <w:snapToGrid/>
          <w:szCs w:val="22"/>
          <w:lang w:val="lt-LT" w:eastAsia="lt-LT"/>
        </w:rPr>
        <w:t>, kad nebūtų viršyta rekomenduojama paros dozė. Paracetamolio vartoti kartu su kitais skausmą malšinančiais vaistais nerekomenduojama.</w:t>
      </w:r>
    </w:p>
    <w:p w14:paraId="5A565830" w14:textId="77777777" w:rsidR="0072549B" w:rsidRPr="00F07115" w:rsidRDefault="0072549B" w:rsidP="00705F73">
      <w:pPr>
        <w:spacing w:line="240" w:lineRule="auto"/>
        <w:rPr>
          <w:rFonts w:eastAsia="Times New Roman"/>
          <w:snapToGrid/>
          <w:szCs w:val="22"/>
          <w:lang w:val="lt-LT" w:eastAsia="lt-LT"/>
        </w:rPr>
      </w:pPr>
    </w:p>
    <w:p w14:paraId="3D821DE0" w14:textId="77777777" w:rsidR="0072549B" w:rsidRPr="00F07115" w:rsidRDefault="0072549B" w:rsidP="00705F73">
      <w:pPr>
        <w:spacing w:line="240" w:lineRule="auto"/>
        <w:ind w:left="567" w:hanging="567"/>
        <w:rPr>
          <w:rFonts w:eastAsia="Times New Roman"/>
          <w:b/>
          <w:noProof/>
          <w:snapToGrid/>
          <w:szCs w:val="22"/>
          <w:lang w:val="lt-LT" w:eastAsia="lt-LT"/>
        </w:rPr>
      </w:pPr>
      <w:r w:rsidRPr="00F07115">
        <w:rPr>
          <w:rFonts w:eastAsia="Times New Roman"/>
          <w:b/>
          <w:noProof/>
          <w:snapToGrid/>
          <w:szCs w:val="22"/>
          <w:lang w:val="lt-LT" w:eastAsia="lt-LT"/>
        </w:rPr>
        <w:t>Nėštumas ir žindymo laikotarpis</w:t>
      </w:r>
    </w:p>
    <w:p w14:paraId="43C0FE8E" w14:textId="77777777" w:rsidR="0072549B" w:rsidRPr="00F07115" w:rsidRDefault="0072549B" w:rsidP="00705F73">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Prieš vartojant bet kokį vaistą, būtina pasitarti su gydytoju arba vaistininku.</w:t>
      </w:r>
    </w:p>
    <w:p w14:paraId="5DF261CE" w14:textId="77777777" w:rsidR="003D328F" w:rsidRPr="00F07115" w:rsidRDefault="003D328F" w:rsidP="00705F73">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Šis vaistas skirtas vartoti vaikams.</w:t>
      </w:r>
    </w:p>
    <w:p w14:paraId="369EFBF8" w14:textId="77777777" w:rsidR="002C1F30" w:rsidRPr="00F07115" w:rsidRDefault="002C1F30" w:rsidP="00705F73">
      <w:pPr>
        <w:spacing w:line="240" w:lineRule="auto"/>
        <w:jc w:val="both"/>
        <w:rPr>
          <w:lang w:val="lt-LT"/>
        </w:rPr>
      </w:pPr>
      <w:r w:rsidRPr="00F07115">
        <w:rPr>
          <w:lang w:val="lt-LT"/>
        </w:rPr>
        <w:t>Jei būtina, EFFERALGAN galima vartoti nėštumo metu. Turėtumėte vartoti kuo mažesnę vaisto dozę, kurios pakanka skausmui ir (arba) karščiavimui sumažinti, ir vartoti vaist</w:t>
      </w:r>
      <w:r w:rsidR="007B1B70" w:rsidRPr="00F07115">
        <w:rPr>
          <w:lang w:val="lt-LT"/>
        </w:rPr>
        <w:t>o</w:t>
      </w:r>
      <w:r w:rsidRPr="00F07115">
        <w:rPr>
          <w:lang w:val="lt-LT"/>
        </w:rPr>
        <w:t xml:space="preserve"> kuo trumpiau. Jeigu </w:t>
      </w:r>
      <w:r w:rsidRPr="00F07115">
        <w:rPr>
          <w:lang w:val="lt-LT"/>
        </w:rPr>
        <w:lastRenderedPageBreak/>
        <w:t>skausmas ir (arba) karščiavimas nemažėja arba Jums reikia dažniau vartoti š</w:t>
      </w:r>
      <w:r w:rsidR="007B1B70" w:rsidRPr="00F07115">
        <w:rPr>
          <w:lang w:val="lt-LT"/>
        </w:rPr>
        <w:t>io</w:t>
      </w:r>
      <w:r w:rsidRPr="00F07115">
        <w:rPr>
          <w:lang w:val="lt-LT"/>
        </w:rPr>
        <w:t xml:space="preserve"> vaist</w:t>
      </w:r>
      <w:r w:rsidR="007B1B70" w:rsidRPr="00F07115">
        <w:rPr>
          <w:lang w:val="lt-LT"/>
        </w:rPr>
        <w:t>o</w:t>
      </w:r>
      <w:r w:rsidRPr="00F07115">
        <w:rPr>
          <w:lang w:val="lt-LT"/>
        </w:rPr>
        <w:t>, kreipkitės į savo gydytoją.</w:t>
      </w:r>
    </w:p>
    <w:p w14:paraId="0C3534A9" w14:textId="77777777" w:rsidR="0072549B" w:rsidRPr="00F07115" w:rsidRDefault="0072549B" w:rsidP="00705F73">
      <w:pPr>
        <w:spacing w:line="240" w:lineRule="auto"/>
        <w:ind w:left="567" w:hanging="567"/>
        <w:rPr>
          <w:rFonts w:eastAsia="Times New Roman"/>
          <w:b/>
          <w:noProof/>
          <w:snapToGrid/>
          <w:szCs w:val="22"/>
          <w:lang w:val="lt-LT" w:eastAsia="lt-LT"/>
        </w:rPr>
      </w:pPr>
    </w:p>
    <w:p w14:paraId="7031E985" w14:textId="77777777" w:rsidR="0072549B" w:rsidRPr="00F07115" w:rsidRDefault="0072549B" w:rsidP="007645C9">
      <w:pPr>
        <w:keepNext/>
        <w:keepLines/>
        <w:spacing w:line="240" w:lineRule="auto"/>
        <w:rPr>
          <w:rFonts w:eastAsia="Times New Roman"/>
          <w:b/>
          <w:snapToGrid/>
          <w:szCs w:val="22"/>
          <w:lang w:val="lt-LT" w:eastAsia="lt-LT"/>
        </w:rPr>
      </w:pPr>
      <w:r w:rsidRPr="00F07115">
        <w:rPr>
          <w:rFonts w:eastAsia="Times New Roman"/>
          <w:b/>
          <w:snapToGrid/>
          <w:szCs w:val="22"/>
          <w:lang w:val="lt-LT" w:eastAsia="lt-LT"/>
        </w:rPr>
        <w:t>Vairavimas ir mechanizmų valdymas</w:t>
      </w:r>
    </w:p>
    <w:p w14:paraId="45D88103" w14:textId="77777777" w:rsidR="0072549B" w:rsidRPr="00F07115" w:rsidRDefault="0072549B" w:rsidP="007645C9">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Šis vaistas skirtas vartoti vaikams.</w:t>
      </w:r>
    </w:p>
    <w:p w14:paraId="1DDA26EF" w14:textId="77777777" w:rsidR="0072549B" w:rsidRPr="00F07115" w:rsidRDefault="007B1B70" w:rsidP="00705F73">
      <w:pPr>
        <w:spacing w:line="240" w:lineRule="auto"/>
        <w:ind w:left="567" w:hanging="567"/>
        <w:rPr>
          <w:rFonts w:eastAsia="Times New Roman"/>
          <w:b/>
          <w:noProof/>
          <w:snapToGrid/>
          <w:szCs w:val="22"/>
          <w:lang w:val="lt-LT" w:eastAsia="lt-LT"/>
        </w:rPr>
      </w:pPr>
      <w:r w:rsidRPr="00F07115">
        <w:rPr>
          <w:snapToGrid/>
          <w:szCs w:val="22"/>
          <w:lang w:val="lt-LT"/>
        </w:rPr>
        <w:t xml:space="preserve">EFFERALGAN </w:t>
      </w:r>
      <w:r w:rsidRPr="00F07115">
        <w:rPr>
          <w:rFonts w:eastAsia="Times New Roman"/>
          <w:noProof/>
          <w:snapToGrid/>
          <w:szCs w:val="22"/>
          <w:lang w:val="lt-LT"/>
        </w:rPr>
        <w:t>gebėjimo vairuoti ir valdyti mechanizmus neveikia arba veikia nereikšmingai</w:t>
      </w:r>
      <w:r w:rsidRPr="00F07115">
        <w:rPr>
          <w:rFonts w:eastAsia="Times New Roman"/>
          <w:snapToGrid/>
          <w:szCs w:val="22"/>
          <w:lang w:val="lt-LT" w:eastAsia="lt-LT"/>
        </w:rPr>
        <w:t xml:space="preserve">. </w:t>
      </w:r>
    </w:p>
    <w:p w14:paraId="5514664E" w14:textId="77777777" w:rsidR="00576438" w:rsidRPr="00F07115" w:rsidRDefault="00576438" w:rsidP="00705F73">
      <w:pPr>
        <w:spacing w:line="240" w:lineRule="auto"/>
        <w:ind w:left="567" w:hanging="567"/>
        <w:rPr>
          <w:rFonts w:eastAsia="Times New Roman"/>
          <w:b/>
          <w:noProof/>
          <w:snapToGrid/>
          <w:szCs w:val="22"/>
          <w:lang w:val="lt-LT" w:eastAsia="lt-LT"/>
        </w:rPr>
      </w:pPr>
    </w:p>
    <w:p w14:paraId="0AA5A31E" w14:textId="74D13B7B" w:rsidR="0072549B" w:rsidRPr="00F07115" w:rsidRDefault="0072549B" w:rsidP="00705F73">
      <w:pPr>
        <w:spacing w:line="240" w:lineRule="auto"/>
        <w:ind w:left="567" w:hanging="567"/>
        <w:rPr>
          <w:b/>
          <w:lang w:val="lt-LT"/>
        </w:rPr>
      </w:pPr>
      <w:r w:rsidRPr="00F07115">
        <w:rPr>
          <w:rFonts w:eastAsia="Times New Roman"/>
          <w:b/>
          <w:noProof/>
          <w:snapToGrid/>
          <w:szCs w:val="22"/>
          <w:lang w:val="lt-LT" w:eastAsia="lt-LT"/>
        </w:rPr>
        <w:t>EFFERALGAN sudėtyje yra sacharozės</w:t>
      </w:r>
      <w:r w:rsidR="00A8088D">
        <w:rPr>
          <w:rFonts w:eastAsia="Times New Roman"/>
          <w:b/>
          <w:noProof/>
          <w:snapToGrid/>
          <w:szCs w:val="22"/>
          <w:lang w:val="lt-LT" w:eastAsia="lt-LT"/>
        </w:rPr>
        <w:t>,</w:t>
      </w:r>
      <w:r w:rsidR="00BB1CA8">
        <w:rPr>
          <w:rFonts w:eastAsia="Times New Roman"/>
          <w:b/>
          <w:noProof/>
          <w:snapToGrid/>
          <w:szCs w:val="22"/>
          <w:lang w:val="lt-LT" w:eastAsia="lt-LT"/>
        </w:rPr>
        <w:t xml:space="preserve"> </w:t>
      </w:r>
      <w:r w:rsidR="00307F9A" w:rsidRPr="00F07115">
        <w:rPr>
          <w:rFonts w:eastAsia="Times New Roman"/>
          <w:b/>
          <w:noProof/>
          <w:snapToGrid/>
          <w:szCs w:val="22"/>
          <w:lang w:val="lt-LT" w:eastAsia="lt-LT"/>
        </w:rPr>
        <w:t>propilenglikolio (E1520)</w:t>
      </w:r>
      <w:r w:rsidR="00A8088D">
        <w:rPr>
          <w:rFonts w:eastAsia="Times New Roman"/>
          <w:b/>
          <w:noProof/>
          <w:snapToGrid/>
          <w:szCs w:val="22"/>
          <w:lang w:val="lt-LT" w:eastAsia="lt-LT"/>
        </w:rPr>
        <w:t xml:space="preserve"> ir natrio</w:t>
      </w:r>
    </w:p>
    <w:p w14:paraId="0F6F7524" w14:textId="731E2BE6" w:rsidR="00986F83" w:rsidRPr="00F07115" w:rsidRDefault="001112BF" w:rsidP="00705F73">
      <w:pPr>
        <w:spacing w:line="240" w:lineRule="auto"/>
        <w:rPr>
          <w:rFonts w:eastAsia="Times New Roman"/>
          <w:snapToGrid/>
          <w:color w:val="000000"/>
          <w:szCs w:val="22"/>
          <w:lang w:val="lt-LT" w:eastAsia="lt-LT"/>
        </w:rPr>
      </w:pPr>
      <w:r w:rsidRPr="00F07115">
        <w:rPr>
          <w:rFonts w:eastAsia="Times New Roman"/>
          <w:snapToGrid/>
          <w:szCs w:val="22"/>
          <w:lang w:val="lt-LT" w:eastAsia="lt-LT"/>
        </w:rPr>
        <w:t>Šio vaisto sudėtyje yra</w:t>
      </w:r>
      <w:r w:rsidR="00986F83" w:rsidRPr="00F07115">
        <w:rPr>
          <w:rFonts w:eastAsia="Times New Roman"/>
          <w:snapToGrid/>
          <w:szCs w:val="22"/>
          <w:lang w:val="lt-LT" w:eastAsia="lt-LT"/>
        </w:rPr>
        <w:t xml:space="preserve"> sacharozės.</w:t>
      </w:r>
    </w:p>
    <w:p w14:paraId="41EDA53E" w14:textId="77777777" w:rsidR="0072549B" w:rsidRPr="00F07115" w:rsidRDefault="0072549B" w:rsidP="00705F73">
      <w:pPr>
        <w:autoSpaceDE w:val="0"/>
        <w:autoSpaceDN w:val="0"/>
        <w:adjustRightInd w:val="0"/>
        <w:spacing w:line="240" w:lineRule="auto"/>
        <w:rPr>
          <w:rFonts w:eastAsia="Times New Roman"/>
          <w:snapToGrid/>
          <w:szCs w:val="22"/>
          <w:lang w:val="lt-LT"/>
        </w:rPr>
      </w:pPr>
      <w:r w:rsidRPr="00F07115">
        <w:rPr>
          <w:rFonts w:eastAsia="Times New Roman"/>
          <w:snapToGrid/>
          <w:szCs w:val="22"/>
          <w:lang w:val="lt-LT"/>
        </w:rPr>
        <w:t xml:space="preserve">Jeigu gydytojas Jums yra sakęs, kad </w:t>
      </w:r>
      <w:r w:rsidR="007B1B70" w:rsidRPr="00F07115">
        <w:rPr>
          <w:rFonts w:eastAsia="Times New Roman"/>
          <w:snapToGrid/>
          <w:szCs w:val="22"/>
          <w:lang w:val="lt-LT"/>
        </w:rPr>
        <w:t xml:space="preserve">Jūsų </w:t>
      </w:r>
      <w:r w:rsidRPr="00F07115">
        <w:rPr>
          <w:rFonts w:eastAsia="Times New Roman"/>
          <w:snapToGrid/>
          <w:szCs w:val="22"/>
          <w:lang w:val="lt-LT"/>
        </w:rPr>
        <w:t>vaikas netoleruoja kokių nors angliavandenių, kreipkitės</w:t>
      </w:r>
    </w:p>
    <w:p w14:paraId="54E91A15" w14:textId="77777777" w:rsidR="0072549B" w:rsidRPr="00F07115" w:rsidRDefault="0072549B" w:rsidP="00705F73">
      <w:pPr>
        <w:autoSpaceDE w:val="0"/>
        <w:autoSpaceDN w:val="0"/>
        <w:adjustRightInd w:val="0"/>
        <w:spacing w:line="240" w:lineRule="auto"/>
        <w:rPr>
          <w:rFonts w:eastAsia="Times New Roman"/>
          <w:snapToGrid/>
          <w:szCs w:val="22"/>
          <w:lang w:val="lt-LT"/>
        </w:rPr>
      </w:pPr>
      <w:r w:rsidRPr="00F07115">
        <w:rPr>
          <w:rFonts w:eastAsia="Times New Roman"/>
          <w:snapToGrid/>
          <w:szCs w:val="22"/>
          <w:lang w:val="lt-LT"/>
        </w:rPr>
        <w:t>į jį prieš pradėdami vartoti šį vaistą.</w:t>
      </w:r>
    </w:p>
    <w:p w14:paraId="0D9A7A50" w14:textId="10B6624A" w:rsidR="0072549B" w:rsidRPr="00F07115" w:rsidRDefault="00FE372F" w:rsidP="00705F73">
      <w:pPr>
        <w:spacing w:line="240" w:lineRule="auto"/>
        <w:rPr>
          <w:lang w:val="lt-LT"/>
        </w:rPr>
      </w:pPr>
      <w:r w:rsidRPr="00F07115">
        <w:rPr>
          <w:rFonts w:eastAsia="Times New Roman"/>
          <w:snapToGrid/>
          <w:color w:val="000000"/>
          <w:szCs w:val="22"/>
          <w:lang w:val="lt-LT" w:eastAsia="lt-LT"/>
        </w:rPr>
        <w:t>Būtina atsižvel</w:t>
      </w:r>
      <w:r w:rsidR="0080746A" w:rsidRPr="00F07115">
        <w:rPr>
          <w:rFonts w:eastAsia="Times New Roman"/>
          <w:snapToGrid/>
          <w:color w:val="000000"/>
          <w:szCs w:val="22"/>
          <w:lang w:val="lt-LT" w:eastAsia="lt-LT"/>
        </w:rPr>
        <w:t>g</w:t>
      </w:r>
      <w:r w:rsidRPr="00F07115">
        <w:rPr>
          <w:rFonts w:eastAsia="Times New Roman"/>
          <w:snapToGrid/>
          <w:color w:val="000000"/>
          <w:szCs w:val="22"/>
          <w:lang w:val="lt-LT" w:eastAsia="lt-LT"/>
        </w:rPr>
        <w:t>ti s</w:t>
      </w:r>
      <w:r w:rsidR="0072549B" w:rsidRPr="00F07115">
        <w:rPr>
          <w:rFonts w:eastAsia="Times New Roman"/>
          <w:snapToGrid/>
          <w:color w:val="000000"/>
          <w:szCs w:val="22"/>
          <w:lang w:val="lt-LT" w:eastAsia="lt-LT"/>
        </w:rPr>
        <w:t xml:space="preserve">ergantiems cukriniu diabetu arba besilaikantiems dietos, kurioje yra mažai angliavandenių, dėl </w:t>
      </w:r>
      <w:r w:rsidR="00F35165" w:rsidRPr="00F07115">
        <w:rPr>
          <w:rFonts w:eastAsia="Times New Roman"/>
          <w:snapToGrid/>
          <w:color w:val="000000"/>
          <w:szCs w:val="22"/>
          <w:lang w:val="lt-LT" w:eastAsia="lt-LT"/>
        </w:rPr>
        <w:t xml:space="preserve">vaiste </w:t>
      </w:r>
      <w:r w:rsidR="0072549B" w:rsidRPr="00F07115">
        <w:rPr>
          <w:rFonts w:eastAsia="Times New Roman"/>
          <w:snapToGrid/>
          <w:szCs w:val="22"/>
          <w:lang w:val="lt-LT" w:eastAsia="lt-LT"/>
        </w:rPr>
        <w:t xml:space="preserve">esančio cukraus reikia atsižvelgti į vaisto paros dozę. </w:t>
      </w:r>
    </w:p>
    <w:p w14:paraId="7A530B00" w14:textId="16504BEE" w:rsidR="00307F9A" w:rsidRPr="00F07115" w:rsidRDefault="00C400ED" w:rsidP="00705F73">
      <w:pPr>
        <w:autoSpaceDE w:val="0"/>
        <w:autoSpaceDN w:val="0"/>
        <w:adjustRightInd w:val="0"/>
        <w:spacing w:line="240" w:lineRule="auto"/>
        <w:rPr>
          <w:snapToGrid/>
          <w:szCs w:val="22"/>
          <w:lang w:val="lt-LT" w:eastAsia="en-GB"/>
        </w:rPr>
      </w:pPr>
      <w:r w:rsidRPr="00F07115">
        <w:rPr>
          <w:snapToGrid/>
          <w:szCs w:val="22"/>
          <w:lang w:val="lt-LT" w:eastAsia="en-GB"/>
        </w:rPr>
        <w:t>Š</w:t>
      </w:r>
      <w:r w:rsidR="007E1252" w:rsidRPr="00F07115">
        <w:rPr>
          <w:snapToGrid/>
          <w:szCs w:val="22"/>
          <w:lang w:val="lt-LT" w:eastAsia="en-GB"/>
        </w:rPr>
        <w:t xml:space="preserve">io vaisto </w:t>
      </w:r>
      <w:r w:rsidRPr="00F07115">
        <w:rPr>
          <w:snapToGrid/>
          <w:szCs w:val="22"/>
          <w:lang w:val="lt-LT" w:eastAsia="en-GB"/>
        </w:rPr>
        <w:t xml:space="preserve">paros dozėje yra </w:t>
      </w:r>
      <w:r w:rsidR="003B248D">
        <w:rPr>
          <w:snapToGrid/>
          <w:szCs w:val="22"/>
          <w:lang w:val="lt-LT" w:eastAsia="en-GB"/>
        </w:rPr>
        <w:t>7</w:t>
      </w:r>
      <w:r w:rsidRPr="00F07115">
        <w:rPr>
          <w:snapToGrid/>
          <w:szCs w:val="22"/>
          <w:lang w:val="lt-LT" w:eastAsia="en-GB"/>
        </w:rPr>
        <w:t> mg/kg kūno svorio propilenglikolio</w:t>
      </w:r>
      <w:r w:rsidR="007E1252" w:rsidRPr="00F07115">
        <w:rPr>
          <w:snapToGrid/>
          <w:szCs w:val="22"/>
          <w:lang w:val="lt-LT" w:eastAsia="en-GB"/>
        </w:rPr>
        <w:t xml:space="preserve">. </w:t>
      </w:r>
      <w:r w:rsidR="00307F9A" w:rsidRPr="00F07115">
        <w:rPr>
          <w:snapToGrid/>
          <w:szCs w:val="22"/>
          <w:lang w:val="lt-LT" w:eastAsia="en-GB"/>
        </w:rPr>
        <w:t>Jeigu Jūsų kūdikis yra jaunesnis kaip 4 savaičių, prieš jam duodant šio vaisto pasitarkite su gydytoju ar vaistininku, ypač jeigu kūdikiui yra duodama kito vaisto, kurio sudėtyje yra propilenglikolio ar alkoholio.</w:t>
      </w:r>
    </w:p>
    <w:p w14:paraId="4CDFCAD0" w14:textId="217D9A8B" w:rsidR="00A8088D" w:rsidRPr="0091315A" w:rsidRDefault="00A8088D" w:rsidP="00A8088D">
      <w:pPr>
        <w:autoSpaceDE w:val="0"/>
        <w:autoSpaceDN w:val="0"/>
        <w:adjustRightInd w:val="0"/>
        <w:spacing w:line="240" w:lineRule="auto"/>
        <w:rPr>
          <w:lang w:val="lt-LT"/>
        </w:rPr>
      </w:pPr>
      <w:r w:rsidRPr="00A8088D">
        <w:rPr>
          <w:snapToGrid/>
          <w:szCs w:val="22"/>
          <w:lang w:val="lt-LT" w:eastAsia="en-GB"/>
        </w:rPr>
        <w:t>Šio vaist</w:t>
      </w:r>
      <w:r w:rsidR="0069641B">
        <w:rPr>
          <w:snapToGrid/>
          <w:szCs w:val="22"/>
          <w:lang w:val="lt-LT" w:eastAsia="en-GB"/>
        </w:rPr>
        <w:t>o</w:t>
      </w:r>
      <w:r w:rsidRPr="00A8088D">
        <w:rPr>
          <w:snapToGrid/>
          <w:szCs w:val="22"/>
          <w:lang w:val="lt-LT" w:eastAsia="en-GB"/>
        </w:rPr>
        <w:t xml:space="preserve"> sudėtyje yra mažiau nei 1</w:t>
      </w:r>
      <w:r w:rsidR="00276F76">
        <w:rPr>
          <w:snapToGrid/>
          <w:szCs w:val="22"/>
          <w:lang w:val="lt-LT" w:eastAsia="en-GB"/>
        </w:rPr>
        <w:t> </w:t>
      </w:r>
      <w:r w:rsidRPr="00A8088D">
        <w:rPr>
          <w:snapToGrid/>
          <w:szCs w:val="22"/>
          <w:lang w:val="lt-LT" w:eastAsia="en-GB"/>
        </w:rPr>
        <w:t>mmol natrio (23</w:t>
      </w:r>
      <w:r w:rsidR="00276F76">
        <w:rPr>
          <w:snapToGrid/>
          <w:szCs w:val="22"/>
          <w:lang w:val="lt-LT" w:eastAsia="en-GB"/>
        </w:rPr>
        <w:t> </w:t>
      </w:r>
      <w:r w:rsidRPr="00A8088D">
        <w:rPr>
          <w:snapToGrid/>
          <w:szCs w:val="22"/>
          <w:lang w:val="lt-LT" w:eastAsia="en-GB"/>
        </w:rPr>
        <w:t xml:space="preserve">mg), t.y. jis </w:t>
      </w:r>
      <w:r w:rsidR="00A24D29">
        <w:rPr>
          <w:snapToGrid/>
          <w:szCs w:val="22"/>
          <w:lang w:val="lt-LT" w:eastAsia="en-GB"/>
        </w:rPr>
        <w:t>beveik neturi reikšmės</w:t>
      </w:r>
      <w:r w:rsidRPr="00A8088D">
        <w:rPr>
          <w:snapToGrid/>
          <w:szCs w:val="22"/>
          <w:lang w:val="lt-LT" w:eastAsia="en-GB"/>
        </w:rPr>
        <w:t>.</w:t>
      </w:r>
    </w:p>
    <w:p w14:paraId="5EDA0B30" w14:textId="77777777" w:rsidR="0072549B" w:rsidRPr="00A52354" w:rsidRDefault="0072549B" w:rsidP="00705F73">
      <w:pPr>
        <w:numPr>
          <w:ilvl w:val="12"/>
          <w:numId w:val="0"/>
        </w:numPr>
        <w:spacing w:line="240" w:lineRule="auto"/>
        <w:rPr>
          <w:rFonts w:eastAsia="Times New Roman"/>
          <w:noProof/>
          <w:snapToGrid/>
          <w:szCs w:val="22"/>
          <w:lang w:val="lt-LT" w:eastAsia="lt-LT"/>
        </w:rPr>
      </w:pPr>
    </w:p>
    <w:p w14:paraId="6DEC2AF1"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18385F15" w14:textId="77777777" w:rsidR="0072549B" w:rsidRPr="00F07115" w:rsidRDefault="0072549B" w:rsidP="00705F73">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3.</w:t>
      </w:r>
      <w:r w:rsidRPr="00F07115">
        <w:rPr>
          <w:rFonts w:eastAsia="Times New Roman"/>
          <w:b/>
          <w:noProof/>
          <w:snapToGrid/>
          <w:szCs w:val="22"/>
          <w:lang w:val="lt-LT" w:eastAsia="lt-LT"/>
        </w:rPr>
        <w:tab/>
        <w:t>Kaip vartoti EFFERALGAN</w:t>
      </w:r>
    </w:p>
    <w:p w14:paraId="45A46219" w14:textId="77777777" w:rsidR="0072549B" w:rsidRPr="00F07115" w:rsidRDefault="0072549B" w:rsidP="00705F73">
      <w:pPr>
        <w:spacing w:line="240" w:lineRule="auto"/>
        <w:ind w:left="567" w:hanging="567"/>
        <w:rPr>
          <w:rFonts w:eastAsia="Times New Roman"/>
          <w:noProof/>
          <w:snapToGrid/>
          <w:szCs w:val="22"/>
          <w:lang w:val="lt-LT" w:eastAsia="lt-LT"/>
        </w:rPr>
      </w:pPr>
    </w:p>
    <w:p w14:paraId="4E543F22" w14:textId="77777777" w:rsidR="0072549B" w:rsidRPr="00F07115" w:rsidRDefault="0072549B" w:rsidP="00705F73">
      <w:pPr>
        <w:numPr>
          <w:ilvl w:val="12"/>
          <w:numId w:val="0"/>
        </w:numPr>
        <w:spacing w:line="240" w:lineRule="auto"/>
        <w:ind w:right="-2"/>
        <w:rPr>
          <w:snapToGrid/>
          <w:szCs w:val="22"/>
          <w:lang w:val="lt-LT"/>
        </w:rPr>
      </w:pPr>
      <w:r w:rsidRPr="00F07115">
        <w:rPr>
          <w:noProof/>
          <w:snapToGrid/>
          <w:szCs w:val="22"/>
          <w:lang w:val="lt-LT"/>
        </w:rPr>
        <w:t>Visada vartokite šį vaistą tiksliai</w:t>
      </w:r>
      <w:r w:rsidR="007B1B70" w:rsidRPr="00F07115">
        <w:rPr>
          <w:noProof/>
          <w:snapToGrid/>
          <w:szCs w:val="22"/>
          <w:lang w:val="lt-LT"/>
        </w:rPr>
        <w:t>,</w:t>
      </w:r>
      <w:r w:rsidRPr="00F07115">
        <w:rPr>
          <w:noProof/>
          <w:snapToGrid/>
          <w:szCs w:val="22"/>
          <w:lang w:val="lt-LT"/>
        </w:rPr>
        <w:t xml:space="preserve"> kaip</w:t>
      </w:r>
      <w:r w:rsidR="007B1B70" w:rsidRPr="00F07115">
        <w:rPr>
          <w:noProof/>
          <w:snapToGrid/>
          <w:szCs w:val="22"/>
          <w:lang w:val="lt-LT"/>
        </w:rPr>
        <w:t xml:space="preserve"> aprašyta šiame lapelyje arba kaip</w:t>
      </w:r>
      <w:r w:rsidRPr="00F07115">
        <w:rPr>
          <w:noProof/>
          <w:snapToGrid/>
          <w:szCs w:val="22"/>
          <w:lang w:val="lt-LT"/>
        </w:rPr>
        <w:t xml:space="preserve"> nurodė gydytojas</w:t>
      </w:r>
      <w:r w:rsidR="007B1B70" w:rsidRPr="00F07115">
        <w:rPr>
          <w:noProof/>
          <w:snapToGrid/>
          <w:szCs w:val="22"/>
          <w:lang w:val="lt-LT"/>
        </w:rPr>
        <w:t>,</w:t>
      </w:r>
      <w:r w:rsidRPr="00F07115">
        <w:rPr>
          <w:noProof/>
          <w:snapToGrid/>
          <w:szCs w:val="22"/>
          <w:lang w:val="lt-LT"/>
        </w:rPr>
        <w:t xml:space="preserve"> arba vaistininkas.</w:t>
      </w:r>
      <w:r w:rsidRPr="00F07115">
        <w:rPr>
          <w:snapToGrid/>
          <w:szCs w:val="22"/>
          <w:lang w:val="lt-LT"/>
        </w:rPr>
        <w:t xml:space="preserve"> </w:t>
      </w:r>
      <w:r w:rsidRPr="00F07115">
        <w:rPr>
          <w:noProof/>
          <w:snapToGrid/>
          <w:szCs w:val="22"/>
          <w:lang w:val="lt-LT"/>
        </w:rPr>
        <w:t>Jeigu abejojate, kreipkitės į gydytoją arba vaistininką.</w:t>
      </w:r>
      <w:r w:rsidRPr="00F07115">
        <w:rPr>
          <w:snapToGrid/>
          <w:szCs w:val="22"/>
          <w:lang w:val="lt-LT"/>
        </w:rPr>
        <w:t xml:space="preserve"> </w:t>
      </w:r>
    </w:p>
    <w:p w14:paraId="1106E454" w14:textId="701226C5" w:rsidR="0072549B" w:rsidRPr="00F07115" w:rsidRDefault="00522245" w:rsidP="00705F73">
      <w:pPr>
        <w:numPr>
          <w:ilvl w:val="12"/>
          <w:numId w:val="0"/>
        </w:numPr>
        <w:spacing w:line="240" w:lineRule="auto"/>
        <w:ind w:right="-2"/>
        <w:rPr>
          <w:snapToGrid/>
          <w:szCs w:val="22"/>
          <w:lang w:val="lt-LT"/>
        </w:rPr>
      </w:pPr>
      <w:r w:rsidRPr="00F07115">
        <w:rPr>
          <w:snapToGrid/>
          <w:szCs w:val="22"/>
          <w:lang w:val="lt-LT"/>
        </w:rPr>
        <w:t xml:space="preserve">Ši </w:t>
      </w:r>
      <w:r w:rsidR="00FE372F" w:rsidRPr="00F07115">
        <w:rPr>
          <w:snapToGrid/>
          <w:szCs w:val="22"/>
          <w:lang w:val="lt-LT"/>
        </w:rPr>
        <w:t>farmacinė forma</w:t>
      </w:r>
      <w:r w:rsidRPr="00F07115">
        <w:rPr>
          <w:snapToGrid/>
          <w:szCs w:val="22"/>
          <w:lang w:val="lt-LT"/>
        </w:rPr>
        <w:t xml:space="preserve"> skirta tik vaikams, sveriantiems nuo </w:t>
      </w:r>
      <w:r w:rsidR="003777E5" w:rsidRPr="00F07115">
        <w:rPr>
          <w:snapToGrid/>
          <w:szCs w:val="22"/>
          <w:lang w:val="lt-LT"/>
        </w:rPr>
        <w:t>3</w:t>
      </w:r>
      <w:r w:rsidRPr="00F07115">
        <w:rPr>
          <w:snapToGrid/>
          <w:szCs w:val="22"/>
          <w:lang w:val="lt-LT"/>
        </w:rPr>
        <w:t xml:space="preserve"> iki 32</w:t>
      </w:r>
      <w:r w:rsidR="00C66C28">
        <w:rPr>
          <w:snapToGrid/>
          <w:szCs w:val="22"/>
          <w:lang w:val="lt-LT"/>
        </w:rPr>
        <w:t> </w:t>
      </w:r>
      <w:r w:rsidRPr="00F07115">
        <w:rPr>
          <w:snapToGrid/>
          <w:szCs w:val="22"/>
          <w:lang w:val="lt-LT"/>
        </w:rPr>
        <w:t xml:space="preserve">kg (maždaug nuo </w:t>
      </w:r>
      <w:r w:rsidR="003777E5" w:rsidRPr="00F07115">
        <w:rPr>
          <w:snapToGrid/>
          <w:szCs w:val="22"/>
          <w:lang w:val="lt-LT"/>
        </w:rPr>
        <w:t>gimimo</w:t>
      </w:r>
      <w:r w:rsidRPr="00F07115">
        <w:rPr>
          <w:snapToGrid/>
          <w:szCs w:val="22"/>
          <w:lang w:val="lt-LT"/>
        </w:rPr>
        <w:t xml:space="preserve"> iki 12 metų amžiaus). Pasitarkite su gydytoju dėl vartojimo jaunesniems nei 3 mėnesių vaikams.</w:t>
      </w:r>
    </w:p>
    <w:p w14:paraId="50723059" w14:textId="77777777" w:rsidR="00522245" w:rsidRPr="00F07115" w:rsidRDefault="00522245" w:rsidP="00705F73">
      <w:pPr>
        <w:numPr>
          <w:ilvl w:val="12"/>
          <w:numId w:val="0"/>
        </w:numPr>
        <w:spacing w:line="240" w:lineRule="auto"/>
        <w:ind w:right="-2"/>
        <w:rPr>
          <w:snapToGrid/>
          <w:szCs w:val="22"/>
          <w:lang w:val="lt-LT"/>
        </w:rPr>
      </w:pPr>
    </w:p>
    <w:p w14:paraId="47B5AB43" w14:textId="77777777" w:rsidR="0072549B" w:rsidRPr="00F07115" w:rsidRDefault="0072549B" w:rsidP="00705F73">
      <w:pPr>
        <w:spacing w:line="240" w:lineRule="auto"/>
        <w:ind w:left="567" w:hanging="567"/>
        <w:rPr>
          <w:rFonts w:eastAsia="Times New Roman"/>
          <w:b/>
          <w:noProof/>
          <w:snapToGrid/>
          <w:szCs w:val="22"/>
          <w:lang w:val="lt-LT" w:eastAsia="lt-LT"/>
        </w:rPr>
      </w:pPr>
      <w:r w:rsidRPr="00F07115">
        <w:rPr>
          <w:b/>
          <w:snapToGrid/>
          <w:szCs w:val="22"/>
          <w:lang w:val="lt-LT"/>
        </w:rPr>
        <w:t>Vartojimas vaikams ir paaugliams</w:t>
      </w:r>
    </w:p>
    <w:p w14:paraId="1F77F685" w14:textId="77777777" w:rsidR="0072549B" w:rsidRPr="00F07115" w:rsidRDefault="0072549B" w:rsidP="00705F73">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Paracetamolio dozavimas priklauso nuo vaiko svorio (amžius nurodytas apytikrei orientacijai).</w:t>
      </w:r>
    </w:p>
    <w:p w14:paraId="5839033D" w14:textId="77777777" w:rsidR="0072549B" w:rsidRPr="00F07115" w:rsidRDefault="0072549B" w:rsidP="00705F73">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Jeigu Jūs konkrečiai nežinote vaiko svorio, pasverkite jį, kad galima būtų skirti atitinkamą vaisto</w:t>
      </w:r>
    </w:p>
    <w:p w14:paraId="1E3E1A79" w14:textId="77777777" w:rsidR="00595405" w:rsidRPr="00F07115" w:rsidRDefault="0072549B" w:rsidP="00595405">
      <w:pPr>
        <w:spacing w:line="240" w:lineRule="auto"/>
        <w:rPr>
          <w:rFonts w:eastAsia="Times New Roman"/>
          <w:snapToGrid/>
          <w:szCs w:val="22"/>
          <w:lang w:val="lt-LT" w:eastAsia="lt-LT"/>
        </w:rPr>
      </w:pPr>
      <w:r w:rsidRPr="00F07115">
        <w:rPr>
          <w:rFonts w:eastAsia="Times New Roman"/>
          <w:snapToGrid/>
          <w:szCs w:val="22"/>
          <w:lang w:val="lt-LT" w:eastAsia="lt-LT"/>
        </w:rPr>
        <w:t>dozavimą.</w:t>
      </w:r>
      <w:r w:rsidR="00595405" w:rsidRPr="00F07115">
        <w:rPr>
          <w:rFonts w:eastAsia="Times New Roman"/>
          <w:snapToGrid/>
          <w:szCs w:val="22"/>
          <w:lang w:val="lt-LT" w:eastAsia="lt-LT"/>
        </w:rPr>
        <w:t xml:space="preserve"> Galim</w:t>
      </w:r>
      <w:r w:rsidR="00522245" w:rsidRPr="00F07115">
        <w:rPr>
          <w:rFonts w:eastAsia="Times New Roman"/>
          <w:snapToGrid/>
          <w:szCs w:val="22"/>
          <w:lang w:val="lt-LT" w:eastAsia="lt-LT"/>
        </w:rPr>
        <w:t>as</w:t>
      </w:r>
      <w:r w:rsidR="00595405" w:rsidRPr="00F07115">
        <w:rPr>
          <w:rFonts w:eastAsia="Times New Roman"/>
          <w:snapToGrid/>
          <w:szCs w:val="22"/>
          <w:lang w:val="lt-LT" w:eastAsia="lt-LT"/>
        </w:rPr>
        <w:t xml:space="preserve"> skirtingo stiprumo ir farmacinių formų paracetamolis, kad būtų galima pritaikyti gydymą pagal kiekvieno vaiko svorį.</w:t>
      </w:r>
    </w:p>
    <w:p w14:paraId="4F8A493B" w14:textId="77777777" w:rsidR="0072549B" w:rsidRPr="00F07115" w:rsidRDefault="0072549B" w:rsidP="00E20D05">
      <w:pPr>
        <w:spacing w:line="240" w:lineRule="auto"/>
        <w:rPr>
          <w:rFonts w:eastAsia="Times New Roman"/>
          <w:snapToGrid/>
          <w:szCs w:val="22"/>
          <w:lang w:val="lt-LT" w:eastAsia="lt-LT"/>
        </w:rPr>
      </w:pPr>
    </w:p>
    <w:p w14:paraId="07283BE5"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Leidžiama maksimali paros dozė </w:t>
      </w:r>
      <w:r w:rsidR="00576438" w:rsidRPr="00F07115">
        <w:rPr>
          <w:rFonts w:eastAsia="Times New Roman"/>
          <w:snapToGrid/>
          <w:szCs w:val="22"/>
          <w:lang w:val="lt-LT" w:eastAsia="lt-LT"/>
        </w:rPr>
        <w:t xml:space="preserve">– </w:t>
      </w:r>
      <w:r w:rsidRPr="00F07115">
        <w:rPr>
          <w:rFonts w:eastAsia="Times New Roman"/>
          <w:snapToGrid/>
          <w:szCs w:val="22"/>
          <w:lang w:val="lt-LT" w:eastAsia="lt-LT"/>
        </w:rPr>
        <w:t>60 mg/kg. Ji padalijama į keturias vienkartines, t.</w:t>
      </w:r>
      <w:r w:rsidR="00106896" w:rsidRPr="00F07115">
        <w:rPr>
          <w:rFonts w:eastAsia="Times New Roman"/>
          <w:snapToGrid/>
          <w:szCs w:val="22"/>
          <w:lang w:val="lt-LT" w:eastAsia="lt-LT"/>
        </w:rPr>
        <w:t xml:space="preserve"> </w:t>
      </w:r>
      <w:r w:rsidRPr="00F07115">
        <w:rPr>
          <w:rFonts w:eastAsia="Times New Roman"/>
          <w:snapToGrid/>
          <w:szCs w:val="22"/>
          <w:lang w:val="lt-LT" w:eastAsia="lt-LT"/>
        </w:rPr>
        <w:t>y. vartojama maždaug po 15 mg/kg kas 6 val. Negalima vartoti dažniau kaip kas 4 val.</w:t>
      </w:r>
      <w:r w:rsidR="00595405" w:rsidRPr="00F07115">
        <w:rPr>
          <w:rFonts w:eastAsia="Times New Roman"/>
          <w:snapToGrid/>
          <w:szCs w:val="22"/>
          <w:lang w:val="lt-LT" w:eastAsia="lt-LT"/>
        </w:rPr>
        <w:t xml:space="preserve"> </w:t>
      </w:r>
    </w:p>
    <w:p w14:paraId="2D8E8367" w14:textId="77777777" w:rsidR="00522245" w:rsidRPr="00F07115" w:rsidRDefault="00522245" w:rsidP="00705F73">
      <w:pPr>
        <w:spacing w:line="240" w:lineRule="auto"/>
        <w:rPr>
          <w:rFonts w:eastAsia="Times New Roman"/>
          <w:snapToGrid/>
          <w:szCs w:val="22"/>
          <w:lang w:val="lt-LT" w:eastAsia="lt-LT"/>
        </w:rPr>
      </w:pPr>
    </w:p>
    <w:p w14:paraId="4F53DDA2" w14:textId="20055FDF" w:rsidR="0072549B" w:rsidRPr="00F07115" w:rsidRDefault="0017676A" w:rsidP="00705F73">
      <w:pPr>
        <w:spacing w:line="240" w:lineRule="auto"/>
        <w:rPr>
          <w:rFonts w:eastAsia="Times New Roman"/>
          <w:snapToGrid/>
          <w:szCs w:val="22"/>
          <w:lang w:val="lt-LT" w:eastAsia="lt-LT"/>
        </w:rPr>
      </w:pPr>
      <w:r>
        <w:rPr>
          <w:rFonts w:eastAsia="Times New Roman"/>
          <w:snapToGrid/>
          <w:szCs w:val="22"/>
          <w:lang w:val="lt-LT" w:eastAsia="lt-LT"/>
        </w:rPr>
        <w:t>Geriamasis</w:t>
      </w:r>
      <w:r w:rsidR="00595405" w:rsidRPr="00F07115">
        <w:rPr>
          <w:rFonts w:eastAsia="Times New Roman"/>
          <w:snapToGrid/>
          <w:szCs w:val="22"/>
          <w:lang w:val="lt-LT" w:eastAsia="lt-LT"/>
        </w:rPr>
        <w:t xml:space="preserve"> matavimo </w:t>
      </w:r>
      <w:r w:rsidR="003777E5" w:rsidRPr="00F07115">
        <w:rPr>
          <w:rFonts w:eastAsia="Times New Roman"/>
          <w:snapToGrid/>
          <w:szCs w:val="22"/>
          <w:lang w:val="lt-LT" w:eastAsia="lt-LT"/>
        </w:rPr>
        <w:t xml:space="preserve">švirkštas </w:t>
      </w:r>
      <w:r w:rsidR="00595405" w:rsidRPr="00F07115">
        <w:rPr>
          <w:rFonts w:eastAsia="Times New Roman"/>
          <w:snapToGrid/>
          <w:szCs w:val="22"/>
          <w:lang w:val="lt-LT" w:eastAsia="lt-LT"/>
        </w:rPr>
        <w:t xml:space="preserve">sugraduotas </w:t>
      </w:r>
      <w:r w:rsidR="00522245" w:rsidRPr="00F07115">
        <w:rPr>
          <w:rFonts w:eastAsia="Times New Roman"/>
          <w:snapToGrid/>
          <w:szCs w:val="22"/>
          <w:lang w:val="lt-LT" w:eastAsia="lt-LT"/>
        </w:rPr>
        <w:t xml:space="preserve">pagal </w:t>
      </w:r>
      <w:r w:rsidR="00595405" w:rsidRPr="00F07115">
        <w:rPr>
          <w:rFonts w:eastAsia="Times New Roman"/>
          <w:snapToGrid/>
          <w:szCs w:val="22"/>
          <w:lang w:val="lt-LT" w:eastAsia="lt-LT"/>
        </w:rPr>
        <w:t>vaiko kūno svor</w:t>
      </w:r>
      <w:r w:rsidR="00E4076B" w:rsidRPr="00F07115">
        <w:rPr>
          <w:rFonts w:eastAsia="Times New Roman"/>
          <w:snapToGrid/>
          <w:szCs w:val="22"/>
          <w:lang w:val="lt-LT" w:eastAsia="lt-LT"/>
        </w:rPr>
        <w:t>į</w:t>
      </w:r>
      <w:r w:rsidR="00595405" w:rsidRPr="00F07115">
        <w:rPr>
          <w:rFonts w:eastAsia="Times New Roman"/>
          <w:snapToGrid/>
          <w:szCs w:val="22"/>
          <w:lang w:val="lt-LT" w:eastAsia="lt-LT"/>
        </w:rPr>
        <w:t xml:space="preserve"> kilogramais, nurodant </w:t>
      </w:r>
      <w:r w:rsidR="003777E5" w:rsidRPr="00F07115">
        <w:rPr>
          <w:rFonts w:eastAsia="Times New Roman"/>
          <w:snapToGrid/>
          <w:szCs w:val="22"/>
          <w:lang w:val="lt-LT" w:eastAsia="lt-LT"/>
        </w:rPr>
        <w:t xml:space="preserve">3, </w:t>
      </w:r>
      <w:r w:rsidR="00595405" w:rsidRPr="00F07115">
        <w:rPr>
          <w:rFonts w:eastAsia="Times New Roman"/>
          <w:snapToGrid/>
          <w:szCs w:val="22"/>
          <w:lang w:val="lt-LT" w:eastAsia="lt-LT"/>
        </w:rPr>
        <w:t>4</w:t>
      </w:r>
      <w:r w:rsidR="003777E5" w:rsidRPr="00F07115">
        <w:rPr>
          <w:rFonts w:eastAsia="Times New Roman"/>
          <w:snapToGrid/>
          <w:szCs w:val="22"/>
          <w:lang w:val="lt-LT" w:eastAsia="lt-LT"/>
        </w:rPr>
        <w:t xml:space="preserve">, </w:t>
      </w:r>
      <w:r w:rsidR="00D6241E">
        <w:rPr>
          <w:rFonts w:eastAsia="Times New Roman"/>
          <w:snapToGrid/>
          <w:szCs w:val="22"/>
          <w:lang w:val="lt-LT" w:eastAsia="lt-LT"/>
        </w:rPr>
        <w:t xml:space="preserve">6, </w:t>
      </w:r>
      <w:r w:rsidR="00595405" w:rsidRPr="00F07115">
        <w:rPr>
          <w:rFonts w:eastAsia="Times New Roman"/>
          <w:snapToGrid/>
          <w:szCs w:val="22"/>
          <w:lang w:val="lt-LT" w:eastAsia="lt-LT"/>
        </w:rPr>
        <w:t>8</w:t>
      </w:r>
      <w:r w:rsidR="003777E5" w:rsidRPr="00F07115">
        <w:rPr>
          <w:rFonts w:eastAsia="Times New Roman"/>
          <w:snapToGrid/>
          <w:szCs w:val="22"/>
          <w:lang w:val="lt-LT" w:eastAsia="lt-LT"/>
        </w:rPr>
        <w:t xml:space="preserve">, </w:t>
      </w:r>
      <w:r w:rsidR="00D6241E">
        <w:rPr>
          <w:rFonts w:eastAsia="Times New Roman"/>
          <w:snapToGrid/>
          <w:szCs w:val="22"/>
          <w:lang w:val="lt-LT" w:eastAsia="lt-LT"/>
        </w:rPr>
        <w:t xml:space="preserve">10, </w:t>
      </w:r>
      <w:r w:rsidR="00595405" w:rsidRPr="00F07115">
        <w:rPr>
          <w:rFonts w:eastAsia="Times New Roman"/>
          <w:snapToGrid/>
          <w:szCs w:val="22"/>
          <w:lang w:val="lt-LT" w:eastAsia="lt-LT"/>
        </w:rPr>
        <w:t>12</w:t>
      </w:r>
      <w:r w:rsidR="003777E5" w:rsidRPr="00F07115">
        <w:rPr>
          <w:rFonts w:eastAsia="Times New Roman"/>
          <w:snapToGrid/>
          <w:szCs w:val="22"/>
          <w:lang w:val="lt-LT" w:eastAsia="lt-LT"/>
        </w:rPr>
        <w:t>,</w:t>
      </w:r>
      <w:r w:rsidR="00D6241E">
        <w:rPr>
          <w:rFonts w:eastAsia="Times New Roman"/>
          <w:snapToGrid/>
          <w:szCs w:val="22"/>
          <w:lang w:val="lt-LT" w:eastAsia="lt-LT"/>
        </w:rPr>
        <w:t xml:space="preserve"> 14</w:t>
      </w:r>
      <w:r w:rsidR="003777E5" w:rsidRPr="00F07115">
        <w:rPr>
          <w:rFonts w:eastAsia="Times New Roman"/>
          <w:snapToGrid/>
          <w:szCs w:val="22"/>
          <w:lang w:val="lt-LT" w:eastAsia="lt-LT"/>
        </w:rPr>
        <w:t xml:space="preserve"> ir </w:t>
      </w:r>
      <w:r w:rsidR="00595405" w:rsidRPr="00F07115">
        <w:rPr>
          <w:rFonts w:eastAsia="Times New Roman"/>
          <w:snapToGrid/>
          <w:szCs w:val="22"/>
          <w:lang w:val="lt-LT" w:eastAsia="lt-LT"/>
        </w:rPr>
        <w:t>16</w:t>
      </w:r>
      <w:r w:rsidR="003777E5" w:rsidRPr="00F07115">
        <w:rPr>
          <w:rFonts w:eastAsia="Times New Roman"/>
          <w:snapToGrid/>
          <w:szCs w:val="22"/>
          <w:lang w:val="lt-LT" w:eastAsia="lt-LT"/>
        </w:rPr>
        <w:t> </w:t>
      </w:r>
      <w:r w:rsidR="00595405" w:rsidRPr="00F07115">
        <w:rPr>
          <w:rFonts w:eastAsia="Times New Roman"/>
          <w:snapToGrid/>
          <w:szCs w:val="22"/>
          <w:lang w:val="lt-LT" w:eastAsia="lt-LT"/>
        </w:rPr>
        <w:t xml:space="preserve">kg. Papildomas gradavimas skalėje atitinka </w:t>
      </w:r>
      <w:r w:rsidR="00D6241E">
        <w:rPr>
          <w:szCs w:val="22"/>
          <w:lang w:val="et-EE"/>
        </w:rPr>
        <w:t>5</w:t>
      </w:r>
      <w:r w:rsidR="00D6241E" w:rsidRPr="00E433EF">
        <w:rPr>
          <w:szCs w:val="22"/>
          <w:lang w:val="et-EE"/>
        </w:rPr>
        <w:t xml:space="preserve">, </w:t>
      </w:r>
      <w:r w:rsidR="00D6241E">
        <w:rPr>
          <w:szCs w:val="22"/>
          <w:lang w:val="et-EE"/>
        </w:rPr>
        <w:t>7, 9, 11, 13</w:t>
      </w:r>
      <w:r w:rsidR="003777E5" w:rsidRPr="00F07115">
        <w:rPr>
          <w:rFonts w:eastAsia="Times New Roman"/>
          <w:snapToGrid/>
          <w:szCs w:val="22"/>
          <w:lang w:val="lt-LT" w:eastAsia="lt-LT"/>
        </w:rPr>
        <w:t xml:space="preserve"> ir </w:t>
      </w:r>
      <w:r w:rsidR="00E4076B" w:rsidRPr="00F07115">
        <w:rPr>
          <w:rFonts w:eastAsia="Times New Roman"/>
          <w:snapToGrid/>
          <w:szCs w:val="22"/>
          <w:lang w:val="lt-LT" w:eastAsia="lt-LT"/>
        </w:rPr>
        <w:t>1</w:t>
      </w:r>
      <w:r w:rsidR="00D6241E">
        <w:rPr>
          <w:rFonts w:eastAsia="Times New Roman"/>
          <w:snapToGrid/>
          <w:szCs w:val="22"/>
          <w:lang w:val="lt-LT" w:eastAsia="lt-LT"/>
        </w:rPr>
        <w:t>5</w:t>
      </w:r>
      <w:r w:rsidR="002C4B91" w:rsidRPr="00F07115">
        <w:rPr>
          <w:rFonts w:eastAsia="Times New Roman"/>
          <w:snapToGrid/>
          <w:szCs w:val="22"/>
          <w:lang w:val="lt-LT" w:eastAsia="lt-LT"/>
        </w:rPr>
        <w:t> </w:t>
      </w:r>
      <w:r w:rsidR="00E4076B" w:rsidRPr="00F07115">
        <w:rPr>
          <w:rFonts w:eastAsia="Times New Roman"/>
          <w:snapToGrid/>
          <w:szCs w:val="22"/>
          <w:lang w:val="lt-LT" w:eastAsia="lt-LT"/>
        </w:rPr>
        <w:t xml:space="preserve">kg </w:t>
      </w:r>
      <w:r w:rsidR="00595405" w:rsidRPr="00F07115">
        <w:rPr>
          <w:rFonts w:eastAsia="Times New Roman"/>
          <w:snapToGrid/>
          <w:szCs w:val="22"/>
          <w:lang w:val="lt-LT" w:eastAsia="lt-LT"/>
        </w:rPr>
        <w:t>vaikų svori</w:t>
      </w:r>
      <w:r w:rsidR="00AB2995" w:rsidRPr="00F07115">
        <w:rPr>
          <w:rFonts w:eastAsia="Times New Roman"/>
          <w:snapToGrid/>
          <w:szCs w:val="22"/>
          <w:lang w:val="lt-LT" w:eastAsia="lt-LT"/>
        </w:rPr>
        <w:t>o žyma</w:t>
      </w:r>
      <w:r w:rsidR="00E4076B" w:rsidRPr="00F07115">
        <w:rPr>
          <w:rFonts w:eastAsia="Times New Roman"/>
          <w:snapToGrid/>
          <w:szCs w:val="22"/>
          <w:lang w:val="lt-LT" w:eastAsia="lt-LT"/>
        </w:rPr>
        <w:t>s</w:t>
      </w:r>
      <w:r w:rsidR="00595405" w:rsidRPr="00F07115">
        <w:rPr>
          <w:rFonts w:eastAsia="Times New Roman"/>
          <w:snapToGrid/>
          <w:szCs w:val="22"/>
          <w:lang w:val="lt-LT" w:eastAsia="lt-LT"/>
        </w:rPr>
        <w:t>.</w:t>
      </w:r>
    </w:p>
    <w:p w14:paraId="5F6A7A2C" w14:textId="77777777" w:rsidR="00595405" w:rsidRPr="00F07115" w:rsidRDefault="00595405" w:rsidP="00705F73">
      <w:pPr>
        <w:spacing w:line="240" w:lineRule="auto"/>
        <w:rPr>
          <w:rFonts w:eastAsia="Times New Roman"/>
          <w:snapToGrid/>
          <w:szCs w:val="22"/>
          <w:lang w:val="lt-LT" w:eastAsia="lt-LT"/>
        </w:rPr>
      </w:pPr>
    </w:p>
    <w:p w14:paraId="371A1DA4" w14:textId="426D53AC" w:rsidR="00B27000" w:rsidRPr="00F07115" w:rsidRDefault="00B27000" w:rsidP="00B27000">
      <w:pPr>
        <w:spacing w:line="240" w:lineRule="auto"/>
        <w:rPr>
          <w:rFonts w:eastAsia="Times New Roman"/>
          <w:snapToGrid/>
          <w:szCs w:val="22"/>
          <w:lang w:val="lt-LT" w:eastAsia="lt-LT"/>
        </w:rPr>
      </w:pPr>
      <w:r w:rsidRPr="00F07115">
        <w:rPr>
          <w:rFonts w:eastAsia="Times New Roman"/>
          <w:snapToGrid/>
          <w:szCs w:val="22"/>
          <w:lang w:val="lt-LT" w:eastAsia="lt-LT"/>
        </w:rPr>
        <w:t>Buteliukas su geriamuoju matavimo švirkštu</w:t>
      </w:r>
    </w:p>
    <w:p w14:paraId="3F1AD6BF" w14:textId="1F688B92" w:rsidR="003200C9" w:rsidRPr="00F07115" w:rsidRDefault="003200C9" w:rsidP="003200C9">
      <w:pPr>
        <w:spacing w:line="240" w:lineRule="auto"/>
        <w:rPr>
          <w:rFonts w:eastAsia="Times New Roman"/>
          <w:snapToGrid/>
          <w:szCs w:val="22"/>
          <w:lang w:val="lt-LT" w:eastAsia="lt-LT"/>
        </w:rPr>
      </w:pPr>
      <w:r w:rsidRPr="00F07115">
        <w:rPr>
          <w:rFonts w:eastAsia="Times New Roman"/>
          <w:snapToGrid/>
          <w:szCs w:val="22"/>
          <w:lang w:val="lt-LT" w:eastAsia="lt-LT"/>
        </w:rPr>
        <w:t>Reikalinga suvartoti dozė gaunama traukiant stūmoklį (1) iki skalės žymos, atitinkančios vaiko kūno svorį (2), remiantis paveikslėliu ir toliau pateikiamomis instrukcijomis</w:t>
      </w:r>
      <w:r>
        <w:rPr>
          <w:rFonts w:eastAsia="Times New Roman"/>
          <w:snapToGrid/>
          <w:szCs w:val="22"/>
          <w:lang w:val="lt-LT" w:eastAsia="lt-LT"/>
        </w:rPr>
        <w:t>:</w:t>
      </w:r>
    </w:p>
    <w:p w14:paraId="2347495C" w14:textId="77777777" w:rsidR="00B27000" w:rsidRPr="00F07115" w:rsidRDefault="00B27000" w:rsidP="00B27000">
      <w:pPr>
        <w:spacing w:line="240" w:lineRule="auto"/>
        <w:rPr>
          <w:rFonts w:eastAsia="Times New Roman"/>
          <w:snapToGrid/>
          <w:szCs w:val="22"/>
          <w:lang w:val="lt-LT" w:eastAsia="lt-LT"/>
        </w:rPr>
      </w:pPr>
    </w:p>
    <w:p w14:paraId="699A947F" w14:textId="4EC3D858" w:rsidR="00B27000" w:rsidRPr="00F07115" w:rsidRDefault="00B27000" w:rsidP="00B27000">
      <w:pPr>
        <w:spacing w:line="240" w:lineRule="auto"/>
        <w:rPr>
          <w:rFonts w:eastAsia="Times New Roman"/>
          <w:snapToGrid/>
          <w:szCs w:val="22"/>
          <w:lang w:val="lt-LT" w:eastAsia="lt-LT"/>
        </w:rPr>
      </w:pPr>
      <w:r w:rsidRPr="00F07115">
        <w:rPr>
          <w:rFonts w:eastAsia="Times New Roman"/>
          <w:noProof/>
          <w:snapToGrid/>
          <w:szCs w:val="22"/>
          <w:lang w:val="lt-LT" w:eastAsia="lt-LT"/>
        </w:rPr>
        <mc:AlternateContent>
          <mc:Choice Requires="wpg">
            <w:drawing>
              <wp:inline distT="0" distB="0" distL="0" distR="0" wp14:anchorId="4A4F754C" wp14:editId="6553C078">
                <wp:extent cx="974725" cy="1683385"/>
                <wp:effectExtent l="0" t="0" r="0" b="0"/>
                <wp:docPr id="6526843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725" cy="1683385"/>
                          <a:chOff x="0" y="0"/>
                          <a:chExt cx="894" cy="1645"/>
                        </a:xfrm>
                      </wpg:grpSpPr>
                      <wpg:grpSp>
                        <wpg:cNvPr id="1785558466" name="Group 4"/>
                        <wpg:cNvGrpSpPr>
                          <a:grpSpLocks/>
                        </wpg:cNvGrpSpPr>
                        <wpg:grpSpPr bwMode="auto">
                          <a:xfrm>
                            <a:off x="402" y="51"/>
                            <a:ext cx="89" cy="19"/>
                            <a:chOff x="402" y="51"/>
                            <a:chExt cx="89" cy="19"/>
                          </a:xfrm>
                        </wpg:grpSpPr>
                        <wps:wsp>
                          <wps:cNvPr id="1497286333" name="Freeform 5"/>
                          <wps:cNvSpPr>
                            <a:spLocks/>
                          </wps:cNvSpPr>
                          <wps:spPr bwMode="auto">
                            <a:xfrm>
                              <a:off x="402" y="51"/>
                              <a:ext cx="89" cy="19"/>
                            </a:xfrm>
                            <a:custGeom>
                              <a:avLst/>
                              <a:gdLst>
                                <a:gd name="T0" fmla="+- 0 438 402"/>
                                <a:gd name="T1" fmla="*/ T0 w 89"/>
                                <a:gd name="T2" fmla="+- 0 51 51"/>
                                <a:gd name="T3" fmla="*/ 51 h 19"/>
                                <a:gd name="T4" fmla="+- 0 412 402"/>
                                <a:gd name="T5" fmla="*/ T4 w 89"/>
                                <a:gd name="T6" fmla="+- 0 55 51"/>
                                <a:gd name="T7" fmla="*/ 55 h 19"/>
                                <a:gd name="T8" fmla="+- 0 402 402"/>
                                <a:gd name="T9" fmla="*/ T8 w 89"/>
                                <a:gd name="T10" fmla="+- 0 62 51"/>
                                <a:gd name="T11" fmla="*/ 62 h 19"/>
                                <a:gd name="T12" fmla="+- 0 402 402"/>
                                <a:gd name="T13" fmla="*/ T12 w 89"/>
                                <a:gd name="T14" fmla="+- 0 69 51"/>
                                <a:gd name="T15" fmla="*/ 69 h 19"/>
                                <a:gd name="T16" fmla="+- 0 491 402"/>
                                <a:gd name="T17" fmla="*/ T16 w 89"/>
                                <a:gd name="T18" fmla="+- 0 69 51"/>
                                <a:gd name="T19" fmla="*/ 69 h 19"/>
                                <a:gd name="T20" fmla="+- 0 487 402"/>
                                <a:gd name="T21" fmla="*/ T20 w 89"/>
                                <a:gd name="T22" fmla="+- 0 57 51"/>
                                <a:gd name="T23" fmla="*/ 57 h 19"/>
                                <a:gd name="T24" fmla="+- 0 469 402"/>
                                <a:gd name="T25" fmla="*/ T24 w 89"/>
                                <a:gd name="T26" fmla="+- 0 53 51"/>
                                <a:gd name="T27" fmla="*/ 53 h 19"/>
                                <a:gd name="T28" fmla="+- 0 438 402"/>
                                <a:gd name="T29" fmla="*/ T28 w 89"/>
                                <a:gd name="T30" fmla="+- 0 51 51"/>
                                <a:gd name="T31" fmla="*/ 51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 h="19">
                                  <a:moveTo>
                                    <a:pt x="36" y="0"/>
                                  </a:moveTo>
                                  <a:lnTo>
                                    <a:pt x="10" y="4"/>
                                  </a:lnTo>
                                  <a:lnTo>
                                    <a:pt x="0" y="11"/>
                                  </a:lnTo>
                                  <a:lnTo>
                                    <a:pt x="0" y="18"/>
                                  </a:lnTo>
                                  <a:lnTo>
                                    <a:pt x="89" y="18"/>
                                  </a:lnTo>
                                  <a:lnTo>
                                    <a:pt x="85" y="6"/>
                                  </a:lnTo>
                                  <a:lnTo>
                                    <a:pt x="67" y="2"/>
                                  </a:lnTo>
                                  <a:lnTo>
                                    <a:pt x="36" y="0"/>
                                  </a:lnTo>
                                  <a:close/>
                                </a:path>
                              </a:pathLst>
                            </a:custGeom>
                            <a:solidFill>
                              <a:srgbClr val="AFAE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2757541" name="Group 6"/>
                        <wpg:cNvGrpSpPr>
                          <a:grpSpLocks/>
                        </wpg:cNvGrpSpPr>
                        <wpg:grpSpPr bwMode="auto">
                          <a:xfrm>
                            <a:off x="402" y="58"/>
                            <a:ext cx="89" cy="17"/>
                            <a:chOff x="402" y="58"/>
                            <a:chExt cx="89" cy="17"/>
                          </a:xfrm>
                        </wpg:grpSpPr>
                        <wps:wsp>
                          <wps:cNvPr id="673416462" name="Freeform 7"/>
                          <wps:cNvSpPr>
                            <a:spLocks/>
                          </wps:cNvSpPr>
                          <wps:spPr bwMode="auto">
                            <a:xfrm>
                              <a:off x="402" y="58"/>
                              <a:ext cx="89" cy="17"/>
                            </a:xfrm>
                            <a:custGeom>
                              <a:avLst/>
                              <a:gdLst>
                                <a:gd name="T0" fmla="+- 0 437 402"/>
                                <a:gd name="T1" fmla="*/ T0 w 89"/>
                                <a:gd name="T2" fmla="+- 0 58 58"/>
                                <a:gd name="T3" fmla="*/ 58 h 17"/>
                                <a:gd name="T4" fmla="+- 0 412 402"/>
                                <a:gd name="T5" fmla="*/ T4 w 89"/>
                                <a:gd name="T6" fmla="+- 0 62 58"/>
                                <a:gd name="T7" fmla="*/ 62 h 17"/>
                                <a:gd name="T8" fmla="+- 0 402 402"/>
                                <a:gd name="T9" fmla="*/ T8 w 89"/>
                                <a:gd name="T10" fmla="+- 0 69 58"/>
                                <a:gd name="T11" fmla="*/ 69 h 17"/>
                                <a:gd name="T12" fmla="+- 0 402 402"/>
                                <a:gd name="T13" fmla="*/ T12 w 89"/>
                                <a:gd name="T14" fmla="+- 0 71 58"/>
                                <a:gd name="T15" fmla="*/ 71 h 17"/>
                                <a:gd name="T16" fmla="+- 0 404 402"/>
                                <a:gd name="T17" fmla="*/ T16 w 89"/>
                                <a:gd name="T18" fmla="+- 0 73 58"/>
                                <a:gd name="T19" fmla="*/ 73 h 17"/>
                                <a:gd name="T20" fmla="+- 0 406 402"/>
                                <a:gd name="T21" fmla="*/ T20 w 89"/>
                                <a:gd name="T22" fmla="+- 0 74 58"/>
                                <a:gd name="T23" fmla="*/ 74 h 17"/>
                                <a:gd name="T24" fmla="+- 0 488 402"/>
                                <a:gd name="T25" fmla="*/ T24 w 89"/>
                                <a:gd name="T26" fmla="+- 0 74 58"/>
                                <a:gd name="T27" fmla="*/ 74 h 17"/>
                                <a:gd name="T28" fmla="+- 0 490 402"/>
                                <a:gd name="T29" fmla="*/ T28 w 89"/>
                                <a:gd name="T30" fmla="+- 0 73 58"/>
                                <a:gd name="T31" fmla="*/ 73 h 17"/>
                                <a:gd name="T32" fmla="+- 0 491 402"/>
                                <a:gd name="T33" fmla="*/ T32 w 89"/>
                                <a:gd name="T34" fmla="+- 0 71 58"/>
                                <a:gd name="T35" fmla="*/ 71 h 17"/>
                                <a:gd name="T36" fmla="+- 0 487 402"/>
                                <a:gd name="T37" fmla="*/ T36 w 89"/>
                                <a:gd name="T38" fmla="+- 0 64 58"/>
                                <a:gd name="T39" fmla="*/ 64 h 17"/>
                                <a:gd name="T40" fmla="+- 0 468 402"/>
                                <a:gd name="T41" fmla="*/ T40 w 89"/>
                                <a:gd name="T42" fmla="+- 0 60 58"/>
                                <a:gd name="T43" fmla="*/ 60 h 17"/>
                                <a:gd name="T44" fmla="+- 0 437 402"/>
                                <a:gd name="T45" fmla="*/ T44 w 89"/>
                                <a:gd name="T46" fmla="+- 0 58 58"/>
                                <a:gd name="T47" fmla="*/ 58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 h="17">
                                  <a:moveTo>
                                    <a:pt x="35" y="0"/>
                                  </a:moveTo>
                                  <a:lnTo>
                                    <a:pt x="10" y="4"/>
                                  </a:lnTo>
                                  <a:lnTo>
                                    <a:pt x="0" y="11"/>
                                  </a:lnTo>
                                  <a:lnTo>
                                    <a:pt x="0" y="13"/>
                                  </a:lnTo>
                                  <a:lnTo>
                                    <a:pt x="2" y="15"/>
                                  </a:lnTo>
                                  <a:lnTo>
                                    <a:pt x="4" y="16"/>
                                  </a:lnTo>
                                  <a:lnTo>
                                    <a:pt x="86" y="16"/>
                                  </a:lnTo>
                                  <a:lnTo>
                                    <a:pt x="88" y="15"/>
                                  </a:lnTo>
                                  <a:lnTo>
                                    <a:pt x="89" y="13"/>
                                  </a:lnTo>
                                  <a:lnTo>
                                    <a:pt x="85" y="6"/>
                                  </a:lnTo>
                                  <a:lnTo>
                                    <a:pt x="66" y="2"/>
                                  </a:lnTo>
                                  <a:lnTo>
                                    <a:pt x="35" y="0"/>
                                  </a:lnTo>
                                  <a:close/>
                                </a:path>
                              </a:pathLst>
                            </a:custGeom>
                            <a:solidFill>
                              <a:srgbClr val="BA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6576185" name="Group 8"/>
                        <wpg:cNvGrpSpPr>
                          <a:grpSpLocks/>
                        </wpg:cNvGrpSpPr>
                        <wpg:grpSpPr bwMode="auto">
                          <a:xfrm>
                            <a:off x="404" y="60"/>
                            <a:ext cx="85" cy="20"/>
                            <a:chOff x="404" y="60"/>
                            <a:chExt cx="85" cy="20"/>
                          </a:xfrm>
                        </wpg:grpSpPr>
                        <wps:wsp>
                          <wps:cNvPr id="578015456" name="Freeform 9"/>
                          <wps:cNvSpPr>
                            <a:spLocks/>
                          </wps:cNvSpPr>
                          <wps:spPr bwMode="auto">
                            <a:xfrm>
                              <a:off x="404" y="60"/>
                              <a:ext cx="85" cy="20"/>
                            </a:xfrm>
                            <a:custGeom>
                              <a:avLst/>
                              <a:gdLst>
                                <a:gd name="T0" fmla="+- 0 441 404"/>
                                <a:gd name="T1" fmla="*/ T0 w 85"/>
                                <a:gd name="T2" fmla="+- 0 60 60"/>
                                <a:gd name="T3" fmla="*/ 60 h 20"/>
                                <a:gd name="T4" fmla="+- 0 415 404"/>
                                <a:gd name="T5" fmla="*/ T4 w 85"/>
                                <a:gd name="T6" fmla="+- 0 64 60"/>
                                <a:gd name="T7" fmla="*/ 64 h 20"/>
                                <a:gd name="T8" fmla="+- 0 404 404"/>
                                <a:gd name="T9" fmla="*/ T8 w 85"/>
                                <a:gd name="T10" fmla="+- 0 71 60"/>
                                <a:gd name="T11" fmla="*/ 71 h 20"/>
                                <a:gd name="T12" fmla="+- 0 404 404"/>
                                <a:gd name="T13" fmla="*/ T12 w 85"/>
                                <a:gd name="T14" fmla="+- 0 74 60"/>
                                <a:gd name="T15" fmla="*/ 74 h 20"/>
                                <a:gd name="T16" fmla="+- 0 409 404"/>
                                <a:gd name="T17" fmla="*/ T16 w 85"/>
                                <a:gd name="T18" fmla="+- 0 77 60"/>
                                <a:gd name="T19" fmla="*/ 77 h 20"/>
                                <a:gd name="T20" fmla="+- 0 417 404"/>
                                <a:gd name="T21" fmla="*/ T20 w 85"/>
                                <a:gd name="T22" fmla="+- 0 79 60"/>
                                <a:gd name="T23" fmla="*/ 79 h 20"/>
                                <a:gd name="T24" fmla="+- 0 476 404"/>
                                <a:gd name="T25" fmla="*/ T24 w 85"/>
                                <a:gd name="T26" fmla="+- 0 79 60"/>
                                <a:gd name="T27" fmla="*/ 79 h 20"/>
                                <a:gd name="T28" fmla="+- 0 484 404"/>
                                <a:gd name="T29" fmla="*/ T28 w 85"/>
                                <a:gd name="T30" fmla="+- 0 77 60"/>
                                <a:gd name="T31" fmla="*/ 77 h 20"/>
                                <a:gd name="T32" fmla="+- 0 489 404"/>
                                <a:gd name="T33" fmla="*/ T32 w 85"/>
                                <a:gd name="T34" fmla="+- 0 74 60"/>
                                <a:gd name="T35" fmla="*/ 74 h 20"/>
                                <a:gd name="T36" fmla="+- 0 487 404"/>
                                <a:gd name="T37" fmla="*/ T36 w 85"/>
                                <a:gd name="T38" fmla="+- 0 68 60"/>
                                <a:gd name="T39" fmla="*/ 68 h 20"/>
                                <a:gd name="T40" fmla="+- 0 471 404"/>
                                <a:gd name="T41" fmla="*/ T40 w 85"/>
                                <a:gd name="T42" fmla="+- 0 62 60"/>
                                <a:gd name="T43" fmla="*/ 62 h 20"/>
                                <a:gd name="T44" fmla="+- 0 441 404"/>
                                <a:gd name="T45" fmla="*/ T44 w 85"/>
                                <a:gd name="T46" fmla="+- 0 60 60"/>
                                <a:gd name="T47" fmla="*/ 60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5" h="20">
                                  <a:moveTo>
                                    <a:pt x="37" y="0"/>
                                  </a:moveTo>
                                  <a:lnTo>
                                    <a:pt x="11" y="4"/>
                                  </a:lnTo>
                                  <a:lnTo>
                                    <a:pt x="0" y="11"/>
                                  </a:lnTo>
                                  <a:lnTo>
                                    <a:pt x="0" y="14"/>
                                  </a:lnTo>
                                  <a:lnTo>
                                    <a:pt x="5" y="17"/>
                                  </a:lnTo>
                                  <a:lnTo>
                                    <a:pt x="13" y="19"/>
                                  </a:lnTo>
                                  <a:lnTo>
                                    <a:pt x="72" y="19"/>
                                  </a:lnTo>
                                  <a:lnTo>
                                    <a:pt x="80" y="17"/>
                                  </a:lnTo>
                                  <a:lnTo>
                                    <a:pt x="85" y="14"/>
                                  </a:lnTo>
                                  <a:lnTo>
                                    <a:pt x="83" y="8"/>
                                  </a:lnTo>
                                  <a:lnTo>
                                    <a:pt x="67" y="2"/>
                                  </a:lnTo>
                                  <a:lnTo>
                                    <a:pt x="37" y="0"/>
                                  </a:lnTo>
                                  <a:close/>
                                </a:path>
                              </a:pathLst>
                            </a:custGeom>
                            <a:solidFill>
                              <a:srgbClr val="C6C5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539071" name="Group 10"/>
                        <wpg:cNvGrpSpPr>
                          <a:grpSpLocks/>
                        </wpg:cNvGrpSpPr>
                        <wpg:grpSpPr bwMode="auto">
                          <a:xfrm>
                            <a:off x="414" y="63"/>
                            <a:ext cx="66" cy="13"/>
                            <a:chOff x="414" y="63"/>
                            <a:chExt cx="66" cy="13"/>
                          </a:xfrm>
                        </wpg:grpSpPr>
                        <wps:wsp>
                          <wps:cNvPr id="747361057" name="Freeform 11"/>
                          <wps:cNvSpPr>
                            <a:spLocks/>
                          </wps:cNvSpPr>
                          <wps:spPr bwMode="auto">
                            <a:xfrm>
                              <a:off x="414" y="63"/>
                              <a:ext cx="66" cy="13"/>
                            </a:xfrm>
                            <a:custGeom>
                              <a:avLst/>
                              <a:gdLst>
                                <a:gd name="T0" fmla="+- 0 465 414"/>
                                <a:gd name="T1" fmla="*/ T0 w 66"/>
                                <a:gd name="T2" fmla="+- 0 63 63"/>
                                <a:gd name="T3" fmla="*/ 63 h 13"/>
                                <a:gd name="T4" fmla="+- 0 429 414"/>
                                <a:gd name="T5" fmla="*/ T4 w 66"/>
                                <a:gd name="T6" fmla="+- 0 63 63"/>
                                <a:gd name="T7" fmla="*/ 63 h 13"/>
                                <a:gd name="T8" fmla="+- 0 414 414"/>
                                <a:gd name="T9" fmla="*/ T8 w 66"/>
                                <a:gd name="T10" fmla="+- 0 67 63"/>
                                <a:gd name="T11" fmla="*/ 67 h 13"/>
                                <a:gd name="T12" fmla="+- 0 414 414"/>
                                <a:gd name="T13" fmla="*/ T12 w 66"/>
                                <a:gd name="T14" fmla="+- 0 73 63"/>
                                <a:gd name="T15" fmla="*/ 73 h 13"/>
                                <a:gd name="T16" fmla="+- 0 415 414"/>
                                <a:gd name="T17" fmla="*/ T16 w 66"/>
                                <a:gd name="T18" fmla="+- 0 74 63"/>
                                <a:gd name="T19" fmla="*/ 74 h 13"/>
                                <a:gd name="T20" fmla="+- 0 417 414"/>
                                <a:gd name="T21" fmla="*/ T20 w 66"/>
                                <a:gd name="T22" fmla="+- 0 75 63"/>
                                <a:gd name="T23" fmla="*/ 75 h 13"/>
                                <a:gd name="T24" fmla="+- 0 476 414"/>
                                <a:gd name="T25" fmla="*/ T24 w 66"/>
                                <a:gd name="T26" fmla="+- 0 75 63"/>
                                <a:gd name="T27" fmla="*/ 75 h 13"/>
                                <a:gd name="T28" fmla="+- 0 478 414"/>
                                <a:gd name="T29" fmla="*/ T28 w 66"/>
                                <a:gd name="T30" fmla="+- 0 74 63"/>
                                <a:gd name="T31" fmla="*/ 74 h 13"/>
                                <a:gd name="T32" fmla="+- 0 479 414"/>
                                <a:gd name="T33" fmla="*/ T32 w 66"/>
                                <a:gd name="T34" fmla="+- 0 73 63"/>
                                <a:gd name="T35" fmla="*/ 73 h 13"/>
                                <a:gd name="T36" fmla="+- 0 479 414"/>
                                <a:gd name="T37" fmla="*/ T36 w 66"/>
                                <a:gd name="T38" fmla="+- 0 67 63"/>
                                <a:gd name="T39" fmla="*/ 67 h 13"/>
                                <a:gd name="T40" fmla="+- 0 465 414"/>
                                <a:gd name="T41" fmla="*/ T40 w 66"/>
                                <a:gd name="T42" fmla="+- 0 63 63"/>
                                <a:gd name="T43" fmla="*/ 63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13">
                                  <a:moveTo>
                                    <a:pt x="51" y="0"/>
                                  </a:moveTo>
                                  <a:lnTo>
                                    <a:pt x="15" y="0"/>
                                  </a:lnTo>
                                  <a:lnTo>
                                    <a:pt x="0" y="4"/>
                                  </a:lnTo>
                                  <a:lnTo>
                                    <a:pt x="0" y="10"/>
                                  </a:lnTo>
                                  <a:lnTo>
                                    <a:pt x="1" y="11"/>
                                  </a:lnTo>
                                  <a:lnTo>
                                    <a:pt x="3" y="12"/>
                                  </a:lnTo>
                                  <a:lnTo>
                                    <a:pt x="62" y="12"/>
                                  </a:lnTo>
                                  <a:lnTo>
                                    <a:pt x="64" y="11"/>
                                  </a:lnTo>
                                  <a:lnTo>
                                    <a:pt x="65" y="10"/>
                                  </a:lnTo>
                                  <a:lnTo>
                                    <a:pt x="65" y="4"/>
                                  </a:lnTo>
                                  <a:lnTo>
                                    <a:pt x="51" y="0"/>
                                  </a:lnTo>
                                  <a:close/>
                                </a:path>
                              </a:pathLst>
                            </a:custGeom>
                            <a:solidFill>
                              <a:srgbClr val="AFAE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771912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17" y="67"/>
                              <a:ext cx="59"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181099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85" y="233"/>
                              <a:ext cx="12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07456929" name="Group 14"/>
                        <wpg:cNvGrpSpPr>
                          <a:grpSpLocks/>
                        </wpg:cNvGrpSpPr>
                        <wpg:grpSpPr bwMode="auto">
                          <a:xfrm>
                            <a:off x="435" y="103"/>
                            <a:ext cx="8" cy="13"/>
                            <a:chOff x="435" y="103"/>
                            <a:chExt cx="8" cy="13"/>
                          </a:xfrm>
                        </wpg:grpSpPr>
                        <wps:wsp>
                          <wps:cNvPr id="754936802" name="Freeform 15"/>
                          <wps:cNvSpPr>
                            <a:spLocks/>
                          </wps:cNvSpPr>
                          <wps:spPr bwMode="auto">
                            <a:xfrm>
                              <a:off x="435" y="103"/>
                              <a:ext cx="8" cy="13"/>
                            </a:xfrm>
                            <a:custGeom>
                              <a:avLst/>
                              <a:gdLst>
                                <a:gd name="T0" fmla="+- 0 440 435"/>
                                <a:gd name="T1" fmla="*/ T0 w 8"/>
                                <a:gd name="T2" fmla="+- 0 103 103"/>
                                <a:gd name="T3" fmla="*/ 103 h 13"/>
                                <a:gd name="T4" fmla="+- 0 436 435"/>
                                <a:gd name="T5" fmla="*/ T4 w 8"/>
                                <a:gd name="T6" fmla="+- 0 104 103"/>
                                <a:gd name="T7" fmla="*/ 104 h 13"/>
                                <a:gd name="T8" fmla="+- 0 435 435"/>
                                <a:gd name="T9" fmla="*/ T8 w 8"/>
                                <a:gd name="T10" fmla="+- 0 105 103"/>
                                <a:gd name="T11" fmla="*/ 105 h 13"/>
                                <a:gd name="T12" fmla="+- 0 435 435"/>
                                <a:gd name="T13" fmla="*/ T12 w 8"/>
                                <a:gd name="T14" fmla="+- 0 115 103"/>
                                <a:gd name="T15" fmla="*/ 115 h 13"/>
                                <a:gd name="T16" fmla="+- 0 436 435"/>
                                <a:gd name="T17" fmla="*/ T16 w 8"/>
                                <a:gd name="T18" fmla="+- 0 116 103"/>
                                <a:gd name="T19" fmla="*/ 116 h 13"/>
                                <a:gd name="T20" fmla="+- 0 440 435"/>
                                <a:gd name="T21" fmla="*/ T20 w 8"/>
                                <a:gd name="T22" fmla="+- 0 115 103"/>
                                <a:gd name="T23" fmla="*/ 115 h 13"/>
                                <a:gd name="T24" fmla="+- 0 441 435"/>
                                <a:gd name="T25" fmla="*/ T24 w 8"/>
                                <a:gd name="T26" fmla="+- 0 114 103"/>
                                <a:gd name="T27" fmla="*/ 114 h 13"/>
                                <a:gd name="T28" fmla="+- 0 437 435"/>
                                <a:gd name="T29" fmla="*/ T28 w 8"/>
                                <a:gd name="T30" fmla="+- 0 114 103"/>
                                <a:gd name="T31" fmla="*/ 114 h 13"/>
                                <a:gd name="T32" fmla="+- 0 437 435"/>
                                <a:gd name="T33" fmla="*/ T32 w 8"/>
                                <a:gd name="T34" fmla="+- 0 114 103"/>
                                <a:gd name="T35" fmla="*/ 114 h 13"/>
                                <a:gd name="T36" fmla="+- 0 437 435"/>
                                <a:gd name="T37" fmla="*/ T36 w 8"/>
                                <a:gd name="T38" fmla="+- 0 105 103"/>
                                <a:gd name="T39" fmla="*/ 105 h 13"/>
                                <a:gd name="T40" fmla="+- 0 439 435"/>
                                <a:gd name="T41" fmla="*/ T40 w 8"/>
                                <a:gd name="T42" fmla="+- 0 105 103"/>
                                <a:gd name="T43" fmla="*/ 105 h 13"/>
                                <a:gd name="T44" fmla="+- 0 442 435"/>
                                <a:gd name="T45" fmla="*/ T44 w 8"/>
                                <a:gd name="T46" fmla="+- 0 105 103"/>
                                <a:gd name="T47" fmla="*/ 105 h 13"/>
                                <a:gd name="T48" fmla="+- 0 440 435"/>
                                <a:gd name="T49" fmla="*/ T48 w 8"/>
                                <a:gd name="T50" fmla="+- 0 103 103"/>
                                <a:gd name="T51" fmla="*/ 103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 h="13">
                                  <a:moveTo>
                                    <a:pt x="5" y="0"/>
                                  </a:moveTo>
                                  <a:lnTo>
                                    <a:pt x="1" y="1"/>
                                  </a:lnTo>
                                  <a:lnTo>
                                    <a:pt x="0" y="2"/>
                                  </a:lnTo>
                                  <a:lnTo>
                                    <a:pt x="0" y="12"/>
                                  </a:lnTo>
                                  <a:lnTo>
                                    <a:pt x="1" y="13"/>
                                  </a:lnTo>
                                  <a:lnTo>
                                    <a:pt x="5" y="12"/>
                                  </a:lnTo>
                                  <a:lnTo>
                                    <a:pt x="6" y="11"/>
                                  </a:lnTo>
                                  <a:lnTo>
                                    <a:pt x="2" y="11"/>
                                  </a:lnTo>
                                  <a:lnTo>
                                    <a:pt x="2" y="2"/>
                                  </a:lnTo>
                                  <a:lnTo>
                                    <a:pt x="4" y="2"/>
                                  </a:lnTo>
                                  <a:lnTo>
                                    <a:pt x="7" y="2"/>
                                  </a:lnTo>
                                  <a:lnTo>
                                    <a:pt x="5"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464561" name="Freeform 16"/>
                          <wps:cNvSpPr>
                            <a:spLocks/>
                          </wps:cNvSpPr>
                          <wps:spPr bwMode="auto">
                            <a:xfrm>
                              <a:off x="435" y="103"/>
                              <a:ext cx="8" cy="13"/>
                            </a:xfrm>
                            <a:custGeom>
                              <a:avLst/>
                              <a:gdLst>
                                <a:gd name="T0" fmla="+- 0 442 435"/>
                                <a:gd name="T1" fmla="*/ T0 w 8"/>
                                <a:gd name="T2" fmla="+- 0 105 103"/>
                                <a:gd name="T3" fmla="*/ 105 h 13"/>
                                <a:gd name="T4" fmla="+- 0 439 435"/>
                                <a:gd name="T5" fmla="*/ T4 w 8"/>
                                <a:gd name="T6" fmla="+- 0 105 103"/>
                                <a:gd name="T7" fmla="*/ 105 h 13"/>
                                <a:gd name="T8" fmla="+- 0 440 435"/>
                                <a:gd name="T9" fmla="*/ T8 w 8"/>
                                <a:gd name="T10" fmla="+- 0 105 103"/>
                                <a:gd name="T11" fmla="*/ 105 h 13"/>
                                <a:gd name="T12" fmla="+- 0 440 435"/>
                                <a:gd name="T13" fmla="*/ T12 w 8"/>
                                <a:gd name="T14" fmla="+- 0 113 103"/>
                                <a:gd name="T15" fmla="*/ 113 h 13"/>
                                <a:gd name="T16" fmla="+- 0 439 435"/>
                                <a:gd name="T17" fmla="*/ T16 w 8"/>
                                <a:gd name="T18" fmla="+- 0 114 103"/>
                                <a:gd name="T19" fmla="*/ 114 h 13"/>
                                <a:gd name="T20" fmla="+- 0 437 435"/>
                                <a:gd name="T21" fmla="*/ T20 w 8"/>
                                <a:gd name="T22" fmla="+- 0 114 103"/>
                                <a:gd name="T23" fmla="*/ 114 h 13"/>
                                <a:gd name="T24" fmla="+- 0 441 435"/>
                                <a:gd name="T25" fmla="*/ T24 w 8"/>
                                <a:gd name="T26" fmla="+- 0 114 103"/>
                                <a:gd name="T27" fmla="*/ 114 h 13"/>
                                <a:gd name="T28" fmla="+- 0 442 435"/>
                                <a:gd name="T29" fmla="*/ T28 w 8"/>
                                <a:gd name="T30" fmla="+- 0 114 103"/>
                                <a:gd name="T31" fmla="*/ 114 h 13"/>
                                <a:gd name="T32" fmla="+- 0 442 435"/>
                                <a:gd name="T33" fmla="*/ T32 w 8"/>
                                <a:gd name="T34" fmla="+- 0 105 103"/>
                                <a:gd name="T35" fmla="*/ 105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 h="13">
                                  <a:moveTo>
                                    <a:pt x="7" y="2"/>
                                  </a:moveTo>
                                  <a:lnTo>
                                    <a:pt x="4" y="2"/>
                                  </a:lnTo>
                                  <a:lnTo>
                                    <a:pt x="5" y="2"/>
                                  </a:lnTo>
                                  <a:lnTo>
                                    <a:pt x="5" y="10"/>
                                  </a:lnTo>
                                  <a:lnTo>
                                    <a:pt x="4" y="11"/>
                                  </a:lnTo>
                                  <a:lnTo>
                                    <a:pt x="2" y="11"/>
                                  </a:lnTo>
                                  <a:lnTo>
                                    <a:pt x="6" y="11"/>
                                  </a:lnTo>
                                  <a:lnTo>
                                    <a:pt x="7" y="11"/>
                                  </a:lnTo>
                                  <a:lnTo>
                                    <a:pt x="7" y="2"/>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8743921" name="Group 17"/>
                        <wpg:cNvGrpSpPr>
                          <a:grpSpLocks/>
                        </wpg:cNvGrpSpPr>
                        <wpg:grpSpPr bwMode="auto">
                          <a:xfrm>
                            <a:off x="447" y="103"/>
                            <a:ext cx="9" cy="13"/>
                            <a:chOff x="447" y="103"/>
                            <a:chExt cx="9" cy="13"/>
                          </a:xfrm>
                        </wpg:grpSpPr>
                        <wps:wsp>
                          <wps:cNvPr id="760229285" name="Freeform 18"/>
                          <wps:cNvSpPr>
                            <a:spLocks/>
                          </wps:cNvSpPr>
                          <wps:spPr bwMode="auto">
                            <a:xfrm>
                              <a:off x="447" y="103"/>
                              <a:ext cx="9" cy="13"/>
                            </a:xfrm>
                            <a:custGeom>
                              <a:avLst/>
                              <a:gdLst>
                                <a:gd name="T0" fmla="+- 0 452 447"/>
                                <a:gd name="T1" fmla="*/ T0 w 9"/>
                                <a:gd name="T2" fmla="+- 0 109 103"/>
                                <a:gd name="T3" fmla="*/ 109 h 13"/>
                                <a:gd name="T4" fmla="+- 0 450 447"/>
                                <a:gd name="T5" fmla="*/ T4 w 9"/>
                                <a:gd name="T6" fmla="+- 0 109 103"/>
                                <a:gd name="T7" fmla="*/ 109 h 13"/>
                                <a:gd name="T8" fmla="+- 0 453 447"/>
                                <a:gd name="T9" fmla="*/ T8 w 9"/>
                                <a:gd name="T10" fmla="+- 0 115 103"/>
                                <a:gd name="T11" fmla="*/ 115 h 13"/>
                                <a:gd name="T12" fmla="+- 0 455 447"/>
                                <a:gd name="T13" fmla="*/ T12 w 9"/>
                                <a:gd name="T14" fmla="+- 0 115 103"/>
                                <a:gd name="T15" fmla="*/ 115 h 13"/>
                                <a:gd name="T16" fmla="+- 0 452 447"/>
                                <a:gd name="T17" fmla="*/ T16 w 9"/>
                                <a:gd name="T18" fmla="+- 0 109 103"/>
                                <a:gd name="T19" fmla="*/ 109 h 13"/>
                              </a:gdLst>
                              <a:ahLst/>
                              <a:cxnLst>
                                <a:cxn ang="0">
                                  <a:pos x="T1" y="T3"/>
                                </a:cxn>
                                <a:cxn ang="0">
                                  <a:pos x="T5" y="T7"/>
                                </a:cxn>
                                <a:cxn ang="0">
                                  <a:pos x="T9" y="T11"/>
                                </a:cxn>
                                <a:cxn ang="0">
                                  <a:pos x="T13" y="T15"/>
                                </a:cxn>
                                <a:cxn ang="0">
                                  <a:pos x="T17" y="T19"/>
                                </a:cxn>
                              </a:cxnLst>
                              <a:rect l="0" t="0" r="r" b="b"/>
                              <a:pathLst>
                                <a:path w="9" h="13">
                                  <a:moveTo>
                                    <a:pt x="5" y="6"/>
                                  </a:moveTo>
                                  <a:lnTo>
                                    <a:pt x="3" y="6"/>
                                  </a:lnTo>
                                  <a:lnTo>
                                    <a:pt x="6" y="12"/>
                                  </a:lnTo>
                                  <a:lnTo>
                                    <a:pt x="8" y="12"/>
                                  </a:lnTo>
                                  <a:lnTo>
                                    <a:pt x="5" y="6"/>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6129772" name="Freeform 19"/>
                          <wps:cNvSpPr>
                            <a:spLocks/>
                          </wps:cNvSpPr>
                          <wps:spPr bwMode="auto">
                            <a:xfrm>
                              <a:off x="447" y="103"/>
                              <a:ext cx="9" cy="13"/>
                            </a:xfrm>
                            <a:custGeom>
                              <a:avLst/>
                              <a:gdLst>
                                <a:gd name="T0" fmla="+- 0 449 447"/>
                                <a:gd name="T1" fmla="*/ T0 w 9"/>
                                <a:gd name="T2" fmla="+- 0 103 103"/>
                                <a:gd name="T3" fmla="*/ 103 h 13"/>
                                <a:gd name="T4" fmla="+- 0 447 447"/>
                                <a:gd name="T5" fmla="*/ T4 w 9"/>
                                <a:gd name="T6" fmla="+- 0 103 103"/>
                                <a:gd name="T7" fmla="*/ 103 h 13"/>
                                <a:gd name="T8" fmla="+- 0 447 447"/>
                                <a:gd name="T9" fmla="*/ T8 w 9"/>
                                <a:gd name="T10" fmla="+- 0 115 103"/>
                                <a:gd name="T11" fmla="*/ 115 h 13"/>
                                <a:gd name="T12" fmla="+- 0 449 447"/>
                                <a:gd name="T13" fmla="*/ T12 w 9"/>
                                <a:gd name="T14" fmla="+- 0 115 103"/>
                                <a:gd name="T15" fmla="*/ 115 h 13"/>
                                <a:gd name="T16" fmla="+- 0 449 447"/>
                                <a:gd name="T17" fmla="*/ T16 w 9"/>
                                <a:gd name="T18" fmla="+- 0 111 103"/>
                                <a:gd name="T19" fmla="*/ 111 h 13"/>
                                <a:gd name="T20" fmla="+- 0 450 447"/>
                                <a:gd name="T21" fmla="*/ T20 w 9"/>
                                <a:gd name="T22" fmla="+- 0 109 103"/>
                                <a:gd name="T23" fmla="*/ 109 h 13"/>
                                <a:gd name="T24" fmla="+- 0 452 447"/>
                                <a:gd name="T25" fmla="*/ T24 w 9"/>
                                <a:gd name="T26" fmla="+- 0 109 103"/>
                                <a:gd name="T27" fmla="*/ 109 h 13"/>
                                <a:gd name="T28" fmla="+- 0 452 447"/>
                                <a:gd name="T29" fmla="*/ T28 w 9"/>
                                <a:gd name="T30" fmla="+- 0 108 103"/>
                                <a:gd name="T31" fmla="*/ 108 h 13"/>
                                <a:gd name="T32" fmla="+- 0 449 447"/>
                                <a:gd name="T33" fmla="*/ T32 w 9"/>
                                <a:gd name="T34" fmla="+- 0 108 103"/>
                                <a:gd name="T35" fmla="*/ 108 h 13"/>
                                <a:gd name="T36" fmla="+- 0 449 447"/>
                                <a:gd name="T37" fmla="*/ T36 w 9"/>
                                <a:gd name="T38" fmla="+- 0 103 103"/>
                                <a:gd name="T39" fmla="*/ 103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 h="13">
                                  <a:moveTo>
                                    <a:pt x="2" y="0"/>
                                  </a:moveTo>
                                  <a:lnTo>
                                    <a:pt x="0" y="0"/>
                                  </a:lnTo>
                                  <a:lnTo>
                                    <a:pt x="0" y="12"/>
                                  </a:lnTo>
                                  <a:lnTo>
                                    <a:pt x="2" y="12"/>
                                  </a:lnTo>
                                  <a:lnTo>
                                    <a:pt x="2" y="8"/>
                                  </a:lnTo>
                                  <a:lnTo>
                                    <a:pt x="3" y="6"/>
                                  </a:lnTo>
                                  <a:lnTo>
                                    <a:pt x="5" y="6"/>
                                  </a:lnTo>
                                  <a:lnTo>
                                    <a:pt x="5" y="5"/>
                                  </a:lnTo>
                                  <a:lnTo>
                                    <a:pt x="2" y="5"/>
                                  </a:lnTo>
                                  <a:lnTo>
                                    <a:pt x="2"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5750" name="Freeform 20"/>
                          <wps:cNvSpPr>
                            <a:spLocks/>
                          </wps:cNvSpPr>
                          <wps:spPr bwMode="auto">
                            <a:xfrm>
                              <a:off x="447" y="103"/>
                              <a:ext cx="9" cy="13"/>
                            </a:xfrm>
                            <a:custGeom>
                              <a:avLst/>
                              <a:gdLst>
                                <a:gd name="T0" fmla="+- 0 453 447"/>
                                <a:gd name="T1" fmla="*/ T0 w 9"/>
                                <a:gd name="T2" fmla="+- 0 103 103"/>
                                <a:gd name="T3" fmla="*/ 103 h 13"/>
                                <a:gd name="T4" fmla="+- 0 449 447"/>
                                <a:gd name="T5" fmla="*/ T4 w 9"/>
                                <a:gd name="T6" fmla="+- 0 108 103"/>
                                <a:gd name="T7" fmla="*/ 108 h 13"/>
                                <a:gd name="T8" fmla="+- 0 452 447"/>
                                <a:gd name="T9" fmla="*/ T8 w 9"/>
                                <a:gd name="T10" fmla="+- 0 108 103"/>
                                <a:gd name="T11" fmla="*/ 108 h 13"/>
                                <a:gd name="T12" fmla="+- 0 455 447"/>
                                <a:gd name="T13" fmla="*/ T12 w 9"/>
                                <a:gd name="T14" fmla="+- 0 103 103"/>
                                <a:gd name="T15" fmla="*/ 103 h 13"/>
                                <a:gd name="T16" fmla="+- 0 453 447"/>
                                <a:gd name="T17" fmla="*/ T16 w 9"/>
                                <a:gd name="T18" fmla="+- 0 103 103"/>
                                <a:gd name="T19" fmla="*/ 103 h 13"/>
                              </a:gdLst>
                              <a:ahLst/>
                              <a:cxnLst>
                                <a:cxn ang="0">
                                  <a:pos x="T1" y="T3"/>
                                </a:cxn>
                                <a:cxn ang="0">
                                  <a:pos x="T5" y="T7"/>
                                </a:cxn>
                                <a:cxn ang="0">
                                  <a:pos x="T9" y="T11"/>
                                </a:cxn>
                                <a:cxn ang="0">
                                  <a:pos x="T13" y="T15"/>
                                </a:cxn>
                                <a:cxn ang="0">
                                  <a:pos x="T17" y="T19"/>
                                </a:cxn>
                              </a:cxnLst>
                              <a:rect l="0" t="0" r="r" b="b"/>
                              <a:pathLst>
                                <a:path w="9" h="13">
                                  <a:moveTo>
                                    <a:pt x="6" y="0"/>
                                  </a:moveTo>
                                  <a:lnTo>
                                    <a:pt x="2" y="5"/>
                                  </a:lnTo>
                                  <a:lnTo>
                                    <a:pt x="5" y="5"/>
                                  </a:lnTo>
                                  <a:lnTo>
                                    <a:pt x="8" y="0"/>
                                  </a:lnTo>
                                  <a:lnTo>
                                    <a:pt x="6"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4962133" name="Group 21"/>
                        <wpg:cNvGrpSpPr>
                          <a:grpSpLocks/>
                        </wpg:cNvGrpSpPr>
                        <wpg:grpSpPr bwMode="auto">
                          <a:xfrm>
                            <a:off x="456" y="106"/>
                            <a:ext cx="7" cy="14"/>
                            <a:chOff x="456" y="106"/>
                            <a:chExt cx="7" cy="14"/>
                          </a:xfrm>
                        </wpg:grpSpPr>
                        <wps:wsp>
                          <wps:cNvPr id="2060719819" name="Freeform 22"/>
                          <wps:cNvSpPr>
                            <a:spLocks/>
                          </wps:cNvSpPr>
                          <wps:spPr bwMode="auto">
                            <a:xfrm>
                              <a:off x="456" y="106"/>
                              <a:ext cx="7" cy="14"/>
                            </a:xfrm>
                            <a:custGeom>
                              <a:avLst/>
                              <a:gdLst>
                                <a:gd name="T0" fmla="+- 0 456 456"/>
                                <a:gd name="T1" fmla="*/ T0 w 7"/>
                                <a:gd name="T2" fmla="+- 0 116 106"/>
                                <a:gd name="T3" fmla="*/ 116 h 14"/>
                                <a:gd name="T4" fmla="+- 0 456 456"/>
                                <a:gd name="T5" fmla="*/ T4 w 7"/>
                                <a:gd name="T6" fmla="+- 0 117 106"/>
                                <a:gd name="T7" fmla="*/ 117 h 14"/>
                                <a:gd name="T8" fmla="+- 0 456 456"/>
                                <a:gd name="T9" fmla="*/ T8 w 7"/>
                                <a:gd name="T10" fmla="+- 0 118 106"/>
                                <a:gd name="T11" fmla="*/ 118 h 14"/>
                                <a:gd name="T12" fmla="+- 0 461 456"/>
                                <a:gd name="T13" fmla="*/ T12 w 7"/>
                                <a:gd name="T14" fmla="+- 0 119 106"/>
                                <a:gd name="T15" fmla="*/ 119 h 14"/>
                                <a:gd name="T16" fmla="+- 0 462 456"/>
                                <a:gd name="T17" fmla="*/ T16 w 7"/>
                                <a:gd name="T18" fmla="+- 0 118 106"/>
                                <a:gd name="T19" fmla="*/ 118 h 14"/>
                                <a:gd name="T20" fmla="+- 0 462 456"/>
                                <a:gd name="T21" fmla="*/ T20 w 7"/>
                                <a:gd name="T22" fmla="+- 0 117 106"/>
                                <a:gd name="T23" fmla="*/ 117 h 14"/>
                                <a:gd name="T24" fmla="+- 0 460 456"/>
                                <a:gd name="T25" fmla="*/ T24 w 7"/>
                                <a:gd name="T26" fmla="+- 0 117 106"/>
                                <a:gd name="T27" fmla="*/ 117 h 14"/>
                                <a:gd name="T28" fmla="+- 0 458 456"/>
                                <a:gd name="T29" fmla="*/ T28 w 7"/>
                                <a:gd name="T30" fmla="+- 0 117 106"/>
                                <a:gd name="T31" fmla="*/ 117 h 14"/>
                                <a:gd name="T32" fmla="+- 0 458 456"/>
                                <a:gd name="T33" fmla="*/ T32 w 7"/>
                                <a:gd name="T34" fmla="+- 0 117 106"/>
                                <a:gd name="T35" fmla="*/ 117 h 14"/>
                                <a:gd name="T36" fmla="+- 0 458 456"/>
                                <a:gd name="T37" fmla="*/ T36 w 7"/>
                                <a:gd name="T38" fmla="+- 0 116 106"/>
                                <a:gd name="T39" fmla="*/ 116 h 14"/>
                                <a:gd name="T40" fmla="+- 0 456 456"/>
                                <a:gd name="T41" fmla="*/ T40 w 7"/>
                                <a:gd name="T42" fmla="+- 0 116 106"/>
                                <a:gd name="T43" fmla="*/ 116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 h="14">
                                  <a:moveTo>
                                    <a:pt x="0" y="10"/>
                                  </a:moveTo>
                                  <a:lnTo>
                                    <a:pt x="0" y="11"/>
                                  </a:lnTo>
                                  <a:lnTo>
                                    <a:pt x="0" y="12"/>
                                  </a:lnTo>
                                  <a:lnTo>
                                    <a:pt x="5" y="13"/>
                                  </a:lnTo>
                                  <a:lnTo>
                                    <a:pt x="6" y="12"/>
                                  </a:lnTo>
                                  <a:lnTo>
                                    <a:pt x="6" y="11"/>
                                  </a:lnTo>
                                  <a:lnTo>
                                    <a:pt x="4" y="11"/>
                                  </a:lnTo>
                                  <a:lnTo>
                                    <a:pt x="2" y="11"/>
                                  </a:lnTo>
                                  <a:lnTo>
                                    <a:pt x="2" y="10"/>
                                  </a:lnTo>
                                  <a:lnTo>
                                    <a:pt x="0" y="1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504341" name="Freeform 23"/>
                          <wps:cNvSpPr>
                            <a:spLocks/>
                          </wps:cNvSpPr>
                          <wps:spPr bwMode="auto">
                            <a:xfrm>
                              <a:off x="456" y="106"/>
                              <a:ext cx="7" cy="14"/>
                            </a:xfrm>
                            <a:custGeom>
                              <a:avLst/>
                              <a:gdLst>
                                <a:gd name="T0" fmla="+- 0 462 456"/>
                                <a:gd name="T1" fmla="*/ T0 w 7"/>
                                <a:gd name="T2" fmla="+- 0 114 106"/>
                                <a:gd name="T3" fmla="*/ 114 h 14"/>
                                <a:gd name="T4" fmla="+- 0 461 456"/>
                                <a:gd name="T5" fmla="*/ T4 w 7"/>
                                <a:gd name="T6" fmla="+- 0 114 106"/>
                                <a:gd name="T7" fmla="*/ 114 h 14"/>
                                <a:gd name="T8" fmla="+- 0 461 456"/>
                                <a:gd name="T9" fmla="*/ T8 w 7"/>
                                <a:gd name="T10" fmla="+- 0 117 106"/>
                                <a:gd name="T11" fmla="*/ 117 h 14"/>
                                <a:gd name="T12" fmla="+- 0 460 456"/>
                                <a:gd name="T13" fmla="*/ T12 w 7"/>
                                <a:gd name="T14" fmla="+- 0 117 106"/>
                                <a:gd name="T15" fmla="*/ 117 h 14"/>
                                <a:gd name="T16" fmla="+- 0 462 456"/>
                                <a:gd name="T17" fmla="*/ T16 w 7"/>
                                <a:gd name="T18" fmla="+- 0 117 106"/>
                                <a:gd name="T19" fmla="*/ 117 h 14"/>
                                <a:gd name="T20" fmla="+- 0 462 456"/>
                                <a:gd name="T21" fmla="*/ T20 w 7"/>
                                <a:gd name="T22" fmla="+- 0 114 106"/>
                                <a:gd name="T23" fmla="*/ 114 h 14"/>
                              </a:gdLst>
                              <a:ahLst/>
                              <a:cxnLst>
                                <a:cxn ang="0">
                                  <a:pos x="T1" y="T3"/>
                                </a:cxn>
                                <a:cxn ang="0">
                                  <a:pos x="T5" y="T7"/>
                                </a:cxn>
                                <a:cxn ang="0">
                                  <a:pos x="T9" y="T11"/>
                                </a:cxn>
                                <a:cxn ang="0">
                                  <a:pos x="T13" y="T15"/>
                                </a:cxn>
                                <a:cxn ang="0">
                                  <a:pos x="T17" y="T19"/>
                                </a:cxn>
                                <a:cxn ang="0">
                                  <a:pos x="T21" y="T23"/>
                                </a:cxn>
                              </a:cxnLst>
                              <a:rect l="0" t="0" r="r" b="b"/>
                              <a:pathLst>
                                <a:path w="7" h="14">
                                  <a:moveTo>
                                    <a:pt x="6" y="8"/>
                                  </a:moveTo>
                                  <a:lnTo>
                                    <a:pt x="5" y="8"/>
                                  </a:lnTo>
                                  <a:lnTo>
                                    <a:pt x="5" y="11"/>
                                  </a:lnTo>
                                  <a:lnTo>
                                    <a:pt x="4" y="11"/>
                                  </a:lnTo>
                                  <a:lnTo>
                                    <a:pt x="6" y="11"/>
                                  </a:lnTo>
                                  <a:lnTo>
                                    <a:pt x="6" y="8"/>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696314" name="Freeform 24"/>
                          <wps:cNvSpPr>
                            <a:spLocks/>
                          </wps:cNvSpPr>
                          <wps:spPr bwMode="auto">
                            <a:xfrm>
                              <a:off x="456" y="106"/>
                              <a:ext cx="7" cy="14"/>
                            </a:xfrm>
                            <a:custGeom>
                              <a:avLst/>
                              <a:gdLst>
                                <a:gd name="T0" fmla="+- 0 456 456"/>
                                <a:gd name="T1" fmla="*/ T0 w 7"/>
                                <a:gd name="T2" fmla="+- 0 106 106"/>
                                <a:gd name="T3" fmla="*/ 106 h 14"/>
                                <a:gd name="T4" fmla="+- 0 456 456"/>
                                <a:gd name="T5" fmla="*/ T4 w 7"/>
                                <a:gd name="T6" fmla="+- 0 107 106"/>
                                <a:gd name="T7" fmla="*/ 107 h 14"/>
                                <a:gd name="T8" fmla="+- 0 456 456"/>
                                <a:gd name="T9" fmla="*/ T8 w 7"/>
                                <a:gd name="T10" fmla="+- 0 113 106"/>
                                <a:gd name="T11" fmla="*/ 113 h 14"/>
                                <a:gd name="T12" fmla="+- 0 456 456"/>
                                <a:gd name="T13" fmla="*/ T12 w 7"/>
                                <a:gd name="T14" fmla="+- 0 115 106"/>
                                <a:gd name="T15" fmla="*/ 115 h 14"/>
                                <a:gd name="T16" fmla="+- 0 459 456"/>
                                <a:gd name="T17" fmla="*/ T16 w 7"/>
                                <a:gd name="T18" fmla="+- 0 115 106"/>
                                <a:gd name="T19" fmla="*/ 115 h 14"/>
                                <a:gd name="T20" fmla="+- 0 460 456"/>
                                <a:gd name="T21" fmla="*/ T20 w 7"/>
                                <a:gd name="T22" fmla="+- 0 115 106"/>
                                <a:gd name="T23" fmla="*/ 115 h 14"/>
                                <a:gd name="T24" fmla="+- 0 461 456"/>
                                <a:gd name="T25" fmla="*/ T24 w 7"/>
                                <a:gd name="T26" fmla="+- 0 114 106"/>
                                <a:gd name="T27" fmla="*/ 114 h 14"/>
                                <a:gd name="T28" fmla="+- 0 462 456"/>
                                <a:gd name="T29" fmla="*/ T28 w 7"/>
                                <a:gd name="T30" fmla="+- 0 114 106"/>
                                <a:gd name="T31" fmla="*/ 114 h 14"/>
                                <a:gd name="T32" fmla="+- 0 460 456"/>
                                <a:gd name="T33" fmla="*/ T32 w 7"/>
                                <a:gd name="T34" fmla="+- 0 114 106"/>
                                <a:gd name="T35" fmla="*/ 114 h 14"/>
                                <a:gd name="T36" fmla="+- 0 458 456"/>
                                <a:gd name="T37" fmla="*/ T36 w 7"/>
                                <a:gd name="T38" fmla="+- 0 114 106"/>
                                <a:gd name="T39" fmla="*/ 114 h 14"/>
                                <a:gd name="T40" fmla="+- 0 458 456"/>
                                <a:gd name="T41" fmla="*/ T40 w 7"/>
                                <a:gd name="T42" fmla="+- 0 107 106"/>
                                <a:gd name="T43" fmla="*/ 107 h 14"/>
                                <a:gd name="T44" fmla="+- 0 461 456"/>
                                <a:gd name="T45" fmla="*/ T44 w 7"/>
                                <a:gd name="T46" fmla="+- 0 107 106"/>
                                <a:gd name="T47" fmla="*/ 107 h 14"/>
                                <a:gd name="T48" fmla="+- 0 460 456"/>
                                <a:gd name="T49" fmla="*/ T48 w 7"/>
                                <a:gd name="T50" fmla="+- 0 107 106"/>
                                <a:gd name="T51" fmla="*/ 107 h 14"/>
                                <a:gd name="T52" fmla="+- 0 460 456"/>
                                <a:gd name="T53" fmla="*/ T52 w 7"/>
                                <a:gd name="T54" fmla="+- 0 106 106"/>
                                <a:gd name="T55" fmla="*/ 106 h 14"/>
                                <a:gd name="T56" fmla="+- 0 456 456"/>
                                <a:gd name="T57" fmla="*/ T56 w 7"/>
                                <a:gd name="T58" fmla="+- 0 106 106"/>
                                <a:gd name="T59" fmla="*/ 106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 h="14">
                                  <a:moveTo>
                                    <a:pt x="0" y="0"/>
                                  </a:moveTo>
                                  <a:lnTo>
                                    <a:pt x="0" y="1"/>
                                  </a:lnTo>
                                  <a:lnTo>
                                    <a:pt x="0" y="7"/>
                                  </a:lnTo>
                                  <a:lnTo>
                                    <a:pt x="0" y="9"/>
                                  </a:lnTo>
                                  <a:lnTo>
                                    <a:pt x="3" y="9"/>
                                  </a:lnTo>
                                  <a:lnTo>
                                    <a:pt x="4" y="9"/>
                                  </a:lnTo>
                                  <a:lnTo>
                                    <a:pt x="5" y="8"/>
                                  </a:lnTo>
                                  <a:lnTo>
                                    <a:pt x="6" y="8"/>
                                  </a:lnTo>
                                  <a:lnTo>
                                    <a:pt x="4" y="8"/>
                                  </a:lnTo>
                                  <a:lnTo>
                                    <a:pt x="2" y="8"/>
                                  </a:lnTo>
                                  <a:lnTo>
                                    <a:pt x="2" y="1"/>
                                  </a:lnTo>
                                  <a:lnTo>
                                    <a:pt x="5" y="1"/>
                                  </a:lnTo>
                                  <a:lnTo>
                                    <a:pt x="4" y="1"/>
                                  </a:lnTo>
                                  <a:lnTo>
                                    <a:pt x="4" y="0"/>
                                  </a:lnTo>
                                  <a:lnTo>
                                    <a:pt x="0"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354481" name="Freeform 25"/>
                          <wps:cNvSpPr>
                            <a:spLocks/>
                          </wps:cNvSpPr>
                          <wps:spPr bwMode="auto">
                            <a:xfrm>
                              <a:off x="456" y="106"/>
                              <a:ext cx="7" cy="14"/>
                            </a:xfrm>
                            <a:custGeom>
                              <a:avLst/>
                              <a:gdLst>
                                <a:gd name="T0" fmla="+- 0 461 456"/>
                                <a:gd name="T1" fmla="*/ T0 w 7"/>
                                <a:gd name="T2" fmla="+- 0 107 106"/>
                                <a:gd name="T3" fmla="*/ 107 h 14"/>
                                <a:gd name="T4" fmla="+- 0 458 456"/>
                                <a:gd name="T5" fmla="*/ T4 w 7"/>
                                <a:gd name="T6" fmla="+- 0 107 106"/>
                                <a:gd name="T7" fmla="*/ 107 h 14"/>
                                <a:gd name="T8" fmla="+- 0 460 456"/>
                                <a:gd name="T9" fmla="*/ T8 w 7"/>
                                <a:gd name="T10" fmla="+- 0 108 106"/>
                                <a:gd name="T11" fmla="*/ 108 h 14"/>
                                <a:gd name="T12" fmla="+- 0 460 456"/>
                                <a:gd name="T13" fmla="*/ T12 w 7"/>
                                <a:gd name="T14" fmla="+- 0 114 106"/>
                                <a:gd name="T15" fmla="*/ 114 h 14"/>
                                <a:gd name="T16" fmla="+- 0 462 456"/>
                                <a:gd name="T17" fmla="*/ T16 w 7"/>
                                <a:gd name="T18" fmla="+- 0 114 106"/>
                                <a:gd name="T19" fmla="*/ 114 h 14"/>
                                <a:gd name="T20" fmla="+- 0 462 456"/>
                                <a:gd name="T21" fmla="*/ T20 w 7"/>
                                <a:gd name="T22" fmla="+- 0 108 106"/>
                                <a:gd name="T23" fmla="*/ 108 h 14"/>
                                <a:gd name="T24" fmla="+- 0 461 456"/>
                                <a:gd name="T25" fmla="*/ T24 w 7"/>
                                <a:gd name="T26" fmla="+- 0 108 106"/>
                                <a:gd name="T27" fmla="*/ 108 h 14"/>
                                <a:gd name="T28" fmla="+- 0 461 456"/>
                                <a:gd name="T29" fmla="*/ T28 w 7"/>
                                <a:gd name="T30" fmla="+- 0 107 106"/>
                                <a:gd name="T31" fmla="*/ 107 h 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 h="14">
                                  <a:moveTo>
                                    <a:pt x="5" y="1"/>
                                  </a:moveTo>
                                  <a:lnTo>
                                    <a:pt x="2" y="1"/>
                                  </a:lnTo>
                                  <a:lnTo>
                                    <a:pt x="4" y="2"/>
                                  </a:lnTo>
                                  <a:lnTo>
                                    <a:pt x="4" y="8"/>
                                  </a:lnTo>
                                  <a:lnTo>
                                    <a:pt x="6" y="8"/>
                                  </a:lnTo>
                                  <a:lnTo>
                                    <a:pt x="6" y="2"/>
                                  </a:lnTo>
                                  <a:lnTo>
                                    <a:pt x="5" y="2"/>
                                  </a:lnTo>
                                  <a:lnTo>
                                    <a:pt x="5" y="1"/>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3668453" name="Freeform 26"/>
                          <wps:cNvSpPr>
                            <a:spLocks/>
                          </wps:cNvSpPr>
                          <wps:spPr bwMode="auto">
                            <a:xfrm>
                              <a:off x="456" y="106"/>
                              <a:ext cx="7" cy="14"/>
                            </a:xfrm>
                            <a:custGeom>
                              <a:avLst/>
                              <a:gdLst>
                                <a:gd name="T0" fmla="+- 0 461 456"/>
                                <a:gd name="T1" fmla="*/ T0 w 7"/>
                                <a:gd name="T2" fmla="+- 0 107 106"/>
                                <a:gd name="T3" fmla="*/ 107 h 14"/>
                                <a:gd name="T4" fmla="+- 0 461 456"/>
                                <a:gd name="T5" fmla="*/ T4 w 7"/>
                                <a:gd name="T6" fmla="+- 0 108 106"/>
                                <a:gd name="T7" fmla="*/ 108 h 14"/>
                                <a:gd name="T8" fmla="+- 0 462 456"/>
                                <a:gd name="T9" fmla="*/ T8 w 7"/>
                                <a:gd name="T10" fmla="+- 0 108 106"/>
                                <a:gd name="T11" fmla="*/ 108 h 14"/>
                                <a:gd name="T12" fmla="+- 0 462 456"/>
                                <a:gd name="T13" fmla="*/ T12 w 7"/>
                                <a:gd name="T14" fmla="+- 0 107 106"/>
                                <a:gd name="T15" fmla="*/ 107 h 14"/>
                                <a:gd name="T16" fmla="+- 0 461 456"/>
                                <a:gd name="T17" fmla="*/ T16 w 7"/>
                                <a:gd name="T18" fmla="+- 0 107 106"/>
                                <a:gd name="T19" fmla="*/ 107 h 14"/>
                              </a:gdLst>
                              <a:ahLst/>
                              <a:cxnLst>
                                <a:cxn ang="0">
                                  <a:pos x="T1" y="T3"/>
                                </a:cxn>
                                <a:cxn ang="0">
                                  <a:pos x="T5" y="T7"/>
                                </a:cxn>
                                <a:cxn ang="0">
                                  <a:pos x="T9" y="T11"/>
                                </a:cxn>
                                <a:cxn ang="0">
                                  <a:pos x="T13" y="T15"/>
                                </a:cxn>
                                <a:cxn ang="0">
                                  <a:pos x="T17" y="T19"/>
                                </a:cxn>
                              </a:cxnLst>
                              <a:rect l="0" t="0" r="r" b="b"/>
                              <a:pathLst>
                                <a:path w="7" h="14">
                                  <a:moveTo>
                                    <a:pt x="5" y="1"/>
                                  </a:moveTo>
                                  <a:lnTo>
                                    <a:pt x="5" y="2"/>
                                  </a:lnTo>
                                  <a:lnTo>
                                    <a:pt x="6" y="2"/>
                                  </a:lnTo>
                                  <a:lnTo>
                                    <a:pt x="6" y="1"/>
                                  </a:lnTo>
                                  <a:lnTo>
                                    <a:pt x="5" y="1"/>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28170" name="Group 27"/>
                        <wpg:cNvGrpSpPr>
                          <a:grpSpLocks/>
                        </wpg:cNvGrpSpPr>
                        <wpg:grpSpPr bwMode="auto">
                          <a:xfrm>
                            <a:off x="419" y="97"/>
                            <a:ext cx="30" cy="2"/>
                            <a:chOff x="419" y="97"/>
                            <a:chExt cx="30" cy="2"/>
                          </a:xfrm>
                        </wpg:grpSpPr>
                        <wps:wsp>
                          <wps:cNvPr id="615879929" name="Freeform 28"/>
                          <wps:cNvSpPr>
                            <a:spLocks/>
                          </wps:cNvSpPr>
                          <wps:spPr bwMode="auto">
                            <a:xfrm>
                              <a:off x="419" y="97"/>
                              <a:ext cx="30" cy="2"/>
                            </a:xfrm>
                            <a:custGeom>
                              <a:avLst/>
                              <a:gdLst>
                                <a:gd name="T0" fmla="+- 0 448 419"/>
                                <a:gd name="T1" fmla="*/ T0 w 30"/>
                                <a:gd name="T2" fmla="+- 0 97 97"/>
                                <a:gd name="T3" fmla="*/ 97 h 2"/>
                                <a:gd name="T4" fmla="+- 0 444 419"/>
                                <a:gd name="T5" fmla="*/ T4 w 30"/>
                                <a:gd name="T6" fmla="+- 0 97 97"/>
                                <a:gd name="T7" fmla="*/ 97 h 2"/>
                                <a:gd name="T8" fmla="+- 0 440 419"/>
                                <a:gd name="T9" fmla="*/ T8 w 30"/>
                                <a:gd name="T10" fmla="+- 0 97 97"/>
                                <a:gd name="T11" fmla="*/ 97 h 2"/>
                                <a:gd name="T12" fmla="+- 0 436 419"/>
                                <a:gd name="T13" fmla="*/ T12 w 30"/>
                                <a:gd name="T14" fmla="+- 0 97 97"/>
                                <a:gd name="T15" fmla="*/ 97 h 2"/>
                                <a:gd name="T16" fmla="+- 0 430 419"/>
                                <a:gd name="T17" fmla="*/ T16 w 30"/>
                                <a:gd name="T18" fmla="+- 0 97 97"/>
                                <a:gd name="T19" fmla="*/ 97 h 2"/>
                                <a:gd name="T20" fmla="+- 0 424 419"/>
                                <a:gd name="T21" fmla="*/ T20 w 30"/>
                                <a:gd name="T22" fmla="+- 0 97 97"/>
                                <a:gd name="T23" fmla="*/ 97 h 2"/>
                                <a:gd name="T24" fmla="+- 0 419 419"/>
                                <a:gd name="T25" fmla="*/ T24 w 30"/>
                                <a:gd name="T26" fmla="+- 0 98 97"/>
                                <a:gd name="T27" fmla="*/ 98 h 2"/>
                              </a:gdLst>
                              <a:ahLst/>
                              <a:cxnLst>
                                <a:cxn ang="0">
                                  <a:pos x="T1" y="T3"/>
                                </a:cxn>
                                <a:cxn ang="0">
                                  <a:pos x="T5" y="T7"/>
                                </a:cxn>
                                <a:cxn ang="0">
                                  <a:pos x="T9" y="T11"/>
                                </a:cxn>
                                <a:cxn ang="0">
                                  <a:pos x="T13" y="T15"/>
                                </a:cxn>
                                <a:cxn ang="0">
                                  <a:pos x="T17" y="T19"/>
                                </a:cxn>
                                <a:cxn ang="0">
                                  <a:pos x="T21" y="T23"/>
                                </a:cxn>
                                <a:cxn ang="0">
                                  <a:pos x="T25" y="T27"/>
                                </a:cxn>
                              </a:cxnLst>
                              <a:rect l="0" t="0" r="r" b="b"/>
                              <a:pathLst>
                                <a:path w="30" h="2">
                                  <a:moveTo>
                                    <a:pt x="29" y="0"/>
                                  </a:moveTo>
                                  <a:lnTo>
                                    <a:pt x="25" y="0"/>
                                  </a:lnTo>
                                  <a:lnTo>
                                    <a:pt x="21" y="0"/>
                                  </a:lnTo>
                                  <a:lnTo>
                                    <a:pt x="17" y="0"/>
                                  </a:lnTo>
                                  <a:lnTo>
                                    <a:pt x="11" y="0"/>
                                  </a:lnTo>
                                  <a:lnTo>
                                    <a:pt x="5" y="0"/>
                                  </a:lnTo>
                                  <a:lnTo>
                                    <a:pt x="0" y="1"/>
                                  </a:lnTo>
                                </a:path>
                              </a:pathLst>
                            </a:custGeom>
                            <a:noFill/>
                            <a:ln w="1740">
                              <a:solidFill>
                                <a:srgbClr val="0038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54706713"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1" y="407"/>
                              <a:ext cx="72"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5259102" name="Group 30"/>
                        <wpg:cNvGrpSpPr>
                          <a:grpSpLocks/>
                        </wpg:cNvGrpSpPr>
                        <wpg:grpSpPr bwMode="auto">
                          <a:xfrm>
                            <a:off x="411" y="1019"/>
                            <a:ext cx="71" cy="22"/>
                            <a:chOff x="411" y="1019"/>
                            <a:chExt cx="71" cy="22"/>
                          </a:xfrm>
                        </wpg:grpSpPr>
                        <wps:wsp>
                          <wps:cNvPr id="1461749278" name="Freeform 31"/>
                          <wps:cNvSpPr>
                            <a:spLocks/>
                          </wps:cNvSpPr>
                          <wps:spPr bwMode="auto">
                            <a:xfrm>
                              <a:off x="411" y="1019"/>
                              <a:ext cx="71" cy="22"/>
                            </a:xfrm>
                            <a:custGeom>
                              <a:avLst/>
                              <a:gdLst>
                                <a:gd name="T0" fmla="+- 0 466 411"/>
                                <a:gd name="T1" fmla="*/ T0 w 71"/>
                                <a:gd name="T2" fmla="+- 0 1019 1019"/>
                                <a:gd name="T3" fmla="*/ 1019 h 22"/>
                                <a:gd name="T4" fmla="+- 0 427 411"/>
                                <a:gd name="T5" fmla="*/ T4 w 71"/>
                                <a:gd name="T6" fmla="+- 0 1019 1019"/>
                                <a:gd name="T7" fmla="*/ 1019 h 22"/>
                                <a:gd name="T8" fmla="+- 0 412 411"/>
                                <a:gd name="T9" fmla="*/ T8 w 71"/>
                                <a:gd name="T10" fmla="+- 0 1024 1019"/>
                                <a:gd name="T11" fmla="*/ 1024 h 22"/>
                                <a:gd name="T12" fmla="+- 0 411 411"/>
                                <a:gd name="T13" fmla="*/ T12 w 71"/>
                                <a:gd name="T14" fmla="+- 0 1029 1019"/>
                                <a:gd name="T15" fmla="*/ 1029 h 22"/>
                                <a:gd name="T16" fmla="+- 0 414 411"/>
                                <a:gd name="T17" fmla="*/ T16 w 71"/>
                                <a:gd name="T18" fmla="+- 0 1036 1019"/>
                                <a:gd name="T19" fmla="*/ 1036 h 22"/>
                                <a:gd name="T20" fmla="+- 0 429 411"/>
                                <a:gd name="T21" fmla="*/ T20 w 71"/>
                                <a:gd name="T22" fmla="+- 0 1041 1019"/>
                                <a:gd name="T23" fmla="*/ 1041 h 22"/>
                                <a:gd name="T24" fmla="+- 0 465 411"/>
                                <a:gd name="T25" fmla="*/ T24 w 71"/>
                                <a:gd name="T26" fmla="+- 0 1041 1019"/>
                                <a:gd name="T27" fmla="*/ 1041 h 22"/>
                                <a:gd name="T28" fmla="+- 0 480 411"/>
                                <a:gd name="T29" fmla="*/ T28 w 71"/>
                                <a:gd name="T30" fmla="+- 0 1036 1019"/>
                                <a:gd name="T31" fmla="*/ 1036 h 22"/>
                                <a:gd name="T32" fmla="+- 0 482 411"/>
                                <a:gd name="T33" fmla="*/ T32 w 71"/>
                                <a:gd name="T34" fmla="+- 0 1029 1019"/>
                                <a:gd name="T35" fmla="*/ 1029 h 22"/>
                                <a:gd name="T36" fmla="+- 0 481 411"/>
                                <a:gd name="T37" fmla="*/ T36 w 71"/>
                                <a:gd name="T38" fmla="+- 0 1024 1019"/>
                                <a:gd name="T39" fmla="*/ 1024 h 22"/>
                                <a:gd name="T40" fmla="+- 0 466 411"/>
                                <a:gd name="T41" fmla="*/ T40 w 71"/>
                                <a:gd name="T42" fmla="+- 0 1019 1019"/>
                                <a:gd name="T43" fmla="*/ 1019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1" h="22">
                                  <a:moveTo>
                                    <a:pt x="55" y="0"/>
                                  </a:moveTo>
                                  <a:lnTo>
                                    <a:pt x="16" y="0"/>
                                  </a:lnTo>
                                  <a:lnTo>
                                    <a:pt x="1" y="5"/>
                                  </a:lnTo>
                                  <a:lnTo>
                                    <a:pt x="0" y="10"/>
                                  </a:lnTo>
                                  <a:lnTo>
                                    <a:pt x="3" y="17"/>
                                  </a:lnTo>
                                  <a:lnTo>
                                    <a:pt x="18" y="22"/>
                                  </a:lnTo>
                                  <a:lnTo>
                                    <a:pt x="54" y="22"/>
                                  </a:lnTo>
                                  <a:lnTo>
                                    <a:pt x="69" y="17"/>
                                  </a:lnTo>
                                  <a:lnTo>
                                    <a:pt x="71" y="10"/>
                                  </a:lnTo>
                                  <a:lnTo>
                                    <a:pt x="70" y="5"/>
                                  </a:lnTo>
                                  <a:lnTo>
                                    <a:pt x="55" y="0"/>
                                  </a:lnTo>
                                  <a:close/>
                                </a:path>
                              </a:pathLst>
                            </a:custGeom>
                            <a:solidFill>
                              <a:srgbClr val="BA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305443" name="Group 32"/>
                        <wpg:cNvGrpSpPr>
                          <a:grpSpLocks/>
                        </wpg:cNvGrpSpPr>
                        <wpg:grpSpPr bwMode="auto">
                          <a:xfrm>
                            <a:off x="416" y="1024"/>
                            <a:ext cx="61" cy="17"/>
                            <a:chOff x="416" y="1024"/>
                            <a:chExt cx="61" cy="17"/>
                          </a:xfrm>
                        </wpg:grpSpPr>
                        <wps:wsp>
                          <wps:cNvPr id="299701896" name="Freeform 33"/>
                          <wps:cNvSpPr>
                            <a:spLocks/>
                          </wps:cNvSpPr>
                          <wps:spPr bwMode="auto">
                            <a:xfrm>
                              <a:off x="416" y="1024"/>
                              <a:ext cx="61" cy="17"/>
                            </a:xfrm>
                            <a:custGeom>
                              <a:avLst/>
                              <a:gdLst>
                                <a:gd name="T0" fmla="+- 0 463 416"/>
                                <a:gd name="T1" fmla="*/ T0 w 61"/>
                                <a:gd name="T2" fmla="+- 0 1024 1024"/>
                                <a:gd name="T3" fmla="*/ 1024 h 17"/>
                                <a:gd name="T4" fmla="+- 0 430 416"/>
                                <a:gd name="T5" fmla="*/ T4 w 61"/>
                                <a:gd name="T6" fmla="+- 0 1024 1024"/>
                                <a:gd name="T7" fmla="*/ 1024 h 17"/>
                                <a:gd name="T8" fmla="+- 0 416 416"/>
                                <a:gd name="T9" fmla="*/ T8 w 61"/>
                                <a:gd name="T10" fmla="+- 0 1028 1024"/>
                                <a:gd name="T11" fmla="*/ 1028 h 17"/>
                                <a:gd name="T12" fmla="+- 0 416 416"/>
                                <a:gd name="T13" fmla="*/ T12 w 61"/>
                                <a:gd name="T14" fmla="+- 0 1037 1024"/>
                                <a:gd name="T15" fmla="*/ 1037 h 17"/>
                                <a:gd name="T16" fmla="+- 0 430 416"/>
                                <a:gd name="T17" fmla="*/ T16 w 61"/>
                                <a:gd name="T18" fmla="+- 0 1041 1024"/>
                                <a:gd name="T19" fmla="*/ 1041 h 17"/>
                                <a:gd name="T20" fmla="+- 0 463 416"/>
                                <a:gd name="T21" fmla="*/ T20 w 61"/>
                                <a:gd name="T22" fmla="+- 0 1041 1024"/>
                                <a:gd name="T23" fmla="*/ 1041 h 17"/>
                                <a:gd name="T24" fmla="+- 0 477 416"/>
                                <a:gd name="T25" fmla="*/ T24 w 61"/>
                                <a:gd name="T26" fmla="+- 0 1037 1024"/>
                                <a:gd name="T27" fmla="*/ 1037 h 17"/>
                                <a:gd name="T28" fmla="+- 0 477 416"/>
                                <a:gd name="T29" fmla="*/ T28 w 61"/>
                                <a:gd name="T30" fmla="+- 0 1028 1024"/>
                                <a:gd name="T31" fmla="*/ 1028 h 17"/>
                                <a:gd name="T32" fmla="+- 0 463 416"/>
                                <a:gd name="T33" fmla="*/ T32 w 61"/>
                                <a:gd name="T34" fmla="+- 0 1024 1024"/>
                                <a:gd name="T35" fmla="*/ 102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17">
                                  <a:moveTo>
                                    <a:pt x="47" y="0"/>
                                  </a:moveTo>
                                  <a:lnTo>
                                    <a:pt x="14" y="0"/>
                                  </a:lnTo>
                                  <a:lnTo>
                                    <a:pt x="0" y="4"/>
                                  </a:lnTo>
                                  <a:lnTo>
                                    <a:pt x="0" y="13"/>
                                  </a:lnTo>
                                  <a:lnTo>
                                    <a:pt x="14" y="17"/>
                                  </a:lnTo>
                                  <a:lnTo>
                                    <a:pt x="47" y="17"/>
                                  </a:lnTo>
                                  <a:lnTo>
                                    <a:pt x="61" y="13"/>
                                  </a:lnTo>
                                  <a:lnTo>
                                    <a:pt x="61" y="4"/>
                                  </a:lnTo>
                                  <a:lnTo>
                                    <a:pt x="47" y="0"/>
                                  </a:lnTo>
                                  <a:close/>
                                </a:path>
                              </a:pathLst>
                            </a:custGeom>
                            <a:solidFill>
                              <a:srgbClr val="AFAE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9322090" name="Group 34"/>
                        <wpg:cNvGrpSpPr>
                          <a:grpSpLocks/>
                        </wpg:cNvGrpSpPr>
                        <wpg:grpSpPr bwMode="auto">
                          <a:xfrm>
                            <a:off x="437" y="1030"/>
                            <a:ext cx="19" cy="5"/>
                            <a:chOff x="437" y="1030"/>
                            <a:chExt cx="19" cy="5"/>
                          </a:xfrm>
                        </wpg:grpSpPr>
                        <wps:wsp>
                          <wps:cNvPr id="1835610192" name="Freeform 35"/>
                          <wps:cNvSpPr>
                            <a:spLocks/>
                          </wps:cNvSpPr>
                          <wps:spPr bwMode="auto">
                            <a:xfrm>
                              <a:off x="437" y="1030"/>
                              <a:ext cx="19" cy="5"/>
                            </a:xfrm>
                            <a:custGeom>
                              <a:avLst/>
                              <a:gdLst>
                                <a:gd name="T0" fmla="+- 0 452 437"/>
                                <a:gd name="T1" fmla="*/ T0 w 19"/>
                                <a:gd name="T2" fmla="+- 0 1030 1030"/>
                                <a:gd name="T3" fmla="*/ 1030 h 5"/>
                                <a:gd name="T4" fmla="+- 0 441 437"/>
                                <a:gd name="T5" fmla="*/ T4 w 19"/>
                                <a:gd name="T6" fmla="+- 0 1030 1030"/>
                                <a:gd name="T7" fmla="*/ 1030 h 5"/>
                                <a:gd name="T8" fmla="+- 0 437 437"/>
                                <a:gd name="T9" fmla="*/ T8 w 19"/>
                                <a:gd name="T10" fmla="+- 0 1031 1030"/>
                                <a:gd name="T11" fmla="*/ 1031 h 5"/>
                                <a:gd name="T12" fmla="+- 0 437 437"/>
                                <a:gd name="T13" fmla="*/ T12 w 19"/>
                                <a:gd name="T14" fmla="+- 0 1034 1030"/>
                                <a:gd name="T15" fmla="*/ 1034 h 5"/>
                                <a:gd name="T16" fmla="+- 0 441 437"/>
                                <a:gd name="T17" fmla="*/ T16 w 19"/>
                                <a:gd name="T18" fmla="+- 0 1035 1030"/>
                                <a:gd name="T19" fmla="*/ 1035 h 5"/>
                                <a:gd name="T20" fmla="+- 0 452 437"/>
                                <a:gd name="T21" fmla="*/ T20 w 19"/>
                                <a:gd name="T22" fmla="+- 0 1035 1030"/>
                                <a:gd name="T23" fmla="*/ 1035 h 5"/>
                                <a:gd name="T24" fmla="+- 0 456 437"/>
                                <a:gd name="T25" fmla="*/ T24 w 19"/>
                                <a:gd name="T26" fmla="+- 0 1034 1030"/>
                                <a:gd name="T27" fmla="*/ 1034 h 5"/>
                                <a:gd name="T28" fmla="+- 0 456 437"/>
                                <a:gd name="T29" fmla="*/ T28 w 19"/>
                                <a:gd name="T30" fmla="+- 0 1031 1030"/>
                                <a:gd name="T31" fmla="*/ 1031 h 5"/>
                                <a:gd name="T32" fmla="+- 0 452 437"/>
                                <a:gd name="T33" fmla="*/ T32 w 19"/>
                                <a:gd name="T34" fmla="+- 0 1030 1030"/>
                                <a:gd name="T35" fmla="*/ 103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 h="5">
                                  <a:moveTo>
                                    <a:pt x="15" y="0"/>
                                  </a:moveTo>
                                  <a:lnTo>
                                    <a:pt x="4" y="0"/>
                                  </a:lnTo>
                                  <a:lnTo>
                                    <a:pt x="0" y="1"/>
                                  </a:lnTo>
                                  <a:lnTo>
                                    <a:pt x="0" y="4"/>
                                  </a:lnTo>
                                  <a:lnTo>
                                    <a:pt x="4" y="5"/>
                                  </a:lnTo>
                                  <a:lnTo>
                                    <a:pt x="15" y="5"/>
                                  </a:lnTo>
                                  <a:lnTo>
                                    <a:pt x="19" y="4"/>
                                  </a:lnTo>
                                  <a:lnTo>
                                    <a:pt x="19" y="1"/>
                                  </a:lnTo>
                                  <a:lnTo>
                                    <a:pt x="15" y="0"/>
                                  </a:lnTo>
                                  <a:close/>
                                </a:path>
                              </a:pathLst>
                            </a:custGeom>
                            <a:solidFill>
                              <a:srgbClr val="A3A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6024646"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8" y="957"/>
                              <a:ext cx="421"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548557"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9" y="508"/>
                              <a:ext cx="321"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371579"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3" y="1505"/>
                              <a:ext cx="410" cy="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556954"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39" y="1224"/>
                              <a:ext cx="42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01756461" name="Group 40"/>
                        <wpg:cNvGrpSpPr>
                          <a:grpSpLocks/>
                        </wpg:cNvGrpSpPr>
                        <wpg:grpSpPr bwMode="auto">
                          <a:xfrm>
                            <a:off x="239" y="1057"/>
                            <a:ext cx="421" cy="168"/>
                            <a:chOff x="239" y="1057"/>
                            <a:chExt cx="421" cy="168"/>
                          </a:xfrm>
                        </wpg:grpSpPr>
                        <wps:wsp>
                          <wps:cNvPr id="296445435" name="Freeform 41"/>
                          <wps:cNvSpPr>
                            <a:spLocks/>
                          </wps:cNvSpPr>
                          <wps:spPr bwMode="auto">
                            <a:xfrm>
                              <a:off x="239" y="1057"/>
                              <a:ext cx="421" cy="168"/>
                            </a:xfrm>
                            <a:custGeom>
                              <a:avLst/>
                              <a:gdLst>
                                <a:gd name="T0" fmla="+- 0 239 239"/>
                                <a:gd name="T1" fmla="*/ T0 w 421"/>
                                <a:gd name="T2" fmla="+- 0 1225 1057"/>
                                <a:gd name="T3" fmla="*/ 1225 h 168"/>
                                <a:gd name="T4" fmla="+- 0 659 239"/>
                                <a:gd name="T5" fmla="*/ T4 w 421"/>
                                <a:gd name="T6" fmla="+- 0 1225 1057"/>
                                <a:gd name="T7" fmla="*/ 1225 h 168"/>
                                <a:gd name="T8" fmla="+- 0 659 239"/>
                                <a:gd name="T9" fmla="*/ T8 w 421"/>
                                <a:gd name="T10" fmla="+- 0 1057 1057"/>
                                <a:gd name="T11" fmla="*/ 1057 h 168"/>
                                <a:gd name="T12" fmla="+- 0 239 239"/>
                                <a:gd name="T13" fmla="*/ T12 w 421"/>
                                <a:gd name="T14" fmla="+- 0 1057 1057"/>
                                <a:gd name="T15" fmla="*/ 1057 h 168"/>
                                <a:gd name="T16" fmla="+- 0 239 239"/>
                                <a:gd name="T17" fmla="*/ T16 w 421"/>
                                <a:gd name="T18" fmla="+- 0 1225 1057"/>
                                <a:gd name="T19" fmla="*/ 1225 h 168"/>
                              </a:gdLst>
                              <a:ahLst/>
                              <a:cxnLst>
                                <a:cxn ang="0">
                                  <a:pos x="T1" y="T3"/>
                                </a:cxn>
                                <a:cxn ang="0">
                                  <a:pos x="T5" y="T7"/>
                                </a:cxn>
                                <a:cxn ang="0">
                                  <a:pos x="T9" y="T11"/>
                                </a:cxn>
                                <a:cxn ang="0">
                                  <a:pos x="T13" y="T15"/>
                                </a:cxn>
                                <a:cxn ang="0">
                                  <a:pos x="T17" y="T19"/>
                                </a:cxn>
                              </a:cxnLst>
                              <a:rect l="0" t="0" r="r" b="b"/>
                              <a:pathLst>
                                <a:path w="421" h="168">
                                  <a:moveTo>
                                    <a:pt x="0" y="168"/>
                                  </a:moveTo>
                                  <a:lnTo>
                                    <a:pt x="420" y="168"/>
                                  </a:lnTo>
                                  <a:lnTo>
                                    <a:pt x="420"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1881443" name="Group 42"/>
                        <wpg:cNvGrpSpPr>
                          <a:grpSpLocks/>
                        </wpg:cNvGrpSpPr>
                        <wpg:grpSpPr bwMode="auto">
                          <a:xfrm>
                            <a:off x="239" y="1056"/>
                            <a:ext cx="224" cy="2"/>
                            <a:chOff x="239" y="1056"/>
                            <a:chExt cx="224" cy="2"/>
                          </a:xfrm>
                        </wpg:grpSpPr>
                        <wps:wsp>
                          <wps:cNvPr id="403871368" name="Freeform 43"/>
                          <wps:cNvSpPr>
                            <a:spLocks/>
                          </wps:cNvSpPr>
                          <wps:spPr bwMode="auto">
                            <a:xfrm>
                              <a:off x="239" y="1056"/>
                              <a:ext cx="224" cy="2"/>
                            </a:xfrm>
                            <a:custGeom>
                              <a:avLst/>
                              <a:gdLst>
                                <a:gd name="T0" fmla="+- 0 239 239"/>
                                <a:gd name="T1" fmla="*/ T0 w 224"/>
                                <a:gd name="T2" fmla="+- 0 462 239"/>
                                <a:gd name="T3" fmla="*/ T2 w 224"/>
                              </a:gdLst>
                              <a:ahLst/>
                              <a:cxnLst>
                                <a:cxn ang="0">
                                  <a:pos x="T1" y="0"/>
                                </a:cxn>
                                <a:cxn ang="0">
                                  <a:pos x="T3" y="0"/>
                                </a:cxn>
                              </a:cxnLst>
                              <a:rect l="0" t="0" r="r" b="b"/>
                              <a:pathLst>
                                <a:path w="224">
                                  <a:moveTo>
                                    <a:pt x="0" y="0"/>
                                  </a:moveTo>
                                  <a:lnTo>
                                    <a:pt x="223" y="0"/>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909120" name="Group 44"/>
                        <wpg:cNvGrpSpPr>
                          <a:grpSpLocks/>
                        </wpg:cNvGrpSpPr>
                        <wpg:grpSpPr bwMode="auto">
                          <a:xfrm>
                            <a:off x="239" y="1053"/>
                            <a:ext cx="47" cy="2"/>
                            <a:chOff x="239" y="1053"/>
                            <a:chExt cx="47" cy="2"/>
                          </a:xfrm>
                        </wpg:grpSpPr>
                        <wps:wsp>
                          <wps:cNvPr id="969015794" name="Freeform 45"/>
                          <wps:cNvSpPr>
                            <a:spLocks/>
                          </wps:cNvSpPr>
                          <wps:spPr bwMode="auto">
                            <a:xfrm>
                              <a:off x="239" y="1053"/>
                              <a:ext cx="47" cy="2"/>
                            </a:xfrm>
                            <a:custGeom>
                              <a:avLst/>
                              <a:gdLst>
                                <a:gd name="T0" fmla="+- 0 239 239"/>
                                <a:gd name="T1" fmla="*/ T0 w 47"/>
                                <a:gd name="T2" fmla="+- 0 1054 1053"/>
                                <a:gd name="T3" fmla="*/ 1054 h 2"/>
                                <a:gd name="T4" fmla="+- 0 285 239"/>
                                <a:gd name="T5" fmla="*/ T4 w 47"/>
                                <a:gd name="T6" fmla="+- 0 1054 1053"/>
                                <a:gd name="T7" fmla="*/ 1054 h 2"/>
                              </a:gdLst>
                              <a:ahLst/>
                              <a:cxnLst>
                                <a:cxn ang="0">
                                  <a:pos x="T1" y="T3"/>
                                </a:cxn>
                                <a:cxn ang="0">
                                  <a:pos x="T5" y="T7"/>
                                </a:cxn>
                              </a:cxnLst>
                              <a:rect l="0" t="0" r="r" b="b"/>
                              <a:pathLst>
                                <a:path w="47" h="2">
                                  <a:moveTo>
                                    <a:pt x="0" y="1"/>
                                  </a:moveTo>
                                  <a:lnTo>
                                    <a:pt x="46" y="1"/>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627641" name="Group 46"/>
                        <wpg:cNvGrpSpPr>
                          <a:grpSpLocks/>
                        </wpg:cNvGrpSpPr>
                        <wpg:grpSpPr bwMode="auto">
                          <a:xfrm>
                            <a:off x="575" y="1056"/>
                            <a:ext cx="85" cy="2"/>
                            <a:chOff x="575" y="1056"/>
                            <a:chExt cx="85" cy="2"/>
                          </a:xfrm>
                        </wpg:grpSpPr>
                        <wps:wsp>
                          <wps:cNvPr id="2009305313" name="Freeform 47"/>
                          <wps:cNvSpPr>
                            <a:spLocks/>
                          </wps:cNvSpPr>
                          <wps:spPr bwMode="auto">
                            <a:xfrm>
                              <a:off x="575" y="1056"/>
                              <a:ext cx="85" cy="2"/>
                            </a:xfrm>
                            <a:custGeom>
                              <a:avLst/>
                              <a:gdLst>
                                <a:gd name="T0" fmla="+- 0 575 575"/>
                                <a:gd name="T1" fmla="*/ T0 w 85"/>
                                <a:gd name="T2" fmla="+- 0 659 575"/>
                                <a:gd name="T3" fmla="*/ T2 w 85"/>
                              </a:gdLst>
                              <a:ahLst/>
                              <a:cxnLst>
                                <a:cxn ang="0">
                                  <a:pos x="T1" y="0"/>
                                </a:cxn>
                                <a:cxn ang="0">
                                  <a:pos x="T3" y="0"/>
                                </a:cxn>
                              </a:cxnLst>
                              <a:rect l="0" t="0" r="r" b="b"/>
                              <a:pathLst>
                                <a:path w="85">
                                  <a:moveTo>
                                    <a:pt x="0" y="0"/>
                                  </a:moveTo>
                                  <a:lnTo>
                                    <a:pt x="84" y="0"/>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585600" name="Group 48"/>
                        <wpg:cNvGrpSpPr>
                          <a:grpSpLocks/>
                        </wpg:cNvGrpSpPr>
                        <wpg:grpSpPr bwMode="auto">
                          <a:xfrm>
                            <a:off x="630" y="1053"/>
                            <a:ext cx="30" cy="2"/>
                            <a:chOff x="630" y="1053"/>
                            <a:chExt cx="30" cy="2"/>
                          </a:xfrm>
                        </wpg:grpSpPr>
                        <wps:wsp>
                          <wps:cNvPr id="838872285" name="Freeform 49"/>
                          <wps:cNvSpPr>
                            <a:spLocks/>
                          </wps:cNvSpPr>
                          <wps:spPr bwMode="auto">
                            <a:xfrm>
                              <a:off x="630" y="1053"/>
                              <a:ext cx="30" cy="2"/>
                            </a:xfrm>
                            <a:custGeom>
                              <a:avLst/>
                              <a:gdLst>
                                <a:gd name="T0" fmla="+- 0 630 630"/>
                                <a:gd name="T1" fmla="*/ T0 w 30"/>
                                <a:gd name="T2" fmla="+- 0 1054 1053"/>
                                <a:gd name="T3" fmla="*/ 1054 h 2"/>
                                <a:gd name="T4" fmla="+- 0 659 630"/>
                                <a:gd name="T5" fmla="*/ T4 w 30"/>
                                <a:gd name="T6" fmla="+- 0 1054 1053"/>
                                <a:gd name="T7" fmla="*/ 1054 h 2"/>
                              </a:gdLst>
                              <a:ahLst/>
                              <a:cxnLst>
                                <a:cxn ang="0">
                                  <a:pos x="T1" y="T3"/>
                                </a:cxn>
                                <a:cxn ang="0">
                                  <a:pos x="T5" y="T7"/>
                                </a:cxn>
                              </a:cxnLst>
                              <a:rect l="0" t="0" r="r" b="b"/>
                              <a:pathLst>
                                <a:path w="30" h="2">
                                  <a:moveTo>
                                    <a:pt x="0" y="1"/>
                                  </a:moveTo>
                                  <a:lnTo>
                                    <a:pt x="29" y="1"/>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7865128"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39" y="1221"/>
                              <a:ext cx="421" cy="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03503152" name="Group 51"/>
                        <wpg:cNvGrpSpPr>
                          <a:grpSpLocks/>
                        </wpg:cNvGrpSpPr>
                        <wpg:grpSpPr bwMode="auto">
                          <a:xfrm>
                            <a:off x="239" y="1222"/>
                            <a:ext cx="421" cy="5"/>
                            <a:chOff x="239" y="1222"/>
                            <a:chExt cx="421" cy="5"/>
                          </a:xfrm>
                        </wpg:grpSpPr>
                        <wps:wsp>
                          <wps:cNvPr id="296751673" name="Freeform 52"/>
                          <wps:cNvSpPr>
                            <a:spLocks/>
                          </wps:cNvSpPr>
                          <wps:spPr bwMode="auto">
                            <a:xfrm>
                              <a:off x="239" y="1222"/>
                              <a:ext cx="421" cy="5"/>
                            </a:xfrm>
                            <a:custGeom>
                              <a:avLst/>
                              <a:gdLst>
                                <a:gd name="T0" fmla="+- 0 239 239"/>
                                <a:gd name="T1" fmla="*/ T0 w 421"/>
                                <a:gd name="T2" fmla="+- 0 1227 1222"/>
                                <a:gd name="T3" fmla="*/ 1227 h 5"/>
                                <a:gd name="T4" fmla="+- 0 659 239"/>
                                <a:gd name="T5" fmla="*/ T4 w 421"/>
                                <a:gd name="T6" fmla="+- 0 1227 1222"/>
                                <a:gd name="T7" fmla="*/ 1227 h 5"/>
                                <a:gd name="T8" fmla="+- 0 659 239"/>
                                <a:gd name="T9" fmla="*/ T8 w 421"/>
                                <a:gd name="T10" fmla="+- 0 1222 1222"/>
                                <a:gd name="T11" fmla="*/ 1222 h 5"/>
                                <a:gd name="T12" fmla="+- 0 239 239"/>
                                <a:gd name="T13" fmla="*/ T12 w 421"/>
                                <a:gd name="T14" fmla="+- 0 1222 1222"/>
                                <a:gd name="T15" fmla="*/ 1222 h 5"/>
                                <a:gd name="T16" fmla="+- 0 239 239"/>
                                <a:gd name="T17" fmla="*/ T16 w 421"/>
                                <a:gd name="T18" fmla="+- 0 1227 1222"/>
                                <a:gd name="T19" fmla="*/ 1227 h 5"/>
                              </a:gdLst>
                              <a:ahLst/>
                              <a:cxnLst>
                                <a:cxn ang="0">
                                  <a:pos x="T1" y="T3"/>
                                </a:cxn>
                                <a:cxn ang="0">
                                  <a:pos x="T5" y="T7"/>
                                </a:cxn>
                                <a:cxn ang="0">
                                  <a:pos x="T9" y="T11"/>
                                </a:cxn>
                                <a:cxn ang="0">
                                  <a:pos x="T13" y="T15"/>
                                </a:cxn>
                                <a:cxn ang="0">
                                  <a:pos x="T17" y="T19"/>
                                </a:cxn>
                              </a:cxnLst>
                              <a:rect l="0" t="0" r="r" b="b"/>
                              <a:pathLst>
                                <a:path w="421" h="5">
                                  <a:moveTo>
                                    <a:pt x="0" y="5"/>
                                  </a:moveTo>
                                  <a:lnTo>
                                    <a:pt x="420" y="5"/>
                                  </a:lnTo>
                                  <a:lnTo>
                                    <a:pt x="420" y="0"/>
                                  </a:lnTo>
                                  <a:lnTo>
                                    <a:pt x="0" y="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2040139"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91" y="1365"/>
                              <a:ext cx="190"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9548992" name="Picture 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51" y="1100"/>
                              <a:ext cx="399"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0117118" name="Picture 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39" y="1066"/>
                              <a:ext cx="403"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2166783" name="Pictur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3" cy="1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E85A17" id="Group 1" o:spid="_x0000_s1026" style="width:76.75pt;height:132.55pt;mso-position-horizontal-relative:char;mso-position-vertical-relative:line" coordsize="894,1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">
                <v:group id="Group 4" o:spid="_x0000_s1027" style="position:absolute;left:402;top:51;width:89;height:19" coordorigin="402,51" coordsize="8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">
                  <v:shape id="Freeform 5" o:spid="_x0000_s1028" style="position:absolute;left:402;top:51;width:89;height:19;visibility:visible;mso-wrap-style:square;v-text-anchor:top" coordsize="8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" path="m36,l10,4,,11r,7l89,18,85,6,67,2,36,xe" fillcolor="#afaed2" stroked="f">
                    <v:path arrowok="t" o:connecttype="custom" o:connectlocs="36,51;10,55;0,62;0,69;89,69;85,57;67,53;36,51" o:connectangles="0,0,0,0,0,0,0,0"/>
                  </v:shape>
                </v:group>
                <v:group id="Group 6" o:spid="_x0000_s1029" style="position:absolute;left:402;top:58;width:89;height:17" coordorigin="402,58" coordsize="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">
                  <v:shape id="Freeform 7" o:spid="_x0000_s1030" style="position:absolute;left:402;top:58;width:89;height:17;visibility:visible;mso-wrap-style:square;v-text-anchor:top" coordsize="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" path="m35,l10,4,,11r,2l2,15r2,1l86,16r2,-1l89,13,85,6,66,2,35,xe" fillcolor="#bab9d9" stroked="f">
                    <v:path arrowok="t" o:connecttype="custom" o:connectlocs="35,58;10,62;0,69;0,71;2,73;4,74;86,74;88,73;89,71;85,64;66,60;35,58" o:connectangles="0,0,0,0,0,0,0,0,0,0,0,0"/>
                  </v:shape>
                </v:group>
                <v:group id="Group 8" o:spid="_x0000_s1031" style="position:absolute;left:404;top:60;width:85;height:20" coordorigin="404,60" coordsize="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">
                  <v:shape id="Freeform 9" o:spid="_x0000_s1032" style="position:absolute;left:404;top:60;width:85;height:20;visibility:visible;mso-wrap-style:square;v-text-anchor:top" coordsize="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" path="m37,l11,4,,11r,3l5,17r8,2l72,19r8,-2l85,14,83,8,67,2,37,xe" fillcolor="#c6c5df" stroked="f">
                    <v:path arrowok="t" o:connecttype="custom" o:connectlocs="37,60;11,64;0,71;0,74;5,77;13,79;72,79;80,77;85,74;83,68;67,62;37,60" o:connectangles="0,0,0,0,0,0,0,0,0,0,0,0"/>
                  </v:shape>
                </v:group>
                <v:group id="Group 10" o:spid="_x0000_s1033" style="position:absolute;left:414;top:63;width:66;height:13" coordorigin="414,63" coordsize="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">
                  <v:shape id="Freeform 11" o:spid="_x0000_s1034" style="position:absolute;left:414;top:63;width:66;height:13;visibility:visible;mso-wrap-style:square;v-text-anchor:top" coordsize="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" path="m51,l15,,,4r,6l1,11r2,1l62,12r2,-1l65,10r,-6l51,xe" fillcolor="#afaed2" stroked="f">
                    <v:path arrowok="t" o:connecttype="custom" o:connectlocs="51,63;15,63;0,67;0,73;1,74;3,75;62,75;64,74;65,73;65,67;51,63"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5" type="#_x0000_t75" style="position:absolute;left:417;top:67;width:59;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">
                    <v:imagedata r:id="rId28" o:title=""/>
                  </v:shape>
                  <v:shape id="Picture 13" o:spid="_x0000_s1036" type="#_x0000_t75" style="position:absolute;left:385;top:233;width:121;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">
                    <v:imagedata r:id="rId29" o:title=""/>
                  </v:shape>
                </v:group>
                <v:group id="Group 14" o:spid="_x0000_s1037" style="position:absolute;left:435;top:103;width:8;height:13" coordorigin="435,103"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">
                  <v:shape id="Freeform 15" o:spid="_x0000_s1038" style="position:absolute;left:435;top:103;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" path="m5,l1,1,,2,,12r1,1l5,12,6,11r-4,l2,2r2,l7,2,5,xe" fillcolor="#003888" stroked="f">
                    <v:path arrowok="t" o:connecttype="custom" o:connectlocs="5,103;1,104;0,105;0,115;1,116;5,115;6,114;2,114;2,114;2,105;4,105;7,105;5,103" o:connectangles="0,0,0,0,0,0,0,0,0,0,0,0,0"/>
                  </v:shape>
                  <v:shape id="Freeform 16" o:spid="_x0000_s1039" style="position:absolute;left:435;top:103;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" path="m7,2l4,2r1,l5,10,4,11r-2,l6,11r1,l7,2xe" fillcolor="#003888" stroked="f">
                    <v:path arrowok="t" o:connecttype="custom" o:connectlocs="7,105;4,105;5,105;5,113;4,114;2,114;6,114;7,114;7,105" o:connectangles="0,0,0,0,0,0,0,0,0"/>
                  </v:shape>
                </v:group>
                <v:group id="Group 17" o:spid="_x0000_s1040" style="position:absolute;left:447;top:103;width:9;height:13" coordorigin="447,103"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">
                  <v:shape id="Freeform 18" o:spid="_x0000_s1041" style="position:absolute;left:447;top:103;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" path="m5,6l3,6r3,6l8,12,5,6xe" fillcolor="#003888" stroked="f">
                    <v:path arrowok="t" o:connecttype="custom" o:connectlocs="5,109;3,109;6,115;8,115;5,109" o:connectangles="0,0,0,0,0"/>
                  </v:shape>
                  <v:shape id="Freeform 19" o:spid="_x0000_s1042" style="position:absolute;left:447;top:103;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" path="m2,l,,,12r2,l2,8,3,6r2,l5,5,2,5,2,xe" fillcolor="#003888" stroked="f">
                    <v:path arrowok="t" o:connecttype="custom" o:connectlocs="2,103;0,103;0,115;2,115;2,111;3,109;5,109;5,108;2,108;2,103" o:connectangles="0,0,0,0,0,0,0,0,0,0"/>
                  </v:shape>
                  <v:shape id="Freeform 20" o:spid="_x0000_s1043" style="position:absolute;left:447;top:103;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" path="m6,l2,5r3,l8,,6,xe" fillcolor="#003888" stroked="f">
                    <v:path arrowok="t" o:connecttype="custom" o:connectlocs="6,103;2,108;5,108;8,103;6,103" o:connectangles="0,0,0,0,0"/>
                  </v:shape>
                </v:group>
                <v:group id="Group 21" o:spid="_x0000_s1044" style="position:absolute;left:456;top:106;width:7;height:14" coordorigin="456,106"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">
                  <v:shape id="Freeform 22" o:spid="_x0000_s1045"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" path="m,10r,1l,12r5,1l6,12r,-1l4,11r-2,l2,10,,10xe" fillcolor="#003888" stroked="f">
                    <v:path arrowok="t" o:connecttype="custom" o:connectlocs="0,116;0,117;0,118;5,119;6,118;6,117;4,117;2,117;2,117;2,116;0,116" o:connectangles="0,0,0,0,0,0,0,0,0,0,0"/>
                  </v:shape>
                  <v:shape id="Freeform 23" o:spid="_x0000_s1046"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" path="m6,8l5,8r,3l4,11r2,l6,8xe" fillcolor="#003888" stroked="f">
                    <v:path arrowok="t" o:connecttype="custom" o:connectlocs="6,114;5,114;5,117;4,117;6,117;6,114" o:connectangles="0,0,0,0,0,0"/>
                  </v:shape>
                  <v:shape id="Freeform 24" o:spid="_x0000_s1047"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" path="m,l,1,,7,,9r3,l4,9,5,8r1,l4,8,2,8,2,1r3,l4,1,4,,,xe" fillcolor="#003888" stroked="f">
                    <v:path arrowok="t" o:connecttype="custom" o:connectlocs="0,106;0,107;0,113;0,115;3,115;4,115;5,114;6,114;4,114;2,114;2,107;5,107;4,107;4,106;0,106" o:connectangles="0,0,0,0,0,0,0,0,0,0,0,0,0,0,0"/>
                  </v:shape>
                  <v:shape id="Freeform 25" o:spid="_x0000_s1048"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" path="m5,1l2,1,4,2r,6l6,8,6,2,5,2,5,1xe" fillcolor="#003888" stroked="f">
                    <v:path arrowok="t" o:connecttype="custom" o:connectlocs="5,107;2,107;4,108;4,114;6,114;6,108;5,108;5,107" o:connectangles="0,0,0,0,0,0,0,0"/>
                  </v:shape>
                  <v:shape id="Freeform 26" o:spid="_x0000_s1049"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" path="m5,1r,1l6,2,6,1,5,1xe" fillcolor="#003888" stroked="f">
                    <v:path arrowok="t" o:connecttype="custom" o:connectlocs="5,107;5,108;6,108;6,107;5,107" o:connectangles="0,0,0,0,0"/>
                  </v:shape>
                </v:group>
                <v:group id="Group 27" o:spid="_x0000_s1050" style="position:absolute;left:419;top:97;width:30;height:2" coordorigin="419,97"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">
                  <v:shape id="Freeform 28" o:spid="_x0000_s1051" style="position:absolute;left:419;top:97;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" path="m29,l25,,21,,17,,11,,5,,,1e" filled="f" strokecolor="#003888" strokeweight=".04833mm">
                    <v:path arrowok="t" o:connecttype="custom" o:connectlocs="29,97;25,97;21,97;17,97;11,97;5,97;0,98" o:connectangles="0,0,0,0,0,0,0"/>
                  </v:shape>
                  <v:shape id="Picture 29" o:spid="_x0000_s1052" type="#_x0000_t75" style="position:absolute;left:411;top:407;width:72;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">
                    <v:imagedata r:id="rId30" o:title=""/>
                  </v:shape>
                </v:group>
                <v:group id="Group 30" o:spid="_x0000_s1053" style="position:absolute;left:411;top:1019;width:71;height:22" coordorigin="411,1019" coordsize="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">
                  <v:shape id="Freeform 31" o:spid="_x0000_s1054" style="position:absolute;left:411;top:1019;width:71;height:22;visibility:visible;mso-wrap-style:square;v-text-anchor:top" coordsize="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" path="m55,l16,,1,5,,10r3,7l18,22r36,l69,17r2,-7l70,5,55,xe" fillcolor="#bab9d9" stroked="f">
                    <v:path arrowok="t" o:connecttype="custom" o:connectlocs="55,1019;16,1019;1,1024;0,1029;3,1036;18,1041;54,1041;69,1036;71,1029;70,1024;55,1019" o:connectangles="0,0,0,0,0,0,0,0,0,0,0"/>
                  </v:shape>
                </v:group>
                <v:group id="Group 32" o:spid="_x0000_s1055" style="position:absolute;left:416;top:1024;width:61;height:17" coordorigin="416,1024" coordsize="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">
                  <v:shape id="Freeform 33" o:spid="_x0000_s1056" style="position:absolute;left:416;top:1024;width:61;height:17;visibility:visible;mso-wrap-style:square;v-text-anchor:top" coordsize="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" path="m47,l14,,,4r,9l14,17r33,l61,13r,-9l47,xe" fillcolor="#afaed2" stroked="f">
                    <v:path arrowok="t" o:connecttype="custom" o:connectlocs="47,1024;14,1024;0,1028;0,1037;14,1041;47,1041;61,1037;61,1028;47,1024" o:connectangles="0,0,0,0,0,0,0,0,0"/>
                  </v:shape>
                </v:group>
                <v:group id="Group 34" o:spid="_x0000_s1057" style="position:absolute;left:437;top:1030;width:19;height:5" coordorigin="437,1030" coordsize="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">
                  <v:shape id="Freeform 35" o:spid="_x0000_s1058" style="position:absolute;left:437;top:1030;width:19;height:5;visibility:visible;mso-wrap-style:square;v-text-anchor:top" coordsize="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" path="m15,l4,,,1,,4,4,5r11,l19,4r,-3l15,xe" fillcolor="#a3a3cc" stroked="f">
                    <v:path arrowok="t" o:connecttype="custom" o:connectlocs="15,1030;4,1030;0,1031;0,1034;4,1035;15,1035;19,1034;19,1031;15,1030" o:connectangles="0,0,0,0,0,0,0,0,0"/>
                  </v:shape>
                  <v:shape id="Picture 36" o:spid="_x0000_s1059" type="#_x0000_t75" style="position:absolute;left:238;top:957;width:421;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">
                    <v:imagedata r:id="rId31" o:title=""/>
                  </v:shape>
                  <v:shape id="Picture 37" o:spid="_x0000_s1060" type="#_x0000_t75" style="position:absolute;left:339;top:508;width:321;height: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">
                    <v:imagedata r:id="rId32" o:title=""/>
                  </v:shape>
                  <v:shape id="Picture 38" o:spid="_x0000_s1061" type="#_x0000_t75" style="position:absolute;left:243;top:1505;width:410;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">
                    <v:imagedata r:id="rId33" o:title=""/>
                  </v:shape>
                  <v:shape id="Picture 39" o:spid="_x0000_s1062" type="#_x0000_t75" style="position:absolute;left:239;top:1224;width:421;height: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">
                    <v:imagedata r:id="rId34" o:title=""/>
                  </v:shape>
                </v:group>
                <v:group id="Group 40" o:spid="_x0000_s1063" style="position:absolute;left:239;top:1057;width:421;height:168" coordorigin="239,1057" coordsize="42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">
                  <v:shape id="Freeform 41" o:spid="_x0000_s1064" style="position:absolute;left:239;top:1057;width:421;height:168;visibility:visible;mso-wrap-style:square;v-text-anchor:top" coordsize="42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" path="m,168r420,l420,,,,,168xe" stroked="f">
                    <v:path arrowok="t" o:connecttype="custom" o:connectlocs="0,1225;420,1225;420,1057;0,1057;0,1225" o:connectangles="0,0,0,0,0"/>
                  </v:shape>
                </v:group>
                <v:group id="Group 42" o:spid="_x0000_s1065" style="position:absolute;left:239;top:1056;width:224;height:2" coordorigin="239,1056"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">
                  <v:shape id="Freeform 43" o:spid="_x0000_s1066" style="position:absolute;left:239;top:1056;width:224;height: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" path="m,l223,e" filled="f" strokecolor="white" strokeweight=".2pt">
                    <v:path arrowok="t" o:connecttype="custom" o:connectlocs="0,0;223,0" o:connectangles="0,0"/>
                  </v:shape>
                </v:group>
                <v:group id="Group 44" o:spid="_x0000_s1067" style="position:absolute;left:239;top:1053;width:47;height:2" coordorigin="239,1053"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">
                  <v:shape id="Freeform 45" o:spid="_x0000_s1068" style="position:absolute;left:239;top:1053;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" path="m,1r46,e" filled="f" strokecolor="white" strokeweight=".2pt">
                    <v:path arrowok="t" o:connecttype="custom" o:connectlocs="0,1054;46,1054" o:connectangles="0,0"/>
                  </v:shape>
                </v:group>
                <v:group id="Group 46" o:spid="_x0000_s1069" style="position:absolute;left:575;top:1056;width:85;height:2" coordorigin="575,1056"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">
                  <v:shape id="Freeform 47" o:spid="_x0000_s1070" style="position:absolute;left:575;top:1056;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" path="m,l84,e" filled="f" strokecolor="white" strokeweight=".2pt">
                    <v:path arrowok="t" o:connecttype="custom" o:connectlocs="0,0;84,0" o:connectangles="0,0"/>
                  </v:shape>
                </v:group>
                <v:group id="Group 48" o:spid="_x0000_s1071" style="position:absolute;left:630;top:1053;width:30;height:2" coordorigin="630,1053"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">
                  <v:shape id="Freeform 49" o:spid="_x0000_s1072" style="position:absolute;left:630;top:1053;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" path="m,1r29,e" filled="f" strokecolor="white" strokeweight=".2pt">
                    <v:path arrowok="t" o:connecttype="custom" o:connectlocs="0,1054;29,1054" o:connectangles="0,0"/>
                  </v:shape>
                  <v:shape id="Picture 50" o:spid="_x0000_s1073" type="#_x0000_t75" style="position:absolute;left:239;top:1221;width:421;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">
                    <v:imagedata r:id="rId35" o:title=""/>
                  </v:shape>
                </v:group>
                <v:group id="Group 51" o:spid="_x0000_s1074" style="position:absolute;left:239;top:1222;width:421;height:5" coordorigin="239,1222" coordsize="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">
                  <v:shape id="Freeform 52" o:spid="_x0000_s1075" style="position:absolute;left:239;top:1222;width:421;height:5;visibility:visible;mso-wrap-style:square;v-text-anchor:top" coordsize="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" path="m,5r420,l420,,,,,5e" filled="f" stroked="f">
                    <v:path arrowok="t" o:connecttype="custom" o:connectlocs="0,1227;420,1227;420,1222;0,1222;0,1227" o:connectangles="0,0,0,0,0"/>
                  </v:shape>
                  <v:shape id="Picture 53" o:spid="_x0000_s1076" type="#_x0000_t75" style="position:absolute;left:491;top:1365;width:190;height: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">
                    <v:imagedata r:id="rId36" o:title=""/>
                  </v:shape>
                  <v:shape id="Picture 54" o:spid="_x0000_s1077" type="#_x0000_t75" style="position:absolute;left:251;top:1100;width:399;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">
                    <v:imagedata r:id="rId37" o:title=""/>
                  </v:shape>
                  <v:shape id="Picture 55" o:spid="_x0000_s1078" type="#_x0000_t75" style="position:absolute;left:239;top:1066;width:40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">
                    <v:imagedata r:id="rId38" o:title=""/>
                  </v:shape>
                  <v:shape id="Picture 56" o:spid="_x0000_s1079" type="#_x0000_t75" style="position:absolute;width:893;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">
                    <v:imagedata r:id="rId39" o:title=""/>
                  </v:shape>
                </v:group>
                <w10:anchorlock/>
              </v:group>
            </w:pict>
          </mc:Fallback>
        </mc:AlternateContent>
      </w:r>
    </w:p>
    <w:p w14:paraId="7FEFFCEF" w14:textId="0A153FAD" w:rsidR="00B27000" w:rsidRPr="00F07115" w:rsidRDefault="00B27000" w:rsidP="00B27000">
      <w:pPr>
        <w:spacing w:line="240" w:lineRule="auto"/>
        <w:rPr>
          <w:rFonts w:eastAsia="Times New Roman"/>
          <w:snapToGrid/>
          <w:szCs w:val="22"/>
          <w:lang w:val="lt-LT" w:eastAsia="lt-LT"/>
        </w:rPr>
      </w:pPr>
    </w:p>
    <w:p w14:paraId="64FB35CA" w14:textId="4CF57717" w:rsidR="0072549B" w:rsidRPr="00F07115" w:rsidRDefault="0068676C" w:rsidP="00E54488">
      <w:pPr>
        <w:numPr>
          <w:ilvl w:val="0"/>
          <w:numId w:val="8"/>
        </w:numPr>
        <w:spacing w:line="240" w:lineRule="auto"/>
        <w:ind w:left="567" w:hanging="283"/>
        <w:rPr>
          <w:rFonts w:eastAsia="Times New Roman"/>
          <w:snapToGrid/>
          <w:szCs w:val="22"/>
          <w:lang w:val="lt-LT" w:eastAsia="lt-LT"/>
        </w:rPr>
      </w:pPr>
      <w:r w:rsidRPr="00F07115">
        <w:rPr>
          <w:rFonts w:eastAsia="Times New Roman"/>
          <w:snapToGrid/>
          <w:szCs w:val="22"/>
          <w:lang w:val="lt-LT" w:eastAsia="lt-LT"/>
        </w:rPr>
        <w:t>J</w:t>
      </w:r>
      <w:r w:rsidR="0072549B" w:rsidRPr="00F07115">
        <w:rPr>
          <w:rFonts w:eastAsia="Times New Roman"/>
          <w:snapToGrid/>
          <w:szCs w:val="22"/>
          <w:lang w:val="lt-LT" w:eastAsia="lt-LT"/>
        </w:rPr>
        <w:t>ei</w:t>
      </w:r>
      <w:r w:rsidRPr="00F07115">
        <w:rPr>
          <w:rFonts w:eastAsia="Times New Roman"/>
          <w:snapToGrid/>
          <w:szCs w:val="22"/>
          <w:lang w:val="lt-LT" w:eastAsia="lt-LT"/>
        </w:rPr>
        <w:t>gu</w:t>
      </w:r>
      <w:r w:rsidR="0072549B" w:rsidRPr="00F07115">
        <w:rPr>
          <w:rFonts w:eastAsia="Times New Roman"/>
          <w:snapToGrid/>
          <w:szCs w:val="22"/>
          <w:lang w:val="lt-LT" w:eastAsia="lt-LT"/>
        </w:rPr>
        <w:t xml:space="preserve"> vaikas sveria </w:t>
      </w:r>
      <w:r w:rsidR="006E2649" w:rsidRPr="00F07115">
        <w:rPr>
          <w:rFonts w:eastAsia="Times New Roman"/>
          <w:snapToGrid/>
          <w:szCs w:val="22"/>
          <w:lang w:val="lt-LT" w:eastAsia="lt-LT"/>
        </w:rPr>
        <w:t>3</w:t>
      </w:r>
      <w:r w:rsidR="00576438" w:rsidRPr="00F07115">
        <w:rPr>
          <w:rFonts w:eastAsia="Times New Roman"/>
          <w:snapToGrid/>
          <w:szCs w:val="22"/>
          <w:lang w:val="lt-LT" w:eastAsia="lt-LT"/>
        </w:rPr>
        <w:t>–</w:t>
      </w:r>
      <w:r w:rsidR="0072549B" w:rsidRPr="00F07115">
        <w:rPr>
          <w:rFonts w:eastAsia="Times New Roman"/>
          <w:snapToGrid/>
          <w:szCs w:val="22"/>
          <w:lang w:val="lt-LT" w:eastAsia="lt-LT"/>
        </w:rPr>
        <w:t>16 kg, pripil</w:t>
      </w:r>
      <w:r w:rsidR="00B27000" w:rsidRPr="00F07115">
        <w:rPr>
          <w:rFonts w:eastAsia="Times New Roman"/>
          <w:snapToGrid/>
          <w:szCs w:val="22"/>
          <w:lang w:val="lt-LT" w:eastAsia="lt-LT"/>
        </w:rPr>
        <w:t>dy</w:t>
      </w:r>
      <w:r w:rsidR="0072549B" w:rsidRPr="00F07115">
        <w:rPr>
          <w:rFonts w:eastAsia="Times New Roman"/>
          <w:snapToGrid/>
          <w:szCs w:val="22"/>
          <w:lang w:val="lt-LT" w:eastAsia="lt-LT"/>
        </w:rPr>
        <w:t xml:space="preserve">kite </w:t>
      </w:r>
      <w:r w:rsidR="0017676A">
        <w:rPr>
          <w:rFonts w:eastAsia="Times New Roman"/>
          <w:snapToGrid/>
          <w:szCs w:val="22"/>
          <w:lang w:val="lt-LT" w:eastAsia="lt-LT"/>
        </w:rPr>
        <w:t xml:space="preserve">geriamąjį </w:t>
      </w:r>
      <w:r w:rsidR="0072549B" w:rsidRPr="00F07115">
        <w:rPr>
          <w:rFonts w:eastAsia="Times New Roman"/>
          <w:snapToGrid/>
          <w:szCs w:val="22"/>
          <w:lang w:val="lt-LT" w:eastAsia="lt-LT"/>
        </w:rPr>
        <w:t xml:space="preserve">matavimo </w:t>
      </w:r>
      <w:r w:rsidR="00B27000" w:rsidRPr="00F07115">
        <w:rPr>
          <w:rFonts w:eastAsia="Times New Roman"/>
          <w:snapToGrid/>
          <w:szCs w:val="22"/>
          <w:lang w:val="lt-LT" w:eastAsia="lt-LT"/>
        </w:rPr>
        <w:t xml:space="preserve">švirkštą </w:t>
      </w:r>
      <w:r w:rsidR="0072549B" w:rsidRPr="00F07115">
        <w:rPr>
          <w:rFonts w:eastAsia="Times New Roman"/>
          <w:snapToGrid/>
          <w:szCs w:val="22"/>
          <w:lang w:val="lt-LT" w:eastAsia="lt-LT"/>
        </w:rPr>
        <w:t>iki jo kūno svorį atitinkančios arba artimiausios žym</w:t>
      </w:r>
      <w:r w:rsidR="00AB2995" w:rsidRPr="00F07115">
        <w:rPr>
          <w:rFonts w:eastAsia="Times New Roman"/>
          <w:snapToGrid/>
          <w:szCs w:val="22"/>
          <w:lang w:val="lt-LT" w:eastAsia="lt-LT"/>
        </w:rPr>
        <w:t>o</w:t>
      </w:r>
      <w:r w:rsidR="0072549B" w:rsidRPr="00F07115">
        <w:rPr>
          <w:rFonts w:eastAsia="Times New Roman"/>
          <w:snapToGrid/>
          <w:szCs w:val="22"/>
          <w:lang w:val="lt-LT" w:eastAsia="lt-LT"/>
        </w:rPr>
        <w:t>s</w:t>
      </w:r>
      <w:r w:rsidR="006E2649" w:rsidRPr="00F07115">
        <w:rPr>
          <w:rFonts w:eastAsia="Times New Roman"/>
          <w:snapToGrid/>
          <w:szCs w:val="22"/>
          <w:lang w:val="lt-LT" w:eastAsia="lt-LT"/>
        </w:rPr>
        <w:t>. Pavyzdžiui,</w:t>
      </w:r>
      <w:r w:rsidR="003B248D">
        <w:rPr>
          <w:rFonts w:eastAsia="Times New Roman"/>
          <w:snapToGrid/>
          <w:szCs w:val="22"/>
          <w:lang w:val="lt-LT" w:eastAsia="lt-LT"/>
        </w:rPr>
        <w:t xml:space="preserve"> </w:t>
      </w:r>
      <w:r w:rsidR="006E2649" w:rsidRPr="00F07115">
        <w:rPr>
          <w:rFonts w:eastAsia="Times New Roman"/>
          <w:snapToGrid/>
          <w:szCs w:val="22"/>
          <w:lang w:val="lt-LT" w:eastAsia="lt-LT"/>
        </w:rPr>
        <w:t>jeigu vaikas s</w:t>
      </w:r>
      <w:r w:rsidR="0003101C" w:rsidRPr="00F07115">
        <w:rPr>
          <w:rFonts w:eastAsia="Times New Roman"/>
          <w:snapToGrid/>
          <w:szCs w:val="22"/>
          <w:lang w:val="lt-LT" w:eastAsia="lt-LT"/>
        </w:rPr>
        <w:t>ver</w:t>
      </w:r>
      <w:r w:rsidR="006E2649" w:rsidRPr="00F07115">
        <w:rPr>
          <w:rFonts w:eastAsia="Times New Roman"/>
          <w:snapToGrid/>
          <w:szCs w:val="22"/>
          <w:lang w:val="lt-LT" w:eastAsia="lt-LT"/>
        </w:rPr>
        <w:t>ia 3</w:t>
      </w:r>
      <w:r w:rsidR="006E2649" w:rsidRPr="00F07115">
        <w:rPr>
          <w:rFonts w:eastAsia="Times New Roman"/>
          <w:snapToGrid/>
          <w:szCs w:val="22"/>
          <w:lang w:val="lt-LT" w:eastAsia="lt-LT"/>
        </w:rPr>
        <w:noBreakHyphen/>
        <w:t xml:space="preserve">3,5 kg, </w:t>
      </w:r>
      <w:r w:rsidR="0017676A">
        <w:rPr>
          <w:rFonts w:eastAsia="Times New Roman"/>
          <w:snapToGrid/>
          <w:szCs w:val="22"/>
          <w:lang w:val="lt-LT" w:eastAsia="lt-LT"/>
        </w:rPr>
        <w:t>geriamąjį</w:t>
      </w:r>
      <w:r w:rsidR="006E2649" w:rsidRPr="00F07115">
        <w:rPr>
          <w:rFonts w:eastAsia="Times New Roman"/>
          <w:snapToGrid/>
          <w:szCs w:val="22"/>
          <w:lang w:val="lt-LT" w:eastAsia="lt-LT"/>
        </w:rPr>
        <w:t xml:space="preserve"> matavimo švirkštą pripildykite iki 3 kg žymos. Pavyzdžiui, </w:t>
      </w:r>
      <w:r w:rsidR="0072549B" w:rsidRPr="00F07115">
        <w:rPr>
          <w:rFonts w:eastAsia="Times New Roman"/>
          <w:snapToGrid/>
          <w:szCs w:val="22"/>
          <w:lang w:val="lt-LT" w:eastAsia="lt-LT"/>
        </w:rPr>
        <w:t>jei</w:t>
      </w:r>
      <w:r w:rsidR="006E2649" w:rsidRPr="00F07115">
        <w:rPr>
          <w:rFonts w:eastAsia="Times New Roman"/>
          <w:snapToGrid/>
          <w:szCs w:val="22"/>
          <w:lang w:val="lt-LT" w:eastAsia="lt-LT"/>
        </w:rPr>
        <w:t>gu</w:t>
      </w:r>
      <w:r w:rsidR="0072549B" w:rsidRPr="00F07115">
        <w:rPr>
          <w:rFonts w:eastAsia="Times New Roman"/>
          <w:snapToGrid/>
          <w:szCs w:val="22"/>
          <w:lang w:val="lt-LT" w:eastAsia="lt-LT"/>
        </w:rPr>
        <w:t xml:space="preserve"> vaikas sveria </w:t>
      </w:r>
      <w:r w:rsidR="006E2649" w:rsidRPr="00F07115">
        <w:rPr>
          <w:rFonts w:eastAsia="Times New Roman"/>
          <w:snapToGrid/>
          <w:szCs w:val="22"/>
          <w:lang w:val="lt-LT" w:eastAsia="lt-LT"/>
        </w:rPr>
        <w:t>3,5</w:t>
      </w:r>
      <w:r w:rsidR="00576438" w:rsidRPr="00F07115">
        <w:rPr>
          <w:rFonts w:eastAsia="Times New Roman"/>
          <w:snapToGrid/>
          <w:szCs w:val="22"/>
          <w:lang w:val="lt-LT" w:eastAsia="lt-LT"/>
        </w:rPr>
        <w:t>–</w:t>
      </w:r>
      <w:r w:rsidR="006E2649" w:rsidRPr="00F07115">
        <w:rPr>
          <w:rFonts w:eastAsia="Times New Roman"/>
          <w:snapToGrid/>
          <w:szCs w:val="22"/>
          <w:lang w:val="lt-LT" w:eastAsia="lt-LT"/>
        </w:rPr>
        <w:t>4</w:t>
      </w:r>
      <w:r w:rsidR="0072549B" w:rsidRPr="00F07115">
        <w:rPr>
          <w:rFonts w:eastAsia="Times New Roman"/>
          <w:snapToGrid/>
          <w:szCs w:val="22"/>
          <w:lang w:val="lt-LT" w:eastAsia="lt-LT"/>
        </w:rPr>
        <w:t> kg</w:t>
      </w:r>
      <w:r w:rsidR="006E2649" w:rsidRPr="00F07115">
        <w:rPr>
          <w:rFonts w:eastAsia="Times New Roman"/>
          <w:snapToGrid/>
          <w:szCs w:val="22"/>
          <w:lang w:val="lt-LT" w:eastAsia="lt-LT"/>
        </w:rPr>
        <w:t xml:space="preserve">, </w:t>
      </w:r>
      <w:r w:rsidR="0017676A">
        <w:rPr>
          <w:rFonts w:eastAsia="Times New Roman"/>
          <w:snapToGrid/>
          <w:szCs w:val="22"/>
          <w:lang w:val="lt-LT" w:eastAsia="lt-LT"/>
        </w:rPr>
        <w:t>geriamąjį</w:t>
      </w:r>
      <w:r w:rsidR="003B248D">
        <w:rPr>
          <w:rFonts w:eastAsia="Times New Roman"/>
          <w:snapToGrid/>
          <w:szCs w:val="22"/>
          <w:lang w:val="lt-LT" w:eastAsia="lt-LT"/>
        </w:rPr>
        <w:t xml:space="preserve"> </w:t>
      </w:r>
      <w:r w:rsidR="006E2649" w:rsidRPr="00F07115">
        <w:rPr>
          <w:rFonts w:eastAsia="Times New Roman"/>
          <w:snapToGrid/>
          <w:szCs w:val="22"/>
          <w:lang w:val="lt-LT" w:eastAsia="lt-LT"/>
        </w:rPr>
        <w:t>matavimo</w:t>
      </w:r>
      <w:r w:rsidR="003B248D">
        <w:rPr>
          <w:rFonts w:eastAsia="Times New Roman"/>
          <w:snapToGrid/>
          <w:szCs w:val="22"/>
          <w:lang w:val="lt-LT" w:eastAsia="lt-LT"/>
        </w:rPr>
        <w:t xml:space="preserve"> </w:t>
      </w:r>
      <w:r w:rsidR="006E2649" w:rsidRPr="00F07115">
        <w:rPr>
          <w:rFonts w:eastAsia="Times New Roman"/>
          <w:snapToGrid/>
          <w:szCs w:val="22"/>
          <w:lang w:val="lt-LT" w:eastAsia="lt-LT"/>
        </w:rPr>
        <w:t>dozės matavimo švirkštą pripildykite iki 4 kg žymos</w:t>
      </w:r>
      <w:r w:rsidR="0072549B" w:rsidRPr="00F07115">
        <w:rPr>
          <w:rFonts w:eastAsia="Times New Roman"/>
          <w:snapToGrid/>
          <w:szCs w:val="22"/>
          <w:lang w:val="lt-LT" w:eastAsia="lt-LT"/>
        </w:rPr>
        <w:t xml:space="preserve">. </w:t>
      </w:r>
    </w:p>
    <w:p w14:paraId="144B80AB" w14:textId="0EB07841" w:rsidR="008741D0" w:rsidRPr="00F07115" w:rsidRDefault="0068676C" w:rsidP="007645C9">
      <w:pPr>
        <w:numPr>
          <w:ilvl w:val="0"/>
          <w:numId w:val="8"/>
        </w:numPr>
        <w:spacing w:line="240" w:lineRule="auto"/>
        <w:ind w:left="567" w:hanging="283"/>
        <w:rPr>
          <w:rFonts w:eastAsia="Times New Roman"/>
          <w:snapToGrid/>
          <w:szCs w:val="22"/>
          <w:lang w:val="lt-LT" w:eastAsia="lt-LT"/>
        </w:rPr>
      </w:pPr>
      <w:r w:rsidRPr="00F07115">
        <w:rPr>
          <w:rFonts w:eastAsia="Times New Roman"/>
          <w:snapToGrid/>
          <w:szCs w:val="22"/>
          <w:lang w:val="lt-LT" w:eastAsia="lt-LT"/>
        </w:rPr>
        <w:lastRenderedPageBreak/>
        <w:t>J</w:t>
      </w:r>
      <w:r w:rsidR="0072549B" w:rsidRPr="00F07115">
        <w:rPr>
          <w:rFonts w:eastAsia="Times New Roman"/>
          <w:snapToGrid/>
          <w:szCs w:val="22"/>
          <w:lang w:val="lt-LT" w:eastAsia="lt-LT"/>
        </w:rPr>
        <w:t>ei</w:t>
      </w:r>
      <w:r w:rsidRPr="00F07115">
        <w:rPr>
          <w:rFonts w:eastAsia="Times New Roman"/>
          <w:snapToGrid/>
          <w:szCs w:val="22"/>
          <w:lang w:val="lt-LT" w:eastAsia="lt-LT"/>
        </w:rPr>
        <w:t>gu</w:t>
      </w:r>
      <w:r w:rsidR="0072549B" w:rsidRPr="00F07115">
        <w:rPr>
          <w:rFonts w:eastAsia="Times New Roman"/>
          <w:snapToGrid/>
          <w:szCs w:val="22"/>
          <w:lang w:val="lt-LT" w:eastAsia="lt-LT"/>
        </w:rPr>
        <w:t xml:space="preserve"> vaikas sveria 16</w:t>
      </w:r>
      <w:r w:rsidR="00576438" w:rsidRPr="00F07115">
        <w:rPr>
          <w:rFonts w:eastAsia="Times New Roman"/>
          <w:snapToGrid/>
          <w:szCs w:val="22"/>
          <w:lang w:val="lt-LT" w:eastAsia="lt-LT"/>
        </w:rPr>
        <w:t>–</w:t>
      </w:r>
      <w:r w:rsidR="0072549B" w:rsidRPr="00F07115">
        <w:rPr>
          <w:rFonts w:eastAsia="Times New Roman"/>
          <w:snapToGrid/>
          <w:szCs w:val="22"/>
          <w:lang w:val="lt-LT" w:eastAsia="lt-LT"/>
        </w:rPr>
        <w:t xml:space="preserve">32 kg, tai, </w:t>
      </w:r>
      <w:r w:rsidR="0041591D" w:rsidRPr="00F07115">
        <w:rPr>
          <w:rFonts w:eastAsia="Times New Roman"/>
          <w:snapToGrid/>
          <w:szCs w:val="22"/>
          <w:lang w:val="lt-LT" w:eastAsia="lt-LT"/>
        </w:rPr>
        <w:t xml:space="preserve">pripildę </w:t>
      </w:r>
      <w:r w:rsidR="0017676A">
        <w:rPr>
          <w:rFonts w:eastAsia="Times New Roman"/>
          <w:snapToGrid/>
          <w:szCs w:val="22"/>
          <w:lang w:val="lt-LT" w:eastAsia="lt-LT"/>
        </w:rPr>
        <w:t xml:space="preserve">geriamąjį </w:t>
      </w:r>
      <w:r w:rsidR="0072549B" w:rsidRPr="00F07115">
        <w:rPr>
          <w:rFonts w:eastAsia="Times New Roman"/>
          <w:snapToGrid/>
          <w:szCs w:val="22"/>
          <w:lang w:val="lt-LT" w:eastAsia="lt-LT"/>
        </w:rPr>
        <w:t xml:space="preserve">matavimo </w:t>
      </w:r>
      <w:r w:rsidR="0041591D" w:rsidRPr="00F07115">
        <w:rPr>
          <w:rFonts w:eastAsia="Times New Roman"/>
          <w:snapToGrid/>
          <w:szCs w:val="22"/>
          <w:lang w:val="lt-LT" w:eastAsia="lt-LT"/>
        </w:rPr>
        <w:t xml:space="preserve">švirkštą </w:t>
      </w:r>
      <w:r w:rsidR="0072549B" w:rsidRPr="00F07115">
        <w:rPr>
          <w:rFonts w:eastAsia="Times New Roman"/>
          <w:snapToGrid/>
          <w:szCs w:val="22"/>
          <w:lang w:val="lt-LT" w:eastAsia="lt-LT"/>
        </w:rPr>
        <w:t xml:space="preserve">vieną kartą, paskui </w:t>
      </w:r>
      <w:r w:rsidR="0041591D" w:rsidRPr="00F07115">
        <w:rPr>
          <w:rFonts w:eastAsia="Times New Roman"/>
          <w:snapToGrid/>
          <w:szCs w:val="22"/>
          <w:lang w:val="lt-LT" w:eastAsia="lt-LT"/>
        </w:rPr>
        <w:t xml:space="preserve">įtraukite </w:t>
      </w:r>
      <w:r w:rsidR="0072549B" w:rsidRPr="00F07115">
        <w:rPr>
          <w:rFonts w:eastAsia="Times New Roman"/>
          <w:snapToGrid/>
          <w:szCs w:val="22"/>
          <w:lang w:val="lt-LT" w:eastAsia="lt-LT"/>
        </w:rPr>
        <w:t>trūkstamą kiekį (pvz., jei vaikas sveria 18</w:t>
      </w:r>
      <w:r w:rsidR="00576438" w:rsidRPr="00F07115">
        <w:rPr>
          <w:rFonts w:eastAsia="Times New Roman"/>
          <w:snapToGrid/>
          <w:szCs w:val="22"/>
          <w:lang w:val="lt-LT" w:eastAsia="lt-LT"/>
        </w:rPr>
        <w:t>–</w:t>
      </w:r>
      <w:r w:rsidR="0072549B" w:rsidRPr="00F07115">
        <w:rPr>
          <w:rFonts w:eastAsia="Times New Roman"/>
          <w:snapToGrid/>
          <w:szCs w:val="22"/>
          <w:lang w:val="lt-LT" w:eastAsia="lt-LT"/>
        </w:rPr>
        <w:t>19</w:t>
      </w:r>
      <w:r w:rsidR="00576438" w:rsidRPr="00F07115">
        <w:rPr>
          <w:rFonts w:eastAsia="Times New Roman"/>
          <w:snapToGrid/>
          <w:szCs w:val="22"/>
          <w:lang w:val="lt-LT" w:eastAsia="lt-LT"/>
        </w:rPr>
        <w:t> </w:t>
      </w:r>
      <w:r w:rsidR="0072549B" w:rsidRPr="00F07115">
        <w:rPr>
          <w:rFonts w:eastAsia="Times New Roman"/>
          <w:snapToGrid/>
          <w:szCs w:val="22"/>
          <w:lang w:val="lt-LT" w:eastAsia="lt-LT"/>
        </w:rPr>
        <w:t xml:space="preserve">kg, pirmą kartą </w:t>
      </w:r>
      <w:r w:rsidR="0041591D" w:rsidRPr="00F07115">
        <w:rPr>
          <w:rFonts w:eastAsia="Times New Roman"/>
          <w:snapToGrid/>
          <w:szCs w:val="22"/>
          <w:lang w:val="lt-LT" w:eastAsia="lt-LT"/>
        </w:rPr>
        <w:t xml:space="preserve">įtraukite </w:t>
      </w:r>
      <w:r w:rsidR="0072549B" w:rsidRPr="00F07115">
        <w:rPr>
          <w:rFonts w:eastAsia="Times New Roman"/>
          <w:snapToGrid/>
          <w:szCs w:val="22"/>
          <w:lang w:val="lt-LT" w:eastAsia="lt-LT"/>
        </w:rPr>
        <w:t xml:space="preserve">iki 10 kg, antrą </w:t>
      </w:r>
      <w:r w:rsidR="00576438" w:rsidRPr="00F07115">
        <w:rPr>
          <w:rFonts w:eastAsia="Times New Roman"/>
          <w:snapToGrid/>
          <w:szCs w:val="22"/>
          <w:lang w:val="lt-LT" w:eastAsia="lt-LT"/>
        </w:rPr>
        <w:t>–</w:t>
      </w:r>
      <w:r w:rsidR="0072549B" w:rsidRPr="00F07115">
        <w:rPr>
          <w:rFonts w:eastAsia="Times New Roman"/>
          <w:snapToGrid/>
          <w:szCs w:val="22"/>
          <w:lang w:val="lt-LT" w:eastAsia="lt-LT"/>
        </w:rPr>
        <w:t xml:space="preserve"> iki 8 kg žymos; vaikui duokite gerti visą per abu kartus </w:t>
      </w:r>
      <w:r w:rsidR="0041591D" w:rsidRPr="00F07115">
        <w:rPr>
          <w:rFonts w:eastAsia="Times New Roman"/>
          <w:snapToGrid/>
          <w:szCs w:val="22"/>
          <w:lang w:val="lt-LT" w:eastAsia="lt-LT"/>
        </w:rPr>
        <w:t xml:space="preserve">įtrauktą </w:t>
      </w:r>
      <w:r w:rsidR="0072549B" w:rsidRPr="00F07115">
        <w:rPr>
          <w:rFonts w:eastAsia="Times New Roman"/>
          <w:snapToGrid/>
          <w:szCs w:val="22"/>
          <w:lang w:val="lt-LT" w:eastAsia="lt-LT"/>
        </w:rPr>
        <w:t>dozę).</w:t>
      </w:r>
    </w:p>
    <w:p w14:paraId="2F93E462" w14:textId="77777777" w:rsidR="0072549B" w:rsidRPr="00F07115" w:rsidRDefault="0072549B" w:rsidP="008741D0">
      <w:pPr>
        <w:spacing w:line="240" w:lineRule="auto"/>
        <w:rPr>
          <w:rFonts w:eastAsia="Times New Roman"/>
          <w:snapToGrid/>
          <w:szCs w:val="22"/>
          <w:lang w:val="lt-LT" w:eastAsia="lt-LT"/>
        </w:rPr>
      </w:pPr>
    </w:p>
    <w:p w14:paraId="57AD4949" w14:textId="77777777" w:rsidR="0072549B" w:rsidRPr="00F07115" w:rsidRDefault="0072549B" w:rsidP="00705F73">
      <w:pPr>
        <w:spacing w:line="240" w:lineRule="auto"/>
        <w:rPr>
          <w:rFonts w:eastAsia="Times New Roman"/>
          <w:b/>
          <w:snapToGrid/>
          <w:szCs w:val="22"/>
          <w:lang w:val="lt-LT" w:eastAsia="lt-LT"/>
        </w:rPr>
      </w:pPr>
      <w:r w:rsidRPr="00F07115">
        <w:rPr>
          <w:rFonts w:eastAsia="Times New Roman"/>
          <w:b/>
          <w:snapToGrid/>
          <w:szCs w:val="22"/>
          <w:lang w:val="lt-LT" w:eastAsia="lt-LT"/>
        </w:rPr>
        <w:t>Vartojimo metodas</w:t>
      </w:r>
    </w:p>
    <w:p w14:paraId="2DE14C83"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Vartoti per burną.</w:t>
      </w:r>
    </w:p>
    <w:p w14:paraId="37411302" w14:textId="77777777" w:rsidR="0072549B" w:rsidRPr="00F07115" w:rsidRDefault="00375829" w:rsidP="00705F73">
      <w:pPr>
        <w:spacing w:line="240" w:lineRule="auto"/>
        <w:rPr>
          <w:rFonts w:eastAsia="Times New Roman"/>
          <w:snapToGrid/>
          <w:szCs w:val="22"/>
          <w:lang w:val="lt-LT" w:eastAsia="lt-LT"/>
        </w:rPr>
      </w:pPr>
      <w:r w:rsidRPr="00F07115">
        <w:rPr>
          <w:rFonts w:eastAsia="Times New Roman"/>
          <w:snapToGrid/>
          <w:szCs w:val="22"/>
          <w:lang w:val="lt-LT" w:eastAsia="lt-LT"/>
        </w:rPr>
        <w:t>Vaisto</w:t>
      </w:r>
      <w:r w:rsidR="0072549B" w:rsidRPr="00F07115">
        <w:rPr>
          <w:rFonts w:eastAsia="Times New Roman"/>
          <w:snapToGrid/>
          <w:szCs w:val="22"/>
          <w:lang w:val="lt-LT" w:eastAsia="lt-LT"/>
        </w:rPr>
        <w:t xml:space="preserve"> galima gerti atskirai arba atskiest</w:t>
      </w:r>
      <w:r w:rsidRPr="00F07115">
        <w:rPr>
          <w:rFonts w:eastAsia="Times New Roman"/>
          <w:snapToGrid/>
          <w:szCs w:val="22"/>
          <w:lang w:val="lt-LT" w:eastAsia="lt-LT"/>
        </w:rPr>
        <w:t>o</w:t>
      </w:r>
      <w:r w:rsidR="0072549B" w:rsidRPr="00F07115">
        <w:rPr>
          <w:rFonts w:eastAsia="Times New Roman"/>
          <w:snapToGrid/>
          <w:szCs w:val="22"/>
          <w:lang w:val="lt-LT" w:eastAsia="lt-LT"/>
        </w:rPr>
        <w:t xml:space="preserve"> trupučiu skysčio (pvz., vandens, pieno arba vaisių sulčių).</w:t>
      </w:r>
    </w:p>
    <w:p w14:paraId="56831043" w14:textId="77777777" w:rsidR="0072549B" w:rsidRPr="00F07115" w:rsidRDefault="0072549B" w:rsidP="00705F73">
      <w:pPr>
        <w:spacing w:line="240" w:lineRule="auto"/>
        <w:rPr>
          <w:rFonts w:eastAsia="Times New Roman"/>
          <w:snapToGrid/>
          <w:szCs w:val="22"/>
          <w:lang w:val="lt-LT" w:eastAsia="lt-LT"/>
        </w:rPr>
      </w:pPr>
    </w:p>
    <w:p w14:paraId="093BEF75" w14:textId="077CBD68" w:rsidR="00543ADA" w:rsidRPr="00F07115" w:rsidRDefault="00543ADA" w:rsidP="00543ADA">
      <w:pPr>
        <w:pStyle w:val="Sraopastraipa"/>
        <w:numPr>
          <w:ilvl w:val="0"/>
          <w:numId w:val="26"/>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Prieš naudojimą patikrinkite, ar </w:t>
      </w:r>
      <w:r w:rsidR="0017676A">
        <w:rPr>
          <w:rFonts w:eastAsia="Times New Roman"/>
          <w:snapToGrid/>
          <w:szCs w:val="22"/>
          <w:lang w:val="lt-LT" w:eastAsia="lt-LT"/>
        </w:rPr>
        <w:t xml:space="preserve">geriamasis matavimo </w:t>
      </w:r>
      <w:r w:rsidRPr="00F07115">
        <w:rPr>
          <w:rFonts w:eastAsia="Times New Roman"/>
          <w:snapToGrid/>
          <w:szCs w:val="22"/>
          <w:lang w:val="lt-LT" w:eastAsia="lt-LT"/>
        </w:rPr>
        <w:t>švirkšta</w:t>
      </w:r>
      <w:r w:rsidR="00EF3FA3" w:rsidRPr="00F07115">
        <w:rPr>
          <w:rFonts w:eastAsia="Times New Roman"/>
          <w:snapToGrid/>
          <w:szCs w:val="22"/>
          <w:lang w:val="lt-LT" w:eastAsia="lt-LT"/>
        </w:rPr>
        <w:t>s</w:t>
      </w:r>
      <w:r w:rsidRPr="00F07115">
        <w:rPr>
          <w:rFonts w:eastAsia="Times New Roman"/>
          <w:snapToGrid/>
          <w:szCs w:val="22"/>
          <w:lang w:val="lt-LT" w:eastAsia="lt-LT"/>
        </w:rPr>
        <w:t xml:space="preserve"> yra nepažeistas ir gerai išvalytas. Nenaudokite švirkšto, jeigu Jūsų vaikui nustatyta alergija polietilenui ar polistirenui.</w:t>
      </w:r>
    </w:p>
    <w:p w14:paraId="7D13C0B0" w14:textId="6A9E78FF" w:rsidR="0072549B" w:rsidRPr="00F07115" w:rsidRDefault="0072549B" w:rsidP="00543ADA">
      <w:pPr>
        <w:pStyle w:val="Sraopastraipa"/>
        <w:numPr>
          <w:ilvl w:val="0"/>
          <w:numId w:val="26"/>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Norėdami atidaryti buteliuką, paspauskite ir pasukite </w:t>
      </w:r>
      <w:r w:rsidR="00543ADA" w:rsidRPr="00F07115">
        <w:rPr>
          <w:rFonts w:eastAsia="Times New Roman"/>
          <w:snapToGrid/>
          <w:szCs w:val="22"/>
          <w:lang w:val="lt-LT" w:eastAsia="lt-LT"/>
        </w:rPr>
        <w:t>vaikų</w:t>
      </w:r>
      <w:r w:rsidR="003B248D">
        <w:rPr>
          <w:rFonts w:eastAsia="Times New Roman"/>
          <w:snapToGrid/>
          <w:szCs w:val="22"/>
          <w:lang w:val="lt-LT" w:eastAsia="lt-LT"/>
        </w:rPr>
        <w:t xml:space="preserve"> </w:t>
      </w:r>
      <w:r w:rsidR="00543ADA" w:rsidRPr="00F07115">
        <w:rPr>
          <w:rFonts w:eastAsia="Times New Roman"/>
          <w:snapToGrid/>
          <w:szCs w:val="22"/>
          <w:lang w:val="lt-LT" w:eastAsia="lt-LT"/>
        </w:rPr>
        <w:t>sunkiai atidaromą uždorį</w:t>
      </w:r>
      <w:r w:rsidRPr="00F07115">
        <w:rPr>
          <w:rFonts w:eastAsia="Times New Roman"/>
          <w:snapToGrid/>
          <w:szCs w:val="22"/>
          <w:lang w:val="lt-LT" w:eastAsia="lt-LT"/>
        </w:rPr>
        <w:t>.</w:t>
      </w:r>
    </w:p>
    <w:p w14:paraId="2132B2F5" w14:textId="44E8DAA1" w:rsidR="00543ADA" w:rsidRPr="00F07115" w:rsidRDefault="00543ADA" w:rsidP="00543ADA">
      <w:pPr>
        <w:pStyle w:val="Sraopastraipa"/>
        <w:numPr>
          <w:ilvl w:val="0"/>
          <w:numId w:val="26"/>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Panardinkite </w:t>
      </w:r>
      <w:r w:rsidR="0017676A">
        <w:rPr>
          <w:rFonts w:eastAsia="Times New Roman"/>
          <w:snapToGrid/>
          <w:szCs w:val="22"/>
          <w:lang w:val="lt-LT" w:eastAsia="lt-LT"/>
        </w:rPr>
        <w:t xml:space="preserve">geriamąjį matavimo </w:t>
      </w:r>
      <w:r w:rsidRPr="00F07115">
        <w:rPr>
          <w:rFonts w:eastAsia="Times New Roman"/>
          <w:snapToGrid/>
          <w:szCs w:val="22"/>
          <w:lang w:val="lt-LT" w:eastAsia="lt-LT"/>
        </w:rPr>
        <w:t>švirkštą į buteliuką ir patikrinkite, ar stūmoklis visiškai nuspaustas.</w:t>
      </w:r>
    </w:p>
    <w:p w14:paraId="31082E42" w14:textId="69524FB0" w:rsidR="00543ADA" w:rsidRPr="00F07115" w:rsidRDefault="00543ADA" w:rsidP="007645C9">
      <w:pPr>
        <w:pStyle w:val="Sraopastraipa"/>
        <w:numPr>
          <w:ilvl w:val="0"/>
          <w:numId w:val="26"/>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Po kiekvieno naudojimo uždarykite geriamojo tirpalo buteliuką, išvalykite ir nusausinkite švirkštą ir jį laikykite dėžutėje su buteliuku ir pakuotės lapeliu. </w:t>
      </w:r>
    </w:p>
    <w:p w14:paraId="21E3635F" w14:textId="48A1C454" w:rsidR="00543ADA" w:rsidRPr="00F07115" w:rsidRDefault="00543ADA" w:rsidP="007645C9">
      <w:pPr>
        <w:pStyle w:val="Sraopastraipa"/>
        <w:numPr>
          <w:ilvl w:val="0"/>
          <w:numId w:val="26"/>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Dozavimo sistemą galima naudoti tik</w:t>
      </w:r>
      <w:r w:rsidR="00A54E31" w:rsidRPr="00F07115">
        <w:rPr>
          <w:rFonts w:eastAsia="Times New Roman"/>
          <w:snapToGrid/>
          <w:szCs w:val="22"/>
          <w:lang w:val="lt-LT" w:eastAsia="lt-LT"/>
        </w:rPr>
        <w:t xml:space="preserve"> EFFERALGAN </w:t>
      </w:r>
      <w:r w:rsidRPr="00F07115">
        <w:rPr>
          <w:rFonts w:eastAsia="Times New Roman"/>
          <w:snapToGrid/>
          <w:szCs w:val="22"/>
          <w:lang w:val="lt-LT" w:eastAsia="lt-LT"/>
        </w:rPr>
        <w:t>30 mg/ml geriamajam tirpalui vartoti.</w:t>
      </w:r>
    </w:p>
    <w:p w14:paraId="79D424C8" w14:textId="1267A68B" w:rsidR="0072549B" w:rsidRPr="00F07115" w:rsidRDefault="00543ADA" w:rsidP="00543ADA">
      <w:pPr>
        <w:pStyle w:val="Sraopastraipa"/>
        <w:numPr>
          <w:ilvl w:val="0"/>
          <w:numId w:val="26"/>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Pasibaigus vaisto tinkamumo laikui, švirkšto naudoti negalima.</w:t>
      </w:r>
    </w:p>
    <w:p w14:paraId="5A940ECE" w14:textId="77777777" w:rsidR="0072549B" w:rsidRPr="00F07115" w:rsidRDefault="0072549B" w:rsidP="00705F73">
      <w:pPr>
        <w:spacing w:line="240" w:lineRule="auto"/>
        <w:rPr>
          <w:rFonts w:eastAsia="Times New Roman"/>
          <w:snapToGrid/>
          <w:szCs w:val="22"/>
          <w:lang w:val="lt-LT" w:eastAsia="lt-LT"/>
        </w:rPr>
      </w:pPr>
    </w:p>
    <w:p w14:paraId="7D08E24E" w14:textId="77777777" w:rsidR="0072549B" w:rsidRPr="00F07115" w:rsidRDefault="0072549B" w:rsidP="00705F73">
      <w:pPr>
        <w:spacing w:line="240" w:lineRule="auto"/>
        <w:rPr>
          <w:rFonts w:eastAsia="Times New Roman"/>
          <w:i/>
          <w:snapToGrid/>
          <w:szCs w:val="22"/>
          <w:lang w:val="lt-LT" w:eastAsia="lt-LT"/>
        </w:rPr>
      </w:pPr>
      <w:r w:rsidRPr="00F07115">
        <w:rPr>
          <w:rFonts w:eastAsia="Times New Roman"/>
          <w:i/>
          <w:snapToGrid/>
          <w:szCs w:val="22"/>
          <w:lang w:val="lt-LT" w:eastAsia="lt-LT"/>
        </w:rPr>
        <w:t>Inkstų funkcijos sutrikimas</w:t>
      </w:r>
    </w:p>
    <w:p w14:paraId="58DEB2A3" w14:textId="77777777" w:rsidR="0072549B" w:rsidRPr="00F07115" w:rsidRDefault="0072549B" w:rsidP="00705F73">
      <w:pPr>
        <w:spacing w:line="240" w:lineRule="auto"/>
        <w:ind w:left="567" w:hanging="567"/>
        <w:rPr>
          <w:rFonts w:eastAsia="Times New Roman"/>
          <w:noProof/>
          <w:snapToGrid/>
          <w:szCs w:val="22"/>
          <w:lang w:val="lt-LT" w:eastAsia="lt-LT"/>
        </w:rPr>
      </w:pPr>
      <w:r w:rsidRPr="00F07115">
        <w:rPr>
          <w:rFonts w:eastAsia="Times New Roman"/>
          <w:snapToGrid/>
          <w:szCs w:val="22"/>
          <w:lang w:val="lt-LT" w:eastAsia="lt-LT"/>
        </w:rPr>
        <w:t>Jei vaikas serga sunkiu inkstų sutrikimu, š</w:t>
      </w:r>
      <w:r w:rsidR="00375829" w:rsidRPr="00F07115">
        <w:rPr>
          <w:rFonts w:eastAsia="Times New Roman"/>
          <w:snapToGrid/>
          <w:szCs w:val="22"/>
          <w:lang w:val="lt-LT" w:eastAsia="lt-LT"/>
        </w:rPr>
        <w:t>io</w:t>
      </w:r>
      <w:r w:rsidRPr="00F07115">
        <w:rPr>
          <w:rFonts w:eastAsia="Times New Roman"/>
          <w:snapToGrid/>
          <w:szCs w:val="22"/>
          <w:lang w:val="lt-LT" w:eastAsia="lt-LT"/>
        </w:rPr>
        <w:t xml:space="preserve"> vaist</w:t>
      </w:r>
      <w:r w:rsidR="00375829" w:rsidRPr="00F07115">
        <w:rPr>
          <w:rFonts w:eastAsia="Times New Roman"/>
          <w:snapToGrid/>
          <w:szCs w:val="22"/>
          <w:lang w:val="lt-LT" w:eastAsia="lt-LT"/>
        </w:rPr>
        <w:t>o</w:t>
      </w:r>
      <w:r w:rsidRPr="00F07115">
        <w:rPr>
          <w:rFonts w:eastAsia="Times New Roman"/>
          <w:snapToGrid/>
          <w:szCs w:val="22"/>
          <w:lang w:val="lt-LT" w:eastAsia="lt-LT"/>
        </w:rPr>
        <w:t xml:space="preserve"> jam galima vartoti ne dažniau kaip kas 6 arba 8</w:t>
      </w:r>
      <w:r w:rsidR="00375829" w:rsidRPr="00F07115">
        <w:rPr>
          <w:rFonts w:eastAsia="Times New Roman"/>
          <w:snapToGrid/>
          <w:szCs w:val="22"/>
          <w:lang w:val="lt-LT" w:eastAsia="lt-LT"/>
        </w:rPr>
        <w:t xml:space="preserve"> </w:t>
      </w:r>
      <w:r w:rsidRPr="00F07115">
        <w:rPr>
          <w:rFonts w:eastAsia="Times New Roman"/>
          <w:snapToGrid/>
          <w:szCs w:val="22"/>
          <w:lang w:val="lt-LT" w:eastAsia="lt-LT"/>
        </w:rPr>
        <w:t>val.</w:t>
      </w:r>
    </w:p>
    <w:p w14:paraId="7277EB0F"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Negalima viršyti nurodytos dozės.</w:t>
      </w:r>
    </w:p>
    <w:p w14:paraId="7D81821A" w14:textId="77777777" w:rsidR="0072549B" w:rsidRPr="00F07115" w:rsidRDefault="0072549B" w:rsidP="00705F73">
      <w:pPr>
        <w:spacing w:line="240" w:lineRule="auto"/>
        <w:rPr>
          <w:rFonts w:eastAsia="Times New Roman"/>
          <w:snapToGrid/>
          <w:szCs w:val="22"/>
          <w:lang w:val="lt-LT"/>
        </w:rPr>
      </w:pPr>
    </w:p>
    <w:p w14:paraId="6C690FC3" w14:textId="77777777" w:rsidR="0072549B" w:rsidRPr="00F07115" w:rsidRDefault="0072549B" w:rsidP="00705F73">
      <w:pPr>
        <w:spacing w:line="240" w:lineRule="auto"/>
        <w:rPr>
          <w:rFonts w:eastAsia="Times New Roman"/>
          <w:i/>
          <w:snapToGrid/>
          <w:szCs w:val="22"/>
          <w:lang w:val="lt-LT"/>
        </w:rPr>
      </w:pPr>
      <w:r w:rsidRPr="00F07115">
        <w:rPr>
          <w:rFonts w:eastAsia="Times New Roman"/>
          <w:i/>
          <w:snapToGrid/>
          <w:szCs w:val="22"/>
          <w:lang w:val="lt-LT"/>
        </w:rPr>
        <w:t>Kepenų funkcijos sutrikimas</w:t>
      </w:r>
    </w:p>
    <w:p w14:paraId="158E9079" w14:textId="77777777" w:rsidR="0072549B" w:rsidRPr="00F07115" w:rsidRDefault="0072549B" w:rsidP="00705F73">
      <w:pPr>
        <w:keepNext/>
        <w:keepLines/>
        <w:spacing w:line="240" w:lineRule="auto"/>
        <w:ind w:left="567" w:hanging="567"/>
        <w:outlineLvl w:val="1"/>
        <w:rPr>
          <w:rFonts w:eastAsia="Times New Roman"/>
          <w:snapToGrid/>
          <w:szCs w:val="22"/>
          <w:lang w:val="lt-LT"/>
        </w:rPr>
      </w:pPr>
      <w:r w:rsidRPr="00F07115">
        <w:rPr>
          <w:rFonts w:eastAsia="Times New Roman"/>
          <w:snapToGrid/>
          <w:szCs w:val="22"/>
          <w:lang w:val="lt-LT"/>
        </w:rPr>
        <w:t xml:space="preserve">Jei sergama kepenų liga, dozę turi nustatyti gydytojas. </w:t>
      </w:r>
    </w:p>
    <w:p w14:paraId="19492356" w14:textId="77777777" w:rsidR="0072549B" w:rsidRPr="00F07115" w:rsidRDefault="0072549B" w:rsidP="00705F73">
      <w:pPr>
        <w:spacing w:line="240" w:lineRule="auto"/>
        <w:rPr>
          <w:rFonts w:eastAsia="Times New Roman"/>
          <w:snapToGrid/>
          <w:color w:val="000000"/>
          <w:szCs w:val="22"/>
          <w:lang w:val="lt-LT" w:eastAsia="lt-LT"/>
        </w:rPr>
      </w:pPr>
    </w:p>
    <w:p w14:paraId="25DD689E" w14:textId="77777777" w:rsidR="0072549B" w:rsidRPr="00F07115" w:rsidRDefault="0072549B" w:rsidP="00705F73">
      <w:pPr>
        <w:spacing w:line="240" w:lineRule="auto"/>
        <w:ind w:left="567" w:hanging="567"/>
        <w:rPr>
          <w:rFonts w:eastAsia="Times New Roman"/>
          <w:b/>
          <w:noProof/>
          <w:snapToGrid/>
          <w:szCs w:val="22"/>
          <w:lang w:val="lt-LT" w:eastAsia="lt-LT"/>
        </w:rPr>
      </w:pPr>
      <w:r w:rsidRPr="00F07115">
        <w:rPr>
          <w:rFonts w:eastAsia="Times New Roman"/>
          <w:b/>
          <w:noProof/>
          <w:snapToGrid/>
          <w:szCs w:val="22"/>
          <w:lang w:val="lt-LT" w:eastAsia="lt-LT"/>
        </w:rPr>
        <w:t>Ką daryti pavartojus per didelę EFFERALGAN dozę</w:t>
      </w:r>
    </w:p>
    <w:p w14:paraId="3A034F17"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Perdozavus (ar netyčia išgėrus per didelę dozę), būtina nedelsiant pasikonsultuoti su gydytoju arba kviesti greitąją pagalbą.</w:t>
      </w:r>
    </w:p>
    <w:p w14:paraId="2BFDE918" w14:textId="77777777" w:rsidR="0072549B" w:rsidRPr="00F07115" w:rsidRDefault="0072549B" w:rsidP="00705F73">
      <w:pPr>
        <w:spacing w:line="240" w:lineRule="auto"/>
        <w:rPr>
          <w:rFonts w:eastAsia="Times New Roman"/>
          <w:i/>
          <w:snapToGrid/>
          <w:szCs w:val="22"/>
          <w:lang w:val="lt-LT" w:eastAsia="lt-LT"/>
        </w:rPr>
      </w:pPr>
    </w:p>
    <w:p w14:paraId="46E3F8FD"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Ankstyvieji (pasireiškiantys pirmą dieną) perdozavimo simptomai gali būti pykinimas, vėmimas, apetito stoka, prakaitavimas, blyškumas</w:t>
      </w:r>
      <w:r w:rsidR="00887587" w:rsidRPr="00F07115">
        <w:rPr>
          <w:rFonts w:eastAsia="Times New Roman"/>
          <w:snapToGrid/>
          <w:szCs w:val="22"/>
          <w:lang w:val="lt-LT" w:eastAsia="lt-LT"/>
        </w:rPr>
        <w:t>, labai stiprus mieguistumas</w:t>
      </w:r>
      <w:r w:rsidRPr="00F07115">
        <w:rPr>
          <w:rFonts w:eastAsia="Times New Roman"/>
          <w:snapToGrid/>
          <w:szCs w:val="22"/>
          <w:lang w:val="lt-LT" w:eastAsia="lt-LT"/>
        </w:rPr>
        <w:t xml:space="preserve"> ir bendras negalavimas. Net jeigu kitą dieną simptomai palengvėja, vėliau gali pasireikšti negrįžtamas kepenų pažeidimas.</w:t>
      </w:r>
    </w:p>
    <w:p w14:paraId="32D3CF63" w14:textId="77777777" w:rsidR="002145BF" w:rsidRPr="00F07115" w:rsidRDefault="002145BF" w:rsidP="00705F73">
      <w:pPr>
        <w:spacing w:line="240" w:lineRule="auto"/>
        <w:rPr>
          <w:rFonts w:eastAsia="Times New Roman"/>
          <w:snapToGrid/>
          <w:szCs w:val="22"/>
          <w:lang w:val="lt-LT"/>
        </w:rPr>
      </w:pPr>
    </w:p>
    <w:p w14:paraId="02C7DBC4" w14:textId="77777777" w:rsidR="002145BF" w:rsidRPr="00F07115" w:rsidRDefault="002145BF" w:rsidP="00705F73">
      <w:pPr>
        <w:spacing w:line="240" w:lineRule="auto"/>
        <w:rPr>
          <w:rFonts w:eastAsia="Times New Roman"/>
          <w:snapToGrid/>
          <w:szCs w:val="22"/>
          <w:lang w:val="lt-LT"/>
        </w:rPr>
      </w:pPr>
      <w:r w:rsidRPr="00F07115">
        <w:rPr>
          <w:rFonts w:eastAsia="Times New Roman"/>
          <w:snapToGrid/>
          <w:szCs w:val="22"/>
          <w:lang w:val="lt-LT"/>
        </w:rPr>
        <w:t>Po paracetamolio perdozavimo buvo stebėtas toliau išvardytas poveikis:</w:t>
      </w:r>
    </w:p>
    <w:p w14:paraId="484696AA" w14:textId="77777777" w:rsidR="002145BF" w:rsidRPr="00F07115" w:rsidRDefault="002145BF" w:rsidP="00705F73">
      <w:pPr>
        <w:numPr>
          <w:ilvl w:val="0"/>
          <w:numId w:val="19"/>
        </w:numPr>
        <w:spacing w:line="240" w:lineRule="auto"/>
        <w:ind w:left="567" w:hanging="567"/>
        <w:rPr>
          <w:rFonts w:eastAsia="Times New Roman"/>
          <w:snapToGrid/>
          <w:szCs w:val="22"/>
          <w:lang w:val="lt-LT"/>
        </w:rPr>
      </w:pPr>
      <w:r w:rsidRPr="00F07115">
        <w:rPr>
          <w:rFonts w:eastAsia="Times New Roman"/>
          <w:snapToGrid/>
          <w:szCs w:val="22"/>
          <w:lang w:val="lt-LT"/>
        </w:rPr>
        <w:t>ūminis tinkamos inkstų veiklos sutrikimas;</w:t>
      </w:r>
    </w:p>
    <w:p w14:paraId="570ED4E5" w14:textId="77777777" w:rsidR="002145BF" w:rsidRPr="00F07115" w:rsidRDefault="002145BF" w:rsidP="00705F73">
      <w:pPr>
        <w:numPr>
          <w:ilvl w:val="0"/>
          <w:numId w:val="19"/>
        </w:numPr>
        <w:spacing w:line="240" w:lineRule="auto"/>
        <w:ind w:left="567" w:hanging="567"/>
        <w:rPr>
          <w:rFonts w:eastAsia="Times New Roman"/>
          <w:snapToGrid/>
          <w:szCs w:val="22"/>
          <w:lang w:val="lt-LT"/>
        </w:rPr>
      </w:pPr>
      <w:r w:rsidRPr="00F07115">
        <w:rPr>
          <w:rFonts w:eastAsia="Times New Roman"/>
          <w:snapToGrid/>
          <w:szCs w:val="22"/>
          <w:lang w:val="lt-LT"/>
        </w:rPr>
        <w:t>būklė, kai kraujyje atsiranda daug smulkių krešulių, kurie užkemša smulkias kraujagysles</w:t>
      </w:r>
      <w:r w:rsidR="008741D0" w:rsidRPr="00F07115">
        <w:rPr>
          <w:rFonts w:eastAsia="Times New Roman"/>
          <w:snapToGrid/>
          <w:szCs w:val="22"/>
          <w:lang w:val="lt-LT"/>
        </w:rPr>
        <w:t>, dėl sunkaus kepenų pažeidimo</w:t>
      </w:r>
      <w:r w:rsidRPr="00F07115">
        <w:rPr>
          <w:rFonts w:eastAsia="Times New Roman"/>
          <w:snapToGrid/>
          <w:szCs w:val="22"/>
          <w:lang w:val="lt-LT"/>
        </w:rPr>
        <w:t>;</w:t>
      </w:r>
    </w:p>
    <w:p w14:paraId="6F0A3D90" w14:textId="77777777" w:rsidR="002145BF" w:rsidRPr="00F07115" w:rsidRDefault="002145BF" w:rsidP="00705F73">
      <w:pPr>
        <w:numPr>
          <w:ilvl w:val="0"/>
          <w:numId w:val="19"/>
        </w:numPr>
        <w:spacing w:line="240" w:lineRule="auto"/>
        <w:ind w:left="567" w:hanging="567"/>
        <w:rPr>
          <w:rFonts w:eastAsia="Times New Roman"/>
          <w:snapToGrid/>
          <w:szCs w:val="22"/>
          <w:lang w:val="lt-LT"/>
        </w:rPr>
      </w:pPr>
      <w:r w:rsidRPr="00F07115">
        <w:rPr>
          <w:rFonts w:eastAsia="Times New Roman"/>
          <w:snapToGrid/>
          <w:szCs w:val="22"/>
          <w:lang w:val="lt-LT"/>
        </w:rPr>
        <w:t>reti kasos uždegimo atvejai.</w:t>
      </w:r>
    </w:p>
    <w:p w14:paraId="76E8BE7C" w14:textId="77777777" w:rsidR="0072549B" w:rsidRPr="00F07115" w:rsidRDefault="0072549B" w:rsidP="00705F73">
      <w:pPr>
        <w:spacing w:line="240" w:lineRule="auto"/>
        <w:rPr>
          <w:rFonts w:eastAsia="Times New Roman"/>
          <w:i/>
          <w:snapToGrid/>
          <w:szCs w:val="22"/>
          <w:lang w:val="lt-LT" w:eastAsia="lt-LT"/>
        </w:rPr>
      </w:pPr>
    </w:p>
    <w:p w14:paraId="59E0A0F1" w14:textId="77777777" w:rsidR="0072549B" w:rsidRPr="00F07115" w:rsidRDefault="0072549B" w:rsidP="00705F73">
      <w:pPr>
        <w:spacing w:line="240" w:lineRule="auto"/>
        <w:rPr>
          <w:rFonts w:eastAsia="Times New Roman"/>
          <w:b/>
          <w:noProof/>
          <w:snapToGrid/>
          <w:szCs w:val="22"/>
          <w:lang w:val="lt-LT" w:eastAsia="lt-LT"/>
        </w:rPr>
      </w:pPr>
      <w:r w:rsidRPr="00F07115">
        <w:rPr>
          <w:rFonts w:eastAsia="Times New Roman"/>
          <w:b/>
          <w:noProof/>
          <w:snapToGrid/>
          <w:szCs w:val="22"/>
          <w:lang w:val="lt-LT" w:eastAsia="lt-LT"/>
        </w:rPr>
        <w:t>Pamiršus pavartoti EFFERALGAN</w:t>
      </w:r>
    </w:p>
    <w:p w14:paraId="198B2E2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Negalima vartoti dvigubos dozės norint kompensuoti praleistą dozę.</w:t>
      </w:r>
    </w:p>
    <w:p w14:paraId="0B7701B0" w14:textId="77777777" w:rsidR="0072549B" w:rsidRPr="00F07115" w:rsidRDefault="0072549B" w:rsidP="00705F73">
      <w:pPr>
        <w:spacing w:line="240" w:lineRule="auto"/>
        <w:ind w:left="567" w:hanging="567"/>
        <w:rPr>
          <w:rFonts w:eastAsia="Times New Roman"/>
          <w:noProof/>
          <w:snapToGrid/>
          <w:szCs w:val="22"/>
          <w:lang w:val="lt-LT" w:eastAsia="lt-LT"/>
        </w:rPr>
      </w:pPr>
    </w:p>
    <w:p w14:paraId="6F887D26" w14:textId="77777777" w:rsidR="00375829" w:rsidRPr="00F07115" w:rsidRDefault="00375829" w:rsidP="00705F73">
      <w:pPr>
        <w:numPr>
          <w:ilvl w:val="12"/>
          <w:numId w:val="0"/>
        </w:numPr>
        <w:spacing w:line="240" w:lineRule="auto"/>
        <w:ind w:right="-2"/>
        <w:rPr>
          <w:rFonts w:eastAsia="Times New Roman"/>
          <w:snapToGrid/>
          <w:szCs w:val="22"/>
          <w:lang w:val="lt-LT" w:eastAsia="lt-LT"/>
        </w:rPr>
      </w:pPr>
      <w:r w:rsidRPr="00F07115">
        <w:rPr>
          <w:b/>
          <w:snapToGrid/>
          <w:szCs w:val="22"/>
          <w:lang w:val="lt-LT" w:eastAsia="lt-LT"/>
        </w:rPr>
        <w:t>Nustojus vartoti EFFERALGAN</w:t>
      </w:r>
    </w:p>
    <w:p w14:paraId="62360E31" w14:textId="77777777" w:rsidR="0072549B" w:rsidRPr="00F07115" w:rsidRDefault="0072549B" w:rsidP="00705F73">
      <w:pPr>
        <w:numPr>
          <w:ilvl w:val="12"/>
          <w:numId w:val="0"/>
        </w:numPr>
        <w:spacing w:line="240" w:lineRule="auto"/>
        <w:ind w:right="-2"/>
        <w:rPr>
          <w:rFonts w:eastAsia="Times New Roman"/>
          <w:b/>
          <w:noProof/>
          <w:snapToGrid/>
          <w:szCs w:val="22"/>
          <w:lang w:val="lt-LT" w:eastAsia="lt-LT"/>
        </w:rPr>
      </w:pPr>
      <w:r w:rsidRPr="00F07115">
        <w:rPr>
          <w:rFonts w:eastAsia="Times New Roman"/>
          <w:snapToGrid/>
          <w:szCs w:val="22"/>
          <w:lang w:val="lt-LT" w:eastAsia="lt-LT"/>
        </w:rPr>
        <w:t>Jeigu kiltų daugiau klausimų dėl šio vaisto vartojimo, kreipkitės į gydytoją arba vaistininką.</w:t>
      </w:r>
    </w:p>
    <w:p w14:paraId="4ECB6383"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6BB58023"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2D01BFF8" w14:textId="3D74AEAD" w:rsidR="0072549B" w:rsidRPr="00F07115" w:rsidRDefault="00223126" w:rsidP="00705F73">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4.</w:t>
      </w:r>
      <w:r w:rsidRPr="00F07115">
        <w:rPr>
          <w:rFonts w:eastAsia="Times New Roman"/>
          <w:b/>
          <w:noProof/>
          <w:snapToGrid/>
          <w:szCs w:val="22"/>
          <w:lang w:val="lt-LT" w:eastAsia="lt-LT"/>
        </w:rPr>
        <w:tab/>
        <w:t>Galimas šalutinis poveikis</w:t>
      </w:r>
    </w:p>
    <w:p w14:paraId="372E4D4F" w14:textId="77777777" w:rsidR="0072549B" w:rsidRPr="00F07115" w:rsidRDefault="0072549B" w:rsidP="00705F73">
      <w:pPr>
        <w:spacing w:line="240" w:lineRule="auto"/>
        <w:rPr>
          <w:rFonts w:eastAsia="Times New Roman"/>
          <w:noProof/>
          <w:snapToGrid/>
          <w:szCs w:val="22"/>
          <w:lang w:val="lt-LT" w:eastAsia="lt-LT"/>
        </w:rPr>
      </w:pPr>
    </w:p>
    <w:p w14:paraId="06589CBB" w14:textId="77777777" w:rsidR="0072549B" w:rsidRPr="00F07115" w:rsidRDefault="0072549B" w:rsidP="00705F73">
      <w:pPr>
        <w:spacing w:line="240" w:lineRule="auto"/>
        <w:rPr>
          <w:rFonts w:eastAsia="Times New Roman"/>
          <w:snapToGrid/>
          <w:szCs w:val="22"/>
          <w:lang w:val="lt-LT" w:eastAsia="lt-LT"/>
        </w:rPr>
      </w:pPr>
      <w:bookmarkStart w:id="8" w:name="_Hlk104808189"/>
      <w:r w:rsidRPr="00F07115">
        <w:rPr>
          <w:rFonts w:eastAsia="Times New Roman"/>
          <w:snapToGrid/>
          <w:szCs w:val="22"/>
          <w:lang w:val="lt-LT" w:eastAsia="lt-LT"/>
        </w:rPr>
        <w:t>Šis vaistas, kaip ir visi kiti, gali sukelti šalutinį poveikį, nors jis pasireiškia ne visiems žmonėms.</w:t>
      </w:r>
    </w:p>
    <w:p w14:paraId="10815AEC" w14:textId="77777777" w:rsidR="00BF13DB" w:rsidRPr="00F07115" w:rsidRDefault="00BF13DB" w:rsidP="00705F73">
      <w:pPr>
        <w:spacing w:line="240" w:lineRule="auto"/>
        <w:rPr>
          <w:rFonts w:eastAsia="Times New Roman"/>
          <w:snapToGrid/>
          <w:szCs w:val="22"/>
          <w:lang w:val="lt-LT" w:eastAsia="lt-LT"/>
        </w:rPr>
      </w:pPr>
    </w:p>
    <w:p w14:paraId="4D89D0EC"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Pranešimų apie žemiau aprašytą šalutinį poveikį gauta vaistui esant rinkoje.</w:t>
      </w:r>
    </w:p>
    <w:p w14:paraId="3B20C89F" w14:textId="77777777" w:rsidR="00BF13DB" w:rsidRPr="00F07115" w:rsidRDefault="00BF13DB" w:rsidP="00705F73">
      <w:pPr>
        <w:spacing w:line="240" w:lineRule="auto"/>
        <w:jc w:val="both"/>
        <w:rPr>
          <w:rFonts w:eastAsia="Times New Roman"/>
          <w:snapToGrid/>
          <w:szCs w:val="22"/>
          <w:lang w:val="lt-LT" w:eastAsia="lt-LT"/>
        </w:rPr>
      </w:pPr>
      <w:r w:rsidRPr="00F07115">
        <w:rPr>
          <w:b/>
          <w:bCs/>
          <w:noProof/>
          <w:szCs w:val="22"/>
          <w:lang w:val="lt-LT"/>
        </w:rPr>
        <w:t>Šalutinio poveikio reiškiniai, kurių dažnis nežinomas (negali būti apskaičiuotas pagal turimus duomenis):</w:t>
      </w:r>
    </w:p>
    <w:p w14:paraId="73BD6243" w14:textId="77777777" w:rsidR="0072549B" w:rsidRPr="00F07115" w:rsidRDefault="0072549B" w:rsidP="00270E2D">
      <w:pPr>
        <w:numPr>
          <w:ilvl w:val="0"/>
          <w:numId w:val="6"/>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Viduriavimas ir pilvo skausmas</w:t>
      </w:r>
      <w:r w:rsidR="00270E2D" w:rsidRPr="00F07115">
        <w:rPr>
          <w:rFonts w:eastAsia="Times New Roman"/>
          <w:snapToGrid/>
          <w:szCs w:val="22"/>
          <w:lang w:val="lt-LT" w:eastAsia="lt-LT"/>
        </w:rPr>
        <w:t>.</w:t>
      </w:r>
    </w:p>
    <w:p w14:paraId="436F90C3" w14:textId="77777777" w:rsidR="0072549B" w:rsidRPr="00F07115" w:rsidRDefault="0072549B" w:rsidP="00270E2D">
      <w:pPr>
        <w:numPr>
          <w:ilvl w:val="0"/>
          <w:numId w:val="6"/>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Padidėj</w:t>
      </w:r>
      <w:r w:rsidR="00375829" w:rsidRPr="00F07115">
        <w:rPr>
          <w:rFonts w:eastAsia="Times New Roman"/>
          <w:snapToGrid/>
          <w:szCs w:val="22"/>
          <w:lang w:val="lt-LT" w:eastAsia="lt-LT"/>
        </w:rPr>
        <w:t>ęs</w:t>
      </w:r>
      <w:r w:rsidRPr="00F07115">
        <w:rPr>
          <w:rFonts w:eastAsia="Times New Roman"/>
          <w:snapToGrid/>
          <w:szCs w:val="22"/>
          <w:lang w:val="lt-LT" w:eastAsia="lt-LT"/>
        </w:rPr>
        <w:t xml:space="preserve"> kepenų fermentų (transaminazių) </w:t>
      </w:r>
      <w:r w:rsidR="00375829" w:rsidRPr="00F07115">
        <w:rPr>
          <w:rFonts w:eastAsia="Times New Roman"/>
          <w:snapToGrid/>
          <w:szCs w:val="22"/>
          <w:lang w:val="lt-LT" w:eastAsia="lt-LT"/>
        </w:rPr>
        <w:t>aktyvumas</w:t>
      </w:r>
      <w:r w:rsidR="00954CA9" w:rsidRPr="00F07115">
        <w:rPr>
          <w:rFonts w:eastAsia="Times New Roman"/>
          <w:snapToGrid/>
          <w:szCs w:val="22"/>
          <w:lang w:val="lt-LT" w:eastAsia="lt-LT"/>
        </w:rPr>
        <w:t>.</w:t>
      </w:r>
    </w:p>
    <w:p w14:paraId="2A115C63" w14:textId="77777777" w:rsidR="00954CA9" w:rsidRPr="00F07115" w:rsidRDefault="00954CA9" w:rsidP="00D0733D">
      <w:pPr>
        <w:numPr>
          <w:ilvl w:val="0"/>
          <w:numId w:val="6"/>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Negalavimas ir hipotenzija (kaip anafilaksijos simptomas).</w:t>
      </w:r>
    </w:p>
    <w:p w14:paraId="771209BE"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lastRenderedPageBreak/>
        <w:t>Paprastai šie pokyčiai būna lengvi, laikini ir dėl jų šio vaisto vartojimo nutraukti nereikia.</w:t>
      </w:r>
    </w:p>
    <w:p w14:paraId="0A0CBEAE" w14:textId="77777777" w:rsidR="005D3F95" w:rsidRDefault="005D3F95" w:rsidP="005D3F95">
      <w:pPr>
        <w:spacing w:line="240" w:lineRule="auto"/>
        <w:rPr>
          <w:rFonts w:eastAsia="Times New Roman"/>
          <w:snapToGrid/>
          <w:szCs w:val="22"/>
          <w:lang w:val="lt-LT" w:eastAsia="lt-LT"/>
        </w:rPr>
      </w:pPr>
    </w:p>
    <w:p w14:paraId="7CBB3FB3" w14:textId="77777777" w:rsidR="009A5F89" w:rsidRPr="005F6D6D" w:rsidRDefault="009A5F89" w:rsidP="009A5F89">
      <w:pPr>
        <w:numPr>
          <w:ilvl w:val="0"/>
          <w:numId w:val="6"/>
        </w:numPr>
        <w:spacing w:line="240" w:lineRule="auto"/>
        <w:ind w:left="567" w:hanging="567"/>
        <w:rPr>
          <w:rFonts w:eastAsia="Times New Roman"/>
          <w:snapToGrid/>
          <w:szCs w:val="22"/>
          <w:lang w:val="lt-LT" w:eastAsia="lt-LT"/>
        </w:rPr>
      </w:pPr>
      <w:r>
        <w:rPr>
          <w:rFonts w:eastAsia="Times New Roman"/>
          <w:snapToGrid/>
          <w:szCs w:val="22"/>
          <w:lang w:val="lt-LT" w:eastAsia="lt-LT"/>
        </w:rPr>
        <w:t xml:space="preserve">Sunkus sutrikimas, dėl kurio gali padidėti kraujo rūgštingumas (vadinamas metaboline acidoze) sunkia liga sergantiems pacientams, vartojantiems paracetamolį (žr. </w:t>
      </w:r>
      <w:r w:rsidRPr="00E17659">
        <w:rPr>
          <w:rFonts w:eastAsia="Times New Roman"/>
          <w:snapToGrid/>
          <w:szCs w:val="22"/>
          <w:lang w:val="lt-LT" w:eastAsia="lt-LT"/>
        </w:rPr>
        <w:t>2</w:t>
      </w:r>
      <w:r>
        <w:rPr>
          <w:rFonts w:eastAsia="Times New Roman"/>
          <w:snapToGrid/>
          <w:szCs w:val="22"/>
          <w:lang w:val="lt-LT" w:eastAsia="lt-LT"/>
        </w:rPr>
        <w:t xml:space="preserve"> skyrių).</w:t>
      </w:r>
    </w:p>
    <w:p w14:paraId="581ED8C5" w14:textId="77777777" w:rsidR="009A5F89" w:rsidRPr="00F07115" w:rsidRDefault="009A5F89" w:rsidP="005D3F95">
      <w:pPr>
        <w:spacing w:line="240" w:lineRule="auto"/>
        <w:rPr>
          <w:rFonts w:eastAsia="Times New Roman"/>
          <w:snapToGrid/>
          <w:szCs w:val="22"/>
          <w:lang w:val="lt-LT" w:eastAsia="lt-LT"/>
        </w:rPr>
      </w:pPr>
    </w:p>
    <w:p w14:paraId="25FBC80B" w14:textId="4DB7747D" w:rsidR="005D3F95" w:rsidRPr="00F07115" w:rsidRDefault="005D3F95" w:rsidP="005D3F95">
      <w:pPr>
        <w:spacing w:line="240" w:lineRule="auto"/>
        <w:rPr>
          <w:snapToGrid/>
          <w:szCs w:val="22"/>
          <w:lang w:val="lt-LT"/>
        </w:rPr>
      </w:pPr>
      <w:r w:rsidRPr="00F07115">
        <w:rPr>
          <w:rFonts w:eastAsia="Times New Roman"/>
          <w:snapToGrid/>
          <w:szCs w:val="22"/>
          <w:lang w:val="lt-LT" w:eastAsia="lt-LT"/>
        </w:rPr>
        <w:t>Paracetamolis gali sukelti bronchų spazmą (pernelyg stiprų ir ilgalaikį kvėpavimo takų raumenų susitraukimą, sukeliantį kvėpavimo pasunkėjimą) acetilsalicilo rūgščiai ir kitiems</w:t>
      </w:r>
      <w:r w:rsidR="00C10B0A">
        <w:rPr>
          <w:rFonts w:eastAsia="Times New Roman"/>
          <w:snapToGrid/>
          <w:szCs w:val="22"/>
          <w:lang w:val="lt-LT" w:eastAsia="lt-LT"/>
        </w:rPr>
        <w:t xml:space="preserve"> nesteroidiniams vaistams nuo uždegimo</w:t>
      </w:r>
      <w:r w:rsidRPr="00F07115">
        <w:rPr>
          <w:rFonts w:eastAsia="Times New Roman"/>
          <w:snapToGrid/>
          <w:szCs w:val="22"/>
          <w:lang w:val="lt-LT" w:eastAsia="lt-LT"/>
        </w:rPr>
        <w:t xml:space="preserve"> </w:t>
      </w:r>
      <w:r w:rsidR="00C10B0A">
        <w:rPr>
          <w:rFonts w:eastAsia="Times New Roman"/>
          <w:snapToGrid/>
          <w:szCs w:val="22"/>
          <w:lang w:val="lt-LT" w:eastAsia="lt-LT"/>
        </w:rPr>
        <w:t>(</w:t>
      </w:r>
      <w:r w:rsidRPr="00F07115">
        <w:rPr>
          <w:rFonts w:eastAsia="Times New Roman"/>
          <w:snapToGrid/>
          <w:szCs w:val="22"/>
          <w:lang w:val="lt-LT" w:eastAsia="lt-LT"/>
        </w:rPr>
        <w:t>NVNU</w:t>
      </w:r>
      <w:r w:rsidR="00C10B0A">
        <w:rPr>
          <w:rFonts w:eastAsia="Times New Roman"/>
          <w:snapToGrid/>
          <w:szCs w:val="22"/>
          <w:lang w:val="lt-LT" w:eastAsia="lt-LT"/>
        </w:rPr>
        <w:t>,</w:t>
      </w:r>
      <w:r w:rsidRPr="00F07115">
        <w:rPr>
          <w:rFonts w:eastAsia="Times New Roman"/>
          <w:snapToGrid/>
          <w:szCs w:val="22"/>
          <w:lang w:val="lt-LT" w:eastAsia="lt-LT"/>
        </w:rPr>
        <w:t xml:space="preserve"> </w:t>
      </w:r>
      <w:r w:rsidR="003E2250">
        <w:rPr>
          <w:rFonts w:eastAsia="Times New Roman"/>
          <w:snapToGrid/>
          <w:szCs w:val="22"/>
          <w:lang w:val="lt-LT" w:eastAsia="lt-LT"/>
        </w:rPr>
        <w:t xml:space="preserve">t.y. </w:t>
      </w:r>
      <w:r w:rsidRPr="00F07115">
        <w:rPr>
          <w:rFonts w:eastAsia="Times New Roman"/>
          <w:snapToGrid/>
          <w:szCs w:val="22"/>
          <w:lang w:val="lt-LT" w:eastAsia="lt-LT"/>
        </w:rPr>
        <w:t>skausmą malšinan</w:t>
      </w:r>
      <w:r w:rsidR="003E2250">
        <w:rPr>
          <w:rFonts w:eastAsia="Times New Roman"/>
          <w:snapToGrid/>
          <w:szCs w:val="22"/>
          <w:lang w:val="lt-LT" w:eastAsia="lt-LT"/>
        </w:rPr>
        <w:t>tiems</w:t>
      </w:r>
      <w:r w:rsidRPr="00F07115">
        <w:rPr>
          <w:rFonts w:eastAsia="Times New Roman"/>
          <w:snapToGrid/>
          <w:szCs w:val="22"/>
          <w:lang w:val="lt-LT" w:eastAsia="lt-LT"/>
        </w:rPr>
        <w:t xml:space="preserve"> vaist</w:t>
      </w:r>
      <w:r w:rsidR="003E2250">
        <w:rPr>
          <w:rFonts w:eastAsia="Times New Roman"/>
          <w:snapToGrid/>
          <w:szCs w:val="22"/>
          <w:lang w:val="lt-LT" w:eastAsia="lt-LT"/>
        </w:rPr>
        <w:t>ams</w:t>
      </w:r>
      <w:r w:rsidRPr="00F07115">
        <w:rPr>
          <w:rFonts w:eastAsia="Times New Roman"/>
          <w:snapToGrid/>
          <w:szCs w:val="22"/>
          <w:lang w:val="lt-LT" w:eastAsia="lt-LT"/>
        </w:rPr>
        <w:t>, kurie sukelia priešuždegiminį ir karščiavimą mažinantį poveikį) jautriems asmenims, fiksuotą vaisto sukeltą išbėrimą (rausva ir (arba) violetinė odos dėmė, kartotinai atsirandanti toje pačioje vietoje),</w:t>
      </w:r>
      <w:r w:rsidRPr="00F07115">
        <w:rPr>
          <w:snapToGrid/>
          <w:szCs w:val="22"/>
          <w:lang w:val="lt-LT"/>
        </w:rPr>
        <w:t xml:space="preserve"> sunkių generalizuotų odos reakcijų (ūmi generalizuota egzanteminė pustuliozė, toksinė epidermio nekrolizė, </w:t>
      </w:r>
      <w:r w:rsidRPr="00F07115">
        <w:rPr>
          <w:i/>
          <w:snapToGrid/>
          <w:szCs w:val="22"/>
          <w:lang w:val="lt-LT"/>
        </w:rPr>
        <w:t>Stevens-Johnson</w:t>
      </w:r>
      <w:r w:rsidRPr="00F07115">
        <w:rPr>
          <w:snapToGrid/>
          <w:szCs w:val="22"/>
          <w:lang w:val="lt-LT"/>
        </w:rPr>
        <w:t xml:space="preserve"> sindromas), kurios gali baigtis mirtimi,</w:t>
      </w:r>
    </w:p>
    <w:p w14:paraId="473615A1" w14:textId="77777777" w:rsidR="005D3F95" w:rsidRPr="00F07115" w:rsidRDefault="005D3F95" w:rsidP="005D3F95">
      <w:pPr>
        <w:spacing w:line="240" w:lineRule="auto"/>
        <w:rPr>
          <w:rFonts w:eastAsia="Times New Roman"/>
          <w:snapToGrid/>
          <w:szCs w:val="22"/>
          <w:lang w:val="lt-LT" w:eastAsia="lt-LT"/>
        </w:rPr>
      </w:pPr>
      <w:r w:rsidRPr="00F07115">
        <w:rPr>
          <w:rFonts w:eastAsia="Times New Roman"/>
          <w:snapToGrid/>
          <w:szCs w:val="22"/>
          <w:lang w:val="lt-LT" w:eastAsia="lt-LT"/>
        </w:rPr>
        <w:t>Pacientus reikia informuoti apie sunkių odos reakcijų požymius ir nutraukti gydymą po pirmojo odos išbėrimo ar kitų padidėjusio jautrumo požymių.</w:t>
      </w:r>
    </w:p>
    <w:p w14:paraId="00E88DD8" w14:textId="77777777" w:rsidR="0072549B" w:rsidRPr="00F07115" w:rsidRDefault="0072549B" w:rsidP="00705F73">
      <w:pPr>
        <w:spacing w:line="240" w:lineRule="auto"/>
        <w:rPr>
          <w:rFonts w:eastAsia="Times New Roman"/>
          <w:snapToGrid/>
          <w:szCs w:val="22"/>
          <w:lang w:val="lt-LT" w:eastAsia="lt-LT"/>
        </w:rPr>
      </w:pPr>
    </w:p>
    <w:p w14:paraId="74964E77" w14:textId="77777777" w:rsidR="00954CA9" w:rsidRPr="00F07115" w:rsidRDefault="00954CA9" w:rsidP="00705F73">
      <w:pPr>
        <w:spacing w:line="240" w:lineRule="auto"/>
        <w:rPr>
          <w:rFonts w:eastAsia="Times New Roman"/>
          <w:snapToGrid/>
          <w:szCs w:val="22"/>
          <w:lang w:val="lt-LT" w:eastAsia="lt-LT"/>
        </w:rPr>
      </w:pPr>
      <w:r w:rsidRPr="00F07115">
        <w:rPr>
          <w:rFonts w:eastAsia="Times New Roman"/>
          <w:snapToGrid/>
          <w:szCs w:val="22"/>
          <w:lang w:val="lt-LT" w:eastAsia="lt-LT"/>
        </w:rPr>
        <w:t>Buvo pranešta apie kai kurių kraujo tyrimų pokyčius (padidėjusį transaminazių aktyvumą) gydymo paracetamoliu metu. Šie pokyčiai dažniausiai būna lengvi, grįžtami, todėl gydymo nutraukti nereikia.</w:t>
      </w:r>
    </w:p>
    <w:p w14:paraId="454D1182" w14:textId="77777777" w:rsidR="00954CA9" w:rsidRPr="00F07115" w:rsidRDefault="00954CA9" w:rsidP="00705F73">
      <w:pPr>
        <w:spacing w:line="240" w:lineRule="auto"/>
        <w:rPr>
          <w:rFonts w:eastAsia="Times New Roman"/>
          <w:snapToGrid/>
          <w:szCs w:val="22"/>
          <w:lang w:val="lt-LT" w:eastAsia="lt-LT"/>
        </w:rPr>
      </w:pPr>
    </w:p>
    <w:p w14:paraId="38A58B5C" w14:textId="77777777" w:rsidR="007E1252" w:rsidRPr="00F07115" w:rsidRDefault="0072549B" w:rsidP="00D0733D">
      <w:pPr>
        <w:spacing w:line="240" w:lineRule="auto"/>
        <w:rPr>
          <w:rFonts w:eastAsia="Times New Roman"/>
          <w:snapToGrid/>
          <w:szCs w:val="22"/>
          <w:lang w:val="lt-LT" w:eastAsia="lt-LT"/>
        </w:rPr>
      </w:pPr>
      <w:r w:rsidRPr="00F07115">
        <w:rPr>
          <w:rFonts w:eastAsia="Times New Roman"/>
          <w:snapToGrid/>
          <w:szCs w:val="22"/>
          <w:lang w:val="lt-LT" w:eastAsia="lt-LT"/>
        </w:rPr>
        <w:t>Buvo atvejų, kai vartojant paracetamol</w:t>
      </w:r>
      <w:r w:rsidR="00375829" w:rsidRPr="00F07115">
        <w:rPr>
          <w:rFonts w:eastAsia="Times New Roman"/>
          <w:snapToGrid/>
          <w:szCs w:val="22"/>
          <w:lang w:val="lt-LT" w:eastAsia="lt-LT"/>
        </w:rPr>
        <w:t>io</w:t>
      </w:r>
      <w:r w:rsidRPr="00F07115">
        <w:rPr>
          <w:rFonts w:eastAsia="Times New Roman"/>
          <w:snapToGrid/>
          <w:szCs w:val="22"/>
          <w:lang w:val="lt-LT" w:eastAsia="lt-LT"/>
        </w:rPr>
        <w:t xml:space="preserve"> išbėrė odą (dilgėlinė, raudonė), </w:t>
      </w:r>
      <w:r w:rsidRPr="00F07115">
        <w:rPr>
          <w:snapToGrid/>
          <w:szCs w:val="22"/>
          <w:lang w:val="lt-LT"/>
        </w:rPr>
        <w:t xml:space="preserve">išsivystė </w:t>
      </w:r>
      <w:r w:rsidR="00407871" w:rsidRPr="00F07115">
        <w:rPr>
          <w:rFonts w:eastAsia="Times New Roman"/>
          <w:snapToGrid/>
          <w:szCs w:val="22"/>
          <w:lang w:val="lt-LT"/>
        </w:rPr>
        <w:t>purpura (</w:t>
      </w:r>
      <w:r w:rsidR="00407871" w:rsidRPr="00F07115">
        <w:rPr>
          <w:color w:val="414042"/>
          <w:szCs w:val="22"/>
          <w:shd w:val="clear" w:color="auto" w:fill="FFFFFF"/>
          <w:lang w:val="lt-LT"/>
        </w:rPr>
        <w:t>dauginės taškinės kraujosruvos</w:t>
      </w:r>
      <w:r w:rsidR="00407871" w:rsidRPr="00F07115">
        <w:rPr>
          <w:rFonts w:ascii="Arial" w:hAnsi="Arial" w:cs="Arial"/>
          <w:color w:val="414042"/>
          <w:sz w:val="20"/>
          <w:shd w:val="clear" w:color="auto" w:fill="FFFFFF"/>
          <w:lang w:val="lt-LT"/>
        </w:rPr>
        <w:t>)</w:t>
      </w:r>
      <w:r w:rsidR="00407871" w:rsidRPr="00F07115">
        <w:rPr>
          <w:rFonts w:eastAsia="Times New Roman"/>
          <w:snapToGrid/>
          <w:szCs w:val="22"/>
          <w:lang w:val="lt-LT"/>
        </w:rPr>
        <w:t xml:space="preserve">, </w:t>
      </w:r>
      <w:r w:rsidRPr="00F07115">
        <w:rPr>
          <w:rFonts w:eastAsia="Times New Roman"/>
          <w:snapToGrid/>
          <w:szCs w:val="22"/>
          <w:lang w:val="lt-LT" w:eastAsia="lt-LT"/>
        </w:rPr>
        <w:t xml:space="preserve">pasireiškė alerginių reakcijų, pvz., </w:t>
      </w:r>
      <w:r w:rsidR="00124AA6" w:rsidRPr="00F07115">
        <w:rPr>
          <w:rFonts w:eastAsia="Times New Roman"/>
          <w:snapToGrid/>
          <w:szCs w:val="22"/>
          <w:lang w:val="lt-LT" w:eastAsia="lt-LT"/>
        </w:rPr>
        <w:t>anafilaksinė</w:t>
      </w:r>
      <w:r w:rsidR="00A11947" w:rsidRPr="00F07115">
        <w:rPr>
          <w:rFonts w:eastAsia="Times New Roman"/>
          <w:snapToGrid/>
          <w:szCs w:val="22"/>
          <w:lang w:val="lt-LT" w:eastAsia="lt-LT"/>
        </w:rPr>
        <w:t xml:space="preserve"> reakcija (įskaitant kraujospūdžio sumažėjimą), </w:t>
      </w:r>
      <w:r w:rsidR="00124AA6" w:rsidRPr="00F07115">
        <w:rPr>
          <w:rFonts w:eastAsia="Times New Roman"/>
          <w:snapToGrid/>
          <w:szCs w:val="22"/>
          <w:lang w:val="lt-LT" w:eastAsia="lt-LT"/>
        </w:rPr>
        <w:t>anafilaksinis</w:t>
      </w:r>
      <w:r w:rsidR="00A11947" w:rsidRPr="00F07115">
        <w:rPr>
          <w:rFonts w:eastAsia="Times New Roman"/>
          <w:snapToGrid/>
          <w:szCs w:val="22"/>
          <w:lang w:val="lt-LT" w:eastAsia="lt-LT"/>
        </w:rPr>
        <w:t xml:space="preserve"> šokas, padidėjęs jautrumas, angio</w:t>
      </w:r>
      <w:r w:rsidR="00493A88" w:rsidRPr="00F07115">
        <w:rPr>
          <w:rFonts w:eastAsia="Times New Roman"/>
          <w:snapToGrid/>
          <w:szCs w:val="22"/>
          <w:lang w:val="lt-LT" w:eastAsia="lt-LT"/>
        </w:rPr>
        <w:t xml:space="preserve">neurozinė </w:t>
      </w:r>
      <w:r w:rsidR="00A11947" w:rsidRPr="00F07115">
        <w:rPr>
          <w:rFonts w:eastAsia="Times New Roman"/>
          <w:snapToGrid/>
          <w:szCs w:val="22"/>
          <w:lang w:val="lt-LT" w:eastAsia="lt-LT"/>
        </w:rPr>
        <w:t>edema</w:t>
      </w:r>
      <w:r w:rsidR="00493A88" w:rsidRPr="00F07115">
        <w:rPr>
          <w:rFonts w:eastAsia="Times New Roman"/>
          <w:snapToGrid/>
          <w:szCs w:val="22"/>
          <w:lang w:val="lt-LT" w:eastAsia="lt-LT"/>
        </w:rPr>
        <w:t xml:space="preserve"> (p</w:t>
      </w:r>
      <w:r w:rsidR="003200F3" w:rsidRPr="00F07115">
        <w:rPr>
          <w:rFonts w:eastAsia="Times New Roman"/>
          <w:snapToGrid/>
          <w:szCs w:val="22"/>
          <w:lang w:val="lt-LT" w:eastAsia="lt-LT"/>
        </w:rPr>
        <w:t>o</w:t>
      </w:r>
      <w:r w:rsidR="00493A88" w:rsidRPr="00F07115">
        <w:rPr>
          <w:rFonts w:eastAsia="Times New Roman"/>
          <w:snapToGrid/>
          <w:szCs w:val="22"/>
          <w:lang w:val="lt-LT" w:eastAsia="lt-LT"/>
        </w:rPr>
        <w:t>odiniai patinimai)</w:t>
      </w:r>
      <w:r w:rsidR="00A11947" w:rsidRPr="00F07115">
        <w:rPr>
          <w:rFonts w:eastAsia="Times New Roman"/>
          <w:snapToGrid/>
          <w:szCs w:val="22"/>
          <w:lang w:val="lt-LT" w:eastAsia="lt-LT"/>
        </w:rPr>
        <w:t>.</w:t>
      </w:r>
    </w:p>
    <w:p w14:paraId="41E007D0" w14:textId="77777777" w:rsidR="007E1252" w:rsidRPr="00F07115" w:rsidRDefault="007E1252" w:rsidP="00D0733D">
      <w:pPr>
        <w:spacing w:line="240" w:lineRule="auto"/>
        <w:rPr>
          <w:rFonts w:eastAsia="Times New Roman"/>
          <w:snapToGrid/>
          <w:szCs w:val="22"/>
          <w:lang w:val="lt-LT" w:eastAsia="lt-LT"/>
        </w:rPr>
      </w:pPr>
    </w:p>
    <w:p w14:paraId="4A9883AA" w14:textId="77777777" w:rsidR="0072549B" w:rsidRPr="00F07115" w:rsidRDefault="007E1252" w:rsidP="00954CA9">
      <w:pPr>
        <w:spacing w:line="240" w:lineRule="auto"/>
        <w:rPr>
          <w:rFonts w:eastAsia="Times New Roman"/>
          <w:snapToGrid/>
          <w:szCs w:val="22"/>
          <w:lang w:val="lt-LT" w:eastAsia="lt-LT"/>
        </w:rPr>
      </w:pPr>
      <w:r w:rsidRPr="00F07115">
        <w:rPr>
          <w:rFonts w:eastAsia="Times New Roman"/>
          <w:snapToGrid/>
          <w:szCs w:val="22"/>
          <w:lang w:val="lt-LT" w:eastAsia="lt-LT"/>
        </w:rPr>
        <w:t>Labai retais atvejais gali išsivystyti inkstų pažeidimas.</w:t>
      </w:r>
    </w:p>
    <w:p w14:paraId="57FFE713" w14:textId="77777777" w:rsidR="0072549B" w:rsidRPr="00F07115" w:rsidRDefault="0072549B" w:rsidP="00705F73">
      <w:pPr>
        <w:spacing w:line="240" w:lineRule="auto"/>
        <w:rPr>
          <w:rFonts w:eastAsia="Times New Roman"/>
          <w:snapToGrid/>
          <w:szCs w:val="22"/>
          <w:lang w:val="lt-LT" w:eastAsia="lt-LT"/>
        </w:rPr>
      </w:pPr>
    </w:p>
    <w:p w14:paraId="0F50A756" w14:textId="77777777" w:rsidR="0072549B" w:rsidRPr="00F07115" w:rsidRDefault="0072549B" w:rsidP="00D0733D">
      <w:pPr>
        <w:spacing w:line="240" w:lineRule="auto"/>
        <w:rPr>
          <w:rFonts w:eastAsia="Times New Roman"/>
          <w:snapToGrid/>
          <w:szCs w:val="22"/>
          <w:lang w:val="lt-LT" w:eastAsia="lt-LT"/>
        </w:rPr>
      </w:pPr>
      <w:r w:rsidRPr="00F07115">
        <w:rPr>
          <w:rFonts w:eastAsia="Times New Roman"/>
          <w:snapToGrid/>
          <w:szCs w:val="22"/>
          <w:lang w:val="lt-LT" w:eastAsia="lt-LT"/>
        </w:rPr>
        <w:t>Buvo atvejų, kai vartojant paracetamol</w:t>
      </w:r>
      <w:r w:rsidR="00375829" w:rsidRPr="00F07115">
        <w:rPr>
          <w:rFonts w:eastAsia="Times New Roman"/>
          <w:snapToGrid/>
          <w:szCs w:val="22"/>
          <w:lang w:val="lt-LT" w:eastAsia="lt-LT"/>
        </w:rPr>
        <w:t>io</w:t>
      </w:r>
      <w:r w:rsidRPr="00F07115">
        <w:rPr>
          <w:rFonts w:eastAsia="Times New Roman"/>
          <w:snapToGrid/>
          <w:szCs w:val="22"/>
          <w:lang w:val="lt-LT" w:eastAsia="lt-LT"/>
        </w:rPr>
        <w:t xml:space="preserve"> nenormaliai sumažėjo kai kurių kraujo ląstelių (trombocitopenija, leukopenija, neutropenija). Sumažėjus trombocitų, gali kraujuoti iš nosies ar dantenų, o sumažėjus leukocitų gali vėl prasidėti karščiavimas ar infekcija.</w:t>
      </w:r>
    </w:p>
    <w:p w14:paraId="24304325" w14:textId="77777777"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szCs w:val="22"/>
          <w:lang w:val="lt-LT" w:eastAsia="lt-LT"/>
        </w:rPr>
        <w:t>Jeigu taip atsitiktų, reikia nedelsiant nutraukti šio vaisto vartojimą ir kreiptis į gydytoją.</w:t>
      </w:r>
    </w:p>
    <w:bookmarkEnd w:id="8"/>
    <w:p w14:paraId="6A8C9F0E" w14:textId="77777777" w:rsidR="008D7119" w:rsidRPr="00F07115" w:rsidRDefault="008D7119" w:rsidP="00705F73">
      <w:pPr>
        <w:spacing w:line="240" w:lineRule="auto"/>
        <w:rPr>
          <w:rFonts w:eastAsia="Times New Roman"/>
          <w:snapToGrid/>
          <w:szCs w:val="22"/>
          <w:lang w:val="lt-LT" w:eastAsia="lt-LT"/>
        </w:rPr>
      </w:pPr>
    </w:p>
    <w:p w14:paraId="2FBEDA44" w14:textId="77777777" w:rsidR="0072549B" w:rsidRPr="00F07115" w:rsidRDefault="0072549B" w:rsidP="00705F73">
      <w:pPr>
        <w:spacing w:line="240" w:lineRule="auto"/>
        <w:rPr>
          <w:b/>
          <w:snapToGrid/>
          <w:szCs w:val="22"/>
          <w:lang w:val="lt-LT"/>
        </w:rPr>
      </w:pPr>
      <w:r w:rsidRPr="00F07115">
        <w:rPr>
          <w:b/>
          <w:noProof/>
          <w:snapToGrid/>
          <w:szCs w:val="22"/>
          <w:lang w:val="lt-LT"/>
        </w:rPr>
        <w:t>Pranešimas apie šalutinį poveikį</w:t>
      </w:r>
    </w:p>
    <w:p w14:paraId="47C8380C" w14:textId="4577E310" w:rsidR="0072549B" w:rsidRPr="00F07115" w:rsidRDefault="0072549B" w:rsidP="00705F73">
      <w:pPr>
        <w:spacing w:line="240" w:lineRule="auto"/>
        <w:rPr>
          <w:rFonts w:eastAsia="Times New Roman"/>
          <w:snapToGrid/>
          <w:szCs w:val="22"/>
          <w:lang w:val="lt-LT" w:eastAsia="lt-LT"/>
        </w:rPr>
      </w:pPr>
      <w:r w:rsidRPr="00F07115">
        <w:rPr>
          <w:snapToGrid/>
          <w:szCs w:val="22"/>
          <w:lang w:val="lt-LT"/>
        </w:rPr>
        <w:t xml:space="preserve">Jeigu pasireiškė šalutinis poveikis, įskaitant šiame lapelyje nenurodytą, pasakykite gydytojui arba vaistininkui. </w:t>
      </w:r>
      <w:r w:rsidR="00D95AD6" w:rsidRPr="00D95AD6">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71AF9ED" w14:textId="77777777" w:rsidR="0072549B" w:rsidRPr="00F07115" w:rsidRDefault="0072549B" w:rsidP="00705F73">
      <w:pPr>
        <w:spacing w:line="240" w:lineRule="auto"/>
        <w:ind w:left="567" w:hanging="567"/>
        <w:rPr>
          <w:rFonts w:eastAsia="Times New Roman"/>
          <w:noProof/>
          <w:snapToGrid/>
          <w:szCs w:val="22"/>
          <w:lang w:val="lt-LT" w:eastAsia="lt-LT"/>
        </w:rPr>
      </w:pPr>
    </w:p>
    <w:p w14:paraId="10F2E393"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51113626" w14:textId="77777777" w:rsidR="0072549B" w:rsidRPr="00F07115" w:rsidRDefault="0072549B" w:rsidP="00705F73">
      <w:pPr>
        <w:numPr>
          <w:ilvl w:val="12"/>
          <w:numId w:val="0"/>
        </w:numPr>
        <w:spacing w:line="240" w:lineRule="auto"/>
        <w:ind w:left="567" w:right="-2" w:hanging="567"/>
        <w:rPr>
          <w:rFonts w:eastAsia="Times New Roman"/>
          <w:noProof/>
          <w:snapToGrid/>
          <w:szCs w:val="22"/>
          <w:lang w:val="lt-LT" w:eastAsia="lt-LT"/>
        </w:rPr>
      </w:pPr>
      <w:r w:rsidRPr="00F07115">
        <w:rPr>
          <w:rFonts w:eastAsia="Times New Roman"/>
          <w:b/>
          <w:noProof/>
          <w:snapToGrid/>
          <w:szCs w:val="22"/>
          <w:lang w:val="lt-LT" w:eastAsia="lt-LT"/>
        </w:rPr>
        <w:t>5.</w:t>
      </w:r>
      <w:r w:rsidRPr="00F07115">
        <w:rPr>
          <w:rFonts w:eastAsia="Times New Roman"/>
          <w:b/>
          <w:noProof/>
          <w:snapToGrid/>
          <w:szCs w:val="22"/>
          <w:lang w:val="lt-LT" w:eastAsia="lt-LT"/>
        </w:rPr>
        <w:tab/>
        <w:t>Kaip laikyti EFFERALGAN</w:t>
      </w:r>
    </w:p>
    <w:p w14:paraId="1C572F0B" w14:textId="77777777" w:rsidR="0072549B" w:rsidRPr="00F07115" w:rsidRDefault="0072549B" w:rsidP="00705F73">
      <w:pPr>
        <w:spacing w:line="240" w:lineRule="auto"/>
        <w:rPr>
          <w:rFonts w:eastAsia="Times New Roman"/>
          <w:noProof/>
          <w:snapToGrid/>
          <w:szCs w:val="22"/>
          <w:lang w:val="lt-LT" w:eastAsia="lt-LT"/>
        </w:rPr>
      </w:pPr>
    </w:p>
    <w:p w14:paraId="57B4674D" w14:textId="77777777" w:rsidR="0072549B" w:rsidRPr="00F07115" w:rsidRDefault="0072549B" w:rsidP="00705F73">
      <w:pPr>
        <w:spacing w:line="240" w:lineRule="auto"/>
        <w:outlineLvl w:val="0"/>
        <w:rPr>
          <w:rFonts w:eastAsia="Times New Roman"/>
          <w:snapToGrid/>
          <w:szCs w:val="22"/>
          <w:lang w:val="lt-LT"/>
        </w:rPr>
      </w:pPr>
      <w:r w:rsidRPr="00F07115">
        <w:rPr>
          <w:rFonts w:eastAsia="Times New Roman"/>
          <w:snapToGrid/>
          <w:szCs w:val="22"/>
          <w:lang w:val="lt-LT"/>
        </w:rPr>
        <w:t>Šį vaistą laikykite vaikams nepastebimoje ir nepasiekiamoje vietoje.</w:t>
      </w:r>
    </w:p>
    <w:p w14:paraId="3EEBD88E" w14:textId="77777777" w:rsidR="0072549B" w:rsidRPr="00F07115" w:rsidRDefault="0072549B" w:rsidP="00705F73">
      <w:p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Laikyti ne aukštesnėje kaip 25</w:t>
      </w:r>
      <w:r w:rsidR="00270E2D" w:rsidRPr="00F07115">
        <w:rPr>
          <w:rFonts w:eastAsia="Times New Roman"/>
          <w:snapToGrid/>
          <w:color w:val="000000"/>
          <w:szCs w:val="22"/>
          <w:lang w:val="lt-LT" w:eastAsia="lt-LT"/>
        </w:rPr>
        <w:t> </w:t>
      </w:r>
      <w:r w:rsidRPr="00F07115">
        <w:rPr>
          <w:rFonts w:eastAsia="Times New Roman"/>
          <w:snapToGrid/>
          <w:color w:val="000000"/>
          <w:szCs w:val="22"/>
          <w:lang w:val="lt-LT" w:eastAsia="lt-LT"/>
        </w:rPr>
        <w:sym w:font="Symbol" w:char="F0B0"/>
      </w:r>
      <w:r w:rsidRPr="00F07115">
        <w:rPr>
          <w:rFonts w:eastAsia="Times New Roman"/>
          <w:snapToGrid/>
          <w:color w:val="000000"/>
          <w:szCs w:val="22"/>
          <w:lang w:val="lt-LT" w:eastAsia="lt-LT"/>
        </w:rPr>
        <w:t>C temperatūroje.</w:t>
      </w:r>
    </w:p>
    <w:p w14:paraId="78DF826B" w14:textId="77777777" w:rsidR="0072549B" w:rsidRPr="00F07115" w:rsidRDefault="0072549B" w:rsidP="00705F73">
      <w:pPr>
        <w:spacing w:line="240" w:lineRule="auto"/>
        <w:rPr>
          <w:rFonts w:eastAsia="Times New Roman"/>
          <w:snapToGrid/>
          <w:color w:val="000000"/>
          <w:szCs w:val="22"/>
          <w:lang w:val="lt-LT" w:eastAsia="lt-LT"/>
        </w:rPr>
      </w:pPr>
    </w:p>
    <w:p w14:paraId="319B43F9" w14:textId="5A86A092" w:rsidR="0072549B" w:rsidRPr="00F07115" w:rsidRDefault="0072549B" w:rsidP="00705F73">
      <w:pPr>
        <w:spacing w:line="240" w:lineRule="auto"/>
        <w:rPr>
          <w:rFonts w:eastAsia="Times New Roman"/>
          <w:snapToGrid/>
          <w:szCs w:val="22"/>
          <w:lang w:val="lt-LT" w:eastAsia="lt-LT"/>
        </w:rPr>
      </w:pPr>
      <w:r w:rsidRPr="00F07115">
        <w:rPr>
          <w:rFonts w:eastAsia="Times New Roman"/>
          <w:snapToGrid/>
          <w:color w:val="000000"/>
          <w:szCs w:val="22"/>
          <w:lang w:val="lt-LT" w:eastAsia="lt-LT"/>
        </w:rPr>
        <w:t xml:space="preserve">Ant dėžutės ar buteliuko etiketės </w:t>
      </w:r>
      <w:r w:rsidRPr="00F07115">
        <w:rPr>
          <w:rFonts w:eastAsia="Times New Roman"/>
          <w:snapToGrid/>
          <w:szCs w:val="22"/>
          <w:lang w:val="lt-LT" w:eastAsia="lt-LT"/>
        </w:rPr>
        <w:t>po „</w:t>
      </w:r>
      <w:r w:rsidR="00F138AB">
        <w:rPr>
          <w:rFonts w:eastAsia="Times New Roman"/>
          <w:snapToGrid/>
          <w:szCs w:val="22"/>
          <w:lang w:val="lt-LT" w:eastAsia="lt-LT"/>
        </w:rPr>
        <w:t>EXP</w:t>
      </w:r>
      <w:r w:rsidRPr="00F07115">
        <w:rPr>
          <w:rFonts w:eastAsia="Times New Roman"/>
          <w:snapToGrid/>
          <w:szCs w:val="22"/>
          <w:lang w:val="lt-LT" w:eastAsia="lt-LT"/>
        </w:rPr>
        <w:t>“</w:t>
      </w:r>
      <w:r w:rsidRPr="00F07115">
        <w:rPr>
          <w:rFonts w:eastAsia="Times New Roman"/>
          <w:snapToGrid/>
          <w:color w:val="000000"/>
          <w:szCs w:val="22"/>
          <w:lang w:val="lt-LT" w:eastAsia="lt-LT"/>
        </w:rPr>
        <w:t xml:space="preserve"> nurodytam tinkamumo laikui pasibaigus, šio vaisto vartoti negalima. </w:t>
      </w:r>
      <w:r w:rsidRPr="00F07115">
        <w:rPr>
          <w:rFonts w:eastAsia="Times New Roman"/>
          <w:snapToGrid/>
          <w:szCs w:val="22"/>
          <w:lang w:val="lt-LT" w:eastAsia="lt-LT"/>
        </w:rPr>
        <w:t>Vaistas tinkamas vartoti iki paskutinės nurodyto mėnesio dienos.</w:t>
      </w:r>
    </w:p>
    <w:p w14:paraId="2C8B8019" w14:textId="75D44010" w:rsidR="00CD5544" w:rsidRPr="00F07115" w:rsidRDefault="00CD5544"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Buteliuką atidarius </w:t>
      </w:r>
      <w:r w:rsidR="0017676A">
        <w:rPr>
          <w:rFonts w:eastAsia="Times New Roman"/>
          <w:snapToGrid/>
          <w:szCs w:val="22"/>
          <w:lang w:val="lt-LT" w:eastAsia="lt-LT"/>
        </w:rPr>
        <w:t>vaistas</w:t>
      </w:r>
      <w:r w:rsidRPr="00F07115">
        <w:rPr>
          <w:rFonts w:eastAsia="Times New Roman"/>
          <w:snapToGrid/>
          <w:szCs w:val="22"/>
          <w:lang w:val="lt-LT" w:eastAsia="lt-LT"/>
        </w:rPr>
        <w:t xml:space="preserve"> tinka vartoti </w:t>
      </w:r>
      <w:r w:rsidR="00632F6E" w:rsidRPr="00F07115">
        <w:rPr>
          <w:rFonts w:eastAsia="Times New Roman"/>
          <w:snapToGrid/>
          <w:szCs w:val="22"/>
          <w:lang w:val="lt-LT" w:eastAsia="lt-LT"/>
        </w:rPr>
        <w:t>6 </w:t>
      </w:r>
      <w:r w:rsidRPr="00F07115">
        <w:rPr>
          <w:rFonts w:eastAsia="Times New Roman"/>
          <w:snapToGrid/>
          <w:szCs w:val="22"/>
          <w:lang w:val="lt-LT" w:eastAsia="lt-LT"/>
        </w:rPr>
        <w:t>mėnesius.</w:t>
      </w:r>
    </w:p>
    <w:p w14:paraId="7EBE1459"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5D1F8F4B"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r w:rsidRPr="00F07115">
        <w:rPr>
          <w:rFonts w:eastAsia="Times New Roman"/>
          <w:noProof/>
          <w:snapToGrid/>
          <w:szCs w:val="22"/>
          <w:lang w:val="lt-LT" w:eastAsia="lt-LT"/>
        </w:rPr>
        <w:t>Vaistų negalima išmesti į kanalizaciją arba su buitinėmis atliekomis. Kaip išmesti nereikalingus vaistus, klauskite vaistininko. Šios priemonės padės apsaugoti aplinką.</w:t>
      </w:r>
    </w:p>
    <w:p w14:paraId="1EC91EEB"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24B3DBB7"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2300B3C1" w14:textId="77777777" w:rsidR="0072549B" w:rsidRPr="00F07115" w:rsidRDefault="0072549B" w:rsidP="00705F73">
      <w:pPr>
        <w:numPr>
          <w:ilvl w:val="12"/>
          <w:numId w:val="0"/>
        </w:numPr>
        <w:spacing w:line="240" w:lineRule="auto"/>
        <w:ind w:right="-2"/>
        <w:rPr>
          <w:rFonts w:eastAsia="Times New Roman"/>
          <w:b/>
          <w:noProof/>
          <w:snapToGrid/>
          <w:szCs w:val="22"/>
          <w:lang w:val="lt-LT" w:eastAsia="lt-LT"/>
        </w:rPr>
      </w:pPr>
      <w:r w:rsidRPr="00F07115">
        <w:rPr>
          <w:rFonts w:eastAsia="Times New Roman"/>
          <w:b/>
          <w:noProof/>
          <w:snapToGrid/>
          <w:szCs w:val="22"/>
          <w:lang w:val="lt-LT" w:eastAsia="lt-LT"/>
        </w:rPr>
        <w:t>6.</w:t>
      </w:r>
      <w:r w:rsidRPr="00F07115">
        <w:rPr>
          <w:rFonts w:eastAsia="Times New Roman"/>
          <w:b/>
          <w:noProof/>
          <w:snapToGrid/>
          <w:szCs w:val="22"/>
          <w:lang w:val="lt-LT" w:eastAsia="lt-LT"/>
        </w:rPr>
        <w:tab/>
        <w:t>Pakuotės turinys ir kita informacija</w:t>
      </w:r>
    </w:p>
    <w:p w14:paraId="6CFCB665"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p>
    <w:p w14:paraId="35EE453E"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r w:rsidRPr="00F07115">
        <w:rPr>
          <w:rFonts w:eastAsia="Times New Roman"/>
          <w:b/>
          <w:bCs/>
          <w:noProof/>
          <w:snapToGrid/>
          <w:szCs w:val="22"/>
          <w:lang w:val="lt-LT" w:eastAsia="lt-LT"/>
        </w:rPr>
        <w:t>EFFERALGAN sudėtis</w:t>
      </w:r>
    </w:p>
    <w:p w14:paraId="10E31B71" w14:textId="6AAAA09E" w:rsidR="0072549B" w:rsidRPr="00F07115" w:rsidRDefault="0072549B" w:rsidP="007645C9">
      <w:pPr>
        <w:spacing w:line="240" w:lineRule="auto"/>
        <w:ind w:left="567" w:hanging="567"/>
        <w:rPr>
          <w:rFonts w:eastAsia="Times New Roman"/>
          <w:snapToGrid/>
          <w:color w:val="000000"/>
          <w:szCs w:val="22"/>
          <w:lang w:val="lt-LT" w:eastAsia="lt-LT"/>
        </w:rPr>
      </w:pPr>
      <w:r w:rsidRPr="00F07115">
        <w:rPr>
          <w:rFonts w:eastAsia="Times New Roman"/>
          <w:snapToGrid/>
          <w:color w:val="000000"/>
          <w:szCs w:val="22"/>
          <w:lang w:val="lt-LT" w:eastAsia="lt-LT"/>
        </w:rPr>
        <w:t>-</w:t>
      </w:r>
      <w:r w:rsidRPr="00F07115">
        <w:rPr>
          <w:rFonts w:eastAsia="Times New Roman"/>
          <w:snapToGrid/>
          <w:color w:val="000000"/>
          <w:szCs w:val="22"/>
          <w:lang w:val="lt-LT" w:eastAsia="lt-LT"/>
        </w:rPr>
        <w:tab/>
        <w:t>Veiklioji medžiaga yra paracetamolis. 1 ml geriamojo tirpalo yra 30 mg</w:t>
      </w:r>
      <w:r w:rsidR="0056292F">
        <w:rPr>
          <w:rFonts w:eastAsia="Times New Roman"/>
          <w:snapToGrid/>
          <w:color w:val="000000"/>
          <w:szCs w:val="22"/>
          <w:lang w:val="lt-LT" w:eastAsia="lt-LT"/>
        </w:rPr>
        <w:t xml:space="preserve"> paracetamolio</w:t>
      </w:r>
      <w:r w:rsidRPr="00F07115">
        <w:rPr>
          <w:rFonts w:eastAsia="Times New Roman"/>
          <w:snapToGrid/>
          <w:color w:val="000000"/>
          <w:szCs w:val="22"/>
          <w:lang w:val="lt-LT" w:eastAsia="lt-LT"/>
        </w:rPr>
        <w:t>.</w:t>
      </w:r>
    </w:p>
    <w:p w14:paraId="73A06F33" w14:textId="2EE0C283" w:rsidR="0072549B" w:rsidRPr="00F07115" w:rsidRDefault="0072549B" w:rsidP="007645C9">
      <w:pPr>
        <w:spacing w:line="240" w:lineRule="auto"/>
        <w:ind w:left="567" w:hanging="567"/>
        <w:rPr>
          <w:rFonts w:eastAsia="Times New Roman"/>
          <w:noProof/>
          <w:snapToGrid/>
          <w:color w:val="000000"/>
          <w:szCs w:val="22"/>
          <w:lang w:val="lt-LT" w:eastAsia="lt-LT"/>
        </w:rPr>
      </w:pPr>
      <w:r w:rsidRPr="00F07115">
        <w:rPr>
          <w:rFonts w:eastAsia="Times New Roman"/>
          <w:snapToGrid/>
          <w:color w:val="000000"/>
          <w:szCs w:val="22"/>
          <w:lang w:val="lt-LT" w:eastAsia="lt-LT"/>
        </w:rPr>
        <w:lastRenderedPageBreak/>
        <w:t>-</w:t>
      </w:r>
      <w:r w:rsidRPr="00F07115">
        <w:rPr>
          <w:rFonts w:eastAsia="Times New Roman"/>
          <w:snapToGrid/>
          <w:color w:val="000000"/>
          <w:szCs w:val="22"/>
          <w:lang w:val="lt-LT" w:eastAsia="lt-LT"/>
        </w:rPr>
        <w:tab/>
        <w:t xml:space="preserve">Pagalbinės medžiagos: makrogolis 6000, </w:t>
      </w:r>
      <w:r w:rsidR="00223126" w:rsidRPr="00F07115">
        <w:rPr>
          <w:rFonts w:eastAsia="Times New Roman"/>
          <w:snapToGrid/>
          <w:color w:val="000000"/>
          <w:szCs w:val="22"/>
          <w:lang w:val="lt-LT" w:eastAsia="lt-LT"/>
        </w:rPr>
        <w:t xml:space="preserve">glicerolis (E422), </w:t>
      </w:r>
      <w:r w:rsidRPr="00F07115">
        <w:rPr>
          <w:rFonts w:eastAsia="Times New Roman"/>
          <w:snapToGrid/>
          <w:color w:val="000000"/>
          <w:szCs w:val="22"/>
          <w:lang w:val="lt-LT" w:eastAsia="lt-LT"/>
        </w:rPr>
        <w:t xml:space="preserve">sacharozė, sacharino natrio druska, kalio sorbatas, bevandenė citrinų rūgštis, </w:t>
      </w:r>
      <w:r w:rsidR="0056292F">
        <w:rPr>
          <w:rFonts w:eastAsia="Times New Roman"/>
          <w:snapToGrid/>
          <w:color w:val="000000"/>
          <w:szCs w:val="22"/>
          <w:lang w:val="lt-LT" w:eastAsia="lt-LT"/>
        </w:rPr>
        <w:t xml:space="preserve">aromatinė </w:t>
      </w:r>
      <w:r w:rsidR="00223126" w:rsidRPr="00F07115">
        <w:rPr>
          <w:rFonts w:eastAsia="Times New Roman"/>
          <w:snapToGrid/>
          <w:color w:val="000000"/>
          <w:szCs w:val="22"/>
          <w:lang w:val="lt-LT" w:eastAsia="lt-LT"/>
        </w:rPr>
        <w:t xml:space="preserve">žemuogių </w:t>
      </w:r>
      <w:r w:rsidRPr="00F07115">
        <w:rPr>
          <w:rFonts w:eastAsia="Times New Roman"/>
          <w:snapToGrid/>
          <w:color w:val="000000"/>
          <w:szCs w:val="22"/>
          <w:lang w:val="lt-LT" w:eastAsia="lt-LT"/>
        </w:rPr>
        <w:t>skonio medžiaga</w:t>
      </w:r>
      <w:r w:rsidRPr="00F07115">
        <w:rPr>
          <w:rFonts w:eastAsia="Times New Roman"/>
          <w:snapToGrid/>
          <w:szCs w:val="22"/>
          <w:vertAlign w:val="superscript"/>
          <w:lang w:val="lt-LT" w:eastAsia="lt-LT"/>
        </w:rPr>
        <w:sym w:font="Symbol" w:char="F02A"/>
      </w:r>
      <w:r w:rsidR="00E71B8B" w:rsidRPr="00F07115">
        <w:rPr>
          <w:rFonts w:eastAsia="Times New Roman"/>
          <w:snapToGrid/>
          <w:szCs w:val="22"/>
          <w:vertAlign w:val="superscript"/>
          <w:lang w:val="lt-LT" w:eastAsia="lt-LT"/>
        </w:rPr>
        <w:t xml:space="preserve"> </w:t>
      </w:r>
      <w:r w:rsidR="00E71B8B" w:rsidRPr="00F07115">
        <w:rPr>
          <w:rFonts w:eastAsia="Times New Roman"/>
          <w:snapToGrid/>
          <w:szCs w:val="22"/>
          <w:lang w:val="lt-LT" w:eastAsia="lt-LT"/>
        </w:rPr>
        <w:t>(sudėtyje yra propilenglikolio (E1520)</w:t>
      </w:r>
      <w:r w:rsidR="00D715E9" w:rsidRPr="00F07115">
        <w:rPr>
          <w:rFonts w:eastAsia="Times New Roman"/>
          <w:snapToGrid/>
          <w:szCs w:val="22"/>
          <w:lang w:val="lt-LT" w:eastAsia="lt-LT"/>
        </w:rPr>
        <w:t>)</w:t>
      </w:r>
      <w:r w:rsidRPr="00F07115">
        <w:rPr>
          <w:rFonts w:eastAsia="Times New Roman"/>
          <w:snapToGrid/>
          <w:color w:val="000000"/>
          <w:szCs w:val="22"/>
          <w:lang w:val="lt-LT" w:eastAsia="lt-LT"/>
        </w:rPr>
        <w:t>, išgrynintas vanduo.</w:t>
      </w:r>
    </w:p>
    <w:p w14:paraId="6CD6FDB9" w14:textId="77777777" w:rsidR="0072549B" w:rsidRPr="00F07115" w:rsidRDefault="0072549B" w:rsidP="00705F73">
      <w:pPr>
        <w:spacing w:line="240" w:lineRule="auto"/>
        <w:rPr>
          <w:rFonts w:eastAsia="Times New Roman"/>
          <w:noProof/>
          <w:snapToGrid/>
          <w:szCs w:val="22"/>
          <w:lang w:val="lt-LT" w:eastAsia="lt-LT"/>
        </w:rPr>
      </w:pPr>
    </w:p>
    <w:p w14:paraId="3AAC72D4" w14:textId="4B2375B4" w:rsidR="00E71B8B" w:rsidRPr="00F07115" w:rsidRDefault="0072549B" w:rsidP="007645C9">
      <w:pPr>
        <w:tabs>
          <w:tab w:val="right" w:leader="dot" w:pos="5637"/>
        </w:tabs>
        <w:spacing w:line="240" w:lineRule="auto"/>
        <w:rPr>
          <w:rFonts w:eastAsia="Times New Roman"/>
          <w:snapToGrid/>
          <w:szCs w:val="22"/>
          <w:lang w:val="lt-LT" w:eastAsia="lt-LT"/>
        </w:rPr>
      </w:pPr>
      <w:r w:rsidRPr="00F07115">
        <w:rPr>
          <w:rFonts w:eastAsia="Times New Roman"/>
          <w:snapToGrid/>
          <w:szCs w:val="22"/>
          <w:vertAlign w:val="superscript"/>
          <w:lang w:val="lt-LT" w:eastAsia="lt-LT"/>
        </w:rPr>
        <w:sym w:font="Symbol" w:char="F02A"/>
      </w:r>
      <w:r w:rsidRPr="00F07115">
        <w:rPr>
          <w:rFonts w:eastAsia="Times New Roman"/>
          <w:snapToGrid/>
          <w:szCs w:val="22"/>
          <w:vertAlign w:val="superscript"/>
          <w:lang w:val="lt-LT" w:eastAsia="lt-LT"/>
        </w:rPr>
        <w:t xml:space="preserve"> </w:t>
      </w:r>
      <w:r w:rsidR="0056292F">
        <w:rPr>
          <w:rFonts w:eastAsia="Times New Roman"/>
          <w:snapToGrid/>
          <w:szCs w:val="22"/>
          <w:lang w:val="lt-LT" w:eastAsia="lt-LT"/>
        </w:rPr>
        <w:t>Aromatinės s</w:t>
      </w:r>
      <w:r w:rsidRPr="00F07115">
        <w:rPr>
          <w:rFonts w:eastAsia="Times New Roman"/>
          <w:snapToGrid/>
          <w:szCs w:val="22"/>
          <w:lang w:val="lt-LT" w:eastAsia="lt-LT"/>
        </w:rPr>
        <w:t>konio medžiagos sudėtis</w:t>
      </w:r>
      <w:r w:rsidR="00E71B8B" w:rsidRPr="00F07115">
        <w:rPr>
          <w:rFonts w:eastAsia="Times New Roman"/>
          <w:snapToGrid/>
          <w:szCs w:val="22"/>
          <w:lang w:val="lt-LT" w:eastAsia="lt-LT"/>
        </w:rPr>
        <w:t xml:space="preserve"> (maždaug 3,5 %): etilbutiratas, izoamilbutiratas, maltolis, etilmetilfenilglicidatas, undekalaktono acetatas,</w:t>
      </w:r>
      <w:r w:rsidR="00E71B8B" w:rsidRPr="007645C9">
        <w:rPr>
          <w:lang w:val="lt-LT"/>
        </w:rPr>
        <w:t xml:space="preserve"> </w:t>
      </w:r>
      <w:r w:rsidR="00E71B8B" w:rsidRPr="00F07115">
        <w:rPr>
          <w:rFonts w:eastAsia="Times New Roman"/>
          <w:snapToGrid/>
          <w:szCs w:val="22"/>
          <w:lang w:val="lt-LT" w:eastAsia="lt-LT"/>
        </w:rPr>
        <w:t>heliotropilacetatas, etilvanilinas.</w:t>
      </w:r>
    </w:p>
    <w:p w14:paraId="710B14E5" w14:textId="77777777" w:rsidR="0072549B" w:rsidRPr="00F07115" w:rsidRDefault="0072549B" w:rsidP="00705F73">
      <w:pPr>
        <w:spacing w:line="240" w:lineRule="auto"/>
        <w:ind w:right="-2"/>
        <w:rPr>
          <w:rFonts w:eastAsia="Times New Roman"/>
          <w:noProof/>
          <w:snapToGrid/>
          <w:szCs w:val="22"/>
          <w:lang w:val="lt-LT" w:eastAsia="lt-LT"/>
        </w:rPr>
      </w:pPr>
    </w:p>
    <w:p w14:paraId="512D843C" w14:textId="77777777" w:rsidR="0072549B" w:rsidRPr="00F07115" w:rsidRDefault="0072549B" w:rsidP="007645C9">
      <w:pPr>
        <w:keepNext/>
        <w:keepLines/>
        <w:numPr>
          <w:ilvl w:val="12"/>
          <w:numId w:val="0"/>
        </w:numPr>
        <w:spacing w:line="240" w:lineRule="auto"/>
        <w:ind w:right="-2"/>
        <w:rPr>
          <w:rFonts w:eastAsia="Times New Roman"/>
          <w:b/>
          <w:bCs/>
          <w:noProof/>
          <w:snapToGrid/>
          <w:szCs w:val="22"/>
          <w:lang w:val="lt-LT" w:eastAsia="lt-LT"/>
        </w:rPr>
      </w:pPr>
      <w:r w:rsidRPr="00F07115">
        <w:rPr>
          <w:rFonts w:eastAsia="Times New Roman"/>
          <w:b/>
          <w:bCs/>
          <w:noProof/>
          <w:snapToGrid/>
          <w:szCs w:val="22"/>
          <w:lang w:val="lt-LT" w:eastAsia="lt-LT"/>
        </w:rPr>
        <w:t xml:space="preserve">EFFERALGAN </w:t>
      </w:r>
      <w:r w:rsidRPr="00F07115">
        <w:rPr>
          <w:rFonts w:eastAsia="Times New Roman"/>
          <w:b/>
          <w:snapToGrid/>
          <w:szCs w:val="22"/>
          <w:lang w:val="lt-LT" w:eastAsia="lt-LT"/>
        </w:rPr>
        <w:t>išvaizda ir kiekis pakuotėje</w:t>
      </w:r>
    </w:p>
    <w:p w14:paraId="5A36D321" w14:textId="4B71DC62" w:rsidR="0072549B" w:rsidRPr="00F07115" w:rsidRDefault="0072549B" w:rsidP="007645C9">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 xml:space="preserve">Geriamasis tirpalas yra </w:t>
      </w:r>
      <w:r w:rsidR="008738E1">
        <w:rPr>
          <w:rFonts w:eastAsia="Times New Roman"/>
          <w:snapToGrid/>
          <w:szCs w:val="22"/>
          <w:lang w:val="lt-LT" w:eastAsia="lt-LT"/>
        </w:rPr>
        <w:t>nuo š</w:t>
      </w:r>
      <w:r w:rsidR="008738E1" w:rsidRPr="007E529A">
        <w:rPr>
          <w:rFonts w:eastAsia="Times New Roman"/>
          <w:snapToGrid/>
          <w:szCs w:val="22"/>
          <w:lang w:val="lt-LT" w:eastAsia="lt-LT"/>
        </w:rPr>
        <w:t>iek tiek rusvai gel</w:t>
      </w:r>
      <w:r w:rsidR="0056292F">
        <w:rPr>
          <w:rFonts w:eastAsia="Times New Roman"/>
          <w:snapToGrid/>
          <w:szCs w:val="22"/>
          <w:lang w:val="lt-LT" w:eastAsia="lt-LT"/>
        </w:rPr>
        <w:t>tonos</w:t>
      </w:r>
      <w:r w:rsidR="008738E1" w:rsidRPr="007E529A">
        <w:rPr>
          <w:rFonts w:eastAsia="Times New Roman"/>
          <w:snapToGrid/>
          <w:szCs w:val="22"/>
          <w:lang w:val="lt-LT" w:eastAsia="lt-LT"/>
        </w:rPr>
        <w:t xml:space="preserve"> iki rusvai gel</w:t>
      </w:r>
      <w:r w:rsidR="0056292F">
        <w:rPr>
          <w:rFonts w:eastAsia="Times New Roman"/>
          <w:snapToGrid/>
          <w:szCs w:val="22"/>
          <w:lang w:val="lt-LT" w:eastAsia="lt-LT"/>
        </w:rPr>
        <w:t>tonos</w:t>
      </w:r>
      <w:r w:rsidR="008738E1" w:rsidRPr="007E529A">
        <w:rPr>
          <w:rFonts w:eastAsia="Times New Roman"/>
          <w:snapToGrid/>
          <w:szCs w:val="22"/>
          <w:lang w:val="lt-LT" w:eastAsia="lt-LT"/>
        </w:rPr>
        <w:t xml:space="preserve"> spalvo</w:t>
      </w:r>
      <w:r w:rsidR="008738E1">
        <w:rPr>
          <w:rFonts w:eastAsia="Times New Roman"/>
          <w:snapToGrid/>
          <w:szCs w:val="22"/>
          <w:lang w:val="lt-LT" w:eastAsia="lt-LT"/>
        </w:rPr>
        <w:t>s</w:t>
      </w:r>
      <w:r w:rsidRPr="00F07115">
        <w:rPr>
          <w:rFonts w:eastAsia="Times New Roman"/>
          <w:snapToGrid/>
          <w:szCs w:val="22"/>
          <w:lang w:val="lt-LT" w:eastAsia="lt-LT"/>
        </w:rPr>
        <w:t xml:space="preserve">, šiek tiek klampus, </w:t>
      </w:r>
      <w:r w:rsidR="00BD44AD" w:rsidRPr="00F07115">
        <w:rPr>
          <w:rFonts w:eastAsia="Times New Roman"/>
          <w:snapToGrid/>
          <w:szCs w:val="22"/>
          <w:lang w:val="lt-LT" w:eastAsia="lt-LT"/>
        </w:rPr>
        <w:t xml:space="preserve">žemuogių </w:t>
      </w:r>
      <w:r w:rsidR="002F434D">
        <w:rPr>
          <w:rFonts w:eastAsia="Times New Roman"/>
          <w:snapToGrid/>
          <w:szCs w:val="22"/>
          <w:lang w:val="lt-LT" w:eastAsia="lt-LT"/>
        </w:rPr>
        <w:t>skonio</w:t>
      </w:r>
      <w:r w:rsidRPr="00F07115">
        <w:rPr>
          <w:rFonts w:eastAsia="Times New Roman"/>
          <w:snapToGrid/>
          <w:szCs w:val="22"/>
          <w:lang w:val="lt-LT" w:eastAsia="lt-LT"/>
        </w:rPr>
        <w:t>.</w:t>
      </w:r>
    </w:p>
    <w:p w14:paraId="2D7EE210" w14:textId="48A11086" w:rsidR="0072549B" w:rsidRPr="00F07115" w:rsidRDefault="00A0676A" w:rsidP="00705F73">
      <w:pPr>
        <w:spacing w:line="240" w:lineRule="auto"/>
        <w:rPr>
          <w:rFonts w:eastAsia="Times New Roman"/>
          <w:snapToGrid/>
          <w:szCs w:val="22"/>
          <w:lang w:val="lt-LT" w:eastAsia="lt-LT"/>
        </w:rPr>
      </w:pPr>
      <w:r w:rsidRPr="00F07115">
        <w:rPr>
          <w:rFonts w:eastAsia="Times New Roman"/>
          <w:snapToGrid/>
          <w:szCs w:val="22"/>
          <w:lang w:val="lt-LT" w:eastAsia="lt-LT"/>
        </w:rPr>
        <w:t xml:space="preserve">90 ml </w:t>
      </w:r>
      <w:r w:rsidR="00BD5798" w:rsidRPr="005216FF">
        <w:rPr>
          <w:highlight w:val="lightGray"/>
          <w:lang w:val="lt-LT"/>
        </w:rPr>
        <w:t>arba 150 ml</w:t>
      </w:r>
      <w:r w:rsidR="00BD5798">
        <w:rPr>
          <w:rFonts w:eastAsia="Times New Roman"/>
          <w:snapToGrid/>
          <w:szCs w:val="22"/>
          <w:lang w:val="lt-LT" w:eastAsia="lt-LT"/>
        </w:rPr>
        <w:t xml:space="preserve"> </w:t>
      </w:r>
      <w:r w:rsidRPr="00F07115">
        <w:rPr>
          <w:rFonts w:eastAsia="Times New Roman"/>
          <w:snapToGrid/>
          <w:szCs w:val="22"/>
          <w:lang w:val="lt-LT" w:eastAsia="lt-LT"/>
        </w:rPr>
        <w:t>polietileno tereftalato buteliukas su mažo tankio polietileno vaikų sunkiai atidaromu uždoriu ir dozavimo sistema (polietileno/polistireno geriamuoju matavimo švirkštu).</w:t>
      </w:r>
    </w:p>
    <w:p w14:paraId="77B344AB" w14:textId="77777777" w:rsidR="0072549B" w:rsidRPr="00F07115" w:rsidRDefault="0072549B" w:rsidP="00705F73">
      <w:pPr>
        <w:numPr>
          <w:ilvl w:val="12"/>
          <w:numId w:val="0"/>
        </w:numPr>
        <w:spacing w:line="240" w:lineRule="auto"/>
        <w:ind w:right="-2"/>
        <w:rPr>
          <w:rFonts w:eastAsia="Times New Roman"/>
          <w:noProof/>
          <w:snapToGrid/>
          <w:szCs w:val="22"/>
          <w:u w:val="single"/>
          <w:lang w:val="lt-LT" w:eastAsia="lt-LT"/>
        </w:rPr>
      </w:pPr>
    </w:p>
    <w:p w14:paraId="446B6AC2" w14:textId="77777777" w:rsidR="0072549B" w:rsidRPr="00F07115" w:rsidRDefault="0072549B" w:rsidP="00D0733D">
      <w:pPr>
        <w:keepNext/>
        <w:keepLines/>
        <w:numPr>
          <w:ilvl w:val="12"/>
          <w:numId w:val="0"/>
        </w:numPr>
        <w:spacing w:line="240" w:lineRule="auto"/>
        <w:ind w:right="-2"/>
        <w:rPr>
          <w:rFonts w:eastAsia="Times New Roman"/>
          <w:b/>
          <w:bCs/>
          <w:noProof/>
          <w:snapToGrid/>
          <w:szCs w:val="22"/>
          <w:lang w:val="lt-LT" w:eastAsia="lt-LT"/>
        </w:rPr>
      </w:pPr>
      <w:r w:rsidRPr="00F07115">
        <w:rPr>
          <w:rFonts w:eastAsia="Times New Roman"/>
          <w:b/>
          <w:snapToGrid/>
          <w:szCs w:val="22"/>
          <w:lang w:val="lt-LT" w:eastAsia="lt-LT"/>
        </w:rPr>
        <w:t>Registruotojas</w:t>
      </w:r>
    </w:p>
    <w:p w14:paraId="67EB7AD4" w14:textId="77777777" w:rsidR="00030DD8" w:rsidRPr="00F07115" w:rsidRDefault="00030DD8" w:rsidP="00D0733D">
      <w:pPr>
        <w:keepNext/>
        <w:keepLines/>
        <w:rPr>
          <w:szCs w:val="22"/>
          <w:lang w:val="lt-LT"/>
        </w:rPr>
      </w:pPr>
      <w:r w:rsidRPr="00F07115">
        <w:rPr>
          <w:szCs w:val="22"/>
          <w:lang w:val="lt-LT"/>
        </w:rPr>
        <w:t>UPSA SAS</w:t>
      </w:r>
    </w:p>
    <w:p w14:paraId="4FD3F580" w14:textId="77777777" w:rsidR="00030DD8" w:rsidRPr="00F07115" w:rsidRDefault="00030DD8" w:rsidP="00705F73">
      <w:pPr>
        <w:rPr>
          <w:szCs w:val="22"/>
          <w:lang w:val="lt-LT"/>
        </w:rPr>
      </w:pPr>
      <w:r w:rsidRPr="00F07115">
        <w:rPr>
          <w:szCs w:val="22"/>
          <w:lang w:val="lt-LT"/>
        </w:rPr>
        <w:t>3, rue Joseph Monier</w:t>
      </w:r>
    </w:p>
    <w:p w14:paraId="117E0B37" w14:textId="77777777" w:rsidR="00030DD8" w:rsidRPr="00F07115" w:rsidRDefault="00030DD8" w:rsidP="00705F73">
      <w:pPr>
        <w:rPr>
          <w:szCs w:val="22"/>
          <w:lang w:val="lt-LT"/>
        </w:rPr>
      </w:pPr>
      <w:r w:rsidRPr="00F07115">
        <w:rPr>
          <w:szCs w:val="22"/>
          <w:lang w:val="lt-LT"/>
        </w:rPr>
        <w:t>92500 Rueil-Malmaison</w:t>
      </w:r>
    </w:p>
    <w:p w14:paraId="2B80FD0C" w14:textId="77777777" w:rsidR="0072549B" w:rsidRPr="00F07115" w:rsidRDefault="00030DD8" w:rsidP="00705F73">
      <w:pPr>
        <w:spacing w:line="240" w:lineRule="auto"/>
        <w:rPr>
          <w:rFonts w:eastAsia="Times New Roman"/>
          <w:b/>
          <w:bCs/>
          <w:noProof/>
          <w:snapToGrid/>
          <w:szCs w:val="22"/>
          <w:lang w:val="lt-LT" w:eastAsia="lt-LT"/>
        </w:rPr>
      </w:pPr>
      <w:r w:rsidRPr="00F07115">
        <w:rPr>
          <w:szCs w:val="22"/>
          <w:lang w:val="lt-LT"/>
        </w:rPr>
        <w:t>Prancūzija</w:t>
      </w:r>
    </w:p>
    <w:p w14:paraId="0E787474" w14:textId="77777777" w:rsidR="0072549B" w:rsidRPr="00F07115" w:rsidRDefault="0072549B" w:rsidP="00705F73">
      <w:pPr>
        <w:spacing w:line="240" w:lineRule="auto"/>
        <w:rPr>
          <w:rFonts w:eastAsia="Times New Roman"/>
          <w:b/>
          <w:bCs/>
          <w:noProof/>
          <w:snapToGrid/>
          <w:szCs w:val="22"/>
          <w:lang w:val="lt-LT" w:eastAsia="lt-LT"/>
        </w:rPr>
      </w:pPr>
    </w:p>
    <w:p w14:paraId="3E18375E" w14:textId="77777777" w:rsidR="0072549B" w:rsidRPr="00F07115" w:rsidRDefault="0072549B" w:rsidP="00D0733D">
      <w:pPr>
        <w:keepNext/>
        <w:keepLines/>
        <w:spacing w:line="240" w:lineRule="auto"/>
        <w:rPr>
          <w:rFonts w:eastAsia="Times New Roman"/>
          <w:snapToGrid/>
          <w:color w:val="000000"/>
          <w:szCs w:val="22"/>
          <w:lang w:val="lt-LT" w:eastAsia="lt-LT"/>
        </w:rPr>
      </w:pPr>
      <w:r w:rsidRPr="00F07115">
        <w:rPr>
          <w:rFonts w:eastAsia="Times New Roman"/>
          <w:b/>
          <w:bCs/>
          <w:noProof/>
          <w:snapToGrid/>
          <w:szCs w:val="22"/>
          <w:lang w:val="lt-LT" w:eastAsia="lt-LT"/>
        </w:rPr>
        <w:t>Gamintojas</w:t>
      </w:r>
    </w:p>
    <w:p w14:paraId="4210F7F3" w14:textId="77777777" w:rsidR="0072549B" w:rsidRPr="00F07115" w:rsidRDefault="0072549B" w:rsidP="00D0733D">
      <w:pPr>
        <w:keepNext/>
        <w:keepLines/>
        <w:spacing w:line="240" w:lineRule="auto"/>
        <w:jc w:val="both"/>
        <w:rPr>
          <w:snapToGrid/>
          <w:szCs w:val="22"/>
          <w:lang w:val="lt-LT" w:eastAsia="lt-LT"/>
        </w:rPr>
      </w:pPr>
      <w:r w:rsidRPr="00F07115">
        <w:rPr>
          <w:snapToGrid/>
          <w:szCs w:val="22"/>
          <w:lang w:val="lt-LT" w:eastAsia="lt-LT"/>
        </w:rPr>
        <w:t>UPSA SAS</w:t>
      </w:r>
    </w:p>
    <w:p w14:paraId="20050736" w14:textId="77777777" w:rsidR="0072549B" w:rsidRPr="00F07115" w:rsidRDefault="0072549B" w:rsidP="00D0733D">
      <w:pPr>
        <w:keepNext/>
        <w:keepLines/>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304, avenue du Docteur Jean Bru</w:t>
      </w:r>
    </w:p>
    <w:p w14:paraId="7BF2659A" w14:textId="77777777" w:rsidR="0072549B" w:rsidRPr="00F07115" w:rsidRDefault="0072549B" w:rsidP="00705F73">
      <w:p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47000 Agen</w:t>
      </w:r>
    </w:p>
    <w:p w14:paraId="1D30AD9F" w14:textId="77777777" w:rsidR="0072549B" w:rsidRPr="00F07115" w:rsidRDefault="0072549B" w:rsidP="00705F73">
      <w:pPr>
        <w:spacing w:line="240" w:lineRule="auto"/>
        <w:rPr>
          <w:rFonts w:eastAsia="Times New Roman"/>
          <w:noProof/>
          <w:snapToGrid/>
          <w:szCs w:val="22"/>
          <w:lang w:val="lt-LT" w:eastAsia="lt-LT"/>
        </w:rPr>
      </w:pPr>
      <w:r w:rsidRPr="00F07115">
        <w:rPr>
          <w:rFonts w:eastAsia="Times New Roman"/>
          <w:snapToGrid/>
          <w:szCs w:val="22"/>
          <w:lang w:val="lt-LT" w:eastAsia="lt-LT"/>
        </w:rPr>
        <w:t>Prancūzija</w:t>
      </w:r>
    </w:p>
    <w:p w14:paraId="6F817D28" w14:textId="77777777" w:rsidR="0072549B" w:rsidRPr="00F07115" w:rsidRDefault="0072549B" w:rsidP="00705F73">
      <w:pPr>
        <w:spacing w:line="240" w:lineRule="auto"/>
        <w:rPr>
          <w:rFonts w:eastAsia="Times New Roman"/>
          <w:noProof/>
          <w:snapToGrid/>
          <w:szCs w:val="22"/>
          <w:lang w:val="lt-LT" w:eastAsia="lt-LT"/>
        </w:rPr>
      </w:pPr>
    </w:p>
    <w:p w14:paraId="55AB63E9" w14:textId="77777777" w:rsidR="0072549B" w:rsidRPr="00F07115" w:rsidRDefault="0072549B" w:rsidP="00705F73">
      <w:pPr>
        <w:spacing w:line="240" w:lineRule="auto"/>
        <w:rPr>
          <w:rFonts w:eastAsia="Times New Roman"/>
          <w:noProof/>
          <w:snapToGrid/>
          <w:szCs w:val="22"/>
          <w:lang w:val="lt-LT" w:eastAsia="lt-LT"/>
        </w:rPr>
      </w:pPr>
      <w:r w:rsidRPr="00F07115">
        <w:rPr>
          <w:rFonts w:eastAsia="Times New Roman"/>
          <w:noProof/>
          <w:snapToGrid/>
          <w:szCs w:val="22"/>
          <w:lang w:val="lt-LT" w:eastAsia="lt-LT"/>
        </w:rPr>
        <w:t>arba</w:t>
      </w:r>
    </w:p>
    <w:p w14:paraId="2B24CF91" w14:textId="77777777" w:rsidR="0072549B" w:rsidRPr="00F07115" w:rsidRDefault="0072549B" w:rsidP="00705F73">
      <w:pPr>
        <w:spacing w:line="240" w:lineRule="auto"/>
        <w:rPr>
          <w:rFonts w:eastAsia="Times New Roman"/>
          <w:noProof/>
          <w:snapToGrid/>
          <w:szCs w:val="22"/>
          <w:lang w:val="lt-LT" w:eastAsia="lt-LT"/>
        </w:rPr>
      </w:pPr>
    </w:p>
    <w:p w14:paraId="3E3BB30F" w14:textId="77777777" w:rsidR="0072549B" w:rsidRPr="00F07115" w:rsidRDefault="0072549B" w:rsidP="00705F73">
      <w:pPr>
        <w:spacing w:line="240" w:lineRule="auto"/>
        <w:jc w:val="both"/>
        <w:rPr>
          <w:snapToGrid/>
          <w:szCs w:val="22"/>
          <w:lang w:val="lt-LT" w:eastAsia="lt-LT"/>
        </w:rPr>
      </w:pPr>
      <w:r w:rsidRPr="00F07115">
        <w:rPr>
          <w:snapToGrid/>
          <w:szCs w:val="22"/>
          <w:lang w:val="lt-LT" w:eastAsia="lt-LT"/>
        </w:rPr>
        <w:t>UPSA SAS</w:t>
      </w:r>
    </w:p>
    <w:p w14:paraId="135127EF" w14:textId="77777777" w:rsidR="0072549B" w:rsidRPr="00F07115" w:rsidRDefault="0072549B" w:rsidP="00705F73">
      <w:pPr>
        <w:spacing w:line="240" w:lineRule="auto"/>
        <w:ind w:right="28"/>
        <w:rPr>
          <w:rFonts w:eastAsia="Arial Unicode MS"/>
          <w:noProof/>
          <w:snapToGrid/>
          <w:szCs w:val="22"/>
          <w:lang w:val="lt-LT" w:eastAsia="lt-LT"/>
        </w:rPr>
      </w:pPr>
      <w:r w:rsidRPr="00F07115">
        <w:rPr>
          <w:rFonts w:eastAsia="Arial Unicode MS"/>
          <w:noProof/>
          <w:snapToGrid/>
          <w:szCs w:val="22"/>
          <w:lang w:val="lt-LT" w:eastAsia="lt-LT"/>
        </w:rPr>
        <w:t xml:space="preserve">979, avenue des </w:t>
      </w:r>
      <w:r w:rsidRPr="00F07115">
        <w:rPr>
          <w:rFonts w:eastAsia="Times New Roman"/>
          <w:snapToGrid/>
          <w:szCs w:val="22"/>
          <w:lang w:val="lt-LT" w:eastAsia="lt-LT"/>
        </w:rPr>
        <w:t>Pyrénées</w:t>
      </w:r>
    </w:p>
    <w:p w14:paraId="2B75BB5D" w14:textId="77777777" w:rsidR="0072549B" w:rsidRPr="00F07115" w:rsidRDefault="0072549B" w:rsidP="00705F73">
      <w:pPr>
        <w:spacing w:line="240" w:lineRule="auto"/>
        <w:ind w:right="28"/>
        <w:rPr>
          <w:rFonts w:eastAsia="Arial Unicode MS"/>
          <w:noProof/>
          <w:snapToGrid/>
          <w:szCs w:val="22"/>
          <w:lang w:val="lt-LT" w:eastAsia="lt-LT"/>
        </w:rPr>
      </w:pPr>
      <w:r w:rsidRPr="00F07115">
        <w:rPr>
          <w:rFonts w:eastAsia="Arial Unicode MS"/>
          <w:noProof/>
          <w:snapToGrid/>
          <w:szCs w:val="22"/>
          <w:lang w:val="lt-LT" w:eastAsia="lt-LT"/>
        </w:rPr>
        <w:t>47520 Le Passage</w:t>
      </w:r>
    </w:p>
    <w:p w14:paraId="5EA1B9D2" w14:textId="77777777" w:rsidR="0072549B" w:rsidRPr="00F07115" w:rsidRDefault="0072549B" w:rsidP="00705F73">
      <w:pPr>
        <w:spacing w:line="240" w:lineRule="auto"/>
        <w:ind w:right="28"/>
        <w:rPr>
          <w:rFonts w:eastAsia="Arial Unicode MS"/>
          <w:noProof/>
          <w:snapToGrid/>
          <w:szCs w:val="22"/>
          <w:lang w:val="lt-LT" w:eastAsia="lt-LT"/>
        </w:rPr>
      </w:pPr>
      <w:r w:rsidRPr="00F07115">
        <w:rPr>
          <w:rFonts w:eastAsia="Arial Unicode MS"/>
          <w:noProof/>
          <w:snapToGrid/>
          <w:szCs w:val="22"/>
          <w:lang w:val="lt-LT" w:eastAsia="lt-LT"/>
        </w:rPr>
        <w:t>Prancūzija</w:t>
      </w:r>
    </w:p>
    <w:p w14:paraId="7D62A1B9" w14:textId="77777777" w:rsidR="0072549B" w:rsidRPr="00F07115" w:rsidRDefault="0072549B" w:rsidP="00705F73">
      <w:pPr>
        <w:spacing w:line="240" w:lineRule="auto"/>
        <w:rPr>
          <w:rFonts w:eastAsia="Times New Roman"/>
          <w:noProof/>
          <w:snapToGrid/>
          <w:szCs w:val="22"/>
          <w:lang w:val="lt-LT" w:eastAsia="lt-LT"/>
        </w:rPr>
      </w:pPr>
    </w:p>
    <w:p w14:paraId="4BE340C0" w14:textId="77777777" w:rsidR="0072549B" w:rsidRPr="00F07115" w:rsidRDefault="0072549B" w:rsidP="00705F73">
      <w:pPr>
        <w:numPr>
          <w:ilvl w:val="12"/>
          <w:numId w:val="0"/>
        </w:numPr>
        <w:spacing w:line="240" w:lineRule="auto"/>
        <w:ind w:right="-2"/>
        <w:rPr>
          <w:rFonts w:eastAsia="Times New Roman"/>
          <w:noProof/>
          <w:snapToGrid/>
          <w:szCs w:val="22"/>
          <w:lang w:val="lt-LT" w:eastAsia="lt-LT"/>
        </w:rPr>
      </w:pPr>
      <w:r w:rsidRPr="00F07115">
        <w:rPr>
          <w:rFonts w:eastAsia="Times New Roman"/>
          <w:snapToGrid/>
          <w:szCs w:val="22"/>
          <w:lang w:val="lt-LT" w:eastAsia="lt-LT"/>
        </w:rPr>
        <w:t>Jeigu apie šį vaistą norite sužinoti daugiau, kreipkitės į vietinį registruotojo atstovą</w:t>
      </w:r>
      <w:r w:rsidRPr="00F07115">
        <w:rPr>
          <w:rFonts w:eastAsia="Times New Roman"/>
          <w:noProof/>
          <w:snapToGrid/>
          <w:szCs w:val="22"/>
          <w:lang w:val="lt-LT" w:eastAsia="lt-LT"/>
        </w:rPr>
        <w:t>.</w:t>
      </w:r>
    </w:p>
    <w:p w14:paraId="6837DA0B" w14:textId="77777777" w:rsidR="0072549B" w:rsidRPr="00F07115" w:rsidRDefault="0072549B" w:rsidP="00705F73">
      <w:pPr>
        <w:spacing w:line="240" w:lineRule="auto"/>
        <w:rPr>
          <w:rFonts w:eastAsia="Times New Roman"/>
          <w:noProof/>
          <w:snapToGrid/>
          <w:szCs w:val="22"/>
          <w:lang w:val="lt-LT" w:eastAsia="lt-LT"/>
        </w:rPr>
      </w:pPr>
    </w:p>
    <w:p w14:paraId="41B4BF19" w14:textId="77777777" w:rsidR="00D969B4" w:rsidRPr="00F07115" w:rsidRDefault="00D969B4" w:rsidP="00705F73">
      <w:pPr>
        <w:suppressAutoHyphens/>
        <w:spacing w:line="240" w:lineRule="auto"/>
        <w:rPr>
          <w:rFonts w:eastAsia="Times New Roman"/>
          <w:snapToGrid/>
          <w:szCs w:val="22"/>
          <w:lang w:val="lt-LT" w:eastAsia="zh-CN"/>
        </w:rPr>
      </w:pPr>
      <w:r w:rsidRPr="00F07115">
        <w:rPr>
          <w:rFonts w:eastAsia="Times New Roman"/>
          <w:snapToGrid/>
          <w:szCs w:val="22"/>
          <w:lang w:val="lt-LT" w:eastAsia="zh-CN"/>
        </w:rPr>
        <w:t xml:space="preserve">UAB </w:t>
      </w:r>
      <w:r w:rsidR="00270E2D" w:rsidRPr="00F07115">
        <w:rPr>
          <w:rFonts w:eastAsia="Times New Roman"/>
          <w:snapToGrid/>
          <w:szCs w:val="22"/>
          <w:lang w:val="lt-LT" w:eastAsia="zh-CN"/>
        </w:rPr>
        <w:t>„</w:t>
      </w:r>
      <w:r w:rsidRPr="00F07115">
        <w:rPr>
          <w:rFonts w:eastAsia="Times New Roman"/>
          <w:snapToGrid/>
          <w:szCs w:val="22"/>
          <w:lang w:val="lt-LT" w:eastAsia="zh-CN"/>
        </w:rPr>
        <w:t>Swixx Biopharma</w:t>
      </w:r>
      <w:r w:rsidR="00270E2D" w:rsidRPr="00F07115">
        <w:rPr>
          <w:rFonts w:eastAsia="Times New Roman"/>
          <w:snapToGrid/>
          <w:szCs w:val="22"/>
          <w:lang w:val="lt-LT" w:eastAsia="zh-CN"/>
        </w:rPr>
        <w:t>“</w:t>
      </w:r>
    </w:p>
    <w:p w14:paraId="4E13F986" w14:textId="77777777" w:rsidR="00D969B4" w:rsidRPr="00F07115" w:rsidRDefault="00D969B4" w:rsidP="00705F73">
      <w:pPr>
        <w:suppressAutoHyphens/>
        <w:spacing w:line="240" w:lineRule="auto"/>
        <w:rPr>
          <w:rFonts w:eastAsia="Times New Roman"/>
          <w:snapToGrid/>
          <w:szCs w:val="22"/>
          <w:lang w:val="lt-LT" w:eastAsia="zh-CN"/>
        </w:rPr>
      </w:pPr>
      <w:r w:rsidRPr="00F07115">
        <w:rPr>
          <w:rFonts w:eastAsia="Times New Roman"/>
          <w:snapToGrid/>
          <w:szCs w:val="22"/>
          <w:lang w:val="lt-LT" w:eastAsia="zh-CN"/>
        </w:rPr>
        <w:t>Bokšto 1-3, Vilnius LT-01126, Lietuva</w:t>
      </w:r>
    </w:p>
    <w:p w14:paraId="6F58628B" w14:textId="77777777" w:rsidR="00D969B4" w:rsidRPr="00F07115" w:rsidRDefault="00D969B4" w:rsidP="00705F73">
      <w:pPr>
        <w:suppressAutoHyphens/>
        <w:spacing w:line="240" w:lineRule="auto"/>
        <w:jc w:val="both"/>
        <w:rPr>
          <w:rFonts w:eastAsia="Times New Roman"/>
          <w:b/>
          <w:snapToGrid/>
          <w:color w:val="000000"/>
          <w:szCs w:val="22"/>
          <w:lang w:val="lt-LT" w:eastAsia="zh-CN"/>
        </w:rPr>
      </w:pPr>
      <w:r w:rsidRPr="00F07115">
        <w:rPr>
          <w:rFonts w:eastAsia="Times New Roman"/>
          <w:snapToGrid/>
          <w:szCs w:val="22"/>
          <w:lang w:val="lt-LT" w:eastAsia="zh-CN"/>
        </w:rPr>
        <w:t>Tel. +370 52 369140</w:t>
      </w:r>
    </w:p>
    <w:p w14:paraId="2CC958AC" w14:textId="77777777" w:rsidR="0072549B" w:rsidRPr="00F07115" w:rsidRDefault="0072549B" w:rsidP="00705F73">
      <w:pPr>
        <w:numPr>
          <w:ilvl w:val="12"/>
          <w:numId w:val="0"/>
        </w:numPr>
        <w:spacing w:line="240" w:lineRule="auto"/>
        <w:ind w:right="-2"/>
        <w:outlineLvl w:val="0"/>
        <w:rPr>
          <w:rFonts w:eastAsia="Times New Roman"/>
          <w:b/>
          <w:bCs/>
          <w:noProof/>
          <w:snapToGrid/>
          <w:szCs w:val="22"/>
          <w:lang w:val="lt-LT" w:eastAsia="lt-LT"/>
        </w:rPr>
      </w:pPr>
    </w:p>
    <w:p w14:paraId="435B80CC" w14:textId="7FEF96FC" w:rsidR="0072549B" w:rsidRPr="00F07115" w:rsidRDefault="0072549B" w:rsidP="00705F73">
      <w:pPr>
        <w:numPr>
          <w:ilvl w:val="12"/>
          <w:numId w:val="0"/>
        </w:numPr>
        <w:spacing w:line="240" w:lineRule="auto"/>
        <w:ind w:right="-2"/>
        <w:outlineLvl w:val="0"/>
        <w:rPr>
          <w:rFonts w:eastAsia="Times New Roman"/>
          <w:snapToGrid/>
          <w:szCs w:val="22"/>
          <w:lang w:val="lt-LT" w:eastAsia="lt-LT"/>
        </w:rPr>
      </w:pPr>
      <w:r w:rsidRPr="00F07115">
        <w:rPr>
          <w:rFonts w:eastAsia="Times New Roman"/>
          <w:b/>
          <w:snapToGrid/>
          <w:szCs w:val="22"/>
          <w:lang w:val="lt-LT" w:eastAsia="lt-LT"/>
        </w:rPr>
        <w:t>Šis pakuotės</w:t>
      </w:r>
      <w:r w:rsidRPr="00F07115">
        <w:rPr>
          <w:rFonts w:eastAsia="Times New Roman"/>
          <w:b/>
          <w:bCs/>
          <w:noProof/>
          <w:snapToGrid/>
          <w:szCs w:val="22"/>
          <w:lang w:val="lt-LT" w:eastAsia="lt-LT"/>
        </w:rPr>
        <w:t xml:space="preserve"> </w:t>
      </w:r>
      <w:r w:rsidRPr="00F07115">
        <w:rPr>
          <w:rFonts w:eastAsia="Times New Roman"/>
          <w:b/>
          <w:noProof/>
          <w:snapToGrid/>
          <w:szCs w:val="22"/>
          <w:lang w:val="lt-LT" w:eastAsia="lt-LT"/>
        </w:rPr>
        <w:t xml:space="preserve">lapelis paskutinį kartą peržiūrėtas </w:t>
      </w:r>
      <w:r w:rsidR="00B96F1E">
        <w:rPr>
          <w:rFonts w:eastAsia="Times New Roman"/>
          <w:b/>
          <w:noProof/>
          <w:snapToGrid/>
          <w:szCs w:val="22"/>
          <w:lang w:val="lt-LT" w:eastAsia="lt-LT"/>
        </w:rPr>
        <w:t>2025-02-21.</w:t>
      </w:r>
    </w:p>
    <w:p w14:paraId="2868E26F" w14:textId="77777777" w:rsidR="000A45BB" w:rsidRPr="00F07115" w:rsidRDefault="000A45BB" w:rsidP="00705F73">
      <w:pPr>
        <w:numPr>
          <w:ilvl w:val="12"/>
          <w:numId w:val="0"/>
        </w:numPr>
        <w:spacing w:line="240" w:lineRule="auto"/>
        <w:ind w:right="-2"/>
        <w:outlineLvl w:val="0"/>
        <w:rPr>
          <w:rFonts w:eastAsia="Times New Roman"/>
          <w:snapToGrid/>
          <w:szCs w:val="22"/>
          <w:lang w:val="lt-LT" w:eastAsia="lt-LT"/>
        </w:rPr>
      </w:pPr>
    </w:p>
    <w:p w14:paraId="5AC38B5F" w14:textId="60EC2FC8" w:rsidR="0072549B" w:rsidRPr="00F07115" w:rsidRDefault="0072549B" w:rsidP="00705F73">
      <w:pPr>
        <w:spacing w:line="240" w:lineRule="auto"/>
        <w:rPr>
          <w:lang w:val="lt-LT"/>
        </w:rPr>
      </w:pPr>
      <w:r w:rsidRPr="00F07115">
        <w:rPr>
          <w:snapToGrid/>
          <w:szCs w:val="22"/>
          <w:lang w:val="lt-LT"/>
        </w:rPr>
        <w:t xml:space="preserve">Išsami informacija apie šį vaistą pateikiama Valstybinės vaistų kontrolės tarnybos prie Lietuvos Respublikos sveikatos apsaugos ministerijos </w:t>
      </w:r>
      <w:r w:rsidR="002F434D" w:rsidRPr="002F434D">
        <w:rPr>
          <w:snapToGrid/>
          <w:szCs w:val="22"/>
          <w:lang w:val="lt-LT"/>
        </w:rPr>
        <w:t xml:space="preserve">tinklalapyje </w:t>
      </w:r>
      <w:hyperlink r:id="rId40" w:history="1">
        <w:r w:rsidR="001965F3" w:rsidRPr="00924D76">
          <w:rPr>
            <w:rStyle w:val="Hipersaitas"/>
            <w:snapToGrid/>
            <w:szCs w:val="22"/>
            <w:lang w:val="lt-LT"/>
          </w:rPr>
          <w:t>https://vvkt.lrv.lt/lt/</w:t>
        </w:r>
      </w:hyperlink>
      <w:r w:rsidR="001965F3">
        <w:rPr>
          <w:snapToGrid/>
          <w:szCs w:val="22"/>
          <w:lang w:val="lt-LT"/>
        </w:rPr>
        <w:t xml:space="preserve">. </w:t>
      </w:r>
    </w:p>
    <w:p w14:paraId="1AC6AD8E" w14:textId="77777777" w:rsidR="00FA6FC0" w:rsidRPr="00F07115" w:rsidRDefault="00FA6FC0" w:rsidP="00705F73">
      <w:pPr>
        <w:rPr>
          <w:lang w:val="lt-LT"/>
        </w:rPr>
      </w:pPr>
    </w:p>
    <w:sectPr w:rsidR="00FA6FC0" w:rsidRPr="00F07115">
      <w:headerReference w:type="default" r:id="rId41"/>
      <w:footerReference w:type="even" r:id="rId42"/>
      <w:footerReference w:type="default" r:id="rId4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01796" w14:textId="77777777" w:rsidR="00AA70CA" w:rsidRDefault="00AA70CA">
      <w:pPr>
        <w:spacing w:line="240" w:lineRule="auto"/>
      </w:pPr>
      <w:r>
        <w:separator/>
      </w:r>
    </w:p>
  </w:endnote>
  <w:endnote w:type="continuationSeparator" w:id="0">
    <w:p w14:paraId="788B9CE4" w14:textId="77777777" w:rsidR="00AA70CA" w:rsidRDefault="00AA70CA">
      <w:pPr>
        <w:spacing w:line="240" w:lineRule="auto"/>
      </w:pPr>
      <w:r>
        <w:continuationSeparator/>
      </w:r>
    </w:p>
  </w:endnote>
  <w:endnote w:type="continuationNotice" w:id="1">
    <w:p w14:paraId="180E57A3" w14:textId="77777777" w:rsidR="00AA70CA" w:rsidRDefault="00AA70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1623" w14:textId="77777777" w:rsidR="005118E2" w:rsidRDefault="005118E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C233667" w14:textId="77777777" w:rsidR="005118E2" w:rsidRDefault="005118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E3E7" w14:textId="58075B36" w:rsidR="005118E2" w:rsidRDefault="005118E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2A27">
      <w:rPr>
        <w:rStyle w:val="Puslapionumeris"/>
        <w:noProof/>
      </w:rPr>
      <w:t>2</w:t>
    </w:r>
    <w:r>
      <w:rPr>
        <w:rStyle w:val="Puslapionumeris"/>
      </w:rPr>
      <w:fldChar w:fldCharType="end"/>
    </w:r>
  </w:p>
  <w:p w14:paraId="0536C28E" w14:textId="77777777" w:rsidR="005118E2" w:rsidRDefault="005118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68C39" w14:textId="77777777" w:rsidR="00AA70CA" w:rsidRDefault="00AA70CA">
      <w:pPr>
        <w:spacing w:line="240" w:lineRule="auto"/>
      </w:pPr>
      <w:r>
        <w:separator/>
      </w:r>
    </w:p>
  </w:footnote>
  <w:footnote w:type="continuationSeparator" w:id="0">
    <w:p w14:paraId="373A34FF" w14:textId="77777777" w:rsidR="00AA70CA" w:rsidRDefault="00AA70CA">
      <w:pPr>
        <w:spacing w:line="240" w:lineRule="auto"/>
      </w:pPr>
      <w:r>
        <w:continuationSeparator/>
      </w:r>
    </w:p>
  </w:footnote>
  <w:footnote w:type="continuationNotice" w:id="1">
    <w:p w14:paraId="2EE6E33D" w14:textId="77777777" w:rsidR="00AA70CA" w:rsidRDefault="00AA70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248B" w14:textId="77777777" w:rsidR="005118E2" w:rsidRDefault="005118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D4507"/>
    <w:multiLevelType w:val="hybridMultilevel"/>
    <w:tmpl w:val="A7B67836"/>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312DA0"/>
    <w:multiLevelType w:val="hybridMultilevel"/>
    <w:tmpl w:val="A074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098A"/>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AC66AA"/>
    <w:multiLevelType w:val="hybridMultilevel"/>
    <w:tmpl w:val="8F04EF32"/>
    <w:lvl w:ilvl="0" w:tplc="B14AEF6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59766A"/>
    <w:multiLevelType w:val="hybridMultilevel"/>
    <w:tmpl w:val="3504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9F3553"/>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3D92B66"/>
    <w:multiLevelType w:val="hybridMultilevel"/>
    <w:tmpl w:val="A9464EF2"/>
    <w:lvl w:ilvl="0" w:tplc="B14AEF6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9F7F89"/>
    <w:multiLevelType w:val="hybridMultilevel"/>
    <w:tmpl w:val="1946DF44"/>
    <w:lvl w:ilvl="0" w:tplc="E9B8FCC8">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B73BC"/>
    <w:multiLevelType w:val="hybridMultilevel"/>
    <w:tmpl w:val="06C889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67033C4"/>
    <w:multiLevelType w:val="hybridMultilevel"/>
    <w:tmpl w:val="347E2EFE"/>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AC7AC8"/>
    <w:multiLevelType w:val="hybridMultilevel"/>
    <w:tmpl w:val="45EA9958"/>
    <w:lvl w:ilvl="0" w:tplc="B14AEF6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FB599A"/>
    <w:multiLevelType w:val="hybridMultilevel"/>
    <w:tmpl w:val="9C3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5" w15:restartNumberingAfterBreak="0">
    <w:nsid w:val="4C435E1B"/>
    <w:multiLevelType w:val="hybridMultilevel"/>
    <w:tmpl w:val="7E96B180"/>
    <w:lvl w:ilvl="0" w:tplc="0C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D55611"/>
    <w:multiLevelType w:val="hybridMultilevel"/>
    <w:tmpl w:val="02E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B05DC"/>
    <w:multiLevelType w:val="hybridMultilevel"/>
    <w:tmpl w:val="50204852"/>
    <w:lvl w:ilvl="0" w:tplc="E9B8FCC8">
      <w:numFmt w:val="bullet"/>
      <w:lvlText w:val="-"/>
      <w:lvlJc w:val="left"/>
      <w:pPr>
        <w:ind w:left="720" w:hanging="360"/>
      </w:pPr>
      <w:rPr>
        <w:rFonts w:ascii="Times New Roman" w:eastAsia="Times New Roman" w:hAnsi="Times New Roman" w:cs="Times New Roman" w:hint="default"/>
        <w:sz w:val="24"/>
      </w:rPr>
    </w:lvl>
    <w:lvl w:ilvl="1" w:tplc="CC78D69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AC7F6F"/>
    <w:multiLevelType w:val="hybridMultilevel"/>
    <w:tmpl w:val="3242962E"/>
    <w:lvl w:ilvl="0" w:tplc="550AB55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2E072F"/>
    <w:multiLevelType w:val="hybridMultilevel"/>
    <w:tmpl w:val="8D00D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E6003A"/>
    <w:multiLevelType w:val="singleLevel"/>
    <w:tmpl w:val="B14AEF66"/>
    <w:lvl w:ilvl="0">
      <w:start w:val="4"/>
      <w:numFmt w:val="bullet"/>
      <w:lvlText w:val="-"/>
      <w:lvlJc w:val="left"/>
      <w:pPr>
        <w:tabs>
          <w:tab w:val="num" w:pos="720"/>
        </w:tabs>
        <w:ind w:left="720" w:hanging="720"/>
      </w:pPr>
      <w:rPr>
        <w:rFonts w:hint="default"/>
      </w:rPr>
    </w:lvl>
  </w:abstractNum>
  <w:abstractNum w:abstractNumId="21" w15:restartNumberingAfterBreak="0">
    <w:nsid w:val="6F086686"/>
    <w:multiLevelType w:val="hybridMultilevel"/>
    <w:tmpl w:val="BDB42508"/>
    <w:lvl w:ilvl="0" w:tplc="B14AEF66">
      <w:start w:val="4"/>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73025377"/>
    <w:multiLevelType w:val="hybridMultilevel"/>
    <w:tmpl w:val="89AADF86"/>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54105"/>
    <w:multiLevelType w:val="hybridMultilevel"/>
    <w:tmpl w:val="5DF870CA"/>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643952"/>
    <w:multiLevelType w:val="hybridMultilevel"/>
    <w:tmpl w:val="7BF4C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C4539A1"/>
    <w:multiLevelType w:val="hybridMultilevel"/>
    <w:tmpl w:val="6F5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num>
  <w:num w:numId="4">
    <w:abstractNumId w:val="2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6"/>
  </w:num>
  <w:num w:numId="7">
    <w:abstractNumId w:val="27"/>
  </w:num>
  <w:num w:numId="8">
    <w:abstractNumId w:val="2"/>
  </w:num>
  <w:num w:numId="9">
    <w:abstractNumId w:val="13"/>
  </w:num>
  <w:num w:numId="10">
    <w:abstractNumId w:val="10"/>
  </w:num>
  <w:num w:numId="11">
    <w:abstractNumId w:val="9"/>
  </w:num>
  <w:num w:numId="12">
    <w:abstractNumId w:val="22"/>
  </w:num>
  <w:num w:numId="13">
    <w:abstractNumId w:val="23"/>
  </w:num>
  <w:num w:numId="14">
    <w:abstractNumId w:val="21"/>
  </w:num>
  <w:num w:numId="15">
    <w:abstractNumId w:val="20"/>
  </w:num>
  <w:num w:numId="16">
    <w:abstractNumId w:val="5"/>
  </w:num>
  <w:num w:numId="17">
    <w:abstractNumId w:val="11"/>
  </w:num>
  <w:num w:numId="18">
    <w:abstractNumId w:val="4"/>
  </w:num>
  <w:num w:numId="19">
    <w:abstractNumId w:val="1"/>
  </w:num>
  <w:num w:numId="20">
    <w:abstractNumId w:val="24"/>
  </w:num>
  <w:num w:numId="21">
    <w:abstractNumId w:val="8"/>
  </w:num>
  <w:num w:numId="22">
    <w:abstractNumId w:val="17"/>
  </w:num>
  <w:num w:numId="23">
    <w:abstractNumId w:val="18"/>
  </w:num>
  <w:num w:numId="24">
    <w:abstractNumId w:val="7"/>
  </w:num>
  <w:num w:numId="25">
    <w:abstractNumId w:val="26"/>
  </w:num>
  <w:num w:numId="26">
    <w:abstractNumId w:val="19"/>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9B"/>
    <w:rsid w:val="00000DB1"/>
    <w:rsid w:val="00006F79"/>
    <w:rsid w:val="00022358"/>
    <w:rsid w:val="00026769"/>
    <w:rsid w:val="00026ED6"/>
    <w:rsid w:val="00030DD8"/>
    <w:rsid w:val="0003101C"/>
    <w:rsid w:val="0003664D"/>
    <w:rsid w:val="000408F2"/>
    <w:rsid w:val="00040AC4"/>
    <w:rsid w:val="00051412"/>
    <w:rsid w:val="000520C3"/>
    <w:rsid w:val="00055B75"/>
    <w:rsid w:val="00063CF1"/>
    <w:rsid w:val="0007615B"/>
    <w:rsid w:val="00077C70"/>
    <w:rsid w:val="00084AC7"/>
    <w:rsid w:val="0009132E"/>
    <w:rsid w:val="000931F2"/>
    <w:rsid w:val="00094692"/>
    <w:rsid w:val="00097286"/>
    <w:rsid w:val="000A45BB"/>
    <w:rsid w:val="000A64B6"/>
    <w:rsid w:val="000A7B7E"/>
    <w:rsid w:val="000B23FB"/>
    <w:rsid w:val="000C1498"/>
    <w:rsid w:val="000C40E2"/>
    <w:rsid w:val="000C5497"/>
    <w:rsid w:val="000D0212"/>
    <w:rsid w:val="000D4564"/>
    <w:rsid w:val="000D487C"/>
    <w:rsid w:val="000E095F"/>
    <w:rsid w:val="000E0FE8"/>
    <w:rsid w:val="000F158D"/>
    <w:rsid w:val="000F2FEF"/>
    <w:rsid w:val="000F5F67"/>
    <w:rsid w:val="00104C5B"/>
    <w:rsid w:val="00106896"/>
    <w:rsid w:val="001112BF"/>
    <w:rsid w:val="00113C3C"/>
    <w:rsid w:val="0011640F"/>
    <w:rsid w:val="00117745"/>
    <w:rsid w:val="0012003C"/>
    <w:rsid w:val="00124AA6"/>
    <w:rsid w:val="0012524D"/>
    <w:rsid w:val="00126446"/>
    <w:rsid w:val="001307D2"/>
    <w:rsid w:val="001317E6"/>
    <w:rsid w:val="001361D1"/>
    <w:rsid w:val="00154681"/>
    <w:rsid w:val="00166073"/>
    <w:rsid w:val="0017676A"/>
    <w:rsid w:val="00180B73"/>
    <w:rsid w:val="00183627"/>
    <w:rsid w:val="001846F4"/>
    <w:rsid w:val="00187A96"/>
    <w:rsid w:val="0019141A"/>
    <w:rsid w:val="001965F3"/>
    <w:rsid w:val="00197AAC"/>
    <w:rsid w:val="001A1176"/>
    <w:rsid w:val="001A300C"/>
    <w:rsid w:val="001A4B12"/>
    <w:rsid w:val="001A6DBB"/>
    <w:rsid w:val="001B13BC"/>
    <w:rsid w:val="001B3635"/>
    <w:rsid w:val="001C3D44"/>
    <w:rsid w:val="001D1188"/>
    <w:rsid w:val="001E7374"/>
    <w:rsid w:val="001F0C8A"/>
    <w:rsid w:val="002027F5"/>
    <w:rsid w:val="002046D3"/>
    <w:rsid w:val="00211358"/>
    <w:rsid w:val="00212A2B"/>
    <w:rsid w:val="00212A9A"/>
    <w:rsid w:val="002145BF"/>
    <w:rsid w:val="00217971"/>
    <w:rsid w:val="00223126"/>
    <w:rsid w:val="002444DF"/>
    <w:rsid w:val="0025078E"/>
    <w:rsid w:val="00250952"/>
    <w:rsid w:val="00260F64"/>
    <w:rsid w:val="002611C8"/>
    <w:rsid w:val="00263484"/>
    <w:rsid w:val="0026664A"/>
    <w:rsid w:val="00267C58"/>
    <w:rsid w:val="00270E2D"/>
    <w:rsid w:val="00273898"/>
    <w:rsid w:val="00276F76"/>
    <w:rsid w:val="00277D4A"/>
    <w:rsid w:val="00277F3E"/>
    <w:rsid w:val="00280CAA"/>
    <w:rsid w:val="00281D52"/>
    <w:rsid w:val="002835E6"/>
    <w:rsid w:val="002862E5"/>
    <w:rsid w:val="00287B0C"/>
    <w:rsid w:val="00290633"/>
    <w:rsid w:val="002A18F8"/>
    <w:rsid w:val="002A2B0F"/>
    <w:rsid w:val="002A64B9"/>
    <w:rsid w:val="002B1654"/>
    <w:rsid w:val="002B232E"/>
    <w:rsid w:val="002C1F30"/>
    <w:rsid w:val="002C4B91"/>
    <w:rsid w:val="002C54F9"/>
    <w:rsid w:val="002C6439"/>
    <w:rsid w:val="002D498B"/>
    <w:rsid w:val="002D4E29"/>
    <w:rsid w:val="002E0126"/>
    <w:rsid w:val="002F0462"/>
    <w:rsid w:val="002F1C37"/>
    <w:rsid w:val="002F434D"/>
    <w:rsid w:val="002F6EE8"/>
    <w:rsid w:val="00305D5F"/>
    <w:rsid w:val="00307B0B"/>
    <w:rsid w:val="00307F9A"/>
    <w:rsid w:val="00312D08"/>
    <w:rsid w:val="0031312F"/>
    <w:rsid w:val="00313449"/>
    <w:rsid w:val="003170FB"/>
    <w:rsid w:val="003200C9"/>
    <w:rsid w:val="003200F3"/>
    <w:rsid w:val="00322639"/>
    <w:rsid w:val="00324B86"/>
    <w:rsid w:val="00327306"/>
    <w:rsid w:val="00341FA0"/>
    <w:rsid w:val="0035204B"/>
    <w:rsid w:val="003554FE"/>
    <w:rsid w:val="00362437"/>
    <w:rsid w:val="003673E9"/>
    <w:rsid w:val="003743AE"/>
    <w:rsid w:val="00375829"/>
    <w:rsid w:val="003776C7"/>
    <w:rsid w:val="003777E5"/>
    <w:rsid w:val="00383EAD"/>
    <w:rsid w:val="00385BBA"/>
    <w:rsid w:val="003A42E9"/>
    <w:rsid w:val="003B248D"/>
    <w:rsid w:val="003C5F5E"/>
    <w:rsid w:val="003D1774"/>
    <w:rsid w:val="003D328F"/>
    <w:rsid w:val="003E2250"/>
    <w:rsid w:val="003E72DB"/>
    <w:rsid w:val="003F0445"/>
    <w:rsid w:val="00402751"/>
    <w:rsid w:val="00403766"/>
    <w:rsid w:val="00404AA2"/>
    <w:rsid w:val="00407871"/>
    <w:rsid w:val="0040789E"/>
    <w:rsid w:val="004111A8"/>
    <w:rsid w:val="0041591D"/>
    <w:rsid w:val="0041715A"/>
    <w:rsid w:val="00422068"/>
    <w:rsid w:val="00431907"/>
    <w:rsid w:val="00442E7F"/>
    <w:rsid w:val="00457703"/>
    <w:rsid w:val="00464A3C"/>
    <w:rsid w:val="00465939"/>
    <w:rsid w:val="00471562"/>
    <w:rsid w:val="00471612"/>
    <w:rsid w:val="00473C06"/>
    <w:rsid w:val="004836AA"/>
    <w:rsid w:val="00483828"/>
    <w:rsid w:val="004877FB"/>
    <w:rsid w:val="0048785B"/>
    <w:rsid w:val="00491F9A"/>
    <w:rsid w:val="00493A88"/>
    <w:rsid w:val="00495A16"/>
    <w:rsid w:val="00495A3E"/>
    <w:rsid w:val="004A19B3"/>
    <w:rsid w:val="004A1FF7"/>
    <w:rsid w:val="004B060C"/>
    <w:rsid w:val="004B5B21"/>
    <w:rsid w:val="004E0788"/>
    <w:rsid w:val="004E1DCD"/>
    <w:rsid w:val="004E4EA5"/>
    <w:rsid w:val="004F7F94"/>
    <w:rsid w:val="00504D22"/>
    <w:rsid w:val="005118E2"/>
    <w:rsid w:val="00512840"/>
    <w:rsid w:val="00521414"/>
    <w:rsid w:val="005216FF"/>
    <w:rsid w:val="00522013"/>
    <w:rsid w:val="00522245"/>
    <w:rsid w:val="00524247"/>
    <w:rsid w:val="00526E55"/>
    <w:rsid w:val="00527C1E"/>
    <w:rsid w:val="0053191B"/>
    <w:rsid w:val="00536E50"/>
    <w:rsid w:val="00543ADA"/>
    <w:rsid w:val="005460A0"/>
    <w:rsid w:val="005510DC"/>
    <w:rsid w:val="005538EE"/>
    <w:rsid w:val="00557D97"/>
    <w:rsid w:val="0056292F"/>
    <w:rsid w:val="00565783"/>
    <w:rsid w:val="005663EC"/>
    <w:rsid w:val="005713AF"/>
    <w:rsid w:val="00574A68"/>
    <w:rsid w:val="00576438"/>
    <w:rsid w:val="0058098B"/>
    <w:rsid w:val="00595405"/>
    <w:rsid w:val="005A610D"/>
    <w:rsid w:val="005B0D80"/>
    <w:rsid w:val="005B718A"/>
    <w:rsid w:val="005D3715"/>
    <w:rsid w:val="005D3F95"/>
    <w:rsid w:val="005F2298"/>
    <w:rsid w:val="005F4AE2"/>
    <w:rsid w:val="00603378"/>
    <w:rsid w:val="00606B6A"/>
    <w:rsid w:val="006074BB"/>
    <w:rsid w:val="006077E9"/>
    <w:rsid w:val="00613254"/>
    <w:rsid w:val="00614D0B"/>
    <w:rsid w:val="00624C8A"/>
    <w:rsid w:val="00624D1D"/>
    <w:rsid w:val="00627D64"/>
    <w:rsid w:val="00632F6E"/>
    <w:rsid w:val="006524AD"/>
    <w:rsid w:val="006535B4"/>
    <w:rsid w:val="00660DA2"/>
    <w:rsid w:val="0066266F"/>
    <w:rsid w:val="006678BE"/>
    <w:rsid w:val="00676CF3"/>
    <w:rsid w:val="006800BB"/>
    <w:rsid w:val="0068676C"/>
    <w:rsid w:val="0069212B"/>
    <w:rsid w:val="006923AE"/>
    <w:rsid w:val="006938C4"/>
    <w:rsid w:val="0069641B"/>
    <w:rsid w:val="006A43B8"/>
    <w:rsid w:val="006A537C"/>
    <w:rsid w:val="006B1EA4"/>
    <w:rsid w:val="006C1D47"/>
    <w:rsid w:val="006C1EA4"/>
    <w:rsid w:val="006D2933"/>
    <w:rsid w:val="006D550B"/>
    <w:rsid w:val="006D60FE"/>
    <w:rsid w:val="006E2649"/>
    <w:rsid w:val="006E773D"/>
    <w:rsid w:val="006F50BB"/>
    <w:rsid w:val="0070236D"/>
    <w:rsid w:val="00705F73"/>
    <w:rsid w:val="00710774"/>
    <w:rsid w:val="007109AB"/>
    <w:rsid w:val="00712AA5"/>
    <w:rsid w:val="0071374E"/>
    <w:rsid w:val="007202F8"/>
    <w:rsid w:val="0072549B"/>
    <w:rsid w:val="00725884"/>
    <w:rsid w:val="0074205A"/>
    <w:rsid w:val="0074433E"/>
    <w:rsid w:val="0074614E"/>
    <w:rsid w:val="0074781E"/>
    <w:rsid w:val="0075072B"/>
    <w:rsid w:val="00752C84"/>
    <w:rsid w:val="007614A1"/>
    <w:rsid w:val="007645C9"/>
    <w:rsid w:val="00776E49"/>
    <w:rsid w:val="00777119"/>
    <w:rsid w:val="00783AAF"/>
    <w:rsid w:val="00784313"/>
    <w:rsid w:val="0079125F"/>
    <w:rsid w:val="00791DF0"/>
    <w:rsid w:val="00792A27"/>
    <w:rsid w:val="007A6456"/>
    <w:rsid w:val="007A6D6A"/>
    <w:rsid w:val="007B0368"/>
    <w:rsid w:val="007B1B70"/>
    <w:rsid w:val="007B6B72"/>
    <w:rsid w:val="007C4C03"/>
    <w:rsid w:val="007C7C96"/>
    <w:rsid w:val="007D14EF"/>
    <w:rsid w:val="007D170A"/>
    <w:rsid w:val="007D63E7"/>
    <w:rsid w:val="007E04FC"/>
    <w:rsid w:val="007E1252"/>
    <w:rsid w:val="007E280C"/>
    <w:rsid w:val="007E40EE"/>
    <w:rsid w:val="007E529A"/>
    <w:rsid w:val="007F4198"/>
    <w:rsid w:val="007F70E9"/>
    <w:rsid w:val="0080746A"/>
    <w:rsid w:val="0081371D"/>
    <w:rsid w:val="008145BB"/>
    <w:rsid w:val="00814FDA"/>
    <w:rsid w:val="00816E6E"/>
    <w:rsid w:val="0083580C"/>
    <w:rsid w:val="0084107B"/>
    <w:rsid w:val="00844767"/>
    <w:rsid w:val="008511DF"/>
    <w:rsid w:val="00852227"/>
    <w:rsid w:val="0085638A"/>
    <w:rsid w:val="00861247"/>
    <w:rsid w:val="00861CDC"/>
    <w:rsid w:val="008738D0"/>
    <w:rsid w:val="008738E1"/>
    <w:rsid w:val="008741D0"/>
    <w:rsid w:val="00874BD2"/>
    <w:rsid w:val="00887587"/>
    <w:rsid w:val="00890872"/>
    <w:rsid w:val="008919DE"/>
    <w:rsid w:val="00894695"/>
    <w:rsid w:val="008A59F6"/>
    <w:rsid w:val="008B020D"/>
    <w:rsid w:val="008B716B"/>
    <w:rsid w:val="008C2CF6"/>
    <w:rsid w:val="008C652D"/>
    <w:rsid w:val="008D35D3"/>
    <w:rsid w:val="008D4D92"/>
    <w:rsid w:val="008D7119"/>
    <w:rsid w:val="008E1E97"/>
    <w:rsid w:val="008F4570"/>
    <w:rsid w:val="008F4A0D"/>
    <w:rsid w:val="00905094"/>
    <w:rsid w:val="00905252"/>
    <w:rsid w:val="00907CB9"/>
    <w:rsid w:val="00911D73"/>
    <w:rsid w:val="0091315A"/>
    <w:rsid w:val="00917201"/>
    <w:rsid w:val="00921E24"/>
    <w:rsid w:val="0093700B"/>
    <w:rsid w:val="00954CA9"/>
    <w:rsid w:val="00957ADE"/>
    <w:rsid w:val="009603ED"/>
    <w:rsid w:val="00974DA5"/>
    <w:rsid w:val="0098040C"/>
    <w:rsid w:val="00982D1B"/>
    <w:rsid w:val="00986F83"/>
    <w:rsid w:val="0099652C"/>
    <w:rsid w:val="009A400E"/>
    <w:rsid w:val="009A5F89"/>
    <w:rsid w:val="009B4702"/>
    <w:rsid w:val="009C40D1"/>
    <w:rsid w:val="009D7206"/>
    <w:rsid w:val="009D7838"/>
    <w:rsid w:val="009E5077"/>
    <w:rsid w:val="00A0676A"/>
    <w:rsid w:val="00A0776D"/>
    <w:rsid w:val="00A11947"/>
    <w:rsid w:val="00A16794"/>
    <w:rsid w:val="00A16D86"/>
    <w:rsid w:val="00A24D29"/>
    <w:rsid w:val="00A30953"/>
    <w:rsid w:val="00A31E76"/>
    <w:rsid w:val="00A32D2E"/>
    <w:rsid w:val="00A359B1"/>
    <w:rsid w:val="00A431DC"/>
    <w:rsid w:val="00A52354"/>
    <w:rsid w:val="00A54E31"/>
    <w:rsid w:val="00A55EC6"/>
    <w:rsid w:val="00A6493B"/>
    <w:rsid w:val="00A66494"/>
    <w:rsid w:val="00A72596"/>
    <w:rsid w:val="00A75E9C"/>
    <w:rsid w:val="00A7760F"/>
    <w:rsid w:val="00A8088D"/>
    <w:rsid w:val="00A80ECA"/>
    <w:rsid w:val="00A81FA4"/>
    <w:rsid w:val="00A82B0D"/>
    <w:rsid w:val="00A852C0"/>
    <w:rsid w:val="00A91E27"/>
    <w:rsid w:val="00AA3C50"/>
    <w:rsid w:val="00AA41C8"/>
    <w:rsid w:val="00AA70CA"/>
    <w:rsid w:val="00AB1842"/>
    <w:rsid w:val="00AB2995"/>
    <w:rsid w:val="00AB3869"/>
    <w:rsid w:val="00AB7A94"/>
    <w:rsid w:val="00AC0978"/>
    <w:rsid w:val="00AC1C47"/>
    <w:rsid w:val="00AC5FD1"/>
    <w:rsid w:val="00AD17F1"/>
    <w:rsid w:val="00AD74B4"/>
    <w:rsid w:val="00AF06C8"/>
    <w:rsid w:val="00AF3E8A"/>
    <w:rsid w:val="00B068F2"/>
    <w:rsid w:val="00B06FF4"/>
    <w:rsid w:val="00B22125"/>
    <w:rsid w:val="00B22198"/>
    <w:rsid w:val="00B26A5D"/>
    <w:rsid w:val="00B26E54"/>
    <w:rsid w:val="00B27000"/>
    <w:rsid w:val="00B3166F"/>
    <w:rsid w:val="00B336A0"/>
    <w:rsid w:val="00B3470D"/>
    <w:rsid w:val="00B37722"/>
    <w:rsid w:val="00B4251C"/>
    <w:rsid w:val="00B46183"/>
    <w:rsid w:val="00B530AC"/>
    <w:rsid w:val="00B5380E"/>
    <w:rsid w:val="00B72FF9"/>
    <w:rsid w:val="00B74DE8"/>
    <w:rsid w:val="00B82C8B"/>
    <w:rsid w:val="00B830FA"/>
    <w:rsid w:val="00B85BA4"/>
    <w:rsid w:val="00B903DA"/>
    <w:rsid w:val="00B96F1E"/>
    <w:rsid w:val="00BA4B06"/>
    <w:rsid w:val="00BB1CA8"/>
    <w:rsid w:val="00BB677B"/>
    <w:rsid w:val="00BB7C12"/>
    <w:rsid w:val="00BC3230"/>
    <w:rsid w:val="00BD44AD"/>
    <w:rsid w:val="00BD5798"/>
    <w:rsid w:val="00BD7C48"/>
    <w:rsid w:val="00BE1476"/>
    <w:rsid w:val="00BE349B"/>
    <w:rsid w:val="00BE4CA2"/>
    <w:rsid w:val="00BF13DB"/>
    <w:rsid w:val="00BF7DD1"/>
    <w:rsid w:val="00C03F25"/>
    <w:rsid w:val="00C03FD4"/>
    <w:rsid w:val="00C10B0A"/>
    <w:rsid w:val="00C1113C"/>
    <w:rsid w:val="00C138F2"/>
    <w:rsid w:val="00C24454"/>
    <w:rsid w:val="00C400ED"/>
    <w:rsid w:val="00C41979"/>
    <w:rsid w:val="00C42C52"/>
    <w:rsid w:val="00C479AF"/>
    <w:rsid w:val="00C509A6"/>
    <w:rsid w:val="00C55681"/>
    <w:rsid w:val="00C60C70"/>
    <w:rsid w:val="00C6509C"/>
    <w:rsid w:val="00C66C28"/>
    <w:rsid w:val="00C76A71"/>
    <w:rsid w:val="00C7736E"/>
    <w:rsid w:val="00CA248B"/>
    <w:rsid w:val="00CB46B9"/>
    <w:rsid w:val="00CB7F7E"/>
    <w:rsid w:val="00CC34E1"/>
    <w:rsid w:val="00CD0EF9"/>
    <w:rsid w:val="00CD1ED8"/>
    <w:rsid w:val="00CD2222"/>
    <w:rsid w:val="00CD3427"/>
    <w:rsid w:val="00CD3724"/>
    <w:rsid w:val="00CD5544"/>
    <w:rsid w:val="00CD5B13"/>
    <w:rsid w:val="00CE4B1E"/>
    <w:rsid w:val="00CE52A5"/>
    <w:rsid w:val="00CF64B4"/>
    <w:rsid w:val="00D01016"/>
    <w:rsid w:val="00D0733D"/>
    <w:rsid w:val="00D10CBF"/>
    <w:rsid w:val="00D130A5"/>
    <w:rsid w:val="00D1431A"/>
    <w:rsid w:val="00D21ED1"/>
    <w:rsid w:val="00D3198A"/>
    <w:rsid w:val="00D32A26"/>
    <w:rsid w:val="00D35A7E"/>
    <w:rsid w:val="00D44C6C"/>
    <w:rsid w:val="00D50CAB"/>
    <w:rsid w:val="00D57A29"/>
    <w:rsid w:val="00D6241E"/>
    <w:rsid w:val="00D6430A"/>
    <w:rsid w:val="00D715E9"/>
    <w:rsid w:val="00D72B9A"/>
    <w:rsid w:val="00D743BF"/>
    <w:rsid w:val="00D80742"/>
    <w:rsid w:val="00D81EF1"/>
    <w:rsid w:val="00D83222"/>
    <w:rsid w:val="00D86640"/>
    <w:rsid w:val="00D8763F"/>
    <w:rsid w:val="00D95AD6"/>
    <w:rsid w:val="00D969B4"/>
    <w:rsid w:val="00DA17B3"/>
    <w:rsid w:val="00DA5E1B"/>
    <w:rsid w:val="00DB07ED"/>
    <w:rsid w:val="00DB5B72"/>
    <w:rsid w:val="00DC1629"/>
    <w:rsid w:val="00DD7547"/>
    <w:rsid w:val="00DE022F"/>
    <w:rsid w:val="00DE3B26"/>
    <w:rsid w:val="00DF3A1F"/>
    <w:rsid w:val="00DF5947"/>
    <w:rsid w:val="00E05577"/>
    <w:rsid w:val="00E058C3"/>
    <w:rsid w:val="00E10BA3"/>
    <w:rsid w:val="00E15E7F"/>
    <w:rsid w:val="00E166D2"/>
    <w:rsid w:val="00E20D05"/>
    <w:rsid w:val="00E22279"/>
    <w:rsid w:val="00E25D2C"/>
    <w:rsid w:val="00E26069"/>
    <w:rsid w:val="00E276CC"/>
    <w:rsid w:val="00E32EC2"/>
    <w:rsid w:val="00E32EDA"/>
    <w:rsid w:val="00E4076B"/>
    <w:rsid w:val="00E4561B"/>
    <w:rsid w:val="00E52C32"/>
    <w:rsid w:val="00E54488"/>
    <w:rsid w:val="00E56BCD"/>
    <w:rsid w:val="00E57DAE"/>
    <w:rsid w:val="00E66692"/>
    <w:rsid w:val="00E714B1"/>
    <w:rsid w:val="00E71B8B"/>
    <w:rsid w:val="00E744E6"/>
    <w:rsid w:val="00E7697F"/>
    <w:rsid w:val="00E77F64"/>
    <w:rsid w:val="00E907CA"/>
    <w:rsid w:val="00E92EA2"/>
    <w:rsid w:val="00EB05C6"/>
    <w:rsid w:val="00EB2789"/>
    <w:rsid w:val="00EB6BCF"/>
    <w:rsid w:val="00EC0762"/>
    <w:rsid w:val="00ED2FE7"/>
    <w:rsid w:val="00ED4EF1"/>
    <w:rsid w:val="00ED615F"/>
    <w:rsid w:val="00EE72A9"/>
    <w:rsid w:val="00EF3FA3"/>
    <w:rsid w:val="00EF4A9C"/>
    <w:rsid w:val="00F07115"/>
    <w:rsid w:val="00F0716D"/>
    <w:rsid w:val="00F132F8"/>
    <w:rsid w:val="00F138AB"/>
    <w:rsid w:val="00F14597"/>
    <w:rsid w:val="00F17D50"/>
    <w:rsid w:val="00F20D02"/>
    <w:rsid w:val="00F22092"/>
    <w:rsid w:val="00F23129"/>
    <w:rsid w:val="00F3110A"/>
    <w:rsid w:val="00F3260A"/>
    <w:rsid w:val="00F32B1B"/>
    <w:rsid w:val="00F35165"/>
    <w:rsid w:val="00F41696"/>
    <w:rsid w:val="00F43F99"/>
    <w:rsid w:val="00F44FC6"/>
    <w:rsid w:val="00F461C9"/>
    <w:rsid w:val="00F54B63"/>
    <w:rsid w:val="00F66657"/>
    <w:rsid w:val="00F70481"/>
    <w:rsid w:val="00F770A6"/>
    <w:rsid w:val="00F80F35"/>
    <w:rsid w:val="00F810F0"/>
    <w:rsid w:val="00F87C38"/>
    <w:rsid w:val="00FA5728"/>
    <w:rsid w:val="00FA6AD6"/>
    <w:rsid w:val="00FA6FC0"/>
    <w:rsid w:val="00FB4533"/>
    <w:rsid w:val="00FC0FC2"/>
    <w:rsid w:val="00FC3A9C"/>
    <w:rsid w:val="00FC5687"/>
    <w:rsid w:val="00FE276A"/>
    <w:rsid w:val="00FE372F"/>
    <w:rsid w:val="00FE5BBF"/>
    <w:rsid w:val="00FE673F"/>
    <w:rsid w:val="00FF379B"/>
    <w:rsid w:val="00FF7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33DD"/>
  <w15:chartTrackingRefBased/>
  <w15:docId w15:val="{4670727E-C6AC-4B9F-84F0-30793653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078E"/>
    <w:pPr>
      <w:tabs>
        <w:tab w:val="left" w:pos="567"/>
      </w:tabs>
      <w:spacing w:line="260" w:lineRule="exact"/>
    </w:pPr>
    <w:rPr>
      <w:rFonts w:ascii="Times New Roman" w:hAnsi="Times New Roman"/>
      <w:snapToGrid w:val="0"/>
      <w:sz w:val="22"/>
      <w:lang w:val="en-GB" w:eastAsia="en-US"/>
    </w:rPr>
  </w:style>
  <w:style w:type="paragraph" w:styleId="Antrat1">
    <w:name w:val="heading 1"/>
    <w:basedOn w:val="prastasis"/>
    <w:next w:val="prastasis"/>
    <w:link w:val="Antrat1Diagrama"/>
    <w:uiPriority w:val="99"/>
    <w:qFormat/>
    <w:rsid w:val="0072549B"/>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2549B"/>
    <w:pPr>
      <w:keepNext/>
      <w:spacing w:before="240" w:after="60"/>
      <w:outlineLvl w:val="1"/>
    </w:pPr>
    <w:rPr>
      <w:rFonts w:ascii="Cambria" w:eastAsia="Times New Roman" w:hAnsi="Cambria"/>
      <w:b/>
      <w:bCs/>
      <w:i/>
      <w:iCs/>
      <w:sz w:val="28"/>
      <w:szCs w:val="28"/>
      <w:lang w:eastAsia="x-none"/>
    </w:rPr>
  </w:style>
  <w:style w:type="paragraph" w:styleId="Antrat3">
    <w:name w:val="heading 3"/>
    <w:basedOn w:val="prastasis"/>
    <w:next w:val="prastasis"/>
    <w:link w:val="Antrat3Diagrama"/>
    <w:uiPriority w:val="9"/>
    <w:qFormat/>
    <w:rsid w:val="0072549B"/>
    <w:pPr>
      <w:keepNext/>
      <w:keepLines/>
      <w:spacing w:before="120" w:after="80"/>
      <w:outlineLvl w:val="2"/>
    </w:pPr>
    <w:rPr>
      <w:rFonts w:ascii="Cambria" w:eastAsia="Times New Roman" w:hAnsi="Cambria"/>
      <w:b/>
      <w:bCs/>
      <w:sz w:val="26"/>
      <w:szCs w:val="26"/>
      <w:lang w:eastAsia="x-none"/>
    </w:rPr>
  </w:style>
  <w:style w:type="paragraph" w:styleId="Antrat4">
    <w:name w:val="heading 4"/>
    <w:basedOn w:val="prastasis"/>
    <w:next w:val="prastasis"/>
    <w:link w:val="Antrat4Diagrama"/>
    <w:uiPriority w:val="99"/>
    <w:qFormat/>
    <w:rsid w:val="0072549B"/>
    <w:pPr>
      <w:keepNext/>
      <w:jc w:val="both"/>
      <w:outlineLvl w:val="3"/>
    </w:pPr>
    <w:rPr>
      <w:rFonts w:ascii="Calibri" w:eastAsia="Times New Roman" w:hAnsi="Calibri"/>
      <w:b/>
      <w:bCs/>
      <w:sz w:val="28"/>
      <w:szCs w:val="28"/>
      <w:lang w:eastAsia="x-none"/>
    </w:rPr>
  </w:style>
  <w:style w:type="paragraph" w:styleId="Antrat5">
    <w:name w:val="heading 5"/>
    <w:basedOn w:val="prastasis"/>
    <w:next w:val="prastasis"/>
    <w:link w:val="Antrat5Diagrama"/>
    <w:uiPriority w:val="99"/>
    <w:qFormat/>
    <w:rsid w:val="0072549B"/>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72549B"/>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2549B"/>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72549B"/>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2549B"/>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E57DAE"/>
    <w:pPr>
      <w:spacing w:line="240" w:lineRule="auto"/>
    </w:pPr>
    <w:rPr>
      <w:rFonts w:ascii="Tahoma" w:hAnsi="Tahoma" w:cs="Tahoma"/>
      <w:szCs w:val="16"/>
    </w:rPr>
  </w:style>
  <w:style w:type="character" w:customStyle="1" w:styleId="DebesliotekstasDiagrama">
    <w:name w:val="Debesėlio tekstas Diagrama"/>
    <w:link w:val="Debesliotekstas"/>
    <w:uiPriority w:val="99"/>
    <w:rsid w:val="00C1113C"/>
    <w:rPr>
      <w:rFonts w:ascii="Tahoma" w:eastAsia="Calibri" w:hAnsi="Tahoma" w:cs="Tahoma"/>
      <w:snapToGrid w:val="0"/>
      <w:szCs w:val="16"/>
      <w:lang w:val="en-GB"/>
    </w:rPr>
  </w:style>
  <w:style w:type="character" w:customStyle="1" w:styleId="Antrat1Diagrama">
    <w:name w:val="Antraštė 1 Diagrama"/>
    <w:link w:val="Antrat1"/>
    <w:uiPriority w:val="99"/>
    <w:rsid w:val="0072549B"/>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72549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72549B"/>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72549B"/>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72549B"/>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rsid w:val="0072549B"/>
    <w:rPr>
      <w:rFonts w:ascii="Times New Roman" w:eastAsia="SimSun" w:hAnsi="Times New Roman" w:cs="Times New Roman"/>
      <w:i/>
      <w:sz w:val="20"/>
      <w:szCs w:val="20"/>
      <w:lang w:val="en-GB"/>
    </w:rPr>
  </w:style>
  <w:style w:type="character" w:customStyle="1" w:styleId="Antrat7Diagrama">
    <w:name w:val="Antraštė 7 Diagrama"/>
    <w:link w:val="Antrat7"/>
    <w:uiPriority w:val="99"/>
    <w:rsid w:val="0072549B"/>
    <w:rPr>
      <w:rFonts w:ascii="Times New Roman" w:eastAsia="SimSun" w:hAnsi="Times New Roman" w:cs="Times New Roman"/>
      <w:i/>
      <w:sz w:val="20"/>
      <w:szCs w:val="20"/>
      <w:lang w:val="en-GB"/>
    </w:rPr>
  </w:style>
  <w:style w:type="character" w:customStyle="1" w:styleId="Antrat8Diagrama">
    <w:name w:val="Antraštė 8 Diagrama"/>
    <w:link w:val="Antrat8"/>
    <w:uiPriority w:val="99"/>
    <w:rsid w:val="0072549B"/>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rsid w:val="0072549B"/>
    <w:rPr>
      <w:rFonts w:ascii="Times New Roman" w:eastAsia="SimSun" w:hAnsi="Times New Roman" w:cs="Times New Roman"/>
      <w:b/>
      <w:i/>
      <w:sz w:val="20"/>
      <w:szCs w:val="20"/>
      <w:lang w:val="en-GB"/>
    </w:rPr>
  </w:style>
  <w:style w:type="paragraph" w:styleId="Pavadinimas">
    <w:name w:val="Title"/>
    <w:basedOn w:val="prastasis"/>
    <w:link w:val="PavadinimasDiagrama"/>
    <w:uiPriority w:val="99"/>
    <w:qFormat/>
    <w:rsid w:val="0072549B"/>
    <w:pPr>
      <w:tabs>
        <w:tab w:val="clear" w:pos="567"/>
      </w:tabs>
      <w:spacing w:line="240" w:lineRule="auto"/>
      <w:jc w:val="center"/>
    </w:pPr>
    <w:rPr>
      <w:rFonts w:eastAsia="SimSun"/>
      <w:b/>
      <w:snapToGrid/>
      <w:sz w:val="20"/>
    </w:rPr>
  </w:style>
  <w:style w:type="character" w:customStyle="1" w:styleId="PavadinimasDiagrama">
    <w:name w:val="Pavadinimas Diagrama"/>
    <w:link w:val="Pavadinimas"/>
    <w:uiPriority w:val="99"/>
    <w:rsid w:val="0072549B"/>
    <w:rPr>
      <w:rFonts w:ascii="Times New Roman" w:eastAsia="SimSun" w:hAnsi="Times New Roman" w:cs="Times New Roman"/>
      <w:b/>
      <w:sz w:val="20"/>
      <w:szCs w:val="20"/>
      <w:lang w:val="en-GB"/>
    </w:rPr>
  </w:style>
  <w:style w:type="character" w:styleId="Grietas">
    <w:name w:val="Strong"/>
    <w:uiPriority w:val="99"/>
    <w:qFormat/>
    <w:rsid w:val="0072549B"/>
    <w:rPr>
      <w:rFonts w:cs="Times New Roman"/>
      <w:b/>
      <w:bCs/>
    </w:rPr>
  </w:style>
  <w:style w:type="numbering" w:customStyle="1" w:styleId="NoList1">
    <w:name w:val="No List1"/>
    <w:next w:val="Sraonra"/>
    <w:uiPriority w:val="99"/>
    <w:semiHidden/>
    <w:unhideWhenUsed/>
    <w:rsid w:val="0072549B"/>
  </w:style>
  <w:style w:type="paragraph" w:styleId="Porat">
    <w:name w:val="footer"/>
    <w:basedOn w:val="prastasis"/>
    <w:link w:val="PoratDiagrama"/>
    <w:uiPriority w:val="99"/>
    <w:semiHidden/>
    <w:unhideWhenUsed/>
    <w:rsid w:val="0072549B"/>
    <w:pPr>
      <w:tabs>
        <w:tab w:val="clear" w:pos="567"/>
        <w:tab w:val="center" w:pos="4680"/>
        <w:tab w:val="right" w:pos="9360"/>
      </w:tabs>
      <w:spacing w:line="240" w:lineRule="auto"/>
    </w:pPr>
    <w:rPr>
      <w:rFonts w:ascii="Calibri" w:hAnsi="Calibri"/>
      <w:snapToGrid/>
      <w:szCs w:val="22"/>
      <w:lang w:val="en-US"/>
    </w:rPr>
  </w:style>
  <w:style w:type="character" w:customStyle="1" w:styleId="PoratDiagrama">
    <w:name w:val="Poraštė Diagrama"/>
    <w:link w:val="Porat"/>
    <w:uiPriority w:val="99"/>
    <w:semiHidden/>
    <w:rsid w:val="0072549B"/>
    <w:rPr>
      <w:rFonts w:ascii="Calibri" w:eastAsia="Calibri" w:hAnsi="Calibri" w:cs="Times New Roman"/>
      <w:lang w:val="en-US"/>
    </w:rPr>
  </w:style>
  <w:style w:type="character" w:styleId="Puslapionumeris">
    <w:name w:val="page number"/>
    <w:rsid w:val="0072549B"/>
  </w:style>
  <w:style w:type="paragraph" w:customStyle="1" w:styleId="EMEABodyTextIndent">
    <w:name w:val="EMEA Body Text Indent"/>
    <w:basedOn w:val="prastasis"/>
    <w:next w:val="prastasis"/>
    <w:rsid w:val="0072549B"/>
    <w:pPr>
      <w:numPr>
        <w:numId w:val="3"/>
      </w:numPr>
      <w:tabs>
        <w:tab w:val="clear" w:pos="567"/>
      </w:tabs>
      <w:spacing w:line="240" w:lineRule="auto"/>
    </w:pPr>
    <w:rPr>
      <w:rFonts w:eastAsia="Times New Roman"/>
      <w:snapToGrid/>
    </w:rPr>
  </w:style>
  <w:style w:type="character" w:styleId="Komentaronuoroda">
    <w:name w:val="annotation reference"/>
    <w:uiPriority w:val="99"/>
    <w:unhideWhenUsed/>
    <w:rsid w:val="0072549B"/>
    <w:rPr>
      <w:sz w:val="16"/>
      <w:szCs w:val="16"/>
    </w:rPr>
  </w:style>
  <w:style w:type="paragraph" w:styleId="Komentarotekstas">
    <w:name w:val="annotation text"/>
    <w:basedOn w:val="prastasis"/>
    <w:link w:val="KomentarotekstasDiagrama"/>
    <w:uiPriority w:val="99"/>
    <w:unhideWhenUsed/>
    <w:rsid w:val="0072549B"/>
    <w:pPr>
      <w:tabs>
        <w:tab w:val="clear" w:pos="567"/>
      </w:tabs>
      <w:spacing w:after="200" w:line="240" w:lineRule="auto"/>
    </w:pPr>
    <w:rPr>
      <w:rFonts w:ascii="Calibri" w:hAnsi="Calibri"/>
      <w:snapToGrid/>
      <w:sz w:val="20"/>
      <w:lang w:val="en-US"/>
    </w:rPr>
  </w:style>
  <w:style w:type="character" w:customStyle="1" w:styleId="KomentarotekstasDiagrama">
    <w:name w:val="Komentaro tekstas Diagrama"/>
    <w:link w:val="Komentarotekstas"/>
    <w:uiPriority w:val="99"/>
    <w:rsid w:val="0072549B"/>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2549B"/>
    <w:rPr>
      <w:b/>
      <w:bCs/>
    </w:rPr>
  </w:style>
  <w:style w:type="character" w:customStyle="1" w:styleId="KomentarotemaDiagrama">
    <w:name w:val="Komentaro tema Diagrama"/>
    <w:link w:val="Komentarotema"/>
    <w:uiPriority w:val="99"/>
    <w:semiHidden/>
    <w:rsid w:val="0072549B"/>
    <w:rPr>
      <w:rFonts w:ascii="Calibri" w:eastAsia="Calibri" w:hAnsi="Calibri" w:cs="Times New Roman"/>
      <w:b/>
      <w:bCs/>
      <w:sz w:val="20"/>
      <w:szCs w:val="20"/>
      <w:lang w:val="en-US"/>
    </w:rPr>
  </w:style>
  <w:style w:type="paragraph" w:styleId="Pagrindiniotekstotrauka2">
    <w:name w:val="Body Text Indent 2"/>
    <w:basedOn w:val="prastasis"/>
    <w:link w:val="Pagrindiniotekstotrauka2Diagrama"/>
    <w:rsid w:val="0072549B"/>
    <w:pPr>
      <w:tabs>
        <w:tab w:val="clear" w:pos="567"/>
        <w:tab w:val="left" w:pos="851"/>
      </w:tabs>
      <w:spacing w:line="240" w:lineRule="auto"/>
      <w:ind w:left="708" w:hanging="282"/>
      <w:jc w:val="both"/>
    </w:pPr>
    <w:rPr>
      <w:rFonts w:eastAsia="Times New Roman"/>
      <w:snapToGrid/>
      <w:sz w:val="24"/>
      <w:lang w:eastAsia="fr-FR"/>
    </w:rPr>
  </w:style>
  <w:style w:type="character" w:customStyle="1" w:styleId="Pagrindiniotekstotrauka2Diagrama">
    <w:name w:val="Pagrindinio teksto įtrauka 2 Diagrama"/>
    <w:link w:val="Pagrindiniotekstotrauka2"/>
    <w:rsid w:val="0072549B"/>
    <w:rPr>
      <w:rFonts w:ascii="Times New Roman" w:eastAsia="Times New Roman" w:hAnsi="Times New Roman" w:cs="Times New Roman"/>
      <w:sz w:val="24"/>
      <w:szCs w:val="20"/>
      <w:lang w:val="en-GB" w:eastAsia="fr-FR"/>
    </w:rPr>
  </w:style>
  <w:style w:type="paragraph" w:customStyle="1" w:styleId="EMEABodyText">
    <w:name w:val="EMEA Body Text"/>
    <w:basedOn w:val="prastasis"/>
    <w:link w:val="EMEABodyTextChar"/>
    <w:rsid w:val="0072549B"/>
    <w:pPr>
      <w:tabs>
        <w:tab w:val="clear" w:pos="567"/>
      </w:tabs>
      <w:spacing w:line="240" w:lineRule="auto"/>
    </w:pPr>
    <w:rPr>
      <w:rFonts w:eastAsia="Times New Roman"/>
      <w:snapToGrid/>
    </w:rPr>
  </w:style>
  <w:style w:type="character" w:customStyle="1" w:styleId="EMEABodyTextChar">
    <w:name w:val="EMEA Body Text Char"/>
    <w:link w:val="EMEABodyText"/>
    <w:rsid w:val="0072549B"/>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semiHidden/>
    <w:unhideWhenUsed/>
    <w:rsid w:val="0072549B"/>
    <w:pPr>
      <w:tabs>
        <w:tab w:val="clear" w:pos="567"/>
      </w:tabs>
      <w:spacing w:after="120" w:line="276" w:lineRule="auto"/>
    </w:pPr>
    <w:rPr>
      <w:rFonts w:ascii="Calibri" w:hAnsi="Calibri"/>
      <w:snapToGrid/>
      <w:szCs w:val="22"/>
      <w:lang w:val="en-US"/>
    </w:rPr>
  </w:style>
  <w:style w:type="character" w:customStyle="1" w:styleId="PagrindinistekstasDiagrama">
    <w:name w:val="Pagrindinis tekstas Diagrama"/>
    <w:link w:val="Pagrindinistekstas"/>
    <w:uiPriority w:val="99"/>
    <w:semiHidden/>
    <w:rsid w:val="0072549B"/>
    <w:rPr>
      <w:rFonts w:ascii="Calibri" w:eastAsia="Calibri" w:hAnsi="Calibri" w:cs="Times New Roman"/>
      <w:lang w:val="en-US"/>
    </w:rPr>
  </w:style>
  <w:style w:type="paragraph" w:customStyle="1" w:styleId="BTEMEASMCA">
    <w:name w:val="BT EMEA_SMCA"/>
    <w:basedOn w:val="prastasis"/>
    <w:link w:val="BTEMEASMCAChar"/>
    <w:autoRedefine/>
    <w:rsid w:val="0072549B"/>
    <w:pPr>
      <w:tabs>
        <w:tab w:val="clear" w:pos="567"/>
      </w:tabs>
      <w:spacing w:line="240" w:lineRule="auto"/>
    </w:pPr>
    <w:rPr>
      <w:rFonts w:eastAsia="Times New Roman"/>
      <w:noProof/>
      <w:snapToGrid/>
      <w:szCs w:val="22"/>
      <w:lang w:val="lt-LT"/>
    </w:rPr>
  </w:style>
  <w:style w:type="character" w:customStyle="1" w:styleId="BTEMEASMCAChar">
    <w:name w:val="BT EMEA_SMCA Char"/>
    <w:link w:val="BTEMEASMCA"/>
    <w:rsid w:val="0072549B"/>
    <w:rPr>
      <w:rFonts w:ascii="Times New Roman" w:eastAsia="Times New Roman" w:hAnsi="Times New Roman" w:cs="Times New Roman"/>
      <w:noProof/>
    </w:rPr>
  </w:style>
  <w:style w:type="paragraph" w:styleId="Betarp">
    <w:name w:val="No Spacing"/>
    <w:uiPriority w:val="1"/>
    <w:qFormat/>
    <w:rsid w:val="00E57DAE"/>
    <w:rPr>
      <w:sz w:val="22"/>
      <w:szCs w:val="22"/>
      <w:lang w:val="en-US" w:eastAsia="en-US"/>
    </w:rPr>
  </w:style>
  <w:style w:type="paragraph" w:customStyle="1" w:styleId="PI-2EMEASMCA">
    <w:name w:val="PI-2 EMEA_SMCA"/>
    <w:basedOn w:val="Antrat3"/>
    <w:autoRedefine/>
    <w:rsid w:val="0072549B"/>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EMEASMCA">
    <w:name w:val="BT- EMEA_SMCA"/>
    <w:basedOn w:val="BTEMEASMCA"/>
    <w:autoRedefine/>
    <w:rsid w:val="0072549B"/>
    <w:pPr>
      <w:numPr>
        <w:numId w:val="11"/>
      </w:numPr>
      <w:tabs>
        <w:tab w:val="clear" w:pos="720"/>
        <w:tab w:val="num" w:pos="360"/>
      </w:tabs>
      <w:ind w:left="0" w:firstLine="0"/>
    </w:pPr>
  </w:style>
  <w:style w:type="paragraph" w:styleId="Sraopastraipa">
    <w:name w:val="List Paragraph"/>
    <w:basedOn w:val="prastasis"/>
    <w:uiPriority w:val="34"/>
    <w:qFormat/>
    <w:rsid w:val="0072549B"/>
    <w:pPr>
      <w:ind w:left="720"/>
      <w:contextualSpacing/>
    </w:pPr>
  </w:style>
  <w:style w:type="paragraph" w:styleId="Pataisymai">
    <w:name w:val="Revision"/>
    <w:hidden/>
    <w:uiPriority w:val="99"/>
    <w:semiHidden/>
    <w:rsid w:val="00E57DAE"/>
    <w:rPr>
      <w:rFonts w:ascii="Times New Roman" w:hAnsi="Times New Roman"/>
      <w:snapToGrid w:val="0"/>
      <w:sz w:val="22"/>
      <w:lang w:val="en-GB" w:eastAsia="en-US"/>
    </w:rPr>
  </w:style>
  <w:style w:type="character" w:styleId="Hipersaitas">
    <w:name w:val="Hyperlink"/>
    <w:uiPriority w:val="99"/>
    <w:rsid w:val="0072549B"/>
    <w:rPr>
      <w:color w:val="0000FF"/>
      <w:u w:val="single"/>
    </w:rPr>
  </w:style>
  <w:style w:type="paragraph" w:styleId="Antrats">
    <w:name w:val="header"/>
    <w:basedOn w:val="prastasis"/>
    <w:link w:val="AntratsDiagrama"/>
    <w:uiPriority w:val="99"/>
    <w:unhideWhenUsed/>
    <w:rsid w:val="00E57DAE"/>
    <w:pPr>
      <w:tabs>
        <w:tab w:val="clear" w:pos="567"/>
        <w:tab w:val="center" w:pos="4819"/>
        <w:tab w:val="right" w:pos="9638"/>
      </w:tabs>
      <w:spacing w:line="240" w:lineRule="auto"/>
    </w:pPr>
  </w:style>
  <w:style w:type="character" w:customStyle="1" w:styleId="AntratsDiagrama">
    <w:name w:val="Antraštės Diagrama"/>
    <w:link w:val="Antrats"/>
    <w:uiPriority w:val="99"/>
    <w:rsid w:val="00E57DAE"/>
    <w:rPr>
      <w:rFonts w:ascii="Times New Roman" w:eastAsia="Calibri" w:hAnsi="Times New Roman" w:cs="Times New Roman"/>
      <w:snapToGrid w:val="0"/>
      <w:szCs w:val="20"/>
      <w:lang w:val="en-GB"/>
    </w:rPr>
  </w:style>
  <w:style w:type="paragraph" w:customStyle="1" w:styleId="Default">
    <w:name w:val="Default"/>
    <w:rsid w:val="001B3635"/>
    <w:pPr>
      <w:autoSpaceDE w:val="0"/>
      <w:autoSpaceDN w:val="0"/>
      <w:adjustRightInd w:val="0"/>
    </w:pPr>
    <w:rPr>
      <w:rFonts w:ascii="Times New Roman" w:hAnsi="Times New Roman"/>
      <w:color w:val="000000"/>
      <w:sz w:val="24"/>
      <w:szCs w:val="24"/>
      <w:lang w:eastAsia="en-GB"/>
    </w:rPr>
  </w:style>
  <w:style w:type="character" w:customStyle="1" w:styleId="Neapdorotaspaminjimas1">
    <w:name w:val="Neapdorotas paminėjimas1"/>
    <w:basedOn w:val="Numatytasispastraiposriftas"/>
    <w:uiPriority w:val="99"/>
    <w:semiHidden/>
    <w:unhideWhenUsed/>
    <w:rsid w:val="0076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6006">
      <w:bodyDiv w:val="1"/>
      <w:marLeft w:val="0"/>
      <w:marRight w:val="0"/>
      <w:marTop w:val="0"/>
      <w:marBottom w:val="0"/>
      <w:divBdr>
        <w:top w:val="none" w:sz="0" w:space="0" w:color="auto"/>
        <w:left w:val="none" w:sz="0" w:space="0" w:color="auto"/>
        <w:bottom w:val="none" w:sz="0" w:space="0" w:color="auto"/>
        <w:right w:val="none" w:sz="0" w:space="0" w:color="auto"/>
      </w:divBdr>
    </w:div>
    <w:div w:id="612979787">
      <w:bodyDiv w:val="1"/>
      <w:marLeft w:val="0"/>
      <w:marRight w:val="0"/>
      <w:marTop w:val="0"/>
      <w:marBottom w:val="0"/>
      <w:divBdr>
        <w:top w:val="none" w:sz="0" w:space="0" w:color="auto"/>
        <w:left w:val="none" w:sz="0" w:space="0" w:color="auto"/>
        <w:bottom w:val="none" w:sz="0" w:space="0" w:color="auto"/>
        <w:right w:val="none" w:sz="0" w:space="0" w:color="auto"/>
      </w:divBdr>
    </w:div>
    <w:div w:id="896362279">
      <w:bodyDiv w:val="1"/>
      <w:marLeft w:val="0"/>
      <w:marRight w:val="0"/>
      <w:marTop w:val="0"/>
      <w:marBottom w:val="0"/>
      <w:divBdr>
        <w:top w:val="none" w:sz="0" w:space="0" w:color="auto"/>
        <w:left w:val="none" w:sz="0" w:space="0" w:color="auto"/>
        <w:bottom w:val="none" w:sz="0" w:space="0" w:color="auto"/>
        <w:right w:val="none" w:sz="0" w:space="0" w:color="auto"/>
      </w:divBdr>
    </w:div>
    <w:div w:id="1409155298">
      <w:bodyDiv w:val="1"/>
      <w:marLeft w:val="0"/>
      <w:marRight w:val="0"/>
      <w:marTop w:val="0"/>
      <w:marBottom w:val="0"/>
      <w:divBdr>
        <w:top w:val="none" w:sz="0" w:space="0" w:color="auto"/>
        <w:left w:val="none" w:sz="0" w:space="0" w:color="auto"/>
        <w:bottom w:val="none" w:sz="0" w:space="0" w:color="auto"/>
        <w:right w:val="none" w:sz="0" w:space="0" w:color="auto"/>
      </w:divBdr>
    </w:div>
    <w:div w:id="1577012947">
      <w:bodyDiv w:val="1"/>
      <w:marLeft w:val="0"/>
      <w:marRight w:val="0"/>
      <w:marTop w:val="0"/>
      <w:marBottom w:val="0"/>
      <w:divBdr>
        <w:top w:val="none" w:sz="0" w:space="0" w:color="auto"/>
        <w:left w:val="none" w:sz="0" w:space="0" w:color="auto"/>
        <w:bottom w:val="none" w:sz="0" w:space="0" w:color="auto"/>
        <w:right w:val="none" w:sz="0" w:space="0" w:color="auto"/>
      </w:divBdr>
    </w:div>
    <w:div w:id="1844860941">
      <w:bodyDiv w:val="1"/>
      <w:marLeft w:val="0"/>
      <w:marRight w:val="0"/>
      <w:marTop w:val="0"/>
      <w:marBottom w:val="0"/>
      <w:divBdr>
        <w:top w:val="none" w:sz="0" w:space="0" w:color="auto"/>
        <w:left w:val="none" w:sz="0" w:space="0" w:color="auto"/>
        <w:bottom w:val="none" w:sz="0" w:space="0" w:color="auto"/>
        <w:right w:val="none" w:sz="0" w:space="0" w:color="auto"/>
      </w:divBdr>
    </w:div>
    <w:div w:id="1952322438">
      <w:bodyDiv w:val="1"/>
      <w:marLeft w:val="0"/>
      <w:marRight w:val="0"/>
      <w:marTop w:val="0"/>
      <w:marBottom w:val="0"/>
      <w:divBdr>
        <w:top w:val="none" w:sz="0" w:space="0" w:color="auto"/>
        <w:left w:val="none" w:sz="0" w:space="0" w:color="auto"/>
        <w:bottom w:val="none" w:sz="0" w:space="0" w:color="auto"/>
        <w:right w:val="none" w:sz="0" w:space="0" w:color="auto"/>
      </w:divBdr>
    </w:div>
    <w:div w:id="205111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4.png"/><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hyperlink" Target="https://vvkt.lrv.lt/l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vkt.lrv.lt/lt/" TargetMode="External"/><Relationship Id="rId17" Type="http://schemas.openxmlformats.org/officeDocument/2006/relationships/image" Target="media/image5.png"/><Relationship Id="rId33" Type="http://schemas.openxmlformats.org/officeDocument/2006/relationships/image" Target="media/image18.png"/><Relationship Id="rId38" Type="http://schemas.openxmlformats.org/officeDocument/2006/relationships/image" Target="media/image2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E2946-0FB0-455E-A180-1A53186AD8E2}">
  <ds:schemaRefs>
    <ds:schemaRef ds:uri="d773f5e4-4fda-4e10-ae40-9e97953da94b"/>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f1ce74ce-6288-40aa-b392-4d3bb9648aad"/>
  </ds:schemaRefs>
</ds:datastoreItem>
</file>

<file path=customXml/itemProps2.xml><?xml version="1.0" encoding="utf-8"?>
<ds:datastoreItem xmlns:ds="http://schemas.openxmlformats.org/officeDocument/2006/customXml" ds:itemID="{DC3A12B8-442F-429C-BA42-58D0F53A4327}">
  <ds:schemaRefs>
    <ds:schemaRef ds:uri="http://schemas.microsoft.com/sharepoint/v3/contenttype/forms"/>
  </ds:schemaRefs>
</ds:datastoreItem>
</file>

<file path=customXml/itemProps3.xml><?xml version="1.0" encoding="utf-8"?>
<ds:datastoreItem xmlns:ds="http://schemas.openxmlformats.org/officeDocument/2006/customXml" ds:itemID="{ABF62106-8FB9-4F3E-8A96-F538A7588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0E4CD-C789-4BDC-B788-A4738CB1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29156</Words>
  <Characters>16619</Characters>
  <Application>Microsoft Office Word</Application>
  <DocSecurity>4</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 Mile</dc:creator>
  <cp:keywords/>
  <dc:description/>
  <cp:lastModifiedBy>Albina Burkauskaitė</cp:lastModifiedBy>
  <cp:revision>2</cp:revision>
  <dcterms:created xsi:type="dcterms:W3CDTF">2025-05-06T12:43:00Z</dcterms:created>
  <dcterms:modified xsi:type="dcterms:W3CDTF">2025-05-06T12:43:00Z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ies>
</file>