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2FCBB"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7126749D"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6B548D57"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25BF286F"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317EFE78"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6FF51AC1"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29106429"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74DF5115"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36368AD1"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657834E3"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4F91D4CF"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289DFC11"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4FDBDD1C"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40BE5935"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61711E85"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4BACAD1B"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3A79C804"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6CFB07CF"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75677F8A"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1E94CE57"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4DBCA729"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5965BBA4"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2EDC6410"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57F7795A" w14:textId="77777777" w:rsidR="00BD1BAE" w:rsidRPr="00BD1BAE" w:rsidRDefault="00BD1BAE" w:rsidP="00BD1BAE">
      <w:pPr>
        <w:spacing w:after="0" w:line="240" w:lineRule="auto"/>
        <w:ind w:left="567" w:hanging="567"/>
        <w:jc w:val="center"/>
        <w:outlineLvl w:val="0"/>
        <w:rPr>
          <w:rFonts w:ascii="Times New Roman" w:eastAsia="Calibri" w:hAnsi="Times New Roman" w:cs="Times New Roman"/>
          <w:lang w:val="lt-LT"/>
        </w:rPr>
      </w:pPr>
      <w:r w:rsidRPr="00BD1BAE">
        <w:rPr>
          <w:rFonts w:ascii="Times New Roman" w:eastAsia="Calibri" w:hAnsi="Times New Roman" w:cs="Times New Roman"/>
          <w:b/>
          <w:lang w:val="lt-LT"/>
        </w:rPr>
        <w:t>I PRIEDAS</w:t>
      </w:r>
    </w:p>
    <w:p w14:paraId="4BF74CBC" w14:textId="77777777" w:rsidR="00BD1BAE" w:rsidRPr="00BD1BAE" w:rsidRDefault="00BD1BAE" w:rsidP="00BD1BAE">
      <w:pPr>
        <w:spacing w:after="0" w:line="240" w:lineRule="auto"/>
        <w:ind w:left="567" w:hanging="567"/>
        <w:jc w:val="center"/>
        <w:rPr>
          <w:rFonts w:ascii="Times New Roman" w:eastAsia="Calibri" w:hAnsi="Times New Roman" w:cs="Times New Roman"/>
          <w:b/>
          <w:lang w:val="lt-LT"/>
        </w:rPr>
      </w:pPr>
    </w:p>
    <w:p w14:paraId="6947965F" w14:textId="77777777" w:rsidR="00BD1BAE" w:rsidRPr="00BD1BAE" w:rsidRDefault="00BD1BAE" w:rsidP="00BD1BAE">
      <w:pPr>
        <w:spacing w:after="0" w:line="240" w:lineRule="auto"/>
        <w:jc w:val="center"/>
        <w:outlineLvl w:val="0"/>
        <w:rPr>
          <w:rFonts w:ascii="Times New Roman" w:eastAsia="Calibri" w:hAnsi="Times New Roman" w:cs="Times New Roman"/>
          <w:b/>
          <w:lang w:val="lt-LT"/>
        </w:rPr>
      </w:pPr>
      <w:r w:rsidRPr="00BD1BAE">
        <w:rPr>
          <w:rFonts w:ascii="Times New Roman" w:eastAsia="Calibri" w:hAnsi="Times New Roman" w:cs="Times New Roman"/>
          <w:b/>
          <w:lang w:val="lt-LT"/>
        </w:rPr>
        <w:t>PREPARATO CHARAKTERISTIKŲ SANTRAUKA</w:t>
      </w:r>
    </w:p>
    <w:p w14:paraId="7A609EB0" w14:textId="77777777" w:rsidR="00BD1BAE" w:rsidRPr="00BD1BAE" w:rsidRDefault="00BD1BAE" w:rsidP="00BD1BAE">
      <w:pPr>
        <w:spacing w:after="0" w:line="240" w:lineRule="auto"/>
        <w:jc w:val="center"/>
        <w:rPr>
          <w:rFonts w:ascii="Times New Roman" w:eastAsia="Calibri" w:hAnsi="Times New Roman" w:cs="Times New Roman"/>
          <w:b/>
          <w:lang w:val="lt-LT"/>
        </w:rPr>
      </w:pPr>
    </w:p>
    <w:p w14:paraId="67B4C085"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br w:type="page"/>
      </w:r>
    </w:p>
    <w:p w14:paraId="1C4A8E74" w14:textId="77777777" w:rsidR="00BD1BAE" w:rsidRPr="00BD1BAE" w:rsidRDefault="00BD1BAE" w:rsidP="00BD1BAE">
      <w:pPr>
        <w:spacing w:after="0" w:line="240" w:lineRule="auto"/>
        <w:ind w:left="540" w:hanging="540"/>
        <w:rPr>
          <w:rFonts w:ascii="Times New Roman" w:eastAsia="Calibri" w:hAnsi="Times New Roman" w:cs="Times New Roman"/>
          <w:b/>
          <w:lang w:val="lt-LT"/>
        </w:rPr>
      </w:pPr>
      <w:r w:rsidRPr="00BD1BAE">
        <w:rPr>
          <w:rFonts w:ascii="Times New Roman" w:eastAsia="Calibri" w:hAnsi="Times New Roman" w:cs="Times New Roman"/>
          <w:b/>
          <w:color w:val="000000"/>
          <w:lang w:val="lt-LT"/>
        </w:rPr>
        <w:lastRenderedPageBreak/>
        <w:t>1.</w:t>
      </w:r>
      <w:r w:rsidRPr="00BD1BAE">
        <w:rPr>
          <w:rFonts w:ascii="Times New Roman" w:eastAsia="Calibri" w:hAnsi="Times New Roman" w:cs="Times New Roman"/>
          <w:b/>
          <w:color w:val="000000"/>
          <w:lang w:val="lt-LT"/>
        </w:rPr>
        <w:tab/>
      </w:r>
      <w:r w:rsidRPr="00BD1BAE">
        <w:rPr>
          <w:rFonts w:ascii="Times New Roman" w:eastAsia="Calibri" w:hAnsi="Times New Roman" w:cs="Times New Roman"/>
          <w:b/>
          <w:lang w:val="lt-LT"/>
        </w:rPr>
        <w:t>VAISTINIO PREPARATO PAVADINIMAS</w:t>
      </w:r>
    </w:p>
    <w:p w14:paraId="7347AD56" w14:textId="77777777" w:rsidR="00BD1BAE" w:rsidRPr="00BD1BAE" w:rsidRDefault="00BD1BAE" w:rsidP="00BD1BAE">
      <w:pPr>
        <w:spacing w:after="0" w:line="240" w:lineRule="auto"/>
        <w:rPr>
          <w:rFonts w:ascii="Times New Roman" w:eastAsia="Calibri" w:hAnsi="Times New Roman" w:cs="Times New Roman"/>
          <w:lang w:val="lt-LT"/>
        </w:rPr>
      </w:pPr>
    </w:p>
    <w:p w14:paraId="1FD1BB19" w14:textId="77777777" w:rsidR="00BD1BAE" w:rsidRPr="00BD1BAE" w:rsidRDefault="00BD1BAE" w:rsidP="00BD1BAE">
      <w:pPr>
        <w:spacing w:after="0" w:line="240" w:lineRule="auto"/>
        <w:outlineLvl w:val="0"/>
        <w:rPr>
          <w:rFonts w:ascii="Times New Roman" w:eastAsia="Calibri" w:hAnsi="Times New Roman" w:cs="Times New Roman"/>
          <w:lang w:val="lt-LT"/>
        </w:rPr>
      </w:pPr>
      <w:r w:rsidRPr="00BD1BAE">
        <w:rPr>
          <w:rFonts w:ascii="Times New Roman" w:eastAsia="Calibri" w:hAnsi="Times New Roman" w:cs="Times New Roman"/>
          <w:lang w:val="lt-LT"/>
        </w:rPr>
        <w:t>Olynth 1 mg/ml nosies purškalas (tirpalas)</w:t>
      </w:r>
    </w:p>
    <w:p w14:paraId="4C03757D" w14:textId="77777777" w:rsidR="00BD1BAE" w:rsidRPr="00BD1BAE" w:rsidRDefault="00BD1BAE" w:rsidP="00BD1BAE">
      <w:pPr>
        <w:spacing w:after="0" w:line="240" w:lineRule="auto"/>
        <w:rPr>
          <w:rFonts w:ascii="Times New Roman" w:eastAsia="Calibri" w:hAnsi="Times New Roman" w:cs="Times New Roman"/>
          <w:lang w:val="lt-LT"/>
        </w:rPr>
      </w:pPr>
    </w:p>
    <w:p w14:paraId="3BBF1A39" w14:textId="77777777" w:rsidR="00BD1BAE" w:rsidRPr="00BD1BAE" w:rsidRDefault="00BD1BAE" w:rsidP="00BD1BAE">
      <w:pPr>
        <w:spacing w:after="0" w:line="240" w:lineRule="auto"/>
        <w:rPr>
          <w:rFonts w:ascii="Times New Roman" w:eastAsia="Calibri" w:hAnsi="Times New Roman" w:cs="Times New Roman"/>
          <w:lang w:val="lt-LT"/>
        </w:rPr>
      </w:pPr>
    </w:p>
    <w:p w14:paraId="2D5DC012" w14:textId="77777777" w:rsidR="00BD1BAE" w:rsidRPr="00BD1BAE" w:rsidRDefault="00BD1BAE" w:rsidP="00BD1BAE">
      <w:pPr>
        <w:spacing w:after="0" w:line="240" w:lineRule="auto"/>
        <w:ind w:left="540" w:hanging="540"/>
        <w:rPr>
          <w:rFonts w:ascii="Times New Roman" w:eastAsia="Calibri" w:hAnsi="Times New Roman" w:cs="Times New Roman"/>
          <w:b/>
          <w:lang w:val="lt-LT"/>
        </w:rPr>
      </w:pPr>
      <w:r w:rsidRPr="00BD1BAE">
        <w:rPr>
          <w:rFonts w:ascii="Times New Roman" w:eastAsia="Calibri" w:hAnsi="Times New Roman" w:cs="Times New Roman"/>
          <w:b/>
          <w:color w:val="000000"/>
          <w:lang w:val="lt-LT"/>
        </w:rPr>
        <w:t>2.</w:t>
      </w:r>
      <w:r w:rsidRPr="00BD1BAE">
        <w:rPr>
          <w:rFonts w:ascii="Times New Roman" w:eastAsia="Calibri" w:hAnsi="Times New Roman" w:cs="Times New Roman"/>
          <w:b/>
          <w:color w:val="000000"/>
          <w:lang w:val="lt-LT"/>
        </w:rPr>
        <w:tab/>
      </w:r>
      <w:r w:rsidRPr="00BD1BAE">
        <w:rPr>
          <w:rFonts w:ascii="Times New Roman" w:eastAsia="Calibri" w:hAnsi="Times New Roman" w:cs="Times New Roman"/>
          <w:b/>
          <w:lang w:val="lt-LT"/>
        </w:rPr>
        <w:t>KOKYBINĖ IR KIEKYBINĖ SUDĖTIS</w:t>
      </w:r>
    </w:p>
    <w:p w14:paraId="009E3155" w14:textId="77777777" w:rsidR="00BD1BAE" w:rsidRPr="00BD1BAE" w:rsidRDefault="00BD1BAE" w:rsidP="00BD1BAE">
      <w:pPr>
        <w:spacing w:after="0" w:line="240" w:lineRule="auto"/>
        <w:rPr>
          <w:rFonts w:ascii="Times New Roman" w:eastAsia="Calibri" w:hAnsi="Times New Roman" w:cs="Times New Roman"/>
          <w:lang w:val="lt-LT"/>
        </w:rPr>
      </w:pPr>
    </w:p>
    <w:p w14:paraId="4FD74599" w14:textId="4B72B9E8" w:rsidR="00BD1BAE" w:rsidRPr="00BD1BAE" w:rsidRDefault="00BD1BAE" w:rsidP="00BD1BAE">
      <w:pPr>
        <w:spacing w:after="0" w:line="240" w:lineRule="auto"/>
        <w:outlineLvl w:val="0"/>
        <w:rPr>
          <w:rFonts w:ascii="Times New Roman" w:eastAsia="Calibri" w:hAnsi="Times New Roman" w:cs="Times New Roman"/>
          <w:lang w:val="lt-LT"/>
        </w:rPr>
      </w:pPr>
      <w:r w:rsidRPr="00BD1BAE">
        <w:rPr>
          <w:rFonts w:ascii="Times New Roman" w:eastAsia="Calibri" w:hAnsi="Times New Roman" w:cs="Times New Roman"/>
          <w:lang w:val="lt-LT"/>
        </w:rPr>
        <w:t xml:space="preserve">Viename mililitre </w:t>
      </w:r>
      <w:r w:rsidR="00F679D5">
        <w:rPr>
          <w:rFonts w:ascii="Times New Roman" w:eastAsia="Calibri" w:hAnsi="Times New Roman" w:cs="Times New Roman"/>
          <w:lang w:val="lt-LT"/>
        </w:rPr>
        <w:t>nosies purškalo</w:t>
      </w:r>
      <w:r w:rsidRPr="00BD1BAE">
        <w:rPr>
          <w:rFonts w:ascii="Times New Roman" w:eastAsia="Calibri" w:hAnsi="Times New Roman" w:cs="Times New Roman"/>
          <w:lang w:val="lt-LT"/>
        </w:rPr>
        <w:t xml:space="preserve"> yra 1 mg ksilometazolino hidrochlorido.</w:t>
      </w:r>
    </w:p>
    <w:p w14:paraId="1095CF82"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Viename išpurškime yra 140 mikrogramų ksilometazolino hidrochlorido.</w:t>
      </w:r>
    </w:p>
    <w:p w14:paraId="5E4673C2" w14:textId="77777777" w:rsidR="00BD1BAE" w:rsidRPr="00BD1BAE" w:rsidRDefault="00BD1BAE" w:rsidP="00BD1BAE">
      <w:pPr>
        <w:spacing w:after="0" w:line="240" w:lineRule="auto"/>
        <w:rPr>
          <w:rFonts w:ascii="Times New Roman" w:eastAsia="Calibri" w:hAnsi="Times New Roman" w:cs="Times New Roman"/>
          <w:lang w:val="lt-LT"/>
        </w:rPr>
      </w:pPr>
    </w:p>
    <w:p w14:paraId="4FD3C8E5" w14:textId="02942849"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u w:val="single"/>
          <w:lang w:val="lt-LT"/>
        </w:rPr>
        <w:t>Pagalbinė medžiaga, kurios poveikis žinomas</w:t>
      </w:r>
      <w:r w:rsidRPr="00BD1BAE">
        <w:rPr>
          <w:rFonts w:ascii="Times New Roman" w:eastAsia="Calibri" w:hAnsi="Times New Roman" w:cs="Times New Roman"/>
          <w:lang w:val="lt-LT"/>
        </w:rPr>
        <w:t>: benzalkonio chlorid</w:t>
      </w:r>
      <w:r w:rsidR="00BE758A">
        <w:rPr>
          <w:rFonts w:ascii="Times New Roman" w:eastAsia="Calibri" w:hAnsi="Times New Roman" w:cs="Times New Roman"/>
          <w:lang w:val="lt-LT"/>
        </w:rPr>
        <w:t>as</w:t>
      </w:r>
      <w:r w:rsidRPr="00BD1BAE">
        <w:rPr>
          <w:rFonts w:ascii="Times New Roman" w:eastAsia="Calibri" w:hAnsi="Times New Roman" w:cs="Times New Roman"/>
          <w:lang w:val="lt-LT"/>
        </w:rPr>
        <w:t>.</w:t>
      </w:r>
    </w:p>
    <w:p w14:paraId="0ACED6DB" w14:textId="77777777" w:rsidR="00BD1BAE" w:rsidRPr="00BD1BAE" w:rsidRDefault="00BD1BAE" w:rsidP="00BD1BAE">
      <w:pPr>
        <w:spacing w:after="0" w:line="240" w:lineRule="auto"/>
        <w:ind w:left="567" w:hanging="567"/>
        <w:outlineLvl w:val="0"/>
        <w:rPr>
          <w:rFonts w:ascii="Times New Roman" w:eastAsia="Calibri" w:hAnsi="Times New Roman" w:cs="Times New Roman"/>
          <w:lang w:val="lt-LT"/>
        </w:rPr>
      </w:pPr>
    </w:p>
    <w:p w14:paraId="3C1544FC" w14:textId="77777777" w:rsidR="00BD1BAE" w:rsidRPr="00BD1BAE" w:rsidRDefault="00BD1BAE" w:rsidP="00BD1BAE">
      <w:pPr>
        <w:spacing w:after="0" w:line="240" w:lineRule="auto"/>
        <w:ind w:left="567" w:hanging="567"/>
        <w:outlineLvl w:val="0"/>
        <w:rPr>
          <w:rFonts w:ascii="Times New Roman" w:eastAsia="Calibri" w:hAnsi="Times New Roman" w:cs="Times New Roman"/>
          <w:lang w:val="lt-LT"/>
        </w:rPr>
      </w:pPr>
      <w:r w:rsidRPr="00BD1BAE">
        <w:rPr>
          <w:rFonts w:ascii="Times New Roman" w:eastAsia="Calibri" w:hAnsi="Times New Roman" w:cs="Times New Roman"/>
          <w:lang w:val="lt-LT"/>
        </w:rPr>
        <w:t>Visos pagalbinės medžiagos išvardytos 6.1 skyriuje.</w:t>
      </w:r>
    </w:p>
    <w:p w14:paraId="17043E95" w14:textId="77777777" w:rsidR="00BD1BAE" w:rsidRPr="00BD1BAE" w:rsidRDefault="00BD1BAE" w:rsidP="00BD1BAE">
      <w:pPr>
        <w:spacing w:after="0" w:line="240" w:lineRule="auto"/>
        <w:rPr>
          <w:rFonts w:ascii="Times New Roman" w:eastAsia="Calibri" w:hAnsi="Times New Roman" w:cs="Times New Roman"/>
          <w:lang w:val="lt-LT"/>
        </w:rPr>
      </w:pPr>
    </w:p>
    <w:p w14:paraId="18E1951A" w14:textId="77777777" w:rsidR="00BD1BAE" w:rsidRPr="00BD1BAE" w:rsidRDefault="00BD1BAE" w:rsidP="00BD1BAE">
      <w:pPr>
        <w:spacing w:after="0" w:line="240" w:lineRule="auto"/>
        <w:rPr>
          <w:rFonts w:ascii="Times New Roman" w:eastAsia="Calibri" w:hAnsi="Times New Roman" w:cs="Times New Roman"/>
          <w:lang w:val="lt-LT"/>
        </w:rPr>
      </w:pPr>
    </w:p>
    <w:p w14:paraId="2121B80D" w14:textId="77777777" w:rsidR="00BD1BAE" w:rsidRPr="00BD1BAE" w:rsidRDefault="00BD1BAE" w:rsidP="00BD1BAE">
      <w:pPr>
        <w:spacing w:after="0" w:line="240" w:lineRule="auto"/>
        <w:ind w:left="540" w:hanging="540"/>
        <w:rPr>
          <w:rFonts w:ascii="Times New Roman" w:eastAsia="Calibri" w:hAnsi="Times New Roman" w:cs="Times New Roman"/>
          <w:b/>
          <w:lang w:val="lt-LT"/>
        </w:rPr>
      </w:pPr>
      <w:r w:rsidRPr="00BD1BAE">
        <w:rPr>
          <w:rFonts w:ascii="Times New Roman" w:eastAsia="Calibri" w:hAnsi="Times New Roman" w:cs="Times New Roman"/>
          <w:b/>
          <w:color w:val="000000"/>
          <w:lang w:val="lt-LT"/>
        </w:rPr>
        <w:t>3.</w:t>
      </w:r>
      <w:r w:rsidRPr="00BD1BAE">
        <w:rPr>
          <w:rFonts w:ascii="Times New Roman" w:eastAsia="Calibri" w:hAnsi="Times New Roman" w:cs="Times New Roman"/>
          <w:b/>
          <w:color w:val="000000"/>
          <w:lang w:val="lt-LT"/>
        </w:rPr>
        <w:tab/>
      </w:r>
      <w:r w:rsidRPr="00BD1BAE">
        <w:rPr>
          <w:rFonts w:ascii="Times New Roman" w:eastAsia="Calibri" w:hAnsi="Times New Roman" w:cs="Times New Roman"/>
          <w:b/>
          <w:lang w:val="lt-LT"/>
        </w:rPr>
        <w:t>FARMACINĖ FORMA</w:t>
      </w:r>
    </w:p>
    <w:p w14:paraId="259E87A4" w14:textId="77777777" w:rsidR="00BD1BAE" w:rsidRPr="00BD1BAE" w:rsidRDefault="00BD1BAE" w:rsidP="00BD1BAE">
      <w:pPr>
        <w:spacing w:after="0" w:line="240" w:lineRule="auto"/>
        <w:rPr>
          <w:rFonts w:ascii="Times New Roman" w:eastAsia="Calibri" w:hAnsi="Times New Roman" w:cs="Times New Roman"/>
          <w:lang w:val="lt-LT"/>
        </w:rPr>
      </w:pPr>
    </w:p>
    <w:p w14:paraId="4DC66BE7" w14:textId="77777777" w:rsidR="00BD1BAE" w:rsidRPr="00BD1BAE" w:rsidRDefault="00BD1BAE" w:rsidP="00BD1BAE">
      <w:pPr>
        <w:spacing w:after="0" w:line="240" w:lineRule="auto"/>
        <w:outlineLvl w:val="0"/>
        <w:rPr>
          <w:rFonts w:ascii="Times New Roman" w:eastAsia="Calibri" w:hAnsi="Times New Roman" w:cs="Times New Roman"/>
          <w:lang w:val="lt-LT"/>
        </w:rPr>
      </w:pPr>
      <w:r w:rsidRPr="00BD1BAE">
        <w:rPr>
          <w:rFonts w:ascii="Times New Roman" w:eastAsia="Calibri" w:hAnsi="Times New Roman" w:cs="Times New Roman"/>
          <w:lang w:val="lt-LT"/>
        </w:rPr>
        <w:t>Nosies purškalas (tirpalas).</w:t>
      </w:r>
    </w:p>
    <w:p w14:paraId="50266824" w14:textId="77777777" w:rsidR="00BD1BAE" w:rsidRPr="00BD1BAE" w:rsidRDefault="00BD1BAE" w:rsidP="00BD1BAE">
      <w:pPr>
        <w:spacing w:after="0" w:line="240" w:lineRule="auto"/>
        <w:rPr>
          <w:rFonts w:ascii="Times New Roman" w:eastAsia="Calibri" w:hAnsi="Times New Roman" w:cs="Times New Roman"/>
          <w:lang w:val="lt-LT"/>
        </w:rPr>
      </w:pPr>
    </w:p>
    <w:p w14:paraId="6C760424" w14:textId="77777777" w:rsidR="00BD1BAE" w:rsidRPr="00BD1BAE" w:rsidRDefault="00BD1BAE" w:rsidP="00BD1BAE">
      <w:pPr>
        <w:spacing w:after="0" w:line="240" w:lineRule="auto"/>
        <w:outlineLvl w:val="0"/>
        <w:rPr>
          <w:rFonts w:ascii="Times New Roman" w:eastAsia="Calibri" w:hAnsi="Times New Roman" w:cs="Times New Roman"/>
          <w:lang w:val="lt-LT"/>
        </w:rPr>
      </w:pPr>
      <w:r w:rsidRPr="00BD1BAE">
        <w:rPr>
          <w:rFonts w:ascii="Times New Roman" w:eastAsia="Calibri" w:hAnsi="Times New Roman" w:cs="Times New Roman"/>
          <w:lang w:val="lt-LT"/>
        </w:rPr>
        <w:t>Skaidrus, bespalvis, bekvapis arba būdingo švelnaus kvapo tirpalas.</w:t>
      </w:r>
    </w:p>
    <w:p w14:paraId="0689DBD5" w14:textId="77777777" w:rsidR="00BD1BAE" w:rsidRPr="00BD1BAE" w:rsidRDefault="00BD1BAE" w:rsidP="00BD1BAE">
      <w:pPr>
        <w:spacing w:after="0" w:line="240" w:lineRule="auto"/>
        <w:rPr>
          <w:rFonts w:ascii="Times New Roman" w:eastAsia="Calibri" w:hAnsi="Times New Roman" w:cs="Times New Roman"/>
          <w:color w:val="000000"/>
          <w:lang w:val="lt-LT"/>
        </w:rPr>
      </w:pPr>
    </w:p>
    <w:p w14:paraId="71C32C81" w14:textId="77777777" w:rsidR="00BD1BAE" w:rsidRPr="00BD1BAE" w:rsidRDefault="00BD1BAE" w:rsidP="00BD1BAE">
      <w:pPr>
        <w:spacing w:after="0" w:line="240" w:lineRule="auto"/>
        <w:rPr>
          <w:rFonts w:ascii="Times New Roman" w:eastAsia="Calibri" w:hAnsi="Times New Roman" w:cs="Times New Roman"/>
          <w:color w:val="000000"/>
          <w:lang w:val="lt-LT"/>
        </w:rPr>
      </w:pPr>
    </w:p>
    <w:p w14:paraId="678F3E8E" w14:textId="77777777" w:rsidR="00BD1BAE" w:rsidRPr="00BD1BAE" w:rsidRDefault="00BD1BAE" w:rsidP="00BD1BAE">
      <w:pPr>
        <w:spacing w:after="0" w:line="240" w:lineRule="auto"/>
        <w:ind w:left="540" w:hanging="540"/>
        <w:rPr>
          <w:rFonts w:ascii="Times New Roman" w:eastAsia="Calibri" w:hAnsi="Times New Roman" w:cs="Times New Roman"/>
          <w:b/>
          <w:lang w:val="lt-LT"/>
        </w:rPr>
      </w:pPr>
      <w:r w:rsidRPr="00BD1BAE">
        <w:rPr>
          <w:rFonts w:ascii="Times New Roman" w:eastAsia="Calibri" w:hAnsi="Times New Roman" w:cs="Times New Roman"/>
          <w:b/>
          <w:color w:val="000000"/>
          <w:lang w:val="lt-LT"/>
        </w:rPr>
        <w:t>4.</w:t>
      </w:r>
      <w:r w:rsidRPr="00BD1BAE">
        <w:rPr>
          <w:rFonts w:ascii="Times New Roman" w:eastAsia="Calibri" w:hAnsi="Times New Roman" w:cs="Times New Roman"/>
          <w:b/>
          <w:color w:val="000000"/>
          <w:lang w:val="lt-LT"/>
        </w:rPr>
        <w:tab/>
      </w:r>
      <w:r w:rsidRPr="00BD1BAE">
        <w:rPr>
          <w:rFonts w:ascii="Times New Roman" w:eastAsia="Calibri" w:hAnsi="Times New Roman" w:cs="Times New Roman"/>
          <w:b/>
          <w:lang w:val="lt-LT"/>
        </w:rPr>
        <w:t>KLINIKINĖ INFORMACIJA</w:t>
      </w:r>
    </w:p>
    <w:p w14:paraId="7D5FCACA" w14:textId="77777777" w:rsidR="00BD1BAE" w:rsidRPr="00BD1BAE" w:rsidRDefault="00BD1BAE" w:rsidP="00BD1BAE">
      <w:pPr>
        <w:spacing w:after="0" w:line="240" w:lineRule="auto"/>
        <w:ind w:left="540" w:hanging="540"/>
        <w:rPr>
          <w:rFonts w:ascii="Times New Roman" w:eastAsia="Calibri" w:hAnsi="Times New Roman" w:cs="Times New Roman"/>
          <w:b/>
          <w:lang w:val="lt-LT"/>
        </w:rPr>
      </w:pPr>
    </w:p>
    <w:p w14:paraId="5EF3953A" w14:textId="77777777" w:rsidR="00BD1BAE" w:rsidRPr="00BD1BAE" w:rsidRDefault="00BD1BAE" w:rsidP="00BD1BAE">
      <w:pPr>
        <w:numPr>
          <w:ilvl w:val="1"/>
          <w:numId w:val="3"/>
        </w:numPr>
        <w:spacing w:after="0" w:line="240" w:lineRule="auto"/>
        <w:outlineLvl w:val="0"/>
        <w:rPr>
          <w:rFonts w:ascii="Times New Roman" w:eastAsia="Calibri" w:hAnsi="Times New Roman" w:cs="Times New Roman"/>
          <w:b/>
          <w:lang w:val="lt-LT"/>
        </w:rPr>
      </w:pPr>
      <w:r w:rsidRPr="00BD1BAE">
        <w:rPr>
          <w:rFonts w:ascii="Times New Roman" w:eastAsia="Calibri" w:hAnsi="Times New Roman" w:cs="Times New Roman"/>
          <w:b/>
          <w:lang w:val="lt-LT"/>
        </w:rPr>
        <w:t>Terapinės indikacijos</w:t>
      </w:r>
    </w:p>
    <w:p w14:paraId="41B0B700" w14:textId="77777777" w:rsidR="00BD1BAE" w:rsidRPr="00BD1BAE" w:rsidRDefault="00BD1BAE" w:rsidP="00BD1BAE">
      <w:pPr>
        <w:spacing w:after="0" w:line="240" w:lineRule="auto"/>
        <w:rPr>
          <w:rFonts w:ascii="Times New Roman" w:eastAsia="Calibri" w:hAnsi="Times New Roman" w:cs="Times New Roman"/>
          <w:b/>
          <w:lang w:val="lt-LT"/>
        </w:rPr>
      </w:pPr>
    </w:p>
    <w:p w14:paraId="3369482D" w14:textId="08DA1BF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 xml:space="preserve">Trumpalaikis simptominis nosies gleivinės paburkimo </w:t>
      </w:r>
      <w:r w:rsidR="00951DA9">
        <w:rPr>
          <w:rFonts w:ascii="Times New Roman" w:eastAsia="Calibri" w:hAnsi="Times New Roman" w:cs="Times New Roman"/>
          <w:lang w:val="et-EE"/>
        </w:rPr>
        <w:t>mažinimas</w:t>
      </w:r>
      <w:r w:rsidR="00951DA9" w:rsidRPr="00BD1BAE">
        <w:rPr>
          <w:rFonts w:ascii="Times New Roman" w:eastAsia="Calibri" w:hAnsi="Times New Roman" w:cs="Times New Roman"/>
          <w:lang w:val="et-EE"/>
        </w:rPr>
        <w:t xml:space="preserve"> </w:t>
      </w:r>
      <w:r w:rsidRPr="00BD1BAE">
        <w:rPr>
          <w:rFonts w:ascii="Times New Roman" w:eastAsia="Calibri" w:hAnsi="Times New Roman" w:cs="Times New Roman"/>
          <w:lang w:val="et-EE"/>
        </w:rPr>
        <w:t xml:space="preserve">sergant rinitu ar sinusitu. </w:t>
      </w:r>
    </w:p>
    <w:p w14:paraId="6902C3A2" w14:textId="326F82FD"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iCs/>
          <w:lang w:val="lt-LT"/>
        </w:rPr>
        <w:t>Olynth</w:t>
      </w:r>
      <w:r w:rsidRPr="00BD1BAE">
        <w:rPr>
          <w:rFonts w:ascii="Times New Roman" w:eastAsia="Calibri" w:hAnsi="Times New Roman" w:cs="Times New Roman"/>
          <w:lang w:val="lt-LT"/>
        </w:rPr>
        <w:t xml:space="preserve"> 1 mg/ml tirpalas skirtas vartoti suaugusiesiems bei 12</w:t>
      </w:r>
      <w:r w:rsidR="00FF1E34">
        <w:rPr>
          <w:rFonts w:ascii="Times New Roman" w:eastAsia="Calibri" w:hAnsi="Times New Roman" w:cs="Times New Roman"/>
          <w:lang w:val="lt-LT"/>
        </w:rPr>
        <w:t> </w:t>
      </w:r>
      <w:r w:rsidRPr="00BD1BAE">
        <w:rPr>
          <w:rFonts w:ascii="Times New Roman" w:eastAsia="Calibri" w:hAnsi="Times New Roman" w:cs="Times New Roman"/>
          <w:lang w:val="lt-LT"/>
        </w:rPr>
        <w:t xml:space="preserve">metų ir vyresniems </w:t>
      </w:r>
      <w:r w:rsidR="00744CE2">
        <w:rPr>
          <w:rFonts w:ascii="Times New Roman" w:eastAsia="Calibri" w:hAnsi="Times New Roman" w:cs="Times New Roman"/>
          <w:lang w:val="lt-LT"/>
        </w:rPr>
        <w:t>paaugliams</w:t>
      </w:r>
      <w:r w:rsidRPr="00BD1BAE">
        <w:rPr>
          <w:rFonts w:ascii="Times New Roman" w:eastAsia="Calibri" w:hAnsi="Times New Roman" w:cs="Times New Roman"/>
          <w:lang w:val="lt-LT"/>
        </w:rPr>
        <w:t>.</w:t>
      </w:r>
    </w:p>
    <w:p w14:paraId="2A17FD29" w14:textId="77777777" w:rsidR="00BD1BAE" w:rsidRPr="00BD1BAE" w:rsidRDefault="00BD1BAE" w:rsidP="00BD1BAE">
      <w:pPr>
        <w:spacing w:after="0" w:line="240" w:lineRule="auto"/>
        <w:rPr>
          <w:rFonts w:ascii="Times New Roman" w:eastAsia="Calibri" w:hAnsi="Times New Roman" w:cs="Times New Roman"/>
          <w:lang w:val="lt-LT"/>
        </w:rPr>
      </w:pPr>
    </w:p>
    <w:p w14:paraId="7557E987" w14:textId="77777777" w:rsidR="00BD1BAE" w:rsidRPr="00BD1BAE" w:rsidRDefault="00BD1BAE" w:rsidP="00BD1BAE">
      <w:pPr>
        <w:spacing w:after="0" w:line="240" w:lineRule="auto"/>
        <w:rPr>
          <w:rFonts w:ascii="Times New Roman" w:eastAsia="Calibri" w:hAnsi="Times New Roman" w:cs="Times New Roman"/>
          <w:b/>
          <w:lang w:val="lt-LT"/>
        </w:rPr>
      </w:pPr>
    </w:p>
    <w:p w14:paraId="48A6E5DD" w14:textId="77777777" w:rsidR="00BD1BAE" w:rsidRPr="00BD1BAE" w:rsidRDefault="00BD1BAE" w:rsidP="00BD1BAE">
      <w:pPr>
        <w:spacing w:after="0" w:line="240" w:lineRule="auto"/>
        <w:ind w:left="540" w:hanging="540"/>
        <w:outlineLvl w:val="0"/>
        <w:rPr>
          <w:rFonts w:ascii="Times New Roman" w:eastAsia="Calibri" w:hAnsi="Times New Roman" w:cs="Times New Roman"/>
          <w:b/>
          <w:lang w:val="lt-LT"/>
        </w:rPr>
      </w:pPr>
      <w:r w:rsidRPr="00BD1BAE">
        <w:rPr>
          <w:rFonts w:ascii="Times New Roman" w:eastAsia="Calibri" w:hAnsi="Times New Roman" w:cs="Times New Roman"/>
          <w:b/>
          <w:lang w:val="lt-LT"/>
        </w:rPr>
        <w:t>4.2</w:t>
      </w:r>
      <w:r w:rsidRPr="00BD1BAE">
        <w:rPr>
          <w:rFonts w:ascii="Times New Roman" w:eastAsia="Calibri" w:hAnsi="Times New Roman" w:cs="Times New Roman"/>
          <w:b/>
          <w:lang w:val="lt-LT"/>
        </w:rPr>
        <w:tab/>
        <w:t>Dozavimas ir vartojimo metodas</w:t>
      </w:r>
    </w:p>
    <w:p w14:paraId="45CD3902" w14:textId="77777777" w:rsidR="00BD1BAE" w:rsidRPr="00BD1BAE" w:rsidRDefault="00BD1BAE" w:rsidP="00BD1BAE">
      <w:pPr>
        <w:spacing w:after="0" w:line="240" w:lineRule="auto"/>
        <w:rPr>
          <w:rFonts w:ascii="Times New Roman" w:eastAsia="Calibri" w:hAnsi="Times New Roman" w:cs="Times New Roman"/>
          <w:lang w:val="lt-LT"/>
        </w:rPr>
      </w:pPr>
    </w:p>
    <w:p w14:paraId="6D10E6E1" w14:textId="77777777" w:rsidR="00BD1BAE" w:rsidRPr="00BD1BAE" w:rsidRDefault="00BD1BAE" w:rsidP="00BD1BAE">
      <w:pPr>
        <w:spacing w:after="0" w:line="240" w:lineRule="auto"/>
        <w:rPr>
          <w:rFonts w:ascii="Times New Roman" w:eastAsia="Calibri" w:hAnsi="Times New Roman" w:cs="Times New Roman"/>
          <w:noProof/>
          <w:szCs w:val="24"/>
          <w:u w:val="single"/>
          <w:lang w:val="lt-LT"/>
        </w:rPr>
      </w:pPr>
      <w:r w:rsidRPr="00BD1BAE">
        <w:rPr>
          <w:rFonts w:ascii="Times New Roman" w:eastAsia="Calibri" w:hAnsi="Times New Roman" w:cs="Times New Roman"/>
          <w:noProof/>
          <w:szCs w:val="24"/>
          <w:u w:val="single"/>
          <w:lang w:val="lt-LT"/>
        </w:rPr>
        <w:t>Dozavimas</w:t>
      </w:r>
    </w:p>
    <w:p w14:paraId="3C7627D2" w14:textId="77777777" w:rsidR="00BD1BAE" w:rsidRPr="00BD1BAE" w:rsidRDefault="00BD1BAE" w:rsidP="00BD1BAE">
      <w:pPr>
        <w:spacing w:after="0" w:line="240" w:lineRule="auto"/>
        <w:rPr>
          <w:rFonts w:ascii="Times New Roman" w:eastAsia="Calibri" w:hAnsi="Times New Roman" w:cs="Times New Roman"/>
          <w:szCs w:val="24"/>
          <w:u w:val="single"/>
          <w:lang w:val="lt-LT"/>
        </w:rPr>
      </w:pPr>
    </w:p>
    <w:p w14:paraId="1BE2744A" w14:textId="6DA36082" w:rsidR="00BD1BAE" w:rsidRPr="00BD1BAE" w:rsidRDefault="00BD1BAE" w:rsidP="00BD1BAE">
      <w:pPr>
        <w:spacing w:after="0" w:line="240" w:lineRule="auto"/>
        <w:rPr>
          <w:rFonts w:ascii="Times New Roman" w:eastAsia="Calibri" w:hAnsi="Times New Roman" w:cs="Times New Roman"/>
          <w:i/>
          <w:lang w:val="lt-LT"/>
        </w:rPr>
      </w:pPr>
      <w:r w:rsidRPr="00BD1BAE">
        <w:rPr>
          <w:rFonts w:ascii="Times New Roman" w:eastAsia="Calibri" w:hAnsi="Times New Roman" w:cs="Times New Roman"/>
          <w:i/>
          <w:lang w:val="lt-LT"/>
        </w:rPr>
        <w:t>Suaugusie</w:t>
      </w:r>
      <w:r w:rsidR="00744CE2">
        <w:rPr>
          <w:rFonts w:ascii="Times New Roman" w:eastAsia="Calibri" w:hAnsi="Times New Roman" w:cs="Times New Roman"/>
          <w:i/>
          <w:lang w:val="lt-LT"/>
        </w:rPr>
        <w:t>sie</w:t>
      </w:r>
      <w:r w:rsidRPr="00BD1BAE">
        <w:rPr>
          <w:rFonts w:ascii="Times New Roman" w:eastAsia="Calibri" w:hAnsi="Times New Roman" w:cs="Times New Roman"/>
          <w:i/>
          <w:lang w:val="lt-LT"/>
        </w:rPr>
        <w:t>ms bei 12</w:t>
      </w:r>
      <w:r w:rsidR="00FF1E34">
        <w:rPr>
          <w:rFonts w:ascii="Times New Roman" w:eastAsia="Calibri" w:hAnsi="Times New Roman" w:cs="Times New Roman"/>
          <w:i/>
          <w:lang w:val="lt-LT"/>
        </w:rPr>
        <w:t> </w:t>
      </w:r>
      <w:r w:rsidRPr="00BD1BAE">
        <w:rPr>
          <w:rFonts w:ascii="Times New Roman" w:eastAsia="Calibri" w:hAnsi="Times New Roman" w:cs="Times New Roman"/>
          <w:i/>
          <w:lang w:val="lt-LT"/>
        </w:rPr>
        <w:t xml:space="preserve">metų ir vyresniems </w:t>
      </w:r>
      <w:r w:rsidR="00744CE2">
        <w:rPr>
          <w:rFonts w:ascii="Times New Roman" w:eastAsia="Calibri" w:hAnsi="Times New Roman" w:cs="Times New Roman"/>
          <w:i/>
          <w:lang w:val="lt-LT"/>
        </w:rPr>
        <w:t>paaugliams</w:t>
      </w:r>
      <w:r w:rsidR="00744CE2" w:rsidRPr="00BD1BAE">
        <w:rPr>
          <w:rFonts w:ascii="Times New Roman" w:eastAsia="Calibri" w:hAnsi="Times New Roman" w:cs="Times New Roman"/>
          <w:i/>
          <w:lang w:val="lt-LT"/>
        </w:rPr>
        <w:t xml:space="preserve"> </w:t>
      </w:r>
    </w:p>
    <w:p w14:paraId="5993FBEB" w14:textId="55F2CF3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iCs/>
          <w:lang w:val="lt-LT"/>
        </w:rPr>
        <w:t>Olynth</w:t>
      </w:r>
      <w:r w:rsidRPr="00BD1BAE">
        <w:rPr>
          <w:rFonts w:ascii="Times New Roman" w:eastAsia="Calibri" w:hAnsi="Times New Roman" w:cs="Times New Roman"/>
          <w:lang w:val="lt-LT"/>
        </w:rPr>
        <w:t xml:space="preserve"> 1 mg/ml tirpalo purškiama po vieną įpurškimą į kiekvieną nosies landą ne daugiau kaip 3</w:t>
      </w:r>
      <w:r w:rsidR="00FF1E34">
        <w:rPr>
          <w:rFonts w:ascii="Times New Roman" w:eastAsia="Calibri" w:hAnsi="Times New Roman" w:cs="Times New Roman"/>
          <w:lang w:val="lt-LT"/>
        </w:rPr>
        <w:t> </w:t>
      </w:r>
      <w:r w:rsidRPr="00BD1BAE">
        <w:rPr>
          <w:rFonts w:ascii="Times New Roman" w:eastAsia="Calibri" w:hAnsi="Times New Roman" w:cs="Times New Roman"/>
          <w:lang w:val="lt-LT"/>
        </w:rPr>
        <w:t>kartus per parą. Jeigu po 3</w:t>
      </w:r>
      <w:r w:rsidR="00FF1E34">
        <w:rPr>
          <w:rFonts w:ascii="Times New Roman" w:eastAsia="Calibri" w:hAnsi="Times New Roman" w:cs="Times New Roman"/>
          <w:lang w:val="lt-LT"/>
        </w:rPr>
        <w:t> </w:t>
      </w:r>
      <w:r w:rsidRPr="00BD1BAE">
        <w:rPr>
          <w:rFonts w:ascii="Times New Roman" w:eastAsia="Calibri" w:hAnsi="Times New Roman" w:cs="Times New Roman"/>
          <w:lang w:val="lt-LT"/>
        </w:rPr>
        <w:t>dienų būklė nepagerėjo, reikia apsvarstyti alternatyvius gydymo būdus. Olynth 1 mg/ml vartoti ilgiau kaip 7</w:t>
      </w:r>
      <w:r w:rsidR="00FF1E34">
        <w:rPr>
          <w:rFonts w:ascii="Times New Roman" w:eastAsia="Calibri" w:hAnsi="Times New Roman" w:cs="Times New Roman"/>
          <w:lang w:val="lt-LT"/>
        </w:rPr>
        <w:t> </w:t>
      </w:r>
      <w:r w:rsidRPr="00BD1BAE">
        <w:rPr>
          <w:rFonts w:ascii="Times New Roman" w:eastAsia="Calibri" w:hAnsi="Times New Roman" w:cs="Times New Roman"/>
          <w:lang w:val="lt-LT"/>
        </w:rPr>
        <w:t>dienas negalima.</w:t>
      </w:r>
    </w:p>
    <w:p w14:paraId="1D3459B0" w14:textId="77777777" w:rsidR="00BD1BAE" w:rsidRPr="00BD1BAE" w:rsidRDefault="00BD1BAE" w:rsidP="00BD1BAE">
      <w:pPr>
        <w:spacing w:after="0" w:line="240" w:lineRule="auto"/>
        <w:rPr>
          <w:rFonts w:ascii="Times New Roman" w:eastAsia="Calibri" w:hAnsi="Times New Roman" w:cs="Times New Roman"/>
          <w:lang w:val="lt-LT"/>
        </w:rPr>
      </w:pPr>
    </w:p>
    <w:p w14:paraId="7C617D51"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Tam, kad išvengti infekcijos plitimo, vienas vaistinio preparato buteliukas turi būti naudojamas tik to paties asmens. Buteliuko purkštuką po kiekvieno naudojimo reikia nuplauti.</w:t>
      </w:r>
    </w:p>
    <w:p w14:paraId="43117819" w14:textId="77777777" w:rsidR="00BD1BAE" w:rsidRPr="00BD1BAE" w:rsidRDefault="00BD1BAE" w:rsidP="00BD1BAE">
      <w:pPr>
        <w:spacing w:after="0" w:line="240" w:lineRule="auto"/>
        <w:rPr>
          <w:rFonts w:ascii="Times New Roman" w:eastAsia="Calibri" w:hAnsi="Times New Roman" w:cs="Times New Roman"/>
          <w:lang w:val="lt-LT"/>
        </w:rPr>
      </w:pPr>
    </w:p>
    <w:p w14:paraId="103931AC" w14:textId="77777777" w:rsidR="00BD1BAE" w:rsidRPr="00BD1BAE" w:rsidRDefault="00BD1BAE" w:rsidP="00BD1BAE">
      <w:pPr>
        <w:spacing w:after="0" w:line="240" w:lineRule="auto"/>
        <w:rPr>
          <w:rFonts w:ascii="Times New Roman" w:eastAsia="Calibri" w:hAnsi="Times New Roman" w:cs="Times New Roman"/>
          <w:i/>
          <w:lang w:val="lt-LT"/>
        </w:rPr>
      </w:pPr>
      <w:r w:rsidRPr="00BD1BAE">
        <w:rPr>
          <w:rFonts w:ascii="Times New Roman" w:eastAsia="Calibri" w:hAnsi="Times New Roman" w:cs="Times New Roman"/>
          <w:i/>
          <w:lang w:val="lt-LT"/>
        </w:rPr>
        <w:t>Vaikų populiacija</w:t>
      </w:r>
    </w:p>
    <w:p w14:paraId="7D335E1C" w14:textId="75DFEF98"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Olynth 1 mg/ml purškalo negalima naudoti jaunesniems kaip 12</w:t>
      </w:r>
      <w:r w:rsidR="00FF1E34">
        <w:rPr>
          <w:rFonts w:ascii="Times New Roman" w:eastAsia="Calibri" w:hAnsi="Times New Roman" w:cs="Times New Roman"/>
          <w:lang w:val="lt-LT"/>
        </w:rPr>
        <w:t> </w:t>
      </w:r>
      <w:r w:rsidRPr="00BD1BAE">
        <w:rPr>
          <w:rFonts w:ascii="Times New Roman" w:eastAsia="Calibri" w:hAnsi="Times New Roman" w:cs="Times New Roman"/>
          <w:lang w:val="lt-LT"/>
        </w:rPr>
        <w:t>metų vaikams</w:t>
      </w:r>
      <w:r w:rsidR="00744CE2">
        <w:rPr>
          <w:rFonts w:ascii="Times New Roman" w:eastAsia="Calibri" w:hAnsi="Times New Roman" w:cs="Times New Roman"/>
          <w:lang w:val="lt-LT"/>
        </w:rPr>
        <w:t xml:space="preserve"> ir paaugliams</w:t>
      </w:r>
      <w:r w:rsidRPr="00BD1BAE">
        <w:rPr>
          <w:rFonts w:ascii="Times New Roman" w:eastAsia="Calibri" w:hAnsi="Times New Roman" w:cs="Times New Roman"/>
          <w:lang w:val="lt-LT"/>
        </w:rPr>
        <w:t xml:space="preserve"> (žr. 4.3 skyrių).</w:t>
      </w:r>
    </w:p>
    <w:p w14:paraId="36AE5514" w14:textId="77777777" w:rsidR="00BD1BAE" w:rsidRPr="00BD1BAE" w:rsidRDefault="00BD1BAE" w:rsidP="00BD1BAE">
      <w:pPr>
        <w:spacing w:after="0" w:line="240" w:lineRule="auto"/>
        <w:rPr>
          <w:rFonts w:ascii="Times New Roman" w:eastAsia="Calibri" w:hAnsi="Times New Roman" w:cs="Times New Roman"/>
          <w:lang w:val="lt-LT"/>
        </w:rPr>
      </w:pPr>
    </w:p>
    <w:p w14:paraId="5902B250" w14:textId="77777777" w:rsidR="00BD1BAE" w:rsidRPr="00BD1BAE" w:rsidRDefault="00BD1BAE" w:rsidP="00BD1BAE">
      <w:pPr>
        <w:spacing w:after="0" w:line="240" w:lineRule="auto"/>
        <w:rPr>
          <w:rFonts w:ascii="Times New Roman" w:eastAsia="Calibri" w:hAnsi="Times New Roman" w:cs="Times New Roman"/>
          <w:i/>
          <w:lang w:val="lt-LT"/>
        </w:rPr>
      </w:pPr>
      <w:r w:rsidRPr="00BD1BAE">
        <w:rPr>
          <w:rFonts w:ascii="Times New Roman" w:eastAsia="Calibri" w:hAnsi="Times New Roman" w:cs="Times New Roman"/>
          <w:i/>
          <w:lang w:val="lt-LT"/>
        </w:rPr>
        <w:t>Senyviems pacientams</w:t>
      </w:r>
    </w:p>
    <w:p w14:paraId="577F7CEE"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Senyviems pacientams dozuojama taip, kaip ir suaugusiesiems.</w:t>
      </w:r>
    </w:p>
    <w:p w14:paraId="50E89672" w14:textId="77777777" w:rsidR="00BD1BAE" w:rsidRPr="00BD1BAE" w:rsidRDefault="00BD1BAE" w:rsidP="00BD1BAE">
      <w:pPr>
        <w:spacing w:after="0" w:line="240" w:lineRule="auto"/>
        <w:rPr>
          <w:rFonts w:ascii="Times New Roman" w:eastAsia="Calibri" w:hAnsi="Times New Roman" w:cs="Times New Roman"/>
          <w:lang w:val="lt-LT"/>
        </w:rPr>
      </w:pPr>
    </w:p>
    <w:p w14:paraId="05E0610B" w14:textId="77777777" w:rsidR="00BD1BAE" w:rsidRPr="00BD1BAE" w:rsidRDefault="00BD1BAE" w:rsidP="00BD1BAE">
      <w:pPr>
        <w:spacing w:after="0" w:line="240" w:lineRule="auto"/>
        <w:rPr>
          <w:rFonts w:ascii="Times New Roman" w:eastAsia="Calibri" w:hAnsi="Times New Roman" w:cs="Times New Roman"/>
          <w:noProof/>
          <w:u w:val="single"/>
          <w:lang w:val="lt-LT"/>
        </w:rPr>
      </w:pPr>
      <w:r w:rsidRPr="00BD1BAE">
        <w:rPr>
          <w:rFonts w:ascii="Times New Roman" w:eastAsia="Calibri" w:hAnsi="Times New Roman" w:cs="Times New Roman"/>
          <w:noProof/>
          <w:u w:val="single"/>
          <w:lang w:val="lt-LT"/>
        </w:rPr>
        <w:t>Vartojimo metodas</w:t>
      </w:r>
    </w:p>
    <w:p w14:paraId="0BF79D5E" w14:textId="77777777" w:rsidR="00BD1BAE" w:rsidRPr="00BD1BAE" w:rsidRDefault="00BD1BAE" w:rsidP="00BD1BAE">
      <w:pPr>
        <w:spacing w:after="0" w:line="240" w:lineRule="auto"/>
        <w:rPr>
          <w:rFonts w:ascii="Times New Roman" w:eastAsia="Calibri" w:hAnsi="Times New Roman" w:cs="Times New Roman"/>
          <w:noProof/>
          <w:lang w:val="lt-LT"/>
        </w:rPr>
      </w:pPr>
      <w:r w:rsidRPr="00BD1BAE">
        <w:rPr>
          <w:rFonts w:ascii="Times New Roman" w:eastAsia="Calibri" w:hAnsi="Times New Roman" w:cs="Times New Roman"/>
          <w:noProof/>
          <w:lang w:val="lt-LT"/>
        </w:rPr>
        <w:t>Vartoti į nosį.</w:t>
      </w:r>
    </w:p>
    <w:p w14:paraId="355CE5BB" w14:textId="77777777" w:rsidR="00BD1BAE" w:rsidRPr="00BD1BAE" w:rsidRDefault="00BD1BAE" w:rsidP="00BD1BAE">
      <w:pPr>
        <w:spacing w:after="0" w:line="240" w:lineRule="auto"/>
        <w:rPr>
          <w:rFonts w:ascii="Times New Roman" w:eastAsia="Calibri" w:hAnsi="Times New Roman" w:cs="Times New Roman"/>
          <w:lang w:val="lt-LT"/>
        </w:rPr>
      </w:pPr>
    </w:p>
    <w:p w14:paraId="47E614D2" w14:textId="77777777" w:rsidR="00BD1BAE" w:rsidRPr="00BD1BAE" w:rsidRDefault="00BD1BAE" w:rsidP="00BD1BAE">
      <w:pPr>
        <w:spacing w:after="0" w:line="240" w:lineRule="auto"/>
        <w:ind w:left="540" w:hanging="540"/>
        <w:outlineLvl w:val="0"/>
        <w:rPr>
          <w:rFonts w:ascii="Times New Roman" w:eastAsia="Calibri" w:hAnsi="Times New Roman" w:cs="Times New Roman"/>
          <w:b/>
          <w:lang w:val="lt-LT"/>
        </w:rPr>
      </w:pPr>
      <w:r w:rsidRPr="00BD1BAE">
        <w:rPr>
          <w:rFonts w:ascii="Times New Roman" w:eastAsia="Calibri" w:hAnsi="Times New Roman" w:cs="Times New Roman"/>
          <w:b/>
          <w:lang w:val="lt-LT"/>
        </w:rPr>
        <w:t>4.3</w:t>
      </w:r>
      <w:r w:rsidRPr="00BD1BAE">
        <w:rPr>
          <w:rFonts w:ascii="Times New Roman" w:eastAsia="Calibri" w:hAnsi="Times New Roman" w:cs="Times New Roman"/>
          <w:b/>
          <w:lang w:val="lt-LT"/>
        </w:rPr>
        <w:tab/>
        <w:t>Kontraindikacijos</w:t>
      </w:r>
    </w:p>
    <w:p w14:paraId="60B9869E" w14:textId="77777777" w:rsidR="00BD1BAE" w:rsidRPr="00BD1BAE" w:rsidRDefault="00BD1BAE" w:rsidP="00BD1BAE">
      <w:pPr>
        <w:spacing w:after="0" w:line="240" w:lineRule="auto"/>
        <w:rPr>
          <w:rFonts w:ascii="Times New Roman" w:eastAsia="Calibri" w:hAnsi="Times New Roman" w:cs="Times New Roman"/>
          <w:lang w:val="lt-LT"/>
        </w:rPr>
      </w:pPr>
    </w:p>
    <w:p w14:paraId="486E3C6E"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 xml:space="preserve">Olynth 1 mg/ml </w:t>
      </w:r>
      <w:r w:rsidRPr="00BD1BAE">
        <w:rPr>
          <w:rFonts w:ascii="Times New Roman" w:eastAsia="Calibri" w:hAnsi="Times New Roman" w:cs="Times New Roman"/>
          <w:noProof/>
          <w:lang w:val="lt-LT"/>
        </w:rPr>
        <w:t xml:space="preserve">nosies purškalo (tirpalo) </w:t>
      </w:r>
      <w:r w:rsidRPr="00BD1BAE">
        <w:rPr>
          <w:rFonts w:ascii="Times New Roman" w:eastAsia="Calibri" w:hAnsi="Times New Roman" w:cs="Times New Roman"/>
          <w:lang w:val="lt-LT"/>
        </w:rPr>
        <w:t>vartoti negalima:</w:t>
      </w:r>
    </w:p>
    <w:p w14:paraId="48112A6B" w14:textId="77777777" w:rsidR="00BD1BAE" w:rsidRPr="00BD1BAE" w:rsidRDefault="00BD1BAE" w:rsidP="00BD1BAE">
      <w:pPr>
        <w:numPr>
          <w:ilvl w:val="0"/>
          <w:numId w:val="1"/>
        </w:numPr>
        <w:tabs>
          <w:tab w:val="num" w:pos="540"/>
        </w:tabs>
        <w:spacing w:after="0" w:line="240" w:lineRule="auto"/>
        <w:ind w:left="540" w:hanging="540"/>
        <w:rPr>
          <w:rFonts w:ascii="Times New Roman" w:eastAsia="Calibri" w:hAnsi="Times New Roman" w:cs="Times New Roman"/>
          <w:lang w:val="lt-LT"/>
        </w:rPr>
      </w:pPr>
      <w:r w:rsidRPr="00BD1BAE">
        <w:rPr>
          <w:rFonts w:ascii="Times New Roman" w:eastAsia="Calibri" w:hAnsi="Times New Roman" w:cs="Times New Roman"/>
          <w:lang w:val="lt-LT"/>
        </w:rPr>
        <w:t>jeigu yra padidėjęs jautrumas veikliajai arba bet kuriai 6.1 skyriuje nurodytai pagalbinei medžiagai;</w:t>
      </w:r>
    </w:p>
    <w:p w14:paraId="55951845" w14:textId="77777777" w:rsidR="00BD1BAE" w:rsidRPr="00BD1BAE" w:rsidRDefault="00BD1BAE" w:rsidP="00BD1BAE">
      <w:pPr>
        <w:numPr>
          <w:ilvl w:val="0"/>
          <w:numId w:val="1"/>
        </w:numPr>
        <w:tabs>
          <w:tab w:val="num" w:pos="540"/>
        </w:tabs>
        <w:spacing w:after="0" w:line="240" w:lineRule="auto"/>
        <w:ind w:left="540" w:hanging="540"/>
        <w:rPr>
          <w:rFonts w:ascii="Times New Roman" w:eastAsia="Calibri" w:hAnsi="Times New Roman" w:cs="Times New Roman"/>
          <w:lang w:val="lt-LT"/>
        </w:rPr>
      </w:pPr>
      <w:r w:rsidRPr="00BD1BAE">
        <w:rPr>
          <w:rFonts w:ascii="Times New Roman" w:eastAsia="Calibri" w:hAnsi="Times New Roman" w:cs="Times New Roman"/>
          <w:lang w:val="lt-LT"/>
        </w:rPr>
        <w:lastRenderedPageBreak/>
        <w:t>jeigu yra padidėjęs akispūdis, ypač pacientams, sergantiems uždaro kampo glaukoma;</w:t>
      </w:r>
    </w:p>
    <w:p w14:paraId="53D10142" w14:textId="77777777" w:rsidR="00BD1BAE" w:rsidRPr="00BD1BAE" w:rsidRDefault="00BD1BAE" w:rsidP="00BD1BAE">
      <w:pPr>
        <w:numPr>
          <w:ilvl w:val="0"/>
          <w:numId w:val="1"/>
        </w:numPr>
        <w:tabs>
          <w:tab w:val="num" w:pos="540"/>
        </w:tabs>
        <w:spacing w:after="0" w:line="240" w:lineRule="auto"/>
        <w:ind w:left="540" w:hanging="540"/>
        <w:rPr>
          <w:rFonts w:ascii="Times New Roman" w:eastAsia="Calibri" w:hAnsi="Times New Roman" w:cs="Times New Roman"/>
          <w:lang w:val="lt-LT"/>
        </w:rPr>
      </w:pPr>
      <w:r w:rsidRPr="00BD1BAE">
        <w:rPr>
          <w:rFonts w:ascii="Times New Roman" w:eastAsia="Calibri" w:hAnsi="Times New Roman" w:cs="Times New Roman"/>
          <w:lang w:val="lt-LT"/>
        </w:rPr>
        <w:t>jeigu pacientas serga sausuoju nosies gleivinės uždegimu (</w:t>
      </w:r>
      <w:proofErr w:type="spellStart"/>
      <w:r w:rsidRPr="00BD1BAE">
        <w:rPr>
          <w:rFonts w:ascii="Times New Roman" w:eastAsia="Calibri" w:hAnsi="Times New Roman" w:cs="Times New Roman"/>
          <w:i/>
          <w:lang w:val="lt-LT"/>
        </w:rPr>
        <w:t>Rhinitis</w:t>
      </w:r>
      <w:proofErr w:type="spellEnd"/>
      <w:r w:rsidRPr="00BD1BAE">
        <w:rPr>
          <w:rFonts w:ascii="Times New Roman" w:eastAsia="Calibri" w:hAnsi="Times New Roman" w:cs="Times New Roman"/>
          <w:i/>
          <w:lang w:val="lt-LT"/>
        </w:rPr>
        <w:t xml:space="preserve"> </w:t>
      </w:r>
      <w:proofErr w:type="spellStart"/>
      <w:r w:rsidRPr="00BD1BAE">
        <w:rPr>
          <w:rFonts w:ascii="Times New Roman" w:eastAsia="Calibri" w:hAnsi="Times New Roman" w:cs="Times New Roman"/>
          <w:i/>
          <w:lang w:val="lt-LT"/>
        </w:rPr>
        <w:t>sicca</w:t>
      </w:r>
      <w:proofErr w:type="spellEnd"/>
      <w:r w:rsidRPr="00BD1BAE">
        <w:rPr>
          <w:rFonts w:ascii="Times New Roman" w:eastAsia="Calibri" w:hAnsi="Times New Roman" w:cs="Times New Roman"/>
          <w:lang w:val="lt-LT"/>
        </w:rPr>
        <w:t>);</w:t>
      </w:r>
    </w:p>
    <w:p w14:paraId="142A13ED" w14:textId="35F04161" w:rsidR="00BD1BAE" w:rsidRPr="00BD1BAE" w:rsidRDefault="00BD1BAE" w:rsidP="00BD1BAE">
      <w:pPr>
        <w:numPr>
          <w:ilvl w:val="0"/>
          <w:numId w:val="6"/>
        </w:numPr>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t>jaunesniems kaip 12</w:t>
      </w:r>
      <w:r w:rsidR="00FF1E34">
        <w:rPr>
          <w:rFonts w:ascii="Times New Roman" w:eastAsia="Calibri" w:hAnsi="Times New Roman" w:cs="Times New Roman"/>
          <w:lang w:val="lt-LT"/>
        </w:rPr>
        <w:t> </w:t>
      </w:r>
      <w:r w:rsidRPr="00BD1BAE">
        <w:rPr>
          <w:rFonts w:ascii="Times New Roman" w:eastAsia="Calibri" w:hAnsi="Times New Roman" w:cs="Times New Roman"/>
          <w:lang w:val="lt-LT"/>
        </w:rPr>
        <w:t>metų vaikams</w:t>
      </w:r>
      <w:r w:rsidR="00744CE2">
        <w:rPr>
          <w:rFonts w:ascii="Times New Roman" w:eastAsia="Calibri" w:hAnsi="Times New Roman" w:cs="Times New Roman"/>
          <w:lang w:val="lt-LT"/>
        </w:rPr>
        <w:t xml:space="preserve"> ir paaugliams</w:t>
      </w:r>
      <w:r w:rsidRPr="00BD1BAE">
        <w:rPr>
          <w:rFonts w:ascii="Times New Roman" w:eastAsia="Calibri" w:hAnsi="Times New Roman" w:cs="Times New Roman"/>
          <w:lang w:val="lt-LT"/>
        </w:rPr>
        <w:t>;</w:t>
      </w:r>
      <w:r w:rsidRPr="00BD1BAE">
        <w:rPr>
          <w:rFonts w:ascii="Times New Roman" w:eastAsia="Calibri" w:hAnsi="Times New Roman" w:cs="Times New Roman"/>
        </w:rPr>
        <w:t xml:space="preserve"> </w:t>
      </w:r>
    </w:p>
    <w:p w14:paraId="2D4B217F" w14:textId="77777777" w:rsidR="00BD1BAE" w:rsidRPr="00BD1BAE" w:rsidRDefault="00BD1BAE" w:rsidP="00BD1BAE">
      <w:pPr>
        <w:numPr>
          <w:ilvl w:val="0"/>
          <w:numId w:val="6"/>
        </w:numPr>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t xml:space="preserve">pacientams, kuriems atlikta </w:t>
      </w:r>
      <w:proofErr w:type="spellStart"/>
      <w:r w:rsidRPr="00BD1BAE">
        <w:rPr>
          <w:rFonts w:ascii="Times New Roman" w:eastAsia="Calibri" w:hAnsi="Times New Roman" w:cs="Times New Roman"/>
          <w:lang w:val="lt-LT"/>
        </w:rPr>
        <w:t>transsfenoidalinė</w:t>
      </w:r>
      <w:proofErr w:type="spellEnd"/>
      <w:r w:rsidRPr="00BD1BAE">
        <w:rPr>
          <w:rFonts w:ascii="Times New Roman" w:eastAsia="Calibri" w:hAnsi="Times New Roman" w:cs="Times New Roman"/>
          <w:lang w:val="lt-LT"/>
        </w:rPr>
        <w:t xml:space="preserve"> </w:t>
      </w:r>
      <w:proofErr w:type="spellStart"/>
      <w:r w:rsidRPr="00BD1BAE">
        <w:rPr>
          <w:rFonts w:ascii="Times New Roman" w:eastAsia="Calibri" w:hAnsi="Times New Roman" w:cs="Times New Roman"/>
          <w:lang w:val="lt-LT"/>
        </w:rPr>
        <w:t>hipofizektomija</w:t>
      </w:r>
      <w:proofErr w:type="spellEnd"/>
      <w:r w:rsidRPr="00BD1BAE">
        <w:rPr>
          <w:rFonts w:ascii="Times New Roman" w:eastAsia="Calibri" w:hAnsi="Times New Roman" w:cs="Times New Roman"/>
          <w:lang w:val="lt-LT"/>
        </w:rPr>
        <w:t>;</w:t>
      </w:r>
    </w:p>
    <w:p w14:paraId="3650DA08" w14:textId="77777777" w:rsidR="00BD1BAE" w:rsidRPr="00BD1BAE" w:rsidRDefault="00BD1BAE" w:rsidP="00BD1BAE">
      <w:pPr>
        <w:keepNext/>
        <w:keepLines/>
        <w:numPr>
          <w:ilvl w:val="0"/>
          <w:numId w:val="6"/>
        </w:numPr>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t>pacientams, vartojantiems monoaminooksidazės inhibitorius (MAOI), arba pacientams, kurie vartojo MAOI pastarąsias dvi savaites; arba vartojo kitų vaistinių preparatų, galinčių padidinti kraujospūdį;</w:t>
      </w:r>
    </w:p>
    <w:p w14:paraId="56C93707" w14:textId="77777777" w:rsidR="00BD1BAE" w:rsidRPr="00BD1BAE" w:rsidRDefault="00BD1BAE" w:rsidP="00BD1BAE">
      <w:pPr>
        <w:keepNext/>
        <w:keepLines/>
        <w:numPr>
          <w:ilvl w:val="0"/>
          <w:numId w:val="6"/>
        </w:numPr>
        <w:spacing w:after="0" w:line="240" w:lineRule="auto"/>
        <w:ind w:left="567" w:hanging="567"/>
        <w:rPr>
          <w:rFonts w:ascii="Times New Roman" w:eastAsia="Calibri" w:hAnsi="Times New Roman" w:cs="Times New Roman"/>
        </w:rPr>
      </w:pPr>
      <w:proofErr w:type="spellStart"/>
      <w:r w:rsidRPr="00BD1BAE">
        <w:rPr>
          <w:rFonts w:ascii="Times New Roman" w:eastAsia="Calibri" w:hAnsi="Times New Roman" w:cs="Times New Roman"/>
        </w:rPr>
        <w:t>pacientams</w:t>
      </w:r>
      <w:proofErr w:type="spellEnd"/>
      <w:r w:rsidRPr="00BD1BAE">
        <w:rPr>
          <w:rFonts w:ascii="Times New Roman" w:eastAsia="Calibri" w:hAnsi="Times New Roman" w:cs="Times New Roman"/>
        </w:rPr>
        <w:t xml:space="preserve">, </w:t>
      </w:r>
      <w:proofErr w:type="spellStart"/>
      <w:r w:rsidRPr="00BD1BAE">
        <w:rPr>
          <w:rFonts w:ascii="Times New Roman" w:eastAsia="Calibri" w:hAnsi="Times New Roman" w:cs="Times New Roman"/>
        </w:rPr>
        <w:t>sergantiems</w:t>
      </w:r>
      <w:proofErr w:type="spellEnd"/>
      <w:r w:rsidRPr="00BD1BAE">
        <w:rPr>
          <w:rFonts w:ascii="Times New Roman" w:eastAsia="Calibri" w:hAnsi="Times New Roman" w:cs="Times New Roman"/>
        </w:rPr>
        <w:t xml:space="preserve"> </w:t>
      </w:r>
      <w:proofErr w:type="spellStart"/>
      <w:r w:rsidRPr="00BD1BAE">
        <w:rPr>
          <w:rFonts w:ascii="Times New Roman" w:eastAsia="Calibri" w:hAnsi="Times New Roman" w:cs="Times New Roman"/>
        </w:rPr>
        <w:t>atrofiniu</w:t>
      </w:r>
      <w:proofErr w:type="spellEnd"/>
      <w:r w:rsidRPr="00BD1BAE">
        <w:rPr>
          <w:rFonts w:ascii="Times New Roman" w:eastAsia="Calibri" w:hAnsi="Times New Roman" w:cs="Times New Roman"/>
        </w:rPr>
        <w:t xml:space="preserve"> </w:t>
      </w:r>
      <w:proofErr w:type="spellStart"/>
      <w:r w:rsidRPr="00BD1BAE">
        <w:rPr>
          <w:rFonts w:ascii="Times New Roman" w:eastAsia="Calibri" w:hAnsi="Times New Roman" w:cs="Times New Roman"/>
        </w:rPr>
        <w:t>rinitu</w:t>
      </w:r>
      <w:proofErr w:type="spellEnd"/>
      <w:r w:rsidRPr="00BD1BAE">
        <w:rPr>
          <w:rFonts w:ascii="Times New Roman" w:eastAsia="Calibri" w:hAnsi="Times New Roman" w:cs="Times New Roman"/>
        </w:rPr>
        <w:t>.</w:t>
      </w:r>
    </w:p>
    <w:p w14:paraId="0050E462" w14:textId="77777777" w:rsidR="00BD1BAE" w:rsidRPr="00BD1BAE" w:rsidRDefault="00BD1BAE" w:rsidP="00BD1BAE">
      <w:pPr>
        <w:spacing w:after="0" w:line="240" w:lineRule="auto"/>
        <w:rPr>
          <w:rFonts w:ascii="Times New Roman" w:eastAsia="Calibri" w:hAnsi="Times New Roman" w:cs="Times New Roman"/>
          <w:lang w:val="lt-LT"/>
        </w:rPr>
      </w:pPr>
    </w:p>
    <w:p w14:paraId="3A56391A" w14:textId="77777777" w:rsidR="00BD1BAE" w:rsidRPr="00BD1BAE" w:rsidRDefault="00BD1BAE" w:rsidP="00BD1BAE">
      <w:pPr>
        <w:spacing w:after="0" w:line="240" w:lineRule="auto"/>
        <w:ind w:left="540" w:hanging="540"/>
        <w:outlineLvl w:val="0"/>
        <w:rPr>
          <w:rFonts w:ascii="Times New Roman" w:eastAsia="Calibri" w:hAnsi="Times New Roman" w:cs="Times New Roman"/>
          <w:b/>
          <w:lang w:val="lt-LT"/>
        </w:rPr>
      </w:pPr>
      <w:r w:rsidRPr="00BD1BAE">
        <w:rPr>
          <w:rFonts w:ascii="Times New Roman" w:eastAsia="Calibri" w:hAnsi="Times New Roman" w:cs="Times New Roman"/>
          <w:b/>
          <w:lang w:val="lt-LT"/>
        </w:rPr>
        <w:t>4.4</w:t>
      </w:r>
      <w:r w:rsidRPr="00BD1BAE">
        <w:rPr>
          <w:rFonts w:ascii="Times New Roman" w:eastAsia="Calibri" w:hAnsi="Times New Roman" w:cs="Times New Roman"/>
          <w:b/>
          <w:lang w:val="lt-LT"/>
        </w:rPr>
        <w:tab/>
        <w:t>Specialūs įspėjimai ir atsargumo priemonės</w:t>
      </w:r>
    </w:p>
    <w:p w14:paraId="18D96873" w14:textId="77777777" w:rsidR="00BD1BAE" w:rsidRPr="00BD1BAE" w:rsidRDefault="00BD1BAE" w:rsidP="00BD1BAE">
      <w:pPr>
        <w:spacing w:after="0" w:line="240" w:lineRule="auto"/>
        <w:rPr>
          <w:rFonts w:ascii="Times New Roman" w:eastAsia="Calibri" w:hAnsi="Times New Roman" w:cs="Times New Roman"/>
          <w:lang w:val="lt-LT"/>
        </w:rPr>
      </w:pPr>
    </w:p>
    <w:p w14:paraId="6788C902"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 xml:space="preserve">Ksilometazolino, kaip ir kitų tos pačios grupės vaistinių preparatų, reikia atsargiai vartoti pacientams, kurie stipriai reaguoja į </w:t>
      </w:r>
      <w:proofErr w:type="spellStart"/>
      <w:r w:rsidRPr="00BD1BAE">
        <w:rPr>
          <w:rFonts w:ascii="Times New Roman" w:eastAsia="Calibri" w:hAnsi="Times New Roman" w:cs="Times New Roman"/>
          <w:lang w:val="lt-LT"/>
        </w:rPr>
        <w:t>simpatomimetikus</w:t>
      </w:r>
      <w:proofErr w:type="spellEnd"/>
      <w:r w:rsidRPr="00BD1BAE">
        <w:rPr>
          <w:rFonts w:ascii="Times New Roman" w:eastAsia="Calibri" w:hAnsi="Times New Roman" w:cs="Times New Roman"/>
          <w:lang w:val="lt-LT"/>
        </w:rPr>
        <w:t>. Vartojant šių vaistinių preparatų, jautriems pacientams gali pasireikšti nemiga, svaigulys, tremoras, aritmija, kraujospūdžio padidėjimas.</w:t>
      </w:r>
    </w:p>
    <w:p w14:paraId="05944BA4" w14:textId="77777777" w:rsidR="00BD1BAE" w:rsidRPr="00BD1BAE" w:rsidRDefault="00BD1BAE" w:rsidP="00BD1BAE">
      <w:pPr>
        <w:spacing w:after="0" w:line="240" w:lineRule="auto"/>
        <w:rPr>
          <w:rFonts w:ascii="Times New Roman" w:eastAsia="Calibri" w:hAnsi="Times New Roman" w:cs="Times New Roman"/>
          <w:lang w:val="lt-LT"/>
        </w:rPr>
      </w:pPr>
    </w:p>
    <w:p w14:paraId="25267400"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Ksilometazolino atsargiai reikia vartoti pacientams, kurie serga širdies ir kraujagyslių ligomis, hipertenzija, hipertiroze, cukriniu diabetu, esant prostatos hipertrofijai ar sergant feochromocitoma.</w:t>
      </w:r>
    </w:p>
    <w:p w14:paraId="4F3CD7ED" w14:textId="1EA3506A" w:rsidR="00BD1BAE" w:rsidRDefault="00BD1BAE" w:rsidP="00BD1BAE">
      <w:pPr>
        <w:spacing w:after="0" w:line="240" w:lineRule="auto"/>
        <w:rPr>
          <w:rFonts w:ascii="Times New Roman" w:eastAsia="Calibri" w:hAnsi="Times New Roman" w:cs="Times New Roman"/>
          <w:lang w:val="lt-LT"/>
        </w:rPr>
      </w:pPr>
    </w:p>
    <w:p w14:paraId="7A50B471" w14:textId="6B15FAA9" w:rsidR="00843DC0" w:rsidRDefault="00843DC0" w:rsidP="00BD1BAE">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Ksilometazolinu gydomiems pacientams, kuriems yra pailgėjusio QT intervalo sindromas, gali būti padidėjusi sunkių </w:t>
      </w:r>
      <w:proofErr w:type="spellStart"/>
      <w:r>
        <w:rPr>
          <w:rFonts w:ascii="Times New Roman" w:eastAsia="Calibri" w:hAnsi="Times New Roman" w:cs="Times New Roman"/>
          <w:lang w:val="lt-LT"/>
        </w:rPr>
        <w:t>skilvelinių</w:t>
      </w:r>
      <w:proofErr w:type="spellEnd"/>
      <w:r>
        <w:rPr>
          <w:rFonts w:ascii="Times New Roman" w:eastAsia="Calibri" w:hAnsi="Times New Roman" w:cs="Times New Roman"/>
          <w:lang w:val="lt-LT"/>
        </w:rPr>
        <w:t xml:space="preserve"> aritmijų rizika.</w:t>
      </w:r>
    </w:p>
    <w:p w14:paraId="453E0621" w14:textId="77777777" w:rsidR="00843DC0" w:rsidRPr="00BD1BAE" w:rsidRDefault="00843DC0" w:rsidP="00BD1BAE">
      <w:pPr>
        <w:spacing w:after="0" w:line="240" w:lineRule="auto"/>
        <w:rPr>
          <w:rFonts w:ascii="Times New Roman" w:eastAsia="Calibri" w:hAnsi="Times New Roman" w:cs="Times New Roman"/>
          <w:lang w:val="lt-LT"/>
        </w:rPr>
      </w:pPr>
    </w:p>
    <w:p w14:paraId="6C347437"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Jeigu Olynth 1 mg/ml vartojamas ilgai, kartais, nutraukus jo vartojimą gali pasireikšti rinitas ir gleivinės paburkimas. Tai gali atsirasti dėl taip vadinamo atoveiksmio reiškinio, kurį sukelia pats vaistinis preparatas. Šie simptomai gali peraugti į lėtinį patinimą ir nosies gleivinės atrofiją (</w:t>
      </w:r>
      <w:proofErr w:type="spellStart"/>
      <w:r w:rsidRPr="00BD1BAE">
        <w:rPr>
          <w:rFonts w:ascii="Times New Roman" w:eastAsia="Calibri" w:hAnsi="Times New Roman" w:cs="Times New Roman"/>
          <w:i/>
          <w:lang w:val="lt-LT"/>
        </w:rPr>
        <w:t>Rhinitis</w:t>
      </w:r>
      <w:proofErr w:type="spellEnd"/>
      <w:r w:rsidRPr="00BD1BAE">
        <w:rPr>
          <w:rFonts w:ascii="Times New Roman" w:eastAsia="Calibri" w:hAnsi="Times New Roman" w:cs="Times New Roman"/>
          <w:i/>
          <w:lang w:val="lt-LT"/>
        </w:rPr>
        <w:t xml:space="preserve"> </w:t>
      </w:r>
      <w:proofErr w:type="spellStart"/>
      <w:r w:rsidRPr="00BD1BAE">
        <w:rPr>
          <w:rFonts w:ascii="Times New Roman" w:eastAsia="Calibri" w:hAnsi="Times New Roman" w:cs="Times New Roman"/>
          <w:i/>
          <w:lang w:val="lt-LT"/>
        </w:rPr>
        <w:t>medicamentosa</w:t>
      </w:r>
      <w:proofErr w:type="spellEnd"/>
      <w:r w:rsidRPr="00BD1BAE">
        <w:rPr>
          <w:rFonts w:ascii="Times New Roman" w:eastAsia="Calibri" w:hAnsi="Times New Roman" w:cs="Times New Roman"/>
          <w:lang w:val="lt-LT"/>
        </w:rPr>
        <w:t xml:space="preserve"> ir </w:t>
      </w:r>
      <w:proofErr w:type="spellStart"/>
      <w:r w:rsidRPr="00BD1BAE">
        <w:rPr>
          <w:rFonts w:ascii="Times New Roman" w:eastAsia="Calibri" w:hAnsi="Times New Roman" w:cs="Times New Roman"/>
          <w:i/>
          <w:lang w:val="lt-LT"/>
        </w:rPr>
        <w:t>Rhinitis</w:t>
      </w:r>
      <w:proofErr w:type="spellEnd"/>
      <w:r w:rsidRPr="00BD1BAE">
        <w:rPr>
          <w:rFonts w:ascii="Times New Roman" w:eastAsia="Calibri" w:hAnsi="Times New Roman" w:cs="Times New Roman"/>
          <w:i/>
          <w:lang w:val="lt-LT"/>
        </w:rPr>
        <w:t xml:space="preserve"> </w:t>
      </w:r>
      <w:proofErr w:type="spellStart"/>
      <w:r w:rsidRPr="00BD1BAE">
        <w:rPr>
          <w:rFonts w:ascii="Times New Roman" w:eastAsia="Calibri" w:hAnsi="Times New Roman" w:cs="Times New Roman"/>
          <w:i/>
          <w:lang w:val="lt-LT"/>
        </w:rPr>
        <w:t>sicca</w:t>
      </w:r>
      <w:proofErr w:type="spellEnd"/>
      <w:r w:rsidRPr="00BD1BAE">
        <w:rPr>
          <w:rFonts w:ascii="Times New Roman" w:eastAsia="Calibri" w:hAnsi="Times New Roman" w:cs="Times New Roman"/>
          <w:lang w:val="lt-LT"/>
        </w:rPr>
        <w:t>). Siekiant išvengti šio poveikio, vaistinio preparato reikia vartoti kaip galima trumpesnį laiką (žr. 4.2 skyrių). Gydant alerginį rinitą, šio vaistinio preparato galima vartoti tik trumpalaikiam simptomų palengvinimui.</w:t>
      </w:r>
    </w:p>
    <w:p w14:paraId="335B4902" w14:textId="77777777" w:rsidR="00BD1BAE" w:rsidRPr="00BD1BAE" w:rsidRDefault="00BD1BAE" w:rsidP="00BD1BAE">
      <w:pPr>
        <w:spacing w:after="0" w:line="240" w:lineRule="auto"/>
        <w:rPr>
          <w:rFonts w:ascii="Times New Roman" w:eastAsia="Calibri" w:hAnsi="Times New Roman" w:cs="Times New Roman"/>
          <w:lang w:val="lt-LT"/>
        </w:rPr>
      </w:pPr>
    </w:p>
    <w:p w14:paraId="500CA246" w14:textId="39250D9C" w:rsidR="00BD1BAE" w:rsidRPr="00744CE2" w:rsidRDefault="00744CE2" w:rsidP="00BD1BAE">
      <w:pPr>
        <w:spacing w:after="0" w:line="240" w:lineRule="auto"/>
        <w:rPr>
          <w:rFonts w:ascii="Times New Roman" w:eastAsia="Calibri" w:hAnsi="Times New Roman" w:cs="Times New Roman"/>
          <w:bCs/>
          <w:lang w:val="lt-LT"/>
        </w:rPr>
      </w:pPr>
      <w:r w:rsidRPr="00744CE2">
        <w:rPr>
          <w:rFonts w:ascii="Times New Roman" w:eastAsia="Calibri" w:hAnsi="Times New Roman" w:cs="Times New Roman"/>
          <w:bCs/>
          <w:lang w:val="lt-LT"/>
        </w:rPr>
        <w:t xml:space="preserve">Kiekviename </w:t>
      </w:r>
      <w:r w:rsidRPr="00744CE2">
        <w:rPr>
          <w:rFonts w:ascii="Times New Roman" w:eastAsia="Calibri" w:hAnsi="Times New Roman" w:cs="Times New Roman"/>
          <w:bCs/>
          <w:iCs/>
          <w:lang w:val="lt-LT"/>
        </w:rPr>
        <w:t>šio vaistinio preparato</w:t>
      </w:r>
      <w:r w:rsidRPr="00744CE2">
        <w:rPr>
          <w:rFonts w:ascii="Times New Roman" w:eastAsia="Calibri" w:hAnsi="Times New Roman" w:cs="Times New Roman"/>
          <w:bCs/>
          <w:lang w:val="lt-LT"/>
        </w:rPr>
        <w:t xml:space="preserve"> ml yra</w:t>
      </w:r>
      <w:r w:rsidR="00FB166C">
        <w:rPr>
          <w:rFonts w:ascii="Times New Roman" w:eastAsia="Calibri" w:hAnsi="Times New Roman" w:cs="Times New Roman"/>
          <w:bCs/>
          <w:lang w:val="lt-LT"/>
        </w:rPr>
        <w:t>0,2</w:t>
      </w:r>
      <w:r w:rsidRPr="00744CE2">
        <w:rPr>
          <w:rFonts w:ascii="Times New Roman" w:eastAsia="Calibri" w:hAnsi="Times New Roman" w:cs="Times New Roman"/>
          <w:bCs/>
          <w:lang w:val="lt-LT"/>
        </w:rPr>
        <w:t xml:space="preserve">  mg benzalkonio chlorido. Ilgalaikis vartojimas gali sukelti nosies gleivinės edemą.</w:t>
      </w:r>
    </w:p>
    <w:p w14:paraId="0FBA3B63" w14:textId="77777777" w:rsidR="00BD1BAE" w:rsidRPr="00BD1BAE" w:rsidRDefault="00BD1BAE" w:rsidP="00BD1BAE">
      <w:pPr>
        <w:spacing w:after="0" w:line="240" w:lineRule="auto"/>
        <w:rPr>
          <w:rFonts w:ascii="Times New Roman" w:eastAsia="Calibri" w:hAnsi="Times New Roman" w:cs="Times New Roman"/>
          <w:lang w:val="lt-LT"/>
        </w:rPr>
      </w:pPr>
    </w:p>
    <w:p w14:paraId="76850447" w14:textId="77777777" w:rsidR="00BD1BAE" w:rsidRPr="00BD1BAE" w:rsidRDefault="00BD1BAE" w:rsidP="00BD1BAE">
      <w:pPr>
        <w:spacing w:after="0" w:line="240" w:lineRule="auto"/>
        <w:ind w:left="540" w:hanging="540"/>
        <w:outlineLvl w:val="0"/>
        <w:rPr>
          <w:rFonts w:ascii="Times New Roman" w:eastAsia="Calibri" w:hAnsi="Times New Roman" w:cs="Times New Roman"/>
          <w:b/>
          <w:lang w:val="lt-LT"/>
        </w:rPr>
      </w:pPr>
      <w:r w:rsidRPr="00BD1BAE">
        <w:rPr>
          <w:rFonts w:ascii="Times New Roman" w:eastAsia="Calibri" w:hAnsi="Times New Roman" w:cs="Times New Roman"/>
          <w:b/>
          <w:lang w:val="lt-LT"/>
        </w:rPr>
        <w:t>4.5</w:t>
      </w:r>
      <w:r w:rsidRPr="00BD1BAE">
        <w:rPr>
          <w:rFonts w:ascii="Times New Roman" w:eastAsia="Calibri" w:hAnsi="Times New Roman" w:cs="Times New Roman"/>
          <w:b/>
          <w:lang w:val="lt-LT"/>
        </w:rPr>
        <w:tab/>
        <w:t>Sąveika su kitais vaistiniais preparatais ir kitokia sąveika</w:t>
      </w:r>
    </w:p>
    <w:p w14:paraId="68020449" w14:textId="77777777" w:rsidR="00BD1BAE" w:rsidRPr="00BD1BAE" w:rsidRDefault="00BD1BAE" w:rsidP="00BD1BAE">
      <w:pPr>
        <w:spacing w:after="0" w:line="240" w:lineRule="auto"/>
        <w:rPr>
          <w:rFonts w:ascii="Times New Roman" w:eastAsia="Calibri" w:hAnsi="Times New Roman" w:cs="Times New Roman"/>
          <w:i/>
          <w:iCs/>
          <w:lang w:val="lt-LT"/>
        </w:rPr>
      </w:pPr>
    </w:p>
    <w:p w14:paraId="306B6553"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iCs/>
          <w:lang w:val="lt-LT"/>
        </w:rPr>
        <w:t>Olynth</w:t>
      </w:r>
      <w:r w:rsidRPr="00BD1BAE">
        <w:rPr>
          <w:rFonts w:ascii="Times New Roman" w:eastAsia="Calibri" w:hAnsi="Times New Roman" w:cs="Times New Roman"/>
          <w:lang w:val="lt-LT"/>
        </w:rPr>
        <w:t xml:space="preserve"> 1 mg/ml tirpalą vartojant kartu su </w:t>
      </w:r>
      <w:proofErr w:type="spellStart"/>
      <w:r w:rsidRPr="00BD1BAE">
        <w:rPr>
          <w:rFonts w:ascii="Times New Roman" w:eastAsia="Calibri" w:hAnsi="Times New Roman" w:cs="Times New Roman"/>
          <w:lang w:val="lt-LT"/>
        </w:rPr>
        <w:t>tranilcipromino</w:t>
      </w:r>
      <w:proofErr w:type="spellEnd"/>
      <w:r w:rsidRPr="00BD1BAE">
        <w:rPr>
          <w:rFonts w:ascii="Times New Roman" w:eastAsia="Calibri" w:hAnsi="Times New Roman" w:cs="Times New Roman"/>
          <w:lang w:val="lt-LT"/>
        </w:rPr>
        <w:t xml:space="preserve"> grupės MAO inhibitoriais arba </w:t>
      </w:r>
      <w:proofErr w:type="spellStart"/>
      <w:r w:rsidRPr="00BD1BAE">
        <w:rPr>
          <w:rFonts w:ascii="Times New Roman" w:eastAsia="Calibri" w:hAnsi="Times New Roman" w:cs="Times New Roman"/>
          <w:lang w:val="lt-LT"/>
        </w:rPr>
        <w:t>tricikliais</w:t>
      </w:r>
      <w:proofErr w:type="spellEnd"/>
      <w:r w:rsidRPr="00BD1BAE">
        <w:rPr>
          <w:rFonts w:ascii="Times New Roman" w:eastAsia="Calibri" w:hAnsi="Times New Roman" w:cs="Times New Roman"/>
          <w:lang w:val="lt-LT"/>
        </w:rPr>
        <w:t xml:space="preserve"> antidepresantais, dėl jų poveikio širdies ir kraujagyslių sistemai gali padidėti kraujospūdis, todėl kartu šių vaistinių preparatų vartoti negalima.</w:t>
      </w:r>
    </w:p>
    <w:p w14:paraId="231ADDD9" w14:textId="77777777" w:rsidR="00BD1BAE" w:rsidRPr="00BD1BAE" w:rsidRDefault="00BD1BAE" w:rsidP="00BD1BAE">
      <w:pPr>
        <w:spacing w:after="0" w:line="240" w:lineRule="auto"/>
        <w:rPr>
          <w:rFonts w:ascii="Times New Roman" w:eastAsia="Calibri" w:hAnsi="Times New Roman" w:cs="Times New Roman"/>
          <w:lang w:val="lt-LT"/>
        </w:rPr>
      </w:pPr>
    </w:p>
    <w:p w14:paraId="58BD8640" w14:textId="77777777" w:rsidR="00BD1BAE" w:rsidRPr="00BD1BAE" w:rsidRDefault="00BD1BAE" w:rsidP="00BD1BAE">
      <w:pPr>
        <w:spacing w:after="0" w:line="240" w:lineRule="auto"/>
        <w:ind w:left="540" w:hanging="540"/>
        <w:outlineLvl w:val="0"/>
        <w:rPr>
          <w:rFonts w:ascii="Times New Roman" w:eastAsia="Calibri" w:hAnsi="Times New Roman" w:cs="Times New Roman"/>
          <w:b/>
          <w:lang w:val="lt-LT"/>
        </w:rPr>
      </w:pPr>
      <w:r w:rsidRPr="00BD1BAE">
        <w:rPr>
          <w:rFonts w:ascii="Times New Roman" w:eastAsia="Calibri" w:hAnsi="Times New Roman" w:cs="Times New Roman"/>
          <w:b/>
          <w:lang w:val="lt-LT"/>
        </w:rPr>
        <w:t>4.6</w:t>
      </w:r>
      <w:r w:rsidRPr="00BD1BAE">
        <w:rPr>
          <w:rFonts w:ascii="Times New Roman" w:eastAsia="Calibri" w:hAnsi="Times New Roman" w:cs="Times New Roman"/>
          <w:b/>
          <w:lang w:val="lt-LT"/>
        </w:rPr>
        <w:tab/>
        <w:t>Vaisingumas, nėštumo ir žindymo laikotarpis</w:t>
      </w:r>
    </w:p>
    <w:p w14:paraId="79D43CD5" w14:textId="77777777" w:rsidR="00BD1BAE" w:rsidRPr="00BD1BAE" w:rsidRDefault="00BD1BAE" w:rsidP="00BD1BAE">
      <w:pPr>
        <w:spacing w:after="0" w:line="240" w:lineRule="auto"/>
        <w:rPr>
          <w:rFonts w:ascii="Times New Roman" w:eastAsia="Calibri" w:hAnsi="Times New Roman" w:cs="Times New Roman"/>
          <w:lang w:val="lt-LT"/>
        </w:rPr>
      </w:pPr>
    </w:p>
    <w:p w14:paraId="5E2EB3AF"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 xml:space="preserve">Nėra žinoma, ar ksilometazolinas pereina placentos barjerą ir ar išsiskiria į motinos pieną. Atsižvelgiant į ksilometazolino galimą sisteminį kraujagyslių sutraukiamą poveikį, vartoti Olynth 1 mg/ml nėštumo metu nerekomenduojama. </w:t>
      </w:r>
    </w:p>
    <w:p w14:paraId="40B0279A"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 xml:space="preserve">Nežinoma ar ksilometazolinas išsiskiria į motinos pieną. Pavojaus žindomam kūdikiui negalima atmesti. </w:t>
      </w:r>
      <w:r w:rsidRPr="00BD1BAE">
        <w:rPr>
          <w:rFonts w:ascii="Times New Roman" w:eastAsia="Calibri" w:hAnsi="Times New Roman" w:cs="Times New Roman"/>
          <w:noProof/>
          <w:lang w:val="lt-LT"/>
        </w:rPr>
        <w:t>Atsižvelgiant į žindymo naudą kūdikiui ir gydymo naudą motinai, reikia nuspręsti,</w:t>
      </w:r>
      <w:r w:rsidRPr="00BD1BAE">
        <w:rPr>
          <w:rFonts w:ascii="Times New Roman" w:eastAsia="Calibri" w:hAnsi="Times New Roman" w:cs="Times New Roman"/>
          <w:lang w:val="lt-LT"/>
        </w:rPr>
        <w:t xml:space="preserve"> ar nutraukti žindymą ar nutraukti/susilaikyti nuo gydymo Olynth 1 mg/ml nosies purškalu (tirpalu).</w:t>
      </w:r>
    </w:p>
    <w:p w14:paraId="40EC0F6B" w14:textId="77777777" w:rsidR="00BD1BAE" w:rsidRPr="00BD1BAE" w:rsidRDefault="00BD1BAE" w:rsidP="00BD1BAE">
      <w:pPr>
        <w:spacing w:after="0" w:line="240" w:lineRule="auto"/>
        <w:rPr>
          <w:rFonts w:ascii="Times New Roman" w:eastAsia="Calibri" w:hAnsi="Times New Roman" w:cs="Times New Roman"/>
          <w:lang w:val="lt-LT"/>
        </w:rPr>
      </w:pPr>
    </w:p>
    <w:p w14:paraId="3B1858DC" w14:textId="77777777" w:rsidR="00BD1BAE" w:rsidRPr="00BD1BAE" w:rsidRDefault="00BD1BAE" w:rsidP="00BD1BAE">
      <w:pPr>
        <w:spacing w:after="0" w:line="240" w:lineRule="auto"/>
        <w:ind w:left="540" w:hanging="540"/>
        <w:outlineLvl w:val="0"/>
        <w:rPr>
          <w:rFonts w:ascii="Times New Roman" w:eastAsia="Calibri" w:hAnsi="Times New Roman" w:cs="Times New Roman"/>
          <w:b/>
          <w:lang w:val="lt-LT"/>
        </w:rPr>
      </w:pPr>
      <w:r w:rsidRPr="00BD1BAE">
        <w:rPr>
          <w:rFonts w:ascii="Times New Roman" w:eastAsia="Calibri" w:hAnsi="Times New Roman" w:cs="Times New Roman"/>
          <w:b/>
          <w:lang w:val="lt-LT"/>
        </w:rPr>
        <w:t>4.7</w:t>
      </w:r>
      <w:r w:rsidRPr="00BD1BAE">
        <w:rPr>
          <w:rFonts w:ascii="Times New Roman" w:eastAsia="Calibri" w:hAnsi="Times New Roman" w:cs="Times New Roman"/>
          <w:b/>
          <w:lang w:val="lt-LT"/>
        </w:rPr>
        <w:tab/>
        <w:t>Poveikis gebėjimui vairuoti ir valdyti mechanizmus</w:t>
      </w:r>
    </w:p>
    <w:p w14:paraId="3015B35C" w14:textId="77777777" w:rsidR="00BD1BAE" w:rsidRPr="00BD1BAE" w:rsidRDefault="00BD1BAE" w:rsidP="00BD1BAE">
      <w:pPr>
        <w:spacing w:after="0" w:line="240" w:lineRule="auto"/>
        <w:rPr>
          <w:rFonts w:ascii="Times New Roman" w:eastAsia="Calibri" w:hAnsi="Times New Roman" w:cs="Times New Roman"/>
          <w:i/>
          <w:iCs/>
          <w:lang w:val="lt-LT"/>
        </w:rPr>
      </w:pPr>
    </w:p>
    <w:p w14:paraId="4B8E962E"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iCs/>
          <w:lang w:val="lt-LT"/>
        </w:rPr>
        <w:t xml:space="preserve">Vartojant teisingai, Olynth 1 mg/ml </w:t>
      </w:r>
      <w:r w:rsidRPr="00BD1BAE">
        <w:rPr>
          <w:rFonts w:ascii="Times New Roman" w:eastAsia="Calibri" w:hAnsi="Times New Roman" w:cs="Times New Roman"/>
          <w:lang w:val="lt-LT"/>
        </w:rPr>
        <w:t xml:space="preserve">gebėjimo vairuoti ir valdyti mechanizmus neveikia arba veikia nereikšmingai. </w:t>
      </w:r>
    </w:p>
    <w:p w14:paraId="382440AC" w14:textId="77777777" w:rsidR="00BD1BAE" w:rsidRPr="00BD1BAE" w:rsidRDefault="00BD1BAE" w:rsidP="00BD1BAE">
      <w:pPr>
        <w:spacing w:after="0" w:line="240" w:lineRule="auto"/>
        <w:rPr>
          <w:rFonts w:ascii="Times New Roman" w:eastAsia="Calibri" w:hAnsi="Times New Roman" w:cs="Times New Roman"/>
          <w:lang w:val="lt-LT"/>
        </w:rPr>
      </w:pPr>
    </w:p>
    <w:p w14:paraId="61D1D7C8" w14:textId="77777777" w:rsidR="00BD1BAE" w:rsidRPr="00BD1BAE" w:rsidRDefault="00BD1BAE" w:rsidP="00BD1BAE">
      <w:pPr>
        <w:spacing w:after="0" w:line="240" w:lineRule="auto"/>
        <w:ind w:left="540" w:hanging="540"/>
        <w:outlineLvl w:val="0"/>
        <w:rPr>
          <w:rFonts w:ascii="Times New Roman" w:eastAsia="Calibri" w:hAnsi="Times New Roman" w:cs="Times New Roman"/>
          <w:b/>
          <w:lang w:val="lt-LT"/>
        </w:rPr>
      </w:pPr>
      <w:r w:rsidRPr="00BD1BAE">
        <w:rPr>
          <w:rFonts w:ascii="Times New Roman" w:eastAsia="Calibri" w:hAnsi="Times New Roman" w:cs="Times New Roman"/>
          <w:b/>
          <w:lang w:val="lt-LT"/>
        </w:rPr>
        <w:t>4.8</w:t>
      </w:r>
      <w:r w:rsidRPr="00BD1BAE">
        <w:rPr>
          <w:rFonts w:ascii="Times New Roman" w:eastAsia="Calibri" w:hAnsi="Times New Roman" w:cs="Times New Roman"/>
          <w:b/>
          <w:lang w:val="lt-LT"/>
        </w:rPr>
        <w:tab/>
        <w:t xml:space="preserve">Nepageidaujamas poveikis </w:t>
      </w:r>
    </w:p>
    <w:p w14:paraId="4A4FF091" w14:textId="77777777" w:rsidR="00BD1BAE" w:rsidRPr="00BD1BAE" w:rsidRDefault="00BD1BAE" w:rsidP="00BD1BAE">
      <w:pPr>
        <w:spacing w:after="0" w:line="240" w:lineRule="auto"/>
        <w:rPr>
          <w:rFonts w:ascii="Times New Roman" w:eastAsia="Calibri" w:hAnsi="Times New Roman" w:cs="Times New Roman"/>
          <w:b/>
          <w:i/>
          <w:lang w:val="lt-LT"/>
        </w:rPr>
      </w:pPr>
    </w:p>
    <w:p w14:paraId="77CCCD81"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Dažniausiai pasireiškiantis nepageidaujamas poveikis yra nosies ar gerklės gleivinės skausmas ar deginimas, bei nosies gleivinės džiūvimas.</w:t>
      </w:r>
    </w:p>
    <w:p w14:paraId="06F4BE1C" w14:textId="77777777" w:rsidR="00BD1BAE" w:rsidRPr="00BD1BAE" w:rsidRDefault="00BD1BAE" w:rsidP="00BD1BAE">
      <w:pPr>
        <w:autoSpaceDE w:val="0"/>
        <w:autoSpaceDN w:val="0"/>
        <w:adjustRightInd w:val="0"/>
        <w:spacing w:after="0" w:line="240" w:lineRule="auto"/>
        <w:rPr>
          <w:rFonts w:ascii="Times New Roman" w:eastAsia="Calibri" w:hAnsi="Times New Roman" w:cs="Times New Roman"/>
          <w:lang w:val="lt-LT"/>
        </w:rPr>
      </w:pPr>
    </w:p>
    <w:p w14:paraId="762DEF8A" w14:textId="06ABA798" w:rsidR="00BD1BAE" w:rsidRPr="00BD1BAE" w:rsidRDefault="00BD1BAE" w:rsidP="00BD1BAE">
      <w:pPr>
        <w:autoSpaceDE w:val="0"/>
        <w:autoSpaceDN w:val="0"/>
        <w:adjustRightInd w:val="0"/>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lastRenderedPageBreak/>
        <w:t>Nepageidaujamo poveikio dažnis apibūdinamas taip: labai dažnas (≥ 1/10), dažnas (nuo ≥ 1/100 iki &lt; 1/10), nedažnas (nuo ≥ 1/1</w:t>
      </w:r>
      <w:r w:rsidR="00EC6B2C">
        <w:rPr>
          <w:rFonts w:ascii="Times New Roman" w:eastAsia="Calibri" w:hAnsi="Times New Roman" w:cs="Times New Roman"/>
          <w:lang w:val="lt-LT"/>
        </w:rPr>
        <w:t> </w:t>
      </w:r>
      <w:r w:rsidRPr="00BD1BAE">
        <w:rPr>
          <w:rFonts w:ascii="Times New Roman" w:eastAsia="Calibri" w:hAnsi="Times New Roman" w:cs="Times New Roman"/>
          <w:lang w:val="lt-LT"/>
        </w:rPr>
        <w:t>000 iki &lt; 1/100), retas (nuo ≥ 1/10</w:t>
      </w:r>
      <w:r w:rsidR="00EC6B2C">
        <w:rPr>
          <w:rFonts w:ascii="Times New Roman" w:eastAsia="Calibri" w:hAnsi="Times New Roman" w:cs="Times New Roman"/>
          <w:lang w:val="lt-LT"/>
        </w:rPr>
        <w:t> </w:t>
      </w:r>
      <w:r w:rsidRPr="00BD1BAE">
        <w:rPr>
          <w:rFonts w:ascii="Times New Roman" w:eastAsia="Calibri" w:hAnsi="Times New Roman" w:cs="Times New Roman"/>
          <w:lang w:val="lt-LT"/>
        </w:rPr>
        <w:t>000 iki &lt; 1/1</w:t>
      </w:r>
      <w:r w:rsidR="00EC6B2C">
        <w:rPr>
          <w:rFonts w:ascii="Times New Roman" w:eastAsia="Calibri" w:hAnsi="Times New Roman" w:cs="Times New Roman"/>
          <w:lang w:val="lt-LT"/>
        </w:rPr>
        <w:t> </w:t>
      </w:r>
      <w:r w:rsidRPr="00BD1BAE">
        <w:rPr>
          <w:rFonts w:ascii="Times New Roman" w:eastAsia="Calibri" w:hAnsi="Times New Roman" w:cs="Times New Roman"/>
          <w:lang w:val="lt-LT"/>
        </w:rPr>
        <w:t>000), labai retas (&lt; 1/10</w:t>
      </w:r>
      <w:r w:rsidR="00EC6B2C">
        <w:rPr>
          <w:rFonts w:ascii="Times New Roman" w:eastAsia="Calibri" w:hAnsi="Times New Roman" w:cs="Times New Roman"/>
          <w:lang w:val="lt-LT"/>
        </w:rPr>
        <w:t> </w:t>
      </w:r>
      <w:r w:rsidRPr="00BD1BAE">
        <w:rPr>
          <w:rFonts w:ascii="Times New Roman" w:eastAsia="Calibri" w:hAnsi="Times New Roman" w:cs="Times New Roman"/>
          <w:lang w:val="lt-LT"/>
        </w:rPr>
        <w:t>000) ir nežinomas (negali būti apskaičiuotas pagal turimus duomenis).</w:t>
      </w:r>
    </w:p>
    <w:p w14:paraId="5B4B8A40" w14:textId="77777777" w:rsidR="00BD1BAE" w:rsidRPr="00BD1BAE" w:rsidRDefault="00BD1BAE" w:rsidP="00BD1BAE">
      <w:pPr>
        <w:tabs>
          <w:tab w:val="left" w:pos="0"/>
        </w:tabs>
        <w:spacing w:after="0" w:line="260" w:lineRule="exact"/>
        <w:ind w:left="567" w:hanging="567"/>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8"/>
        <w:gridCol w:w="1817"/>
        <w:gridCol w:w="1444"/>
        <w:gridCol w:w="1966"/>
        <w:gridCol w:w="1895"/>
      </w:tblGrid>
      <w:tr w:rsidR="001743A3" w:rsidRPr="00BD1BAE" w14:paraId="25097602" w14:textId="77777777" w:rsidTr="00E802BB">
        <w:tc>
          <w:tcPr>
            <w:tcW w:w="1938" w:type="dxa"/>
          </w:tcPr>
          <w:p w14:paraId="7C03A2AC" w14:textId="77777777" w:rsidR="001743A3" w:rsidRPr="00BD1BAE" w:rsidRDefault="001743A3" w:rsidP="00BD1BAE">
            <w:pPr>
              <w:spacing w:after="0" w:line="240" w:lineRule="auto"/>
              <w:rPr>
                <w:rFonts w:ascii="Times New Roman" w:eastAsia="Calibri" w:hAnsi="Times New Roman" w:cs="Times New Roman"/>
                <w:b/>
                <w:lang w:val="lt-LT"/>
              </w:rPr>
            </w:pPr>
          </w:p>
        </w:tc>
        <w:tc>
          <w:tcPr>
            <w:tcW w:w="1817" w:type="dxa"/>
          </w:tcPr>
          <w:p w14:paraId="32849021" w14:textId="77777777" w:rsidR="001743A3" w:rsidRPr="00BD1BAE" w:rsidRDefault="001743A3" w:rsidP="00BD1BAE">
            <w:pPr>
              <w:spacing w:after="0" w:line="240" w:lineRule="auto"/>
              <w:jc w:val="center"/>
              <w:rPr>
                <w:rFonts w:ascii="Times New Roman" w:eastAsia="Calibri" w:hAnsi="Times New Roman" w:cs="Times New Roman"/>
                <w:b/>
                <w:lang w:val="lt-LT"/>
              </w:rPr>
            </w:pPr>
            <w:r w:rsidRPr="00BD1BAE">
              <w:rPr>
                <w:rFonts w:ascii="Times New Roman" w:eastAsia="Calibri" w:hAnsi="Times New Roman" w:cs="Times New Roman"/>
                <w:b/>
                <w:lang w:val="lt-LT"/>
              </w:rPr>
              <w:t>Dažni</w:t>
            </w:r>
          </w:p>
        </w:tc>
        <w:tc>
          <w:tcPr>
            <w:tcW w:w="1444" w:type="dxa"/>
          </w:tcPr>
          <w:p w14:paraId="311A8935" w14:textId="08AE9DAA" w:rsidR="001743A3" w:rsidRPr="00BD1BAE" w:rsidRDefault="001743A3" w:rsidP="00BD1BAE">
            <w:pPr>
              <w:spacing w:after="0" w:line="240" w:lineRule="auto"/>
              <w:jc w:val="center"/>
              <w:rPr>
                <w:rFonts w:ascii="Times New Roman" w:eastAsia="Calibri" w:hAnsi="Times New Roman" w:cs="Times New Roman"/>
                <w:b/>
                <w:lang w:val="lt-LT"/>
              </w:rPr>
            </w:pPr>
            <w:r>
              <w:rPr>
                <w:rFonts w:ascii="Times New Roman" w:eastAsia="Calibri" w:hAnsi="Times New Roman" w:cs="Times New Roman"/>
                <w:b/>
                <w:lang w:val="lt-LT"/>
              </w:rPr>
              <w:t>Nedažni</w:t>
            </w:r>
          </w:p>
        </w:tc>
        <w:tc>
          <w:tcPr>
            <w:tcW w:w="1966" w:type="dxa"/>
          </w:tcPr>
          <w:p w14:paraId="229A0E58" w14:textId="1AFE83FF" w:rsidR="001743A3" w:rsidRPr="00BD1BAE" w:rsidRDefault="001743A3" w:rsidP="00BD1BAE">
            <w:pPr>
              <w:spacing w:after="0" w:line="240" w:lineRule="auto"/>
              <w:jc w:val="center"/>
              <w:rPr>
                <w:rFonts w:ascii="Times New Roman" w:eastAsia="Calibri" w:hAnsi="Times New Roman" w:cs="Times New Roman"/>
                <w:b/>
                <w:lang w:val="lt-LT"/>
              </w:rPr>
            </w:pPr>
            <w:r w:rsidRPr="00BD1BAE">
              <w:rPr>
                <w:rFonts w:ascii="Times New Roman" w:eastAsia="Calibri" w:hAnsi="Times New Roman" w:cs="Times New Roman"/>
                <w:b/>
                <w:lang w:val="lt-LT"/>
              </w:rPr>
              <w:t>Reti</w:t>
            </w:r>
          </w:p>
        </w:tc>
        <w:tc>
          <w:tcPr>
            <w:tcW w:w="1895" w:type="dxa"/>
          </w:tcPr>
          <w:p w14:paraId="0B24FCF8" w14:textId="77777777" w:rsidR="001743A3" w:rsidRPr="00BD1BAE" w:rsidRDefault="001743A3" w:rsidP="00BD1BAE">
            <w:pPr>
              <w:spacing w:after="0" w:line="240" w:lineRule="auto"/>
              <w:jc w:val="center"/>
              <w:rPr>
                <w:rFonts w:ascii="Times New Roman" w:eastAsia="Calibri" w:hAnsi="Times New Roman" w:cs="Times New Roman"/>
                <w:b/>
                <w:lang w:val="lt-LT"/>
              </w:rPr>
            </w:pPr>
            <w:r w:rsidRPr="00BD1BAE">
              <w:rPr>
                <w:rFonts w:ascii="Times New Roman" w:eastAsia="Calibri" w:hAnsi="Times New Roman" w:cs="Times New Roman"/>
                <w:b/>
                <w:lang w:val="lt-LT"/>
              </w:rPr>
              <w:t>Dažnis nežinomas</w:t>
            </w:r>
          </w:p>
        </w:tc>
      </w:tr>
      <w:tr w:rsidR="001743A3" w:rsidRPr="00BD1BAE" w14:paraId="446E9566" w14:textId="77777777" w:rsidTr="00E802BB">
        <w:tc>
          <w:tcPr>
            <w:tcW w:w="1938" w:type="dxa"/>
          </w:tcPr>
          <w:p w14:paraId="7701023D" w14:textId="77777777" w:rsidR="001743A3" w:rsidRPr="00BD1BAE" w:rsidRDefault="001743A3" w:rsidP="00BD1BAE">
            <w:pPr>
              <w:spacing w:after="0" w:line="240" w:lineRule="auto"/>
              <w:rPr>
                <w:rFonts w:ascii="Times New Roman" w:eastAsia="Calibri" w:hAnsi="Times New Roman" w:cs="Times New Roman"/>
                <w:b/>
                <w:lang w:val="lt-LT"/>
              </w:rPr>
            </w:pPr>
            <w:r w:rsidRPr="00BD1BAE">
              <w:rPr>
                <w:rFonts w:ascii="Times New Roman" w:eastAsia="Calibri" w:hAnsi="Times New Roman" w:cs="Times New Roman"/>
                <w:b/>
                <w:lang w:val="lt-LT"/>
              </w:rPr>
              <w:t>Imuninės sistemos sutrikimai</w:t>
            </w:r>
          </w:p>
        </w:tc>
        <w:tc>
          <w:tcPr>
            <w:tcW w:w="1817" w:type="dxa"/>
          </w:tcPr>
          <w:p w14:paraId="7CBFE45A" w14:textId="77777777" w:rsidR="001743A3" w:rsidRPr="00BD1BAE" w:rsidRDefault="001743A3" w:rsidP="00BD1BAE">
            <w:pPr>
              <w:spacing w:after="0" w:line="240" w:lineRule="auto"/>
              <w:jc w:val="both"/>
              <w:rPr>
                <w:rFonts w:ascii="Times New Roman" w:eastAsia="Calibri" w:hAnsi="Times New Roman" w:cs="Times New Roman"/>
                <w:lang w:val="lt-LT"/>
              </w:rPr>
            </w:pPr>
          </w:p>
        </w:tc>
        <w:tc>
          <w:tcPr>
            <w:tcW w:w="1444" w:type="dxa"/>
          </w:tcPr>
          <w:p w14:paraId="604E01D5" w14:textId="77777777" w:rsidR="001743A3" w:rsidRPr="00BD1BAE" w:rsidRDefault="001743A3" w:rsidP="00BD1BAE">
            <w:pPr>
              <w:spacing w:after="0" w:line="240" w:lineRule="auto"/>
              <w:rPr>
                <w:rFonts w:ascii="Times New Roman" w:eastAsia="Calibri" w:hAnsi="Times New Roman" w:cs="Times New Roman"/>
                <w:lang w:val="lt-LT"/>
              </w:rPr>
            </w:pPr>
          </w:p>
        </w:tc>
        <w:tc>
          <w:tcPr>
            <w:tcW w:w="1966" w:type="dxa"/>
          </w:tcPr>
          <w:p w14:paraId="68A85D2F" w14:textId="620E793D" w:rsidR="001743A3" w:rsidRPr="00BD1BAE" w:rsidRDefault="001743A3"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Sisteminės alerginės reakcijos</w:t>
            </w:r>
          </w:p>
        </w:tc>
        <w:tc>
          <w:tcPr>
            <w:tcW w:w="1895" w:type="dxa"/>
          </w:tcPr>
          <w:p w14:paraId="1E0BC418" w14:textId="77777777" w:rsidR="001743A3" w:rsidRPr="00BD1BAE" w:rsidRDefault="001743A3" w:rsidP="00BD1BAE">
            <w:pPr>
              <w:spacing w:after="0" w:line="240" w:lineRule="auto"/>
              <w:jc w:val="both"/>
              <w:rPr>
                <w:rFonts w:ascii="Times New Roman" w:eastAsia="Calibri" w:hAnsi="Times New Roman" w:cs="Times New Roman"/>
                <w:lang w:val="lt-LT"/>
              </w:rPr>
            </w:pPr>
          </w:p>
        </w:tc>
      </w:tr>
      <w:tr w:rsidR="001743A3" w:rsidRPr="00BD1BAE" w14:paraId="3AD551D1" w14:textId="77777777" w:rsidTr="00E802BB">
        <w:tc>
          <w:tcPr>
            <w:tcW w:w="1938" w:type="dxa"/>
          </w:tcPr>
          <w:p w14:paraId="61664B3C" w14:textId="77777777" w:rsidR="001743A3" w:rsidRPr="00BD1BAE" w:rsidRDefault="001743A3" w:rsidP="00BD1BAE">
            <w:pPr>
              <w:spacing w:after="0" w:line="240" w:lineRule="auto"/>
              <w:rPr>
                <w:rFonts w:ascii="Times New Roman" w:eastAsia="Calibri" w:hAnsi="Times New Roman" w:cs="Times New Roman"/>
                <w:b/>
                <w:lang w:val="lt-LT"/>
              </w:rPr>
            </w:pPr>
            <w:r w:rsidRPr="00BD1BAE">
              <w:rPr>
                <w:rFonts w:ascii="Times New Roman" w:eastAsia="Calibri" w:hAnsi="Times New Roman" w:cs="Times New Roman"/>
                <w:b/>
                <w:lang w:val="lt-LT"/>
              </w:rPr>
              <w:t>Psichikos sutrikimai</w:t>
            </w:r>
          </w:p>
        </w:tc>
        <w:tc>
          <w:tcPr>
            <w:tcW w:w="1817" w:type="dxa"/>
          </w:tcPr>
          <w:p w14:paraId="2C612D31" w14:textId="77777777" w:rsidR="001743A3" w:rsidRPr="00BD1BAE" w:rsidRDefault="001743A3" w:rsidP="00BD1BAE">
            <w:pPr>
              <w:spacing w:after="0" w:line="240" w:lineRule="auto"/>
              <w:jc w:val="both"/>
              <w:rPr>
                <w:rFonts w:ascii="Times New Roman" w:eastAsia="Calibri" w:hAnsi="Times New Roman" w:cs="Times New Roman"/>
                <w:lang w:val="lt-LT"/>
              </w:rPr>
            </w:pPr>
          </w:p>
        </w:tc>
        <w:tc>
          <w:tcPr>
            <w:tcW w:w="1444" w:type="dxa"/>
          </w:tcPr>
          <w:p w14:paraId="16E53E3A" w14:textId="77777777" w:rsidR="001743A3" w:rsidRPr="00BD1BAE" w:rsidRDefault="001743A3" w:rsidP="00BD1BAE">
            <w:pPr>
              <w:spacing w:after="0" w:line="240" w:lineRule="auto"/>
              <w:rPr>
                <w:rFonts w:ascii="Times New Roman" w:eastAsia="Calibri" w:hAnsi="Times New Roman" w:cs="Times New Roman"/>
                <w:lang w:val="lt-LT"/>
              </w:rPr>
            </w:pPr>
          </w:p>
        </w:tc>
        <w:tc>
          <w:tcPr>
            <w:tcW w:w="1966" w:type="dxa"/>
          </w:tcPr>
          <w:p w14:paraId="270F75F6" w14:textId="2BA93F11" w:rsidR="001743A3" w:rsidRPr="00BD1BAE" w:rsidRDefault="001743A3"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Nervingumas, nemiga</w:t>
            </w:r>
          </w:p>
        </w:tc>
        <w:tc>
          <w:tcPr>
            <w:tcW w:w="1895" w:type="dxa"/>
          </w:tcPr>
          <w:p w14:paraId="172D2AF2" w14:textId="77777777" w:rsidR="001743A3" w:rsidRPr="00BD1BAE" w:rsidRDefault="001743A3" w:rsidP="00BD1BAE">
            <w:pPr>
              <w:spacing w:after="0" w:line="240" w:lineRule="auto"/>
              <w:jc w:val="both"/>
              <w:rPr>
                <w:rFonts w:ascii="Times New Roman" w:eastAsia="Calibri" w:hAnsi="Times New Roman" w:cs="Times New Roman"/>
                <w:lang w:val="lt-LT"/>
              </w:rPr>
            </w:pPr>
          </w:p>
        </w:tc>
      </w:tr>
      <w:tr w:rsidR="001743A3" w:rsidRPr="00BD1BAE" w14:paraId="0318BA16" w14:textId="77777777" w:rsidTr="00E802BB">
        <w:tc>
          <w:tcPr>
            <w:tcW w:w="1938" w:type="dxa"/>
          </w:tcPr>
          <w:p w14:paraId="24B098D7" w14:textId="77777777" w:rsidR="001743A3" w:rsidRPr="00BD1BAE" w:rsidRDefault="001743A3" w:rsidP="00BD1BAE">
            <w:pPr>
              <w:spacing w:after="0" w:line="240" w:lineRule="auto"/>
              <w:rPr>
                <w:rFonts w:ascii="Times New Roman" w:eastAsia="Calibri" w:hAnsi="Times New Roman" w:cs="Times New Roman"/>
                <w:b/>
                <w:lang w:val="lt-LT"/>
              </w:rPr>
            </w:pPr>
            <w:r w:rsidRPr="00BD1BAE">
              <w:rPr>
                <w:rFonts w:ascii="Times New Roman" w:eastAsia="Calibri" w:hAnsi="Times New Roman" w:cs="Times New Roman"/>
                <w:b/>
                <w:lang w:val="lt-LT"/>
              </w:rPr>
              <w:t>Nervų sistemos sutrikimai</w:t>
            </w:r>
          </w:p>
        </w:tc>
        <w:tc>
          <w:tcPr>
            <w:tcW w:w="1817" w:type="dxa"/>
          </w:tcPr>
          <w:p w14:paraId="25E448BF" w14:textId="77777777" w:rsidR="001743A3" w:rsidRPr="00BD1BAE" w:rsidRDefault="001743A3" w:rsidP="00BD1BAE">
            <w:pPr>
              <w:spacing w:after="0" w:line="240" w:lineRule="auto"/>
              <w:jc w:val="both"/>
              <w:rPr>
                <w:rFonts w:ascii="Times New Roman" w:eastAsia="Calibri" w:hAnsi="Times New Roman" w:cs="Times New Roman"/>
                <w:lang w:val="lt-LT"/>
              </w:rPr>
            </w:pPr>
          </w:p>
        </w:tc>
        <w:tc>
          <w:tcPr>
            <w:tcW w:w="1444" w:type="dxa"/>
          </w:tcPr>
          <w:p w14:paraId="1D2344C3" w14:textId="77777777" w:rsidR="001743A3" w:rsidRPr="00BD1BAE" w:rsidRDefault="001743A3" w:rsidP="00BD1BAE">
            <w:pPr>
              <w:spacing w:after="0" w:line="240" w:lineRule="auto"/>
              <w:rPr>
                <w:rFonts w:ascii="Times New Roman" w:eastAsia="Calibri" w:hAnsi="Times New Roman" w:cs="Times New Roman"/>
                <w:lang w:val="lt-LT"/>
              </w:rPr>
            </w:pPr>
          </w:p>
        </w:tc>
        <w:tc>
          <w:tcPr>
            <w:tcW w:w="1966" w:type="dxa"/>
          </w:tcPr>
          <w:p w14:paraId="41C79CA8" w14:textId="739102BF" w:rsidR="001743A3" w:rsidRPr="00BD1BAE" w:rsidRDefault="001743A3"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Galvos skausmas, svaigulys</w:t>
            </w:r>
          </w:p>
        </w:tc>
        <w:tc>
          <w:tcPr>
            <w:tcW w:w="1895" w:type="dxa"/>
          </w:tcPr>
          <w:p w14:paraId="21D1A7A2" w14:textId="77777777" w:rsidR="001743A3" w:rsidRPr="00BD1BAE" w:rsidRDefault="001743A3" w:rsidP="00BD1BAE">
            <w:pPr>
              <w:spacing w:after="0" w:line="240" w:lineRule="auto"/>
              <w:jc w:val="both"/>
              <w:rPr>
                <w:rFonts w:ascii="Times New Roman" w:eastAsia="Calibri" w:hAnsi="Times New Roman" w:cs="Times New Roman"/>
                <w:lang w:val="lt-LT"/>
              </w:rPr>
            </w:pPr>
          </w:p>
        </w:tc>
      </w:tr>
      <w:tr w:rsidR="001743A3" w:rsidRPr="00BD1BAE" w14:paraId="1CC6155E" w14:textId="77777777" w:rsidTr="00E802BB">
        <w:tc>
          <w:tcPr>
            <w:tcW w:w="1938" w:type="dxa"/>
          </w:tcPr>
          <w:p w14:paraId="66A7955D" w14:textId="77777777" w:rsidR="001743A3" w:rsidRPr="00BD1BAE" w:rsidRDefault="001743A3" w:rsidP="00BD1BAE">
            <w:pPr>
              <w:spacing w:after="0" w:line="240" w:lineRule="auto"/>
              <w:rPr>
                <w:rFonts w:ascii="Times New Roman" w:eastAsia="Calibri" w:hAnsi="Times New Roman" w:cs="Times New Roman"/>
                <w:b/>
                <w:lang w:val="lt-LT"/>
              </w:rPr>
            </w:pPr>
            <w:r w:rsidRPr="00BD1BAE">
              <w:rPr>
                <w:rFonts w:ascii="Times New Roman" w:eastAsia="Calibri" w:hAnsi="Times New Roman" w:cs="Times New Roman"/>
                <w:b/>
                <w:lang w:val="lt-LT"/>
              </w:rPr>
              <w:t>Akių sutrikimai</w:t>
            </w:r>
          </w:p>
        </w:tc>
        <w:tc>
          <w:tcPr>
            <w:tcW w:w="1817" w:type="dxa"/>
          </w:tcPr>
          <w:p w14:paraId="4619F38B" w14:textId="77777777" w:rsidR="001743A3" w:rsidRPr="00BD1BAE" w:rsidRDefault="001743A3" w:rsidP="00BD1BAE">
            <w:pPr>
              <w:spacing w:after="0" w:line="240" w:lineRule="auto"/>
              <w:jc w:val="both"/>
              <w:rPr>
                <w:rFonts w:ascii="Times New Roman" w:eastAsia="Calibri" w:hAnsi="Times New Roman" w:cs="Times New Roman"/>
                <w:lang w:val="lt-LT"/>
              </w:rPr>
            </w:pPr>
          </w:p>
        </w:tc>
        <w:tc>
          <w:tcPr>
            <w:tcW w:w="1444" w:type="dxa"/>
          </w:tcPr>
          <w:p w14:paraId="59EF41B3" w14:textId="77777777" w:rsidR="001743A3" w:rsidRPr="00BD1BAE" w:rsidRDefault="001743A3" w:rsidP="00BD1BAE">
            <w:pPr>
              <w:spacing w:after="0" w:line="240" w:lineRule="auto"/>
              <w:rPr>
                <w:rFonts w:ascii="Times New Roman" w:eastAsia="Calibri" w:hAnsi="Times New Roman" w:cs="Times New Roman"/>
                <w:lang w:val="lt-LT"/>
              </w:rPr>
            </w:pPr>
          </w:p>
        </w:tc>
        <w:tc>
          <w:tcPr>
            <w:tcW w:w="1966" w:type="dxa"/>
          </w:tcPr>
          <w:p w14:paraId="6CA0F568" w14:textId="6D11AB8D" w:rsidR="001743A3" w:rsidRPr="00BD1BAE" w:rsidRDefault="001743A3"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Praeinantys regėjimo sutrikimai</w:t>
            </w:r>
          </w:p>
        </w:tc>
        <w:tc>
          <w:tcPr>
            <w:tcW w:w="1895" w:type="dxa"/>
          </w:tcPr>
          <w:p w14:paraId="75F395C8" w14:textId="77777777" w:rsidR="001743A3" w:rsidRPr="00BD1BAE" w:rsidRDefault="001743A3" w:rsidP="00BD1BAE">
            <w:pPr>
              <w:spacing w:after="0" w:line="240" w:lineRule="auto"/>
              <w:jc w:val="both"/>
              <w:rPr>
                <w:rFonts w:ascii="Times New Roman" w:eastAsia="Calibri" w:hAnsi="Times New Roman" w:cs="Times New Roman"/>
                <w:lang w:val="lt-LT"/>
              </w:rPr>
            </w:pPr>
          </w:p>
        </w:tc>
      </w:tr>
      <w:tr w:rsidR="001743A3" w:rsidRPr="00BD1BAE" w14:paraId="56805263" w14:textId="77777777" w:rsidTr="00E802BB">
        <w:tc>
          <w:tcPr>
            <w:tcW w:w="1938" w:type="dxa"/>
          </w:tcPr>
          <w:p w14:paraId="762E666D" w14:textId="77777777" w:rsidR="001743A3" w:rsidRPr="00BD1BAE" w:rsidRDefault="001743A3" w:rsidP="00BD1BAE">
            <w:pPr>
              <w:spacing w:after="0" w:line="240" w:lineRule="auto"/>
              <w:rPr>
                <w:rFonts w:ascii="Times New Roman" w:eastAsia="Calibri" w:hAnsi="Times New Roman" w:cs="Times New Roman"/>
                <w:b/>
                <w:lang w:val="lt-LT"/>
              </w:rPr>
            </w:pPr>
            <w:r w:rsidRPr="00BD1BAE">
              <w:rPr>
                <w:rFonts w:ascii="Times New Roman" w:eastAsia="Calibri" w:hAnsi="Times New Roman" w:cs="Times New Roman"/>
                <w:b/>
                <w:lang w:val="lt-LT"/>
              </w:rPr>
              <w:t>Širdies sutrikimai</w:t>
            </w:r>
          </w:p>
        </w:tc>
        <w:tc>
          <w:tcPr>
            <w:tcW w:w="1817" w:type="dxa"/>
          </w:tcPr>
          <w:p w14:paraId="6D1C5509" w14:textId="77777777" w:rsidR="001743A3" w:rsidRPr="00BD1BAE" w:rsidRDefault="001743A3" w:rsidP="00BD1BAE">
            <w:pPr>
              <w:spacing w:after="0" w:line="240" w:lineRule="auto"/>
              <w:jc w:val="both"/>
              <w:rPr>
                <w:rFonts w:ascii="Times New Roman" w:eastAsia="Calibri" w:hAnsi="Times New Roman" w:cs="Times New Roman"/>
                <w:lang w:val="lt-LT"/>
              </w:rPr>
            </w:pPr>
          </w:p>
        </w:tc>
        <w:tc>
          <w:tcPr>
            <w:tcW w:w="1444" w:type="dxa"/>
          </w:tcPr>
          <w:p w14:paraId="1A3EA39A" w14:textId="77777777" w:rsidR="001743A3" w:rsidRPr="00BD1BAE" w:rsidRDefault="001743A3" w:rsidP="00BD1BAE">
            <w:pPr>
              <w:spacing w:after="0" w:line="240" w:lineRule="auto"/>
              <w:rPr>
                <w:rFonts w:ascii="Times New Roman" w:eastAsia="Calibri" w:hAnsi="Times New Roman" w:cs="Times New Roman"/>
                <w:lang w:val="lt-LT"/>
              </w:rPr>
            </w:pPr>
          </w:p>
        </w:tc>
        <w:tc>
          <w:tcPr>
            <w:tcW w:w="1966" w:type="dxa"/>
          </w:tcPr>
          <w:p w14:paraId="72F73AC5" w14:textId="4AB84512" w:rsidR="001743A3" w:rsidRPr="00BD1BAE" w:rsidRDefault="001743A3"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Palpitacija, tachikardija</w:t>
            </w:r>
          </w:p>
        </w:tc>
        <w:tc>
          <w:tcPr>
            <w:tcW w:w="1895" w:type="dxa"/>
          </w:tcPr>
          <w:p w14:paraId="11968531" w14:textId="77777777" w:rsidR="001743A3" w:rsidRPr="00BD1BAE" w:rsidRDefault="001743A3" w:rsidP="00BD1BAE">
            <w:pPr>
              <w:spacing w:after="0" w:line="240" w:lineRule="auto"/>
              <w:jc w:val="both"/>
              <w:rPr>
                <w:rFonts w:ascii="Times New Roman" w:eastAsia="Calibri" w:hAnsi="Times New Roman" w:cs="Times New Roman"/>
                <w:lang w:val="lt-LT"/>
              </w:rPr>
            </w:pPr>
          </w:p>
        </w:tc>
      </w:tr>
      <w:tr w:rsidR="001743A3" w:rsidRPr="00BD1BAE" w14:paraId="207D0729" w14:textId="77777777" w:rsidTr="00E802BB">
        <w:tc>
          <w:tcPr>
            <w:tcW w:w="1938" w:type="dxa"/>
          </w:tcPr>
          <w:p w14:paraId="13E5728A" w14:textId="77777777" w:rsidR="001743A3" w:rsidRPr="00BD1BAE" w:rsidRDefault="001743A3" w:rsidP="00BD1BAE">
            <w:pPr>
              <w:spacing w:after="0" w:line="240" w:lineRule="auto"/>
              <w:rPr>
                <w:rFonts w:ascii="Times New Roman" w:eastAsia="Calibri" w:hAnsi="Times New Roman" w:cs="Times New Roman"/>
                <w:b/>
                <w:lang w:val="lt-LT"/>
              </w:rPr>
            </w:pPr>
            <w:r w:rsidRPr="00BD1BAE">
              <w:rPr>
                <w:rFonts w:ascii="Times New Roman" w:eastAsia="Calibri" w:hAnsi="Times New Roman" w:cs="Times New Roman"/>
                <w:b/>
                <w:lang w:val="lt-LT"/>
              </w:rPr>
              <w:t>Kraujagyslių sutrikimai</w:t>
            </w:r>
          </w:p>
        </w:tc>
        <w:tc>
          <w:tcPr>
            <w:tcW w:w="1817" w:type="dxa"/>
          </w:tcPr>
          <w:p w14:paraId="6467D20D" w14:textId="77777777" w:rsidR="001743A3" w:rsidRPr="00BD1BAE" w:rsidRDefault="001743A3" w:rsidP="00BD1BAE">
            <w:pPr>
              <w:spacing w:after="0" w:line="240" w:lineRule="auto"/>
              <w:jc w:val="both"/>
              <w:rPr>
                <w:rFonts w:ascii="Times New Roman" w:eastAsia="Calibri" w:hAnsi="Times New Roman" w:cs="Times New Roman"/>
                <w:lang w:val="lt-LT"/>
              </w:rPr>
            </w:pPr>
          </w:p>
        </w:tc>
        <w:tc>
          <w:tcPr>
            <w:tcW w:w="1444" w:type="dxa"/>
          </w:tcPr>
          <w:p w14:paraId="3C620FF6" w14:textId="77777777" w:rsidR="001743A3" w:rsidRPr="00BD1BAE" w:rsidRDefault="001743A3" w:rsidP="00BD1BAE">
            <w:pPr>
              <w:spacing w:after="0" w:line="240" w:lineRule="auto"/>
              <w:rPr>
                <w:rFonts w:ascii="Times New Roman" w:eastAsia="Calibri" w:hAnsi="Times New Roman" w:cs="Times New Roman"/>
                <w:lang w:val="lt-LT"/>
              </w:rPr>
            </w:pPr>
          </w:p>
        </w:tc>
        <w:tc>
          <w:tcPr>
            <w:tcW w:w="1966" w:type="dxa"/>
          </w:tcPr>
          <w:p w14:paraId="7DF22638" w14:textId="7016F92C" w:rsidR="001743A3" w:rsidRPr="00BD1BAE" w:rsidRDefault="001743A3"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Kraujospūdžio padidėjimas</w:t>
            </w:r>
          </w:p>
        </w:tc>
        <w:tc>
          <w:tcPr>
            <w:tcW w:w="1895" w:type="dxa"/>
          </w:tcPr>
          <w:p w14:paraId="4DB128F4" w14:textId="77777777" w:rsidR="001743A3" w:rsidRPr="00BD1BAE" w:rsidRDefault="001743A3" w:rsidP="00BD1BAE">
            <w:pPr>
              <w:spacing w:after="0" w:line="240" w:lineRule="auto"/>
              <w:jc w:val="both"/>
              <w:rPr>
                <w:rFonts w:ascii="Times New Roman" w:eastAsia="Calibri" w:hAnsi="Times New Roman" w:cs="Times New Roman"/>
                <w:lang w:val="lt-LT"/>
              </w:rPr>
            </w:pPr>
          </w:p>
        </w:tc>
      </w:tr>
      <w:tr w:rsidR="001743A3" w:rsidRPr="00BD1BAE" w14:paraId="3A3B50F2" w14:textId="77777777" w:rsidTr="00E802BB">
        <w:tc>
          <w:tcPr>
            <w:tcW w:w="1938" w:type="dxa"/>
          </w:tcPr>
          <w:p w14:paraId="778886A9" w14:textId="77777777" w:rsidR="001743A3" w:rsidRPr="00BD1BAE" w:rsidRDefault="001743A3" w:rsidP="00BD1BAE">
            <w:pPr>
              <w:spacing w:after="0" w:line="240" w:lineRule="auto"/>
              <w:rPr>
                <w:rFonts w:ascii="Times New Roman" w:eastAsia="Calibri" w:hAnsi="Times New Roman" w:cs="Times New Roman"/>
                <w:b/>
                <w:lang w:val="lt-LT"/>
              </w:rPr>
            </w:pPr>
            <w:r w:rsidRPr="00BD1BAE">
              <w:rPr>
                <w:rFonts w:ascii="Times New Roman" w:eastAsia="Calibri" w:hAnsi="Times New Roman" w:cs="Times New Roman"/>
                <w:b/>
                <w:lang w:val="lt-LT"/>
              </w:rPr>
              <w:t>Kvėpavimo sistemos, krūtinės ląstos ir tarpuplaučio sutrikimai</w:t>
            </w:r>
          </w:p>
        </w:tc>
        <w:tc>
          <w:tcPr>
            <w:tcW w:w="1817" w:type="dxa"/>
          </w:tcPr>
          <w:p w14:paraId="4BA2E845" w14:textId="77777777" w:rsidR="001743A3" w:rsidRPr="00BD1BAE" w:rsidRDefault="001743A3"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Nosies bei gerklės gleivinės skausmas, deginimas, gleivinės džiūvimas</w:t>
            </w:r>
          </w:p>
        </w:tc>
        <w:tc>
          <w:tcPr>
            <w:tcW w:w="1444" w:type="dxa"/>
          </w:tcPr>
          <w:p w14:paraId="598AA584" w14:textId="334E2266" w:rsidR="001743A3" w:rsidRPr="00BD1BAE" w:rsidRDefault="001743A3" w:rsidP="00BD1BAE">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Kraujavimas iš nosies (</w:t>
            </w:r>
            <w:proofErr w:type="spellStart"/>
            <w:r>
              <w:rPr>
                <w:rFonts w:ascii="Times New Roman" w:eastAsia="Calibri" w:hAnsi="Times New Roman" w:cs="Times New Roman"/>
                <w:lang w:val="lt-LT"/>
              </w:rPr>
              <w:t>epistaksė</w:t>
            </w:r>
            <w:proofErr w:type="spellEnd"/>
            <w:r>
              <w:rPr>
                <w:rFonts w:ascii="Times New Roman" w:eastAsia="Calibri" w:hAnsi="Times New Roman" w:cs="Times New Roman"/>
                <w:lang w:val="lt-LT"/>
              </w:rPr>
              <w:t>)</w:t>
            </w:r>
          </w:p>
        </w:tc>
        <w:tc>
          <w:tcPr>
            <w:tcW w:w="1966" w:type="dxa"/>
          </w:tcPr>
          <w:p w14:paraId="43B5880B" w14:textId="190B1754" w:rsidR="001743A3" w:rsidRPr="00BD1BAE" w:rsidRDefault="001743A3" w:rsidP="00BD1BAE">
            <w:pPr>
              <w:spacing w:after="0" w:line="240" w:lineRule="auto"/>
              <w:rPr>
                <w:rFonts w:ascii="Times New Roman" w:eastAsia="Calibri" w:hAnsi="Times New Roman" w:cs="Times New Roman"/>
                <w:lang w:val="lt-LT"/>
              </w:rPr>
            </w:pPr>
          </w:p>
        </w:tc>
        <w:tc>
          <w:tcPr>
            <w:tcW w:w="1895" w:type="dxa"/>
          </w:tcPr>
          <w:p w14:paraId="2630D3D5" w14:textId="77777777" w:rsidR="001743A3" w:rsidRPr="00BD1BAE" w:rsidRDefault="001743A3" w:rsidP="00BD1BAE">
            <w:pPr>
              <w:spacing w:after="0" w:line="240" w:lineRule="auto"/>
              <w:jc w:val="both"/>
              <w:rPr>
                <w:rFonts w:ascii="Times New Roman" w:eastAsia="Calibri" w:hAnsi="Times New Roman" w:cs="Times New Roman"/>
                <w:lang w:val="lt-LT"/>
              </w:rPr>
            </w:pPr>
            <w:r w:rsidRPr="00BD1BAE">
              <w:rPr>
                <w:rFonts w:ascii="Times New Roman" w:eastAsia="Calibri" w:hAnsi="Times New Roman" w:cs="Times New Roman"/>
                <w:lang w:val="lt-LT"/>
              </w:rPr>
              <w:t>Atoveiksmio reiškiniai</w:t>
            </w:r>
          </w:p>
        </w:tc>
      </w:tr>
      <w:tr w:rsidR="001743A3" w:rsidRPr="00BD1BAE" w14:paraId="3E8122E8" w14:textId="77777777" w:rsidTr="00E802BB">
        <w:tc>
          <w:tcPr>
            <w:tcW w:w="1938" w:type="dxa"/>
          </w:tcPr>
          <w:p w14:paraId="109D2118" w14:textId="77777777" w:rsidR="001743A3" w:rsidRPr="00BD1BAE" w:rsidRDefault="001743A3" w:rsidP="00BD1BAE">
            <w:pPr>
              <w:spacing w:after="0" w:line="240" w:lineRule="auto"/>
              <w:rPr>
                <w:rFonts w:ascii="Times New Roman" w:eastAsia="Calibri" w:hAnsi="Times New Roman" w:cs="Times New Roman"/>
                <w:b/>
                <w:lang w:val="lt-LT"/>
              </w:rPr>
            </w:pPr>
            <w:r w:rsidRPr="00BD1BAE">
              <w:rPr>
                <w:rFonts w:ascii="Times New Roman" w:eastAsia="Calibri" w:hAnsi="Times New Roman" w:cs="Times New Roman"/>
                <w:b/>
                <w:lang w:val="lt-LT"/>
              </w:rPr>
              <w:t>Virškinimo trakto sutrikimai</w:t>
            </w:r>
          </w:p>
        </w:tc>
        <w:tc>
          <w:tcPr>
            <w:tcW w:w="1817" w:type="dxa"/>
          </w:tcPr>
          <w:p w14:paraId="770B4CA3" w14:textId="77777777" w:rsidR="001743A3" w:rsidRPr="00BD1BAE" w:rsidRDefault="001743A3" w:rsidP="00BD1BAE">
            <w:pPr>
              <w:spacing w:after="0" w:line="240" w:lineRule="auto"/>
              <w:jc w:val="both"/>
              <w:rPr>
                <w:rFonts w:ascii="Times New Roman" w:eastAsia="Calibri" w:hAnsi="Times New Roman" w:cs="Times New Roman"/>
                <w:lang w:val="lt-LT"/>
              </w:rPr>
            </w:pPr>
          </w:p>
        </w:tc>
        <w:tc>
          <w:tcPr>
            <w:tcW w:w="1444" w:type="dxa"/>
          </w:tcPr>
          <w:p w14:paraId="12EE838B" w14:textId="77777777" w:rsidR="001743A3" w:rsidRPr="00BD1BAE" w:rsidRDefault="001743A3" w:rsidP="00BD1BAE">
            <w:pPr>
              <w:spacing w:after="0" w:line="240" w:lineRule="auto"/>
              <w:rPr>
                <w:rFonts w:ascii="Times New Roman" w:eastAsia="Calibri" w:hAnsi="Times New Roman" w:cs="Times New Roman"/>
                <w:lang w:val="lt-LT"/>
              </w:rPr>
            </w:pPr>
          </w:p>
        </w:tc>
        <w:tc>
          <w:tcPr>
            <w:tcW w:w="1966" w:type="dxa"/>
          </w:tcPr>
          <w:p w14:paraId="07880EE4" w14:textId="36FC950A" w:rsidR="001743A3" w:rsidRPr="00BD1BAE" w:rsidRDefault="001743A3"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Pykinimas</w:t>
            </w:r>
          </w:p>
        </w:tc>
        <w:tc>
          <w:tcPr>
            <w:tcW w:w="1895" w:type="dxa"/>
          </w:tcPr>
          <w:p w14:paraId="09AFF61B" w14:textId="77777777" w:rsidR="001743A3" w:rsidRPr="00BD1BAE" w:rsidRDefault="001743A3" w:rsidP="00BD1BAE">
            <w:pPr>
              <w:spacing w:after="0" w:line="240" w:lineRule="auto"/>
              <w:jc w:val="both"/>
              <w:rPr>
                <w:rFonts w:ascii="Times New Roman" w:eastAsia="Calibri" w:hAnsi="Times New Roman" w:cs="Times New Roman"/>
                <w:lang w:val="lt-LT"/>
              </w:rPr>
            </w:pPr>
          </w:p>
        </w:tc>
      </w:tr>
    </w:tbl>
    <w:p w14:paraId="7B24E17D" w14:textId="77777777" w:rsidR="00BD1BAE" w:rsidRPr="00BD1BAE" w:rsidRDefault="00BD1BAE" w:rsidP="00BD1BAE">
      <w:pPr>
        <w:spacing w:after="0" w:line="240" w:lineRule="auto"/>
        <w:rPr>
          <w:rFonts w:ascii="Times New Roman" w:eastAsia="Calibri" w:hAnsi="Times New Roman" w:cs="Times New Roman"/>
          <w:lang w:val="lt-LT"/>
        </w:rPr>
      </w:pPr>
    </w:p>
    <w:p w14:paraId="50EB75FD" w14:textId="77777777" w:rsidR="00BD1BAE" w:rsidRPr="00BD1BAE" w:rsidRDefault="00BD1BAE" w:rsidP="00BD1BAE">
      <w:pPr>
        <w:autoSpaceDE w:val="0"/>
        <w:autoSpaceDN w:val="0"/>
        <w:adjustRightInd w:val="0"/>
        <w:spacing w:after="0" w:line="240" w:lineRule="auto"/>
        <w:jc w:val="both"/>
        <w:rPr>
          <w:rFonts w:ascii="Times New Roman" w:eastAsia="Calibri" w:hAnsi="Times New Roman" w:cs="Times New Roman"/>
          <w:u w:val="single"/>
          <w:lang w:val="lt-LT"/>
        </w:rPr>
      </w:pPr>
      <w:r w:rsidRPr="00BD1BAE">
        <w:rPr>
          <w:rFonts w:ascii="Times New Roman" w:eastAsia="Calibri" w:hAnsi="Times New Roman" w:cs="Times New Roman"/>
          <w:noProof/>
          <w:u w:val="single"/>
          <w:lang w:val="lt-LT"/>
        </w:rPr>
        <w:t>Pranešimas apie įtariamas nepageidaujamas reakcijas</w:t>
      </w:r>
    </w:p>
    <w:p w14:paraId="741A553B" w14:textId="6724520B" w:rsidR="00BD1BAE" w:rsidRPr="00BD1BAE" w:rsidRDefault="00BB2884" w:rsidP="00BD1BAE">
      <w:pPr>
        <w:spacing w:after="0" w:line="240" w:lineRule="auto"/>
        <w:rPr>
          <w:rFonts w:ascii="Times New Roman" w:eastAsia="Calibri" w:hAnsi="Times New Roman" w:cs="Times New Roman"/>
          <w:noProof/>
          <w:szCs w:val="24"/>
          <w:lang w:val="lt-LT"/>
        </w:rPr>
      </w:pPr>
      <w:r w:rsidRPr="00BB2884">
        <w:rPr>
          <w:rFonts w:ascii="Times New Roman" w:eastAsia="Calibri" w:hAnsi="Times New Roman" w:cs="Times New Roman"/>
          <w:noProof/>
          <w:szCs w:val="24"/>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3144AEF9" w14:textId="77777777" w:rsidR="00BD1BAE" w:rsidRPr="00BD1BAE" w:rsidRDefault="00BD1BAE" w:rsidP="00BD1BAE">
      <w:pPr>
        <w:spacing w:after="0" w:line="240" w:lineRule="auto"/>
        <w:rPr>
          <w:rFonts w:ascii="Times New Roman" w:eastAsia="Calibri" w:hAnsi="Times New Roman" w:cs="Times New Roman"/>
          <w:lang w:val="lt-LT"/>
        </w:rPr>
      </w:pPr>
    </w:p>
    <w:p w14:paraId="32F947B8" w14:textId="77777777" w:rsidR="00BD1BAE" w:rsidRPr="00BD1BAE" w:rsidRDefault="00BD1BAE" w:rsidP="00BD1BAE">
      <w:pPr>
        <w:spacing w:after="0" w:line="240" w:lineRule="auto"/>
        <w:ind w:left="540" w:hanging="540"/>
        <w:outlineLvl w:val="0"/>
        <w:rPr>
          <w:rFonts w:ascii="Times New Roman" w:eastAsia="Calibri" w:hAnsi="Times New Roman" w:cs="Times New Roman"/>
          <w:b/>
          <w:lang w:val="lt-LT"/>
        </w:rPr>
      </w:pPr>
      <w:r w:rsidRPr="00BD1BAE">
        <w:rPr>
          <w:rFonts w:ascii="Times New Roman" w:eastAsia="Calibri" w:hAnsi="Times New Roman" w:cs="Times New Roman"/>
          <w:b/>
          <w:lang w:val="lt-LT"/>
        </w:rPr>
        <w:t>4.9</w:t>
      </w:r>
      <w:r w:rsidRPr="00BD1BAE">
        <w:rPr>
          <w:rFonts w:ascii="Times New Roman" w:eastAsia="Calibri" w:hAnsi="Times New Roman" w:cs="Times New Roman"/>
          <w:b/>
          <w:lang w:val="lt-LT"/>
        </w:rPr>
        <w:tab/>
        <w:t>Perdozavimas</w:t>
      </w:r>
    </w:p>
    <w:p w14:paraId="20413FB4" w14:textId="77777777" w:rsidR="00BD1BAE" w:rsidRPr="00BD1BAE" w:rsidRDefault="00BD1BAE" w:rsidP="00BD1BAE">
      <w:pPr>
        <w:spacing w:after="0" w:line="240" w:lineRule="auto"/>
        <w:rPr>
          <w:rFonts w:ascii="Times New Roman" w:eastAsia="Calibri" w:hAnsi="Times New Roman" w:cs="Times New Roman"/>
          <w:lang w:val="lt-LT"/>
        </w:rPr>
      </w:pPr>
    </w:p>
    <w:p w14:paraId="0235986A" w14:textId="77777777" w:rsidR="00BD1BAE" w:rsidRPr="00BD1BAE" w:rsidRDefault="00BD1BAE" w:rsidP="00BD1BAE">
      <w:pPr>
        <w:spacing w:after="0" w:line="240" w:lineRule="auto"/>
        <w:outlineLvl w:val="0"/>
        <w:rPr>
          <w:rFonts w:ascii="Times New Roman" w:eastAsia="Calibri" w:hAnsi="Times New Roman" w:cs="Times New Roman"/>
          <w:i/>
          <w:lang w:val="lt-LT"/>
        </w:rPr>
      </w:pPr>
      <w:r w:rsidRPr="00BD1BAE">
        <w:rPr>
          <w:rFonts w:ascii="Times New Roman" w:eastAsia="Calibri" w:hAnsi="Times New Roman" w:cs="Times New Roman"/>
          <w:i/>
          <w:lang w:val="lt-LT"/>
        </w:rPr>
        <w:t>Apsinuodijimo simptomai</w:t>
      </w:r>
    </w:p>
    <w:p w14:paraId="5D24BA93"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Perdozavus arba atsitiktinai išgėrus vaistinio preparato gali pasireikšti midriazė, pykinimas, vėmimas, cianozė, karščiavimas, traukuliai, tachikardija, širdies aritmija, kolapsas, širdies sustojimas, hipertenzija, plaučių edema, kvėpavimo sutrikimas, psichikos sutrikimai.</w:t>
      </w:r>
    </w:p>
    <w:p w14:paraId="65168FB7" w14:textId="77777777" w:rsidR="00BD1BAE" w:rsidRPr="00BD1BAE" w:rsidRDefault="00BD1BAE" w:rsidP="00BD1BAE">
      <w:pPr>
        <w:spacing w:after="0" w:line="240" w:lineRule="auto"/>
        <w:rPr>
          <w:rFonts w:ascii="Times New Roman" w:eastAsia="Calibri" w:hAnsi="Times New Roman" w:cs="Times New Roman"/>
          <w:lang w:val="lt-LT"/>
        </w:rPr>
      </w:pPr>
    </w:p>
    <w:p w14:paraId="2D94490E"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Be to, gali prasidėti centrinės nervų sistemos slopinimas kartu su mieguistumu, kūno temperatūros sumažėjimu, bradikardija, išreikšta hipotenzija, apnėja ir koma.</w:t>
      </w:r>
    </w:p>
    <w:p w14:paraId="2CC3754E" w14:textId="77777777" w:rsidR="00BD1BAE" w:rsidRPr="00BD1BAE" w:rsidRDefault="00BD1BAE" w:rsidP="00BD1BAE">
      <w:pPr>
        <w:spacing w:after="0" w:line="240" w:lineRule="auto"/>
        <w:rPr>
          <w:rFonts w:ascii="Times New Roman" w:eastAsia="Calibri" w:hAnsi="Times New Roman" w:cs="Times New Roman"/>
          <w:lang w:val="lt-LT"/>
        </w:rPr>
      </w:pPr>
    </w:p>
    <w:p w14:paraId="6177F54B" w14:textId="77777777" w:rsidR="00BD1BAE" w:rsidRPr="00BD1BAE" w:rsidRDefault="00BD1BAE" w:rsidP="00BD1BAE">
      <w:pPr>
        <w:spacing w:after="0" w:line="240" w:lineRule="auto"/>
        <w:outlineLvl w:val="0"/>
        <w:rPr>
          <w:rFonts w:ascii="Times New Roman" w:eastAsia="Calibri" w:hAnsi="Times New Roman" w:cs="Times New Roman"/>
          <w:i/>
          <w:lang w:val="lt-LT"/>
        </w:rPr>
      </w:pPr>
      <w:r w:rsidRPr="00BD1BAE">
        <w:rPr>
          <w:rFonts w:ascii="Times New Roman" w:eastAsia="Calibri" w:hAnsi="Times New Roman" w:cs="Times New Roman"/>
          <w:i/>
          <w:lang w:val="lt-LT"/>
        </w:rPr>
        <w:t>Apsinuodijimo gydymas</w:t>
      </w:r>
    </w:p>
    <w:p w14:paraId="520A34C8"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 xml:space="preserve">Apsinuodijus duodama aktyvintosios anglies, plaunamas skrandis, taikomas dirbtinis kvėpavimas su deguonimi. Kraujospūdžiui mažinti skiriama </w:t>
      </w:r>
      <w:proofErr w:type="spellStart"/>
      <w:r w:rsidRPr="00BD1BAE">
        <w:rPr>
          <w:rFonts w:ascii="Times New Roman" w:eastAsia="Calibri" w:hAnsi="Times New Roman" w:cs="Times New Roman"/>
          <w:lang w:val="lt-LT"/>
        </w:rPr>
        <w:t>fentolamino</w:t>
      </w:r>
      <w:proofErr w:type="spellEnd"/>
      <w:r w:rsidRPr="00BD1BAE">
        <w:rPr>
          <w:rFonts w:ascii="Times New Roman" w:eastAsia="Calibri" w:hAnsi="Times New Roman" w:cs="Times New Roman"/>
          <w:lang w:val="lt-LT"/>
        </w:rPr>
        <w:t>.</w:t>
      </w:r>
    </w:p>
    <w:p w14:paraId="6C97C421" w14:textId="77777777" w:rsidR="00BD1BAE" w:rsidRPr="00BD1BAE" w:rsidRDefault="00BD1BAE" w:rsidP="00BD1BAE">
      <w:pPr>
        <w:spacing w:after="0" w:line="240" w:lineRule="auto"/>
        <w:rPr>
          <w:rFonts w:ascii="Times New Roman" w:eastAsia="Calibri" w:hAnsi="Times New Roman" w:cs="Times New Roman"/>
          <w:lang w:val="lt-LT"/>
        </w:rPr>
      </w:pPr>
    </w:p>
    <w:p w14:paraId="154C2046"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Negalima vartoti kraujagysles sutraukiančių vaistinių preparatų. Jeigu reikia, skiriama temperatūrą mažinančių ir traukulius slopinančių vaistinių preparatų.</w:t>
      </w:r>
    </w:p>
    <w:p w14:paraId="247EE1B1" w14:textId="77777777" w:rsidR="00BD1BAE" w:rsidRPr="00BD1BAE" w:rsidRDefault="00BD1BAE" w:rsidP="00BD1BAE">
      <w:pPr>
        <w:spacing w:after="0" w:line="240" w:lineRule="auto"/>
        <w:rPr>
          <w:rFonts w:ascii="Times New Roman" w:eastAsia="Calibri" w:hAnsi="Times New Roman" w:cs="Times New Roman"/>
          <w:lang w:val="lt-LT"/>
        </w:rPr>
      </w:pPr>
    </w:p>
    <w:p w14:paraId="32A508FC" w14:textId="77777777" w:rsidR="00BD1BAE" w:rsidRPr="00BD1BAE" w:rsidRDefault="00BD1BAE" w:rsidP="00BD1BAE">
      <w:pPr>
        <w:spacing w:after="0" w:line="240" w:lineRule="auto"/>
        <w:rPr>
          <w:rFonts w:ascii="Times New Roman" w:eastAsia="Calibri" w:hAnsi="Times New Roman" w:cs="Times New Roman"/>
          <w:lang w:val="lt-LT"/>
        </w:rPr>
      </w:pPr>
    </w:p>
    <w:p w14:paraId="0056828B" w14:textId="77777777" w:rsidR="00BD1BAE" w:rsidRPr="00BD1BAE" w:rsidRDefault="00BD1BAE" w:rsidP="00BD1BAE">
      <w:pPr>
        <w:numPr>
          <w:ilvl w:val="0"/>
          <w:numId w:val="4"/>
        </w:numPr>
        <w:tabs>
          <w:tab w:val="num" w:pos="540"/>
        </w:tabs>
        <w:spacing w:after="0" w:line="240" w:lineRule="auto"/>
        <w:ind w:left="540"/>
        <w:rPr>
          <w:rFonts w:ascii="Times New Roman" w:eastAsia="Calibri" w:hAnsi="Times New Roman" w:cs="Times New Roman"/>
          <w:b/>
          <w:lang w:val="lt-LT"/>
        </w:rPr>
      </w:pPr>
      <w:r w:rsidRPr="00BD1BAE">
        <w:rPr>
          <w:rFonts w:ascii="Times New Roman" w:eastAsia="Calibri" w:hAnsi="Times New Roman" w:cs="Times New Roman"/>
          <w:b/>
          <w:lang w:val="lt-LT"/>
        </w:rPr>
        <w:t>FARMAKOLOGINĖS SAVYBĖS</w:t>
      </w:r>
    </w:p>
    <w:p w14:paraId="11DABD8E" w14:textId="77777777" w:rsidR="00BD1BAE" w:rsidRPr="00BD1BAE" w:rsidRDefault="00BD1BAE" w:rsidP="00BD1BAE">
      <w:pPr>
        <w:spacing w:after="0" w:line="240" w:lineRule="auto"/>
        <w:rPr>
          <w:rFonts w:ascii="Times New Roman" w:eastAsia="Calibri" w:hAnsi="Times New Roman" w:cs="Times New Roman"/>
          <w:b/>
          <w:lang w:val="lt-LT"/>
        </w:rPr>
      </w:pPr>
    </w:p>
    <w:p w14:paraId="0FA6A6C4" w14:textId="77777777" w:rsidR="00BD1BAE" w:rsidRPr="00BD1BAE" w:rsidRDefault="00BD1BAE" w:rsidP="00BD1BAE">
      <w:pPr>
        <w:numPr>
          <w:ilvl w:val="1"/>
          <w:numId w:val="2"/>
        </w:numPr>
        <w:tabs>
          <w:tab w:val="num" w:pos="540"/>
        </w:tabs>
        <w:spacing w:after="0" w:line="240" w:lineRule="auto"/>
        <w:outlineLvl w:val="0"/>
        <w:rPr>
          <w:rFonts w:ascii="Times New Roman" w:eastAsia="Calibri" w:hAnsi="Times New Roman" w:cs="Times New Roman"/>
          <w:lang w:val="lt-LT"/>
        </w:rPr>
      </w:pPr>
      <w:r w:rsidRPr="00BD1BAE">
        <w:rPr>
          <w:rFonts w:ascii="Times New Roman" w:eastAsia="Calibri" w:hAnsi="Times New Roman" w:cs="Times New Roman"/>
          <w:b/>
          <w:kern w:val="28"/>
          <w:lang w:val="lt-LT"/>
        </w:rPr>
        <w:lastRenderedPageBreak/>
        <w:t>Farmakodinaminės savybės</w:t>
      </w:r>
    </w:p>
    <w:p w14:paraId="07585533" w14:textId="77777777" w:rsidR="00BD1BAE" w:rsidRPr="00BD1BAE" w:rsidRDefault="00BD1BAE" w:rsidP="00BD1BAE">
      <w:pPr>
        <w:spacing w:after="0" w:line="240" w:lineRule="auto"/>
        <w:rPr>
          <w:rFonts w:ascii="Times New Roman" w:eastAsia="Calibri" w:hAnsi="Times New Roman" w:cs="Times New Roman"/>
          <w:lang w:val="lt-LT"/>
        </w:rPr>
      </w:pPr>
    </w:p>
    <w:p w14:paraId="62C940B3" w14:textId="70339F07" w:rsidR="00BD1BAE" w:rsidRPr="00BD1BAE" w:rsidRDefault="00BD1BAE" w:rsidP="00BD1BAE">
      <w:pPr>
        <w:spacing w:after="0" w:line="240" w:lineRule="auto"/>
        <w:outlineLvl w:val="0"/>
        <w:rPr>
          <w:rFonts w:ascii="Times New Roman" w:eastAsia="Calibri" w:hAnsi="Times New Roman" w:cs="Times New Roman"/>
          <w:lang w:val="lt-LT"/>
        </w:rPr>
      </w:pPr>
      <w:r w:rsidRPr="00BD1BAE">
        <w:rPr>
          <w:rFonts w:ascii="Times New Roman" w:eastAsia="Calibri" w:hAnsi="Times New Roman" w:cs="Times New Roman"/>
          <w:lang w:val="lt-LT"/>
        </w:rPr>
        <w:t>Farmakoterapinė grupė – vietiniai vaist</w:t>
      </w:r>
      <w:r w:rsidR="00FF1E34">
        <w:rPr>
          <w:rFonts w:ascii="Times New Roman" w:eastAsia="Calibri" w:hAnsi="Times New Roman" w:cs="Times New Roman"/>
          <w:lang w:val="lt-LT"/>
        </w:rPr>
        <w:t>iniai preparat</w:t>
      </w:r>
      <w:r w:rsidRPr="00BD1BAE">
        <w:rPr>
          <w:rFonts w:ascii="Times New Roman" w:eastAsia="Calibri" w:hAnsi="Times New Roman" w:cs="Times New Roman"/>
          <w:lang w:val="lt-LT"/>
        </w:rPr>
        <w:t xml:space="preserve">ai nosies ligoms gydyti, </w:t>
      </w:r>
      <w:proofErr w:type="spellStart"/>
      <w:r w:rsidRPr="00BD1BAE">
        <w:rPr>
          <w:rFonts w:ascii="Times New Roman" w:eastAsia="Calibri" w:hAnsi="Times New Roman" w:cs="Times New Roman"/>
          <w:lang w:val="lt-LT"/>
        </w:rPr>
        <w:t>dekongestantai</w:t>
      </w:r>
      <w:proofErr w:type="spellEnd"/>
      <w:r w:rsidRPr="00BD1BAE">
        <w:rPr>
          <w:rFonts w:ascii="Times New Roman" w:eastAsia="Calibri" w:hAnsi="Times New Roman" w:cs="Times New Roman"/>
          <w:lang w:val="lt-LT"/>
        </w:rPr>
        <w:t>. ATC kodas – R01AA07.</w:t>
      </w:r>
    </w:p>
    <w:p w14:paraId="5DC407BF" w14:textId="77777777" w:rsidR="00BD1BAE" w:rsidRPr="00BD1BAE" w:rsidRDefault="00BD1BAE" w:rsidP="00BD1BAE">
      <w:pPr>
        <w:spacing w:after="0" w:line="240" w:lineRule="auto"/>
        <w:rPr>
          <w:rFonts w:ascii="Times New Roman" w:eastAsia="Calibri" w:hAnsi="Times New Roman" w:cs="Times New Roman"/>
          <w:lang w:val="lt-LT"/>
        </w:rPr>
      </w:pPr>
    </w:p>
    <w:p w14:paraId="446A0BF2" w14:textId="2977FEC2" w:rsidR="00BD1BAE" w:rsidRPr="00BD1BAE" w:rsidRDefault="00BD1BAE" w:rsidP="00BD1BAE">
      <w:pPr>
        <w:spacing w:after="0" w:line="240" w:lineRule="auto"/>
        <w:rPr>
          <w:rFonts w:ascii="Times New Roman" w:eastAsia="Calibri" w:hAnsi="Times New Roman" w:cs="Times New Roman"/>
          <w:lang w:val="lt-LT"/>
        </w:rPr>
      </w:pPr>
      <w:proofErr w:type="spellStart"/>
      <w:r w:rsidRPr="00BD1BAE">
        <w:rPr>
          <w:rFonts w:ascii="Times New Roman" w:eastAsia="Calibri" w:hAnsi="Times New Roman" w:cs="Times New Roman"/>
          <w:lang w:val="lt-LT"/>
        </w:rPr>
        <w:t>Imidazolo</w:t>
      </w:r>
      <w:proofErr w:type="spellEnd"/>
      <w:r w:rsidRPr="00BD1BAE">
        <w:rPr>
          <w:rFonts w:ascii="Times New Roman" w:eastAsia="Calibri" w:hAnsi="Times New Roman" w:cs="Times New Roman"/>
          <w:lang w:val="lt-LT"/>
        </w:rPr>
        <w:t xml:space="preserve"> darinys </w:t>
      </w:r>
      <w:proofErr w:type="spellStart"/>
      <w:r w:rsidRPr="00BD1BAE">
        <w:rPr>
          <w:rFonts w:ascii="Times New Roman" w:eastAsia="Calibri" w:hAnsi="Times New Roman" w:cs="Times New Roman"/>
          <w:lang w:val="lt-LT"/>
        </w:rPr>
        <w:t>ksilometazolinas</w:t>
      </w:r>
      <w:proofErr w:type="spellEnd"/>
      <w:r w:rsidRPr="00BD1BAE">
        <w:rPr>
          <w:rFonts w:ascii="Times New Roman" w:eastAsia="Calibri" w:hAnsi="Times New Roman" w:cs="Times New Roman"/>
          <w:lang w:val="lt-LT"/>
        </w:rPr>
        <w:t xml:space="preserve"> yra </w:t>
      </w:r>
      <w:proofErr w:type="spellStart"/>
      <w:r w:rsidRPr="00BD1BAE">
        <w:rPr>
          <w:rFonts w:ascii="Times New Roman" w:eastAsia="Calibri" w:hAnsi="Times New Roman" w:cs="Times New Roman"/>
          <w:lang w:val="lt-LT"/>
        </w:rPr>
        <w:t>simpatomimetinis</w:t>
      </w:r>
      <w:proofErr w:type="spellEnd"/>
      <w:r w:rsidRPr="00BD1BAE">
        <w:rPr>
          <w:rFonts w:ascii="Times New Roman" w:eastAsia="Calibri" w:hAnsi="Times New Roman" w:cs="Times New Roman"/>
          <w:lang w:val="lt-LT"/>
        </w:rPr>
        <w:t xml:space="preserve"> vaistinis preparatas. Įpurkštas į nosį, jis greitai (per </w:t>
      </w:r>
      <w:r w:rsidR="00DF5466">
        <w:rPr>
          <w:rFonts w:ascii="Times New Roman" w:eastAsia="Calibri" w:hAnsi="Times New Roman" w:cs="Times New Roman"/>
          <w:lang w:val="lt-LT"/>
        </w:rPr>
        <w:t>5 – 10 minučių</w:t>
      </w:r>
      <w:r w:rsidRPr="00BD1BAE">
        <w:rPr>
          <w:rFonts w:ascii="Times New Roman" w:eastAsia="Calibri" w:hAnsi="Times New Roman" w:cs="Times New Roman"/>
          <w:lang w:val="lt-LT"/>
        </w:rPr>
        <w:t>) sutraukia kraujagysles ir mažina nosies gleivinės paburkimą.</w:t>
      </w:r>
    </w:p>
    <w:p w14:paraId="3359096C" w14:textId="77777777" w:rsidR="00BD1BAE" w:rsidRPr="00BD1BAE" w:rsidRDefault="00BD1BAE" w:rsidP="00BD1BAE">
      <w:pPr>
        <w:spacing w:after="0" w:line="240" w:lineRule="auto"/>
        <w:rPr>
          <w:rFonts w:ascii="Times New Roman" w:eastAsia="Calibri" w:hAnsi="Times New Roman" w:cs="Times New Roman"/>
          <w:lang w:val="lt-LT"/>
        </w:rPr>
      </w:pPr>
    </w:p>
    <w:p w14:paraId="79CB4B26"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 xml:space="preserve">Ksilometazolino poveikis pasireiškia dėl tiesioginės alfa receptorių stimuliacijos. Poveikio </w:t>
      </w:r>
      <w:proofErr w:type="spellStart"/>
      <w:r w:rsidRPr="00BD1BAE">
        <w:rPr>
          <w:rFonts w:ascii="Times New Roman" w:eastAsia="Calibri" w:hAnsi="Times New Roman" w:cs="Times New Roman"/>
          <w:lang w:val="lt-LT"/>
        </w:rPr>
        <w:t>adrenerginiams</w:t>
      </w:r>
      <w:proofErr w:type="spellEnd"/>
      <w:r w:rsidRPr="00BD1BAE">
        <w:rPr>
          <w:rFonts w:ascii="Times New Roman" w:eastAsia="Calibri" w:hAnsi="Times New Roman" w:cs="Times New Roman"/>
          <w:lang w:val="lt-LT"/>
        </w:rPr>
        <w:t xml:space="preserve"> beta receptoriams </w:t>
      </w:r>
      <w:proofErr w:type="spellStart"/>
      <w:r w:rsidRPr="00BD1BAE">
        <w:rPr>
          <w:rFonts w:ascii="Times New Roman" w:eastAsia="Calibri" w:hAnsi="Times New Roman" w:cs="Times New Roman"/>
          <w:lang w:val="lt-LT"/>
        </w:rPr>
        <w:t>ksilometazolinas</w:t>
      </w:r>
      <w:proofErr w:type="spellEnd"/>
      <w:r w:rsidRPr="00BD1BAE">
        <w:rPr>
          <w:rFonts w:ascii="Times New Roman" w:eastAsia="Calibri" w:hAnsi="Times New Roman" w:cs="Times New Roman"/>
          <w:lang w:val="lt-LT"/>
        </w:rPr>
        <w:t xml:space="preserve"> neturi. </w:t>
      </w:r>
    </w:p>
    <w:p w14:paraId="070EE59F" w14:textId="77777777" w:rsidR="00BD1BAE" w:rsidRPr="00BD1BAE" w:rsidRDefault="00BD1BAE" w:rsidP="00BD1BAE">
      <w:pPr>
        <w:spacing w:after="0" w:line="240" w:lineRule="auto"/>
        <w:rPr>
          <w:rFonts w:ascii="Times New Roman" w:eastAsia="Calibri" w:hAnsi="Times New Roman" w:cs="Times New Roman"/>
          <w:lang w:val="lt-LT"/>
        </w:rPr>
      </w:pPr>
    </w:p>
    <w:p w14:paraId="618BBF21"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Gydant alerginį rinitą, ksilometazolinas gali būti vartojamas tik trumpą laiko tarpą drauge su kitais vietinio veikimo vaistiniais preparatais.</w:t>
      </w:r>
    </w:p>
    <w:p w14:paraId="493041EF" w14:textId="77777777" w:rsidR="00BD1BAE" w:rsidRPr="00BD1BAE" w:rsidRDefault="00BD1BAE" w:rsidP="00BD1BAE">
      <w:pPr>
        <w:spacing w:after="0" w:line="240" w:lineRule="auto"/>
        <w:rPr>
          <w:rFonts w:ascii="Times New Roman" w:eastAsia="Calibri" w:hAnsi="Times New Roman" w:cs="Times New Roman"/>
          <w:lang w:val="lt-LT"/>
        </w:rPr>
      </w:pPr>
    </w:p>
    <w:p w14:paraId="5B5E4BB5"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 xml:space="preserve">Reaktyvinė hiperemija (nosies gleivinės pabrinkimas), kuri gali pasireikšti dėl ilgalaikio ksilometazolino vartojimo, atsiranda dėl </w:t>
      </w:r>
      <w:proofErr w:type="spellStart"/>
      <w:r w:rsidRPr="00BD1BAE">
        <w:rPr>
          <w:rFonts w:ascii="Times New Roman" w:eastAsia="Calibri" w:hAnsi="Times New Roman" w:cs="Times New Roman"/>
          <w:lang w:val="lt-LT"/>
        </w:rPr>
        <w:t>presinaptinių</w:t>
      </w:r>
      <w:proofErr w:type="spellEnd"/>
      <w:r w:rsidRPr="00BD1BAE">
        <w:rPr>
          <w:rFonts w:ascii="Times New Roman" w:eastAsia="Calibri" w:hAnsi="Times New Roman" w:cs="Times New Roman"/>
          <w:lang w:val="lt-LT"/>
        </w:rPr>
        <w:t xml:space="preserve"> alfa2-receptorių stimuliacijos ir sumažėjusio </w:t>
      </w:r>
      <w:proofErr w:type="spellStart"/>
      <w:r w:rsidRPr="00BD1BAE">
        <w:rPr>
          <w:rFonts w:ascii="Times New Roman" w:eastAsia="Calibri" w:hAnsi="Times New Roman" w:cs="Times New Roman"/>
          <w:lang w:val="lt-LT"/>
        </w:rPr>
        <w:t>noradrenalino</w:t>
      </w:r>
      <w:proofErr w:type="spellEnd"/>
      <w:r w:rsidRPr="00BD1BAE">
        <w:rPr>
          <w:rFonts w:ascii="Times New Roman" w:eastAsia="Calibri" w:hAnsi="Times New Roman" w:cs="Times New Roman"/>
          <w:lang w:val="lt-LT"/>
        </w:rPr>
        <w:t xml:space="preserve"> išsiskyrimo.</w:t>
      </w:r>
    </w:p>
    <w:p w14:paraId="4B8B4F72" w14:textId="77777777" w:rsidR="00BD1BAE" w:rsidRPr="00BD1BAE" w:rsidRDefault="00BD1BAE" w:rsidP="00BD1BAE">
      <w:pPr>
        <w:spacing w:after="0" w:line="240" w:lineRule="auto"/>
        <w:rPr>
          <w:rFonts w:ascii="Times New Roman" w:eastAsia="Calibri" w:hAnsi="Times New Roman" w:cs="Times New Roman"/>
          <w:lang w:val="lt-LT"/>
        </w:rPr>
      </w:pPr>
    </w:p>
    <w:p w14:paraId="3A73A972" w14:textId="77777777" w:rsidR="00BD1BAE" w:rsidRPr="00BD1BAE" w:rsidRDefault="00BD1BAE" w:rsidP="00BD1BAE">
      <w:pPr>
        <w:spacing w:after="0" w:line="240" w:lineRule="auto"/>
        <w:rPr>
          <w:rFonts w:ascii="Times New Roman" w:eastAsia="Calibri" w:hAnsi="Times New Roman" w:cs="Times New Roman"/>
          <w:lang w:val="lt-LT"/>
        </w:rPr>
      </w:pPr>
      <w:proofErr w:type="spellStart"/>
      <w:r w:rsidRPr="00BD1BAE">
        <w:rPr>
          <w:rFonts w:ascii="Times New Roman" w:eastAsia="Calibri" w:hAnsi="Times New Roman" w:cs="Times New Roman"/>
          <w:i/>
          <w:lang w:val="lt-LT"/>
        </w:rPr>
        <w:t>In</w:t>
      </w:r>
      <w:proofErr w:type="spellEnd"/>
      <w:r w:rsidRPr="00BD1BAE">
        <w:rPr>
          <w:rFonts w:ascii="Times New Roman" w:eastAsia="Calibri" w:hAnsi="Times New Roman" w:cs="Times New Roman"/>
          <w:i/>
          <w:lang w:val="lt-LT"/>
        </w:rPr>
        <w:t xml:space="preserve"> </w:t>
      </w:r>
      <w:proofErr w:type="spellStart"/>
      <w:r w:rsidRPr="00BD1BAE">
        <w:rPr>
          <w:rFonts w:ascii="Times New Roman" w:eastAsia="Calibri" w:hAnsi="Times New Roman" w:cs="Times New Roman"/>
          <w:i/>
          <w:lang w:val="lt-LT"/>
        </w:rPr>
        <w:t>vitro</w:t>
      </w:r>
      <w:proofErr w:type="spellEnd"/>
      <w:r w:rsidRPr="00BD1BAE">
        <w:rPr>
          <w:rFonts w:ascii="Times New Roman" w:eastAsia="Calibri" w:hAnsi="Times New Roman" w:cs="Times New Roman"/>
          <w:lang w:val="lt-LT"/>
        </w:rPr>
        <w:t xml:space="preserve"> buvo nustatyta, kad </w:t>
      </w:r>
      <w:proofErr w:type="spellStart"/>
      <w:r w:rsidRPr="00BD1BAE">
        <w:rPr>
          <w:rFonts w:ascii="Times New Roman" w:eastAsia="Calibri" w:hAnsi="Times New Roman" w:cs="Times New Roman"/>
          <w:lang w:val="lt-LT"/>
        </w:rPr>
        <w:t>ksilometazolinas</w:t>
      </w:r>
      <w:proofErr w:type="spellEnd"/>
      <w:r w:rsidRPr="00BD1BAE">
        <w:rPr>
          <w:rFonts w:ascii="Times New Roman" w:eastAsia="Calibri" w:hAnsi="Times New Roman" w:cs="Times New Roman"/>
          <w:lang w:val="lt-LT"/>
        </w:rPr>
        <w:t xml:space="preserve"> pakenkia </w:t>
      </w:r>
      <w:proofErr w:type="spellStart"/>
      <w:r w:rsidRPr="00BD1BAE">
        <w:rPr>
          <w:rFonts w:ascii="Times New Roman" w:eastAsia="Calibri" w:hAnsi="Times New Roman" w:cs="Times New Roman"/>
          <w:u w:val="single"/>
          <w:lang w:val="lt-LT"/>
        </w:rPr>
        <w:t>mukociliarinę</w:t>
      </w:r>
      <w:proofErr w:type="spellEnd"/>
      <w:r w:rsidRPr="00BD1BAE">
        <w:rPr>
          <w:rFonts w:ascii="Times New Roman" w:eastAsia="Calibri" w:hAnsi="Times New Roman" w:cs="Times New Roman"/>
          <w:u w:val="single"/>
          <w:lang w:val="lt-LT"/>
        </w:rPr>
        <w:t xml:space="preserve"> </w:t>
      </w:r>
      <w:r w:rsidRPr="00BD1BAE">
        <w:rPr>
          <w:rFonts w:ascii="Times New Roman" w:eastAsia="Calibri" w:hAnsi="Times New Roman" w:cs="Times New Roman"/>
          <w:lang w:val="lt-LT"/>
        </w:rPr>
        <w:t>funkciją, tačiau šis poveikis nėra ilgalaikis.</w:t>
      </w:r>
    </w:p>
    <w:p w14:paraId="02385CE0" w14:textId="77777777" w:rsidR="00BD1BAE" w:rsidRPr="00BD1BAE" w:rsidRDefault="00BD1BAE" w:rsidP="00BD1BAE">
      <w:pPr>
        <w:spacing w:after="0" w:line="240" w:lineRule="auto"/>
        <w:rPr>
          <w:rFonts w:ascii="Times New Roman" w:eastAsia="Calibri" w:hAnsi="Times New Roman" w:cs="Times New Roman"/>
          <w:lang w:val="lt-LT"/>
        </w:rPr>
      </w:pPr>
    </w:p>
    <w:p w14:paraId="474FA46A" w14:textId="77777777" w:rsidR="00BD1BAE" w:rsidRPr="00BD1BAE" w:rsidRDefault="00BD1BAE" w:rsidP="00BD1BAE">
      <w:pPr>
        <w:numPr>
          <w:ilvl w:val="1"/>
          <w:numId w:val="2"/>
        </w:numPr>
        <w:tabs>
          <w:tab w:val="num" w:pos="540"/>
        </w:tabs>
        <w:spacing w:after="0" w:line="240" w:lineRule="auto"/>
        <w:outlineLvl w:val="0"/>
        <w:rPr>
          <w:rFonts w:ascii="Times New Roman" w:eastAsia="Calibri" w:hAnsi="Times New Roman" w:cs="Times New Roman"/>
          <w:b/>
          <w:lang w:val="lt-LT"/>
        </w:rPr>
      </w:pPr>
      <w:r w:rsidRPr="00BD1BAE">
        <w:rPr>
          <w:rFonts w:ascii="Times New Roman" w:eastAsia="Calibri" w:hAnsi="Times New Roman" w:cs="Times New Roman"/>
          <w:b/>
          <w:lang w:val="lt-LT"/>
        </w:rPr>
        <w:t>Farmakokinetinės savybės</w:t>
      </w:r>
    </w:p>
    <w:p w14:paraId="55634256" w14:textId="77777777" w:rsidR="00BD1BAE" w:rsidRPr="00BD1BAE" w:rsidRDefault="00BD1BAE" w:rsidP="00BD1BAE">
      <w:pPr>
        <w:spacing w:after="0" w:line="240" w:lineRule="auto"/>
        <w:rPr>
          <w:rFonts w:ascii="Times New Roman" w:eastAsia="Calibri" w:hAnsi="Times New Roman" w:cs="Times New Roman"/>
          <w:lang w:val="lt-LT"/>
        </w:rPr>
      </w:pPr>
    </w:p>
    <w:p w14:paraId="5BF4C730" w14:textId="71F47BA3" w:rsidR="00BD1BAE" w:rsidRPr="00BD1BAE" w:rsidRDefault="00BD1BAE" w:rsidP="00BD1BAE">
      <w:pPr>
        <w:spacing w:after="0" w:line="240" w:lineRule="auto"/>
        <w:outlineLvl w:val="0"/>
        <w:rPr>
          <w:rFonts w:ascii="Times New Roman" w:eastAsia="Calibri" w:hAnsi="Times New Roman" w:cs="Times New Roman"/>
          <w:lang w:val="lt-LT"/>
        </w:rPr>
      </w:pPr>
      <w:r w:rsidRPr="00BD1BAE">
        <w:rPr>
          <w:rFonts w:ascii="Times New Roman" w:eastAsia="Calibri" w:hAnsi="Times New Roman" w:cs="Times New Roman"/>
          <w:lang w:val="lt-LT"/>
        </w:rPr>
        <w:t xml:space="preserve">Įpurškus į nosį ksilometazolino, poveikis paprastai pasireiškia per </w:t>
      </w:r>
      <w:r w:rsidR="00DF5466">
        <w:rPr>
          <w:rFonts w:ascii="Times New Roman" w:eastAsia="Calibri" w:hAnsi="Times New Roman" w:cs="Times New Roman"/>
          <w:lang w:val="lt-LT"/>
        </w:rPr>
        <w:t>5 – 10 minučių</w:t>
      </w:r>
      <w:r w:rsidRPr="00BD1BAE">
        <w:rPr>
          <w:rFonts w:ascii="Times New Roman" w:eastAsia="Calibri" w:hAnsi="Times New Roman" w:cs="Times New Roman"/>
          <w:lang w:val="lt-LT"/>
        </w:rPr>
        <w:t>. Nosies gleivinės paburkimą mažinantis poveikis trunka beveik 10</w:t>
      </w:r>
      <w:r w:rsidR="00FF1E34">
        <w:rPr>
          <w:rFonts w:ascii="Times New Roman" w:eastAsia="Calibri" w:hAnsi="Times New Roman" w:cs="Times New Roman"/>
          <w:lang w:val="lt-LT"/>
        </w:rPr>
        <w:t> </w:t>
      </w:r>
      <w:r w:rsidRPr="00BD1BAE">
        <w:rPr>
          <w:rFonts w:ascii="Times New Roman" w:eastAsia="Calibri" w:hAnsi="Times New Roman" w:cs="Times New Roman"/>
          <w:lang w:val="lt-LT"/>
        </w:rPr>
        <w:t>valandų. Jeigu vaistinis preparatas vartojamas teisingai, sisteminė absorbcija yra mažai tikėtina. Vartojant dideles vaistinio preparato dozes arba jo išgėrus, gali pasireikšti nepageidaujamas sisteminis poveikis. Farmakokinetikos (pasiskirstymo, metabolizmo ar išsiskyrimo) žmogaus organizme tyrimų duomenų nėra.</w:t>
      </w:r>
    </w:p>
    <w:p w14:paraId="588A767F" w14:textId="77777777" w:rsidR="00BD1BAE" w:rsidRPr="00BD1BAE" w:rsidRDefault="00BD1BAE" w:rsidP="00BD1BAE">
      <w:pPr>
        <w:spacing w:after="0" w:line="240" w:lineRule="auto"/>
        <w:rPr>
          <w:rFonts w:ascii="Times New Roman" w:eastAsia="Calibri" w:hAnsi="Times New Roman" w:cs="Times New Roman"/>
          <w:lang w:val="lt-LT"/>
        </w:rPr>
      </w:pPr>
    </w:p>
    <w:p w14:paraId="52F0BBDB" w14:textId="77777777" w:rsidR="00BD1BAE" w:rsidRPr="00BD1BAE" w:rsidRDefault="00BD1BAE" w:rsidP="00BD1BAE">
      <w:pPr>
        <w:numPr>
          <w:ilvl w:val="1"/>
          <w:numId w:val="2"/>
        </w:numPr>
        <w:tabs>
          <w:tab w:val="num" w:pos="540"/>
        </w:tabs>
        <w:spacing w:after="0" w:line="240" w:lineRule="auto"/>
        <w:outlineLvl w:val="0"/>
        <w:rPr>
          <w:rFonts w:ascii="Times New Roman" w:eastAsia="Calibri" w:hAnsi="Times New Roman" w:cs="Times New Roman"/>
          <w:b/>
          <w:lang w:val="lt-LT"/>
        </w:rPr>
      </w:pPr>
      <w:r w:rsidRPr="00BD1BAE">
        <w:rPr>
          <w:rFonts w:ascii="Times New Roman" w:eastAsia="Calibri" w:hAnsi="Times New Roman" w:cs="Times New Roman"/>
          <w:b/>
          <w:lang w:val="lt-LT"/>
        </w:rPr>
        <w:t>Ikiklinikinių saugumo tyrimų duomenys</w:t>
      </w:r>
    </w:p>
    <w:p w14:paraId="7863929A" w14:textId="77777777" w:rsidR="00BD1BAE" w:rsidRPr="00BD1BAE" w:rsidRDefault="00BD1BAE" w:rsidP="00BD1BAE">
      <w:pPr>
        <w:spacing w:after="0" w:line="240" w:lineRule="auto"/>
        <w:rPr>
          <w:rFonts w:ascii="Times New Roman" w:eastAsia="Calibri" w:hAnsi="Times New Roman" w:cs="Times New Roman"/>
          <w:lang w:val="lt-LT"/>
        </w:rPr>
      </w:pPr>
    </w:p>
    <w:p w14:paraId="1EFC1A2E" w14:textId="77777777" w:rsidR="00BD1BAE" w:rsidRPr="00BD1BAE" w:rsidRDefault="00BD1BAE" w:rsidP="00BD1BAE">
      <w:pPr>
        <w:spacing w:after="0" w:line="240" w:lineRule="auto"/>
        <w:rPr>
          <w:rFonts w:ascii="Times New Roman" w:eastAsia="Calibri" w:hAnsi="Times New Roman" w:cs="Times New Roman"/>
          <w:i/>
          <w:lang w:val="lt-LT"/>
        </w:rPr>
      </w:pPr>
      <w:r w:rsidRPr="00BD1BAE">
        <w:rPr>
          <w:rFonts w:ascii="Times New Roman" w:eastAsia="Calibri" w:hAnsi="Times New Roman" w:cs="Times New Roman"/>
          <w:noProof/>
          <w:lang w:val="lt-LT"/>
        </w:rPr>
        <w:t>Ikiklinikinių tyrimų metu poveikis buvo pastebėtas tik tada, kai ekspozicija buvo tokia, kuri laikoma pakankamai viršijančia maksimalią žmogui, todėl jo klinikinė reikšmė yra maža.</w:t>
      </w:r>
    </w:p>
    <w:p w14:paraId="4885107B" w14:textId="77777777" w:rsidR="00BD1BAE" w:rsidRPr="00BD1BAE" w:rsidRDefault="00BD1BAE" w:rsidP="00BD1BAE">
      <w:pPr>
        <w:spacing w:after="0" w:line="240" w:lineRule="auto"/>
        <w:outlineLvl w:val="0"/>
        <w:rPr>
          <w:rFonts w:ascii="Times New Roman" w:eastAsia="Calibri" w:hAnsi="Times New Roman" w:cs="Times New Roman"/>
          <w:lang w:val="lt-LT"/>
        </w:rPr>
      </w:pPr>
    </w:p>
    <w:p w14:paraId="33D61A3F" w14:textId="77777777" w:rsidR="00BD1BAE" w:rsidRPr="00BD1BAE" w:rsidRDefault="00BD1BAE" w:rsidP="00BD1BAE">
      <w:pPr>
        <w:spacing w:after="0" w:line="240" w:lineRule="auto"/>
        <w:outlineLvl w:val="0"/>
        <w:rPr>
          <w:rFonts w:ascii="Times New Roman" w:eastAsia="Calibri" w:hAnsi="Times New Roman" w:cs="Times New Roman"/>
          <w:i/>
          <w:lang w:val="lt-LT"/>
        </w:rPr>
      </w:pPr>
      <w:r w:rsidRPr="00BD1BAE">
        <w:rPr>
          <w:rFonts w:ascii="Times New Roman" w:eastAsia="Calibri" w:hAnsi="Times New Roman" w:cs="Times New Roman"/>
          <w:i/>
          <w:lang w:val="lt-LT"/>
        </w:rPr>
        <w:t>Mutageninis ir kancerogeninis poveikis</w:t>
      </w:r>
    </w:p>
    <w:p w14:paraId="37B9BB61"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iCs/>
          <w:lang w:val="lt-LT"/>
        </w:rPr>
        <w:t xml:space="preserve">Atlikus </w:t>
      </w:r>
      <w:proofErr w:type="spellStart"/>
      <w:r w:rsidRPr="00BD1BAE">
        <w:rPr>
          <w:rFonts w:ascii="Times New Roman" w:eastAsia="Calibri" w:hAnsi="Times New Roman" w:cs="Times New Roman"/>
          <w:i/>
          <w:lang w:val="lt-LT"/>
        </w:rPr>
        <w:t>Ames</w:t>
      </w:r>
      <w:proofErr w:type="spellEnd"/>
      <w:r w:rsidRPr="00BD1BAE">
        <w:rPr>
          <w:rFonts w:ascii="Times New Roman" w:eastAsia="Calibri" w:hAnsi="Times New Roman" w:cs="Times New Roman"/>
          <w:lang w:val="lt-LT"/>
        </w:rPr>
        <w:t xml:space="preserve"> ir pelės </w:t>
      </w:r>
      <w:proofErr w:type="spellStart"/>
      <w:r w:rsidRPr="00BD1BAE">
        <w:rPr>
          <w:rFonts w:ascii="Times New Roman" w:eastAsia="Calibri" w:hAnsi="Times New Roman" w:cs="Times New Roman"/>
          <w:lang w:val="lt-LT"/>
        </w:rPr>
        <w:t>mikrobranduolių</w:t>
      </w:r>
      <w:proofErr w:type="spellEnd"/>
      <w:r w:rsidRPr="00BD1BAE">
        <w:rPr>
          <w:rFonts w:ascii="Times New Roman" w:eastAsia="Calibri" w:hAnsi="Times New Roman" w:cs="Times New Roman"/>
          <w:lang w:val="lt-LT"/>
        </w:rPr>
        <w:t xml:space="preserve"> tyrimus, mutageninio poveikio nenustatyta.</w:t>
      </w:r>
    </w:p>
    <w:p w14:paraId="6B563F91" w14:textId="77777777" w:rsidR="00BD1BAE" w:rsidRPr="00BD1BAE" w:rsidRDefault="00BD1BAE" w:rsidP="00BD1BAE">
      <w:pPr>
        <w:spacing w:after="0" w:line="240" w:lineRule="auto"/>
        <w:rPr>
          <w:rFonts w:ascii="Times New Roman" w:eastAsia="Calibri" w:hAnsi="Times New Roman" w:cs="Times New Roman"/>
          <w:lang w:val="lt-LT"/>
        </w:rPr>
      </w:pPr>
    </w:p>
    <w:p w14:paraId="66D19AE1" w14:textId="77777777" w:rsidR="00BD1BAE" w:rsidRPr="00BD1BAE" w:rsidRDefault="00BD1BAE" w:rsidP="00BD1BAE">
      <w:pPr>
        <w:spacing w:after="0" w:line="240" w:lineRule="auto"/>
        <w:outlineLvl w:val="0"/>
        <w:rPr>
          <w:rFonts w:ascii="Times New Roman" w:eastAsia="Calibri" w:hAnsi="Times New Roman" w:cs="Times New Roman"/>
          <w:lang w:val="lt-LT"/>
        </w:rPr>
      </w:pPr>
      <w:r w:rsidRPr="00BD1BAE">
        <w:rPr>
          <w:rFonts w:ascii="Times New Roman" w:eastAsia="Calibri" w:hAnsi="Times New Roman" w:cs="Times New Roman"/>
          <w:lang w:val="lt-LT"/>
        </w:rPr>
        <w:t>Ksilometazolino kancerogeninio poveikio tyrimų neatlikta.</w:t>
      </w:r>
    </w:p>
    <w:p w14:paraId="122F97A9" w14:textId="77777777" w:rsidR="00BD1BAE" w:rsidRPr="00BD1BAE" w:rsidRDefault="00BD1BAE" w:rsidP="00BD1BAE">
      <w:pPr>
        <w:spacing w:after="0" w:line="240" w:lineRule="auto"/>
        <w:rPr>
          <w:rFonts w:ascii="Times New Roman" w:eastAsia="Calibri" w:hAnsi="Times New Roman" w:cs="Times New Roman"/>
          <w:lang w:val="lt-LT"/>
        </w:rPr>
      </w:pPr>
    </w:p>
    <w:p w14:paraId="46D9F3C7" w14:textId="77777777" w:rsidR="00BD1BAE" w:rsidRPr="00BD1BAE" w:rsidRDefault="00BD1BAE" w:rsidP="00BD1BAE">
      <w:pPr>
        <w:spacing w:after="0" w:line="240" w:lineRule="auto"/>
        <w:outlineLvl w:val="0"/>
        <w:rPr>
          <w:rFonts w:ascii="Times New Roman" w:eastAsia="Calibri" w:hAnsi="Times New Roman" w:cs="Times New Roman"/>
          <w:i/>
          <w:lang w:val="lt-LT"/>
        </w:rPr>
      </w:pPr>
      <w:r w:rsidRPr="00BD1BAE">
        <w:rPr>
          <w:rFonts w:ascii="Times New Roman" w:eastAsia="Calibri" w:hAnsi="Times New Roman" w:cs="Times New Roman"/>
          <w:i/>
          <w:lang w:val="lt-LT"/>
        </w:rPr>
        <w:t xml:space="preserve">Toksinis poveikis dauginimosi funkcijai </w:t>
      </w:r>
    </w:p>
    <w:p w14:paraId="3269FAC7"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Ar ksilometazolinas daro toksinį poveikį dauginimosi funkcijai, nenustatyta. Žiurkėms, duodant vaistinio preparato organogenezės laikotarpiu, sumažėjo vados svoris (sulėtėjo raida gimdoje). Tyrimų su gyvūnais metu, jūrų kiaulytėms ir triušių patelėms, švirkščiant vaistinio preparato į veną, suaktyvėjo gimdymo veikla.</w:t>
      </w:r>
    </w:p>
    <w:p w14:paraId="26C663D6" w14:textId="77777777" w:rsidR="00BD1BAE" w:rsidRPr="00BD1BAE" w:rsidRDefault="00BD1BAE" w:rsidP="00BD1BAE">
      <w:pPr>
        <w:spacing w:after="0" w:line="240" w:lineRule="auto"/>
        <w:rPr>
          <w:rFonts w:ascii="Times New Roman" w:eastAsia="Calibri" w:hAnsi="Times New Roman" w:cs="Times New Roman"/>
          <w:lang w:val="lt-LT"/>
        </w:rPr>
      </w:pPr>
    </w:p>
    <w:p w14:paraId="23F0BD6B" w14:textId="77777777" w:rsidR="00BD1BAE" w:rsidRPr="00BD1BAE" w:rsidRDefault="00BD1BAE" w:rsidP="00BD1BAE">
      <w:pPr>
        <w:spacing w:after="0" w:line="240" w:lineRule="auto"/>
        <w:rPr>
          <w:rFonts w:ascii="Times New Roman" w:eastAsia="Calibri" w:hAnsi="Times New Roman" w:cs="Times New Roman"/>
          <w:lang w:val="lt-LT"/>
        </w:rPr>
      </w:pPr>
    </w:p>
    <w:p w14:paraId="659F7FF2" w14:textId="77777777" w:rsidR="00BD1BAE" w:rsidRPr="00BD1BAE" w:rsidRDefault="00BD1BAE" w:rsidP="00BD1BAE">
      <w:pPr>
        <w:spacing w:after="0" w:line="240" w:lineRule="auto"/>
        <w:ind w:left="540" w:hanging="540"/>
        <w:rPr>
          <w:rFonts w:ascii="Times New Roman" w:eastAsia="Calibri" w:hAnsi="Times New Roman" w:cs="Times New Roman"/>
          <w:b/>
          <w:lang w:val="lt-LT"/>
        </w:rPr>
      </w:pPr>
      <w:r w:rsidRPr="00BD1BAE">
        <w:rPr>
          <w:rFonts w:ascii="Times New Roman" w:eastAsia="Calibri" w:hAnsi="Times New Roman" w:cs="Times New Roman"/>
          <w:b/>
          <w:lang w:val="lt-LT"/>
        </w:rPr>
        <w:t>6.</w:t>
      </w:r>
      <w:r w:rsidRPr="00BD1BAE">
        <w:rPr>
          <w:rFonts w:ascii="Times New Roman" w:eastAsia="Calibri" w:hAnsi="Times New Roman" w:cs="Times New Roman"/>
          <w:b/>
          <w:lang w:val="lt-LT"/>
        </w:rPr>
        <w:tab/>
        <w:t>FARMACINĖ INFORMACIJA</w:t>
      </w:r>
    </w:p>
    <w:p w14:paraId="32FC4B18" w14:textId="77777777" w:rsidR="00BD1BAE" w:rsidRPr="00BD1BAE" w:rsidRDefault="00BD1BAE" w:rsidP="00BD1BAE">
      <w:pPr>
        <w:tabs>
          <w:tab w:val="left" w:pos="540"/>
        </w:tabs>
        <w:spacing w:after="0" w:line="240" w:lineRule="auto"/>
        <w:rPr>
          <w:rFonts w:ascii="Times New Roman" w:eastAsia="Calibri" w:hAnsi="Times New Roman" w:cs="Times New Roman"/>
          <w:b/>
          <w:lang w:val="lt-LT"/>
        </w:rPr>
      </w:pPr>
    </w:p>
    <w:p w14:paraId="13D9ABF1" w14:textId="77777777" w:rsidR="00BD1BAE" w:rsidRPr="00BD1BAE" w:rsidRDefault="00BD1BAE" w:rsidP="00BD1BAE">
      <w:pPr>
        <w:tabs>
          <w:tab w:val="left" w:pos="540"/>
        </w:tabs>
        <w:spacing w:after="0" w:line="240" w:lineRule="auto"/>
        <w:outlineLvl w:val="0"/>
        <w:rPr>
          <w:rFonts w:ascii="Times New Roman" w:eastAsia="Calibri" w:hAnsi="Times New Roman" w:cs="Times New Roman"/>
          <w:b/>
          <w:lang w:val="lt-LT"/>
        </w:rPr>
      </w:pPr>
      <w:r w:rsidRPr="00BD1BAE">
        <w:rPr>
          <w:rFonts w:ascii="Times New Roman" w:eastAsia="Calibri" w:hAnsi="Times New Roman" w:cs="Times New Roman"/>
          <w:b/>
          <w:lang w:val="lt-LT"/>
        </w:rPr>
        <w:t>6.1</w:t>
      </w:r>
      <w:r w:rsidRPr="00BD1BAE">
        <w:rPr>
          <w:rFonts w:ascii="Times New Roman" w:eastAsia="Calibri" w:hAnsi="Times New Roman" w:cs="Times New Roman"/>
          <w:b/>
          <w:lang w:val="lt-LT"/>
        </w:rPr>
        <w:tab/>
        <w:t>Pagalbinių medžiagų sąrašas</w:t>
      </w:r>
    </w:p>
    <w:p w14:paraId="20A5F653" w14:textId="77777777" w:rsidR="00BD1BAE" w:rsidRPr="00BD1BAE" w:rsidRDefault="00BD1BAE" w:rsidP="00BD1BAE">
      <w:pPr>
        <w:spacing w:after="0" w:line="240" w:lineRule="auto"/>
        <w:rPr>
          <w:rFonts w:ascii="Times New Roman" w:eastAsia="Calibri" w:hAnsi="Times New Roman" w:cs="Times New Roman"/>
          <w:kern w:val="28"/>
          <w:lang w:val="lt-LT"/>
        </w:rPr>
      </w:pPr>
    </w:p>
    <w:p w14:paraId="19E7835B" w14:textId="77777777" w:rsidR="00BD1BAE" w:rsidRPr="00BD1BAE" w:rsidRDefault="00BD1BAE" w:rsidP="00BD1BAE">
      <w:pPr>
        <w:spacing w:after="0" w:line="240" w:lineRule="auto"/>
        <w:outlineLvl w:val="0"/>
        <w:rPr>
          <w:rFonts w:ascii="Times New Roman" w:eastAsia="Calibri" w:hAnsi="Times New Roman" w:cs="Times New Roman"/>
          <w:i/>
          <w:kern w:val="28"/>
          <w:lang w:val="lt-LT"/>
        </w:rPr>
      </w:pPr>
      <w:r w:rsidRPr="00BD1BAE">
        <w:rPr>
          <w:rFonts w:ascii="Times New Roman" w:eastAsia="Calibri" w:hAnsi="Times New Roman" w:cs="Times New Roman"/>
          <w:kern w:val="28"/>
          <w:lang w:val="lt-LT"/>
        </w:rPr>
        <w:t>Dinatrio edetatas</w:t>
      </w:r>
    </w:p>
    <w:p w14:paraId="61A6EC2F" w14:textId="77777777" w:rsidR="00BD1BAE" w:rsidRPr="00BD1BAE" w:rsidRDefault="00BD1BAE" w:rsidP="00BD1BAE">
      <w:pPr>
        <w:spacing w:after="0" w:line="240" w:lineRule="auto"/>
        <w:rPr>
          <w:rFonts w:ascii="Times New Roman" w:eastAsia="Calibri" w:hAnsi="Times New Roman" w:cs="Times New Roman"/>
          <w:i/>
          <w:kern w:val="28"/>
          <w:lang w:val="lt-LT"/>
        </w:rPr>
      </w:pPr>
      <w:r w:rsidRPr="00BD1BAE">
        <w:rPr>
          <w:rFonts w:ascii="Times New Roman" w:eastAsia="Calibri" w:hAnsi="Times New Roman" w:cs="Times New Roman"/>
          <w:kern w:val="28"/>
          <w:lang w:val="lt-LT"/>
        </w:rPr>
        <w:t>Natrio chloridas</w:t>
      </w:r>
    </w:p>
    <w:p w14:paraId="5BBFB4C5" w14:textId="77777777" w:rsidR="00BD1BAE" w:rsidRPr="00BD1BAE" w:rsidRDefault="00BD1BAE" w:rsidP="00BD1BAE">
      <w:pPr>
        <w:spacing w:after="0" w:line="240" w:lineRule="auto"/>
        <w:rPr>
          <w:rFonts w:ascii="Times New Roman" w:eastAsia="Calibri" w:hAnsi="Times New Roman" w:cs="Times New Roman"/>
          <w:i/>
          <w:kern w:val="28"/>
          <w:lang w:val="lt-LT"/>
        </w:rPr>
      </w:pPr>
      <w:r w:rsidRPr="00BD1BAE">
        <w:rPr>
          <w:rFonts w:ascii="Times New Roman" w:eastAsia="Calibri" w:hAnsi="Times New Roman" w:cs="Times New Roman"/>
          <w:kern w:val="28"/>
          <w:lang w:val="lt-LT"/>
        </w:rPr>
        <w:t>Natrio-</w:t>
      </w:r>
      <w:proofErr w:type="spellStart"/>
      <w:r w:rsidRPr="00BD1BAE">
        <w:rPr>
          <w:rFonts w:ascii="Times New Roman" w:eastAsia="Calibri" w:hAnsi="Times New Roman" w:cs="Times New Roman"/>
          <w:kern w:val="28"/>
          <w:lang w:val="lt-LT"/>
        </w:rPr>
        <w:t>divandenilio</w:t>
      </w:r>
      <w:proofErr w:type="spellEnd"/>
      <w:r w:rsidRPr="00BD1BAE">
        <w:rPr>
          <w:rFonts w:ascii="Times New Roman" w:eastAsia="Calibri" w:hAnsi="Times New Roman" w:cs="Times New Roman"/>
          <w:kern w:val="28"/>
          <w:lang w:val="lt-LT"/>
        </w:rPr>
        <w:t xml:space="preserve"> fosfatas </w:t>
      </w:r>
      <w:proofErr w:type="spellStart"/>
      <w:r w:rsidRPr="00BD1BAE">
        <w:rPr>
          <w:rFonts w:ascii="Times New Roman" w:eastAsia="Calibri" w:hAnsi="Times New Roman" w:cs="Times New Roman"/>
          <w:kern w:val="28"/>
          <w:lang w:val="lt-LT"/>
        </w:rPr>
        <w:t>dihidratas</w:t>
      </w:r>
      <w:proofErr w:type="spellEnd"/>
    </w:p>
    <w:p w14:paraId="6486C068" w14:textId="77777777" w:rsidR="00BD1BAE" w:rsidRPr="00BD1BAE" w:rsidRDefault="00BD1BAE" w:rsidP="00BD1BAE">
      <w:pPr>
        <w:spacing w:after="0" w:line="240" w:lineRule="auto"/>
        <w:rPr>
          <w:rFonts w:ascii="Times New Roman" w:eastAsia="Calibri" w:hAnsi="Times New Roman" w:cs="Times New Roman"/>
          <w:i/>
          <w:kern w:val="28"/>
          <w:lang w:val="lt-LT"/>
        </w:rPr>
      </w:pPr>
      <w:r w:rsidRPr="00BD1BAE">
        <w:rPr>
          <w:rFonts w:ascii="Times New Roman" w:eastAsia="Calibri" w:hAnsi="Times New Roman" w:cs="Times New Roman"/>
          <w:kern w:val="28"/>
          <w:lang w:val="lt-LT"/>
        </w:rPr>
        <w:t>Dinatrio fosfatas dihidratas</w:t>
      </w:r>
    </w:p>
    <w:p w14:paraId="209043A1" w14:textId="77777777" w:rsidR="00BD1BAE" w:rsidRPr="00BD1BAE" w:rsidRDefault="00BD1BAE" w:rsidP="00BD1BAE">
      <w:pPr>
        <w:spacing w:after="0" w:line="240" w:lineRule="auto"/>
        <w:rPr>
          <w:rFonts w:ascii="Times New Roman" w:eastAsia="Calibri" w:hAnsi="Times New Roman" w:cs="Times New Roman"/>
          <w:kern w:val="28"/>
          <w:lang w:val="lt-LT"/>
        </w:rPr>
      </w:pPr>
      <w:r w:rsidRPr="00BD1BAE">
        <w:rPr>
          <w:rFonts w:ascii="Times New Roman" w:eastAsia="Calibri" w:hAnsi="Times New Roman" w:cs="Times New Roman"/>
          <w:kern w:val="28"/>
          <w:lang w:val="lt-LT"/>
        </w:rPr>
        <w:t>Sorbitolis (E420)</w:t>
      </w:r>
    </w:p>
    <w:p w14:paraId="597F35E7" w14:textId="77777777" w:rsidR="00BD1BAE" w:rsidRPr="00BD1BAE" w:rsidRDefault="00BD1BAE" w:rsidP="00BD1BAE">
      <w:pPr>
        <w:spacing w:after="0" w:line="240" w:lineRule="auto"/>
        <w:rPr>
          <w:rFonts w:ascii="Times New Roman" w:eastAsia="Calibri" w:hAnsi="Times New Roman" w:cs="Times New Roman"/>
          <w:kern w:val="28"/>
          <w:lang w:val="lt-LT"/>
        </w:rPr>
      </w:pPr>
      <w:r w:rsidRPr="00BD1BAE">
        <w:rPr>
          <w:rFonts w:ascii="Times New Roman" w:eastAsia="Calibri" w:hAnsi="Times New Roman" w:cs="Times New Roman"/>
          <w:kern w:val="28"/>
          <w:lang w:val="lt-LT"/>
        </w:rPr>
        <w:t>Benzalkonio chlorido tirpalas</w:t>
      </w:r>
    </w:p>
    <w:p w14:paraId="0043C486" w14:textId="77777777" w:rsidR="00BD1BAE" w:rsidRPr="00BD1BAE" w:rsidRDefault="00BD1BAE" w:rsidP="00BD1BAE">
      <w:pPr>
        <w:spacing w:after="0" w:line="240" w:lineRule="auto"/>
        <w:rPr>
          <w:rFonts w:ascii="Times New Roman" w:eastAsia="Calibri" w:hAnsi="Times New Roman" w:cs="Times New Roman"/>
          <w:i/>
          <w:kern w:val="28"/>
          <w:lang w:val="lt-LT"/>
        </w:rPr>
      </w:pPr>
      <w:r w:rsidRPr="00BD1BAE">
        <w:rPr>
          <w:rFonts w:ascii="Times New Roman" w:eastAsia="Calibri" w:hAnsi="Times New Roman" w:cs="Times New Roman"/>
          <w:kern w:val="28"/>
          <w:lang w:val="lt-LT"/>
        </w:rPr>
        <w:t>Išgrynintas vanduo</w:t>
      </w:r>
    </w:p>
    <w:p w14:paraId="42D707D8" w14:textId="77777777" w:rsidR="00BD1BAE" w:rsidRPr="00BD1BAE" w:rsidRDefault="00BD1BAE" w:rsidP="00BD1BAE">
      <w:pPr>
        <w:spacing w:after="0" w:line="240" w:lineRule="auto"/>
        <w:rPr>
          <w:rFonts w:ascii="Times New Roman" w:eastAsia="Calibri" w:hAnsi="Times New Roman" w:cs="Times New Roman"/>
          <w:i/>
          <w:kern w:val="28"/>
          <w:lang w:val="lt-LT"/>
        </w:rPr>
      </w:pPr>
    </w:p>
    <w:p w14:paraId="4E54C807" w14:textId="77777777" w:rsidR="00BD1BAE" w:rsidRPr="00BD1BAE" w:rsidRDefault="00BD1BAE" w:rsidP="00BD1BAE">
      <w:pPr>
        <w:tabs>
          <w:tab w:val="left" w:pos="540"/>
        </w:tabs>
        <w:spacing w:after="0" w:line="240" w:lineRule="auto"/>
        <w:outlineLvl w:val="0"/>
        <w:rPr>
          <w:rFonts w:ascii="Times New Roman" w:eastAsia="Calibri" w:hAnsi="Times New Roman" w:cs="Times New Roman"/>
          <w:b/>
          <w:lang w:val="lt-LT"/>
        </w:rPr>
      </w:pPr>
      <w:r w:rsidRPr="00BD1BAE">
        <w:rPr>
          <w:rFonts w:ascii="Times New Roman" w:eastAsia="Calibri" w:hAnsi="Times New Roman" w:cs="Times New Roman"/>
          <w:b/>
          <w:lang w:val="lt-LT"/>
        </w:rPr>
        <w:t>6.2</w:t>
      </w:r>
      <w:r w:rsidRPr="00BD1BAE">
        <w:rPr>
          <w:rFonts w:ascii="Times New Roman" w:eastAsia="Calibri" w:hAnsi="Times New Roman" w:cs="Times New Roman"/>
          <w:b/>
          <w:lang w:val="lt-LT"/>
        </w:rPr>
        <w:tab/>
        <w:t>Nesuderinamumas</w:t>
      </w:r>
    </w:p>
    <w:p w14:paraId="258AA59D" w14:textId="77777777" w:rsidR="00BD1BAE" w:rsidRPr="00BD1BAE" w:rsidRDefault="00BD1BAE" w:rsidP="00BD1BAE">
      <w:pPr>
        <w:spacing w:after="0" w:line="240" w:lineRule="auto"/>
        <w:rPr>
          <w:rFonts w:ascii="Times New Roman" w:eastAsia="Calibri" w:hAnsi="Times New Roman" w:cs="Times New Roman"/>
          <w:lang w:val="lt-LT"/>
        </w:rPr>
      </w:pPr>
    </w:p>
    <w:p w14:paraId="53002F2E"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Duomenys nebūtini.</w:t>
      </w:r>
    </w:p>
    <w:p w14:paraId="491EEBED" w14:textId="77777777" w:rsidR="00BD1BAE" w:rsidRPr="00BD1BAE" w:rsidRDefault="00BD1BAE" w:rsidP="00BD1BAE">
      <w:pPr>
        <w:spacing w:after="0" w:line="240" w:lineRule="auto"/>
        <w:rPr>
          <w:rFonts w:ascii="Times New Roman" w:eastAsia="Calibri" w:hAnsi="Times New Roman" w:cs="Times New Roman"/>
          <w:lang w:val="lt-LT"/>
        </w:rPr>
      </w:pPr>
    </w:p>
    <w:p w14:paraId="424DB25F" w14:textId="77777777" w:rsidR="00BD1BAE" w:rsidRPr="00BD1BAE" w:rsidRDefault="00BD1BAE" w:rsidP="00BD1BAE">
      <w:pPr>
        <w:tabs>
          <w:tab w:val="left" w:pos="540"/>
        </w:tabs>
        <w:spacing w:after="0" w:line="240" w:lineRule="auto"/>
        <w:outlineLvl w:val="0"/>
        <w:rPr>
          <w:rFonts w:ascii="Times New Roman" w:eastAsia="Calibri" w:hAnsi="Times New Roman" w:cs="Times New Roman"/>
          <w:lang w:val="lt-LT"/>
        </w:rPr>
      </w:pPr>
      <w:r w:rsidRPr="00BD1BAE">
        <w:rPr>
          <w:rFonts w:ascii="Times New Roman" w:eastAsia="Calibri" w:hAnsi="Times New Roman" w:cs="Times New Roman"/>
          <w:b/>
          <w:lang w:val="lt-LT"/>
        </w:rPr>
        <w:t>6.3</w:t>
      </w:r>
      <w:r w:rsidRPr="00BD1BAE">
        <w:rPr>
          <w:rFonts w:ascii="Times New Roman" w:eastAsia="Calibri" w:hAnsi="Times New Roman" w:cs="Times New Roman"/>
          <w:b/>
          <w:lang w:val="lt-LT"/>
        </w:rPr>
        <w:tab/>
        <w:t>Tinkamumo laikas</w:t>
      </w:r>
    </w:p>
    <w:p w14:paraId="39C0C718" w14:textId="77777777" w:rsidR="00BD1BAE" w:rsidRPr="00BD1BAE" w:rsidRDefault="00BD1BAE" w:rsidP="00BD1BAE">
      <w:pPr>
        <w:spacing w:after="0" w:line="240" w:lineRule="auto"/>
        <w:rPr>
          <w:rFonts w:ascii="Times New Roman" w:eastAsia="Calibri" w:hAnsi="Times New Roman" w:cs="Times New Roman"/>
          <w:lang w:val="lt-LT"/>
        </w:rPr>
      </w:pPr>
    </w:p>
    <w:p w14:paraId="33A2C2BB"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 xml:space="preserve">3 metai. </w:t>
      </w:r>
    </w:p>
    <w:p w14:paraId="06153FB4"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Pirmą kartą atidarius buteliuką, tirpalo tinkamumo laikas 20 savaičių.</w:t>
      </w:r>
    </w:p>
    <w:p w14:paraId="78397F9B" w14:textId="77777777" w:rsidR="00BD1BAE" w:rsidRPr="00BD1BAE" w:rsidRDefault="00BD1BAE" w:rsidP="00BD1BAE">
      <w:pPr>
        <w:spacing w:after="0" w:line="240" w:lineRule="auto"/>
        <w:rPr>
          <w:rFonts w:ascii="Times New Roman" w:eastAsia="Calibri" w:hAnsi="Times New Roman" w:cs="Times New Roman"/>
          <w:lang w:val="lt-LT"/>
        </w:rPr>
      </w:pPr>
    </w:p>
    <w:p w14:paraId="50E14562" w14:textId="77777777" w:rsidR="00BD1BAE" w:rsidRPr="00BD1BAE" w:rsidRDefault="00BD1BAE" w:rsidP="00BD1BAE">
      <w:pPr>
        <w:tabs>
          <w:tab w:val="left" w:pos="540"/>
        </w:tabs>
        <w:spacing w:after="0" w:line="240" w:lineRule="auto"/>
        <w:outlineLvl w:val="0"/>
        <w:rPr>
          <w:rFonts w:ascii="Times New Roman" w:eastAsia="Calibri" w:hAnsi="Times New Roman" w:cs="Times New Roman"/>
          <w:b/>
          <w:lang w:val="lt-LT"/>
        </w:rPr>
      </w:pPr>
      <w:r w:rsidRPr="00BD1BAE">
        <w:rPr>
          <w:rFonts w:ascii="Times New Roman" w:eastAsia="Calibri" w:hAnsi="Times New Roman" w:cs="Times New Roman"/>
          <w:b/>
          <w:lang w:val="lt-LT"/>
        </w:rPr>
        <w:t>6.4</w:t>
      </w:r>
      <w:r w:rsidRPr="00BD1BAE">
        <w:rPr>
          <w:rFonts w:ascii="Times New Roman" w:eastAsia="Calibri" w:hAnsi="Times New Roman" w:cs="Times New Roman"/>
          <w:b/>
          <w:lang w:val="lt-LT"/>
        </w:rPr>
        <w:tab/>
        <w:t>Specialios laikymo sąlygos</w:t>
      </w:r>
    </w:p>
    <w:p w14:paraId="6D2FA5FA" w14:textId="77777777" w:rsidR="00BD1BAE" w:rsidRPr="00BD1BAE" w:rsidRDefault="00BD1BAE" w:rsidP="00BD1BAE">
      <w:pPr>
        <w:spacing w:after="0" w:line="240" w:lineRule="auto"/>
        <w:rPr>
          <w:rFonts w:ascii="Times New Roman" w:eastAsia="Calibri" w:hAnsi="Times New Roman" w:cs="Times New Roman"/>
          <w:lang w:val="lt-LT"/>
        </w:rPr>
      </w:pPr>
    </w:p>
    <w:p w14:paraId="57FF5ECE" w14:textId="3CCB7831" w:rsidR="00BD1BAE" w:rsidRPr="00BD1BAE" w:rsidRDefault="007D1629" w:rsidP="00BD1BAE">
      <w:pPr>
        <w:spacing w:after="0" w:line="240" w:lineRule="auto"/>
        <w:outlineLvl w:val="0"/>
        <w:rPr>
          <w:rFonts w:ascii="Times New Roman" w:eastAsia="Calibri" w:hAnsi="Times New Roman" w:cs="Times New Roman"/>
          <w:noProof/>
          <w:highlight w:val="yellow"/>
          <w:lang w:val="lt-LT"/>
        </w:rPr>
      </w:pPr>
      <w:r w:rsidRPr="007D1629">
        <w:rPr>
          <w:rFonts w:ascii="Times New Roman" w:eastAsia="Calibri" w:hAnsi="Times New Roman" w:cs="Times New Roman"/>
          <w:noProof/>
          <w:lang w:val="lt-LT"/>
        </w:rPr>
        <w:t>Laikyti žemesnėje kaip 25</w:t>
      </w:r>
      <w:r>
        <w:rPr>
          <w:rFonts w:ascii="Times New Roman" w:eastAsia="Calibri" w:hAnsi="Times New Roman" w:cs="Times New Roman"/>
          <w:noProof/>
          <w:lang w:val="lt-LT"/>
        </w:rPr>
        <w:t> °</w:t>
      </w:r>
      <w:r w:rsidRPr="007D1629">
        <w:rPr>
          <w:rFonts w:ascii="Times New Roman" w:eastAsia="Calibri" w:hAnsi="Times New Roman" w:cs="Times New Roman"/>
          <w:noProof/>
          <w:lang w:val="lt-LT"/>
        </w:rPr>
        <w:t>C temperatūroje</w:t>
      </w:r>
      <w:r>
        <w:rPr>
          <w:rFonts w:ascii="Times New Roman" w:eastAsia="Calibri" w:hAnsi="Times New Roman" w:cs="Times New Roman"/>
          <w:noProof/>
          <w:lang w:val="lt-LT"/>
        </w:rPr>
        <w:t>.</w:t>
      </w:r>
    </w:p>
    <w:p w14:paraId="7AE4EFC1" w14:textId="77777777" w:rsidR="00BD1BAE" w:rsidRPr="00BD1BAE" w:rsidRDefault="00BD1BAE" w:rsidP="00BD1BAE">
      <w:pPr>
        <w:spacing w:after="0" w:line="240" w:lineRule="auto"/>
        <w:rPr>
          <w:rFonts w:ascii="Times New Roman" w:eastAsia="Calibri" w:hAnsi="Times New Roman" w:cs="Times New Roman"/>
          <w:lang w:val="lt-LT"/>
        </w:rPr>
      </w:pPr>
    </w:p>
    <w:p w14:paraId="3BCEC709" w14:textId="77777777" w:rsidR="00BD1BAE" w:rsidRPr="00BD1BAE" w:rsidRDefault="00BD1BAE" w:rsidP="00BD1BAE">
      <w:pPr>
        <w:tabs>
          <w:tab w:val="left" w:pos="540"/>
        </w:tabs>
        <w:spacing w:after="0" w:line="240" w:lineRule="auto"/>
        <w:outlineLvl w:val="0"/>
        <w:rPr>
          <w:rFonts w:ascii="Times New Roman" w:eastAsia="Calibri" w:hAnsi="Times New Roman" w:cs="Times New Roman"/>
          <w:b/>
          <w:lang w:val="lt-LT"/>
        </w:rPr>
      </w:pPr>
      <w:r w:rsidRPr="00BD1BAE">
        <w:rPr>
          <w:rFonts w:ascii="Times New Roman" w:eastAsia="Calibri" w:hAnsi="Times New Roman" w:cs="Times New Roman"/>
          <w:b/>
          <w:lang w:val="lt-LT"/>
        </w:rPr>
        <w:t>6.5</w:t>
      </w:r>
      <w:r w:rsidRPr="00BD1BAE">
        <w:rPr>
          <w:rFonts w:ascii="Times New Roman" w:eastAsia="Calibri" w:hAnsi="Times New Roman" w:cs="Times New Roman"/>
          <w:b/>
          <w:lang w:val="lt-LT"/>
        </w:rPr>
        <w:tab/>
        <w:t xml:space="preserve">Talpyklės pobūdis </w:t>
      </w:r>
      <w:r w:rsidRPr="00BD1BAE">
        <w:rPr>
          <w:rFonts w:ascii="Times New Roman" w:eastAsia="Calibri" w:hAnsi="Times New Roman" w:cs="Times New Roman"/>
          <w:b/>
          <w:bCs/>
          <w:lang w:val="lt-LT"/>
        </w:rPr>
        <w:t xml:space="preserve"> ir jos</w:t>
      </w:r>
      <w:r w:rsidRPr="00BD1BAE">
        <w:rPr>
          <w:rFonts w:ascii="Times New Roman" w:eastAsia="Calibri" w:hAnsi="Times New Roman" w:cs="Times New Roman"/>
          <w:lang w:val="lt-LT"/>
        </w:rPr>
        <w:t xml:space="preserve"> </w:t>
      </w:r>
      <w:r w:rsidRPr="00BD1BAE">
        <w:rPr>
          <w:rFonts w:ascii="Times New Roman" w:eastAsia="Calibri" w:hAnsi="Times New Roman" w:cs="Times New Roman"/>
          <w:b/>
          <w:lang w:val="lt-LT"/>
        </w:rPr>
        <w:t>turinys</w:t>
      </w:r>
    </w:p>
    <w:p w14:paraId="06B66AEE" w14:textId="77777777" w:rsidR="00BD1BAE" w:rsidRPr="00BD1BAE" w:rsidRDefault="00BD1BAE" w:rsidP="00BD1BAE">
      <w:pPr>
        <w:tabs>
          <w:tab w:val="left" w:pos="540"/>
        </w:tabs>
        <w:spacing w:after="0" w:line="240" w:lineRule="auto"/>
        <w:rPr>
          <w:rFonts w:ascii="Times New Roman" w:eastAsia="Calibri" w:hAnsi="Times New Roman" w:cs="Times New Roman"/>
          <w:b/>
          <w:lang w:val="lt-LT"/>
        </w:rPr>
      </w:pPr>
    </w:p>
    <w:p w14:paraId="1F30EAF4"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Gintaro spalvos III tipo stiklo buteliukas su dozatoriumi ir apsauginiu dangteliu, kuriame yra 10 ml tirpalo.</w:t>
      </w:r>
    </w:p>
    <w:p w14:paraId="32B258D9"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Kartono dėžutėje yra vienas buteliukas.</w:t>
      </w:r>
    </w:p>
    <w:p w14:paraId="7F075E3C" w14:textId="77777777" w:rsidR="00BD1BAE" w:rsidRPr="00BD1BAE" w:rsidRDefault="00BD1BAE" w:rsidP="00BD1BAE">
      <w:pPr>
        <w:spacing w:after="0" w:line="240" w:lineRule="auto"/>
        <w:rPr>
          <w:rFonts w:ascii="Times New Roman" w:eastAsia="Calibri" w:hAnsi="Times New Roman" w:cs="Times New Roman"/>
          <w:b/>
          <w:lang w:val="lt-LT"/>
        </w:rPr>
      </w:pPr>
    </w:p>
    <w:p w14:paraId="58B72918" w14:textId="77777777" w:rsidR="00BD1BAE" w:rsidRPr="00BD1BAE" w:rsidRDefault="00BD1BAE" w:rsidP="00BD1BAE">
      <w:pPr>
        <w:tabs>
          <w:tab w:val="left" w:pos="540"/>
        </w:tabs>
        <w:spacing w:after="0" w:line="240" w:lineRule="auto"/>
        <w:outlineLvl w:val="0"/>
        <w:rPr>
          <w:rFonts w:ascii="Times New Roman" w:eastAsia="Calibri" w:hAnsi="Times New Roman" w:cs="Times New Roman"/>
          <w:b/>
          <w:lang w:val="lt-LT"/>
        </w:rPr>
      </w:pPr>
      <w:r w:rsidRPr="00BD1BAE">
        <w:rPr>
          <w:rFonts w:ascii="Times New Roman" w:eastAsia="Calibri" w:hAnsi="Times New Roman" w:cs="Times New Roman"/>
          <w:b/>
          <w:lang w:val="lt-LT"/>
        </w:rPr>
        <w:t>6.6</w:t>
      </w:r>
      <w:r w:rsidRPr="00BD1BAE">
        <w:rPr>
          <w:rFonts w:ascii="Times New Roman" w:eastAsia="Calibri" w:hAnsi="Times New Roman" w:cs="Times New Roman"/>
          <w:b/>
          <w:lang w:val="lt-LT"/>
        </w:rPr>
        <w:tab/>
        <w:t xml:space="preserve">Specialūs reikalavimai atliekoms tvarkyti </w:t>
      </w:r>
    </w:p>
    <w:p w14:paraId="05B05CF5" w14:textId="77777777" w:rsidR="00BD1BAE" w:rsidRPr="00BD1BAE" w:rsidRDefault="00BD1BAE" w:rsidP="00BD1BAE">
      <w:pPr>
        <w:spacing w:after="0" w:line="240" w:lineRule="auto"/>
        <w:rPr>
          <w:rFonts w:ascii="Times New Roman" w:eastAsia="Calibri" w:hAnsi="Times New Roman" w:cs="Times New Roman"/>
          <w:lang w:val="lt-LT"/>
        </w:rPr>
      </w:pPr>
    </w:p>
    <w:p w14:paraId="59EAD14F" w14:textId="77777777" w:rsidR="00BD1BAE" w:rsidRPr="00BD1BAE" w:rsidRDefault="00BD1BAE" w:rsidP="00BD1BAE">
      <w:pPr>
        <w:spacing w:after="0" w:line="240" w:lineRule="auto"/>
        <w:outlineLvl w:val="0"/>
        <w:rPr>
          <w:rFonts w:ascii="Times New Roman" w:eastAsia="Calibri" w:hAnsi="Times New Roman" w:cs="Times New Roman"/>
          <w:lang w:val="lt-LT"/>
        </w:rPr>
      </w:pPr>
      <w:r w:rsidRPr="00BD1BAE">
        <w:rPr>
          <w:rFonts w:ascii="Times New Roman" w:eastAsia="Calibri" w:hAnsi="Times New Roman" w:cs="Times New Roman"/>
          <w:lang w:val="lt-LT"/>
        </w:rPr>
        <w:t>Specialiųjų reikalavimų nėra.</w:t>
      </w:r>
    </w:p>
    <w:p w14:paraId="206CA748" w14:textId="77777777" w:rsidR="00BD1BAE" w:rsidRPr="00BD1BAE" w:rsidRDefault="00BD1BAE" w:rsidP="00BD1BAE">
      <w:pPr>
        <w:spacing w:after="0" w:line="240" w:lineRule="auto"/>
        <w:rPr>
          <w:rFonts w:ascii="Times New Roman" w:eastAsia="Calibri" w:hAnsi="Times New Roman" w:cs="Times New Roman"/>
          <w:lang w:val="lt-LT"/>
        </w:rPr>
      </w:pPr>
    </w:p>
    <w:p w14:paraId="035A37FF" w14:textId="77777777" w:rsidR="00BD1BAE" w:rsidRPr="00BD1BAE" w:rsidRDefault="00BD1BAE" w:rsidP="00BD1BAE">
      <w:pPr>
        <w:spacing w:after="0" w:line="240" w:lineRule="auto"/>
        <w:rPr>
          <w:rFonts w:ascii="Times New Roman" w:eastAsia="Calibri" w:hAnsi="Times New Roman" w:cs="Times New Roman"/>
          <w:lang w:val="lt-LT"/>
        </w:rPr>
      </w:pPr>
    </w:p>
    <w:p w14:paraId="3722E603" w14:textId="77777777" w:rsidR="00BD1BAE" w:rsidRPr="00BD1BAE" w:rsidRDefault="00BD1BAE" w:rsidP="00BD1BAE">
      <w:pPr>
        <w:spacing w:after="0" w:line="240" w:lineRule="auto"/>
        <w:ind w:left="540" w:hanging="540"/>
        <w:rPr>
          <w:rFonts w:ascii="Times New Roman" w:eastAsia="Calibri" w:hAnsi="Times New Roman" w:cs="Times New Roman"/>
          <w:b/>
          <w:lang w:val="lt-LT"/>
        </w:rPr>
      </w:pPr>
      <w:r w:rsidRPr="00BD1BAE">
        <w:rPr>
          <w:rFonts w:ascii="Times New Roman" w:eastAsia="Calibri" w:hAnsi="Times New Roman" w:cs="Times New Roman"/>
          <w:b/>
          <w:color w:val="000000"/>
          <w:lang w:val="lt-LT"/>
        </w:rPr>
        <w:t>7.</w:t>
      </w:r>
      <w:r w:rsidRPr="00BD1BAE">
        <w:rPr>
          <w:rFonts w:ascii="Times New Roman" w:eastAsia="Calibri" w:hAnsi="Times New Roman" w:cs="Times New Roman"/>
          <w:b/>
          <w:color w:val="000000"/>
          <w:lang w:val="lt-LT"/>
        </w:rPr>
        <w:tab/>
      </w:r>
      <w:r w:rsidRPr="00BD1BAE">
        <w:rPr>
          <w:rFonts w:ascii="Times New Roman" w:eastAsia="Calibri" w:hAnsi="Times New Roman" w:cs="Times New Roman"/>
          <w:b/>
          <w:caps/>
          <w:lang w:val="lt-LT"/>
        </w:rPr>
        <w:t>REGISTRUOTOJAS</w:t>
      </w:r>
    </w:p>
    <w:p w14:paraId="50DED9A8" w14:textId="77777777" w:rsidR="00BD1BAE" w:rsidRPr="00BD1BAE" w:rsidRDefault="00BD1BAE" w:rsidP="00BD1BAE">
      <w:pPr>
        <w:spacing w:after="0" w:line="240" w:lineRule="auto"/>
        <w:rPr>
          <w:rFonts w:ascii="Times New Roman" w:eastAsia="Calibri" w:hAnsi="Times New Roman" w:cs="Times New Roman"/>
          <w:lang w:val="lt-LT"/>
        </w:rPr>
      </w:pPr>
    </w:p>
    <w:p w14:paraId="15B3CC33" w14:textId="77777777" w:rsidR="00302741" w:rsidRPr="00F86ED8" w:rsidRDefault="00302741" w:rsidP="00302741">
      <w:pPr>
        <w:tabs>
          <w:tab w:val="left" w:pos="567"/>
        </w:tabs>
        <w:suppressAutoHyphens/>
        <w:spacing w:after="0" w:line="240" w:lineRule="auto"/>
        <w:ind w:right="28"/>
        <w:rPr>
          <w:rFonts w:ascii="Times New Roman" w:eastAsia="Arial Unicode MS" w:hAnsi="Times New Roman" w:cs="Times New Roman"/>
          <w:noProof/>
          <w:lang w:val="lt-LT"/>
        </w:rPr>
      </w:pPr>
      <w:bookmarkStart w:id="0" w:name="_Hlk521313177"/>
      <w:bookmarkStart w:id="1" w:name="_Hlk521313129"/>
      <w:r w:rsidRPr="00F86ED8">
        <w:rPr>
          <w:rFonts w:ascii="Times New Roman" w:eastAsia="Arial Unicode MS" w:hAnsi="Times New Roman" w:cs="Times New Roman"/>
          <w:noProof/>
          <w:lang w:val="lt-LT"/>
        </w:rPr>
        <w:t>McNeil Healthcare (Ireland) Limited</w:t>
      </w:r>
    </w:p>
    <w:p w14:paraId="1935B4D8" w14:textId="77777777" w:rsidR="007E4688" w:rsidRPr="007E4688" w:rsidRDefault="007E4688" w:rsidP="007E4688">
      <w:pPr>
        <w:tabs>
          <w:tab w:val="left" w:pos="567"/>
        </w:tabs>
        <w:suppressAutoHyphens/>
        <w:spacing w:after="0" w:line="240" w:lineRule="auto"/>
        <w:ind w:right="28"/>
        <w:rPr>
          <w:rFonts w:ascii="Times New Roman" w:eastAsia="Arial Unicode MS" w:hAnsi="Times New Roman" w:cs="Times New Roman"/>
          <w:noProof/>
          <w:lang w:val="lt-LT"/>
        </w:rPr>
      </w:pPr>
      <w:r w:rsidRPr="007E4688">
        <w:rPr>
          <w:rFonts w:ascii="Times New Roman" w:eastAsia="Arial Unicode MS" w:hAnsi="Times New Roman" w:cs="Times New Roman"/>
          <w:noProof/>
          <w:lang w:val="lt-LT"/>
        </w:rPr>
        <w:t>Office 5, 6 &amp; 7, Block 5</w:t>
      </w:r>
    </w:p>
    <w:p w14:paraId="2F9BBBD2" w14:textId="3EF9D383" w:rsidR="007E4688" w:rsidRDefault="007E4688" w:rsidP="007E4688">
      <w:pPr>
        <w:tabs>
          <w:tab w:val="left" w:pos="567"/>
        </w:tabs>
        <w:suppressAutoHyphens/>
        <w:spacing w:after="0" w:line="240" w:lineRule="auto"/>
        <w:ind w:right="28"/>
        <w:rPr>
          <w:rFonts w:ascii="Times New Roman" w:eastAsia="Arial Unicode MS" w:hAnsi="Times New Roman" w:cs="Times New Roman"/>
          <w:noProof/>
          <w:lang w:val="lt-LT"/>
        </w:rPr>
      </w:pPr>
      <w:r w:rsidRPr="007E4688">
        <w:rPr>
          <w:rFonts w:ascii="Times New Roman" w:eastAsia="Arial Unicode MS" w:hAnsi="Times New Roman" w:cs="Times New Roman"/>
          <w:noProof/>
          <w:lang w:val="lt-LT"/>
        </w:rPr>
        <w:t>High Street</w:t>
      </w:r>
    </w:p>
    <w:p w14:paraId="2DAD8251" w14:textId="0A2103CE" w:rsidR="00302741" w:rsidRDefault="00302741" w:rsidP="007E4688">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Tallaght</w:t>
      </w:r>
    </w:p>
    <w:p w14:paraId="746D2355" w14:textId="77777777" w:rsidR="00302741" w:rsidRDefault="00302741" w:rsidP="00302741">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Dublin 24</w:t>
      </w:r>
    </w:p>
    <w:p w14:paraId="57E23977" w14:textId="77777777" w:rsidR="00E97A1A" w:rsidRDefault="00E97A1A" w:rsidP="00302741">
      <w:pPr>
        <w:tabs>
          <w:tab w:val="left" w:pos="567"/>
        </w:tabs>
        <w:suppressAutoHyphens/>
        <w:spacing w:after="0" w:line="240" w:lineRule="auto"/>
        <w:ind w:right="28"/>
        <w:rPr>
          <w:rFonts w:ascii="Times New Roman" w:eastAsia="Arial Unicode MS" w:hAnsi="Times New Roman" w:cs="Times New Roman"/>
          <w:noProof/>
          <w:lang w:val="lt-LT"/>
        </w:rPr>
      </w:pPr>
      <w:r w:rsidRPr="00E97A1A">
        <w:rPr>
          <w:rFonts w:ascii="Times New Roman" w:eastAsia="Arial Unicode MS" w:hAnsi="Times New Roman" w:cs="Times New Roman"/>
          <w:noProof/>
          <w:lang w:val="lt-LT"/>
        </w:rPr>
        <w:t>D24 YK8N</w:t>
      </w:r>
    </w:p>
    <w:p w14:paraId="19F15FC7" w14:textId="6239A0FF" w:rsidR="00302741" w:rsidRDefault="00302741" w:rsidP="00302741">
      <w:pPr>
        <w:tabs>
          <w:tab w:val="left" w:pos="567"/>
        </w:tabs>
        <w:suppressAutoHyphens/>
        <w:spacing w:after="0" w:line="240" w:lineRule="auto"/>
        <w:ind w:right="28"/>
        <w:rPr>
          <w:rFonts w:ascii="Times New Roman" w:eastAsia="Arial Unicode MS" w:hAnsi="Times New Roman" w:cs="Times New Roman"/>
          <w:noProof/>
          <w:lang w:val="lt-LT"/>
        </w:rPr>
      </w:pPr>
      <w:r>
        <w:rPr>
          <w:rFonts w:ascii="Times New Roman" w:eastAsia="Arial Unicode MS" w:hAnsi="Times New Roman" w:cs="Times New Roman"/>
          <w:noProof/>
          <w:lang w:val="lt-LT"/>
        </w:rPr>
        <w:t>Airija</w:t>
      </w:r>
      <w:bookmarkEnd w:id="0"/>
    </w:p>
    <w:bookmarkEnd w:id="1"/>
    <w:p w14:paraId="5CBD06DC" w14:textId="77777777" w:rsidR="00BD1BAE" w:rsidRPr="00BD1BAE" w:rsidRDefault="00BD1BAE" w:rsidP="00BD1BAE">
      <w:pPr>
        <w:spacing w:after="0" w:line="240" w:lineRule="auto"/>
        <w:rPr>
          <w:rFonts w:ascii="Times New Roman" w:eastAsia="Calibri" w:hAnsi="Times New Roman" w:cs="Times New Roman"/>
          <w:lang w:val="lt-LT"/>
        </w:rPr>
      </w:pPr>
    </w:p>
    <w:p w14:paraId="5ABD193C" w14:textId="77777777" w:rsidR="00BD1BAE" w:rsidRPr="00BD1BAE" w:rsidRDefault="00BD1BAE" w:rsidP="00BD1BAE">
      <w:pPr>
        <w:spacing w:after="0" w:line="240" w:lineRule="auto"/>
        <w:rPr>
          <w:rFonts w:ascii="Times New Roman" w:eastAsia="Calibri" w:hAnsi="Times New Roman" w:cs="Times New Roman"/>
          <w:lang w:val="lt-LT"/>
        </w:rPr>
      </w:pPr>
    </w:p>
    <w:p w14:paraId="237E018B" w14:textId="3CE8D16C" w:rsidR="00BD1BAE" w:rsidRPr="00BD1BAE" w:rsidRDefault="00BD1BAE" w:rsidP="00BD1BAE">
      <w:pPr>
        <w:spacing w:after="0" w:line="240" w:lineRule="auto"/>
        <w:ind w:left="540" w:hanging="540"/>
        <w:rPr>
          <w:rFonts w:ascii="Times New Roman" w:eastAsia="Calibri" w:hAnsi="Times New Roman" w:cs="Times New Roman"/>
          <w:b/>
          <w:lang w:val="lt-LT"/>
        </w:rPr>
      </w:pPr>
      <w:r w:rsidRPr="00BD1BAE">
        <w:rPr>
          <w:rFonts w:ascii="Times New Roman" w:eastAsia="Calibri" w:hAnsi="Times New Roman" w:cs="Times New Roman"/>
          <w:b/>
          <w:lang w:val="lt-LT"/>
        </w:rPr>
        <w:t>8.</w:t>
      </w:r>
      <w:r w:rsidRPr="00BD1BAE">
        <w:rPr>
          <w:rFonts w:ascii="Times New Roman" w:eastAsia="Calibri" w:hAnsi="Times New Roman" w:cs="Times New Roman"/>
          <w:b/>
          <w:lang w:val="lt-LT"/>
        </w:rPr>
        <w:tab/>
        <w:t xml:space="preserve">REGISTRACIJOS </w:t>
      </w:r>
      <w:r w:rsidRPr="00BD1BAE">
        <w:rPr>
          <w:rFonts w:ascii="Times New Roman" w:eastAsia="Calibri" w:hAnsi="Times New Roman" w:cs="Times New Roman"/>
          <w:b/>
          <w:noProof/>
          <w:lang w:val="lt-LT"/>
        </w:rPr>
        <w:t>PAŽYMĖJIMO</w:t>
      </w:r>
      <w:r w:rsidRPr="00BD1BAE">
        <w:rPr>
          <w:rFonts w:ascii="Times New Roman" w:eastAsia="Calibri" w:hAnsi="Times New Roman" w:cs="Times New Roman"/>
          <w:b/>
          <w:lang w:val="lt-LT"/>
        </w:rPr>
        <w:t xml:space="preserve"> NUMERIS </w:t>
      </w:r>
      <w:r w:rsidR="00FF1E34">
        <w:rPr>
          <w:rFonts w:ascii="Times New Roman" w:eastAsia="Calibri" w:hAnsi="Times New Roman" w:cs="Times New Roman"/>
          <w:b/>
          <w:lang w:val="lt-LT"/>
        </w:rPr>
        <w:t>(-IAI)</w:t>
      </w:r>
    </w:p>
    <w:p w14:paraId="340DF6CE" w14:textId="77777777" w:rsidR="00BD1BAE" w:rsidRPr="00BD1BAE" w:rsidRDefault="00BD1BAE" w:rsidP="00BD1BAE">
      <w:pPr>
        <w:spacing w:after="0" w:line="240" w:lineRule="auto"/>
        <w:rPr>
          <w:rFonts w:ascii="Times New Roman" w:eastAsia="Calibri" w:hAnsi="Times New Roman" w:cs="Times New Roman"/>
          <w:lang w:val="lt-LT"/>
        </w:rPr>
      </w:pPr>
    </w:p>
    <w:p w14:paraId="16C2175A"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LT/1/96/0805/004</w:t>
      </w:r>
    </w:p>
    <w:p w14:paraId="2F069B5B" w14:textId="77777777" w:rsidR="00BD1BAE" w:rsidRPr="00BD1BAE" w:rsidRDefault="00BD1BAE" w:rsidP="00BD1BAE">
      <w:pPr>
        <w:spacing w:after="0" w:line="240" w:lineRule="auto"/>
        <w:rPr>
          <w:rFonts w:ascii="Times New Roman" w:eastAsia="Calibri" w:hAnsi="Times New Roman" w:cs="Times New Roman"/>
          <w:lang w:val="lt-LT"/>
        </w:rPr>
      </w:pPr>
    </w:p>
    <w:p w14:paraId="2B82CCB9" w14:textId="77777777" w:rsidR="00BD1BAE" w:rsidRPr="00BD1BAE" w:rsidRDefault="00BD1BAE" w:rsidP="00BD1BAE">
      <w:pPr>
        <w:spacing w:after="0" w:line="240" w:lineRule="auto"/>
        <w:ind w:left="540" w:hanging="540"/>
        <w:rPr>
          <w:rFonts w:ascii="Times New Roman" w:eastAsia="Calibri" w:hAnsi="Times New Roman" w:cs="Times New Roman"/>
          <w:b/>
          <w:lang w:val="lt-LT"/>
        </w:rPr>
      </w:pPr>
    </w:p>
    <w:p w14:paraId="53F4A6CE" w14:textId="77777777" w:rsidR="00BD1BAE" w:rsidRPr="00BD1BAE" w:rsidRDefault="00BD1BAE" w:rsidP="00BD1BAE">
      <w:pPr>
        <w:spacing w:after="0" w:line="240" w:lineRule="auto"/>
        <w:ind w:left="540" w:hanging="540"/>
        <w:rPr>
          <w:rFonts w:ascii="Times New Roman" w:eastAsia="Calibri" w:hAnsi="Times New Roman" w:cs="Times New Roman"/>
          <w:b/>
          <w:lang w:val="lt-LT"/>
        </w:rPr>
      </w:pPr>
      <w:r w:rsidRPr="00BD1BAE">
        <w:rPr>
          <w:rFonts w:ascii="Times New Roman" w:eastAsia="Calibri" w:hAnsi="Times New Roman" w:cs="Times New Roman"/>
          <w:b/>
          <w:lang w:val="lt-LT"/>
        </w:rPr>
        <w:t>9.</w:t>
      </w:r>
      <w:r w:rsidRPr="00BD1BAE">
        <w:rPr>
          <w:rFonts w:ascii="Times New Roman" w:eastAsia="Calibri" w:hAnsi="Times New Roman" w:cs="Times New Roman"/>
          <w:b/>
          <w:lang w:val="lt-LT"/>
        </w:rPr>
        <w:tab/>
        <w:t>REGISTRAVIMO / PERREGISTRAVIMO</w:t>
      </w:r>
      <w:r w:rsidRPr="00BD1BAE">
        <w:rPr>
          <w:rFonts w:ascii="Times New Roman" w:eastAsia="Calibri" w:hAnsi="Times New Roman" w:cs="Times New Roman"/>
          <w:b/>
          <w:caps/>
          <w:lang w:val="lt-LT"/>
        </w:rPr>
        <w:t xml:space="preserve"> </w:t>
      </w:r>
      <w:r w:rsidRPr="00BD1BAE">
        <w:rPr>
          <w:rFonts w:ascii="Times New Roman" w:eastAsia="Calibri" w:hAnsi="Times New Roman" w:cs="Times New Roman"/>
          <w:b/>
          <w:lang w:val="lt-LT"/>
        </w:rPr>
        <w:t>DATA</w:t>
      </w:r>
    </w:p>
    <w:p w14:paraId="6BAFFF41" w14:textId="77777777" w:rsidR="00BD1BAE" w:rsidRPr="00BD1BAE" w:rsidRDefault="00BD1BAE" w:rsidP="00BD1BAE">
      <w:pPr>
        <w:spacing w:after="0" w:line="240" w:lineRule="auto"/>
        <w:rPr>
          <w:rFonts w:ascii="Times New Roman" w:eastAsia="Calibri" w:hAnsi="Times New Roman" w:cs="Times New Roman"/>
          <w:lang w:val="lt-LT"/>
        </w:rPr>
      </w:pPr>
    </w:p>
    <w:p w14:paraId="59E05952" w14:textId="7360976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Registravimo data 1996</w:t>
      </w:r>
      <w:r w:rsidR="00FF1E34">
        <w:rPr>
          <w:rFonts w:ascii="Times New Roman" w:eastAsia="Calibri" w:hAnsi="Times New Roman" w:cs="Times New Roman"/>
          <w:lang w:val="lt-LT"/>
        </w:rPr>
        <w:t> </w:t>
      </w:r>
      <w:r w:rsidRPr="00BD1BAE">
        <w:rPr>
          <w:rFonts w:ascii="Times New Roman" w:eastAsia="Calibri" w:hAnsi="Times New Roman" w:cs="Times New Roman"/>
          <w:lang w:val="lt-LT"/>
        </w:rPr>
        <w:t>m. kovo 29</w:t>
      </w:r>
      <w:r w:rsidR="00FF1E34">
        <w:rPr>
          <w:rFonts w:ascii="Times New Roman" w:eastAsia="Calibri" w:hAnsi="Times New Roman" w:cs="Times New Roman"/>
          <w:lang w:val="lt-LT"/>
        </w:rPr>
        <w:t> </w:t>
      </w:r>
      <w:r w:rsidRPr="00BD1BAE">
        <w:rPr>
          <w:rFonts w:ascii="Times New Roman" w:eastAsia="Calibri" w:hAnsi="Times New Roman" w:cs="Times New Roman"/>
          <w:lang w:val="lt-LT"/>
        </w:rPr>
        <w:t>d.</w:t>
      </w:r>
    </w:p>
    <w:p w14:paraId="0ECF909C" w14:textId="0ECD5AFD"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Paskutinio perregistravimo data 2007</w:t>
      </w:r>
      <w:r w:rsidR="00FF1E34">
        <w:rPr>
          <w:rFonts w:ascii="Times New Roman" w:eastAsia="Calibri" w:hAnsi="Times New Roman" w:cs="Times New Roman"/>
          <w:lang w:val="lt-LT"/>
        </w:rPr>
        <w:t> </w:t>
      </w:r>
      <w:r w:rsidRPr="00BD1BAE">
        <w:rPr>
          <w:rFonts w:ascii="Times New Roman" w:eastAsia="Calibri" w:hAnsi="Times New Roman" w:cs="Times New Roman"/>
          <w:lang w:val="lt-LT"/>
        </w:rPr>
        <w:t>m. rugpjūčio 27</w:t>
      </w:r>
      <w:r w:rsidR="00FF1E34">
        <w:rPr>
          <w:rFonts w:ascii="Times New Roman" w:eastAsia="Calibri" w:hAnsi="Times New Roman" w:cs="Times New Roman"/>
          <w:lang w:val="lt-LT"/>
        </w:rPr>
        <w:t> </w:t>
      </w:r>
      <w:r w:rsidRPr="00BD1BAE">
        <w:rPr>
          <w:rFonts w:ascii="Times New Roman" w:eastAsia="Calibri" w:hAnsi="Times New Roman" w:cs="Times New Roman"/>
          <w:lang w:val="lt-LT"/>
        </w:rPr>
        <w:t>d.</w:t>
      </w:r>
    </w:p>
    <w:p w14:paraId="4BEB60C7" w14:textId="77777777" w:rsidR="00BD1BAE" w:rsidRPr="00BD1BAE" w:rsidRDefault="00BD1BAE" w:rsidP="00BD1BAE">
      <w:pPr>
        <w:spacing w:after="0" w:line="240" w:lineRule="auto"/>
        <w:rPr>
          <w:rFonts w:ascii="Times New Roman" w:eastAsia="Calibri" w:hAnsi="Times New Roman" w:cs="Times New Roman"/>
          <w:lang w:val="lt-LT"/>
        </w:rPr>
      </w:pPr>
    </w:p>
    <w:p w14:paraId="1FEC7D4C" w14:textId="77777777" w:rsidR="00BD1BAE" w:rsidRPr="00BD1BAE" w:rsidRDefault="00BD1BAE" w:rsidP="00BD1BAE">
      <w:pPr>
        <w:spacing w:after="0" w:line="240" w:lineRule="auto"/>
        <w:rPr>
          <w:rFonts w:ascii="Times New Roman" w:eastAsia="Calibri" w:hAnsi="Times New Roman" w:cs="Times New Roman"/>
          <w:lang w:val="lt-LT"/>
        </w:rPr>
      </w:pPr>
    </w:p>
    <w:p w14:paraId="4E8F9FA1" w14:textId="77777777" w:rsidR="00BD1BAE" w:rsidRPr="00BD1BAE" w:rsidRDefault="00BD1BAE" w:rsidP="00BD1BAE">
      <w:pPr>
        <w:spacing w:after="0" w:line="240" w:lineRule="auto"/>
        <w:ind w:left="540" w:hanging="540"/>
        <w:rPr>
          <w:rFonts w:ascii="Times New Roman" w:eastAsia="Calibri" w:hAnsi="Times New Roman" w:cs="Times New Roman"/>
          <w:b/>
          <w:lang w:val="lt-LT"/>
        </w:rPr>
      </w:pPr>
      <w:r w:rsidRPr="00BD1BAE">
        <w:rPr>
          <w:rFonts w:ascii="Times New Roman" w:eastAsia="Calibri" w:hAnsi="Times New Roman" w:cs="Times New Roman"/>
          <w:b/>
          <w:lang w:val="lt-LT"/>
        </w:rPr>
        <w:t>10.</w:t>
      </w:r>
      <w:r w:rsidRPr="00BD1BAE">
        <w:rPr>
          <w:rFonts w:ascii="Times New Roman" w:eastAsia="Calibri" w:hAnsi="Times New Roman" w:cs="Times New Roman"/>
          <w:b/>
          <w:lang w:val="lt-LT"/>
        </w:rPr>
        <w:tab/>
        <w:t>TEKSTO PERŽIŪROS DATA</w:t>
      </w:r>
    </w:p>
    <w:p w14:paraId="76EBC737" w14:textId="77777777" w:rsidR="00BD1BAE" w:rsidRPr="00BD1BAE" w:rsidRDefault="00BD1BAE" w:rsidP="00BD1BAE">
      <w:pPr>
        <w:spacing w:after="0" w:line="240" w:lineRule="auto"/>
        <w:rPr>
          <w:rFonts w:ascii="Times New Roman" w:eastAsia="Calibri" w:hAnsi="Times New Roman" w:cs="Times New Roman"/>
          <w:lang w:val="lt-LT"/>
        </w:rPr>
      </w:pPr>
    </w:p>
    <w:p w14:paraId="368E6602" w14:textId="7332DDA4" w:rsidR="0042578D" w:rsidRPr="00986BF4" w:rsidRDefault="00981BC5" w:rsidP="0042578D">
      <w:pPr>
        <w:tabs>
          <w:tab w:val="left" w:pos="567"/>
        </w:tabs>
        <w:spacing w:after="0"/>
        <w:rPr>
          <w:rFonts w:ascii="Times New Roman" w:hAnsi="Times New Roman" w:cs="Times New Roman"/>
        </w:rPr>
      </w:pPr>
      <w:r>
        <w:rPr>
          <w:rFonts w:ascii="Times New Roman" w:eastAsia="Times New Roman" w:hAnsi="Times New Roman"/>
        </w:rPr>
        <w:t xml:space="preserve">2024 m. </w:t>
      </w:r>
      <w:proofErr w:type="spellStart"/>
      <w:r>
        <w:rPr>
          <w:rFonts w:ascii="Times New Roman" w:eastAsia="Times New Roman" w:hAnsi="Times New Roman"/>
        </w:rPr>
        <w:t>balandžio</w:t>
      </w:r>
      <w:proofErr w:type="spellEnd"/>
      <w:r>
        <w:rPr>
          <w:rFonts w:ascii="Times New Roman" w:eastAsia="Times New Roman" w:hAnsi="Times New Roman"/>
        </w:rPr>
        <w:t xml:space="preserve"> 25 d.</w:t>
      </w:r>
    </w:p>
    <w:p w14:paraId="506170F7" w14:textId="77777777" w:rsidR="003C6478" w:rsidRPr="00BD1BAE" w:rsidRDefault="003C6478" w:rsidP="00BD1BAE">
      <w:pPr>
        <w:spacing w:after="0" w:line="240" w:lineRule="auto"/>
        <w:rPr>
          <w:rFonts w:ascii="Times New Roman" w:eastAsia="Calibri" w:hAnsi="Times New Roman" w:cs="Times New Roman"/>
          <w:noProof/>
          <w:lang w:val="lt-LT"/>
        </w:rPr>
      </w:pPr>
    </w:p>
    <w:p w14:paraId="044CA8C0" w14:textId="593C668B"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noProof/>
          <w:lang w:val="lt-LT"/>
        </w:rPr>
        <w:t>Išsami informacija apie šį vaistinį preparatą pateikiama Valstybinės vaistų kontrolės tarnybos prie Lietuvos Respublikos sveikatos apsaugos ministerijos tinklalapyje</w:t>
      </w:r>
      <w:r w:rsidRPr="00BD1BAE">
        <w:rPr>
          <w:rFonts w:ascii="Times New Roman" w:eastAsia="Calibri" w:hAnsi="Times New Roman" w:cs="Times New Roman"/>
          <w:i/>
          <w:noProof/>
          <w:lang w:val="lt-LT"/>
        </w:rPr>
        <w:t xml:space="preserve"> </w:t>
      </w:r>
      <w:hyperlink r:id="rId10" w:history="1">
        <w:r w:rsidRPr="00BD1BAE">
          <w:rPr>
            <w:rFonts w:ascii="Times New Roman" w:eastAsia="Calibri" w:hAnsi="Times New Roman" w:cs="Times New Roman"/>
            <w:color w:val="0000FF"/>
            <w:u w:val="single"/>
            <w:lang w:val="lt-LT"/>
          </w:rPr>
          <w:t>http://www.vvkt.lt</w:t>
        </w:r>
      </w:hyperlink>
    </w:p>
    <w:p w14:paraId="0BF28CC5"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br w:type="page"/>
      </w:r>
    </w:p>
    <w:p w14:paraId="730F22D1" w14:textId="77777777" w:rsidR="00BD1BAE" w:rsidRPr="00BD1BAE" w:rsidRDefault="00BD1BAE" w:rsidP="00BD1BAE">
      <w:pPr>
        <w:spacing w:after="0" w:line="240" w:lineRule="auto"/>
        <w:rPr>
          <w:rFonts w:ascii="Times New Roman" w:eastAsia="Calibri" w:hAnsi="Times New Roman" w:cs="Times New Roman"/>
          <w:lang w:val="lt-LT"/>
        </w:rPr>
      </w:pPr>
    </w:p>
    <w:p w14:paraId="26B7A4E4" w14:textId="77777777" w:rsidR="00BD1BAE" w:rsidRPr="00BD1BAE" w:rsidRDefault="00BD1BAE" w:rsidP="00BD1BAE">
      <w:pPr>
        <w:spacing w:after="0" w:line="240" w:lineRule="auto"/>
        <w:rPr>
          <w:rFonts w:ascii="Times New Roman" w:eastAsia="Calibri" w:hAnsi="Times New Roman" w:cs="Times New Roman"/>
          <w:lang w:val="lt-LT"/>
        </w:rPr>
      </w:pPr>
    </w:p>
    <w:p w14:paraId="6E3D803D" w14:textId="77777777" w:rsidR="00BD1BAE" w:rsidRPr="00BD1BAE" w:rsidRDefault="00BD1BAE" w:rsidP="00BD1BAE">
      <w:pPr>
        <w:spacing w:after="0" w:line="240" w:lineRule="auto"/>
        <w:rPr>
          <w:rFonts w:ascii="Times New Roman" w:eastAsia="Calibri" w:hAnsi="Times New Roman" w:cs="Times New Roman"/>
          <w:lang w:val="lt-LT"/>
        </w:rPr>
      </w:pPr>
    </w:p>
    <w:p w14:paraId="486D93F4" w14:textId="77777777" w:rsidR="00BD1BAE" w:rsidRPr="00BD1BAE" w:rsidRDefault="00BD1BAE" w:rsidP="00BD1BAE">
      <w:pPr>
        <w:spacing w:after="0" w:line="240" w:lineRule="auto"/>
        <w:rPr>
          <w:rFonts w:ascii="Times New Roman" w:eastAsia="Calibri" w:hAnsi="Times New Roman" w:cs="Times New Roman"/>
          <w:lang w:val="lt-LT"/>
        </w:rPr>
      </w:pPr>
    </w:p>
    <w:p w14:paraId="2ED1D1C8" w14:textId="77777777" w:rsidR="00BD1BAE" w:rsidRPr="00BD1BAE" w:rsidRDefault="00BD1BAE" w:rsidP="00BD1BAE">
      <w:pPr>
        <w:spacing w:after="0" w:line="240" w:lineRule="auto"/>
        <w:rPr>
          <w:rFonts w:ascii="Times New Roman" w:eastAsia="Calibri" w:hAnsi="Times New Roman" w:cs="Times New Roman"/>
          <w:lang w:val="lt-LT"/>
        </w:rPr>
      </w:pPr>
    </w:p>
    <w:p w14:paraId="4269ACD7" w14:textId="77777777" w:rsidR="00BD1BAE" w:rsidRPr="00BD1BAE" w:rsidRDefault="00BD1BAE" w:rsidP="00BD1BAE">
      <w:pPr>
        <w:spacing w:after="0" w:line="240" w:lineRule="auto"/>
        <w:rPr>
          <w:rFonts w:ascii="Times New Roman" w:eastAsia="Calibri" w:hAnsi="Times New Roman" w:cs="Times New Roman"/>
          <w:lang w:val="lt-LT"/>
        </w:rPr>
      </w:pPr>
    </w:p>
    <w:p w14:paraId="6B187D02" w14:textId="77777777" w:rsidR="00BD1BAE" w:rsidRPr="00BD1BAE" w:rsidRDefault="00BD1BAE" w:rsidP="00BD1BAE">
      <w:pPr>
        <w:spacing w:after="0" w:line="240" w:lineRule="auto"/>
        <w:rPr>
          <w:rFonts w:ascii="Times New Roman" w:eastAsia="Calibri" w:hAnsi="Times New Roman" w:cs="Times New Roman"/>
          <w:lang w:val="lt-LT"/>
        </w:rPr>
      </w:pPr>
    </w:p>
    <w:p w14:paraId="2580ABD1" w14:textId="77777777" w:rsidR="00BD1BAE" w:rsidRPr="00BD1BAE" w:rsidRDefault="00BD1BAE" w:rsidP="00BD1BAE">
      <w:pPr>
        <w:spacing w:after="0" w:line="240" w:lineRule="auto"/>
        <w:rPr>
          <w:rFonts w:ascii="Times New Roman" w:eastAsia="Calibri" w:hAnsi="Times New Roman" w:cs="Times New Roman"/>
          <w:lang w:val="lt-LT"/>
        </w:rPr>
      </w:pPr>
    </w:p>
    <w:p w14:paraId="544C2E97" w14:textId="77777777" w:rsidR="00BD1BAE" w:rsidRPr="00BD1BAE" w:rsidRDefault="00BD1BAE" w:rsidP="00BD1BAE">
      <w:pPr>
        <w:spacing w:after="0" w:line="240" w:lineRule="auto"/>
        <w:rPr>
          <w:rFonts w:ascii="Times New Roman" w:eastAsia="Calibri" w:hAnsi="Times New Roman" w:cs="Times New Roman"/>
          <w:lang w:val="lt-LT"/>
        </w:rPr>
      </w:pPr>
    </w:p>
    <w:p w14:paraId="09A44381" w14:textId="77777777" w:rsidR="00BD1BAE" w:rsidRPr="00BD1BAE" w:rsidRDefault="00BD1BAE" w:rsidP="00BD1BAE">
      <w:pPr>
        <w:spacing w:after="0" w:line="240" w:lineRule="auto"/>
        <w:rPr>
          <w:rFonts w:ascii="Times New Roman" w:eastAsia="Calibri" w:hAnsi="Times New Roman" w:cs="Times New Roman"/>
          <w:lang w:val="lt-LT"/>
        </w:rPr>
      </w:pPr>
    </w:p>
    <w:p w14:paraId="7DBE6DDF" w14:textId="77777777" w:rsidR="00BD1BAE" w:rsidRPr="00BD1BAE" w:rsidRDefault="00BD1BAE" w:rsidP="00BD1BAE">
      <w:pPr>
        <w:spacing w:after="0" w:line="240" w:lineRule="auto"/>
        <w:rPr>
          <w:rFonts w:ascii="Times New Roman" w:eastAsia="Calibri" w:hAnsi="Times New Roman" w:cs="Times New Roman"/>
          <w:lang w:val="lt-LT"/>
        </w:rPr>
      </w:pPr>
    </w:p>
    <w:p w14:paraId="0D8A0531" w14:textId="77777777" w:rsidR="00BD1BAE" w:rsidRPr="00BD1BAE" w:rsidRDefault="00BD1BAE" w:rsidP="00BD1BAE">
      <w:pPr>
        <w:spacing w:after="0" w:line="240" w:lineRule="auto"/>
        <w:rPr>
          <w:rFonts w:ascii="Times New Roman" w:eastAsia="Calibri" w:hAnsi="Times New Roman" w:cs="Times New Roman"/>
          <w:lang w:val="lt-LT"/>
        </w:rPr>
      </w:pPr>
    </w:p>
    <w:p w14:paraId="02F5E1FA" w14:textId="77777777" w:rsidR="00BD1BAE" w:rsidRPr="00BD1BAE" w:rsidRDefault="00BD1BAE" w:rsidP="00BD1BAE">
      <w:pPr>
        <w:spacing w:after="0" w:line="240" w:lineRule="auto"/>
        <w:rPr>
          <w:rFonts w:ascii="Times New Roman" w:eastAsia="Calibri" w:hAnsi="Times New Roman" w:cs="Times New Roman"/>
          <w:lang w:val="lt-LT"/>
        </w:rPr>
      </w:pPr>
    </w:p>
    <w:p w14:paraId="2DEAD7A3" w14:textId="77777777" w:rsidR="00BD1BAE" w:rsidRPr="00BD1BAE" w:rsidRDefault="00BD1BAE" w:rsidP="00BD1BAE">
      <w:pPr>
        <w:spacing w:after="0" w:line="240" w:lineRule="auto"/>
        <w:rPr>
          <w:rFonts w:ascii="Times New Roman" w:eastAsia="Calibri" w:hAnsi="Times New Roman" w:cs="Times New Roman"/>
          <w:lang w:val="lt-LT"/>
        </w:rPr>
      </w:pPr>
    </w:p>
    <w:p w14:paraId="255F5B51" w14:textId="77777777" w:rsidR="00BD1BAE" w:rsidRPr="00BD1BAE" w:rsidRDefault="00BD1BAE" w:rsidP="00BD1BAE">
      <w:pPr>
        <w:spacing w:after="0" w:line="240" w:lineRule="auto"/>
        <w:rPr>
          <w:rFonts w:ascii="Times New Roman" w:eastAsia="Calibri" w:hAnsi="Times New Roman" w:cs="Times New Roman"/>
          <w:lang w:val="lt-LT"/>
        </w:rPr>
      </w:pPr>
    </w:p>
    <w:p w14:paraId="563EE766" w14:textId="77777777" w:rsidR="00BD1BAE" w:rsidRPr="00BD1BAE" w:rsidRDefault="00BD1BAE" w:rsidP="00BD1BAE">
      <w:pPr>
        <w:spacing w:after="0" w:line="240" w:lineRule="auto"/>
        <w:rPr>
          <w:rFonts w:ascii="Times New Roman" w:eastAsia="Calibri" w:hAnsi="Times New Roman" w:cs="Times New Roman"/>
          <w:lang w:val="lt-LT"/>
        </w:rPr>
      </w:pPr>
    </w:p>
    <w:p w14:paraId="46401E01" w14:textId="77777777" w:rsidR="00BD1BAE" w:rsidRPr="00BD1BAE" w:rsidRDefault="00BD1BAE" w:rsidP="00BD1BAE">
      <w:pPr>
        <w:spacing w:after="0" w:line="240" w:lineRule="auto"/>
        <w:rPr>
          <w:rFonts w:ascii="Times New Roman" w:eastAsia="Calibri" w:hAnsi="Times New Roman" w:cs="Times New Roman"/>
          <w:lang w:val="lt-LT"/>
        </w:rPr>
      </w:pPr>
    </w:p>
    <w:p w14:paraId="24CBE00F" w14:textId="77777777" w:rsidR="00BD1BAE" w:rsidRPr="00BD1BAE" w:rsidRDefault="00BD1BAE" w:rsidP="00BD1BAE">
      <w:pPr>
        <w:spacing w:after="0" w:line="240" w:lineRule="auto"/>
        <w:rPr>
          <w:rFonts w:ascii="Times New Roman" w:eastAsia="Calibri" w:hAnsi="Times New Roman" w:cs="Times New Roman"/>
          <w:lang w:val="lt-LT"/>
        </w:rPr>
      </w:pPr>
    </w:p>
    <w:p w14:paraId="3C5F752B" w14:textId="77777777" w:rsidR="00BD1BAE" w:rsidRPr="00BD1BAE" w:rsidRDefault="00BD1BAE" w:rsidP="00BD1BAE">
      <w:pPr>
        <w:spacing w:after="0" w:line="240" w:lineRule="auto"/>
        <w:rPr>
          <w:rFonts w:ascii="Times New Roman" w:eastAsia="Calibri" w:hAnsi="Times New Roman" w:cs="Times New Roman"/>
          <w:lang w:val="lt-LT"/>
        </w:rPr>
      </w:pPr>
    </w:p>
    <w:p w14:paraId="351EC4AB" w14:textId="77777777" w:rsidR="00BD1BAE" w:rsidRPr="00BD1BAE" w:rsidRDefault="00BD1BAE" w:rsidP="00BD1BAE">
      <w:pPr>
        <w:spacing w:after="0" w:line="240" w:lineRule="auto"/>
        <w:rPr>
          <w:rFonts w:ascii="Times New Roman" w:eastAsia="Calibri" w:hAnsi="Times New Roman" w:cs="Times New Roman"/>
          <w:lang w:val="lt-LT"/>
        </w:rPr>
      </w:pPr>
    </w:p>
    <w:p w14:paraId="786BA9FC" w14:textId="77777777" w:rsidR="00BD1BAE" w:rsidRPr="00BD1BAE" w:rsidRDefault="00BD1BAE" w:rsidP="00BD1BAE">
      <w:pPr>
        <w:spacing w:after="0" w:line="240" w:lineRule="auto"/>
        <w:rPr>
          <w:rFonts w:ascii="Times New Roman" w:eastAsia="Calibri" w:hAnsi="Times New Roman" w:cs="Times New Roman"/>
          <w:lang w:val="lt-LT"/>
        </w:rPr>
      </w:pPr>
    </w:p>
    <w:p w14:paraId="55652EE4" w14:textId="77777777" w:rsidR="00BD1BAE" w:rsidRPr="00BD1BAE" w:rsidRDefault="00BD1BAE" w:rsidP="00BD1BAE">
      <w:pPr>
        <w:spacing w:after="0" w:line="240" w:lineRule="auto"/>
        <w:rPr>
          <w:rFonts w:ascii="Times New Roman" w:eastAsia="Calibri" w:hAnsi="Times New Roman" w:cs="Times New Roman"/>
          <w:lang w:val="lt-LT"/>
        </w:rPr>
      </w:pPr>
    </w:p>
    <w:p w14:paraId="25C4D4E5" w14:textId="77777777" w:rsidR="00BD1BAE" w:rsidRPr="00BD1BAE" w:rsidRDefault="00BD1BAE" w:rsidP="00BD1BAE">
      <w:pPr>
        <w:spacing w:after="0" w:line="240" w:lineRule="auto"/>
        <w:jc w:val="center"/>
        <w:outlineLvl w:val="0"/>
        <w:rPr>
          <w:rFonts w:ascii="Times New Roman" w:eastAsia="Calibri" w:hAnsi="Times New Roman" w:cs="Times New Roman"/>
          <w:b/>
          <w:lang w:val="lt-LT"/>
        </w:rPr>
      </w:pPr>
      <w:r w:rsidRPr="00BD1BAE">
        <w:rPr>
          <w:rFonts w:ascii="Times New Roman" w:eastAsia="Calibri" w:hAnsi="Times New Roman" w:cs="Times New Roman"/>
          <w:b/>
          <w:lang w:val="lt-LT"/>
        </w:rPr>
        <w:t>II PRIEDAS</w:t>
      </w:r>
    </w:p>
    <w:p w14:paraId="0B281688" w14:textId="77777777" w:rsidR="00BD1BAE" w:rsidRPr="00BD1BAE" w:rsidRDefault="00BD1BAE" w:rsidP="00BD1BAE">
      <w:pPr>
        <w:spacing w:after="0" w:line="240" w:lineRule="auto"/>
        <w:ind w:left="1701" w:right="1416" w:hanging="567"/>
        <w:rPr>
          <w:rFonts w:ascii="Times New Roman" w:eastAsia="Calibri" w:hAnsi="Times New Roman" w:cs="Times New Roman"/>
          <w:lang w:val="lt-LT"/>
        </w:rPr>
      </w:pPr>
    </w:p>
    <w:p w14:paraId="1BF521DF" w14:textId="77777777" w:rsidR="00BD1BAE" w:rsidRPr="00BD1BAE" w:rsidRDefault="00BD1BAE" w:rsidP="00BD1BAE">
      <w:pPr>
        <w:spacing w:after="0" w:line="240" w:lineRule="auto"/>
        <w:jc w:val="center"/>
        <w:rPr>
          <w:rFonts w:ascii="Times New Roman" w:eastAsia="Calibri" w:hAnsi="Times New Roman" w:cs="Times New Roman"/>
          <w:b/>
          <w:lang w:val="lt-LT"/>
        </w:rPr>
      </w:pPr>
      <w:r w:rsidRPr="00BD1BAE">
        <w:rPr>
          <w:rFonts w:ascii="Times New Roman" w:eastAsia="Calibri" w:hAnsi="Times New Roman" w:cs="Times New Roman"/>
          <w:b/>
          <w:lang w:val="lt-LT"/>
        </w:rPr>
        <w:t>REGISTRACIJOS SĄLYGOS</w:t>
      </w:r>
    </w:p>
    <w:p w14:paraId="26211FE9" w14:textId="77777777" w:rsidR="00BD1BAE" w:rsidRPr="00BD1BAE" w:rsidRDefault="00BD1BAE" w:rsidP="00BD1BAE">
      <w:pPr>
        <w:spacing w:after="0" w:line="240" w:lineRule="auto"/>
        <w:ind w:left="1701" w:right="1416" w:hanging="567"/>
        <w:rPr>
          <w:rFonts w:ascii="Times New Roman" w:eastAsia="Calibri" w:hAnsi="Times New Roman" w:cs="Times New Roman"/>
          <w:lang w:val="lt-LT"/>
        </w:rPr>
      </w:pPr>
    </w:p>
    <w:p w14:paraId="5FD1F473" w14:textId="77777777" w:rsidR="00BD1BAE" w:rsidRPr="00BD1BAE" w:rsidRDefault="00BD1BAE" w:rsidP="00BD1BAE">
      <w:pPr>
        <w:tabs>
          <w:tab w:val="left" w:pos="1080"/>
        </w:tabs>
        <w:spacing w:after="0" w:line="240" w:lineRule="auto"/>
        <w:ind w:left="1701" w:right="-470" w:hanging="567"/>
        <w:rPr>
          <w:rFonts w:ascii="Times New Roman" w:eastAsia="Calibri" w:hAnsi="Times New Roman" w:cs="Times New Roman"/>
          <w:b/>
          <w:lang w:val="lt-LT"/>
        </w:rPr>
      </w:pPr>
      <w:r w:rsidRPr="00BD1BAE">
        <w:rPr>
          <w:rFonts w:ascii="Times New Roman" w:eastAsia="Calibri" w:hAnsi="Times New Roman" w:cs="Times New Roman"/>
          <w:b/>
          <w:lang w:val="lt-LT"/>
        </w:rPr>
        <w:t>A.</w:t>
      </w:r>
      <w:r w:rsidRPr="00BD1BAE">
        <w:rPr>
          <w:rFonts w:ascii="Times New Roman" w:eastAsia="Calibri" w:hAnsi="Times New Roman" w:cs="Times New Roman"/>
          <w:b/>
          <w:lang w:val="lt-LT"/>
        </w:rPr>
        <w:tab/>
      </w:r>
      <w:r w:rsidRPr="00BD1BAE">
        <w:rPr>
          <w:rFonts w:ascii="Times New Roman" w:eastAsia="Calibri" w:hAnsi="Times New Roman" w:cs="Times New Roman"/>
          <w:b/>
          <w:noProof/>
          <w:lang w:val="lt-LT"/>
        </w:rPr>
        <w:t>GAMINTOJAS (-AI), ATSAKINGAS (-I) UŽ SERIJŲ IŠLEIDIMĄ</w:t>
      </w:r>
    </w:p>
    <w:p w14:paraId="149BD292" w14:textId="77777777" w:rsidR="00BD1BAE" w:rsidRPr="00BD1BAE" w:rsidRDefault="00BD1BAE" w:rsidP="00BD1BAE">
      <w:pPr>
        <w:tabs>
          <w:tab w:val="left" w:pos="1701"/>
        </w:tabs>
        <w:spacing w:after="0" w:line="240" w:lineRule="auto"/>
        <w:ind w:left="1701" w:right="1416" w:hanging="567"/>
        <w:rPr>
          <w:rFonts w:ascii="Times New Roman" w:eastAsia="Calibri" w:hAnsi="Times New Roman" w:cs="Times New Roman"/>
          <w:bCs/>
          <w:lang w:val="lt-LT"/>
        </w:rPr>
      </w:pPr>
    </w:p>
    <w:p w14:paraId="38E9E901" w14:textId="77777777" w:rsidR="00BD1BAE" w:rsidRPr="00BD1BAE" w:rsidRDefault="00BD1BAE" w:rsidP="00BD1BAE">
      <w:pPr>
        <w:tabs>
          <w:tab w:val="left" w:pos="1701"/>
        </w:tabs>
        <w:spacing w:after="0" w:line="240" w:lineRule="auto"/>
        <w:ind w:left="1701" w:right="1416" w:hanging="567"/>
        <w:rPr>
          <w:rFonts w:ascii="Times New Roman" w:eastAsia="Calibri" w:hAnsi="Times New Roman" w:cs="Times New Roman"/>
          <w:b/>
          <w:lang w:val="lt-LT"/>
        </w:rPr>
      </w:pPr>
      <w:r w:rsidRPr="00BD1BAE">
        <w:rPr>
          <w:rFonts w:ascii="Times New Roman" w:eastAsia="Calibri" w:hAnsi="Times New Roman" w:cs="Times New Roman"/>
          <w:b/>
          <w:lang w:val="lt-LT"/>
        </w:rPr>
        <w:t>B.</w:t>
      </w:r>
      <w:r w:rsidRPr="00BD1BAE">
        <w:rPr>
          <w:rFonts w:ascii="Times New Roman" w:eastAsia="Calibri" w:hAnsi="Times New Roman" w:cs="Times New Roman"/>
          <w:b/>
          <w:lang w:val="lt-LT"/>
        </w:rPr>
        <w:tab/>
        <w:t>TIEKIMO IR VARTOJIMO SĄLYGOS AR APRIBOJIMAI</w:t>
      </w:r>
    </w:p>
    <w:p w14:paraId="009CAD86" w14:textId="77777777" w:rsidR="00BD1BAE" w:rsidRPr="00BD1BAE" w:rsidRDefault="00BD1BAE" w:rsidP="00BD1BAE">
      <w:pPr>
        <w:spacing w:after="0" w:line="240" w:lineRule="auto"/>
        <w:ind w:left="1701" w:right="1416" w:hanging="567"/>
        <w:rPr>
          <w:rFonts w:ascii="Times New Roman" w:eastAsia="Calibri" w:hAnsi="Times New Roman" w:cs="Times New Roman"/>
          <w:bCs/>
          <w:lang w:val="lt-LT"/>
        </w:rPr>
      </w:pPr>
    </w:p>
    <w:p w14:paraId="15B99F36" w14:textId="77777777" w:rsidR="00BD1BAE" w:rsidRPr="00BD1BAE" w:rsidRDefault="00BD1BAE" w:rsidP="00BD1BAE">
      <w:pPr>
        <w:tabs>
          <w:tab w:val="left" w:pos="1701"/>
        </w:tabs>
        <w:spacing w:after="0" w:line="240" w:lineRule="auto"/>
        <w:ind w:left="1701" w:right="1416" w:hanging="708"/>
        <w:rPr>
          <w:rFonts w:ascii="Times New Roman" w:eastAsia="Calibri" w:hAnsi="Times New Roman" w:cs="Times New Roman"/>
          <w:b/>
          <w:lang w:val="lt-LT"/>
        </w:rPr>
      </w:pPr>
    </w:p>
    <w:p w14:paraId="0D1D9092" w14:textId="77777777" w:rsidR="00BD1BAE" w:rsidRPr="00BD1BAE" w:rsidRDefault="00BD1BAE" w:rsidP="00BD1BAE">
      <w:pPr>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br w:type="page"/>
      </w:r>
      <w:r w:rsidRPr="00BD1BAE">
        <w:rPr>
          <w:rFonts w:ascii="Times New Roman" w:eastAsia="Calibri" w:hAnsi="Times New Roman" w:cs="Times New Roman"/>
          <w:b/>
          <w:lang w:val="lt-LT"/>
        </w:rPr>
        <w:lastRenderedPageBreak/>
        <w:t>A.</w:t>
      </w:r>
      <w:r w:rsidRPr="00BD1BAE">
        <w:rPr>
          <w:rFonts w:ascii="Times New Roman" w:eastAsia="Calibri" w:hAnsi="Times New Roman" w:cs="Times New Roman"/>
          <w:b/>
          <w:lang w:val="lt-LT"/>
        </w:rPr>
        <w:tab/>
      </w:r>
      <w:r w:rsidRPr="00BD1BAE">
        <w:rPr>
          <w:rFonts w:ascii="Times New Roman" w:eastAsia="Calibri" w:hAnsi="Times New Roman" w:cs="Times New Roman"/>
          <w:b/>
          <w:noProof/>
          <w:lang w:val="lt-LT"/>
        </w:rPr>
        <w:t>GAMINTOJAS (-AI), ATSAKINGAS (-I) UŽ SERIJŲ IŠLEIDIMĄ</w:t>
      </w:r>
    </w:p>
    <w:p w14:paraId="423FE7A0" w14:textId="77777777" w:rsidR="00BD1BAE" w:rsidRPr="00BD1BAE" w:rsidRDefault="00BD1BAE" w:rsidP="00BD1BAE">
      <w:pPr>
        <w:spacing w:after="0" w:line="240" w:lineRule="auto"/>
        <w:ind w:right="1416"/>
        <w:jc w:val="both"/>
        <w:rPr>
          <w:rFonts w:ascii="Times New Roman" w:eastAsia="Calibri" w:hAnsi="Times New Roman" w:cs="Times New Roman"/>
          <w:lang w:val="lt-LT"/>
        </w:rPr>
      </w:pPr>
    </w:p>
    <w:p w14:paraId="28A5B842" w14:textId="77777777" w:rsidR="00BD1BAE" w:rsidRPr="00BD1BAE" w:rsidRDefault="00BD1BAE" w:rsidP="00BD1BAE">
      <w:pPr>
        <w:spacing w:after="0" w:line="240" w:lineRule="auto"/>
        <w:jc w:val="both"/>
        <w:outlineLvl w:val="0"/>
        <w:rPr>
          <w:rFonts w:ascii="Times New Roman" w:eastAsia="Calibri" w:hAnsi="Times New Roman" w:cs="Times New Roman"/>
          <w:lang w:val="lt-LT"/>
        </w:rPr>
      </w:pPr>
      <w:r w:rsidRPr="00BD1BAE">
        <w:rPr>
          <w:rFonts w:ascii="Times New Roman" w:eastAsia="Calibri" w:hAnsi="Times New Roman" w:cs="Times New Roman"/>
          <w:noProof/>
          <w:u w:val="single"/>
          <w:lang w:val="lt-LT"/>
        </w:rPr>
        <w:t>Gamintojo (-ų), atsakingo (-ų) už serijų išleidimą, pavadinimas (-ai) ir adresas (-ai)</w:t>
      </w:r>
    </w:p>
    <w:p w14:paraId="789A96F0" w14:textId="77777777" w:rsidR="00BD1BAE" w:rsidRPr="00BD1BAE" w:rsidRDefault="00BD1BAE" w:rsidP="00BD1BAE">
      <w:pPr>
        <w:spacing w:after="0" w:line="240" w:lineRule="auto"/>
        <w:jc w:val="both"/>
        <w:rPr>
          <w:rFonts w:ascii="Times New Roman" w:eastAsia="Calibri" w:hAnsi="Times New Roman" w:cs="Times New Roman"/>
          <w:lang w:val="lt-LT"/>
        </w:rPr>
      </w:pPr>
    </w:p>
    <w:p w14:paraId="5D9D62A8" w14:textId="5EE8D79D" w:rsidR="00BD1BAE" w:rsidRPr="00BD1BAE" w:rsidRDefault="00BA7992" w:rsidP="00BD1BAE">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Delpharm</w:t>
      </w:r>
      <w:proofErr w:type="spellEnd"/>
      <w:r w:rsidR="00BD1BAE" w:rsidRPr="00BD1BAE">
        <w:rPr>
          <w:rFonts w:ascii="Times New Roman" w:eastAsia="Calibri" w:hAnsi="Times New Roman" w:cs="Times New Roman"/>
          <w:lang w:val="lt-LT"/>
        </w:rPr>
        <w:t xml:space="preserve"> </w:t>
      </w:r>
      <w:proofErr w:type="spellStart"/>
      <w:r w:rsidR="00BD1BAE" w:rsidRPr="00BD1BAE">
        <w:rPr>
          <w:rFonts w:ascii="Times New Roman" w:eastAsia="Calibri" w:hAnsi="Times New Roman" w:cs="Times New Roman"/>
          <w:lang w:val="lt-LT"/>
        </w:rPr>
        <w:t>Orleans</w:t>
      </w:r>
      <w:proofErr w:type="spellEnd"/>
      <w:r w:rsidR="00BD1BAE" w:rsidRPr="00BD1BAE">
        <w:rPr>
          <w:rFonts w:ascii="Times New Roman" w:eastAsia="Calibri" w:hAnsi="Times New Roman" w:cs="Times New Roman"/>
          <w:lang w:val="lt-LT"/>
        </w:rPr>
        <w:t xml:space="preserve"> </w:t>
      </w:r>
    </w:p>
    <w:p w14:paraId="79DEAF67"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 xml:space="preserve">5, </w:t>
      </w:r>
      <w:proofErr w:type="spellStart"/>
      <w:r w:rsidRPr="00BD1BAE">
        <w:rPr>
          <w:rFonts w:ascii="Times New Roman" w:eastAsia="Calibri" w:hAnsi="Times New Roman" w:cs="Times New Roman"/>
          <w:lang w:val="lt-LT"/>
        </w:rPr>
        <w:t>avenue</w:t>
      </w:r>
      <w:proofErr w:type="spellEnd"/>
      <w:r w:rsidRPr="00BD1BAE">
        <w:rPr>
          <w:rFonts w:ascii="Times New Roman" w:eastAsia="Calibri" w:hAnsi="Times New Roman" w:cs="Times New Roman"/>
          <w:lang w:val="lt-LT"/>
        </w:rPr>
        <w:t xml:space="preserve"> de </w:t>
      </w:r>
      <w:proofErr w:type="spellStart"/>
      <w:r w:rsidRPr="00BD1BAE">
        <w:rPr>
          <w:rFonts w:ascii="Times New Roman" w:eastAsia="Calibri" w:hAnsi="Times New Roman" w:cs="Times New Roman"/>
          <w:lang w:val="lt-LT"/>
        </w:rPr>
        <w:t>Concyr</w:t>
      </w:r>
      <w:proofErr w:type="spellEnd"/>
      <w:r w:rsidRPr="00BD1BAE">
        <w:rPr>
          <w:rFonts w:ascii="Times New Roman" w:eastAsia="Calibri" w:hAnsi="Times New Roman" w:cs="Times New Roman"/>
          <w:lang w:val="lt-LT"/>
        </w:rPr>
        <w:t xml:space="preserve"> </w:t>
      </w:r>
    </w:p>
    <w:p w14:paraId="6EFC0398"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 xml:space="preserve">45071 </w:t>
      </w:r>
      <w:proofErr w:type="spellStart"/>
      <w:r w:rsidRPr="00BD1BAE">
        <w:rPr>
          <w:rFonts w:ascii="Times New Roman" w:eastAsia="Calibri" w:hAnsi="Times New Roman" w:cs="Times New Roman"/>
          <w:lang w:val="lt-LT"/>
        </w:rPr>
        <w:t>Orleans</w:t>
      </w:r>
      <w:proofErr w:type="spellEnd"/>
      <w:r w:rsidRPr="00BD1BAE">
        <w:rPr>
          <w:rFonts w:ascii="Times New Roman" w:eastAsia="Calibri" w:hAnsi="Times New Roman" w:cs="Times New Roman"/>
          <w:lang w:val="lt-LT"/>
        </w:rPr>
        <w:t xml:space="preserve"> </w:t>
      </w:r>
      <w:proofErr w:type="spellStart"/>
      <w:r w:rsidRPr="00BD1BAE">
        <w:rPr>
          <w:rFonts w:ascii="Times New Roman" w:eastAsia="Calibri" w:hAnsi="Times New Roman" w:cs="Times New Roman"/>
          <w:lang w:val="lt-LT"/>
        </w:rPr>
        <w:t>Cedex</w:t>
      </w:r>
      <w:proofErr w:type="spellEnd"/>
      <w:r w:rsidRPr="00BD1BAE">
        <w:rPr>
          <w:rFonts w:ascii="Times New Roman" w:eastAsia="Calibri" w:hAnsi="Times New Roman" w:cs="Times New Roman"/>
          <w:lang w:val="lt-LT"/>
        </w:rPr>
        <w:t xml:space="preserve"> 2</w:t>
      </w:r>
    </w:p>
    <w:p w14:paraId="5522BDC0"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Prancūzija</w:t>
      </w:r>
    </w:p>
    <w:p w14:paraId="30D65F5E" w14:textId="77777777" w:rsidR="00BD1BAE" w:rsidRPr="00BD1BAE" w:rsidRDefault="00BD1BAE" w:rsidP="00BD1BAE">
      <w:pPr>
        <w:tabs>
          <w:tab w:val="left" w:pos="567"/>
        </w:tabs>
        <w:spacing w:after="0" w:line="240" w:lineRule="auto"/>
        <w:rPr>
          <w:rFonts w:ascii="Times New Roman" w:eastAsia="Calibri" w:hAnsi="Times New Roman" w:cs="Times New Roman"/>
          <w:lang w:val="lt-LT"/>
        </w:rPr>
      </w:pPr>
    </w:p>
    <w:p w14:paraId="2B157337" w14:textId="77777777" w:rsidR="00BD1BAE" w:rsidRPr="00BD1BAE" w:rsidRDefault="00BD1BAE" w:rsidP="00BD1BAE">
      <w:pPr>
        <w:spacing w:after="0" w:line="240" w:lineRule="auto"/>
        <w:jc w:val="both"/>
        <w:rPr>
          <w:rFonts w:ascii="Times New Roman" w:eastAsia="Calibri" w:hAnsi="Times New Roman" w:cs="Times New Roman"/>
          <w:lang w:val="lt-LT"/>
        </w:rPr>
      </w:pPr>
    </w:p>
    <w:p w14:paraId="70F1C531" w14:textId="77777777" w:rsidR="00BD1BAE" w:rsidRPr="00BD1BAE" w:rsidRDefault="00BD1BAE" w:rsidP="00BD1BAE">
      <w:pPr>
        <w:spacing w:after="0" w:line="240" w:lineRule="auto"/>
        <w:ind w:left="567" w:hanging="567"/>
        <w:jc w:val="both"/>
        <w:rPr>
          <w:rFonts w:ascii="Times New Roman" w:eastAsia="Calibri" w:hAnsi="Times New Roman" w:cs="Times New Roman"/>
          <w:b/>
          <w:lang w:val="lt-LT"/>
        </w:rPr>
      </w:pPr>
      <w:r w:rsidRPr="00BD1BAE">
        <w:rPr>
          <w:rFonts w:ascii="Times New Roman" w:eastAsia="Calibri" w:hAnsi="Times New Roman" w:cs="Times New Roman"/>
          <w:b/>
          <w:lang w:val="lt-LT"/>
        </w:rPr>
        <w:t>B.</w:t>
      </w:r>
      <w:r w:rsidRPr="00BD1BAE">
        <w:rPr>
          <w:rFonts w:ascii="Times New Roman" w:eastAsia="Calibri" w:hAnsi="Times New Roman" w:cs="Times New Roman"/>
          <w:b/>
          <w:lang w:val="lt-LT"/>
        </w:rPr>
        <w:tab/>
        <w:t>TIEKIMO IR VARTOJIMO SĄLYGOS AR APRIBOJIMAI</w:t>
      </w:r>
    </w:p>
    <w:p w14:paraId="0626DC32" w14:textId="77777777" w:rsidR="00BD1BAE" w:rsidRPr="00BD1BAE" w:rsidRDefault="00BD1BAE" w:rsidP="00BD1BAE">
      <w:pPr>
        <w:spacing w:after="0" w:line="240" w:lineRule="auto"/>
        <w:jc w:val="both"/>
        <w:rPr>
          <w:rFonts w:ascii="Times New Roman" w:eastAsia="Calibri" w:hAnsi="Times New Roman" w:cs="Times New Roman"/>
          <w:lang w:val="lt-LT"/>
        </w:rPr>
      </w:pPr>
    </w:p>
    <w:p w14:paraId="1BDA1327" w14:textId="77777777" w:rsidR="00BD1BAE" w:rsidRPr="00BD1BAE" w:rsidRDefault="00BD1BAE" w:rsidP="00BD1BAE">
      <w:pPr>
        <w:numPr>
          <w:ilvl w:val="12"/>
          <w:numId w:val="0"/>
        </w:numPr>
        <w:spacing w:after="0" w:line="240" w:lineRule="auto"/>
        <w:jc w:val="both"/>
        <w:outlineLvl w:val="0"/>
        <w:rPr>
          <w:rFonts w:ascii="Times New Roman" w:eastAsia="Calibri" w:hAnsi="Times New Roman" w:cs="Times New Roman"/>
          <w:lang w:val="lt-LT"/>
        </w:rPr>
      </w:pPr>
      <w:r w:rsidRPr="00BD1BAE">
        <w:rPr>
          <w:rFonts w:ascii="Times New Roman" w:eastAsia="Calibri" w:hAnsi="Times New Roman" w:cs="Times New Roman"/>
          <w:lang w:val="lt-LT"/>
        </w:rPr>
        <w:t>Nereceptinis vaistinis preparatas.</w:t>
      </w:r>
    </w:p>
    <w:p w14:paraId="181D805C" w14:textId="77777777" w:rsidR="00BD1BAE" w:rsidRPr="00BD1BAE" w:rsidRDefault="00BD1BAE" w:rsidP="00BD1BAE">
      <w:pPr>
        <w:numPr>
          <w:ilvl w:val="12"/>
          <w:numId w:val="0"/>
        </w:numPr>
        <w:spacing w:after="0" w:line="240" w:lineRule="auto"/>
        <w:jc w:val="both"/>
        <w:rPr>
          <w:rFonts w:ascii="Times New Roman" w:eastAsia="Calibri" w:hAnsi="Times New Roman" w:cs="Times New Roman"/>
          <w:lang w:val="lt-LT"/>
        </w:rPr>
      </w:pPr>
    </w:p>
    <w:p w14:paraId="3ED1FDF2" w14:textId="77777777" w:rsidR="00BD1BAE" w:rsidRPr="00BD1BAE" w:rsidRDefault="00BD1BAE" w:rsidP="00BD1BAE">
      <w:pPr>
        <w:numPr>
          <w:ilvl w:val="12"/>
          <w:numId w:val="0"/>
        </w:numPr>
        <w:spacing w:after="0" w:line="240" w:lineRule="auto"/>
        <w:jc w:val="both"/>
        <w:rPr>
          <w:rFonts w:ascii="Times New Roman" w:eastAsia="Calibri" w:hAnsi="Times New Roman" w:cs="Times New Roman"/>
          <w:lang w:val="lt-LT"/>
        </w:rPr>
      </w:pPr>
    </w:p>
    <w:p w14:paraId="1908136B" w14:textId="77777777" w:rsidR="00BD1BAE" w:rsidRPr="00BD1BAE" w:rsidRDefault="00BD1BAE" w:rsidP="00BD1BAE">
      <w:pPr>
        <w:spacing w:after="0" w:line="240" w:lineRule="auto"/>
        <w:ind w:right="567"/>
        <w:jc w:val="both"/>
        <w:rPr>
          <w:rFonts w:ascii="Times New Roman" w:eastAsia="Calibri" w:hAnsi="Times New Roman" w:cs="Times New Roman"/>
          <w:lang w:val="lt-LT"/>
        </w:rPr>
      </w:pPr>
    </w:p>
    <w:p w14:paraId="65DDB5ED" w14:textId="77777777" w:rsidR="00BD1BAE" w:rsidRPr="00BD1BAE" w:rsidRDefault="00BD1BAE" w:rsidP="00BD1BAE">
      <w:pPr>
        <w:spacing w:after="0" w:line="240" w:lineRule="auto"/>
        <w:ind w:right="-1"/>
        <w:jc w:val="both"/>
        <w:rPr>
          <w:rFonts w:ascii="Times New Roman" w:eastAsia="Calibri" w:hAnsi="Times New Roman" w:cs="Times New Roman"/>
          <w:lang w:val="lt-LT"/>
        </w:rPr>
      </w:pPr>
    </w:p>
    <w:p w14:paraId="05993EEF" w14:textId="77777777" w:rsidR="00BD1BAE" w:rsidRPr="00BD1BAE" w:rsidRDefault="00BD1BAE" w:rsidP="00BD1BAE">
      <w:pPr>
        <w:spacing w:after="0" w:line="240" w:lineRule="auto"/>
        <w:ind w:right="-1"/>
        <w:jc w:val="both"/>
        <w:rPr>
          <w:rFonts w:ascii="Times New Roman" w:eastAsia="Calibri" w:hAnsi="Times New Roman" w:cs="Times New Roman"/>
          <w:lang w:val="lt-LT"/>
        </w:rPr>
      </w:pPr>
    </w:p>
    <w:p w14:paraId="631017A3" w14:textId="77777777" w:rsidR="00BD1BAE" w:rsidRPr="00BD1BAE" w:rsidRDefault="00BD1BAE" w:rsidP="00BD1BAE">
      <w:pPr>
        <w:spacing w:after="0" w:line="240" w:lineRule="auto"/>
        <w:ind w:right="-1"/>
        <w:jc w:val="both"/>
        <w:rPr>
          <w:rFonts w:ascii="Times New Roman" w:eastAsia="Calibri" w:hAnsi="Times New Roman" w:cs="Times New Roman"/>
          <w:lang w:val="lt-LT"/>
        </w:rPr>
      </w:pPr>
    </w:p>
    <w:p w14:paraId="7B67A69F" w14:textId="77777777" w:rsidR="00BD1BAE" w:rsidRPr="00BD1BAE" w:rsidRDefault="00BD1BAE" w:rsidP="00BD1BAE">
      <w:pPr>
        <w:spacing w:after="0" w:line="240" w:lineRule="auto"/>
        <w:ind w:right="-1"/>
        <w:jc w:val="both"/>
        <w:rPr>
          <w:rFonts w:ascii="Times New Roman" w:eastAsia="Calibri" w:hAnsi="Times New Roman" w:cs="Times New Roman"/>
          <w:lang w:val="lt-LT"/>
        </w:rPr>
      </w:pPr>
    </w:p>
    <w:p w14:paraId="52701CDE" w14:textId="77777777" w:rsidR="00BD1BAE" w:rsidRPr="00BD1BAE" w:rsidRDefault="00BD1BAE" w:rsidP="00BD1BAE">
      <w:pPr>
        <w:spacing w:after="0" w:line="240" w:lineRule="auto"/>
        <w:ind w:right="-1"/>
        <w:jc w:val="both"/>
        <w:rPr>
          <w:rFonts w:ascii="Times New Roman" w:eastAsia="Calibri" w:hAnsi="Times New Roman" w:cs="Times New Roman"/>
          <w:lang w:val="lt-LT"/>
        </w:rPr>
      </w:pPr>
    </w:p>
    <w:p w14:paraId="32105B46" w14:textId="77777777" w:rsidR="00BD1BAE" w:rsidRPr="00BD1BAE" w:rsidRDefault="00BD1BAE" w:rsidP="00BD1BAE">
      <w:pPr>
        <w:spacing w:after="0" w:line="240" w:lineRule="auto"/>
        <w:ind w:right="-1"/>
        <w:jc w:val="both"/>
        <w:rPr>
          <w:rFonts w:ascii="Times New Roman" w:eastAsia="Calibri" w:hAnsi="Times New Roman" w:cs="Times New Roman"/>
          <w:lang w:val="lt-LT"/>
        </w:rPr>
      </w:pPr>
    </w:p>
    <w:p w14:paraId="388A521D" w14:textId="77777777" w:rsidR="00BD1BAE" w:rsidRPr="00BD1BAE" w:rsidRDefault="00BD1BAE" w:rsidP="00BD1BAE">
      <w:pPr>
        <w:spacing w:after="0" w:line="240" w:lineRule="auto"/>
        <w:jc w:val="both"/>
        <w:rPr>
          <w:rFonts w:ascii="Times New Roman" w:eastAsia="Calibri" w:hAnsi="Times New Roman" w:cs="Times New Roman"/>
          <w:lang w:val="lt-LT"/>
        </w:rPr>
      </w:pPr>
    </w:p>
    <w:p w14:paraId="2D7CF987" w14:textId="77777777" w:rsidR="00BD1BAE" w:rsidRPr="00BD1BAE" w:rsidRDefault="00BD1BAE" w:rsidP="00BD1BAE">
      <w:pPr>
        <w:spacing w:after="0" w:line="240" w:lineRule="auto"/>
        <w:ind w:right="-8"/>
        <w:jc w:val="both"/>
        <w:rPr>
          <w:rFonts w:ascii="Times New Roman" w:eastAsia="Calibri" w:hAnsi="Times New Roman" w:cs="Times New Roman"/>
          <w:lang w:val="lt-LT"/>
        </w:rPr>
      </w:pPr>
    </w:p>
    <w:p w14:paraId="2E7D8576" w14:textId="77777777" w:rsidR="00BD1BAE" w:rsidRPr="00BD1BAE" w:rsidRDefault="00BD1BAE" w:rsidP="00BD1BAE">
      <w:pPr>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br w:type="page"/>
      </w:r>
    </w:p>
    <w:p w14:paraId="2075DC68"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649541C5"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4D09010D"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6D7A2B6F"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02E127C1"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12BED648"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3E2F405B"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35C4B661"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5695807A"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406EAEF9"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713B5A73"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0D09DF5F"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4ECB0113"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5CF50D44"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400AE1F7"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7C8B88A9"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1006A39F"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69BFD7B6"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7FC34FDC"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02DB9699"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3D2D1FCF"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072A12D5"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74213C8F" w14:textId="77777777" w:rsidR="00BD1BAE" w:rsidRPr="00BD1BAE" w:rsidRDefault="00BD1BAE" w:rsidP="00BD1BAE">
      <w:pPr>
        <w:spacing w:after="0" w:line="240" w:lineRule="auto"/>
        <w:ind w:left="567" w:hanging="567"/>
        <w:jc w:val="center"/>
        <w:rPr>
          <w:rFonts w:ascii="Times New Roman" w:eastAsia="Calibri" w:hAnsi="Times New Roman" w:cs="Times New Roman"/>
          <w:b/>
          <w:lang w:val="lt-LT"/>
        </w:rPr>
      </w:pPr>
      <w:r w:rsidRPr="00BD1BAE">
        <w:rPr>
          <w:rFonts w:ascii="Times New Roman" w:eastAsia="Calibri" w:hAnsi="Times New Roman" w:cs="Times New Roman"/>
          <w:b/>
          <w:lang w:val="lt-LT"/>
        </w:rPr>
        <w:t>III PRIEDAS</w:t>
      </w:r>
    </w:p>
    <w:p w14:paraId="3A1D2938" w14:textId="77777777" w:rsidR="00BD1BAE" w:rsidRPr="00BD1BAE" w:rsidRDefault="00BD1BAE" w:rsidP="00BD1BAE">
      <w:pPr>
        <w:spacing w:after="0" w:line="240" w:lineRule="auto"/>
        <w:ind w:left="567" w:hanging="567"/>
        <w:jc w:val="center"/>
        <w:rPr>
          <w:rFonts w:ascii="Times New Roman" w:eastAsia="Calibri" w:hAnsi="Times New Roman" w:cs="Times New Roman"/>
          <w:b/>
          <w:lang w:val="lt-LT"/>
        </w:rPr>
      </w:pPr>
    </w:p>
    <w:p w14:paraId="0BC31925" w14:textId="77777777" w:rsidR="00BD1BAE" w:rsidRPr="00BD1BAE" w:rsidRDefault="00BD1BAE" w:rsidP="00BD1BAE">
      <w:pPr>
        <w:spacing w:after="0" w:line="240" w:lineRule="auto"/>
        <w:ind w:left="567" w:hanging="567"/>
        <w:jc w:val="center"/>
        <w:rPr>
          <w:rFonts w:ascii="Times New Roman" w:eastAsia="Calibri" w:hAnsi="Times New Roman" w:cs="Times New Roman"/>
          <w:b/>
          <w:lang w:val="lt-LT"/>
        </w:rPr>
      </w:pPr>
      <w:r w:rsidRPr="00BD1BAE">
        <w:rPr>
          <w:rFonts w:ascii="Times New Roman" w:eastAsia="Calibri" w:hAnsi="Times New Roman" w:cs="Times New Roman"/>
          <w:b/>
          <w:lang w:val="lt-LT"/>
        </w:rPr>
        <w:t>ŽENKLINIMAS IR PAKUOTĖS LAPELIS</w:t>
      </w:r>
    </w:p>
    <w:p w14:paraId="56A86513" w14:textId="77777777" w:rsidR="00BD1BAE" w:rsidRPr="00BD1BAE" w:rsidRDefault="00BD1BAE" w:rsidP="00BD1BAE">
      <w:pPr>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br w:type="page"/>
      </w:r>
    </w:p>
    <w:p w14:paraId="153A726E"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7E44A858"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2AFB35A0"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02450622"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2D08F303"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4B5F7775"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2876AB48"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6B95B295"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68F0FEA1"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0065541D"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4A58860C"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411B45F7"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4E57E128"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1C659FDD"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01B29D15"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3C40E028"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1FE43AD9"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11B258EC"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020A1128"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5740E094"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6EF47EAF"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34ACE627"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68063344" w14:textId="77777777" w:rsidR="00BD1BAE" w:rsidRPr="00BD1BAE" w:rsidRDefault="00BD1BAE" w:rsidP="00BD1BAE">
      <w:pPr>
        <w:spacing w:after="0" w:line="240" w:lineRule="auto"/>
        <w:ind w:left="567" w:hanging="567"/>
        <w:jc w:val="center"/>
        <w:outlineLvl w:val="0"/>
        <w:rPr>
          <w:rFonts w:ascii="Times New Roman" w:eastAsia="Calibri" w:hAnsi="Times New Roman" w:cs="Times New Roman"/>
          <w:b/>
          <w:lang w:val="lt-LT"/>
        </w:rPr>
      </w:pPr>
      <w:r w:rsidRPr="00BD1BAE">
        <w:rPr>
          <w:rFonts w:ascii="Times New Roman" w:eastAsia="Calibri" w:hAnsi="Times New Roman" w:cs="Times New Roman"/>
          <w:b/>
          <w:lang w:val="lt-LT"/>
        </w:rPr>
        <w:t>A. ŽENKLINIMAS</w:t>
      </w:r>
    </w:p>
    <w:p w14:paraId="50E9B462" w14:textId="77777777"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lang w:val="lt-LT"/>
        </w:rPr>
      </w:pPr>
      <w:r w:rsidRPr="00BD1BAE">
        <w:rPr>
          <w:rFonts w:ascii="Times New Roman" w:eastAsia="Calibri" w:hAnsi="Times New Roman" w:cs="Times New Roman"/>
          <w:lang w:val="lt-LT"/>
        </w:rPr>
        <w:br w:type="page"/>
      </w:r>
      <w:r w:rsidRPr="00BD1BAE">
        <w:rPr>
          <w:rFonts w:ascii="Times New Roman" w:eastAsia="Calibri" w:hAnsi="Times New Roman" w:cs="Times New Roman"/>
          <w:b/>
          <w:caps/>
          <w:lang w:val="lt-LT"/>
        </w:rPr>
        <w:lastRenderedPageBreak/>
        <w:t xml:space="preserve">Informacija ant </w:t>
      </w:r>
      <w:r w:rsidRPr="00BD1BAE">
        <w:rPr>
          <w:rFonts w:ascii="Times New Roman" w:eastAsia="Calibri" w:hAnsi="Times New Roman" w:cs="Times New Roman"/>
          <w:b/>
          <w:lang w:val="lt-LT"/>
        </w:rPr>
        <w:t>IŠORINĖS</w:t>
      </w:r>
      <w:r w:rsidRPr="00BD1BAE">
        <w:rPr>
          <w:rFonts w:ascii="Times New Roman" w:eastAsia="Calibri" w:hAnsi="Times New Roman" w:cs="Times New Roman"/>
          <w:b/>
          <w:caps/>
          <w:lang w:val="lt-LT"/>
        </w:rPr>
        <w:t xml:space="preserve"> pakuotės </w:t>
      </w:r>
    </w:p>
    <w:p w14:paraId="30B9F708" w14:textId="77777777"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lang w:val="lt-LT"/>
        </w:rPr>
      </w:pPr>
    </w:p>
    <w:p w14:paraId="6946C92B" w14:textId="77777777"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caps/>
          <w:lang w:val="lt-LT"/>
        </w:rPr>
        <w:t>KARTONO DĖŽUTĖ</w:t>
      </w:r>
    </w:p>
    <w:p w14:paraId="5BA0599A"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319A40C3"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05B34E30" w14:textId="77777777"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caps/>
          <w:lang w:val="lt-LT"/>
        </w:rPr>
        <w:t>1.</w:t>
      </w:r>
      <w:r w:rsidRPr="00BD1BAE">
        <w:rPr>
          <w:rFonts w:ascii="Times New Roman" w:eastAsia="Calibri" w:hAnsi="Times New Roman" w:cs="Times New Roman"/>
          <w:b/>
          <w:caps/>
          <w:lang w:val="lt-LT"/>
        </w:rPr>
        <w:tab/>
        <w:t>vaistinio preparato pavadinimas</w:t>
      </w:r>
    </w:p>
    <w:p w14:paraId="4ACB36A4" w14:textId="77777777" w:rsidR="00BD1BAE" w:rsidRPr="00BD1BAE" w:rsidRDefault="00BD1BAE" w:rsidP="00BD1BAE">
      <w:pPr>
        <w:widowControl w:val="0"/>
        <w:spacing w:after="0" w:line="312" w:lineRule="auto"/>
        <w:rPr>
          <w:rFonts w:ascii="Times New Roman" w:eastAsia="Calibri" w:hAnsi="Times New Roman" w:cs="Times New Roman"/>
          <w:b/>
          <w:lang w:val="lt-LT"/>
        </w:rPr>
      </w:pPr>
    </w:p>
    <w:p w14:paraId="70FC1C0C" w14:textId="77777777" w:rsidR="00BD1BAE" w:rsidRPr="00BD1BAE" w:rsidRDefault="00BD1BAE" w:rsidP="00BD1BAE">
      <w:pPr>
        <w:tabs>
          <w:tab w:val="left" w:pos="567"/>
          <w:tab w:val="left" w:pos="3600"/>
        </w:tabs>
        <w:spacing w:after="0" w:line="240" w:lineRule="auto"/>
        <w:outlineLvl w:val="0"/>
        <w:rPr>
          <w:rFonts w:ascii="Times New Roman" w:eastAsia="Calibri" w:hAnsi="Times New Roman" w:cs="Times New Roman"/>
          <w:lang w:val="lt-LT"/>
        </w:rPr>
      </w:pPr>
      <w:r w:rsidRPr="00BD1BAE">
        <w:rPr>
          <w:rFonts w:ascii="Times New Roman" w:eastAsia="Calibri" w:hAnsi="Times New Roman" w:cs="Times New Roman"/>
          <w:lang w:val="lt-LT"/>
        </w:rPr>
        <w:t>Olynth 1 mg/ml nosies purškalas (tirpalas)</w:t>
      </w:r>
    </w:p>
    <w:p w14:paraId="12CCFCD6" w14:textId="6965A96A" w:rsidR="00BD1BAE" w:rsidRPr="00BD1BAE" w:rsidRDefault="006B0E82" w:rsidP="00BD1BAE">
      <w:pPr>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x</w:t>
      </w:r>
      <w:r w:rsidR="00BD1BAE" w:rsidRPr="00BD1BAE">
        <w:rPr>
          <w:rFonts w:ascii="Times New Roman" w:eastAsia="Calibri" w:hAnsi="Times New Roman" w:cs="Times New Roman"/>
          <w:lang w:val="lt-LT"/>
        </w:rPr>
        <w:t>ylometazolini</w:t>
      </w:r>
      <w:proofErr w:type="spellEnd"/>
      <w:r w:rsidR="00BD1BAE" w:rsidRPr="00BD1BAE">
        <w:rPr>
          <w:rFonts w:ascii="Times New Roman" w:eastAsia="Calibri" w:hAnsi="Times New Roman" w:cs="Times New Roman"/>
          <w:lang w:val="lt-LT"/>
        </w:rPr>
        <w:t xml:space="preserve"> </w:t>
      </w:r>
      <w:proofErr w:type="spellStart"/>
      <w:r w:rsidR="00BD1BAE" w:rsidRPr="00BD1BAE">
        <w:rPr>
          <w:rFonts w:ascii="Times New Roman" w:eastAsia="Calibri" w:hAnsi="Times New Roman" w:cs="Times New Roman"/>
          <w:lang w:val="lt-LT"/>
        </w:rPr>
        <w:t>hydrochloridum</w:t>
      </w:r>
      <w:proofErr w:type="spellEnd"/>
      <w:r w:rsidR="00BD1BAE" w:rsidRPr="00BD1BAE" w:rsidDel="00BF3C9C">
        <w:rPr>
          <w:rFonts w:ascii="Times New Roman" w:eastAsia="Calibri" w:hAnsi="Times New Roman" w:cs="Times New Roman"/>
          <w:lang w:val="lt-LT"/>
        </w:rPr>
        <w:t xml:space="preserve"> </w:t>
      </w:r>
    </w:p>
    <w:p w14:paraId="5D0C569C"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3D6399B4"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310C71F9" w14:textId="23028837"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caps/>
          <w:lang w:val="lt-LT"/>
        </w:rPr>
        <w:t>2.</w:t>
      </w:r>
      <w:r w:rsidRPr="00BD1BAE">
        <w:rPr>
          <w:rFonts w:ascii="Times New Roman" w:eastAsia="Calibri" w:hAnsi="Times New Roman" w:cs="Times New Roman"/>
          <w:b/>
          <w:caps/>
          <w:lang w:val="lt-LT"/>
        </w:rPr>
        <w:tab/>
        <w:t>veikliOJI</w:t>
      </w:r>
      <w:r w:rsidR="00FF1E34">
        <w:rPr>
          <w:rFonts w:ascii="Times New Roman" w:eastAsia="Calibri" w:hAnsi="Times New Roman" w:cs="Times New Roman"/>
          <w:b/>
          <w:caps/>
          <w:lang w:val="lt-LT"/>
        </w:rPr>
        <w:t xml:space="preserve"> (-IOS)</w:t>
      </w:r>
      <w:r w:rsidRPr="00BD1BAE">
        <w:rPr>
          <w:rFonts w:ascii="Times New Roman" w:eastAsia="Calibri" w:hAnsi="Times New Roman" w:cs="Times New Roman"/>
          <w:b/>
          <w:caps/>
          <w:lang w:val="lt-LT"/>
        </w:rPr>
        <w:t xml:space="preserve"> medžiagA</w:t>
      </w:r>
      <w:r w:rsidR="00FF1E34">
        <w:rPr>
          <w:rFonts w:ascii="Times New Roman" w:eastAsia="Calibri" w:hAnsi="Times New Roman" w:cs="Times New Roman"/>
          <w:b/>
          <w:caps/>
          <w:lang w:val="lt-LT"/>
        </w:rPr>
        <w:t xml:space="preserve"> (-OS)</w:t>
      </w:r>
      <w:r w:rsidRPr="00BD1BAE">
        <w:rPr>
          <w:rFonts w:ascii="Times New Roman" w:eastAsia="Calibri" w:hAnsi="Times New Roman" w:cs="Times New Roman"/>
          <w:b/>
          <w:caps/>
          <w:lang w:val="lt-LT"/>
        </w:rPr>
        <w:t xml:space="preserve"> ir JOS</w:t>
      </w:r>
      <w:r w:rsidR="00FF1E34">
        <w:rPr>
          <w:rFonts w:ascii="Times New Roman" w:eastAsia="Calibri" w:hAnsi="Times New Roman" w:cs="Times New Roman"/>
          <w:b/>
          <w:caps/>
          <w:lang w:val="lt-LT"/>
        </w:rPr>
        <w:t xml:space="preserve"> (-Ų)</w:t>
      </w:r>
      <w:r w:rsidRPr="00BD1BAE">
        <w:rPr>
          <w:rFonts w:ascii="Times New Roman" w:eastAsia="Calibri" w:hAnsi="Times New Roman" w:cs="Times New Roman"/>
          <w:b/>
          <w:caps/>
          <w:lang w:val="lt-LT"/>
        </w:rPr>
        <w:t xml:space="preserve"> kiekis </w:t>
      </w:r>
      <w:r w:rsidR="00FF1E34">
        <w:rPr>
          <w:rFonts w:ascii="Times New Roman" w:eastAsia="Calibri" w:hAnsi="Times New Roman" w:cs="Times New Roman"/>
          <w:b/>
          <w:caps/>
          <w:lang w:val="lt-LT"/>
        </w:rPr>
        <w:t>(-IAI)</w:t>
      </w:r>
    </w:p>
    <w:p w14:paraId="457D204B" w14:textId="77777777" w:rsidR="00BD1BAE" w:rsidRPr="00BD1BAE" w:rsidRDefault="00BD1BAE" w:rsidP="00BD1BAE">
      <w:pPr>
        <w:tabs>
          <w:tab w:val="left" w:pos="567"/>
        </w:tabs>
        <w:spacing w:after="0" w:line="240" w:lineRule="auto"/>
        <w:jc w:val="both"/>
        <w:rPr>
          <w:rFonts w:ascii="Times New Roman" w:eastAsia="Calibri" w:hAnsi="Times New Roman" w:cs="Times New Roman"/>
          <w:lang w:val="lt-LT"/>
        </w:rPr>
      </w:pPr>
    </w:p>
    <w:p w14:paraId="6C4CB7FB" w14:textId="3E9C352D"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 xml:space="preserve">1 ml </w:t>
      </w:r>
      <w:r w:rsidR="00F679D5">
        <w:rPr>
          <w:rFonts w:ascii="Times New Roman" w:eastAsia="Calibri" w:hAnsi="Times New Roman" w:cs="Times New Roman"/>
          <w:lang w:val="lt-LT"/>
        </w:rPr>
        <w:t>nosies purškalo</w:t>
      </w:r>
      <w:r w:rsidRPr="00BD1BAE">
        <w:rPr>
          <w:rFonts w:ascii="Times New Roman" w:eastAsia="Calibri" w:hAnsi="Times New Roman" w:cs="Times New Roman"/>
          <w:lang w:val="lt-LT"/>
        </w:rPr>
        <w:t xml:space="preserve"> yra 1 mg ksilometazolino hidrochlorido.</w:t>
      </w:r>
    </w:p>
    <w:p w14:paraId="563B171C"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Viename išpurškime yra 140 mikrogramų ksilometazolino hidrochlorido.</w:t>
      </w:r>
    </w:p>
    <w:p w14:paraId="33F281FC" w14:textId="77777777" w:rsidR="00BD1BAE" w:rsidRPr="00BD1BAE" w:rsidRDefault="00BD1BAE" w:rsidP="00BD1BAE">
      <w:pPr>
        <w:spacing w:after="0" w:line="240" w:lineRule="auto"/>
        <w:rPr>
          <w:rFonts w:ascii="Times New Roman" w:eastAsia="Calibri" w:hAnsi="Times New Roman" w:cs="Times New Roman"/>
          <w:lang w:val="lt-LT"/>
        </w:rPr>
      </w:pPr>
    </w:p>
    <w:p w14:paraId="79718134" w14:textId="77777777" w:rsidR="00BD1BAE" w:rsidRPr="00BD1BAE" w:rsidRDefault="00BD1BAE" w:rsidP="00BD1BAE">
      <w:pPr>
        <w:spacing w:after="0" w:line="240" w:lineRule="auto"/>
        <w:ind w:left="567" w:hanging="567"/>
        <w:rPr>
          <w:rFonts w:ascii="Times New Roman" w:eastAsia="Calibri" w:hAnsi="Times New Roman" w:cs="Times New Roman"/>
          <w:caps/>
          <w:lang w:val="lt-LT"/>
        </w:rPr>
      </w:pPr>
    </w:p>
    <w:p w14:paraId="12768DDF" w14:textId="77777777"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caps/>
          <w:lang w:val="lt-LT"/>
        </w:rPr>
        <w:t>3.</w:t>
      </w:r>
      <w:r w:rsidRPr="00BD1BAE">
        <w:rPr>
          <w:rFonts w:ascii="Times New Roman" w:eastAsia="Calibri" w:hAnsi="Times New Roman" w:cs="Times New Roman"/>
          <w:b/>
          <w:caps/>
          <w:lang w:val="lt-LT"/>
        </w:rPr>
        <w:tab/>
        <w:t>pagalbinių medžiagų sąrašas</w:t>
      </w:r>
    </w:p>
    <w:p w14:paraId="692D5FBA" w14:textId="77777777" w:rsidR="00BD1BAE" w:rsidRPr="00BD1BAE" w:rsidRDefault="00BD1BAE" w:rsidP="00BD1BAE">
      <w:pPr>
        <w:spacing w:after="0" w:line="240" w:lineRule="auto"/>
        <w:rPr>
          <w:rFonts w:ascii="Times New Roman" w:eastAsia="Calibri" w:hAnsi="Times New Roman" w:cs="Times New Roman"/>
          <w:lang w:val="lt-LT"/>
        </w:rPr>
      </w:pPr>
    </w:p>
    <w:p w14:paraId="0CBE59DC" w14:textId="77777777" w:rsidR="00BD1BAE" w:rsidRPr="00BD1BAE" w:rsidRDefault="00BD1BAE" w:rsidP="00BD1BAE">
      <w:pPr>
        <w:tabs>
          <w:tab w:val="left" w:pos="567"/>
        </w:tabs>
        <w:spacing w:after="0" w:line="240" w:lineRule="auto"/>
        <w:rPr>
          <w:rFonts w:ascii="Times New Roman" w:eastAsia="Calibri" w:hAnsi="Times New Roman" w:cs="Times New Roman"/>
          <w:i/>
          <w:kern w:val="28"/>
          <w:lang w:val="lt-LT"/>
        </w:rPr>
      </w:pPr>
      <w:r w:rsidRPr="00BD1BAE">
        <w:rPr>
          <w:rFonts w:ascii="Times New Roman" w:eastAsia="Calibri" w:hAnsi="Times New Roman" w:cs="Times New Roman"/>
          <w:lang w:val="lt-LT"/>
        </w:rPr>
        <w:t xml:space="preserve">Pagalbinės medžiagos: </w:t>
      </w:r>
      <w:proofErr w:type="spellStart"/>
      <w:r w:rsidRPr="00BD1BAE">
        <w:rPr>
          <w:rFonts w:ascii="Times New Roman" w:eastAsia="Calibri" w:hAnsi="Times New Roman" w:cs="Times New Roman"/>
          <w:lang w:val="lt-LT"/>
        </w:rPr>
        <w:t>dinatrii</w:t>
      </w:r>
      <w:proofErr w:type="spellEnd"/>
      <w:r w:rsidRPr="00BD1BAE">
        <w:rPr>
          <w:rFonts w:ascii="Times New Roman" w:eastAsia="Calibri" w:hAnsi="Times New Roman" w:cs="Times New Roman"/>
          <w:lang w:val="lt-LT"/>
        </w:rPr>
        <w:t xml:space="preserve"> </w:t>
      </w:r>
      <w:proofErr w:type="spellStart"/>
      <w:r w:rsidRPr="00BD1BAE">
        <w:rPr>
          <w:rFonts w:ascii="Times New Roman" w:eastAsia="Calibri" w:hAnsi="Times New Roman" w:cs="Times New Roman"/>
          <w:lang w:val="lt-LT"/>
        </w:rPr>
        <w:t>edetas</w:t>
      </w:r>
      <w:proofErr w:type="spellEnd"/>
      <w:r w:rsidRPr="00BD1BAE">
        <w:rPr>
          <w:rFonts w:ascii="Times New Roman" w:eastAsia="Calibri" w:hAnsi="Times New Roman" w:cs="Times New Roman"/>
          <w:lang w:val="lt-LT"/>
        </w:rPr>
        <w:t xml:space="preserve">, </w:t>
      </w:r>
      <w:proofErr w:type="spellStart"/>
      <w:r w:rsidRPr="00BD1BAE">
        <w:rPr>
          <w:rFonts w:ascii="Times New Roman" w:eastAsia="Calibri" w:hAnsi="Times New Roman" w:cs="Times New Roman"/>
          <w:lang w:val="lt-LT"/>
        </w:rPr>
        <w:t>natrii</w:t>
      </w:r>
      <w:proofErr w:type="spellEnd"/>
      <w:r w:rsidRPr="00BD1BAE">
        <w:rPr>
          <w:rFonts w:ascii="Times New Roman" w:eastAsia="Calibri" w:hAnsi="Times New Roman" w:cs="Times New Roman"/>
          <w:lang w:val="lt-LT"/>
        </w:rPr>
        <w:t xml:space="preserve"> </w:t>
      </w:r>
      <w:proofErr w:type="spellStart"/>
      <w:r w:rsidRPr="00BD1BAE">
        <w:rPr>
          <w:rFonts w:ascii="Times New Roman" w:eastAsia="Calibri" w:hAnsi="Times New Roman" w:cs="Times New Roman"/>
          <w:lang w:val="lt-LT"/>
        </w:rPr>
        <w:t>chloridum</w:t>
      </w:r>
      <w:proofErr w:type="spellEnd"/>
      <w:r w:rsidRPr="00BD1BAE">
        <w:rPr>
          <w:rFonts w:ascii="Times New Roman" w:eastAsia="Calibri" w:hAnsi="Times New Roman" w:cs="Times New Roman"/>
          <w:lang w:val="lt-LT"/>
        </w:rPr>
        <w:t xml:space="preserve">, </w:t>
      </w:r>
      <w:proofErr w:type="spellStart"/>
      <w:r w:rsidRPr="00BD1BAE">
        <w:rPr>
          <w:rFonts w:ascii="Times New Roman" w:eastAsia="Calibri" w:hAnsi="Times New Roman" w:cs="Times New Roman"/>
          <w:lang w:val="lt-LT"/>
        </w:rPr>
        <w:t>natrii</w:t>
      </w:r>
      <w:proofErr w:type="spellEnd"/>
      <w:r w:rsidRPr="00BD1BAE">
        <w:rPr>
          <w:rFonts w:ascii="Times New Roman" w:eastAsia="Calibri" w:hAnsi="Times New Roman" w:cs="Times New Roman"/>
          <w:lang w:val="lt-LT"/>
        </w:rPr>
        <w:t xml:space="preserve"> </w:t>
      </w:r>
      <w:proofErr w:type="spellStart"/>
      <w:r w:rsidRPr="00BD1BAE">
        <w:rPr>
          <w:rFonts w:ascii="Times New Roman" w:eastAsia="Calibri" w:hAnsi="Times New Roman" w:cs="Times New Roman"/>
          <w:lang w:val="lt-LT"/>
        </w:rPr>
        <w:t>dihydrogenophosphas</w:t>
      </w:r>
      <w:proofErr w:type="spellEnd"/>
      <w:r w:rsidRPr="00BD1BAE">
        <w:rPr>
          <w:rFonts w:ascii="Times New Roman" w:eastAsia="Calibri" w:hAnsi="Times New Roman" w:cs="Times New Roman"/>
          <w:lang w:val="lt-LT"/>
        </w:rPr>
        <w:t xml:space="preserve"> </w:t>
      </w:r>
      <w:proofErr w:type="spellStart"/>
      <w:r w:rsidRPr="00BD1BAE">
        <w:rPr>
          <w:rFonts w:ascii="Times New Roman" w:eastAsia="Calibri" w:hAnsi="Times New Roman" w:cs="Times New Roman"/>
          <w:lang w:val="lt-LT"/>
        </w:rPr>
        <w:t>dihydricus</w:t>
      </w:r>
      <w:proofErr w:type="spellEnd"/>
      <w:r w:rsidRPr="00BD1BAE">
        <w:rPr>
          <w:rFonts w:ascii="Times New Roman" w:eastAsia="Calibri" w:hAnsi="Times New Roman" w:cs="Times New Roman"/>
          <w:lang w:val="lt-LT"/>
        </w:rPr>
        <w:t xml:space="preserve">, </w:t>
      </w:r>
      <w:proofErr w:type="spellStart"/>
      <w:r w:rsidRPr="00BD1BAE">
        <w:rPr>
          <w:rFonts w:ascii="Times New Roman" w:eastAsia="Calibri" w:hAnsi="Times New Roman" w:cs="Times New Roman"/>
          <w:lang w:val="lt-LT"/>
        </w:rPr>
        <w:t>dinatrii</w:t>
      </w:r>
      <w:proofErr w:type="spellEnd"/>
      <w:r w:rsidRPr="00BD1BAE">
        <w:rPr>
          <w:rFonts w:ascii="Times New Roman" w:eastAsia="Calibri" w:hAnsi="Times New Roman" w:cs="Times New Roman"/>
          <w:lang w:val="lt-LT"/>
        </w:rPr>
        <w:t xml:space="preserve"> </w:t>
      </w:r>
      <w:proofErr w:type="spellStart"/>
      <w:r w:rsidRPr="00BD1BAE">
        <w:rPr>
          <w:rFonts w:ascii="Times New Roman" w:eastAsia="Calibri" w:hAnsi="Times New Roman" w:cs="Times New Roman"/>
          <w:lang w:val="lt-LT"/>
        </w:rPr>
        <w:t>phosphas</w:t>
      </w:r>
      <w:proofErr w:type="spellEnd"/>
      <w:r w:rsidRPr="00BD1BAE">
        <w:rPr>
          <w:rFonts w:ascii="Times New Roman" w:eastAsia="Calibri" w:hAnsi="Times New Roman" w:cs="Times New Roman"/>
          <w:lang w:val="lt-LT"/>
        </w:rPr>
        <w:t xml:space="preserve"> </w:t>
      </w:r>
      <w:proofErr w:type="spellStart"/>
      <w:r w:rsidRPr="00BD1BAE">
        <w:rPr>
          <w:rFonts w:ascii="Times New Roman" w:eastAsia="Calibri" w:hAnsi="Times New Roman" w:cs="Times New Roman"/>
          <w:lang w:val="lt-LT"/>
        </w:rPr>
        <w:t>dihydricus</w:t>
      </w:r>
      <w:proofErr w:type="spellEnd"/>
      <w:r w:rsidRPr="00BD1BAE">
        <w:rPr>
          <w:rFonts w:ascii="Times New Roman" w:eastAsia="Calibri" w:hAnsi="Times New Roman" w:cs="Times New Roman"/>
          <w:lang w:val="lt-LT"/>
        </w:rPr>
        <w:t xml:space="preserve">, </w:t>
      </w:r>
      <w:proofErr w:type="spellStart"/>
      <w:r w:rsidRPr="00BD1BAE">
        <w:rPr>
          <w:rFonts w:ascii="Times New Roman" w:eastAsia="Calibri" w:hAnsi="Times New Roman" w:cs="Times New Roman"/>
          <w:lang w:val="lt-LT"/>
        </w:rPr>
        <w:t>sorbitolum</w:t>
      </w:r>
      <w:proofErr w:type="spellEnd"/>
      <w:r w:rsidRPr="00BD1BAE">
        <w:rPr>
          <w:rFonts w:ascii="Times New Roman" w:eastAsia="Calibri" w:hAnsi="Times New Roman" w:cs="Times New Roman"/>
          <w:lang w:val="lt-LT"/>
        </w:rPr>
        <w:t xml:space="preserve"> (E420), </w:t>
      </w:r>
      <w:proofErr w:type="spellStart"/>
      <w:r w:rsidRPr="00BD1BAE">
        <w:rPr>
          <w:rFonts w:ascii="Times New Roman" w:eastAsia="Calibri" w:hAnsi="Times New Roman" w:cs="Times New Roman"/>
          <w:lang w:val="lt-LT"/>
        </w:rPr>
        <w:t>benzalkonii</w:t>
      </w:r>
      <w:proofErr w:type="spellEnd"/>
      <w:r w:rsidRPr="00BD1BAE">
        <w:rPr>
          <w:rFonts w:ascii="Times New Roman" w:eastAsia="Calibri" w:hAnsi="Times New Roman" w:cs="Times New Roman"/>
          <w:lang w:val="lt-LT"/>
        </w:rPr>
        <w:t xml:space="preserve"> </w:t>
      </w:r>
      <w:proofErr w:type="spellStart"/>
      <w:r w:rsidRPr="00BD1BAE">
        <w:rPr>
          <w:rFonts w:ascii="Times New Roman" w:eastAsia="Calibri" w:hAnsi="Times New Roman" w:cs="Times New Roman"/>
          <w:lang w:val="lt-LT"/>
        </w:rPr>
        <w:t>chloridi</w:t>
      </w:r>
      <w:proofErr w:type="spellEnd"/>
      <w:r w:rsidRPr="00BD1BAE">
        <w:rPr>
          <w:rFonts w:ascii="Times New Roman" w:eastAsia="Calibri" w:hAnsi="Times New Roman" w:cs="Times New Roman"/>
          <w:lang w:val="lt-LT"/>
        </w:rPr>
        <w:t xml:space="preserve"> </w:t>
      </w:r>
      <w:proofErr w:type="spellStart"/>
      <w:r w:rsidRPr="00BD1BAE">
        <w:rPr>
          <w:rFonts w:ascii="Times New Roman" w:eastAsia="Calibri" w:hAnsi="Times New Roman" w:cs="Times New Roman"/>
          <w:lang w:val="lt-LT"/>
        </w:rPr>
        <w:t>solutio</w:t>
      </w:r>
      <w:proofErr w:type="spellEnd"/>
      <w:r w:rsidRPr="00BD1BAE">
        <w:rPr>
          <w:rFonts w:ascii="Times New Roman" w:eastAsia="Calibri" w:hAnsi="Times New Roman" w:cs="Times New Roman"/>
          <w:lang w:val="lt-LT"/>
        </w:rPr>
        <w:t xml:space="preserve">, </w:t>
      </w:r>
      <w:proofErr w:type="spellStart"/>
      <w:r w:rsidRPr="00BD1BAE">
        <w:rPr>
          <w:rFonts w:ascii="Times New Roman" w:eastAsia="Calibri" w:hAnsi="Times New Roman" w:cs="Times New Roman"/>
          <w:lang w:val="lt-LT"/>
        </w:rPr>
        <w:t>aqua</w:t>
      </w:r>
      <w:proofErr w:type="spellEnd"/>
      <w:r w:rsidRPr="00BD1BAE">
        <w:rPr>
          <w:rFonts w:ascii="Times New Roman" w:eastAsia="Calibri" w:hAnsi="Times New Roman" w:cs="Times New Roman"/>
          <w:lang w:val="lt-LT"/>
        </w:rPr>
        <w:t xml:space="preserve"> </w:t>
      </w:r>
      <w:proofErr w:type="spellStart"/>
      <w:r w:rsidRPr="00BD1BAE">
        <w:rPr>
          <w:rFonts w:ascii="Times New Roman" w:eastAsia="Calibri" w:hAnsi="Times New Roman" w:cs="Times New Roman"/>
          <w:lang w:val="lt-LT"/>
        </w:rPr>
        <w:t>purificata</w:t>
      </w:r>
      <w:proofErr w:type="spellEnd"/>
      <w:r w:rsidRPr="00BD1BAE">
        <w:rPr>
          <w:rFonts w:ascii="Times New Roman" w:eastAsia="Calibri" w:hAnsi="Times New Roman" w:cs="Times New Roman"/>
          <w:lang w:val="lt-LT"/>
        </w:rPr>
        <w:t xml:space="preserve">. </w:t>
      </w:r>
    </w:p>
    <w:p w14:paraId="7D8A06FD" w14:textId="77777777" w:rsidR="00BD1BAE" w:rsidRPr="00BD1BAE" w:rsidRDefault="00BD1BAE" w:rsidP="00BD1BAE">
      <w:pPr>
        <w:tabs>
          <w:tab w:val="left" w:pos="567"/>
        </w:tabs>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ab/>
      </w:r>
    </w:p>
    <w:p w14:paraId="333B0F59" w14:textId="77777777" w:rsidR="00BD1BAE" w:rsidRPr="00BD1BAE" w:rsidRDefault="00BD1BAE" w:rsidP="00BD1BAE">
      <w:pPr>
        <w:spacing w:after="0" w:line="240" w:lineRule="auto"/>
        <w:ind w:left="567" w:hanging="567"/>
        <w:rPr>
          <w:rFonts w:ascii="Times New Roman" w:eastAsia="Calibri" w:hAnsi="Times New Roman" w:cs="Times New Roman"/>
          <w:caps/>
          <w:lang w:val="lt-LT"/>
        </w:rPr>
      </w:pPr>
    </w:p>
    <w:p w14:paraId="7BC8917C" w14:textId="77777777"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caps/>
          <w:lang w:val="lt-LT"/>
        </w:rPr>
        <w:t>4.</w:t>
      </w:r>
      <w:r w:rsidRPr="00BD1BAE">
        <w:rPr>
          <w:rFonts w:ascii="Times New Roman" w:eastAsia="Calibri" w:hAnsi="Times New Roman" w:cs="Times New Roman"/>
          <w:b/>
          <w:caps/>
          <w:lang w:val="lt-LT"/>
        </w:rPr>
        <w:tab/>
        <w:t>FARMACINĖ forma ir KIEKIS PAKUOTĖJE</w:t>
      </w:r>
    </w:p>
    <w:p w14:paraId="58823F2D"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17BE8860" w14:textId="77777777" w:rsidR="00BD1BAE" w:rsidRPr="00BD1BAE" w:rsidRDefault="00BD1BAE" w:rsidP="00BD1BAE">
      <w:pPr>
        <w:spacing w:after="0" w:line="240" w:lineRule="auto"/>
        <w:ind w:left="567" w:hanging="567"/>
        <w:outlineLvl w:val="0"/>
        <w:rPr>
          <w:rFonts w:ascii="Times New Roman" w:eastAsia="Calibri" w:hAnsi="Times New Roman" w:cs="Times New Roman"/>
          <w:lang w:val="lt-LT"/>
        </w:rPr>
      </w:pPr>
      <w:r w:rsidRPr="00BD1BAE">
        <w:rPr>
          <w:rFonts w:ascii="Times New Roman" w:eastAsia="Calibri" w:hAnsi="Times New Roman" w:cs="Times New Roman"/>
          <w:highlight w:val="lightGray"/>
          <w:lang w:val="lt-LT"/>
        </w:rPr>
        <w:t>Nosies purškalas (tirpalas</w:t>
      </w:r>
      <w:r w:rsidRPr="00AF16B1">
        <w:rPr>
          <w:rFonts w:ascii="Times New Roman" w:eastAsia="Calibri" w:hAnsi="Times New Roman" w:cs="Times New Roman"/>
          <w:highlight w:val="lightGray"/>
          <w:lang w:val="lt-LT"/>
        </w:rPr>
        <w:t>)</w:t>
      </w:r>
    </w:p>
    <w:p w14:paraId="03829B5A" w14:textId="77777777" w:rsidR="00BD1BAE" w:rsidRPr="00BD1BAE" w:rsidRDefault="00BD1BAE" w:rsidP="00BD1BAE">
      <w:pPr>
        <w:spacing w:after="0" w:line="240" w:lineRule="auto"/>
        <w:ind w:left="567" w:hanging="567"/>
        <w:outlineLvl w:val="0"/>
        <w:rPr>
          <w:rFonts w:ascii="Times New Roman" w:eastAsia="Calibri" w:hAnsi="Times New Roman" w:cs="Times New Roman"/>
          <w:caps/>
          <w:lang w:val="lt-LT"/>
        </w:rPr>
      </w:pPr>
    </w:p>
    <w:p w14:paraId="448E8251" w14:textId="77777777" w:rsidR="00BD1BAE" w:rsidRPr="00BD1BAE" w:rsidRDefault="00BD1BAE" w:rsidP="00BD1BAE">
      <w:pPr>
        <w:spacing w:after="0" w:line="240" w:lineRule="auto"/>
        <w:ind w:left="567" w:hanging="567"/>
        <w:rPr>
          <w:rFonts w:ascii="Times New Roman" w:eastAsia="Calibri" w:hAnsi="Times New Roman" w:cs="Times New Roman"/>
          <w:caps/>
          <w:lang w:val="lt-LT"/>
        </w:rPr>
      </w:pPr>
      <w:r w:rsidRPr="00BD1BAE">
        <w:rPr>
          <w:rFonts w:ascii="Times New Roman" w:eastAsia="Calibri" w:hAnsi="Times New Roman" w:cs="Times New Roman"/>
          <w:caps/>
          <w:lang w:val="lt-LT"/>
        </w:rPr>
        <w:t>10 </w:t>
      </w:r>
      <w:r w:rsidRPr="00BD1BAE">
        <w:rPr>
          <w:rFonts w:ascii="Times New Roman" w:eastAsia="Calibri" w:hAnsi="Times New Roman" w:cs="Times New Roman"/>
          <w:lang w:val="lt-LT"/>
        </w:rPr>
        <w:t>ml tirpalo</w:t>
      </w:r>
    </w:p>
    <w:p w14:paraId="2A2A473A" w14:textId="77777777" w:rsidR="00BD1BAE" w:rsidRPr="00BD1BAE" w:rsidRDefault="00BD1BAE" w:rsidP="00BD1BAE">
      <w:pPr>
        <w:spacing w:after="0" w:line="240" w:lineRule="auto"/>
        <w:ind w:left="567" w:hanging="567"/>
        <w:rPr>
          <w:rFonts w:ascii="Times New Roman" w:eastAsia="Calibri" w:hAnsi="Times New Roman" w:cs="Times New Roman"/>
          <w:caps/>
          <w:lang w:val="lt-LT"/>
        </w:rPr>
      </w:pPr>
    </w:p>
    <w:p w14:paraId="32FB41D4" w14:textId="77777777" w:rsidR="00BD1BAE" w:rsidRPr="00BD1BAE" w:rsidRDefault="00BD1BAE" w:rsidP="00BD1BAE">
      <w:pPr>
        <w:spacing w:after="0" w:line="240" w:lineRule="auto"/>
        <w:ind w:left="567" w:hanging="567"/>
        <w:rPr>
          <w:rFonts w:ascii="Times New Roman" w:eastAsia="Calibri" w:hAnsi="Times New Roman" w:cs="Times New Roman"/>
          <w:caps/>
          <w:lang w:val="lt-LT"/>
        </w:rPr>
      </w:pPr>
    </w:p>
    <w:p w14:paraId="6C193FF9" w14:textId="24798948"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caps/>
          <w:lang w:val="lt-LT"/>
        </w:rPr>
        <w:t>5.</w:t>
      </w:r>
      <w:r w:rsidRPr="00BD1BAE">
        <w:rPr>
          <w:rFonts w:ascii="Times New Roman" w:eastAsia="Calibri" w:hAnsi="Times New Roman" w:cs="Times New Roman"/>
          <w:b/>
          <w:caps/>
          <w:lang w:val="lt-LT"/>
        </w:rPr>
        <w:tab/>
        <w:t>vartojimo METODAS IR būdas</w:t>
      </w:r>
      <w:r w:rsidR="00FF1E34">
        <w:rPr>
          <w:rFonts w:ascii="Times New Roman" w:eastAsia="Calibri" w:hAnsi="Times New Roman" w:cs="Times New Roman"/>
          <w:b/>
          <w:caps/>
          <w:lang w:val="lt-LT"/>
        </w:rPr>
        <w:t xml:space="preserve"> (-AI)</w:t>
      </w:r>
    </w:p>
    <w:p w14:paraId="1FB82B1F" w14:textId="77777777" w:rsidR="00BD1BAE" w:rsidRPr="00BD1BAE" w:rsidRDefault="00BD1BAE" w:rsidP="00BD1BAE">
      <w:pPr>
        <w:spacing w:after="0" w:line="240" w:lineRule="auto"/>
        <w:ind w:left="567" w:hanging="567"/>
        <w:rPr>
          <w:rFonts w:ascii="Times New Roman" w:eastAsia="Calibri" w:hAnsi="Times New Roman" w:cs="Times New Roman"/>
          <w:caps/>
          <w:lang w:val="lt-LT"/>
        </w:rPr>
      </w:pPr>
    </w:p>
    <w:p w14:paraId="775AFAE2" w14:textId="77777777" w:rsidR="00BD1BAE" w:rsidRPr="00BD1BAE" w:rsidRDefault="00BD1BAE" w:rsidP="00BD1BAE">
      <w:pPr>
        <w:spacing w:after="0" w:line="240" w:lineRule="auto"/>
        <w:ind w:left="567" w:hanging="567"/>
        <w:rPr>
          <w:rFonts w:ascii="Times New Roman" w:eastAsia="Calibri" w:hAnsi="Times New Roman" w:cs="Times New Roman"/>
          <w:caps/>
          <w:lang w:val="lt-LT"/>
        </w:rPr>
      </w:pPr>
      <w:r w:rsidRPr="00BD1BAE">
        <w:rPr>
          <w:rFonts w:ascii="Times New Roman" w:eastAsia="Calibri" w:hAnsi="Times New Roman" w:cs="Times New Roman"/>
          <w:lang w:val="lt-LT"/>
        </w:rPr>
        <w:t>Vartoti į nosį</w:t>
      </w:r>
      <w:r w:rsidRPr="00BD1BAE">
        <w:rPr>
          <w:rFonts w:ascii="Times New Roman" w:eastAsia="Calibri" w:hAnsi="Times New Roman" w:cs="Times New Roman"/>
          <w:caps/>
          <w:lang w:val="lt-LT"/>
        </w:rPr>
        <w:t>.</w:t>
      </w:r>
    </w:p>
    <w:p w14:paraId="785799E6" w14:textId="77777777" w:rsidR="00BD1BAE" w:rsidRPr="00BD1BAE" w:rsidRDefault="00BD1BAE" w:rsidP="00BD1BAE">
      <w:pPr>
        <w:spacing w:after="0" w:line="240" w:lineRule="auto"/>
        <w:ind w:left="567" w:hanging="567"/>
        <w:rPr>
          <w:rFonts w:ascii="Times New Roman" w:eastAsia="Calibri" w:hAnsi="Times New Roman" w:cs="Times New Roman"/>
          <w:caps/>
          <w:lang w:val="lt-LT"/>
        </w:rPr>
      </w:pPr>
    </w:p>
    <w:p w14:paraId="53B7F8AD" w14:textId="77777777" w:rsidR="00BD1BAE" w:rsidRPr="00BD1BAE" w:rsidRDefault="00BD1BAE" w:rsidP="00BD1BAE">
      <w:pPr>
        <w:spacing w:after="0" w:line="240" w:lineRule="auto"/>
        <w:ind w:left="567" w:hanging="567"/>
        <w:rPr>
          <w:rFonts w:ascii="Times New Roman" w:eastAsia="Calibri" w:hAnsi="Times New Roman" w:cs="Times New Roman"/>
          <w:caps/>
          <w:lang w:val="lt-LT"/>
        </w:rPr>
      </w:pPr>
      <w:r w:rsidRPr="00BD1BAE">
        <w:rPr>
          <w:rFonts w:ascii="Times New Roman" w:eastAsia="Calibri" w:hAnsi="Times New Roman" w:cs="Times New Roman"/>
          <w:lang w:val="lt-LT"/>
        </w:rPr>
        <w:t>Prieš vartojimą perskaitykite pakuotės lapelį</w:t>
      </w:r>
      <w:r w:rsidRPr="00BD1BAE">
        <w:rPr>
          <w:rFonts w:ascii="Times New Roman" w:eastAsia="Calibri" w:hAnsi="Times New Roman" w:cs="Times New Roman"/>
          <w:caps/>
          <w:lang w:val="lt-LT"/>
        </w:rPr>
        <w:t>.</w:t>
      </w:r>
    </w:p>
    <w:p w14:paraId="53CBE2E2" w14:textId="77777777" w:rsidR="00BD1BAE" w:rsidRPr="00BD1BAE" w:rsidRDefault="00BD1BAE" w:rsidP="00BD1BAE">
      <w:pPr>
        <w:spacing w:after="0" w:line="240" w:lineRule="auto"/>
        <w:ind w:left="567" w:hanging="567"/>
        <w:rPr>
          <w:rFonts w:ascii="Times New Roman" w:eastAsia="Calibri" w:hAnsi="Times New Roman" w:cs="Times New Roman"/>
          <w:caps/>
          <w:lang w:val="lt-LT"/>
        </w:rPr>
      </w:pPr>
    </w:p>
    <w:p w14:paraId="4FCBD05E" w14:textId="77777777" w:rsidR="00BD1BAE" w:rsidRPr="00BD1BAE" w:rsidRDefault="00BD1BAE" w:rsidP="00BD1BAE">
      <w:pPr>
        <w:spacing w:after="0" w:line="240" w:lineRule="auto"/>
        <w:ind w:left="567" w:hanging="567"/>
        <w:rPr>
          <w:rFonts w:ascii="Times New Roman" w:eastAsia="Calibri" w:hAnsi="Times New Roman" w:cs="Times New Roman"/>
          <w:caps/>
          <w:lang w:val="lt-LT"/>
        </w:rPr>
      </w:pPr>
    </w:p>
    <w:p w14:paraId="59057EF0" w14:textId="7D36BCDB"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caps/>
          <w:lang w:val="lt-LT"/>
        </w:rPr>
        <w:t>6.</w:t>
      </w:r>
      <w:r w:rsidRPr="00BD1BAE">
        <w:rPr>
          <w:rFonts w:ascii="Times New Roman" w:eastAsia="Calibri" w:hAnsi="Times New Roman" w:cs="Times New Roman"/>
          <w:b/>
          <w:caps/>
          <w:lang w:val="lt-LT"/>
        </w:rPr>
        <w:tab/>
        <w:t>SPECIALUS Įspėjimas</w:t>
      </w:r>
      <w:r w:rsidRPr="00BD1BAE">
        <w:rPr>
          <w:rFonts w:ascii="Times New Roman" w:eastAsia="Calibri" w:hAnsi="Times New Roman" w:cs="Times New Roman"/>
          <w:lang w:val="lt-LT"/>
        </w:rPr>
        <w:t xml:space="preserve">, </w:t>
      </w:r>
      <w:r w:rsidRPr="00BD1BAE">
        <w:rPr>
          <w:rFonts w:ascii="Times New Roman" w:eastAsia="Calibri" w:hAnsi="Times New Roman" w:cs="Times New Roman"/>
          <w:b/>
          <w:lang w:val="lt-LT"/>
        </w:rPr>
        <w:t xml:space="preserve">JOG VAISTINĮ PREPARATĄ BŪTINA LAIKYTI </w:t>
      </w:r>
      <w:r w:rsidRPr="00BD1BAE">
        <w:rPr>
          <w:rFonts w:ascii="Times New Roman" w:eastAsia="Calibri" w:hAnsi="Times New Roman" w:cs="Times New Roman"/>
          <w:b/>
          <w:caps/>
          <w:lang w:val="lt-LT"/>
        </w:rPr>
        <w:t xml:space="preserve">vaikams </w:t>
      </w:r>
      <w:r w:rsidRPr="00BD1BAE">
        <w:rPr>
          <w:rFonts w:ascii="Times New Roman" w:eastAsia="Calibri" w:hAnsi="Times New Roman" w:cs="Times New Roman"/>
          <w:b/>
          <w:noProof/>
          <w:lang w:val="lt-LT"/>
        </w:rPr>
        <w:t xml:space="preserve">NEPASTEBIMOJE IR NEPASIEKIAMOJE </w:t>
      </w:r>
      <w:r w:rsidRPr="00BD1BAE">
        <w:rPr>
          <w:rFonts w:ascii="Times New Roman" w:eastAsia="Calibri" w:hAnsi="Times New Roman" w:cs="Times New Roman"/>
          <w:b/>
          <w:caps/>
          <w:lang w:val="lt-LT"/>
        </w:rPr>
        <w:t>vietoje</w:t>
      </w:r>
    </w:p>
    <w:p w14:paraId="42E3A065"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318D090D" w14:textId="77777777" w:rsidR="00BD1BAE" w:rsidRPr="00BD1BAE" w:rsidRDefault="00BD1BAE" w:rsidP="00BD1BAE">
      <w:pPr>
        <w:spacing w:after="0" w:line="240" w:lineRule="auto"/>
        <w:ind w:left="567" w:hanging="567"/>
        <w:outlineLvl w:val="0"/>
        <w:rPr>
          <w:rFonts w:ascii="Times New Roman" w:eastAsia="Calibri" w:hAnsi="Times New Roman" w:cs="Times New Roman"/>
          <w:lang w:val="lt-LT"/>
        </w:rPr>
      </w:pPr>
      <w:r w:rsidRPr="00BD1BAE">
        <w:rPr>
          <w:rFonts w:ascii="Times New Roman" w:eastAsia="Calibri" w:hAnsi="Times New Roman" w:cs="Times New Roman"/>
          <w:lang w:val="lt-LT"/>
        </w:rPr>
        <w:t xml:space="preserve">Laikyti vaikams </w:t>
      </w:r>
      <w:r w:rsidRPr="00BD1BAE">
        <w:rPr>
          <w:rFonts w:ascii="Times New Roman" w:eastAsia="Calibri" w:hAnsi="Times New Roman" w:cs="Times New Roman"/>
          <w:noProof/>
          <w:lang w:val="lt-LT"/>
        </w:rPr>
        <w:t xml:space="preserve">nepastebimoje ir nepasiekiamoje </w:t>
      </w:r>
      <w:r w:rsidRPr="00BD1BAE">
        <w:rPr>
          <w:rFonts w:ascii="Times New Roman" w:eastAsia="Calibri" w:hAnsi="Times New Roman" w:cs="Times New Roman"/>
          <w:lang w:val="lt-LT"/>
        </w:rPr>
        <w:t>vietoje.</w:t>
      </w:r>
    </w:p>
    <w:p w14:paraId="0AA100B5"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5DA4D015"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16CF958A" w14:textId="4C981D51"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caps/>
          <w:lang w:val="lt-LT"/>
        </w:rPr>
        <w:t>7.</w:t>
      </w:r>
      <w:r w:rsidRPr="00BD1BAE">
        <w:rPr>
          <w:rFonts w:ascii="Times New Roman" w:eastAsia="Calibri" w:hAnsi="Times New Roman" w:cs="Times New Roman"/>
          <w:b/>
          <w:caps/>
          <w:lang w:val="lt-LT"/>
        </w:rPr>
        <w:tab/>
        <w:t>kitas</w:t>
      </w:r>
      <w:r w:rsidR="00FF1E34">
        <w:rPr>
          <w:rFonts w:ascii="Times New Roman" w:eastAsia="Calibri" w:hAnsi="Times New Roman" w:cs="Times New Roman"/>
          <w:b/>
          <w:caps/>
          <w:lang w:val="lt-LT"/>
        </w:rPr>
        <w:t xml:space="preserve"> (-I)</w:t>
      </w:r>
      <w:r w:rsidRPr="00BD1BAE">
        <w:rPr>
          <w:rFonts w:ascii="Times New Roman" w:eastAsia="Calibri" w:hAnsi="Times New Roman" w:cs="Times New Roman"/>
          <w:b/>
          <w:caps/>
          <w:lang w:val="lt-LT"/>
        </w:rPr>
        <w:t xml:space="preserve"> specialus</w:t>
      </w:r>
      <w:r w:rsidR="00FF1E34">
        <w:rPr>
          <w:rFonts w:ascii="Times New Roman" w:eastAsia="Calibri" w:hAnsi="Times New Roman" w:cs="Times New Roman"/>
          <w:b/>
          <w:caps/>
          <w:lang w:val="lt-LT"/>
        </w:rPr>
        <w:t xml:space="preserve"> (-ŪS)</w:t>
      </w:r>
      <w:r w:rsidRPr="00BD1BAE">
        <w:rPr>
          <w:rFonts w:ascii="Times New Roman" w:eastAsia="Calibri" w:hAnsi="Times New Roman" w:cs="Times New Roman"/>
          <w:b/>
          <w:caps/>
          <w:lang w:val="lt-LT"/>
        </w:rPr>
        <w:t xml:space="preserve"> Įspėjimas</w:t>
      </w:r>
      <w:r w:rsidR="00FF1E34">
        <w:rPr>
          <w:rFonts w:ascii="Times New Roman" w:eastAsia="Calibri" w:hAnsi="Times New Roman" w:cs="Times New Roman"/>
          <w:b/>
          <w:caps/>
          <w:lang w:val="lt-LT"/>
        </w:rPr>
        <w:t xml:space="preserve"> (-AI)</w:t>
      </w:r>
      <w:r w:rsidRPr="00BD1BAE">
        <w:rPr>
          <w:rFonts w:ascii="Times New Roman" w:eastAsia="Calibri" w:hAnsi="Times New Roman" w:cs="Times New Roman"/>
          <w:b/>
          <w:caps/>
          <w:lang w:val="lt-LT"/>
        </w:rPr>
        <w:t xml:space="preserve"> (jei reikia)</w:t>
      </w:r>
    </w:p>
    <w:p w14:paraId="34A895CB"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5B5E295E" w14:textId="77777777" w:rsidR="00BD1BAE" w:rsidRPr="00BD1BAE" w:rsidRDefault="00BD1BAE" w:rsidP="00BD1BAE">
      <w:pPr>
        <w:spacing w:after="0" w:line="240" w:lineRule="auto"/>
        <w:ind w:left="567" w:hanging="567"/>
        <w:rPr>
          <w:rFonts w:ascii="Times New Roman" w:eastAsia="Calibri" w:hAnsi="Times New Roman" w:cs="Times New Roman"/>
          <w:caps/>
          <w:lang w:val="lt-LT"/>
        </w:rPr>
      </w:pPr>
    </w:p>
    <w:p w14:paraId="4665DC8E" w14:textId="77777777"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caps/>
          <w:lang w:val="lt-LT"/>
        </w:rPr>
        <w:t>8.</w:t>
      </w:r>
      <w:r w:rsidRPr="00BD1BAE">
        <w:rPr>
          <w:rFonts w:ascii="Times New Roman" w:eastAsia="Calibri" w:hAnsi="Times New Roman" w:cs="Times New Roman"/>
          <w:b/>
          <w:caps/>
          <w:lang w:val="lt-LT"/>
        </w:rPr>
        <w:tab/>
        <w:t>tinkamumo laikas</w:t>
      </w:r>
    </w:p>
    <w:p w14:paraId="4CCB1285"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2592577A" w14:textId="77777777" w:rsidR="00BD1BAE" w:rsidRPr="00BD1BAE" w:rsidRDefault="00BD1BAE" w:rsidP="00BD1BAE">
      <w:pPr>
        <w:spacing w:after="0" w:line="240" w:lineRule="auto"/>
        <w:ind w:left="567" w:hanging="567"/>
        <w:outlineLvl w:val="0"/>
        <w:rPr>
          <w:rFonts w:ascii="Times New Roman" w:eastAsia="Calibri" w:hAnsi="Times New Roman" w:cs="Times New Roman"/>
          <w:i/>
          <w:lang w:val="lt-LT"/>
        </w:rPr>
      </w:pPr>
      <w:r w:rsidRPr="00BD1BAE">
        <w:rPr>
          <w:rFonts w:ascii="Times New Roman" w:eastAsia="Calibri" w:hAnsi="Times New Roman" w:cs="Times New Roman"/>
          <w:lang w:val="lt-LT"/>
        </w:rPr>
        <w:t xml:space="preserve">Tinka iki { mm /MMMM } </w:t>
      </w:r>
      <w:r w:rsidRPr="00BD1BAE">
        <w:rPr>
          <w:rFonts w:ascii="Times New Roman" w:eastAsia="Calibri" w:hAnsi="Times New Roman" w:cs="Times New Roman"/>
          <w:i/>
          <w:lang w:val="lt-LT"/>
        </w:rPr>
        <w:t>[mėnuo, metai,]</w:t>
      </w:r>
    </w:p>
    <w:p w14:paraId="7A32B105" w14:textId="77777777" w:rsidR="00BD1BAE" w:rsidRPr="00BD1BAE" w:rsidRDefault="00BD1BAE" w:rsidP="00BD1BAE">
      <w:pPr>
        <w:spacing w:after="0" w:line="240" w:lineRule="auto"/>
        <w:ind w:left="567" w:hanging="567"/>
        <w:outlineLvl w:val="0"/>
        <w:rPr>
          <w:rFonts w:ascii="Times New Roman" w:eastAsia="Calibri" w:hAnsi="Times New Roman" w:cs="Times New Roman"/>
          <w:lang w:val="lt-LT"/>
        </w:rPr>
      </w:pPr>
    </w:p>
    <w:p w14:paraId="05BDF485" w14:textId="09B0D31F" w:rsidR="00BD1BAE" w:rsidRPr="00BD1BAE" w:rsidRDefault="00BD1BAE" w:rsidP="00BD1BAE">
      <w:pPr>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t xml:space="preserve">Pirmą kartą atidarius buteliuką, </w:t>
      </w:r>
      <w:r w:rsidR="00F679D5">
        <w:rPr>
          <w:rFonts w:ascii="Times New Roman" w:eastAsia="Calibri" w:hAnsi="Times New Roman" w:cs="Times New Roman"/>
          <w:lang w:val="lt-LT"/>
        </w:rPr>
        <w:t>vaisto</w:t>
      </w:r>
      <w:r w:rsidRPr="00BD1BAE">
        <w:rPr>
          <w:rFonts w:ascii="Times New Roman" w:eastAsia="Calibri" w:hAnsi="Times New Roman" w:cs="Times New Roman"/>
          <w:lang w:val="lt-LT"/>
        </w:rPr>
        <w:t xml:space="preserve"> tinkamumo laikas 20</w:t>
      </w:r>
      <w:r w:rsidR="00FF1E34">
        <w:rPr>
          <w:rFonts w:ascii="Times New Roman" w:eastAsia="Calibri" w:hAnsi="Times New Roman" w:cs="Times New Roman"/>
          <w:lang w:val="lt-LT"/>
        </w:rPr>
        <w:t> </w:t>
      </w:r>
      <w:r w:rsidRPr="00BD1BAE">
        <w:rPr>
          <w:rFonts w:ascii="Times New Roman" w:eastAsia="Calibri" w:hAnsi="Times New Roman" w:cs="Times New Roman"/>
          <w:lang w:val="lt-LT"/>
        </w:rPr>
        <w:t>savaičių.</w:t>
      </w:r>
    </w:p>
    <w:p w14:paraId="635A54C7"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1B73348E"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2DB3F265" w14:textId="77777777"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caps/>
          <w:lang w:val="lt-LT"/>
        </w:rPr>
        <w:t>9.</w:t>
      </w:r>
      <w:r w:rsidRPr="00BD1BAE">
        <w:rPr>
          <w:rFonts w:ascii="Times New Roman" w:eastAsia="Calibri" w:hAnsi="Times New Roman" w:cs="Times New Roman"/>
          <w:b/>
          <w:caps/>
          <w:lang w:val="lt-LT"/>
        </w:rPr>
        <w:tab/>
        <w:t>SPECIALIOS laikymo sąlygos</w:t>
      </w:r>
    </w:p>
    <w:p w14:paraId="6B66D91E" w14:textId="77777777" w:rsidR="00BD1BAE" w:rsidRPr="00BD1BAE" w:rsidRDefault="00BD1BAE" w:rsidP="00BD1BAE">
      <w:pPr>
        <w:spacing w:after="0" w:line="240" w:lineRule="auto"/>
        <w:rPr>
          <w:rFonts w:ascii="Times New Roman" w:eastAsia="Calibri" w:hAnsi="Times New Roman" w:cs="Times New Roman"/>
          <w:lang w:val="lt-LT"/>
        </w:rPr>
      </w:pPr>
    </w:p>
    <w:p w14:paraId="63A4383A" w14:textId="2313CAF0" w:rsidR="00BD1BAE" w:rsidRPr="00BD1BAE" w:rsidRDefault="007D1629" w:rsidP="00BD1BAE">
      <w:pPr>
        <w:spacing w:after="0" w:line="240" w:lineRule="auto"/>
        <w:outlineLvl w:val="0"/>
        <w:rPr>
          <w:rFonts w:ascii="Times New Roman" w:eastAsia="Calibri" w:hAnsi="Times New Roman" w:cs="Times New Roman"/>
          <w:lang w:val="lt-LT"/>
        </w:rPr>
      </w:pPr>
      <w:r w:rsidRPr="007D1629">
        <w:rPr>
          <w:rFonts w:ascii="Times New Roman" w:eastAsia="Calibri" w:hAnsi="Times New Roman" w:cs="Times New Roman"/>
          <w:noProof/>
          <w:lang w:val="lt-LT"/>
        </w:rPr>
        <w:t>Laikyti žemesnėje kaip 25</w:t>
      </w:r>
      <w:r>
        <w:rPr>
          <w:rFonts w:ascii="Times New Roman" w:eastAsia="Calibri" w:hAnsi="Times New Roman" w:cs="Times New Roman"/>
          <w:noProof/>
          <w:lang w:val="lt-LT"/>
        </w:rPr>
        <w:t> °</w:t>
      </w:r>
      <w:r w:rsidRPr="007D1629">
        <w:rPr>
          <w:rFonts w:ascii="Times New Roman" w:eastAsia="Calibri" w:hAnsi="Times New Roman" w:cs="Times New Roman"/>
          <w:noProof/>
          <w:lang w:val="lt-LT"/>
        </w:rPr>
        <w:t>C temperatūroje</w:t>
      </w:r>
      <w:r>
        <w:rPr>
          <w:rFonts w:ascii="Times New Roman" w:eastAsia="Calibri" w:hAnsi="Times New Roman" w:cs="Times New Roman"/>
          <w:noProof/>
          <w:lang w:val="lt-LT"/>
        </w:rPr>
        <w:t>.</w:t>
      </w:r>
    </w:p>
    <w:p w14:paraId="2E0DEB4D" w14:textId="77777777" w:rsidR="00BD1BAE" w:rsidRPr="00BD1BAE" w:rsidRDefault="00BD1BAE" w:rsidP="00BD1BAE">
      <w:pPr>
        <w:spacing w:after="0" w:line="240" w:lineRule="auto"/>
        <w:rPr>
          <w:rFonts w:ascii="Times New Roman" w:eastAsia="Calibri" w:hAnsi="Times New Roman" w:cs="Times New Roman"/>
          <w:lang w:val="lt-LT"/>
        </w:rPr>
      </w:pPr>
    </w:p>
    <w:p w14:paraId="6708C7D4" w14:textId="77777777" w:rsidR="00BD1BAE" w:rsidRPr="00BD1BAE" w:rsidRDefault="00BD1BAE" w:rsidP="00BD1BAE">
      <w:pPr>
        <w:spacing w:after="0" w:line="240" w:lineRule="auto"/>
        <w:rPr>
          <w:rFonts w:ascii="Times New Roman" w:eastAsia="Calibri" w:hAnsi="Times New Roman" w:cs="Times New Roman"/>
          <w:lang w:val="lt-LT"/>
        </w:rPr>
      </w:pPr>
    </w:p>
    <w:p w14:paraId="56E70E92" w14:textId="4236F862"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caps/>
          <w:lang w:val="lt-LT"/>
        </w:rPr>
        <w:t>10.</w:t>
      </w:r>
      <w:r w:rsidRPr="00BD1BAE">
        <w:rPr>
          <w:rFonts w:ascii="Times New Roman" w:eastAsia="Calibri" w:hAnsi="Times New Roman" w:cs="Times New Roman"/>
          <w:b/>
          <w:caps/>
          <w:lang w:val="lt-LT"/>
        </w:rPr>
        <w:tab/>
        <w:t>specialios atsargumo priemonės</w:t>
      </w:r>
      <w:r w:rsidR="00FF1E34" w:rsidRPr="00FF1E34">
        <w:t xml:space="preserve"> </w:t>
      </w:r>
      <w:r w:rsidR="00FF1E34" w:rsidRPr="00FF1E34">
        <w:rPr>
          <w:rFonts w:ascii="Times New Roman" w:eastAsia="Calibri" w:hAnsi="Times New Roman" w:cs="Times New Roman"/>
          <w:b/>
          <w:caps/>
          <w:lang w:val="lt-LT"/>
        </w:rPr>
        <w:t>DĖL NESUVARTOTO VAISTINIO PREPARATO AR JO ATLIEKŲ TVARKYMO</w:t>
      </w:r>
      <w:r w:rsidR="00FF1E34">
        <w:rPr>
          <w:rFonts w:ascii="Times New Roman" w:eastAsia="Calibri" w:hAnsi="Times New Roman" w:cs="Times New Roman"/>
          <w:caps/>
          <w:lang w:val="lt-LT"/>
        </w:rPr>
        <w:t xml:space="preserve"> </w:t>
      </w:r>
      <w:r w:rsidRPr="00BD1BAE">
        <w:rPr>
          <w:rFonts w:ascii="Times New Roman" w:eastAsia="Calibri" w:hAnsi="Times New Roman" w:cs="Times New Roman"/>
          <w:b/>
          <w:caps/>
          <w:lang w:val="lt-LT"/>
        </w:rPr>
        <w:t>(jei reikia)</w:t>
      </w:r>
    </w:p>
    <w:p w14:paraId="7926C8DC" w14:textId="77777777" w:rsidR="00BD1BAE" w:rsidRPr="00BD1BAE" w:rsidRDefault="00BD1BAE" w:rsidP="00BD1BAE">
      <w:pPr>
        <w:spacing w:after="0" w:line="240" w:lineRule="auto"/>
        <w:ind w:left="567" w:hanging="567"/>
        <w:rPr>
          <w:rFonts w:ascii="Times New Roman" w:eastAsia="Calibri" w:hAnsi="Times New Roman" w:cs="Times New Roman"/>
          <w:caps/>
          <w:lang w:val="lt-LT"/>
        </w:rPr>
      </w:pPr>
    </w:p>
    <w:p w14:paraId="5FF4873F" w14:textId="77777777" w:rsidR="00BD1BAE" w:rsidRPr="00BD1BAE" w:rsidRDefault="00BD1BAE" w:rsidP="00BD1BAE">
      <w:pPr>
        <w:spacing w:after="0" w:line="240" w:lineRule="auto"/>
        <w:ind w:left="567" w:hanging="567"/>
        <w:rPr>
          <w:rFonts w:ascii="Times New Roman" w:eastAsia="Calibri" w:hAnsi="Times New Roman" w:cs="Times New Roman"/>
          <w:caps/>
          <w:lang w:val="lt-LT"/>
        </w:rPr>
      </w:pPr>
    </w:p>
    <w:p w14:paraId="42F5684F" w14:textId="77777777"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caps/>
          <w:lang w:val="lt-LT"/>
        </w:rPr>
        <w:t>11.</w:t>
      </w:r>
      <w:r w:rsidRPr="00BD1BAE">
        <w:rPr>
          <w:rFonts w:ascii="Times New Roman" w:eastAsia="Calibri" w:hAnsi="Times New Roman" w:cs="Times New Roman"/>
          <w:b/>
          <w:caps/>
          <w:lang w:val="lt-LT"/>
        </w:rPr>
        <w:tab/>
        <w:t>REGISTRUOTOJO pavadinimas ir adresas</w:t>
      </w:r>
    </w:p>
    <w:p w14:paraId="5BAF722B" w14:textId="77777777" w:rsidR="00BD1BAE" w:rsidRPr="00BD1BAE" w:rsidRDefault="00BD1BAE" w:rsidP="00BD1BAE">
      <w:pPr>
        <w:spacing w:after="0" w:line="240" w:lineRule="auto"/>
        <w:ind w:left="567" w:hanging="567"/>
        <w:rPr>
          <w:rFonts w:ascii="Times New Roman" w:eastAsia="Calibri" w:hAnsi="Times New Roman" w:cs="Times New Roman"/>
          <w:caps/>
          <w:lang w:val="lt-LT"/>
        </w:rPr>
      </w:pPr>
    </w:p>
    <w:p w14:paraId="6ABD19B1" w14:textId="77777777" w:rsidR="00302741" w:rsidRPr="00F86ED8" w:rsidRDefault="00302741" w:rsidP="00302741">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McNeil Healthcare (Ireland) Limited</w:t>
      </w:r>
    </w:p>
    <w:p w14:paraId="55A1C560" w14:textId="77777777" w:rsidR="002F6178" w:rsidRPr="002F6178" w:rsidRDefault="002F6178" w:rsidP="002F6178">
      <w:pPr>
        <w:tabs>
          <w:tab w:val="left" w:pos="567"/>
        </w:tabs>
        <w:suppressAutoHyphens/>
        <w:spacing w:after="0" w:line="240" w:lineRule="auto"/>
        <w:ind w:right="28"/>
        <w:rPr>
          <w:rFonts w:ascii="Times New Roman" w:eastAsia="Arial Unicode MS" w:hAnsi="Times New Roman" w:cs="Times New Roman"/>
          <w:noProof/>
          <w:lang w:val="lt-LT"/>
        </w:rPr>
      </w:pPr>
      <w:r w:rsidRPr="002F6178">
        <w:rPr>
          <w:rFonts w:ascii="Times New Roman" w:eastAsia="Arial Unicode MS" w:hAnsi="Times New Roman" w:cs="Times New Roman"/>
          <w:noProof/>
          <w:lang w:val="lt-LT"/>
        </w:rPr>
        <w:t>Office 5, 6 &amp; 7, Block 5</w:t>
      </w:r>
    </w:p>
    <w:p w14:paraId="478289AC" w14:textId="09B0A69C" w:rsidR="002F6178" w:rsidRDefault="002F6178" w:rsidP="002F6178">
      <w:pPr>
        <w:tabs>
          <w:tab w:val="left" w:pos="567"/>
        </w:tabs>
        <w:suppressAutoHyphens/>
        <w:spacing w:after="0" w:line="240" w:lineRule="auto"/>
        <w:ind w:right="28"/>
        <w:rPr>
          <w:rFonts w:ascii="Times New Roman" w:eastAsia="Arial Unicode MS" w:hAnsi="Times New Roman" w:cs="Times New Roman"/>
          <w:noProof/>
          <w:lang w:val="lt-LT"/>
        </w:rPr>
      </w:pPr>
      <w:r w:rsidRPr="002F6178">
        <w:rPr>
          <w:rFonts w:ascii="Times New Roman" w:eastAsia="Arial Unicode MS" w:hAnsi="Times New Roman" w:cs="Times New Roman"/>
          <w:noProof/>
          <w:lang w:val="lt-LT"/>
        </w:rPr>
        <w:t>High Street</w:t>
      </w:r>
    </w:p>
    <w:p w14:paraId="738F962E" w14:textId="472091B4" w:rsidR="00302741" w:rsidRDefault="00302741" w:rsidP="002F6178">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Tallaght</w:t>
      </w:r>
    </w:p>
    <w:p w14:paraId="66815EB7" w14:textId="77777777" w:rsidR="00302741" w:rsidRDefault="00302741" w:rsidP="00302741">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Dublin 24</w:t>
      </w:r>
    </w:p>
    <w:p w14:paraId="48DAF0B5" w14:textId="77777777" w:rsidR="003519B4" w:rsidRDefault="003519B4" w:rsidP="00302741">
      <w:pPr>
        <w:tabs>
          <w:tab w:val="left" w:pos="567"/>
        </w:tabs>
        <w:suppressAutoHyphens/>
        <w:spacing w:after="0" w:line="240" w:lineRule="auto"/>
        <w:ind w:right="28"/>
        <w:rPr>
          <w:rFonts w:ascii="Times New Roman" w:eastAsia="Arial Unicode MS" w:hAnsi="Times New Roman" w:cs="Times New Roman"/>
          <w:noProof/>
          <w:lang w:val="lt-LT"/>
        </w:rPr>
      </w:pPr>
      <w:r w:rsidRPr="003519B4">
        <w:rPr>
          <w:rFonts w:ascii="Times New Roman" w:eastAsia="Arial Unicode MS" w:hAnsi="Times New Roman" w:cs="Times New Roman"/>
          <w:noProof/>
          <w:lang w:val="lt-LT"/>
        </w:rPr>
        <w:t>D24 YK8N</w:t>
      </w:r>
    </w:p>
    <w:p w14:paraId="0C1B8400" w14:textId="3FC021BC" w:rsidR="00302741" w:rsidRDefault="00302741" w:rsidP="00302741">
      <w:pPr>
        <w:tabs>
          <w:tab w:val="left" w:pos="567"/>
        </w:tabs>
        <w:suppressAutoHyphens/>
        <w:spacing w:after="0" w:line="240" w:lineRule="auto"/>
        <w:ind w:right="28"/>
        <w:rPr>
          <w:rFonts w:ascii="Times New Roman" w:eastAsia="Arial Unicode MS" w:hAnsi="Times New Roman" w:cs="Times New Roman"/>
          <w:noProof/>
          <w:lang w:val="lt-LT"/>
        </w:rPr>
      </w:pPr>
      <w:r>
        <w:rPr>
          <w:rFonts w:ascii="Times New Roman" w:eastAsia="Arial Unicode MS" w:hAnsi="Times New Roman" w:cs="Times New Roman"/>
          <w:noProof/>
          <w:lang w:val="lt-LT"/>
        </w:rPr>
        <w:t>Airija</w:t>
      </w:r>
    </w:p>
    <w:p w14:paraId="6BB9E055"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54E0100B" w14:textId="77777777" w:rsidR="00BD1BAE" w:rsidRPr="00BD1BAE" w:rsidRDefault="00BD1BAE" w:rsidP="00BD1BAE">
      <w:pPr>
        <w:spacing w:after="0" w:line="240" w:lineRule="auto"/>
        <w:ind w:left="567" w:hanging="567"/>
        <w:rPr>
          <w:rFonts w:ascii="Times New Roman" w:eastAsia="Calibri" w:hAnsi="Times New Roman" w:cs="Times New Roman"/>
          <w:caps/>
          <w:lang w:val="lt-LT"/>
        </w:rPr>
      </w:pPr>
    </w:p>
    <w:p w14:paraId="32D456E1" w14:textId="69A34256"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val="lt-LT"/>
        </w:rPr>
      </w:pPr>
      <w:r w:rsidRPr="00BD1BAE">
        <w:rPr>
          <w:rFonts w:ascii="Times New Roman" w:eastAsia="Calibri" w:hAnsi="Times New Roman" w:cs="Times New Roman"/>
          <w:b/>
          <w:caps/>
          <w:lang w:val="lt-LT"/>
        </w:rPr>
        <w:t>12.</w:t>
      </w:r>
      <w:r w:rsidRPr="00BD1BAE">
        <w:rPr>
          <w:rFonts w:ascii="Times New Roman" w:eastAsia="Calibri" w:hAnsi="Times New Roman" w:cs="Times New Roman"/>
          <w:b/>
          <w:caps/>
          <w:lang w:val="lt-LT"/>
        </w:rPr>
        <w:tab/>
      </w:r>
      <w:r w:rsidRPr="00BD1BAE">
        <w:rPr>
          <w:rFonts w:ascii="Times New Roman" w:eastAsia="Calibri" w:hAnsi="Times New Roman" w:cs="Times New Roman"/>
          <w:b/>
          <w:lang w:val="lt-LT"/>
        </w:rPr>
        <w:t xml:space="preserve">REGISTRACIJOS </w:t>
      </w:r>
      <w:r w:rsidRPr="00BD1BAE">
        <w:rPr>
          <w:rFonts w:ascii="Times New Roman" w:eastAsia="Calibri" w:hAnsi="Times New Roman" w:cs="Times New Roman"/>
          <w:b/>
          <w:noProof/>
          <w:lang w:val="lt-LT"/>
        </w:rPr>
        <w:t>PAŽYMĖJIMO</w:t>
      </w:r>
      <w:r w:rsidRPr="00BD1BAE">
        <w:rPr>
          <w:rFonts w:ascii="Times New Roman" w:eastAsia="Calibri" w:hAnsi="Times New Roman" w:cs="Times New Roman"/>
          <w:b/>
          <w:lang w:val="lt-LT"/>
        </w:rPr>
        <w:t xml:space="preserve"> NUMERIS </w:t>
      </w:r>
      <w:r w:rsidR="00FF1E34">
        <w:rPr>
          <w:rFonts w:ascii="Times New Roman" w:eastAsia="Calibri" w:hAnsi="Times New Roman" w:cs="Times New Roman"/>
          <w:b/>
          <w:lang w:val="lt-LT"/>
        </w:rPr>
        <w:t>(-IAI)</w:t>
      </w:r>
    </w:p>
    <w:p w14:paraId="1715CA43" w14:textId="77777777" w:rsidR="00BD1BAE" w:rsidRPr="00BD1BAE" w:rsidRDefault="00BD1BAE" w:rsidP="00BD1BAE">
      <w:pPr>
        <w:spacing w:after="0" w:line="240" w:lineRule="auto"/>
        <w:outlineLvl w:val="0"/>
        <w:rPr>
          <w:rFonts w:ascii="Times New Roman" w:eastAsia="Calibri" w:hAnsi="Times New Roman" w:cs="Times New Roman"/>
          <w:lang w:val="lt-LT"/>
        </w:rPr>
      </w:pPr>
    </w:p>
    <w:p w14:paraId="39FD1B9F" w14:textId="77777777" w:rsidR="00BD1BAE" w:rsidRPr="00BD1BAE" w:rsidRDefault="00BD1BAE" w:rsidP="00BD1BAE">
      <w:pPr>
        <w:spacing w:after="0" w:line="240" w:lineRule="auto"/>
        <w:outlineLvl w:val="0"/>
        <w:rPr>
          <w:rFonts w:ascii="Times New Roman" w:eastAsia="Calibri" w:hAnsi="Times New Roman" w:cs="Times New Roman"/>
          <w:lang w:val="lt-LT"/>
        </w:rPr>
      </w:pPr>
      <w:r w:rsidRPr="00BD1BAE">
        <w:rPr>
          <w:rFonts w:ascii="Times New Roman" w:eastAsia="Calibri" w:hAnsi="Times New Roman" w:cs="Times New Roman"/>
          <w:lang w:val="lt-LT"/>
        </w:rPr>
        <w:t>LT/1/96/0805/004</w:t>
      </w:r>
    </w:p>
    <w:p w14:paraId="3E196DD7"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7097AB17"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058B9755" w14:textId="77777777"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caps/>
          <w:lang w:val="lt-LT"/>
        </w:rPr>
        <w:t>13.</w:t>
      </w:r>
      <w:r w:rsidRPr="00BD1BAE">
        <w:rPr>
          <w:rFonts w:ascii="Times New Roman" w:eastAsia="Calibri" w:hAnsi="Times New Roman" w:cs="Times New Roman"/>
          <w:b/>
          <w:caps/>
          <w:lang w:val="lt-LT"/>
        </w:rPr>
        <w:tab/>
        <w:t>serijos numeris</w:t>
      </w:r>
    </w:p>
    <w:p w14:paraId="573942A9"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4ABF42BB" w14:textId="77777777" w:rsidR="00BD1BAE" w:rsidRPr="00BD1BAE" w:rsidRDefault="00BD1BAE" w:rsidP="00BD1BAE">
      <w:pPr>
        <w:spacing w:after="0" w:line="240" w:lineRule="auto"/>
        <w:ind w:left="567" w:hanging="567"/>
        <w:outlineLvl w:val="0"/>
        <w:rPr>
          <w:rFonts w:ascii="Times New Roman" w:eastAsia="Calibri" w:hAnsi="Times New Roman" w:cs="Times New Roman"/>
          <w:lang w:val="lt-LT"/>
        </w:rPr>
      </w:pPr>
      <w:r w:rsidRPr="00BD1BAE">
        <w:rPr>
          <w:rFonts w:ascii="Times New Roman" w:eastAsia="Calibri" w:hAnsi="Times New Roman" w:cs="Times New Roman"/>
          <w:lang w:val="lt-LT"/>
        </w:rPr>
        <w:t>Serija {numeris}</w:t>
      </w:r>
    </w:p>
    <w:p w14:paraId="266FEB02"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2E9774DC"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036ADA31" w14:textId="77777777"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caps/>
          <w:lang w:val="lt-LT"/>
        </w:rPr>
        <w:t>14.</w:t>
      </w:r>
      <w:r w:rsidRPr="00BD1BAE">
        <w:rPr>
          <w:rFonts w:ascii="Times New Roman" w:eastAsia="Calibri" w:hAnsi="Times New Roman" w:cs="Times New Roman"/>
          <w:b/>
          <w:caps/>
          <w:lang w:val="lt-LT"/>
        </w:rPr>
        <w:tab/>
      </w:r>
      <w:r w:rsidRPr="00BD1BAE">
        <w:rPr>
          <w:rFonts w:ascii="Times New Roman" w:eastAsia="Calibri" w:hAnsi="Times New Roman" w:cs="Times New Roman"/>
          <w:b/>
          <w:lang w:val="it-IT"/>
        </w:rPr>
        <w:t>PARDAVIMO (IŠDAVIMO) TVARKA</w:t>
      </w:r>
    </w:p>
    <w:p w14:paraId="35413B1B"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22854238" w14:textId="24B080F4" w:rsidR="00BD1BAE" w:rsidRPr="00BD1BAE" w:rsidRDefault="00BD1BAE" w:rsidP="00BD1BAE">
      <w:pPr>
        <w:spacing w:after="0" w:line="240" w:lineRule="auto"/>
        <w:ind w:left="567" w:hanging="567"/>
        <w:outlineLvl w:val="0"/>
        <w:rPr>
          <w:rFonts w:ascii="Times New Roman" w:eastAsia="Calibri" w:hAnsi="Times New Roman" w:cs="Times New Roman"/>
          <w:lang w:val="lt-LT"/>
        </w:rPr>
      </w:pPr>
      <w:r w:rsidRPr="00BD1BAE">
        <w:rPr>
          <w:rFonts w:ascii="Times New Roman" w:eastAsia="Calibri" w:hAnsi="Times New Roman" w:cs="Times New Roman"/>
          <w:lang w:val="lt-LT"/>
        </w:rPr>
        <w:t>Nereceptinis vaist</w:t>
      </w:r>
      <w:r w:rsidR="00FF1E34">
        <w:rPr>
          <w:rFonts w:ascii="Times New Roman" w:eastAsia="Calibri" w:hAnsi="Times New Roman" w:cs="Times New Roman"/>
          <w:lang w:val="lt-LT"/>
        </w:rPr>
        <w:t>as</w:t>
      </w:r>
    </w:p>
    <w:p w14:paraId="6D4A15CA"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4E32D01B"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0E66810A" w14:textId="77777777"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caps/>
          <w:lang w:val="lt-LT"/>
        </w:rPr>
        <w:t>15.</w:t>
      </w:r>
      <w:r w:rsidRPr="00BD1BAE">
        <w:rPr>
          <w:rFonts w:ascii="Times New Roman" w:eastAsia="Calibri" w:hAnsi="Times New Roman" w:cs="Times New Roman"/>
          <w:b/>
          <w:caps/>
          <w:lang w:val="lt-LT"/>
        </w:rPr>
        <w:tab/>
        <w:t>vartojimo instrukcijA</w:t>
      </w:r>
    </w:p>
    <w:p w14:paraId="0D711F53" w14:textId="77777777" w:rsidR="00BD1BAE" w:rsidRPr="00BD1BAE" w:rsidRDefault="00BD1BAE" w:rsidP="00BD1BAE">
      <w:pPr>
        <w:tabs>
          <w:tab w:val="left" w:pos="567"/>
        </w:tabs>
        <w:spacing w:after="0" w:line="240" w:lineRule="auto"/>
        <w:jc w:val="both"/>
        <w:rPr>
          <w:rFonts w:ascii="Times New Roman" w:eastAsia="Calibri" w:hAnsi="Times New Roman" w:cs="Times New Roman"/>
          <w:lang w:val="lt-LT"/>
        </w:rPr>
      </w:pPr>
    </w:p>
    <w:p w14:paraId="47CB5997" w14:textId="77777777" w:rsidR="00BD1BAE" w:rsidRPr="00BD1BAE" w:rsidRDefault="00BD1BAE" w:rsidP="00BD1BAE">
      <w:pPr>
        <w:tabs>
          <w:tab w:val="left" w:pos="567"/>
        </w:tabs>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Mažina nosies gleivinės paburkimą, lengvina nosies išskyrų nutekėjimą.</w:t>
      </w:r>
    </w:p>
    <w:p w14:paraId="5F38D6A9" w14:textId="77777777" w:rsidR="00BD1BAE" w:rsidRPr="00BD1BAE" w:rsidRDefault="00BD1BAE" w:rsidP="00BD1BAE">
      <w:pPr>
        <w:spacing w:after="0" w:line="240" w:lineRule="auto"/>
        <w:outlineLvl w:val="0"/>
        <w:rPr>
          <w:rFonts w:ascii="Times New Roman" w:eastAsia="Calibri" w:hAnsi="Times New Roman" w:cs="Times New Roman"/>
          <w:lang w:val="lt-LT"/>
        </w:rPr>
      </w:pPr>
    </w:p>
    <w:p w14:paraId="22900550" w14:textId="5FA00295" w:rsidR="00BD1BAE" w:rsidRPr="00BD1BAE" w:rsidRDefault="00BD1BAE" w:rsidP="00BD1BAE">
      <w:pPr>
        <w:spacing w:after="0" w:line="240" w:lineRule="auto"/>
        <w:outlineLvl w:val="0"/>
        <w:rPr>
          <w:rFonts w:ascii="Times New Roman" w:eastAsia="Calibri" w:hAnsi="Times New Roman" w:cs="Times New Roman"/>
          <w:lang w:val="lt-LT"/>
        </w:rPr>
      </w:pPr>
      <w:r w:rsidRPr="00BD1BAE">
        <w:rPr>
          <w:rFonts w:ascii="Times New Roman" w:eastAsia="Calibri" w:hAnsi="Times New Roman" w:cs="Times New Roman"/>
          <w:lang w:val="lt-LT"/>
        </w:rPr>
        <w:t>Suaugusie</w:t>
      </w:r>
      <w:r w:rsidR="00744CE2">
        <w:rPr>
          <w:rFonts w:ascii="Times New Roman" w:eastAsia="Calibri" w:hAnsi="Times New Roman" w:cs="Times New Roman"/>
          <w:lang w:val="lt-LT"/>
        </w:rPr>
        <w:t>sie</w:t>
      </w:r>
      <w:r w:rsidRPr="00BD1BAE">
        <w:rPr>
          <w:rFonts w:ascii="Times New Roman" w:eastAsia="Calibri" w:hAnsi="Times New Roman" w:cs="Times New Roman"/>
          <w:lang w:val="lt-LT"/>
        </w:rPr>
        <w:t>ms bei 12</w:t>
      </w:r>
      <w:r w:rsidR="00FF1E34">
        <w:rPr>
          <w:rFonts w:ascii="Times New Roman" w:eastAsia="Calibri" w:hAnsi="Times New Roman" w:cs="Times New Roman"/>
          <w:lang w:val="lt-LT"/>
        </w:rPr>
        <w:t> </w:t>
      </w:r>
      <w:r w:rsidRPr="00BD1BAE">
        <w:rPr>
          <w:rFonts w:ascii="Times New Roman" w:eastAsia="Calibri" w:hAnsi="Times New Roman" w:cs="Times New Roman"/>
          <w:lang w:val="lt-LT"/>
        </w:rPr>
        <w:t xml:space="preserve">metų ir vyresniems </w:t>
      </w:r>
      <w:r w:rsidR="00744CE2">
        <w:rPr>
          <w:rFonts w:ascii="Times New Roman" w:eastAsia="Calibri" w:hAnsi="Times New Roman" w:cs="Times New Roman"/>
          <w:lang w:val="lt-LT"/>
        </w:rPr>
        <w:t>paaugliams</w:t>
      </w:r>
      <w:r w:rsidRPr="00BD1BAE">
        <w:rPr>
          <w:rFonts w:ascii="Times New Roman" w:eastAsia="Calibri" w:hAnsi="Times New Roman" w:cs="Times New Roman"/>
          <w:lang w:val="lt-LT"/>
        </w:rPr>
        <w:t>.</w:t>
      </w:r>
    </w:p>
    <w:p w14:paraId="0A288178" w14:textId="77777777" w:rsidR="00BD1BAE" w:rsidRPr="00BD1BAE" w:rsidRDefault="00BD1BAE" w:rsidP="00BD1BAE">
      <w:pPr>
        <w:tabs>
          <w:tab w:val="left" w:pos="567"/>
        </w:tabs>
        <w:spacing w:after="0" w:line="240" w:lineRule="auto"/>
        <w:rPr>
          <w:rFonts w:ascii="Times New Roman" w:eastAsia="Calibri" w:hAnsi="Times New Roman" w:cs="Times New Roman"/>
          <w:b/>
          <w:lang w:val="lt-LT"/>
        </w:rPr>
      </w:pPr>
    </w:p>
    <w:p w14:paraId="4EFB7CEF" w14:textId="6B70CA0E" w:rsidR="00BD1BAE" w:rsidRPr="00BD1BAE" w:rsidRDefault="00BD1BAE" w:rsidP="00BD1BAE">
      <w:pPr>
        <w:tabs>
          <w:tab w:val="left" w:pos="567"/>
        </w:tabs>
        <w:spacing w:after="0" w:line="240" w:lineRule="auto"/>
        <w:outlineLvl w:val="0"/>
        <w:rPr>
          <w:rFonts w:ascii="Times New Roman" w:eastAsia="Calibri" w:hAnsi="Times New Roman" w:cs="Times New Roman"/>
          <w:lang w:val="lt-LT"/>
        </w:rPr>
      </w:pPr>
      <w:r w:rsidRPr="00BD1BAE">
        <w:rPr>
          <w:rFonts w:ascii="Times New Roman" w:eastAsia="Calibri" w:hAnsi="Times New Roman" w:cs="Times New Roman"/>
          <w:i/>
          <w:lang w:val="lt-LT"/>
        </w:rPr>
        <w:t>Dozavimas:</w:t>
      </w:r>
      <w:r w:rsidRPr="00BD1BAE">
        <w:rPr>
          <w:rFonts w:ascii="Times New Roman" w:eastAsia="Calibri" w:hAnsi="Times New Roman" w:cs="Times New Roman"/>
          <w:b/>
          <w:lang w:val="lt-LT"/>
        </w:rPr>
        <w:t xml:space="preserve"> </w:t>
      </w:r>
      <w:r w:rsidRPr="00BD1BAE">
        <w:rPr>
          <w:rFonts w:ascii="Times New Roman" w:eastAsia="Calibri" w:hAnsi="Times New Roman" w:cs="Times New Roman"/>
          <w:lang w:val="lt-LT"/>
        </w:rPr>
        <w:t>purkšti po vieną kartą į kiekvieną nosies landą ne daugiau kaip 3</w:t>
      </w:r>
      <w:r w:rsidR="00FF1E34">
        <w:rPr>
          <w:rFonts w:ascii="Times New Roman" w:eastAsia="Calibri" w:hAnsi="Times New Roman" w:cs="Times New Roman"/>
          <w:lang w:val="lt-LT"/>
        </w:rPr>
        <w:t> </w:t>
      </w:r>
      <w:r w:rsidRPr="00BD1BAE">
        <w:rPr>
          <w:rFonts w:ascii="Times New Roman" w:eastAsia="Calibri" w:hAnsi="Times New Roman" w:cs="Times New Roman"/>
          <w:lang w:val="lt-LT"/>
        </w:rPr>
        <w:t>kartus per parą.</w:t>
      </w:r>
    </w:p>
    <w:p w14:paraId="20F4BA56" w14:textId="77777777" w:rsidR="00BD1BAE" w:rsidRPr="00BD1BAE" w:rsidRDefault="00BD1BAE" w:rsidP="00BD1BAE">
      <w:pPr>
        <w:spacing w:after="0" w:line="240" w:lineRule="auto"/>
        <w:rPr>
          <w:rFonts w:ascii="Times New Roman" w:eastAsia="Calibri" w:hAnsi="Times New Roman" w:cs="Times New Roman"/>
          <w:lang w:val="lt-LT"/>
        </w:rPr>
      </w:pPr>
      <w:r w:rsidRPr="00BD1BAE" w:rsidDel="00210C0E">
        <w:rPr>
          <w:rFonts w:ascii="Times New Roman" w:eastAsia="Calibri" w:hAnsi="Times New Roman" w:cs="Times New Roman"/>
          <w:lang w:val="lt-LT"/>
        </w:rPr>
        <w:t xml:space="preserve"> </w:t>
      </w:r>
    </w:p>
    <w:p w14:paraId="679D4317"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Vartojimas</w:t>
      </w:r>
    </w:p>
    <w:p w14:paraId="1723BEFF" w14:textId="77777777" w:rsidR="00BD1BAE" w:rsidRPr="00BD1BAE" w:rsidRDefault="00BD1BAE" w:rsidP="00BD1BAE">
      <w:pPr>
        <w:numPr>
          <w:ilvl w:val="0"/>
          <w:numId w:val="5"/>
        </w:num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 xml:space="preserve">Nuimkite apsauginį dangtelį. Paspauskite dozatorių keletą kartų (1 pav.), kol pasirodys tirpalo debesėlis. </w:t>
      </w:r>
    </w:p>
    <w:p w14:paraId="5162F6DB" w14:textId="77777777" w:rsidR="00BD1BAE" w:rsidRPr="00BD1BAE" w:rsidRDefault="00BD1BAE" w:rsidP="00BD1BAE">
      <w:pPr>
        <w:numPr>
          <w:ilvl w:val="0"/>
          <w:numId w:val="5"/>
        </w:num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 xml:space="preserve">Vartodami, dozatorių paspauskite vieną kartą (2 pav.). Įpurškiant lengvai įkvėpti per nosį. Buteliuką laikyti vertikaliai. Po vartojimo uždėkite dangtelį. </w:t>
      </w:r>
    </w:p>
    <w:p w14:paraId="5CA50E91" w14:textId="77777777" w:rsidR="00BD1BAE" w:rsidRPr="00BD1BAE" w:rsidRDefault="00BD1BAE" w:rsidP="00BD1BAE">
      <w:pPr>
        <w:spacing w:after="0" w:line="240" w:lineRule="auto"/>
        <w:rPr>
          <w:rFonts w:ascii="Times New Roman" w:eastAsia="Calibri" w:hAnsi="Times New Roman" w:cs="Times New Roman"/>
          <w:lang w:val="lt-LT"/>
        </w:rPr>
      </w:pPr>
    </w:p>
    <w:p w14:paraId="432CB6CE"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noProof/>
          <w:lang w:val="lt-LT" w:eastAsia="lt-LT"/>
        </w:rPr>
        <w:drawing>
          <wp:anchor distT="0" distB="0" distL="114300" distR="114300" simplePos="0" relativeHeight="251659264" behindDoc="0" locked="0" layoutInCell="1" allowOverlap="1" wp14:anchorId="6C6C47F9" wp14:editId="11120DBA">
            <wp:simplePos x="0" y="0"/>
            <wp:positionH relativeFrom="column">
              <wp:posOffset>-57150</wp:posOffset>
            </wp:positionH>
            <wp:positionV relativeFrom="paragraph">
              <wp:posOffset>114935</wp:posOffset>
            </wp:positionV>
            <wp:extent cx="2176145" cy="962025"/>
            <wp:effectExtent l="0" t="0" r="0" b="952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6145" cy="962025"/>
                    </a:xfrm>
                    <a:prstGeom prst="rect">
                      <a:avLst/>
                    </a:prstGeom>
                    <a:noFill/>
                  </pic:spPr>
                </pic:pic>
              </a:graphicData>
            </a:graphic>
            <wp14:sizeRelH relativeFrom="page">
              <wp14:pctWidth>0</wp14:pctWidth>
            </wp14:sizeRelH>
            <wp14:sizeRelV relativeFrom="page">
              <wp14:pctHeight>0</wp14:pctHeight>
            </wp14:sizeRelV>
          </wp:anchor>
        </w:drawing>
      </w:r>
    </w:p>
    <w:p w14:paraId="256DC66B" w14:textId="77777777" w:rsidR="00BD1BAE" w:rsidRPr="00BD1BAE" w:rsidRDefault="00BD1BAE" w:rsidP="00BD1BAE">
      <w:pPr>
        <w:spacing w:after="0" w:line="240" w:lineRule="auto"/>
        <w:rPr>
          <w:rFonts w:ascii="Times New Roman" w:eastAsia="Calibri" w:hAnsi="Times New Roman" w:cs="Times New Roman"/>
          <w:lang w:val="lt-LT"/>
        </w:rPr>
      </w:pPr>
    </w:p>
    <w:p w14:paraId="7F61B894" w14:textId="77777777" w:rsidR="00BD1BAE" w:rsidRPr="00BD1BAE" w:rsidRDefault="00BD1BAE" w:rsidP="00BD1BAE">
      <w:pPr>
        <w:spacing w:after="0" w:line="240" w:lineRule="auto"/>
        <w:rPr>
          <w:rFonts w:ascii="Times New Roman" w:eastAsia="Calibri" w:hAnsi="Times New Roman" w:cs="Times New Roman"/>
          <w:lang w:val="lt-LT"/>
        </w:rPr>
      </w:pPr>
    </w:p>
    <w:p w14:paraId="62F3116E" w14:textId="77777777" w:rsidR="00BD1BAE" w:rsidRPr="00BD1BAE" w:rsidRDefault="00BD1BAE" w:rsidP="00BD1BAE">
      <w:pPr>
        <w:spacing w:after="0" w:line="240" w:lineRule="auto"/>
        <w:rPr>
          <w:rFonts w:ascii="Times New Roman" w:eastAsia="Calibri" w:hAnsi="Times New Roman" w:cs="Times New Roman"/>
          <w:lang w:val="lt-LT"/>
        </w:rPr>
      </w:pPr>
    </w:p>
    <w:p w14:paraId="21F098FB" w14:textId="77777777" w:rsidR="00BD1BAE" w:rsidRPr="00BD1BAE" w:rsidRDefault="00BD1BAE" w:rsidP="00BD1BAE">
      <w:pPr>
        <w:tabs>
          <w:tab w:val="left" w:pos="567"/>
        </w:tabs>
        <w:spacing w:after="0" w:line="240" w:lineRule="auto"/>
        <w:jc w:val="both"/>
        <w:outlineLvl w:val="0"/>
        <w:rPr>
          <w:rFonts w:ascii="Times New Roman" w:eastAsia="Calibri" w:hAnsi="Times New Roman" w:cs="Times New Roman"/>
          <w:bCs/>
          <w:lang w:val="lt-LT"/>
        </w:rPr>
      </w:pPr>
    </w:p>
    <w:p w14:paraId="26299DDE" w14:textId="77777777" w:rsidR="00BD1BAE" w:rsidRPr="00BD1BAE" w:rsidRDefault="00BD1BAE" w:rsidP="00BD1BAE">
      <w:pPr>
        <w:tabs>
          <w:tab w:val="left" w:pos="567"/>
        </w:tabs>
        <w:spacing w:after="0" w:line="240" w:lineRule="auto"/>
        <w:jc w:val="both"/>
        <w:outlineLvl w:val="0"/>
        <w:rPr>
          <w:rFonts w:ascii="Times New Roman" w:eastAsia="Calibri" w:hAnsi="Times New Roman" w:cs="Times New Roman"/>
          <w:bCs/>
          <w:lang w:val="lt-LT"/>
        </w:rPr>
      </w:pPr>
    </w:p>
    <w:p w14:paraId="259A0878" w14:textId="77777777" w:rsidR="00BD1BAE" w:rsidRPr="00BD1BAE" w:rsidRDefault="00BD1BAE" w:rsidP="00BD1BAE">
      <w:pPr>
        <w:tabs>
          <w:tab w:val="left" w:pos="567"/>
        </w:tabs>
        <w:spacing w:after="0" w:line="240" w:lineRule="auto"/>
        <w:jc w:val="both"/>
        <w:outlineLvl w:val="0"/>
        <w:rPr>
          <w:rFonts w:ascii="Times New Roman" w:eastAsia="Calibri" w:hAnsi="Times New Roman" w:cs="Times New Roman"/>
          <w:bCs/>
          <w:lang w:val="lt-LT"/>
        </w:rPr>
      </w:pPr>
    </w:p>
    <w:p w14:paraId="2143ADA0" w14:textId="77777777" w:rsidR="00BD1BAE" w:rsidRPr="00BD1BAE" w:rsidRDefault="00BD1BAE" w:rsidP="00BD1BAE">
      <w:pPr>
        <w:spacing w:after="0" w:line="240" w:lineRule="auto"/>
        <w:rPr>
          <w:rFonts w:ascii="Times New Roman" w:eastAsia="Calibri" w:hAnsi="Times New Roman" w:cs="Times New Roman"/>
          <w:lang w:val="lt-LT"/>
        </w:rPr>
      </w:pPr>
    </w:p>
    <w:p w14:paraId="3C689849" w14:textId="77777777" w:rsidR="00BD1BAE" w:rsidRPr="00BD1BAE" w:rsidRDefault="00BD1BAE" w:rsidP="00BD1BAE">
      <w:pPr>
        <w:spacing w:after="0" w:line="240" w:lineRule="auto"/>
        <w:rPr>
          <w:rFonts w:ascii="Times New Roman" w:eastAsia="Calibri" w:hAnsi="Times New Roman" w:cs="Times New Roman"/>
          <w:lang w:val="lt-LT"/>
        </w:rPr>
      </w:pPr>
    </w:p>
    <w:p w14:paraId="13A6F519" w14:textId="77777777"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lang w:val="lt-LT"/>
        </w:rPr>
      </w:pPr>
      <w:r w:rsidRPr="00BD1BAE">
        <w:rPr>
          <w:rFonts w:ascii="Times New Roman" w:eastAsia="Calibri" w:hAnsi="Times New Roman" w:cs="Times New Roman"/>
          <w:b/>
          <w:lang w:val="lt-LT"/>
        </w:rPr>
        <w:t>16.</w:t>
      </w:r>
      <w:r w:rsidRPr="00BD1BAE">
        <w:rPr>
          <w:rFonts w:ascii="Times New Roman" w:eastAsia="Calibri" w:hAnsi="Times New Roman" w:cs="Times New Roman"/>
          <w:b/>
          <w:lang w:val="lt-LT"/>
        </w:rPr>
        <w:tab/>
        <w:t>INFORMACIJA BRAILIO RAŠTU</w:t>
      </w:r>
    </w:p>
    <w:p w14:paraId="07158BFD" w14:textId="77777777" w:rsidR="00BD1BAE" w:rsidRPr="00BD1BAE" w:rsidRDefault="00BD1BAE" w:rsidP="00BD1BAE">
      <w:pPr>
        <w:spacing w:after="0" w:line="240" w:lineRule="auto"/>
        <w:rPr>
          <w:rFonts w:ascii="Times New Roman" w:eastAsia="Calibri" w:hAnsi="Times New Roman" w:cs="Times New Roman"/>
          <w:lang w:val="lt-LT"/>
        </w:rPr>
      </w:pPr>
    </w:p>
    <w:p w14:paraId="60A81C76" w14:textId="2B76D555" w:rsidR="00BD1BAE" w:rsidRDefault="00BD1BAE" w:rsidP="00BD1BAE">
      <w:pPr>
        <w:spacing w:after="0" w:line="240" w:lineRule="auto"/>
        <w:outlineLvl w:val="0"/>
        <w:rPr>
          <w:rFonts w:ascii="Times New Roman" w:eastAsia="Calibri" w:hAnsi="Times New Roman" w:cs="Times New Roman"/>
          <w:lang w:val="lt-LT"/>
        </w:rPr>
      </w:pPr>
      <w:r w:rsidRPr="00BD1BAE">
        <w:rPr>
          <w:rFonts w:ascii="Times New Roman" w:eastAsia="Calibri" w:hAnsi="Times New Roman" w:cs="Times New Roman"/>
          <w:lang w:val="lt-LT"/>
        </w:rPr>
        <w:t>Olynth 1 mg/ml</w:t>
      </w:r>
    </w:p>
    <w:p w14:paraId="08E2E4EA" w14:textId="03749FFB" w:rsidR="00FF1E34" w:rsidRDefault="00FF1E34" w:rsidP="00BD1BAE">
      <w:pPr>
        <w:spacing w:after="0" w:line="240" w:lineRule="auto"/>
        <w:outlineLvl w:val="0"/>
        <w:rPr>
          <w:rFonts w:ascii="Times New Roman" w:eastAsia="Calibri" w:hAnsi="Times New Roman" w:cs="Times New Roman"/>
          <w:lang w:val="lt-LT"/>
        </w:rPr>
      </w:pPr>
    </w:p>
    <w:p w14:paraId="31C366F2" w14:textId="77777777" w:rsidR="00FF1E34" w:rsidRPr="00FF1E34" w:rsidRDefault="00FF1E34" w:rsidP="00FF1E34">
      <w:pPr>
        <w:tabs>
          <w:tab w:val="left" w:pos="567"/>
        </w:tabs>
        <w:spacing w:after="0" w:line="260" w:lineRule="exact"/>
        <w:rPr>
          <w:rFonts w:ascii="Times New Roman" w:eastAsia="Times New Roman" w:hAnsi="Times New Roman" w:cs="Times New Roman"/>
          <w:noProof/>
          <w:shd w:val="clear" w:color="auto" w:fill="CCCCCC"/>
          <w:lang w:val="lt-LT"/>
        </w:rPr>
      </w:pPr>
    </w:p>
    <w:p w14:paraId="3051308D" w14:textId="77777777" w:rsidR="00FF1E34" w:rsidRPr="00FF1E34" w:rsidRDefault="00FF1E34" w:rsidP="00FF1E3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FF1E34">
        <w:rPr>
          <w:rFonts w:ascii="Times New Roman" w:eastAsia="Times New Roman" w:hAnsi="Times New Roman" w:cs="Times New Roman"/>
          <w:b/>
          <w:noProof/>
          <w:snapToGrid w:val="0"/>
          <w:szCs w:val="20"/>
          <w:lang w:val="en-GB"/>
        </w:rPr>
        <w:t>17.</w:t>
      </w:r>
      <w:r w:rsidRPr="00FF1E34">
        <w:rPr>
          <w:rFonts w:ascii="Times New Roman" w:eastAsia="Times New Roman" w:hAnsi="Times New Roman" w:cs="Times New Roman"/>
          <w:b/>
          <w:noProof/>
          <w:snapToGrid w:val="0"/>
          <w:szCs w:val="20"/>
          <w:lang w:val="en-GB"/>
        </w:rPr>
        <w:tab/>
        <w:t>UNIKALUS IDENTIFIKATORIUS – 2D BRŪKŠNINIS KODAS</w:t>
      </w:r>
    </w:p>
    <w:p w14:paraId="35C05482" w14:textId="77777777" w:rsidR="00FF1E34" w:rsidRPr="00FF1E34" w:rsidRDefault="00FF1E34" w:rsidP="00FF1E34">
      <w:pPr>
        <w:tabs>
          <w:tab w:val="left" w:pos="567"/>
        </w:tabs>
        <w:spacing w:after="0" w:line="260" w:lineRule="exact"/>
        <w:rPr>
          <w:rFonts w:ascii="Times New Roman" w:eastAsia="Times New Roman" w:hAnsi="Times New Roman" w:cs="Times New Roman"/>
          <w:noProof/>
          <w:snapToGrid w:val="0"/>
          <w:szCs w:val="20"/>
          <w:lang w:val="en-GB"/>
        </w:rPr>
      </w:pPr>
    </w:p>
    <w:p w14:paraId="540985E1" w14:textId="7AE5C2FC" w:rsidR="00FF1E34" w:rsidRPr="00FF1E34" w:rsidRDefault="00FF1E34" w:rsidP="00FF1E34">
      <w:pPr>
        <w:tabs>
          <w:tab w:val="left" w:pos="567"/>
        </w:tabs>
        <w:spacing w:after="0" w:line="260" w:lineRule="exact"/>
        <w:rPr>
          <w:rFonts w:ascii="Times New Roman" w:eastAsia="Times New Roman" w:hAnsi="Times New Roman" w:cs="Times New Roman"/>
          <w:noProof/>
          <w:snapToGrid w:val="0"/>
          <w:szCs w:val="24"/>
          <w:highlight w:val="lightGray"/>
          <w:lang w:val="en-GB"/>
        </w:rPr>
      </w:pPr>
      <w:r w:rsidRPr="00FF1E34">
        <w:rPr>
          <w:rFonts w:ascii="Times New Roman" w:eastAsia="Times New Roman" w:hAnsi="Times New Roman" w:cs="Times New Roman"/>
          <w:noProof/>
          <w:snapToGrid w:val="0"/>
          <w:szCs w:val="20"/>
          <w:highlight w:val="lightGray"/>
          <w:lang w:val="en-GB"/>
        </w:rPr>
        <w:t>Duomenys nebūtini.</w:t>
      </w:r>
    </w:p>
    <w:p w14:paraId="0C61ECB2" w14:textId="77777777" w:rsidR="00FF1E34" w:rsidRPr="00FF1E34" w:rsidRDefault="00FF1E34" w:rsidP="00FF1E34">
      <w:pPr>
        <w:tabs>
          <w:tab w:val="left" w:pos="567"/>
        </w:tabs>
        <w:spacing w:after="0" w:line="260" w:lineRule="exact"/>
        <w:rPr>
          <w:rFonts w:ascii="Times New Roman" w:eastAsia="Times New Roman" w:hAnsi="Times New Roman" w:cs="Times New Roman"/>
          <w:noProof/>
          <w:snapToGrid w:val="0"/>
          <w:szCs w:val="20"/>
          <w:lang w:val="en-GB"/>
        </w:rPr>
      </w:pPr>
    </w:p>
    <w:p w14:paraId="23C227FB" w14:textId="77777777" w:rsidR="00FF1E34" w:rsidRPr="00FF1E34" w:rsidRDefault="00FF1E34" w:rsidP="00FF1E34">
      <w:pPr>
        <w:tabs>
          <w:tab w:val="left" w:pos="567"/>
        </w:tabs>
        <w:spacing w:after="0" w:line="260" w:lineRule="exact"/>
        <w:rPr>
          <w:rFonts w:ascii="Times New Roman" w:eastAsia="Times New Roman" w:hAnsi="Times New Roman" w:cs="Times New Roman"/>
          <w:noProof/>
          <w:snapToGrid w:val="0"/>
          <w:szCs w:val="20"/>
          <w:lang w:val="en-GB"/>
        </w:rPr>
      </w:pPr>
    </w:p>
    <w:p w14:paraId="6A848E50" w14:textId="77777777" w:rsidR="00FF1E34" w:rsidRPr="00FF1E34" w:rsidRDefault="00FF1E34" w:rsidP="00FF1E3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FF1E34">
        <w:rPr>
          <w:rFonts w:ascii="Times New Roman" w:eastAsia="Times New Roman" w:hAnsi="Times New Roman" w:cs="Times New Roman"/>
          <w:b/>
          <w:noProof/>
          <w:snapToGrid w:val="0"/>
          <w:szCs w:val="20"/>
          <w:lang w:val="en-GB"/>
        </w:rPr>
        <w:t>18.</w:t>
      </w:r>
      <w:r w:rsidRPr="00FF1E34">
        <w:rPr>
          <w:rFonts w:ascii="Times New Roman" w:eastAsia="Times New Roman" w:hAnsi="Times New Roman" w:cs="Times New Roman"/>
          <w:b/>
          <w:noProof/>
          <w:snapToGrid w:val="0"/>
          <w:szCs w:val="20"/>
          <w:lang w:val="en-GB"/>
        </w:rPr>
        <w:tab/>
        <w:t>UNIKALUS IDENTIFIKATORIUS – ŽMONĖMS SUPRANTAMI DUOMENYS</w:t>
      </w:r>
    </w:p>
    <w:p w14:paraId="7A5493DC" w14:textId="77777777" w:rsidR="00FF1E34" w:rsidRPr="00FF1E34" w:rsidRDefault="00FF1E34" w:rsidP="00FF1E34">
      <w:pPr>
        <w:tabs>
          <w:tab w:val="left" w:pos="567"/>
        </w:tabs>
        <w:spacing w:after="0" w:line="260" w:lineRule="exact"/>
        <w:rPr>
          <w:rFonts w:ascii="Times New Roman" w:eastAsia="Times New Roman" w:hAnsi="Times New Roman" w:cs="Times New Roman"/>
          <w:noProof/>
          <w:snapToGrid w:val="0"/>
          <w:szCs w:val="20"/>
          <w:lang w:val="en-GB"/>
        </w:rPr>
      </w:pPr>
    </w:p>
    <w:p w14:paraId="2C2A11CA" w14:textId="6581BD6A" w:rsidR="00FF1E34" w:rsidRPr="00BD1BAE" w:rsidRDefault="00FF1E34" w:rsidP="00FF1E34">
      <w:pPr>
        <w:spacing w:after="0" w:line="240" w:lineRule="auto"/>
        <w:outlineLvl w:val="0"/>
        <w:rPr>
          <w:rFonts w:ascii="Times New Roman" w:eastAsia="Calibri" w:hAnsi="Times New Roman" w:cs="Times New Roman"/>
          <w:lang w:val="lt-LT"/>
        </w:rPr>
      </w:pPr>
      <w:r w:rsidRPr="00FF1E34">
        <w:rPr>
          <w:rFonts w:ascii="Times New Roman" w:eastAsia="Times New Roman" w:hAnsi="Times New Roman" w:cs="Times New Roman"/>
          <w:noProof/>
          <w:snapToGrid w:val="0"/>
          <w:szCs w:val="20"/>
          <w:highlight w:val="lightGray"/>
          <w:shd w:val="clear" w:color="auto" w:fill="CCCCCC"/>
          <w:lang w:val="en-GB"/>
        </w:rPr>
        <w:t>Duomenys nebūtini.</w:t>
      </w:r>
    </w:p>
    <w:p w14:paraId="2C58B382" w14:textId="77777777" w:rsidR="00BD1BAE" w:rsidRPr="00BD1BAE" w:rsidRDefault="00BD1BAE" w:rsidP="00BD1BAE">
      <w:pPr>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br w:type="page"/>
      </w:r>
    </w:p>
    <w:p w14:paraId="61EB577E"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1C8871BD" w14:textId="77777777"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caps/>
          <w:lang w:val="lt-LT"/>
        </w:rPr>
        <w:t xml:space="preserve">Minimali informacija ant mažų </w:t>
      </w:r>
      <w:r w:rsidRPr="00BD1BAE">
        <w:rPr>
          <w:rFonts w:ascii="Times New Roman" w:eastAsia="Calibri" w:hAnsi="Times New Roman" w:cs="Times New Roman"/>
          <w:b/>
          <w:lang w:val="lt-LT"/>
        </w:rPr>
        <w:t>VIDINIŲ</w:t>
      </w:r>
      <w:r w:rsidRPr="00BD1BAE">
        <w:rPr>
          <w:rFonts w:ascii="Times New Roman" w:eastAsia="Calibri" w:hAnsi="Times New Roman" w:cs="Times New Roman"/>
          <w:lang w:val="lt-LT"/>
        </w:rPr>
        <w:t xml:space="preserve"> </w:t>
      </w:r>
      <w:r w:rsidRPr="00BD1BAE">
        <w:rPr>
          <w:rFonts w:ascii="Times New Roman" w:eastAsia="Calibri" w:hAnsi="Times New Roman" w:cs="Times New Roman"/>
          <w:b/>
          <w:caps/>
          <w:lang w:val="lt-LT"/>
        </w:rPr>
        <w:t>pakuočių</w:t>
      </w:r>
    </w:p>
    <w:p w14:paraId="398027E4" w14:textId="77777777"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p>
    <w:p w14:paraId="04873391" w14:textId="77777777"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caps/>
          <w:lang w:val="lt-LT"/>
        </w:rPr>
        <w:t>BUTELIUKAS</w:t>
      </w:r>
    </w:p>
    <w:p w14:paraId="51D1FE11" w14:textId="77777777" w:rsidR="00BD1BAE" w:rsidRPr="00BD1BAE" w:rsidRDefault="00BD1BAE" w:rsidP="00BD1BAE">
      <w:pPr>
        <w:spacing w:after="0" w:line="240" w:lineRule="auto"/>
        <w:ind w:left="567" w:hanging="567"/>
        <w:rPr>
          <w:rFonts w:ascii="Times New Roman" w:eastAsia="Calibri" w:hAnsi="Times New Roman" w:cs="Times New Roman"/>
          <w:caps/>
          <w:lang w:val="lt-LT"/>
        </w:rPr>
      </w:pPr>
    </w:p>
    <w:p w14:paraId="000CBB74" w14:textId="77777777" w:rsidR="00BD1BAE" w:rsidRPr="00BD1BAE" w:rsidRDefault="00BD1BAE" w:rsidP="00BD1BAE">
      <w:pPr>
        <w:spacing w:after="0" w:line="240" w:lineRule="auto"/>
        <w:ind w:left="567" w:hanging="567"/>
        <w:rPr>
          <w:rFonts w:ascii="Times New Roman" w:eastAsia="Calibri" w:hAnsi="Times New Roman" w:cs="Times New Roman"/>
          <w:caps/>
          <w:lang w:val="lt-LT"/>
        </w:rPr>
      </w:pPr>
    </w:p>
    <w:p w14:paraId="03800C7D" w14:textId="74EB6103"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caps/>
          <w:lang w:val="lt-LT"/>
        </w:rPr>
        <w:t>1.</w:t>
      </w:r>
      <w:r w:rsidRPr="00BD1BAE">
        <w:rPr>
          <w:rFonts w:ascii="Times New Roman" w:eastAsia="Calibri" w:hAnsi="Times New Roman" w:cs="Times New Roman"/>
          <w:b/>
          <w:caps/>
          <w:lang w:val="lt-LT"/>
        </w:rPr>
        <w:tab/>
        <w:t>Vaistinio preparato pavadinimas ir vartojimo būdas</w:t>
      </w:r>
      <w:r w:rsidR="00FF1E34">
        <w:rPr>
          <w:rFonts w:ascii="Times New Roman" w:eastAsia="Calibri" w:hAnsi="Times New Roman" w:cs="Times New Roman"/>
          <w:b/>
          <w:caps/>
          <w:lang w:val="lt-LT"/>
        </w:rPr>
        <w:t xml:space="preserve"> (-AI)</w:t>
      </w:r>
    </w:p>
    <w:p w14:paraId="626BC57E"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5B844F1A" w14:textId="77777777" w:rsidR="00BD1BAE" w:rsidRPr="00BD1BAE" w:rsidRDefault="00BD1BAE" w:rsidP="00BD1BAE">
      <w:pPr>
        <w:tabs>
          <w:tab w:val="left" w:pos="567"/>
          <w:tab w:val="left" w:pos="3600"/>
        </w:tabs>
        <w:spacing w:after="0" w:line="240" w:lineRule="auto"/>
        <w:outlineLvl w:val="0"/>
        <w:rPr>
          <w:rFonts w:ascii="Times New Roman" w:eastAsia="Calibri" w:hAnsi="Times New Roman" w:cs="Times New Roman"/>
          <w:lang w:val="lt-LT"/>
        </w:rPr>
      </w:pPr>
      <w:r w:rsidRPr="00BD1BAE">
        <w:rPr>
          <w:rFonts w:ascii="Times New Roman" w:eastAsia="Calibri" w:hAnsi="Times New Roman" w:cs="Times New Roman"/>
          <w:lang w:val="lt-LT"/>
        </w:rPr>
        <w:t>Olynth 1 mg/ml nosies purškalas (tirpalas)</w:t>
      </w:r>
    </w:p>
    <w:p w14:paraId="7DDB8862" w14:textId="495D29BC" w:rsidR="00BD1BAE" w:rsidRPr="00BD1BAE" w:rsidRDefault="006B0E82" w:rsidP="00BD1BAE">
      <w:pPr>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x</w:t>
      </w:r>
      <w:r w:rsidR="00BD1BAE" w:rsidRPr="00BD1BAE">
        <w:rPr>
          <w:rFonts w:ascii="Times New Roman" w:eastAsia="Calibri" w:hAnsi="Times New Roman" w:cs="Times New Roman"/>
          <w:lang w:val="lt-LT"/>
        </w:rPr>
        <w:t>ylometazolini</w:t>
      </w:r>
      <w:proofErr w:type="spellEnd"/>
      <w:r w:rsidR="00BD1BAE" w:rsidRPr="00BD1BAE">
        <w:rPr>
          <w:rFonts w:ascii="Times New Roman" w:eastAsia="Calibri" w:hAnsi="Times New Roman" w:cs="Times New Roman"/>
          <w:lang w:val="lt-LT"/>
        </w:rPr>
        <w:t xml:space="preserve"> </w:t>
      </w:r>
      <w:proofErr w:type="spellStart"/>
      <w:r w:rsidR="00BD1BAE" w:rsidRPr="00BD1BAE">
        <w:rPr>
          <w:rFonts w:ascii="Times New Roman" w:eastAsia="Calibri" w:hAnsi="Times New Roman" w:cs="Times New Roman"/>
          <w:lang w:val="lt-LT"/>
        </w:rPr>
        <w:t>hydrochloridum</w:t>
      </w:r>
      <w:proofErr w:type="spellEnd"/>
      <w:r w:rsidR="00BD1BAE" w:rsidRPr="00BD1BAE">
        <w:rPr>
          <w:rFonts w:ascii="Times New Roman" w:eastAsia="Calibri" w:hAnsi="Times New Roman" w:cs="Times New Roman"/>
          <w:lang w:val="lt-LT"/>
        </w:rPr>
        <w:t xml:space="preserve"> </w:t>
      </w:r>
    </w:p>
    <w:p w14:paraId="6A0C260A"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6F1C3302" w14:textId="77777777" w:rsidR="00BD1BAE" w:rsidRPr="00BD1BAE" w:rsidRDefault="00BD1BAE" w:rsidP="00BD1BAE">
      <w:pPr>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t>Vartoti į nosį</w:t>
      </w:r>
    </w:p>
    <w:p w14:paraId="27DDCAB7"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02B6930B"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3133C831" w14:textId="77777777"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lang w:val="lt-LT"/>
        </w:rPr>
        <w:t>2.</w:t>
      </w:r>
      <w:r w:rsidRPr="00BD1BAE">
        <w:rPr>
          <w:rFonts w:ascii="Times New Roman" w:eastAsia="Calibri" w:hAnsi="Times New Roman" w:cs="Times New Roman"/>
          <w:b/>
          <w:lang w:val="lt-LT"/>
        </w:rPr>
        <w:tab/>
      </w:r>
      <w:r w:rsidRPr="00BD1BAE">
        <w:rPr>
          <w:rFonts w:ascii="Times New Roman" w:eastAsia="Calibri" w:hAnsi="Times New Roman" w:cs="Times New Roman"/>
          <w:b/>
          <w:caps/>
          <w:lang w:val="lt-LT"/>
        </w:rPr>
        <w:t>vartojimo metodas</w:t>
      </w:r>
    </w:p>
    <w:p w14:paraId="2A93C650"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022BB2A0"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61704325" w14:textId="77777777"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lang w:val="lt-LT"/>
        </w:rPr>
        <w:t>3.</w:t>
      </w:r>
      <w:r w:rsidRPr="00BD1BAE">
        <w:rPr>
          <w:rFonts w:ascii="Times New Roman" w:eastAsia="Calibri" w:hAnsi="Times New Roman" w:cs="Times New Roman"/>
          <w:b/>
          <w:lang w:val="lt-LT"/>
        </w:rPr>
        <w:tab/>
      </w:r>
      <w:r w:rsidRPr="00BD1BAE">
        <w:rPr>
          <w:rFonts w:ascii="Times New Roman" w:eastAsia="Calibri" w:hAnsi="Times New Roman" w:cs="Times New Roman"/>
          <w:b/>
          <w:caps/>
          <w:lang w:val="lt-LT"/>
        </w:rPr>
        <w:t>tinkamumo laikas</w:t>
      </w:r>
    </w:p>
    <w:p w14:paraId="2ACCC3ED"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0C8531A5" w14:textId="77777777" w:rsidR="00BD1BAE" w:rsidRPr="00BD1BAE" w:rsidRDefault="00BD1BAE" w:rsidP="00BD1BAE">
      <w:pPr>
        <w:spacing w:after="0" w:line="240" w:lineRule="auto"/>
        <w:ind w:left="567" w:hanging="567"/>
        <w:outlineLvl w:val="0"/>
        <w:rPr>
          <w:rFonts w:ascii="Times New Roman" w:eastAsia="Calibri" w:hAnsi="Times New Roman" w:cs="Times New Roman"/>
          <w:lang w:val="lt-LT"/>
        </w:rPr>
      </w:pPr>
      <w:r w:rsidRPr="00BD1BAE">
        <w:rPr>
          <w:rFonts w:ascii="Times New Roman" w:eastAsia="Calibri" w:hAnsi="Times New Roman" w:cs="Times New Roman"/>
          <w:lang w:val="lt-LT"/>
        </w:rPr>
        <w:t xml:space="preserve">EXP {mm/MMMM} </w:t>
      </w:r>
      <w:r w:rsidRPr="00BD1BAE">
        <w:rPr>
          <w:rFonts w:ascii="Times New Roman" w:eastAsia="Calibri" w:hAnsi="Times New Roman" w:cs="Times New Roman"/>
          <w:i/>
          <w:lang w:val="lt-LT"/>
        </w:rPr>
        <w:t>[mėnuo, meta,]</w:t>
      </w:r>
    </w:p>
    <w:p w14:paraId="6CCE328C"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3D761A1F"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76D4FB70" w14:textId="77777777"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caps/>
          <w:lang w:val="lt-LT"/>
        </w:rPr>
        <w:t>4.</w:t>
      </w:r>
      <w:r w:rsidRPr="00BD1BAE">
        <w:rPr>
          <w:rFonts w:ascii="Times New Roman" w:eastAsia="Calibri" w:hAnsi="Times New Roman" w:cs="Times New Roman"/>
          <w:b/>
          <w:caps/>
          <w:lang w:val="lt-LT"/>
        </w:rPr>
        <w:tab/>
        <w:t>serijos numeris</w:t>
      </w:r>
    </w:p>
    <w:p w14:paraId="63BEF245"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2F612133" w14:textId="77777777" w:rsidR="00BD1BAE" w:rsidRPr="00BD1BAE" w:rsidRDefault="00BD1BAE" w:rsidP="00BD1BAE">
      <w:pPr>
        <w:spacing w:after="0" w:line="240" w:lineRule="auto"/>
        <w:ind w:left="567" w:hanging="567"/>
        <w:outlineLvl w:val="0"/>
        <w:rPr>
          <w:rFonts w:ascii="Times New Roman" w:eastAsia="Calibri" w:hAnsi="Times New Roman" w:cs="Times New Roman"/>
          <w:lang w:val="lt-LT"/>
        </w:rPr>
      </w:pPr>
      <w:r w:rsidRPr="00BD1BAE">
        <w:rPr>
          <w:rFonts w:ascii="Times New Roman" w:eastAsia="Calibri" w:hAnsi="Times New Roman" w:cs="Times New Roman"/>
          <w:lang w:val="lt-LT"/>
        </w:rPr>
        <w:t>Lot {numeris}</w:t>
      </w:r>
    </w:p>
    <w:p w14:paraId="3C437D17"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0422B3DA"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425A532A" w14:textId="77777777" w:rsidR="00BD1BAE" w:rsidRPr="00BD1BAE" w:rsidRDefault="00BD1BAE" w:rsidP="00BD1B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lang w:val="lt-LT"/>
        </w:rPr>
      </w:pPr>
      <w:r w:rsidRPr="00BD1BAE">
        <w:rPr>
          <w:rFonts w:ascii="Times New Roman" w:eastAsia="Calibri" w:hAnsi="Times New Roman" w:cs="Times New Roman"/>
          <w:b/>
          <w:caps/>
          <w:lang w:val="lt-LT"/>
        </w:rPr>
        <w:t>5.</w:t>
      </w:r>
      <w:r w:rsidRPr="00BD1BAE">
        <w:rPr>
          <w:rFonts w:ascii="Times New Roman" w:eastAsia="Calibri" w:hAnsi="Times New Roman" w:cs="Times New Roman"/>
          <w:b/>
          <w:caps/>
          <w:lang w:val="lt-LT"/>
        </w:rPr>
        <w:tab/>
        <w:t>kiekis</w:t>
      </w:r>
      <w:r w:rsidRPr="00BD1BAE">
        <w:rPr>
          <w:rFonts w:ascii="Times New Roman" w:eastAsia="Calibri" w:hAnsi="Times New Roman" w:cs="Times New Roman"/>
          <w:b/>
          <w:lang w:val="lt-LT"/>
        </w:rPr>
        <w:t xml:space="preserve"> (MASĖ, TŪRIS ARBA VIENETAI)</w:t>
      </w:r>
    </w:p>
    <w:p w14:paraId="1E35491A"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7D4231EC" w14:textId="77777777" w:rsidR="00BD1BAE" w:rsidRPr="00BD1BAE" w:rsidRDefault="00BD1BAE" w:rsidP="00BD1BAE">
      <w:pPr>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t>10 ml tirpalo</w:t>
      </w:r>
    </w:p>
    <w:p w14:paraId="6F8235E0" w14:textId="77777777" w:rsidR="00BD1BAE" w:rsidRPr="00BD1BAE" w:rsidRDefault="00BD1BAE" w:rsidP="00BD1BAE">
      <w:pPr>
        <w:spacing w:after="0" w:line="240" w:lineRule="auto"/>
        <w:rPr>
          <w:rFonts w:ascii="Times New Roman" w:eastAsia="Calibri" w:hAnsi="Times New Roman" w:cs="Times New Roman"/>
          <w:lang w:val="lt-LT"/>
        </w:rPr>
      </w:pPr>
    </w:p>
    <w:p w14:paraId="7159B80D" w14:textId="77777777" w:rsidR="00BD1BAE" w:rsidRPr="00BD1BAE" w:rsidRDefault="00BD1BAE" w:rsidP="00BD1BAE">
      <w:pPr>
        <w:spacing w:after="0" w:line="240" w:lineRule="auto"/>
        <w:rPr>
          <w:rFonts w:ascii="Times New Roman" w:eastAsia="Calibri" w:hAnsi="Times New Roman" w:cs="Times New Roman"/>
          <w:lang w:val="lt-LT"/>
        </w:rPr>
      </w:pPr>
    </w:p>
    <w:p w14:paraId="19F6B74C" w14:textId="77777777" w:rsidR="00BD1BAE" w:rsidRPr="00BD1BAE" w:rsidRDefault="00BD1BAE" w:rsidP="00BD1BAE">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lang w:val="lt-LT"/>
        </w:rPr>
      </w:pPr>
      <w:r w:rsidRPr="00BD1BAE">
        <w:rPr>
          <w:rFonts w:ascii="Times New Roman" w:eastAsia="Calibri" w:hAnsi="Times New Roman" w:cs="Times New Roman"/>
          <w:b/>
          <w:caps/>
          <w:lang w:val="lt-LT"/>
        </w:rPr>
        <w:t>6.</w:t>
      </w:r>
      <w:r w:rsidRPr="00BD1BAE">
        <w:rPr>
          <w:rFonts w:ascii="Times New Roman" w:eastAsia="Calibri" w:hAnsi="Times New Roman" w:cs="Times New Roman"/>
          <w:b/>
          <w:caps/>
          <w:lang w:val="lt-LT"/>
        </w:rPr>
        <w:tab/>
        <w:t>kit</w:t>
      </w:r>
      <w:r w:rsidRPr="00BD1BAE">
        <w:rPr>
          <w:rFonts w:ascii="Times New Roman" w:eastAsia="Calibri" w:hAnsi="Times New Roman" w:cs="Times New Roman"/>
          <w:b/>
          <w:lang w:val="lt-LT"/>
        </w:rPr>
        <w:t>A INFORMACIJA</w:t>
      </w:r>
    </w:p>
    <w:p w14:paraId="28E299BB" w14:textId="77777777" w:rsidR="00BD1BAE" w:rsidRPr="00BD1BAE" w:rsidRDefault="00BD1BAE" w:rsidP="00BD1BAE">
      <w:pPr>
        <w:spacing w:after="0" w:line="240" w:lineRule="auto"/>
        <w:rPr>
          <w:rFonts w:ascii="Times New Roman" w:eastAsia="Calibri" w:hAnsi="Times New Roman" w:cs="Times New Roman"/>
          <w:lang w:val="lt-LT"/>
        </w:rPr>
      </w:pPr>
    </w:p>
    <w:p w14:paraId="18305A7A" w14:textId="1890026C" w:rsidR="00BD1BAE" w:rsidRPr="00BD1BAE" w:rsidRDefault="00BD1BAE" w:rsidP="00BD1BAE">
      <w:pPr>
        <w:spacing w:after="0" w:line="240" w:lineRule="auto"/>
        <w:outlineLvl w:val="0"/>
        <w:rPr>
          <w:rFonts w:ascii="Times New Roman" w:eastAsia="Calibri" w:hAnsi="Times New Roman" w:cs="Times New Roman"/>
          <w:lang w:val="lt-LT"/>
        </w:rPr>
      </w:pPr>
      <w:r w:rsidRPr="00BD1BAE">
        <w:rPr>
          <w:rFonts w:ascii="Times New Roman" w:eastAsia="Calibri" w:hAnsi="Times New Roman" w:cs="Times New Roman"/>
          <w:lang w:val="lt-LT"/>
        </w:rPr>
        <w:t>Suaugusie</w:t>
      </w:r>
      <w:r w:rsidR="0057437D">
        <w:rPr>
          <w:rFonts w:ascii="Times New Roman" w:eastAsia="Calibri" w:hAnsi="Times New Roman" w:cs="Times New Roman"/>
          <w:lang w:val="lt-LT"/>
        </w:rPr>
        <w:t>sie</w:t>
      </w:r>
      <w:r w:rsidRPr="00BD1BAE">
        <w:rPr>
          <w:rFonts w:ascii="Times New Roman" w:eastAsia="Calibri" w:hAnsi="Times New Roman" w:cs="Times New Roman"/>
          <w:lang w:val="lt-LT"/>
        </w:rPr>
        <w:t xml:space="preserve">ms bei 12 metų ir vyresniems </w:t>
      </w:r>
      <w:r w:rsidR="0057437D">
        <w:rPr>
          <w:rFonts w:ascii="Times New Roman" w:eastAsia="Calibri" w:hAnsi="Times New Roman" w:cs="Times New Roman"/>
          <w:lang w:val="lt-LT"/>
        </w:rPr>
        <w:t>paaugliams</w:t>
      </w:r>
      <w:r w:rsidRPr="00BD1BAE">
        <w:rPr>
          <w:rFonts w:ascii="Times New Roman" w:eastAsia="Calibri" w:hAnsi="Times New Roman" w:cs="Times New Roman"/>
          <w:lang w:val="lt-LT"/>
        </w:rPr>
        <w:t>.</w:t>
      </w:r>
    </w:p>
    <w:p w14:paraId="120BAEFF" w14:textId="61047A03" w:rsidR="00BD1BAE" w:rsidRPr="00BD1BAE" w:rsidRDefault="00BD1BAE" w:rsidP="00BD1BAE">
      <w:pPr>
        <w:spacing w:after="0" w:line="240" w:lineRule="auto"/>
        <w:outlineLvl w:val="0"/>
        <w:rPr>
          <w:rFonts w:ascii="Times New Roman" w:eastAsia="Calibri" w:hAnsi="Times New Roman" w:cs="Times New Roman"/>
          <w:lang w:val="lt-LT"/>
        </w:rPr>
      </w:pPr>
      <w:r w:rsidRPr="00BD1BAE">
        <w:rPr>
          <w:rFonts w:ascii="Times New Roman" w:eastAsia="Calibri" w:hAnsi="Times New Roman" w:cs="Times New Roman"/>
          <w:lang w:val="lt-LT"/>
        </w:rPr>
        <w:t>Nereceptinis vaist</w:t>
      </w:r>
      <w:r w:rsidR="00695724">
        <w:rPr>
          <w:rFonts w:ascii="Times New Roman" w:eastAsia="Calibri" w:hAnsi="Times New Roman" w:cs="Times New Roman"/>
          <w:lang w:val="lt-LT"/>
        </w:rPr>
        <w:t>as</w:t>
      </w:r>
      <w:r w:rsidRPr="00BD1BAE">
        <w:rPr>
          <w:rFonts w:ascii="Times New Roman" w:eastAsia="Calibri" w:hAnsi="Times New Roman" w:cs="Times New Roman"/>
          <w:lang w:val="lt-LT"/>
        </w:rPr>
        <w:t>.</w:t>
      </w:r>
    </w:p>
    <w:p w14:paraId="65453AB6" w14:textId="5A02B2EA" w:rsidR="00BD1BAE" w:rsidRDefault="00BD1BAE" w:rsidP="00BD1BAE">
      <w:pPr>
        <w:spacing w:after="0" w:line="240" w:lineRule="auto"/>
        <w:outlineLvl w:val="0"/>
        <w:rPr>
          <w:rFonts w:ascii="Times New Roman" w:eastAsia="Calibri" w:hAnsi="Times New Roman" w:cs="Times New Roman"/>
          <w:lang w:val="lt-LT"/>
        </w:rPr>
      </w:pPr>
      <w:r w:rsidRPr="00BD1BAE">
        <w:rPr>
          <w:rFonts w:ascii="Times New Roman" w:eastAsia="Calibri" w:hAnsi="Times New Roman" w:cs="Times New Roman"/>
          <w:lang w:val="lt-LT"/>
        </w:rPr>
        <w:t>LT/1/96/0805/004</w:t>
      </w:r>
    </w:p>
    <w:p w14:paraId="3496A40F" w14:textId="2A31599B" w:rsidR="008C2B0A" w:rsidRPr="00BD1BAE" w:rsidRDefault="008C2B0A" w:rsidP="00BD1BAE">
      <w:pPr>
        <w:spacing w:after="0" w:line="240" w:lineRule="auto"/>
        <w:outlineLvl w:val="0"/>
        <w:rPr>
          <w:rFonts w:ascii="Times New Roman" w:eastAsia="Calibri" w:hAnsi="Times New Roman" w:cs="Times New Roman"/>
          <w:lang w:val="lt-LT"/>
        </w:rPr>
      </w:pPr>
      <w:proofErr w:type="spellStart"/>
      <w:r>
        <w:rPr>
          <w:rFonts w:ascii="Times New Roman" w:eastAsia="Calibri" w:hAnsi="Times New Roman" w:cs="Times New Roman"/>
          <w:lang w:val="lt-LT"/>
        </w:rPr>
        <w:t>McNeil</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logo</w:t>
      </w:r>
      <w:proofErr w:type="spellEnd"/>
    </w:p>
    <w:p w14:paraId="2BEA3C4C" w14:textId="77777777" w:rsidR="00BD1BAE" w:rsidRPr="00BD1BAE" w:rsidRDefault="00BD1BAE" w:rsidP="00BD1BAE">
      <w:pPr>
        <w:spacing w:after="0" w:line="240" w:lineRule="auto"/>
        <w:outlineLvl w:val="0"/>
        <w:rPr>
          <w:rFonts w:ascii="Times New Roman" w:eastAsia="Calibri" w:hAnsi="Times New Roman" w:cs="Times New Roman"/>
          <w:lang w:val="lt-LT"/>
        </w:rPr>
      </w:pPr>
    </w:p>
    <w:p w14:paraId="541803D4" w14:textId="77777777" w:rsidR="00BD1BAE" w:rsidRPr="00BD1BAE" w:rsidRDefault="00BD1BAE" w:rsidP="00BD1BAE">
      <w:pPr>
        <w:spacing w:after="0" w:line="240" w:lineRule="auto"/>
        <w:outlineLvl w:val="0"/>
        <w:rPr>
          <w:rFonts w:ascii="Times New Roman" w:eastAsia="Calibri" w:hAnsi="Times New Roman" w:cs="Times New Roman"/>
          <w:lang w:val="lt-LT"/>
        </w:rPr>
      </w:pPr>
    </w:p>
    <w:p w14:paraId="3857BC26" w14:textId="77777777" w:rsidR="00BD1BAE" w:rsidRPr="00BD1BAE" w:rsidRDefault="00BD1BAE" w:rsidP="00BD1BAE">
      <w:pPr>
        <w:spacing w:after="0" w:line="240" w:lineRule="auto"/>
        <w:outlineLvl w:val="0"/>
        <w:rPr>
          <w:rFonts w:ascii="Times New Roman" w:eastAsia="Calibri" w:hAnsi="Times New Roman" w:cs="Times New Roman"/>
          <w:lang w:val="lt-LT"/>
        </w:rPr>
      </w:pPr>
    </w:p>
    <w:p w14:paraId="18D9D95F" w14:textId="77777777" w:rsidR="00BD1BAE" w:rsidRPr="00BD1BAE" w:rsidRDefault="00BD1BAE" w:rsidP="00BD1BAE">
      <w:pPr>
        <w:spacing w:after="0" w:line="240" w:lineRule="auto"/>
        <w:outlineLvl w:val="0"/>
        <w:rPr>
          <w:rFonts w:ascii="Times New Roman" w:eastAsia="Calibri" w:hAnsi="Times New Roman" w:cs="Times New Roman"/>
          <w:lang w:val="lt-LT"/>
        </w:rPr>
      </w:pPr>
    </w:p>
    <w:p w14:paraId="7874C3A3" w14:textId="77777777" w:rsidR="00BD1BAE" w:rsidRPr="00BD1BAE" w:rsidRDefault="00BD1BAE" w:rsidP="00BD1BAE">
      <w:pPr>
        <w:spacing w:after="0" w:line="240" w:lineRule="auto"/>
        <w:rPr>
          <w:rFonts w:ascii="Times New Roman" w:eastAsia="Calibri" w:hAnsi="Times New Roman" w:cs="Times New Roman"/>
          <w:lang w:val="lt-LT"/>
        </w:rPr>
      </w:pPr>
    </w:p>
    <w:p w14:paraId="328231E9"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47C18E7C"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678418E4"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51BBC79B"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2BE56AEA"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1B43522D"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00B4408C"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1E1CF72E"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58435BA7"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2B200700"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06B94765"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0CF4B09B"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2227E5A7" w14:textId="04F5AFB2" w:rsidR="00FF1E34" w:rsidRDefault="00FF1E34">
      <w:pPr>
        <w:rPr>
          <w:rFonts w:ascii="Times New Roman" w:eastAsia="Calibri" w:hAnsi="Times New Roman" w:cs="Times New Roman"/>
          <w:lang w:val="lt-LT"/>
        </w:rPr>
      </w:pPr>
      <w:r>
        <w:rPr>
          <w:rFonts w:ascii="Times New Roman" w:eastAsia="Calibri" w:hAnsi="Times New Roman" w:cs="Times New Roman"/>
          <w:lang w:val="lt-LT"/>
        </w:rPr>
        <w:br w:type="page"/>
      </w:r>
    </w:p>
    <w:p w14:paraId="60620007"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6FA20C1C"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36B78336"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39317DF8"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3ABA5448"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1940290C"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4D73717F"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60D6018E"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0D069E6C" w14:textId="77777777" w:rsidR="00BD1BAE" w:rsidRPr="00BD1BAE" w:rsidRDefault="00BD1BAE" w:rsidP="00BD1BAE">
      <w:pPr>
        <w:spacing w:after="0" w:line="240" w:lineRule="auto"/>
        <w:ind w:left="567" w:hanging="567"/>
        <w:jc w:val="center"/>
        <w:rPr>
          <w:rFonts w:ascii="Times New Roman" w:eastAsia="Calibri" w:hAnsi="Times New Roman" w:cs="Times New Roman"/>
          <w:b/>
          <w:caps/>
          <w:lang w:val="lt-LT"/>
        </w:rPr>
      </w:pPr>
    </w:p>
    <w:p w14:paraId="51F8560C" w14:textId="77777777" w:rsidR="00BD1BAE" w:rsidRPr="00BD1BAE" w:rsidRDefault="00BD1BAE" w:rsidP="00BD1BAE">
      <w:pPr>
        <w:spacing w:after="0" w:line="240" w:lineRule="auto"/>
        <w:ind w:left="567" w:hanging="567"/>
        <w:jc w:val="center"/>
        <w:rPr>
          <w:rFonts w:ascii="Times New Roman" w:eastAsia="Calibri" w:hAnsi="Times New Roman" w:cs="Times New Roman"/>
          <w:b/>
          <w:caps/>
          <w:lang w:val="lt-LT"/>
        </w:rPr>
      </w:pPr>
    </w:p>
    <w:p w14:paraId="3F09E8C5" w14:textId="77777777" w:rsidR="00BD1BAE" w:rsidRPr="00BD1BAE" w:rsidRDefault="00BD1BAE" w:rsidP="00BD1BAE">
      <w:pPr>
        <w:spacing w:after="0" w:line="240" w:lineRule="auto"/>
        <w:ind w:left="567" w:hanging="567"/>
        <w:jc w:val="center"/>
        <w:rPr>
          <w:rFonts w:ascii="Times New Roman" w:eastAsia="Calibri" w:hAnsi="Times New Roman" w:cs="Times New Roman"/>
          <w:b/>
          <w:caps/>
          <w:lang w:val="lt-LT"/>
        </w:rPr>
      </w:pPr>
    </w:p>
    <w:p w14:paraId="7A33A24F" w14:textId="77777777" w:rsidR="00BD1BAE" w:rsidRPr="00BD1BAE" w:rsidRDefault="00BD1BAE" w:rsidP="00BD1BAE">
      <w:pPr>
        <w:spacing w:after="0" w:line="240" w:lineRule="auto"/>
        <w:ind w:left="567" w:hanging="567"/>
        <w:jc w:val="center"/>
        <w:rPr>
          <w:rFonts w:ascii="Times New Roman" w:eastAsia="Calibri" w:hAnsi="Times New Roman" w:cs="Times New Roman"/>
          <w:b/>
          <w:caps/>
          <w:lang w:val="lt-LT"/>
        </w:rPr>
      </w:pPr>
    </w:p>
    <w:p w14:paraId="29E69B40" w14:textId="77777777" w:rsidR="00BD1BAE" w:rsidRPr="00BD1BAE" w:rsidRDefault="00BD1BAE" w:rsidP="00BD1BAE">
      <w:pPr>
        <w:spacing w:after="0" w:line="240" w:lineRule="auto"/>
        <w:ind w:left="567" w:hanging="567"/>
        <w:jc w:val="center"/>
        <w:rPr>
          <w:rFonts w:ascii="Times New Roman" w:eastAsia="Calibri" w:hAnsi="Times New Roman" w:cs="Times New Roman"/>
          <w:b/>
          <w:caps/>
          <w:lang w:val="lt-LT"/>
        </w:rPr>
      </w:pPr>
    </w:p>
    <w:p w14:paraId="0EDEA51E" w14:textId="77777777" w:rsidR="00BD1BAE" w:rsidRPr="00BD1BAE" w:rsidRDefault="00BD1BAE" w:rsidP="00BD1BAE">
      <w:pPr>
        <w:spacing w:after="0" w:line="240" w:lineRule="auto"/>
        <w:ind w:left="567" w:hanging="567"/>
        <w:jc w:val="center"/>
        <w:rPr>
          <w:rFonts w:ascii="Times New Roman" w:eastAsia="Calibri" w:hAnsi="Times New Roman" w:cs="Times New Roman"/>
          <w:b/>
          <w:caps/>
          <w:lang w:val="lt-LT"/>
        </w:rPr>
      </w:pPr>
    </w:p>
    <w:p w14:paraId="0E713297" w14:textId="77777777" w:rsidR="00BD1BAE" w:rsidRPr="00BD1BAE" w:rsidRDefault="00BD1BAE" w:rsidP="00BD1BAE">
      <w:pPr>
        <w:spacing w:after="0" w:line="240" w:lineRule="auto"/>
        <w:ind w:left="567" w:hanging="567"/>
        <w:jc w:val="center"/>
        <w:rPr>
          <w:rFonts w:ascii="Times New Roman" w:eastAsia="Calibri" w:hAnsi="Times New Roman" w:cs="Times New Roman"/>
          <w:b/>
          <w:caps/>
          <w:lang w:val="lt-LT"/>
        </w:rPr>
      </w:pPr>
    </w:p>
    <w:p w14:paraId="27AE714C" w14:textId="77777777" w:rsidR="00BD1BAE" w:rsidRPr="00BD1BAE" w:rsidRDefault="00BD1BAE" w:rsidP="00BD1BAE">
      <w:pPr>
        <w:spacing w:after="0" w:line="240" w:lineRule="auto"/>
        <w:ind w:left="567" w:hanging="567"/>
        <w:jc w:val="center"/>
        <w:rPr>
          <w:rFonts w:ascii="Times New Roman" w:eastAsia="Calibri" w:hAnsi="Times New Roman" w:cs="Times New Roman"/>
          <w:b/>
          <w:caps/>
          <w:lang w:val="lt-LT"/>
        </w:rPr>
      </w:pPr>
    </w:p>
    <w:p w14:paraId="6A3D2B0D" w14:textId="77777777" w:rsidR="00BD1BAE" w:rsidRPr="00BD1BAE" w:rsidRDefault="00BD1BAE" w:rsidP="00BD1BAE">
      <w:pPr>
        <w:spacing w:after="0" w:line="240" w:lineRule="auto"/>
        <w:ind w:left="567" w:hanging="567"/>
        <w:jc w:val="center"/>
        <w:rPr>
          <w:rFonts w:ascii="Times New Roman" w:eastAsia="Calibri" w:hAnsi="Times New Roman" w:cs="Times New Roman"/>
          <w:b/>
          <w:caps/>
          <w:lang w:val="lt-LT"/>
        </w:rPr>
      </w:pPr>
    </w:p>
    <w:p w14:paraId="47A985A3" w14:textId="77777777" w:rsidR="00BD1BAE" w:rsidRPr="00BD1BAE" w:rsidRDefault="00BD1BAE" w:rsidP="00BD1BAE">
      <w:pPr>
        <w:spacing w:after="0" w:line="240" w:lineRule="auto"/>
        <w:ind w:left="567" w:hanging="567"/>
        <w:jc w:val="center"/>
        <w:rPr>
          <w:rFonts w:ascii="Times New Roman" w:eastAsia="Calibri" w:hAnsi="Times New Roman" w:cs="Times New Roman"/>
          <w:b/>
          <w:caps/>
          <w:lang w:val="lt-LT"/>
        </w:rPr>
      </w:pPr>
    </w:p>
    <w:p w14:paraId="4D7897FA" w14:textId="77777777" w:rsidR="00BD1BAE" w:rsidRPr="00BD1BAE" w:rsidRDefault="00BD1BAE" w:rsidP="00BD1BAE">
      <w:pPr>
        <w:spacing w:after="0" w:line="240" w:lineRule="auto"/>
        <w:ind w:left="567" w:hanging="567"/>
        <w:jc w:val="center"/>
        <w:rPr>
          <w:rFonts w:ascii="Times New Roman" w:eastAsia="Calibri" w:hAnsi="Times New Roman" w:cs="Times New Roman"/>
          <w:b/>
          <w:caps/>
          <w:lang w:val="lt-LT"/>
        </w:rPr>
      </w:pPr>
    </w:p>
    <w:p w14:paraId="266B42E4" w14:textId="77777777" w:rsidR="00BD1BAE" w:rsidRPr="00BD1BAE" w:rsidRDefault="00BD1BAE" w:rsidP="00BD1BAE">
      <w:pPr>
        <w:spacing w:after="0" w:line="240" w:lineRule="auto"/>
        <w:ind w:left="567" w:hanging="567"/>
        <w:jc w:val="center"/>
        <w:rPr>
          <w:rFonts w:ascii="Times New Roman" w:eastAsia="Calibri" w:hAnsi="Times New Roman" w:cs="Times New Roman"/>
          <w:b/>
          <w:caps/>
          <w:lang w:val="lt-LT"/>
        </w:rPr>
      </w:pPr>
    </w:p>
    <w:p w14:paraId="7BF1DBF9" w14:textId="77777777" w:rsidR="00BD1BAE" w:rsidRPr="00BD1BAE" w:rsidRDefault="00BD1BAE" w:rsidP="00BD1BAE">
      <w:pPr>
        <w:spacing w:after="0" w:line="240" w:lineRule="auto"/>
        <w:ind w:left="567" w:hanging="567"/>
        <w:jc w:val="center"/>
        <w:rPr>
          <w:rFonts w:ascii="Times New Roman" w:eastAsia="Calibri" w:hAnsi="Times New Roman" w:cs="Times New Roman"/>
          <w:b/>
          <w:caps/>
          <w:lang w:val="lt-LT"/>
        </w:rPr>
      </w:pPr>
    </w:p>
    <w:p w14:paraId="0890D3AD" w14:textId="77777777" w:rsidR="00BD1BAE" w:rsidRPr="00BD1BAE" w:rsidRDefault="00BD1BAE" w:rsidP="00BD1BAE">
      <w:pPr>
        <w:spacing w:after="0" w:line="240" w:lineRule="auto"/>
        <w:ind w:left="567" w:hanging="567"/>
        <w:jc w:val="center"/>
        <w:rPr>
          <w:rFonts w:ascii="Times New Roman" w:eastAsia="Calibri" w:hAnsi="Times New Roman" w:cs="Times New Roman"/>
          <w:b/>
          <w:caps/>
          <w:lang w:val="lt-LT"/>
        </w:rPr>
      </w:pPr>
    </w:p>
    <w:p w14:paraId="37153CD6" w14:textId="77777777" w:rsidR="00BD1BAE" w:rsidRPr="00BD1BAE" w:rsidRDefault="00BD1BAE" w:rsidP="00BD1BAE">
      <w:pPr>
        <w:spacing w:after="0" w:line="240" w:lineRule="auto"/>
        <w:ind w:left="567" w:hanging="567"/>
        <w:jc w:val="center"/>
        <w:rPr>
          <w:rFonts w:ascii="Times New Roman" w:eastAsia="Calibri" w:hAnsi="Times New Roman" w:cs="Times New Roman"/>
          <w:b/>
          <w:caps/>
          <w:lang w:val="lt-LT"/>
        </w:rPr>
      </w:pPr>
    </w:p>
    <w:p w14:paraId="44CB9EEE" w14:textId="77777777" w:rsidR="00BD1BAE" w:rsidRPr="00BD1BAE" w:rsidRDefault="00BD1BAE" w:rsidP="00BD1BAE">
      <w:pPr>
        <w:spacing w:after="0" w:line="240" w:lineRule="auto"/>
        <w:ind w:left="567" w:hanging="567"/>
        <w:jc w:val="center"/>
        <w:rPr>
          <w:rFonts w:ascii="Times New Roman" w:eastAsia="Calibri" w:hAnsi="Times New Roman" w:cs="Times New Roman"/>
          <w:b/>
          <w:caps/>
          <w:lang w:val="lt-LT"/>
        </w:rPr>
      </w:pPr>
    </w:p>
    <w:p w14:paraId="529CEB59" w14:textId="77777777" w:rsidR="00BD1BAE" w:rsidRPr="00BD1BAE" w:rsidRDefault="00BD1BAE" w:rsidP="00BD1BAE">
      <w:pPr>
        <w:spacing w:after="0" w:line="240" w:lineRule="auto"/>
        <w:ind w:left="567" w:hanging="567"/>
        <w:jc w:val="center"/>
        <w:rPr>
          <w:rFonts w:ascii="Times New Roman" w:eastAsia="Calibri" w:hAnsi="Times New Roman" w:cs="Times New Roman"/>
          <w:b/>
          <w:caps/>
          <w:lang w:val="lt-LT"/>
        </w:rPr>
      </w:pPr>
      <w:r w:rsidRPr="00BD1BAE">
        <w:rPr>
          <w:rFonts w:ascii="Times New Roman" w:eastAsia="Calibri" w:hAnsi="Times New Roman" w:cs="Times New Roman"/>
          <w:b/>
          <w:caps/>
          <w:lang w:val="lt-LT"/>
        </w:rPr>
        <w:t>B. pakuotės lapelis</w:t>
      </w:r>
    </w:p>
    <w:p w14:paraId="68FD9BD5" w14:textId="67B9991D" w:rsidR="00BD1BAE" w:rsidRPr="00BD1BAE" w:rsidRDefault="00BD1BAE" w:rsidP="00BD1BAE">
      <w:pPr>
        <w:keepNext/>
        <w:widowControl w:val="0"/>
        <w:spacing w:after="0" w:line="240" w:lineRule="auto"/>
        <w:jc w:val="center"/>
        <w:outlineLvl w:val="1"/>
        <w:rPr>
          <w:rFonts w:ascii="Times New Roman" w:eastAsia="Calibri" w:hAnsi="Times New Roman" w:cs="Times New Roman"/>
          <w:b/>
          <w:lang w:val="lt-LT"/>
        </w:rPr>
      </w:pPr>
      <w:r w:rsidRPr="00BD1BAE">
        <w:rPr>
          <w:rFonts w:ascii="Times New Roman" w:eastAsia="Calibri" w:hAnsi="Times New Roman" w:cs="Times New Roman"/>
          <w:b/>
          <w:kern w:val="28"/>
          <w:lang w:val="lt-LT"/>
        </w:rPr>
        <w:br w:type="page"/>
      </w:r>
      <w:r w:rsidRPr="00BD1BAE">
        <w:rPr>
          <w:rFonts w:ascii="Times New Roman" w:eastAsia="Calibri" w:hAnsi="Times New Roman" w:cs="Times New Roman"/>
          <w:b/>
          <w:iCs/>
          <w:kern w:val="28"/>
          <w:lang w:val="lt-LT"/>
        </w:rPr>
        <w:lastRenderedPageBreak/>
        <w:t xml:space="preserve">Pakuotės lapelis: informacija </w:t>
      </w:r>
      <w:r w:rsidR="00744CE2">
        <w:rPr>
          <w:rFonts w:ascii="Times New Roman" w:eastAsia="Calibri" w:hAnsi="Times New Roman" w:cs="Times New Roman"/>
          <w:b/>
          <w:iCs/>
          <w:kern w:val="28"/>
          <w:lang w:val="lt-LT"/>
        </w:rPr>
        <w:t>pacientui</w:t>
      </w:r>
    </w:p>
    <w:p w14:paraId="645026CC" w14:textId="77777777" w:rsidR="00BD1BAE" w:rsidRPr="00BD1BAE" w:rsidRDefault="00BD1BAE" w:rsidP="00BD1BAE">
      <w:pPr>
        <w:tabs>
          <w:tab w:val="left" w:pos="567"/>
          <w:tab w:val="left" w:pos="3600"/>
        </w:tabs>
        <w:spacing w:after="0" w:line="240" w:lineRule="auto"/>
        <w:jc w:val="center"/>
        <w:outlineLvl w:val="0"/>
        <w:rPr>
          <w:rFonts w:ascii="Times New Roman" w:eastAsia="Calibri" w:hAnsi="Times New Roman" w:cs="Times New Roman"/>
          <w:b/>
          <w:lang w:val="lt-LT"/>
        </w:rPr>
      </w:pPr>
    </w:p>
    <w:p w14:paraId="71ED59F1" w14:textId="77777777" w:rsidR="00BD1BAE" w:rsidRPr="00BD1BAE" w:rsidRDefault="00BD1BAE" w:rsidP="00BD1BAE">
      <w:pPr>
        <w:tabs>
          <w:tab w:val="left" w:pos="567"/>
          <w:tab w:val="left" w:pos="3600"/>
        </w:tabs>
        <w:spacing w:after="0" w:line="240" w:lineRule="auto"/>
        <w:jc w:val="center"/>
        <w:outlineLvl w:val="0"/>
        <w:rPr>
          <w:rFonts w:ascii="Times New Roman" w:eastAsia="Calibri" w:hAnsi="Times New Roman" w:cs="Times New Roman"/>
          <w:b/>
          <w:lang w:val="lt-LT"/>
        </w:rPr>
      </w:pPr>
      <w:r w:rsidRPr="00BD1BAE">
        <w:rPr>
          <w:rFonts w:ascii="Times New Roman" w:eastAsia="Calibri" w:hAnsi="Times New Roman" w:cs="Times New Roman"/>
          <w:b/>
          <w:lang w:val="lt-LT"/>
        </w:rPr>
        <w:t>Olynth 1 mg/ml nosies purškalas (tirpalas)</w:t>
      </w:r>
    </w:p>
    <w:p w14:paraId="39A059BA" w14:textId="1616F541" w:rsidR="00BD1BAE" w:rsidRPr="00BD1BAE" w:rsidRDefault="00B70B11" w:rsidP="00BD1BAE">
      <w:pPr>
        <w:tabs>
          <w:tab w:val="left" w:pos="567"/>
          <w:tab w:val="left" w:pos="3600"/>
        </w:tabs>
        <w:spacing w:after="0" w:line="240" w:lineRule="auto"/>
        <w:jc w:val="center"/>
        <w:outlineLvl w:val="0"/>
        <w:rPr>
          <w:rFonts w:ascii="Times New Roman" w:eastAsia="Calibri" w:hAnsi="Times New Roman" w:cs="Times New Roman"/>
          <w:lang w:val="lt-LT"/>
        </w:rPr>
      </w:pPr>
      <w:r>
        <w:rPr>
          <w:rFonts w:ascii="Times New Roman" w:eastAsia="Calibri" w:hAnsi="Times New Roman" w:cs="Times New Roman"/>
          <w:lang w:val="lt-LT"/>
        </w:rPr>
        <w:t>k</w:t>
      </w:r>
      <w:r w:rsidR="00BD1BAE" w:rsidRPr="00BD1BAE">
        <w:rPr>
          <w:rFonts w:ascii="Times New Roman" w:eastAsia="Calibri" w:hAnsi="Times New Roman" w:cs="Times New Roman"/>
          <w:lang w:val="lt-LT"/>
        </w:rPr>
        <w:t>silometazolino hidrochloridas</w:t>
      </w:r>
    </w:p>
    <w:p w14:paraId="579F130E" w14:textId="77777777" w:rsidR="00BD1BAE" w:rsidRPr="00BD1BAE" w:rsidRDefault="00BD1BAE" w:rsidP="00BD1BAE">
      <w:pPr>
        <w:spacing w:after="0" w:line="240" w:lineRule="auto"/>
        <w:ind w:left="360"/>
        <w:jc w:val="both"/>
        <w:rPr>
          <w:rFonts w:ascii="Times New Roman" w:eastAsia="Calibri" w:hAnsi="Times New Roman" w:cs="Times New Roman"/>
          <w:b/>
          <w:i/>
          <w:lang w:val="lt-LT"/>
        </w:rPr>
      </w:pPr>
    </w:p>
    <w:p w14:paraId="0CAADBCD" w14:textId="77777777" w:rsidR="00BD1BAE" w:rsidRPr="00BD1BAE" w:rsidRDefault="00BD1BAE" w:rsidP="00BD1BAE">
      <w:pPr>
        <w:numPr>
          <w:ilvl w:val="12"/>
          <w:numId w:val="0"/>
        </w:numPr>
        <w:spacing w:after="0" w:line="240" w:lineRule="auto"/>
        <w:ind w:right="-2"/>
        <w:rPr>
          <w:rFonts w:ascii="Times New Roman" w:eastAsia="Calibri" w:hAnsi="Times New Roman" w:cs="Times New Roman"/>
          <w:lang w:val="lt-LT"/>
        </w:rPr>
      </w:pPr>
      <w:r w:rsidRPr="00BD1BAE">
        <w:rPr>
          <w:rFonts w:ascii="Times New Roman" w:eastAsia="Calibri" w:hAnsi="Times New Roman" w:cs="Times New Roman"/>
          <w:b/>
          <w:lang w:val="lt-LT"/>
        </w:rPr>
        <w:t>Atidžiai perskaitykite visą šį lapelį, prieš pradėdami vartoti šį vaistą, nes jame pateikiama Jums svarbi informacija.</w:t>
      </w:r>
    </w:p>
    <w:p w14:paraId="11BF078A" w14:textId="77777777" w:rsidR="00BD1BAE" w:rsidRPr="00BD1BAE" w:rsidRDefault="00BD1BAE" w:rsidP="00BD1BAE">
      <w:pPr>
        <w:numPr>
          <w:ilvl w:val="12"/>
          <w:numId w:val="0"/>
        </w:num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Visada vartokite šį vaistą tiksliai kaip aprašyta šiame lapelyje arba kaip nurodė gydytojas arba vaistininkas.</w:t>
      </w:r>
    </w:p>
    <w:p w14:paraId="6890F838" w14:textId="77777777" w:rsidR="00BD1BAE" w:rsidRPr="00BD1BAE" w:rsidRDefault="00BD1BAE" w:rsidP="00BD1BAE">
      <w:pPr>
        <w:numPr>
          <w:ilvl w:val="0"/>
          <w:numId w:val="7"/>
        </w:numPr>
        <w:tabs>
          <w:tab w:val="left" w:pos="567"/>
        </w:tabs>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t xml:space="preserve">Neišmeskite šio lapelio, nes vėl gali prireikti jį perskaityti. </w:t>
      </w:r>
    </w:p>
    <w:p w14:paraId="1C8F7A4D" w14:textId="77777777" w:rsidR="00BD1BAE" w:rsidRPr="00BD1BAE" w:rsidRDefault="00BD1BAE" w:rsidP="00BD1BAE">
      <w:pPr>
        <w:numPr>
          <w:ilvl w:val="0"/>
          <w:numId w:val="7"/>
        </w:numPr>
        <w:tabs>
          <w:tab w:val="left" w:pos="567"/>
        </w:tabs>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t>Jeigu norite sužinoti daugiau arba pasitarti, kreipkitės į vaistininką.</w:t>
      </w:r>
    </w:p>
    <w:p w14:paraId="47539C69" w14:textId="77777777" w:rsidR="00BD1BAE" w:rsidRPr="00BD1BAE" w:rsidRDefault="00BD1BAE" w:rsidP="00BD1BAE">
      <w:pPr>
        <w:numPr>
          <w:ilvl w:val="0"/>
          <w:numId w:val="7"/>
        </w:numPr>
        <w:tabs>
          <w:tab w:val="left" w:pos="567"/>
        </w:tabs>
        <w:spacing w:after="0" w:line="240" w:lineRule="auto"/>
        <w:ind w:left="567" w:hanging="567"/>
        <w:rPr>
          <w:rFonts w:ascii="Times New Roman" w:eastAsia="Calibri" w:hAnsi="Times New Roman" w:cs="Times New Roman"/>
        </w:rPr>
      </w:pPr>
      <w:r w:rsidRPr="00BD1BAE">
        <w:rPr>
          <w:rFonts w:ascii="Times New Roman" w:eastAsia="Calibri" w:hAnsi="Times New Roman" w:cs="Times New Roman"/>
          <w:lang w:val="lt-LT"/>
        </w:rPr>
        <w:t xml:space="preserve">Jeigu pasireiškė šalutinis poveikis (net jeigu jis šiame lapelyje nenurodytas), kreipkitės į gydytoją arba vaistininką. </w:t>
      </w:r>
      <w:r w:rsidRPr="00BD1BAE">
        <w:rPr>
          <w:rFonts w:ascii="Times New Roman" w:eastAsia="Calibri" w:hAnsi="Times New Roman" w:cs="Times New Roman"/>
          <w:noProof/>
          <w:lang w:val="lt-LT"/>
        </w:rPr>
        <w:t>Žr. 4 skyrių.</w:t>
      </w:r>
    </w:p>
    <w:p w14:paraId="6DA44A13" w14:textId="03C9B9E8" w:rsidR="00BD1BAE" w:rsidRPr="00BD1BAE" w:rsidRDefault="00BD1BAE" w:rsidP="00BD1BAE">
      <w:pPr>
        <w:numPr>
          <w:ilvl w:val="0"/>
          <w:numId w:val="7"/>
        </w:numPr>
        <w:tabs>
          <w:tab w:val="left" w:pos="567"/>
        </w:tabs>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t>Jeigu per 3</w:t>
      </w:r>
      <w:r w:rsidR="00FF1E34">
        <w:rPr>
          <w:rFonts w:ascii="Times New Roman" w:eastAsia="Calibri" w:hAnsi="Times New Roman" w:cs="Times New Roman"/>
          <w:lang w:val="lt-LT"/>
        </w:rPr>
        <w:t> </w:t>
      </w:r>
      <w:r w:rsidRPr="00BD1BAE">
        <w:rPr>
          <w:rFonts w:ascii="Times New Roman" w:eastAsia="Calibri" w:hAnsi="Times New Roman" w:cs="Times New Roman"/>
          <w:lang w:val="lt-LT"/>
        </w:rPr>
        <w:t>dienas Jūsų savijauta nepagerėjo arba net pablogėjo, kreipkitės į gydytoją.</w:t>
      </w:r>
    </w:p>
    <w:p w14:paraId="52BAA440" w14:textId="77777777" w:rsidR="00BD1BAE" w:rsidRPr="00BD1BAE" w:rsidRDefault="00BD1BAE" w:rsidP="00BD1BAE">
      <w:pPr>
        <w:keepNext/>
        <w:spacing w:before="240" w:after="60" w:line="240" w:lineRule="auto"/>
        <w:outlineLvl w:val="3"/>
        <w:rPr>
          <w:rFonts w:ascii="Times New Roman" w:eastAsia="Calibri" w:hAnsi="Times New Roman" w:cs="Times New Roman"/>
          <w:b/>
          <w:bCs/>
          <w:lang w:val="lt-LT"/>
        </w:rPr>
      </w:pPr>
      <w:r w:rsidRPr="00BD1BAE">
        <w:rPr>
          <w:rFonts w:ascii="Times New Roman" w:eastAsia="Calibri" w:hAnsi="Times New Roman" w:cs="Times New Roman"/>
          <w:b/>
          <w:bCs/>
          <w:lang w:val="lt-LT"/>
        </w:rPr>
        <w:t>Apie ką rašoma šiame lapelyje?</w:t>
      </w:r>
    </w:p>
    <w:p w14:paraId="5D3C1413" w14:textId="77777777" w:rsidR="00BD1BAE" w:rsidRPr="00BD1BAE" w:rsidRDefault="00BD1BAE" w:rsidP="00BD1BAE">
      <w:pPr>
        <w:spacing w:after="0" w:line="240" w:lineRule="auto"/>
        <w:rPr>
          <w:rFonts w:ascii="Times New Roman" w:eastAsia="Calibri" w:hAnsi="Times New Roman" w:cs="Times New Roman"/>
          <w:lang w:val="lt-LT"/>
        </w:rPr>
      </w:pPr>
    </w:p>
    <w:p w14:paraId="64DAFB29" w14:textId="77777777" w:rsidR="00BD1BAE" w:rsidRPr="00BD1BAE" w:rsidRDefault="00BD1BAE" w:rsidP="00BD1BAE">
      <w:pPr>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t>1.</w:t>
      </w:r>
      <w:r w:rsidRPr="00BD1BAE">
        <w:rPr>
          <w:rFonts w:ascii="Times New Roman" w:eastAsia="Calibri" w:hAnsi="Times New Roman" w:cs="Times New Roman"/>
          <w:lang w:val="lt-LT"/>
        </w:rPr>
        <w:tab/>
        <w:t>Kas yra Olynth 1 mg/ml ir kam jis vartojamas</w:t>
      </w:r>
    </w:p>
    <w:p w14:paraId="3FE24111" w14:textId="77777777" w:rsidR="00BD1BAE" w:rsidRPr="00BD1BAE" w:rsidRDefault="00BD1BAE" w:rsidP="00BD1BAE">
      <w:pPr>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t>2.</w:t>
      </w:r>
      <w:r w:rsidRPr="00BD1BAE">
        <w:rPr>
          <w:rFonts w:ascii="Times New Roman" w:eastAsia="Calibri" w:hAnsi="Times New Roman" w:cs="Times New Roman"/>
          <w:lang w:val="lt-LT"/>
        </w:rPr>
        <w:tab/>
        <w:t>Kas žinotina prieš vartojant Olynth 1 mg/ml</w:t>
      </w:r>
    </w:p>
    <w:p w14:paraId="65E6F59A" w14:textId="77777777" w:rsidR="00BD1BAE" w:rsidRPr="00BD1BAE" w:rsidRDefault="00BD1BAE" w:rsidP="00BD1BAE">
      <w:pPr>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t>3.</w:t>
      </w:r>
      <w:r w:rsidRPr="00BD1BAE">
        <w:rPr>
          <w:rFonts w:ascii="Times New Roman" w:eastAsia="Calibri" w:hAnsi="Times New Roman" w:cs="Times New Roman"/>
          <w:lang w:val="lt-LT"/>
        </w:rPr>
        <w:tab/>
        <w:t>Kaip vartoti Olynth 1 mg/ml</w:t>
      </w:r>
    </w:p>
    <w:p w14:paraId="6868F946" w14:textId="77777777" w:rsidR="00BD1BAE" w:rsidRPr="00BD1BAE" w:rsidRDefault="00BD1BAE" w:rsidP="00BD1BAE">
      <w:pPr>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t>4.</w:t>
      </w:r>
      <w:r w:rsidRPr="00BD1BAE">
        <w:rPr>
          <w:rFonts w:ascii="Times New Roman" w:eastAsia="Calibri" w:hAnsi="Times New Roman" w:cs="Times New Roman"/>
          <w:lang w:val="lt-LT"/>
        </w:rPr>
        <w:tab/>
        <w:t>Galimas šalutinis poveikis</w:t>
      </w:r>
    </w:p>
    <w:p w14:paraId="1E2FD497" w14:textId="77777777" w:rsidR="00BD1BAE" w:rsidRPr="00BD1BAE" w:rsidRDefault="00BD1BAE" w:rsidP="00BD1BAE">
      <w:pPr>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t>5.</w:t>
      </w:r>
      <w:r w:rsidRPr="00BD1BAE">
        <w:rPr>
          <w:rFonts w:ascii="Times New Roman" w:eastAsia="Calibri" w:hAnsi="Times New Roman" w:cs="Times New Roman"/>
          <w:lang w:val="lt-LT"/>
        </w:rPr>
        <w:tab/>
        <w:t>Kaip laikyti Olynth 1 mg/ml</w:t>
      </w:r>
    </w:p>
    <w:p w14:paraId="2BFB5662" w14:textId="77777777" w:rsidR="00BD1BAE" w:rsidRPr="00BD1BAE" w:rsidRDefault="00BD1BAE" w:rsidP="00BD1BAE">
      <w:pPr>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t>6.</w:t>
      </w:r>
      <w:r w:rsidRPr="00BD1BAE">
        <w:rPr>
          <w:rFonts w:ascii="Times New Roman" w:eastAsia="Calibri" w:hAnsi="Times New Roman" w:cs="Times New Roman"/>
          <w:lang w:val="lt-LT"/>
        </w:rPr>
        <w:tab/>
        <w:t>Pakuotės turinys ir kita informacija</w:t>
      </w:r>
    </w:p>
    <w:p w14:paraId="642DC9E9" w14:textId="77777777" w:rsidR="00BD1BAE" w:rsidRPr="00BD1BAE" w:rsidRDefault="00BD1BAE" w:rsidP="00BD1BAE">
      <w:pPr>
        <w:spacing w:after="0" w:line="240" w:lineRule="auto"/>
        <w:jc w:val="both"/>
        <w:rPr>
          <w:rFonts w:ascii="Times New Roman" w:eastAsia="Calibri" w:hAnsi="Times New Roman" w:cs="Times New Roman"/>
          <w:lang w:val="lt-LT"/>
        </w:rPr>
      </w:pPr>
    </w:p>
    <w:p w14:paraId="4BA7E774" w14:textId="77777777" w:rsidR="00BD1BAE" w:rsidRPr="00BD1BAE" w:rsidRDefault="00BD1BAE" w:rsidP="00BD1BAE">
      <w:pPr>
        <w:tabs>
          <w:tab w:val="left" w:pos="567"/>
        </w:tabs>
        <w:spacing w:after="0" w:line="240" w:lineRule="auto"/>
        <w:jc w:val="both"/>
        <w:rPr>
          <w:rFonts w:ascii="Times New Roman" w:eastAsia="Calibri" w:hAnsi="Times New Roman" w:cs="Times New Roman"/>
          <w:lang w:val="lt-LT"/>
        </w:rPr>
      </w:pPr>
    </w:p>
    <w:p w14:paraId="036737FE" w14:textId="77777777" w:rsidR="00BD1BAE" w:rsidRPr="00BD1BAE" w:rsidRDefault="00BD1BAE" w:rsidP="00BD1BAE">
      <w:pPr>
        <w:numPr>
          <w:ilvl w:val="12"/>
          <w:numId w:val="0"/>
        </w:numP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lang w:val="lt-LT"/>
        </w:rPr>
        <w:t>1.</w:t>
      </w:r>
      <w:r w:rsidRPr="00BD1BAE">
        <w:rPr>
          <w:rFonts w:ascii="Times New Roman" w:eastAsia="Calibri" w:hAnsi="Times New Roman" w:cs="Times New Roman"/>
          <w:b/>
          <w:lang w:val="lt-LT"/>
        </w:rPr>
        <w:tab/>
        <w:t>Kas yra Olynth 1 mg/ml ir kam jis vartojamas</w:t>
      </w:r>
    </w:p>
    <w:p w14:paraId="29DBBF80" w14:textId="77777777" w:rsidR="00BD1BAE" w:rsidRPr="00BD1BAE" w:rsidRDefault="00BD1BAE" w:rsidP="00BD1BAE">
      <w:pPr>
        <w:spacing w:after="0" w:line="240" w:lineRule="auto"/>
        <w:rPr>
          <w:rFonts w:ascii="Times New Roman" w:eastAsia="Calibri" w:hAnsi="Times New Roman" w:cs="Times New Roman"/>
          <w:lang w:val="lt-LT"/>
        </w:rPr>
      </w:pPr>
    </w:p>
    <w:p w14:paraId="6E4E5C20"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Olynth 1 mg/ml sudėtyje yra ksilometazolino, kuris sutraukia kraujagysles ir sumažina nosies gleivinės paburkimą ir palengvina kvėpavimą pro nosį.</w:t>
      </w:r>
    </w:p>
    <w:p w14:paraId="4F313488" w14:textId="77777777" w:rsidR="00BD1BAE" w:rsidRPr="00BD1BAE" w:rsidRDefault="00BD1BAE" w:rsidP="00BD1BAE">
      <w:pPr>
        <w:tabs>
          <w:tab w:val="left" w:pos="567"/>
        </w:tabs>
        <w:spacing w:after="0" w:line="240" w:lineRule="auto"/>
        <w:jc w:val="both"/>
        <w:rPr>
          <w:rFonts w:ascii="Times New Roman" w:eastAsia="Calibri" w:hAnsi="Times New Roman" w:cs="Times New Roman"/>
          <w:lang w:val="lt-LT"/>
        </w:rPr>
      </w:pPr>
    </w:p>
    <w:p w14:paraId="2DB91774" w14:textId="77777777" w:rsidR="00BD1BAE" w:rsidRPr="00BD1BAE" w:rsidRDefault="00BD1BAE" w:rsidP="00BD1BAE">
      <w:pPr>
        <w:tabs>
          <w:tab w:val="left" w:pos="567"/>
        </w:tabs>
        <w:spacing w:after="0" w:line="240" w:lineRule="auto"/>
        <w:jc w:val="both"/>
        <w:rPr>
          <w:rFonts w:ascii="Times New Roman" w:eastAsia="Calibri" w:hAnsi="Times New Roman" w:cs="Times New Roman"/>
          <w:lang w:val="lt-LT"/>
        </w:rPr>
      </w:pPr>
      <w:r w:rsidRPr="00BD1BAE">
        <w:rPr>
          <w:rFonts w:ascii="Times New Roman" w:eastAsia="Calibri" w:hAnsi="Times New Roman" w:cs="Times New Roman"/>
          <w:lang w:val="lt-LT"/>
        </w:rPr>
        <w:t>Olynth 1 mg/ml vartojamas trumpalaikiam nosies ir sinusų paburkimo, kurie atsiranda dėl peršalimo ar alergijos, mažinimui.</w:t>
      </w:r>
    </w:p>
    <w:p w14:paraId="30C59302" w14:textId="77777777" w:rsidR="00BD1BAE" w:rsidRPr="00BD1BAE" w:rsidRDefault="00BD1BAE" w:rsidP="00BD1BAE">
      <w:pPr>
        <w:tabs>
          <w:tab w:val="left" w:pos="567"/>
        </w:tabs>
        <w:spacing w:after="0" w:line="240" w:lineRule="auto"/>
        <w:jc w:val="both"/>
        <w:rPr>
          <w:rFonts w:ascii="Times New Roman" w:eastAsia="Calibri" w:hAnsi="Times New Roman" w:cs="Times New Roman"/>
          <w:lang w:val="lt-LT"/>
        </w:rPr>
      </w:pPr>
    </w:p>
    <w:p w14:paraId="26A593B6" w14:textId="5633C9FF" w:rsidR="00BD1BAE" w:rsidRPr="00BD1BAE" w:rsidRDefault="00BD1BAE" w:rsidP="00BD1BAE">
      <w:pPr>
        <w:tabs>
          <w:tab w:val="left" w:pos="567"/>
        </w:tabs>
        <w:spacing w:after="0" w:line="240" w:lineRule="auto"/>
        <w:jc w:val="both"/>
        <w:rPr>
          <w:rFonts w:ascii="Times New Roman" w:eastAsia="Calibri" w:hAnsi="Times New Roman" w:cs="Times New Roman"/>
          <w:lang w:val="lt-LT"/>
        </w:rPr>
      </w:pPr>
      <w:r w:rsidRPr="00BD1BAE">
        <w:rPr>
          <w:rFonts w:ascii="Times New Roman" w:eastAsia="Calibri" w:hAnsi="Times New Roman" w:cs="Times New Roman"/>
          <w:iCs/>
          <w:lang w:val="lt-LT"/>
        </w:rPr>
        <w:t>Olynth</w:t>
      </w:r>
      <w:r w:rsidRPr="00BD1BAE">
        <w:rPr>
          <w:rFonts w:ascii="Times New Roman" w:eastAsia="Calibri" w:hAnsi="Times New Roman" w:cs="Times New Roman"/>
          <w:lang w:val="lt-LT"/>
        </w:rPr>
        <w:t xml:space="preserve"> 1 mg/ml purškalo skiriama vartoti suaugusiesiems bei 12</w:t>
      </w:r>
      <w:r w:rsidR="00FF1E34">
        <w:rPr>
          <w:rFonts w:ascii="Times New Roman" w:eastAsia="Calibri" w:hAnsi="Times New Roman" w:cs="Times New Roman"/>
          <w:lang w:val="lt-LT"/>
        </w:rPr>
        <w:t> </w:t>
      </w:r>
      <w:r w:rsidRPr="00BD1BAE">
        <w:rPr>
          <w:rFonts w:ascii="Times New Roman" w:eastAsia="Calibri" w:hAnsi="Times New Roman" w:cs="Times New Roman"/>
          <w:lang w:val="lt-LT"/>
        </w:rPr>
        <w:t xml:space="preserve">metų ir vyresniems </w:t>
      </w:r>
      <w:r w:rsidR="00744CE2">
        <w:rPr>
          <w:rFonts w:ascii="Times New Roman" w:eastAsia="Calibri" w:hAnsi="Times New Roman" w:cs="Times New Roman"/>
          <w:lang w:val="lt-LT"/>
        </w:rPr>
        <w:t>paaugliams</w:t>
      </w:r>
      <w:r w:rsidRPr="00BD1BAE">
        <w:rPr>
          <w:rFonts w:ascii="Times New Roman" w:eastAsia="Calibri" w:hAnsi="Times New Roman" w:cs="Times New Roman"/>
          <w:lang w:val="lt-LT"/>
        </w:rPr>
        <w:t>.</w:t>
      </w:r>
    </w:p>
    <w:p w14:paraId="39207ABE" w14:textId="77777777" w:rsidR="00BD1BAE" w:rsidRPr="00BD1BAE" w:rsidRDefault="00BD1BAE" w:rsidP="00BD1BAE">
      <w:pPr>
        <w:tabs>
          <w:tab w:val="left" w:pos="567"/>
        </w:tabs>
        <w:spacing w:after="0" w:line="240" w:lineRule="auto"/>
        <w:jc w:val="both"/>
        <w:rPr>
          <w:rFonts w:ascii="Times New Roman" w:eastAsia="Calibri" w:hAnsi="Times New Roman" w:cs="Times New Roman"/>
          <w:lang w:val="lt-LT"/>
        </w:rPr>
      </w:pPr>
    </w:p>
    <w:p w14:paraId="2E11ABC2" w14:textId="77777777" w:rsidR="00BD1BAE" w:rsidRPr="00BD1BAE" w:rsidRDefault="00BD1BAE" w:rsidP="00BD1BAE">
      <w:pPr>
        <w:tabs>
          <w:tab w:val="left" w:pos="567"/>
        </w:tabs>
        <w:spacing w:after="0" w:line="240" w:lineRule="auto"/>
        <w:jc w:val="both"/>
        <w:rPr>
          <w:rFonts w:ascii="Times New Roman" w:eastAsia="Calibri" w:hAnsi="Times New Roman" w:cs="Times New Roman"/>
          <w:lang w:val="lt-LT"/>
        </w:rPr>
      </w:pPr>
    </w:p>
    <w:p w14:paraId="76F6F80E" w14:textId="77777777" w:rsidR="00BD1BAE" w:rsidRPr="00BD1BAE" w:rsidRDefault="00BD1BAE" w:rsidP="00BD1BAE">
      <w:pPr>
        <w:tabs>
          <w:tab w:val="left" w:pos="567"/>
          <w:tab w:val="left" w:pos="3600"/>
        </w:tabs>
        <w:spacing w:after="0" w:line="240" w:lineRule="auto"/>
        <w:outlineLvl w:val="0"/>
        <w:rPr>
          <w:rFonts w:ascii="Times New Roman" w:eastAsia="Calibri" w:hAnsi="Times New Roman" w:cs="Times New Roman"/>
          <w:b/>
          <w:lang w:val="lt-LT"/>
        </w:rPr>
      </w:pPr>
      <w:r w:rsidRPr="00BD1BAE">
        <w:rPr>
          <w:rFonts w:ascii="Times New Roman" w:eastAsia="Calibri" w:hAnsi="Times New Roman" w:cs="Times New Roman"/>
          <w:b/>
          <w:lang w:val="lt-LT"/>
        </w:rPr>
        <w:t>2.</w:t>
      </w:r>
      <w:r w:rsidRPr="00BD1BAE">
        <w:rPr>
          <w:rFonts w:ascii="Times New Roman" w:eastAsia="Calibri" w:hAnsi="Times New Roman" w:cs="Times New Roman"/>
          <w:b/>
          <w:lang w:val="lt-LT"/>
        </w:rPr>
        <w:tab/>
        <w:t>Kas žinotina prieš vartojant Olynth 1 mg/ml</w:t>
      </w:r>
    </w:p>
    <w:p w14:paraId="7B973555" w14:textId="77777777" w:rsidR="00BD1BAE" w:rsidRPr="00BD1BAE" w:rsidRDefault="00BD1BAE" w:rsidP="00BD1BAE">
      <w:pPr>
        <w:numPr>
          <w:ilvl w:val="12"/>
          <w:numId w:val="0"/>
        </w:numPr>
        <w:spacing w:after="0" w:line="240" w:lineRule="auto"/>
        <w:ind w:left="567" w:hanging="567"/>
        <w:outlineLvl w:val="0"/>
        <w:rPr>
          <w:rFonts w:ascii="Times New Roman" w:eastAsia="Calibri" w:hAnsi="Times New Roman" w:cs="Times New Roman"/>
          <w:lang w:val="lt-LT"/>
        </w:rPr>
      </w:pPr>
    </w:p>
    <w:p w14:paraId="72E5EEA5" w14:textId="09CB7DEE" w:rsidR="00BD1BAE" w:rsidRPr="00BD1BAE" w:rsidRDefault="00BD1BAE" w:rsidP="00BD1BAE">
      <w:pP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bCs/>
          <w:lang w:val="lt-LT"/>
        </w:rPr>
        <w:t>Olynth 1</w:t>
      </w:r>
      <w:r w:rsidR="00FF1E34">
        <w:rPr>
          <w:rFonts w:ascii="Times New Roman" w:eastAsia="Calibri" w:hAnsi="Times New Roman" w:cs="Times New Roman"/>
          <w:b/>
          <w:bCs/>
          <w:lang w:val="lt-LT"/>
        </w:rPr>
        <w:t> </w:t>
      </w:r>
      <w:r w:rsidRPr="00BD1BAE">
        <w:rPr>
          <w:rFonts w:ascii="Times New Roman" w:eastAsia="Calibri" w:hAnsi="Times New Roman" w:cs="Times New Roman"/>
          <w:b/>
          <w:bCs/>
          <w:lang w:val="lt-LT"/>
        </w:rPr>
        <w:t xml:space="preserve">mg/ml vartoti </w:t>
      </w:r>
      <w:r w:rsidR="00B70B11">
        <w:rPr>
          <w:rFonts w:ascii="Times New Roman" w:eastAsia="Calibri" w:hAnsi="Times New Roman" w:cs="Times New Roman"/>
          <w:b/>
          <w:bCs/>
          <w:lang w:val="lt-LT"/>
        </w:rPr>
        <w:t>draudžiama</w:t>
      </w:r>
      <w:r w:rsidRPr="00BD1BAE">
        <w:rPr>
          <w:rFonts w:ascii="Times New Roman" w:eastAsia="Calibri" w:hAnsi="Times New Roman" w:cs="Times New Roman"/>
          <w:b/>
          <w:bCs/>
          <w:lang w:val="lt-LT"/>
        </w:rPr>
        <w:t>:</w:t>
      </w:r>
    </w:p>
    <w:p w14:paraId="7A011803" w14:textId="77777777" w:rsidR="00BD1BAE" w:rsidRPr="00BD1BAE" w:rsidRDefault="00BD1BAE" w:rsidP="00BD1BAE">
      <w:pPr>
        <w:numPr>
          <w:ilvl w:val="0"/>
          <w:numId w:val="1"/>
        </w:numPr>
        <w:tabs>
          <w:tab w:val="num" w:pos="540"/>
        </w:tabs>
        <w:spacing w:after="0" w:line="240" w:lineRule="auto"/>
        <w:ind w:left="540" w:hanging="540"/>
        <w:rPr>
          <w:rFonts w:ascii="Times New Roman" w:eastAsia="Calibri" w:hAnsi="Times New Roman" w:cs="Times New Roman"/>
          <w:lang w:val="lt-LT"/>
        </w:rPr>
      </w:pPr>
      <w:r w:rsidRPr="00BD1BAE">
        <w:rPr>
          <w:rFonts w:ascii="Times New Roman" w:eastAsia="Calibri" w:hAnsi="Times New Roman" w:cs="Times New Roman"/>
          <w:lang w:val="lt-LT"/>
        </w:rPr>
        <w:t>jeigu yra alergija ksilometazolino hidrochloridui arba bet kuriai pagalbinei šio vaisto medžiagai (jos išvardytos 6 skyriuje);</w:t>
      </w:r>
    </w:p>
    <w:p w14:paraId="170336D5" w14:textId="77777777" w:rsidR="00BD1BAE" w:rsidRPr="00BD1BAE" w:rsidRDefault="00BD1BAE" w:rsidP="00BD1BAE">
      <w:pPr>
        <w:numPr>
          <w:ilvl w:val="0"/>
          <w:numId w:val="1"/>
        </w:numPr>
        <w:tabs>
          <w:tab w:val="num" w:pos="540"/>
        </w:tabs>
        <w:spacing w:after="0" w:line="240" w:lineRule="auto"/>
        <w:ind w:left="540" w:hanging="540"/>
        <w:rPr>
          <w:rFonts w:ascii="Times New Roman" w:eastAsia="Calibri" w:hAnsi="Times New Roman" w:cs="Times New Roman"/>
          <w:lang w:val="lt-LT"/>
        </w:rPr>
      </w:pPr>
      <w:r w:rsidRPr="00BD1BAE">
        <w:rPr>
          <w:rFonts w:ascii="Times New Roman" w:eastAsia="Calibri" w:hAnsi="Times New Roman" w:cs="Times New Roman"/>
          <w:lang w:val="lt-LT"/>
        </w:rPr>
        <w:t>jeigu yra padidėjęs Jūsų akispūdis, ypač jeigu sergate uždaro kampo glaukoma;</w:t>
      </w:r>
    </w:p>
    <w:p w14:paraId="715B5A13" w14:textId="77777777" w:rsidR="00BD1BAE" w:rsidRPr="00BD1BAE" w:rsidRDefault="00BD1BAE" w:rsidP="00BD1BAE">
      <w:pPr>
        <w:numPr>
          <w:ilvl w:val="0"/>
          <w:numId w:val="1"/>
        </w:numPr>
        <w:tabs>
          <w:tab w:val="num" w:pos="540"/>
        </w:tabs>
        <w:spacing w:after="0" w:line="240" w:lineRule="auto"/>
        <w:ind w:left="540" w:hanging="540"/>
        <w:rPr>
          <w:rFonts w:ascii="Times New Roman" w:eastAsia="Calibri" w:hAnsi="Times New Roman" w:cs="Times New Roman"/>
          <w:lang w:val="lt-LT"/>
        </w:rPr>
      </w:pPr>
      <w:r w:rsidRPr="00BD1BAE">
        <w:rPr>
          <w:rFonts w:ascii="Times New Roman" w:eastAsia="Calibri" w:hAnsi="Times New Roman" w:cs="Times New Roman"/>
          <w:lang w:val="lt-LT"/>
        </w:rPr>
        <w:t>jeigu sergate lėtiniu rinitu (ilgalaikiu nosies gleivinės sudirginimu) ir nosies gleivinės sekrecija yra sumažėjusi arba visiškai išnykusi (</w:t>
      </w:r>
      <w:proofErr w:type="spellStart"/>
      <w:r w:rsidRPr="00BD1BAE">
        <w:rPr>
          <w:rFonts w:ascii="Times New Roman" w:eastAsia="Calibri" w:hAnsi="Times New Roman" w:cs="Times New Roman"/>
          <w:i/>
          <w:lang w:val="lt-LT"/>
        </w:rPr>
        <w:t>Rhinitis</w:t>
      </w:r>
      <w:proofErr w:type="spellEnd"/>
      <w:r w:rsidRPr="00BD1BAE">
        <w:rPr>
          <w:rFonts w:ascii="Times New Roman" w:eastAsia="Calibri" w:hAnsi="Times New Roman" w:cs="Times New Roman"/>
          <w:i/>
          <w:lang w:val="lt-LT"/>
        </w:rPr>
        <w:t xml:space="preserve"> </w:t>
      </w:r>
      <w:proofErr w:type="spellStart"/>
      <w:r w:rsidRPr="00BD1BAE">
        <w:rPr>
          <w:rFonts w:ascii="Times New Roman" w:eastAsia="Calibri" w:hAnsi="Times New Roman" w:cs="Times New Roman"/>
          <w:i/>
          <w:lang w:val="lt-LT"/>
        </w:rPr>
        <w:t>sicca</w:t>
      </w:r>
      <w:proofErr w:type="spellEnd"/>
      <w:r w:rsidRPr="00BD1BAE">
        <w:rPr>
          <w:rFonts w:ascii="Times New Roman" w:eastAsia="Calibri" w:hAnsi="Times New Roman" w:cs="Times New Roman"/>
          <w:lang w:val="lt-LT"/>
        </w:rPr>
        <w:t>);</w:t>
      </w:r>
    </w:p>
    <w:p w14:paraId="589B7CCB" w14:textId="77777777" w:rsidR="00BD1BAE" w:rsidRPr="00BD1BAE" w:rsidRDefault="00BD1BAE" w:rsidP="00BD1BAE">
      <w:pPr>
        <w:keepNext/>
        <w:keepLines/>
        <w:numPr>
          <w:ilvl w:val="0"/>
          <w:numId w:val="6"/>
        </w:numPr>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t xml:space="preserve">jeigu Jūs vartojate monoaminooksidazės inhibitorių (MAOI), arba vartojote jų pastarąsias dvi savaites; </w:t>
      </w:r>
    </w:p>
    <w:p w14:paraId="600F552E" w14:textId="77777777" w:rsidR="00BD1BAE" w:rsidRPr="00BD1BAE" w:rsidRDefault="00BD1BAE" w:rsidP="00BD1BAE">
      <w:pPr>
        <w:keepNext/>
        <w:keepLines/>
        <w:numPr>
          <w:ilvl w:val="0"/>
          <w:numId w:val="6"/>
        </w:numPr>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t>jeigu vartojate kitų vaistų, galinčių padidinti kraujospūdį;</w:t>
      </w:r>
    </w:p>
    <w:p w14:paraId="4743B2F5" w14:textId="77777777" w:rsidR="00BD1BAE" w:rsidRPr="00BD1BAE" w:rsidRDefault="00BD1BAE" w:rsidP="00BD1BAE">
      <w:pPr>
        <w:keepNext/>
        <w:keepLines/>
        <w:numPr>
          <w:ilvl w:val="0"/>
          <w:numId w:val="6"/>
        </w:numPr>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t>jeigu Jūs sergate uždegimu, kurį sukėlė padidėjęs nosies kraujagyslių jautrumas (</w:t>
      </w:r>
      <w:proofErr w:type="spellStart"/>
      <w:r w:rsidRPr="00BD1BAE">
        <w:rPr>
          <w:rFonts w:ascii="Times New Roman" w:eastAsia="Calibri" w:hAnsi="Times New Roman" w:cs="Times New Roman"/>
          <w:lang w:val="lt-LT"/>
        </w:rPr>
        <w:t>vazomotorinis</w:t>
      </w:r>
      <w:proofErr w:type="spellEnd"/>
      <w:r w:rsidRPr="00BD1BAE">
        <w:rPr>
          <w:rFonts w:ascii="Times New Roman" w:eastAsia="Calibri" w:hAnsi="Times New Roman" w:cs="Times New Roman"/>
          <w:lang w:val="lt-LT"/>
        </w:rPr>
        <w:t xml:space="preserve"> rinitas); </w:t>
      </w:r>
    </w:p>
    <w:p w14:paraId="0B353467" w14:textId="77777777" w:rsidR="00BD1BAE" w:rsidRPr="00BD1BAE" w:rsidRDefault="00BD1BAE" w:rsidP="00BD1BAE">
      <w:pPr>
        <w:keepNext/>
        <w:keepLines/>
        <w:numPr>
          <w:ilvl w:val="0"/>
          <w:numId w:val="6"/>
        </w:numPr>
        <w:spacing w:after="0" w:line="240" w:lineRule="auto"/>
        <w:ind w:left="567" w:hanging="567"/>
        <w:rPr>
          <w:rFonts w:ascii="Times New Roman" w:eastAsia="Calibri" w:hAnsi="Times New Roman" w:cs="Times New Roman"/>
          <w:lang w:val="fr-FR"/>
        </w:rPr>
      </w:pPr>
      <w:r w:rsidRPr="00BD1BAE">
        <w:rPr>
          <w:rFonts w:ascii="Times New Roman" w:eastAsia="Calibri" w:hAnsi="Times New Roman" w:cs="Times New Roman"/>
          <w:lang w:val="fr-FR"/>
        </w:rPr>
        <w:t>jeigu sergate uždegimu, susijusiu su nosies membranos suplonėjimu (atrofinis rinitas);</w:t>
      </w:r>
    </w:p>
    <w:p w14:paraId="13280D44" w14:textId="77777777" w:rsidR="00BD1BAE" w:rsidRPr="00BD1BAE" w:rsidRDefault="00BD1BAE" w:rsidP="00BD1BAE">
      <w:pPr>
        <w:numPr>
          <w:ilvl w:val="0"/>
          <w:numId w:val="6"/>
        </w:numPr>
        <w:spacing w:after="0" w:line="240" w:lineRule="auto"/>
        <w:ind w:left="567" w:hanging="567"/>
        <w:rPr>
          <w:rFonts w:ascii="Times New Roman" w:eastAsia="Calibri" w:hAnsi="Times New Roman" w:cs="Times New Roman"/>
          <w:lang w:val="fr-FR"/>
        </w:rPr>
      </w:pPr>
      <w:r w:rsidRPr="00BD1BAE">
        <w:rPr>
          <w:rFonts w:ascii="Times New Roman" w:eastAsia="Calibri" w:hAnsi="Times New Roman" w:cs="Times New Roman"/>
          <w:lang w:val="fr-FR"/>
        </w:rPr>
        <w:t>jeigu Jums per nosį ar burną buvo atlikta smegenų operacija.</w:t>
      </w:r>
    </w:p>
    <w:p w14:paraId="0291A5E0" w14:textId="77777777" w:rsidR="00BD1BAE" w:rsidRPr="00BD1BAE" w:rsidRDefault="00BD1BAE" w:rsidP="00BD1BAE">
      <w:pPr>
        <w:keepNext/>
        <w:keepLines/>
        <w:spacing w:after="0" w:line="240" w:lineRule="auto"/>
        <w:rPr>
          <w:rFonts w:ascii="Times New Roman" w:eastAsia="Calibri" w:hAnsi="Times New Roman" w:cs="Times New Roman"/>
          <w:lang w:val="fr-FR"/>
        </w:rPr>
      </w:pPr>
    </w:p>
    <w:p w14:paraId="28953062" w14:textId="0D4E6DEA" w:rsidR="00BD1BAE" w:rsidRPr="00BD1BAE" w:rsidRDefault="00BD1BAE" w:rsidP="00BD1BAE">
      <w:pPr>
        <w:spacing w:after="0" w:line="240" w:lineRule="auto"/>
        <w:rPr>
          <w:rFonts w:ascii="Times New Roman" w:eastAsia="Calibri" w:hAnsi="Times New Roman" w:cs="Times New Roman"/>
          <w:lang w:val="fr-FR"/>
        </w:rPr>
      </w:pPr>
      <w:r w:rsidRPr="00BD1BAE">
        <w:rPr>
          <w:rFonts w:ascii="Times New Roman" w:eastAsia="Calibri" w:hAnsi="Times New Roman" w:cs="Times New Roman"/>
          <w:lang w:val="lt-LT"/>
        </w:rPr>
        <w:t>Olynth 1 mg/ml negalima vartoti jaunesniems kaip 12</w:t>
      </w:r>
      <w:r w:rsidR="00FF1E34">
        <w:rPr>
          <w:rFonts w:ascii="Times New Roman" w:eastAsia="Calibri" w:hAnsi="Times New Roman" w:cs="Times New Roman"/>
          <w:lang w:val="lt-LT"/>
        </w:rPr>
        <w:t> </w:t>
      </w:r>
      <w:r w:rsidRPr="00BD1BAE">
        <w:rPr>
          <w:rFonts w:ascii="Times New Roman" w:eastAsia="Calibri" w:hAnsi="Times New Roman" w:cs="Times New Roman"/>
          <w:lang w:val="lt-LT"/>
        </w:rPr>
        <w:t>metų vaikams</w:t>
      </w:r>
      <w:r w:rsidR="00744CE2">
        <w:rPr>
          <w:rFonts w:ascii="Times New Roman" w:eastAsia="Calibri" w:hAnsi="Times New Roman" w:cs="Times New Roman"/>
          <w:lang w:val="lt-LT"/>
        </w:rPr>
        <w:t xml:space="preserve"> ir paaugliams</w:t>
      </w:r>
      <w:r w:rsidRPr="00BD1BAE">
        <w:rPr>
          <w:rFonts w:ascii="Times New Roman" w:eastAsia="Calibri" w:hAnsi="Times New Roman" w:cs="Times New Roman"/>
          <w:lang w:val="lt-LT"/>
        </w:rPr>
        <w:t>.</w:t>
      </w:r>
    </w:p>
    <w:p w14:paraId="7E6DE74F" w14:textId="77777777" w:rsidR="00BD1BAE" w:rsidRPr="00BD1BAE" w:rsidRDefault="00BD1BAE" w:rsidP="00BD1BAE">
      <w:pPr>
        <w:spacing w:after="0" w:line="240" w:lineRule="auto"/>
        <w:ind w:left="540" w:hanging="540"/>
        <w:rPr>
          <w:rFonts w:ascii="Times New Roman" w:eastAsia="Calibri" w:hAnsi="Times New Roman" w:cs="Times New Roman"/>
          <w:lang w:val="lt-LT"/>
        </w:rPr>
      </w:pPr>
    </w:p>
    <w:p w14:paraId="594FAC05" w14:textId="77777777" w:rsidR="00BD1BAE" w:rsidRPr="00BD1BAE" w:rsidRDefault="00BD1BAE" w:rsidP="00BD1BAE">
      <w:pPr>
        <w:keepNext/>
        <w:spacing w:after="0" w:line="240" w:lineRule="auto"/>
        <w:outlineLvl w:val="0"/>
        <w:rPr>
          <w:rFonts w:ascii="Times New Roman" w:eastAsia="Calibri" w:hAnsi="Times New Roman" w:cs="Times New Roman"/>
          <w:b/>
          <w:i/>
          <w:lang w:val="lt-LT"/>
        </w:rPr>
      </w:pPr>
      <w:r w:rsidRPr="00BD1BAE">
        <w:rPr>
          <w:rFonts w:ascii="Times New Roman" w:eastAsia="Calibri" w:hAnsi="Times New Roman" w:cs="Times New Roman"/>
          <w:b/>
          <w:lang w:val="lt-LT"/>
        </w:rPr>
        <w:lastRenderedPageBreak/>
        <w:t>Įspėjimai ir atsargumo priemonės</w:t>
      </w:r>
    </w:p>
    <w:p w14:paraId="6087326D" w14:textId="77777777" w:rsidR="00BD1BAE" w:rsidRPr="00BD1BAE" w:rsidRDefault="00BD1BAE" w:rsidP="00BD1BAE">
      <w:pPr>
        <w:keepNext/>
        <w:spacing w:after="0" w:line="240" w:lineRule="auto"/>
        <w:ind w:left="540" w:hanging="540"/>
        <w:rPr>
          <w:rFonts w:ascii="Times New Roman" w:eastAsia="Calibri" w:hAnsi="Times New Roman" w:cs="Times New Roman"/>
          <w:lang w:val="lt-LT"/>
        </w:rPr>
      </w:pPr>
      <w:r w:rsidRPr="00BD1BAE">
        <w:rPr>
          <w:rFonts w:ascii="Times New Roman" w:eastAsia="Calibri" w:hAnsi="Times New Roman" w:cs="Times New Roman"/>
          <w:lang w:val="lt-LT"/>
        </w:rPr>
        <w:t>Pasitarkite su gydytoju arba vaistininku, prieš pradėdami vartoti Olynth 1 mg/ml, jeigu Jūs:</w:t>
      </w:r>
    </w:p>
    <w:p w14:paraId="3DA66E0B" w14:textId="77777777" w:rsidR="00BD1BAE" w:rsidRPr="00BD1BAE" w:rsidRDefault="00BD1BAE" w:rsidP="00BD1BAE">
      <w:pPr>
        <w:keepNext/>
        <w:numPr>
          <w:ilvl w:val="0"/>
          <w:numId w:val="9"/>
        </w:numPr>
        <w:spacing w:after="0" w:line="240" w:lineRule="auto"/>
        <w:ind w:left="567" w:hanging="567"/>
        <w:contextualSpacing/>
        <w:rPr>
          <w:rFonts w:ascii="Times New Roman" w:eastAsia="Calibri" w:hAnsi="Times New Roman" w:cs="Times New Roman"/>
          <w:lang w:val="lt-LT"/>
        </w:rPr>
      </w:pPr>
      <w:r w:rsidRPr="00BD1BAE">
        <w:rPr>
          <w:rFonts w:ascii="Times New Roman" w:eastAsia="Calibri" w:hAnsi="Times New Roman" w:cs="Times New Roman"/>
          <w:lang w:val="lt-LT"/>
        </w:rPr>
        <w:t xml:space="preserve">esate jautrus </w:t>
      </w:r>
      <w:proofErr w:type="spellStart"/>
      <w:r w:rsidRPr="00BD1BAE">
        <w:rPr>
          <w:rFonts w:ascii="Times New Roman" w:eastAsia="Calibri" w:hAnsi="Times New Roman" w:cs="Times New Roman"/>
          <w:lang w:val="lt-LT"/>
        </w:rPr>
        <w:t>simpatomimetiniams</w:t>
      </w:r>
      <w:proofErr w:type="spellEnd"/>
      <w:r w:rsidRPr="00BD1BAE">
        <w:rPr>
          <w:rFonts w:ascii="Times New Roman" w:eastAsia="Calibri" w:hAnsi="Times New Roman" w:cs="Times New Roman"/>
          <w:lang w:val="lt-LT"/>
        </w:rPr>
        <w:t xml:space="preserve"> (į adrenaliną panašiems) vaistams, nes Olynth 1 mg/ml gali sukelti nemigą, svaigulį, nekontroliuojamą drebulį, širdies ritmo sutrikimų ar padidinti kraujospūdį;</w:t>
      </w:r>
    </w:p>
    <w:p w14:paraId="34D86BCC" w14:textId="2A16A8CE" w:rsidR="00BD1BAE" w:rsidRPr="00BD1BAE" w:rsidRDefault="00BD1BAE" w:rsidP="00BD1BAE">
      <w:pPr>
        <w:numPr>
          <w:ilvl w:val="0"/>
          <w:numId w:val="9"/>
        </w:numPr>
        <w:spacing w:after="0" w:line="240" w:lineRule="auto"/>
        <w:ind w:left="567" w:hanging="567"/>
        <w:contextualSpacing/>
        <w:rPr>
          <w:rFonts w:ascii="Times New Roman" w:eastAsia="Calibri" w:hAnsi="Times New Roman" w:cs="Times New Roman"/>
          <w:lang w:val="lt-LT"/>
        </w:rPr>
      </w:pPr>
      <w:r w:rsidRPr="00BD1BAE">
        <w:rPr>
          <w:rFonts w:ascii="Times New Roman" w:eastAsia="Calibri" w:hAnsi="Times New Roman" w:cs="Times New Roman"/>
          <w:lang w:val="lt-LT"/>
        </w:rPr>
        <w:t>turite širdies, kraujagyslių problemų ar Jūsų kraujospūdis yra padidėjęs</w:t>
      </w:r>
      <w:r w:rsidR="00F3230A">
        <w:rPr>
          <w:rFonts w:ascii="Times New Roman" w:eastAsia="Calibri" w:hAnsi="Times New Roman" w:cs="Times New Roman"/>
          <w:lang w:val="lt-LT"/>
        </w:rPr>
        <w:t xml:space="preserve"> (pvz., pailgėjęs QT intervalo sindromas)</w:t>
      </w:r>
      <w:r w:rsidRPr="00BD1BAE">
        <w:rPr>
          <w:rFonts w:ascii="Times New Roman" w:eastAsia="Calibri" w:hAnsi="Times New Roman" w:cs="Times New Roman"/>
          <w:lang w:val="lt-LT"/>
        </w:rPr>
        <w:t>;</w:t>
      </w:r>
    </w:p>
    <w:p w14:paraId="6DAC35BE" w14:textId="77777777" w:rsidR="00BD1BAE" w:rsidRPr="00BD1BAE" w:rsidRDefault="00BD1BAE" w:rsidP="00BD1BAE">
      <w:pPr>
        <w:numPr>
          <w:ilvl w:val="0"/>
          <w:numId w:val="9"/>
        </w:numPr>
        <w:spacing w:after="0" w:line="240" w:lineRule="auto"/>
        <w:ind w:left="567" w:hanging="567"/>
        <w:contextualSpacing/>
        <w:rPr>
          <w:rFonts w:ascii="Times New Roman" w:eastAsia="Calibri" w:hAnsi="Times New Roman" w:cs="Times New Roman"/>
          <w:lang w:val="lt-LT"/>
        </w:rPr>
      </w:pPr>
      <w:r w:rsidRPr="00BD1BAE">
        <w:rPr>
          <w:rFonts w:ascii="Times New Roman" w:eastAsia="Calibri" w:hAnsi="Times New Roman" w:cs="Times New Roman"/>
          <w:lang w:val="lt-LT"/>
        </w:rPr>
        <w:t>turite medžiagų apykaitos sutrikimų (padidėjęs skydliaukės aktyvumas ar cukrinis diabetas);</w:t>
      </w:r>
    </w:p>
    <w:p w14:paraId="0296A28D" w14:textId="77777777" w:rsidR="00BD1BAE" w:rsidRPr="00BD1BAE" w:rsidRDefault="00BD1BAE" w:rsidP="00BD1BAE">
      <w:pPr>
        <w:numPr>
          <w:ilvl w:val="0"/>
          <w:numId w:val="9"/>
        </w:numPr>
        <w:spacing w:after="0" w:line="240" w:lineRule="auto"/>
        <w:ind w:left="567" w:hanging="567"/>
        <w:contextualSpacing/>
        <w:rPr>
          <w:rFonts w:ascii="Times New Roman" w:eastAsia="Calibri" w:hAnsi="Times New Roman" w:cs="Times New Roman"/>
          <w:lang w:val="lt-LT"/>
        </w:rPr>
      </w:pPr>
      <w:r w:rsidRPr="00BD1BAE">
        <w:rPr>
          <w:rFonts w:ascii="Times New Roman" w:eastAsia="Calibri" w:hAnsi="Times New Roman" w:cs="Times New Roman"/>
          <w:lang w:val="lt-LT"/>
        </w:rPr>
        <w:t>sergate antinksčių ligomis;</w:t>
      </w:r>
    </w:p>
    <w:p w14:paraId="67E6BDAF" w14:textId="77777777" w:rsidR="00BD1BAE" w:rsidRPr="00BD1BAE" w:rsidRDefault="00BD1BAE" w:rsidP="00BD1BAE">
      <w:pPr>
        <w:numPr>
          <w:ilvl w:val="0"/>
          <w:numId w:val="9"/>
        </w:numPr>
        <w:spacing w:after="0" w:line="240" w:lineRule="auto"/>
        <w:ind w:left="567" w:hanging="567"/>
        <w:contextualSpacing/>
        <w:rPr>
          <w:rFonts w:ascii="Times New Roman" w:eastAsia="Calibri" w:hAnsi="Times New Roman" w:cs="Times New Roman"/>
          <w:lang w:val="lt-LT"/>
        </w:rPr>
      </w:pPr>
      <w:r w:rsidRPr="00BD1BAE">
        <w:rPr>
          <w:rFonts w:ascii="Times New Roman" w:eastAsia="Calibri" w:hAnsi="Times New Roman" w:cs="Times New Roman"/>
          <w:lang w:val="lt-LT"/>
        </w:rPr>
        <w:t>Jūsų prostata yra padidėjusi (prostatos hipertrofija).</w:t>
      </w:r>
    </w:p>
    <w:p w14:paraId="1A07C0D7" w14:textId="77777777" w:rsidR="00BD1BAE" w:rsidRPr="00BD1BAE" w:rsidRDefault="00BD1BAE" w:rsidP="00BD1BAE">
      <w:pPr>
        <w:spacing w:after="0" w:line="240" w:lineRule="auto"/>
        <w:ind w:left="540" w:hanging="540"/>
        <w:rPr>
          <w:rFonts w:ascii="Times New Roman" w:eastAsia="Calibri" w:hAnsi="Times New Roman" w:cs="Times New Roman"/>
          <w:lang w:val="lt-LT"/>
        </w:rPr>
      </w:pPr>
    </w:p>
    <w:p w14:paraId="367DAF8E" w14:textId="77777777" w:rsidR="00BD1BAE" w:rsidRPr="00BD1BAE" w:rsidRDefault="00BD1BAE" w:rsidP="00BD1BAE">
      <w:pPr>
        <w:tabs>
          <w:tab w:val="left" w:pos="567"/>
        </w:tabs>
        <w:spacing w:after="0" w:line="240" w:lineRule="auto"/>
        <w:rPr>
          <w:rFonts w:ascii="Times New Roman" w:eastAsia="Calibri" w:hAnsi="Times New Roman" w:cs="Times New Roman"/>
          <w:lang w:val="lt-LT"/>
        </w:rPr>
      </w:pPr>
      <w:r w:rsidRPr="00BD1BAE">
        <w:rPr>
          <w:rFonts w:ascii="Times New Roman" w:eastAsia="Calibri" w:hAnsi="Times New Roman" w:cs="Times New Roman"/>
          <w:b/>
          <w:lang w:val="lt-LT"/>
        </w:rPr>
        <w:t>Vartojant</w:t>
      </w:r>
      <w:r w:rsidRPr="00BD1BAE">
        <w:rPr>
          <w:rFonts w:ascii="Times New Roman" w:eastAsia="Calibri" w:hAnsi="Times New Roman" w:cs="Times New Roman"/>
          <w:lang w:val="lt-LT"/>
        </w:rPr>
        <w:t xml:space="preserve"> šio vaisto </w:t>
      </w:r>
      <w:r w:rsidRPr="00BD1BAE">
        <w:rPr>
          <w:rFonts w:ascii="Times New Roman" w:eastAsia="Calibri" w:hAnsi="Times New Roman" w:cs="Times New Roman"/>
          <w:b/>
          <w:lang w:val="lt-LT"/>
        </w:rPr>
        <w:t>ilgą laiką</w:t>
      </w:r>
      <w:r w:rsidRPr="00BD1BAE">
        <w:rPr>
          <w:rFonts w:ascii="Times New Roman" w:eastAsia="Calibri" w:hAnsi="Times New Roman" w:cs="Times New Roman"/>
          <w:lang w:val="lt-LT"/>
        </w:rPr>
        <w:t>, gali padidėti sinusų ar nosies gleivinės uždegimas.</w:t>
      </w:r>
    </w:p>
    <w:p w14:paraId="0EC49DF3" w14:textId="77777777" w:rsidR="00BD1BAE" w:rsidRPr="00BD1BAE" w:rsidRDefault="00BD1BAE" w:rsidP="00BD1BAE">
      <w:pPr>
        <w:tabs>
          <w:tab w:val="left" w:pos="567"/>
        </w:tabs>
        <w:spacing w:after="0" w:line="240" w:lineRule="auto"/>
        <w:rPr>
          <w:rFonts w:ascii="Times New Roman" w:eastAsia="Calibri" w:hAnsi="Times New Roman" w:cs="Times New Roman"/>
          <w:lang w:val="lt-LT"/>
        </w:rPr>
      </w:pPr>
    </w:p>
    <w:p w14:paraId="27EC3212" w14:textId="77777777" w:rsidR="00BD1BAE" w:rsidRPr="00BD1BAE" w:rsidRDefault="00BD1BAE" w:rsidP="00BD1BAE">
      <w:pPr>
        <w:spacing w:after="0" w:line="240" w:lineRule="auto"/>
        <w:ind w:left="567" w:hanging="567"/>
        <w:outlineLvl w:val="0"/>
        <w:rPr>
          <w:rFonts w:ascii="Times New Roman" w:eastAsia="Calibri" w:hAnsi="Times New Roman" w:cs="Times New Roman"/>
          <w:b/>
          <w:lang w:val="lt-LT"/>
        </w:rPr>
      </w:pPr>
      <w:r w:rsidRPr="00BD1BAE">
        <w:rPr>
          <w:rFonts w:ascii="Times New Roman" w:eastAsia="Calibri" w:hAnsi="Times New Roman" w:cs="Times New Roman"/>
          <w:b/>
          <w:lang w:val="lt-LT"/>
        </w:rPr>
        <w:t>Kiti vaistai ir Olynth 1 mg/ml</w:t>
      </w:r>
    </w:p>
    <w:p w14:paraId="2B499842"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Jeigu vartojate ar neseniai vartojote kitų vaistų arba dėl to nesate tikri, apie tai pasakykite gydytojui arba vaistininkui.</w:t>
      </w:r>
    </w:p>
    <w:p w14:paraId="4162ECE6"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Nevartokite Olynth 1 mg/ml jeigu vartojate:</w:t>
      </w:r>
    </w:p>
    <w:p w14:paraId="0B2713FE" w14:textId="4DD28DC9" w:rsidR="00BD1BAE" w:rsidRPr="00BD1BAE" w:rsidRDefault="00BD1BAE" w:rsidP="00BD1BAE">
      <w:pPr>
        <w:numPr>
          <w:ilvl w:val="0"/>
          <w:numId w:val="10"/>
        </w:numPr>
        <w:spacing w:after="0" w:line="240" w:lineRule="auto"/>
        <w:ind w:left="567" w:hanging="567"/>
        <w:contextualSpacing/>
        <w:rPr>
          <w:rFonts w:ascii="Times New Roman" w:eastAsia="Calibri" w:hAnsi="Times New Roman" w:cs="Times New Roman"/>
          <w:lang w:val="lt-LT"/>
        </w:rPr>
      </w:pPr>
      <w:proofErr w:type="spellStart"/>
      <w:r w:rsidRPr="00BD1BAE">
        <w:rPr>
          <w:rFonts w:ascii="Times New Roman" w:eastAsia="Calibri" w:hAnsi="Times New Roman" w:cs="Times New Roman"/>
          <w:lang w:val="lt-LT"/>
        </w:rPr>
        <w:t>triciklių</w:t>
      </w:r>
      <w:proofErr w:type="spellEnd"/>
      <w:r w:rsidRPr="00BD1BAE">
        <w:rPr>
          <w:rFonts w:ascii="Times New Roman" w:eastAsia="Calibri" w:hAnsi="Times New Roman" w:cs="Times New Roman"/>
          <w:lang w:val="lt-LT"/>
        </w:rPr>
        <w:t xml:space="preserve"> ar </w:t>
      </w:r>
      <w:proofErr w:type="spellStart"/>
      <w:r w:rsidRPr="00BD1BAE">
        <w:rPr>
          <w:rFonts w:ascii="Times New Roman" w:eastAsia="Calibri" w:hAnsi="Times New Roman" w:cs="Times New Roman"/>
          <w:lang w:val="lt-LT"/>
        </w:rPr>
        <w:t>tetraciklių</w:t>
      </w:r>
      <w:proofErr w:type="spellEnd"/>
      <w:r w:rsidRPr="00BD1BAE">
        <w:rPr>
          <w:rFonts w:ascii="Times New Roman" w:eastAsia="Calibri" w:hAnsi="Times New Roman" w:cs="Times New Roman"/>
          <w:lang w:val="lt-LT"/>
        </w:rPr>
        <w:t xml:space="preserve"> antidepresantų arba MAO inhibitorių arba jų vartojote paskutines 2</w:t>
      </w:r>
      <w:r w:rsidR="00FF1E34">
        <w:rPr>
          <w:rFonts w:ascii="Times New Roman" w:eastAsia="Calibri" w:hAnsi="Times New Roman" w:cs="Times New Roman"/>
          <w:lang w:val="lt-LT"/>
        </w:rPr>
        <w:t> </w:t>
      </w:r>
      <w:r w:rsidRPr="00BD1BAE">
        <w:rPr>
          <w:rFonts w:ascii="Times New Roman" w:eastAsia="Calibri" w:hAnsi="Times New Roman" w:cs="Times New Roman"/>
          <w:lang w:val="et-EE"/>
        </w:rPr>
        <w:t xml:space="preserve">savaites </w:t>
      </w:r>
      <w:r w:rsidRPr="00BD1BAE">
        <w:rPr>
          <w:rFonts w:ascii="Times New Roman" w:eastAsia="Calibri" w:hAnsi="Times New Roman" w:cs="Times New Roman"/>
          <w:lang w:val="lt-LT"/>
        </w:rPr>
        <w:t xml:space="preserve">(žr. skyrių </w:t>
      </w:r>
      <w:r w:rsidRPr="00BD1BAE">
        <w:rPr>
          <w:rFonts w:ascii="Times New Roman" w:eastAsia="Calibri" w:hAnsi="Times New Roman" w:cs="Times New Roman"/>
          <w:bCs/>
          <w:lang w:val="lt-LT"/>
        </w:rPr>
        <w:t>Olynth 1 mg/ml vartoti negalima);</w:t>
      </w:r>
    </w:p>
    <w:p w14:paraId="7536A1FB" w14:textId="77777777" w:rsidR="00BD1BAE" w:rsidRPr="00BD1BAE" w:rsidRDefault="00BD1BAE" w:rsidP="00BD1BAE">
      <w:pPr>
        <w:numPr>
          <w:ilvl w:val="0"/>
          <w:numId w:val="10"/>
        </w:numPr>
        <w:spacing w:after="0" w:line="240" w:lineRule="auto"/>
        <w:ind w:left="567" w:hanging="567"/>
        <w:contextualSpacing/>
        <w:rPr>
          <w:rFonts w:ascii="Times New Roman" w:eastAsia="Calibri" w:hAnsi="Times New Roman" w:cs="Times New Roman"/>
          <w:lang w:val="lt-LT"/>
        </w:rPr>
      </w:pPr>
      <w:r w:rsidRPr="00BD1BAE">
        <w:rPr>
          <w:rFonts w:ascii="Times New Roman" w:eastAsia="Calibri" w:hAnsi="Times New Roman" w:cs="Times New Roman"/>
          <w:lang w:val="lt-LT"/>
        </w:rPr>
        <w:t>kitų vaistų, galinčių padidinti kraujospūdį.</w:t>
      </w:r>
    </w:p>
    <w:p w14:paraId="4BF1088D" w14:textId="77777777" w:rsidR="00BD1BAE" w:rsidRPr="00BD1BAE" w:rsidRDefault="00BD1BAE" w:rsidP="00BD1BAE">
      <w:pPr>
        <w:tabs>
          <w:tab w:val="left" w:pos="567"/>
        </w:tabs>
        <w:spacing w:after="0" w:line="240" w:lineRule="auto"/>
        <w:rPr>
          <w:rFonts w:ascii="Times New Roman" w:eastAsia="Calibri" w:hAnsi="Times New Roman" w:cs="Times New Roman"/>
          <w:lang w:val="lt-LT"/>
        </w:rPr>
      </w:pPr>
    </w:p>
    <w:p w14:paraId="78E1F87D" w14:textId="77777777" w:rsidR="00BD1BAE" w:rsidRPr="00BD1BAE" w:rsidRDefault="00BD1BAE" w:rsidP="00BD1BAE">
      <w:pPr>
        <w:spacing w:after="0" w:line="240" w:lineRule="auto"/>
        <w:ind w:left="567" w:hanging="567"/>
        <w:outlineLvl w:val="0"/>
        <w:rPr>
          <w:rFonts w:ascii="Times New Roman" w:eastAsia="Calibri" w:hAnsi="Times New Roman" w:cs="Times New Roman"/>
          <w:b/>
          <w:lang w:val="lt-LT"/>
        </w:rPr>
      </w:pPr>
      <w:r w:rsidRPr="00BD1BAE">
        <w:rPr>
          <w:rFonts w:ascii="Times New Roman" w:eastAsia="Calibri" w:hAnsi="Times New Roman" w:cs="Times New Roman"/>
          <w:b/>
          <w:lang w:val="lt-LT"/>
        </w:rPr>
        <w:t>Nėštumas ir žindymo laikotarpis</w:t>
      </w:r>
    </w:p>
    <w:p w14:paraId="1006C980"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 xml:space="preserve">Jeigu esate nėščia, žindote kūdikį, manote, kad galbūt esate nėščia, arba planuojate pastoti, tai prieš vartodama šį vaistą, pasitarkite su gydytoju arba vaistininku. </w:t>
      </w:r>
      <w:r w:rsidRPr="00BD1BAE">
        <w:rPr>
          <w:rFonts w:ascii="Times New Roman" w:eastAsia="Calibri" w:hAnsi="Times New Roman" w:cs="Times New Roman"/>
          <w:iCs/>
          <w:lang w:val="lt-LT"/>
        </w:rPr>
        <w:t>Olynth</w:t>
      </w:r>
      <w:r w:rsidRPr="00BD1BAE">
        <w:rPr>
          <w:rFonts w:ascii="Times New Roman" w:eastAsia="Calibri" w:hAnsi="Times New Roman" w:cs="Times New Roman"/>
          <w:lang w:val="lt-LT"/>
        </w:rPr>
        <w:t xml:space="preserve"> 1 mg/ml purškalo (tirpalo) vartoti nėščioms moterims nerekomenduojama, nes nenustatyta, kaip vaistas veikia vaisių. </w:t>
      </w:r>
    </w:p>
    <w:p w14:paraId="6F6CF12A" w14:textId="77777777" w:rsidR="00BD1BAE" w:rsidRPr="00BD1BAE" w:rsidRDefault="00BD1BAE" w:rsidP="00BD1BAE">
      <w:pPr>
        <w:spacing w:after="0" w:line="240" w:lineRule="auto"/>
        <w:rPr>
          <w:rFonts w:ascii="Times New Roman" w:eastAsia="Calibri" w:hAnsi="Times New Roman" w:cs="Times New Roman"/>
          <w:lang w:val="lt-LT"/>
        </w:rPr>
      </w:pPr>
    </w:p>
    <w:p w14:paraId="416CC4E7"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Jeigu žindote kūdikį, pasikonsultuokite su gydytoju prieš vartojant šio vaisto. Nėra žinoma ar veikliosios medžiagos išsiskiria į motinos pieną.</w:t>
      </w:r>
    </w:p>
    <w:p w14:paraId="04CABA72" w14:textId="77777777" w:rsidR="00BD1BAE" w:rsidRPr="00BD1BAE" w:rsidRDefault="00BD1BAE" w:rsidP="00BD1BAE">
      <w:pPr>
        <w:tabs>
          <w:tab w:val="left" w:pos="567"/>
        </w:tabs>
        <w:spacing w:after="0" w:line="240" w:lineRule="auto"/>
        <w:jc w:val="both"/>
        <w:rPr>
          <w:rFonts w:ascii="Times New Roman" w:eastAsia="Calibri" w:hAnsi="Times New Roman" w:cs="Times New Roman"/>
          <w:lang w:val="lt-LT"/>
        </w:rPr>
      </w:pPr>
    </w:p>
    <w:p w14:paraId="705F69CC" w14:textId="77777777" w:rsidR="00BD1BAE" w:rsidRPr="00BD1BAE" w:rsidRDefault="00BD1BAE" w:rsidP="00BD1BAE">
      <w:pPr>
        <w:spacing w:after="0" w:line="240" w:lineRule="auto"/>
        <w:ind w:left="567" w:hanging="567"/>
        <w:outlineLvl w:val="0"/>
        <w:rPr>
          <w:rFonts w:ascii="Times New Roman" w:eastAsia="Calibri" w:hAnsi="Times New Roman" w:cs="Times New Roman"/>
          <w:b/>
          <w:lang w:val="lt-LT"/>
        </w:rPr>
      </w:pPr>
      <w:r w:rsidRPr="00BD1BAE">
        <w:rPr>
          <w:rFonts w:ascii="Times New Roman" w:eastAsia="Calibri" w:hAnsi="Times New Roman" w:cs="Times New Roman"/>
          <w:b/>
          <w:lang w:val="lt-LT"/>
        </w:rPr>
        <w:t>Vairavimas ir mechanizmų valdymas</w:t>
      </w:r>
    </w:p>
    <w:p w14:paraId="176AB4C4"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Olynth 1 mg/ml gebėjimo vairuoti ir valdyti mechanizmus neveikia arba veikia nereikšmingai.</w:t>
      </w:r>
    </w:p>
    <w:p w14:paraId="73A58E34" w14:textId="77777777" w:rsidR="00BD1BAE" w:rsidRPr="00BD1BAE" w:rsidRDefault="00BD1BAE" w:rsidP="00BD1BAE">
      <w:pPr>
        <w:tabs>
          <w:tab w:val="left" w:pos="567"/>
        </w:tabs>
        <w:spacing w:after="0" w:line="240" w:lineRule="auto"/>
        <w:jc w:val="both"/>
        <w:rPr>
          <w:rFonts w:ascii="Times New Roman" w:eastAsia="Calibri" w:hAnsi="Times New Roman" w:cs="Times New Roman"/>
          <w:b/>
          <w:lang w:val="lt-LT"/>
        </w:rPr>
      </w:pPr>
    </w:p>
    <w:p w14:paraId="314D5A47" w14:textId="2BB47AE2" w:rsidR="00BD1BAE" w:rsidRPr="00BD1BAE" w:rsidRDefault="00BD1BAE" w:rsidP="00BD1BAE">
      <w:pPr>
        <w:spacing w:after="0" w:line="240" w:lineRule="auto"/>
        <w:rPr>
          <w:rFonts w:ascii="Times New Roman" w:eastAsia="Calibri" w:hAnsi="Times New Roman" w:cs="Times New Roman"/>
          <w:b/>
          <w:bCs/>
          <w:lang w:val="lt-LT"/>
        </w:rPr>
      </w:pPr>
      <w:r w:rsidRPr="00BD1BAE">
        <w:rPr>
          <w:rFonts w:ascii="Times New Roman" w:eastAsia="Calibri" w:hAnsi="Times New Roman" w:cs="Times New Roman"/>
          <w:b/>
          <w:bCs/>
          <w:lang w:val="lt-LT"/>
        </w:rPr>
        <w:t xml:space="preserve">Olynth 1 mg/ml sudėtyje yra benzalkonio chlorido tirpalo. </w:t>
      </w:r>
    </w:p>
    <w:p w14:paraId="3B325EC5" w14:textId="3D271CDE" w:rsidR="00BD1BAE" w:rsidRDefault="00744CE2" w:rsidP="00BD1BAE">
      <w:pPr>
        <w:tabs>
          <w:tab w:val="left" w:pos="567"/>
        </w:tabs>
        <w:spacing w:after="0" w:line="240" w:lineRule="auto"/>
        <w:jc w:val="both"/>
        <w:rPr>
          <w:rFonts w:ascii="Times New Roman" w:eastAsia="Calibri" w:hAnsi="Times New Roman" w:cs="Times New Roman"/>
          <w:i/>
          <w:lang w:val="lt-LT"/>
        </w:rPr>
      </w:pPr>
      <w:r w:rsidRPr="00744CE2">
        <w:rPr>
          <w:rFonts w:ascii="Times New Roman" w:eastAsia="Calibri" w:hAnsi="Times New Roman" w:cs="Times New Roman"/>
          <w:bCs/>
          <w:lang w:val="it-IT"/>
        </w:rPr>
        <w:t xml:space="preserve">Kiekviename šio vaisto ml yra </w:t>
      </w:r>
      <w:r w:rsidR="00FB166C">
        <w:rPr>
          <w:rFonts w:ascii="Times New Roman" w:eastAsia="Calibri" w:hAnsi="Times New Roman" w:cs="Times New Roman"/>
          <w:bCs/>
          <w:lang w:val="it-IT"/>
        </w:rPr>
        <w:t>0,2</w:t>
      </w:r>
      <w:r w:rsidRPr="00744CE2">
        <w:rPr>
          <w:rFonts w:ascii="Times New Roman" w:eastAsia="Calibri" w:hAnsi="Times New Roman" w:cs="Times New Roman"/>
          <w:bCs/>
          <w:lang w:val="it-IT"/>
        </w:rPr>
        <w:t>mg benzalkonio chlorido. Benzalkonio chloridas gali sukelti sudirginimą ar patinimą nosies viduje, ypač jei vartojamas ilgai</w:t>
      </w:r>
      <w:r w:rsidRPr="00744CE2" w:rsidDel="00744CE2">
        <w:rPr>
          <w:rFonts w:ascii="Times New Roman" w:eastAsia="Calibri" w:hAnsi="Times New Roman" w:cs="Times New Roman"/>
          <w:bCs/>
          <w:lang w:val="it-IT"/>
        </w:rPr>
        <w:t xml:space="preserve"> </w:t>
      </w:r>
    </w:p>
    <w:p w14:paraId="7CAD5577" w14:textId="77777777" w:rsidR="00744CE2" w:rsidRDefault="00744CE2" w:rsidP="00BD1BAE">
      <w:pPr>
        <w:tabs>
          <w:tab w:val="left" w:pos="567"/>
        </w:tabs>
        <w:spacing w:after="0" w:line="240" w:lineRule="auto"/>
        <w:jc w:val="both"/>
        <w:rPr>
          <w:rFonts w:ascii="Times New Roman" w:eastAsia="Calibri" w:hAnsi="Times New Roman" w:cs="Times New Roman"/>
          <w:i/>
          <w:lang w:val="lt-LT"/>
        </w:rPr>
      </w:pPr>
    </w:p>
    <w:p w14:paraId="2716826C" w14:textId="77777777" w:rsidR="00A77E17" w:rsidRPr="00BD1BAE" w:rsidRDefault="00A77E17" w:rsidP="00BD1BAE">
      <w:pPr>
        <w:tabs>
          <w:tab w:val="left" w:pos="567"/>
        </w:tabs>
        <w:spacing w:after="0" w:line="240" w:lineRule="auto"/>
        <w:jc w:val="both"/>
        <w:rPr>
          <w:rFonts w:ascii="Times New Roman" w:eastAsia="Calibri" w:hAnsi="Times New Roman" w:cs="Times New Roman"/>
          <w:i/>
          <w:lang w:val="lt-LT"/>
        </w:rPr>
      </w:pPr>
    </w:p>
    <w:p w14:paraId="166A6C75" w14:textId="77777777" w:rsidR="00BD1BAE" w:rsidRPr="00BD1BAE" w:rsidRDefault="00BD1BAE" w:rsidP="00BD1BAE">
      <w:pPr>
        <w:numPr>
          <w:ilvl w:val="12"/>
          <w:numId w:val="0"/>
        </w:numP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lang w:val="lt-LT"/>
        </w:rPr>
        <w:t>3.</w:t>
      </w:r>
      <w:r w:rsidRPr="00BD1BAE">
        <w:rPr>
          <w:rFonts w:ascii="Times New Roman" w:eastAsia="Calibri" w:hAnsi="Times New Roman" w:cs="Times New Roman"/>
          <w:b/>
          <w:lang w:val="lt-LT"/>
        </w:rPr>
        <w:tab/>
        <w:t>Kaip vartoti Olynth 1 mg/ml</w:t>
      </w:r>
    </w:p>
    <w:p w14:paraId="0BCF8386" w14:textId="507BFFE5" w:rsidR="00BD1BAE" w:rsidRDefault="00BD1BAE" w:rsidP="00BD1BAE">
      <w:pPr>
        <w:tabs>
          <w:tab w:val="left" w:pos="567"/>
        </w:tabs>
        <w:spacing w:after="0" w:line="240" w:lineRule="auto"/>
        <w:jc w:val="both"/>
        <w:rPr>
          <w:rFonts w:ascii="Times New Roman" w:eastAsia="Calibri" w:hAnsi="Times New Roman" w:cs="Times New Roman"/>
          <w:b/>
          <w:lang w:val="lt-LT"/>
        </w:rPr>
      </w:pPr>
    </w:p>
    <w:p w14:paraId="320967CF" w14:textId="5F834C32" w:rsidR="00FF1E34" w:rsidRPr="00FF1E34" w:rsidRDefault="00FF1E34" w:rsidP="00FF1E34">
      <w:pPr>
        <w:numPr>
          <w:ilvl w:val="12"/>
          <w:numId w:val="0"/>
        </w:numPr>
        <w:spacing w:after="0" w:line="240" w:lineRule="auto"/>
        <w:ind w:right="-2"/>
        <w:rPr>
          <w:rFonts w:ascii="Times New Roman" w:eastAsia="Times New Roman" w:hAnsi="Times New Roman" w:cs="Times New Roman"/>
          <w:snapToGrid w:val="0"/>
          <w:color w:val="008000"/>
          <w:szCs w:val="24"/>
          <w:lang w:val="lt-LT"/>
        </w:rPr>
      </w:pPr>
      <w:bookmarkStart w:id="2" w:name="_Hlk521673512"/>
      <w:r w:rsidRPr="00FF1E34">
        <w:rPr>
          <w:rFonts w:ascii="Times New Roman" w:eastAsia="Times New Roman" w:hAnsi="Times New Roman" w:cs="Times New Roman"/>
          <w:noProof/>
          <w:snapToGrid w:val="0"/>
          <w:szCs w:val="24"/>
          <w:lang w:val="lt-LT"/>
        </w:rPr>
        <w:t>Visada vartokite šį vaistą tiksliai kaip aprašyta šiame lapelyje arba kaip nurodė gydytojas arba vaistininkas.</w:t>
      </w:r>
      <w:r w:rsidRPr="00FF1E34">
        <w:rPr>
          <w:rFonts w:ascii="Times New Roman" w:eastAsia="Times New Roman" w:hAnsi="Times New Roman" w:cs="Times New Roman"/>
          <w:snapToGrid w:val="0"/>
          <w:szCs w:val="24"/>
          <w:lang w:val="lt-LT"/>
        </w:rPr>
        <w:t xml:space="preserve"> </w:t>
      </w:r>
      <w:r w:rsidRPr="00FF1E34">
        <w:rPr>
          <w:rFonts w:ascii="Times New Roman" w:eastAsia="Times New Roman" w:hAnsi="Times New Roman" w:cs="Times New Roman"/>
          <w:noProof/>
          <w:snapToGrid w:val="0"/>
          <w:szCs w:val="24"/>
          <w:lang w:val="lt-LT"/>
        </w:rPr>
        <w:t>Jeigu abejojate, kreipkitės į gydytoją arba vaistininką</w:t>
      </w:r>
      <w:r>
        <w:rPr>
          <w:rFonts w:ascii="Times New Roman" w:eastAsia="Times New Roman" w:hAnsi="Times New Roman" w:cs="Times New Roman"/>
          <w:noProof/>
          <w:snapToGrid w:val="0"/>
          <w:szCs w:val="24"/>
          <w:lang w:val="lt-LT"/>
        </w:rPr>
        <w:t>.</w:t>
      </w:r>
    </w:p>
    <w:bookmarkEnd w:id="2"/>
    <w:p w14:paraId="4014DDEA" w14:textId="77777777" w:rsidR="00FF1E34" w:rsidRPr="00BD1BAE" w:rsidRDefault="00FF1E34" w:rsidP="00BD1BAE">
      <w:pPr>
        <w:tabs>
          <w:tab w:val="left" w:pos="567"/>
        </w:tabs>
        <w:spacing w:after="0" w:line="240" w:lineRule="auto"/>
        <w:jc w:val="both"/>
        <w:rPr>
          <w:rFonts w:ascii="Times New Roman" w:eastAsia="Calibri" w:hAnsi="Times New Roman" w:cs="Times New Roman"/>
          <w:b/>
          <w:lang w:val="lt-LT"/>
        </w:rPr>
      </w:pPr>
    </w:p>
    <w:p w14:paraId="32F555F1" w14:textId="1AA42FDC"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b/>
          <w:lang w:val="lt-LT"/>
        </w:rPr>
        <w:t>Suaugusiems žmonėms bei 12</w:t>
      </w:r>
      <w:r w:rsidR="00FF1E34">
        <w:rPr>
          <w:rFonts w:ascii="Times New Roman" w:eastAsia="Calibri" w:hAnsi="Times New Roman" w:cs="Times New Roman"/>
          <w:b/>
          <w:lang w:val="lt-LT"/>
        </w:rPr>
        <w:t> </w:t>
      </w:r>
      <w:r w:rsidRPr="00BD1BAE">
        <w:rPr>
          <w:rFonts w:ascii="Times New Roman" w:eastAsia="Calibri" w:hAnsi="Times New Roman" w:cs="Times New Roman"/>
          <w:b/>
          <w:lang w:val="lt-LT"/>
        </w:rPr>
        <w:t xml:space="preserve">metų ir vyresniems </w:t>
      </w:r>
      <w:r w:rsidR="00744CE2">
        <w:rPr>
          <w:rFonts w:ascii="Times New Roman" w:eastAsia="Calibri" w:hAnsi="Times New Roman" w:cs="Times New Roman"/>
          <w:b/>
          <w:lang w:val="lt-LT"/>
        </w:rPr>
        <w:t>paaugliams</w:t>
      </w:r>
      <w:r w:rsidR="00744CE2" w:rsidRPr="00BD1BAE">
        <w:rPr>
          <w:rFonts w:ascii="Times New Roman" w:eastAsia="Calibri" w:hAnsi="Times New Roman" w:cs="Times New Roman"/>
          <w:lang w:val="lt-LT"/>
        </w:rPr>
        <w:t xml:space="preserve"> </w:t>
      </w:r>
    </w:p>
    <w:p w14:paraId="08EEC31D" w14:textId="1258C99A"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iCs/>
          <w:lang w:val="lt-LT"/>
        </w:rPr>
        <w:t>Jeigu gydytojas nepaskyrė kitaip, Olynth</w:t>
      </w:r>
      <w:r w:rsidRPr="00BD1BAE">
        <w:rPr>
          <w:rFonts w:ascii="Times New Roman" w:eastAsia="Calibri" w:hAnsi="Times New Roman" w:cs="Times New Roman"/>
          <w:lang w:val="lt-LT"/>
        </w:rPr>
        <w:t xml:space="preserve"> 1 mg/ml tirpalo purškiama po 1 įpurškimą į kiekvieną nosies landą ne daugiau kaip 3</w:t>
      </w:r>
      <w:r w:rsidR="00FF1E34">
        <w:rPr>
          <w:rFonts w:ascii="Times New Roman" w:eastAsia="Calibri" w:hAnsi="Times New Roman" w:cs="Times New Roman"/>
          <w:lang w:val="lt-LT"/>
        </w:rPr>
        <w:t> </w:t>
      </w:r>
      <w:r w:rsidRPr="00BD1BAE">
        <w:rPr>
          <w:rFonts w:ascii="Times New Roman" w:eastAsia="Calibri" w:hAnsi="Times New Roman" w:cs="Times New Roman"/>
          <w:lang w:val="lt-LT"/>
        </w:rPr>
        <w:t>kartus per parą.</w:t>
      </w:r>
    </w:p>
    <w:p w14:paraId="4ABFEABA" w14:textId="733ACD18"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Olynth 1 mg/ml tirpalo vartoti ilgiau kaip 7</w:t>
      </w:r>
      <w:r w:rsidR="00FF1E34">
        <w:rPr>
          <w:rFonts w:ascii="Times New Roman" w:eastAsia="Calibri" w:hAnsi="Times New Roman" w:cs="Times New Roman"/>
          <w:lang w:val="lt-LT"/>
        </w:rPr>
        <w:t> </w:t>
      </w:r>
      <w:r w:rsidRPr="00BD1BAE">
        <w:rPr>
          <w:rFonts w:ascii="Times New Roman" w:eastAsia="Calibri" w:hAnsi="Times New Roman" w:cs="Times New Roman"/>
          <w:lang w:val="lt-LT"/>
        </w:rPr>
        <w:t>dienas negalima.</w:t>
      </w:r>
    </w:p>
    <w:p w14:paraId="3F9CCE71" w14:textId="77777777" w:rsidR="00BD1BAE" w:rsidRPr="00BD1BAE" w:rsidRDefault="00BD1BAE" w:rsidP="00BD1BAE">
      <w:pPr>
        <w:spacing w:after="0" w:line="240" w:lineRule="auto"/>
        <w:rPr>
          <w:rFonts w:ascii="Times New Roman" w:eastAsia="Calibri" w:hAnsi="Times New Roman" w:cs="Times New Roman"/>
          <w:lang w:val="lt-LT"/>
        </w:rPr>
      </w:pPr>
    </w:p>
    <w:p w14:paraId="7DA89BF7" w14:textId="77777777" w:rsidR="00BD1BAE" w:rsidRPr="00BD1BAE" w:rsidRDefault="00BD1BAE" w:rsidP="00BD1BAE">
      <w:pPr>
        <w:spacing w:after="0" w:line="240" w:lineRule="auto"/>
        <w:rPr>
          <w:rFonts w:ascii="Times New Roman" w:eastAsia="Calibri" w:hAnsi="Times New Roman" w:cs="Times New Roman"/>
          <w:b/>
          <w:lang w:val="lt-LT"/>
        </w:rPr>
      </w:pPr>
      <w:r w:rsidRPr="00BD1BAE">
        <w:rPr>
          <w:rFonts w:ascii="Times New Roman" w:eastAsia="Calibri" w:hAnsi="Times New Roman" w:cs="Times New Roman"/>
          <w:b/>
          <w:lang w:val="lt-LT"/>
        </w:rPr>
        <w:t>Vartojimas</w:t>
      </w:r>
    </w:p>
    <w:p w14:paraId="4874478B" w14:textId="77777777" w:rsidR="00BD1BAE" w:rsidRPr="00BD1BAE" w:rsidRDefault="00BD1BAE" w:rsidP="00BD1BAE">
      <w:pPr>
        <w:numPr>
          <w:ilvl w:val="0"/>
          <w:numId w:val="8"/>
        </w:numPr>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t>Nuimkite apsauginį dangtelį. Paspauskite dozatorių keletą kartų (1 pav.), kol pasirodys tirpalo debesėlis. Tirpalas paruoštas vartoti.</w:t>
      </w:r>
    </w:p>
    <w:p w14:paraId="2FE9803B" w14:textId="77777777" w:rsidR="00BD1BAE" w:rsidRPr="00BD1BAE" w:rsidRDefault="00BD1BAE" w:rsidP="00BD1BAE">
      <w:pPr>
        <w:numPr>
          <w:ilvl w:val="0"/>
          <w:numId w:val="8"/>
        </w:numPr>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t>Buteliuką laikykite vertikaliai. Įkiškite purkštuką į šnervę (2 pav.).</w:t>
      </w:r>
    </w:p>
    <w:p w14:paraId="2BE91E05" w14:textId="77777777" w:rsidR="00BD1BAE" w:rsidRPr="00BD1BAE" w:rsidRDefault="00BD1BAE" w:rsidP="00BD1BAE">
      <w:pPr>
        <w:numPr>
          <w:ilvl w:val="0"/>
          <w:numId w:val="8"/>
        </w:numPr>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t>Vartodami, dozatorių paspauskite vieną kartą. Įpurškiant lengvai įkvėpti per nosį. Procedūrą pakartokite į kitą šnervę.</w:t>
      </w:r>
    </w:p>
    <w:p w14:paraId="29315D57" w14:textId="77777777" w:rsidR="00BD1BAE" w:rsidRPr="00BD1BAE" w:rsidRDefault="00BD1BAE" w:rsidP="00BD1BAE">
      <w:pPr>
        <w:numPr>
          <w:ilvl w:val="0"/>
          <w:numId w:val="8"/>
        </w:numPr>
        <w:spacing w:after="0" w:line="240" w:lineRule="auto"/>
        <w:ind w:left="567" w:hanging="567"/>
        <w:rPr>
          <w:rFonts w:ascii="Times New Roman" w:eastAsia="Calibri" w:hAnsi="Times New Roman" w:cs="Times New Roman"/>
          <w:lang w:val="lt-LT"/>
        </w:rPr>
      </w:pPr>
      <w:r w:rsidRPr="00BD1BAE">
        <w:rPr>
          <w:rFonts w:ascii="Times New Roman" w:eastAsia="Calibri" w:hAnsi="Times New Roman" w:cs="Times New Roman"/>
          <w:lang w:val="lt-LT"/>
        </w:rPr>
        <w:t xml:space="preserve">Po vartojimo uždėkite dangtelį. </w:t>
      </w:r>
    </w:p>
    <w:p w14:paraId="65D69CEF" w14:textId="77777777" w:rsidR="00BD1BAE" w:rsidRPr="00BD1BAE" w:rsidRDefault="00BD1BAE" w:rsidP="00BD1BAE">
      <w:pPr>
        <w:spacing w:after="0" w:line="240" w:lineRule="auto"/>
        <w:rPr>
          <w:rFonts w:ascii="Times New Roman" w:eastAsia="Calibri" w:hAnsi="Times New Roman" w:cs="Times New Roman"/>
          <w:lang w:val="lt-LT"/>
        </w:rPr>
      </w:pPr>
    </w:p>
    <w:p w14:paraId="754F5DDA"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noProof/>
          <w:lang w:val="lt-LT" w:eastAsia="lt-LT"/>
        </w:rPr>
        <w:lastRenderedPageBreak/>
        <w:drawing>
          <wp:anchor distT="0" distB="0" distL="114300" distR="114300" simplePos="0" relativeHeight="251660288" behindDoc="0" locked="0" layoutInCell="1" allowOverlap="1" wp14:anchorId="7CA54C31" wp14:editId="6C68F9C5">
            <wp:simplePos x="0" y="0"/>
            <wp:positionH relativeFrom="column">
              <wp:posOffset>-57150</wp:posOffset>
            </wp:positionH>
            <wp:positionV relativeFrom="paragraph">
              <wp:posOffset>114935</wp:posOffset>
            </wp:positionV>
            <wp:extent cx="2176145" cy="962025"/>
            <wp:effectExtent l="0" t="0" r="0" b="9525"/>
            <wp:wrapSquare wrapText="right"/>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6145" cy="962025"/>
                    </a:xfrm>
                    <a:prstGeom prst="rect">
                      <a:avLst/>
                    </a:prstGeom>
                    <a:noFill/>
                  </pic:spPr>
                </pic:pic>
              </a:graphicData>
            </a:graphic>
            <wp14:sizeRelH relativeFrom="page">
              <wp14:pctWidth>0</wp14:pctWidth>
            </wp14:sizeRelH>
            <wp14:sizeRelV relativeFrom="page">
              <wp14:pctHeight>0</wp14:pctHeight>
            </wp14:sizeRelV>
          </wp:anchor>
        </w:drawing>
      </w:r>
    </w:p>
    <w:p w14:paraId="00D07D05" w14:textId="77777777" w:rsidR="00BD1BAE" w:rsidRPr="00BD1BAE" w:rsidRDefault="00BD1BAE" w:rsidP="00BD1BAE">
      <w:pPr>
        <w:spacing w:after="0" w:line="240" w:lineRule="auto"/>
        <w:rPr>
          <w:rFonts w:ascii="Times New Roman" w:eastAsia="Calibri" w:hAnsi="Times New Roman" w:cs="Times New Roman"/>
          <w:lang w:val="lt-LT"/>
        </w:rPr>
      </w:pPr>
    </w:p>
    <w:p w14:paraId="5958D001" w14:textId="77777777" w:rsidR="00BD1BAE" w:rsidRPr="00BD1BAE" w:rsidRDefault="00BD1BAE" w:rsidP="00BD1BAE">
      <w:pPr>
        <w:spacing w:after="0" w:line="240" w:lineRule="auto"/>
        <w:rPr>
          <w:rFonts w:ascii="Times New Roman" w:eastAsia="Calibri" w:hAnsi="Times New Roman" w:cs="Times New Roman"/>
          <w:lang w:val="lt-LT"/>
        </w:rPr>
      </w:pPr>
    </w:p>
    <w:p w14:paraId="3F309021" w14:textId="77777777" w:rsidR="00BD1BAE" w:rsidRPr="00BD1BAE" w:rsidRDefault="00BD1BAE" w:rsidP="00BD1BAE">
      <w:pPr>
        <w:spacing w:after="0" w:line="240" w:lineRule="auto"/>
        <w:rPr>
          <w:rFonts w:ascii="Times New Roman" w:eastAsia="Calibri" w:hAnsi="Times New Roman" w:cs="Times New Roman"/>
          <w:lang w:val="lt-LT"/>
        </w:rPr>
      </w:pPr>
    </w:p>
    <w:p w14:paraId="45161828" w14:textId="77777777" w:rsidR="00BD1BAE" w:rsidRPr="00BD1BAE" w:rsidRDefault="00BD1BAE" w:rsidP="00BD1BAE">
      <w:pPr>
        <w:tabs>
          <w:tab w:val="left" w:pos="567"/>
        </w:tabs>
        <w:spacing w:after="0" w:line="240" w:lineRule="auto"/>
        <w:jc w:val="both"/>
        <w:outlineLvl w:val="0"/>
        <w:rPr>
          <w:rFonts w:ascii="Times New Roman" w:eastAsia="Calibri" w:hAnsi="Times New Roman" w:cs="Times New Roman"/>
          <w:bCs/>
          <w:lang w:val="lt-LT"/>
        </w:rPr>
      </w:pPr>
    </w:p>
    <w:p w14:paraId="7BA98C05" w14:textId="77777777" w:rsidR="00BD1BAE" w:rsidRPr="00BD1BAE" w:rsidRDefault="00BD1BAE" w:rsidP="00BD1BAE">
      <w:pPr>
        <w:tabs>
          <w:tab w:val="left" w:pos="567"/>
        </w:tabs>
        <w:spacing w:after="0" w:line="240" w:lineRule="auto"/>
        <w:jc w:val="both"/>
        <w:outlineLvl w:val="0"/>
        <w:rPr>
          <w:rFonts w:ascii="Times New Roman" w:eastAsia="Calibri" w:hAnsi="Times New Roman" w:cs="Times New Roman"/>
          <w:bCs/>
          <w:lang w:val="lt-LT"/>
        </w:rPr>
      </w:pPr>
    </w:p>
    <w:p w14:paraId="326DA5B0" w14:textId="77777777" w:rsidR="00BD1BAE" w:rsidRPr="00BD1BAE" w:rsidRDefault="00BD1BAE" w:rsidP="00BD1BAE">
      <w:pPr>
        <w:tabs>
          <w:tab w:val="left" w:pos="567"/>
        </w:tabs>
        <w:spacing w:after="0" w:line="240" w:lineRule="auto"/>
        <w:jc w:val="both"/>
        <w:outlineLvl w:val="0"/>
        <w:rPr>
          <w:rFonts w:ascii="Times New Roman" w:eastAsia="Calibri" w:hAnsi="Times New Roman" w:cs="Times New Roman"/>
          <w:bCs/>
          <w:lang w:val="lt-LT"/>
        </w:rPr>
      </w:pPr>
    </w:p>
    <w:p w14:paraId="337A0CCE" w14:textId="77777777" w:rsidR="00BD1BAE" w:rsidRPr="00BD1BAE" w:rsidRDefault="00BD1BAE" w:rsidP="00BD1BAE">
      <w:pPr>
        <w:spacing w:after="0" w:line="240" w:lineRule="auto"/>
        <w:rPr>
          <w:rFonts w:ascii="Times New Roman" w:eastAsia="Calibri" w:hAnsi="Times New Roman" w:cs="Times New Roman"/>
          <w:lang w:val="lt-LT"/>
        </w:rPr>
      </w:pPr>
    </w:p>
    <w:p w14:paraId="6C4A19B1"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Tam, kad išvengti infekcijos plitimo, vienas vaisto buteliukas turi būti naudojamas tik to paties asmens. Buteliuko purkštuką po kiekvieno naudojimo reikia nuplauti.</w:t>
      </w:r>
    </w:p>
    <w:p w14:paraId="71C899DA" w14:textId="77777777" w:rsidR="00BD1BAE" w:rsidRPr="00BD1BAE" w:rsidRDefault="00BD1BAE" w:rsidP="00BD1BAE">
      <w:pPr>
        <w:tabs>
          <w:tab w:val="left" w:pos="567"/>
        </w:tabs>
        <w:spacing w:after="0" w:line="240" w:lineRule="auto"/>
        <w:jc w:val="both"/>
        <w:rPr>
          <w:rFonts w:ascii="Times New Roman" w:eastAsia="Calibri" w:hAnsi="Times New Roman" w:cs="Times New Roman"/>
          <w:b/>
          <w:lang w:val="lt-LT"/>
        </w:rPr>
      </w:pPr>
    </w:p>
    <w:p w14:paraId="37C33875" w14:textId="77777777" w:rsidR="00BD1BAE" w:rsidRPr="00BD1BAE" w:rsidRDefault="00BD1BAE" w:rsidP="00BD1BAE">
      <w:pPr>
        <w:tabs>
          <w:tab w:val="left" w:pos="567"/>
        </w:tabs>
        <w:spacing w:after="0" w:line="240" w:lineRule="auto"/>
        <w:jc w:val="both"/>
        <w:rPr>
          <w:rFonts w:ascii="Times New Roman" w:eastAsia="Calibri" w:hAnsi="Times New Roman" w:cs="Times New Roman"/>
          <w:b/>
          <w:lang w:val="lt-LT"/>
        </w:rPr>
      </w:pPr>
      <w:r w:rsidRPr="00BD1BAE">
        <w:rPr>
          <w:rFonts w:ascii="Times New Roman" w:eastAsia="Calibri" w:hAnsi="Times New Roman" w:cs="Times New Roman"/>
          <w:b/>
          <w:lang w:val="lt-LT"/>
        </w:rPr>
        <w:t>Vartojimas vaikams ir paaugliams</w:t>
      </w:r>
    </w:p>
    <w:p w14:paraId="5759A882" w14:textId="72903CA2" w:rsidR="00BD1BAE" w:rsidRPr="00BD1BAE" w:rsidRDefault="00BD1BAE" w:rsidP="00BD1BAE">
      <w:pPr>
        <w:tabs>
          <w:tab w:val="left" w:pos="567"/>
        </w:tabs>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 xml:space="preserve">Nevartokite Olynth 1 mg/ml jaunesniems kaip </w:t>
      </w:r>
      <w:r w:rsidRPr="00BD1BAE">
        <w:rPr>
          <w:rFonts w:ascii="Times New Roman" w:eastAsia="Calibri" w:hAnsi="Times New Roman" w:cs="Times New Roman"/>
          <w:lang w:val="et-EE"/>
        </w:rPr>
        <w:t>12</w:t>
      </w:r>
      <w:r w:rsidR="00FF1E34">
        <w:rPr>
          <w:rFonts w:ascii="Times New Roman" w:eastAsia="Calibri" w:hAnsi="Times New Roman" w:cs="Times New Roman"/>
          <w:lang w:val="et-EE"/>
        </w:rPr>
        <w:t> </w:t>
      </w:r>
      <w:r w:rsidRPr="00BD1BAE">
        <w:rPr>
          <w:rFonts w:ascii="Times New Roman" w:eastAsia="Calibri" w:hAnsi="Times New Roman" w:cs="Times New Roman"/>
          <w:lang w:val="lt-LT"/>
        </w:rPr>
        <w:t>metų vaikams</w:t>
      </w:r>
      <w:r w:rsidR="00744CE2">
        <w:rPr>
          <w:rFonts w:ascii="Times New Roman" w:eastAsia="Calibri" w:hAnsi="Times New Roman" w:cs="Times New Roman"/>
          <w:lang w:val="lt-LT"/>
        </w:rPr>
        <w:t xml:space="preserve"> ir paaugliams</w:t>
      </w:r>
      <w:r w:rsidRPr="00BD1BAE">
        <w:rPr>
          <w:rFonts w:ascii="Times New Roman" w:eastAsia="Calibri" w:hAnsi="Times New Roman" w:cs="Times New Roman"/>
          <w:lang w:val="lt-LT"/>
        </w:rPr>
        <w:t>. 2</w:t>
      </w:r>
      <w:r w:rsidR="00FF1E34">
        <w:rPr>
          <w:rFonts w:ascii="Times New Roman" w:eastAsia="Calibri" w:hAnsi="Times New Roman" w:cs="Times New Roman"/>
          <w:lang w:val="lt-LT"/>
        </w:rPr>
        <w:noBreakHyphen/>
      </w:r>
      <w:r w:rsidRPr="00BD1BAE">
        <w:rPr>
          <w:rFonts w:ascii="Times New Roman" w:eastAsia="Calibri" w:hAnsi="Times New Roman" w:cs="Times New Roman"/>
          <w:lang w:val="lt-LT"/>
        </w:rPr>
        <w:t>12</w:t>
      </w:r>
      <w:r w:rsidR="00FF1E34">
        <w:rPr>
          <w:rFonts w:ascii="Times New Roman" w:eastAsia="Calibri" w:hAnsi="Times New Roman" w:cs="Times New Roman"/>
          <w:lang w:val="lt-LT"/>
        </w:rPr>
        <w:t> </w:t>
      </w:r>
      <w:r w:rsidRPr="00BD1BAE">
        <w:rPr>
          <w:rFonts w:ascii="Times New Roman" w:eastAsia="Calibri" w:hAnsi="Times New Roman" w:cs="Times New Roman"/>
          <w:lang w:val="lt-LT"/>
        </w:rPr>
        <w:t>metų vaikams</w:t>
      </w:r>
      <w:r w:rsidR="00744CE2">
        <w:rPr>
          <w:rFonts w:ascii="Times New Roman" w:eastAsia="Calibri" w:hAnsi="Times New Roman" w:cs="Times New Roman"/>
          <w:lang w:val="lt-LT"/>
        </w:rPr>
        <w:t xml:space="preserve"> ir paaugliams</w:t>
      </w:r>
      <w:r w:rsidRPr="00BD1BAE">
        <w:rPr>
          <w:rFonts w:ascii="Times New Roman" w:eastAsia="Calibri" w:hAnsi="Times New Roman" w:cs="Times New Roman"/>
          <w:lang w:val="lt-LT"/>
        </w:rPr>
        <w:t xml:space="preserve"> yra skirtas </w:t>
      </w:r>
      <w:proofErr w:type="spellStart"/>
      <w:r w:rsidRPr="00BD1BAE">
        <w:rPr>
          <w:rFonts w:ascii="Times New Roman" w:eastAsia="Calibri" w:hAnsi="Times New Roman" w:cs="Times New Roman"/>
          <w:lang w:val="lt-LT"/>
        </w:rPr>
        <w:t>Olynth</w:t>
      </w:r>
      <w:proofErr w:type="spellEnd"/>
      <w:r w:rsidR="00FF1E34">
        <w:rPr>
          <w:rFonts w:ascii="Times New Roman" w:eastAsia="Calibri" w:hAnsi="Times New Roman" w:cs="Times New Roman"/>
          <w:lang w:val="lt-LT"/>
        </w:rPr>
        <w:t xml:space="preserve"> </w:t>
      </w:r>
      <w:r w:rsidRPr="00BD1BAE">
        <w:rPr>
          <w:rFonts w:ascii="Times New Roman" w:eastAsia="Calibri" w:hAnsi="Times New Roman" w:cs="Times New Roman"/>
          <w:lang w:val="lt-LT"/>
        </w:rPr>
        <w:t>0,5</w:t>
      </w:r>
      <w:r w:rsidR="00FF1E34">
        <w:rPr>
          <w:rFonts w:ascii="Times New Roman" w:eastAsia="Calibri" w:hAnsi="Times New Roman" w:cs="Times New Roman"/>
          <w:lang w:val="lt-LT"/>
        </w:rPr>
        <w:t> </w:t>
      </w:r>
      <w:r w:rsidRPr="00BD1BAE">
        <w:rPr>
          <w:rFonts w:ascii="Times New Roman" w:eastAsia="Calibri" w:hAnsi="Times New Roman" w:cs="Times New Roman"/>
          <w:lang w:val="lt-LT"/>
        </w:rPr>
        <w:t xml:space="preserve">mg/ml </w:t>
      </w:r>
      <w:r w:rsidRPr="00BD1BAE">
        <w:rPr>
          <w:rFonts w:ascii="Times New Roman" w:eastAsia="Calibri" w:hAnsi="Times New Roman" w:cs="Times New Roman"/>
          <w:lang w:val="et-EE"/>
        </w:rPr>
        <w:t>nosies pur</w:t>
      </w:r>
      <w:proofErr w:type="spellStart"/>
      <w:r w:rsidRPr="00BD1BAE">
        <w:rPr>
          <w:rFonts w:ascii="Times New Roman" w:eastAsia="Calibri" w:hAnsi="Times New Roman" w:cs="Times New Roman"/>
          <w:lang w:val="lt-LT"/>
        </w:rPr>
        <w:t>škalas</w:t>
      </w:r>
      <w:proofErr w:type="spellEnd"/>
      <w:r w:rsidRPr="00BD1BAE">
        <w:rPr>
          <w:rFonts w:ascii="Times New Roman" w:eastAsia="Calibri" w:hAnsi="Times New Roman" w:cs="Times New Roman"/>
          <w:lang w:val="lt-LT"/>
        </w:rPr>
        <w:t xml:space="preserve"> (tirpalas).</w:t>
      </w:r>
    </w:p>
    <w:p w14:paraId="25A2726C" w14:textId="77777777" w:rsidR="00BD1BAE" w:rsidRPr="00BD1BAE" w:rsidRDefault="00BD1BAE" w:rsidP="00BD1BAE">
      <w:pPr>
        <w:tabs>
          <w:tab w:val="left" w:pos="567"/>
        </w:tabs>
        <w:spacing w:after="0" w:line="240" w:lineRule="auto"/>
        <w:jc w:val="both"/>
        <w:rPr>
          <w:rFonts w:ascii="Times New Roman" w:eastAsia="Calibri" w:hAnsi="Times New Roman" w:cs="Times New Roman"/>
          <w:lang w:val="lt-LT"/>
        </w:rPr>
      </w:pPr>
    </w:p>
    <w:p w14:paraId="640C61FD" w14:textId="5EAAD998" w:rsidR="00BD1BAE" w:rsidRPr="00BD1BAE" w:rsidRDefault="00BD1BAE" w:rsidP="00BD1BAE">
      <w:pPr>
        <w:spacing w:after="0" w:line="240" w:lineRule="auto"/>
        <w:outlineLvl w:val="0"/>
        <w:rPr>
          <w:rFonts w:ascii="Times New Roman" w:eastAsia="Calibri" w:hAnsi="Times New Roman" w:cs="Times New Roman"/>
          <w:i/>
          <w:lang w:val="lt-LT"/>
        </w:rPr>
      </w:pPr>
      <w:r w:rsidRPr="00BD1BAE">
        <w:rPr>
          <w:rFonts w:ascii="Times New Roman" w:eastAsia="Calibri" w:hAnsi="Times New Roman" w:cs="Times New Roman"/>
          <w:b/>
          <w:lang w:val="lt-LT"/>
        </w:rPr>
        <w:t>Ką daryti pavartojus per didelę Olynth 1 mg/ml dozę</w:t>
      </w:r>
    </w:p>
    <w:p w14:paraId="4A180F0F"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Pavartojus per didelę Olynth 1 mg/ml dozę, kreipkitės į gydytoją, vaistininką arba artimiausią ligoninės priėmimo skyrių. Pasiimkite šį pakuotės lapelį su savimi.</w:t>
      </w:r>
    </w:p>
    <w:p w14:paraId="18069EB9"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Per didelės Olynth 1 mg/ml dozės gali sukelti centrinės nervų sistemos paralyžių, pav. raumenų funkcijos praradimą, nuovargį, burnos sausumą, prakaitavimą, greitą nereguliarų širdies plakimą, padidėjusį kraujospūdį.</w:t>
      </w:r>
    </w:p>
    <w:p w14:paraId="5103E4BD" w14:textId="77777777" w:rsidR="00BD1BAE" w:rsidRPr="00BD1BAE" w:rsidRDefault="00BD1BAE" w:rsidP="00BD1BAE">
      <w:pPr>
        <w:spacing w:after="0" w:line="240" w:lineRule="auto"/>
        <w:rPr>
          <w:rFonts w:ascii="Times New Roman" w:eastAsia="Calibri" w:hAnsi="Times New Roman" w:cs="Times New Roman"/>
          <w:lang w:val="lt-LT"/>
        </w:rPr>
      </w:pPr>
    </w:p>
    <w:p w14:paraId="1D6B1615" w14:textId="77777777" w:rsidR="00BD1BAE" w:rsidRPr="00BD1BAE" w:rsidRDefault="00BD1BAE" w:rsidP="00BD1BAE">
      <w:pPr>
        <w:spacing w:after="0" w:line="240" w:lineRule="auto"/>
        <w:outlineLvl w:val="0"/>
        <w:rPr>
          <w:rFonts w:ascii="Times New Roman" w:eastAsia="Calibri" w:hAnsi="Times New Roman" w:cs="Times New Roman"/>
          <w:i/>
          <w:lang w:val="lt-LT"/>
        </w:rPr>
      </w:pPr>
      <w:r w:rsidRPr="00BD1BAE">
        <w:rPr>
          <w:rFonts w:ascii="Times New Roman" w:eastAsia="Calibri" w:hAnsi="Times New Roman" w:cs="Times New Roman"/>
          <w:b/>
          <w:lang w:val="lt-LT"/>
        </w:rPr>
        <w:t xml:space="preserve">Pamiršus pavartoti Olynth 1 mg/ml </w:t>
      </w:r>
    </w:p>
    <w:p w14:paraId="303ADAED"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Pamiršus pavartoti Olynth 1 mg/ml dozę, pavartokite ją iš karto, kai tik atsiminsite, tačiau jeigu atėjo kitos dozės vartojimo laikas, praleiskite pamirštą dozę ir vartokite vaisto kaip įprastai. Dvigubos dozės vartoti negalima.</w:t>
      </w:r>
    </w:p>
    <w:p w14:paraId="76D58177" w14:textId="77777777" w:rsidR="00BD1BAE" w:rsidRPr="00BD1BAE" w:rsidRDefault="00BD1BAE" w:rsidP="00BD1BAE">
      <w:pPr>
        <w:spacing w:after="0" w:line="240" w:lineRule="auto"/>
        <w:rPr>
          <w:rFonts w:ascii="Times New Roman" w:eastAsia="Calibri" w:hAnsi="Times New Roman" w:cs="Times New Roman"/>
          <w:lang w:val="lt-LT"/>
        </w:rPr>
      </w:pPr>
    </w:p>
    <w:p w14:paraId="77D4B08E" w14:textId="77777777" w:rsidR="00BD1BAE" w:rsidRPr="00BD1BAE" w:rsidRDefault="00BD1BAE" w:rsidP="00BD1BAE">
      <w:pPr>
        <w:numPr>
          <w:ilvl w:val="12"/>
          <w:numId w:val="0"/>
        </w:numPr>
        <w:spacing w:after="0" w:line="240" w:lineRule="auto"/>
        <w:ind w:left="567" w:hanging="567"/>
        <w:outlineLvl w:val="0"/>
        <w:rPr>
          <w:rFonts w:ascii="Times New Roman" w:eastAsia="Calibri" w:hAnsi="Times New Roman" w:cs="Times New Roman"/>
          <w:b/>
          <w:caps/>
          <w:lang w:val="lt-LT"/>
        </w:rPr>
      </w:pPr>
    </w:p>
    <w:p w14:paraId="35864161" w14:textId="77777777" w:rsidR="00BD1BAE" w:rsidRPr="00BD1BAE" w:rsidRDefault="00BD1BAE" w:rsidP="00BD1BAE">
      <w:pPr>
        <w:numPr>
          <w:ilvl w:val="12"/>
          <w:numId w:val="0"/>
        </w:numP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caps/>
          <w:lang w:val="lt-LT"/>
        </w:rPr>
        <w:t>4.</w:t>
      </w:r>
      <w:r w:rsidRPr="00BD1BAE">
        <w:rPr>
          <w:rFonts w:ascii="Times New Roman" w:eastAsia="Calibri" w:hAnsi="Times New Roman" w:cs="Times New Roman"/>
          <w:b/>
          <w:caps/>
          <w:lang w:val="lt-LT"/>
        </w:rPr>
        <w:tab/>
      </w:r>
      <w:r w:rsidRPr="00BD1BAE">
        <w:rPr>
          <w:rFonts w:ascii="Times New Roman" w:eastAsia="Calibri" w:hAnsi="Times New Roman" w:cs="Times New Roman"/>
          <w:b/>
          <w:lang w:val="lt-LT"/>
        </w:rPr>
        <w:t>Galimas šalutinis poveikis</w:t>
      </w:r>
    </w:p>
    <w:p w14:paraId="7A870193" w14:textId="77777777" w:rsidR="00BD1BAE" w:rsidRPr="00BD1BAE" w:rsidRDefault="00BD1BAE" w:rsidP="00BD1BAE">
      <w:pPr>
        <w:spacing w:after="0" w:line="240" w:lineRule="auto"/>
        <w:ind w:left="567" w:hanging="567"/>
        <w:rPr>
          <w:rFonts w:ascii="Times New Roman" w:eastAsia="Calibri" w:hAnsi="Times New Roman" w:cs="Times New Roman"/>
          <w:lang w:val="lt-LT"/>
        </w:rPr>
      </w:pPr>
    </w:p>
    <w:p w14:paraId="28544E5A" w14:textId="77777777" w:rsidR="00BD1BAE" w:rsidRPr="00BD1BAE" w:rsidRDefault="00BD1BAE" w:rsidP="00BD1BAE">
      <w:pPr>
        <w:spacing w:after="0" w:line="240" w:lineRule="auto"/>
        <w:outlineLvl w:val="0"/>
        <w:rPr>
          <w:rFonts w:ascii="Times New Roman" w:eastAsia="Calibri" w:hAnsi="Times New Roman" w:cs="Times New Roman"/>
          <w:lang w:val="lt-LT"/>
        </w:rPr>
      </w:pPr>
      <w:r w:rsidRPr="00BD1BAE">
        <w:rPr>
          <w:rFonts w:ascii="Times New Roman" w:eastAsia="Calibri" w:hAnsi="Times New Roman" w:cs="Times New Roman"/>
          <w:lang w:val="lt-LT"/>
        </w:rPr>
        <w:t>Šis vaistas, kaip ir visi kiti, gali sukelti šalutinį poveikį, nors jis pasireiškia ne visiems žmonėms.</w:t>
      </w:r>
    </w:p>
    <w:p w14:paraId="454EA68A" w14:textId="77777777" w:rsidR="00BD1BAE" w:rsidRPr="00BD1BAE" w:rsidRDefault="00BD1BAE" w:rsidP="00BD1BAE">
      <w:pPr>
        <w:spacing w:after="0" w:line="240" w:lineRule="auto"/>
        <w:ind w:left="567" w:hanging="567"/>
        <w:outlineLvl w:val="0"/>
        <w:rPr>
          <w:rFonts w:ascii="Times New Roman" w:eastAsia="Calibri" w:hAnsi="Times New Roman" w:cs="Times New Roman"/>
          <w:i/>
          <w:lang w:val="lt-LT"/>
        </w:rPr>
      </w:pPr>
    </w:p>
    <w:p w14:paraId="7557DFC9" w14:textId="27CCD6AD" w:rsidR="00BD1BAE" w:rsidRPr="00AB437F" w:rsidRDefault="00BD1BAE" w:rsidP="00BD1BAE">
      <w:pPr>
        <w:tabs>
          <w:tab w:val="left" w:pos="0"/>
        </w:tabs>
        <w:spacing w:after="0" w:line="260" w:lineRule="exact"/>
        <w:rPr>
          <w:rFonts w:ascii="Times New Roman" w:eastAsia="Calibri" w:hAnsi="Times New Roman" w:cs="Times New Roman"/>
          <w:lang w:val="lt-LT"/>
        </w:rPr>
      </w:pPr>
      <w:r w:rsidRPr="004549EB">
        <w:rPr>
          <w:rFonts w:ascii="Times New Roman" w:eastAsia="Calibri" w:hAnsi="Times New Roman" w:cs="Times New Roman"/>
          <w:lang w:val="lt-LT"/>
        </w:rPr>
        <w:t>Nustokite</w:t>
      </w:r>
      <w:r w:rsidRPr="00AB437F">
        <w:rPr>
          <w:rFonts w:ascii="Times New Roman" w:eastAsia="Calibri" w:hAnsi="Times New Roman" w:cs="Times New Roman"/>
          <w:lang w:val="lt-LT"/>
        </w:rPr>
        <w:t xml:space="preserve"> vartoti Olynth 1 mg/ml ir </w:t>
      </w:r>
      <w:r w:rsidRPr="004549EB">
        <w:rPr>
          <w:rFonts w:ascii="Times New Roman" w:eastAsia="Calibri" w:hAnsi="Times New Roman" w:cs="Times New Roman"/>
          <w:lang w:val="lt-LT"/>
        </w:rPr>
        <w:t>nedels</w:t>
      </w:r>
      <w:r w:rsidR="00695724" w:rsidRPr="004549EB">
        <w:rPr>
          <w:rFonts w:ascii="Times New Roman" w:eastAsia="Calibri" w:hAnsi="Times New Roman" w:cs="Times New Roman"/>
          <w:lang w:val="lt-LT"/>
        </w:rPr>
        <w:t>dami</w:t>
      </w:r>
      <w:r w:rsidRPr="004549EB">
        <w:rPr>
          <w:rFonts w:ascii="Times New Roman" w:eastAsia="Calibri" w:hAnsi="Times New Roman" w:cs="Times New Roman"/>
          <w:lang w:val="lt-LT"/>
        </w:rPr>
        <w:t xml:space="preserve"> kreipkitės</w:t>
      </w:r>
      <w:r w:rsidRPr="00AB437F">
        <w:rPr>
          <w:rFonts w:ascii="Times New Roman" w:eastAsia="Calibri" w:hAnsi="Times New Roman" w:cs="Times New Roman"/>
          <w:lang w:val="lt-LT"/>
        </w:rPr>
        <w:t xml:space="preserve"> į gydytoją, jeigu pasireiškė </w:t>
      </w:r>
      <w:r w:rsidR="00744CE2">
        <w:rPr>
          <w:rFonts w:ascii="Times New Roman" w:eastAsia="Calibri" w:hAnsi="Times New Roman" w:cs="Times New Roman"/>
          <w:lang w:val="lt-LT"/>
        </w:rPr>
        <w:t>toliau nurodyti</w:t>
      </w:r>
      <w:r w:rsidR="00744CE2" w:rsidRPr="00AB437F">
        <w:rPr>
          <w:rFonts w:ascii="Times New Roman" w:eastAsia="Calibri" w:hAnsi="Times New Roman" w:cs="Times New Roman"/>
          <w:lang w:val="lt-LT"/>
        </w:rPr>
        <w:t xml:space="preserve"> </w:t>
      </w:r>
      <w:r w:rsidRPr="00AB437F">
        <w:rPr>
          <w:rFonts w:ascii="Times New Roman" w:eastAsia="Calibri" w:hAnsi="Times New Roman" w:cs="Times New Roman"/>
          <w:lang w:val="lt-LT"/>
        </w:rPr>
        <w:t xml:space="preserve">reiškiniai (gali būti </w:t>
      </w:r>
      <w:r w:rsidRPr="004549EB">
        <w:rPr>
          <w:rFonts w:ascii="Times New Roman" w:eastAsia="Calibri" w:hAnsi="Times New Roman" w:cs="Times New Roman"/>
          <w:lang w:val="lt-LT"/>
        </w:rPr>
        <w:t>alerginės reakcijos</w:t>
      </w:r>
      <w:r w:rsidRPr="00AB437F">
        <w:rPr>
          <w:rFonts w:ascii="Times New Roman" w:eastAsia="Calibri" w:hAnsi="Times New Roman" w:cs="Times New Roman"/>
          <w:lang w:val="lt-LT"/>
        </w:rPr>
        <w:t xml:space="preserve"> požymiai):</w:t>
      </w:r>
    </w:p>
    <w:p w14:paraId="47311230" w14:textId="77777777" w:rsidR="00BD1BAE" w:rsidRPr="00BD1BAE" w:rsidRDefault="00BD1BAE" w:rsidP="00BD1BAE">
      <w:pPr>
        <w:numPr>
          <w:ilvl w:val="0"/>
          <w:numId w:val="10"/>
        </w:numPr>
        <w:tabs>
          <w:tab w:val="left" w:pos="0"/>
        </w:tabs>
        <w:spacing w:after="0" w:line="260" w:lineRule="exact"/>
        <w:ind w:left="567" w:hanging="567"/>
        <w:contextualSpacing/>
        <w:rPr>
          <w:rFonts w:ascii="Times New Roman" w:eastAsia="Calibri" w:hAnsi="Times New Roman" w:cs="Times New Roman"/>
          <w:lang w:val="lt-LT"/>
        </w:rPr>
      </w:pPr>
      <w:r w:rsidRPr="00BD1BAE">
        <w:rPr>
          <w:rFonts w:ascii="Times New Roman" w:eastAsia="Calibri" w:hAnsi="Times New Roman" w:cs="Times New Roman"/>
          <w:lang w:val="lt-LT"/>
        </w:rPr>
        <w:t>pasunkėjęs kvėpavimas ar rijimas, veido, lūpų, liežuvio ar gerklės patinimas;</w:t>
      </w:r>
    </w:p>
    <w:p w14:paraId="40939221" w14:textId="77777777" w:rsidR="00BD1BAE" w:rsidRPr="00BD1BAE" w:rsidRDefault="00BD1BAE" w:rsidP="00BD1BAE">
      <w:pPr>
        <w:numPr>
          <w:ilvl w:val="0"/>
          <w:numId w:val="10"/>
        </w:numPr>
        <w:tabs>
          <w:tab w:val="left" w:pos="0"/>
        </w:tabs>
        <w:spacing w:after="0" w:line="260" w:lineRule="exact"/>
        <w:ind w:left="567" w:hanging="567"/>
        <w:contextualSpacing/>
        <w:rPr>
          <w:rFonts w:ascii="Times New Roman" w:eastAsia="Calibri" w:hAnsi="Times New Roman" w:cs="Times New Roman"/>
          <w:lang w:val="lt-LT"/>
        </w:rPr>
      </w:pPr>
      <w:r w:rsidRPr="00BD1BAE">
        <w:rPr>
          <w:rFonts w:ascii="Times New Roman" w:eastAsia="Calibri" w:hAnsi="Times New Roman" w:cs="Times New Roman"/>
          <w:lang w:val="lt-LT"/>
        </w:rPr>
        <w:t>odos niežulys, odos paraudimas ar iškilę nelygumai.</w:t>
      </w:r>
    </w:p>
    <w:p w14:paraId="7859DBE5" w14:textId="77777777" w:rsidR="00BD1BAE" w:rsidRPr="00BD1BAE" w:rsidRDefault="00BD1BAE" w:rsidP="00BD1BAE">
      <w:pPr>
        <w:tabs>
          <w:tab w:val="left" w:pos="0"/>
        </w:tabs>
        <w:spacing w:after="0" w:line="260" w:lineRule="exact"/>
        <w:rPr>
          <w:rFonts w:ascii="Times New Roman" w:eastAsia="Calibri" w:hAnsi="Times New Roman" w:cs="Times New Roman"/>
          <w:lang w:val="lt-LT"/>
        </w:rPr>
      </w:pPr>
    </w:p>
    <w:p w14:paraId="2A55CD37" w14:textId="77777777" w:rsidR="00BD1BAE" w:rsidRPr="004549EB" w:rsidRDefault="00BD1BAE" w:rsidP="00BD1BAE">
      <w:pPr>
        <w:tabs>
          <w:tab w:val="left" w:pos="0"/>
        </w:tabs>
        <w:spacing w:after="0" w:line="260" w:lineRule="exact"/>
        <w:rPr>
          <w:rFonts w:ascii="Times New Roman" w:eastAsia="Calibri" w:hAnsi="Times New Roman" w:cs="Times New Roman"/>
          <w:i/>
          <w:lang w:val="lt-LT"/>
        </w:rPr>
      </w:pPr>
      <w:r w:rsidRPr="004549EB">
        <w:rPr>
          <w:rFonts w:ascii="Times New Roman" w:eastAsia="Calibri" w:hAnsi="Times New Roman" w:cs="Times New Roman"/>
          <w:i/>
          <w:lang w:val="lt-LT"/>
        </w:rPr>
        <w:t>Kitas šalutinis poveikis</w:t>
      </w:r>
    </w:p>
    <w:p w14:paraId="38AE758C" w14:textId="77777777" w:rsidR="00BD1BAE" w:rsidRPr="00BD1BAE" w:rsidRDefault="00BD1BAE" w:rsidP="00BD1BAE">
      <w:pPr>
        <w:spacing w:after="0" w:line="240" w:lineRule="auto"/>
        <w:rPr>
          <w:rFonts w:ascii="Times New Roman" w:eastAsia="Calibri" w:hAnsi="Times New Roman" w:cs="Times New Roman"/>
          <w:i/>
          <w:lang w:val="lt-LT"/>
        </w:rPr>
      </w:pPr>
    </w:p>
    <w:p w14:paraId="17E0490A" w14:textId="5B6A76A8" w:rsidR="00BD1BAE" w:rsidRPr="00AF16B1" w:rsidRDefault="00BD1BAE" w:rsidP="00BD1BAE">
      <w:pPr>
        <w:spacing w:after="0" w:line="240" w:lineRule="auto"/>
        <w:rPr>
          <w:rFonts w:ascii="Times New Roman" w:eastAsia="Calibri" w:hAnsi="Times New Roman" w:cs="Times New Roman"/>
          <w:b/>
          <w:bCs/>
          <w:iCs/>
          <w:lang w:val="lt-LT"/>
        </w:rPr>
      </w:pPr>
      <w:r w:rsidRPr="00AF16B1">
        <w:rPr>
          <w:rFonts w:ascii="Times New Roman" w:eastAsia="Calibri" w:hAnsi="Times New Roman" w:cs="Times New Roman"/>
          <w:b/>
          <w:bCs/>
          <w:iCs/>
          <w:lang w:val="lt-LT"/>
        </w:rPr>
        <w:t xml:space="preserve">Dažni </w:t>
      </w:r>
      <w:r w:rsidR="00F012D9" w:rsidRPr="00AF16B1">
        <w:rPr>
          <w:rFonts w:ascii="Times New Roman" w:eastAsia="Calibri" w:hAnsi="Times New Roman" w:cs="Times New Roman"/>
          <w:b/>
          <w:bCs/>
          <w:iCs/>
          <w:lang w:val="lt-LT"/>
        </w:rPr>
        <w:t>šalutinio poveikio reiškiniai (gali pasireikšti rečiau kaip 1 iš 10 asmenų):</w:t>
      </w:r>
      <w:r w:rsidR="00F012D9" w:rsidRPr="00AF16B1" w:rsidDel="00F012D9">
        <w:rPr>
          <w:rFonts w:ascii="Times New Roman" w:eastAsia="Calibri" w:hAnsi="Times New Roman" w:cs="Times New Roman"/>
          <w:b/>
          <w:bCs/>
          <w:iCs/>
          <w:lang w:val="lt-LT"/>
        </w:rPr>
        <w:t xml:space="preserve"> </w:t>
      </w:r>
      <w:r w:rsidRPr="00AF16B1">
        <w:rPr>
          <w:rFonts w:ascii="Times New Roman" w:eastAsia="Calibri" w:hAnsi="Times New Roman" w:cs="Times New Roman"/>
          <w:b/>
          <w:bCs/>
          <w:iCs/>
          <w:lang w:val="lt-LT"/>
        </w:rPr>
        <w:t xml:space="preserve"> </w:t>
      </w:r>
    </w:p>
    <w:p w14:paraId="125EBB8F" w14:textId="77777777" w:rsidR="00BD1BAE" w:rsidRPr="00BD1BAE" w:rsidRDefault="00BD1BAE" w:rsidP="00BD1BAE">
      <w:pPr>
        <w:numPr>
          <w:ilvl w:val="0"/>
          <w:numId w:val="10"/>
        </w:numPr>
        <w:spacing w:after="0" w:line="240" w:lineRule="auto"/>
        <w:ind w:left="567" w:hanging="425"/>
        <w:contextualSpacing/>
        <w:rPr>
          <w:rFonts w:ascii="Times New Roman" w:eastAsia="Calibri" w:hAnsi="Times New Roman" w:cs="Times New Roman"/>
          <w:lang w:val="lt-LT"/>
        </w:rPr>
      </w:pPr>
      <w:r w:rsidRPr="00BD1BAE">
        <w:rPr>
          <w:rFonts w:ascii="Times New Roman" w:eastAsia="Calibri" w:hAnsi="Times New Roman" w:cs="Times New Roman"/>
          <w:lang w:val="lt-LT"/>
        </w:rPr>
        <w:t>nosies gleivinės dirginimo požymiai pvz., deginimas, džiūvimas.</w:t>
      </w:r>
    </w:p>
    <w:p w14:paraId="574E15E5" w14:textId="743B7B90" w:rsidR="00BD1BAE" w:rsidRDefault="00BD1BAE" w:rsidP="00BD1BAE">
      <w:pPr>
        <w:spacing w:after="0" w:line="240" w:lineRule="auto"/>
        <w:rPr>
          <w:rFonts w:ascii="Times New Roman" w:eastAsia="Calibri" w:hAnsi="Times New Roman" w:cs="Times New Roman"/>
          <w:lang w:val="lt-LT"/>
        </w:rPr>
      </w:pPr>
    </w:p>
    <w:p w14:paraId="071FF3AD" w14:textId="1E56EE17" w:rsidR="001743A3" w:rsidRPr="00AF16B1" w:rsidRDefault="001743A3" w:rsidP="001743A3">
      <w:pPr>
        <w:spacing w:after="0" w:line="240" w:lineRule="auto"/>
        <w:rPr>
          <w:rFonts w:ascii="Times New Roman" w:eastAsia="Calibri" w:hAnsi="Times New Roman" w:cs="Times New Roman"/>
          <w:b/>
          <w:bCs/>
          <w:iCs/>
          <w:lang w:val="lt-LT"/>
        </w:rPr>
      </w:pPr>
      <w:r w:rsidRPr="00AF16B1">
        <w:rPr>
          <w:rFonts w:ascii="Times New Roman" w:eastAsia="Calibri" w:hAnsi="Times New Roman" w:cs="Times New Roman"/>
          <w:b/>
          <w:bCs/>
          <w:iCs/>
          <w:lang w:val="lt-LT"/>
        </w:rPr>
        <w:t>Nedažni</w:t>
      </w:r>
      <w:r w:rsidR="00B33290" w:rsidRPr="00AF16B1">
        <w:rPr>
          <w:b/>
          <w:bCs/>
          <w:iCs/>
        </w:rPr>
        <w:t xml:space="preserve"> </w:t>
      </w:r>
      <w:r w:rsidR="00B33290" w:rsidRPr="00AF16B1">
        <w:rPr>
          <w:rFonts w:ascii="Times New Roman" w:eastAsia="Calibri" w:hAnsi="Times New Roman" w:cs="Times New Roman"/>
          <w:b/>
          <w:bCs/>
          <w:iCs/>
          <w:lang w:val="lt-LT"/>
        </w:rPr>
        <w:t>šalutinio poveikio reiškiniai (gali pasireikšti rečiau kaip 1 iš 100 asmenų):</w:t>
      </w:r>
      <w:r w:rsidRPr="00AF16B1">
        <w:rPr>
          <w:rFonts w:ascii="Times New Roman" w:eastAsia="Calibri" w:hAnsi="Times New Roman" w:cs="Times New Roman"/>
          <w:b/>
          <w:bCs/>
          <w:iCs/>
          <w:lang w:val="lt-LT"/>
        </w:rPr>
        <w:t xml:space="preserve"> </w:t>
      </w:r>
    </w:p>
    <w:p w14:paraId="6FD3EB24" w14:textId="47A9726F" w:rsidR="001743A3" w:rsidRPr="00D52EBC" w:rsidRDefault="001743A3" w:rsidP="001743A3">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w:t>
      </w:r>
      <w:r w:rsidRPr="00D52EBC">
        <w:rPr>
          <w:rFonts w:ascii="Times New Roman" w:eastAsia="Calibri" w:hAnsi="Times New Roman" w:cs="Times New Roman"/>
          <w:lang w:val="lt-LT"/>
        </w:rPr>
        <w:t>kraujavimas iš nosies</w:t>
      </w:r>
      <w:r>
        <w:rPr>
          <w:rFonts w:ascii="Times New Roman" w:eastAsia="Calibri" w:hAnsi="Times New Roman" w:cs="Times New Roman"/>
          <w:lang w:val="lt-LT"/>
        </w:rPr>
        <w:t>.</w:t>
      </w:r>
    </w:p>
    <w:p w14:paraId="29002F36" w14:textId="77777777" w:rsidR="001743A3" w:rsidRPr="00BD1BAE" w:rsidRDefault="001743A3" w:rsidP="00BD1BAE">
      <w:pPr>
        <w:spacing w:after="0" w:line="240" w:lineRule="auto"/>
        <w:rPr>
          <w:rFonts w:ascii="Times New Roman" w:eastAsia="Calibri" w:hAnsi="Times New Roman" w:cs="Times New Roman"/>
          <w:lang w:val="lt-LT"/>
        </w:rPr>
      </w:pPr>
    </w:p>
    <w:p w14:paraId="69AACDD4" w14:textId="07F8A0C8" w:rsidR="00BD1BAE" w:rsidRPr="00AF16B1" w:rsidRDefault="00BD1BAE" w:rsidP="00BD1BAE">
      <w:pPr>
        <w:autoSpaceDE w:val="0"/>
        <w:autoSpaceDN w:val="0"/>
        <w:adjustRightInd w:val="0"/>
        <w:spacing w:after="0" w:line="240" w:lineRule="auto"/>
        <w:rPr>
          <w:rFonts w:ascii="Times New Roman" w:eastAsia="Calibri" w:hAnsi="Times New Roman" w:cs="Times New Roman"/>
          <w:b/>
          <w:bCs/>
          <w:iCs/>
          <w:lang w:val="lt-LT"/>
        </w:rPr>
      </w:pPr>
      <w:r w:rsidRPr="00AF16B1">
        <w:rPr>
          <w:rFonts w:ascii="Times New Roman" w:eastAsia="Calibri" w:hAnsi="Times New Roman" w:cs="Times New Roman"/>
          <w:b/>
          <w:bCs/>
          <w:iCs/>
          <w:lang w:val="lt-LT"/>
        </w:rPr>
        <w:t xml:space="preserve">Reti </w:t>
      </w:r>
      <w:r w:rsidR="00541C3E" w:rsidRPr="00AF16B1">
        <w:rPr>
          <w:rFonts w:ascii="Times New Roman" w:eastAsia="Calibri" w:hAnsi="Times New Roman" w:cs="Times New Roman"/>
          <w:b/>
          <w:bCs/>
          <w:iCs/>
          <w:lang w:val="lt-LT"/>
        </w:rPr>
        <w:t>šalutinio poveikio reiškiniai (gali pasireikšti rečiau kaip 1 iš 1</w:t>
      </w:r>
      <w:r w:rsidR="001221CF" w:rsidRPr="00AF16B1">
        <w:rPr>
          <w:rFonts w:ascii="Times New Roman" w:eastAsia="Calibri" w:hAnsi="Times New Roman" w:cs="Times New Roman"/>
          <w:b/>
          <w:bCs/>
          <w:iCs/>
          <w:lang w:val="lt-LT"/>
        </w:rPr>
        <w:t> </w:t>
      </w:r>
      <w:r w:rsidR="00541C3E" w:rsidRPr="00AF16B1">
        <w:rPr>
          <w:rFonts w:ascii="Times New Roman" w:eastAsia="Calibri" w:hAnsi="Times New Roman" w:cs="Times New Roman"/>
          <w:b/>
          <w:bCs/>
          <w:iCs/>
          <w:lang w:val="lt-LT"/>
        </w:rPr>
        <w:t>000 asmenų):</w:t>
      </w:r>
      <w:r w:rsidRPr="00AF16B1">
        <w:rPr>
          <w:rFonts w:ascii="Times New Roman" w:eastAsia="Calibri" w:hAnsi="Times New Roman" w:cs="Times New Roman"/>
          <w:b/>
          <w:bCs/>
          <w:iCs/>
          <w:lang w:val="lt-LT"/>
        </w:rPr>
        <w:t xml:space="preserve"> </w:t>
      </w:r>
    </w:p>
    <w:p w14:paraId="58A71D79" w14:textId="77777777" w:rsidR="00BD1BAE" w:rsidRPr="00BD1BAE" w:rsidRDefault="00BD1BAE" w:rsidP="00BD1BAE">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lang w:val="lt-LT"/>
        </w:rPr>
      </w:pPr>
      <w:r w:rsidRPr="00BD1BAE">
        <w:rPr>
          <w:rFonts w:ascii="Times New Roman" w:eastAsia="Calibri" w:hAnsi="Times New Roman" w:cs="Times New Roman"/>
          <w:lang w:val="lt-LT"/>
        </w:rPr>
        <w:t xml:space="preserve">galvos skausmas, padidėjęs kraujospūdis, nervingumas, svaigulys, silpnumo pojūtis, nemiga ir širdies plakimo jutimas, </w:t>
      </w:r>
      <w:r w:rsidRPr="00BD1BAE">
        <w:rPr>
          <w:rFonts w:ascii="Times New Roman" w:eastAsia="Calibri" w:hAnsi="Times New Roman" w:cs="Times New Roman"/>
          <w:noProof/>
          <w:lang w:val="lt-LT"/>
        </w:rPr>
        <w:t>dažnas širdies plakimas</w:t>
      </w:r>
      <w:r w:rsidRPr="00BD1BAE">
        <w:rPr>
          <w:rFonts w:ascii="Times New Roman" w:eastAsia="Calibri" w:hAnsi="Times New Roman" w:cs="Times New Roman"/>
          <w:lang w:val="lt-LT"/>
        </w:rPr>
        <w:t xml:space="preserve"> (tachikardija);</w:t>
      </w:r>
    </w:p>
    <w:p w14:paraId="1E229489" w14:textId="77777777" w:rsidR="00BD1BAE" w:rsidRPr="00BD1BAE" w:rsidRDefault="00BD1BAE" w:rsidP="00BD1BAE">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lang w:val="lt-LT"/>
        </w:rPr>
      </w:pPr>
      <w:r w:rsidRPr="00BD1BAE">
        <w:rPr>
          <w:rFonts w:ascii="Times New Roman" w:eastAsia="Calibri" w:hAnsi="Times New Roman" w:cs="Times New Roman"/>
          <w:lang w:val="lt-LT"/>
        </w:rPr>
        <w:t>laikinas regėjimo sutrikimas, alerginės reakcijos.</w:t>
      </w:r>
    </w:p>
    <w:p w14:paraId="2FA8FCA0" w14:textId="77777777" w:rsidR="00BD1BAE" w:rsidRPr="00BD1BAE" w:rsidRDefault="00BD1BAE" w:rsidP="00BD1BAE">
      <w:pPr>
        <w:autoSpaceDE w:val="0"/>
        <w:autoSpaceDN w:val="0"/>
        <w:adjustRightInd w:val="0"/>
        <w:spacing w:after="0" w:line="240" w:lineRule="auto"/>
        <w:rPr>
          <w:rFonts w:ascii="Times New Roman" w:eastAsia="Calibri" w:hAnsi="Times New Roman" w:cs="Times New Roman"/>
          <w:lang w:val="lt-LT"/>
        </w:rPr>
      </w:pPr>
    </w:p>
    <w:p w14:paraId="00F04A17" w14:textId="683CC383" w:rsidR="00BD1BAE" w:rsidRPr="00AF16B1" w:rsidRDefault="001221CF" w:rsidP="00BD1BAE">
      <w:pPr>
        <w:autoSpaceDE w:val="0"/>
        <w:autoSpaceDN w:val="0"/>
        <w:adjustRightInd w:val="0"/>
        <w:spacing w:after="0" w:line="240" w:lineRule="auto"/>
        <w:rPr>
          <w:rFonts w:ascii="Times New Roman" w:eastAsia="Calibri" w:hAnsi="Times New Roman" w:cs="Times New Roman"/>
          <w:b/>
          <w:bCs/>
          <w:iCs/>
          <w:lang w:val="lt-LT"/>
        </w:rPr>
      </w:pPr>
      <w:r w:rsidRPr="00AF16B1">
        <w:rPr>
          <w:rFonts w:ascii="Times New Roman" w:eastAsia="Calibri" w:hAnsi="Times New Roman" w:cs="Times New Roman"/>
          <w:b/>
          <w:bCs/>
          <w:iCs/>
          <w:lang w:val="lt-LT"/>
        </w:rPr>
        <w:t xml:space="preserve">Šalutinio poveikio reiškiniai, kurių dažnis </w:t>
      </w:r>
      <w:r w:rsidR="00BD1BAE" w:rsidRPr="00AF16B1">
        <w:rPr>
          <w:rFonts w:ascii="Times New Roman" w:eastAsia="Calibri" w:hAnsi="Times New Roman" w:cs="Times New Roman"/>
          <w:b/>
          <w:bCs/>
          <w:iCs/>
          <w:lang w:val="lt-LT"/>
        </w:rPr>
        <w:t>nežinomas (negali būti apskaičiuotas pagal turimus duomenis):</w:t>
      </w:r>
    </w:p>
    <w:p w14:paraId="1D56FE2B" w14:textId="77777777" w:rsidR="00BD1BAE" w:rsidRPr="00BD1BAE" w:rsidRDefault="00BD1BAE" w:rsidP="00BD1BAE">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lang w:val="lt-LT"/>
        </w:rPr>
      </w:pPr>
      <w:r w:rsidRPr="00BD1BAE">
        <w:rPr>
          <w:rFonts w:ascii="Times New Roman" w:eastAsia="Calibri" w:hAnsi="Times New Roman" w:cs="Times New Roman"/>
          <w:lang w:val="lt-LT"/>
        </w:rPr>
        <w:t>nosies gleivinės uždegimo padidėjimas, nustojus vartoti vaisto (reaktyvinė hiperemija).</w:t>
      </w:r>
    </w:p>
    <w:p w14:paraId="2D6178BD" w14:textId="77777777" w:rsidR="00BD1BAE" w:rsidRPr="00BD1BAE" w:rsidRDefault="00BD1BAE" w:rsidP="00BD1BAE">
      <w:pPr>
        <w:spacing w:after="0" w:line="240" w:lineRule="auto"/>
        <w:outlineLvl w:val="0"/>
        <w:rPr>
          <w:rFonts w:ascii="Times New Roman" w:eastAsia="Calibri" w:hAnsi="Times New Roman" w:cs="Times New Roman"/>
          <w:b/>
          <w:lang w:val="lt-LT"/>
        </w:rPr>
      </w:pPr>
    </w:p>
    <w:p w14:paraId="0F61A3B9" w14:textId="77777777" w:rsidR="00BD1BAE" w:rsidRPr="00BD1BAE" w:rsidRDefault="00BD1BAE" w:rsidP="00BD1BAE">
      <w:pPr>
        <w:spacing w:after="0" w:line="240" w:lineRule="auto"/>
        <w:rPr>
          <w:rFonts w:ascii="Times New Roman" w:eastAsia="Calibri" w:hAnsi="Times New Roman" w:cs="Times New Roman"/>
          <w:b/>
          <w:lang w:val="lt-LT"/>
        </w:rPr>
      </w:pPr>
      <w:r w:rsidRPr="00BD1BAE">
        <w:rPr>
          <w:rFonts w:ascii="Times New Roman" w:eastAsia="Calibri" w:hAnsi="Times New Roman" w:cs="Times New Roman"/>
          <w:b/>
          <w:noProof/>
          <w:lang w:val="lt-LT"/>
        </w:rPr>
        <w:t>Pranešimas apie šalutinį poveikį</w:t>
      </w:r>
    </w:p>
    <w:p w14:paraId="2FD29CC1" w14:textId="6425865C" w:rsidR="00BD1BAE" w:rsidRPr="00BD1BAE" w:rsidRDefault="00BD1BAE" w:rsidP="00BD1BAE">
      <w:pPr>
        <w:spacing w:after="0" w:line="240" w:lineRule="auto"/>
        <w:ind w:right="140"/>
        <w:rPr>
          <w:rFonts w:ascii="Times New Roman" w:eastAsia="Calibri" w:hAnsi="Times New Roman" w:cs="Times New Roman"/>
          <w:noProof/>
          <w:lang w:val="lt-LT"/>
        </w:rPr>
      </w:pPr>
      <w:r w:rsidRPr="00BD1BAE">
        <w:rPr>
          <w:rFonts w:ascii="Times New Roman" w:eastAsia="Calibri" w:hAnsi="Times New Roman" w:cs="Times New Roman"/>
          <w:noProof/>
          <w:lang w:val="lt-LT"/>
        </w:rPr>
        <w:t>Jeigu pasireiškė šalutinis poveikis, įskaitant šiame lapelyje nenurodytą, pasakykite gydytojui arba vaistininkui</w:t>
      </w:r>
      <w:r w:rsidRPr="00BD1BAE">
        <w:rPr>
          <w:rFonts w:ascii="Times New Roman" w:eastAsia="Calibri" w:hAnsi="Times New Roman" w:cs="Times New Roman"/>
          <w:lang w:val="lt-LT"/>
        </w:rPr>
        <w:t>.</w:t>
      </w:r>
      <w:r w:rsidRPr="00BD1BAE">
        <w:rPr>
          <w:rFonts w:ascii="Times New Roman" w:eastAsia="Calibri" w:hAnsi="Times New Roman" w:cs="Times New Roman"/>
          <w:noProof/>
          <w:lang w:val="lt-LT"/>
        </w:rPr>
        <w:t xml:space="preserve"> </w:t>
      </w:r>
      <w:r w:rsidR="00BE63B2" w:rsidRPr="00BE63B2">
        <w:rPr>
          <w:rFonts w:ascii="Times New Roman" w:eastAsia="Calibri" w:hAnsi="Times New Roman" w:cs="Times New Roman"/>
          <w:noProof/>
          <w:lang w:val="lt-LT"/>
        </w:rPr>
        <w:t xml:space="preserve">Pranešimą apie šalutinį poveikį galite pateikti šiais būdais: tiesiogiai užpildant formą </w:t>
      </w:r>
      <w:r w:rsidR="00BE63B2" w:rsidRPr="00BE63B2">
        <w:rPr>
          <w:rFonts w:ascii="Times New Roman" w:eastAsia="Calibri" w:hAnsi="Times New Roman" w:cs="Times New Roman"/>
          <w:noProof/>
          <w:lang w:val="lt-LT"/>
        </w:rPr>
        <w:lastRenderedPageBreak/>
        <w:t>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w:t>
      </w:r>
      <w:r w:rsidRPr="00BD1BAE">
        <w:rPr>
          <w:rFonts w:ascii="Times New Roman" w:eastAsia="Calibri" w:hAnsi="Times New Roman" w:cs="Times New Roman"/>
          <w:lang w:val="lt-LT"/>
        </w:rPr>
        <w:t xml:space="preserve"> </w:t>
      </w:r>
      <w:r w:rsidRPr="00BD1BAE">
        <w:rPr>
          <w:rFonts w:ascii="Times New Roman" w:eastAsia="Calibri" w:hAnsi="Times New Roman" w:cs="Times New Roman"/>
          <w:noProof/>
          <w:lang w:val="lt-LT"/>
        </w:rPr>
        <w:t>Pranešdami apie šalutinį poveikį galite mums padėti gauti daugiau informacijos apie šio vaisto saugumą.</w:t>
      </w:r>
    </w:p>
    <w:p w14:paraId="3DD45E36" w14:textId="77777777" w:rsidR="00BD1BAE" w:rsidRPr="00BD1BAE" w:rsidRDefault="00BD1BAE" w:rsidP="00BD1BAE">
      <w:pPr>
        <w:spacing w:after="0" w:line="240" w:lineRule="auto"/>
        <w:rPr>
          <w:rFonts w:ascii="Times New Roman" w:eastAsia="Calibri" w:hAnsi="Times New Roman" w:cs="Times New Roman"/>
          <w:b/>
          <w:i/>
          <w:lang w:val="lt-LT"/>
        </w:rPr>
      </w:pPr>
    </w:p>
    <w:p w14:paraId="172F0165" w14:textId="77777777" w:rsidR="00BD1BAE" w:rsidRPr="00BD1BAE" w:rsidRDefault="00BD1BAE" w:rsidP="00BD1BAE">
      <w:pPr>
        <w:spacing w:after="0" w:line="240" w:lineRule="auto"/>
        <w:rPr>
          <w:rFonts w:ascii="Times New Roman" w:eastAsia="Calibri" w:hAnsi="Times New Roman" w:cs="Times New Roman"/>
          <w:b/>
          <w:i/>
          <w:lang w:val="lt-LT"/>
        </w:rPr>
      </w:pPr>
    </w:p>
    <w:p w14:paraId="01552B4E" w14:textId="77777777" w:rsidR="00BD1BAE" w:rsidRPr="00BD1BAE" w:rsidRDefault="00BD1BAE" w:rsidP="00BD1BAE">
      <w:pPr>
        <w:numPr>
          <w:ilvl w:val="12"/>
          <w:numId w:val="0"/>
        </w:numPr>
        <w:spacing w:after="0" w:line="240" w:lineRule="auto"/>
        <w:ind w:left="567" w:hanging="567"/>
        <w:outlineLvl w:val="0"/>
        <w:rPr>
          <w:rFonts w:ascii="Times New Roman" w:eastAsia="Calibri" w:hAnsi="Times New Roman" w:cs="Times New Roman"/>
          <w:b/>
          <w:caps/>
          <w:lang w:val="lt-LT"/>
        </w:rPr>
      </w:pPr>
      <w:r w:rsidRPr="00BD1BAE">
        <w:rPr>
          <w:rFonts w:ascii="Times New Roman" w:eastAsia="Calibri" w:hAnsi="Times New Roman" w:cs="Times New Roman"/>
          <w:b/>
          <w:caps/>
          <w:lang w:val="lt-LT"/>
        </w:rPr>
        <w:t>5.</w:t>
      </w:r>
      <w:r w:rsidRPr="00BD1BAE">
        <w:rPr>
          <w:rFonts w:ascii="Times New Roman" w:eastAsia="Calibri" w:hAnsi="Times New Roman" w:cs="Times New Roman"/>
          <w:b/>
          <w:caps/>
          <w:lang w:val="lt-LT"/>
        </w:rPr>
        <w:tab/>
      </w:r>
      <w:r w:rsidRPr="00BD1BAE">
        <w:rPr>
          <w:rFonts w:ascii="Times New Roman" w:eastAsia="Calibri" w:hAnsi="Times New Roman" w:cs="Times New Roman"/>
          <w:b/>
          <w:lang w:val="lt-LT"/>
        </w:rPr>
        <w:t>Kaip laikyti Olynth 1 mg/ml</w:t>
      </w:r>
    </w:p>
    <w:p w14:paraId="3B6AF7DF" w14:textId="77777777" w:rsidR="00BD1BAE" w:rsidRPr="00BD1BAE" w:rsidRDefault="00BD1BAE" w:rsidP="00BD1BAE">
      <w:pPr>
        <w:spacing w:after="0" w:line="240" w:lineRule="auto"/>
        <w:rPr>
          <w:rFonts w:ascii="Times New Roman" w:eastAsia="Calibri" w:hAnsi="Times New Roman" w:cs="Times New Roman"/>
          <w:b/>
          <w:i/>
          <w:lang w:val="lt-LT"/>
        </w:rPr>
      </w:pPr>
    </w:p>
    <w:p w14:paraId="11B40A1F" w14:textId="77777777" w:rsidR="00BD1BAE" w:rsidRPr="00BD1BAE" w:rsidRDefault="00BD1BAE" w:rsidP="00BD1BAE">
      <w:pPr>
        <w:numPr>
          <w:ilvl w:val="12"/>
          <w:numId w:val="0"/>
        </w:numPr>
        <w:spacing w:after="0" w:line="240" w:lineRule="auto"/>
        <w:ind w:right="-2"/>
        <w:rPr>
          <w:rFonts w:ascii="Times New Roman" w:eastAsia="Calibri" w:hAnsi="Times New Roman" w:cs="Times New Roman"/>
          <w:lang w:val="lt-LT"/>
        </w:rPr>
      </w:pPr>
      <w:r w:rsidRPr="00BD1BAE">
        <w:rPr>
          <w:rFonts w:ascii="Times New Roman" w:eastAsia="Calibri" w:hAnsi="Times New Roman" w:cs="Times New Roman"/>
          <w:noProof/>
          <w:lang w:val="lt-LT"/>
        </w:rPr>
        <w:t>Šį vaistą laikykite vaikams nepastebimoje ir nepasiekiamoje vietoje.</w:t>
      </w:r>
    </w:p>
    <w:p w14:paraId="42F4F99D" w14:textId="77777777" w:rsidR="00BD1BAE" w:rsidRPr="00BD1BAE" w:rsidRDefault="00BD1BAE" w:rsidP="00BD1BAE">
      <w:pPr>
        <w:tabs>
          <w:tab w:val="left" w:pos="567"/>
        </w:tabs>
        <w:spacing w:after="0" w:line="240" w:lineRule="auto"/>
        <w:jc w:val="both"/>
        <w:outlineLvl w:val="0"/>
        <w:rPr>
          <w:rFonts w:ascii="Times New Roman" w:eastAsia="Calibri" w:hAnsi="Times New Roman" w:cs="Times New Roman"/>
          <w:noProof/>
          <w:lang w:val="lt-LT"/>
        </w:rPr>
      </w:pPr>
    </w:p>
    <w:p w14:paraId="4B18D846" w14:textId="3C620F13" w:rsidR="00BD1BAE" w:rsidRPr="00BD1BAE" w:rsidRDefault="007D1629" w:rsidP="00BD1BAE">
      <w:pPr>
        <w:tabs>
          <w:tab w:val="left" w:pos="567"/>
        </w:tabs>
        <w:spacing w:after="0" w:line="240" w:lineRule="auto"/>
        <w:jc w:val="both"/>
        <w:outlineLvl w:val="0"/>
        <w:rPr>
          <w:rFonts w:ascii="Times New Roman" w:eastAsia="Calibri" w:hAnsi="Times New Roman" w:cs="Times New Roman"/>
          <w:noProof/>
          <w:lang w:val="lt-LT"/>
        </w:rPr>
      </w:pPr>
      <w:r w:rsidRPr="007D1629">
        <w:rPr>
          <w:rFonts w:ascii="Times New Roman" w:eastAsia="Calibri" w:hAnsi="Times New Roman" w:cs="Times New Roman"/>
          <w:noProof/>
          <w:lang w:val="lt-LT"/>
        </w:rPr>
        <w:t>Laikyti žemesnėje kaip 25</w:t>
      </w:r>
      <w:r>
        <w:rPr>
          <w:rFonts w:ascii="Times New Roman" w:eastAsia="Calibri" w:hAnsi="Times New Roman" w:cs="Times New Roman"/>
          <w:noProof/>
          <w:lang w:val="lt-LT"/>
        </w:rPr>
        <w:t> °</w:t>
      </w:r>
      <w:r w:rsidRPr="007D1629">
        <w:rPr>
          <w:rFonts w:ascii="Times New Roman" w:eastAsia="Calibri" w:hAnsi="Times New Roman" w:cs="Times New Roman"/>
          <w:noProof/>
          <w:lang w:val="lt-LT"/>
        </w:rPr>
        <w:t>C temperatūroje</w:t>
      </w:r>
      <w:r>
        <w:rPr>
          <w:rFonts w:ascii="Times New Roman" w:eastAsia="Calibri" w:hAnsi="Times New Roman" w:cs="Times New Roman"/>
          <w:noProof/>
          <w:lang w:val="lt-LT"/>
        </w:rPr>
        <w:t>.</w:t>
      </w:r>
    </w:p>
    <w:p w14:paraId="132DBFE9" w14:textId="7D16ADFC" w:rsidR="00BD1BAE" w:rsidRPr="00BD1BAE" w:rsidRDefault="00BD1BAE" w:rsidP="00BD1BAE">
      <w:pPr>
        <w:tabs>
          <w:tab w:val="left" w:pos="567"/>
        </w:tabs>
        <w:spacing w:after="0" w:line="240" w:lineRule="auto"/>
        <w:outlineLvl w:val="0"/>
        <w:rPr>
          <w:rFonts w:ascii="Times New Roman" w:eastAsia="Calibri" w:hAnsi="Times New Roman" w:cs="Times New Roman"/>
          <w:lang w:val="lt-LT"/>
        </w:rPr>
      </w:pPr>
      <w:r w:rsidRPr="00BD1BAE">
        <w:rPr>
          <w:rFonts w:ascii="Times New Roman" w:eastAsia="Calibri" w:hAnsi="Times New Roman" w:cs="Times New Roman"/>
          <w:lang w:val="lt-LT"/>
        </w:rPr>
        <w:t>Pirmą kartą atidarius buteliuką, vaisto tinkamumo laikas 20</w:t>
      </w:r>
      <w:r w:rsidR="0025004F">
        <w:rPr>
          <w:rFonts w:ascii="Times New Roman" w:eastAsia="Calibri" w:hAnsi="Times New Roman" w:cs="Times New Roman"/>
          <w:lang w:val="lt-LT"/>
        </w:rPr>
        <w:t> </w:t>
      </w:r>
      <w:r w:rsidRPr="00BD1BAE">
        <w:rPr>
          <w:rFonts w:ascii="Times New Roman" w:eastAsia="Calibri" w:hAnsi="Times New Roman" w:cs="Times New Roman"/>
          <w:lang w:val="lt-LT"/>
        </w:rPr>
        <w:t>savaičių.</w:t>
      </w:r>
    </w:p>
    <w:p w14:paraId="5D281640" w14:textId="77777777" w:rsidR="00BD1BAE" w:rsidRPr="00BD1BAE" w:rsidRDefault="00BD1BAE" w:rsidP="00BD1BAE">
      <w:pPr>
        <w:spacing w:after="0" w:line="240" w:lineRule="auto"/>
        <w:rPr>
          <w:rFonts w:ascii="Times New Roman" w:eastAsia="Calibri" w:hAnsi="Times New Roman" w:cs="Times New Roman"/>
          <w:noProof/>
          <w:lang w:val="lt-LT"/>
        </w:rPr>
      </w:pPr>
    </w:p>
    <w:p w14:paraId="65EA6F76" w14:textId="77777777" w:rsidR="00BD1BAE" w:rsidRPr="00BD1BAE" w:rsidRDefault="00BD1BAE" w:rsidP="00BD1BAE">
      <w:pPr>
        <w:spacing w:after="0" w:line="240" w:lineRule="auto"/>
        <w:rPr>
          <w:rFonts w:ascii="Times New Roman" w:eastAsia="Calibri" w:hAnsi="Times New Roman" w:cs="Times New Roman"/>
          <w:iCs/>
          <w:noProof/>
          <w:lang w:val="lt-LT"/>
        </w:rPr>
      </w:pPr>
      <w:r w:rsidRPr="00BD1BAE">
        <w:rPr>
          <w:rFonts w:ascii="Times New Roman" w:eastAsia="Calibri" w:hAnsi="Times New Roman" w:cs="Times New Roman"/>
          <w:iCs/>
          <w:noProof/>
          <w:lang w:val="lt-LT"/>
        </w:rPr>
        <w:t>Ant dėžutės ir buteliuko po {Tinka iki/EXP} nurodytam tinkamumo laikui pasibaigus, šio vaisto vartoti negalima. Vaistas tinkamas vartoti iki paskutinės nurodyto mėnesio dienos.</w:t>
      </w:r>
    </w:p>
    <w:p w14:paraId="6DC2F661" w14:textId="77777777" w:rsidR="00BD1BAE" w:rsidRPr="00BD1BAE" w:rsidRDefault="00BD1BAE" w:rsidP="00BD1BAE">
      <w:pPr>
        <w:spacing w:after="0" w:line="240" w:lineRule="auto"/>
        <w:rPr>
          <w:rFonts w:ascii="Times New Roman" w:eastAsia="Calibri" w:hAnsi="Times New Roman" w:cs="Times New Roman"/>
          <w:noProof/>
          <w:lang w:val="lt-LT"/>
        </w:rPr>
      </w:pPr>
    </w:p>
    <w:p w14:paraId="6B72D262" w14:textId="77777777" w:rsidR="00BD1BAE" w:rsidRPr="00BD1BAE" w:rsidRDefault="00BD1BAE" w:rsidP="00BD1BAE">
      <w:pPr>
        <w:spacing w:after="0" w:line="240" w:lineRule="auto"/>
        <w:rPr>
          <w:rFonts w:ascii="Times New Roman" w:eastAsia="Calibri" w:hAnsi="Times New Roman" w:cs="Times New Roman"/>
          <w:noProof/>
          <w:lang w:val="lt-LT"/>
        </w:rPr>
      </w:pPr>
      <w:r w:rsidRPr="00BD1BAE">
        <w:rPr>
          <w:rFonts w:ascii="Times New Roman" w:eastAsia="Calibri" w:hAnsi="Times New Roman" w:cs="Times New Roman"/>
          <w:noProof/>
          <w:lang w:val="lt-LT"/>
        </w:rPr>
        <w:t>Vaistų negalima išmesti į kanalizaciją arba su buitinėmis</w:t>
      </w:r>
      <w:r w:rsidRPr="00BD1BAE">
        <w:rPr>
          <w:rFonts w:ascii="Times New Roman" w:eastAsia="Calibri" w:hAnsi="Times New Roman" w:cs="Times New Roman"/>
          <w:noProof/>
          <w:color w:val="993366"/>
          <w:lang w:val="lt-LT"/>
        </w:rPr>
        <w:t xml:space="preserve"> </w:t>
      </w:r>
      <w:r w:rsidRPr="00BD1BAE">
        <w:rPr>
          <w:rFonts w:ascii="Times New Roman" w:eastAsia="Calibri" w:hAnsi="Times New Roman" w:cs="Times New Roman"/>
          <w:noProof/>
          <w:lang w:val="lt-LT"/>
        </w:rPr>
        <w:t>atliekomis. Kaip išmesti nereikalingus vaistus, klauskite vaistininko. Šios priemonės padės apsaugoti aplinką.</w:t>
      </w:r>
    </w:p>
    <w:p w14:paraId="2EFDF037" w14:textId="77777777" w:rsidR="00BD1BAE" w:rsidRPr="00BD1BAE" w:rsidRDefault="00BD1BAE" w:rsidP="00BD1BAE">
      <w:pPr>
        <w:tabs>
          <w:tab w:val="left" w:pos="567"/>
        </w:tabs>
        <w:spacing w:after="0" w:line="240" w:lineRule="auto"/>
        <w:rPr>
          <w:rFonts w:ascii="Times New Roman" w:eastAsia="Calibri" w:hAnsi="Times New Roman" w:cs="Times New Roman"/>
          <w:lang w:val="lt-LT"/>
        </w:rPr>
      </w:pPr>
    </w:p>
    <w:p w14:paraId="5EF53623" w14:textId="77777777" w:rsidR="00BD1BAE" w:rsidRPr="00BD1BAE" w:rsidRDefault="00BD1BAE" w:rsidP="00BD1BAE">
      <w:pPr>
        <w:spacing w:after="0" w:line="240" w:lineRule="auto"/>
        <w:rPr>
          <w:rFonts w:ascii="Times New Roman" w:eastAsia="Calibri" w:hAnsi="Times New Roman" w:cs="Times New Roman"/>
          <w:lang w:val="lt-LT"/>
        </w:rPr>
      </w:pPr>
    </w:p>
    <w:p w14:paraId="002AB37C" w14:textId="77777777" w:rsidR="00BD1BAE" w:rsidRPr="00BD1BAE" w:rsidRDefault="00BD1BAE" w:rsidP="00BD1BAE">
      <w:pPr>
        <w:numPr>
          <w:ilvl w:val="12"/>
          <w:numId w:val="0"/>
        </w:numPr>
        <w:spacing w:after="0" w:line="240" w:lineRule="auto"/>
        <w:ind w:left="567" w:hanging="567"/>
        <w:outlineLvl w:val="0"/>
        <w:rPr>
          <w:rFonts w:ascii="Times New Roman" w:eastAsia="Calibri" w:hAnsi="Times New Roman" w:cs="Times New Roman"/>
          <w:b/>
          <w:lang w:val="lt-LT"/>
        </w:rPr>
      </w:pPr>
      <w:r w:rsidRPr="00BD1BAE">
        <w:rPr>
          <w:rFonts w:ascii="Times New Roman" w:eastAsia="Calibri" w:hAnsi="Times New Roman" w:cs="Times New Roman"/>
          <w:b/>
          <w:lang w:val="lt-LT"/>
        </w:rPr>
        <w:t>6.</w:t>
      </w:r>
      <w:r w:rsidRPr="00BD1BAE">
        <w:rPr>
          <w:rFonts w:ascii="Times New Roman" w:eastAsia="Calibri" w:hAnsi="Times New Roman" w:cs="Times New Roman"/>
          <w:lang w:val="lt-LT"/>
        </w:rPr>
        <w:tab/>
      </w:r>
      <w:r w:rsidRPr="00BD1BAE">
        <w:rPr>
          <w:rFonts w:ascii="Times New Roman" w:eastAsia="Calibri" w:hAnsi="Times New Roman" w:cs="Times New Roman"/>
          <w:b/>
          <w:lang w:val="lt-LT"/>
        </w:rPr>
        <w:t>Pakuotės turinys ir kita informacija</w:t>
      </w:r>
    </w:p>
    <w:p w14:paraId="01345C90" w14:textId="77777777" w:rsidR="00BD1BAE" w:rsidRPr="00BD1BAE" w:rsidRDefault="00BD1BAE" w:rsidP="00BD1BAE">
      <w:pPr>
        <w:spacing w:after="0" w:line="240" w:lineRule="auto"/>
        <w:rPr>
          <w:rFonts w:ascii="Times New Roman" w:eastAsia="Calibri" w:hAnsi="Times New Roman" w:cs="Times New Roman"/>
          <w:lang w:val="lt-LT"/>
        </w:rPr>
      </w:pPr>
    </w:p>
    <w:p w14:paraId="50CFC2D9" w14:textId="77777777" w:rsidR="00BD1BAE" w:rsidRPr="00BD1BAE" w:rsidRDefault="00BD1BAE" w:rsidP="00BD1BAE">
      <w:pPr>
        <w:spacing w:after="0" w:line="240" w:lineRule="auto"/>
        <w:rPr>
          <w:rFonts w:ascii="Times New Roman" w:eastAsia="Calibri" w:hAnsi="Times New Roman" w:cs="Times New Roman"/>
          <w:b/>
          <w:bCs/>
          <w:lang w:val="lt-LT"/>
        </w:rPr>
      </w:pPr>
      <w:r w:rsidRPr="00BD1BAE">
        <w:rPr>
          <w:rFonts w:ascii="Times New Roman" w:eastAsia="Calibri" w:hAnsi="Times New Roman" w:cs="Times New Roman"/>
          <w:b/>
          <w:bCs/>
          <w:lang w:val="lt-LT"/>
        </w:rPr>
        <w:t>Olynth 1 mg/ml sudėtis</w:t>
      </w:r>
    </w:p>
    <w:p w14:paraId="4D72F26F" w14:textId="785476D2" w:rsidR="00BD1BAE" w:rsidRPr="00BD1BAE" w:rsidRDefault="00BD1BAE" w:rsidP="00BD1BAE">
      <w:pPr>
        <w:numPr>
          <w:ilvl w:val="0"/>
          <w:numId w:val="10"/>
        </w:numPr>
        <w:spacing w:after="0" w:line="240" w:lineRule="auto"/>
        <w:ind w:left="567" w:hanging="567"/>
        <w:contextualSpacing/>
        <w:rPr>
          <w:rFonts w:ascii="Times New Roman" w:eastAsia="Calibri" w:hAnsi="Times New Roman" w:cs="Times New Roman"/>
          <w:i/>
          <w:lang w:val="lt-LT"/>
        </w:rPr>
      </w:pPr>
      <w:r w:rsidRPr="00BD1BAE">
        <w:rPr>
          <w:rFonts w:ascii="Times New Roman" w:eastAsia="Calibri" w:hAnsi="Times New Roman" w:cs="Times New Roman"/>
          <w:lang w:val="lt-LT"/>
        </w:rPr>
        <w:t xml:space="preserve">Veiklioji medžiaga yra ksilometazolino hidrochloridas. Viename mililitre </w:t>
      </w:r>
      <w:r w:rsidR="00F679D5">
        <w:rPr>
          <w:rFonts w:ascii="Times New Roman" w:eastAsia="Calibri" w:hAnsi="Times New Roman" w:cs="Times New Roman"/>
          <w:lang w:val="lt-LT"/>
        </w:rPr>
        <w:t>nosies purškalo</w:t>
      </w:r>
      <w:r w:rsidRPr="00BD1BAE">
        <w:rPr>
          <w:rFonts w:ascii="Times New Roman" w:eastAsia="Calibri" w:hAnsi="Times New Roman" w:cs="Times New Roman"/>
          <w:lang w:val="lt-LT"/>
        </w:rPr>
        <w:t xml:space="preserve"> yra 1 miligramas ksilometazolino hidrochlorido</w:t>
      </w:r>
      <w:r w:rsidRPr="00BD1BAE">
        <w:rPr>
          <w:rFonts w:ascii="Times New Roman" w:eastAsia="Calibri" w:hAnsi="Times New Roman" w:cs="Times New Roman"/>
          <w:i/>
          <w:lang w:val="lt-LT"/>
        </w:rPr>
        <w:t>.</w:t>
      </w:r>
      <w:r w:rsidRPr="00BD1BAE">
        <w:rPr>
          <w:rFonts w:ascii="Times New Roman" w:eastAsia="Calibri" w:hAnsi="Times New Roman" w:cs="Times New Roman"/>
          <w:lang w:val="lt-LT"/>
        </w:rPr>
        <w:t xml:space="preserve"> Viename išpurškime yra 140 mikrogramų ksilometazolino hidrochlorido.</w:t>
      </w:r>
    </w:p>
    <w:p w14:paraId="4DCB6530" w14:textId="77777777" w:rsidR="00BD1BAE" w:rsidRPr="00BD1BAE" w:rsidRDefault="00BD1BAE" w:rsidP="00BD1BAE">
      <w:pPr>
        <w:numPr>
          <w:ilvl w:val="0"/>
          <w:numId w:val="10"/>
        </w:numPr>
        <w:spacing w:after="0" w:line="240" w:lineRule="auto"/>
        <w:contextualSpacing/>
        <w:rPr>
          <w:rFonts w:ascii="Times New Roman" w:eastAsia="Calibri" w:hAnsi="Times New Roman" w:cs="Times New Roman"/>
          <w:kern w:val="28"/>
          <w:lang w:val="lt-LT"/>
        </w:rPr>
      </w:pPr>
      <w:r w:rsidRPr="00BD1BAE">
        <w:rPr>
          <w:rFonts w:ascii="Times New Roman" w:eastAsia="Calibri" w:hAnsi="Times New Roman" w:cs="Times New Roman"/>
          <w:lang w:val="lt-LT"/>
        </w:rPr>
        <w:t xml:space="preserve">Pagalbinės medžiagos yra </w:t>
      </w:r>
      <w:proofErr w:type="spellStart"/>
      <w:r w:rsidRPr="00BD1BAE">
        <w:rPr>
          <w:rFonts w:ascii="Times New Roman" w:eastAsia="Calibri" w:hAnsi="Times New Roman" w:cs="Times New Roman"/>
          <w:lang w:val="lt-LT"/>
        </w:rPr>
        <w:t>d</w:t>
      </w:r>
      <w:r w:rsidRPr="00BD1BAE">
        <w:rPr>
          <w:rFonts w:ascii="Times New Roman" w:eastAsia="Calibri" w:hAnsi="Times New Roman" w:cs="Times New Roman"/>
          <w:kern w:val="28"/>
          <w:lang w:val="lt-LT"/>
        </w:rPr>
        <w:t>inatrio</w:t>
      </w:r>
      <w:proofErr w:type="spellEnd"/>
      <w:r w:rsidRPr="00BD1BAE">
        <w:rPr>
          <w:rFonts w:ascii="Times New Roman" w:eastAsia="Calibri" w:hAnsi="Times New Roman" w:cs="Times New Roman"/>
          <w:kern w:val="28"/>
          <w:lang w:val="lt-LT"/>
        </w:rPr>
        <w:t xml:space="preserve"> </w:t>
      </w:r>
      <w:proofErr w:type="spellStart"/>
      <w:r w:rsidRPr="00BD1BAE">
        <w:rPr>
          <w:rFonts w:ascii="Times New Roman" w:eastAsia="Calibri" w:hAnsi="Times New Roman" w:cs="Times New Roman"/>
          <w:kern w:val="28"/>
          <w:lang w:val="lt-LT"/>
        </w:rPr>
        <w:t>edetatas</w:t>
      </w:r>
      <w:proofErr w:type="spellEnd"/>
      <w:r w:rsidRPr="00BD1BAE">
        <w:rPr>
          <w:rFonts w:ascii="Times New Roman" w:eastAsia="Calibri" w:hAnsi="Times New Roman" w:cs="Times New Roman"/>
          <w:kern w:val="28"/>
          <w:lang w:val="lt-LT"/>
        </w:rPr>
        <w:t>, natrio chloridas, natrio-</w:t>
      </w:r>
      <w:proofErr w:type="spellStart"/>
      <w:r w:rsidRPr="00BD1BAE">
        <w:rPr>
          <w:rFonts w:ascii="Times New Roman" w:eastAsia="Calibri" w:hAnsi="Times New Roman" w:cs="Times New Roman"/>
          <w:kern w:val="28"/>
          <w:lang w:val="lt-LT"/>
        </w:rPr>
        <w:t>divandenilio</w:t>
      </w:r>
      <w:proofErr w:type="spellEnd"/>
      <w:r w:rsidRPr="00BD1BAE">
        <w:rPr>
          <w:rFonts w:ascii="Times New Roman" w:eastAsia="Calibri" w:hAnsi="Times New Roman" w:cs="Times New Roman"/>
          <w:kern w:val="28"/>
          <w:lang w:val="lt-LT"/>
        </w:rPr>
        <w:t xml:space="preserve"> fosfatas </w:t>
      </w:r>
      <w:proofErr w:type="spellStart"/>
      <w:r w:rsidRPr="00BD1BAE">
        <w:rPr>
          <w:rFonts w:ascii="Times New Roman" w:eastAsia="Calibri" w:hAnsi="Times New Roman" w:cs="Times New Roman"/>
          <w:kern w:val="28"/>
          <w:lang w:val="lt-LT"/>
        </w:rPr>
        <w:t>dihidratas</w:t>
      </w:r>
      <w:proofErr w:type="spellEnd"/>
      <w:r w:rsidRPr="00BD1BAE">
        <w:rPr>
          <w:rFonts w:ascii="Times New Roman" w:eastAsia="Calibri" w:hAnsi="Times New Roman" w:cs="Times New Roman"/>
          <w:kern w:val="28"/>
          <w:lang w:val="lt-LT"/>
        </w:rPr>
        <w:t xml:space="preserve">, </w:t>
      </w:r>
      <w:proofErr w:type="spellStart"/>
      <w:r w:rsidRPr="00BD1BAE">
        <w:rPr>
          <w:rFonts w:ascii="Times New Roman" w:eastAsia="Calibri" w:hAnsi="Times New Roman" w:cs="Times New Roman"/>
          <w:kern w:val="28"/>
          <w:lang w:val="lt-LT"/>
        </w:rPr>
        <w:t>dinatrio</w:t>
      </w:r>
      <w:proofErr w:type="spellEnd"/>
      <w:r w:rsidRPr="00BD1BAE">
        <w:rPr>
          <w:rFonts w:ascii="Times New Roman" w:eastAsia="Calibri" w:hAnsi="Times New Roman" w:cs="Times New Roman"/>
          <w:kern w:val="28"/>
          <w:lang w:val="lt-LT"/>
        </w:rPr>
        <w:t xml:space="preserve"> fosfatas </w:t>
      </w:r>
      <w:proofErr w:type="spellStart"/>
      <w:r w:rsidRPr="00BD1BAE">
        <w:rPr>
          <w:rFonts w:ascii="Times New Roman" w:eastAsia="Calibri" w:hAnsi="Times New Roman" w:cs="Times New Roman"/>
          <w:kern w:val="28"/>
          <w:lang w:val="lt-LT"/>
        </w:rPr>
        <w:t>dihidratas</w:t>
      </w:r>
      <w:proofErr w:type="spellEnd"/>
      <w:r w:rsidRPr="00BD1BAE">
        <w:rPr>
          <w:rFonts w:ascii="Times New Roman" w:eastAsia="Calibri" w:hAnsi="Times New Roman" w:cs="Times New Roman"/>
          <w:kern w:val="28"/>
          <w:lang w:val="lt-LT"/>
        </w:rPr>
        <w:t>, sorbitolis (E420), benzalkonio chlorido tirpalas, išgrynintas vanduo.</w:t>
      </w:r>
    </w:p>
    <w:p w14:paraId="0EF5CC9D" w14:textId="77777777" w:rsidR="00BD1BAE" w:rsidRPr="00BD1BAE" w:rsidRDefault="00BD1BAE" w:rsidP="00BD1BAE">
      <w:pPr>
        <w:spacing w:after="0" w:line="240" w:lineRule="auto"/>
        <w:rPr>
          <w:rFonts w:ascii="Times New Roman" w:eastAsia="Calibri" w:hAnsi="Times New Roman" w:cs="Times New Roman"/>
          <w:lang w:val="lt-LT"/>
        </w:rPr>
      </w:pPr>
    </w:p>
    <w:p w14:paraId="06B76547" w14:textId="77777777" w:rsidR="00BD1BAE" w:rsidRPr="00BD1BAE" w:rsidRDefault="00BD1BAE" w:rsidP="00BD1BAE">
      <w:pPr>
        <w:spacing w:after="0" w:line="240" w:lineRule="auto"/>
        <w:rPr>
          <w:rFonts w:ascii="Times New Roman" w:eastAsia="Calibri" w:hAnsi="Times New Roman" w:cs="Times New Roman"/>
          <w:kern w:val="28"/>
          <w:lang w:val="lt-LT"/>
        </w:rPr>
      </w:pPr>
      <w:r w:rsidRPr="00BD1BAE">
        <w:rPr>
          <w:rFonts w:ascii="Times New Roman" w:eastAsia="Calibri" w:hAnsi="Times New Roman" w:cs="Times New Roman"/>
          <w:b/>
          <w:bCs/>
          <w:lang w:val="lt-LT"/>
        </w:rPr>
        <w:t>Olynth 1 mg/ml išvaizda ir kiekis pakuotėje</w:t>
      </w:r>
    </w:p>
    <w:p w14:paraId="44B4F7C9"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 xml:space="preserve">Olynth 1 mg/ml nosies purškalas (tirpalas) yra skaidrus, bespalvis, bekvapis arba būdingo švelnaus kvapo tirpalas. </w:t>
      </w:r>
    </w:p>
    <w:p w14:paraId="6D92AD30"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Gintaro spalvos III tipo stiklo buteliukas su dozatoriumi ir apsauginiu dangteliu, kuriame yra 10 ml tirpalo.</w:t>
      </w:r>
    </w:p>
    <w:p w14:paraId="2F0AFC1B" w14:textId="77777777" w:rsidR="00BD1BAE" w:rsidRPr="00BD1BAE" w:rsidRDefault="00BD1BAE" w:rsidP="00BD1BAE">
      <w:pPr>
        <w:spacing w:after="0" w:line="240" w:lineRule="auto"/>
        <w:rPr>
          <w:rFonts w:ascii="Times New Roman" w:eastAsia="Calibri" w:hAnsi="Times New Roman" w:cs="Times New Roman"/>
          <w:lang w:val="lt-LT"/>
        </w:rPr>
      </w:pPr>
      <w:r w:rsidRPr="00BD1BAE">
        <w:rPr>
          <w:rFonts w:ascii="Times New Roman" w:eastAsia="Calibri" w:hAnsi="Times New Roman" w:cs="Times New Roman"/>
          <w:lang w:val="lt-LT"/>
        </w:rPr>
        <w:t>Kartono dėžutėje yra vienas buteliukas.</w:t>
      </w:r>
    </w:p>
    <w:p w14:paraId="5376606A" w14:textId="77777777" w:rsidR="00BD1BAE" w:rsidRPr="00BD1BAE" w:rsidRDefault="00BD1BAE" w:rsidP="00BD1BAE">
      <w:pPr>
        <w:spacing w:after="0" w:line="240" w:lineRule="auto"/>
        <w:rPr>
          <w:rFonts w:ascii="Times New Roman" w:eastAsia="Calibri" w:hAnsi="Times New Roman" w:cs="Times New Roman"/>
          <w:lang w:val="lt-LT"/>
        </w:rPr>
      </w:pPr>
    </w:p>
    <w:p w14:paraId="7F5D9CB8" w14:textId="77777777" w:rsidR="00BD1BAE" w:rsidRPr="00BD1BAE" w:rsidRDefault="00BD1BAE" w:rsidP="00BD1BAE">
      <w:pPr>
        <w:spacing w:after="0" w:line="240" w:lineRule="auto"/>
        <w:rPr>
          <w:rFonts w:ascii="Times New Roman" w:eastAsia="Calibri" w:hAnsi="Times New Roman" w:cs="Times New Roman"/>
          <w:b/>
          <w:bCs/>
          <w:lang w:val="lt-LT"/>
        </w:rPr>
      </w:pPr>
      <w:r w:rsidRPr="00BD1BAE">
        <w:rPr>
          <w:rFonts w:ascii="Times New Roman" w:eastAsia="Calibri" w:hAnsi="Times New Roman" w:cs="Times New Roman"/>
          <w:b/>
          <w:bCs/>
          <w:lang w:val="lt-LT"/>
        </w:rPr>
        <w:t>Registruotojas ir gamintojas</w:t>
      </w:r>
    </w:p>
    <w:p w14:paraId="4552335B" w14:textId="77777777" w:rsidR="00BD1BAE" w:rsidRPr="00BD1BAE" w:rsidRDefault="00BD1BAE" w:rsidP="00BD1BAE">
      <w:pPr>
        <w:spacing w:after="0" w:line="240" w:lineRule="auto"/>
        <w:rPr>
          <w:rFonts w:ascii="Times New Roman" w:eastAsia="Calibri" w:hAnsi="Times New Roman" w:cs="Times New Roman"/>
          <w:b/>
          <w:bCs/>
          <w:lang w:val="lt-LT"/>
        </w:rPr>
      </w:pPr>
    </w:p>
    <w:p w14:paraId="7D891547" w14:textId="77777777" w:rsidR="00BD1BAE" w:rsidRPr="00BD1BAE" w:rsidRDefault="00BD1BAE" w:rsidP="00BD1BAE">
      <w:pPr>
        <w:spacing w:after="0" w:line="240" w:lineRule="auto"/>
        <w:rPr>
          <w:rFonts w:ascii="Times New Roman" w:eastAsia="Calibri" w:hAnsi="Times New Roman" w:cs="Times New Roman"/>
          <w:b/>
          <w:bCs/>
          <w:lang w:val="lt-LT"/>
        </w:rPr>
      </w:pPr>
      <w:r w:rsidRPr="00BD1BAE">
        <w:rPr>
          <w:rFonts w:ascii="Times New Roman" w:eastAsia="Calibri" w:hAnsi="Times New Roman" w:cs="Times New Roman"/>
          <w:b/>
          <w:bCs/>
          <w:lang w:val="lt-LT"/>
        </w:rPr>
        <w:t>Registruotojas</w:t>
      </w:r>
    </w:p>
    <w:p w14:paraId="40F6D1D5" w14:textId="77777777" w:rsidR="00302741" w:rsidRPr="00F86ED8" w:rsidRDefault="00302741" w:rsidP="00302741">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McNeil Healthcare (Ireland) Limited</w:t>
      </w:r>
    </w:p>
    <w:p w14:paraId="42394700" w14:textId="77777777" w:rsidR="00117361" w:rsidRPr="00117361" w:rsidRDefault="00117361" w:rsidP="00117361">
      <w:pPr>
        <w:tabs>
          <w:tab w:val="left" w:pos="567"/>
        </w:tabs>
        <w:suppressAutoHyphens/>
        <w:spacing w:after="0" w:line="240" w:lineRule="auto"/>
        <w:ind w:right="28"/>
        <w:rPr>
          <w:rFonts w:ascii="Times New Roman" w:eastAsia="Arial Unicode MS" w:hAnsi="Times New Roman" w:cs="Times New Roman"/>
          <w:noProof/>
          <w:lang w:val="lt-LT"/>
        </w:rPr>
      </w:pPr>
      <w:r w:rsidRPr="00117361">
        <w:rPr>
          <w:rFonts w:ascii="Times New Roman" w:eastAsia="Arial Unicode MS" w:hAnsi="Times New Roman" w:cs="Times New Roman"/>
          <w:noProof/>
          <w:lang w:val="lt-LT"/>
        </w:rPr>
        <w:t>Office 5, 6 &amp; 7, Block 5</w:t>
      </w:r>
    </w:p>
    <w:p w14:paraId="74DC516E" w14:textId="718D02F4" w:rsidR="00117361" w:rsidRDefault="00117361" w:rsidP="00117361">
      <w:pPr>
        <w:tabs>
          <w:tab w:val="left" w:pos="567"/>
        </w:tabs>
        <w:suppressAutoHyphens/>
        <w:spacing w:after="0" w:line="240" w:lineRule="auto"/>
        <w:ind w:right="28"/>
        <w:rPr>
          <w:rFonts w:ascii="Times New Roman" w:eastAsia="Arial Unicode MS" w:hAnsi="Times New Roman" w:cs="Times New Roman"/>
          <w:noProof/>
          <w:lang w:val="lt-LT"/>
        </w:rPr>
      </w:pPr>
      <w:r w:rsidRPr="00117361">
        <w:rPr>
          <w:rFonts w:ascii="Times New Roman" w:eastAsia="Arial Unicode MS" w:hAnsi="Times New Roman" w:cs="Times New Roman"/>
          <w:noProof/>
          <w:lang w:val="lt-LT"/>
        </w:rPr>
        <w:t>High Street</w:t>
      </w:r>
    </w:p>
    <w:p w14:paraId="57DCBC1B" w14:textId="76D2177F" w:rsidR="00302741" w:rsidRDefault="00302741" w:rsidP="00117361">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Tallaght</w:t>
      </w:r>
    </w:p>
    <w:p w14:paraId="4A294EF2" w14:textId="77777777" w:rsidR="00302741" w:rsidRDefault="00302741" w:rsidP="00302741">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Dublin 24</w:t>
      </w:r>
    </w:p>
    <w:p w14:paraId="4C484C1E" w14:textId="77777777" w:rsidR="00A70A8E" w:rsidRDefault="00A70A8E" w:rsidP="00302741">
      <w:pPr>
        <w:tabs>
          <w:tab w:val="left" w:pos="567"/>
        </w:tabs>
        <w:suppressAutoHyphens/>
        <w:spacing w:after="0" w:line="240" w:lineRule="auto"/>
        <w:ind w:right="28"/>
        <w:rPr>
          <w:rFonts w:ascii="Times New Roman" w:eastAsia="Arial Unicode MS" w:hAnsi="Times New Roman" w:cs="Times New Roman"/>
          <w:noProof/>
          <w:lang w:val="lt-LT"/>
        </w:rPr>
      </w:pPr>
      <w:r w:rsidRPr="00A70A8E">
        <w:rPr>
          <w:rFonts w:ascii="Times New Roman" w:eastAsia="Arial Unicode MS" w:hAnsi="Times New Roman" w:cs="Times New Roman"/>
          <w:noProof/>
          <w:lang w:val="lt-LT"/>
        </w:rPr>
        <w:t>D24 YK8N</w:t>
      </w:r>
    </w:p>
    <w:p w14:paraId="2DC66C69" w14:textId="72DE113D" w:rsidR="00302741" w:rsidRDefault="00302741" w:rsidP="00302741">
      <w:pPr>
        <w:tabs>
          <w:tab w:val="left" w:pos="567"/>
        </w:tabs>
        <w:suppressAutoHyphens/>
        <w:spacing w:after="0" w:line="240" w:lineRule="auto"/>
        <w:ind w:right="28"/>
        <w:rPr>
          <w:rFonts w:ascii="Times New Roman" w:eastAsia="Arial Unicode MS" w:hAnsi="Times New Roman" w:cs="Times New Roman"/>
          <w:noProof/>
          <w:lang w:val="lt-LT"/>
        </w:rPr>
      </w:pPr>
      <w:r>
        <w:rPr>
          <w:rFonts w:ascii="Times New Roman" w:eastAsia="Arial Unicode MS" w:hAnsi="Times New Roman" w:cs="Times New Roman"/>
          <w:noProof/>
          <w:lang w:val="lt-LT"/>
        </w:rPr>
        <w:t>Airija</w:t>
      </w:r>
    </w:p>
    <w:p w14:paraId="50A66DE0" w14:textId="77777777" w:rsidR="00BD1BAE" w:rsidRPr="00BD1BAE" w:rsidRDefault="00BD1BAE" w:rsidP="00BD1BAE">
      <w:pPr>
        <w:spacing w:after="0" w:line="240" w:lineRule="auto"/>
        <w:rPr>
          <w:rFonts w:ascii="Times New Roman" w:eastAsia="Calibri" w:hAnsi="Times New Roman" w:cs="Times New Roman"/>
          <w:lang w:val="lt-LT"/>
        </w:rPr>
      </w:pPr>
    </w:p>
    <w:p w14:paraId="1BD208DD" w14:textId="77777777" w:rsidR="00BD1BAE" w:rsidRPr="00BD1BAE" w:rsidRDefault="00BD1BAE" w:rsidP="00BD1BAE">
      <w:pPr>
        <w:spacing w:after="0" w:line="240" w:lineRule="auto"/>
        <w:rPr>
          <w:rFonts w:ascii="Times New Roman" w:eastAsia="Calibri" w:hAnsi="Times New Roman" w:cs="Times New Roman"/>
          <w:b/>
          <w:bCs/>
          <w:lang w:val="lt-LT"/>
        </w:rPr>
      </w:pPr>
      <w:r w:rsidRPr="00BD1BAE">
        <w:rPr>
          <w:rFonts w:ascii="Times New Roman" w:eastAsia="Calibri" w:hAnsi="Times New Roman" w:cs="Times New Roman"/>
          <w:b/>
          <w:bCs/>
          <w:lang w:val="lt-LT"/>
        </w:rPr>
        <w:t>Gamintojas</w:t>
      </w:r>
    </w:p>
    <w:p w14:paraId="63AABBA2" w14:textId="25A47F06" w:rsidR="00BD1BAE" w:rsidRPr="00BD1BAE" w:rsidRDefault="00BA7992" w:rsidP="00BD1BAE">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Delpharm</w:t>
      </w:r>
      <w:proofErr w:type="spellEnd"/>
      <w:r w:rsidR="00BD1BAE" w:rsidRPr="00BD1BAE">
        <w:rPr>
          <w:rFonts w:ascii="Times New Roman" w:eastAsia="Calibri" w:hAnsi="Times New Roman" w:cs="Times New Roman"/>
          <w:lang w:val="lt-LT"/>
        </w:rPr>
        <w:t xml:space="preserve"> </w:t>
      </w:r>
      <w:proofErr w:type="spellStart"/>
      <w:r w:rsidR="00BD1BAE" w:rsidRPr="00BD1BAE">
        <w:rPr>
          <w:rFonts w:ascii="Times New Roman" w:eastAsia="Calibri" w:hAnsi="Times New Roman" w:cs="Times New Roman"/>
          <w:lang w:val="lt-LT"/>
        </w:rPr>
        <w:t>Orleans</w:t>
      </w:r>
      <w:proofErr w:type="spellEnd"/>
      <w:r w:rsidR="00BD1BAE" w:rsidRPr="00BD1BAE">
        <w:rPr>
          <w:rFonts w:ascii="Times New Roman" w:eastAsia="Calibri" w:hAnsi="Times New Roman" w:cs="Times New Roman"/>
          <w:lang w:val="lt-LT"/>
        </w:rPr>
        <w:t xml:space="preserve">, 5, </w:t>
      </w:r>
      <w:proofErr w:type="spellStart"/>
      <w:r w:rsidR="00BD1BAE" w:rsidRPr="00BD1BAE">
        <w:rPr>
          <w:rFonts w:ascii="Times New Roman" w:eastAsia="Calibri" w:hAnsi="Times New Roman" w:cs="Times New Roman"/>
          <w:lang w:val="lt-LT"/>
        </w:rPr>
        <w:t>avenue</w:t>
      </w:r>
      <w:proofErr w:type="spellEnd"/>
      <w:r w:rsidR="00BD1BAE" w:rsidRPr="00BD1BAE">
        <w:rPr>
          <w:rFonts w:ascii="Times New Roman" w:eastAsia="Calibri" w:hAnsi="Times New Roman" w:cs="Times New Roman"/>
          <w:lang w:val="lt-LT"/>
        </w:rPr>
        <w:t xml:space="preserve"> de </w:t>
      </w:r>
      <w:proofErr w:type="spellStart"/>
      <w:r w:rsidR="00BD1BAE" w:rsidRPr="00BD1BAE">
        <w:rPr>
          <w:rFonts w:ascii="Times New Roman" w:eastAsia="Calibri" w:hAnsi="Times New Roman" w:cs="Times New Roman"/>
          <w:lang w:val="lt-LT"/>
        </w:rPr>
        <w:t>Concyr</w:t>
      </w:r>
      <w:proofErr w:type="spellEnd"/>
      <w:r w:rsidR="00BD1BAE" w:rsidRPr="00BD1BAE">
        <w:rPr>
          <w:rFonts w:ascii="Times New Roman" w:eastAsia="Calibri" w:hAnsi="Times New Roman" w:cs="Times New Roman"/>
          <w:lang w:val="lt-LT"/>
        </w:rPr>
        <w:t xml:space="preserve">, 45071 </w:t>
      </w:r>
      <w:proofErr w:type="spellStart"/>
      <w:r w:rsidR="00BD1BAE" w:rsidRPr="00BD1BAE">
        <w:rPr>
          <w:rFonts w:ascii="Times New Roman" w:eastAsia="Calibri" w:hAnsi="Times New Roman" w:cs="Times New Roman"/>
          <w:lang w:val="lt-LT"/>
        </w:rPr>
        <w:t>Orleans</w:t>
      </w:r>
      <w:proofErr w:type="spellEnd"/>
      <w:r w:rsidR="00BD1BAE" w:rsidRPr="00BD1BAE">
        <w:rPr>
          <w:rFonts w:ascii="Times New Roman" w:eastAsia="Calibri" w:hAnsi="Times New Roman" w:cs="Times New Roman"/>
          <w:lang w:val="lt-LT"/>
        </w:rPr>
        <w:t xml:space="preserve"> </w:t>
      </w:r>
      <w:proofErr w:type="spellStart"/>
      <w:r w:rsidR="00BD1BAE" w:rsidRPr="00BD1BAE">
        <w:rPr>
          <w:rFonts w:ascii="Times New Roman" w:eastAsia="Calibri" w:hAnsi="Times New Roman" w:cs="Times New Roman"/>
          <w:lang w:val="lt-LT"/>
        </w:rPr>
        <w:t>Cedex</w:t>
      </w:r>
      <w:proofErr w:type="spellEnd"/>
      <w:r w:rsidR="00BD1BAE" w:rsidRPr="00BD1BAE">
        <w:rPr>
          <w:rFonts w:ascii="Times New Roman" w:eastAsia="Calibri" w:hAnsi="Times New Roman" w:cs="Times New Roman"/>
          <w:lang w:val="lt-LT"/>
        </w:rPr>
        <w:t xml:space="preserve"> 2, Prancūzija</w:t>
      </w:r>
    </w:p>
    <w:p w14:paraId="27ED1C48" w14:textId="77777777" w:rsidR="00BD1BAE" w:rsidRPr="00BD1BAE" w:rsidRDefault="00BD1BAE" w:rsidP="00BD1BAE">
      <w:pPr>
        <w:spacing w:after="0" w:line="240" w:lineRule="auto"/>
        <w:rPr>
          <w:rFonts w:ascii="Times New Roman" w:eastAsia="Calibri" w:hAnsi="Times New Roman" w:cs="Times New Roman"/>
          <w:lang w:val="lt-LT"/>
        </w:rPr>
      </w:pPr>
    </w:p>
    <w:p w14:paraId="09C36027" w14:textId="2BD81C92" w:rsidR="00BD1BAE" w:rsidRPr="00BD1BAE" w:rsidRDefault="00BD1BAE" w:rsidP="00BD1BAE">
      <w:pPr>
        <w:spacing w:after="0" w:line="240" w:lineRule="auto"/>
        <w:rPr>
          <w:rFonts w:ascii="Times New Roman" w:eastAsia="Calibri" w:hAnsi="Times New Roman" w:cs="Times New Roman"/>
          <w:b/>
          <w:lang w:val="lt-LT"/>
        </w:rPr>
      </w:pPr>
      <w:r w:rsidRPr="00BD1BAE">
        <w:rPr>
          <w:rFonts w:ascii="Times New Roman" w:eastAsia="Calibri" w:hAnsi="Times New Roman" w:cs="Times New Roman"/>
          <w:b/>
          <w:lang w:val="lt-LT"/>
        </w:rPr>
        <w:t xml:space="preserve">Šis pakuotės lapelis paskutinį kartą peržiūrėtas </w:t>
      </w:r>
      <w:r w:rsidR="00981BC5">
        <w:rPr>
          <w:rFonts w:ascii="Times New Roman" w:eastAsia="Calibri" w:hAnsi="Times New Roman" w:cs="Times New Roman"/>
          <w:b/>
          <w:lang w:val="lt-LT"/>
        </w:rPr>
        <w:t>2024-04-25.</w:t>
      </w:r>
    </w:p>
    <w:p w14:paraId="6C7FD907" w14:textId="77777777" w:rsidR="006A03DD" w:rsidRDefault="006A03DD" w:rsidP="00BD1BAE">
      <w:pPr>
        <w:spacing w:after="0" w:line="240" w:lineRule="auto"/>
        <w:rPr>
          <w:rFonts w:ascii="Times New Roman" w:eastAsia="Times New Roman" w:hAnsi="Times New Roman" w:cs="Times New Roman"/>
          <w:snapToGrid w:val="0"/>
          <w:szCs w:val="20"/>
          <w:lang w:val="lt-LT"/>
        </w:rPr>
      </w:pPr>
    </w:p>
    <w:p w14:paraId="15172A15" w14:textId="7CBF706E" w:rsidR="00A126B5" w:rsidRPr="006D7CDA" w:rsidRDefault="00BD1BAE" w:rsidP="006A03DD">
      <w:pPr>
        <w:spacing w:after="0" w:line="240" w:lineRule="auto"/>
        <w:rPr>
          <w:lang w:val="lt-LT"/>
        </w:rPr>
      </w:pPr>
      <w:r w:rsidRPr="00BD1BAE">
        <w:rPr>
          <w:rFonts w:ascii="Times New Roman" w:eastAsia="Times New Roman" w:hAnsi="Times New Roman" w:cs="Times New Roman"/>
          <w:snapToGrid w:val="0"/>
          <w:szCs w:val="20"/>
          <w:lang w:val="lt-LT"/>
        </w:rPr>
        <w:t xml:space="preserve">Išsami informacija apie šį </w:t>
      </w:r>
      <w:r w:rsidRPr="00BD1BAE">
        <w:rPr>
          <w:rFonts w:ascii="Times New Roman" w:eastAsia="Times New Roman" w:hAnsi="Times New Roman" w:cs="Times New Roman"/>
          <w:snapToGrid w:val="0"/>
          <w:szCs w:val="24"/>
          <w:lang w:val="lt-LT"/>
        </w:rPr>
        <w:t>vaistą</w:t>
      </w:r>
      <w:r w:rsidRPr="00BD1BAE">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BD1BAE">
        <w:rPr>
          <w:rFonts w:ascii="Times New Roman" w:eastAsia="Times New Roman" w:hAnsi="Times New Roman" w:cs="Times New Roman"/>
          <w:i/>
          <w:snapToGrid w:val="0"/>
          <w:szCs w:val="24"/>
          <w:lang w:val="lt-LT"/>
        </w:rPr>
        <w:t xml:space="preserve"> </w:t>
      </w:r>
      <w:hyperlink r:id="rId12" w:history="1">
        <w:r w:rsidRPr="00BD1BAE">
          <w:rPr>
            <w:rFonts w:ascii="Times New Roman" w:eastAsia="Calibri" w:hAnsi="Times New Roman" w:cs="Times New Roman"/>
            <w:color w:val="0000FF"/>
            <w:u w:val="single"/>
            <w:lang w:val="lt-LT"/>
          </w:rPr>
          <w:t>http://www.vvkt.lt</w:t>
        </w:r>
      </w:hyperlink>
      <w:r w:rsidRPr="00BD1BAE">
        <w:rPr>
          <w:rFonts w:ascii="Times New Roman" w:eastAsia="Times New Roman" w:hAnsi="Times New Roman" w:cs="Times New Roman"/>
          <w:snapToGrid w:val="0"/>
          <w:szCs w:val="20"/>
          <w:lang w:val="lt-LT"/>
        </w:rPr>
        <w:t>.</w:t>
      </w:r>
      <w:r w:rsidR="006A03DD">
        <w:rPr>
          <w:rFonts w:ascii="Times New Roman" w:eastAsia="Times New Roman" w:hAnsi="Times New Roman" w:cs="Times New Roman"/>
          <w:snapToGrid w:val="0"/>
          <w:szCs w:val="20"/>
          <w:lang w:val="lt-LT"/>
        </w:rPr>
        <w:t xml:space="preserve">       </w:t>
      </w:r>
      <w:bookmarkStart w:id="3" w:name="_GoBack"/>
      <w:bookmarkEnd w:id="3"/>
    </w:p>
    <w:sectPr w:rsidR="00A126B5" w:rsidRPr="006D7CDA" w:rsidSect="0061678B">
      <w:footerReference w:type="even" r:id="rId13"/>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BE559" w14:textId="77777777" w:rsidR="0061678B" w:rsidRDefault="0061678B">
      <w:pPr>
        <w:spacing w:after="0" w:line="240" w:lineRule="auto"/>
      </w:pPr>
      <w:r>
        <w:separator/>
      </w:r>
    </w:p>
  </w:endnote>
  <w:endnote w:type="continuationSeparator" w:id="0">
    <w:p w14:paraId="58FF2D70" w14:textId="77777777" w:rsidR="0061678B" w:rsidRDefault="0061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2F215" w14:textId="77777777" w:rsidR="00FF1E34" w:rsidRDefault="00FF1E3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2D4DB851" w14:textId="77777777" w:rsidR="00FF1E34" w:rsidRDefault="00FF1E3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71BD1" w14:textId="4DF7730B" w:rsidR="00FF1E34" w:rsidRDefault="00FF1E34">
    <w:pPr>
      <w:pStyle w:val="Porat"/>
      <w:framePr w:wrap="around" w:vAnchor="text" w:hAnchor="margin" w:xAlign="right" w:y="1"/>
      <w:rPr>
        <w:rStyle w:val="Puslapionumeris"/>
        <w:sz w:val="20"/>
      </w:rPr>
    </w:pPr>
    <w:r w:rsidRPr="00711491">
      <w:rPr>
        <w:rStyle w:val="Puslapionumeris"/>
      </w:rPr>
      <w:fldChar w:fldCharType="begin"/>
    </w:r>
    <w:r w:rsidRPr="00711491">
      <w:rPr>
        <w:rStyle w:val="Puslapionumeris"/>
      </w:rPr>
      <w:instrText xml:space="preserve">PAGE  </w:instrText>
    </w:r>
    <w:r w:rsidRPr="00711491">
      <w:rPr>
        <w:rStyle w:val="Puslapionumeris"/>
      </w:rPr>
      <w:fldChar w:fldCharType="separate"/>
    </w:r>
    <w:r w:rsidR="006A03DD">
      <w:rPr>
        <w:rStyle w:val="Puslapionumeris"/>
        <w:noProof/>
      </w:rPr>
      <w:t>18</w:t>
    </w:r>
    <w:r w:rsidRPr="00711491">
      <w:rPr>
        <w:rStyle w:val="Puslapionumeris"/>
      </w:rPr>
      <w:fldChar w:fldCharType="end"/>
    </w:r>
  </w:p>
  <w:p w14:paraId="317305EE" w14:textId="77777777" w:rsidR="00FF1E34" w:rsidRDefault="00FF1E3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2B127" w14:textId="77777777" w:rsidR="0061678B" w:rsidRDefault="0061678B">
      <w:pPr>
        <w:spacing w:after="0" w:line="240" w:lineRule="auto"/>
      </w:pPr>
      <w:r>
        <w:separator/>
      </w:r>
    </w:p>
  </w:footnote>
  <w:footnote w:type="continuationSeparator" w:id="0">
    <w:p w14:paraId="6EA3D3E8" w14:textId="77777777" w:rsidR="0061678B" w:rsidRDefault="006167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6A780A"/>
    <w:multiLevelType w:val="hybridMultilevel"/>
    <w:tmpl w:val="CB3C7118"/>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8457BAB"/>
    <w:multiLevelType w:val="hybridMultilevel"/>
    <w:tmpl w:val="DC869114"/>
    <w:lvl w:ilvl="0" w:tplc="04270001">
      <w:start w:val="1"/>
      <w:numFmt w:val="bullet"/>
      <w:lvlText w:val=""/>
      <w:lvlJc w:val="left"/>
      <w:pPr>
        <w:ind w:left="720" w:hanging="360"/>
      </w:pPr>
      <w:rPr>
        <w:rFonts w:ascii="Symbol" w:hAnsi="Symbol" w:hint="default"/>
      </w:rPr>
    </w:lvl>
    <w:lvl w:ilvl="1" w:tplc="1DDE4E38">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B562B9"/>
    <w:multiLevelType w:val="hybridMultilevel"/>
    <w:tmpl w:val="8D102F4A"/>
    <w:lvl w:ilvl="0" w:tplc="8A1865E6">
      <w:start w:val="5"/>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2012757"/>
    <w:multiLevelType w:val="hybridMultilevel"/>
    <w:tmpl w:val="1A9045E4"/>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3AE133E"/>
    <w:multiLevelType w:val="multilevel"/>
    <w:tmpl w:val="E56C0FA2"/>
    <w:lvl w:ilvl="0">
      <w:start w:val="5"/>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6" w15:restartNumberingAfterBreak="0">
    <w:nsid w:val="3A575E1F"/>
    <w:multiLevelType w:val="hybridMultilevel"/>
    <w:tmpl w:val="1C58BC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D110002"/>
    <w:multiLevelType w:val="multilevel"/>
    <w:tmpl w:val="C51C36C0"/>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60600498"/>
    <w:multiLevelType w:val="hybridMultilevel"/>
    <w:tmpl w:val="1C58BC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6B71CC0"/>
    <w:multiLevelType w:val="hybridMultilevel"/>
    <w:tmpl w:val="7556D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7"/>
  </w:num>
  <w:num w:numId="4">
    <w:abstractNumId w:val="3"/>
  </w:num>
  <w:num w:numId="5">
    <w:abstractNumId w:val="8"/>
  </w:num>
  <w:num w:numId="6">
    <w:abstractNumId w:val="2"/>
  </w:num>
  <w:num w:numId="7">
    <w:abstractNumId w:val="0"/>
    <w:lvlOverride w:ilvl="0">
      <w:lvl w:ilvl="0">
        <w:start w:val="1"/>
        <w:numFmt w:val="bullet"/>
        <w:lvlText w:val="-"/>
        <w:lvlJc w:val="left"/>
        <w:pPr>
          <w:ind w:left="360" w:hanging="360"/>
        </w:pPr>
      </w:lvl>
    </w:lvlOverride>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BAE"/>
    <w:rsid w:val="00042662"/>
    <w:rsid w:val="000D0497"/>
    <w:rsid w:val="000D0502"/>
    <w:rsid w:val="000D0D01"/>
    <w:rsid w:val="00117361"/>
    <w:rsid w:val="00117CC0"/>
    <w:rsid w:val="001221CF"/>
    <w:rsid w:val="0015737A"/>
    <w:rsid w:val="00161FE2"/>
    <w:rsid w:val="001743A3"/>
    <w:rsid w:val="00185CFD"/>
    <w:rsid w:val="001C526D"/>
    <w:rsid w:val="001E5BE5"/>
    <w:rsid w:val="002155B9"/>
    <w:rsid w:val="0025004F"/>
    <w:rsid w:val="00271AC6"/>
    <w:rsid w:val="002A2BC0"/>
    <w:rsid w:val="002C07DA"/>
    <w:rsid w:val="002E0D22"/>
    <w:rsid w:val="002E4896"/>
    <w:rsid w:val="002F6178"/>
    <w:rsid w:val="002F6856"/>
    <w:rsid w:val="00302741"/>
    <w:rsid w:val="003203A2"/>
    <w:rsid w:val="003519B4"/>
    <w:rsid w:val="003C6478"/>
    <w:rsid w:val="003D739F"/>
    <w:rsid w:val="003F7809"/>
    <w:rsid w:val="00402DB9"/>
    <w:rsid w:val="004061D2"/>
    <w:rsid w:val="0042578D"/>
    <w:rsid w:val="004549EB"/>
    <w:rsid w:val="004F0BD7"/>
    <w:rsid w:val="004F6E8B"/>
    <w:rsid w:val="00541C3E"/>
    <w:rsid w:val="0057437D"/>
    <w:rsid w:val="005A44B3"/>
    <w:rsid w:val="005B7120"/>
    <w:rsid w:val="0061678B"/>
    <w:rsid w:val="0064460B"/>
    <w:rsid w:val="00651E53"/>
    <w:rsid w:val="00695724"/>
    <w:rsid w:val="006A03DD"/>
    <w:rsid w:val="006B0E82"/>
    <w:rsid w:val="006D7CDA"/>
    <w:rsid w:val="006F4891"/>
    <w:rsid w:val="0071074D"/>
    <w:rsid w:val="00744CE2"/>
    <w:rsid w:val="007533E8"/>
    <w:rsid w:val="007629F3"/>
    <w:rsid w:val="007D1629"/>
    <w:rsid w:val="007E4688"/>
    <w:rsid w:val="007F039D"/>
    <w:rsid w:val="00816D35"/>
    <w:rsid w:val="00843DC0"/>
    <w:rsid w:val="00867F5A"/>
    <w:rsid w:val="008B331C"/>
    <w:rsid w:val="008C2B0A"/>
    <w:rsid w:val="008E1F61"/>
    <w:rsid w:val="00903219"/>
    <w:rsid w:val="00922202"/>
    <w:rsid w:val="00926A8D"/>
    <w:rsid w:val="00951DA9"/>
    <w:rsid w:val="00965BAE"/>
    <w:rsid w:val="00981BC5"/>
    <w:rsid w:val="009C2B7D"/>
    <w:rsid w:val="00A126B5"/>
    <w:rsid w:val="00A67842"/>
    <w:rsid w:val="00A70A8E"/>
    <w:rsid w:val="00A77E17"/>
    <w:rsid w:val="00AB437F"/>
    <w:rsid w:val="00AF16B1"/>
    <w:rsid w:val="00B23A9F"/>
    <w:rsid w:val="00B33290"/>
    <w:rsid w:val="00B3447F"/>
    <w:rsid w:val="00B64733"/>
    <w:rsid w:val="00B70B11"/>
    <w:rsid w:val="00BA7992"/>
    <w:rsid w:val="00BA7C1E"/>
    <w:rsid w:val="00BB2884"/>
    <w:rsid w:val="00BC2260"/>
    <w:rsid w:val="00BD1BAE"/>
    <w:rsid w:val="00BE63B2"/>
    <w:rsid w:val="00BE758A"/>
    <w:rsid w:val="00BF38D7"/>
    <w:rsid w:val="00C141EA"/>
    <w:rsid w:val="00C35FCA"/>
    <w:rsid w:val="00C5337F"/>
    <w:rsid w:val="00CA6D65"/>
    <w:rsid w:val="00CC230A"/>
    <w:rsid w:val="00CC4D9F"/>
    <w:rsid w:val="00CF191A"/>
    <w:rsid w:val="00CF7151"/>
    <w:rsid w:val="00D3072C"/>
    <w:rsid w:val="00D334EB"/>
    <w:rsid w:val="00D91F1C"/>
    <w:rsid w:val="00D95DCC"/>
    <w:rsid w:val="00D961D8"/>
    <w:rsid w:val="00DF5466"/>
    <w:rsid w:val="00E05D08"/>
    <w:rsid w:val="00E3375D"/>
    <w:rsid w:val="00E802BB"/>
    <w:rsid w:val="00E97A1A"/>
    <w:rsid w:val="00EA3CC3"/>
    <w:rsid w:val="00EB6217"/>
    <w:rsid w:val="00EC6B2C"/>
    <w:rsid w:val="00EC76AD"/>
    <w:rsid w:val="00EE06B7"/>
    <w:rsid w:val="00F012D9"/>
    <w:rsid w:val="00F10D68"/>
    <w:rsid w:val="00F1317C"/>
    <w:rsid w:val="00F3230A"/>
    <w:rsid w:val="00F66A68"/>
    <w:rsid w:val="00F679D5"/>
    <w:rsid w:val="00FB166C"/>
    <w:rsid w:val="00FE4CF5"/>
    <w:rsid w:val="00FE6644"/>
    <w:rsid w:val="00FF1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2095"/>
  <w15:chartTrackingRefBased/>
  <w15:docId w15:val="{9A8ABA10-5EF3-4942-9014-0C4C6551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BD1BA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BD1BAE"/>
  </w:style>
  <w:style w:type="character" w:styleId="Puslapionumeris">
    <w:name w:val="page number"/>
    <w:basedOn w:val="Numatytasispastraiposriftas"/>
    <w:rsid w:val="00BD1BAE"/>
    <w:rPr>
      <w:rFonts w:cs="Times New Roman"/>
    </w:rPr>
  </w:style>
  <w:style w:type="paragraph" w:styleId="Debesliotekstas">
    <w:name w:val="Balloon Text"/>
    <w:basedOn w:val="prastasis"/>
    <w:link w:val="DebesliotekstasDiagrama"/>
    <w:uiPriority w:val="99"/>
    <w:semiHidden/>
    <w:unhideWhenUsed/>
    <w:rsid w:val="00D95DC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5DCC"/>
    <w:rPr>
      <w:rFonts w:ascii="Segoe UI" w:hAnsi="Segoe UI" w:cs="Segoe UI"/>
      <w:sz w:val="18"/>
      <w:szCs w:val="18"/>
    </w:rPr>
  </w:style>
  <w:style w:type="character" w:styleId="Komentaronuoroda">
    <w:name w:val="annotation reference"/>
    <w:basedOn w:val="Numatytasispastraiposriftas"/>
    <w:uiPriority w:val="99"/>
    <w:semiHidden/>
    <w:unhideWhenUsed/>
    <w:rsid w:val="00744CE2"/>
    <w:rPr>
      <w:sz w:val="16"/>
      <w:szCs w:val="16"/>
    </w:rPr>
  </w:style>
  <w:style w:type="paragraph" w:styleId="Komentarotekstas">
    <w:name w:val="annotation text"/>
    <w:basedOn w:val="prastasis"/>
    <w:link w:val="KomentarotekstasDiagrama"/>
    <w:uiPriority w:val="99"/>
    <w:semiHidden/>
    <w:unhideWhenUsed/>
    <w:rsid w:val="00744CE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44CE2"/>
    <w:rPr>
      <w:sz w:val="20"/>
      <w:szCs w:val="20"/>
    </w:rPr>
  </w:style>
  <w:style w:type="paragraph" w:styleId="Komentarotema">
    <w:name w:val="annotation subject"/>
    <w:basedOn w:val="Komentarotekstas"/>
    <w:next w:val="Komentarotekstas"/>
    <w:link w:val="KomentarotemaDiagrama"/>
    <w:uiPriority w:val="99"/>
    <w:semiHidden/>
    <w:unhideWhenUsed/>
    <w:rsid w:val="00744CE2"/>
    <w:rPr>
      <w:b/>
      <w:bCs/>
    </w:rPr>
  </w:style>
  <w:style w:type="character" w:customStyle="1" w:styleId="KomentarotemaDiagrama">
    <w:name w:val="Komentaro tema Diagrama"/>
    <w:basedOn w:val="KomentarotekstasDiagrama"/>
    <w:link w:val="Komentarotema"/>
    <w:uiPriority w:val="99"/>
    <w:semiHidden/>
    <w:rsid w:val="00744CE2"/>
    <w:rPr>
      <w:b/>
      <w:bCs/>
      <w:sz w:val="20"/>
      <w:szCs w:val="20"/>
    </w:rPr>
  </w:style>
  <w:style w:type="paragraph" w:styleId="Sraopastraipa">
    <w:name w:val="List Paragraph"/>
    <w:basedOn w:val="prastasis"/>
    <w:uiPriority w:val="34"/>
    <w:qFormat/>
    <w:rsid w:val="001743A3"/>
    <w:pPr>
      <w:ind w:left="720"/>
      <w:contextualSpacing/>
    </w:pPr>
  </w:style>
  <w:style w:type="paragraph" w:styleId="Pataisymai">
    <w:name w:val="Revision"/>
    <w:hidden/>
    <w:uiPriority w:val="99"/>
    <w:semiHidden/>
    <w:rsid w:val="007E46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09193">
      <w:bodyDiv w:val="1"/>
      <w:marLeft w:val="0"/>
      <w:marRight w:val="0"/>
      <w:marTop w:val="0"/>
      <w:marBottom w:val="0"/>
      <w:divBdr>
        <w:top w:val="none" w:sz="0" w:space="0" w:color="auto"/>
        <w:left w:val="none" w:sz="0" w:space="0" w:color="auto"/>
        <w:bottom w:val="none" w:sz="0" w:space="0" w:color="auto"/>
        <w:right w:val="none" w:sz="0" w:space="0" w:color="auto"/>
      </w:divBdr>
    </w:div>
    <w:div w:id="155970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2a277b-c0f5-4867-b913-7331b051c33e">
      <Terms xmlns="http://schemas.microsoft.com/office/infopath/2007/PartnerControls"/>
    </lcf76f155ced4ddcb4097134ff3c332f>
    <TaxCatchAll xmlns="d7137e30-1b8d-45ca-bcd8-1ab236f2e4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E6790F37F1BE468142CD47F53E940C" ma:contentTypeVersion="16" ma:contentTypeDescription="Create a new document." ma:contentTypeScope="" ma:versionID="b0426a3c986e4e2d81ad610e059197aa">
  <xsd:schema xmlns:xsd="http://www.w3.org/2001/XMLSchema" xmlns:xs="http://www.w3.org/2001/XMLSchema" xmlns:p="http://schemas.microsoft.com/office/2006/metadata/properties" xmlns:ns2="dc1a6136-3b2b-4ab1-821c-d6fa0f04043a" xmlns:ns3="892a277b-c0f5-4867-b913-7331b051c33e" xmlns:ns4="d7137e30-1b8d-45ca-bcd8-1ab236f2e469" targetNamespace="http://schemas.microsoft.com/office/2006/metadata/properties" ma:root="true" ma:fieldsID="9f95019dd32584b26fe8635a842d57f0" ns2:_="" ns3:_="" ns4:_="">
    <xsd:import namespace="dc1a6136-3b2b-4ab1-821c-d6fa0f04043a"/>
    <xsd:import namespace="892a277b-c0f5-4867-b913-7331b051c33e"/>
    <xsd:import namespace="d7137e30-1b8d-45ca-bcd8-1ab236f2e4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36-3b2b-4ab1-821c-d6fa0f04043a"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2a277b-c0f5-4867-b913-7331b051c3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611cd9-68db-49da-ad4f-faeb16abc7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137e30-1b8d-45ca-bcd8-1ab236f2e4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d98b56-7e0f-4da6-b192-4466dcf8c24c}" ma:internalName="TaxCatchAll" ma:showField="CatchAllData" ma:web="d7137e30-1b8d-45ca-bcd8-1ab236f2e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682731-BE29-42D0-8328-AF36308C317B}">
  <ds:schemaRefs>
    <ds:schemaRef ds:uri="d7137e30-1b8d-45ca-bcd8-1ab236f2e469"/>
    <ds:schemaRef ds:uri="http://purl.org/dc/terms/"/>
    <ds:schemaRef ds:uri="http://schemas.microsoft.com/office/2006/documentManagement/types"/>
    <ds:schemaRef ds:uri="dc1a6136-3b2b-4ab1-821c-d6fa0f04043a"/>
    <ds:schemaRef ds:uri="http://schemas.microsoft.com/office/infopath/2007/PartnerControls"/>
    <ds:schemaRef ds:uri="http://www.w3.org/XML/1998/namespace"/>
    <ds:schemaRef ds:uri="http://schemas.microsoft.com/office/2006/metadata/properties"/>
    <ds:schemaRef ds:uri="http://purl.org/dc/elements/1.1/"/>
    <ds:schemaRef ds:uri="http://schemas.openxmlformats.org/package/2006/metadata/core-properties"/>
    <ds:schemaRef ds:uri="892a277b-c0f5-4867-b913-7331b051c33e"/>
    <ds:schemaRef ds:uri="http://purl.org/dc/dcmitype/"/>
  </ds:schemaRefs>
</ds:datastoreItem>
</file>

<file path=customXml/itemProps2.xml><?xml version="1.0" encoding="utf-8"?>
<ds:datastoreItem xmlns:ds="http://schemas.openxmlformats.org/officeDocument/2006/customXml" ds:itemID="{1E8B1D87-AF63-4F5E-A502-6D0823621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a6136-3b2b-4ab1-821c-d6fa0f04043a"/>
    <ds:schemaRef ds:uri="892a277b-c0f5-4867-b913-7331b051c33e"/>
    <ds:schemaRef ds:uri="d7137e30-1b8d-45ca-bcd8-1ab236f2e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8D88E-1FC6-4C91-AE8A-51AF0A9188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15544</Words>
  <Characters>8861</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Malaskeviciute</dc:creator>
  <cp:keywords/>
  <dc:description/>
  <cp:lastModifiedBy>Albina Burkauskaitė</cp:lastModifiedBy>
  <cp:revision>3</cp:revision>
  <dcterms:created xsi:type="dcterms:W3CDTF">2024-05-02T07:18:00Z</dcterms:created>
  <dcterms:modified xsi:type="dcterms:W3CDTF">2024-05-02T07:20:00Z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0x01010024E6790F37F1BE468142CD47F53E940C</vt:lpwstr>
  </property>
  <property fmtid="{D5CDD505-2E9C-101B-9397-08002B2CF9AE}" pid="3" name="MediaServiceImageTags">
    <vt:lpwstr/>
  </property>
</Properties>
</file>