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7EE07C" w14:textId="77777777" w:rsidR="00CE1739" w:rsidRPr="00193E0B" w:rsidRDefault="00CE1739" w:rsidP="00CE1739">
      <w:pPr>
        <w:keepNext/>
        <w:keepLines/>
        <w:tabs>
          <w:tab w:val="left" w:pos="567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noProof/>
        </w:rPr>
      </w:pPr>
      <w:r w:rsidRPr="00193E0B">
        <w:rPr>
          <w:rFonts w:ascii="Times New Roman" w:eastAsia="Times New Roman" w:hAnsi="Times New Roman" w:cs="Times New Roman"/>
          <w:b/>
          <w:bCs/>
          <w:iCs/>
          <w:noProof/>
        </w:rPr>
        <w:t>Pakuotės lapelis: informacija pacientui</w:t>
      </w:r>
    </w:p>
    <w:p w14:paraId="7B76A273" w14:textId="77777777" w:rsidR="00CE1739" w:rsidRPr="00193E0B" w:rsidRDefault="00CE1739" w:rsidP="00CE1739">
      <w:pPr>
        <w:tabs>
          <w:tab w:val="left" w:pos="567"/>
        </w:tabs>
        <w:suppressAutoHyphens/>
        <w:spacing w:after="0" w:line="240" w:lineRule="auto"/>
        <w:rPr>
          <w:rFonts w:ascii="Times New Roman" w:eastAsia="Calibri" w:hAnsi="Times New Roman" w:cs="Times New Roman"/>
          <w:noProof/>
        </w:rPr>
      </w:pPr>
    </w:p>
    <w:p w14:paraId="114318D5" w14:textId="77777777" w:rsidR="00CE1739" w:rsidRPr="00193E0B" w:rsidRDefault="00CE1739" w:rsidP="00CE1739">
      <w:pPr>
        <w:tabs>
          <w:tab w:val="left" w:pos="567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noProof/>
        </w:rPr>
      </w:pPr>
      <w:r w:rsidRPr="00193E0B">
        <w:rPr>
          <w:rFonts w:ascii="Times New Roman" w:eastAsia="Calibri" w:hAnsi="Times New Roman" w:cs="Times New Roman"/>
          <w:b/>
          <w:noProof/>
        </w:rPr>
        <w:t>Hexoraletten N 5</w:t>
      </w:r>
      <w:r>
        <w:rPr>
          <w:rFonts w:ascii="Times New Roman" w:eastAsia="Calibri" w:hAnsi="Times New Roman" w:cs="Times New Roman"/>
          <w:b/>
          <w:noProof/>
        </w:rPr>
        <w:t> </w:t>
      </w:r>
      <w:r w:rsidRPr="00193E0B">
        <w:rPr>
          <w:rFonts w:ascii="Times New Roman" w:eastAsia="Calibri" w:hAnsi="Times New Roman" w:cs="Times New Roman"/>
          <w:b/>
          <w:noProof/>
        </w:rPr>
        <w:t>mg/1,5</w:t>
      </w:r>
      <w:r>
        <w:rPr>
          <w:rFonts w:ascii="Times New Roman" w:eastAsia="Calibri" w:hAnsi="Times New Roman" w:cs="Times New Roman"/>
          <w:b/>
          <w:noProof/>
        </w:rPr>
        <w:t> </w:t>
      </w:r>
      <w:r w:rsidRPr="00193E0B">
        <w:rPr>
          <w:rFonts w:ascii="Times New Roman" w:eastAsia="Calibri" w:hAnsi="Times New Roman" w:cs="Times New Roman"/>
          <w:b/>
          <w:noProof/>
        </w:rPr>
        <w:t>mg kietosios pastilės</w:t>
      </w:r>
    </w:p>
    <w:p w14:paraId="561C568E" w14:textId="77777777" w:rsidR="00CE1739" w:rsidRPr="00E06F4D" w:rsidRDefault="00CE1739" w:rsidP="00CE1739">
      <w:pPr>
        <w:tabs>
          <w:tab w:val="left" w:pos="567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noProof/>
        </w:rPr>
      </w:pPr>
      <w:r>
        <w:rPr>
          <w:rFonts w:ascii="Times New Roman" w:eastAsia="Calibri" w:hAnsi="Times New Roman" w:cs="Times New Roman"/>
          <w:noProof/>
        </w:rPr>
        <w:t>c</w:t>
      </w:r>
      <w:r w:rsidRPr="00193E0B">
        <w:rPr>
          <w:rFonts w:ascii="Times New Roman" w:eastAsia="Calibri" w:hAnsi="Times New Roman" w:cs="Times New Roman"/>
          <w:noProof/>
        </w:rPr>
        <w:t>hlorheksidino dihidrochloridas, benzokainas</w:t>
      </w:r>
      <w:r w:rsidRPr="008D6CBB">
        <w:rPr>
          <w:rFonts w:ascii="Times New Roman" w:eastAsia="Calibri" w:hAnsi="Times New Roman" w:cs="Times New Roman"/>
          <w:i/>
          <w:iCs/>
          <w:noProof/>
        </w:rPr>
        <w:t xml:space="preserve"> </w:t>
      </w:r>
      <w:r w:rsidRPr="00E06F4D">
        <w:rPr>
          <w:rFonts w:ascii="Times New Roman" w:eastAsia="Calibri" w:hAnsi="Times New Roman" w:cs="Times New Roman"/>
          <w:i/>
          <w:iCs/>
          <w:noProof/>
        </w:rPr>
        <w:t>(chlorhexidini dihydrochloridum/benzocainum)</w:t>
      </w:r>
    </w:p>
    <w:p w14:paraId="183161C0" w14:textId="77777777" w:rsidR="00CE1739" w:rsidRPr="00E06F4D" w:rsidRDefault="00CE1739" w:rsidP="00CE1739">
      <w:pPr>
        <w:tabs>
          <w:tab w:val="left" w:pos="567"/>
        </w:tabs>
        <w:suppressAutoHyphens/>
        <w:spacing w:after="0" w:line="240" w:lineRule="auto"/>
        <w:rPr>
          <w:rFonts w:ascii="Times New Roman" w:eastAsia="Calibri" w:hAnsi="Times New Roman" w:cs="Times New Roman"/>
          <w:noProof/>
        </w:rPr>
      </w:pPr>
    </w:p>
    <w:p w14:paraId="397FC643" w14:textId="77777777" w:rsidR="00CE1739" w:rsidRPr="00E06F4D" w:rsidRDefault="00CE1739" w:rsidP="00CE1739">
      <w:pPr>
        <w:numPr>
          <w:ilvl w:val="12"/>
          <w:numId w:val="0"/>
        </w:numPr>
        <w:suppressAutoHyphens/>
        <w:spacing w:after="0" w:line="240" w:lineRule="auto"/>
        <w:ind w:right="-2"/>
        <w:rPr>
          <w:rFonts w:ascii="Times New Roman" w:eastAsia="Calibri" w:hAnsi="Times New Roman" w:cs="Times New Roman"/>
          <w:b/>
          <w:noProof/>
        </w:rPr>
      </w:pPr>
      <w:r w:rsidRPr="00E06F4D">
        <w:rPr>
          <w:rFonts w:ascii="Times New Roman" w:eastAsia="Calibri" w:hAnsi="Times New Roman" w:cs="Times New Roman"/>
          <w:b/>
          <w:noProof/>
        </w:rPr>
        <w:t>Atidžiai perskaitykite visą šį lapelį, prieš pradėdami vartoti šį vaistą, nes jame pateikiama Jums svarbi informacija.</w:t>
      </w:r>
    </w:p>
    <w:p w14:paraId="75E5C510" w14:textId="77777777" w:rsidR="00CE1739" w:rsidRPr="00E06F4D" w:rsidRDefault="00CE1739" w:rsidP="00CE1739">
      <w:pPr>
        <w:numPr>
          <w:ilvl w:val="12"/>
          <w:numId w:val="0"/>
        </w:numPr>
        <w:suppressAutoHyphens/>
        <w:spacing w:after="0" w:line="240" w:lineRule="auto"/>
        <w:rPr>
          <w:rFonts w:ascii="Times New Roman" w:eastAsia="Calibri" w:hAnsi="Times New Roman" w:cs="Times New Roman"/>
          <w:noProof/>
        </w:rPr>
      </w:pPr>
      <w:r w:rsidRPr="00E06F4D">
        <w:rPr>
          <w:rFonts w:ascii="Times New Roman" w:eastAsia="Calibri" w:hAnsi="Times New Roman" w:cs="Times New Roman"/>
          <w:noProof/>
        </w:rPr>
        <w:t>Visada vartokite šį vaistą tiksliai kaip aprašyta šiame lapelyje arba kaip nurodė gydytojas arba vaistininkas.</w:t>
      </w:r>
    </w:p>
    <w:p w14:paraId="0AC5F705" w14:textId="77777777" w:rsidR="00CE1739" w:rsidRPr="00E06F4D" w:rsidRDefault="00CE1739" w:rsidP="00CE1739">
      <w:pPr>
        <w:numPr>
          <w:ilvl w:val="0"/>
          <w:numId w:val="1"/>
        </w:numPr>
        <w:tabs>
          <w:tab w:val="left" w:pos="567"/>
        </w:tabs>
        <w:suppressAutoHyphens/>
        <w:spacing w:after="0" w:line="240" w:lineRule="auto"/>
        <w:ind w:left="567" w:hanging="567"/>
        <w:rPr>
          <w:rFonts w:ascii="Times New Roman" w:eastAsia="Calibri" w:hAnsi="Times New Roman" w:cs="Times New Roman"/>
          <w:noProof/>
        </w:rPr>
      </w:pPr>
      <w:r w:rsidRPr="00E06F4D">
        <w:rPr>
          <w:rFonts w:ascii="Times New Roman" w:eastAsia="Calibri" w:hAnsi="Times New Roman" w:cs="Times New Roman"/>
          <w:noProof/>
        </w:rPr>
        <w:t xml:space="preserve">Neišmeskite šio lapelio, nes vėl gali prireikti jį perskaityti. </w:t>
      </w:r>
    </w:p>
    <w:p w14:paraId="67A22633" w14:textId="77777777" w:rsidR="00CE1739" w:rsidRPr="00E06F4D" w:rsidRDefault="00CE1739" w:rsidP="00CE1739">
      <w:pPr>
        <w:numPr>
          <w:ilvl w:val="0"/>
          <w:numId w:val="1"/>
        </w:numPr>
        <w:tabs>
          <w:tab w:val="left" w:pos="567"/>
        </w:tabs>
        <w:suppressAutoHyphens/>
        <w:spacing w:after="0" w:line="240" w:lineRule="auto"/>
        <w:ind w:left="567" w:hanging="567"/>
        <w:rPr>
          <w:rFonts w:ascii="Times New Roman" w:eastAsia="Calibri" w:hAnsi="Times New Roman" w:cs="Times New Roman"/>
          <w:noProof/>
        </w:rPr>
      </w:pPr>
      <w:r w:rsidRPr="00E06F4D">
        <w:rPr>
          <w:rFonts w:ascii="Times New Roman" w:eastAsia="Calibri" w:hAnsi="Times New Roman" w:cs="Times New Roman"/>
          <w:noProof/>
        </w:rPr>
        <w:t>Jeigu norite sužinoti daugiau arba pasitarti, kreipkitės į vaistininką.</w:t>
      </w:r>
    </w:p>
    <w:p w14:paraId="52A052E2" w14:textId="77777777" w:rsidR="00CE1739" w:rsidRPr="00E06F4D" w:rsidRDefault="00CE1739" w:rsidP="00CE1739">
      <w:pPr>
        <w:numPr>
          <w:ilvl w:val="0"/>
          <w:numId w:val="1"/>
        </w:numPr>
        <w:tabs>
          <w:tab w:val="left" w:pos="567"/>
        </w:tabs>
        <w:suppressAutoHyphens/>
        <w:spacing w:after="0" w:line="240" w:lineRule="auto"/>
        <w:ind w:left="567" w:hanging="567"/>
        <w:rPr>
          <w:rFonts w:ascii="Times New Roman" w:eastAsia="Calibri" w:hAnsi="Times New Roman" w:cs="Times New Roman"/>
          <w:noProof/>
        </w:rPr>
      </w:pPr>
      <w:r w:rsidRPr="00E06F4D">
        <w:rPr>
          <w:rFonts w:ascii="Times New Roman" w:eastAsia="Calibri" w:hAnsi="Times New Roman" w:cs="Times New Roman"/>
          <w:noProof/>
        </w:rPr>
        <w:t>Jeigu pasireiškė šalutinis poveikis (net jeigu jis šiame lapelyje nenurodytas), kreipkitės į gydytoją arba vaistininką. Žr. 4 skyrių.</w:t>
      </w:r>
    </w:p>
    <w:p w14:paraId="6B989891" w14:textId="77777777" w:rsidR="00CE1739" w:rsidRPr="00193E0B" w:rsidRDefault="00CE1739" w:rsidP="00CE1739">
      <w:pPr>
        <w:numPr>
          <w:ilvl w:val="0"/>
          <w:numId w:val="1"/>
        </w:numPr>
        <w:tabs>
          <w:tab w:val="left" w:pos="567"/>
        </w:tabs>
        <w:suppressAutoHyphens/>
        <w:spacing w:after="0" w:line="240" w:lineRule="auto"/>
        <w:ind w:left="567" w:hanging="567"/>
        <w:rPr>
          <w:rFonts w:ascii="Times New Roman" w:eastAsia="Calibri" w:hAnsi="Times New Roman" w:cs="Times New Roman"/>
          <w:noProof/>
        </w:rPr>
      </w:pPr>
      <w:r w:rsidRPr="00193E0B">
        <w:rPr>
          <w:rFonts w:ascii="Times New Roman" w:eastAsia="Calibri" w:hAnsi="Times New Roman" w:cs="Times New Roman"/>
          <w:noProof/>
        </w:rPr>
        <w:t>Jeigu per 3</w:t>
      </w:r>
      <w:r>
        <w:rPr>
          <w:rFonts w:ascii="Times New Roman" w:eastAsia="Calibri" w:hAnsi="Times New Roman" w:cs="Times New Roman"/>
          <w:noProof/>
        </w:rPr>
        <w:t> </w:t>
      </w:r>
      <w:r w:rsidRPr="00193E0B">
        <w:rPr>
          <w:rFonts w:ascii="Times New Roman" w:eastAsia="Calibri" w:hAnsi="Times New Roman" w:cs="Times New Roman"/>
          <w:noProof/>
        </w:rPr>
        <w:t>dienas Jūsų savijauta nepagerėjo arba net pablogėjo, kreipkitės į gydytoją.</w:t>
      </w:r>
    </w:p>
    <w:p w14:paraId="5821E52A" w14:textId="77777777" w:rsidR="00CE1739" w:rsidRPr="00193E0B" w:rsidRDefault="00CE1739" w:rsidP="00CE1739">
      <w:pPr>
        <w:tabs>
          <w:tab w:val="left" w:pos="567"/>
        </w:tabs>
        <w:suppressAutoHyphens/>
        <w:spacing w:after="0" w:line="240" w:lineRule="auto"/>
        <w:rPr>
          <w:rFonts w:ascii="Times New Roman" w:eastAsia="Calibri" w:hAnsi="Times New Roman" w:cs="Times New Roman"/>
          <w:noProof/>
        </w:rPr>
      </w:pPr>
    </w:p>
    <w:p w14:paraId="27616B14" w14:textId="77777777" w:rsidR="00CE1739" w:rsidRPr="00193E0B" w:rsidRDefault="00CE1739" w:rsidP="00CE1739">
      <w:pPr>
        <w:tabs>
          <w:tab w:val="left" w:pos="567"/>
        </w:tabs>
        <w:suppressAutoHyphens/>
        <w:spacing w:after="0" w:line="240" w:lineRule="auto"/>
        <w:rPr>
          <w:rFonts w:ascii="Times New Roman" w:eastAsia="Calibri" w:hAnsi="Times New Roman" w:cs="Times New Roman"/>
          <w:b/>
          <w:noProof/>
        </w:rPr>
      </w:pPr>
      <w:r w:rsidRPr="00193E0B">
        <w:rPr>
          <w:rFonts w:ascii="Times New Roman" w:eastAsia="Calibri" w:hAnsi="Times New Roman" w:cs="Times New Roman"/>
          <w:b/>
          <w:noProof/>
        </w:rPr>
        <w:t>Apie ką rašoma šiame lapelyje?</w:t>
      </w:r>
    </w:p>
    <w:p w14:paraId="5F55AA8B" w14:textId="77777777" w:rsidR="00CE1739" w:rsidRPr="00193E0B" w:rsidRDefault="00CE1739" w:rsidP="00CE1739">
      <w:pPr>
        <w:tabs>
          <w:tab w:val="left" w:pos="567"/>
        </w:tabs>
        <w:suppressAutoHyphens/>
        <w:spacing w:after="0" w:line="240" w:lineRule="auto"/>
        <w:rPr>
          <w:rFonts w:ascii="Times New Roman" w:eastAsia="Calibri" w:hAnsi="Times New Roman" w:cs="Times New Roman"/>
          <w:b/>
          <w:noProof/>
        </w:rPr>
      </w:pPr>
    </w:p>
    <w:p w14:paraId="747C6CE3" w14:textId="77777777" w:rsidR="00CE1739" w:rsidRPr="00193E0B" w:rsidRDefault="00CE1739" w:rsidP="00CE1739">
      <w:pPr>
        <w:tabs>
          <w:tab w:val="left" w:pos="567"/>
        </w:tabs>
        <w:suppressAutoHyphens/>
        <w:spacing w:after="0" w:line="240" w:lineRule="auto"/>
        <w:rPr>
          <w:rFonts w:ascii="Times New Roman" w:eastAsia="Calibri" w:hAnsi="Times New Roman" w:cs="Times New Roman"/>
          <w:noProof/>
        </w:rPr>
      </w:pPr>
      <w:r w:rsidRPr="00193E0B">
        <w:rPr>
          <w:rFonts w:ascii="Times New Roman" w:eastAsia="Calibri" w:hAnsi="Times New Roman" w:cs="Times New Roman"/>
          <w:noProof/>
        </w:rPr>
        <w:t>1.</w:t>
      </w:r>
      <w:r w:rsidRPr="00193E0B">
        <w:rPr>
          <w:rFonts w:ascii="Times New Roman" w:eastAsia="Calibri" w:hAnsi="Times New Roman" w:cs="Times New Roman"/>
          <w:noProof/>
        </w:rPr>
        <w:tab/>
        <w:t>Kas yra Hexoraletten N ir kam jis vartojamas</w:t>
      </w:r>
    </w:p>
    <w:p w14:paraId="646A2ADC" w14:textId="77777777" w:rsidR="00CE1739" w:rsidRPr="00193E0B" w:rsidRDefault="00CE1739" w:rsidP="00CE1739">
      <w:pPr>
        <w:tabs>
          <w:tab w:val="left" w:pos="567"/>
        </w:tabs>
        <w:suppressAutoHyphens/>
        <w:spacing w:after="0" w:line="240" w:lineRule="auto"/>
        <w:rPr>
          <w:rFonts w:ascii="Times New Roman" w:eastAsia="Calibri" w:hAnsi="Times New Roman" w:cs="Times New Roman"/>
          <w:noProof/>
        </w:rPr>
      </w:pPr>
      <w:r w:rsidRPr="00193E0B">
        <w:rPr>
          <w:rFonts w:ascii="Times New Roman" w:eastAsia="Calibri" w:hAnsi="Times New Roman" w:cs="Times New Roman"/>
          <w:noProof/>
        </w:rPr>
        <w:t>2.</w:t>
      </w:r>
      <w:r w:rsidRPr="00193E0B">
        <w:rPr>
          <w:rFonts w:ascii="Times New Roman" w:eastAsia="Calibri" w:hAnsi="Times New Roman" w:cs="Times New Roman"/>
          <w:noProof/>
        </w:rPr>
        <w:tab/>
        <w:t>Kas žinotina prieš vartojant Hexoraletten N</w:t>
      </w:r>
    </w:p>
    <w:p w14:paraId="57FB376D" w14:textId="77777777" w:rsidR="00CE1739" w:rsidRPr="00193E0B" w:rsidRDefault="00CE1739" w:rsidP="00CE1739">
      <w:pPr>
        <w:tabs>
          <w:tab w:val="left" w:pos="567"/>
        </w:tabs>
        <w:suppressAutoHyphens/>
        <w:spacing w:after="0" w:line="240" w:lineRule="auto"/>
        <w:rPr>
          <w:rFonts w:ascii="Times New Roman" w:eastAsia="Calibri" w:hAnsi="Times New Roman" w:cs="Times New Roman"/>
          <w:noProof/>
        </w:rPr>
      </w:pPr>
      <w:r w:rsidRPr="00193E0B">
        <w:rPr>
          <w:rFonts w:ascii="Times New Roman" w:eastAsia="Calibri" w:hAnsi="Times New Roman" w:cs="Times New Roman"/>
          <w:noProof/>
        </w:rPr>
        <w:t>3.</w:t>
      </w:r>
      <w:r w:rsidRPr="00193E0B">
        <w:rPr>
          <w:rFonts w:ascii="Times New Roman" w:eastAsia="Calibri" w:hAnsi="Times New Roman" w:cs="Times New Roman"/>
          <w:noProof/>
        </w:rPr>
        <w:tab/>
        <w:t>Kaip vartoti Hexoraletten N</w:t>
      </w:r>
    </w:p>
    <w:p w14:paraId="5B8A33F4" w14:textId="77777777" w:rsidR="00CE1739" w:rsidRPr="00193E0B" w:rsidRDefault="00CE1739" w:rsidP="00CE1739">
      <w:pPr>
        <w:tabs>
          <w:tab w:val="left" w:pos="567"/>
        </w:tabs>
        <w:suppressAutoHyphens/>
        <w:spacing w:after="0" w:line="240" w:lineRule="auto"/>
        <w:rPr>
          <w:rFonts w:ascii="Times New Roman" w:eastAsia="Calibri" w:hAnsi="Times New Roman" w:cs="Times New Roman"/>
          <w:noProof/>
        </w:rPr>
      </w:pPr>
      <w:r w:rsidRPr="00193E0B">
        <w:rPr>
          <w:rFonts w:ascii="Times New Roman" w:eastAsia="Calibri" w:hAnsi="Times New Roman" w:cs="Times New Roman"/>
          <w:noProof/>
        </w:rPr>
        <w:t>4.</w:t>
      </w:r>
      <w:r w:rsidRPr="00193E0B">
        <w:rPr>
          <w:rFonts w:ascii="Times New Roman" w:eastAsia="Calibri" w:hAnsi="Times New Roman" w:cs="Times New Roman"/>
          <w:noProof/>
        </w:rPr>
        <w:tab/>
        <w:t>Galimas šalutinis poveikis</w:t>
      </w:r>
    </w:p>
    <w:p w14:paraId="5FF7EBEF" w14:textId="77777777" w:rsidR="00CE1739" w:rsidRPr="00193E0B" w:rsidRDefault="00CE1739" w:rsidP="00CE1739">
      <w:pPr>
        <w:tabs>
          <w:tab w:val="left" w:pos="567"/>
        </w:tabs>
        <w:suppressAutoHyphens/>
        <w:spacing w:after="0" w:line="240" w:lineRule="auto"/>
        <w:rPr>
          <w:rFonts w:ascii="Times New Roman" w:eastAsia="Calibri" w:hAnsi="Times New Roman" w:cs="Times New Roman"/>
          <w:noProof/>
        </w:rPr>
      </w:pPr>
      <w:r w:rsidRPr="00193E0B">
        <w:rPr>
          <w:rFonts w:ascii="Times New Roman" w:eastAsia="Calibri" w:hAnsi="Times New Roman" w:cs="Times New Roman"/>
          <w:noProof/>
        </w:rPr>
        <w:t>5.</w:t>
      </w:r>
      <w:r w:rsidRPr="00193E0B">
        <w:rPr>
          <w:rFonts w:ascii="Times New Roman" w:eastAsia="Calibri" w:hAnsi="Times New Roman" w:cs="Times New Roman"/>
          <w:noProof/>
        </w:rPr>
        <w:tab/>
        <w:t>Kaip laikyti Hexoraletten N</w:t>
      </w:r>
    </w:p>
    <w:p w14:paraId="452316ED" w14:textId="77777777" w:rsidR="00CE1739" w:rsidRPr="00193E0B" w:rsidRDefault="00CE1739" w:rsidP="00CE1739">
      <w:pPr>
        <w:tabs>
          <w:tab w:val="left" w:pos="567"/>
        </w:tabs>
        <w:suppressAutoHyphens/>
        <w:spacing w:after="0" w:line="240" w:lineRule="auto"/>
        <w:rPr>
          <w:rFonts w:ascii="Times New Roman" w:eastAsia="Calibri" w:hAnsi="Times New Roman" w:cs="Times New Roman"/>
          <w:noProof/>
        </w:rPr>
      </w:pPr>
      <w:r w:rsidRPr="00193E0B">
        <w:rPr>
          <w:rFonts w:ascii="Times New Roman" w:eastAsia="Calibri" w:hAnsi="Times New Roman" w:cs="Times New Roman"/>
          <w:noProof/>
        </w:rPr>
        <w:t>6.</w:t>
      </w:r>
      <w:r w:rsidRPr="00193E0B">
        <w:rPr>
          <w:rFonts w:ascii="Times New Roman" w:eastAsia="Calibri" w:hAnsi="Times New Roman" w:cs="Times New Roman"/>
          <w:noProof/>
        </w:rPr>
        <w:tab/>
        <w:t>Pakuotės turinys ir kita informacija</w:t>
      </w:r>
    </w:p>
    <w:p w14:paraId="6E335989" w14:textId="77777777" w:rsidR="00CE1739" w:rsidRPr="00193E0B" w:rsidRDefault="00CE1739" w:rsidP="00CE1739">
      <w:pPr>
        <w:tabs>
          <w:tab w:val="left" w:pos="567"/>
        </w:tabs>
        <w:suppressAutoHyphens/>
        <w:spacing w:after="0" w:line="240" w:lineRule="auto"/>
        <w:rPr>
          <w:rFonts w:ascii="Times New Roman" w:eastAsia="Calibri" w:hAnsi="Times New Roman" w:cs="Times New Roman"/>
          <w:noProof/>
        </w:rPr>
      </w:pPr>
    </w:p>
    <w:p w14:paraId="42FEDBFF" w14:textId="77777777" w:rsidR="00CE1739" w:rsidRPr="00193E0B" w:rsidRDefault="00CE1739" w:rsidP="00CE1739">
      <w:pPr>
        <w:tabs>
          <w:tab w:val="left" w:pos="567"/>
        </w:tabs>
        <w:suppressAutoHyphens/>
        <w:spacing w:after="0" w:line="240" w:lineRule="auto"/>
        <w:rPr>
          <w:rFonts w:ascii="Times New Roman" w:eastAsia="Calibri" w:hAnsi="Times New Roman" w:cs="Times New Roman"/>
          <w:noProof/>
        </w:rPr>
      </w:pPr>
    </w:p>
    <w:p w14:paraId="464AAFF6" w14:textId="77777777" w:rsidR="00CE1739" w:rsidRPr="00193E0B" w:rsidRDefault="00CE1739" w:rsidP="00CE1739">
      <w:pPr>
        <w:keepNext/>
        <w:tabs>
          <w:tab w:val="left" w:pos="0"/>
          <w:tab w:val="left" w:pos="567"/>
        </w:tabs>
        <w:suppressAutoHyphens/>
        <w:spacing w:after="0" w:line="240" w:lineRule="auto"/>
        <w:outlineLvl w:val="1"/>
        <w:rPr>
          <w:rFonts w:ascii="Times New Roman" w:eastAsia="Calibri" w:hAnsi="Times New Roman" w:cs="Times New Roman"/>
          <w:b/>
          <w:noProof/>
        </w:rPr>
      </w:pPr>
      <w:bookmarkStart w:id="0" w:name="_Toc129243139"/>
      <w:bookmarkStart w:id="1" w:name="_Toc129243264"/>
      <w:r w:rsidRPr="00193E0B">
        <w:rPr>
          <w:rFonts w:ascii="Times New Roman" w:eastAsia="Calibri" w:hAnsi="Times New Roman" w:cs="Times New Roman"/>
          <w:b/>
          <w:noProof/>
        </w:rPr>
        <w:t>1.</w:t>
      </w:r>
      <w:r w:rsidRPr="00193E0B">
        <w:rPr>
          <w:rFonts w:ascii="Times New Roman" w:eastAsia="Calibri" w:hAnsi="Times New Roman" w:cs="Times New Roman"/>
          <w:b/>
          <w:noProof/>
        </w:rPr>
        <w:tab/>
        <w:t>Kas yra Hexoraletten N ir kam jis vartojamas</w:t>
      </w:r>
      <w:bookmarkEnd w:id="0"/>
      <w:bookmarkEnd w:id="1"/>
    </w:p>
    <w:p w14:paraId="3A4D408B" w14:textId="77777777" w:rsidR="00CE1739" w:rsidRPr="00193E0B" w:rsidRDefault="00CE1739" w:rsidP="00CE1739">
      <w:pPr>
        <w:tabs>
          <w:tab w:val="left" w:pos="567"/>
        </w:tabs>
        <w:suppressAutoHyphens/>
        <w:spacing w:after="0" w:line="240" w:lineRule="auto"/>
        <w:rPr>
          <w:rFonts w:ascii="Times New Roman" w:eastAsia="Calibri" w:hAnsi="Times New Roman" w:cs="Times New Roman"/>
          <w:noProof/>
        </w:rPr>
      </w:pPr>
    </w:p>
    <w:p w14:paraId="40B1D59C" w14:textId="77777777" w:rsidR="00CE1739" w:rsidRPr="00193E0B" w:rsidRDefault="00CE1739" w:rsidP="00CE1739">
      <w:pPr>
        <w:tabs>
          <w:tab w:val="left" w:pos="567"/>
        </w:tabs>
        <w:suppressAutoHyphens/>
        <w:spacing w:after="0" w:line="240" w:lineRule="auto"/>
        <w:rPr>
          <w:rFonts w:ascii="Times New Roman" w:eastAsia="Calibri" w:hAnsi="Times New Roman" w:cs="Times New Roman"/>
          <w:noProof/>
        </w:rPr>
      </w:pPr>
      <w:r w:rsidRPr="00193E0B">
        <w:rPr>
          <w:rFonts w:ascii="Times New Roman" w:eastAsia="Calibri" w:hAnsi="Times New Roman" w:cs="Times New Roman"/>
          <w:noProof/>
        </w:rPr>
        <w:t xml:space="preserve">Hexoraletten N vartojamas burnos ir ryklės uždegimo simptomams slopinti. </w:t>
      </w:r>
    </w:p>
    <w:p w14:paraId="015C9599" w14:textId="77777777" w:rsidR="00CE1739" w:rsidRPr="00193E0B" w:rsidRDefault="00CE1739" w:rsidP="00CE1739">
      <w:pPr>
        <w:tabs>
          <w:tab w:val="left" w:pos="567"/>
        </w:tabs>
        <w:suppressAutoHyphens/>
        <w:spacing w:after="0" w:line="240" w:lineRule="auto"/>
        <w:rPr>
          <w:rFonts w:ascii="Times New Roman" w:eastAsia="Calibri" w:hAnsi="Times New Roman" w:cs="Times New Roman"/>
          <w:noProof/>
        </w:rPr>
      </w:pPr>
    </w:p>
    <w:p w14:paraId="57E3AC7A" w14:textId="77777777" w:rsidR="00CE1739" w:rsidRPr="00193E0B" w:rsidRDefault="00CE1739" w:rsidP="00CE1739">
      <w:pPr>
        <w:tabs>
          <w:tab w:val="left" w:pos="567"/>
        </w:tabs>
        <w:suppressAutoHyphens/>
        <w:spacing w:after="0" w:line="240" w:lineRule="auto"/>
        <w:rPr>
          <w:rFonts w:ascii="Times New Roman" w:eastAsia="Calibri" w:hAnsi="Times New Roman" w:cs="Times New Roman"/>
          <w:noProof/>
        </w:rPr>
      </w:pPr>
      <w:r w:rsidRPr="00193E0B">
        <w:rPr>
          <w:rFonts w:ascii="Times New Roman" w:eastAsia="Calibri" w:hAnsi="Times New Roman" w:cs="Times New Roman"/>
          <w:noProof/>
        </w:rPr>
        <w:t xml:space="preserve">Chlorheksidinas veikia gramteigiamas ir gramneigiamas bakterijas, mieliagrybius, dermatofitus, mikobakterijas ir kai kurias </w:t>
      </w:r>
      <w:r w:rsidRPr="00193E0B">
        <w:rPr>
          <w:rFonts w:ascii="Times New Roman" w:eastAsia="Calibri" w:hAnsi="Times New Roman" w:cs="Times New Roman"/>
          <w:i/>
          <w:noProof/>
        </w:rPr>
        <w:t>Pseudomonas</w:t>
      </w:r>
      <w:r w:rsidRPr="00193E0B">
        <w:rPr>
          <w:rFonts w:ascii="Times New Roman" w:eastAsia="Calibri" w:hAnsi="Times New Roman" w:cs="Times New Roman"/>
          <w:noProof/>
        </w:rPr>
        <w:t xml:space="preserve"> ir </w:t>
      </w:r>
      <w:r w:rsidRPr="00193E0B">
        <w:rPr>
          <w:rFonts w:ascii="Times New Roman" w:eastAsia="Calibri" w:hAnsi="Times New Roman" w:cs="Times New Roman"/>
          <w:i/>
          <w:noProof/>
        </w:rPr>
        <w:t>Proteus</w:t>
      </w:r>
      <w:r w:rsidRPr="00193E0B">
        <w:rPr>
          <w:rFonts w:ascii="Times New Roman" w:eastAsia="Calibri" w:hAnsi="Times New Roman" w:cs="Times New Roman"/>
          <w:noProof/>
        </w:rPr>
        <w:t xml:space="preserve"> rūšis. Pavartotos chlorheksidino pastilės ryškiai sumažina burnos ertmės bakterijų kiekį. </w:t>
      </w:r>
    </w:p>
    <w:p w14:paraId="545CB05E" w14:textId="77777777" w:rsidR="00CE1739" w:rsidRPr="00193E0B" w:rsidRDefault="00CE1739" w:rsidP="00CE1739">
      <w:pPr>
        <w:tabs>
          <w:tab w:val="left" w:pos="567"/>
        </w:tabs>
        <w:suppressAutoHyphens/>
        <w:spacing w:after="0" w:line="240" w:lineRule="auto"/>
        <w:rPr>
          <w:rFonts w:ascii="Times New Roman" w:eastAsia="Calibri" w:hAnsi="Times New Roman" w:cs="Times New Roman"/>
          <w:noProof/>
        </w:rPr>
      </w:pPr>
      <w:r w:rsidRPr="00193E0B">
        <w:rPr>
          <w:rFonts w:ascii="Times New Roman" w:eastAsia="Calibri" w:hAnsi="Times New Roman" w:cs="Times New Roman"/>
          <w:noProof/>
        </w:rPr>
        <w:t xml:space="preserve">Benzokainas yra gerai ištirtas paviršinis anestetikas, kuris greitai ir ilgam nuslopina burnos bei gerklės skausmą. </w:t>
      </w:r>
    </w:p>
    <w:p w14:paraId="02E6E89C" w14:textId="77777777" w:rsidR="00CE1739" w:rsidRPr="00193E0B" w:rsidRDefault="00CE1739" w:rsidP="00CE1739">
      <w:pPr>
        <w:tabs>
          <w:tab w:val="left" w:pos="567"/>
        </w:tabs>
        <w:suppressAutoHyphens/>
        <w:spacing w:after="0" w:line="240" w:lineRule="auto"/>
        <w:rPr>
          <w:rFonts w:ascii="Times New Roman" w:eastAsia="Calibri" w:hAnsi="Times New Roman" w:cs="Times New Roman"/>
          <w:noProof/>
        </w:rPr>
      </w:pPr>
    </w:p>
    <w:p w14:paraId="6F764FB5" w14:textId="77777777" w:rsidR="00CE1739" w:rsidRPr="00193E0B" w:rsidRDefault="00CE1739" w:rsidP="00CE1739">
      <w:pPr>
        <w:tabs>
          <w:tab w:val="left" w:pos="567"/>
        </w:tabs>
        <w:suppressAutoHyphens/>
        <w:spacing w:after="0" w:line="240" w:lineRule="auto"/>
        <w:rPr>
          <w:rFonts w:ascii="Times New Roman" w:eastAsia="Calibri" w:hAnsi="Times New Roman" w:cs="Times New Roman"/>
          <w:noProof/>
        </w:rPr>
      </w:pPr>
    </w:p>
    <w:p w14:paraId="28DCC4F3" w14:textId="77777777" w:rsidR="00CE1739" w:rsidRPr="00193E0B" w:rsidRDefault="00CE1739" w:rsidP="00CE1739">
      <w:pPr>
        <w:keepNext/>
        <w:tabs>
          <w:tab w:val="left" w:pos="0"/>
          <w:tab w:val="left" w:pos="567"/>
        </w:tabs>
        <w:suppressAutoHyphens/>
        <w:spacing w:after="0" w:line="240" w:lineRule="auto"/>
        <w:outlineLvl w:val="1"/>
        <w:rPr>
          <w:rFonts w:ascii="Times New Roman" w:eastAsia="Calibri" w:hAnsi="Times New Roman" w:cs="Times New Roman"/>
          <w:b/>
          <w:noProof/>
        </w:rPr>
      </w:pPr>
      <w:bookmarkStart w:id="2" w:name="_Toc129243140"/>
      <w:bookmarkStart w:id="3" w:name="_Toc129243265"/>
      <w:r w:rsidRPr="00193E0B">
        <w:rPr>
          <w:rFonts w:ascii="Times New Roman" w:eastAsia="Calibri" w:hAnsi="Times New Roman" w:cs="Times New Roman"/>
          <w:b/>
          <w:noProof/>
        </w:rPr>
        <w:t>2.</w:t>
      </w:r>
      <w:r w:rsidRPr="00193E0B">
        <w:rPr>
          <w:rFonts w:ascii="Times New Roman" w:eastAsia="Calibri" w:hAnsi="Times New Roman" w:cs="Times New Roman"/>
          <w:b/>
          <w:noProof/>
        </w:rPr>
        <w:tab/>
        <w:t>Kas žinotina prieš vartojant Hexoraletten N</w:t>
      </w:r>
      <w:bookmarkEnd w:id="2"/>
      <w:bookmarkEnd w:id="3"/>
    </w:p>
    <w:p w14:paraId="387C61F0" w14:textId="77777777" w:rsidR="00CE1739" w:rsidRPr="00193E0B" w:rsidRDefault="00CE1739" w:rsidP="00CE1739">
      <w:pPr>
        <w:tabs>
          <w:tab w:val="left" w:pos="567"/>
        </w:tabs>
        <w:suppressAutoHyphens/>
        <w:spacing w:after="0" w:line="240" w:lineRule="auto"/>
        <w:rPr>
          <w:rFonts w:ascii="Times New Roman" w:eastAsia="Calibri" w:hAnsi="Times New Roman" w:cs="Times New Roman"/>
          <w:noProof/>
        </w:rPr>
      </w:pPr>
    </w:p>
    <w:p w14:paraId="16C60EDB" w14:textId="77777777" w:rsidR="00CE1739" w:rsidRPr="00193E0B" w:rsidRDefault="00CE1739" w:rsidP="00CE1739">
      <w:pPr>
        <w:tabs>
          <w:tab w:val="left" w:pos="567"/>
        </w:tabs>
        <w:suppressAutoHyphens/>
        <w:spacing w:after="0" w:line="240" w:lineRule="auto"/>
        <w:rPr>
          <w:rFonts w:ascii="Times New Roman" w:eastAsia="Calibri" w:hAnsi="Times New Roman" w:cs="Times New Roman"/>
          <w:b/>
          <w:bCs/>
          <w:noProof/>
        </w:rPr>
      </w:pPr>
      <w:r w:rsidRPr="00193E0B">
        <w:rPr>
          <w:rFonts w:ascii="Times New Roman" w:eastAsia="Calibri" w:hAnsi="Times New Roman" w:cs="Times New Roman"/>
          <w:b/>
          <w:bCs/>
          <w:noProof/>
        </w:rPr>
        <w:t xml:space="preserve">Hexoraletten N vartoti </w:t>
      </w:r>
      <w:r w:rsidRPr="00E06F4D">
        <w:rPr>
          <w:rFonts w:ascii="Times New Roman" w:eastAsia="Calibri" w:hAnsi="Times New Roman" w:cs="Times New Roman"/>
          <w:b/>
          <w:bCs/>
          <w:noProof/>
        </w:rPr>
        <w:t>draudžiama:</w:t>
      </w:r>
    </w:p>
    <w:p w14:paraId="473492CB" w14:textId="77777777" w:rsidR="00CE1739" w:rsidRDefault="00CE1739" w:rsidP="00CE1739">
      <w:pPr>
        <w:pStyle w:val="Sraopastraipa"/>
        <w:numPr>
          <w:ilvl w:val="0"/>
          <w:numId w:val="1"/>
        </w:numPr>
        <w:suppressAutoHyphens/>
        <w:spacing w:after="0" w:line="240" w:lineRule="auto"/>
        <w:ind w:left="567" w:hanging="567"/>
        <w:rPr>
          <w:rFonts w:ascii="Times New Roman" w:eastAsia="Calibri" w:hAnsi="Times New Roman" w:cs="Times New Roman"/>
          <w:noProof/>
        </w:rPr>
      </w:pPr>
      <w:r w:rsidRPr="00250A2C">
        <w:rPr>
          <w:rFonts w:ascii="Times New Roman" w:eastAsia="Calibri" w:hAnsi="Times New Roman" w:cs="Times New Roman"/>
          <w:noProof/>
        </w:rPr>
        <w:t>jeigu yra alergija chlorheksidino dihidrochloridui ar benzokainui arba bet kuriai pagalbinei šio vaisto medžiagai (jos išvardytos 6 skyriuje);</w:t>
      </w:r>
    </w:p>
    <w:p w14:paraId="46F0482B" w14:textId="77777777" w:rsidR="00CE1739" w:rsidRDefault="00CE1739" w:rsidP="00CE1739">
      <w:pPr>
        <w:pStyle w:val="Sraopastraipa"/>
        <w:numPr>
          <w:ilvl w:val="0"/>
          <w:numId w:val="1"/>
        </w:numPr>
        <w:suppressAutoHyphens/>
        <w:spacing w:after="0" w:line="240" w:lineRule="auto"/>
        <w:ind w:left="567" w:hanging="567"/>
        <w:rPr>
          <w:rFonts w:ascii="Times New Roman" w:eastAsia="Calibri" w:hAnsi="Times New Roman" w:cs="Times New Roman"/>
          <w:noProof/>
        </w:rPr>
      </w:pPr>
      <w:r w:rsidRPr="00250A2C">
        <w:rPr>
          <w:rFonts w:ascii="Times New Roman" w:eastAsia="Calibri" w:hAnsi="Times New Roman" w:cs="Times New Roman"/>
          <w:noProof/>
        </w:rPr>
        <w:t>jeigu sumažėjęs Jūsų plazmos cholinesterazės kiekis;</w:t>
      </w:r>
    </w:p>
    <w:p w14:paraId="0B0D6BF9" w14:textId="77777777" w:rsidR="00CE1739" w:rsidRDefault="00CE1739" w:rsidP="00CE1739">
      <w:pPr>
        <w:pStyle w:val="Sraopastraipa"/>
        <w:numPr>
          <w:ilvl w:val="0"/>
          <w:numId w:val="1"/>
        </w:numPr>
        <w:suppressAutoHyphens/>
        <w:spacing w:after="0" w:line="240" w:lineRule="auto"/>
        <w:ind w:left="567" w:hanging="567"/>
        <w:rPr>
          <w:rFonts w:ascii="Times New Roman" w:eastAsia="Calibri" w:hAnsi="Times New Roman" w:cs="Times New Roman"/>
          <w:noProof/>
        </w:rPr>
      </w:pPr>
      <w:r w:rsidRPr="00250A2C">
        <w:rPr>
          <w:rFonts w:ascii="Times New Roman" w:eastAsia="Calibri" w:hAnsi="Times New Roman" w:cs="Times New Roman"/>
          <w:noProof/>
        </w:rPr>
        <w:t>jeigu burnoje ar gerklėje yra žaizdų ar opų;</w:t>
      </w:r>
    </w:p>
    <w:p w14:paraId="1CF3D479" w14:textId="77777777" w:rsidR="00CE1739" w:rsidRPr="00250A2C" w:rsidRDefault="00CE1739" w:rsidP="00CE1739">
      <w:pPr>
        <w:pStyle w:val="Sraopastraipa"/>
        <w:numPr>
          <w:ilvl w:val="0"/>
          <w:numId w:val="1"/>
        </w:numPr>
        <w:suppressAutoHyphens/>
        <w:spacing w:after="0" w:line="240" w:lineRule="auto"/>
        <w:ind w:left="567" w:hanging="567"/>
        <w:rPr>
          <w:rFonts w:ascii="Times New Roman" w:eastAsia="Calibri" w:hAnsi="Times New Roman" w:cs="Times New Roman"/>
          <w:noProof/>
        </w:rPr>
      </w:pPr>
      <w:r w:rsidRPr="00250A2C">
        <w:rPr>
          <w:rFonts w:ascii="Times New Roman" w:eastAsia="Calibri" w:hAnsi="Times New Roman" w:cs="Times New Roman"/>
          <w:noProof/>
        </w:rPr>
        <w:t xml:space="preserve">jeigu pacientas yra jaunesnis kaip </w:t>
      </w:r>
      <w:r>
        <w:rPr>
          <w:rFonts w:ascii="Times New Roman" w:eastAsia="Calibri" w:hAnsi="Times New Roman" w:cs="Times New Roman"/>
          <w:noProof/>
          <w:lang w:val="et-EE"/>
        </w:rPr>
        <w:t>6</w:t>
      </w:r>
      <w:r>
        <w:rPr>
          <w:rFonts w:ascii="Times New Roman" w:eastAsia="Calibri" w:hAnsi="Times New Roman" w:cs="Times New Roman"/>
          <w:noProof/>
        </w:rPr>
        <w:t> </w:t>
      </w:r>
      <w:r w:rsidRPr="00250A2C">
        <w:rPr>
          <w:rFonts w:ascii="Times New Roman" w:eastAsia="Calibri" w:hAnsi="Times New Roman" w:cs="Times New Roman"/>
          <w:noProof/>
        </w:rPr>
        <w:t>metų vaikas.</w:t>
      </w:r>
    </w:p>
    <w:p w14:paraId="512AF575" w14:textId="77777777" w:rsidR="00CE1739" w:rsidRPr="00193E0B" w:rsidRDefault="00CE1739" w:rsidP="00CE1739">
      <w:pPr>
        <w:tabs>
          <w:tab w:val="left" w:pos="567"/>
        </w:tabs>
        <w:suppressAutoHyphens/>
        <w:spacing w:after="0" w:line="240" w:lineRule="auto"/>
        <w:rPr>
          <w:rFonts w:ascii="Times New Roman" w:eastAsia="Calibri" w:hAnsi="Times New Roman" w:cs="Times New Roman"/>
          <w:noProof/>
        </w:rPr>
      </w:pPr>
    </w:p>
    <w:p w14:paraId="781758A0" w14:textId="77777777" w:rsidR="00CE1739" w:rsidRPr="00193E0B" w:rsidRDefault="00CE1739" w:rsidP="00CE1739">
      <w:pPr>
        <w:suppressAutoHyphens/>
        <w:spacing w:after="0" w:line="240" w:lineRule="auto"/>
        <w:rPr>
          <w:rFonts w:ascii="Times New Roman" w:eastAsia="Calibri" w:hAnsi="Times New Roman" w:cs="Times New Roman"/>
          <w:b/>
          <w:noProof/>
        </w:rPr>
      </w:pPr>
      <w:r w:rsidRPr="00193E0B">
        <w:rPr>
          <w:rFonts w:ascii="Times New Roman" w:eastAsia="Calibri" w:hAnsi="Times New Roman" w:cs="Times New Roman"/>
          <w:b/>
          <w:noProof/>
        </w:rPr>
        <w:t>Įspėjimai ir atsargumo priemonės</w:t>
      </w:r>
    </w:p>
    <w:p w14:paraId="32AFEB23" w14:textId="77777777" w:rsidR="00CE1739" w:rsidRPr="00193E0B" w:rsidRDefault="00CE1739" w:rsidP="00CE1739">
      <w:pPr>
        <w:numPr>
          <w:ilvl w:val="12"/>
          <w:numId w:val="0"/>
        </w:numPr>
        <w:suppressAutoHyphens/>
        <w:spacing w:after="0" w:line="240" w:lineRule="auto"/>
        <w:ind w:right="-2"/>
        <w:rPr>
          <w:rFonts w:ascii="Times New Roman" w:eastAsia="Calibri" w:hAnsi="Times New Roman" w:cs="Times New Roman"/>
          <w:noProof/>
        </w:rPr>
      </w:pPr>
      <w:r w:rsidRPr="00193E0B">
        <w:rPr>
          <w:rFonts w:ascii="Times New Roman" w:eastAsia="Calibri" w:hAnsi="Times New Roman" w:cs="Times New Roman"/>
          <w:noProof/>
        </w:rPr>
        <w:t>Pasitarkite su</w:t>
      </w:r>
      <w:r>
        <w:rPr>
          <w:rFonts w:ascii="Times New Roman" w:eastAsia="Calibri" w:hAnsi="Times New Roman" w:cs="Times New Roman"/>
          <w:noProof/>
        </w:rPr>
        <w:t xml:space="preserve"> gydytoju arba</w:t>
      </w:r>
      <w:r w:rsidRPr="00193E0B">
        <w:rPr>
          <w:rFonts w:ascii="Times New Roman" w:eastAsia="Calibri" w:hAnsi="Times New Roman" w:cs="Times New Roman"/>
          <w:noProof/>
        </w:rPr>
        <w:t xml:space="preserve"> vaistininku, prieš pradėdami vartoti Hexoraletten N.</w:t>
      </w:r>
    </w:p>
    <w:p w14:paraId="21DC5EAE" w14:textId="77777777" w:rsidR="00CE1739" w:rsidRPr="00193E0B" w:rsidRDefault="00CE1739" w:rsidP="00CE1739">
      <w:pPr>
        <w:suppressAutoHyphens/>
        <w:spacing w:after="0" w:line="240" w:lineRule="auto"/>
        <w:rPr>
          <w:rFonts w:ascii="Times New Roman" w:eastAsia="Calibri" w:hAnsi="Times New Roman" w:cs="Times New Roman"/>
          <w:noProof/>
        </w:rPr>
      </w:pPr>
    </w:p>
    <w:p w14:paraId="1E28FF32" w14:textId="77777777" w:rsidR="00CE1739" w:rsidRPr="00193E0B" w:rsidRDefault="00CE1739" w:rsidP="00CE1739">
      <w:pPr>
        <w:suppressAutoHyphens/>
        <w:spacing w:after="0" w:line="240" w:lineRule="auto"/>
        <w:rPr>
          <w:rFonts w:ascii="Times New Roman" w:eastAsia="Calibri" w:hAnsi="Times New Roman" w:cs="Times New Roman"/>
          <w:noProof/>
        </w:rPr>
      </w:pPr>
      <w:r w:rsidRPr="00193E0B">
        <w:rPr>
          <w:rFonts w:ascii="Times New Roman" w:eastAsia="Calibri" w:hAnsi="Times New Roman" w:cs="Times New Roman"/>
          <w:noProof/>
        </w:rPr>
        <w:t>Jeigu sergate sunkia infekcine liga, pasireiškiančia aukšta temperatūra, galvos skausmu, vėmimu, būtina gydytojo konsultacija, ypač jei savijauta nepagerėja per 3 dienas.</w:t>
      </w:r>
    </w:p>
    <w:p w14:paraId="25D2EDAB" w14:textId="77777777" w:rsidR="00CE1739" w:rsidRPr="00193E0B" w:rsidRDefault="00CE1739" w:rsidP="00CE1739">
      <w:pPr>
        <w:suppressAutoHyphens/>
        <w:spacing w:after="0" w:line="240" w:lineRule="auto"/>
        <w:ind w:left="567" w:hanging="567"/>
        <w:rPr>
          <w:rFonts w:ascii="Times New Roman" w:eastAsia="Calibri" w:hAnsi="Times New Roman" w:cs="Times New Roman"/>
          <w:noProof/>
        </w:rPr>
      </w:pPr>
    </w:p>
    <w:p w14:paraId="27F47E0F" w14:textId="77777777" w:rsidR="00CE1739" w:rsidRPr="00193E0B" w:rsidRDefault="00CE1739" w:rsidP="00CE1739">
      <w:pPr>
        <w:suppressAutoHyphens/>
        <w:spacing w:after="0" w:line="240" w:lineRule="auto"/>
        <w:ind w:left="567" w:hanging="567"/>
        <w:rPr>
          <w:rFonts w:ascii="Times New Roman" w:eastAsia="Calibri" w:hAnsi="Times New Roman" w:cs="Times New Roman"/>
          <w:noProof/>
        </w:rPr>
      </w:pPr>
      <w:r w:rsidRPr="00193E0B">
        <w:rPr>
          <w:rFonts w:ascii="Times New Roman" w:eastAsia="Calibri" w:hAnsi="Times New Roman" w:cs="Times New Roman"/>
          <w:noProof/>
        </w:rPr>
        <w:t>Jei yra burnos gleivinės epitelio defektų ar gleivinė lupasi šio vaisto vartoti nereikėtų.</w:t>
      </w:r>
    </w:p>
    <w:p w14:paraId="6994BD1E" w14:textId="77777777" w:rsidR="00CE1739" w:rsidRPr="00193E0B" w:rsidRDefault="00CE1739" w:rsidP="00CE1739">
      <w:pPr>
        <w:tabs>
          <w:tab w:val="left" w:pos="567"/>
        </w:tabs>
        <w:suppressAutoHyphens/>
        <w:spacing w:after="0" w:line="240" w:lineRule="auto"/>
        <w:rPr>
          <w:rFonts w:ascii="Times New Roman" w:eastAsia="Calibri" w:hAnsi="Times New Roman" w:cs="Times New Roman"/>
          <w:b/>
          <w:bCs/>
          <w:noProof/>
        </w:rPr>
      </w:pPr>
    </w:p>
    <w:p w14:paraId="0A282688" w14:textId="77777777" w:rsidR="00CE1739" w:rsidRPr="00193E0B" w:rsidRDefault="00CE1739" w:rsidP="00CE1739">
      <w:pPr>
        <w:tabs>
          <w:tab w:val="left" w:pos="567"/>
        </w:tabs>
        <w:suppressAutoHyphens/>
        <w:spacing w:after="0" w:line="240" w:lineRule="auto"/>
        <w:rPr>
          <w:rFonts w:ascii="Times New Roman" w:eastAsia="Calibri" w:hAnsi="Times New Roman" w:cs="Times New Roman"/>
          <w:noProof/>
        </w:rPr>
      </w:pPr>
      <w:r w:rsidRPr="00193E0B">
        <w:rPr>
          <w:rFonts w:ascii="Times New Roman" w:eastAsia="Calibri" w:hAnsi="Times New Roman" w:cs="Times New Roman"/>
          <w:noProof/>
        </w:rPr>
        <w:t>Yra duomenų, rodančių, jog nuo chlorheksidino gliukonato gali atsirasti dėmių burnos gleivinės bei dantų paviršiuje.</w:t>
      </w:r>
    </w:p>
    <w:p w14:paraId="415AE1D5" w14:textId="77777777" w:rsidR="00CE1739" w:rsidRPr="00193E0B" w:rsidRDefault="00CE1739" w:rsidP="00CE1739">
      <w:pPr>
        <w:tabs>
          <w:tab w:val="left" w:pos="567"/>
        </w:tabs>
        <w:suppressAutoHyphens/>
        <w:spacing w:after="0" w:line="240" w:lineRule="auto"/>
        <w:rPr>
          <w:rFonts w:ascii="Times New Roman" w:eastAsia="Calibri" w:hAnsi="Times New Roman" w:cs="Times New Roman"/>
          <w:noProof/>
        </w:rPr>
      </w:pPr>
    </w:p>
    <w:p w14:paraId="56968B95" w14:textId="77777777" w:rsidR="00CE1739" w:rsidRPr="00193E0B" w:rsidRDefault="00CE1739" w:rsidP="00CE1739">
      <w:pPr>
        <w:tabs>
          <w:tab w:val="left" w:pos="567"/>
        </w:tabs>
        <w:suppressAutoHyphens/>
        <w:spacing w:after="0" w:line="240" w:lineRule="auto"/>
        <w:rPr>
          <w:rFonts w:ascii="Times New Roman" w:eastAsia="Calibri" w:hAnsi="Times New Roman" w:cs="Times New Roman"/>
          <w:noProof/>
        </w:rPr>
      </w:pPr>
      <w:r w:rsidRPr="00193E0B">
        <w:rPr>
          <w:rFonts w:ascii="Times New Roman" w:eastAsia="Calibri" w:hAnsi="Times New Roman" w:cs="Times New Roman"/>
          <w:noProof/>
        </w:rPr>
        <w:lastRenderedPageBreak/>
        <w:t xml:space="preserve">Benzokainas gali sukelti methemoglobinemiją, </w:t>
      </w:r>
      <w:r w:rsidRPr="00193E0B">
        <w:rPr>
          <w:rFonts w:ascii="Times New Roman" w:eastAsia="Times New Roman" w:hAnsi="Times New Roman" w:cs="Times New Roman"/>
          <w:noProof/>
        </w:rPr>
        <w:t>ligą, kai kraujyje susidaro pernelyg daug neįprastos formos hemoglobino, kuris negali veiksmingai išnešioti deguonies po organizmą.</w:t>
      </w:r>
      <w:r w:rsidRPr="00193E0B">
        <w:rPr>
          <w:rFonts w:ascii="Times New Roman" w:eastAsia="Calibri" w:hAnsi="Times New Roman" w:cs="Times New Roman"/>
          <w:noProof/>
        </w:rPr>
        <w:t xml:space="preserve"> Ši būklė pasireiškia odos, lūpų ir nagų guolių blyškumu, pilkumu ar melsvumu, galvos skausmu, svaiguliu, dusuliu, nuovargiu ir dažnu širdies plakimu. </w:t>
      </w:r>
    </w:p>
    <w:p w14:paraId="6875BFD9" w14:textId="77777777" w:rsidR="00CE1739" w:rsidRPr="00193E0B" w:rsidRDefault="00CE1739" w:rsidP="00CE1739">
      <w:pPr>
        <w:tabs>
          <w:tab w:val="left" w:pos="567"/>
        </w:tabs>
        <w:suppressAutoHyphens/>
        <w:spacing w:after="0" w:line="240" w:lineRule="auto"/>
        <w:rPr>
          <w:rFonts w:ascii="Times New Roman" w:eastAsia="Calibri" w:hAnsi="Times New Roman" w:cs="Times New Roman"/>
          <w:noProof/>
        </w:rPr>
      </w:pPr>
      <w:r w:rsidRPr="00193E0B">
        <w:rPr>
          <w:rFonts w:ascii="Times New Roman" w:eastAsia="Calibri" w:hAnsi="Times New Roman" w:cs="Times New Roman"/>
          <w:noProof/>
        </w:rPr>
        <w:t>Šie požymiai gali rodyti vidutinio sunkumo ar sunkią methemoglobinemijos formą ir žymiai sumažėjusį kraujo gebėjimą pernešti deguonį.</w:t>
      </w:r>
    </w:p>
    <w:p w14:paraId="084DD72E" w14:textId="77777777" w:rsidR="00CE1739" w:rsidRPr="00193E0B" w:rsidRDefault="00CE1739" w:rsidP="00CE1739">
      <w:pPr>
        <w:tabs>
          <w:tab w:val="left" w:pos="567"/>
        </w:tabs>
        <w:suppressAutoHyphens/>
        <w:spacing w:after="0" w:line="240" w:lineRule="auto"/>
        <w:rPr>
          <w:rFonts w:ascii="Times New Roman" w:eastAsia="Calibri" w:hAnsi="Times New Roman" w:cs="Times New Roman"/>
          <w:noProof/>
        </w:rPr>
      </w:pPr>
    </w:p>
    <w:p w14:paraId="2D44B00B" w14:textId="77777777" w:rsidR="00CE1739" w:rsidRPr="00193E0B" w:rsidRDefault="00CE1739" w:rsidP="00CE1739">
      <w:pPr>
        <w:tabs>
          <w:tab w:val="left" w:pos="567"/>
        </w:tabs>
        <w:suppressAutoHyphens/>
        <w:spacing w:after="0" w:line="240" w:lineRule="auto"/>
        <w:rPr>
          <w:rFonts w:ascii="Times New Roman" w:eastAsia="Calibri" w:hAnsi="Times New Roman" w:cs="Times New Roman"/>
          <w:noProof/>
        </w:rPr>
      </w:pPr>
      <w:r w:rsidRPr="00193E0B">
        <w:rPr>
          <w:rFonts w:ascii="Times New Roman" w:eastAsia="Calibri" w:hAnsi="Times New Roman" w:cs="Times New Roman"/>
          <w:noProof/>
        </w:rPr>
        <w:t>Naujagimiams ir vaikams, taip pat senyvo amžiaus pacientams methemoglobinemijos rizika yra didesnė.</w:t>
      </w:r>
    </w:p>
    <w:p w14:paraId="3F224F8B" w14:textId="77777777" w:rsidR="00CE1739" w:rsidRPr="00193E0B" w:rsidRDefault="00CE1739" w:rsidP="00CE1739">
      <w:pPr>
        <w:tabs>
          <w:tab w:val="left" w:pos="567"/>
        </w:tabs>
        <w:suppressAutoHyphens/>
        <w:spacing w:after="0" w:line="240" w:lineRule="auto"/>
        <w:rPr>
          <w:rFonts w:ascii="Times New Roman" w:eastAsia="Calibri" w:hAnsi="Times New Roman" w:cs="Times New Roman"/>
          <w:noProof/>
        </w:rPr>
      </w:pPr>
    </w:p>
    <w:p w14:paraId="22524E28" w14:textId="77777777" w:rsidR="00CE1739" w:rsidRPr="00E06F4D" w:rsidRDefault="00CE1739" w:rsidP="00CE1739">
      <w:pPr>
        <w:tabs>
          <w:tab w:val="left" w:pos="567"/>
        </w:tabs>
        <w:suppressAutoHyphens/>
        <w:spacing w:after="0" w:line="240" w:lineRule="auto"/>
        <w:rPr>
          <w:rFonts w:ascii="Times New Roman" w:eastAsia="Calibri" w:hAnsi="Times New Roman" w:cs="Times New Roman"/>
          <w:noProof/>
        </w:rPr>
      </w:pPr>
      <w:r w:rsidRPr="00E06F4D">
        <w:rPr>
          <w:rFonts w:ascii="Times New Roman" w:eastAsia="Calibri" w:hAnsi="Times New Roman" w:cs="Times New Roman"/>
          <w:noProof/>
        </w:rPr>
        <w:t>Kietosios pastilės gali sukelti užspringimo riziką.</w:t>
      </w:r>
    </w:p>
    <w:p w14:paraId="4A8D1305" w14:textId="77777777" w:rsidR="00CE1739" w:rsidRPr="00E06F4D" w:rsidRDefault="00CE1739" w:rsidP="00CE1739">
      <w:pPr>
        <w:tabs>
          <w:tab w:val="left" w:pos="567"/>
        </w:tabs>
        <w:suppressAutoHyphens/>
        <w:spacing w:after="0" w:line="240" w:lineRule="auto"/>
        <w:rPr>
          <w:rFonts w:ascii="Times New Roman" w:eastAsia="Calibri" w:hAnsi="Times New Roman" w:cs="Times New Roman"/>
          <w:noProof/>
        </w:rPr>
      </w:pPr>
    </w:p>
    <w:p w14:paraId="211F9364" w14:textId="77777777" w:rsidR="00CE1739" w:rsidRPr="00E06F4D" w:rsidRDefault="00CE1739" w:rsidP="00CE1739">
      <w:pPr>
        <w:tabs>
          <w:tab w:val="left" w:pos="567"/>
        </w:tabs>
        <w:suppressAutoHyphens/>
        <w:spacing w:after="0" w:line="240" w:lineRule="auto"/>
        <w:rPr>
          <w:rFonts w:ascii="Times New Roman" w:eastAsia="Calibri" w:hAnsi="Times New Roman" w:cs="Times New Roman"/>
          <w:noProof/>
        </w:rPr>
      </w:pPr>
      <w:r w:rsidRPr="00E06F4D">
        <w:rPr>
          <w:rFonts w:ascii="Times New Roman" w:eastAsia="Calibri" w:hAnsi="Times New Roman" w:cs="Times New Roman"/>
          <w:noProof/>
        </w:rPr>
        <w:t>Šio vaisto reikia atsargiai vartoti tiems pacientams, kurie turi aspiracijos ir rijimo problemų.</w:t>
      </w:r>
      <w:r w:rsidRPr="00E06F4D">
        <w:t xml:space="preserve"> </w:t>
      </w:r>
      <w:r w:rsidRPr="00E06F4D">
        <w:rPr>
          <w:rFonts w:ascii="Times New Roman" w:eastAsia="Calibri" w:hAnsi="Times New Roman" w:cs="Times New Roman"/>
          <w:noProof/>
        </w:rPr>
        <w:t>Vaistą reikia laikyti vaikams nepasiekamoje vietoje. Negalima vartoti jaunesniems nei 6</w:t>
      </w:r>
      <w:r w:rsidRPr="00E06F4D">
        <w:t> </w:t>
      </w:r>
      <w:r w:rsidRPr="00E06F4D">
        <w:rPr>
          <w:rFonts w:ascii="Times New Roman" w:eastAsia="Calibri" w:hAnsi="Times New Roman" w:cs="Times New Roman"/>
          <w:noProof/>
        </w:rPr>
        <w:t>metų vaikams.</w:t>
      </w:r>
    </w:p>
    <w:p w14:paraId="53661E5F" w14:textId="77777777" w:rsidR="00CE1739" w:rsidRPr="00E06F4D" w:rsidRDefault="00CE1739" w:rsidP="00CE1739">
      <w:pPr>
        <w:tabs>
          <w:tab w:val="left" w:pos="567"/>
        </w:tabs>
        <w:suppressAutoHyphens/>
        <w:spacing w:after="0" w:line="240" w:lineRule="auto"/>
        <w:rPr>
          <w:rFonts w:ascii="Times New Roman" w:eastAsia="Calibri" w:hAnsi="Times New Roman" w:cs="Times New Roman"/>
          <w:noProof/>
        </w:rPr>
      </w:pPr>
    </w:p>
    <w:p w14:paraId="0FA80173" w14:textId="77777777" w:rsidR="00CE1739" w:rsidRDefault="00CE1739" w:rsidP="00CE1739">
      <w:pPr>
        <w:tabs>
          <w:tab w:val="left" w:pos="567"/>
        </w:tabs>
        <w:suppressAutoHyphens/>
        <w:spacing w:after="0" w:line="240" w:lineRule="auto"/>
        <w:rPr>
          <w:rFonts w:ascii="Times New Roman" w:eastAsia="Calibri" w:hAnsi="Times New Roman" w:cs="Times New Roman"/>
          <w:noProof/>
        </w:rPr>
      </w:pPr>
      <w:r w:rsidRPr="00E06F4D">
        <w:rPr>
          <w:rFonts w:ascii="Times New Roman" w:eastAsia="Calibri" w:hAnsi="Times New Roman" w:cs="Times New Roman"/>
          <w:noProof/>
        </w:rPr>
        <w:t xml:space="preserve">Dėl vietinio anestetinio benzokaino poveikio, </w:t>
      </w:r>
      <w:r w:rsidRPr="00E06F4D">
        <w:rPr>
          <w:rFonts w:ascii="Times New Roman" w:eastAsia="Calibri" w:hAnsi="Times New Roman" w:cs="Times New Roman"/>
          <w:i/>
          <w:noProof/>
        </w:rPr>
        <w:t>vengti valgyti ar gerti iškart</w:t>
      </w:r>
      <w:r w:rsidRPr="000A4377">
        <w:rPr>
          <w:rFonts w:ascii="Times New Roman" w:eastAsia="Calibri" w:hAnsi="Times New Roman" w:cs="Times New Roman"/>
          <w:i/>
          <w:noProof/>
        </w:rPr>
        <w:t xml:space="preserve"> po pastilės vartojimo</w:t>
      </w:r>
      <w:r w:rsidRPr="000A4377">
        <w:rPr>
          <w:rFonts w:ascii="Times New Roman" w:eastAsia="Calibri" w:hAnsi="Times New Roman" w:cs="Times New Roman"/>
          <w:noProof/>
        </w:rPr>
        <w:t>.</w:t>
      </w:r>
    </w:p>
    <w:p w14:paraId="3B4C5193" w14:textId="77777777" w:rsidR="00CE1739" w:rsidRPr="00193E0B" w:rsidRDefault="00CE1739" w:rsidP="00CE1739">
      <w:pPr>
        <w:tabs>
          <w:tab w:val="left" w:pos="567"/>
        </w:tabs>
        <w:suppressAutoHyphens/>
        <w:spacing w:after="0" w:line="240" w:lineRule="auto"/>
        <w:rPr>
          <w:rFonts w:ascii="Times New Roman" w:eastAsia="Calibri" w:hAnsi="Times New Roman" w:cs="Times New Roman"/>
          <w:b/>
          <w:bCs/>
          <w:noProof/>
        </w:rPr>
      </w:pPr>
    </w:p>
    <w:p w14:paraId="79E2421A" w14:textId="77777777" w:rsidR="00CE1739" w:rsidRPr="00193E0B" w:rsidRDefault="00CE1739" w:rsidP="00CE1739">
      <w:pPr>
        <w:tabs>
          <w:tab w:val="left" w:pos="567"/>
        </w:tabs>
        <w:suppressAutoHyphens/>
        <w:spacing w:after="0" w:line="240" w:lineRule="auto"/>
        <w:rPr>
          <w:rFonts w:ascii="Times New Roman" w:eastAsia="Calibri" w:hAnsi="Times New Roman" w:cs="Times New Roman"/>
          <w:b/>
          <w:noProof/>
        </w:rPr>
      </w:pPr>
      <w:r w:rsidRPr="00193E0B">
        <w:rPr>
          <w:rFonts w:ascii="Times New Roman" w:eastAsia="Calibri" w:hAnsi="Times New Roman" w:cs="Times New Roman"/>
          <w:b/>
          <w:noProof/>
        </w:rPr>
        <w:t>Kiti vaistai ir Hexoraletten N</w:t>
      </w:r>
    </w:p>
    <w:p w14:paraId="780EC725" w14:textId="77777777" w:rsidR="00CE1739" w:rsidRPr="00193E0B" w:rsidRDefault="00CE1739" w:rsidP="00CE1739">
      <w:pPr>
        <w:tabs>
          <w:tab w:val="left" w:pos="567"/>
        </w:tabs>
        <w:suppressAutoHyphens/>
        <w:spacing w:after="0" w:line="240" w:lineRule="auto"/>
        <w:rPr>
          <w:rFonts w:ascii="Times New Roman" w:eastAsia="Calibri" w:hAnsi="Times New Roman" w:cs="Times New Roman"/>
          <w:noProof/>
        </w:rPr>
      </w:pPr>
      <w:r w:rsidRPr="00193E0B">
        <w:rPr>
          <w:rFonts w:ascii="Times New Roman" w:eastAsia="Calibri" w:hAnsi="Times New Roman" w:cs="Times New Roman"/>
          <w:noProof/>
        </w:rPr>
        <w:t>Jeigu vartojate ar neseniai vartojote kitų vaistų arba dėl to nesate tikri,</w:t>
      </w:r>
      <w:r>
        <w:rPr>
          <w:rFonts w:ascii="Times New Roman" w:eastAsia="Calibri" w:hAnsi="Times New Roman" w:cs="Times New Roman"/>
          <w:noProof/>
        </w:rPr>
        <w:t xml:space="preserve"> apie tai</w:t>
      </w:r>
      <w:r w:rsidRPr="00193E0B">
        <w:rPr>
          <w:rFonts w:ascii="Times New Roman" w:eastAsia="Calibri" w:hAnsi="Times New Roman" w:cs="Times New Roman"/>
          <w:noProof/>
        </w:rPr>
        <w:t xml:space="preserve"> pasakykite gydytojui arba vaistininkui.</w:t>
      </w:r>
    </w:p>
    <w:p w14:paraId="69FABF44" w14:textId="77777777" w:rsidR="00CE1739" w:rsidRPr="00193E0B" w:rsidRDefault="00CE1739" w:rsidP="00CE1739">
      <w:pPr>
        <w:tabs>
          <w:tab w:val="left" w:pos="567"/>
        </w:tabs>
        <w:suppressAutoHyphens/>
        <w:spacing w:after="0" w:line="240" w:lineRule="auto"/>
        <w:rPr>
          <w:rFonts w:ascii="Times New Roman" w:eastAsia="Calibri" w:hAnsi="Times New Roman" w:cs="Times New Roman"/>
          <w:noProof/>
        </w:rPr>
      </w:pPr>
      <w:r w:rsidRPr="00193E0B">
        <w:rPr>
          <w:rFonts w:ascii="Times New Roman" w:eastAsia="Calibri" w:hAnsi="Times New Roman" w:cs="Times New Roman"/>
          <w:noProof/>
        </w:rPr>
        <w:t xml:space="preserve">Benzokaino metabolitas 4-aminobenzoatas silpnina sulfonamidų bei aminosalicilatų poveikį. </w:t>
      </w:r>
    </w:p>
    <w:p w14:paraId="53887209" w14:textId="77777777" w:rsidR="00CE1739" w:rsidRPr="00193E0B" w:rsidRDefault="00CE1739" w:rsidP="00CE1739">
      <w:pPr>
        <w:tabs>
          <w:tab w:val="left" w:pos="567"/>
        </w:tabs>
        <w:suppressAutoHyphens/>
        <w:spacing w:after="0" w:line="240" w:lineRule="auto"/>
        <w:rPr>
          <w:rFonts w:ascii="Times New Roman" w:eastAsia="Calibri" w:hAnsi="Times New Roman" w:cs="Times New Roman"/>
          <w:noProof/>
        </w:rPr>
      </w:pPr>
      <w:r w:rsidRPr="00193E0B">
        <w:rPr>
          <w:rFonts w:ascii="Times New Roman" w:eastAsia="Calibri" w:hAnsi="Times New Roman" w:cs="Times New Roman"/>
          <w:noProof/>
        </w:rPr>
        <w:t>Sacharozė, polisorbatas 80, netirpios magnio, cinko bei kalcio druskos slopina chlorheksidino poveikį.</w:t>
      </w:r>
    </w:p>
    <w:p w14:paraId="348BB769" w14:textId="77777777" w:rsidR="00CE1739" w:rsidRPr="00193E0B" w:rsidRDefault="00CE1739" w:rsidP="00CE1739">
      <w:pPr>
        <w:tabs>
          <w:tab w:val="left" w:pos="567"/>
        </w:tabs>
        <w:suppressAutoHyphens/>
        <w:spacing w:after="0" w:line="240" w:lineRule="auto"/>
        <w:rPr>
          <w:rFonts w:ascii="Times New Roman" w:eastAsia="Calibri" w:hAnsi="Times New Roman" w:cs="Times New Roman"/>
          <w:noProof/>
        </w:rPr>
      </w:pPr>
      <w:r w:rsidRPr="00193E0B">
        <w:rPr>
          <w:rFonts w:ascii="Times New Roman" w:eastAsia="Calibri" w:hAnsi="Times New Roman" w:cs="Times New Roman"/>
          <w:noProof/>
        </w:rPr>
        <w:t xml:space="preserve">Chlorheksidino veiksmingumą taip pat mažina muilai, kraujas ar pūliai. </w:t>
      </w:r>
    </w:p>
    <w:p w14:paraId="6F07FF73" w14:textId="77777777" w:rsidR="00CE1739" w:rsidRPr="00193E0B" w:rsidRDefault="00CE1739" w:rsidP="00CE1739">
      <w:pPr>
        <w:tabs>
          <w:tab w:val="left" w:pos="567"/>
        </w:tabs>
        <w:suppressAutoHyphens/>
        <w:spacing w:after="0" w:line="240" w:lineRule="auto"/>
        <w:rPr>
          <w:rFonts w:ascii="Times New Roman" w:eastAsia="Calibri" w:hAnsi="Times New Roman" w:cs="Times New Roman"/>
          <w:noProof/>
        </w:rPr>
      </w:pPr>
    </w:p>
    <w:p w14:paraId="20DFC37C" w14:textId="77777777" w:rsidR="00CE1739" w:rsidRPr="00193E0B" w:rsidRDefault="00CE1739" w:rsidP="00CE1739">
      <w:pPr>
        <w:tabs>
          <w:tab w:val="left" w:pos="567"/>
        </w:tabs>
        <w:suppressAutoHyphens/>
        <w:spacing w:after="0" w:line="240" w:lineRule="auto"/>
        <w:ind w:left="567" w:hanging="567"/>
        <w:rPr>
          <w:rFonts w:ascii="Times New Roman" w:eastAsia="Calibri" w:hAnsi="Times New Roman" w:cs="Times New Roman"/>
          <w:b/>
          <w:noProof/>
        </w:rPr>
      </w:pPr>
      <w:r w:rsidRPr="00193E0B">
        <w:rPr>
          <w:rFonts w:ascii="Times New Roman" w:eastAsia="Calibri" w:hAnsi="Times New Roman" w:cs="Times New Roman"/>
          <w:b/>
          <w:noProof/>
        </w:rPr>
        <w:t>Hexoraletten N vartojimas su maistu ir gėrimais</w:t>
      </w:r>
    </w:p>
    <w:p w14:paraId="435B2451" w14:textId="77777777" w:rsidR="00CE1739" w:rsidRPr="00193E0B" w:rsidRDefault="00CE1739" w:rsidP="00CE1739">
      <w:pPr>
        <w:tabs>
          <w:tab w:val="left" w:pos="567"/>
        </w:tabs>
        <w:suppressAutoHyphens/>
        <w:spacing w:after="0" w:line="240" w:lineRule="auto"/>
        <w:rPr>
          <w:rFonts w:ascii="Times New Roman" w:eastAsia="Calibri" w:hAnsi="Times New Roman" w:cs="Times New Roman"/>
          <w:noProof/>
        </w:rPr>
      </w:pPr>
      <w:r w:rsidRPr="00193E0B">
        <w:rPr>
          <w:rFonts w:ascii="Times New Roman" w:eastAsia="Calibri" w:hAnsi="Times New Roman" w:cs="Times New Roman"/>
          <w:noProof/>
        </w:rPr>
        <w:t>Šio vaisto negalima vartoti prieš pat valgį ar valgio metu.</w:t>
      </w:r>
    </w:p>
    <w:p w14:paraId="1A8D2114" w14:textId="77777777" w:rsidR="00CE1739" w:rsidRPr="00193E0B" w:rsidRDefault="00CE1739" w:rsidP="00CE1739">
      <w:pPr>
        <w:tabs>
          <w:tab w:val="left" w:pos="567"/>
        </w:tabs>
        <w:suppressAutoHyphens/>
        <w:spacing w:after="0" w:line="240" w:lineRule="auto"/>
        <w:rPr>
          <w:rFonts w:ascii="Times New Roman" w:eastAsia="Calibri" w:hAnsi="Times New Roman" w:cs="Times New Roman"/>
          <w:b/>
          <w:bCs/>
          <w:noProof/>
        </w:rPr>
      </w:pPr>
    </w:p>
    <w:p w14:paraId="333AB417" w14:textId="77777777" w:rsidR="00CE1739" w:rsidRPr="00193E0B" w:rsidRDefault="00CE1739" w:rsidP="00CE1739">
      <w:pPr>
        <w:tabs>
          <w:tab w:val="left" w:pos="567"/>
        </w:tabs>
        <w:suppressAutoHyphens/>
        <w:spacing w:after="0" w:line="240" w:lineRule="auto"/>
        <w:rPr>
          <w:rFonts w:ascii="Times New Roman" w:eastAsia="Calibri" w:hAnsi="Times New Roman" w:cs="Times New Roman"/>
          <w:b/>
          <w:bCs/>
          <w:noProof/>
        </w:rPr>
      </w:pPr>
      <w:r w:rsidRPr="00193E0B">
        <w:rPr>
          <w:rFonts w:ascii="Times New Roman" w:eastAsia="Calibri" w:hAnsi="Times New Roman" w:cs="Times New Roman"/>
          <w:b/>
          <w:bCs/>
          <w:noProof/>
        </w:rPr>
        <w:t>Nėštumas ir žindymo laikotarpis</w:t>
      </w:r>
    </w:p>
    <w:p w14:paraId="6E1B9631" w14:textId="77777777" w:rsidR="00CE1739" w:rsidRPr="00193E0B" w:rsidRDefault="00CE1739" w:rsidP="00CE1739">
      <w:pPr>
        <w:numPr>
          <w:ilvl w:val="12"/>
          <w:numId w:val="0"/>
        </w:numPr>
        <w:suppressAutoHyphens/>
        <w:spacing w:after="0" w:line="240" w:lineRule="auto"/>
        <w:rPr>
          <w:rFonts w:ascii="Times New Roman" w:eastAsia="Calibri" w:hAnsi="Times New Roman" w:cs="Times New Roman"/>
          <w:noProof/>
        </w:rPr>
      </w:pPr>
      <w:r w:rsidRPr="00193E0B">
        <w:rPr>
          <w:rFonts w:ascii="Times New Roman" w:eastAsia="Calibri" w:hAnsi="Times New Roman" w:cs="Times New Roman"/>
          <w:noProof/>
        </w:rPr>
        <w:t>Jeigu esate nėščia, žindote kūdikį, manote, kad galbūt esate nėščia arba planuojate pastoti, tai prieš vartodama šį vaistą pasitarkite su</w:t>
      </w:r>
      <w:r>
        <w:rPr>
          <w:rFonts w:ascii="Times New Roman" w:eastAsia="Calibri" w:hAnsi="Times New Roman" w:cs="Times New Roman"/>
          <w:noProof/>
        </w:rPr>
        <w:t xml:space="preserve"> gydytoju arba</w:t>
      </w:r>
      <w:r w:rsidRPr="00193E0B">
        <w:rPr>
          <w:rFonts w:ascii="Times New Roman" w:eastAsia="Calibri" w:hAnsi="Times New Roman" w:cs="Times New Roman"/>
          <w:noProof/>
        </w:rPr>
        <w:t xml:space="preserve"> vaistininku. </w:t>
      </w:r>
    </w:p>
    <w:p w14:paraId="335DCCB7" w14:textId="77777777" w:rsidR="00CE1739" w:rsidRPr="00193E0B" w:rsidRDefault="00CE1739" w:rsidP="00CE1739">
      <w:pPr>
        <w:tabs>
          <w:tab w:val="left" w:pos="567"/>
        </w:tabs>
        <w:suppressAutoHyphens/>
        <w:spacing w:after="0" w:line="240" w:lineRule="auto"/>
        <w:rPr>
          <w:rFonts w:ascii="Times New Roman" w:eastAsia="Calibri" w:hAnsi="Times New Roman" w:cs="Times New Roman"/>
          <w:noProof/>
        </w:rPr>
      </w:pPr>
      <w:r w:rsidRPr="00193E0B">
        <w:rPr>
          <w:rFonts w:ascii="Times New Roman" w:eastAsia="Calibri" w:hAnsi="Times New Roman" w:cs="Times New Roman"/>
          <w:noProof/>
        </w:rPr>
        <w:t>Duomenys apie žmonių gydymą nėštumo ir žindymo laikotarpiu yra nepakankami, todėl nėštumo ir žindymo laikotarpiu Hexoraletten N galima vartoti tik tada, kai numatoma nauda pateisina galim</w:t>
      </w:r>
      <w:r>
        <w:rPr>
          <w:rFonts w:ascii="Times New Roman" w:eastAsia="Calibri" w:hAnsi="Times New Roman" w:cs="Times New Roman"/>
          <w:noProof/>
        </w:rPr>
        <w:t>ą</w:t>
      </w:r>
      <w:r w:rsidRPr="00193E0B">
        <w:rPr>
          <w:rFonts w:ascii="Times New Roman" w:eastAsia="Calibri" w:hAnsi="Times New Roman" w:cs="Times New Roman"/>
          <w:noProof/>
        </w:rPr>
        <w:t xml:space="preserve"> riziką vaisiui.</w:t>
      </w:r>
    </w:p>
    <w:p w14:paraId="30834626" w14:textId="77777777" w:rsidR="00CE1739" w:rsidRPr="00193E0B" w:rsidRDefault="00CE1739" w:rsidP="00CE1739">
      <w:pPr>
        <w:tabs>
          <w:tab w:val="left" w:pos="567"/>
        </w:tabs>
        <w:suppressAutoHyphens/>
        <w:spacing w:after="0" w:line="240" w:lineRule="auto"/>
        <w:rPr>
          <w:rFonts w:ascii="Times New Roman" w:eastAsia="Calibri" w:hAnsi="Times New Roman" w:cs="Times New Roman"/>
          <w:noProof/>
        </w:rPr>
      </w:pPr>
    </w:p>
    <w:p w14:paraId="3726E617" w14:textId="77777777" w:rsidR="00CE1739" w:rsidRPr="00193E0B" w:rsidRDefault="00CE1739" w:rsidP="00CE1739">
      <w:pPr>
        <w:tabs>
          <w:tab w:val="left" w:pos="567"/>
        </w:tabs>
        <w:suppressAutoHyphens/>
        <w:spacing w:after="0" w:line="240" w:lineRule="auto"/>
        <w:rPr>
          <w:rFonts w:ascii="Times New Roman" w:eastAsia="Calibri" w:hAnsi="Times New Roman" w:cs="Times New Roman"/>
          <w:b/>
          <w:bCs/>
          <w:noProof/>
        </w:rPr>
      </w:pPr>
      <w:r w:rsidRPr="00193E0B">
        <w:rPr>
          <w:rFonts w:ascii="Times New Roman" w:eastAsia="Calibri" w:hAnsi="Times New Roman" w:cs="Times New Roman"/>
          <w:b/>
          <w:bCs/>
          <w:noProof/>
        </w:rPr>
        <w:t>Hexoraletten N</w:t>
      </w:r>
      <w:r>
        <w:rPr>
          <w:rFonts w:ascii="Times New Roman" w:eastAsia="Calibri" w:hAnsi="Times New Roman" w:cs="Times New Roman"/>
          <w:b/>
          <w:bCs/>
          <w:noProof/>
        </w:rPr>
        <w:t xml:space="preserve"> sudėtyje yra aspartamo (E951) ir izomalto (E953)</w:t>
      </w:r>
      <w:r w:rsidRPr="00193E0B">
        <w:rPr>
          <w:rFonts w:ascii="Times New Roman" w:eastAsia="Calibri" w:hAnsi="Times New Roman" w:cs="Times New Roman"/>
          <w:b/>
          <w:bCs/>
          <w:noProof/>
        </w:rPr>
        <w:t xml:space="preserve"> </w:t>
      </w:r>
    </w:p>
    <w:p w14:paraId="6A55C25D" w14:textId="77777777" w:rsidR="00CE1739" w:rsidRPr="00193E0B" w:rsidRDefault="00CE1739" w:rsidP="00CE1739">
      <w:pPr>
        <w:tabs>
          <w:tab w:val="left" w:pos="567"/>
        </w:tabs>
        <w:suppressAutoHyphens/>
        <w:spacing w:after="0" w:line="240" w:lineRule="auto"/>
        <w:rPr>
          <w:rFonts w:ascii="Times New Roman" w:eastAsia="Calibri" w:hAnsi="Times New Roman" w:cs="Times New Roman"/>
          <w:noProof/>
        </w:rPr>
      </w:pPr>
      <w:r w:rsidRPr="00193E0B">
        <w:rPr>
          <w:rFonts w:ascii="Times New Roman" w:eastAsia="Calibri" w:hAnsi="Times New Roman" w:cs="Times New Roman"/>
          <w:noProof/>
        </w:rPr>
        <w:t>Angliavandenių kiekis 1</w:t>
      </w:r>
      <w:r>
        <w:rPr>
          <w:rFonts w:ascii="Times New Roman" w:eastAsia="Calibri" w:hAnsi="Times New Roman" w:cs="Times New Roman"/>
          <w:noProof/>
        </w:rPr>
        <w:t> </w:t>
      </w:r>
      <w:r w:rsidRPr="00193E0B">
        <w:rPr>
          <w:rFonts w:ascii="Times New Roman" w:eastAsia="Calibri" w:hAnsi="Times New Roman" w:cs="Times New Roman"/>
          <w:noProof/>
        </w:rPr>
        <w:t>pastilėje atitinka 0,1</w:t>
      </w:r>
      <w:r>
        <w:rPr>
          <w:rFonts w:ascii="Times New Roman" w:eastAsia="Calibri" w:hAnsi="Times New Roman" w:cs="Times New Roman"/>
          <w:noProof/>
        </w:rPr>
        <w:t> </w:t>
      </w:r>
      <w:r w:rsidRPr="00193E0B">
        <w:rPr>
          <w:rFonts w:ascii="Times New Roman" w:eastAsia="Calibri" w:hAnsi="Times New Roman" w:cs="Times New Roman"/>
          <w:noProof/>
        </w:rPr>
        <w:t>duonos vienetą.</w:t>
      </w:r>
    </w:p>
    <w:p w14:paraId="770E6AF5" w14:textId="77777777" w:rsidR="00CE1739" w:rsidRPr="00193E0B" w:rsidRDefault="00CE1739" w:rsidP="00CE1739">
      <w:pPr>
        <w:tabs>
          <w:tab w:val="left" w:pos="567"/>
        </w:tabs>
        <w:suppressAutoHyphens/>
        <w:spacing w:after="0" w:line="240" w:lineRule="auto"/>
        <w:rPr>
          <w:rFonts w:ascii="Times New Roman" w:eastAsia="Calibri" w:hAnsi="Times New Roman" w:cs="Times New Roman"/>
          <w:noProof/>
        </w:rPr>
      </w:pPr>
      <w:r w:rsidRPr="00BD1838">
        <w:rPr>
          <w:rFonts w:ascii="Times New Roman" w:eastAsia="Calibri" w:hAnsi="Times New Roman" w:cs="Times New Roman"/>
          <w:noProof/>
        </w:rPr>
        <w:t>Kiekvienoje šio vaisto</w:t>
      </w:r>
      <w:r>
        <w:rPr>
          <w:rFonts w:ascii="Times New Roman" w:eastAsia="Calibri" w:hAnsi="Times New Roman" w:cs="Times New Roman"/>
          <w:noProof/>
        </w:rPr>
        <w:t xml:space="preserve"> kietojoje pastilėje </w:t>
      </w:r>
      <w:r w:rsidRPr="00BD1838">
        <w:rPr>
          <w:rFonts w:ascii="Times New Roman" w:eastAsia="Calibri" w:hAnsi="Times New Roman" w:cs="Times New Roman"/>
          <w:noProof/>
        </w:rPr>
        <w:t xml:space="preserve">yra </w:t>
      </w:r>
      <w:r>
        <w:rPr>
          <w:rFonts w:ascii="Times New Roman" w:eastAsia="Calibri" w:hAnsi="Times New Roman" w:cs="Times New Roman"/>
          <w:noProof/>
        </w:rPr>
        <w:t>2,29 </w:t>
      </w:r>
      <w:r w:rsidRPr="00BD1838">
        <w:rPr>
          <w:rFonts w:ascii="Times New Roman" w:eastAsia="Calibri" w:hAnsi="Times New Roman" w:cs="Times New Roman"/>
          <w:noProof/>
        </w:rPr>
        <w:t>mg</w:t>
      </w:r>
      <w:r>
        <w:rPr>
          <w:rFonts w:ascii="Times New Roman" w:eastAsia="Calibri" w:hAnsi="Times New Roman" w:cs="Times New Roman"/>
          <w:noProof/>
        </w:rPr>
        <w:t xml:space="preserve"> </w:t>
      </w:r>
      <w:r w:rsidRPr="00BD1838">
        <w:rPr>
          <w:rFonts w:ascii="Times New Roman" w:eastAsia="Calibri" w:hAnsi="Times New Roman" w:cs="Times New Roman"/>
          <w:noProof/>
        </w:rPr>
        <w:t>aspartamo.</w:t>
      </w:r>
      <w:r>
        <w:rPr>
          <w:rFonts w:ascii="Times New Roman" w:eastAsia="Calibri" w:hAnsi="Times New Roman" w:cs="Times New Roman"/>
          <w:noProof/>
        </w:rPr>
        <w:t xml:space="preserve"> </w:t>
      </w:r>
      <w:r w:rsidRPr="00BD1838">
        <w:rPr>
          <w:rFonts w:ascii="Times New Roman" w:eastAsia="Calibri" w:hAnsi="Times New Roman" w:cs="Times New Roman"/>
          <w:noProof/>
        </w:rPr>
        <w:t>Aspartamas yra fenilalanino šaltinis. Jis gali būti</w:t>
      </w:r>
      <w:r>
        <w:rPr>
          <w:rFonts w:ascii="Times New Roman" w:eastAsia="Calibri" w:hAnsi="Times New Roman" w:cs="Times New Roman"/>
          <w:noProof/>
        </w:rPr>
        <w:t xml:space="preserve"> </w:t>
      </w:r>
      <w:r w:rsidRPr="00BD1838">
        <w:rPr>
          <w:rFonts w:ascii="Times New Roman" w:eastAsia="Calibri" w:hAnsi="Times New Roman" w:cs="Times New Roman"/>
          <w:noProof/>
        </w:rPr>
        <w:t>kenksmingas sergantiems fenilketonurija, reta</w:t>
      </w:r>
      <w:r>
        <w:rPr>
          <w:rFonts w:ascii="Times New Roman" w:eastAsia="Calibri" w:hAnsi="Times New Roman" w:cs="Times New Roman"/>
          <w:noProof/>
        </w:rPr>
        <w:t xml:space="preserve"> </w:t>
      </w:r>
      <w:r w:rsidRPr="00BD1838">
        <w:rPr>
          <w:rFonts w:ascii="Times New Roman" w:eastAsia="Calibri" w:hAnsi="Times New Roman" w:cs="Times New Roman"/>
          <w:noProof/>
        </w:rPr>
        <w:t>genetine liga, kuria sergant fenilaninas kaupiasi</w:t>
      </w:r>
      <w:r>
        <w:rPr>
          <w:rFonts w:ascii="Times New Roman" w:eastAsia="Calibri" w:hAnsi="Times New Roman" w:cs="Times New Roman"/>
          <w:noProof/>
        </w:rPr>
        <w:t xml:space="preserve"> </w:t>
      </w:r>
      <w:r w:rsidRPr="00BD1838">
        <w:rPr>
          <w:rFonts w:ascii="Times New Roman" w:eastAsia="Calibri" w:hAnsi="Times New Roman" w:cs="Times New Roman"/>
          <w:noProof/>
        </w:rPr>
        <w:t>organizme, nes organizmas negali jo tinkamai</w:t>
      </w:r>
      <w:r>
        <w:rPr>
          <w:rFonts w:ascii="Times New Roman" w:eastAsia="Calibri" w:hAnsi="Times New Roman" w:cs="Times New Roman"/>
          <w:noProof/>
        </w:rPr>
        <w:t xml:space="preserve"> </w:t>
      </w:r>
      <w:r w:rsidRPr="00BD1838">
        <w:rPr>
          <w:rFonts w:ascii="Times New Roman" w:eastAsia="Calibri" w:hAnsi="Times New Roman" w:cs="Times New Roman"/>
          <w:noProof/>
        </w:rPr>
        <w:t>pašalinti.</w:t>
      </w:r>
    </w:p>
    <w:p w14:paraId="7F2A3EE6" w14:textId="77777777" w:rsidR="00CE1739" w:rsidRPr="00193E0B" w:rsidRDefault="00CE1739" w:rsidP="00CE1739">
      <w:pPr>
        <w:tabs>
          <w:tab w:val="left" w:pos="567"/>
        </w:tabs>
        <w:suppressAutoHyphens/>
        <w:spacing w:after="0" w:line="240" w:lineRule="auto"/>
        <w:rPr>
          <w:rFonts w:ascii="Times New Roman" w:eastAsia="Calibri" w:hAnsi="Times New Roman" w:cs="Times New Roman"/>
          <w:noProof/>
        </w:rPr>
      </w:pPr>
      <w:r w:rsidRPr="00BD1838">
        <w:rPr>
          <w:rFonts w:ascii="Times New Roman" w:eastAsia="Calibri" w:hAnsi="Times New Roman" w:cs="Times New Roman"/>
          <w:noProof/>
        </w:rPr>
        <w:t xml:space="preserve">Kiekvienoje šio vaisto </w:t>
      </w:r>
      <w:r>
        <w:rPr>
          <w:rFonts w:ascii="Times New Roman" w:eastAsia="Calibri" w:hAnsi="Times New Roman" w:cs="Times New Roman"/>
          <w:noProof/>
        </w:rPr>
        <w:t>v</w:t>
      </w:r>
      <w:r w:rsidRPr="00193E0B">
        <w:rPr>
          <w:rFonts w:ascii="Times New Roman" w:eastAsia="Calibri" w:hAnsi="Times New Roman" w:cs="Times New Roman"/>
          <w:noProof/>
        </w:rPr>
        <w:t xml:space="preserve">aisto </w:t>
      </w:r>
      <w:r w:rsidRPr="00BD1838">
        <w:rPr>
          <w:rFonts w:ascii="Times New Roman" w:eastAsia="Calibri" w:hAnsi="Times New Roman" w:cs="Times New Roman"/>
          <w:noProof/>
        </w:rPr>
        <w:t xml:space="preserve">kietojoje pastilėje </w:t>
      </w:r>
      <w:r w:rsidRPr="00193E0B">
        <w:rPr>
          <w:rFonts w:ascii="Times New Roman" w:eastAsia="Calibri" w:hAnsi="Times New Roman" w:cs="Times New Roman"/>
          <w:noProof/>
        </w:rPr>
        <w:t xml:space="preserve">yra </w:t>
      </w:r>
      <w:r>
        <w:rPr>
          <w:rFonts w:ascii="Times New Roman" w:eastAsia="Calibri" w:hAnsi="Times New Roman" w:cs="Times New Roman"/>
          <w:noProof/>
        </w:rPr>
        <w:t xml:space="preserve">2,29 g </w:t>
      </w:r>
      <w:r w:rsidRPr="00193E0B">
        <w:rPr>
          <w:rFonts w:ascii="Times New Roman" w:eastAsia="Calibri" w:hAnsi="Times New Roman" w:cs="Times New Roman"/>
          <w:noProof/>
        </w:rPr>
        <w:t>izomalto. Jeigu gydytojas Jums yra sakęs, kad netoleruojate kokių nors angliavandenių, kreipkitės į jį pri</w:t>
      </w:r>
      <w:r>
        <w:rPr>
          <w:rFonts w:ascii="Times New Roman" w:eastAsia="Calibri" w:hAnsi="Times New Roman" w:cs="Times New Roman"/>
          <w:noProof/>
        </w:rPr>
        <w:t>e</w:t>
      </w:r>
      <w:r w:rsidRPr="00193E0B">
        <w:rPr>
          <w:rFonts w:ascii="Times New Roman" w:eastAsia="Calibri" w:hAnsi="Times New Roman" w:cs="Times New Roman"/>
          <w:noProof/>
        </w:rPr>
        <w:t>š pradėdami vartoti šį vaistą.</w:t>
      </w:r>
      <w:r w:rsidRPr="00BF39D5">
        <w:t xml:space="preserve"> </w:t>
      </w:r>
      <w:r w:rsidRPr="00BF39D5">
        <w:rPr>
          <w:rFonts w:ascii="Times New Roman" w:eastAsia="Calibri" w:hAnsi="Times New Roman" w:cs="Times New Roman"/>
          <w:noProof/>
        </w:rPr>
        <w:t>Gali truputį laisvinti vidurius. 1</w:t>
      </w:r>
      <w:r>
        <w:rPr>
          <w:rFonts w:ascii="Times New Roman" w:eastAsia="Calibri" w:hAnsi="Times New Roman" w:cs="Times New Roman"/>
          <w:noProof/>
        </w:rPr>
        <w:t> </w:t>
      </w:r>
      <w:r w:rsidRPr="00BF39D5">
        <w:rPr>
          <w:rFonts w:ascii="Times New Roman" w:eastAsia="Calibri" w:hAnsi="Times New Roman" w:cs="Times New Roman"/>
          <w:noProof/>
        </w:rPr>
        <w:t>g izomalto energinė vertė – 2,3</w:t>
      </w:r>
      <w:r>
        <w:rPr>
          <w:rFonts w:ascii="Times New Roman" w:eastAsia="Calibri" w:hAnsi="Times New Roman" w:cs="Times New Roman"/>
          <w:noProof/>
        </w:rPr>
        <w:t> </w:t>
      </w:r>
      <w:r w:rsidRPr="00BF39D5">
        <w:rPr>
          <w:rFonts w:ascii="Times New Roman" w:eastAsia="Calibri" w:hAnsi="Times New Roman" w:cs="Times New Roman"/>
          <w:noProof/>
        </w:rPr>
        <w:t>kcal.</w:t>
      </w:r>
      <w:r w:rsidRPr="00BD1838">
        <w:t xml:space="preserve"> </w:t>
      </w:r>
    </w:p>
    <w:p w14:paraId="12BBEE2D" w14:textId="77777777" w:rsidR="00CE1739" w:rsidRPr="00193E0B" w:rsidRDefault="00CE1739" w:rsidP="00CE1739">
      <w:pPr>
        <w:tabs>
          <w:tab w:val="left" w:pos="567"/>
        </w:tabs>
        <w:suppressAutoHyphens/>
        <w:spacing w:after="0" w:line="240" w:lineRule="auto"/>
        <w:rPr>
          <w:rFonts w:ascii="Times New Roman" w:eastAsia="Calibri" w:hAnsi="Times New Roman" w:cs="Times New Roman"/>
          <w:noProof/>
        </w:rPr>
      </w:pPr>
    </w:p>
    <w:p w14:paraId="4EACE81F" w14:textId="77777777" w:rsidR="00CE1739" w:rsidRPr="00193E0B" w:rsidRDefault="00CE1739" w:rsidP="00CE1739">
      <w:pPr>
        <w:tabs>
          <w:tab w:val="left" w:pos="567"/>
        </w:tabs>
        <w:suppressAutoHyphens/>
        <w:spacing w:after="0" w:line="240" w:lineRule="auto"/>
        <w:rPr>
          <w:rFonts w:ascii="Times New Roman" w:eastAsia="Calibri" w:hAnsi="Times New Roman" w:cs="Times New Roman"/>
          <w:noProof/>
        </w:rPr>
      </w:pPr>
    </w:p>
    <w:p w14:paraId="5A51DACE" w14:textId="77777777" w:rsidR="00CE1739" w:rsidRPr="00193E0B" w:rsidRDefault="00CE1739" w:rsidP="00CE1739">
      <w:pPr>
        <w:tabs>
          <w:tab w:val="left" w:pos="567"/>
        </w:tabs>
        <w:suppressAutoHyphens/>
        <w:spacing w:after="0" w:line="240" w:lineRule="auto"/>
        <w:rPr>
          <w:rFonts w:ascii="Times New Roman" w:eastAsia="Calibri" w:hAnsi="Times New Roman" w:cs="Times New Roman"/>
          <w:b/>
          <w:noProof/>
        </w:rPr>
      </w:pPr>
      <w:bookmarkStart w:id="4" w:name="_Toc129243141"/>
      <w:bookmarkStart w:id="5" w:name="_Toc129243266"/>
      <w:r w:rsidRPr="00193E0B">
        <w:rPr>
          <w:rFonts w:ascii="Times New Roman" w:eastAsia="Calibri" w:hAnsi="Times New Roman" w:cs="Times New Roman"/>
          <w:b/>
          <w:noProof/>
        </w:rPr>
        <w:t>3.</w:t>
      </w:r>
      <w:r w:rsidRPr="00193E0B">
        <w:rPr>
          <w:rFonts w:ascii="Times New Roman" w:eastAsia="Calibri" w:hAnsi="Times New Roman" w:cs="Times New Roman"/>
          <w:b/>
          <w:noProof/>
        </w:rPr>
        <w:tab/>
        <w:t>Kaip vartoti Hexoraletten N</w:t>
      </w:r>
    </w:p>
    <w:bookmarkEnd w:id="4"/>
    <w:bookmarkEnd w:id="5"/>
    <w:p w14:paraId="1144001C" w14:textId="77777777" w:rsidR="00CE1739" w:rsidRPr="00193E0B" w:rsidRDefault="00CE1739" w:rsidP="00CE1739">
      <w:pPr>
        <w:tabs>
          <w:tab w:val="left" w:pos="567"/>
        </w:tabs>
        <w:suppressAutoHyphens/>
        <w:spacing w:after="0" w:line="240" w:lineRule="auto"/>
        <w:rPr>
          <w:rFonts w:ascii="Times New Roman" w:eastAsia="Calibri" w:hAnsi="Times New Roman" w:cs="Times New Roman"/>
          <w:noProof/>
        </w:rPr>
      </w:pPr>
    </w:p>
    <w:p w14:paraId="78C4DB87" w14:textId="77777777" w:rsidR="00CE1739" w:rsidRPr="00193E0B" w:rsidRDefault="00CE1739" w:rsidP="00CE1739">
      <w:pPr>
        <w:tabs>
          <w:tab w:val="left" w:pos="567"/>
        </w:tabs>
        <w:suppressAutoHyphens/>
        <w:spacing w:after="0" w:line="240" w:lineRule="auto"/>
        <w:rPr>
          <w:rFonts w:ascii="Times New Roman" w:eastAsia="Calibri" w:hAnsi="Times New Roman" w:cs="Times New Roman"/>
          <w:noProof/>
        </w:rPr>
      </w:pPr>
      <w:r w:rsidRPr="00193E0B">
        <w:rPr>
          <w:rFonts w:ascii="Times New Roman" w:eastAsia="Calibri" w:hAnsi="Times New Roman" w:cs="Times New Roman"/>
          <w:noProof/>
        </w:rPr>
        <w:t xml:space="preserve">Visada vartokite šį vaistą tiksliai kaip </w:t>
      </w:r>
      <w:r w:rsidRPr="00A15AE8">
        <w:rPr>
          <w:rFonts w:ascii="Times New Roman" w:eastAsia="Calibri" w:hAnsi="Times New Roman" w:cs="Times New Roman"/>
          <w:noProof/>
        </w:rPr>
        <w:t xml:space="preserve">aprašyta šiame lapelyje arba </w:t>
      </w:r>
      <w:r>
        <w:rPr>
          <w:rFonts w:ascii="Times New Roman" w:eastAsia="Calibri" w:hAnsi="Times New Roman" w:cs="Times New Roman"/>
          <w:noProof/>
        </w:rPr>
        <w:t xml:space="preserve">kaip </w:t>
      </w:r>
      <w:r w:rsidRPr="00193E0B">
        <w:rPr>
          <w:rFonts w:ascii="Times New Roman" w:eastAsia="Calibri" w:hAnsi="Times New Roman" w:cs="Times New Roman"/>
          <w:noProof/>
        </w:rPr>
        <w:t>nurodė gydytojas</w:t>
      </w:r>
      <w:r>
        <w:rPr>
          <w:rFonts w:ascii="Times New Roman" w:eastAsia="Calibri" w:hAnsi="Times New Roman" w:cs="Times New Roman"/>
          <w:noProof/>
        </w:rPr>
        <w:t xml:space="preserve"> arba vaistininkas</w:t>
      </w:r>
      <w:r w:rsidRPr="00193E0B">
        <w:rPr>
          <w:rFonts w:ascii="Times New Roman" w:eastAsia="Calibri" w:hAnsi="Times New Roman" w:cs="Times New Roman"/>
          <w:noProof/>
        </w:rPr>
        <w:t xml:space="preserve">. Jeigu abejojate, kreipkitės į gydytoją arba vaistininką. </w:t>
      </w:r>
    </w:p>
    <w:p w14:paraId="3326D470" w14:textId="77777777" w:rsidR="00CE1739" w:rsidRPr="00193E0B" w:rsidRDefault="00CE1739" w:rsidP="00CE1739">
      <w:pPr>
        <w:tabs>
          <w:tab w:val="left" w:pos="567"/>
        </w:tabs>
        <w:suppressAutoHyphens/>
        <w:spacing w:after="0" w:line="240" w:lineRule="auto"/>
        <w:rPr>
          <w:rFonts w:ascii="Times New Roman" w:eastAsia="Calibri" w:hAnsi="Times New Roman" w:cs="Times New Roman"/>
          <w:noProof/>
        </w:rPr>
      </w:pPr>
    </w:p>
    <w:p w14:paraId="73B0930B" w14:textId="77777777" w:rsidR="00CE1739" w:rsidRPr="00193E0B" w:rsidRDefault="00CE1739" w:rsidP="00CE1739">
      <w:pPr>
        <w:tabs>
          <w:tab w:val="left" w:pos="567"/>
        </w:tabs>
        <w:suppressAutoHyphens/>
        <w:spacing w:after="0" w:line="240" w:lineRule="auto"/>
        <w:rPr>
          <w:rFonts w:ascii="Times New Roman" w:eastAsia="Calibri" w:hAnsi="Times New Roman" w:cs="Times New Roman"/>
          <w:i/>
          <w:noProof/>
        </w:rPr>
      </w:pPr>
      <w:r w:rsidRPr="00193E0B">
        <w:rPr>
          <w:rFonts w:ascii="Times New Roman" w:eastAsia="Calibri" w:hAnsi="Times New Roman" w:cs="Times New Roman"/>
          <w:i/>
          <w:noProof/>
        </w:rPr>
        <w:t xml:space="preserve">Dozavimas suaugusiesiems ir </w:t>
      </w:r>
      <w:r w:rsidRPr="00193E0B">
        <w:rPr>
          <w:rFonts w:ascii="Times New Roman" w:eastAsia="Calibri" w:hAnsi="Times New Roman" w:cs="Times New Roman"/>
          <w:bCs/>
          <w:i/>
          <w:noProof/>
        </w:rPr>
        <w:t>vyresniems kaip 12</w:t>
      </w:r>
      <w:r>
        <w:rPr>
          <w:rFonts w:ascii="Times New Roman" w:eastAsia="Calibri" w:hAnsi="Times New Roman" w:cs="Times New Roman"/>
          <w:bCs/>
          <w:i/>
          <w:noProof/>
        </w:rPr>
        <w:t> </w:t>
      </w:r>
      <w:r w:rsidRPr="00193E0B">
        <w:rPr>
          <w:rFonts w:ascii="Times New Roman" w:eastAsia="Calibri" w:hAnsi="Times New Roman" w:cs="Times New Roman"/>
          <w:bCs/>
          <w:i/>
          <w:noProof/>
        </w:rPr>
        <w:t>metų vaikams</w:t>
      </w:r>
    </w:p>
    <w:p w14:paraId="5805FC57" w14:textId="77777777" w:rsidR="00CE1739" w:rsidRPr="00193E0B" w:rsidRDefault="00CE1739" w:rsidP="00CE1739">
      <w:pPr>
        <w:tabs>
          <w:tab w:val="left" w:pos="567"/>
        </w:tabs>
        <w:suppressAutoHyphens/>
        <w:spacing w:after="0" w:line="240" w:lineRule="auto"/>
        <w:rPr>
          <w:rFonts w:ascii="Times New Roman" w:eastAsia="Calibri" w:hAnsi="Times New Roman" w:cs="Times New Roman"/>
          <w:noProof/>
        </w:rPr>
      </w:pPr>
      <w:r w:rsidRPr="00193E0B">
        <w:rPr>
          <w:rFonts w:ascii="Times New Roman" w:eastAsia="Calibri" w:hAnsi="Times New Roman" w:cs="Times New Roman"/>
          <w:noProof/>
        </w:rPr>
        <w:t>Jei nepaskirta kitaip, sučiulpti po 1</w:t>
      </w:r>
      <w:r>
        <w:rPr>
          <w:rFonts w:ascii="Times New Roman" w:eastAsia="Calibri" w:hAnsi="Times New Roman" w:cs="Times New Roman"/>
          <w:noProof/>
        </w:rPr>
        <w:t> </w:t>
      </w:r>
      <w:r w:rsidRPr="00193E0B">
        <w:rPr>
          <w:rFonts w:ascii="Times New Roman" w:eastAsia="Calibri" w:hAnsi="Times New Roman" w:cs="Times New Roman"/>
          <w:noProof/>
        </w:rPr>
        <w:t>kietąją pastilę keletą kartų per parą. Jei reikia, galima čiulpti po 1</w:t>
      </w:r>
      <w:r>
        <w:rPr>
          <w:rFonts w:ascii="Times New Roman" w:eastAsia="Calibri" w:hAnsi="Times New Roman" w:cs="Times New Roman"/>
          <w:noProof/>
        </w:rPr>
        <w:t> </w:t>
      </w:r>
      <w:r w:rsidRPr="00193E0B">
        <w:rPr>
          <w:rFonts w:ascii="Times New Roman" w:eastAsia="Calibri" w:hAnsi="Times New Roman" w:cs="Times New Roman"/>
          <w:noProof/>
        </w:rPr>
        <w:t>kietąją pastilę kas 1</w:t>
      </w:r>
      <w:r>
        <w:rPr>
          <w:rFonts w:ascii="Times New Roman" w:eastAsia="Calibri" w:hAnsi="Times New Roman" w:cs="Times New Roman"/>
          <w:noProof/>
        </w:rPr>
        <w:noBreakHyphen/>
      </w:r>
      <w:r w:rsidRPr="00193E0B">
        <w:rPr>
          <w:rFonts w:ascii="Times New Roman" w:eastAsia="Calibri" w:hAnsi="Times New Roman" w:cs="Times New Roman"/>
          <w:noProof/>
        </w:rPr>
        <w:t>2</w:t>
      </w:r>
      <w:r>
        <w:rPr>
          <w:rFonts w:ascii="Times New Roman" w:eastAsia="Calibri" w:hAnsi="Times New Roman" w:cs="Times New Roman"/>
          <w:noProof/>
        </w:rPr>
        <w:t> </w:t>
      </w:r>
      <w:r w:rsidRPr="00193E0B">
        <w:rPr>
          <w:rFonts w:ascii="Times New Roman" w:eastAsia="Calibri" w:hAnsi="Times New Roman" w:cs="Times New Roman"/>
          <w:noProof/>
        </w:rPr>
        <w:t>val.,</w:t>
      </w:r>
      <w:r>
        <w:rPr>
          <w:rFonts w:ascii="Times New Roman" w:eastAsia="Calibri" w:hAnsi="Times New Roman" w:cs="Times New Roman"/>
          <w:noProof/>
        </w:rPr>
        <w:t xml:space="preserve"> </w:t>
      </w:r>
      <w:r w:rsidRPr="00193E0B">
        <w:rPr>
          <w:rFonts w:ascii="Times New Roman" w:eastAsia="Calibri" w:hAnsi="Times New Roman" w:cs="Times New Roman"/>
          <w:iCs/>
          <w:noProof/>
        </w:rPr>
        <w:t xml:space="preserve">daugiausiai </w:t>
      </w:r>
      <w:r w:rsidRPr="00193E0B">
        <w:rPr>
          <w:rFonts w:ascii="Times New Roman" w:eastAsia="Calibri" w:hAnsi="Times New Roman" w:cs="Times New Roman"/>
          <w:noProof/>
        </w:rPr>
        <w:t>8</w:t>
      </w:r>
      <w:r>
        <w:rPr>
          <w:rFonts w:ascii="Times New Roman" w:eastAsia="Calibri" w:hAnsi="Times New Roman" w:cs="Times New Roman"/>
          <w:noProof/>
        </w:rPr>
        <w:t> </w:t>
      </w:r>
      <w:r w:rsidRPr="00193E0B">
        <w:rPr>
          <w:rFonts w:ascii="Times New Roman" w:eastAsia="Calibri" w:hAnsi="Times New Roman" w:cs="Times New Roman"/>
          <w:noProof/>
        </w:rPr>
        <w:t>kiet</w:t>
      </w:r>
      <w:r>
        <w:rPr>
          <w:rFonts w:ascii="Times New Roman" w:eastAsia="Calibri" w:hAnsi="Times New Roman" w:cs="Times New Roman"/>
          <w:noProof/>
        </w:rPr>
        <w:t>ą</w:t>
      </w:r>
      <w:r w:rsidRPr="00193E0B">
        <w:rPr>
          <w:rFonts w:ascii="Times New Roman" w:eastAsia="Calibri" w:hAnsi="Times New Roman" w:cs="Times New Roman"/>
          <w:noProof/>
        </w:rPr>
        <w:t>sias pastiles per parą.</w:t>
      </w:r>
    </w:p>
    <w:p w14:paraId="78AE6C72" w14:textId="77777777" w:rsidR="00CE1739" w:rsidRPr="00193E0B" w:rsidRDefault="00CE1739" w:rsidP="00CE1739">
      <w:pPr>
        <w:tabs>
          <w:tab w:val="left" w:pos="567"/>
        </w:tabs>
        <w:suppressAutoHyphens/>
        <w:spacing w:after="0" w:line="240" w:lineRule="auto"/>
        <w:rPr>
          <w:rFonts w:ascii="Times New Roman" w:eastAsia="Calibri" w:hAnsi="Times New Roman" w:cs="Times New Roman"/>
          <w:noProof/>
        </w:rPr>
      </w:pPr>
    </w:p>
    <w:p w14:paraId="56833F42" w14:textId="77777777" w:rsidR="00CE1739" w:rsidRPr="00193E0B" w:rsidRDefault="00CE1739" w:rsidP="00CE1739">
      <w:pPr>
        <w:tabs>
          <w:tab w:val="left" w:pos="567"/>
        </w:tabs>
        <w:suppressAutoHyphens/>
        <w:spacing w:after="0" w:line="240" w:lineRule="auto"/>
        <w:rPr>
          <w:rFonts w:ascii="Times New Roman" w:eastAsia="Calibri" w:hAnsi="Times New Roman" w:cs="Times New Roman"/>
          <w:i/>
          <w:noProof/>
        </w:rPr>
      </w:pPr>
      <w:r w:rsidRPr="00193E0B">
        <w:rPr>
          <w:rFonts w:ascii="Times New Roman" w:eastAsia="Calibri" w:hAnsi="Times New Roman" w:cs="Times New Roman"/>
          <w:i/>
          <w:noProof/>
        </w:rPr>
        <w:t xml:space="preserve">Dozavimas </w:t>
      </w:r>
      <w:r>
        <w:rPr>
          <w:rFonts w:ascii="Times New Roman" w:eastAsia="Calibri" w:hAnsi="Times New Roman" w:cs="Times New Roman"/>
          <w:i/>
          <w:noProof/>
        </w:rPr>
        <w:t>6</w:t>
      </w:r>
      <w:r>
        <w:rPr>
          <w:rFonts w:ascii="Times New Roman" w:eastAsia="Calibri" w:hAnsi="Times New Roman" w:cs="Times New Roman"/>
          <w:i/>
          <w:noProof/>
        </w:rPr>
        <w:noBreakHyphen/>
      </w:r>
      <w:r w:rsidRPr="00193E0B">
        <w:rPr>
          <w:rFonts w:ascii="Times New Roman" w:eastAsia="Calibri" w:hAnsi="Times New Roman" w:cs="Times New Roman"/>
          <w:i/>
          <w:noProof/>
        </w:rPr>
        <w:t>12</w:t>
      </w:r>
      <w:r>
        <w:rPr>
          <w:rFonts w:ascii="Times New Roman" w:eastAsia="Calibri" w:hAnsi="Times New Roman" w:cs="Times New Roman"/>
          <w:i/>
          <w:noProof/>
        </w:rPr>
        <w:t> </w:t>
      </w:r>
      <w:r w:rsidRPr="00193E0B">
        <w:rPr>
          <w:rFonts w:ascii="Times New Roman" w:eastAsia="Calibri" w:hAnsi="Times New Roman" w:cs="Times New Roman"/>
          <w:i/>
          <w:noProof/>
        </w:rPr>
        <w:t>metų vaikams</w:t>
      </w:r>
    </w:p>
    <w:p w14:paraId="041EABE9" w14:textId="77777777" w:rsidR="00CE1739" w:rsidRPr="00193E0B" w:rsidRDefault="00CE1739" w:rsidP="00CE1739">
      <w:pPr>
        <w:tabs>
          <w:tab w:val="left" w:pos="567"/>
        </w:tabs>
        <w:suppressAutoHyphens/>
        <w:spacing w:after="0" w:line="240" w:lineRule="auto"/>
        <w:rPr>
          <w:rFonts w:ascii="Times New Roman" w:eastAsia="Calibri" w:hAnsi="Times New Roman" w:cs="Times New Roman"/>
          <w:noProof/>
        </w:rPr>
      </w:pPr>
      <w:r w:rsidRPr="00193E0B">
        <w:rPr>
          <w:rFonts w:ascii="Times New Roman" w:eastAsia="Calibri" w:hAnsi="Times New Roman" w:cs="Times New Roman"/>
          <w:noProof/>
        </w:rPr>
        <w:t>Jei nepaskirta kitaip, sučiulpti po 1</w:t>
      </w:r>
      <w:r>
        <w:rPr>
          <w:rFonts w:ascii="Times New Roman" w:eastAsia="Calibri" w:hAnsi="Times New Roman" w:cs="Times New Roman"/>
          <w:noProof/>
        </w:rPr>
        <w:t> </w:t>
      </w:r>
      <w:r w:rsidRPr="00193E0B">
        <w:rPr>
          <w:rFonts w:ascii="Times New Roman" w:eastAsia="Calibri" w:hAnsi="Times New Roman" w:cs="Times New Roman"/>
          <w:noProof/>
        </w:rPr>
        <w:t>kietąją pastilę keletą kartų per parą. Jei reikia, galima čiulpti po 1</w:t>
      </w:r>
      <w:r>
        <w:rPr>
          <w:rFonts w:ascii="Times New Roman" w:eastAsia="Calibri" w:hAnsi="Times New Roman" w:cs="Times New Roman"/>
          <w:noProof/>
        </w:rPr>
        <w:t> </w:t>
      </w:r>
      <w:r w:rsidRPr="00193E0B">
        <w:rPr>
          <w:rFonts w:ascii="Times New Roman" w:eastAsia="Calibri" w:hAnsi="Times New Roman" w:cs="Times New Roman"/>
          <w:noProof/>
        </w:rPr>
        <w:t>kietąją pastilę kas 1</w:t>
      </w:r>
      <w:r>
        <w:rPr>
          <w:rFonts w:ascii="Times New Roman" w:eastAsia="Calibri" w:hAnsi="Times New Roman" w:cs="Times New Roman"/>
          <w:noProof/>
        </w:rPr>
        <w:noBreakHyphen/>
      </w:r>
      <w:r w:rsidRPr="00193E0B">
        <w:rPr>
          <w:rFonts w:ascii="Times New Roman" w:eastAsia="Calibri" w:hAnsi="Times New Roman" w:cs="Times New Roman"/>
          <w:noProof/>
        </w:rPr>
        <w:t>2</w:t>
      </w:r>
      <w:r>
        <w:rPr>
          <w:rFonts w:ascii="Times New Roman" w:eastAsia="Calibri" w:hAnsi="Times New Roman" w:cs="Times New Roman"/>
          <w:noProof/>
        </w:rPr>
        <w:t> </w:t>
      </w:r>
      <w:r w:rsidRPr="00193E0B">
        <w:rPr>
          <w:rFonts w:ascii="Times New Roman" w:eastAsia="Calibri" w:hAnsi="Times New Roman" w:cs="Times New Roman"/>
          <w:noProof/>
        </w:rPr>
        <w:t>val.,</w:t>
      </w:r>
      <w:r>
        <w:rPr>
          <w:rFonts w:ascii="Times New Roman" w:eastAsia="Calibri" w:hAnsi="Times New Roman" w:cs="Times New Roman"/>
          <w:noProof/>
        </w:rPr>
        <w:t xml:space="preserve"> </w:t>
      </w:r>
      <w:r w:rsidRPr="00193E0B">
        <w:rPr>
          <w:rFonts w:ascii="Times New Roman" w:eastAsia="Calibri" w:hAnsi="Times New Roman" w:cs="Times New Roman"/>
          <w:iCs/>
          <w:noProof/>
        </w:rPr>
        <w:t>daugiausiai 4</w:t>
      </w:r>
      <w:r>
        <w:rPr>
          <w:rFonts w:ascii="Times New Roman" w:eastAsia="Calibri" w:hAnsi="Times New Roman" w:cs="Times New Roman"/>
          <w:iCs/>
          <w:noProof/>
        </w:rPr>
        <w:t> </w:t>
      </w:r>
      <w:r w:rsidRPr="00193E0B">
        <w:rPr>
          <w:rFonts w:ascii="Times New Roman" w:eastAsia="Calibri" w:hAnsi="Times New Roman" w:cs="Times New Roman"/>
          <w:noProof/>
        </w:rPr>
        <w:t>kiet</w:t>
      </w:r>
      <w:r>
        <w:rPr>
          <w:rFonts w:ascii="Times New Roman" w:eastAsia="Calibri" w:hAnsi="Times New Roman" w:cs="Times New Roman"/>
          <w:noProof/>
        </w:rPr>
        <w:t>ą</w:t>
      </w:r>
      <w:r w:rsidRPr="00193E0B">
        <w:rPr>
          <w:rFonts w:ascii="Times New Roman" w:eastAsia="Calibri" w:hAnsi="Times New Roman" w:cs="Times New Roman"/>
          <w:noProof/>
        </w:rPr>
        <w:t>sias pastiles per parą.</w:t>
      </w:r>
    </w:p>
    <w:p w14:paraId="27B5B076" w14:textId="77777777" w:rsidR="00CE1739" w:rsidRPr="00193E0B" w:rsidRDefault="00CE1739" w:rsidP="00CE1739">
      <w:pPr>
        <w:tabs>
          <w:tab w:val="left" w:pos="567"/>
        </w:tabs>
        <w:suppressAutoHyphens/>
        <w:spacing w:after="0" w:line="240" w:lineRule="auto"/>
        <w:rPr>
          <w:rFonts w:ascii="Times New Roman" w:eastAsia="Calibri" w:hAnsi="Times New Roman" w:cs="Times New Roman"/>
          <w:noProof/>
        </w:rPr>
      </w:pPr>
    </w:p>
    <w:p w14:paraId="003F55CB" w14:textId="77777777" w:rsidR="00CE1739" w:rsidRPr="00193E0B" w:rsidRDefault="00CE1739" w:rsidP="00CE1739">
      <w:pPr>
        <w:tabs>
          <w:tab w:val="left" w:pos="567"/>
        </w:tabs>
        <w:suppressAutoHyphens/>
        <w:spacing w:after="0" w:line="240" w:lineRule="auto"/>
        <w:rPr>
          <w:rFonts w:ascii="Times New Roman" w:eastAsia="Calibri" w:hAnsi="Times New Roman" w:cs="Times New Roman"/>
          <w:noProof/>
        </w:rPr>
      </w:pPr>
      <w:r w:rsidRPr="00193E0B">
        <w:rPr>
          <w:rFonts w:ascii="Times New Roman" w:eastAsia="Calibri" w:hAnsi="Times New Roman" w:cs="Times New Roman"/>
          <w:noProof/>
        </w:rPr>
        <w:lastRenderedPageBreak/>
        <w:t>Gydyti pradėti kuo anksčiau pasireiškus pirmiesiems simptomams ir, simptomams išnykus, profilaktiškai vartoti dar kelias dienas.</w:t>
      </w:r>
    </w:p>
    <w:p w14:paraId="18CB05B2" w14:textId="77777777" w:rsidR="00CE1739" w:rsidRPr="00193E0B" w:rsidRDefault="00CE1739" w:rsidP="00CE1739">
      <w:pPr>
        <w:tabs>
          <w:tab w:val="left" w:pos="567"/>
        </w:tabs>
        <w:suppressAutoHyphens/>
        <w:spacing w:after="0" w:line="240" w:lineRule="auto"/>
        <w:rPr>
          <w:rFonts w:ascii="Times New Roman" w:eastAsia="Calibri" w:hAnsi="Times New Roman" w:cs="Times New Roman"/>
          <w:noProof/>
        </w:rPr>
      </w:pPr>
    </w:p>
    <w:p w14:paraId="3FA632F1" w14:textId="77777777" w:rsidR="00CE1739" w:rsidRPr="00193E0B" w:rsidRDefault="00CE1739" w:rsidP="00CE1739">
      <w:pPr>
        <w:tabs>
          <w:tab w:val="left" w:pos="567"/>
        </w:tabs>
        <w:suppressAutoHyphens/>
        <w:spacing w:after="0" w:line="240" w:lineRule="auto"/>
        <w:rPr>
          <w:rFonts w:ascii="Times New Roman" w:eastAsia="Calibri" w:hAnsi="Times New Roman" w:cs="Times New Roman"/>
          <w:noProof/>
        </w:rPr>
      </w:pPr>
      <w:r w:rsidRPr="00193E0B">
        <w:rPr>
          <w:rFonts w:ascii="Times New Roman" w:eastAsia="Calibri" w:hAnsi="Times New Roman" w:cs="Times New Roman"/>
          <w:noProof/>
        </w:rPr>
        <w:t xml:space="preserve">Negalima vartoti jaunesniems kaip </w:t>
      </w:r>
      <w:r>
        <w:rPr>
          <w:rFonts w:ascii="Times New Roman" w:eastAsia="Calibri" w:hAnsi="Times New Roman" w:cs="Times New Roman"/>
          <w:noProof/>
        </w:rPr>
        <w:t>6 </w:t>
      </w:r>
      <w:r w:rsidRPr="00193E0B">
        <w:rPr>
          <w:rFonts w:ascii="Times New Roman" w:eastAsia="Calibri" w:hAnsi="Times New Roman" w:cs="Times New Roman"/>
          <w:noProof/>
        </w:rPr>
        <w:t>metų vaikams.</w:t>
      </w:r>
    </w:p>
    <w:p w14:paraId="65FD0F03" w14:textId="77777777" w:rsidR="00CE1739" w:rsidRPr="00193E0B" w:rsidRDefault="00CE1739" w:rsidP="00CE1739">
      <w:pPr>
        <w:tabs>
          <w:tab w:val="left" w:pos="567"/>
        </w:tabs>
        <w:suppressAutoHyphens/>
        <w:spacing w:after="0" w:line="240" w:lineRule="auto"/>
        <w:rPr>
          <w:rFonts w:ascii="Times New Roman" w:eastAsia="Calibri" w:hAnsi="Times New Roman" w:cs="Times New Roman"/>
          <w:noProof/>
        </w:rPr>
      </w:pPr>
    </w:p>
    <w:p w14:paraId="3835D2BD" w14:textId="77777777" w:rsidR="00CE1739" w:rsidRPr="00193E0B" w:rsidRDefault="00CE1739" w:rsidP="00CE1739">
      <w:pPr>
        <w:keepNext/>
        <w:tabs>
          <w:tab w:val="left" w:pos="567"/>
        </w:tabs>
        <w:suppressAutoHyphens/>
        <w:spacing w:after="0" w:line="240" w:lineRule="auto"/>
        <w:rPr>
          <w:rFonts w:ascii="Times New Roman" w:eastAsia="Calibri" w:hAnsi="Times New Roman" w:cs="Times New Roman"/>
          <w:iCs/>
          <w:noProof/>
          <w:u w:val="single"/>
        </w:rPr>
      </w:pPr>
      <w:r w:rsidRPr="00193E0B">
        <w:rPr>
          <w:rFonts w:ascii="Times New Roman" w:eastAsia="Calibri" w:hAnsi="Times New Roman" w:cs="Times New Roman"/>
          <w:iCs/>
          <w:noProof/>
          <w:u w:val="single"/>
        </w:rPr>
        <w:t>Vartojimo metodas</w:t>
      </w:r>
    </w:p>
    <w:p w14:paraId="03E25EAD" w14:textId="77777777" w:rsidR="00CE1739" w:rsidRPr="00193E0B" w:rsidRDefault="00CE1739" w:rsidP="00CE1739">
      <w:pPr>
        <w:keepNext/>
        <w:tabs>
          <w:tab w:val="left" w:pos="567"/>
        </w:tabs>
        <w:suppressAutoHyphens/>
        <w:spacing w:after="0" w:line="240" w:lineRule="auto"/>
        <w:rPr>
          <w:rFonts w:ascii="Times New Roman" w:eastAsia="Calibri" w:hAnsi="Times New Roman" w:cs="Times New Roman"/>
          <w:iCs/>
          <w:noProof/>
        </w:rPr>
      </w:pPr>
      <w:r>
        <w:rPr>
          <w:rFonts w:ascii="Times New Roman" w:eastAsia="Calibri" w:hAnsi="Times New Roman" w:cs="Times New Roman"/>
          <w:iCs/>
          <w:noProof/>
        </w:rPr>
        <w:t xml:space="preserve">Vartoti į burną ir ryklę. </w:t>
      </w:r>
      <w:r w:rsidRPr="00193E0B">
        <w:rPr>
          <w:rFonts w:ascii="Times New Roman" w:eastAsia="Calibri" w:hAnsi="Times New Roman" w:cs="Times New Roman"/>
          <w:iCs/>
          <w:noProof/>
        </w:rPr>
        <w:t>Leisti kiet</w:t>
      </w:r>
      <w:r>
        <w:rPr>
          <w:rFonts w:ascii="Times New Roman" w:eastAsia="Calibri" w:hAnsi="Times New Roman" w:cs="Times New Roman"/>
          <w:iCs/>
          <w:noProof/>
        </w:rPr>
        <w:t>a</w:t>
      </w:r>
      <w:r w:rsidRPr="00193E0B">
        <w:rPr>
          <w:rFonts w:ascii="Times New Roman" w:eastAsia="Calibri" w:hAnsi="Times New Roman" w:cs="Times New Roman"/>
          <w:iCs/>
          <w:noProof/>
        </w:rPr>
        <w:t>jai pastilei lėtai ištirpti burnoje.</w:t>
      </w:r>
    </w:p>
    <w:p w14:paraId="1E56C74D" w14:textId="77777777" w:rsidR="00CE1739" w:rsidRPr="00193E0B" w:rsidRDefault="00CE1739" w:rsidP="00CE1739">
      <w:pPr>
        <w:tabs>
          <w:tab w:val="left" w:pos="567"/>
        </w:tabs>
        <w:suppressAutoHyphens/>
        <w:spacing w:after="0" w:line="240" w:lineRule="auto"/>
        <w:rPr>
          <w:rFonts w:ascii="Times New Roman" w:eastAsia="Calibri" w:hAnsi="Times New Roman" w:cs="Times New Roman"/>
          <w:noProof/>
        </w:rPr>
      </w:pPr>
    </w:p>
    <w:p w14:paraId="02288E26" w14:textId="77777777" w:rsidR="00CE1739" w:rsidRPr="00193E0B" w:rsidRDefault="00CE1739" w:rsidP="00CE1739">
      <w:pPr>
        <w:tabs>
          <w:tab w:val="left" w:pos="567"/>
        </w:tabs>
        <w:suppressAutoHyphens/>
        <w:spacing w:after="0" w:line="240" w:lineRule="auto"/>
        <w:rPr>
          <w:rFonts w:ascii="Times New Roman" w:eastAsia="Calibri" w:hAnsi="Times New Roman" w:cs="Times New Roman"/>
          <w:noProof/>
        </w:rPr>
      </w:pPr>
    </w:p>
    <w:p w14:paraId="68E1EB9E" w14:textId="77777777" w:rsidR="00CE1739" w:rsidRPr="00193E0B" w:rsidRDefault="00CE1739" w:rsidP="00CE1739">
      <w:pPr>
        <w:keepNext/>
        <w:tabs>
          <w:tab w:val="left" w:pos="0"/>
          <w:tab w:val="left" w:pos="567"/>
        </w:tabs>
        <w:suppressAutoHyphens/>
        <w:spacing w:after="0" w:line="240" w:lineRule="auto"/>
        <w:outlineLvl w:val="1"/>
        <w:rPr>
          <w:rFonts w:ascii="Times New Roman" w:eastAsia="Calibri" w:hAnsi="Times New Roman" w:cs="Times New Roman"/>
          <w:b/>
          <w:noProof/>
        </w:rPr>
      </w:pPr>
      <w:bookmarkStart w:id="6" w:name="_Toc129243142"/>
      <w:bookmarkStart w:id="7" w:name="_Toc129243267"/>
      <w:r w:rsidRPr="00193E0B">
        <w:rPr>
          <w:rFonts w:ascii="Times New Roman" w:eastAsia="Calibri" w:hAnsi="Times New Roman" w:cs="Times New Roman"/>
          <w:b/>
          <w:noProof/>
        </w:rPr>
        <w:t>4.</w:t>
      </w:r>
      <w:r w:rsidRPr="00193E0B">
        <w:rPr>
          <w:rFonts w:ascii="Times New Roman" w:eastAsia="Calibri" w:hAnsi="Times New Roman" w:cs="Times New Roman"/>
          <w:b/>
          <w:noProof/>
        </w:rPr>
        <w:tab/>
        <w:t>Galimas šalutinis poveikis</w:t>
      </w:r>
      <w:bookmarkEnd w:id="6"/>
      <w:bookmarkEnd w:id="7"/>
    </w:p>
    <w:p w14:paraId="3E1905DC" w14:textId="77777777" w:rsidR="00CE1739" w:rsidRPr="00193E0B" w:rsidRDefault="00CE1739" w:rsidP="00CE1739">
      <w:pPr>
        <w:tabs>
          <w:tab w:val="left" w:pos="567"/>
        </w:tabs>
        <w:suppressAutoHyphens/>
        <w:spacing w:after="0" w:line="240" w:lineRule="auto"/>
        <w:rPr>
          <w:rFonts w:ascii="Times New Roman" w:eastAsia="Calibri" w:hAnsi="Times New Roman" w:cs="Times New Roman"/>
          <w:noProof/>
        </w:rPr>
      </w:pPr>
    </w:p>
    <w:p w14:paraId="6102A442" w14:textId="77777777" w:rsidR="00CE1739" w:rsidRPr="00193E0B" w:rsidRDefault="00CE1739" w:rsidP="00CE1739">
      <w:pPr>
        <w:tabs>
          <w:tab w:val="left" w:pos="567"/>
        </w:tabs>
        <w:suppressAutoHyphens/>
        <w:spacing w:after="0" w:line="240" w:lineRule="auto"/>
        <w:rPr>
          <w:rFonts w:ascii="Times New Roman" w:eastAsia="Calibri" w:hAnsi="Times New Roman" w:cs="Times New Roman"/>
          <w:noProof/>
        </w:rPr>
      </w:pPr>
      <w:r w:rsidRPr="00193E0B">
        <w:rPr>
          <w:rFonts w:ascii="Times New Roman" w:eastAsia="Calibri" w:hAnsi="Times New Roman" w:cs="Times New Roman"/>
          <w:noProof/>
        </w:rPr>
        <w:t>Šis vaistas, kaip ir visi kiti, gali sukelti šalutinį poveikį, nors jis pasireiškia ne visiems žmonėms.</w:t>
      </w:r>
    </w:p>
    <w:p w14:paraId="3D6461ED" w14:textId="77777777" w:rsidR="00CE1739" w:rsidRPr="00193E0B" w:rsidRDefault="00CE1739" w:rsidP="00CE1739">
      <w:pPr>
        <w:tabs>
          <w:tab w:val="left" w:pos="567"/>
        </w:tabs>
        <w:suppressAutoHyphens/>
        <w:spacing w:after="0" w:line="240" w:lineRule="auto"/>
        <w:rPr>
          <w:rFonts w:ascii="Times New Roman" w:eastAsia="Calibri" w:hAnsi="Times New Roman" w:cs="Times New Roman"/>
          <w:noProof/>
        </w:rPr>
      </w:pPr>
    </w:p>
    <w:p w14:paraId="4F0D94CB" w14:textId="77777777" w:rsidR="00CE1739" w:rsidRPr="00193E0B" w:rsidRDefault="00CE1739" w:rsidP="00CE1739">
      <w:pPr>
        <w:tabs>
          <w:tab w:val="left" w:pos="567"/>
        </w:tabs>
        <w:suppressAutoHyphens/>
        <w:spacing w:after="0" w:line="240" w:lineRule="auto"/>
        <w:rPr>
          <w:rFonts w:ascii="Times New Roman" w:eastAsia="Calibri" w:hAnsi="Times New Roman" w:cs="Times New Roman"/>
          <w:noProof/>
        </w:rPr>
      </w:pPr>
      <w:r w:rsidRPr="00193E0B">
        <w:rPr>
          <w:rFonts w:ascii="Times New Roman" w:eastAsia="Calibri" w:hAnsi="Times New Roman" w:cs="Times New Roman"/>
          <w:noProof/>
        </w:rPr>
        <w:t xml:space="preserve">Nepageidaujamas poveikis, apie kurį pranešta po </w:t>
      </w:r>
      <w:r>
        <w:rPr>
          <w:rFonts w:ascii="Times New Roman" w:eastAsia="Calibri" w:hAnsi="Times New Roman" w:cs="Times New Roman"/>
          <w:noProof/>
        </w:rPr>
        <w:t>vaisto</w:t>
      </w:r>
      <w:r w:rsidRPr="00193E0B">
        <w:rPr>
          <w:rFonts w:ascii="Times New Roman" w:eastAsia="Calibri" w:hAnsi="Times New Roman" w:cs="Times New Roman"/>
          <w:noProof/>
        </w:rPr>
        <w:t xml:space="preserve"> pateikimo į rinką, išvard</w:t>
      </w:r>
      <w:r>
        <w:rPr>
          <w:rFonts w:ascii="Times New Roman" w:eastAsia="Calibri" w:hAnsi="Times New Roman" w:cs="Times New Roman"/>
          <w:noProof/>
        </w:rPr>
        <w:t>y</w:t>
      </w:r>
      <w:r w:rsidRPr="00193E0B">
        <w:rPr>
          <w:rFonts w:ascii="Times New Roman" w:eastAsia="Calibri" w:hAnsi="Times New Roman" w:cs="Times New Roman"/>
          <w:noProof/>
        </w:rPr>
        <w:t>tas toliau</w:t>
      </w:r>
      <w:r>
        <w:rPr>
          <w:rFonts w:ascii="Times New Roman" w:eastAsia="Calibri" w:hAnsi="Times New Roman" w:cs="Times New Roman"/>
          <w:noProof/>
        </w:rPr>
        <w:t>.</w:t>
      </w:r>
    </w:p>
    <w:p w14:paraId="57120577" w14:textId="77777777" w:rsidR="00CE1739" w:rsidRDefault="00CE1739" w:rsidP="00CE173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Cs/>
          <w:noProof/>
          <w:color w:val="000000"/>
        </w:rPr>
      </w:pPr>
    </w:p>
    <w:p w14:paraId="69687846" w14:textId="77777777" w:rsidR="00CE1739" w:rsidRPr="00E06F4D" w:rsidRDefault="00CE1739" w:rsidP="00CE173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Cs/>
          <w:noProof/>
          <w:color w:val="000000"/>
        </w:rPr>
      </w:pPr>
      <w:r w:rsidRPr="00E06F4D">
        <w:rPr>
          <w:rFonts w:ascii="Times New Roman" w:eastAsia="Times New Roman" w:hAnsi="Times New Roman" w:cs="Times New Roman"/>
          <w:b/>
          <w:bCs/>
          <w:iCs/>
          <w:noProof/>
          <w:color w:val="000000"/>
        </w:rPr>
        <w:t>Šalutinio poveikio reiškiniai, kurių dažnis nežinomas (negali būti apskaičiuotas pagal turimus duomenis):</w:t>
      </w:r>
    </w:p>
    <w:p w14:paraId="67DB11A9" w14:textId="77777777" w:rsidR="00CE1739" w:rsidRPr="00E06F4D" w:rsidRDefault="00CE1739" w:rsidP="00CE1739">
      <w:pPr>
        <w:pStyle w:val="Sraopastraipa"/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b/>
          <w:bCs/>
          <w:iCs/>
          <w:noProof/>
          <w:color w:val="000000"/>
        </w:rPr>
      </w:pPr>
      <w:r w:rsidRPr="00E06F4D">
        <w:rPr>
          <w:rFonts w:ascii="Times New Roman" w:eastAsia="Times New Roman" w:hAnsi="Times New Roman" w:cs="Times New Roman"/>
          <w:noProof/>
          <w:color w:val="000000"/>
        </w:rPr>
        <w:t>methemoglobinemija (deguonies apykaitos sutrikimas),</w:t>
      </w:r>
    </w:p>
    <w:p w14:paraId="5A416060" w14:textId="77777777" w:rsidR="00CE1739" w:rsidRPr="00E06F4D" w:rsidRDefault="00CE1739" w:rsidP="00CE1739">
      <w:pPr>
        <w:pStyle w:val="Sraopastraipa"/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i/>
          <w:noProof/>
          <w:color w:val="000000"/>
        </w:rPr>
      </w:pPr>
      <w:r w:rsidRPr="00E06F4D">
        <w:rPr>
          <w:rFonts w:ascii="Times New Roman" w:eastAsia="Calibri" w:hAnsi="Times New Roman" w:cs="Times New Roman"/>
          <w:bCs/>
          <w:iCs/>
          <w:noProof/>
          <w:color w:val="000000"/>
        </w:rPr>
        <w:t xml:space="preserve">padidėjusio jautrumo reakcijos (dilgėlinė, angioneurozinė edema (alerginis pabrinkimas), anafilaktinės (alerginės) reakcijos, anafilaktinis šokas </w:t>
      </w:r>
      <w:r w:rsidRPr="00E06F4D">
        <w:rPr>
          <w:rFonts w:ascii="Times New Roman" w:eastAsia="Calibri" w:hAnsi="Times New Roman" w:cs="Times New Roman"/>
          <w:bCs/>
          <w:iCs/>
          <w:noProof/>
        </w:rPr>
        <w:t>(</w:t>
      </w:r>
      <w:r w:rsidRPr="00E06F4D">
        <w:rPr>
          <w:rFonts w:ascii="Times New Roman" w:eastAsia="Times New Roman" w:hAnsi="Times New Roman" w:cs="Times New Roman"/>
          <w:noProof/>
        </w:rPr>
        <w:t>ūminė, gyvybei pavojinga sisteminė organizmo reakcija į patekusį alergeną)),</w:t>
      </w:r>
    </w:p>
    <w:p w14:paraId="191B36DE" w14:textId="77777777" w:rsidR="00CE1739" w:rsidRPr="00E06F4D" w:rsidRDefault="00CE1739" w:rsidP="00CE1739">
      <w:pPr>
        <w:pStyle w:val="Sraopastraipa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bCs/>
          <w:iCs/>
          <w:noProof/>
          <w:color w:val="000000"/>
        </w:rPr>
      </w:pPr>
      <w:r w:rsidRPr="00E06F4D">
        <w:rPr>
          <w:rFonts w:ascii="Times New Roman" w:eastAsia="Calibri" w:hAnsi="Times New Roman" w:cs="Times New Roman"/>
          <w:noProof/>
          <w:color w:val="000000"/>
        </w:rPr>
        <w:t>skonio sutrikimas,</w:t>
      </w:r>
    </w:p>
    <w:p w14:paraId="44149D05" w14:textId="77777777" w:rsidR="00CE1739" w:rsidRPr="00E06F4D" w:rsidRDefault="00CE1739" w:rsidP="00CE1739">
      <w:pPr>
        <w:pStyle w:val="Sraopastraipa"/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noProof/>
        </w:rPr>
      </w:pPr>
      <w:r w:rsidRPr="00E06F4D">
        <w:rPr>
          <w:rFonts w:ascii="Times New Roman" w:eastAsia="Times New Roman" w:hAnsi="Times New Roman" w:cs="Times New Roman"/>
          <w:noProof/>
          <w:color w:val="000000"/>
        </w:rPr>
        <w:t>praeinantis burnos nejautrumas, dantų spalvos pasikeitimas, grįžtamas liežuvio spalvos pokytis, dantų plombų spalvos pokytis, dantų apnašos, stomatitas, burnos gleivinės lupimasis, burnos deginimo pojūtis, paausinių seilių liaukų padidėjimas,</w:t>
      </w:r>
    </w:p>
    <w:p w14:paraId="65D88F66" w14:textId="77777777" w:rsidR="00CE1739" w:rsidRPr="00E06F4D" w:rsidRDefault="00CE1739" w:rsidP="00CE1739">
      <w:pPr>
        <w:pStyle w:val="Sraopastraipa"/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noProof/>
        </w:rPr>
      </w:pPr>
      <w:r w:rsidRPr="00E06F4D">
        <w:rPr>
          <w:rFonts w:ascii="Times New Roman" w:eastAsia="Calibri" w:hAnsi="Times New Roman" w:cs="Times New Roman"/>
          <w:noProof/>
        </w:rPr>
        <w:t>kontaktinis dermatitas.</w:t>
      </w:r>
    </w:p>
    <w:p w14:paraId="400219F1" w14:textId="77777777" w:rsidR="00CE1739" w:rsidRPr="00E06F4D" w:rsidRDefault="00CE1739" w:rsidP="00CE1739">
      <w:pPr>
        <w:tabs>
          <w:tab w:val="left" w:pos="567"/>
        </w:tabs>
        <w:suppressAutoHyphens/>
        <w:spacing w:after="0" w:line="240" w:lineRule="auto"/>
        <w:rPr>
          <w:rFonts w:ascii="Times New Roman" w:eastAsia="Calibri" w:hAnsi="Times New Roman" w:cs="Times New Roman"/>
          <w:noProof/>
        </w:rPr>
      </w:pPr>
    </w:p>
    <w:p w14:paraId="2BA9FCE2" w14:textId="77777777" w:rsidR="00CE1739" w:rsidRPr="00E06F4D" w:rsidRDefault="00CE1739" w:rsidP="00CE1739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snapToGrid w:val="0"/>
          <w:szCs w:val="24"/>
        </w:rPr>
      </w:pPr>
      <w:r w:rsidRPr="00E06F4D">
        <w:rPr>
          <w:rFonts w:ascii="Times New Roman" w:eastAsia="Times New Roman" w:hAnsi="Times New Roman" w:cs="Times New Roman"/>
          <w:b/>
          <w:noProof/>
          <w:snapToGrid w:val="0"/>
          <w:szCs w:val="24"/>
        </w:rPr>
        <w:t>Pranešimas apie šalutinį poveikį</w:t>
      </w:r>
    </w:p>
    <w:p w14:paraId="335724C6" w14:textId="77777777" w:rsidR="00CE1739" w:rsidRPr="00193E0B" w:rsidRDefault="00CE1739" w:rsidP="00CE1739">
      <w:pPr>
        <w:tabs>
          <w:tab w:val="left" w:pos="567"/>
        </w:tabs>
        <w:suppressAutoHyphens/>
        <w:spacing w:after="0" w:line="240" w:lineRule="auto"/>
        <w:rPr>
          <w:rFonts w:ascii="Times New Roman" w:eastAsia="Calibri" w:hAnsi="Times New Roman" w:cs="Times New Roman"/>
          <w:noProof/>
        </w:rPr>
      </w:pPr>
      <w:r w:rsidRPr="00E06F4D">
        <w:rPr>
          <w:rFonts w:ascii="Times New Roman" w:eastAsia="Times New Roman" w:hAnsi="Times New Roman" w:cs="Times New Roman"/>
          <w:noProof/>
          <w:snapToGrid w:val="0"/>
          <w:szCs w:val="24"/>
        </w:rPr>
        <w:t>Jeigu pasireiškė šalutinis poveikis, įskaitant šiame lapelyje nenurodytą, pasakykite gydytojui arba vaistininkui</w:t>
      </w:r>
      <w:r w:rsidRPr="00E06F4D">
        <w:rPr>
          <w:rFonts w:ascii="Times New Roman" w:eastAsia="Times New Roman" w:hAnsi="Times New Roman" w:cs="Times New Roman"/>
          <w:snapToGrid w:val="0"/>
        </w:rPr>
        <w:t>.</w:t>
      </w:r>
      <w:r w:rsidRPr="00E06F4D">
        <w:rPr>
          <w:rFonts w:ascii="Times New Roman" w:eastAsia="Times New Roman" w:hAnsi="Times New Roman" w:cs="Times New Roman"/>
          <w:noProof/>
          <w:snapToGrid w:val="0"/>
          <w:szCs w:val="24"/>
        </w:rPr>
        <w:t xml:space="preserve"> </w:t>
      </w:r>
      <w:r w:rsidRPr="00B23B33">
        <w:rPr>
          <w:rFonts w:ascii="Times New Roman" w:hAnsi="Times New Roman"/>
        </w:rPr>
        <w:t xml:space="preserve">Pranešimą apie šalutinį poveikį galite užpildyti ir pateikti Valstybinės vaistų kontrolės tarnybos prie Lietuvos Respublikos sveikatos apsaugos ministerijos tinklalapyje </w:t>
      </w:r>
      <w:hyperlink r:id="rId5" w:history="1">
        <w:r w:rsidRPr="00B23B33">
          <w:rPr>
            <w:rFonts w:ascii="Times New Roman" w:hAnsi="Times New Roman"/>
            <w:color w:val="0000FF"/>
            <w:u w:val="single"/>
          </w:rPr>
          <w:t>https://vvkt.lrv.lt/lt/</w:t>
        </w:r>
      </w:hyperlink>
      <w:r w:rsidRPr="00B23B33">
        <w:rPr>
          <w:rFonts w:ascii="Times New Roman" w:hAnsi="Times New Roman"/>
        </w:rPr>
        <w:t xml:space="preserve"> nurodytais būdais arba paskambinti nemokamu telefonu +370 800 73 568. Pranešdami apie šalutinį poveikį galite mums padėti gauti daugiau informacijos apie šio vaisto saugumą.</w:t>
      </w:r>
    </w:p>
    <w:p w14:paraId="312A7C06" w14:textId="77777777" w:rsidR="00CE1739" w:rsidRPr="00193E0B" w:rsidRDefault="00CE1739" w:rsidP="00CE1739">
      <w:pPr>
        <w:tabs>
          <w:tab w:val="left" w:pos="567"/>
        </w:tabs>
        <w:suppressAutoHyphens/>
        <w:spacing w:after="0" w:line="240" w:lineRule="auto"/>
        <w:rPr>
          <w:rFonts w:ascii="Times New Roman" w:eastAsia="Calibri" w:hAnsi="Times New Roman" w:cs="Times New Roman"/>
          <w:noProof/>
        </w:rPr>
      </w:pPr>
    </w:p>
    <w:p w14:paraId="45E4BF95" w14:textId="77777777" w:rsidR="00CE1739" w:rsidRPr="00193E0B" w:rsidRDefault="00CE1739" w:rsidP="00CE1739">
      <w:pPr>
        <w:tabs>
          <w:tab w:val="left" w:pos="567"/>
        </w:tabs>
        <w:suppressAutoHyphens/>
        <w:spacing w:after="0" w:line="240" w:lineRule="auto"/>
        <w:rPr>
          <w:rFonts w:ascii="Times New Roman" w:eastAsia="Calibri" w:hAnsi="Times New Roman" w:cs="Times New Roman"/>
          <w:noProof/>
        </w:rPr>
      </w:pPr>
    </w:p>
    <w:p w14:paraId="739682F4" w14:textId="77777777" w:rsidR="00CE1739" w:rsidRPr="00193E0B" w:rsidRDefault="00CE1739" w:rsidP="00CE1739">
      <w:pPr>
        <w:keepNext/>
        <w:tabs>
          <w:tab w:val="left" w:pos="0"/>
          <w:tab w:val="left" w:pos="567"/>
        </w:tabs>
        <w:suppressAutoHyphens/>
        <w:spacing w:after="0" w:line="240" w:lineRule="auto"/>
        <w:outlineLvl w:val="1"/>
        <w:rPr>
          <w:rFonts w:ascii="Times New Roman" w:eastAsia="Calibri" w:hAnsi="Times New Roman" w:cs="Times New Roman"/>
          <w:b/>
          <w:noProof/>
        </w:rPr>
      </w:pPr>
      <w:bookmarkStart w:id="8" w:name="_Toc129243143"/>
      <w:bookmarkStart w:id="9" w:name="_Toc129243268"/>
      <w:r w:rsidRPr="00193E0B">
        <w:rPr>
          <w:rFonts w:ascii="Times New Roman" w:eastAsia="Calibri" w:hAnsi="Times New Roman" w:cs="Times New Roman"/>
          <w:b/>
          <w:noProof/>
        </w:rPr>
        <w:t>5.</w:t>
      </w:r>
      <w:r w:rsidRPr="00193E0B">
        <w:rPr>
          <w:rFonts w:ascii="Times New Roman" w:eastAsia="Calibri" w:hAnsi="Times New Roman" w:cs="Times New Roman"/>
          <w:b/>
          <w:noProof/>
        </w:rPr>
        <w:tab/>
        <w:t>Kaip laikyti Hexoraletten N</w:t>
      </w:r>
      <w:bookmarkEnd w:id="8"/>
      <w:bookmarkEnd w:id="9"/>
    </w:p>
    <w:p w14:paraId="702AC3F2" w14:textId="77777777" w:rsidR="00CE1739" w:rsidRPr="00193E0B" w:rsidRDefault="00CE1739" w:rsidP="00CE1739">
      <w:pPr>
        <w:tabs>
          <w:tab w:val="left" w:pos="567"/>
        </w:tabs>
        <w:suppressAutoHyphens/>
        <w:spacing w:after="0" w:line="240" w:lineRule="auto"/>
        <w:rPr>
          <w:rFonts w:ascii="Times New Roman" w:eastAsia="Calibri" w:hAnsi="Times New Roman" w:cs="Times New Roman"/>
          <w:noProof/>
        </w:rPr>
      </w:pPr>
    </w:p>
    <w:p w14:paraId="33AC1E1D" w14:textId="77777777" w:rsidR="00CE1739" w:rsidRPr="00193E0B" w:rsidRDefault="00CE1739" w:rsidP="00CE1739">
      <w:pPr>
        <w:tabs>
          <w:tab w:val="left" w:pos="567"/>
        </w:tabs>
        <w:suppressAutoHyphens/>
        <w:spacing w:after="0" w:line="240" w:lineRule="auto"/>
        <w:rPr>
          <w:rFonts w:ascii="Times New Roman" w:eastAsia="Calibri" w:hAnsi="Times New Roman" w:cs="Times New Roman"/>
          <w:noProof/>
        </w:rPr>
      </w:pPr>
      <w:r w:rsidRPr="00193E0B">
        <w:rPr>
          <w:rFonts w:ascii="Times New Roman" w:eastAsia="Calibri" w:hAnsi="Times New Roman" w:cs="Times New Roman"/>
          <w:noProof/>
        </w:rPr>
        <w:t>Šį vaistą laikykite vaikams nepastebimoje ir nepasiekiamoje vietoje.</w:t>
      </w:r>
    </w:p>
    <w:p w14:paraId="6D0C1A78" w14:textId="77777777" w:rsidR="00CE1739" w:rsidRPr="00193E0B" w:rsidRDefault="00CE1739" w:rsidP="00CE1739">
      <w:pPr>
        <w:tabs>
          <w:tab w:val="left" w:pos="567"/>
        </w:tabs>
        <w:suppressAutoHyphens/>
        <w:spacing w:after="0" w:line="240" w:lineRule="auto"/>
        <w:rPr>
          <w:rFonts w:ascii="Times New Roman" w:eastAsia="Calibri" w:hAnsi="Times New Roman" w:cs="Times New Roman"/>
          <w:noProof/>
        </w:rPr>
      </w:pPr>
      <w:r w:rsidRPr="0001767A">
        <w:rPr>
          <w:rFonts w:ascii="Times New Roman" w:eastAsia="Calibri" w:hAnsi="Times New Roman" w:cs="Times New Roman"/>
          <w:noProof/>
        </w:rPr>
        <w:t>Šiam vaistui specialių laikymo sąlygų nereikia.</w:t>
      </w:r>
    </w:p>
    <w:p w14:paraId="046068EE" w14:textId="77777777" w:rsidR="00CE1739" w:rsidRPr="00193E0B" w:rsidRDefault="00CE1739" w:rsidP="00CE1739">
      <w:pPr>
        <w:tabs>
          <w:tab w:val="left" w:pos="567"/>
        </w:tabs>
        <w:suppressAutoHyphens/>
        <w:spacing w:after="0" w:line="240" w:lineRule="auto"/>
        <w:rPr>
          <w:rFonts w:ascii="Times New Roman" w:eastAsia="Calibri" w:hAnsi="Times New Roman" w:cs="Times New Roman"/>
          <w:noProof/>
        </w:rPr>
      </w:pPr>
    </w:p>
    <w:p w14:paraId="01A62557" w14:textId="77777777" w:rsidR="00CE1739" w:rsidRPr="00193E0B" w:rsidRDefault="00CE1739" w:rsidP="00CE1739">
      <w:pPr>
        <w:tabs>
          <w:tab w:val="left" w:pos="567"/>
        </w:tabs>
        <w:suppressAutoHyphens/>
        <w:spacing w:after="0" w:line="240" w:lineRule="auto"/>
        <w:rPr>
          <w:rFonts w:ascii="Times New Roman" w:eastAsia="Calibri" w:hAnsi="Times New Roman" w:cs="Times New Roman"/>
          <w:noProof/>
        </w:rPr>
      </w:pPr>
      <w:r w:rsidRPr="00193E0B">
        <w:rPr>
          <w:rFonts w:ascii="Times New Roman" w:eastAsia="Calibri" w:hAnsi="Times New Roman" w:cs="Times New Roman"/>
          <w:noProof/>
        </w:rPr>
        <w:t>Ant lizdinės plokštelės</w:t>
      </w:r>
      <w:r>
        <w:rPr>
          <w:rFonts w:ascii="Times New Roman" w:eastAsia="Calibri" w:hAnsi="Times New Roman" w:cs="Times New Roman"/>
          <w:noProof/>
        </w:rPr>
        <w:t xml:space="preserve"> </w:t>
      </w:r>
      <w:r w:rsidRPr="00193E0B">
        <w:rPr>
          <w:rFonts w:ascii="Times New Roman" w:eastAsia="Calibri" w:hAnsi="Times New Roman" w:cs="Times New Roman"/>
          <w:noProof/>
        </w:rPr>
        <w:t>ir dėžutės po „</w:t>
      </w:r>
      <w:r>
        <w:rPr>
          <w:rFonts w:ascii="Times New Roman" w:eastAsia="Calibri" w:hAnsi="Times New Roman" w:cs="Times New Roman"/>
          <w:noProof/>
        </w:rPr>
        <w:t>EXP</w:t>
      </w:r>
      <w:r w:rsidRPr="00193E0B">
        <w:rPr>
          <w:rFonts w:ascii="Times New Roman" w:eastAsia="Calibri" w:hAnsi="Times New Roman" w:cs="Times New Roman"/>
          <w:noProof/>
        </w:rPr>
        <w:t>“ nurodytam tinkamumo laikui pasibaigus, šio vaisto vartoti negalima. Vaistas tinka</w:t>
      </w:r>
      <w:r>
        <w:rPr>
          <w:rFonts w:ascii="Times New Roman" w:eastAsia="Calibri" w:hAnsi="Times New Roman" w:cs="Times New Roman"/>
          <w:noProof/>
        </w:rPr>
        <w:t>mas</w:t>
      </w:r>
      <w:r w:rsidRPr="00193E0B">
        <w:rPr>
          <w:rFonts w:ascii="Times New Roman" w:eastAsia="Calibri" w:hAnsi="Times New Roman" w:cs="Times New Roman"/>
          <w:noProof/>
        </w:rPr>
        <w:t xml:space="preserve"> vartoti iki paskutinės nurodyto mėnesio dienos.</w:t>
      </w:r>
    </w:p>
    <w:p w14:paraId="5DF33AE4" w14:textId="77777777" w:rsidR="00CE1739" w:rsidRPr="00193E0B" w:rsidRDefault="00CE1739" w:rsidP="00CE1739">
      <w:pPr>
        <w:tabs>
          <w:tab w:val="left" w:pos="567"/>
        </w:tabs>
        <w:suppressAutoHyphens/>
        <w:spacing w:after="0" w:line="240" w:lineRule="auto"/>
        <w:rPr>
          <w:rFonts w:ascii="Times New Roman" w:eastAsia="Calibri" w:hAnsi="Times New Roman" w:cs="Times New Roman"/>
          <w:noProof/>
        </w:rPr>
      </w:pPr>
    </w:p>
    <w:p w14:paraId="57273730" w14:textId="77777777" w:rsidR="00CE1739" w:rsidRPr="00193E0B" w:rsidRDefault="00CE1739" w:rsidP="00CE1739">
      <w:pPr>
        <w:tabs>
          <w:tab w:val="left" w:pos="567"/>
        </w:tabs>
        <w:suppressAutoHyphens/>
        <w:spacing w:after="0" w:line="240" w:lineRule="auto"/>
        <w:rPr>
          <w:rFonts w:ascii="Times New Roman" w:eastAsia="Calibri" w:hAnsi="Times New Roman" w:cs="Times New Roman"/>
          <w:noProof/>
        </w:rPr>
      </w:pPr>
      <w:r w:rsidRPr="00193E0B">
        <w:rPr>
          <w:rFonts w:ascii="Times New Roman" w:eastAsia="Calibri" w:hAnsi="Times New Roman" w:cs="Times New Roman"/>
          <w:noProof/>
        </w:rPr>
        <w:t>Vaistų negalima išmesti į kanalizaciją</w:t>
      </w:r>
      <w:r>
        <w:rPr>
          <w:rFonts w:ascii="Times New Roman" w:eastAsia="Calibri" w:hAnsi="Times New Roman" w:cs="Times New Roman"/>
          <w:noProof/>
        </w:rPr>
        <w:t xml:space="preserve"> arba</w:t>
      </w:r>
      <w:r w:rsidRPr="00193E0B">
        <w:rPr>
          <w:rFonts w:ascii="Times New Roman" w:eastAsia="Calibri" w:hAnsi="Times New Roman" w:cs="Times New Roman"/>
          <w:noProof/>
        </w:rPr>
        <w:t xml:space="preserve"> su buitinėmis atliekomis. Kaip išmesti</w:t>
      </w:r>
      <w:r>
        <w:rPr>
          <w:rFonts w:ascii="Times New Roman" w:eastAsia="Calibri" w:hAnsi="Times New Roman" w:cs="Times New Roman"/>
          <w:noProof/>
        </w:rPr>
        <w:t xml:space="preserve"> </w:t>
      </w:r>
      <w:r w:rsidRPr="00193E0B">
        <w:rPr>
          <w:rFonts w:ascii="Times New Roman" w:eastAsia="Calibri" w:hAnsi="Times New Roman" w:cs="Times New Roman"/>
          <w:noProof/>
        </w:rPr>
        <w:t>nereikalingus vaistus, klauskite vaistininko. Šios priemonės padės apsaugoti aplinką.</w:t>
      </w:r>
    </w:p>
    <w:p w14:paraId="167D0322" w14:textId="77777777" w:rsidR="00CE1739" w:rsidRPr="00193E0B" w:rsidRDefault="00CE1739" w:rsidP="00CE1739">
      <w:pPr>
        <w:tabs>
          <w:tab w:val="left" w:pos="0"/>
          <w:tab w:val="left" w:pos="567"/>
        </w:tabs>
        <w:suppressAutoHyphens/>
        <w:spacing w:after="0" w:line="240" w:lineRule="auto"/>
        <w:outlineLvl w:val="1"/>
        <w:rPr>
          <w:rFonts w:ascii="Times New Roman" w:eastAsia="Calibri" w:hAnsi="Times New Roman" w:cs="Times New Roman"/>
          <w:b/>
          <w:noProof/>
        </w:rPr>
      </w:pPr>
      <w:bookmarkStart w:id="10" w:name="_Toc129243144"/>
      <w:bookmarkStart w:id="11" w:name="_Toc129243269"/>
    </w:p>
    <w:p w14:paraId="54EDE8E5" w14:textId="77777777" w:rsidR="00CE1739" w:rsidRPr="00193E0B" w:rsidRDefault="00CE1739" w:rsidP="00CE1739">
      <w:pPr>
        <w:tabs>
          <w:tab w:val="left" w:pos="0"/>
          <w:tab w:val="left" w:pos="567"/>
        </w:tabs>
        <w:suppressAutoHyphens/>
        <w:spacing w:after="0" w:line="240" w:lineRule="auto"/>
        <w:outlineLvl w:val="1"/>
        <w:rPr>
          <w:rFonts w:ascii="Times New Roman" w:eastAsia="Calibri" w:hAnsi="Times New Roman" w:cs="Times New Roman"/>
          <w:b/>
          <w:noProof/>
        </w:rPr>
      </w:pPr>
    </w:p>
    <w:p w14:paraId="460C8636" w14:textId="77777777" w:rsidR="00CE1739" w:rsidRPr="00193E0B" w:rsidRDefault="00CE1739" w:rsidP="00CE1739">
      <w:pPr>
        <w:tabs>
          <w:tab w:val="left" w:pos="0"/>
          <w:tab w:val="left" w:pos="567"/>
        </w:tabs>
        <w:suppressAutoHyphens/>
        <w:spacing w:after="0" w:line="240" w:lineRule="auto"/>
        <w:outlineLvl w:val="1"/>
        <w:rPr>
          <w:rFonts w:ascii="Times New Roman" w:eastAsia="Calibri" w:hAnsi="Times New Roman" w:cs="Times New Roman"/>
          <w:b/>
          <w:noProof/>
        </w:rPr>
      </w:pPr>
      <w:r w:rsidRPr="00193E0B">
        <w:rPr>
          <w:rFonts w:ascii="Times New Roman" w:eastAsia="Calibri" w:hAnsi="Times New Roman" w:cs="Times New Roman"/>
          <w:b/>
          <w:noProof/>
        </w:rPr>
        <w:t>6.</w:t>
      </w:r>
      <w:r w:rsidRPr="00193E0B">
        <w:rPr>
          <w:rFonts w:ascii="Times New Roman" w:eastAsia="Calibri" w:hAnsi="Times New Roman" w:cs="Times New Roman"/>
          <w:b/>
          <w:noProof/>
        </w:rPr>
        <w:tab/>
        <w:t>Pakuotės turinys ir kita informacija</w:t>
      </w:r>
      <w:bookmarkEnd w:id="10"/>
      <w:bookmarkEnd w:id="11"/>
    </w:p>
    <w:p w14:paraId="6985AA78" w14:textId="77777777" w:rsidR="00CE1739" w:rsidRPr="00193E0B" w:rsidRDefault="00CE1739" w:rsidP="00CE1739">
      <w:pPr>
        <w:tabs>
          <w:tab w:val="left" w:pos="567"/>
        </w:tabs>
        <w:suppressAutoHyphens/>
        <w:spacing w:after="0" w:line="240" w:lineRule="auto"/>
        <w:rPr>
          <w:rFonts w:ascii="Times New Roman" w:eastAsia="Calibri" w:hAnsi="Times New Roman" w:cs="Times New Roman"/>
          <w:noProof/>
        </w:rPr>
      </w:pPr>
    </w:p>
    <w:p w14:paraId="47E9AA2A" w14:textId="77777777" w:rsidR="00CE1739" w:rsidRPr="00193E0B" w:rsidRDefault="00CE1739" w:rsidP="00CE1739">
      <w:pPr>
        <w:tabs>
          <w:tab w:val="left" w:pos="567"/>
        </w:tabs>
        <w:suppressAutoHyphens/>
        <w:spacing w:after="0" w:line="240" w:lineRule="auto"/>
        <w:rPr>
          <w:rFonts w:ascii="Times New Roman" w:eastAsia="Calibri" w:hAnsi="Times New Roman" w:cs="Times New Roman"/>
          <w:noProof/>
        </w:rPr>
      </w:pPr>
      <w:r w:rsidRPr="00193E0B">
        <w:rPr>
          <w:rFonts w:ascii="Times New Roman" w:eastAsia="Calibri" w:hAnsi="Times New Roman" w:cs="Times New Roman"/>
          <w:b/>
          <w:bCs/>
          <w:noProof/>
        </w:rPr>
        <w:t>Hexoraletten N sudėtis</w:t>
      </w:r>
    </w:p>
    <w:p w14:paraId="6A31EEAA" w14:textId="77777777" w:rsidR="00CE1739" w:rsidRPr="00250A2C" w:rsidRDefault="00CE1739" w:rsidP="00CE1739">
      <w:pPr>
        <w:pStyle w:val="Sraopastraipa"/>
        <w:numPr>
          <w:ilvl w:val="0"/>
          <w:numId w:val="1"/>
        </w:numPr>
        <w:suppressAutoHyphens/>
        <w:spacing w:after="0" w:line="240" w:lineRule="auto"/>
        <w:rPr>
          <w:rFonts w:ascii="Times New Roman" w:eastAsia="Calibri" w:hAnsi="Times New Roman" w:cs="Times New Roman"/>
          <w:noProof/>
        </w:rPr>
      </w:pPr>
      <w:r w:rsidRPr="00250A2C">
        <w:rPr>
          <w:rFonts w:ascii="Times New Roman" w:eastAsia="Calibri" w:hAnsi="Times New Roman" w:cs="Times New Roman"/>
          <w:noProof/>
        </w:rPr>
        <w:t xml:space="preserve">Veikliosios medžiagos yra chlorheksidino dihidrochloridas ir benzokainas. Vienoje </w:t>
      </w:r>
      <w:r>
        <w:rPr>
          <w:rFonts w:ascii="Times New Roman" w:eastAsia="Calibri" w:hAnsi="Times New Roman" w:cs="Times New Roman"/>
          <w:noProof/>
        </w:rPr>
        <w:t xml:space="preserve">kietojoje </w:t>
      </w:r>
      <w:r w:rsidRPr="00250A2C">
        <w:rPr>
          <w:rFonts w:ascii="Times New Roman" w:eastAsia="Calibri" w:hAnsi="Times New Roman" w:cs="Times New Roman"/>
          <w:noProof/>
        </w:rPr>
        <w:t>pastilėje yra 5</w:t>
      </w:r>
      <w:r>
        <w:rPr>
          <w:rFonts w:ascii="Times New Roman" w:eastAsia="Calibri" w:hAnsi="Times New Roman" w:cs="Times New Roman"/>
          <w:noProof/>
        </w:rPr>
        <w:t> </w:t>
      </w:r>
      <w:r w:rsidRPr="00250A2C">
        <w:rPr>
          <w:rFonts w:ascii="Times New Roman" w:eastAsia="Calibri" w:hAnsi="Times New Roman" w:cs="Times New Roman"/>
          <w:noProof/>
        </w:rPr>
        <w:t>mg chlorheksidino dihidrochlorido ir 1,5</w:t>
      </w:r>
      <w:r>
        <w:rPr>
          <w:rFonts w:ascii="Times New Roman" w:eastAsia="Calibri" w:hAnsi="Times New Roman" w:cs="Times New Roman"/>
          <w:noProof/>
        </w:rPr>
        <w:t> </w:t>
      </w:r>
      <w:r w:rsidRPr="00250A2C">
        <w:rPr>
          <w:rFonts w:ascii="Times New Roman" w:eastAsia="Calibri" w:hAnsi="Times New Roman" w:cs="Times New Roman"/>
          <w:noProof/>
        </w:rPr>
        <w:t>mg benzokaino.</w:t>
      </w:r>
    </w:p>
    <w:p w14:paraId="189DCEB2" w14:textId="77777777" w:rsidR="00CE1739" w:rsidRPr="00250A2C" w:rsidRDefault="00CE1739" w:rsidP="00CE1739">
      <w:pPr>
        <w:pStyle w:val="Sraopastraipa"/>
        <w:numPr>
          <w:ilvl w:val="0"/>
          <w:numId w:val="1"/>
        </w:numPr>
        <w:suppressAutoHyphens/>
        <w:spacing w:after="0" w:line="240" w:lineRule="auto"/>
        <w:rPr>
          <w:rFonts w:ascii="Times New Roman" w:eastAsia="Calibri" w:hAnsi="Times New Roman" w:cs="Times New Roman"/>
          <w:noProof/>
        </w:rPr>
      </w:pPr>
      <w:r w:rsidRPr="00250A2C">
        <w:rPr>
          <w:rFonts w:ascii="Times New Roman" w:eastAsia="Calibri" w:hAnsi="Times New Roman" w:cs="Times New Roman"/>
          <w:noProof/>
        </w:rPr>
        <w:t xml:space="preserve">Pagalbinės medžiagos yra izomaltas (E953), aspartamas (E951), pipirmėčių eterinis aliejus, </w:t>
      </w:r>
      <w:r>
        <w:rPr>
          <w:rFonts w:ascii="Times New Roman" w:eastAsia="Calibri" w:hAnsi="Times New Roman" w:cs="Times New Roman"/>
          <w:noProof/>
        </w:rPr>
        <w:t>levo</w:t>
      </w:r>
      <w:r w:rsidRPr="00250A2C">
        <w:rPr>
          <w:rFonts w:ascii="Times New Roman" w:eastAsia="Calibri" w:hAnsi="Times New Roman" w:cs="Times New Roman"/>
          <w:noProof/>
        </w:rPr>
        <w:t xml:space="preserve">mentolis, </w:t>
      </w:r>
      <w:r>
        <w:rPr>
          <w:rFonts w:ascii="Times New Roman" w:eastAsia="Calibri" w:hAnsi="Times New Roman" w:cs="Times New Roman"/>
          <w:noProof/>
        </w:rPr>
        <w:t>timolis</w:t>
      </w:r>
      <w:r w:rsidRPr="00250A2C">
        <w:rPr>
          <w:rFonts w:ascii="Times New Roman" w:eastAsia="Calibri" w:hAnsi="Times New Roman" w:cs="Times New Roman"/>
          <w:noProof/>
        </w:rPr>
        <w:t>.</w:t>
      </w:r>
    </w:p>
    <w:p w14:paraId="790F3B75" w14:textId="77777777" w:rsidR="00CE1739" w:rsidRPr="00193E0B" w:rsidRDefault="00CE1739" w:rsidP="00CE1739">
      <w:pPr>
        <w:tabs>
          <w:tab w:val="left" w:pos="567"/>
        </w:tabs>
        <w:suppressAutoHyphens/>
        <w:spacing w:after="0" w:line="240" w:lineRule="auto"/>
        <w:rPr>
          <w:rFonts w:ascii="Times New Roman" w:eastAsia="Calibri" w:hAnsi="Times New Roman" w:cs="Times New Roman"/>
          <w:noProof/>
        </w:rPr>
      </w:pPr>
    </w:p>
    <w:p w14:paraId="5868EB91" w14:textId="77777777" w:rsidR="00CE1739" w:rsidRPr="00193E0B" w:rsidRDefault="00CE1739" w:rsidP="00CE1739">
      <w:pPr>
        <w:keepNext/>
        <w:tabs>
          <w:tab w:val="left" w:pos="567"/>
        </w:tabs>
        <w:suppressAutoHyphens/>
        <w:spacing w:after="0" w:line="240" w:lineRule="auto"/>
        <w:rPr>
          <w:rFonts w:ascii="Times New Roman" w:eastAsia="Calibri" w:hAnsi="Times New Roman" w:cs="Times New Roman"/>
          <w:noProof/>
        </w:rPr>
      </w:pPr>
      <w:r w:rsidRPr="00193E0B">
        <w:rPr>
          <w:rFonts w:ascii="Times New Roman" w:eastAsia="Calibri" w:hAnsi="Times New Roman" w:cs="Times New Roman"/>
          <w:b/>
          <w:bCs/>
          <w:noProof/>
        </w:rPr>
        <w:lastRenderedPageBreak/>
        <w:t>Hexoraletten N išvaizda ir kiekis pakuotėje</w:t>
      </w:r>
    </w:p>
    <w:p w14:paraId="4C220173" w14:textId="77777777" w:rsidR="00CE1739" w:rsidRPr="00193E0B" w:rsidRDefault="00CE1739" w:rsidP="00CE1739">
      <w:pPr>
        <w:keepNext/>
        <w:tabs>
          <w:tab w:val="left" w:pos="567"/>
        </w:tabs>
        <w:suppressAutoHyphens/>
        <w:spacing w:after="0" w:line="240" w:lineRule="auto"/>
        <w:rPr>
          <w:rFonts w:ascii="Times New Roman" w:eastAsia="Calibri" w:hAnsi="Times New Roman" w:cs="Times New Roman"/>
          <w:noProof/>
        </w:rPr>
      </w:pPr>
      <w:r w:rsidRPr="00193E0B">
        <w:rPr>
          <w:rFonts w:ascii="Times New Roman" w:eastAsia="Calibri" w:hAnsi="Times New Roman" w:cs="Times New Roman"/>
          <w:noProof/>
        </w:rPr>
        <w:t xml:space="preserve">Kietosios pastilės </w:t>
      </w:r>
      <w:r>
        <w:rPr>
          <w:rFonts w:ascii="Times New Roman" w:eastAsia="Calibri" w:hAnsi="Times New Roman" w:cs="Times New Roman"/>
          <w:noProof/>
        </w:rPr>
        <w:t xml:space="preserve">yra </w:t>
      </w:r>
      <w:r w:rsidRPr="00193E0B">
        <w:rPr>
          <w:rFonts w:ascii="Times New Roman" w:eastAsia="Calibri" w:hAnsi="Times New Roman" w:cs="Times New Roman"/>
          <w:noProof/>
        </w:rPr>
        <w:t xml:space="preserve">apvalios, </w:t>
      </w:r>
      <w:r>
        <w:rPr>
          <w:rFonts w:ascii="Times New Roman" w:eastAsia="Calibri" w:hAnsi="Times New Roman" w:cs="Times New Roman"/>
          <w:noProof/>
        </w:rPr>
        <w:t>plokščiu paviršiumi</w:t>
      </w:r>
      <w:r w:rsidRPr="00193E0B">
        <w:rPr>
          <w:rFonts w:ascii="Times New Roman" w:eastAsia="Calibri" w:hAnsi="Times New Roman" w:cs="Times New Roman"/>
          <w:noProof/>
        </w:rPr>
        <w:t>, neper</w:t>
      </w:r>
      <w:r>
        <w:rPr>
          <w:rFonts w:ascii="Times New Roman" w:eastAsia="Calibri" w:hAnsi="Times New Roman" w:cs="Times New Roman"/>
          <w:noProof/>
        </w:rPr>
        <w:t>matomos</w:t>
      </w:r>
      <w:r w:rsidRPr="00193E0B">
        <w:rPr>
          <w:rFonts w:ascii="Times New Roman" w:eastAsia="Calibri" w:hAnsi="Times New Roman" w:cs="Times New Roman"/>
          <w:noProof/>
        </w:rPr>
        <w:t xml:space="preserve">, </w:t>
      </w:r>
      <w:r>
        <w:rPr>
          <w:rFonts w:ascii="Times New Roman" w:eastAsia="Calibri" w:hAnsi="Times New Roman" w:cs="Times New Roman"/>
          <w:noProof/>
        </w:rPr>
        <w:t>baltos, geltonai baltos ar šviesiai pilkos, arba geltonai pilkos</w:t>
      </w:r>
      <w:r w:rsidRPr="00193E0B">
        <w:rPr>
          <w:rFonts w:ascii="Times New Roman" w:eastAsia="Calibri" w:hAnsi="Times New Roman" w:cs="Times New Roman"/>
          <w:noProof/>
        </w:rPr>
        <w:t xml:space="preserve"> spalvos. Pastilės gali būti nevienodo spalvingumo, su oro burbuliukais, </w:t>
      </w:r>
      <w:r>
        <w:rPr>
          <w:rFonts w:ascii="Times New Roman" w:eastAsia="Calibri" w:hAnsi="Times New Roman" w:cs="Times New Roman"/>
          <w:noProof/>
        </w:rPr>
        <w:t xml:space="preserve">šiek tiek </w:t>
      </w:r>
      <w:r w:rsidRPr="00193E0B">
        <w:rPr>
          <w:rFonts w:ascii="Times New Roman" w:eastAsia="Calibri" w:hAnsi="Times New Roman" w:cs="Times New Roman"/>
          <w:noProof/>
        </w:rPr>
        <w:t>nelygiais kraštais. Paviršius gali pasidengti bal</w:t>
      </w:r>
      <w:r>
        <w:rPr>
          <w:rFonts w:ascii="Times New Roman" w:eastAsia="Calibri" w:hAnsi="Times New Roman" w:cs="Times New Roman"/>
          <w:noProof/>
        </w:rPr>
        <w:t>tais milteliais</w:t>
      </w:r>
      <w:r w:rsidRPr="00193E0B">
        <w:rPr>
          <w:rFonts w:ascii="Times New Roman" w:eastAsia="Calibri" w:hAnsi="Times New Roman" w:cs="Times New Roman"/>
          <w:noProof/>
        </w:rPr>
        <w:t>.</w:t>
      </w:r>
    </w:p>
    <w:p w14:paraId="4F9E8892" w14:textId="77777777" w:rsidR="00CE1739" w:rsidRPr="00193E0B" w:rsidRDefault="00CE1739" w:rsidP="00CE1739">
      <w:pPr>
        <w:tabs>
          <w:tab w:val="left" w:pos="567"/>
        </w:tabs>
        <w:suppressAutoHyphens/>
        <w:spacing w:after="0" w:line="240" w:lineRule="auto"/>
        <w:rPr>
          <w:rFonts w:ascii="Times New Roman" w:eastAsia="Calibri" w:hAnsi="Times New Roman" w:cs="Times New Roman"/>
          <w:noProof/>
        </w:rPr>
      </w:pPr>
      <w:r w:rsidRPr="00DC580B">
        <w:rPr>
          <w:rFonts w:ascii="Times New Roman" w:hAnsi="Times New Roman"/>
          <w:noProof/>
        </w:rPr>
        <w:t>Sidabro spalvos, nepermatomos</w:t>
      </w:r>
      <w:r>
        <w:rPr>
          <w:rFonts w:ascii="Times New Roman" w:hAnsi="Times New Roman"/>
          <w:noProof/>
        </w:rPr>
        <w:t xml:space="preserve"> </w:t>
      </w:r>
      <w:r w:rsidRPr="00FE0862">
        <w:rPr>
          <w:rFonts w:ascii="Times New Roman" w:eastAsia="Calibri" w:hAnsi="Times New Roman" w:cs="Times New Roman"/>
          <w:noProof/>
        </w:rPr>
        <w:t xml:space="preserve">PVC/PVdC </w:t>
      </w:r>
      <w:r>
        <w:rPr>
          <w:rFonts w:ascii="Times New Roman" w:eastAsia="Calibri" w:hAnsi="Times New Roman" w:cs="Times New Roman"/>
          <w:noProof/>
        </w:rPr>
        <w:t xml:space="preserve">ir aliuminio folijos </w:t>
      </w:r>
      <w:r w:rsidRPr="00FE0862">
        <w:rPr>
          <w:rFonts w:ascii="Times New Roman" w:eastAsia="Calibri" w:hAnsi="Times New Roman" w:cs="Times New Roman"/>
          <w:noProof/>
        </w:rPr>
        <w:t>lizdinė plokštelė</w:t>
      </w:r>
      <w:r>
        <w:rPr>
          <w:rFonts w:ascii="Times New Roman" w:eastAsia="Calibri" w:hAnsi="Times New Roman" w:cs="Times New Roman"/>
          <w:noProof/>
        </w:rPr>
        <w:t>s.</w:t>
      </w:r>
      <w:r w:rsidRPr="00FE0862">
        <w:rPr>
          <w:rFonts w:ascii="Times New Roman" w:eastAsia="Calibri" w:hAnsi="Times New Roman" w:cs="Times New Roman"/>
          <w:noProof/>
        </w:rPr>
        <w:t xml:space="preserve"> </w:t>
      </w:r>
      <w:r w:rsidRPr="00193E0B">
        <w:rPr>
          <w:rFonts w:ascii="Times New Roman" w:eastAsia="Calibri" w:hAnsi="Times New Roman" w:cs="Times New Roman"/>
          <w:noProof/>
        </w:rPr>
        <w:t xml:space="preserve">Pakuotėje yra </w:t>
      </w:r>
      <w:r w:rsidRPr="00616FD0">
        <w:rPr>
          <w:rFonts w:ascii="Times New Roman" w:eastAsia="Calibri" w:hAnsi="Times New Roman" w:cs="Times New Roman"/>
          <w:noProof/>
        </w:rPr>
        <w:t>16</w:t>
      </w:r>
      <w:r>
        <w:rPr>
          <w:rFonts w:ascii="Times New Roman" w:eastAsia="Calibri" w:hAnsi="Times New Roman" w:cs="Times New Roman"/>
          <w:noProof/>
        </w:rPr>
        <w:t> </w:t>
      </w:r>
      <w:r w:rsidRPr="00193E0B">
        <w:rPr>
          <w:rFonts w:ascii="Times New Roman" w:eastAsia="Calibri" w:hAnsi="Times New Roman" w:cs="Times New Roman"/>
          <w:noProof/>
        </w:rPr>
        <w:t>kietųjų pastilių.</w:t>
      </w:r>
      <w:r>
        <w:rPr>
          <w:rFonts w:ascii="Times New Roman" w:eastAsia="Calibri" w:hAnsi="Times New Roman" w:cs="Times New Roman"/>
          <w:noProof/>
        </w:rPr>
        <w:t xml:space="preserve"> Pakuotėje yra 2 lizdinės plokštelės po 8 kietąsias pastiles. </w:t>
      </w:r>
      <w:r w:rsidRPr="00DD08C4">
        <w:rPr>
          <w:rFonts w:ascii="Times New Roman" w:eastAsia="Calibri" w:hAnsi="Times New Roman" w:cs="Times New Roman"/>
          <w:noProof/>
        </w:rPr>
        <w:t>Gali būti tiekiamos ne visų dydžių pakuotės.</w:t>
      </w:r>
    </w:p>
    <w:p w14:paraId="0FEA232E" w14:textId="77777777" w:rsidR="00CE1739" w:rsidRPr="00193E0B" w:rsidRDefault="00CE1739" w:rsidP="00CE1739">
      <w:pPr>
        <w:tabs>
          <w:tab w:val="left" w:pos="567"/>
        </w:tabs>
        <w:suppressAutoHyphens/>
        <w:spacing w:after="0" w:line="240" w:lineRule="auto"/>
        <w:rPr>
          <w:rFonts w:ascii="Times New Roman" w:eastAsia="Calibri" w:hAnsi="Times New Roman" w:cs="Times New Roman"/>
          <w:noProof/>
        </w:rPr>
      </w:pPr>
    </w:p>
    <w:p w14:paraId="245462E5" w14:textId="77777777" w:rsidR="00CE1739" w:rsidRPr="00193E0B" w:rsidRDefault="00CE1739" w:rsidP="00CE1739">
      <w:pPr>
        <w:tabs>
          <w:tab w:val="left" w:pos="567"/>
        </w:tabs>
        <w:suppressAutoHyphens/>
        <w:spacing w:after="0" w:line="240" w:lineRule="auto"/>
        <w:rPr>
          <w:rFonts w:ascii="Times New Roman" w:eastAsia="Calibri" w:hAnsi="Times New Roman" w:cs="Times New Roman"/>
          <w:b/>
          <w:bCs/>
          <w:noProof/>
        </w:rPr>
      </w:pPr>
      <w:r w:rsidRPr="00193E0B">
        <w:rPr>
          <w:rFonts w:ascii="Times New Roman" w:eastAsia="Calibri" w:hAnsi="Times New Roman" w:cs="Times New Roman"/>
          <w:b/>
          <w:bCs/>
          <w:noProof/>
        </w:rPr>
        <w:t>R</w:t>
      </w:r>
      <w:r>
        <w:rPr>
          <w:rFonts w:ascii="Times New Roman" w:eastAsia="Calibri" w:hAnsi="Times New Roman" w:cs="Times New Roman"/>
          <w:b/>
          <w:bCs/>
          <w:noProof/>
        </w:rPr>
        <w:t>egistruo</w:t>
      </w:r>
      <w:r w:rsidRPr="00193E0B">
        <w:rPr>
          <w:rFonts w:ascii="Times New Roman" w:eastAsia="Calibri" w:hAnsi="Times New Roman" w:cs="Times New Roman"/>
          <w:b/>
          <w:bCs/>
          <w:noProof/>
        </w:rPr>
        <w:t xml:space="preserve">tojas </w:t>
      </w:r>
    </w:p>
    <w:p w14:paraId="5462B419" w14:textId="77777777" w:rsidR="00CE1739" w:rsidRPr="00F86ED8" w:rsidRDefault="00CE1739" w:rsidP="00CE1739">
      <w:pPr>
        <w:tabs>
          <w:tab w:val="left" w:pos="567"/>
        </w:tabs>
        <w:suppressAutoHyphens/>
        <w:spacing w:after="0" w:line="240" w:lineRule="auto"/>
        <w:ind w:right="28"/>
        <w:rPr>
          <w:rFonts w:ascii="Times New Roman" w:eastAsia="Arial Unicode MS" w:hAnsi="Times New Roman" w:cs="Times New Roman"/>
          <w:noProof/>
        </w:rPr>
      </w:pPr>
      <w:r w:rsidRPr="00F86ED8">
        <w:rPr>
          <w:rFonts w:ascii="Times New Roman" w:eastAsia="Arial Unicode MS" w:hAnsi="Times New Roman" w:cs="Times New Roman"/>
          <w:noProof/>
        </w:rPr>
        <w:t>McNeil Healthcare (Ireland) Limited</w:t>
      </w:r>
    </w:p>
    <w:p w14:paraId="69A3F2CE" w14:textId="77777777" w:rsidR="00CE1739" w:rsidRPr="00B939D9" w:rsidRDefault="00CE1739" w:rsidP="00CE1739">
      <w:pPr>
        <w:tabs>
          <w:tab w:val="left" w:pos="567"/>
        </w:tabs>
        <w:suppressAutoHyphens/>
        <w:spacing w:after="0" w:line="240" w:lineRule="auto"/>
        <w:ind w:right="28"/>
        <w:rPr>
          <w:rFonts w:ascii="Times New Roman" w:eastAsia="Arial Unicode MS" w:hAnsi="Times New Roman" w:cs="Times New Roman"/>
          <w:noProof/>
        </w:rPr>
      </w:pPr>
      <w:r w:rsidRPr="00B939D9">
        <w:rPr>
          <w:rFonts w:ascii="Times New Roman" w:eastAsia="Arial Unicode MS" w:hAnsi="Times New Roman" w:cs="Times New Roman"/>
          <w:noProof/>
        </w:rPr>
        <w:t>Office 5, 6 &amp; 7, Block 5</w:t>
      </w:r>
    </w:p>
    <w:p w14:paraId="51A6ACDD" w14:textId="77777777" w:rsidR="00CE1739" w:rsidRDefault="00CE1739" w:rsidP="00CE1739">
      <w:pPr>
        <w:tabs>
          <w:tab w:val="left" w:pos="567"/>
        </w:tabs>
        <w:suppressAutoHyphens/>
        <w:spacing w:after="0" w:line="240" w:lineRule="auto"/>
        <w:ind w:right="28"/>
        <w:rPr>
          <w:rFonts w:ascii="Times New Roman" w:eastAsia="Arial Unicode MS" w:hAnsi="Times New Roman" w:cs="Times New Roman"/>
          <w:noProof/>
        </w:rPr>
      </w:pPr>
      <w:r w:rsidRPr="00B939D9">
        <w:rPr>
          <w:rFonts w:ascii="Times New Roman" w:eastAsia="Arial Unicode MS" w:hAnsi="Times New Roman" w:cs="Times New Roman"/>
          <w:noProof/>
        </w:rPr>
        <w:t>High Street</w:t>
      </w:r>
    </w:p>
    <w:p w14:paraId="024286EF" w14:textId="77777777" w:rsidR="00CE1739" w:rsidRDefault="00CE1739" w:rsidP="00CE1739">
      <w:pPr>
        <w:tabs>
          <w:tab w:val="left" w:pos="567"/>
        </w:tabs>
        <w:suppressAutoHyphens/>
        <w:spacing w:after="0" w:line="240" w:lineRule="auto"/>
        <w:ind w:right="28"/>
        <w:rPr>
          <w:rFonts w:ascii="Times New Roman" w:eastAsia="Arial Unicode MS" w:hAnsi="Times New Roman" w:cs="Times New Roman"/>
          <w:noProof/>
        </w:rPr>
      </w:pPr>
      <w:r w:rsidRPr="00F86ED8">
        <w:rPr>
          <w:rFonts w:ascii="Times New Roman" w:eastAsia="Arial Unicode MS" w:hAnsi="Times New Roman" w:cs="Times New Roman"/>
          <w:noProof/>
        </w:rPr>
        <w:t>Tallaght</w:t>
      </w:r>
    </w:p>
    <w:p w14:paraId="4D3F40D6" w14:textId="77777777" w:rsidR="00CE1739" w:rsidRDefault="00CE1739" w:rsidP="00CE1739">
      <w:pPr>
        <w:tabs>
          <w:tab w:val="left" w:pos="567"/>
        </w:tabs>
        <w:suppressAutoHyphens/>
        <w:spacing w:after="0" w:line="240" w:lineRule="auto"/>
        <w:ind w:right="28"/>
        <w:rPr>
          <w:rFonts w:ascii="Times New Roman" w:eastAsia="Arial Unicode MS" w:hAnsi="Times New Roman" w:cs="Times New Roman"/>
          <w:noProof/>
        </w:rPr>
      </w:pPr>
      <w:r w:rsidRPr="00F86ED8">
        <w:rPr>
          <w:rFonts w:ascii="Times New Roman" w:eastAsia="Arial Unicode MS" w:hAnsi="Times New Roman" w:cs="Times New Roman"/>
          <w:noProof/>
        </w:rPr>
        <w:t>Dublin 24</w:t>
      </w:r>
    </w:p>
    <w:p w14:paraId="0EA72C90" w14:textId="77777777" w:rsidR="00CE1739" w:rsidRDefault="00CE1739" w:rsidP="00CE1739">
      <w:pPr>
        <w:tabs>
          <w:tab w:val="left" w:pos="567"/>
        </w:tabs>
        <w:suppressAutoHyphens/>
        <w:spacing w:after="0" w:line="240" w:lineRule="auto"/>
        <w:ind w:right="28"/>
        <w:rPr>
          <w:rFonts w:ascii="Times New Roman" w:eastAsia="Arial Unicode MS" w:hAnsi="Times New Roman" w:cs="Times New Roman"/>
          <w:noProof/>
        </w:rPr>
      </w:pPr>
      <w:r w:rsidRPr="00451206">
        <w:rPr>
          <w:rFonts w:ascii="Times New Roman" w:eastAsia="Arial Unicode MS" w:hAnsi="Times New Roman" w:cs="Times New Roman"/>
          <w:noProof/>
        </w:rPr>
        <w:t>D24 YK8N</w:t>
      </w:r>
    </w:p>
    <w:p w14:paraId="3E653A1F" w14:textId="77777777" w:rsidR="00CE1739" w:rsidRDefault="00CE1739" w:rsidP="00CE1739">
      <w:pPr>
        <w:tabs>
          <w:tab w:val="left" w:pos="567"/>
        </w:tabs>
        <w:suppressAutoHyphens/>
        <w:spacing w:after="0" w:line="240" w:lineRule="auto"/>
        <w:ind w:right="28"/>
        <w:rPr>
          <w:rFonts w:ascii="Times New Roman" w:eastAsia="Arial Unicode MS" w:hAnsi="Times New Roman" w:cs="Times New Roman"/>
          <w:noProof/>
        </w:rPr>
      </w:pPr>
      <w:r>
        <w:rPr>
          <w:rFonts w:ascii="Times New Roman" w:eastAsia="Arial Unicode MS" w:hAnsi="Times New Roman" w:cs="Times New Roman"/>
          <w:noProof/>
        </w:rPr>
        <w:t>Airija</w:t>
      </w:r>
    </w:p>
    <w:p w14:paraId="4C739EBD" w14:textId="77777777" w:rsidR="00CE1739" w:rsidRPr="00193E0B" w:rsidRDefault="00CE1739" w:rsidP="00CE1739">
      <w:pPr>
        <w:tabs>
          <w:tab w:val="left" w:pos="567"/>
        </w:tabs>
        <w:suppressAutoHyphens/>
        <w:spacing w:after="0" w:line="240" w:lineRule="auto"/>
        <w:rPr>
          <w:rFonts w:ascii="Times New Roman" w:eastAsia="Calibri" w:hAnsi="Times New Roman" w:cs="Times New Roman"/>
          <w:noProof/>
        </w:rPr>
      </w:pPr>
    </w:p>
    <w:p w14:paraId="0A9D8C95" w14:textId="77777777" w:rsidR="00CE1739" w:rsidRPr="00193E0B" w:rsidRDefault="00CE1739" w:rsidP="00CE1739">
      <w:pPr>
        <w:tabs>
          <w:tab w:val="left" w:pos="567"/>
        </w:tabs>
        <w:suppressAutoHyphens/>
        <w:spacing w:after="0" w:line="240" w:lineRule="auto"/>
        <w:rPr>
          <w:rFonts w:ascii="Times New Roman" w:eastAsia="Arial Unicode MS" w:hAnsi="Times New Roman" w:cs="Times New Roman"/>
          <w:b/>
          <w:bCs/>
          <w:noProof/>
        </w:rPr>
      </w:pPr>
      <w:r w:rsidRPr="00193E0B">
        <w:rPr>
          <w:rFonts w:ascii="Times New Roman" w:eastAsia="Calibri" w:hAnsi="Times New Roman" w:cs="Times New Roman"/>
          <w:b/>
          <w:bCs/>
          <w:noProof/>
        </w:rPr>
        <w:t>Gamintoja</w:t>
      </w:r>
      <w:r>
        <w:rPr>
          <w:rFonts w:ascii="Times New Roman" w:eastAsia="Calibri" w:hAnsi="Times New Roman" w:cs="Times New Roman"/>
          <w:b/>
          <w:bCs/>
          <w:noProof/>
        </w:rPr>
        <w:t>s</w:t>
      </w:r>
    </w:p>
    <w:p w14:paraId="5926F463" w14:textId="77777777" w:rsidR="00CE1739" w:rsidRPr="00AE5A10" w:rsidRDefault="00CE1739" w:rsidP="00CE1739">
      <w:pPr>
        <w:tabs>
          <w:tab w:val="left" w:pos="567"/>
        </w:tabs>
        <w:suppressAutoHyphens/>
        <w:spacing w:after="0" w:line="240" w:lineRule="auto"/>
        <w:rPr>
          <w:rFonts w:ascii="Times New Roman" w:eastAsia="Calibri" w:hAnsi="Times New Roman" w:cs="Times New Roman"/>
          <w:noProof/>
        </w:rPr>
      </w:pPr>
      <w:r w:rsidRPr="00DA5505">
        <w:rPr>
          <w:rFonts w:ascii="Times New Roman" w:eastAsia="Calibri" w:hAnsi="Times New Roman" w:cs="Times New Roman"/>
          <w:noProof/>
        </w:rPr>
        <w:t>JNTL Consumer Health (France) SAS</w:t>
      </w:r>
    </w:p>
    <w:p w14:paraId="467A6603" w14:textId="77777777" w:rsidR="00CE1739" w:rsidRPr="00AE5A10" w:rsidRDefault="00CE1739" w:rsidP="00CE1739">
      <w:pPr>
        <w:tabs>
          <w:tab w:val="left" w:pos="567"/>
        </w:tabs>
        <w:suppressAutoHyphens/>
        <w:spacing w:after="0" w:line="240" w:lineRule="auto"/>
        <w:rPr>
          <w:rFonts w:ascii="Times New Roman" w:eastAsia="Calibri" w:hAnsi="Times New Roman" w:cs="Times New Roman"/>
          <w:noProof/>
        </w:rPr>
      </w:pPr>
      <w:r w:rsidRPr="00AE5A10">
        <w:rPr>
          <w:rFonts w:ascii="Times New Roman" w:eastAsia="Calibri" w:hAnsi="Times New Roman" w:cs="Times New Roman"/>
          <w:noProof/>
        </w:rPr>
        <w:t>Domaine de Maigremont</w:t>
      </w:r>
    </w:p>
    <w:p w14:paraId="60A85814" w14:textId="77777777" w:rsidR="00CE1739" w:rsidRPr="00AE5A10" w:rsidRDefault="00CE1739" w:rsidP="00CE1739">
      <w:pPr>
        <w:tabs>
          <w:tab w:val="left" w:pos="567"/>
        </w:tabs>
        <w:suppressAutoHyphens/>
        <w:spacing w:after="0" w:line="240" w:lineRule="auto"/>
        <w:rPr>
          <w:rFonts w:ascii="Times New Roman" w:eastAsia="Calibri" w:hAnsi="Times New Roman" w:cs="Times New Roman"/>
          <w:noProof/>
        </w:rPr>
      </w:pPr>
      <w:r w:rsidRPr="00AE5A10">
        <w:rPr>
          <w:rFonts w:ascii="Times New Roman" w:eastAsia="Calibri" w:hAnsi="Times New Roman" w:cs="Times New Roman"/>
          <w:noProof/>
        </w:rPr>
        <w:t>27100 Val de Reuil</w:t>
      </w:r>
    </w:p>
    <w:p w14:paraId="3547F30C" w14:textId="77777777" w:rsidR="00CE1739" w:rsidRDefault="00CE1739" w:rsidP="00CE1739">
      <w:pPr>
        <w:tabs>
          <w:tab w:val="left" w:pos="567"/>
        </w:tabs>
        <w:suppressAutoHyphens/>
        <w:spacing w:after="0" w:line="240" w:lineRule="auto"/>
        <w:rPr>
          <w:rFonts w:ascii="Times New Roman" w:eastAsia="Calibri" w:hAnsi="Times New Roman" w:cs="Times New Roman"/>
          <w:noProof/>
        </w:rPr>
      </w:pPr>
      <w:r>
        <w:rPr>
          <w:rFonts w:ascii="Times New Roman" w:eastAsia="Calibri" w:hAnsi="Times New Roman" w:cs="Times New Roman"/>
          <w:noProof/>
        </w:rPr>
        <w:t>Prancūzija</w:t>
      </w:r>
    </w:p>
    <w:p w14:paraId="2443EFE6" w14:textId="77777777" w:rsidR="00CE1739" w:rsidRPr="00193E0B" w:rsidRDefault="00CE1739" w:rsidP="00CE1739">
      <w:pPr>
        <w:tabs>
          <w:tab w:val="left" w:pos="567"/>
        </w:tabs>
        <w:suppressAutoHyphens/>
        <w:spacing w:after="0" w:line="240" w:lineRule="auto"/>
        <w:rPr>
          <w:rFonts w:ascii="Times New Roman" w:eastAsia="Calibri" w:hAnsi="Times New Roman" w:cs="Times New Roman"/>
          <w:noProof/>
        </w:rPr>
      </w:pPr>
    </w:p>
    <w:p w14:paraId="5D570A8B" w14:textId="77777777" w:rsidR="00CE1739" w:rsidRPr="00193E0B" w:rsidRDefault="00CE1739" w:rsidP="00CE1739">
      <w:pPr>
        <w:tabs>
          <w:tab w:val="left" w:pos="567"/>
        </w:tabs>
        <w:suppressAutoHyphens/>
        <w:spacing w:after="0" w:line="240" w:lineRule="auto"/>
        <w:rPr>
          <w:rFonts w:ascii="Times New Roman" w:eastAsia="Calibri" w:hAnsi="Times New Roman" w:cs="Times New Roman"/>
          <w:noProof/>
        </w:rPr>
      </w:pPr>
    </w:p>
    <w:p w14:paraId="6F3C54FA" w14:textId="77777777" w:rsidR="00CE1739" w:rsidRPr="00193E0B" w:rsidRDefault="00CE1739" w:rsidP="00CE1739">
      <w:pPr>
        <w:numPr>
          <w:ilvl w:val="12"/>
          <w:numId w:val="0"/>
        </w:numPr>
        <w:tabs>
          <w:tab w:val="left" w:pos="567"/>
        </w:tabs>
        <w:suppressAutoHyphens/>
        <w:spacing w:after="0" w:line="240" w:lineRule="auto"/>
        <w:ind w:right="-2"/>
        <w:outlineLvl w:val="0"/>
        <w:rPr>
          <w:rFonts w:ascii="Times New Roman" w:eastAsia="Calibri" w:hAnsi="Times New Roman" w:cs="Times New Roman"/>
          <w:noProof/>
        </w:rPr>
      </w:pPr>
      <w:r w:rsidRPr="00193E0B">
        <w:rPr>
          <w:rFonts w:ascii="Times New Roman" w:eastAsia="Calibri" w:hAnsi="Times New Roman" w:cs="Times New Roman"/>
          <w:b/>
          <w:bCs/>
          <w:noProof/>
        </w:rPr>
        <w:t xml:space="preserve">Šis pakuotės </w:t>
      </w:r>
      <w:r w:rsidRPr="00193E0B">
        <w:rPr>
          <w:rFonts w:ascii="Times New Roman" w:eastAsia="Calibri" w:hAnsi="Times New Roman" w:cs="Times New Roman"/>
          <w:b/>
          <w:noProof/>
        </w:rPr>
        <w:t>lapelis paskutinį kartą peržiūrėtas</w:t>
      </w:r>
      <w:r>
        <w:rPr>
          <w:rFonts w:ascii="Times New Roman" w:eastAsia="Calibri" w:hAnsi="Times New Roman" w:cs="Times New Roman"/>
          <w:b/>
          <w:noProof/>
        </w:rPr>
        <w:t xml:space="preserve"> 2025-04-30.</w:t>
      </w:r>
    </w:p>
    <w:p w14:paraId="7894FCE5" w14:textId="77777777" w:rsidR="00CE1739" w:rsidRPr="00193E0B" w:rsidRDefault="00CE1739" w:rsidP="00CE1739">
      <w:pPr>
        <w:tabs>
          <w:tab w:val="left" w:pos="567"/>
        </w:tabs>
        <w:suppressAutoHyphens/>
        <w:spacing w:after="0" w:line="240" w:lineRule="auto"/>
        <w:rPr>
          <w:rFonts w:ascii="Times New Roman" w:eastAsia="Calibri" w:hAnsi="Times New Roman" w:cs="Times New Roman"/>
          <w:noProof/>
        </w:rPr>
      </w:pPr>
    </w:p>
    <w:p w14:paraId="06B6C39F" w14:textId="77777777" w:rsidR="00CE1739" w:rsidRPr="00193E0B" w:rsidRDefault="00CE1739" w:rsidP="00CE1739">
      <w:pPr>
        <w:tabs>
          <w:tab w:val="left" w:pos="567"/>
        </w:tabs>
        <w:suppressAutoHyphens/>
        <w:spacing w:after="0" w:line="240" w:lineRule="auto"/>
        <w:rPr>
          <w:rFonts w:ascii="Times New Roman" w:eastAsia="Calibri" w:hAnsi="Times New Roman" w:cs="Times New Roman"/>
          <w:noProof/>
        </w:rPr>
      </w:pPr>
      <w:r w:rsidRPr="00193E0B">
        <w:rPr>
          <w:rFonts w:ascii="Times New Roman" w:eastAsia="Times New Roman" w:hAnsi="Times New Roman" w:cs="Times New Roman"/>
          <w:snapToGrid w:val="0"/>
          <w:szCs w:val="20"/>
        </w:rPr>
        <w:t xml:space="preserve">Išsami informacija apie šį </w:t>
      </w:r>
      <w:r w:rsidRPr="00193E0B">
        <w:rPr>
          <w:rFonts w:ascii="Times New Roman" w:eastAsia="Times New Roman" w:hAnsi="Times New Roman" w:cs="Times New Roman"/>
          <w:snapToGrid w:val="0"/>
          <w:szCs w:val="24"/>
        </w:rPr>
        <w:t>vaistą</w:t>
      </w:r>
      <w:r w:rsidRPr="00193E0B">
        <w:rPr>
          <w:rFonts w:ascii="Times New Roman" w:eastAsia="Times New Roman" w:hAnsi="Times New Roman" w:cs="Times New Roman"/>
          <w:snapToGrid w:val="0"/>
          <w:szCs w:val="20"/>
        </w:rPr>
        <w:t xml:space="preserve"> pateikiama Valstybinės vaistų kontrolės tarnybos prie Lietuvos Respublikos sveikatos apsaugos ministerijos tinklalapyje</w:t>
      </w:r>
      <w:r w:rsidRPr="00193E0B">
        <w:rPr>
          <w:rFonts w:ascii="Times New Roman" w:eastAsia="Times New Roman" w:hAnsi="Times New Roman" w:cs="Times New Roman"/>
          <w:i/>
          <w:snapToGrid w:val="0"/>
          <w:szCs w:val="24"/>
        </w:rPr>
        <w:t xml:space="preserve"> </w:t>
      </w:r>
      <w:hyperlink r:id="rId6" w:history="1">
        <w:r w:rsidRPr="002047C2">
          <w:rPr>
            <w:rFonts w:ascii="Times New Roman" w:hAnsi="Times New Roman"/>
            <w:color w:val="0000FF"/>
            <w:u w:val="single"/>
          </w:rPr>
          <w:t>https://vvkt.lrv.lt/lt/</w:t>
        </w:r>
      </w:hyperlink>
      <w:r w:rsidRPr="002047C2">
        <w:t>.</w:t>
      </w:r>
    </w:p>
    <w:p w14:paraId="2C7B69EE" w14:textId="77777777" w:rsidR="00CE1739" w:rsidRDefault="00CE1739" w:rsidP="00CE1739"/>
    <w:p w14:paraId="199C965D" w14:textId="77777777" w:rsidR="00222FED" w:rsidRDefault="00222FED"/>
    <w:sectPr w:rsidR="00222FED" w:rsidSect="00EC0D97">
      <w:pgSz w:w="11906" w:h="16838"/>
      <w:pgMar w:top="1134" w:right="1418" w:bottom="1134" w:left="1418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1C841807"/>
    <w:multiLevelType w:val="hybridMultilevel"/>
    <w:tmpl w:val="06EE3A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8482000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  <w:num w:numId="2" w16cid:durableId="20491411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739"/>
    <w:rsid w:val="00222FED"/>
    <w:rsid w:val="005F173E"/>
    <w:rsid w:val="008B3AD4"/>
    <w:rsid w:val="00984A0A"/>
    <w:rsid w:val="00BC5B93"/>
    <w:rsid w:val="00CE1739"/>
    <w:rsid w:val="00D047C4"/>
    <w:rsid w:val="00EC0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0E8F4"/>
  <w15:chartTrackingRefBased/>
  <w15:docId w15:val="{E89039B9-DC13-477E-8D26-134F7ABAA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E1739"/>
    <w:pPr>
      <w:spacing w:after="200" w:line="276" w:lineRule="auto"/>
    </w:pPr>
    <w:rPr>
      <w:rFonts w:asciiTheme="minorHAnsi" w:hAnsiTheme="minorHAnsi" w:cstheme="minorBidi"/>
      <w:kern w:val="0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CE17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CE17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CE17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CE17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CE17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CE17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CE17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CE17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CE17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CE17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CE173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CE1739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CE1739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CE1739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CE173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CE173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CE173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CE1739"/>
    <w:rPr>
      <w:rFonts w:asciiTheme="minorHAnsi" w:eastAsiaTheme="majorEastAsia" w:hAnsiTheme="minorHAnsi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CE17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CE17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CE17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CE173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CE17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CE1739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CE1739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CE1739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CE17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CE1739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CE173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vkt.lrv.lt/lt/" TargetMode="External"/><Relationship Id="rId5" Type="http://schemas.openxmlformats.org/officeDocument/2006/relationships/hyperlink" Target="https://vvkt.lrv.lt/l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5855</Words>
  <Characters>3338</Characters>
  <Application>Microsoft Office Word</Application>
  <DocSecurity>0</DocSecurity>
  <Lines>27</Lines>
  <Paragraphs>18</Paragraphs>
  <ScaleCrop>false</ScaleCrop>
  <Company/>
  <LinksUpToDate>false</LinksUpToDate>
  <CharactersWithSpaces>9175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2026-03-19T06:56:00Z</dcterms:created>
  <dcterms:modified xsi:type="dcterms:W3CDTF">2026-03-19T06:57:00Z</dcterms:modified>
</cp:coreProperties>
</file>