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E75" w:rsidRPr="00F973D4" w:rsidRDefault="00F04E75" w:rsidP="00F973D4">
      <w:pPr>
        <w:widowControl w:val="0"/>
        <w:rPr>
          <w:sz w:val="22"/>
          <w:szCs w:val="22"/>
          <w:lang w:val="lt-LT" w:eastAsia="lt-LT"/>
        </w:rPr>
      </w:pPr>
      <w:bookmarkStart w:id="0" w:name="_GoBack"/>
      <w:bookmarkEnd w:id="0"/>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r w:rsidRPr="00F973D4">
        <w:rPr>
          <w:b/>
          <w:kern w:val="28"/>
          <w:sz w:val="22"/>
          <w:szCs w:val="22"/>
          <w:lang w:val="lt-LT" w:eastAsia="lt-LT"/>
        </w:rPr>
        <w:t>I PRIEDAS</w:t>
      </w:r>
    </w:p>
    <w:p w:rsidR="00F04E75" w:rsidRPr="00F973D4" w:rsidRDefault="00F04E75" w:rsidP="00F973D4">
      <w:pPr>
        <w:widowControl w:val="0"/>
        <w:rPr>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r w:rsidRPr="00F973D4">
        <w:rPr>
          <w:b/>
          <w:kern w:val="28"/>
          <w:sz w:val="22"/>
          <w:szCs w:val="22"/>
          <w:lang w:val="lt-LT" w:eastAsia="lt-LT"/>
        </w:rPr>
        <w:t>PREPARATO CHARAKTERISTIKŲ SANTRAUKA</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br w:type="page"/>
      </w: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1.</w:t>
      </w:r>
      <w:r w:rsidRPr="00F973D4">
        <w:rPr>
          <w:b/>
          <w:sz w:val="22"/>
          <w:szCs w:val="22"/>
          <w:lang w:val="lt-LT" w:eastAsia="lt-LT"/>
        </w:rPr>
        <w:tab/>
        <w:t>VAISTINIO PREPARATO PAVADINIMAS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Pikovit dengtos tabletės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2.</w:t>
      </w:r>
      <w:r w:rsidRPr="00F973D4">
        <w:rPr>
          <w:b/>
          <w:sz w:val="22"/>
          <w:szCs w:val="22"/>
          <w:lang w:val="lt-LT" w:eastAsia="lt-LT"/>
        </w:rPr>
        <w:tab/>
        <w:t>KOKYBINĖ IR KIEKYBINĖ SUDĖTIS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Kiekvienoje dengtoje tabletėje yra</w:t>
      </w:r>
      <w:r w:rsidRPr="00F973D4">
        <w:rPr>
          <w:i/>
          <w:sz w:val="22"/>
          <w:szCs w:val="22"/>
          <w:lang w:val="lt-LT" w:eastAsia="lt-LT"/>
        </w:rPr>
        <w:t xml:space="preserve">: </w:t>
      </w:r>
      <w:r w:rsidR="00297EE7" w:rsidRPr="00F973D4">
        <w:rPr>
          <w:sz w:val="22"/>
          <w:szCs w:val="22"/>
          <w:lang w:val="lt-LT" w:eastAsia="lt-LT"/>
        </w:rPr>
        <w:t xml:space="preserve">600 TV </w:t>
      </w:r>
      <w:r w:rsidRPr="00F973D4">
        <w:rPr>
          <w:i/>
          <w:sz w:val="22"/>
          <w:szCs w:val="22"/>
          <w:lang w:val="lt-LT" w:eastAsia="lt-LT"/>
        </w:rPr>
        <w:t>v</w:t>
      </w:r>
      <w:r w:rsidRPr="00F973D4">
        <w:rPr>
          <w:sz w:val="22"/>
          <w:szCs w:val="22"/>
          <w:lang w:val="lt-LT" w:eastAsia="lt-LT"/>
        </w:rPr>
        <w:t>itamino A (retinolio palmitato pavidalu</w:t>
      </w:r>
      <w:r w:rsidR="00123561" w:rsidRPr="00F973D4">
        <w:rPr>
          <w:sz w:val="22"/>
          <w:szCs w:val="22"/>
          <w:lang w:val="lt-LT" w:eastAsia="lt-LT"/>
        </w:rPr>
        <w:t xml:space="preserve">), </w:t>
      </w:r>
      <w:r w:rsidR="00297EE7" w:rsidRPr="00F973D4">
        <w:rPr>
          <w:sz w:val="22"/>
          <w:szCs w:val="22"/>
          <w:lang w:val="lt-LT" w:eastAsia="lt-LT"/>
        </w:rPr>
        <w:t xml:space="preserve">80 </w:t>
      </w:r>
      <w:r w:rsidRPr="00F973D4">
        <w:rPr>
          <w:sz w:val="22"/>
          <w:szCs w:val="22"/>
          <w:lang w:val="lt-LT" w:eastAsia="lt-LT"/>
        </w:rPr>
        <w:t>TV cholekalciferolio (vitamino D</w:t>
      </w:r>
      <w:r w:rsidRPr="00F973D4">
        <w:rPr>
          <w:sz w:val="22"/>
          <w:szCs w:val="22"/>
          <w:vertAlign w:val="subscript"/>
          <w:lang w:val="lt-LT" w:eastAsia="lt-LT"/>
        </w:rPr>
        <w:t>3</w:t>
      </w:r>
      <w:r w:rsidR="00123561" w:rsidRPr="00F973D4">
        <w:rPr>
          <w:sz w:val="22"/>
          <w:szCs w:val="22"/>
          <w:lang w:val="lt-LT" w:eastAsia="lt-LT"/>
        </w:rPr>
        <w:t xml:space="preserve">), </w:t>
      </w:r>
      <w:r w:rsidR="00297EE7" w:rsidRPr="00F973D4">
        <w:rPr>
          <w:sz w:val="22"/>
          <w:szCs w:val="22"/>
          <w:lang w:val="lt-LT" w:eastAsia="lt-LT"/>
        </w:rPr>
        <w:t>10 mg</w:t>
      </w:r>
      <w:r w:rsidRPr="00F973D4">
        <w:rPr>
          <w:sz w:val="22"/>
          <w:szCs w:val="22"/>
          <w:lang w:val="lt-LT" w:eastAsia="lt-LT"/>
        </w:rPr>
        <w:t xml:space="preserve"> askorbo rūgšties (vitamino C)</w:t>
      </w:r>
      <w:r w:rsidR="00F973D4">
        <w:rPr>
          <w:sz w:val="22"/>
          <w:szCs w:val="22"/>
          <w:lang w:val="lt-LT" w:eastAsia="lt-LT"/>
        </w:rPr>
        <w:t>,</w:t>
      </w:r>
      <w:r w:rsidR="00123561" w:rsidRPr="00F973D4">
        <w:rPr>
          <w:sz w:val="22"/>
          <w:szCs w:val="22"/>
          <w:lang w:val="lt-LT" w:eastAsia="lt-LT"/>
        </w:rPr>
        <w:t xml:space="preserve"> </w:t>
      </w:r>
      <w:r w:rsidR="00297EE7" w:rsidRPr="00F973D4">
        <w:rPr>
          <w:sz w:val="22"/>
          <w:szCs w:val="22"/>
          <w:lang w:val="lt-LT" w:eastAsia="lt-LT"/>
        </w:rPr>
        <w:t xml:space="preserve">0,25 </w:t>
      </w:r>
      <w:r w:rsidRPr="00F973D4">
        <w:rPr>
          <w:sz w:val="22"/>
          <w:szCs w:val="22"/>
          <w:lang w:val="lt-LT" w:eastAsia="lt-LT"/>
        </w:rPr>
        <w:t>mg tiamino nitrato (vitamino B</w:t>
      </w:r>
      <w:r w:rsidRPr="00F973D4">
        <w:rPr>
          <w:sz w:val="22"/>
          <w:szCs w:val="22"/>
          <w:vertAlign w:val="subscript"/>
          <w:lang w:val="lt-LT" w:eastAsia="lt-LT"/>
        </w:rPr>
        <w:t>1</w:t>
      </w:r>
      <w:r w:rsidRPr="00F973D4">
        <w:rPr>
          <w:sz w:val="22"/>
          <w:szCs w:val="22"/>
          <w:lang w:val="lt-LT" w:eastAsia="lt-LT"/>
        </w:rPr>
        <w:t>)</w:t>
      </w:r>
      <w:r w:rsidR="00F973D4">
        <w:rPr>
          <w:sz w:val="22"/>
          <w:szCs w:val="22"/>
          <w:lang w:val="lt-LT" w:eastAsia="lt-LT"/>
        </w:rPr>
        <w:t>,</w:t>
      </w:r>
      <w:r w:rsidR="00123561" w:rsidRPr="00F973D4">
        <w:rPr>
          <w:sz w:val="22"/>
          <w:szCs w:val="22"/>
          <w:lang w:val="lt-LT" w:eastAsia="lt-LT"/>
        </w:rPr>
        <w:t xml:space="preserve"> </w:t>
      </w:r>
      <w:r w:rsidRPr="00F973D4">
        <w:rPr>
          <w:sz w:val="22"/>
          <w:szCs w:val="22"/>
          <w:lang w:val="lt-LT" w:eastAsia="lt-LT"/>
        </w:rPr>
        <w:t>0,</w:t>
      </w:r>
      <w:r w:rsidR="00297EE7" w:rsidRPr="00F973D4">
        <w:rPr>
          <w:sz w:val="22"/>
          <w:szCs w:val="22"/>
          <w:lang w:val="lt-LT" w:eastAsia="lt-LT"/>
        </w:rPr>
        <w:t xml:space="preserve">3 </w:t>
      </w:r>
      <w:r w:rsidRPr="00F973D4">
        <w:rPr>
          <w:sz w:val="22"/>
          <w:szCs w:val="22"/>
          <w:lang w:val="lt-LT" w:eastAsia="lt-LT"/>
        </w:rPr>
        <w:t>mg riboflavino (vitamino B</w:t>
      </w:r>
      <w:r w:rsidRPr="00F973D4">
        <w:rPr>
          <w:sz w:val="22"/>
          <w:szCs w:val="22"/>
          <w:vertAlign w:val="subscript"/>
          <w:lang w:val="lt-LT" w:eastAsia="lt-LT"/>
        </w:rPr>
        <w:t>2</w:t>
      </w:r>
      <w:r w:rsidRPr="00F973D4">
        <w:rPr>
          <w:sz w:val="22"/>
          <w:szCs w:val="22"/>
          <w:lang w:val="lt-LT" w:eastAsia="lt-LT"/>
        </w:rPr>
        <w:t>)</w:t>
      </w:r>
      <w:r w:rsidR="00F973D4">
        <w:rPr>
          <w:sz w:val="22"/>
          <w:szCs w:val="22"/>
          <w:lang w:val="lt-LT" w:eastAsia="lt-LT"/>
        </w:rPr>
        <w:t>,</w:t>
      </w:r>
      <w:r w:rsidR="00123561" w:rsidRPr="00F973D4">
        <w:rPr>
          <w:sz w:val="22"/>
          <w:szCs w:val="22"/>
          <w:lang w:val="lt-LT" w:eastAsia="lt-LT"/>
        </w:rPr>
        <w:t xml:space="preserve"> </w:t>
      </w:r>
      <w:r w:rsidRPr="00F973D4">
        <w:rPr>
          <w:sz w:val="22"/>
          <w:szCs w:val="22"/>
          <w:lang w:val="lt-LT" w:eastAsia="lt-LT"/>
        </w:rPr>
        <w:t>0,3</w:t>
      </w:r>
      <w:r w:rsidR="00297EE7" w:rsidRPr="00F973D4">
        <w:rPr>
          <w:sz w:val="22"/>
          <w:szCs w:val="22"/>
          <w:lang w:val="lt-LT" w:eastAsia="lt-LT"/>
        </w:rPr>
        <w:t xml:space="preserve"> </w:t>
      </w:r>
      <w:r w:rsidRPr="00F973D4">
        <w:rPr>
          <w:sz w:val="22"/>
          <w:szCs w:val="22"/>
          <w:lang w:val="lt-LT" w:eastAsia="lt-LT"/>
        </w:rPr>
        <w:t>mg piridoksino hidrochlorido (vitamino B</w:t>
      </w:r>
      <w:r w:rsidRPr="00F973D4">
        <w:rPr>
          <w:sz w:val="22"/>
          <w:szCs w:val="22"/>
          <w:vertAlign w:val="subscript"/>
          <w:lang w:val="lt-LT" w:eastAsia="lt-LT"/>
        </w:rPr>
        <w:t>6</w:t>
      </w:r>
      <w:r w:rsidRPr="00F973D4">
        <w:rPr>
          <w:sz w:val="22"/>
          <w:szCs w:val="22"/>
          <w:lang w:val="lt-LT" w:eastAsia="lt-LT"/>
        </w:rPr>
        <w:t>)</w:t>
      </w:r>
      <w:r w:rsidR="00F973D4">
        <w:rPr>
          <w:sz w:val="22"/>
          <w:szCs w:val="22"/>
          <w:lang w:val="lt-LT" w:eastAsia="lt-LT"/>
        </w:rPr>
        <w:t>,</w:t>
      </w:r>
      <w:r w:rsidR="00123561" w:rsidRPr="00F973D4">
        <w:rPr>
          <w:sz w:val="22"/>
          <w:szCs w:val="22"/>
          <w:lang w:val="lt-LT" w:eastAsia="lt-LT"/>
        </w:rPr>
        <w:t xml:space="preserve"> </w:t>
      </w:r>
      <w:r w:rsidRPr="00F973D4">
        <w:rPr>
          <w:sz w:val="22"/>
          <w:szCs w:val="22"/>
          <w:lang w:val="lt-LT" w:eastAsia="lt-LT"/>
        </w:rPr>
        <w:t>0,</w:t>
      </w:r>
      <w:r w:rsidR="00297EE7" w:rsidRPr="00F973D4">
        <w:rPr>
          <w:sz w:val="22"/>
          <w:szCs w:val="22"/>
          <w:lang w:val="lt-LT" w:eastAsia="lt-LT"/>
        </w:rPr>
        <w:t>2 mikrogramo</w:t>
      </w:r>
      <w:r w:rsidRPr="00F973D4">
        <w:rPr>
          <w:sz w:val="22"/>
          <w:szCs w:val="22"/>
          <w:lang w:val="lt-LT" w:eastAsia="lt-LT"/>
        </w:rPr>
        <w:t xml:space="preserve"> cianokobalamino (vitamino B</w:t>
      </w:r>
      <w:r w:rsidRPr="00F973D4">
        <w:rPr>
          <w:sz w:val="22"/>
          <w:szCs w:val="22"/>
          <w:vertAlign w:val="subscript"/>
          <w:lang w:val="lt-LT" w:eastAsia="lt-LT"/>
        </w:rPr>
        <w:t>12</w:t>
      </w:r>
      <w:r w:rsidR="00123561" w:rsidRPr="00F973D4">
        <w:rPr>
          <w:sz w:val="22"/>
          <w:szCs w:val="22"/>
          <w:lang w:val="lt-LT" w:eastAsia="lt-LT"/>
        </w:rPr>
        <w:t xml:space="preserve">), </w:t>
      </w:r>
      <w:r w:rsidR="00297EE7" w:rsidRPr="00F973D4">
        <w:rPr>
          <w:sz w:val="22"/>
          <w:szCs w:val="22"/>
          <w:lang w:val="lt-LT" w:eastAsia="lt-LT"/>
        </w:rPr>
        <w:t>3 mg</w:t>
      </w:r>
      <w:r w:rsidRPr="00F973D4">
        <w:rPr>
          <w:sz w:val="22"/>
          <w:szCs w:val="22"/>
          <w:lang w:val="lt-LT" w:eastAsia="lt-LT"/>
        </w:rPr>
        <w:t xml:space="preserve"> nikotinamido</w:t>
      </w:r>
      <w:r w:rsidR="00F973D4">
        <w:rPr>
          <w:sz w:val="22"/>
          <w:szCs w:val="22"/>
          <w:lang w:val="lt-LT" w:eastAsia="lt-LT"/>
        </w:rPr>
        <w:t>,</w:t>
      </w:r>
      <w:r w:rsidR="00123561" w:rsidRPr="00F973D4">
        <w:rPr>
          <w:sz w:val="22"/>
          <w:szCs w:val="22"/>
          <w:lang w:val="lt-LT" w:eastAsia="lt-LT"/>
        </w:rPr>
        <w:t xml:space="preserve"> </w:t>
      </w:r>
      <w:r w:rsidR="00297EE7" w:rsidRPr="00F973D4">
        <w:rPr>
          <w:sz w:val="22"/>
          <w:szCs w:val="22"/>
          <w:lang w:val="lt-LT" w:eastAsia="lt-LT"/>
        </w:rPr>
        <w:t xml:space="preserve">0,04 </w:t>
      </w:r>
      <w:r w:rsidRPr="00F973D4">
        <w:rPr>
          <w:sz w:val="22"/>
          <w:szCs w:val="22"/>
          <w:lang w:val="lt-LT" w:eastAsia="lt-LT"/>
        </w:rPr>
        <w:t>mg folio rūgšties</w:t>
      </w:r>
      <w:r w:rsidR="00F973D4">
        <w:rPr>
          <w:sz w:val="22"/>
          <w:szCs w:val="22"/>
          <w:lang w:val="lt-LT" w:eastAsia="lt-LT"/>
        </w:rPr>
        <w:t>,</w:t>
      </w:r>
      <w:r w:rsidR="00123561" w:rsidRPr="00F973D4">
        <w:rPr>
          <w:sz w:val="22"/>
          <w:szCs w:val="22"/>
          <w:lang w:val="lt-LT" w:eastAsia="lt-LT"/>
        </w:rPr>
        <w:t xml:space="preserve"> </w:t>
      </w:r>
      <w:r w:rsidR="00297EE7" w:rsidRPr="00F973D4">
        <w:rPr>
          <w:sz w:val="22"/>
          <w:szCs w:val="22"/>
          <w:lang w:val="lt-LT" w:eastAsia="lt-LT"/>
        </w:rPr>
        <w:t xml:space="preserve">1,2 </w:t>
      </w:r>
      <w:r w:rsidRPr="00F973D4">
        <w:rPr>
          <w:sz w:val="22"/>
          <w:szCs w:val="22"/>
          <w:lang w:val="lt-LT" w:eastAsia="lt-LT"/>
        </w:rPr>
        <w:t>mg kalcio pantotenato</w:t>
      </w:r>
      <w:r w:rsidR="00F973D4">
        <w:rPr>
          <w:sz w:val="22"/>
          <w:szCs w:val="22"/>
          <w:lang w:val="lt-LT" w:eastAsia="lt-LT"/>
        </w:rPr>
        <w:t>,</w:t>
      </w:r>
      <w:r w:rsidR="00123561" w:rsidRPr="00F973D4">
        <w:rPr>
          <w:sz w:val="22"/>
          <w:szCs w:val="22"/>
          <w:lang w:val="lt-LT" w:eastAsia="lt-LT"/>
        </w:rPr>
        <w:t xml:space="preserve"> </w:t>
      </w:r>
      <w:r w:rsidR="00297EE7" w:rsidRPr="00F973D4">
        <w:rPr>
          <w:sz w:val="22"/>
          <w:szCs w:val="22"/>
          <w:lang w:val="lt-LT" w:eastAsia="lt-LT"/>
        </w:rPr>
        <w:t xml:space="preserve">12,5 </w:t>
      </w:r>
      <w:r w:rsidRPr="00F973D4">
        <w:rPr>
          <w:sz w:val="22"/>
          <w:szCs w:val="22"/>
          <w:lang w:val="lt-LT" w:eastAsia="lt-LT"/>
        </w:rPr>
        <w:t>mg kalcio (kalcio-vandenilio fosfato pavidalu)</w:t>
      </w:r>
      <w:r w:rsidR="00F973D4">
        <w:rPr>
          <w:sz w:val="22"/>
          <w:szCs w:val="22"/>
          <w:lang w:val="lt-LT" w:eastAsia="lt-LT"/>
        </w:rPr>
        <w:t>,</w:t>
      </w:r>
      <w:r w:rsidR="00123561" w:rsidRPr="00F973D4">
        <w:rPr>
          <w:sz w:val="22"/>
          <w:szCs w:val="22"/>
          <w:lang w:val="lt-LT" w:eastAsia="lt-LT"/>
        </w:rPr>
        <w:t xml:space="preserve"> </w:t>
      </w:r>
      <w:r w:rsidR="00297EE7" w:rsidRPr="00F973D4">
        <w:rPr>
          <w:sz w:val="22"/>
          <w:szCs w:val="22"/>
          <w:lang w:val="lt-LT" w:eastAsia="lt-LT"/>
        </w:rPr>
        <w:t xml:space="preserve">ir 10 </w:t>
      </w:r>
      <w:r w:rsidRPr="00F973D4">
        <w:rPr>
          <w:sz w:val="22"/>
          <w:szCs w:val="22"/>
          <w:lang w:val="lt-LT" w:eastAsia="lt-LT"/>
        </w:rPr>
        <w:t>mg fosforo (kalcio-vandenilio fosfato pavidalu)</w:t>
      </w:r>
      <w:r w:rsidR="00F973D4">
        <w:rPr>
          <w:sz w:val="22"/>
          <w:szCs w:val="22"/>
          <w:lang w:val="lt-LT" w:eastAsia="lt-LT"/>
        </w:rPr>
        <w:t>.</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7C1A88">
        <w:rPr>
          <w:sz w:val="22"/>
          <w:szCs w:val="22"/>
          <w:u w:val="single"/>
          <w:lang w:val="lt-LT" w:eastAsia="lt-LT"/>
        </w:rPr>
        <w:t>Pagalbinės medžiagos, kurių poveikis žinomas</w:t>
      </w:r>
      <w:r w:rsidRPr="00F973D4">
        <w:rPr>
          <w:sz w:val="22"/>
          <w:szCs w:val="22"/>
          <w:lang w:val="lt-LT" w:eastAsia="lt-LT"/>
        </w:rPr>
        <w:t>: kiekvienoje tabletėje yra:</w:t>
      </w:r>
    </w:p>
    <w:p w:rsidR="00F04E75" w:rsidRPr="00F973D4" w:rsidRDefault="00F04E75" w:rsidP="00F973D4">
      <w:pPr>
        <w:widowControl w:val="0"/>
        <w:numPr>
          <w:ilvl w:val="0"/>
          <w:numId w:val="6"/>
        </w:numPr>
        <w:ind w:left="567" w:hanging="567"/>
        <w:rPr>
          <w:sz w:val="22"/>
          <w:szCs w:val="22"/>
          <w:lang w:val="lt-LT" w:eastAsia="lt-LT"/>
        </w:rPr>
      </w:pPr>
      <w:r w:rsidRPr="00F973D4">
        <w:rPr>
          <w:sz w:val="22"/>
          <w:szCs w:val="22"/>
          <w:lang w:val="lt-LT" w:eastAsia="lt-LT"/>
        </w:rPr>
        <w:t>laktozė monohidratas (192 mg);</w:t>
      </w:r>
    </w:p>
    <w:p w:rsidR="00F04E75" w:rsidRPr="00F973D4" w:rsidRDefault="00F04E75" w:rsidP="00F973D4">
      <w:pPr>
        <w:widowControl w:val="0"/>
        <w:numPr>
          <w:ilvl w:val="0"/>
          <w:numId w:val="6"/>
        </w:numPr>
        <w:ind w:left="567" w:hanging="567"/>
        <w:rPr>
          <w:sz w:val="22"/>
          <w:szCs w:val="22"/>
          <w:lang w:val="lt-LT" w:eastAsia="lt-LT"/>
        </w:rPr>
      </w:pPr>
      <w:r w:rsidRPr="00F973D4">
        <w:rPr>
          <w:sz w:val="22"/>
          <w:szCs w:val="22"/>
          <w:lang w:val="lt-LT" w:eastAsia="lt-LT"/>
        </w:rPr>
        <w:t>sorbitolis (134,2 mg);</w:t>
      </w:r>
    </w:p>
    <w:p w:rsidR="00F04E75" w:rsidRPr="00F973D4" w:rsidRDefault="00F04E75" w:rsidP="00F973D4">
      <w:pPr>
        <w:widowControl w:val="0"/>
        <w:numPr>
          <w:ilvl w:val="0"/>
          <w:numId w:val="6"/>
        </w:numPr>
        <w:ind w:left="567" w:hanging="567"/>
        <w:rPr>
          <w:sz w:val="22"/>
          <w:szCs w:val="22"/>
          <w:lang w:val="lt-LT" w:eastAsia="lt-LT"/>
        </w:rPr>
      </w:pPr>
      <w:r w:rsidRPr="00F973D4">
        <w:rPr>
          <w:sz w:val="22"/>
          <w:szCs w:val="22"/>
          <w:lang w:val="lt-LT" w:eastAsia="lt-LT"/>
        </w:rPr>
        <w:t>skystoji gliukozė (160 mg);</w:t>
      </w:r>
    </w:p>
    <w:p w:rsidR="00F04E75" w:rsidRPr="00F973D4" w:rsidRDefault="00F04E75" w:rsidP="00F973D4">
      <w:pPr>
        <w:widowControl w:val="0"/>
        <w:numPr>
          <w:ilvl w:val="0"/>
          <w:numId w:val="6"/>
        </w:numPr>
        <w:ind w:left="567" w:hanging="567"/>
        <w:rPr>
          <w:sz w:val="22"/>
          <w:szCs w:val="22"/>
          <w:lang w:val="lt-LT" w:eastAsia="lt-LT"/>
        </w:rPr>
      </w:pPr>
      <w:r w:rsidRPr="00F973D4">
        <w:rPr>
          <w:sz w:val="22"/>
          <w:szCs w:val="22"/>
          <w:lang w:val="lt-LT" w:eastAsia="lt-LT"/>
        </w:rPr>
        <w:t>sacharozė (611 mg).</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Tik raudonoje tabletėje yra dažiklio Ponso 4R raudonojo (E124)</w:t>
      </w:r>
    </w:p>
    <w:p w:rsidR="00F04E75" w:rsidRPr="00F973D4" w:rsidRDefault="00F04E75" w:rsidP="00F973D4">
      <w:pPr>
        <w:widowControl w:val="0"/>
        <w:rPr>
          <w:sz w:val="22"/>
          <w:szCs w:val="22"/>
          <w:lang w:val="lt-LT" w:eastAsia="lt-LT"/>
        </w:rPr>
      </w:pPr>
      <w:r w:rsidRPr="00F973D4">
        <w:rPr>
          <w:sz w:val="22"/>
          <w:szCs w:val="22"/>
          <w:lang w:val="lt-LT" w:eastAsia="lt-LT"/>
        </w:rPr>
        <w:t>Tik geltonoje ir oranžinėje tabletėje yra dažiklio saulėlydžio geltonojo FCF (E110)</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Visos pagalbinės medžiagos išvardytos 6.1 skyriuje.</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3.</w:t>
      </w:r>
      <w:r w:rsidRPr="00F973D4">
        <w:rPr>
          <w:b/>
          <w:sz w:val="22"/>
          <w:szCs w:val="22"/>
          <w:lang w:val="lt-LT" w:eastAsia="lt-LT"/>
        </w:rPr>
        <w:tab/>
        <w:t>FARMACINĖ FORMA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Dengta tabletė.</w:t>
      </w:r>
    </w:p>
    <w:p w:rsidR="00F04E75" w:rsidRPr="00F973D4" w:rsidRDefault="00F04E75" w:rsidP="00F973D4">
      <w:pPr>
        <w:widowControl w:val="0"/>
        <w:rPr>
          <w:sz w:val="22"/>
          <w:szCs w:val="22"/>
          <w:lang w:val="lt-LT" w:eastAsia="lt-LT"/>
        </w:rPr>
      </w:pPr>
      <w:r w:rsidRPr="00F973D4">
        <w:rPr>
          <w:sz w:val="22"/>
          <w:szCs w:val="22"/>
          <w:lang w:val="lt-LT" w:eastAsia="lt-LT"/>
        </w:rPr>
        <w:t>Tabletės yra apvalios, abipus išgaubtos, raudonos, geltonos, žalios arba oranžinės spalvos.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w:t>
      </w:r>
      <w:r w:rsidRPr="00F973D4">
        <w:rPr>
          <w:b/>
          <w:sz w:val="22"/>
          <w:szCs w:val="22"/>
          <w:lang w:val="lt-LT" w:eastAsia="lt-LT"/>
        </w:rPr>
        <w:tab/>
        <w:t>KLINIKINĖ INFORMACIJA</w:t>
      </w:r>
    </w:p>
    <w:p w:rsidR="00F04E75" w:rsidRPr="00F973D4" w:rsidRDefault="00F04E75" w:rsidP="00F973D4">
      <w:pPr>
        <w:widowControl w:val="0"/>
        <w:ind w:left="567" w:hanging="567"/>
        <w:outlineLvl w:val="1"/>
        <w:rPr>
          <w:b/>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4.1</w:t>
      </w:r>
      <w:r w:rsidRPr="00F973D4">
        <w:rPr>
          <w:b/>
          <w:sz w:val="22"/>
          <w:szCs w:val="22"/>
          <w:lang w:val="lt-LT" w:eastAsia="lt-LT"/>
        </w:rPr>
        <w:tab/>
        <w:t>Terapinės indikacijos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noProof/>
          <w:sz w:val="22"/>
          <w:szCs w:val="22"/>
          <w:lang w:val="lt-LT" w:eastAsia="en-US"/>
        </w:rPr>
      </w:pPr>
      <w:r w:rsidRPr="00F973D4">
        <w:rPr>
          <w:noProof/>
          <w:sz w:val="22"/>
          <w:szCs w:val="22"/>
          <w:lang w:val="lt-LT" w:eastAsia="en-US"/>
        </w:rPr>
        <w:t>Padidėjusio vitaminų poreikio tenkinimas.</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4.2</w:t>
      </w:r>
      <w:r w:rsidRPr="00F973D4">
        <w:rPr>
          <w:b/>
          <w:sz w:val="22"/>
          <w:szCs w:val="22"/>
          <w:lang w:val="lt-LT" w:eastAsia="lt-LT"/>
        </w:rPr>
        <w:tab/>
        <w:t>Dozavimas ir vartojimo metodas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u w:val="single"/>
          <w:lang w:val="lt-LT" w:eastAsia="lt-LT"/>
        </w:rPr>
      </w:pPr>
      <w:r w:rsidRPr="00F973D4">
        <w:rPr>
          <w:sz w:val="22"/>
          <w:szCs w:val="22"/>
          <w:u w:val="single"/>
          <w:lang w:val="lt-LT" w:eastAsia="lt-LT"/>
        </w:rPr>
        <w:t>Dozavimas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i/>
          <w:sz w:val="22"/>
          <w:szCs w:val="22"/>
          <w:lang w:val="lt-LT" w:eastAsia="lt-LT"/>
        </w:rPr>
      </w:pPr>
      <w:r w:rsidRPr="00F973D4">
        <w:rPr>
          <w:i/>
          <w:sz w:val="22"/>
          <w:szCs w:val="22"/>
          <w:lang w:val="lt-LT" w:eastAsia="lt-LT"/>
        </w:rPr>
        <w:t>Vaikų populiacija</w:t>
      </w:r>
    </w:p>
    <w:p w:rsidR="00F04E75" w:rsidRPr="00F973D4" w:rsidRDefault="00F04E75" w:rsidP="00F973D4">
      <w:pPr>
        <w:widowControl w:val="0"/>
        <w:rPr>
          <w:sz w:val="22"/>
          <w:szCs w:val="22"/>
          <w:lang w:val="lt-LT" w:eastAsia="lt-LT"/>
        </w:rPr>
      </w:pPr>
      <w:r w:rsidRPr="00F973D4">
        <w:rPr>
          <w:sz w:val="22"/>
          <w:szCs w:val="22"/>
          <w:lang w:val="lt-LT" w:eastAsia="lt-LT"/>
        </w:rPr>
        <w:t>4 – 6 metų vaikams 4 (daugiausia 5) kartus per parą reikia gerti po vieną dengtą tabletę.</w:t>
      </w:r>
    </w:p>
    <w:p w:rsidR="00F04E75" w:rsidRPr="00F973D4" w:rsidRDefault="00F04E75" w:rsidP="00F973D4">
      <w:pPr>
        <w:widowControl w:val="0"/>
        <w:rPr>
          <w:sz w:val="22"/>
          <w:szCs w:val="22"/>
          <w:lang w:val="lt-LT" w:eastAsia="lt-LT"/>
        </w:rPr>
      </w:pPr>
      <w:r w:rsidRPr="00F973D4">
        <w:rPr>
          <w:sz w:val="22"/>
          <w:szCs w:val="22"/>
          <w:lang w:val="lt-LT" w:eastAsia="lt-LT"/>
        </w:rPr>
        <w:lastRenderedPageBreak/>
        <w:t>7 – 14 metų vaikams 5 (daugiausia 7) kartus per parą reikia gerti po vieną dengtą tabletę.</w:t>
      </w:r>
    </w:p>
    <w:p w:rsidR="00F04E75" w:rsidRPr="00F973D4" w:rsidRDefault="00F04E75" w:rsidP="00F973D4">
      <w:pPr>
        <w:widowControl w:val="0"/>
        <w:rPr>
          <w:sz w:val="22"/>
          <w:szCs w:val="22"/>
          <w:lang w:val="lt-LT" w:eastAsia="lt-LT"/>
        </w:rPr>
      </w:pPr>
      <w:r w:rsidRPr="00F973D4">
        <w:rPr>
          <w:sz w:val="22"/>
          <w:szCs w:val="22"/>
          <w:lang w:val="lt-LT" w:eastAsia="lt-LT"/>
        </w:rPr>
        <w:t>Jei yra apetito stoka, Pikovit reikia vartoti 2 mėnesius, kitais atvejais – pagal poreikį.</w:t>
      </w:r>
    </w:p>
    <w:p w:rsidR="00F04E75" w:rsidRPr="00F973D4" w:rsidRDefault="00F04E75" w:rsidP="00F973D4">
      <w:pPr>
        <w:widowControl w:val="0"/>
        <w:rPr>
          <w:sz w:val="22"/>
          <w:szCs w:val="22"/>
          <w:lang w:val="lt-LT" w:eastAsia="lt-LT"/>
        </w:rPr>
      </w:pPr>
    </w:p>
    <w:p w:rsidR="00D16244" w:rsidRPr="00F973D4" w:rsidRDefault="00D16244" w:rsidP="00F973D4">
      <w:pPr>
        <w:widowControl w:val="0"/>
        <w:rPr>
          <w:sz w:val="22"/>
          <w:szCs w:val="22"/>
          <w:lang w:val="lt-LT" w:eastAsia="lt-LT"/>
        </w:rPr>
      </w:pPr>
      <w:r w:rsidRPr="00F973D4">
        <w:rPr>
          <w:sz w:val="22"/>
          <w:szCs w:val="22"/>
          <w:lang w:val="lt-LT" w:eastAsia="lt-LT"/>
        </w:rPr>
        <w:t>Vartojimo metodas</w:t>
      </w:r>
    </w:p>
    <w:p w:rsidR="00D16244" w:rsidRPr="00F973D4" w:rsidRDefault="00D16244" w:rsidP="00F973D4">
      <w:pPr>
        <w:widowControl w:val="0"/>
        <w:rPr>
          <w:sz w:val="22"/>
          <w:szCs w:val="22"/>
          <w:lang w:val="lt-LT" w:eastAsia="lt-LT"/>
        </w:rPr>
      </w:pPr>
      <w:r w:rsidRPr="00F973D4">
        <w:rPr>
          <w:sz w:val="22"/>
          <w:szCs w:val="22"/>
          <w:lang w:val="lt-LT" w:eastAsia="lt-LT"/>
        </w:rPr>
        <w:t>Prieš nuryjant, dengtą tabletę reikia ištirpinti burnoje.</w:t>
      </w:r>
    </w:p>
    <w:p w:rsidR="00123561" w:rsidRPr="00F973D4" w:rsidRDefault="00123561"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4.3</w:t>
      </w:r>
      <w:r w:rsidRPr="00F973D4">
        <w:rPr>
          <w:b/>
          <w:sz w:val="22"/>
          <w:szCs w:val="22"/>
          <w:lang w:val="lt-LT" w:eastAsia="lt-LT"/>
        </w:rPr>
        <w:tab/>
        <w:t>Kontraindikacijos</w:t>
      </w:r>
    </w:p>
    <w:p w:rsidR="00F04E75" w:rsidRPr="00F973D4" w:rsidRDefault="00F04E75" w:rsidP="00F973D4">
      <w:pPr>
        <w:widowControl w:val="0"/>
        <w:rPr>
          <w:sz w:val="22"/>
          <w:szCs w:val="22"/>
          <w:lang w:val="lt-LT" w:eastAsia="lt-LT"/>
        </w:rPr>
      </w:pPr>
    </w:p>
    <w:p w:rsidR="00F04E75" w:rsidRPr="00F973D4" w:rsidRDefault="00F04E75" w:rsidP="00F973D4">
      <w:pPr>
        <w:widowControl w:val="0"/>
        <w:outlineLvl w:val="0"/>
        <w:rPr>
          <w:rFonts w:eastAsia="Calibri"/>
          <w:sz w:val="22"/>
          <w:szCs w:val="22"/>
          <w:lang w:val="lt-LT" w:eastAsia="en-US"/>
        </w:rPr>
      </w:pPr>
      <w:r w:rsidRPr="00F973D4">
        <w:rPr>
          <w:rFonts w:eastAsia="Calibri"/>
          <w:sz w:val="22"/>
          <w:szCs w:val="22"/>
          <w:lang w:val="lt-LT" w:eastAsia="en-US"/>
        </w:rPr>
        <w:t>Padidėjęs jautrumas veikliajai arba bet kuriai 6.1 skyriuje nurodytai pagalbinei medžiagai.</w:t>
      </w:r>
    </w:p>
    <w:p w:rsidR="00F04E75" w:rsidRPr="00F973D4" w:rsidRDefault="00F04E75" w:rsidP="00F973D4">
      <w:pPr>
        <w:widowControl w:val="0"/>
        <w:rPr>
          <w:sz w:val="22"/>
          <w:szCs w:val="22"/>
          <w:lang w:val="lt-LT" w:eastAsia="lt-LT"/>
        </w:rPr>
      </w:pPr>
      <w:r w:rsidRPr="00F973D4">
        <w:rPr>
          <w:sz w:val="22"/>
          <w:szCs w:val="22"/>
          <w:lang w:val="lt-LT" w:eastAsia="lt-LT"/>
        </w:rPr>
        <w:t>Vitamino A bei vitamino D hipervitaminozė.</w:t>
      </w:r>
    </w:p>
    <w:p w:rsidR="00F04E75" w:rsidRPr="00F973D4" w:rsidRDefault="00F04E75" w:rsidP="00F973D4">
      <w:pPr>
        <w:widowControl w:val="0"/>
        <w:rPr>
          <w:sz w:val="22"/>
          <w:szCs w:val="22"/>
          <w:lang w:val="lt-LT" w:eastAsia="lt-LT"/>
        </w:rPr>
      </w:pPr>
      <w:r w:rsidRPr="00F973D4">
        <w:rPr>
          <w:sz w:val="22"/>
          <w:szCs w:val="22"/>
          <w:lang w:val="lt-LT" w:eastAsia="lt-LT"/>
        </w:rPr>
        <w:t>Inkstų funkcijos nepakankamumas.</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4.4</w:t>
      </w:r>
      <w:r w:rsidRPr="00F973D4">
        <w:rPr>
          <w:b/>
          <w:sz w:val="22"/>
          <w:szCs w:val="22"/>
          <w:lang w:val="lt-LT" w:eastAsia="lt-LT"/>
        </w:rPr>
        <w:tab/>
        <w:t>Specialūs įspėjimai ir atsargumo priemonės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Pasireiškus padidėjusio jautrumo reakcijai, vaistinio preparato vartojimą būtina nutraukti.</w:t>
      </w:r>
    </w:p>
    <w:p w:rsidR="00F04E75" w:rsidRPr="00F973D4" w:rsidRDefault="00F04E75" w:rsidP="00F973D4">
      <w:pPr>
        <w:widowControl w:val="0"/>
        <w:rPr>
          <w:sz w:val="22"/>
          <w:szCs w:val="22"/>
          <w:lang w:val="lt-LT" w:eastAsia="lt-LT"/>
        </w:rPr>
      </w:pPr>
      <w:r w:rsidRPr="00F973D4">
        <w:rPr>
          <w:sz w:val="22"/>
          <w:szCs w:val="22"/>
          <w:lang w:val="lt-LT" w:eastAsia="lt-LT"/>
        </w:rPr>
        <w:t>Prieš pradedant kartu vartoti kitokių vitaminų, vitaminų su mineralais ir (arba) mineralų preparatų, būtina pasitarti su gydytoju arba vaistininku.</w:t>
      </w:r>
    </w:p>
    <w:p w:rsidR="00F04E75" w:rsidRPr="00F973D4" w:rsidRDefault="00F04E75" w:rsidP="00F973D4">
      <w:pPr>
        <w:widowControl w:val="0"/>
        <w:rPr>
          <w:sz w:val="22"/>
          <w:szCs w:val="22"/>
          <w:lang w:val="lt-LT" w:eastAsia="lt-LT"/>
        </w:rPr>
      </w:pPr>
      <w:r w:rsidRPr="00F973D4">
        <w:rPr>
          <w:sz w:val="22"/>
          <w:szCs w:val="22"/>
          <w:lang w:val="lt-LT" w:eastAsia="lt-LT"/>
        </w:rPr>
        <w:t>Pacientams, sergantiems cukriniu diabetu, Pikovit</w:t>
      </w:r>
      <w:r w:rsidR="00F973D4">
        <w:rPr>
          <w:sz w:val="22"/>
          <w:szCs w:val="22"/>
          <w:lang w:val="lt-LT" w:eastAsia="lt-LT"/>
        </w:rPr>
        <w:t xml:space="preserve"> </w:t>
      </w:r>
      <w:r w:rsidRPr="00F973D4">
        <w:rPr>
          <w:sz w:val="22"/>
          <w:szCs w:val="22"/>
          <w:lang w:val="lt-LT" w:eastAsia="lt-LT"/>
        </w:rPr>
        <w:t>vartoti galima, tačiau būtina atsižvelgti į tai, kad paros dozėje yra maždaug 2,4 – 4,2 g sacharozės.</w:t>
      </w:r>
    </w:p>
    <w:p w:rsidR="00F04E75" w:rsidRPr="00F973D4" w:rsidRDefault="00F04E75" w:rsidP="00F973D4">
      <w:pPr>
        <w:widowControl w:val="0"/>
        <w:rPr>
          <w:sz w:val="22"/>
          <w:szCs w:val="22"/>
          <w:lang w:val="lt-LT" w:eastAsia="lt-LT"/>
        </w:rPr>
      </w:pPr>
      <w:r w:rsidRPr="00F973D4">
        <w:rPr>
          <w:sz w:val="22"/>
          <w:szCs w:val="22"/>
          <w:lang w:val="lt-LT" w:eastAsia="lt-LT"/>
        </w:rPr>
        <w:t>Pikovit</w:t>
      </w:r>
      <w:r w:rsidR="00F973D4">
        <w:rPr>
          <w:sz w:val="22"/>
          <w:szCs w:val="22"/>
          <w:lang w:val="lt-LT" w:eastAsia="lt-LT"/>
        </w:rPr>
        <w:t xml:space="preserve"> </w:t>
      </w:r>
      <w:r w:rsidRPr="00F973D4">
        <w:rPr>
          <w:sz w:val="22"/>
          <w:szCs w:val="22"/>
          <w:lang w:val="lt-LT" w:eastAsia="lt-LT"/>
        </w:rPr>
        <w:t>nerekomenduojama gerti jaunesniems kaip 4 metų vaikams.</w:t>
      </w:r>
    </w:p>
    <w:p w:rsidR="00F04E75" w:rsidRPr="00F973D4" w:rsidRDefault="00F04E75" w:rsidP="00F973D4">
      <w:pPr>
        <w:widowControl w:val="0"/>
        <w:rPr>
          <w:sz w:val="22"/>
          <w:szCs w:val="22"/>
          <w:lang w:val="lt-LT" w:eastAsia="lt-LT"/>
        </w:rPr>
      </w:pPr>
    </w:p>
    <w:p w:rsidR="0026684A" w:rsidRPr="00F973D4" w:rsidRDefault="0026684A" w:rsidP="00F973D4">
      <w:pPr>
        <w:widowControl w:val="0"/>
        <w:rPr>
          <w:b/>
          <w:i/>
          <w:sz w:val="22"/>
          <w:szCs w:val="22"/>
          <w:lang w:eastAsia="lt-LT"/>
        </w:rPr>
      </w:pPr>
      <w:r w:rsidRPr="00F973D4">
        <w:rPr>
          <w:b/>
          <w:i/>
          <w:sz w:val="22"/>
          <w:szCs w:val="22"/>
          <w:lang w:eastAsia="lt-LT"/>
        </w:rPr>
        <w:t>Pikovit dengtos tabletės sudėtyje yra laktozės, sorbitolio, sacharozės, gliukozės ir azodažiklių.</w:t>
      </w:r>
    </w:p>
    <w:p w:rsidR="0026684A" w:rsidRPr="00F973D4" w:rsidRDefault="0026684A" w:rsidP="00F973D4">
      <w:pPr>
        <w:widowControl w:val="0"/>
        <w:rPr>
          <w:b/>
          <w:i/>
          <w:sz w:val="22"/>
          <w:szCs w:val="22"/>
          <w:lang w:eastAsia="lt-LT"/>
        </w:rPr>
      </w:pPr>
    </w:p>
    <w:p w:rsidR="00F04E75" w:rsidRPr="00F973D4" w:rsidRDefault="00F04E75" w:rsidP="00F973D4">
      <w:pPr>
        <w:widowControl w:val="0"/>
        <w:rPr>
          <w:sz w:val="22"/>
          <w:szCs w:val="22"/>
          <w:lang w:val="lt-LT" w:eastAsia="lt-LT"/>
        </w:rPr>
      </w:pPr>
      <w:r w:rsidRPr="00F973D4">
        <w:rPr>
          <w:sz w:val="22"/>
          <w:szCs w:val="22"/>
          <w:lang w:val="lt-LT" w:eastAsia="lt-LT"/>
        </w:rPr>
        <w:t>Šio vaistinio preparato negalima vartoti pacientams, kuriems nustatytas</w:t>
      </w:r>
      <w:r w:rsidR="008E2721" w:rsidRPr="00F973D4">
        <w:rPr>
          <w:bCs/>
          <w:noProof/>
          <w:snapToGrid w:val="0"/>
          <w:sz w:val="22"/>
          <w:szCs w:val="22"/>
        </w:rPr>
        <w:t xml:space="preserve"> retas</w:t>
      </w:r>
      <w:r w:rsidRPr="00F973D4">
        <w:rPr>
          <w:sz w:val="22"/>
          <w:szCs w:val="22"/>
          <w:lang w:val="lt-LT" w:eastAsia="lt-LT"/>
        </w:rPr>
        <w:t xml:space="preserve"> paveldimas sutrikimas </w:t>
      </w:r>
      <w:r w:rsidR="008E2721" w:rsidRPr="00F973D4">
        <w:rPr>
          <w:bCs/>
          <w:noProof/>
          <w:snapToGrid w:val="0"/>
          <w:sz w:val="22"/>
          <w:szCs w:val="22"/>
        </w:rPr>
        <w:t>–</w:t>
      </w:r>
      <w:r w:rsidR="00F973D4">
        <w:rPr>
          <w:bCs/>
          <w:noProof/>
          <w:snapToGrid w:val="0"/>
          <w:sz w:val="22"/>
          <w:szCs w:val="22"/>
        </w:rPr>
        <w:t xml:space="preserve"> </w:t>
      </w:r>
      <w:r w:rsidRPr="00F973D4">
        <w:rPr>
          <w:sz w:val="22"/>
          <w:szCs w:val="22"/>
          <w:lang w:val="lt-LT" w:eastAsia="lt-LT"/>
        </w:rPr>
        <w:t xml:space="preserve">fruktozės netoleravimas, </w:t>
      </w:r>
      <w:r w:rsidR="008E2721" w:rsidRPr="00F973D4">
        <w:rPr>
          <w:bCs/>
          <w:noProof/>
          <w:snapToGrid w:val="0"/>
          <w:sz w:val="22"/>
          <w:szCs w:val="22"/>
        </w:rPr>
        <w:t xml:space="preserve">galaktozės netoleravimas, visiškas laktazės stygius, </w:t>
      </w:r>
      <w:r w:rsidRPr="00F973D4">
        <w:rPr>
          <w:sz w:val="22"/>
          <w:szCs w:val="22"/>
          <w:lang w:val="lt-LT" w:eastAsia="lt-LT"/>
        </w:rPr>
        <w:t xml:space="preserve">gliukozės </w:t>
      </w:r>
      <w:r w:rsidR="008E2721" w:rsidRPr="00F973D4">
        <w:rPr>
          <w:bCs/>
          <w:noProof/>
          <w:snapToGrid w:val="0"/>
          <w:sz w:val="22"/>
          <w:szCs w:val="22"/>
        </w:rPr>
        <w:t>–</w:t>
      </w:r>
      <w:r w:rsidRPr="00F973D4">
        <w:rPr>
          <w:sz w:val="22"/>
          <w:szCs w:val="22"/>
          <w:lang w:val="lt-LT" w:eastAsia="lt-LT"/>
        </w:rPr>
        <w:t xml:space="preserve"> galaktozės malabsorbcija arba sacharazės </w:t>
      </w:r>
      <w:r w:rsidR="008E2721" w:rsidRPr="00F973D4">
        <w:rPr>
          <w:bCs/>
          <w:noProof/>
          <w:snapToGrid w:val="0"/>
          <w:sz w:val="22"/>
          <w:szCs w:val="22"/>
        </w:rPr>
        <w:t>–</w:t>
      </w:r>
      <w:r w:rsidRPr="00F973D4">
        <w:rPr>
          <w:sz w:val="22"/>
          <w:szCs w:val="22"/>
          <w:lang w:val="lt-LT" w:eastAsia="lt-LT"/>
        </w:rPr>
        <w:t xml:space="preserve"> izomaltazės stygius.</w:t>
      </w:r>
    </w:p>
    <w:p w:rsidR="004813EE" w:rsidRPr="00F973D4" w:rsidRDefault="0026684A" w:rsidP="00F973D4">
      <w:pPr>
        <w:widowControl w:val="0"/>
        <w:rPr>
          <w:sz w:val="22"/>
          <w:szCs w:val="22"/>
          <w:lang w:eastAsia="lt-LT"/>
        </w:rPr>
      </w:pPr>
      <w:r w:rsidRPr="00F973D4">
        <w:rPr>
          <w:sz w:val="22"/>
          <w:szCs w:val="22"/>
          <w:lang w:eastAsia="lt-LT"/>
        </w:rPr>
        <w:t>Šio vaistinio preparato sudėtyje yra sorbi</w:t>
      </w:r>
      <w:r w:rsidR="00095C3A" w:rsidRPr="00F973D4">
        <w:rPr>
          <w:sz w:val="22"/>
          <w:szCs w:val="22"/>
          <w:lang w:eastAsia="lt-LT"/>
        </w:rPr>
        <w:t>tolio. Turėtų būti atsižvelgta į</w:t>
      </w:r>
      <w:r w:rsidRPr="00F973D4">
        <w:rPr>
          <w:sz w:val="22"/>
          <w:szCs w:val="22"/>
          <w:lang w:eastAsia="lt-LT"/>
        </w:rPr>
        <w:t xml:space="preserve"> </w:t>
      </w:r>
      <w:r w:rsidR="00095C3A" w:rsidRPr="00F973D4">
        <w:rPr>
          <w:sz w:val="22"/>
          <w:szCs w:val="22"/>
          <w:lang w:eastAsia="lt-LT"/>
        </w:rPr>
        <w:t xml:space="preserve">papildomą poveikį </w:t>
      </w:r>
      <w:r w:rsidRPr="00F973D4">
        <w:rPr>
          <w:sz w:val="22"/>
          <w:szCs w:val="22"/>
          <w:lang w:eastAsia="lt-LT"/>
        </w:rPr>
        <w:t>kar</w:t>
      </w:r>
      <w:r w:rsidR="00095C3A" w:rsidRPr="00F973D4">
        <w:rPr>
          <w:sz w:val="22"/>
          <w:szCs w:val="22"/>
          <w:lang w:eastAsia="lt-LT"/>
        </w:rPr>
        <w:t>tu vartojant</w:t>
      </w:r>
      <w:r w:rsidRPr="00F973D4">
        <w:rPr>
          <w:sz w:val="22"/>
          <w:szCs w:val="22"/>
          <w:lang w:eastAsia="lt-LT"/>
        </w:rPr>
        <w:t xml:space="preserve"> preparatų, kurių sudėtyje yra sorbitolio (arba fruktozės) ir </w:t>
      </w:r>
      <w:r w:rsidR="00095C3A" w:rsidRPr="00F973D4">
        <w:rPr>
          <w:sz w:val="22"/>
          <w:szCs w:val="22"/>
          <w:lang w:eastAsia="lt-LT"/>
        </w:rPr>
        <w:t xml:space="preserve">kas diena suvartojamo </w:t>
      </w:r>
      <w:r w:rsidRPr="00F973D4">
        <w:rPr>
          <w:sz w:val="22"/>
          <w:szCs w:val="22"/>
          <w:lang w:eastAsia="lt-LT"/>
        </w:rPr>
        <w:t>sorbitolio (ar fruktozės),</w:t>
      </w:r>
      <w:r w:rsidR="00095C3A" w:rsidRPr="00F973D4">
        <w:rPr>
          <w:sz w:val="22"/>
          <w:szCs w:val="22"/>
          <w:lang w:eastAsia="lt-LT"/>
        </w:rPr>
        <w:t xml:space="preserve"> kiekį</w:t>
      </w:r>
      <w:r w:rsidR="00CF3CA5" w:rsidRPr="00F973D4">
        <w:rPr>
          <w:sz w:val="22"/>
          <w:szCs w:val="22"/>
          <w:lang w:eastAsia="lt-LT"/>
        </w:rPr>
        <w:t>. Sorbitolio turinys per burbą vartojami vaistiniai preparatai</w:t>
      </w:r>
      <w:r w:rsidRPr="00F973D4">
        <w:rPr>
          <w:sz w:val="22"/>
          <w:szCs w:val="22"/>
          <w:lang w:eastAsia="lt-LT"/>
        </w:rPr>
        <w:t xml:space="preserve"> gali turėti įtakos kitų kartu </w:t>
      </w:r>
      <w:r w:rsidR="00CF3CA5" w:rsidRPr="00F973D4">
        <w:rPr>
          <w:sz w:val="22"/>
          <w:szCs w:val="22"/>
          <w:lang w:eastAsia="lt-LT"/>
        </w:rPr>
        <w:t xml:space="preserve">per burną </w:t>
      </w:r>
      <w:r w:rsidRPr="00F973D4">
        <w:rPr>
          <w:sz w:val="22"/>
          <w:szCs w:val="22"/>
          <w:lang w:eastAsia="lt-LT"/>
        </w:rPr>
        <w:t>vartojamų vaistinių preparatų biologiniam prieinamumui.</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4.5</w:t>
      </w:r>
      <w:r w:rsidRPr="00F973D4">
        <w:rPr>
          <w:b/>
          <w:sz w:val="22"/>
          <w:szCs w:val="22"/>
          <w:lang w:val="lt-LT" w:eastAsia="lt-LT"/>
        </w:rPr>
        <w:tab/>
        <w:t>Sąveika su kitais vaistiniais preparatais ir kitokia sąveika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Nežinoma.</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4.6</w:t>
      </w:r>
      <w:r w:rsidRPr="00F973D4">
        <w:rPr>
          <w:b/>
          <w:sz w:val="22"/>
          <w:szCs w:val="22"/>
          <w:lang w:val="lt-LT" w:eastAsia="lt-LT"/>
        </w:rPr>
        <w:tab/>
        <w:t>Vaisingumas, nėštumo ir žindymo laikotarpis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u w:val="single"/>
          <w:lang w:val="lt-LT" w:eastAsia="lt-LT"/>
        </w:rPr>
      </w:pPr>
      <w:r w:rsidRPr="00F973D4">
        <w:rPr>
          <w:sz w:val="22"/>
          <w:szCs w:val="22"/>
          <w:u w:val="single"/>
          <w:lang w:val="lt-LT" w:eastAsia="lt-LT"/>
        </w:rPr>
        <w:t>Nėštumas</w:t>
      </w:r>
    </w:p>
    <w:p w:rsidR="00F04E75" w:rsidRPr="00F973D4" w:rsidRDefault="00F04E75" w:rsidP="00F973D4">
      <w:pPr>
        <w:widowControl w:val="0"/>
        <w:rPr>
          <w:sz w:val="22"/>
          <w:szCs w:val="22"/>
          <w:lang w:val="lt-LT" w:eastAsia="lt-LT"/>
        </w:rPr>
      </w:pPr>
      <w:r w:rsidRPr="00F973D4">
        <w:rPr>
          <w:sz w:val="22"/>
          <w:szCs w:val="22"/>
          <w:lang w:val="lt-LT" w:eastAsia="lt-LT"/>
        </w:rPr>
        <w:t xml:space="preserve">Pikovit </w:t>
      </w:r>
      <w:r w:rsidR="00D16244" w:rsidRPr="00F973D4">
        <w:rPr>
          <w:sz w:val="22"/>
          <w:szCs w:val="22"/>
          <w:lang w:val="lt-LT" w:eastAsia="lt-LT"/>
        </w:rPr>
        <w:t>sudėtyje</w:t>
      </w:r>
      <w:r w:rsidRPr="00F973D4">
        <w:rPr>
          <w:sz w:val="22"/>
          <w:szCs w:val="22"/>
          <w:lang w:val="lt-LT" w:eastAsia="lt-LT"/>
        </w:rPr>
        <w:t xml:space="preserve"> esančios vitaminų dozės pritaikytos vaikams. </w:t>
      </w:r>
      <w:r w:rsidRPr="00F973D4">
        <w:rPr>
          <w:sz w:val="22"/>
          <w:szCs w:val="22"/>
          <w:lang w:val="lt-LT" w:eastAsia="lt-LT"/>
        </w:rPr>
        <w:lastRenderedPageBreak/>
        <w:t>Nėščioms moterims v</w:t>
      </w:r>
      <w:r w:rsidR="00EB5F8B">
        <w:rPr>
          <w:sz w:val="22"/>
          <w:szCs w:val="22"/>
          <w:lang w:val="lt-LT" w:eastAsia="lt-LT"/>
        </w:rPr>
        <w:t>aistinio preparato</w:t>
      </w:r>
      <w:r w:rsidRPr="00F973D4">
        <w:rPr>
          <w:sz w:val="22"/>
          <w:szCs w:val="22"/>
          <w:lang w:val="lt-LT" w:eastAsia="lt-LT"/>
        </w:rPr>
        <w:t xml:space="preserve"> galima vartoti tik gydytojo leidimu.</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u w:val="single"/>
          <w:lang w:val="lt-LT" w:eastAsia="lt-LT"/>
        </w:rPr>
      </w:pPr>
      <w:r w:rsidRPr="00F973D4">
        <w:rPr>
          <w:sz w:val="22"/>
          <w:szCs w:val="22"/>
          <w:u w:val="single"/>
          <w:lang w:val="lt-LT" w:eastAsia="lt-LT"/>
        </w:rPr>
        <w:t>Žindymas</w:t>
      </w:r>
    </w:p>
    <w:p w:rsidR="00F04E75" w:rsidRPr="00F973D4" w:rsidRDefault="00F04E75" w:rsidP="00F973D4">
      <w:pPr>
        <w:widowControl w:val="0"/>
        <w:rPr>
          <w:sz w:val="22"/>
          <w:szCs w:val="22"/>
          <w:lang w:val="lt-LT" w:eastAsia="lt-LT"/>
        </w:rPr>
      </w:pPr>
      <w:r w:rsidRPr="00F973D4">
        <w:rPr>
          <w:sz w:val="22"/>
          <w:szCs w:val="22"/>
          <w:lang w:val="lt-LT" w:eastAsia="lt-LT"/>
        </w:rPr>
        <w:t xml:space="preserve">Pikovit </w:t>
      </w:r>
      <w:r w:rsidR="00D16244" w:rsidRPr="00F973D4">
        <w:rPr>
          <w:sz w:val="22"/>
          <w:szCs w:val="22"/>
          <w:lang w:val="lt-LT" w:eastAsia="lt-LT"/>
        </w:rPr>
        <w:t>sudėtyje</w:t>
      </w:r>
      <w:r w:rsidRPr="00F973D4">
        <w:rPr>
          <w:sz w:val="22"/>
          <w:szCs w:val="22"/>
          <w:lang w:val="lt-LT" w:eastAsia="lt-LT"/>
        </w:rPr>
        <w:t xml:space="preserve"> esančios vitaminų dozės pritaikytos vaikams. Žindyvėms v</w:t>
      </w:r>
      <w:r w:rsidR="00EB5F8B">
        <w:rPr>
          <w:sz w:val="22"/>
          <w:szCs w:val="22"/>
          <w:lang w:val="lt-LT" w:eastAsia="lt-LT"/>
        </w:rPr>
        <w:t>aistinio preparato</w:t>
      </w:r>
      <w:r w:rsidRPr="00F973D4">
        <w:rPr>
          <w:sz w:val="22"/>
          <w:szCs w:val="22"/>
          <w:lang w:val="lt-LT" w:eastAsia="lt-LT"/>
        </w:rPr>
        <w:t xml:space="preserve"> galima vartoti tik gydytojo leidimu.</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4.7</w:t>
      </w:r>
      <w:r w:rsidRPr="00F973D4">
        <w:rPr>
          <w:b/>
          <w:sz w:val="22"/>
          <w:szCs w:val="22"/>
          <w:lang w:val="lt-LT" w:eastAsia="lt-LT"/>
        </w:rPr>
        <w:tab/>
        <w:t>Poveikis gebėjimui vairuoti ir valdyti mechanizmus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Duomenų, kad vaistinis preparatas veiktų gebėjimą vairuoti ir valdyti mechanizmus, nėra.</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4.8</w:t>
      </w:r>
      <w:r w:rsidRPr="00F973D4">
        <w:rPr>
          <w:b/>
          <w:sz w:val="22"/>
          <w:szCs w:val="22"/>
          <w:lang w:val="lt-LT" w:eastAsia="lt-LT"/>
        </w:rPr>
        <w:tab/>
        <w:t>Nepageidaujamas poveikis</w:t>
      </w:r>
    </w:p>
    <w:p w:rsidR="00F04E75" w:rsidRPr="00F973D4" w:rsidRDefault="00F04E75" w:rsidP="00F973D4">
      <w:pPr>
        <w:widowControl w:val="0"/>
        <w:rPr>
          <w:sz w:val="22"/>
          <w:szCs w:val="22"/>
          <w:lang w:val="lt-LT" w:eastAsia="lt-LT"/>
        </w:rPr>
      </w:pPr>
    </w:p>
    <w:p w:rsidR="005F3760" w:rsidRPr="00F973D4" w:rsidRDefault="005F3760" w:rsidP="00F973D4">
      <w:pPr>
        <w:pStyle w:val="Sraopastraipa"/>
        <w:widowControl w:val="0"/>
        <w:numPr>
          <w:ilvl w:val="0"/>
          <w:numId w:val="9"/>
        </w:numPr>
        <w:tabs>
          <w:tab w:val="left" w:pos="567"/>
        </w:tabs>
        <w:ind w:left="567" w:hanging="567"/>
        <w:rPr>
          <w:rFonts w:ascii="Times New Roman" w:eastAsia="Times New Roman" w:hAnsi="Times New Roman"/>
          <w:lang w:eastAsia="sl-SI"/>
        </w:rPr>
      </w:pPr>
      <w:r w:rsidRPr="00F973D4">
        <w:rPr>
          <w:rFonts w:ascii="Times New Roman" w:eastAsia="Times New Roman" w:hAnsi="Times New Roman"/>
          <w:lang w:eastAsia="sl-SI"/>
        </w:rPr>
        <w:t>Labai dažnas (</w:t>
      </w:r>
      <w:r w:rsidRPr="00F973D4">
        <w:rPr>
          <w:rFonts w:ascii="Times New Roman" w:hAnsi="Times New Roman"/>
          <w:lang w:eastAsia="sl-SI"/>
        </w:rPr>
        <w:sym w:font="Symbol" w:char="F0B3"/>
      </w:r>
      <w:r w:rsidRPr="00F973D4">
        <w:rPr>
          <w:rFonts w:ascii="Times New Roman" w:eastAsia="Times New Roman" w:hAnsi="Times New Roman"/>
          <w:lang w:eastAsia="sl-SI"/>
        </w:rPr>
        <w:t>1/10)</w:t>
      </w:r>
    </w:p>
    <w:p w:rsidR="005F3760" w:rsidRPr="00F973D4" w:rsidRDefault="005F3760" w:rsidP="00F973D4">
      <w:pPr>
        <w:pStyle w:val="Sraopastraipa"/>
        <w:widowControl w:val="0"/>
        <w:numPr>
          <w:ilvl w:val="0"/>
          <w:numId w:val="9"/>
        </w:numPr>
        <w:tabs>
          <w:tab w:val="left" w:pos="567"/>
        </w:tabs>
        <w:ind w:hanging="720"/>
        <w:rPr>
          <w:rFonts w:ascii="Times New Roman" w:eastAsia="Times New Roman" w:hAnsi="Times New Roman"/>
          <w:lang w:val="sl-SI" w:eastAsia="sl-SI"/>
        </w:rPr>
      </w:pPr>
      <w:r w:rsidRPr="00F973D4">
        <w:rPr>
          <w:rFonts w:ascii="Times New Roman" w:eastAsia="Times New Roman" w:hAnsi="Times New Roman"/>
          <w:lang w:eastAsia="sl-SI"/>
        </w:rPr>
        <w:t xml:space="preserve">Dažnas (nuo </w:t>
      </w:r>
      <w:r w:rsidRPr="00F973D4">
        <w:rPr>
          <w:rFonts w:ascii="Times New Roman" w:hAnsi="Times New Roman"/>
          <w:lang w:val="sl-SI" w:eastAsia="sl-SI"/>
        </w:rPr>
        <w:sym w:font="Symbol" w:char="F0B3"/>
      </w:r>
      <w:r w:rsidRPr="00F973D4">
        <w:rPr>
          <w:rFonts w:ascii="Times New Roman" w:eastAsia="Times New Roman" w:hAnsi="Times New Roman"/>
          <w:lang w:eastAsia="sl-SI"/>
        </w:rPr>
        <w:t>1/100 iki &lt;1/10</w:t>
      </w:r>
      <w:r w:rsidRPr="00F973D4">
        <w:rPr>
          <w:rFonts w:ascii="Times New Roman" w:eastAsia="Times New Roman" w:hAnsi="Times New Roman"/>
          <w:lang w:val="sl-SI" w:eastAsia="sl-SI"/>
        </w:rPr>
        <w:t>)</w:t>
      </w:r>
    </w:p>
    <w:p w:rsidR="005F3760" w:rsidRPr="00F973D4" w:rsidRDefault="005F3760" w:rsidP="00F973D4">
      <w:pPr>
        <w:pStyle w:val="Sraopastraipa"/>
        <w:widowControl w:val="0"/>
        <w:numPr>
          <w:ilvl w:val="0"/>
          <w:numId w:val="9"/>
        </w:numPr>
        <w:tabs>
          <w:tab w:val="left" w:pos="567"/>
        </w:tabs>
        <w:ind w:hanging="720"/>
        <w:rPr>
          <w:rFonts w:ascii="Times New Roman" w:eastAsia="Times New Roman" w:hAnsi="Times New Roman"/>
          <w:lang w:eastAsia="sl-SI"/>
        </w:rPr>
      </w:pPr>
      <w:r w:rsidRPr="00F973D4">
        <w:rPr>
          <w:rFonts w:ascii="Times New Roman" w:eastAsia="Times New Roman" w:hAnsi="Times New Roman"/>
          <w:lang w:val="sl-SI" w:eastAsia="sl-SI"/>
        </w:rPr>
        <w:t xml:space="preserve">Nedažnas (nuo </w:t>
      </w:r>
      <w:r w:rsidRPr="00F973D4">
        <w:rPr>
          <w:rFonts w:ascii="Times New Roman" w:hAnsi="Times New Roman"/>
          <w:lang w:val="sl-SI" w:eastAsia="sl-SI"/>
        </w:rPr>
        <w:sym w:font="Symbol" w:char="F0B3"/>
      </w:r>
      <w:r w:rsidRPr="00F973D4">
        <w:rPr>
          <w:rFonts w:ascii="Times New Roman" w:eastAsia="Times New Roman" w:hAnsi="Times New Roman"/>
          <w:lang w:eastAsia="sl-SI"/>
        </w:rPr>
        <w:t>1/1 000 iki &lt;1/100)</w:t>
      </w:r>
    </w:p>
    <w:p w:rsidR="005F3760" w:rsidRPr="00F973D4" w:rsidRDefault="005F3760" w:rsidP="00F973D4">
      <w:pPr>
        <w:pStyle w:val="Sraopastraipa"/>
        <w:widowControl w:val="0"/>
        <w:numPr>
          <w:ilvl w:val="0"/>
          <w:numId w:val="9"/>
        </w:numPr>
        <w:tabs>
          <w:tab w:val="left" w:pos="567"/>
        </w:tabs>
        <w:ind w:hanging="720"/>
        <w:rPr>
          <w:rFonts w:ascii="Times New Roman" w:eastAsia="Times New Roman" w:hAnsi="Times New Roman"/>
          <w:lang w:val="sl-SI" w:eastAsia="sl-SI"/>
        </w:rPr>
      </w:pPr>
      <w:r w:rsidRPr="00F973D4">
        <w:rPr>
          <w:rFonts w:ascii="Times New Roman" w:eastAsia="Times New Roman" w:hAnsi="Times New Roman"/>
          <w:lang w:eastAsia="sl-SI"/>
        </w:rPr>
        <w:t xml:space="preserve">Retas (nuo </w:t>
      </w:r>
      <w:r w:rsidRPr="00F973D4">
        <w:rPr>
          <w:rFonts w:ascii="Times New Roman" w:hAnsi="Times New Roman"/>
          <w:lang w:val="sl-SI" w:eastAsia="sl-SI"/>
        </w:rPr>
        <w:sym w:font="Symbol" w:char="F0B3"/>
      </w:r>
      <w:r w:rsidRPr="00F973D4">
        <w:rPr>
          <w:rFonts w:ascii="Times New Roman" w:eastAsia="Times New Roman" w:hAnsi="Times New Roman"/>
          <w:lang w:eastAsia="sl-SI"/>
        </w:rPr>
        <w:t>1/10 000 ik</w:t>
      </w:r>
      <w:r w:rsidRPr="00F973D4">
        <w:rPr>
          <w:rFonts w:ascii="Times New Roman" w:eastAsia="Times New Roman" w:hAnsi="Times New Roman"/>
          <w:lang w:val="sl-SI" w:eastAsia="sl-SI"/>
        </w:rPr>
        <w:t>i &lt;1/1 000)</w:t>
      </w:r>
    </w:p>
    <w:p w:rsidR="005F3760" w:rsidRPr="00F973D4" w:rsidRDefault="005F3760" w:rsidP="00F973D4">
      <w:pPr>
        <w:pStyle w:val="Sraopastraipa"/>
        <w:widowControl w:val="0"/>
        <w:numPr>
          <w:ilvl w:val="0"/>
          <w:numId w:val="9"/>
        </w:numPr>
        <w:tabs>
          <w:tab w:val="left" w:pos="567"/>
        </w:tabs>
        <w:ind w:hanging="720"/>
        <w:rPr>
          <w:rFonts w:ascii="Times New Roman" w:eastAsia="Times New Roman" w:hAnsi="Times New Roman"/>
          <w:lang w:val="sl-SI" w:eastAsia="sl-SI"/>
        </w:rPr>
      </w:pPr>
      <w:r w:rsidRPr="00F973D4">
        <w:rPr>
          <w:rFonts w:ascii="Times New Roman" w:eastAsia="Times New Roman" w:hAnsi="Times New Roman"/>
          <w:lang w:val="sl-SI" w:eastAsia="sl-SI"/>
        </w:rPr>
        <w:t>Labai retas (&lt;1/10 000)</w:t>
      </w:r>
    </w:p>
    <w:p w:rsidR="005F3760" w:rsidRPr="00F973D4" w:rsidRDefault="005F3760" w:rsidP="00F973D4">
      <w:pPr>
        <w:pStyle w:val="Sraopastraipa"/>
        <w:widowControl w:val="0"/>
        <w:numPr>
          <w:ilvl w:val="0"/>
          <w:numId w:val="9"/>
        </w:numPr>
        <w:tabs>
          <w:tab w:val="left" w:pos="567"/>
        </w:tabs>
        <w:ind w:hanging="720"/>
        <w:rPr>
          <w:rFonts w:ascii="Times New Roman" w:hAnsi="Times New Roman"/>
        </w:rPr>
      </w:pPr>
      <w:r w:rsidRPr="00F973D4">
        <w:rPr>
          <w:rFonts w:ascii="Times New Roman" w:eastAsia="Times New Roman" w:hAnsi="Times New Roman"/>
          <w:lang w:val="sl-SI" w:eastAsia="sl-SI"/>
        </w:rPr>
        <w:t>Dažnis nežinomas (negali būti apskaičiuotas pagal turimus duomenis).</w:t>
      </w:r>
    </w:p>
    <w:p w:rsidR="005F3760" w:rsidRPr="00F973D4" w:rsidRDefault="005F3760" w:rsidP="00F973D4">
      <w:pPr>
        <w:widowControl w:val="0"/>
        <w:tabs>
          <w:tab w:val="left" w:pos="567"/>
        </w:tabs>
        <w:rPr>
          <w:rFonts w:eastAsia="Calibri"/>
          <w:sz w:val="22"/>
          <w:szCs w:val="22"/>
        </w:rPr>
      </w:pPr>
    </w:p>
    <w:p w:rsidR="005F3760" w:rsidRPr="00F973D4" w:rsidRDefault="005F3760" w:rsidP="00F973D4">
      <w:pPr>
        <w:widowControl w:val="0"/>
        <w:tabs>
          <w:tab w:val="left" w:pos="567"/>
        </w:tabs>
        <w:rPr>
          <w:rFonts w:eastAsia="Calibri"/>
          <w:i/>
          <w:sz w:val="22"/>
          <w:szCs w:val="22"/>
        </w:rPr>
      </w:pPr>
      <w:r w:rsidRPr="00F973D4">
        <w:rPr>
          <w:rFonts w:eastAsia="Calibri"/>
          <w:i/>
          <w:sz w:val="22"/>
          <w:szCs w:val="22"/>
        </w:rPr>
        <w:t>Imuninės sistemos sutrikimai</w:t>
      </w:r>
    </w:p>
    <w:p w:rsidR="00A000BA" w:rsidRPr="00F973D4" w:rsidRDefault="005F3760" w:rsidP="00F973D4">
      <w:pPr>
        <w:widowControl w:val="0"/>
        <w:tabs>
          <w:tab w:val="left" w:pos="567"/>
        </w:tabs>
        <w:rPr>
          <w:rFonts w:eastAsia="Calibri"/>
          <w:sz w:val="22"/>
          <w:szCs w:val="22"/>
        </w:rPr>
      </w:pPr>
      <w:r w:rsidRPr="00F973D4">
        <w:rPr>
          <w:rFonts w:eastAsia="Calibri"/>
          <w:sz w:val="22"/>
          <w:szCs w:val="22"/>
        </w:rPr>
        <w:t>-</w:t>
      </w:r>
      <w:r w:rsidRPr="00F973D4">
        <w:rPr>
          <w:rFonts w:eastAsia="Calibri"/>
          <w:sz w:val="22"/>
          <w:szCs w:val="22"/>
        </w:rPr>
        <w:tab/>
        <w:t>Dažnis nežinomas:</w:t>
      </w:r>
      <w:r w:rsidR="00F04E75" w:rsidRPr="00F973D4">
        <w:rPr>
          <w:sz w:val="22"/>
          <w:szCs w:val="22"/>
          <w:lang w:val="lt-LT" w:eastAsia="lt-LT"/>
        </w:rPr>
        <w:t xml:space="preserve"> padidėjusio jautrumo reakcija</w:t>
      </w:r>
      <w:r w:rsidRPr="00F973D4">
        <w:rPr>
          <w:rFonts w:eastAsia="Calibri"/>
          <w:sz w:val="22"/>
          <w:szCs w:val="22"/>
        </w:rPr>
        <w:t>, įskaitant anafilaksinę reakciją.</w:t>
      </w:r>
    </w:p>
    <w:p w:rsidR="000C31B7" w:rsidRPr="00F973D4" w:rsidRDefault="000C31B7" w:rsidP="00F973D4">
      <w:pPr>
        <w:widowControl w:val="0"/>
        <w:rPr>
          <w:sz w:val="22"/>
          <w:szCs w:val="22"/>
          <w:lang w:eastAsia="lt-LT"/>
        </w:rPr>
      </w:pPr>
    </w:p>
    <w:p w:rsidR="00F04E75" w:rsidRPr="00F973D4" w:rsidRDefault="005F3760" w:rsidP="00F973D4">
      <w:pPr>
        <w:widowControl w:val="0"/>
        <w:rPr>
          <w:sz w:val="22"/>
          <w:szCs w:val="22"/>
          <w:lang w:val="lt-LT" w:eastAsia="lt-LT"/>
        </w:rPr>
      </w:pPr>
      <w:r w:rsidRPr="00F973D4">
        <w:rPr>
          <w:sz w:val="22"/>
          <w:szCs w:val="22"/>
          <w:lang w:eastAsia="lt-LT"/>
        </w:rPr>
        <w:t>Jei</w:t>
      </w:r>
      <w:r w:rsidR="000C31B7" w:rsidRPr="00F973D4">
        <w:rPr>
          <w:sz w:val="22"/>
          <w:szCs w:val="22"/>
          <w:lang w:eastAsia="lt-LT"/>
        </w:rPr>
        <w:t xml:space="preserve"> pasire</w:t>
      </w:r>
      <w:r w:rsidRPr="00F973D4">
        <w:rPr>
          <w:sz w:val="22"/>
          <w:szCs w:val="22"/>
          <w:lang w:eastAsia="lt-LT"/>
        </w:rPr>
        <w:t>škia</w:t>
      </w:r>
      <w:r w:rsidR="000C31B7" w:rsidRPr="00F973D4">
        <w:rPr>
          <w:sz w:val="22"/>
          <w:szCs w:val="22"/>
          <w:lang w:eastAsia="lt-LT"/>
        </w:rPr>
        <w:t xml:space="preserve"> padidėjusio jautrumo reakcija</w:t>
      </w:r>
      <w:r w:rsidRPr="00F973D4">
        <w:rPr>
          <w:sz w:val="22"/>
          <w:szCs w:val="22"/>
          <w:lang w:eastAsia="lt-LT"/>
        </w:rPr>
        <w:t>:</w:t>
      </w:r>
      <w:r w:rsidR="00F04E75" w:rsidRPr="00F973D4">
        <w:rPr>
          <w:sz w:val="22"/>
          <w:szCs w:val="22"/>
          <w:lang w:val="lt-LT" w:eastAsia="lt-LT"/>
        </w:rPr>
        <w:t xml:space="preserve"> būtina nutraukti</w:t>
      </w:r>
      <w:r w:rsidR="00123561" w:rsidRPr="00F973D4">
        <w:rPr>
          <w:sz w:val="22"/>
          <w:szCs w:val="22"/>
          <w:lang w:val="lt-LT" w:eastAsia="lt-LT"/>
        </w:rPr>
        <w:t xml:space="preserve"> </w:t>
      </w:r>
      <w:r w:rsidR="00D16244" w:rsidRPr="00F973D4">
        <w:rPr>
          <w:sz w:val="22"/>
          <w:szCs w:val="22"/>
          <w:lang w:val="lt-LT" w:eastAsia="lt-LT"/>
        </w:rPr>
        <w:t>vaistinio</w:t>
      </w:r>
      <w:r w:rsidR="00F04E75" w:rsidRPr="00F973D4">
        <w:rPr>
          <w:sz w:val="22"/>
          <w:szCs w:val="22"/>
          <w:lang w:val="lt-LT" w:eastAsia="lt-LT"/>
        </w:rPr>
        <w:t xml:space="preserve"> preparato vartojimą bei pasitarti su gydytoju arba vaistininku.</w:t>
      </w:r>
    </w:p>
    <w:p w:rsidR="00F04E75" w:rsidRPr="00F973D4" w:rsidRDefault="00F04E75" w:rsidP="00F973D4">
      <w:pPr>
        <w:widowControl w:val="0"/>
        <w:tabs>
          <w:tab w:val="left" w:pos="567"/>
        </w:tabs>
        <w:autoSpaceDE w:val="0"/>
        <w:autoSpaceDN w:val="0"/>
        <w:adjustRightInd w:val="0"/>
        <w:rPr>
          <w:snapToGrid w:val="0"/>
          <w:sz w:val="22"/>
          <w:szCs w:val="22"/>
          <w:u w:val="single"/>
          <w:lang w:val="lt-LT" w:eastAsia="en-US"/>
        </w:rPr>
      </w:pPr>
    </w:p>
    <w:p w:rsidR="00F04E75" w:rsidRPr="00F973D4" w:rsidRDefault="00F04E75" w:rsidP="00F973D4">
      <w:pPr>
        <w:widowControl w:val="0"/>
        <w:tabs>
          <w:tab w:val="left" w:pos="567"/>
        </w:tabs>
        <w:autoSpaceDE w:val="0"/>
        <w:autoSpaceDN w:val="0"/>
        <w:adjustRightInd w:val="0"/>
        <w:rPr>
          <w:snapToGrid w:val="0"/>
          <w:sz w:val="22"/>
          <w:szCs w:val="22"/>
          <w:u w:val="single"/>
          <w:lang w:val="lt-LT" w:eastAsia="en-US"/>
        </w:rPr>
      </w:pPr>
      <w:r w:rsidRPr="00F973D4">
        <w:rPr>
          <w:noProof/>
          <w:snapToGrid w:val="0"/>
          <w:sz w:val="22"/>
          <w:szCs w:val="22"/>
          <w:u w:val="single"/>
          <w:lang w:val="lt-LT" w:eastAsia="en-US"/>
        </w:rPr>
        <w:t>Pranešimas apie įtariamas nepageidaujamas reakcijas</w:t>
      </w:r>
    </w:p>
    <w:p w:rsidR="00F04E75" w:rsidRPr="00F973D4" w:rsidRDefault="00F04E75" w:rsidP="00F973D4">
      <w:pPr>
        <w:widowControl w:val="0"/>
        <w:tabs>
          <w:tab w:val="left" w:pos="567"/>
        </w:tabs>
        <w:autoSpaceDE w:val="0"/>
        <w:autoSpaceDN w:val="0"/>
        <w:adjustRightInd w:val="0"/>
        <w:rPr>
          <w:noProof/>
          <w:snapToGrid w:val="0"/>
          <w:sz w:val="22"/>
          <w:szCs w:val="22"/>
          <w:lang w:val="lt-LT" w:eastAsia="en-US"/>
        </w:rPr>
      </w:pPr>
      <w:r w:rsidRPr="00F973D4">
        <w:rPr>
          <w:noProof/>
          <w:snapToGrid w:val="0"/>
          <w:sz w:val="22"/>
          <w:szCs w:val="22"/>
          <w:lang w:val="lt-LT" w:eastAsia="en-US"/>
        </w:rPr>
        <w:t>Svarbu pranešti apie įtariamas nepageidaujamas reakcijas, pastebėtas po vaistinio preparato registracijos, nes tai leidžia nuolat stebėti vaistinio preparato naudos ir rizikos santykį.</w:t>
      </w:r>
      <w:r w:rsidRPr="00F973D4">
        <w:rPr>
          <w:snapToGrid w:val="0"/>
          <w:sz w:val="22"/>
          <w:szCs w:val="22"/>
          <w:lang w:val="lt-LT" w:eastAsia="en-US"/>
        </w:rPr>
        <w:t xml:space="preserve"> </w:t>
      </w:r>
      <w:r w:rsidRPr="00F973D4">
        <w:rPr>
          <w:noProof/>
          <w:snapToGrid w:val="0"/>
          <w:sz w:val="22"/>
          <w:szCs w:val="22"/>
          <w:lang w:val="lt-LT" w:eastAsia="en-US"/>
        </w:rPr>
        <w:t>Sveikatos priežiūros specialistai turi pranešti apie bet kokias įtariamas nepageidaujamas reakcijas, užpildę interneto svetainėje http://</w:t>
      </w:r>
      <w:hyperlink r:id="rId8" w:history="1">
        <w:r w:rsidRPr="00F973D4">
          <w:rPr>
            <w:rFonts w:eastAsia="SimSun"/>
            <w:noProof/>
            <w:snapToGrid w:val="0"/>
            <w:color w:val="0000FF"/>
            <w:sz w:val="22"/>
            <w:szCs w:val="22"/>
            <w:u w:val="single"/>
            <w:lang w:val="lt-LT" w:eastAsia="en-US"/>
          </w:rPr>
          <w:t>www.vvkt.lt</w:t>
        </w:r>
      </w:hyperlink>
      <w:r w:rsidRPr="00F973D4">
        <w:rPr>
          <w:noProof/>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973D4">
          <w:rPr>
            <w:rFonts w:eastAsia="SimSun"/>
            <w:noProof/>
            <w:snapToGrid w:val="0"/>
            <w:color w:val="0000FF"/>
            <w:sz w:val="22"/>
            <w:szCs w:val="22"/>
            <w:u w:val="single"/>
            <w:lang w:val="lt-LT" w:eastAsia="en-US"/>
          </w:rPr>
          <w:t>NepageidaujamaR@vvkt.lt</w:t>
        </w:r>
      </w:hyperlink>
      <w:r w:rsidRPr="00F973D4">
        <w:rPr>
          <w:noProof/>
          <w:snapToGrid w:val="0"/>
          <w:sz w:val="22"/>
          <w:szCs w:val="22"/>
          <w:lang w:val="lt-LT" w:eastAsia="en-US"/>
        </w:rPr>
        <w:t xml:space="preserve">), per interneto svetainę (adresu </w:t>
      </w:r>
      <w:hyperlink r:id="rId10" w:history="1">
        <w:r w:rsidR="002B4B40" w:rsidRPr="00F973D4">
          <w:rPr>
            <w:noProof/>
            <w:snapToGrid w:val="0"/>
            <w:color w:val="0000FF"/>
            <w:sz w:val="22"/>
            <w:szCs w:val="22"/>
            <w:u w:val="single"/>
            <w:lang w:val="lt-LT"/>
          </w:rPr>
          <w:t>http://www.vvkt.lt</w:t>
        </w:r>
      </w:hyperlink>
      <w:r w:rsidR="002B4B40" w:rsidRPr="00F973D4">
        <w:rPr>
          <w:noProof/>
          <w:snapToGrid w:val="0"/>
          <w:sz w:val="22"/>
          <w:szCs w:val="22"/>
          <w:lang w:val="lt-LT"/>
        </w:rPr>
        <w:t>).</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4.9</w:t>
      </w:r>
      <w:r w:rsidRPr="00F973D4">
        <w:rPr>
          <w:b/>
          <w:sz w:val="22"/>
          <w:szCs w:val="22"/>
          <w:lang w:val="lt-LT" w:eastAsia="lt-LT"/>
        </w:rPr>
        <w:tab/>
        <w:t>Perdozavimas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Pikovit</w:t>
      </w:r>
      <w:r w:rsidR="00F973D4">
        <w:rPr>
          <w:sz w:val="22"/>
          <w:szCs w:val="22"/>
          <w:lang w:val="lt-LT" w:eastAsia="lt-LT"/>
        </w:rPr>
        <w:t xml:space="preserve"> </w:t>
      </w:r>
      <w:r w:rsidRPr="00F973D4">
        <w:rPr>
          <w:sz w:val="22"/>
          <w:szCs w:val="22"/>
          <w:lang w:val="lt-LT" w:eastAsia="lt-LT"/>
        </w:rPr>
        <w:t>vartojant kaip nurodyta, intoksikacijos nepasireiškia.</w:t>
      </w:r>
    </w:p>
    <w:p w:rsidR="00F04E75" w:rsidRPr="00F973D4" w:rsidRDefault="00F04E75" w:rsidP="00F973D4">
      <w:pPr>
        <w:widowControl w:val="0"/>
        <w:rPr>
          <w:sz w:val="22"/>
          <w:szCs w:val="22"/>
          <w:lang w:val="lt-LT" w:eastAsia="lt-LT"/>
        </w:rPr>
      </w:pPr>
      <w:r w:rsidRPr="00F973D4">
        <w:rPr>
          <w:sz w:val="22"/>
          <w:szCs w:val="22"/>
          <w:lang w:val="lt-LT" w:eastAsia="lt-LT"/>
        </w:rPr>
        <w:t xml:space="preserve">Nors ilgai vartojant labai didelę dozę gali atsirasti vitamino A bei vitamino D hipervitaminozė, vis dėlto, vartojant </w:t>
      </w:r>
      <w:r w:rsidR="000C31B7" w:rsidRPr="00F973D4">
        <w:rPr>
          <w:sz w:val="22"/>
          <w:szCs w:val="22"/>
          <w:lang w:eastAsia="lt-LT"/>
        </w:rPr>
        <w:t>Pikovit ų</w:t>
      </w:r>
      <w:r w:rsidRPr="00F973D4">
        <w:rPr>
          <w:sz w:val="22"/>
          <w:szCs w:val="22"/>
          <w:lang w:val="lt-LT" w:eastAsia="lt-LT"/>
        </w:rPr>
        <w:t>, perdozavimo pavojus minimalus.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lastRenderedPageBreak/>
        <w:t>5.</w:t>
      </w:r>
      <w:r w:rsidRPr="00F973D4">
        <w:rPr>
          <w:b/>
          <w:sz w:val="22"/>
          <w:szCs w:val="22"/>
          <w:lang w:val="lt-LT" w:eastAsia="lt-LT"/>
        </w:rPr>
        <w:tab/>
        <w:t>FARMAKOLOGINĖS SAVYBĖS</w:t>
      </w:r>
    </w:p>
    <w:p w:rsidR="00F04E75" w:rsidRPr="00F973D4" w:rsidRDefault="00F04E75" w:rsidP="00F973D4">
      <w:pPr>
        <w:widowControl w:val="0"/>
        <w:ind w:left="567" w:hanging="567"/>
        <w:outlineLvl w:val="1"/>
        <w:rPr>
          <w:b/>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5.1</w:t>
      </w:r>
      <w:r w:rsidRPr="00F973D4">
        <w:rPr>
          <w:b/>
          <w:sz w:val="22"/>
          <w:szCs w:val="22"/>
          <w:lang w:val="lt-LT" w:eastAsia="lt-LT"/>
        </w:rPr>
        <w:tab/>
        <w:t>Farmakodinaminės savybės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Farmakoterapinė grupė – multivitaminai kartu su mineralais, ATC kodas – A11AA02.</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 xml:space="preserve">Pikovit </w:t>
      </w:r>
      <w:r w:rsidR="00D16244" w:rsidRPr="00F973D4">
        <w:rPr>
          <w:sz w:val="22"/>
          <w:szCs w:val="22"/>
          <w:lang w:val="lt-LT" w:eastAsia="lt-LT"/>
        </w:rPr>
        <w:t>sudėtyje</w:t>
      </w:r>
      <w:r w:rsidRPr="00F973D4">
        <w:rPr>
          <w:sz w:val="22"/>
          <w:szCs w:val="22"/>
          <w:lang w:val="lt-LT" w:eastAsia="lt-LT"/>
        </w:rPr>
        <w:t xml:space="preserve"> yra vitaminų bei kalcio ir fosforo. Vitaminai –biologiškai labai vertingos medžiagos, dalyvaujančios reguliuojant daugelį organizme vykstančių biocheminių procesų. Vitaminų bei mineralų poveikis organizmui daugiausia yra fiziologinis, o ne farmakodinaminis.</w:t>
      </w:r>
    </w:p>
    <w:p w:rsidR="00F04E75" w:rsidRPr="00F973D4" w:rsidRDefault="00F04E75" w:rsidP="00F973D4">
      <w:pPr>
        <w:widowControl w:val="0"/>
        <w:rPr>
          <w:sz w:val="22"/>
          <w:szCs w:val="22"/>
          <w:lang w:val="lt-LT" w:eastAsia="lt-LT"/>
        </w:rPr>
      </w:pPr>
      <w:r w:rsidRPr="00F973D4">
        <w:rPr>
          <w:sz w:val="22"/>
          <w:szCs w:val="22"/>
          <w:lang w:val="lt-LT" w:eastAsia="lt-LT"/>
        </w:rPr>
        <w:t>B grupės vitaminai (B</w:t>
      </w:r>
      <w:r w:rsidRPr="00F973D4">
        <w:rPr>
          <w:sz w:val="22"/>
          <w:szCs w:val="22"/>
          <w:vertAlign w:val="subscript"/>
          <w:lang w:val="lt-LT" w:eastAsia="lt-LT"/>
        </w:rPr>
        <w:t>1</w:t>
      </w:r>
      <w:r w:rsidRPr="00F973D4">
        <w:rPr>
          <w:sz w:val="22"/>
          <w:szCs w:val="22"/>
          <w:lang w:val="lt-LT" w:eastAsia="lt-LT"/>
        </w:rPr>
        <w:t>, B</w:t>
      </w:r>
      <w:r w:rsidRPr="00F973D4">
        <w:rPr>
          <w:sz w:val="22"/>
          <w:szCs w:val="22"/>
          <w:vertAlign w:val="subscript"/>
          <w:lang w:val="lt-LT" w:eastAsia="lt-LT"/>
        </w:rPr>
        <w:t>2</w:t>
      </w:r>
      <w:r w:rsidRPr="00F973D4">
        <w:rPr>
          <w:sz w:val="22"/>
          <w:szCs w:val="22"/>
          <w:lang w:val="lt-LT" w:eastAsia="lt-LT"/>
        </w:rPr>
        <w:t>, B</w:t>
      </w:r>
      <w:r w:rsidRPr="00F973D4">
        <w:rPr>
          <w:sz w:val="22"/>
          <w:szCs w:val="22"/>
          <w:vertAlign w:val="subscript"/>
          <w:lang w:val="lt-LT" w:eastAsia="lt-LT"/>
        </w:rPr>
        <w:t>6</w:t>
      </w:r>
      <w:r w:rsidRPr="00F973D4">
        <w:rPr>
          <w:sz w:val="22"/>
          <w:szCs w:val="22"/>
          <w:lang w:val="lt-LT" w:eastAsia="lt-LT"/>
        </w:rPr>
        <w:t>, pantoteno rūgštis ir nikotinamidas) dalyvauja angliavandenių, riebalų ir baltymų metabolizme bei yra būtini nervų sistemos veiklai. Vitaminas A būtinas epitelinių ląstelių vystymuisi ir regos pigmento sintezei. Vitaminas D reguliuoja kalcio panaudojimą bei sudaro sąlygas tinkamai kaulų ir dantų mineralizacijai. Vitaminas C skatina geležies absorbciją ir dalyvauja daugelyje organizme vykstančių oksidacijos ir redukcijos reakcijų.</w:t>
      </w:r>
    </w:p>
    <w:p w:rsidR="00F04E75" w:rsidRPr="00F973D4" w:rsidRDefault="00F04E75" w:rsidP="00F973D4">
      <w:pPr>
        <w:widowControl w:val="0"/>
        <w:rPr>
          <w:sz w:val="22"/>
          <w:szCs w:val="22"/>
          <w:lang w:val="lt-LT" w:eastAsia="lt-LT"/>
        </w:rPr>
      </w:pPr>
      <w:r w:rsidRPr="00F973D4">
        <w:rPr>
          <w:sz w:val="22"/>
          <w:szCs w:val="22"/>
          <w:lang w:val="lt-LT" w:eastAsia="lt-LT"/>
        </w:rPr>
        <w:t>Mineralai ir mikroelementai yra ypač svarbūs organizmui. Jie yra sudedamoji jungiamojo audinio dalis, fermentų ir hormonų aktyvatoriai bei komponentai. Kalcis ir fosforas turi didžiausios reikšmės kaulų ir dantų mineralizacijai. Kalcio jonai aktyvina daugelį fermentų, dalyvauja reguliuojant širdies raumens tonusą ir perduodant nervinius impulsus, reguliuoja ląstelių membranų laidumą.</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5.2</w:t>
      </w:r>
      <w:r w:rsidRPr="00F973D4">
        <w:rPr>
          <w:b/>
          <w:sz w:val="22"/>
          <w:szCs w:val="22"/>
          <w:lang w:val="lt-LT" w:eastAsia="lt-LT"/>
        </w:rPr>
        <w:tab/>
        <w:t>Farmakokinetinės savybės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Duomenų apie Pikovit</w:t>
      </w:r>
      <w:r w:rsidR="00F973D4">
        <w:rPr>
          <w:sz w:val="22"/>
          <w:szCs w:val="22"/>
          <w:lang w:val="lt-LT" w:eastAsia="lt-LT"/>
        </w:rPr>
        <w:t xml:space="preserve"> </w:t>
      </w:r>
      <w:r w:rsidRPr="00F973D4">
        <w:rPr>
          <w:sz w:val="22"/>
          <w:szCs w:val="22"/>
          <w:lang w:val="lt-LT" w:eastAsia="lt-LT"/>
        </w:rPr>
        <w:t>farmakokinetiką nėra. Kadangi tai yra kompleksinis</w:t>
      </w:r>
      <w:r w:rsidR="00123561" w:rsidRPr="00F973D4">
        <w:rPr>
          <w:sz w:val="22"/>
          <w:szCs w:val="22"/>
          <w:lang w:val="lt-LT" w:eastAsia="lt-LT"/>
        </w:rPr>
        <w:t xml:space="preserve"> </w:t>
      </w:r>
      <w:r w:rsidR="00D16244" w:rsidRPr="00F973D4">
        <w:rPr>
          <w:sz w:val="22"/>
          <w:szCs w:val="22"/>
          <w:lang w:val="lt-LT" w:eastAsia="lt-LT"/>
        </w:rPr>
        <w:t>vaistinis</w:t>
      </w:r>
      <w:r w:rsidRPr="00F973D4">
        <w:rPr>
          <w:sz w:val="22"/>
          <w:szCs w:val="22"/>
          <w:lang w:val="lt-LT" w:eastAsia="lt-LT"/>
        </w:rPr>
        <w:t xml:space="preserve"> preparatas, be to, vitaminai ir mineralai į žmogaus organizmą kasdien patenka su maistu, tyrimų su Pikovit dėl nedidelio tabletėse esančių vitaminų kiekio atlikti neįmanoma.</w:t>
      </w:r>
    </w:p>
    <w:p w:rsidR="00F04E75" w:rsidRPr="00F973D4" w:rsidRDefault="00F04E75" w:rsidP="00F973D4">
      <w:pPr>
        <w:widowControl w:val="0"/>
        <w:rPr>
          <w:sz w:val="22"/>
          <w:szCs w:val="22"/>
          <w:lang w:val="lt-LT" w:eastAsia="lt-LT"/>
        </w:rPr>
      </w:pPr>
      <w:r w:rsidRPr="00F973D4">
        <w:rPr>
          <w:sz w:val="22"/>
          <w:szCs w:val="22"/>
          <w:lang w:val="lt-LT" w:eastAsia="lt-LT"/>
        </w:rPr>
        <w:t>Paros poreikį patenkinanti vandenyje tirpių vitaminų (B grupės vitaminų, vitamino C, biotino) dozė absorbuojama labai gerai. Kai audiniai šiais vitaminais įsotinami, jų perteklius pašalinamas su šlapimu, kai kada – su išmatomis. Organizme šių vitaminų susikaupia nedaug, todėl, kad audiniuose jų koncentracija būtų pakankama, jų būtina vartoti reguliariai.</w:t>
      </w:r>
    </w:p>
    <w:p w:rsidR="00F04E75" w:rsidRPr="00F973D4" w:rsidRDefault="00F04E75" w:rsidP="00F973D4">
      <w:pPr>
        <w:widowControl w:val="0"/>
        <w:rPr>
          <w:sz w:val="22"/>
          <w:szCs w:val="22"/>
          <w:lang w:val="lt-LT" w:eastAsia="lt-LT"/>
        </w:rPr>
      </w:pPr>
      <w:r w:rsidRPr="00F973D4">
        <w:rPr>
          <w:sz w:val="22"/>
          <w:szCs w:val="22"/>
          <w:lang w:val="lt-LT" w:eastAsia="lt-LT"/>
        </w:rPr>
        <w:t>Išgerti lipiduose tirpūs vitaminai A ir D gerai absorbuojami plonosiose žarnose, jei jose yra riebalų. Vitamino E absorbcija palyginti nedidelė (25 – 85% išgertos dozės). Daug šių vitaminų susikaupia kepenyse, todėl jie yra toksiškesni nei tirpūs vandenyje.</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5.3</w:t>
      </w:r>
      <w:r w:rsidRPr="00F973D4">
        <w:rPr>
          <w:b/>
          <w:sz w:val="22"/>
          <w:szCs w:val="22"/>
          <w:lang w:val="lt-LT" w:eastAsia="lt-LT"/>
        </w:rPr>
        <w:tab/>
        <w:t>Ikiklinikinių saugumo tyrimų duomenys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 xml:space="preserve">Pikovit </w:t>
      </w:r>
      <w:r w:rsidR="00234190" w:rsidRPr="00F973D4">
        <w:rPr>
          <w:sz w:val="22"/>
          <w:szCs w:val="22"/>
          <w:lang w:val="lt-LT" w:eastAsia="lt-LT"/>
        </w:rPr>
        <w:t>sudėtyje</w:t>
      </w:r>
      <w:r w:rsidRPr="00F973D4">
        <w:rPr>
          <w:sz w:val="22"/>
          <w:szCs w:val="22"/>
          <w:lang w:val="lt-LT" w:eastAsia="lt-LT"/>
        </w:rPr>
        <w:t xml:space="preserve"> esanti vitaminų ir mineralų dozė toksinio, kancerogeninio, teratogeninio ar mutageninio poveikio nesukelia. Kadangi preparate vitaminų dozė yra maža, hipervitaminozės dėl perdozavimo pavojus labai mažas.</w:t>
      </w:r>
    </w:p>
    <w:p w:rsidR="00F04E75" w:rsidRPr="00F973D4" w:rsidRDefault="00F04E75" w:rsidP="00F973D4">
      <w:pPr>
        <w:widowControl w:val="0"/>
        <w:rPr>
          <w:sz w:val="22"/>
          <w:szCs w:val="22"/>
          <w:lang w:val="lt-LT" w:eastAsia="lt-LT"/>
        </w:rPr>
      </w:pPr>
      <w:r w:rsidRPr="00F973D4">
        <w:rPr>
          <w:sz w:val="22"/>
          <w:szCs w:val="22"/>
          <w:lang w:val="lt-LT" w:eastAsia="lt-LT"/>
        </w:rPr>
        <w:lastRenderedPageBreak/>
        <w:t>Vartojant JAV patvirtintas rekomenduojamas paros normas (RPN), toksinio poveikio nepastebėta. Vitaminai ir mineralai yra normaliai organizmo veiklai būtinos medžiagos, kurių yra kasdieniame maiste.</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6.</w:t>
      </w:r>
      <w:r w:rsidRPr="00F973D4">
        <w:rPr>
          <w:b/>
          <w:sz w:val="22"/>
          <w:szCs w:val="22"/>
          <w:lang w:val="lt-LT" w:eastAsia="lt-LT"/>
        </w:rPr>
        <w:tab/>
        <w:t>FARMACINĖ INFORMACIJA</w:t>
      </w:r>
    </w:p>
    <w:p w:rsidR="00F04E75" w:rsidRPr="00F973D4" w:rsidRDefault="00F04E75" w:rsidP="00F973D4">
      <w:pPr>
        <w:widowControl w:val="0"/>
        <w:ind w:left="567" w:hanging="567"/>
        <w:outlineLvl w:val="1"/>
        <w:rPr>
          <w:b/>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6.1</w:t>
      </w:r>
      <w:r w:rsidRPr="00F973D4">
        <w:rPr>
          <w:b/>
          <w:sz w:val="22"/>
          <w:szCs w:val="22"/>
          <w:lang w:val="lt-LT" w:eastAsia="lt-LT"/>
        </w:rPr>
        <w:tab/>
        <w:t>Pagalbinių medžiagų sąrašas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i/>
          <w:sz w:val="22"/>
          <w:szCs w:val="22"/>
          <w:lang w:val="lt-LT" w:eastAsia="lt-LT"/>
        </w:rPr>
      </w:pPr>
      <w:r w:rsidRPr="00F973D4">
        <w:rPr>
          <w:i/>
          <w:sz w:val="22"/>
          <w:szCs w:val="22"/>
          <w:lang w:val="lt-LT" w:eastAsia="lt-LT"/>
        </w:rPr>
        <w:t>Tabletės branduolys</w:t>
      </w:r>
    </w:p>
    <w:p w:rsidR="00F04E75" w:rsidRPr="00F973D4" w:rsidRDefault="00123561" w:rsidP="00F973D4">
      <w:pPr>
        <w:widowControl w:val="0"/>
        <w:rPr>
          <w:sz w:val="22"/>
          <w:szCs w:val="22"/>
          <w:lang w:val="lt-LT" w:eastAsia="lt-LT"/>
        </w:rPr>
      </w:pPr>
      <w:r w:rsidRPr="00F973D4">
        <w:rPr>
          <w:sz w:val="22"/>
          <w:szCs w:val="22"/>
          <w:lang w:val="lt-LT" w:eastAsia="lt-LT"/>
        </w:rPr>
        <w:t>Laktozė</w:t>
      </w:r>
      <w:r w:rsidR="00F04E75" w:rsidRPr="00F973D4">
        <w:rPr>
          <w:sz w:val="22"/>
          <w:szCs w:val="22"/>
          <w:lang w:val="lt-LT" w:eastAsia="lt-LT"/>
        </w:rPr>
        <w:t xml:space="preserve"> monohidratas</w:t>
      </w:r>
    </w:p>
    <w:p w:rsidR="00F04E75" w:rsidRPr="00F973D4" w:rsidRDefault="00F04E75" w:rsidP="00F973D4">
      <w:pPr>
        <w:widowControl w:val="0"/>
        <w:rPr>
          <w:sz w:val="22"/>
          <w:szCs w:val="22"/>
          <w:lang w:val="lt-LT" w:eastAsia="lt-LT"/>
        </w:rPr>
      </w:pPr>
      <w:r w:rsidRPr="00F973D4">
        <w:rPr>
          <w:sz w:val="22"/>
          <w:szCs w:val="22"/>
          <w:lang w:val="lt-LT" w:eastAsia="lt-LT"/>
        </w:rPr>
        <w:t>Manitolis (E421)</w:t>
      </w:r>
    </w:p>
    <w:p w:rsidR="00F04E75" w:rsidRPr="00F973D4" w:rsidRDefault="00F04E75" w:rsidP="00F973D4">
      <w:pPr>
        <w:widowControl w:val="0"/>
        <w:rPr>
          <w:sz w:val="22"/>
          <w:szCs w:val="22"/>
          <w:lang w:val="lt-LT" w:eastAsia="lt-LT"/>
        </w:rPr>
      </w:pPr>
      <w:r w:rsidRPr="00F973D4">
        <w:rPr>
          <w:sz w:val="22"/>
          <w:szCs w:val="22"/>
          <w:lang w:val="lt-LT" w:eastAsia="lt-LT"/>
        </w:rPr>
        <w:t>Apelsinų skonio medžiaga</w:t>
      </w:r>
    </w:p>
    <w:p w:rsidR="00F04E75" w:rsidRPr="00F973D4" w:rsidRDefault="00F04E75" w:rsidP="00F973D4">
      <w:pPr>
        <w:widowControl w:val="0"/>
        <w:rPr>
          <w:sz w:val="22"/>
          <w:szCs w:val="22"/>
          <w:lang w:val="lt-LT" w:eastAsia="lt-LT"/>
        </w:rPr>
      </w:pPr>
      <w:r w:rsidRPr="00F973D4">
        <w:rPr>
          <w:sz w:val="22"/>
          <w:szCs w:val="22"/>
          <w:lang w:val="lt-LT" w:eastAsia="lt-LT"/>
        </w:rPr>
        <w:t>Polisorbatas 80</w:t>
      </w:r>
    </w:p>
    <w:p w:rsidR="00F973D4" w:rsidRDefault="00F04E75" w:rsidP="00F973D4">
      <w:pPr>
        <w:widowControl w:val="0"/>
        <w:rPr>
          <w:sz w:val="22"/>
          <w:szCs w:val="22"/>
          <w:lang w:val="lt-LT" w:eastAsia="lt-LT"/>
        </w:rPr>
      </w:pPr>
      <w:r w:rsidRPr="00F973D4">
        <w:rPr>
          <w:sz w:val="22"/>
          <w:szCs w:val="22"/>
          <w:lang w:val="lt-LT" w:eastAsia="lt-LT"/>
        </w:rPr>
        <w:t>Glicerolis</w:t>
      </w:r>
    </w:p>
    <w:p w:rsidR="00F04E75" w:rsidRPr="00F973D4" w:rsidRDefault="00F04E75" w:rsidP="00F973D4">
      <w:pPr>
        <w:widowControl w:val="0"/>
        <w:rPr>
          <w:sz w:val="22"/>
          <w:szCs w:val="22"/>
          <w:lang w:val="lt-LT" w:eastAsia="lt-LT"/>
        </w:rPr>
      </w:pPr>
      <w:r w:rsidRPr="00F973D4">
        <w:rPr>
          <w:sz w:val="22"/>
          <w:szCs w:val="22"/>
          <w:lang w:val="lt-LT" w:eastAsia="lt-LT"/>
        </w:rPr>
        <w:t>Natūralusis ricinos aliejus</w:t>
      </w:r>
    </w:p>
    <w:p w:rsidR="00F04E75" w:rsidRPr="00F973D4" w:rsidRDefault="00F04E75" w:rsidP="00F973D4">
      <w:pPr>
        <w:widowControl w:val="0"/>
        <w:rPr>
          <w:sz w:val="22"/>
          <w:szCs w:val="22"/>
          <w:lang w:val="lt-LT" w:eastAsia="lt-LT"/>
        </w:rPr>
      </w:pPr>
      <w:r w:rsidRPr="00F973D4">
        <w:rPr>
          <w:sz w:val="22"/>
          <w:szCs w:val="22"/>
          <w:lang w:val="lt-LT" w:eastAsia="lt-LT"/>
        </w:rPr>
        <w:t>Sorbitolis (E420)</w:t>
      </w:r>
    </w:p>
    <w:p w:rsidR="00F04E75" w:rsidRPr="00F973D4" w:rsidRDefault="00821683" w:rsidP="00F973D4">
      <w:pPr>
        <w:widowControl w:val="0"/>
        <w:rPr>
          <w:sz w:val="22"/>
          <w:szCs w:val="22"/>
          <w:lang w:val="lt-LT" w:eastAsia="lt-LT"/>
        </w:rPr>
      </w:pPr>
      <w:r>
        <w:rPr>
          <w:sz w:val="22"/>
          <w:szCs w:val="22"/>
          <w:lang w:eastAsia="lt-LT"/>
        </w:rPr>
        <w:t>C</w:t>
      </w:r>
      <w:r w:rsidR="000C31B7" w:rsidRPr="00F973D4">
        <w:rPr>
          <w:sz w:val="22"/>
          <w:szCs w:val="22"/>
          <w:lang w:eastAsia="lt-LT"/>
        </w:rPr>
        <w:t>itrinų</w:t>
      </w:r>
      <w:r w:rsidR="00F04E75" w:rsidRPr="00F973D4">
        <w:rPr>
          <w:sz w:val="22"/>
          <w:szCs w:val="22"/>
          <w:lang w:val="lt-LT" w:eastAsia="lt-LT"/>
        </w:rPr>
        <w:t xml:space="preserve"> rūgštis</w:t>
      </w:r>
    </w:p>
    <w:p w:rsidR="00F04E75" w:rsidRPr="00F973D4" w:rsidRDefault="00F04E75" w:rsidP="00F973D4">
      <w:pPr>
        <w:widowControl w:val="0"/>
        <w:rPr>
          <w:sz w:val="22"/>
          <w:szCs w:val="22"/>
          <w:lang w:val="lt-LT" w:eastAsia="lt-LT"/>
        </w:rPr>
      </w:pPr>
      <w:r w:rsidRPr="00F973D4">
        <w:rPr>
          <w:sz w:val="22"/>
          <w:szCs w:val="22"/>
          <w:lang w:val="lt-LT" w:eastAsia="lt-LT"/>
        </w:rPr>
        <w:t>Skystoji gliukozė</w:t>
      </w:r>
    </w:p>
    <w:p w:rsidR="00F973D4" w:rsidRDefault="00F04E75" w:rsidP="00F973D4">
      <w:pPr>
        <w:widowControl w:val="0"/>
        <w:rPr>
          <w:sz w:val="22"/>
          <w:szCs w:val="22"/>
          <w:lang w:val="lt-LT" w:eastAsia="lt-LT"/>
        </w:rPr>
      </w:pPr>
      <w:r w:rsidRPr="00F973D4">
        <w:rPr>
          <w:sz w:val="22"/>
          <w:szCs w:val="22"/>
          <w:lang w:val="lt-LT" w:eastAsia="lt-LT"/>
        </w:rPr>
        <w:t>Magnio stearatas</w:t>
      </w:r>
    </w:p>
    <w:p w:rsidR="00F04E75" w:rsidRPr="00F973D4" w:rsidRDefault="00F04E75" w:rsidP="00F973D4">
      <w:pPr>
        <w:widowControl w:val="0"/>
        <w:rPr>
          <w:sz w:val="22"/>
          <w:szCs w:val="22"/>
          <w:lang w:val="lt-LT" w:eastAsia="lt-LT"/>
        </w:rPr>
      </w:pPr>
      <w:r w:rsidRPr="00F973D4">
        <w:rPr>
          <w:sz w:val="22"/>
          <w:szCs w:val="22"/>
          <w:lang w:val="lt-LT" w:eastAsia="lt-LT"/>
        </w:rPr>
        <w:t>Skystasis parafinas</w:t>
      </w:r>
    </w:p>
    <w:p w:rsidR="00F04E75" w:rsidRPr="00F973D4" w:rsidRDefault="00F04E75" w:rsidP="00F973D4">
      <w:pPr>
        <w:widowControl w:val="0"/>
        <w:rPr>
          <w:sz w:val="22"/>
          <w:szCs w:val="22"/>
          <w:lang w:val="lt-LT" w:eastAsia="lt-LT"/>
        </w:rPr>
      </w:pPr>
      <w:r w:rsidRPr="00F973D4">
        <w:rPr>
          <w:sz w:val="22"/>
          <w:szCs w:val="22"/>
          <w:lang w:val="lt-LT" w:eastAsia="lt-LT"/>
        </w:rPr>
        <w:t>Povidonas</w:t>
      </w:r>
    </w:p>
    <w:p w:rsidR="00F04E75" w:rsidRPr="00F973D4" w:rsidRDefault="00F04E75" w:rsidP="00F973D4">
      <w:pPr>
        <w:widowControl w:val="0"/>
        <w:rPr>
          <w:sz w:val="22"/>
          <w:szCs w:val="22"/>
          <w:lang w:val="lt-LT" w:eastAsia="lt-LT"/>
        </w:rPr>
      </w:pPr>
      <w:r w:rsidRPr="00F973D4">
        <w:rPr>
          <w:sz w:val="22"/>
          <w:szCs w:val="22"/>
          <w:lang w:val="lt-LT" w:eastAsia="lt-LT"/>
        </w:rPr>
        <w:t>Medžiaga putojimui mažinti (1510)</w:t>
      </w:r>
    </w:p>
    <w:p w:rsidR="00F04E75" w:rsidRPr="00F973D4" w:rsidRDefault="00F04E75" w:rsidP="00F973D4">
      <w:pPr>
        <w:widowControl w:val="0"/>
        <w:rPr>
          <w:sz w:val="22"/>
          <w:szCs w:val="22"/>
          <w:lang w:val="lt-LT" w:eastAsia="lt-LT"/>
        </w:rPr>
      </w:pPr>
      <w:r w:rsidRPr="00F973D4">
        <w:rPr>
          <w:sz w:val="22"/>
          <w:szCs w:val="22"/>
          <w:lang w:val="lt-LT" w:eastAsia="lt-LT"/>
        </w:rPr>
        <w:t>Sacharozė</w:t>
      </w:r>
    </w:p>
    <w:p w:rsidR="00F04E75" w:rsidRPr="00F973D4" w:rsidRDefault="00F04E75" w:rsidP="00F973D4">
      <w:pPr>
        <w:widowControl w:val="0"/>
        <w:rPr>
          <w:i/>
          <w:sz w:val="22"/>
          <w:szCs w:val="22"/>
          <w:lang w:val="lt-LT" w:eastAsia="lt-LT"/>
        </w:rPr>
      </w:pPr>
    </w:p>
    <w:p w:rsidR="00F04E75" w:rsidRPr="00F973D4" w:rsidRDefault="00F04E75" w:rsidP="00F973D4">
      <w:pPr>
        <w:widowControl w:val="0"/>
        <w:rPr>
          <w:i/>
          <w:sz w:val="22"/>
          <w:szCs w:val="22"/>
          <w:lang w:val="lt-LT" w:eastAsia="lt-LT"/>
        </w:rPr>
      </w:pPr>
      <w:r w:rsidRPr="00F973D4">
        <w:rPr>
          <w:i/>
          <w:sz w:val="22"/>
          <w:szCs w:val="22"/>
          <w:lang w:val="lt-LT" w:eastAsia="lt-LT"/>
        </w:rPr>
        <w:t>Plėvelė</w:t>
      </w:r>
    </w:p>
    <w:p w:rsidR="00F04E75" w:rsidRPr="00F973D4" w:rsidRDefault="00F04E75" w:rsidP="00F973D4">
      <w:pPr>
        <w:widowControl w:val="0"/>
        <w:rPr>
          <w:sz w:val="22"/>
          <w:szCs w:val="22"/>
          <w:lang w:val="lt-LT" w:eastAsia="lt-LT"/>
        </w:rPr>
      </w:pPr>
      <w:r w:rsidRPr="00F973D4">
        <w:rPr>
          <w:sz w:val="22"/>
          <w:szCs w:val="22"/>
          <w:lang w:val="lt-LT" w:eastAsia="lt-LT"/>
        </w:rPr>
        <w:t>Sacharozė</w:t>
      </w:r>
    </w:p>
    <w:p w:rsidR="00F04E75" w:rsidRPr="00F973D4" w:rsidRDefault="00F04E75" w:rsidP="00F973D4">
      <w:pPr>
        <w:widowControl w:val="0"/>
        <w:rPr>
          <w:sz w:val="22"/>
          <w:szCs w:val="22"/>
          <w:lang w:val="lt-LT" w:eastAsia="lt-LT"/>
        </w:rPr>
      </w:pPr>
      <w:r w:rsidRPr="00F973D4">
        <w:rPr>
          <w:sz w:val="22"/>
          <w:szCs w:val="22"/>
          <w:lang w:val="lt-LT" w:eastAsia="lt-LT"/>
        </w:rPr>
        <w:t>Povidonas</w:t>
      </w:r>
    </w:p>
    <w:p w:rsidR="00F04E75" w:rsidRPr="00F973D4" w:rsidRDefault="00F04E75" w:rsidP="00F973D4">
      <w:pPr>
        <w:widowControl w:val="0"/>
        <w:rPr>
          <w:sz w:val="22"/>
          <w:szCs w:val="22"/>
          <w:lang w:val="lt-LT" w:eastAsia="lt-LT"/>
        </w:rPr>
      </w:pPr>
      <w:r w:rsidRPr="00F973D4">
        <w:rPr>
          <w:sz w:val="22"/>
          <w:szCs w:val="22"/>
          <w:lang w:val="lt-LT" w:eastAsia="lt-LT"/>
        </w:rPr>
        <w:t>Titano dioksidas (E171)</w:t>
      </w:r>
    </w:p>
    <w:p w:rsidR="00F04E75" w:rsidRPr="00F973D4" w:rsidRDefault="00F04E75" w:rsidP="00F973D4">
      <w:pPr>
        <w:widowControl w:val="0"/>
        <w:rPr>
          <w:sz w:val="22"/>
          <w:szCs w:val="22"/>
          <w:lang w:val="lt-LT" w:eastAsia="lt-LT"/>
        </w:rPr>
      </w:pPr>
      <w:r w:rsidRPr="00F973D4">
        <w:rPr>
          <w:sz w:val="22"/>
          <w:szCs w:val="22"/>
          <w:lang w:val="lt-LT" w:eastAsia="lt-LT"/>
        </w:rPr>
        <w:t>Capol 600 (karnaubo vaškas, šelakas, geltonasis vaškas)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Raudona dengta tabletė</w:t>
      </w:r>
    </w:p>
    <w:p w:rsidR="00F04E75" w:rsidRPr="00F973D4" w:rsidRDefault="00F04E75" w:rsidP="00F973D4">
      <w:pPr>
        <w:widowControl w:val="0"/>
        <w:rPr>
          <w:sz w:val="22"/>
          <w:szCs w:val="22"/>
          <w:lang w:val="lt-LT" w:eastAsia="lt-LT"/>
        </w:rPr>
      </w:pPr>
      <w:r w:rsidRPr="00F973D4">
        <w:rPr>
          <w:sz w:val="22"/>
          <w:szCs w:val="22"/>
          <w:lang w:val="lt-LT" w:eastAsia="lt-LT"/>
        </w:rPr>
        <w:t>Ponso 4R (E124)</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Geltona degta tabletė</w:t>
      </w:r>
    </w:p>
    <w:p w:rsidR="00F04E75" w:rsidRPr="00F973D4" w:rsidRDefault="00F04E75" w:rsidP="00F973D4">
      <w:pPr>
        <w:widowControl w:val="0"/>
        <w:rPr>
          <w:sz w:val="22"/>
          <w:szCs w:val="22"/>
          <w:lang w:val="lt-LT" w:eastAsia="lt-LT"/>
        </w:rPr>
      </w:pPr>
      <w:r w:rsidRPr="00F973D4">
        <w:rPr>
          <w:sz w:val="22"/>
          <w:szCs w:val="22"/>
          <w:lang w:val="lt-LT" w:eastAsia="lt-LT"/>
        </w:rPr>
        <w:t>Saulėlydžio geltonasis FCF (E110)</w:t>
      </w:r>
    </w:p>
    <w:p w:rsidR="00F04E75" w:rsidRPr="00F973D4" w:rsidRDefault="00F04E75" w:rsidP="00F973D4">
      <w:pPr>
        <w:widowControl w:val="0"/>
        <w:rPr>
          <w:sz w:val="22"/>
          <w:szCs w:val="22"/>
          <w:lang w:val="lt-LT" w:eastAsia="lt-LT"/>
        </w:rPr>
      </w:pPr>
      <w:r w:rsidRPr="00F973D4">
        <w:rPr>
          <w:sz w:val="22"/>
          <w:szCs w:val="22"/>
          <w:lang w:val="lt-LT" w:eastAsia="lt-LT"/>
        </w:rPr>
        <w:t>Chinolino geltonasis (E104)</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Oranžinė dengta tabletė</w:t>
      </w:r>
    </w:p>
    <w:p w:rsidR="00F04E75" w:rsidRPr="00F973D4" w:rsidRDefault="00F04E75" w:rsidP="00F973D4">
      <w:pPr>
        <w:widowControl w:val="0"/>
        <w:rPr>
          <w:sz w:val="22"/>
          <w:szCs w:val="22"/>
          <w:lang w:val="lt-LT" w:eastAsia="lt-LT"/>
        </w:rPr>
      </w:pPr>
      <w:r w:rsidRPr="00F973D4">
        <w:rPr>
          <w:sz w:val="22"/>
          <w:szCs w:val="22"/>
          <w:lang w:val="lt-LT" w:eastAsia="lt-LT"/>
        </w:rPr>
        <w:t>Saulėlydžio geltonasis FCF (E110)</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Žalia dengta tabletė</w:t>
      </w:r>
    </w:p>
    <w:p w:rsidR="00F04E75" w:rsidRPr="00F973D4" w:rsidRDefault="00F04E75" w:rsidP="00F973D4">
      <w:pPr>
        <w:widowControl w:val="0"/>
        <w:rPr>
          <w:sz w:val="22"/>
          <w:szCs w:val="22"/>
          <w:lang w:val="lt-LT" w:eastAsia="lt-LT"/>
        </w:rPr>
      </w:pPr>
      <w:r w:rsidRPr="00F973D4">
        <w:rPr>
          <w:sz w:val="22"/>
          <w:szCs w:val="22"/>
          <w:lang w:val="lt-LT" w:eastAsia="lt-LT"/>
        </w:rPr>
        <w:t>Indigotinas (E132)</w:t>
      </w:r>
    </w:p>
    <w:p w:rsidR="00F04E75" w:rsidRPr="00F973D4" w:rsidRDefault="00F04E75" w:rsidP="00F973D4">
      <w:pPr>
        <w:widowControl w:val="0"/>
        <w:rPr>
          <w:sz w:val="22"/>
          <w:szCs w:val="22"/>
          <w:lang w:val="lt-LT" w:eastAsia="lt-LT"/>
        </w:rPr>
      </w:pPr>
      <w:r w:rsidRPr="00F973D4">
        <w:rPr>
          <w:sz w:val="22"/>
          <w:szCs w:val="22"/>
          <w:lang w:val="lt-LT" w:eastAsia="lt-LT"/>
        </w:rPr>
        <w:t>Chinolino geltonasis (E104)</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6.2</w:t>
      </w:r>
      <w:r w:rsidRPr="00F973D4">
        <w:rPr>
          <w:b/>
          <w:sz w:val="22"/>
          <w:szCs w:val="22"/>
          <w:lang w:val="lt-LT" w:eastAsia="lt-LT"/>
        </w:rPr>
        <w:tab/>
        <w:t>Nesuderinamumas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Duomenys nebūtini</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6.3</w:t>
      </w:r>
      <w:r w:rsidRPr="00F973D4">
        <w:rPr>
          <w:b/>
          <w:sz w:val="22"/>
          <w:szCs w:val="22"/>
          <w:lang w:val="lt-LT" w:eastAsia="lt-LT"/>
        </w:rPr>
        <w:tab/>
        <w:t>Tinkamumo laikas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3 metai.</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6.4</w:t>
      </w:r>
      <w:r w:rsidRPr="00F973D4">
        <w:rPr>
          <w:b/>
          <w:sz w:val="22"/>
          <w:szCs w:val="22"/>
          <w:lang w:val="lt-LT" w:eastAsia="lt-LT"/>
        </w:rPr>
        <w:tab/>
        <w:t>Specialios laikymo sąlygos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Laikyti ne aukštesnėje kaip 25 </w:t>
      </w:r>
      <w:r w:rsidRPr="00F973D4">
        <w:rPr>
          <w:sz w:val="22"/>
          <w:szCs w:val="22"/>
          <w:lang w:val="lt-LT" w:eastAsia="lt-LT"/>
        </w:rPr>
        <w:sym w:font="Symbol" w:char="F0B0"/>
      </w:r>
      <w:r w:rsidRPr="00F973D4">
        <w:rPr>
          <w:sz w:val="22"/>
          <w:szCs w:val="22"/>
          <w:lang w:val="lt-LT" w:eastAsia="lt-LT"/>
        </w:rPr>
        <w:t>C temperatūroje.</w:t>
      </w:r>
    </w:p>
    <w:p w:rsidR="00F04E75" w:rsidRPr="00F973D4" w:rsidRDefault="00F04E75" w:rsidP="00F973D4">
      <w:pPr>
        <w:widowControl w:val="0"/>
        <w:rPr>
          <w:sz w:val="22"/>
          <w:szCs w:val="22"/>
          <w:lang w:val="lt-LT" w:eastAsia="lt-LT"/>
        </w:rPr>
      </w:pPr>
      <w:r w:rsidRPr="00F973D4">
        <w:rPr>
          <w:sz w:val="22"/>
          <w:szCs w:val="22"/>
          <w:lang w:val="lt-LT" w:eastAsia="lt-LT"/>
        </w:rPr>
        <w:t xml:space="preserve">Laikyti gamintojo pakuotėje, kad </w:t>
      </w:r>
      <w:r w:rsidR="00C22D70">
        <w:rPr>
          <w:sz w:val="22"/>
          <w:szCs w:val="22"/>
          <w:lang w:val="lt-LT" w:eastAsia="lt-LT"/>
        </w:rPr>
        <w:t xml:space="preserve">vaistinis </w:t>
      </w:r>
      <w:r w:rsidRPr="00F973D4">
        <w:rPr>
          <w:sz w:val="22"/>
          <w:szCs w:val="22"/>
          <w:lang w:val="lt-LT" w:eastAsia="lt-LT"/>
        </w:rPr>
        <w:t>preparatas būtų apsaugotas nuo šviesos ir drėgmės.</w:t>
      </w:r>
    </w:p>
    <w:p w:rsidR="00F04E75" w:rsidRPr="00F973D4" w:rsidRDefault="00F04E75" w:rsidP="00F973D4">
      <w:pPr>
        <w:widowControl w:val="0"/>
        <w:outlineLvl w:val="2"/>
        <w:rPr>
          <w:b/>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6.5</w:t>
      </w:r>
      <w:r w:rsidRPr="00F973D4">
        <w:rPr>
          <w:b/>
          <w:sz w:val="22"/>
          <w:szCs w:val="22"/>
          <w:lang w:val="lt-LT" w:eastAsia="lt-LT"/>
        </w:rPr>
        <w:tab/>
        <w:t>Talpyklės pobūdis ir jos turinys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Kartoninėje dėžutėje yra 30 tablečių aliuminio bei PVC/PVDC/PVC folijos lizdinėmis plokštelėmis: 3 plokštelės, kuriose yra po 10 tablečių.</w:t>
      </w: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6.6</w:t>
      </w:r>
      <w:r w:rsidRPr="00F973D4">
        <w:rPr>
          <w:b/>
          <w:sz w:val="22"/>
          <w:szCs w:val="22"/>
          <w:lang w:val="lt-LT" w:eastAsia="lt-LT"/>
        </w:rPr>
        <w:tab/>
        <w:t>Specialūs reikalavimai atliekoms tvarkyti</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Specialių reikalavimų atliekoms tvarkyti nėra.</w:t>
      </w:r>
    </w:p>
    <w:p w:rsidR="00F04E75" w:rsidRPr="00F973D4" w:rsidRDefault="00F04E75" w:rsidP="00F973D4">
      <w:pPr>
        <w:widowControl w:val="0"/>
        <w:rPr>
          <w:snapToGrid w:val="0"/>
          <w:sz w:val="22"/>
          <w:szCs w:val="22"/>
          <w:lang w:val="lt-LT" w:eastAsia="en-US"/>
        </w:rPr>
      </w:pPr>
      <w:r w:rsidRPr="00F973D4">
        <w:rPr>
          <w:noProof/>
          <w:snapToGrid w:val="0"/>
          <w:sz w:val="22"/>
          <w:szCs w:val="22"/>
          <w:lang w:val="lt-LT" w:eastAsia="en-US"/>
        </w:rPr>
        <w:t>Nesuvartotą vaistinį preparatą ar atliekas reikia tvarkyti laikantis vietinių reikalavimų.</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7.</w:t>
      </w:r>
      <w:r w:rsidRPr="00F973D4">
        <w:rPr>
          <w:b/>
          <w:sz w:val="22"/>
          <w:szCs w:val="22"/>
          <w:lang w:val="lt-LT" w:eastAsia="lt-LT"/>
        </w:rPr>
        <w:tab/>
        <w:t>REGISTRUOTOJAS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KRKA, d.d., Novo mesto</w:t>
      </w:r>
    </w:p>
    <w:p w:rsidR="00F04E75" w:rsidRPr="00F973D4" w:rsidRDefault="00F04E75" w:rsidP="00F973D4">
      <w:pPr>
        <w:widowControl w:val="0"/>
        <w:rPr>
          <w:sz w:val="22"/>
          <w:szCs w:val="22"/>
          <w:lang w:val="lt-LT" w:eastAsia="lt-LT"/>
        </w:rPr>
      </w:pPr>
      <w:r w:rsidRPr="00F973D4">
        <w:rPr>
          <w:sz w:val="22"/>
          <w:szCs w:val="22"/>
          <w:lang w:val="lt-LT" w:eastAsia="lt-LT"/>
        </w:rPr>
        <w:t>Šmarješka cesta 6</w:t>
      </w:r>
    </w:p>
    <w:p w:rsidR="00F04E75" w:rsidRPr="00F973D4" w:rsidRDefault="00F04E75" w:rsidP="00F973D4">
      <w:pPr>
        <w:widowControl w:val="0"/>
        <w:rPr>
          <w:sz w:val="22"/>
          <w:szCs w:val="22"/>
          <w:lang w:val="lt-LT" w:eastAsia="lt-LT"/>
        </w:rPr>
      </w:pPr>
      <w:r w:rsidRPr="00F973D4">
        <w:rPr>
          <w:sz w:val="22"/>
          <w:szCs w:val="22"/>
          <w:lang w:val="lt-LT" w:eastAsia="lt-LT"/>
        </w:rPr>
        <w:t>8501 Novo mesto</w:t>
      </w:r>
    </w:p>
    <w:p w:rsidR="00F04E75" w:rsidRPr="00F973D4" w:rsidRDefault="00F04E75" w:rsidP="00F973D4">
      <w:pPr>
        <w:widowControl w:val="0"/>
        <w:rPr>
          <w:sz w:val="22"/>
          <w:szCs w:val="22"/>
          <w:lang w:val="lt-LT" w:eastAsia="lt-LT"/>
        </w:rPr>
      </w:pPr>
      <w:r w:rsidRPr="00F973D4">
        <w:rPr>
          <w:sz w:val="22"/>
          <w:szCs w:val="22"/>
          <w:lang w:val="lt-LT" w:eastAsia="lt-LT"/>
        </w:rPr>
        <w:t>Slovėnija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8.</w:t>
      </w:r>
      <w:r w:rsidRPr="00F973D4">
        <w:rPr>
          <w:b/>
          <w:sz w:val="22"/>
          <w:szCs w:val="22"/>
          <w:lang w:val="lt-LT" w:eastAsia="lt-LT"/>
        </w:rPr>
        <w:tab/>
        <w:t>REGISTRACIJOS PAŽYMĖJIMO NUMERIS (-IAI)</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LT/1/96/2941/001</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9.</w:t>
      </w:r>
      <w:r w:rsidRPr="00F973D4">
        <w:rPr>
          <w:b/>
          <w:sz w:val="22"/>
          <w:szCs w:val="22"/>
          <w:lang w:val="lt-LT" w:eastAsia="lt-LT"/>
        </w:rPr>
        <w:tab/>
        <w:t>REGISTRAVIMO / PERREGISTRAVIMO DATA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en-US"/>
        </w:rPr>
      </w:pPr>
      <w:r w:rsidRPr="00F973D4">
        <w:rPr>
          <w:sz w:val="22"/>
          <w:szCs w:val="22"/>
          <w:lang w:val="lt-LT" w:eastAsia="en-US"/>
        </w:rPr>
        <w:t>Registravimo data 1996 m. vasario  15 d.</w:t>
      </w:r>
    </w:p>
    <w:p w:rsidR="00F04E75" w:rsidRPr="00F973D4" w:rsidRDefault="00F04E75" w:rsidP="00F973D4">
      <w:pPr>
        <w:widowControl w:val="0"/>
        <w:rPr>
          <w:sz w:val="22"/>
          <w:szCs w:val="22"/>
          <w:lang w:val="lt-LT" w:eastAsia="en-US"/>
        </w:rPr>
      </w:pPr>
      <w:r w:rsidRPr="00F973D4">
        <w:rPr>
          <w:sz w:val="22"/>
          <w:szCs w:val="22"/>
          <w:lang w:val="lt-LT" w:eastAsia="en-US"/>
        </w:rPr>
        <w:t>Paskutinio perregistravimo data 2012 m. gegužės  21 d.</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10.</w:t>
      </w:r>
      <w:r w:rsidRPr="00F973D4">
        <w:rPr>
          <w:b/>
          <w:sz w:val="22"/>
          <w:szCs w:val="22"/>
          <w:lang w:val="lt-LT" w:eastAsia="lt-LT"/>
        </w:rPr>
        <w:tab/>
        <w:t>TEKSTO PERŽIŪROS DATA</w:t>
      </w:r>
    </w:p>
    <w:p w:rsidR="00F04E75" w:rsidRPr="00F973D4" w:rsidRDefault="00F04E75" w:rsidP="00F973D4">
      <w:pPr>
        <w:widowControl w:val="0"/>
        <w:rPr>
          <w:sz w:val="22"/>
          <w:szCs w:val="22"/>
          <w:lang w:val="lt-LT" w:eastAsia="lt-LT"/>
        </w:rPr>
      </w:pPr>
    </w:p>
    <w:p w:rsidR="00F04E75" w:rsidRPr="00F973D4" w:rsidRDefault="005D38EB" w:rsidP="00F973D4">
      <w:pPr>
        <w:widowControl w:val="0"/>
        <w:rPr>
          <w:sz w:val="22"/>
          <w:szCs w:val="22"/>
          <w:lang w:val="lt-LT" w:eastAsia="lt-LT"/>
        </w:rPr>
      </w:pPr>
      <w:r>
        <w:rPr>
          <w:sz w:val="22"/>
          <w:szCs w:val="22"/>
          <w:lang w:val="lt-LT" w:eastAsia="lt-LT"/>
        </w:rPr>
        <w:t>2018 m. rugpjūčio 16 d.</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Išsami informacija apie šį vaistinį preparatą pateikiama Valstybinės vaistų kontrolės tarnybos prie Lietuvos Respublikos sveikatos apsaugos ministerijos tinklalapyje</w:t>
      </w:r>
      <w:r w:rsidRPr="00F973D4">
        <w:rPr>
          <w:i/>
          <w:sz w:val="22"/>
          <w:szCs w:val="22"/>
          <w:lang w:val="lt-LT" w:eastAsia="lt-LT"/>
        </w:rPr>
        <w:t xml:space="preserve"> </w:t>
      </w:r>
      <w:hyperlink r:id="rId11" w:history="1">
        <w:r w:rsidRPr="00F973D4">
          <w:rPr>
            <w:color w:val="0000FF"/>
            <w:sz w:val="22"/>
            <w:szCs w:val="22"/>
            <w:u w:val="single"/>
            <w:lang w:val="lt-LT" w:eastAsia="lt-LT"/>
          </w:rPr>
          <w:t>http://www.vvkt.lt</w:t>
        </w:r>
      </w:hyperlink>
    </w:p>
    <w:p w:rsidR="00F04E75" w:rsidRPr="00F973D4" w:rsidRDefault="00F04E75" w:rsidP="00F973D4">
      <w:pPr>
        <w:widowControl w:val="0"/>
        <w:rPr>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r w:rsidRPr="00F973D4">
        <w:rPr>
          <w:b/>
          <w:kern w:val="28"/>
          <w:sz w:val="22"/>
          <w:szCs w:val="22"/>
          <w:lang w:val="lt-LT" w:eastAsia="lt-LT"/>
        </w:rPr>
        <w:br w:type="page"/>
      </w: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jc w:val="center"/>
        <w:outlineLvl w:val="0"/>
        <w:rPr>
          <w:b/>
          <w:kern w:val="28"/>
          <w:sz w:val="22"/>
          <w:szCs w:val="22"/>
          <w:lang w:val="lt-LT" w:eastAsia="lt-LT"/>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bookmarkStart w:id="1" w:name="_Toc129243128"/>
      <w:bookmarkStart w:id="2" w:name="_Toc129243253"/>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r w:rsidRPr="00F973D4">
        <w:rPr>
          <w:b/>
          <w:caps/>
          <w:sz w:val="22"/>
          <w:szCs w:val="22"/>
          <w:lang w:val="lt-LT" w:eastAsia="en-US"/>
        </w:rPr>
        <w:t>II PRIEDAS</w:t>
      </w:r>
      <w:bookmarkEnd w:id="1"/>
      <w:bookmarkEnd w:id="2"/>
    </w:p>
    <w:p w:rsidR="00F04E75" w:rsidRPr="00F973D4" w:rsidRDefault="00F04E75" w:rsidP="00F973D4">
      <w:pPr>
        <w:widowControl w:val="0"/>
        <w:tabs>
          <w:tab w:val="left" w:pos="567"/>
        </w:tabs>
        <w:ind w:left="567" w:hanging="567"/>
        <w:jc w:val="center"/>
        <w:outlineLvl w:val="0"/>
        <w:rPr>
          <w:b/>
          <w:caps/>
          <w:sz w:val="22"/>
          <w:szCs w:val="22"/>
          <w:lang w:val="lt-LT" w:eastAsia="en-US"/>
        </w:rPr>
      </w:pPr>
    </w:p>
    <w:p w:rsidR="00F04E75" w:rsidRPr="00F973D4" w:rsidRDefault="00F04E75" w:rsidP="00F973D4">
      <w:pPr>
        <w:widowControl w:val="0"/>
        <w:tabs>
          <w:tab w:val="left" w:pos="567"/>
        </w:tabs>
        <w:jc w:val="center"/>
        <w:rPr>
          <w:i/>
          <w:snapToGrid w:val="0"/>
          <w:sz w:val="22"/>
          <w:szCs w:val="22"/>
          <w:lang w:val="lt-LT" w:eastAsia="en-US"/>
        </w:rPr>
      </w:pPr>
      <w:r w:rsidRPr="00F973D4">
        <w:rPr>
          <w:b/>
          <w:snapToGrid w:val="0"/>
          <w:sz w:val="22"/>
          <w:szCs w:val="22"/>
          <w:lang w:val="lt-LT" w:eastAsia="en-US"/>
        </w:rPr>
        <w:t>REGISTRACIJOS SĄLYGOS</w:t>
      </w:r>
    </w:p>
    <w:p w:rsidR="00F04E75" w:rsidRPr="00F973D4" w:rsidRDefault="00F04E75" w:rsidP="00F973D4">
      <w:pPr>
        <w:widowControl w:val="0"/>
        <w:tabs>
          <w:tab w:val="left" w:pos="567"/>
        </w:tabs>
        <w:rPr>
          <w:snapToGrid w:val="0"/>
          <w:sz w:val="22"/>
          <w:szCs w:val="22"/>
          <w:lang w:val="lt-LT" w:eastAsia="en-US"/>
        </w:rPr>
      </w:pPr>
    </w:p>
    <w:p w:rsidR="00F04E75" w:rsidRPr="00F973D4" w:rsidRDefault="00F04E75" w:rsidP="00F973D4">
      <w:pPr>
        <w:widowControl w:val="0"/>
        <w:tabs>
          <w:tab w:val="left" w:pos="1701"/>
        </w:tabs>
        <w:ind w:left="1701" w:right="567" w:hanging="567"/>
        <w:rPr>
          <w:b/>
          <w:noProof/>
          <w:snapToGrid w:val="0"/>
          <w:sz w:val="22"/>
          <w:szCs w:val="22"/>
          <w:lang w:val="lt-LT" w:eastAsia="en-US"/>
        </w:rPr>
      </w:pPr>
      <w:r w:rsidRPr="00F973D4">
        <w:rPr>
          <w:b/>
          <w:noProof/>
          <w:snapToGrid w:val="0"/>
          <w:sz w:val="22"/>
          <w:szCs w:val="22"/>
          <w:lang w:val="lt-LT" w:eastAsia="en-US"/>
        </w:rPr>
        <w:t>A.</w:t>
      </w:r>
      <w:r w:rsidRPr="00F973D4">
        <w:rPr>
          <w:b/>
          <w:noProof/>
          <w:snapToGrid w:val="0"/>
          <w:sz w:val="22"/>
          <w:szCs w:val="22"/>
          <w:lang w:val="lt-LT" w:eastAsia="en-US"/>
        </w:rPr>
        <w:tab/>
        <w:t>GAMINTOJAS (-AI), ATSAKINGAS (-I) UŽ SERIJŲ IŠLEIDIMĄ</w:t>
      </w:r>
    </w:p>
    <w:p w:rsidR="00F04E75" w:rsidRPr="00F973D4" w:rsidRDefault="00F04E75" w:rsidP="00F973D4">
      <w:pPr>
        <w:widowControl w:val="0"/>
        <w:tabs>
          <w:tab w:val="left" w:pos="1701"/>
        </w:tabs>
        <w:ind w:left="567" w:right="567" w:hanging="567"/>
        <w:rPr>
          <w:noProof/>
          <w:snapToGrid w:val="0"/>
          <w:sz w:val="22"/>
          <w:szCs w:val="22"/>
          <w:lang w:val="lt-LT" w:eastAsia="en-US"/>
        </w:rPr>
      </w:pPr>
    </w:p>
    <w:p w:rsidR="00F04E75" w:rsidRPr="00F973D4" w:rsidRDefault="00F04E75" w:rsidP="00F973D4">
      <w:pPr>
        <w:widowControl w:val="0"/>
        <w:tabs>
          <w:tab w:val="left" w:pos="1701"/>
        </w:tabs>
        <w:ind w:left="1701" w:right="567" w:hanging="567"/>
        <w:rPr>
          <w:b/>
          <w:snapToGrid w:val="0"/>
          <w:sz w:val="22"/>
          <w:szCs w:val="22"/>
          <w:lang w:val="lt-LT" w:eastAsia="en-US"/>
        </w:rPr>
      </w:pPr>
      <w:r w:rsidRPr="00F973D4">
        <w:rPr>
          <w:b/>
          <w:snapToGrid w:val="0"/>
          <w:sz w:val="22"/>
          <w:szCs w:val="22"/>
          <w:lang w:val="lt-LT" w:eastAsia="en-US"/>
        </w:rPr>
        <w:t>B.</w:t>
      </w:r>
      <w:r w:rsidRPr="00F973D4">
        <w:rPr>
          <w:b/>
          <w:snapToGrid w:val="0"/>
          <w:sz w:val="22"/>
          <w:szCs w:val="22"/>
          <w:lang w:val="lt-LT" w:eastAsia="en-US"/>
        </w:rPr>
        <w:tab/>
        <w:t>TIEKIMO IR VARTOJIMO SĄLYGOS AR APRIBOJIMAI</w:t>
      </w:r>
    </w:p>
    <w:p w:rsidR="00F04E75" w:rsidRPr="00F973D4" w:rsidRDefault="00F04E75" w:rsidP="00F973D4">
      <w:pPr>
        <w:widowControl w:val="0"/>
        <w:tabs>
          <w:tab w:val="left" w:pos="567"/>
        </w:tabs>
        <w:ind w:left="567" w:hanging="567"/>
        <w:outlineLvl w:val="1"/>
        <w:rPr>
          <w:b/>
          <w:sz w:val="22"/>
          <w:szCs w:val="22"/>
          <w:lang w:val="lt-LT" w:eastAsia="en-US"/>
        </w:rPr>
      </w:pPr>
      <w:r w:rsidRPr="00F973D4">
        <w:rPr>
          <w:b/>
          <w:sz w:val="22"/>
          <w:szCs w:val="22"/>
          <w:lang w:val="lt-LT" w:eastAsia="en-US"/>
        </w:rPr>
        <w:br w:type="page"/>
      </w:r>
      <w:r w:rsidRPr="00F973D4">
        <w:rPr>
          <w:b/>
          <w:sz w:val="22"/>
          <w:szCs w:val="22"/>
          <w:lang w:val="lt-LT" w:eastAsia="en-US"/>
        </w:rPr>
        <w:lastRenderedPageBreak/>
        <w:t>A.</w:t>
      </w:r>
      <w:r w:rsidRPr="00F973D4">
        <w:rPr>
          <w:b/>
          <w:sz w:val="22"/>
          <w:szCs w:val="22"/>
          <w:lang w:val="lt-LT" w:eastAsia="en-US"/>
        </w:rPr>
        <w:tab/>
        <w:t>GAMINTOJAS</w:t>
      </w:r>
      <w:r w:rsidRPr="00F973D4" w:rsidDel="006E7021">
        <w:rPr>
          <w:b/>
          <w:sz w:val="22"/>
          <w:szCs w:val="22"/>
          <w:lang w:val="lt-LT" w:eastAsia="en-US"/>
        </w:rPr>
        <w:t xml:space="preserve"> </w:t>
      </w:r>
      <w:r w:rsidRPr="00F973D4">
        <w:rPr>
          <w:b/>
          <w:sz w:val="22"/>
          <w:szCs w:val="22"/>
          <w:lang w:val="lt-LT" w:eastAsia="en-US"/>
        </w:rPr>
        <w:t>(-AI), ATSAKINGAS (-I) UŽ SERIJŲ IŠLEIDIMĄ</w:t>
      </w:r>
    </w:p>
    <w:p w:rsidR="00F04E75" w:rsidRPr="00F973D4" w:rsidRDefault="00F04E75" w:rsidP="00F973D4">
      <w:pPr>
        <w:widowControl w:val="0"/>
        <w:rPr>
          <w:sz w:val="22"/>
          <w:szCs w:val="22"/>
          <w:highlight w:val="yellow"/>
          <w:lang w:val="lt-LT" w:eastAsia="en-US"/>
        </w:rPr>
      </w:pPr>
    </w:p>
    <w:p w:rsidR="00F04E75" w:rsidRPr="00F973D4" w:rsidRDefault="00F04E75" w:rsidP="00F973D4">
      <w:pPr>
        <w:widowControl w:val="0"/>
        <w:rPr>
          <w:sz w:val="22"/>
          <w:szCs w:val="22"/>
          <w:u w:val="single"/>
          <w:lang w:val="lt-LT" w:eastAsia="en-US"/>
        </w:rPr>
      </w:pPr>
      <w:r w:rsidRPr="00F973D4">
        <w:rPr>
          <w:sz w:val="22"/>
          <w:szCs w:val="22"/>
          <w:u w:val="single"/>
          <w:lang w:val="lt-LT" w:eastAsia="en-US"/>
        </w:rPr>
        <w:t>Gamintojo, atsakingo už serijų išleidimą, pavadinimas ir adresas</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lt-LT"/>
        </w:rPr>
      </w:pPr>
      <w:r w:rsidRPr="00F973D4">
        <w:rPr>
          <w:sz w:val="22"/>
          <w:szCs w:val="22"/>
          <w:lang w:val="lt-LT" w:eastAsia="lt-LT"/>
        </w:rPr>
        <w:t>KRKA, d.d., Novo mesto</w:t>
      </w:r>
    </w:p>
    <w:p w:rsidR="00F04E75" w:rsidRPr="00F973D4" w:rsidRDefault="00F04E75" w:rsidP="00F973D4">
      <w:pPr>
        <w:widowControl w:val="0"/>
        <w:rPr>
          <w:sz w:val="22"/>
          <w:szCs w:val="22"/>
          <w:lang w:val="lt-LT" w:eastAsia="lt-LT"/>
        </w:rPr>
      </w:pPr>
      <w:r w:rsidRPr="00F973D4">
        <w:rPr>
          <w:sz w:val="22"/>
          <w:szCs w:val="22"/>
          <w:lang w:val="lt-LT" w:eastAsia="lt-LT"/>
        </w:rPr>
        <w:t>Šmarješka cesta 6</w:t>
      </w:r>
    </w:p>
    <w:p w:rsidR="00F04E75" w:rsidRPr="00F973D4" w:rsidRDefault="00F04E75" w:rsidP="00F973D4">
      <w:pPr>
        <w:widowControl w:val="0"/>
        <w:rPr>
          <w:sz w:val="22"/>
          <w:szCs w:val="22"/>
          <w:lang w:val="lt-LT" w:eastAsia="lt-LT"/>
        </w:rPr>
      </w:pPr>
      <w:r w:rsidRPr="00F973D4">
        <w:rPr>
          <w:sz w:val="22"/>
          <w:szCs w:val="22"/>
          <w:lang w:val="lt-LT" w:eastAsia="lt-LT"/>
        </w:rPr>
        <w:t>8501 Novo mesto</w:t>
      </w:r>
    </w:p>
    <w:p w:rsidR="00F04E75" w:rsidRPr="00F973D4" w:rsidRDefault="00F04E75" w:rsidP="00F973D4">
      <w:pPr>
        <w:widowControl w:val="0"/>
        <w:rPr>
          <w:sz w:val="22"/>
          <w:szCs w:val="22"/>
          <w:lang w:val="lt-LT" w:eastAsia="lt-LT"/>
        </w:rPr>
      </w:pPr>
      <w:r w:rsidRPr="00F973D4">
        <w:rPr>
          <w:sz w:val="22"/>
          <w:szCs w:val="22"/>
          <w:lang w:val="lt-LT" w:eastAsia="lt-LT"/>
        </w:rPr>
        <w:t>Slovėnija</w:t>
      </w:r>
    </w:p>
    <w:p w:rsidR="00F04E75" w:rsidRPr="00F973D4" w:rsidRDefault="00F04E75" w:rsidP="00F973D4">
      <w:pPr>
        <w:widowControl w:val="0"/>
        <w:rPr>
          <w:sz w:val="22"/>
          <w:szCs w:val="22"/>
          <w:highlight w:val="yellow"/>
          <w:lang w:val="lt-LT" w:eastAsia="en-US"/>
        </w:rPr>
      </w:pPr>
    </w:p>
    <w:p w:rsidR="00F04E75" w:rsidRPr="00F973D4" w:rsidRDefault="00F04E75" w:rsidP="00F973D4">
      <w:pPr>
        <w:widowControl w:val="0"/>
        <w:rPr>
          <w:sz w:val="22"/>
          <w:szCs w:val="22"/>
          <w:highlight w:val="yellow"/>
          <w:lang w:val="lt-LT" w:eastAsia="en-US"/>
        </w:rPr>
      </w:pPr>
    </w:p>
    <w:p w:rsidR="00F04E75" w:rsidRPr="00F973D4" w:rsidRDefault="00F04E75" w:rsidP="00F973D4">
      <w:pPr>
        <w:widowControl w:val="0"/>
        <w:tabs>
          <w:tab w:val="left" w:pos="567"/>
        </w:tabs>
        <w:ind w:left="567" w:hanging="567"/>
        <w:outlineLvl w:val="1"/>
        <w:rPr>
          <w:b/>
          <w:kern w:val="28"/>
          <w:sz w:val="22"/>
          <w:szCs w:val="22"/>
          <w:lang w:val="lt-LT" w:eastAsia="en-US"/>
        </w:rPr>
      </w:pPr>
      <w:bookmarkStart w:id="3" w:name="_Toc129243129"/>
      <w:bookmarkStart w:id="4" w:name="_Toc129243254"/>
      <w:r w:rsidRPr="00F973D4">
        <w:rPr>
          <w:b/>
          <w:sz w:val="22"/>
          <w:szCs w:val="22"/>
          <w:lang w:val="lt-LT" w:eastAsia="en-US"/>
        </w:rPr>
        <w:t>B.</w:t>
      </w:r>
      <w:r w:rsidRPr="00F973D4">
        <w:rPr>
          <w:b/>
          <w:sz w:val="22"/>
          <w:szCs w:val="22"/>
          <w:lang w:val="lt-LT" w:eastAsia="en-US"/>
        </w:rPr>
        <w:tab/>
        <w:t>TIEKIMO IR VARTOJIMO SĄLYGOS AR APRIBOJIMAI</w:t>
      </w:r>
      <w:bookmarkEnd w:id="3"/>
      <w:bookmarkEnd w:id="4"/>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r w:rsidRPr="00F973D4">
        <w:rPr>
          <w:sz w:val="22"/>
          <w:szCs w:val="22"/>
          <w:lang w:val="lt-LT" w:eastAsia="en-US"/>
        </w:rPr>
        <w:t>Nereceptinis vaistinis preparatas.</w:t>
      </w:r>
    </w:p>
    <w:p w:rsidR="00F04E75" w:rsidRPr="00F973D4" w:rsidRDefault="00F04E75" w:rsidP="00F973D4">
      <w:pPr>
        <w:widowControl w:val="0"/>
        <w:rPr>
          <w:sz w:val="22"/>
          <w:szCs w:val="22"/>
          <w:lang w:val="lt-LT" w:eastAsia="en-US"/>
        </w:rPr>
      </w:pPr>
      <w:r w:rsidRPr="00F973D4">
        <w:rPr>
          <w:sz w:val="22"/>
          <w:szCs w:val="22"/>
          <w:lang w:val="lt-LT" w:eastAsia="en-US"/>
        </w:rPr>
        <w:br w:type="page"/>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bookmarkStart w:id="5" w:name="_Toc129243134"/>
      <w:bookmarkStart w:id="6" w:name="_Toc129243259"/>
      <w:r w:rsidRPr="00F973D4">
        <w:rPr>
          <w:b/>
          <w:caps/>
          <w:sz w:val="22"/>
          <w:szCs w:val="22"/>
          <w:lang w:val="lt-LT" w:eastAsia="en-US"/>
        </w:rPr>
        <w:t>III PRIEDAS</w:t>
      </w:r>
      <w:bookmarkEnd w:id="5"/>
      <w:bookmarkEnd w:id="6"/>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bookmarkStart w:id="7" w:name="_Toc129243135"/>
      <w:bookmarkStart w:id="8" w:name="_Toc129243260"/>
      <w:r w:rsidRPr="00F973D4">
        <w:rPr>
          <w:b/>
          <w:caps/>
          <w:sz w:val="22"/>
          <w:szCs w:val="22"/>
          <w:lang w:val="lt-LT" w:eastAsia="en-US"/>
        </w:rPr>
        <w:t>ŽENKLINIMAS IR PAKUOTĖS LAPELIS</w:t>
      </w:r>
      <w:bookmarkEnd w:id="7"/>
      <w:bookmarkEnd w:id="8"/>
    </w:p>
    <w:p w:rsidR="00F04E75" w:rsidRPr="00F973D4" w:rsidRDefault="00F04E75" w:rsidP="00F973D4">
      <w:pPr>
        <w:widowControl w:val="0"/>
        <w:rPr>
          <w:sz w:val="22"/>
          <w:szCs w:val="22"/>
          <w:lang w:val="lt-LT" w:eastAsia="en-US"/>
        </w:rPr>
      </w:pPr>
      <w:r w:rsidRPr="00F973D4">
        <w:rPr>
          <w:sz w:val="22"/>
          <w:szCs w:val="22"/>
          <w:lang w:val="lt-LT" w:eastAsia="en-US"/>
        </w:rPr>
        <w:br w:type="page"/>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bookmarkStart w:id="9" w:name="_Toc129243136"/>
      <w:bookmarkStart w:id="10" w:name="_Toc129243261"/>
      <w:r w:rsidRPr="00F973D4">
        <w:rPr>
          <w:b/>
          <w:caps/>
          <w:sz w:val="22"/>
          <w:szCs w:val="22"/>
          <w:lang w:val="lt-LT" w:eastAsia="en-US"/>
        </w:rPr>
        <w:t>A. ŽENKLINIMAS</w:t>
      </w:r>
      <w:bookmarkEnd w:id="9"/>
      <w:bookmarkEnd w:id="10"/>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r w:rsidRPr="00F973D4">
        <w:rPr>
          <w:b/>
          <w:sz w:val="22"/>
          <w:szCs w:val="22"/>
          <w:lang w:val="lt-LT" w:eastAsia="lt-LT"/>
        </w:rPr>
        <w:br w:type="page"/>
      </w:r>
      <w:r w:rsidRPr="00F973D4">
        <w:rPr>
          <w:b/>
          <w:sz w:val="22"/>
          <w:szCs w:val="22"/>
          <w:lang w:val="lt-LT" w:eastAsia="lt-LT"/>
        </w:rPr>
        <w:lastRenderedPageBreak/>
        <w:t>INFORMACIJA ANT IŠORINĖS PAKUOTĖS</w:t>
      </w:r>
    </w:p>
    <w:p w:rsidR="002B4B40" w:rsidRPr="00F973D4" w:rsidRDefault="002B4B40" w:rsidP="00F973D4">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F973D4">
        <w:rPr>
          <w:b/>
          <w:sz w:val="22"/>
          <w:szCs w:val="22"/>
          <w:lang w:val="lt-LT" w:eastAsia="lt-LT"/>
        </w:rPr>
        <w:t>KARTONO DĖŽUTĖ</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w:t>
      </w:r>
      <w:r w:rsidRPr="00F973D4">
        <w:rPr>
          <w:b/>
          <w:sz w:val="22"/>
          <w:szCs w:val="22"/>
          <w:lang w:val="lt-LT" w:eastAsia="lt-LT"/>
        </w:rPr>
        <w:tab/>
        <w:t>VAISTINIO PREPARATO PAVADINIMAS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Pikovit dengtos tabletės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2.</w:t>
      </w:r>
      <w:r w:rsidRPr="00F973D4">
        <w:rPr>
          <w:b/>
          <w:sz w:val="22"/>
          <w:szCs w:val="22"/>
          <w:lang w:val="lt-LT" w:eastAsia="lt-LT"/>
        </w:rPr>
        <w:tab/>
        <w:t>VEIKLIOJI MEDŽIAGA IR JOS KIEKIS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Dengtoje tabletėje yra:</w:t>
      </w:r>
    </w:p>
    <w:p w:rsidR="00F04E75" w:rsidRPr="00F973D4" w:rsidRDefault="00F04E75" w:rsidP="00F973D4">
      <w:pPr>
        <w:widowControl w:val="0"/>
        <w:rPr>
          <w:sz w:val="22"/>
          <w:szCs w:val="22"/>
          <w:lang w:val="lt-LT" w:eastAsia="lt-LT"/>
        </w:rPr>
      </w:pPr>
      <w:r w:rsidRPr="00F973D4">
        <w:rPr>
          <w:sz w:val="22"/>
          <w:szCs w:val="22"/>
          <w:lang w:val="lt-LT" w:eastAsia="lt-LT"/>
        </w:rPr>
        <w:t>Vitamino A,(retinolio palmitato pavidalu)</w:t>
      </w:r>
      <w:r w:rsidRPr="00F973D4">
        <w:rPr>
          <w:sz w:val="22"/>
          <w:szCs w:val="22"/>
          <w:lang w:val="lt-LT" w:eastAsia="lt-LT"/>
        </w:rPr>
        <w:tab/>
        <w:t>600 TV</w:t>
      </w:r>
      <w:r w:rsidR="00457EF0" w:rsidRPr="00F973D4">
        <w:rPr>
          <w:sz w:val="22"/>
          <w:szCs w:val="22"/>
          <w:lang w:val="lt-LT" w:eastAsia="lt-LT"/>
        </w:rPr>
        <w:tab/>
      </w:r>
    </w:p>
    <w:p w:rsidR="00F04E75" w:rsidRPr="00F973D4" w:rsidRDefault="00F04E75" w:rsidP="00F973D4">
      <w:pPr>
        <w:widowControl w:val="0"/>
        <w:rPr>
          <w:sz w:val="22"/>
          <w:szCs w:val="22"/>
          <w:lang w:val="lt-LT" w:eastAsia="lt-LT"/>
        </w:rPr>
      </w:pPr>
      <w:r w:rsidRPr="00F973D4">
        <w:rPr>
          <w:sz w:val="22"/>
          <w:szCs w:val="22"/>
          <w:lang w:val="lt-LT" w:eastAsia="lt-LT"/>
        </w:rPr>
        <w:t>Cholekalciferolio (vitamino D</w:t>
      </w:r>
      <w:r w:rsidRPr="00F973D4">
        <w:rPr>
          <w:sz w:val="22"/>
          <w:szCs w:val="22"/>
          <w:vertAlign w:val="subscript"/>
          <w:lang w:val="lt-LT" w:eastAsia="lt-LT"/>
        </w:rPr>
        <w:t>3</w:t>
      </w:r>
      <w:r w:rsidRPr="00F973D4">
        <w:rPr>
          <w:sz w:val="22"/>
          <w:szCs w:val="22"/>
          <w:lang w:val="lt-LT" w:eastAsia="lt-LT"/>
        </w:rPr>
        <w:t>)</w:t>
      </w:r>
      <w:r w:rsidR="00457EF0" w:rsidRPr="00F973D4">
        <w:rPr>
          <w:sz w:val="22"/>
          <w:szCs w:val="22"/>
          <w:lang w:val="lt-LT" w:eastAsia="lt-LT"/>
        </w:rPr>
        <w:tab/>
      </w:r>
      <w:r w:rsidR="00457EF0" w:rsidRPr="00F973D4">
        <w:rPr>
          <w:sz w:val="22"/>
          <w:szCs w:val="22"/>
          <w:lang w:val="lt-LT" w:eastAsia="lt-LT"/>
        </w:rPr>
        <w:tab/>
      </w:r>
      <w:r w:rsidRPr="00F973D4">
        <w:rPr>
          <w:sz w:val="22"/>
          <w:szCs w:val="22"/>
          <w:lang w:val="lt-LT" w:eastAsia="lt-LT"/>
        </w:rPr>
        <w:tab/>
      </w:r>
      <w:r w:rsidR="00457EF0" w:rsidRPr="00F973D4">
        <w:rPr>
          <w:sz w:val="22"/>
          <w:szCs w:val="22"/>
          <w:lang w:val="lt-LT" w:eastAsia="lt-LT"/>
        </w:rPr>
        <w:t>80 TV</w:t>
      </w:r>
    </w:p>
    <w:p w:rsidR="00F04E75" w:rsidRPr="00F973D4" w:rsidRDefault="00F04E75" w:rsidP="00F973D4">
      <w:pPr>
        <w:widowControl w:val="0"/>
        <w:rPr>
          <w:sz w:val="22"/>
          <w:szCs w:val="22"/>
          <w:lang w:val="lt-LT" w:eastAsia="lt-LT"/>
        </w:rPr>
      </w:pPr>
      <w:r w:rsidRPr="00F973D4">
        <w:rPr>
          <w:sz w:val="22"/>
          <w:szCs w:val="22"/>
          <w:lang w:val="lt-LT" w:eastAsia="lt-LT"/>
        </w:rPr>
        <w:t>Askorbo rūgšties (vitamino C)</w:t>
      </w:r>
      <w:r w:rsidRPr="00F973D4">
        <w:rPr>
          <w:sz w:val="22"/>
          <w:szCs w:val="22"/>
          <w:lang w:val="lt-LT" w:eastAsia="lt-LT"/>
        </w:rPr>
        <w:tab/>
        <w:t xml:space="preserve"> </w:t>
      </w:r>
      <w:r w:rsidR="00457EF0" w:rsidRPr="00F973D4">
        <w:rPr>
          <w:sz w:val="22"/>
          <w:szCs w:val="22"/>
          <w:lang w:val="lt-LT" w:eastAsia="lt-LT"/>
        </w:rPr>
        <w:tab/>
      </w:r>
      <w:r w:rsidR="00457EF0" w:rsidRPr="00F973D4">
        <w:rPr>
          <w:sz w:val="22"/>
          <w:szCs w:val="22"/>
          <w:lang w:val="lt-LT" w:eastAsia="lt-LT"/>
        </w:rPr>
        <w:tab/>
        <w:t>10 mg</w:t>
      </w:r>
    </w:p>
    <w:p w:rsidR="00F04E75" w:rsidRPr="00F973D4" w:rsidRDefault="00F04E75" w:rsidP="00F973D4">
      <w:pPr>
        <w:widowControl w:val="0"/>
        <w:rPr>
          <w:sz w:val="22"/>
          <w:szCs w:val="22"/>
          <w:lang w:val="lt-LT" w:eastAsia="lt-LT"/>
        </w:rPr>
      </w:pPr>
      <w:r w:rsidRPr="00F973D4">
        <w:rPr>
          <w:sz w:val="22"/>
          <w:szCs w:val="22"/>
          <w:lang w:val="lt-LT" w:eastAsia="lt-LT"/>
        </w:rPr>
        <w:t>Tiamino nitrato (vitamino B</w:t>
      </w:r>
      <w:r w:rsidRPr="00F973D4">
        <w:rPr>
          <w:sz w:val="22"/>
          <w:szCs w:val="22"/>
          <w:vertAlign w:val="subscript"/>
          <w:lang w:val="lt-LT" w:eastAsia="lt-LT"/>
        </w:rPr>
        <w:t>1</w:t>
      </w:r>
      <w:r w:rsidRPr="00F973D4">
        <w:rPr>
          <w:sz w:val="22"/>
          <w:szCs w:val="22"/>
          <w:lang w:val="lt-LT" w:eastAsia="lt-LT"/>
        </w:rPr>
        <w:t>)</w:t>
      </w:r>
      <w:r w:rsidRPr="00F973D4">
        <w:rPr>
          <w:sz w:val="22"/>
          <w:szCs w:val="22"/>
          <w:lang w:val="lt-LT" w:eastAsia="lt-LT"/>
        </w:rPr>
        <w:tab/>
        <w:t xml:space="preserve"> </w:t>
      </w:r>
      <w:r w:rsidR="00457EF0" w:rsidRPr="00F973D4">
        <w:rPr>
          <w:sz w:val="22"/>
          <w:szCs w:val="22"/>
          <w:lang w:val="lt-LT" w:eastAsia="lt-LT"/>
        </w:rPr>
        <w:tab/>
      </w:r>
      <w:r w:rsidR="00457EF0" w:rsidRPr="00F973D4">
        <w:rPr>
          <w:sz w:val="22"/>
          <w:szCs w:val="22"/>
          <w:lang w:val="lt-LT" w:eastAsia="lt-LT"/>
        </w:rPr>
        <w:tab/>
        <w:t>0,25 mg</w:t>
      </w:r>
    </w:p>
    <w:p w:rsidR="00F04E75" w:rsidRPr="00F973D4" w:rsidRDefault="00F04E75" w:rsidP="00F973D4">
      <w:pPr>
        <w:widowControl w:val="0"/>
        <w:rPr>
          <w:sz w:val="22"/>
          <w:szCs w:val="22"/>
          <w:lang w:val="lt-LT" w:eastAsia="lt-LT"/>
        </w:rPr>
      </w:pPr>
      <w:r w:rsidRPr="00F973D4">
        <w:rPr>
          <w:sz w:val="22"/>
          <w:szCs w:val="22"/>
          <w:lang w:val="lt-LT" w:eastAsia="lt-LT"/>
        </w:rPr>
        <w:t>Riboflavino (vitamino B</w:t>
      </w:r>
      <w:r w:rsidRPr="00F973D4">
        <w:rPr>
          <w:sz w:val="22"/>
          <w:szCs w:val="22"/>
          <w:vertAlign w:val="subscript"/>
          <w:lang w:val="lt-LT" w:eastAsia="lt-LT"/>
        </w:rPr>
        <w:t>2</w:t>
      </w:r>
      <w:r w:rsidRPr="00F973D4">
        <w:rPr>
          <w:sz w:val="22"/>
          <w:szCs w:val="22"/>
          <w:lang w:val="lt-LT" w:eastAsia="lt-LT"/>
        </w:rPr>
        <w:t>)</w:t>
      </w:r>
      <w:r w:rsidRPr="00F973D4">
        <w:rPr>
          <w:sz w:val="22"/>
          <w:szCs w:val="22"/>
          <w:lang w:val="lt-LT" w:eastAsia="lt-LT"/>
        </w:rPr>
        <w:tab/>
      </w:r>
      <w:r w:rsidRPr="00F973D4">
        <w:rPr>
          <w:sz w:val="22"/>
          <w:szCs w:val="22"/>
          <w:lang w:val="lt-LT" w:eastAsia="lt-LT"/>
        </w:rPr>
        <w:tab/>
      </w:r>
      <w:r w:rsidR="00457EF0" w:rsidRPr="00F973D4">
        <w:rPr>
          <w:sz w:val="22"/>
          <w:szCs w:val="22"/>
          <w:lang w:val="lt-LT" w:eastAsia="lt-LT"/>
        </w:rPr>
        <w:tab/>
        <w:t>0,3 mg</w:t>
      </w:r>
    </w:p>
    <w:p w:rsidR="00F04E75" w:rsidRPr="00F973D4" w:rsidRDefault="00F04E75" w:rsidP="00F973D4">
      <w:pPr>
        <w:widowControl w:val="0"/>
        <w:rPr>
          <w:sz w:val="22"/>
          <w:szCs w:val="22"/>
          <w:lang w:val="lt-LT" w:eastAsia="lt-LT"/>
        </w:rPr>
      </w:pPr>
      <w:r w:rsidRPr="00F973D4">
        <w:rPr>
          <w:sz w:val="22"/>
          <w:szCs w:val="22"/>
          <w:lang w:val="lt-LT" w:eastAsia="lt-LT"/>
        </w:rPr>
        <w:t>Piridoksino hidrochlorido (vitamino B</w:t>
      </w:r>
      <w:r w:rsidRPr="00F973D4">
        <w:rPr>
          <w:sz w:val="22"/>
          <w:szCs w:val="22"/>
          <w:vertAlign w:val="subscript"/>
          <w:lang w:val="lt-LT" w:eastAsia="lt-LT"/>
        </w:rPr>
        <w:t>6)</w:t>
      </w:r>
      <w:r w:rsidRPr="00F973D4">
        <w:rPr>
          <w:sz w:val="22"/>
          <w:szCs w:val="22"/>
          <w:lang w:val="lt-LT" w:eastAsia="lt-LT"/>
        </w:rPr>
        <w:tab/>
        <w:t xml:space="preserve"> </w:t>
      </w:r>
      <w:r w:rsidR="00457EF0" w:rsidRPr="00F973D4">
        <w:rPr>
          <w:sz w:val="22"/>
          <w:szCs w:val="22"/>
          <w:lang w:val="lt-LT" w:eastAsia="lt-LT"/>
        </w:rPr>
        <w:tab/>
        <w:t>0,3 mg</w:t>
      </w:r>
    </w:p>
    <w:p w:rsidR="00F04E75" w:rsidRPr="00F973D4" w:rsidRDefault="00F04E75" w:rsidP="00F973D4">
      <w:pPr>
        <w:widowControl w:val="0"/>
        <w:rPr>
          <w:sz w:val="22"/>
          <w:szCs w:val="22"/>
          <w:lang w:val="lt-LT" w:eastAsia="lt-LT"/>
        </w:rPr>
      </w:pPr>
      <w:r w:rsidRPr="00F973D4">
        <w:rPr>
          <w:sz w:val="22"/>
          <w:szCs w:val="22"/>
          <w:lang w:val="lt-LT" w:eastAsia="lt-LT"/>
        </w:rPr>
        <w:t>Cianokobalamino (vitamino B</w:t>
      </w:r>
      <w:r w:rsidRPr="00F973D4">
        <w:rPr>
          <w:sz w:val="22"/>
          <w:szCs w:val="22"/>
          <w:vertAlign w:val="subscript"/>
          <w:lang w:val="lt-LT" w:eastAsia="lt-LT"/>
        </w:rPr>
        <w:t>12</w:t>
      </w:r>
      <w:r w:rsidRPr="00F973D4">
        <w:rPr>
          <w:sz w:val="22"/>
          <w:szCs w:val="22"/>
          <w:lang w:val="lt-LT" w:eastAsia="lt-LT"/>
        </w:rPr>
        <w:t>)</w:t>
      </w:r>
      <w:r w:rsidRPr="00F973D4">
        <w:rPr>
          <w:sz w:val="22"/>
          <w:szCs w:val="22"/>
          <w:lang w:val="lt-LT" w:eastAsia="lt-LT"/>
        </w:rPr>
        <w:tab/>
        <w:t xml:space="preserve"> </w:t>
      </w:r>
      <w:r w:rsidR="00457EF0" w:rsidRPr="00F973D4">
        <w:rPr>
          <w:sz w:val="22"/>
          <w:szCs w:val="22"/>
          <w:lang w:val="lt-LT" w:eastAsia="lt-LT"/>
        </w:rPr>
        <w:tab/>
      </w:r>
      <w:r w:rsidRPr="00F973D4">
        <w:rPr>
          <w:sz w:val="22"/>
          <w:szCs w:val="22"/>
          <w:lang w:val="lt-LT" w:eastAsia="lt-LT"/>
        </w:rPr>
        <w:t>0,2 mikrogram</w:t>
      </w:r>
      <w:r w:rsidR="00457EF0" w:rsidRPr="00F973D4">
        <w:rPr>
          <w:sz w:val="22"/>
          <w:szCs w:val="22"/>
          <w:lang w:val="lt-LT" w:eastAsia="lt-LT"/>
        </w:rPr>
        <w:t>o</w:t>
      </w:r>
    </w:p>
    <w:p w:rsidR="00F04E75" w:rsidRPr="00F973D4" w:rsidRDefault="00F04E75" w:rsidP="00F973D4">
      <w:pPr>
        <w:widowControl w:val="0"/>
        <w:rPr>
          <w:sz w:val="22"/>
          <w:szCs w:val="22"/>
          <w:lang w:val="lt-LT" w:eastAsia="lt-LT"/>
        </w:rPr>
      </w:pPr>
      <w:r w:rsidRPr="00F973D4">
        <w:rPr>
          <w:sz w:val="22"/>
          <w:szCs w:val="22"/>
          <w:lang w:val="lt-LT" w:eastAsia="lt-LT"/>
        </w:rPr>
        <w:t xml:space="preserve">Nikotinamido </w:t>
      </w:r>
      <w:r w:rsidRPr="00F973D4">
        <w:rPr>
          <w:sz w:val="22"/>
          <w:szCs w:val="22"/>
          <w:lang w:val="lt-LT" w:eastAsia="lt-LT"/>
        </w:rPr>
        <w:tab/>
      </w:r>
      <w:r w:rsidRPr="00F973D4">
        <w:rPr>
          <w:sz w:val="22"/>
          <w:szCs w:val="22"/>
          <w:lang w:val="lt-LT" w:eastAsia="lt-LT"/>
        </w:rPr>
        <w:tab/>
        <w:t xml:space="preserve"> </w:t>
      </w:r>
      <w:r w:rsidR="00457EF0" w:rsidRPr="00F973D4">
        <w:rPr>
          <w:sz w:val="22"/>
          <w:szCs w:val="22"/>
          <w:lang w:val="lt-LT" w:eastAsia="lt-LT"/>
        </w:rPr>
        <w:tab/>
      </w:r>
      <w:r w:rsidR="00457EF0" w:rsidRPr="00F973D4">
        <w:rPr>
          <w:sz w:val="22"/>
          <w:szCs w:val="22"/>
          <w:lang w:val="lt-LT" w:eastAsia="lt-LT"/>
        </w:rPr>
        <w:tab/>
      </w:r>
      <w:r w:rsidR="00457EF0" w:rsidRPr="00F973D4">
        <w:rPr>
          <w:sz w:val="22"/>
          <w:szCs w:val="22"/>
          <w:lang w:val="lt-LT" w:eastAsia="lt-LT"/>
        </w:rPr>
        <w:tab/>
        <w:t>3 mg</w:t>
      </w:r>
    </w:p>
    <w:p w:rsidR="00F04E75" w:rsidRPr="00F973D4" w:rsidRDefault="00F04E75" w:rsidP="00F973D4">
      <w:pPr>
        <w:widowControl w:val="0"/>
        <w:rPr>
          <w:sz w:val="22"/>
          <w:szCs w:val="22"/>
          <w:lang w:val="lt-LT" w:eastAsia="lt-LT"/>
        </w:rPr>
      </w:pPr>
      <w:r w:rsidRPr="00F973D4">
        <w:rPr>
          <w:sz w:val="22"/>
          <w:szCs w:val="22"/>
          <w:lang w:val="lt-LT" w:eastAsia="lt-LT"/>
        </w:rPr>
        <w:t>Folio rūgšties</w:t>
      </w:r>
      <w:r w:rsidRPr="00F973D4">
        <w:rPr>
          <w:sz w:val="22"/>
          <w:szCs w:val="22"/>
          <w:lang w:val="lt-LT" w:eastAsia="lt-LT"/>
        </w:rPr>
        <w:tab/>
      </w:r>
      <w:r w:rsidRPr="00F973D4">
        <w:rPr>
          <w:sz w:val="22"/>
          <w:szCs w:val="22"/>
          <w:lang w:val="lt-LT" w:eastAsia="lt-LT"/>
        </w:rPr>
        <w:tab/>
      </w:r>
      <w:r w:rsidRPr="00F973D4">
        <w:rPr>
          <w:sz w:val="22"/>
          <w:szCs w:val="22"/>
          <w:lang w:val="lt-LT" w:eastAsia="lt-LT"/>
        </w:rPr>
        <w:tab/>
        <w:t xml:space="preserve"> </w:t>
      </w:r>
      <w:r w:rsidR="00457EF0" w:rsidRPr="00F973D4">
        <w:rPr>
          <w:sz w:val="22"/>
          <w:szCs w:val="22"/>
          <w:lang w:val="lt-LT" w:eastAsia="lt-LT"/>
        </w:rPr>
        <w:tab/>
      </w:r>
      <w:r w:rsidR="00457EF0" w:rsidRPr="00F973D4">
        <w:rPr>
          <w:sz w:val="22"/>
          <w:szCs w:val="22"/>
          <w:lang w:val="lt-LT" w:eastAsia="lt-LT"/>
        </w:rPr>
        <w:tab/>
        <w:t>0,04 mg</w:t>
      </w:r>
    </w:p>
    <w:p w:rsidR="00F04E75" w:rsidRPr="00F973D4" w:rsidRDefault="00F04E75" w:rsidP="00F973D4">
      <w:pPr>
        <w:widowControl w:val="0"/>
        <w:rPr>
          <w:sz w:val="22"/>
          <w:szCs w:val="22"/>
          <w:lang w:val="lt-LT" w:eastAsia="lt-LT"/>
        </w:rPr>
      </w:pPr>
      <w:r w:rsidRPr="00F973D4">
        <w:rPr>
          <w:sz w:val="22"/>
          <w:szCs w:val="22"/>
          <w:lang w:val="lt-LT" w:eastAsia="lt-LT"/>
        </w:rPr>
        <w:t xml:space="preserve">Kalcio pantotenato </w:t>
      </w:r>
      <w:r w:rsidRPr="00F973D4">
        <w:rPr>
          <w:sz w:val="22"/>
          <w:szCs w:val="22"/>
          <w:lang w:val="lt-LT" w:eastAsia="lt-LT"/>
        </w:rPr>
        <w:tab/>
      </w:r>
      <w:r w:rsidRPr="00F973D4">
        <w:rPr>
          <w:sz w:val="22"/>
          <w:szCs w:val="22"/>
          <w:lang w:val="lt-LT" w:eastAsia="lt-LT"/>
        </w:rPr>
        <w:tab/>
        <w:t xml:space="preserve"> </w:t>
      </w:r>
      <w:r w:rsidR="00457EF0" w:rsidRPr="00F973D4">
        <w:rPr>
          <w:sz w:val="22"/>
          <w:szCs w:val="22"/>
          <w:lang w:val="lt-LT" w:eastAsia="lt-LT"/>
        </w:rPr>
        <w:tab/>
      </w:r>
      <w:r w:rsidR="00457EF0" w:rsidRPr="00F973D4">
        <w:rPr>
          <w:sz w:val="22"/>
          <w:szCs w:val="22"/>
          <w:lang w:val="lt-LT" w:eastAsia="lt-LT"/>
        </w:rPr>
        <w:tab/>
        <w:t>1,2 mg</w:t>
      </w:r>
    </w:p>
    <w:p w:rsidR="00F04E75" w:rsidRPr="00F973D4" w:rsidRDefault="00F04E75" w:rsidP="00F973D4">
      <w:pPr>
        <w:widowControl w:val="0"/>
        <w:rPr>
          <w:sz w:val="22"/>
          <w:szCs w:val="22"/>
          <w:lang w:val="lt-LT" w:eastAsia="lt-LT"/>
        </w:rPr>
      </w:pPr>
      <w:r w:rsidRPr="00F973D4">
        <w:rPr>
          <w:sz w:val="22"/>
          <w:szCs w:val="22"/>
          <w:lang w:val="lt-LT" w:eastAsia="lt-LT"/>
        </w:rPr>
        <w:t>Kalcio (kalcio vanden</w:t>
      </w:r>
      <w:r w:rsidR="00457EF0" w:rsidRPr="00F973D4">
        <w:rPr>
          <w:sz w:val="22"/>
          <w:szCs w:val="22"/>
          <w:lang w:val="lt-LT" w:eastAsia="lt-LT"/>
        </w:rPr>
        <w:t>ilio fosfato pavidalu)</w:t>
      </w:r>
      <w:r w:rsidR="00457EF0" w:rsidRPr="00F973D4">
        <w:rPr>
          <w:sz w:val="22"/>
          <w:szCs w:val="22"/>
          <w:lang w:val="lt-LT" w:eastAsia="lt-LT"/>
        </w:rPr>
        <w:tab/>
        <w:t>12,5 mg</w:t>
      </w:r>
    </w:p>
    <w:p w:rsidR="00F04E75" w:rsidRPr="00F973D4" w:rsidRDefault="00F04E75" w:rsidP="00F973D4">
      <w:pPr>
        <w:widowControl w:val="0"/>
        <w:rPr>
          <w:sz w:val="22"/>
          <w:szCs w:val="22"/>
          <w:lang w:val="lt-LT" w:eastAsia="lt-LT"/>
        </w:rPr>
      </w:pPr>
      <w:r w:rsidRPr="00F973D4">
        <w:rPr>
          <w:sz w:val="22"/>
          <w:szCs w:val="22"/>
          <w:lang w:val="lt-LT" w:eastAsia="lt-LT"/>
        </w:rPr>
        <w:t xml:space="preserve">Fosforo (kalcio vandenilio fosfato pavidalu) </w:t>
      </w:r>
      <w:r w:rsidR="00457EF0" w:rsidRPr="00F973D4">
        <w:rPr>
          <w:sz w:val="22"/>
          <w:szCs w:val="22"/>
          <w:lang w:val="lt-LT" w:eastAsia="lt-LT"/>
        </w:rPr>
        <w:tab/>
        <w:t>10 mg</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3.</w:t>
      </w:r>
      <w:r w:rsidRPr="00F973D4">
        <w:rPr>
          <w:b/>
          <w:sz w:val="22"/>
          <w:szCs w:val="22"/>
          <w:lang w:val="lt-LT" w:eastAsia="lt-LT"/>
        </w:rPr>
        <w:tab/>
        <w:t>PAGALBINIŲ MEDŽIAGŲ SĄRAŠAS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 xml:space="preserve">Pagalbinės medžiagos: </w:t>
      </w:r>
      <w:r w:rsidR="00123561" w:rsidRPr="00F973D4">
        <w:rPr>
          <w:sz w:val="22"/>
          <w:szCs w:val="22"/>
          <w:lang w:val="lt-LT" w:eastAsia="lt-LT"/>
        </w:rPr>
        <w:t>laktozė</w:t>
      </w:r>
      <w:r w:rsidRPr="00F973D4">
        <w:rPr>
          <w:sz w:val="22"/>
          <w:szCs w:val="22"/>
          <w:lang w:val="lt-LT" w:eastAsia="lt-LT"/>
        </w:rPr>
        <w:t xml:space="preserve"> monohidratas, sorbitolis, skystoji gliukozė, sacharozė</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Raudonoje tabletėje yra raudonojo dažiklio Ponso 4R(E124)</w:t>
      </w:r>
    </w:p>
    <w:p w:rsidR="00F04E75" w:rsidRPr="00F973D4" w:rsidRDefault="00F04E75" w:rsidP="00F973D4">
      <w:pPr>
        <w:widowControl w:val="0"/>
        <w:rPr>
          <w:sz w:val="22"/>
          <w:szCs w:val="22"/>
          <w:lang w:val="lt-LT" w:eastAsia="lt-LT"/>
        </w:rPr>
      </w:pPr>
      <w:r w:rsidRPr="00F973D4">
        <w:rPr>
          <w:sz w:val="22"/>
          <w:szCs w:val="22"/>
          <w:lang w:val="lt-LT" w:eastAsia="lt-LT"/>
        </w:rPr>
        <w:t>Geltonoje ir oranžinėje dengtoje tabletėje yra oranžinio dažiklio saulėlydžio geltonasis FCF (E110)</w:t>
      </w:r>
    </w:p>
    <w:p w:rsidR="00F04E75" w:rsidRPr="00F973D4" w:rsidRDefault="00F04E75" w:rsidP="00F973D4">
      <w:pPr>
        <w:widowControl w:val="0"/>
        <w:rPr>
          <w:rFonts w:eastAsia="Calibri"/>
          <w:sz w:val="22"/>
          <w:szCs w:val="22"/>
          <w:lang w:val="lt-LT" w:eastAsia="en-US"/>
        </w:rPr>
      </w:pPr>
      <w:r w:rsidRPr="00F973D4">
        <w:rPr>
          <w:rFonts w:eastAsia="Calibri"/>
          <w:sz w:val="22"/>
          <w:szCs w:val="22"/>
          <w:lang w:val="lt-LT" w:eastAsia="en-US"/>
        </w:rPr>
        <w:t>Daugiau informacijos pateikta pakuotės lapelyje.</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4.</w:t>
      </w:r>
      <w:r w:rsidRPr="00F973D4">
        <w:rPr>
          <w:b/>
          <w:sz w:val="22"/>
          <w:szCs w:val="22"/>
          <w:lang w:val="lt-LT" w:eastAsia="lt-LT"/>
        </w:rPr>
        <w:tab/>
        <w:t>FARMACINĖ FORMA IR KIEKIS PAKUOTĖJE</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highlight w:val="lightGray"/>
          <w:lang w:val="lt-LT" w:eastAsia="lt-LT"/>
        </w:rPr>
        <w:t>Dengta tabletė</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30 dengtų tablečių</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tabs>
          <w:tab w:val="left" w:pos="1296"/>
          <w:tab w:val="left" w:pos="2592"/>
          <w:tab w:val="left" w:pos="3888"/>
          <w:tab w:val="left" w:pos="5445"/>
        </w:tabs>
        <w:ind w:left="567" w:hanging="567"/>
        <w:outlineLvl w:val="2"/>
        <w:rPr>
          <w:b/>
          <w:sz w:val="22"/>
          <w:szCs w:val="22"/>
          <w:lang w:val="lt-LT" w:eastAsia="lt-LT"/>
        </w:rPr>
      </w:pPr>
      <w:r w:rsidRPr="00F973D4">
        <w:rPr>
          <w:b/>
          <w:sz w:val="22"/>
          <w:szCs w:val="22"/>
          <w:lang w:val="lt-LT" w:eastAsia="lt-LT"/>
        </w:rPr>
        <w:t>5.</w:t>
      </w:r>
      <w:r w:rsidRPr="00F973D4">
        <w:rPr>
          <w:b/>
          <w:sz w:val="22"/>
          <w:szCs w:val="22"/>
          <w:lang w:val="lt-LT" w:eastAsia="lt-LT"/>
        </w:rPr>
        <w:tab/>
        <w:t>VARTOJIMO METODAS IR BŪDAS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Prieš vartojimą perskaitykite pakuotės lapelį.</w:t>
      </w:r>
    </w:p>
    <w:p w:rsidR="00F04E75" w:rsidRPr="00F973D4" w:rsidRDefault="00F04E75" w:rsidP="00F973D4">
      <w:pPr>
        <w:widowControl w:val="0"/>
        <w:rPr>
          <w:sz w:val="22"/>
          <w:szCs w:val="22"/>
          <w:lang w:val="lt-LT" w:eastAsia="lt-LT"/>
        </w:rPr>
      </w:pPr>
      <w:r w:rsidRPr="00F973D4">
        <w:rPr>
          <w:sz w:val="22"/>
          <w:szCs w:val="22"/>
          <w:lang w:val="lt-LT" w:eastAsia="lt-LT"/>
        </w:rPr>
        <w:t>Vartoti per burną.</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lastRenderedPageBreak/>
        <w:t>6.</w:t>
      </w:r>
      <w:r w:rsidRPr="00F973D4">
        <w:rPr>
          <w:b/>
          <w:sz w:val="22"/>
          <w:szCs w:val="22"/>
          <w:lang w:val="lt-LT" w:eastAsia="lt-LT"/>
        </w:rPr>
        <w:tab/>
        <w:t>SPECIALUS ĮSPĖJIMAS, KAD VAISTINĮ PREPARATĄ BŪTINA LAIKYTI VAIKAMS NEPASTEBIMOJE IR NEPASIEKIAMOJE VIETOJE</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Laikyti vaikams</w:t>
      </w:r>
      <w:r w:rsidR="00F973D4">
        <w:rPr>
          <w:sz w:val="22"/>
          <w:szCs w:val="22"/>
          <w:lang w:val="lt-LT" w:eastAsia="lt-LT"/>
        </w:rPr>
        <w:t xml:space="preserve"> </w:t>
      </w:r>
      <w:r w:rsidR="00123561" w:rsidRPr="00F973D4">
        <w:rPr>
          <w:sz w:val="22"/>
          <w:szCs w:val="22"/>
          <w:lang w:val="lt-LT" w:eastAsia="lt-LT"/>
        </w:rPr>
        <w:t xml:space="preserve">nepastebimoje </w:t>
      </w:r>
      <w:r w:rsidR="00234190" w:rsidRPr="00F973D4">
        <w:rPr>
          <w:sz w:val="22"/>
          <w:szCs w:val="22"/>
          <w:lang w:val="lt-LT" w:eastAsia="lt-LT"/>
        </w:rPr>
        <w:t xml:space="preserve">ir </w:t>
      </w:r>
      <w:r w:rsidRPr="00F973D4">
        <w:rPr>
          <w:sz w:val="22"/>
          <w:szCs w:val="22"/>
          <w:lang w:val="lt-LT" w:eastAsia="lt-LT"/>
        </w:rPr>
        <w:t>nepasiekiamoje vietoje.</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7.</w:t>
      </w:r>
      <w:r w:rsidRPr="00F973D4">
        <w:rPr>
          <w:b/>
          <w:sz w:val="22"/>
          <w:szCs w:val="22"/>
          <w:lang w:val="lt-LT" w:eastAsia="lt-LT"/>
        </w:rPr>
        <w:tab/>
        <w:t>KITAS (-I) SPECIALUS (-ŪS) ĮSPĖJIMAS (-AI) (JEI REIKIA)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8.</w:t>
      </w:r>
      <w:r w:rsidRPr="00F973D4">
        <w:rPr>
          <w:b/>
          <w:sz w:val="22"/>
          <w:szCs w:val="22"/>
          <w:lang w:val="lt-LT" w:eastAsia="lt-LT"/>
        </w:rPr>
        <w:tab/>
        <w:t>TINKAMUMO LAIKAS</w:t>
      </w:r>
    </w:p>
    <w:p w:rsidR="00F04E75" w:rsidRPr="00F973D4" w:rsidRDefault="00F04E75" w:rsidP="00F973D4">
      <w:pPr>
        <w:widowControl w:val="0"/>
        <w:rPr>
          <w:sz w:val="22"/>
          <w:szCs w:val="22"/>
          <w:lang w:val="lt-LT" w:eastAsia="lt-LT"/>
        </w:rPr>
      </w:pPr>
    </w:p>
    <w:p w:rsidR="005F3760" w:rsidRPr="00F973D4" w:rsidRDefault="005F3760" w:rsidP="00F973D4">
      <w:pPr>
        <w:widowControl w:val="0"/>
        <w:rPr>
          <w:sz w:val="22"/>
          <w:szCs w:val="22"/>
          <w:lang w:eastAsia="lt-LT"/>
        </w:rPr>
      </w:pPr>
      <w:r w:rsidRPr="00F973D4">
        <w:rPr>
          <w:sz w:val="22"/>
          <w:szCs w:val="22"/>
          <w:lang w:eastAsia="lt-LT"/>
        </w:rPr>
        <w:t>EXP [mm/MMMM]</w:t>
      </w:r>
    </w:p>
    <w:p w:rsidR="00F04E75" w:rsidRPr="00F973D4" w:rsidRDefault="00F04E75" w:rsidP="00F973D4">
      <w:pPr>
        <w:widowControl w:val="0"/>
        <w:rPr>
          <w:sz w:val="22"/>
          <w:szCs w:val="22"/>
          <w:lang w:val="lt-LT" w:eastAsia="lt-LT"/>
        </w:rPr>
      </w:pPr>
      <w:r w:rsidRPr="00F973D4">
        <w:rPr>
          <w:sz w:val="22"/>
          <w:szCs w:val="22"/>
          <w:highlight w:val="lightGray"/>
          <w:lang w:val="lt-LT" w:eastAsia="lt-LT"/>
        </w:rPr>
        <w:t>Tinka iki [mm/MMMM]</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9.</w:t>
      </w:r>
      <w:r w:rsidRPr="00F973D4">
        <w:rPr>
          <w:b/>
          <w:sz w:val="22"/>
          <w:szCs w:val="22"/>
          <w:lang w:val="lt-LT" w:eastAsia="lt-LT"/>
        </w:rPr>
        <w:tab/>
        <w:t>SPECIALIOS LAIKYMO SĄLYGOS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Laikyti ne aukštesnėje kaip 25 </w:t>
      </w:r>
      <w:r w:rsidR="000C31B7" w:rsidRPr="00F973D4">
        <w:rPr>
          <w:sz w:val="22"/>
          <w:szCs w:val="22"/>
          <w:lang w:eastAsia="lt-LT"/>
        </w:rPr>
        <w:sym w:font="Symbol" w:char="F0B0"/>
      </w:r>
      <w:r w:rsidRPr="00F973D4">
        <w:rPr>
          <w:sz w:val="22"/>
          <w:szCs w:val="22"/>
          <w:lang w:val="lt-LT" w:eastAsia="lt-LT"/>
        </w:rPr>
        <w:t>C temperatūroje.</w:t>
      </w:r>
    </w:p>
    <w:p w:rsidR="00F04E75" w:rsidRPr="00F973D4" w:rsidRDefault="00F04E75" w:rsidP="00F973D4">
      <w:pPr>
        <w:widowControl w:val="0"/>
        <w:rPr>
          <w:sz w:val="22"/>
          <w:szCs w:val="22"/>
          <w:lang w:val="lt-LT" w:eastAsia="lt-LT"/>
        </w:rPr>
      </w:pPr>
      <w:r w:rsidRPr="00F973D4">
        <w:rPr>
          <w:sz w:val="22"/>
          <w:szCs w:val="22"/>
          <w:lang w:val="lt-LT" w:eastAsia="lt-LT"/>
        </w:rPr>
        <w:t xml:space="preserve">Laikyti gamintojo pakuotėje, kad </w:t>
      </w:r>
      <w:r w:rsidR="00C22D70">
        <w:rPr>
          <w:sz w:val="22"/>
          <w:szCs w:val="22"/>
          <w:lang w:val="lt-LT" w:eastAsia="lt-LT"/>
        </w:rPr>
        <w:t>vaistas</w:t>
      </w:r>
      <w:r w:rsidRPr="00F973D4">
        <w:rPr>
          <w:sz w:val="22"/>
          <w:szCs w:val="22"/>
          <w:lang w:val="lt-LT" w:eastAsia="lt-LT"/>
        </w:rPr>
        <w:t xml:space="preserve"> būtų apsaugotas nuo šviesos ir drėgmės.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10.</w:t>
      </w:r>
      <w:r w:rsidRPr="00F973D4">
        <w:rPr>
          <w:b/>
          <w:sz w:val="22"/>
          <w:szCs w:val="22"/>
          <w:lang w:val="lt-LT" w:eastAsia="lt-LT"/>
        </w:rPr>
        <w:tab/>
        <w:t>SPECIALIOS ATSARGUMO PRIEMONĖS DĖL NESUVARTOTO VAISTINIO PREPARATO AR JO ATLIEKŲ TVARKYMO (JEI REIKIA)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11.</w:t>
      </w:r>
      <w:r w:rsidRPr="00F973D4">
        <w:rPr>
          <w:b/>
          <w:sz w:val="22"/>
          <w:szCs w:val="22"/>
          <w:lang w:val="lt-LT" w:eastAsia="lt-LT"/>
        </w:rPr>
        <w:tab/>
        <w:t>REGISTRUOTOJO PAVADINIMAS IR ADRESAS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KRKA, d.d., Novo mesto</w:t>
      </w:r>
    </w:p>
    <w:p w:rsidR="00F04E75" w:rsidRPr="00F973D4" w:rsidRDefault="00F04E75" w:rsidP="00F973D4">
      <w:pPr>
        <w:widowControl w:val="0"/>
        <w:rPr>
          <w:sz w:val="22"/>
          <w:szCs w:val="22"/>
          <w:lang w:val="lt-LT" w:eastAsia="lt-LT"/>
        </w:rPr>
      </w:pPr>
      <w:r w:rsidRPr="00F973D4">
        <w:rPr>
          <w:sz w:val="22"/>
          <w:szCs w:val="22"/>
          <w:lang w:val="lt-LT" w:eastAsia="lt-LT"/>
        </w:rPr>
        <w:t>Šmarješka cesta 6</w:t>
      </w:r>
    </w:p>
    <w:p w:rsidR="00F04E75" w:rsidRPr="00F973D4" w:rsidRDefault="00F04E75" w:rsidP="00F973D4">
      <w:pPr>
        <w:widowControl w:val="0"/>
        <w:rPr>
          <w:sz w:val="22"/>
          <w:szCs w:val="22"/>
          <w:lang w:val="lt-LT" w:eastAsia="lt-LT"/>
        </w:rPr>
      </w:pPr>
      <w:r w:rsidRPr="00F973D4">
        <w:rPr>
          <w:sz w:val="22"/>
          <w:szCs w:val="22"/>
          <w:lang w:val="lt-LT" w:eastAsia="lt-LT"/>
        </w:rPr>
        <w:t>8501 Novo mesto</w:t>
      </w:r>
    </w:p>
    <w:p w:rsidR="00F04E75" w:rsidRPr="00F973D4" w:rsidRDefault="00F04E75" w:rsidP="00F973D4">
      <w:pPr>
        <w:widowControl w:val="0"/>
        <w:rPr>
          <w:sz w:val="22"/>
          <w:szCs w:val="22"/>
          <w:lang w:val="lt-LT" w:eastAsia="lt-LT"/>
        </w:rPr>
      </w:pPr>
      <w:r w:rsidRPr="00F973D4">
        <w:rPr>
          <w:sz w:val="22"/>
          <w:szCs w:val="22"/>
          <w:lang w:val="lt-LT" w:eastAsia="lt-LT"/>
        </w:rPr>
        <w:t>Slovėnija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12.</w:t>
      </w:r>
      <w:r w:rsidRPr="00F973D4">
        <w:rPr>
          <w:b/>
          <w:sz w:val="22"/>
          <w:szCs w:val="22"/>
          <w:lang w:val="lt-LT" w:eastAsia="lt-LT"/>
        </w:rPr>
        <w:tab/>
        <w:t>REGISTRACIJOS PAŽYMĖJIMO NUMERIS (-IAI)</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LT/1/96/2941/001</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13.</w:t>
      </w:r>
      <w:r w:rsidRPr="00F973D4">
        <w:rPr>
          <w:b/>
          <w:sz w:val="22"/>
          <w:szCs w:val="22"/>
          <w:lang w:val="lt-LT" w:eastAsia="lt-LT"/>
        </w:rPr>
        <w:tab/>
        <w:t>SERIJOS NUMERIS</w:t>
      </w:r>
    </w:p>
    <w:p w:rsidR="00F04E75" w:rsidRPr="00F973D4" w:rsidRDefault="00F04E75" w:rsidP="00F973D4">
      <w:pPr>
        <w:widowControl w:val="0"/>
        <w:rPr>
          <w:sz w:val="22"/>
          <w:szCs w:val="22"/>
          <w:lang w:val="lt-LT" w:eastAsia="lt-LT"/>
        </w:rPr>
      </w:pPr>
    </w:p>
    <w:p w:rsidR="005F3760" w:rsidRPr="00F973D4" w:rsidRDefault="005F3760" w:rsidP="00F973D4">
      <w:pPr>
        <w:widowControl w:val="0"/>
        <w:rPr>
          <w:sz w:val="22"/>
          <w:szCs w:val="22"/>
          <w:lang w:eastAsia="lt-LT"/>
        </w:rPr>
      </w:pPr>
      <w:r w:rsidRPr="00F973D4">
        <w:rPr>
          <w:sz w:val="22"/>
          <w:szCs w:val="22"/>
          <w:lang w:eastAsia="lt-LT"/>
        </w:rPr>
        <w:t>Lot</w:t>
      </w:r>
    </w:p>
    <w:p w:rsidR="00F04E75" w:rsidRPr="00F973D4" w:rsidRDefault="00F04E75" w:rsidP="00F973D4">
      <w:pPr>
        <w:widowControl w:val="0"/>
        <w:rPr>
          <w:sz w:val="22"/>
          <w:szCs w:val="22"/>
          <w:lang w:val="lt-LT" w:eastAsia="lt-LT"/>
        </w:rPr>
      </w:pPr>
      <w:r w:rsidRPr="00F973D4">
        <w:rPr>
          <w:sz w:val="22"/>
          <w:szCs w:val="22"/>
          <w:highlight w:val="lightGray"/>
          <w:lang w:val="lt-LT" w:eastAsia="lt-LT"/>
        </w:rPr>
        <w:t>Serija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14.</w:t>
      </w:r>
      <w:r w:rsidRPr="00F973D4">
        <w:rPr>
          <w:b/>
          <w:sz w:val="22"/>
          <w:szCs w:val="22"/>
          <w:lang w:val="lt-LT" w:eastAsia="lt-LT"/>
        </w:rPr>
        <w:tab/>
        <w:t>PARDAVIMO (IŠDAVIMO) TVARKA</w:t>
      </w:r>
    </w:p>
    <w:p w:rsidR="00F04E75" w:rsidRPr="00F973D4" w:rsidRDefault="00F04E75" w:rsidP="00F973D4">
      <w:pPr>
        <w:widowControl w:val="0"/>
        <w:rPr>
          <w:sz w:val="22"/>
          <w:szCs w:val="22"/>
          <w:lang w:val="lt-LT" w:eastAsia="lt-LT"/>
        </w:rPr>
      </w:pPr>
    </w:p>
    <w:p w:rsidR="00F04E75" w:rsidRPr="00F973D4" w:rsidRDefault="00234190" w:rsidP="00F973D4">
      <w:pPr>
        <w:widowControl w:val="0"/>
        <w:rPr>
          <w:sz w:val="22"/>
          <w:szCs w:val="22"/>
          <w:lang w:val="lt-LT" w:eastAsia="lt-LT"/>
        </w:rPr>
      </w:pPr>
      <w:r w:rsidRPr="00F973D4">
        <w:rPr>
          <w:sz w:val="22"/>
          <w:szCs w:val="22"/>
          <w:lang w:val="lt-LT" w:eastAsia="lt-LT"/>
        </w:rPr>
        <w:lastRenderedPageBreak/>
        <w:t xml:space="preserve">Nereceptinis </w:t>
      </w:r>
      <w:r w:rsidR="000C31B7" w:rsidRPr="00F973D4">
        <w:rPr>
          <w:sz w:val="22"/>
          <w:szCs w:val="22"/>
          <w:lang w:eastAsia="lt-LT"/>
        </w:rPr>
        <w:t>vaist</w:t>
      </w:r>
      <w:r w:rsidR="005F3760" w:rsidRPr="00F973D4">
        <w:rPr>
          <w:sz w:val="22"/>
          <w:szCs w:val="22"/>
          <w:lang w:eastAsia="lt-LT"/>
        </w:rPr>
        <w:t>as</w:t>
      </w:r>
    </w:p>
    <w:p w:rsidR="000118B0" w:rsidRPr="00F973D4" w:rsidRDefault="000118B0" w:rsidP="00F973D4">
      <w:pPr>
        <w:widowControl w:val="0"/>
        <w:rPr>
          <w:sz w:val="22"/>
          <w:szCs w:val="22"/>
          <w:lang w:val="lt-LT" w:eastAsia="lt-LT"/>
        </w:rPr>
      </w:pPr>
    </w:p>
    <w:p w:rsidR="000118B0" w:rsidRPr="00F973D4" w:rsidRDefault="000118B0"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15.</w:t>
      </w:r>
      <w:r w:rsidRPr="00F973D4">
        <w:rPr>
          <w:b/>
          <w:sz w:val="22"/>
          <w:szCs w:val="22"/>
          <w:lang w:val="lt-LT" w:eastAsia="lt-LT"/>
        </w:rPr>
        <w:tab/>
        <w:t>VARTOJIMO INSTRUKCIJA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noProof/>
          <w:sz w:val="22"/>
          <w:szCs w:val="22"/>
          <w:lang w:val="lt-LT" w:eastAsia="en-US"/>
        </w:rPr>
      </w:pPr>
      <w:r w:rsidRPr="00F973D4">
        <w:rPr>
          <w:noProof/>
          <w:sz w:val="22"/>
          <w:szCs w:val="22"/>
          <w:lang w:val="lt-LT" w:eastAsia="en-US"/>
        </w:rPr>
        <w:t>Pikovit dengtos tabletės skirtos padidėjusio vitaminų poreikio organizme tenkinimui.</w:t>
      </w:r>
    </w:p>
    <w:p w:rsidR="00F04E75" w:rsidRPr="00F973D4" w:rsidRDefault="00F04E75" w:rsidP="00F973D4">
      <w:pPr>
        <w:widowControl w:val="0"/>
        <w:rPr>
          <w:sz w:val="22"/>
          <w:szCs w:val="22"/>
          <w:lang w:eastAsia="lt-LT"/>
        </w:rPr>
      </w:pPr>
      <w:r w:rsidRPr="00F973D4">
        <w:rPr>
          <w:sz w:val="22"/>
          <w:szCs w:val="22"/>
          <w:lang w:val="lt-LT" w:eastAsia="lt-LT"/>
        </w:rPr>
        <w:t>4 metų ir vyresniems vaikams.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4 – 6 metų vaikams po 1 tabletę 4 arba (daugiausia 5) kartus per parą.</w:t>
      </w:r>
    </w:p>
    <w:p w:rsidR="00F04E75" w:rsidRPr="00F973D4" w:rsidRDefault="00F04E75" w:rsidP="00F973D4">
      <w:pPr>
        <w:widowControl w:val="0"/>
        <w:rPr>
          <w:sz w:val="22"/>
          <w:szCs w:val="22"/>
          <w:lang w:val="lt-LT" w:eastAsia="lt-LT"/>
        </w:rPr>
      </w:pPr>
      <w:r w:rsidRPr="00F973D4">
        <w:rPr>
          <w:sz w:val="22"/>
          <w:szCs w:val="22"/>
          <w:lang w:val="lt-LT" w:eastAsia="lt-LT"/>
        </w:rPr>
        <w:t>7 – 14 metų vaikams po 1 tabletę 5 arba (daugiausia 7) kartus per parą.</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Vaikas tabletę prieš nuryjant turi ištirpinti burnoje.</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16.</w:t>
      </w:r>
      <w:r w:rsidRPr="00F973D4">
        <w:rPr>
          <w:b/>
          <w:sz w:val="22"/>
          <w:szCs w:val="22"/>
          <w:lang w:val="lt-LT" w:eastAsia="lt-LT"/>
        </w:rPr>
        <w:tab/>
        <w:t>INFORMACIJA BRAILIO RAŠTU</w:t>
      </w:r>
    </w:p>
    <w:p w:rsidR="00F04E75" w:rsidRPr="00F973D4" w:rsidRDefault="00F04E75" w:rsidP="00F973D4">
      <w:pPr>
        <w:widowControl w:val="0"/>
        <w:outlineLvl w:val="1"/>
        <w:rPr>
          <w:b/>
          <w:sz w:val="22"/>
          <w:szCs w:val="22"/>
          <w:lang w:val="lt-LT" w:eastAsia="lt-LT"/>
        </w:rPr>
      </w:pPr>
    </w:p>
    <w:p w:rsidR="00F04E75" w:rsidRPr="00F973D4" w:rsidRDefault="00F04E75" w:rsidP="00F973D4">
      <w:pPr>
        <w:widowControl w:val="0"/>
        <w:outlineLvl w:val="1"/>
        <w:rPr>
          <w:b/>
          <w:sz w:val="22"/>
          <w:szCs w:val="22"/>
          <w:lang w:val="lt-LT" w:eastAsia="lt-LT"/>
        </w:rPr>
      </w:pPr>
      <w:r w:rsidRPr="00F973D4">
        <w:rPr>
          <w:sz w:val="22"/>
          <w:szCs w:val="22"/>
          <w:lang w:val="lt-LT" w:eastAsia="lt-LT"/>
        </w:rPr>
        <w:t>Pikovit</w:t>
      </w:r>
    </w:p>
    <w:p w:rsidR="00F04E75" w:rsidRPr="00F973D4" w:rsidRDefault="00F04E75" w:rsidP="00F973D4">
      <w:pPr>
        <w:widowControl w:val="0"/>
        <w:rPr>
          <w:sz w:val="22"/>
          <w:szCs w:val="22"/>
          <w:lang w:val="lt-LT" w:eastAsia="lt-LT"/>
        </w:rPr>
      </w:pPr>
    </w:p>
    <w:p w:rsidR="00703B61" w:rsidRPr="00F973D4" w:rsidRDefault="00703B61" w:rsidP="00F973D4">
      <w:pPr>
        <w:widowControl w:val="0"/>
        <w:rPr>
          <w:noProof/>
          <w:sz w:val="22"/>
          <w:szCs w:val="22"/>
          <w:shd w:val="clear" w:color="auto" w:fill="CCCCCC"/>
        </w:rPr>
      </w:pPr>
    </w:p>
    <w:p w:rsidR="00703B61" w:rsidRPr="00F973D4" w:rsidRDefault="00703B61"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17.</w:t>
      </w:r>
      <w:r w:rsidRPr="00F973D4">
        <w:rPr>
          <w:b/>
          <w:sz w:val="22"/>
          <w:szCs w:val="22"/>
          <w:lang w:val="lt-LT" w:eastAsia="lt-LT"/>
        </w:rPr>
        <w:tab/>
        <w:t>UNIKALUS IDENTIFIKATORIUS – 2D BRŪKŠNINIS KODAS</w:t>
      </w:r>
    </w:p>
    <w:p w:rsidR="00703B61" w:rsidRPr="00F973D4" w:rsidRDefault="00703B61" w:rsidP="00F973D4">
      <w:pPr>
        <w:widowControl w:val="0"/>
        <w:rPr>
          <w:noProof/>
          <w:sz w:val="22"/>
          <w:szCs w:val="22"/>
        </w:rPr>
      </w:pPr>
    </w:p>
    <w:p w:rsidR="00703B61" w:rsidRPr="00F973D4" w:rsidRDefault="00703B61" w:rsidP="00F973D4">
      <w:pPr>
        <w:widowControl w:val="0"/>
        <w:rPr>
          <w:noProof/>
          <w:sz w:val="22"/>
          <w:szCs w:val="22"/>
        </w:rPr>
      </w:pPr>
    </w:p>
    <w:p w:rsidR="00703B61" w:rsidRPr="00F973D4" w:rsidRDefault="00703B61"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18.</w:t>
      </w:r>
      <w:r w:rsidRPr="00F973D4">
        <w:rPr>
          <w:b/>
          <w:sz w:val="22"/>
          <w:szCs w:val="22"/>
          <w:lang w:val="lt-LT" w:eastAsia="lt-LT"/>
        </w:rPr>
        <w:tab/>
        <w:t>UNIKALUS IDENTIFIKATORIUS – ŽMONĖMS SUPRANTAMI DUOMENYS</w:t>
      </w:r>
    </w:p>
    <w:p w:rsidR="00703B61" w:rsidRPr="00F973D4" w:rsidRDefault="00703B61" w:rsidP="00F973D4">
      <w:pPr>
        <w:widowControl w:val="0"/>
        <w:rPr>
          <w:noProof/>
          <w:sz w:val="22"/>
          <w:szCs w:val="22"/>
        </w:rPr>
      </w:pPr>
    </w:p>
    <w:p w:rsidR="00703B61" w:rsidRPr="00F973D4" w:rsidRDefault="00703B61"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br w:type="page"/>
      </w: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F973D4">
        <w:rPr>
          <w:b/>
          <w:noProof/>
          <w:sz w:val="22"/>
          <w:szCs w:val="22"/>
          <w:lang w:val="lt-LT" w:eastAsia="en-US"/>
        </w:rPr>
        <w:t xml:space="preserve">MINIMALI </w:t>
      </w:r>
      <w:r w:rsidRPr="00F973D4">
        <w:rPr>
          <w:b/>
          <w:caps/>
          <w:noProof/>
          <w:sz w:val="22"/>
          <w:szCs w:val="22"/>
          <w:lang w:val="lt-LT" w:eastAsia="en-US"/>
        </w:rPr>
        <w:t xml:space="preserve">informacija ant </w:t>
      </w:r>
      <w:r w:rsidRPr="00F973D4">
        <w:rPr>
          <w:b/>
          <w:noProof/>
          <w:sz w:val="22"/>
          <w:szCs w:val="22"/>
          <w:lang w:val="lt-LT" w:eastAsia="en-US"/>
        </w:rPr>
        <w:t>LIZDINIŲ PLOKŠTELIŲ ARBA DVISLUOKSNIŲ JUOSTELIŲ</w:t>
      </w: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p>
    <w:p w:rsidR="002B4B40" w:rsidRPr="00F973D4" w:rsidRDefault="002B4B40" w:rsidP="00F973D4">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rPr>
      </w:pPr>
      <w:r w:rsidRPr="00F973D4">
        <w:rPr>
          <w:b/>
          <w:noProof/>
          <w:sz w:val="22"/>
          <w:szCs w:val="22"/>
          <w:lang w:val="lt-LT"/>
        </w:rPr>
        <w:t>LIZDINĖ PLOKŠTELĖ</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1.</w:t>
      </w:r>
      <w:r w:rsidRPr="00F973D4">
        <w:rPr>
          <w:b/>
          <w:sz w:val="22"/>
          <w:szCs w:val="22"/>
          <w:lang w:val="lt-LT" w:eastAsia="lt-LT"/>
        </w:rPr>
        <w:tab/>
        <w:t>VAISTINIO PREPARATO PAVADINIMAS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Pikovit dengtos tabletės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2.</w:t>
      </w:r>
      <w:r w:rsidRPr="00F973D4">
        <w:rPr>
          <w:b/>
          <w:sz w:val="22"/>
          <w:szCs w:val="22"/>
          <w:lang w:val="lt-LT" w:eastAsia="lt-LT"/>
        </w:rPr>
        <w:tab/>
        <w:t>REGISTRUOTOJO PAVADINIMAS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KRKA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3.</w:t>
      </w:r>
      <w:r w:rsidRPr="00F973D4">
        <w:rPr>
          <w:b/>
          <w:sz w:val="22"/>
          <w:szCs w:val="22"/>
          <w:lang w:val="lt-LT" w:eastAsia="lt-LT"/>
        </w:rPr>
        <w:tab/>
        <w:t>TINKAMUMO LAIKAS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EXP (mm/MMMM)</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F973D4">
        <w:rPr>
          <w:b/>
          <w:sz w:val="22"/>
          <w:szCs w:val="22"/>
          <w:lang w:val="lt-LT" w:eastAsia="lt-LT"/>
        </w:rPr>
        <w:t>4.</w:t>
      </w:r>
      <w:r w:rsidRPr="00F973D4">
        <w:rPr>
          <w:b/>
          <w:sz w:val="22"/>
          <w:szCs w:val="22"/>
          <w:lang w:val="lt-LT" w:eastAsia="lt-LT"/>
        </w:rPr>
        <w:tab/>
        <w:t>SERIJOS NUMERIS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Lot</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F973D4">
        <w:rPr>
          <w:b/>
          <w:sz w:val="22"/>
          <w:szCs w:val="22"/>
          <w:lang w:val="lt-LT" w:eastAsia="lt-LT"/>
        </w:rPr>
        <w:t>5.</w:t>
      </w:r>
      <w:r w:rsidRPr="00F973D4">
        <w:rPr>
          <w:b/>
          <w:sz w:val="22"/>
          <w:szCs w:val="22"/>
          <w:lang w:val="lt-LT" w:eastAsia="lt-LT"/>
        </w:rPr>
        <w:tab/>
        <w:t>KITA</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br w:type="page"/>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p>
    <w:p w:rsidR="00F04E75" w:rsidRPr="00F973D4" w:rsidRDefault="00F04E75" w:rsidP="00F973D4">
      <w:pPr>
        <w:widowControl w:val="0"/>
        <w:tabs>
          <w:tab w:val="left" w:pos="567"/>
        </w:tabs>
        <w:ind w:left="567" w:hanging="567"/>
        <w:jc w:val="center"/>
        <w:outlineLvl w:val="0"/>
        <w:rPr>
          <w:b/>
          <w:caps/>
          <w:sz w:val="22"/>
          <w:szCs w:val="22"/>
          <w:lang w:val="lt-LT" w:eastAsia="en-US"/>
        </w:rPr>
      </w:pPr>
      <w:bookmarkStart w:id="11" w:name="_Toc129243262"/>
      <w:bookmarkStart w:id="12" w:name="_Toc129243137"/>
      <w:r w:rsidRPr="00F973D4">
        <w:rPr>
          <w:b/>
          <w:caps/>
          <w:sz w:val="22"/>
          <w:szCs w:val="22"/>
          <w:lang w:val="lt-LT" w:eastAsia="en-US"/>
        </w:rPr>
        <w:t>B.</w:t>
      </w:r>
      <w:r w:rsidRPr="00F973D4">
        <w:rPr>
          <w:b/>
          <w:caps/>
          <w:sz w:val="22"/>
          <w:szCs w:val="22"/>
          <w:lang w:val="lt-LT" w:eastAsia="en-US"/>
        </w:rPr>
        <w:tab/>
        <w:t>PAKUOTĖS LAPELIS</w:t>
      </w:r>
      <w:bookmarkEnd w:id="11"/>
      <w:bookmarkEnd w:id="12"/>
    </w:p>
    <w:p w:rsidR="00F04E75" w:rsidRPr="00F973D4" w:rsidRDefault="00F04E75" w:rsidP="00F973D4">
      <w:pPr>
        <w:widowControl w:val="0"/>
        <w:tabs>
          <w:tab w:val="left" w:pos="567"/>
        </w:tabs>
        <w:ind w:left="567" w:hanging="567"/>
        <w:jc w:val="center"/>
        <w:outlineLvl w:val="0"/>
        <w:rPr>
          <w:b/>
          <w:sz w:val="22"/>
          <w:szCs w:val="22"/>
          <w:lang w:val="lt-LT" w:eastAsia="en-US"/>
        </w:rPr>
      </w:pPr>
      <w:r w:rsidRPr="00F973D4">
        <w:rPr>
          <w:sz w:val="22"/>
          <w:szCs w:val="22"/>
          <w:lang w:val="pt-BR" w:eastAsia="en-US"/>
        </w:rPr>
        <w:br w:type="page"/>
      </w:r>
      <w:bookmarkStart w:id="13" w:name="_Toc129243263"/>
      <w:bookmarkStart w:id="14" w:name="_Toc129243138"/>
      <w:r w:rsidRPr="00F973D4">
        <w:rPr>
          <w:b/>
          <w:sz w:val="22"/>
          <w:szCs w:val="22"/>
          <w:lang w:val="lt-LT" w:eastAsia="en-US"/>
        </w:rPr>
        <w:lastRenderedPageBreak/>
        <w:t>Pakuotės lapelis: informacija vartotojui</w:t>
      </w:r>
      <w:bookmarkEnd w:id="13"/>
      <w:bookmarkEnd w:id="14"/>
    </w:p>
    <w:p w:rsidR="00F04E75" w:rsidRPr="00F973D4" w:rsidRDefault="00F04E75" w:rsidP="00F973D4">
      <w:pPr>
        <w:widowControl w:val="0"/>
        <w:rPr>
          <w:sz w:val="22"/>
          <w:szCs w:val="22"/>
          <w:lang w:val="lt-LT" w:eastAsia="en-US"/>
        </w:rPr>
      </w:pPr>
    </w:p>
    <w:p w:rsidR="00F04E75" w:rsidRPr="00F973D4" w:rsidRDefault="00F04E75" w:rsidP="00F973D4">
      <w:pPr>
        <w:widowControl w:val="0"/>
        <w:jc w:val="center"/>
        <w:rPr>
          <w:b/>
          <w:sz w:val="22"/>
          <w:szCs w:val="22"/>
          <w:lang w:val="lt-LT" w:eastAsia="lt-LT"/>
        </w:rPr>
      </w:pPr>
      <w:r w:rsidRPr="00F973D4">
        <w:rPr>
          <w:b/>
          <w:sz w:val="22"/>
          <w:szCs w:val="22"/>
          <w:lang w:val="lt-LT" w:eastAsia="lt-LT"/>
        </w:rPr>
        <w:t>Pikovit dengtos tabletės</w:t>
      </w:r>
    </w:p>
    <w:p w:rsidR="00123561" w:rsidRPr="00F973D4" w:rsidRDefault="00123561" w:rsidP="00F973D4">
      <w:pPr>
        <w:widowControl w:val="0"/>
        <w:jc w:val="center"/>
        <w:rPr>
          <w:sz w:val="22"/>
          <w:szCs w:val="22"/>
          <w:lang w:val="lt-LT" w:eastAsia="lt-LT"/>
        </w:rPr>
      </w:pPr>
      <w:r w:rsidRPr="00F973D4">
        <w:rPr>
          <w:sz w:val="22"/>
          <w:szCs w:val="22"/>
          <w:lang w:val="lt-LT" w:eastAsia="lt-LT"/>
        </w:rPr>
        <w:t>Vitaminas A, cholekalciferolis, askorbo rūgštis, tiamino nitratas, riboflavinas, piridoksino hidrochloridas, cianokobalaminas, nikotinamidas, folio rūgštis, kalcio pantotenatas, kalcio-vandenilio fosfatas</w:t>
      </w:r>
    </w:p>
    <w:p w:rsidR="002B4B40" w:rsidRPr="00F973D4" w:rsidRDefault="002B4B40" w:rsidP="00F973D4">
      <w:pPr>
        <w:widowControl w:val="0"/>
        <w:jc w:val="center"/>
        <w:rPr>
          <w:sz w:val="22"/>
          <w:szCs w:val="22"/>
          <w:lang w:val="lt-LT" w:eastAsia="lt-LT"/>
        </w:rPr>
      </w:pPr>
    </w:p>
    <w:p w:rsidR="00F04E75" w:rsidRPr="00F973D4" w:rsidRDefault="00F04E75" w:rsidP="00F973D4">
      <w:pPr>
        <w:widowControl w:val="0"/>
        <w:rPr>
          <w:b/>
          <w:sz w:val="22"/>
          <w:szCs w:val="22"/>
          <w:lang w:val="lt-LT" w:eastAsia="en-US"/>
        </w:rPr>
      </w:pPr>
      <w:r w:rsidRPr="00F973D4">
        <w:rPr>
          <w:b/>
          <w:sz w:val="22"/>
          <w:szCs w:val="22"/>
          <w:lang w:val="lt-LT" w:eastAsia="en-US"/>
        </w:rPr>
        <w:t>Atidžiai perskaitykite visą šį lapelį</w:t>
      </w:r>
      <w:r w:rsidRPr="00F973D4">
        <w:rPr>
          <w:b/>
          <w:noProof/>
          <w:snapToGrid w:val="0"/>
          <w:sz w:val="22"/>
          <w:szCs w:val="22"/>
          <w:lang w:val="lt-LT" w:eastAsia="en-US"/>
        </w:rPr>
        <w:t>, prieš pradėdami vartoti šį vaistą</w:t>
      </w:r>
      <w:r w:rsidRPr="00F973D4">
        <w:rPr>
          <w:b/>
          <w:sz w:val="22"/>
          <w:szCs w:val="22"/>
          <w:lang w:val="lt-LT" w:eastAsia="en-US"/>
        </w:rPr>
        <w:t>, nes jame pateikiama Jums svarbi informacija.</w:t>
      </w:r>
    </w:p>
    <w:p w:rsidR="00F04E75" w:rsidRPr="00F973D4" w:rsidRDefault="00F04E75" w:rsidP="00F973D4">
      <w:pPr>
        <w:widowControl w:val="0"/>
        <w:numPr>
          <w:ilvl w:val="12"/>
          <w:numId w:val="0"/>
        </w:numPr>
        <w:rPr>
          <w:snapToGrid w:val="0"/>
          <w:sz w:val="22"/>
          <w:szCs w:val="22"/>
          <w:lang w:val="lt-LT" w:eastAsia="en-US"/>
        </w:rPr>
      </w:pPr>
      <w:r w:rsidRPr="00F973D4">
        <w:rPr>
          <w:noProof/>
          <w:snapToGrid w:val="0"/>
          <w:sz w:val="22"/>
          <w:szCs w:val="22"/>
          <w:lang w:val="lt-LT" w:eastAsia="en-US"/>
        </w:rPr>
        <w:t>Visada vartokite šį vaistą tiksliai kaip aprašyta šiame lapelyje arba kaip nurodė gydytojas arba vaistininkas.</w:t>
      </w:r>
    </w:p>
    <w:p w:rsidR="00F04E75" w:rsidRPr="00F973D4" w:rsidRDefault="00F04E75" w:rsidP="00F973D4">
      <w:pPr>
        <w:widowControl w:val="0"/>
        <w:rPr>
          <w:noProof/>
          <w:snapToGrid w:val="0"/>
          <w:sz w:val="22"/>
          <w:szCs w:val="22"/>
          <w:lang w:val="lt-LT" w:eastAsia="en-US"/>
        </w:rPr>
      </w:pPr>
      <w:r w:rsidRPr="00F973D4">
        <w:rPr>
          <w:noProof/>
          <w:snapToGrid w:val="0"/>
          <w:sz w:val="22"/>
          <w:szCs w:val="22"/>
          <w:lang w:val="lt-LT" w:eastAsia="en-US"/>
        </w:rPr>
        <w:t>Neišmeskite šio lapelio, nes vėl gali prireikti jį perskaityti.</w:t>
      </w:r>
    </w:p>
    <w:p w:rsidR="00F04E75" w:rsidRPr="00F973D4" w:rsidRDefault="00F04E75" w:rsidP="00F973D4">
      <w:pPr>
        <w:widowControl w:val="0"/>
        <w:numPr>
          <w:ilvl w:val="0"/>
          <w:numId w:val="3"/>
        </w:numPr>
        <w:ind w:left="567" w:hanging="567"/>
        <w:rPr>
          <w:noProof/>
          <w:snapToGrid w:val="0"/>
          <w:sz w:val="22"/>
          <w:szCs w:val="22"/>
          <w:lang w:val="lt-LT" w:eastAsia="en-US"/>
        </w:rPr>
      </w:pPr>
      <w:r w:rsidRPr="00F973D4">
        <w:rPr>
          <w:noProof/>
          <w:snapToGrid w:val="0"/>
          <w:sz w:val="22"/>
          <w:szCs w:val="22"/>
          <w:lang w:val="lt-LT" w:eastAsia="en-US"/>
        </w:rPr>
        <w:t>Jeigu norite sužinoti daugiau arba pasitarti, kreipkitės į vaistininką.</w:t>
      </w:r>
    </w:p>
    <w:p w:rsidR="00F04E75" w:rsidRPr="00F973D4" w:rsidRDefault="00F04E75" w:rsidP="00F973D4">
      <w:pPr>
        <w:widowControl w:val="0"/>
        <w:numPr>
          <w:ilvl w:val="0"/>
          <w:numId w:val="3"/>
        </w:numPr>
        <w:ind w:left="567" w:hanging="567"/>
        <w:rPr>
          <w:snapToGrid w:val="0"/>
          <w:sz w:val="22"/>
          <w:szCs w:val="22"/>
          <w:lang w:val="lt-LT" w:eastAsia="en-US"/>
        </w:rPr>
      </w:pPr>
      <w:r w:rsidRPr="00F973D4">
        <w:rPr>
          <w:noProof/>
          <w:snapToGrid w:val="0"/>
          <w:sz w:val="22"/>
          <w:szCs w:val="22"/>
          <w:lang w:val="lt-LT" w:eastAsia="en-US"/>
        </w:rPr>
        <w:t>Jeigu pasireiškė šalutinis poveikis (net jeigu jis šiame lapelyje nenurodytas), kreipkitės į gydytoją arba vaistininką. Žr. 4 skyrių.</w:t>
      </w:r>
    </w:p>
    <w:p w:rsidR="00F04E75" w:rsidRPr="00F973D4" w:rsidRDefault="00F04E75" w:rsidP="00F973D4">
      <w:pPr>
        <w:widowControl w:val="0"/>
        <w:numPr>
          <w:ilvl w:val="0"/>
          <w:numId w:val="3"/>
        </w:numPr>
        <w:ind w:left="567" w:hanging="567"/>
        <w:rPr>
          <w:snapToGrid w:val="0"/>
          <w:sz w:val="22"/>
          <w:szCs w:val="22"/>
          <w:lang w:val="lt-LT" w:eastAsia="en-US"/>
        </w:rPr>
      </w:pPr>
      <w:r w:rsidRPr="00F973D4">
        <w:rPr>
          <w:noProof/>
          <w:snapToGrid w:val="0"/>
          <w:sz w:val="22"/>
          <w:szCs w:val="22"/>
          <w:lang w:val="lt-LT" w:eastAsia="en-US"/>
        </w:rPr>
        <w:t xml:space="preserve">Jeigu </w:t>
      </w:r>
      <w:r w:rsidR="00234190" w:rsidRPr="00F973D4">
        <w:rPr>
          <w:noProof/>
          <w:snapToGrid w:val="0"/>
          <w:sz w:val="22"/>
          <w:szCs w:val="22"/>
          <w:lang w:val="lt-LT" w:eastAsia="en-US"/>
        </w:rPr>
        <w:t>per 2 savaites</w:t>
      </w:r>
      <w:r w:rsidRPr="00F973D4">
        <w:rPr>
          <w:noProof/>
          <w:snapToGrid w:val="0"/>
          <w:sz w:val="22"/>
          <w:szCs w:val="22"/>
          <w:lang w:val="lt-LT" w:eastAsia="en-US"/>
        </w:rPr>
        <w:t xml:space="preserve"> Jūsų savijauta nepagerėjo arba net pablogėjo, kreipkitės į gydytoją.</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b/>
          <w:sz w:val="22"/>
          <w:szCs w:val="22"/>
          <w:lang w:val="lt-LT" w:eastAsia="lt-LT"/>
        </w:rPr>
      </w:pPr>
      <w:r w:rsidRPr="00F973D4">
        <w:rPr>
          <w:b/>
          <w:sz w:val="22"/>
          <w:szCs w:val="22"/>
          <w:lang w:val="lt-LT" w:eastAsia="lt-LT"/>
        </w:rPr>
        <w:t>Apie ką rašoma šiame lapelyje?</w:t>
      </w:r>
    </w:p>
    <w:p w:rsidR="002B4B40" w:rsidRPr="00F973D4" w:rsidRDefault="002B4B40" w:rsidP="00F973D4">
      <w:pPr>
        <w:widowControl w:val="0"/>
        <w:rPr>
          <w:b/>
          <w:sz w:val="22"/>
          <w:szCs w:val="22"/>
          <w:lang w:val="lt-LT" w:eastAsia="lt-LT"/>
        </w:rPr>
      </w:pPr>
    </w:p>
    <w:p w:rsidR="00F04E75" w:rsidRPr="00F973D4" w:rsidRDefault="00F04E75" w:rsidP="00F973D4">
      <w:pPr>
        <w:widowControl w:val="0"/>
        <w:ind w:left="567" w:hanging="567"/>
        <w:rPr>
          <w:sz w:val="22"/>
          <w:szCs w:val="22"/>
          <w:lang w:val="lt-LT" w:eastAsia="en-US"/>
        </w:rPr>
      </w:pPr>
      <w:r w:rsidRPr="00F973D4">
        <w:rPr>
          <w:sz w:val="22"/>
          <w:szCs w:val="22"/>
          <w:lang w:val="lt-LT" w:eastAsia="en-US"/>
        </w:rPr>
        <w:t>1.</w:t>
      </w:r>
      <w:r w:rsidRPr="00F973D4">
        <w:rPr>
          <w:sz w:val="22"/>
          <w:szCs w:val="22"/>
          <w:lang w:val="lt-LT" w:eastAsia="en-US"/>
        </w:rPr>
        <w:tab/>
        <w:t>Kas yra Pikovit ir kam jis vartojamas</w:t>
      </w:r>
    </w:p>
    <w:p w:rsidR="00F04E75" w:rsidRPr="00F973D4" w:rsidRDefault="00F04E75" w:rsidP="00F973D4">
      <w:pPr>
        <w:widowControl w:val="0"/>
        <w:ind w:left="567" w:hanging="567"/>
        <w:rPr>
          <w:sz w:val="22"/>
          <w:szCs w:val="22"/>
          <w:lang w:val="lt-LT" w:eastAsia="en-US"/>
        </w:rPr>
      </w:pPr>
      <w:r w:rsidRPr="00F973D4">
        <w:rPr>
          <w:sz w:val="22"/>
          <w:szCs w:val="22"/>
          <w:lang w:val="lt-LT" w:eastAsia="en-US"/>
        </w:rPr>
        <w:t>2.</w:t>
      </w:r>
      <w:r w:rsidRPr="00F973D4">
        <w:rPr>
          <w:sz w:val="22"/>
          <w:szCs w:val="22"/>
          <w:lang w:val="lt-LT" w:eastAsia="en-US"/>
        </w:rPr>
        <w:tab/>
        <w:t>Kas žinotina prieš vartojant Pikovit</w:t>
      </w:r>
    </w:p>
    <w:p w:rsidR="00F04E75" w:rsidRPr="00F973D4" w:rsidRDefault="00F04E75" w:rsidP="00F973D4">
      <w:pPr>
        <w:widowControl w:val="0"/>
        <w:ind w:left="567" w:hanging="567"/>
        <w:rPr>
          <w:sz w:val="22"/>
          <w:szCs w:val="22"/>
          <w:lang w:val="lt-LT" w:eastAsia="en-US"/>
        </w:rPr>
      </w:pPr>
      <w:r w:rsidRPr="00F973D4">
        <w:rPr>
          <w:sz w:val="22"/>
          <w:szCs w:val="22"/>
          <w:lang w:val="lt-LT" w:eastAsia="en-US"/>
        </w:rPr>
        <w:t>3.</w:t>
      </w:r>
      <w:r w:rsidRPr="00F973D4">
        <w:rPr>
          <w:sz w:val="22"/>
          <w:szCs w:val="22"/>
          <w:lang w:val="lt-LT" w:eastAsia="en-US"/>
        </w:rPr>
        <w:tab/>
        <w:t>Kaip vartoti Pikovit</w:t>
      </w:r>
    </w:p>
    <w:p w:rsidR="00F04E75" w:rsidRPr="00F973D4" w:rsidRDefault="00F04E75" w:rsidP="00F973D4">
      <w:pPr>
        <w:widowControl w:val="0"/>
        <w:ind w:left="567" w:hanging="567"/>
        <w:rPr>
          <w:sz w:val="22"/>
          <w:szCs w:val="22"/>
          <w:lang w:val="lt-LT" w:eastAsia="en-US"/>
        </w:rPr>
      </w:pPr>
      <w:r w:rsidRPr="00F973D4">
        <w:rPr>
          <w:sz w:val="22"/>
          <w:szCs w:val="22"/>
          <w:lang w:val="lt-LT" w:eastAsia="en-US"/>
        </w:rPr>
        <w:t>4.</w:t>
      </w:r>
      <w:r w:rsidRPr="00F973D4">
        <w:rPr>
          <w:sz w:val="22"/>
          <w:szCs w:val="22"/>
          <w:lang w:val="lt-LT" w:eastAsia="en-US"/>
        </w:rPr>
        <w:tab/>
        <w:t>Galimas šalutinis poveikis</w:t>
      </w:r>
    </w:p>
    <w:p w:rsidR="00F04E75" w:rsidRPr="00F973D4" w:rsidRDefault="00F04E75" w:rsidP="00F973D4">
      <w:pPr>
        <w:widowControl w:val="0"/>
        <w:ind w:left="567" w:hanging="567"/>
        <w:rPr>
          <w:sz w:val="22"/>
          <w:szCs w:val="22"/>
          <w:lang w:val="lt-LT" w:eastAsia="en-US"/>
        </w:rPr>
      </w:pPr>
      <w:r w:rsidRPr="00F973D4">
        <w:rPr>
          <w:sz w:val="22"/>
          <w:szCs w:val="22"/>
          <w:lang w:val="lt-LT" w:eastAsia="en-US"/>
        </w:rPr>
        <w:t>5.</w:t>
      </w:r>
      <w:r w:rsidRPr="00F973D4">
        <w:rPr>
          <w:sz w:val="22"/>
          <w:szCs w:val="22"/>
          <w:lang w:val="lt-LT" w:eastAsia="en-US"/>
        </w:rPr>
        <w:tab/>
        <w:t>Kaip laikyti Pikovit</w:t>
      </w:r>
    </w:p>
    <w:p w:rsidR="00F04E75" w:rsidRPr="00F973D4" w:rsidRDefault="00F04E75" w:rsidP="00F973D4">
      <w:pPr>
        <w:widowControl w:val="0"/>
        <w:ind w:left="567" w:hanging="567"/>
        <w:rPr>
          <w:sz w:val="22"/>
          <w:szCs w:val="22"/>
          <w:lang w:val="lt-LT" w:eastAsia="en-US"/>
        </w:rPr>
      </w:pPr>
      <w:r w:rsidRPr="00F973D4">
        <w:rPr>
          <w:sz w:val="22"/>
          <w:szCs w:val="22"/>
          <w:lang w:val="lt-LT" w:eastAsia="en-US"/>
        </w:rPr>
        <w:t>6.</w:t>
      </w:r>
      <w:r w:rsidRPr="00F973D4">
        <w:rPr>
          <w:sz w:val="22"/>
          <w:szCs w:val="22"/>
          <w:lang w:val="lt-LT" w:eastAsia="en-US"/>
        </w:rPr>
        <w:tab/>
        <w:t>Pakuotės turinys ir kita informacija</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ind w:left="567" w:hanging="567"/>
        <w:outlineLvl w:val="1"/>
        <w:rPr>
          <w:b/>
          <w:sz w:val="22"/>
          <w:szCs w:val="22"/>
          <w:lang w:val="lt-LT" w:eastAsia="lt-LT"/>
        </w:rPr>
      </w:pPr>
      <w:r w:rsidRPr="00F973D4">
        <w:rPr>
          <w:b/>
          <w:sz w:val="22"/>
          <w:szCs w:val="22"/>
          <w:lang w:val="lt-LT" w:eastAsia="lt-LT"/>
        </w:rPr>
        <w:t>1.</w:t>
      </w:r>
      <w:r w:rsidRPr="00F973D4">
        <w:rPr>
          <w:b/>
          <w:sz w:val="22"/>
          <w:szCs w:val="22"/>
          <w:lang w:val="lt-LT" w:eastAsia="lt-LT"/>
        </w:rPr>
        <w:tab/>
        <w:t>Kas yra Pikovit ir kam jis vartojamas</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noProof/>
          <w:sz w:val="22"/>
          <w:szCs w:val="22"/>
          <w:lang w:val="lt-LT" w:eastAsia="en-US"/>
        </w:rPr>
      </w:pPr>
      <w:r w:rsidRPr="00F973D4">
        <w:rPr>
          <w:noProof/>
          <w:sz w:val="22"/>
          <w:szCs w:val="22"/>
          <w:lang w:val="lt-LT" w:eastAsia="en-US"/>
        </w:rPr>
        <w:t>Pikovit dengtos tabletės yra malonaus skonio ir pirmiausia skirtos vaikams. Jų sudėtyje yra 10 svarbiausių vitaminų, kalcio ir fosforo.</w:t>
      </w:r>
    </w:p>
    <w:p w:rsidR="00F04E75" w:rsidRPr="00F973D4" w:rsidRDefault="00F04E75" w:rsidP="00F973D4">
      <w:pPr>
        <w:widowControl w:val="0"/>
        <w:rPr>
          <w:noProof/>
          <w:sz w:val="22"/>
          <w:szCs w:val="22"/>
          <w:lang w:val="lt-LT" w:eastAsia="en-US"/>
        </w:rPr>
      </w:pPr>
      <w:r w:rsidRPr="00F973D4">
        <w:rPr>
          <w:noProof/>
          <w:sz w:val="22"/>
          <w:szCs w:val="22"/>
          <w:lang w:val="lt-LT" w:eastAsia="en-US"/>
        </w:rPr>
        <w:t>Vitaminai – tai biologiškai labai vertingos medžiagos, dalyvaujančios reguliuojant daugelį organizme vykstančių biocheminių procesų. B grupės vitaminai (B</w:t>
      </w:r>
      <w:r w:rsidRPr="00F973D4">
        <w:rPr>
          <w:noProof/>
          <w:sz w:val="22"/>
          <w:szCs w:val="22"/>
          <w:vertAlign w:val="subscript"/>
          <w:lang w:val="lt-LT" w:eastAsia="en-US"/>
        </w:rPr>
        <w:t>1</w:t>
      </w:r>
      <w:r w:rsidRPr="00F973D4">
        <w:rPr>
          <w:noProof/>
          <w:sz w:val="22"/>
          <w:szCs w:val="22"/>
          <w:lang w:val="lt-LT" w:eastAsia="en-US"/>
        </w:rPr>
        <w:t>, B</w:t>
      </w:r>
      <w:r w:rsidRPr="00F973D4">
        <w:rPr>
          <w:noProof/>
          <w:sz w:val="22"/>
          <w:szCs w:val="22"/>
          <w:vertAlign w:val="subscript"/>
          <w:lang w:val="lt-LT" w:eastAsia="en-US"/>
        </w:rPr>
        <w:t>2</w:t>
      </w:r>
      <w:r w:rsidRPr="00F973D4">
        <w:rPr>
          <w:noProof/>
          <w:sz w:val="22"/>
          <w:szCs w:val="22"/>
          <w:lang w:val="lt-LT" w:eastAsia="en-US"/>
        </w:rPr>
        <w:t>, B</w:t>
      </w:r>
      <w:r w:rsidRPr="00F973D4">
        <w:rPr>
          <w:noProof/>
          <w:sz w:val="22"/>
          <w:szCs w:val="22"/>
          <w:vertAlign w:val="subscript"/>
          <w:lang w:val="lt-LT" w:eastAsia="en-US"/>
        </w:rPr>
        <w:t>6</w:t>
      </w:r>
      <w:r w:rsidRPr="00F973D4">
        <w:rPr>
          <w:noProof/>
          <w:sz w:val="22"/>
          <w:szCs w:val="22"/>
          <w:lang w:val="lt-LT" w:eastAsia="en-US"/>
        </w:rPr>
        <w:t>, pantoteno rūgštis ir nikotinamidas) dalyvauja angliavandenių, riebalų ir baltymų metabolizme, jų reikia nervų sistemos veiklai. Vitaminas A būtinas epitelinių ląstelių vystymuisi ir regos pigmento sintezei. Vitaminas D reguliuoja kalcio panaudojimą, todėl sudaro sąlygas tinkamai kaulų ir dantų mineralizacijai. Vitaminas C skatina geležies rezorbciją ir dalyvauja daugelyje organizme vykstančių oksidacijos-redukcijos reakcijų. Kalcis ir fosforas yra pagrindiniai kaulų ir dantų komponentai.</w:t>
      </w:r>
    </w:p>
    <w:p w:rsidR="00F04E75" w:rsidRPr="00F973D4" w:rsidRDefault="00F04E75" w:rsidP="00F973D4">
      <w:pPr>
        <w:widowControl w:val="0"/>
        <w:jc w:val="both"/>
        <w:rPr>
          <w:sz w:val="22"/>
          <w:szCs w:val="22"/>
          <w:lang w:val="lt-LT" w:eastAsia="lt-LT"/>
        </w:rPr>
      </w:pPr>
      <w:r w:rsidRPr="00F973D4">
        <w:rPr>
          <w:sz w:val="22"/>
          <w:szCs w:val="22"/>
          <w:lang w:val="lt-LT" w:eastAsia="lt-LT"/>
        </w:rPr>
        <w:t>Pikovit dengtos tabletės yra skirtingų spalvų, tačiau jų sudėtis vienoda.</w:t>
      </w:r>
    </w:p>
    <w:p w:rsidR="00F04E75" w:rsidRPr="00F973D4" w:rsidRDefault="00F04E75" w:rsidP="00F973D4">
      <w:pPr>
        <w:widowControl w:val="0"/>
        <w:rPr>
          <w:noProof/>
          <w:sz w:val="22"/>
          <w:szCs w:val="22"/>
          <w:lang w:val="lt-LT" w:eastAsia="en-US"/>
        </w:rPr>
      </w:pPr>
      <w:r w:rsidRPr="00F973D4">
        <w:rPr>
          <w:noProof/>
          <w:sz w:val="22"/>
          <w:szCs w:val="22"/>
          <w:lang w:val="lt-LT" w:eastAsia="en-US"/>
        </w:rPr>
        <w:t>Pikovit dengtos tabletės patenkina padidėjusį vitaminų, kalcio ir fosforo poreikį organizme bei kompensuoja jų stygių maiste. Šios malonaus skonio tabletės pirmiausia yra skirtos:</w:t>
      </w:r>
    </w:p>
    <w:p w:rsidR="00F04E75" w:rsidRPr="00F973D4" w:rsidRDefault="00F04E75" w:rsidP="00F973D4">
      <w:pPr>
        <w:widowControl w:val="0"/>
        <w:numPr>
          <w:ilvl w:val="0"/>
          <w:numId w:val="8"/>
        </w:numPr>
        <w:ind w:left="567" w:hanging="567"/>
        <w:rPr>
          <w:noProof/>
          <w:sz w:val="22"/>
          <w:szCs w:val="22"/>
          <w:lang w:val="lt-LT" w:eastAsia="en-US"/>
        </w:rPr>
      </w:pPr>
      <w:r w:rsidRPr="00F973D4">
        <w:rPr>
          <w:noProof/>
          <w:sz w:val="22"/>
          <w:szCs w:val="22"/>
          <w:lang w:val="lt-LT" w:eastAsia="en-US"/>
        </w:rPr>
        <w:lastRenderedPageBreak/>
        <w:t>vaikams, kurių apetitas sumažėjęs;</w:t>
      </w:r>
    </w:p>
    <w:p w:rsidR="00F04E75" w:rsidRPr="00F973D4" w:rsidRDefault="00F04E75" w:rsidP="00F973D4">
      <w:pPr>
        <w:widowControl w:val="0"/>
        <w:numPr>
          <w:ilvl w:val="0"/>
          <w:numId w:val="8"/>
        </w:numPr>
        <w:ind w:left="567" w:hanging="567"/>
        <w:rPr>
          <w:noProof/>
          <w:sz w:val="22"/>
          <w:szCs w:val="22"/>
          <w:lang w:val="lt-LT" w:eastAsia="en-US"/>
        </w:rPr>
      </w:pPr>
      <w:r w:rsidRPr="00F973D4">
        <w:rPr>
          <w:noProof/>
          <w:sz w:val="22"/>
          <w:szCs w:val="22"/>
          <w:lang w:val="lt-LT" w:eastAsia="en-US"/>
        </w:rPr>
        <w:t>pervargstantiems mokiniams;</w:t>
      </w:r>
    </w:p>
    <w:p w:rsidR="00F04E75" w:rsidRPr="00F973D4" w:rsidRDefault="00F04E75" w:rsidP="00F973D4">
      <w:pPr>
        <w:widowControl w:val="0"/>
        <w:numPr>
          <w:ilvl w:val="0"/>
          <w:numId w:val="8"/>
        </w:numPr>
        <w:ind w:left="567" w:hanging="567"/>
        <w:rPr>
          <w:sz w:val="22"/>
          <w:szCs w:val="22"/>
          <w:lang w:val="lt-LT" w:eastAsia="en-US"/>
        </w:rPr>
      </w:pPr>
      <w:r w:rsidRPr="00F973D4">
        <w:rPr>
          <w:noProof/>
          <w:sz w:val="22"/>
          <w:szCs w:val="22"/>
          <w:lang w:val="lt-LT" w:eastAsia="en-US"/>
        </w:rPr>
        <w:t>vitaminų ir mineralų kiekiui maiste papildyti vaikams.</w:t>
      </w:r>
    </w:p>
    <w:p w:rsidR="00F04E75" w:rsidRPr="00F973D4" w:rsidRDefault="00C22D70" w:rsidP="00F973D4">
      <w:pPr>
        <w:widowControl w:val="0"/>
        <w:rPr>
          <w:sz w:val="22"/>
          <w:szCs w:val="22"/>
          <w:lang w:val="lt-LT" w:eastAsia="en-US"/>
        </w:rPr>
      </w:pPr>
      <w:r>
        <w:rPr>
          <w:noProof/>
          <w:snapToGrid w:val="0"/>
          <w:sz w:val="22"/>
          <w:szCs w:val="22"/>
        </w:rPr>
        <w:t>J</w:t>
      </w:r>
      <w:r w:rsidR="000C31B7" w:rsidRPr="00F973D4">
        <w:rPr>
          <w:noProof/>
          <w:snapToGrid w:val="0"/>
          <w:sz w:val="22"/>
          <w:szCs w:val="22"/>
        </w:rPr>
        <w:t>eigu</w:t>
      </w:r>
      <w:r w:rsidR="00234190" w:rsidRPr="00F973D4">
        <w:rPr>
          <w:noProof/>
          <w:snapToGrid w:val="0"/>
          <w:sz w:val="22"/>
          <w:szCs w:val="22"/>
          <w:lang w:val="lt-LT" w:eastAsia="en-US"/>
        </w:rPr>
        <w:t xml:space="preserve"> per 2 savaites Jūsų savijauta nepagerėjo arba net pablogėjo, kreipkitės į gydytoją.</w:t>
      </w:r>
    </w:p>
    <w:p w:rsidR="004318C6" w:rsidRPr="00F973D4" w:rsidRDefault="004318C6" w:rsidP="00F973D4">
      <w:pPr>
        <w:widowControl w:val="0"/>
        <w:rPr>
          <w:sz w:val="22"/>
          <w:szCs w:val="22"/>
          <w:lang w:val="lt-LT" w:eastAsia="en-US"/>
        </w:rPr>
      </w:pPr>
    </w:p>
    <w:p w:rsidR="00F04E75" w:rsidRPr="00F973D4" w:rsidRDefault="00F04E75" w:rsidP="00F973D4">
      <w:pPr>
        <w:widowControl w:val="0"/>
        <w:tabs>
          <w:tab w:val="left" w:pos="567"/>
        </w:tabs>
        <w:ind w:left="567" w:hanging="567"/>
        <w:outlineLvl w:val="1"/>
        <w:rPr>
          <w:b/>
          <w:sz w:val="22"/>
          <w:szCs w:val="22"/>
          <w:lang w:val="lt-LT" w:eastAsia="en-US"/>
        </w:rPr>
      </w:pPr>
      <w:r w:rsidRPr="00F973D4">
        <w:rPr>
          <w:b/>
          <w:sz w:val="22"/>
          <w:szCs w:val="22"/>
          <w:lang w:val="lt-LT" w:eastAsia="en-US"/>
        </w:rPr>
        <w:t>2.</w:t>
      </w:r>
      <w:r w:rsidRPr="00F973D4">
        <w:rPr>
          <w:b/>
          <w:sz w:val="22"/>
          <w:szCs w:val="22"/>
          <w:lang w:val="lt-LT" w:eastAsia="en-US"/>
        </w:rPr>
        <w:tab/>
        <w:t>Kas žinotina prieš vartojant Pikovit</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bCs/>
          <w:sz w:val="22"/>
          <w:szCs w:val="22"/>
          <w:lang w:val="lt-LT" w:eastAsia="en-US"/>
        </w:rPr>
      </w:pPr>
      <w:r w:rsidRPr="00F973D4">
        <w:rPr>
          <w:bCs/>
          <w:sz w:val="22"/>
          <w:szCs w:val="22"/>
          <w:lang w:val="lt-LT" w:eastAsia="en-US"/>
        </w:rPr>
        <w:t>Pikovit vartoti negalima:</w:t>
      </w:r>
    </w:p>
    <w:p w:rsidR="00F04E75" w:rsidRPr="00F973D4" w:rsidRDefault="00F04E75" w:rsidP="00F973D4">
      <w:pPr>
        <w:widowControl w:val="0"/>
        <w:numPr>
          <w:ilvl w:val="0"/>
          <w:numId w:val="1"/>
        </w:numPr>
        <w:ind w:left="567" w:hanging="567"/>
        <w:rPr>
          <w:rFonts w:eastAsia="Calibri"/>
          <w:sz w:val="22"/>
          <w:szCs w:val="22"/>
          <w:lang w:val="lt-LT" w:eastAsia="lt-LT"/>
        </w:rPr>
      </w:pPr>
      <w:r w:rsidRPr="00F973D4">
        <w:rPr>
          <w:rFonts w:eastAsia="Calibri"/>
          <w:sz w:val="22"/>
          <w:szCs w:val="22"/>
          <w:lang w:val="lt-LT" w:eastAsia="lt-LT"/>
        </w:rPr>
        <w:t>jeigu yra alergija veikliajai arba bet kuriai pagalbinei šio vaisto medžiagai</w:t>
      </w:r>
      <w:r w:rsidRPr="00F973D4">
        <w:rPr>
          <w:rFonts w:eastAsia="Calibri"/>
          <w:sz w:val="22"/>
          <w:szCs w:val="22"/>
          <w:lang w:val="lt-LT" w:eastAsia="en-US"/>
        </w:rPr>
        <w:t xml:space="preserve"> </w:t>
      </w:r>
      <w:r w:rsidRPr="00F973D4">
        <w:rPr>
          <w:rFonts w:eastAsia="Calibri"/>
          <w:sz w:val="22"/>
          <w:szCs w:val="22"/>
          <w:lang w:val="lt-LT" w:eastAsia="lt-LT"/>
        </w:rPr>
        <w:t>(jos išvardytos 6 skyriuje);</w:t>
      </w:r>
    </w:p>
    <w:p w:rsidR="00F04E75" w:rsidRPr="00F973D4" w:rsidRDefault="00F04E75" w:rsidP="00F973D4">
      <w:pPr>
        <w:widowControl w:val="0"/>
        <w:numPr>
          <w:ilvl w:val="0"/>
          <w:numId w:val="1"/>
        </w:numPr>
        <w:ind w:left="567" w:hanging="567"/>
        <w:rPr>
          <w:rFonts w:eastAsia="Calibri"/>
          <w:sz w:val="22"/>
          <w:szCs w:val="22"/>
          <w:lang w:val="lt-LT" w:eastAsia="lt-LT"/>
        </w:rPr>
      </w:pPr>
      <w:r w:rsidRPr="00F973D4">
        <w:rPr>
          <w:rFonts w:eastAsia="Calibri"/>
          <w:sz w:val="22"/>
          <w:szCs w:val="22"/>
          <w:lang w:val="lt-LT" w:eastAsia="lt-LT"/>
        </w:rPr>
        <w:t>jeigu yra vitamino A ir/arba vitamino D hipervitaminozė;</w:t>
      </w:r>
    </w:p>
    <w:p w:rsidR="00F04E75" w:rsidRPr="00F973D4" w:rsidRDefault="00F04E75" w:rsidP="00F973D4">
      <w:pPr>
        <w:widowControl w:val="0"/>
        <w:numPr>
          <w:ilvl w:val="0"/>
          <w:numId w:val="1"/>
        </w:numPr>
        <w:ind w:left="567" w:hanging="567"/>
        <w:rPr>
          <w:sz w:val="22"/>
          <w:szCs w:val="22"/>
          <w:lang w:val="lt-LT" w:eastAsia="lt-LT"/>
        </w:rPr>
      </w:pPr>
      <w:r w:rsidRPr="00F973D4">
        <w:rPr>
          <w:sz w:val="22"/>
          <w:szCs w:val="22"/>
          <w:lang w:val="lt-LT" w:eastAsia="lt-LT"/>
        </w:rPr>
        <w:t>jeigu nepakankama inkstų veikla.</w:t>
      </w:r>
    </w:p>
    <w:p w:rsidR="00F04E75" w:rsidRPr="00F973D4" w:rsidRDefault="00F04E75" w:rsidP="00F973D4">
      <w:pPr>
        <w:widowControl w:val="0"/>
        <w:tabs>
          <w:tab w:val="num" w:pos="777"/>
        </w:tabs>
        <w:rPr>
          <w:noProof/>
          <w:sz w:val="22"/>
          <w:szCs w:val="22"/>
          <w:lang w:val="lt-LT" w:eastAsia="en-US"/>
        </w:rPr>
      </w:pPr>
    </w:p>
    <w:p w:rsidR="00F04E75" w:rsidRPr="00F973D4" w:rsidRDefault="00F04E75" w:rsidP="00F973D4">
      <w:pPr>
        <w:widowControl w:val="0"/>
        <w:outlineLvl w:val="2"/>
        <w:rPr>
          <w:b/>
          <w:sz w:val="22"/>
          <w:szCs w:val="22"/>
          <w:lang w:val="lt-LT" w:eastAsia="lt-LT"/>
        </w:rPr>
      </w:pPr>
      <w:r w:rsidRPr="00F973D4">
        <w:rPr>
          <w:b/>
          <w:sz w:val="22"/>
          <w:szCs w:val="22"/>
          <w:lang w:val="lt-LT" w:eastAsia="lt-LT"/>
        </w:rPr>
        <w:t>Įspėjimai ir atsargumo priemonės</w:t>
      </w:r>
    </w:p>
    <w:p w:rsidR="00F04E75" w:rsidRPr="00F973D4" w:rsidRDefault="00F04E75" w:rsidP="00F973D4">
      <w:pPr>
        <w:widowControl w:val="0"/>
        <w:numPr>
          <w:ilvl w:val="12"/>
          <w:numId w:val="0"/>
        </w:numPr>
        <w:ind w:right="-2"/>
        <w:rPr>
          <w:snapToGrid w:val="0"/>
          <w:sz w:val="22"/>
          <w:szCs w:val="22"/>
          <w:lang w:val="lt-LT" w:eastAsia="en-US"/>
        </w:rPr>
      </w:pPr>
      <w:r w:rsidRPr="00F973D4">
        <w:rPr>
          <w:noProof/>
          <w:snapToGrid w:val="0"/>
          <w:sz w:val="22"/>
          <w:szCs w:val="22"/>
          <w:lang w:val="lt-LT" w:eastAsia="en-US"/>
        </w:rPr>
        <w:t>Pasitarkite su gydytoju arba vaistininku, prieš pradėdami vartoti Pikovit.</w:t>
      </w:r>
    </w:p>
    <w:p w:rsidR="00F04E75" w:rsidRPr="00F973D4" w:rsidRDefault="00F04E75" w:rsidP="00F973D4">
      <w:pPr>
        <w:widowControl w:val="0"/>
        <w:tabs>
          <w:tab w:val="num" w:pos="777"/>
        </w:tabs>
        <w:rPr>
          <w:noProof/>
          <w:sz w:val="22"/>
          <w:szCs w:val="22"/>
          <w:lang w:val="lt-LT" w:eastAsia="en-US"/>
        </w:rPr>
      </w:pPr>
      <w:r w:rsidRPr="00F973D4">
        <w:rPr>
          <w:noProof/>
          <w:sz w:val="22"/>
          <w:szCs w:val="22"/>
          <w:lang w:val="lt-LT" w:eastAsia="en-US"/>
        </w:rPr>
        <w:t>Jaunesniems</w:t>
      </w:r>
      <w:r w:rsidR="00123561" w:rsidRPr="00F973D4">
        <w:rPr>
          <w:noProof/>
          <w:sz w:val="22"/>
          <w:szCs w:val="22"/>
          <w:lang w:val="lt-LT" w:eastAsia="en-US"/>
        </w:rPr>
        <w:t xml:space="preserve"> </w:t>
      </w:r>
      <w:r w:rsidRPr="00F973D4">
        <w:rPr>
          <w:noProof/>
          <w:sz w:val="22"/>
          <w:szCs w:val="22"/>
          <w:lang w:val="lt-LT" w:eastAsia="en-US"/>
        </w:rPr>
        <w:t>kaip 4 metų vaikams Pikovit</w:t>
      </w:r>
      <w:r w:rsidR="00F973D4">
        <w:rPr>
          <w:noProof/>
          <w:sz w:val="22"/>
          <w:szCs w:val="22"/>
          <w:lang w:val="lt-LT" w:eastAsia="en-US"/>
        </w:rPr>
        <w:t xml:space="preserve"> </w:t>
      </w:r>
      <w:r w:rsidRPr="00F973D4">
        <w:rPr>
          <w:noProof/>
          <w:sz w:val="22"/>
          <w:szCs w:val="22"/>
          <w:lang w:val="lt-LT" w:eastAsia="en-US"/>
        </w:rPr>
        <w:t>vartoti nerekomenduojama.</w:t>
      </w:r>
    </w:p>
    <w:p w:rsidR="00F04E75" w:rsidRPr="00F973D4" w:rsidRDefault="00F04E75" w:rsidP="00F973D4">
      <w:pPr>
        <w:widowControl w:val="0"/>
        <w:numPr>
          <w:ilvl w:val="0"/>
          <w:numId w:val="4"/>
        </w:numPr>
        <w:ind w:left="567" w:hanging="567"/>
        <w:rPr>
          <w:sz w:val="22"/>
          <w:szCs w:val="22"/>
          <w:lang w:val="lt-LT" w:eastAsia="en-US"/>
        </w:rPr>
      </w:pPr>
      <w:r w:rsidRPr="00F973D4">
        <w:rPr>
          <w:sz w:val="22"/>
          <w:szCs w:val="22"/>
          <w:lang w:val="lt-LT" w:eastAsia="en-US"/>
        </w:rPr>
        <w:t>Prieš pradedant kartu vartoti kitus vitaminų, vitaminų ir mineralų arba mineralų preparatus, reikėtų pasikonsultuoti gydytoju arba vaistininku.</w:t>
      </w:r>
    </w:p>
    <w:p w:rsidR="00F04E75" w:rsidRPr="00F973D4" w:rsidRDefault="00F04E75" w:rsidP="00F973D4">
      <w:pPr>
        <w:widowControl w:val="0"/>
        <w:numPr>
          <w:ilvl w:val="0"/>
          <w:numId w:val="4"/>
        </w:numPr>
        <w:ind w:left="567" w:hanging="567"/>
        <w:rPr>
          <w:sz w:val="22"/>
          <w:szCs w:val="22"/>
          <w:lang w:val="lt-LT" w:eastAsia="en-US"/>
        </w:rPr>
      </w:pPr>
      <w:r w:rsidRPr="00F973D4">
        <w:rPr>
          <w:sz w:val="22"/>
          <w:szCs w:val="22"/>
          <w:lang w:val="lt-LT" w:eastAsia="en-US"/>
        </w:rPr>
        <w:t>Pacientams, sergantiems cukriniu diabetu, galima vartoti Pikovit</w:t>
      </w:r>
      <w:r w:rsidR="00F973D4">
        <w:rPr>
          <w:sz w:val="22"/>
          <w:szCs w:val="22"/>
          <w:lang w:val="lt-LT" w:eastAsia="en-US"/>
        </w:rPr>
        <w:t>,</w:t>
      </w:r>
      <w:r w:rsidRPr="00F973D4">
        <w:rPr>
          <w:sz w:val="22"/>
          <w:szCs w:val="22"/>
          <w:lang w:val="lt-LT" w:eastAsia="en-US"/>
        </w:rPr>
        <w:t xml:space="preserve"> tačiau reikėtų žinoti, kad paros dozėje yra 2,4 – </w:t>
      </w:r>
      <w:smartTag w:uri="urn:schemas-microsoft-com:office:smarttags" w:element="metricconverter">
        <w:smartTagPr>
          <w:attr w:name="ProductID" w:val="4,2 g"/>
        </w:smartTagPr>
        <w:r w:rsidRPr="00F973D4">
          <w:rPr>
            <w:sz w:val="22"/>
            <w:szCs w:val="22"/>
            <w:lang w:val="lt-LT" w:eastAsia="en-US"/>
          </w:rPr>
          <w:t>4,2 g</w:t>
        </w:r>
      </w:smartTag>
      <w:r w:rsidRPr="00F973D4">
        <w:rPr>
          <w:sz w:val="22"/>
          <w:szCs w:val="22"/>
          <w:lang w:val="lt-LT" w:eastAsia="en-US"/>
        </w:rPr>
        <w:t xml:space="preserve">, o tabletėje – </w:t>
      </w:r>
      <w:smartTag w:uri="urn:schemas-microsoft-com:office:smarttags" w:element="metricconverter">
        <w:smartTagPr>
          <w:attr w:name="ProductID" w:val="0,6 g"/>
        </w:smartTagPr>
        <w:r w:rsidRPr="00F973D4">
          <w:rPr>
            <w:sz w:val="22"/>
            <w:szCs w:val="22"/>
            <w:lang w:val="lt-LT" w:eastAsia="en-US"/>
          </w:rPr>
          <w:t>0,6 g</w:t>
        </w:r>
      </w:smartTag>
      <w:r w:rsidRPr="00F973D4">
        <w:rPr>
          <w:sz w:val="22"/>
          <w:szCs w:val="22"/>
          <w:lang w:val="lt-LT" w:eastAsia="en-US"/>
        </w:rPr>
        <w:t xml:space="preserve"> cukraus.</w:t>
      </w:r>
    </w:p>
    <w:p w:rsidR="00F04E75" w:rsidRPr="00F973D4" w:rsidRDefault="00F04E75" w:rsidP="00F973D4">
      <w:pPr>
        <w:widowControl w:val="0"/>
        <w:rPr>
          <w:bCs/>
          <w:sz w:val="22"/>
          <w:szCs w:val="22"/>
          <w:lang w:val="lt-LT" w:eastAsia="en-US"/>
        </w:rPr>
      </w:pPr>
    </w:p>
    <w:p w:rsidR="00F04E75" w:rsidRPr="00F973D4" w:rsidRDefault="00F04E75" w:rsidP="00F973D4">
      <w:pPr>
        <w:widowControl w:val="0"/>
        <w:outlineLvl w:val="2"/>
        <w:rPr>
          <w:rFonts w:eastAsia="Calibri"/>
          <w:b/>
          <w:sz w:val="22"/>
          <w:szCs w:val="22"/>
          <w:lang w:val="lt-LT" w:eastAsia="en-US"/>
        </w:rPr>
      </w:pPr>
      <w:r w:rsidRPr="00F973D4">
        <w:rPr>
          <w:b/>
          <w:bCs/>
          <w:sz w:val="22"/>
          <w:szCs w:val="22"/>
          <w:lang w:val="lt-LT" w:eastAsia="en-US"/>
        </w:rPr>
        <w:t>Kiti vaistai ir</w:t>
      </w:r>
      <w:r w:rsidRPr="00F973D4">
        <w:rPr>
          <w:rFonts w:eastAsia="Calibri"/>
          <w:sz w:val="22"/>
          <w:szCs w:val="22"/>
          <w:lang w:val="fi-FI" w:eastAsia="en-US"/>
        </w:rPr>
        <w:t xml:space="preserve"> </w:t>
      </w:r>
      <w:r w:rsidRPr="00F973D4">
        <w:rPr>
          <w:b/>
          <w:bCs/>
          <w:sz w:val="22"/>
          <w:szCs w:val="22"/>
          <w:lang w:val="lt-LT" w:eastAsia="en-US"/>
        </w:rPr>
        <w:t>Pikovit</w:t>
      </w:r>
    </w:p>
    <w:p w:rsidR="00F04E75" w:rsidRPr="00F973D4" w:rsidRDefault="00F04E75" w:rsidP="00F973D4">
      <w:pPr>
        <w:widowControl w:val="0"/>
        <w:rPr>
          <w:sz w:val="22"/>
          <w:szCs w:val="22"/>
          <w:lang w:val="lt-LT" w:eastAsia="en-US"/>
        </w:rPr>
      </w:pPr>
      <w:r w:rsidRPr="00F973D4">
        <w:rPr>
          <w:bCs/>
          <w:sz w:val="22"/>
          <w:szCs w:val="22"/>
          <w:lang w:val="lt-LT" w:eastAsia="en-US"/>
        </w:rPr>
        <w:t xml:space="preserve">Jeigu vartojate arba neseniai vartojote kitų vaistų arba dėl to nesate tikri, apie tai </w:t>
      </w:r>
      <w:r w:rsidRPr="00F973D4">
        <w:rPr>
          <w:sz w:val="22"/>
          <w:szCs w:val="22"/>
          <w:lang w:val="lt-LT" w:eastAsia="en-US"/>
        </w:rPr>
        <w:t>pasakykite gydytojui arba vaistininkui.</w:t>
      </w:r>
    </w:p>
    <w:p w:rsidR="00F04E75" w:rsidRPr="00F973D4" w:rsidRDefault="00F04E75" w:rsidP="00F973D4">
      <w:pPr>
        <w:widowControl w:val="0"/>
        <w:rPr>
          <w:noProof/>
          <w:sz w:val="22"/>
          <w:szCs w:val="22"/>
          <w:lang w:val="lt-LT" w:eastAsia="en-US"/>
        </w:rPr>
      </w:pPr>
      <w:r w:rsidRPr="00F973D4">
        <w:rPr>
          <w:noProof/>
          <w:sz w:val="22"/>
          <w:szCs w:val="22"/>
          <w:lang w:val="lt-LT" w:eastAsia="en-US"/>
        </w:rPr>
        <w:t>Duomenų apie sąveiką su kitais vaistais nėra.</w:t>
      </w:r>
    </w:p>
    <w:p w:rsidR="00F04E75" w:rsidRPr="00F973D4" w:rsidRDefault="00F04E75" w:rsidP="00F973D4">
      <w:pPr>
        <w:widowControl w:val="0"/>
        <w:rPr>
          <w:noProof/>
          <w:sz w:val="22"/>
          <w:szCs w:val="22"/>
          <w:lang w:val="lt-LT" w:eastAsia="en-US"/>
        </w:rPr>
      </w:pPr>
      <w:r w:rsidRPr="00F973D4">
        <w:rPr>
          <w:noProof/>
          <w:sz w:val="22"/>
          <w:szCs w:val="22"/>
          <w:lang w:val="lt-LT" w:eastAsia="en-US"/>
        </w:rPr>
        <w:t>Prieš pradedant kartu vartoti kitus vitaminų, vitaminų ir mineralų arba mineralų preparatus, reikėtų pasikonsultuoti su gydytoju arba vaistininku.</w:t>
      </w:r>
    </w:p>
    <w:p w:rsidR="00F04E75" w:rsidRPr="00F973D4" w:rsidRDefault="00F04E75" w:rsidP="00F973D4">
      <w:pPr>
        <w:widowControl w:val="0"/>
        <w:rPr>
          <w:sz w:val="22"/>
          <w:szCs w:val="22"/>
          <w:lang w:val="lt-LT" w:eastAsia="en-US"/>
        </w:rPr>
      </w:pPr>
    </w:p>
    <w:p w:rsidR="00F04E75" w:rsidRPr="00F973D4" w:rsidRDefault="00F04E75" w:rsidP="00F973D4">
      <w:pPr>
        <w:widowControl w:val="0"/>
        <w:outlineLvl w:val="2"/>
        <w:rPr>
          <w:b/>
          <w:bCs/>
          <w:sz w:val="22"/>
          <w:szCs w:val="22"/>
          <w:lang w:val="lt-LT" w:eastAsia="en-US"/>
        </w:rPr>
      </w:pPr>
      <w:r w:rsidRPr="00F973D4">
        <w:rPr>
          <w:b/>
          <w:bCs/>
          <w:sz w:val="22"/>
          <w:szCs w:val="22"/>
          <w:lang w:val="lt-LT" w:eastAsia="en-US"/>
        </w:rPr>
        <w:t>Pikovit vartojimas su maistu ir gėrimais</w:t>
      </w:r>
    </w:p>
    <w:p w:rsidR="00F04E75" w:rsidRPr="00F973D4" w:rsidRDefault="00F04E75" w:rsidP="00F973D4">
      <w:pPr>
        <w:widowControl w:val="0"/>
        <w:rPr>
          <w:sz w:val="22"/>
          <w:szCs w:val="22"/>
          <w:lang w:val="lt-LT" w:eastAsia="en-US"/>
        </w:rPr>
      </w:pPr>
      <w:r w:rsidRPr="00F973D4">
        <w:rPr>
          <w:sz w:val="22"/>
          <w:szCs w:val="22"/>
          <w:lang w:val="lt-LT" w:eastAsia="en-US"/>
        </w:rPr>
        <w:t>Prieš vartojant bet kokį vaistą, būtina pasitarti su gydytoju arba vaistininku.</w:t>
      </w:r>
    </w:p>
    <w:p w:rsidR="00F04E75" w:rsidRPr="00F973D4" w:rsidRDefault="00F04E75" w:rsidP="00F973D4">
      <w:pPr>
        <w:widowControl w:val="0"/>
        <w:rPr>
          <w:sz w:val="22"/>
          <w:szCs w:val="22"/>
          <w:lang w:val="lt-LT" w:eastAsia="en-US"/>
        </w:rPr>
      </w:pPr>
    </w:p>
    <w:p w:rsidR="00F04E75" w:rsidRPr="00F973D4" w:rsidRDefault="00F04E75" w:rsidP="00F973D4">
      <w:pPr>
        <w:widowControl w:val="0"/>
        <w:outlineLvl w:val="2"/>
        <w:rPr>
          <w:b/>
          <w:bCs/>
          <w:sz w:val="22"/>
          <w:szCs w:val="22"/>
          <w:lang w:val="lt-LT" w:eastAsia="en-US"/>
        </w:rPr>
      </w:pPr>
      <w:r w:rsidRPr="00F973D4">
        <w:rPr>
          <w:b/>
          <w:bCs/>
          <w:sz w:val="22"/>
          <w:szCs w:val="22"/>
          <w:lang w:val="lt-LT" w:eastAsia="en-US"/>
        </w:rPr>
        <w:t>Nėštumas ir žindymo laikotarpis</w:t>
      </w:r>
    </w:p>
    <w:p w:rsidR="00F04E75" w:rsidRPr="00F973D4" w:rsidRDefault="00F04E75" w:rsidP="00F973D4">
      <w:pPr>
        <w:widowControl w:val="0"/>
        <w:rPr>
          <w:sz w:val="22"/>
          <w:szCs w:val="22"/>
          <w:lang w:val="lt-LT" w:eastAsia="en-US"/>
        </w:rPr>
      </w:pPr>
      <w:r w:rsidRPr="00F973D4">
        <w:rPr>
          <w:sz w:val="22"/>
          <w:szCs w:val="22"/>
          <w:lang w:val="lt-LT" w:eastAsia="en-US"/>
        </w:rPr>
        <w:t>Jeigu esate nėščia, žindote kūdikį, manote, kad galbūt esate nėščia, arba planuojate pastoti, tai prieš vartodama šį vaistą, pasitarkite su gydytoju arba vaistininku.</w:t>
      </w:r>
    </w:p>
    <w:p w:rsidR="00F04E75" w:rsidRPr="00F973D4" w:rsidRDefault="00F04E75" w:rsidP="00F973D4">
      <w:pPr>
        <w:widowControl w:val="0"/>
        <w:rPr>
          <w:sz w:val="22"/>
          <w:szCs w:val="22"/>
          <w:lang w:val="lt-LT" w:eastAsia="en-US"/>
        </w:rPr>
      </w:pPr>
      <w:r w:rsidRPr="00F973D4">
        <w:rPr>
          <w:sz w:val="22"/>
          <w:szCs w:val="22"/>
          <w:lang w:val="lt-LT" w:eastAsia="en-US"/>
        </w:rPr>
        <w:t>Nėštumo ar žindymo metu vartoti vitaminus galima tik pasitarus su gydytoju.</w:t>
      </w:r>
    </w:p>
    <w:p w:rsidR="00F04E75" w:rsidRPr="00F973D4" w:rsidRDefault="00F04E75" w:rsidP="00F973D4">
      <w:pPr>
        <w:widowControl w:val="0"/>
        <w:rPr>
          <w:sz w:val="22"/>
          <w:szCs w:val="22"/>
          <w:lang w:val="lt-LT" w:eastAsia="lt-LT"/>
        </w:rPr>
      </w:pPr>
      <w:r w:rsidRPr="00F973D4">
        <w:rPr>
          <w:sz w:val="22"/>
          <w:szCs w:val="22"/>
          <w:lang w:val="lt-LT" w:eastAsia="lt-LT"/>
        </w:rPr>
        <w:t xml:space="preserve">Pikovit </w:t>
      </w:r>
      <w:r w:rsidR="0037477B" w:rsidRPr="00F973D4">
        <w:rPr>
          <w:sz w:val="22"/>
          <w:szCs w:val="22"/>
          <w:lang w:val="lt-LT" w:eastAsia="lt-LT"/>
        </w:rPr>
        <w:t>sudėtyje</w:t>
      </w:r>
      <w:r w:rsidRPr="00F973D4">
        <w:rPr>
          <w:sz w:val="22"/>
          <w:szCs w:val="22"/>
          <w:lang w:val="lt-LT" w:eastAsia="lt-LT"/>
        </w:rPr>
        <w:t xml:space="preserve"> esančios vitaminų dozės pritaikytos vaikams.</w:t>
      </w:r>
    </w:p>
    <w:p w:rsidR="00F04E75" w:rsidRPr="00F973D4" w:rsidRDefault="00F04E75" w:rsidP="00F973D4">
      <w:pPr>
        <w:widowControl w:val="0"/>
        <w:rPr>
          <w:sz w:val="22"/>
          <w:szCs w:val="22"/>
          <w:lang w:val="lt-LT" w:eastAsia="en-US"/>
        </w:rPr>
      </w:pPr>
    </w:p>
    <w:p w:rsidR="00F04E75" w:rsidRPr="00F973D4" w:rsidRDefault="00F04E75" w:rsidP="00F973D4">
      <w:pPr>
        <w:widowControl w:val="0"/>
        <w:outlineLvl w:val="2"/>
        <w:rPr>
          <w:b/>
          <w:bCs/>
          <w:sz w:val="22"/>
          <w:szCs w:val="22"/>
          <w:lang w:val="lt-LT" w:eastAsia="en-US"/>
        </w:rPr>
      </w:pPr>
      <w:r w:rsidRPr="00F973D4">
        <w:rPr>
          <w:b/>
          <w:bCs/>
          <w:sz w:val="22"/>
          <w:szCs w:val="22"/>
          <w:lang w:val="lt-LT" w:eastAsia="en-US"/>
        </w:rPr>
        <w:t>Vairavimas ir mechanizmų valdymas</w:t>
      </w:r>
    </w:p>
    <w:p w:rsidR="00F04E75" w:rsidRPr="00F973D4" w:rsidRDefault="00F04E75" w:rsidP="00F973D4">
      <w:pPr>
        <w:widowControl w:val="0"/>
        <w:rPr>
          <w:sz w:val="22"/>
          <w:szCs w:val="22"/>
          <w:lang w:val="lt-LT" w:eastAsia="en-US"/>
        </w:rPr>
      </w:pPr>
      <w:r w:rsidRPr="00F973D4">
        <w:rPr>
          <w:sz w:val="22"/>
          <w:szCs w:val="22"/>
          <w:lang w:val="lt-LT" w:eastAsia="en-US"/>
        </w:rPr>
        <w:t>Pikovit tabletės neturi įtakos gebėjimui vairuoti ir dirbti su technika.</w:t>
      </w:r>
    </w:p>
    <w:p w:rsidR="00F04E75" w:rsidRPr="00F973D4" w:rsidRDefault="00F04E75" w:rsidP="00F973D4">
      <w:pPr>
        <w:widowControl w:val="0"/>
        <w:rPr>
          <w:sz w:val="22"/>
          <w:szCs w:val="22"/>
          <w:lang w:val="lt-LT" w:eastAsia="en-US"/>
        </w:rPr>
      </w:pPr>
    </w:p>
    <w:p w:rsidR="00F04E75" w:rsidRPr="00F973D4" w:rsidRDefault="00F04E75" w:rsidP="00F973D4">
      <w:pPr>
        <w:widowControl w:val="0"/>
        <w:outlineLvl w:val="2"/>
        <w:rPr>
          <w:b/>
          <w:bCs/>
          <w:sz w:val="22"/>
          <w:szCs w:val="22"/>
          <w:lang w:val="lt-LT" w:eastAsia="en-US"/>
        </w:rPr>
      </w:pPr>
      <w:r w:rsidRPr="00F973D4">
        <w:rPr>
          <w:b/>
          <w:bCs/>
          <w:sz w:val="22"/>
          <w:szCs w:val="22"/>
          <w:lang w:val="lt-LT" w:eastAsia="en-US"/>
        </w:rPr>
        <w:t xml:space="preserve">Pikovit sudėtyje yra laktozės, sorbitolio, skystosios </w:t>
      </w:r>
      <w:r w:rsidRPr="00F973D4">
        <w:rPr>
          <w:b/>
          <w:bCs/>
          <w:sz w:val="22"/>
          <w:szCs w:val="22"/>
          <w:lang w:val="lt-LT" w:eastAsia="en-US"/>
        </w:rPr>
        <w:lastRenderedPageBreak/>
        <w:t>gliukozės, sacharozės</w:t>
      </w:r>
      <w:r w:rsidR="005F3760" w:rsidRPr="00F973D4">
        <w:rPr>
          <w:b/>
          <w:sz w:val="22"/>
          <w:szCs w:val="22"/>
        </w:rPr>
        <w:t xml:space="preserve"> ir azodažiklių</w:t>
      </w:r>
    </w:p>
    <w:p w:rsidR="00F973D4" w:rsidRDefault="005F3760" w:rsidP="00F973D4">
      <w:pPr>
        <w:widowControl w:val="0"/>
        <w:rPr>
          <w:sz w:val="22"/>
          <w:szCs w:val="22"/>
        </w:rPr>
      </w:pPr>
      <w:r w:rsidRPr="00F973D4">
        <w:rPr>
          <w:sz w:val="22"/>
          <w:szCs w:val="22"/>
        </w:rPr>
        <w:t xml:space="preserve">Kiekvienoje šio vaisto tabletėje yra 134,2 mg sorbitolio. Sorbitolis yra fruktozės šaltinis. Jeigu gydytojas Jums yra sakęs, kad Jūs (ar Jūsų vaikas) netoleruojate </w:t>
      </w:r>
      <w:r w:rsidR="004C2BE1" w:rsidRPr="00F973D4">
        <w:rPr>
          <w:sz w:val="22"/>
          <w:szCs w:val="22"/>
        </w:rPr>
        <w:t>kokių nors angliavandenių</w:t>
      </w:r>
      <w:r w:rsidRPr="00F973D4">
        <w:rPr>
          <w:sz w:val="22"/>
          <w:szCs w:val="22"/>
        </w:rPr>
        <w:t xml:space="preserve"> rūšių arba jei Jums buvo diagnozuota paveldima</w:t>
      </w:r>
      <w:r w:rsidR="004C2BE1" w:rsidRPr="00F973D4">
        <w:rPr>
          <w:sz w:val="22"/>
          <w:szCs w:val="22"/>
        </w:rPr>
        <w:t>s fruktozės netoleravimas</w:t>
      </w:r>
      <w:r w:rsidRPr="00F973D4">
        <w:rPr>
          <w:sz w:val="22"/>
          <w:szCs w:val="22"/>
        </w:rPr>
        <w:t xml:space="preserve"> (HFI), </w:t>
      </w:r>
      <w:r w:rsidR="004C2BE1" w:rsidRPr="00F973D4">
        <w:rPr>
          <w:sz w:val="22"/>
          <w:szCs w:val="22"/>
        </w:rPr>
        <w:t xml:space="preserve">kuris yra </w:t>
      </w:r>
      <w:r w:rsidRPr="00F973D4">
        <w:rPr>
          <w:sz w:val="22"/>
          <w:szCs w:val="22"/>
        </w:rPr>
        <w:t>retas genetinis sutrikimas, kai asmuo negali suskaidyti fruktozės,</w:t>
      </w:r>
      <w:r w:rsidR="004C2BE1" w:rsidRPr="00F973D4">
        <w:rPr>
          <w:sz w:val="22"/>
          <w:szCs w:val="22"/>
        </w:rPr>
        <w:t xml:space="preserve"> pasitarkite su gydytoju prieš Jums (ar J</w:t>
      </w:r>
      <w:r w:rsidRPr="00F973D4">
        <w:rPr>
          <w:sz w:val="22"/>
          <w:szCs w:val="22"/>
        </w:rPr>
        <w:t>ūs</w:t>
      </w:r>
      <w:r w:rsidR="004C2BE1" w:rsidRPr="00F973D4">
        <w:rPr>
          <w:sz w:val="22"/>
          <w:szCs w:val="22"/>
        </w:rPr>
        <w:t>ų vaikui) vartojant</w:t>
      </w:r>
      <w:r w:rsidRPr="00F973D4">
        <w:rPr>
          <w:sz w:val="22"/>
          <w:szCs w:val="22"/>
        </w:rPr>
        <w:t xml:space="preserve"> šį vaistą.</w:t>
      </w:r>
    </w:p>
    <w:p w:rsidR="004C2BE1" w:rsidRPr="00F973D4" w:rsidRDefault="004C2BE1" w:rsidP="00F973D4">
      <w:pPr>
        <w:widowControl w:val="0"/>
        <w:rPr>
          <w:sz w:val="22"/>
          <w:szCs w:val="22"/>
        </w:rPr>
      </w:pPr>
    </w:p>
    <w:p w:rsidR="00F04E75" w:rsidRPr="00F973D4" w:rsidRDefault="00F04E75" w:rsidP="00F973D4">
      <w:pPr>
        <w:widowControl w:val="0"/>
        <w:rPr>
          <w:sz w:val="22"/>
          <w:szCs w:val="22"/>
          <w:lang w:val="lt-LT" w:eastAsia="en-US"/>
        </w:rPr>
      </w:pPr>
      <w:r w:rsidRPr="00F973D4">
        <w:rPr>
          <w:sz w:val="22"/>
          <w:szCs w:val="22"/>
          <w:lang w:val="lt-LT" w:eastAsia="en-US"/>
        </w:rPr>
        <w:t>Jeigu gydytojas Jums yra sakęs, kad netoleruojate kokių nors angliavandenių kreipkitės į jį prieš pradėdami vartoti šį vaistą.</w:t>
      </w:r>
    </w:p>
    <w:p w:rsidR="002B4B40" w:rsidRPr="00F973D4" w:rsidRDefault="002B4B40" w:rsidP="00F973D4">
      <w:pPr>
        <w:widowControl w:val="0"/>
        <w:rPr>
          <w:sz w:val="22"/>
          <w:szCs w:val="22"/>
          <w:lang w:val="lt-LT"/>
        </w:rPr>
      </w:pPr>
    </w:p>
    <w:p w:rsidR="00F973D4" w:rsidRDefault="00F04E75" w:rsidP="00F973D4">
      <w:pPr>
        <w:widowControl w:val="0"/>
        <w:rPr>
          <w:sz w:val="22"/>
          <w:szCs w:val="22"/>
          <w:lang w:val="lt-LT" w:eastAsia="en-US"/>
        </w:rPr>
      </w:pPr>
      <w:r w:rsidRPr="00F973D4">
        <w:rPr>
          <w:sz w:val="22"/>
          <w:szCs w:val="22"/>
          <w:lang w:val="lt-LT" w:eastAsia="en-US"/>
        </w:rPr>
        <w:t>Pikovit sudėtyje taip pat yra Ponso 4R raudonojo (E124) ir saulėlydžio geltonojo FCF (E 110</w:t>
      </w:r>
      <w:r w:rsidRPr="00F973D4">
        <w:rPr>
          <w:b/>
          <w:sz w:val="22"/>
          <w:szCs w:val="22"/>
          <w:lang w:val="lt-LT" w:eastAsia="en-US"/>
        </w:rPr>
        <w:t>)</w:t>
      </w:r>
    </w:p>
    <w:p w:rsidR="00F04E75" w:rsidRPr="00F973D4" w:rsidRDefault="0037477B" w:rsidP="00F973D4">
      <w:pPr>
        <w:widowControl w:val="0"/>
        <w:rPr>
          <w:sz w:val="22"/>
          <w:szCs w:val="22"/>
          <w:lang w:val="lt-LT" w:eastAsia="en-US"/>
        </w:rPr>
      </w:pPr>
      <w:r w:rsidRPr="00F973D4">
        <w:rPr>
          <w:sz w:val="22"/>
          <w:szCs w:val="22"/>
          <w:lang w:val="lt-LT" w:eastAsia="en-US"/>
        </w:rPr>
        <w:t>Gali</w:t>
      </w:r>
      <w:r w:rsidR="00F04E75" w:rsidRPr="00F973D4">
        <w:rPr>
          <w:sz w:val="22"/>
          <w:szCs w:val="22"/>
          <w:lang w:val="lt-LT" w:eastAsia="en-US"/>
        </w:rPr>
        <w:t xml:space="preserve"> sukelti alerginių reakcijų.</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left" w:pos="567"/>
        </w:tabs>
        <w:ind w:left="567" w:hanging="567"/>
        <w:outlineLvl w:val="1"/>
        <w:rPr>
          <w:b/>
          <w:sz w:val="22"/>
          <w:szCs w:val="22"/>
          <w:lang w:val="lt-LT" w:eastAsia="en-US"/>
        </w:rPr>
      </w:pPr>
      <w:r w:rsidRPr="00F973D4">
        <w:rPr>
          <w:b/>
          <w:sz w:val="22"/>
          <w:szCs w:val="22"/>
          <w:lang w:val="lt-LT" w:eastAsia="en-US"/>
        </w:rPr>
        <w:t>3.</w:t>
      </w:r>
      <w:r w:rsidRPr="00F973D4">
        <w:rPr>
          <w:b/>
          <w:sz w:val="22"/>
          <w:szCs w:val="22"/>
          <w:lang w:val="lt-LT" w:eastAsia="en-US"/>
        </w:rPr>
        <w:tab/>
        <w:t>Kaip vartoti Pikovit</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noProof/>
          <w:sz w:val="22"/>
          <w:szCs w:val="22"/>
          <w:lang w:val="lt-LT" w:eastAsia="en-US"/>
        </w:rPr>
      </w:pPr>
      <w:r w:rsidRPr="00F973D4">
        <w:rPr>
          <w:noProof/>
          <w:sz w:val="22"/>
          <w:szCs w:val="22"/>
          <w:lang w:val="lt-LT" w:eastAsia="en-US"/>
        </w:rPr>
        <w:t>Visada vartokite šį vaistą tiksliai kaip aprašyta šiame lapelyje arba kaip nurodė gydytojas ar vaistininkas. Jeigu abejojate, kreipkitės į gydytoją arba vaistininką.</w:t>
      </w:r>
    </w:p>
    <w:p w:rsidR="00F04E75" w:rsidRPr="00F973D4" w:rsidRDefault="00F04E75" w:rsidP="00F973D4">
      <w:pPr>
        <w:widowControl w:val="0"/>
        <w:rPr>
          <w:noProof/>
          <w:sz w:val="22"/>
          <w:szCs w:val="22"/>
          <w:lang w:val="lt-LT" w:eastAsia="en-US"/>
        </w:rPr>
      </w:pPr>
    </w:p>
    <w:p w:rsidR="00F04E75" w:rsidRPr="00F973D4" w:rsidRDefault="00F04E75" w:rsidP="00F973D4">
      <w:pPr>
        <w:widowControl w:val="0"/>
        <w:tabs>
          <w:tab w:val="num" w:pos="777"/>
        </w:tabs>
        <w:rPr>
          <w:noProof/>
          <w:sz w:val="22"/>
          <w:szCs w:val="22"/>
          <w:lang w:val="lt-LT" w:eastAsia="en-US"/>
        </w:rPr>
      </w:pPr>
      <w:r w:rsidRPr="00F973D4">
        <w:rPr>
          <w:noProof/>
          <w:sz w:val="22"/>
          <w:szCs w:val="22"/>
          <w:lang w:val="lt-LT" w:eastAsia="en-US"/>
        </w:rPr>
        <w:t>4-6 metų vaikams – po 1 tabletę</w:t>
      </w:r>
      <w:r w:rsidR="00F973D4">
        <w:rPr>
          <w:noProof/>
          <w:sz w:val="22"/>
          <w:szCs w:val="22"/>
          <w:lang w:val="lt-LT" w:eastAsia="en-US"/>
        </w:rPr>
        <w:t xml:space="preserve"> </w:t>
      </w:r>
      <w:r w:rsidRPr="00F973D4">
        <w:rPr>
          <w:noProof/>
          <w:sz w:val="22"/>
          <w:szCs w:val="22"/>
          <w:lang w:val="lt-LT" w:eastAsia="en-US"/>
        </w:rPr>
        <w:t>4 arba (daugiausia) 5 kartus per parą.</w:t>
      </w:r>
    </w:p>
    <w:p w:rsidR="00F04E75" w:rsidRPr="00F973D4" w:rsidRDefault="00F04E75" w:rsidP="00F973D4">
      <w:pPr>
        <w:widowControl w:val="0"/>
        <w:tabs>
          <w:tab w:val="num" w:pos="777"/>
        </w:tabs>
        <w:rPr>
          <w:noProof/>
          <w:sz w:val="22"/>
          <w:szCs w:val="22"/>
          <w:lang w:val="lt-LT" w:eastAsia="en-US"/>
        </w:rPr>
      </w:pPr>
      <w:r w:rsidRPr="00F973D4">
        <w:rPr>
          <w:noProof/>
          <w:sz w:val="22"/>
          <w:szCs w:val="22"/>
          <w:lang w:val="lt-LT" w:eastAsia="en-US"/>
        </w:rPr>
        <w:t>7-14 metų vaikams – po 1 tabletę</w:t>
      </w:r>
      <w:r w:rsidR="00F973D4">
        <w:rPr>
          <w:noProof/>
          <w:sz w:val="22"/>
          <w:szCs w:val="22"/>
          <w:lang w:val="lt-LT" w:eastAsia="en-US"/>
        </w:rPr>
        <w:t xml:space="preserve"> </w:t>
      </w:r>
      <w:r w:rsidRPr="00F973D4">
        <w:rPr>
          <w:noProof/>
          <w:sz w:val="22"/>
          <w:szCs w:val="22"/>
          <w:lang w:val="lt-LT" w:eastAsia="en-US"/>
        </w:rPr>
        <w:t>5 arba (daugiausia) 7 kartus per parą.</w:t>
      </w:r>
    </w:p>
    <w:p w:rsidR="00F04E75" w:rsidRPr="00F973D4" w:rsidRDefault="00F04E75" w:rsidP="00F973D4">
      <w:pPr>
        <w:widowControl w:val="0"/>
        <w:rPr>
          <w:noProof/>
          <w:sz w:val="22"/>
          <w:szCs w:val="22"/>
          <w:lang w:val="lt-LT" w:eastAsia="en-US"/>
        </w:rPr>
      </w:pPr>
    </w:p>
    <w:p w:rsidR="00F04E75" w:rsidRPr="00F973D4" w:rsidRDefault="00F04E75" w:rsidP="00F973D4">
      <w:pPr>
        <w:widowControl w:val="0"/>
        <w:rPr>
          <w:sz w:val="22"/>
          <w:szCs w:val="22"/>
          <w:lang w:val="lt-LT" w:eastAsia="lt-LT"/>
        </w:rPr>
      </w:pPr>
      <w:r w:rsidRPr="00F973D4">
        <w:rPr>
          <w:sz w:val="22"/>
          <w:szCs w:val="22"/>
          <w:lang w:val="lt-LT" w:eastAsia="lt-LT"/>
        </w:rPr>
        <w:t>Vaikas prieš nuryjant dengtą tabletę turi ištirpinti burnoje.</w:t>
      </w:r>
    </w:p>
    <w:p w:rsidR="00F04E75" w:rsidRPr="00F973D4" w:rsidRDefault="00F04E75" w:rsidP="00F973D4">
      <w:pPr>
        <w:widowControl w:val="0"/>
        <w:rPr>
          <w:noProof/>
          <w:sz w:val="22"/>
          <w:szCs w:val="22"/>
          <w:lang w:val="lt-LT" w:eastAsia="en-US"/>
        </w:rPr>
      </w:pPr>
      <w:r w:rsidRPr="00F973D4">
        <w:rPr>
          <w:noProof/>
          <w:sz w:val="22"/>
          <w:szCs w:val="22"/>
          <w:lang w:val="lt-LT" w:eastAsia="en-US"/>
        </w:rPr>
        <w:t>Sumažėjus apetitui, Pikovit</w:t>
      </w:r>
      <w:r w:rsidR="00F973D4">
        <w:rPr>
          <w:noProof/>
          <w:sz w:val="22"/>
          <w:szCs w:val="22"/>
          <w:lang w:val="lt-LT" w:eastAsia="en-US"/>
        </w:rPr>
        <w:t xml:space="preserve"> </w:t>
      </w:r>
      <w:r w:rsidRPr="00F973D4">
        <w:rPr>
          <w:noProof/>
          <w:sz w:val="22"/>
          <w:szCs w:val="22"/>
          <w:lang w:val="lt-LT" w:eastAsia="en-US"/>
        </w:rPr>
        <w:t>reikėtų vartoti du mėnesius, kitais atvejais – pagal poreikį.</w:t>
      </w:r>
    </w:p>
    <w:p w:rsidR="00F04E75" w:rsidRPr="00F973D4" w:rsidRDefault="00F04E75" w:rsidP="00F973D4">
      <w:pPr>
        <w:widowControl w:val="0"/>
        <w:rPr>
          <w:sz w:val="22"/>
          <w:szCs w:val="22"/>
          <w:lang w:val="lt-LT" w:eastAsia="en-US"/>
        </w:rPr>
      </w:pPr>
    </w:p>
    <w:p w:rsidR="00F04E75" w:rsidRPr="00F973D4" w:rsidRDefault="00F04E75" w:rsidP="00F973D4">
      <w:pPr>
        <w:widowControl w:val="0"/>
        <w:outlineLvl w:val="2"/>
        <w:rPr>
          <w:b/>
          <w:bCs/>
          <w:sz w:val="22"/>
          <w:szCs w:val="22"/>
          <w:lang w:val="lt-LT" w:eastAsia="en-US"/>
        </w:rPr>
      </w:pPr>
      <w:r w:rsidRPr="00F973D4">
        <w:rPr>
          <w:b/>
          <w:bCs/>
          <w:sz w:val="22"/>
          <w:szCs w:val="22"/>
          <w:lang w:val="lt-LT" w:eastAsia="en-US"/>
        </w:rPr>
        <w:t>Ką daryti pavartojus per didelę Pikovit dozę?</w:t>
      </w:r>
    </w:p>
    <w:p w:rsidR="00F04E75" w:rsidRPr="00F973D4" w:rsidRDefault="00F04E75" w:rsidP="00F973D4">
      <w:pPr>
        <w:widowControl w:val="0"/>
        <w:rPr>
          <w:noProof/>
          <w:sz w:val="22"/>
          <w:szCs w:val="22"/>
          <w:lang w:val="lt-LT" w:eastAsia="en-US"/>
        </w:rPr>
      </w:pPr>
      <w:r w:rsidRPr="00F973D4">
        <w:rPr>
          <w:noProof/>
          <w:sz w:val="22"/>
          <w:szCs w:val="22"/>
          <w:lang w:val="lt-LT" w:eastAsia="en-US"/>
        </w:rPr>
        <w:t>Negalima vartoti didesnėmisdozėmis negu rekomenduojama. Ilgai vartojamos labai didelėmis dozės gali sukelti hipervitaminozę A ir D, tačiau perdozuoti tikimybė yra minimali.</w:t>
      </w:r>
    </w:p>
    <w:p w:rsidR="00F04E75" w:rsidRPr="00F973D4" w:rsidRDefault="00F04E75" w:rsidP="00F973D4">
      <w:pPr>
        <w:widowControl w:val="0"/>
        <w:rPr>
          <w:b/>
          <w:sz w:val="22"/>
          <w:szCs w:val="22"/>
          <w:lang w:val="lt-LT" w:eastAsia="en-US"/>
        </w:rPr>
      </w:pPr>
    </w:p>
    <w:p w:rsidR="00F04E75" w:rsidRPr="00F973D4" w:rsidRDefault="00F04E75" w:rsidP="00F973D4">
      <w:pPr>
        <w:widowControl w:val="0"/>
        <w:outlineLvl w:val="2"/>
        <w:rPr>
          <w:b/>
          <w:bCs/>
          <w:sz w:val="22"/>
          <w:szCs w:val="22"/>
          <w:lang w:val="lt-LT" w:eastAsia="en-US"/>
        </w:rPr>
      </w:pPr>
      <w:r w:rsidRPr="00F973D4">
        <w:rPr>
          <w:b/>
          <w:bCs/>
          <w:sz w:val="22"/>
          <w:szCs w:val="22"/>
          <w:lang w:val="lt-LT" w:eastAsia="en-US"/>
        </w:rPr>
        <w:t>Pamiršus pavartoti Pikovit</w:t>
      </w:r>
    </w:p>
    <w:p w:rsidR="00F04E75" w:rsidRPr="00F973D4" w:rsidRDefault="00F04E75" w:rsidP="00F973D4">
      <w:pPr>
        <w:widowControl w:val="0"/>
        <w:rPr>
          <w:sz w:val="22"/>
          <w:szCs w:val="22"/>
          <w:lang w:val="lt-LT" w:eastAsia="en-US"/>
        </w:rPr>
      </w:pPr>
      <w:r w:rsidRPr="00F973D4">
        <w:rPr>
          <w:sz w:val="22"/>
          <w:szCs w:val="22"/>
          <w:lang w:val="lt-LT" w:eastAsia="en-US"/>
        </w:rPr>
        <w:t>Negalima vartoti dvigubos dozės norint kompensuoti praleistą tabletę.</w:t>
      </w:r>
    </w:p>
    <w:p w:rsidR="00F04E75" w:rsidRPr="00F973D4" w:rsidRDefault="00F04E75" w:rsidP="00F973D4">
      <w:pPr>
        <w:widowControl w:val="0"/>
        <w:rPr>
          <w:sz w:val="22"/>
          <w:szCs w:val="22"/>
          <w:lang w:val="lt-LT" w:eastAsia="en-US"/>
        </w:rPr>
      </w:pPr>
    </w:p>
    <w:p w:rsidR="00F04E75" w:rsidRPr="00F973D4" w:rsidRDefault="00F04E75" w:rsidP="00F973D4">
      <w:pPr>
        <w:widowControl w:val="0"/>
        <w:outlineLvl w:val="2"/>
        <w:rPr>
          <w:b/>
          <w:bCs/>
          <w:sz w:val="22"/>
          <w:szCs w:val="22"/>
          <w:lang w:val="lt-LT" w:eastAsia="en-US"/>
        </w:rPr>
      </w:pPr>
      <w:r w:rsidRPr="00F973D4">
        <w:rPr>
          <w:b/>
          <w:bCs/>
          <w:sz w:val="22"/>
          <w:szCs w:val="22"/>
          <w:lang w:val="lt-LT" w:eastAsia="en-US"/>
        </w:rPr>
        <w:t>Nustojus vartoti Pikovit</w:t>
      </w:r>
    </w:p>
    <w:p w:rsidR="00F04E75" w:rsidRPr="00F973D4" w:rsidRDefault="00F04E75" w:rsidP="00F973D4">
      <w:pPr>
        <w:widowControl w:val="0"/>
        <w:rPr>
          <w:sz w:val="22"/>
          <w:szCs w:val="22"/>
          <w:lang w:val="lt-LT" w:eastAsia="en-US"/>
        </w:rPr>
      </w:pPr>
      <w:r w:rsidRPr="00F973D4">
        <w:rPr>
          <w:sz w:val="22"/>
          <w:szCs w:val="22"/>
          <w:lang w:val="lt-LT" w:eastAsia="en-US"/>
        </w:rPr>
        <w:t>Jeigu kiltų daugiau klausimų dėl šio vaisto vartojimo, kreipkitės į gydytoją arba vaistininką.</w:t>
      </w:r>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num" w:pos="777"/>
        </w:tabs>
        <w:rPr>
          <w:noProof/>
          <w:sz w:val="22"/>
          <w:szCs w:val="22"/>
          <w:lang w:val="lt-LT" w:eastAsia="en-US"/>
        </w:rPr>
      </w:pPr>
      <w:r w:rsidRPr="00F973D4">
        <w:rPr>
          <w:noProof/>
          <w:sz w:val="22"/>
          <w:szCs w:val="22"/>
          <w:lang w:val="lt-LT" w:eastAsia="en-US"/>
        </w:rPr>
        <w:t>Jeigu turite klausimų apie šio vaisto vartojimą, kreipkitės į gydytoją arba vaistininką.</w:t>
      </w:r>
    </w:p>
    <w:p w:rsidR="00F04E75" w:rsidRPr="00F973D4" w:rsidRDefault="00F04E75" w:rsidP="00F973D4">
      <w:pPr>
        <w:widowControl w:val="0"/>
        <w:tabs>
          <w:tab w:val="num" w:pos="777"/>
        </w:tabs>
        <w:rPr>
          <w:noProof/>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left" w:pos="567"/>
        </w:tabs>
        <w:ind w:left="567" w:hanging="567"/>
        <w:outlineLvl w:val="1"/>
        <w:rPr>
          <w:b/>
          <w:sz w:val="22"/>
          <w:szCs w:val="22"/>
          <w:lang w:val="lt-LT" w:eastAsia="en-US"/>
        </w:rPr>
      </w:pPr>
      <w:r w:rsidRPr="00F973D4">
        <w:rPr>
          <w:b/>
          <w:sz w:val="22"/>
          <w:szCs w:val="22"/>
          <w:lang w:val="lt-LT" w:eastAsia="en-US"/>
        </w:rPr>
        <w:t>4.</w:t>
      </w:r>
      <w:r w:rsidRPr="00F973D4">
        <w:rPr>
          <w:b/>
          <w:sz w:val="22"/>
          <w:szCs w:val="22"/>
          <w:lang w:val="lt-LT" w:eastAsia="en-US"/>
        </w:rPr>
        <w:tab/>
        <w:t>Galimas šalutinis poveikis</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r w:rsidRPr="00F973D4">
        <w:rPr>
          <w:sz w:val="22"/>
          <w:szCs w:val="22"/>
          <w:lang w:val="lt-LT" w:eastAsia="en-US"/>
        </w:rPr>
        <w:lastRenderedPageBreak/>
        <w:t>Šis vaistas, kaip ir visi kiti, gali sukelti šalutinį poveikį, nors jis pasireiškia ne visiems žmonėms.</w:t>
      </w:r>
    </w:p>
    <w:p w:rsidR="00F04E75" w:rsidRPr="00F973D4" w:rsidRDefault="00F04E75" w:rsidP="00F973D4">
      <w:pPr>
        <w:widowControl w:val="0"/>
        <w:rPr>
          <w:noProof/>
          <w:sz w:val="22"/>
          <w:szCs w:val="22"/>
          <w:lang w:val="lt-LT" w:eastAsia="en-US"/>
        </w:rPr>
      </w:pPr>
    </w:p>
    <w:p w:rsidR="000562E3" w:rsidRPr="00F973D4" w:rsidRDefault="000562E3" w:rsidP="00F973D4">
      <w:pPr>
        <w:widowControl w:val="0"/>
        <w:tabs>
          <w:tab w:val="left" w:pos="567"/>
        </w:tabs>
        <w:rPr>
          <w:rFonts w:eastAsia="Calibri"/>
          <w:sz w:val="22"/>
          <w:szCs w:val="22"/>
        </w:rPr>
      </w:pPr>
      <w:r w:rsidRPr="00F973D4">
        <w:rPr>
          <w:rFonts w:eastAsia="Calibri"/>
          <w:i/>
          <w:sz w:val="22"/>
          <w:szCs w:val="22"/>
        </w:rPr>
        <w:t>Dažnis nežinomas</w:t>
      </w:r>
      <w:r w:rsidRPr="00F973D4">
        <w:rPr>
          <w:rFonts w:eastAsia="Calibri"/>
          <w:sz w:val="22"/>
          <w:szCs w:val="22"/>
        </w:rPr>
        <w:t xml:space="preserve"> </w:t>
      </w:r>
      <w:r w:rsidRPr="00F973D4">
        <w:rPr>
          <w:sz w:val="22"/>
          <w:szCs w:val="22"/>
        </w:rPr>
        <w:t>(negali būti apskaičiuotas pagal turimus duomenis).</w:t>
      </w:r>
    </w:p>
    <w:p w:rsidR="00F973D4" w:rsidRDefault="000562E3" w:rsidP="00F973D4">
      <w:pPr>
        <w:widowControl w:val="0"/>
        <w:tabs>
          <w:tab w:val="left" w:pos="567"/>
        </w:tabs>
        <w:rPr>
          <w:rFonts w:eastAsia="Calibri"/>
          <w:sz w:val="22"/>
          <w:szCs w:val="22"/>
        </w:rPr>
      </w:pPr>
      <w:r w:rsidRPr="00F973D4">
        <w:rPr>
          <w:rFonts w:eastAsia="Calibri"/>
          <w:sz w:val="22"/>
          <w:szCs w:val="22"/>
        </w:rPr>
        <w:t>-</w:t>
      </w:r>
      <w:r w:rsidRPr="00F973D4">
        <w:rPr>
          <w:rFonts w:eastAsia="Calibri"/>
          <w:sz w:val="22"/>
          <w:szCs w:val="22"/>
        </w:rPr>
        <w:tab/>
        <w:t>padidėjusio jautrumo reakcija,</w:t>
      </w:r>
    </w:p>
    <w:p w:rsidR="000562E3" w:rsidRPr="00F973D4" w:rsidRDefault="000562E3" w:rsidP="00F973D4">
      <w:pPr>
        <w:pStyle w:val="Sraopastraipa"/>
        <w:widowControl w:val="0"/>
        <w:numPr>
          <w:ilvl w:val="0"/>
          <w:numId w:val="10"/>
        </w:numPr>
        <w:tabs>
          <w:tab w:val="left" w:pos="567"/>
        </w:tabs>
        <w:ind w:left="567" w:hanging="567"/>
        <w:rPr>
          <w:rFonts w:ascii="Times New Roman" w:hAnsi="Times New Roman"/>
        </w:rPr>
      </w:pPr>
      <w:r w:rsidRPr="00F973D4">
        <w:rPr>
          <w:rFonts w:ascii="Times New Roman" w:hAnsi="Times New Roman"/>
        </w:rPr>
        <w:t>sunki alerginė reakcija (anafilaksinė reakcija), kuri gali pasireikšti lūpų, veido ir akių vokų patinimu, ir (arba) kvėpavimo pasunkėjimu.</w:t>
      </w:r>
    </w:p>
    <w:p w:rsidR="000C31B7" w:rsidRPr="00F973D4" w:rsidRDefault="000C31B7" w:rsidP="00F973D4">
      <w:pPr>
        <w:widowControl w:val="0"/>
        <w:rPr>
          <w:noProof/>
          <w:sz w:val="22"/>
          <w:szCs w:val="22"/>
        </w:rPr>
      </w:pPr>
    </w:p>
    <w:p w:rsidR="00F04E75" w:rsidRPr="00F973D4" w:rsidRDefault="00F04E75" w:rsidP="00F973D4">
      <w:pPr>
        <w:widowControl w:val="0"/>
        <w:rPr>
          <w:noProof/>
          <w:sz w:val="22"/>
          <w:szCs w:val="22"/>
          <w:lang w:val="lt-LT" w:eastAsia="en-US"/>
        </w:rPr>
      </w:pPr>
      <w:r w:rsidRPr="00F973D4">
        <w:rPr>
          <w:noProof/>
          <w:sz w:val="22"/>
          <w:szCs w:val="22"/>
          <w:lang w:val="lt-LT" w:eastAsia="en-US"/>
        </w:rPr>
        <w:t xml:space="preserve">Rekomenduojamomis dozėmis vartojamos </w:t>
      </w:r>
      <w:r w:rsidRPr="00F973D4">
        <w:rPr>
          <w:sz w:val="22"/>
          <w:szCs w:val="22"/>
          <w:lang w:val="lt-LT" w:eastAsia="en-US"/>
        </w:rPr>
        <w:t>Pikovit</w:t>
      </w:r>
      <w:r w:rsidRPr="00F973D4">
        <w:rPr>
          <w:noProof/>
          <w:sz w:val="22"/>
          <w:szCs w:val="22"/>
          <w:lang w:val="lt-LT" w:eastAsia="en-US"/>
        </w:rPr>
        <w:t xml:space="preserve"> tabletės šalutinį poveikį sukelia labai retai.</w:t>
      </w:r>
    </w:p>
    <w:p w:rsidR="00F04E75" w:rsidRPr="00F973D4" w:rsidRDefault="00F04E75" w:rsidP="00F973D4">
      <w:pPr>
        <w:widowControl w:val="0"/>
        <w:rPr>
          <w:noProof/>
          <w:sz w:val="22"/>
          <w:szCs w:val="22"/>
          <w:lang w:val="lt-LT" w:eastAsia="en-US"/>
        </w:rPr>
      </w:pPr>
      <w:r w:rsidRPr="00F973D4">
        <w:rPr>
          <w:noProof/>
          <w:sz w:val="22"/>
          <w:szCs w:val="22"/>
          <w:lang w:val="lt-LT" w:eastAsia="en-US"/>
        </w:rPr>
        <w:t xml:space="preserve">Jei pasireiškia alerginė reakcija, daugiau </w:t>
      </w:r>
      <w:r w:rsidRPr="00F973D4">
        <w:rPr>
          <w:sz w:val="22"/>
          <w:szCs w:val="22"/>
          <w:lang w:val="lt-LT" w:eastAsia="en-US"/>
        </w:rPr>
        <w:t>Pikovit</w:t>
      </w:r>
      <w:r w:rsidR="00F973D4">
        <w:rPr>
          <w:noProof/>
          <w:sz w:val="22"/>
          <w:szCs w:val="22"/>
          <w:lang w:val="lt-LT" w:eastAsia="en-US"/>
        </w:rPr>
        <w:t xml:space="preserve"> </w:t>
      </w:r>
      <w:r w:rsidRPr="00F973D4">
        <w:rPr>
          <w:noProof/>
          <w:sz w:val="22"/>
          <w:szCs w:val="22"/>
          <w:lang w:val="lt-LT" w:eastAsia="en-US"/>
        </w:rPr>
        <w:t>vartoti negalima, reikia pasikonsultuoti su gydytoju ar vaistininku.</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r w:rsidRPr="00F973D4">
        <w:rPr>
          <w:sz w:val="22"/>
          <w:szCs w:val="22"/>
          <w:lang w:val="lt-LT" w:eastAsia="en-US"/>
        </w:rPr>
        <w:t>Jeigu pasireiškė sunkus šalutinis poveikis arba pastebėjote šiame lapelyje nenurodytą šalutinį poveikį, pasakykite gydytojui arba vaistininkui.</w:t>
      </w:r>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left" w:pos="567"/>
        </w:tabs>
        <w:rPr>
          <w:b/>
          <w:snapToGrid w:val="0"/>
          <w:sz w:val="22"/>
          <w:szCs w:val="22"/>
          <w:lang w:val="lt-LT" w:eastAsia="en-US"/>
        </w:rPr>
      </w:pPr>
      <w:r w:rsidRPr="00F973D4">
        <w:rPr>
          <w:b/>
          <w:noProof/>
          <w:snapToGrid w:val="0"/>
          <w:sz w:val="22"/>
          <w:szCs w:val="22"/>
          <w:lang w:val="lt-LT" w:eastAsia="en-US"/>
        </w:rPr>
        <w:t>Pranešimas apie šalutinį poveikį</w:t>
      </w:r>
    </w:p>
    <w:p w:rsidR="00F04E75" w:rsidRPr="00F973D4" w:rsidRDefault="00F04E75" w:rsidP="00F973D4">
      <w:pPr>
        <w:widowControl w:val="0"/>
        <w:rPr>
          <w:snapToGrid w:val="0"/>
          <w:sz w:val="22"/>
          <w:szCs w:val="22"/>
          <w:lang w:val="lt-LT" w:eastAsia="en-US"/>
        </w:rPr>
      </w:pPr>
      <w:r w:rsidRPr="00F973D4">
        <w:rPr>
          <w:snapToGrid w:val="0"/>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973D4">
        <w:rPr>
          <w:snapToGrid w:val="0"/>
          <w:sz w:val="22"/>
          <w:szCs w:val="22"/>
          <w:lang w:val="lt-LT" w:eastAsia="zh-CN"/>
        </w:rPr>
        <w:t>elefonu 8 800 73568</w:t>
      </w:r>
      <w:r w:rsidRPr="00F973D4">
        <w:rPr>
          <w:snapToGrid w:val="0"/>
          <w:sz w:val="22"/>
          <w:szCs w:val="22"/>
          <w:lang w:val="lt-LT" w:eastAsia="en-US"/>
        </w:rPr>
        <w:t xml:space="preserve"> arba užpildyti interneto svetainėje </w:t>
      </w:r>
      <w:hyperlink r:id="rId12" w:history="1">
        <w:r w:rsidRPr="00F973D4">
          <w:rPr>
            <w:rFonts w:eastAsia="SimSun"/>
            <w:snapToGrid w:val="0"/>
            <w:color w:val="0000FF"/>
            <w:sz w:val="22"/>
            <w:szCs w:val="22"/>
            <w:u w:val="single"/>
            <w:lang w:val="lt-LT" w:eastAsia="en-US"/>
          </w:rPr>
          <w:t>www.vvkt.lt</w:t>
        </w:r>
      </w:hyperlink>
      <w:r w:rsidRPr="00F973D4">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F973D4">
        <w:rPr>
          <w:snapToGrid w:val="0"/>
          <w:sz w:val="22"/>
          <w:szCs w:val="22"/>
          <w:lang w:val="lt-LT" w:eastAsia="zh-CN"/>
        </w:rPr>
        <w:t xml:space="preserve">nemokamu </w:t>
      </w:r>
      <w:r w:rsidRPr="00F973D4">
        <w:rPr>
          <w:snapToGrid w:val="0"/>
          <w:sz w:val="22"/>
          <w:szCs w:val="22"/>
          <w:lang w:val="lt-LT" w:eastAsia="en-US"/>
        </w:rPr>
        <w:t>fakso numeriu 8 800 20131</w:t>
      </w:r>
      <w:r w:rsidRPr="00F973D4">
        <w:rPr>
          <w:snapToGrid w:val="0"/>
          <w:sz w:val="22"/>
          <w:szCs w:val="22"/>
          <w:lang w:val="lt-LT" w:eastAsia="zh-CN"/>
        </w:rPr>
        <w:t xml:space="preserve">, </w:t>
      </w:r>
      <w:r w:rsidRPr="00F973D4">
        <w:rPr>
          <w:snapToGrid w:val="0"/>
          <w:sz w:val="22"/>
          <w:szCs w:val="22"/>
          <w:lang w:val="lt-LT" w:eastAsia="en-US"/>
        </w:rPr>
        <w:t xml:space="preserve">el. paštu </w:t>
      </w:r>
      <w:hyperlink r:id="rId13" w:history="1">
        <w:r w:rsidRPr="00F973D4">
          <w:rPr>
            <w:rFonts w:eastAsia="SimSun"/>
            <w:snapToGrid w:val="0"/>
            <w:color w:val="0000FF"/>
            <w:sz w:val="22"/>
            <w:szCs w:val="22"/>
            <w:u w:val="single"/>
            <w:lang w:val="lt-LT" w:eastAsia="en-US"/>
          </w:rPr>
          <w:t>NepageidaujamaR@vvkt.lt</w:t>
        </w:r>
      </w:hyperlink>
      <w:r w:rsidRPr="00F973D4">
        <w:rPr>
          <w:snapToGrid w:val="0"/>
          <w:sz w:val="22"/>
          <w:szCs w:val="22"/>
          <w:lang w:val="lt-LT" w:eastAsia="en-US"/>
        </w:rPr>
        <w:t xml:space="preserve">, taip pat per Valstybinės vaistų kontrolės tarnybos prie Lietuvos Respublikos sveikatos apsaugos ministerijos interneto svetainę (adresu </w:t>
      </w:r>
      <w:hyperlink r:id="rId14" w:history="1">
        <w:r w:rsidRPr="00F973D4">
          <w:rPr>
            <w:rFonts w:eastAsia="SimSun"/>
            <w:snapToGrid w:val="0"/>
            <w:color w:val="0000FF"/>
            <w:sz w:val="22"/>
            <w:szCs w:val="22"/>
            <w:u w:val="single"/>
            <w:lang w:val="lt-LT" w:eastAsia="en-US"/>
          </w:rPr>
          <w:t>http://www.vvkt.lt</w:t>
        </w:r>
      </w:hyperlink>
      <w:r w:rsidRPr="00F973D4">
        <w:rPr>
          <w:snapToGrid w:val="0"/>
          <w:sz w:val="22"/>
          <w:szCs w:val="22"/>
          <w:lang w:val="lt-LT" w:eastAsia="en-US"/>
        </w:rPr>
        <w:t>.</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left" w:pos="567"/>
        </w:tabs>
        <w:ind w:left="567" w:hanging="567"/>
        <w:outlineLvl w:val="1"/>
        <w:rPr>
          <w:b/>
          <w:sz w:val="22"/>
          <w:szCs w:val="22"/>
          <w:lang w:val="lt-LT" w:eastAsia="en-US"/>
        </w:rPr>
      </w:pPr>
      <w:r w:rsidRPr="00F973D4">
        <w:rPr>
          <w:b/>
          <w:sz w:val="22"/>
          <w:szCs w:val="22"/>
          <w:lang w:val="lt-LT" w:eastAsia="en-US"/>
        </w:rPr>
        <w:t>5.</w:t>
      </w:r>
      <w:r w:rsidRPr="00F973D4">
        <w:rPr>
          <w:b/>
          <w:sz w:val="22"/>
          <w:szCs w:val="22"/>
          <w:lang w:val="lt-LT" w:eastAsia="en-US"/>
        </w:rPr>
        <w:tab/>
        <w:t>Kaip laikyti Pikovit</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r w:rsidRPr="00F973D4">
        <w:rPr>
          <w:sz w:val="22"/>
          <w:szCs w:val="22"/>
          <w:lang w:val="lt-LT" w:eastAsia="en-US"/>
        </w:rPr>
        <w:t>Šį vaistą laikykite vaikams nepastebimoje ir nepasiekiamoje vietoje.</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r w:rsidRPr="00F973D4">
        <w:rPr>
          <w:sz w:val="22"/>
          <w:szCs w:val="22"/>
          <w:lang w:val="lt-LT" w:eastAsia="en-US"/>
        </w:rPr>
        <w:t>Ant dėžutės ir lizdinės plokštelės po „</w:t>
      </w:r>
      <w:r w:rsidR="000C31B7" w:rsidRPr="001A3589">
        <w:rPr>
          <w:sz w:val="22"/>
          <w:szCs w:val="22"/>
          <w:highlight w:val="lightGray"/>
        </w:rPr>
        <w:t>Tinka iki“</w:t>
      </w:r>
      <w:r w:rsidR="00CF046E" w:rsidRPr="001A3589">
        <w:rPr>
          <w:sz w:val="22"/>
          <w:szCs w:val="22"/>
          <w:highlight w:val="lightGray"/>
        </w:rPr>
        <w:t>/</w:t>
      </w:r>
      <w:r w:rsidR="000C31B7" w:rsidRPr="00F973D4">
        <w:rPr>
          <w:sz w:val="22"/>
          <w:szCs w:val="22"/>
        </w:rPr>
        <w:t>„</w:t>
      </w:r>
      <w:r w:rsidRPr="00F973D4">
        <w:rPr>
          <w:sz w:val="22"/>
          <w:szCs w:val="22"/>
          <w:lang w:val="lt-LT" w:eastAsia="en-US"/>
        </w:rPr>
        <w:t>EXP“ nurodytam tinkamumo laikui pasibaigus, šio vaisto vartoti negalima. Vaistas tinkamas vartoti iki paskutinės nurodyto mėnesio dienos.</w:t>
      </w:r>
    </w:p>
    <w:p w:rsidR="00F04E75" w:rsidRPr="00F973D4" w:rsidRDefault="00F04E75" w:rsidP="00F973D4">
      <w:pPr>
        <w:widowControl w:val="0"/>
        <w:rPr>
          <w:sz w:val="22"/>
          <w:szCs w:val="22"/>
          <w:lang w:val="lt-LT" w:eastAsia="lt-LT"/>
        </w:rPr>
      </w:pPr>
    </w:p>
    <w:p w:rsidR="00F04E75" w:rsidRPr="00F973D4" w:rsidRDefault="00F04E75" w:rsidP="00F973D4">
      <w:pPr>
        <w:widowControl w:val="0"/>
        <w:rPr>
          <w:sz w:val="22"/>
          <w:szCs w:val="22"/>
          <w:lang w:val="lt-LT" w:eastAsia="lt-LT"/>
        </w:rPr>
      </w:pPr>
      <w:r w:rsidRPr="00F973D4">
        <w:rPr>
          <w:sz w:val="22"/>
          <w:szCs w:val="22"/>
          <w:lang w:val="lt-LT" w:eastAsia="lt-LT"/>
        </w:rPr>
        <w:t>Laikyti ne aukštesnėje kaip 25 </w:t>
      </w:r>
      <w:r w:rsidR="000C31B7" w:rsidRPr="00F973D4">
        <w:rPr>
          <w:sz w:val="22"/>
          <w:szCs w:val="22"/>
          <w:lang w:eastAsia="lt-LT"/>
        </w:rPr>
        <w:sym w:font="Symbol" w:char="F0B0"/>
      </w:r>
      <w:r w:rsidRPr="00F973D4">
        <w:rPr>
          <w:sz w:val="22"/>
          <w:szCs w:val="22"/>
          <w:lang w:val="lt-LT" w:eastAsia="lt-LT"/>
        </w:rPr>
        <w:t>C temperatūroje.</w:t>
      </w:r>
    </w:p>
    <w:p w:rsidR="00F04E75" w:rsidRPr="00F973D4" w:rsidRDefault="00F04E75" w:rsidP="00F973D4">
      <w:pPr>
        <w:widowControl w:val="0"/>
        <w:rPr>
          <w:sz w:val="22"/>
          <w:szCs w:val="22"/>
          <w:lang w:val="lt-LT" w:eastAsia="lt-LT"/>
        </w:rPr>
      </w:pPr>
      <w:r w:rsidRPr="00F973D4">
        <w:rPr>
          <w:sz w:val="22"/>
          <w:szCs w:val="22"/>
          <w:lang w:val="lt-LT" w:eastAsia="lt-LT"/>
        </w:rPr>
        <w:t xml:space="preserve">Laikyti gamintojo pakuotėje, kad </w:t>
      </w:r>
      <w:r w:rsidR="0037477B" w:rsidRPr="00F973D4">
        <w:rPr>
          <w:sz w:val="22"/>
          <w:szCs w:val="22"/>
          <w:lang w:val="lt-LT" w:eastAsia="lt-LT"/>
        </w:rPr>
        <w:t>vaistas</w:t>
      </w:r>
      <w:r w:rsidRPr="00F973D4">
        <w:rPr>
          <w:sz w:val="22"/>
          <w:szCs w:val="22"/>
          <w:lang w:val="lt-LT" w:eastAsia="lt-LT"/>
        </w:rPr>
        <w:t xml:space="preserve"> būtų apsaugotas nuo šviesos ir drėgmės.</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r w:rsidRPr="00F973D4">
        <w:rPr>
          <w:sz w:val="22"/>
          <w:szCs w:val="22"/>
          <w:lang w:val="lt-LT" w:eastAsia="en-US"/>
        </w:rPr>
        <w:t>Vaistų negalima išmesti į kanalizaciją arba su buitinėmis atliekomis. Kaip išmesti nereikalingus vaistus, klauskite vaistininko. Šios priemonės padės apsaugoti aplinką.</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p>
    <w:p w:rsidR="00F04E75" w:rsidRPr="00F973D4" w:rsidRDefault="00F04E75" w:rsidP="00F973D4">
      <w:pPr>
        <w:widowControl w:val="0"/>
        <w:tabs>
          <w:tab w:val="left" w:pos="567"/>
        </w:tabs>
        <w:ind w:left="567" w:hanging="567"/>
        <w:outlineLvl w:val="1"/>
        <w:rPr>
          <w:b/>
          <w:sz w:val="22"/>
          <w:szCs w:val="22"/>
          <w:lang w:val="lt-LT" w:eastAsia="en-US"/>
        </w:rPr>
      </w:pPr>
      <w:r w:rsidRPr="00F973D4">
        <w:rPr>
          <w:b/>
          <w:sz w:val="22"/>
          <w:szCs w:val="22"/>
          <w:lang w:val="lt-LT" w:eastAsia="en-US"/>
        </w:rPr>
        <w:t>6.</w:t>
      </w:r>
      <w:r w:rsidRPr="00F973D4">
        <w:rPr>
          <w:b/>
          <w:sz w:val="22"/>
          <w:szCs w:val="22"/>
          <w:lang w:val="lt-LT" w:eastAsia="en-US"/>
        </w:rPr>
        <w:tab/>
        <w:t>Pakuotės turinys ir kita informacija</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rFonts w:eastAsia="Calibri"/>
          <w:b/>
          <w:bCs/>
          <w:sz w:val="22"/>
          <w:szCs w:val="22"/>
          <w:lang w:val="lt-LT" w:eastAsia="en-US"/>
        </w:rPr>
      </w:pPr>
      <w:r w:rsidRPr="00F973D4">
        <w:rPr>
          <w:rFonts w:eastAsia="Calibri"/>
          <w:b/>
          <w:bCs/>
          <w:sz w:val="22"/>
          <w:szCs w:val="22"/>
          <w:lang w:val="lt-LT" w:eastAsia="en-US"/>
        </w:rPr>
        <w:t>Pikovit sudėtis</w:t>
      </w:r>
    </w:p>
    <w:p w:rsidR="00F04E75" w:rsidRPr="00F973D4" w:rsidRDefault="00F04E75" w:rsidP="00F973D4">
      <w:pPr>
        <w:widowControl w:val="0"/>
        <w:numPr>
          <w:ilvl w:val="0"/>
          <w:numId w:val="4"/>
        </w:numPr>
        <w:ind w:left="567" w:hanging="567"/>
        <w:rPr>
          <w:sz w:val="22"/>
          <w:szCs w:val="22"/>
          <w:lang w:val="lt-LT" w:eastAsia="lt-LT"/>
        </w:rPr>
      </w:pPr>
      <w:r w:rsidRPr="00F973D4">
        <w:rPr>
          <w:sz w:val="22"/>
          <w:szCs w:val="22"/>
          <w:lang w:val="lt-LT" w:eastAsia="lt-LT"/>
        </w:rPr>
        <w:t>Veikliosios medžiagos yra vitaminas A, cholekalciferolis askorbo rūgštis, tiamino nitratas, riboflavinas, piridoksino hidrochloridas, cianokobalaminas, nikotinamidas, folio rūgštis, kalcio pantotenatas, kalcio-vandenilio fosfatas.</w:t>
      </w:r>
    </w:p>
    <w:p w:rsidR="002B4B40" w:rsidRPr="00F973D4" w:rsidRDefault="002B4B40" w:rsidP="00F973D4">
      <w:pPr>
        <w:widowControl w:val="0"/>
        <w:rPr>
          <w:sz w:val="22"/>
          <w:szCs w:val="22"/>
          <w:lang w:val="lt-LT" w:eastAsia="lt-LT"/>
        </w:rPr>
      </w:pPr>
    </w:p>
    <w:p w:rsidR="00F04E75" w:rsidRPr="00F973D4" w:rsidRDefault="00F04E75" w:rsidP="00F973D4">
      <w:pPr>
        <w:widowControl w:val="0"/>
        <w:numPr>
          <w:ilvl w:val="0"/>
          <w:numId w:val="4"/>
        </w:numPr>
        <w:ind w:left="567" w:hanging="567"/>
        <w:rPr>
          <w:noProof/>
          <w:sz w:val="22"/>
          <w:szCs w:val="22"/>
          <w:lang w:val="lt-LT" w:eastAsia="en-US"/>
        </w:rPr>
      </w:pPr>
      <w:r w:rsidRPr="00F973D4">
        <w:rPr>
          <w:noProof/>
          <w:sz w:val="22"/>
          <w:szCs w:val="22"/>
          <w:lang w:val="lt-LT" w:eastAsia="en-US"/>
        </w:rPr>
        <w:t>Kiekvienoje dengtoje tabletėje yra:</w:t>
      </w:r>
    </w:p>
    <w:p w:rsidR="00F04E75" w:rsidRPr="00F973D4" w:rsidRDefault="00F04E75" w:rsidP="00F973D4">
      <w:pPr>
        <w:widowControl w:val="0"/>
        <w:rPr>
          <w:sz w:val="22"/>
          <w:szCs w:val="22"/>
          <w:lang w:val="lt-LT" w:eastAsia="lt-LT"/>
        </w:rPr>
      </w:pPr>
      <w:r w:rsidRPr="00F973D4">
        <w:rPr>
          <w:sz w:val="22"/>
          <w:szCs w:val="22"/>
          <w:lang w:val="lt-LT" w:eastAsia="lt-LT"/>
        </w:rPr>
        <w:t>Vitamino A, retinolio palmitato pavidalu)</w:t>
      </w:r>
      <w:r w:rsidRPr="00F973D4">
        <w:rPr>
          <w:sz w:val="22"/>
          <w:szCs w:val="22"/>
          <w:lang w:val="lt-LT" w:eastAsia="lt-LT"/>
        </w:rPr>
        <w:tab/>
      </w:r>
      <w:r w:rsidR="00DB631F" w:rsidRPr="00F973D4">
        <w:rPr>
          <w:sz w:val="22"/>
          <w:szCs w:val="22"/>
          <w:lang w:val="lt-LT" w:eastAsia="lt-LT"/>
        </w:rPr>
        <w:tab/>
        <w:t>600 TV</w:t>
      </w:r>
      <w:r w:rsidR="00DB631F" w:rsidRPr="00F973D4">
        <w:rPr>
          <w:sz w:val="22"/>
          <w:szCs w:val="22"/>
          <w:lang w:val="lt-LT" w:eastAsia="lt-LT"/>
        </w:rPr>
        <w:tab/>
      </w:r>
    </w:p>
    <w:p w:rsidR="00F04E75" w:rsidRPr="00F973D4" w:rsidRDefault="00F04E75" w:rsidP="00F973D4">
      <w:pPr>
        <w:widowControl w:val="0"/>
        <w:rPr>
          <w:sz w:val="22"/>
          <w:szCs w:val="22"/>
          <w:lang w:val="lt-LT" w:eastAsia="lt-LT"/>
        </w:rPr>
      </w:pPr>
      <w:r w:rsidRPr="00F973D4">
        <w:rPr>
          <w:sz w:val="22"/>
          <w:szCs w:val="22"/>
          <w:lang w:val="lt-LT" w:eastAsia="lt-LT"/>
        </w:rPr>
        <w:t>Cholekalciferolio (vitamino D</w:t>
      </w:r>
      <w:r w:rsidRPr="00F973D4">
        <w:rPr>
          <w:sz w:val="22"/>
          <w:szCs w:val="22"/>
          <w:vertAlign w:val="subscript"/>
          <w:lang w:val="lt-LT" w:eastAsia="lt-LT"/>
        </w:rPr>
        <w:t>3</w:t>
      </w:r>
      <w:r w:rsidR="00DB631F" w:rsidRPr="00F973D4">
        <w:rPr>
          <w:sz w:val="22"/>
          <w:szCs w:val="22"/>
          <w:lang w:val="lt-LT" w:eastAsia="lt-LT"/>
        </w:rPr>
        <w:t>)</w:t>
      </w:r>
      <w:r w:rsidR="00DB631F"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t>80 TV</w:t>
      </w:r>
    </w:p>
    <w:p w:rsidR="00F04E75" w:rsidRPr="00F973D4" w:rsidRDefault="00DB631F" w:rsidP="00F973D4">
      <w:pPr>
        <w:widowControl w:val="0"/>
        <w:rPr>
          <w:sz w:val="22"/>
          <w:szCs w:val="22"/>
          <w:lang w:val="lt-LT" w:eastAsia="lt-LT"/>
        </w:rPr>
      </w:pPr>
      <w:r w:rsidRPr="00F973D4">
        <w:rPr>
          <w:sz w:val="22"/>
          <w:szCs w:val="22"/>
          <w:lang w:val="lt-LT" w:eastAsia="lt-LT"/>
        </w:rPr>
        <w:t>Askorbo rūgšties (vitamino C)</w:t>
      </w:r>
      <w:r w:rsidRPr="00F973D4">
        <w:rPr>
          <w:sz w:val="22"/>
          <w:szCs w:val="22"/>
          <w:lang w:val="lt-LT" w:eastAsia="lt-LT"/>
        </w:rPr>
        <w:tab/>
      </w:r>
      <w:r w:rsidRPr="00F973D4">
        <w:rPr>
          <w:sz w:val="22"/>
          <w:szCs w:val="22"/>
          <w:lang w:val="lt-LT" w:eastAsia="lt-LT"/>
        </w:rPr>
        <w:tab/>
      </w:r>
      <w:r w:rsidRPr="00F973D4">
        <w:rPr>
          <w:sz w:val="22"/>
          <w:szCs w:val="22"/>
          <w:lang w:val="lt-LT" w:eastAsia="lt-LT"/>
        </w:rPr>
        <w:tab/>
      </w:r>
      <w:r w:rsidRPr="00F973D4">
        <w:rPr>
          <w:sz w:val="22"/>
          <w:szCs w:val="22"/>
          <w:lang w:val="lt-LT" w:eastAsia="lt-LT"/>
        </w:rPr>
        <w:tab/>
        <w:t>10 mg</w:t>
      </w:r>
    </w:p>
    <w:p w:rsidR="00F04E75" w:rsidRPr="00F973D4" w:rsidRDefault="00F04E75" w:rsidP="00F973D4">
      <w:pPr>
        <w:widowControl w:val="0"/>
        <w:rPr>
          <w:sz w:val="22"/>
          <w:szCs w:val="22"/>
          <w:lang w:val="lt-LT" w:eastAsia="lt-LT"/>
        </w:rPr>
      </w:pPr>
      <w:r w:rsidRPr="00F973D4">
        <w:rPr>
          <w:sz w:val="22"/>
          <w:szCs w:val="22"/>
          <w:lang w:val="lt-LT" w:eastAsia="lt-LT"/>
        </w:rPr>
        <w:t>Tiamino nitrato (vitamino B</w:t>
      </w:r>
      <w:r w:rsidRPr="00F973D4">
        <w:rPr>
          <w:sz w:val="22"/>
          <w:szCs w:val="22"/>
          <w:vertAlign w:val="subscript"/>
          <w:lang w:val="lt-LT" w:eastAsia="lt-LT"/>
        </w:rPr>
        <w:t>1</w:t>
      </w:r>
      <w:r w:rsidRPr="00F973D4">
        <w:rPr>
          <w:sz w:val="22"/>
          <w:szCs w:val="22"/>
          <w:lang w:val="lt-LT" w:eastAsia="lt-LT"/>
        </w:rPr>
        <w:t>)</w:t>
      </w:r>
      <w:r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t>0,25 mg</w:t>
      </w:r>
    </w:p>
    <w:p w:rsidR="00F04E75" w:rsidRPr="00F973D4" w:rsidRDefault="00F04E75" w:rsidP="00F973D4">
      <w:pPr>
        <w:widowControl w:val="0"/>
        <w:rPr>
          <w:sz w:val="22"/>
          <w:szCs w:val="22"/>
          <w:lang w:val="lt-LT" w:eastAsia="lt-LT"/>
        </w:rPr>
      </w:pPr>
      <w:r w:rsidRPr="00F973D4">
        <w:rPr>
          <w:sz w:val="22"/>
          <w:szCs w:val="22"/>
          <w:lang w:val="lt-LT" w:eastAsia="lt-LT"/>
        </w:rPr>
        <w:t>Riboflavino (vitamino B</w:t>
      </w:r>
      <w:r w:rsidRPr="00F973D4">
        <w:rPr>
          <w:sz w:val="22"/>
          <w:szCs w:val="22"/>
          <w:vertAlign w:val="subscript"/>
          <w:lang w:val="lt-LT" w:eastAsia="lt-LT"/>
        </w:rPr>
        <w:t>2</w:t>
      </w:r>
      <w:r w:rsidRPr="00F973D4">
        <w:rPr>
          <w:sz w:val="22"/>
          <w:szCs w:val="22"/>
          <w:lang w:val="lt-LT" w:eastAsia="lt-LT"/>
        </w:rPr>
        <w:t>)</w:t>
      </w:r>
      <w:r w:rsidRPr="00F973D4">
        <w:rPr>
          <w:sz w:val="22"/>
          <w:szCs w:val="22"/>
          <w:lang w:val="lt-LT" w:eastAsia="lt-LT"/>
        </w:rPr>
        <w:tab/>
      </w:r>
      <w:r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t>0,3 mg</w:t>
      </w:r>
    </w:p>
    <w:p w:rsidR="00F04E75" w:rsidRPr="00F973D4" w:rsidRDefault="00F04E75" w:rsidP="00F973D4">
      <w:pPr>
        <w:widowControl w:val="0"/>
        <w:rPr>
          <w:sz w:val="22"/>
          <w:szCs w:val="22"/>
          <w:lang w:val="lt-LT" w:eastAsia="lt-LT"/>
        </w:rPr>
      </w:pPr>
      <w:r w:rsidRPr="00F973D4">
        <w:rPr>
          <w:sz w:val="22"/>
          <w:szCs w:val="22"/>
          <w:lang w:val="lt-LT" w:eastAsia="lt-LT"/>
        </w:rPr>
        <w:t>Piridoksino hidrochlorido (vitamino B</w:t>
      </w:r>
      <w:r w:rsidRPr="00F973D4">
        <w:rPr>
          <w:sz w:val="22"/>
          <w:szCs w:val="22"/>
          <w:vertAlign w:val="subscript"/>
          <w:lang w:val="lt-LT" w:eastAsia="lt-LT"/>
        </w:rPr>
        <w:t>6)</w:t>
      </w:r>
      <w:r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t>0,3 mg</w:t>
      </w:r>
    </w:p>
    <w:p w:rsidR="00F04E75" w:rsidRPr="00F973D4" w:rsidRDefault="00F04E75" w:rsidP="00F973D4">
      <w:pPr>
        <w:widowControl w:val="0"/>
        <w:rPr>
          <w:sz w:val="22"/>
          <w:szCs w:val="22"/>
          <w:lang w:val="lt-LT" w:eastAsia="lt-LT"/>
        </w:rPr>
      </w:pPr>
      <w:r w:rsidRPr="00F973D4">
        <w:rPr>
          <w:sz w:val="22"/>
          <w:szCs w:val="22"/>
          <w:lang w:val="lt-LT" w:eastAsia="lt-LT"/>
        </w:rPr>
        <w:t>Cianokobalamino (vitamino B</w:t>
      </w:r>
      <w:r w:rsidRPr="00F973D4">
        <w:rPr>
          <w:sz w:val="22"/>
          <w:szCs w:val="22"/>
          <w:vertAlign w:val="subscript"/>
          <w:lang w:val="lt-LT" w:eastAsia="lt-LT"/>
        </w:rPr>
        <w:t>12</w:t>
      </w:r>
      <w:r w:rsidRPr="00F973D4">
        <w:rPr>
          <w:sz w:val="22"/>
          <w:szCs w:val="22"/>
          <w:lang w:val="lt-LT" w:eastAsia="lt-LT"/>
        </w:rPr>
        <w:t>)</w:t>
      </w:r>
      <w:r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t>0,2 mikrogramo</w:t>
      </w:r>
      <w:r w:rsidR="00DB631F" w:rsidRPr="00F973D4">
        <w:rPr>
          <w:sz w:val="22"/>
          <w:szCs w:val="22"/>
          <w:lang w:val="lt-LT" w:eastAsia="lt-LT"/>
        </w:rPr>
        <w:tab/>
      </w:r>
    </w:p>
    <w:p w:rsidR="00F04E75" w:rsidRPr="00F973D4" w:rsidRDefault="00F04E75" w:rsidP="00F973D4">
      <w:pPr>
        <w:widowControl w:val="0"/>
        <w:rPr>
          <w:sz w:val="22"/>
          <w:szCs w:val="22"/>
          <w:lang w:val="lt-LT" w:eastAsia="lt-LT"/>
        </w:rPr>
      </w:pPr>
      <w:r w:rsidRPr="00F973D4">
        <w:rPr>
          <w:sz w:val="22"/>
          <w:szCs w:val="22"/>
          <w:lang w:val="lt-LT" w:eastAsia="lt-LT"/>
        </w:rPr>
        <w:t xml:space="preserve">Nikotinamido </w:t>
      </w:r>
      <w:r w:rsidRPr="00F973D4">
        <w:rPr>
          <w:sz w:val="22"/>
          <w:szCs w:val="22"/>
          <w:lang w:val="lt-LT" w:eastAsia="lt-LT"/>
        </w:rPr>
        <w:tab/>
      </w:r>
      <w:r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t>3 mg</w:t>
      </w:r>
    </w:p>
    <w:p w:rsidR="00F04E75" w:rsidRPr="00F973D4" w:rsidRDefault="00F04E75" w:rsidP="00F973D4">
      <w:pPr>
        <w:widowControl w:val="0"/>
        <w:rPr>
          <w:sz w:val="22"/>
          <w:szCs w:val="22"/>
          <w:lang w:val="lt-LT" w:eastAsia="lt-LT"/>
        </w:rPr>
      </w:pPr>
      <w:r w:rsidRPr="00F973D4">
        <w:rPr>
          <w:sz w:val="22"/>
          <w:szCs w:val="22"/>
          <w:lang w:val="lt-LT" w:eastAsia="lt-LT"/>
        </w:rPr>
        <w:t>Folio rūgšties</w:t>
      </w:r>
      <w:r w:rsidRPr="00F973D4">
        <w:rPr>
          <w:sz w:val="22"/>
          <w:szCs w:val="22"/>
          <w:lang w:val="lt-LT" w:eastAsia="lt-LT"/>
        </w:rPr>
        <w:tab/>
      </w:r>
      <w:r w:rsidRPr="00F973D4">
        <w:rPr>
          <w:sz w:val="22"/>
          <w:szCs w:val="22"/>
          <w:lang w:val="lt-LT" w:eastAsia="lt-LT"/>
        </w:rPr>
        <w:tab/>
      </w:r>
      <w:r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t>0,04 mg</w:t>
      </w:r>
    </w:p>
    <w:p w:rsidR="00F04E75" w:rsidRPr="00F973D4" w:rsidRDefault="00F04E75" w:rsidP="00F973D4">
      <w:pPr>
        <w:widowControl w:val="0"/>
        <w:rPr>
          <w:sz w:val="22"/>
          <w:szCs w:val="22"/>
          <w:lang w:val="lt-LT" w:eastAsia="lt-LT"/>
        </w:rPr>
      </w:pPr>
      <w:r w:rsidRPr="00F973D4">
        <w:rPr>
          <w:sz w:val="22"/>
          <w:szCs w:val="22"/>
          <w:lang w:val="lt-LT" w:eastAsia="lt-LT"/>
        </w:rPr>
        <w:t xml:space="preserve">Kalcio pantotenato </w:t>
      </w:r>
      <w:r w:rsidRPr="00F973D4">
        <w:rPr>
          <w:sz w:val="22"/>
          <w:szCs w:val="22"/>
          <w:lang w:val="lt-LT" w:eastAsia="lt-LT"/>
        </w:rPr>
        <w:tab/>
      </w:r>
      <w:r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r>
      <w:r w:rsidR="00DB631F" w:rsidRPr="00F973D4">
        <w:rPr>
          <w:sz w:val="22"/>
          <w:szCs w:val="22"/>
          <w:lang w:val="lt-LT" w:eastAsia="lt-LT"/>
        </w:rPr>
        <w:tab/>
        <w:t>1,2 mg</w:t>
      </w:r>
    </w:p>
    <w:p w:rsidR="00F04E75" w:rsidRPr="00F973D4" w:rsidRDefault="00F04E75" w:rsidP="00F973D4">
      <w:pPr>
        <w:widowControl w:val="0"/>
        <w:rPr>
          <w:sz w:val="22"/>
          <w:szCs w:val="22"/>
          <w:lang w:val="lt-LT" w:eastAsia="lt-LT"/>
        </w:rPr>
      </w:pPr>
      <w:r w:rsidRPr="00F973D4">
        <w:rPr>
          <w:sz w:val="22"/>
          <w:szCs w:val="22"/>
          <w:lang w:val="lt-LT" w:eastAsia="lt-LT"/>
        </w:rPr>
        <w:t>Kalcio (kalcio vanden</w:t>
      </w:r>
      <w:r w:rsidR="00DB631F" w:rsidRPr="00F973D4">
        <w:rPr>
          <w:sz w:val="22"/>
          <w:szCs w:val="22"/>
          <w:lang w:val="lt-LT" w:eastAsia="lt-LT"/>
        </w:rPr>
        <w:t>ilio fosfato pavidalu)</w:t>
      </w:r>
      <w:r w:rsidR="00DB631F" w:rsidRPr="00F973D4">
        <w:rPr>
          <w:sz w:val="22"/>
          <w:szCs w:val="22"/>
          <w:lang w:val="lt-LT" w:eastAsia="lt-LT"/>
        </w:rPr>
        <w:tab/>
      </w:r>
      <w:r w:rsidR="00DB631F" w:rsidRPr="00F973D4">
        <w:rPr>
          <w:sz w:val="22"/>
          <w:szCs w:val="22"/>
          <w:lang w:val="lt-LT" w:eastAsia="lt-LT"/>
        </w:rPr>
        <w:tab/>
        <w:t>12,5 mg</w:t>
      </w:r>
    </w:p>
    <w:p w:rsidR="00F04E75" w:rsidRPr="00F973D4" w:rsidRDefault="00F04E75" w:rsidP="00F973D4">
      <w:pPr>
        <w:widowControl w:val="0"/>
        <w:rPr>
          <w:sz w:val="22"/>
          <w:szCs w:val="22"/>
          <w:lang w:val="lt-LT" w:eastAsia="lt-LT"/>
        </w:rPr>
      </w:pPr>
      <w:r w:rsidRPr="00F973D4">
        <w:rPr>
          <w:sz w:val="22"/>
          <w:szCs w:val="22"/>
          <w:lang w:val="lt-LT" w:eastAsia="lt-LT"/>
        </w:rPr>
        <w:t>Fosforo (kalcio vandenilio fosfato pavidalu)</w:t>
      </w:r>
      <w:r w:rsidR="00DB631F" w:rsidRPr="00F973D4">
        <w:rPr>
          <w:sz w:val="22"/>
          <w:szCs w:val="22"/>
          <w:lang w:val="lt-LT" w:eastAsia="lt-LT"/>
        </w:rPr>
        <w:tab/>
      </w:r>
      <w:r w:rsidR="00DB631F" w:rsidRPr="00F973D4">
        <w:rPr>
          <w:sz w:val="22"/>
          <w:szCs w:val="22"/>
          <w:lang w:val="lt-LT" w:eastAsia="lt-LT"/>
        </w:rPr>
        <w:tab/>
        <w:t>10 mg</w:t>
      </w:r>
    </w:p>
    <w:p w:rsidR="00F04E75" w:rsidRPr="00F973D4" w:rsidRDefault="00F04E75" w:rsidP="00F973D4">
      <w:pPr>
        <w:widowControl w:val="0"/>
        <w:numPr>
          <w:ilvl w:val="0"/>
          <w:numId w:val="5"/>
        </w:numPr>
        <w:ind w:left="567" w:hanging="567"/>
        <w:rPr>
          <w:noProof/>
          <w:sz w:val="22"/>
          <w:szCs w:val="22"/>
          <w:lang w:val="lt-LT" w:eastAsia="en-US"/>
        </w:rPr>
      </w:pPr>
      <w:r w:rsidRPr="00F973D4">
        <w:rPr>
          <w:noProof/>
          <w:sz w:val="22"/>
          <w:szCs w:val="22"/>
          <w:lang w:val="lt-LT" w:eastAsia="en-US"/>
        </w:rPr>
        <w:t>Pagalbinės medžiagos yra laktozė monohidratas, apelsinų skonio medžiaga, polisorbatas 80, glicerolis</w:t>
      </w:r>
      <w:r w:rsidR="002B4B40" w:rsidRPr="00F973D4">
        <w:rPr>
          <w:noProof/>
          <w:sz w:val="22"/>
          <w:szCs w:val="22"/>
          <w:lang w:val="lt-LT"/>
        </w:rPr>
        <w:t xml:space="preserve"> (E422</w:t>
      </w:r>
      <w:r w:rsidRPr="00F973D4">
        <w:rPr>
          <w:noProof/>
          <w:sz w:val="22"/>
          <w:szCs w:val="22"/>
          <w:lang w:val="lt-LT" w:eastAsia="en-US"/>
        </w:rPr>
        <w:t>), natūralusis ricinos aliejus, citrinų rūgštis, sorbitolis (E420), skystoji gliukozė, magnio stearatas</w:t>
      </w:r>
      <w:r w:rsidR="002B4B40" w:rsidRPr="00F973D4">
        <w:rPr>
          <w:noProof/>
          <w:sz w:val="22"/>
          <w:szCs w:val="22"/>
          <w:lang w:val="lt-LT"/>
        </w:rPr>
        <w:t xml:space="preserve"> (E572),</w:t>
      </w:r>
      <w:r w:rsidRPr="00F973D4">
        <w:rPr>
          <w:noProof/>
          <w:sz w:val="22"/>
          <w:szCs w:val="22"/>
          <w:lang w:val="lt-LT" w:eastAsia="en-US"/>
        </w:rPr>
        <w:t xml:space="preserve"> medžiaga putojimui mažinti (1510), skystasis parafinas, manitolis (E421) ir sacharozė (tablečių branduolys); sacharozė, povidonas, titano dioksidas (E171) ir Capol 600 (karnaubo vaškas, šelakas, geltonasis vaškas) (plėvelė).</w:t>
      </w:r>
    </w:p>
    <w:p w:rsidR="00F04E75" w:rsidRPr="00F973D4" w:rsidRDefault="00F04E75" w:rsidP="00F973D4">
      <w:pPr>
        <w:widowControl w:val="0"/>
        <w:numPr>
          <w:ilvl w:val="0"/>
          <w:numId w:val="5"/>
        </w:numPr>
        <w:ind w:left="567" w:hanging="567"/>
        <w:rPr>
          <w:noProof/>
          <w:sz w:val="22"/>
          <w:szCs w:val="22"/>
          <w:lang w:val="lt-LT" w:eastAsia="en-US"/>
        </w:rPr>
      </w:pPr>
      <w:r w:rsidRPr="00F973D4">
        <w:rPr>
          <w:noProof/>
          <w:sz w:val="22"/>
          <w:szCs w:val="22"/>
          <w:lang w:val="lt-LT" w:eastAsia="en-US"/>
        </w:rPr>
        <w:t>Raudonoje tabletėje yra Ponso raudonojo 4R. (E124).</w:t>
      </w:r>
    </w:p>
    <w:p w:rsidR="00F04E75" w:rsidRPr="00F973D4" w:rsidRDefault="00F04E75" w:rsidP="00F973D4">
      <w:pPr>
        <w:widowControl w:val="0"/>
        <w:numPr>
          <w:ilvl w:val="0"/>
          <w:numId w:val="5"/>
        </w:numPr>
        <w:ind w:left="567" w:hanging="567"/>
        <w:rPr>
          <w:noProof/>
          <w:sz w:val="22"/>
          <w:szCs w:val="22"/>
          <w:lang w:val="lt-LT" w:eastAsia="en-US"/>
        </w:rPr>
      </w:pPr>
      <w:r w:rsidRPr="00F973D4">
        <w:rPr>
          <w:noProof/>
          <w:sz w:val="22"/>
          <w:szCs w:val="22"/>
          <w:lang w:val="lt-LT" w:eastAsia="en-US"/>
        </w:rPr>
        <w:t>Geltonoje tabletėje yra saulėlydžio geltonojo FCF (E110) ir chinolino geltonojo (E104).</w:t>
      </w:r>
    </w:p>
    <w:p w:rsidR="00F04E75" w:rsidRPr="00F973D4" w:rsidRDefault="00F04E75" w:rsidP="00F973D4">
      <w:pPr>
        <w:widowControl w:val="0"/>
        <w:numPr>
          <w:ilvl w:val="0"/>
          <w:numId w:val="5"/>
        </w:numPr>
        <w:ind w:left="567" w:hanging="567"/>
        <w:rPr>
          <w:noProof/>
          <w:sz w:val="22"/>
          <w:szCs w:val="22"/>
          <w:lang w:val="lt-LT" w:eastAsia="en-US"/>
        </w:rPr>
      </w:pPr>
      <w:r w:rsidRPr="00F973D4">
        <w:rPr>
          <w:noProof/>
          <w:sz w:val="22"/>
          <w:szCs w:val="22"/>
          <w:lang w:val="lt-LT" w:eastAsia="en-US"/>
        </w:rPr>
        <w:t>Oranžinėje tabletėje yra saulėlydžio geltonojo FCF (E110).</w:t>
      </w:r>
    </w:p>
    <w:p w:rsidR="00F04E75" w:rsidRPr="00F973D4" w:rsidRDefault="00F04E75" w:rsidP="00F973D4">
      <w:pPr>
        <w:widowControl w:val="0"/>
        <w:numPr>
          <w:ilvl w:val="0"/>
          <w:numId w:val="5"/>
        </w:numPr>
        <w:ind w:left="567" w:hanging="567"/>
        <w:rPr>
          <w:noProof/>
          <w:sz w:val="22"/>
          <w:szCs w:val="22"/>
          <w:lang w:val="lt-LT" w:eastAsia="en-US"/>
        </w:rPr>
      </w:pPr>
      <w:r w:rsidRPr="00F973D4">
        <w:rPr>
          <w:noProof/>
          <w:sz w:val="22"/>
          <w:szCs w:val="22"/>
          <w:lang w:val="lt-LT" w:eastAsia="en-US"/>
        </w:rPr>
        <w:t xml:space="preserve">Žalioje tabletėje yra indigotino (E132) ir chinolino geltonojo </w:t>
      </w:r>
      <w:r w:rsidR="002B4B40" w:rsidRPr="00F973D4">
        <w:rPr>
          <w:noProof/>
          <w:sz w:val="22"/>
          <w:szCs w:val="22"/>
          <w:lang w:val="lt-LT"/>
        </w:rPr>
        <w:t>(</w:t>
      </w:r>
      <w:r w:rsidRPr="00F973D4">
        <w:rPr>
          <w:noProof/>
          <w:sz w:val="22"/>
          <w:szCs w:val="22"/>
          <w:lang w:val="lt-LT" w:eastAsia="en-US"/>
        </w:rPr>
        <w:t>E104)</w:t>
      </w:r>
    </w:p>
    <w:p w:rsidR="00F04E75" w:rsidRPr="00F973D4" w:rsidRDefault="00F04E75" w:rsidP="00F973D4">
      <w:pPr>
        <w:widowControl w:val="0"/>
        <w:tabs>
          <w:tab w:val="num" w:pos="777"/>
        </w:tabs>
        <w:rPr>
          <w:noProof/>
          <w:sz w:val="22"/>
          <w:szCs w:val="22"/>
          <w:lang w:val="lt-LT" w:eastAsia="en-US"/>
        </w:rPr>
      </w:pPr>
    </w:p>
    <w:p w:rsidR="00F04E75" w:rsidRPr="00F973D4" w:rsidRDefault="00F04E75" w:rsidP="00F973D4">
      <w:pPr>
        <w:widowControl w:val="0"/>
        <w:rPr>
          <w:rFonts w:eastAsia="Calibri"/>
          <w:b/>
          <w:bCs/>
          <w:sz w:val="22"/>
          <w:szCs w:val="22"/>
          <w:lang w:val="lt-LT" w:eastAsia="en-US"/>
        </w:rPr>
      </w:pPr>
      <w:r w:rsidRPr="00F973D4">
        <w:rPr>
          <w:rFonts w:eastAsia="Calibri"/>
          <w:b/>
          <w:bCs/>
          <w:sz w:val="22"/>
          <w:szCs w:val="22"/>
          <w:lang w:val="lt-LT" w:eastAsia="en-US"/>
        </w:rPr>
        <w:t>Pikovit išvaizda ir kiekis pakuotėje</w:t>
      </w:r>
    </w:p>
    <w:p w:rsidR="002B1B5A" w:rsidRPr="00F973D4" w:rsidRDefault="002B1B5A" w:rsidP="00F973D4">
      <w:pPr>
        <w:widowControl w:val="0"/>
        <w:rPr>
          <w:noProof/>
          <w:sz w:val="22"/>
          <w:szCs w:val="22"/>
          <w:lang w:val="lt-LT"/>
        </w:rPr>
      </w:pPr>
      <w:r w:rsidRPr="00F973D4">
        <w:rPr>
          <w:noProof/>
          <w:sz w:val="22"/>
          <w:szCs w:val="22"/>
          <w:lang w:val="lt-LT" w:eastAsia="en-US"/>
        </w:rPr>
        <w:t>Dengtos tabletės, raudonos, geltonos, mėlynos ir oranžinės spalvos, apvalios, abipus išgaubtos.</w:t>
      </w:r>
    </w:p>
    <w:p w:rsidR="002B1B5A" w:rsidRPr="00F973D4" w:rsidRDefault="002B1B5A" w:rsidP="00F973D4">
      <w:pPr>
        <w:widowControl w:val="0"/>
        <w:rPr>
          <w:bCs/>
          <w:sz w:val="22"/>
          <w:szCs w:val="22"/>
          <w:lang w:val="lt-LT" w:eastAsia="en-US"/>
        </w:rPr>
      </w:pPr>
      <w:r w:rsidRPr="00F973D4">
        <w:rPr>
          <w:bCs/>
          <w:sz w:val="22"/>
          <w:szCs w:val="22"/>
          <w:lang w:val="lt-LT" w:eastAsia="en-US"/>
        </w:rPr>
        <w:t>Kartono dėžutėje yra 30 dengtų tablečių</w:t>
      </w:r>
      <w:r w:rsidRPr="00F973D4">
        <w:rPr>
          <w:bCs/>
          <w:sz w:val="22"/>
          <w:szCs w:val="22"/>
          <w:lang w:val="lt-LT"/>
        </w:rPr>
        <w:t>, supakuotų į</w:t>
      </w:r>
      <w:r w:rsidRPr="00F973D4">
        <w:rPr>
          <w:bCs/>
          <w:sz w:val="22"/>
          <w:szCs w:val="22"/>
          <w:lang w:val="lt-LT" w:eastAsia="en-US"/>
        </w:rPr>
        <w:t xml:space="preserve"> lizdines plokšteles.</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b/>
          <w:bCs/>
          <w:sz w:val="22"/>
          <w:szCs w:val="22"/>
          <w:lang w:val="lt-LT" w:eastAsia="en-US"/>
        </w:rPr>
      </w:pPr>
      <w:r w:rsidRPr="00F973D4">
        <w:rPr>
          <w:b/>
          <w:bCs/>
          <w:sz w:val="22"/>
          <w:szCs w:val="22"/>
          <w:lang w:val="lt-LT" w:eastAsia="en-US"/>
        </w:rPr>
        <w:t>Registruotojas ir gamintojas</w:t>
      </w:r>
    </w:p>
    <w:p w:rsidR="00F04E75" w:rsidRPr="00F973D4" w:rsidRDefault="00F04E75" w:rsidP="00F973D4">
      <w:pPr>
        <w:widowControl w:val="0"/>
        <w:rPr>
          <w:sz w:val="22"/>
          <w:szCs w:val="22"/>
          <w:lang w:val="lt-LT" w:eastAsia="lt-LT"/>
        </w:rPr>
      </w:pPr>
      <w:r w:rsidRPr="00F973D4">
        <w:rPr>
          <w:sz w:val="22"/>
          <w:szCs w:val="22"/>
          <w:lang w:val="lt-LT" w:eastAsia="lt-LT"/>
        </w:rPr>
        <w:t>KRKA, d.d., Novo mesto</w:t>
      </w:r>
    </w:p>
    <w:p w:rsidR="00F04E75" w:rsidRPr="00F973D4" w:rsidRDefault="00F04E75" w:rsidP="00F973D4">
      <w:pPr>
        <w:widowControl w:val="0"/>
        <w:rPr>
          <w:sz w:val="22"/>
          <w:szCs w:val="22"/>
          <w:lang w:val="lt-LT" w:eastAsia="lt-LT"/>
        </w:rPr>
      </w:pPr>
      <w:r w:rsidRPr="00F973D4">
        <w:rPr>
          <w:sz w:val="22"/>
          <w:szCs w:val="22"/>
          <w:lang w:val="lt-LT" w:eastAsia="lt-LT"/>
        </w:rPr>
        <w:t>Šmarješka cesta 6</w:t>
      </w:r>
    </w:p>
    <w:p w:rsidR="00F04E75" w:rsidRPr="00F973D4" w:rsidRDefault="00F04E75" w:rsidP="00F973D4">
      <w:pPr>
        <w:widowControl w:val="0"/>
        <w:rPr>
          <w:sz w:val="22"/>
          <w:szCs w:val="22"/>
          <w:lang w:val="lt-LT" w:eastAsia="lt-LT"/>
        </w:rPr>
      </w:pPr>
      <w:r w:rsidRPr="00F973D4">
        <w:rPr>
          <w:sz w:val="22"/>
          <w:szCs w:val="22"/>
          <w:lang w:val="lt-LT" w:eastAsia="lt-LT"/>
        </w:rPr>
        <w:t>8501 Novo mesto</w:t>
      </w:r>
    </w:p>
    <w:p w:rsidR="00F04E75" w:rsidRPr="00F973D4" w:rsidRDefault="00F04E75" w:rsidP="00F973D4">
      <w:pPr>
        <w:widowControl w:val="0"/>
        <w:rPr>
          <w:sz w:val="22"/>
          <w:szCs w:val="22"/>
          <w:lang w:val="lt-LT" w:eastAsia="en-US"/>
        </w:rPr>
      </w:pPr>
      <w:r w:rsidRPr="00F973D4">
        <w:rPr>
          <w:noProof/>
          <w:sz w:val="22"/>
          <w:szCs w:val="22"/>
          <w:lang w:val="lt-LT" w:eastAsia="en-US"/>
        </w:rPr>
        <w:t>Slovėnija</w:t>
      </w:r>
    </w:p>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r w:rsidRPr="00F973D4">
        <w:rPr>
          <w:sz w:val="22"/>
          <w:szCs w:val="22"/>
          <w:lang w:val="lt-LT" w:eastAsia="en-US"/>
        </w:rPr>
        <w:t>Jeigu apie šį vaistą norite sužinoti daugiau, kreipkitės į vietinį registruotojo atstovą.</w:t>
      </w:r>
    </w:p>
    <w:p w:rsidR="00F04E75" w:rsidRPr="00F973D4" w:rsidRDefault="00F04E75" w:rsidP="00F973D4">
      <w:pPr>
        <w:widowControl w:val="0"/>
        <w:rPr>
          <w:sz w:val="22"/>
          <w:szCs w:val="22"/>
          <w:lang w:val="lt-LT" w:eastAsia="lt-LT"/>
        </w:rPr>
      </w:pPr>
    </w:p>
    <w:tbl>
      <w:tblPr>
        <w:tblW w:w="0" w:type="auto"/>
        <w:tblInd w:w="-34" w:type="dxa"/>
        <w:tblLayout w:type="fixed"/>
        <w:tblLook w:val="0000" w:firstRow="0" w:lastRow="0" w:firstColumn="0" w:lastColumn="0" w:noHBand="0" w:noVBand="0"/>
      </w:tblPr>
      <w:tblGrid>
        <w:gridCol w:w="4678"/>
      </w:tblGrid>
      <w:tr w:rsidR="00F04E75" w:rsidRPr="00F973D4" w:rsidTr="00F04E75">
        <w:tc>
          <w:tcPr>
            <w:tcW w:w="4678" w:type="dxa"/>
          </w:tcPr>
          <w:p w:rsidR="00F04E75" w:rsidRPr="00F973D4" w:rsidRDefault="00F04E75" w:rsidP="00F973D4">
            <w:pPr>
              <w:widowControl w:val="0"/>
              <w:rPr>
                <w:sz w:val="22"/>
                <w:szCs w:val="22"/>
                <w:lang w:val="lt-LT" w:eastAsia="lt-LT"/>
              </w:rPr>
            </w:pPr>
            <w:r w:rsidRPr="00F973D4">
              <w:rPr>
                <w:sz w:val="22"/>
                <w:szCs w:val="22"/>
                <w:lang w:val="lt-LT" w:eastAsia="lt-LT"/>
              </w:rPr>
              <w:t>UAB KRKA Lietuva</w:t>
            </w:r>
          </w:p>
          <w:p w:rsidR="00F04E75" w:rsidRPr="00F973D4" w:rsidRDefault="00F04E75" w:rsidP="00F973D4">
            <w:pPr>
              <w:widowControl w:val="0"/>
              <w:rPr>
                <w:sz w:val="22"/>
                <w:szCs w:val="22"/>
                <w:lang w:val="lt-LT" w:eastAsia="lt-LT"/>
              </w:rPr>
            </w:pPr>
            <w:r w:rsidRPr="00F973D4">
              <w:rPr>
                <w:sz w:val="22"/>
                <w:szCs w:val="22"/>
                <w:lang w:val="lt-LT" w:eastAsia="lt-LT"/>
              </w:rPr>
              <w:t>Senasis Ukmergės kelias 4,</w:t>
            </w:r>
          </w:p>
          <w:p w:rsidR="00F04E75" w:rsidRPr="00F973D4" w:rsidRDefault="00F04E75" w:rsidP="00F973D4">
            <w:pPr>
              <w:widowControl w:val="0"/>
              <w:rPr>
                <w:sz w:val="22"/>
                <w:szCs w:val="22"/>
                <w:lang w:val="lt-LT" w:eastAsia="lt-LT"/>
              </w:rPr>
            </w:pPr>
            <w:r w:rsidRPr="00F973D4">
              <w:rPr>
                <w:sz w:val="22"/>
                <w:szCs w:val="22"/>
                <w:lang w:val="lt-LT" w:eastAsia="lt-LT"/>
              </w:rPr>
              <w:t>Užubalių km.,Vilniaus r.</w:t>
            </w:r>
          </w:p>
          <w:p w:rsidR="00F04E75" w:rsidRPr="00F973D4" w:rsidRDefault="00F04E75" w:rsidP="00F973D4">
            <w:pPr>
              <w:widowControl w:val="0"/>
              <w:rPr>
                <w:sz w:val="22"/>
                <w:szCs w:val="22"/>
                <w:lang w:val="lt-LT" w:eastAsia="lt-LT"/>
              </w:rPr>
            </w:pPr>
            <w:r w:rsidRPr="00F973D4">
              <w:rPr>
                <w:sz w:val="22"/>
                <w:szCs w:val="22"/>
                <w:lang w:val="lt-LT" w:eastAsia="lt-LT"/>
              </w:rPr>
              <w:t>LT - 14013</w:t>
            </w:r>
          </w:p>
          <w:p w:rsidR="00F04E75" w:rsidRPr="00F973D4" w:rsidRDefault="00F04E75" w:rsidP="00F973D4">
            <w:pPr>
              <w:widowControl w:val="0"/>
              <w:rPr>
                <w:noProof/>
                <w:sz w:val="22"/>
                <w:szCs w:val="22"/>
                <w:lang w:val="lt-LT" w:eastAsia="en-US"/>
              </w:rPr>
            </w:pPr>
            <w:r w:rsidRPr="00F973D4">
              <w:rPr>
                <w:noProof/>
                <w:sz w:val="22"/>
                <w:szCs w:val="22"/>
                <w:lang w:val="lt-LT" w:eastAsia="en-US"/>
              </w:rPr>
              <w:t>Tel. + 370 5 236 27 40</w:t>
            </w:r>
          </w:p>
        </w:tc>
      </w:tr>
    </w:tbl>
    <w:p w:rsidR="00F04E75" w:rsidRPr="00F973D4" w:rsidRDefault="00F04E75" w:rsidP="00F973D4">
      <w:pPr>
        <w:widowControl w:val="0"/>
        <w:rPr>
          <w:sz w:val="22"/>
          <w:szCs w:val="22"/>
          <w:lang w:val="lt-LT" w:eastAsia="en-US"/>
        </w:rPr>
      </w:pPr>
    </w:p>
    <w:p w:rsidR="00F04E75" w:rsidRPr="00F973D4" w:rsidRDefault="00F04E75" w:rsidP="00F973D4">
      <w:pPr>
        <w:widowControl w:val="0"/>
        <w:rPr>
          <w:sz w:val="22"/>
          <w:szCs w:val="22"/>
          <w:lang w:val="lt-LT" w:eastAsia="en-US"/>
        </w:rPr>
      </w:pPr>
      <w:r w:rsidRPr="00F973D4">
        <w:rPr>
          <w:b/>
          <w:bCs/>
          <w:sz w:val="22"/>
          <w:szCs w:val="22"/>
          <w:lang w:val="lt-LT" w:eastAsia="en-US"/>
        </w:rPr>
        <w:t>Šis pakuotės lapelis</w:t>
      </w:r>
      <w:r w:rsidRPr="00F973D4">
        <w:rPr>
          <w:b/>
          <w:sz w:val="22"/>
          <w:szCs w:val="22"/>
          <w:lang w:val="lt-LT" w:eastAsia="en-US"/>
        </w:rPr>
        <w:t xml:space="preserve"> paskutinį kartą peržiūrėtas</w:t>
      </w:r>
      <w:r w:rsidR="0070725D" w:rsidRPr="00F973D4">
        <w:rPr>
          <w:b/>
          <w:sz w:val="22"/>
          <w:szCs w:val="22"/>
          <w:lang w:val="lt-LT" w:eastAsia="en-US"/>
        </w:rPr>
        <w:t xml:space="preserve"> 201</w:t>
      </w:r>
      <w:r w:rsidR="005D38EB">
        <w:rPr>
          <w:b/>
          <w:sz w:val="22"/>
          <w:szCs w:val="22"/>
          <w:lang w:val="lt-LT" w:eastAsia="en-US"/>
        </w:rPr>
        <w:t>8-08-16.</w:t>
      </w:r>
    </w:p>
    <w:p w:rsidR="00F04E75" w:rsidRPr="00F973D4" w:rsidRDefault="00F04E75" w:rsidP="00F973D4">
      <w:pPr>
        <w:widowControl w:val="0"/>
        <w:rPr>
          <w:sz w:val="22"/>
          <w:szCs w:val="22"/>
          <w:lang w:val="lt-LT" w:eastAsia="en-US"/>
        </w:rPr>
      </w:pPr>
    </w:p>
    <w:p w:rsidR="002B4B40" w:rsidRPr="00F973D4" w:rsidRDefault="00F04E75" w:rsidP="00F973D4">
      <w:pPr>
        <w:widowControl w:val="0"/>
        <w:rPr>
          <w:noProof/>
          <w:color w:val="0000FF"/>
          <w:sz w:val="22"/>
          <w:szCs w:val="22"/>
          <w:lang w:val="lt-LT"/>
        </w:rPr>
      </w:pPr>
      <w:r w:rsidRPr="00F973D4">
        <w:rPr>
          <w:sz w:val="22"/>
          <w:szCs w:val="22"/>
          <w:lang w:val="lt-LT" w:eastAsia="en-US"/>
        </w:rPr>
        <w:t xml:space="preserve">Išsami informacija apie šį vaistą pateikiama Valstybinės vaistų kontrolės tarnybos prie Lietuvos Respublikos sveikatos apsaugos ministerijos tinklalapyje </w:t>
      </w:r>
      <w:hyperlink r:id="rId15" w:history="1">
        <w:r w:rsidRPr="00F973D4">
          <w:rPr>
            <w:noProof/>
            <w:color w:val="0000FF"/>
            <w:sz w:val="22"/>
            <w:szCs w:val="22"/>
            <w:u w:val="single"/>
            <w:lang w:val="lt-LT" w:eastAsia="en-US"/>
          </w:rPr>
          <w:t>http://www.vvkt.lt/</w:t>
        </w:r>
      </w:hyperlink>
    </w:p>
    <w:p w:rsidR="002B4B40" w:rsidRPr="00F973D4" w:rsidRDefault="002B4B40" w:rsidP="00F973D4">
      <w:pPr>
        <w:widowControl w:val="0"/>
        <w:rPr>
          <w:noProof/>
          <w:color w:val="0000FF"/>
          <w:sz w:val="22"/>
          <w:szCs w:val="22"/>
          <w:lang w:val="lt-LT"/>
        </w:rPr>
      </w:pPr>
    </w:p>
    <w:p w:rsidR="002B4B40" w:rsidRPr="00F973D4" w:rsidRDefault="002B4B40" w:rsidP="00F973D4">
      <w:pPr>
        <w:widowControl w:val="0"/>
        <w:rPr>
          <w:noProof/>
          <w:sz w:val="22"/>
          <w:szCs w:val="22"/>
          <w:lang w:val="lt-LT"/>
        </w:rPr>
      </w:pPr>
    </w:p>
    <w:p w:rsidR="00F04E75" w:rsidRPr="00F973D4" w:rsidRDefault="00F04E75" w:rsidP="00F973D4">
      <w:pPr>
        <w:widowControl w:val="0"/>
        <w:rPr>
          <w:noProof/>
          <w:sz w:val="22"/>
          <w:szCs w:val="22"/>
          <w:lang w:val="lt-LT" w:eastAsia="en-US"/>
        </w:rPr>
      </w:pPr>
    </w:p>
    <w:sectPr w:rsidR="00F04E75" w:rsidRPr="00F973D4" w:rsidSect="00431E79">
      <w:headerReference w:type="default" r:id="rId16"/>
      <w:footerReference w:type="even" r:id="rId17"/>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331" w:rsidRDefault="00F35331">
      <w:r>
        <w:separator/>
      </w:r>
    </w:p>
  </w:endnote>
  <w:endnote w:type="continuationSeparator" w:id="0">
    <w:p w:rsidR="00F35331" w:rsidRDefault="00F3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75" w:rsidRDefault="00F04E75"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04E75" w:rsidRDefault="00F04E75"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331" w:rsidRDefault="00F35331">
      <w:r>
        <w:separator/>
      </w:r>
    </w:p>
  </w:footnote>
  <w:footnote w:type="continuationSeparator" w:id="0">
    <w:p w:rsidR="00F35331" w:rsidRDefault="00F35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75" w:rsidRDefault="00F04E75" w:rsidP="00C05838">
    <w:pPr>
      <w:spacing w:line="20" w:lineRule="exact"/>
    </w:pPr>
  </w:p>
  <w:p w:rsidR="00F04E75" w:rsidRDefault="00F04E75">
    <w:pPr>
      <w:pStyle w:val="Antrats"/>
    </w:pPr>
    <w:bookmarkStart w:id="15" w:name="TableTag1"/>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C67E3"/>
    <w:multiLevelType w:val="hybridMultilevel"/>
    <w:tmpl w:val="54AE2EBE"/>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2F66"/>
    <w:multiLevelType w:val="hybridMultilevel"/>
    <w:tmpl w:val="249612A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4B1FF7"/>
    <w:multiLevelType w:val="hybridMultilevel"/>
    <w:tmpl w:val="1E26FE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B2F1A"/>
    <w:multiLevelType w:val="hybridMultilevel"/>
    <w:tmpl w:val="844CEF1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66EEE"/>
    <w:multiLevelType w:val="hybridMultilevel"/>
    <w:tmpl w:val="131A41DC"/>
    <w:lvl w:ilvl="0" w:tplc="4F365DC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30235"/>
    <w:multiLevelType w:val="hybridMultilevel"/>
    <w:tmpl w:val="63C4CCE8"/>
    <w:lvl w:ilvl="0" w:tplc="FF3E9A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E3146B"/>
    <w:multiLevelType w:val="hybridMultilevel"/>
    <w:tmpl w:val="04A0E52E"/>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4A1D73"/>
    <w:multiLevelType w:val="hybridMultilevel"/>
    <w:tmpl w:val="1D54A1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237A7"/>
    <w:multiLevelType w:val="hybridMultilevel"/>
    <w:tmpl w:val="7B68AF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7B718E"/>
    <w:multiLevelType w:val="hybridMultilevel"/>
    <w:tmpl w:val="6004D70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8"/>
  </w:num>
  <w:num w:numId="6">
    <w:abstractNumId w:val="3"/>
  </w:num>
  <w:num w:numId="7">
    <w:abstractNumId w:val="4"/>
  </w:num>
  <w:num w:numId="8">
    <w:abstractNumId w:val="2"/>
  </w:num>
  <w:num w:numId="9">
    <w:abstractNumId w:val="6"/>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271"/>
    <w:rsid w:val="00003050"/>
    <w:rsid w:val="000037A9"/>
    <w:rsid w:val="00004A4A"/>
    <w:rsid w:val="00005157"/>
    <w:rsid w:val="000065B2"/>
    <w:rsid w:val="000069BB"/>
    <w:rsid w:val="00010324"/>
    <w:rsid w:val="000118B0"/>
    <w:rsid w:val="00012875"/>
    <w:rsid w:val="0001654D"/>
    <w:rsid w:val="00020B8C"/>
    <w:rsid w:val="00022B84"/>
    <w:rsid w:val="000262D7"/>
    <w:rsid w:val="00027D99"/>
    <w:rsid w:val="0003157A"/>
    <w:rsid w:val="00032413"/>
    <w:rsid w:val="00032598"/>
    <w:rsid w:val="000345A9"/>
    <w:rsid w:val="0003563A"/>
    <w:rsid w:val="00041BA0"/>
    <w:rsid w:val="00042E32"/>
    <w:rsid w:val="000433F2"/>
    <w:rsid w:val="000436BA"/>
    <w:rsid w:val="0004740A"/>
    <w:rsid w:val="00051DE9"/>
    <w:rsid w:val="0005231F"/>
    <w:rsid w:val="00052BA1"/>
    <w:rsid w:val="0005367E"/>
    <w:rsid w:val="00054794"/>
    <w:rsid w:val="00055BD7"/>
    <w:rsid w:val="000562E3"/>
    <w:rsid w:val="0005711B"/>
    <w:rsid w:val="00062F3D"/>
    <w:rsid w:val="0006362D"/>
    <w:rsid w:val="0006377F"/>
    <w:rsid w:val="00063A40"/>
    <w:rsid w:val="00064D45"/>
    <w:rsid w:val="00065D64"/>
    <w:rsid w:val="000735C1"/>
    <w:rsid w:val="00073B3B"/>
    <w:rsid w:val="00073CBA"/>
    <w:rsid w:val="000758E6"/>
    <w:rsid w:val="000808D7"/>
    <w:rsid w:val="00080FFE"/>
    <w:rsid w:val="00081745"/>
    <w:rsid w:val="0008197F"/>
    <w:rsid w:val="00081F1F"/>
    <w:rsid w:val="00082F94"/>
    <w:rsid w:val="00085063"/>
    <w:rsid w:val="00086A28"/>
    <w:rsid w:val="00087D40"/>
    <w:rsid w:val="00090ECA"/>
    <w:rsid w:val="00091386"/>
    <w:rsid w:val="00092288"/>
    <w:rsid w:val="0009293E"/>
    <w:rsid w:val="00092B60"/>
    <w:rsid w:val="00092DCA"/>
    <w:rsid w:val="000948A2"/>
    <w:rsid w:val="00095C3A"/>
    <w:rsid w:val="000963FA"/>
    <w:rsid w:val="000968CE"/>
    <w:rsid w:val="0009785F"/>
    <w:rsid w:val="000A1EAD"/>
    <w:rsid w:val="000A3E8C"/>
    <w:rsid w:val="000A58EF"/>
    <w:rsid w:val="000A637C"/>
    <w:rsid w:val="000A6669"/>
    <w:rsid w:val="000B0500"/>
    <w:rsid w:val="000B09CA"/>
    <w:rsid w:val="000B3484"/>
    <w:rsid w:val="000B3B0B"/>
    <w:rsid w:val="000B57BA"/>
    <w:rsid w:val="000B6A2C"/>
    <w:rsid w:val="000B772C"/>
    <w:rsid w:val="000C2A65"/>
    <w:rsid w:val="000C31B7"/>
    <w:rsid w:val="000C422D"/>
    <w:rsid w:val="000D1522"/>
    <w:rsid w:val="000D5D2B"/>
    <w:rsid w:val="000D5E81"/>
    <w:rsid w:val="000D6EB0"/>
    <w:rsid w:val="000D7E99"/>
    <w:rsid w:val="000E023D"/>
    <w:rsid w:val="000E0351"/>
    <w:rsid w:val="000E0D46"/>
    <w:rsid w:val="000E0E75"/>
    <w:rsid w:val="000E2D51"/>
    <w:rsid w:val="000F0248"/>
    <w:rsid w:val="000F0BE4"/>
    <w:rsid w:val="000F5858"/>
    <w:rsid w:val="000F66F0"/>
    <w:rsid w:val="000F7FAD"/>
    <w:rsid w:val="001003D9"/>
    <w:rsid w:val="001009D8"/>
    <w:rsid w:val="00102B55"/>
    <w:rsid w:val="00102E01"/>
    <w:rsid w:val="00105480"/>
    <w:rsid w:val="00105E48"/>
    <w:rsid w:val="00111482"/>
    <w:rsid w:val="00111B01"/>
    <w:rsid w:val="001172EC"/>
    <w:rsid w:val="00123561"/>
    <w:rsid w:val="001235ED"/>
    <w:rsid w:val="001237F3"/>
    <w:rsid w:val="00123891"/>
    <w:rsid w:val="00130041"/>
    <w:rsid w:val="00131322"/>
    <w:rsid w:val="00131BC3"/>
    <w:rsid w:val="001360F9"/>
    <w:rsid w:val="00140C1E"/>
    <w:rsid w:val="00141F3F"/>
    <w:rsid w:val="001426A5"/>
    <w:rsid w:val="001479E2"/>
    <w:rsid w:val="00147B3A"/>
    <w:rsid w:val="001517EF"/>
    <w:rsid w:val="001519E5"/>
    <w:rsid w:val="001575C1"/>
    <w:rsid w:val="00157C87"/>
    <w:rsid w:val="00157CE5"/>
    <w:rsid w:val="001607F6"/>
    <w:rsid w:val="001627E0"/>
    <w:rsid w:val="00164E06"/>
    <w:rsid w:val="0016590E"/>
    <w:rsid w:val="0017188D"/>
    <w:rsid w:val="0017255E"/>
    <w:rsid w:val="00173E2B"/>
    <w:rsid w:val="001744D9"/>
    <w:rsid w:val="0017737F"/>
    <w:rsid w:val="00180F5E"/>
    <w:rsid w:val="00182F10"/>
    <w:rsid w:val="001840B2"/>
    <w:rsid w:val="00185695"/>
    <w:rsid w:val="00185902"/>
    <w:rsid w:val="001875E9"/>
    <w:rsid w:val="0019063F"/>
    <w:rsid w:val="0019300C"/>
    <w:rsid w:val="00193CBB"/>
    <w:rsid w:val="00193DFB"/>
    <w:rsid w:val="00195CF5"/>
    <w:rsid w:val="001A18A3"/>
    <w:rsid w:val="001A1E92"/>
    <w:rsid w:val="001A3589"/>
    <w:rsid w:val="001A3617"/>
    <w:rsid w:val="001A5066"/>
    <w:rsid w:val="001A6014"/>
    <w:rsid w:val="001B2EBC"/>
    <w:rsid w:val="001B323F"/>
    <w:rsid w:val="001B38B4"/>
    <w:rsid w:val="001B4954"/>
    <w:rsid w:val="001B4959"/>
    <w:rsid w:val="001B4EA7"/>
    <w:rsid w:val="001B5073"/>
    <w:rsid w:val="001B5C35"/>
    <w:rsid w:val="001C40FB"/>
    <w:rsid w:val="001C7098"/>
    <w:rsid w:val="001C7614"/>
    <w:rsid w:val="001C7824"/>
    <w:rsid w:val="001C79DF"/>
    <w:rsid w:val="001D1E7E"/>
    <w:rsid w:val="001D4956"/>
    <w:rsid w:val="001D5672"/>
    <w:rsid w:val="001D61A4"/>
    <w:rsid w:val="001D7818"/>
    <w:rsid w:val="001D7B36"/>
    <w:rsid w:val="001E0B69"/>
    <w:rsid w:val="001E27A0"/>
    <w:rsid w:val="001E75CB"/>
    <w:rsid w:val="001F1FE4"/>
    <w:rsid w:val="001F2D60"/>
    <w:rsid w:val="001F2F01"/>
    <w:rsid w:val="001F4261"/>
    <w:rsid w:val="001F6153"/>
    <w:rsid w:val="00200C99"/>
    <w:rsid w:val="00200E8B"/>
    <w:rsid w:val="002031D1"/>
    <w:rsid w:val="00203458"/>
    <w:rsid w:val="00205BB1"/>
    <w:rsid w:val="00206C8C"/>
    <w:rsid w:val="00210048"/>
    <w:rsid w:val="00211CE5"/>
    <w:rsid w:val="00211E4A"/>
    <w:rsid w:val="00212514"/>
    <w:rsid w:val="002234BC"/>
    <w:rsid w:val="00230027"/>
    <w:rsid w:val="00230D20"/>
    <w:rsid w:val="00234190"/>
    <w:rsid w:val="00236730"/>
    <w:rsid w:val="00237978"/>
    <w:rsid w:val="00240FE0"/>
    <w:rsid w:val="00241DAB"/>
    <w:rsid w:val="00243D82"/>
    <w:rsid w:val="00244198"/>
    <w:rsid w:val="00245E5D"/>
    <w:rsid w:val="00246C79"/>
    <w:rsid w:val="002476BB"/>
    <w:rsid w:val="002503B8"/>
    <w:rsid w:val="002504A7"/>
    <w:rsid w:val="00251061"/>
    <w:rsid w:val="002526B4"/>
    <w:rsid w:val="00252D2F"/>
    <w:rsid w:val="0025476A"/>
    <w:rsid w:val="00254D35"/>
    <w:rsid w:val="0025679A"/>
    <w:rsid w:val="00257147"/>
    <w:rsid w:val="00257ABE"/>
    <w:rsid w:val="0026149B"/>
    <w:rsid w:val="002616D3"/>
    <w:rsid w:val="002623A3"/>
    <w:rsid w:val="002631C4"/>
    <w:rsid w:val="00264652"/>
    <w:rsid w:val="00264E3D"/>
    <w:rsid w:val="0026684A"/>
    <w:rsid w:val="00272057"/>
    <w:rsid w:val="00272D62"/>
    <w:rsid w:val="00273B8D"/>
    <w:rsid w:val="00273E33"/>
    <w:rsid w:val="00275184"/>
    <w:rsid w:val="002769AA"/>
    <w:rsid w:val="00277DF0"/>
    <w:rsid w:val="00277EB1"/>
    <w:rsid w:val="00280449"/>
    <w:rsid w:val="00281883"/>
    <w:rsid w:val="002830B7"/>
    <w:rsid w:val="00285EC9"/>
    <w:rsid w:val="00285F74"/>
    <w:rsid w:val="00291EF3"/>
    <w:rsid w:val="002943DD"/>
    <w:rsid w:val="00297EE7"/>
    <w:rsid w:val="002A297E"/>
    <w:rsid w:val="002A2F9D"/>
    <w:rsid w:val="002B1B5A"/>
    <w:rsid w:val="002B3323"/>
    <w:rsid w:val="002B4997"/>
    <w:rsid w:val="002B4B40"/>
    <w:rsid w:val="002B678E"/>
    <w:rsid w:val="002C090F"/>
    <w:rsid w:val="002C1127"/>
    <w:rsid w:val="002C1827"/>
    <w:rsid w:val="002C2039"/>
    <w:rsid w:val="002C222A"/>
    <w:rsid w:val="002C2548"/>
    <w:rsid w:val="002C2ACD"/>
    <w:rsid w:val="002C40E1"/>
    <w:rsid w:val="002C4761"/>
    <w:rsid w:val="002C4BB4"/>
    <w:rsid w:val="002C50A7"/>
    <w:rsid w:val="002C6049"/>
    <w:rsid w:val="002C62E6"/>
    <w:rsid w:val="002C7D24"/>
    <w:rsid w:val="002D0020"/>
    <w:rsid w:val="002D0378"/>
    <w:rsid w:val="002D1AF7"/>
    <w:rsid w:val="002D243E"/>
    <w:rsid w:val="002D473F"/>
    <w:rsid w:val="002D4B29"/>
    <w:rsid w:val="002D57C6"/>
    <w:rsid w:val="002D7804"/>
    <w:rsid w:val="002D7B72"/>
    <w:rsid w:val="002E06B6"/>
    <w:rsid w:val="002E28DB"/>
    <w:rsid w:val="002E3BE2"/>
    <w:rsid w:val="002E402E"/>
    <w:rsid w:val="002E433B"/>
    <w:rsid w:val="002E655B"/>
    <w:rsid w:val="002E6597"/>
    <w:rsid w:val="002E6C19"/>
    <w:rsid w:val="002F2CC1"/>
    <w:rsid w:val="002F4C2B"/>
    <w:rsid w:val="002F60DC"/>
    <w:rsid w:val="00300865"/>
    <w:rsid w:val="00301706"/>
    <w:rsid w:val="00304273"/>
    <w:rsid w:val="00304467"/>
    <w:rsid w:val="00305B69"/>
    <w:rsid w:val="0030610E"/>
    <w:rsid w:val="00306715"/>
    <w:rsid w:val="00307830"/>
    <w:rsid w:val="00310E5E"/>
    <w:rsid w:val="00310F4D"/>
    <w:rsid w:val="003124C2"/>
    <w:rsid w:val="00313506"/>
    <w:rsid w:val="00313777"/>
    <w:rsid w:val="00314597"/>
    <w:rsid w:val="00322242"/>
    <w:rsid w:val="00322C51"/>
    <w:rsid w:val="00323472"/>
    <w:rsid w:val="003239E1"/>
    <w:rsid w:val="003246F1"/>
    <w:rsid w:val="00325207"/>
    <w:rsid w:val="00325769"/>
    <w:rsid w:val="0032751C"/>
    <w:rsid w:val="00330D36"/>
    <w:rsid w:val="00330DD9"/>
    <w:rsid w:val="00331EC5"/>
    <w:rsid w:val="00333F23"/>
    <w:rsid w:val="0033491C"/>
    <w:rsid w:val="00335646"/>
    <w:rsid w:val="003358D3"/>
    <w:rsid w:val="00341079"/>
    <w:rsid w:val="0034737E"/>
    <w:rsid w:val="00347903"/>
    <w:rsid w:val="0035042A"/>
    <w:rsid w:val="00351F1D"/>
    <w:rsid w:val="00353328"/>
    <w:rsid w:val="00353569"/>
    <w:rsid w:val="003544A8"/>
    <w:rsid w:val="0035503C"/>
    <w:rsid w:val="0035741D"/>
    <w:rsid w:val="00362663"/>
    <w:rsid w:val="00363366"/>
    <w:rsid w:val="00364C1D"/>
    <w:rsid w:val="00365FAE"/>
    <w:rsid w:val="0036779C"/>
    <w:rsid w:val="003713CF"/>
    <w:rsid w:val="0037206B"/>
    <w:rsid w:val="0037368C"/>
    <w:rsid w:val="00374101"/>
    <w:rsid w:val="0037444F"/>
    <w:rsid w:val="0037477B"/>
    <w:rsid w:val="003753C3"/>
    <w:rsid w:val="00375BE6"/>
    <w:rsid w:val="00380EDB"/>
    <w:rsid w:val="00381B56"/>
    <w:rsid w:val="00385520"/>
    <w:rsid w:val="003861A6"/>
    <w:rsid w:val="00386AB2"/>
    <w:rsid w:val="00386BDA"/>
    <w:rsid w:val="003870DE"/>
    <w:rsid w:val="00393519"/>
    <w:rsid w:val="003940DB"/>
    <w:rsid w:val="00397426"/>
    <w:rsid w:val="003A0652"/>
    <w:rsid w:val="003A10D4"/>
    <w:rsid w:val="003A19D9"/>
    <w:rsid w:val="003A3E8F"/>
    <w:rsid w:val="003A4A45"/>
    <w:rsid w:val="003A63C3"/>
    <w:rsid w:val="003B241C"/>
    <w:rsid w:val="003B4560"/>
    <w:rsid w:val="003B4C65"/>
    <w:rsid w:val="003B6A8C"/>
    <w:rsid w:val="003C1D6A"/>
    <w:rsid w:val="003C24F4"/>
    <w:rsid w:val="003C2FF6"/>
    <w:rsid w:val="003D0695"/>
    <w:rsid w:val="003D0748"/>
    <w:rsid w:val="003D17CE"/>
    <w:rsid w:val="003D27CA"/>
    <w:rsid w:val="003D3DDA"/>
    <w:rsid w:val="003D7085"/>
    <w:rsid w:val="003E05A3"/>
    <w:rsid w:val="003E1BD2"/>
    <w:rsid w:val="003E2A2D"/>
    <w:rsid w:val="003E3D6E"/>
    <w:rsid w:val="003E3DCF"/>
    <w:rsid w:val="003E4C47"/>
    <w:rsid w:val="003E595D"/>
    <w:rsid w:val="003E729C"/>
    <w:rsid w:val="003F129C"/>
    <w:rsid w:val="003F160B"/>
    <w:rsid w:val="003F3AEC"/>
    <w:rsid w:val="003F4B1E"/>
    <w:rsid w:val="003F64D8"/>
    <w:rsid w:val="003F6563"/>
    <w:rsid w:val="00400294"/>
    <w:rsid w:val="0040300C"/>
    <w:rsid w:val="00403CE9"/>
    <w:rsid w:val="00403DFF"/>
    <w:rsid w:val="00404D79"/>
    <w:rsid w:val="00404E13"/>
    <w:rsid w:val="00406516"/>
    <w:rsid w:val="00406A83"/>
    <w:rsid w:val="00407000"/>
    <w:rsid w:val="004117A2"/>
    <w:rsid w:val="0041262D"/>
    <w:rsid w:val="00413B7B"/>
    <w:rsid w:val="00413C23"/>
    <w:rsid w:val="00413CB6"/>
    <w:rsid w:val="00413F5C"/>
    <w:rsid w:val="0041487B"/>
    <w:rsid w:val="00414CAC"/>
    <w:rsid w:val="00416F48"/>
    <w:rsid w:val="00421EE9"/>
    <w:rsid w:val="00425608"/>
    <w:rsid w:val="00426D94"/>
    <w:rsid w:val="004318C6"/>
    <w:rsid w:val="00431E79"/>
    <w:rsid w:val="00435116"/>
    <w:rsid w:val="004361F9"/>
    <w:rsid w:val="004411D1"/>
    <w:rsid w:val="0044261A"/>
    <w:rsid w:val="00442F9A"/>
    <w:rsid w:val="004461A9"/>
    <w:rsid w:val="004463B5"/>
    <w:rsid w:val="00446825"/>
    <w:rsid w:val="00446C85"/>
    <w:rsid w:val="00446EDC"/>
    <w:rsid w:val="004476D3"/>
    <w:rsid w:val="004479A6"/>
    <w:rsid w:val="00455471"/>
    <w:rsid w:val="00457EF0"/>
    <w:rsid w:val="0046113D"/>
    <w:rsid w:val="0046213B"/>
    <w:rsid w:val="004639A9"/>
    <w:rsid w:val="00463CC7"/>
    <w:rsid w:val="004670E2"/>
    <w:rsid w:val="0046737C"/>
    <w:rsid w:val="0046759C"/>
    <w:rsid w:val="00467880"/>
    <w:rsid w:val="004678A3"/>
    <w:rsid w:val="004717C0"/>
    <w:rsid w:val="004742EA"/>
    <w:rsid w:val="00474343"/>
    <w:rsid w:val="0047537A"/>
    <w:rsid w:val="00475FDD"/>
    <w:rsid w:val="00480447"/>
    <w:rsid w:val="004813EE"/>
    <w:rsid w:val="004829CB"/>
    <w:rsid w:val="00483398"/>
    <w:rsid w:val="004837CC"/>
    <w:rsid w:val="00491221"/>
    <w:rsid w:val="0049196D"/>
    <w:rsid w:val="0049227E"/>
    <w:rsid w:val="00492531"/>
    <w:rsid w:val="00493236"/>
    <w:rsid w:val="00495866"/>
    <w:rsid w:val="00495E46"/>
    <w:rsid w:val="00496F54"/>
    <w:rsid w:val="004979C1"/>
    <w:rsid w:val="004A02D5"/>
    <w:rsid w:val="004A0777"/>
    <w:rsid w:val="004A51D8"/>
    <w:rsid w:val="004A5DFF"/>
    <w:rsid w:val="004A68C4"/>
    <w:rsid w:val="004A780A"/>
    <w:rsid w:val="004B0960"/>
    <w:rsid w:val="004B4A87"/>
    <w:rsid w:val="004B5407"/>
    <w:rsid w:val="004B786A"/>
    <w:rsid w:val="004C27F5"/>
    <w:rsid w:val="004C2B8A"/>
    <w:rsid w:val="004C2BE1"/>
    <w:rsid w:val="004C30E9"/>
    <w:rsid w:val="004C34FD"/>
    <w:rsid w:val="004C4BD6"/>
    <w:rsid w:val="004C53C0"/>
    <w:rsid w:val="004D2479"/>
    <w:rsid w:val="004D2FF4"/>
    <w:rsid w:val="004D460D"/>
    <w:rsid w:val="004E2538"/>
    <w:rsid w:val="004E363E"/>
    <w:rsid w:val="004E4066"/>
    <w:rsid w:val="004E5622"/>
    <w:rsid w:val="004E5B9C"/>
    <w:rsid w:val="004E5E0B"/>
    <w:rsid w:val="004E6C27"/>
    <w:rsid w:val="004E711D"/>
    <w:rsid w:val="004E77AD"/>
    <w:rsid w:val="004F0109"/>
    <w:rsid w:val="004F082B"/>
    <w:rsid w:val="004F517B"/>
    <w:rsid w:val="004F77BC"/>
    <w:rsid w:val="004F795C"/>
    <w:rsid w:val="00501327"/>
    <w:rsid w:val="0050295E"/>
    <w:rsid w:val="00505E1F"/>
    <w:rsid w:val="0050677B"/>
    <w:rsid w:val="005068AA"/>
    <w:rsid w:val="00507172"/>
    <w:rsid w:val="00507202"/>
    <w:rsid w:val="0051288A"/>
    <w:rsid w:val="005129FA"/>
    <w:rsid w:val="00515618"/>
    <w:rsid w:val="00516C9E"/>
    <w:rsid w:val="0051762F"/>
    <w:rsid w:val="00517F6A"/>
    <w:rsid w:val="00520307"/>
    <w:rsid w:val="005206CC"/>
    <w:rsid w:val="005208EC"/>
    <w:rsid w:val="0052101E"/>
    <w:rsid w:val="0052110D"/>
    <w:rsid w:val="00524057"/>
    <w:rsid w:val="005260C2"/>
    <w:rsid w:val="00526D57"/>
    <w:rsid w:val="00526F42"/>
    <w:rsid w:val="00530F31"/>
    <w:rsid w:val="00531588"/>
    <w:rsid w:val="0053215D"/>
    <w:rsid w:val="005379A5"/>
    <w:rsid w:val="00541531"/>
    <w:rsid w:val="005423B9"/>
    <w:rsid w:val="00545A63"/>
    <w:rsid w:val="00545BA8"/>
    <w:rsid w:val="00546137"/>
    <w:rsid w:val="00547C4E"/>
    <w:rsid w:val="00550D85"/>
    <w:rsid w:val="005513B8"/>
    <w:rsid w:val="005541F1"/>
    <w:rsid w:val="005545FA"/>
    <w:rsid w:val="005562DE"/>
    <w:rsid w:val="005569A9"/>
    <w:rsid w:val="00556DFA"/>
    <w:rsid w:val="0056271E"/>
    <w:rsid w:val="005678FD"/>
    <w:rsid w:val="0057004F"/>
    <w:rsid w:val="005728F4"/>
    <w:rsid w:val="00576314"/>
    <w:rsid w:val="00576DE4"/>
    <w:rsid w:val="00576EC6"/>
    <w:rsid w:val="00577C93"/>
    <w:rsid w:val="00577EF7"/>
    <w:rsid w:val="00580C69"/>
    <w:rsid w:val="00586748"/>
    <w:rsid w:val="00587570"/>
    <w:rsid w:val="005912D1"/>
    <w:rsid w:val="0059331F"/>
    <w:rsid w:val="0059340D"/>
    <w:rsid w:val="00593DD1"/>
    <w:rsid w:val="0059596B"/>
    <w:rsid w:val="005A130E"/>
    <w:rsid w:val="005A38F8"/>
    <w:rsid w:val="005A53E3"/>
    <w:rsid w:val="005A55DA"/>
    <w:rsid w:val="005A5DB7"/>
    <w:rsid w:val="005B2732"/>
    <w:rsid w:val="005B2B34"/>
    <w:rsid w:val="005B2E4B"/>
    <w:rsid w:val="005B609D"/>
    <w:rsid w:val="005B679A"/>
    <w:rsid w:val="005C1741"/>
    <w:rsid w:val="005C21DC"/>
    <w:rsid w:val="005C31A3"/>
    <w:rsid w:val="005C397B"/>
    <w:rsid w:val="005C3E2D"/>
    <w:rsid w:val="005C442B"/>
    <w:rsid w:val="005C4935"/>
    <w:rsid w:val="005C5AB1"/>
    <w:rsid w:val="005C7D2B"/>
    <w:rsid w:val="005C7D45"/>
    <w:rsid w:val="005D31EE"/>
    <w:rsid w:val="005D38EB"/>
    <w:rsid w:val="005D60FB"/>
    <w:rsid w:val="005D68E1"/>
    <w:rsid w:val="005E20B1"/>
    <w:rsid w:val="005E2A68"/>
    <w:rsid w:val="005E4D7E"/>
    <w:rsid w:val="005E7D4C"/>
    <w:rsid w:val="005F2656"/>
    <w:rsid w:val="005F3760"/>
    <w:rsid w:val="005F4C85"/>
    <w:rsid w:val="00604D73"/>
    <w:rsid w:val="0060543C"/>
    <w:rsid w:val="00607523"/>
    <w:rsid w:val="006104C8"/>
    <w:rsid w:val="006112E5"/>
    <w:rsid w:val="00612002"/>
    <w:rsid w:val="00613067"/>
    <w:rsid w:val="006173CF"/>
    <w:rsid w:val="00621871"/>
    <w:rsid w:val="00621ED5"/>
    <w:rsid w:val="00630527"/>
    <w:rsid w:val="006321C2"/>
    <w:rsid w:val="006331D6"/>
    <w:rsid w:val="00633CB1"/>
    <w:rsid w:val="006352FE"/>
    <w:rsid w:val="0063601E"/>
    <w:rsid w:val="006375A5"/>
    <w:rsid w:val="006403A7"/>
    <w:rsid w:val="0064063D"/>
    <w:rsid w:val="00640BDE"/>
    <w:rsid w:val="006418D5"/>
    <w:rsid w:val="00641E67"/>
    <w:rsid w:val="006423D1"/>
    <w:rsid w:val="00643730"/>
    <w:rsid w:val="00644566"/>
    <w:rsid w:val="006455FA"/>
    <w:rsid w:val="006479DF"/>
    <w:rsid w:val="0065047A"/>
    <w:rsid w:val="006508F3"/>
    <w:rsid w:val="006527DA"/>
    <w:rsid w:val="00652CCD"/>
    <w:rsid w:val="00656621"/>
    <w:rsid w:val="00656E56"/>
    <w:rsid w:val="00660B27"/>
    <w:rsid w:val="00662CAF"/>
    <w:rsid w:val="00665408"/>
    <w:rsid w:val="00665CB8"/>
    <w:rsid w:val="0066664E"/>
    <w:rsid w:val="00670A0E"/>
    <w:rsid w:val="006710D4"/>
    <w:rsid w:val="0067371D"/>
    <w:rsid w:val="006765BE"/>
    <w:rsid w:val="00680E4A"/>
    <w:rsid w:val="00681604"/>
    <w:rsid w:val="00682AF0"/>
    <w:rsid w:val="006839D2"/>
    <w:rsid w:val="00685404"/>
    <w:rsid w:val="00686714"/>
    <w:rsid w:val="00690B75"/>
    <w:rsid w:val="0069111A"/>
    <w:rsid w:val="006A0885"/>
    <w:rsid w:val="006A5924"/>
    <w:rsid w:val="006A79EA"/>
    <w:rsid w:val="006B1798"/>
    <w:rsid w:val="006B2578"/>
    <w:rsid w:val="006B4975"/>
    <w:rsid w:val="006B5CA9"/>
    <w:rsid w:val="006B7328"/>
    <w:rsid w:val="006B7B5A"/>
    <w:rsid w:val="006B7FC9"/>
    <w:rsid w:val="006C01CB"/>
    <w:rsid w:val="006C1BCF"/>
    <w:rsid w:val="006C24E4"/>
    <w:rsid w:val="006C38BF"/>
    <w:rsid w:val="006D1BCB"/>
    <w:rsid w:val="006D7A90"/>
    <w:rsid w:val="006E1139"/>
    <w:rsid w:val="006E23DB"/>
    <w:rsid w:val="006E3815"/>
    <w:rsid w:val="006E40EC"/>
    <w:rsid w:val="006E4490"/>
    <w:rsid w:val="006E4BA3"/>
    <w:rsid w:val="006E537A"/>
    <w:rsid w:val="006E7784"/>
    <w:rsid w:val="006E7A2E"/>
    <w:rsid w:val="006F0B35"/>
    <w:rsid w:val="006F20BA"/>
    <w:rsid w:val="006F27C6"/>
    <w:rsid w:val="00700CE3"/>
    <w:rsid w:val="00702C7C"/>
    <w:rsid w:val="00702DB9"/>
    <w:rsid w:val="00703B61"/>
    <w:rsid w:val="00704CCA"/>
    <w:rsid w:val="0070725D"/>
    <w:rsid w:val="00710387"/>
    <w:rsid w:val="007127FA"/>
    <w:rsid w:val="007147B1"/>
    <w:rsid w:val="00715146"/>
    <w:rsid w:val="007211E0"/>
    <w:rsid w:val="00721DF1"/>
    <w:rsid w:val="00722BE8"/>
    <w:rsid w:val="007251D8"/>
    <w:rsid w:val="00733D13"/>
    <w:rsid w:val="0074154D"/>
    <w:rsid w:val="0074546D"/>
    <w:rsid w:val="00747B32"/>
    <w:rsid w:val="007557B0"/>
    <w:rsid w:val="00756A0E"/>
    <w:rsid w:val="00760D49"/>
    <w:rsid w:val="00761975"/>
    <w:rsid w:val="0076324B"/>
    <w:rsid w:val="007655CC"/>
    <w:rsid w:val="00765D20"/>
    <w:rsid w:val="007702F1"/>
    <w:rsid w:val="00770771"/>
    <w:rsid w:val="0077078C"/>
    <w:rsid w:val="007717B3"/>
    <w:rsid w:val="007719AF"/>
    <w:rsid w:val="00771CBA"/>
    <w:rsid w:val="00771D72"/>
    <w:rsid w:val="00771E64"/>
    <w:rsid w:val="007720BD"/>
    <w:rsid w:val="007722F8"/>
    <w:rsid w:val="00773409"/>
    <w:rsid w:val="007742ED"/>
    <w:rsid w:val="00774447"/>
    <w:rsid w:val="00774460"/>
    <w:rsid w:val="00775A96"/>
    <w:rsid w:val="00776A5E"/>
    <w:rsid w:val="00777012"/>
    <w:rsid w:val="00777F28"/>
    <w:rsid w:val="00781736"/>
    <w:rsid w:val="007835AA"/>
    <w:rsid w:val="007859A4"/>
    <w:rsid w:val="007914A4"/>
    <w:rsid w:val="00791772"/>
    <w:rsid w:val="00793B30"/>
    <w:rsid w:val="00795A65"/>
    <w:rsid w:val="00795AA0"/>
    <w:rsid w:val="007A556F"/>
    <w:rsid w:val="007A5809"/>
    <w:rsid w:val="007A5ED5"/>
    <w:rsid w:val="007A68A5"/>
    <w:rsid w:val="007A75FE"/>
    <w:rsid w:val="007B02F0"/>
    <w:rsid w:val="007B11B8"/>
    <w:rsid w:val="007B2E8D"/>
    <w:rsid w:val="007B6703"/>
    <w:rsid w:val="007C05F3"/>
    <w:rsid w:val="007C1A88"/>
    <w:rsid w:val="007C7E26"/>
    <w:rsid w:val="007D11EA"/>
    <w:rsid w:val="007D293C"/>
    <w:rsid w:val="007D2AFC"/>
    <w:rsid w:val="007D35B0"/>
    <w:rsid w:val="007D57EF"/>
    <w:rsid w:val="007D5D2F"/>
    <w:rsid w:val="007D6C18"/>
    <w:rsid w:val="007E03D9"/>
    <w:rsid w:val="007E1FF6"/>
    <w:rsid w:val="007E289F"/>
    <w:rsid w:val="007E45E4"/>
    <w:rsid w:val="007E72BA"/>
    <w:rsid w:val="007E7C89"/>
    <w:rsid w:val="007F02D3"/>
    <w:rsid w:val="007F10EC"/>
    <w:rsid w:val="007F1A2C"/>
    <w:rsid w:val="007F53E7"/>
    <w:rsid w:val="007F64C3"/>
    <w:rsid w:val="00801622"/>
    <w:rsid w:val="0080618F"/>
    <w:rsid w:val="00806F8A"/>
    <w:rsid w:val="008103B8"/>
    <w:rsid w:val="0081093E"/>
    <w:rsid w:val="0081222D"/>
    <w:rsid w:val="00812A18"/>
    <w:rsid w:val="00812A2F"/>
    <w:rsid w:val="0081384B"/>
    <w:rsid w:val="0081705B"/>
    <w:rsid w:val="00817107"/>
    <w:rsid w:val="00820F33"/>
    <w:rsid w:val="00821683"/>
    <w:rsid w:val="00823895"/>
    <w:rsid w:val="008248D3"/>
    <w:rsid w:val="008256E7"/>
    <w:rsid w:val="00826DF7"/>
    <w:rsid w:val="008272F7"/>
    <w:rsid w:val="00831EDE"/>
    <w:rsid w:val="008321E6"/>
    <w:rsid w:val="00834757"/>
    <w:rsid w:val="00834AFC"/>
    <w:rsid w:val="00835D9D"/>
    <w:rsid w:val="00836030"/>
    <w:rsid w:val="00836B56"/>
    <w:rsid w:val="0084123A"/>
    <w:rsid w:val="00842378"/>
    <w:rsid w:val="00844255"/>
    <w:rsid w:val="008462D3"/>
    <w:rsid w:val="00851853"/>
    <w:rsid w:val="00854A6F"/>
    <w:rsid w:val="00854B59"/>
    <w:rsid w:val="00856AB0"/>
    <w:rsid w:val="00856DB5"/>
    <w:rsid w:val="00857BD0"/>
    <w:rsid w:val="0086056F"/>
    <w:rsid w:val="008608C3"/>
    <w:rsid w:val="00861D75"/>
    <w:rsid w:val="0086546B"/>
    <w:rsid w:val="00865679"/>
    <w:rsid w:val="00866D2B"/>
    <w:rsid w:val="0087241D"/>
    <w:rsid w:val="00873C86"/>
    <w:rsid w:val="008750DB"/>
    <w:rsid w:val="008815F2"/>
    <w:rsid w:val="00881BE3"/>
    <w:rsid w:val="008833CC"/>
    <w:rsid w:val="008900FC"/>
    <w:rsid w:val="00894FB5"/>
    <w:rsid w:val="008A069B"/>
    <w:rsid w:val="008A2F55"/>
    <w:rsid w:val="008A385D"/>
    <w:rsid w:val="008A3B6B"/>
    <w:rsid w:val="008A51C4"/>
    <w:rsid w:val="008A69A0"/>
    <w:rsid w:val="008A74C0"/>
    <w:rsid w:val="008A7BBC"/>
    <w:rsid w:val="008B086E"/>
    <w:rsid w:val="008B14FC"/>
    <w:rsid w:val="008B3385"/>
    <w:rsid w:val="008B606D"/>
    <w:rsid w:val="008C1207"/>
    <w:rsid w:val="008C3E29"/>
    <w:rsid w:val="008C44DA"/>
    <w:rsid w:val="008C6041"/>
    <w:rsid w:val="008C678C"/>
    <w:rsid w:val="008C6841"/>
    <w:rsid w:val="008C6D30"/>
    <w:rsid w:val="008C7944"/>
    <w:rsid w:val="008D09B1"/>
    <w:rsid w:val="008D0C96"/>
    <w:rsid w:val="008D3C82"/>
    <w:rsid w:val="008D3E5B"/>
    <w:rsid w:val="008D41AB"/>
    <w:rsid w:val="008D6F0E"/>
    <w:rsid w:val="008E1A31"/>
    <w:rsid w:val="008E2721"/>
    <w:rsid w:val="008E3365"/>
    <w:rsid w:val="008E3A42"/>
    <w:rsid w:val="008E5D57"/>
    <w:rsid w:val="008E668F"/>
    <w:rsid w:val="008E6ECE"/>
    <w:rsid w:val="008F07A6"/>
    <w:rsid w:val="008F0DC3"/>
    <w:rsid w:val="008F2B64"/>
    <w:rsid w:val="009003EF"/>
    <w:rsid w:val="0090091A"/>
    <w:rsid w:val="009015A1"/>
    <w:rsid w:val="00901C13"/>
    <w:rsid w:val="00906F5F"/>
    <w:rsid w:val="00910FCC"/>
    <w:rsid w:val="00914126"/>
    <w:rsid w:val="00914329"/>
    <w:rsid w:val="0091472B"/>
    <w:rsid w:val="00922B85"/>
    <w:rsid w:val="00924CC0"/>
    <w:rsid w:val="0093048D"/>
    <w:rsid w:val="009314F8"/>
    <w:rsid w:val="00932A58"/>
    <w:rsid w:val="00932EB9"/>
    <w:rsid w:val="009345B1"/>
    <w:rsid w:val="0093776A"/>
    <w:rsid w:val="00937863"/>
    <w:rsid w:val="009379B6"/>
    <w:rsid w:val="00940A9F"/>
    <w:rsid w:val="009416D3"/>
    <w:rsid w:val="00942673"/>
    <w:rsid w:val="00942CBC"/>
    <w:rsid w:val="00943555"/>
    <w:rsid w:val="0094369D"/>
    <w:rsid w:val="00943815"/>
    <w:rsid w:val="00944600"/>
    <w:rsid w:val="00946039"/>
    <w:rsid w:val="009462B4"/>
    <w:rsid w:val="00947DBB"/>
    <w:rsid w:val="00953397"/>
    <w:rsid w:val="00953BFC"/>
    <w:rsid w:val="00955701"/>
    <w:rsid w:val="009561F6"/>
    <w:rsid w:val="0095641D"/>
    <w:rsid w:val="00960280"/>
    <w:rsid w:val="00961459"/>
    <w:rsid w:val="009632B0"/>
    <w:rsid w:val="00967C6B"/>
    <w:rsid w:val="009732AC"/>
    <w:rsid w:val="00973A2D"/>
    <w:rsid w:val="00974CBB"/>
    <w:rsid w:val="0097582E"/>
    <w:rsid w:val="009767A1"/>
    <w:rsid w:val="00980EA0"/>
    <w:rsid w:val="00983EC9"/>
    <w:rsid w:val="00983F8F"/>
    <w:rsid w:val="0098603F"/>
    <w:rsid w:val="00986C20"/>
    <w:rsid w:val="00990268"/>
    <w:rsid w:val="009905A1"/>
    <w:rsid w:val="00991744"/>
    <w:rsid w:val="0099766E"/>
    <w:rsid w:val="009A0EF7"/>
    <w:rsid w:val="009A1572"/>
    <w:rsid w:val="009A249A"/>
    <w:rsid w:val="009A5259"/>
    <w:rsid w:val="009A662F"/>
    <w:rsid w:val="009A6823"/>
    <w:rsid w:val="009B2AC4"/>
    <w:rsid w:val="009B2F12"/>
    <w:rsid w:val="009C3528"/>
    <w:rsid w:val="009C5796"/>
    <w:rsid w:val="009C66B2"/>
    <w:rsid w:val="009D03B5"/>
    <w:rsid w:val="009D2377"/>
    <w:rsid w:val="009D2517"/>
    <w:rsid w:val="009D2621"/>
    <w:rsid w:val="009D4223"/>
    <w:rsid w:val="009D6A03"/>
    <w:rsid w:val="009E016F"/>
    <w:rsid w:val="009E076B"/>
    <w:rsid w:val="009E1E49"/>
    <w:rsid w:val="009E3E08"/>
    <w:rsid w:val="009E4D57"/>
    <w:rsid w:val="009E58B6"/>
    <w:rsid w:val="009E67C1"/>
    <w:rsid w:val="009E6E68"/>
    <w:rsid w:val="009F123A"/>
    <w:rsid w:val="009F2E45"/>
    <w:rsid w:val="009F3CF5"/>
    <w:rsid w:val="009F3DED"/>
    <w:rsid w:val="009F5EC2"/>
    <w:rsid w:val="009F66DD"/>
    <w:rsid w:val="009F692D"/>
    <w:rsid w:val="00A000BA"/>
    <w:rsid w:val="00A008D1"/>
    <w:rsid w:val="00A01698"/>
    <w:rsid w:val="00A03454"/>
    <w:rsid w:val="00A0374F"/>
    <w:rsid w:val="00A04990"/>
    <w:rsid w:val="00A10FB5"/>
    <w:rsid w:val="00A11EEA"/>
    <w:rsid w:val="00A122C5"/>
    <w:rsid w:val="00A156EC"/>
    <w:rsid w:val="00A2017C"/>
    <w:rsid w:val="00A2172F"/>
    <w:rsid w:val="00A262FD"/>
    <w:rsid w:val="00A35D71"/>
    <w:rsid w:val="00A36F29"/>
    <w:rsid w:val="00A3744C"/>
    <w:rsid w:val="00A43A1E"/>
    <w:rsid w:val="00A4496D"/>
    <w:rsid w:val="00A450FD"/>
    <w:rsid w:val="00A45E03"/>
    <w:rsid w:val="00A45E6B"/>
    <w:rsid w:val="00A466EC"/>
    <w:rsid w:val="00A5221C"/>
    <w:rsid w:val="00A565F3"/>
    <w:rsid w:val="00A56D7C"/>
    <w:rsid w:val="00A605DE"/>
    <w:rsid w:val="00A631B8"/>
    <w:rsid w:val="00A63901"/>
    <w:rsid w:val="00A64BA7"/>
    <w:rsid w:val="00A66E9D"/>
    <w:rsid w:val="00A7694D"/>
    <w:rsid w:val="00A81C77"/>
    <w:rsid w:val="00A82E12"/>
    <w:rsid w:val="00A84555"/>
    <w:rsid w:val="00A84B99"/>
    <w:rsid w:val="00A85154"/>
    <w:rsid w:val="00A8698C"/>
    <w:rsid w:val="00A875DA"/>
    <w:rsid w:val="00A90837"/>
    <w:rsid w:val="00A92E86"/>
    <w:rsid w:val="00A93C6B"/>
    <w:rsid w:val="00A93F86"/>
    <w:rsid w:val="00A941B0"/>
    <w:rsid w:val="00A952B6"/>
    <w:rsid w:val="00A96269"/>
    <w:rsid w:val="00A97137"/>
    <w:rsid w:val="00A97D76"/>
    <w:rsid w:val="00AA1538"/>
    <w:rsid w:val="00AA1DD4"/>
    <w:rsid w:val="00AA2B2B"/>
    <w:rsid w:val="00AA333F"/>
    <w:rsid w:val="00AA592A"/>
    <w:rsid w:val="00AA71A7"/>
    <w:rsid w:val="00AA7407"/>
    <w:rsid w:val="00AA76BD"/>
    <w:rsid w:val="00AB1DE7"/>
    <w:rsid w:val="00AB4C5E"/>
    <w:rsid w:val="00AB6173"/>
    <w:rsid w:val="00AB6AB8"/>
    <w:rsid w:val="00AC0C1D"/>
    <w:rsid w:val="00AC0D0D"/>
    <w:rsid w:val="00AC12CC"/>
    <w:rsid w:val="00AC13DE"/>
    <w:rsid w:val="00AC3920"/>
    <w:rsid w:val="00AC4DE3"/>
    <w:rsid w:val="00AC5E91"/>
    <w:rsid w:val="00AC6970"/>
    <w:rsid w:val="00AC7042"/>
    <w:rsid w:val="00AD0D3C"/>
    <w:rsid w:val="00AD0FA8"/>
    <w:rsid w:val="00AD1724"/>
    <w:rsid w:val="00AD28EB"/>
    <w:rsid w:val="00AD4CFC"/>
    <w:rsid w:val="00AD544F"/>
    <w:rsid w:val="00AD5EFC"/>
    <w:rsid w:val="00AD6C7D"/>
    <w:rsid w:val="00AE0AF8"/>
    <w:rsid w:val="00AE0E4F"/>
    <w:rsid w:val="00AE2961"/>
    <w:rsid w:val="00AE4202"/>
    <w:rsid w:val="00AE51A2"/>
    <w:rsid w:val="00AE6EB6"/>
    <w:rsid w:val="00AE7B17"/>
    <w:rsid w:val="00AF07DB"/>
    <w:rsid w:val="00AF0BF7"/>
    <w:rsid w:val="00AF3A65"/>
    <w:rsid w:val="00AF429B"/>
    <w:rsid w:val="00AF6B76"/>
    <w:rsid w:val="00AF73F1"/>
    <w:rsid w:val="00B006A3"/>
    <w:rsid w:val="00B01EEC"/>
    <w:rsid w:val="00B01F5E"/>
    <w:rsid w:val="00B02DB0"/>
    <w:rsid w:val="00B05979"/>
    <w:rsid w:val="00B05C2F"/>
    <w:rsid w:val="00B07CC9"/>
    <w:rsid w:val="00B11A31"/>
    <w:rsid w:val="00B1269B"/>
    <w:rsid w:val="00B12C14"/>
    <w:rsid w:val="00B23160"/>
    <w:rsid w:val="00B243EC"/>
    <w:rsid w:val="00B2703B"/>
    <w:rsid w:val="00B27C73"/>
    <w:rsid w:val="00B311C7"/>
    <w:rsid w:val="00B3134D"/>
    <w:rsid w:val="00B31C89"/>
    <w:rsid w:val="00B368AE"/>
    <w:rsid w:val="00B375A0"/>
    <w:rsid w:val="00B3767F"/>
    <w:rsid w:val="00B40422"/>
    <w:rsid w:val="00B408F8"/>
    <w:rsid w:val="00B427AF"/>
    <w:rsid w:val="00B42819"/>
    <w:rsid w:val="00B42AEF"/>
    <w:rsid w:val="00B456A0"/>
    <w:rsid w:val="00B4615F"/>
    <w:rsid w:val="00B46958"/>
    <w:rsid w:val="00B47360"/>
    <w:rsid w:val="00B50C90"/>
    <w:rsid w:val="00B52FDC"/>
    <w:rsid w:val="00B53E57"/>
    <w:rsid w:val="00B542D6"/>
    <w:rsid w:val="00B56CA9"/>
    <w:rsid w:val="00B57DDB"/>
    <w:rsid w:val="00B61427"/>
    <w:rsid w:val="00B6251D"/>
    <w:rsid w:val="00B638D3"/>
    <w:rsid w:val="00B6435A"/>
    <w:rsid w:val="00B64AA7"/>
    <w:rsid w:val="00B65C85"/>
    <w:rsid w:val="00B67A77"/>
    <w:rsid w:val="00B67FF0"/>
    <w:rsid w:val="00B71FF7"/>
    <w:rsid w:val="00B756D0"/>
    <w:rsid w:val="00B76A4C"/>
    <w:rsid w:val="00B76E89"/>
    <w:rsid w:val="00B82E02"/>
    <w:rsid w:val="00B85B46"/>
    <w:rsid w:val="00B86F27"/>
    <w:rsid w:val="00B87518"/>
    <w:rsid w:val="00B902FF"/>
    <w:rsid w:val="00B90D36"/>
    <w:rsid w:val="00B918B7"/>
    <w:rsid w:val="00B933CF"/>
    <w:rsid w:val="00B964A6"/>
    <w:rsid w:val="00B97DA5"/>
    <w:rsid w:val="00BA0195"/>
    <w:rsid w:val="00BA0603"/>
    <w:rsid w:val="00BA1A24"/>
    <w:rsid w:val="00BA1DD3"/>
    <w:rsid w:val="00BA2285"/>
    <w:rsid w:val="00BA3331"/>
    <w:rsid w:val="00BA6DAE"/>
    <w:rsid w:val="00BA7838"/>
    <w:rsid w:val="00BB146D"/>
    <w:rsid w:val="00BB2FB3"/>
    <w:rsid w:val="00BB4846"/>
    <w:rsid w:val="00BB6489"/>
    <w:rsid w:val="00BB7AB9"/>
    <w:rsid w:val="00BB7B3A"/>
    <w:rsid w:val="00BC0D68"/>
    <w:rsid w:val="00BC10A1"/>
    <w:rsid w:val="00BC16CA"/>
    <w:rsid w:val="00BC3DA7"/>
    <w:rsid w:val="00BC5880"/>
    <w:rsid w:val="00BC5A9A"/>
    <w:rsid w:val="00BC744B"/>
    <w:rsid w:val="00BD584D"/>
    <w:rsid w:val="00BD6CE2"/>
    <w:rsid w:val="00BD7579"/>
    <w:rsid w:val="00BD7E85"/>
    <w:rsid w:val="00BE1763"/>
    <w:rsid w:val="00BE6339"/>
    <w:rsid w:val="00BE6FE5"/>
    <w:rsid w:val="00BF0C99"/>
    <w:rsid w:val="00BF12F1"/>
    <w:rsid w:val="00BF434D"/>
    <w:rsid w:val="00BF6C2F"/>
    <w:rsid w:val="00BF72B8"/>
    <w:rsid w:val="00C00C98"/>
    <w:rsid w:val="00C03407"/>
    <w:rsid w:val="00C05099"/>
    <w:rsid w:val="00C054AA"/>
    <w:rsid w:val="00C05838"/>
    <w:rsid w:val="00C075D6"/>
    <w:rsid w:val="00C07C82"/>
    <w:rsid w:val="00C108B8"/>
    <w:rsid w:val="00C11720"/>
    <w:rsid w:val="00C11B59"/>
    <w:rsid w:val="00C14FE3"/>
    <w:rsid w:val="00C15BEF"/>
    <w:rsid w:val="00C15EC5"/>
    <w:rsid w:val="00C209C5"/>
    <w:rsid w:val="00C21170"/>
    <w:rsid w:val="00C22D70"/>
    <w:rsid w:val="00C25F31"/>
    <w:rsid w:val="00C270B4"/>
    <w:rsid w:val="00C2774E"/>
    <w:rsid w:val="00C304A1"/>
    <w:rsid w:val="00C3065A"/>
    <w:rsid w:val="00C3111E"/>
    <w:rsid w:val="00C35BF1"/>
    <w:rsid w:val="00C4181D"/>
    <w:rsid w:val="00C41BCC"/>
    <w:rsid w:val="00C451BA"/>
    <w:rsid w:val="00C5100E"/>
    <w:rsid w:val="00C54ECA"/>
    <w:rsid w:val="00C574CD"/>
    <w:rsid w:val="00C5787E"/>
    <w:rsid w:val="00C57D1A"/>
    <w:rsid w:val="00C630AF"/>
    <w:rsid w:val="00C64DF6"/>
    <w:rsid w:val="00C66000"/>
    <w:rsid w:val="00C7016E"/>
    <w:rsid w:val="00C712F7"/>
    <w:rsid w:val="00C745BF"/>
    <w:rsid w:val="00C74830"/>
    <w:rsid w:val="00C75D79"/>
    <w:rsid w:val="00C75FBB"/>
    <w:rsid w:val="00C7611A"/>
    <w:rsid w:val="00C76454"/>
    <w:rsid w:val="00C76ECF"/>
    <w:rsid w:val="00C7794F"/>
    <w:rsid w:val="00C81C87"/>
    <w:rsid w:val="00C82D71"/>
    <w:rsid w:val="00C84550"/>
    <w:rsid w:val="00C847CC"/>
    <w:rsid w:val="00C86D25"/>
    <w:rsid w:val="00C902EE"/>
    <w:rsid w:val="00C9241A"/>
    <w:rsid w:val="00C93942"/>
    <w:rsid w:val="00C945D6"/>
    <w:rsid w:val="00CA0C50"/>
    <w:rsid w:val="00CA1874"/>
    <w:rsid w:val="00CA219A"/>
    <w:rsid w:val="00CA2B69"/>
    <w:rsid w:val="00CA6CFB"/>
    <w:rsid w:val="00CB2237"/>
    <w:rsid w:val="00CB4FE1"/>
    <w:rsid w:val="00CB513B"/>
    <w:rsid w:val="00CB565A"/>
    <w:rsid w:val="00CB580B"/>
    <w:rsid w:val="00CC03DF"/>
    <w:rsid w:val="00CC0981"/>
    <w:rsid w:val="00CC22D8"/>
    <w:rsid w:val="00CC60F6"/>
    <w:rsid w:val="00CC6D90"/>
    <w:rsid w:val="00CC6ED4"/>
    <w:rsid w:val="00CC6EEF"/>
    <w:rsid w:val="00CC70CA"/>
    <w:rsid w:val="00CD1873"/>
    <w:rsid w:val="00CD5543"/>
    <w:rsid w:val="00CD74E5"/>
    <w:rsid w:val="00CD7C19"/>
    <w:rsid w:val="00CE03F5"/>
    <w:rsid w:val="00CE04F9"/>
    <w:rsid w:val="00CE17A3"/>
    <w:rsid w:val="00CE2CCF"/>
    <w:rsid w:val="00CE3E1C"/>
    <w:rsid w:val="00CE7393"/>
    <w:rsid w:val="00CE7758"/>
    <w:rsid w:val="00CF046E"/>
    <w:rsid w:val="00CF089C"/>
    <w:rsid w:val="00CF2D02"/>
    <w:rsid w:val="00CF3CA5"/>
    <w:rsid w:val="00CF4363"/>
    <w:rsid w:val="00CF4711"/>
    <w:rsid w:val="00CF506D"/>
    <w:rsid w:val="00CF57AD"/>
    <w:rsid w:val="00CF6030"/>
    <w:rsid w:val="00CF71C6"/>
    <w:rsid w:val="00D020F4"/>
    <w:rsid w:val="00D0413F"/>
    <w:rsid w:val="00D04CDC"/>
    <w:rsid w:val="00D05DF6"/>
    <w:rsid w:val="00D11559"/>
    <w:rsid w:val="00D129C1"/>
    <w:rsid w:val="00D16244"/>
    <w:rsid w:val="00D16412"/>
    <w:rsid w:val="00D20980"/>
    <w:rsid w:val="00D2165C"/>
    <w:rsid w:val="00D233DB"/>
    <w:rsid w:val="00D235D7"/>
    <w:rsid w:val="00D23DD8"/>
    <w:rsid w:val="00D2624F"/>
    <w:rsid w:val="00D3038F"/>
    <w:rsid w:val="00D31162"/>
    <w:rsid w:val="00D32C2A"/>
    <w:rsid w:val="00D3569B"/>
    <w:rsid w:val="00D36BE8"/>
    <w:rsid w:val="00D37511"/>
    <w:rsid w:val="00D37FF9"/>
    <w:rsid w:val="00D401E1"/>
    <w:rsid w:val="00D50186"/>
    <w:rsid w:val="00D5191D"/>
    <w:rsid w:val="00D52F09"/>
    <w:rsid w:val="00D53D0F"/>
    <w:rsid w:val="00D53D3D"/>
    <w:rsid w:val="00D54FF9"/>
    <w:rsid w:val="00D5629F"/>
    <w:rsid w:val="00D5730D"/>
    <w:rsid w:val="00D57FA3"/>
    <w:rsid w:val="00D6215C"/>
    <w:rsid w:val="00D668C1"/>
    <w:rsid w:val="00D67ABF"/>
    <w:rsid w:val="00D70EBB"/>
    <w:rsid w:val="00D7194E"/>
    <w:rsid w:val="00D75AF4"/>
    <w:rsid w:val="00D76B47"/>
    <w:rsid w:val="00D775A6"/>
    <w:rsid w:val="00D81638"/>
    <w:rsid w:val="00D81D0C"/>
    <w:rsid w:val="00D82027"/>
    <w:rsid w:val="00D85B06"/>
    <w:rsid w:val="00D8603B"/>
    <w:rsid w:val="00D86EC5"/>
    <w:rsid w:val="00D87A8E"/>
    <w:rsid w:val="00D92327"/>
    <w:rsid w:val="00D9484D"/>
    <w:rsid w:val="00D95752"/>
    <w:rsid w:val="00D95D9E"/>
    <w:rsid w:val="00D9791E"/>
    <w:rsid w:val="00DA0281"/>
    <w:rsid w:val="00DA031C"/>
    <w:rsid w:val="00DA1A3B"/>
    <w:rsid w:val="00DA2171"/>
    <w:rsid w:val="00DA2783"/>
    <w:rsid w:val="00DA318A"/>
    <w:rsid w:val="00DA3FE1"/>
    <w:rsid w:val="00DA56EB"/>
    <w:rsid w:val="00DA7379"/>
    <w:rsid w:val="00DB13EF"/>
    <w:rsid w:val="00DB1A09"/>
    <w:rsid w:val="00DB1E5F"/>
    <w:rsid w:val="00DB214E"/>
    <w:rsid w:val="00DB4881"/>
    <w:rsid w:val="00DB631F"/>
    <w:rsid w:val="00DB642C"/>
    <w:rsid w:val="00DC01D3"/>
    <w:rsid w:val="00DC1A6C"/>
    <w:rsid w:val="00DC238F"/>
    <w:rsid w:val="00DC3D29"/>
    <w:rsid w:val="00DC531A"/>
    <w:rsid w:val="00DC7610"/>
    <w:rsid w:val="00DD2784"/>
    <w:rsid w:val="00DD4807"/>
    <w:rsid w:val="00DD4D80"/>
    <w:rsid w:val="00DE3280"/>
    <w:rsid w:val="00DE4CCC"/>
    <w:rsid w:val="00DE62A3"/>
    <w:rsid w:val="00DE656E"/>
    <w:rsid w:val="00DE6B42"/>
    <w:rsid w:val="00DE79BB"/>
    <w:rsid w:val="00DE7B9A"/>
    <w:rsid w:val="00DF0081"/>
    <w:rsid w:val="00DF0B50"/>
    <w:rsid w:val="00DF13BF"/>
    <w:rsid w:val="00DF2FCF"/>
    <w:rsid w:val="00DF3B0A"/>
    <w:rsid w:val="00DF3D0F"/>
    <w:rsid w:val="00DF455B"/>
    <w:rsid w:val="00DF52C6"/>
    <w:rsid w:val="00E0414A"/>
    <w:rsid w:val="00E10FBC"/>
    <w:rsid w:val="00E12702"/>
    <w:rsid w:val="00E1292F"/>
    <w:rsid w:val="00E1299B"/>
    <w:rsid w:val="00E13A32"/>
    <w:rsid w:val="00E13B93"/>
    <w:rsid w:val="00E14E11"/>
    <w:rsid w:val="00E17E42"/>
    <w:rsid w:val="00E21FB1"/>
    <w:rsid w:val="00E23385"/>
    <w:rsid w:val="00E24F97"/>
    <w:rsid w:val="00E26524"/>
    <w:rsid w:val="00E27C41"/>
    <w:rsid w:val="00E30524"/>
    <w:rsid w:val="00E307A9"/>
    <w:rsid w:val="00E320E2"/>
    <w:rsid w:val="00E3253B"/>
    <w:rsid w:val="00E32A86"/>
    <w:rsid w:val="00E33AA2"/>
    <w:rsid w:val="00E33ACE"/>
    <w:rsid w:val="00E342FD"/>
    <w:rsid w:val="00E347B6"/>
    <w:rsid w:val="00E3531A"/>
    <w:rsid w:val="00E35A28"/>
    <w:rsid w:val="00E43F38"/>
    <w:rsid w:val="00E4527B"/>
    <w:rsid w:val="00E454A5"/>
    <w:rsid w:val="00E52844"/>
    <w:rsid w:val="00E548F3"/>
    <w:rsid w:val="00E60949"/>
    <w:rsid w:val="00E63E19"/>
    <w:rsid w:val="00E63F78"/>
    <w:rsid w:val="00E66A8B"/>
    <w:rsid w:val="00E711B2"/>
    <w:rsid w:val="00E73C78"/>
    <w:rsid w:val="00E73DCA"/>
    <w:rsid w:val="00E76214"/>
    <w:rsid w:val="00E82880"/>
    <w:rsid w:val="00E8667B"/>
    <w:rsid w:val="00E90C93"/>
    <w:rsid w:val="00E92E2E"/>
    <w:rsid w:val="00E95854"/>
    <w:rsid w:val="00E97B32"/>
    <w:rsid w:val="00EA15A6"/>
    <w:rsid w:val="00EA16D8"/>
    <w:rsid w:val="00EA1751"/>
    <w:rsid w:val="00EA3F92"/>
    <w:rsid w:val="00EA4465"/>
    <w:rsid w:val="00EB05EC"/>
    <w:rsid w:val="00EB09CA"/>
    <w:rsid w:val="00EB0C7B"/>
    <w:rsid w:val="00EB4064"/>
    <w:rsid w:val="00EB5F8B"/>
    <w:rsid w:val="00EB6698"/>
    <w:rsid w:val="00EC2FB5"/>
    <w:rsid w:val="00EC5FAE"/>
    <w:rsid w:val="00EC62B1"/>
    <w:rsid w:val="00EC645C"/>
    <w:rsid w:val="00EC734F"/>
    <w:rsid w:val="00ED0E23"/>
    <w:rsid w:val="00ED1BB3"/>
    <w:rsid w:val="00ED2A1B"/>
    <w:rsid w:val="00ED4691"/>
    <w:rsid w:val="00ED519A"/>
    <w:rsid w:val="00ED5317"/>
    <w:rsid w:val="00EE0780"/>
    <w:rsid w:val="00EE31C4"/>
    <w:rsid w:val="00EE3592"/>
    <w:rsid w:val="00EE67B2"/>
    <w:rsid w:val="00EE7816"/>
    <w:rsid w:val="00EE7C43"/>
    <w:rsid w:val="00EF23E3"/>
    <w:rsid w:val="00EF35BF"/>
    <w:rsid w:val="00EF3958"/>
    <w:rsid w:val="00EF636B"/>
    <w:rsid w:val="00EF6A72"/>
    <w:rsid w:val="00EF6CF9"/>
    <w:rsid w:val="00EF7B76"/>
    <w:rsid w:val="00F007B6"/>
    <w:rsid w:val="00F009EA"/>
    <w:rsid w:val="00F01A84"/>
    <w:rsid w:val="00F01AC9"/>
    <w:rsid w:val="00F01C43"/>
    <w:rsid w:val="00F0234B"/>
    <w:rsid w:val="00F02707"/>
    <w:rsid w:val="00F04BBA"/>
    <w:rsid w:val="00F04E75"/>
    <w:rsid w:val="00F05AF5"/>
    <w:rsid w:val="00F06A82"/>
    <w:rsid w:val="00F13A91"/>
    <w:rsid w:val="00F13BC8"/>
    <w:rsid w:val="00F16D3B"/>
    <w:rsid w:val="00F172FF"/>
    <w:rsid w:val="00F2127A"/>
    <w:rsid w:val="00F22B0A"/>
    <w:rsid w:val="00F238C4"/>
    <w:rsid w:val="00F23D27"/>
    <w:rsid w:val="00F256D5"/>
    <w:rsid w:val="00F25C8F"/>
    <w:rsid w:val="00F31AAD"/>
    <w:rsid w:val="00F32BBA"/>
    <w:rsid w:val="00F33B81"/>
    <w:rsid w:val="00F3474C"/>
    <w:rsid w:val="00F35331"/>
    <w:rsid w:val="00F37C39"/>
    <w:rsid w:val="00F40E10"/>
    <w:rsid w:val="00F411EB"/>
    <w:rsid w:val="00F465DA"/>
    <w:rsid w:val="00F46BEE"/>
    <w:rsid w:val="00F52832"/>
    <w:rsid w:val="00F53BC2"/>
    <w:rsid w:val="00F541ED"/>
    <w:rsid w:val="00F55AF5"/>
    <w:rsid w:val="00F60895"/>
    <w:rsid w:val="00F63CBC"/>
    <w:rsid w:val="00F64B1A"/>
    <w:rsid w:val="00F7287E"/>
    <w:rsid w:val="00F775B8"/>
    <w:rsid w:val="00F776E5"/>
    <w:rsid w:val="00F80BD4"/>
    <w:rsid w:val="00F81714"/>
    <w:rsid w:val="00F81E00"/>
    <w:rsid w:val="00F82F64"/>
    <w:rsid w:val="00F83AA2"/>
    <w:rsid w:val="00F83C4B"/>
    <w:rsid w:val="00F84E65"/>
    <w:rsid w:val="00F914B8"/>
    <w:rsid w:val="00F92ED7"/>
    <w:rsid w:val="00F973D4"/>
    <w:rsid w:val="00F97AE0"/>
    <w:rsid w:val="00FA02F0"/>
    <w:rsid w:val="00FA0E37"/>
    <w:rsid w:val="00FA42F1"/>
    <w:rsid w:val="00FA43BF"/>
    <w:rsid w:val="00FA6DC7"/>
    <w:rsid w:val="00FB04E1"/>
    <w:rsid w:val="00FB2594"/>
    <w:rsid w:val="00FB2716"/>
    <w:rsid w:val="00FB2CF1"/>
    <w:rsid w:val="00FB6A80"/>
    <w:rsid w:val="00FC2C6C"/>
    <w:rsid w:val="00FC3CDF"/>
    <w:rsid w:val="00FC438D"/>
    <w:rsid w:val="00FC46E3"/>
    <w:rsid w:val="00FD13F7"/>
    <w:rsid w:val="00FD2030"/>
    <w:rsid w:val="00FD3FFC"/>
    <w:rsid w:val="00FD5777"/>
    <w:rsid w:val="00FD5E46"/>
    <w:rsid w:val="00FD6F96"/>
    <w:rsid w:val="00FE0D34"/>
    <w:rsid w:val="00FE2E74"/>
    <w:rsid w:val="00FE3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3059E6E-8A83-44B5-9701-B5CC9EEE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rsid w:val="00495E46"/>
    <w:rPr>
      <w:rFonts w:ascii="Tahoma" w:hAnsi="Tahoma" w:cs="Tahoma"/>
      <w:sz w:val="16"/>
      <w:szCs w:val="16"/>
    </w:rPr>
  </w:style>
  <w:style w:type="character" w:customStyle="1" w:styleId="DebesliotekstasDiagrama">
    <w:name w:val="Debesėlio tekstas Diagrama"/>
    <w:link w:val="Debesliotekstas"/>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customStyle="1" w:styleId="shorttext">
    <w:name w:val="short_text"/>
    <w:rsid w:val="001517EF"/>
  </w:style>
  <w:style w:type="character" w:customStyle="1" w:styleId="hps">
    <w:name w:val="hps"/>
    <w:rsid w:val="001517EF"/>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paragraph" w:styleId="Sraopastraipa">
    <w:name w:val="List Paragraph"/>
    <w:basedOn w:val="prastasis"/>
    <w:uiPriority w:val="34"/>
    <w:qFormat/>
    <w:pPr>
      <w:ind w:left="720" w:hanging="567"/>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C50C-0396-4A18-882E-D5AADA4E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14985</Words>
  <Characters>8542</Characters>
  <Application>Microsoft Office Word</Application>
  <DocSecurity>4</DocSecurity>
  <Lines>71</Lines>
  <Paragraphs>46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23481</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2018-08-20T13:02:00Z</dcterms:created>
  <dcterms:modified xsi:type="dcterms:W3CDTF">2018-08-20T13:02:00Z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Pikovit</vt:lpwstr>
  </property>
  <property fmtid="{D5CDD505-2E9C-101B-9397-08002B2CF9AE}" pid="4" name="ph_pharm_form">
    <vt:lpwstr>coated tablets</vt:lpwstr>
  </property>
  <property fmtid="{D5CDD505-2E9C-101B-9397-08002B2CF9AE}" pid="5" name="ph_unit_measure">
    <vt:lpwstr>-</vt:lpwstr>
  </property>
  <property fmtid="{D5CDD505-2E9C-101B-9397-08002B2CF9AE}" pid="6" name="mp_first_effective_date">
    <vt:lpwstr>07.05.2018</vt:lpwstr>
  </property>
  <property fmtid="{D5CDD505-2E9C-101B-9397-08002B2CF9AE}" pid="7" name="mp_updated_effective_date">
    <vt:lpwstr>07.05.2018</vt:lpwstr>
  </property>
  <property fmtid="{D5CDD505-2E9C-101B-9397-08002B2CF9AE}" pid="8" name="object_name">
    <vt:lpwstr>SmPCPIL112529_1</vt:lpwstr>
  </property>
  <property fmtid="{D5CDD505-2E9C-101B-9397-08002B2CF9AE}" pid="9" name="ph_strength_custom">
    <vt:lpwstr>-</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