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169D9"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bookmarkStart w:id="0" w:name="_Toc129243096"/>
      <w:bookmarkStart w:id="1" w:name="_Toc129243221"/>
      <w:bookmarkStart w:id="2" w:name="_Toc129243098"/>
      <w:bookmarkStart w:id="3" w:name="_Toc129243223"/>
    </w:p>
    <w:p w14:paraId="59F67DAD"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60403980"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1AEAD3AC"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3DC71DBD"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1ACCB49A"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3A3942B9"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41C197B0"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3AE504AB"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7EF0E3C4"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7A5ED9A0"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23CFC00B"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740735A4"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53A1D800"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02E868EC"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290DCEF2"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11C8F003"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64AC6241"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4442362C"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3B2518AA"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19301411"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647E8FA3"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66595AA5"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0CF76481" w14:textId="7ECA89F8"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r w:rsidRPr="00B56D9C">
        <w:rPr>
          <w:rFonts w:ascii="Times New Roman" w:eastAsia="Times New Roman" w:hAnsi="Times New Roman"/>
          <w:b/>
          <w:caps/>
          <w:lang w:eastAsia="x-none"/>
        </w:rPr>
        <w:t>I PRIEDAS</w:t>
      </w:r>
      <w:bookmarkEnd w:id="0"/>
      <w:bookmarkEnd w:id="1"/>
      <w:r w:rsidR="00B56D9C">
        <w:rPr>
          <w:rFonts w:ascii="Times New Roman" w:eastAsia="Times New Roman" w:hAnsi="Times New Roman"/>
          <w:b/>
          <w:caps/>
          <w:lang w:eastAsia="x-none"/>
        </w:rPr>
        <w:fldChar w:fldCharType="begin"/>
      </w:r>
      <w:r w:rsidR="00B56D9C">
        <w:rPr>
          <w:rFonts w:ascii="Times New Roman" w:eastAsia="Times New Roman" w:hAnsi="Times New Roman"/>
          <w:b/>
          <w:caps/>
          <w:lang w:eastAsia="x-none"/>
        </w:rPr>
        <w:instrText xml:space="preserve"> DOCVARIABLE VAULT_ND_ad095956-1774-440a-9f53-878c5035d9d3 \* MERGEFORMAT </w:instrText>
      </w:r>
      <w:r w:rsidR="00B56D9C">
        <w:rPr>
          <w:rFonts w:ascii="Times New Roman" w:eastAsia="Times New Roman" w:hAnsi="Times New Roman"/>
          <w:b/>
          <w:caps/>
          <w:lang w:eastAsia="x-none"/>
        </w:rPr>
        <w:fldChar w:fldCharType="separate"/>
      </w:r>
      <w:r w:rsidR="00B56D9C">
        <w:rPr>
          <w:rFonts w:ascii="Times New Roman" w:eastAsia="Times New Roman" w:hAnsi="Times New Roman"/>
          <w:b/>
          <w:caps/>
          <w:lang w:eastAsia="x-none"/>
        </w:rPr>
        <w:t xml:space="preserve"> </w:t>
      </w:r>
      <w:r w:rsidR="00B56D9C">
        <w:rPr>
          <w:rFonts w:ascii="Times New Roman" w:eastAsia="Times New Roman" w:hAnsi="Times New Roman"/>
          <w:b/>
          <w:caps/>
          <w:lang w:eastAsia="x-none"/>
        </w:rPr>
        <w:fldChar w:fldCharType="end"/>
      </w:r>
    </w:p>
    <w:p w14:paraId="09D7664F"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bookmarkStart w:id="4" w:name="_Toc129243097"/>
      <w:bookmarkStart w:id="5" w:name="_Toc129243222"/>
    </w:p>
    <w:p w14:paraId="277C9614" w14:textId="5F4B801B"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r w:rsidRPr="00B56D9C">
        <w:rPr>
          <w:rFonts w:ascii="Times New Roman" w:eastAsia="Times New Roman" w:hAnsi="Times New Roman"/>
          <w:b/>
          <w:caps/>
          <w:lang w:eastAsia="x-none"/>
        </w:rPr>
        <w:t>PREPARATO CHARAKTERISTIKŲ SANTRAUKA</w:t>
      </w:r>
      <w:bookmarkEnd w:id="4"/>
      <w:bookmarkEnd w:id="5"/>
      <w:r w:rsidR="00B56D9C">
        <w:rPr>
          <w:rFonts w:ascii="Times New Roman" w:eastAsia="Times New Roman" w:hAnsi="Times New Roman"/>
          <w:b/>
          <w:caps/>
          <w:lang w:eastAsia="x-none"/>
        </w:rPr>
        <w:fldChar w:fldCharType="begin"/>
      </w:r>
      <w:r w:rsidR="00B56D9C">
        <w:rPr>
          <w:rFonts w:ascii="Times New Roman" w:eastAsia="Times New Roman" w:hAnsi="Times New Roman"/>
          <w:b/>
          <w:caps/>
          <w:lang w:eastAsia="x-none"/>
        </w:rPr>
        <w:instrText xml:space="preserve"> DOCVARIABLE VAULT_ND_d1a4e02c-55d5-4785-bcf1-bb828337e380 \* MERGEFORMAT </w:instrText>
      </w:r>
      <w:r w:rsidR="00B56D9C">
        <w:rPr>
          <w:rFonts w:ascii="Times New Roman" w:eastAsia="Times New Roman" w:hAnsi="Times New Roman"/>
          <w:b/>
          <w:caps/>
          <w:lang w:eastAsia="x-none"/>
        </w:rPr>
        <w:fldChar w:fldCharType="separate"/>
      </w:r>
      <w:r w:rsidR="00B56D9C">
        <w:rPr>
          <w:rFonts w:ascii="Times New Roman" w:eastAsia="Times New Roman" w:hAnsi="Times New Roman"/>
          <w:b/>
          <w:caps/>
          <w:lang w:eastAsia="x-none"/>
        </w:rPr>
        <w:t xml:space="preserve"> </w:t>
      </w:r>
      <w:r w:rsidR="00B56D9C">
        <w:rPr>
          <w:rFonts w:ascii="Times New Roman" w:eastAsia="Times New Roman" w:hAnsi="Times New Roman"/>
          <w:b/>
          <w:caps/>
          <w:lang w:eastAsia="x-none"/>
        </w:rPr>
        <w:fldChar w:fldCharType="end"/>
      </w:r>
    </w:p>
    <w:p w14:paraId="71964BA3" w14:textId="77777777" w:rsidR="0076201D" w:rsidRPr="0076201D" w:rsidRDefault="0076201D" w:rsidP="0076201D">
      <w:pPr>
        <w:keepNext/>
        <w:tabs>
          <w:tab w:val="left" w:pos="567"/>
        </w:tabs>
        <w:spacing w:after="0" w:line="240" w:lineRule="auto"/>
        <w:ind w:left="567" w:hanging="567"/>
        <w:outlineLvl w:val="1"/>
        <w:rPr>
          <w:rFonts w:ascii="Times New Roman" w:eastAsia="Times New Roman" w:hAnsi="Times New Roman"/>
          <w:b/>
        </w:rPr>
      </w:pPr>
      <w:r w:rsidRPr="0076201D">
        <w:rPr>
          <w:rFonts w:ascii="Times New Roman" w:eastAsia="Times New Roman" w:hAnsi="Times New Roman"/>
          <w:b/>
          <w:bCs/>
          <w:iCs/>
        </w:rPr>
        <w:br w:type="page"/>
      </w:r>
    </w:p>
    <w:p w14:paraId="2DE0AC45" w14:textId="77777777" w:rsidR="0076201D" w:rsidRPr="0076201D" w:rsidRDefault="0076201D" w:rsidP="0076201D">
      <w:pPr>
        <w:keepNext/>
        <w:tabs>
          <w:tab w:val="left" w:pos="567"/>
        </w:tabs>
        <w:spacing w:after="0" w:line="240" w:lineRule="auto"/>
        <w:ind w:left="567" w:hanging="567"/>
        <w:outlineLvl w:val="1"/>
        <w:rPr>
          <w:rFonts w:ascii="Times New Roman" w:eastAsia="Times New Roman" w:hAnsi="Times New Roman"/>
          <w:b/>
        </w:rPr>
      </w:pPr>
    </w:p>
    <w:p w14:paraId="1F3D96E1" w14:textId="4192D54E" w:rsidR="0076201D" w:rsidRPr="0076201D" w:rsidRDefault="0076201D" w:rsidP="0076201D">
      <w:pPr>
        <w:keepNext/>
        <w:tabs>
          <w:tab w:val="left" w:pos="567"/>
        </w:tabs>
        <w:spacing w:after="0" w:line="240" w:lineRule="auto"/>
        <w:ind w:left="567" w:hanging="567"/>
        <w:outlineLvl w:val="1"/>
        <w:rPr>
          <w:rFonts w:ascii="Times New Roman" w:eastAsia="Times New Roman" w:hAnsi="Times New Roman"/>
          <w:b/>
        </w:rPr>
      </w:pPr>
      <w:r w:rsidRPr="0076201D">
        <w:rPr>
          <w:rFonts w:ascii="Times New Roman" w:eastAsia="Times New Roman" w:hAnsi="Times New Roman"/>
          <w:b/>
        </w:rPr>
        <w:t>1.</w:t>
      </w:r>
      <w:r w:rsidRPr="0076201D">
        <w:rPr>
          <w:rFonts w:ascii="Times New Roman" w:eastAsia="Times New Roman" w:hAnsi="Times New Roman"/>
          <w:b/>
        </w:rPr>
        <w:tab/>
        <w:t>VAISTINIO PREPARATO PAVADINIMAS</w:t>
      </w:r>
      <w:bookmarkEnd w:id="2"/>
      <w:bookmarkEnd w:id="3"/>
      <w:r w:rsidR="00B56D9C">
        <w:rPr>
          <w:rFonts w:ascii="Times New Roman" w:eastAsia="Times New Roman" w:hAnsi="Times New Roman"/>
          <w:b/>
        </w:rPr>
        <w:fldChar w:fldCharType="begin"/>
      </w:r>
      <w:r w:rsidR="00B56D9C">
        <w:rPr>
          <w:rFonts w:ascii="Times New Roman" w:eastAsia="Times New Roman" w:hAnsi="Times New Roman"/>
          <w:b/>
        </w:rPr>
        <w:instrText xml:space="preserve"> DOCVARIABLE VAULT_ND_68224c76-8552-4c78-b338-5d11c569bbc1 \* MERGEFORMAT </w:instrText>
      </w:r>
      <w:r w:rsidR="00B56D9C">
        <w:rPr>
          <w:rFonts w:ascii="Times New Roman" w:eastAsia="Times New Roman" w:hAnsi="Times New Roman"/>
          <w:b/>
        </w:rPr>
        <w:fldChar w:fldCharType="separate"/>
      </w:r>
      <w:r w:rsidR="00B56D9C">
        <w:rPr>
          <w:rFonts w:ascii="Times New Roman" w:eastAsia="Times New Roman" w:hAnsi="Times New Roman"/>
          <w:b/>
        </w:rPr>
        <w:t xml:space="preserve"> </w:t>
      </w:r>
      <w:r w:rsidR="00B56D9C">
        <w:rPr>
          <w:rFonts w:ascii="Times New Roman" w:eastAsia="Times New Roman" w:hAnsi="Times New Roman"/>
          <w:b/>
        </w:rPr>
        <w:fldChar w:fldCharType="end"/>
      </w:r>
    </w:p>
    <w:p w14:paraId="18D1F7FA"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4A22FB2D" w14:textId="585250B7" w:rsidR="0076201D" w:rsidRPr="0076201D" w:rsidRDefault="0076201D" w:rsidP="0076201D">
      <w:pPr>
        <w:keepNext/>
        <w:tabs>
          <w:tab w:val="left" w:pos="567"/>
        </w:tabs>
        <w:spacing w:after="0" w:line="240" w:lineRule="auto"/>
        <w:outlineLvl w:val="1"/>
        <w:rPr>
          <w:rFonts w:ascii="Times New Roman" w:eastAsia="Times New Roman" w:hAnsi="Times New Roman"/>
          <w:bCs/>
          <w:iCs/>
        </w:rPr>
      </w:pPr>
      <w:proofErr w:type="spellStart"/>
      <w:r w:rsidRPr="0076201D">
        <w:rPr>
          <w:rFonts w:ascii="Times New Roman" w:eastAsia="Times New Roman" w:hAnsi="Times New Roman"/>
          <w:bCs/>
          <w:iCs/>
        </w:rPr>
        <w:t>Diclofenac-ratiopharm</w:t>
      </w:r>
      <w:proofErr w:type="spellEnd"/>
      <w:r w:rsidRPr="0076201D">
        <w:rPr>
          <w:rFonts w:ascii="Times New Roman" w:eastAsia="Times New Roman" w:hAnsi="Times New Roman"/>
          <w:bCs/>
          <w:iCs/>
        </w:rPr>
        <w:t xml:space="preserve"> uno150 mg modifikuoto atpalaidavimo tabletės</w:t>
      </w:r>
      <w:r w:rsidR="00B56D9C">
        <w:rPr>
          <w:rFonts w:ascii="Times New Roman" w:eastAsia="Times New Roman" w:hAnsi="Times New Roman"/>
          <w:bCs/>
          <w:iCs/>
        </w:rPr>
        <w:fldChar w:fldCharType="begin"/>
      </w:r>
      <w:r w:rsidR="00B56D9C">
        <w:rPr>
          <w:rFonts w:ascii="Times New Roman" w:eastAsia="Times New Roman" w:hAnsi="Times New Roman"/>
          <w:bCs/>
          <w:iCs/>
        </w:rPr>
        <w:instrText xml:space="preserve"> DOCVARIABLE vault_nd_cfdb8312-fce8-4e81-b067-1417e2e5d478 \* MERGEFORMAT </w:instrText>
      </w:r>
      <w:r w:rsidR="00B56D9C">
        <w:rPr>
          <w:rFonts w:ascii="Times New Roman" w:eastAsia="Times New Roman" w:hAnsi="Times New Roman"/>
          <w:bCs/>
          <w:iCs/>
        </w:rPr>
        <w:fldChar w:fldCharType="separate"/>
      </w:r>
      <w:r w:rsidR="00B56D9C">
        <w:rPr>
          <w:rFonts w:ascii="Times New Roman" w:eastAsia="Times New Roman" w:hAnsi="Times New Roman"/>
          <w:bCs/>
          <w:iCs/>
        </w:rPr>
        <w:t xml:space="preserve"> </w:t>
      </w:r>
      <w:r w:rsidR="00B56D9C">
        <w:rPr>
          <w:rFonts w:ascii="Times New Roman" w:eastAsia="Times New Roman" w:hAnsi="Times New Roman"/>
          <w:bCs/>
          <w:iCs/>
        </w:rPr>
        <w:fldChar w:fldCharType="end"/>
      </w:r>
    </w:p>
    <w:p w14:paraId="3B0AC085"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2688799F"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5CAE914A" w14:textId="232B973C" w:rsidR="0076201D" w:rsidRPr="0076201D" w:rsidRDefault="0076201D" w:rsidP="0076201D">
      <w:pPr>
        <w:keepNext/>
        <w:tabs>
          <w:tab w:val="left" w:pos="567"/>
        </w:tabs>
        <w:spacing w:after="0" w:line="240" w:lineRule="auto"/>
        <w:ind w:left="567" w:hanging="567"/>
        <w:outlineLvl w:val="1"/>
        <w:rPr>
          <w:rFonts w:ascii="Times New Roman" w:eastAsia="Times New Roman" w:hAnsi="Times New Roman"/>
          <w:b/>
        </w:rPr>
      </w:pPr>
      <w:bookmarkStart w:id="6" w:name="_Toc129243099"/>
      <w:bookmarkStart w:id="7" w:name="_Toc129243224"/>
      <w:r w:rsidRPr="0076201D">
        <w:rPr>
          <w:rFonts w:ascii="Times New Roman" w:eastAsia="Times New Roman" w:hAnsi="Times New Roman"/>
          <w:b/>
        </w:rPr>
        <w:t>2.</w:t>
      </w:r>
      <w:r w:rsidRPr="0076201D">
        <w:rPr>
          <w:rFonts w:ascii="Times New Roman" w:eastAsia="Times New Roman" w:hAnsi="Times New Roman"/>
          <w:b/>
        </w:rPr>
        <w:tab/>
        <w:t>KOKYBINĖ IR KIEKYBINĖ SUDĖTIS</w:t>
      </w:r>
      <w:bookmarkEnd w:id="6"/>
      <w:bookmarkEnd w:id="7"/>
      <w:r w:rsidR="00B56D9C">
        <w:rPr>
          <w:rFonts w:ascii="Times New Roman" w:eastAsia="Times New Roman" w:hAnsi="Times New Roman"/>
          <w:b/>
        </w:rPr>
        <w:fldChar w:fldCharType="begin"/>
      </w:r>
      <w:r w:rsidR="00B56D9C">
        <w:rPr>
          <w:rFonts w:ascii="Times New Roman" w:eastAsia="Times New Roman" w:hAnsi="Times New Roman"/>
          <w:b/>
        </w:rPr>
        <w:instrText xml:space="preserve"> DOCVARIABLE VAULT_ND_59985e32-3f91-4895-bd08-5b7cd837ac7d \* MERGEFORMAT </w:instrText>
      </w:r>
      <w:r w:rsidR="00B56D9C">
        <w:rPr>
          <w:rFonts w:ascii="Times New Roman" w:eastAsia="Times New Roman" w:hAnsi="Times New Roman"/>
          <w:b/>
        </w:rPr>
        <w:fldChar w:fldCharType="separate"/>
      </w:r>
      <w:r w:rsidR="00B56D9C">
        <w:rPr>
          <w:rFonts w:ascii="Times New Roman" w:eastAsia="Times New Roman" w:hAnsi="Times New Roman"/>
          <w:b/>
        </w:rPr>
        <w:t xml:space="preserve"> </w:t>
      </w:r>
      <w:r w:rsidR="00B56D9C">
        <w:rPr>
          <w:rFonts w:ascii="Times New Roman" w:eastAsia="Times New Roman" w:hAnsi="Times New Roman"/>
          <w:b/>
        </w:rPr>
        <w:fldChar w:fldCharType="end"/>
      </w:r>
    </w:p>
    <w:p w14:paraId="3008BD7E"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5A5A5D0B"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 xml:space="preserve">Vienoje modifikuoto atpalaidavimo tabletėje yra 25 mg greitai atpalaiduojamo </w:t>
      </w:r>
      <w:proofErr w:type="spellStart"/>
      <w:r w:rsidRPr="0076201D">
        <w:rPr>
          <w:rFonts w:ascii="Times New Roman" w:eastAsia="Times New Roman" w:hAnsi="Times New Roman"/>
          <w:lang w:eastAsia="lt-LT"/>
        </w:rPr>
        <w:t>diklofenako</w:t>
      </w:r>
      <w:proofErr w:type="spellEnd"/>
      <w:r w:rsidRPr="0076201D">
        <w:rPr>
          <w:rFonts w:ascii="Times New Roman" w:eastAsia="Times New Roman" w:hAnsi="Times New Roman"/>
          <w:lang w:eastAsia="lt-LT"/>
        </w:rPr>
        <w:t xml:space="preserve"> natrio druskos ir 125 mg lėtai atpalaiduojamo </w:t>
      </w:r>
      <w:proofErr w:type="spellStart"/>
      <w:r w:rsidRPr="0076201D">
        <w:rPr>
          <w:rFonts w:ascii="Times New Roman" w:eastAsia="Times New Roman" w:hAnsi="Times New Roman"/>
          <w:lang w:eastAsia="lt-LT"/>
        </w:rPr>
        <w:t>diklofenako</w:t>
      </w:r>
      <w:proofErr w:type="spellEnd"/>
      <w:r w:rsidRPr="0076201D">
        <w:rPr>
          <w:rFonts w:ascii="Times New Roman" w:eastAsia="Times New Roman" w:hAnsi="Times New Roman"/>
          <w:lang w:eastAsia="lt-LT"/>
        </w:rPr>
        <w:t xml:space="preserve"> natrio druskos.</w:t>
      </w:r>
    </w:p>
    <w:p w14:paraId="57B059C5"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p>
    <w:p w14:paraId="2370AE30" w14:textId="77777777" w:rsidR="0076201D" w:rsidRPr="0076201D" w:rsidRDefault="0076201D" w:rsidP="0076201D">
      <w:pPr>
        <w:tabs>
          <w:tab w:val="left" w:pos="567"/>
        </w:tabs>
        <w:spacing w:after="0" w:line="240" w:lineRule="auto"/>
        <w:ind w:left="567" w:hanging="567"/>
        <w:rPr>
          <w:rFonts w:ascii="Times New Roman" w:eastAsia="Times New Roman" w:hAnsi="Times New Roman"/>
        </w:rPr>
      </w:pPr>
      <w:r w:rsidRPr="0076201D">
        <w:rPr>
          <w:rFonts w:ascii="Times New Roman" w:eastAsia="Times New Roman" w:hAnsi="Times New Roman"/>
          <w:noProof/>
        </w:rPr>
        <w:t>Visos</w:t>
      </w:r>
      <w:r w:rsidRPr="0076201D">
        <w:rPr>
          <w:rFonts w:ascii="Times New Roman" w:eastAsia="Times New Roman" w:hAnsi="Times New Roman"/>
        </w:rPr>
        <w:t xml:space="preserve"> pagalbinės medžiagos išvardytos 6.1 skyriuje.</w:t>
      </w:r>
    </w:p>
    <w:p w14:paraId="34D73630"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p>
    <w:p w14:paraId="3F46A59B"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144C00CE" w14:textId="332428A4" w:rsidR="0076201D" w:rsidRPr="0076201D" w:rsidRDefault="0076201D" w:rsidP="0076201D">
      <w:pPr>
        <w:keepNext/>
        <w:tabs>
          <w:tab w:val="left" w:pos="567"/>
        </w:tabs>
        <w:spacing w:after="0" w:line="240" w:lineRule="auto"/>
        <w:ind w:left="567" w:hanging="567"/>
        <w:outlineLvl w:val="1"/>
        <w:rPr>
          <w:rFonts w:ascii="Times New Roman" w:eastAsia="Times New Roman" w:hAnsi="Times New Roman"/>
          <w:b/>
        </w:rPr>
      </w:pPr>
      <w:bookmarkStart w:id="8" w:name="_Toc129243100"/>
      <w:bookmarkStart w:id="9" w:name="_Toc129243225"/>
      <w:r w:rsidRPr="0076201D">
        <w:rPr>
          <w:rFonts w:ascii="Times New Roman" w:eastAsia="Times New Roman" w:hAnsi="Times New Roman"/>
          <w:b/>
        </w:rPr>
        <w:t>3.</w:t>
      </w:r>
      <w:r w:rsidRPr="0076201D">
        <w:rPr>
          <w:rFonts w:ascii="Times New Roman" w:eastAsia="Times New Roman" w:hAnsi="Times New Roman"/>
          <w:b/>
        </w:rPr>
        <w:tab/>
        <w:t>FARMACINĖ FORMA</w:t>
      </w:r>
      <w:bookmarkEnd w:id="8"/>
      <w:bookmarkEnd w:id="9"/>
      <w:r w:rsidR="00B56D9C">
        <w:rPr>
          <w:rFonts w:ascii="Times New Roman" w:eastAsia="Times New Roman" w:hAnsi="Times New Roman"/>
          <w:b/>
        </w:rPr>
        <w:fldChar w:fldCharType="begin"/>
      </w:r>
      <w:r w:rsidR="00B56D9C">
        <w:rPr>
          <w:rFonts w:ascii="Times New Roman" w:eastAsia="Times New Roman" w:hAnsi="Times New Roman"/>
          <w:b/>
        </w:rPr>
        <w:instrText xml:space="preserve"> DOCVARIABLE VAULT_ND_5b77961b-24f0-45c0-a19b-aecc6f10aa50 \* MERGEFORMAT </w:instrText>
      </w:r>
      <w:r w:rsidR="00B56D9C">
        <w:rPr>
          <w:rFonts w:ascii="Times New Roman" w:eastAsia="Times New Roman" w:hAnsi="Times New Roman"/>
          <w:b/>
        </w:rPr>
        <w:fldChar w:fldCharType="separate"/>
      </w:r>
      <w:r w:rsidR="00B56D9C">
        <w:rPr>
          <w:rFonts w:ascii="Times New Roman" w:eastAsia="Times New Roman" w:hAnsi="Times New Roman"/>
          <w:b/>
        </w:rPr>
        <w:t xml:space="preserve"> </w:t>
      </w:r>
      <w:r w:rsidR="00B56D9C">
        <w:rPr>
          <w:rFonts w:ascii="Times New Roman" w:eastAsia="Times New Roman" w:hAnsi="Times New Roman"/>
          <w:b/>
        </w:rPr>
        <w:fldChar w:fldCharType="end"/>
      </w:r>
    </w:p>
    <w:p w14:paraId="42C79BFA"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7EB7A80C"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Modifikuoto atpalaidavimo tabletė.</w:t>
      </w:r>
    </w:p>
    <w:p w14:paraId="66B6D994"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Modifikuoto atpalaidavimo tabletės yra apvalios, cilindrinės, abipus išgaubtos, nuožulniais kraštais, sudarytos iš trijų sluoksnių. Pirmas ir trečias sluoksniai yra balti, o antras sluoksnis gelsvai baltas.</w:t>
      </w:r>
    </w:p>
    <w:p w14:paraId="0FC60179"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3A33385A"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5A05B3C7" w14:textId="2D7AF3C5" w:rsidR="0076201D" w:rsidRPr="0076201D" w:rsidRDefault="0076201D" w:rsidP="0076201D">
      <w:pPr>
        <w:keepNext/>
        <w:tabs>
          <w:tab w:val="left" w:pos="567"/>
        </w:tabs>
        <w:spacing w:after="0" w:line="240" w:lineRule="auto"/>
        <w:ind w:left="567" w:hanging="567"/>
        <w:outlineLvl w:val="1"/>
        <w:rPr>
          <w:rFonts w:ascii="Times New Roman" w:eastAsia="Times New Roman" w:hAnsi="Times New Roman"/>
          <w:b/>
        </w:rPr>
      </w:pPr>
      <w:bookmarkStart w:id="10" w:name="_Toc129243101"/>
      <w:bookmarkStart w:id="11" w:name="_Toc129243226"/>
      <w:r w:rsidRPr="0076201D">
        <w:rPr>
          <w:rFonts w:ascii="Times New Roman" w:eastAsia="Times New Roman" w:hAnsi="Times New Roman"/>
          <w:b/>
        </w:rPr>
        <w:t>4.</w:t>
      </w:r>
      <w:r w:rsidRPr="0076201D">
        <w:rPr>
          <w:rFonts w:ascii="Times New Roman" w:eastAsia="Times New Roman" w:hAnsi="Times New Roman"/>
          <w:b/>
        </w:rPr>
        <w:tab/>
        <w:t>KLINIKINĖ INFORMACIJA</w:t>
      </w:r>
      <w:bookmarkEnd w:id="10"/>
      <w:bookmarkEnd w:id="11"/>
      <w:r w:rsidR="00B56D9C">
        <w:rPr>
          <w:rFonts w:ascii="Times New Roman" w:eastAsia="Times New Roman" w:hAnsi="Times New Roman"/>
          <w:b/>
        </w:rPr>
        <w:fldChar w:fldCharType="begin"/>
      </w:r>
      <w:r w:rsidR="00B56D9C">
        <w:rPr>
          <w:rFonts w:ascii="Times New Roman" w:eastAsia="Times New Roman" w:hAnsi="Times New Roman"/>
          <w:b/>
        </w:rPr>
        <w:instrText xml:space="preserve"> DOCVARIABLE VAULT_ND_54376a66-67ea-4495-bb05-152b89921b5b \* MERGEFORMAT </w:instrText>
      </w:r>
      <w:r w:rsidR="00B56D9C">
        <w:rPr>
          <w:rFonts w:ascii="Times New Roman" w:eastAsia="Times New Roman" w:hAnsi="Times New Roman"/>
          <w:b/>
        </w:rPr>
        <w:fldChar w:fldCharType="separate"/>
      </w:r>
      <w:r w:rsidR="00B56D9C">
        <w:rPr>
          <w:rFonts w:ascii="Times New Roman" w:eastAsia="Times New Roman" w:hAnsi="Times New Roman"/>
          <w:b/>
        </w:rPr>
        <w:t xml:space="preserve"> </w:t>
      </w:r>
      <w:r w:rsidR="00B56D9C">
        <w:rPr>
          <w:rFonts w:ascii="Times New Roman" w:eastAsia="Times New Roman" w:hAnsi="Times New Roman"/>
          <w:b/>
        </w:rPr>
        <w:fldChar w:fldCharType="end"/>
      </w:r>
    </w:p>
    <w:p w14:paraId="27CEC664"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429DAFC9" w14:textId="024966A7" w:rsidR="0076201D" w:rsidRPr="0076201D" w:rsidRDefault="0076201D" w:rsidP="0076201D">
      <w:pPr>
        <w:keepNext/>
        <w:keepLines/>
        <w:tabs>
          <w:tab w:val="left" w:pos="567"/>
        </w:tabs>
        <w:spacing w:after="0" w:line="240" w:lineRule="auto"/>
        <w:ind w:left="567" w:hanging="567"/>
        <w:outlineLvl w:val="2"/>
        <w:rPr>
          <w:rFonts w:ascii="Times New Roman" w:eastAsia="Times New Roman" w:hAnsi="Times New Roman"/>
          <w:b/>
          <w:kern w:val="28"/>
        </w:rPr>
      </w:pPr>
      <w:bookmarkStart w:id="12" w:name="_Toc129243102"/>
      <w:bookmarkStart w:id="13" w:name="_Toc129243227"/>
      <w:r w:rsidRPr="0076201D">
        <w:rPr>
          <w:rFonts w:ascii="Times New Roman" w:eastAsia="Times New Roman" w:hAnsi="Times New Roman"/>
          <w:b/>
          <w:kern w:val="28"/>
        </w:rPr>
        <w:t>4.1</w:t>
      </w:r>
      <w:r w:rsidRPr="0076201D">
        <w:rPr>
          <w:rFonts w:ascii="Times New Roman" w:eastAsia="Times New Roman" w:hAnsi="Times New Roman"/>
          <w:b/>
          <w:kern w:val="28"/>
        </w:rPr>
        <w:tab/>
        <w:t>Terapinės indikacijos</w:t>
      </w:r>
      <w:bookmarkEnd w:id="12"/>
      <w:bookmarkEnd w:id="13"/>
      <w:r w:rsidR="00B56D9C">
        <w:rPr>
          <w:rFonts w:ascii="Times New Roman" w:eastAsia="Times New Roman" w:hAnsi="Times New Roman"/>
          <w:b/>
          <w:kern w:val="28"/>
        </w:rPr>
        <w:fldChar w:fldCharType="begin"/>
      </w:r>
      <w:r w:rsidR="00B56D9C">
        <w:rPr>
          <w:rFonts w:ascii="Times New Roman" w:eastAsia="Times New Roman" w:hAnsi="Times New Roman"/>
          <w:b/>
          <w:kern w:val="28"/>
        </w:rPr>
        <w:instrText xml:space="preserve"> DOCVARIABLE vault_nd_aa8c1faa-3108-4b60-84fb-81f1656c561b \* MERGEFORMAT </w:instrText>
      </w:r>
      <w:r w:rsidR="00B56D9C">
        <w:rPr>
          <w:rFonts w:ascii="Times New Roman" w:eastAsia="Times New Roman" w:hAnsi="Times New Roman"/>
          <w:b/>
          <w:kern w:val="28"/>
        </w:rPr>
        <w:fldChar w:fldCharType="separate"/>
      </w:r>
      <w:r w:rsidR="00B56D9C">
        <w:rPr>
          <w:rFonts w:ascii="Times New Roman" w:eastAsia="Times New Roman" w:hAnsi="Times New Roman"/>
          <w:b/>
          <w:kern w:val="28"/>
        </w:rPr>
        <w:t xml:space="preserve"> </w:t>
      </w:r>
      <w:r w:rsidR="00B56D9C">
        <w:rPr>
          <w:rFonts w:ascii="Times New Roman" w:eastAsia="Times New Roman" w:hAnsi="Times New Roman"/>
          <w:b/>
          <w:kern w:val="28"/>
        </w:rPr>
        <w:fldChar w:fldCharType="end"/>
      </w:r>
    </w:p>
    <w:p w14:paraId="366D9A78" w14:textId="77777777" w:rsidR="0076201D" w:rsidRPr="0076201D" w:rsidRDefault="0076201D" w:rsidP="0076201D">
      <w:pPr>
        <w:widowControl w:val="0"/>
        <w:spacing w:after="0" w:line="240" w:lineRule="auto"/>
        <w:ind w:left="1"/>
        <w:rPr>
          <w:rFonts w:ascii="Times New Roman" w:eastAsia="Times New Roman" w:hAnsi="Times New Roman"/>
        </w:rPr>
      </w:pPr>
    </w:p>
    <w:p w14:paraId="25CBCF61" w14:textId="77777777" w:rsidR="0076201D" w:rsidRPr="0076201D" w:rsidRDefault="0076201D" w:rsidP="0076201D">
      <w:pPr>
        <w:widowControl w:val="0"/>
        <w:spacing w:after="0" w:line="240" w:lineRule="auto"/>
        <w:ind w:left="1"/>
        <w:rPr>
          <w:rFonts w:ascii="Times New Roman" w:eastAsia="Times New Roman" w:hAnsi="Times New Roman"/>
        </w:rPr>
      </w:pPr>
      <w:r w:rsidRPr="0076201D">
        <w:rPr>
          <w:rFonts w:ascii="Times New Roman" w:eastAsia="Times New Roman" w:hAnsi="Times New Roman"/>
        </w:rPr>
        <w:t>Skausmo malšinimas bei uždegimo slopinimas, jei yra toliau išvardytos būklės:</w:t>
      </w:r>
    </w:p>
    <w:p w14:paraId="16DF714A" w14:textId="77777777" w:rsidR="0076201D" w:rsidRPr="0076201D" w:rsidRDefault="0076201D" w:rsidP="0076201D">
      <w:pPr>
        <w:widowControl w:val="0"/>
        <w:numPr>
          <w:ilvl w:val="0"/>
          <w:numId w:val="2"/>
        </w:numPr>
        <w:spacing w:after="0" w:line="240" w:lineRule="auto"/>
        <w:rPr>
          <w:rFonts w:ascii="Times New Roman" w:eastAsia="Times New Roman" w:hAnsi="Times New Roman"/>
        </w:rPr>
      </w:pPr>
      <w:r w:rsidRPr="0076201D">
        <w:rPr>
          <w:rFonts w:ascii="Times New Roman" w:eastAsia="Times New Roman" w:hAnsi="Times New Roman"/>
        </w:rPr>
        <w:t xml:space="preserve">degeneracinės ir uždegiminės sąnarių ligos (reumatoidinis artritas, </w:t>
      </w:r>
      <w:proofErr w:type="spellStart"/>
      <w:r w:rsidRPr="0076201D">
        <w:rPr>
          <w:rFonts w:ascii="Times New Roman" w:eastAsia="Times New Roman" w:hAnsi="Times New Roman"/>
        </w:rPr>
        <w:t>osteoartritas</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ankilozinis</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spondilitas</w:t>
      </w:r>
      <w:proofErr w:type="spellEnd"/>
      <w:r w:rsidRPr="0076201D">
        <w:rPr>
          <w:rFonts w:ascii="Times New Roman" w:eastAsia="Times New Roman" w:hAnsi="Times New Roman"/>
        </w:rPr>
        <w:t>);</w:t>
      </w:r>
    </w:p>
    <w:p w14:paraId="1509EE70" w14:textId="77777777" w:rsidR="0076201D" w:rsidRPr="0076201D" w:rsidRDefault="0076201D" w:rsidP="0076201D">
      <w:pPr>
        <w:widowControl w:val="0"/>
        <w:numPr>
          <w:ilvl w:val="0"/>
          <w:numId w:val="2"/>
        </w:numPr>
        <w:spacing w:after="0" w:line="240" w:lineRule="auto"/>
        <w:rPr>
          <w:rFonts w:ascii="Times New Roman" w:eastAsia="Times New Roman" w:hAnsi="Times New Roman"/>
        </w:rPr>
      </w:pPr>
      <w:r w:rsidRPr="0076201D">
        <w:rPr>
          <w:rFonts w:ascii="Times New Roman" w:eastAsia="Times New Roman" w:hAnsi="Times New Roman"/>
        </w:rPr>
        <w:t>minkštųjų audinių ligos (</w:t>
      </w:r>
      <w:proofErr w:type="spellStart"/>
      <w:r w:rsidRPr="0076201D">
        <w:rPr>
          <w:rFonts w:ascii="Times New Roman" w:eastAsia="Times New Roman" w:hAnsi="Times New Roman"/>
        </w:rPr>
        <w:t>periartritas</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tendinitas</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tenosinovitas</w:t>
      </w:r>
      <w:proofErr w:type="spellEnd"/>
      <w:r w:rsidRPr="0076201D">
        <w:rPr>
          <w:rFonts w:ascii="Times New Roman" w:eastAsia="Times New Roman" w:hAnsi="Times New Roman"/>
        </w:rPr>
        <w:t>, bursitas);</w:t>
      </w:r>
    </w:p>
    <w:p w14:paraId="390D0E43" w14:textId="77777777" w:rsidR="0076201D" w:rsidRPr="0076201D" w:rsidRDefault="0076201D" w:rsidP="0076201D">
      <w:pPr>
        <w:widowControl w:val="0"/>
        <w:numPr>
          <w:ilvl w:val="0"/>
          <w:numId w:val="2"/>
        </w:numPr>
        <w:spacing w:after="0" w:line="240" w:lineRule="auto"/>
        <w:rPr>
          <w:rFonts w:ascii="Times New Roman" w:eastAsia="Times New Roman" w:hAnsi="Times New Roman"/>
        </w:rPr>
      </w:pPr>
      <w:r w:rsidRPr="0076201D">
        <w:rPr>
          <w:rFonts w:ascii="Times New Roman" w:eastAsia="Times New Roman" w:hAnsi="Times New Roman"/>
        </w:rPr>
        <w:t>lengvo ir vidutinio stiprumo skausmas po traumos (kaulų lūžių, raumens ar sausgyslės patempimo, panirimo), po ortopedinių, odontologinių procedūrų ar kitokių nedidelių operacijų.</w:t>
      </w:r>
    </w:p>
    <w:p w14:paraId="44E8F66F"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3842CEDA" w14:textId="50E48823" w:rsidR="0076201D" w:rsidRPr="0076201D" w:rsidRDefault="0076201D" w:rsidP="0076201D">
      <w:pPr>
        <w:keepNext/>
        <w:keepLines/>
        <w:tabs>
          <w:tab w:val="left" w:pos="567"/>
        </w:tabs>
        <w:spacing w:after="0" w:line="240" w:lineRule="auto"/>
        <w:ind w:left="567" w:hanging="567"/>
        <w:outlineLvl w:val="2"/>
        <w:rPr>
          <w:rFonts w:ascii="Times New Roman" w:eastAsia="Times New Roman" w:hAnsi="Times New Roman"/>
          <w:b/>
          <w:kern w:val="28"/>
        </w:rPr>
      </w:pPr>
      <w:bookmarkStart w:id="14" w:name="_Toc129243103"/>
      <w:bookmarkStart w:id="15" w:name="_Toc129243228"/>
      <w:r w:rsidRPr="0076201D">
        <w:rPr>
          <w:rFonts w:ascii="Times New Roman" w:eastAsia="Times New Roman" w:hAnsi="Times New Roman"/>
          <w:b/>
          <w:kern w:val="28"/>
        </w:rPr>
        <w:t>4.2</w:t>
      </w:r>
      <w:r w:rsidRPr="0076201D">
        <w:rPr>
          <w:rFonts w:ascii="Times New Roman" w:eastAsia="Times New Roman" w:hAnsi="Times New Roman"/>
          <w:b/>
          <w:kern w:val="28"/>
        </w:rPr>
        <w:tab/>
        <w:t>Dozavimas ir vartojimo metodas</w:t>
      </w:r>
      <w:bookmarkEnd w:id="14"/>
      <w:bookmarkEnd w:id="15"/>
      <w:r w:rsidR="00B56D9C">
        <w:rPr>
          <w:rFonts w:ascii="Times New Roman" w:eastAsia="Times New Roman" w:hAnsi="Times New Roman"/>
          <w:b/>
          <w:kern w:val="28"/>
        </w:rPr>
        <w:fldChar w:fldCharType="begin"/>
      </w:r>
      <w:r w:rsidR="00B56D9C">
        <w:rPr>
          <w:rFonts w:ascii="Times New Roman" w:eastAsia="Times New Roman" w:hAnsi="Times New Roman"/>
          <w:b/>
          <w:kern w:val="28"/>
        </w:rPr>
        <w:instrText xml:space="preserve"> DOCVARIABLE vault_nd_269f28da-8151-46d4-86f9-a834f090bfcb \* MERGEFORMAT </w:instrText>
      </w:r>
      <w:r w:rsidR="00B56D9C">
        <w:rPr>
          <w:rFonts w:ascii="Times New Roman" w:eastAsia="Times New Roman" w:hAnsi="Times New Roman"/>
          <w:b/>
          <w:kern w:val="28"/>
        </w:rPr>
        <w:fldChar w:fldCharType="separate"/>
      </w:r>
      <w:r w:rsidR="00B56D9C">
        <w:rPr>
          <w:rFonts w:ascii="Times New Roman" w:eastAsia="Times New Roman" w:hAnsi="Times New Roman"/>
          <w:b/>
          <w:kern w:val="28"/>
        </w:rPr>
        <w:t xml:space="preserve"> </w:t>
      </w:r>
      <w:r w:rsidR="00B56D9C">
        <w:rPr>
          <w:rFonts w:ascii="Times New Roman" w:eastAsia="Times New Roman" w:hAnsi="Times New Roman"/>
          <w:b/>
          <w:kern w:val="28"/>
        </w:rPr>
        <w:fldChar w:fldCharType="end"/>
      </w:r>
    </w:p>
    <w:p w14:paraId="76064274" w14:textId="77777777" w:rsidR="0076201D" w:rsidRPr="0076201D" w:rsidRDefault="0076201D" w:rsidP="0076201D">
      <w:pPr>
        <w:tabs>
          <w:tab w:val="left" w:pos="567"/>
        </w:tabs>
        <w:spacing w:after="0" w:line="240" w:lineRule="auto"/>
        <w:rPr>
          <w:rFonts w:ascii="Times New Roman" w:eastAsia="Times New Roman" w:hAnsi="Times New Roman"/>
        </w:rPr>
      </w:pPr>
    </w:p>
    <w:p w14:paraId="6930645C" w14:textId="77777777"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 xml:space="preserve">Nepageidaujamas poveikis gali pasireikšti rečiau, vartojant mažiausią veiksmingą vaistinio preparato dozę per trumpiausią laikotarpį, reikalingą ligos simptomams kontroliuoti (žr. 4.4 skyrių </w:t>
      </w:r>
      <w:r w:rsidRPr="0076201D">
        <w:rPr>
          <w:rFonts w:ascii="Times New Roman" w:eastAsia="Times New Roman" w:hAnsi="Times New Roman"/>
          <w:spacing w:val="-1"/>
        </w:rPr>
        <w:t>„S</w:t>
      </w:r>
      <w:r w:rsidRPr="0076201D">
        <w:rPr>
          <w:rFonts w:ascii="Times New Roman" w:eastAsia="Times New Roman" w:hAnsi="Times New Roman"/>
          <w:spacing w:val="1"/>
        </w:rPr>
        <w:t>pe</w:t>
      </w:r>
      <w:r w:rsidRPr="0076201D">
        <w:rPr>
          <w:rFonts w:ascii="Times New Roman" w:eastAsia="Times New Roman" w:hAnsi="Times New Roman"/>
        </w:rPr>
        <w:t>c</w:t>
      </w:r>
      <w:r w:rsidRPr="0076201D">
        <w:rPr>
          <w:rFonts w:ascii="Times New Roman" w:eastAsia="Times New Roman" w:hAnsi="Times New Roman"/>
          <w:spacing w:val="1"/>
        </w:rPr>
        <w:t>i</w:t>
      </w:r>
      <w:r w:rsidRPr="0076201D">
        <w:rPr>
          <w:rFonts w:ascii="Times New Roman" w:eastAsia="Times New Roman" w:hAnsi="Times New Roman"/>
        </w:rPr>
        <w:t>a</w:t>
      </w:r>
      <w:r w:rsidRPr="0076201D">
        <w:rPr>
          <w:rFonts w:ascii="Times New Roman" w:eastAsia="Times New Roman" w:hAnsi="Times New Roman"/>
          <w:spacing w:val="1"/>
        </w:rPr>
        <w:t>l</w:t>
      </w:r>
      <w:r w:rsidRPr="0076201D">
        <w:rPr>
          <w:rFonts w:ascii="Times New Roman" w:eastAsia="Times New Roman" w:hAnsi="Times New Roman"/>
          <w:spacing w:val="-1"/>
        </w:rPr>
        <w:t>ū</w:t>
      </w:r>
      <w:r w:rsidRPr="0076201D">
        <w:rPr>
          <w:rFonts w:ascii="Times New Roman" w:eastAsia="Times New Roman" w:hAnsi="Times New Roman"/>
        </w:rPr>
        <w:t>s</w:t>
      </w:r>
      <w:r w:rsidRPr="0076201D">
        <w:rPr>
          <w:rFonts w:ascii="Times New Roman" w:eastAsia="Times New Roman" w:hAnsi="Times New Roman"/>
          <w:spacing w:val="-1"/>
        </w:rPr>
        <w:t xml:space="preserve"> </w:t>
      </w:r>
      <w:r w:rsidRPr="0076201D">
        <w:rPr>
          <w:rFonts w:ascii="Times New Roman" w:eastAsia="Times New Roman" w:hAnsi="Times New Roman"/>
          <w:spacing w:val="1"/>
        </w:rPr>
        <w:t>į</w:t>
      </w:r>
      <w:r w:rsidRPr="0076201D">
        <w:rPr>
          <w:rFonts w:ascii="Times New Roman" w:eastAsia="Times New Roman" w:hAnsi="Times New Roman"/>
        </w:rPr>
        <w:t>s</w:t>
      </w:r>
      <w:r w:rsidRPr="0076201D">
        <w:rPr>
          <w:rFonts w:ascii="Times New Roman" w:eastAsia="Times New Roman" w:hAnsi="Times New Roman"/>
          <w:spacing w:val="1"/>
        </w:rPr>
        <w:t>pėji</w:t>
      </w:r>
      <w:r w:rsidRPr="0076201D">
        <w:rPr>
          <w:rFonts w:ascii="Times New Roman" w:eastAsia="Times New Roman" w:hAnsi="Times New Roman"/>
        </w:rPr>
        <w:t>m</w:t>
      </w:r>
      <w:r w:rsidRPr="0076201D">
        <w:rPr>
          <w:rFonts w:ascii="Times New Roman" w:eastAsia="Times New Roman" w:hAnsi="Times New Roman"/>
          <w:spacing w:val="-3"/>
        </w:rPr>
        <w:t>a</w:t>
      </w:r>
      <w:r w:rsidRPr="0076201D">
        <w:rPr>
          <w:rFonts w:ascii="Times New Roman" w:eastAsia="Times New Roman" w:hAnsi="Times New Roman"/>
        </w:rPr>
        <w:t xml:space="preserve">i </w:t>
      </w:r>
      <w:r w:rsidRPr="0076201D">
        <w:rPr>
          <w:rFonts w:ascii="Times New Roman" w:eastAsia="Times New Roman" w:hAnsi="Times New Roman"/>
          <w:spacing w:val="1"/>
        </w:rPr>
        <w:t>i</w:t>
      </w:r>
      <w:r w:rsidRPr="0076201D">
        <w:rPr>
          <w:rFonts w:ascii="Times New Roman" w:eastAsia="Times New Roman" w:hAnsi="Times New Roman"/>
        </w:rPr>
        <w:t>r</w:t>
      </w:r>
      <w:r w:rsidRPr="0076201D">
        <w:rPr>
          <w:rFonts w:ascii="Times New Roman" w:eastAsia="Times New Roman" w:hAnsi="Times New Roman"/>
          <w:spacing w:val="-1"/>
        </w:rPr>
        <w:t xml:space="preserve"> </w:t>
      </w:r>
      <w:r w:rsidRPr="0076201D">
        <w:rPr>
          <w:rFonts w:ascii="Times New Roman" w:eastAsia="Times New Roman" w:hAnsi="Times New Roman"/>
        </w:rPr>
        <w:t>a</w:t>
      </w:r>
      <w:r w:rsidRPr="0076201D">
        <w:rPr>
          <w:rFonts w:ascii="Times New Roman" w:eastAsia="Times New Roman" w:hAnsi="Times New Roman"/>
          <w:spacing w:val="1"/>
        </w:rPr>
        <w:t>t</w:t>
      </w:r>
      <w:r w:rsidRPr="0076201D">
        <w:rPr>
          <w:rFonts w:ascii="Times New Roman" w:eastAsia="Times New Roman" w:hAnsi="Times New Roman"/>
        </w:rPr>
        <w:t>sar</w:t>
      </w:r>
      <w:r w:rsidRPr="0076201D">
        <w:rPr>
          <w:rFonts w:ascii="Times New Roman" w:eastAsia="Times New Roman" w:hAnsi="Times New Roman"/>
          <w:spacing w:val="1"/>
        </w:rPr>
        <w:t>g</w:t>
      </w:r>
      <w:r w:rsidRPr="0076201D">
        <w:rPr>
          <w:rFonts w:ascii="Times New Roman" w:eastAsia="Times New Roman" w:hAnsi="Times New Roman"/>
          <w:spacing w:val="-1"/>
        </w:rPr>
        <w:t>u</w:t>
      </w:r>
      <w:r w:rsidRPr="0076201D">
        <w:rPr>
          <w:rFonts w:ascii="Times New Roman" w:eastAsia="Times New Roman" w:hAnsi="Times New Roman"/>
        </w:rPr>
        <w:t xml:space="preserve">mo </w:t>
      </w:r>
      <w:r w:rsidRPr="0076201D">
        <w:rPr>
          <w:rFonts w:ascii="Times New Roman" w:eastAsia="Times New Roman" w:hAnsi="Times New Roman"/>
          <w:spacing w:val="1"/>
        </w:rPr>
        <w:t>p</w:t>
      </w:r>
      <w:r w:rsidRPr="0076201D">
        <w:rPr>
          <w:rFonts w:ascii="Times New Roman" w:eastAsia="Times New Roman" w:hAnsi="Times New Roman"/>
        </w:rPr>
        <w:t>r</w:t>
      </w:r>
      <w:r w:rsidRPr="0076201D">
        <w:rPr>
          <w:rFonts w:ascii="Times New Roman" w:eastAsia="Times New Roman" w:hAnsi="Times New Roman"/>
          <w:spacing w:val="1"/>
        </w:rPr>
        <w:t>ie</w:t>
      </w:r>
      <w:r w:rsidRPr="0076201D">
        <w:rPr>
          <w:rFonts w:ascii="Times New Roman" w:eastAsia="Times New Roman" w:hAnsi="Times New Roman"/>
          <w:spacing w:val="-2"/>
        </w:rPr>
        <w:t>m</w:t>
      </w:r>
      <w:r w:rsidRPr="0076201D">
        <w:rPr>
          <w:rFonts w:ascii="Times New Roman" w:eastAsia="Times New Roman" w:hAnsi="Times New Roman"/>
          <w:spacing w:val="1"/>
        </w:rPr>
        <w:t>o</w:t>
      </w:r>
      <w:r w:rsidRPr="0076201D">
        <w:rPr>
          <w:rFonts w:ascii="Times New Roman" w:eastAsia="Times New Roman" w:hAnsi="Times New Roman"/>
          <w:spacing w:val="-1"/>
        </w:rPr>
        <w:t>n</w:t>
      </w:r>
      <w:r w:rsidRPr="0076201D">
        <w:rPr>
          <w:rFonts w:ascii="Times New Roman" w:eastAsia="Times New Roman" w:hAnsi="Times New Roman"/>
          <w:spacing w:val="1"/>
        </w:rPr>
        <w:t>ė</w:t>
      </w:r>
      <w:r w:rsidRPr="0076201D">
        <w:rPr>
          <w:rFonts w:ascii="Times New Roman" w:eastAsia="Times New Roman" w:hAnsi="Times New Roman"/>
        </w:rPr>
        <w:t>s</w:t>
      </w:r>
      <w:r w:rsidRPr="0076201D">
        <w:rPr>
          <w:rFonts w:ascii="Times New Roman" w:eastAsia="Times New Roman" w:hAnsi="Times New Roman"/>
          <w:spacing w:val="-1"/>
        </w:rPr>
        <w:t>“</w:t>
      </w:r>
      <w:r w:rsidRPr="0076201D">
        <w:rPr>
          <w:rFonts w:ascii="Times New Roman" w:eastAsia="Times New Roman" w:hAnsi="Times New Roman"/>
        </w:rPr>
        <w:t>).</w:t>
      </w:r>
    </w:p>
    <w:p w14:paraId="0086FFF5" w14:textId="77777777" w:rsidR="0076201D" w:rsidRPr="0076201D" w:rsidRDefault="0076201D" w:rsidP="0076201D">
      <w:pPr>
        <w:tabs>
          <w:tab w:val="left" w:pos="567"/>
        </w:tabs>
        <w:spacing w:after="0" w:line="240" w:lineRule="auto"/>
        <w:rPr>
          <w:rFonts w:ascii="Times New Roman" w:eastAsia="Times New Roman" w:hAnsi="Times New Roman"/>
          <w:i/>
        </w:rPr>
      </w:pPr>
    </w:p>
    <w:p w14:paraId="56160802" w14:textId="77777777" w:rsidR="0076201D" w:rsidRPr="0076201D" w:rsidRDefault="0076201D" w:rsidP="0076201D">
      <w:pPr>
        <w:tabs>
          <w:tab w:val="left" w:pos="567"/>
        </w:tabs>
        <w:spacing w:after="0" w:line="240" w:lineRule="auto"/>
        <w:rPr>
          <w:rFonts w:ascii="Times New Roman" w:eastAsia="Times New Roman" w:hAnsi="Times New Roman"/>
          <w:u w:val="single"/>
        </w:rPr>
      </w:pPr>
      <w:r w:rsidRPr="0076201D">
        <w:rPr>
          <w:rFonts w:ascii="Times New Roman" w:eastAsia="Times New Roman" w:hAnsi="Times New Roman"/>
          <w:u w:val="single"/>
        </w:rPr>
        <w:t>Dozavimas</w:t>
      </w:r>
    </w:p>
    <w:p w14:paraId="263E22CD" w14:textId="77777777" w:rsidR="0076201D" w:rsidRPr="0076201D" w:rsidRDefault="0076201D" w:rsidP="0076201D">
      <w:pPr>
        <w:tabs>
          <w:tab w:val="left" w:pos="567"/>
        </w:tabs>
        <w:spacing w:after="0" w:line="240" w:lineRule="auto"/>
        <w:rPr>
          <w:rFonts w:ascii="Times New Roman" w:eastAsia="Times New Roman" w:hAnsi="Times New Roman"/>
          <w:i/>
          <w:u w:val="single"/>
        </w:rPr>
      </w:pPr>
    </w:p>
    <w:p w14:paraId="38C9CAE5" w14:textId="77777777" w:rsidR="0076201D" w:rsidRPr="0076201D" w:rsidRDefault="0076201D" w:rsidP="0076201D">
      <w:pPr>
        <w:tabs>
          <w:tab w:val="left" w:pos="567"/>
        </w:tabs>
        <w:spacing w:after="0" w:line="240" w:lineRule="auto"/>
        <w:rPr>
          <w:rFonts w:ascii="Times New Roman" w:eastAsia="Times New Roman" w:hAnsi="Times New Roman"/>
          <w:i/>
        </w:rPr>
      </w:pPr>
      <w:r w:rsidRPr="0076201D">
        <w:rPr>
          <w:rFonts w:ascii="Times New Roman" w:eastAsia="Times New Roman" w:hAnsi="Times New Roman"/>
          <w:i/>
        </w:rPr>
        <w:t>Suaugusieji</w:t>
      </w:r>
    </w:p>
    <w:p w14:paraId="3079846A" w14:textId="77777777" w:rsidR="0076201D" w:rsidRPr="0076201D" w:rsidRDefault="0076201D" w:rsidP="0076201D">
      <w:pPr>
        <w:tabs>
          <w:tab w:val="left" w:pos="567"/>
        </w:tabs>
        <w:spacing w:after="0" w:line="240" w:lineRule="auto"/>
        <w:rPr>
          <w:rFonts w:ascii="Times New Roman" w:eastAsia="Times New Roman" w:hAnsi="Times New Roman"/>
          <w:i/>
          <w:u w:val="single"/>
        </w:rPr>
      </w:pPr>
      <w:proofErr w:type="spellStart"/>
      <w:r w:rsidRPr="0076201D">
        <w:rPr>
          <w:rFonts w:ascii="Times New Roman" w:eastAsia="Times New Roman" w:hAnsi="Times New Roman"/>
        </w:rPr>
        <w:t>Diklofenako</w:t>
      </w:r>
      <w:proofErr w:type="spellEnd"/>
      <w:r w:rsidRPr="0076201D">
        <w:rPr>
          <w:rFonts w:ascii="Times New Roman" w:eastAsia="Times New Roman" w:hAnsi="Times New Roman"/>
        </w:rPr>
        <w:t xml:space="preserve"> dozė ir gydymo trukmė nustatoma priklausomai nuo ligos sunkumo bei paciento būklės.</w:t>
      </w:r>
    </w:p>
    <w:p w14:paraId="40D9AC73"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 xml:space="preserve">Maksimali paros dozė yra 150 mg. Suaugusiesiems skiriama vartoti po vieną modifikuoto atpalaidavimo tabletę per parą (atitinka 150 mg </w:t>
      </w:r>
      <w:proofErr w:type="spellStart"/>
      <w:r w:rsidRPr="0076201D">
        <w:rPr>
          <w:rFonts w:ascii="Times New Roman" w:eastAsia="Times New Roman" w:hAnsi="Times New Roman"/>
          <w:lang w:eastAsia="lt-LT"/>
        </w:rPr>
        <w:t>diklofenako</w:t>
      </w:r>
      <w:proofErr w:type="spellEnd"/>
      <w:r w:rsidRPr="0076201D">
        <w:rPr>
          <w:rFonts w:ascii="Times New Roman" w:eastAsia="Times New Roman" w:hAnsi="Times New Roman"/>
          <w:lang w:eastAsia="lt-LT"/>
        </w:rPr>
        <w:t xml:space="preserve"> natrio druskos).</w:t>
      </w:r>
    </w:p>
    <w:p w14:paraId="79B99EBA"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p>
    <w:p w14:paraId="610B3570" w14:textId="77777777" w:rsidR="0076201D" w:rsidRPr="0076201D" w:rsidRDefault="0076201D" w:rsidP="0076201D">
      <w:pPr>
        <w:tabs>
          <w:tab w:val="left" w:pos="567"/>
        </w:tabs>
        <w:spacing w:after="0" w:line="240" w:lineRule="auto"/>
        <w:rPr>
          <w:rFonts w:ascii="Times New Roman" w:eastAsia="Times New Roman" w:hAnsi="Times New Roman"/>
          <w:i/>
          <w:u w:val="single"/>
        </w:rPr>
      </w:pPr>
      <w:r w:rsidRPr="0076201D">
        <w:rPr>
          <w:rFonts w:ascii="Times New Roman" w:eastAsia="Times New Roman" w:hAnsi="Times New Roman"/>
          <w:i/>
          <w:u w:val="single"/>
        </w:rPr>
        <w:t>Vaikų populiacija</w:t>
      </w:r>
    </w:p>
    <w:p w14:paraId="060DEAE0" w14:textId="234819BC" w:rsidR="0076201D" w:rsidRPr="0076201D" w:rsidRDefault="0076201D" w:rsidP="0076201D">
      <w:pPr>
        <w:keepNext/>
        <w:tabs>
          <w:tab w:val="left" w:pos="567"/>
        </w:tabs>
        <w:spacing w:after="0" w:line="240" w:lineRule="auto"/>
        <w:outlineLvl w:val="1"/>
        <w:rPr>
          <w:rFonts w:ascii="Times New Roman" w:eastAsia="Times New Roman" w:hAnsi="Times New Roman"/>
          <w:bCs/>
          <w:iCs/>
        </w:rPr>
      </w:pPr>
      <w:proofErr w:type="spellStart"/>
      <w:r w:rsidRPr="0076201D">
        <w:rPr>
          <w:rFonts w:ascii="Times New Roman" w:eastAsia="Times New Roman" w:hAnsi="Times New Roman"/>
          <w:bCs/>
          <w:iCs/>
        </w:rPr>
        <w:t>Diclofenac-ratiopharm</w:t>
      </w:r>
      <w:proofErr w:type="spellEnd"/>
      <w:r w:rsidRPr="0076201D">
        <w:rPr>
          <w:rFonts w:ascii="Times New Roman" w:eastAsia="Times New Roman" w:hAnsi="Times New Roman"/>
          <w:bCs/>
          <w:iCs/>
        </w:rPr>
        <w:t xml:space="preserve"> </w:t>
      </w:r>
      <w:proofErr w:type="spellStart"/>
      <w:r w:rsidRPr="0076201D">
        <w:rPr>
          <w:rFonts w:ascii="Times New Roman" w:eastAsia="Times New Roman" w:hAnsi="Times New Roman"/>
          <w:bCs/>
          <w:iCs/>
        </w:rPr>
        <w:t>uno</w:t>
      </w:r>
      <w:proofErr w:type="spellEnd"/>
      <w:r w:rsidRPr="0076201D">
        <w:rPr>
          <w:rFonts w:ascii="Times New Roman" w:eastAsia="Times New Roman" w:hAnsi="Times New Roman"/>
          <w:bCs/>
          <w:iCs/>
        </w:rPr>
        <w:t xml:space="preserve"> vartoti vaikams ir paaugliams draudžiama.</w:t>
      </w:r>
      <w:r w:rsidR="00B56D9C">
        <w:rPr>
          <w:rFonts w:ascii="Times New Roman" w:eastAsia="Times New Roman" w:hAnsi="Times New Roman"/>
          <w:bCs/>
          <w:iCs/>
        </w:rPr>
        <w:fldChar w:fldCharType="begin"/>
      </w:r>
      <w:r w:rsidR="00B56D9C">
        <w:rPr>
          <w:rFonts w:ascii="Times New Roman" w:eastAsia="Times New Roman" w:hAnsi="Times New Roman"/>
          <w:bCs/>
          <w:iCs/>
        </w:rPr>
        <w:instrText xml:space="preserve"> DOCVARIABLE vault_nd_e172cdb9-ae10-4b69-85ac-21de44120c30 \* MERGEFORMAT </w:instrText>
      </w:r>
      <w:r w:rsidR="00B56D9C">
        <w:rPr>
          <w:rFonts w:ascii="Times New Roman" w:eastAsia="Times New Roman" w:hAnsi="Times New Roman"/>
          <w:bCs/>
          <w:iCs/>
        </w:rPr>
        <w:fldChar w:fldCharType="separate"/>
      </w:r>
      <w:r w:rsidR="00B56D9C">
        <w:rPr>
          <w:rFonts w:ascii="Times New Roman" w:eastAsia="Times New Roman" w:hAnsi="Times New Roman"/>
          <w:bCs/>
          <w:iCs/>
        </w:rPr>
        <w:t xml:space="preserve"> </w:t>
      </w:r>
      <w:r w:rsidR="00B56D9C">
        <w:rPr>
          <w:rFonts w:ascii="Times New Roman" w:eastAsia="Times New Roman" w:hAnsi="Times New Roman"/>
          <w:bCs/>
          <w:iCs/>
        </w:rPr>
        <w:fldChar w:fldCharType="end"/>
      </w:r>
    </w:p>
    <w:p w14:paraId="5EF8370A" w14:textId="77777777" w:rsidR="0076201D" w:rsidRPr="0076201D" w:rsidRDefault="0076201D" w:rsidP="0076201D">
      <w:pPr>
        <w:tabs>
          <w:tab w:val="left" w:pos="567"/>
        </w:tabs>
        <w:spacing w:after="0" w:line="240" w:lineRule="auto"/>
        <w:rPr>
          <w:rFonts w:ascii="Times New Roman" w:eastAsia="Times New Roman" w:hAnsi="Times New Roman"/>
        </w:rPr>
      </w:pPr>
    </w:p>
    <w:p w14:paraId="73646627" w14:textId="77777777" w:rsidR="0076201D" w:rsidRPr="0076201D" w:rsidRDefault="0076201D" w:rsidP="0076201D">
      <w:pPr>
        <w:tabs>
          <w:tab w:val="left" w:pos="720"/>
        </w:tabs>
        <w:spacing w:after="0" w:line="240" w:lineRule="auto"/>
        <w:rPr>
          <w:rFonts w:ascii="Times New Roman" w:eastAsia="Times New Roman" w:hAnsi="Times New Roman"/>
          <w:i/>
        </w:rPr>
      </w:pPr>
      <w:r w:rsidRPr="0076201D">
        <w:rPr>
          <w:rFonts w:ascii="Times New Roman" w:eastAsia="Times New Roman" w:hAnsi="Times New Roman"/>
          <w:i/>
        </w:rPr>
        <w:t>Senyviems pacientams</w:t>
      </w:r>
    </w:p>
    <w:p w14:paraId="6DAFD91B" w14:textId="77777777" w:rsidR="0076201D" w:rsidRPr="0076201D" w:rsidRDefault="0076201D" w:rsidP="0076201D">
      <w:pPr>
        <w:tabs>
          <w:tab w:val="left" w:pos="720"/>
        </w:tabs>
        <w:spacing w:after="0" w:line="240" w:lineRule="auto"/>
        <w:rPr>
          <w:rFonts w:ascii="Times New Roman" w:eastAsia="Times New Roman" w:hAnsi="Times New Roman"/>
        </w:rPr>
      </w:pPr>
      <w:r w:rsidRPr="0076201D">
        <w:rPr>
          <w:rFonts w:ascii="Times New Roman" w:eastAsia="Times New Roman" w:hAnsi="Times New Roman"/>
        </w:rPr>
        <w:t xml:space="preserve">Senyvų pacientų organizme </w:t>
      </w:r>
      <w:proofErr w:type="spellStart"/>
      <w:r w:rsidRPr="0076201D">
        <w:rPr>
          <w:rFonts w:ascii="Times New Roman" w:eastAsia="Times New Roman" w:hAnsi="Times New Roman"/>
        </w:rPr>
        <w:t>farmakokinetinės</w:t>
      </w:r>
      <w:proofErr w:type="spellEnd"/>
      <w:r w:rsidRPr="0076201D">
        <w:rPr>
          <w:rFonts w:ascii="Times New Roman" w:eastAsia="Times New Roman" w:hAnsi="Times New Roman"/>
        </w:rPr>
        <w:t xml:space="preserve"> vaistinio preparato savybės tiek, kad turėtų reikšmės klinikai, nepakinta, tačiau tokie ligoniai nesteroidinių vaistinių preparatų nuo uždegimo (NVNU) turėtų </w:t>
      </w:r>
      <w:r w:rsidRPr="0076201D">
        <w:rPr>
          <w:rFonts w:ascii="Times New Roman" w:eastAsia="Times New Roman" w:hAnsi="Times New Roman"/>
        </w:rPr>
        <w:lastRenderedPageBreak/>
        <w:t>vartoti atsargiai, kadangi jiems dažniau pasireiškia nepageidaujamos reakcijos. NVNU pradėjusį vartoti pacientą reikia 4 savaites atidžiai stebėti, nes gali pasireikšti sunkus nepageidaujamas poveikis.</w:t>
      </w:r>
    </w:p>
    <w:p w14:paraId="0E28D33A" w14:textId="77777777" w:rsidR="0076201D" w:rsidRPr="0076201D" w:rsidRDefault="0076201D" w:rsidP="0076201D">
      <w:pPr>
        <w:tabs>
          <w:tab w:val="left" w:pos="720"/>
        </w:tabs>
        <w:suppressAutoHyphens/>
        <w:spacing w:after="0" w:line="240" w:lineRule="auto"/>
        <w:rPr>
          <w:rFonts w:ascii="Times New Roman" w:eastAsia="Times New Roman" w:hAnsi="Times New Roman"/>
          <w:spacing w:val="-3"/>
        </w:rPr>
      </w:pPr>
    </w:p>
    <w:p w14:paraId="4F3C19A2" w14:textId="77777777" w:rsidR="0076201D" w:rsidRPr="0076201D" w:rsidRDefault="0076201D" w:rsidP="0076201D">
      <w:pPr>
        <w:spacing w:after="0" w:line="240" w:lineRule="auto"/>
        <w:rPr>
          <w:rFonts w:ascii="Times New Roman" w:eastAsia="Times New Roman" w:hAnsi="Times New Roman"/>
          <w:i/>
          <w:lang w:eastAsia="lt-LT"/>
        </w:rPr>
      </w:pPr>
      <w:r w:rsidRPr="0076201D">
        <w:rPr>
          <w:rFonts w:ascii="Times New Roman" w:eastAsia="Times New Roman" w:hAnsi="Times New Roman"/>
          <w:i/>
          <w:lang w:eastAsia="lt-LT"/>
        </w:rPr>
        <w:t>Pacientams, kurių inkstų funkcija sutrikusi</w:t>
      </w:r>
    </w:p>
    <w:p w14:paraId="4FB03338" w14:textId="77777777" w:rsidR="0076201D" w:rsidRPr="0076201D" w:rsidRDefault="0076201D" w:rsidP="0076201D">
      <w:pPr>
        <w:spacing w:after="0" w:line="240" w:lineRule="auto"/>
        <w:rPr>
          <w:rFonts w:ascii="Times New Roman" w:eastAsia="Times New Roman" w:hAnsi="Times New Roman"/>
        </w:rPr>
      </w:pPr>
      <w:r w:rsidRPr="0076201D">
        <w:rPr>
          <w:rFonts w:ascii="Times New Roman" w:eastAsia="Times New Roman" w:hAnsi="Times New Roman"/>
        </w:rPr>
        <w:t>Esant lengvam ir vidutiniam inkstų funkcijos sutrikimui dozės koreguoti nereikia (jei yra sunkus inkstų funkcijos sutrikimas – vaisto vartoti draudžiama).</w:t>
      </w:r>
    </w:p>
    <w:p w14:paraId="35A9BD3E" w14:textId="77777777" w:rsidR="0076201D" w:rsidRPr="0076201D" w:rsidRDefault="0076201D" w:rsidP="0076201D">
      <w:pPr>
        <w:spacing w:after="0" w:line="240" w:lineRule="auto"/>
        <w:rPr>
          <w:rFonts w:ascii="Times New Roman" w:eastAsia="Times New Roman" w:hAnsi="Times New Roman"/>
        </w:rPr>
      </w:pPr>
    </w:p>
    <w:p w14:paraId="4BCDBB74" w14:textId="77777777" w:rsidR="0076201D" w:rsidRPr="0076201D" w:rsidRDefault="0076201D" w:rsidP="0076201D">
      <w:pPr>
        <w:spacing w:after="0" w:line="240" w:lineRule="auto"/>
        <w:rPr>
          <w:rFonts w:ascii="Times New Roman" w:eastAsia="Times New Roman" w:hAnsi="Times New Roman"/>
          <w:lang w:eastAsia="lt-LT"/>
        </w:rPr>
      </w:pPr>
      <w:r w:rsidRPr="0076201D">
        <w:rPr>
          <w:rFonts w:ascii="Times New Roman" w:eastAsia="Times New Roman" w:hAnsi="Times New Roman"/>
          <w:i/>
          <w:lang w:eastAsia="lt-LT"/>
        </w:rPr>
        <w:t>Pacientams, kurių kepenų funkcija sutrikusi</w:t>
      </w:r>
      <w:r w:rsidRPr="0076201D" w:rsidDel="00810D23">
        <w:rPr>
          <w:rFonts w:ascii="Times New Roman" w:eastAsia="Times New Roman" w:hAnsi="Times New Roman"/>
          <w:lang w:eastAsia="lt-LT"/>
        </w:rPr>
        <w:t xml:space="preserve"> </w:t>
      </w:r>
      <w:r w:rsidRPr="0076201D">
        <w:rPr>
          <w:rFonts w:ascii="Times New Roman" w:eastAsia="Times New Roman" w:hAnsi="Times New Roman"/>
          <w:lang w:eastAsia="lt-LT"/>
        </w:rPr>
        <w:t>(žr. 5.2 skyrių)</w:t>
      </w:r>
    </w:p>
    <w:p w14:paraId="2E9D395E" w14:textId="77777777" w:rsidR="0076201D" w:rsidRPr="0076201D" w:rsidRDefault="0076201D" w:rsidP="0076201D">
      <w:pPr>
        <w:spacing w:after="0" w:line="240" w:lineRule="auto"/>
        <w:rPr>
          <w:rFonts w:ascii="Times New Roman" w:eastAsia="Times New Roman" w:hAnsi="Times New Roman"/>
        </w:rPr>
      </w:pPr>
      <w:r w:rsidRPr="0076201D">
        <w:rPr>
          <w:rFonts w:ascii="Times New Roman" w:eastAsia="Times New Roman" w:hAnsi="Times New Roman"/>
        </w:rPr>
        <w:t>Esant lengvam ir vidutiniam kepenų funkcijos sutrikimui dozės koreguoti nereikia (jei yra sunkus kepenų funkcijos sutrikimas – vaisto vartoti draudžiama).</w:t>
      </w:r>
    </w:p>
    <w:p w14:paraId="60AE9806" w14:textId="77777777" w:rsidR="0076201D" w:rsidRPr="0076201D" w:rsidRDefault="0076201D" w:rsidP="0076201D">
      <w:pPr>
        <w:spacing w:after="0" w:line="240" w:lineRule="auto"/>
        <w:rPr>
          <w:rFonts w:ascii="Times New Roman" w:eastAsia="Times New Roman" w:hAnsi="Times New Roman"/>
        </w:rPr>
      </w:pPr>
    </w:p>
    <w:p w14:paraId="250B05F5" w14:textId="77777777" w:rsidR="0076201D" w:rsidRPr="0076201D" w:rsidRDefault="0076201D" w:rsidP="0076201D">
      <w:pPr>
        <w:spacing w:after="0" w:line="240" w:lineRule="auto"/>
        <w:rPr>
          <w:rFonts w:ascii="Times New Roman" w:eastAsia="Times New Roman" w:hAnsi="Times New Roman"/>
          <w:spacing w:val="-3"/>
          <w:u w:val="single"/>
        </w:rPr>
      </w:pPr>
      <w:r w:rsidRPr="0076201D">
        <w:rPr>
          <w:rFonts w:ascii="Times New Roman" w:eastAsia="Times New Roman" w:hAnsi="Times New Roman"/>
          <w:u w:val="single"/>
        </w:rPr>
        <w:t>Vartojimo metodas</w:t>
      </w:r>
    </w:p>
    <w:p w14:paraId="32F0516F"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 xml:space="preserve">Modifikuoto atpalaidavimo tabletes reikia nuryti nesukramtytas, gausiai užsigerti skysčiu (pvz., stikline vandens) prieš valgymą. Kai skrandis jautrus, </w:t>
      </w:r>
      <w:proofErr w:type="spellStart"/>
      <w:r w:rsidRPr="0076201D">
        <w:rPr>
          <w:rFonts w:ascii="Times New Roman" w:eastAsia="Times New Roman" w:hAnsi="Times New Roman"/>
          <w:lang w:eastAsia="lt-LT"/>
        </w:rPr>
        <w:t>Diclofenac-ratiopharm</w:t>
      </w:r>
      <w:proofErr w:type="spellEnd"/>
      <w:r w:rsidRPr="0076201D">
        <w:rPr>
          <w:rFonts w:ascii="Times New Roman" w:eastAsia="Times New Roman" w:hAnsi="Times New Roman"/>
          <w:b/>
          <w:lang w:eastAsia="lt-LT"/>
        </w:rPr>
        <w:t xml:space="preserve"> </w:t>
      </w:r>
      <w:proofErr w:type="spellStart"/>
      <w:r w:rsidRPr="0076201D">
        <w:rPr>
          <w:rFonts w:ascii="Times New Roman" w:eastAsia="Times New Roman" w:hAnsi="Times New Roman"/>
          <w:lang w:eastAsia="lt-LT"/>
        </w:rPr>
        <w:t>uno</w:t>
      </w:r>
      <w:proofErr w:type="spellEnd"/>
      <w:r w:rsidRPr="0076201D">
        <w:rPr>
          <w:rFonts w:ascii="Times New Roman" w:eastAsia="Times New Roman" w:hAnsi="Times New Roman"/>
          <w:b/>
          <w:lang w:eastAsia="lt-LT"/>
        </w:rPr>
        <w:t xml:space="preserve"> </w:t>
      </w:r>
      <w:r w:rsidRPr="0076201D">
        <w:rPr>
          <w:rFonts w:ascii="Times New Roman" w:eastAsia="Times New Roman" w:hAnsi="Times New Roman"/>
          <w:lang w:eastAsia="lt-LT"/>
        </w:rPr>
        <w:t>patariama vartoti valgymo metu.</w:t>
      </w:r>
    </w:p>
    <w:p w14:paraId="4870E976" w14:textId="77777777"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 xml:space="preserve">Jei simptomai daugiausiai pasireiškia naktį arba ryte,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b/>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patartina gerti vakare. </w:t>
      </w:r>
    </w:p>
    <w:p w14:paraId="2EB9416A"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140F486B"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2959DA3C" w14:textId="2B288C82" w:rsidR="0076201D" w:rsidRPr="0076201D" w:rsidRDefault="0076201D" w:rsidP="0076201D">
      <w:pPr>
        <w:keepNext/>
        <w:keepLines/>
        <w:tabs>
          <w:tab w:val="left" w:pos="567"/>
        </w:tabs>
        <w:spacing w:after="0" w:line="240" w:lineRule="auto"/>
        <w:ind w:left="567" w:hanging="567"/>
        <w:outlineLvl w:val="2"/>
        <w:rPr>
          <w:rFonts w:ascii="Times New Roman" w:eastAsia="Times New Roman" w:hAnsi="Times New Roman"/>
          <w:b/>
          <w:kern w:val="28"/>
        </w:rPr>
      </w:pPr>
      <w:bookmarkStart w:id="16" w:name="_Toc129243104"/>
      <w:bookmarkStart w:id="17" w:name="_Toc129243229"/>
      <w:r w:rsidRPr="0076201D">
        <w:rPr>
          <w:rFonts w:ascii="Times New Roman" w:eastAsia="Times New Roman" w:hAnsi="Times New Roman"/>
          <w:b/>
          <w:kern w:val="28"/>
        </w:rPr>
        <w:t>4.3</w:t>
      </w:r>
      <w:r w:rsidRPr="0076201D">
        <w:rPr>
          <w:rFonts w:ascii="Times New Roman" w:eastAsia="Times New Roman" w:hAnsi="Times New Roman"/>
          <w:b/>
          <w:kern w:val="28"/>
        </w:rPr>
        <w:tab/>
        <w:t>Kontraindikacijos</w:t>
      </w:r>
      <w:bookmarkEnd w:id="16"/>
      <w:bookmarkEnd w:id="17"/>
      <w:r w:rsidR="00B56D9C">
        <w:rPr>
          <w:rFonts w:ascii="Times New Roman" w:eastAsia="Times New Roman" w:hAnsi="Times New Roman"/>
          <w:b/>
          <w:kern w:val="28"/>
        </w:rPr>
        <w:fldChar w:fldCharType="begin"/>
      </w:r>
      <w:r w:rsidR="00B56D9C">
        <w:rPr>
          <w:rFonts w:ascii="Times New Roman" w:eastAsia="Times New Roman" w:hAnsi="Times New Roman"/>
          <w:b/>
          <w:kern w:val="28"/>
        </w:rPr>
        <w:instrText xml:space="preserve"> DOCVARIABLE vault_nd_2a8c6963-6688-4915-a20a-98aa8c4f04eb \* MERGEFORMAT </w:instrText>
      </w:r>
      <w:r w:rsidR="00B56D9C">
        <w:rPr>
          <w:rFonts w:ascii="Times New Roman" w:eastAsia="Times New Roman" w:hAnsi="Times New Roman"/>
          <w:b/>
          <w:kern w:val="28"/>
        </w:rPr>
        <w:fldChar w:fldCharType="separate"/>
      </w:r>
      <w:r w:rsidR="00B56D9C">
        <w:rPr>
          <w:rFonts w:ascii="Times New Roman" w:eastAsia="Times New Roman" w:hAnsi="Times New Roman"/>
          <w:b/>
          <w:kern w:val="28"/>
        </w:rPr>
        <w:t xml:space="preserve"> </w:t>
      </w:r>
      <w:r w:rsidR="00B56D9C">
        <w:rPr>
          <w:rFonts w:ascii="Times New Roman" w:eastAsia="Times New Roman" w:hAnsi="Times New Roman"/>
          <w:b/>
          <w:kern w:val="28"/>
        </w:rPr>
        <w:fldChar w:fldCharType="end"/>
      </w:r>
    </w:p>
    <w:p w14:paraId="7715ED76"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p>
    <w:p w14:paraId="1F43B484" w14:textId="77777777" w:rsidR="0076201D" w:rsidRPr="0076201D" w:rsidRDefault="0076201D" w:rsidP="0076201D">
      <w:pPr>
        <w:numPr>
          <w:ilvl w:val="0"/>
          <w:numId w:val="3"/>
        </w:numPr>
        <w:tabs>
          <w:tab w:val="clear" w:pos="357"/>
        </w:tabs>
        <w:spacing w:after="0" w:line="240" w:lineRule="auto"/>
        <w:ind w:left="567" w:hanging="567"/>
        <w:rPr>
          <w:rFonts w:ascii="Times New Roman" w:eastAsia="Times New Roman" w:hAnsi="Times New Roman"/>
        </w:rPr>
      </w:pPr>
      <w:r w:rsidRPr="0076201D">
        <w:rPr>
          <w:rFonts w:ascii="Times New Roman" w:eastAsia="Times New Roman" w:hAnsi="Times New Roman"/>
        </w:rPr>
        <w:t xml:space="preserve">Padidėjęs jautrumas veikliajai arba bet kuriai 6.1 skyriuje nurodytai pagalbinei medžiagai. </w:t>
      </w:r>
    </w:p>
    <w:p w14:paraId="0370EE1E" w14:textId="77777777" w:rsidR="0076201D" w:rsidRPr="0076201D" w:rsidRDefault="0076201D" w:rsidP="0076201D">
      <w:pPr>
        <w:numPr>
          <w:ilvl w:val="0"/>
          <w:numId w:val="3"/>
        </w:numPr>
        <w:tabs>
          <w:tab w:val="clear" w:pos="357"/>
        </w:tabs>
        <w:spacing w:after="0" w:line="240" w:lineRule="auto"/>
        <w:ind w:left="567" w:hanging="567"/>
        <w:rPr>
          <w:rFonts w:ascii="Times New Roman" w:eastAsia="Times New Roman" w:hAnsi="Times New Roman"/>
        </w:rPr>
      </w:pPr>
      <w:r w:rsidRPr="0076201D">
        <w:rPr>
          <w:rFonts w:ascii="Times New Roman" w:eastAsia="Times New Roman" w:hAnsi="Times New Roman"/>
        </w:rPr>
        <w:t>Ūminės arba praeityje buvusios pasikartojančios virškinimo trakto opos ar kraujavimas iš virškinimo trakto, kai nustatyti du ar daugiau skirtingi opos ar kraujavimo epizodai.</w:t>
      </w:r>
    </w:p>
    <w:p w14:paraId="1E6BB74A" w14:textId="77777777" w:rsidR="0076201D" w:rsidRPr="0076201D" w:rsidRDefault="0076201D" w:rsidP="0076201D">
      <w:pPr>
        <w:numPr>
          <w:ilvl w:val="0"/>
          <w:numId w:val="3"/>
        </w:numPr>
        <w:tabs>
          <w:tab w:val="clear" w:pos="357"/>
        </w:tabs>
        <w:spacing w:after="0" w:line="240" w:lineRule="auto"/>
        <w:ind w:left="567" w:hanging="567"/>
        <w:rPr>
          <w:rFonts w:ascii="Times New Roman" w:eastAsia="Times New Roman" w:hAnsi="Times New Roman"/>
        </w:rPr>
      </w:pPr>
      <w:r w:rsidRPr="0076201D">
        <w:rPr>
          <w:rFonts w:ascii="Times New Roman" w:eastAsia="Times New Roman" w:hAnsi="Times New Roman"/>
        </w:rPr>
        <w:t>Trečias nėštumo trimestras (žr. 4.6 skyrių).</w:t>
      </w:r>
    </w:p>
    <w:p w14:paraId="256342D0" w14:textId="77777777" w:rsidR="0076201D" w:rsidRPr="0076201D" w:rsidRDefault="0076201D" w:rsidP="0076201D">
      <w:pPr>
        <w:numPr>
          <w:ilvl w:val="0"/>
          <w:numId w:val="3"/>
        </w:numPr>
        <w:tabs>
          <w:tab w:val="clear" w:pos="357"/>
        </w:tabs>
        <w:spacing w:after="0" w:line="240" w:lineRule="auto"/>
        <w:ind w:left="567" w:hanging="567"/>
        <w:rPr>
          <w:rFonts w:ascii="Times New Roman" w:eastAsia="Times New Roman" w:hAnsi="Times New Roman"/>
        </w:rPr>
      </w:pPr>
      <w:r w:rsidRPr="0076201D">
        <w:rPr>
          <w:rFonts w:ascii="Times New Roman" w:eastAsia="Times New Roman" w:hAnsi="Times New Roman"/>
        </w:rPr>
        <w:t>Sunkus kepenų funkcijos nepakankamumas (žr. 4.4 skyrių).</w:t>
      </w:r>
    </w:p>
    <w:p w14:paraId="6C06F07D" w14:textId="77777777" w:rsidR="0076201D" w:rsidRPr="0076201D" w:rsidRDefault="0076201D" w:rsidP="0076201D">
      <w:pPr>
        <w:numPr>
          <w:ilvl w:val="0"/>
          <w:numId w:val="3"/>
        </w:numPr>
        <w:tabs>
          <w:tab w:val="clear" w:pos="357"/>
        </w:tabs>
        <w:spacing w:after="0" w:line="240" w:lineRule="auto"/>
        <w:ind w:left="567" w:hanging="567"/>
        <w:rPr>
          <w:rFonts w:ascii="Times New Roman" w:eastAsia="Times New Roman" w:hAnsi="Times New Roman"/>
        </w:rPr>
      </w:pPr>
      <w:r w:rsidRPr="0076201D">
        <w:rPr>
          <w:rFonts w:ascii="Times New Roman" w:eastAsia="Times New Roman" w:hAnsi="Times New Roman"/>
        </w:rPr>
        <w:t>Sunkus inkstų funkcijos nepakankamumas (žr. 4.4 skyrių).</w:t>
      </w:r>
    </w:p>
    <w:p w14:paraId="6144DDD3" w14:textId="77777777" w:rsidR="0076201D" w:rsidRPr="0076201D" w:rsidRDefault="0076201D" w:rsidP="0076201D">
      <w:pPr>
        <w:numPr>
          <w:ilvl w:val="0"/>
          <w:numId w:val="3"/>
        </w:numPr>
        <w:tabs>
          <w:tab w:val="clear" w:pos="357"/>
        </w:tabs>
        <w:spacing w:after="0" w:line="240" w:lineRule="auto"/>
        <w:ind w:left="567" w:hanging="567"/>
        <w:rPr>
          <w:rFonts w:ascii="Times New Roman" w:eastAsia="Times New Roman" w:hAnsi="Times New Roman"/>
        </w:rPr>
      </w:pPr>
      <w:r w:rsidRPr="0076201D">
        <w:rPr>
          <w:rFonts w:ascii="Times New Roman" w:eastAsia="Times New Roman" w:hAnsi="Times New Roman"/>
        </w:rPr>
        <w:t>Sunkus širdies nepakankamumas (žr. 4.4 skyrių).</w:t>
      </w:r>
    </w:p>
    <w:p w14:paraId="29FECF94" w14:textId="77777777" w:rsidR="0076201D" w:rsidRPr="0076201D" w:rsidRDefault="0076201D" w:rsidP="0076201D">
      <w:pPr>
        <w:numPr>
          <w:ilvl w:val="0"/>
          <w:numId w:val="3"/>
        </w:numPr>
        <w:tabs>
          <w:tab w:val="clear" w:pos="357"/>
        </w:tabs>
        <w:spacing w:after="0" w:line="240" w:lineRule="auto"/>
        <w:ind w:left="567" w:hanging="567"/>
        <w:rPr>
          <w:rFonts w:ascii="Times New Roman" w:eastAsia="Times New Roman" w:hAnsi="Times New Roman"/>
        </w:rPr>
      </w:pPr>
      <w:r w:rsidRPr="0076201D">
        <w:rPr>
          <w:rFonts w:ascii="Times New Roman" w:eastAsia="Times New Roman" w:hAnsi="Times New Roman"/>
          <w:position w:val="-1"/>
        </w:rPr>
        <w:t>N</w:t>
      </w:r>
      <w:r w:rsidRPr="0076201D">
        <w:rPr>
          <w:rFonts w:ascii="Times New Roman" w:eastAsia="Times New Roman" w:hAnsi="Times New Roman"/>
          <w:spacing w:val="-1"/>
          <w:position w:val="-1"/>
        </w:rPr>
        <w:t>u</w:t>
      </w:r>
      <w:r w:rsidRPr="0076201D">
        <w:rPr>
          <w:rFonts w:ascii="Times New Roman" w:eastAsia="Times New Roman" w:hAnsi="Times New Roman"/>
          <w:position w:val="-1"/>
        </w:rPr>
        <w:t>s</w:t>
      </w:r>
      <w:r w:rsidRPr="0076201D">
        <w:rPr>
          <w:rFonts w:ascii="Times New Roman" w:eastAsia="Times New Roman" w:hAnsi="Times New Roman"/>
          <w:spacing w:val="1"/>
          <w:position w:val="-1"/>
        </w:rPr>
        <w:t>t</w:t>
      </w:r>
      <w:r w:rsidRPr="0076201D">
        <w:rPr>
          <w:rFonts w:ascii="Times New Roman" w:eastAsia="Times New Roman" w:hAnsi="Times New Roman"/>
          <w:position w:val="-1"/>
        </w:rPr>
        <w:t>a</w:t>
      </w:r>
      <w:r w:rsidRPr="0076201D">
        <w:rPr>
          <w:rFonts w:ascii="Times New Roman" w:eastAsia="Times New Roman" w:hAnsi="Times New Roman"/>
          <w:spacing w:val="1"/>
          <w:position w:val="-1"/>
        </w:rPr>
        <w:t>t</w:t>
      </w:r>
      <w:r w:rsidRPr="0076201D">
        <w:rPr>
          <w:rFonts w:ascii="Times New Roman" w:eastAsia="Times New Roman" w:hAnsi="Times New Roman"/>
          <w:spacing w:val="-1"/>
          <w:position w:val="-1"/>
        </w:rPr>
        <w:t>y</w:t>
      </w:r>
      <w:r w:rsidRPr="0076201D">
        <w:rPr>
          <w:rFonts w:ascii="Times New Roman" w:eastAsia="Times New Roman" w:hAnsi="Times New Roman"/>
          <w:spacing w:val="1"/>
          <w:position w:val="-1"/>
        </w:rPr>
        <w:t>t</w:t>
      </w:r>
      <w:r w:rsidRPr="0076201D">
        <w:rPr>
          <w:rFonts w:ascii="Times New Roman" w:eastAsia="Times New Roman" w:hAnsi="Times New Roman"/>
          <w:position w:val="-1"/>
        </w:rPr>
        <w:t>as</w:t>
      </w:r>
      <w:r w:rsidRPr="0076201D">
        <w:rPr>
          <w:rFonts w:ascii="Times New Roman" w:eastAsia="Times New Roman" w:hAnsi="Times New Roman"/>
          <w:spacing w:val="-1"/>
          <w:position w:val="-1"/>
        </w:rPr>
        <w:t xml:space="preserve"> </w:t>
      </w:r>
      <w:proofErr w:type="spellStart"/>
      <w:r w:rsidRPr="0076201D">
        <w:rPr>
          <w:rFonts w:ascii="Times New Roman" w:eastAsia="Times New Roman" w:hAnsi="Times New Roman"/>
          <w:position w:val="-1"/>
        </w:rPr>
        <w:t>s</w:t>
      </w:r>
      <w:r w:rsidRPr="0076201D">
        <w:rPr>
          <w:rFonts w:ascii="Times New Roman" w:eastAsia="Times New Roman" w:hAnsi="Times New Roman"/>
          <w:spacing w:val="1"/>
          <w:position w:val="-1"/>
        </w:rPr>
        <w:t>t</w:t>
      </w:r>
      <w:r w:rsidRPr="0076201D">
        <w:rPr>
          <w:rFonts w:ascii="Times New Roman" w:eastAsia="Times New Roman" w:hAnsi="Times New Roman"/>
          <w:position w:val="-1"/>
        </w:rPr>
        <w:t>a</w:t>
      </w:r>
      <w:r w:rsidRPr="0076201D">
        <w:rPr>
          <w:rFonts w:ascii="Times New Roman" w:eastAsia="Times New Roman" w:hAnsi="Times New Roman"/>
          <w:spacing w:val="-1"/>
          <w:position w:val="-1"/>
        </w:rPr>
        <w:t>z</w:t>
      </w:r>
      <w:r w:rsidRPr="0076201D">
        <w:rPr>
          <w:rFonts w:ascii="Times New Roman" w:eastAsia="Times New Roman" w:hAnsi="Times New Roman"/>
          <w:spacing w:val="1"/>
          <w:position w:val="-1"/>
        </w:rPr>
        <w:t>i</w:t>
      </w:r>
      <w:r w:rsidRPr="0076201D">
        <w:rPr>
          <w:rFonts w:ascii="Times New Roman" w:eastAsia="Times New Roman" w:hAnsi="Times New Roman"/>
          <w:spacing w:val="-1"/>
          <w:position w:val="-1"/>
        </w:rPr>
        <w:t>n</w:t>
      </w:r>
      <w:r w:rsidRPr="0076201D">
        <w:rPr>
          <w:rFonts w:ascii="Times New Roman" w:eastAsia="Times New Roman" w:hAnsi="Times New Roman"/>
          <w:spacing w:val="1"/>
          <w:position w:val="-1"/>
        </w:rPr>
        <w:t>i</w:t>
      </w:r>
      <w:r w:rsidRPr="0076201D">
        <w:rPr>
          <w:rFonts w:ascii="Times New Roman" w:eastAsia="Times New Roman" w:hAnsi="Times New Roman"/>
          <w:position w:val="-1"/>
        </w:rPr>
        <w:t>s</w:t>
      </w:r>
      <w:proofErr w:type="spellEnd"/>
      <w:r w:rsidRPr="0076201D">
        <w:rPr>
          <w:rFonts w:ascii="Times New Roman" w:eastAsia="Times New Roman" w:hAnsi="Times New Roman"/>
          <w:spacing w:val="-1"/>
          <w:position w:val="-1"/>
        </w:rPr>
        <w:t xml:space="preserve"> </w:t>
      </w:r>
      <w:r w:rsidRPr="0076201D">
        <w:rPr>
          <w:rFonts w:ascii="Times New Roman" w:eastAsia="Times New Roman" w:hAnsi="Times New Roman"/>
          <w:position w:val="-1"/>
        </w:rPr>
        <w:t>š</w:t>
      </w:r>
      <w:r w:rsidRPr="0076201D">
        <w:rPr>
          <w:rFonts w:ascii="Times New Roman" w:eastAsia="Times New Roman" w:hAnsi="Times New Roman"/>
          <w:spacing w:val="1"/>
          <w:position w:val="-1"/>
        </w:rPr>
        <w:t>i</w:t>
      </w:r>
      <w:r w:rsidRPr="0076201D">
        <w:rPr>
          <w:rFonts w:ascii="Times New Roman" w:eastAsia="Times New Roman" w:hAnsi="Times New Roman"/>
          <w:position w:val="-1"/>
        </w:rPr>
        <w:t>r</w:t>
      </w:r>
      <w:r w:rsidRPr="0076201D">
        <w:rPr>
          <w:rFonts w:ascii="Times New Roman" w:eastAsia="Times New Roman" w:hAnsi="Times New Roman"/>
          <w:spacing w:val="1"/>
          <w:position w:val="-1"/>
        </w:rPr>
        <w:t>die</w:t>
      </w:r>
      <w:r w:rsidRPr="0076201D">
        <w:rPr>
          <w:rFonts w:ascii="Times New Roman" w:eastAsia="Times New Roman" w:hAnsi="Times New Roman"/>
          <w:position w:val="-1"/>
        </w:rPr>
        <w:t>s</w:t>
      </w:r>
      <w:r w:rsidRPr="0076201D">
        <w:rPr>
          <w:rFonts w:ascii="Times New Roman" w:eastAsia="Times New Roman" w:hAnsi="Times New Roman"/>
          <w:spacing w:val="-1"/>
          <w:position w:val="-1"/>
        </w:rPr>
        <w:t xml:space="preserve"> n</w:t>
      </w:r>
      <w:r w:rsidRPr="0076201D">
        <w:rPr>
          <w:rFonts w:ascii="Times New Roman" w:eastAsia="Times New Roman" w:hAnsi="Times New Roman"/>
          <w:spacing w:val="1"/>
          <w:position w:val="-1"/>
        </w:rPr>
        <w:t>ep</w:t>
      </w:r>
      <w:r w:rsidRPr="0076201D">
        <w:rPr>
          <w:rFonts w:ascii="Times New Roman" w:eastAsia="Times New Roman" w:hAnsi="Times New Roman"/>
          <w:position w:val="-1"/>
        </w:rPr>
        <w:t>a</w:t>
      </w:r>
      <w:r w:rsidRPr="0076201D">
        <w:rPr>
          <w:rFonts w:ascii="Times New Roman" w:eastAsia="Times New Roman" w:hAnsi="Times New Roman"/>
          <w:spacing w:val="-1"/>
          <w:position w:val="-1"/>
        </w:rPr>
        <w:t>k</w:t>
      </w:r>
      <w:r w:rsidRPr="0076201D">
        <w:rPr>
          <w:rFonts w:ascii="Times New Roman" w:eastAsia="Times New Roman" w:hAnsi="Times New Roman"/>
          <w:position w:val="-1"/>
        </w:rPr>
        <w:t>a</w:t>
      </w:r>
      <w:r w:rsidRPr="0076201D">
        <w:rPr>
          <w:rFonts w:ascii="Times New Roman" w:eastAsia="Times New Roman" w:hAnsi="Times New Roman"/>
          <w:spacing w:val="-1"/>
          <w:position w:val="-1"/>
        </w:rPr>
        <w:t>nk</w:t>
      </w:r>
      <w:r w:rsidRPr="0076201D">
        <w:rPr>
          <w:rFonts w:ascii="Times New Roman" w:eastAsia="Times New Roman" w:hAnsi="Times New Roman"/>
          <w:position w:val="-1"/>
        </w:rPr>
        <w:t>a</w:t>
      </w:r>
      <w:r w:rsidRPr="0076201D">
        <w:rPr>
          <w:rFonts w:ascii="Times New Roman" w:eastAsia="Times New Roman" w:hAnsi="Times New Roman"/>
          <w:spacing w:val="3"/>
          <w:position w:val="-1"/>
        </w:rPr>
        <w:t>m</w:t>
      </w:r>
      <w:r w:rsidRPr="0076201D">
        <w:rPr>
          <w:rFonts w:ascii="Times New Roman" w:eastAsia="Times New Roman" w:hAnsi="Times New Roman"/>
          <w:spacing w:val="-1"/>
          <w:position w:val="-1"/>
        </w:rPr>
        <w:t>u</w:t>
      </w:r>
      <w:r w:rsidRPr="0076201D">
        <w:rPr>
          <w:rFonts w:ascii="Times New Roman" w:eastAsia="Times New Roman" w:hAnsi="Times New Roman"/>
          <w:position w:val="-1"/>
        </w:rPr>
        <w:t>mas</w:t>
      </w:r>
      <w:r w:rsidRPr="0076201D">
        <w:rPr>
          <w:rFonts w:ascii="Times New Roman" w:eastAsia="Times New Roman" w:hAnsi="Times New Roman"/>
          <w:spacing w:val="-2"/>
          <w:position w:val="-1"/>
        </w:rPr>
        <w:t xml:space="preserve"> </w:t>
      </w:r>
      <w:r w:rsidRPr="0076201D">
        <w:rPr>
          <w:rFonts w:ascii="Times New Roman" w:eastAsia="Times New Roman" w:hAnsi="Times New Roman"/>
          <w:spacing w:val="2"/>
          <w:position w:val="-1"/>
        </w:rPr>
        <w:t>(</w:t>
      </w:r>
      <w:r w:rsidRPr="0076201D">
        <w:rPr>
          <w:rFonts w:ascii="Times New Roman" w:eastAsia="Times New Roman" w:hAnsi="Times New Roman"/>
          <w:spacing w:val="-1"/>
          <w:position w:val="-1"/>
        </w:rPr>
        <w:t>II</w:t>
      </w:r>
      <w:r w:rsidRPr="0076201D">
        <w:rPr>
          <w:rFonts w:ascii="Times New Roman" w:eastAsia="Times New Roman" w:hAnsi="Times New Roman"/>
          <w:spacing w:val="2"/>
          <w:position w:val="-1"/>
        </w:rPr>
        <w:t>-</w:t>
      </w:r>
      <w:r w:rsidRPr="0076201D">
        <w:rPr>
          <w:rFonts w:ascii="Times New Roman" w:eastAsia="Times New Roman" w:hAnsi="Times New Roman"/>
          <w:spacing w:val="-1"/>
          <w:position w:val="-1"/>
        </w:rPr>
        <w:t>I</w:t>
      </w:r>
      <w:r w:rsidRPr="0076201D">
        <w:rPr>
          <w:rFonts w:ascii="Times New Roman" w:eastAsia="Times New Roman" w:hAnsi="Times New Roman"/>
          <w:position w:val="-1"/>
        </w:rPr>
        <w:t>V</w:t>
      </w:r>
      <w:r w:rsidRPr="0076201D">
        <w:rPr>
          <w:rFonts w:ascii="Times New Roman" w:eastAsia="Times New Roman" w:hAnsi="Times New Roman"/>
          <w:spacing w:val="1"/>
          <w:position w:val="-1"/>
        </w:rPr>
        <w:t xml:space="preserve"> </w:t>
      </w:r>
      <w:r w:rsidRPr="0076201D">
        <w:rPr>
          <w:rFonts w:ascii="Times New Roman" w:eastAsia="Times New Roman" w:hAnsi="Times New Roman"/>
          <w:position w:val="-1"/>
        </w:rPr>
        <w:t>s</w:t>
      </w:r>
      <w:r w:rsidRPr="0076201D">
        <w:rPr>
          <w:rFonts w:ascii="Times New Roman" w:eastAsia="Times New Roman" w:hAnsi="Times New Roman"/>
          <w:spacing w:val="1"/>
          <w:position w:val="-1"/>
        </w:rPr>
        <w:t>t</w:t>
      </w:r>
      <w:r w:rsidRPr="0076201D">
        <w:rPr>
          <w:rFonts w:ascii="Times New Roman" w:eastAsia="Times New Roman" w:hAnsi="Times New Roman"/>
          <w:position w:val="-1"/>
        </w:rPr>
        <w:t>a</w:t>
      </w:r>
      <w:r w:rsidRPr="0076201D">
        <w:rPr>
          <w:rFonts w:ascii="Times New Roman" w:eastAsia="Times New Roman" w:hAnsi="Times New Roman"/>
          <w:spacing w:val="1"/>
          <w:position w:val="-1"/>
        </w:rPr>
        <w:t>dijo</w:t>
      </w:r>
      <w:r w:rsidRPr="0076201D">
        <w:rPr>
          <w:rFonts w:ascii="Times New Roman" w:eastAsia="Times New Roman" w:hAnsi="Times New Roman"/>
          <w:position w:val="-1"/>
        </w:rPr>
        <w:t>s</w:t>
      </w:r>
      <w:r w:rsidRPr="0076201D">
        <w:rPr>
          <w:rFonts w:ascii="Times New Roman" w:eastAsia="Times New Roman" w:hAnsi="Times New Roman"/>
          <w:spacing w:val="-1"/>
          <w:position w:val="-1"/>
        </w:rPr>
        <w:t xml:space="preserve"> </w:t>
      </w:r>
      <w:r w:rsidRPr="0076201D">
        <w:rPr>
          <w:rFonts w:ascii="Times New Roman" w:eastAsia="Times New Roman" w:hAnsi="Times New Roman"/>
          <w:spacing w:val="1"/>
          <w:position w:val="-1"/>
        </w:rPr>
        <w:t>p</w:t>
      </w:r>
      <w:r w:rsidRPr="0076201D">
        <w:rPr>
          <w:rFonts w:ascii="Times New Roman" w:eastAsia="Times New Roman" w:hAnsi="Times New Roman"/>
          <w:position w:val="-1"/>
        </w:rPr>
        <w:t>a</w:t>
      </w:r>
      <w:r w:rsidRPr="0076201D">
        <w:rPr>
          <w:rFonts w:ascii="Times New Roman" w:eastAsia="Times New Roman" w:hAnsi="Times New Roman"/>
          <w:spacing w:val="1"/>
          <w:position w:val="-1"/>
        </w:rPr>
        <w:t>g</w:t>
      </w:r>
      <w:r w:rsidRPr="0076201D">
        <w:rPr>
          <w:rFonts w:ascii="Times New Roman" w:eastAsia="Times New Roman" w:hAnsi="Times New Roman"/>
          <w:spacing w:val="-3"/>
          <w:position w:val="-1"/>
        </w:rPr>
        <w:t>a</w:t>
      </w:r>
      <w:r w:rsidRPr="0076201D">
        <w:rPr>
          <w:rFonts w:ascii="Times New Roman" w:eastAsia="Times New Roman" w:hAnsi="Times New Roman"/>
          <w:position w:val="-1"/>
        </w:rPr>
        <w:t>l NY</w:t>
      </w:r>
      <w:r w:rsidRPr="0076201D">
        <w:rPr>
          <w:rFonts w:ascii="Times New Roman" w:eastAsia="Times New Roman" w:hAnsi="Times New Roman"/>
          <w:spacing w:val="-1"/>
          <w:position w:val="-1"/>
        </w:rPr>
        <w:t>H</w:t>
      </w:r>
      <w:r w:rsidRPr="0076201D">
        <w:rPr>
          <w:rFonts w:ascii="Times New Roman" w:eastAsia="Times New Roman" w:hAnsi="Times New Roman"/>
          <w:position w:val="-1"/>
        </w:rPr>
        <w:t>A</w:t>
      </w:r>
      <w:r w:rsidRPr="0076201D">
        <w:rPr>
          <w:rFonts w:ascii="Times New Roman" w:eastAsia="Times New Roman" w:hAnsi="Times New Roman"/>
          <w:spacing w:val="-2"/>
          <w:position w:val="-1"/>
        </w:rPr>
        <w:t xml:space="preserve"> </w:t>
      </w:r>
      <w:r w:rsidRPr="0076201D">
        <w:rPr>
          <w:rFonts w:ascii="Times New Roman" w:eastAsia="Times New Roman" w:hAnsi="Times New Roman"/>
          <w:spacing w:val="-1"/>
          <w:position w:val="-1"/>
        </w:rPr>
        <w:t>k</w:t>
      </w:r>
      <w:r w:rsidRPr="0076201D">
        <w:rPr>
          <w:rFonts w:ascii="Times New Roman" w:eastAsia="Times New Roman" w:hAnsi="Times New Roman"/>
          <w:spacing w:val="1"/>
          <w:position w:val="-1"/>
        </w:rPr>
        <w:t>l</w:t>
      </w:r>
      <w:r w:rsidRPr="0076201D">
        <w:rPr>
          <w:rFonts w:ascii="Times New Roman" w:eastAsia="Times New Roman" w:hAnsi="Times New Roman"/>
          <w:position w:val="-1"/>
        </w:rPr>
        <w:t>as</w:t>
      </w:r>
      <w:r w:rsidRPr="0076201D">
        <w:rPr>
          <w:rFonts w:ascii="Times New Roman" w:eastAsia="Times New Roman" w:hAnsi="Times New Roman"/>
          <w:spacing w:val="1"/>
          <w:position w:val="-1"/>
        </w:rPr>
        <w:t>i</w:t>
      </w:r>
      <w:r w:rsidRPr="0076201D">
        <w:rPr>
          <w:rFonts w:ascii="Times New Roman" w:eastAsia="Times New Roman" w:hAnsi="Times New Roman"/>
          <w:spacing w:val="-1"/>
          <w:position w:val="-1"/>
        </w:rPr>
        <w:t>f</w:t>
      </w:r>
      <w:r w:rsidRPr="0076201D">
        <w:rPr>
          <w:rFonts w:ascii="Times New Roman" w:eastAsia="Times New Roman" w:hAnsi="Times New Roman"/>
          <w:spacing w:val="1"/>
          <w:position w:val="-1"/>
        </w:rPr>
        <w:t>i</w:t>
      </w:r>
      <w:r w:rsidRPr="0076201D">
        <w:rPr>
          <w:rFonts w:ascii="Times New Roman" w:eastAsia="Times New Roman" w:hAnsi="Times New Roman"/>
          <w:spacing w:val="-1"/>
          <w:position w:val="-1"/>
        </w:rPr>
        <w:t>k</w:t>
      </w:r>
      <w:r w:rsidRPr="0076201D">
        <w:rPr>
          <w:rFonts w:ascii="Times New Roman" w:eastAsia="Times New Roman" w:hAnsi="Times New Roman"/>
          <w:spacing w:val="2"/>
          <w:position w:val="-1"/>
        </w:rPr>
        <w:t>a</w:t>
      </w:r>
      <w:r w:rsidRPr="0076201D">
        <w:rPr>
          <w:rFonts w:ascii="Times New Roman" w:eastAsia="Times New Roman" w:hAnsi="Times New Roman"/>
          <w:position w:val="-1"/>
        </w:rPr>
        <w:t>c</w:t>
      </w:r>
      <w:r w:rsidRPr="0076201D">
        <w:rPr>
          <w:rFonts w:ascii="Times New Roman" w:eastAsia="Times New Roman" w:hAnsi="Times New Roman"/>
          <w:spacing w:val="1"/>
          <w:position w:val="-1"/>
        </w:rPr>
        <w:t>ij</w:t>
      </w:r>
      <w:r w:rsidRPr="0076201D">
        <w:rPr>
          <w:rFonts w:ascii="Times New Roman" w:eastAsia="Times New Roman" w:hAnsi="Times New Roman"/>
          <w:position w:val="-1"/>
        </w:rPr>
        <w:t>ą),</w:t>
      </w:r>
      <w:r w:rsidRPr="0076201D">
        <w:rPr>
          <w:rFonts w:ascii="Times New Roman" w:eastAsia="Times New Roman" w:hAnsi="Times New Roman"/>
          <w:spacing w:val="-2"/>
          <w:position w:val="-1"/>
        </w:rPr>
        <w:t xml:space="preserve"> </w:t>
      </w:r>
      <w:r w:rsidRPr="0076201D">
        <w:rPr>
          <w:rFonts w:ascii="Times New Roman" w:eastAsia="Times New Roman" w:hAnsi="Times New Roman"/>
          <w:spacing w:val="1"/>
          <w:position w:val="-1"/>
        </w:rPr>
        <w:t>i</w:t>
      </w:r>
      <w:r w:rsidRPr="0076201D">
        <w:rPr>
          <w:rFonts w:ascii="Times New Roman" w:eastAsia="Times New Roman" w:hAnsi="Times New Roman"/>
          <w:position w:val="-1"/>
        </w:rPr>
        <w:t>š</w:t>
      </w:r>
      <w:r w:rsidRPr="0076201D">
        <w:rPr>
          <w:rFonts w:ascii="Times New Roman" w:eastAsia="Times New Roman" w:hAnsi="Times New Roman"/>
          <w:spacing w:val="1"/>
          <w:position w:val="-1"/>
        </w:rPr>
        <w:t>e</w:t>
      </w:r>
      <w:r w:rsidRPr="0076201D">
        <w:rPr>
          <w:rFonts w:ascii="Times New Roman" w:eastAsia="Times New Roman" w:hAnsi="Times New Roman"/>
          <w:position w:val="-1"/>
        </w:rPr>
        <w:t>m</w:t>
      </w:r>
      <w:r w:rsidRPr="0076201D">
        <w:rPr>
          <w:rFonts w:ascii="Times New Roman" w:eastAsia="Times New Roman" w:hAnsi="Times New Roman"/>
          <w:spacing w:val="1"/>
          <w:position w:val="-1"/>
        </w:rPr>
        <w:t>i</w:t>
      </w:r>
      <w:r w:rsidRPr="0076201D">
        <w:rPr>
          <w:rFonts w:ascii="Times New Roman" w:eastAsia="Times New Roman" w:hAnsi="Times New Roman"/>
          <w:spacing w:val="-1"/>
          <w:position w:val="-1"/>
        </w:rPr>
        <w:t>n</w:t>
      </w:r>
      <w:r w:rsidRPr="0076201D">
        <w:rPr>
          <w:rFonts w:ascii="Times New Roman" w:eastAsia="Times New Roman" w:hAnsi="Times New Roman"/>
          <w:position w:val="-1"/>
        </w:rPr>
        <w:t>ė š</w:t>
      </w:r>
      <w:r w:rsidRPr="0076201D">
        <w:rPr>
          <w:rFonts w:ascii="Times New Roman" w:eastAsia="Times New Roman" w:hAnsi="Times New Roman"/>
          <w:spacing w:val="1"/>
          <w:position w:val="-1"/>
        </w:rPr>
        <w:t>i</w:t>
      </w:r>
      <w:r w:rsidRPr="0076201D">
        <w:rPr>
          <w:rFonts w:ascii="Times New Roman" w:eastAsia="Times New Roman" w:hAnsi="Times New Roman"/>
          <w:position w:val="-1"/>
        </w:rPr>
        <w:t>r</w:t>
      </w:r>
      <w:r w:rsidRPr="0076201D">
        <w:rPr>
          <w:rFonts w:ascii="Times New Roman" w:eastAsia="Times New Roman" w:hAnsi="Times New Roman"/>
          <w:spacing w:val="1"/>
          <w:position w:val="-1"/>
        </w:rPr>
        <w:t>d</w:t>
      </w:r>
      <w:r w:rsidRPr="0076201D">
        <w:rPr>
          <w:rFonts w:ascii="Times New Roman" w:eastAsia="Times New Roman" w:hAnsi="Times New Roman"/>
          <w:spacing w:val="-1"/>
          <w:position w:val="-1"/>
        </w:rPr>
        <w:t>i</w:t>
      </w:r>
      <w:r w:rsidRPr="0076201D">
        <w:rPr>
          <w:rFonts w:ascii="Times New Roman" w:eastAsia="Times New Roman" w:hAnsi="Times New Roman"/>
          <w:spacing w:val="1"/>
          <w:position w:val="-1"/>
        </w:rPr>
        <w:t>es lig</w:t>
      </w:r>
      <w:r w:rsidRPr="0076201D">
        <w:rPr>
          <w:rFonts w:ascii="Times New Roman" w:eastAsia="Times New Roman" w:hAnsi="Times New Roman"/>
          <w:position w:val="-1"/>
        </w:rPr>
        <w:t>a,</w:t>
      </w:r>
      <w:r w:rsidRPr="0076201D">
        <w:rPr>
          <w:rFonts w:ascii="Times New Roman" w:eastAsia="Times New Roman" w:hAnsi="Times New Roman"/>
          <w:spacing w:val="-2"/>
          <w:position w:val="-1"/>
        </w:rPr>
        <w:t xml:space="preserve"> </w:t>
      </w:r>
      <w:r w:rsidRPr="0076201D">
        <w:rPr>
          <w:rFonts w:ascii="Times New Roman" w:eastAsia="Times New Roman" w:hAnsi="Times New Roman"/>
          <w:spacing w:val="1"/>
          <w:position w:val="-1"/>
        </w:rPr>
        <w:t>pe</w:t>
      </w:r>
      <w:r w:rsidRPr="0076201D">
        <w:rPr>
          <w:rFonts w:ascii="Times New Roman" w:eastAsia="Times New Roman" w:hAnsi="Times New Roman"/>
          <w:position w:val="-1"/>
        </w:rPr>
        <w:t>r</w:t>
      </w:r>
      <w:r w:rsidRPr="0076201D">
        <w:rPr>
          <w:rFonts w:ascii="Times New Roman" w:eastAsia="Times New Roman" w:hAnsi="Times New Roman"/>
          <w:spacing w:val="1"/>
          <w:position w:val="-1"/>
        </w:rPr>
        <w:t>i</w:t>
      </w:r>
      <w:r w:rsidRPr="0076201D">
        <w:rPr>
          <w:rFonts w:ascii="Times New Roman" w:eastAsia="Times New Roman" w:hAnsi="Times New Roman"/>
          <w:spacing w:val="-1"/>
          <w:position w:val="-1"/>
        </w:rPr>
        <w:t>f</w:t>
      </w:r>
      <w:r w:rsidRPr="0076201D">
        <w:rPr>
          <w:rFonts w:ascii="Times New Roman" w:eastAsia="Times New Roman" w:hAnsi="Times New Roman"/>
          <w:spacing w:val="1"/>
          <w:position w:val="-1"/>
        </w:rPr>
        <w:t>e</w:t>
      </w:r>
      <w:r w:rsidRPr="0076201D">
        <w:rPr>
          <w:rFonts w:ascii="Times New Roman" w:eastAsia="Times New Roman" w:hAnsi="Times New Roman"/>
          <w:spacing w:val="-3"/>
          <w:position w:val="-1"/>
        </w:rPr>
        <w:t>r</w:t>
      </w:r>
      <w:r w:rsidRPr="0076201D">
        <w:rPr>
          <w:rFonts w:ascii="Times New Roman" w:eastAsia="Times New Roman" w:hAnsi="Times New Roman"/>
          <w:spacing w:val="1"/>
          <w:position w:val="-1"/>
        </w:rPr>
        <w:t>i</w:t>
      </w:r>
      <w:r w:rsidRPr="0076201D">
        <w:rPr>
          <w:rFonts w:ascii="Times New Roman" w:eastAsia="Times New Roman" w:hAnsi="Times New Roman"/>
          <w:spacing w:val="-1"/>
          <w:position w:val="-1"/>
        </w:rPr>
        <w:t>n</w:t>
      </w:r>
      <w:r w:rsidRPr="0076201D">
        <w:rPr>
          <w:rFonts w:ascii="Times New Roman" w:eastAsia="Times New Roman" w:hAnsi="Times New Roman"/>
          <w:spacing w:val="1"/>
          <w:position w:val="-1"/>
        </w:rPr>
        <w:t>i</w:t>
      </w:r>
      <w:r w:rsidRPr="0076201D">
        <w:rPr>
          <w:rFonts w:ascii="Times New Roman" w:eastAsia="Times New Roman" w:hAnsi="Times New Roman"/>
          <w:position w:val="-1"/>
        </w:rPr>
        <w:t>ų</w:t>
      </w:r>
      <w:r w:rsidRPr="0076201D">
        <w:rPr>
          <w:rFonts w:ascii="Times New Roman" w:eastAsia="Times New Roman" w:hAnsi="Times New Roman"/>
          <w:spacing w:val="-1"/>
          <w:position w:val="-1"/>
        </w:rPr>
        <w:t xml:space="preserve"> </w:t>
      </w:r>
      <w:r w:rsidRPr="0076201D">
        <w:rPr>
          <w:rFonts w:ascii="Times New Roman" w:eastAsia="Times New Roman" w:hAnsi="Times New Roman"/>
          <w:position w:val="-1"/>
        </w:rPr>
        <w:t>ar</w:t>
      </w:r>
      <w:r w:rsidRPr="0076201D">
        <w:rPr>
          <w:rFonts w:ascii="Times New Roman" w:eastAsia="Times New Roman" w:hAnsi="Times New Roman"/>
          <w:spacing w:val="1"/>
          <w:position w:val="-1"/>
        </w:rPr>
        <w:t>te</w:t>
      </w:r>
      <w:r w:rsidRPr="0076201D">
        <w:rPr>
          <w:rFonts w:ascii="Times New Roman" w:eastAsia="Times New Roman" w:hAnsi="Times New Roman"/>
          <w:position w:val="-1"/>
        </w:rPr>
        <w:t>r</w:t>
      </w:r>
      <w:r w:rsidRPr="0076201D">
        <w:rPr>
          <w:rFonts w:ascii="Times New Roman" w:eastAsia="Times New Roman" w:hAnsi="Times New Roman"/>
          <w:spacing w:val="1"/>
          <w:position w:val="-1"/>
        </w:rPr>
        <w:t>ij</w:t>
      </w:r>
      <w:r w:rsidRPr="0076201D">
        <w:rPr>
          <w:rFonts w:ascii="Times New Roman" w:eastAsia="Times New Roman" w:hAnsi="Times New Roman"/>
          <w:position w:val="-1"/>
        </w:rPr>
        <w:t>ų</w:t>
      </w:r>
      <w:r w:rsidRPr="0076201D">
        <w:rPr>
          <w:rFonts w:ascii="Times New Roman" w:eastAsia="Times New Roman" w:hAnsi="Times New Roman"/>
          <w:spacing w:val="-1"/>
          <w:position w:val="-1"/>
        </w:rPr>
        <w:t xml:space="preserve"> l</w:t>
      </w:r>
      <w:r w:rsidRPr="0076201D">
        <w:rPr>
          <w:rFonts w:ascii="Times New Roman" w:eastAsia="Times New Roman" w:hAnsi="Times New Roman"/>
          <w:spacing w:val="1"/>
          <w:position w:val="-1"/>
        </w:rPr>
        <w:t>i</w:t>
      </w:r>
      <w:r w:rsidRPr="0076201D">
        <w:rPr>
          <w:rFonts w:ascii="Times New Roman" w:eastAsia="Times New Roman" w:hAnsi="Times New Roman"/>
          <w:spacing w:val="-2"/>
          <w:position w:val="-1"/>
        </w:rPr>
        <w:t>g</w:t>
      </w:r>
      <w:r w:rsidRPr="0076201D">
        <w:rPr>
          <w:rFonts w:ascii="Times New Roman" w:eastAsia="Times New Roman" w:hAnsi="Times New Roman"/>
          <w:position w:val="-1"/>
        </w:rPr>
        <w:t>a</w:t>
      </w:r>
      <w:r w:rsidRPr="0076201D">
        <w:rPr>
          <w:rFonts w:ascii="Times New Roman" w:eastAsia="Times New Roman" w:hAnsi="Times New Roman"/>
          <w:spacing w:val="-1"/>
          <w:position w:val="-1"/>
        </w:rPr>
        <w:t xml:space="preserve"> </w:t>
      </w:r>
      <w:r w:rsidRPr="0076201D">
        <w:rPr>
          <w:rFonts w:ascii="Times New Roman" w:eastAsia="Times New Roman" w:hAnsi="Times New Roman"/>
          <w:spacing w:val="1"/>
          <w:position w:val="-1"/>
        </w:rPr>
        <w:t>i</w:t>
      </w:r>
      <w:r w:rsidRPr="0076201D">
        <w:rPr>
          <w:rFonts w:ascii="Times New Roman" w:eastAsia="Times New Roman" w:hAnsi="Times New Roman"/>
          <w:position w:val="-1"/>
        </w:rPr>
        <w:t>r</w:t>
      </w:r>
      <w:r w:rsidRPr="0076201D">
        <w:rPr>
          <w:rFonts w:ascii="Times New Roman" w:eastAsia="Times New Roman" w:hAnsi="Times New Roman"/>
          <w:spacing w:val="-1"/>
          <w:position w:val="-1"/>
        </w:rPr>
        <w:t xml:space="preserve"> </w:t>
      </w:r>
      <w:r w:rsidRPr="0076201D">
        <w:rPr>
          <w:rFonts w:ascii="Times New Roman" w:eastAsia="Times New Roman" w:hAnsi="Times New Roman"/>
          <w:position w:val="-1"/>
        </w:rPr>
        <w:t>(ar</w:t>
      </w:r>
      <w:r w:rsidRPr="0076201D">
        <w:rPr>
          <w:rFonts w:ascii="Times New Roman" w:eastAsia="Times New Roman" w:hAnsi="Times New Roman"/>
          <w:spacing w:val="1"/>
          <w:position w:val="-1"/>
        </w:rPr>
        <w:t>b</w:t>
      </w:r>
      <w:r w:rsidRPr="0076201D">
        <w:rPr>
          <w:rFonts w:ascii="Times New Roman" w:eastAsia="Times New Roman" w:hAnsi="Times New Roman"/>
          <w:position w:val="-1"/>
        </w:rPr>
        <w:t>a)</w:t>
      </w:r>
      <w:r w:rsidRPr="0076201D">
        <w:rPr>
          <w:rFonts w:ascii="Times New Roman" w:eastAsia="Times New Roman" w:hAnsi="Times New Roman"/>
          <w:spacing w:val="-1"/>
          <w:position w:val="-1"/>
        </w:rPr>
        <w:t xml:space="preserve"> </w:t>
      </w:r>
      <w:r w:rsidRPr="0076201D">
        <w:rPr>
          <w:rFonts w:ascii="Times New Roman" w:eastAsia="Times New Roman" w:hAnsi="Times New Roman"/>
          <w:spacing w:val="1"/>
          <w:position w:val="-1"/>
        </w:rPr>
        <w:t>g</w:t>
      </w:r>
      <w:r w:rsidRPr="0076201D">
        <w:rPr>
          <w:rFonts w:ascii="Times New Roman" w:eastAsia="Times New Roman" w:hAnsi="Times New Roman"/>
          <w:position w:val="-1"/>
        </w:rPr>
        <w:t>a</w:t>
      </w:r>
      <w:r w:rsidRPr="0076201D">
        <w:rPr>
          <w:rFonts w:ascii="Times New Roman" w:eastAsia="Times New Roman" w:hAnsi="Times New Roman"/>
          <w:spacing w:val="1"/>
          <w:position w:val="-1"/>
        </w:rPr>
        <w:t>l</w:t>
      </w:r>
      <w:r w:rsidRPr="0076201D">
        <w:rPr>
          <w:rFonts w:ascii="Times New Roman" w:eastAsia="Times New Roman" w:hAnsi="Times New Roman"/>
          <w:spacing w:val="-1"/>
          <w:position w:val="-1"/>
        </w:rPr>
        <w:t>v</w:t>
      </w:r>
      <w:r w:rsidRPr="0076201D">
        <w:rPr>
          <w:rFonts w:ascii="Times New Roman" w:eastAsia="Times New Roman" w:hAnsi="Times New Roman"/>
          <w:spacing w:val="1"/>
          <w:position w:val="-1"/>
        </w:rPr>
        <w:t>o</w:t>
      </w:r>
      <w:r w:rsidRPr="0076201D">
        <w:rPr>
          <w:rFonts w:ascii="Times New Roman" w:eastAsia="Times New Roman" w:hAnsi="Times New Roman"/>
          <w:position w:val="-1"/>
        </w:rPr>
        <w:t>s</w:t>
      </w:r>
      <w:r w:rsidRPr="0076201D">
        <w:rPr>
          <w:rFonts w:ascii="Times New Roman" w:eastAsia="Times New Roman" w:hAnsi="Times New Roman"/>
          <w:spacing w:val="-1"/>
          <w:position w:val="-1"/>
        </w:rPr>
        <w:t xml:space="preserve"> </w:t>
      </w:r>
      <w:r w:rsidRPr="0076201D">
        <w:rPr>
          <w:rFonts w:ascii="Times New Roman" w:eastAsia="Times New Roman" w:hAnsi="Times New Roman"/>
          <w:position w:val="-1"/>
        </w:rPr>
        <w:t>sm</w:t>
      </w:r>
      <w:r w:rsidRPr="0076201D">
        <w:rPr>
          <w:rFonts w:ascii="Times New Roman" w:eastAsia="Times New Roman" w:hAnsi="Times New Roman"/>
          <w:spacing w:val="1"/>
          <w:position w:val="-1"/>
        </w:rPr>
        <w:t>ege</w:t>
      </w:r>
      <w:r w:rsidRPr="0076201D">
        <w:rPr>
          <w:rFonts w:ascii="Times New Roman" w:eastAsia="Times New Roman" w:hAnsi="Times New Roman"/>
          <w:spacing w:val="-1"/>
          <w:position w:val="-1"/>
        </w:rPr>
        <w:t>n</w:t>
      </w:r>
      <w:r w:rsidRPr="0076201D">
        <w:rPr>
          <w:rFonts w:ascii="Times New Roman" w:eastAsia="Times New Roman" w:hAnsi="Times New Roman"/>
          <w:position w:val="-1"/>
        </w:rPr>
        <w:t>ų</w:t>
      </w:r>
      <w:r w:rsidRPr="0076201D">
        <w:rPr>
          <w:rFonts w:ascii="Times New Roman" w:eastAsia="Times New Roman" w:hAnsi="Times New Roman"/>
          <w:spacing w:val="-1"/>
          <w:position w:val="-1"/>
        </w:rPr>
        <w:t xml:space="preserve"> k</w:t>
      </w:r>
      <w:r w:rsidRPr="0076201D">
        <w:rPr>
          <w:rFonts w:ascii="Times New Roman" w:eastAsia="Times New Roman" w:hAnsi="Times New Roman"/>
          <w:position w:val="-1"/>
        </w:rPr>
        <w:t>r</w:t>
      </w:r>
      <w:r w:rsidRPr="0076201D">
        <w:rPr>
          <w:rFonts w:ascii="Times New Roman" w:eastAsia="Times New Roman" w:hAnsi="Times New Roman"/>
          <w:spacing w:val="2"/>
          <w:position w:val="-1"/>
        </w:rPr>
        <w:t>a</w:t>
      </w:r>
      <w:r w:rsidRPr="0076201D">
        <w:rPr>
          <w:rFonts w:ascii="Times New Roman" w:eastAsia="Times New Roman" w:hAnsi="Times New Roman"/>
          <w:spacing w:val="-1"/>
          <w:position w:val="-1"/>
        </w:rPr>
        <w:t>u</w:t>
      </w:r>
      <w:r w:rsidRPr="0076201D">
        <w:rPr>
          <w:rFonts w:ascii="Times New Roman" w:eastAsia="Times New Roman" w:hAnsi="Times New Roman"/>
          <w:spacing w:val="1"/>
          <w:position w:val="-1"/>
        </w:rPr>
        <w:t>jot</w:t>
      </w:r>
      <w:r w:rsidRPr="0076201D">
        <w:rPr>
          <w:rFonts w:ascii="Times New Roman" w:eastAsia="Times New Roman" w:hAnsi="Times New Roman"/>
          <w:position w:val="-1"/>
        </w:rPr>
        <w:t>a</w:t>
      </w:r>
      <w:r w:rsidRPr="0076201D">
        <w:rPr>
          <w:rFonts w:ascii="Times New Roman" w:eastAsia="Times New Roman" w:hAnsi="Times New Roman"/>
          <w:spacing w:val="-1"/>
          <w:position w:val="-1"/>
        </w:rPr>
        <w:t>k</w:t>
      </w:r>
      <w:r w:rsidRPr="0076201D">
        <w:rPr>
          <w:rFonts w:ascii="Times New Roman" w:eastAsia="Times New Roman" w:hAnsi="Times New Roman"/>
          <w:spacing w:val="1"/>
          <w:position w:val="-1"/>
        </w:rPr>
        <w:t>o</w:t>
      </w:r>
      <w:r w:rsidRPr="0076201D">
        <w:rPr>
          <w:rFonts w:ascii="Times New Roman" w:eastAsia="Times New Roman" w:hAnsi="Times New Roman"/>
          <w:position w:val="-1"/>
        </w:rPr>
        <w:t>s</w:t>
      </w:r>
      <w:r w:rsidRPr="0076201D">
        <w:rPr>
          <w:rFonts w:ascii="Times New Roman" w:eastAsia="Times New Roman" w:hAnsi="Times New Roman"/>
          <w:spacing w:val="-1"/>
          <w:position w:val="-1"/>
        </w:rPr>
        <w:t xml:space="preserve"> </w:t>
      </w:r>
      <w:r w:rsidRPr="0076201D">
        <w:rPr>
          <w:rFonts w:ascii="Times New Roman" w:eastAsia="Times New Roman" w:hAnsi="Times New Roman"/>
          <w:position w:val="-1"/>
        </w:rPr>
        <w:t>s</w:t>
      </w:r>
      <w:r w:rsidRPr="0076201D">
        <w:rPr>
          <w:rFonts w:ascii="Times New Roman" w:eastAsia="Times New Roman" w:hAnsi="Times New Roman"/>
          <w:spacing w:val="-2"/>
          <w:position w:val="-1"/>
        </w:rPr>
        <w:t>u</w:t>
      </w:r>
      <w:r w:rsidRPr="0076201D">
        <w:rPr>
          <w:rFonts w:ascii="Times New Roman" w:eastAsia="Times New Roman" w:hAnsi="Times New Roman"/>
          <w:spacing w:val="1"/>
          <w:position w:val="-1"/>
        </w:rPr>
        <w:t>t</w:t>
      </w:r>
      <w:r w:rsidRPr="0076201D">
        <w:rPr>
          <w:rFonts w:ascii="Times New Roman" w:eastAsia="Times New Roman" w:hAnsi="Times New Roman"/>
          <w:position w:val="-1"/>
        </w:rPr>
        <w:t>r</w:t>
      </w:r>
      <w:r w:rsidRPr="0076201D">
        <w:rPr>
          <w:rFonts w:ascii="Times New Roman" w:eastAsia="Times New Roman" w:hAnsi="Times New Roman"/>
          <w:spacing w:val="1"/>
          <w:position w:val="-1"/>
        </w:rPr>
        <w:t>i</w:t>
      </w:r>
      <w:r w:rsidRPr="0076201D">
        <w:rPr>
          <w:rFonts w:ascii="Times New Roman" w:eastAsia="Times New Roman" w:hAnsi="Times New Roman"/>
          <w:spacing w:val="-1"/>
          <w:position w:val="-1"/>
        </w:rPr>
        <w:t>k</w:t>
      </w:r>
      <w:r w:rsidRPr="0076201D">
        <w:rPr>
          <w:rFonts w:ascii="Times New Roman" w:eastAsia="Times New Roman" w:hAnsi="Times New Roman"/>
          <w:spacing w:val="1"/>
          <w:position w:val="-1"/>
        </w:rPr>
        <w:t>i</w:t>
      </w:r>
      <w:r w:rsidRPr="0076201D">
        <w:rPr>
          <w:rFonts w:ascii="Times New Roman" w:eastAsia="Times New Roman" w:hAnsi="Times New Roman"/>
          <w:position w:val="-1"/>
        </w:rPr>
        <w:t>mas.</w:t>
      </w:r>
    </w:p>
    <w:p w14:paraId="2F6E3822" w14:textId="77777777" w:rsidR="0076201D" w:rsidRPr="0076201D" w:rsidRDefault="0076201D" w:rsidP="0076201D">
      <w:pPr>
        <w:spacing w:after="0" w:line="240" w:lineRule="auto"/>
        <w:ind w:left="567" w:hanging="567"/>
        <w:rPr>
          <w:rFonts w:ascii="Times New Roman" w:eastAsia="Times New Roman" w:hAnsi="Times New Roman"/>
        </w:rPr>
      </w:pPr>
      <w:r w:rsidRPr="0076201D">
        <w:rPr>
          <w:rFonts w:ascii="Times New Roman" w:eastAsia="Times New Roman" w:hAnsi="Times New Roman"/>
        </w:rPr>
        <w:sym w:font="Symbol" w:char="F0B7"/>
      </w:r>
      <w:r w:rsidRPr="0076201D">
        <w:rPr>
          <w:rFonts w:ascii="Times New Roman" w:eastAsia="Times New Roman" w:hAnsi="Times New Roman"/>
        </w:rPr>
        <w:tab/>
      </w:r>
      <w:proofErr w:type="spellStart"/>
      <w:r w:rsidRPr="0076201D">
        <w:rPr>
          <w:rFonts w:ascii="Times New Roman" w:eastAsia="Times New Roman" w:hAnsi="Times New Roman"/>
        </w:rPr>
        <w:t>Proktitas</w:t>
      </w:r>
      <w:proofErr w:type="spellEnd"/>
      <w:r w:rsidRPr="0076201D">
        <w:rPr>
          <w:rFonts w:ascii="Times New Roman" w:eastAsia="Times New Roman" w:hAnsi="Times New Roman"/>
        </w:rPr>
        <w:t>.</w:t>
      </w:r>
    </w:p>
    <w:p w14:paraId="326C4240" w14:textId="77777777" w:rsidR="0076201D" w:rsidRPr="0076201D" w:rsidRDefault="0076201D" w:rsidP="0076201D">
      <w:pPr>
        <w:numPr>
          <w:ilvl w:val="0"/>
          <w:numId w:val="4"/>
        </w:numPr>
        <w:tabs>
          <w:tab w:val="clear" w:pos="357"/>
        </w:tabs>
        <w:spacing w:after="0" w:line="240" w:lineRule="auto"/>
        <w:ind w:left="567" w:hanging="567"/>
        <w:rPr>
          <w:rFonts w:ascii="Times New Roman" w:eastAsia="Times New Roman" w:hAnsi="Times New Roman"/>
        </w:rPr>
      </w:pP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kaip ir kitų nesteroidinių priešuždegiminių vaistinių preparatų (NVNU), draudžiama vartoti žmonėms, kuriems </w:t>
      </w:r>
      <w:proofErr w:type="spellStart"/>
      <w:r w:rsidRPr="0076201D">
        <w:rPr>
          <w:rFonts w:ascii="Times New Roman" w:eastAsia="Times New Roman" w:hAnsi="Times New Roman"/>
        </w:rPr>
        <w:t>acetilsalicilo</w:t>
      </w:r>
      <w:proofErr w:type="spellEnd"/>
      <w:r w:rsidRPr="0076201D">
        <w:rPr>
          <w:rFonts w:ascii="Times New Roman" w:eastAsia="Times New Roman" w:hAnsi="Times New Roman"/>
        </w:rPr>
        <w:t xml:space="preserve"> rūgštis arba kiti NVNU sukelia astmos priepuolį, dilgėlinę arba ūminį rinitą. </w:t>
      </w:r>
    </w:p>
    <w:p w14:paraId="7E36592D" w14:textId="77777777" w:rsidR="0076201D" w:rsidRPr="0076201D" w:rsidRDefault="0076201D" w:rsidP="0076201D">
      <w:pPr>
        <w:numPr>
          <w:ilvl w:val="0"/>
          <w:numId w:val="4"/>
        </w:numPr>
        <w:tabs>
          <w:tab w:val="clear" w:pos="357"/>
        </w:tabs>
        <w:spacing w:after="0" w:line="240" w:lineRule="auto"/>
        <w:ind w:left="567" w:hanging="567"/>
        <w:rPr>
          <w:rFonts w:ascii="Times New Roman" w:eastAsia="Times New Roman" w:hAnsi="Times New Roman"/>
        </w:rPr>
      </w:pPr>
      <w:r w:rsidRPr="0076201D">
        <w:rPr>
          <w:rFonts w:ascii="Times New Roman" w:eastAsia="Times New Roman" w:hAnsi="Times New Roman"/>
        </w:rPr>
        <w:t>Bet koks kraujavimas, kraujavimas iš virškinimo trakto arba virškinimo trakto perforacija, susiję arba ne su NVNU vartojimu.</w:t>
      </w:r>
    </w:p>
    <w:p w14:paraId="060821F1" w14:textId="77777777" w:rsidR="0076201D" w:rsidRPr="0076201D" w:rsidRDefault="0076201D" w:rsidP="0076201D">
      <w:pPr>
        <w:numPr>
          <w:ilvl w:val="0"/>
          <w:numId w:val="4"/>
        </w:numPr>
        <w:tabs>
          <w:tab w:val="clear" w:pos="357"/>
        </w:tabs>
        <w:spacing w:after="0" w:line="240" w:lineRule="auto"/>
        <w:ind w:left="567" w:hanging="567"/>
        <w:rPr>
          <w:rFonts w:ascii="Times New Roman" w:eastAsia="Times New Roman" w:hAnsi="Times New Roman"/>
        </w:rPr>
      </w:pPr>
      <w:r w:rsidRPr="0076201D">
        <w:rPr>
          <w:rFonts w:ascii="Times New Roman" w:eastAsia="Times New Roman" w:hAnsi="Times New Roman"/>
        </w:rPr>
        <w:t>Pacientas yra vaikas arba jaunesnis negu 18 metų paauglys.</w:t>
      </w:r>
    </w:p>
    <w:p w14:paraId="010AC125" w14:textId="77777777" w:rsidR="0076201D" w:rsidRPr="0076201D" w:rsidRDefault="0076201D" w:rsidP="0076201D">
      <w:pPr>
        <w:numPr>
          <w:ilvl w:val="0"/>
          <w:numId w:val="4"/>
        </w:numPr>
        <w:tabs>
          <w:tab w:val="clear" w:pos="357"/>
        </w:tabs>
        <w:spacing w:after="0" w:line="240" w:lineRule="auto"/>
        <w:ind w:left="567" w:hanging="567"/>
        <w:rPr>
          <w:rFonts w:ascii="Times New Roman" w:eastAsia="Times New Roman" w:hAnsi="Times New Roman"/>
        </w:rPr>
      </w:pPr>
      <w:r w:rsidRPr="0076201D">
        <w:rPr>
          <w:rFonts w:ascii="Times New Roman" w:eastAsia="Times New Roman" w:hAnsi="Times New Roman"/>
        </w:rPr>
        <w:t>Hemoraginė diatezė.</w:t>
      </w:r>
    </w:p>
    <w:p w14:paraId="14A04A76" w14:textId="77777777" w:rsidR="0076201D" w:rsidRPr="0076201D" w:rsidRDefault="0076201D" w:rsidP="0076201D">
      <w:pPr>
        <w:numPr>
          <w:ilvl w:val="0"/>
          <w:numId w:val="4"/>
        </w:numPr>
        <w:tabs>
          <w:tab w:val="clear" w:pos="357"/>
        </w:tabs>
        <w:spacing w:after="0" w:line="240" w:lineRule="auto"/>
        <w:ind w:left="567" w:hanging="567"/>
        <w:rPr>
          <w:rFonts w:ascii="Times New Roman" w:eastAsia="Times New Roman" w:hAnsi="Times New Roman"/>
        </w:rPr>
      </w:pPr>
      <w:r w:rsidRPr="0076201D">
        <w:rPr>
          <w:rFonts w:ascii="Times New Roman" w:eastAsia="Times New Roman" w:hAnsi="Times New Roman"/>
        </w:rPr>
        <w:t xml:space="preserve">Dėl neaiškių priežasčių sutrikusi </w:t>
      </w:r>
      <w:proofErr w:type="spellStart"/>
      <w:r w:rsidRPr="0076201D">
        <w:rPr>
          <w:rFonts w:ascii="Times New Roman" w:eastAsia="Times New Roman" w:hAnsi="Times New Roman"/>
        </w:rPr>
        <w:t>kraujodara</w:t>
      </w:r>
      <w:proofErr w:type="spellEnd"/>
      <w:r w:rsidRPr="0076201D">
        <w:rPr>
          <w:rFonts w:ascii="Times New Roman" w:eastAsia="Times New Roman" w:hAnsi="Times New Roman"/>
        </w:rPr>
        <w:t xml:space="preserve"> ir kraujo krešėjimas.</w:t>
      </w:r>
    </w:p>
    <w:p w14:paraId="6455562D"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38D7E25D" w14:textId="7F68A5B6" w:rsidR="0076201D" w:rsidRPr="0076201D" w:rsidRDefault="0076201D" w:rsidP="0076201D">
      <w:pPr>
        <w:keepNext/>
        <w:keepLines/>
        <w:tabs>
          <w:tab w:val="left" w:pos="567"/>
        </w:tabs>
        <w:spacing w:after="0" w:line="240" w:lineRule="auto"/>
        <w:ind w:left="567" w:hanging="567"/>
        <w:outlineLvl w:val="2"/>
        <w:rPr>
          <w:rFonts w:ascii="Times New Roman" w:eastAsia="Times New Roman" w:hAnsi="Times New Roman"/>
          <w:b/>
          <w:kern w:val="28"/>
        </w:rPr>
      </w:pPr>
      <w:bookmarkStart w:id="18" w:name="_Toc129243105"/>
      <w:bookmarkStart w:id="19" w:name="_Toc129243230"/>
      <w:r w:rsidRPr="0076201D">
        <w:rPr>
          <w:rFonts w:ascii="Times New Roman" w:eastAsia="Times New Roman" w:hAnsi="Times New Roman"/>
          <w:b/>
          <w:kern w:val="28"/>
        </w:rPr>
        <w:t>4.4</w:t>
      </w:r>
      <w:r w:rsidRPr="0076201D">
        <w:rPr>
          <w:rFonts w:ascii="Times New Roman" w:eastAsia="Times New Roman" w:hAnsi="Times New Roman"/>
          <w:b/>
          <w:kern w:val="28"/>
        </w:rPr>
        <w:tab/>
        <w:t>Specialūs įspėjimai ir atsargumo priemonės</w:t>
      </w:r>
      <w:bookmarkEnd w:id="18"/>
      <w:bookmarkEnd w:id="19"/>
      <w:r w:rsidR="00B56D9C">
        <w:rPr>
          <w:rFonts w:ascii="Times New Roman" w:eastAsia="Times New Roman" w:hAnsi="Times New Roman"/>
          <w:b/>
          <w:kern w:val="28"/>
        </w:rPr>
        <w:fldChar w:fldCharType="begin"/>
      </w:r>
      <w:r w:rsidR="00B56D9C">
        <w:rPr>
          <w:rFonts w:ascii="Times New Roman" w:eastAsia="Times New Roman" w:hAnsi="Times New Roman"/>
          <w:b/>
          <w:kern w:val="28"/>
        </w:rPr>
        <w:instrText xml:space="preserve"> DOCVARIABLE vault_nd_761b607a-1307-40f2-9794-774ec3d0199a \* MERGEFORMAT </w:instrText>
      </w:r>
      <w:r w:rsidR="00B56D9C">
        <w:rPr>
          <w:rFonts w:ascii="Times New Roman" w:eastAsia="Times New Roman" w:hAnsi="Times New Roman"/>
          <w:b/>
          <w:kern w:val="28"/>
        </w:rPr>
        <w:fldChar w:fldCharType="separate"/>
      </w:r>
      <w:r w:rsidR="00B56D9C">
        <w:rPr>
          <w:rFonts w:ascii="Times New Roman" w:eastAsia="Times New Roman" w:hAnsi="Times New Roman"/>
          <w:b/>
          <w:kern w:val="28"/>
        </w:rPr>
        <w:t xml:space="preserve"> </w:t>
      </w:r>
      <w:r w:rsidR="00B56D9C">
        <w:rPr>
          <w:rFonts w:ascii="Times New Roman" w:eastAsia="Times New Roman" w:hAnsi="Times New Roman"/>
          <w:b/>
          <w:kern w:val="28"/>
        </w:rPr>
        <w:fldChar w:fldCharType="end"/>
      </w:r>
    </w:p>
    <w:p w14:paraId="4D13DC0E"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p>
    <w:p w14:paraId="0DEDEFDD" w14:textId="77777777" w:rsidR="0076201D" w:rsidRPr="0076201D" w:rsidRDefault="0076201D" w:rsidP="0076201D">
      <w:pPr>
        <w:tabs>
          <w:tab w:val="left" w:pos="567"/>
        </w:tabs>
        <w:spacing w:after="0" w:line="240" w:lineRule="auto"/>
        <w:rPr>
          <w:rFonts w:ascii="Times New Roman" w:eastAsia="Times New Roman" w:hAnsi="Times New Roman"/>
          <w:i/>
          <w:u w:val="single"/>
        </w:rPr>
      </w:pPr>
      <w:r w:rsidRPr="0076201D">
        <w:rPr>
          <w:rFonts w:ascii="Times New Roman" w:eastAsia="Times New Roman" w:hAnsi="Times New Roman"/>
          <w:i/>
          <w:u w:val="single"/>
        </w:rPr>
        <w:t>Įspėjimai</w:t>
      </w:r>
    </w:p>
    <w:p w14:paraId="7C179E8A" w14:textId="77777777"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 xml:space="preserve">Pranešama, kad vartojant bet kokių NVNU, įskaitant </w:t>
      </w:r>
      <w:proofErr w:type="spellStart"/>
      <w:r w:rsidRPr="0076201D">
        <w:rPr>
          <w:rFonts w:ascii="Times New Roman" w:eastAsia="Times New Roman" w:hAnsi="Times New Roman"/>
        </w:rPr>
        <w:t>diklofenaką</w:t>
      </w:r>
      <w:proofErr w:type="spellEnd"/>
      <w:r w:rsidRPr="0076201D">
        <w:rPr>
          <w:rFonts w:ascii="Times New Roman" w:eastAsia="Times New Roman" w:hAnsi="Times New Roman"/>
        </w:rPr>
        <w:t xml:space="preserve">, bet kada gali prasidėti kraujavimas į virškinimo traktą, atsirasti opa arba perforacija ir šie reiškiniai gali būti mirtini. Taip gali atsitikti, pasireiškus įspėjamiesiems simptomams ar be jų arba net anksčiau nesirgus virškinimo trakto liga. Paprastai senyviems žmonėms tokios komplikacijos padariniai yra daug sunkesni. Jei vartojant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prasideda kraujavimas į virškinimo traktą arba jame atsiranda opų, preparato vartojimą būtina nedelsiant nutraukti.</w:t>
      </w:r>
    </w:p>
    <w:p w14:paraId="312A093F" w14:textId="77777777" w:rsidR="0076201D" w:rsidRPr="0076201D" w:rsidRDefault="0076201D" w:rsidP="0076201D">
      <w:pPr>
        <w:tabs>
          <w:tab w:val="left" w:pos="567"/>
        </w:tabs>
        <w:spacing w:after="0" w:line="240" w:lineRule="auto"/>
        <w:rPr>
          <w:rFonts w:ascii="Times New Roman" w:eastAsia="Times New Roman" w:hAnsi="Times New Roman"/>
        </w:rPr>
      </w:pPr>
    </w:p>
    <w:p w14:paraId="34B18C21" w14:textId="4DDCBF89"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lastRenderedPageBreak/>
        <w:t xml:space="preserve">Yra pranešta apie labai retas su </w:t>
      </w:r>
      <w:proofErr w:type="spellStart"/>
      <w:r w:rsidR="00E920BA">
        <w:rPr>
          <w:rFonts w:ascii="Times New Roman" w:eastAsia="Times New Roman" w:hAnsi="Times New Roman"/>
        </w:rPr>
        <w:t>diklofenako</w:t>
      </w:r>
      <w:proofErr w:type="spellEnd"/>
      <w:r w:rsidR="00E920BA">
        <w:rPr>
          <w:rFonts w:ascii="Times New Roman" w:eastAsia="Times New Roman" w:hAnsi="Times New Roman"/>
        </w:rPr>
        <w:t xml:space="preserve"> </w:t>
      </w:r>
      <w:r w:rsidRPr="0076201D">
        <w:rPr>
          <w:rFonts w:ascii="Times New Roman" w:eastAsia="Times New Roman" w:hAnsi="Times New Roman"/>
        </w:rPr>
        <w:t xml:space="preserve">vartojimu susijusias sunkias odos reakcijas. Kai kurios iš jų mirtinos, įskaitant </w:t>
      </w:r>
      <w:proofErr w:type="spellStart"/>
      <w:r w:rsidRPr="0076201D">
        <w:rPr>
          <w:rFonts w:ascii="Times New Roman" w:eastAsia="Times New Roman" w:hAnsi="Times New Roman"/>
        </w:rPr>
        <w:t>eksfoliacinį</w:t>
      </w:r>
      <w:proofErr w:type="spellEnd"/>
      <w:r w:rsidRPr="0076201D">
        <w:rPr>
          <w:rFonts w:ascii="Times New Roman" w:eastAsia="Times New Roman" w:hAnsi="Times New Roman"/>
        </w:rPr>
        <w:t xml:space="preserve"> dermatitą, </w:t>
      </w:r>
      <w:proofErr w:type="spellStart"/>
      <w:r w:rsidRPr="0076201D">
        <w:rPr>
          <w:rFonts w:ascii="Times New Roman" w:eastAsia="Times New Roman" w:hAnsi="Times New Roman"/>
        </w:rPr>
        <w:t>Stivenso</w:t>
      </w:r>
      <w:proofErr w:type="spellEnd"/>
      <w:r w:rsidRPr="0076201D">
        <w:rPr>
          <w:rFonts w:ascii="Times New Roman" w:eastAsia="Times New Roman" w:hAnsi="Times New Roman"/>
        </w:rPr>
        <w:t xml:space="preserve"> ir Džonsono sindromą ir toksinę epidermio </w:t>
      </w:r>
      <w:proofErr w:type="spellStart"/>
      <w:r w:rsidRPr="0076201D">
        <w:rPr>
          <w:rFonts w:ascii="Times New Roman" w:eastAsia="Times New Roman" w:hAnsi="Times New Roman"/>
        </w:rPr>
        <w:t>nekrolizę</w:t>
      </w:r>
      <w:proofErr w:type="spellEnd"/>
      <w:r w:rsidRPr="0076201D">
        <w:rPr>
          <w:rFonts w:ascii="Times New Roman" w:eastAsia="Times New Roman" w:hAnsi="Times New Roman"/>
        </w:rPr>
        <w:t xml:space="preserve"> </w:t>
      </w:r>
      <w:bookmarkStart w:id="20" w:name="_Hlk203138383"/>
      <w:r w:rsidR="00E920BA" w:rsidRPr="007F5A5B">
        <w:rPr>
          <w:rFonts w:ascii="Times New Roman" w:eastAsia="Times New Roman" w:hAnsi="Times New Roman"/>
        </w:rPr>
        <w:t xml:space="preserve">ir vaistų sukeltą išplitusį fiksuotą </w:t>
      </w:r>
      <w:proofErr w:type="spellStart"/>
      <w:r w:rsidR="00E920BA" w:rsidRPr="007F5A5B">
        <w:rPr>
          <w:rFonts w:ascii="Times New Roman" w:eastAsia="Times New Roman" w:hAnsi="Times New Roman"/>
        </w:rPr>
        <w:t>pūslinį</w:t>
      </w:r>
      <w:proofErr w:type="spellEnd"/>
      <w:r w:rsidR="00E920BA" w:rsidRPr="007F5A5B">
        <w:rPr>
          <w:rFonts w:ascii="Times New Roman" w:eastAsia="Times New Roman" w:hAnsi="Times New Roman"/>
        </w:rPr>
        <w:t xml:space="preserve"> (</w:t>
      </w:r>
      <w:proofErr w:type="spellStart"/>
      <w:r w:rsidR="00E920BA" w:rsidRPr="007F5A5B">
        <w:rPr>
          <w:rFonts w:ascii="Times New Roman" w:eastAsia="Times New Roman" w:hAnsi="Times New Roman"/>
        </w:rPr>
        <w:t>buliozinį</w:t>
      </w:r>
      <w:proofErr w:type="spellEnd"/>
      <w:r w:rsidR="00E920BA" w:rsidRPr="007F5A5B">
        <w:rPr>
          <w:rFonts w:ascii="Times New Roman" w:eastAsia="Times New Roman" w:hAnsi="Times New Roman"/>
        </w:rPr>
        <w:t>) odos bėrimą</w:t>
      </w:r>
      <w:bookmarkEnd w:id="20"/>
      <w:r w:rsidR="00E920BA" w:rsidRPr="0076201D">
        <w:rPr>
          <w:rFonts w:ascii="Times New Roman" w:eastAsia="Times New Roman" w:hAnsi="Times New Roman"/>
        </w:rPr>
        <w:t xml:space="preserve"> </w:t>
      </w:r>
      <w:r w:rsidRPr="0076201D">
        <w:rPr>
          <w:rFonts w:ascii="Times New Roman" w:eastAsia="Times New Roman" w:hAnsi="Times New Roman"/>
        </w:rPr>
        <w:t xml:space="preserve">(žr. 4.8 skyrių). Didžiausia šių reakcijų rizika pacientams yra ankstyvuoju gydymo laikotarpiu, daugiausia atvejų pirmąjį gydymo mėnesį. Pastebėjus odos bėrimą, gleivinės pažeidimus ar bet kurį kitą padidėjusio jautrumo požymių,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vartojimą reikia nutraukti.</w:t>
      </w:r>
    </w:p>
    <w:p w14:paraId="1A59AA74" w14:textId="77777777" w:rsidR="0076201D" w:rsidRPr="0076201D" w:rsidRDefault="0076201D" w:rsidP="0076201D">
      <w:pPr>
        <w:tabs>
          <w:tab w:val="left" w:pos="567"/>
        </w:tabs>
        <w:spacing w:after="0" w:line="240" w:lineRule="auto"/>
        <w:rPr>
          <w:rFonts w:ascii="Times New Roman" w:eastAsia="Times New Roman" w:hAnsi="Times New Roman"/>
        </w:rPr>
      </w:pPr>
    </w:p>
    <w:p w14:paraId="7CECDD28" w14:textId="77777777"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 xml:space="preserve">Retai </w:t>
      </w:r>
      <w:proofErr w:type="spellStart"/>
      <w:r w:rsidRPr="0076201D">
        <w:rPr>
          <w:rFonts w:ascii="Times New Roman" w:eastAsia="Times New Roman" w:hAnsi="Times New Roman"/>
        </w:rPr>
        <w:t>diklofenakas</w:t>
      </w:r>
      <w:proofErr w:type="spellEnd"/>
      <w:r w:rsidRPr="0076201D">
        <w:rPr>
          <w:rFonts w:ascii="Times New Roman" w:eastAsia="Times New Roman" w:hAnsi="Times New Roman"/>
        </w:rPr>
        <w:t xml:space="preserve">, kaip ir kiti NVNU, gali sukelti alerginę reakciją, įskaitant anafilaksinę arba </w:t>
      </w:r>
      <w:proofErr w:type="spellStart"/>
      <w:r w:rsidRPr="0076201D">
        <w:rPr>
          <w:rFonts w:ascii="Times New Roman" w:eastAsia="Times New Roman" w:hAnsi="Times New Roman"/>
        </w:rPr>
        <w:t>anafilaktoidinę</w:t>
      </w:r>
      <w:proofErr w:type="spellEnd"/>
      <w:r w:rsidRPr="0076201D">
        <w:rPr>
          <w:rFonts w:ascii="Times New Roman" w:eastAsia="Times New Roman" w:hAnsi="Times New Roman"/>
        </w:rPr>
        <w:t xml:space="preserve"> reakciją, net tiems žmonėms, kurie anksčiau jo nevartojo.</w:t>
      </w:r>
      <w:r w:rsidR="00F22C31" w:rsidRPr="00F22C31">
        <w:rPr>
          <w:rFonts w:ascii="Times New Roman" w:eastAsia="Times New Roman" w:hAnsi="Times New Roman"/>
        </w:rPr>
        <w:t xml:space="preserve"> </w:t>
      </w:r>
      <w:r w:rsidR="00F22C31">
        <w:rPr>
          <w:rFonts w:ascii="Times New Roman" w:eastAsia="Times New Roman" w:hAnsi="Times New Roman"/>
        </w:rPr>
        <w:t xml:space="preserve">Padidėjusio jautrumo reakcijos taip pat gali progresuoti į </w:t>
      </w:r>
      <w:proofErr w:type="spellStart"/>
      <w:r w:rsidR="00F22C31">
        <w:rPr>
          <w:rFonts w:ascii="Times New Roman" w:eastAsia="Times New Roman" w:hAnsi="Times New Roman"/>
        </w:rPr>
        <w:t>Kounis</w:t>
      </w:r>
      <w:proofErr w:type="spellEnd"/>
      <w:r w:rsidR="00F22C31">
        <w:rPr>
          <w:rFonts w:ascii="Times New Roman" w:eastAsia="Times New Roman" w:hAnsi="Times New Roman"/>
        </w:rPr>
        <w:t xml:space="preserve"> sindromą - sunkią alerginę reakciją, kuri gali </w:t>
      </w:r>
      <w:r w:rsidR="00F22C31" w:rsidRPr="00250808">
        <w:rPr>
          <w:rFonts w:ascii="Times New Roman" w:eastAsia="Times New Roman" w:hAnsi="Times New Roman"/>
        </w:rPr>
        <w:t xml:space="preserve">sukelti miokardo infarktą. Vienas tokių reakcijų simptomų gali būti skausmas krūtinės srityje, susijęs su alergine reakcija į </w:t>
      </w:r>
      <w:proofErr w:type="spellStart"/>
      <w:r w:rsidR="00F22C31" w:rsidRPr="00250808">
        <w:rPr>
          <w:rFonts w:ascii="Times New Roman" w:eastAsia="Times New Roman" w:hAnsi="Times New Roman"/>
        </w:rPr>
        <w:t>diklofenaką</w:t>
      </w:r>
      <w:proofErr w:type="spellEnd"/>
      <w:r w:rsidR="00F22C31" w:rsidRPr="00250808">
        <w:rPr>
          <w:rFonts w:ascii="Times New Roman" w:eastAsia="Times New Roman" w:hAnsi="Times New Roman"/>
        </w:rPr>
        <w:t>.</w:t>
      </w:r>
    </w:p>
    <w:p w14:paraId="25ED5081" w14:textId="77777777" w:rsidR="0076201D" w:rsidRPr="0076201D" w:rsidRDefault="0076201D" w:rsidP="0076201D">
      <w:pPr>
        <w:tabs>
          <w:tab w:val="left" w:pos="567"/>
        </w:tabs>
        <w:spacing w:after="0" w:line="240" w:lineRule="auto"/>
        <w:rPr>
          <w:rFonts w:ascii="Times New Roman" w:eastAsia="Times New Roman" w:hAnsi="Times New Roman"/>
        </w:rPr>
      </w:pPr>
    </w:p>
    <w:p w14:paraId="1C3619D7" w14:textId="77777777" w:rsidR="000D23E2" w:rsidRDefault="0076201D" w:rsidP="000D23E2">
      <w:pPr>
        <w:spacing w:after="0" w:line="240" w:lineRule="auto"/>
        <w:rPr>
          <w:rFonts w:ascii="Times New Roman" w:eastAsia="Times New Roman" w:hAnsi="Times New Roman"/>
        </w:rPr>
      </w:pPr>
      <w:r w:rsidRPr="0076201D">
        <w:rPr>
          <w:rFonts w:ascii="Times New Roman" w:eastAsia="Times New Roman" w:hAnsi="Times New Roman"/>
        </w:rPr>
        <w:t xml:space="preserve">Vartojant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kaip ir kitokių NVNU, dėl jų </w:t>
      </w:r>
      <w:proofErr w:type="spellStart"/>
      <w:r w:rsidRPr="0076201D">
        <w:rPr>
          <w:rFonts w:ascii="Times New Roman" w:eastAsia="Times New Roman" w:hAnsi="Times New Roman"/>
        </w:rPr>
        <w:t>farmakodinaminių</w:t>
      </w:r>
      <w:proofErr w:type="spellEnd"/>
      <w:r w:rsidRPr="0076201D">
        <w:rPr>
          <w:rFonts w:ascii="Times New Roman" w:eastAsia="Times New Roman" w:hAnsi="Times New Roman"/>
        </w:rPr>
        <w:t xml:space="preserve"> savybių gali būti nepastebimi infekcinės ligos požymiai.</w:t>
      </w:r>
      <w:r w:rsidR="00294950">
        <w:rPr>
          <w:rFonts w:ascii="Times New Roman" w:eastAsia="Times New Roman" w:hAnsi="Times New Roman"/>
        </w:rPr>
        <w:t xml:space="preserve"> </w:t>
      </w:r>
    </w:p>
    <w:p w14:paraId="628A10B0" w14:textId="77777777" w:rsidR="0076201D" w:rsidRPr="0076201D" w:rsidRDefault="0076201D" w:rsidP="0076201D">
      <w:pPr>
        <w:tabs>
          <w:tab w:val="left" w:pos="567"/>
        </w:tabs>
        <w:spacing w:after="0" w:line="240" w:lineRule="auto"/>
        <w:rPr>
          <w:rFonts w:ascii="Times New Roman" w:eastAsia="Times New Roman" w:hAnsi="Times New Roman"/>
        </w:rPr>
      </w:pPr>
    </w:p>
    <w:p w14:paraId="65AF29FE" w14:textId="77777777"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 xml:space="preserve">Gydymas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kaip ir kitais vaistiniais preparatais, slopinančiais </w:t>
      </w:r>
      <w:proofErr w:type="spellStart"/>
      <w:r w:rsidRPr="0076201D">
        <w:rPr>
          <w:rFonts w:ascii="Times New Roman" w:eastAsia="Times New Roman" w:hAnsi="Times New Roman"/>
        </w:rPr>
        <w:t>ciklooksigenazę</w:t>
      </w:r>
      <w:proofErr w:type="spellEnd"/>
      <w:r w:rsidRPr="0076201D">
        <w:rPr>
          <w:rFonts w:ascii="Times New Roman" w:eastAsia="Times New Roman" w:hAnsi="Times New Roman"/>
        </w:rPr>
        <w:t xml:space="preserve"> ir prostaglandinų sintezę, gali sutrikdyti vaisingumą, todėl norinčioms pastoti moterims šių medikamentų vartoti nerekomenduojama. Patariama apsvarstyti, ar moterims, kurios sunkiai pastoja arba kurioms atliekami nevaisingumo priežasčių tyrimai, nereikia nutraukti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i/>
          <w:u w:val="single"/>
        </w:rPr>
        <w:t xml:space="preserve"> </w:t>
      </w:r>
      <w:r w:rsidRPr="0076201D">
        <w:rPr>
          <w:rFonts w:ascii="Times New Roman" w:eastAsia="Times New Roman" w:hAnsi="Times New Roman"/>
        </w:rPr>
        <w:t>vartojimo.</w:t>
      </w:r>
    </w:p>
    <w:p w14:paraId="0BEAF15C" w14:textId="77777777" w:rsidR="0076201D" w:rsidRPr="0076201D" w:rsidRDefault="0076201D" w:rsidP="0076201D">
      <w:pPr>
        <w:tabs>
          <w:tab w:val="left" w:pos="567"/>
        </w:tabs>
        <w:spacing w:after="0" w:line="240" w:lineRule="auto"/>
        <w:rPr>
          <w:rFonts w:ascii="Times New Roman" w:eastAsia="Times New Roman" w:hAnsi="Times New Roman"/>
        </w:rPr>
      </w:pPr>
    </w:p>
    <w:p w14:paraId="4F3A021B" w14:textId="77777777" w:rsidR="0076201D" w:rsidRPr="0076201D" w:rsidRDefault="0076201D" w:rsidP="0076201D">
      <w:pPr>
        <w:tabs>
          <w:tab w:val="left" w:pos="567"/>
        </w:tabs>
        <w:spacing w:after="0" w:line="240" w:lineRule="auto"/>
        <w:rPr>
          <w:rFonts w:ascii="Times New Roman" w:eastAsia="Times New Roman" w:hAnsi="Times New Roman"/>
          <w:i/>
          <w:u w:val="single"/>
        </w:rPr>
      </w:pPr>
      <w:r w:rsidRPr="0076201D">
        <w:rPr>
          <w:rFonts w:ascii="Times New Roman" w:eastAsia="Times New Roman" w:hAnsi="Times New Roman"/>
          <w:i/>
          <w:u w:val="single"/>
        </w:rPr>
        <w:t xml:space="preserve">Atsargumo priemonės </w:t>
      </w:r>
    </w:p>
    <w:p w14:paraId="7F6F9BAC" w14:textId="77777777" w:rsidR="0076201D" w:rsidRPr="0076201D" w:rsidRDefault="0076201D" w:rsidP="0076201D">
      <w:pPr>
        <w:tabs>
          <w:tab w:val="left" w:pos="567"/>
        </w:tabs>
        <w:spacing w:after="0" w:line="240" w:lineRule="auto"/>
        <w:rPr>
          <w:rFonts w:ascii="Times New Roman" w:eastAsia="Times New Roman" w:hAnsi="Times New Roman"/>
          <w:i/>
        </w:rPr>
      </w:pPr>
    </w:p>
    <w:p w14:paraId="77B41BD4" w14:textId="77777777" w:rsidR="0076201D" w:rsidRPr="0076201D" w:rsidRDefault="0076201D" w:rsidP="0076201D">
      <w:pPr>
        <w:tabs>
          <w:tab w:val="left" w:pos="567"/>
        </w:tabs>
        <w:spacing w:after="0" w:line="240" w:lineRule="auto"/>
        <w:rPr>
          <w:rFonts w:ascii="Times New Roman" w:eastAsia="Times New Roman" w:hAnsi="Times New Roman"/>
          <w:i/>
          <w:u w:val="single"/>
        </w:rPr>
      </w:pPr>
      <w:r w:rsidRPr="0076201D">
        <w:rPr>
          <w:rFonts w:ascii="Times New Roman" w:eastAsia="Times New Roman" w:hAnsi="Times New Roman"/>
          <w:i/>
          <w:u w:val="single"/>
        </w:rPr>
        <w:t>Bendros</w:t>
      </w:r>
    </w:p>
    <w:p w14:paraId="539C8814" w14:textId="77777777" w:rsidR="0076201D" w:rsidRPr="0076201D" w:rsidRDefault="0076201D" w:rsidP="0076201D">
      <w:pPr>
        <w:spacing w:after="0" w:line="240" w:lineRule="auto"/>
        <w:rPr>
          <w:rFonts w:ascii="Times New Roman" w:eastAsia="Times New Roman" w:hAnsi="Times New Roman"/>
        </w:rPr>
      </w:pPr>
      <w:r w:rsidRPr="0076201D">
        <w:rPr>
          <w:rFonts w:ascii="Times New Roman" w:eastAsia="Times New Roman" w:hAnsi="Times New Roman"/>
        </w:rPr>
        <w:t>Nepageidaujamas poveikis gali sumažėti, vartojant mažiausią veiksmingą vaistinio preparato dozę trumpiausią laiką, būtiną simptomų kontrolei (žr. 4.2 skyrių ir žemiau aprašytą pavojų virškinimo traktui bei širdies ir kraujagyslių sistemai).</w:t>
      </w:r>
    </w:p>
    <w:p w14:paraId="371D4F0B" w14:textId="77777777"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 xml:space="preserve">Būtina vengti vartoti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kartu su kitais NVNU įskaitant selektyvius COX-2 inhibitorius. Skiriant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būtina atidžiai stebėti senyvus pacientus. Jiems, ypač silpniems ir mažai sveriantiems, rekomenduojama vartoti mažiausią efektyvią vaistinio preparato dozę.</w:t>
      </w:r>
    </w:p>
    <w:p w14:paraId="7A6E226C" w14:textId="77777777" w:rsidR="0076201D" w:rsidRPr="0076201D" w:rsidRDefault="0076201D" w:rsidP="0076201D">
      <w:pPr>
        <w:tabs>
          <w:tab w:val="left" w:pos="567"/>
        </w:tabs>
        <w:spacing w:after="0" w:line="240" w:lineRule="auto"/>
        <w:rPr>
          <w:rFonts w:ascii="Times New Roman" w:eastAsia="Times New Roman" w:hAnsi="Times New Roman"/>
          <w:i/>
        </w:rPr>
      </w:pPr>
    </w:p>
    <w:p w14:paraId="6E2B89BC" w14:textId="77777777" w:rsidR="0076201D" w:rsidRPr="0076201D" w:rsidRDefault="0076201D" w:rsidP="0076201D">
      <w:pPr>
        <w:tabs>
          <w:tab w:val="left" w:pos="567"/>
        </w:tabs>
        <w:spacing w:after="0" w:line="240" w:lineRule="auto"/>
        <w:rPr>
          <w:rFonts w:ascii="Times New Roman" w:eastAsia="Times New Roman" w:hAnsi="Times New Roman"/>
          <w:i/>
          <w:u w:val="single"/>
        </w:rPr>
      </w:pPr>
      <w:r w:rsidRPr="0076201D">
        <w:rPr>
          <w:rFonts w:ascii="Times New Roman" w:eastAsia="Times New Roman" w:hAnsi="Times New Roman"/>
          <w:i/>
          <w:u w:val="single"/>
        </w:rPr>
        <w:t xml:space="preserve">Alerginės reakcijos </w:t>
      </w:r>
    </w:p>
    <w:p w14:paraId="174FDEEB" w14:textId="77777777"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 xml:space="preserve">Reakcijos į NVNU, tokios kaip bronchų spazmas, astmos paūmėjimas (taip pat vadinamas analgetikų netoleravimu arba </w:t>
      </w:r>
      <w:proofErr w:type="spellStart"/>
      <w:r w:rsidRPr="0076201D">
        <w:rPr>
          <w:rFonts w:ascii="Times New Roman" w:eastAsia="Times New Roman" w:hAnsi="Times New Roman"/>
        </w:rPr>
        <w:t>analgetine</w:t>
      </w:r>
      <w:proofErr w:type="spellEnd"/>
      <w:r w:rsidRPr="0076201D">
        <w:rPr>
          <w:rFonts w:ascii="Times New Roman" w:eastAsia="Times New Roman" w:hAnsi="Times New Roman"/>
        </w:rPr>
        <w:t xml:space="preserve"> astma), </w:t>
      </w:r>
      <w:proofErr w:type="spellStart"/>
      <w:r w:rsidRPr="0076201D">
        <w:rPr>
          <w:rFonts w:ascii="Times New Roman" w:eastAsia="Times New Roman" w:hAnsi="Times New Roman"/>
        </w:rPr>
        <w:t>Kvinkės</w:t>
      </w:r>
      <w:proofErr w:type="spellEnd"/>
      <w:r w:rsidRPr="0076201D">
        <w:rPr>
          <w:rFonts w:ascii="Times New Roman" w:eastAsia="Times New Roman" w:hAnsi="Times New Roman"/>
        </w:rPr>
        <w:t xml:space="preserve"> edema arba dilgėlinė, pasitaikė dažniau tarp pacientų, sergančių astma, alerginiu sezoniniu rinitu, nosies gleivinės paburkimu (pvz., nosies polipai), lėtine obstrukcine plaučių liga arba lėtinėmis kvėpavimo takų ligomis (ypač jei jos susijusios su panašiais į alerginį rinitą simptomais) negu kitų pacientų tarpe. Todėl, tokiems pacientams rekomenduojamos specialios atsargumo priemonės (pasiruošimas suteikti skubią pagalbą). Šios priemonės taip pat rekomenduojamos ir pacientams, kurių yra padidėjęs jautrumas (alergija) pagalbinėms medžiagoms, pasireiškiantis, pvz., odos reakcijomis, niežuliu arba dilgėline.</w:t>
      </w:r>
    </w:p>
    <w:p w14:paraId="6E27AD51" w14:textId="77777777" w:rsidR="0076201D" w:rsidRPr="0076201D" w:rsidRDefault="0076201D" w:rsidP="0076201D">
      <w:pPr>
        <w:tabs>
          <w:tab w:val="left" w:pos="567"/>
        </w:tabs>
        <w:spacing w:after="0" w:line="240" w:lineRule="auto"/>
        <w:rPr>
          <w:rFonts w:ascii="Times New Roman" w:eastAsia="Times New Roman" w:hAnsi="Times New Roman"/>
        </w:rPr>
      </w:pPr>
    </w:p>
    <w:p w14:paraId="0330F55D" w14:textId="77777777" w:rsidR="0076201D" w:rsidRPr="0076201D" w:rsidRDefault="0076201D" w:rsidP="0076201D">
      <w:pPr>
        <w:tabs>
          <w:tab w:val="left" w:pos="567"/>
        </w:tabs>
        <w:spacing w:after="0" w:line="240" w:lineRule="auto"/>
        <w:rPr>
          <w:rFonts w:ascii="Times New Roman" w:eastAsia="Times New Roman" w:hAnsi="Times New Roman"/>
          <w:i/>
          <w:u w:val="single"/>
        </w:rPr>
      </w:pPr>
      <w:r w:rsidRPr="0076201D">
        <w:rPr>
          <w:rFonts w:ascii="Times New Roman" w:eastAsia="Times New Roman" w:hAnsi="Times New Roman"/>
          <w:i/>
          <w:u w:val="single"/>
        </w:rPr>
        <w:t>Virškinimo trakto reiškiniai</w:t>
      </w:r>
    </w:p>
    <w:p w14:paraId="0841AADC" w14:textId="77777777" w:rsidR="0076201D" w:rsidRPr="0076201D" w:rsidRDefault="0076201D" w:rsidP="0076201D">
      <w:pPr>
        <w:tabs>
          <w:tab w:val="left" w:pos="567"/>
        </w:tabs>
        <w:spacing w:after="0" w:line="240" w:lineRule="auto"/>
        <w:rPr>
          <w:rFonts w:ascii="Times New Roman" w:eastAsia="Times New Roman" w:hAnsi="Times New Roman"/>
        </w:rPr>
      </w:pP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kaip ir visus NVNU, įskaitant </w:t>
      </w:r>
      <w:proofErr w:type="spellStart"/>
      <w:r w:rsidRPr="0076201D">
        <w:rPr>
          <w:rFonts w:ascii="Times New Roman" w:eastAsia="Times New Roman" w:hAnsi="Times New Roman"/>
        </w:rPr>
        <w:t>diklofenaką</w:t>
      </w:r>
      <w:proofErr w:type="spellEnd"/>
      <w:r w:rsidRPr="0076201D">
        <w:rPr>
          <w:rFonts w:ascii="Times New Roman" w:eastAsia="Times New Roman" w:hAnsi="Times New Roman"/>
        </w:rPr>
        <w:t>, vartojančius pacientus, kuriems yra virškinimo trakto sutrikimo simptomų, arba anamnezėje buvę skrandžio ar žarnyno opaligė, kraujavimas arba perforacija (žr. 4.8 skyrių), būtina atidžiai sekti ir kreipti į juos ypatingą dėmesį. Virškinimo trakto kraujavimo tikimybė yra didesnė, vartojant didesnes NVNU dozes pacientams, sirgusiems virškinimo trakto opalige, ypač komplikuota kraujavimu ar perforacija bei vyresnio amžiaus žmonėms.</w:t>
      </w:r>
    </w:p>
    <w:p w14:paraId="5A4464A2" w14:textId="77777777"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 xml:space="preserve">Pacientams, sirgusiems virškinimo trakto opalige, ypač komplikuota kraujavimu ar perforacija bei vyresnio amžiaus žmonėms, gydymas turi būti pradėtas ir tęsiamas mažiausia efektyviausia doze. </w:t>
      </w:r>
    </w:p>
    <w:p w14:paraId="0CD579DB" w14:textId="77777777"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lastRenderedPageBreak/>
        <w:t xml:space="preserve">Tokiems pacientams bei pacientams, kuriems skiriami preparatai su mažomis </w:t>
      </w:r>
      <w:proofErr w:type="spellStart"/>
      <w:r w:rsidRPr="0076201D">
        <w:rPr>
          <w:rFonts w:ascii="Times New Roman" w:eastAsia="Times New Roman" w:hAnsi="Times New Roman"/>
        </w:rPr>
        <w:t>acetilsalicilo</w:t>
      </w:r>
      <w:proofErr w:type="spellEnd"/>
      <w:r w:rsidRPr="0076201D">
        <w:rPr>
          <w:rFonts w:ascii="Times New Roman" w:eastAsia="Times New Roman" w:hAnsi="Times New Roman"/>
        </w:rPr>
        <w:t xml:space="preserve"> rūgšties ((ASR) aspirino) dozėmis ar kiti vaistiniai preparatai, galintys sukelti pavojų virškinimo traktui, turi būti svarstoma dėl papildomo apsaugančių vaistinių preparatų vartojimo (pvz., </w:t>
      </w:r>
      <w:proofErr w:type="spellStart"/>
      <w:r w:rsidRPr="0076201D">
        <w:rPr>
          <w:rFonts w:ascii="Times New Roman" w:eastAsia="Times New Roman" w:hAnsi="Times New Roman"/>
        </w:rPr>
        <w:t>mizoprostolio</w:t>
      </w:r>
      <w:proofErr w:type="spellEnd"/>
      <w:r w:rsidRPr="0076201D">
        <w:rPr>
          <w:rFonts w:ascii="Times New Roman" w:eastAsia="Times New Roman" w:hAnsi="Times New Roman"/>
        </w:rPr>
        <w:t xml:space="preserve"> ar protonų siurblio inhibitorių).</w:t>
      </w:r>
    </w:p>
    <w:p w14:paraId="74B07709" w14:textId="77777777"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Pacientams, kuriems anksčiau buvo virškinimo trakto pažeidimų, ypač senyviems pacientams, reikia pranešti apie neįprastus virškinimo trakto simptomus (būtent apie kraujavimą), ypač vaistinio preparato vartojimo pradžioje.</w:t>
      </w:r>
    </w:p>
    <w:p w14:paraId="30D3821E" w14:textId="77777777" w:rsidR="0076201D" w:rsidRPr="0076201D" w:rsidRDefault="0076201D" w:rsidP="0076201D">
      <w:pPr>
        <w:tabs>
          <w:tab w:val="left" w:pos="567"/>
        </w:tabs>
        <w:spacing w:after="0" w:line="240" w:lineRule="auto"/>
        <w:rPr>
          <w:rFonts w:ascii="Times New Roman" w:eastAsia="Times New Roman" w:hAnsi="Times New Roman"/>
        </w:rPr>
      </w:pPr>
    </w:p>
    <w:p w14:paraId="3D337777" w14:textId="77777777"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 xml:space="preserve">Pacientus, kartu vartojančius vaistinių preparatų, galinčių padidinti virškinimo trakto opaligės ar kraujavimo tikimybę, pvz., geriamųjų kortikosteroidų, antikoaguliantų, trombocitų </w:t>
      </w:r>
      <w:proofErr w:type="spellStart"/>
      <w:r w:rsidRPr="0076201D">
        <w:rPr>
          <w:rFonts w:ascii="Times New Roman" w:eastAsia="Times New Roman" w:hAnsi="Times New Roman"/>
        </w:rPr>
        <w:t>agregaciją</w:t>
      </w:r>
      <w:proofErr w:type="spellEnd"/>
      <w:r w:rsidRPr="0076201D">
        <w:rPr>
          <w:rFonts w:ascii="Times New Roman" w:eastAsia="Times New Roman" w:hAnsi="Times New Roman"/>
        </w:rPr>
        <w:t xml:space="preserve"> slopinančių vaistų arba selektyvių </w:t>
      </w:r>
      <w:proofErr w:type="spellStart"/>
      <w:r w:rsidRPr="0076201D">
        <w:rPr>
          <w:rFonts w:ascii="Times New Roman" w:eastAsia="Times New Roman" w:hAnsi="Times New Roman"/>
        </w:rPr>
        <w:t>serotonino</w:t>
      </w:r>
      <w:proofErr w:type="spellEnd"/>
      <w:r w:rsidRPr="0076201D">
        <w:rPr>
          <w:rFonts w:ascii="Times New Roman" w:eastAsia="Times New Roman" w:hAnsi="Times New Roman"/>
        </w:rPr>
        <w:t xml:space="preserve"> reabsorbcijos inhibitorių, būtina atidžiai stebėti  (žr. 4.5 skyrių).</w:t>
      </w:r>
    </w:p>
    <w:p w14:paraId="7A7ADD67" w14:textId="77777777" w:rsid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Pacientus, sergančius opiniu kolitu arba Krono liga būtina atidžiai sekti ir kreipti į juos ypatingą dėmesį, nes jų būklė gali paūmėti (žr. 4.8 skyrių).</w:t>
      </w:r>
    </w:p>
    <w:p w14:paraId="568CBC11" w14:textId="77777777" w:rsidR="00294950" w:rsidRDefault="00294950" w:rsidP="0076201D">
      <w:pPr>
        <w:tabs>
          <w:tab w:val="left" w:pos="567"/>
        </w:tabs>
        <w:spacing w:after="0" w:line="240" w:lineRule="auto"/>
        <w:rPr>
          <w:rFonts w:ascii="Times New Roman" w:eastAsia="Times New Roman" w:hAnsi="Times New Roman"/>
        </w:rPr>
      </w:pPr>
    </w:p>
    <w:p w14:paraId="7017B78F" w14:textId="77777777" w:rsidR="000D23E2" w:rsidRDefault="004B4B7F" w:rsidP="0076201D">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NVNU, įskaitant </w:t>
      </w:r>
      <w:proofErr w:type="spellStart"/>
      <w:r>
        <w:rPr>
          <w:rFonts w:ascii="Times New Roman" w:eastAsia="Times New Roman" w:hAnsi="Times New Roman"/>
        </w:rPr>
        <w:t>diklofenaką</w:t>
      </w:r>
      <w:proofErr w:type="spellEnd"/>
      <w:r>
        <w:rPr>
          <w:rFonts w:ascii="Times New Roman" w:eastAsia="Times New Roman" w:hAnsi="Times New Roman"/>
        </w:rPr>
        <w:t xml:space="preserve">, gali būti susiję su padidėjusia </w:t>
      </w:r>
      <w:r w:rsidRPr="00250808">
        <w:rPr>
          <w:rFonts w:ascii="Times New Roman" w:eastAsia="Times New Roman" w:hAnsi="Times New Roman"/>
        </w:rPr>
        <w:t xml:space="preserve">virškinamojo trakto </w:t>
      </w:r>
      <w:proofErr w:type="spellStart"/>
      <w:r w:rsidRPr="00250808">
        <w:rPr>
          <w:rFonts w:ascii="Times New Roman" w:eastAsia="Times New Roman" w:hAnsi="Times New Roman"/>
        </w:rPr>
        <w:t>anastomozių</w:t>
      </w:r>
      <w:proofErr w:type="spellEnd"/>
      <w:r w:rsidRPr="00250808">
        <w:rPr>
          <w:rFonts w:ascii="Times New Roman" w:eastAsia="Times New Roman" w:hAnsi="Times New Roman"/>
        </w:rPr>
        <w:t xml:space="preserve"> nesandarumo rizika. </w:t>
      </w:r>
      <w:proofErr w:type="spellStart"/>
      <w:r w:rsidRPr="00250808">
        <w:rPr>
          <w:rFonts w:ascii="Times New Roman" w:eastAsia="Times New Roman" w:hAnsi="Times New Roman"/>
        </w:rPr>
        <w:t>Diklofenaką</w:t>
      </w:r>
      <w:proofErr w:type="spellEnd"/>
      <w:r w:rsidRPr="00250808">
        <w:rPr>
          <w:rFonts w:ascii="Times New Roman" w:eastAsia="Times New Roman" w:hAnsi="Times New Roman"/>
        </w:rPr>
        <w:t xml:space="preserve"> skiriant po virškinamojo trakto operacijų, gydytojams rekomenduojama būti atsargiems ir atidžiai stebėti pacientų būklę.</w:t>
      </w:r>
    </w:p>
    <w:p w14:paraId="58E9CB8E" w14:textId="77777777" w:rsidR="0076201D" w:rsidRPr="0076201D" w:rsidRDefault="0076201D" w:rsidP="0076201D">
      <w:pPr>
        <w:tabs>
          <w:tab w:val="left" w:pos="567"/>
        </w:tabs>
        <w:spacing w:after="0" w:line="240" w:lineRule="auto"/>
        <w:rPr>
          <w:rFonts w:ascii="Times New Roman" w:eastAsia="Times New Roman" w:hAnsi="Times New Roman"/>
          <w:i/>
        </w:rPr>
      </w:pPr>
    </w:p>
    <w:p w14:paraId="1C32E1ED" w14:textId="77777777" w:rsidR="0076201D" w:rsidRPr="0076201D" w:rsidRDefault="0076201D" w:rsidP="0076201D">
      <w:pPr>
        <w:spacing w:after="0" w:line="240" w:lineRule="auto"/>
        <w:rPr>
          <w:rFonts w:ascii="Times New Roman" w:eastAsia="Times New Roman" w:hAnsi="Times New Roman"/>
          <w:i/>
          <w:u w:val="single"/>
        </w:rPr>
      </w:pPr>
      <w:r w:rsidRPr="0076201D">
        <w:rPr>
          <w:rFonts w:ascii="Times New Roman" w:eastAsia="Times New Roman" w:hAnsi="Times New Roman"/>
          <w:i/>
          <w:u w:val="single"/>
        </w:rPr>
        <w:t>Poveikis širdies kraujagyslėms bei galvos smegenų kraujagyslėms</w:t>
      </w:r>
    </w:p>
    <w:p w14:paraId="671204AE" w14:textId="77777777" w:rsidR="0076201D" w:rsidRPr="0076201D" w:rsidRDefault="0076201D" w:rsidP="0076201D">
      <w:pPr>
        <w:spacing w:after="0" w:line="240" w:lineRule="auto"/>
        <w:rPr>
          <w:rFonts w:ascii="Times New Roman" w:eastAsia="Times New Roman" w:hAnsi="Times New Roman"/>
        </w:rPr>
      </w:pPr>
      <w:r w:rsidRPr="0076201D">
        <w:rPr>
          <w:rFonts w:ascii="Times New Roman" w:eastAsia="Times New Roman" w:hAnsi="Times New Roman"/>
        </w:rPr>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14:paraId="394A8145" w14:textId="77777777" w:rsidR="0076201D" w:rsidRPr="0076201D" w:rsidRDefault="0076201D" w:rsidP="0076201D">
      <w:pPr>
        <w:spacing w:after="0" w:line="240" w:lineRule="auto"/>
        <w:rPr>
          <w:rFonts w:ascii="Times New Roman" w:eastAsia="Times New Roman" w:hAnsi="Times New Roman"/>
        </w:rPr>
      </w:pPr>
    </w:p>
    <w:p w14:paraId="7A4E09C8" w14:textId="77777777" w:rsidR="0076201D" w:rsidRPr="0076201D" w:rsidRDefault="0076201D" w:rsidP="0076201D">
      <w:pPr>
        <w:spacing w:after="0" w:line="240" w:lineRule="auto"/>
        <w:rPr>
          <w:rFonts w:ascii="Times New Roman" w:eastAsia="Times New Roman" w:hAnsi="Times New Roman"/>
        </w:rPr>
      </w:pPr>
      <w:r w:rsidRPr="0076201D">
        <w:rPr>
          <w:rFonts w:ascii="Times New Roman" w:eastAsia="Times New Roman" w:hAnsi="Times New Roman"/>
        </w:rPr>
        <w:t xml:space="preserve">Klinikiniai tyrimai ir epidemiologiniai duomenys patvirtina, kad </w:t>
      </w:r>
      <w:proofErr w:type="spellStart"/>
      <w:r w:rsidRPr="0076201D">
        <w:rPr>
          <w:rFonts w:ascii="Times New Roman" w:eastAsia="Times New Roman" w:hAnsi="Times New Roman"/>
        </w:rPr>
        <w:t>diklofenako</w:t>
      </w:r>
      <w:proofErr w:type="spellEnd"/>
      <w:r w:rsidRPr="0076201D">
        <w:rPr>
          <w:rFonts w:ascii="Times New Roman" w:eastAsia="Times New Roman" w:hAnsi="Times New Roman"/>
        </w:rPr>
        <w:t xml:space="preserve"> vartojimas, ypač didelėmis dozėmis (150 mg per parą) ir ilgą laiką, gali būti susijęs su nedideliu arterijų trombozės reiškinių (pvz., miokardo infarkto arba insulto) rizikos padidėjimu.</w:t>
      </w:r>
    </w:p>
    <w:p w14:paraId="1EDA3612" w14:textId="77777777" w:rsidR="0076201D" w:rsidRPr="0076201D" w:rsidRDefault="0076201D" w:rsidP="0076201D">
      <w:pPr>
        <w:spacing w:after="0" w:line="240" w:lineRule="auto"/>
        <w:rPr>
          <w:rFonts w:ascii="Times New Roman" w:eastAsia="Times New Roman" w:hAnsi="Times New Roman"/>
        </w:rPr>
      </w:pPr>
    </w:p>
    <w:p w14:paraId="3459001F" w14:textId="77777777" w:rsidR="0076201D" w:rsidRPr="0076201D" w:rsidRDefault="0076201D" w:rsidP="0076201D">
      <w:pPr>
        <w:widowControl w:val="0"/>
        <w:autoSpaceDE w:val="0"/>
        <w:autoSpaceDN w:val="0"/>
        <w:adjustRightInd w:val="0"/>
        <w:spacing w:after="0" w:line="240" w:lineRule="auto"/>
        <w:rPr>
          <w:rFonts w:ascii="Times New Roman" w:eastAsia="Times New Roman" w:hAnsi="Times New Roman"/>
        </w:rPr>
      </w:pPr>
      <w:r w:rsidRPr="0076201D">
        <w:rPr>
          <w:rFonts w:ascii="Times New Roman" w:eastAsia="Times New Roman" w:hAnsi="Times New Roman"/>
        </w:rPr>
        <w:t xml:space="preserve">Pacientus, kuriems yra negydytas padidėjęs kraujospūdis, </w:t>
      </w:r>
      <w:proofErr w:type="spellStart"/>
      <w:r w:rsidRPr="0076201D">
        <w:rPr>
          <w:rFonts w:ascii="Times New Roman" w:eastAsia="Times New Roman" w:hAnsi="Times New Roman"/>
        </w:rPr>
        <w:t>stazinis</w:t>
      </w:r>
      <w:proofErr w:type="spellEnd"/>
      <w:r w:rsidRPr="0076201D">
        <w:rPr>
          <w:rFonts w:ascii="Times New Roman" w:eastAsia="Times New Roman" w:hAnsi="Times New Roman"/>
        </w:rPr>
        <w:t xml:space="preserve"> širdies nepakankamumas, nustatyta išeminė širdies liga, periferinių arterijų liga ir (arba) galvos smegenų kraujagyslių liga, </w:t>
      </w:r>
      <w:proofErr w:type="spellStart"/>
      <w:r w:rsidRPr="0076201D">
        <w:rPr>
          <w:rFonts w:ascii="Times New Roman" w:eastAsia="Times New Roman" w:hAnsi="Times New Roman"/>
        </w:rPr>
        <w:t>diklofenaku</w:t>
      </w:r>
      <w:proofErr w:type="spellEnd"/>
      <w:r w:rsidRPr="0076201D">
        <w:rPr>
          <w:rFonts w:ascii="Times New Roman" w:eastAsia="Times New Roman" w:hAnsi="Times New Roman"/>
        </w:rPr>
        <w:t xml:space="preserve"> galima gydyti tik kruopščiai apsvarsčius. </w:t>
      </w:r>
    </w:p>
    <w:p w14:paraId="556665D9" w14:textId="77777777" w:rsidR="0076201D" w:rsidRPr="0076201D" w:rsidRDefault="0076201D" w:rsidP="0076201D">
      <w:pPr>
        <w:widowControl w:val="0"/>
        <w:autoSpaceDE w:val="0"/>
        <w:autoSpaceDN w:val="0"/>
        <w:adjustRightInd w:val="0"/>
        <w:spacing w:after="0" w:line="240" w:lineRule="auto"/>
        <w:rPr>
          <w:rFonts w:ascii="Times New Roman" w:eastAsia="Times New Roman" w:hAnsi="Times New Roman"/>
        </w:rPr>
      </w:pPr>
    </w:p>
    <w:p w14:paraId="545E25B3" w14:textId="77777777" w:rsidR="0076201D" w:rsidRPr="0076201D" w:rsidRDefault="0076201D" w:rsidP="0076201D">
      <w:pPr>
        <w:widowControl w:val="0"/>
        <w:autoSpaceDE w:val="0"/>
        <w:autoSpaceDN w:val="0"/>
        <w:adjustRightInd w:val="0"/>
        <w:spacing w:after="0" w:line="240" w:lineRule="auto"/>
        <w:rPr>
          <w:rFonts w:ascii="Times New Roman" w:eastAsia="Times New Roman" w:hAnsi="Times New Roman"/>
        </w:rPr>
      </w:pPr>
      <w:r w:rsidRPr="0076201D">
        <w:rPr>
          <w:rFonts w:ascii="Times New Roman" w:eastAsia="Times New Roman" w:hAnsi="Times New Roman"/>
          <w:spacing w:val="-1"/>
        </w:rPr>
        <w:t>P</w:t>
      </w:r>
      <w:r w:rsidRPr="0076201D">
        <w:rPr>
          <w:rFonts w:ascii="Times New Roman" w:eastAsia="Times New Roman" w:hAnsi="Times New Roman"/>
        </w:rPr>
        <w:t>ac</w:t>
      </w:r>
      <w:r w:rsidRPr="0076201D">
        <w:rPr>
          <w:rFonts w:ascii="Times New Roman" w:eastAsia="Times New Roman" w:hAnsi="Times New Roman"/>
          <w:spacing w:val="1"/>
        </w:rPr>
        <w:t>ie</w:t>
      </w:r>
      <w:r w:rsidRPr="0076201D">
        <w:rPr>
          <w:rFonts w:ascii="Times New Roman" w:eastAsia="Times New Roman" w:hAnsi="Times New Roman"/>
          <w:spacing w:val="-1"/>
        </w:rPr>
        <w:t>n</w:t>
      </w:r>
      <w:r w:rsidRPr="0076201D">
        <w:rPr>
          <w:rFonts w:ascii="Times New Roman" w:eastAsia="Times New Roman" w:hAnsi="Times New Roman"/>
          <w:spacing w:val="1"/>
        </w:rPr>
        <w:t>t</w:t>
      </w:r>
      <w:r w:rsidRPr="0076201D">
        <w:rPr>
          <w:rFonts w:ascii="Times New Roman" w:eastAsia="Times New Roman" w:hAnsi="Times New Roman"/>
        </w:rPr>
        <w:t>ams,</w:t>
      </w:r>
      <w:r w:rsidRPr="0076201D">
        <w:rPr>
          <w:rFonts w:ascii="Times New Roman" w:eastAsia="Times New Roman" w:hAnsi="Times New Roman"/>
          <w:spacing w:val="-2"/>
        </w:rPr>
        <w:t xml:space="preserve"> </w:t>
      </w:r>
      <w:r w:rsidRPr="0076201D">
        <w:rPr>
          <w:rFonts w:ascii="Times New Roman" w:eastAsia="Times New Roman" w:hAnsi="Times New Roman"/>
          <w:spacing w:val="-1"/>
        </w:rPr>
        <w:t>ku</w:t>
      </w:r>
      <w:r w:rsidRPr="0076201D">
        <w:rPr>
          <w:rFonts w:ascii="Times New Roman" w:eastAsia="Times New Roman" w:hAnsi="Times New Roman"/>
        </w:rPr>
        <w:t>r</w:t>
      </w:r>
      <w:r w:rsidRPr="0076201D">
        <w:rPr>
          <w:rFonts w:ascii="Times New Roman" w:eastAsia="Times New Roman" w:hAnsi="Times New Roman"/>
          <w:spacing w:val="1"/>
        </w:rPr>
        <w:t>ie</w:t>
      </w:r>
      <w:r w:rsidRPr="0076201D">
        <w:rPr>
          <w:rFonts w:ascii="Times New Roman" w:eastAsia="Times New Roman" w:hAnsi="Times New Roman"/>
        </w:rPr>
        <w:t>ms</w:t>
      </w:r>
      <w:r w:rsidRPr="0076201D">
        <w:rPr>
          <w:rFonts w:ascii="Times New Roman" w:eastAsia="Times New Roman" w:hAnsi="Times New Roman"/>
          <w:spacing w:val="-1"/>
        </w:rPr>
        <w:t xml:space="preserve"> y</w:t>
      </w:r>
      <w:r w:rsidRPr="0076201D">
        <w:rPr>
          <w:rFonts w:ascii="Times New Roman" w:eastAsia="Times New Roman" w:hAnsi="Times New Roman"/>
        </w:rPr>
        <w:t>ra</w:t>
      </w:r>
      <w:r w:rsidRPr="0076201D">
        <w:rPr>
          <w:rFonts w:ascii="Times New Roman" w:eastAsia="Times New Roman" w:hAnsi="Times New Roman"/>
          <w:spacing w:val="1"/>
        </w:rPr>
        <w:t xml:space="preserve"> </w:t>
      </w:r>
      <w:r w:rsidRPr="0076201D">
        <w:rPr>
          <w:rFonts w:ascii="Times New Roman" w:eastAsia="Times New Roman" w:hAnsi="Times New Roman"/>
          <w:spacing w:val="2"/>
        </w:rPr>
        <w:t>r</w:t>
      </w:r>
      <w:r w:rsidRPr="0076201D">
        <w:rPr>
          <w:rFonts w:ascii="Times New Roman" w:eastAsia="Times New Roman" w:hAnsi="Times New Roman"/>
          <w:spacing w:val="1"/>
        </w:rPr>
        <w:t>ei</w:t>
      </w:r>
      <w:r w:rsidRPr="0076201D">
        <w:rPr>
          <w:rFonts w:ascii="Times New Roman" w:eastAsia="Times New Roman" w:hAnsi="Times New Roman"/>
          <w:spacing w:val="-1"/>
        </w:rPr>
        <w:t>k</w:t>
      </w:r>
      <w:r w:rsidRPr="0076201D">
        <w:rPr>
          <w:rFonts w:ascii="Times New Roman" w:eastAsia="Times New Roman" w:hAnsi="Times New Roman"/>
        </w:rPr>
        <w:t>šm</w:t>
      </w:r>
      <w:r w:rsidRPr="0076201D">
        <w:rPr>
          <w:rFonts w:ascii="Times New Roman" w:eastAsia="Times New Roman" w:hAnsi="Times New Roman"/>
          <w:spacing w:val="1"/>
        </w:rPr>
        <w:t>i</w:t>
      </w:r>
      <w:r w:rsidRPr="0076201D">
        <w:rPr>
          <w:rFonts w:ascii="Times New Roman" w:eastAsia="Times New Roman" w:hAnsi="Times New Roman"/>
          <w:spacing w:val="-1"/>
        </w:rPr>
        <w:t>n</w:t>
      </w:r>
      <w:r w:rsidRPr="0076201D">
        <w:rPr>
          <w:rFonts w:ascii="Times New Roman" w:eastAsia="Times New Roman" w:hAnsi="Times New Roman"/>
          <w:spacing w:val="1"/>
        </w:rPr>
        <w:t>g</w:t>
      </w:r>
      <w:r w:rsidRPr="0076201D">
        <w:rPr>
          <w:rFonts w:ascii="Times New Roman" w:eastAsia="Times New Roman" w:hAnsi="Times New Roman"/>
        </w:rPr>
        <w:t>ų</w:t>
      </w:r>
      <w:r w:rsidRPr="0076201D">
        <w:rPr>
          <w:rFonts w:ascii="Times New Roman" w:eastAsia="Times New Roman" w:hAnsi="Times New Roman"/>
          <w:spacing w:val="-1"/>
        </w:rPr>
        <w:t xml:space="preserve"> </w:t>
      </w:r>
      <w:r w:rsidRPr="0076201D">
        <w:rPr>
          <w:rFonts w:ascii="Times New Roman" w:eastAsia="Times New Roman" w:hAnsi="Times New Roman"/>
        </w:rPr>
        <w:t>š</w:t>
      </w:r>
      <w:r w:rsidRPr="0076201D">
        <w:rPr>
          <w:rFonts w:ascii="Times New Roman" w:eastAsia="Times New Roman" w:hAnsi="Times New Roman"/>
          <w:spacing w:val="1"/>
        </w:rPr>
        <w:t>i</w:t>
      </w:r>
      <w:r w:rsidRPr="0076201D">
        <w:rPr>
          <w:rFonts w:ascii="Times New Roman" w:eastAsia="Times New Roman" w:hAnsi="Times New Roman"/>
        </w:rPr>
        <w:t>r</w:t>
      </w:r>
      <w:r w:rsidRPr="0076201D">
        <w:rPr>
          <w:rFonts w:ascii="Times New Roman" w:eastAsia="Times New Roman" w:hAnsi="Times New Roman"/>
          <w:spacing w:val="1"/>
        </w:rPr>
        <w:t>die</w:t>
      </w:r>
      <w:r w:rsidRPr="0076201D">
        <w:rPr>
          <w:rFonts w:ascii="Times New Roman" w:eastAsia="Times New Roman" w:hAnsi="Times New Roman"/>
        </w:rPr>
        <w:t>s</w:t>
      </w:r>
      <w:r w:rsidRPr="0076201D">
        <w:rPr>
          <w:rFonts w:ascii="Times New Roman" w:eastAsia="Times New Roman" w:hAnsi="Times New Roman"/>
          <w:spacing w:val="-1"/>
        </w:rPr>
        <w:t xml:space="preserve"> </w:t>
      </w:r>
      <w:r w:rsidRPr="0076201D">
        <w:rPr>
          <w:rFonts w:ascii="Times New Roman" w:eastAsia="Times New Roman" w:hAnsi="Times New Roman"/>
          <w:spacing w:val="1"/>
        </w:rPr>
        <w:t>i</w:t>
      </w:r>
      <w:r w:rsidRPr="0076201D">
        <w:rPr>
          <w:rFonts w:ascii="Times New Roman" w:eastAsia="Times New Roman" w:hAnsi="Times New Roman"/>
        </w:rPr>
        <w:t>r</w:t>
      </w:r>
      <w:r w:rsidRPr="0076201D">
        <w:rPr>
          <w:rFonts w:ascii="Times New Roman" w:eastAsia="Times New Roman" w:hAnsi="Times New Roman"/>
          <w:spacing w:val="-1"/>
        </w:rPr>
        <w:t xml:space="preserve"> k</w:t>
      </w:r>
      <w:r w:rsidRPr="0076201D">
        <w:rPr>
          <w:rFonts w:ascii="Times New Roman" w:eastAsia="Times New Roman" w:hAnsi="Times New Roman"/>
        </w:rPr>
        <w:t>ra</w:t>
      </w:r>
      <w:r w:rsidRPr="0076201D">
        <w:rPr>
          <w:rFonts w:ascii="Times New Roman" w:eastAsia="Times New Roman" w:hAnsi="Times New Roman"/>
          <w:spacing w:val="-1"/>
        </w:rPr>
        <w:t>u</w:t>
      </w:r>
      <w:r w:rsidRPr="0076201D">
        <w:rPr>
          <w:rFonts w:ascii="Times New Roman" w:eastAsia="Times New Roman" w:hAnsi="Times New Roman"/>
          <w:spacing w:val="1"/>
        </w:rPr>
        <w:t>j</w:t>
      </w:r>
      <w:r w:rsidRPr="0076201D">
        <w:rPr>
          <w:rFonts w:ascii="Times New Roman" w:eastAsia="Times New Roman" w:hAnsi="Times New Roman"/>
        </w:rPr>
        <w:t>a</w:t>
      </w:r>
      <w:r w:rsidRPr="0076201D">
        <w:rPr>
          <w:rFonts w:ascii="Times New Roman" w:eastAsia="Times New Roman" w:hAnsi="Times New Roman"/>
          <w:spacing w:val="1"/>
        </w:rPr>
        <w:t>g</w:t>
      </w:r>
      <w:r w:rsidRPr="0076201D">
        <w:rPr>
          <w:rFonts w:ascii="Times New Roman" w:eastAsia="Times New Roman" w:hAnsi="Times New Roman"/>
          <w:spacing w:val="-1"/>
        </w:rPr>
        <w:t>y</w:t>
      </w:r>
      <w:r w:rsidRPr="0076201D">
        <w:rPr>
          <w:rFonts w:ascii="Times New Roman" w:eastAsia="Times New Roman" w:hAnsi="Times New Roman"/>
        </w:rPr>
        <w:t>s</w:t>
      </w:r>
      <w:r w:rsidRPr="0076201D">
        <w:rPr>
          <w:rFonts w:ascii="Times New Roman" w:eastAsia="Times New Roman" w:hAnsi="Times New Roman"/>
          <w:spacing w:val="1"/>
        </w:rPr>
        <w:t>li</w:t>
      </w:r>
      <w:r w:rsidRPr="0076201D">
        <w:rPr>
          <w:rFonts w:ascii="Times New Roman" w:eastAsia="Times New Roman" w:hAnsi="Times New Roman"/>
        </w:rPr>
        <w:t>ų</w:t>
      </w:r>
      <w:r w:rsidRPr="0076201D">
        <w:rPr>
          <w:rFonts w:ascii="Times New Roman" w:eastAsia="Times New Roman" w:hAnsi="Times New Roman"/>
          <w:spacing w:val="-1"/>
        </w:rPr>
        <w:t xml:space="preserve"> </w:t>
      </w:r>
      <w:r w:rsidRPr="0076201D">
        <w:rPr>
          <w:rFonts w:ascii="Times New Roman" w:eastAsia="Times New Roman" w:hAnsi="Times New Roman"/>
        </w:rPr>
        <w:t>s</w:t>
      </w:r>
      <w:r w:rsidRPr="0076201D">
        <w:rPr>
          <w:rFonts w:ascii="Times New Roman" w:eastAsia="Times New Roman" w:hAnsi="Times New Roman"/>
          <w:spacing w:val="-1"/>
        </w:rPr>
        <w:t>u</w:t>
      </w:r>
      <w:r w:rsidRPr="0076201D">
        <w:rPr>
          <w:rFonts w:ascii="Times New Roman" w:eastAsia="Times New Roman" w:hAnsi="Times New Roman"/>
          <w:spacing w:val="1"/>
        </w:rPr>
        <w:t>t</w:t>
      </w:r>
      <w:r w:rsidRPr="0076201D">
        <w:rPr>
          <w:rFonts w:ascii="Times New Roman" w:eastAsia="Times New Roman" w:hAnsi="Times New Roman"/>
        </w:rPr>
        <w:t>r</w:t>
      </w:r>
      <w:r w:rsidRPr="0076201D">
        <w:rPr>
          <w:rFonts w:ascii="Times New Roman" w:eastAsia="Times New Roman" w:hAnsi="Times New Roman"/>
          <w:spacing w:val="1"/>
        </w:rPr>
        <w:t>i</w:t>
      </w:r>
      <w:r w:rsidRPr="0076201D">
        <w:rPr>
          <w:rFonts w:ascii="Times New Roman" w:eastAsia="Times New Roman" w:hAnsi="Times New Roman"/>
          <w:spacing w:val="-1"/>
        </w:rPr>
        <w:t>k</w:t>
      </w:r>
      <w:r w:rsidRPr="0076201D">
        <w:rPr>
          <w:rFonts w:ascii="Times New Roman" w:eastAsia="Times New Roman" w:hAnsi="Times New Roman"/>
          <w:spacing w:val="1"/>
        </w:rPr>
        <w:t>i</w:t>
      </w:r>
      <w:r w:rsidRPr="0076201D">
        <w:rPr>
          <w:rFonts w:ascii="Times New Roman" w:eastAsia="Times New Roman" w:hAnsi="Times New Roman"/>
        </w:rPr>
        <w:t>mų</w:t>
      </w:r>
      <w:r w:rsidRPr="0076201D">
        <w:rPr>
          <w:rFonts w:ascii="Times New Roman" w:eastAsia="Times New Roman" w:hAnsi="Times New Roman"/>
          <w:spacing w:val="-1"/>
        </w:rPr>
        <w:t xml:space="preserve"> </w:t>
      </w:r>
      <w:r w:rsidRPr="0076201D">
        <w:rPr>
          <w:rFonts w:ascii="Times New Roman" w:eastAsia="Times New Roman" w:hAnsi="Times New Roman"/>
          <w:spacing w:val="1"/>
        </w:rPr>
        <w:t>p</w:t>
      </w:r>
      <w:r w:rsidRPr="0076201D">
        <w:rPr>
          <w:rFonts w:ascii="Times New Roman" w:eastAsia="Times New Roman" w:hAnsi="Times New Roman"/>
        </w:rPr>
        <w:t>as</w:t>
      </w:r>
      <w:r w:rsidRPr="0076201D">
        <w:rPr>
          <w:rFonts w:ascii="Times New Roman" w:eastAsia="Times New Roman" w:hAnsi="Times New Roman"/>
          <w:spacing w:val="1"/>
        </w:rPr>
        <w:t>i</w:t>
      </w:r>
      <w:r w:rsidRPr="0076201D">
        <w:rPr>
          <w:rFonts w:ascii="Times New Roman" w:eastAsia="Times New Roman" w:hAnsi="Times New Roman"/>
        </w:rPr>
        <w:t>r</w:t>
      </w:r>
      <w:r w:rsidRPr="0076201D">
        <w:rPr>
          <w:rFonts w:ascii="Times New Roman" w:eastAsia="Times New Roman" w:hAnsi="Times New Roman"/>
          <w:spacing w:val="1"/>
        </w:rPr>
        <w:t>ei</w:t>
      </w:r>
      <w:r w:rsidRPr="0076201D">
        <w:rPr>
          <w:rFonts w:ascii="Times New Roman" w:eastAsia="Times New Roman" w:hAnsi="Times New Roman"/>
        </w:rPr>
        <w:t>š</w:t>
      </w:r>
      <w:r w:rsidRPr="0076201D">
        <w:rPr>
          <w:rFonts w:ascii="Times New Roman" w:eastAsia="Times New Roman" w:hAnsi="Times New Roman"/>
          <w:spacing w:val="-1"/>
        </w:rPr>
        <w:t>ki</w:t>
      </w:r>
      <w:r w:rsidRPr="0076201D">
        <w:rPr>
          <w:rFonts w:ascii="Times New Roman" w:eastAsia="Times New Roman" w:hAnsi="Times New Roman"/>
        </w:rPr>
        <w:t>mo r</w:t>
      </w:r>
      <w:r w:rsidRPr="0076201D">
        <w:rPr>
          <w:rFonts w:ascii="Times New Roman" w:eastAsia="Times New Roman" w:hAnsi="Times New Roman"/>
          <w:spacing w:val="1"/>
        </w:rPr>
        <w:t>i</w:t>
      </w:r>
      <w:r w:rsidRPr="0076201D">
        <w:rPr>
          <w:rFonts w:ascii="Times New Roman" w:eastAsia="Times New Roman" w:hAnsi="Times New Roman"/>
          <w:spacing w:val="-1"/>
        </w:rPr>
        <w:t>z</w:t>
      </w:r>
      <w:r w:rsidRPr="0076201D">
        <w:rPr>
          <w:rFonts w:ascii="Times New Roman" w:eastAsia="Times New Roman" w:hAnsi="Times New Roman"/>
          <w:spacing w:val="1"/>
        </w:rPr>
        <w:t>i</w:t>
      </w:r>
      <w:r w:rsidRPr="0076201D">
        <w:rPr>
          <w:rFonts w:ascii="Times New Roman" w:eastAsia="Times New Roman" w:hAnsi="Times New Roman"/>
          <w:spacing w:val="-1"/>
        </w:rPr>
        <w:t>k</w:t>
      </w:r>
      <w:r w:rsidRPr="0076201D">
        <w:rPr>
          <w:rFonts w:ascii="Times New Roman" w:eastAsia="Times New Roman" w:hAnsi="Times New Roman"/>
          <w:spacing w:val="1"/>
        </w:rPr>
        <w:t>o</w:t>
      </w:r>
      <w:r w:rsidRPr="0076201D">
        <w:rPr>
          <w:rFonts w:ascii="Times New Roman" w:eastAsia="Times New Roman" w:hAnsi="Times New Roman"/>
        </w:rPr>
        <w:t>s</w:t>
      </w:r>
      <w:r w:rsidRPr="0076201D">
        <w:rPr>
          <w:rFonts w:ascii="Times New Roman" w:eastAsia="Times New Roman" w:hAnsi="Times New Roman"/>
          <w:spacing w:val="-1"/>
        </w:rPr>
        <w:t xml:space="preserve"> v</w:t>
      </w:r>
      <w:r w:rsidRPr="0076201D">
        <w:rPr>
          <w:rFonts w:ascii="Times New Roman" w:eastAsia="Times New Roman" w:hAnsi="Times New Roman"/>
          <w:spacing w:val="1"/>
        </w:rPr>
        <w:t>ei</w:t>
      </w:r>
      <w:r w:rsidRPr="0076201D">
        <w:rPr>
          <w:rFonts w:ascii="Times New Roman" w:eastAsia="Times New Roman" w:hAnsi="Times New Roman"/>
          <w:spacing w:val="-1"/>
        </w:rPr>
        <w:t>k</w:t>
      </w:r>
      <w:r w:rsidRPr="0076201D">
        <w:rPr>
          <w:rFonts w:ascii="Times New Roman" w:eastAsia="Times New Roman" w:hAnsi="Times New Roman"/>
        </w:rPr>
        <w:t>s</w:t>
      </w:r>
      <w:r w:rsidRPr="0076201D">
        <w:rPr>
          <w:rFonts w:ascii="Times New Roman" w:eastAsia="Times New Roman" w:hAnsi="Times New Roman"/>
          <w:spacing w:val="-1"/>
        </w:rPr>
        <w:t>n</w:t>
      </w:r>
      <w:r w:rsidRPr="0076201D">
        <w:rPr>
          <w:rFonts w:ascii="Times New Roman" w:eastAsia="Times New Roman" w:hAnsi="Times New Roman"/>
          <w:spacing w:val="1"/>
        </w:rPr>
        <w:t>i</w:t>
      </w:r>
      <w:r w:rsidRPr="0076201D">
        <w:rPr>
          <w:rFonts w:ascii="Times New Roman" w:eastAsia="Times New Roman" w:hAnsi="Times New Roman"/>
        </w:rPr>
        <w:t>ų (</w:t>
      </w:r>
      <w:r w:rsidRPr="0076201D">
        <w:rPr>
          <w:rFonts w:ascii="Times New Roman" w:eastAsia="Times New Roman" w:hAnsi="Times New Roman"/>
          <w:spacing w:val="1"/>
        </w:rPr>
        <w:t>p</w:t>
      </w:r>
      <w:r w:rsidRPr="0076201D">
        <w:rPr>
          <w:rFonts w:ascii="Times New Roman" w:eastAsia="Times New Roman" w:hAnsi="Times New Roman"/>
          <w:spacing w:val="-1"/>
        </w:rPr>
        <w:t>vz.</w:t>
      </w:r>
      <w:r w:rsidRPr="0076201D">
        <w:rPr>
          <w:rFonts w:ascii="Times New Roman" w:eastAsia="Times New Roman" w:hAnsi="Times New Roman"/>
        </w:rPr>
        <w:t>,</w:t>
      </w:r>
      <w:r w:rsidRPr="0076201D">
        <w:rPr>
          <w:rFonts w:ascii="Times New Roman" w:eastAsia="Times New Roman" w:hAnsi="Times New Roman"/>
          <w:spacing w:val="1"/>
        </w:rPr>
        <w:t xml:space="preserve"> </w:t>
      </w:r>
      <w:r w:rsidRPr="0076201D">
        <w:rPr>
          <w:rFonts w:ascii="Times New Roman" w:eastAsia="Times New Roman" w:hAnsi="Times New Roman"/>
          <w:spacing w:val="-1"/>
        </w:rPr>
        <w:t>h</w:t>
      </w:r>
      <w:r w:rsidRPr="0076201D">
        <w:rPr>
          <w:rFonts w:ascii="Times New Roman" w:eastAsia="Times New Roman" w:hAnsi="Times New Roman"/>
          <w:spacing w:val="1"/>
        </w:rPr>
        <w:t>ipe</w:t>
      </w:r>
      <w:r w:rsidRPr="0076201D">
        <w:rPr>
          <w:rFonts w:ascii="Times New Roman" w:eastAsia="Times New Roman" w:hAnsi="Times New Roman"/>
        </w:rPr>
        <w:t>r</w:t>
      </w:r>
      <w:r w:rsidRPr="0076201D">
        <w:rPr>
          <w:rFonts w:ascii="Times New Roman" w:eastAsia="Times New Roman" w:hAnsi="Times New Roman"/>
          <w:spacing w:val="1"/>
        </w:rPr>
        <w:t>te</w:t>
      </w:r>
      <w:r w:rsidRPr="0076201D">
        <w:rPr>
          <w:rFonts w:ascii="Times New Roman" w:eastAsia="Times New Roman" w:hAnsi="Times New Roman"/>
          <w:spacing w:val="-1"/>
        </w:rPr>
        <w:t>nz</w:t>
      </w:r>
      <w:r w:rsidRPr="0076201D">
        <w:rPr>
          <w:rFonts w:ascii="Times New Roman" w:eastAsia="Times New Roman" w:hAnsi="Times New Roman"/>
          <w:spacing w:val="1"/>
        </w:rPr>
        <w:t>ij</w:t>
      </w:r>
      <w:r w:rsidRPr="0076201D">
        <w:rPr>
          <w:rFonts w:ascii="Times New Roman" w:eastAsia="Times New Roman" w:hAnsi="Times New Roman"/>
          <w:spacing w:val="-1"/>
        </w:rPr>
        <w:t>a</w:t>
      </w:r>
      <w:r w:rsidRPr="0076201D">
        <w:rPr>
          <w:rFonts w:ascii="Times New Roman" w:eastAsia="Times New Roman" w:hAnsi="Times New Roman"/>
        </w:rPr>
        <w:t>,</w:t>
      </w:r>
      <w:r w:rsidRPr="0076201D">
        <w:rPr>
          <w:rFonts w:ascii="Times New Roman" w:eastAsia="Times New Roman" w:hAnsi="Times New Roman"/>
          <w:spacing w:val="-2"/>
        </w:rPr>
        <w:t xml:space="preserve"> </w:t>
      </w:r>
      <w:proofErr w:type="spellStart"/>
      <w:r w:rsidRPr="0076201D">
        <w:rPr>
          <w:rFonts w:ascii="Times New Roman" w:eastAsia="Times New Roman" w:hAnsi="Times New Roman"/>
          <w:spacing w:val="-1"/>
        </w:rPr>
        <w:t>h</w:t>
      </w:r>
      <w:r w:rsidRPr="0076201D">
        <w:rPr>
          <w:rFonts w:ascii="Times New Roman" w:eastAsia="Times New Roman" w:hAnsi="Times New Roman"/>
          <w:spacing w:val="1"/>
        </w:rPr>
        <w:t>ipe</w:t>
      </w:r>
      <w:r w:rsidRPr="0076201D">
        <w:rPr>
          <w:rFonts w:ascii="Times New Roman" w:eastAsia="Times New Roman" w:hAnsi="Times New Roman"/>
        </w:rPr>
        <w:t>r</w:t>
      </w:r>
      <w:r w:rsidRPr="0076201D">
        <w:rPr>
          <w:rFonts w:ascii="Times New Roman" w:eastAsia="Times New Roman" w:hAnsi="Times New Roman"/>
          <w:spacing w:val="1"/>
        </w:rPr>
        <w:t>li</w:t>
      </w:r>
      <w:r w:rsidRPr="0076201D">
        <w:rPr>
          <w:rFonts w:ascii="Times New Roman" w:eastAsia="Times New Roman" w:hAnsi="Times New Roman"/>
          <w:spacing w:val="-2"/>
        </w:rPr>
        <w:t>p</w:t>
      </w:r>
      <w:r w:rsidRPr="0076201D">
        <w:rPr>
          <w:rFonts w:ascii="Times New Roman" w:eastAsia="Times New Roman" w:hAnsi="Times New Roman"/>
          <w:spacing w:val="1"/>
        </w:rPr>
        <w:t>ide</w:t>
      </w:r>
      <w:r w:rsidRPr="0076201D">
        <w:rPr>
          <w:rFonts w:ascii="Times New Roman" w:eastAsia="Times New Roman" w:hAnsi="Times New Roman"/>
        </w:rPr>
        <w:t>m</w:t>
      </w:r>
      <w:r w:rsidRPr="0076201D">
        <w:rPr>
          <w:rFonts w:ascii="Times New Roman" w:eastAsia="Times New Roman" w:hAnsi="Times New Roman"/>
          <w:spacing w:val="-1"/>
        </w:rPr>
        <w:t>i</w:t>
      </w:r>
      <w:r w:rsidRPr="0076201D">
        <w:rPr>
          <w:rFonts w:ascii="Times New Roman" w:eastAsia="Times New Roman" w:hAnsi="Times New Roman"/>
          <w:spacing w:val="1"/>
        </w:rPr>
        <w:t>j</w:t>
      </w:r>
      <w:r w:rsidRPr="0076201D">
        <w:rPr>
          <w:rFonts w:ascii="Times New Roman" w:eastAsia="Times New Roman" w:hAnsi="Times New Roman"/>
        </w:rPr>
        <w:t>a</w:t>
      </w:r>
      <w:proofErr w:type="spellEnd"/>
      <w:r w:rsidRPr="0076201D">
        <w:rPr>
          <w:rFonts w:ascii="Times New Roman" w:eastAsia="Times New Roman" w:hAnsi="Times New Roman"/>
        </w:rPr>
        <w:t>,</w:t>
      </w:r>
      <w:r w:rsidRPr="0076201D">
        <w:rPr>
          <w:rFonts w:ascii="Times New Roman" w:eastAsia="Times New Roman" w:hAnsi="Times New Roman"/>
          <w:spacing w:val="-2"/>
        </w:rPr>
        <w:t xml:space="preserve"> </w:t>
      </w:r>
      <w:r w:rsidRPr="0076201D">
        <w:rPr>
          <w:rFonts w:ascii="Times New Roman" w:eastAsia="Times New Roman" w:hAnsi="Times New Roman"/>
        </w:rPr>
        <w:t>c</w:t>
      </w:r>
      <w:r w:rsidRPr="0076201D">
        <w:rPr>
          <w:rFonts w:ascii="Times New Roman" w:eastAsia="Times New Roman" w:hAnsi="Times New Roman"/>
          <w:spacing w:val="-1"/>
        </w:rPr>
        <w:t>uk</w:t>
      </w:r>
      <w:r w:rsidRPr="0076201D">
        <w:rPr>
          <w:rFonts w:ascii="Times New Roman" w:eastAsia="Times New Roman" w:hAnsi="Times New Roman"/>
        </w:rPr>
        <w:t>r</w:t>
      </w:r>
      <w:r w:rsidRPr="0076201D">
        <w:rPr>
          <w:rFonts w:ascii="Times New Roman" w:eastAsia="Times New Roman" w:hAnsi="Times New Roman"/>
          <w:spacing w:val="1"/>
        </w:rPr>
        <w:t>i</w:t>
      </w:r>
      <w:r w:rsidRPr="0076201D">
        <w:rPr>
          <w:rFonts w:ascii="Times New Roman" w:eastAsia="Times New Roman" w:hAnsi="Times New Roman"/>
          <w:spacing w:val="-1"/>
        </w:rPr>
        <w:t>n</w:t>
      </w:r>
      <w:r w:rsidRPr="0076201D">
        <w:rPr>
          <w:rFonts w:ascii="Times New Roman" w:eastAsia="Times New Roman" w:hAnsi="Times New Roman"/>
          <w:spacing w:val="1"/>
        </w:rPr>
        <w:t>i</w:t>
      </w:r>
      <w:r w:rsidRPr="0076201D">
        <w:rPr>
          <w:rFonts w:ascii="Times New Roman" w:eastAsia="Times New Roman" w:hAnsi="Times New Roman"/>
        </w:rPr>
        <w:t>s</w:t>
      </w:r>
      <w:r w:rsidRPr="0076201D">
        <w:rPr>
          <w:rFonts w:ascii="Times New Roman" w:eastAsia="Times New Roman" w:hAnsi="Times New Roman"/>
          <w:spacing w:val="-1"/>
        </w:rPr>
        <w:t xml:space="preserve"> </w:t>
      </w:r>
      <w:r w:rsidRPr="0076201D">
        <w:rPr>
          <w:rFonts w:ascii="Times New Roman" w:eastAsia="Times New Roman" w:hAnsi="Times New Roman"/>
          <w:spacing w:val="1"/>
        </w:rPr>
        <w:t>di</w:t>
      </w:r>
      <w:r w:rsidRPr="0076201D">
        <w:rPr>
          <w:rFonts w:ascii="Times New Roman" w:eastAsia="Times New Roman" w:hAnsi="Times New Roman"/>
        </w:rPr>
        <w:t>a</w:t>
      </w:r>
      <w:r w:rsidRPr="0076201D">
        <w:rPr>
          <w:rFonts w:ascii="Times New Roman" w:eastAsia="Times New Roman" w:hAnsi="Times New Roman"/>
          <w:spacing w:val="1"/>
        </w:rPr>
        <w:t>bet</w:t>
      </w:r>
      <w:r w:rsidRPr="0076201D">
        <w:rPr>
          <w:rFonts w:ascii="Times New Roman" w:eastAsia="Times New Roman" w:hAnsi="Times New Roman"/>
        </w:rPr>
        <w:t>as,</w:t>
      </w:r>
      <w:r w:rsidRPr="0076201D">
        <w:rPr>
          <w:rFonts w:ascii="Times New Roman" w:eastAsia="Times New Roman" w:hAnsi="Times New Roman"/>
          <w:spacing w:val="-2"/>
        </w:rPr>
        <w:t xml:space="preserve"> </w:t>
      </w:r>
      <w:r w:rsidRPr="0076201D">
        <w:rPr>
          <w:rFonts w:ascii="Times New Roman" w:eastAsia="Times New Roman" w:hAnsi="Times New Roman"/>
        </w:rPr>
        <w:t>r</w:t>
      </w:r>
      <w:r w:rsidRPr="0076201D">
        <w:rPr>
          <w:rFonts w:ascii="Times New Roman" w:eastAsia="Times New Roman" w:hAnsi="Times New Roman"/>
          <w:spacing w:val="-1"/>
        </w:rPr>
        <w:t>ūky</w:t>
      </w:r>
      <w:r w:rsidRPr="0076201D">
        <w:rPr>
          <w:rFonts w:ascii="Times New Roman" w:eastAsia="Times New Roman" w:hAnsi="Times New Roman"/>
        </w:rPr>
        <w:t>mas</w:t>
      </w:r>
      <w:r w:rsidRPr="0076201D">
        <w:rPr>
          <w:rFonts w:ascii="Times New Roman" w:eastAsia="Times New Roman" w:hAnsi="Times New Roman"/>
          <w:spacing w:val="2"/>
        </w:rPr>
        <w:t>)</w:t>
      </w:r>
      <w:r w:rsidRPr="0076201D">
        <w:rPr>
          <w:rFonts w:ascii="Times New Roman" w:eastAsia="Times New Roman" w:hAnsi="Times New Roman"/>
        </w:rPr>
        <w:t>,</w:t>
      </w:r>
      <w:r w:rsidRPr="0076201D">
        <w:rPr>
          <w:rFonts w:ascii="Times New Roman" w:eastAsia="Times New Roman" w:hAnsi="Times New Roman"/>
          <w:spacing w:val="-2"/>
        </w:rPr>
        <w:t xml:space="preserve"> </w:t>
      </w:r>
      <w:proofErr w:type="spellStart"/>
      <w:r w:rsidRPr="0076201D">
        <w:rPr>
          <w:rFonts w:ascii="Times New Roman" w:eastAsia="Times New Roman" w:hAnsi="Times New Roman"/>
          <w:spacing w:val="1"/>
        </w:rPr>
        <w:t>di</w:t>
      </w:r>
      <w:r w:rsidRPr="0076201D">
        <w:rPr>
          <w:rFonts w:ascii="Times New Roman" w:eastAsia="Times New Roman" w:hAnsi="Times New Roman"/>
          <w:spacing w:val="-1"/>
        </w:rPr>
        <w:t>k</w:t>
      </w:r>
      <w:r w:rsidRPr="0076201D">
        <w:rPr>
          <w:rFonts w:ascii="Times New Roman" w:eastAsia="Times New Roman" w:hAnsi="Times New Roman"/>
          <w:spacing w:val="1"/>
        </w:rPr>
        <w:t>lo</w:t>
      </w:r>
      <w:r w:rsidRPr="0076201D">
        <w:rPr>
          <w:rFonts w:ascii="Times New Roman" w:eastAsia="Times New Roman" w:hAnsi="Times New Roman"/>
          <w:spacing w:val="-1"/>
        </w:rPr>
        <w:t>f</w:t>
      </w:r>
      <w:r w:rsidRPr="0076201D">
        <w:rPr>
          <w:rFonts w:ascii="Times New Roman" w:eastAsia="Times New Roman" w:hAnsi="Times New Roman"/>
          <w:spacing w:val="1"/>
        </w:rPr>
        <w:t>e</w:t>
      </w:r>
      <w:r w:rsidRPr="0076201D">
        <w:rPr>
          <w:rFonts w:ascii="Times New Roman" w:eastAsia="Times New Roman" w:hAnsi="Times New Roman"/>
          <w:spacing w:val="-1"/>
        </w:rPr>
        <w:t>n</w:t>
      </w:r>
      <w:r w:rsidRPr="0076201D">
        <w:rPr>
          <w:rFonts w:ascii="Times New Roman" w:eastAsia="Times New Roman" w:hAnsi="Times New Roman"/>
        </w:rPr>
        <w:t>a</w:t>
      </w:r>
      <w:r w:rsidRPr="0076201D">
        <w:rPr>
          <w:rFonts w:ascii="Times New Roman" w:eastAsia="Times New Roman" w:hAnsi="Times New Roman"/>
          <w:spacing w:val="-1"/>
        </w:rPr>
        <w:t>k</w:t>
      </w:r>
      <w:r w:rsidRPr="0076201D">
        <w:rPr>
          <w:rFonts w:ascii="Times New Roman" w:eastAsia="Times New Roman" w:hAnsi="Times New Roman"/>
        </w:rPr>
        <w:t>o</w:t>
      </w:r>
      <w:proofErr w:type="spellEnd"/>
      <w:r w:rsidRPr="0076201D">
        <w:rPr>
          <w:rFonts w:ascii="Times New Roman" w:eastAsia="Times New Roman" w:hAnsi="Times New Roman"/>
        </w:rPr>
        <w:t xml:space="preserve"> </w:t>
      </w:r>
      <w:r w:rsidRPr="0076201D">
        <w:rPr>
          <w:rFonts w:ascii="Times New Roman" w:eastAsia="Times New Roman" w:hAnsi="Times New Roman"/>
          <w:spacing w:val="1"/>
        </w:rPr>
        <w:t>g</w:t>
      </w:r>
      <w:r w:rsidRPr="0076201D">
        <w:rPr>
          <w:rFonts w:ascii="Times New Roman" w:eastAsia="Times New Roman" w:hAnsi="Times New Roman"/>
        </w:rPr>
        <w:t>a</w:t>
      </w:r>
      <w:r w:rsidRPr="0076201D">
        <w:rPr>
          <w:rFonts w:ascii="Times New Roman" w:eastAsia="Times New Roman" w:hAnsi="Times New Roman"/>
          <w:spacing w:val="1"/>
        </w:rPr>
        <w:t>li</w:t>
      </w:r>
      <w:r w:rsidRPr="0076201D">
        <w:rPr>
          <w:rFonts w:ascii="Times New Roman" w:eastAsia="Times New Roman" w:hAnsi="Times New Roman"/>
        </w:rPr>
        <w:t>ma</w:t>
      </w:r>
      <w:r w:rsidRPr="0076201D">
        <w:rPr>
          <w:rFonts w:ascii="Times New Roman" w:eastAsia="Times New Roman" w:hAnsi="Times New Roman"/>
          <w:spacing w:val="-1"/>
        </w:rPr>
        <w:t xml:space="preserve"> </w:t>
      </w:r>
      <w:r w:rsidRPr="0076201D">
        <w:rPr>
          <w:rFonts w:ascii="Times New Roman" w:eastAsia="Times New Roman" w:hAnsi="Times New Roman"/>
        </w:rPr>
        <w:t>s</w:t>
      </w:r>
      <w:r w:rsidRPr="0076201D">
        <w:rPr>
          <w:rFonts w:ascii="Times New Roman" w:eastAsia="Times New Roman" w:hAnsi="Times New Roman"/>
          <w:spacing w:val="-1"/>
        </w:rPr>
        <w:t>k</w:t>
      </w:r>
      <w:r w:rsidRPr="0076201D">
        <w:rPr>
          <w:rFonts w:ascii="Times New Roman" w:eastAsia="Times New Roman" w:hAnsi="Times New Roman"/>
          <w:spacing w:val="1"/>
        </w:rPr>
        <w:t>i</w:t>
      </w:r>
      <w:r w:rsidRPr="0076201D">
        <w:rPr>
          <w:rFonts w:ascii="Times New Roman" w:eastAsia="Times New Roman" w:hAnsi="Times New Roman"/>
        </w:rPr>
        <w:t>r</w:t>
      </w:r>
      <w:r w:rsidRPr="0076201D">
        <w:rPr>
          <w:rFonts w:ascii="Times New Roman" w:eastAsia="Times New Roman" w:hAnsi="Times New Roman"/>
          <w:spacing w:val="1"/>
        </w:rPr>
        <w:t>t</w:t>
      </w:r>
      <w:r w:rsidRPr="0076201D">
        <w:rPr>
          <w:rFonts w:ascii="Times New Roman" w:eastAsia="Times New Roman" w:hAnsi="Times New Roman"/>
        </w:rPr>
        <w:t xml:space="preserve">i </w:t>
      </w:r>
      <w:r w:rsidRPr="0076201D">
        <w:rPr>
          <w:rFonts w:ascii="Times New Roman" w:eastAsia="Times New Roman" w:hAnsi="Times New Roman"/>
          <w:spacing w:val="1"/>
        </w:rPr>
        <w:t>ti</w:t>
      </w:r>
      <w:r w:rsidRPr="0076201D">
        <w:rPr>
          <w:rFonts w:ascii="Times New Roman" w:eastAsia="Times New Roman" w:hAnsi="Times New Roman"/>
        </w:rPr>
        <w:t>k</w:t>
      </w:r>
      <w:r w:rsidRPr="0076201D">
        <w:rPr>
          <w:rFonts w:ascii="Times New Roman" w:eastAsia="Times New Roman" w:hAnsi="Times New Roman"/>
          <w:spacing w:val="-2"/>
        </w:rPr>
        <w:t xml:space="preserve"> </w:t>
      </w:r>
      <w:r w:rsidRPr="0076201D">
        <w:rPr>
          <w:rFonts w:ascii="Times New Roman" w:eastAsia="Times New Roman" w:hAnsi="Times New Roman"/>
          <w:spacing w:val="1"/>
        </w:rPr>
        <w:t>p</w:t>
      </w:r>
      <w:r w:rsidRPr="0076201D">
        <w:rPr>
          <w:rFonts w:ascii="Times New Roman" w:eastAsia="Times New Roman" w:hAnsi="Times New Roman"/>
        </w:rPr>
        <w:t>r</w:t>
      </w:r>
      <w:r w:rsidRPr="0076201D">
        <w:rPr>
          <w:rFonts w:ascii="Times New Roman" w:eastAsia="Times New Roman" w:hAnsi="Times New Roman"/>
          <w:spacing w:val="1"/>
        </w:rPr>
        <w:t>ie</w:t>
      </w:r>
      <w:r w:rsidRPr="0076201D">
        <w:rPr>
          <w:rFonts w:ascii="Times New Roman" w:eastAsia="Times New Roman" w:hAnsi="Times New Roman"/>
        </w:rPr>
        <w:t>š</w:t>
      </w:r>
      <w:r w:rsidRPr="0076201D">
        <w:rPr>
          <w:rFonts w:ascii="Times New Roman" w:eastAsia="Times New Roman" w:hAnsi="Times New Roman"/>
          <w:spacing w:val="-1"/>
        </w:rPr>
        <w:t xml:space="preserve"> </w:t>
      </w:r>
      <w:r w:rsidRPr="0076201D">
        <w:rPr>
          <w:rFonts w:ascii="Times New Roman" w:eastAsia="Times New Roman" w:hAnsi="Times New Roman"/>
          <w:spacing w:val="1"/>
        </w:rPr>
        <w:t>t</w:t>
      </w:r>
      <w:r w:rsidRPr="0076201D">
        <w:rPr>
          <w:rFonts w:ascii="Times New Roman" w:eastAsia="Times New Roman" w:hAnsi="Times New Roman"/>
          <w:spacing w:val="-3"/>
        </w:rPr>
        <w:t>a</w:t>
      </w:r>
      <w:r w:rsidRPr="0076201D">
        <w:rPr>
          <w:rFonts w:ascii="Times New Roman" w:eastAsia="Times New Roman" w:hAnsi="Times New Roman"/>
        </w:rPr>
        <w:t>i a</w:t>
      </w:r>
      <w:r w:rsidRPr="0076201D">
        <w:rPr>
          <w:rFonts w:ascii="Times New Roman" w:eastAsia="Times New Roman" w:hAnsi="Times New Roman"/>
          <w:spacing w:val="1"/>
        </w:rPr>
        <w:t>tid</w:t>
      </w:r>
      <w:r w:rsidRPr="0076201D">
        <w:rPr>
          <w:rFonts w:ascii="Times New Roman" w:eastAsia="Times New Roman" w:hAnsi="Times New Roman"/>
          <w:spacing w:val="-1"/>
        </w:rPr>
        <w:t>ž</w:t>
      </w:r>
      <w:r w:rsidRPr="0076201D">
        <w:rPr>
          <w:rFonts w:ascii="Times New Roman" w:eastAsia="Times New Roman" w:hAnsi="Times New Roman"/>
          <w:spacing w:val="1"/>
        </w:rPr>
        <w:t>i</w:t>
      </w:r>
      <w:r w:rsidRPr="0076201D">
        <w:rPr>
          <w:rFonts w:ascii="Times New Roman" w:eastAsia="Times New Roman" w:hAnsi="Times New Roman"/>
        </w:rPr>
        <w:t>ai a</w:t>
      </w:r>
      <w:r w:rsidRPr="0076201D">
        <w:rPr>
          <w:rFonts w:ascii="Times New Roman" w:eastAsia="Times New Roman" w:hAnsi="Times New Roman"/>
          <w:spacing w:val="1"/>
        </w:rPr>
        <w:t>p</w:t>
      </w:r>
      <w:r w:rsidRPr="0076201D">
        <w:rPr>
          <w:rFonts w:ascii="Times New Roman" w:eastAsia="Times New Roman" w:hAnsi="Times New Roman"/>
        </w:rPr>
        <w:t>s</w:t>
      </w:r>
      <w:r w:rsidRPr="0076201D">
        <w:rPr>
          <w:rFonts w:ascii="Times New Roman" w:eastAsia="Times New Roman" w:hAnsi="Times New Roman"/>
          <w:spacing w:val="-1"/>
        </w:rPr>
        <w:t>v</w:t>
      </w:r>
      <w:r w:rsidRPr="0076201D">
        <w:rPr>
          <w:rFonts w:ascii="Times New Roman" w:eastAsia="Times New Roman" w:hAnsi="Times New Roman"/>
        </w:rPr>
        <w:t>arsč</w:t>
      </w:r>
      <w:r w:rsidRPr="0076201D">
        <w:rPr>
          <w:rFonts w:ascii="Times New Roman" w:eastAsia="Times New Roman" w:hAnsi="Times New Roman"/>
          <w:spacing w:val="1"/>
        </w:rPr>
        <w:t>i</w:t>
      </w:r>
      <w:r w:rsidRPr="0076201D">
        <w:rPr>
          <w:rFonts w:ascii="Times New Roman" w:eastAsia="Times New Roman" w:hAnsi="Times New Roman"/>
          <w:spacing w:val="-1"/>
        </w:rPr>
        <w:t>u</w:t>
      </w:r>
      <w:r w:rsidRPr="0076201D">
        <w:rPr>
          <w:rFonts w:ascii="Times New Roman" w:eastAsia="Times New Roman" w:hAnsi="Times New Roman"/>
        </w:rPr>
        <w:t>s.</w:t>
      </w:r>
    </w:p>
    <w:p w14:paraId="3AD92523" w14:textId="77777777" w:rsidR="0076201D" w:rsidRPr="0076201D" w:rsidRDefault="0076201D" w:rsidP="0076201D">
      <w:pPr>
        <w:widowControl w:val="0"/>
        <w:autoSpaceDE w:val="0"/>
        <w:autoSpaceDN w:val="0"/>
        <w:adjustRightInd w:val="0"/>
        <w:spacing w:after="0" w:line="240" w:lineRule="auto"/>
        <w:rPr>
          <w:rFonts w:ascii="Times New Roman" w:eastAsia="Times New Roman" w:hAnsi="Times New Roman"/>
        </w:rPr>
      </w:pPr>
      <w:r w:rsidRPr="0076201D">
        <w:rPr>
          <w:rFonts w:ascii="Times New Roman" w:eastAsia="Times New Roman" w:hAnsi="Times New Roman"/>
        </w:rPr>
        <w:t>Ka</w:t>
      </w:r>
      <w:r w:rsidRPr="0076201D">
        <w:rPr>
          <w:rFonts w:ascii="Times New Roman" w:eastAsia="Times New Roman" w:hAnsi="Times New Roman"/>
          <w:spacing w:val="1"/>
        </w:rPr>
        <w:t>d</w:t>
      </w:r>
      <w:r w:rsidRPr="0076201D">
        <w:rPr>
          <w:rFonts w:ascii="Times New Roman" w:eastAsia="Times New Roman" w:hAnsi="Times New Roman"/>
        </w:rPr>
        <w:t>a</w:t>
      </w:r>
      <w:r w:rsidRPr="0076201D">
        <w:rPr>
          <w:rFonts w:ascii="Times New Roman" w:eastAsia="Times New Roman" w:hAnsi="Times New Roman"/>
          <w:spacing w:val="-1"/>
        </w:rPr>
        <w:t>n</w:t>
      </w:r>
      <w:r w:rsidRPr="0076201D">
        <w:rPr>
          <w:rFonts w:ascii="Times New Roman" w:eastAsia="Times New Roman" w:hAnsi="Times New Roman"/>
          <w:spacing w:val="1"/>
        </w:rPr>
        <w:t>g</w:t>
      </w:r>
      <w:r w:rsidRPr="0076201D">
        <w:rPr>
          <w:rFonts w:ascii="Times New Roman" w:eastAsia="Times New Roman" w:hAnsi="Times New Roman"/>
        </w:rPr>
        <w:t xml:space="preserve">i </w:t>
      </w:r>
      <w:proofErr w:type="spellStart"/>
      <w:r w:rsidRPr="0076201D">
        <w:rPr>
          <w:rFonts w:ascii="Times New Roman" w:eastAsia="Times New Roman" w:hAnsi="Times New Roman"/>
          <w:spacing w:val="1"/>
        </w:rPr>
        <w:t>di</w:t>
      </w:r>
      <w:r w:rsidRPr="0076201D">
        <w:rPr>
          <w:rFonts w:ascii="Times New Roman" w:eastAsia="Times New Roman" w:hAnsi="Times New Roman"/>
          <w:spacing w:val="-1"/>
        </w:rPr>
        <w:t>k</w:t>
      </w:r>
      <w:r w:rsidRPr="0076201D">
        <w:rPr>
          <w:rFonts w:ascii="Times New Roman" w:eastAsia="Times New Roman" w:hAnsi="Times New Roman"/>
          <w:spacing w:val="1"/>
        </w:rPr>
        <w:t>lo</w:t>
      </w:r>
      <w:r w:rsidRPr="0076201D">
        <w:rPr>
          <w:rFonts w:ascii="Times New Roman" w:eastAsia="Times New Roman" w:hAnsi="Times New Roman"/>
          <w:spacing w:val="-1"/>
        </w:rPr>
        <w:t>f</w:t>
      </w:r>
      <w:r w:rsidRPr="0076201D">
        <w:rPr>
          <w:rFonts w:ascii="Times New Roman" w:eastAsia="Times New Roman" w:hAnsi="Times New Roman"/>
          <w:spacing w:val="1"/>
        </w:rPr>
        <w:t>e</w:t>
      </w:r>
      <w:r w:rsidRPr="0076201D">
        <w:rPr>
          <w:rFonts w:ascii="Times New Roman" w:eastAsia="Times New Roman" w:hAnsi="Times New Roman"/>
          <w:spacing w:val="-1"/>
        </w:rPr>
        <w:t>n</w:t>
      </w:r>
      <w:r w:rsidRPr="0076201D">
        <w:rPr>
          <w:rFonts w:ascii="Times New Roman" w:eastAsia="Times New Roman" w:hAnsi="Times New Roman"/>
        </w:rPr>
        <w:t>a</w:t>
      </w:r>
      <w:r w:rsidRPr="0076201D">
        <w:rPr>
          <w:rFonts w:ascii="Times New Roman" w:eastAsia="Times New Roman" w:hAnsi="Times New Roman"/>
          <w:spacing w:val="-1"/>
        </w:rPr>
        <w:t>k</w:t>
      </w:r>
      <w:r w:rsidRPr="0076201D">
        <w:rPr>
          <w:rFonts w:ascii="Times New Roman" w:eastAsia="Times New Roman" w:hAnsi="Times New Roman"/>
        </w:rPr>
        <w:t>o</w:t>
      </w:r>
      <w:proofErr w:type="spellEnd"/>
      <w:r w:rsidRPr="0076201D">
        <w:rPr>
          <w:rFonts w:ascii="Times New Roman" w:eastAsia="Times New Roman" w:hAnsi="Times New Roman"/>
        </w:rPr>
        <w:t xml:space="preserve"> </w:t>
      </w:r>
      <w:r w:rsidRPr="0076201D">
        <w:rPr>
          <w:rFonts w:ascii="Times New Roman" w:eastAsia="Times New Roman" w:hAnsi="Times New Roman"/>
          <w:spacing w:val="-1"/>
        </w:rPr>
        <w:t>k</w:t>
      </w:r>
      <w:r w:rsidRPr="0076201D">
        <w:rPr>
          <w:rFonts w:ascii="Times New Roman" w:eastAsia="Times New Roman" w:hAnsi="Times New Roman"/>
          <w:spacing w:val="1"/>
        </w:rPr>
        <w:t>eli</w:t>
      </w:r>
      <w:r w:rsidRPr="0076201D">
        <w:rPr>
          <w:rFonts w:ascii="Times New Roman" w:eastAsia="Times New Roman" w:hAnsi="Times New Roman"/>
          <w:spacing w:val="-3"/>
        </w:rPr>
        <w:t>a</w:t>
      </w:r>
      <w:r w:rsidRPr="0076201D">
        <w:rPr>
          <w:rFonts w:ascii="Times New Roman" w:eastAsia="Times New Roman" w:hAnsi="Times New Roman"/>
        </w:rPr>
        <w:t>ma</w:t>
      </w:r>
      <w:r w:rsidRPr="0076201D">
        <w:rPr>
          <w:rFonts w:ascii="Times New Roman" w:eastAsia="Times New Roman" w:hAnsi="Times New Roman"/>
          <w:spacing w:val="-1"/>
        </w:rPr>
        <w:t xml:space="preserve"> </w:t>
      </w:r>
      <w:r w:rsidRPr="0076201D">
        <w:rPr>
          <w:rFonts w:ascii="Times New Roman" w:eastAsia="Times New Roman" w:hAnsi="Times New Roman"/>
        </w:rPr>
        <w:t>š</w:t>
      </w:r>
      <w:r w:rsidRPr="0076201D">
        <w:rPr>
          <w:rFonts w:ascii="Times New Roman" w:eastAsia="Times New Roman" w:hAnsi="Times New Roman"/>
          <w:spacing w:val="1"/>
        </w:rPr>
        <w:t>i</w:t>
      </w:r>
      <w:r w:rsidRPr="0076201D">
        <w:rPr>
          <w:rFonts w:ascii="Times New Roman" w:eastAsia="Times New Roman" w:hAnsi="Times New Roman"/>
        </w:rPr>
        <w:t>r</w:t>
      </w:r>
      <w:r w:rsidRPr="0076201D">
        <w:rPr>
          <w:rFonts w:ascii="Times New Roman" w:eastAsia="Times New Roman" w:hAnsi="Times New Roman"/>
          <w:spacing w:val="1"/>
        </w:rPr>
        <w:t>die</w:t>
      </w:r>
      <w:r w:rsidRPr="0076201D">
        <w:rPr>
          <w:rFonts w:ascii="Times New Roman" w:eastAsia="Times New Roman" w:hAnsi="Times New Roman"/>
        </w:rPr>
        <w:t>s</w:t>
      </w:r>
      <w:r w:rsidRPr="0076201D">
        <w:rPr>
          <w:rFonts w:ascii="Times New Roman" w:eastAsia="Times New Roman" w:hAnsi="Times New Roman"/>
          <w:spacing w:val="-1"/>
        </w:rPr>
        <w:t xml:space="preserve"> </w:t>
      </w:r>
      <w:r w:rsidRPr="0076201D">
        <w:rPr>
          <w:rFonts w:ascii="Times New Roman" w:eastAsia="Times New Roman" w:hAnsi="Times New Roman"/>
          <w:spacing w:val="1"/>
        </w:rPr>
        <w:t>i</w:t>
      </w:r>
      <w:r w:rsidRPr="0076201D">
        <w:rPr>
          <w:rFonts w:ascii="Times New Roman" w:eastAsia="Times New Roman" w:hAnsi="Times New Roman"/>
        </w:rPr>
        <w:t>r</w:t>
      </w:r>
      <w:r w:rsidRPr="0076201D">
        <w:rPr>
          <w:rFonts w:ascii="Times New Roman" w:eastAsia="Times New Roman" w:hAnsi="Times New Roman"/>
          <w:spacing w:val="-1"/>
        </w:rPr>
        <w:t xml:space="preserve"> k</w:t>
      </w:r>
      <w:r w:rsidRPr="0076201D">
        <w:rPr>
          <w:rFonts w:ascii="Times New Roman" w:eastAsia="Times New Roman" w:hAnsi="Times New Roman"/>
        </w:rPr>
        <w:t>ra</w:t>
      </w:r>
      <w:r w:rsidRPr="0076201D">
        <w:rPr>
          <w:rFonts w:ascii="Times New Roman" w:eastAsia="Times New Roman" w:hAnsi="Times New Roman"/>
          <w:spacing w:val="-1"/>
        </w:rPr>
        <w:t>u</w:t>
      </w:r>
      <w:r w:rsidRPr="0076201D">
        <w:rPr>
          <w:rFonts w:ascii="Times New Roman" w:eastAsia="Times New Roman" w:hAnsi="Times New Roman"/>
          <w:spacing w:val="1"/>
        </w:rPr>
        <w:t>j</w:t>
      </w:r>
      <w:r w:rsidRPr="0076201D">
        <w:rPr>
          <w:rFonts w:ascii="Times New Roman" w:eastAsia="Times New Roman" w:hAnsi="Times New Roman"/>
        </w:rPr>
        <w:t>a</w:t>
      </w:r>
      <w:r w:rsidRPr="0076201D">
        <w:rPr>
          <w:rFonts w:ascii="Times New Roman" w:eastAsia="Times New Roman" w:hAnsi="Times New Roman"/>
          <w:spacing w:val="1"/>
        </w:rPr>
        <w:t>g</w:t>
      </w:r>
      <w:r w:rsidRPr="0076201D">
        <w:rPr>
          <w:rFonts w:ascii="Times New Roman" w:eastAsia="Times New Roman" w:hAnsi="Times New Roman"/>
          <w:spacing w:val="-1"/>
        </w:rPr>
        <w:t>y</w:t>
      </w:r>
      <w:r w:rsidRPr="0076201D">
        <w:rPr>
          <w:rFonts w:ascii="Times New Roman" w:eastAsia="Times New Roman" w:hAnsi="Times New Roman"/>
        </w:rPr>
        <w:t>s</w:t>
      </w:r>
      <w:r w:rsidRPr="0076201D">
        <w:rPr>
          <w:rFonts w:ascii="Times New Roman" w:eastAsia="Times New Roman" w:hAnsi="Times New Roman"/>
          <w:spacing w:val="1"/>
        </w:rPr>
        <w:t>li</w:t>
      </w:r>
      <w:r w:rsidRPr="0076201D">
        <w:rPr>
          <w:rFonts w:ascii="Times New Roman" w:eastAsia="Times New Roman" w:hAnsi="Times New Roman"/>
        </w:rPr>
        <w:t>ų</w:t>
      </w:r>
      <w:r w:rsidRPr="0076201D">
        <w:rPr>
          <w:rFonts w:ascii="Times New Roman" w:eastAsia="Times New Roman" w:hAnsi="Times New Roman"/>
          <w:spacing w:val="-1"/>
        </w:rPr>
        <w:t xml:space="preserve"> </w:t>
      </w:r>
      <w:r w:rsidRPr="0076201D">
        <w:rPr>
          <w:rFonts w:ascii="Times New Roman" w:eastAsia="Times New Roman" w:hAnsi="Times New Roman"/>
        </w:rPr>
        <w:t>s</w:t>
      </w:r>
      <w:r w:rsidRPr="0076201D">
        <w:rPr>
          <w:rFonts w:ascii="Times New Roman" w:eastAsia="Times New Roman" w:hAnsi="Times New Roman"/>
          <w:spacing w:val="-1"/>
        </w:rPr>
        <w:t>u</w:t>
      </w:r>
      <w:r w:rsidRPr="0076201D">
        <w:rPr>
          <w:rFonts w:ascii="Times New Roman" w:eastAsia="Times New Roman" w:hAnsi="Times New Roman"/>
          <w:spacing w:val="1"/>
        </w:rPr>
        <w:t>t</w:t>
      </w:r>
      <w:r w:rsidRPr="0076201D">
        <w:rPr>
          <w:rFonts w:ascii="Times New Roman" w:eastAsia="Times New Roman" w:hAnsi="Times New Roman"/>
        </w:rPr>
        <w:t>r</w:t>
      </w:r>
      <w:r w:rsidRPr="0076201D">
        <w:rPr>
          <w:rFonts w:ascii="Times New Roman" w:eastAsia="Times New Roman" w:hAnsi="Times New Roman"/>
          <w:spacing w:val="1"/>
        </w:rPr>
        <w:t>i</w:t>
      </w:r>
      <w:r w:rsidRPr="0076201D">
        <w:rPr>
          <w:rFonts w:ascii="Times New Roman" w:eastAsia="Times New Roman" w:hAnsi="Times New Roman"/>
          <w:spacing w:val="-1"/>
        </w:rPr>
        <w:t>k</w:t>
      </w:r>
      <w:r w:rsidRPr="0076201D">
        <w:rPr>
          <w:rFonts w:ascii="Times New Roman" w:eastAsia="Times New Roman" w:hAnsi="Times New Roman"/>
          <w:spacing w:val="1"/>
        </w:rPr>
        <w:t>i</w:t>
      </w:r>
      <w:r w:rsidRPr="0076201D">
        <w:rPr>
          <w:rFonts w:ascii="Times New Roman" w:eastAsia="Times New Roman" w:hAnsi="Times New Roman"/>
        </w:rPr>
        <w:t>mų</w:t>
      </w:r>
      <w:r w:rsidRPr="0076201D">
        <w:rPr>
          <w:rFonts w:ascii="Times New Roman" w:eastAsia="Times New Roman" w:hAnsi="Times New Roman"/>
          <w:spacing w:val="-1"/>
        </w:rPr>
        <w:t xml:space="preserve"> </w:t>
      </w:r>
      <w:r w:rsidRPr="0076201D">
        <w:rPr>
          <w:rFonts w:ascii="Times New Roman" w:eastAsia="Times New Roman" w:hAnsi="Times New Roman"/>
          <w:spacing w:val="1"/>
        </w:rPr>
        <w:t>p</w:t>
      </w:r>
      <w:r w:rsidRPr="0076201D">
        <w:rPr>
          <w:rFonts w:ascii="Times New Roman" w:eastAsia="Times New Roman" w:hAnsi="Times New Roman"/>
        </w:rPr>
        <w:t>as</w:t>
      </w:r>
      <w:r w:rsidRPr="0076201D">
        <w:rPr>
          <w:rFonts w:ascii="Times New Roman" w:eastAsia="Times New Roman" w:hAnsi="Times New Roman"/>
          <w:spacing w:val="1"/>
        </w:rPr>
        <w:t>i</w:t>
      </w:r>
      <w:r w:rsidRPr="0076201D">
        <w:rPr>
          <w:rFonts w:ascii="Times New Roman" w:eastAsia="Times New Roman" w:hAnsi="Times New Roman"/>
        </w:rPr>
        <w:t>r</w:t>
      </w:r>
      <w:r w:rsidRPr="0076201D">
        <w:rPr>
          <w:rFonts w:ascii="Times New Roman" w:eastAsia="Times New Roman" w:hAnsi="Times New Roman"/>
          <w:spacing w:val="1"/>
        </w:rPr>
        <w:t>ei</w:t>
      </w:r>
      <w:r w:rsidRPr="0076201D">
        <w:rPr>
          <w:rFonts w:ascii="Times New Roman" w:eastAsia="Times New Roman" w:hAnsi="Times New Roman"/>
        </w:rPr>
        <w:t>š</w:t>
      </w:r>
      <w:r w:rsidRPr="0076201D">
        <w:rPr>
          <w:rFonts w:ascii="Times New Roman" w:eastAsia="Times New Roman" w:hAnsi="Times New Roman"/>
          <w:spacing w:val="-1"/>
        </w:rPr>
        <w:t>k</w:t>
      </w:r>
      <w:r w:rsidRPr="0076201D">
        <w:rPr>
          <w:rFonts w:ascii="Times New Roman" w:eastAsia="Times New Roman" w:hAnsi="Times New Roman"/>
          <w:spacing w:val="1"/>
        </w:rPr>
        <w:t>i</w:t>
      </w:r>
      <w:r w:rsidRPr="0076201D">
        <w:rPr>
          <w:rFonts w:ascii="Times New Roman" w:eastAsia="Times New Roman" w:hAnsi="Times New Roman"/>
          <w:spacing w:val="-2"/>
        </w:rPr>
        <w:t>m</w:t>
      </w:r>
      <w:r w:rsidRPr="0076201D">
        <w:rPr>
          <w:rFonts w:ascii="Times New Roman" w:eastAsia="Times New Roman" w:hAnsi="Times New Roman"/>
        </w:rPr>
        <w:t>o r</w:t>
      </w:r>
      <w:r w:rsidRPr="0076201D">
        <w:rPr>
          <w:rFonts w:ascii="Times New Roman" w:eastAsia="Times New Roman" w:hAnsi="Times New Roman"/>
          <w:spacing w:val="1"/>
        </w:rPr>
        <w:t>i</w:t>
      </w:r>
      <w:r w:rsidRPr="0076201D">
        <w:rPr>
          <w:rFonts w:ascii="Times New Roman" w:eastAsia="Times New Roman" w:hAnsi="Times New Roman"/>
          <w:spacing w:val="-1"/>
        </w:rPr>
        <w:t>z</w:t>
      </w:r>
      <w:r w:rsidRPr="0076201D">
        <w:rPr>
          <w:rFonts w:ascii="Times New Roman" w:eastAsia="Times New Roman" w:hAnsi="Times New Roman"/>
          <w:spacing w:val="1"/>
        </w:rPr>
        <w:t>i</w:t>
      </w:r>
      <w:r w:rsidRPr="0076201D">
        <w:rPr>
          <w:rFonts w:ascii="Times New Roman" w:eastAsia="Times New Roman" w:hAnsi="Times New Roman"/>
          <w:spacing w:val="-1"/>
        </w:rPr>
        <w:t>k</w:t>
      </w:r>
      <w:r w:rsidRPr="0076201D">
        <w:rPr>
          <w:rFonts w:ascii="Times New Roman" w:eastAsia="Times New Roman" w:hAnsi="Times New Roman"/>
        </w:rPr>
        <w:t>a</w:t>
      </w:r>
      <w:r w:rsidRPr="0076201D">
        <w:rPr>
          <w:rFonts w:ascii="Times New Roman" w:eastAsia="Times New Roman" w:hAnsi="Times New Roman"/>
          <w:spacing w:val="-1"/>
        </w:rPr>
        <w:t xml:space="preserve"> </w:t>
      </w:r>
      <w:r w:rsidRPr="0076201D">
        <w:rPr>
          <w:rFonts w:ascii="Times New Roman" w:eastAsia="Times New Roman" w:hAnsi="Times New Roman"/>
          <w:spacing w:val="1"/>
        </w:rPr>
        <w:t>g</w:t>
      </w:r>
      <w:r w:rsidRPr="0076201D">
        <w:rPr>
          <w:rFonts w:ascii="Times New Roman" w:eastAsia="Times New Roman" w:hAnsi="Times New Roman"/>
        </w:rPr>
        <w:t>a</w:t>
      </w:r>
      <w:r w:rsidRPr="0076201D">
        <w:rPr>
          <w:rFonts w:ascii="Times New Roman" w:eastAsia="Times New Roman" w:hAnsi="Times New Roman"/>
          <w:spacing w:val="1"/>
        </w:rPr>
        <w:t>l</w:t>
      </w:r>
      <w:r w:rsidRPr="0076201D">
        <w:rPr>
          <w:rFonts w:ascii="Times New Roman" w:eastAsia="Times New Roman" w:hAnsi="Times New Roman"/>
        </w:rPr>
        <w:t xml:space="preserve">i </w:t>
      </w:r>
      <w:r w:rsidRPr="0076201D">
        <w:rPr>
          <w:rFonts w:ascii="Times New Roman" w:eastAsia="Times New Roman" w:hAnsi="Times New Roman"/>
          <w:spacing w:val="1"/>
        </w:rPr>
        <w:t>di</w:t>
      </w:r>
      <w:r w:rsidRPr="0076201D">
        <w:rPr>
          <w:rFonts w:ascii="Times New Roman" w:eastAsia="Times New Roman" w:hAnsi="Times New Roman"/>
          <w:spacing w:val="-2"/>
        </w:rPr>
        <w:t>d</w:t>
      </w:r>
      <w:r w:rsidRPr="0076201D">
        <w:rPr>
          <w:rFonts w:ascii="Times New Roman" w:eastAsia="Times New Roman" w:hAnsi="Times New Roman"/>
          <w:spacing w:val="1"/>
        </w:rPr>
        <w:t>ėt</w:t>
      </w:r>
      <w:r w:rsidRPr="0076201D">
        <w:rPr>
          <w:rFonts w:ascii="Times New Roman" w:eastAsia="Times New Roman" w:hAnsi="Times New Roman"/>
        </w:rPr>
        <w:t xml:space="preserve">i </w:t>
      </w:r>
      <w:r w:rsidRPr="0076201D">
        <w:rPr>
          <w:rFonts w:ascii="Times New Roman" w:eastAsia="Times New Roman" w:hAnsi="Times New Roman"/>
          <w:spacing w:val="-1"/>
        </w:rPr>
        <w:t>v</w:t>
      </w:r>
      <w:r w:rsidRPr="0076201D">
        <w:rPr>
          <w:rFonts w:ascii="Times New Roman" w:eastAsia="Times New Roman" w:hAnsi="Times New Roman"/>
        </w:rPr>
        <w:t>ar</w:t>
      </w:r>
      <w:r w:rsidRPr="0076201D">
        <w:rPr>
          <w:rFonts w:ascii="Times New Roman" w:eastAsia="Times New Roman" w:hAnsi="Times New Roman"/>
          <w:spacing w:val="-1"/>
        </w:rPr>
        <w:t>t</w:t>
      </w:r>
      <w:r w:rsidRPr="0076201D">
        <w:rPr>
          <w:rFonts w:ascii="Times New Roman" w:eastAsia="Times New Roman" w:hAnsi="Times New Roman"/>
          <w:spacing w:val="1"/>
        </w:rPr>
        <w:t>oj</w:t>
      </w:r>
      <w:r w:rsidRPr="0076201D">
        <w:rPr>
          <w:rFonts w:ascii="Times New Roman" w:eastAsia="Times New Roman" w:hAnsi="Times New Roman"/>
        </w:rPr>
        <w:t>a</w:t>
      </w:r>
      <w:r w:rsidRPr="0076201D">
        <w:rPr>
          <w:rFonts w:ascii="Times New Roman" w:eastAsia="Times New Roman" w:hAnsi="Times New Roman"/>
          <w:spacing w:val="-1"/>
        </w:rPr>
        <w:t>n</w:t>
      </w:r>
      <w:r w:rsidRPr="0076201D">
        <w:rPr>
          <w:rFonts w:ascii="Times New Roman" w:eastAsia="Times New Roman" w:hAnsi="Times New Roman"/>
        </w:rPr>
        <w:t xml:space="preserve">t </w:t>
      </w:r>
      <w:r w:rsidRPr="0076201D">
        <w:rPr>
          <w:rFonts w:ascii="Times New Roman" w:eastAsia="Times New Roman" w:hAnsi="Times New Roman"/>
          <w:spacing w:val="1"/>
        </w:rPr>
        <w:t>dide</w:t>
      </w:r>
      <w:r w:rsidRPr="0076201D">
        <w:rPr>
          <w:rFonts w:ascii="Times New Roman" w:eastAsia="Times New Roman" w:hAnsi="Times New Roman"/>
        </w:rPr>
        <w:t>s</w:t>
      </w:r>
      <w:r w:rsidRPr="0076201D">
        <w:rPr>
          <w:rFonts w:ascii="Times New Roman" w:eastAsia="Times New Roman" w:hAnsi="Times New Roman"/>
          <w:spacing w:val="-1"/>
        </w:rPr>
        <w:t>n</w:t>
      </w:r>
      <w:r w:rsidRPr="0076201D">
        <w:rPr>
          <w:rFonts w:ascii="Times New Roman" w:eastAsia="Times New Roman" w:hAnsi="Times New Roman"/>
        </w:rPr>
        <w:t xml:space="preserve">ę </w:t>
      </w:r>
      <w:r w:rsidRPr="0076201D">
        <w:rPr>
          <w:rFonts w:ascii="Times New Roman" w:eastAsia="Times New Roman" w:hAnsi="Times New Roman"/>
          <w:spacing w:val="1"/>
        </w:rPr>
        <w:t>do</w:t>
      </w:r>
      <w:r w:rsidRPr="0076201D">
        <w:rPr>
          <w:rFonts w:ascii="Times New Roman" w:eastAsia="Times New Roman" w:hAnsi="Times New Roman"/>
          <w:spacing w:val="-1"/>
        </w:rPr>
        <w:t>z</w:t>
      </w:r>
      <w:r w:rsidRPr="0076201D">
        <w:rPr>
          <w:rFonts w:ascii="Times New Roman" w:eastAsia="Times New Roman" w:hAnsi="Times New Roman"/>
        </w:rPr>
        <w:t xml:space="preserve">ę </w:t>
      </w:r>
      <w:r w:rsidRPr="0076201D">
        <w:rPr>
          <w:rFonts w:ascii="Times New Roman" w:eastAsia="Times New Roman" w:hAnsi="Times New Roman"/>
          <w:spacing w:val="1"/>
        </w:rPr>
        <w:t>i</w:t>
      </w:r>
      <w:r w:rsidRPr="0076201D">
        <w:rPr>
          <w:rFonts w:ascii="Times New Roman" w:eastAsia="Times New Roman" w:hAnsi="Times New Roman"/>
        </w:rPr>
        <w:t>r</w:t>
      </w:r>
      <w:r w:rsidRPr="0076201D">
        <w:rPr>
          <w:rFonts w:ascii="Times New Roman" w:eastAsia="Times New Roman" w:hAnsi="Times New Roman"/>
          <w:spacing w:val="-1"/>
        </w:rPr>
        <w:t xml:space="preserve"> </w:t>
      </w:r>
      <w:r w:rsidRPr="0076201D">
        <w:rPr>
          <w:rFonts w:ascii="Times New Roman" w:eastAsia="Times New Roman" w:hAnsi="Times New Roman"/>
          <w:spacing w:val="1"/>
        </w:rPr>
        <w:t>e</w:t>
      </w:r>
      <w:r w:rsidRPr="0076201D">
        <w:rPr>
          <w:rFonts w:ascii="Times New Roman" w:eastAsia="Times New Roman" w:hAnsi="Times New Roman"/>
        </w:rPr>
        <w:t>sa</w:t>
      </w:r>
      <w:r w:rsidRPr="0076201D">
        <w:rPr>
          <w:rFonts w:ascii="Times New Roman" w:eastAsia="Times New Roman" w:hAnsi="Times New Roman"/>
          <w:spacing w:val="-1"/>
        </w:rPr>
        <w:t>n</w:t>
      </w:r>
      <w:r w:rsidRPr="0076201D">
        <w:rPr>
          <w:rFonts w:ascii="Times New Roman" w:eastAsia="Times New Roman" w:hAnsi="Times New Roman"/>
        </w:rPr>
        <w:t xml:space="preserve">t </w:t>
      </w:r>
      <w:r w:rsidRPr="0076201D">
        <w:rPr>
          <w:rFonts w:ascii="Times New Roman" w:eastAsia="Times New Roman" w:hAnsi="Times New Roman"/>
          <w:spacing w:val="-1"/>
        </w:rPr>
        <w:t>i</w:t>
      </w:r>
      <w:r w:rsidRPr="0076201D">
        <w:rPr>
          <w:rFonts w:ascii="Times New Roman" w:eastAsia="Times New Roman" w:hAnsi="Times New Roman"/>
          <w:spacing w:val="1"/>
        </w:rPr>
        <w:t>lge</w:t>
      </w:r>
      <w:r w:rsidRPr="0076201D">
        <w:rPr>
          <w:rFonts w:ascii="Times New Roman" w:eastAsia="Times New Roman" w:hAnsi="Times New Roman"/>
          <w:spacing w:val="-3"/>
        </w:rPr>
        <w:t>s</w:t>
      </w:r>
      <w:r w:rsidRPr="0076201D">
        <w:rPr>
          <w:rFonts w:ascii="Times New Roman" w:eastAsia="Times New Roman" w:hAnsi="Times New Roman"/>
          <w:spacing w:val="-1"/>
        </w:rPr>
        <w:t>n</w:t>
      </w:r>
      <w:r w:rsidRPr="0076201D">
        <w:rPr>
          <w:rFonts w:ascii="Times New Roman" w:eastAsia="Times New Roman" w:hAnsi="Times New Roman"/>
          <w:spacing w:val="1"/>
        </w:rPr>
        <w:t>e</w:t>
      </w:r>
      <w:r w:rsidRPr="0076201D">
        <w:rPr>
          <w:rFonts w:ascii="Times New Roman" w:eastAsia="Times New Roman" w:hAnsi="Times New Roman"/>
        </w:rPr>
        <w:t xml:space="preserve">i </w:t>
      </w:r>
      <w:r w:rsidRPr="0076201D">
        <w:rPr>
          <w:rFonts w:ascii="Times New Roman" w:eastAsia="Times New Roman" w:hAnsi="Times New Roman"/>
          <w:spacing w:val="1"/>
        </w:rPr>
        <w:t>e</w:t>
      </w:r>
      <w:r w:rsidRPr="0076201D">
        <w:rPr>
          <w:rFonts w:ascii="Times New Roman" w:eastAsia="Times New Roman" w:hAnsi="Times New Roman"/>
          <w:spacing w:val="-1"/>
        </w:rPr>
        <w:t>k</w:t>
      </w:r>
      <w:r w:rsidRPr="0076201D">
        <w:rPr>
          <w:rFonts w:ascii="Times New Roman" w:eastAsia="Times New Roman" w:hAnsi="Times New Roman"/>
        </w:rPr>
        <w:t>s</w:t>
      </w:r>
      <w:r w:rsidRPr="0076201D">
        <w:rPr>
          <w:rFonts w:ascii="Times New Roman" w:eastAsia="Times New Roman" w:hAnsi="Times New Roman"/>
          <w:spacing w:val="1"/>
        </w:rPr>
        <w:t>po</w:t>
      </w:r>
      <w:r w:rsidRPr="0076201D">
        <w:rPr>
          <w:rFonts w:ascii="Times New Roman" w:eastAsia="Times New Roman" w:hAnsi="Times New Roman"/>
          <w:spacing w:val="-1"/>
        </w:rPr>
        <w:t>z</w:t>
      </w:r>
      <w:r w:rsidRPr="0076201D">
        <w:rPr>
          <w:rFonts w:ascii="Times New Roman" w:eastAsia="Times New Roman" w:hAnsi="Times New Roman"/>
          <w:spacing w:val="1"/>
        </w:rPr>
        <w:t>i</w:t>
      </w:r>
      <w:r w:rsidRPr="0076201D">
        <w:rPr>
          <w:rFonts w:ascii="Times New Roman" w:eastAsia="Times New Roman" w:hAnsi="Times New Roman"/>
        </w:rPr>
        <w:t>c</w:t>
      </w:r>
      <w:r w:rsidRPr="0076201D">
        <w:rPr>
          <w:rFonts w:ascii="Times New Roman" w:eastAsia="Times New Roman" w:hAnsi="Times New Roman"/>
          <w:spacing w:val="1"/>
        </w:rPr>
        <w:t>ij</w:t>
      </w:r>
      <w:r w:rsidRPr="0076201D">
        <w:rPr>
          <w:rFonts w:ascii="Times New Roman" w:eastAsia="Times New Roman" w:hAnsi="Times New Roman"/>
        </w:rPr>
        <w:t>a</w:t>
      </w:r>
      <w:r w:rsidRPr="0076201D">
        <w:rPr>
          <w:rFonts w:ascii="Times New Roman" w:eastAsia="Times New Roman" w:hAnsi="Times New Roman"/>
          <w:spacing w:val="1"/>
        </w:rPr>
        <w:t>i</w:t>
      </w:r>
      <w:r w:rsidRPr="0076201D">
        <w:rPr>
          <w:rFonts w:ascii="Times New Roman" w:eastAsia="Times New Roman" w:hAnsi="Times New Roman"/>
        </w:rPr>
        <w:t>,</w:t>
      </w:r>
      <w:r w:rsidRPr="0076201D">
        <w:rPr>
          <w:rFonts w:ascii="Times New Roman" w:eastAsia="Times New Roman" w:hAnsi="Times New Roman"/>
          <w:spacing w:val="-2"/>
        </w:rPr>
        <w:t xml:space="preserve"> </w:t>
      </w:r>
      <w:r w:rsidRPr="0076201D">
        <w:rPr>
          <w:rFonts w:ascii="Times New Roman" w:eastAsia="Times New Roman" w:hAnsi="Times New Roman"/>
        </w:rPr>
        <w:t>r</w:t>
      </w:r>
      <w:r w:rsidRPr="0076201D">
        <w:rPr>
          <w:rFonts w:ascii="Times New Roman" w:eastAsia="Times New Roman" w:hAnsi="Times New Roman"/>
          <w:spacing w:val="1"/>
        </w:rPr>
        <w:t>ei</w:t>
      </w:r>
      <w:r w:rsidRPr="0076201D">
        <w:rPr>
          <w:rFonts w:ascii="Times New Roman" w:eastAsia="Times New Roman" w:hAnsi="Times New Roman"/>
          <w:spacing w:val="-3"/>
        </w:rPr>
        <w:t>k</w:t>
      </w:r>
      <w:r w:rsidRPr="0076201D">
        <w:rPr>
          <w:rFonts w:ascii="Times New Roman" w:eastAsia="Times New Roman" w:hAnsi="Times New Roman"/>
          <w:spacing w:val="1"/>
        </w:rPr>
        <w:t>i</w:t>
      </w:r>
      <w:r w:rsidRPr="0076201D">
        <w:rPr>
          <w:rFonts w:ascii="Times New Roman" w:eastAsia="Times New Roman" w:hAnsi="Times New Roman"/>
        </w:rPr>
        <w:t>a</w:t>
      </w:r>
      <w:r w:rsidRPr="0076201D">
        <w:rPr>
          <w:rFonts w:ascii="Times New Roman" w:eastAsia="Times New Roman" w:hAnsi="Times New Roman"/>
          <w:spacing w:val="-2"/>
        </w:rPr>
        <w:t xml:space="preserve"> </w:t>
      </w:r>
      <w:r w:rsidRPr="0076201D">
        <w:rPr>
          <w:rFonts w:ascii="Times New Roman" w:eastAsia="Times New Roman" w:hAnsi="Times New Roman"/>
        </w:rPr>
        <w:t>s</w:t>
      </w:r>
      <w:r w:rsidRPr="0076201D">
        <w:rPr>
          <w:rFonts w:ascii="Times New Roman" w:eastAsia="Times New Roman" w:hAnsi="Times New Roman"/>
          <w:spacing w:val="-1"/>
        </w:rPr>
        <w:t>k</w:t>
      </w:r>
      <w:r w:rsidRPr="0076201D">
        <w:rPr>
          <w:rFonts w:ascii="Times New Roman" w:eastAsia="Times New Roman" w:hAnsi="Times New Roman"/>
          <w:spacing w:val="1"/>
        </w:rPr>
        <w:t>i</w:t>
      </w:r>
      <w:r w:rsidRPr="0076201D">
        <w:rPr>
          <w:rFonts w:ascii="Times New Roman" w:eastAsia="Times New Roman" w:hAnsi="Times New Roman"/>
        </w:rPr>
        <w:t>r</w:t>
      </w:r>
      <w:r w:rsidRPr="0076201D">
        <w:rPr>
          <w:rFonts w:ascii="Times New Roman" w:eastAsia="Times New Roman" w:hAnsi="Times New Roman"/>
          <w:spacing w:val="1"/>
        </w:rPr>
        <w:t>t</w:t>
      </w:r>
      <w:r w:rsidRPr="0076201D">
        <w:rPr>
          <w:rFonts w:ascii="Times New Roman" w:eastAsia="Times New Roman" w:hAnsi="Times New Roman"/>
        </w:rPr>
        <w:t>i ma</w:t>
      </w:r>
      <w:r w:rsidRPr="0076201D">
        <w:rPr>
          <w:rFonts w:ascii="Times New Roman" w:eastAsia="Times New Roman" w:hAnsi="Times New Roman"/>
          <w:spacing w:val="-1"/>
        </w:rPr>
        <w:t>ž</w:t>
      </w:r>
      <w:r w:rsidRPr="0076201D">
        <w:rPr>
          <w:rFonts w:ascii="Times New Roman" w:eastAsia="Times New Roman" w:hAnsi="Times New Roman"/>
          <w:spacing w:val="1"/>
        </w:rPr>
        <w:t>i</w:t>
      </w:r>
      <w:r w:rsidRPr="0076201D">
        <w:rPr>
          <w:rFonts w:ascii="Times New Roman" w:eastAsia="Times New Roman" w:hAnsi="Times New Roman"/>
        </w:rPr>
        <w:t>a</w:t>
      </w:r>
      <w:r w:rsidRPr="0076201D">
        <w:rPr>
          <w:rFonts w:ascii="Times New Roman" w:eastAsia="Times New Roman" w:hAnsi="Times New Roman"/>
          <w:spacing w:val="-1"/>
        </w:rPr>
        <w:t>u</w:t>
      </w:r>
      <w:r w:rsidRPr="0076201D">
        <w:rPr>
          <w:rFonts w:ascii="Times New Roman" w:eastAsia="Times New Roman" w:hAnsi="Times New Roman"/>
        </w:rPr>
        <w:t>s</w:t>
      </w:r>
      <w:r w:rsidRPr="0076201D">
        <w:rPr>
          <w:rFonts w:ascii="Times New Roman" w:eastAsia="Times New Roman" w:hAnsi="Times New Roman"/>
          <w:spacing w:val="1"/>
        </w:rPr>
        <w:t>i</w:t>
      </w:r>
      <w:r w:rsidRPr="0076201D">
        <w:rPr>
          <w:rFonts w:ascii="Times New Roman" w:eastAsia="Times New Roman" w:hAnsi="Times New Roman"/>
        </w:rPr>
        <w:t>ą</w:t>
      </w:r>
      <w:r w:rsidRPr="0076201D">
        <w:rPr>
          <w:rFonts w:ascii="Times New Roman" w:eastAsia="Times New Roman" w:hAnsi="Times New Roman"/>
          <w:spacing w:val="-1"/>
        </w:rPr>
        <w:t xml:space="preserve"> v</w:t>
      </w:r>
      <w:r w:rsidRPr="0076201D">
        <w:rPr>
          <w:rFonts w:ascii="Times New Roman" w:eastAsia="Times New Roman" w:hAnsi="Times New Roman"/>
          <w:spacing w:val="1"/>
        </w:rPr>
        <w:t>ei</w:t>
      </w:r>
      <w:r w:rsidRPr="0076201D">
        <w:rPr>
          <w:rFonts w:ascii="Times New Roman" w:eastAsia="Times New Roman" w:hAnsi="Times New Roman"/>
          <w:spacing w:val="-1"/>
        </w:rPr>
        <w:t>k</w:t>
      </w:r>
      <w:r w:rsidRPr="0076201D">
        <w:rPr>
          <w:rFonts w:ascii="Times New Roman" w:eastAsia="Times New Roman" w:hAnsi="Times New Roman"/>
        </w:rPr>
        <w:t>sm</w:t>
      </w:r>
      <w:r w:rsidRPr="0076201D">
        <w:rPr>
          <w:rFonts w:ascii="Times New Roman" w:eastAsia="Times New Roman" w:hAnsi="Times New Roman"/>
          <w:spacing w:val="1"/>
        </w:rPr>
        <w:t>i</w:t>
      </w:r>
      <w:r w:rsidRPr="0076201D">
        <w:rPr>
          <w:rFonts w:ascii="Times New Roman" w:eastAsia="Times New Roman" w:hAnsi="Times New Roman"/>
          <w:spacing w:val="-1"/>
        </w:rPr>
        <w:t>n</w:t>
      </w:r>
      <w:r w:rsidRPr="0076201D">
        <w:rPr>
          <w:rFonts w:ascii="Times New Roman" w:eastAsia="Times New Roman" w:hAnsi="Times New Roman"/>
          <w:spacing w:val="1"/>
        </w:rPr>
        <w:t>g</w:t>
      </w:r>
      <w:r w:rsidRPr="0076201D">
        <w:rPr>
          <w:rFonts w:ascii="Times New Roman" w:eastAsia="Times New Roman" w:hAnsi="Times New Roman"/>
        </w:rPr>
        <w:t>ą</w:t>
      </w:r>
      <w:r w:rsidRPr="0076201D">
        <w:rPr>
          <w:rFonts w:ascii="Times New Roman" w:eastAsia="Times New Roman" w:hAnsi="Times New Roman"/>
          <w:spacing w:val="-1"/>
        </w:rPr>
        <w:t xml:space="preserve"> </w:t>
      </w:r>
      <w:r w:rsidRPr="0076201D">
        <w:rPr>
          <w:rFonts w:ascii="Times New Roman" w:eastAsia="Times New Roman" w:hAnsi="Times New Roman"/>
          <w:spacing w:val="1"/>
        </w:rPr>
        <w:t>p</w:t>
      </w:r>
      <w:r w:rsidRPr="0076201D">
        <w:rPr>
          <w:rFonts w:ascii="Times New Roman" w:eastAsia="Times New Roman" w:hAnsi="Times New Roman"/>
        </w:rPr>
        <w:t>ar</w:t>
      </w:r>
      <w:r w:rsidRPr="0076201D">
        <w:rPr>
          <w:rFonts w:ascii="Times New Roman" w:eastAsia="Times New Roman" w:hAnsi="Times New Roman"/>
          <w:spacing w:val="1"/>
        </w:rPr>
        <w:t>o</w:t>
      </w:r>
      <w:r w:rsidRPr="0076201D">
        <w:rPr>
          <w:rFonts w:ascii="Times New Roman" w:eastAsia="Times New Roman" w:hAnsi="Times New Roman"/>
        </w:rPr>
        <w:t>s</w:t>
      </w:r>
      <w:r w:rsidRPr="0076201D">
        <w:rPr>
          <w:rFonts w:ascii="Times New Roman" w:eastAsia="Times New Roman" w:hAnsi="Times New Roman"/>
          <w:spacing w:val="-1"/>
        </w:rPr>
        <w:t xml:space="preserve"> </w:t>
      </w:r>
      <w:r w:rsidRPr="0076201D">
        <w:rPr>
          <w:rFonts w:ascii="Times New Roman" w:eastAsia="Times New Roman" w:hAnsi="Times New Roman"/>
          <w:spacing w:val="1"/>
        </w:rPr>
        <w:t>do</w:t>
      </w:r>
      <w:r w:rsidRPr="0076201D">
        <w:rPr>
          <w:rFonts w:ascii="Times New Roman" w:eastAsia="Times New Roman" w:hAnsi="Times New Roman"/>
          <w:spacing w:val="-1"/>
        </w:rPr>
        <w:t>z</w:t>
      </w:r>
      <w:r w:rsidRPr="0076201D">
        <w:rPr>
          <w:rFonts w:ascii="Times New Roman" w:eastAsia="Times New Roman" w:hAnsi="Times New Roman"/>
        </w:rPr>
        <w:t xml:space="preserve">ę </w:t>
      </w:r>
      <w:r w:rsidRPr="0076201D">
        <w:rPr>
          <w:rFonts w:ascii="Times New Roman" w:eastAsia="Times New Roman" w:hAnsi="Times New Roman"/>
          <w:spacing w:val="-1"/>
        </w:rPr>
        <w:t>k</w:t>
      </w:r>
      <w:r w:rsidRPr="0076201D">
        <w:rPr>
          <w:rFonts w:ascii="Times New Roman" w:eastAsia="Times New Roman" w:hAnsi="Times New Roman"/>
          <w:spacing w:val="1"/>
        </w:rPr>
        <w:t>ie</w:t>
      </w:r>
      <w:r w:rsidRPr="0076201D">
        <w:rPr>
          <w:rFonts w:ascii="Times New Roman" w:eastAsia="Times New Roman" w:hAnsi="Times New Roman"/>
        </w:rPr>
        <w:t>k</w:t>
      </w:r>
      <w:r w:rsidRPr="0076201D">
        <w:rPr>
          <w:rFonts w:ascii="Times New Roman" w:eastAsia="Times New Roman" w:hAnsi="Times New Roman"/>
          <w:spacing w:val="-2"/>
        </w:rPr>
        <w:t xml:space="preserve"> </w:t>
      </w:r>
      <w:r w:rsidRPr="0076201D">
        <w:rPr>
          <w:rFonts w:ascii="Times New Roman" w:eastAsia="Times New Roman" w:hAnsi="Times New Roman"/>
          <w:spacing w:val="1"/>
        </w:rPr>
        <w:t>į</w:t>
      </w:r>
      <w:r w:rsidRPr="0076201D">
        <w:rPr>
          <w:rFonts w:ascii="Times New Roman" w:eastAsia="Times New Roman" w:hAnsi="Times New Roman"/>
        </w:rPr>
        <w:t>ma</w:t>
      </w:r>
      <w:r w:rsidRPr="0076201D">
        <w:rPr>
          <w:rFonts w:ascii="Times New Roman" w:eastAsia="Times New Roman" w:hAnsi="Times New Roman"/>
          <w:spacing w:val="-1"/>
        </w:rPr>
        <w:t>n</w:t>
      </w:r>
      <w:r w:rsidRPr="0076201D">
        <w:rPr>
          <w:rFonts w:ascii="Times New Roman" w:eastAsia="Times New Roman" w:hAnsi="Times New Roman"/>
          <w:spacing w:val="1"/>
        </w:rPr>
        <w:t>o</w:t>
      </w:r>
      <w:r w:rsidRPr="0076201D">
        <w:rPr>
          <w:rFonts w:ascii="Times New Roman" w:eastAsia="Times New Roman" w:hAnsi="Times New Roman"/>
        </w:rPr>
        <w:t xml:space="preserve">ma </w:t>
      </w:r>
      <w:r w:rsidRPr="0076201D">
        <w:rPr>
          <w:rFonts w:ascii="Times New Roman" w:eastAsia="Times New Roman" w:hAnsi="Times New Roman"/>
          <w:spacing w:val="1"/>
        </w:rPr>
        <w:t>t</w:t>
      </w:r>
      <w:r w:rsidRPr="0076201D">
        <w:rPr>
          <w:rFonts w:ascii="Times New Roman" w:eastAsia="Times New Roman" w:hAnsi="Times New Roman"/>
        </w:rPr>
        <w:t>r</w:t>
      </w:r>
      <w:r w:rsidRPr="0076201D">
        <w:rPr>
          <w:rFonts w:ascii="Times New Roman" w:eastAsia="Times New Roman" w:hAnsi="Times New Roman"/>
          <w:spacing w:val="-1"/>
        </w:rPr>
        <w:t>u</w:t>
      </w:r>
      <w:r w:rsidRPr="0076201D">
        <w:rPr>
          <w:rFonts w:ascii="Times New Roman" w:eastAsia="Times New Roman" w:hAnsi="Times New Roman"/>
        </w:rPr>
        <w:t>m</w:t>
      </w:r>
      <w:r w:rsidRPr="0076201D">
        <w:rPr>
          <w:rFonts w:ascii="Times New Roman" w:eastAsia="Times New Roman" w:hAnsi="Times New Roman"/>
          <w:spacing w:val="1"/>
        </w:rPr>
        <w:t>pi</w:t>
      </w:r>
      <w:r w:rsidRPr="0076201D">
        <w:rPr>
          <w:rFonts w:ascii="Times New Roman" w:eastAsia="Times New Roman" w:hAnsi="Times New Roman"/>
        </w:rPr>
        <w:t>a</w:t>
      </w:r>
      <w:r w:rsidRPr="0076201D">
        <w:rPr>
          <w:rFonts w:ascii="Times New Roman" w:eastAsia="Times New Roman" w:hAnsi="Times New Roman"/>
          <w:spacing w:val="-1"/>
        </w:rPr>
        <w:t>u</w:t>
      </w:r>
      <w:r w:rsidRPr="0076201D">
        <w:rPr>
          <w:rFonts w:ascii="Times New Roman" w:eastAsia="Times New Roman" w:hAnsi="Times New Roman"/>
        </w:rPr>
        <w:t>s</w:t>
      </w:r>
      <w:r w:rsidRPr="0076201D">
        <w:rPr>
          <w:rFonts w:ascii="Times New Roman" w:eastAsia="Times New Roman" w:hAnsi="Times New Roman"/>
          <w:spacing w:val="1"/>
        </w:rPr>
        <w:t>i</w:t>
      </w:r>
      <w:r w:rsidRPr="0076201D">
        <w:rPr>
          <w:rFonts w:ascii="Times New Roman" w:eastAsia="Times New Roman" w:hAnsi="Times New Roman"/>
        </w:rPr>
        <w:t>ą</w:t>
      </w:r>
      <w:r w:rsidRPr="0076201D">
        <w:rPr>
          <w:rFonts w:ascii="Times New Roman" w:eastAsia="Times New Roman" w:hAnsi="Times New Roman"/>
          <w:spacing w:val="-1"/>
        </w:rPr>
        <w:t xml:space="preserve"> </w:t>
      </w:r>
      <w:r w:rsidRPr="0076201D">
        <w:rPr>
          <w:rFonts w:ascii="Times New Roman" w:eastAsia="Times New Roman" w:hAnsi="Times New Roman"/>
          <w:spacing w:val="1"/>
        </w:rPr>
        <w:t>l</w:t>
      </w:r>
      <w:r w:rsidRPr="0076201D">
        <w:rPr>
          <w:rFonts w:ascii="Times New Roman" w:eastAsia="Times New Roman" w:hAnsi="Times New Roman"/>
        </w:rPr>
        <w:t>a</w:t>
      </w:r>
      <w:r w:rsidRPr="0076201D">
        <w:rPr>
          <w:rFonts w:ascii="Times New Roman" w:eastAsia="Times New Roman" w:hAnsi="Times New Roman"/>
          <w:spacing w:val="1"/>
        </w:rPr>
        <w:t>i</w:t>
      </w:r>
      <w:r w:rsidRPr="0076201D">
        <w:rPr>
          <w:rFonts w:ascii="Times New Roman" w:eastAsia="Times New Roman" w:hAnsi="Times New Roman"/>
          <w:spacing w:val="-1"/>
        </w:rPr>
        <w:t>k</w:t>
      </w:r>
      <w:r w:rsidRPr="0076201D">
        <w:rPr>
          <w:rFonts w:ascii="Times New Roman" w:eastAsia="Times New Roman" w:hAnsi="Times New Roman"/>
          <w:spacing w:val="1"/>
        </w:rPr>
        <w:t>ot</w:t>
      </w:r>
      <w:r w:rsidRPr="0076201D">
        <w:rPr>
          <w:rFonts w:ascii="Times New Roman" w:eastAsia="Times New Roman" w:hAnsi="Times New Roman"/>
        </w:rPr>
        <w:t>a</w:t>
      </w:r>
      <w:r w:rsidRPr="0076201D">
        <w:rPr>
          <w:rFonts w:ascii="Times New Roman" w:eastAsia="Times New Roman" w:hAnsi="Times New Roman"/>
          <w:spacing w:val="-3"/>
        </w:rPr>
        <w:t>r</w:t>
      </w:r>
      <w:r w:rsidRPr="0076201D">
        <w:rPr>
          <w:rFonts w:ascii="Times New Roman" w:eastAsia="Times New Roman" w:hAnsi="Times New Roman"/>
          <w:spacing w:val="1"/>
        </w:rPr>
        <w:t>pį</w:t>
      </w:r>
      <w:r w:rsidRPr="0076201D">
        <w:rPr>
          <w:rFonts w:ascii="Times New Roman" w:eastAsia="Times New Roman" w:hAnsi="Times New Roman"/>
        </w:rPr>
        <w:t>.</w:t>
      </w:r>
      <w:r w:rsidRPr="0076201D">
        <w:rPr>
          <w:rFonts w:ascii="Times New Roman" w:eastAsia="Times New Roman" w:hAnsi="Times New Roman"/>
          <w:spacing w:val="-2"/>
        </w:rPr>
        <w:t xml:space="preserve"> </w:t>
      </w:r>
      <w:r w:rsidRPr="0076201D">
        <w:rPr>
          <w:rFonts w:ascii="Times New Roman" w:eastAsia="Times New Roman" w:hAnsi="Times New Roman"/>
          <w:spacing w:val="-1"/>
        </w:rPr>
        <w:t>P</w:t>
      </w:r>
      <w:r w:rsidRPr="0076201D">
        <w:rPr>
          <w:rFonts w:ascii="Times New Roman" w:eastAsia="Times New Roman" w:hAnsi="Times New Roman"/>
          <w:spacing w:val="1"/>
        </w:rPr>
        <w:t>e</w:t>
      </w:r>
      <w:r w:rsidRPr="0076201D">
        <w:rPr>
          <w:rFonts w:ascii="Times New Roman" w:eastAsia="Times New Roman" w:hAnsi="Times New Roman"/>
        </w:rPr>
        <w:t>r</w:t>
      </w:r>
      <w:r w:rsidRPr="0076201D">
        <w:rPr>
          <w:rFonts w:ascii="Times New Roman" w:eastAsia="Times New Roman" w:hAnsi="Times New Roman"/>
          <w:spacing w:val="-1"/>
        </w:rPr>
        <w:t>i</w:t>
      </w:r>
      <w:r w:rsidRPr="0076201D">
        <w:rPr>
          <w:rFonts w:ascii="Times New Roman" w:eastAsia="Times New Roman" w:hAnsi="Times New Roman"/>
          <w:spacing w:val="1"/>
        </w:rPr>
        <w:t>odi</w:t>
      </w:r>
      <w:r w:rsidRPr="0076201D">
        <w:rPr>
          <w:rFonts w:ascii="Times New Roman" w:eastAsia="Times New Roman" w:hAnsi="Times New Roman"/>
        </w:rPr>
        <w:t>š</w:t>
      </w:r>
      <w:r w:rsidRPr="0076201D">
        <w:rPr>
          <w:rFonts w:ascii="Times New Roman" w:eastAsia="Times New Roman" w:hAnsi="Times New Roman"/>
          <w:spacing w:val="-1"/>
        </w:rPr>
        <w:t>k</w:t>
      </w:r>
      <w:r w:rsidRPr="0076201D">
        <w:rPr>
          <w:rFonts w:ascii="Times New Roman" w:eastAsia="Times New Roman" w:hAnsi="Times New Roman"/>
        </w:rPr>
        <w:t>ai r</w:t>
      </w:r>
      <w:r w:rsidRPr="0076201D">
        <w:rPr>
          <w:rFonts w:ascii="Times New Roman" w:eastAsia="Times New Roman" w:hAnsi="Times New Roman"/>
          <w:spacing w:val="1"/>
        </w:rPr>
        <w:t>ei</w:t>
      </w:r>
      <w:r w:rsidRPr="0076201D">
        <w:rPr>
          <w:rFonts w:ascii="Times New Roman" w:eastAsia="Times New Roman" w:hAnsi="Times New Roman"/>
          <w:spacing w:val="-1"/>
        </w:rPr>
        <w:t>k</w:t>
      </w:r>
      <w:r w:rsidRPr="0076201D">
        <w:rPr>
          <w:rFonts w:ascii="Times New Roman" w:eastAsia="Times New Roman" w:hAnsi="Times New Roman"/>
          <w:spacing w:val="1"/>
        </w:rPr>
        <w:t>i</w:t>
      </w:r>
      <w:r w:rsidRPr="0076201D">
        <w:rPr>
          <w:rFonts w:ascii="Times New Roman" w:eastAsia="Times New Roman" w:hAnsi="Times New Roman"/>
        </w:rPr>
        <w:t>a</w:t>
      </w:r>
      <w:r w:rsidRPr="0076201D">
        <w:rPr>
          <w:rFonts w:ascii="Times New Roman" w:eastAsia="Times New Roman" w:hAnsi="Times New Roman"/>
          <w:spacing w:val="-1"/>
        </w:rPr>
        <w:t xml:space="preserve"> </w:t>
      </w:r>
      <w:r w:rsidRPr="0076201D">
        <w:rPr>
          <w:rFonts w:ascii="Times New Roman" w:eastAsia="Times New Roman" w:hAnsi="Times New Roman"/>
          <w:spacing w:val="1"/>
        </w:rPr>
        <w:t>į</w:t>
      </w:r>
      <w:r w:rsidRPr="0076201D">
        <w:rPr>
          <w:rFonts w:ascii="Times New Roman" w:eastAsia="Times New Roman" w:hAnsi="Times New Roman"/>
          <w:spacing w:val="-1"/>
        </w:rPr>
        <w:t>v</w:t>
      </w:r>
      <w:r w:rsidRPr="0076201D">
        <w:rPr>
          <w:rFonts w:ascii="Times New Roman" w:eastAsia="Times New Roman" w:hAnsi="Times New Roman"/>
          <w:spacing w:val="1"/>
        </w:rPr>
        <w:t>e</w:t>
      </w:r>
      <w:r w:rsidRPr="0076201D">
        <w:rPr>
          <w:rFonts w:ascii="Times New Roman" w:eastAsia="Times New Roman" w:hAnsi="Times New Roman"/>
          <w:spacing w:val="-3"/>
        </w:rPr>
        <w:t>r</w:t>
      </w:r>
      <w:r w:rsidRPr="0076201D">
        <w:rPr>
          <w:rFonts w:ascii="Times New Roman" w:eastAsia="Times New Roman" w:hAnsi="Times New Roman"/>
          <w:spacing w:val="1"/>
        </w:rPr>
        <w:t>ti</w:t>
      </w:r>
      <w:r w:rsidRPr="0076201D">
        <w:rPr>
          <w:rFonts w:ascii="Times New Roman" w:eastAsia="Times New Roman" w:hAnsi="Times New Roman"/>
          <w:spacing w:val="-1"/>
        </w:rPr>
        <w:t>nt</w:t>
      </w:r>
      <w:r w:rsidRPr="0076201D">
        <w:rPr>
          <w:rFonts w:ascii="Times New Roman" w:eastAsia="Times New Roman" w:hAnsi="Times New Roman"/>
        </w:rPr>
        <w:t xml:space="preserve">i </w:t>
      </w:r>
      <w:r w:rsidRPr="0076201D">
        <w:rPr>
          <w:rFonts w:ascii="Times New Roman" w:eastAsia="Times New Roman" w:hAnsi="Times New Roman"/>
          <w:spacing w:val="1"/>
        </w:rPr>
        <w:t>p</w:t>
      </w:r>
      <w:r w:rsidRPr="0076201D">
        <w:rPr>
          <w:rFonts w:ascii="Times New Roman" w:eastAsia="Times New Roman" w:hAnsi="Times New Roman"/>
        </w:rPr>
        <w:t>ac</w:t>
      </w:r>
      <w:r w:rsidRPr="0076201D">
        <w:rPr>
          <w:rFonts w:ascii="Times New Roman" w:eastAsia="Times New Roman" w:hAnsi="Times New Roman"/>
          <w:spacing w:val="-1"/>
        </w:rPr>
        <w:t>i</w:t>
      </w:r>
      <w:r w:rsidRPr="0076201D">
        <w:rPr>
          <w:rFonts w:ascii="Times New Roman" w:eastAsia="Times New Roman" w:hAnsi="Times New Roman"/>
          <w:spacing w:val="1"/>
        </w:rPr>
        <w:t>e</w:t>
      </w:r>
      <w:r w:rsidRPr="0076201D">
        <w:rPr>
          <w:rFonts w:ascii="Times New Roman" w:eastAsia="Times New Roman" w:hAnsi="Times New Roman"/>
          <w:spacing w:val="-1"/>
        </w:rPr>
        <w:t>n</w:t>
      </w:r>
      <w:r w:rsidRPr="0076201D">
        <w:rPr>
          <w:rFonts w:ascii="Times New Roman" w:eastAsia="Times New Roman" w:hAnsi="Times New Roman"/>
          <w:spacing w:val="1"/>
        </w:rPr>
        <w:t>t</w:t>
      </w:r>
      <w:r w:rsidRPr="0076201D">
        <w:rPr>
          <w:rFonts w:ascii="Times New Roman" w:eastAsia="Times New Roman" w:hAnsi="Times New Roman"/>
        </w:rPr>
        <w:t xml:space="preserve">o </w:t>
      </w:r>
      <w:r w:rsidRPr="0076201D">
        <w:rPr>
          <w:rFonts w:ascii="Times New Roman" w:eastAsia="Times New Roman" w:hAnsi="Times New Roman"/>
          <w:spacing w:val="1"/>
        </w:rPr>
        <w:t>po</w:t>
      </w:r>
      <w:r w:rsidRPr="0076201D">
        <w:rPr>
          <w:rFonts w:ascii="Times New Roman" w:eastAsia="Times New Roman" w:hAnsi="Times New Roman"/>
        </w:rPr>
        <w:t>r</w:t>
      </w:r>
      <w:r w:rsidRPr="0076201D">
        <w:rPr>
          <w:rFonts w:ascii="Times New Roman" w:eastAsia="Times New Roman" w:hAnsi="Times New Roman"/>
          <w:spacing w:val="-2"/>
        </w:rPr>
        <w:t>e</w:t>
      </w:r>
      <w:r w:rsidRPr="0076201D">
        <w:rPr>
          <w:rFonts w:ascii="Times New Roman" w:eastAsia="Times New Roman" w:hAnsi="Times New Roman"/>
          <w:spacing w:val="1"/>
        </w:rPr>
        <w:t>i</w:t>
      </w:r>
      <w:r w:rsidRPr="0076201D">
        <w:rPr>
          <w:rFonts w:ascii="Times New Roman" w:eastAsia="Times New Roman" w:hAnsi="Times New Roman"/>
          <w:spacing w:val="-1"/>
        </w:rPr>
        <w:t>k</w:t>
      </w:r>
      <w:r w:rsidRPr="0076201D">
        <w:rPr>
          <w:rFonts w:ascii="Times New Roman" w:eastAsia="Times New Roman" w:hAnsi="Times New Roman"/>
        </w:rPr>
        <w:t>į s</w:t>
      </w:r>
      <w:r w:rsidRPr="0076201D">
        <w:rPr>
          <w:rFonts w:ascii="Times New Roman" w:eastAsia="Times New Roman" w:hAnsi="Times New Roman"/>
          <w:spacing w:val="1"/>
        </w:rPr>
        <w:t>i</w:t>
      </w:r>
      <w:r w:rsidRPr="0076201D">
        <w:rPr>
          <w:rFonts w:ascii="Times New Roman" w:eastAsia="Times New Roman" w:hAnsi="Times New Roman"/>
        </w:rPr>
        <w:t>m</w:t>
      </w:r>
      <w:r w:rsidRPr="0076201D">
        <w:rPr>
          <w:rFonts w:ascii="Times New Roman" w:eastAsia="Times New Roman" w:hAnsi="Times New Roman"/>
          <w:spacing w:val="-2"/>
        </w:rPr>
        <w:t>p</w:t>
      </w:r>
      <w:r w:rsidRPr="0076201D">
        <w:rPr>
          <w:rFonts w:ascii="Times New Roman" w:eastAsia="Times New Roman" w:hAnsi="Times New Roman"/>
          <w:spacing w:val="1"/>
        </w:rPr>
        <w:t>to</w:t>
      </w:r>
      <w:r w:rsidRPr="0076201D">
        <w:rPr>
          <w:rFonts w:ascii="Times New Roman" w:eastAsia="Times New Roman" w:hAnsi="Times New Roman"/>
          <w:spacing w:val="-2"/>
        </w:rPr>
        <w:t>m</w:t>
      </w:r>
      <w:r w:rsidRPr="0076201D">
        <w:rPr>
          <w:rFonts w:ascii="Times New Roman" w:eastAsia="Times New Roman" w:hAnsi="Times New Roman"/>
          <w:spacing w:val="1"/>
        </w:rPr>
        <w:t>i</w:t>
      </w:r>
      <w:r w:rsidRPr="0076201D">
        <w:rPr>
          <w:rFonts w:ascii="Times New Roman" w:eastAsia="Times New Roman" w:hAnsi="Times New Roman"/>
          <w:spacing w:val="-1"/>
        </w:rPr>
        <w:t>n</w:t>
      </w:r>
      <w:r w:rsidRPr="0076201D">
        <w:rPr>
          <w:rFonts w:ascii="Times New Roman" w:eastAsia="Times New Roman" w:hAnsi="Times New Roman"/>
          <w:spacing w:val="1"/>
        </w:rPr>
        <w:t>i</w:t>
      </w:r>
      <w:r w:rsidRPr="0076201D">
        <w:rPr>
          <w:rFonts w:ascii="Times New Roman" w:eastAsia="Times New Roman" w:hAnsi="Times New Roman"/>
        </w:rPr>
        <w:t>am</w:t>
      </w:r>
      <w:r w:rsidRPr="0076201D">
        <w:rPr>
          <w:rFonts w:ascii="Times New Roman" w:eastAsia="Times New Roman" w:hAnsi="Times New Roman"/>
          <w:spacing w:val="-3"/>
        </w:rPr>
        <w:t xml:space="preserve"> </w:t>
      </w:r>
      <w:r w:rsidRPr="0076201D">
        <w:rPr>
          <w:rFonts w:ascii="Times New Roman" w:eastAsia="Times New Roman" w:hAnsi="Times New Roman"/>
        </w:rPr>
        <w:t>s</w:t>
      </w:r>
      <w:r w:rsidRPr="0076201D">
        <w:rPr>
          <w:rFonts w:ascii="Times New Roman" w:eastAsia="Times New Roman" w:hAnsi="Times New Roman"/>
          <w:spacing w:val="-1"/>
        </w:rPr>
        <w:t>k</w:t>
      </w:r>
      <w:r w:rsidRPr="0076201D">
        <w:rPr>
          <w:rFonts w:ascii="Times New Roman" w:eastAsia="Times New Roman" w:hAnsi="Times New Roman"/>
        </w:rPr>
        <w:t>a</w:t>
      </w:r>
      <w:r w:rsidRPr="0076201D">
        <w:rPr>
          <w:rFonts w:ascii="Times New Roman" w:eastAsia="Times New Roman" w:hAnsi="Times New Roman"/>
          <w:spacing w:val="-1"/>
        </w:rPr>
        <w:t>u</w:t>
      </w:r>
      <w:r w:rsidRPr="0076201D">
        <w:rPr>
          <w:rFonts w:ascii="Times New Roman" w:eastAsia="Times New Roman" w:hAnsi="Times New Roman"/>
        </w:rPr>
        <w:t>smo ma</w:t>
      </w:r>
      <w:r w:rsidRPr="0076201D">
        <w:rPr>
          <w:rFonts w:ascii="Times New Roman" w:eastAsia="Times New Roman" w:hAnsi="Times New Roman"/>
          <w:spacing w:val="1"/>
        </w:rPr>
        <w:t>l</w:t>
      </w:r>
      <w:r w:rsidRPr="0076201D">
        <w:rPr>
          <w:rFonts w:ascii="Times New Roman" w:eastAsia="Times New Roman" w:hAnsi="Times New Roman"/>
        </w:rPr>
        <w:t>š</w:t>
      </w:r>
      <w:r w:rsidRPr="0076201D">
        <w:rPr>
          <w:rFonts w:ascii="Times New Roman" w:eastAsia="Times New Roman" w:hAnsi="Times New Roman"/>
          <w:spacing w:val="1"/>
        </w:rPr>
        <w:t>i</w:t>
      </w:r>
      <w:r w:rsidRPr="0076201D">
        <w:rPr>
          <w:rFonts w:ascii="Times New Roman" w:eastAsia="Times New Roman" w:hAnsi="Times New Roman"/>
          <w:spacing w:val="-1"/>
        </w:rPr>
        <w:t>n</w:t>
      </w:r>
      <w:r w:rsidRPr="0076201D">
        <w:rPr>
          <w:rFonts w:ascii="Times New Roman" w:eastAsia="Times New Roman" w:hAnsi="Times New Roman"/>
          <w:spacing w:val="1"/>
        </w:rPr>
        <w:t>i</w:t>
      </w:r>
      <w:r w:rsidRPr="0076201D">
        <w:rPr>
          <w:rFonts w:ascii="Times New Roman" w:eastAsia="Times New Roman" w:hAnsi="Times New Roman"/>
        </w:rPr>
        <w:t>m</w:t>
      </w:r>
      <w:r w:rsidRPr="0076201D">
        <w:rPr>
          <w:rFonts w:ascii="Times New Roman" w:eastAsia="Times New Roman" w:hAnsi="Times New Roman"/>
          <w:spacing w:val="-1"/>
        </w:rPr>
        <w:t>u</w:t>
      </w:r>
      <w:r w:rsidRPr="0076201D">
        <w:rPr>
          <w:rFonts w:ascii="Times New Roman" w:eastAsia="Times New Roman" w:hAnsi="Times New Roman"/>
        </w:rPr>
        <w:t xml:space="preserve">i </w:t>
      </w:r>
      <w:r w:rsidRPr="0076201D">
        <w:rPr>
          <w:rFonts w:ascii="Times New Roman" w:eastAsia="Times New Roman" w:hAnsi="Times New Roman"/>
          <w:spacing w:val="1"/>
        </w:rPr>
        <w:t xml:space="preserve">ir </w:t>
      </w:r>
      <w:r w:rsidRPr="0076201D">
        <w:rPr>
          <w:rFonts w:ascii="Times New Roman" w:eastAsia="Times New Roman" w:hAnsi="Times New Roman"/>
        </w:rPr>
        <w:t>a</w:t>
      </w:r>
      <w:r w:rsidRPr="0076201D">
        <w:rPr>
          <w:rFonts w:ascii="Times New Roman" w:eastAsia="Times New Roman" w:hAnsi="Times New Roman"/>
          <w:spacing w:val="1"/>
        </w:rPr>
        <w:t>t</w:t>
      </w:r>
      <w:r w:rsidRPr="0076201D">
        <w:rPr>
          <w:rFonts w:ascii="Times New Roman" w:eastAsia="Times New Roman" w:hAnsi="Times New Roman"/>
        </w:rPr>
        <w:t>sa</w:t>
      </w:r>
      <w:r w:rsidRPr="0076201D">
        <w:rPr>
          <w:rFonts w:ascii="Times New Roman" w:eastAsia="Times New Roman" w:hAnsi="Times New Roman"/>
          <w:spacing w:val="-1"/>
        </w:rPr>
        <w:t>k</w:t>
      </w:r>
      <w:r w:rsidRPr="0076201D">
        <w:rPr>
          <w:rFonts w:ascii="Times New Roman" w:eastAsia="Times New Roman" w:hAnsi="Times New Roman"/>
        </w:rPr>
        <w:t>ą</w:t>
      </w:r>
      <w:r w:rsidRPr="0076201D">
        <w:rPr>
          <w:rFonts w:ascii="Times New Roman" w:eastAsia="Times New Roman" w:hAnsi="Times New Roman"/>
          <w:spacing w:val="-1"/>
        </w:rPr>
        <w:t xml:space="preserve"> </w:t>
      </w:r>
      <w:r w:rsidRPr="0076201D">
        <w:rPr>
          <w:rFonts w:ascii="Times New Roman" w:eastAsia="Times New Roman" w:hAnsi="Times New Roman"/>
        </w:rPr>
        <w:t xml:space="preserve">į </w:t>
      </w:r>
      <w:r w:rsidRPr="0076201D">
        <w:rPr>
          <w:rFonts w:ascii="Times New Roman" w:eastAsia="Times New Roman" w:hAnsi="Times New Roman"/>
          <w:spacing w:val="1"/>
        </w:rPr>
        <w:t>g</w:t>
      </w:r>
      <w:r w:rsidRPr="0076201D">
        <w:rPr>
          <w:rFonts w:ascii="Times New Roman" w:eastAsia="Times New Roman" w:hAnsi="Times New Roman"/>
          <w:spacing w:val="-1"/>
        </w:rPr>
        <w:t>y</w:t>
      </w:r>
      <w:r w:rsidRPr="0076201D">
        <w:rPr>
          <w:rFonts w:ascii="Times New Roman" w:eastAsia="Times New Roman" w:hAnsi="Times New Roman"/>
          <w:spacing w:val="1"/>
        </w:rPr>
        <w:t>d</w:t>
      </w:r>
      <w:r w:rsidRPr="0076201D">
        <w:rPr>
          <w:rFonts w:ascii="Times New Roman" w:eastAsia="Times New Roman" w:hAnsi="Times New Roman"/>
          <w:spacing w:val="-1"/>
        </w:rPr>
        <w:t>y</w:t>
      </w:r>
      <w:r w:rsidRPr="0076201D">
        <w:rPr>
          <w:rFonts w:ascii="Times New Roman" w:eastAsia="Times New Roman" w:hAnsi="Times New Roman"/>
        </w:rPr>
        <w:t>m</w:t>
      </w:r>
      <w:r w:rsidRPr="0076201D">
        <w:rPr>
          <w:rFonts w:ascii="Times New Roman" w:eastAsia="Times New Roman" w:hAnsi="Times New Roman"/>
          <w:spacing w:val="-1"/>
        </w:rPr>
        <w:t>ą</w:t>
      </w:r>
      <w:r w:rsidRPr="0076201D">
        <w:rPr>
          <w:rFonts w:ascii="Times New Roman" w:eastAsia="Times New Roman" w:hAnsi="Times New Roman"/>
        </w:rPr>
        <w:t>.</w:t>
      </w:r>
    </w:p>
    <w:p w14:paraId="377272C7" w14:textId="77777777" w:rsidR="0076201D" w:rsidRPr="0076201D" w:rsidRDefault="0076201D" w:rsidP="0076201D">
      <w:pPr>
        <w:spacing w:after="0" w:line="240" w:lineRule="auto"/>
        <w:rPr>
          <w:rFonts w:ascii="Times New Roman" w:eastAsia="Times New Roman" w:hAnsi="Times New Roman"/>
          <w:i/>
        </w:rPr>
      </w:pPr>
    </w:p>
    <w:p w14:paraId="3CAA0593" w14:textId="77777777" w:rsidR="0076201D" w:rsidRPr="0076201D" w:rsidRDefault="0076201D" w:rsidP="0076201D">
      <w:pPr>
        <w:tabs>
          <w:tab w:val="left" w:pos="567"/>
        </w:tabs>
        <w:spacing w:after="0" w:line="240" w:lineRule="auto"/>
        <w:rPr>
          <w:rFonts w:ascii="Times New Roman" w:eastAsia="Times New Roman" w:hAnsi="Times New Roman"/>
          <w:i/>
          <w:u w:val="single"/>
        </w:rPr>
      </w:pPr>
      <w:r w:rsidRPr="0076201D">
        <w:rPr>
          <w:rFonts w:ascii="Times New Roman" w:eastAsia="Times New Roman" w:hAnsi="Times New Roman"/>
          <w:i/>
          <w:u w:val="single"/>
        </w:rPr>
        <w:t>Kepenų funkcijos sutrikimas</w:t>
      </w:r>
    </w:p>
    <w:p w14:paraId="61A4A49A" w14:textId="77777777"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 xml:space="preserve">Pacientus su kepenų funkcijos sutrikimu, vartojančius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būtina atidžiai sekti, nes jų būklė gali paūmėti.</w:t>
      </w:r>
    </w:p>
    <w:p w14:paraId="044B9DBD" w14:textId="77777777" w:rsidR="0076201D" w:rsidRPr="0076201D" w:rsidRDefault="0076201D" w:rsidP="0076201D">
      <w:pPr>
        <w:tabs>
          <w:tab w:val="left" w:pos="567"/>
        </w:tabs>
        <w:spacing w:after="0" w:line="240" w:lineRule="auto"/>
        <w:rPr>
          <w:rFonts w:ascii="Times New Roman" w:eastAsia="Times New Roman" w:hAnsi="Times New Roman"/>
        </w:rPr>
      </w:pP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kaip ir kiti NVNU, įskaitant </w:t>
      </w:r>
      <w:proofErr w:type="spellStart"/>
      <w:r w:rsidRPr="0076201D">
        <w:rPr>
          <w:rFonts w:ascii="Times New Roman" w:eastAsia="Times New Roman" w:hAnsi="Times New Roman"/>
        </w:rPr>
        <w:t>diklofenaką</w:t>
      </w:r>
      <w:proofErr w:type="spellEnd"/>
      <w:r w:rsidRPr="0076201D">
        <w:rPr>
          <w:rFonts w:ascii="Times New Roman" w:eastAsia="Times New Roman" w:hAnsi="Times New Roman"/>
        </w:rPr>
        <w:t xml:space="preserve">, sukelia vienos arba kelių kepenų fermentų rūšių aktyvumo padidėjimą. Ilgai vartojant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profilaktiškai patariama reguliariai tirti kepenų funkciją. Jei kepenų funkcijos rodmenys yra nukrypę nuo normos ir tokie išlieka arba dar sunkėja, klinikiniai simptomai rodo, kad kepenų liga sunkėja, atsiranda kitokių pokyčių (pvz., </w:t>
      </w:r>
      <w:proofErr w:type="spellStart"/>
      <w:r w:rsidRPr="0076201D">
        <w:rPr>
          <w:rFonts w:ascii="Times New Roman" w:eastAsia="Times New Roman" w:hAnsi="Times New Roman"/>
        </w:rPr>
        <w:t>eozinofilija</w:t>
      </w:r>
      <w:proofErr w:type="spellEnd"/>
      <w:r w:rsidRPr="0076201D">
        <w:rPr>
          <w:rFonts w:ascii="Times New Roman" w:eastAsia="Times New Roman" w:hAnsi="Times New Roman"/>
        </w:rPr>
        <w:t xml:space="preserve">, odos išbėrimas),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uno vartojimą būtina nutraukti. Vartojant </w:t>
      </w:r>
      <w:proofErr w:type="spellStart"/>
      <w:r w:rsidRPr="0076201D">
        <w:rPr>
          <w:rFonts w:ascii="Times New Roman" w:eastAsia="Times New Roman" w:hAnsi="Times New Roman"/>
        </w:rPr>
        <w:t>diklofenaką</w:t>
      </w:r>
      <w:proofErr w:type="spellEnd"/>
      <w:r w:rsidRPr="0076201D">
        <w:rPr>
          <w:rFonts w:ascii="Times New Roman" w:eastAsia="Times New Roman" w:hAnsi="Times New Roman"/>
        </w:rPr>
        <w:t xml:space="preserve"> hepatitas gali pasireikšti ir neatsiradus </w:t>
      </w:r>
      <w:proofErr w:type="spellStart"/>
      <w:r w:rsidRPr="0076201D">
        <w:rPr>
          <w:rFonts w:ascii="Times New Roman" w:eastAsia="Times New Roman" w:hAnsi="Times New Roman"/>
        </w:rPr>
        <w:t>prodromui</w:t>
      </w:r>
      <w:proofErr w:type="spellEnd"/>
      <w:r w:rsidRPr="0076201D">
        <w:rPr>
          <w:rFonts w:ascii="Times New Roman" w:eastAsia="Times New Roman" w:hAnsi="Times New Roman"/>
        </w:rPr>
        <w:t xml:space="preserve">. </w:t>
      </w:r>
    </w:p>
    <w:p w14:paraId="63EEFD73" w14:textId="77777777"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 xml:space="preserve">Žmonėms, sergantiems </w:t>
      </w:r>
      <w:proofErr w:type="spellStart"/>
      <w:r w:rsidRPr="0076201D">
        <w:rPr>
          <w:rFonts w:ascii="Times New Roman" w:eastAsia="Times New Roman" w:hAnsi="Times New Roman"/>
        </w:rPr>
        <w:t>hepatine</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porfirija</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vartoti reikia atsargiai, kadangi gali prasidėti </w:t>
      </w:r>
      <w:proofErr w:type="spellStart"/>
      <w:r w:rsidRPr="0076201D">
        <w:rPr>
          <w:rFonts w:ascii="Times New Roman" w:eastAsia="Times New Roman" w:hAnsi="Times New Roman"/>
        </w:rPr>
        <w:t>porfirijos</w:t>
      </w:r>
      <w:proofErr w:type="spellEnd"/>
      <w:r w:rsidRPr="0076201D">
        <w:rPr>
          <w:rFonts w:ascii="Times New Roman" w:eastAsia="Times New Roman" w:hAnsi="Times New Roman"/>
        </w:rPr>
        <w:t xml:space="preserve"> priepuolis.</w:t>
      </w:r>
    </w:p>
    <w:p w14:paraId="627E21E8" w14:textId="77777777" w:rsidR="0076201D" w:rsidRPr="0076201D" w:rsidRDefault="0076201D" w:rsidP="0076201D">
      <w:pPr>
        <w:tabs>
          <w:tab w:val="left" w:pos="567"/>
        </w:tabs>
        <w:spacing w:after="0" w:line="240" w:lineRule="auto"/>
        <w:rPr>
          <w:rFonts w:ascii="Times New Roman" w:eastAsia="Times New Roman" w:hAnsi="Times New Roman"/>
        </w:rPr>
      </w:pPr>
    </w:p>
    <w:p w14:paraId="1BE7A829" w14:textId="77777777" w:rsidR="0076201D" w:rsidRPr="0076201D" w:rsidRDefault="0076201D" w:rsidP="0076201D">
      <w:pPr>
        <w:tabs>
          <w:tab w:val="left" w:pos="567"/>
        </w:tabs>
        <w:spacing w:after="0" w:line="240" w:lineRule="auto"/>
        <w:rPr>
          <w:rFonts w:ascii="Times New Roman" w:eastAsia="Times New Roman" w:hAnsi="Times New Roman"/>
          <w:i/>
          <w:u w:val="single"/>
        </w:rPr>
      </w:pPr>
      <w:r w:rsidRPr="0076201D">
        <w:rPr>
          <w:rFonts w:ascii="Times New Roman" w:eastAsia="Times New Roman" w:hAnsi="Times New Roman"/>
          <w:i/>
          <w:u w:val="single"/>
        </w:rPr>
        <w:lastRenderedPageBreak/>
        <w:t>Inkstų funkcijos sutrikimas</w:t>
      </w:r>
    </w:p>
    <w:p w14:paraId="212AEF6F" w14:textId="77777777" w:rsidR="0076201D" w:rsidRPr="0076201D" w:rsidRDefault="0076201D" w:rsidP="0076201D">
      <w:pPr>
        <w:spacing w:after="0" w:line="240" w:lineRule="auto"/>
        <w:rPr>
          <w:rFonts w:ascii="Times New Roman" w:eastAsia="Times New Roman" w:hAnsi="Times New Roman"/>
        </w:rPr>
      </w:pPr>
      <w:r w:rsidRPr="0076201D">
        <w:rPr>
          <w:rFonts w:ascii="Times New Roman" w:eastAsia="Times New Roman" w:hAnsi="Times New Roman"/>
        </w:rPr>
        <w:t xml:space="preserve">Ypač atsargiai vaistinio preparato turi vartoti pacientai, kurių inkstų, kepenų arba širdies funkcija yra sutrikusi, sergantys hipertenzija, senyvi bei diuretikų arba kitų vaistinių preparatų, kurie gali ženkliai įtakoti inkstų funkciją, vartojantys žmonės ir tie ligoniai, kuriems dėl įvairių priežasčių, pvz., prieš didelę operaciją ir po jos yra labai sumažėjęs tarpląstelinio skysčio tūris, kadangi yra pranešta apie skysčių susilaikymą ir edemą, susijusius su NVNU, įskaitant </w:t>
      </w:r>
      <w:proofErr w:type="spellStart"/>
      <w:r w:rsidRPr="0076201D">
        <w:rPr>
          <w:rFonts w:ascii="Times New Roman" w:eastAsia="Times New Roman" w:hAnsi="Times New Roman"/>
        </w:rPr>
        <w:t>diklofenaką</w:t>
      </w:r>
      <w:proofErr w:type="spellEnd"/>
      <w:r w:rsidRPr="0076201D">
        <w:rPr>
          <w:rFonts w:ascii="Times New Roman" w:eastAsia="Times New Roman" w:hAnsi="Times New Roman"/>
        </w:rPr>
        <w:t xml:space="preserve">, vartojimu. Jei tokiais atvejais pacientas vartoja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rekomenduojama nuolat sekti inkstų funkciją. Vaistinio preparato vartojimą nutraukus, inkstų funkcija tampa tokia, kokia buvo prieš gydymą. </w:t>
      </w:r>
    </w:p>
    <w:p w14:paraId="07303431" w14:textId="77777777" w:rsidR="0076201D" w:rsidRPr="0076201D" w:rsidRDefault="0076201D" w:rsidP="0076201D">
      <w:pPr>
        <w:tabs>
          <w:tab w:val="left" w:pos="567"/>
        </w:tabs>
        <w:spacing w:after="0" w:line="240" w:lineRule="auto"/>
        <w:rPr>
          <w:rFonts w:ascii="Times New Roman" w:eastAsia="Times New Roman" w:hAnsi="Times New Roman"/>
          <w:i/>
        </w:rPr>
      </w:pPr>
    </w:p>
    <w:p w14:paraId="5F4EFE7C" w14:textId="77777777" w:rsidR="0076201D" w:rsidRPr="0076201D" w:rsidRDefault="0076201D" w:rsidP="0076201D">
      <w:pPr>
        <w:tabs>
          <w:tab w:val="left" w:pos="567"/>
        </w:tabs>
        <w:spacing w:after="0" w:line="240" w:lineRule="auto"/>
        <w:rPr>
          <w:rFonts w:ascii="Times New Roman" w:eastAsia="Times New Roman" w:hAnsi="Times New Roman"/>
          <w:i/>
          <w:u w:val="single"/>
        </w:rPr>
      </w:pPr>
      <w:r w:rsidRPr="0076201D">
        <w:rPr>
          <w:rFonts w:ascii="Times New Roman" w:eastAsia="Times New Roman" w:hAnsi="Times New Roman"/>
          <w:i/>
          <w:u w:val="single"/>
        </w:rPr>
        <w:t>Kraujo sistemos reiškiniai</w:t>
      </w:r>
    </w:p>
    <w:p w14:paraId="7485CE35" w14:textId="77777777"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 xml:space="preserve">Jei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vartojama ilgiau, rekomenduojama, kaip ir vartojant kitų NVNU nuolat matuoti kraujo ląstelių kiekį. </w:t>
      </w:r>
    </w:p>
    <w:p w14:paraId="4C44CE6D" w14:textId="77777777" w:rsidR="0076201D" w:rsidRPr="0076201D" w:rsidRDefault="0076201D" w:rsidP="0076201D">
      <w:pPr>
        <w:tabs>
          <w:tab w:val="left" w:pos="567"/>
        </w:tabs>
        <w:spacing w:after="0" w:line="240" w:lineRule="auto"/>
        <w:rPr>
          <w:rFonts w:ascii="Times New Roman" w:eastAsia="Times New Roman" w:hAnsi="Times New Roman"/>
        </w:rPr>
      </w:pP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kaip ir kiti NVNU gali laikinai slopinti trombocitų </w:t>
      </w:r>
      <w:proofErr w:type="spellStart"/>
      <w:r w:rsidRPr="0076201D">
        <w:rPr>
          <w:rFonts w:ascii="Times New Roman" w:eastAsia="Times New Roman" w:hAnsi="Times New Roman"/>
        </w:rPr>
        <w:t>agregaciją</w:t>
      </w:r>
      <w:proofErr w:type="spellEnd"/>
      <w:r w:rsidRPr="0076201D">
        <w:rPr>
          <w:rFonts w:ascii="Times New Roman" w:eastAsia="Times New Roman" w:hAnsi="Times New Roman"/>
        </w:rPr>
        <w:t>, todėl pacientus, kurių hemostazė sutrikusi ar yra kitų kraujo pakitimų, būtina atidžiai stebėti.</w:t>
      </w:r>
    </w:p>
    <w:p w14:paraId="06AFF927" w14:textId="77777777" w:rsidR="0076201D" w:rsidRPr="0076201D" w:rsidRDefault="0076201D" w:rsidP="0076201D">
      <w:pPr>
        <w:tabs>
          <w:tab w:val="left" w:pos="567"/>
        </w:tabs>
        <w:spacing w:after="0" w:line="240" w:lineRule="auto"/>
        <w:rPr>
          <w:rFonts w:ascii="Times New Roman" w:eastAsia="Times New Roman" w:hAnsi="Times New Roman"/>
        </w:rPr>
      </w:pPr>
    </w:p>
    <w:p w14:paraId="27F60092" w14:textId="77777777" w:rsidR="0076201D" w:rsidRPr="0076201D" w:rsidRDefault="0076201D" w:rsidP="0076201D">
      <w:pPr>
        <w:tabs>
          <w:tab w:val="left" w:pos="567"/>
        </w:tabs>
        <w:spacing w:after="0" w:line="240" w:lineRule="auto"/>
        <w:rPr>
          <w:rFonts w:ascii="Times New Roman" w:eastAsia="Times New Roman" w:hAnsi="Times New Roman"/>
          <w:i/>
          <w:iCs/>
          <w:u w:val="single"/>
        </w:rPr>
      </w:pPr>
      <w:r w:rsidRPr="0076201D">
        <w:rPr>
          <w:rFonts w:ascii="Times New Roman" w:eastAsia="Times New Roman" w:hAnsi="Times New Roman"/>
          <w:i/>
          <w:iCs/>
          <w:u w:val="single"/>
        </w:rPr>
        <w:t>SRV ir kitos jungiamojo audinio ligos</w:t>
      </w:r>
    </w:p>
    <w:p w14:paraId="2380ABBF" w14:textId="77777777" w:rsidR="0076201D" w:rsidRPr="0076201D" w:rsidRDefault="0076201D" w:rsidP="0076201D">
      <w:pPr>
        <w:spacing w:after="0" w:line="240" w:lineRule="auto"/>
        <w:rPr>
          <w:rFonts w:ascii="Times New Roman" w:eastAsia="Times New Roman" w:hAnsi="Times New Roman"/>
        </w:rPr>
      </w:pPr>
      <w:r w:rsidRPr="0076201D">
        <w:rPr>
          <w:rFonts w:ascii="Times New Roman" w:eastAsia="Times New Roman" w:hAnsi="Times New Roman"/>
        </w:rPr>
        <w:t xml:space="preserve">Kadangi yra buvę keli </w:t>
      </w:r>
      <w:proofErr w:type="spellStart"/>
      <w:r w:rsidRPr="0076201D">
        <w:rPr>
          <w:rFonts w:ascii="Times New Roman" w:eastAsia="Times New Roman" w:hAnsi="Times New Roman"/>
        </w:rPr>
        <w:t>aseptinio</w:t>
      </w:r>
      <w:proofErr w:type="spellEnd"/>
      <w:r w:rsidRPr="0076201D">
        <w:rPr>
          <w:rFonts w:ascii="Times New Roman" w:eastAsia="Times New Roman" w:hAnsi="Times New Roman"/>
        </w:rPr>
        <w:t xml:space="preserve"> meningito atvejai, ligoniai, sergantys </w:t>
      </w:r>
      <w:proofErr w:type="spellStart"/>
      <w:r w:rsidRPr="0076201D">
        <w:rPr>
          <w:rFonts w:ascii="Times New Roman" w:eastAsia="Times New Roman" w:hAnsi="Times New Roman"/>
        </w:rPr>
        <w:t>kolagenoze</w:t>
      </w:r>
      <w:proofErr w:type="spellEnd"/>
      <w:r w:rsidRPr="0076201D">
        <w:rPr>
          <w:rFonts w:ascii="Times New Roman" w:eastAsia="Times New Roman" w:hAnsi="Times New Roman"/>
        </w:rPr>
        <w:t xml:space="preserve">, sistemine raudonąja vilklige, </w:t>
      </w:r>
      <w:proofErr w:type="spellStart"/>
      <w:r w:rsidRPr="0076201D">
        <w:rPr>
          <w:rFonts w:ascii="Times New Roman" w:eastAsia="Times New Roman" w:hAnsi="Times New Roman"/>
        </w:rPr>
        <w:t>diklofenako</w:t>
      </w:r>
      <w:proofErr w:type="spellEnd"/>
      <w:r w:rsidRPr="0076201D">
        <w:rPr>
          <w:rFonts w:ascii="Times New Roman" w:eastAsia="Times New Roman" w:hAnsi="Times New Roman"/>
        </w:rPr>
        <w:t xml:space="preserve"> ir kitų nesteroidinių vaistinių preparatų nuo uždegimo turėtų vartoti atsargiai (žr. 4.8 skyrių).</w:t>
      </w:r>
    </w:p>
    <w:p w14:paraId="1A497589" w14:textId="77777777" w:rsidR="0076201D" w:rsidRPr="0076201D" w:rsidRDefault="0076201D" w:rsidP="0076201D">
      <w:pPr>
        <w:spacing w:after="0" w:line="240" w:lineRule="auto"/>
        <w:rPr>
          <w:rFonts w:ascii="Times New Roman" w:eastAsia="Times New Roman" w:hAnsi="Times New Roman"/>
        </w:rPr>
      </w:pPr>
    </w:p>
    <w:p w14:paraId="0F2ED6A0" w14:textId="77777777" w:rsidR="0076201D" w:rsidRPr="0076201D" w:rsidRDefault="0076201D" w:rsidP="0076201D">
      <w:pPr>
        <w:spacing w:after="0" w:line="240" w:lineRule="auto"/>
        <w:rPr>
          <w:rFonts w:ascii="Times New Roman" w:eastAsia="Times New Roman" w:hAnsi="Times New Roman"/>
          <w:i/>
          <w:iCs/>
          <w:u w:val="single"/>
        </w:rPr>
      </w:pPr>
      <w:r w:rsidRPr="0076201D">
        <w:rPr>
          <w:rFonts w:ascii="Times New Roman" w:eastAsia="Times New Roman" w:hAnsi="Times New Roman"/>
          <w:i/>
          <w:iCs/>
          <w:u w:val="single"/>
        </w:rPr>
        <w:t>Ilgalaikis gydymas</w:t>
      </w:r>
    </w:p>
    <w:p w14:paraId="12EC610A" w14:textId="77777777" w:rsidR="0076201D" w:rsidRDefault="0076201D" w:rsidP="0076201D">
      <w:pPr>
        <w:spacing w:after="0" w:line="240" w:lineRule="auto"/>
        <w:rPr>
          <w:rFonts w:ascii="Times New Roman" w:eastAsia="Times New Roman" w:hAnsi="Times New Roman"/>
        </w:rPr>
      </w:pPr>
      <w:r w:rsidRPr="0076201D">
        <w:rPr>
          <w:rFonts w:ascii="Times New Roman" w:eastAsia="Times New Roman" w:hAnsi="Times New Roman"/>
        </w:rPr>
        <w:t>Visiems pacientams, gaunantiems NVNU, reikėtų atlikti inkstų ir kepenų funkcijos tyrimus (gali padidėti kepenų fermentų aktyvumas) bei kraujo tyrimą. Tai ypatingai svarbu senyviems pacientams.</w:t>
      </w:r>
    </w:p>
    <w:p w14:paraId="115376DB" w14:textId="77777777" w:rsidR="00C379D5" w:rsidRDefault="00C379D5" w:rsidP="00D424DC">
      <w:pPr>
        <w:spacing w:after="0" w:line="240" w:lineRule="auto"/>
        <w:rPr>
          <w:rFonts w:ascii="Times New Roman" w:eastAsia="Times New Roman" w:hAnsi="Times New Roman"/>
        </w:rPr>
      </w:pPr>
    </w:p>
    <w:p w14:paraId="4A036834" w14:textId="77777777" w:rsidR="00C379D5" w:rsidRDefault="00C379D5" w:rsidP="00C379D5">
      <w:pPr>
        <w:widowControl w:val="0"/>
        <w:spacing w:after="0" w:line="240" w:lineRule="auto"/>
        <w:rPr>
          <w:rFonts w:ascii="Times New Roman" w:eastAsia="Times New Roman" w:hAnsi="Times New Roman"/>
          <w:u w:val="single"/>
        </w:rPr>
      </w:pPr>
      <w:r w:rsidRPr="00C379D5">
        <w:rPr>
          <w:rFonts w:ascii="Times New Roman" w:eastAsia="Times New Roman" w:hAnsi="Times New Roman"/>
          <w:u w:val="single"/>
        </w:rPr>
        <w:t>Pagalbinės medžiagos</w:t>
      </w:r>
    </w:p>
    <w:p w14:paraId="7FC17904" w14:textId="77777777" w:rsidR="001553AC" w:rsidRPr="00D424DC" w:rsidRDefault="001553AC" w:rsidP="00C379D5">
      <w:pPr>
        <w:widowControl w:val="0"/>
        <w:spacing w:after="0" w:line="240" w:lineRule="auto"/>
        <w:rPr>
          <w:rFonts w:ascii="Times New Roman" w:eastAsia="Times New Roman" w:hAnsi="Times New Roman"/>
          <w:i/>
          <w:u w:val="single"/>
        </w:rPr>
      </w:pPr>
      <w:r w:rsidRPr="00D424DC">
        <w:rPr>
          <w:rFonts w:ascii="Times New Roman" w:eastAsia="Times New Roman" w:hAnsi="Times New Roman"/>
          <w:i/>
          <w:u w:val="single"/>
        </w:rPr>
        <w:t>Natris</w:t>
      </w:r>
    </w:p>
    <w:p w14:paraId="3C4C7E66" w14:textId="0057C688" w:rsidR="00C379D5" w:rsidRPr="00C379D5" w:rsidRDefault="00C379D5" w:rsidP="00C379D5">
      <w:pPr>
        <w:widowControl w:val="0"/>
        <w:tabs>
          <w:tab w:val="left" w:pos="567"/>
        </w:tabs>
        <w:spacing w:after="0" w:line="240" w:lineRule="auto"/>
        <w:rPr>
          <w:rFonts w:ascii="Times New Roman" w:eastAsia="Times New Roman" w:hAnsi="Times New Roman"/>
          <w:lang w:eastAsia="lt-LT"/>
        </w:rPr>
      </w:pPr>
      <w:proofErr w:type="spellStart"/>
      <w:r w:rsidRPr="00C379D5">
        <w:rPr>
          <w:rFonts w:ascii="Times New Roman" w:eastAsia="Times New Roman" w:hAnsi="Times New Roman"/>
          <w:lang w:val="en-GB"/>
        </w:rPr>
        <w:t>Šio</w:t>
      </w:r>
      <w:proofErr w:type="spellEnd"/>
      <w:r w:rsidRPr="00C379D5">
        <w:rPr>
          <w:rFonts w:ascii="Times New Roman" w:eastAsia="Times New Roman" w:hAnsi="Times New Roman"/>
          <w:lang w:val="en-GB"/>
        </w:rPr>
        <w:t xml:space="preserve"> </w:t>
      </w:r>
      <w:proofErr w:type="spellStart"/>
      <w:r w:rsidRPr="00C379D5">
        <w:rPr>
          <w:rFonts w:ascii="Times New Roman" w:eastAsia="Times New Roman" w:hAnsi="Times New Roman"/>
          <w:lang w:val="en-GB"/>
        </w:rPr>
        <w:t>vaist</w:t>
      </w:r>
      <w:r w:rsidR="001553AC">
        <w:rPr>
          <w:rFonts w:ascii="Times New Roman" w:eastAsia="Times New Roman" w:hAnsi="Times New Roman"/>
          <w:lang w:val="en-GB"/>
        </w:rPr>
        <w:t>inio</w:t>
      </w:r>
      <w:proofErr w:type="spellEnd"/>
      <w:r w:rsidR="001553AC">
        <w:rPr>
          <w:rFonts w:ascii="Times New Roman" w:eastAsia="Times New Roman" w:hAnsi="Times New Roman"/>
          <w:lang w:val="en-GB"/>
        </w:rPr>
        <w:t xml:space="preserve"> </w:t>
      </w:r>
      <w:proofErr w:type="spellStart"/>
      <w:r w:rsidR="001553AC">
        <w:rPr>
          <w:rFonts w:ascii="Times New Roman" w:eastAsia="Times New Roman" w:hAnsi="Times New Roman"/>
          <w:lang w:val="en-GB"/>
        </w:rPr>
        <w:t>preparato</w:t>
      </w:r>
      <w:proofErr w:type="spellEnd"/>
      <w:r w:rsidRPr="00C379D5">
        <w:rPr>
          <w:rFonts w:ascii="Times New Roman" w:eastAsia="Times New Roman" w:hAnsi="Times New Roman"/>
          <w:lang w:val="en-GB"/>
        </w:rPr>
        <w:t xml:space="preserve"> </w:t>
      </w:r>
      <w:proofErr w:type="spellStart"/>
      <w:r w:rsidRPr="00C379D5">
        <w:rPr>
          <w:rFonts w:ascii="Times New Roman" w:eastAsia="Times New Roman" w:hAnsi="Times New Roman"/>
          <w:lang w:val="en-GB"/>
        </w:rPr>
        <w:t>vienoje</w:t>
      </w:r>
      <w:proofErr w:type="spellEnd"/>
      <w:r w:rsidRPr="00C379D5">
        <w:rPr>
          <w:rFonts w:ascii="Times New Roman" w:eastAsia="Times New Roman" w:hAnsi="Times New Roman"/>
          <w:lang w:val="en-GB"/>
        </w:rPr>
        <w:t xml:space="preserve"> tablet</w:t>
      </w:r>
      <w:proofErr w:type="spellStart"/>
      <w:r w:rsidRPr="00C379D5">
        <w:rPr>
          <w:rFonts w:ascii="Times New Roman" w:eastAsia="Times New Roman" w:hAnsi="Times New Roman"/>
        </w:rPr>
        <w:t>ėje</w:t>
      </w:r>
      <w:proofErr w:type="spellEnd"/>
      <w:r w:rsidRPr="00C379D5">
        <w:rPr>
          <w:rFonts w:ascii="Times New Roman" w:eastAsia="Times New Roman" w:hAnsi="Times New Roman"/>
          <w:lang w:val="en-GB"/>
        </w:rPr>
        <w:t xml:space="preserve"> </w:t>
      </w:r>
      <w:proofErr w:type="spellStart"/>
      <w:r w:rsidRPr="00C379D5">
        <w:rPr>
          <w:rFonts w:ascii="Times New Roman" w:eastAsia="Times New Roman" w:hAnsi="Times New Roman"/>
          <w:lang w:val="en-GB"/>
        </w:rPr>
        <w:t>yra</w:t>
      </w:r>
      <w:proofErr w:type="spellEnd"/>
      <w:r w:rsidRPr="00C379D5">
        <w:rPr>
          <w:rFonts w:ascii="Times New Roman" w:eastAsia="Times New Roman" w:hAnsi="Times New Roman"/>
          <w:lang w:val="en-GB"/>
        </w:rPr>
        <w:t xml:space="preserve"> </w:t>
      </w:r>
      <w:proofErr w:type="spellStart"/>
      <w:r w:rsidRPr="00C379D5">
        <w:rPr>
          <w:rFonts w:ascii="Times New Roman" w:eastAsia="Times New Roman" w:hAnsi="Times New Roman"/>
          <w:lang w:val="en-GB"/>
        </w:rPr>
        <w:t>mažiau</w:t>
      </w:r>
      <w:proofErr w:type="spellEnd"/>
      <w:r w:rsidRPr="00C379D5">
        <w:rPr>
          <w:rFonts w:ascii="Times New Roman" w:eastAsia="Times New Roman" w:hAnsi="Times New Roman"/>
          <w:lang w:val="en-GB"/>
        </w:rPr>
        <w:t xml:space="preserve"> </w:t>
      </w:r>
      <w:proofErr w:type="spellStart"/>
      <w:r w:rsidRPr="00C379D5">
        <w:rPr>
          <w:rFonts w:ascii="Times New Roman" w:eastAsia="Times New Roman" w:hAnsi="Times New Roman"/>
          <w:lang w:val="en-GB"/>
        </w:rPr>
        <w:t>kaip</w:t>
      </w:r>
      <w:proofErr w:type="spellEnd"/>
      <w:r w:rsidRPr="00C379D5">
        <w:rPr>
          <w:rFonts w:ascii="Times New Roman" w:eastAsia="Times New Roman" w:hAnsi="Times New Roman"/>
          <w:lang w:val="en-GB"/>
        </w:rPr>
        <w:t xml:space="preserve"> 1 mmol (23 mg) </w:t>
      </w:r>
      <w:proofErr w:type="spellStart"/>
      <w:r w:rsidRPr="00C379D5">
        <w:rPr>
          <w:rFonts w:ascii="Times New Roman" w:eastAsia="Times New Roman" w:hAnsi="Times New Roman"/>
          <w:lang w:val="en-GB"/>
        </w:rPr>
        <w:t>natrio</w:t>
      </w:r>
      <w:proofErr w:type="spellEnd"/>
      <w:r w:rsidRPr="00C379D5">
        <w:rPr>
          <w:rFonts w:ascii="Times New Roman" w:eastAsia="Times New Roman" w:hAnsi="Times New Roman"/>
          <w:lang w:val="en-GB"/>
        </w:rPr>
        <w:t xml:space="preserve">, </w:t>
      </w:r>
      <w:proofErr w:type="spellStart"/>
      <w:r w:rsidRPr="00C379D5">
        <w:rPr>
          <w:rFonts w:ascii="Times New Roman" w:eastAsia="Times New Roman" w:hAnsi="Times New Roman"/>
          <w:lang w:val="en-GB"/>
        </w:rPr>
        <w:t>t.y</w:t>
      </w:r>
      <w:proofErr w:type="spellEnd"/>
      <w:r w:rsidRPr="00C379D5">
        <w:rPr>
          <w:rFonts w:ascii="Times New Roman" w:eastAsia="Times New Roman" w:hAnsi="Times New Roman"/>
          <w:lang w:val="en-GB"/>
        </w:rPr>
        <w:t xml:space="preserve">. </w:t>
      </w:r>
      <w:proofErr w:type="spellStart"/>
      <w:r w:rsidRPr="00C379D5">
        <w:rPr>
          <w:rFonts w:ascii="Times New Roman" w:eastAsia="Times New Roman" w:hAnsi="Times New Roman"/>
          <w:lang w:val="en-GB"/>
        </w:rPr>
        <w:t>jis</w:t>
      </w:r>
      <w:proofErr w:type="spellEnd"/>
      <w:r w:rsidRPr="00C379D5">
        <w:rPr>
          <w:rFonts w:ascii="Times New Roman" w:eastAsia="Times New Roman" w:hAnsi="Times New Roman"/>
          <w:lang w:val="en-GB"/>
        </w:rPr>
        <w:t xml:space="preserve"> </w:t>
      </w:r>
      <w:proofErr w:type="spellStart"/>
      <w:r w:rsidRPr="00C379D5">
        <w:rPr>
          <w:rFonts w:ascii="Times New Roman" w:eastAsia="Times New Roman" w:hAnsi="Times New Roman"/>
          <w:lang w:val="en-GB"/>
        </w:rPr>
        <w:t>beveik</w:t>
      </w:r>
      <w:proofErr w:type="spellEnd"/>
      <w:r w:rsidRPr="00C379D5">
        <w:rPr>
          <w:rFonts w:ascii="Times New Roman" w:eastAsia="Times New Roman" w:hAnsi="Times New Roman"/>
          <w:lang w:val="en-GB"/>
        </w:rPr>
        <w:t xml:space="preserve"> </w:t>
      </w:r>
      <w:proofErr w:type="spellStart"/>
      <w:r w:rsidRPr="00C379D5">
        <w:rPr>
          <w:rFonts w:ascii="Times New Roman" w:eastAsia="Times New Roman" w:hAnsi="Times New Roman"/>
          <w:lang w:val="en-GB"/>
        </w:rPr>
        <w:t>neturi</w:t>
      </w:r>
      <w:proofErr w:type="spellEnd"/>
      <w:r w:rsidRPr="00C379D5">
        <w:rPr>
          <w:rFonts w:ascii="Times New Roman" w:eastAsia="Times New Roman" w:hAnsi="Times New Roman"/>
          <w:lang w:val="en-GB"/>
        </w:rPr>
        <w:t xml:space="preserve"> </w:t>
      </w:r>
      <w:proofErr w:type="spellStart"/>
      <w:r w:rsidRPr="00C379D5">
        <w:rPr>
          <w:rFonts w:ascii="Times New Roman" w:eastAsia="Times New Roman" w:hAnsi="Times New Roman"/>
          <w:lang w:val="en-GB"/>
        </w:rPr>
        <w:t>reikšmės</w:t>
      </w:r>
      <w:proofErr w:type="spellEnd"/>
      <w:r w:rsidRPr="00C379D5">
        <w:rPr>
          <w:rFonts w:ascii="Times New Roman" w:eastAsia="Times New Roman" w:hAnsi="Times New Roman"/>
          <w:lang w:val="en-GB"/>
        </w:rPr>
        <w:t>.</w:t>
      </w:r>
    </w:p>
    <w:p w14:paraId="5D99D0EA" w14:textId="77777777" w:rsidR="00C379D5" w:rsidRPr="0076201D" w:rsidRDefault="00C379D5" w:rsidP="0076201D">
      <w:pPr>
        <w:spacing w:after="0" w:line="240" w:lineRule="auto"/>
        <w:rPr>
          <w:rFonts w:ascii="Times New Roman" w:eastAsia="Times New Roman" w:hAnsi="Times New Roman"/>
        </w:rPr>
      </w:pPr>
    </w:p>
    <w:p w14:paraId="70F0943F"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58741CA9" w14:textId="026B60B8" w:rsidR="0076201D" w:rsidRPr="0076201D" w:rsidRDefault="0076201D" w:rsidP="0076201D">
      <w:pPr>
        <w:keepNext/>
        <w:keepLines/>
        <w:tabs>
          <w:tab w:val="left" w:pos="567"/>
        </w:tabs>
        <w:spacing w:after="0" w:line="240" w:lineRule="auto"/>
        <w:ind w:left="567" w:hanging="567"/>
        <w:outlineLvl w:val="2"/>
        <w:rPr>
          <w:rFonts w:ascii="Times New Roman" w:eastAsia="Times New Roman" w:hAnsi="Times New Roman"/>
          <w:b/>
          <w:kern w:val="28"/>
        </w:rPr>
      </w:pPr>
      <w:bookmarkStart w:id="21" w:name="_Toc129243106"/>
      <w:bookmarkStart w:id="22" w:name="_Toc129243231"/>
      <w:r w:rsidRPr="0076201D">
        <w:rPr>
          <w:rFonts w:ascii="Times New Roman" w:eastAsia="Times New Roman" w:hAnsi="Times New Roman"/>
          <w:b/>
          <w:kern w:val="28"/>
        </w:rPr>
        <w:t>4.5</w:t>
      </w:r>
      <w:r w:rsidRPr="0076201D">
        <w:rPr>
          <w:rFonts w:ascii="Times New Roman" w:eastAsia="Times New Roman" w:hAnsi="Times New Roman"/>
          <w:b/>
          <w:kern w:val="28"/>
        </w:rPr>
        <w:tab/>
        <w:t>Sąveika su kitais vaistiniais preparatais ir kitokia sąveika</w:t>
      </w:r>
      <w:bookmarkEnd w:id="21"/>
      <w:bookmarkEnd w:id="22"/>
      <w:r w:rsidR="00B56D9C">
        <w:rPr>
          <w:rFonts w:ascii="Times New Roman" w:eastAsia="Times New Roman" w:hAnsi="Times New Roman"/>
          <w:b/>
          <w:kern w:val="28"/>
        </w:rPr>
        <w:fldChar w:fldCharType="begin"/>
      </w:r>
      <w:r w:rsidR="00B56D9C">
        <w:rPr>
          <w:rFonts w:ascii="Times New Roman" w:eastAsia="Times New Roman" w:hAnsi="Times New Roman"/>
          <w:b/>
          <w:kern w:val="28"/>
        </w:rPr>
        <w:instrText xml:space="preserve"> DOCVARIABLE vault_nd_0adebae6-50db-44e2-9355-f1e73d695f37 \* MERGEFORMAT </w:instrText>
      </w:r>
      <w:r w:rsidR="00B56D9C">
        <w:rPr>
          <w:rFonts w:ascii="Times New Roman" w:eastAsia="Times New Roman" w:hAnsi="Times New Roman"/>
          <w:b/>
          <w:kern w:val="28"/>
        </w:rPr>
        <w:fldChar w:fldCharType="separate"/>
      </w:r>
      <w:r w:rsidR="00B56D9C">
        <w:rPr>
          <w:rFonts w:ascii="Times New Roman" w:eastAsia="Times New Roman" w:hAnsi="Times New Roman"/>
          <w:b/>
          <w:kern w:val="28"/>
        </w:rPr>
        <w:t xml:space="preserve"> </w:t>
      </w:r>
      <w:r w:rsidR="00B56D9C">
        <w:rPr>
          <w:rFonts w:ascii="Times New Roman" w:eastAsia="Times New Roman" w:hAnsi="Times New Roman"/>
          <w:b/>
          <w:kern w:val="28"/>
        </w:rPr>
        <w:fldChar w:fldCharType="end"/>
      </w:r>
    </w:p>
    <w:p w14:paraId="797C6F42" w14:textId="77777777" w:rsidR="0076201D" w:rsidRPr="0076201D" w:rsidRDefault="0076201D" w:rsidP="0076201D">
      <w:pPr>
        <w:spacing w:after="0" w:line="240" w:lineRule="auto"/>
        <w:rPr>
          <w:rFonts w:ascii="Times New Roman" w:eastAsia="Times New Roman" w:hAnsi="Times New Roman"/>
        </w:rPr>
      </w:pPr>
    </w:p>
    <w:p w14:paraId="35C53E73" w14:textId="77777777" w:rsidR="0076201D" w:rsidRPr="0076201D" w:rsidRDefault="0076201D" w:rsidP="0076201D">
      <w:pPr>
        <w:spacing w:after="0" w:line="240" w:lineRule="auto"/>
        <w:rPr>
          <w:rFonts w:ascii="Times New Roman" w:eastAsia="Times New Roman" w:hAnsi="Times New Roman"/>
        </w:rPr>
      </w:pPr>
      <w:r w:rsidRPr="0076201D">
        <w:rPr>
          <w:rFonts w:ascii="Times New Roman" w:eastAsia="Times New Roman" w:hAnsi="Times New Roman"/>
        </w:rPr>
        <w:t xml:space="preserve">Toliau išvardytos sąveikos, įskaitant pastebėtas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ir/arba kitų </w:t>
      </w:r>
      <w:proofErr w:type="spellStart"/>
      <w:r w:rsidRPr="0076201D">
        <w:rPr>
          <w:rFonts w:ascii="Times New Roman" w:eastAsia="Times New Roman" w:hAnsi="Times New Roman"/>
        </w:rPr>
        <w:t>dikofenako</w:t>
      </w:r>
      <w:proofErr w:type="spellEnd"/>
      <w:r w:rsidRPr="0076201D">
        <w:rPr>
          <w:rFonts w:ascii="Times New Roman" w:eastAsia="Times New Roman" w:hAnsi="Times New Roman"/>
        </w:rPr>
        <w:t xml:space="preserve"> formų sąveikas su kitais vaistiniais preparatais. </w:t>
      </w:r>
    </w:p>
    <w:p w14:paraId="6AF984D6" w14:textId="77777777" w:rsidR="0076201D" w:rsidRPr="0076201D" w:rsidRDefault="0076201D" w:rsidP="0076201D">
      <w:pPr>
        <w:spacing w:after="0" w:line="240" w:lineRule="auto"/>
        <w:rPr>
          <w:rFonts w:ascii="Times New Roman" w:eastAsia="Times New Roman" w:hAnsi="Times New Roman"/>
        </w:rPr>
      </w:pPr>
    </w:p>
    <w:p w14:paraId="0169F564" w14:textId="77777777" w:rsidR="0076201D" w:rsidRPr="0076201D" w:rsidRDefault="0076201D" w:rsidP="0076201D">
      <w:pPr>
        <w:tabs>
          <w:tab w:val="left" w:pos="567"/>
        </w:tabs>
        <w:spacing w:after="0" w:line="240" w:lineRule="auto"/>
        <w:rPr>
          <w:rFonts w:ascii="Times New Roman" w:eastAsia="Times New Roman" w:hAnsi="Times New Roman"/>
          <w:i/>
        </w:rPr>
      </w:pPr>
      <w:r w:rsidRPr="0076201D">
        <w:rPr>
          <w:rFonts w:ascii="Times New Roman" w:eastAsia="Times New Roman" w:hAnsi="Times New Roman"/>
          <w:i/>
        </w:rPr>
        <w:t>Litis</w:t>
      </w:r>
    </w:p>
    <w:p w14:paraId="58F7A351" w14:textId="77777777"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 xml:space="preserve">Vartojant kartu, </w:t>
      </w:r>
      <w:proofErr w:type="spellStart"/>
      <w:r w:rsidRPr="0076201D">
        <w:rPr>
          <w:rFonts w:ascii="Times New Roman" w:eastAsia="Times New Roman" w:hAnsi="Times New Roman"/>
        </w:rPr>
        <w:t>diklofenakas</w:t>
      </w:r>
      <w:proofErr w:type="spellEnd"/>
      <w:r w:rsidRPr="0076201D">
        <w:rPr>
          <w:rFonts w:ascii="Times New Roman" w:eastAsia="Times New Roman" w:hAnsi="Times New Roman"/>
        </w:rPr>
        <w:t xml:space="preserve"> gali didinti ličio koncentraciją kraujo plazmoje. </w:t>
      </w:r>
    </w:p>
    <w:p w14:paraId="2F4137CA" w14:textId="77777777"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Rekomenduojama matuoti ličio koncentraciją kraujo plazmoje.</w:t>
      </w:r>
    </w:p>
    <w:p w14:paraId="74060BC2" w14:textId="77777777" w:rsidR="0076201D" w:rsidRPr="0076201D" w:rsidRDefault="0076201D" w:rsidP="0076201D">
      <w:pPr>
        <w:tabs>
          <w:tab w:val="left" w:pos="567"/>
        </w:tabs>
        <w:spacing w:after="0" w:line="240" w:lineRule="auto"/>
        <w:rPr>
          <w:rFonts w:ascii="Times New Roman" w:eastAsia="Times New Roman" w:hAnsi="Times New Roman"/>
        </w:rPr>
      </w:pPr>
    </w:p>
    <w:p w14:paraId="26FE0757" w14:textId="77777777" w:rsidR="0076201D" w:rsidRPr="0076201D" w:rsidRDefault="0076201D" w:rsidP="0076201D">
      <w:pPr>
        <w:tabs>
          <w:tab w:val="left" w:pos="567"/>
        </w:tabs>
        <w:spacing w:after="0" w:line="240" w:lineRule="auto"/>
        <w:rPr>
          <w:rFonts w:ascii="Times New Roman" w:eastAsia="Times New Roman" w:hAnsi="Times New Roman"/>
        </w:rPr>
      </w:pPr>
      <w:proofErr w:type="spellStart"/>
      <w:r w:rsidRPr="0076201D">
        <w:rPr>
          <w:rFonts w:ascii="Times New Roman" w:eastAsia="Times New Roman" w:hAnsi="Times New Roman"/>
          <w:i/>
        </w:rPr>
        <w:t>Digoksinas</w:t>
      </w:r>
      <w:proofErr w:type="spellEnd"/>
      <w:r w:rsidRPr="0076201D">
        <w:rPr>
          <w:rFonts w:ascii="Times New Roman" w:eastAsia="Times New Roman" w:hAnsi="Times New Roman"/>
          <w:i/>
        </w:rPr>
        <w:t>:</w:t>
      </w:r>
      <w:r w:rsidRPr="0076201D">
        <w:rPr>
          <w:rFonts w:ascii="Times New Roman" w:eastAsia="Times New Roman" w:hAnsi="Times New Roman"/>
        </w:rPr>
        <w:t xml:space="preserve"> Vartojant kartu, </w:t>
      </w:r>
      <w:proofErr w:type="spellStart"/>
      <w:r w:rsidRPr="0076201D">
        <w:rPr>
          <w:rFonts w:ascii="Times New Roman" w:eastAsia="Times New Roman" w:hAnsi="Times New Roman"/>
        </w:rPr>
        <w:t>diklofenakas</w:t>
      </w:r>
      <w:proofErr w:type="spellEnd"/>
      <w:r w:rsidRPr="0076201D">
        <w:rPr>
          <w:rFonts w:ascii="Times New Roman" w:eastAsia="Times New Roman" w:hAnsi="Times New Roman"/>
        </w:rPr>
        <w:t xml:space="preserve"> gali didinti </w:t>
      </w:r>
      <w:proofErr w:type="spellStart"/>
      <w:r w:rsidRPr="0076201D">
        <w:rPr>
          <w:rFonts w:ascii="Times New Roman" w:eastAsia="Times New Roman" w:hAnsi="Times New Roman"/>
        </w:rPr>
        <w:t>digoksino</w:t>
      </w:r>
      <w:proofErr w:type="spellEnd"/>
      <w:r w:rsidRPr="0076201D">
        <w:rPr>
          <w:rFonts w:ascii="Times New Roman" w:eastAsia="Times New Roman" w:hAnsi="Times New Roman"/>
        </w:rPr>
        <w:t xml:space="preserve"> koncentraciją kraujo plazmoje. </w:t>
      </w:r>
    </w:p>
    <w:p w14:paraId="7A6C63CD" w14:textId="77777777"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 xml:space="preserve">Rekomenduojama matuoti </w:t>
      </w:r>
      <w:proofErr w:type="spellStart"/>
      <w:r w:rsidRPr="0076201D">
        <w:rPr>
          <w:rFonts w:ascii="Times New Roman" w:eastAsia="Times New Roman" w:hAnsi="Times New Roman"/>
        </w:rPr>
        <w:t>digoksino</w:t>
      </w:r>
      <w:proofErr w:type="spellEnd"/>
      <w:r w:rsidRPr="0076201D">
        <w:rPr>
          <w:rFonts w:ascii="Times New Roman" w:eastAsia="Times New Roman" w:hAnsi="Times New Roman"/>
        </w:rPr>
        <w:t xml:space="preserve"> koncentraciją kraujo plazmoje. Vartojant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kartu su širdį veikiančiais glikozidais gali paūmėti širdies nepakankamumas.</w:t>
      </w:r>
    </w:p>
    <w:p w14:paraId="2B3DAF74" w14:textId="77777777" w:rsidR="0076201D" w:rsidRPr="0076201D" w:rsidRDefault="0076201D" w:rsidP="0076201D">
      <w:pPr>
        <w:tabs>
          <w:tab w:val="left" w:pos="567"/>
        </w:tabs>
        <w:spacing w:after="0" w:line="240" w:lineRule="auto"/>
        <w:rPr>
          <w:rFonts w:ascii="Times New Roman" w:eastAsia="Times New Roman" w:hAnsi="Times New Roman"/>
        </w:rPr>
      </w:pPr>
    </w:p>
    <w:p w14:paraId="7880B1E8" w14:textId="77777777"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i/>
        </w:rPr>
        <w:t>Diuretikai ir kraujospūdį mažinantys vaistiniai preparatai</w:t>
      </w:r>
    </w:p>
    <w:p w14:paraId="7C35F708" w14:textId="77777777"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 xml:space="preserve">Kartu vartojant </w:t>
      </w:r>
      <w:proofErr w:type="spellStart"/>
      <w:r w:rsidRPr="0076201D">
        <w:rPr>
          <w:rFonts w:ascii="Times New Roman" w:eastAsia="Times New Roman" w:hAnsi="Times New Roman"/>
        </w:rPr>
        <w:t>diklofenako</w:t>
      </w:r>
      <w:proofErr w:type="spellEnd"/>
      <w:r w:rsidRPr="0076201D">
        <w:rPr>
          <w:rFonts w:ascii="Times New Roman" w:eastAsia="Times New Roman" w:hAnsi="Times New Roman"/>
        </w:rPr>
        <w:t xml:space="preserve">, kaip ir kitų NVNU, su diuretikais arba </w:t>
      </w:r>
      <w:proofErr w:type="spellStart"/>
      <w:r w:rsidRPr="0076201D">
        <w:rPr>
          <w:rFonts w:ascii="Times New Roman" w:eastAsia="Times New Roman" w:hAnsi="Times New Roman"/>
        </w:rPr>
        <w:t>antihipertenziniais</w:t>
      </w:r>
      <w:proofErr w:type="spellEnd"/>
      <w:r w:rsidRPr="0076201D">
        <w:rPr>
          <w:rFonts w:ascii="Times New Roman" w:eastAsia="Times New Roman" w:hAnsi="Times New Roman"/>
        </w:rPr>
        <w:t xml:space="preserve"> vaistiniais preparatais (pvz., beta blokatoriais, </w:t>
      </w:r>
      <w:proofErr w:type="spellStart"/>
      <w:r w:rsidRPr="0076201D">
        <w:rPr>
          <w:rFonts w:ascii="Times New Roman" w:eastAsia="Times New Roman" w:hAnsi="Times New Roman"/>
        </w:rPr>
        <w:t>angiotenziną</w:t>
      </w:r>
      <w:proofErr w:type="spellEnd"/>
      <w:r w:rsidRPr="0076201D">
        <w:rPr>
          <w:rFonts w:ascii="Times New Roman" w:eastAsia="Times New Roman" w:hAnsi="Times New Roman"/>
        </w:rPr>
        <w:t xml:space="preserve"> konvertuojančių fermentų (AKF) inhibitoriais) gali susilpnėti jų </w:t>
      </w:r>
      <w:proofErr w:type="spellStart"/>
      <w:r w:rsidRPr="0076201D">
        <w:rPr>
          <w:rFonts w:ascii="Times New Roman" w:eastAsia="Times New Roman" w:hAnsi="Times New Roman"/>
        </w:rPr>
        <w:t>antihipertenzinis</w:t>
      </w:r>
      <w:proofErr w:type="spellEnd"/>
      <w:r w:rsidRPr="0076201D">
        <w:rPr>
          <w:rFonts w:ascii="Times New Roman" w:eastAsia="Times New Roman" w:hAnsi="Times New Roman"/>
        </w:rPr>
        <w:t xml:space="preserve"> poveikis. Todėl pacientams, ypač vyresnio amžiaus, kuriems skiriamas toks gydymo derinys, būtina periodiškai matuoti kraujo spaudimą. Dėl padidėjusios inkstų pažeidimo rizikos pacientai turi vartoti pakankamai skysčių ir pradėjus gydymą ir toliau periodiškai tirti inkstų funkciją, ypač vartojant diuretikų ir AKF inhibitorių. Jei kartu su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vartojama kalį </w:t>
      </w:r>
      <w:r w:rsidRPr="0076201D">
        <w:rPr>
          <w:rFonts w:ascii="Times New Roman" w:eastAsia="Times New Roman" w:hAnsi="Times New Roman"/>
        </w:rPr>
        <w:lastRenderedPageBreak/>
        <w:t>organizme sulaikančių vaistinių preparatų, kraujo serume didėja kalio koncentracija, todėl ją reikia dažnai matuoti (žr. 4.4 skyrių).</w:t>
      </w:r>
    </w:p>
    <w:p w14:paraId="3D52E185" w14:textId="77777777" w:rsidR="0076201D" w:rsidRPr="0076201D" w:rsidRDefault="0076201D" w:rsidP="0076201D">
      <w:pPr>
        <w:tabs>
          <w:tab w:val="left" w:pos="567"/>
        </w:tabs>
        <w:spacing w:after="0" w:line="240" w:lineRule="auto"/>
        <w:rPr>
          <w:rFonts w:ascii="Times New Roman" w:eastAsia="Times New Roman" w:hAnsi="Times New Roman"/>
          <w:i/>
        </w:rPr>
      </w:pPr>
    </w:p>
    <w:p w14:paraId="2FA28FA6" w14:textId="77777777"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i/>
        </w:rPr>
        <w:t>Kiti NVNU ir kortikosteroidai</w:t>
      </w:r>
    </w:p>
    <w:p w14:paraId="0A6D8F1A" w14:textId="77777777"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 xml:space="preserve">Kartu su </w:t>
      </w:r>
      <w:proofErr w:type="spellStart"/>
      <w:r w:rsidRPr="0076201D">
        <w:rPr>
          <w:rFonts w:ascii="Times New Roman" w:eastAsia="Times New Roman" w:hAnsi="Times New Roman"/>
        </w:rPr>
        <w:t>diklofenaku</w:t>
      </w:r>
      <w:proofErr w:type="spellEnd"/>
      <w:r w:rsidRPr="0076201D">
        <w:rPr>
          <w:rFonts w:ascii="Times New Roman" w:eastAsia="Times New Roman" w:hAnsi="Times New Roman"/>
        </w:rPr>
        <w:t xml:space="preserve"> vartojant kitų NVNU arba kortikosteroidų, gali dažnėti virškinimo trakto nepageidaujamas poveikis (žr. 4.4 skyrių).</w:t>
      </w:r>
    </w:p>
    <w:p w14:paraId="281789FA" w14:textId="77777777" w:rsidR="0076201D" w:rsidRPr="0076201D" w:rsidRDefault="0076201D" w:rsidP="0076201D">
      <w:pPr>
        <w:tabs>
          <w:tab w:val="left" w:pos="567"/>
        </w:tabs>
        <w:spacing w:after="0" w:line="240" w:lineRule="auto"/>
        <w:rPr>
          <w:rFonts w:ascii="Times New Roman" w:eastAsia="Times New Roman" w:hAnsi="Times New Roman"/>
        </w:rPr>
      </w:pPr>
    </w:p>
    <w:p w14:paraId="2A14F1C5" w14:textId="77777777" w:rsidR="0076201D" w:rsidRPr="0076201D" w:rsidRDefault="0076201D" w:rsidP="0076201D">
      <w:pPr>
        <w:spacing w:after="0" w:line="240" w:lineRule="auto"/>
        <w:rPr>
          <w:rFonts w:ascii="Times New Roman" w:eastAsia="Times New Roman" w:hAnsi="Times New Roman"/>
        </w:rPr>
      </w:pPr>
      <w:r w:rsidRPr="0076201D">
        <w:rPr>
          <w:rFonts w:ascii="Times New Roman" w:eastAsia="Times New Roman" w:hAnsi="Times New Roman"/>
          <w:i/>
        </w:rPr>
        <w:t xml:space="preserve">Antikoaguliantai ir trombocitų </w:t>
      </w:r>
      <w:proofErr w:type="spellStart"/>
      <w:r w:rsidRPr="0076201D">
        <w:rPr>
          <w:rFonts w:ascii="Times New Roman" w:eastAsia="Times New Roman" w:hAnsi="Times New Roman"/>
          <w:i/>
        </w:rPr>
        <w:t>agregaciją</w:t>
      </w:r>
      <w:proofErr w:type="spellEnd"/>
      <w:r w:rsidRPr="0076201D">
        <w:rPr>
          <w:rFonts w:ascii="Times New Roman" w:eastAsia="Times New Roman" w:hAnsi="Times New Roman"/>
          <w:i/>
        </w:rPr>
        <w:t xml:space="preserve"> slopinantys vaistiniai preparatai</w:t>
      </w:r>
    </w:p>
    <w:p w14:paraId="008BE405" w14:textId="77777777" w:rsidR="0076201D" w:rsidRPr="0076201D" w:rsidRDefault="0076201D" w:rsidP="0076201D">
      <w:pPr>
        <w:spacing w:after="0" w:line="240" w:lineRule="auto"/>
        <w:rPr>
          <w:rFonts w:ascii="Times New Roman" w:eastAsia="Times New Roman" w:hAnsi="Times New Roman"/>
        </w:rPr>
      </w:pPr>
      <w:r w:rsidRPr="0076201D">
        <w:rPr>
          <w:rFonts w:ascii="Times New Roman" w:eastAsia="Times New Roman" w:hAnsi="Times New Roman"/>
        </w:rPr>
        <w:t xml:space="preserve">Rekomenduojama būti atsargiems, nes vienu metu vartojant abiejų šių grupių vaistinių preparatų, gali padidėti kraujavimo rizika. Nors, remiantis klinikinių tyrimų duomenimis, atrodo, kad </w:t>
      </w:r>
      <w:proofErr w:type="spellStart"/>
      <w:r w:rsidRPr="0076201D">
        <w:rPr>
          <w:rFonts w:ascii="Times New Roman" w:eastAsia="Times New Roman" w:hAnsi="Times New Roman"/>
        </w:rPr>
        <w:t>diklofenakas</w:t>
      </w:r>
      <w:proofErr w:type="spellEnd"/>
      <w:r w:rsidRPr="0076201D">
        <w:rPr>
          <w:rFonts w:ascii="Times New Roman" w:eastAsia="Times New Roman" w:hAnsi="Times New Roman"/>
        </w:rPr>
        <w:t xml:space="preserve"> neturi įtakos antikoaguliantų poveikiui, gaunama pranešimų apie padidėjusią </w:t>
      </w:r>
      <w:proofErr w:type="spellStart"/>
      <w:r w:rsidRPr="0076201D">
        <w:rPr>
          <w:rFonts w:ascii="Times New Roman" w:eastAsia="Times New Roman" w:hAnsi="Times New Roman"/>
        </w:rPr>
        <w:t>hemoragijos</w:t>
      </w:r>
      <w:proofErr w:type="spellEnd"/>
      <w:r w:rsidRPr="0076201D">
        <w:rPr>
          <w:rFonts w:ascii="Times New Roman" w:eastAsia="Times New Roman" w:hAnsi="Times New Roman"/>
        </w:rPr>
        <w:t xml:space="preserve"> riziką pacientams, kurie tuo pat metu vartoja </w:t>
      </w:r>
      <w:proofErr w:type="spellStart"/>
      <w:r w:rsidRPr="0076201D">
        <w:rPr>
          <w:rFonts w:ascii="Times New Roman" w:eastAsia="Times New Roman" w:hAnsi="Times New Roman"/>
        </w:rPr>
        <w:t>diklofenaką</w:t>
      </w:r>
      <w:proofErr w:type="spellEnd"/>
      <w:r w:rsidRPr="0076201D">
        <w:rPr>
          <w:rFonts w:ascii="Times New Roman" w:eastAsia="Times New Roman" w:hAnsi="Times New Roman"/>
        </w:rPr>
        <w:t xml:space="preserve"> ir </w:t>
      </w:r>
      <w:proofErr w:type="spellStart"/>
      <w:r w:rsidRPr="0076201D">
        <w:rPr>
          <w:rFonts w:ascii="Times New Roman" w:eastAsia="Times New Roman" w:hAnsi="Times New Roman"/>
        </w:rPr>
        <w:t>antikoguliantų</w:t>
      </w:r>
      <w:proofErr w:type="spellEnd"/>
      <w:r w:rsidRPr="0076201D">
        <w:rPr>
          <w:rFonts w:ascii="Times New Roman" w:eastAsia="Times New Roman" w:hAnsi="Times New Roman"/>
        </w:rPr>
        <w:t>. Todėl rekomenduojama tokius pacientus atidžiai stebėti.</w:t>
      </w:r>
    </w:p>
    <w:p w14:paraId="11B731F1" w14:textId="77777777" w:rsidR="0076201D" w:rsidRPr="0076201D" w:rsidRDefault="0076201D" w:rsidP="0076201D">
      <w:pPr>
        <w:tabs>
          <w:tab w:val="left" w:pos="567"/>
        </w:tabs>
        <w:spacing w:after="0" w:line="240" w:lineRule="auto"/>
        <w:rPr>
          <w:rFonts w:ascii="Times New Roman" w:eastAsia="Times New Roman" w:hAnsi="Times New Roman"/>
        </w:rPr>
      </w:pPr>
    </w:p>
    <w:p w14:paraId="3C039EC7" w14:textId="77777777"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i/>
        </w:rPr>
        <w:t xml:space="preserve">Selektyvūs </w:t>
      </w:r>
      <w:proofErr w:type="spellStart"/>
      <w:r w:rsidRPr="0076201D">
        <w:rPr>
          <w:rFonts w:ascii="Times New Roman" w:eastAsia="Times New Roman" w:hAnsi="Times New Roman"/>
          <w:i/>
        </w:rPr>
        <w:t>serotonino</w:t>
      </w:r>
      <w:proofErr w:type="spellEnd"/>
      <w:r w:rsidRPr="0076201D">
        <w:rPr>
          <w:rFonts w:ascii="Times New Roman" w:eastAsia="Times New Roman" w:hAnsi="Times New Roman"/>
          <w:i/>
        </w:rPr>
        <w:t xml:space="preserve"> reabsorbcijos inhibitoriai</w:t>
      </w:r>
    </w:p>
    <w:p w14:paraId="71EF0E6C" w14:textId="77777777"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 xml:space="preserve">Vartojant kartu su NVNU, įskaitant </w:t>
      </w:r>
      <w:proofErr w:type="spellStart"/>
      <w:r w:rsidRPr="0076201D">
        <w:rPr>
          <w:rFonts w:ascii="Times New Roman" w:eastAsia="Times New Roman" w:hAnsi="Times New Roman"/>
        </w:rPr>
        <w:t>diklofenaką</w:t>
      </w:r>
      <w:proofErr w:type="spellEnd"/>
      <w:r w:rsidRPr="0076201D">
        <w:rPr>
          <w:rFonts w:ascii="Times New Roman" w:eastAsia="Times New Roman" w:hAnsi="Times New Roman"/>
        </w:rPr>
        <w:t>, padidėja virškinimo trakto kraujavimo rizika (žr. 4.8 skyrių).</w:t>
      </w:r>
    </w:p>
    <w:p w14:paraId="7B092A62" w14:textId="77777777" w:rsidR="0076201D" w:rsidRPr="0076201D" w:rsidRDefault="0076201D" w:rsidP="0076201D">
      <w:pPr>
        <w:tabs>
          <w:tab w:val="left" w:pos="567"/>
        </w:tabs>
        <w:spacing w:after="0" w:line="240" w:lineRule="auto"/>
        <w:rPr>
          <w:rFonts w:ascii="Times New Roman" w:eastAsia="Times New Roman" w:hAnsi="Times New Roman"/>
        </w:rPr>
      </w:pPr>
    </w:p>
    <w:p w14:paraId="29ABFA33" w14:textId="77777777"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i/>
        </w:rPr>
        <w:t>Vaistiniai preparatai nuo cukrinio diabeto</w:t>
      </w:r>
    </w:p>
    <w:p w14:paraId="45AA2F19" w14:textId="77777777"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 xml:space="preserve">Klinikinių tyrimų rezultatai rodo, kad galima vartoti kartu </w:t>
      </w:r>
      <w:proofErr w:type="spellStart"/>
      <w:r w:rsidRPr="0076201D">
        <w:rPr>
          <w:rFonts w:ascii="Times New Roman" w:eastAsia="Times New Roman" w:hAnsi="Times New Roman"/>
        </w:rPr>
        <w:t>diklofenako</w:t>
      </w:r>
      <w:proofErr w:type="spellEnd"/>
      <w:r w:rsidRPr="0076201D">
        <w:rPr>
          <w:rFonts w:ascii="Times New Roman" w:eastAsia="Times New Roman" w:hAnsi="Times New Roman"/>
        </w:rPr>
        <w:t xml:space="preserve"> ir geriamųjų preparatų nuo cukrinio diabeto ir kad tokiu atveju jų poveikis nesutrinka Vis dėlto pavieniais atvejais pasireiškė ir hipoglikemija, ir hiperglikemija, dėl kurių prireikė koreguoti vaistinių preparatų nuo diabeto dozę kartu vartojant </w:t>
      </w:r>
      <w:proofErr w:type="spellStart"/>
      <w:r w:rsidRPr="0076201D">
        <w:rPr>
          <w:rFonts w:ascii="Times New Roman" w:eastAsia="Times New Roman" w:hAnsi="Times New Roman"/>
        </w:rPr>
        <w:t>diklofenako</w:t>
      </w:r>
      <w:proofErr w:type="spellEnd"/>
      <w:r w:rsidRPr="0076201D">
        <w:rPr>
          <w:rFonts w:ascii="Times New Roman" w:eastAsia="Times New Roman" w:hAnsi="Times New Roman"/>
        </w:rPr>
        <w:t>. Dėl šios priežasties, kartu vartojant šių vaistinių preparatų, rekomenduojama matuoti gliukozės koncentraciją kraujyje.</w:t>
      </w:r>
    </w:p>
    <w:p w14:paraId="2CDDB13E" w14:textId="77777777" w:rsidR="0076201D" w:rsidRPr="0076201D" w:rsidRDefault="0076201D" w:rsidP="0076201D">
      <w:pPr>
        <w:tabs>
          <w:tab w:val="left" w:pos="567"/>
        </w:tabs>
        <w:spacing w:after="0" w:line="240" w:lineRule="auto"/>
        <w:rPr>
          <w:rFonts w:ascii="Times New Roman" w:eastAsia="Times New Roman" w:hAnsi="Times New Roman"/>
        </w:rPr>
      </w:pPr>
    </w:p>
    <w:p w14:paraId="4FE56539" w14:textId="77777777" w:rsidR="0076201D" w:rsidRPr="0076201D" w:rsidRDefault="0076201D" w:rsidP="0076201D">
      <w:pPr>
        <w:tabs>
          <w:tab w:val="left" w:pos="567"/>
        </w:tabs>
        <w:spacing w:after="0" w:line="240" w:lineRule="auto"/>
        <w:rPr>
          <w:rFonts w:ascii="Times New Roman" w:eastAsia="Times New Roman" w:hAnsi="Times New Roman"/>
        </w:rPr>
      </w:pPr>
      <w:proofErr w:type="spellStart"/>
      <w:r w:rsidRPr="0076201D">
        <w:rPr>
          <w:rFonts w:ascii="Times New Roman" w:eastAsia="Times New Roman" w:hAnsi="Times New Roman"/>
          <w:i/>
        </w:rPr>
        <w:t>Metotreksatas</w:t>
      </w:r>
      <w:proofErr w:type="spellEnd"/>
      <w:r w:rsidRPr="0076201D">
        <w:rPr>
          <w:rFonts w:ascii="Times New Roman" w:eastAsia="Times New Roman" w:hAnsi="Times New Roman"/>
        </w:rPr>
        <w:t xml:space="preserve"> </w:t>
      </w:r>
    </w:p>
    <w:p w14:paraId="2E692369" w14:textId="77777777"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 xml:space="preserve">Jei NVNU, įskaitant </w:t>
      </w:r>
      <w:proofErr w:type="spellStart"/>
      <w:r w:rsidRPr="0076201D">
        <w:rPr>
          <w:rFonts w:ascii="Times New Roman" w:eastAsia="Times New Roman" w:hAnsi="Times New Roman"/>
        </w:rPr>
        <w:t>diklofenaką</w:t>
      </w:r>
      <w:proofErr w:type="spellEnd"/>
      <w:r w:rsidRPr="0076201D">
        <w:rPr>
          <w:rFonts w:ascii="Times New Roman" w:eastAsia="Times New Roman" w:hAnsi="Times New Roman"/>
        </w:rPr>
        <w:t xml:space="preserve">, vartojama likus mažiau negu 24 valandoms iki </w:t>
      </w:r>
      <w:proofErr w:type="spellStart"/>
      <w:r w:rsidRPr="0076201D">
        <w:rPr>
          <w:rFonts w:ascii="Times New Roman" w:eastAsia="Times New Roman" w:hAnsi="Times New Roman"/>
        </w:rPr>
        <w:t>metotreksato</w:t>
      </w:r>
      <w:proofErr w:type="spellEnd"/>
      <w:r w:rsidRPr="0076201D">
        <w:rPr>
          <w:rFonts w:ascii="Times New Roman" w:eastAsia="Times New Roman" w:hAnsi="Times New Roman"/>
        </w:rPr>
        <w:t xml:space="preserve"> vartojimo arba praėjus mažiau nei 24 valandoms po jo,  rekomenduojama laikytis atsargumo priemonių, kadangi kraujyje gali padidėti </w:t>
      </w:r>
      <w:proofErr w:type="spellStart"/>
      <w:r w:rsidRPr="0076201D">
        <w:rPr>
          <w:rFonts w:ascii="Times New Roman" w:eastAsia="Times New Roman" w:hAnsi="Times New Roman"/>
        </w:rPr>
        <w:t>metotreksato</w:t>
      </w:r>
      <w:proofErr w:type="spellEnd"/>
      <w:r w:rsidRPr="0076201D">
        <w:rPr>
          <w:rFonts w:ascii="Times New Roman" w:eastAsia="Times New Roman" w:hAnsi="Times New Roman"/>
        </w:rPr>
        <w:t xml:space="preserve"> koncentracija ir sustiprėti toksinis jo poveikis.</w:t>
      </w:r>
    </w:p>
    <w:p w14:paraId="1280359C" w14:textId="77777777" w:rsidR="0076201D" w:rsidRPr="0076201D" w:rsidRDefault="0076201D" w:rsidP="0076201D">
      <w:pPr>
        <w:tabs>
          <w:tab w:val="left" w:pos="567"/>
        </w:tabs>
        <w:spacing w:after="0" w:line="240" w:lineRule="auto"/>
        <w:rPr>
          <w:rFonts w:ascii="Times New Roman" w:eastAsia="Times New Roman" w:hAnsi="Times New Roman"/>
        </w:rPr>
      </w:pPr>
    </w:p>
    <w:p w14:paraId="5B955991" w14:textId="77777777" w:rsidR="0076201D" w:rsidRPr="0076201D" w:rsidRDefault="0076201D" w:rsidP="0076201D">
      <w:pPr>
        <w:tabs>
          <w:tab w:val="left" w:pos="567"/>
        </w:tabs>
        <w:spacing w:after="0" w:line="240" w:lineRule="auto"/>
        <w:rPr>
          <w:rFonts w:ascii="Times New Roman" w:eastAsia="Times New Roman" w:hAnsi="Times New Roman"/>
          <w:i/>
        </w:rPr>
      </w:pPr>
      <w:proofErr w:type="spellStart"/>
      <w:r w:rsidRPr="0076201D">
        <w:rPr>
          <w:rFonts w:ascii="Times New Roman" w:eastAsia="Times New Roman" w:hAnsi="Times New Roman"/>
          <w:i/>
        </w:rPr>
        <w:t>Ciklosporinas</w:t>
      </w:r>
      <w:proofErr w:type="spellEnd"/>
      <w:r w:rsidRPr="0076201D">
        <w:rPr>
          <w:rFonts w:ascii="Times New Roman" w:eastAsia="Times New Roman" w:hAnsi="Times New Roman"/>
          <w:i/>
        </w:rPr>
        <w:t xml:space="preserve"> ir </w:t>
      </w:r>
      <w:proofErr w:type="spellStart"/>
      <w:r w:rsidRPr="0076201D">
        <w:rPr>
          <w:rFonts w:ascii="Times New Roman" w:eastAsia="Times New Roman" w:hAnsi="Times New Roman"/>
          <w:i/>
        </w:rPr>
        <w:t>takrolimuzas</w:t>
      </w:r>
      <w:proofErr w:type="spellEnd"/>
    </w:p>
    <w:p w14:paraId="0B99FCDA" w14:textId="77777777" w:rsidR="0076201D" w:rsidRPr="0076201D" w:rsidRDefault="0076201D" w:rsidP="0076201D">
      <w:pPr>
        <w:tabs>
          <w:tab w:val="left" w:pos="567"/>
        </w:tabs>
        <w:spacing w:after="0" w:line="240" w:lineRule="auto"/>
        <w:rPr>
          <w:rFonts w:ascii="Times New Roman" w:eastAsia="Times New Roman" w:hAnsi="Times New Roman"/>
        </w:rPr>
      </w:pPr>
      <w:proofErr w:type="spellStart"/>
      <w:r w:rsidRPr="0076201D">
        <w:rPr>
          <w:rFonts w:ascii="Times New Roman" w:eastAsia="Times New Roman" w:hAnsi="Times New Roman"/>
        </w:rPr>
        <w:t>Diklofenakas</w:t>
      </w:r>
      <w:proofErr w:type="spellEnd"/>
      <w:r w:rsidRPr="0076201D">
        <w:rPr>
          <w:rFonts w:ascii="Times New Roman" w:eastAsia="Times New Roman" w:hAnsi="Times New Roman"/>
        </w:rPr>
        <w:t xml:space="preserve">, kaip ir kiti NVNU gali stiprinti toksinį </w:t>
      </w:r>
      <w:proofErr w:type="spellStart"/>
      <w:r w:rsidRPr="0076201D">
        <w:rPr>
          <w:rFonts w:ascii="Times New Roman" w:eastAsia="Times New Roman" w:hAnsi="Times New Roman"/>
        </w:rPr>
        <w:t>ciklosporino</w:t>
      </w:r>
      <w:proofErr w:type="spellEnd"/>
      <w:r w:rsidRPr="0076201D">
        <w:rPr>
          <w:rFonts w:ascii="Times New Roman" w:eastAsia="Times New Roman" w:hAnsi="Times New Roman"/>
        </w:rPr>
        <w:t xml:space="preserve"> ir </w:t>
      </w:r>
      <w:proofErr w:type="spellStart"/>
      <w:r w:rsidRPr="0076201D">
        <w:rPr>
          <w:rFonts w:ascii="Times New Roman" w:eastAsia="Times New Roman" w:hAnsi="Times New Roman"/>
        </w:rPr>
        <w:t>takrolimuzo</w:t>
      </w:r>
      <w:proofErr w:type="spellEnd"/>
      <w:r w:rsidRPr="0076201D">
        <w:rPr>
          <w:rFonts w:ascii="Times New Roman" w:eastAsia="Times New Roman" w:hAnsi="Times New Roman"/>
        </w:rPr>
        <w:t xml:space="preserve"> poveikį inkstams dėl poveikio inkstų prostaglandinams. Todėl, jis turi būti skiriamas mažesnėmis dozėmis, negu skiriant pacientams, nevartojantiems </w:t>
      </w:r>
      <w:proofErr w:type="spellStart"/>
      <w:r w:rsidRPr="0076201D">
        <w:rPr>
          <w:rFonts w:ascii="Times New Roman" w:eastAsia="Times New Roman" w:hAnsi="Times New Roman"/>
        </w:rPr>
        <w:t>ciklosporino</w:t>
      </w:r>
      <w:proofErr w:type="spellEnd"/>
      <w:r w:rsidRPr="0076201D">
        <w:rPr>
          <w:rFonts w:ascii="Times New Roman" w:eastAsia="Times New Roman" w:hAnsi="Times New Roman"/>
        </w:rPr>
        <w:t>.</w:t>
      </w:r>
    </w:p>
    <w:p w14:paraId="2D85DD43" w14:textId="77777777" w:rsidR="0076201D" w:rsidRPr="0076201D" w:rsidRDefault="0076201D" w:rsidP="0076201D">
      <w:pPr>
        <w:tabs>
          <w:tab w:val="left" w:pos="567"/>
        </w:tabs>
        <w:spacing w:after="0" w:line="240" w:lineRule="auto"/>
        <w:rPr>
          <w:rFonts w:ascii="Times New Roman" w:eastAsia="Times New Roman" w:hAnsi="Times New Roman"/>
        </w:rPr>
      </w:pPr>
    </w:p>
    <w:p w14:paraId="0386114F" w14:textId="77777777" w:rsidR="0076201D" w:rsidRPr="0076201D" w:rsidRDefault="0076201D" w:rsidP="0076201D">
      <w:pPr>
        <w:spacing w:after="0" w:line="240" w:lineRule="auto"/>
        <w:rPr>
          <w:rFonts w:ascii="Times New Roman" w:eastAsia="Times New Roman" w:hAnsi="Times New Roman"/>
        </w:rPr>
      </w:pPr>
      <w:proofErr w:type="spellStart"/>
      <w:r w:rsidRPr="0076201D">
        <w:rPr>
          <w:rFonts w:ascii="Times New Roman" w:eastAsia="Times New Roman" w:hAnsi="Times New Roman"/>
          <w:i/>
        </w:rPr>
        <w:t>Chinolonų</w:t>
      </w:r>
      <w:proofErr w:type="spellEnd"/>
      <w:r w:rsidRPr="0076201D">
        <w:rPr>
          <w:rFonts w:ascii="Times New Roman" w:eastAsia="Times New Roman" w:hAnsi="Times New Roman"/>
          <w:i/>
        </w:rPr>
        <w:t xml:space="preserve"> grupės antibakteriniai preparatai</w:t>
      </w:r>
      <w:r w:rsidRPr="0076201D">
        <w:rPr>
          <w:rFonts w:ascii="Times New Roman" w:eastAsia="Times New Roman" w:hAnsi="Times New Roman"/>
        </w:rPr>
        <w:t xml:space="preserve"> </w:t>
      </w:r>
    </w:p>
    <w:p w14:paraId="4952BF7E" w14:textId="77777777" w:rsidR="0076201D" w:rsidRPr="0076201D" w:rsidRDefault="0076201D" w:rsidP="0076201D">
      <w:pPr>
        <w:spacing w:after="0" w:line="240" w:lineRule="auto"/>
        <w:rPr>
          <w:rFonts w:ascii="Times New Roman" w:eastAsia="Times New Roman" w:hAnsi="Times New Roman"/>
        </w:rPr>
      </w:pPr>
      <w:r w:rsidRPr="0076201D">
        <w:rPr>
          <w:rFonts w:ascii="Times New Roman" w:eastAsia="Times New Roman" w:hAnsi="Times New Roman"/>
        </w:rPr>
        <w:t xml:space="preserve">Vartojant </w:t>
      </w:r>
      <w:proofErr w:type="spellStart"/>
      <w:r w:rsidRPr="0076201D">
        <w:rPr>
          <w:rFonts w:ascii="Times New Roman" w:eastAsia="Times New Roman" w:hAnsi="Times New Roman"/>
        </w:rPr>
        <w:t>chinolonų</w:t>
      </w:r>
      <w:proofErr w:type="spellEnd"/>
      <w:r w:rsidRPr="0076201D">
        <w:rPr>
          <w:rFonts w:ascii="Times New Roman" w:eastAsia="Times New Roman" w:hAnsi="Times New Roman"/>
        </w:rPr>
        <w:t xml:space="preserve"> kartu su NVNU, pavieniais atvejais galimi traukuliai, nepriklausomai nuo to, ar anksčiau buvo diagnozuota epilepsija, ar buvę traukuliai.</w:t>
      </w:r>
    </w:p>
    <w:p w14:paraId="06891CAB" w14:textId="77777777" w:rsidR="0076201D" w:rsidRPr="0076201D" w:rsidRDefault="0076201D" w:rsidP="0076201D">
      <w:pPr>
        <w:spacing w:after="0" w:line="240" w:lineRule="auto"/>
        <w:rPr>
          <w:rFonts w:ascii="Times New Roman" w:eastAsia="Times New Roman" w:hAnsi="Times New Roman"/>
        </w:rPr>
      </w:pPr>
    </w:p>
    <w:p w14:paraId="551D8212" w14:textId="77777777" w:rsidR="0076201D" w:rsidRPr="0076201D" w:rsidRDefault="0076201D" w:rsidP="0076201D">
      <w:pPr>
        <w:tabs>
          <w:tab w:val="left" w:pos="720"/>
        </w:tabs>
        <w:suppressAutoHyphens/>
        <w:spacing w:after="0" w:line="240" w:lineRule="auto"/>
        <w:jc w:val="both"/>
        <w:rPr>
          <w:rFonts w:ascii="Times New Roman" w:eastAsia="Times New Roman" w:hAnsi="Times New Roman"/>
          <w:bCs/>
          <w:i/>
          <w:iCs/>
          <w:spacing w:val="-3"/>
        </w:rPr>
      </w:pPr>
      <w:proofErr w:type="spellStart"/>
      <w:r w:rsidRPr="0076201D">
        <w:rPr>
          <w:rFonts w:ascii="Times New Roman" w:eastAsia="Times New Roman" w:hAnsi="Times New Roman"/>
          <w:bCs/>
          <w:i/>
          <w:iCs/>
          <w:spacing w:val="-3"/>
        </w:rPr>
        <w:t>Mifepristonas</w:t>
      </w:r>
      <w:proofErr w:type="spellEnd"/>
    </w:p>
    <w:p w14:paraId="6813BDFC" w14:textId="77777777" w:rsidR="0076201D" w:rsidRPr="0076201D" w:rsidRDefault="0076201D" w:rsidP="0076201D">
      <w:pPr>
        <w:spacing w:after="0" w:line="240" w:lineRule="auto"/>
        <w:rPr>
          <w:rFonts w:ascii="Times New Roman" w:eastAsia="Times New Roman" w:hAnsi="Times New Roman"/>
          <w:spacing w:val="-3"/>
        </w:rPr>
      </w:pPr>
      <w:r w:rsidRPr="0076201D">
        <w:rPr>
          <w:rFonts w:ascii="Times New Roman" w:eastAsia="Times New Roman" w:hAnsi="Times New Roman"/>
          <w:bCs/>
          <w:iCs/>
          <w:spacing w:val="-3"/>
        </w:rPr>
        <w:t xml:space="preserve">NVNU gali mažinti </w:t>
      </w:r>
      <w:proofErr w:type="spellStart"/>
      <w:r w:rsidRPr="0076201D">
        <w:rPr>
          <w:rFonts w:ascii="Times New Roman" w:eastAsia="Times New Roman" w:hAnsi="Times New Roman"/>
          <w:bCs/>
          <w:iCs/>
          <w:spacing w:val="-3"/>
        </w:rPr>
        <w:t>mifepristono</w:t>
      </w:r>
      <w:proofErr w:type="spellEnd"/>
      <w:r w:rsidRPr="0076201D">
        <w:rPr>
          <w:rFonts w:ascii="Times New Roman" w:eastAsia="Times New Roman" w:hAnsi="Times New Roman"/>
          <w:bCs/>
          <w:iCs/>
          <w:spacing w:val="-3"/>
        </w:rPr>
        <w:t xml:space="preserve"> veiksmingumą, todėl jų negalima vartoti </w:t>
      </w:r>
      <w:r w:rsidRPr="0076201D">
        <w:rPr>
          <w:rFonts w:ascii="Times New Roman" w:eastAsia="Times New Roman" w:hAnsi="Times New Roman"/>
          <w:spacing w:val="-3"/>
        </w:rPr>
        <w:t xml:space="preserve">8-10 parų po </w:t>
      </w:r>
      <w:proofErr w:type="spellStart"/>
      <w:r w:rsidRPr="0076201D">
        <w:rPr>
          <w:rFonts w:ascii="Times New Roman" w:eastAsia="Times New Roman" w:hAnsi="Times New Roman"/>
          <w:spacing w:val="-3"/>
        </w:rPr>
        <w:t>mifepristono</w:t>
      </w:r>
      <w:proofErr w:type="spellEnd"/>
      <w:r w:rsidRPr="0076201D">
        <w:rPr>
          <w:rFonts w:ascii="Times New Roman" w:eastAsia="Times New Roman" w:hAnsi="Times New Roman"/>
          <w:spacing w:val="-3"/>
        </w:rPr>
        <w:t xml:space="preserve"> vartojimo.</w:t>
      </w:r>
    </w:p>
    <w:p w14:paraId="586C5765" w14:textId="77777777" w:rsidR="0076201D" w:rsidRPr="0076201D" w:rsidRDefault="0076201D" w:rsidP="0076201D">
      <w:pPr>
        <w:spacing w:after="0" w:line="240" w:lineRule="auto"/>
        <w:rPr>
          <w:rFonts w:ascii="Times New Roman" w:eastAsia="Times New Roman" w:hAnsi="Times New Roman"/>
          <w:spacing w:val="-3"/>
        </w:rPr>
      </w:pPr>
    </w:p>
    <w:p w14:paraId="4F619847" w14:textId="77777777" w:rsidR="0076201D" w:rsidRPr="0076201D" w:rsidRDefault="0076201D" w:rsidP="0076201D">
      <w:pPr>
        <w:spacing w:after="0" w:line="240" w:lineRule="auto"/>
        <w:rPr>
          <w:rFonts w:ascii="Times New Roman" w:eastAsia="Times New Roman" w:hAnsi="Times New Roman"/>
        </w:rPr>
      </w:pPr>
      <w:r w:rsidRPr="0076201D">
        <w:rPr>
          <w:rFonts w:ascii="Times New Roman" w:eastAsia="Times New Roman" w:hAnsi="Times New Roman"/>
          <w:i/>
          <w:iCs/>
        </w:rPr>
        <w:t>Stiprūs CYP2C9 inhibitoriai</w:t>
      </w:r>
      <w:r w:rsidRPr="0076201D">
        <w:rPr>
          <w:rFonts w:ascii="Times New Roman" w:eastAsia="Times New Roman" w:hAnsi="Times New Roman"/>
        </w:rPr>
        <w:t xml:space="preserve"> </w:t>
      </w:r>
    </w:p>
    <w:p w14:paraId="6E1BCCC8" w14:textId="77777777" w:rsidR="0076201D" w:rsidRPr="0076201D" w:rsidRDefault="0076201D" w:rsidP="0076201D">
      <w:pPr>
        <w:spacing w:after="0" w:line="240" w:lineRule="auto"/>
        <w:rPr>
          <w:rFonts w:ascii="Times New Roman" w:eastAsia="Times New Roman" w:hAnsi="Times New Roman"/>
        </w:rPr>
      </w:pPr>
      <w:proofErr w:type="spellStart"/>
      <w:r w:rsidRPr="0076201D">
        <w:rPr>
          <w:rFonts w:ascii="Times New Roman" w:eastAsia="Times New Roman" w:hAnsi="Times New Roman"/>
        </w:rPr>
        <w:t>Diklofenako</w:t>
      </w:r>
      <w:proofErr w:type="spellEnd"/>
      <w:r w:rsidRPr="0076201D">
        <w:rPr>
          <w:rFonts w:ascii="Times New Roman" w:eastAsia="Times New Roman" w:hAnsi="Times New Roman"/>
        </w:rPr>
        <w:t xml:space="preserve"> rekomenduojama atsargiai skirti kartu su stipriais CYP2C9 </w:t>
      </w:r>
      <w:proofErr w:type="spellStart"/>
      <w:r w:rsidRPr="0076201D">
        <w:rPr>
          <w:rFonts w:ascii="Times New Roman" w:eastAsia="Times New Roman" w:hAnsi="Times New Roman"/>
        </w:rPr>
        <w:t>izofermento</w:t>
      </w:r>
      <w:proofErr w:type="spellEnd"/>
      <w:r w:rsidRPr="0076201D">
        <w:rPr>
          <w:rFonts w:ascii="Times New Roman" w:eastAsia="Times New Roman" w:hAnsi="Times New Roman"/>
        </w:rPr>
        <w:t xml:space="preserve"> inhibitoriais (pavyzdžiui, su </w:t>
      </w:r>
      <w:proofErr w:type="spellStart"/>
      <w:r w:rsidRPr="0076201D">
        <w:rPr>
          <w:rFonts w:ascii="Times New Roman" w:eastAsia="Times New Roman" w:hAnsi="Times New Roman"/>
        </w:rPr>
        <w:t>sulfinpirazonu</w:t>
      </w:r>
      <w:proofErr w:type="spellEnd"/>
      <w:r w:rsidRPr="0076201D">
        <w:rPr>
          <w:rFonts w:ascii="Times New Roman" w:eastAsia="Times New Roman" w:hAnsi="Times New Roman"/>
        </w:rPr>
        <w:t xml:space="preserve"> ir </w:t>
      </w:r>
      <w:proofErr w:type="spellStart"/>
      <w:r w:rsidRPr="0076201D">
        <w:rPr>
          <w:rFonts w:ascii="Times New Roman" w:eastAsia="Times New Roman" w:hAnsi="Times New Roman"/>
        </w:rPr>
        <w:t>vorikonazolu</w:t>
      </w:r>
      <w:proofErr w:type="spellEnd"/>
      <w:r w:rsidRPr="0076201D">
        <w:rPr>
          <w:rFonts w:ascii="Times New Roman" w:eastAsia="Times New Roman" w:hAnsi="Times New Roman"/>
        </w:rPr>
        <w:t xml:space="preserve">), kadangi dėl </w:t>
      </w:r>
      <w:proofErr w:type="spellStart"/>
      <w:r w:rsidRPr="0076201D">
        <w:rPr>
          <w:rFonts w:ascii="Times New Roman" w:eastAsia="Times New Roman" w:hAnsi="Times New Roman"/>
        </w:rPr>
        <w:t>diklofenako</w:t>
      </w:r>
      <w:proofErr w:type="spellEnd"/>
      <w:r w:rsidRPr="0076201D">
        <w:rPr>
          <w:rFonts w:ascii="Times New Roman" w:eastAsia="Times New Roman" w:hAnsi="Times New Roman"/>
        </w:rPr>
        <w:t xml:space="preserve"> metabolizmo slopinimo gali reikšmingai padidėti didžiausia </w:t>
      </w:r>
      <w:proofErr w:type="spellStart"/>
      <w:r w:rsidRPr="0076201D">
        <w:rPr>
          <w:rFonts w:ascii="Times New Roman" w:eastAsia="Times New Roman" w:hAnsi="Times New Roman"/>
        </w:rPr>
        <w:t>diklofenako</w:t>
      </w:r>
      <w:proofErr w:type="spellEnd"/>
      <w:r w:rsidRPr="0076201D">
        <w:rPr>
          <w:rFonts w:ascii="Times New Roman" w:eastAsia="Times New Roman" w:hAnsi="Times New Roman"/>
        </w:rPr>
        <w:t xml:space="preserve"> koncentracija plazmoje ir jo ekspozicija.</w:t>
      </w:r>
    </w:p>
    <w:p w14:paraId="3B8C1190" w14:textId="77777777" w:rsidR="0076201D" w:rsidRPr="0076201D" w:rsidRDefault="0076201D" w:rsidP="0076201D">
      <w:pPr>
        <w:spacing w:after="0" w:line="240" w:lineRule="auto"/>
        <w:rPr>
          <w:rFonts w:ascii="Times New Roman" w:eastAsia="Times New Roman" w:hAnsi="Times New Roman"/>
        </w:rPr>
      </w:pPr>
    </w:p>
    <w:p w14:paraId="078A935D" w14:textId="77777777" w:rsidR="0076201D" w:rsidRPr="0076201D" w:rsidRDefault="0076201D" w:rsidP="0076201D">
      <w:pPr>
        <w:spacing w:after="0" w:line="240" w:lineRule="auto"/>
        <w:rPr>
          <w:rFonts w:ascii="Times New Roman" w:eastAsia="Times New Roman" w:hAnsi="Times New Roman"/>
        </w:rPr>
      </w:pPr>
      <w:proofErr w:type="spellStart"/>
      <w:r w:rsidRPr="0076201D">
        <w:rPr>
          <w:rFonts w:ascii="Times New Roman" w:eastAsia="Times New Roman" w:hAnsi="Times New Roman"/>
          <w:i/>
          <w:iCs/>
        </w:rPr>
        <w:t>Fenitoinas</w:t>
      </w:r>
      <w:proofErr w:type="spellEnd"/>
      <w:r w:rsidRPr="0076201D">
        <w:rPr>
          <w:rFonts w:ascii="Times New Roman" w:eastAsia="Times New Roman" w:hAnsi="Times New Roman"/>
        </w:rPr>
        <w:t xml:space="preserve"> </w:t>
      </w:r>
    </w:p>
    <w:p w14:paraId="6A44064A" w14:textId="77777777" w:rsidR="0076201D" w:rsidRPr="0076201D" w:rsidRDefault="0076201D" w:rsidP="0076201D">
      <w:pPr>
        <w:spacing w:after="0" w:line="240" w:lineRule="auto"/>
        <w:rPr>
          <w:rFonts w:ascii="Times New Roman" w:eastAsia="Times New Roman" w:hAnsi="Times New Roman"/>
        </w:rPr>
      </w:pPr>
      <w:proofErr w:type="spellStart"/>
      <w:r w:rsidRPr="0076201D">
        <w:rPr>
          <w:rFonts w:ascii="Times New Roman" w:eastAsia="Times New Roman" w:hAnsi="Times New Roman"/>
        </w:rPr>
        <w:t>Fenitoino</w:t>
      </w:r>
      <w:proofErr w:type="spellEnd"/>
      <w:r w:rsidRPr="0076201D">
        <w:rPr>
          <w:rFonts w:ascii="Times New Roman" w:eastAsia="Times New Roman" w:hAnsi="Times New Roman"/>
        </w:rPr>
        <w:t xml:space="preserve"> vartojant kartu su </w:t>
      </w:r>
      <w:proofErr w:type="spellStart"/>
      <w:r w:rsidRPr="0076201D">
        <w:rPr>
          <w:rFonts w:ascii="Times New Roman" w:eastAsia="Times New Roman" w:hAnsi="Times New Roman"/>
        </w:rPr>
        <w:t>diklofenaku</w:t>
      </w:r>
      <w:proofErr w:type="spellEnd"/>
      <w:r w:rsidRPr="0076201D">
        <w:rPr>
          <w:rFonts w:ascii="Times New Roman" w:eastAsia="Times New Roman" w:hAnsi="Times New Roman"/>
        </w:rPr>
        <w:t xml:space="preserve">, rekomenduojama stebėti </w:t>
      </w:r>
      <w:proofErr w:type="spellStart"/>
      <w:r w:rsidRPr="0076201D">
        <w:rPr>
          <w:rFonts w:ascii="Times New Roman" w:eastAsia="Times New Roman" w:hAnsi="Times New Roman"/>
        </w:rPr>
        <w:t>fenitoino</w:t>
      </w:r>
      <w:proofErr w:type="spellEnd"/>
      <w:r w:rsidRPr="0076201D">
        <w:rPr>
          <w:rFonts w:ascii="Times New Roman" w:eastAsia="Times New Roman" w:hAnsi="Times New Roman"/>
        </w:rPr>
        <w:t xml:space="preserve"> koncentraciją plazmoje, kadangi tikėtina padidėjusi </w:t>
      </w:r>
      <w:proofErr w:type="spellStart"/>
      <w:r w:rsidRPr="0076201D">
        <w:rPr>
          <w:rFonts w:ascii="Times New Roman" w:eastAsia="Times New Roman" w:hAnsi="Times New Roman"/>
        </w:rPr>
        <w:t>fenitoino</w:t>
      </w:r>
      <w:proofErr w:type="spellEnd"/>
      <w:r w:rsidRPr="0076201D">
        <w:rPr>
          <w:rFonts w:ascii="Times New Roman" w:eastAsia="Times New Roman" w:hAnsi="Times New Roman"/>
        </w:rPr>
        <w:t xml:space="preserve"> ekspozicija.</w:t>
      </w:r>
    </w:p>
    <w:p w14:paraId="4EB224DE"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233D2647" w14:textId="18AC8BBE" w:rsidR="0076201D" w:rsidRPr="0076201D" w:rsidRDefault="0076201D" w:rsidP="0076201D">
      <w:pPr>
        <w:keepNext/>
        <w:keepLines/>
        <w:numPr>
          <w:ilvl w:val="1"/>
          <w:numId w:val="1"/>
        </w:numPr>
        <w:tabs>
          <w:tab w:val="clear" w:pos="570"/>
          <w:tab w:val="left" w:pos="567"/>
        </w:tabs>
        <w:spacing w:after="0" w:line="240" w:lineRule="auto"/>
        <w:outlineLvl w:val="2"/>
        <w:rPr>
          <w:rFonts w:ascii="Times New Roman" w:eastAsia="Times New Roman" w:hAnsi="Times New Roman"/>
          <w:b/>
          <w:kern w:val="28"/>
        </w:rPr>
      </w:pPr>
      <w:bookmarkStart w:id="23" w:name="_Toc129243107"/>
      <w:bookmarkStart w:id="24" w:name="_Toc129243232"/>
      <w:r w:rsidRPr="0076201D">
        <w:rPr>
          <w:rFonts w:ascii="Times New Roman" w:eastAsia="Times New Roman" w:hAnsi="Times New Roman"/>
          <w:b/>
          <w:kern w:val="28"/>
        </w:rPr>
        <w:t>Vaisingumas, nėštumo ir žindymo laikotarpis</w:t>
      </w:r>
      <w:bookmarkEnd w:id="23"/>
      <w:bookmarkEnd w:id="24"/>
      <w:r w:rsidR="00B56D9C">
        <w:rPr>
          <w:rFonts w:ascii="Times New Roman" w:eastAsia="Times New Roman" w:hAnsi="Times New Roman"/>
          <w:b/>
          <w:kern w:val="28"/>
        </w:rPr>
        <w:fldChar w:fldCharType="begin"/>
      </w:r>
      <w:r w:rsidR="00B56D9C">
        <w:rPr>
          <w:rFonts w:ascii="Times New Roman" w:eastAsia="Times New Roman" w:hAnsi="Times New Roman"/>
          <w:b/>
          <w:kern w:val="28"/>
        </w:rPr>
        <w:instrText xml:space="preserve"> DOCVARIABLE vault_nd_64638d4d-7279-44cb-8f05-eca15d4f9e46 \* MERGEFORMAT </w:instrText>
      </w:r>
      <w:r w:rsidR="00B56D9C">
        <w:rPr>
          <w:rFonts w:ascii="Times New Roman" w:eastAsia="Times New Roman" w:hAnsi="Times New Roman"/>
          <w:b/>
          <w:kern w:val="28"/>
        </w:rPr>
        <w:fldChar w:fldCharType="separate"/>
      </w:r>
      <w:r w:rsidR="00B56D9C">
        <w:rPr>
          <w:rFonts w:ascii="Times New Roman" w:eastAsia="Times New Roman" w:hAnsi="Times New Roman"/>
          <w:b/>
          <w:kern w:val="28"/>
        </w:rPr>
        <w:t xml:space="preserve"> </w:t>
      </w:r>
      <w:r w:rsidR="00B56D9C">
        <w:rPr>
          <w:rFonts w:ascii="Times New Roman" w:eastAsia="Times New Roman" w:hAnsi="Times New Roman"/>
          <w:b/>
          <w:kern w:val="28"/>
        </w:rPr>
        <w:fldChar w:fldCharType="end"/>
      </w:r>
    </w:p>
    <w:p w14:paraId="7BF22C29" w14:textId="77777777" w:rsidR="0076201D" w:rsidRPr="0076201D" w:rsidRDefault="0076201D" w:rsidP="0076201D">
      <w:pPr>
        <w:spacing w:after="0" w:line="240" w:lineRule="auto"/>
        <w:rPr>
          <w:rFonts w:ascii="Times New Roman" w:eastAsia="Times New Roman" w:hAnsi="Times New Roman"/>
          <w:b/>
          <w:lang w:eastAsia="lt-LT"/>
        </w:rPr>
      </w:pPr>
    </w:p>
    <w:p w14:paraId="14950DD8" w14:textId="77777777" w:rsidR="0076201D" w:rsidRPr="0076201D" w:rsidRDefault="0076201D" w:rsidP="0076201D">
      <w:pPr>
        <w:spacing w:after="0" w:line="240" w:lineRule="auto"/>
        <w:rPr>
          <w:rFonts w:ascii="Times New Roman" w:eastAsia="Times New Roman" w:hAnsi="Times New Roman"/>
          <w:u w:val="single"/>
          <w:lang w:eastAsia="lt-LT"/>
        </w:rPr>
      </w:pPr>
      <w:r w:rsidRPr="0076201D">
        <w:rPr>
          <w:rFonts w:ascii="Times New Roman" w:eastAsia="Times New Roman" w:hAnsi="Times New Roman"/>
          <w:u w:val="single"/>
          <w:lang w:eastAsia="lt-LT"/>
        </w:rPr>
        <w:t>Nėštumas</w:t>
      </w:r>
    </w:p>
    <w:p w14:paraId="3540CF24" w14:textId="0C78DFFB" w:rsidR="0076201D" w:rsidRDefault="0076201D" w:rsidP="0076201D">
      <w:pPr>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 xml:space="preserve">Prostaglandinų sintezės slopinimas gali daryti neigiamą įtaką nėštumui ir/ar embriono/vaisiaus vystymuisi. Epidemiologinių tyrimų duomenys rodo, kad ankstyvuoju nėštumo laikotarpiu vartojant prostaglandinų sintezės inhibitoriaus padidėja persileidimo, širdies sklaidos defektų ir įgimto pilvo sienos plyšio rizika. Absoliuti širdies ir kraujagyslių sistemos sklaidos defektų rizika, kuri paprastai būna mažesnė negu 1 %, padidėja iki maždaug 1,5 %. Manoma, kad rizika didėja ilginant gydymą ir didinat dozę. Tyrimų su gyvūnais metu pastebėta, kad vartojant prostaglandinų sintezės inhibitorių padaugėja kiaušinėlio praradimo prieš implantaciją ir po jos, gemalo bei vaisiaus žuvimo atvejų. Be to, patelių, kurios </w:t>
      </w:r>
      <w:proofErr w:type="spellStart"/>
      <w:r w:rsidRPr="0076201D">
        <w:rPr>
          <w:rFonts w:ascii="Times New Roman" w:eastAsia="Times New Roman" w:hAnsi="Times New Roman"/>
          <w:lang w:eastAsia="lt-LT"/>
        </w:rPr>
        <w:t>organogenezės</w:t>
      </w:r>
      <w:proofErr w:type="spellEnd"/>
      <w:r w:rsidRPr="0076201D">
        <w:rPr>
          <w:rFonts w:ascii="Times New Roman" w:eastAsia="Times New Roman" w:hAnsi="Times New Roman"/>
          <w:lang w:eastAsia="lt-LT"/>
        </w:rPr>
        <w:t xml:space="preserve"> laikotarpiu vartojo prostaglandinų sintezės inhibitorių, atsivestiems jaunikliams dažniau nustatyta įvairių sklaidos defektų, įskaitant širdies ir kraujagyslių sistemos sklaidos defektus. </w:t>
      </w:r>
    </w:p>
    <w:p w14:paraId="604A6F9F" w14:textId="77777777" w:rsidR="009F0085" w:rsidRDefault="009F0085" w:rsidP="0076201D">
      <w:pPr>
        <w:spacing w:after="0" w:line="240" w:lineRule="auto"/>
        <w:rPr>
          <w:rFonts w:ascii="Times New Roman" w:eastAsia="Times New Roman" w:hAnsi="Times New Roman"/>
          <w:lang w:eastAsia="lt-LT"/>
        </w:rPr>
      </w:pPr>
    </w:p>
    <w:p w14:paraId="4E2982ED" w14:textId="1680A519" w:rsidR="009D22C6" w:rsidRDefault="009D22C6" w:rsidP="0076201D">
      <w:pPr>
        <w:spacing w:after="0" w:line="240" w:lineRule="auto"/>
        <w:rPr>
          <w:rFonts w:ascii="Times New Roman" w:eastAsia="Times New Roman" w:hAnsi="Times New Roman"/>
          <w:lang w:eastAsia="lt-LT"/>
        </w:rPr>
      </w:pPr>
      <w:r w:rsidRPr="009D22C6">
        <w:rPr>
          <w:rFonts w:ascii="Times New Roman" w:eastAsia="Times New Roman" w:hAnsi="Times New Roman"/>
          <w:lang w:eastAsia="lt-LT"/>
        </w:rPr>
        <w:t xml:space="preserve">Nuo 20-os nėštumo savaitės vartojamas </w:t>
      </w:r>
      <w:proofErr w:type="spellStart"/>
      <w:r w:rsidRPr="009D22C6">
        <w:rPr>
          <w:rFonts w:ascii="Times New Roman" w:eastAsia="Times New Roman" w:hAnsi="Times New Roman"/>
          <w:lang w:eastAsia="lt-LT"/>
        </w:rPr>
        <w:t>diklofenakas</w:t>
      </w:r>
      <w:proofErr w:type="spellEnd"/>
      <w:r w:rsidRPr="009D22C6">
        <w:rPr>
          <w:rFonts w:ascii="Times New Roman" w:eastAsia="Times New Roman" w:hAnsi="Times New Roman"/>
          <w:lang w:eastAsia="lt-LT"/>
        </w:rPr>
        <w:t xml:space="preserve"> gali sukelti </w:t>
      </w:r>
      <w:proofErr w:type="spellStart"/>
      <w:r w:rsidRPr="009D22C6">
        <w:rPr>
          <w:rFonts w:ascii="Times New Roman" w:eastAsia="Times New Roman" w:hAnsi="Times New Roman"/>
          <w:lang w:eastAsia="lt-LT"/>
        </w:rPr>
        <w:t>oligohidramnioną</w:t>
      </w:r>
      <w:proofErr w:type="spellEnd"/>
      <w:r w:rsidRPr="009D22C6">
        <w:rPr>
          <w:rFonts w:ascii="Times New Roman" w:eastAsia="Times New Roman" w:hAnsi="Times New Roman"/>
          <w:lang w:eastAsia="lt-LT"/>
        </w:rPr>
        <w:t xml:space="preserve"> dėl vaisiaus inkstų disfunkcijos. Tai gali pasireikšti vos pradėjus gydymą ir nutraukus gydymą paprastai išnyksta.</w:t>
      </w:r>
    </w:p>
    <w:p w14:paraId="69B3C183" w14:textId="1CF0FF24" w:rsidR="009D22C6" w:rsidRPr="009D22C6" w:rsidRDefault="009D22C6" w:rsidP="009D22C6">
      <w:pPr>
        <w:spacing w:after="0" w:line="240" w:lineRule="auto"/>
        <w:rPr>
          <w:rFonts w:ascii="Times New Roman" w:eastAsia="Times New Roman" w:hAnsi="Times New Roman"/>
          <w:lang w:eastAsia="lt-LT"/>
        </w:rPr>
      </w:pPr>
      <w:r w:rsidRPr="009D22C6">
        <w:rPr>
          <w:rFonts w:ascii="Times New Roman" w:eastAsia="Times New Roman" w:hAnsi="Times New Roman"/>
          <w:lang w:eastAsia="lt-LT"/>
        </w:rPr>
        <w:t>Be to, buvo pranešimų apie</w:t>
      </w:r>
      <w:r>
        <w:rPr>
          <w:rFonts w:ascii="Times New Roman" w:eastAsia="Times New Roman" w:hAnsi="Times New Roman"/>
          <w:lang w:eastAsia="lt-LT"/>
        </w:rPr>
        <w:t xml:space="preserve"> arterinio latako susiaurėjimą</w:t>
      </w:r>
      <w:r w:rsidRPr="009D22C6">
        <w:rPr>
          <w:rFonts w:ascii="Times New Roman" w:eastAsia="Times New Roman" w:hAnsi="Times New Roman"/>
          <w:lang w:eastAsia="lt-LT"/>
        </w:rPr>
        <w:t xml:space="preserve"> po gydymo antrąjį </w:t>
      </w:r>
      <w:r w:rsidR="00DC1868">
        <w:rPr>
          <w:rFonts w:ascii="Times New Roman" w:eastAsia="Times New Roman" w:hAnsi="Times New Roman"/>
          <w:lang w:eastAsia="lt-LT"/>
        </w:rPr>
        <w:t xml:space="preserve">nėštumo </w:t>
      </w:r>
      <w:r w:rsidRPr="009D22C6">
        <w:rPr>
          <w:rFonts w:ascii="Times New Roman" w:eastAsia="Times New Roman" w:hAnsi="Times New Roman"/>
          <w:lang w:eastAsia="lt-LT"/>
        </w:rPr>
        <w:t>trimestrą, dauguma</w:t>
      </w:r>
      <w:r>
        <w:rPr>
          <w:rFonts w:ascii="Times New Roman" w:eastAsia="Times New Roman" w:hAnsi="Times New Roman"/>
          <w:lang w:eastAsia="lt-LT"/>
        </w:rPr>
        <w:t>i</w:t>
      </w:r>
    </w:p>
    <w:p w14:paraId="6E252A97" w14:textId="14355D7B" w:rsidR="00B90F04" w:rsidRDefault="009D22C6" w:rsidP="00B90F04">
      <w:pPr>
        <w:spacing w:after="0" w:line="240" w:lineRule="auto"/>
        <w:rPr>
          <w:rFonts w:ascii="Times New Roman" w:eastAsia="Times New Roman" w:hAnsi="Times New Roman"/>
          <w:lang w:eastAsia="lt-LT"/>
        </w:rPr>
      </w:pPr>
      <w:r w:rsidRPr="009D22C6">
        <w:rPr>
          <w:rFonts w:ascii="Times New Roman" w:eastAsia="Times New Roman" w:hAnsi="Times New Roman"/>
          <w:lang w:eastAsia="lt-LT"/>
        </w:rPr>
        <w:t>išnyko nutraukus gydymą.</w:t>
      </w:r>
      <w:r>
        <w:rPr>
          <w:rFonts w:ascii="Times New Roman" w:eastAsia="Times New Roman" w:hAnsi="Times New Roman"/>
          <w:lang w:eastAsia="lt-LT"/>
        </w:rPr>
        <w:t xml:space="preserve"> Todėl pirmojo ir antrojo nėštumo trimestro metu </w:t>
      </w:r>
      <w:proofErr w:type="spellStart"/>
      <w:r>
        <w:rPr>
          <w:rFonts w:ascii="Times New Roman" w:eastAsia="Times New Roman" w:hAnsi="Times New Roman"/>
          <w:lang w:eastAsia="lt-LT"/>
        </w:rPr>
        <w:t>Diclofenac-ratiopharm</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uno</w:t>
      </w:r>
      <w:proofErr w:type="spellEnd"/>
      <w:r>
        <w:rPr>
          <w:rFonts w:ascii="Times New Roman" w:eastAsia="Times New Roman" w:hAnsi="Times New Roman"/>
          <w:lang w:eastAsia="lt-LT"/>
        </w:rPr>
        <w:t xml:space="preserve"> neturi būti skiriamas, vaistinį preparatą galima vartoti tik būtiniausiu atveju.</w:t>
      </w:r>
      <w:r w:rsidR="00B90F04" w:rsidRPr="00B90F04">
        <w:rPr>
          <w:rFonts w:ascii="Times New Roman" w:eastAsia="Times New Roman" w:hAnsi="Times New Roman"/>
          <w:lang w:eastAsia="lt-LT"/>
        </w:rPr>
        <w:t xml:space="preserve"> </w:t>
      </w:r>
      <w:r w:rsidR="00B90F04" w:rsidRPr="0076201D">
        <w:rPr>
          <w:rFonts w:ascii="Times New Roman" w:eastAsia="Times New Roman" w:hAnsi="Times New Roman"/>
          <w:lang w:eastAsia="lt-LT"/>
        </w:rPr>
        <w:t>Jei ketinančiai pastoti ar nėščiai moteriai per pirm</w:t>
      </w:r>
      <w:r w:rsidR="00B90F04">
        <w:rPr>
          <w:rFonts w:ascii="Times New Roman" w:eastAsia="Times New Roman" w:hAnsi="Times New Roman"/>
          <w:lang w:eastAsia="lt-LT"/>
        </w:rPr>
        <w:t>ąjį ir antrąjį nėštumo trimestrus</w:t>
      </w:r>
      <w:r w:rsidR="00B90F04" w:rsidRPr="0076201D">
        <w:rPr>
          <w:rFonts w:ascii="Times New Roman" w:eastAsia="Times New Roman" w:hAnsi="Times New Roman"/>
          <w:lang w:eastAsia="lt-LT"/>
        </w:rPr>
        <w:t xml:space="preserve"> būtina vartoti vaistinį preparatą, turi būti palaikoma kiek galima mažesnė dozė ir kiek įmanoma trumpesnė gydymo trukmė.</w:t>
      </w:r>
    </w:p>
    <w:p w14:paraId="3CBCC1AD" w14:textId="71A13251" w:rsidR="009D22C6" w:rsidRDefault="009D22C6" w:rsidP="009D22C6">
      <w:pPr>
        <w:spacing w:after="0" w:line="240" w:lineRule="auto"/>
        <w:rPr>
          <w:rFonts w:ascii="Times New Roman" w:eastAsia="Times New Roman" w:hAnsi="Times New Roman"/>
          <w:lang w:eastAsia="lt-LT"/>
        </w:rPr>
      </w:pPr>
    </w:p>
    <w:p w14:paraId="50142FA8" w14:textId="18075A8B" w:rsidR="00B90F04" w:rsidRPr="0076201D" w:rsidRDefault="00B90F04" w:rsidP="009D22C6">
      <w:pPr>
        <w:spacing w:after="0" w:line="240" w:lineRule="auto"/>
        <w:rPr>
          <w:rFonts w:ascii="Times New Roman" w:eastAsia="Times New Roman" w:hAnsi="Times New Roman"/>
          <w:lang w:eastAsia="lt-LT"/>
        </w:rPr>
      </w:pPr>
      <w:r w:rsidRPr="00B90F04">
        <w:rPr>
          <w:rFonts w:ascii="Times New Roman" w:eastAsia="Times New Roman" w:hAnsi="Times New Roman"/>
          <w:lang w:eastAsia="lt-LT"/>
        </w:rPr>
        <w:t xml:space="preserve">Jei po 20-os </w:t>
      </w:r>
      <w:proofErr w:type="spellStart"/>
      <w:r w:rsidRPr="00B90F04">
        <w:rPr>
          <w:rFonts w:ascii="Times New Roman" w:eastAsia="Times New Roman" w:hAnsi="Times New Roman"/>
          <w:lang w:eastAsia="lt-LT"/>
        </w:rPr>
        <w:t>gestacinės</w:t>
      </w:r>
      <w:proofErr w:type="spellEnd"/>
      <w:r w:rsidRPr="00B90F04">
        <w:rPr>
          <w:rFonts w:ascii="Times New Roman" w:eastAsia="Times New Roman" w:hAnsi="Times New Roman"/>
          <w:lang w:eastAsia="lt-LT"/>
        </w:rPr>
        <w:t xml:space="preserve"> savaitės kelias dienas vartojamas </w:t>
      </w:r>
      <w:proofErr w:type="spellStart"/>
      <w:r w:rsidRPr="00B90F04">
        <w:rPr>
          <w:rFonts w:ascii="Times New Roman" w:eastAsia="Times New Roman" w:hAnsi="Times New Roman"/>
          <w:lang w:eastAsia="lt-LT"/>
        </w:rPr>
        <w:t>diklofenakas</w:t>
      </w:r>
      <w:proofErr w:type="spellEnd"/>
      <w:r w:rsidRPr="00B90F04">
        <w:rPr>
          <w:rFonts w:ascii="Times New Roman" w:eastAsia="Times New Roman" w:hAnsi="Times New Roman"/>
          <w:lang w:eastAsia="lt-LT"/>
        </w:rPr>
        <w:t xml:space="preserve">, reikia spręsti, ar vykdyti </w:t>
      </w:r>
      <w:proofErr w:type="spellStart"/>
      <w:r w:rsidRPr="00B90F04">
        <w:rPr>
          <w:rFonts w:ascii="Times New Roman" w:eastAsia="Times New Roman" w:hAnsi="Times New Roman"/>
          <w:lang w:eastAsia="lt-LT"/>
        </w:rPr>
        <w:t>antenatalinės</w:t>
      </w:r>
      <w:proofErr w:type="spellEnd"/>
      <w:r w:rsidRPr="00B90F04">
        <w:rPr>
          <w:rFonts w:ascii="Times New Roman" w:eastAsia="Times New Roman" w:hAnsi="Times New Roman"/>
          <w:lang w:eastAsia="lt-LT"/>
        </w:rPr>
        <w:t xml:space="preserve"> </w:t>
      </w:r>
      <w:proofErr w:type="spellStart"/>
      <w:r w:rsidRPr="00B90F04">
        <w:rPr>
          <w:rFonts w:ascii="Times New Roman" w:eastAsia="Times New Roman" w:hAnsi="Times New Roman"/>
          <w:lang w:eastAsia="lt-LT"/>
        </w:rPr>
        <w:t>oligohidramniono</w:t>
      </w:r>
      <w:proofErr w:type="spellEnd"/>
      <w:r w:rsidRPr="00B90F04">
        <w:rPr>
          <w:rFonts w:ascii="Times New Roman" w:eastAsia="Times New Roman" w:hAnsi="Times New Roman"/>
          <w:lang w:eastAsia="lt-LT"/>
        </w:rPr>
        <w:t xml:space="preserve"> </w:t>
      </w:r>
      <w:r>
        <w:rPr>
          <w:rFonts w:ascii="Times New Roman" w:eastAsia="Times New Roman" w:hAnsi="Times New Roman"/>
          <w:lang w:eastAsia="lt-LT"/>
        </w:rPr>
        <w:t xml:space="preserve">ir arterinio latako susiaurėjimo </w:t>
      </w:r>
      <w:r w:rsidRPr="00B90F04">
        <w:rPr>
          <w:rFonts w:ascii="Times New Roman" w:eastAsia="Times New Roman" w:hAnsi="Times New Roman"/>
          <w:lang w:eastAsia="lt-LT"/>
        </w:rPr>
        <w:t xml:space="preserve">stebėsenos galimybę. Nustačius </w:t>
      </w:r>
      <w:proofErr w:type="spellStart"/>
      <w:r w:rsidRPr="00B90F04">
        <w:rPr>
          <w:rFonts w:ascii="Times New Roman" w:eastAsia="Times New Roman" w:hAnsi="Times New Roman"/>
          <w:lang w:eastAsia="lt-LT"/>
        </w:rPr>
        <w:t>oligohidramnioną</w:t>
      </w:r>
      <w:proofErr w:type="spellEnd"/>
      <w:r>
        <w:rPr>
          <w:rFonts w:ascii="Times New Roman" w:eastAsia="Times New Roman" w:hAnsi="Times New Roman"/>
          <w:lang w:eastAsia="lt-LT"/>
        </w:rPr>
        <w:t xml:space="preserve"> arba arterinio latako susiaurėjimą</w:t>
      </w:r>
      <w:r w:rsidRPr="00B90F04">
        <w:rPr>
          <w:rFonts w:ascii="Times New Roman" w:eastAsia="Times New Roman" w:hAnsi="Times New Roman"/>
          <w:lang w:eastAsia="lt-LT"/>
        </w:rPr>
        <w:t xml:space="preserve">, gydymą </w:t>
      </w:r>
      <w:proofErr w:type="spellStart"/>
      <w:r w:rsidRPr="00B90F04">
        <w:rPr>
          <w:rFonts w:ascii="Times New Roman" w:eastAsia="Times New Roman" w:hAnsi="Times New Roman"/>
          <w:lang w:eastAsia="lt-LT"/>
        </w:rPr>
        <w:t>diklofenaku</w:t>
      </w:r>
      <w:proofErr w:type="spellEnd"/>
      <w:r w:rsidRPr="00B90F04">
        <w:rPr>
          <w:rFonts w:ascii="Times New Roman" w:eastAsia="Times New Roman" w:hAnsi="Times New Roman"/>
          <w:lang w:eastAsia="lt-LT"/>
        </w:rPr>
        <w:t xml:space="preserve"> reikia nutraukti.</w:t>
      </w:r>
    </w:p>
    <w:p w14:paraId="12577059" w14:textId="77777777" w:rsidR="0076201D" w:rsidRPr="0076201D" w:rsidRDefault="0076201D" w:rsidP="0076201D">
      <w:pPr>
        <w:tabs>
          <w:tab w:val="left" w:pos="567"/>
        </w:tabs>
        <w:spacing w:after="0" w:line="240" w:lineRule="auto"/>
        <w:rPr>
          <w:rFonts w:ascii="Times New Roman" w:eastAsia="Times New Roman" w:hAnsi="Times New Roman"/>
          <w:b/>
        </w:rPr>
      </w:pPr>
    </w:p>
    <w:p w14:paraId="3F7DB8C2" w14:textId="77777777" w:rsidR="0076201D" w:rsidRPr="0076201D" w:rsidRDefault="0076201D" w:rsidP="0076201D">
      <w:pPr>
        <w:spacing w:after="0" w:line="240" w:lineRule="auto"/>
        <w:rPr>
          <w:rFonts w:ascii="Times New Roman" w:eastAsia="Times New Roman" w:hAnsi="Times New Roman"/>
        </w:rPr>
      </w:pPr>
      <w:r w:rsidRPr="0076201D">
        <w:rPr>
          <w:rFonts w:ascii="Times New Roman" w:eastAsia="Times New Roman" w:hAnsi="Times New Roman"/>
        </w:rPr>
        <w:t>Trečią nėštumo trimestrą prostaglandinų sintezės inhibitoriai gali sukelti vaisiui:</w:t>
      </w:r>
    </w:p>
    <w:p w14:paraId="5525CDAE" w14:textId="77777777" w:rsidR="0076201D" w:rsidRPr="0076201D" w:rsidRDefault="0076201D" w:rsidP="0076201D">
      <w:pPr>
        <w:spacing w:after="0" w:line="240" w:lineRule="auto"/>
        <w:ind w:left="567" w:hanging="567"/>
        <w:rPr>
          <w:rFonts w:ascii="Times New Roman" w:eastAsia="Times New Roman" w:hAnsi="Times New Roman"/>
        </w:rPr>
      </w:pPr>
      <w:r w:rsidRPr="0076201D">
        <w:rPr>
          <w:rFonts w:ascii="Times New Roman" w:eastAsia="Times New Roman" w:hAnsi="Times New Roman"/>
        </w:rPr>
        <w:t>-</w:t>
      </w:r>
      <w:r w:rsidRPr="0076201D">
        <w:rPr>
          <w:rFonts w:ascii="Times New Roman" w:eastAsia="Times New Roman" w:hAnsi="Times New Roman"/>
        </w:rPr>
        <w:tab/>
        <w:t xml:space="preserve">toksinį poveikį širdžiai ir plaučiams (priešlaikinį arterinio latako užakimą ir </w:t>
      </w:r>
      <w:proofErr w:type="spellStart"/>
      <w:r w:rsidRPr="0076201D">
        <w:rPr>
          <w:rFonts w:ascii="Times New Roman" w:eastAsia="Times New Roman" w:hAnsi="Times New Roman"/>
        </w:rPr>
        <w:t>plautinę</w:t>
      </w:r>
      <w:proofErr w:type="spellEnd"/>
      <w:r w:rsidRPr="0076201D">
        <w:rPr>
          <w:rFonts w:ascii="Times New Roman" w:eastAsia="Times New Roman" w:hAnsi="Times New Roman"/>
        </w:rPr>
        <w:t xml:space="preserve"> hipertenziją);</w:t>
      </w:r>
    </w:p>
    <w:p w14:paraId="265078EF" w14:textId="69A5BE41" w:rsidR="0076201D" w:rsidRPr="0076201D" w:rsidRDefault="0076201D" w:rsidP="0076201D">
      <w:pPr>
        <w:spacing w:after="0" w:line="240" w:lineRule="auto"/>
        <w:ind w:left="567" w:hanging="567"/>
        <w:rPr>
          <w:rFonts w:ascii="Times New Roman" w:eastAsia="Times New Roman" w:hAnsi="Times New Roman"/>
        </w:rPr>
      </w:pPr>
      <w:r w:rsidRPr="0076201D">
        <w:rPr>
          <w:rFonts w:ascii="Times New Roman" w:eastAsia="Times New Roman" w:hAnsi="Times New Roman"/>
        </w:rPr>
        <w:t>-</w:t>
      </w:r>
      <w:r w:rsidRPr="0076201D">
        <w:rPr>
          <w:rFonts w:ascii="Times New Roman" w:eastAsia="Times New Roman" w:hAnsi="Times New Roman"/>
        </w:rPr>
        <w:tab/>
        <w:t xml:space="preserve">inkstų funkcijos sutrikimą, kuris gali progresuoti iki inkstų funkcijos nepakankamumo, pasireiškiančio </w:t>
      </w:r>
      <w:proofErr w:type="spellStart"/>
      <w:r w:rsidRPr="0076201D">
        <w:rPr>
          <w:rFonts w:ascii="Times New Roman" w:eastAsia="Times New Roman" w:hAnsi="Times New Roman"/>
        </w:rPr>
        <w:t>oligohidramnionu</w:t>
      </w:r>
      <w:proofErr w:type="spellEnd"/>
      <w:r w:rsidR="009F0085">
        <w:rPr>
          <w:rFonts w:ascii="Times New Roman" w:eastAsia="Times New Roman" w:hAnsi="Times New Roman"/>
        </w:rPr>
        <w:t xml:space="preserve"> (žr. pirmiau)</w:t>
      </w:r>
      <w:r w:rsidRPr="0076201D">
        <w:rPr>
          <w:rFonts w:ascii="Times New Roman" w:eastAsia="Times New Roman" w:hAnsi="Times New Roman"/>
        </w:rPr>
        <w:t>.</w:t>
      </w:r>
    </w:p>
    <w:p w14:paraId="783C31CD" w14:textId="77777777" w:rsidR="0076201D" w:rsidRPr="0076201D" w:rsidRDefault="0076201D" w:rsidP="0076201D">
      <w:pPr>
        <w:spacing w:after="0" w:line="240" w:lineRule="auto"/>
        <w:rPr>
          <w:rFonts w:ascii="Times New Roman" w:eastAsia="Times New Roman" w:hAnsi="Times New Roman"/>
          <w:lang w:val="pt-BR"/>
        </w:rPr>
      </w:pPr>
      <w:r w:rsidRPr="0076201D">
        <w:rPr>
          <w:rFonts w:ascii="Times New Roman" w:eastAsia="Times New Roman" w:hAnsi="Times New Roman"/>
          <w:lang w:val="pt-BR"/>
        </w:rPr>
        <w:t>Vartojami nėštumo pabaigoje, motinai ir naujagimiui:</w:t>
      </w:r>
    </w:p>
    <w:p w14:paraId="384F8287" w14:textId="77777777" w:rsidR="0076201D" w:rsidRPr="0076201D" w:rsidRDefault="0076201D" w:rsidP="0076201D">
      <w:pPr>
        <w:spacing w:after="0" w:line="240" w:lineRule="auto"/>
        <w:ind w:left="567" w:hanging="567"/>
        <w:rPr>
          <w:rFonts w:ascii="Times New Roman" w:eastAsia="Times New Roman" w:hAnsi="Times New Roman"/>
          <w:lang w:val="pt-BR"/>
        </w:rPr>
      </w:pPr>
      <w:r w:rsidRPr="0076201D">
        <w:rPr>
          <w:rFonts w:ascii="Times New Roman" w:eastAsia="Times New Roman" w:hAnsi="Times New Roman"/>
          <w:lang w:val="pt-BR"/>
        </w:rPr>
        <w:t>-</w:t>
      </w:r>
      <w:r w:rsidRPr="0076201D">
        <w:rPr>
          <w:rFonts w:ascii="Times New Roman" w:eastAsia="Times New Roman" w:hAnsi="Times New Roman"/>
          <w:lang w:val="pt-BR"/>
        </w:rPr>
        <w:tab/>
        <w:t>net mažos dozės gali ilginti kraujavimo laiką ir slopinti kraujo krešėjimą;</w:t>
      </w:r>
    </w:p>
    <w:p w14:paraId="5D4F5506" w14:textId="77777777" w:rsidR="0076201D" w:rsidRPr="0076201D" w:rsidRDefault="0076201D" w:rsidP="0076201D">
      <w:pPr>
        <w:spacing w:after="0" w:line="240" w:lineRule="auto"/>
        <w:ind w:left="567" w:hanging="567"/>
        <w:rPr>
          <w:rFonts w:ascii="Times New Roman" w:eastAsia="Times New Roman" w:hAnsi="Times New Roman"/>
          <w:lang w:val="pt-BR"/>
        </w:rPr>
      </w:pPr>
      <w:r w:rsidRPr="0076201D">
        <w:rPr>
          <w:rFonts w:ascii="Times New Roman" w:eastAsia="Times New Roman" w:hAnsi="Times New Roman"/>
          <w:lang w:val="pt-BR"/>
        </w:rPr>
        <w:t>-</w:t>
      </w:r>
      <w:r w:rsidRPr="0076201D">
        <w:rPr>
          <w:rFonts w:ascii="Times New Roman" w:eastAsia="Times New Roman" w:hAnsi="Times New Roman"/>
          <w:lang w:val="pt-BR"/>
        </w:rPr>
        <w:tab/>
        <w:t>slopinti gimdos susitraukimus, vėlindami ir ilgindami gimdymą.</w:t>
      </w:r>
    </w:p>
    <w:p w14:paraId="477DBB2B" w14:textId="77777777" w:rsidR="0076201D" w:rsidRPr="0076201D" w:rsidRDefault="0076201D" w:rsidP="0076201D">
      <w:pPr>
        <w:spacing w:after="0" w:line="240" w:lineRule="auto"/>
        <w:rPr>
          <w:rFonts w:ascii="Times New Roman" w:eastAsia="Times New Roman" w:hAnsi="Times New Roman"/>
          <w:lang w:val="pt-BR"/>
        </w:rPr>
      </w:pPr>
      <w:r w:rsidRPr="0076201D">
        <w:rPr>
          <w:rFonts w:ascii="Times New Roman" w:eastAsia="Times New Roman" w:hAnsi="Times New Roman"/>
          <w:lang w:val="pt-BR"/>
        </w:rPr>
        <w:t>Taigi diklofenako  paskutiniuosius tris nėštumo mėnesius vartoti draudžiama.</w:t>
      </w:r>
    </w:p>
    <w:p w14:paraId="3D82415B" w14:textId="77777777" w:rsidR="0076201D" w:rsidRPr="0076201D" w:rsidRDefault="0076201D" w:rsidP="0076201D">
      <w:pPr>
        <w:spacing w:after="0" w:line="240" w:lineRule="auto"/>
        <w:rPr>
          <w:rFonts w:ascii="Times New Roman" w:eastAsia="Times New Roman" w:hAnsi="Times New Roman"/>
          <w:lang w:val="pt-BR"/>
        </w:rPr>
      </w:pPr>
    </w:p>
    <w:p w14:paraId="491206A4" w14:textId="77777777" w:rsidR="0076201D" w:rsidRPr="0076201D" w:rsidRDefault="0076201D" w:rsidP="0076201D">
      <w:pPr>
        <w:spacing w:after="0" w:line="240" w:lineRule="auto"/>
        <w:rPr>
          <w:rFonts w:ascii="Times New Roman" w:eastAsia="Times New Roman" w:hAnsi="Times New Roman"/>
          <w:u w:val="single"/>
          <w:lang w:val="pt-BR"/>
        </w:rPr>
      </w:pPr>
      <w:r w:rsidRPr="0076201D">
        <w:rPr>
          <w:rFonts w:ascii="Times New Roman" w:eastAsia="Times New Roman" w:hAnsi="Times New Roman"/>
          <w:u w:val="single"/>
          <w:lang w:val="pt-BR"/>
        </w:rPr>
        <w:t>Žindymas</w:t>
      </w:r>
    </w:p>
    <w:p w14:paraId="53959F76" w14:textId="77777777" w:rsidR="0076201D" w:rsidRPr="0076201D" w:rsidRDefault="0076201D" w:rsidP="0076201D">
      <w:pPr>
        <w:spacing w:after="0" w:line="240" w:lineRule="auto"/>
        <w:rPr>
          <w:rFonts w:ascii="Times New Roman" w:eastAsia="Times New Roman" w:hAnsi="Times New Roman"/>
        </w:rPr>
      </w:pPr>
      <w:r w:rsidRPr="0076201D">
        <w:rPr>
          <w:rFonts w:ascii="Times New Roman" w:eastAsia="Times New Roman" w:hAnsi="Times New Roman"/>
          <w:lang w:val="pt-BR"/>
        </w:rPr>
        <w:t>Nesteroidinių vaistinių preparatų nuo uždegimo patenka į motinos pieną, todėl saugumo sumetimais kūdikį krūtimi maitinančioms moterims diklofenako vartoti negalima.</w:t>
      </w:r>
    </w:p>
    <w:p w14:paraId="2E136290"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p>
    <w:p w14:paraId="38B8E8FB" w14:textId="6B16E919" w:rsidR="0076201D" w:rsidRPr="0076201D" w:rsidRDefault="0076201D" w:rsidP="0076201D">
      <w:pPr>
        <w:keepNext/>
        <w:keepLines/>
        <w:tabs>
          <w:tab w:val="left" w:pos="567"/>
        </w:tabs>
        <w:spacing w:after="0" w:line="240" w:lineRule="auto"/>
        <w:ind w:left="567" w:hanging="567"/>
        <w:outlineLvl w:val="2"/>
        <w:rPr>
          <w:rFonts w:ascii="Times New Roman" w:eastAsia="Times New Roman" w:hAnsi="Times New Roman"/>
          <w:b/>
          <w:kern w:val="28"/>
        </w:rPr>
      </w:pPr>
      <w:bookmarkStart w:id="25" w:name="_Toc129243108"/>
      <w:bookmarkStart w:id="26" w:name="_Toc129243233"/>
      <w:r w:rsidRPr="0076201D">
        <w:rPr>
          <w:rFonts w:ascii="Times New Roman" w:eastAsia="Times New Roman" w:hAnsi="Times New Roman"/>
          <w:b/>
          <w:kern w:val="28"/>
        </w:rPr>
        <w:t>4.7</w:t>
      </w:r>
      <w:r w:rsidRPr="0076201D">
        <w:rPr>
          <w:rFonts w:ascii="Times New Roman" w:eastAsia="Times New Roman" w:hAnsi="Times New Roman"/>
          <w:b/>
          <w:kern w:val="28"/>
        </w:rPr>
        <w:tab/>
        <w:t>Poveikis gebėjimui vairuoti ir valdyti mechanizmus</w:t>
      </w:r>
      <w:bookmarkEnd w:id="25"/>
      <w:bookmarkEnd w:id="26"/>
      <w:r w:rsidR="00B56D9C">
        <w:rPr>
          <w:rFonts w:ascii="Times New Roman" w:eastAsia="Times New Roman" w:hAnsi="Times New Roman"/>
          <w:b/>
          <w:kern w:val="28"/>
        </w:rPr>
        <w:fldChar w:fldCharType="begin"/>
      </w:r>
      <w:r w:rsidR="00B56D9C">
        <w:rPr>
          <w:rFonts w:ascii="Times New Roman" w:eastAsia="Times New Roman" w:hAnsi="Times New Roman"/>
          <w:b/>
          <w:kern w:val="28"/>
        </w:rPr>
        <w:instrText xml:space="preserve"> DOCVARIABLE vault_nd_80095ea0-c00c-4da4-b368-f9ba4bbba2ef \* MERGEFORMAT </w:instrText>
      </w:r>
      <w:r w:rsidR="00B56D9C">
        <w:rPr>
          <w:rFonts w:ascii="Times New Roman" w:eastAsia="Times New Roman" w:hAnsi="Times New Roman"/>
          <w:b/>
          <w:kern w:val="28"/>
        </w:rPr>
        <w:fldChar w:fldCharType="separate"/>
      </w:r>
      <w:r w:rsidR="00B56D9C">
        <w:rPr>
          <w:rFonts w:ascii="Times New Roman" w:eastAsia="Times New Roman" w:hAnsi="Times New Roman"/>
          <w:b/>
          <w:kern w:val="28"/>
        </w:rPr>
        <w:t xml:space="preserve"> </w:t>
      </w:r>
      <w:r w:rsidR="00B56D9C">
        <w:rPr>
          <w:rFonts w:ascii="Times New Roman" w:eastAsia="Times New Roman" w:hAnsi="Times New Roman"/>
          <w:b/>
          <w:kern w:val="28"/>
        </w:rPr>
        <w:fldChar w:fldCharType="end"/>
      </w:r>
    </w:p>
    <w:p w14:paraId="28CEC7A4"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1FCDABFB" w14:textId="77777777" w:rsidR="0076201D" w:rsidRPr="0076201D" w:rsidRDefault="0076201D" w:rsidP="0076201D">
      <w:pPr>
        <w:spacing w:after="0" w:line="240" w:lineRule="auto"/>
        <w:rPr>
          <w:rFonts w:ascii="Times New Roman" w:eastAsia="Times New Roman" w:hAnsi="Times New Roman"/>
          <w:lang w:eastAsia="lt-LT"/>
        </w:rPr>
      </w:pPr>
      <w:proofErr w:type="spellStart"/>
      <w:r w:rsidRPr="0076201D">
        <w:rPr>
          <w:rFonts w:ascii="Times New Roman" w:eastAsia="Times New Roman" w:hAnsi="Times New Roman"/>
          <w:lang w:eastAsia="lt-LT"/>
        </w:rPr>
        <w:t>Diclofenac-ratiopharm</w:t>
      </w:r>
      <w:proofErr w:type="spellEnd"/>
      <w:r w:rsidRPr="0076201D">
        <w:rPr>
          <w:rFonts w:ascii="Times New Roman" w:eastAsia="Times New Roman" w:hAnsi="Times New Roman"/>
          <w:lang w:eastAsia="lt-LT"/>
        </w:rPr>
        <w:t xml:space="preserve"> </w:t>
      </w:r>
      <w:proofErr w:type="spellStart"/>
      <w:r w:rsidRPr="0076201D">
        <w:rPr>
          <w:rFonts w:ascii="Times New Roman" w:eastAsia="Times New Roman" w:hAnsi="Times New Roman"/>
          <w:lang w:eastAsia="lt-LT"/>
        </w:rPr>
        <w:t>uno</w:t>
      </w:r>
      <w:proofErr w:type="spellEnd"/>
      <w:r w:rsidRPr="0076201D">
        <w:rPr>
          <w:rFonts w:ascii="Times New Roman" w:eastAsia="Times New Roman" w:hAnsi="Times New Roman"/>
          <w:i/>
          <w:lang w:eastAsia="lt-LT"/>
        </w:rPr>
        <w:t xml:space="preserve"> </w:t>
      </w:r>
      <w:r w:rsidRPr="0076201D">
        <w:rPr>
          <w:rFonts w:ascii="Times New Roman" w:eastAsia="Times New Roman" w:hAnsi="Times New Roman"/>
          <w:lang w:eastAsia="lt-LT"/>
        </w:rPr>
        <w:t>gebėjimą vairuoti ir valdyti mechanizmus veikia silpnai</w:t>
      </w:r>
      <w:r w:rsidRPr="0076201D">
        <w:rPr>
          <w:rFonts w:ascii="Times New Roman" w:eastAsia="Times New Roman" w:hAnsi="Times New Roman"/>
          <w:i/>
          <w:lang w:eastAsia="lt-LT"/>
        </w:rPr>
        <w:t xml:space="preserve">. </w:t>
      </w:r>
      <w:r w:rsidRPr="0076201D">
        <w:rPr>
          <w:rFonts w:ascii="Times New Roman" w:eastAsia="Times New Roman" w:hAnsi="Times New Roman"/>
          <w:lang w:eastAsia="lt-LT"/>
        </w:rPr>
        <w:t xml:space="preserve">Jei, vartojant </w:t>
      </w:r>
      <w:proofErr w:type="spellStart"/>
      <w:r w:rsidRPr="0076201D">
        <w:rPr>
          <w:rFonts w:ascii="Times New Roman" w:eastAsia="Times New Roman" w:hAnsi="Times New Roman"/>
          <w:lang w:eastAsia="lt-LT"/>
        </w:rPr>
        <w:t>Diclofenac-ratiopharm</w:t>
      </w:r>
      <w:proofErr w:type="spellEnd"/>
      <w:r w:rsidRPr="0076201D">
        <w:rPr>
          <w:rFonts w:ascii="Times New Roman" w:eastAsia="Times New Roman" w:hAnsi="Times New Roman"/>
          <w:lang w:eastAsia="lt-LT"/>
        </w:rPr>
        <w:t xml:space="preserve"> </w:t>
      </w:r>
      <w:proofErr w:type="spellStart"/>
      <w:r w:rsidRPr="0076201D">
        <w:rPr>
          <w:rFonts w:ascii="Times New Roman" w:eastAsia="Times New Roman" w:hAnsi="Times New Roman"/>
          <w:lang w:eastAsia="lt-LT"/>
        </w:rPr>
        <w:t>uno</w:t>
      </w:r>
      <w:proofErr w:type="spellEnd"/>
      <w:r w:rsidRPr="0076201D">
        <w:rPr>
          <w:rFonts w:ascii="Times New Roman" w:eastAsia="Times New Roman" w:hAnsi="Times New Roman"/>
          <w:lang w:eastAsia="lt-LT"/>
        </w:rPr>
        <w:t>, pacientui atsirado regos sutrikimų, galvos svaigimas, mieguistumas arba kitokių centrinės nervų sistemos sutrikimų, vairuoti transportą ar valdyti veikiančius įrenginius draudžiama. Poveikis gali dar sustiprėti, jei kartu su vaistiniu preparatu vartojama alkoholio.</w:t>
      </w:r>
    </w:p>
    <w:p w14:paraId="304B8803"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5CADAE09" w14:textId="496971EE" w:rsidR="0076201D" w:rsidRPr="0076201D" w:rsidRDefault="0076201D" w:rsidP="0076201D">
      <w:pPr>
        <w:keepNext/>
        <w:keepLines/>
        <w:tabs>
          <w:tab w:val="left" w:pos="567"/>
        </w:tabs>
        <w:spacing w:after="0" w:line="240" w:lineRule="auto"/>
        <w:ind w:left="567" w:hanging="567"/>
        <w:outlineLvl w:val="2"/>
        <w:rPr>
          <w:rFonts w:ascii="Times New Roman" w:eastAsia="Times New Roman" w:hAnsi="Times New Roman"/>
          <w:b/>
          <w:kern w:val="28"/>
        </w:rPr>
      </w:pPr>
      <w:bookmarkStart w:id="27" w:name="_Toc129243109"/>
      <w:bookmarkStart w:id="28" w:name="_Toc129243234"/>
      <w:r w:rsidRPr="0076201D">
        <w:rPr>
          <w:rFonts w:ascii="Times New Roman" w:eastAsia="Times New Roman" w:hAnsi="Times New Roman"/>
          <w:b/>
          <w:kern w:val="28"/>
        </w:rPr>
        <w:t>4.8</w:t>
      </w:r>
      <w:r w:rsidRPr="0076201D">
        <w:rPr>
          <w:rFonts w:ascii="Times New Roman" w:eastAsia="Times New Roman" w:hAnsi="Times New Roman"/>
          <w:b/>
          <w:kern w:val="28"/>
        </w:rPr>
        <w:tab/>
        <w:t>Nepageidaujamas poveikis</w:t>
      </w:r>
      <w:bookmarkEnd w:id="27"/>
      <w:bookmarkEnd w:id="28"/>
      <w:r w:rsidR="00B56D9C">
        <w:rPr>
          <w:rFonts w:ascii="Times New Roman" w:eastAsia="Times New Roman" w:hAnsi="Times New Roman"/>
          <w:b/>
          <w:kern w:val="28"/>
        </w:rPr>
        <w:fldChar w:fldCharType="begin"/>
      </w:r>
      <w:r w:rsidR="00B56D9C">
        <w:rPr>
          <w:rFonts w:ascii="Times New Roman" w:eastAsia="Times New Roman" w:hAnsi="Times New Roman"/>
          <w:b/>
          <w:kern w:val="28"/>
        </w:rPr>
        <w:instrText xml:space="preserve"> DOCVARIABLE vault_nd_00a1cb74-0370-4fbf-9366-98b64f268405 \* MERGEFORMAT </w:instrText>
      </w:r>
      <w:r w:rsidR="00B56D9C">
        <w:rPr>
          <w:rFonts w:ascii="Times New Roman" w:eastAsia="Times New Roman" w:hAnsi="Times New Roman"/>
          <w:b/>
          <w:kern w:val="28"/>
        </w:rPr>
        <w:fldChar w:fldCharType="separate"/>
      </w:r>
      <w:r w:rsidR="00B56D9C">
        <w:rPr>
          <w:rFonts w:ascii="Times New Roman" w:eastAsia="Times New Roman" w:hAnsi="Times New Roman"/>
          <w:b/>
          <w:kern w:val="28"/>
        </w:rPr>
        <w:t xml:space="preserve"> </w:t>
      </w:r>
      <w:r w:rsidR="00B56D9C">
        <w:rPr>
          <w:rFonts w:ascii="Times New Roman" w:eastAsia="Times New Roman" w:hAnsi="Times New Roman"/>
          <w:b/>
          <w:kern w:val="28"/>
        </w:rPr>
        <w:fldChar w:fldCharType="end"/>
      </w:r>
    </w:p>
    <w:p w14:paraId="0DFA6C09"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p>
    <w:p w14:paraId="5B0F43CC"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bCs/>
          <w:lang w:eastAsia="lt-LT"/>
        </w:rPr>
        <w:t xml:space="preserve">Klinikiniai tyrimai ir epidemiologiniai duomenys patvirtina, kad </w:t>
      </w:r>
      <w:proofErr w:type="spellStart"/>
      <w:r w:rsidRPr="0076201D">
        <w:rPr>
          <w:rFonts w:ascii="Times New Roman" w:eastAsia="Times New Roman" w:hAnsi="Times New Roman"/>
          <w:bCs/>
          <w:lang w:eastAsia="lt-LT"/>
        </w:rPr>
        <w:t>diklofenako</w:t>
      </w:r>
      <w:proofErr w:type="spellEnd"/>
      <w:r w:rsidRPr="0076201D">
        <w:rPr>
          <w:rFonts w:ascii="Times New Roman" w:eastAsia="Times New Roman" w:hAnsi="Times New Roman"/>
          <w:bCs/>
          <w:lang w:eastAsia="lt-LT"/>
        </w:rPr>
        <w:t xml:space="preserve"> vartojimas, ypač didelėmis dozėmis (150 mg per parą) ir ilgą laiką, gali būti susijęs su nedideliu arterijų trombozės reiškinių (pvz., miokardo infarkto arba insulto) rizikos padidėjimu (žr. 4.4 skyrių).</w:t>
      </w:r>
    </w:p>
    <w:p w14:paraId="73A8E197"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p>
    <w:p w14:paraId="30E3610E" w14:textId="39B141A6"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Nepageidaujamo poveikio dažnis apibūdinamas taip: labai dažnas (≥</w:t>
      </w:r>
      <w:r w:rsidR="00DC1868">
        <w:rPr>
          <w:rFonts w:ascii="Times New Roman" w:eastAsia="Times New Roman" w:hAnsi="Times New Roman"/>
        </w:rPr>
        <w:t> </w:t>
      </w:r>
      <w:r w:rsidRPr="0076201D">
        <w:rPr>
          <w:rFonts w:ascii="Times New Roman" w:eastAsia="Times New Roman" w:hAnsi="Times New Roman"/>
        </w:rPr>
        <w:t>1/10), dažnas (nuo</w:t>
      </w:r>
      <w:r w:rsidR="00DC1868">
        <w:rPr>
          <w:rFonts w:ascii="Times New Roman" w:eastAsia="Times New Roman" w:hAnsi="Times New Roman"/>
        </w:rPr>
        <w:t> </w:t>
      </w:r>
      <w:r w:rsidRPr="0076201D">
        <w:rPr>
          <w:rFonts w:ascii="Times New Roman" w:eastAsia="Times New Roman" w:hAnsi="Times New Roman"/>
        </w:rPr>
        <w:t>≥1/100 iki &lt;</w:t>
      </w:r>
      <w:r w:rsidR="00DC1868">
        <w:rPr>
          <w:rFonts w:ascii="Times New Roman" w:eastAsia="Times New Roman" w:hAnsi="Times New Roman"/>
        </w:rPr>
        <w:t> </w:t>
      </w:r>
      <w:r w:rsidRPr="0076201D">
        <w:rPr>
          <w:rFonts w:ascii="Times New Roman" w:eastAsia="Times New Roman" w:hAnsi="Times New Roman"/>
        </w:rPr>
        <w:t>1/10), nedažnas (nuo ≥</w:t>
      </w:r>
      <w:r w:rsidR="00DC1868">
        <w:rPr>
          <w:rFonts w:ascii="Times New Roman" w:eastAsia="Times New Roman" w:hAnsi="Times New Roman"/>
        </w:rPr>
        <w:t> </w:t>
      </w:r>
      <w:r w:rsidRPr="0076201D">
        <w:rPr>
          <w:rFonts w:ascii="Times New Roman" w:eastAsia="Times New Roman" w:hAnsi="Times New Roman"/>
        </w:rPr>
        <w:t>1/1</w:t>
      </w:r>
      <w:r w:rsidR="00DC1868">
        <w:rPr>
          <w:rFonts w:ascii="Times New Roman" w:eastAsia="Times New Roman" w:hAnsi="Times New Roman"/>
        </w:rPr>
        <w:t> </w:t>
      </w:r>
      <w:r w:rsidRPr="0076201D">
        <w:rPr>
          <w:rFonts w:ascii="Times New Roman" w:eastAsia="Times New Roman" w:hAnsi="Times New Roman"/>
        </w:rPr>
        <w:t>000 iki &lt;</w:t>
      </w:r>
      <w:r w:rsidR="00DC1868">
        <w:rPr>
          <w:rFonts w:ascii="Times New Roman" w:eastAsia="Times New Roman" w:hAnsi="Times New Roman"/>
        </w:rPr>
        <w:t> </w:t>
      </w:r>
      <w:r w:rsidRPr="0076201D">
        <w:rPr>
          <w:rFonts w:ascii="Times New Roman" w:eastAsia="Times New Roman" w:hAnsi="Times New Roman"/>
        </w:rPr>
        <w:t>1/100), retas (nuo ≥</w:t>
      </w:r>
      <w:r w:rsidR="00DC1868">
        <w:rPr>
          <w:rFonts w:ascii="Times New Roman" w:eastAsia="Times New Roman" w:hAnsi="Times New Roman"/>
        </w:rPr>
        <w:t> </w:t>
      </w:r>
      <w:r w:rsidRPr="0076201D">
        <w:rPr>
          <w:rFonts w:ascii="Times New Roman" w:eastAsia="Times New Roman" w:hAnsi="Times New Roman"/>
        </w:rPr>
        <w:t>1/10</w:t>
      </w:r>
      <w:r w:rsidR="00DC1868">
        <w:rPr>
          <w:rFonts w:ascii="Times New Roman" w:eastAsia="Times New Roman" w:hAnsi="Times New Roman"/>
        </w:rPr>
        <w:t> </w:t>
      </w:r>
      <w:r w:rsidRPr="0076201D">
        <w:rPr>
          <w:rFonts w:ascii="Times New Roman" w:eastAsia="Times New Roman" w:hAnsi="Times New Roman"/>
        </w:rPr>
        <w:t>000 iki &lt;</w:t>
      </w:r>
      <w:r w:rsidR="00DC1868">
        <w:rPr>
          <w:rFonts w:ascii="Times New Roman" w:eastAsia="Times New Roman" w:hAnsi="Times New Roman"/>
        </w:rPr>
        <w:t> </w:t>
      </w:r>
      <w:r w:rsidRPr="0076201D">
        <w:rPr>
          <w:rFonts w:ascii="Times New Roman" w:eastAsia="Times New Roman" w:hAnsi="Times New Roman"/>
        </w:rPr>
        <w:t>1/1</w:t>
      </w:r>
      <w:r w:rsidR="00DC1868">
        <w:rPr>
          <w:rFonts w:ascii="Times New Roman" w:eastAsia="Times New Roman" w:hAnsi="Times New Roman"/>
        </w:rPr>
        <w:t> </w:t>
      </w:r>
      <w:r w:rsidRPr="0076201D">
        <w:rPr>
          <w:rFonts w:ascii="Times New Roman" w:eastAsia="Times New Roman" w:hAnsi="Times New Roman"/>
        </w:rPr>
        <w:t>000), labai retas (&lt;</w:t>
      </w:r>
      <w:r w:rsidR="00DC1868">
        <w:rPr>
          <w:rFonts w:ascii="Times New Roman" w:eastAsia="Times New Roman" w:hAnsi="Times New Roman"/>
        </w:rPr>
        <w:t> </w:t>
      </w:r>
      <w:r w:rsidRPr="0076201D">
        <w:rPr>
          <w:rFonts w:ascii="Times New Roman" w:eastAsia="Times New Roman" w:hAnsi="Times New Roman"/>
        </w:rPr>
        <w:t>1/10</w:t>
      </w:r>
      <w:r w:rsidR="003C2808">
        <w:rPr>
          <w:rFonts w:ascii="Times New Roman" w:eastAsia="Times New Roman" w:hAnsi="Times New Roman"/>
        </w:rPr>
        <w:t> </w:t>
      </w:r>
      <w:r w:rsidRPr="0076201D">
        <w:rPr>
          <w:rFonts w:ascii="Times New Roman" w:eastAsia="Times New Roman" w:hAnsi="Times New Roman"/>
        </w:rPr>
        <w:t>000) ir dažnis nežinomas (negali būti apskaičiuotas pagal turimus duomenis).</w:t>
      </w:r>
    </w:p>
    <w:p w14:paraId="1E0F3206"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tbl>
      <w:tblPr>
        <w:tblW w:w="9072" w:type="dxa"/>
        <w:tblInd w:w="108" w:type="dxa"/>
        <w:tblLayout w:type="fixed"/>
        <w:tblLook w:val="0000" w:firstRow="0" w:lastRow="0" w:firstColumn="0" w:lastColumn="0" w:noHBand="0" w:noVBand="0"/>
      </w:tblPr>
      <w:tblGrid>
        <w:gridCol w:w="540"/>
        <w:gridCol w:w="27"/>
        <w:gridCol w:w="2493"/>
        <w:gridCol w:w="59"/>
        <w:gridCol w:w="5953"/>
      </w:tblGrid>
      <w:tr w:rsidR="0076201D" w:rsidRPr="0076201D" w14:paraId="18A9BBE6" w14:textId="77777777" w:rsidTr="00114AEF">
        <w:trPr>
          <w:cantSplit/>
        </w:trPr>
        <w:tc>
          <w:tcPr>
            <w:tcW w:w="9072" w:type="dxa"/>
            <w:gridSpan w:val="5"/>
          </w:tcPr>
          <w:p w14:paraId="47FEE526" w14:textId="77777777" w:rsidR="0076201D" w:rsidRPr="0076201D" w:rsidRDefault="0076201D" w:rsidP="0076201D">
            <w:pPr>
              <w:tabs>
                <w:tab w:val="left" w:pos="284"/>
              </w:tabs>
              <w:spacing w:before="40" w:after="20" w:line="240" w:lineRule="auto"/>
              <w:rPr>
                <w:rFonts w:ascii="Times New Roman" w:eastAsia="Times New Roman" w:hAnsi="Times New Roman"/>
                <w:i/>
              </w:rPr>
            </w:pPr>
            <w:r w:rsidRPr="0076201D">
              <w:rPr>
                <w:rFonts w:ascii="Times New Roman" w:eastAsia="Times New Roman" w:hAnsi="Times New Roman"/>
                <w:i/>
                <w:snapToGrid w:val="0"/>
              </w:rPr>
              <w:t>Kraujo ir limfinės sistemos sutrikimai</w:t>
            </w:r>
          </w:p>
        </w:tc>
      </w:tr>
      <w:tr w:rsidR="0076201D" w:rsidRPr="0076201D" w14:paraId="2AA54AB7" w14:textId="77777777" w:rsidTr="00114AEF">
        <w:tc>
          <w:tcPr>
            <w:tcW w:w="567" w:type="dxa"/>
            <w:gridSpan w:val="2"/>
          </w:tcPr>
          <w:p w14:paraId="429A18E8" w14:textId="77777777" w:rsidR="0076201D" w:rsidRPr="0076201D" w:rsidRDefault="0076201D" w:rsidP="0076201D">
            <w:pPr>
              <w:tabs>
                <w:tab w:val="left" w:pos="284"/>
              </w:tabs>
              <w:spacing w:before="40" w:after="20" w:line="240" w:lineRule="auto"/>
              <w:rPr>
                <w:rFonts w:ascii="Times New Roman" w:eastAsia="Times New Roman" w:hAnsi="Times New Roman"/>
              </w:rPr>
            </w:pPr>
          </w:p>
        </w:tc>
        <w:tc>
          <w:tcPr>
            <w:tcW w:w="2552" w:type="dxa"/>
            <w:gridSpan w:val="2"/>
          </w:tcPr>
          <w:p w14:paraId="2CBA5885" w14:textId="77777777" w:rsidR="0076201D" w:rsidRPr="0076201D" w:rsidRDefault="0076201D" w:rsidP="0076201D">
            <w:pPr>
              <w:tabs>
                <w:tab w:val="left" w:pos="284"/>
              </w:tabs>
              <w:spacing w:before="40" w:after="20" w:line="240" w:lineRule="auto"/>
              <w:rPr>
                <w:rFonts w:ascii="Times New Roman" w:eastAsia="Times New Roman" w:hAnsi="Times New Roman"/>
                <w:lang w:val="pt-BR"/>
              </w:rPr>
            </w:pPr>
            <w:r w:rsidRPr="0076201D">
              <w:rPr>
                <w:rFonts w:ascii="Times New Roman" w:eastAsia="Times New Roman" w:hAnsi="Times New Roman"/>
              </w:rPr>
              <w:t>Labai</w:t>
            </w:r>
            <w:r w:rsidRPr="0076201D">
              <w:rPr>
                <w:rFonts w:ascii="Times New Roman" w:eastAsia="Times New Roman" w:hAnsi="Times New Roman"/>
                <w:lang w:val="pt-BR"/>
              </w:rPr>
              <w:t xml:space="preserve"> </w:t>
            </w:r>
            <w:r w:rsidRPr="0076201D">
              <w:rPr>
                <w:rFonts w:ascii="Times New Roman" w:eastAsia="Times New Roman" w:hAnsi="Times New Roman"/>
              </w:rPr>
              <w:t>reti:</w:t>
            </w:r>
          </w:p>
        </w:tc>
        <w:tc>
          <w:tcPr>
            <w:tcW w:w="5953" w:type="dxa"/>
          </w:tcPr>
          <w:p w14:paraId="03E2B0CD" w14:textId="77777777" w:rsidR="0076201D" w:rsidRPr="0076201D" w:rsidRDefault="0076201D" w:rsidP="0076201D">
            <w:pPr>
              <w:tabs>
                <w:tab w:val="left" w:pos="284"/>
              </w:tabs>
              <w:spacing w:before="40" w:after="20" w:line="240" w:lineRule="auto"/>
              <w:rPr>
                <w:rFonts w:ascii="Times New Roman" w:eastAsia="Times New Roman" w:hAnsi="Times New Roman"/>
                <w:lang w:val="pt-BR"/>
              </w:rPr>
            </w:pPr>
            <w:proofErr w:type="spellStart"/>
            <w:r w:rsidRPr="0076201D">
              <w:rPr>
                <w:rFonts w:ascii="Times New Roman" w:eastAsia="Times New Roman" w:hAnsi="Times New Roman"/>
              </w:rPr>
              <w:t>Trombocitopenija</w:t>
            </w:r>
            <w:proofErr w:type="spellEnd"/>
            <w:r w:rsidRPr="0076201D">
              <w:rPr>
                <w:rFonts w:ascii="Times New Roman" w:eastAsia="Times New Roman" w:hAnsi="Times New Roman"/>
                <w:lang w:val="pt-BR"/>
              </w:rPr>
              <w:t xml:space="preserve">, </w:t>
            </w:r>
            <w:proofErr w:type="spellStart"/>
            <w:r w:rsidRPr="0076201D">
              <w:rPr>
                <w:rFonts w:ascii="Times New Roman" w:eastAsia="Times New Roman" w:hAnsi="Times New Roman"/>
              </w:rPr>
              <w:t>leukopenija</w:t>
            </w:r>
            <w:proofErr w:type="spellEnd"/>
            <w:r w:rsidRPr="0076201D">
              <w:rPr>
                <w:rFonts w:ascii="Times New Roman" w:eastAsia="Times New Roman" w:hAnsi="Times New Roman"/>
                <w:lang w:val="pt-BR"/>
              </w:rPr>
              <w:t xml:space="preserve">, </w:t>
            </w:r>
            <w:proofErr w:type="spellStart"/>
            <w:r w:rsidRPr="0076201D">
              <w:rPr>
                <w:rFonts w:ascii="Times New Roman" w:eastAsia="Times New Roman" w:hAnsi="Times New Roman"/>
              </w:rPr>
              <w:t>agranulocitozė</w:t>
            </w:r>
            <w:proofErr w:type="spellEnd"/>
            <w:r w:rsidRPr="0076201D">
              <w:rPr>
                <w:rFonts w:ascii="Times New Roman" w:eastAsia="Times New Roman" w:hAnsi="Times New Roman"/>
              </w:rPr>
              <w:t>, anemija, hemolizinė</w:t>
            </w:r>
            <w:r w:rsidRPr="0076201D">
              <w:rPr>
                <w:rFonts w:ascii="Times New Roman" w:eastAsia="Times New Roman" w:hAnsi="Times New Roman"/>
                <w:lang w:val="pt-BR"/>
              </w:rPr>
              <w:t xml:space="preserve"> </w:t>
            </w:r>
            <w:r w:rsidRPr="0076201D">
              <w:rPr>
                <w:rFonts w:ascii="Times New Roman" w:eastAsia="Times New Roman" w:hAnsi="Times New Roman"/>
              </w:rPr>
              <w:t xml:space="preserve">anemija, </w:t>
            </w:r>
            <w:proofErr w:type="spellStart"/>
            <w:r w:rsidRPr="0076201D">
              <w:rPr>
                <w:rFonts w:ascii="Times New Roman" w:eastAsia="Times New Roman" w:hAnsi="Times New Roman"/>
              </w:rPr>
              <w:t>aplastinė</w:t>
            </w:r>
            <w:proofErr w:type="spellEnd"/>
            <w:r w:rsidRPr="0076201D">
              <w:rPr>
                <w:rFonts w:ascii="Times New Roman" w:eastAsia="Times New Roman" w:hAnsi="Times New Roman"/>
              </w:rPr>
              <w:t xml:space="preserve"> anemija.</w:t>
            </w:r>
          </w:p>
        </w:tc>
      </w:tr>
      <w:tr w:rsidR="0076201D" w:rsidRPr="0076201D" w14:paraId="2C9602D1" w14:textId="77777777" w:rsidTr="00114AEF">
        <w:trPr>
          <w:cantSplit/>
        </w:trPr>
        <w:tc>
          <w:tcPr>
            <w:tcW w:w="9072" w:type="dxa"/>
            <w:gridSpan w:val="5"/>
          </w:tcPr>
          <w:p w14:paraId="223028B2" w14:textId="77777777" w:rsidR="0076201D" w:rsidRPr="0076201D" w:rsidRDefault="0076201D" w:rsidP="0076201D">
            <w:pPr>
              <w:tabs>
                <w:tab w:val="left" w:pos="284"/>
              </w:tabs>
              <w:spacing w:before="40" w:after="20" w:line="240" w:lineRule="auto"/>
              <w:rPr>
                <w:rFonts w:ascii="Times New Roman" w:eastAsia="Times New Roman" w:hAnsi="Times New Roman"/>
                <w:i/>
                <w:lang w:val="en-GB"/>
              </w:rPr>
            </w:pPr>
            <w:r w:rsidRPr="0076201D">
              <w:rPr>
                <w:rFonts w:ascii="Times New Roman" w:eastAsia="Times New Roman" w:hAnsi="Times New Roman"/>
                <w:bCs/>
                <w:i/>
                <w:snapToGrid w:val="0"/>
              </w:rPr>
              <w:t>Imuninės</w:t>
            </w:r>
            <w:r w:rsidRPr="0076201D">
              <w:rPr>
                <w:rFonts w:ascii="Times New Roman" w:eastAsia="Times New Roman" w:hAnsi="Times New Roman"/>
                <w:bCs/>
                <w:i/>
                <w:snapToGrid w:val="0"/>
                <w:lang w:val="en-GB"/>
              </w:rPr>
              <w:t xml:space="preserve"> </w:t>
            </w:r>
            <w:r w:rsidRPr="0076201D">
              <w:rPr>
                <w:rFonts w:ascii="Times New Roman" w:eastAsia="Times New Roman" w:hAnsi="Times New Roman"/>
                <w:bCs/>
                <w:i/>
                <w:snapToGrid w:val="0"/>
              </w:rPr>
              <w:t>sistemos</w:t>
            </w:r>
            <w:r w:rsidRPr="0076201D">
              <w:rPr>
                <w:rFonts w:ascii="Times New Roman" w:eastAsia="Times New Roman" w:hAnsi="Times New Roman"/>
                <w:bCs/>
                <w:i/>
                <w:snapToGrid w:val="0"/>
                <w:lang w:val="en-GB"/>
              </w:rPr>
              <w:t xml:space="preserve"> </w:t>
            </w:r>
            <w:r w:rsidRPr="0076201D">
              <w:rPr>
                <w:rFonts w:ascii="Times New Roman" w:eastAsia="Times New Roman" w:hAnsi="Times New Roman"/>
                <w:bCs/>
                <w:i/>
                <w:snapToGrid w:val="0"/>
              </w:rPr>
              <w:t>sutrikimai</w:t>
            </w:r>
          </w:p>
        </w:tc>
      </w:tr>
      <w:tr w:rsidR="0076201D" w:rsidRPr="0076201D" w14:paraId="6930034B" w14:textId="77777777" w:rsidTr="00114AEF">
        <w:tc>
          <w:tcPr>
            <w:tcW w:w="567" w:type="dxa"/>
            <w:gridSpan w:val="2"/>
          </w:tcPr>
          <w:p w14:paraId="11F6D0B7"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p>
        </w:tc>
        <w:tc>
          <w:tcPr>
            <w:tcW w:w="2552" w:type="dxa"/>
            <w:gridSpan w:val="2"/>
          </w:tcPr>
          <w:p w14:paraId="44B1A637"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r w:rsidRPr="0076201D">
              <w:rPr>
                <w:rFonts w:ascii="Times New Roman" w:eastAsia="Times New Roman" w:hAnsi="Times New Roman"/>
              </w:rPr>
              <w:t>Reti</w:t>
            </w:r>
            <w:r w:rsidRPr="0076201D">
              <w:rPr>
                <w:rFonts w:ascii="Times New Roman" w:eastAsia="Times New Roman" w:hAnsi="Times New Roman"/>
                <w:lang w:val="en-GB"/>
              </w:rPr>
              <w:t>:</w:t>
            </w:r>
          </w:p>
          <w:p w14:paraId="6E426C7C"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p>
          <w:p w14:paraId="0548CF74"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r w:rsidRPr="0076201D">
              <w:rPr>
                <w:rFonts w:ascii="Times New Roman" w:eastAsia="Times New Roman" w:hAnsi="Times New Roman"/>
              </w:rPr>
              <w:t>Labai</w:t>
            </w:r>
            <w:r w:rsidRPr="0076201D">
              <w:rPr>
                <w:rFonts w:ascii="Times New Roman" w:eastAsia="Times New Roman" w:hAnsi="Times New Roman"/>
                <w:lang w:val="pt-BR"/>
              </w:rPr>
              <w:t xml:space="preserve"> </w:t>
            </w:r>
            <w:r w:rsidRPr="0076201D">
              <w:rPr>
                <w:rFonts w:ascii="Times New Roman" w:eastAsia="Times New Roman" w:hAnsi="Times New Roman"/>
              </w:rPr>
              <w:t>reti</w:t>
            </w:r>
            <w:r w:rsidRPr="0076201D">
              <w:rPr>
                <w:rFonts w:ascii="Times New Roman" w:eastAsia="Times New Roman" w:hAnsi="Times New Roman"/>
                <w:lang w:val="pt-BR"/>
              </w:rPr>
              <w:t xml:space="preserve">, tarp </w:t>
            </w:r>
            <w:r w:rsidRPr="0076201D">
              <w:rPr>
                <w:rFonts w:ascii="Times New Roman" w:eastAsia="Times New Roman" w:hAnsi="Times New Roman"/>
              </w:rPr>
              <w:t>jų</w:t>
            </w:r>
            <w:r w:rsidRPr="0076201D">
              <w:rPr>
                <w:rFonts w:ascii="Times New Roman" w:eastAsia="Times New Roman" w:hAnsi="Times New Roman"/>
                <w:lang w:val="pt-BR"/>
              </w:rPr>
              <w:t xml:space="preserve"> </w:t>
            </w:r>
            <w:r w:rsidRPr="0076201D">
              <w:rPr>
                <w:rFonts w:ascii="Times New Roman" w:eastAsia="Times New Roman" w:hAnsi="Times New Roman"/>
              </w:rPr>
              <w:t>pavieniai</w:t>
            </w:r>
            <w:r w:rsidRPr="0076201D">
              <w:rPr>
                <w:rFonts w:ascii="Times New Roman" w:eastAsia="Times New Roman" w:hAnsi="Times New Roman"/>
                <w:lang w:val="pt-BR"/>
              </w:rPr>
              <w:t xml:space="preserve"> </w:t>
            </w:r>
            <w:r w:rsidRPr="0076201D">
              <w:rPr>
                <w:rFonts w:ascii="Times New Roman" w:eastAsia="Times New Roman" w:hAnsi="Times New Roman"/>
              </w:rPr>
              <w:t>atvejai</w:t>
            </w:r>
            <w:r w:rsidRPr="0076201D">
              <w:rPr>
                <w:rFonts w:ascii="Times New Roman" w:eastAsia="Times New Roman" w:hAnsi="Times New Roman"/>
                <w:lang w:val="pt-BR"/>
              </w:rPr>
              <w:t>:</w:t>
            </w:r>
          </w:p>
        </w:tc>
        <w:tc>
          <w:tcPr>
            <w:tcW w:w="5953" w:type="dxa"/>
          </w:tcPr>
          <w:p w14:paraId="554B591A"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r w:rsidRPr="0076201D">
              <w:rPr>
                <w:rFonts w:ascii="Times New Roman" w:eastAsia="Times New Roman" w:hAnsi="Times New Roman"/>
              </w:rPr>
              <w:t>Anafilaksinė</w:t>
            </w:r>
            <w:r w:rsidRPr="0076201D">
              <w:rPr>
                <w:rFonts w:ascii="Times New Roman" w:eastAsia="Times New Roman" w:hAnsi="Times New Roman"/>
                <w:lang w:val="en-GB"/>
              </w:rPr>
              <w:t xml:space="preserve"> </w:t>
            </w:r>
            <w:proofErr w:type="spellStart"/>
            <w:r w:rsidRPr="0076201D">
              <w:rPr>
                <w:rFonts w:ascii="Times New Roman" w:eastAsia="Times New Roman" w:hAnsi="Times New Roman"/>
                <w:lang w:val="en-GB"/>
              </w:rPr>
              <w:t>ir</w:t>
            </w:r>
            <w:proofErr w:type="spellEnd"/>
            <w:r w:rsidRPr="0076201D">
              <w:rPr>
                <w:rFonts w:ascii="Times New Roman" w:eastAsia="Times New Roman" w:hAnsi="Times New Roman"/>
                <w:lang w:val="en-GB"/>
              </w:rPr>
              <w:t xml:space="preserve"> </w:t>
            </w:r>
            <w:proofErr w:type="spellStart"/>
            <w:r w:rsidRPr="0076201D">
              <w:rPr>
                <w:rFonts w:ascii="Times New Roman" w:eastAsia="Times New Roman" w:hAnsi="Times New Roman"/>
                <w:lang w:val="en-GB"/>
              </w:rPr>
              <w:t>anafilaktoidinė</w:t>
            </w:r>
            <w:proofErr w:type="spellEnd"/>
            <w:r w:rsidRPr="0076201D">
              <w:rPr>
                <w:rFonts w:ascii="Times New Roman" w:eastAsia="Times New Roman" w:hAnsi="Times New Roman"/>
                <w:lang w:val="en-GB"/>
              </w:rPr>
              <w:t xml:space="preserve"> </w:t>
            </w:r>
            <w:r w:rsidRPr="0076201D">
              <w:rPr>
                <w:rFonts w:ascii="Times New Roman" w:eastAsia="Times New Roman" w:hAnsi="Times New Roman"/>
              </w:rPr>
              <w:t xml:space="preserve">reakcijos (tame tarpe </w:t>
            </w:r>
            <w:proofErr w:type="spellStart"/>
            <w:r w:rsidRPr="0076201D">
              <w:rPr>
                <w:rFonts w:ascii="Times New Roman" w:eastAsia="Times New Roman" w:hAnsi="Times New Roman"/>
              </w:rPr>
              <w:t>hipotenzija</w:t>
            </w:r>
            <w:proofErr w:type="spellEnd"/>
            <w:r w:rsidRPr="0076201D">
              <w:rPr>
                <w:rFonts w:ascii="Times New Roman" w:eastAsia="Times New Roman" w:hAnsi="Times New Roman"/>
              </w:rPr>
              <w:t xml:space="preserve"> ir šokas), padidėjusio jautrumo reakcija (pvz. </w:t>
            </w:r>
            <w:proofErr w:type="spellStart"/>
            <w:r w:rsidRPr="0076201D">
              <w:rPr>
                <w:rFonts w:ascii="Times New Roman" w:eastAsia="Times New Roman" w:hAnsi="Times New Roman"/>
              </w:rPr>
              <w:t>bronchospazmas</w:t>
            </w:r>
            <w:proofErr w:type="spellEnd"/>
            <w:r w:rsidRPr="0076201D">
              <w:rPr>
                <w:rFonts w:ascii="Times New Roman" w:eastAsia="Times New Roman" w:hAnsi="Times New Roman"/>
                <w:lang w:val="en-GB"/>
              </w:rPr>
              <w:t>).</w:t>
            </w:r>
          </w:p>
          <w:p w14:paraId="46A60A9E" w14:textId="77777777" w:rsidR="0076201D" w:rsidRPr="0076201D" w:rsidRDefault="0076201D" w:rsidP="0076201D">
            <w:pPr>
              <w:tabs>
                <w:tab w:val="left" w:pos="284"/>
              </w:tabs>
              <w:spacing w:before="40" w:after="20" w:line="240" w:lineRule="auto"/>
              <w:rPr>
                <w:rFonts w:ascii="Times New Roman" w:eastAsia="Times New Roman" w:hAnsi="Times New Roman"/>
              </w:rPr>
            </w:pPr>
          </w:p>
          <w:p w14:paraId="6AF236DF" w14:textId="77777777" w:rsidR="0076201D" w:rsidRPr="0076201D" w:rsidRDefault="0076201D" w:rsidP="0076201D">
            <w:pPr>
              <w:tabs>
                <w:tab w:val="left" w:pos="284"/>
              </w:tabs>
              <w:spacing w:before="40" w:after="20" w:line="240" w:lineRule="auto"/>
              <w:rPr>
                <w:rFonts w:ascii="Times New Roman" w:eastAsia="Times New Roman" w:hAnsi="Times New Roman"/>
              </w:rPr>
            </w:pPr>
            <w:proofErr w:type="spellStart"/>
            <w:r w:rsidRPr="0076201D">
              <w:rPr>
                <w:rFonts w:ascii="Times New Roman" w:eastAsia="Times New Roman" w:hAnsi="Times New Roman"/>
              </w:rPr>
              <w:t>A</w:t>
            </w:r>
            <w:r w:rsidRPr="0076201D">
              <w:rPr>
                <w:rFonts w:ascii="Times New Roman" w:eastAsia="Times New Roman" w:hAnsi="Times New Roman"/>
                <w:bCs/>
              </w:rPr>
              <w:t>ngioneurotinė</w:t>
            </w:r>
            <w:proofErr w:type="spellEnd"/>
            <w:r w:rsidRPr="0076201D">
              <w:rPr>
                <w:rFonts w:ascii="Times New Roman" w:eastAsia="Times New Roman" w:hAnsi="Times New Roman"/>
                <w:bCs/>
                <w:lang w:val="fr-FR"/>
              </w:rPr>
              <w:t xml:space="preserve"> </w:t>
            </w:r>
            <w:r w:rsidRPr="0076201D">
              <w:rPr>
                <w:rFonts w:ascii="Times New Roman" w:eastAsia="Times New Roman" w:hAnsi="Times New Roman"/>
                <w:bCs/>
              </w:rPr>
              <w:t>edema</w:t>
            </w:r>
            <w:r w:rsidRPr="0076201D">
              <w:rPr>
                <w:rFonts w:ascii="Times New Roman" w:eastAsia="Times New Roman" w:hAnsi="Times New Roman"/>
                <w:bCs/>
                <w:lang w:val="fr-FR"/>
              </w:rPr>
              <w:t xml:space="preserve"> (</w:t>
            </w:r>
            <w:r w:rsidRPr="0076201D">
              <w:rPr>
                <w:rFonts w:ascii="Times New Roman" w:eastAsia="Times New Roman" w:hAnsi="Times New Roman"/>
                <w:bCs/>
              </w:rPr>
              <w:t>įskaitant</w:t>
            </w:r>
            <w:r w:rsidRPr="0076201D">
              <w:rPr>
                <w:rFonts w:ascii="Times New Roman" w:eastAsia="Times New Roman" w:hAnsi="Times New Roman"/>
                <w:bCs/>
                <w:lang w:val="fr-FR"/>
              </w:rPr>
              <w:t xml:space="preserve"> </w:t>
            </w:r>
            <w:r w:rsidRPr="0076201D">
              <w:rPr>
                <w:rFonts w:ascii="Times New Roman" w:eastAsia="Times New Roman" w:hAnsi="Times New Roman"/>
                <w:bCs/>
              </w:rPr>
              <w:t>veido</w:t>
            </w:r>
            <w:r w:rsidRPr="0076201D">
              <w:rPr>
                <w:rFonts w:ascii="Times New Roman" w:eastAsia="Times New Roman" w:hAnsi="Times New Roman"/>
                <w:bCs/>
                <w:lang w:val="fr-FR"/>
              </w:rPr>
              <w:t xml:space="preserve"> </w:t>
            </w:r>
            <w:r w:rsidRPr="0076201D">
              <w:rPr>
                <w:rFonts w:ascii="Times New Roman" w:eastAsia="Times New Roman" w:hAnsi="Times New Roman"/>
                <w:bCs/>
              </w:rPr>
              <w:t>edemą</w:t>
            </w:r>
            <w:r w:rsidRPr="0076201D">
              <w:rPr>
                <w:rFonts w:ascii="Times New Roman" w:eastAsia="Times New Roman" w:hAnsi="Times New Roman"/>
                <w:bCs/>
                <w:lang w:val="fr-FR"/>
              </w:rPr>
              <w:t>)</w:t>
            </w:r>
            <w:r w:rsidRPr="0076201D">
              <w:rPr>
                <w:rFonts w:ascii="Times New Roman" w:eastAsia="Times New Roman" w:hAnsi="Times New Roman"/>
                <w:lang w:val="fr-FR"/>
              </w:rPr>
              <w:t>.</w:t>
            </w:r>
          </w:p>
        </w:tc>
      </w:tr>
      <w:tr w:rsidR="0076201D" w:rsidRPr="0076201D" w14:paraId="4EA7B6B2" w14:textId="77777777" w:rsidTr="00114AEF">
        <w:trPr>
          <w:cantSplit/>
        </w:trPr>
        <w:tc>
          <w:tcPr>
            <w:tcW w:w="9072" w:type="dxa"/>
            <w:gridSpan w:val="5"/>
          </w:tcPr>
          <w:p w14:paraId="71FB3EDE" w14:textId="77777777" w:rsidR="0076201D" w:rsidRPr="0076201D" w:rsidRDefault="0076201D" w:rsidP="0076201D">
            <w:pPr>
              <w:tabs>
                <w:tab w:val="left" w:pos="284"/>
              </w:tabs>
              <w:spacing w:before="40" w:after="20" w:line="240" w:lineRule="auto"/>
              <w:rPr>
                <w:rFonts w:ascii="Times New Roman" w:eastAsia="Times New Roman" w:hAnsi="Times New Roman"/>
                <w:i/>
                <w:lang w:val="en-GB"/>
              </w:rPr>
            </w:pPr>
            <w:r w:rsidRPr="0076201D">
              <w:rPr>
                <w:rFonts w:ascii="Times New Roman" w:eastAsia="Times New Roman" w:hAnsi="Times New Roman"/>
                <w:i/>
                <w:snapToGrid w:val="0"/>
              </w:rPr>
              <w:t>Psichikos</w:t>
            </w:r>
            <w:r w:rsidRPr="0076201D">
              <w:rPr>
                <w:rFonts w:ascii="Times New Roman" w:eastAsia="Times New Roman" w:hAnsi="Times New Roman"/>
                <w:i/>
                <w:snapToGrid w:val="0"/>
                <w:lang w:val="en-GB"/>
              </w:rPr>
              <w:t xml:space="preserve"> </w:t>
            </w:r>
            <w:r w:rsidRPr="0076201D">
              <w:rPr>
                <w:rFonts w:ascii="Times New Roman" w:eastAsia="Times New Roman" w:hAnsi="Times New Roman"/>
                <w:i/>
                <w:snapToGrid w:val="0"/>
              </w:rPr>
              <w:t>sutrikimai</w:t>
            </w:r>
          </w:p>
        </w:tc>
      </w:tr>
      <w:tr w:rsidR="0076201D" w:rsidRPr="0076201D" w14:paraId="21C4F2D2" w14:textId="77777777" w:rsidTr="00114AEF">
        <w:tc>
          <w:tcPr>
            <w:tcW w:w="567" w:type="dxa"/>
            <w:gridSpan w:val="2"/>
          </w:tcPr>
          <w:p w14:paraId="1318A1CF"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p>
        </w:tc>
        <w:tc>
          <w:tcPr>
            <w:tcW w:w="2552" w:type="dxa"/>
            <w:gridSpan w:val="2"/>
          </w:tcPr>
          <w:p w14:paraId="33043F31" w14:textId="77777777" w:rsidR="0076201D" w:rsidRPr="0076201D" w:rsidRDefault="0076201D" w:rsidP="0076201D">
            <w:pPr>
              <w:tabs>
                <w:tab w:val="left" w:pos="284"/>
              </w:tabs>
              <w:spacing w:before="40" w:after="20" w:line="240" w:lineRule="auto"/>
              <w:rPr>
                <w:rFonts w:ascii="Times New Roman" w:eastAsia="Times New Roman" w:hAnsi="Times New Roman"/>
                <w:lang w:val="pt-BR"/>
              </w:rPr>
            </w:pPr>
            <w:r w:rsidRPr="0076201D">
              <w:rPr>
                <w:rFonts w:ascii="Times New Roman" w:eastAsia="Times New Roman" w:hAnsi="Times New Roman"/>
              </w:rPr>
              <w:t>Labai</w:t>
            </w:r>
            <w:r w:rsidRPr="0076201D">
              <w:rPr>
                <w:rFonts w:ascii="Times New Roman" w:eastAsia="Times New Roman" w:hAnsi="Times New Roman"/>
                <w:lang w:val="pt-BR"/>
              </w:rPr>
              <w:t xml:space="preserve"> </w:t>
            </w:r>
            <w:r w:rsidRPr="0076201D">
              <w:rPr>
                <w:rFonts w:ascii="Times New Roman" w:eastAsia="Times New Roman" w:hAnsi="Times New Roman"/>
              </w:rPr>
              <w:t>reti:</w:t>
            </w:r>
          </w:p>
        </w:tc>
        <w:tc>
          <w:tcPr>
            <w:tcW w:w="5953" w:type="dxa"/>
          </w:tcPr>
          <w:p w14:paraId="44F90F18" w14:textId="77777777" w:rsidR="0076201D" w:rsidRPr="0076201D" w:rsidRDefault="0076201D" w:rsidP="0076201D">
            <w:pPr>
              <w:keepNext/>
              <w:keepLines/>
              <w:tabs>
                <w:tab w:val="left" w:pos="284"/>
              </w:tabs>
              <w:spacing w:before="40" w:after="20" w:line="240" w:lineRule="auto"/>
              <w:rPr>
                <w:rFonts w:ascii="Times New Roman" w:eastAsia="Times New Roman" w:hAnsi="Times New Roman"/>
                <w:lang w:val="pt-BR"/>
              </w:rPr>
            </w:pPr>
            <w:r w:rsidRPr="0076201D">
              <w:rPr>
                <w:rFonts w:ascii="Times New Roman" w:eastAsia="Times New Roman" w:hAnsi="Times New Roman"/>
              </w:rPr>
              <w:t xml:space="preserve">Depresija, </w:t>
            </w:r>
            <w:r w:rsidRPr="0076201D">
              <w:rPr>
                <w:rFonts w:ascii="Times New Roman" w:eastAsia="Times New Roman" w:hAnsi="Times New Roman"/>
                <w:lang w:val="pt-BR"/>
              </w:rPr>
              <w:t>sumišimas</w:t>
            </w:r>
            <w:r w:rsidRPr="0076201D">
              <w:rPr>
                <w:rFonts w:ascii="Times New Roman" w:eastAsia="Times New Roman" w:hAnsi="Times New Roman"/>
              </w:rPr>
              <w:t>, naktiniai</w:t>
            </w:r>
            <w:r w:rsidRPr="0076201D">
              <w:rPr>
                <w:rFonts w:ascii="Times New Roman" w:eastAsia="Times New Roman" w:hAnsi="Times New Roman"/>
                <w:lang w:val="pt-BR"/>
              </w:rPr>
              <w:t xml:space="preserve"> </w:t>
            </w:r>
            <w:r w:rsidRPr="0076201D">
              <w:rPr>
                <w:rFonts w:ascii="Times New Roman" w:eastAsia="Times New Roman" w:hAnsi="Times New Roman"/>
              </w:rPr>
              <w:t xml:space="preserve">košmarai, </w:t>
            </w:r>
            <w:proofErr w:type="spellStart"/>
            <w:r w:rsidRPr="0076201D">
              <w:rPr>
                <w:rFonts w:ascii="Times New Roman" w:eastAsia="Times New Roman" w:hAnsi="Times New Roman"/>
              </w:rPr>
              <w:t>psichozinės</w:t>
            </w:r>
            <w:proofErr w:type="spellEnd"/>
            <w:r w:rsidRPr="0076201D">
              <w:rPr>
                <w:rFonts w:ascii="Times New Roman" w:eastAsia="Times New Roman" w:hAnsi="Times New Roman"/>
                <w:lang w:val="pt-BR"/>
              </w:rPr>
              <w:t xml:space="preserve"> </w:t>
            </w:r>
            <w:r w:rsidRPr="0076201D">
              <w:rPr>
                <w:rFonts w:ascii="Times New Roman" w:eastAsia="Times New Roman" w:hAnsi="Times New Roman"/>
              </w:rPr>
              <w:t>reakcijos, dezorientacija</w:t>
            </w:r>
            <w:r w:rsidRPr="0076201D">
              <w:rPr>
                <w:rFonts w:ascii="Times New Roman" w:eastAsia="Times New Roman" w:hAnsi="Times New Roman"/>
                <w:lang w:val="pt-BR"/>
              </w:rPr>
              <w:t xml:space="preserve">, </w:t>
            </w:r>
            <w:r w:rsidRPr="0076201D">
              <w:rPr>
                <w:rFonts w:ascii="Times New Roman" w:eastAsia="Times New Roman" w:hAnsi="Times New Roman"/>
              </w:rPr>
              <w:t>nemiga</w:t>
            </w:r>
            <w:r w:rsidRPr="0076201D">
              <w:rPr>
                <w:rFonts w:ascii="Times New Roman" w:eastAsia="Times New Roman" w:hAnsi="Times New Roman"/>
                <w:lang w:val="pt-BR"/>
              </w:rPr>
              <w:t xml:space="preserve">, </w:t>
            </w:r>
            <w:r w:rsidRPr="0076201D">
              <w:rPr>
                <w:rFonts w:ascii="Times New Roman" w:eastAsia="Times New Roman" w:hAnsi="Times New Roman"/>
              </w:rPr>
              <w:t>dirglumas</w:t>
            </w:r>
            <w:r w:rsidRPr="0076201D">
              <w:rPr>
                <w:rFonts w:ascii="Times New Roman" w:eastAsia="Times New Roman" w:hAnsi="Times New Roman"/>
                <w:lang w:val="pt-BR"/>
              </w:rPr>
              <w:t>, haliucinacijos.</w:t>
            </w:r>
          </w:p>
        </w:tc>
      </w:tr>
      <w:tr w:rsidR="0076201D" w:rsidRPr="0076201D" w14:paraId="064793CD" w14:textId="77777777" w:rsidTr="00114AEF">
        <w:trPr>
          <w:cantSplit/>
        </w:trPr>
        <w:tc>
          <w:tcPr>
            <w:tcW w:w="9072" w:type="dxa"/>
            <w:gridSpan w:val="5"/>
          </w:tcPr>
          <w:p w14:paraId="1BA439BC" w14:textId="77777777" w:rsidR="0076201D" w:rsidRPr="0076201D" w:rsidRDefault="0076201D" w:rsidP="0076201D">
            <w:pPr>
              <w:tabs>
                <w:tab w:val="left" w:pos="284"/>
              </w:tabs>
              <w:spacing w:before="40" w:after="20" w:line="240" w:lineRule="auto"/>
              <w:jc w:val="both"/>
              <w:rPr>
                <w:rFonts w:ascii="Times New Roman" w:eastAsia="Times New Roman" w:hAnsi="Times New Roman"/>
                <w:i/>
                <w:lang w:val="en-GB"/>
              </w:rPr>
            </w:pPr>
            <w:r w:rsidRPr="0076201D">
              <w:rPr>
                <w:rFonts w:ascii="Times New Roman" w:eastAsia="Times New Roman" w:hAnsi="Times New Roman"/>
                <w:i/>
                <w:snapToGrid w:val="0"/>
              </w:rPr>
              <w:t>Nervų</w:t>
            </w:r>
            <w:r w:rsidRPr="0076201D">
              <w:rPr>
                <w:rFonts w:ascii="Times New Roman" w:eastAsia="Times New Roman" w:hAnsi="Times New Roman"/>
                <w:i/>
                <w:snapToGrid w:val="0"/>
                <w:lang w:val="en-GB"/>
              </w:rPr>
              <w:t xml:space="preserve"> </w:t>
            </w:r>
            <w:r w:rsidRPr="0076201D">
              <w:rPr>
                <w:rFonts w:ascii="Times New Roman" w:eastAsia="Times New Roman" w:hAnsi="Times New Roman"/>
                <w:i/>
                <w:snapToGrid w:val="0"/>
              </w:rPr>
              <w:t>sistemos</w:t>
            </w:r>
            <w:r w:rsidRPr="0076201D">
              <w:rPr>
                <w:rFonts w:ascii="Times New Roman" w:eastAsia="Times New Roman" w:hAnsi="Times New Roman"/>
                <w:i/>
                <w:snapToGrid w:val="0"/>
                <w:lang w:val="en-GB"/>
              </w:rPr>
              <w:t xml:space="preserve"> </w:t>
            </w:r>
            <w:r w:rsidRPr="0076201D">
              <w:rPr>
                <w:rFonts w:ascii="Times New Roman" w:eastAsia="Times New Roman" w:hAnsi="Times New Roman"/>
                <w:i/>
                <w:snapToGrid w:val="0"/>
              </w:rPr>
              <w:t>sutrikimai</w:t>
            </w:r>
          </w:p>
        </w:tc>
      </w:tr>
      <w:tr w:rsidR="0076201D" w:rsidRPr="0076201D" w14:paraId="02F2AA03" w14:textId="77777777" w:rsidTr="00114AEF">
        <w:tc>
          <w:tcPr>
            <w:tcW w:w="567" w:type="dxa"/>
            <w:gridSpan w:val="2"/>
          </w:tcPr>
          <w:p w14:paraId="02FDE349"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p>
        </w:tc>
        <w:tc>
          <w:tcPr>
            <w:tcW w:w="2552" w:type="dxa"/>
            <w:gridSpan w:val="2"/>
          </w:tcPr>
          <w:p w14:paraId="610529C1"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r w:rsidRPr="0076201D">
              <w:rPr>
                <w:rFonts w:ascii="Times New Roman" w:eastAsia="Times New Roman" w:hAnsi="Times New Roman"/>
              </w:rPr>
              <w:t>Dažni</w:t>
            </w:r>
            <w:r w:rsidRPr="0076201D">
              <w:rPr>
                <w:rFonts w:ascii="Times New Roman" w:eastAsia="Times New Roman" w:hAnsi="Times New Roman"/>
                <w:lang w:val="en-GB"/>
              </w:rPr>
              <w:t>:</w:t>
            </w:r>
          </w:p>
          <w:p w14:paraId="1E1FC0D6"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proofErr w:type="spellStart"/>
            <w:r w:rsidRPr="0076201D">
              <w:rPr>
                <w:rFonts w:ascii="Times New Roman" w:eastAsia="Times New Roman" w:hAnsi="Times New Roman"/>
                <w:lang w:val="en-GB"/>
              </w:rPr>
              <w:t>Reti</w:t>
            </w:r>
            <w:proofErr w:type="spellEnd"/>
            <w:r w:rsidRPr="0076201D">
              <w:rPr>
                <w:rFonts w:ascii="Times New Roman" w:eastAsia="Times New Roman" w:hAnsi="Times New Roman"/>
                <w:lang w:val="en-GB"/>
              </w:rPr>
              <w:t>:</w:t>
            </w:r>
          </w:p>
        </w:tc>
        <w:tc>
          <w:tcPr>
            <w:tcW w:w="5953" w:type="dxa"/>
          </w:tcPr>
          <w:p w14:paraId="4335958D" w14:textId="77777777" w:rsidR="0076201D" w:rsidRPr="0076201D" w:rsidRDefault="0076201D" w:rsidP="0076201D">
            <w:pPr>
              <w:tabs>
                <w:tab w:val="left" w:pos="284"/>
              </w:tabs>
              <w:spacing w:before="40" w:after="20" w:line="240" w:lineRule="auto"/>
              <w:jc w:val="both"/>
              <w:rPr>
                <w:rFonts w:ascii="Times New Roman" w:eastAsia="Times New Roman" w:hAnsi="Times New Roman"/>
                <w:lang w:val="de-DE"/>
              </w:rPr>
            </w:pPr>
            <w:r w:rsidRPr="0076201D">
              <w:rPr>
                <w:rFonts w:ascii="Times New Roman" w:eastAsia="Times New Roman" w:hAnsi="Times New Roman"/>
              </w:rPr>
              <w:t>Galvos</w:t>
            </w:r>
            <w:r w:rsidRPr="0076201D">
              <w:rPr>
                <w:rFonts w:ascii="Times New Roman" w:eastAsia="Times New Roman" w:hAnsi="Times New Roman"/>
                <w:lang w:val="de-DE"/>
              </w:rPr>
              <w:t xml:space="preserve"> </w:t>
            </w:r>
            <w:r w:rsidRPr="0076201D">
              <w:rPr>
                <w:rFonts w:ascii="Times New Roman" w:eastAsia="Times New Roman" w:hAnsi="Times New Roman"/>
              </w:rPr>
              <w:t>skausmas</w:t>
            </w:r>
            <w:r w:rsidRPr="0076201D">
              <w:rPr>
                <w:rFonts w:ascii="Times New Roman" w:eastAsia="Times New Roman" w:hAnsi="Times New Roman"/>
                <w:lang w:val="de-DE"/>
              </w:rPr>
              <w:t xml:space="preserve">, </w:t>
            </w:r>
            <w:r w:rsidRPr="0076201D">
              <w:rPr>
                <w:rFonts w:ascii="Times New Roman" w:eastAsia="Times New Roman" w:hAnsi="Times New Roman"/>
              </w:rPr>
              <w:t>galvos</w:t>
            </w:r>
            <w:r w:rsidRPr="0076201D">
              <w:rPr>
                <w:rFonts w:ascii="Times New Roman" w:eastAsia="Times New Roman" w:hAnsi="Times New Roman"/>
                <w:lang w:val="de-DE"/>
              </w:rPr>
              <w:t xml:space="preserve"> </w:t>
            </w:r>
            <w:r w:rsidRPr="0076201D">
              <w:rPr>
                <w:rFonts w:ascii="Times New Roman" w:eastAsia="Times New Roman" w:hAnsi="Times New Roman"/>
              </w:rPr>
              <w:t>svaigimas, irzlumas</w:t>
            </w:r>
            <w:r w:rsidRPr="0076201D">
              <w:rPr>
                <w:rFonts w:ascii="Times New Roman" w:eastAsia="Times New Roman" w:hAnsi="Times New Roman"/>
                <w:lang w:val="de-DE"/>
              </w:rPr>
              <w:t>.</w:t>
            </w:r>
          </w:p>
          <w:p w14:paraId="79B72AD2" w14:textId="77777777" w:rsidR="0076201D" w:rsidRPr="0076201D" w:rsidRDefault="0076201D" w:rsidP="0076201D">
            <w:pPr>
              <w:tabs>
                <w:tab w:val="left" w:pos="284"/>
              </w:tabs>
              <w:spacing w:before="40" w:after="20" w:line="240" w:lineRule="auto"/>
              <w:jc w:val="both"/>
              <w:rPr>
                <w:rFonts w:ascii="Times New Roman" w:eastAsia="Times New Roman" w:hAnsi="Times New Roman"/>
                <w:lang w:val="en-GB"/>
              </w:rPr>
            </w:pPr>
            <w:r w:rsidRPr="0076201D">
              <w:rPr>
                <w:rFonts w:ascii="Times New Roman" w:eastAsia="Times New Roman" w:hAnsi="Times New Roman"/>
              </w:rPr>
              <w:t>Mieguistumas, nuovargis</w:t>
            </w:r>
          </w:p>
        </w:tc>
      </w:tr>
      <w:tr w:rsidR="0076201D" w:rsidRPr="0076201D" w14:paraId="64CCF4E2" w14:textId="77777777" w:rsidTr="00114AEF">
        <w:tc>
          <w:tcPr>
            <w:tcW w:w="567" w:type="dxa"/>
            <w:gridSpan w:val="2"/>
          </w:tcPr>
          <w:p w14:paraId="3270E1F9"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p>
        </w:tc>
        <w:tc>
          <w:tcPr>
            <w:tcW w:w="2552" w:type="dxa"/>
            <w:gridSpan w:val="2"/>
          </w:tcPr>
          <w:p w14:paraId="2F99DFBB"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r w:rsidRPr="0076201D">
              <w:rPr>
                <w:rFonts w:ascii="Times New Roman" w:eastAsia="Times New Roman" w:hAnsi="Times New Roman"/>
              </w:rPr>
              <w:t>Labai reti</w:t>
            </w:r>
            <w:r w:rsidRPr="0076201D">
              <w:rPr>
                <w:rFonts w:ascii="Times New Roman" w:eastAsia="Times New Roman" w:hAnsi="Times New Roman"/>
                <w:lang w:val="en-GB"/>
              </w:rPr>
              <w:t>:</w:t>
            </w:r>
          </w:p>
        </w:tc>
        <w:tc>
          <w:tcPr>
            <w:tcW w:w="5953" w:type="dxa"/>
          </w:tcPr>
          <w:p w14:paraId="3D28E459"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r w:rsidRPr="0076201D">
              <w:rPr>
                <w:rFonts w:ascii="Times New Roman" w:eastAsia="Times New Roman" w:hAnsi="Times New Roman"/>
              </w:rPr>
              <w:t>Pojūčių sutrikimas, traukuliai, tremoras, atminties</w:t>
            </w:r>
            <w:r w:rsidRPr="0076201D">
              <w:rPr>
                <w:rFonts w:ascii="Times New Roman" w:eastAsia="Times New Roman" w:hAnsi="Times New Roman"/>
                <w:lang w:val="pt-BR"/>
              </w:rPr>
              <w:t xml:space="preserve"> </w:t>
            </w:r>
            <w:r w:rsidRPr="0076201D">
              <w:rPr>
                <w:rFonts w:ascii="Times New Roman" w:eastAsia="Times New Roman" w:hAnsi="Times New Roman"/>
              </w:rPr>
              <w:t xml:space="preserve">sutrikimas, dezorientacija, </w:t>
            </w:r>
            <w:proofErr w:type="spellStart"/>
            <w:r w:rsidRPr="0076201D">
              <w:rPr>
                <w:rFonts w:ascii="Times New Roman" w:eastAsia="Times New Roman" w:hAnsi="Times New Roman"/>
              </w:rPr>
              <w:t>aseptinis</w:t>
            </w:r>
            <w:proofErr w:type="spellEnd"/>
            <w:r w:rsidRPr="0076201D">
              <w:rPr>
                <w:rFonts w:ascii="Times New Roman" w:eastAsia="Times New Roman" w:hAnsi="Times New Roman"/>
                <w:lang w:val="pt-BR"/>
              </w:rPr>
              <w:t xml:space="preserve"> </w:t>
            </w:r>
            <w:r w:rsidRPr="0076201D">
              <w:rPr>
                <w:rFonts w:ascii="Times New Roman" w:eastAsia="Times New Roman" w:hAnsi="Times New Roman"/>
              </w:rPr>
              <w:t xml:space="preserve">meningitas, </w:t>
            </w:r>
            <w:proofErr w:type="spellStart"/>
            <w:r w:rsidRPr="0076201D">
              <w:rPr>
                <w:rFonts w:ascii="Times New Roman" w:eastAsia="Times New Roman" w:hAnsi="Times New Roman"/>
              </w:rPr>
              <w:t>parestezija</w:t>
            </w:r>
            <w:proofErr w:type="spellEnd"/>
            <w:r w:rsidRPr="0076201D">
              <w:rPr>
                <w:rFonts w:ascii="Times New Roman" w:eastAsia="Times New Roman" w:hAnsi="Times New Roman"/>
                <w:lang w:val="pt-BR"/>
              </w:rPr>
              <w:t xml:space="preserve">, </w:t>
            </w:r>
            <w:r w:rsidRPr="0076201D">
              <w:rPr>
                <w:rFonts w:ascii="Times New Roman" w:eastAsia="Times New Roman" w:hAnsi="Times New Roman"/>
              </w:rPr>
              <w:t>nerimas</w:t>
            </w:r>
            <w:r w:rsidRPr="0076201D">
              <w:rPr>
                <w:rFonts w:ascii="Times New Roman" w:eastAsia="Times New Roman" w:hAnsi="Times New Roman"/>
                <w:lang w:val="pt-BR"/>
              </w:rPr>
              <w:t xml:space="preserve">, </w:t>
            </w:r>
            <w:r w:rsidRPr="0076201D">
              <w:rPr>
                <w:rFonts w:ascii="Times New Roman" w:eastAsia="Times New Roman" w:hAnsi="Times New Roman"/>
              </w:rPr>
              <w:t>skonio</w:t>
            </w:r>
            <w:r w:rsidRPr="0076201D">
              <w:rPr>
                <w:rFonts w:ascii="Times New Roman" w:eastAsia="Times New Roman" w:hAnsi="Times New Roman"/>
                <w:lang w:val="pt-BR"/>
              </w:rPr>
              <w:t xml:space="preserve"> </w:t>
            </w:r>
            <w:r w:rsidRPr="0076201D">
              <w:rPr>
                <w:rFonts w:ascii="Times New Roman" w:eastAsia="Times New Roman" w:hAnsi="Times New Roman"/>
              </w:rPr>
              <w:t>pokyčiai</w:t>
            </w:r>
            <w:r w:rsidRPr="0076201D">
              <w:rPr>
                <w:rFonts w:ascii="Times New Roman" w:eastAsia="Times New Roman" w:hAnsi="Times New Roman"/>
                <w:lang w:val="pt-BR"/>
              </w:rPr>
              <w:t xml:space="preserve">, </w:t>
            </w:r>
            <w:proofErr w:type="spellStart"/>
            <w:r w:rsidRPr="0076201D">
              <w:rPr>
                <w:rFonts w:ascii="Times New Roman" w:eastAsia="Times New Roman" w:hAnsi="Times New Roman"/>
              </w:rPr>
              <w:t>cerebrovaskuliniai</w:t>
            </w:r>
            <w:proofErr w:type="spellEnd"/>
            <w:r w:rsidRPr="0076201D">
              <w:rPr>
                <w:rFonts w:ascii="Times New Roman" w:eastAsia="Times New Roman" w:hAnsi="Times New Roman"/>
                <w:lang w:val="pt-BR"/>
              </w:rPr>
              <w:t xml:space="preserve"> </w:t>
            </w:r>
            <w:r w:rsidRPr="0076201D">
              <w:rPr>
                <w:rFonts w:ascii="Times New Roman" w:eastAsia="Times New Roman" w:hAnsi="Times New Roman"/>
              </w:rPr>
              <w:t>reiškiniai,</w:t>
            </w:r>
            <w:r w:rsidRPr="0076201D">
              <w:rPr>
                <w:rFonts w:ascii="Times New Roman" w:eastAsia="Times New Roman" w:hAnsi="Times New Roman"/>
                <w:lang w:val="pt-BR"/>
              </w:rPr>
              <w:t xml:space="preserve"> skonio jutimo sutrikimas</w:t>
            </w:r>
            <w:r w:rsidRPr="0076201D">
              <w:rPr>
                <w:rFonts w:ascii="Times New Roman" w:eastAsia="Times New Roman" w:hAnsi="Times New Roman"/>
              </w:rPr>
              <w:t>.</w:t>
            </w:r>
          </w:p>
        </w:tc>
      </w:tr>
      <w:tr w:rsidR="0076201D" w:rsidRPr="0076201D" w14:paraId="6F98EDB9" w14:textId="77777777" w:rsidTr="00114AEF">
        <w:trPr>
          <w:cantSplit/>
        </w:trPr>
        <w:tc>
          <w:tcPr>
            <w:tcW w:w="9072" w:type="dxa"/>
            <w:gridSpan w:val="5"/>
          </w:tcPr>
          <w:p w14:paraId="25DB780A" w14:textId="77777777" w:rsidR="0076201D" w:rsidRPr="0076201D" w:rsidRDefault="0076201D" w:rsidP="0076201D">
            <w:pPr>
              <w:tabs>
                <w:tab w:val="left" w:pos="284"/>
              </w:tabs>
              <w:spacing w:before="40" w:after="20" w:line="240" w:lineRule="auto"/>
              <w:rPr>
                <w:rFonts w:ascii="Times New Roman" w:eastAsia="Times New Roman" w:hAnsi="Times New Roman"/>
                <w:i/>
                <w:lang w:val="en-GB"/>
              </w:rPr>
            </w:pPr>
            <w:r w:rsidRPr="0076201D">
              <w:rPr>
                <w:rFonts w:ascii="Times New Roman" w:eastAsia="Times New Roman" w:hAnsi="Times New Roman"/>
                <w:i/>
                <w:snapToGrid w:val="0"/>
              </w:rPr>
              <w:t>Akių</w:t>
            </w:r>
            <w:r w:rsidRPr="0076201D">
              <w:rPr>
                <w:rFonts w:ascii="Times New Roman" w:eastAsia="Times New Roman" w:hAnsi="Times New Roman"/>
                <w:i/>
                <w:snapToGrid w:val="0"/>
                <w:lang w:val="en-GB"/>
              </w:rPr>
              <w:t xml:space="preserve"> </w:t>
            </w:r>
            <w:r w:rsidRPr="0076201D">
              <w:rPr>
                <w:rFonts w:ascii="Times New Roman" w:eastAsia="Times New Roman" w:hAnsi="Times New Roman"/>
                <w:i/>
                <w:snapToGrid w:val="0"/>
              </w:rPr>
              <w:t>sutrikimai</w:t>
            </w:r>
          </w:p>
        </w:tc>
      </w:tr>
      <w:tr w:rsidR="0076201D" w:rsidRPr="0076201D" w14:paraId="3D8F1109" w14:textId="77777777" w:rsidTr="00114AEF">
        <w:tc>
          <w:tcPr>
            <w:tcW w:w="567" w:type="dxa"/>
            <w:gridSpan w:val="2"/>
          </w:tcPr>
          <w:p w14:paraId="58E4C718"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p>
        </w:tc>
        <w:tc>
          <w:tcPr>
            <w:tcW w:w="2552" w:type="dxa"/>
            <w:gridSpan w:val="2"/>
          </w:tcPr>
          <w:p w14:paraId="5BB6CB58" w14:textId="77777777" w:rsidR="0076201D" w:rsidRPr="0076201D" w:rsidRDefault="0076201D" w:rsidP="0076201D">
            <w:pPr>
              <w:tabs>
                <w:tab w:val="left" w:pos="284"/>
              </w:tabs>
              <w:spacing w:before="40" w:after="20" w:line="240" w:lineRule="auto"/>
              <w:rPr>
                <w:rFonts w:ascii="Times New Roman" w:eastAsia="Times New Roman" w:hAnsi="Times New Roman"/>
                <w:lang w:val="pt-BR"/>
              </w:rPr>
            </w:pPr>
            <w:r w:rsidRPr="0076201D">
              <w:rPr>
                <w:rFonts w:ascii="Times New Roman" w:eastAsia="Times New Roman" w:hAnsi="Times New Roman"/>
              </w:rPr>
              <w:t>Labai</w:t>
            </w:r>
            <w:r w:rsidRPr="0076201D">
              <w:rPr>
                <w:rFonts w:ascii="Times New Roman" w:eastAsia="Times New Roman" w:hAnsi="Times New Roman"/>
                <w:lang w:val="pt-BR"/>
              </w:rPr>
              <w:t xml:space="preserve"> </w:t>
            </w:r>
            <w:r w:rsidRPr="0076201D">
              <w:rPr>
                <w:rFonts w:ascii="Times New Roman" w:eastAsia="Times New Roman" w:hAnsi="Times New Roman"/>
              </w:rPr>
              <w:t>reti</w:t>
            </w:r>
            <w:r w:rsidRPr="0076201D">
              <w:rPr>
                <w:rFonts w:ascii="Times New Roman" w:eastAsia="Times New Roman" w:hAnsi="Times New Roman"/>
                <w:lang w:val="pt-BR"/>
              </w:rPr>
              <w:t>:</w:t>
            </w:r>
          </w:p>
        </w:tc>
        <w:tc>
          <w:tcPr>
            <w:tcW w:w="5953" w:type="dxa"/>
          </w:tcPr>
          <w:p w14:paraId="0EA3D0D4" w14:textId="77777777" w:rsidR="0076201D" w:rsidRPr="0076201D" w:rsidRDefault="0076201D" w:rsidP="0076201D">
            <w:pPr>
              <w:keepNext/>
              <w:keepLines/>
              <w:tabs>
                <w:tab w:val="left" w:pos="284"/>
              </w:tabs>
              <w:spacing w:before="40" w:after="20" w:line="240" w:lineRule="auto"/>
              <w:rPr>
                <w:rFonts w:ascii="Times New Roman" w:eastAsia="Times New Roman" w:hAnsi="Times New Roman"/>
                <w:bCs/>
                <w:lang w:val="pt-BR"/>
              </w:rPr>
            </w:pPr>
            <w:r w:rsidRPr="0076201D">
              <w:rPr>
                <w:rFonts w:ascii="Times New Roman" w:eastAsia="Times New Roman" w:hAnsi="Times New Roman"/>
                <w:bCs/>
              </w:rPr>
              <w:t>Regos</w:t>
            </w:r>
            <w:r w:rsidRPr="0076201D">
              <w:rPr>
                <w:rFonts w:ascii="Times New Roman" w:eastAsia="Times New Roman" w:hAnsi="Times New Roman"/>
                <w:bCs/>
                <w:lang w:val="pt-BR"/>
              </w:rPr>
              <w:t xml:space="preserve"> </w:t>
            </w:r>
            <w:r w:rsidRPr="0076201D">
              <w:rPr>
                <w:rFonts w:ascii="Times New Roman" w:eastAsia="Times New Roman" w:hAnsi="Times New Roman"/>
                <w:bCs/>
              </w:rPr>
              <w:t>sutrikimai</w:t>
            </w:r>
            <w:r w:rsidRPr="0076201D">
              <w:rPr>
                <w:rFonts w:ascii="Times New Roman" w:eastAsia="Times New Roman" w:hAnsi="Times New Roman"/>
                <w:bCs/>
                <w:lang w:val="pt-BR"/>
              </w:rPr>
              <w:t xml:space="preserve"> (</w:t>
            </w:r>
            <w:r w:rsidRPr="0076201D">
              <w:rPr>
                <w:rFonts w:ascii="Times New Roman" w:eastAsia="Times New Roman" w:hAnsi="Times New Roman"/>
                <w:bCs/>
              </w:rPr>
              <w:t>matymas</w:t>
            </w:r>
            <w:r w:rsidRPr="0076201D">
              <w:rPr>
                <w:rFonts w:ascii="Times New Roman" w:eastAsia="Times New Roman" w:hAnsi="Times New Roman"/>
                <w:bCs/>
                <w:lang w:val="pt-BR"/>
              </w:rPr>
              <w:t xml:space="preserve"> </w:t>
            </w:r>
            <w:r w:rsidRPr="0076201D">
              <w:rPr>
                <w:rFonts w:ascii="Times New Roman" w:eastAsia="Times New Roman" w:hAnsi="Times New Roman"/>
                <w:bCs/>
              </w:rPr>
              <w:t>lyg</w:t>
            </w:r>
            <w:r w:rsidRPr="0076201D">
              <w:rPr>
                <w:rFonts w:ascii="Times New Roman" w:eastAsia="Times New Roman" w:hAnsi="Times New Roman"/>
                <w:bCs/>
                <w:lang w:val="pt-BR"/>
              </w:rPr>
              <w:t xml:space="preserve"> per </w:t>
            </w:r>
            <w:r w:rsidRPr="0076201D">
              <w:rPr>
                <w:rFonts w:ascii="Times New Roman" w:eastAsia="Times New Roman" w:hAnsi="Times New Roman"/>
                <w:bCs/>
              </w:rPr>
              <w:t>miglą</w:t>
            </w:r>
            <w:r w:rsidRPr="0076201D">
              <w:rPr>
                <w:rFonts w:ascii="Times New Roman" w:eastAsia="Times New Roman" w:hAnsi="Times New Roman"/>
                <w:bCs/>
                <w:lang w:val="pt-BR"/>
              </w:rPr>
              <w:t xml:space="preserve">, </w:t>
            </w:r>
            <w:r w:rsidRPr="0076201D">
              <w:rPr>
                <w:rFonts w:ascii="Times New Roman" w:eastAsia="Times New Roman" w:hAnsi="Times New Roman"/>
                <w:bCs/>
              </w:rPr>
              <w:t>dvejinimasis)</w:t>
            </w:r>
            <w:r w:rsidRPr="0076201D">
              <w:rPr>
                <w:rFonts w:ascii="Times New Roman" w:eastAsia="Times New Roman" w:hAnsi="Times New Roman"/>
                <w:bCs/>
                <w:lang w:val="pt-BR"/>
              </w:rPr>
              <w:t>.</w:t>
            </w:r>
          </w:p>
        </w:tc>
      </w:tr>
      <w:tr w:rsidR="0076201D" w:rsidRPr="0076201D" w14:paraId="2BC46557" w14:textId="77777777" w:rsidTr="00114AEF">
        <w:trPr>
          <w:cantSplit/>
        </w:trPr>
        <w:tc>
          <w:tcPr>
            <w:tcW w:w="9072" w:type="dxa"/>
            <w:gridSpan w:val="5"/>
          </w:tcPr>
          <w:p w14:paraId="348D4CB4" w14:textId="77777777" w:rsidR="0076201D" w:rsidRPr="0076201D" w:rsidRDefault="0076201D" w:rsidP="0076201D">
            <w:pPr>
              <w:tabs>
                <w:tab w:val="left" w:pos="284"/>
              </w:tabs>
              <w:spacing w:before="40" w:after="20" w:line="240" w:lineRule="auto"/>
              <w:rPr>
                <w:rFonts w:ascii="Times New Roman" w:eastAsia="Times New Roman" w:hAnsi="Times New Roman"/>
                <w:i/>
                <w:lang w:val="en-GB"/>
              </w:rPr>
            </w:pPr>
            <w:r w:rsidRPr="0076201D">
              <w:rPr>
                <w:rFonts w:ascii="Times New Roman" w:eastAsia="Times New Roman" w:hAnsi="Times New Roman"/>
                <w:i/>
                <w:snapToGrid w:val="0"/>
              </w:rPr>
              <w:t>Ausų</w:t>
            </w:r>
            <w:r w:rsidRPr="0076201D">
              <w:rPr>
                <w:rFonts w:ascii="Times New Roman" w:eastAsia="Times New Roman" w:hAnsi="Times New Roman"/>
                <w:i/>
                <w:snapToGrid w:val="0"/>
                <w:lang w:val="en-GB"/>
              </w:rPr>
              <w:t xml:space="preserve"> </w:t>
            </w:r>
            <w:r w:rsidRPr="0076201D">
              <w:rPr>
                <w:rFonts w:ascii="Times New Roman" w:eastAsia="Times New Roman" w:hAnsi="Times New Roman"/>
                <w:i/>
                <w:snapToGrid w:val="0"/>
              </w:rPr>
              <w:t>ir</w:t>
            </w:r>
            <w:r w:rsidRPr="0076201D">
              <w:rPr>
                <w:rFonts w:ascii="Times New Roman" w:eastAsia="Times New Roman" w:hAnsi="Times New Roman"/>
                <w:i/>
                <w:snapToGrid w:val="0"/>
                <w:lang w:val="en-GB"/>
              </w:rPr>
              <w:t xml:space="preserve"> </w:t>
            </w:r>
            <w:r w:rsidRPr="0076201D">
              <w:rPr>
                <w:rFonts w:ascii="Times New Roman" w:eastAsia="Times New Roman" w:hAnsi="Times New Roman"/>
                <w:i/>
                <w:snapToGrid w:val="0"/>
              </w:rPr>
              <w:t>labirintų</w:t>
            </w:r>
            <w:r w:rsidRPr="0076201D">
              <w:rPr>
                <w:rFonts w:ascii="Times New Roman" w:eastAsia="Times New Roman" w:hAnsi="Times New Roman"/>
                <w:i/>
                <w:snapToGrid w:val="0"/>
                <w:lang w:val="en-GB"/>
              </w:rPr>
              <w:t xml:space="preserve"> </w:t>
            </w:r>
            <w:r w:rsidRPr="0076201D">
              <w:rPr>
                <w:rFonts w:ascii="Times New Roman" w:eastAsia="Times New Roman" w:hAnsi="Times New Roman"/>
                <w:i/>
                <w:snapToGrid w:val="0"/>
              </w:rPr>
              <w:t>sutrikimai</w:t>
            </w:r>
          </w:p>
        </w:tc>
      </w:tr>
      <w:tr w:rsidR="0076201D" w:rsidRPr="0076201D" w14:paraId="650D8CD5" w14:textId="77777777" w:rsidTr="00114AEF">
        <w:tc>
          <w:tcPr>
            <w:tcW w:w="567" w:type="dxa"/>
            <w:gridSpan w:val="2"/>
          </w:tcPr>
          <w:p w14:paraId="28708D2E"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p>
        </w:tc>
        <w:tc>
          <w:tcPr>
            <w:tcW w:w="2552" w:type="dxa"/>
            <w:gridSpan w:val="2"/>
          </w:tcPr>
          <w:p w14:paraId="00E4D7A2" w14:textId="77777777" w:rsidR="0076201D" w:rsidRPr="0076201D" w:rsidRDefault="0076201D" w:rsidP="0076201D">
            <w:pPr>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Dažni:</w:t>
            </w:r>
          </w:p>
          <w:p w14:paraId="663124FC" w14:textId="77777777" w:rsidR="0076201D" w:rsidRPr="0076201D" w:rsidRDefault="0076201D" w:rsidP="0076201D">
            <w:pPr>
              <w:tabs>
                <w:tab w:val="left" w:pos="284"/>
              </w:tabs>
              <w:spacing w:before="40" w:after="20" w:line="240" w:lineRule="auto"/>
              <w:rPr>
                <w:rFonts w:ascii="Times New Roman" w:eastAsia="Times New Roman" w:hAnsi="Times New Roman"/>
                <w:lang w:val="pt-BR"/>
              </w:rPr>
            </w:pPr>
            <w:r w:rsidRPr="0076201D">
              <w:rPr>
                <w:rFonts w:ascii="Times New Roman" w:eastAsia="Times New Roman" w:hAnsi="Times New Roman"/>
              </w:rPr>
              <w:t>Labai</w:t>
            </w:r>
            <w:r w:rsidRPr="0076201D">
              <w:rPr>
                <w:rFonts w:ascii="Times New Roman" w:eastAsia="Times New Roman" w:hAnsi="Times New Roman"/>
                <w:lang w:val="pt-BR"/>
              </w:rPr>
              <w:t xml:space="preserve"> </w:t>
            </w:r>
            <w:r w:rsidRPr="0076201D">
              <w:rPr>
                <w:rFonts w:ascii="Times New Roman" w:eastAsia="Times New Roman" w:hAnsi="Times New Roman"/>
              </w:rPr>
              <w:t>reti</w:t>
            </w:r>
            <w:r w:rsidRPr="0076201D">
              <w:rPr>
                <w:rFonts w:ascii="Times New Roman" w:eastAsia="Times New Roman" w:hAnsi="Times New Roman"/>
                <w:lang w:val="pt-BR"/>
              </w:rPr>
              <w:t>:</w:t>
            </w:r>
          </w:p>
        </w:tc>
        <w:tc>
          <w:tcPr>
            <w:tcW w:w="5953" w:type="dxa"/>
          </w:tcPr>
          <w:p w14:paraId="0664CE2A" w14:textId="77777777" w:rsidR="0076201D" w:rsidRPr="0076201D" w:rsidRDefault="0076201D" w:rsidP="0076201D">
            <w:pPr>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 xml:space="preserve">Galvos svaigimas. </w:t>
            </w:r>
          </w:p>
          <w:p w14:paraId="6445CE70" w14:textId="77777777" w:rsidR="0076201D" w:rsidRPr="0076201D" w:rsidRDefault="0076201D" w:rsidP="0076201D">
            <w:pPr>
              <w:tabs>
                <w:tab w:val="left" w:pos="284"/>
              </w:tabs>
              <w:spacing w:before="40" w:after="20" w:line="240" w:lineRule="auto"/>
              <w:rPr>
                <w:rFonts w:ascii="Times New Roman" w:eastAsia="Times New Roman" w:hAnsi="Times New Roman"/>
                <w:lang w:val="de-DE"/>
              </w:rPr>
            </w:pPr>
            <w:r w:rsidRPr="0076201D">
              <w:rPr>
                <w:rFonts w:ascii="Times New Roman" w:eastAsia="Times New Roman" w:hAnsi="Times New Roman"/>
              </w:rPr>
              <w:t>Spengimas</w:t>
            </w:r>
            <w:r w:rsidRPr="0076201D">
              <w:rPr>
                <w:rFonts w:ascii="Times New Roman" w:eastAsia="Times New Roman" w:hAnsi="Times New Roman"/>
                <w:lang w:val="de-DE"/>
              </w:rPr>
              <w:t xml:space="preserve"> </w:t>
            </w:r>
            <w:r w:rsidRPr="0076201D">
              <w:rPr>
                <w:rFonts w:ascii="Times New Roman" w:eastAsia="Times New Roman" w:hAnsi="Times New Roman"/>
              </w:rPr>
              <w:t>ausyse, klausos susilpnėjimas</w:t>
            </w:r>
            <w:r w:rsidRPr="0076201D">
              <w:rPr>
                <w:rFonts w:ascii="Times New Roman" w:eastAsia="Times New Roman" w:hAnsi="Times New Roman"/>
                <w:lang w:val="de-DE"/>
              </w:rPr>
              <w:t>.</w:t>
            </w:r>
          </w:p>
        </w:tc>
      </w:tr>
      <w:tr w:rsidR="0076201D" w:rsidRPr="0076201D" w14:paraId="6BA6F23D" w14:textId="77777777" w:rsidTr="00114AEF">
        <w:trPr>
          <w:cantSplit/>
        </w:trPr>
        <w:tc>
          <w:tcPr>
            <w:tcW w:w="9072" w:type="dxa"/>
            <w:gridSpan w:val="5"/>
          </w:tcPr>
          <w:p w14:paraId="53E0A1AB" w14:textId="77777777" w:rsidR="0076201D" w:rsidRPr="0076201D" w:rsidRDefault="0076201D" w:rsidP="0076201D">
            <w:pPr>
              <w:tabs>
                <w:tab w:val="left" w:pos="284"/>
              </w:tabs>
              <w:spacing w:before="40" w:after="20" w:line="240" w:lineRule="auto"/>
              <w:rPr>
                <w:rFonts w:ascii="Times New Roman" w:eastAsia="Times New Roman" w:hAnsi="Times New Roman"/>
                <w:i/>
                <w:lang w:val="en-GB"/>
              </w:rPr>
            </w:pPr>
            <w:r w:rsidRPr="0076201D">
              <w:rPr>
                <w:rFonts w:ascii="Times New Roman" w:eastAsia="Times New Roman" w:hAnsi="Times New Roman"/>
                <w:i/>
                <w:snapToGrid w:val="0"/>
              </w:rPr>
              <w:t>Širdies</w:t>
            </w:r>
            <w:r w:rsidRPr="0076201D">
              <w:rPr>
                <w:rFonts w:ascii="Times New Roman" w:eastAsia="Times New Roman" w:hAnsi="Times New Roman"/>
                <w:i/>
                <w:snapToGrid w:val="0"/>
                <w:lang w:val="en-GB"/>
              </w:rPr>
              <w:t xml:space="preserve"> </w:t>
            </w:r>
            <w:r w:rsidRPr="0076201D">
              <w:rPr>
                <w:rFonts w:ascii="Times New Roman" w:eastAsia="Times New Roman" w:hAnsi="Times New Roman"/>
                <w:i/>
                <w:snapToGrid w:val="0"/>
              </w:rPr>
              <w:t>sutrikimai</w:t>
            </w:r>
          </w:p>
        </w:tc>
      </w:tr>
      <w:tr w:rsidR="0076201D" w:rsidRPr="0076201D" w14:paraId="15E781BD" w14:textId="77777777" w:rsidTr="00114AEF">
        <w:tc>
          <w:tcPr>
            <w:tcW w:w="567" w:type="dxa"/>
            <w:gridSpan w:val="2"/>
          </w:tcPr>
          <w:p w14:paraId="7EA7F52F"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p>
        </w:tc>
        <w:tc>
          <w:tcPr>
            <w:tcW w:w="2552" w:type="dxa"/>
            <w:gridSpan w:val="2"/>
          </w:tcPr>
          <w:p w14:paraId="0C7602FD" w14:textId="77777777" w:rsidR="0076201D" w:rsidRPr="0076201D" w:rsidRDefault="0076201D" w:rsidP="0076201D">
            <w:pPr>
              <w:tabs>
                <w:tab w:val="left" w:pos="284"/>
              </w:tabs>
              <w:spacing w:before="40" w:after="20" w:line="240" w:lineRule="auto"/>
              <w:rPr>
                <w:rFonts w:ascii="Times New Roman" w:eastAsia="Times New Roman" w:hAnsi="Times New Roman"/>
                <w:lang w:val="pt-BR"/>
              </w:rPr>
            </w:pPr>
            <w:r w:rsidRPr="0076201D">
              <w:rPr>
                <w:rFonts w:ascii="Times New Roman" w:eastAsia="Times New Roman" w:hAnsi="Times New Roman"/>
              </w:rPr>
              <w:t>Labai</w:t>
            </w:r>
            <w:r w:rsidRPr="0076201D">
              <w:rPr>
                <w:rFonts w:ascii="Times New Roman" w:eastAsia="Times New Roman" w:hAnsi="Times New Roman"/>
                <w:lang w:val="pt-BR"/>
              </w:rPr>
              <w:t xml:space="preserve"> </w:t>
            </w:r>
            <w:r w:rsidRPr="0076201D">
              <w:rPr>
                <w:rFonts w:ascii="Times New Roman" w:eastAsia="Times New Roman" w:hAnsi="Times New Roman"/>
              </w:rPr>
              <w:t>reti</w:t>
            </w:r>
            <w:r w:rsidRPr="0076201D">
              <w:rPr>
                <w:rFonts w:ascii="Times New Roman" w:eastAsia="Times New Roman" w:hAnsi="Times New Roman"/>
                <w:lang w:val="pt-BR"/>
              </w:rPr>
              <w:t>:</w:t>
            </w:r>
          </w:p>
        </w:tc>
        <w:tc>
          <w:tcPr>
            <w:tcW w:w="5953" w:type="dxa"/>
          </w:tcPr>
          <w:p w14:paraId="265D6194" w14:textId="77777777" w:rsidR="0076201D" w:rsidRPr="0076201D" w:rsidRDefault="0076201D" w:rsidP="0076201D">
            <w:pPr>
              <w:keepNext/>
              <w:keepLines/>
              <w:tabs>
                <w:tab w:val="left" w:pos="284"/>
              </w:tabs>
              <w:spacing w:before="40" w:after="20" w:line="240" w:lineRule="auto"/>
              <w:rPr>
                <w:rFonts w:ascii="Times New Roman" w:eastAsia="Times New Roman" w:hAnsi="Times New Roman"/>
                <w:lang w:val="pt-BR"/>
              </w:rPr>
            </w:pPr>
            <w:proofErr w:type="spellStart"/>
            <w:r w:rsidRPr="0076201D">
              <w:rPr>
                <w:rFonts w:ascii="Times New Roman" w:eastAsia="Times New Roman" w:hAnsi="Times New Roman"/>
              </w:rPr>
              <w:t>Palpitatcija</w:t>
            </w:r>
            <w:proofErr w:type="spellEnd"/>
            <w:r w:rsidRPr="0076201D">
              <w:rPr>
                <w:rFonts w:ascii="Times New Roman" w:eastAsia="Times New Roman" w:hAnsi="Times New Roman"/>
                <w:lang w:val="pt-BR"/>
              </w:rPr>
              <w:t xml:space="preserve">, </w:t>
            </w:r>
            <w:r w:rsidRPr="0076201D">
              <w:rPr>
                <w:rFonts w:ascii="Times New Roman" w:eastAsia="Times New Roman" w:hAnsi="Times New Roman"/>
              </w:rPr>
              <w:t>krūtinės</w:t>
            </w:r>
            <w:r w:rsidRPr="0076201D">
              <w:rPr>
                <w:rFonts w:ascii="Times New Roman" w:eastAsia="Times New Roman" w:hAnsi="Times New Roman"/>
                <w:lang w:val="pt-BR"/>
              </w:rPr>
              <w:t xml:space="preserve"> </w:t>
            </w:r>
            <w:r w:rsidRPr="0076201D">
              <w:rPr>
                <w:rFonts w:ascii="Times New Roman" w:eastAsia="Times New Roman" w:hAnsi="Times New Roman"/>
              </w:rPr>
              <w:t>skausmas</w:t>
            </w:r>
            <w:r w:rsidRPr="0076201D">
              <w:rPr>
                <w:rFonts w:ascii="Times New Roman" w:eastAsia="Times New Roman" w:hAnsi="Times New Roman"/>
                <w:lang w:val="pt-BR"/>
              </w:rPr>
              <w:t xml:space="preserve">, </w:t>
            </w:r>
            <w:r w:rsidRPr="0076201D">
              <w:rPr>
                <w:rFonts w:ascii="Times New Roman" w:eastAsia="Times New Roman" w:hAnsi="Times New Roman"/>
              </w:rPr>
              <w:t>širdies</w:t>
            </w:r>
            <w:r w:rsidRPr="0076201D">
              <w:rPr>
                <w:rFonts w:ascii="Times New Roman" w:eastAsia="Times New Roman" w:hAnsi="Times New Roman"/>
                <w:lang w:val="pt-BR"/>
              </w:rPr>
              <w:t xml:space="preserve"> </w:t>
            </w:r>
            <w:r w:rsidRPr="0076201D">
              <w:rPr>
                <w:rFonts w:ascii="Times New Roman" w:eastAsia="Times New Roman" w:hAnsi="Times New Roman"/>
              </w:rPr>
              <w:t>nepakankamumas</w:t>
            </w:r>
            <w:r w:rsidRPr="0076201D">
              <w:rPr>
                <w:rFonts w:ascii="Times New Roman" w:eastAsia="Times New Roman" w:hAnsi="Times New Roman"/>
                <w:lang w:val="pt-BR"/>
              </w:rPr>
              <w:t xml:space="preserve">, </w:t>
            </w:r>
            <w:r w:rsidRPr="0076201D">
              <w:rPr>
                <w:rFonts w:ascii="Times New Roman" w:eastAsia="Times New Roman" w:hAnsi="Times New Roman"/>
              </w:rPr>
              <w:t>miokardo</w:t>
            </w:r>
            <w:r w:rsidRPr="0076201D">
              <w:rPr>
                <w:rFonts w:ascii="Times New Roman" w:eastAsia="Times New Roman" w:hAnsi="Times New Roman"/>
                <w:lang w:val="pt-BR"/>
              </w:rPr>
              <w:t xml:space="preserve"> </w:t>
            </w:r>
            <w:r w:rsidRPr="0076201D">
              <w:rPr>
                <w:rFonts w:ascii="Times New Roman" w:eastAsia="Times New Roman" w:hAnsi="Times New Roman"/>
              </w:rPr>
              <w:t>infarktas</w:t>
            </w:r>
            <w:r w:rsidRPr="0076201D">
              <w:rPr>
                <w:rFonts w:ascii="Times New Roman" w:eastAsia="Times New Roman" w:hAnsi="Times New Roman"/>
                <w:lang w:val="pt-BR"/>
              </w:rPr>
              <w:t>.</w:t>
            </w:r>
          </w:p>
          <w:p w14:paraId="6775310C" w14:textId="77777777" w:rsidR="0076201D" w:rsidRPr="0076201D" w:rsidRDefault="0076201D" w:rsidP="0076201D">
            <w:pPr>
              <w:keepNext/>
              <w:keepLines/>
              <w:tabs>
                <w:tab w:val="left" w:pos="284"/>
              </w:tabs>
              <w:spacing w:before="40" w:after="20" w:line="240" w:lineRule="auto"/>
              <w:rPr>
                <w:rFonts w:ascii="Times New Roman" w:eastAsia="Times New Roman" w:hAnsi="Times New Roman"/>
                <w:lang w:val="pt-BR"/>
              </w:rPr>
            </w:pPr>
            <w:r w:rsidRPr="0076201D">
              <w:rPr>
                <w:rFonts w:ascii="Times New Roman" w:eastAsia="Times New Roman" w:hAnsi="Times New Roman"/>
                <w:lang w:val="pt-BR"/>
              </w:rPr>
              <w:t>Pastebėta, kad vartojant NVNU gali pasireikšti edema, padidėjęs kraujospūdis ir širdies nepakankamumas</w:t>
            </w:r>
          </w:p>
        </w:tc>
      </w:tr>
      <w:tr w:rsidR="007C1B0C" w:rsidRPr="0076201D" w14:paraId="6F68F5DD" w14:textId="77777777" w:rsidTr="00114AEF">
        <w:tc>
          <w:tcPr>
            <w:tcW w:w="567" w:type="dxa"/>
            <w:gridSpan w:val="2"/>
          </w:tcPr>
          <w:p w14:paraId="6D68E41C" w14:textId="77777777" w:rsidR="007C1B0C" w:rsidRPr="0076201D" w:rsidRDefault="007C1B0C" w:rsidP="0076201D">
            <w:pPr>
              <w:tabs>
                <w:tab w:val="left" w:pos="284"/>
              </w:tabs>
              <w:spacing w:before="40" w:after="20" w:line="240" w:lineRule="auto"/>
              <w:rPr>
                <w:rFonts w:ascii="Times New Roman" w:eastAsia="Times New Roman" w:hAnsi="Times New Roman"/>
                <w:lang w:val="en-GB"/>
              </w:rPr>
            </w:pPr>
          </w:p>
        </w:tc>
        <w:tc>
          <w:tcPr>
            <w:tcW w:w="2552" w:type="dxa"/>
            <w:gridSpan w:val="2"/>
          </w:tcPr>
          <w:p w14:paraId="6C03E5B4" w14:textId="77777777" w:rsidR="007C1B0C" w:rsidRPr="0076201D" w:rsidRDefault="000D23E2" w:rsidP="0076201D">
            <w:pPr>
              <w:tabs>
                <w:tab w:val="left" w:pos="284"/>
              </w:tabs>
              <w:spacing w:before="40" w:after="20" w:line="240" w:lineRule="auto"/>
              <w:rPr>
                <w:rFonts w:ascii="Times New Roman" w:eastAsia="Times New Roman" w:hAnsi="Times New Roman"/>
              </w:rPr>
            </w:pPr>
            <w:proofErr w:type="spellStart"/>
            <w:r>
              <w:rPr>
                <w:rFonts w:ascii="Times New Roman" w:hAnsi="Times New Roman"/>
                <w:lang w:val="en-GB"/>
              </w:rPr>
              <w:t>Dažnis</w:t>
            </w:r>
            <w:proofErr w:type="spellEnd"/>
            <w:r>
              <w:rPr>
                <w:rFonts w:ascii="Times New Roman" w:hAnsi="Times New Roman"/>
                <w:lang w:val="en-GB"/>
              </w:rPr>
              <w:t xml:space="preserve"> </w:t>
            </w:r>
            <w:proofErr w:type="spellStart"/>
            <w:r>
              <w:rPr>
                <w:rFonts w:ascii="Times New Roman" w:hAnsi="Times New Roman"/>
                <w:lang w:val="en-GB"/>
              </w:rPr>
              <w:t>nežinomas</w:t>
            </w:r>
            <w:proofErr w:type="spellEnd"/>
            <w:r w:rsidR="007C1B0C">
              <w:rPr>
                <w:rFonts w:ascii="Times New Roman" w:hAnsi="Times New Roman"/>
                <w:lang w:val="en-GB"/>
              </w:rPr>
              <w:t>:</w:t>
            </w:r>
          </w:p>
        </w:tc>
        <w:tc>
          <w:tcPr>
            <w:tcW w:w="5953" w:type="dxa"/>
          </w:tcPr>
          <w:p w14:paraId="6C901B01" w14:textId="77777777" w:rsidR="007C1B0C" w:rsidRPr="0076201D" w:rsidRDefault="007C1B0C" w:rsidP="0076201D">
            <w:pPr>
              <w:keepNext/>
              <w:keepLines/>
              <w:tabs>
                <w:tab w:val="left" w:pos="284"/>
              </w:tabs>
              <w:spacing w:before="40" w:after="20" w:line="240" w:lineRule="auto"/>
              <w:rPr>
                <w:rFonts w:ascii="Times New Roman" w:eastAsia="Times New Roman" w:hAnsi="Times New Roman"/>
              </w:rPr>
            </w:pPr>
            <w:proofErr w:type="spellStart"/>
            <w:r w:rsidRPr="00813D8A">
              <w:rPr>
                <w:rFonts w:ascii="Times New Roman" w:hAnsi="Times New Roman"/>
                <w:lang w:val="en-GB"/>
              </w:rPr>
              <w:t>Kounis</w:t>
            </w:r>
            <w:proofErr w:type="spellEnd"/>
            <w:r w:rsidRPr="00813D8A">
              <w:rPr>
                <w:rFonts w:ascii="Times New Roman" w:hAnsi="Times New Roman"/>
                <w:lang w:val="en-GB"/>
              </w:rPr>
              <w:t xml:space="preserve"> </w:t>
            </w:r>
            <w:proofErr w:type="spellStart"/>
            <w:r w:rsidR="000D23E2">
              <w:rPr>
                <w:rFonts w:ascii="Times New Roman" w:hAnsi="Times New Roman"/>
                <w:lang w:val="en-GB"/>
              </w:rPr>
              <w:t>sindromas</w:t>
            </w:r>
            <w:proofErr w:type="spellEnd"/>
            <w:r w:rsidR="00ED77F9">
              <w:rPr>
                <w:rFonts w:ascii="Times New Roman" w:hAnsi="Times New Roman"/>
                <w:lang w:val="en-GB"/>
              </w:rPr>
              <w:t>.</w:t>
            </w:r>
          </w:p>
        </w:tc>
      </w:tr>
      <w:tr w:rsidR="0076201D" w:rsidRPr="0076201D" w14:paraId="11D4F03C" w14:textId="77777777" w:rsidTr="00114AEF">
        <w:trPr>
          <w:cantSplit/>
        </w:trPr>
        <w:tc>
          <w:tcPr>
            <w:tcW w:w="9072" w:type="dxa"/>
            <w:gridSpan w:val="5"/>
          </w:tcPr>
          <w:p w14:paraId="28AD0CE8" w14:textId="77777777" w:rsidR="0076201D" w:rsidRPr="0076201D" w:rsidRDefault="0076201D" w:rsidP="0076201D">
            <w:pPr>
              <w:tabs>
                <w:tab w:val="left" w:pos="284"/>
              </w:tabs>
              <w:spacing w:before="40" w:after="20" w:line="240" w:lineRule="auto"/>
              <w:rPr>
                <w:rFonts w:ascii="Times New Roman" w:eastAsia="Times New Roman" w:hAnsi="Times New Roman"/>
                <w:i/>
                <w:lang w:val="en-GB"/>
              </w:rPr>
            </w:pPr>
            <w:r w:rsidRPr="0076201D">
              <w:rPr>
                <w:rFonts w:ascii="Times New Roman" w:eastAsia="Times New Roman" w:hAnsi="Times New Roman"/>
                <w:i/>
                <w:snapToGrid w:val="0"/>
              </w:rPr>
              <w:t>Virškinimo</w:t>
            </w:r>
            <w:r w:rsidRPr="0076201D">
              <w:rPr>
                <w:rFonts w:ascii="Times New Roman" w:eastAsia="Times New Roman" w:hAnsi="Times New Roman"/>
                <w:i/>
                <w:snapToGrid w:val="0"/>
                <w:lang w:val="en-GB"/>
              </w:rPr>
              <w:t xml:space="preserve"> </w:t>
            </w:r>
            <w:r w:rsidRPr="0076201D">
              <w:rPr>
                <w:rFonts w:ascii="Times New Roman" w:eastAsia="Times New Roman" w:hAnsi="Times New Roman"/>
                <w:i/>
                <w:snapToGrid w:val="0"/>
              </w:rPr>
              <w:t>trakto</w:t>
            </w:r>
            <w:r w:rsidRPr="0076201D">
              <w:rPr>
                <w:rFonts w:ascii="Times New Roman" w:eastAsia="Times New Roman" w:hAnsi="Times New Roman"/>
                <w:i/>
                <w:snapToGrid w:val="0"/>
                <w:lang w:val="en-GB"/>
              </w:rPr>
              <w:t xml:space="preserve"> </w:t>
            </w:r>
            <w:r w:rsidRPr="0076201D">
              <w:rPr>
                <w:rFonts w:ascii="Times New Roman" w:eastAsia="Times New Roman" w:hAnsi="Times New Roman"/>
                <w:i/>
                <w:snapToGrid w:val="0"/>
              </w:rPr>
              <w:t>sutrikimai</w:t>
            </w:r>
          </w:p>
        </w:tc>
      </w:tr>
      <w:tr w:rsidR="0076201D" w:rsidRPr="0076201D" w14:paraId="3047EE4D" w14:textId="77777777" w:rsidTr="00114AEF">
        <w:tc>
          <w:tcPr>
            <w:tcW w:w="540" w:type="dxa"/>
          </w:tcPr>
          <w:p w14:paraId="3110DA01" w14:textId="77777777" w:rsidR="0076201D" w:rsidRPr="0076201D" w:rsidRDefault="0076201D" w:rsidP="0076201D">
            <w:pPr>
              <w:tabs>
                <w:tab w:val="left" w:pos="284"/>
              </w:tabs>
              <w:spacing w:before="40" w:after="20" w:line="240" w:lineRule="auto"/>
              <w:rPr>
                <w:rFonts w:ascii="Times New Roman" w:eastAsia="Times New Roman" w:hAnsi="Times New Roman"/>
                <w:i/>
                <w:snapToGrid w:val="0"/>
              </w:rPr>
            </w:pPr>
          </w:p>
        </w:tc>
        <w:tc>
          <w:tcPr>
            <w:tcW w:w="2520" w:type="dxa"/>
            <w:gridSpan w:val="2"/>
          </w:tcPr>
          <w:p w14:paraId="6E8838A5" w14:textId="77777777" w:rsidR="0076201D" w:rsidRPr="0076201D" w:rsidRDefault="0076201D" w:rsidP="0076201D">
            <w:pPr>
              <w:tabs>
                <w:tab w:val="left" w:pos="284"/>
              </w:tabs>
              <w:spacing w:before="40" w:after="20" w:line="240" w:lineRule="auto"/>
              <w:rPr>
                <w:rFonts w:ascii="Times New Roman" w:eastAsia="Times New Roman" w:hAnsi="Times New Roman"/>
                <w:snapToGrid w:val="0"/>
              </w:rPr>
            </w:pPr>
            <w:r w:rsidRPr="0076201D">
              <w:rPr>
                <w:rFonts w:ascii="Times New Roman" w:eastAsia="Times New Roman" w:hAnsi="Times New Roman"/>
                <w:snapToGrid w:val="0"/>
              </w:rPr>
              <w:t>Labai dažni:</w:t>
            </w:r>
          </w:p>
        </w:tc>
        <w:tc>
          <w:tcPr>
            <w:tcW w:w="6012" w:type="dxa"/>
            <w:gridSpan w:val="2"/>
          </w:tcPr>
          <w:p w14:paraId="7AF1FB70" w14:textId="77777777" w:rsidR="0076201D" w:rsidRPr="0076201D" w:rsidRDefault="0076201D" w:rsidP="0076201D">
            <w:pPr>
              <w:tabs>
                <w:tab w:val="left" w:pos="284"/>
              </w:tabs>
              <w:spacing w:before="40" w:after="20" w:line="240" w:lineRule="auto"/>
              <w:rPr>
                <w:rFonts w:ascii="Times New Roman" w:eastAsia="Times New Roman" w:hAnsi="Times New Roman"/>
                <w:snapToGrid w:val="0"/>
              </w:rPr>
            </w:pPr>
            <w:r w:rsidRPr="0076201D">
              <w:rPr>
                <w:rFonts w:ascii="Times New Roman" w:eastAsia="Times New Roman" w:hAnsi="Times New Roman"/>
                <w:snapToGrid w:val="0"/>
              </w:rPr>
              <w:t>Pykinimas, vėmimas, viduriavimas.</w:t>
            </w:r>
          </w:p>
        </w:tc>
      </w:tr>
      <w:tr w:rsidR="0076201D" w:rsidRPr="0076201D" w14:paraId="01330CD0" w14:textId="77777777" w:rsidTr="00114AEF">
        <w:tc>
          <w:tcPr>
            <w:tcW w:w="540" w:type="dxa"/>
          </w:tcPr>
          <w:p w14:paraId="528DC821"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p>
        </w:tc>
        <w:tc>
          <w:tcPr>
            <w:tcW w:w="2520" w:type="dxa"/>
            <w:gridSpan w:val="2"/>
          </w:tcPr>
          <w:p w14:paraId="244370C2"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r w:rsidRPr="0076201D">
              <w:rPr>
                <w:rFonts w:ascii="Times New Roman" w:eastAsia="Times New Roman" w:hAnsi="Times New Roman"/>
              </w:rPr>
              <w:t>Dažni</w:t>
            </w:r>
            <w:r w:rsidRPr="0076201D">
              <w:rPr>
                <w:rFonts w:ascii="Times New Roman" w:eastAsia="Times New Roman" w:hAnsi="Times New Roman"/>
                <w:lang w:val="en-GB"/>
              </w:rPr>
              <w:t>:</w:t>
            </w:r>
          </w:p>
        </w:tc>
        <w:tc>
          <w:tcPr>
            <w:tcW w:w="6012" w:type="dxa"/>
            <w:gridSpan w:val="2"/>
          </w:tcPr>
          <w:p w14:paraId="4A4982FD" w14:textId="77777777" w:rsidR="0076201D" w:rsidRPr="0076201D" w:rsidRDefault="0076201D" w:rsidP="0076201D">
            <w:pPr>
              <w:keepNext/>
              <w:keepLines/>
              <w:tabs>
                <w:tab w:val="left" w:pos="284"/>
              </w:tabs>
              <w:spacing w:before="40" w:after="20" w:line="240" w:lineRule="auto"/>
              <w:rPr>
                <w:rFonts w:ascii="Times New Roman" w:eastAsia="Times New Roman" w:hAnsi="Times New Roman"/>
                <w:lang w:val="pt-BR"/>
              </w:rPr>
            </w:pPr>
            <w:proofErr w:type="spellStart"/>
            <w:r w:rsidRPr="0076201D">
              <w:rPr>
                <w:rFonts w:ascii="Times New Roman" w:eastAsia="Times New Roman" w:hAnsi="Times New Roman"/>
              </w:rPr>
              <w:t>Meteorizmas</w:t>
            </w:r>
            <w:proofErr w:type="spellEnd"/>
            <w:r w:rsidRPr="0076201D">
              <w:rPr>
                <w:rFonts w:ascii="Times New Roman" w:eastAsia="Times New Roman" w:hAnsi="Times New Roman"/>
              </w:rPr>
              <w:t>, dispepsija</w:t>
            </w:r>
            <w:r w:rsidRPr="0076201D">
              <w:rPr>
                <w:rFonts w:ascii="Times New Roman" w:eastAsia="Times New Roman" w:hAnsi="Times New Roman"/>
                <w:lang w:val="pt-BR"/>
              </w:rPr>
              <w:t xml:space="preserve">, </w:t>
            </w:r>
            <w:r w:rsidRPr="0076201D">
              <w:rPr>
                <w:rFonts w:ascii="Times New Roman" w:eastAsia="Times New Roman" w:hAnsi="Times New Roman"/>
              </w:rPr>
              <w:t>pilvo</w:t>
            </w:r>
            <w:r w:rsidRPr="0076201D">
              <w:rPr>
                <w:rFonts w:ascii="Times New Roman" w:eastAsia="Times New Roman" w:hAnsi="Times New Roman"/>
                <w:lang w:val="pt-BR"/>
              </w:rPr>
              <w:t xml:space="preserve"> </w:t>
            </w:r>
            <w:r w:rsidRPr="0076201D">
              <w:rPr>
                <w:rFonts w:ascii="Times New Roman" w:eastAsia="Times New Roman" w:hAnsi="Times New Roman"/>
              </w:rPr>
              <w:t xml:space="preserve">skausmas, virškinamojo trakto opa (kai kuriais atvejais su kraujavimu ir perforacija, skausmas </w:t>
            </w:r>
            <w:proofErr w:type="spellStart"/>
            <w:r w:rsidRPr="0076201D">
              <w:rPr>
                <w:rFonts w:ascii="Times New Roman" w:eastAsia="Times New Roman" w:hAnsi="Times New Roman"/>
              </w:rPr>
              <w:t>epigastriume</w:t>
            </w:r>
            <w:proofErr w:type="spellEnd"/>
            <w:r w:rsidRPr="0076201D">
              <w:rPr>
                <w:rFonts w:ascii="Times New Roman" w:eastAsia="Times New Roman" w:hAnsi="Times New Roman"/>
              </w:rPr>
              <w:t>, anoreksija.</w:t>
            </w:r>
          </w:p>
        </w:tc>
      </w:tr>
      <w:tr w:rsidR="0076201D" w:rsidRPr="0076201D" w14:paraId="6D100DC3" w14:textId="77777777" w:rsidTr="00114AEF">
        <w:tc>
          <w:tcPr>
            <w:tcW w:w="540" w:type="dxa"/>
          </w:tcPr>
          <w:p w14:paraId="1E7F466E" w14:textId="77777777" w:rsidR="0076201D" w:rsidRPr="0076201D" w:rsidRDefault="0076201D" w:rsidP="0076201D">
            <w:pPr>
              <w:tabs>
                <w:tab w:val="left" w:pos="284"/>
              </w:tabs>
              <w:spacing w:before="40" w:after="20" w:line="240" w:lineRule="auto"/>
              <w:rPr>
                <w:rFonts w:ascii="Times New Roman" w:eastAsia="Times New Roman" w:hAnsi="Times New Roman"/>
                <w:lang w:val="pt-BR"/>
              </w:rPr>
            </w:pPr>
          </w:p>
        </w:tc>
        <w:tc>
          <w:tcPr>
            <w:tcW w:w="2520" w:type="dxa"/>
            <w:gridSpan w:val="2"/>
          </w:tcPr>
          <w:p w14:paraId="13BDACA7"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r w:rsidRPr="0076201D">
              <w:rPr>
                <w:rFonts w:ascii="Times New Roman" w:eastAsia="Times New Roman" w:hAnsi="Times New Roman"/>
              </w:rPr>
              <w:t>Reti</w:t>
            </w:r>
            <w:r w:rsidRPr="0076201D">
              <w:rPr>
                <w:rFonts w:ascii="Times New Roman" w:eastAsia="Times New Roman" w:hAnsi="Times New Roman"/>
                <w:lang w:val="en-GB"/>
              </w:rPr>
              <w:t>:</w:t>
            </w:r>
          </w:p>
        </w:tc>
        <w:tc>
          <w:tcPr>
            <w:tcW w:w="6012" w:type="dxa"/>
            <w:gridSpan w:val="2"/>
          </w:tcPr>
          <w:p w14:paraId="6E95349B" w14:textId="77777777" w:rsidR="0076201D" w:rsidRPr="0076201D" w:rsidRDefault="0076201D" w:rsidP="0076201D">
            <w:pPr>
              <w:keepNext/>
              <w:keepLines/>
              <w:tabs>
                <w:tab w:val="left" w:pos="284"/>
              </w:tabs>
              <w:spacing w:before="40" w:after="20" w:line="240" w:lineRule="auto"/>
              <w:rPr>
                <w:rFonts w:ascii="Times New Roman" w:eastAsia="Times New Roman" w:hAnsi="Times New Roman"/>
              </w:rPr>
            </w:pPr>
            <w:proofErr w:type="spellStart"/>
            <w:r w:rsidRPr="0076201D">
              <w:rPr>
                <w:rFonts w:ascii="Times New Roman" w:eastAsia="Times New Roman" w:hAnsi="Times New Roman"/>
              </w:rPr>
              <w:t>Melena</w:t>
            </w:r>
            <w:proofErr w:type="spellEnd"/>
            <w:r w:rsidRPr="0076201D">
              <w:rPr>
                <w:rFonts w:ascii="Times New Roman" w:eastAsia="Times New Roman" w:hAnsi="Times New Roman"/>
              </w:rPr>
              <w:t>, vėmimas krauju, gastritas</w:t>
            </w:r>
            <w:r w:rsidRPr="0076201D">
              <w:rPr>
                <w:rFonts w:ascii="Times New Roman" w:eastAsia="Times New Roman" w:hAnsi="Times New Roman"/>
                <w:lang w:val="en-GB"/>
              </w:rPr>
              <w:t xml:space="preserve">, </w:t>
            </w:r>
            <w:r w:rsidRPr="0076201D">
              <w:rPr>
                <w:rFonts w:ascii="Times New Roman" w:eastAsia="Times New Roman" w:hAnsi="Times New Roman"/>
              </w:rPr>
              <w:t>kraujavimas</w:t>
            </w:r>
            <w:r w:rsidRPr="0076201D">
              <w:rPr>
                <w:rFonts w:ascii="Times New Roman" w:eastAsia="Times New Roman" w:hAnsi="Times New Roman"/>
                <w:lang w:val="en-GB"/>
              </w:rPr>
              <w:t xml:space="preserve"> į </w:t>
            </w:r>
            <w:r w:rsidRPr="0076201D">
              <w:rPr>
                <w:rFonts w:ascii="Times New Roman" w:eastAsia="Times New Roman" w:hAnsi="Times New Roman"/>
              </w:rPr>
              <w:t>virškinimo</w:t>
            </w:r>
            <w:r w:rsidRPr="0076201D">
              <w:rPr>
                <w:rFonts w:ascii="Times New Roman" w:eastAsia="Times New Roman" w:hAnsi="Times New Roman"/>
                <w:lang w:val="en-GB"/>
              </w:rPr>
              <w:t xml:space="preserve"> </w:t>
            </w:r>
            <w:r w:rsidRPr="0076201D">
              <w:rPr>
                <w:rFonts w:ascii="Times New Roman" w:eastAsia="Times New Roman" w:hAnsi="Times New Roman"/>
              </w:rPr>
              <w:t>traktą</w:t>
            </w:r>
            <w:r w:rsidRPr="0076201D">
              <w:rPr>
                <w:rFonts w:ascii="Times New Roman" w:eastAsia="Times New Roman" w:hAnsi="Times New Roman"/>
                <w:lang w:val="en-GB"/>
              </w:rPr>
              <w:t xml:space="preserve">, </w:t>
            </w:r>
            <w:r w:rsidRPr="0076201D">
              <w:rPr>
                <w:rFonts w:ascii="Times New Roman" w:eastAsia="Times New Roman" w:hAnsi="Times New Roman"/>
              </w:rPr>
              <w:t>virškinimo</w:t>
            </w:r>
            <w:r w:rsidRPr="0076201D">
              <w:rPr>
                <w:rFonts w:ascii="Times New Roman" w:eastAsia="Times New Roman" w:hAnsi="Times New Roman"/>
                <w:lang w:val="en-GB"/>
              </w:rPr>
              <w:t xml:space="preserve"> </w:t>
            </w:r>
            <w:r w:rsidRPr="0076201D">
              <w:rPr>
                <w:rFonts w:ascii="Times New Roman" w:eastAsia="Times New Roman" w:hAnsi="Times New Roman"/>
              </w:rPr>
              <w:t>trakto</w:t>
            </w:r>
            <w:r w:rsidRPr="0076201D">
              <w:rPr>
                <w:rFonts w:ascii="Times New Roman" w:eastAsia="Times New Roman" w:hAnsi="Times New Roman"/>
                <w:lang w:val="en-GB"/>
              </w:rPr>
              <w:t xml:space="preserve"> </w:t>
            </w:r>
            <w:r w:rsidRPr="0076201D">
              <w:rPr>
                <w:rFonts w:ascii="Times New Roman" w:eastAsia="Times New Roman" w:hAnsi="Times New Roman"/>
              </w:rPr>
              <w:t>opa</w:t>
            </w:r>
            <w:r w:rsidRPr="0076201D">
              <w:rPr>
                <w:rFonts w:ascii="Times New Roman" w:eastAsia="Times New Roman" w:hAnsi="Times New Roman"/>
                <w:lang w:val="en-GB"/>
              </w:rPr>
              <w:t xml:space="preserve"> (</w:t>
            </w:r>
            <w:r w:rsidRPr="0076201D">
              <w:rPr>
                <w:rFonts w:ascii="Times New Roman" w:eastAsia="Times New Roman" w:hAnsi="Times New Roman"/>
              </w:rPr>
              <w:t>kartu</w:t>
            </w:r>
            <w:r w:rsidRPr="0076201D">
              <w:rPr>
                <w:rFonts w:ascii="Times New Roman" w:eastAsia="Times New Roman" w:hAnsi="Times New Roman"/>
                <w:lang w:val="en-GB"/>
              </w:rPr>
              <w:t xml:space="preserve"> </w:t>
            </w:r>
            <w:r w:rsidRPr="0076201D">
              <w:rPr>
                <w:rFonts w:ascii="Times New Roman" w:eastAsia="Times New Roman" w:hAnsi="Times New Roman"/>
              </w:rPr>
              <w:t>su</w:t>
            </w:r>
            <w:r w:rsidRPr="0076201D">
              <w:rPr>
                <w:rFonts w:ascii="Times New Roman" w:eastAsia="Times New Roman" w:hAnsi="Times New Roman"/>
                <w:lang w:val="en-GB"/>
              </w:rPr>
              <w:t xml:space="preserve"> </w:t>
            </w:r>
            <w:r w:rsidRPr="0076201D">
              <w:rPr>
                <w:rFonts w:ascii="Times New Roman" w:eastAsia="Times New Roman" w:hAnsi="Times New Roman"/>
              </w:rPr>
              <w:t>kraujavimu</w:t>
            </w:r>
            <w:r w:rsidRPr="0076201D">
              <w:rPr>
                <w:rFonts w:ascii="Times New Roman" w:eastAsia="Times New Roman" w:hAnsi="Times New Roman"/>
                <w:lang w:val="en-GB"/>
              </w:rPr>
              <w:t xml:space="preserve"> </w:t>
            </w:r>
            <w:r w:rsidRPr="0076201D">
              <w:rPr>
                <w:rFonts w:ascii="Times New Roman" w:eastAsia="Times New Roman" w:hAnsi="Times New Roman"/>
              </w:rPr>
              <w:t>arba</w:t>
            </w:r>
            <w:r w:rsidRPr="0076201D">
              <w:rPr>
                <w:rFonts w:ascii="Times New Roman" w:eastAsia="Times New Roman" w:hAnsi="Times New Roman"/>
                <w:lang w:val="en-GB"/>
              </w:rPr>
              <w:t xml:space="preserve"> </w:t>
            </w:r>
            <w:r w:rsidRPr="0076201D">
              <w:rPr>
                <w:rFonts w:ascii="Times New Roman" w:eastAsia="Times New Roman" w:hAnsi="Times New Roman"/>
              </w:rPr>
              <w:t>perforacija</w:t>
            </w:r>
            <w:r w:rsidRPr="0076201D">
              <w:rPr>
                <w:rFonts w:ascii="Times New Roman" w:eastAsia="Times New Roman" w:hAnsi="Times New Roman"/>
                <w:lang w:val="en-GB"/>
              </w:rPr>
              <w:t xml:space="preserve"> </w:t>
            </w:r>
            <w:r w:rsidRPr="0076201D">
              <w:rPr>
                <w:rFonts w:ascii="Times New Roman" w:eastAsia="Times New Roman" w:hAnsi="Times New Roman"/>
              </w:rPr>
              <w:t>arba</w:t>
            </w:r>
            <w:r w:rsidRPr="0076201D">
              <w:rPr>
                <w:rFonts w:ascii="Times New Roman" w:eastAsia="Times New Roman" w:hAnsi="Times New Roman"/>
                <w:lang w:val="en-GB"/>
              </w:rPr>
              <w:t xml:space="preserve"> be </w:t>
            </w:r>
            <w:r w:rsidRPr="0076201D">
              <w:rPr>
                <w:rFonts w:ascii="Times New Roman" w:eastAsia="Times New Roman" w:hAnsi="Times New Roman"/>
              </w:rPr>
              <w:t>jų</w:t>
            </w:r>
            <w:r w:rsidRPr="0076201D">
              <w:rPr>
                <w:rFonts w:ascii="Times New Roman" w:eastAsia="Times New Roman" w:hAnsi="Times New Roman"/>
                <w:lang w:val="en-GB"/>
              </w:rPr>
              <w:t>)</w:t>
            </w:r>
            <w:r w:rsidRPr="0076201D">
              <w:rPr>
                <w:rFonts w:ascii="Times New Roman" w:eastAsia="Times New Roman" w:hAnsi="Times New Roman"/>
              </w:rPr>
              <w:t>.</w:t>
            </w:r>
          </w:p>
        </w:tc>
      </w:tr>
      <w:tr w:rsidR="0076201D" w:rsidRPr="0076201D" w14:paraId="672477AB" w14:textId="77777777" w:rsidTr="00114AEF">
        <w:tc>
          <w:tcPr>
            <w:tcW w:w="540" w:type="dxa"/>
          </w:tcPr>
          <w:p w14:paraId="1BECE635"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p>
        </w:tc>
        <w:tc>
          <w:tcPr>
            <w:tcW w:w="2520" w:type="dxa"/>
            <w:gridSpan w:val="2"/>
          </w:tcPr>
          <w:p w14:paraId="6A48362D" w14:textId="77777777" w:rsidR="0076201D" w:rsidRPr="0076201D" w:rsidRDefault="0076201D" w:rsidP="0076201D">
            <w:pPr>
              <w:tabs>
                <w:tab w:val="left" w:pos="284"/>
              </w:tabs>
              <w:spacing w:before="40" w:after="20" w:line="240" w:lineRule="auto"/>
              <w:rPr>
                <w:rFonts w:ascii="Times New Roman" w:eastAsia="Times New Roman" w:hAnsi="Times New Roman"/>
                <w:lang w:val="pt-BR"/>
              </w:rPr>
            </w:pPr>
            <w:r w:rsidRPr="0076201D">
              <w:rPr>
                <w:rFonts w:ascii="Times New Roman" w:eastAsia="Times New Roman" w:hAnsi="Times New Roman"/>
              </w:rPr>
              <w:t>Labai</w:t>
            </w:r>
            <w:r w:rsidRPr="0076201D">
              <w:rPr>
                <w:rFonts w:ascii="Times New Roman" w:eastAsia="Times New Roman" w:hAnsi="Times New Roman"/>
                <w:lang w:val="pt-BR"/>
              </w:rPr>
              <w:t xml:space="preserve"> </w:t>
            </w:r>
            <w:r w:rsidRPr="0076201D">
              <w:rPr>
                <w:rFonts w:ascii="Times New Roman" w:eastAsia="Times New Roman" w:hAnsi="Times New Roman"/>
              </w:rPr>
              <w:t xml:space="preserve">reti: </w:t>
            </w:r>
          </w:p>
        </w:tc>
        <w:tc>
          <w:tcPr>
            <w:tcW w:w="6012" w:type="dxa"/>
            <w:gridSpan w:val="2"/>
          </w:tcPr>
          <w:p w14:paraId="6F533BA7" w14:textId="77777777" w:rsidR="0076201D" w:rsidRPr="0076201D" w:rsidRDefault="0076201D" w:rsidP="0076201D">
            <w:pPr>
              <w:keepNext/>
              <w:keepLines/>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Stomatitas, glositas, kolitas, opinio kolito ir Krono ligos paūmėjimas, vidurių</w:t>
            </w:r>
            <w:r w:rsidRPr="0076201D">
              <w:rPr>
                <w:rFonts w:ascii="Times New Roman" w:eastAsia="Times New Roman" w:hAnsi="Times New Roman"/>
                <w:lang w:val="pt-BR"/>
              </w:rPr>
              <w:t xml:space="preserve"> </w:t>
            </w:r>
            <w:r w:rsidRPr="0076201D">
              <w:rPr>
                <w:rFonts w:ascii="Times New Roman" w:eastAsia="Times New Roman" w:hAnsi="Times New Roman"/>
              </w:rPr>
              <w:t>užkietėjimas, gastritas</w:t>
            </w:r>
            <w:r w:rsidRPr="0076201D">
              <w:rPr>
                <w:rFonts w:ascii="Times New Roman" w:eastAsia="Times New Roman" w:hAnsi="Times New Roman"/>
                <w:lang w:val="pt-BR"/>
              </w:rPr>
              <w:t xml:space="preserve">, </w:t>
            </w:r>
            <w:r w:rsidRPr="0076201D">
              <w:rPr>
                <w:rFonts w:ascii="Times New Roman" w:eastAsia="Times New Roman" w:hAnsi="Times New Roman"/>
              </w:rPr>
              <w:t>stemplės</w:t>
            </w:r>
            <w:r w:rsidRPr="0076201D">
              <w:rPr>
                <w:rFonts w:ascii="Times New Roman" w:eastAsia="Times New Roman" w:hAnsi="Times New Roman"/>
                <w:lang w:val="pt-BR"/>
              </w:rPr>
              <w:t xml:space="preserve"> </w:t>
            </w:r>
            <w:r w:rsidRPr="0076201D">
              <w:rPr>
                <w:rFonts w:ascii="Times New Roman" w:eastAsia="Times New Roman" w:hAnsi="Times New Roman"/>
              </w:rPr>
              <w:t>pažeidimas, susiaurėjimų formavimasis, pankreatitas.</w:t>
            </w:r>
          </w:p>
        </w:tc>
      </w:tr>
      <w:tr w:rsidR="0076201D" w:rsidRPr="0076201D" w14:paraId="364B838F" w14:textId="77777777" w:rsidTr="00114AEF">
        <w:tc>
          <w:tcPr>
            <w:tcW w:w="540" w:type="dxa"/>
          </w:tcPr>
          <w:p w14:paraId="7D0FBAA7"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p>
        </w:tc>
        <w:tc>
          <w:tcPr>
            <w:tcW w:w="2520" w:type="dxa"/>
            <w:gridSpan w:val="2"/>
          </w:tcPr>
          <w:p w14:paraId="5F788935" w14:textId="77777777" w:rsidR="0076201D" w:rsidRPr="0076201D" w:rsidRDefault="0076201D" w:rsidP="0076201D">
            <w:pPr>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Dažnis nežinomas</w:t>
            </w:r>
          </w:p>
        </w:tc>
        <w:tc>
          <w:tcPr>
            <w:tcW w:w="6012" w:type="dxa"/>
            <w:gridSpan w:val="2"/>
          </w:tcPr>
          <w:p w14:paraId="2E34AFDD" w14:textId="77777777" w:rsidR="0076201D" w:rsidRPr="0076201D" w:rsidRDefault="0076201D" w:rsidP="0076201D">
            <w:pPr>
              <w:keepNext/>
              <w:keepLines/>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Išeminis kolitas.</w:t>
            </w:r>
          </w:p>
        </w:tc>
      </w:tr>
      <w:tr w:rsidR="0076201D" w:rsidRPr="0076201D" w14:paraId="27F3A20B" w14:textId="77777777" w:rsidTr="00114AEF">
        <w:trPr>
          <w:cantSplit/>
        </w:trPr>
        <w:tc>
          <w:tcPr>
            <w:tcW w:w="9072" w:type="dxa"/>
            <w:gridSpan w:val="5"/>
          </w:tcPr>
          <w:p w14:paraId="0A02C95D" w14:textId="77777777" w:rsidR="0076201D" w:rsidRPr="0076201D" w:rsidRDefault="0076201D" w:rsidP="0076201D">
            <w:pPr>
              <w:tabs>
                <w:tab w:val="left" w:pos="284"/>
              </w:tabs>
              <w:spacing w:before="40" w:after="20" w:line="240" w:lineRule="auto"/>
              <w:rPr>
                <w:rFonts w:ascii="Times New Roman" w:eastAsia="Times New Roman" w:hAnsi="Times New Roman"/>
                <w:bCs/>
                <w:i/>
                <w:lang w:val="pt-BR"/>
              </w:rPr>
            </w:pPr>
            <w:r w:rsidRPr="0076201D">
              <w:rPr>
                <w:rFonts w:ascii="Times New Roman" w:eastAsia="Times New Roman" w:hAnsi="Times New Roman"/>
                <w:bCs/>
                <w:i/>
                <w:snapToGrid w:val="0"/>
              </w:rPr>
              <w:lastRenderedPageBreak/>
              <w:t>Kepenų,</w:t>
            </w:r>
            <w:r w:rsidRPr="0076201D">
              <w:rPr>
                <w:rFonts w:ascii="Times New Roman" w:eastAsia="Times New Roman" w:hAnsi="Times New Roman"/>
                <w:bCs/>
                <w:i/>
                <w:snapToGrid w:val="0"/>
                <w:lang w:val="pt-BR"/>
              </w:rPr>
              <w:t xml:space="preserve"> </w:t>
            </w:r>
            <w:r w:rsidRPr="0076201D">
              <w:rPr>
                <w:rFonts w:ascii="Times New Roman" w:eastAsia="Times New Roman" w:hAnsi="Times New Roman"/>
                <w:bCs/>
                <w:i/>
                <w:snapToGrid w:val="0"/>
              </w:rPr>
              <w:t>tulžies</w:t>
            </w:r>
            <w:r w:rsidRPr="0076201D">
              <w:rPr>
                <w:rFonts w:ascii="Times New Roman" w:eastAsia="Times New Roman" w:hAnsi="Times New Roman"/>
                <w:bCs/>
                <w:i/>
                <w:snapToGrid w:val="0"/>
                <w:lang w:val="pt-BR"/>
              </w:rPr>
              <w:t xml:space="preserve"> </w:t>
            </w:r>
            <w:r w:rsidRPr="0076201D">
              <w:rPr>
                <w:rFonts w:ascii="Times New Roman" w:eastAsia="Times New Roman" w:hAnsi="Times New Roman"/>
                <w:bCs/>
                <w:i/>
                <w:snapToGrid w:val="0"/>
              </w:rPr>
              <w:t>pūslės ir latakų</w:t>
            </w:r>
            <w:r w:rsidRPr="0076201D">
              <w:rPr>
                <w:rFonts w:ascii="Times New Roman" w:eastAsia="Times New Roman" w:hAnsi="Times New Roman"/>
                <w:bCs/>
                <w:i/>
                <w:snapToGrid w:val="0"/>
                <w:lang w:val="pt-BR"/>
              </w:rPr>
              <w:t xml:space="preserve"> </w:t>
            </w:r>
            <w:r w:rsidRPr="0076201D">
              <w:rPr>
                <w:rFonts w:ascii="Times New Roman" w:eastAsia="Times New Roman" w:hAnsi="Times New Roman"/>
                <w:bCs/>
                <w:i/>
                <w:snapToGrid w:val="0"/>
              </w:rPr>
              <w:t>sutrikimai</w:t>
            </w:r>
          </w:p>
        </w:tc>
      </w:tr>
      <w:tr w:rsidR="0076201D" w:rsidRPr="0076201D" w14:paraId="12ADCEC6" w14:textId="77777777" w:rsidTr="00114AEF">
        <w:tc>
          <w:tcPr>
            <w:tcW w:w="567" w:type="dxa"/>
            <w:gridSpan w:val="2"/>
          </w:tcPr>
          <w:p w14:paraId="489C4EBF" w14:textId="77777777" w:rsidR="0076201D" w:rsidRPr="0076201D" w:rsidRDefault="0076201D" w:rsidP="0076201D">
            <w:pPr>
              <w:tabs>
                <w:tab w:val="left" w:pos="284"/>
              </w:tabs>
              <w:spacing w:before="40" w:after="20" w:line="240" w:lineRule="auto"/>
              <w:rPr>
                <w:rFonts w:ascii="Times New Roman" w:eastAsia="Times New Roman" w:hAnsi="Times New Roman"/>
                <w:bCs/>
                <w:lang w:val="pt-BR"/>
              </w:rPr>
            </w:pPr>
          </w:p>
        </w:tc>
        <w:tc>
          <w:tcPr>
            <w:tcW w:w="2552" w:type="dxa"/>
            <w:gridSpan w:val="2"/>
          </w:tcPr>
          <w:p w14:paraId="2F85CB8E" w14:textId="77777777" w:rsidR="0076201D" w:rsidRPr="0076201D" w:rsidRDefault="0076201D" w:rsidP="0076201D">
            <w:pPr>
              <w:tabs>
                <w:tab w:val="left" w:pos="284"/>
              </w:tabs>
              <w:spacing w:before="40" w:after="20" w:line="240" w:lineRule="auto"/>
              <w:rPr>
                <w:rFonts w:ascii="Times New Roman" w:eastAsia="Times New Roman" w:hAnsi="Times New Roman"/>
                <w:bCs/>
                <w:lang w:val="en-GB"/>
              </w:rPr>
            </w:pPr>
            <w:r w:rsidRPr="0076201D">
              <w:rPr>
                <w:rFonts w:ascii="Times New Roman" w:eastAsia="Times New Roman" w:hAnsi="Times New Roman"/>
                <w:bCs/>
              </w:rPr>
              <w:t>Dažni</w:t>
            </w:r>
            <w:r w:rsidRPr="0076201D">
              <w:rPr>
                <w:rFonts w:ascii="Times New Roman" w:eastAsia="Times New Roman" w:hAnsi="Times New Roman"/>
                <w:bCs/>
                <w:lang w:val="en-GB"/>
              </w:rPr>
              <w:t>:</w:t>
            </w:r>
          </w:p>
        </w:tc>
        <w:tc>
          <w:tcPr>
            <w:tcW w:w="5953" w:type="dxa"/>
          </w:tcPr>
          <w:p w14:paraId="3ADEDC14" w14:textId="77777777" w:rsidR="0076201D" w:rsidRPr="0076201D" w:rsidRDefault="0076201D" w:rsidP="0076201D">
            <w:pPr>
              <w:tabs>
                <w:tab w:val="left" w:pos="284"/>
              </w:tabs>
              <w:spacing w:before="40" w:after="20" w:line="240" w:lineRule="auto"/>
              <w:rPr>
                <w:rFonts w:ascii="Times New Roman" w:eastAsia="Times New Roman" w:hAnsi="Times New Roman"/>
                <w:bCs/>
                <w:lang w:val="pt-BR"/>
              </w:rPr>
            </w:pPr>
            <w:proofErr w:type="spellStart"/>
            <w:r w:rsidRPr="0076201D">
              <w:rPr>
                <w:rFonts w:ascii="Times New Roman" w:eastAsia="Times New Roman" w:hAnsi="Times New Roman"/>
              </w:rPr>
              <w:t>Transaminazių</w:t>
            </w:r>
            <w:proofErr w:type="spellEnd"/>
            <w:r w:rsidRPr="0076201D">
              <w:rPr>
                <w:rFonts w:ascii="Times New Roman" w:eastAsia="Times New Roman" w:hAnsi="Times New Roman"/>
                <w:lang w:val="pt-BR"/>
              </w:rPr>
              <w:t xml:space="preserve"> </w:t>
            </w:r>
            <w:r w:rsidRPr="0076201D">
              <w:rPr>
                <w:rFonts w:ascii="Times New Roman" w:eastAsia="Times New Roman" w:hAnsi="Times New Roman"/>
              </w:rPr>
              <w:t>aktyvumo</w:t>
            </w:r>
            <w:r w:rsidRPr="0076201D">
              <w:rPr>
                <w:rFonts w:ascii="Times New Roman" w:eastAsia="Times New Roman" w:hAnsi="Times New Roman"/>
                <w:lang w:val="pt-BR"/>
              </w:rPr>
              <w:t xml:space="preserve"> </w:t>
            </w:r>
            <w:r w:rsidRPr="0076201D">
              <w:rPr>
                <w:rFonts w:ascii="Times New Roman" w:eastAsia="Times New Roman" w:hAnsi="Times New Roman"/>
              </w:rPr>
              <w:t>kraujo</w:t>
            </w:r>
            <w:r w:rsidRPr="0076201D">
              <w:rPr>
                <w:rFonts w:ascii="Times New Roman" w:eastAsia="Times New Roman" w:hAnsi="Times New Roman"/>
                <w:lang w:val="pt-BR"/>
              </w:rPr>
              <w:t xml:space="preserve"> </w:t>
            </w:r>
            <w:r w:rsidRPr="0076201D">
              <w:rPr>
                <w:rFonts w:ascii="Times New Roman" w:eastAsia="Times New Roman" w:hAnsi="Times New Roman"/>
              </w:rPr>
              <w:t>serume</w:t>
            </w:r>
            <w:r w:rsidRPr="0076201D">
              <w:rPr>
                <w:rFonts w:ascii="Times New Roman" w:eastAsia="Times New Roman" w:hAnsi="Times New Roman"/>
                <w:lang w:val="pt-BR"/>
              </w:rPr>
              <w:t xml:space="preserve"> </w:t>
            </w:r>
            <w:r w:rsidRPr="0076201D">
              <w:rPr>
                <w:rFonts w:ascii="Times New Roman" w:eastAsia="Times New Roman" w:hAnsi="Times New Roman"/>
              </w:rPr>
              <w:t>padidėjimas</w:t>
            </w:r>
            <w:r w:rsidRPr="0076201D">
              <w:rPr>
                <w:rFonts w:ascii="Times New Roman" w:eastAsia="Times New Roman" w:hAnsi="Times New Roman"/>
                <w:lang w:val="pt-BR"/>
              </w:rPr>
              <w:t>.</w:t>
            </w:r>
          </w:p>
        </w:tc>
      </w:tr>
      <w:tr w:rsidR="0076201D" w:rsidRPr="0076201D" w14:paraId="647625B1" w14:textId="77777777" w:rsidTr="00114AEF">
        <w:tc>
          <w:tcPr>
            <w:tcW w:w="567" w:type="dxa"/>
            <w:gridSpan w:val="2"/>
          </w:tcPr>
          <w:p w14:paraId="30E23DCC" w14:textId="77777777" w:rsidR="0076201D" w:rsidRPr="0076201D" w:rsidRDefault="0076201D" w:rsidP="0076201D">
            <w:pPr>
              <w:tabs>
                <w:tab w:val="left" w:pos="284"/>
              </w:tabs>
              <w:spacing w:before="40" w:after="20" w:line="240" w:lineRule="auto"/>
              <w:rPr>
                <w:rFonts w:ascii="Times New Roman" w:eastAsia="Times New Roman" w:hAnsi="Times New Roman"/>
                <w:lang w:val="pt-BR"/>
              </w:rPr>
            </w:pPr>
          </w:p>
        </w:tc>
        <w:tc>
          <w:tcPr>
            <w:tcW w:w="2552" w:type="dxa"/>
            <w:gridSpan w:val="2"/>
          </w:tcPr>
          <w:p w14:paraId="726999F7"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r w:rsidRPr="0076201D">
              <w:rPr>
                <w:rFonts w:ascii="Times New Roman" w:eastAsia="Times New Roman" w:hAnsi="Times New Roman"/>
              </w:rPr>
              <w:t>Reti</w:t>
            </w:r>
            <w:r w:rsidRPr="0076201D">
              <w:rPr>
                <w:rFonts w:ascii="Times New Roman" w:eastAsia="Times New Roman" w:hAnsi="Times New Roman"/>
                <w:lang w:val="en-GB"/>
              </w:rPr>
              <w:t>:</w:t>
            </w:r>
          </w:p>
          <w:p w14:paraId="58449748"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p>
          <w:p w14:paraId="5A6C9D6A"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proofErr w:type="spellStart"/>
            <w:r w:rsidRPr="0076201D">
              <w:rPr>
                <w:rFonts w:ascii="Times New Roman" w:eastAsia="Times New Roman" w:hAnsi="Times New Roman"/>
                <w:lang w:val="en-GB"/>
              </w:rPr>
              <w:t>Labai</w:t>
            </w:r>
            <w:proofErr w:type="spellEnd"/>
            <w:r w:rsidRPr="0076201D">
              <w:rPr>
                <w:rFonts w:ascii="Times New Roman" w:eastAsia="Times New Roman" w:hAnsi="Times New Roman"/>
                <w:lang w:val="en-GB"/>
              </w:rPr>
              <w:t xml:space="preserve"> </w:t>
            </w:r>
            <w:proofErr w:type="spellStart"/>
            <w:r w:rsidRPr="0076201D">
              <w:rPr>
                <w:rFonts w:ascii="Times New Roman" w:eastAsia="Times New Roman" w:hAnsi="Times New Roman"/>
                <w:lang w:val="en-GB"/>
              </w:rPr>
              <w:t>reti</w:t>
            </w:r>
            <w:proofErr w:type="spellEnd"/>
            <w:r w:rsidRPr="0076201D">
              <w:rPr>
                <w:rFonts w:ascii="Times New Roman" w:eastAsia="Times New Roman" w:hAnsi="Times New Roman"/>
                <w:lang w:val="en-GB"/>
              </w:rPr>
              <w:t xml:space="preserve">, tarp </w:t>
            </w:r>
            <w:proofErr w:type="spellStart"/>
            <w:r w:rsidRPr="0076201D">
              <w:rPr>
                <w:rFonts w:ascii="Times New Roman" w:eastAsia="Times New Roman" w:hAnsi="Times New Roman"/>
                <w:lang w:val="en-GB"/>
              </w:rPr>
              <w:t>jų</w:t>
            </w:r>
            <w:proofErr w:type="spellEnd"/>
            <w:r w:rsidRPr="0076201D">
              <w:rPr>
                <w:rFonts w:ascii="Times New Roman" w:eastAsia="Times New Roman" w:hAnsi="Times New Roman"/>
                <w:lang w:val="en-GB"/>
              </w:rPr>
              <w:t xml:space="preserve"> </w:t>
            </w:r>
            <w:proofErr w:type="spellStart"/>
            <w:r w:rsidRPr="0076201D">
              <w:rPr>
                <w:rFonts w:ascii="Times New Roman" w:eastAsia="Times New Roman" w:hAnsi="Times New Roman"/>
                <w:lang w:val="en-GB"/>
              </w:rPr>
              <w:t>ir</w:t>
            </w:r>
            <w:proofErr w:type="spellEnd"/>
            <w:r w:rsidRPr="0076201D">
              <w:rPr>
                <w:rFonts w:ascii="Times New Roman" w:eastAsia="Times New Roman" w:hAnsi="Times New Roman"/>
                <w:lang w:val="en-GB"/>
              </w:rPr>
              <w:t xml:space="preserve"> </w:t>
            </w:r>
            <w:proofErr w:type="spellStart"/>
            <w:r w:rsidRPr="0076201D">
              <w:rPr>
                <w:rFonts w:ascii="Times New Roman" w:eastAsia="Times New Roman" w:hAnsi="Times New Roman"/>
                <w:lang w:val="en-GB"/>
              </w:rPr>
              <w:t>pavieniai</w:t>
            </w:r>
            <w:proofErr w:type="spellEnd"/>
            <w:r w:rsidRPr="0076201D">
              <w:rPr>
                <w:rFonts w:ascii="Times New Roman" w:eastAsia="Times New Roman" w:hAnsi="Times New Roman"/>
                <w:lang w:val="en-GB"/>
              </w:rPr>
              <w:t xml:space="preserve"> </w:t>
            </w:r>
            <w:proofErr w:type="spellStart"/>
            <w:r w:rsidRPr="0076201D">
              <w:rPr>
                <w:rFonts w:ascii="Times New Roman" w:eastAsia="Times New Roman" w:hAnsi="Times New Roman"/>
                <w:lang w:val="en-GB"/>
              </w:rPr>
              <w:t>atvejai</w:t>
            </w:r>
            <w:proofErr w:type="spellEnd"/>
            <w:r w:rsidRPr="0076201D">
              <w:rPr>
                <w:rFonts w:ascii="Times New Roman" w:eastAsia="Times New Roman" w:hAnsi="Times New Roman"/>
                <w:lang w:val="en-GB"/>
              </w:rPr>
              <w:t>:</w:t>
            </w:r>
          </w:p>
        </w:tc>
        <w:tc>
          <w:tcPr>
            <w:tcW w:w="5953" w:type="dxa"/>
          </w:tcPr>
          <w:p w14:paraId="13DFD9CE" w14:textId="77777777" w:rsidR="0076201D" w:rsidRPr="0076201D" w:rsidRDefault="0076201D" w:rsidP="0076201D">
            <w:pPr>
              <w:tabs>
                <w:tab w:val="left" w:pos="284"/>
              </w:tabs>
              <w:spacing w:before="40" w:after="20" w:line="240" w:lineRule="auto"/>
              <w:rPr>
                <w:rFonts w:ascii="Times New Roman" w:eastAsia="Times New Roman" w:hAnsi="Times New Roman"/>
                <w:lang w:val="pt-BR"/>
              </w:rPr>
            </w:pPr>
            <w:r w:rsidRPr="0076201D">
              <w:rPr>
                <w:rFonts w:ascii="Times New Roman" w:eastAsia="Times New Roman" w:hAnsi="Times New Roman"/>
              </w:rPr>
              <w:t>Sutrikusi kepenų  funkcija, įskaitant hepatitą su</w:t>
            </w:r>
            <w:r w:rsidRPr="0076201D">
              <w:rPr>
                <w:rFonts w:ascii="Times New Roman" w:eastAsia="Times New Roman" w:hAnsi="Times New Roman"/>
                <w:lang w:val="pt-BR"/>
              </w:rPr>
              <w:t xml:space="preserve"> </w:t>
            </w:r>
            <w:r w:rsidRPr="0076201D">
              <w:rPr>
                <w:rFonts w:ascii="Times New Roman" w:eastAsia="Times New Roman" w:hAnsi="Times New Roman"/>
              </w:rPr>
              <w:t>gelta ar be jos (labai retais atvejais žaibinis hepatitas)</w:t>
            </w:r>
            <w:r w:rsidRPr="0076201D">
              <w:rPr>
                <w:rFonts w:ascii="Times New Roman" w:eastAsia="Times New Roman" w:hAnsi="Times New Roman"/>
                <w:lang w:val="pt-BR"/>
              </w:rPr>
              <w:t>.</w:t>
            </w:r>
          </w:p>
          <w:p w14:paraId="0DB375B4" w14:textId="77777777" w:rsidR="0076201D" w:rsidRPr="0076201D" w:rsidRDefault="0076201D" w:rsidP="0076201D">
            <w:pPr>
              <w:tabs>
                <w:tab w:val="left" w:pos="284"/>
              </w:tabs>
              <w:spacing w:before="40" w:after="20" w:line="240" w:lineRule="auto"/>
              <w:rPr>
                <w:rFonts w:ascii="Times New Roman" w:eastAsia="Times New Roman" w:hAnsi="Times New Roman"/>
              </w:rPr>
            </w:pPr>
          </w:p>
          <w:p w14:paraId="38B720E8" w14:textId="77777777" w:rsidR="0076201D" w:rsidRPr="0076201D" w:rsidRDefault="0076201D" w:rsidP="0076201D">
            <w:pPr>
              <w:tabs>
                <w:tab w:val="left" w:pos="284"/>
              </w:tabs>
              <w:spacing w:before="40" w:after="20" w:line="240" w:lineRule="auto"/>
              <w:rPr>
                <w:rFonts w:ascii="Times New Roman" w:eastAsia="Times New Roman" w:hAnsi="Times New Roman"/>
                <w:lang w:val="pt-BR"/>
              </w:rPr>
            </w:pPr>
            <w:r w:rsidRPr="0076201D">
              <w:rPr>
                <w:rFonts w:ascii="Times New Roman" w:eastAsia="Times New Roman" w:hAnsi="Times New Roman"/>
              </w:rPr>
              <w:t>Žaibinis</w:t>
            </w:r>
            <w:r w:rsidRPr="0076201D">
              <w:rPr>
                <w:rFonts w:ascii="Times New Roman" w:eastAsia="Times New Roman" w:hAnsi="Times New Roman"/>
                <w:lang w:val="pt-BR"/>
              </w:rPr>
              <w:t xml:space="preserve"> </w:t>
            </w:r>
            <w:r w:rsidRPr="0076201D">
              <w:rPr>
                <w:rFonts w:ascii="Times New Roman" w:eastAsia="Times New Roman" w:hAnsi="Times New Roman"/>
              </w:rPr>
              <w:t>hepatitas, kepenų nekrozė, kepenų funkcijos nepakankamumas.</w:t>
            </w:r>
          </w:p>
        </w:tc>
      </w:tr>
      <w:tr w:rsidR="0076201D" w:rsidRPr="0076201D" w14:paraId="08FE5DDC" w14:textId="77777777" w:rsidTr="00114AEF">
        <w:trPr>
          <w:cantSplit/>
        </w:trPr>
        <w:tc>
          <w:tcPr>
            <w:tcW w:w="9072" w:type="dxa"/>
            <w:gridSpan w:val="5"/>
          </w:tcPr>
          <w:p w14:paraId="2390E719" w14:textId="77777777" w:rsidR="0076201D" w:rsidRPr="0076201D" w:rsidRDefault="0076201D" w:rsidP="0076201D">
            <w:pPr>
              <w:tabs>
                <w:tab w:val="left" w:pos="284"/>
              </w:tabs>
              <w:spacing w:before="40" w:after="20" w:line="240" w:lineRule="auto"/>
              <w:rPr>
                <w:rFonts w:ascii="Times New Roman" w:eastAsia="Times New Roman" w:hAnsi="Times New Roman"/>
                <w:i/>
                <w:lang w:val="pt-BR"/>
              </w:rPr>
            </w:pPr>
            <w:r w:rsidRPr="0076201D">
              <w:rPr>
                <w:rFonts w:ascii="Times New Roman" w:eastAsia="Times New Roman" w:hAnsi="Times New Roman"/>
                <w:i/>
                <w:snapToGrid w:val="0"/>
              </w:rPr>
              <w:t>Odos</w:t>
            </w:r>
            <w:r w:rsidRPr="0076201D">
              <w:rPr>
                <w:rFonts w:ascii="Times New Roman" w:eastAsia="Times New Roman" w:hAnsi="Times New Roman"/>
                <w:i/>
                <w:snapToGrid w:val="0"/>
                <w:lang w:val="pt-BR"/>
              </w:rPr>
              <w:t xml:space="preserve"> </w:t>
            </w:r>
            <w:r w:rsidRPr="0076201D">
              <w:rPr>
                <w:rFonts w:ascii="Times New Roman" w:eastAsia="Times New Roman" w:hAnsi="Times New Roman"/>
                <w:i/>
                <w:snapToGrid w:val="0"/>
              </w:rPr>
              <w:t>ir</w:t>
            </w:r>
            <w:r w:rsidRPr="0076201D">
              <w:rPr>
                <w:rFonts w:ascii="Times New Roman" w:eastAsia="Times New Roman" w:hAnsi="Times New Roman"/>
                <w:i/>
                <w:snapToGrid w:val="0"/>
                <w:lang w:val="pt-BR"/>
              </w:rPr>
              <w:t xml:space="preserve"> </w:t>
            </w:r>
            <w:r w:rsidRPr="0076201D">
              <w:rPr>
                <w:rFonts w:ascii="Times New Roman" w:eastAsia="Times New Roman" w:hAnsi="Times New Roman"/>
                <w:i/>
                <w:snapToGrid w:val="0"/>
              </w:rPr>
              <w:t>poodinio</w:t>
            </w:r>
            <w:r w:rsidRPr="0076201D">
              <w:rPr>
                <w:rFonts w:ascii="Times New Roman" w:eastAsia="Times New Roman" w:hAnsi="Times New Roman"/>
                <w:i/>
                <w:snapToGrid w:val="0"/>
                <w:lang w:val="pt-BR"/>
              </w:rPr>
              <w:t xml:space="preserve"> </w:t>
            </w:r>
            <w:r w:rsidRPr="0076201D">
              <w:rPr>
                <w:rFonts w:ascii="Times New Roman" w:eastAsia="Times New Roman" w:hAnsi="Times New Roman"/>
                <w:i/>
                <w:snapToGrid w:val="0"/>
              </w:rPr>
              <w:t>audinio</w:t>
            </w:r>
            <w:r w:rsidRPr="0076201D">
              <w:rPr>
                <w:rFonts w:ascii="Times New Roman" w:eastAsia="Times New Roman" w:hAnsi="Times New Roman"/>
                <w:i/>
                <w:snapToGrid w:val="0"/>
                <w:lang w:val="pt-BR"/>
              </w:rPr>
              <w:t xml:space="preserve"> </w:t>
            </w:r>
            <w:r w:rsidRPr="0076201D">
              <w:rPr>
                <w:rFonts w:ascii="Times New Roman" w:eastAsia="Times New Roman" w:hAnsi="Times New Roman"/>
                <w:i/>
                <w:snapToGrid w:val="0"/>
              </w:rPr>
              <w:t>sutrikimai</w:t>
            </w:r>
          </w:p>
        </w:tc>
      </w:tr>
      <w:tr w:rsidR="0076201D" w:rsidRPr="0076201D" w14:paraId="37BED420" w14:textId="77777777" w:rsidTr="00114AEF">
        <w:tc>
          <w:tcPr>
            <w:tcW w:w="567" w:type="dxa"/>
            <w:gridSpan w:val="2"/>
          </w:tcPr>
          <w:p w14:paraId="2163881B"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p>
        </w:tc>
        <w:tc>
          <w:tcPr>
            <w:tcW w:w="2552" w:type="dxa"/>
            <w:gridSpan w:val="2"/>
          </w:tcPr>
          <w:p w14:paraId="02693CB8" w14:textId="77777777" w:rsidR="0076201D" w:rsidRPr="0076201D" w:rsidRDefault="0076201D" w:rsidP="0076201D">
            <w:pPr>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 xml:space="preserve">Dažni: </w:t>
            </w:r>
          </w:p>
          <w:p w14:paraId="1A4B0835"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r w:rsidRPr="0076201D">
              <w:rPr>
                <w:rFonts w:ascii="Times New Roman" w:eastAsia="Times New Roman" w:hAnsi="Times New Roman"/>
              </w:rPr>
              <w:t>Reti</w:t>
            </w:r>
            <w:r w:rsidRPr="0076201D">
              <w:rPr>
                <w:rFonts w:ascii="Times New Roman" w:eastAsia="Times New Roman" w:hAnsi="Times New Roman"/>
                <w:lang w:val="en-GB"/>
              </w:rPr>
              <w:t>:</w:t>
            </w:r>
          </w:p>
        </w:tc>
        <w:tc>
          <w:tcPr>
            <w:tcW w:w="5953" w:type="dxa"/>
          </w:tcPr>
          <w:p w14:paraId="4B8696EC" w14:textId="77777777" w:rsidR="0076201D" w:rsidRPr="0076201D" w:rsidRDefault="0076201D" w:rsidP="0076201D">
            <w:pPr>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Išbėrimas.</w:t>
            </w:r>
          </w:p>
          <w:p w14:paraId="0558B906"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r w:rsidRPr="0076201D">
              <w:rPr>
                <w:rFonts w:ascii="Times New Roman" w:eastAsia="Times New Roman" w:hAnsi="Times New Roman"/>
              </w:rPr>
              <w:t>Dilgėlinė</w:t>
            </w:r>
            <w:r w:rsidRPr="0076201D">
              <w:rPr>
                <w:rFonts w:ascii="Times New Roman" w:eastAsia="Times New Roman" w:hAnsi="Times New Roman"/>
                <w:lang w:val="en-GB"/>
              </w:rPr>
              <w:t>.</w:t>
            </w:r>
          </w:p>
        </w:tc>
      </w:tr>
      <w:tr w:rsidR="0076201D" w:rsidRPr="0076201D" w14:paraId="351E07CB" w14:textId="77777777" w:rsidTr="00114AEF">
        <w:tc>
          <w:tcPr>
            <w:tcW w:w="567" w:type="dxa"/>
            <w:gridSpan w:val="2"/>
          </w:tcPr>
          <w:p w14:paraId="2EDCAB44"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p>
        </w:tc>
        <w:tc>
          <w:tcPr>
            <w:tcW w:w="2552" w:type="dxa"/>
            <w:gridSpan w:val="2"/>
          </w:tcPr>
          <w:p w14:paraId="62A308CC" w14:textId="77777777" w:rsidR="0076201D" w:rsidRPr="0076201D" w:rsidRDefault="0076201D" w:rsidP="0076201D">
            <w:pPr>
              <w:tabs>
                <w:tab w:val="left" w:pos="284"/>
              </w:tabs>
              <w:spacing w:before="40" w:after="20" w:line="240" w:lineRule="auto"/>
              <w:rPr>
                <w:rFonts w:ascii="Times New Roman" w:eastAsia="Times New Roman" w:hAnsi="Times New Roman"/>
                <w:lang w:val="pt-BR"/>
              </w:rPr>
            </w:pPr>
            <w:r w:rsidRPr="0076201D">
              <w:rPr>
                <w:rFonts w:ascii="Times New Roman" w:eastAsia="Times New Roman" w:hAnsi="Times New Roman"/>
              </w:rPr>
              <w:t>Labai</w:t>
            </w:r>
            <w:r w:rsidRPr="0076201D">
              <w:rPr>
                <w:rFonts w:ascii="Times New Roman" w:eastAsia="Times New Roman" w:hAnsi="Times New Roman"/>
                <w:lang w:val="pt-BR"/>
              </w:rPr>
              <w:t xml:space="preserve"> </w:t>
            </w:r>
            <w:r w:rsidRPr="0076201D">
              <w:rPr>
                <w:rFonts w:ascii="Times New Roman" w:eastAsia="Times New Roman" w:hAnsi="Times New Roman"/>
              </w:rPr>
              <w:t>reti</w:t>
            </w:r>
            <w:r w:rsidRPr="0076201D">
              <w:rPr>
                <w:rFonts w:ascii="Times New Roman" w:eastAsia="Times New Roman" w:hAnsi="Times New Roman"/>
                <w:lang w:val="pt-BR"/>
              </w:rPr>
              <w:t>:</w:t>
            </w:r>
          </w:p>
        </w:tc>
        <w:tc>
          <w:tcPr>
            <w:tcW w:w="5953" w:type="dxa"/>
          </w:tcPr>
          <w:p w14:paraId="239563AF" w14:textId="77777777" w:rsidR="0076201D" w:rsidRPr="0076201D" w:rsidRDefault="0076201D" w:rsidP="0076201D">
            <w:pPr>
              <w:keepNext/>
              <w:keepLines/>
              <w:tabs>
                <w:tab w:val="left" w:pos="284"/>
              </w:tabs>
              <w:spacing w:before="40" w:after="20" w:line="240" w:lineRule="auto"/>
              <w:rPr>
                <w:rFonts w:ascii="Times New Roman" w:eastAsia="Times New Roman" w:hAnsi="Times New Roman"/>
              </w:rPr>
            </w:pPr>
            <w:proofErr w:type="spellStart"/>
            <w:r w:rsidRPr="0076201D">
              <w:rPr>
                <w:rFonts w:ascii="Times New Roman" w:eastAsia="Times New Roman" w:hAnsi="Times New Roman"/>
              </w:rPr>
              <w:t>Pūslinės</w:t>
            </w:r>
            <w:proofErr w:type="spellEnd"/>
            <w:r w:rsidRPr="0076201D">
              <w:rPr>
                <w:rFonts w:ascii="Times New Roman" w:eastAsia="Times New Roman" w:hAnsi="Times New Roman"/>
              </w:rPr>
              <w:t xml:space="preserve"> reakcijos, įskaitant </w:t>
            </w:r>
            <w:proofErr w:type="spellStart"/>
            <w:r w:rsidRPr="0076201D">
              <w:rPr>
                <w:rFonts w:ascii="Times New Roman" w:eastAsia="Times New Roman" w:hAnsi="Times New Roman"/>
              </w:rPr>
              <w:t>Stivenso</w:t>
            </w:r>
            <w:proofErr w:type="spellEnd"/>
            <w:r w:rsidRPr="0076201D">
              <w:rPr>
                <w:rFonts w:ascii="Times New Roman" w:eastAsia="Times New Roman" w:hAnsi="Times New Roman"/>
                <w:lang w:val="pt-BR"/>
              </w:rPr>
              <w:t xml:space="preserve"> </w:t>
            </w:r>
            <w:r w:rsidRPr="0076201D">
              <w:rPr>
                <w:rFonts w:ascii="Times New Roman" w:eastAsia="Times New Roman" w:hAnsi="Times New Roman"/>
              </w:rPr>
              <w:t>ir</w:t>
            </w:r>
            <w:r w:rsidRPr="0076201D">
              <w:rPr>
                <w:rFonts w:ascii="Times New Roman" w:eastAsia="Times New Roman" w:hAnsi="Times New Roman"/>
                <w:lang w:val="pt-BR"/>
              </w:rPr>
              <w:t xml:space="preserve"> </w:t>
            </w:r>
            <w:r w:rsidRPr="0076201D">
              <w:rPr>
                <w:rFonts w:ascii="Times New Roman" w:eastAsia="Times New Roman" w:hAnsi="Times New Roman"/>
              </w:rPr>
              <w:t>Džonsono</w:t>
            </w:r>
            <w:r w:rsidRPr="0076201D">
              <w:rPr>
                <w:rFonts w:ascii="Times New Roman" w:eastAsia="Times New Roman" w:hAnsi="Times New Roman"/>
                <w:lang w:val="pt-BR"/>
              </w:rPr>
              <w:t xml:space="preserve"> </w:t>
            </w:r>
            <w:r w:rsidRPr="0076201D">
              <w:rPr>
                <w:rFonts w:ascii="Times New Roman" w:eastAsia="Times New Roman" w:hAnsi="Times New Roman"/>
              </w:rPr>
              <w:t>sindromą</w:t>
            </w:r>
            <w:r w:rsidRPr="0076201D">
              <w:rPr>
                <w:rFonts w:ascii="Times New Roman" w:eastAsia="Times New Roman" w:hAnsi="Times New Roman"/>
                <w:lang w:val="pt-BR"/>
              </w:rPr>
              <w:t xml:space="preserve"> ir </w:t>
            </w:r>
            <w:r w:rsidRPr="0076201D">
              <w:rPr>
                <w:rFonts w:ascii="Times New Roman" w:eastAsia="Times New Roman" w:hAnsi="Times New Roman"/>
              </w:rPr>
              <w:t>toksinę</w:t>
            </w:r>
            <w:r w:rsidRPr="0076201D">
              <w:rPr>
                <w:rFonts w:ascii="Times New Roman" w:eastAsia="Times New Roman" w:hAnsi="Times New Roman"/>
                <w:lang w:val="pt-BR"/>
              </w:rPr>
              <w:t xml:space="preserve"> </w:t>
            </w:r>
            <w:r w:rsidRPr="0076201D">
              <w:rPr>
                <w:rFonts w:ascii="Times New Roman" w:eastAsia="Times New Roman" w:hAnsi="Times New Roman"/>
              </w:rPr>
              <w:t>epidermio</w:t>
            </w:r>
            <w:r w:rsidRPr="0076201D">
              <w:rPr>
                <w:rFonts w:ascii="Times New Roman" w:eastAsia="Times New Roman" w:hAnsi="Times New Roman"/>
                <w:lang w:val="pt-BR"/>
              </w:rPr>
              <w:t xml:space="preserve"> </w:t>
            </w:r>
            <w:proofErr w:type="spellStart"/>
            <w:r w:rsidRPr="0076201D">
              <w:rPr>
                <w:rFonts w:ascii="Times New Roman" w:eastAsia="Times New Roman" w:hAnsi="Times New Roman"/>
              </w:rPr>
              <w:t>nekrolizę</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Lajelio</w:t>
            </w:r>
            <w:proofErr w:type="spellEnd"/>
            <w:r w:rsidRPr="0076201D">
              <w:rPr>
                <w:rFonts w:ascii="Times New Roman" w:eastAsia="Times New Roman" w:hAnsi="Times New Roman"/>
              </w:rPr>
              <w:t xml:space="preserve"> sindromas), </w:t>
            </w:r>
            <w:proofErr w:type="spellStart"/>
            <w:r w:rsidRPr="0076201D">
              <w:rPr>
                <w:rFonts w:ascii="Times New Roman" w:eastAsia="Times New Roman" w:hAnsi="Times New Roman"/>
              </w:rPr>
              <w:t>fotosensibilizacija</w:t>
            </w:r>
            <w:proofErr w:type="spellEnd"/>
            <w:r w:rsidRPr="0076201D">
              <w:rPr>
                <w:rFonts w:ascii="Times New Roman" w:eastAsia="Times New Roman" w:hAnsi="Times New Roman"/>
              </w:rPr>
              <w:t>, purpura, egzema</w:t>
            </w:r>
            <w:r w:rsidRPr="0076201D">
              <w:rPr>
                <w:rFonts w:ascii="Times New Roman" w:eastAsia="Times New Roman" w:hAnsi="Times New Roman"/>
                <w:lang w:val="pt-BR"/>
              </w:rPr>
              <w:t xml:space="preserve">, </w:t>
            </w:r>
            <w:proofErr w:type="spellStart"/>
            <w:r w:rsidRPr="0076201D">
              <w:rPr>
                <w:rFonts w:ascii="Times New Roman" w:eastAsia="Times New Roman" w:hAnsi="Times New Roman"/>
              </w:rPr>
              <w:t>eritema</w:t>
            </w:r>
            <w:proofErr w:type="spellEnd"/>
            <w:r w:rsidRPr="0076201D">
              <w:rPr>
                <w:rFonts w:ascii="Times New Roman" w:eastAsia="Times New Roman" w:hAnsi="Times New Roman"/>
                <w:lang w:val="pt-BR"/>
              </w:rPr>
              <w:t xml:space="preserve">, </w:t>
            </w:r>
            <w:r w:rsidRPr="0076201D">
              <w:rPr>
                <w:rFonts w:ascii="Times New Roman" w:eastAsia="Times New Roman" w:hAnsi="Times New Roman"/>
              </w:rPr>
              <w:t>daugiaformė</w:t>
            </w:r>
            <w:r w:rsidRPr="0076201D">
              <w:rPr>
                <w:rFonts w:ascii="Times New Roman" w:eastAsia="Times New Roman" w:hAnsi="Times New Roman"/>
                <w:lang w:val="pt-BR"/>
              </w:rPr>
              <w:t xml:space="preserve"> </w:t>
            </w:r>
            <w:proofErr w:type="spellStart"/>
            <w:r w:rsidRPr="0076201D">
              <w:rPr>
                <w:rFonts w:ascii="Times New Roman" w:eastAsia="Times New Roman" w:hAnsi="Times New Roman"/>
              </w:rPr>
              <w:t>eritema</w:t>
            </w:r>
            <w:proofErr w:type="spellEnd"/>
            <w:r w:rsidRPr="0076201D">
              <w:rPr>
                <w:rFonts w:ascii="Times New Roman" w:eastAsia="Times New Roman" w:hAnsi="Times New Roman"/>
                <w:lang w:val="pt-BR"/>
              </w:rPr>
              <w:t xml:space="preserve">, </w:t>
            </w:r>
            <w:proofErr w:type="spellStart"/>
            <w:r w:rsidRPr="0076201D">
              <w:rPr>
                <w:rFonts w:ascii="Times New Roman" w:eastAsia="Times New Roman" w:hAnsi="Times New Roman"/>
              </w:rPr>
              <w:t>eksfoliacinis</w:t>
            </w:r>
            <w:proofErr w:type="spellEnd"/>
            <w:r w:rsidRPr="0076201D">
              <w:rPr>
                <w:rFonts w:ascii="Times New Roman" w:eastAsia="Times New Roman" w:hAnsi="Times New Roman"/>
                <w:lang w:val="pt-BR"/>
              </w:rPr>
              <w:t xml:space="preserve"> </w:t>
            </w:r>
            <w:r w:rsidRPr="0076201D">
              <w:rPr>
                <w:rFonts w:ascii="Times New Roman" w:eastAsia="Times New Roman" w:hAnsi="Times New Roman"/>
              </w:rPr>
              <w:t>dermatitas</w:t>
            </w:r>
            <w:r w:rsidRPr="0076201D">
              <w:rPr>
                <w:rFonts w:ascii="Times New Roman" w:eastAsia="Times New Roman" w:hAnsi="Times New Roman"/>
                <w:lang w:val="pt-BR"/>
              </w:rPr>
              <w:t xml:space="preserve">, </w:t>
            </w:r>
            <w:r w:rsidRPr="0076201D">
              <w:rPr>
                <w:rFonts w:ascii="Times New Roman" w:eastAsia="Times New Roman" w:hAnsi="Times New Roman"/>
              </w:rPr>
              <w:t>plaukų</w:t>
            </w:r>
            <w:r w:rsidRPr="0076201D">
              <w:rPr>
                <w:rFonts w:ascii="Times New Roman" w:eastAsia="Times New Roman" w:hAnsi="Times New Roman"/>
                <w:lang w:val="pt-BR"/>
              </w:rPr>
              <w:t xml:space="preserve"> </w:t>
            </w:r>
            <w:r w:rsidRPr="0076201D">
              <w:rPr>
                <w:rFonts w:ascii="Times New Roman" w:eastAsia="Times New Roman" w:hAnsi="Times New Roman"/>
              </w:rPr>
              <w:t>nuslinkimas</w:t>
            </w:r>
            <w:r w:rsidRPr="0076201D">
              <w:rPr>
                <w:rFonts w:ascii="Times New Roman" w:eastAsia="Times New Roman" w:hAnsi="Times New Roman"/>
                <w:lang w:val="pt-BR"/>
              </w:rPr>
              <w:t xml:space="preserve">, </w:t>
            </w:r>
            <w:r w:rsidRPr="0076201D">
              <w:rPr>
                <w:rFonts w:ascii="Times New Roman" w:eastAsia="Times New Roman" w:hAnsi="Times New Roman"/>
              </w:rPr>
              <w:t>alerginė</w:t>
            </w:r>
            <w:r w:rsidRPr="0076201D">
              <w:rPr>
                <w:rFonts w:ascii="Times New Roman" w:eastAsia="Times New Roman" w:hAnsi="Times New Roman"/>
                <w:lang w:val="pt-BR"/>
              </w:rPr>
              <w:t xml:space="preserve"> </w:t>
            </w:r>
            <w:r w:rsidRPr="0076201D">
              <w:rPr>
                <w:rFonts w:ascii="Times New Roman" w:eastAsia="Times New Roman" w:hAnsi="Times New Roman"/>
              </w:rPr>
              <w:t>purpura</w:t>
            </w:r>
            <w:r w:rsidRPr="0076201D">
              <w:rPr>
                <w:rFonts w:ascii="Times New Roman" w:eastAsia="Times New Roman" w:hAnsi="Times New Roman"/>
                <w:lang w:val="pt-BR"/>
              </w:rPr>
              <w:t xml:space="preserve">, </w:t>
            </w:r>
            <w:r w:rsidRPr="0076201D">
              <w:rPr>
                <w:rFonts w:ascii="Times New Roman" w:eastAsia="Times New Roman" w:hAnsi="Times New Roman"/>
              </w:rPr>
              <w:t>niežulys.</w:t>
            </w:r>
          </w:p>
        </w:tc>
      </w:tr>
      <w:tr w:rsidR="00E920BA" w:rsidRPr="0076201D" w14:paraId="06533AC8" w14:textId="77777777" w:rsidTr="00574C4B">
        <w:tc>
          <w:tcPr>
            <w:tcW w:w="567" w:type="dxa"/>
            <w:gridSpan w:val="2"/>
          </w:tcPr>
          <w:p w14:paraId="4A83B205" w14:textId="77777777" w:rsidR="00E920BA" w:rsidRPr="0076201D" w:rsidRDefault="00E920BA" w:rsidP="0076201D">
            <w:pPr>
              <w:tabs>
                <w:tab w:val="left" w:pos="284"/>
              </w:tabs>
              <w:spacing w:before="40" w:after="20" w:line="240" w:lineRule="auto"/>
              <w:rPr>
                <w:rFonts w:ascii="Times New Roman" w:eastAsia="Times New Roman" w:hAnsi="Times New Roman"/>
                <w:lang w:val="en-GB"/>
              </w:rPr>
            </w:pPr>
          </w:p>
        </w:tc>
        <w:tc>
          <w:tcPr>
            <w:tcW w:w="2552" w:type="dxa"/>
            <w:gridSpan w:val="2"/>
          </w:tcPr>
          <w:p w14:paraId="39513EDC" w14:textId="1262ABDC" w:rsidR="00E920BA" w:rsidRPr="0076201D" w:rsidRDefault="00E920BA" w:rsidP="0076201D">
            <w:pPr>
              <w:tabs>
                <w:tab w:val="left" w:pos="284"/>
              </w:tabs>
              <w:spacing w:before="40" w:after="20" w:line="240" w:lineRule="auto"/>
              <w:rPr>
                <w:rFonts w:ascii="Times New Roman" w:eastAsia="Times New Roman" w:hAnsi="Times New Roman"/>
              </w:rPr>
            </w:pPr>
            <w:r>
              <w:rPr>
                <w:rFonts w:ascii="Times New Roman" w:eastAsia="Times New Roman" w:hAnsi="Times New Roman"/>
              </w:rPr>
              <w:t>Dažnis nežinomas:</w:t>
            </w:r>
          </w:p>
        </w:tc>
        <w:tc>
          <w:tcPr>
            <w:tcW w:w="5953" w:type="dxa"/>
          </w:tcPr>
          <w:p w14:paraId="7CE55DFA" w14:textId="6A85D7B1" w:rsidR="00E920BA" w:rsidRPr="0076201D" w:rsidRDefault="00E920BA" w:rsidP="00574C4B">
            <w:pPr>
              <w:keepNext/>
              <w:keepLines/>
              <w:tabs>
                <w:tab w:val="left" w:pos="284"/>
              </w:tabs>
              <w:spacing w:after="0" w:line="240" w:lineRule="auto"/>
              <w:rPr>
                <w:rFonts w:ascii="Times New Roman" w:eastAsia="Times New Roman" w:hAnsi="Times New Roman"/>
              </w:rPr>
            </w:pPr>
            <w:r w:rsidRPr="00634325">
              <w:rPr>
                <w:rFonts w:ascii="Times New Roman" w:eastAsia="Times New Roman" w:hAnsi="Times New Roman"/>
              </w:rPr>
              <w:t>Vaistų sukeltas fiksuotas odos bėrimas</w:t>
            </w:r>
            <w:r>
              <w:rPr>
                <w:rFonts w:ascii="Times New Roman" w:eastAsia="Times New Roman" w:hAnsi="Times New Roman"/>
              </w:rPr>
              <w:t>, v</w:t>
            </w:r>
            <w:r w:rsidRPr="00ED44C5">
              <w:rPr>
                <w:rFonts w:ascii="Times New Roman" w:eastAsia="Times New Roman" w:hAnsi="Times New Roman"/>
              </w:rPr>
              <w:t xml:space="preserve">aistų sukeltas išplitęs fiksuotas </w:t>
            </w:r>
            <w:proofErr w:type="spellStart"/>
            <w:r w:rsidRPr="00ED44C5">
              <w:rPr>
                <w:rFonts w:ascii="Times New Roman" w:eastAsia="Times New Roman" w:hAnsi="Times New Roman"/>
              </w:rPr>
              <w:t>pūslinis</w:t>
            </w:r>
            <w:proofErr w:type="spellEnd"/>
            <w:r w:rsidRPr="00ED44C5">
              <w:rPr>
                <w:rFonts w:ascii="Times New Roman" w:eastAsia="Times New Roman" w:hAnsi="Times New Roman"/>
              </w:rPr>
              <w:t xml:space="preserve"> (</w:t>
            </w:r>
            <w:proofErr w:type="spellStart"/>
            <w:r w:rsidRPr="00ED44C5">
              <w:rPr>
                <w:rFonts w:ascii="Times New Roman" w:eastAsia="Times New Roman" w:hAnsi="Times New Roman"/>
              </w:rPr>
              <w:t>buliozinis</w:t>
            </w:r>
            <w:proofErr w:type="spellEnd"/>
            <w:r w:rsidRPr="00ED44C5">
              <w:rPr>
                <w:rFonts w:ascii="Times New Roman" w:eastAsia="Times New Roman" w:hAnsi="Times New Roman"/>
              </w:rPr>
              <w:t>) odos bėrimas</w:t>
            </w:r>
            <w:r>
              <w:rPr>
                <w:rFonts w:ascii="Times New Roman" w:eastAsia="Times New Roman" w:hAnsi="Times New Roman"/>
              </w:rPr>
              <w:t>.</w:t>
            </w:r>
          </w:p>
        </w:tc>
      </w:tr>
      <w:tr w:rsidR="0076201D" w:rsidRPr="0076201D" w14:paraId="7B9081ED" w14:textId="77777777" w:rsidTr="00114AEF">
        <w:trPr>
          <w:cantSplit/>
        </w:trPr>
        <w:tc>
          <w:tcPr>
            <w:tcW w:w="9072" w:type="dxa"/>
            <w:gridSpan w:val="5"/>
          </w:tcPr>
          <w:p w14:paraId="5C1DBAB4" w14:textId="77777777" w:rsidR="0076201D" w:rsidRPr="0076201D" w:rsidRDefault="0076201D" w:rsidP="0076201D">
            <w:pPr>
              <w:tabs>
                <w:tab w:val="left" w:pos="284"/>
              </w:tabs>
              <w:spacing w:before="40" w:after="20" w:line="240" w:lineRule="auto"/>
              <w:rPr>
                <w:rFonts w:ascii="Times New Roman" w:eastAsia="Times New Roman" w:hAnsi="Times New Roman"/>
                <w:bCs/>
                <w:i/>
                <w:lang w:val="pt-BR"/>
              </w:rPr>
            </w:pPr>
            <w:r w:rsidRPr="0076201D">
              <w:rPr>
                <w:rFonts w:ascii="Times New Roman" w:eastAsia="Times New Roman" w:hAnsi="Times New Roman"/>
                <w:bCs/>
                <w:i/>
                <w:snapToGrid w:val="0"/>
              </w:rPr>
              <w:t>Inkstų</w:t>
            </w:r>
            <w:r w:rsidRPr="0076201D">
              <w:rPr>
                <w:rFonts w:ascii="Times New Roman" w:eastAsia="Times New Roman" w:hAnsi="Times New Roman"/>
                <w:bCs/>
                <w:i/>
                <w:snapToGrid w:val="0"/>
                <w:lang w:val="pt-BR"/>
              </w:rPr>
              <w:t xml:space="preserve"> </w:t>
            </w:r>
            <w:r w:rsidRPr="0076201D">
              <w:rPr>
                <w:rFonts w:ascii="Times New Roman" w:eastAsia="Times New Roman" w:hAnsi="Times New Roman"/>
                <w:bCs/>
                <w:i/>
                <w:snapToGrid w:val="0"/>
              </w:rPr>
              <w:t>ir</w:t>
            </w:r>
            <w:r w:rsidRPr="0076201D">
              <w:rPr>
                <w:rFonts w:ascii="Times New Roman" w:eastAsia="Times New Roman" w:hAnsi="Times New Roman"/>
                <w:bCs/>
                <w:i/>
                <w:snapToGrid w:val="0"/>
                <w:lang w:val="pt-BR"/>
              </w:rPr>
              <w:t xml:space="preserve"> </w:t>
            </w:r>
            <w:r w:rsidRPr="0076201D">
              <w:rPr>
                <w:rFonts w:ascii="Times New Roman" w:eastAsia="Times New Roman" w:hAnsi="Times New Roman"/>
                <w:bCs/>
                <w:i/>
                <w:snapToGrid w:val="0"/>
              </w:rPr>
              <w:t>šlapimo</w:t>
            </w:r>
            <w:r w:rsidRPr="0076201D">
              <w:rPr>
                <w:rFonts w:ascii="Times New Roman" w:eastAsia="Times New Roman" w:hAnsi="Times New Roman"/>
                <w:bCs/>
                <w:i/>
                <w:snapToGrid w:val="0"/>
                <w:lang w:val="pt-BR"/>
              </w:rPr>
              <w:t xml:space="preserve"> </w:t>
            </w:r>
            <w:r w:rsidRPr="0076201D">
              <w:rPr>
                <w:rFonts w:ascii="Times New Roman" w:eastAsia="Times New Roman" w:hAnsi="Times New Roman"/>
                <w:bCs/>
                <w:i/>
                <w:snapToGrid w:val="0"/>
              </w:rPr>
              <w:t>takų</w:t>
            </w:r>
            <w:r w:rsidRPr="0076201D">
              <w:rPr>
                <w:rFonts w:ascii="Times New Roman" w:eastAsia="Times New Roman" w:hAnsi="Times New Roman"/>
                <w:bCs/>
                <w:i/>
                <w:snapToGrid w:val="0"/>
                <w:lang w:val="pt-BR"/>
              </w:rPr>
              <w:t xml:space="preserve"> </w:t>
            </w:r>
            <w:r w:rsidRPr="0076201D">
              <w:rPr>
                <w:rFonts w:ascii="Times New Roman" w:eastAsia="Times New Roman" w:hAnsi="Times New Roman"/>
                <w:bCs/>
                <w:i/>
                <w:snapToGrid w:val="0"/>
              </w:rPr>
              <w:t>sutrikimai</w:t>
            </w:r>
          </w:p>
        </w:tc>
      </w:tr>
      <w:tr w:rsidR="0076201D" w:rsidRPr="0076201D" w14:paraId="3FBD30F4" w14:textId="77777777" w:rsidTr="00114AEF">
        <w:tc>
          <w:tcPr>
            <w:tcW w:w="567" w:type="dxa"/>
            <w:gridSpan w:val="2"/>
          </w:tcPr>
          <w:p w14:paraId="71D54892" w14:textId="77777777" w:rsidR="0076201D" w:rsidRPr="0076201D" w:rsidRDefault="0076201D" w:rsidP="0076201D">
            <w:pPr>
              <w:tabs>
                <w:tab w:val="left" w:pos="284"/>
              </w:tabs>
              <w:spacing w:before="40" w:after="20" w:line="240" w:lineRule="auto"/>
              <w:rPr>
                <w:rFonts w:ascii="Times New Roman" w:eastAsia="Times New Roman" w:hAnsi="Times New Roman"/>
                <w:lang w:val="pt-BR"/>
              </w:rPr>
            </w:pPr>
          </w:p>
        </w:tc>
        <w:tc>
          <w:tcPr>
            <w:tcW w:w="2552" w:type="dxa"/>
            <w:gridSpan w:val="2"/>
          </w:tcPr>
          <w:p w14:paraId="1E4E0366" w14:textId="77777777" w:rsidR="0076201D" w:rsidRPr="0076201D" w:rsidRDefault="0076201D" w:rsidP="0076201D">
            <w:pPr>
              <w:tabs>
                <w:tab w:val="left" w:pos="284"/>
              </w:tabs>
              <w:spacing w:before="40" w:after="20" w:line="240" w:lineRule="auto"/>
              <w:rPr>
                <w:rFonts w:ascii="Times New Roman" w:eastAsia="Times New Roman" w:hAnsi="Times New Roman"/>
                <w:lang w:val="fr-FR"/>
              </w:rPr>
            </w:pPr>
            <w:r w:rsidRPr="0076201D">
              <w:rPr>
                <w:rFonts w:ascii="Times New Roman" w:eastAsia="Times New Roman" w:hAnsi="Times New Roman"/>
                <w:lang w:val="fr-FR"/>
              </w:rPr>
              <w:t>Reti:</w:t>
            </w:r>
          </w:p>
        </w:tc>
        <w:tc>
          <w:tcPr>
            <w:tcW w:w="5953" w:type="dxa"/>
          </w:tcPr>
          <w:p w14:paraId="31E52B5C" w14:textId="77777777" w:rsidR="0076201D" w:rsidRPr="0076201D" w:rsidRDefault="0076201D" w:rsidP="0076201D">
            <w:pPr>
              <w:keepNext/>
              <w:keepLines/>
              <w:tabs>
                <w:tab w:val="left" w:pos="284"/>
              </w:tabs>
              <w:spacing w:before="40" w:after="20" w:line="240" w:lineRule="auto"/>
              <w:rPr>
                <w:rFonts w:ascii="Times New Roman" w:eastAsia="Times New Roman" w:hAnsi="Times New Roman"/>
                <w:lang w:val="fr-FR"/>
              </w:rPr>
            </w:pPr>
            <w:r w:rsidRPr="0076201D">
              <w:rPr>
                <w:rFonts w:ascii="Times New Roman" w:eastAsia="Times New Roman" w:hAnsi="Times New Roman"/>
                <w:lang w:val="fr-FR"/>
              </w:rPr>
              <w:t>Edema.</w:t>
            </w:r>
          </w:p>
        </w:tc>
      </w:tr>
      <w:tr w:rsidR="0076201D" w:rsidRPr="0076201D" w14:paraId="063E062A" w14:textId="77777777" w:rsidTr="00114AEF">
        <w:tc>
          <w:tcPr>
            <w:tcW w:w="567" w:type="dxa"/>
            <w:gridSpan w:val="2"/>
          </w:tcPr>
          <w:p w14:paraId="580BD3E3" w14:textId="77777777" w:rsidR="0076201D" w:rsidRPr="0076201D" w:rsidRDefault="0076201D" w:rsidP="0076201D">
            <w:pPr>
              <w:tabs>
                <w:tab w:val="left" w:pos="284"/>
              </w:tabs>
              <w:spacing w:before="40" w:after="20" w:line="240" w:lineRule="auto"/>
              <w:rPr>
                <w:rFonts w:ascii="Times New Roman" w:eastAsia="Times New Roman" w:hAnsi="Times New Roman"/>
                <w:lang w:val="pt-BR"/>
              </w:rPr>
            </w:pPr>
          </w:p>
        </w:tc>
        <w:tc>
          <w:tcPr>
            <w:tcW w:w="2552" w:type="dxa"/>
            <w:gridSpan w:val="2"/>
          </w:tcPr>
          <w:p w14:paraId="58CC7DBC" w14:textId="77777777" w:rsidR="0076201D" w:rsidRPr="0076201D" w:rsidRDefault="0076201D" w:rsidP="0076201D">
            <w:pPr>
              <w:tabs>
                <w:tab w:val="left" w:pos="284"/>
              </w:tabs>
              <w:spacing w:before="40" w:after="20" w:line="240" w:lineRule="auto"/>
              <w:rPr>
                <w:rFonts w:ascii="Times New Roman" w:eastAsia="Times New Roman" w:hAnsi="Times New Roman"/>
                <w:lang w:val="pt-BR"/>
              </w:rPr>
            </w:pPr>
            <w:r w:rsidRPr="0076201D">
              <w:rPr>
                <w:rFonts w:ascii="Times New Roman" w:eastAsia="Times New Roman" w:hAnsi="Times New Roman"/>
              </w:rPr>
              <w:t>Labai</w:t>
            </w:r>
            <w:r w:rsidRPr="0076201D">
              <w:rPr>
                <w:rFonts w:ascii="Times New Roman" w:eastAsia="Times New Roman" w:hAnsi="Times New Roman"/>
                <w:lang w:val="fr-FR"/>
              </w:rPr>
              <w:t xml:space="preserve"> </w:t>
            </w:r>
            <w:r w:rsidRPr="0076201D">
              <w:rPr>
                <w:rFonts w:ascii="Times New Roman" w:eastAsia="Times New Roman" w:hAnsi="Times New Roman"/>
              </w:rPr>
              <w:t>reti</w:t>
            </w:r>
            <w:r w:rsidRPr="0076201D">
              <w:rPr>
                <w:rFonts w:ascii="Times New Roman" w:eastAsia="Times New Roman" w:hAnsi="Times New Roman"/>
                <w:lang w:val="fr-FR"/>
              </w:rPr>
              <w:t>:</w:t>
            </w:r>
          </w:p>
        </w:tc>
        <w:tc>
          <w:tcPr>
            <w:tcW w:w="5953" w:type="dxa"/>
          </w:tcPr>
          <w:p w14:paraId="38008012" w14:textId="77777777" w:rsidR="0076201D" w:rsidRPr="0076201D" w:rsidRDefault="0076201D" w:rsidP="0076201D">
            <w:pPr>
              <w:keepNext/>
              <w:keepLines/>
              <w:tabs>
                <w:tab w:val="left" w:pos="284"/>
              </w:tabs>
              <w:spacing w:before="40" w:after="20" w:line="240" w:lineRule="auto"/>
              <w:rPr>
                <w:rFonts w:ascii="Times New Roman" w:eastAsia="Times New Roman" w:hAnsi="Times New Roman"/>
                <w:lang w:val="fr-FR"/>
              </w:rPr>
            </w:pPr>
            <w:r w:rsidRPr="0076201D">
              <w:rPr>
                <w:rFonts w:ascii="Times New Roman" w:eastAsia="Times New Roman" w:hAnsi="Times New Roman"/>
                <w:lang w:val="fr-FR"/>
              </w:rPr>
              <w:t>Inkstų nepakankamumas,</w:t>
            </w:r>
            <w:r w:rsidRPr="0076201D">
              <w:rPr>
                <w:rFonts w:ascii="Times New Roman" w:eastAsia="Times New Roman" w:hAnsi="Times New Roman"/>
              </w:rPr>
              <w:t xml:space="preserve"> </w:t>
            </w:r>
            <w:proofErr w:type="spellStart"/>
            <w:r w:rsidRPr="0076201D">
              <w:rPr>
                <w:rFonts w:ascii="Times New Roman" w:eastAsia="Times New Roman" w:hAnsi="Times New Roman"/>
              </w:rPr>
              <w:t>hematurija</w:t>
            </w:r>
            <w:proofErr w:type="spellEnd"/>
            <w:r w:rsidRPr="0076201D">
              <w:rPr>
                <w:rFonts w:ascii="Times New Roman" w:eastAsia="Times New Roman" w:hAnsi="Times New Roman"/>
                <w:lang w:val="fr-FR"/>
              </w:rPr>
              <w:t xml:space="preserve">, </w:t>
            </w:r>
            <w:proofErr w:type="spellStart"/>
            <w:r w:rsidRPr="0076201D">
              <w:rPr>
                <w:rFonts w:ascii="Times New Roman" w:eastAsia="Times New Roman" w:hAnsi="Times New Roman"/>
              </w:rPr>
              <w:t>proteinurija</w:t>
            </w:r>
            <w:proofErr w:type="spellEnd"/>
            <w:r w:rsidRPr="0076201D">
              <w:rPr>
                <w:rFonts w:ascii="Times New Roman" w:eastAsia="Times New Roman" w:hAnsi="Times New Roman"/>
                <w:lang w:val="fr-FR"/>
              </w:rPr>
              <w:t xml:space="preserve">, </w:t>
            </w:r>
            <w:proofErr w:type="spellStart"/>
            <w:r w:rsidRPr="0076201D">
              <w:rPr>
                <w:rFonts w:ascii="Times New Roman" w:eastAsia="Times New Roman" w:hAnsi="Times New Roman"/>
              </w:rPr>
              <w:t>intersticinis</w:t>
            </w:r>
            <w:proofErr w:type="spellEnd"/>
            <w:r w:rsidRPr="0076201D">
              <w:rPr>
                <w:rFonts w:ascii="Times New Roman" w:eastAsia="Times New Roman" w:hAnsi="Times New Roman"/>
                <w:lang w:val="fr-FR"/>
              </w:rPr>
              <w:t xml:space="preserve"> </w:t>
            </w:r>
            <w:r w:rsidRPr="0076201D">
              <w:rPr>
                <w:rFonts w:ascii="Times New Roman" w:eastAsia="Times New Roman" w:hAnsi="Times New Roman"/>
              </w:rPr>
              <w:t>nefritas</w:t>
            </w:r>
            <w:r w:rsidRPr="0076201D">
              <w:rPr>
                <w:rFonts w:ascii="Times New Roman" w:eastAsia="Times New Roman" w:hAnsi="Times New Roman"/>
                <w:lang w:val="fr-FR"/>
              </w:rPr>
              <w:t xml:space="preserve">, </w:t>
            </w:r>
            <w:proofErr w:type="spellStart"/>
            <w:r w:rsidRPr="0076201D">
              <w:rPr>
                <w:rFonts w:ascii="Times New Roman" w:eastAsia="Times New Roman" w:hAnsi="Times New Roman"/>
              </w:rPr>
              <w:t>nefrozinis</w:t>
            </w:r>
            <w:proofErr w:type="spellEnd"/>
            <w:r w:rsidRPr="0076201D">
              <w:rPr>
                <w:rFonts w:ascii="Times New Roman" w:eastAsia="Times New Roman" w:hAnsi="Times New Roman"/>
                <w:lang w:val="fr-FR"/>
              </w:rPr>
              <w:t xml:space="preserve"> </w:t>
            </w:r>
            <w:r w:rsidRPr="0076201D">
              <w:rPr>
                <w:rFonts w:ascii="Times New Roman" w:eastAsia="Times New Roman" w:hAnsi="Times New Roman"/>
              </w:rPr>
              <w:t>sindromas, inkstų spenelio nekrozė.</w:t>
            </w:r>
          </w:p>
        </w:tc>
      </w:tr>
      <w:tr w:rsidR="0076201D" w:rsidRPr="0076201D" w14:paraId="6C3A8D1B" w14:textId="77777777" w:rsidTr="00114AEF">
        <w:trPr>
          <w:cantSplit/>
        </w:trPr>
        <w:tc>
          <w:tcPr>
            <w:tcW w:w="9072" w:type="dxa"/>
            <w:gridSpan w:val="5"/>
          </w:tcPr>
          <w:p w14:paraId="147F21A6" w14:textId="77777777" w:rsidR="0076201D" w:rsidRPr="0076201D" w:rsidRDefault="0076201D" w:rsidP="0076201D">
            <w:pPr>
              <w:tabs>
                <w:tab w:val="left" w:pos="284"/>
              </w:tabs>
              <w:spacing w:before="40" w:after="20" w:line="240" w:lineRule="auto"/>
              <w:rPr>
                <w:rFonts w:ascii="Times New Roman" w:eastAsia="Times New Roman" w:hAnsi="Times New Roman"/>
                <w:i/>
                <w:lang w:val="pt-BR"/>
              </w:rPr>
            </w:pPr>
            <w:r w:rsidRPr="0076201D">
              <w:rPr>
                <w:rFonts w:ascii="Times New Roman" w:eastAsia="Times New Roman" w:hAnsi="Times New Roman"/>
                <w:i/>
                <w:snapToGrid w:val="0"/>
              </w:rPr>
              <w:t>Bendri</w:t>
            </w:r>
            <w:r w:rsidRPr="0076201D">
              <w:rPr>
                <w:rFonts w:ascii="Times New Roman" w:eastAsia="Times New Roman" w:hAnsi="Times New Roman"/>
                <w:i/>
                <w:snapToGrid w:val="0"/>
                <w:lang w:val="pt-BR"/>
              </w:rPr>
              <w:t xml:space="preserve"> </w:t>
            </w:r>
            <w:r w:rsidRPr="0076201D">
              <w:rPr>
                <w:rFonts w:ascii="Times New Roman" w:eastAsia="Times New Roman" w:hAnsi="Times New Roman"/>
                <w:i/>
                <w:snapToGrid w:val="0"/>
              </w:rPr>
              <w:t>sutrikimai</w:t>
            </w:r>
            <w:r w:rsidRPr="0076201D">
              <w:rPr>
                <w:rFonts w:ascii="Times New Roman" w:eastAsia="Times New Roman" w:hAnsi="Times New Roman"/>
                <w:i/>
                <w:snapToGrid w:val="0"/>
                <w:lang w:val="pt-BR"/>
              </w:rPr>
              <w:t xml:space="preserve"> </w:t>
            </w:r>
            <w:r w:rsidRPr="0076201D">
              <w:rPr>
                <w:rFonts w:ascii="Times New Roman" w:eastAsia="Times New Roman" w:hAnsi="Times New Roman"/>
                <w:i/>
                <w:snapToGrid w:val="0"/>
              </w:rPr>
              <w:t>ir</w:t>
            </w:r>
            <w:r w:rsidRPr="0076201D">
              <w:rPr>
                <w:rFonts w:ascii="Times New Roman" w:eastAsia="Times New Roman" w:hAnsi="Times New Roman"/>
                <w:i/>
                <w:snapToGrid w:val="0"/>
                <w:lang w:val="pt-BR"/>
              </w:rPr>
              <w:t xml:space="preserve"> </w:t>
            </w:r>
            <w:r w:rsidRPr="0076201D">
              <w:rPr>
                <w:rFonts w:ascii="Times New Roman" w:eastAsia="Times New Roman" w:hAnsi="Times New Roman"/>
                <w:i/>
                <w:snapToGrid w:val="0"/>
              </w:rPr>
              <w:t>vartojimo</w:t>
            </w:r>
            <w:r w:rsidRPr="0076201D">
              <w:rPr>
                <w:rFonts w:ascii="Times New Roman" w:eastAsia="Times New Roman" w:hAnsi="Times New Roman"/>
                <w:i/>
                <w:snapToGrid w:val="0"/>
                <w:lang w:val="pt-BR"/>
              </w:rPr>
              <w:t xml:space="preserve"> </w:t>
            </w:r>
            <w:r w:rsidRPr="0076201D">
              <w:rPr>
                <w:rFonts w:ascii="Times New Roman" w:eastAsia="Times New Roman" w:hAnsi="Times New Roman"/>
                <w:i/>
                <w:snapToGrid w:val="0"/>
              </w:rPr>
              <w:t>vietos</w:t>
            </w:r>
            <w:r w:rsidRPr="0076201D">
              <w:rPr>
                <w:rFonts w:ascii="Times New Roman" w:eastAsia="Times New Roman" w:hAnsi="Times New Roman"/>
                <w:i/>
                <w:snapToGrid w:val="0"/>
                <w:lang w:val="pt-BR"/>
              </w:rPr>
              <w:t xml:space="preserve"> </w:t>
            </w:r>
            <w:r w:rsidRPr="0076201D">
              <w:rPr>
                <w:rFonts w:ascii="Times New Roman" w:eastAsia="Times New Roman" w:hAnsi="Times New Roman"/>
                <w:i/>
                <w:snapToGrid w:val="0"/>
              </w:rPr>
              <w:t>pažeidimai</w:t>
            </w:r>
          </w:p>
        </w:tc>
      </w:tr>
      <w:tr w:rsidR="0076201D" w:rsidRPr="0076201D" w14:paraId="72E22AC9" w14:textId="77777777" w:rsidTr="00114AEF">
        <w:tc>
          <w:tcPr>
            <w:tcW w:w="567" w:type="dxa"/>
            <w:gridSpan w:val="2"/>
          </w:tcPr>
          <w:p w14:paraId="1D4440AB" w14:textId="77777777" w:rsidR="0076201D" w:rsidRPr="0076201D" w:rsidRDefault="0076201D" w:rsidP="0076201D">
            <w:pPr>
              <w:tabs>
                <w:tab w:val="left" w:pos="284"/>
              </w:tabs>
              <w:spacing w:before="40" w:after="20" w:line="240" w:lineRule="auto"/>
              <w:rPr>
                <w:rFonts w:ascii="Times New Roman" w:eastAsia="Times New Roman" w:hAnsi="Times New Roman"/>
                <w:lang w:val="pt-BR"/>
              </w:rPr>
            </w:pPr>
          </w:p>
        </w:tc>
        <w:tc>
          <w:tcPr>
            <w:tcW w:w="2552" w:type="dxa"/>
            <w:gridSpan w:val="2"/>
          </w:tcPr>
          <w:p w14:paraId="5E719D56" w14:textId="77777777" w:rsidR="0076201D" w:rsidRPr="0076201D" w:rsidRDefault="0076201D" w:rsidP="0076201D">
            <w:pPr>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Dažni:</w:t>
            </w:r>
          </w:p>
        </w:tc>
        <w:tc>
          <w:tcPr>
            <w:tcW w:w="5953" w:type="dxa"/>
          </w:tcPr>
          <w:p w14:paraId="47ADD571" w14:textId="77777777" w:rsidR="0076201D" w:rsidRPr="0076201D" w:rsidRDefault="0076201D" w:rsidP="0076201D">
            <w:pPr>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Nuovargis.</w:t>
            </w:r>
          </w:p>
        </w:tc>
      </w:tr>
      <w:tr w:rsidR="0076201D" w:rsidRPr="0076201D" w14:paraId="62BDBBBA" w14:textId="77777777" w:rsidTr="00114AEF">
        <w:tc>
          <w:tcPr>
            <w:tcW w:w="9072" w:type="dxa"/>
            <w:gridSpan w:val="5"/>
          </w:tcPr>
          <w:p w14:paraId="69905FF2" w14:textId="77777777" w:rsidR="0076201D" w:rsidRPr="0076201D" w:rsidRDefault="0076201D" w:rsidP="0076201D">
            <w:pPr>
              <w:tabs>
                <w:tab w:val="left" w:pos="284"/>
              </w:tabs>
              <w:spacing w:before="40" w:after="20" w:line="240" w:lineRule="auto"/>
              <w:rPr>
                <w:rFonts w:ascii="Times New Roman" w:eastAsia="Times New Roman" w:hAnsi="Times New Roman"/>
                <w:i/>
                <w:iCs/>
              </w:rPr>
            </w:pPr>
            <w:r w:rsidRPr="0076201D">
              <w:rPr>
                <w:rFonts w:ascii="Times New Roman" w:eastAsia="Times New Roman" w:hAnsi="Times New Roman"/>
                <w:i/>
                <w:iCs/>
              </w:rPr>
              <w:t>Kitos organų sistemos</w:t>
            </w:r>
          </w:p>
        </w:tc>
      </w:tr>
      <w:tr w:rsidR="0076201D" w:rsidRPr="0076201D" w14:paraId="1CF39A00" w14:textId="77777777" w:rsidTr="00114AEF">
        <w:tc>
          <w:tcPr>
            <w:tcW w:w="567" w:type="dxa"/>
            <w:gridSpan w:val="2"/>
          </w:tcPr>
          <w:p w14:paraId="23D7AF3B" w14:textId="77777777" w:rsidR="0076201D" w:rsidRPr="0076201D" w:rsidRDefault="0076201D" w:rsidP="0076201D">
            <w:pPr>
              <w:tabs>
                <w:tab w:val="left" w:pos="284"/>
              </w:tabs>
              <w:spacing w:before="40" w:after="20" w:line="240" w:lineRule="auto"/>
              <w:rPr>
                <w:rFonts w:ascii="Times New Roman" w:eastAsia="Times New Roman" w:hAnsi="Times New Roman"/>
                <w:lang w:val="pt-BR"/>
              </w:rPr>
            </w:pPr>
          </w:p>
        </w:tc>
        <w:tc>
          <w:tcPr>
            <w:tcW w:w="2552" w:type="dxa"/>
            <w:gridSpan w:val="2"/>
          </w:tcPr>
          <w:p w14:paraId="246A2A0D" w14:textId="77777777" w:rsidR="0076201D" w:rsidRPr="0076201D" w:rsidRDefault="0076201D" w:rsidP="0076201D">
            <w:pPr>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Labai reti, tarp jų pavieniai atvejai:</w:t>
            </w:r>
          </w:p>
        </w:tc>
        <w:tc>
          <w:tcPr>
            <w:tcW w:w="5953" w:type="dxa"/>
          </w:tcPr>
          <w:p w14:paraId="17DBF05E" w14:textId="77777777" w:rsidR="0076201D" w:rsidRPr="0076201D" w:rsidRDefault="0076201D" w:rsidP="0076201D">
            <w:pPr>
              <w:tabs>
                <w:tab w:val="left" w:pos="284"/>
              </w:tabs>
              <w:spacing w:before="40" w:after="20" w:line="240" w:lineRule="auto"/>
              <w:rPr>
                <w:rFonts w:ascii="Times New Roman" w:eastAsia="Times New Roman" w:hAnsi="Times New Roman"/>
              </w:rPr>
            </w:pPr>
          </w:p>
          <w:p w14:paraId="6BA1101A" w14:textId="77777777" w:rsidR="0076201D" w:rsidRPr="0076201D" w:rsidRDefault="0076201D" w:rsidP="0076201D">
            <w:pPr>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Impotencija.</w:t>
            </w:r>
          </w:p>
        </w:tc>
      </w:tr>
    </w:tbl>
    <w:p w14:paraId="4867C2D9" w14:textId="77777777" w:rsidR="0076201D" w:rsidRPr="0076201D" w:rsidRDefault="0076201D" w:rsidP="0076201D">
      <w:pPr>
        <w:widowControl w:val="0"/>
        <w:autoSpaceDE w:val="0"/>
        <w:autoSpaceDN w:val="0"/>
        <w:adjustRightInd w:val="0"/>
        <w:spacing w:after="0" w:line="240" w:lineRule="auto"/>
        <w:rPr>
          <w:rFonts w:ascii="Times New Roman" w:eastAsia="Times New Roman" w:hAnsi="Times New Roman"/>
        </w:rPr>
      </w:pPr>
    </w:p>
    <w:p w14:paraId="4FAAD84C" w14:textId="77777777" w:rsidR="0076201D" w:rsidRPr="0076201D" w:rsidRDefault="0076201D" w:rsidP="0076201D">
      <w:pPr>
        <w:widowControl w:val="0"/>
        <w:autoSpaceDE w:val="0"/>
        <w:autoSpaceDN w:val="0"/>
        <w:adjustRightInd w:val="0"/>
        <w:spacing w:after="0" w:line="240" w:lineRule="auto"/>
        <w:rPr>
          <w:rFonts w:ascii="Times New Roman" w:eastAsia="Times New Roman" w:hAnsi="Times New Roman"/>
        </w:rPr>
      </w:pPr>
      <w:r w:rsidRPr="0076201D">
        <w:rPr>
          <w:rFonts w:ascii="Times New Roman" w:eastAsia="Times New Roman" w:hAnsi="Times New Roman"/>
        </w:rPr>
        <w:t>K</w:t>
      </w:r>
      <w:r w:rsidRPr="0076201D">
        <w:rPr>
          <w:rFonts w:ascii="Times New Roman" w:eastAsia="Times New Roman" w:hAnsi="Times New Roman"/>
          <w:spacing w:val="1"/>
        </w:rPr>
        <w:t>li</w:t>
      </w:r>
      <w:r w:rsidRPr="0076201D">
        <w:rPr>
          <w:rFonts w:ascii="Times New Roman" w:eastAsia="Times New Roman" w:hAnsi="Times New Roman"/>
          <w:spacing w:val="-1"/>
        </w:rPr>
        <w:t>n</w:t>
      </w:r>
      <w:r w:rsidRPr="0076201D">
        <w:rPr>
          <w:rFonts w:ascii="Times New Roman" w:eastAsia="Times New Roman" w:hAnsi="Times New Roman"/>
          <w:spacing w:val="1"/>
        </w:rPr>
        <w:t>i</w:t>
      </w:r>
      <w:r w:rsidRPr="0076201D">
        <w:rPr>
          <w:rFonts w:ascii="Times New Roman" w:eastAsia="Times New Roman" w:hAnsi="Times New Roman"/>
          <w:spacing w:val="-1"/>
        </w:rPr>
        <w:t>k</w:t>
      </w:r>
      <w:r w:rsidRPr="0076201D">
        <w:rPr>
          <w:rFonts w:ascii="Times New Roman" w:eastAsia="Times New Roman" w:hAnsi="Times New Roman"/>
          <w:spacing w:val="1"/>
        </w:rPr>
        <w:t>i</w:t>
      </w:r>
      <w:r w:rsidRPr="0076201D">
        <w:rPr>
          <w:rFonts w:ascii="Times New Roman" w:eastAsia="Times New Roman" w:hAnsi="Times New Roman"/>
          <w:spacing w:val="-1"/>
        </w:rPr>
        <w:t>n</w:t>
      </w:r>
      <w:r w:rsidRPr="0076201D">
        <w:rPr>
          <w:rFonts w:ascii="Times New Roman" w:eastAsia="Times New Roman" w:hAnsi="Times New Roman"/>
          <w:spacing w:val="1"/>
        </w:rPr>
        <w:t>i</w:t>
      </w:r>
      <w:r w:rsidRPr="0076201D">
        <w:rPr>
          <w:rFonts w:ascii="Times New Roman" w:eastAsia="Times New Roman" w:hAnsi="Times New Roman"/>
        </w:rPr>
        <w:t>ų</w:t>
      </w:r>
      <w:r w:rsidRPr="0076201D">
        <w:rPr>
          <w:rFonts w:ascii="Times New Roman" w:eastAsia="Times New Roman" w:hAnsi="Times New Roman"/>
          <w:spacing w:val="-1"/>
        </w:rPr>
        <w:t xml:space="preserve"> </w:t>
      </w:r>
      <w:r w:rsidRPr="0076201D">
        <w:rPr>
          <w:rFonts w:ascii="Times New Roman" w:eastAsia="Times New Roman" w:hAnsi="Times New Roman"/>
          <w:spacing w:val="1"/>
        </w:rPr>
        <w:t>t</w:t>
      </w:r>
      <w:r w:rsidRPr="0076201D">
        <w:rPr>
          <w:rFonts w:ascii="Times New Roman" w:eastAsia="Times New Roman" w:hAnsi="Times New Roman"/>
          <w:spacing w:val="-1"/>
        </w:rPr>
        <w:t>y</w:t>
      </w:r>
      <w:r w:rsidRPr="0076201D">
        <w:rPr>
          <w:rFonts w:ascii="Times New Roman" w:eastAsia="Times New Roman" w:hAnsi="Times New Roman"/>
        </w:rPr>
        <w:t>r</w:t>
      </w:r>
      <w:r w:rsidRPr="0076201D">
        <w:rPr>
          <w:rFonts w:ascii="Times New Roman" w:eastAsia="Times New Roman" w:hAnsi="Times New Roman"/>
          <w:spacing w:val="1"/>
        </w:rPr>
        <w:t>i</w:t>
      </w:r>
      <w:r w:rsidRPr="0076201D">
        <w:rPr>
          <w:rFonts w:ascii="Times New Roman" w:eastAsia="Times New Roman" w:hAnsi="Times New Roman"/>
        </w:rPr>
        <w:t>mų</w:t>
      </w:r>
      <w:r w:rsidRPr="0076201D">
        <w:rPr>
          <w:rFonts w:ascii="Times New Roman" w:eastAsia="Times New Roman" w:hAnsi="Times New Roman"/>
          <w:spacing w:val="-1"/>
        </w:rPr>
        <w:t xml:space="preserve"> </w:t>
      </w:r>
      <w:r w:rsidRPr="0076201D">
        <w:rPr>
          <w:rFonts w:ascii="Times New Roman" w:eastAsia="Times New Roman" w:hAnsi="Times New Roman"/>
          <w:spacing w:val="1"/>
        </w:rPr>
        <w:t>i</w:t>
      </w:r>
      <w:r w:rsidRPr="0076201D">
        <w:rPr>
          <w:rFonts w:ascii="Times New Roman" w:eastAsia="Times New Roman" w:hAnsi="Times New Roman"/>
        </w:rPr>
        <w:t>r</w:t>
      </w:r>
      <w:r w:rsidRPr="0076201D">
        <w:rPr>
          <w:rFonts w:ascii="Times New Roman" w:eastAsia="Times New Roman" w:hAnsi="Times New Roman"/>
          <w:spacing w:val="-1"/>
        </w:rPr>
        <w:t xml:space="preserve"> </w:t>
      </w:r>
      <w:r w:rsidRPr="0076201D">
        <w:rPr>
          <w:rFonts w:ascii="Times New Roman" w:eastAsia="Times New Roman" w:hAnsi="Times New Roman"/>
          <w:spacing w:val="1"/>
        </w:rPr>
        <w:t>epi</w:t>
      </w:r>
      <w:r w:rsidRPr="0076201D">
        <w:rPr>
          <w:rFonts w:ascii="Times New Roman" w:eastAsia="Times New Roman" w:hAnsi="Times New Roman"/>
          <w:spacing w:val="-2"/>
        </w:rPr>
        <w:t>d</w:t>
      </w:r>
      <w:r w:rsidRPr="0076201D">
        <w:rPr>
          <w:rFonts w:ascii="Times New Roman" w:eastAsia="Times New Roman" w:hAnsi="Times New Roman"/>
          <w:spacing w:val="1"/>
        </w:rPr>
        <w:t>e</w:t>
      </w:r>
      <w:r w:rsidRPr="0076201D">
        <w:rPr>
          <w:rFonts w:ascii="Times New Roman" w:eastAsia="Times New Roman" w:hAnsi="Times New Roman"/>
        </w:rPr>
        <w:t>m</w:t>
      </w:r>
      <w:r w:rsidRPr="0076201D">
        <w:rPr>
          <w:rFonts w:ascii="Times New Roman" w:eastAsia="Times New Roman" w:hAnsi="Times New Roman"/>
          <w:spacing w:val="-1"/>
        </w:rPr>
        <w:t>i</w:t>
      </w:r>
      <w:r w:rsidRPr="0076201D">
        <w:rPr>
          <w:rFonts w:ascii="Times New Roman" w:eastAsia="Times New Roman" w:hAnsi="Times New Roman"/>
          <w:spacing w:val="1"/>
        </w:rPr>
        <w:t>ol</w:t>
      </w:r>
      <w:r w:rsidRPr="0076201D">
        <w:rPr>
          <w:rFonts w:ascii="Times New Roman" w:eastAsia="Times New Roman" w:hAnsi="Times New Roman"/>
          <w:spacing w:val="-1"/>
        </w:rPr>
        <w:t>o</w:t>
      </w:r>
      <w:r w:rsidRPr="0076201D">
        <w:rPr>
          <w:rFonts w:ascii="Times New Roman" w:eastAsia="Times New Roman" w:hAnsi="Times New Roman"/>
          <w:spacing w:val="1"/>
        </w:rPr>
        <w:t>gi</w:t>
      </w:r>
      <w:r w:rsidRPr="0076201D">
        <w:rPr>
          <w:rFonts w:ascii="Times New Roman" w:eastAsia="Times New Roman" w:hAnsi="Times New Roman"/>
          <w:spacing w:val="-1"/>
        </w:rPr>
        <w:t>n</w:t>
      </w:r>
      <w:r w:rsidRPr="0076201D">
        <w:rPr>
          <w:rFonts w:ascii="Times New Roman" w:eastAsia="Times New Roman" w:hAnsi="Times New Roman"/>
          <w:spacing w:val="1"/>
        </w:rPr>
        <w:t>i</w:t>
      </w:r>
      <w:r w:rsidRPr="0076201D">
        <w:rPr>
          <w:rFonts w:ascii="Times New Roman" w:eastAsia="Times New Roman" w:hAnsi="Times New Roman"/>
        </w:rPr>
        <w:t xml:space="preserve">ai </w:t>
      </w:r>
      <w:r w:rsidRPr="0076201D">
        <w:rPr>
          <w:rFonts w:ascii="Times New Roman" w:eastAsia="Times New Roman" w:hAnsi="Times New Roman"/>
          <w:spacing w:val="1"/>
        </w:rPr>
        <w:t>d</w:t>
      </w:r>
      <w:r w:rsidRPr="0076201D">
        <w:rPr>
          <w:rFonts w:ascii="Times New Roman" w:eastAsia="Times New Roman" w:hAnsi="Times New Roman"/>
          <w:spacing w:val="-1"/>
        </w:rPr>
        <w:t>u</w:t>
      </w:r>
      <w:r w:rsidRPr="0076201D">
        <w:rPr>
          <w:rFonts w:ascii="Times New Roman" w:eastAsia="Times New Roman" w:hAnsi="Times New Roman"/>
          <w:spacing w:val="1"/>
        </w:rPr>
        <w:t>o</w:t>
      </w:r>
      <w:r w:rsidRPr="0076201D">
        <w:rPr>
          <w:rFonts w:ascii="Times New Roman" w:eastAsia="Times New Roman" w:hAnsi="Times New Roman"/>
          <w:spacing w:val="-2"/>
        </w:rPr>
        <w:t>m</w:t>
      </w:r>
      <w:r w:rsidRPr="0076201D">
        <w:rPr>
          <w:rFonts w:ascii="Times New Roman" w:eastAsia="Times New Roman" w:hAnsi="Times New Roman"/>
          <w:spacing w:val="1"/>
        </w:rPr>
        <w:t>e</w:t>
      </w:r>
      <w:r w:rsidRPr="0076201D">
        <w:rPr>
          <w:rFonts w:ascii="Times New Roman" w:eastAsia="Times New Roman" w:hAnsi="Times New Roman"/>
          <w:spacing w:val="-1"/>
        </w:rPr>
        <w:t>ny</w:t>
      </w:r>
      <w:r w:rsidRPr="0076201D">
        <w:rPr>
          <w:rFonts w:ascii="Times New Roman" w:eastAsia="Times New Roman" w:hAnsi="Times New Roman"/>
        </w:rPr>
        <w:t>s</w:t>
      </w:r>
      <w:r w:rsidRPr="0076201D">
        <w:rPr>
          <w:rFonts w:ascii="Times New Roman" w:eastAsia="Times New Roman" w:hAnsi="Times New Roman"/>
          <w:spacing w:val="-1"/>
        </w:rPr>
        <w:t xml:space="preserve"> </w:t>
      </w:r>
      <w:r w:rsidRPr="0076201D">
        <w:rPr>
          <w:rFonts w:ascii="Times New Roman" w:eastAsia="Times New Roman" w:hAnsi="Times New Roman"/>
          <w:spacing w:val="1"/>
        </w:rPr>
        <w:t>n</w:t>
      </w:r>
      <w:r w:rsidRPr="0076201D">
        <w:rPr>
          <w:rFonts w:ascii="Times New Roman" w:eastAsia="Times New Roman" w:hAnsi="Times New Roman"/>
          <w:spacing w:val="-1"/>
        </w:rPr>
        <w:t>u</w:t>
      </w:r>
      <w:r w:rsidRPr="0076201D">
        <w:rPr>
          <w:rFonts w:ascii="Times New Roman" w:eastAsia="Times New Roman" w:hAnsi="Times New Roman"/>
          <w:spacing w:val="1"/>
        </w:rPr>
        <w:t>o</w:t>
      </w:r>
      <w:r w:rsidRPr="0076201D">
        <w:rPr>
          <w:rFonts w:ascii="Times New Roman" w:eastAsia="Times New Roman" w:hAnsi="Times New Roman"/>
        </w:rPr>
        <w:t>s</w:t>
      </w:r>
      <w:r w:rsidRPr="0076201D">
        <w:rPr>
          <w:rFonts w:ascii="Times New Roman" w:eastAsia="Times New Roman" w:hAnsi="Times New Roman"/>
          <w:spacing w:val="1"/>
        </w:rPr>
        <w:t>e</w:t>
      </w:r>
      <w:r w:rsidRPr="0076201D">
        <w:rPr>
          <w:rFonts w:ascii="Times New Roman" w:eastAsia="Times New Roman" w:hAnsi="Times New Roman"/>
          <w:spacing w:val="-1"/>
        </w:rPr>
        <w:t>k</w:t>
      </w:r>
      <w:r w:rsidRPr="0076201D">
        <w:rPr>
          <w:rFonts w:ascii="Times New Roman" w:eastAsia="Times New Roman" w:hAnsi="Times New Roman"/>
          <w:spacing w:val="1"/>
        </w:rPr>
        <w:t>li</w:t>
      </w:r>
      <w:r w:rsidRPr="0076201D">
        <w:rPr>
          <w:rFonts w:ascii="Times New Roman" w:eastAsia="Times New Roman" w:hAnsi="Times New Roman"/>
        </w:rPr>
        <w:t>ai r</w:t>
      </w:r>
      <w:r w:rsidRPr="0076201D">
        <w:rPr>
          <w:rFonts w:ascii="Times New Roman" w:eastAsia="Times New Roman" w:hAnsi="Times New Roman"/>
          <w:spacing w:val="-1"/>
        </w:rPr>
        <w:t>o</w:t>
      </w:r>
      <w:r w:rsidRPr="0076201D">
        <w:rPr>
          <w:rFonts w:ascii="Times New Roman" w:eastAsia="Times New Roman" w:hAnsi="Times New Roman"/>
          <w:spacing w:val="1"/>
        </w:rPr>
        <w:t>do</w:t>
      </w:r>
      <w:r w:rsidRPr="0076201D">
        <w:rPr>
          <w:rFonts w:ascii="Times New Roman" w:eastAsia="Times New Roman" w:hAnsi="Times New Roman"/>
        </w:rPr>
        <w:t>,</w:t>
      </w:r>
      <w:r w:rsidRPr="0076201D">
        <w:rPr>
          <w:rFonts w:ascii="Times New Roman" w:eastAsia="Times New Roman" w:hAnsi="Times New Roman"/>
          <w:spacing w:val="-2"/>
        </w:rPr>
        <w:t xml:space="preserve"> </w:t>
      </w:r>
      <w:r w:rsidRPr="0076201D">
        <w:rPr>
          <w:rFonts w:ascii="Times New Roman" w:eastAsia="Times New Roman" w:hAnsi="Times New Roman"/>
          <w:spacing w:val="-1"/>
        </w:rPr>
        <w:t>k</w:t>
      </w:r>
      <w:r w:rsidRPr="0076201D">
        <w:rPr>
          <w:rFonts w:ascii="Times New Roman" w:eastAsia="Times New Roman" w:hAnsi="Times New Roman"/>
        </w:rPr>
        <w:t>ad</w:t>
      </w:r>
      <w:r w:rsidRPr="0076201D">
        <w:rPr>
          <w:rFonts w:ascii="Times New Roman" w:eastAsia="Times New Roman" w:hAnsi="Times New Roman"/>
          <w:spacing w:val="-1"/>
        </w:rPr>
        <w:t xml:space="preserve"> v</w:t>
      </w:r>
      <w:r w:rsidRPr="0076201D">
        <w:rPr>
          <w:rFonts w:ascii="Times New Roman" w:eastAsia="Times New Roman" w:hAnsi="Times New Roman"/>
        </w:rPr>
        <w:t>ar</w:t>
      </w:r>
      <w:r w:rsidRPr="0076201D">
        <w:rPr>
          <w:rFonts w:ascii="Times New Roman" w:eastAsia="Times New Roman" w:hAnsi="Times New Roman"/>
          <w:spacing w:val="1"/>
        </w:rPr>
        <w:t>toj</w:t>
      </w:r>
      <w:r w:rsidRPr="0076201D">
        <w:rPr>
          <w:rFonts w:ascii="Times New Roman" w:eastAsia="Times New Roman" w:hAnsi="Times New Roman"/>
        </w:rPr>
        <w:t>a</w:t>
      </w:r>
      <w:r w:rsidRPr="0076201D">
        <w:rPr>
          <w:rFonts w:ascii="Times New Roman" w:eastAsia="Times New Roman" w:hAnsi="Times New Roman"/>
          <w:spacing w:val="-1"/>
        </w:rPr>
        <w:t>n</w:t>
      </w:r>
      <w:r w:rsidRPr="0076201D">
        <w:rPr>
          <w:rFonts w:ascii="Times New Roman" w:eastAsia="Times New Roman" w:hAnsi="Times New Roman"/>
        </w:rPr>
        <w:t xml:space="preserve">t </w:t>
      </w:r>
      <w:proofErr w:type="spellStart"/>
      <w:r w:rsidRPr="0076201D">
        <w:rPr>
          <w:rFonts w:ascii="Times New Roman" w:eastAsia="Times New Roman" w:hAnsi="Times New Roman"/>
          <w:spacing w:val="1"/>
        </w:rPr>
        <w:t>di</w:t>
      </w:r>
      <w:r w:rsidRPr="0076201D">
        <w:rPr>
          <w:rFonts w:ascii="Times New Roman" w:eastAsia="Times New Roman" w:hAnsi="Times New Roman"/>
          <w:spacing w:val="-1"/>
        </w:rPr>
        <w:t>kl</w:t>
      </w:r>
      <w:r w:rsidRPr="0076201D">
        <w:rPr>
          <w:rFonts w:ascii="Times New Roman" w:eastAsia="Times New Roman" w:hAnsi="Times New Roman"/>
          <w:spacing w:val="1"/>
        </w:rPr>
        <w:t>o</w:t>
      </w:r>
      <w:r w:rsidRPr="0076201D">
        <w:rPr>
          <w:rFonts w:ascii="Times New Roman" w:eastAsia="Times New Roman" w:hAnsi="Times New Roman"/>
          <w:spacing w:val="-1"/>
        </w:rPr>
        <w:t>f</w:t>
      </w:r>
      <w:r w:rsidRPr="0076201D">
        <w:rPr>
          <w:rFonts w:ascii="Times New Roman" w:eastAsia="Times New Roman" w:hAnsi="Times New Roman"/>
          <w:spacing w:val="1"/>
        </w:rPr>
        <w:t>e</w:t>
      </w:r>
      <w:r w:rsidRPr="0076201D">
        <w:rPr>
          <w:rFonts w:ascii="Times New Roman" w:eastAsia="Times New Roman" w:hAnsi="Times New Roman"/>
          <w:spacing w:val="-1"/>
        </w:rPr>
        <w:t>n</w:t>
      </w:r>
      <w:r w:rsidRPr="0076201D">
        <w:rPr>
          <w:rFonts w:ascii="Times New Roman" w:eastAsia="Times New Roman" w:hAnsi="Times New Roman"/>
        </w:rPr>
        <w:t>a</w:t>
      </w:r>
      <w:r w:rsidRPr="0076201D">
        <w:rPr>
          <w:rFonts w:ascii="Times New Roman" w:eastAsia="Times New Roman" w:hAnsi="Times New Roman"/>
          <w:spacing w:val="-1"/>
        </w:rPr>
        <w:t>k</w:t>
      </w:r>
      <w:r w:rsidRPr="0076201D">
        <w:rPr>
          <w:rFonts w:ascii="Times New Roman" w:eastAsia="Times New Roman" w:hAnsi="Times New Roman"/>
          <w:spacing w:val="1"/>
        </w:rPr>
        <w:t>o</w:t>
      </w:r>
      <w:proofErr w:type="spellEnd"/>
      <w:r w:rsidRPr="0076201D">
        <w:rPr>
          <w:rFonts w:ascii="Times New Roman" w:eastAsia="Times New Roman" w:hAnsi="Times New Roman"/>
        </w:rPr>
        <w:t>,</w:t>
      </w:r>
      <w:r w:rsidRPr="0076201D">
        <w:rPr>
          <w:rFonts w:ascii="Times New Roman" w:eastAsia="Times New Roman" w:hAnsi="Times New Roman"/>
          <w:spacing w:val="-2"/>
        </w:rPr>
        <w:t xml:space="preserve"> </w:t>
      </w:r>
      <w:r w:rsidRPr="0076201D">
        <w:rPr>
          <w:rFonts w:ascii="Times New Roman" w:eastAsia="Times New Roman" w:hAnsi="Times New Roman"/>
          <w:spacing w:val="-1"/>
        </w:rPr>
        <w:t>y</w:t>
      </w:r>
      <w:r w:rsidRPr="0076201D">
        <w:rPr>
          <w:rFonts w:ascii="Times New Roman" w:eastAsia="Times New Roman" w:hAnsi="Times New Roman"/>
          <w:spacing w:val="1"/>
        </w:rPr>
        <w:t>p</w:t>
      </w:r>
      <w:r w:rsidRPr="0076201D">
        <w:rPr>
          <w:rFonts w:ascii="Times New Roman" w:eastAsia="Times New Roman" w:hAnsi="Times New Roman"/>
        </w:rPr>
        <w:t>a</w:t>
      </w:r>
      <w:r w:rsidRPr="0076201D">
        <w:rPr>
          <w:rFonts w:ascii="Times New Roman" w:eastAsia="Times New Roman" w:hAnsi="Times New Roman"/>
          <w:spacing w:val="1"/>
        </w:rPr>
        <w:t>ti</w:t>
      </w:r>
      <w:r w:rsidRPr="0076201D">
        <w:rPr>
          <w:rFonts w:ascii="Times New Roman" w:eastAsia="Times New Roman" w:hAnsi="Times New Roman"/>
          <w:spacing w:val="-1"/>
        </w:rPr>
        <w:t>n</w:t>
      </w:r>
      <w:r w:rsidRPr="0076201D">
        <w:rPr>
          <w:rFonts w:ascii="Times New Roman" w:eastAsia="Times New Roman" w:hAnsi="Times New Roman"/>
          <w:spacing w:val="1"/>
        </w:rPr>
        <w:t>g</w:t>
      </w:r>
      <w:r w:rsidRPr="0076201D">
        <w:rPr>
          <w:rFonts w:ascii="Times New Roman" w:eastAsia="Times New Roman" w:hAnsi="Times New Roman"/>
        </w:rPr>
        <w:t xml:space="preserve">ai </w:t>
      </w:r>
      <w:r w:rsidRPr="0076201D">
        <w:rPr>
          <w:rFonts w:ascii="Times New Roman" w:eastAsia="Times New Roman" w:hAnsi="Times New Roman"/>
          <w:spacing w:val="1"/>
        </w:rPr>
        <w:t>did</w:t>
      </w:r>
      <w:r w:rsidRPr="0076201D">
        <w:rPr>
          <w:rFonts w:ascii="Times New Roman" w:eastAsia="Times New Roman" w:hAnsi="Times New Roman"/>
          <w:spacing w:val="-2"/>
        </w:rPr>
        <w:t>e</w:t>
      </w:r>
      <w:r w:rsidRPr="0076201D">
        <w:rPr>
          <w:rFonts w:ascii="Times New Roman" w:eastAsia="Times New Roman" w:hAnsi="Times New Roman"/>
          <w:spacing w:val="1"/>
        </w:rPr>
        <w:t>l</w:t>
      </w:r>
      <w:r w:rsidRPr="0076201D">
        <w:rPr>
          <w:rFonts w:ascii="Times New Roman" w:eastAsia="Times New Roman" w:hAnsi="Times New Roman"/>
        </w:rPr>
        <w:t xml:space="preserve">ę </w:t>
      </w:r>
      <w:r w:rsidRPr="0076201D">
        <w:rPr>
          <w:rFonts w:ascii="Times New Roman" w:eastAsia="Times New Roman" w:hAnsi="Times New Roman"/>
          <w:spacing w:val="1"/>
        </w:rPr>
        <w:t>j</w:t>
      </w:r>
      <w:r w:rsidRPr="0076201D">
        <w:rPr>
          <w:rFonts w:ascii="Times New Roman" w:eastAsia="Times New Roman" w:hAnsi="Times New Roman"/>
        </w:rPr>
        <w:t xml:space="preserve">o </w:t>
      </w:r>
      <w:r w:rsidRPr="0076201D">
        <w:rPr>
          <w:rFonts w:ascii="Times New Roman" w:eastAsia="Times New Roman" w:hAnsi="Times New Roman"/>
          <w:spacing w:val="-2"/>
        </w:rPr>
        <w:t>d</w:t>
      </w:r>
      <w:r w:rsidRPr="0076201D">
        <w:rPr>
          <w:rFonts w:ascii="Times New Roman" w:eastAsia="Times New Roman" w:hAnsi="Times New Roman"/>
          <w:spacing w:val="1"/>
        </w:rPr>
        <w:t>o</w:t>
      </w:r>
      <w:r w:rsidRPr="0076201D">
        <w:rPr>
          <w:rFonts w:ascii="Times New Roman" w:eastAsia="Times New Roman" w:hAnsi="Times New Roman"/>
          <w:spacing w:val="-1"/>
        </w:rPr>
        <w:t>z</w:t>
      </w:r>
      <w:r w:rsidRPr="0076201D">
        <w:rPr>
          <w:rFonts w:ascii="Times New Roman" w:eastAsia="Times New Roman" w:hAnsi="Times New Roman"/>
        </w:rPr>
        <w:t>ę (</w:t>
      </w:r>
      <w:r w:rsidRPr="0076201D">
        <w:rPr>
          <w:rFonts w:ascii="Times New Roman" w:eastAsia="Times New Roman" w:hAnsi="Times New Roman"/>
          <w:spacing w:val="1"/>
        </w:rPr>
        <w:t>15</w:t>
      </w:r>
      <w:r w:rsidRPr="0076201D">
        <w:rPr>
          <w:rFonts w:ascii="Times New Roman" w:eastAsia="Times New Roman" w:hAnsi="Times New Roman"/>
        </w:rPr>
        <w:t xml:space="preserve">0 mg </w:t>
      </w:r>
      <w:r w:rsidRPr="0076201D">
        <w:rPr>
          <w:rFonts w:ascii="Times New Roman" w:eastAsia="Times New Roman" w:hAnsi="Times New Roman"/>
          <w:spacing w:val="1"/>
        </w:rPr>
        <w:t>p</w:t>
      </w:r>
      <w:r w:rsidRPr="0076201D">
        <w:rPr>
          <w:rFonts w:ascii="Times New Roman" w:eastAsia="Times New Roman" w:hAnsi="Times New Roman"/>
          <w:spacing w:val="-2"/>
        </w:rPr>
        <w:t>e</w:t>
      </w:r>
      <w:r w:rsidRPr="0076201D">
        <w:rPr>
          <w:rFonts w:ascii="Times New Roman" w:eastAsia="Times New Roman" w:hAnsi="Times New Roman"/>
        </w:rPr>
        <w:t>r</w:t>
      </w:r>
      <w:r w:rsidRPr="0076201D">
        <w:rPr>
          <w:rFonts w:ascii="Times New Roman" w:eastAsia="Times New Roman" w:hAnsi="Times New Roman"/>
          <w:spacing w:val="-1"/>
        </w:rPr>
        <w:t xml:space="preserve"> </w:t>
      </w:r>
      <w:r w:rsidRPr="0076201D">
        <w:rPr>
          <w:rFonts w:ascii="Times New Roman" w:eastAsia="Times New Roman" w:hAnsi="Times New Roman"/>
          <w:spacing w:val="1"/>
        </w:rPr>
        <w:t>p</w:t>
      </w:r>
      <w:r w:rsidRPr="0076201D">
        <w:rPr>
          <w:rFonts w:ascii="Times New Roman" w:eastAsia="Times New Roman" w:hAnsi="Times New Roman"/>
        </w:rPr>
        <w:t>arą)</w:t>
      </w:r>
      <w:r w:rsidRPr="0076201D">
        <w:rPr>
          <w:rFonts w:ascii="Times New Roman" w:eastAsia="Times New Roman" w:hAnsi="Times New Roman"/>
          <w:spacing w:val="-1"/>
        </w:rPr>
        <w:t xml:space="preserve"> </w:t>
      </w:r>
      <w:r w:rsidRPr="0076201D">
        <w:rPr>
          <w:rFonts w:ascii="Times New Roman" w:eastAsia="Times New Roman" w:hAnsi="Times New Roman"/>
          <w:spacing w:val="1"/>
        </w:rPr>
        <w:t>i</w:t>
      </w:r>
      <w:r w:rsidRPr="0076201D">
        <w:rPr>
          <w:rFonts w:ascii="Times New Roman" w:eastAsia="Times New Roman" w:hAnsi="Times New Roman"/>
        </w:rPr>
        <w:t>r</w:t>
      </w:r>
      <w:r w:rsidRPr="0076201D">
        <w:rPr>
          <w:rFonts w:ascii="Times New Roman" w:eastAsia="Times New Roman" w:hAnsi="Times New Roman"/>
          <w:spacing w:val="-1"/>
        </w:rPr>
        <w:t xml:space="preserve"> </w:t>
      </w:r>
      <w:r w:rsidRPr="0076201D">
        <w:rPr>
          <w:rFonts w:ascii="Times New Roman" w:eastAsia="Times New Roman" w:hAnsi="Times New Roman"/>
          <w:spacing w:val="1"/>
        </w:rPr>
        <w:t>ilg</w:t>
      </w:r>
      <w:r w:rsidRPr="0076201D">
        <w:rPr>
          <w:rFonts w:ascii="Times New Roman" w:eastAsia="Times New Roman" w:hAnsi="Times New Roman"/>
        </w:rPr>
        <w:t>ą</w:t>
      </w:r>
      <w:r w:rsidRPr="0076201D">
        <w:rPr>
          <w:rFonts w:ascii="Times New Roman" w:eastAsia="Times New Roman" w:hAnsi="Times New Roman"/>
          <w:spacing w:val="-1"/>
        </w:rPr>
        <w:t xml:space="preserve"> </w:t>
      </w:r>
      <w:r w:rsidRPr="0076201D">
        <w:rPr>
          <w:rFonts w:ascii="Times New Roman" w:eastAsia="Times New Roman" w:hAnsi="Times New Roman"/>
          <w:spacing w:val="1"/>
        </w:rPr>
        <w:t>l</w:t>
      </w:r>
      <w:r w:rsidRPr="0076201D">
        <w:rPr>
          <w:rFonts w:ascii="Times New Roman" w:eastAsia="Times New Roman" w:hAnsi="Times New Roman"/>
        </w:rPr>
        <w:t>a</w:t>
      </w:r>
      <w:r w:rsidRPr="0076201D">
        <w:rPr>
          <w:rFonts w:ascii="Times New Roman" w:eastAsia="Times New Roman" w:hAnsi="Times New Roman"/>
          <w:spacing w:val="1"/>
        </w:rPr>
        <w:t>i</w:t>
      </w:r>
      <w:r w:rsidRPr="0076201D">
        <w:rPr>
          <w:rFonts w:ascii="Times New Roman" w:eastAsia="Times New Roman" w:hAnsi="Times New Roman"/>
          <w:spacing w:val="-1"/>
        </w:rPr>
        <w:t>k</w:t>
      </w:r>
      <w:r w:rsidRPr="0076201D">
        <w:rPr>
          <w:rFonts w:ascii="Times New Roman" w:eastAsia="Times New Roman" w:hAnsi="Times New Roman"/>
          <w:spacing w:val="1"/>
        </w:rPr>
        <w:t>ot</w:t>
      </w:r>
      <w:r w:rsidRPr="0076201D">
        <w:rPr>
          <w:rFonts w:ascii="Times New Roman" w:eastAsia="Times New Roman" w:hAnsi="Times New Roman"/>
        </w:rPr>
        <w:t>a</w:t>
      </w:r>
      <w:r w:rsidRPr="0076201D">
        <w:rPr>
          <w:rFonts w:ascii="Times New Roman" w:eastAsia="Times New Roman" w:hAnsi="Times New Roman"/>
          <w:spacing w:val="-3"/>
        </w:rPr>
        <w:t>r</w:t>
      </w:r>
      <w:r w:rsidRPr="0076201D">
        <w:rPr>
          <w:rFonts w:ascii="Times New Roman" w:eastAsia="Times New Roman" w:hAnsi="Times New Roman"/>
          <w:spacing w:val="1"/>
        </w:rPr>
        <w:t>pį</w:t>
      </w:r>
      <w:r w:rsidRPr="0076201D">
        <w:rPr>
          <w:rFonts w:ascii="Times New Roman" w:eastAsia="Times New Roman" w:hAnsi="Times New Roman"/>
        </w:rPr>
        <w:t>,</w:t>
      </w:r>
      <w:r w:rsidRPr="0076201D">
        <w:rPr>
          <w:rFonts w:ascii="Times New Roman" w:eastAsia="Times New Roman" w:hAnsi="Times New Roman"/>
          <w:spacing w:val="-2"/>
        </w:rPr>
        <w:t xml:space="preserve"> </w:t>
      </w:r>
      <w:r w:rsidRPr="0076201D">
        <w:rPr>
          <w:rFonts w:ascii="Times New Roman" w:eastAsia="Times New Roman" w:hAnsi="Times New Roman"/>
          <w:spacing w:val="1"/>
        </w:rPr>
        <w:t>d</w:t>
      </w:r>
      <w:r w:rsidRPr="0076201D">
        <w:rPr>
          <w:rFonts w:ascii="Times New Roman" w:eastAsia="Times New Roman" w:hAnsi="Times New Roman"/>
          <w:spacing w:val="-1"/>
        </w:rPr>
        <w:t>i</w:t>
      </w:r>
      <w:r w:rsidRPr="0076201D">
        <w:rPr>
          <w:rFonts w:ascii="Times New Roman" w:eastAsia="Times New Roman" w:hAnsi="Times New Roman"/>
          <w:spacing w:val="1"/>
        </w:rPr>
        <w:t>dėj</w:t>
      </w:r>
      <w:r w:rsidRPr="0076201D">
        <w:rPr>
          <w:rFonts w:ascii="Times New Roman" w:eastAsia="Times New Roman" w:hAnsi="Times New Roman"/>
        </w:rPr>
        <w:t>a</w:t>
      </w:r>
      <w:r w:rsidRPr="0076201D">
        <w:rPr>
          <w:rFonts w:ascii="Times New Roman" w:eastAsia="Times New Roman" w:hAnsi="Times New Roman"/>
          <w:spacing w:val="-1"/>
        </w:rPr>
        <w:t xml:space="preserve"> </w:t>
      </w:r>
      <w:r w:rsidRPr="0076201D">
        <w:rPr>
          <w:rFonts w:ascii="Times New Roman" w:eastAsia="Times New Roman" w:hAnsi="Times New Roman"/>
        </w:rPr>
        <w:t>ar</w:t>
      </w:r>
      <w:r w:rsidRPr="0076201D">
        <w:rPr>
          <w:rFonts w:ascii="Times New Roman" w:eastAsia="Times New Roman" w:hAnsi="Times New Roman"/>
          <w:spacing w:val="1"/>
        </w:rPr>
        <w:t>te</w:t>
      </w:r>
      <w:r w:rsidRPr="0076201D">
        <w:rPr>
          <w:rFonts w:ascii="Times New Roman" w:eastAsia="Times New Roman" w:hAnsi="Times New Roman"/>
        </w:rPr>
        <w:t>r</w:t>
      </w:r>
      <w:r w:rsidRPr="0076201D">
        <w:rPr>
          <w:rFonts w:ascii="Times New Roman" w:eastAsia="Times New Roman" w:hAnsi="Times New Roman"/>
          <w:spacing w:val="1"/>
        </w:rPr>
        <w:t>i</w:t>
      </w:r>
      <w:r w:rsidRPr="0076201D">
        <w:rPr>
          <w:rFonts w:ascii="Times New Roman" w:eastAsia="Times New Roman" w:hAnsi="Times New Roman"/>
          <w:spacing w:val="-1"/>
        </w:rPr>
        <w:t>n</w:t>
      </w:r>
      <w:r w:rsidRPr="0076201D">
        <w:rPr>
          <w:rFonts w:ascii="Times New Roman" w:eastAsia="Times New Roman" w:hAnsi="Times New Roman"/>
          <w:spacing w:val="1"/>
        </w:rPr>
        <w:t>i</w:t>
      </w:r>
      <w:r w:rsidRPr="0076201D">
        <w:rPr>
          <w:rFonts w:ascii="Times New Roman" w:eastAsia="Times New Roman" w:hAnsi="Times New Roman"/>
        </w:rPr>
        <w:t>ų</w:t>
      </w:r>
      <w:r w:rsidRPr="0076201D">
        <w:rPr>
          <w:rFonts w:ascii="Times New Roman" w:eastAsia="Times New Roman" w:hAnsi="Times New Roman"/>
          <w:spacing w:val="-1"/>
        </w:rPr>
        <w:t xml:space="preserve"> </w:t>
      </w:r>
      <w:proofErr w:type="spellStart"/>
      <w:r w:rsidRPr="0076201D">
        <w:rPr>
          <w:rFonts w:ascii="Times New Roman" w:eastAsia="Times New Roman" w:hAnsi="Times New Roman"/>
          <w:spacing w:val="1"/>
        </w:rPr>
        <w:t>t</w:t>
      </w:r>
      <w:r w:rsidRPr="0076201D">
        <w:rPr>
          <w:rFonts w:ascii="Times New Roman" w:eastAsia="Times New Roman" w:hAnsi="Times New Roman"/>
          <w:spacing w:val="-3"/>
        </w:rPr>
        <w:t>r</w:t>
      </w:r>
      <w:r w:rsidRPr="0076201D">
        <w:rPr>
          <w:rFonts w:ascii="Times New Roman" w:eastAsia="Times New Roman" w:hAnsi="Times New Roman"/>
          <w:spacing w:val="1"/>
        </w:rPr>
        <w:t>o</w:t>
      </w:r>
      <w:r w:rsidRPr="0076201D">
        <w:rPr>
          <w:rFonts w:ascii="Times New Roman" w:eastAsia="Times New Roman" w:hAnsi="Times New Roman"/>
        </w:rPr>
        <w:t>m</w:t>
      </w:r>
      <w:r w:rsidRPr="0076201D">
        <w:rPr>
          <w:rFonts w:ascii="Times New Roman" w:eastAsia="Times New Roman" w:hAnsi="Times New Roman"/>
          <w:spacing w:val="1"/>
        </w:rPr>
        <w:t>bo</w:t>
      </w:r>
      <w:r w:rsidRPr="0076201D">
        <w:rPr>
          <w:rFonts w:ascii="Times New Roman" w:eastAsia="Times New Roman" w:hAnsi="Times New Roman"/>
          <w:spacing w:val="-1"/>
        </w:rPr>
        <w:t>z</w:t>
      </w:r>
      <w:r w:rsidRPr="0076201D">
        <w:rPr>
          <w:rFonts w:ascii="Times New Roman" w:eastAsia="Times New Roman" w:hAnsi="Times New Roman"/>
          <w:spacing w:val="1"/>
        </w:rPr>
        <w:t>i</w:t>
      </w:r>
      <w:r w:rsidRPr="0076201D">
        <w:rPr>
          <w:rFonts w:ascii="Times New Roman" w:eastAsia="Times New Roman" w:hAnsi="Times New Roman"/>
          <w:spacing w:val="-1"/>
        </w:rPr>
        <w:t>n</w:t>
      </w:r>
      <w:r w:rsidRPr="0076201D">
        <w:rPr>
          <w:rFonts w:ascii="Times New Roman" w:eastAsia="Times New Roman" w:hAnsi="Times New Roman"/>
          <w:spacing w:val="1"/>
        </w:rPr>
        <w:t>i</w:t>
      </w:r>
      <w:r w:rsidRPr="0076201D">
        <w:rPr>
          <w:rFonts w:ascii="Times New Roman" w:eastAsia="Times New Roman" w:hAnsi="Times New Roman"/>
        </w:rPr>
        <w:t>ų</w:t>
      </w:r>
      <w:proofErr w:type="spellEnd"/>
      <w:r w:rsidRPr="0076201D">
        <w:rPr>
          <w:rFonts w:ascii="Times New Roman" w:eastAsia="Times New Roman" w:hAnsi="Times New Roman"/>
          <w:spacing w:val="-4"/>
        </w:rPr>
        <w:t xml:space="preserve"> </w:t>
      </w:r>
      <w:r w:rsidRPr="0076201D">
        <w:rPr>
          <w:rFonts w:ascii="Times New Roman" w:eastAsia="Times New Roman" w:hAnsi="Times New Roman"/>
        </w:rPr>
        <w:t>r</w:t>
      </w:r>
      <w:r w:rsidRPr="0076201D">
        <w:rPr>
          <w:rFonts w:ascii="Times New Roman" w:eastAsia="Times New Roman" w:hAnsi="Times New Roman"/>
          <w:spacing w:val="1"/>
        </w:rPr>
        <w:t>ei</w:t>
      </w:r>
      <w:r w:rsidRPr="0076201D">
        <w:rPr>
          <w:rFonts w:ascii="Times New Roman" w:eastAsia="Times New Roman" w:hAnsi="Times New Roman"/>
        </w:rPr>
        <w:t>š</w:t>
      </w:r>
      <w:r w:rsidRPr="0076201D">
        <w:rPr>
          <w:rFonts w:ascii="Times New Roman" w:eastAsia="Times New Roman" w:hAnsi="Times New Roman"/>
          <w:spacing w:val="-1"/>
        </w:rPr>
        <w:t>k</w:t>
      </w:r>
      <w:r w:rsidRPr="0076201D">
        <w:rPr>
          <w:rFonts w:ascii="Times New Roman" w:eastAsia="Times New Roman" w:hAnsi="Times New Roman"/>
          <w:spacing w:val="1"/>
        </w:rPr>
        <w:t>i</w:t>
      </w:r>
      <w:r w:rsidRPr="0076201D">
        <w:rPr>
          <w:rFonts w:ascii="Times New Roman" w:eastAsia="Times New Roman" w:hAnsi="Times New Roman"/>
          <w:spacing w:val="-1"/>
        </w:rPr>
        <w:t>n</w:t>
      </w:r>
      <w:r w:rsidRPr="0076201D">
        <w:rPr>
          <w:rFonts w:ascii="Times New Roman" w:eastAsia="Times New Roman" w:hAnsi="Times New Roman"/>
          <w:spacing w:val="1"/>
        </w:rPr>
        <w:t>i</w:t>
      </w:r>
      <w:r w:rsidRPr="0076201D">
        <w:rPr>
          <w:rFonts w:ascii="Times New Roman" w:eastAsia="Times New Roman" w:hAnsi="Times New Roman"/>
        </w:rPr>
        <w:t>ų</w:t>
      </w:r>
      <w:r w:rsidRPr="0076201D">
        <w:rPr>
          <w:rFonts w:ascii="Times New Roman" w:eastAsia="Times New Roman" w:hAnsi="Times New Roman"/>
          <w:spacing w:val="-1"/>
        </w:rPr>
        <w:t xml:space="preserve"> </w:t>
      </w:r>
      <w:r w:rsidRPr="0076201D">
        <w:rPr>
          <w:rFonts w:ascii="Times New Roman" w:eastAsia="Times New Roman" w:hAnsi="Times New Roman"/>
        </w:rPr>
        <w:t>(</w:t>
      </w:r>
      <w:r w:rsidRPr="0076201D">
        <w:rPr>
          <w:rFonts w:ascii="Times New Roman" w:eastAsia="Times New Roman" w:hAnsi="Times New Roman"/>
          <w:spacing w:val="1"/>
        </w:rPr>
        <w:t>p</w:t>
      </w:r>
      <w:r w:rsidRPr="0076201D">
        <w:rPr>
          <w:rFonts w:ascii="Times New Roman" w:eastAsia="Times New Roman" w:hAnsi="Times New Roman"/>
        </w:rPr>
        <w:t>a</w:t>
      </w:r>
      <w:r w:rsidRPr="0076201D">
        <w:rPr>
          <w:rFonts w:ascii="Times New Roman" w:eastAsia="Times New Roman" w:hAnsi="Times New Roman"/>
          <w:spacing w:val="-1"/>
        </w:rPr>
        <w:t>vyz</w:t>
      </w:r>
      <w:r w:rsidRPr="0076201D">
        <w:rPr>
          <w:rFonts w:ascii="Times New Roman" w:eastAsia="Times New Roman" w:hAnsi="Times New Roman"/>
          <w:spacing w:val="1"/>
        </w:rPr>
        <w:t>d</w:t>
      </w:r>
      <w:r w:rsidRPr="0076201D">
        <w:rPr>
          <w:rFonts w:ascii="Times New Roman" w:eastAsia="Times New Roman" w:hAnsi="Times New Roman"/>
          <w:spacing w:val="-1"/>
        </w:rPr>
        <w:t>ž</w:t>
      </w:r>
      <w:r w:rsidRPr="0076201D">
        <w:rPr>
          <w:rFonts w:ascii="Times New Roman" w:eastAsia="Times New Roman" w:hAnsi="Times New Roman"/>
          <w:spacing w:val="1"/>
        </w:rPr>
        <w:t>i</w:t>
      </w:r>
      <w:r w:rsidRPr="0076201D">
        <w:rPr>
          <w:rFonts w:ascii="Times New Roman" w:eastAsia="Times New Roman" w:hAnsi="Times New Roman"/>
          <w:spacing w:val="-1"/>
        </w:rPr>
        <w:t>u</w:t>
      </w:r>
      <w:r w:rsidRPr="0076201D">
        <w:rPr>
          <w:rFonts w:ascii="Times New Roman" w:eastAsia="Times New Roman" w:hAnsi="Times New Roman"/>
          <w:spacing w:val="1"/>
        </w:rPr>
        <w:t xml:space="preserve">i, </w:t>
      </w:r>
      <w:r w:rsidRPr="0076201D">
        <w:rPr>
          <w:rFonts w:ascii="Times New Roman" w:eastAsia="Times New Roman" w:hAnsi="Times New Roman"/>
        </w:rPr>
        <w:t>m</w:t>
      </w:r>
      <w:r w:rsidRPr="0076201D">
        <w:rPr>
          <w:rFonts w:ascii="Times New Roman" w:eastAsia="Times New Roman" w:hAnsi="Times New Roman"/>
          <w:spacing w:val="1"/>
        </w:rPr>
        <w:t>io</w:t>
      </w:r>
      <w:r w:rsidRPr="0076201D">
        <w:rPr>
          <w:rFonts w:ascii="Times New Roman" w:eastAsia="Times New Roman" w:hAnsi="Times New Roman"/>
          <w:spacing w:val="-1"/>
        </w:rPr>
        <w:t>k</w:t>
      </w:r>
      <w:r w:rsidRPr="0076201D">
        <w:rPr>
          <w:rFonts w:ascii="Times New Roman" w:eastAsia="Times New Roman" w:hAnsi="Times New Roman"/>
        </w:rPr>
        <w:t>ar</w:t>
      </w:r>
      <w:r w:rsidRPr="0076201D">
        <w:rPr>
          <w:rFonts w:ascii="Times New Roman" w:eastAsia="Times New Roman" w:hAnsi="Times New Roman"/>
          <w:spacing w:val="1"/>
        </w:rPr>
        <w:t>d</w:t>
      </w:r>
      <w:r w:rsidRPr="0076201D">
        <w:rPr>
          <w:rFonts w:ascii="Times New Roman" w:eastAsia="Times New Roman" w:hAnsi="Times New Roman"/>
        </w:rPr>
        <w:t xml:space="preserve">o </w:t>
      </w:r>
      <w:r w:rsidRPr="0076201D">
        <w:rPr>
          <w:rFonts w:ascii="Times New Roman" w:eastAsia="Times New Roman" w:hAnsi="Times New Roman"/>
          <w:spacing w:val="1"/>
        </w:rPr>
        <w:t>i</w:t>
      </w:r>
      <w:r w:rsidRPr="0076201D">
        <w:rPr>
          <w:rFonts w:ascii="Times New Roman" w:eastAsia="Times New Roman" w:hAnsi="Times New Roman"/>
          <w:spacing w:val="-1"/>
        </w:rPr>
        <w:t>nf</w:t>
      </w:r>
      <w:r w:rsidRPr="0076201D">
        <w:rPr>
          <w:rFonts w:ascii="Times New Roman" w:eastAsia="Times New Roman" w:hAnsi="Times New Roman"/>
        </w:rPr>
        <w:t>ar</w:t>
      </w:r>
      <w:r w:rsidRPr="0076201D">
        <w:rPr>
          <w:rFonts w:ascii="Times New Roman" w:eastAsia="Times New Roman" w:hAnsi="Times New Roman"/>
          <w:spacing w:val="-1"/>
        </w:rPr>
        <w:t>k</w:t>
      </w:r>
      <w:r w:rsidRPr="0076201D">
        <w:rPr>
          <w:rFonts w:ascii="Times New Roman" w:eastAsia="Times New Roman" w:hAnsi="Times New Roman"/>
          <w:spacing w:val="1"/>
        </w:rPr>
        <w:t>t</w:t>
      </w:r>
      <w:r w:rsidRPr="0076201D">
        <w:rPr>
          <w:rFonts w:ascii="Times New Roman" w:eastAsia="Times New Roman" w:hAnsi="Times New Roman"/>
        </w:rPr>
        <w:t>o ar</w:t>
      </w:r>
      <w:r w:rsidRPr="0076201D">
        <w:rPr>
          <w:rFonts w:ascii="Times New Roman" w:eastAsia="Times New Roman" w:hAnsi="Times New Roman"/>
          <w:spacing w:val="-1"/>
        </w:rPr>
        <w:t xml:space="preserve"> </w:t>
      </w:r>
      <w:r w:rsidRPr="0076201D">
        <w:rPr>
          <w:rFonts w:ascii="Times New Roman" w:eastAsia="Times New Roman" w:hAnsi="Times New Roman"/>
          <w:spacing w:val="1"/>
        </w:rPr>
        <w:t>i</w:t>
      </w:r>
      <w:r w:rsidRPr="0076201D">
        <w:rPr>
          <w:rFonts w:ascii="Times New Roman" w:eastAsia="Times New Roman" w:hAnsi="Times New Roman"/>
          <w:spacing w:val="-1"/>
        </w:rPr>
        <w:t>n</w:t>
      </w:r>
      <w:r w:rsidRPr="0076201D">
        <w:rPr>
          <w:rFonts w:ascii="Times New Roman" w:eastAsia="Times New Roman" w:hAnsi="Times New Roman"/>
        </w:rPr>
        <w:t>s</w:t>
      </w:r>
      <w:r w:rsidRPr="0076201D">
        <w:rPr>
          <w:rFonts w:ascii="Times New Roman" w:eastAsia="Times New Roman" w:hAnsi="Times New Roman"/>
          <w:spacing w:val="-1"/>
        </w:rPr>
        <w:t>u</w:t>
      </w:r>
      <w:r w:rsidRPr="0076201D">
        <w:rPr>
          <w:rFonts w:ascii="Times New Roman" w:eastAsia="Times New Roman" w:hAnsi="Times New Roman"/>
          <w:spacing w:val="1"/>
        </w:rPr>
        <w:t>lto</w:t>
      </w:r>
      <w:r w:rsidRPr="0076201D">
        <w:rPr>
          <w:rFonts w:ascii="Times New Roman" w:eastAsia="Times New Roman" w:hAnsi="Times New Roman"/>
        </w:rPr>
        <w:t>)</w:t>
      </w:r>
      <w:r w:rsidRPr="0076201D">
        <w:rPr>
          <w:rFonts w:ascii="Times New Roman" w:eastAsia="Times New Roman" w:hAnsi="Times New Roman"/>
          <w:spacing w:val="-1"/>
        </w:rPr>
        <w:t xml:space="preserve"> </w:t>
      </w:r>
      <w:r w:rsidRPr="0076201D">
        <w:rPr>
          <w:rFonts w:ascii="Times New Roman" w:eastAsia="Times New Roman" w:hAnsi="Times New Roman"/>
        </w:rPr>
        <w:t>a</w:t>
      </w:r>
      <w:r w:rsidRPr="0076201D">
        <w:rPr>
          <w:rFonts w:ascii="Times New Roman" w:eastAsia="Times New Roman" w:hAnsi="Times New Roman"/>
          <w:spacing w:val="1"/>
        </w:rPr>
        <w:t>t</w:t>
      </w:r>
      <w:r w:rsidRPr="0076201D">
        <w:rPr>
          <w:rFonts w:ascii="Times New Roman" w:eastAsia="Times New Roman" w:hAnsi="Times New Roman"/>
        </w:rPr>
        <w:t>s</w:t>
      </w:r>
      <w:r w:rsidRPr="0076201D">
        <w:rPr>
          <w:rFonts w:ascii="Times New Roman" w:eastAsia="Times New Roman" w:hAnsi="Times New Roman"/>
          <w:spacing w:val="1"/>
        </w:rPr>
        <w:t>i</w:t>
      </w:r>
      <w:r w:rsidRPr="0076201D">
        <w:rPr>
          <w:rFonts w:ascii="Times New Roman" w:eastAsia="Times New Roman" w:hAnsi="Times New Roman"/>
        </w:rPr>
        <w:t>ra</w:t>
      </w:r>
      <w:r w:rsidRPr="0076201D">
        <w:rPr>
          <w:rFonts w:ascii="Times New Roman" w:eastAsia="Times New Roman" w:hAnsi="Times New Roman"/>
          <w:spacing w:val="1"/>
        </w:rPr>
        <w:t>di</w:t>
      </w:r>
      <w:r w:rsidRPr="0076201D">
        <w:rPr>
          <w:rFonts w:ascii="Times New Roman" w:eastAsia="Times New Roman" w:hAnsi="Times New Roman"/>
          <w:spacing w:val="-2"/>
        </w:rPr>
        <w:t>m</w:t>
      </w:r>
      <w:r w:rsidRPr="0076201D">
        <w:rPr>
          <w:rFonts w:ascii="Times New Roman" w:eastAsia="Times New Roman" w:hAnsi="Times New Roman"/>
        </w:rPr>
        <w:t>o r</w:t>
      </w:r>
      <w:r w:rsidRPr="0076201D">
        <w:rPr>
          <w:rFonts w:ascii="Times New Roman" w:eastAsia="Times New Roman" w:hAnsi="Times New Roman"/>
          <w:spacing w:val="1"/>
        </w:rPr>
        <w:t>i</w:t>
      </w:r>
      <w:r w:rsidRPr="0076201D">
        <w:rPr>
          <w:rFonts w:ascii="Times New Roman" w:eastAsia="Times New Roman" w:hAnsi="Times New Roman"/>
          <w:spacing w:val="-1"/>
        </w:rPr>
        <w:t>z</w:t>
      </w:r>
      <w:r w:rsidRPr="0076201D">
        <w:rPr>
          <w:rFonts w:ascii="Times New Roman" w:eastAsia="Times New Roman" w:hAnsi="Times New Roman"/>
          <w:spacing w:val="1"/>
        </w:rPr>
        <w:t>i</w:t>
      </w:r>
      <w:r w:rsidRPr="0076201D">
        <w:rPr>
          <w:rFonts w:ascii="Times New Roman" w:eastAsia="Times New Roman" w:hAnsi="Times New Roman"/>
          <w:spacing w:val="-1"/>
        </w:rPr>
        <w:t>k</w:t>
      </w:r>
      <w:r w:rsidRPr="0076201D">
        <w:rPr>
          <w:rFonts w:ascii="Times New Roman" w:eastAsia="Times New Roman" w:hAnsi="Times New Roman"/>
        </w:rPr>
        <w:t>a</w:t>
      </w:r>
      <w:r w:rsidRPr="0076201D">
        <w:rPr>
          <w:rFonts w:ascii="Times New Roman" w:eastAsia="Times New Roman" w:hAnsi="Times New Roman"/>
          <w:spacing w:val="-1"/>
        </w:rPr>
        <w:t xml:space="preserve"> (ž</w:t>
      </w:r>
      <w:r w:rsidRPr="0076201D">
        <w:rPr>
          <w:rFonts w:ascii="Times New Roman" w:eastAsia="Times New Roman" w:hAnsi="Times New Roman"/>
        </w:rPr>
        <w:t>r.</w:t>
      </w:r>
      <w:r w:rsidRPr="0076201D">
        <w:rPr>
          <w:rFonts w:ascii="Times New Roman" w:eastAsia="Times New Roman" w:hAnsi="Times New Roman"/>
          <w:spacing w:val="-2"/>
        </w:rPr>
        <w:t xml:space="preserve"> </w:t>
      </w:r>
      <w:r w:rsidRPr="0076201D">
        <w:rPr>
          <w:rFonts w:ascii="Times New Roman" w:eastAsia="Times New Roman" w:hAnsi="Times New Roman"/>
          <w:spacing w:val="1"/>
        </w:rPr>
        <w:t>4</w:t>
      </w:r>
      <w:r w:rsidRPr="0076201D">
        <w:rPr>
          <w:rFonts w:ascii="Times New Roman" w:eastAsia="Times New Roman" w:hAnsi="Times New Roman"/>
          <w:spacing w:val="2"/>
        </w:rPr>
        <w:t>.</w:t>
      </w:r>
      <w:r w:rsidRPr="0076201D">
        <w:rPr>
          <w:rFonts w:ascii="Times New Roman" w:eastAsia="Times New Roman" w:hAnsi="Times New Roman"/>
        </w:rPr>
        <w:t xml:space="preserve">3 </w:t>
      </w:r>
      <w:r w:rsidRPr="0076201D">
        <w:rPr>
          <w:rFonts w:ascii="Times New Roman" w:eastAsia="Times New Roman" w:hAnsi="Times New Roman"/>
          <w:spacing w:val="1"/>
        </w:rPr>
        <w:t>i</w:t>
      </w:r>
      <w:r w:rsidRPr="0076201D">
        <w:rPr>
          <w:rFonts w:ascii="Times New Roman" w:eastAsia="Times New Roman" w:hAnsi="Times New Roman"/>
        </w:rPr>
        <w:t>r</w:t>
      </w:r>
      <w:r w:rsidRPr="0076201D">
        <w:rPr>
          <w:rFonts w:ascii="Times New Roman" w:eastAsia="Times New Roman" w:hAnsi="Times New Roman"/>
          <w:spacing w:val="-1"/>
        </w:rPr>
        <w:t xml:space="preserve"> </w:t>
      </w:r>
      <w:r w:rsidRPr="0076201D">
        <w:rPr>
          <w:rFonts w:ascii="Times New Roman" w:eastAsia="Times New Roman" w:hAnsi="Times New Roman"/>
          <w:spacing w:val="1"/>
        </w:rPr>
        <w:t>4</w:t>
      </w:r>
      <w:r w:rsidRPr="0076201D">
        <w:rPr>
          <w:rFonts w:ascii="Times New Roman" w:eastAsia="Times New Roman" w:hAnsi="Times New Roman"/>
          <w:spacing w:val="-1"/>
        </w:rPr>
        <w:t>.</w:t>
      </w:r>
      <w:r w:rsidRPr="0076201D">
        <w:rPr>
          <w:rFonts w:ascii="Times New Roman" w:eastAsia="Times New Roman" w:hAnsi="Times New Roman"/>
        </w:rPr>
        <w:t>4 s</w:t>
      </w:r>
      <w:r w:rsidRPr="0076201D">
        <w:rPr>
          <w:rFonts w:ascii="Times New Roman" w:eastAsia="Times New Roman" w:hAnsi="Times New Roman"/>
          <w:spacing w:val="-1"/>
        </w:rPr>
        <w:t>ky</w:t>
      </w:r>
      <w:r w:rsidRPr="0076201D">
        <w:rPr>
          <w:rFonts w:ascii="Times New Roman" w:eastAsia="Times New Roman" w:hAnsi="Times New Roman"/>
        </w:rPr>
        <w:t>r</w:t>
      </w:r>
      <w:r w:rsidRPr="0076201D">
        <w:rPr>
          <w:rFonts w:ascii="Times New Roman" w:eastAsia="Times New Roman" w:hAnsi="Times New Roman"/>
          <w:spacing w:val="1"/>
        </w:rPr>
        <w:t>i</w:t>
      </w:r>
      <w:r w:rsidRPr="0076201D">
        <w:rPr>
          <w:rFonts w:ascii="Times New Roman" w:eastAsia="Times New Roman" w:hAnsi="Times New Roman"/>
          <w:spacing w:val="-1"/>
        </w:rPr>
        <w:t>u</w:t>
      </w:r>
      <w:r w:rsidRPr="0076201D">
        <w:rPr>
          <w:rFonts w:ascii="Times New Roman" w:eastAsia="Times New Roman" w:hAnsi="Times New Roman"/>
        </w:rPr>
        <w:t>s).</w:t>
      </w:r>
    </w:p>
    <w:p w14:paraId="6838B0CD" w14:textId="77777777" w:rsidR="0076201D" w:rsidRPr="0076201D" w:rsidRDefault="0076201D" w:rsidP="0076201D">
      <w:pPr>
        <w:keepNext/>
        <w:tabs>
          <w:tab w:val="left" w:pos="567"/>
        </w:tabs>
        <w:spacing w:after="0" w:line="240" w:lineRule="auto"/>
        <w:ind w:left="567" w:hanging="567"/>
        <w:outlineLvl w:val="1"/>
        <w:rPr>
          <w:rFonts w:ascii="Times New Roman" w:eastAsia="Times New Roman" w:hAnsi="Times New Roman"/>
          <w:b/>
        </w:rPr>
      </w:pPr>
    </w:p>
    <w:p w14:paraId="61E39677" w14:textId="77777777" w:rsidR="0076201D" w:rsidRPr="0076201D" w:rsidRDefault="0076201D" w:rsidP="0076201D">
      <w:pPr>
        <w:autoSpaceDE w:val="0"/>
        <w:autoSpaceDN w:val="0"/>
        <w:adjustRightInd w:val="0"/>
        <w:spacing w:after="0" w:line="240" w:lineRule="auto"/>
        <w:rPr>
          <w:rFonts w:ascii="Times New Roman" w:eastAsia="Times New Roman" w:hAnsi="Times New Roman"/>
          <w:u w:val="single"/>
        </w:rPr>
      </w:pPr>
      <w:r w:rsidRPr="0076201D">
        <w:rPr>
          <w:rFonts w:ascii="Times New Roman" w:eastAsia="Times New Roman" w:hAnsi="Times New Roman"/>
          <w:noProof/>
          <w:u w:val="single"/>
        </w:rPr>
        <w:t>Pranešimas apie įtariamas nepageidaujamas reakcijas</w:t>
      </w:r>
    </w:p>
    <w:p w14:paraId="731045F1" w14:textId="6A72825C" w:rsidR="0076201D" w:rsidRPr="0076201D" w:rsidRDefault="00E920BA" w:rsidP="00114AEF">
      <w:pPr>
        <w:tabs>
          <w:tab w:val="left" w:pos="567"/>
        </w:tabs>
        <w:spacing w:after="0" w:line="240" w:lineRule="auto"/>
        <w:rPr>
          <w:rFonts w:ascii="Times New Roman" w:eastAsia="Times New Roman" w:hAnsi="Times New Roman"/>
          <w:noProof/>
          <w:lang w:eastAsia="x-none"/>
        </w:rPr>
      </w:pPr>
      <w:bookmarkStart w:id="29" w:name="_Hlk203137446"/>
      <w:r w:rsidRPr="00280954">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bookmarkEnd w:id="29"/>
    </w:p>
    <w:p w14:paraId="52583246"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1C8D8DDC"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7D87F002" w14:textId="7CF4FA97" w:rsidR="0076201D" w:rsidRPr="0076201D" w:rsidRDefault="0076201D" w:rsidP="0076201D">
      <w:pPr>
        <w:keepNext/>
        <w:keepLines/>
        <w:tabs>
          <w:tab w:val="left" w:pos="567"/>
        </w:tabs>
        <w:spacing w:after="0" w:line="240" w:lineRule="auto"/>
        <w:ind w:left="567" w:hanging="567"/>
        <w:outlineLvl w:val="2"/>
        <w:rPr>
          <w:rFonts w:ascii="Times New Roman" w:eastAsia="Times New Roman" w:hAnsi="Times New Roman"/>
          <w:b/>
          <w:kern w:val="28"/>
        </w:rPr>
      </w:pPr>
      <w:bookmarkStart w:id="30" w:name="_Toc129243110"/>
      <w:bookmarkStart w:id="31" w:name="_Toc129243235"/>
      <w:r w:rsidRPr="0076201D">
        <w:rPr>
          <w:rFonts w:ascii="Times New Roman" w:eastAsia="Times New Roman" w:hAnsi="Times New Roman"/>
          <w:b/>
          <w:kern w:val="28"/>
        </w:rPr>
        <w:t>4.9</w:t>
      </w:r>
      <w:r w:rsidRPr="0076201D">
        <w:rPr>
          <w:rFonts w:ascii="Times New Roman" w:eastAsia="Times New Roman" w:hAnsi="Times New Roman"/>
          <w:b/>
          <w:kern w:val="28"/>
        </w:rPr>
        <w:tab/>
        <w:t>Perdozavimas</w:t>
      </w:r>
      <w:bookmarkEnd w:id="30"/>
      <w:bookmarkEnd w:id="31"/>
      <w:r w:rsidR="00B56D9C">
        <w:rPr>
          <w:rFonts w:ascii="Times New Roman" w:eastAsia="Times New Roman" w:hAnsi="Times New Roman"/>
          <w:b/>
          <w:kern w:val="28"/>
        </w:rPr>
        <w:fldChar w:fldCharType="begin"/>
      </w:r>
      <w:r w:rsidR="00B56D9C">
        <w:rPr>
          <w:rFonts w:ascii="Times New Roman" w:eastAsia="Times New Roman" w:hAnsi="Times New Roman"/>
          <w:b/>
          <w:kern w:val="28"/>
        </w:rPr>
        <w:instrText xml:space="preserve"> DOCVARIABLE vault_nd_47fa3308-7709-461f-a648-d385e9027e53 \* MERGEFORMAT </w:instrText>
      </w:r>
      <w:r w:rsidR="00B56D9C">
        <w:rPr>
          <w:rFonts w:ascii="Times New Roman" w:eastAsia="Times New Roman" w:hAnsi="Times New Roman"/>
          <w:b/>
          <w:kern w:val="28"/>
        </w:rPr>
        <w:fldChar w:fldCharType="separate"/>
      </w:r>
      <w:r w:rsidR="00B56D9C">
        <w:rPr>
          <w:rFonts w:ascii="Times New Roman" w:eastAsia="Times New Roman" w:hAnsi="Times New Roman"/>
          <w:b/>
          <w:kern w:val="28"/>
        </w:rPr>
        <w:t xml:space="preserve"> </w:t>
      </w:r>
      <w:r w:rsidR="00B56D9C">
        <w:rPr>
          <w:rFonts w:ascii="Times New Roman" w:eastAsia="Times New Roman" w:hAnsi="Times New Roman"/>
          <w:b/>
          <w:kern w:val="28"/>
        </w:rPr>
        <w:fldChar w:fldCharType="end"/>
      </w:r>
    </w:p>
    <w:p w14:paraId="630F7AAE" w14:textId="77777777" w:rsidR="0076201D" w:rsidRPr="0076201D" w:rsidRDefault="0076201D" w:rsidP="0076201D">
      <w:pPr>
        <w:tabs>
          <w:tab w:val="left" w:pos="567"/>
        </w:tabs>
        <w:spacing w:after="0" w:line="240" w:lineRule="auto"/>
        <w:rPr>
          <w:rFonts w:ascii="Times New Roman" w:eastAsia="Times New Roman" w:hAnsi="Times New Roman"/>
          <w:i/>
          <w:u w:val="single"/>
        </w:rPr>
      </w:pPr>
    </w:p>
    <w:p w14:paraId="63E24C16" w14:textId="77777777" w:rsidR="0076201D" w:rsidRPr="0076201D" w:rsidRDefault="0076201D" w:rsidP="0076201D">
      <w:pPr>
        <w:tabs>
          <w:tab w:val="left" w:pos="567"/>
        </w:tabs>
        <w:spacing w:after="0" w:line="240" w:lineRule="auto"/>
        <w:rPr>
          <w:rFonts w:ascii="Times New Roman" w:eastAsia="Times New Roman" w:hAnsi="Times New Roman"/>
          <w:i/>
          <w:u w:val="single"/>
        </w:rPr>
      </w:pPr>
      <w:r w:rsidRPr="0076201D">
        <w:rPr>
          <w:rFonts w:ascii="Times New Roman" w:eastAsia="Times New Roman" w:hAnsi="Times New Roman"/>
          <w:i/>
          <w:u w:val="single"/>
        </w:rPr>
        <w:t>Simptomai</w:t>
      </w:r>
    </w:p>
    <w:p w14:paraId="7B8DD0E3" w14:textId="77777777"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 xml:space="preserve">Būdingos būklės, pasireiškiančios perdozavus </w:t>
      </w:r>
      <w:proofErr w:type="spellStart"/>
      <w:r w:rsidRPr="0076201D">
        <w:rPr>
          <w:rFonts w:ascii="Times New Roman" w:eastAsia="Times New Roman" w:hAnsi="Times New Roman"/>
        </w:rPr>
        <w:t>diklofenako</w:t>
      </w:r>
      <w:proofErr w:type="spellEnd"/>
      <w:r w:rsidRPr="0076201D">
        <w:rPr>
          <w:rFonts w:ascii="Times New Roman" w:eastAsia="Times New Roman" w:hAnsi="Times New Roman"/>
        </w:rPr>
        <w:t xml:space="preserve">, nebūna. Dėl perdozavimo gali atsirasti tokių simptomų, kaip pykinimas, vėmimas, skausmas </w:t>
      </w:r>
      <w:proofErr w:type="spellStart"/>
      <w:r w:rsidRPr="0076201D">
        <w:rPr>
          <w:rFonts w:ascii="Times New Roman" w:eastAsia="Times New Roman" w:hAnsi="Times New Roman"/>
        </w:rPr>
        <w:t>epigastriume</w:t>
      </w:r>
      <w:proofErr w:type="spellEnd"/>
      <w:r w:rsidRPr="0076201D">
        <w:rPr>
          <w:rFonts w:ascii="Times New Roman" w:eastAsia="Times New Roman" w:hAnsi="Times New Roman"/>
        </w:rPr>
        <w:t>, kraujavimas į virškinimo traktą, viduriavimas, galvos skausmas, svaigimas, spengimas ausyse, dezorientacija, mieguistumas, alpimas, koma, kartais traukuliai. Jei ženkliai perdozuojama, gali atsirasti ūminis inkstų funkcijos nepakankamumas ir kepenų pažeidimas.</w:t>
      </w:r>
    </w:p>
    <w:p w14:paraId="0A93A00F" w14:textId="77777777" w:rsidR="0076201D" w:rsidRPr="0076201D" w:rsidRDefault="0076201D" w:rsidP="0076201D">
      <w:pPr>
        <w:tabs>
          <w:tab w:val="left" w:pos="567"/>
        </w:tabs>
        <w:spacing w:after="0" w:line="240" w:lineRule="auto"/>
        <w:rPr>
          <w:rFonts w:ascii="Times New Roman" w:eastAsia="Times New Roman" w:hAnsi="Times New Roman"/>
        </w:rPr>
      </w:pPr>
    </w:p>
    <w:p w14:paraId="5C702235" w14:textId="77777777" w:rsidR="0076201D" w:rsidRPr="0076201D" w:rsidRDefault="0076201D" w:rsidP="0076201D">
      <w:pPr>
        <w:tabs>
          <w:tab w:val="left" w:pos="567"/>
        </w:tabs>
        <w:spacing w:after="0" w:line="240" w:lineRule="auto"/>
        <w:rPr>
          <w:rFonts w:ascii="Times New Roman" w:eastAsia="Times New Roman" w:hAnsi="Times New Roman"/>
          <w:i/>
          <w:u w:val="single"/>
        </w:rPr>
      </w:pPr>
      <w:r w:rsidRPr="0076201D">
        <w:rPr>
          <w:rFonts w:ascii="Times New Roman" w:eastAsia="Times New Roman" w:hAnsi="Times New Roman"/>
          <w:i/>
          <w:u w:val="single"/>
        </w:rPr>
        <w:t>Gydymas</w:t>
      </w:r>
    </w:p>
    <w:p w14:paraId="54DD4563" w14:textId="77777777"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Ūminio apsinuodijimo NVNU</w:t>
      </w:r>
      <w:bookmarkStart w:id="32" w:name="OLE_LINK1"/>
      <w:bookmarkStart w:id="33" w:name="OLE_LINK2"/>
      <w:r w:rsidRPr="0076201D">
        <w:rPr>
          <w:rFonts w:ascii="Times New Roman" w:eastAsia="Times New Roman" w:hAnsi="Times New Roman"/>
        </w:rPr>
        <w:t xml:space="preserve">, įskaitant </w:t>
      </w:r>
      <w:proofErr w:type="spellStart"/>
      <w:r w:rsidRPr="0076201D">
        <w:rPr>
          <w:rFonts w:ascii="Times New Roman" w:eastAsia="Times New Roman" w:hAnsi="Times New Roman"/>
        </w:rPr>
        <w:t>diklofenaką</w:t>
      </w:r>
      <w:bookmarkEnd w:id="32"/>
      <w:bookmarkEnd w:id="33"/>
      <w:proofErr w:type="spellEnd"/>
      <w:r w:rsidRPr="0076201D">
        <w:rPr>
          <w:rFonts w:ascii="Times New Roman" w:eastAsia="Times New Roman" w:hAnsi="Times New Roman"/>
        </w:rPr>
        <w:t xml:space="preserve">, gydymą sudaro palaikomosios priemonės ir simptominis gydymas. </w:t>
      </w:r>
    </w:p>
    <w:p w14:paraId="47BBC3A7" w14:textId="77777777"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Turi būti taikomos palaikomosios priemonės ir simptominis komplikacijų (</w:t>
      </w:r>
      <w:proofErr w:type="spellStart"/>
      <w:r w:rsidRPr="0076201D">
        <w:rPr>
          <w:rFonts w:ascii="Times New Roman" w:eastAsia="Times New Roman" w:hAnsi="Times New Roman"/>
        </w:rPr>
        <w:t>hipotenzijos</w:t>
      </w:r>
      <w:proofErr w:type="spellEnd"/>
      <w:r w:rsidRPr="0076201D">
        <w:rPr>
          <w:rFonts w:ascii="Times New Roman" w:eastAsia="Times New Roman" w:hAnsi="Times New Roman"/>
        </w:rPr>
        <w:t>, inkstų funkcijos nepakankamumo, traukulių, virškinamojo trakto funkcijos sutrikimo ir kvėpavimo slopinimo) gydymas.</w:t>
      </w:r>
    </w:p>
    <w:p w14:paraId="094DAB99" w14:textId="77777777"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 xml:space="preserve">Specifinėmis priemonėmis, kaip forsuota diureze, dialize arba </w:t>
      </w:r>
      <w:proofErr w:type="spellStart"/>
      <w:r w:rsidRPr="0076201D">
        <w:rPr>
          <w:rFonts w:ascii="Times New Roman" w:eastAsia="Times New Roman" w:hAnsi="Times New Roman"/>
        </w:rPr>
        <w:t>hemoperfuzija</w:t>
      </w:r>
      <w:proofErr w:type="spellEnd"/>
      <w:r w:rsidRPr="0076201D">
        <w:rPr>
          <w:rFonts w:ascii="Times New Roman" w:eastAsia="Times New Roman" w:hAnsi="Times New Roman"/>
        </w:rPr>
        <w:t xml:space="preserve">, NVNU, įskaitant </w:t>
      </w:r>
      <w:proofErr w:type="spellStart"/>
      <w:r w:rsidRPr="0076201D">
        <w:rPr>
          <w:rFonts w:ascii="Times New Roman" w:eastAsia="Times New Roman" w:hAnsi="Times New Roman"/>
        </w:rPr>
        <w:t>diklofenaką</w:t>
      </w:r>
      <w:proofErr w:type="spellEnd"/>
      <w:r w:rsidRPr="0076201D">
        <w:rPr>
          <w:rFonts w:ascii="Times New Roman" w:eastAsia="Times New Roman" w:hAnsi="Times New Roman"/>
        </w:rPr>
        <w:t xml:space="preserve">, iš organizmo pašalinti neįmanoma, kadangi didelė dozės dalis jungiasi su baltymais ir </w:t>
      </w:r>
      <w:proofErr w:type="spellStart"/>
      <w:r w:rsidRPr="0076201D">
        <w:rPr>
          <w:rFonts w:ascii="Times New Roman" w:eastAsia="Times New Roman" w:hAnsi="Times New Roman"/>
        </w:rPr>
        <w:t>metabolizuojama</w:t>
      </w:r>
      <w:proofErr w:type="spellEnd"/>
      <w:r w:rsidRPr="0076201D">
        <w:rPr>
          <w:rFonts w:ascii="Times New Roman" w:eastAsia="Times New Roman" w:hAnsi="Times New Roman"/>
        </w:rPr>
        <w:t>.</w:t>
      </w:r>
    </w:p>
    <w:p w14:paraId="03BCBC77" w14:textId="77777777" w:rsidR="0076201D" w:rsidRPr="0076201D" w:rsidRDefault="0076201D" w:rsidP="0076201D">
      <w:pPr>
        <w:tabs>
          <w:tab w:val="left" w:pos="567"/>
        </w:tabs>
        <w:spacing w:after="0" w:line="240" w:lineRule="auto"/>
        <w:rPr>
          <w:rFonts w:ascii="Times New Roman" w:eastAsia="Times New Roman" w:hAnsi="Times New Roman"/>
        </w:rPr>
      </w:pPr>
    </w:p>
    <w:p w14:paraId="7A96D753" w14:textId="77777777"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Jei nuryta per didelė toksinė dozė, valandos laikotarpyje galima skirti aktyvintosios anglies ir, jei nuryta gyvybei pavojinga dozė, galima plauti skrandį (pvz., sukelti vėmimą, skrandžio plovimas).</w:t>
      </w:r>
    </w:p>
    <w:p w14:paraId="07CF90E7"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40F6AA3C"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51EDA21A" w14:textId="1B9A224A" w:rsidR="0076201D" w:rsidRPr="0076201D" w:rsidRDefault="0076201D" w:rsidP="0076201D">
      <w:pPr>
        <w:keepNext/>
        <w:tabs>
          <w:tab w:val="left" w:pos="567"/>
        </w:tabs>
        <w:spacing w:after="0" w:line="240" w:lineRule="auto"/>
        <w:ind w:left="567" w:hanging="567"/>
        <w:outlineLvl w:val="1"/>
        <w:rPr>
          <w:rFonts w:ascii="Times New Roman" w:eastAsia="Times New Roman" w:hAnsi="Times New Roman"/>
          <w:b/>
        </w:rPr>
      </w:pPr>
      <w:bookmarkStart w:id="34" w:name="_Toc129243111"/>
      <w:bookmarkStart w:id="35" w:name="_Toc129243236"/>
      <w:r w:rsidRPr="0076201D">
        <w:rPr>
          <w:rFonts w:ascii="Times New Roman" w:eastAsia="Times New Roman" w:hAnsi="Times New Roman"/>
          <w:b/>
        </w:rPr>
        <w:t>5.</w:t>
      </w:r>
      <w:r w:rsidRPr="0076201D">
        <w:rPr>
          <w:rFonts w:ascii="Times New Roman" w:eastAsia="Times New Roman" w:hAnsi="Times New Roman"/>
          <w:b/>
        </w:rPr>
        <w:tab/>
        <w:t>FARMAKOLOGINĖS SAVYBĖS</w:t>
      </w:r>
      <w:bookmarkEnd w:id="34"/>
      <w:bookmarkEnd w:id="35"/>
      <w:r w:rsidR="00B56D9C">
        <w:rPr>
          <w:rFonts w:ascii="Times New Roman" w:eastAsia="Times New Roman" w:hAnsi="Times New Roman"/>
          <w:b/>
        </w:rPr>
        <w:fldChar w:fldCharType="begin"/>
      </w:r>
      <w:r w:rsidR="00B56D9C">
        <w:rPr>
          <w:rFonts w:ascii="Times New Roman" w:eastAsia="Times New Roman" w:hAnsi="Times New Roman"/>
          <w:b/>
        </w:rPr>
        <w:instrText xml:space="preserve"> DOCVARIABLE VAULT_ND_2f605e52-6b3a-4b2a-a84f-0db8cc62832e \* MERGEFORMAT </w:instrText>
      </w:r>
      <w:r w:rsidR="00B56D9C">
        <w:rPr>
          <w:rFonts w:ascii="Times New Roman" w:eastAsia="Times New Roman" w:hAnsi="Times New Roman"/>
          <w:b/>
        </w:rPr>
        <w:fldChar w:fldCharType="separate"/>
      </w:r>
      <w:r w:rsidR="00B56D9C">
        <w:rPr>
          <w:rFonts w:ascii="Times New Roman" w:eastAsia="Times New Roman" w:hAnsi="Times New Roman"/>
          <w:b/>
        </w:rPr>
        <w:t xml:space="preserve"> </w:t>
      </w:r>
      <w:r w:rsidR="00B56D9C">
        <w:rPr>
          <w:rFonts w:ascii="Times New Roman" w:eastAsia="Times New Roman" w:hAnsi="Times New Roman"/>
          <w:b/>
        </w:rPr>
        <w:fldChar w:fldCharType="end"/>
      </w:r>
    </w:p>
    <w:p w14:paraId="2470A546"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10814281" w14:textId="69F312DC" w:rsidR="0076201D" w:rsidRPr="0076201D" w:rsidRDefault="0076201D" w:rsidP="0076201D">
      <w:pPr>
        <w:keepNext/>
        <w:keepLines/>
        <w:tabs>
          <w:tab w:val="left" w:pos="567"/>
        </w:tabs>
        <w:spacing w:after="0" w:line="240" w:lineRule="auto"/>
        <w:ind w:left="567" w:hanging="567"/>
        <w:outlineLvl w:val="2"/>
        <w:rPr>
          <w:rFonts w:ascii="Times New Roman" w:eastAsia="Times New Roman" w:hAnsi="Times New Roman"/>
          <w:b/>
          <w:kern w:val="28"/>
        </w:rPr>
      </w:pPr>
      <w:bookmarkStart w:id="36" w:name="_Toc129243112"/>
      <w:bookmarkStart w:id="37" w:name="_Toc129243237"/>
      <w:r w:rsidRPr="0076201D">
        <w:rPr>
          <w:rFonts w:ascii="Times New Roman" w:eastAsia="Times New Roman" w:hAnsi="Times New Roman"/>
          <w:b/>
          <w:kern w:val="28"/>
        </w:rPr>
        <w:t>5.1</w:t>
      </w:r>
      <w:r w:rsidRPr="0076201D">
        <w:rPr>
          <w:rFonts w:ascii="Times New Roman" w:eastAsia="Times New Roman" w:hAnsi="Times New Roman"/>
          <w:b/>
          <w:kern w:val="28"/>
        </w:rPr>
        <w:tab/>
      </w:r>
      <w:proofErr w:type="spellStart"/>
      <w:r w:rsidRPr="0076201D">
        <w:rPr>
          <w:rFonts w:ascii="Times New Roman" w:eastAsia="Times New Roman" w:hAnsi="Times New Roman"/>
          <w:b/>
          <w:kern w:val="28"/>
        </w:rPr>
        <w:t>Farmakodinaminės</w:t>
      </w:r>
      <w:proofErr w:type="spellEnd"/>
      <w:r w:rsidRPr="0076201D">
        <w:rPr>
          <w:rFonts w:ascii="Times New Roman" w:eastAsia="Times New Roman" w:hAnsi="Times New Roman"/>
          <w:b/>
          <w:kern w:val="28"/>
        </w:rPr>
        <w:t xml:space="preserve"> savybės</w:t>
      </w:r>
      <w:bookmarkEnd w:id="36"/>
      <w:bookmarkEnd w:id="37"/>
      <w:r w:rsidR="00B56D9C">
        <w:rPr>
          <w:rFonts w:ascii="Times New Roman" w:eastAsia="Times New Roman" w:hAnsi="Times New Roman"/>
          <w:b/>
          <w:kern w:val="28"/>
        </w:rPr>
        <w:fldChar w:fldCharType="begin"/>
      </w:r>
      <w:r w:rsidR="00B56D9C">
        <w:rPr>
          <w:rFonts w:ascii="Times New Roman" w:eastAsia="Times New Roman" w:hAnsi="Times New Roman"/>
          <w:b/>
          <w:kern w:val="28"/>
        </w:rPr>
        <w:instrText xml:space="preserve"> DOCVARIABLE vault_nd_d746dda3-f4a2-4046-935a-c29c2bac0522 \* MERGEFORMAT </w:instrText>
      </w:r>
      <w:r w:rsidR="00B56D9C">
        <w:rPr>
          <w:rFonts w:ascii="Times New Roman" w:eastAsia="Times New Roman" w:hAnsi="Times New Roman"/>
          <w:b/>
          <w:kern w:val="28"/>
        </w:rPr>
        <w:fldChar w:fldCharType="separate"/>
      </w:r>
      <w:r w:rsidR="00B56D9C">
        <w:rPr>
          <w:rFonts w:ascii="Times New Roman" w:eastAsia="Times New Roman" w:hAnsi="Times New Roman"/>
          <w:b/>
          <w:kern w:val="28"/>
        </w:rPr>
        <w:t xml:space="preserve"> </w:t>
      </w:r>
      <w:r w:rsidR="00B56D9C">
        <w:rPr>
          <w:rFonts w:ascii="Times New Roman" w:eastAsia="Times New Roman" w:hAnsi="Times New Roman"/>
          <w:b/>
          <w:kern w:val="28"/>
        </w:rPr>
        <w:fldChar w:fldCharType="end"/>
      </w:r>
    </w:p>
    <w:p w14:paraId="49E0FAB2"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56FE6278"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proofErr w:type="spellStart"/>
      <w:r w:rsidRPr="0076201D">
        <w:rPr>
          <w:rFonts w:ascii="Times New Roman" w:eastAsia="Times New Roman" w:hAnsi="Times New Roman"/>
          <w:lang w:eastAsia="lt-LT"/>
        </w:rPr>
        <w:t>Farmakoterapinė</w:t>
      </w:r>
      <w:proofErr w:type="spellEnd"/>
      <w:r w:rsidRPr="0076201D">
        <w:rPr>
          <w:rFonts w:ascii="Times New Roman" w:eastAsia="Times New Roman" w:hAnsi="Times New Roman"/>
          <w:lang w:eastAsia="lt-LT"/>
        </w:rPr>
        <w:t xml:space="preserve"> grupė: nesteroidiniai priešuždegiminiai ir </w:t>
      </w:r>
      <w:proofErr w:type="spellStart"/>
      <w:r w:rsidRPr="0076201D">
        <w:rPr>
          <w:rFonts w:ascii="Times New Roman" w:eastAsia="Times New Roman" w:hAnsi="Times New Roman"/>
          <w:lang w:eastAsia="lt-LT"/>
        </w:rPr>
        <w:t>priešreumatiniai</w:t>
      </w:r>
      <w:proofErr w:type="spellEnd"/>
      <w:r w:rsidRPr="0076201D">
        <w:rPr>
          <w:rFonts w:ascii="Times New Roman" w:eastAsia="Times New Roman" w:hAnsi="Times New Roman"/>
          <w:lang w:eastAsia="lt-LT"/>
        </w:rPr>
        <w:t xml:space="preserve"> vaistai, acto rūgšties dariniai ir jiems artimos medžiagos, ATC kodas – M01AB05.</w:t>
      </w:r>
    </w:p>
    <w:p w14:paraId="78146D55"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p>
    <w:p w14:paraId="42B34A9E" w14:textId="77777777" w:rsidR="0076201D" w:rsidRPr="0076201D" w:rsidRDefault="0076201D" w:rsidP="0076201D">
      <w:pPr>
        <w:spacing w:after="0" w:line="240" w:lineRule="auto"/>
        <w:rPr>
          <w:rFonts w:ascii="Times New Roman" w:eastAsia="Times New Roman" w:hAnsi="Times New Roman"/>
          <w:i/>
          <w:iCs/>
          <w:u w:val="single"/>
        </w:rPr>
      </w:pPr>
      <w:r w:rsidRPr="0076201D">
        <w:rPr>
          <w:rFonts w:ascii="Times New Roman" w:eastAsia="Times New Roman" w:hAnsi="Times New Roman"/>
          <w:i/>
          <w:iCs/>
          <w:u w:val="single"/>
        </w:rPr>
        <w:t>Veikimo mechanizmas</w:t>
      </w:r>
    </w:p>
    <w:p w14:paraId="7342693C" w14:textId="77777777" w:rsidR="0076201D" w:rsidRPr="0076201D" w:rsidRDefault="0076201D" w:rsidP="0076201D">
      <w:pPr>
        <w:spacing w:after="0" w:line="240" w:lineRule="auto"/>
        <w:rPr>
          <w:rFonts w:ascii="Times New Roman" w:eastAsia="Times New Roman" w:hAnsi="Times New Roman"/>
        </w:rPr>
      </w:pP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sudėtyje yra </w:t>
      </w:r>
      <w:proofErr w:type="spellStart"/>
      <w:r w:rsidRPr="0076201D">
        <w:rPr>
          <w:rFonts w:ascii="Times New Roman" w:eastAsia="Times New Roman" w:hAnsi="Times New Roman"/>
        </w:rPr>
        <w:t>diklofenako</w:t>
      </w:r>
      <w:proofErr w:type="spellEnd"/>
      <w:r w:rsidRPr="0076201D">
        <w:rPr>
          <w:rFonts w:ascii="Times New Roman" w:eastAsia="Times New Roman" w:hAnsi="Times New Roman"/>
        </w:rPr>
        <w:t xml:space="preserve"> natrio druska. Jis yra nesteroidinis junginys, labai mažinantis reumatinį ir nereumatinį uždegimą, skausmą ir karščiavimą. Svarbiausias </w:t>
      </w:r>
      <w:proofErr w:type="spellStart"/>
      <w:r w:rsidRPr="0076201D">
        <w:rPr>
          <w:rFonts w:ascii="Times New Roman" w:eastAsia="Times New Roman" w:hAnsi="Times New Roman"/>
        </w:rPr>
        <w:t>diklofenako</w:t>
      </w:r>
      <w:proofErr w:type="spellEnd"/>
      <w:r w:rsidRPr="0076201D">
        <w:rPr>
          <w:rFonts w:ascii="Times New Roman" w:eastAsia="Times New Roman" w:hAnsi="Times New Roman"/>
        </w:rPr>
        <w:t xml:space="preserve"> veikimo būdas, įrodytas eksperimentais, yra prostaglandinų </w:t>
      </w:r>
      <w:proofErr w:type="spellStart"/>
      <w:r w:rsidRPr="0076201D">
        <w:rPr>
          <w:rFonts w:ascii="Times New Roman" w:eastAsia="Times New Roman" w:hAnsi="Times New Roman"/>
        </w:rPr>
        <w:t>biosintezės</w:t>
      </w:r>
      <w:proofErr w:type="spellEnd"/>
      <w:r w:rsidRPr="0076201D">
        <w:rPr>
          <w:rFonts w:ascii="Times New Roman" w:eastAsia="Times New Roman" w:hAnsi="Times New Roman"/>
        </w:rPr>
        <w:t xml:space="preserve"> slopinimas. Prostaglandinai yra svarbūs sukeliant uždegimą, skausmą ir karščiavimą. </w:t>
      </w:r>
    </w:p>
    <w:p w14:paraId="55CC1AD5" w14:textId="77777777" w:rsidR="0076201D" w:rsidRPr="0076201D" w:rsidRDefault="0076201D" w:rsidP="0076201D">
      <w:pPr>
        <w:spacing w:after="0" w:line="240" w:lineRule="auto"/>
        <w:rPr>
          <w:rFonts w:ascii="Times New Roman" w:eastAsia="Times New Roman" w:hAnsi="Times New Roman"/>
        </w:rPr>
      </w:pPr>
      <w:r w:rsidRPr="0076201D">
        <w:rPr>
          <w:rFonts w:ascii="Times New Roman" w:eastAsia="Times New Roman" w:hAnsi="Times New Roman"/>
        </w:rPr>
        <w:t xml:space="preserve">Tyrimų </w:t>
      </w:r>
      <w:proofErr w:type="spellStart"/>
      <w:r w:rsidRPr="0076201D">
        <w:rPr>
          <w:rFonts w:ascii="Times New Roman" w:eastAsia="Times New Roman" w:hAnsi="Times New Roman"/>
          <w:i/>
        </w:rPr>
        <w:t>in</w:t>
      </w:r>
      <w:proofErr w:type="spellEnd"/>
      <w:r w:rsidRPr="0076201D">
        <w:rPr>
          <w:rFonts w:ascii="Times New Roman" w:eastAsia="Times New Roman" w:hAnsi="Times New Roman"/>
          <w:i/>
        </w:rPr>
        <w:t xml:space="preserve"> </w:t>
      </w:r>
      <w:proofErr w:type="spellStart"/>
      <w:r w:rsidRPr="0076201D">
        <w:rPr>
          <w:rFonts w:ascii="Times New Roman" w:eastAsia="Times New Roman" w:hAnsi="Times New Roman"/>
          <w:i/>
        </w:rPr>
        <w:t>vitro</w:t>
      </w:r>
      <w:proofErr w:type="spellEnd"/>
      <w:r w:rsidRPr="0076201D">
        <w:rPr>
          <w:rFonts w:ascii="Times New Roman" w:eastAsia="Times New Roman" w:hAnsi="Times New Roman"/>
          <w:i/>
        </w:rPr>
        <w:t xml:space="preserve"> </w:t>
      </w:r>
      <w:r w:rsidRPr="0076201D">
        <w:rPr>
          <w:rFonts w:ascii="Times New Roman" w:eastAsia="Times New Roman" w:hAnsi="Times New Roman"/>
        </w:rPr>
        <w:t xml:space="preserve">metu tokia </w:t>
      </w:r>
      <w:proofErr w:type="spellStart"/>
      <w:r w:rsidRPr="0076201D">
        <w:rPr>
          <w:rFonts w:ascii="Times New Roman" w:eastAsia="Times New Roman" w:hAnsi="Times New Roman"/>
        </w:rPr>
        <w:t>diklofenako</w:t>
      </w:r>
      <w:proofErr w:type="spellEnd"/>
      <w:r w:rsidRPr="0076201D">
        <w:rPr>
          <w:rFonts w:ascii="Times New Roman" w:eastAsia="Times New Roman" w:hAnsi="Times New Roman"/>
        </w:rPr>
        <w:t xml:space="preserve"> natrio druskos koncentracija, kuri atsiranda žmogaus organizme gydymo metu, kremzlėje </w:t>
      </w:r>
      <w:proofErr w:type="spellStart"/>
      <w:r w:rsidRPr="0076201D">
        <w:rPr>
          <w:rFonts w:ascii="Times New Roman" w:eastAsia="Times New Roman" w:hAnsi="Times New Roman"/>
        </w:rPr>
        <w:t>proteoglikano</w:t>
      </w:r>
      <w:proofErr w:type="spellEnd"/>
      <w:r w:rsidRPr="0076201D">
        <w:rPr>
          <w:rFonts w:ascii="Times New Roman" w:eastAsia="Times New Roman" w:hAnsi="Times New Roman"/>
        </w:rPr>
        <w:t xml:space="preserve"> sintezės neslopino. </w:t>
      </w:r>
    </w:p>
    <w:p w14:paraId="122E36EC" w14:textId="77777777" w:rsidR="0076201D" w:rsidRPr="0076201D" w:rsidRDefault="0076201D" w:rsidP="0076201D">
      <w:pPr>
        <w:spacing w:after="0" w:line="240" w:lineRule="auto"/>
        <w:rPr>
          <w:rFonts w:ascii="Times New Roman" w:eastAsia="Times New Roman" w:hAnsi="Times New Roman"/>
        </w:rPr>
      </w:pPr>
    </w:p>
    <w:p w14:paraId="11FDB189" w14:textId="77777777" w:rsidR="0076201D" w:rsidRPr="0076201D" w:rsidRDefault="0076201D" w:rsidP="0076201D">
      <w:pPr>
        <w:spacing w:after="0" w:line="240" w:lineRule="auto"/>
        <w:rPr>
          <w:rFonts w:ascii="Times New Roman" w:eastAsia="Times New Roman" w:hAnsi="Times New Roman"/>
          <w:i/>
          <w:iCs/>
          <w:u w:val="single"/>
        </w:rPr>
      </w:pPr>
      <w:proofErr w:type="spellStart"/>
      <w:r w:rsidRPr="0076201D">
        <w:rPr>
          <w:rFonts w:ascii="Times New Roman" w:eastAsia="Times New Roman" w:hAnsi="Times New Roman"/>
          <w:i/>
          <w:iCs/>
          <w:u w:val="single"/>
        </w:rPr>
        <w:t>Farmakodinaminis</w:t>
      </w:r>
      <w:proofErr w:type="spellEnd"/>
      <w:r w:rsidRPr="0076201D">
        <w:rPr>
          <w:rFonts w:ascii="Times New Roman" w:eastAsia="Times New Roman" w:hAnsi="Times New Roman"/>
          <w:i/>
          <w:iCs/>
          <w:u w:val="single"/>
        </w:rPr>
        <w:t xml:space="preserve"> poveikis</w:t>
      </w:r>
    </w:p>
    <w:p w14:paraId="4C909848" w14:textId="77777777" w:rsidR="0076201D" w:rsidRPr="0076201D" w:rsidRDefault="0076201D" w:rsidP="0076201D">
      <w:pPr>
        <w:spacing w:after="0" w:line="240" w:lineRule="auto"/>
        <w:rPr>
          <w:rFonts w:ascii="Times New Roman" w:eastAsia="Times New Roman" w:hAnsi="Times New Roman"/>
        </w:rPr>
      </w:pPr>
      <w:r w:rsidRPr="0076201D">
        <w:rPr>
          <w:rFonts w:ascii="Times New Roman" w:eastAsia="Times New Roman" w:hAnsi="Times New Roman"/>
        </w:rPr>
        <w:t xml:space="preserve">Ligoniams, sergantiems reumatinėmis ligomis,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labai sumažina skausmą ramybės būklės metu bei judant, rytinį sustingimą bei sąnarių sutinimą, taip pat pagerina jų funkciją. Jeigu uždegimas pasireiškė po traumos arba operacijos,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greitai palengvina ir spontaninį skausmą, ir skausmą judant, taip pat sumažina patinimą ir žaizdos edemą. </w:t>
      </w:r>
    </w:p>
    <w:p w14:paraId="622ECEE2" w14:textId="77777777" w:rsidR="0076201D" w:rsidRPr="0076201D" w:rsidRDefault="0076201D" w:rsidP="0076201D">
      <w:pPr>
        <w:spacing w:after="0" w:line="240" w:lineRule="auto"/>
        <w:rPr>
          <w:rFonts w:ascii="Times New Roman" w:eastAsia="Times New Roman" w:hAnsi="Times New Roman"/>
        </w:rPr>
      </w:pPr>
      <w:r w:rsidRPr="0076201D">
        <w:rPr>
          <w:rFonts w:ascii="Times New Roman" w:eastAsia="Times New Roman" w:hAnsi="Times New Roman"/>
        </w:rPr>
        <w:t xml:space="preserve">Klinikiniais tyrimais įrodyta, jog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labai sumažina ir vidutinio stiprumo arba stiprų nereumatinį skausmą</w:t>
      </w:r>
      <w:r w:rsidRPr="0076201D" w:rsidDel="003516A5">
        <w:rPr>
          <w:rFonts w:ascii="Times New Roman" w:eastAsia="Times New Roman" w:hAnsi="Times New Roman"/>
        </w:rPr>
        <w:t xml:space="preserve"> </w:t>
      </w:r>
      <w:r w:rsidRPr="0076201D">
        <w:rPr>
          <w:rFonts w:ascii="Times New Roman" w:eastAsia="Times New Roman" w:hAnsi="Times New Roman"/>
        </w:rPr>
        <w:t>.</w:t>
      </w:r>
    </w:p>
    <w:p w14:paraId="38C38DF1" w14:textId="77777777" w:rsidR="0076201D" w:rsidRPr="0076201D" w:rsidRDefault="0076201D" w:rsidP="0076201D">
      <w:pPr>
        <w:spacing w:after="0" w:line="240" w:lineRule="auto"/>
        <w:rPr>
          <w:rFonts w:ascii="Times New Roman" w:eastAsia="Times New Roman" w:hAnsi="Times New Roman"/>
        </w:rPr>
      </w:pPr>
    </w:p>
    <w:p w14:paraId="41292839" w14:textId="57B7A883" w:rsidR="0076201D" w:rsidRPr="0076201D" w:rsidRDefault="0076201D" w:rsidP="0076201D">
      <w:pPr>
        <w:keepNext/>
        <w:keepLines/>
        <w:tabs>
          <w:tab w:val="left" w:pos="567"/>
        </w:tabs>
        <w:spacing w:after="0" w:line="240" w:lineRule="auto"/>
        <w:ind w:left="567" w:hanging="567"/>
        <w:outlineLvl w:val="2"/>
        <w:rPr>
          <w:rFonts w:ascii="Times New Roman" w:eastAsia="Times New Roman" w:hAnsi="Times New Roman"/>
          <w:b/>
          <w:kern w:val="28"/>
        </w:rPr>
      </w:pPr>
      <w:bookmarkStart w:id="38" w:name="_Toc129243113"/>
      <w:bookmarkStart w:id="39" w:name="_Toc129243238"/>
      <w:r w:rsidRPr="0076201D">
        <w:rPr>
          <w:rFonts w:ascii="Times New Roman" w:eastAsia="Times New Roman" w:hAnsi="Times New Roman"/>
          <w:b/>
          <w:kern w:val="28"/>
        </w:rPr>
        <w:t>5.2</w:t>
      </w:r>
      <w:r w:rsidRPr="0076201D">
        <w:rPr>
          <w:rFonts w:ascii="Times New Roman" w:eastAsia="Times New Roman" w:hAnsi="Times New Roman"/>
          <w:b/>
          <w:kern w:val="28"/>
        </w:rPr>
        <w:tab/>
      </w:r>
      <w:proofErr w:type="spellStart"/>
      <w:r w:rsidRPr="0076201D">
        <w:rPr>
          <w:rFonts w:ascii="Times New Roman" w:eastAsia="Times New Roman" w:hAnsi="Times New Roman"/>
          <w:b/>
          <w:kern w:val="28"/>
        </w:rPr>
        <w:t>Farmakokinetinės</w:t>
      </w:r>
      <w:proofErr w:type="spellEnd"/>
      <w:r w:rsidRPr="0076201D">
        <w:rPr>
          <w:rFonts w:ascii="Times New Roman" w:eastAsia="Times New Roman" w:hAnsi="Times New Roman"/>
          <w:b/>
          <w:kern w:val="28"/>
        </w:rPr>
        <w:t xml:space="preserve"> savybės</w:t>
      </w:r>
      <w:bookmarkEnd w:id="38"/>
      <w:bookmarkEnd w:id="39"/>
      <w:r w:rsidR="00B56D9C">
        <w:rPr>
          <w:rFonts w:ascii="Times New Roman" w:eastAsia="Times New Roman" w:hAnsi="Times New Roman"/>
          <w:b/>
          <w:kern w:val="28"/>
        </w:rPr>
        <w:fldChar w:fldCharType="begin"/>
      </w:r>
      <w:r w:rsidR="00B56D9C">
        <w:rPr>
          <w:rFonts w:ascii="Times New Roman" w:eastAsia="Times New Roman" w:hAnsi="Times New Roman"/>
          <w:b/>
          <w:kern w:val="28"/>
        </w:rPr>
        <w:instrText xml:space="preserve"> DOCVARIABLE vault_nd_41d19e7d-b317-4260-b4df-dbaa64540f43 \* MERGEFORMAT </w:instrText>
      </w:r>
      <w:r w:rsidR="00B56D9C">
        <w:rPr>
          <w:rFonts w:ascii="Times New Roman" w:eastAsia="Times New Roman" w:hAnsi="Times New Roman"/>
          <w:b/>
          <w:kern w:val="28"/>
        </w:rPr>
        <w:fldChar w:fldCharType="separate"/>
      </w:r>
      <w:r w:rsidR="00B56D9C">
        <w:rPr>
          <w:rFonts w:ascii="Times New Roman" w:eastAsia="Times New Roman" w:hAnsi="Times New Roman"/>
          <w:b/>
          <w:kern w:val="28"/>
        </w:rPr>
        <w:t xml:space="preserve"> </w:t>
      </w:r>
      <w:r w:rsidR="00B56D9C">
        <w:rPr>
          <w:rFonts w:ascii="Times New Roman" w:eastAsia="Times New Roman" w:hAnsi="Times New Roman"/>
          <w:b/>
          <w:kern w:val="28"/>
        </w:rPr>
        <w:fldChar w:fldCharType="end"/>
      </w:r>
    </w:p>
    <w:p w14:paraId="62F8EC18"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p>
    <w:p w14:paraId="02864950" w14:textId="77777777" w:rsidR="0076201D" w:rsidRPr="0076201D" w:rsidRDefault="0076201D" w:rsidP="0076201D">
      <w:pPr>
        <w:tabs>
          <w:tab w:val="left" w:pos="567"/>
        </w:tabs>
        <w:spacing w:after="0" w:line="240" w:lineRule="auto"/>
        <w:rPr>
          <w:rFonts w:ascii="Times New Roman" w:eastAsia="Times New Roman" w:hAnsi="Times New Roman"/>
          <w:i/>
          <w:u w:val="single"/>
        </w:rPr>
      </w:pPr>
      <w:r w:rsidRPr="0076201D">
        <w:rPr>
          <w:rFonts w:ascii="Times New Roman" w:eastAsia="Times New Roman" w:hAnsi="Times New Roman"/>
          <w:i/>
          <w:u w:val="single"/>
        </w:rPr>
        <w:t>Absorbcija</w:t>
      </w:r>
    </w:p>
    <w:p w14:paraId="74B72773"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 xml:space="preserve">Išgėrus modifikuoto atpalaidavimo </w:t>
      </w:r>
      <w:proofErr w:type="spellStart"/>
      <w:r w:rsidRPr="0076201D">
        <w:rPr>
          <w:rFonts w:ascii="Times New Roman" w:eastAsia="Times New Roman" w:hAnsi="Times New Roman"/>
          <w:lang w:eastAsia="lt-LT"/>
        </w:rPr>
        <w:t>diklofenako</w:t>
      </w:r>
      <w:proofErr w:type="spellEnd"/>
      <w:r w:rsidRPr="0076201D">
        <w:rPr>
          <w:rFonts w:ascii="Times New Roman" w:eastAsia="Times New Roman" w:hAnsi="Times New Roman"/>
          <w:lang w:eastAsia="lt-LT"/>
        </w:rPr>
        <w:t xml:space="preserve"> natrio druskos tablečių, ji visiškai rezorbuojamas iš žarnyno žemiau skrandžio. Didžiausia koncentracija kraujo plazmoje susidaro po 1-16 valandų ir priklauso nuo to, kiek laiko vaistinis preparatas buvo skrandyje (vidutiniškai 2-3 valandas). </w:t>
      </w:r>
    </w:p>
    <w:p w14:paraId="3171591F"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p>
    <w:p w14:paraId="6474CBDB" w14:textId="77777777" w:rsidR="0076201D" w:rsidRPr="0076201D" w:rsidRDefault="0076201D" w:rsidP="0076201D">
      <w:pPr>
        <w:tabs>
          <w:tab w:val="left" w:pos="567"/>
        </w:tabs>
        <w:spacing w:after="0" w:line="240" w:lineRule="auto"/>
        <w:rPr>
          <w:rFonts w:ascii="Times New Roman" w:eastAsia="Times New Roman" w:hAnsi="Times New Roman"/>
          <w:i/>
          <w:u w:val="single"/>
        </w:rPr>
      </w:pPr>
      <w:r w:rsidRPr="0076201D">
        <w:rPr>
          <w:rFonts w:ascii="Times New Roman" w:eastAsia="Times New Roman" w:hAnsi="Times New Roman"/>
          <w:i/>
          <w:u w:val="single"/>
        </w:rPr>
        <w:t>Pasiskirstymas</w:t>
      </w:r>
    </w:p>
    <w:p w14:paraId="6FBD8957"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 xml:space="preserve">Apie 99% vaistinio preparato veikliosios medžiagos susijungia su kraujo plazmos baltymais. Pusinės eliminacijos laikas, mažai priklausantis nuo kepenų ir inkstų funkcijos, yra apie 2 val. </w:t>
      </w:r>
    </w:p>
    <w:p w14:paraId="554AC750"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p>
    <w:p w14:paraId="30CD39E1" w14:textId="77777777" w:rsidR="0076201D" w:rsidRPr="0076201D" w:rsidRDefault="0076201D" w:rsidP="0076201D">
      <w:pPr>
        <w:tabs>
          <w:tab w:val="left" w:pos="567"/>
        </w:tabs>
        <w:spacing w:after="0" w:line="240" w:lineRule="auto"/>
        <w:rPr>
          <w:rFonts w:ascii="Times New Roman" w:eastAsia="Times New Roman" w:hAnsi="Times New Roman"/>
          <w:i/>
          <w:u w:val="single"/>
        </w:rPr>
      </w:pPr>
      <w:proofErr w:type="spellStart"/>
      <w:r w:rsidRPr="0076201D">
        <w:rPr>
          <w:rFonts w:ascii="Times New Roman" w:eastAsia="Times New Roman" w:hAnsi="Times New Roman"/>
          <w:i/>
          <w:u w:val="single"/>
        </w:rPr>
        <w:t>Biotransformacija</w:t>
      </w:r>
      <w:proofErr w:type="spellEnd"/>
      <w:r w:rsidRPr="0076201D">
        <w:rPr>
          <w:rFonts w:ascii="Times New Roman" w:eastAsia="Times New Roman" w:hAnsi="Times New Roman"/>
          <w:i/>
          <w:u w:val="single"/>
        </w:rPr>
        <w:t xml:space="preserve"> </w:t>
      </w:r>
    </w:p>
    <w:p w14:paraId="4C324335" w14:textId="77777777" w:rsidR="0076201D" w:rsidRPr="0076201D" w:rsidRDefault="0076201D" w:rsidP="0076201D">
      <w:pPr>
        <w:tabs>
          <w:tab w:val="left" w:pos="567"/>
        </w:tabs>
        <w:spacing w:after="0" w:line="240" w:lineRule="auto"/>
        <w:rPr>
          <w:rFonts w:ascii="Times New Roman" w:eastAsia="Times New Roman" w:hAnsi="Times New Roman"/>
        </w:rPr>
      </w:pPr>
      <w:proofErr w:type="spellStart"/>
      <w:r w:rsidRPr="0076201D">
        <w:rPr>
          <w:rFonts w:ascii="Times New Roman" w:eastAsia="Times New Roman" w:hAnsi="Times New Roman"/>
        </w:rPr>
        <w:t>Diklofenako</w:t>
      </w:r>
      <w:proofErr w:type="spellEnd"/>
      <w:r w:rsidRPr="0076201D">
        <w:rPr>
          <w:rFonts w:ascii="Times New Roman" w:eastAsia="Times New Roman" w:hAnsi="Times New Roman"/>
        </w:rPr>
        <w:t xml:space="preserve"> natrio druskos metabolizmas vyksta iš dalies </w:t>
      </w:r>
      <w:proofErr w:type="spellStart"/>
      <w:r w:rsidRPr="0076201D">
        <w:rPr>
          <w:rFonts w:ascii="Times New Roman" w:eastAsia="Times New Roman" w:hAnsi="Times New Roman"/>
        </w:rPr>
        <w:t>gliukuronizuojant</w:t>
      </w:r>
      <w:proofErr w:type="spellEnd"/>
      <w:r w:rsidRPr="0076201D">
        <w:rPr>
          <w:rFonts w:ascii="Times New Roman" w:eastAsia="Times New Roman" w:hAnsi="Times New Roman"/>
        </w:rPr>
        <w:t xml:space="preserve"> nepakitusią molekulę, tačiau daugiausiai medikamento </w:t>
      </w:r>
      <w:proofErr w:type="spellStart"/>
      <w:r w:rsidRPr="0076201D">
        <w:rPr>
          <w:rFonts w:ascii="Times New Roman" w:eastAsia="Times New Roman" w:hAnsi="Times New Roman"/>
        </w:rPr>
        <w:t>metabolizuojama</w:t>
      </w:r>
      <w:proofErr w:type="spellEnd"/>
      <w:r w:rsidRPr="0076201D">
        <w:rPr>
          <w:rFonts w:ascii="Times New Roman" w:eastAsia="Times New Roman" w:hAnsi="Times New Roman"/>
        </w:rPr>
        <w:t xml:space="preserve"> vienkartinio arba daugkartinio </w:t>
      </w:r>
      <w:proofErr w:type="spellStart"/>
      <w:r w:rsidRPr="0076201D">
        <w:rPr>
          <w:rFonts w:ascii="Times New Roman" w:eastAsia="Times New Roman" w:hAnsi="Times New Roman"/>
        </w:rPr>
        <w:t>hidroksilinimo</w:t>
      </w:r>
      <w:proofErr w:type="spellEnd"/>
      <w:r w:rsidRPr="0076201D">
        <w:rPr>
          <w:rFonts w:ascii="Times New Roman" w:eastAsia="Times New Roman" w:hAnsi="Times New Roman"/>
        </w:rPr>
        <w:t xml:space="preserve"> ir </w:t>
      </w:r>
      <w:proofErr w:type="spellStart"/>
      <w:r w:rsidRPr="0076201D">
        <w:rPr>
          <w:rFonts w:ascii="Times New Roman" w:eastAsia="Times New Roman" w:hAnsi="Times New Roman"/>
        </w:rPr>
        <w:lastRenderedPageBreak/>
        <w:t>metoksilinimo</w:t>
      </w:r>
      <w:proofErr w:type="spellEnd"/>
      <w:r w:rsidRPr="0076201D">
        <w:rPr>
          <w:rFonts w:ascii="Times New Roman" w:eastAsia="Times New Roman" w:hAnsi="Times New Roman"/>
        </w:rPr>
        <w:t xml:space="preserve"> būdu. Šio proceso rezultatas - kelių rūšių </w:t>
      </w:r>
      <w:proofErr w:type="spellStart"/>
      <w:r w:rsidRPr="0076201D">
        <w:rPr>
          <w:rFonts w:ascii="Times New Roman" w:eastAsia="Times New Roman" w:hAnsi="Times New Roman"/>
        </w:rPr>
        <w:t>fenolio</w:t>
      </w:r>
      <w:proofErr w:type="spellEnd"/>
      <w:r w:rsidRPr="0076201D">
        <w:rPr>
          <w:rFonts w:ascii="Times New Roman" w:eastAsia="Times New Roman" w:hAnsi="Times New Roman"/>
        </w:rPr>
        <w:t xml:space="preserve"> metabolitai: 3</w:t>
      </w:r>
      <w:r w:rsidRPr="0076201D">
        <w:rPr>
          <w:rFonts w:ascii="Times New Roman" w:eastAsia="Times New Roman" w:hAnsi="Times New Roman"/>
        </w:rPr>
        <w:sym w:font="Symbol" w:char="F0A2"/>
      </w:r>
      <w:r w:rsidRPr="0076201D">
        <w:rPr>
          <w:rFonts w:ascii="Times New Roman" w:eastAsia="Times New Roman" w:hAnsi="Times New Roman"/>
        </w:rPr>
        <w:t>-</w:t>
      </w:r>
      <w:proofErr w:type="spellStart"/>
      <w:r w:rsidRPr="0076201D">
        <w:rPr>
          <w:rFonts w:ascii="Times New Roman" w:eastAsia="Times New Roman" w:hAnsi="Times New Roman"/>
        </w:rPr>
        <w:t>hidroksi</w:t>
      </w:r>
      <w:proofErr w:type="spellEnd"/>
      <w:r w:rsidRPr="0076201D">
        <w:rPr>
          <w:rFonts w:ascii="Times New Roman" w:eastAsia="Times New Roman" w:hAnsi="Times New Roman"/>
        </w:rPr>
        <w:t>-, 4</w:t>
      </w:r>
      <w:r w:rsidRPr="0076201D">
        <w:rPr>
          <w:rFonts w:ascii="Times New Roman" w:eastAsia="Times New Roman" w:hAnsi="Times New Roman"/>
        </w:rPr>
        <w:sym w:font="Symbol" w:char="F0A2"/>
      </w:r>
      <w:r w:rsidRPr="0076201D">
        <w:rPr>
          <w:rFonts w:ascii="Times New Roman" w:eastAsia="Times New Roman" w:hAnsi="Times New Roman"/>
        </w:rPr>
        <w:t>-</w:t>
      </w:r>
      <w:proofErr w:type="spellStart"/>
      <w:r w:rsidRPr="0076201D">
        <w:rPr>
          <w:rFonts w:ascii="Times New Roman" w:eastAsia="Times New Roman" w:hAnsi="Times New Roman"/>
        </w:rPr>
        <w:t>hidroksi</w:t>
      </w:r>
      <w:proofErr w:type="spellEnd"/>
      <w:r w:rsidRPr="0076201D">
        <w:rPr>
          <w:rFonts w:ascii="Times New Roman" w:eastAsia="Times New Roman" w:hAnsi="Times New Roman"/>
        </w:rPr>
        <w:t>-, 5-hidroksi-, 4</w:t>
      </w:r>
      <w:r w:rsidRPr="0076201D">
        <w:rPr>
          <w:rFonts w:ascii="Times New Roman" w:eastAsia="Times New Roman" w:hAnsi="Times New Roman"/>
        </w:rPr>
        <w:sym w:font="Symbol" w:char="F0A2"/>
      </w:r>
      <w:r w:rsidRPr="0076201D">
        <w:rPr>
          <w:rFonts w:ascii="Times New Roman" w:eastAsia="Times New Roman" w:hAnsi="Times New Roman"/>
        </w:rPr>
        <w:t>5-dihidroksi, 3</w:t>
      </w:r>
      <w:r w:rsidRPr="0076201D">
        <w:rPr>
          <w:rFonts w:ascii="Times New Roman" w:eastAsia="Times New Roman" w:hAnsi="Times New Roman"/>
        </w:rPr>
        <w:sym w:font="Symbol" w:char="F0A2"/>
      </w:r>
      <w:r w:rsidRPr="0076201D">
        <w:rPr>
          <w:rFonts w:ascii="Times New Roman" w:eastAsia="Times New Roman" w:hAnsi="Times New Roman"/>
        </w:rPr>
        <w:t>-hidroksi-4</w:t>
      </w:r>
      <w:r w:rsidRPr="0076201D">
        <w:rPr>
          <w:rFonts w:ascii="Times New Roman" w:eastAsia="Times New Roman" w:hAnsi="Times New Roman"/>
        </w:rPr>
        <w:sym w:font="Symbol" w:char="F0A2"/>
      </w:r>
      <w:r w:rsidRPr="0076201D">
        <w:rPr>
          <w:rFonts w:ascii="Times New Roman" w:eastAsia="Times New Roman" w:hAnsi="Times New Roman"/>
        </w:rPr>
        <w:t>-</w:t>
      </w:r>
      <w:proofErr w:type="spellStart"/>
      <w:r w:rsidRPr="0076201D">
        <w:rPr>
          <w:rFonts w:ascii="Times New Roman" w:eastAsia="Times New Roman" w:hAnsi="Times New Roman"/>
        </w:rPr>
        <w:t>metoksi-diklofenakas</w:t>
      </w:r>
      <w:proofErr w:type="spellEnd"/>
      <w:r w:rsidRPr="0076201D">
        <w:rPr>
          <w:rFonts w:ascii="Times New Roman" w:eastAsia="Times New Roman" w:hAnsi="Times New Roman"/>
        </w:rPr>
        <w:t xml:space="preserve">. Dauguma metabolitų verčiama </w:t>
      </w:r>
      <w:proofErr w:type="spellStart"/>
      <w:r w:rsidRPr="0076201D">
        <w:rPr>
          <w:rFonts w:ascii="Times New Roman" w:eastAsia="Times New Roman" w:hAnsi="Times New Roman"/>
        </w:rPr>
        <w:t>gliukuronidų</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konjugatais</w:t>
      </w:r>
      <w:proofErr w:type="spellEnd"/>
      <w:r w:rsidRPr="0076201D">
        <w:rPr>
          <w:rFonts w:ascii="Times New Roman" w:eastAsia="Times New Roman" w:hAnsi="Times New Roman"/>
        </w:rPr>
        <w:t xml:space="preserve">. Du iš </w:t>
      </w:r>
      <w:proofErr w:type="spellStart"/>
      <w:r w:rsidRPr="0076201D">
        <w:rPr>
          <w:rFonts w:ascii="Times New Roman" w:eastAsia="Times New Roman" w:hAnsi="Times New Roman"/>
        </w:rPr>
        <w:t>fenolinių</w:t>
      </w:r>
      <w:proofErr w:type="spellEnd"/>
      <w:r w:rsidRPr="0076201D">
        <w:rPr>
          <w:rFonts w:ascii="Times New Roman" w:eastAsia="Times New Roman" w:hAnsi="Times New Roman"/>
        </w:rPr>
        <w:t xml:space="preserve"> metabolitų yra biologiškai aktyvūs, tačiau jų poveikis daug silpnesnis negu </w:t>
      </w:r>
      <w:proofErr w:type="spellStart"/>
      <w:r w:rsidRPr="0076201D">
        <w:rPr>
          <w:rFonts w:ascii="Times New Roman" w:eastAsia="Times New Roman" w:hAnsi="Times New Roman"/>
        </w:rPr>
        <w:t>diklofenako</w:t>
      </w:r>
      <w:proofErr w:type="spellEnd"/>
      <w:r w:rsidRPr="0076201D">
        <w:rPr>
          <w:rFonts w:ascii="Times New Roman" w:eastAsia="Times New Roman" w:hAnsi="Times New Roman"/>
        </w:rPr>
        <w:t>.</w:t>
      </w:r>
    </w:p>
    <w:p w14:paraId="3F491342"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p>
    <w:p w14:paraId="71749DFF" w14:textId="77777777" w:rsidR="0076201D" w:rsidRPr="0076201D" w:rsidRDefault="0076201D" w:rsidP="0076201D">
      <w:pPr>
        <w:tabs>
          <w:tab w:val="left" w:pos="567"/>
        </w:tabs>
        <w:spacing w:after="0" w:line="240" w:lineRule="auto"/>
        <w:rPr>
          <w:rFonts w:ascii="Times New Roman" w:eastAsia="Times New Roman" w:hAnsi="Times New Roman"/>
          <w:i/>
          <w:u w:val="single"/>
        </w:rPr>
      </w:pPr>
      <w:r w:rsidRPr="0076201D">
        <w:rPr>
          <w:rFonts w:ascii="Times New Roman" w:eastAsia="Times New Roman" w:hAnsi="Times New Roman"/>
          <w:i/>
          <w:u w:val="single"/>
        </w:rPr>
        <w:t xml:space="preserve">Eliminacija </w:t>
      </w:r>
    </w:p>
    <w:p w14:paraId="21DE235E"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 xml:space="preserve">Geriamoji </w:t>
      </w:r>
      <w:proofErr w:type="spellStart"/>
      <w:r w:rsidRPr="0076201D">
        <w:rPr>
          <w:rFonts w:ascii="Times New Roman" w:eastAsia="Times New Roman" w:hAnsi="Times New Roman"/>
          <w:lang w:eastAsia="lt-LT"/>
        </w:rPr>
        <w:t>diklofenako</w:t>
      </w:r>
      <w:proofErr w:type="spellEnd"/>
      <w:r w:rsidRPr="0076201D">
        <w:rPr>
          <w:rFonts w:ascii="Times New Roman" w:eastAsia="Times New Roman" w:hAnsi="Times New Roman"/>
          <w:lang w:eastAsia="lt-LT"/>
        </w:rPr>
        <w:t xml:space="preserve"> natrio druska ypač veikiama </w:t>
      </w:r>
      <w:proofErr w:type="spellStart"/>
      <w:r w:rsidRPr="0076201D">
        <w:rPr>
          <w:rFonts w:ascii="Times New Roman" w:eastAsia="Times New Roman" w:hAnsi="Times New Roman"/>
          <w:lang w:eastAsia="lt-LT"/>
        </w:rPr>
        <w:t>presisteminės</w:t>
      </w:r>
      <w:proofErr w:type="spellEnd"/>
      <w:r w:rsidRPr="0076201D">
        <w:rPr>
          <w:rFonts w:ascii="Times New Roman" w:eastAsia="Times New Roman" w:hAnsi="Times New Roman"/>
          <w:lang w:eastAsia="lt-LT"/>
        </w:rPr>
        <w:t xml:space="preserve"> eliminacijos kepenyse: tik 35-70 % absorbuotos medžiagos po poveikio kepenyse patenka nepakitusiu pavidalu į kraujotaką. Apytikriai 30 % veikliosios medžiagos pakinta ir taip išsiskiria su išmatomis. Po poveikio kepenyse (</w:t>
      </w:r>
      <w:proofErr w:type="spellStart"/>
      <w:r w:rsidRPr="0076201D">
        <w:rPr>
          <w:rFonts w:ascii="Times New Roman" w:eastAsia="Times New Roman" w:hAnsi="Times New Roman"/>
          <w:lang w:eastAsia="lt-LT"/>
        </w:rPr>
        <w:t>hidroksilinimo</w:t>
      </w:r>
      <w:proofErr w:type="spellEnd"/>
      <w:r w:rsidRPr="0076201D">
        <w:rPr>
          <w:rFonts w:ascii="Times New Roman" w:eastAsia="Times New Roman" w:hAnsi="Times New Roman"/>
          <w:lang w:eastAsia="lt-LT"/>
        </w:rPr>
        <w:t xml:space="preserve"> ir </w:t>
      </w:r>
      <w:proofErr w:type="spellStart"/>
      <w:r w:rsidRPr="0076201D">
        <w:rPr>
          <w:rFonts w:ascii="Times New Roman" w:eastAsia="Times New Roman" w:hAnsi="Times New Roman"/>
          <w:lang w:eastAsia="lt-LT"/>
        </w:rPr>
        <w:t>konjugacijos</w:t>
      </w:r>
      <w:proofErr w:type="spellEnd"/>
      <w:r w:rsidRPr="0076201D">
        <w:rPr>
          <w:rFonts w:ascii="Times New Roman" w:eastAsia="Times New Roman" w:hAnsi="Times New Roman"/>
          <w:lang w:eastAsia="lt-LT"/>
        </w:rPr>
        <w:t xml:space="preserve">) apie 70 % išsiskiria pro inkstus neaktyvių metabolitų pavidalu. Pusinės eliminacijos laikas, mažai priklausantis nuo kepenų ir inkstų funkcijos, yra apie 2 val. </w:t>
      </w:r>
    </w:p>
    <w:p w14:paraId="61FF9DFF"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265D191A" w14:textId="48755E48" w:rsidR="0076201D" w:rsidRPr="0076201D" w:rsidRDefault="0076201D" w:rsidP="0076201D">
      <w:pPr>
        <w:keepNext/>
        <w:keepLines/>
        <w:tabs>
          <w:tab w:val="left" w:pos="567"/>
        </w:tabs>
        <w:spacing w:after="0" w:line="240" w:lineRule="auto"/>
        <w:ind w:left="567" w:hanging="567"/>
        <w:outlineLvl w:val="2"/>
        <w:rPr>
          <w:rFonts w:ascii="Times New Roman" w:eastAsia="Times New Roman" w:hAnsi="Times New Roman"/>
          <w:b/>
          <w:kern w:val="28"/>
        </w:rPr>
      </w:pPr>
      <w:bookmarkStart w:id="40" w:name="_Toc129243114"/>
      <w:bookmarkStart w:id="41" w:name="_Toc129243239"/>
      <w:r w:rsidRPr="0076201D">
        <w:rPr>
          <w:rFonts w:ascii="Times New Roman" w:eastAsia="Times New Roman" w:hAnsi="Times New Roman"/>
          <w:b/>
          <w:kern w:val="28"/>
        </w:rPr>
        <w:t>5.3</w:t>
      </w:r>
      <w:r w:rsidRPr="0076201D">
        <w:rPr>
          <w:rFonts w:ascii="Times New Roman" w:eastAsia="Times New Roman" w:hAnsi="Times New Roman"/>
          <w:b/>
          <w:kern w:val="28"/>
        </w:rPr>
        <w:tab/>
      </w:r>
      <w:proofErr w:type="spellStart"/>
      <w:r w:rsidRPr="0076201D">
        <w:rPr>
          <w:rFonts w:ascii="Times New Roman" w:eastAsia="Times New Roman" w:hAnsi="Times New Roman"/>
          <w:b/>
          <w:kern w:val="28"/>
        </w:rPr>
        <w:t>Ikiklinikinių</w:t>
      </w:r>
      <w:proofErr w:type="spellEnd"/>
      <w:r w:rsidRPr="0076201D">
        <w:rPr>
          <w:rFonts w:ascii="Times New Roman" w:eastAsia="Times New Roman" w:hAnsi="Times New Roman"/>
          <w:b/>
          <w:kern w:val="28"/>
        </w:rPr>
        <w:t xml:space="preserve"> saugumo tyrimų duomenys</w:t>
      </w:r>
      <w:bookmarkEnd w:id="40"/>
      <w:bookmarkEnd w:id="41"/>
      <w:r w:rsidR="00B56D9C">
        <w:rPr>
          <w:rFonts w:ascii="Times New Roman" w:eastAsia="Times New Roman" w:hAnsi="Times New Roman"/>
          <w:b/>
          <w:kern w:val="28"/>
        </w:rPr>
        <w:fldChar w:fldCharType="begin"/>
      </w:r>
      <w:r w:rsidR="00B56D9C">
        <w:rPr>
          <w:rFonts w:ascii="Times New Roman" w:eastAsia="Times New Roman" w:hAnsi="Times New Roman"/>
          <w:b/>
          <w:kern w:val="28"/>
        </w:rPr>
        <w:instrText xml:space="preserve"> DOCVARIABLE vault_nd_9ab26e25-a1df-45bd-9ddb-9cc62bbaa3bc \* MERGEFORMAT </w:instrText>
      </w:r>
      <w:r w:rsidR="00B56D9C">
        <w:rPr>
          <w:rFonts w:ascii="Times New Roman" w:eastAsia="Times New Roman" w:hAnsi="Times New Roman"/>
          <w:b/>
          <w:kern w:val="28"/>
        </w:rPr>
        <w:fldChar w:fldCharType="separate"/>
      </w:r>
      <w:r w:rsidR="00B56D9C">
        <w:rPr>
          <w:rFonts w:ascii="Times New Roman" w:eastAsia="Times New Roman" w:hAnsi="Times New Roman"/>
          <w:b/>
          <w:kern w:val="28"/>
        </w:rPr>
        <w:t xml:space="preserve"> </w:t>
      </w:r>
      <w:r w:rsidR="00B56D9C">
        <w:rPr>
          <w:rFonts w:ascii="Times New Roman" w:eastAsia="Times New Roman" w:hAnsi="Times New Roman"/>
          <w:b/>
          <w:kern w:val="28"/>
        </w:rPr>
        <w:fldChar w:fldCharType="end"/>
      </w:r>
    </w:p>
    <w:p w14:paraId="5C98CFA3"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6D628E35"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roofErr w:type="spellStart"/>
      <w:r w:rsidRPr="0076201D">
        <w:rPr>
          <w:rFonts w:ascii="Times New Roman" w:eastAsia="Times New Roman" w:hAnsi="Times New Roman"/>
          <w:lang w:eastAsia="x-none"/>
        </w:rPr>
        <w:t>Diclofenakas</w:t>
      </w:r>
      <w:proofErr w:type="spellEnd"/>
      <w:r w:rsidRPr="0076201D">
        <w:rPr>
          <w:rFonts w:ascii="Times New Roman" w:eastAsia="Times New Roman" w:hAnsi="Times New Roman"/>
          <w:lang w:eastAsia="x-none"/>
        </w:rPr>
        <w:t xml:space="preserve"> įprastinių </w:t>
      </w:r>
      <w:proofErr w:type="spellStart"/>
      <w:r w:rsidRPr="0076201D">
        <w:rPr>
          <w:rFonts w:ascii="Times New Roman" w:eastAsia="Times New Roman" w:hAnsi="Times New Roman"/>
          <w:lang w:eastAsia="x-none"/>
        </w:rPr>
        <w:t>ikiklinikinių</w:t>
      </w:r>
      <w:proofErr w:type="spellEnd"/>
      <w:r w:rsidRPr="0076201D">
        <w:rPr>
          <w:rFonts w:ascii="Times New Roman" w:eastAsia="Times New Roman" w:hAnsi="Times New Roman"/>
          <w:lang w:eastAsia="x-none"/>
        </w:rPr>
        <w:t xml:space="preserve"> farmakologinių saugumo, </w:t>
      </w:r>
      <w:proofErr w:type="spellStart"/>
      <w:r w:rsidRPr="0076201D">
        <w:rPr>
          <w:rFonts w:ascii="Times New Roman" w:eastAsia="Times New Roman" w:hAnsi="Times New Roman"/>
          <w:lang w:eastAsia="x-none"/>
        </w:rPr>
        <w:t>genotoksinio</w:t>
      </w:r>
      <w:proofErr w:type="spellEnd"/>
      <w:r w:rsidRPr="0076201D">
        <w:rPr>
          <w:rFonts w:ascii="Times New Roman" w:eastAsia="Times New Roman" w:hAnsi="Times New Roman"/>
          <w:lang w:eastAsia="x-none"/>
        </w:rPr>
        <w:t xml:space="preserve"> bei kancerogeninio tyrimų duomenimis, specifinio pavojaus žmogui nekelia, išskyrus tuos pavojus, kurie jau aprašyti ankstesniuose vaistinio preparato charakteristikų santraukos skyriuose. Toksinio kartotinių dozių poveikio tyrimais su gyvūnais dažniausiai nustatyti skrandžio ir dvylikapirštės žarnos pažeidimai ir opos. Dviejų metų trukmės toksinio kartotinių dozių poveikio tyrimais su žiurkėmis nustatyta nuo </w:t>
      </w:r>
      <w:proofErr w:type="spellStart"/>
      <w:r w:rsidRPr="0076201D">
        <w:rPr>
          <w:rFonts w:ascii="Times New Roman" w:eastAsia="Times New Roman" w:hAnsi="Times New Roman"/>
          <w:lang w:eastAsia="x-none"/>
        </w:rPr>
        <w:t>diklofenako</w:t>
      </w:r>
      <w:proofErr w:type="spellEnd"/>
      <w:r w:rsidRPr="0076201D">
        <w:rPr>
          <w:rFonts w:ascii="Times New Roman" w:eastAsia="Times New Roman" w:hAnsi="Times New Roman"/>
          <w:lang w:eastAsia="x-none"/>
        </w:rPr>
        <w:t xml:space="preserve"> dozės priklausanti širdies kraujagyslių trombinė </w:t>
      </w:r>
      <w:proofErr w:type="spellStart"/>
      <w:r w:rsidRPr="0076201D">
        <w:rPr>
          <w:rFonts w:ascii="Times New Roman" w:eastAsia="Times New Roman" w:hAnsi="Times New Roman"/>
          <w:lang w:eastAsia="x-none"/>
        </w:rPr>
        <w:t>okliuzija</w:t>
      </w:r>
      <w:proofErr w:type="spellEnd"/>
      <w:r w:rsidRPr="0076201D">
        <w:rPr>
          <w:rFonts w:ascii="Times New Roman" w:eastAsia="Times New Roman" w:hAnsi="Times New Roman"/>
          <w:lang w:eastAsia="x-none"/>
        </w:rPr>
        <w:t>.</w:t>
      </w:r>
    </w:p>
    <w:p w14:paraId="78F679F7" w14:textId="77777777" w:rsidR="0076201D" w:rsidRPr="0076201D" w:rsidRDefault="0076201D" w:rsidP="0076201D">
      <w:pPr>
        <w:spacing w:after="0" w:line="240" w:lineRule="auto"/>
        <w:rPr>
          <w:rFonts w:ascii="Times New Roman" w:eastAsia="Times New Roman" w:hAnsi="Times New Roman"/>
        </w:rPr>
      </w:pPr>
    </w:p>
    <w:p w14:paraId="22B1FC88"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r w:rsidRPr="0076201D">
        <w:rPr>
          <w:rFonts w:ascii="Times New Roman" w:eastAsia="Times New Roman" w:hAnsi="Times New Roman"/>
          <w:lang w:eastAsia="x-none"/>
        </w:rPr>
        <w:t xml:space="preserve">Toksinio poveikio dauginimosi funkcijai tyrimais su gyvūnais nustatyta, kad </w:t>
      </w:r>
      <w:proofErr w:type="spellStart"/>
      <w:r w:rsidRPr="0076201D">
        <w:rPr>
          <w:rFonts w:ascii="Times New Roman" w:eastAsia="Times New Roman" w:hAnsi="Times New Roman"/>
          <w:lang w:eastAsia="x-none"/>
        </w:rPr>
        <w:t>diklofenakas</w:t>
      </w:r>
      <w:proofErr w:type="spellEnd"/>
      <w:r w:rsidRPr="0076201D">
        <w:rPr>
          <w:rFonts w:ascii="Times New Roman" w:eastAsia="Times New Roman" w:hAnsi="Times New Roman"/>
          <w:lang w:eastAsia="x-none"/>
        </w:rPr>
        <w:t xml:space="preserve"> slopina triušių patelių ovuliaciją ir trikdo implantaciją žiurkių patelių organizme bei ankstyvąjį embriono vystymąsi. </w:t>
      </w:r>
      <w:proofErr w:type="spellStart"/>
      <w:r w:rsidRPr="0076201D">
        <w:rPr>
          <w:rFonts w:ascii="Times New Roman" w:eastAsia="Times New Roman" w:hAnsi="Times New Roman"/>
          <w:lang w:eastAsia="x-none"/>
        </w:rPr>
        <w:t>Diklofenakas</w:t>
      </w:r>
      <w:proofErr w:type="spellEnd"/>
      <w:r w:rsidRPr="0076201D">
        <w:rPr>
          <w:rFonts w:ascii="Times New Roman" w:eastAsia="Times New Roman" w:hAnsi="Times New Roman"/>
          <w:lang w:eastAsia="x-none"/>
        </w:rPr>
        <w:t xml:space="preserve"> ilgina </w:t>
      </w:r>
      <w:proofErr w:type="spellStart"/>
      <w:r w:rsidRPr="0076201D">
        <w:rPr>
          <w:rFonts w:ascii="Times New Roman" w:eastAsia="Times New Roman" w:hAnsi="Times New Roman"/>
          <w:lang w:eastAsia="x-none"/>
        </w:rPr>
        <w:t>gestacijos</w:t>
      </w:r>
      <w:proofErr w:type="spellEnd"/>
      <w:r w:rsidRPr="0076201D">
        <w:rPr>
          <w:rFonts w:ascii="Times New Roman" w:eastAsia="Times New Roman" w:hAnsi="Times New Roman"/>
          <w:lang w:eastAsia="x-none"/>
        </w:rPr>
        <w:t xml:space="preserve"> ir atsivedimo laiką. </w:t>
      </w:r>
      <w:proofErr w:type="spellStart"/>
      <w:r w:rsidRPr="0076201D">
        <w:rPr>
          <w:rFonts w:ascii="Times New Roman" w:eastAsia="Times New Roman" w:hAnsi="Times New Roman"/>
          <w:lang w:eastAsia="x-none"/>
        </w:rPr>
        <w:t>Diklofenako</w:t>
      </w:r>
      <w:proofErr w:type="spellEnd"/>
      <w:r w:rsidRPr="0076201D">
        <w:rPr>
          <w:rFonts w:ascii="Times New Roman" w:eastAsia="Times New Roman" w:hAnsi="Times New Roman"/>
          <w:lang w:eastAsia="x-none"/>
        </w:rPr>
        <w:t xml:space="preserve"> </w:t>
      </w:r>
      <w:proofErr w:type="spellStart"/>
      <w:r w:rsidRPr="0076201D">
        <w:rPr>
          <w:rFonts w:ascii="Times New Roman" w:eastAsia="Times New Roman" w:hAnsi="Times New Roman"/>
          <w:lang w:eastAsia="x-none"/>
        </w:rPr>
        <w:t>embriotoksinis</w:t>
      </w:r>
      <w:proofErr w:type="spellEnd"/>
      <w:r w:rsidRPr="0076201D">
        <w:rPr>
          <w:rFonts w:ascii="Times New Roman" w:eastAsia="Times New Roman" w:hAnsi="Times New Roman"/>
          <w:lang w:eastAsia="x-none"/>
        </w:rPr>
        <w:t xml:space="preserve"> poveikis tirtas su trijų rūšių gyvūnais (žiurkėmis, pelėmis ir triušiais). Motinos organizmui toksinės dozės sukėlė vaisiaus žuvimą ir augimo sulėtėjimą. Pasiremiant žinomais duomenimis </w:t>
      </w:r>
      <w:proofErr w:type="spellStart"/>
      <w:r w:rsidRPr="0076201D">
        <w:rPr>
          <w:rFonts w:ascii="Times New Roman" w:eastAsia="Times New Roman" w:hAnsi="Times New Roman"/>
          <w:lang w:eastAsia="x-none"/>
        </w:rPr>
        <w:t>diklofenakas</w:t>
      </w:r>
      <w:proofErr w:type="spellEnd"/>
      <w:r w:rsidRPr="0076201D">
        <w:rPr>
          <w:rFonts w:ascii="Times New Roman" w:eastAsia="Times New Roman" w:hAnsi="Times New Roman"/>
          <w:lang w:eastAsia="x-none"/>
        </w:rPr>
        <w:t xml:space="preserve"> laikomas </w:t>
      </w:r>
      <w:proofErr w:type="spellStart"/>
      <w:r w:rsidRPr="0076201D">
        <w:rPr>
          <w:rFonts w:ascii="Times New Roman" w:eastAsia="Times New Roman" w:hAnsi="Times New Roman"/>
          <w:lang w:eastAsia="x-none"/>
        </w:rPr>
        <w:t>neteratogenine</w:t>
      </w:r>
      <w:proofErr w:type="spellEnd"/>
      <w:r w:rsidRPr="0076201D">
        <w:rPr>
          <w:rFonts w:ascii="Times New Roman" w:eastAsia="Times New Roman" w:hAnsi="Times New Roman"/>
          <w:lang w:eastAsia="x-none"/>
        </w:rPr>
        <w:t xml:space="preserve"> medžiaga. Mažesnės negu toksinės motinos organizmui dozės jauniklių vystymuisi įtakos neturėjo.</w:t>
      </w:r>
    </w:p>
    <w:p w14:paraId="2131B45E"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0AE12E27"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7BB443E3" w14:textId="7A25D899" w:rsidR="0076201D" w:rsidRPr="0076201D" w:rsidRDefault="0076201D" w:rsidP="0076201D">
      <w:pPr>
        <w:keepNext/>
        <w:tabs>
          <w:tab w:val="left" w:pos="567"/>
        </w:tabs>
        <w:spacing w:after="0" w:line="240" w:lineRule="auto"/>
        <w:ind w:left="567" w:hanging="567"/>
        <w:outlineLvl w:val="1"/>
        <w:rPr>
          <w:rFonts w:ascii="Times New Roman" w:eastAsia="Times New Roman" w:hAnsi="Times New Roman"/>
          <w:b/>
        </w:rPr>
      </w:pPr>
      <w:bookmarkStart w:id="42" w:name="_Toc129243115"/>
      <w:bookmarkStart w:id="43" w:name="_Toc129243240"/>
      <w:r w:rsidRPr="0076201D">
        <w:rPr>
          <w:rFonts w:ascii="Times New Roman" w:eastAsia="Times New Roman" w:hAnsi="Times New Roman"/>
          <w:b/>
        </w:rPr>
        <w:t>6.</w:t>
      </w:r>
      <w:r w:rsidRPr="0076201D">
        <w:rPr>
          <w:rFonts w:ascii="Times New Roman" w:eastAsia="Times New Roman" w:hAnsi="Times New Roman"/>
          <w:b/>
        </w:rPr>
        <w:tab/>
        <w:t>FARMACINĖ INFORMACIJA</w:t>
      </w:r>
      <w:bookmarkEnd w:id="42"/>
      <w:bookmarkEnd w:id="43"/>
      <w:r w:rsidR="00B56D9C">
        <w:rPr>
          <w:rFonts w:ascii="Times New Roman" w:eastAsia="Times New Roman" w:hAnsi="Times New Roman"/>
          <w:b/>
        </w:rPr>
        <w:fldChar w:fldCharType="begin"/>
      </w:r>
      <w:r w:rsidR="00B56D9C">
        <w:rPr>
          <w:rFonts w:ascii="Times New Roman" w:eastAsia="Times New Roman" w:hAnsi="Times New Roman"/>
          <w:b/>
        </w:rPr>
        <w:instrText xml:space="preserve"> DOCVARIABLE VAULT_ND_16e3a9ae-46ec-438b-9798-f3d7cd448043 \* MERGEFORMAT </w:instrText>
      </w:r>
      <w:r w:rsidR="00B56D9C">
        <w:rPr>
          <w:rFonts w:ascii="Times New Roman" w:eastAsia="Times New Roman" w:hAnsi="Times New Roman"/>
          <w:b/>
        </w:rPr>
        <w:fldChar w:fldCharType="separate"/>
      </w:r>
      <w:r w:rsidR="00B56D9C">
        <w:rPr>
          <w:rFonts w:ascii="Times New Roman" w:eastAsia="Times New Roman" w:hAnsi="Times New Roman"/>
          <w:b/>
        </w:rPr>
        <w:t xml:space="preserve"> </w:t>
      </w:r>
      <w:r w:rsidR="00B56D9C">
        <w:rPr>
          <w:rFonts w:ascii="Times New Roman" w:eastAsia="Times New Roman" w:hAnsi="Times New Roman"/>
          <w:b/>
        </w:rPr>
        <w:fldChar w:fldCharType="end"/>
      </w:r>
    </w:p>
    <w:p w14:paraId="4D9D64BC"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2A2E5125" w14:textId="47043904" w:rsidR="0076201D" w:rsidRPr="0076201D" w:rsidRDefault="0076201D" w:rsidP="0076201D">
      <w:pPr>
        <w:keepNext/>
        <w:keepLines/>
        <w:tabs>
          <w:tab w:val="left" w:pos="567"/>
        </w:tabs>
        <w:spacing w:after="0" w:line="240" w:lineRule="auto"/>
        <w:ind w:left="567" w:hanging="567"/>
        <w:outlineLvl w:val="2"/>
        <w:rPr>
          <w:rFonts w:ascii="Times New Roman" w:eastAsia="Times New Roman" w:hAnsi="Times New Roman"/>
          <w:b/>
          <w:kern w:val="28"/>
        </w:rPr>
      </w:pPr>
      <w:bookmarkStart w:id="44" w:name="_Toc129243116"/>
      <w:bookmarkStart w:id="45" w:name="_Toc129243241"/>
      <w:r w:rsidRPr="0076201D">
        <w:rPr>
          <w:rFonts w:ascii="Times New Roman" w:eastAsia="Times New Roman" w:hAnsi="Times New Roman"/>
          <w:b/>
          <w:kern w:val="28"/>
        </w:rPr>
        <w:t>6.1</w:t>
      </w:r>
      <w:r w:rsidRPr="0076201D">
        <w:rPr>
          <w:rFonts w:ascii="Times New Roman" w:eastAsia="Times New Roman" w:hAnsi="Times New Roman"/>
          <w:b/>
          <w:kern w:val="28"/>
        </w:rPr>
        <w:tab/>
        <w:t>Pagalbinių medžiagų sąrašas</w:t>
      </w:r>
      <w:bookmarkEnd w:id="44"/>
      <w:bookmarkEnd w:id="45"/>
      <w:r w:rsidR="00B56D9C">
        <w:rPr>
          <w:rFonts w:ascii="Times New Roman" w:eastAsia="Times New Roman" w:hAnsi="Times New Roman"/>
          <w:b/>
          <w:kern w:val="28"/>
        </w:rPr>
        <w:fldChar w:fldCharType="begin"/>
      </w:r>
      <w:r w:rsidR="00B56D9C">
        <w:rPr>
          <w:rFonts w:ascii="Times New Roman" w:eastAsia="Times New Roman" w:hAnsi="Times New Roman"/>
          <w:b/>
          <w:kern w:val="28"/>
        </w:rPr>
        <w:instrText xml:space="preserve"> DOCVARIABLE vault_nd_16647b93-d8d1-49b8-9e57-4304ca0c4ee9 \* MERGEFORMAT </w:instrText>
      </w:r>
      <w:r w:rsidR="00B56D9C">
        <w:rPr>
          <w:rFonts w:ascii="Times New Roman" w:eastAsia="Times New Roman" w:hAnsi="Times New Roman"/>
          <w:b/>
          <w:kern w:val="28"/>
        </w:rPr>
        <w:fldChar w:fldCharType="separate"/>
      </w:r>
      <w:r w:rsidR="00B56D9C">
        <w:rPr>
          <w:rFonts w:ascii="Times New Roman" w:eastAsia="Times New Roman" w:hAnsi="Times New Roman"/>
          <w:b/>
          <w:kern w:val="28"/>
        </w:rPr>
        <w:t xml:space="preserve"> </w:t>
      </w:r>
      <w:r w:rsidR="00B56D9C">
        <w:rPr>
          <w:rFonts w:ascii="Times New Roman" w:eastAsia="Times New Roman" w:hAnsi="Times New Roman"/>
          <w:b/>
          <w:kern w:val="28"/>
        </w:rPr>
        <w:fldChar w:fldCharType="end"/>
      </w:r>
    </w:p>
    <w:p w14:paraId="4DEBD1E8" w14:textId="77777777" w:rsidR="0076201D" w:rsidRPr="0076201D" w:rsidRDefault="0076201D" w:rsidP="0076201D">
      <w:pPr>
        <w:tabs>
          <w:tab w:val="left" w:pos="567"/>
        </w:tabs>
        <w:spacing w:after="0" w:line="240" w:lineRule="auto"/>
        <w:ind w:right="10"/>
        <w:rPr>
          <w:rFonts w:ascii="Times New Roman" w:eastAsia="Times New Roman" w:hAnsi="Times New Roman"/>
        </w:rPr>
      </w:pPr>
    </w:p>
    <w:p w14:paraId="6AE08679" w14:textId="77777777" w:rsidR="0076201D" w:rsidRPr="0076201D" w:rsidRDefault="0076201D" w:rsidP="0076201D">
      <w:pPr>
        <w:tabs>
          <w:tab w:val="left" w:pos="567"/>
        </w:tabs>
        <w:spacing w:after="0" w:line="240" w:lineRule="auto"/>
        <w:ind w:right="10"/>
        <w:rPr>
          <w:rFonts w:ascii="Times New Roman" w:eastAsia="Times New Roman" w:hAnsi="Times New Roman"/>
        </w:rPr>
      </w:pPr>
      <w:proofErr w:type="spellStart"/>
      <w:r w:rsidRPr="0076201D">
        <w:rPr>
          <w:rFonts w:ascii="Times New Roman" w:eastAsia="Times New Roman" w:hAnsi="Times New Roman"/>
        </w:rPr>
        <w:t>Hipromeliozė</w:t>
      </w:r>
      <w:proofErr w:type="spellEnd"/>
    </w:p>
    <w:p w14:paraId="4293BDF4" w14:textId="77777777" w:rsidR="0076201D" w:rsidRPr="0076201D" w:rsidRDefault="0076201D" w:rsidP="0076201D">
      <w:pPr>
        <w:tabs>
          <w:tab w:val="left" w:pos="567"/>
        </w:tabs>
        <w:spacing w:after="0" w:line="240" w:lineRule="auto"/>
        <w:ind w:right="10"/>
        <w:rPr>
          <w:rFonts w:ascii="Times New Roman" w:eastAsia="Times New Roman" w:hAnsi="Times New Roman"/>
        </w:rPr>
      </w:pPr>
      <w:proofErr w:type="spellStart"/>
      <w:r w:rsidRPr="0076201D">
        <w:rPr>
          <w:rFonts w:ascii="Times New Roman" w:eastAsia="Times New Roman" w:hAnsi="Times New Roman"/>
        </w:rPr>
        <w:t>Manitolis</w:t>
      </w:r>
      <w:proofErr w:type="spellEnd"/>
      <w:r w:rsidRPr="0076201D">
        <w:rPr>
          <w:rFonts w:ascii="Times New Roman" w:eastAsia="Times New Roman" w:hAnsi="Times New Roman"/>
        </w:rPr>
        <w:t xml:space="preserve"> (E421)</w:t>
      </w:r>
    </w:p>
    <w:p w14:paraId="38EB05FE" w14:textId="77777777" w:rsidR="0076201D" w:rsidRPr="0076201D" w:rsidRDefault="0076201D" w:rsidP="0076201D">
      <w:pPr>
        <w:tabs>
          <w:tab w:val="left" w:pos="567"/>
        </w:tabs>
        <w:spacing w:after="0" w:line="240" w:lineRule="auto"/>
        <w:ind w:right="10"/>
        <w:rPr>
          <w:rFonts w:ascii="Times New Roman" w:eastAsia="Times New Roman" w:hAnsi="Times New Roman"/>
        </w:rPr>
      </w:pPr>
      <w:proofErr w:type="spellStart"/>
      <w:r w:rsidRPr="0076201D">
        <w:rPr>
          <w:rFonts w:ascii="Times New Roman" w:eastAsia="Times New Roman" w:hAnsi="Times New Roman"/>
        </w:rPr>
        <w:t>Povidonas</w:t>
      </w:r>
      <w:proofErr w:type="spellEnd"/>
    </w:p>
    <w:p w14:paraId="2B51BEA3" w14:textId="77777777" w:rsidR="0076201D" w:rsidRPr="0076201D" w:rsidRDefault="0076201D" w:rsidP="0076201D">
      <w:pPr>
        <w:tabs>
          <w:tab w:val="left" w:pos="567"/>
        </w:tabs>
        <w:spacing w:after="0" w:line="240" w:lineRule="auto"/>
        <w:ind w:right="10"/>
        <w:rPr>
          <w:rFonts w:ascii="Times New Roman" w:eastAsia="Times New Roman" w:hAnsi="Times New Roman"/>
        </w:rPr>
      </w:pPr>
      <w:r w:rsidRPr="0076201D">
        <w:rPr>
          <w:rFonts w:ascii="Times New Roman" w:eastAsia="Times New Roman" w:hAnsi="Times New Roman"/>
        </w:rPr>
        <w:t>Talkas</w:t>
      </w:r>
    </w:p>
    <w:p w14:paraId="7A0B3320" w14:textId="77777777" w:rsidR="0076201D" w:rsidRPr="0076201D" w:rsidRDefault="0076201D" w:rsidP="0076201D">
      <w:pPr>
        <w:tabs>
          <w:tab w:val="left" w:pos="567"/>
        </w:tabs>
        <w:spacing w:after="0" w:line="240" w:lineRule="auto"/>
        <w:ind w:right="10"/>
        <w:rPr>
          <w:rFonts w:ascii="Times New Roman" w:eastAsia="Times New Roman" w:hAnsi="Times New Roman"/>
        </w:rPr>
      </w:pPr>
      <w:proofErr w:type="spellStart"/>
      <w:r w:rsidRPr="0076201D">
        <w:rPr>
          <w:rFonts w:ascii="Times New Roman" w:eastAsia="Times New Roman" w:hAnsi="Times New Roman"/>
        </w:rPr>
        <w:t>Mikrokristalinė</w:t>
      </w:r>
      <w:proofErr w:type="spellEnd"/>
      <w:r w:rsidRPr="0076201D">
        <w:rPr>
          <w:rFonts w:ascii="Times New Roman" w:eastAsia="Times New Roman" w:hAnsi="Times New Roman"/>
        </w:rPr>
        <w:t xml:space="preserve"> celiuliozė</w:t>
      </w:r>
    </w:p>
    <w:p w14:paraId="1AB55082" w14:textId="77777777" w:rsidR="0076201D" w:rsidRPr="0076201D" w:rsidRDefault="0076201D" w:rsidP="0076201D">
      <w:pPr>
        <w:tabs>
          <w:tab w:val="left" w:pos="567"/>
        </w:tabs>
        <w:spacing w:after="0" w:line="240" w:lineRule="auto"/>
        <w:ind w:right="10"/>
        <w:rPr>
          <w:rFonts w:ascii="Times New Roman" w:eastAsia="Times New Roman" w:hAnsi="Times New Roman"/>
        </w:rPr>
      </w:pPr>
      <w:r w:rsidRPr="0076201D">
        <w:rPr>
          <w:rFonts w:ascii="Times New Roman" w:eastAsia="Times New Roman" w:hAnsi="Times New Roman"/>
        </w:rPr>
        <w:t>Bevandenis koloidinis silicio dioksidas</w:t>
      </w:r>
    </w:p>
    <w:p w14:paraId="38DE44B3" w14:textId="77777777" w:rsidR="0076201D" w:rsidRPr="0076201D" w:rsidRDefault="0076201D" w:rsidP="0076201D">
      <w:pPr>
        <w:tabs>
          <w:tab w:val="left" w:pos="567"/>
        </w:tabs>
        <w:spacing w:after="0" w:line="240" w:lineRule="auto"/>
        <w:ind w:right="10"/>
        <w:rPr>
          <w:rFonts w:ascii="Times New Roman" w:eastAsia="Times New Roman" w:hAnsi="Times New Roman"/>
        </w:rPr>
      </w:pPr>
      <w:r w:rsidRPr="0076201D">
        <w:rPr>
          <w:rFonts w:ascii="Times New Roman" w:eastAsia="Times New Roman" w:hAnsi="Times New Roman"/>
        </w:rPr>
        <w:t xml:space="preserve">Magnio </w:t>
      </w:r>
      <w:proofErr w:type="spellStart"/>
      <w:r w:rsidRPr="0076201D">
        <w:rPr>
          <w:rFonts w:ascii="Times New Roman" w:eastAsia="Times New Roman" w:hAnsi="Times New Roman"/>
        </w:rPr>
        <w:t>stearatas</w:t>
      </w:r>
      <w:proofErr w:type="spellEnd"/>
    </w:p>
    <w:p w14:paraId="41FE46B7" w14:textId="77777777" w:rsidR="0076201D" w:rsidRPr="0076201D" w:rsidRDefault="0076201D" w:rsidP="0076201D">
      <w:pPr>
        <w:tabs>
          <w:tab w:val="left" w:pos="567"/>
        </w:tabs>
        <w:spacing w:after="0" w:line="240" w:lineRule="auto"/>
        <w:ind w:right="10"/>
        <w:rPr>
          <w:rFonts w:ascii="Times New Roman" w:eastAsia="Times New Roman" w:hAnsi="Times New Roman"/>
        </w:rPr>
      </w:pPr>
      <w:proofErr w:type="spellStart"/>
      <w:r w:rsidRPr="0076201D">
        <w:rPr>
          <w:rFonts w:ascii="Times New Roman" w:eastAsia="Times New Roman" w:hAnsi="Times New Roman"/>
        </w:rPr>
        <w:t>Hidrintas</w:t>
      </w:r>
      <w:proofErr w:type="spellEnd"/>
      <w:r w:rsidRPr="0076201D">
        <w:rPr>
          <w:rFonts w:ascii="Times New Roman" w:eastAsia="Times New Roman" w:hAnsi="Times New Roman"/>
        </w:rPr>
        <w:t xml:space="preserve"> ricinos aliejus</w:t>
      </w:r>
    </w:p>
    <w:p w14:paraId="52EBC374" w14:textId="77777777" w:rsidR="0076201D" w:rsidRPr="0076201D" w:rsidRDefault="0076201D" w:rsidP="0076201D">
      <w:pPr>
        <w:tabs>
          <w:tab w:val="left" w:pos="567"/>
        </w:tabs>
        <w:spacing w:after="0" w:line="240" w:lineRule="auto"/>
        <w:ind w:right="10"/>
        <w:rPr>
          <w:rFonts w:ascii="Times New Roman" w:eastAsia="Times New Roman" w:hAnsi="Times New Roman"/>
        </w:rPr>
      </w:pPr>
      <w:proofErr w:type="spellStart"/>
      <w:r w:rsidRPr="0076201D">
        <w:rPr>
          <w:rFonts w:ascii="Times New Roman" w:eastAsia="Times New Roman" w:hAnsi="Times New Roman"/>
        </w:rPr>
        <w:t>Etilceliuliozė</w:t>
      </w:r>
      <w:proofErr w:type="spellEnd"/>
    </w:p>
    <w:p w14:paraId="39B62556" w14:textId="77777777" w:rsidR="0076201D" w:rsidRPr="0076201D" w:rsidRDefault="0076201D" w:rsidP="0076201D">
      <w:pPr>
        <w:tabs>
          <w:tab w:val="left" w:pos="567"/>
        </w:tabs>
        <w:spacing w:after="0" w:line="240" w:lineRule="auto"/>
        <w:ind w:right="10"/>
        <w:rPr>
          <w:rFonts w:ascii="Times New Roman" w:eastAsia="Times New Roman" w:hAnsi="Times New Roman"/>
        </w:rPr>
      </w:pPr>
      <w:proofErr w:type="spellStart"/>
      <w:r w:rsidRPr="0076201D">
        <w:rPr>
          <w:rFonts w:ascii="Times New Roman" w:eastAsia="Times New Roman" w:hAnsi="Times New Roman"/>
        </w:rPr>
        <w:t>Karboksimetilkrakmolo</w:t>
      </w:r>
      <w:proofErr w:type="spellEnd"/>
      <w:r w:rsidRPr="0076201D">
        <w:rPr>
          <w:rFonts w:ascii="Times New Roman" w:eastAsia="Times New Roman" w:hAnsi="Times New Roman"/>
        </w:rPr>
        <w:t xml:space="preserve"> natrio druska (A tipo)</w:t>
      </w:r>
    </w:p>
    <w:p w14:paraId="1BC3392C" w14:textId="77777777" w:rsidR="0076201D" w:rsidRPr="0076201D" w:rsidRDefault="0076201D" w:rsidP="0076201D">
      <w:pPr>
        <w:tabs>
          <w:tab w:val="left" w:pos="567"/>
        </w:tabs>
        <w:spacing w:after="0" w:line="240" w:lineRule="auto"/>
        <w:ind w:right="10"/>
        <w:rPr>
          <w:rFonts w:ascii="Times New Roman" w:eastAsia="Times New Roman" w:hAnsi="Times New Roman"/>
        </w:rPr>
      </w:pPr>
      <w:r w:rsidRPr="0076201D">
        <w:rPr>
          <w:rFonts w:ascii="Times New Roman" w:eastAsia="Times New Roman" w:hAnsi="Times New Roman"/>
        </w:rPr>
        <w:t>Geltonasis geležies oksidas (E 172)</w:t>
      </w:r>
    </w:p>
    <w:p w14:paraId="2B751A29"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4679742E" w14:textId="7B25F926" w:rsidR="0076201D" w:rsidRPr="0076201D" w:rsidRDefault="0076201D" w:rsidP="0076201D">
      <w:pPr>
        <w:keepNext/>
        <w:keepLines/>
        <w:tabs>
          <w:tab w:val="left" w:pos="567"/>
        </w:tabs>
        <w:spacing w:after="0" w:line="240" w:lineRule="auto"/>
        <w:ind w:left="567" w:hanging="567"/>
        <w:outlineLvl w:val="2"/>
        <w:rPr>
          <w:rFonts w:ascii="Times New Roman" w:eastAsia="Times New Roman" w:hAnsi="Times New Roman"/>
          <w:b/>
          <w:kern w:val="28"/>
        </w:rPr>
      </w:pPr>
      <w:bookmarkStart w:id="46" w:name="_Toc129243117"/>
      <w:bookmarkStart w:id="47" w:name="_Toc129243242"/>
      <w:r w:rsidRPr="0076201D">
        <w:rPr>
          <w:rFonts w:ascii="Times New Roman" w:eastAsia="Times New Roman" w:hAnsi="Times New Roman"/>
          <w:b/>
          <w:kern w:val="28"/>
        </w:rPr>
        <w:t>6.2</w:t>
      </w:r>
      <w:r w:rsidRPr="0076201D">
        <w:rPr>
          <w:rFonts w:ascii="Times New Roman" w:eastAsia="Times New Roman" w:hAnsi="Times New Roman"/>
          <w:b/>
          <w:kern w:val="28"/>
        </w:rPr>
        <w:tab/>
        <w:t>Nesuderinamumas</w:t>
      </w:r>
      <w:bookmarkEnd w:id="46"/>
      <w:bookmarkEnd w:id="47"/>
      <w:r w:rsidR="00B56D9C">
        <w:rPr>
          <w:rFonts w:ascii="Times New Roman" w:eastAsia="Times New Roman" w:hAnsi="Times New Roman"/>
          <w:b/>
          <w:kern w:val="28"/>
        </w:rPr>
        <w:fldChar w:fldCharType="begin"/>
      </w:r>
      <w:r w:rsidR="00B56D9C">
        <w:rPr>
          <w:rFonts w:ascii="Times New Roman" w:eastAsia="Times New Roman" w:hAnsi="Times New Roman"/>
          <w:b/>
          <w:kern w:val="28"/>
        </w:rPr>
        <w:instrText xml:space="preserve"> DOCVARIABLE vault_nd_2178842d-1f1a-4386-a2a1-b412bee6b1d2 \* MERGEFORMAT </w:instrText>
      </w:r>
      <w:r w:rsidR="00B56D9C">
        <w:rPr>
          <w:rFonts w:ascii="Times New Roman" w:eastAsia="Times New Roman" w:hAnsi="Times New Roman"/>
          <w:b/>
          <w:kern w:val="28"/>
        </w:rPr>
        <w:fldChar w:fldCharType="separate"/>
      </w:r>
      <w:r w:rsidR="00B56D9C">
        <w:rPr>
          <w:rFonts w:ascii="Times New Roman" w:eastAsia="Times New Roman" w:hAnsi="Times New Roman"/>
          <w:b/>
          <w:kern w:val="28"/>
        </w:rPr>
        <w:t xml:space="preserve"> </w:t>
      </w:r>
      <w:r w:rsidR="00B56D9C">
        <w:rPr>
          <w:rFonts w:ascii="Times New Roman" w:eastAsia="Times New Roman" w:hAnsi="Times New Roman"/>
          <w:b/>
          <w:kern w:val="28"/>
        </w:rPr>
        <w:fldChar w:fldCharType="end"/>
      </w:r>
    </w:p>
    <w:p w14:paraId="3C6AE805"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6C53E374"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r w:rsidRPr="0076201D">
        <w:rPr>
          <w:rFonts w:ascii="Times New Roman" w:eastAsia="Times New Roman" w:hAnsi="Times New Roman"/>
          <w:lang w:eastAsia="x-none"/>
        </w:rPr>
        <w:t>Duomenys nebūtini.</w:t>
      </w:r>
    </w:p>
    <w:p w14:paraId="6949B899"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4C3BAF4E" w14:textId="3D4510B9" w:rsidR="0076201D" w:rsidRPr="0076201D" w:rsidRDefault="0076201D" w:rsidP="0076201D">
      <w:pPr>
        <w:keepNext/>
        <w:keepLines/>
        <w:tabs>
          <w:tab w:val="left" w:pos="567"/>
        </w:tabs>
        <w:spacing w:after="0" w:line="240" w:lineRule="auto"/>
        <w:ind w:left="567" w:hanging="567"/>
        <w:outlineLvl w:val="2"/>
        <w:rPr>
          <w:rFonts w:ascii="Times New Roman" w:eastAsia="Times New Roman" w:hAnsi="Times New Roman"/>
          <w:b/>
          <w:kern w:val="28"/>
        </w:rPr>
      </w:pPr>
      <w:bookmarkStart w:id="48" w:name="_Toc129243118"/>
      <w:bookmarkStart w:id="49" w:name="_Toc129243243"/>
      <w:r w:rsidRPr="0076201D">
        <w:rPr>
          <w:rFonts w:ascii="Times New Roman" w:eastAsia="Times New Roman" w:hAnsi="Times New Roman"/>
          <w:b/>
          <w:kern w:val="28"/>
        </w:rPr>
        <w:t>6.3</w:t>
      </w:r>
      <w:r w:rsidRPr="0076201D">
        <w:rPr>
          <w:rFonts w:ascii="Times New Roman" w:eastAsia="Times New Roman" w:hAnsi="Times New Roman"/>
          <w:b/>
          <w:kern w:val="28"/>
        </w:rPr>
        <w:tab/>
        <w:t>Tinkamumo laikas</w:t>
      </w:r>
      <w:bookmarkEnd w:id="48"/>
      <w:bookmarkEnd w:id="49"/>
      <w:r w:rsidR="00B56D9C">
        <w:rPr>
          <w:rFonts w:ascii="Times New Roman" w:eastAsia="Times New Roman" w:hAnsi="Times New Roman"/>
          <w:b/>
          <w:kern w:val="28"/>
        </w:rPr>
        <w:fldChar w:fldCharType="begin"/>
      </w:r>
      <w:r w:rsidR="00B56D9C">
        <w:rPr>
          <w:rFonts w:ascii="Times New Roman" w:eastAsia="Times New Roman" w:hAnsi="Times New Roman"/>
          <w:b/>
          <w:kern w:val="28"/>
        </w:rPr>
        <w:instrText xml:space="preserve"> DOCVARIABLE vault_nd_1f0b7c1e-d6ad-46d2-9603-c3c0d982a200 \* MERGEFORMAT </w:instrText>
      </w:r>
      <w:r w:rsidR="00B56D9C">
        <w:rPr>
          <w:rFonts w:ascii="Times New Roman" w:eastAsia="Times New Roman" w:hAnsi="Times New Roman"/>
          <w:b/>
          <w:kern w:val="28"/>
        </w:rPr>
        <w:fldChar w:fldCharType="separate"/>
      </w:r>
      <w:r w:rsidR="00B56D9C">
        <w:rPr>
          <w:rFonts w:ascii="Times New Roman" w:eastAsia="Times New Roman" w:hAnsi="Times New Roman"/>
          <w:b/>
          <w:kern w:val="28"/>
        </w:rPr>
        <w:t xml:space="preserve"> </w:t>
      </w:r>
      <w:r w:rsidR="00B56D9C">
        <w:rPr>
          <w:rFonts w:ascii="Times New Roman" w:eastAsia="Times New Roman" w:hAnsi="Times New Roman"/>
          <w:b/>
          <w:kern w:val="28"/>
        </w:rPr>
        <w:fldChar w:fldCharType="end"/>
      </w:r>
    </w:p>
    <w:p w14:paraId="28C1287E"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153B257F"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r w:rsidRPr="0076201D">
        <w:rPr>
          <w:rFonts w:ascii="Times New Roman" w:eastAsia="Times New Roman" w:hAnsi="Times New Roman"/>
          <w:lang w:eastAsia="x-none"/>
        </w:rPr>
        <w:lastRenderedPageBreak/>
        <w:t>4 metai</w:t>
      </w:r>
    </w:p>
    <w:p w14:paraId="191A23B3"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1AD84419" w14:textId="320B4F0B" w:rsidR="0076201D" w:rsidRPr="0076201D" w:rsidRDefault="0076201D" w:rsidP="0076201D">
      <w:pPr>
        <w:keepNext/>
        <w:keepLines/>
        <w:tabs>
          <w:tab w:val="left" w:pos="567"/>
        </w:tabs>
        <w:spacing w:after="0" w:line="240" w:lineRule="auto"/>
        <w:ind w:left="567" w:hanging="567"/>
        <w:outlineLvl w:val="2"/>
        <w:rPr>
          <w:rFonts w:ascii="Times New Roman" w:eastAsia="Times New Roman" w:hAnsi="Times New Roman"/>
          <w:b/>
          <w:kern w:val="28"/>
        </w:rPr>
      </w:pPr>
      <w:bookmarkStart w:id="50" w:name="_Toc129243119"/>
      <w:bookmarkStart w:id="51" w:name="_Toc129243244"/>
      <w:r w:rsidRPr="0076201D">
        <w:rPr>
          <w:rFonts w:ascii="Times New Roman" w:eastAsia="Times New Roman" w:hAnsi="Times New Roman"/>
          <w:b/>
          <w:kern w:val="28"/>
        </w:rPr>
        <w:t>6.4</w:t>
      </w:r>
      <w:r w:rsidRPr="0076201D">
        <w:rPr>
          <w:rFonts w:ascii="Times New Roman" w:eastAsia="Times New Roman" w:hAnsi="Times New Roman"/>
          <w:b/>
          <w:kern w:val="28"/>
        </w:rPr>
        <w:tab/>
        <w:t>Specialios laikymo sąlygos</w:t>
      </w:r>
      <w:bookmarkEnd w:id="50"/>
      <w:bookmarkEnd w:id="51"/>
      <w:r w:rsidR="00B56D9C">
        <w:rPr>
          <w:rFonts w:ascii="Times New Roman" w:eastAsia="Times New Roman" w:hAnsi="Times New Roman"/>
          <w:b/>
          <w:kern w:val="28"/>
        </w:rPr>
        <w:fldChar w:fldCharType="begin"/>
      </w:r>
      <w:r w:rsidR="00B56D9C">
        <w:rPr>
          <w:rFonts w:ascii="Times New Roman" w:eastAsia="Times New Roman" w:hAnsi="Times New Roman"/>
          <w:b/>
          <w:kern w:val="28"/>
        </w:rPr>
        <w:instrText xml:space="preserve"> DOCVARIABLE vault_nd_9207a009-c75f-476f-a722-ea97392454fe \* MERGEFORMAT </w:instrText>
      </w:r>
      <w:r w:rsidR="00B56D9C">
        <w:rPr>
          <w:rFonts w:ascii="Times New Roman" w:eastAsia="Times New Roman" w:hAnsi="Times New Roman"/>
          <w:b/>
          <w:kern w:val="28"/>
        </w:rPr>
        <w:fldChar w:fldCharType="separate"/>
      </w:r>
      <w:r w:rsidR="00B56D9C">
        <w:rPr>
          <w:rFonts w:ascii="Times New Roman" w:eastAsia="Times New Roman" w:hAnsi="Times New Roman"/>
          <w:b/>
          <w:kern w:val="28"/>
        </w:rPr>
        <w:t xml:space="preserve"> </w:t>
      </w:r>
      <w:r w:rsidR="00B56D9C">
        <w:rPr>
          <w:rFonts w:ascii="Times New Roman" w:eastAsia="Times New Roman" w:hAnsi="Times New Roman"/>
          <w:b/>
          <w:kern w:val="28"/>
        </w:rPr>
        <w:fldChar w:fldCharType="end"/>
      </w:r>
    </w:p>
    <w:p w14:paraId="75B94427"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5F787A89"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r w:rsidRPr="0076201D">
        <w:rPr>
          <w:rFonts w:ascii="Times New Roman" w:eastAsia="Times New Roman" w:hAnsi="Times New Roman"/>
          <w:lang w:eastAsia="x-none"/>
        </w:rPr>
        <w:t>Laikyti ne aukštesnėje kaip 25 °C temperatūroje.</w:t>
      </w:r>
    </w:p>
    <w:p w14:paraId="2C01C90A" w14:textId="77777777" w:rsidR="0076201D" w:rsidRPr="0076201D" w:rsidRDefault="0076201D" w:rsidP="0076201D">
      <w:pPr>
        <w:keepNext/>
        <w:keepLines/>
        <w:tabs>
          <w:tab w:val="left" w:pos="567"/>
        </w:tabs>
        <w:spacing w:after="0" w:line="240" w:lineRule="auto"/>
        <w:ind w:left="567" w:hanging="567"/>
        <w:outlineLvl w:val="2"/>
        <w:rPr>
          <w:rFonts w:ascii="Times New Roman" w:eastAsia="Times New Roman" w:hAnsi="Times New Roman"/>
          <w:b/>
          <w:kern w:val="28"/>
        </w:rPr>
      </w:pPr>
      <w:bookmarkStart w:id="52" w:name="_Toc129243120"/>
      <w:bookmarkStart w:id="53" w:name="_Toc129243245"/>
    </w:p>
    <w:p w14:paraId="5B8A545B" w14:textId="2C742BD3" w:rsidR="0076201D" w:rsidRPr="0076201D" w:rsidRDefault="0076201D" w:rsidP="0076201D">
      <w:pPr>
        <w:keepNext/>
        <w:keepLines/>
        <w:tabs>
          <w:tab w:val="left" w:pos="567"/>
        </w:tabs>
        <w:spacing w:after="0" w:line="240" w:lineRule="auto"/>
        <w:ind w:left="567" w:hanging="567"/>
        <w:outlineLvl w:val="2"/>
        <w:rPr>
          <w:rFonts w:ascii="Times New Roman" w:eastAsia="Times New Roman" w:hAnsi="Times New Roman"/>
          <w:b/>
          <w:kern w:val="28"/>
        </w:rPr>
      </w:pPr>
      <w:r w:rsidRPr="0076201D">
        <w:rPr>
          <w:rFonts w:ascii="Times New Roman" w:eastAsia="Times New Roman" w:hAnsi="Times New Roman"/>
          <w:b/>
          <w:kern w:val="28"/>
        </w:rPr>
        <w:t>6.5</w:t>
      </w:r>
      <w:r w:rsidRPr="0076201D">
        <w:rPr>
          <w:rFonts w:ascii="Times New Roman" w:eastAsia="Times New Roman" w:hAnsi="Times New Roman"/>
          <w:b/>
          <w:kern w:val="28"/>
        </w:rPr>
        <w:tab/>
      </w:r>
      <w:proofErr w:type="spellStart"/>
      <w:r w:rsidRPr="0076201D">
        <w:rPr>
          <w:rFonts w:ascii="Times New Roman" w:eastAsia="Times New Roman" w:hAnsi="Times New Roman"/>
          <w:b/>
          <w:kern w:val="28"/>
        </w:rPr>
        <w:t>Talpyklės</w:t>
      </w:r>
      <w:proofErr w:type="spellEnd"/>
      <w:r w:rsidRPr="0076201D">
        <w:rPr>
          <w:rFonts w:ascii="Times New Roman" w:eastAsia="Times New Roman" w:hAnsi="Times New Roman"/>
          <w:b/>
          <w:kern w:val="28"/>
        </w:rPr>
        <w:t xml:space="preserve"> pobūdis ir jos turinys</w:t>
      </w:r>
      <w:bookmarkEnd w:id="52"/>
      <w:bookmarkEnd w:id="53"/>
      <w:r w:rsidR="00B56D9C">
        <w:rPr>
          <w:rFonts w:ascii="Times New Roman" w:eastAsia="Times New Roman" w:hAnsi="Times New Roman"/>
          <w:b/>
          <w:kern w:val="28"/>
        </w:rPr>
        <w:fldChar w:fldCharType="begin"/>
      </w:r>
      <w:r w:rsidR="00B56D9C">
        <w:rPr>
          <w:rFonts w:ascii="Times New Roman" w:eastAsia="Times New Roman" w:hAnsi="Times New Roman"/>
          <w:b/>
          <w:kern w:val="28"/>
        </w:rPr>
        <w:instrText xml:space="preserve"> DOCVARIABLE vault_nd_0f917cad-d680-4108-b84b-33af059101f4 \* MERGEFORMAT </w:instrText>
      </w:r>
      <w:r w:rsidR="00B56D9C">
        <w:rPr>
          <w:rFonts w:ascii="Times New Roman" w:eastAsia="Times New Roman" w:hAnsi="Times New Roman"/>
          <w:b/>
          <w:kern w:val="28"/>
        </w:rPr>
        <w:fldChar w:fldCharType="separate"/>
      </w:r>
      <w:r w:rsidR="00B56D9C">
        <w:rPr>
          <w:rFonts w:ascii="Times New Roman" w:eastAsia="Times New Roman" w:hAnsi="Times New Roman"/>
          <w:b/>
          <w:kern w:val="28"/>
        </w:rPr>
        <w:t xml:space="preserve"> </w:t>
      </w:r>
      <w:r w:rsidR="00B56D9C">
        <w:rPr>
          <w:rFonts w:ascii="Times New Roman" w:eastAsia="Times New Roman" w:hAnsi="Times New Roman"/>
          <w:b/>
          <w:kern w:val="28"/>
        </w:rPr>
        <w:fldChar w:fldCharType="end"/>
      </w:r>
    </w:p>
    <w:p w14:paraId="64D30B16"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0F5D37A4"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PVC ir aliuminio folijos lizdinė plokštelė, kurioje yra 10 modifikuoto atpalaidavimo tablečių. Kartono dėžutėje yra 10, 20 arba 50 modifikuoto atpalaidavimo tablečių.</w:t>
      </w:r>
    </w:p>
    <w:p w14:paraId="062C5098"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 xml:space="preserve">Gali būti tiekiamos ne visų dydžių pakuotės. </w:t>
      </w:r>
    </w:p>
    <w:p w14:paraId="6D1C8BAB"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7B26FEA7" w14:textId="509131F5" w:rsidR="0076201D" w:rsidRPr="0076201D" w:rsidRDefault="0076201D" w:rsidP="0076201D">
      <w:pPr>
        <w:keepNext/>
        <w:keepLines/>
        <w:tabs>
          <w:tab w:val="left" w:pos="567"/>
        </w:tabs>
        <w:spacing w:after="0" w:line="240" w:lineRule="auto"/>
        <w:ind w:left="567" w:hanging="567"/>
        <w:outlineLvl w:val="2"/>
        <w:rPr>
          <w:rFonts w:ascii="Times New Roman" w:eastAsia="Times New Roman" w:hAnsi="Times New Roman"/>
          <w:b/>
          <w:kern w:val="28"/>
        </w:rPr>
      </w:pPr>
      <w:bookmarkStart w:id="54" w:name="_Toc129243121"/>
      <w:bookmarkStart w:id="55" w:name="_Toc129243246"/>
      <w:r w:rsidRPr="0076201D">
        <w:rPr>
          <w:rFonts w:ascii="Times New Roman" w:eastAsia="Times New Roman" w:hAnsi="Times New Roman"/>
          <w:b/>
          <w:kern w:val="28"/>
        </w:rPr>
        <w:t>6.6</w:t>
      </w:r>
      <w:r w:rsidRPr="0076201D">
        <w:rPr>
          <w:rFonts w:ascii="Times New Roman" w:eastAsia="Times New Roman" w:hAnsi="Times New Roman"/>
          <w:b/>
          <w:kern w:val="28"/>
        </w:rPr>
        <w:tab/>
        <w:t>Specialūs reikalavimai atliekoms tvarkyti</w:t>
      </w:r>
      <w:bookmarkEnd w:id="54"/>
      <w:bookmarkEnd w:id="55"/>
      <w:r w:rsidR="00B56D9C">
        <w:rPr>
          <w:rFonts w:ascii="Times New Roman" w:eastAsia="Times New Roman" w:hAnsi="Times New Roman"/>
          <w:b/>
          <w:kern w:val="28"/>
        </w:rPr>
        <w:fldChar w:fldCharType="begin"/>
      </w:r>
      <w:r w:rsidR="00B56D9C">
        <w:rPr>
          <w:rFonts w:ascii="Times New Roman" w:eastAsia="Times New Roman" w:hAnsi="Times New Roman"/>
          <w:b/>
          <w:kern w:val="28"/>
        </w:rPr>
        <w:instrText xml:space="preserve"> DOCVARIABLE vault_nd_afbc38b0-ab81-4d07-a737-b0f3f2b35b6c \* MERGEFORMAT </w:instrText>
      </w:r>
      <w:r w:rsidR="00B56D9C">
        <w:rPr>
          <w:rFonts w:ascii="Times New Roman" w:eastAsia="Times New Roman" w:hAnsi="Times New Roman"/>
          <w:b/>
          <w:kern w:val="28"/>
        </w:rPr>
        <w:fldChar w:fldCharType="separate"/>
      </w:r>
      <w:r w:rsidR="00B56D9C">
        <w:rPr>
          <w:rFonts w:ascii="Times New Roman" w:eastAsia="Times New Roman" w:hAnsi="Times New Roman"/>
          <w:b/>
          <w:kern w:val="28"/>
        </w:rPr>
        <w:t xml:space="preserve"> </w:t>
      </w:r>
      <w:r w:rsidR="00B56D9C">
        <w:rPr>
          <w:rFonts w:ascii="Times New Roman" w:eastAsia="Times New Roman" w:hAnsi="Times New Roman"/>
          <w:b/>
          <w:kern w:val="28"/>
        </w:rPr>
        <w:fldChar w:fldCharType="end"/>
      </w:r>
    </w:p>
    <w:p w14:paraId="22043D4A"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17AFF3A9"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r w:rsidRPr="0076201D">
        <w:rPr>
          <w:rFonts w:ascii="Times New Roman" w:eastAsia="Times New Roman" w:hAnsi="Times New Roman"/>
          <w:lang w:eastAsia="x-none"/>
        </w:rPr>
        <w:t>Specialių reikalavimų nėra.</w:t>
      </w:r>
    </w:p>
    <w:p w14:paraId="54236193"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6C6333AB"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34C21D36" w14:textId="4AF85CDC" w:rsidR="0076201D" w:rsidRPr="0076201D" w:rsidRDefault="0076201D" w:rsidP="0076201D">
      <w:pPr>
        <w:keepNext/>
        <w:tabs>
          <w:tab w:val="left" w:pos="567"/>
        </w:tabs>
        <w:spacing w:after="0" w:line="240" w:lineRule="auto"/>
        <w:ind w:left="567" w:hanging="567"/>
        <w:outlineLvl w:val="1"/>
        <w:rPr>
          <w:rFonts w:ascii="Times New Roman" w:eastAsia="Times New Roman" w:hAnsi="Times New Roman"/>
          <w:b/>
        </w:rPr>
      </w:pPr>
      <w:bookmarkStart w:id="56" w:name="_Toc129243122"/>
      <w:bookmarkStart w:id="57" w:name="_Toc129243247"/>
      <w:r w:rsidRPr="0076201D">
        <w:rPr>
          <w:rFonts w:ascii="Times New Roman" w:eastAsia="Times New Roman" w:hAnsi="Times New Roman"/>
          <w:b/>
        </w:rPr>
        <w:t>7.</w:t>
      </w:r>
      <w:r w:rsidRPr="0076201D">
        <w:rPr>
          <w:rFonts w:ascii="Times New Roman" w:eastAsia="Times New Roman" w:hAnsi="Times New Roman"/>
          <w:b/>
        </w:rPr>
        <w:tab/>
        <w:t>REGISTRUOTOJAS</w:t>
      </w:r>
      <w:bookmarkEnd w:id="56"/>
      <w:bookmarkEnd w:id="57"/>
      <w:r w:rsidR="00B56D9C">
        <w:rPr>
          <w:rFonts w:ascii="Times New Roman" w:eastAsia="Times New Roman" w:hAnsi="Times New Roman"/>
          <w:b/>
        </w:rPr>
        <w:fldChar w:fldCharType="begin"/>
      </w:r>
      <w:r w:rsidR="00B56D9C">
        <w:rPr>
          <w:rFonts w:ascii="Times New Roman" w:eastAsia="Times New Roman" w:hAnsi="Times New Roman"/>
          <w:b/>
        </w:rPr>
        <w:instrText xml:space="preserve"> DOCVARIABLE VAULT_ND_166efe74-a14a-41a0-8727-14765e0e8b53 \* MERGEFORMAT </w:instrText>
      </w:r>
      <w:r w:rsidR="00B56D9C">
        <w:rPr>
          <w:rFonts w:ascii="Times New Roman" w:eastAsia="Times New Roman" w:hAnsi="Times New Roman"/>
          <w:b/>
        </w:rPr>
        <w:fldChar w:fldCharType="separate"/>
      </w:r>
      <w:r w:rsidR="00B56D9C">
        <w:rPr>
          <w:rFonts w:ascii="Times New Roman" w:eastAsia="Times New Roman" w:hAnsi="Times New Roman"/>
          <w:b/>
        </w:rPr>
        <w:t xml:space="preserve"> </w:t>
      </w:r>
      <w:r w:rsidR="00B56D9C">
        <w:rPr>
          <w:rFonts w:ascii="Times New Roman" w:eastAsia="Times New Roman" w:hAnsi="Times New Roman"/>
          <w:b/>
        </w:rPr>
        <w:fldChar w:fldCharType="end"/>
      </w:r>
    </w:p>
    <w:p w14:paraId="15E75E49"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6818DCCD" w14:textId="46062D5C" w:rsidR="0076201D" w:rsidRPr="0076201D" w:rsidRDefault="0076201D" w:rsidP="0076201D">
      <w:pPr>
        <w:keepNext/>
        <w:tabs>
          <w:tab w:val="left" w:pos="567"/>
        </w:tabs>
        <w:spacing w:after="0" w:line="240" w:lineRule="auto"/>
        <w:outlineLvl w:val="3"/>
        <w:rPr>
          <w:rFonts w:ascii="Times New Roman" w:eastAsia="Times New Roman" w:hAnsi="Times New Roman"/>
          <w:bCs/>
          <w:lang w:eastAsia="lt-LT"/>
        </w:rPr>
      </w:pPr>
      <w:proofErr w:type="spellStart"/>
      <w:r w:rsidRPr="0076201D">
        <w:rPr>
          <w:rFonts w:ascii="Times New Roman" w:eastAsia="Times New Roman" w:hAnsi="Times New Roman"/>
          <w:bCs/>
          <w:lang w:eastAsia="lt-LT"/>
        </w:rPr>
        <w:t>ratiopharm</w:t>
      </w:r>
      <w:proofErr w:type="spellEnd"/>
      <w:r w:rsidRPr="0076201D">
        <w:rPr>
          <w:rFonts w:ascii="Times New Roman" w:eastAsia="Times New Roman" w:hAnsi="Times New Roman"/>
          <w:bCs/>
          <w:lang w:eastAsia="lt-LT"/>
        </w:rPr>
        <w:t xml:space="preserve"> </w:t>
      </w:r>
      <w:proofErr w:type="spellStart"/>
      <w:r w:rsidRPr="0076201D">
        <w:rPr>
          <w:rFonts w:ascii="Times New Roman" w:eastAsia="Times New Roman" w:hAnsi="Times New Roman"/>
          <w:bCs/>
          <w:lang w:eastAsia="lt-LT"/>
        </w:rPr>
        <w:t>GmbH</w:t>
      </w:r>
      <w:proofErr w:type="spellEnd"/>
      <w:r w:rsidR="00B56D9C">
        <w:rPr>
          <w:rFonts w:ascii="Times New Roman" w:eastAsia="Times New Roman" w:hAnsi="Times New Roman"/>
          <w:bCs/>
          <w:lang w:eastAsia="lt-LT"/>
        </w:rPr>
        <w:fldChar w:fldCharType="begin"/>
      </w:r>
      <w:r w:rsidR="00B56D9C">
        <w:rPr>
          <w:rFonts w:ascii="Times New Roman" w:eastAsia="Times New Roman" w:hAnsi="Times New Roman"/>
          <w:bCs/>
          <w:lang w:eastAsia="lt-LT"/>
        </w:rPr>
        <w:instrText xml:space="preserve"> DOCVARIABLE vault_nd_ee9d1309-0add-4876-a9cb-c6bf380b9832 \* MERGEFORMAT </w:instrText>
      </w:r>
      <w:r w:rsidR="00B56D9C">
        <w:rPr>
          <w:rFonts w:ascii="Times New Roman" w:eastAsia="Times New Roman" w:hAnsi="Times New Roman"/>
          <w:bCs/>
          <w:lang w:eastAsia="lt-LT"/>
        </w:rPr>
        <w:fldChar w:fldCharType="separate"/>
      </w:r>
      <w:r w:rsidR="00B56D9C">
        <w:rPr>
          <w:rFonts w:ascii="Times New Roman" w:eastAsia="Times New Roman" w:hAnsi="Times New Roman"/>
          <w:bCs/>
          <w:lang w:eastAsia="lt-LT"/>
        </w:rPr>
        <w:t xml:space="preserve"> </w:t>
      </w:r>
      <w:r w:rsidR="00B56D9C">
        <w:rPr>
          <w:rFonts w:ascii="Times New Roman" w:eastAsia="Times New Roman" w:hAnsi="Times New Roman"/>
          <w:bCs/>
          <w:lang w:eastAsia="lt-LT"/>
        </w:rPr>
        <w:fldChar w:fldCharType="end"/>
      </w:r>
    </w:p>
    <w:p w14:paraId="1CDB8CDA"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proofErr w:type="spellStart"/>
      <w:r w:rsidRPr="0076201D">
        <w:rPr>
          <w:rFonts w:ascii="Times New Roman" w:eastAsia="Times New Roman" w:hAnsi="Times New Roman"/>
          <w:lang w:eastAsia="lt-LT"/>
        </w:rPr>
        <w:t>Graf</w:t>
      </w:r>
      <w:proofErr w:type="spellEnd"/>
      <w:r w:rsidRPr="0076201D">
        <w:rPr>
          <w:rFonts w:ascii="Times New Roman" w:eastAsia="Times New Roman" w:hAnsi="Times New Roman"/>
          <w:lang w:eastAsia="lt-LT"/>
        </w:rPr>
        <w:t>-</w:t>
      </w:r>
      <w:proofErr w:type="spellStart"/>
      <w:r w:rsidRPr="0076201D">
        <w:rPr>
          <w:rFonts w:ascii="Times New Roman" w:eastAsia="Times New Roman" w:hAnsi="Times New Roman"/>
          <w:lang w:eastAsia="lt-LT"/>
        </w:rPr>
        <w:t>Arco</w:t>
      </w:r>
      <w:proofErr w:type="spellEnd"/>
      <w:r w:rsidRPr="0076201D">
        <w:rPr>
          <w:rFonts w:ascii="Times New Roman" w:eastAsia="Times New Roman" w:hAnsi="Times New Roman"/>
          <w:lang w:eastAsia="lt-LT"/>
        </w:rPr>
        <w:t>-Str. 3</w:t>
      </w:r>
    </w:p>
    <w:p w14:paraId="2DB73BA6" w14:textId="77777777"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 xml:space="preserve">89070 </w:t>
      </w:r>
      <w:proofErr w:type="spellStart"/>
      <w:r w:rsidRPr="0076201D">
        <w:rPr>
          <w:rFonts w:ascii="Times New Roman" w:eastAsia="Times New Roman" w:hAnsi="Times New Roman"/>
        </w:rPr>
        <w:t>Ulm</w:t>
      </w:r>
      <w:proofErr w:type="spellEnd"/>
    </w:p>
    <w:p w14:paraId="69780879" w14:textId="77777777"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Vokietija</w:t>
      </w:r>
    </w:p>
    <w:p w14:paraId="3CE9FA80"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773BD398"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4D3158EB" w14:textId="22D3920E" w:rsidR="0076201D" w:rsidRPr="0076201D" w:rsidRDefault="0076201D" w:rsidP="0076201D">
      <w:pPr>
        <w:keepNext/>
        <w:tabs>
          <w:tab w:val="left" w:pos="567"/>
        </w:tabs>
        <w:spacing w:after="0" w:line="240" w:lineRule="auto"/>
        <w:ind w:left="567" w:hanging="567"/>
        <w:outlineLvl w:val="1"/>
        <w:rPr>
          <w:rFonts w:ascii="Times New Roman" w:eastAsia="Times New Roman" w:hAnsi="Times New Roman"/>
          <w:b/>
        </w:rPr>
      </w:pPr>
      <w:bookmarkStart w:id="58" w:name="_Toc129243123"/>
      <w:bookmarkStart w:id="59" w:name="_Toc129243248"/>
      <w:r w:rsidRPr="0076201D">
        <w:rPr>
          <w:rFonts w:ascii="Times New Roman" w:eastAsia="Times New Roman" w:hAnsi="Times New Roman"/>
          <w:b/>
        </w:rPr>
        <w:t>8.</w:t>
      </w:r>
      <w:r w:rsidRPr="0076201D">
        <w:rPr>
          <w:rFonts w:ascii="Times New Roman" w:eastAsia="Times New Roman" w:hAnsi="Times New Roman"/>
          <w:b/>
        </w:rPr>
        <w:tab/>
        <w:t>REGISTRACIJOS PAŽYMĖJIMO NUMERIS</w:t>
      </w:r>
      <w:bookmarkEnd w:id="58"/>
      <w:bookmarkEnd w:id="59"/>
      <w:r w:rsidRPr="0076201D">
        <w:rPr>
          <w:rFonts w:ascii="Times New Roman" w:eastAsia="Times New Roman" w:hAnsi="Times New Roman"/>
          <w:b/>
        </w:rPr>
        <w:t xml:space="preserve"> (-IAI)</w:t>
      </w:r>
      <w:r w:rsidR="00B56D9C">
        <w:rPr>
          <w:rFonts w:ascii="Times New Roman" w:eastAsia="Times New Roman" w:hAnsi="Times New Roman"/>
          <w:b/>
        </w:rPr>
        <w:fldChar w:fldCharType="begin"/>
      </w:r>
      <w:r w:rsidR="00B56D9C">
        <w:rPr>
          <w:rFonts w:ascii="Times New Roman" w:eastAsia="Times New Roman" w:hAnsi="Times New Roman"/>
          <w:b/>
        </w:rPr>
        <w:instrText xml:space="preserve"> DOCVARIABLE VAULT_ND_9760e97d-cfc5-4b4c-98e1-e5e43dea3ea5 \* MERGEFORMAT </w:instrText>
      </w:r>
      <w:r w:rsidR="00B56D9C">
        <w:rPr>
          <w:rFonts w:ascii="Times New Roman" w:eastAsia="Times New Roman" w:hAnsi="Times New Roman"/>
          <w:b/>
        </w:rPr>
        <w:fldChar w:fldCharType="separate"/>
      </w:r>
      <w:r w:rsidR="00B56D9C">
        <w:rPr>
          <w:rFonts w:ascii="Times New Roman" w:eastAsia="Times New Roman" w:hAnsi="Times New Roman"/>
          <w:b/>
        </w:rPr>
        <w:t xml:space="preserve"> </w:t>
      </w:r>
      <w:r w:rsidR="00B56D9C">
        <w:rPr>
          <w:rFonts w:ascii="Times New Roman" w:eastAsia="Times New Roman" w:hAnsi="Times New Roman"/>
          <w:b/>
        </w:rPr>
        <w:fldChar w:fldCharType="end"/>
      </w:r>
    </w:p>
    <w:p w14:paraId="792CFC05"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4DCD450D"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r w:rsidRPr="0076201D">
        <w:rPr>
          <w:rFonts w:ascii="Times New Roman" w:eastAsia="Times New Roman" w:hAnsi="Times New Roman"/>
          <w:lang w:eastAsia="x-none"/>
        </w:rPr>
        <w:t>N10 - LT/1/95/2512/004</w:t>
      </w:r>
    </w:p>
    <w:p w14:paraId="56DED9AA"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r w:rsidRPr="0076201D">
        <w:rPr>
          <w:rFonts w:ascii="Times New Roman" w:eastAsia="Times New Roman" w:hAnsi="Times New Roman"/>
          <w:lang w:eastAsia="x-none"/>
        </w:rPr>
        <w:t>N20 - LT/1/95/2512/005</w:t>
      </w:r>
    </w:p>
    <w:p w14:paraId="3E5135B6"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r w:rsidRPr="0076201D">
        <w:rPr>
          <w:rFonts w:ascii="Times New Roman" w:eastAsia="Times New Roman" w:hAnsi="Times New Roman"/>
          <w:lang w:eastAsia="x-none"/>
        </w:rPr>
        <w:t>N50 - LT/1/95/2512/006</w:t>
      </w:r>
    </w:p>
    <w:p w14:paraId="4C86509F"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57CFC4DE"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58C06212" w14:textId="1335CD9B" w:rsidR="0076201D" w:rsidRPr="0076201D" w:rsidRDefault="0076201D" w:rsidP="0076201D">
      <w:pPr>
        <w:keepNext/>
        <w:tabs>
          <w:tab w:val="left" w:pos="567"/>
        </w:tabs>
        <w:spacing w:after="0" w:line="240" w:lineRule="auto"/>
        <w:ind w:left="567" w:hanging="567"/>
        <w:outlineLvl w:val="1"/>
        <w:rPr>
          <w:rFonts w:ascii="Times New Roman" w:eastAsia="Times New Roman" w:hAnsi="Times New Roman"/>
          <w:b/>
        </w:rPr>
      </w:pPr>
      <w:bookmarkStart w:id="60" w:name="_Toc129243124"/>
      <w:bookmarkStart w:id="61" w:name="_Toc129243249"/>
      <w:r w:rsidRPr="0076201D">
        <w:rPr>
          <w:rFonts w:ascii="Times New Roman" w:eastAsia="Times New Roman" w:hAnsi="Times New Roman"/>
          <w:b/>
        </w:rPr>
        <w:t>9.</w:t>
      </w:r>
      <w:r w:rsidRPr="0076201D">
        <w:rPr>
          <w:rFonts w:ascii="Times New Roman" w:eastAsia="Times New Roman" w:hAnsi="Times New Roman"/>
          <w:b/>
        </w:rPr>
        <w:tab/>
        <w:t>REGISTRAVIMO / PERREGISTRAVIMO DATA</w:t>
      </w:r>
      <w:bookmarkEnd w:id="60"/>
      <w:bookmarkEnd w:id="61"/>
      <w:r w:rsidR="00B56D9C">
        <w:rPr>
          <w:rFonts w:ascii="Times New Roman" w:eastAsia="Times New Roman" w:hAnsi="Times New Roman"/>
          <w:b/>
        </w:rPr>
        <w:fldChar w:fldCharType="begin"/>
      </w:r>
      <w:r w:rsidR="00B56D9C">
        <w:rPr>
          <w:rFonts w:ascii="Times New Roman" w:eastAsia="Times New Roman" w:hAnsi="Times New Roman"/>
          <w:b/>
        </w:rPr>
        <w:instrText xml:space="preserve"> DOCVARIABLE VAULT_ND_d02ec231-2827-43d1-81b0-8c3db84bfa39 \* MERGEFORMAT </w:instrText>
      </w:r>
      <w:r w:rsidR="00B56D9C">
        <w:rPr>
          <w:rFonts w:ascii="Times New Roman" w:eastAsia="Times New Roman" w:hAnsi="Times New Roman"/>
          <w:b/>
        </w:rPr>
        <w:fldChar w:fldCharType="separate"/>
      </w:r>
      <w:r w:rsidR="00B56D9C">
        <w:rPr>
          <w:rFonts w:ascii="Times New Roman" w:eastAsia="Times New Roman" w:hAnsi="Times New Roman"/>
          <w:b/>
        </w:rPr>
        <w:t xml:space="preserve"> </w:t>
      </w:r>
      <w:r w:rsidR="00B56D9C">
        <w:rPr>
          <w:rFonts w:ascii="Times New Roman" w:eastAsia="Times New Roman" w:hAnsi="Times New Roman"/>
          <w:b/>
        </w:rPr>
        <w:fldChar w:fldCharType="end"/>
      </w:r>
    </w:p>
    <w:p w14:paraId="677F3C2E"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1734A347" w14:textId="31D168E3" w:rsidR="0076201D" w:rsidRPr="0076201D" w:rsidRDefault="0076201D" w:rsidP="0076201D">
      <w:pPr>
        <w:spacing w:after="0" w:line="240" w:lineRule="auto"/>
        <w:rPr>
          <w:rFonts w:ascii="Times New Roman" w:eastAsia="Times New Roman" w:hAnsi="Times New Roman"/>
        </w:rPr>
      </w:pPr>
      <w:r w:rsidRPr="0076201D">
        <w:rPr>
          <w:rFonts w:ascii="Times New Roman" w:eastAsia="Times New Roman" w:hAnsi="Times New Roman"/>
          <w:noProof/>
        </w:rPr>
        <w:t xml:space="preserve">Registravimo data 2000 m. gruodžio </w:t>
      </w:r>
      <w:r w:rsidRPr="0076201D">
        <w:rPr>
          <w:rFonts w:ascii="Times New Roman" w:eastAsia="Times New Roman" w:hAnsi="Times New Roman"/>
        </w:rPr>
        <w:t>7</w:t>
      </w:r>
      <w:r w:rsidRPr="0076201D">
        <w:rPr>
          <w:rFonts w:ascii="Times New Roman" w:eastAsia="Times New Roman" w:hAnsi="Times New Roman"/>
          <w:noProof/>
        </w:rPr>
        <w:t> d.</w:t>
      </w:r>
    </w:p>
    <w:p w14:paraId="5968AA37" w14:textId="21A575D0" w:rsidR="0076201D" w:rsidRPr="0076201D" w:rsidRDefault="0076201D" w:rsidP="0076201D">
      <w:pPr>
        <w:spacing w:after="0" w:line="240" w:lineRule="auto"/>
        <w:rPr>
          <w:rFonts w:ascii="Times New Roman" w:eastAsia="Times New Roman" w:hAnsi="Times New Roman"/>
        </w:rPr>
      </w:pPr>
      <w:r w:rsidRPr="0076201D">
        <w:rPr>
          <w:rFonts w:ascii="Times New Roman" w:eastAsia="Times New Roman" w:hAnsi="Times New Roman"/>
          <w:noProof/>
        </w:rPr>
        <w:t xml:space="preserve">Paskutinio perregistravimo data 2011 m. rugsėjo </w:t>
      </w:r>
      <w:r w:rsidRPr="0076201D">
        <w:rPr>
          <w:rFonts w:ascii="Times New Roman" w:eastAsia="Times New Roman" w:hAnsi="Times New Roman"/>
        </w:rPr>
        <w:t>7</w:t>
      </w:r>
      <w:r w:rsidRPr="0076201D">
        <w:rPr>
          <w:rFonts w:ascii="Times New Roman" w:eastAsia="Times New Roman" w:hAnsi="Times New Roman"/>
          <w:noProof/>
        </w:rPr>
        <w:t> d.</w:t>
      </w:r>
    </w:p>
    <w:p w14:paraId="1F56EE81"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65087B44"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116DC695" w14:textId="35E4E56E" w:rsidR="0076201D" w:rsidRPr="0076201D" w:rsidRDefault="0076201D" w:rsidP="0076201D">
      <w:pPr>
        <w:keepNext/>
        <w:tabs>
          <w:tab w:val="left" w:pos="567"/>
        </w:tabs>
        <w:spacing w:after="0" w:line="240" w:lineRule="auto"/>
        <w:ind w:left="567" w:hanging="567"/>
        <w:outlineLvl w:val="1"/>
        <w:rPr>
          <w:rFonts w:ascii="Times New Roman" w:eastAsia="Times New Roman" w:hAnsi="Times New Roman"/>
          <w:b/>
        </w:rPr>
      </w:pPr>
      <w:bookmarkStart w:id="62" w:name="_Toc129243125"/>
      <w:bookmarkStart w:id="63" w:name="_Toc129243250"/>
      <w:r w:rsidRPr="0076201D">
        <w:rPr>
          <w:rFonts w:ascii="Times New Roman" w:eastAsia="Times New Roman" w:hAnsi="Times New Roman"/>
          <w:b/>
        </w:rPr>
        <w:t>10.</w:t>
      </w:r>
      <w:r w:rsidRPr="0076201D">
        <w:rPr>
          <w:rFonts w:ascii="Times New Roman" w:eastAsia="Times New Roman" w:hAnsi="Times New Roman"/>
          <w:b/>
        </w:rPr>
        <w:tab/>
        <w:t>TEKSTO PERŽIŪROS DATA</w:t>
      </w:r>
      <w:bookmarkEnd w:id="62"/>
      <w:bookmarkEnd w:id="63"/>
      <w:r w:rsidR="00B56D9C">
        <w:rPr>
          <w:rFonts w:ascii="Times New Roman" w:eastAsia="Times New Roman" w:hAnsi="Times New Roman"/>
          <w:b/>
        </w:rPr>
        <w:fldChar w:fldCharType="begin"/>
      </w:r>
      <w:r w:rsidR="00B56D9C">
        <w:rPr>
          <w:rFonts w:ascii="Times New Roman" w:eastAsia="Times New Roman" w:hAnsi="Times New Roman"/>
          <w:b/>
        </w:rPr>
        <w:instrText xml:space="preserve"> DOCVARIABLE VAULT_ND_010d3f9e-dff6-4eec-90cf-be125fa0cb9b \* MERGEFORMAT </w:instrText>
      </w:r>
      <w:r w:rsidR="00B56D9C">
        <w:rPr>
          <w:rFonts w:ascii="Times New Roman" w:eastAsia="Times New Roman" w:hAnsi="Times New Roman"/>
          <w:b/>
        </w:rPr>
        <w:fldChar w:fldCharType="separate"/>
      </w:r>
      <w:r w:rsidR="00B56D9C">
        <w:rPr>
          <w:rFonts w:ascii="Times New Roman" w:eastAsia="Times New Roman" w:hAnsi="Times New Roman"/>
          <w:b/>
        </w:rPr>
        <w:t xml:space="preserve"> </w:t>
      </w:r>
      <w:r w:rsidR="00B56D9C">
        <w:rPr>
          <w:rFonts w:ascii="Times New Roman" w:eastAsia="Times New Roman" w:hAnsi="Times New Roman"/>
          <w:b/>
        </w:rPr>
        <w:fldChar w:fldCharType="end"/>
      </w:r>
    </w:p>
    <w:p w14:paraId="3B6804AA" w14:textId="3B6511C8" w:rsidR="00F54ED8" w:rsidRDefault="00F54ED8" w:rsidP="0076201D">
      <w:pPr>
        <w:tabs>
          <w:tab w:val="left" w:pos="567"/>
        </w:tabs>
        <w:spacing w:after="0" w:line="240" w:lineRule="auto"/>
        <w:rPr>
          <w:rFonts w:ascii="Times New Roman" w:eastAsia="Times New Roman" w:hAnsi="Times New Roman"/>
          <w:lang w:eastAsia="x-none"/>
        </w:rPr>
      </w:pPr>
    </w:p>
    <w:p w14:paraId="305D4C8F" w14:textId="5E706DB9" w:rsidR="00E920BA" w:rsidRPr="005742A5" w:rsidRDefault="00E920BA" w:rsidP="00E920BA">
      <w:pPr>
        <w:tabs>
          <w:tab w:val="left" w:pos="567"/>
        </w:tabs>
        <w:spacing w:after="0" w:line="240" w:lineRule="auto"/>
        <w:rPr>
          <w:rFonts w:ascii="Times New Roman" w:eastAsia="Times New Roman" w:hAnsi="Times New Roman"/>
          <w:lang w:eastAsia="x-none"/>
        </w:rPr>
      </w:pPr>
      <w:r>
        <w:rPr>
          <w:rFonts w:ascii="Times New Roman" w:eastAsia="Times New Roman" w:hAnsi="Times New Roman"/>
          <w:lang w:eastAsia="x-none"/>
        </w:rPr>
        <w:t>2025 m. liepos 31 d.</w:t>
      </w:r>
    </w:p>
    <w:p w14:paraId="3EDD5FFF" w14:textId="77777777" w:rsidR="00E920BA" w:rsidRPr="0076201D" w:rsidRDefault="00E920BA" w:rsidP="0076201D">
      <w:pPr>
        <w:tabs>
          <w:tab w:val="left" w:pos="567"/>
        </w:tabs>
        <w:spacing w:after="0" w:line="240" w:lineRule="auto"/>
        <w:rPr>
          <w:rFonts w:ascii="Times New Roman" w:eastAsia="Times New Roman" w:hAnsi="Times New Roman"/>
          <w:lang w:eastAsia="x-none"/>
        </w:rPr>
      </w:pPr>
    </w:p>
    <w:p w14:paraId="00C21863" w14:textId="0B7721FC" w:rsidR="0076201D" w:rsidRPr="0076201D" w:rsidRDefault="0076201D" w:rsidP="0076201D">
      <w:pPr>
        <w:tabs>
          <w:tab w:val="left" w:pos="567"/>
        </w:tabs>
        <w:spacing w:after="0" w:line="240" w:lineRule="auto"/>
        <w:rPr>
          <w:rFonts w:ascii="Times New Roman" w:eastAsia="Times New Roman" w:hAnsi="Times New Roman"/>
          <w:lang w:eastAsia="x-none"/>
        </w:rPr>
      </w:pPr>
      <w:r w:rsidRPr="0076201D">
        <w:rPr>
          <w:rFonts w:ascii="Times New Roman" w:eastAsia="Times New Roman" w:hAnsi="Times New Roman"/>
          <w:lang w:eastAsia="x-none"/>
        </w:rPr>
        <w:t xml:space="preserve">Išsami informacija apie šį vaistinį preparatą pateikiama Valstybinės vaistų kontrolės tarnybos prie Lietuvos Respublikos sveikatos apsaugos ministerijos tinklalapyje </w:t>
      </w:r>
      <w:hyperlink r:id="rId7" w:history="1">
        <w:r w:rsidR="0093556A" w:rsidRPr="002B4A59">
          <w:rPr>
            <w:rStyle w:val="Hipersaitas"/>
            <w:rFonts w:ascii="Times New Roman" w:eastAsia="SimSun" w:hAnsi="Times New Roman"/>
            <w:snapToGrid w:val="0"/>
            <w:szCs w:val="20"/>
          </w:rPr>
          <w:t>https://vvkt.lrv.lt/</w:t>
        </w:r>
      </w:hyperlink>
      <w:r w:rsidR="0093556A">
        <w:rPr>
          <w:rFonts w:ascii="Times New Roman" w:eastAsia="SimSun" w:hAnsi="Times New Roman"/>
          <w:snapToGrid w:val="0"/>
          <w:color w:val="0000FF"/>
          <w:szCs w:val="20"/>
          <w:u w:val="single"/>
        </w:rPr>
        <w:t>lt/</w:t>
      </w:r>
      <w:r w:rsidRPr="0076201D">
        <w:rPr>
          <w:rFonts w:ascii="Times New Roman" w:eastAsia="SimSun" w:hAnsi="Times New Roman"/>
          <w:snapToGrid w:val="0"/>
          <w:color w:val="0000FF"/>
          <w:szCs w:val="20"/>
          <w:u w:val="single"/>
        </w:rPr>
        <w:t>.</w:t>
      </w:r>
    </w:p>
    <w:p w14:paraId="312E4869" w14:textId="440FDBCF"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r w:rsidRPr="00B56D9C">
        <w:rPr>
          <w:rFonts w:ascii="Times New Roman" w:eastAsia="Times New Roman" w:hAnsi="Times New Roman"/>
          <w:b/>
          <w:caps/>
          <w:lang w:val="x-none" w:eastAsia="x-none"/>
        </w:rPr>
        <w:br w:type="page"/>
      </w:r>
      <w:bookmarkStart w:id="64" w:name="_Toc129243128"/>
      <w:bookmarkStart w:id="65" w:name="_Toc129243253"/>
    </w:p>
    <w:p w14:paraId="579CB1B2"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3159DEEE"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5FCA29C6"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69B17E8C"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5950B718"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088D05B0"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251FEEFB"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551FD5F2"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415F78AF"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06A5AE44"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1D1B0E45"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31FF1CF2"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23064C61"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43ACDE42"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59D76C95"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386D6B78"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58C09E2E"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70811E67"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24785180"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36DB6D8C"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1B0669BB"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6012E48D"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4FD6E936"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02BD9D5B" w14:textId="0F6CC63B"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r w:rsidRPr="00B56D9C">
        <w:rPr>
          <w:rFonts w:ascii="Times New Roman" w:eastAsia="Times New Roman" w:hAnsi="Times New Roman"/>
          <w:b/>
          <w:caps/>
          <w:lang w:eastAsia="x-none"/>
        </w:rPr>
        <w:t>II PRIEDAS</w:t>
      </w:r>
      <w:bookmarkEnd w:id="64"/>
      <w:bookmarkEnd w:id="65"/>
      <w:r w:rsidR="00B56D9C">
        <w:rPr>
          <w:rFonts w:ascii="Times New Roman" w:eastAsia="Times New Roman" w:hAnsi="Times New Roman"/>
          <w:b/>
          <w:caps/>
          <w:lang w:eastAsia="x-none"/>
        </w:rPr>
        <w:fldChar w:fldCharType="begin"/>
      </w:r>
      <w:r w:rsidR="00B56D9C">
        <w:rPr>
          <w:rFonts w:ascii="Times New Roman" w:eastAsia="Times New Roman" w:hAnsi="Times New Roman"/>
          <w:b/>
          <w:caps/>
          <w:lang w:eastAsia="x-none"/>
        </w:rPr>
        <w:instrText xml:space="preserve"> DOCVARIABLE VAULT_ND_b6e84288-e6df-4e5d-9b18-7808e63aab95 \* MERGEFORMAT </w:instrText>
      </w:r>
      <w:r w:rsidR="00B56D9C">
        <w:rPr>
          <w:rFonts w:ascii="Times New Roman" w:eastAsia="Times New Roman" w:hAnsi="Times New Roman"/>
          <w:b/>
          <w:caps/>
          <w:lang w:eastAsia="x-none"/>
        </w:rPr>
        <w:fldChar w:fldCharType="separate"/>
      </w:r>
      <w:r w:rsidR="00B56D9C">
        <w:rPr>
          <w:rFonts w:ascii="Times New Roman" w:eastAsia="Times New Roman" w:hAnsi="Times New Roman"/>
          <w:b/>
          <w:caps/>
          <w:lang w:eastAsia="x-none"/>
        </w:rPr>
        <w:t xml:space="preserve"> </w:t>
      </w:r>
      <w:r w:rsidR="00B56D9C">
        <w:rPr>
          <w:rFonts w:ascii="Times New Roman" w:eastAsia="Times New Roman" w:hAnsi="Times New Roman"/>
          <w:b/>
          <w:caps/>
          <w:lang w:eastAsia="x-none"/>
        </w:rPr>
        <w:fldChar w:fldCharType="end"/>
      </w:r>
    </w:p>
    <w:p w14:paraId="3F4A4C47"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205D1DAF" w14:textId="5E72B8B0"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r w:rsidRPr="00B56D9C">
        <w:rPr>
          <w:rFonts w:ascii="Times New Roman" w:eastAsia="Times New Roman" w:hAnsi="Times New Roman"/>
          <w:b/>
          <w:caps/>
          <w:lang w:eastAsia="x-none"/>
        </w:rPr>
        <w:t>REGISTRACIJOS SĄLYGOS</w:t>
      </w:r>
      <w:r w:rsidR="00B56D9C">
        <w:rPr>
          <w:rFonts w:ascii="Times New Roman" w:eastAsia="Times New Roman" w:hAnsi="Times New Roman"/>
          <w:b/>
          <w:caps/>
          <w:lang w:eastAsia="x-none"/>
        </w:rPr>
        <w:fldChar w:fldCharType="begin"/>
      </w:r>
      <w:r w:rsidR="00B56D9C">
        <w:rPr>
          <w:rFonts w:ascii="Times New Roman" w:eastAsia="Times New Roman" w:hAnsi="Times New Roman"/>
          <w:b/>
          <w:caps/>
          <w:lang w:eastAsia="x-none"/>
        </w:rPr>
        <w:instrText xml:space="preserve"> DOCVARIABLE VAULT_ND_bf02e6d6-5476-4f58-87dc-48dfc4edc042 \* MERGEFORMAT </w:instrText>
      </w:r>
      <w:r w:rsidR="00B56D9C">
        <w:rPr>
          <w:rFonts w:ascii="Times New Roman" w:eastAsia="Times New Roman" w:hAnsi="Times New Roman"/>
          <w:b/>
          <w:caps/>
          <w:lang w:eastAsia="x-none"/>
        </w:rPr>
        <w:fldChar w:fldCharType="separate"/>
      </w:r>
      <w:r w:rsidR="00B56D9C">
        <w:rPr>
          <w:rFonts w:ascii="Times New Roman" w:eastAsia="Times New Roman" w:hAnsi="Times New Roman"/>
          <w:b/>
          <w:caps/>
          <w:lang w:eastAsia="x-none"/>
        </w:rPr>
        <w:t xml:space="preserve"> </w:t>
      </w:r>
      <w:r w:rsidR="00B56D9C">
        <w:rPr>
          <w:rFonts w:ascii="Times New Roman" w:eastAsia="Times New Roman" w:hAnsi="Times New Roman"/>
          <w:b/>
          <w:caps/>
          <w:lang w:eastAsia="x-none"/>
        </w:rPr>
        <w:fldChar w:fldCharType="end"/>
      </w:r>
    </w:p>
    <w:p w14:paraId="2F487D8B" w14:textId="77777777" w:rsidR="0076201D" w:rsidRPr="0076201D" w:rsidRDefault="0076201D" w:rsidP="0076201D">
      <w:pPr>
        <w:tabs>
          <w:tab w:val="left" w:pos="567"/>
        </w:tabs>
        <w:spacing w:after="0" w:line="240" w:lineRule="auto"/>
        <w:jc w:val="center"/>
        <w:rPr>
          <w:rFonts w:ascii="Times New Roman" w:eastAsia="Times New Roman" w:hAnsi="Times New Roman"/>
          <w:lang w:eastAsia="x-none"/>
        </w:rPr>
      </w:pPr>
    </w:p>
    <w:p w14:paraId="0B051577" w14:textId="77777777" w:rsidR="0076201D" w:rsidRPr="0076201D" w:rsidRDefault="0076201D" w:rsidP="0076201D">
      <w:pPr>
        <w:tabs>
          <w:tab w:val="left" w:pos="567"/>
          <w:tab w:val="left" w:pos="1701"/>
        </w:tabs>
        <w:spacing w:after="0" w:line="240" w:lineRule="auto"/>
        <w:ind w:left="1701" w:hanging="1701"/>
        <w:rPr>
          <w:rFonts w:ascii="Times New Roman" w:eastAsia="Times New Roman" w:hAnsi="Times New Roman" w:cs="Tahoma"/>
          <w:b/>
        </w:rPr>
      </w:pPr>
      <w:r w:rsidRPr="0076201D">
        <w:rPr>
          <w:rFonts w:ascii="Times New Roman" w:eastAsia="Times New Roman" w:hAnsi="Times New Roman" w:cs="Tahoma"/>
          <w:b/>
          <w:lang w:val="en-GB"/>
        </w:rPr>
        <w:tab/>
      </w:r>
      <w:r w:rsidRPr="0076201D">
        <w:rPr>
          <w:rFonts w:ascii="Times New Roman" w:eastAsia="Times New Roman" w:hAnsi="Times New Roman" w:cs="Tahoma"/>
          <w:b/>
          <w:lang w:val="en-GB"/>
        </w:rPr>
        <w:tab/>
        <w:t>A.</w:t>
      </w:r>
      <w:r w:rsidRPr="0076201D">
        <w:rPr>
          <w:rFonts w:ascii="Times New Roman" w:eastAsia="Times New Roman" w:hAnsi="Times New Roman" w:cs="Tahoma"/>
          <w:b/>
          <w:lang w:val="en-GB"/>
        </w:rPr>
        <w:tab/>
      </w:r>
      <w:r w:rsidRPr="0076201D">
        <w:rPr>
          <w:rFonts w:ascii="Times New Roman" w:eastAsia="Times New Roman" w:hAnsi="Times New Roman" w:cs="Tahoma"/>
          <w:b/>
        </w:rPr>
        <w:t>GAMINTOJAS (-AI), ATSAKINGAS (-I) UŽ SERIJŲ IŠLEIDIMĄ</w:t>
      </w:r>
    </w:p>
    <w:p w14:paraId="5D153325" w14:textId="77777777" w:rsidR="0076201D" w:rsidRPr="0076201D" w:rsidRDefault="0076201D" w:rsidP="0076201D">
      <w:pPr>
        <w:tabs>
          <w:tab w:val="left" w:pos="567"/>
          <w:tab w:val="left" w:pos="1701"/>
        </w:tabs>
        <w:spacing w:after="0" w:line="240" w:lineRule="auto"/>
        <w:ind w:left="1701" w:hanging="1701"/>
        <w:rPr>
          <w:rFonts w:ascii="Times New Roman" w:eastAsia="Times New Roman" w:hAnsi="Times New Roman" w:cs="Tahoma"/>
          <w:b/>
          <w:highlight w:val="yellow"/>
          <w:lang w:val="en-GB"/>
        </w:rPr>
      </w:pPr>
    </w:p>
    <w:p w14:paraId="11580622" w14:textId="77777777" w:rsidR="0076201D" w:rsidRPr="0076201D" w:rsidRDefault="0076201D" w:rsidP="0076201D">
      <w:pPr>
        <w:tabs>
          <w:tab w:val="left" w:pos="567"/>
          <w:tab w:val="left" w:pos="1701"/>
        </w:tabs>
        <w:spacing w:after="0" w:line="240" w:lineRule="auto"/>
        <w:rPr>
          <w:rFonts w:ascii="Times New Roman" w:eastAsia="Times New Roman" w:hAnsi="Times New Roman" w:cs="Tahoma"/>
          <w:b/>
          <w:lang w:val="en-GB"/>
        </w:rPr>
      </w:pPr>
      <w:r w:rsidRPr="0076201D">
        <w:rPr>
          <w:rFonts w:ascii="Times New Roman" w:eastAsia="Times New Roman" w:hAnsi="Times New Roman" w:cs="Tahoma"/>
          <w:b/>
        </w:rPr>
        <w:tab/>
      </w:r>
      <w:r w:rsidRPr="0076201D">
        <w:rPr>
          <w:rFonts w:ascii="Times New Roman" w:eastAsia="Times New Roman" w:hAnsi="Times New Roman" w:cs="Tahoma"/>
          <w:b/>
        </w:rPr>
        <w:tab/>
        <w:t>B.</w:t>
      </w:r>
      <w:r w:rsidRPr="0076201D">
        <w:rPr>
          <w:rFonts w:ascii="Times New Roman" w:eastAsia="Times New Roman" w:hAnsi="Times New Roman" w:cs="Tahoma"/>
          <w:b/>
        </w:rPr>
        <w:tab/>
        <w:t>TIEKIMO IR VARTOJIMO SĄLYGOS AR APRIBOJIMAI</w:t>
      </w:r>
      <w:r w:rsidRPr="0076201D">
        <w:rPr>
          <w:rFonts w:ascii="Times New Roman" w:eastAsia="Times New Roman" w:hAnsi="Times New Roman" w:cs="Tahoma"/>
          <w:b/>
          <w:lang w:val="en-GB"/>
        </w:rPr>
        <w:br w:type="page"/>
      </w:r>
    </w:p>
    <w:p w14:paraId="78F00B35" w14:textId="77777777" w:rsidR="0076201D" w:rsidRPr="0076201D" w:rsidRDefault="0076201D" w:rsidP="0076201D">
      <w:pPr>
        <w:tabs>
          <w:tab w:val="left" w:pos="567"/>
          <w:tab w:val="left" w:pos="1701"/>
        </w:tabs>
        <w:spacing w:after="0" w:line="240" w:lineRule="auto"/>
        <w:ind w:left="1701" w:hanging="1701"/>
        <w:rPr>
          <w:rFonts w:ascii="Times New Roman" w:eastAsia="Times New Roman" w:hAnsi="Times New Roman" w:cs="Tahoma"/>
          <w:b/>
          <w:lang w:val="en-GB"/>
        </w:rPr>
      </w:pPr>
    </w:p>
    <w:p w14:paraId="2BEAEDAF" w14:textId="77777777" w:rsidR="0076201D" w:rsidRPr="0076201D" w:rsidRDefault="0076201D" w:rsidP="0076201D">
      <w:pPr>
        <w:tabs>
          <w:tab w:val="left" w:pos="567"/>
          <w:tab w:val="left" w:pos="1701"/>
        </w:tabs>
        <w:spacing w:after="0" w:line="240" w:lineRule="auto"/>
        <w:ind w:left="1701" w:hanging="1701"/>
        <w:rPr>
          <w:rFonts w:ascii="Times New Roman" w:eastAsia="Times New Roman" w:hAnsi="Times New Roman" w:cs="Tahoma"/>
          <w:b/>
          <w:lang w:val="en-GB"/>
        </w:rPr>
      </w:pPr>
      <w:r w:rsidRPr="0076201D">
        <w:rPr>
          <w:rFonts w:ascii="Times New Roman" w:eastAsia="Times New Roman" w:hAnsi="Times New Roman" w:cs="Tahoma"/>
          <w:b/>
          <w:lang w:val="en-GB"/>
        </w:rPr>
        <w:t>A.</w:t>
      </w:r>
      <w:r w:rsidRPr="0076201D">
        <w:rPr>
          <w:rFonts w:ascii="Times New Roman" w:eastAsia="Times New Roman" w:hAnsi="Times New Roman" w:cs="Tahoma"/>
          <w:b/>
          <w:lang w:val="en-GB"/>
        </w:rPr>
        <w:tab/>
      </w:r>
      <w:r w:rsidRPr="0076201D">
        <w:rPr>
          <w:rFonts w:ascii="Times New Roman" w:eastAsia="Times New Roman" w:hAnsi="Times New Roman" w:cs="Tahoma"/>
          <w:b/>
        </w:rPr>
        <w:t>GAMINTOJAS (-AI), ATSAKINGAS (-I) UŽ SERIJŲ IŠLEIDIMĄ</w:t>
      </w:r>
    </w:p>
    <w:p w14:paraId="6EAD2F1C"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04F52B87" w14:textId="77777777" w:rsidR="0076201D" w:rsidRPr="0076201D" w:rsidRDefault="0076201D" w:rsidP="0076201D">
      <w:pPr>
        <w:tabs>
          <w:tab w:val="left" w:pos="567"/>
        </w:tabs>
        <w:spacing w:after="0" w:line="240" w:lineRule="auto"/>
        <w:rPr>
          <w:rFonts w:ascii="Times New Roman" w:eastAsia="Times New Roman" w:hAnsi="Times New Roman"/>
          <w:u w:val="single"/>
        </w:rPr>
      </w:pPr>
      <w:r w:rsidRPr="0076201D">
        <w:rPr>
          <w:rFonts w:ascii="Times New Roman" w:eastAsia="Times New Roman" w:hAnsi="Times New Roman"/>
          <w:u w:val="single"/>
        </w:rPr>
        <w:t xml:space="preserve">Gamintojo, atsakingo už serijų išleidimą, pavadinimas ir adresas </w:t>
      </w:r>
    </w:p>
    <w:p w14:paraId="4C939250"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5460F0B6" w14:textId="77777777" w:rsidR="0076201D" w:rsidRPr="0076201D" w:rsidRDefault="0076201D" w:rsidP="0076201D">
      <w:pPr>
        <w:tabs>
          <w:tab w:val="left" w:pos="567"/>
          <w:tab w:val="left" w:pos="9000"/>
        </w:tabs>
        <w:spacing w:after="0" w:line="240" w:lineRule="auto"/>
        <w:ind w:right="99"/>
        <w:rPr>
          <w:rFonts w:ascii="Times New Roman" w:eastAsia="Times New Roman" w:hAnsi="Times New Roman"/>
          <w:lang w:eastAsia="lt-LT"/>
        </w:rPr>
      </w:pPr>
      <w:proofErr w:type="spellStart"/>
      <w:r w:rsidRPr="0076201D">
        <w:rPr>
          <w:rFonts w:ascii="Times New Roman" w:eastAsia="Times New Roman" w:hAnsi="Times New Roman"/>
          <w:lang w:eastAsia="lt-LT"/>
        </w:rPr>
        <w:t>Merckle</w:t>
      </w:r>
      <w:proofErr w:type="spellEnd"/>
      <w:r w:rsidRPr="0076201D">
        <w:rPr>
          <w:rFonts w:ascii="Times New Roman" w:eastAsia="Times New Roman" w:hAnsi="Times New Roman"/>
          <w:lang w:eastAsia="lt-LT"/>
        </w:rPr>
        <w:t xml:space="preserve"> </w:t>
      </w:r>
      <w:proofErr w:type="spellStart"/>
      <w:r w:rsidRPr="0076201D">
        <w:rPr>
          <w:rFonts w:ascii="Times New Roman" w:eastAsia="Times New Roman" w:hAnsi="Times New Roman"/>
          <w:lang w:eastAsia="lt-LT"/>
        </w:rPr>
        <w:t>GmbH</w:t>
      </w:r>
      <w:proofErr w:type="spellEnd"/>
      <w:r w:rsidRPr="0076201D" w:rsidDel="00162D70">
        <w:rPr>
          <w:rFonts w:ascii="Times New Roman" w:eastAsia="Times New Roman" w:hAnsi="Times New Roman"/>
          <w:lang w:eastAsia="lt-LT"/>
        </w:rPr>
        <w:t xml:space="preserve"> </w:t>
      </w:r>
      <w:r w:rsidRPr="0076201D">
        <w:rPr>
          <w:rFonts w:ascii="Times New Roman" w:eastAsia="Times New Roman" w:hAnsi="Times New Roman"/>
          <w:lang w:eastAsia="lt-LT"/>
        </w:rPr>
        <w:br/>
      </w:r>
      <w:proofErr w:type="spellStart"/>
      <w:r w:rsidRPr="0076201D">
        <w:rPr>
          <w:rFonts w:ascii="Times New Roman" w:eastAsia="Times New Roman" w:hAnsi="Times New Roman"/>
          <w:lang w:eastAsia="lt-LT"/>
        </w:rPr>
        <w:t>Ludwig</w:t>
      </w:r>
      <w:proofErr w:type="spellEnd"/>
      <w:r w:rsidRPr="0076201D">
        <w:rPr>
          <w:rFonts w:ascii="Times New Roman" w:eastAsia="Times New Roman" w:hAnsi="Times New Roman"/>
          <w:lang w:eastAsia="lt-LT"/>
        </w:rPr>
        <w:t>-</w:t>
      </w:r>
      <w:proofErr w:type="spellStart"/>
      <w:r w:rsidRPr="0076201D">
        <w:rPr>
          <w:rFonts w:ascii="Times New Roman" w:eastAsia="Times New Roman" w:hAnsi="Times New Roman"/>
          <w:lang w:eastAsia="lt-LT"/>
        </w:rPr>
        <w:t>Merckle</w:t>
      </w:r>
      <w:proofErr w:type="spellEnd"/>
      <w:r w:rsidRPr="0076201D">
        <w:rPr>
          <w:rFonts w:ascii="Times New Roman" w:eastAsia="Times New Roman" w:hAnsi="Times New Roman"/>
          <w:lang w:eastAsia="lt-LT"/>
        </w:rPr>
        <w:t xml:space="preserve">-Str. 3 </w:t>
      </w:r>
    </w:p>
    <w:p w14:paraId="25FF544E" w14:textId="77777777" w:rsidR="0076201D" w:rsidRPr="0076201D" w:rsidRDefault="0076201D" w:rsidP="0076201D">
      <w:pPr>
        <w:tabs>
          <w:tab w:val="left" w:pos="567"/>
          <w:tab w:val="left" w:pos="9000"/>
        </w:tabs>
        <w:spacing w:after="0" w:line="240" w:lineRule="auto"/>
        <w:ind w:right="99"/>
        <w:rPr>
          <w:rFonts w:ascii="Times New Roman" w:eastAsia="Times New Roman" w:hAnsi="Times New Roman"/>
          <w:lang w:eastAsia="lt-LT"/>
        </w:rPr>
      </w:pPr>
      <w:r w:rsidRPr="0076201D">
        <w:rPr>
          <w:rFonts w:ascii="Times New Roman" w:eastAsia="Times New Roman" w:hAnsi="Times New Roman"/>
          <w:lang w:eastAsia="lt-LT"/>
        </w:rPr>
        <w:t xml:space="preserve">D-89143 </w:t>
      </w:r>
      <w:proofErr w:type="spellStart"/>
      <w:r w:rsidRPr="0076201D">
        <w:rPr>
          <w:rFonts w:ascii="Times New Roman" w:eastAsia="Times New Roman" w:hAnsi="Times New Roman"/>
          <w:lang w:eastAsia="lt-LT"/>
        </w:rPr>
        <w:t>Blaubeuren</w:t>
      </w:r>
      <w:proofErr w:type="spellEnd"/>
      <w:r w:rsidRPr="0076201D" w:rsidDel="00162D70">
        <w:rPr>
          <w:rFonts w:ascii="Times New Roman" w:eastAsia="Times New Roman" w:hAnsi="Times New Roman"/>
          <w:lang w:eastAsia="lt-LT"/>
        </w:rPr>
        <w:t xml:space="preserve"> </w:t>
      </w:r>
    </w:p>
    <w:p w14:paraId="4F51F42D"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Vokietija</w:t>
      </w:r>
      <w:r w:rsidRPr="0076201D" w:rsidDel="00164B12">
        <w:rPr>
          <w:rFonts w:ascii="Times New Roman" w:eastAsia="Times New Roman" w:hAnsi="Times New Roman"/>
          <w:lang w:eastAsia="lt-LT"/>
        </w:rPr>
        <w:t xml:space="preserve"> </w:t>
      </w:r>
    </w:p>
    <w:p w14:paraId="161132E6"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2CDA5F26" w14:textId="77777777" w:rsidR="0076201D" w:rsidRPr="0076201D" w:rsidRDefault="0076201D" w:rsidP="0076201D">
      <w:pPr>
        <w:tabs>
          <w:tab w:val="left" w:pos="567"/>
        </w:tabs>
        <w:spacing w:after="0" w:line="240" w:lineRule="auto"/>
        <w:rPr>
          <w:rFonts w:ascii="Times New Roman" w:eastAsia="Times New Roman" w:hAnsi="Times New Roman"/>
          <w:highlight w:val="yellow"/>
          <w:lang w:eastAsia="x-none"/>
        </w:rPr>
      </w:pPr>
    </w:p>
    <w:p w14:paraId="5080F41E" w14:textId="34965C00" w:rsidR="0076201D" w:rsidRPr="0076201D" w:rsidRDefault="0076201D" w:rsidP="0076201D">
      <w:pPr>
        <w:keepNext/>
        <w:tabs>
          <w:tab w:val="left" w:pos="567"/>
        </w:tabs>
        <w:spacing w:after="0" w:line="240" w:lineRule="auto"/>
        <w:ind w:left="567" w:hanging="567"/>
        <w:outlineLvl w:val="1"/>
        <w:rPr>
          <w:rFonts w:ascii="Times New Roman" w:eastAsia="Times New Roman" w:hAnsi="Times New Roman"/>
          <w:b/>
        </w:rPr>
      </w:pPr>
      <w:bookmarkStart w:id="66" w:name="_Toc129243129"/>
      <w:bookmarkStart w:id="67" w:name="_Toc129243254"/>
      <w:r w:rsidRPr="0076201D">
        <w:rPr>
          <w:rFonts w:ascii="Times New Roman" w:eastAsia="Times New Roman" w:hAnsi="Times New Roman"/>
          <w:b/>
        </w:rPr>
        <w:t>B.</w:t>
      </w:r>
      <w:r w:rsidRPr="0076201D">
        <w:rPr>
          <w:rFonts w:ascii="Times New Roman" w:eastAsia="Times New Roman" w:hAnsi="Times New Roman"/>
          <w:b/>
        </w:rPr>
        <w:tab/>
      </w:r>
      <w:bookmarkEnd w:id="66"/>
      <w:bookmarkEnd w:id="67"/>
      <w:r w:rsidRPr="0076201D">
        <w:rPr>
          <w:rFonts w:ascii="Times New Roman" w:eastAsia="Times New Roman" w:hAnsi="Times New Roman"/>
          <w:b/>
        </w:rPr>
        <w:t>TIEKIMO IR VARTOJIMO SĄLYGOS AR APRIBOJIMAI</w:t>
      </w:r>
      <w:r w:rsidR="00B56D9C">
        <w:rPr>
          <w:rFonts w:ascii="Times New Roman" w:eastAsia="Times New Roman" w:hAnsi="Times New Roman"/>
          <w:b/>
        </w:rPr>
        <w:fldChar w:fldCharType="begin"/>
      </w:r>
      <w:r w:rsidR="00B56D9C">
        <w:rPr>
          <w:rFonts w:ascii="Times New Roman" w:eastAsia="Times New Roman" w:hAnsi="Times New Roman"/>
          <w:b/>
        </w:rPr>
        <w:instrText xml:space="preserve"> DOCVARIABLE VAULT_ND_65d98483-15d2-40de-b740-d908c0f8097f \* MERGEFORMAT </w:instrText>
      </w:r>
      <w:r w:rsidR="00B56D9C">
        <w:rPr>
          <w:rFonts w:ascii="Times New Roman" w:eastAsia="Times New Roman" w:hAnsi="Times New Roman"/>
          <w:b/>
        </w:rPr>
        <w:fldChar w:fldCharType="separate"/>
      </w:r>
      <w:r w:rsidR="00B56D9C">
        <w:rPr>
          <w:rFonts w:ascii="Times New Roman" w:eastAsia="Times New Roman" w:hAnsi="Times New Roman"/>
          <w:b/>
        </w:rPr>
        <w:t xml:space="preserve"> </w:t>
      </w:r>
      <w:r w:rsidR="00B56D9C">
        <w:rPr>
          <w:rFonts w:ascii="Times New Roman" w:eastAsia="Times New Roman" w:hAnsi="Times New Roman"/>
          <w:b/>
        </w:rPr>
        <w:fldChar w:fldCharType="end"/>
      </w:r>
    </w:p>
    <w:p w14:paraId="7E220F64"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7BB57020"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r w:rsidRPr="0076201D">
        <w:rPr>
          <w:rFonts w:ascii="Times New Roman" w:eastAsia="Times New Roman" w:hAnsi="Times New Roman"/>
          <w:lang w:eastAsia="x-none"/>
        </w:rPr>
        <w:t>Receptinis vaistinis preparatas.</w:t>
      </w:r>
    </w:p>
    <w:p w14:paraId="7A9B851D"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3B4EB5BA"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559E74B7"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3AF069A5"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3411BEA0"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27CAD83E"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2BD68D61"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60FA8752"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062640C4"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048F48DE"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07EB1FD4"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6230BDD0"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02EEBE71"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1C0C9B6B"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2AB30B5A"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31C73E02"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43A2A30D"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5155F8C5"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6A358F9B"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23D318AF"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7466B036"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22830221"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16F55EDE"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5E452AEF"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1E8D0D2F"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243F8F4E"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356964E6"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2750A2EC"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5B8709A1"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668953C8"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3D6007E2"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281B35FB"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36F29F99"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14E17A04"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29129F3B"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4A73619D"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4774B34E"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630F870F"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65BD2E7A"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25ACEAF8"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75BEEE1A"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38C15C9F"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6D0B1F4B"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5EBC70C9"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7E3FC8A0"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70009AC2"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623DEF66"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7D15FDAF"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4FB2166A"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7E12B373"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2E7B45E7"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4A3583F6"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0214546E"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60F7AE31"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18E26A6B"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41194278"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0117C6E5"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0835F5BE"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1921367F"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2A345528"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34B3A567" w14:textId="38FD1A7C"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bookmarkStart w:id="68" w:name="_Toc129243134"/>
      <w:bookmarkStart w:id="69" w:name="_Toc129243259"/>
      <w:r w:rsidRPr="00B56D9C">
        <w:rPr>
          <w:rFonts w:ascii="Times New Roman" w:eastAsia="Times New Roman" w:hAnsi="Times New Roman"/>
          <w:b/>
          <w:caps/>
          <w:lang w:eastAsia="x-none"/>
        </w:rPr>
        <w:t>III PRIEDAS</w:t>
      </w:r>
      <w:bookmarkEnd w:id="68"/>
      <w:bookmarkEnd w:id="69"/>
      <w:r w:rsidR="00B56D9C">
        <w:rPr>
          <w:rFonts w:ascii="Times New Roman" w:eastAsia="Times New Roman" w:hAnsi="Times New Roman"/>
          <w:b/>
          <w:caps/>
          <w:lang w:eastAsia="x-none"/>
        </w:rPr>
        <w:fldChar w:fldCharType="begin"/>
      </w:r>
      <w:r w:rsidR="00B56D9C">
        <w:rPr>
          <w:rFonts w:ascii="Times New Roman" w:eastAsia="Times New Roman" w:hAnsi="Times New Roman"/>
          <w:b/>
          <w:caps/>
          <w:lang w:eastAsia="x-none"/>
        </w:rPr>
        <w:instrText xml:space="preserve"> DOCVARIABLE VAULT_ND_00f77570-d7f8-4379-998f-d0eb13f0cb3d \* MERGEFORMAT </w:instrText>
      </w:r>
      <w:r w:rsidR="00B56D9C">
        <w:rPr>
          <w:rFonts w:ascii="Times New Roman" w:eastAsia="Times New Roman" w:hAnsi="Times New Roman"/>
          <w:b/>
          <w:caps/>
          <w:lang w:eastAsia="x-none"/>
        </w:rPr>
        <w:fldChar w:fldCharType="separate"/>
      </w:r>
      <w:r w:rsidR="00B56D9C">
        <w:rPr>
          <w:rFonts w:ascii="Times New Roman" w:eastAsia="Times New Roman" w:hAnsi="Times New Roman"/>
          <w:b/>
          <w:caps/>
          <w:lang w:eastAsia="x-none"/>
        </w:rPr>
        <w:t xml:space="preserve"> </w:t>
      </w:r>
      <w:r w:rsidR="00B56D9C">
        <w:rPr>
          <w:rFonts w:ascii="Times New Roman" w:eastAsia="Times New Roman" w:hAnsi="Times New Roman"/>
          <w:b/>
          <w:caps/>
          <w:lang w:eastAsia="x-none"/>
        </w:rPr>
        <w:fldChar w:fldCharType="end"/>
      </w:r>
    </w:p>
    <w:p w14:paraId="6ADD35A6"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435FFF9A" w14:textId="5A5734BE"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bookmarkStart w:id="70" w:name="_Toc129243135"/>
      <w:bookmarkStart w:id="71" w:name="_Toc129243260"/>
      <w:r w:rsidRPr="00B56D9C">
        <w:rPr>
          <w:rFonts w:ascii="Times New Roman" w:eastAsia="Times New Roman" w:hAnsi="Times New Roman"/>
          <w:b/>
          <w:caps/>
          <w:lang w:eastAsia="x-none"/>
        </w:rPr>
        <w:t>ŽENKLINIMAS IR PAKUOTĖS LAPELIS</w:t>
      </w:r>
      <w:bookmarkEnd w:id="70"/>
      <w:bookmarkEnd w:id="71"/>
      <w:r w:rsidR="00B56D9C">
        <w:rPr>
          <w:rFonts w:ascii="Times New Roman" w:eastAsia="Times New Roman" w:hAnsi="Times New Roman"/>
          <w:b/>
          <w:caps/>
          <w:lang w:eastAsia="x-none"/>
        </w:rPr>
        <w:fldChar w:fldCharType="begin"/>
      </w:r>
      <w:r w:rsidR="00B56D9C">
        <w:rPr>
          <w:rFonts w:ascii="Times New Roman" w:eastAsia="Times New Roman" w:hAnsi="Times New Roman"/>
          <w:b/>
          <w:caps/>
          <w:lang w:eastAsia="x-none"/>
        </w:rPr>
        <w:instrText xml:space="preserve"> DOCVARIABLE VAULT_ND_2384bf70-e68b-4494-a2b4-b3634d518f91 \* MERGEFORMAT </w:instrText>
      </w:r>
      <w:r w:rsidR="00B56D9C">
        <w:rPr>
          <w:rFonts w:ascii="Times New Roman" w:eastAsia="Times New Roman" w:hAnsi="Times New Roman"/>
          <w:b/>
          <w:caps/>
          <w:lang w:eastAsia="x-none"/>
        </w:rPr>
        <w:fldChar w:fldCharType="separate"/>
      </w:r>
      <w:r w:rsidR="00B56D9C">
        <w:rPr>
          <w:rFonts w:ascii="Times New Roman" w:eastAsia="Times New Roman" w:hAnsi="Times New Roman"/>
          <w:b/>
          <w:caps/>
          <w:lang w:eastAsia="x-none"/>
        </w:rPr>
        <w:t xml:space="preserve"> </w:t>
      </w:r>
      <w:r w:rsidR="00B56D9C">
        <w:rPr>
          <w:rFonts w:ascii="Times New Roman" w:eastAsia="Times New Roman" w:hAnsi="Times New Roman"/>
          <w:b/>
          <w:caps/>
          <w:lang w:eastAsia="x-none"/>
        </w:rPr>
        <w:fldChar w:fldCharType="end"/>
      </w:r>
    </w:p>
    <w:p w14:paraId="54DD9488"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r w:rsidRPr="0076201D">
        <w:rPr>
          <w:rFonts w:ascii="Times New Roman" w:eastAsia="Times New Roman" w:hAnsi="Times New Roman"/>
          <w:lang w:eastAsia="x-none"/>
        </w:rPr>
        <w:br w:type="page"/>
      </w:r>
    </w:p>
    <w:p w14:paraId="5397FA39"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08674E3A"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7E30C1A9"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2F82723F"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3A65AC7C"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6996E377"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5CA144F0"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31DE9CEE"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443725F6"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12B81D7F"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3C503D6B"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6D51191F"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5B3D9FA3"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66222746"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47499A52"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6DB21939"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647E8CF3"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65F2402F"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19953939"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0CC0F3A3"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614F62F8"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3D94AB1F"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0B7594BD"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bookmarkStart w:id="72" w:name="_Toc129243136"/>
      <w:bookmarkStart w:id="73" w:name="_Toc129243261"/>
    </w:p>
    <w:p w14:paraId="38D7CD49" w14:textId="700CE21B"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r w:rsidRPr="00B56D9C">
        <w:rPr>
          <w:rFonts w:ascii="Times New Roman" w:eastAsia="Times New Roman" w:hAnsi="Times New Roman"/>
          <w:b/>
          <w:caps/>
          <w:lang w:eastAsia="x-none"/>
        </w:rPr>
        <w:t>A. ŽENKLINIMAS</w:t>
      </w:r>
      <w:bookmarkEnd w:id="72"/>
      <w:bookmarkEnd w:id="73"/>
      <w:r w:rsidR="00B56D9C">
        <w:rPr>
          <w:rFonts w:ascii="Times New Roman" w:eastAsia="Times New Roman" w:hAnsi="Times New Roman"/>
          <w:b/>
          <w:caps/>
          <w:lang w:eastAsia="x-none"/>
        </w:rPr>
        <w:fldChar w:fldCharType="begin"/>
      </w:r>
      <w:r w:rsidR="00B56D9C">
        <w:rPr>
          <w:rFonts w:ascii="Times New Roman" w:eastAsia="Times New Roman" w:hAnsi="Times New Roman"/>
          <w:b/>
          <w:caps/>
          <w:lang w:eastAsia="x-none"/>
        </w:rPr>
        <w:instrText xml:space="preserve"> DOCVARIABLE VAULT_ND_e25300d2-2163-453c-8d54-970b831e8cd5 \* MERGEFORMAT </w:instrText>
      </w:r>
      <w:r w:rsidR="00B56D9C">
        <w:rPr>
          <w:rFonts w:ascii="Times New Roman" w:eastAsia="Times New Roman" w:hAnsi="Times New Roman"/>
          <w:b/>
          <w:caps/>
          <w:lang w:eastAsia="x-none"/>
        </w:rPr>
        <w:fldChar w:fldCharType="separate"/>
      </w:r>
      <w:r w:rsidR="00B56D9C">
        <w:rPr>
          <w:rFonts w:ascii="Times New Roman" w:eastAsia="Times New Roman" w:hAnsi="Times New Roman"/>
          <w:b/>
          <w:caps/>
          <w:lang w:eastAsia="x-none"/>
        </w:rPr>
        <w:t xml:space="preserve"> </w:t>
      </w:r>
      <w:r w:rsidR="00B56D9C">
        <w:rPr>
          <w:rFonts w:ascii="Times New Roman" w:eastAsia="Times New Roman" w:hAnsi="Times New Roman"/>
          <w:b/>
          <w:caps/>
          <w:lang w:eastAsia="x-none"/>
        </w:rPr>
        <w:fldChar w:fldCharType="end"/>
      </w:r>
    </w:p>
    <w:p w14:paraId="49EB2CF4"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r w:rsidRPr="0076201D">
        <w:rPr>
          <w:rFonts w:ascii="Times New Roman" w:eastAsia="Times New Roman" w:hAnsi="Times New Roman"/>
          <w:lang w:eastAsia="x-none"/>
        </w:rPr>
        <w:br w:type="page"/>
      </w:r>
    </w:p>
    <w:p w14:paraId="5E2878C3"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51ADAECD" w14:textId="77777777" w:rsidR="0076201D" w:rsidRPr="0076201D" w:rsidRDefault="0076201D" w:rsidP="0076201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76201D">
        <w:rPr>
          <w:rFonts w:ascii="Times New Roman" w:eastAsia="Times New Roman" w:hAnsi="Times New Roman"/>
          <w:b/>
          <w:noProof/>
          <w:lang w:eastAsia="x-none"/>
        </w:rPr>
        <w:t>INFORMACIJA ANT IŠORINĖS PAKUOTĖS</w:t>
      </w:r>
    </w:p>
    <w:p w14:paraId="0F17BFC6" w14:textId="77777777" w:rsidR="0076201D" w:rsidRPr="0076201D" w:rsidRDefault="0076201D" w:rsidP="0076201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p>
    <w:p w14:paraId="1D24C57B" w14:textId="77777777" w:rsidR="0076201D" w:rsidRPr="0076201D" w:rsidRDefault="0076201D" w:rsidP="0076201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bCs/>
          <w:noProof/>
          <w:lang w:eastAsia="x-none"/>
        </w:rPr>
      </w:pPr>
      <w:r w:rsidRPr="0076201D">
        <w:rPr>
          <w:rFonts w:ascii="Times New Roman" w:eastAsia="Times New Roman" w:hAnsi="Times New Roman"/>
          <w:b/>
          <w:noProof/>
          <w:lang w:eastAsia="x-none"/>
        </w:rPr>
        <w:t>DĖŽUTĖ</w:t>
      </w:r>
    </w:p>
    <w:p w14:paraId="26B8BC27"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1816EE0D"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42B71FF2" w14:textId="77777777" w:rsidR="0076201D" w:rsidRPr="0076201D" w:rsidRDefault="0076201D" w:rsidP="0076201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76201D">
        <w:rPr>
          <w:rFonts w:ascii="Times New Roman" w:eastAsia="Times New Roman" w:hAnsi="Times New Roman"/>
          <w:b/>
          <w:noProof/>
          <w:lang w:eastAsia="x-none"/>
        </w:rPr>
        <w:t>1.</w:t>
      </w:r>
      <w:r w:rsidRPr="0076201D">
        <w:rPr>
          <w:rFonts w:ascii="Times New Roman" w:eastAsia="Times New Roman" w:hAnsi="Times New Roman"/>
          <w:b/>
          <w:noProof/>
          <w:lang w:eastAsia="x-none"/>
        </w:rPr>
        <w:tab/>
        <w:t>VAISTINIO PREPARATO PAVADINIMAS</w:t>
      </w:r>
    </w:p>
    <w:p w14:paraId="06515BBD"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7A390672"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proofErr w:type="spellStart"/>
      <w:r w:rsidRPr="0076201D">
        <w:rPr>
          <w:rFonts w:ascii="Times New Roman" w:eastAsia="Times New Roman" w:hAnsi="Times New Roman"/>
          <w:lang w:eastAsia="lt-LT"/>
        </w:rPr>
        <w:t>Diclofenac-ratiopharm</w:t>
      </w:r>
      <w:proofErr w:type="spellEnd"/>
      <w:r w:rsidRPr="0076201D">
        <w:rPr>
          <w:rFonts w:ascii="Times New Roman" w:eastAsia="Times New Roman" w:hAnsi="Times New Roman"/>
          <w:lang w:eastAsia="lt-LT"/>
        </w:rPr>
        <w:t xml:space="preserve"> </w:t>
      </w:r>
      <w:proofErr w:type="spellStart"/>
      <w:r w:rsidRPr="0076201D">
        <w:rPr>
          <w:rFonts w:ascii="Times New Roman" w:eastAsia="Times New Roman" w:hAnsi="Times New Roman"/>
          <w:lang w:eastAsia="lt-LT"/>
        </w:rPr>
        <w:t>uno</w:t>
      </w:r>
      <w:proofErr w:type="spellEnd"/>
      <w:r w:rsidRPr="0076201D">
        <w:rPr>
          <w:rFonts w:ascii="Times New Roman" w:eastAsia="Times New Roman" w:hAnsi="Times New Roman"/>
          <w:lang w:eastAsia="lt-LT"/>
        </w:rPr>
        <w:t xml:space="preserve"> </w:t>
      </w:r>
      <w:r w:rsidRPr="0076201D">
        <w:rPr>
          <w:rFonts w:ascii="Times New Roman" w:eastAsia="Times New Roman" w:hAnsi="Times New Roman"/>
          <w:lang w:val="en-US" w:eastAsia="lt-LT"/>
        </w:rPr>
        <w:t xml:space="preserve">150 mg </w:t>
      </w:r>
      <w:r w:rsidRPr="0076201D">
        <w:rPr>
          <w:rFonts w:ascii="Times New Roman" w:eastAsia="Times New Roman" w:hAnsi="Times New Roman"/>
          <w:lang w:eastAsia="lt-LT"/>
        </w:rPr>
        <w:t>modifikuoto atpalaidavimo</w:t>
      </w:r>
      <w:r w:rsidRPr="0076201D">
        <w:rPr>
          <w:rFonts w:ascii="Times New Roman" w:eastAsia="Times New Roman" w:hAnsi="Times New Roman"/>
          <w:b/>
          <w:lang w:eastAsia="lt-LT"/>
        </w:rPr>
        <w:t xml:space="preserve"> </w:t>
      </w:r>
      <w:r w:rsidRPr="0076201D">
        <w:rPr>
          <w:rFonts w:ascii="Times New Roman" w:eastAsia="Times New Roman" w:hAnsi="Times New Roman"/>
          <w:lang w:eastAsia="lt-LT"/>
        </w:rPr>
        <w:t xml:space="preserve">tabletės </w:t>
      </w:r>
    </w:p>
    <w:p w14:paraId="78B94ABB" w14:textId="0B0FCD46" w:rsidR="0076201D" w:rsidRPr="0076201D" w:rsidRDefault="003C2808" w:rsidP="0076201D">
      <w:pPr>
        <w:tabs>
          <w:tab w:val="left" w:pos="567"/>
        </w:tabs>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d</w:t>
      </w:r>
      <w:r w:rsidR="0076201D" w:rsidRPr="0076201D">
        <w:rPr>
          <w:rFonts w:ascii="Times New Roman" w:eastAsia="Times New Roman" w:hAnsi="Times New Roman"/>
          <w:lang w:eastAsia="lt-LT"/>
        </w:rPr>
        <w:t>iklofenako</w:t>
      </w:r>
      <w:proofErr w:type="spellEnd"/>
      <w:r w:rsidR="0076201D" w:rsidRPr="0076201D">
        <w:rPr>
          <w:rFonts w:ascii="Times New Roman" w:eastAsia="Times New Roman" w:hAnsi="Times New Roman"/>
          <w:lang w:eastAsia="lt-LT"/>
        </w:rPr>
        <w:t xml:space="preserve"> natrio druska</w:t>
      </w:r>
    </w:p>
    <w:p w14:paraId="7774E9EE"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5B3F555B"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27BA74AD" w14:textId="77777777" w:rsidR="0076201D" w:rsidRPr="0076201D" w:rsidRDefault="0076201D" w:rsidP="0076201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76201D">
        <w:rPr>
          <w:rFonts w:ascii="Times New Roman" w:eastAsia="Times New Roman" w:hAnsi="Times New Roman"/>
          <w:b/>
          <w:noProof/>
          <w:lang w:eastAsia="x-none"/>
        </w:rPr>
        <w:t>2.</w:t>
      </w:r>
      <w:r w:rsidRPr="0076201D">
        <w:rPr>
          <w:rFonts w:ascii="Times New Roman" w:eastAsia="Times New Roman" w:hAnsi="Times New Roman"/>
          <w:b/>
          <w:noProof/>
          <w:lang w:eastAsia="x-none"/>
        </w:rPr>
        <w:tab/>
        <w:t>VEIKLIOJI (-IOS) MEDŽIAGA (-OS) IR JOS (-Ų) KIEKIS (-IAI)</w:t>
      </w:r>
    </w:p>
    <w:p w14:paraId="371AEAEA"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1EB2D339"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 xml:space="preserve">Vienoje tabletėje yra 150 mg </w:t>
      </w:r>
      <w:proofErr w:type="spellStart"/>
      <w:r w:rsidRPr="0076201D">
        <w:rPr>
          <w:rFonts w:ascii="Times New Roman" w:eastAsia="Times New Roman" w:hAnsi="Times New Roman"/>
          <w:lang w:eastAsia="lt-LT"/>
        </w:rPr>
        <w:t>diklofenako</w:t>
      </w:r>
      <w:proofErr w:type="spellEnd"/>
      <w:r w:rsidRPr="0076201D">
        <w:rPr>
          <w:rFonts w:ascii="Times New Roman" w:eastAsia="Times New Roman" w:hAnsi="Times New Roman"/>
          <w:lang w:eastAsia="lt-LT"/>
        </w:rPr>
        <w:t xml:space="preserve"> natrio druskos (25 mg greitai atpalaiduojamo </w:t>
      </w:r>
      <w:proofErr w:type="spellStart"/>
      <w:r w:rsidRPr="0076201D">
        <w:rPr>
          <w:rFonts w:ascii="Times New Roman" w:eastAsia="Times New Roman" w:hAnsi="Times New Roman"/>
          <w:lang w:eastAsia="lt-LT"/>
        </w:rPr>
        <w:t>diklofenako</w:t>
      </w:r>
      <w:proofErr w:type="spellEnd"/>
      <w:r w:rsidRPr="0076201D">
        <w:rPr>
          <w:rFonts w:ascii="Times New Roman" w:eastAsia="Times New Roman" w:hAnsi="Times New Roman"/>
          <w:lang w:eastAsia="lt-LT"/>
        </w:rPr>
        <w:t xml:space="preserve"> natrio druskos ir 125 mg lėtai atpalaiduojamo </w:t>
      </w:r>
      <w:proofErr w:type="spellStart"/>
      <w:r w:rsidRPr="0076201D">
        <w:rPr>
          <w:rFonts w:ascii="Times New Roman" w:eastAsia="Times New Roman" w:hAnsi="Times New Roman"/>
          <w:lang w:eastAsia="lt-LT"/>
        </w:rPr>
        <w:t>diklofenako</w:t>
      </w:r>
      <w:proofErr w:type="spellEnd"/>
      <w:r w:rsidRPr="0076201D">
        <w:rPr>
          <w:rFonts w:ascii="Times New Roman" w:eastAsia="Times New Roman" w:hAnsi="Times New Roman"/>
          <w:lang w:eastAsia="lt-LT"/>
        </w:rPr>
        <w:t xml:space="preserve"> natrio druskos).</w:t>
      </w:r>
    </w:p>
    <w:p w14:paraId="4D5DFEBC"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2A0241A6"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339D3E7E" w14:textId="77777777" w:rsidR="0076201D" w:rsidRPr="0076201D" w:rsidRDefault="0076201D" w:rsidP="0076201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highlight w:val="lightGray"/>
          <w:lang w:eastAsia="x-none"/>
        </w:rPr>
      </w:pPr>
      <w:r w:rsidRPr="0076201D">
        <w:rPr>
          <w:rFonts w:ascii="Times New Roman" w:eastAsia="Times New Roman" w:hAnsi="Times New Roman"/>
          <w:b/>
          <w:noProof/>
          <w:lang w:eastAsia="x-none"/>
        </w:rPr>
        <w:t>3.</w:t>
      </w:r>
      <w:r w:rsidRPr="0076201D">
        <w:rPr>
          <w:rFonts w:ascii="Times New Roman" w:eastAsia="Times New Roman" w:hAnsi="Times New Roman"/>
          <w:b/>
          <w:noProof/>
          <w:lang w:eastAsia="x-none"/>
        </w:rPr>
        <w:tab/>
        <w:t>PAGALBINIŲ MEDŽIAGŲ SĄRAŠAS</w:t>
      </w:r>
    </w:p>
    <w:p w14:paraId="327342AA"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0AD133E6"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16C0C49E" w14:textId="77777777" w:rsidR="0076201D" w:rsidRPr="0076201D" w:rsidRDefault="0076201D" w:rsidP="0076201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76201D">
        <w:rPr>
          <w:rFonts w:ascii="Times New Roman" w:eastAsia="Times New Roman" w:hAnsi="Times New Roman"/>
          <w:b/>
          <w:noProof/>
          <w:lang w:eastAsia="x-none"/>
        </w:rPr>
        <w:t>4.</w:t>
      </w:r>
      <w:r w:rsidRPr="0076201D">
        <w:rPr>
          <w:rFonts w:ascii="Times New Roman" w:eastAsia="Times New Roman" w:hAnsi="Times New Roman"/>
          <w:b/>
          <w:noProof/>
          <w:lang w:eastAsia="x-none"/>
        </w:rPr>
        <w:tab/>
        <w:t>FARMACINĖ FORMA IR KIEKIS PAKUOTĖJE</w:t>
      </w:r>
    </w:p>
    <w:p w14:paraId="7C438E80"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p>
    <w:p w14:paraId="46BED20A"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10 tablečių</w:t>
      </w:r>
    </w:p>
    <w:p w14:paraId="218CA81F" w14:textId="77777777" w:rsidR="0076201D" w:rsidRPr="0076201D" w:rsidRDefault="0076201D" w:rsidP="0076201D">
      <w:pPr>
        <w:tabs>
          <w:tab w:val="left" w:pos="567"/>
        </w:tabs>
        <w:spacing w:after="0" w:line="240" w:lineRule="auto"/>
        <w:rPr>
          <w:rFonts w:ascii="Times New Roman" w:eastAsia="Times New Roman" w:hAnsi="Times New Roman"/>
          <w:highlight w:val="lightGray"/>
          <w:lang w:eastAsia="lt-LT"/>
        </w:rPr>
      </w:pPr>
      <w:r w:rsidRPr="0076201D">
        <w:rPr>
          <w:rFonts w:ascii="Times New Roman" w:eastAsia="Times New Roman" w:hAnsi="Times New Roman"/>
          <w:highlight w:val="lightGray"/>
          <w:lang w:eastAsia="lt-LT"/>
        </w:rPr>
        <w:t>20 tablečių</w:t>
      </w:r>
    </w:p>
    <w:p w14:paraId="2C1A629D"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highlight w:val="lightGray"/>
          <w:lang w:eastAsia="lt-LT"/>
        </w:rPr>
        <w:t>50 tablečių</w:t>
      </w:r>
    </w:p>
    <w:p w14:paraId="0B45E11A"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12D9618A"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387F9C5D" w14:textId="77777777" w:rsidR="0076201D" w:rsidRPr="0076201D" w:rsidRDefault="0076201D" w:rsidP="0076201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highlight w:val="lightGray"/>
          <w:lang w:eastAsia="x-none"/>
        </w:rPr>
      </w:pPr>
      <w:r w:rsidRPr="0076201D">
        <w:rPr>
          <w:rFonts w:ascii="Times New Roman" w:eastAsia="Times New Roman" w:hAnsi="Times New Roman"/>
          <w:b/>
          <w:noProof/>
          <w:lang w:eastAsia="x-none"/>
        </w:rPr>
        <w:t>5.</w:t>
      </w:r>
      <w:r w:rsidRPr="0076201D">
        <w:rPr>
          <w:rFonts w:ascii="Times New Roman" w:eastAsia="Times New Roman" w:hAnsi="Times New Roman"/>
          <w:b/>
          <w:noProof/>
          <w:lang w:eastAsia="x-none"/>
        </w:rPr>
        <w:tab/>
        <w:t>VARTOJIMO METODAS IR BŪDAS (-AI)</w:t>
      </w:r>
    </w:p>
    <w:p w14:paraId="129E5C3A"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6044D8A3"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r w:rsidRPr="0076201D">
        <w:rPr>
          <w:rFonts w:ascii="Times New Roman" w:eastAsia="Times New Roman" w:hAnsi="Times New Roman"/>
          <w:lang w:eastAsia="x-none"/>
        </w:rPr>
        <w:t>Prieš vartojimą perskaitykite pakuotės lapelį.</w:t>
      </w:r>
    </w:p>
    <w:p w14:paraId="4C37CE90"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r w:rsidRPr="0076201D">
        <w:rPr>
          <w:rFonts w:ascii="Times New Roman" w:eastAsia="Times New Roman" w:hAnsi="Times New Roman"/>
          <w:lang w:eastAsia="x-none"/>
        </w:rPr>
        <w:t>Vartoti per burną.</w:t>
      </w:r>
    </w:p>
    <w:p w14:paraId="13FC52FE"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5208843C"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2BC5C0D9" w14:textId="77777777" w:rsidR="0076201D" w:rsidRPr="0076201D" w:rsidRDefault="0076201D" w:rsidP="0076201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40" w:hanging="540"/>
        <w:rPr>
          <w:rFonts w:ascii="Times New Roman" w:eastAsia="Times New Roman" w:hAnsi="Times New Roman"/>
          <w:b/>
          <w:noProof/>
          <w:lang w:eastAsia="x-none"/>
        </w:rPr>
      </w:pPr>
      <w:r w:rsidRPr="0076201D">
        <w:rPr>
          <w:rFonts w:ascii="Times New Roman" w:eastAsia="Times New Roman" w:hAnsi="Times New Roman"/>
          <w:b/>
          <w:noProof/>
          <w:lang w:eastAsia="x-none"/>
        </w:rPr>
        <w:t>6.</w:t>
      </w:r>
      <w:r w:rsidRPr="0076201D">
        <w:rPr>
          <w:rFonts w:ascii="Times New Roman" w:eastAsia="Times New Roman" w:hAnsi="Times New Roman"/>
          <w:b/>
          <w:noProof/>
          <w:lang w:eastAsia="x-none"/>
        </w:rPr>
        <w:tab/>
        <w:t>SPECIALUS ĮSPĖJIMAS, KAD VAISTINĮ PREPARATĄ BŪTINA LAIKYTI VAIKAMS NEPASTEBIMOJE IR NEPASIEKIAMOJE VIETOJE</w:t>
      </w:r>
    </w:p>
    <w:p w14:paraId="5C841082"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517A3699"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r w:rsidRPr="0076201D">
        <w:rPr>
          <w:rFonts w:ascii="Times New Roman" w:eastAsia="Times New Roman" w:hAnsi="Times New Roman"/>
          <w:lang w:eastAsia="x-none"/>
        </w:rPr>
        <w:t>Laikyti vaikams nepastebimoje ir nepasiekiamoje vietoje.</w:t>
      </w:r>
    </w:p>
    <w:p w14:paraId="588D7096"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4524FEA3"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37498C61" w14:textId="77777777" w:rsidR="0076201D" w:rsidRPr="0076201D" w:rsidRDefault="0076201D" w:rsidP="0076201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highlight w:val="lightGray"/>
          <w:lang w:eastAsia="x-none"/>
        </w:rPr>
      </w:pPr>
      <w:r w:rsidRPr="0076201D">
        <w:rPr>
          <w:rFonts w:ascii="Times New Roman" w:eastAsia="Times New Roman" w:hAnsi="Times New Roman"/>
          <w:b/>
          <w:noProof/>
          <w:lang w:eastAsia="x-none"/>
        </w:rPr>
        <w:t>7.</w:t>
      </w:r>
      <w:r w:rsidRPr="0076201D">
        <w:rPr>
          <w:rFonts w:ascii="Times New Roman" w:eastAsia="Times New Roman" w:hAnsi="Times New Roman"/>
          <w:b/>
          <w:noProof/>
          <w:lang w:eastAsia="x-none"/>
        </w:rPr>
        <w:tab/>
        <w:t>KITAS (-I) SPECIALUS (-ŪS) ĮSPĖJIMAS (-AI) (JEI REIKIA)</w:t>
      </w:r>
    </w:p>
    <w:p w14:paraId="1B9B44ED"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2EAFE9DA"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2DAB1B0D" w14:textId="77777777" w:rsidR="0076201D" w:rsidRPr="0076201D" w:rsidRDefault="0076201D" w:rsidP="0076201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highlight w:val="lightGray"/>
          <w:lang w:eastAsia="x-none"/>
        </w:rPr>
      </w:pPr>
      <w:r w:rsidRPr="0076201D">
        <w:rPr>
          <w:rFonts w:ascii="Times New Roman" w:eastAsia="Times New Roman" w:hAnsi="Times New Roman"/>
          <w:b/>
          <w:noProof/>
          <w:lang w:eastAsia="x-none"/>
        </w:rPr>
        <w:t>8.</w:t>
      </w:r>
      <w:r w:rsidRPr="0076201D">
        <w:rPr>
          <w:rFonts w:ascii="Times New Roman" w:eastAsia="Times New Roman" w:hAnsi="Times New Roman"/>
          <w:b/>
          <w:noProof/>
          <w:lang w:eastAsia="x-none"/>
        </w:rPr>
        <w:tab/>
        <w:t>TINKAMUMO LAIKAS</w:t>
      </w:r>
    </w:p>
    <w:p w14:paraId="183986CF"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71F578CE"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r w:rsidRPr="0076201D">
        <w:rPr>
          <w:rFonts w:ascii="Times New Roman" w:eastAsia="Times New Roman" w:hAnsi="Times New Roman"/>
          <w:lang w:eastAsia="x-none"/>
        </w:rPr>
        <w:t>Tinka iki mm/MMMM</w:t>
      </w:r>
    </w:p>
    <w:p w14:paraId="71286D38"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36F2FD3F"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22EA3620" w14:textId="77777777" w:rsidR="0076201D" w:rsidRPr="0076201D" w:rsidRDefault="0076201D" w:rsidP="0076201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76201D">
        <w:rPr>
          <w:rFonts w:ascii="Times New Roman" w:eastAsia="Times New Roman" w:hAnsi="Times New Roman"/>
          <w:b/>
          <w:noProof/>
          <w:lang w:eastAsia="x-none"/>
        </w:rPr>
        <w:lastRenderedPageBreak/>
        <w:t>9.</w:t>
      </w:r>
      <w:r w:rsidRPr="0076201D">
        <w:rPr>
          <w:rFonts w:ascii="Times New Roman" w:eastAsia="Times New Roman" w:hAnsi="Times New Roman"/>
          <w:b/>
          <w:noProof/>
          <w:lang w:eastAsia="x-none"/>
        </w:rPr>
        <w:tab/>
        <w:t>SPECIALIOS LAIKYMO SĄLYGOS</w:t>
      </w:r>
    </w:p>
    <w:p w14:paraId="0E2B341B"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p>
    <w:p w14:paraId="2A7AB86A"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Laikyti ne aukštesnėje kaip 25 °C temperatūroje.</w:t>
      </w:r>
    </w:p>
    <w:p w14:paraId="410194B9"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p>
    <w:p w14:paraId="74B34B5B"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1D5ECD35" w14:textId="77777777" w:rsidR="0076201D" w:rsidRPr="0076201D" w:rsidRDefault="0076201D" w:rsidP="0076201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40" w:hanging="540"/>
        <w:rPr>
          <w:rFonts w:ascii="Times New Roman" w:eastAsia="Times New Roman" w:hAnsi="Times New Roman"/>
          <w:b/>
          <w:noProof/>
          <w:lang w:eastAsia="x-none"/>
        </w:rPr>
      </w:pPr>
      <w:r w:rsidRPr="0076201D">
        <w:rPr>
          <w:rFonts w:ascii="Times New Roman" w:eastAsia="Times New Roman" w:hAnsi="Times New Roman"/>
          <w:b/>
          <w:noProof/>
          <w:lang w:eastAsia="x-none"/>
        </w:rPr>
        <w:t>10.</w:t>
      </w:r>
      <w:r w:rsidRPr="0076201D">
        <w:rPr>
          <w:rFonts w:ascii="Times New Roman" w:eastAsia="Times New Roman" w:hAnsi="Times New Roman"/>
          <w:b/>
          <w:noProof/>
          <w:lang w:eastAsia="x-none"/>
        </w:rPr>
        <w:tab/>
        <w:t xml:space="preserve">SPECIALIOS ATSARGUMO PRIEMONĖS DĖL NESUVARTOTO </w:t>
      </w:r>
      <w:r w:rsidRPr="0076201D">
        <w:rPr>
          <w:rFonts w:ascii="Times New Roman" w:eastAsia="Times New Roman" w:hAnsi="Times New Roman"/>
          <w:b/>
          <w:bCs/>
          <w:noProof/>
          <w:lang w:eastAsia="x-none"/>
        </w:rPr>
        <w:t xml:space="preserve">VAISTINIO PREPARATO AR JO ATLIEKŲ </w:t>
      </w:r>
      <w:r w:rsidRPr="0076201D">
        <w:rPr>
          <w:rFonts w:ascii="Times New Roman" w:eastAsia="Times New Roman" w:hAnsi="Times New Roman"/>
          <w:b/>
          <w:noProof/>
          <w:lang w:eastAsia="x-none"/>
        </w:rPr>
        <w:t>TVARKYMO (JEI REIKIA)</w:t>
      </w:r>
    </w:p>
    <w:p w14:paraId="58F33A80"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06182EF3"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68CDC9B6" w14:textId="77777777" w:rsidR="0076201D" w:rsidRPr="0076201D" w:rsidRDefault="0076201D" w:rsidP="0076201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76201D">
        <w:rPr>
          <w:rFonts w:ascii="Times New Roman" w:eastAsia="Times New Roman" w:hAnsi="Times New Roman"/>
          <w:b/>
          <w:noProof/>
          <w:lang w:eastAsia="x-none"/>
        </w:rPr>
        <w:t>11.</w:t>
      </w:r>
      <w:r w:rsidRPr="0076201D">
        <w:rPr>
          <w:rFonts w:ascii="Times New Roman" w:eastAsia="Times New Roman" w:hAnsi="Times New Roman"/>
          <w:b/>
          <w:noProof/>
          <w:lang w:eastAsia="x-none"/>
        </w:rPr>
        <w:tab/>
        <w:t>REGISTRUOTOJO PAVADINIMAS IR ADRESAS</w:t>
      </w:r>
    </w:p>
    <w:p w14:paraId="39C0361E"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1DE8DF10"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proofErr w:type="spellStart"/>
      <w:r w:rsidRPr="0076201D">
        <w:rPr>
          <w:rFonts w:ascii="Times New Roman" w:eastAsia="Times New Roman" w:hAnsi="Times New Roman"/>
          <w:lang w:eastAsia="lt-LT"/>
        </w:rPr>
        <w:t>ratiopharm</w:t>
      </w:r>
      <w:proofErr w:type="spellEnd"/>
      <w:r w:rsidRPr="0076201D">
        <w:rPr>
          <w:rFonts w:ascii="Times New Roman" w:eastAsia="Times New Roman" w:hAnsi="Times New Roman"/>
          <w:lang w:eastAsia="lt-LT"/>
        </w:rPr>
        <w:t xml:space="preserve"> </w:t>
      </w:r>
      <w:proofErr w:type="spellStart"/>
      <w:r w:rsidRPr="0076201D">
        <w:rPr>
          <w:rFonts w:ascii="Times New Roman" w:eastAsia="Times New Roman" w:hAnsi="Times New Roman"/>
          <w:lang w:eastAsia="lt-LT"/>
        </w:rPr>
        <w:t>GmbH</w:t>
      </w:r>
      <w:proofErr w:type="spellEnd"/>
    </w:p>
    <w:p w14:paraId="09C22B34"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proofErr w:type="spellStart"/>
      <w:r w:rsidRPr="0076201D">
        <w:rPr>
          <w:rFonts w:ascii="Times New Roman" w:eastAsia="Times New Roman" w:hAnsi="Times New Roman"/>
          <w:lang w:eastAsia="lt-LT"/>
        </w:rPr>
        <w:t>Graf</w:t>
      </w:r>
      <w:proofErr w:type="spellEnd"/>
      <w:r w:rsidRPr="0076201D">
        <w:rPr>
          <w:rFonts w:ascii="Times New Roman" w:eastAsia="Times New Roman" w:hAnsi="Times New Roman"/>
          <w:lang w:eastAsia="lt-LT"/>
        </w:rPr>
        <w:t>-</w:t>
      </w:r>
      <w:proofErr w:type="spellStart"/>
      <w:r w:rsidRPr="0076201D">
        <w:rPr>
          <w:rFonts w:ascii="Times New Roman" w:eastAsia="Times New Roman" w:hAnsi="Times New Roman"/>
          <w:lang w:eastAsia="lt-LT"/>
        </w:rPr>
        <w:t>Arco</w:t>
      </w:r>
      <w:proofErr w:type="spellEnd"/>
      <w:r w:rsidRPr="0076201D">
        <w:rPr>
          <w:rFonts w:ascii="Times New Roman" w:eastAsia="Times New Roman" w:hAnsi="Times New Roman"/>
          <w:lang w:eastAsia="lt-LT"/>
        </w:rPr>
        <w:t>-Str. 3</w:t>
      </w:r>
    </w:p>
    <w:p w14:paraId="79001AD1"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 xml:space="preserve">89070 </w:t>
      </w:r>
      <w:proofErr w:type="spellStart"/>
      <w:r w:rsidRPr="0076201D">
        <w:rPr>
          <w:rFonts w:ascii="Times New Roman" w:eastAsia="Times New Roman" w:hAnsi="Times New Roman"/>
          <w:lang w:eastAsia="lt-LT"/>
        </w:rPr>
        <w:t>Ulm</w:t>
      </w:r>
      <w:proofErr w:type="spellEnd"/>
    </w:p>
    <w:p w14:paraId="1411B538"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Vokietija</w:t>
      </w:r>
    </w:p>
    <w:p w14:paraId="0661F166"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7676978A"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3EA07FE5" w14:textId="77777777" w:rsidR="0076201D" w:rsidRPr="0076201D" w:rsidRDefault="0076201D" w:rsidP="0076201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76201D">
        <w:rPr>
          <w:rFonts w:ascii="Times New Roman" w:eastAsia="Times New Roman" w:hAnsi="Times New Roman"/>
          <w:b/>
          <w:noProof/>
          <w:lang w:eastAsia="x-none"/>
        </w:rPr>
        <w:t>12.</w:t>
      </w:r>
      <w:r w:rsidRPr="0076201D">
        <w:rPr>
          <w:rFonts w:ascii="Times New Roman" w:eastAsia="Times New Roman" w:hAnsi="Times New Roman"/>
          <w:b/>
          <w:noProof/>
          <w:lang w:eastAsia="x-none"/>
        </w:rPr>
        <w:tab/>
        <w:t>REGISTRACIJOS PAŽYMĖJIMO NUMERIS (-IAI)</w:t>
      </w:r>
    </w:p>
    <w:p w14:paraId="2E574A49"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65C9A10B"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r w:rsidRPr="0076201D">
        <w:rPr>
          <w:rFonts w:ascii="Times New Roman" w:eastAsia="Times New Roman" w:hAnsi="Times New Roman"/>
          <w:lang w:eastAsia="x-none"/>
        </w:rPr>
        <w:t>N10 - LT/1/95/2512/004</w:t>
      </w:r>
    </w:p>
    <w:p w14:paraId="03340AA0"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r w:rsidRPr="0076201D">
        <w:rPr>
          <w:rFonts w:ascii="Times New Roman" w:eastAsia="Times New Roman" w:hAnsi="Times New Roman"/>
          <w:lang w:eastAsia="x-none"/>
        </w:rPr>
        <w:t>N20 - LT/1/95/2512/005</w:t>
      </w:r>
    </w:p>
    <w:p w14:paraId="7E88579D"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r w:rsidRPr="0076201D">
        <w:rPr>
          <w:rFonts w:ascii="Times New Roman" w:eastAsia="Times New Roman" w:hAnsi="Times New Roman"/>
          <w:lang w:eastAsia="x-none"/>
        </w:rPr>
        <w:t>N50 - LT/1/95/2512/006</w:t>
      </w:r>
    </w:p>
    <w:p w14:paraId="4F962AC8"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4EF41817"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054D179B" w14:textId="77777777" w:rsidR="0076201D" w:rsidRPr="0076201D" w:rsidRDefault="0076201D" w:rsidP="0076201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76201D">
        <w:rPr>
          <w:rFonts w:ascii="Times New Roman" w:eastAsia="Times New Roman" w:hAnsi="Times New Roman"/>
          <w:b/>
          <w:noProof/>
          <w:lang w:eastAsia="x-none"/>
        </w:rPr>
        <w:t>13.</w:t>
      </w:r>
      <w:r w:rsidRPr="0076201D">
        <w:rPr>
          <w:rFonts w:ascii="Times New Roman" w:eastAsia="Times New Roman" w:hAnsi="Times New Roman"/>
          <w:b/>
          <w:noProof/>
          <w:lang w:eastAsia="x-none"/>
        </w:rPr>
        <w:tab/>
        <w:t>SERIJOS NUMERIS</w:t>
      </w:r>
    </w:p>
    <w:p w14:paraId="798F4256"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07F0E3D1"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r w:rsidRPr="0076201D">
        <w:rPr>
          <w:rFonts w:ascii="Times New Roman" w:eastAsia="Times New Roman" w:hAnsi="Times New Roman"/>
          <w:lang w:eastAsia="x-none"/>
        </w:rPr>
        <w:t>Serija</w:t>
      </w:r>
    </w:p>
    <w:p w14:paraId="3F608518"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74DEBE16"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202F4010" w14:textId="77777777" w:rsidR="0076201D" w:rsidRPr="0076201D" w:rsidRDefault="0076201D" w:rsidP="0076201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76201D">
        <w:rPr>
          <w:rFonts w:ascii="Times New Roman" w:eastAsia="Times New Roman" w:hAnsi="Times New Roman"/>
          <w:b/>
          <w:noProof/>
          <w:lang w:eastAsia="x-none"/>
        </w:rPr>
        <w:t>14.</w:t>
      </w:r>
      <w:r w:rsidRPr="0076201D">
        <w:rPr>
          <w:rFonts w:ascii="Times New Roman" w:eastAsia="Times New Roman" w:hAnsi="Times New Roman"/>
          <w:b/>
          <w:noProof/>
          <w:lang w:eastAsia="x-none"/>
        </w:rPr>
        <w:tab/>
        <w:t>PARDAVIMO (IŠDAVIMO) TVARKA</w:t>
      </w:r>
    </w:p>
    <w:p w14:paraId="4FB97935"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196BC677"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r w:rsidRPr="0076201D">
        <w:rPr>
          <w:rFonts w:ascii="Times New Roman" w:eastAsia="Times New Roman" w:hAnsi="Times New Roman"/>
          <w:lang w:eastAsia="x-none"/>
        </w:rPr>
        <w:t>Receptinis vaistinis preparatas</w:t>
      </w:r>
    </w:p>
    <w:p w14:paraId="56A97F66"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3F89406D"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0F795D4F" w14:textId="77777777" w:rsidR="0076201D" w:rsidRPr="0076201D" w:rsidRDefault="0076201D" w:rsidP="0076201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76201D">
        <w:rPr>
          <w:rFonts w:ascii="Times New Roman" w:eastAsia="Times New Roman" w:hAnsi="Times New Roman"/>
          <w:b/>
          <w:noProof/>
          <w:lang w:eastAsia="x-none"/>
        </w:rPr>
        <w:t>15.</w:t>
      </w:r>
      <w:r w:rsidRPr="0076201D">
        <w:rPr>
          <w:rFonts w:ascii="Times New Roman" w:eastAsia="Times New Roman" w:hAnsi="Times New Roman"/>
          <w:b/>
          <w:noProof/>
          <w:lang w:eastAsia="x-none"/>
        </w:rPr>
        <w:tab/>
        <w:t>VARTOJIMO INSTRUKCIJA</w:t>
      </w:r>
    </w:p>
    <w:p w14:paraId="3DFD4CA8"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3972A246"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7DC817B7" w14:textId="77777777" w:rsidR="0076201D" w:rsidRPr="0076201D" w:rsidRDefault="0076201D" w:rsidP="0076201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76201D">
        <w:rPr>
          <w:rFonts w:ascii="Times New Roman" w:eastAsia="Times New Roman" w:hAnsi="Times New Roman"/>
          <w:b/>
          <w:noProof/>
          <w:lang w:eastAsia="x-none"/>
        </w:rPr>
        <w:t>16.</w:t>
      </w:r>
      <w:r w:rsidRPr="0076201D">
        <w:rPr>
          <w:rFonts w:ascii="Times New Roman" w:eastAsia="Times New Roman" w:hAnsi="Times New Roman"/>
          <w:b/>
          <w:noProof/>
          <w:lang w:eastAsia="x-none"/>
        </w:rPr>
        <w:tab/>
        <w:t>INFORMACIJA BRAILIO RAŠTU</w:t>
      </w:r>
    </w:p>
    <w:p w14:paraId="0042C1D8"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1C132069"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roofErr w:type="spellStart"/>
      <w:r w:rsidRPr="0076201D">
        <w:rPr>
          <w:rFonts w:ascii="Times New Roman" w:eastAsia="Times New Roman" w:hAnsi="Times New Roman"/>
          <w:lang w:eastAsia="x-none"/>
        </w:rPr>
        <w:t>Diclofenac-ratiopharm</w:t>
      </w:r>
      <w:proofErr w:type="spellEnd"/>
      <w:r w:rsidRPr="0076201D">
        <w:rPr>
          <w:rFonts w:ascii="Times New Roman" w:eastAsia="Times New Roman" w:hAnsi="Times New Roman"/>
          <w:lang w:eastAsia="x-none"/>
        </w:rPr>
        <w:t xml:space="preserve"> </w:t>
      </w:r>
      <w:proofErr w:type="spellStart"/>
      <w:r w:rsidRPr="0076201D">
        <w:rPr>
          <w:rFonts w:ascii="Times New Roman" w:eastAsia="Times New Roman" w:hAnsi="Times New Roman"/>
          <w:lang w:eastAsia="x-none"/>
        </w:rPr>
        <w:t>uno</w:t>
      </w:r>
      <w:proofErr w:type="spellEnd"/>
      <w:r w:rsidRPr="0076201D">
        <w:rPr>
          <w:rFonts w:ascii="Times New Roman" w:eastAsia="Times New Roman" w:hAnsi="Times New Roman"/>
          <w:lang w:eastAsia="x-none"/>
        </w:rPr>
        <w:t xml:space="preserve"> 150 mg</w:t>
      </w:r>
    </w:p>
    <w:p w14:paraId="24CF24AE"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39BEE27B" w14:textId="77777777" w:rsidR="0076201D" w:rsidRPr="0076201D" w:rsidRDefault="0076201D" w:rsidP="0076201D">
      <w:pPr>
        <w:tabs>
          <w:tab w:val="left" w:pos="567"/>
        </w:tabs>
        <w:spacing w:after="0" w:line="240" w:lineRule="auto"/>
        <w:rPr>
          <w:rFonts w:ascii="Times New Roman" w:eastAsia="Times New Roman" w:hAnsi="Times New Roman"/>
          <w:noProof/>
          <w:shd w:val="clear" w:color="auto" w:fill="CCCCCC"/>
          <w:lang w:eastAsia="lt-LT" w:bidi="lt-LT"/>
        </w:rPr>
      </w:pPr>
    </w:p>
    <w:p w14:paraId="6B035628" w14:textId="5D93D2C9" w:rsidR="0076201D" w:rsidRPr="0076201D" w:rsidRDefault="0076201D" w:rsidP="0076201D">
      <w:pPr>
        <w:keepNext/>
        <w:numPr>
          <w:ilvl w:val="0"/>
          <w:numId w:val="18"/>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outlineLvl w:val="0"/>
        <w:rPr>
          <w:rFonts w:ascii="Times New Roman" w:eastAsia="Times New Roman" w:hAnsi="Times New Roman"/>
          <w:i/>
          <w:noProof/>
          <w:szCs w:val="20"/>
          <w:lang w:eastAsia="lt-LT" w:bidi="lt-LT"/>
        </w:rPr>
      </w:pPr>
      <w:r w:rsidRPr="0076201D">
        <w:rPr>
          <w:rFonts w:ascii="Times New Roman" w:eastAsia="Times New Roman" w:hAnsi="Times New Roman"/>
          <w:b/>
          <w:noProof/>
          <w:szCs w:val="20"/>
          <w:lang w:eastAsia="lt-LT" w:bidi="lt-LT"/>
        </w:rPr>
        <w:t>UNIKALUS IDENTIFIKATORIUS – 2D BRŪKŠNINIS KODAS</w:t>
      </w:r>
      <w:r w:rsidR="00B56D9C">
        <w:rPr>
          <w:rFonts w:ascii="Times New Roman" w:eastAsia="Times New Roman" w:hAnsi="Times New Roman"/>
          <w:b/>
          <w:noProof/>
          <w:szCs w:val="20"/>
          <w:lang w:eastAsia="lt-LT" w:bidi="lt-LT"/>
        </w:rPr>
        <w:fldChar w:fldCharType="begin"/>
      </w:r>
      <w:r w:rsidR="00B56D9C">
        <w:rPr>
          <w:rFonts w:ascii="Times New Roman" w:eastAsia="Times New Roman" w:hAnsi="Times New Roman"/>
          <w:b/>
          <w:noProof/>
          <w:szCs w:val="20"/>
          <w:lang w:eastAsia="lt-LT" w:bidi="lt-LT"/>
        </w:rPr>
        <w:instrText xml:space="preserve"> DOCVARIABLE VAULT_ND_330497fb-57b3-48b4-bab3-a5872c9ed387 \* MERGEFORMAT </w:instrText>
      </w:r>
      <w:r w:rsidR="00B56D9C">
        <w:rPr>
          <w:rFonts w:ascii="Times New Roman" w:eastAsia="Times New Roman" w:hAnsi="Times New Roman"/>
          <w:b/>
          <w:noProof/>
          <w:szCs w:val="20"/>
          <w:lang w:eastAsia="lt-LT" w:bidi="lt-LT"/>
        </w:rPr>
        <w:fldChar w:fldCharType="separate"/>
      </w:r>
      <w:r w:rsidR="00B56D9C">
        <w:rPr>
          <w:rFonts w:ascii="Times New Roman" w:eastAsia="Times New Roman" w:hAnsi="Times New Roman"/>
          <w:b/>
          <w:noProof/>
          <w:szCs w:val="20"/>
          <w:lang w:eastAsia="lt-LT" w:bidi="lt-LT"/>
        </w:rPr>
        <w:t xml:space="preserve"> </w:t>
      </w:r>
      <w:r w:rsidR="00B56D9C">
        <w:rPr>
          <w:rFonts w:ascii="Times New Roman" w:eastAsia="Times New Roman" w:hAnsi="Times New Roman"/>
          <w:b/>
          <w:noProof/>
          <w:szCs w:val="20"/>
          <w:lang w:eastAsia="lt-LT" w:bidi="lt-LT"/>
        </w:rPr>
        <w:fldChar w:fldCharType="end"/>
      </w:r>
    </w:p>
    <w:p w14:paraId="7A0D35B0" w14:textId="77777777" w:rsidR="0076201D" w:rsidRPr="0076201D" w:rsidRDefault="0076201D" w:rsidP="0076201D">
      <w:pPr>
        <w:spacing w:after="0" w:line="240" w:lineRule="auto"/>
        <w:rPr>
          <w:rFonts w:ascii="Times New Roman" w:eastAsia="Times New Roman" w:hAnsi="Times New Roman"/>
          <w:noProof/>
          <w:szCs w:val="20"/>
          <w:lang w:eastAsia="lt-LT" w:bidi="lt-LT"/>
        </w:rPr>
      </w:pPr>
    </w:p>
    <w:p w14:paraId="67D19633" w14:textId="77777777" w:rsidR="0076201D" w:rsidRPr="0076201D" w:rsidRDefault="0076201D" w:rsidP="0076201D">
      <w:pPr>
        <w:tabs>
          <w:tab w:val="left" w:pos="567"/>
        </w:tabs>
        <w:spacing w:after="0" w:line="240" w:lineRule="auto"/>
        <w:rPr>
          <w:rFonts w:ascii="Times New Roman" w:eastAsia="Times New Roman" w:hAnsi="Times New Roman"/>
          <w:noProof/>
          <w:shd w:val="clear" w:color="auto" w:fill="CCCCCC"/>
          <w:lang w:eastAsia="lt-LT" w:bidi="lt-LT"/>
        </w:rPr>
      </w:pPr>
      <w:r w:rsidRPr="0076201D">
        <w:rPr>
          <w:rFonts w:ascii="Times New Roman" w:eastAsia="Times New Roman" w:hAnsi="Times New Roman"/>
          <w:noProof/>
          <w:szCs w:val="20"/>
          <w:highlight w:val="lightGray"/>
          <w:lang w:eastAsia="lt-LT" w:bidi="lt-LT"/>
        </w:rPr>
        <w:t>2D brūkšninis kodas su nurodytu unikaliu identifikatoriumi.</w:t>
      </w:r>
    </w:p>
    <w:p w14:paraId="6E7C06B4" w14:textId="77777777" w:rsidR="0076201D" w:rsidRPr="0076201D" w:rsidRDefault="0076201D" w:rsidP="0076201D">
      <w:pPr>
        <w:tabs>
          <w:tab w:val="left" w:pos="567"/>
        </w:tabs>
        <w:spacing w:after="0" w:line="240" w:lineRule="auto"/>
        <w:rPr>
          <w:rFonts w:ascii="Times New Roman" w:eastAsia="Times New Roman" w:hAnsi="Times New Roman"/>
          <w:noProof/>
          <w:shd w:val="clear" w:color="auto" w:fill="CCCCCC"/>
          <w:lang w:eastAsia="lt-LT" w:bidi="lt-LT"/>
        </w:rPr>
      </w:pPr>
    </w:p>
    <w:p w14:paraId="271A21FA" w14:textId="77777777" w:rsidR="0076201D" w:rsidRPr="0076201D" w:rsidRDefault="0076201D" w:rsidP="0076201D">
      <w:pPr>
        <w:tabs>
          <w:tab w:val="left" w:pos="567"/>
        </w:tabs>
        <w:spacing w:after="0" w:line="240" w:lineRule="auto"/>
        <w:rPr>
          <w:rFonts w:ascii="Times New Roman" w:eastAsia="Times New Roman" w:hAnsi="Times New Roman"/>
          <w:noProof/>
          <w:vanish/>
          <w:lang w:eastAsia="lt-LT" w:bidi="lt-LT"/>
        </w:rPr>
      </w:pPr>
    </w:p>
    <w:p w14:paraId="30962D97" w14:textId="77777777" w:rsidR="0076201D" w:rsidRPr="0076201D" w:rsidRDefault="0076201D" w:rsidP="0076201D">
      <w:pPr>
        <w:spacing w:after="0" w:line="240" w:lineRule="auto"/>
        <w:rPr>
          <w:rFonts w:ascii="Times New Roman" w:eastAsia="Times New Roman" w:hAnsi="Times New Roman"/>
          <w:noProof/>
          <w:szCs w:val="20"/>
          <w:lang w:eastAsia="lt-LT" w:bidi="lt-LT"/>
        </w:rPr>
      </w:pPr>
    </w:p>
    <w:p w14:paraId="0C5FD56C" w14:textId="77777777" w:rsidR="0076201D" w:rsidRPr="0076201D" w:rsidRDefault="0076201D" w:rsidP="0076201D">
      <w:pPr>
        <w:spacing w:after="0" w:line="240" w:lineRule="auto"/>
        <w:rPr>
          <w:rFonts w:ascii="Times New Roman" w:eastAsia="Times New Roman" w:hAnsi="Times New Roman"/>
          <w:noProof/>
          <w:szCs w:val="20"/>
          <w:lang w:eastAsia="lt-LT" w:bidi="lt-LT"/>
        </w:rPr>
      </w:pPr>
    </w:p>
    <w:p w14:paraId="538B425C" w14:textId="1ADE83DA" w:rsidR="0076201D" w:rsidRPr="0076201D" w:rsidRDefault="0076201D" w:rsidP="0076201D">
      <w:pPr>
        <w:keepNext/>
        <w:numPr>
          <w:ilvl w:val="0"/>
          <w:numId w:val="18"/>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outlineLvl w:val="0"/>
        <w:rPr>
          <w:rFonts w:ascii="Times New Roman" w:eastAsia="Times New Roman" w:hAnsi="Times New Roman"/>
          <w:i/>
          <w:noProof/>
          <w:szCs w:val="20"/>
          <w:lang w:eastAsia="lt-LT" w:bidi="lt-LT"/>
        </w:rPr>
      </w:pPr>
      <w:r w:rsidRPr="0076201D">
        <w:rPr>
          <w:rFonts w:ascii="Times New Roman" w:eastAsia="Times New Roman" w:hAnsi="Times New Roman"/>
          <w:b/>
          <w:noProof/>
          <w:szCs w:val="20"/>
          <w:lang w:eastAsia="lt-LT" w:bidi="lt-LT"/>
        </w:rPr>
        <w:lastRenderedPageBreak/>
        <w:t>UNIKALUS IDENTIFIKATORIUS – ŽMONĖMS SUPRANTAMI DUOMENYS</w:t>
      </w:r>
      <w:r w:rsidR="00B56D9C">
        <w:rPr>
          <w:rFonts w:ascii="Times New Roman" w:eastAsia="Times New Roman" w:hAnsi="Times New Roman"/>
          <w:b/>
          <w:noProof/>
          <w:szCs w:val="20"/>
          <w:lang w:eastAsia="lt-LT" w:bidi="lt-LT"/>
        </w:rPr>
        <w:fldChar w:fldCharType="begin"/>
      </w:r>
      <w:r w:rsidR="00B56D9C">
        <w:rPr>
          <w:rFonts w:ascii="Times New Roman" w:eastAsia="Times New Roman" w:hAnsi="Times New Roman"/>
          <w:b/>
          <w:noProof/>
          <w:szCs w:val="20"/>
          <w:lang w:eastAsia="lt-LT" w:bidi="lt-LT"/>
        </w:rPr>
        <w:instrText xml:space="preserve"> DOCVARIABLE VAULT_ND_781658ed-788a-416b-8139-89bc71b92401 \* MERGEFORMAT </w:instrText>
      </w:r>
      <w:r w:rsidR="00B56D9C">
        <w:rPr>
          <w:rFonts w:ascii="Times New Roman" w:eastAsia="Times New Roman" w:hAnsi="Times New Roman"/>
          <w:b/>
          <w:noProof/>
          <w:szCs w:val="20"/>
          <w:lang w:eastAsia="lt-LT" w:bidi="lt-LT"/>
        </w:rPr>
        <w:fldChar w:fldCharType="separate"/>
      </w:r>
      <w:r w:rsidR="00B56D9C">
        <w:rPr>
          <w:rFonts w:ascii="Times New Roman" w:eastAsia="Times New Roman" w:hAnsi="Times New Roman"/>
          <w:b/>
          <w:noProof/>
          <w:szCs w:val="20"/>
          <w:lang w:eastAsia="lt-LT" w:bidi="lt-LT"/>
        </w:rPr>
        <w:t xml:space="preserve"> </w:t>
      </w:r>
      <w:r w:rsidR="00B56D9C">
        <w:rPr>
          <w:rFonts w:ascii="Times New Roman" w:eastAsia="Times New Roman" w:hAnsi="Times New Roman"/>
          <w:b/>
          <w:noProof/>
          <w:szCs w:val="20"/>
          <w:lang w:eastAsia="lt-LT" w:bidi="lt-LT"/>
        </w:rPr>
        <w:fldChar w:fldCharType="end"/>
      </w:r>
    </w:p>
    <w:p w14:paraId="207DB11F" w14:textId="77777777" w:rsidR="0076201D" w:rsidRPr="0076201D" w:rsidRDefault="0076201D" w:rsidP="0076201D">
      <w:pPr>
        <w:spacing w:after="0" w:line="240" w:lineRule="auto"/>
        <w:rPr>
          <w:rFonts w:ascii="Times New Roman" w:eastAsia="Times New Roman" w:hAnsi="Times New Roman"/>
          <w:noProof/>
          <w:szCs w:val="20"/>
          <w:lang w:eastAsia="lt-LT" w:bidi="lt-LT"/>
        </w:rPr>
      </w:pPr>
    </w:p>
    <w:p w14:paraId="1100A2BE" w14:textId="77777777" w:rsidR="0076201D" w:rsidRPr="0076201D" w:rsidRDefault="0076201D" w:rsidP="0076201D">
      <w:pPr>
        <w:tabs>
          <w:tab w:val="left" w:pos="567"/>
        </w:tabs>
        <w:spacing w:after="0" w:line="260" w:lineRule="exact"/>
        <w:rPr>
          <w:rFonts w:ascii="Times New Roman" w:eastAsia="Times New Roman" w:hAnsi="Times New Roman"/>
          <w:color w:val="008000"/>
          <w:lang w:eastAsia="lt-LT" w:bidi="lt-LT"/>
        </w:rPr>
      </w:pPr>
      <w:r w:rsidRPr="0076201D">
        <w:rPr>
          <w:rFonts w:ascii="Times New Roman" w:eastAsia="Times New Roman" w:hAnsi="Times New Roman"/>
          <w:szCs w:val="20"/>
          <w:lang w:eastAsia="lt-LT" w:bidi="lt-LT"/>
        </w:rPr>
        <w:t xml:space="preserve">PC: </w:t>
      </w:r>
    </w:p>
    <w:p w14:paraId="60701A81" w14:textId="77777777" w:rsidR="0076201D" w:rsidRPr="0076201D" w:rsidRDefault="0076201D" w:rsidP="0076201D">
      <w:pPr>
        <w:tabs>
          <w:tab w:val="left" w:pos="567"/>
        </w:tabs>
        <w:spacing w:after="0" w:line="260" w:lineRule="exact"/>
        <w:rPr>
          <w:rFonts w:ascii="Times New Roman" w:eastAsia="Times New Roman" w:hAnsi="Times New Roman"/>
          <w:lang w:eastAsia="lt-LT" w:bidi="lt-LT"/>
        </w:rPr>
      </w:pPr>
      <w:r w:rsidRPr="0076201D">
        <w:rPr>
          <w:rFonts w:ascii="Times New Roman" w:eastAsia="Times New Roman" w:hAnsi="Times New Roman"/>
          <w:szCs w:val="20"/>
          <w:lang w:eastAsia="lt-LT" w:bidi="lt-LT"/>
        </w:rPr>
        <w:t xml:space="preserve">SN: </w:t>
      </w:r>
    </w:p>
    <w:p w14:paraId="47B5ABA4" w14:textId="77777777" w:rsidR="0076201D" w:rsidRPr="0076201D" w:rsidRDefault="0076201D" w:rsidP="0076201D">
      <w:pPr>
        <w:tabs>
          <w:tab w:val="left" w:pos="567"/>
        </w:tabs>
        <w:spacing w:after="0" w:line="260" w:lineRule="exact"/>
        <w:rPr>
          <w:rFonts w:ascii="Times New Roman" w:eastAsia="Times New Roman" w:hAnsi="Times New Roman"/>
          <w:lang w:eastAsia="lt-LT" w:bidi="lt-LT"/>
        </w:rPr>
      </w:pPr>
      <w:r w:rsidRPr="0076201D">
        <w:rPr>
          <w:rFonts w:ascii="Times New Roman" w:eastAsia="Times New Roman" w:hAnsi="Times New Roman"/>
          <w:szCs w:val="20"/>
          <w:lang w:eastAsia="lt-LT" w:bidi="lt-LT"/>
        </w:rPr>
        <w:t xml:space="preserve">NN: </w:t>
      </w:r>
    </w:p>
    <w:p w14:paraId="1F86982F" w14:textId="77777777" w:rsidR="0076201D" w:rsidRPr="0076201D" w:rsidRDefault="0076201D" w:rsidP="0076201D">
      <w:pPr>
        <w:tabs>
          <w:tab w:val="left" w:pos="567"/>
        </w:tabs>
        <w:spacing w:after="0" w:line="260" w:lineRule="exact"/>
        <w:ind w:left="-198"/>
        <w:rPr>
          <w:rFonts w:ascii="Times New Roman" w:eastAsia="Times New Roman" w:hAnsi="Times New Roman"/>
          <w:lang w:eastAsia="lt-LT" w:bidi="lt-LT"/>
        </w:rPr>
      </w:pPr>
    </w:p>
    <w:p w14:paraId="0989023E"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r w:rsidRPr="0076201D">
        <w:rPr>
          <w:rFonts w:ascii="Times New Roman" w:eastAsia="Times New Roman" w:hAnsi="Times New Roman"/>
          <w:lang w:eastAsia="x-none"/>
        </w:rPr>
        <w:br w:type="page"/>
      </w:r>
    </w:p>
    <w:p w14:paraId="6827BCB8" w14:textId="77777777" w:rsidR="0076201D" w:rsidRPr="0076201D" w:rsidRDefault="0076201D" w:rsidP="0076201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76201D">
        <w:rPr>
          <w:rFonts w:ascii="Times New Roman" w:eastAsia="Times New Roman" w:hAnsi="Times New Roman"/>
          <w:b/>
          <w:noProof/>
          <w:lang w:eastAsia="x-none"/>
        </w:rPr>
        <w:lastRenderedPageBreak/>
        <w:t xml:space="preserve">MINIMALI </w:t>
      </w:r>
      <w:r w:rsidRPr="0076201D">
        <w:rPr>
          <w:rFonts w:ascii="Times New Roman" w:eastAsia="Times New Roman" w:hAnsi="Times New Roman"/>
          <w:b/>
          <w:caps/>
          <w:noProof/>
          <w:lang w:eastAsia="x-none"/>
        </w:rPr>
        <w:t xml:space="preserve">informacija ant </w:t>
      </w:r>
      <w:r w:rsidRPr="0076201D">
        <w:rPr>
          <w:rFonts w:ascii="Times New Roman" w:eastAsia="Times New Roman" w:hAnsi="Times New Roman"/>
          <w:b/>
          <w:noProof/>
          <w:lang w:eastAsia="x-none"/>
        </w:rPr>
        <w:t>LIZDINIŲ PLOKŠTELIŲ ARBA DVISLUOKSNIŲ JUOSTELIŲ</w:t>
      </w:r>
    </w:p>
    <w:p w14:paraId="577FC186" w14:textId="77777777" w:rsidR="0076201D" w:rsidRPr="0076201D" w:rsidRDefault="0076201D" w:rsidP="0076201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p>
    <w:p w14:paraId="5B3013FC" w14:textId="77777777" w:rsidR="0076201D" w:rsidRPr="0076201D" w:rsidRDefault="0076201D" w:rsidP="0076201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76201D">
        <w:rPr>
          <w:rFonts w:ascii="Times New Roman" w:eastAsia="Times New Roman" w:hAnsi="Times New Roman"/>
          <w:b/>
          <w:noProof/>
          <w:lang w:eastAsia="x-none"/>
        </w:rPr>
        <w:t>LIZDINĖ PLOKŠTELĖ</w:t>
      </w:r>
    </w:p>
    <w:p w14:paraId="5E7B905F"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455E86F2"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566BC41C" w14:textId="77777777" w:rsidR="0076201D" w:rsidRPr="0076201D" w:rsidRDefault="0076201D" w:rsidP="0076201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76201D">
        <w:rPr>
          <w:rFonts w:ascii="Times New Roman" w:eastAsia="Times New Roman" w:hAnsi="Times New Roman"/>
          <w:b/>
          <w:noProof/>
          <w:lang w:eastAsia="x-none"/>
        </w:rPr>
        <w:t>1.</w:t>
      </w:r>
      <w:r w:rsidRPr="0076201D">
        <w:rPr>
          <w:rFonts w:ascii="Times New Roman" w:eastAsia="Times New Roman" w:hAnsi="Times New Roman"/>
          <w:b/>
          <w:noProof/>
          <w:lang w:eastAsia="x-none"/>
        </w:rPr>
        <w:tab/>
        <w:t>VAISTINIO PREPARATO PAVADINIMAS</w:t>
      </w:r>
    </w:p>
    <w:p w14:paraId="7F4F49F9"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1FD5D390"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roofErr w:type="spellStart"/>
      <w:r w:rsidRPr="0076201D">
        <w:rPr>
          <w:rFonts w:ascii="Times New Roman" w:eastAsia="Times New Roman" w:hAnsi="Times New Roman"/>
          <w:lang w:eastAsia="x-none"/>
        </w:rPr>
        <w:t>Diclofenac-ratiopharm</w:t>
      </w:r>
      <w:proofErr w:type="spellEnd"/>
      <w:r w:rsidRPr="0076201D">
        <w:rPr>
          <w:rFonts w:ascii="Times New Roman" w:eastAsia="Times New Roman" w:hAnsi="Times New Roman"/>
          <w:lang w:eastAsia="x-none"/>
        </w:rPr>
        <w:t xml:space="preserve"> </w:t>
      </w:r>
      <w:proofErr w:type="spellStart"/>
      <w:r w:rsidRPr="0076201D">
        <w:rPr>
          <w:rFonts w:ascii="Times New Roman" w:eastAsia="Times New Roman" w:hAnsi="Times New Roman"/>
          <w:lang w:eastAsia="x-none"/>
        </w:rPr>
        <w:t>uno</w:t>
      </w:r>
      <w:proofErr w:type="spellEnd"/>
      <w:r w:rsidRPr="0076201D">
        <w:rPr>
          <w:rFonts w:ascii="Times New Roman" w:eastAsia="Times New Roman" w:hAnsi="Times New Roman"/>
          <w:lang w:eastAsia="x-none"/>
        </w:rPr>
        <w:t xml:space="preserve"> </w:t>
      </w:r>
      <w:r w:rsidRPr="0076201D">
        <w:rPr>
          <w:rFonts w:ascii="Times New Roman" w:eastAsia="Times New Roman" w:hAnsi="Times New Roman"/>
          <w:lang w:val="en-US" w:eastAsia="x-none"/>
        </w:rPr>
        <w:t xml:space="preserve">150 mg </w:t>
      </w:r>
      <w:proofErr w:type="spellStart"/>
      <w:r w:rsidRPr="0076201D">
        <w:rPr>
          <w:rFonts w:ascii="Times New Roman" w:eastAsia="Times New Roman" w:hAnsi="Times New Roman"/>
          <w:lang w:val="en-US" w:eastAsia="x-none"/>
        </w:rPr>
        <w:t>modifikuoto</w:t>
      </w:r>
      <w:proofErr w:type="spellEnd"/>
      <w:r w:rsidRPr="0076201D">
        <w:rPr>
          <w:rFonts w:ascii="Times New Roman" w:eastAsia="Times New Roman" w:hAnsi="Times New Roman"/>
          <w:lang w:val="en-US" w:eastAsia="x-none"/>
        </w:rPr>
        <w:t xml:space="preserve"> </w:t>
      </w:r>
      <w:proofErr w:type="spellStart"/>
      <w:r w:rsidRPr="0076201D">
        <w:rPr>
          <w:rFonts w:ascii="Times New Roman" w:eastAsia="Times New Roman" w:hAnsi="Times New Roman"/>
          <w:lang w:val="en-US" w:eastAsia="x-none"/>
        </w:rPr>
        <w:t>atpalaidavimo</w:t>
      </w:r>
      <w:proofErr w:type="spellEnd"/>
      <w:r w:rsidRPr="0076201D">
        <w:rPr>
          <w:rFonts w:ascii="Times New Roman" w:eastAsia="Times New Roman" w:hAnsi="Times New Roman"/>
          <w:lang w:val="en-US" w:eastAsia="x-none"/>
        </w:rPr>
        <w:t xml:space="preserve"> tablet</w:t>
      </w:r>
      <w:r w:rsidRPr="0076201D">
        <w:rPr>
          <w:rFonts w:ascii="Times New Roman" w:eastAsia="Times New Roman" w:hAnsi="Times New Roman"/>
          <w:lang w:eastAsia="x-none"/>
        </w:rPr>
        <w:t>ės</w:t>
      </w:r>
    </w:p>
    <w:p w14:paraId="692209C3" w14:textId="7842A34F" w:rsidR="0076201D" w:rsidRPr="0076201D" w:rsidRDefault="003C2808" w:rsidP="0076201D">
      <w:pPr>
        <w:tabs>
          <w:tab w:val="left" w:pos="567"/>
        </w:tabs>
        <w:spacing w:after="0" w:line="240" w:lineRule="auto"/>
        <w:rPr>
          <w:rFonts w:ascii="Times New Roman" w:eastAsia="Times New Roman" w:hAnsi="Times New Roman"/>
          <w:lang w:eastAsia="x-none"/>
        </w:rPr>
      </w:pPr>
      <w:proofErr w:type="spellStart"/>
      <w:r>
        <w:rPr>
          <w:rFonts w:ascii="Times New Roman" w:eastAsia="Times New Roman" w:hAnsi="Times New Roman"/>
          <w:lang w:eastAsia="x-none"/>
        </w:rPr>
        <w:t>d</w:t>
      </w:r>
      <w:r w:rsidR="0076201D" w:rsidRPr="0076201D">
        <w:rPr>
          <w:rFonts w:ascii="Times New Roman" w:eastAsia="Times New Roman" w:hAnsi="Times New Roman"/>
          <w:lang w:eastAsia="x-none"/>
        </w:rPr>
        <w:t>iklofenako</w:t>
      </w:r>
      <w:proofErr w:type="spellEnd"/>
      <w:r w:rsidR="0076201D" w:rsidRPr="0076201D">
        <w:rPr>
          <w:rFonts w:ascii="Times New Roman" w:eastAsia="Times New Roman" w:hAnsi="Times New Roman"/>
          <w:lang w:eastAsia="x-none"/>
        </w:rPr>
        <w:t xml:space="preserve"> natrio druska</w:t>
      </w:r>
    </w:p>
    <w:p w14:paraId="59DD5E7F"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1C7F141E"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52337E8A" w14:textId="77777777" w:rsidR="0076201D" w:rsidRPr="0076201D" w:rsidRDefault="0076201D" w:rsidP="0076201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76201D">
        <w:rPr>
          <w:rFonts w:ascii="Times New Roman" w:eastAsia="Times New Roman" w:hAnsi="Times New Roman"/>
          <w:b/>
          <w:noProof/>
          <w:lang w:eastAsia="x-none"/>
        </w:rPr>
        <w:t>2.</w:t>
      </w:r>
      <w:r w:rsidRPr="0076201D">
        <w:rPr>
          <w:rFonts w:ascii="Times New Roman" w:eastAsia="Times New Roman" w:hAnsi="Times New Roman"/>
          <w:b/>
          <w:noProof/>
          <w:lang w:eastAsia="x-none"/>
        </w:rPr>
        <w:tab/>
        <w:t>REGISTRUOTOJO</w:t>
      </w:r>
      <w:r w:rsidRPr="0076201D" w:rsidDel="007A4D2F">
        <w:rPr>
          <w:rFonts w:ascii="Times New Roman" w:eastAsia="Times New Roman" w:hAnsi="Times New Roman"/>
          <w:b/>
          <w:noProof/>
          <w:lang w:eastAsia="x-none"/>
        </w:rPr>
        <w:t xml:space="preserve"> </w:t>
      </w:r>
      <w:r w:rsidRPr="0076201D">
        <w:rPr>
          <w:rFonts w:ascii="Times New Roman" w:eastAsia="Times New Roman" w:hAnsi="Times New Roman"/>
          <w:b/>
          <w:noProof/>
          <w:lang w:eastAsia="x-none"/>
        </w:rPr>
        <w:t>PAVADINIMAS</w:t>
      </w:r>
    </w:p>
    <w:p w14:paraId="1C8A6474"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043C7456"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roofErr w:type="spellStart"/>
      <w:r w:rsidRPr="0076201D">
        <w:rPr>
          <w:rFonts w:ascii="Times New Roman" w:eastAsia="Times New Roman" w:hAnsi="Times New Roman"/>
          <w:lang w:eastAsia="x-none"/>
        </w:rPr>
        <w:t>ratiopharm</w:t>
      </w:r>
      <w:proofErr w:type="spellEnd"/>
      <w:r w:rsidRPr="0076201D">
        <w:rPr>
          <w:rFonts w:ascii="Times New Roman" w:eastAsia="Times New Roman" w:hAnsi="Times New Roman"/>
          <w:lang w:eastAsia="x-none"/>
        </w:rPr>
        <w:t xml:space="preserve"> </w:t>
      </w:r>
      <w:proofErr w:type="spellStart"/>
      <w:r w:rsidRPr="0076201D">
        <w:rPr>
          <w:rFonts w:ascii="Times New Roman" w:eastAsia="Times New Roman" w:hAnsi="Times New Roman"/>
          <w:lang w:eastAsia="x-none"/>
        </w:rPr>
        <w:t>GmbH</w:t>
      </w:r>
      <w:proofErr w:type="spellEnd"/>
    </w:p>
    <w:p w14:paraId="1E47B194"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3F74464B"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6AB988AE" w14:textId="77777777" w:rsidR="0076201D" w:rsidRPr="0076201D" w:rsidRDefault="0076201D" w:rsidP="0076201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76201D">
        <w:rPr>
          <w:rFonts w:ascii="Times New Roman" w:eastAsia="Times New Roman" w:hAnsi="Times New Roman"/>
          <w:b/>
          <w:noProof/>
          <w:lang w:eastAsia="x-none"/>
        </w:rPr>
        <w:t>3.</w:t>
      </w:r>
      <w:r w:rsidRPr="0076201D">
        <w:rPr>
          <w:rFonts w:ascii="Times New Roman" w:eastAsia="Times New Roman" w:hAnsi="Times New Roman"/>
          <w:b/>
          <w:noProof/>
          <w:lang w:eastAsia="x-none"/>
        </w:rPr>
        <w:tab/>
        <w:t>TINKAMUMO LAIKAS</w:t>
      </w:r>
    </w:p>
    <w:p w14:paraId="6ABD6874"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7F5D23E5"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r w:rsidRPr="0076201D">
        <w:rPr>
          <w:rFonts w:ascii="Times New Roman" w:eastAsia="Times New Roman" w:hAnsi="Times New Roman"/>
          <w:lang w:eastAsia="x-none"/>
        </w:rPr>
        <w:t>Tinka iki mm/MMMM</w:t>
      </w:r>
    </w:p>
    <w:p w14:paraId="33370EC4"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623E315E"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06F8DDE3" w14:textId="77777777" w:rsidR="0076201D" w:rsidRPr="0076201D" w:rsidRDefault="0076201D" w:rsidP="0076201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76201D">
        <w:rPr>
          <w:rFonts w:ascii="Times New Roman" w:eastAsia="Times New Roman" w:hAnsi="Times New Roman"/>
          <w:b/>
          <w:noProof/>
          <w:lang w:eastAsia="x-none"/>
        </w:rPr>
        <w:t>4.</w:t>
      </w:r>
      <w:r w:rsidRPr="0076201D">
        <w:rPr>
          <w:rFonts w:ascii="Times New Roman" w:eastAsia="Times New Roman" w:hAnsi="Times New Roman"/>
          <w:b/>
          <w:noProof/>
          <w:lang w:eastAsia="x-none"/>
        </w:rPr>
        <w:tab/>
        <w:t>SERIJOS NUMERIS</w:t>
      </w:r>
    </w:p>
    <w:p w14:paraId="1464EED0"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7F2A4E84"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r w:rsidRPr="0076201D">
        <w:rPr>
          <w:rFonts w:ascii="Times New Roman" w:eastAsia="Times New Roman" w:hAnsi="Times New Roman"/>
          <w:lang w:eastAsia="x-none"/>
        </w:rPr>
        <w:t>Serija</w:t>
      </w:r>
    </w:p>
    <w:p w14:paraId="15131D8F"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1961B751"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54C25306" w14:textId="77777777" w:rsidR="0076201D" w:rsidRPr="0076201D" w:rsidRDefault="0076201D" w:rsidP="0076201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76201D">
        <w:rPr>
          <w:rFonts w:ascii="Times New Roman" w:eastAsia="Times New Roman" w:hAnsi="Times New Roman"/>
          <w:b/>
          <w:noProof/>
          <w:lang w:eastAsia="x-none"/>
        </w:rPr>
        <w:t>5.</w:t>
      </w:r>
      <w:r w:rsidRPr="0076201D">
        <w:rPr>
          <w:rFonts w:ascii="Times New Roman" w:eastAsia="Times New Roman" w:hAnsi="Times New Roman"/>
          <w:b/>
          <w:noProof/>
          <w:lang w:eastAsia="x-none"/>
        </w:rPr>
        <w:tab/>
        <w:t>KITA</w:t>
      </w:r>
    </w:p>
    <w:p w14:paraId="3DF7FAA6"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6D579A9A" w14:textId="77777777" w:rsidR="0076201D" w:rsidRPr="0076201D" w:rsidRDefault="0076201D" w:rsidP="0076201D">
      <w:pPr>
        <w:spacing w:after="0" w:line="240" w:lineRule="auto"/>
        <w:rPr>
          <w:rFonts w:ascii="Times New Roman" w:eastAsia="Times New Roman" w:hAnsi="Times New Roman"/>
        </w:rPr>
      </w:pPr>
    </w:p>
    <w:p w14:paraId="54D30027"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r w:rsidRPr="0076201D">
        <w:rPr>
          <w:rFonts w:ascii="Times New Roman" w:eastAsia="Times New Roman" w:hAnsi="Times New Roman"/>
          <w:lang w:eastAsia="x-none"/>
        </w:rPr>
        <w:br w:type="page"/>
      </w:r>
    </w:p>
    <w:p w14:paraId="3DB9BBE6"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196A3754"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1AD96404"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20DEA068"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17BC7D0A"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3515B882"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1D541ED5"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3F2F8F6B"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1E9DE4FF"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2A66DE68"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476F1878"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0C0A8186"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0A17A190"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479DC769"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0AF7E688"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bookmarkStart w:id="74" w:name="_Toc129243137"/>
      <w:bookmarkStart w:id="75" w:name="_Toc129243262"/>
    </w:p>
    <w:p w14:paraId="6353ABA6"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1BECDAA5"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688CAF86"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7836A1BC"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62E7A560"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6BC04C48"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4B3B6263"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403A5019" w14:textId="77777777"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p>
    <w:p w14:paraId="181FAAA6" w14:textId="5560D038" w:rsidR="0076201D" w:rsidRPr="00B56D9C" w:rsidRDefault="0076201D" w:rsidP="0076201D">
      <w:pPr>
        <w:tabs>
          <w:tab w:val="left" w:pos="567"/>
        </w:tabs>
        <w:spacing w:after="0" w:line="240" w:lineRule="auto"/>
        <w:ind w:left="567" w:hanging="567"/>
        <w:jc w:val="center"/>
        <w:outlineLvl w:val="0"/>
        <w:rPr>
          <w:rFonts w:ascii="Times New Roman" w:eastAsia="Times New Roman" w:hAnsi="Times New Roman"/>
          <w:b/>
          <w:caps/>
          <w:lang w:eastAsia="x-none"/>
        </w:rPr>
      </w:pPr>
      <w:r w:rsidRPr="00B56D9C">
        <w:rPr>
          <w:rFonts w:ascii="Times New Roman" w:eastAsia="Times New Roman" w:hAnsi="Times New Roman"/>
          <w:b/>
          <w:caps/>
          <w:lang w:eastAsia="x-none"/>
        </w:rPr>
        <w:t>B. PAKUOTĖS LAPELIS</w:t>
      </w:r>
      <w:bookmarkEnd w:id="74"/>
      <w:bookmarkEnd w:id="75"/>
      <w:r w:rsidR="00B56D9C">
        <w:rPr>
          <w:rFonts w:ascii="Times New Roman" w:eastAsia="Times New Roman" w:hAnsi="Times New Roman"/>
          <w:b/>
          <w:caps/>
          <w:lang w:eastAsia="x-none"/>
        </w:rPr>
        <w:fldChar w:fldCharType="begin"/>
      </w:r>
      <w:r w:rsidR="00B56D9C">
        <w:rPr>
          <w:rFonts w:ascii="Times New Roman" w:eastAsia="Times New Roman" w:hAnsi="Times New Roman"/>
          <w:b/>
          <w:caps/>
          <w:lang w:eastAsia="x-none"/>
        </w:rPr>
        <w:instrText xml:space="preserve"> DOCVARIABLE VAULT_ND_97efff39-7e82-44cf-af9c-0f367db07cd5 \* MERGEFORMAT </w:instrText>
      </w:r>
      <w:r w:rsidR="00B56D9C">
        <w:rPr>
          <w:rFonts w:ascii="Times New Roman" w:eastAsia="Times New Roman" w:hAnsi="Times New Roman"/>
          <w:b/>
          <w:caps/>
          <w:lang w:eastAsia="x-none"/>
        </w:rPr>
        <w:fldChar w:fldCharType="separate"/>
      </w:r>
      <w:r w:rsidR="00B56D9C">
        <w:rPr>
          <w:rFonts w:ascii="Times New Roman" w:eastAsia="Times New Roman" w:hAnsi="Times New Roman"/>
          <w:b/>
          <w:caps/>
          <w:lang w:eastAsia="x-none"/>
        </w:rPr>
        <w:t xml:space="preserve"> </w:t>
      </w:r>
      <w:r w:rsidR="00B56D9C">
        <w:rPr>
          <w:rFonts w:ascii="Times New Roman" w:eastAsia="Times New Roman" w:hAnsi="Times New Roman"/>
          <w:b/>
          <w:caps/>
          <w:lang w:eastAsia="x-none"/>
        </w:rPr>
        <w:fldChar w:fldCharType="end"/>
      </w:r>
    </w:p>
    <w:p w14:paraId="11E2546F" w14:textId="77777777" w:rsidR="0076201D" w:rsidRPr="0076201D" w:rsidRDefault="0076201D" w:rsidP="0076201D">
      <w:pPr>
        <w:spacing w:after="0" w:line="240" w:lineRule="auto"/>
        <w:jc w:val="center"/>
        <w:rPr>
          <w:rFonts w:ascii="Times New Roman" w:eastAsia="Times New Roman" w:hAnsi="Times New Roman"/>
          <w:b/>
        </w:rPr>
      </w:pPr>
      <w:r w:rsidRPr="0076201D">
        <w:rPr>
          <w:rFonts w:ascii="Times New Roman" w:eastAsia="Times New Roman" w:hAnsi="Times New Roman"/>
        </w:rPr>
        <w:br w:type="page"/>
      </w:r>
      <w:bookmarkStart w:id="76" w:name="_Toc129243138"/>
      <w:bookmarkStart w:id="77" w:name="_Toc129243263"/>
      <w:r w:rsidRPr="0076201D">
        <w:rPr>
          <w:rFonts w:ascii="Times New Roman" w:eastAsia="Times New Roman" w:hAnsi="Times New Roman"/>
          <w:b/>
        </w:rPr>
        <w:lastRenderedPageBreak/>
        <w:t>Pakuotės lapelis: informacija vartotojui</w:t>
      </w:r>
    </w:p>
    <w:bookmarkEnd w:id="76"/>
    <w:bookmarkEnd w:id="77"/>
    <w:p w14:paraId="32CDEDA8" w14:textId="77777777" w:rsidR="0076201D" w:rsidRPr="0076201D" w:rsidRDefault="0076201D" w:rsidP="0076201D">
      <w:pPr>
        <w:tabs>
          <w:tab w:val="left" w:pos="567"/>
        </w:tabs>
        <w:spacing w:after="0" w:line="240" w:lineRule="auto"/>
        <w:jc w:val="center"/>
        <w:rPr>
          <w:rFonts w:ascii="Times New Roman" w:eastAsia="Times New Roman" w:hAnsi="Times New Roman"/>
          <w:b/>
          <w:lang w:eastAsia="lt-LT"/>
        </w:rPr>
      </w:pPr>
    </w:p>
    <w:p w14:paraId="21231CE0" w14:textId="77777777" w:rsidR="0076201D" w:rsidRPr="0076201D" w:rsidRDefault="0076201D" w:rsidP="0076201D">
      <w:pPr>
        <w:tabs>
          <w:tab w:val="left" w:pos="567"/>
        </w:tabs>
        <w:spacing w:after="0" w:line="240" w:lineRule="auto"/>
        <w:jc w:val="center"/>
        <w:rPr>
          <w:rFonts w:ascii="Times New Roman" w:eastAsia="Times New Roman" w:hAnsi="Times New Roman"/>
          <w:b/>
          <w:lang w:eastAsia="lt-LT"/>
        </w:rPr>
      </w:pPr>
      <w:proofErr w:type="spellStart"/>
      <w:r w:rsidRPr="0076201D">
        <w:rPr>
          <w:rFonts w:ascii="Times New Roman" w:eastAsia="Times New Roman" w:hAnsi="Times New Roman"/>
          <w:b/>
          <w:lang w:eastAsia="lt-LT"/>
        </w:rPr>
        <w:t>Diclofenac-ratiopharm</w:t>
      </w:r>
      <w:proofErr w:type="spellEnd"/>
      <w:r w:rsidRPr="0076201D">
        <w:rPr>
          <w:rFonts w:ascii="Times New Roman" w:eastAsia="Times New Roman" w:hAnsi="Times New Roman"/>
          <w:b/>
          <w:lang w:eastAsia="lt-LT"/>
        </w:rPr>
        <w:t xml:space="preserve"> </w:t>
      </w:r>
      <w:proofErr w:type="spellStart"/>
      <w:r w:rsidRPr="0076201D">
        <w:rPr>
          <w:rFonts w:ascii="Times New Roman" w:eastAsia="Times New Roman" w:hAnsi="Times New Roman"/>
          <w:b/>
          <w:lang w:eastAsia="lt-LT"/>
        </w:rPr>
        <w:t>uno</w:t>
      </w:r>
      <w:proofErr w:type="spellEnd"/>
      <w:r w:rsidRPr="0076201D">
        <w:rPr>
          <w:rFonts w:ascii="Times New Roman" w:eastAsia="Times New Roman" w:hAnsi="Times New Roman"/>
          <w:b/>
          <w:lang w:eastAsia="lt-LT"/>
        </w:rPr>
        <w:t> 150 mg modifikuoto atpalaidavimo tabletės</w:t>
      </w:r>
    </w:p>
    <w:p w14:paraId="5B1784DB" w14:textId="2F800656" w:rsidR="0076201D" w:rsidRPr="0076201D" w:rsidRDefault="003C2808" w:rsidP="0076201D">
      <w:pPr>
        <w:tabs>
          <w:tab w:val="left" w:pos="567"/>
        </w:tabs>
        <w:spacing w:after="0" w:line="240" w:lineRule="auto"/>
        <w:jc w:val="center"/>
        <w:rPr>
          <w:rFonts w:ascii="Times New Roman" w:eastAsia="Times New Roman" w:hAnsi="Times New Roman"/>
          <w:bCs/>
          <w:noProof/>
        </w:rPr>
      </w:pPr>
      <w:r>
        <w:rPr>
          <w:rFonts w:ascii="Times New Roman" w:eastAsia="Times New Roman" w:hAnsi="Times New Roman"/>
          <w:bCs/>
          <w:noProof/>
        </w:rPr>
        <w:t>d</w:t>
      </w:r>
      <w:r w:rsidR="0076201D" w:rsidRPr="0076201D">
        <w:rPr>
          <w:rFonts w:ascii="Times New Roman" w:eastAsia="Times New Roman" w:hAnsi="Times New Roman"/>
          <w:bCs/>
          <w:noProof/>
        </w:rPr>
        <w:t>iklofenako natrio druska</w:t>
      </w:r>
    </w:p>
    <w:p w14:paraId="3050AA57"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21A38AD9"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1A126600" w14:textId="77777777" w:rsidR="0076201D" w:rsidRPr="0076201D" w:rsidRDefault="0076201D" w:rsidP="0076201D">
      <w:pPr>
        <w:tabs>
          <w:tab w:val="left" w:pos="567"/>
        </w:tabs>
        <w:spacing w:after="0" w:line="240" w:lineRule="auto"/>
        <w:rPr>
          <w:rFonts w:ascii="Times New Roman" w:eastAsia="Times New Roman" w:hAnsi="Times New Roman"/>
          <w:b/>
          <w:lang w:eastAsia="lt-LT"/>
        </w:rPr>
      </w:pPr>
      <w:r w:rsidRPr="0076201D">
        <w:rPr>
          <w:rFonts w:ascii="Times New Roman" w:eastAsia="Times New Roman" w:hAnsi="Times New Roman"/>
          <w:b/>
          <w:lang w:eastAsia="lt-LT"/>
        </w:rPr>
        <w:t>Atidžiai perskaitykite visą šį lapelį, prieš pradėdami vartoti vaistą, nes jame pateikiama Jums svarbi informacija.</w:t>
      </w:r>
    </w:p>
    <w:p w14:paraId="4EDFC632"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w:t>
      </w:r>
      <w:r w:rsidRPr="0076201D">
        <w:rPr>
          <w:rFonts w:ascii="Times New Roman" w:eastAsia="Times New Roman" w:hAnsi="Times New Roman"/>
          <w:lang w:eastAsia="lt-LT"/>
        </w:rPr>
        <w:tab/>
        <w:t>Neišmeskite šio lapelio, nes vėl gali prireikti jį perskaityti.</w:t>
      </w:r>
    </w:p>
    <w:p w14:paraId="79C34ED7"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w:t>
      </w:r>
      <w:r w:rsidRPr="0076201D">
        <w:rPr>
          <w:rFonts w:ascii="Times New Roman" w:eastAsia="Times New Roman" w:hAnsi="Times New Roman"/>
          <w:lang w:eastAsia="lt-LT"/>
        </w:rPr>
        <w:tab/>
        <w:t>Jeigu kiltų daugiau klausimų, kreipkitės į gydytoją arba vaistininką.</w:t>
      </w:r>
    </w:p>
    <w:p w14:paraId="54B496C6" w14:textId="77777777" w:rsidR="0076201D" w:rsidRPr="0076201D" w:rsidRDefault="0076201D" w:rsidP="0076201D">
      <w:pPr>
        <w:tabs>
          <w:tab w:val="left" w:pos="567"/>
        </w:tabs>
        <w:spacing w:after="0" w:line="240" w:lineRule="auto"/>
        <w:ind w:left="567" w:hanging="567"/>
        <w:rPr>
          <w:rFonts w:ascii="Times New Roman" w:eastAsia="Times New Roman" w:hAnsi="Times New Roman"/>
          <w:lang w:eastAsia="lt-LT"/>
        </w:rPr>
      </w:pPr>
      <w:r w:rsidRPr="0076201D">
        <w:rPr>
          <w:rFonts w:ascii="Times New Roman" w:eastAsia="Times New Roman" w:hAnsi="Times New Roman"/>
          <w:lang w:eastAsia="lt-LT"/>
        </w:rPr>
        <w:t>-</w:t>
      </w:r>
      <w:r w:rsidRPr="0076201D">
        <w:rPr>
          <w:rFonts w:ascii="Times New Roman" w:eastAsia="Times New Roman" w:hAnsi="Times New Roman"/>
          <w:lang w:eastAsia="lt-LT"/>
        </w:rPr>
        <w:tab/>
        <w:t>Šis vaistas skirtas tik Jums, todėl kitiems žmonėms jo duoti negalima. Vaistas gali jiems pakenkti (net tiems, kurių ligos požymiai simptomai yra tokie patys kaip Jūsų).</w:t>
      </w:r>
    </w:p>
    <w:p w14:paraId="2F090FC2" w14:textId="77777777" w:rsidR="0076201D" w:rsidRPr="0076201D" w:rsidRDefault="0076201D" w:rsidP="0076201D">
      <w:pPr>
        <w:numPr>
          <w:ilvl w:val="0"/>
          <w:numId w:val="10"/>
        </w:numPr>
        <w:tabs>
          <w:tab w:val="left" w:pos="567"/>
        </w:tabs>
        <w:spacing w:after="0" w:line="240" w:lineRule="auto"/>
        <w:ind w:left="567" w:hanging="567"/>
        <w:rPr>
          <w:rFonts w:ascii="Times New Roman" w:eastAsia="Times New Roman" w:hAnsi="Times New Roman"/>
          <w:lang w:eastAsia="lt-LT"/>
        </w:rPr>
      </w:pPr>
      <w:r w:rsidRPr="0076201D">
        <w:rPr>
          <w:rFonts w:ascii="Times New Roman" w:eastAsia="Times New Roman" w:hAnsi="Times New Roman"/>
          <w:lang w:eastAsia="lt-LT"/>
        </w:rPr>
        <w:t>Jeigu pasireiškė šalutinis poveikis (net jeigu jis šiame lapelyje nenurodytas), kreipkitės į gydytoją arba vaistininką. Žr. 4 skyrių.</w:t>
      </w:r>
    </w:p>
    <w:p w14:paraId="09AE598D"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p>
    <w:p w14:paraId="00AE220F" w14:textId="77777777" w:rsidR="0076201D" w:rsidRPr="0076201D" w:rsidRDefault="0076201D" w:rsidP="0076201D">
      <w:pPr>
        <w:tabs>
          <w:tab w:val="left" w:pos="567"/>
        </w:tabs>
        <w:spacing w:after="0" w:line="240" w:lineRule="auto"/>
        <w:rPr>
          <w:rFonts w:ascii="Times New Roman" w:eastAsia="Times New Roman" w:hAnsi="Times New Roman"/>
          <w:b/>
          <w:lang w:eastAsia="lt-LT"/>
        </w:rPr>
      </w:pPr>
      <w:r w:rsidRPr="0076201D">
        <w:rPr>
          <w:rFonts w:ascii="Times New Roman" w:eastAsia="Times New Roman" w:hAnsi="Times New Roman"/>
          <w:b/>
          <w:lang w:eastAsia="lt-LT"/>
        </w:rPr>
        <w:t>Apie ką rašoma šiame lapelyje?</w:t>
      </w:r>
    </w:p>
    <w:p w14:paraId="335D56E4" w14:textId="77777777" w:rsidR="0076201D" w:rsidRPr="0076201D" w:rsidRDefault="0076201D" w:rsidP="0076201D">
      <w:pPr>
        <w:tabs>
          <w:tab w:val="left" w:pos="567"/>
        </w:tabs>
        <w:spacing w:after="0" w:line="240" w:lineRule="auto"/>
        <w:rPr>
          <w:rFonts w:ascii="Times New Roman" w:eastAsia="Times New Roman" w:hAnsi="Times New Roman"/>
          <w:b/>
          <w:lang w:eastAsia="lt-LT"/>
        </w:rPr>
      </w:pPr>
    </w:p>
    <w:p w14:paraId="1EDB4093" w14:textId="77777777" w:rsidR="0076201D" w:rsidRPr="0076201D" w:rsidRDefault="0076201D" w:rsidP="0076201D">
      <w:pPr>
        <w:tabs>
          <w:tab w:val="left" w:pos="567"/>
        </w:tabs>
        <w:spacing w:after="0" w:line="240" w:lineRule="auto"/>
        <w:ind w:left="1290" w:hanging="1290"/>
        <w:rPr>
          <w:rFonts w:ascii="Times New Roman" w:eastAsia="Times New Roman" w:hAnsi="Times New Roman"/>
          <w:lang w:eastAsia="lt-LT"/>
        </w:rPr>
      </w:pPr>
      <w:r w:rsidRPr="0076201D">
        <w:rPr>
          <w:rFonts w:ascii="Times New Roman" w:eastAsia="Times New Roman" w:hAnsi="Times New Roman"/>
          <w:lang w:eastAsia="lt-LT"/>
        </w:rPr>
        <w:t>1.</w:t>
      </w:r>
      <w:r w:rsidRPr="0076201D">
        <w:rPr>
          <w:rFonts w:ascii="Times New Roman" w:eastAsia="Times New Roman" w:hAnsi="Times New Roman"/>
          <w:lang w:eastAsia="lt-LT"/>
        </w:rPr>
        <w:tab/>
        <w:t xml:space="preserve">Kas yra </w:t>
      </w:r>
      <w:proofErr w:type="spellStart"/>
      <w:r w:rsidRPr="0076201D">
        <w:rPr>
          <w:rFonts w:ascii="Times New Roman" w:eastAsia="Times New Roman" w:hAnsi="Times New Roman"/>
          <w:lang w:eastAsia="lt-LT"/>
        </w:rPr>
        <w:t>Diclofenac-ratiopharm</w:t>
      </w:r>
      <w:proofErr w:type="spellEnd"/>
      <w:r w:rsidRPr="0076201D">
        <w:rPr>
          <w:rFonts w:ascii="Times New Roman" w:eastAsia="Times New Roman" w:hAnsi="Times New Roman"/>
          <w:lang w:eastAsia="lt-LT"/>
        </w:rPr>
        <w:t xml:space="preserve"> </w:t>
      </w:r>
      <w:proofErr w:type="spellStart"/>
      <w:r w:rsidRPr="0076201D">
        <w:rPr>
          <w:rFonts w:ascii="Times New Roman" w:eastAsia="Times New Roman" w:hAnsi="Times New Roman"/>
          <w:lang w:eastAsia="lt-LT"/>
        </w:rPr>
        <w:t>uno</w:t>
      </w:r>
      <w:proofErr w:type="spellEnd"/>
      <w:r w:rsidRPr="0076201D">
        <w:rPr>
          <w:rFonts w:ascii="Times New Roman" w:eastAsia="Times New Roman" w:hAnsi="Times New Roman"/>
          <w:lang w:eastAsia="lt-LT"/>
        </w:rPr>
        <w:t xml:space="preserve"> ir kam jis vartojamas</w:t>
      </w:r>
    </w:p>
    <w:p w14:paraId="5C48FAEA"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2.</w:t>
      </w:r>
      <w:r w:rsidRPr="0076201D">
        <w:rPr>
          <w:rFonts w:ascii="Times New Roman" w:eastAsia="Times New Roman" w:hAnsi="Times New Roman"/>
          <w:lang w:eastAsia="lt-LT"/>
        </w:rPr>
        <w:tab/>
        <w:t xml:space="preserve">Kas žinotina prieš vartojant </w:t>
      </w:r>
      <w:proofErr w:type="spellStart"/>
      <w:r w:rsidRPr="0076201D">
        <w:rPr>
          <w:rFonts w:ascii="Times New Roman" w:eastAsia="Times New Roman" w:hAnsi="Times New Roman"/>
          <w:lang w:eastAsia="lt-LT"/>
        </w:rPr>
        <w:t>Diclofenac-ratiopharm</w:t>
      </w:r>
      <w:proofErr w:type="spellEnd"/>
      <w:r w:rsidRPr="0076201D">
        <w:rPr>
          <w:rFonts w:ascii="Times New Roman" w:eastAsia="Times New Roman" w:hAnsi="Times New Roman"/>
          <w:lang w:eastAsia="lt-LT"/>
        </w:rPr>
        <w:t xml:space="preserve"> </w:t>
      </w:r>
      <w:proofErr w:type="spellStart"/>
      <w:r w:rsidRPr="0076201D">
        <w:rPr>
          <w:rFonts w:ascii="Times New Roman" w:eastAsia="Times New Roman" w:hAnsi="Times New Roman"/>
          <w:lang w:eastAsia="lt-LT"/>
        </w:rPr>
        <w:t>uno</w:t>
      </w:r>
      <w:proofErr w:type="spellEnd"/>
    </w:p>
    <w:p w14:paraId="76CECB58" w14:textId="77777777" w:rsidR="0076201D" w:rsidRPr="0076201D" w:rsidRDefault="0076201D" w:rsidP="0076201D">
      <w:pPr>
        <w:tabs>
          <w:tab w:val="left" w:pos="567"/>
        </w:tabs>
        <w:spacing w:after="0" w:line="240" w:lineRule="auto"/>
        <w:rPr>
          <w:rFonts w:ascii="Times New Roman" w:eastAsia="Times New Roman" w:hAnsi="Times New Roman"/>
          <w:b/>
          <w:i/>
          <w:lang w:eastAsia="lt-LT"/>
        </w:rPr>
      </w:pPr>
      <w:r w:rsidRPr="0076201D">
        <w:rPr>
          <w:rFonts w:ascii="Times New Roman" w:eastAsia="Times New Roman" w:hAnsi="Times New Roman"/>
          <w:lang w:eastAsia="lt-LT"/>
        </w:rPr>
        <w:t>3.</w:t>
      </w:r>
      <w:r w:rsidRPr="0076201D">
        <w:rPr>
          <w:rFonts w:ascii="Times New Roman" w:eastAsia="Times New Roman" w:hAnsi="Times New Roman"/>
          <w:lang w:eastAsia="lt-LT"/>
        </w:rPr>
        <w:tab/>
        <w:t xml:space="preserve">Kaip vartoti </w:t>
      </w:r>
      <w:proofErr w:type="spellStart"/>
      <w:r w:rsidRPr="0076201D">
        <w:rPr>
          <w:rFonts w:ascii="Times New Roman" w:eastAsia="Times New Roman" w:hAnsi="Times New Roman"/>
          <w:lang w:eastAsia="lt-LT"/>
        </w:rPr>
        <w:t>Diclofenac-ratiopharm</w:t>
      </w:r>
      <w:proofErr w:type="spellEnd"/>
      <w:r w:rsidRPr="0076201D">
        <w:rPr>
          <w:rFonts w:ascii="Times New Roman" w:eastAsia="Times New Roman" w:hAnsi="Times New Roman"/>
          <w:lang w:eastAsia="lt-LT"/>
        </w:rPr>
        <w:t xml:space="preserve"> </w:t>
      </w:r>
      <w:proofErr w:type="spellStart"/>
      <w:r w:rsidRPr="0076201D">
        <w:rPr>
          <w:rFonts w:ascii="Times New Roman" w:eastAsia="Times New Roman" w:hAnsi="Times New Roman"/>
          <w:lang w:eastAsia="lt-LT"/>
        </w:rPr>
        <w:t>uno</w:t>
      </w:r>
      <w:proofErr w:type="spellEnd"/>
    </w:p>
    <w:p w14:paraId="765BD984" w14:textId="77777777" w:rsidR="0076201D" w:rsidRPr="0076201D" w:rsidRDefault="0076201D" w:rsidP="0076201D">
      <w:pPr>
        <w:tabs>
          <w:tab w:val="left" w:pos="567"/>
        </w:tabs>
        <w:spacing w:after="0" w:line="240" w:lineRule="auto"/>
        <w:rPr>
          <w:rFonts w:ascii="Times New Roman" w:eastAsia="Times New Roman" w:hAnsi="Times New Roman"/>
          <w:b/>
          <w:i/>
          <w:lang w:eastAsia="lt-LT"/>
        </w:rPr>
      </w:pPr>
      <w:r w:rsidRPr="0076201D">
        <w:rPr>
          <w:rFonts w:ascii="Times New Roman" w:eastAsia="Times New Roman" w:hAnsi="Times New Roman"/>
          <w:lang w:eastAsia="lt-LT"/>
        </w:rPr>
        <w:t>4.</w:t>
      </w:r>
      <w:r w:rsidRPr="0076201D">
        <w:rPr>
          <w:rFonts w:ascii="Times New Roman" w:eastAsia="Times New Roman" w:hAnsi="Times New Roman"/>
          <w:lang w:eastAsia="lt-LT"/>
        </w:rPr>
        <w:tab/>
        <w:t>Galimas šalutinis poveikis</w:t>
      </w:r>
    </w:p>
    <w:p w14:paraId="3CB4822F"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5.</w:t>
      </w:r>
      <w:r w:rsidRPr="0076201D">
        <w:rPr>
          <w:rFonts w:ascii="Times New Roman" w:eastAsia="Times New Roman" w:hAnsi="Times New Roman"/>
          <w:lang w:eastAsia="lt-LT"/>
        </w:rPr>
        <w:tab/>
        <w:t xml:space="preserve">Kaip laikyti </w:t>
      </w:r>
      <w:proofErr w:type="spellStart"/>
      <w:r w:rsidRPr="0076201D">
        <w:rPr>
          <w:rFonts w:ascii="Times New Roman" w:eastAsia="Times New Roman" w:hAnsi="Times New Roman"/>
          <w:lang w:eastAsia="lt-LT"/>
        </w:rPr>
        <w:t>Diclofenac-ratiopharm</w:t>
      </w:r>
      <w:proofErr w:type="spellEnd"/>
      <w:r w:rsidRPr="0076201D">
        <w:rPr>
          <w:rFonts w:ascii="Times New Roman" w:eastAsia="Times New Roman" w:hAnsi="Times New Roman"/>
          <w:lang w:eastAsia="lt-LT"/>
        </w:rPr>
        <w:t xml:space="preserve"> </w:t>
      </w:r>
      <w:proofErr w:type="spellStart"/>
      <w:r w:rsidRPr="0076201D">
        <w:rPr>
          <w:rFonts w:ascii="Times New Roman" w:eastAsia="Times New Roman" w:hAnsi="Times New Roman"/>
          <w:lang w:eastAsia="lt-LT"/>
        </w:rPr>
        <w:t>uno</w:t>
      </w:r>
      <w:proofErr w:type="spellEnd"/>
    </w:p>
    <w:p w14:paraId="73F307D5"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6.</w:t>
      </w:r>
      <w:r w:rsidRPr="0076201D">
        <w:rPr>
          <w:rFonts w:ascii="Times New Roman" w:eastAsia="Times New Roman" w:hAnsi="Times New Roman"/>
          <w:lang w:eastAsia="lt-LT"/>
        </w:rPr>
        <w:tab/>
        <w:t>Pakuotės turinys ir kita informacija</w:t>
      </w:r>
    </w:p>
    <w:p w14:paraId="4D807083"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53692E6D"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0526E777" w14:textId="78706119" w:rsidR="0076201D" w:rsidRPr="0076201D" w:rsidRDefault="0076201D" w:rsidP="0076201D">
      <w:pPr>
        <w:keepNext/>
        <w:tabs>
          <w:tab w:val="left" w:pos="567"/>
        </w:tabs>
        <w:spacing w:after="0" w:line="240" w:lineRule="auto"/>
        <w:ind w:left="567" w:hanging="567"/>
        <w:outlineLvl w:val="1"/>
        <w:rPr>
          <w:rFonts w:ascii="Times New Roman" w:eastAsia="Times New Roman" w:hAnsi="Times New Roman"/>
          <w:b/>
        </w:rPr>
      </w:pPr>
      <w:bookmarkStart w:id="78" w:name="_Toc129243139"/>
      <w:bookmarkStart w:id="79" w:name="_Toc129243264"/>
      <w:r w:rsidRPr="0076201D">
        <w:rPr>
          <w:rFonts w:ascii="Times New Roman" w:eastAsia="Times New Roman" w:hAnsi="Times New Roman"/>
          <w:b/>
        </w:rPr>
        <w:t>1.</w:t>
      </w:r>
      <w:r w:rsidRPr="0076201D">
        <w:rPr>
          <w:rFonts w:ascii="Times New Roman" w:eastAsia="Times New Roman" w:hAnsi="Times New Roman"/>
          <w:b/>
        </w:rPr>
        <w:tab/>
        <w:t xml:space="preserve">Kas yra </w:t>
      </w:r>
      <w:proofErr w:type="spellStart"/>
      <w:r w:rsidRPr="0076201D">
        <w:rPr>
          <w:rFonts w:ascii="Times New Roman" w:eastAsia="Times New Roman" w:hAnsi="Times New Roman"/>
          <w:b/>
        </w:rPr>
        <w:t>Diclofenac-ratiopharm</w:t>
      </w:r>
      <w:proofErr w:type="spellEnd"/>
      <w:r w:rsidRPr="0076201D">
        <w:rPr>
          <w:rFonts w:ascii="Times New Roman" w:eastAsia="Times New Roman" w:hAnsi="Times New Roman"/>
          <w:b/>
        </w:rPr>
        <w:t xml:space="preserve"> </w:t>
      </w:r>
      <w:proofErr w:type="spellStart"/>
      <w:r w:rsidRPr="0076201D">
        <w:rPr>
          <w:rFonts w:ascii="Times New Roman" w:eastAsia="Times New Roman" w:hAnsi="Times New Roman"/>
          <w:b/>
        </w:rPr>
        <w:t>uno</w:t>
      </w:r>
      <w:proofErr w:type="spellEnd"/>
      <w:r w:rsidRPr="0076201D">
        <w:rPr>
          <w:rFonts w:ascii="Times New Roman" w:eastAsia="Times New Roman" w:hAnsi="Times New Roman"/>
          <w:b/>
        </w:rPr>
        <w:t xml:space="preserve"> ir kam jis vartojamas</w:t>
      </w:r>
      <w:bookmarkEnd w:id="78"/>
      <w:bookmarkEnd w:id="79"/>
      <w:r w:rsidR="00B56D9C">
        <w:rPr>
          <w:rFonts w:ascii="Times New Roman" w:eastAsia="Times New Roman" w:hAnsi="Times New Roman"/>
          <w:b/>
        </w:rPr>
        <w:fldChar w:fldCharType="begin"/>
      </w:r>
      <w:r w:rsidR="00B56D9C">
        <w:rPr>
          <w:rFonts w:ascii="Times New Roman" w:eastAsia="Times New Roman" w:hAnsi="Times New Roman"/>
          <w:b/>
        </w:rPr>
        <w:instrText xml:space="preserve"> DOCVARIABLE vault_nd_a98c5287-b765-41eb-bc9e-d77b82c4df38 \* MERGEFORMAT </w:instrText>
      </w:r>
      <w:r w:rsidR="00B56D9C">
        <w:rPr>
          <w:rFonts w:ascii="Times New Roman" w:eastAsia="Times New Roman" w:hAnsi="Times New Roman"/>
          <w:b/>
        </w:rPr>
        <w:fldChar w:fldCharType="separate"/>
      </w:r>
      <w:r w:rsidR="00B56D9C">
        <w:rPr>
          <w:rFonts w:ascii="Times New Roman" w:eastAsia="Times New Roman" w:hAnsi="Times New Roman"/>
          <w:b/>
        </w:rPr>
        <w:t xml:space="preserve"> </w:t>
      </w:r>
      <w:r w:rsidR="00B56D9C">
        <w:rPr>
          <w:rFonts w:ascii="Times New Roman" w:eastAsia="Times New Roman" w:hAnsi="Times New Roman"/>
          <w:b/>
        </w:rPr>
        <w:fldChar w:fldCharType="end"/>
      </w:r>
    </w:p>
    <w:p w14:paraId="408A67DE"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18BF8CDD" w14:textId="77777777" w:rsidR="0076201D" w:rsidRPr="0076201D" w:rsidRDefault="0076201D" w:rsidP="0076201D">
      <w:pPr>
        <w:spacing w:after="0" w:line="240" w:lineRule="auto"/>
        <w:rPr>
          <w:rFonts w:ascii="Times New Roman" w:eastAsia="Times New Roman" w:hAnsi="Times New Roman"/>
        </w:rPr>
      </w:pP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priklauso nesteroidinių vaistų nuo uždegimo (NVNU) grupei, kuri vartojama skausmui malšinti ir uždegimui slopinti. </w:t>
      </w:r>
    </w:p>
    <w:p w14:paraId="078BAC44" w14:textId="77777777" w:rsidR="0076201D" w:rsidRPr="0076201D" w:rsidRDefault="0076201D" w:rsidP="0076201D">
      <w:pPr>
        <w:spacing w:after="0" w:line="240" w:lineRule="auto"/>
        <w:rPr>
          <w:rFonts w:ascii="Times New Roman" w:eastAsia="Times New Roman" w:hAnsi="Times New Roman"/>
        </w:rPr>
      </w:pP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lengvina uždegimo simptomus, pvz., patinimą ir skausmą. Uždegimo arba skausmo priežasties vaistas nepanaikina. </w:t>
      </w:r>
    </w:p>
    <w:p w14:paraId="145C661A" w14:textId="77777777" w:rsidR="0076201D" w:rsidRPr="0076201D" w:rsidRDefault="0076201D" w:rsidP="0076201D">
      <w:pPr>
        <w:spacing w:after="0" w:line="240" w:lineRule="auto"/>
        <w:rPr>
          <w:rFonts w:ascii="Times New Roman" w:eastAsia="Times New Roman" w:hAnsi="Times New Roman"/>
        </w:rPr>
      </w:pPr>
    </w:p>
    <w:p w14:paraId="37C5AC2B" w14:textId="77777777" w:rsidR="0076201D" w:rsidRPr="0076201D" w:rsidRDefault="0076201D" w:rsidP="0076201D">
      <w:pPr>
        <w:spacing w:after="0" w:line="240" w:lineRule="auto"/>
        <w:rPr>
          <w:rFonts w:ascii="Times New Roman" w:eastAsia="Times New Roman" w:hAnsi="Times New Roman"/>
        </w:rPr>
      </w:pP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gali būti skiriamas skausmui malšinti ir uždegimui slopinti šiais atvejais, kai yra:</w:t>
      </w:r>
    </w:p>
    <w:p w14:paraId="356AB45B" w14:textId="04D55C42" w:rsidR="0076201D" w:rsidRPr="0076201D" w:rsidRDefault="0076201D" w:rsidP="0076201D">
      <w:pPr>
        <w:widowControl w:val="0"/>
        <w:numPr>
          <w:ilvl w:val="0"/>
          <w:numId w:val="16"/>
        </w:numPr>
        <w:spacing w:after="0" w:line="240" w:lineRule="auto"/>
        <w:rPr>
          <w:rFonts w:ascii="Times New Roman" w:eastAsia="Times New Roman" w:hAnsi="Times New Roman"/>
        </w:rPr>
      </w:pPr>
      <w:r w:rsidRPr="0076201D">
        <w:rPr>
          <w:rFonts w:ascii="Times New Roman" w:eastAsia="Times New Roman" w:hAnsi="Times New Roman"/>
        </w:rPr>
        <w:t>degeneracinės ir uždegiminės sąnarių ligos (reumatoidinis sąnario uždegimas, kaulo ir sąnario uždegimas (</w:t>
      </w:r>
      <w:proofErr w:type="spellStart"/>
      <w:r w:rsidRPr="0076201D">
        <w:rPr>
          <w:rFonts w:ascii="Times New Roman" w:eastAsia="Times New Roman" w:hAnsi="Times New Roman"/>
        </w:rPr>
        <w:t>osteoartritas</w:t>
      </w:r>
      <w:proofErr w:type="spellEnd"/>
      <w:r w:rsidRPr="0076201D">
        <w:rPr>
          <w:rFonts w:ascii="Times New Roman" w:eastAsia="Times New Roman" w:hAnsi="Times New Roman"/>
        </w:rPr>
        <w:t xml:space="preserve">), stuburo slankstelio uždegimas, sukeliantis sąnario </w:t>
      </w:r>
      <w:proofErr w:type="spellStart"/>
      <w:r w:rsidRPr="0076201D">
        <w:rPr>
          <w:rFonts w:ascii="Times New Roman" w:eastAsia="Times New Roman" w:hAnsi="Times New Roman"/>
        </w:rPr>
        <w:t>nejudrumą</w:t>
      </w:r>
      <w:proofErr w:type="spellEnd"/>
      <w:r w:rsidRPr="0076201D">
        <w:rPr>
          <w:rFonts w:ascii="Times New Roman" w:eastAsia="Times New Roman" w:hAnsi="Times New Roman"/>
        </w:rPr>
        <w:t>);</w:t>
      </w:r>
    </w:p>
    <w:p w14:paraId="5995CC84" w14:textId="77777777" w:rsidR="0076201D" w:rsidRPr="0076201D" w:rsidRDefault="0076201D" w:rsidP="0076201D">
      <w:pPr>
        <w:widowControl w:val="0"/>
        <w:numPr>
          <w:ilvl w:val="0"/>
          <w:numId w:val="16"/>
        </w:numPr>
        <w:spacing w:after="0" w:line="240" w:lineRule="auto"/>
        <w:rPr>
          <w:rFonts w:ascii="Times New Roman" w:eastAsia="Times New Roman" w:hAnsi="Times New Roman"/>
        </w:rPr>
      </w:pPr>
      <w:r w:rsidRPr="0076201D">
        <w:rPr>
          <w:rFonts w:ascii="Times New Roman" w:eastAsia="Times New Roman" w:hAnsi="Times New Roman"/>
        </w:rPr>
        <w:t>minkštųjų audinių ligos (sąnario aplinkinių audinių, sąnario tepalinio maišelio, sausgyslės uždegimas);</w:t>
      </w:r>
    </w:p>
    <w:p w14:paraId="62D3CC67" w14:textId="77777777" w:rsidR="0076201D" w:rsidRPr="0076201D" w:rsidRDefault="0076201D" w:rsidP="0076201D">
      <w:pPr>
        <w:widowControl w:val="0"/>
        <w:numPr>
          <w:ilvl w:val="0"/>
          <w:numId w:val="16"/>
        </w:numPr>
        <w:spacing w:after="0" w:line="240" w:lineRule="auto"/>
        <w:rPr>
          <w:rFonts w:ascii="Times New Roman" w:eastAsia="Times New Roman" w:hAnsi="Times New Roman"/>
        </w:rPr>
      </w:pPr>
      <w:r w:rsidRPr="0076201D">
        <w:rPr>
          <w:rFonts w:ascii="Times New Roman" w:eastAsia="Times New Roman" w:hAnsi="Times New Roman"/>
        </w:rPr>
        <w:t>lengvo ir vidutinio stiprumo skausmas po traumos (kaulų lūžių, raumens ar sausgyslės patempimo, panirimo), po ortopedinių, odontologinių procedūrų ar kitokių nedidelių operacijų.</w:t>
      </w:r>
    </w:p>
    <w:p w14:paraId="72556D32" w14:textId="77777777" w:rsidR="0076201D" w:rsidRPr="0076201D" w:rsidRDefault="0076201D" w:rsidP="0076201D">
      <w:pPr>
        <w:spacing w:after="0" w:line="240" w:lineRule="auto"/>
        <w:rPr>
          <w:rFonts w:ascii="Times New Roman" w:eastAsia="Times New Roman" w:hAnsi="Times New Roman"/>
        </w:rPr>
      </w:pPr>
    </w:p>
    <w:p w14:paraId="524B18F0" w14:textId="77777777" w:rsidR="0076201D" w:rsidRPr="0076201D" w:rsidRDefault="0076201D" w:rsidP="0076201D">
      <w:pPr>
        <w:spacing w:after="0" w:line="240" w:lineRule="auto"/>
        <w:rPr>
          <w:rFonts w:ascii="Times New Roman" w:eastAsia="Times New Roman" w:hAnsi="Times New Roman"/>
        </w:rPr>
      </w:pPr>
      <w:r w:rsidRPr="0076201D">
        <w:rPr>
          <w:rFonts w:ascii="Times New Roman" w:eastAsia="Times New Roman" w:hAnsi="Times New Roman"/>
        </w:rPr>
        <w:t xml:space="preserve">Jeigu Jūs abejojate dėl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veikimo arba kodėl jis buvo Jums paskirtas, klauskite gydytojo.</w:t>
      </w:r>
    </w:p>
    <w:p w14:paraId="2608A01B"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33F2FB62"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0BA2B4B3" w14:textId="1BF2050A" w:rsidR="0076201D" w:rsidRPr="0076201D" w:rsidRDefault="0076201D" w:rsidP="0076201D">
      <w:pPr>
        <w:keepNext/>
        <w:tabs>
          <w:tab w:val="left" w:pos="567"/>
        </w:tabs>
        <w:spacing w:after="0" w:line="240" w:lineRule="auto"/>
        <w:ind w:left="567" w:hanging="567"/>
        <w:outlineLvl w:val="1"/>
        <w:rPr>
          <w:rFonts w:ascii="Times New Roman" w:eastAsia="Times New Roman" w:hAnsi="Times New Roman"/>
          <w:b/>
        </w:rPr>
      </w:pPr>
      <w:bookmarkStart w:id="80" w:name="_Toc129243140"/>
      <w:bookmarkStart w:id="81" w:name="_Toc129243265"/>
      <w:r w:rsidRPr="0076201D">
        <w:rPr>
          <w:rFonts w:ascii="Times New Roman" w:eastAsia="Times New Roman" w:hAnsi="Times New Roman"/>
          <w:b/>
        </w:rPr>
        <w:t>2.</w:t>
      </w:r>
      <w:r w:rsidRPr="0076201D">
        <w:rPr>
          <w:rFonts w:ascii="Times New Roman" w:eastAsia="Times New Roman" w:hAnsi="Times New Roman"/>
          <w:b/>
        </w:rPr>
        <w:tab/>
        <w:t xml:space="preserve">Kas žinotina prieš vartojant </w:t>
      </w:r>
      <w:proofErr w:type="spellStart"/>
      <w:r w:rsidRPr="0076201D">
        <w:rPr>
          <w:rFonts w:ascii="Times New Roman" w:eastAsia="Times New Roman" w:hAnsi="Times New Roman"/>
          <w:b/>
        </w:rPr>
        <w:t>Diclofenac-ratiopharm</w:t>
      </w:r>
      <w:proofErr w:type="spellEnd"/>
      <w:r w:rsidRPr="0076201D">
        <w:rPr>
          <w:rFonts w:ascii="Times New Roman" w:eastAsia="Times New Roman" w:hAnsi="Times New Roman"/>
          <w:b/>
        </w:rPr>
        <w:t xml:space="preserve"> </w:t>
      </w:r>
      <w:proofErr w:type="spellStart"/>
      <w:r w:rsidRPr="0076201D">
        <w:rPr>
          <w:rFonts w:ascii="Times New Roman" w:eastAsia="Times New Roman" w:hAnsi="Times New Roman"/>
          <w:b/>
        </w:rPr>
        <w:t>uno</w:t>
      </w:r>
      <w:bookmarkEnd w:id="80"/>
      <w:bookmarkEnd w:id="81"/>
      <w:proofErr w:type="spellEnd"/>
      <w:r w:rsidR="00B56D9C">
        <w:rPr>
          <w:rFonts w:ascii="Times New Roman" w:eastAsia="Times New Roman" w:hAnsi="Times New Roman"/>
          <w:b/>
        </w:rPr>
        <w:fldChar w:fldCharType="begin"/>
      </w:r>
      <w:r w:rsidR="00B56D9C">
        <w:rPr>
          <w:rFonts w:ascii="Times New Roman" w:eastAsia="Times New Roman" w:hAnsi="Times New Roman"/>
          <w:b/>
        </w:rPr>
        <w:instrText xml:space="preserve"> DOCVARIABLE vault_nd_a7635b59-cebb-467f-9ad2-3054e3064ae0 \* MERGEFORMAT </w:instrText>
      </w:r>
      <w:r w:rsidR="00B56D9C">
        <w:rPr>
          <w:rFonts w:ascii="Times New Roman" w:eastAsia="Times New Roman" w:hAnsi="Times New Roman"/>
          <w:b/>
        </w:rPr>
        <w:fldChar w:fldCharType="separate"/>
      </w:r>
      <w:r w:rsidR="00B56D9C">
        <w:rPr>
          <w:rFonts w:ascii="Times New Roman" w:eastAsia="Times New Roman" w:hAnsi="Times New Roman"/>
          <w:b/>
        </w:rPr>
        <w:t xml:space="preserve"> </w:t>
      </w:r>
      <w:r w:rsidR="00B56D9C">
        <w:rPr>
          <w:rFonts w:ascii="Times New Roman" w:eastAsia="Times New Roman" w:hAnsi="Times New Roman"/>
          <w:b/>
        </w:rPr>
        <w:fldChar w:fldCharType="end"/>
      </w:r>
    </w:p>
    <w:p w14:paraId="7BFADF30" w14:textId="77777777" w:rsidR="0076201D" w:rsidRDefault="0076201D" w:rsidP="0076201D">
      <w:pPr>
        <w:tabs>
          <w:tab w:val="left" w:pos="567"/>
        </w:tabs>
        <w:spacing w:after="0" w:line="240" w:lineRule="auto"/>
        <w:rPr>
          <w:rFonts w:ascii="Times New Roman" w:eastAsia="Times New Roman" w:hAnsi="Times New Roman"/>
          <w:lang w:eastAsia="x-none"/>
        </w:rPr>
      </w:pPr>
    </w:p>
    <w:p w14:paraId="6D3519E7" w14:textId="77777777" w:rsidR="00E920BA" w:rsidRDefault="00E920BA" w:rsidP="0076201D">
      <w:pPr>
        <w:tabs>
          <w:tab w:val="left" w:pos="567"/>
        </w:tabs>
        <w:spacing w:after="0" w:line="240" w:lineRule="auto"/>
        <w:rPr>
          <w:rFonts w:ascii="Times New Roman" w:eastAsia="Times New Roman" w:hAnsi="Times New Roman"/>
          <w:lang w:eastAsia="x-none"/>
        </w:rPr>
      </w:pPr>
    </w:p>
    <w:p w14:paraId="3C951B7A" w14:textId="64AA5F2D" w:rsidR="00E920BA" w:rsidRDefault="00E920BA" w:rsidP="00E920BA">
      <w:pPr>
        <w:keepNext/>
        <w:keepLines/>
        <w:tabs>
          <w:tab w:val="left" w:pos="567"/>
        </w:tabs>
        <w:spacing w:after="0" w:line="240" w:lineRule="auto"/>
        <w:outlineLvl w:val="2"/>
        <w:rPr>
          <w:rFonts w:ascii="Times New Roman" w:eastAsia="Times New Roman" w:hAnsi="Times New Roman"/>
          <w:b/>
          <w:bCs/>
        </w:rPr>
      </w:pPr>
      <w:bookmarkStart w:id="82" w:name="_Hlk203138520"/>
      <w:bookmarkStart w:id="83" w:name="_Hlk203137566"/>
      <w:r w:rsidRPr="00304A3E">
        <w:rPr>
          <w:rFonts w:ascii="Times New Roman" w:eastAsia="Times New Roman" w:hAnsi="Times New Roman"/>
          <w:b/>
          <w:bCs/>
        </w:rPr>
        <w:lastRenderedPageBreak/>
        <w:t xml:space="preserve">Prieš vartodami </w:t>
      </w:r>
      <w:proofErr w:type="spellStart"/>
      <w:r>
        <w:rPr>
          <w:rFonts w:ascii="Times New Roman" w:eastAsia="Times New Roman" w:hAnsi="Times New Roman"/>
          <w:b/>
          <w:bCs/>
        </w:rPr>
        <w:t>Diclofenac-ratiopharm</w:t>
      </w:r>
      <w:proofErr w:type="spellEnd"/>
      <w:r w:rsidR="009D6098">
        <w:rPr>
          <w:rFonts w:ascii="Times New Roman" w:eastAsia="Times New Roman" w:hAnsi="Times New Roman"/>
          <w:b/>
          <w:bCs/>
        </w:rPr>
        <w:t xml:space="preserve"> </w:t>
      </w:r>
      <w:proofErr w:type="spellStart"/>
      <w:r w:rsidR="009D6098">
        <w:rPr>
          <w:rFonts w:ascii="Times New Roman" w:eastAsia="Times New Roman" w:hAnsi="Times New Roman"/>
          <w:b/>
          <w:bCs/>
        </w:rPr>
        <w:t>uno</w:t>
      </w:r>
      <w:proofErr w:type="spellEnd"/>
      <w:r w:rsidRPr="00304A3E">
        <w:rPr>
          <w:rFonts w:ascii="Times New Roman" w:eastAsia="Times New Roman" w:hAnsi="Times New Roman"/>
          <w:b/>
          <w:bCs/>
        </w:rPr>
        <w:t xml:space="preserve"> pasakykite gydytojui:</w:t>
      </w:r>
      <w:r w:rsidR="00B56D9C">
        <w:rPr>
          <w:rFonts w:ascii="Times New Roman" w:eastAsia="Times New Roman" w:hAnsi="Times New Roman"/>
          <w:b/>
          <w:bCs/>
        </w:rPr>
        <w:fldChar w:fldCharType="begin"/>
      </w:r>
      <w:r w:rsidR="00B56D9C">
        <w:rPr>
          <w:rFonts w:ascii="Times New Roman" w:eastAsia="Times New Roman" w:hAnsi="Times New Roman"/>
          <w:b/>
          <w:bCs/>
        </w:rPr>
        <w:instrText xml:space="preserve"> DOCVARIABLE vault_nd_c8073fc1-79e2-4189-9ab1-f764792b460e \* MERGEFORMAT </w:instrText>
      </w:r>
      <w:r w:rsidR="00B56D9C">
        <w:rPr>
          <w:rFonts w:ascii="Times New Roman" w:eastAsia="Times New Roman" w:hAnsi="Times New Roman"/>
          <w:b/>
          <w:bCs/>
        </w:rPr>
        <w:fldChar w:fldCharType="separate"/>
      </w:r>
      <w:r w:rsidR="00B56D9C">
        <w:rPr>
          <w:rFonts w:ascii="Times New Roman" w:eastAsia="Times New Roman" w:hAnsi="Times New Roman"/>
          <w:b/>
          <w:bCs/>
        </w:rPr>
        <w:t xml:space="preserve"> </w:t>
      </w:r>
      <w:r w:rsidR="00B56D9C">
        <w:rPr>
          <w:rFonts w:ascii="Times New Roman" w:eastAsia="Times New Roman" w:hAnsi="Times New Roman"/>
          <w:b/>
          <w:bCs/>
        </w:rPr>
        <w:fldChar w:fldCharType="end"/>
      </w:r>
    </w:p>
    <w:p w14:paraId="3F4BECD0" w14:textId="6AAC0BEB" w:rsidR="00E920BA" w:rsidRPr="00634325" w:rsidRDefault="00E920BA" w:rsidP="00E920BA">
      <w:pPr>
        <w:pStyle w:val="Sraopastraipa"/>
        <w:keepNext/>
        <w:keepLines/>
        <w:numPr>
          <w:ilvl w:val="0"/>
          <w:numId w:val="19"/>
        </w:numPr>
        <w:tabs>
          <w:tab w:val="left" w:pos="567"/>
        </w:tabs>
        <w:spacing w:after="0" w:line="240" w:lineRule="auto"/>
        <w:ind w:left="567" w:hanging="207"/>
        <w:outlineLvl w:val="2"/>
        <w:rPr>
          <w:rFonts w:ascii="Times New Roman" w:eastAsia="Times New Roman" w:hAnsi="Times New Roman"/>
        </w:rPr>
      </w:pPr>
      <w:r w:rsidRPr="00634325">
        <w:rPr>
          <w:rFonts w:ascii="Times New Roman" w:eastAsia="Times New Roman" w:hAnsi="Times New Roman"/>
        </w:rPr>
        <w:t xml:space="preserve">Jeigu pavartojus </w:t>
      </w:r>
      <w:proofErr w:type="spellStart"/>
      <w:r w:rsidRPr="00634325">
        <w:rPr>
          <w:rFonts w:ascii="Times New Roman" w:eastAsia="Times New Roman" w:hAnsi="Times New Roman"/>
        </w:rPr>
        <w:t>Diclofenac-ratiopharm</w:t>
      </w:r>
      <w:proofErr w:type="spellEnd"/>
      <w:r w:rsidR="009D6098">
        <w:rPr>
          <w:rFonts w:ascii="Times New Roman" w:eastAsia="Times New Roman" w:hAnsi="Times New Roman"/>
        </w:rPr>
        <w:t xml:space="preserve"> </w:t>
      </w:r>
      <w:proofErr w:type="spellStart"/>
      <w:r w:rsidR="009D6098">
        <w:rPr>
          <w:rFonts w:ascii="Times New Roman" w:eastAsia="Times New Roman" w:hAnsi="Times New Roman"/>
        </w:rPr>
        <w:t>uno</w:t>
      </w:r>
      <w:proofErr w:type="spellEnd"/>
      <w:r w:rsidRPr="00634325">
        <w:rPr>
          <w:rFonts w:ascii="Times New Roman" w:eastAsia="Times New Roman" w:hAnsi="Times New Roman"/>
        </w:rPr>
        <w:t xml:space="preserve"> arba kitų vaistų nuo skausmo, jums kada nors yra pasireiškęs sunkus odos bėrimas arba lupimasis, ant odos atsirado pūslių ir (arba) burnos ertmėje atsirado opų.</w:t>
      </w:r>
      <w:bookmarkEnd w:id="82"/>
      <w:r w:rsidR="00B56D9C">
        <w:rPr>
          <w:rFonts w:ascii="Times New Roman" w:eastAsia="Times New Roman" w:hAnsi="Times New Roman"/>
        </w:rPr>
        <w:fldChar w:fldCharType="begin"/>
      </w:r>
      <w:r w:rsidR="00B56D9C">
        <w:rPr>
          <w:rFonts w:ascii="Times New Roman" w:eastAsia="Times New Roman" w:hAnsi="Times New Roman"/>
        </w:rPr>
        <w:instrText xml:space="preserve"> DOCVARIABLE vault_nd_b818abac-9c14-4c6e-91ca-390909ac3b92 \* MERGEFORMAT </w:instrText>
      </w:r>
      <w:r w:rsidR="00B56D9C">
        <w:rPr>
          <w:rFonts w:ascii="Times New Roman" w:eastAsia="Times New Roman" w:hAnsi="Times New Roman"/>
        </w:rPr>
        <w:fldChar w:fldCharType="separate"/>
      </w:r>
      <w:r w:rsidR="00B56D9C">
        <w:rPr>
          <w:rFonts w:ascii="Times New Roman" w:eastAsia="Times New Roman" w:hAnsi="Times New Roman"/>
        </w:rPr>
        <w:t xml:space="preserve"> </w:t>
      </w:r>
      <w:r w:rsidR="00B56D9C">
        <w:rPr>
          <w:rFonts w:ascii="Times New Roman" w:eastAsia="Times New Roman" w:hAnsi="Times New Roman"/>
        </w:rPr>
        <w:fldChar w:fldCharType="end"/>
      </w:r>
    </w:p>
    <w:bookmarkEnd w:id="83"/>
    <w:p w14:paraId="6A6B4BF3" w14:textId="77777777" w:rsidR="00E920BA" w:rsidRDefault="00E920BA" w:rsidP="0076201D">
      <w:pPr>
        <w:keepNext/>
        <w:keepLines/>
        <w:tabs>
          <w:tab w:val="left" w:pos="567"/>
        </w:tabs>
        <w:spacing w:after="0" w:line="240" w:lineRule="auto"/>
        <w:outlineLvl w:val="2"/>
        <w:rPr>
          <w:rFonts w:ascii="Times New Roman" w:eastAsia="Times New Roman" w:hAnsi="Times New Roman"/>
          <w:b/>
          <w:bCs/>
        </w:rPr>
      </w:pPr>
    </w:p>
    <w:p w14:paraId="62511C10" w14:textId="6C44D774" w:rsidR="0076201D" w:rsidRPr="0076201D" w:rsidRDefault="0076201D" w:rsidP="0076201D">
      <w:pPr>
        <w:keepNext/>
        <w:keepLines/>
        <w:tabs>
          <w:tab w:val="left" w:pos="567"/>
        </w:tabs>
        <w:spacing w:after="0" w:line="240" w:lineRule="auto"/>
        <w:outlineLvl w:val="2"/>
        <w:rPr>
          <w:rFonts w:ascii="Times New Roman" w:eastAsia="Times New Roman" w:hAnsi="Times New Roman"/>
          <w:b/>
          <w:bCs/>
        </w:rPr>
      </w:pPr>
      <w:proofErr w:type="spellStart"/>
      <w:r w:rsidRPr="0076201D">
        <w:rPr>
          <w:rFonts w:ascii="Times New Roman" w:eastAsia="Times New Roman" w:hAnsi="Times New Roman"/>
          <w:b/>
          <w:bCs/>
        </w:rPr>
        <w:t>Diclofenac-ratiopharm</w:t>
      </w:r>
      <w:proofErr w:type="spellEnd"/>
      <w:r w:rsidRPr="0076201D">
        <w:rPr>
          <w:rFonts w:ascii="Times New Roman" w:eastAsia="Times New Roman" w:hAnsi="Times New Roman"/>
          <w:b/>
          <w:bCs/>
        </w:rPr>
        <w:t xml:space="preserve"> </w:t>
      </w:r>
      <w:proofErr w:type="spellStart"/>
      <w:r w:rsidRPr="0076201D">
        <w:rPr>
          <w:rFonts w:ascii="Times New Roman" w:eastAsia="Times New Roman" w:hAnsi="Times New Roman"/>
          <w:b/>
          <w:bCs/>
        </w:rPr>
        <w:t>uno</w:t>
      </w:r>
      <w:proofErr w:type="spellEnd"/>
      <w:r w:rsidRPr="0076201D">
        <w:rPr>
          <w:rFonts w:ascii="Times New Roman" w:eastAsia="Times New Roman" w:hAnsi="Times New Roman"/>
          <w:b/>
          <w:bCs/>
        </w:rPr>
        <w:t xml:space="preserve"> vartoti </w:t>
      </w:r>
      <w:r w:rsidR="003C2808">
        <w:rPr>
          <w:rFonts w:ascii="Times New Roman" w:eastAsia="Times New Roman" w:hAnsi="Times New Roman"/>
          <w:b/>
          <w:bCs/>
        </w:rPr>
        <w:t>draudžiama</w:t>
      </w:r>
      <w:r w:rsidRPr="0076201D">
        <w:rPr>
          <w:rFonts w:ascii="Times New Roman" w:eastAsia="Times New Roman" w:hAnsi="Times New Roman"/>
          <w:b/>
          <w:bCs/>
        </w:rPr>
        <w:t>:</w:t>
      </w:r>
      <w:r w:rsidR="00B56D9C">
        <w:rPr>
          <w:rFonts w:ascii="Times New Roman" w:eastAsia="Times New Roman" w:hAnsi="Times New Roman"/>
          <w:b/>
          <w:bCs/>
        </w:rPr>
        <w:fldChar w:fldCharType="begin"/>
      </w:r>
      <w:r w:rsidR="00B56D9C">
        <w:rPr>
          <w:rFonts w:ascii="Times New Roman" w:eastAsia="Times New Roman" w:hAnsi="Times New Roman"/>
          <w:b/>
          <w:bCs/>
        </w:rPr>
        <w:instrText xml:space="preserve"> DOCVARIABLE vault_nd_cb321ce4-120b-4575-9b5e-82888f255bd3 \* MERGEFORMAT </w:instrText>
      </w:r>
      <w:r w:rsidR="00B56D9C">
        <w:rPr>
          <w:rFonts w:ascii="Times New Roman" w:eastAsia="Times New Roman" w:hAnsi="Times New Roman"/>
          <w:b/>
          <w:bCs/>
        </w:rPr>
        <w:fldChar w:fldCharType="separate"/>
      </w:r>
      <w:r w:rsidR="00B56D9C">
        <w:rPr>
          <w:rFonts w:ascii="Times New Roman" w:eastAsia="Times New Roman" w:hAnsi="Times New Roman"/>
          <w:b/>
          <w:bCs/>
        </w:rPr>
        <w:t xml:space="preserve"> </w:t>
      </w:r>
      <w:r w:rsidR="00B56D9C">
        <w:rPr>
          <w:rFonts w:ascii="Times New Roman" w:eastAsia="Times New Roman" w:hAnsi="Times New Roman"/>
          <w:b/>
          <w:bCs/>
        </w:rPr>
        <w:fldChar w:fldCharType="end"/>
      </w:r>
    </w:p>
    <w:p w14:paraId="5CAE73BE" w14:textId="77777777" w:rsidR="0076201D" w:rsidRPr="0076201D" w:rsidRDefault="0076201D" w:rsidP="0076201D">
      <w:pPr>
        <w:numPr>
          <w:ilvl w:val="0"/>
          <w:numId w:val="12"/>
        </w:numPr>
        <w:spacing w:after="0" w:line="240" w:lineRule="auto"/>
        <w:ind w:left="567" w:hanging="567"/>
        <w:rPr>
          <w:rFonts w:ascii="Times New Roman" w:eastAsia="Times New Roman" w:hAnsi="Times New Roman"/>
        </w:rPr>
      </w:pPr>
      <w:r w:rsidRPr="0076201D">
        <w:rPr>
          <w:rFonts w:ascii="Times New Roman" w:eastAsia="Times New Roman" w:hAnsi="Times New Roman"/>
        </w:rPr>
        <w:t xml:space="preserve">jeigu yra alergija </w:t>
      </w:r>
      <w:proofErr w:type="spellStart"/>
      <w:r w:rsidRPr="0076201D">
        <w:rPr>
          <w:rFonts w:ascii="Times New Roman" w:eastAsia="Times New Roman" w:hAnsi="Times New Roman"/>
        </w:rPr>
        <w:t>diklofenakui</w:t>
      </w:r>
      <w:proofErr w:type="spellEnd"/>
      <w:r w:rsidRPr="0076201D">
        <w:rPr>
          <w:rFonts w:ascii="Times New Roman" w:eastAsia="Times New Roman" w:hAnsi="Times New Roman"/>
        </w:rPr>
        <w:t xml:space="preserve"> arba bet kuriai pagalbinei šio vaisto medžiagai (jos išvardytos 6 skyriuje);</w:t>
      </w:r>
    </w:p>
    <w:p w14:paraId="2B9B2960" w14:textId="77777777" w:rsidR="0076201D" w:rsidRPr="0076201D" w:rsidRDefault="0076201D" w:rsidP="0076201D">
      <w:pPr>
        <w:numPr>
          <w:ilvl w:val="0"/>
          <w:numId w:val="12"/>
        </w:numPr>
        <w:spacing w:after="0" w:line="240" w:lineRule="auto"/>
        <w:ind w:left="567" w:hanging="567"/>
        <w:rPr>
          <w:rFonts w:ascii="Times New Roman" w:eastAsia="Times New Roman" w:hAnsi="Times New Roman"/>
        </w:rPr>
      </w:pPr>
      <w:r w:rsidRPr="0076201D">
        <w:rPr>
          <w:rFonts w:ascii="Times New Roman" w:eastAsia="Times New Roman" w:hAnsi="Times New Roman"/>
        </w:rPr>
        <w:t xml:space="preserve">jeigu Jums kada nors buvo pasireiškusi alerginė reakcija, pavartojus nesteroidinių vaistų nuo uždegimo arba skausmo (pvz., </w:t>
      </w:r>
      <w:proofErr w:type="spellStart"/>
      <w:r w:rsidRPr="0076201D">
        <w:rPr>
          <w:rFonts w:ascii="Times New Roman" w:eastAsia="Times New Roman" w:hAnsi="Times New Roman"/>
        </w:rPr>
        <w:t>acetilsalicilo</w:t>
      </w:r>
      <w:proofErr w:type="spellEnd"/>
      <w:r w:rsidRPr="0076201D">
        <w:rPr>
          <w:rFonts w:ascii="Times New Roman" w:eastAsia="Times New Roman" w:hAnsi="Times New Roman"/>
        </w:rPr>
        <w:t xml:space="preserve"> rūgšties (aspirino), </w:t>
      </w:r>
      <w:proofErr w:type="spellStart"/>
      <w:r w:rsidRPr="0076201D">
        <w:rPr>
          <w:rFonts w:ascii="Times New Roman" w:eastAsia="Times New Roman" w:hAnsi="Times New Roman"/>
        </w:rPr>
        <w:t>diklofenako</w:t>
      </w:r>
      <w:proofErr w:type="spellEnd"/>
      <w:r w:rsidRPr="0076201D">
        <w:rPr>
          <w:rFonts w:ascii="Times New Roman" w:eastAsia="Times New Roman" w:hAnsi="Times New Roman"/>
        </w:rPr>
        <w:t xml:space="preserve"> arba </w:t>
      </w:r>
      <w:proofErr w:type="spellStart"/>
      <w:r w:rsidRPr="0076201D">
        <w:rPr>
          <w:rFonts w:ascii="Times New Roman" w:eastAsia="Times New Roman" w:hAnsi="Times New Roman"/>
        </w:rPr>
        <w:t>ibuprofeno</w:t>
      </w:r>
      <w:proofErr w:type="spellEnd"/>
      <w:r w:rsidRPr="0076201D">
        <w:rPr>
          <w:rFonts w:ascii="Times New Roman" w:eastAsia="Times New Roman" w:hAnsi="Times New Roman"/>
        </w:rPr>
        <w:t>). Reakcija galėjo pasireikšti astma, sloga, odos bėrimu, veido patinimu</w:t>
      </w:r>
      <w:r w:rsidR="000D23E2">
        <w:rPr>
          <w:rFonts w:ascii="Times New Roman" w:eastAsia="Times New Roman" w:hAnsi="Times New Roman"/>
        </w:rPr>
        <w:t>,</w:t>
      </w:r>
      <w:r w:rsidR="000D23E2" w:rsidRPr="000D23E2">
        <w:rPr>
          <w:rFonts w:ascii="Times New Roman" w:eastAsia="Times New Roman" w:hAnsi="Times New Roman"/>
        </w:rPr>
        <w:t xml:space="preserve"> </w:t>
      </w:r>
      <w:r w:rsidR="000D23E2">
        <w:rPr>
          <w:rFonts w:ascii="Times New Roman" w:eastAsia="Times New Roman" w:hAnsi="Times New Roman"/>
        </w:rPr>
        <w:t xml:space="preserve">krūtinės skausmu </w:t>
      </w:r>
      <w:r w:rsidRPr="0076201D">
        <w:rPr>
          <w:rFonts w:ascii="Times New Roman" w:eastAsia="Times New Roman" w:hAnsi="Times New Roman"/>
        </w:rPr>
        <w:t>. Jeigu Jūs manote, kad galite būti alergiški, pasitarkite su gydytoju;</w:t>
      </w:r>
    </w:p>
    <w:p w14:paraId="7A8F0A2F" w14:textId="77777777" w:rsidR="0076201D" w:rsidRPr="0076201D" w:rsidRDefault="0076201D" w:rsidP="0076201D">
      <w:pPr>
        <w:numPr>
          <w:ilvl w:val="0"/>
          <w:numId w:val="12"/>
        </w:numPr>
        <w:spacing w:after="0" w:line="240" w:lineRule="auto"/>
        <w:ind w:left="567" w:hanging="567"/>
        <w:rPr>
          <w:rFonts w:ascii="Times New Roman" w:eastAsia="Times New Roman" w:hAnsi="Times New Roman"/>
        </w:rPr>
      </w:pPr>
      <w:r w:rsidRPr="0076201D">
        <w:rPr>
          <w:rFonts w:ascii="Times New Roman" w:eastAsia="Times New Roman" w:hAnsi="Times New Roman"/>
        </w:rPr>
        <w:t>jeigu yra ar yra buvę skrandžio arba dvylikapirštės žarnos opų;</w:t>
      </w:r>
    </w:p>
    <w:p w14:paraId="5C86A3C2" w14:textId="77777777" w:rsidR="0076201D" w:rsidRPr="0076201D" w:rsidRDefault="0076201D" w:rsidP="0076201D">
      <w:pPr>
        <w:numPr>
          <w:ilvl w:val="0"/>
          <w:numId w:val="12"/>
        </w:numPr>
        <w:spacing w:after="0" w:line="240" w:lineRule="auto"/>
        <w:ind w:left="567" w:hanging="567"/>
        <w:rPr>
          <w:rFonts w:ascii="Times New Roman" w:eastAsia="Times New Roman" w:hAnsi="Times New Roman"/>
        </w:rPr>
      </w:pPr>
      <w:r w:rsidRPr="0076201D">
        <w:rPr>
          <w:rFonts w:ascii="Times New Roman" w:eastAsia="Times New Roman" w:hAnsi="Times New Roman"/>
        </w:rPr>
        <w:t>jeigu Jums yra ar yra buvęs kraujavimas iš virškinimo trakto, kai nustatyti du ar daugiau skirtingi opos ar kraujavimo epizodai (vėmimas krauju, kraujavimas tuštinimosi metu, šviežias kraujas išmatose ar juodos išmatos);</w:t>
      </w:r>
    </w:p>
    <w:p w14:paraId="34453EE4" w14:textId="77777777" w:rsidR="0076201D" w:rsidRPr="0076201D" w:rsidRDefault="0076201D" w:rsidP="0076201D">
      <w:pPr>
        <w:numPr>
          <w:ilvl w:val="0"/>
          <w:numId w:val="12"/>
        </w:numPr>
        <w:spacing w:after="0" w:line="240" w:lineRule="auto"/>
        <w:ind w:left="567" w:hanging="567"/>
        <w:rPr>
          <w:rFonts w:ascii="Times New Roman" w:eastAsia="Times New Roman" w:hAnsi="Times New Roman"/>
        </w:rPr>
      </w:pPr>
      <w:r w:rsidRPr="0076201D">
        <w:rPr>
          <w:rFonts w:ascii="Times New Roman" w:eastAsia="Times New Roman" w:hAnsi="Times New Roman"/>
        </w:rPr>
        <w:t>jeigu Jūs sergate sunkiu inkstų ar kepenų nepakankamumu;</w:t>
      </w:r>
    </w:p>
    <w:p w14:paraId="5F8A7C81" w14:textId="77777777" w:rsidR="0076201D" w:rsidRPr="0076201D" w:rsidRDefault="0076201D" w:rsidP="0076201D">
      <w:pPr>
        <w:numPr>
          <w:ilvl w:val="0"/>
          <w:numId w:val="12"/>
        </w:numPr>
        <w:tabs>
          <w:tab w:val="left" w:pos="-2268"/>
        </w:tabs>
        <w:spacing w:after="0" w:line="240" w:lineRule="auto"/>
        <w:ind w:left="567" w:hanging="567"/>
        <w:rPr>
          <w:rFonts w:ascii="Times New Roman" w:eastAsia="Times New Roman" w:hAnsi="Times New Roman"/>
        </w:rPr>
      </w:pPr>
      <w:r w:rsidRPr="0076201D">
        <w:rPr>
          <w:rFonts w:ascii="Times New Roman" w:eastAsia="Times New Roman" w:hAnsi="Times New Roman"/>
        </w:rPr>
        <w:t>jeigu Jūs sergate sunkiu širdies nepakankamumu;</w:t>
      </w:r>
    </w:p>
    <w:p w14:paraId="5ED74C3C" w14:textId="77777777" w:rsidR="0076201D" w:rsidRPr="0076201D" w:rsidRDefault="0076201D" w:rsidP="0076201D">
      <w:pPr>
        <w:numPr>
          <w:ilvl w:val="0"/>
          <w:numId w:val="12"/>
        </w:numPr>
        <w:tabs>
          <w:tab w:val="left" w:pos="-2268"/>
        </w:tabs>
        <w:spacing w:after="0" w:line="240" w:lineRule="auto"/>
        <w:ind w:left="567" w:hanging="567"/>
        <w:rPr>
          <w:rFonts w:ascii="Times New Roman" w:eastAsia="Times New Roman" w:hAnsi="Times New Roman"/>
        </w:rPr>
      </w:pPr>
      <w:r w:rsidRPr="0076201D">
        <w:rPr>
          <w:rFonts w:ascii="Times New Roman" w:eastAsia="Times New Roman" w:hAnsi="Times New Roman"/>
          <w:spacing w:val="1"/>
        </w:rPr>
        <w:t>jeig</w:t>
      </w:r>
      <w:r w:rsidRPr="0076201D">
        <w:rPr>
          <w:rFonts w:ascii="Times New Roman" w:eastAsia="Times New Roman" w:hAnsi="Times New Roman"/>
        </w:rPr>
        <w:t>u</w:t>
      </w:r>
      <w:r w:rsidRPr="0076201D">
        <w:rPr>
          <w:rFonts w:ascii="Times New Roman" w:eastAsia="Times New Roman" w:hAnsi="Times New Roman"/>
          <w:spacing w:val="-2"/>
        </w:rPr>
        <w:t xml:space="preserve"> </w:t>
      </w:r>
      <w:r w:rsidRPr="0076201D">
        <w:rPr>
          <w:rFonts w:ascii="Times New Roman" w:eastAsia="Times New Roman" w:hAnsi="Times New Roman"/>
        </w:rPr>
        <w:t>J</w:t>
      </w:r>
      <w:r w:rsidRPr="0076201D">
        <w:rPr>
          <w:rFonts w:ascii="Times New Roman" w:eastAsia="Times New Roman" w:hAnsi="Times New Roman"/>
          <w:spacing w:val="-1"/>
        </w:rPr>
        <w:t>u</w:t>
      </w:r>
      <w:r w:rsidRPr="0076201D">
        <w:rPr>
          <w:rFonts w:ascii="Times New Roman" w:eastAsia="Times New Roman" w:hAnsi="Times New Roman"/>
        </w:rPr>
        <w:t>ms</w:t>
      </w:r>
      <w:r w:rsidRPr="0076201D">
        <w:rPr>
          <w:rFonts w:ascii="Times New Roman" w:eastAsia="Times New Roman" w:hAnsi="Times New Roman"/>
          <w:spacing w:val="-1"/>
        </w:rPr>
        <w:t xml:space="preserve"> </w:t>
      </w:r>
      <w:r w:rsidRPr="0076201D">
        <w:rPr>
          <w:rFonts w:ascii="Times New Roman" w:eastAsia="Times New Roman" w:hAnsi="Times New Roman"/>
          <w:spacing w:val="1"/>
        </w:rPr>
        <w:t>n</w:t>
      </w:r>
      <w:r w:rsidRPr="0076201D">
        <w:rPr>
          <w:rFonts w:ascii="Times New Roman" w:eastAsia="Times New Roman" w:hAnsi="Times New Roman"/>
          <w:spacing w:val="-1"/>
        </w:rPr>
        <w:t>u</w:t>
      </w:r>
      <w:r w:rsidRPr="0076201D">
        <w:rPr>
          <w:rFonts w:ascii="Times New Roman" w:eastAsia="Times New Roman" w:hAnsi="Times New Roman"/>
        </w:rPr>
        <w:t>s</w:t>
      </w:r>
      <w:r w:rsidRPr="0076201D">
        <w:rPr>
          <w:rFonts w:ascii="Times New Roman" w:eastAsia="Times New Roman" w:hAnsi="Times New Roman"/>
          <w:spacing w:val="1"/>
        </w:rPr>
        <w:t>t</w:t>
      </w:r>
      <w:r w:rsidRPr="0076201D">
        <w:rPr>
          <w:rFonts w:ascii="Times New Roman" w:eastAsia="Times New Roman" w:hAnsi="Times New Roman"/>
        </w:rPr>
        <w:t>a</w:t>
      </w:r>
      <w:r w:rsidRPr="0076201D">
        <w:rPr>
          <w:rFonts w:ascii="Times New Roman" w:eastAsia="Times New Roman" w:hAnsi="Times New Roman"/>
          <w:spacing w:val="1"/>
        </w:rPr>
        <w:t>t</w:t>
      </w:r>
      <w:r w:rsidRPr="0076201D">
        <w:rPr>
          <w:rFonts w:ascii="Times New Roman" w:eastAsia="Times New Roman" w:hAnsi="Times New Roman"/>
          <w:spacing w:val="-1"/>
        </w:rPr>
        <w:t>y</w:t>
      </w:r>
      <w:r w:rsidRPr="0076201D">
        <w:rPr>
          <w:rFonts w:ascii="Times New Roman" w:eastAsia="Times New Roman" w:hAnsi="Times New Roman"/>
          <w:spacing w:val="1"/>
        </w:rPr>
        <w:t>t</w:t>
      </w:r>
      <w:r w:rsidRPr="0076201D">
        <w:rPr>
          <w:rFonts w:ascii="Times New Roman" w:eastAsia="Times New Roman" w:hAnsi="Times New Roman"/>
        </w:rPr>
        <w:t>a</w:t>
      </w:r>
      <w:r w:rsidRPr="0076201D">
        <w:rPr>
          <w:rFonts w:ascii="Times New Roman" w:eastAsia="Times New Roman" w:hAnsi="Times New Roman"/>
          <w:spacing w:val="-1"/>
        </w:rPr>
        <w:t xml:space="preserve"> </w:t>
      </w:r>
      <w:r w:rsidRPr="0076201D">
        <w:rPr>
          <w:rFonts w:ascii="Times New Roman" w:eastAsia="Times New Roman" w:hAnsi="Times New Roman"/>
        </w:rPr>
        <w:t>š</w:t>
      </w:r>
      <w:r w:rsidRPr="0076201D">
        <w:rPr>
          <w:rFonts w:ascii="Times New Roman" w:eastAsia="Times New Roman" w:hAnsi="Times New Roman"/>
          <w:spacing w:val="1"/>
        </w:rPr>
        <w:t>i</w:t>
      </w:r>
      <w:r w:rsidRPr="0076201D">
        <w:rPr>
          <w:rFonts w:ascii="Times New Roman" w:eastAsia="Times New Roman" w:hAnsi="Times New Roman"/>
        </w:rPr>
        <w:t>r</w:t>
      </w:r>
      <w:r w:rsidRPr="0076201D">
        <w:rPr>
          <w:rFonts w:ascii="Times New Roman" w:eastAsia="Times New Roman" w:hAnsi="Times New Roman"/>
          <w:spacing w:val="1"/>
        </w:rPr>
        <w:t>di</w:t>
      </w:r>
      <w:r w:rsidRPr="0076201D">
        <w:rPr>
          <w:rFonts w:ascii="Times New Roman" w:eastAsia="Times New Roman" w:hAnsi="Times New Roman"/>
          <w:spacing w:val="-2"/>
        </w:rPr>
        <w:t>e</w:t>
      </w:r>
      <w:r w:rsidRPr="0076201D">
        <w:rPr>
          <w:rFonts w:ascii="Times New Roman" w:eastAsia="Times New Roman" w:hAnsi="Times New Roman"/>
        </w:rPr>
        <w:t>s</w:t>
      </w:r>
      <w:r w:rsidRPr="0076201D">
        <w:rPr>
          <w:rFonts w:ascii="Times New Roman" w:eastAsia="Times New Roman" w:hAnsi="Times New Roman"/>
          <w:spacing w:val="-1"/>
        </w:rPr>
        <w:t xml:space="preserve"> </w:t>
      </w:r>
      <w:r w:rsidRPr="0076201D">
        <w:rPr>
          <w:rFonts w:ascii="Times New Roman" w:eastAsia="Times New Roman" w:hAnsi="Times New Roman"/>
          <w:spacing w:val="1"/>
        </w:rPr>
        <w:t>lig</w:t>
      </w:r>
      <w:r w:rsidRPr="0076201D">
        <w:rPr>
          <w:rFonts w:ascii="Times New Roman" w:eastAsia="Times New Roman" w:hAnsi="Times New Roman"/>
        </w:rPr>
        <w:t>a</w:t>
      </w:r>
      <w:r w:rsidRPr="0076201D">
        <w:rPr>
          <w:rFonts w:ascii="Times New Roman" w:eastAsia="Times New Roman" w:hAnsi="Times New Roman"/>
          <w:spacing w:val="-1"/>
        </w:rPr>
        <w:t xml:space="preserve"> </w:t>
      </w:r>
      <w:r w:rsidRPr="0076201D">
        <w:rPr>
          <w:rFonts w:ascii="Times New Roman" w:eastAsia="Times New Roman" w:hAnsi="Times New Roman"/>
          <w:spacing w:val="1"/>
        </w:rPr>
        <w:t>i</w:t>
      </w:r>
      <w:r w:rsidRPr="0076201D">
        <w:rPr>
          <w:rFonts w:ascii="Times New Roman" w:eastAsia="Times New Roman" w:hAnsi="Times New Roman"/>
        </w:rPr>
        <w:t>r</w:t>
      </w:r>
      <w:r w:rsidRPr="0076201D">
        <w:rPr>
          <w:rFonts w:ascii="Times New Roman" w:eastAsia="Times New Roman" w:hAnsi="Times New Roman"/>
          <w:spacing w:val="-1"/>
        </w:rPr>
        <w:t xml:space="preserve"> </w:t>
      </w:r>
      <w:r w:rsidRPr="0076201D">
        <w:rPr>
          <w:rFonts w:ascii="Times New Roman" w:eastAsia="Times New Roman" w:hAnsi="Times New Roman"/>
        </w:rPr>
        <w:t>(ar</w:t>
      </w:r>
      <w:r w:rsidRPr="0076201D">
        <w:rPr>
          <w:rFonts w:ascii="Times New Roman" w:eastAsia="Times New Roman" w:hAnsi="Times New Roman"/>
          <w:spacing w:val="1"/>
        </w:rPr>
        <w:t>b</w:t>
      </w:r>
      <w:r w:rsidRPr="0076201D">
        <w:rPr>
          <w:rFonts w:ascii="Times New Roman" w:eastAsia="Times New Roman" w:hAnsi="Times New Roman"/>
        </w:rPr>
        <w:t>a)</w:t>
      </w:r>
      <w:r w:rsidRPr="0076201D">
        <w:rPr>
          <w:rFonts w:ascii="Times New Roman" w:eastAsia="Times New Roman" w:hAnsi="Times New Roman"/>
          <w:spacing w:val="-1"/>
        </w:rPr>
        <w:t xml:space="preserve"> </w:t>
      </w:r>
      <w:r w:rsidRPr="0076201D">
        <w:rPr>
          <w:rFonts w:ascii="Times New Roman" w:eastAsia="Times New Roman" w:hAnsi="Times New Roman"/>
          <w:spacing w:val="1"/>
        </w:rPr>
        <w:t>g</w:t>
      </w:r>
      <w:r w:rsidRPr="0076201D">
        <w:rPr>
          <w:rFonts w:ascii="Times New Roman" w:eastAsia="Times New Roman" w:hAnsi="Times New Roman"/>
        </w:rPr>
        <w:t>a</w:t>
      </w:r>
      <w:r w:rsidRPr="0076201D">
        <w:rPr>
          <w:rFonts w:ascii="Times New Roman" w:eastAsia="Times New Roman" w:hAnsi="Times New Roman"/>
          <w:spacing w:val="1"/>
        </w:rPr>
        <w:t>l</w:t>
      </w:r>
      <w:r w:rsidRPr="0076201D">
        <w:rPr>
          <w:rFonts w:ascii="Times New Roman" w:eastAsia="Times New Roman" w:hAnsi="Times New Roman"/>
          <w:spacing w:val="-1"/>
        </w:rPr>
        <w:t>v</w:t>
      </w:r>
      <w:r w:rsidRPr="0076201D">
        <w:rPr>
          <w:rFonts w:ascii="Times New Roman" w:eastAsia="Times New Roman" w:hAnsi="Times New Roman"/>
          <w:spacing w:val="1"/>
        </w:rPr>
        <w:t>o</w:t>
      </w:r>
      <w:r w:rsidRPr="0076201D">
        <w:rPr>
          <w:rFonts w:ascii="Times New Roman" w:eastAsia="Times New Roman" w:hAnsi="Times New Roman"/>
        </w:rPr>
        <w:t>s</w:t>
      </w:r>
      <w:r w:rsidRPr="0076201D">
        <w:rPr>
          <w:rFonts w:ascii="Times New Roman" w:eastAsia="Times New Roman" w:hAnsi="Times New Roman"/>
          <w:spacing w:val="-1"/>
        </w:rPr>
        <w:t xml:space="preserve"> </w:t>
      </w:r>
      <w:r w:rsidRPr="0076201D">
        <w:rPr>
          <w:rFonts w:ascii="Times New Roman" w:eastAsia="Times New Roman" w:hAnsi="Times New Roman"/>
        </w:rPr>
        <w:t>sm</w:t>
      </w:r>
      <w:r w:rsidRPr="0076201D">
        <w:rPr>
          <w:rFonts w:ascii="Times New Roman" w:eastAsia="Times New Roman" w:hAnsi="Times New Roman"/>
          <w:spacing w:val="-2"/>
        </w:rPr>
        <w:t>e</w:t>
      </w:r>
      <w:r w:rsidRPr="0076201D">
        <w:rPr>
          <w:rFonts w:ascii="Times New Roman" w:eastAsia="Times New Roman" w:hAnsi="Times New Roman"/>
          <w:spacing w:val="1"/>
        </w:rPr>
        <w:t>ge</w:t>
      </w:r>
      <w:r w:rsidRPr="0076201D">
        <w:rPr>
          <w:rFonts w:ascii="Times New Roman" w:eastAsia="Times New Roman" w:hAnsi="Times New Roman"/>
          <w:spacing w:val="-1"/>
        </w:rPr>
        <w:t>n</w:t>
      </w:r>
      <w:r w:rsidRPr="0076201D">
        <w:rPr>
          <w:rFonts w:ascii="Times New Roman" w:eastAsia="Times New Roman" w:hAnsi="Times New Roman"/>
        </w:rPr>
        <w:t>ų</w:t>
      </w:r>
      <w:r w:rsidRPr="0076201D">
        <w:rPr>
          <w:rFonts w:ascii="Times New Roman" w:eastAsia="Times New Roman" w:hAnsi="Times New Roman"/>
          <w:spacing w:val="-1"/>
        </w:rPr>
        <w:t xml:space="preserve"> k</w:t>
      </w:r>
      <w:r w:rsidRPr="0076201D">
        <w:rPr>
          <w:rFonts w:ascii="Times New Roman" w:eastAsia="Times New Roman" w:hAnsi="Times New Roman"/>
        </w:rPr>
        <w:t>ra</w:t>
      </w:r>
      <w:r w:rsidRPr="0076201D">
        <w:rPr>
          <w:rFonts w:ascii="Times New Roman" w:eastAsia="Times New Roman" w:hAnsi="Times New Roman"/>
          <w:spacing w:val="-1"/>
        </w:rPr>
        <w:t>u</w:t>
      </w:r>
      <w:r w:rsidRPr="0076201D">
        <w:rPr>
          <w:rFonts w:ascii="Times New Roman" w:eastAsia="Times New Roman" w:hAnsi="Times New Roman"/>
          <w:spacing w:val="1"/>
        </w:rPr>
        <w:t>j</w:t>
      </w:r>
      <w:r w:rsidRPr="0076201D">
        <w:rPr>
          <w:rFonts w:ascii="Times New Roman" w:eastAsia="Times New Roman" w:hAnsi="Times New Roman"/>
        </w:rPr>
        <w:t>a</w:t>
      </w:r>
      <w:r w:rsidRPr="0076201D">
        <w:rPr>
          <w:rFonts w:ascii="Times New Roman" w:eastAsia="Times New Roman" w:hAnsi="Times New Roman"/>
          <w:spacing w:val="1"/>
        </w:rPr>
        <w:t>gy</w:t>
      </w:r>
      <w:r w:rsidRPr="0076201D">
        <w:rPr>
          <w:rFonts w:ascii="Times New Roman" w:eastAsia="Times New Roman" w:hAnsi="Times New Roman"/>
        </w:rPr>
        <w:t>s</w:t>
      </w:r>
      <w:r w:rsidRPr="0076201D">
        <w:rPr>
          <w:rFonts w:ascii="Times New Roman" w:eastAsia="Times New Roman" w:hAnsi="Times New Roman"/>
          <w:spacing w:val="1"/>
        </w:rPr>
        <w:t>li</w:t>
      </w:r>
      <w:r w:rsidRPr="0076201D">
        <w:rPr>
          <w:rFonts w:ascii="Times New Roman" w:eastAsia="Times New Roman" w:hAnsi="Times New Roman"/>
        </w:rPr>
        <w:t>ų</w:t>
      </w:r>
      <w:r w:rsidRPr="0076201D">
        <w:rPr>
          <w:rFonts w:ascii="Times New Roman" w:eastAsia="Times New Roman" w:hAnsi="Times New Roman"/>
          <w:spacing w:val="-1"/>
        </w:rPr>
        <w:t xml:space="preserve"> </w:t>
      </w:r>
      <w:r w:rsidRPr="0076201D">
        <w:rPr>
          <w:rFonts w:ascii="Times New Roman" w:eastAsia="Times New Roman" w:hAnsi="Times New Roman"/>
          <w:spacing w:val="1"/>
        </w:rPr>
        <w:t>lig</w:t>
      </w:r>
      <w:r w:rsidRPr="0076201D">
        <w:rPr>
          <w:rFonts w:ascii="Times New Roman" w:eastAsia="Times New Roman" w:hAnsi="Times New Roman"/>
        </w:rPr>
        <w:t>a,</w:t>
      </w:r>
      <w:r w:rsidRPr="0076201D">
        <w:rPr>
          <w:rFonts w:ascii="Times New Roman" w:eastAsia="Times New Roman" w:hAnsi="Times New Roman"/>
          <w:spacing w:val="-2"/>
        </w:rPr>
        <w:t xml:space="preserve"> </w:t>
      </w:r>
      <w:r w:rsidRPr="0076201D">
        <w:rPr>
          <w:rFonts w:ascii="Times New Roman" w:eastAsia="Times New Roman" w:hAnsi="Times New Roman"/>
          <w:spacing w:val="1"/>
        </w:rPr>
        <w:t>p</w:t>
      </w:r>
      <w:r w:rsidRPr="0076201D">
        <w:rPr>
          <w:rFonts w:ascii="Times New Roman" w:eastAsia="Times New Roman" w:hAnsi="Times New Roman"/>
        </w:rPr>
        <w:t>a</w:t>
      </w:r>
      <w:r w:rsidRPr="0076201D">
        <w:rPr>
          <w:rFonts w:ascii="Times New Roman" w:eastAsia="Times New Roman" w:hAnsi="Times New Roman"/>
          <w:spacing w:val="-1"/>
        </w:rPr>
        <w:t>vyz</w:t>
      </w:r>
      <w:r w:rsidRPr="0076201D">
        <w:rPr>
          <w:rFonts w:ascii="Times New Roman" w:eastAsia="Times New Roman" w:hAnsi="Times New Roman"/>
          <w:spacing w:val="1"/>
        </w:rPr>
        <w:t>d</w:t>
      </w:r>
      <w:r w:rsidRPr="0076201D">
        <w:rPr>
          <w:rFonts w:ascii="Times New Roman" w:eastAsia="Times New Roman" w:hAnsi="Times New Roman"/>
          <w:spacing w:val="-1"/>
        </w:rPr>
        <w:t>ž</w:t>
      </w:r>
      <w:r w:rsidRPr="0076201D">
        <w:rPr>
          <w:rFonts w:ascii="Times New Roman" w:eastAsia="Times New Roman" w:hAnsi="Times New Roman"/>
          <w:spacing w:val="1"/>
        </w:rPr>
        <w:t>i</w:t>
      </w:r>
      <w:r w:rsidRPr="0076201D">
        <w:rPr>
          <w:rFonts w:ascii="Times New Roman" w:eastAsia="Times New Roman" w:hAnsi="Times New Roman"/>
          <w:spacing w:val="-1"/>
        </w:rPr>
        <w:t>u</w:t>
      </w:r>
      <w:r w:rsidRPr="0076201D">
        <w:rPr>
          <w:rFonts w:ascii="Times New Roman" w:eastAsia="Times New Roman" w:hAnsi="Times New Roman"/>
          <w:spacing w:val="1"/>
        </w:rPr>
        <w:t>i</w:t>
      </w:r>
      <w:r w:rsidRPr="0076201D">
        <w:rPr>
          <w:rFonts w:ascii="Times New Roman" w:eastAsia="Times New Roman" w:hAnsi="Times New Roman"/>
        </w:rPr>
        <w:t>,</w:t>
      </w:r>
      <w:r w:rsidRPr="0076201D">
        <w:rPr>
          <w:rFonts w:ascii="Times New Roman" w:eastAsia="Times New Roman" w:hAnsi="Times New Roman"/>
          <w:spacing w:val="-2"/>
        </w:rPr>
        <w:t xml:space="preserve"> </w:t>
      </w:r>
      <w:r w:rsidRPr="0076201D">
        <w:rPr>
          <w:rFonts w:ascii="Times New Roman" w:eastAsia="Times New Roman" w:hAnsi="Times New Roman"/>
          <w:spacing w:val="1"/>
        </w:rPr>
        <w:t>jeig</w:t>
      </w:r>
      <w:r w:rsidRPr="0076201D">
        <w:rPr>
          <w:rFonts w:ascii="Times New Roman" w:eastAsia="Times New Roman" w:hAnsi="Times New Roman"/>
        </w:rPr>
        <w:t>u J</w:t>
      </w:r>
      <w:r w:rsidRPr="0076201D">
        <w:rPr>
          <w:rFonts w:ascii="Times New Roman" w:eastAsia="Times New Roman" w:hAnsi="Times New Roman"/>
          <w:spacing w:val="-1"/>
        </w:rPr>
        <w:t>ū</w:t>
      </w:r>
      <w:r w:rsidRPr="0076201D">
        <w:rPr>
          <w:rFonts w:ascii="Times New Roman" w:eastAsia="Times New Roman" w:hAnsi="Times New Roman"/>
        </w:rPr>
        <w:t>s</w:t>
      </w:r>
      <w:r w:rsidRPr="0076201D">
        <w:rPr>
          <w:rFonts w:ascii="Times New Roman" w:eastAsia="Times New Roman" w:hAnsi="Times New Roman"/>
          <w:spacing w:val="-1"/>
        </w:rPr>
        <w:t xml:space="preserve"> </w:t>
      </w:r>
      <w:r w:rsidRPr="0076201D">
        <w:rPr>
          <w:rFonts w:ascii="Times New Roman" w:eastAsia="Times New Roman" w:hAnsi="Times New Roman"/>
          <w:spacing w:val="1"/>
        </w:rPr>
        <w:t>p</w:t>
      </w:r>
      <w:r w:rsidRPr="0076201D">
        <w:rPr>
          <w:rFonts w:ascii="Times New Roman" w:eastAsia="Times New Roman" w:hAnsi="Times New Roman"/>
        </w:rPr>
        <w:t>a</w:t>
      </w:r>
      <w:r w:rsidRPr="0076201D">
        <w:rPr>
          <w:rFonts w:ascii="Times New Roman" w:eastAsia="Times New Roman" w:hAnsi="Times New Roman"/>
          <w:spacing w:val="1"/>
        </w:rPr>
        <w:t>t</w:t>
      </w:r>
      <w:r w:rsidRPr="0076201D">
        <w:rPr>
          <w:rFonts w:ascii="Times New Roman" w:eastAsia="Times New Roman" w:hAnsi="Times New Roman"/>
          <w:spacing w:val="-1"/>
        </w:rPr>
        <w:t>y</w:t>
      </w:r>
      <w:r w:rsidRPr="0076201D">
        <w:rPr>
          <w:rFonts w:ascii="Times New Roman" w:eastAsia="Times New Roman" w:hAnsi="Times New Roman"/>
        </w:rPr>
        <w:t>r</w:t>
      </w:r>
      <w:r w:rsidRPr="0076201D">
        <w:rPr>
          <w:rFonts w:ascii="Times New Roman" w:eastAsia="Times New Roman" w:hAnsi="Times New Roman"/>
          <w:spacing w:val="1"/>
        </w:rPr>
        <w:t>ėt</w:t>
      </w:r>
      <w:r w:rsidRPr="0076201D">
        <w:rPr>
          <w:rFonts w:ascii="Times New Roman" w:eastAsia="Times New Roman" w:hAnsi="Times New Roman"/>
        </w:rPr>
        <w:t>e š</w:t>
      </w:r>
      <w:r w:rsidRPr="0076201D">
        <w:rPr>
          <w:rFonts w:ascii="Times New Roman" w:eastAsia="Times New Roman" w:hAnsi="Times New Roman"/>
          <w:spacing w:val="1"/>
        </w:rPr>
        <w:t>i</w:t>
      </w:r>
      <w:r w:rsidRPr="0076201D">
        <w:rPr>
          <w:rFonts w:ascii="Times New Roman" w:eastAsia="Times New Roman" w:hAnsi="Times New Roman"/>
        </w:rPr>
        <w:t>r</w:t>
      </w:r>
      <w:r w:rsidRPr="0076201D">
        <w:rPr>
          <w:rFonts w:ascii="Times New Roman" w:eastAsia="Times New Roman" w:hAnsi="Times New Roman"/>
          <w:spacing w:val="1"/>
        </w:rPr>
        <w:t>die</w:t>
      </w:r>
      <w:r w:rsidRPr="0076201D">
        <w:rPr>
          <w:rFonts w:ascii="Times New Roman" w:eastAsia="Times New Roman" w:hAnsi="Times New Roman"/>
        </w:rPr>
        <w:t>s</w:t>
      </w:r>
      <w:r w:rsidRPr="0076201D">
        <w:rPr>
          <w:rFonts w:ascii="Times New Roman" w:eastAsia="Times New Roman" w:hAnsi="Times New Roman"/>
          <w:spacing w:val="-1"/>
        </w:rPr>
        <w:t xml:space="preserve"> </w:t>
      </w:r>
      <w:r w:rsidRPr="0076201D">
        <w:rPr>
          <w:rFonts w:ascii="Times New Roman" w:eastAsia="Times New Roman" w:hAnsi="Times New Roman"/>
        </w:rPr>
        <w:t>sm</w:t>
      </w:r>
      <w:r w:rsidRPr="0076201D">
        <w:rPr>
          <w:rFonts w:ascii="Times New Roman" w:eastAsia="Times New Roman" w:hAnsi="Times New Roman"/>
          <w:spacing w:val="-1"/>
        </w:rPr>
        <w:t>ū</w:t>
      </w:r>
      <w:r w:rsidRPr="0076201D">
        <w:rPr>
          <w:rFonts w:ascii="Times New Roman" w:eastAsia="Times New Roman" w:hAnsi="Times New Roman"/>
          <w:spacing w:val="1"/>
        </w:rPr>
        <w:t>gį</w:t>
      </w:r>
      <w:r w:rsidRPr="0076201D">
        <w:rPr>
          <w:rFonts w:ascii="Times New Roman" w:eastAsia="Times New Roman" w:hAnsi="Times New Roman"/>
        </w:rPr>
        <w:t>,</w:t>
      </w:r>
      <w:r w:rsidRPr="0076201D">
        <w:rPr>
          <w:rFonts w:ascii="Times New Roman" w:eastAsia="Times New Roman" w:hAnsi="Times New Roman"/>
          <w:spacing w:val="-4"/>
        </w:rPr>
        <w:t xml:space="preserve"> </w:t>
      </w:r>
      <w:r w:rsidRPr="0076201D">
        <w:rPr>
          <w:rFonts w:ascii="Times New Roman" w:eastAsia="Times New Roman" w:hAnsi="Times New Roman"/>
          <w:spacing w:val="1"/>
        </w:rPr>
        <w:t>i</w:t>
      </w:r>
      <w:r w:rsidRPr="0076201D">
        <w:rPr>
          <w:rFonts w:ascii="Times New Roman" w:eastAsia="Times New Roman" w:hAnsi="Times New Roman"/>
          <w:spacing w:val="-1"/>
        </w:rPr>
        <w:t>n</w:t>
      </w:r>
      <w:r w:rsidRPr="0076201D">
        <w:rPr>
          <w:rFonts w:ascii="Times New Roman" w:eastAsia="Times New Roman" w:hAnsi="Times New Roman"/>
        </w:rPr>
        <w:t>s</w:t>
      </w:r>
      <w:r w:rsidRPr="0076201D">
        <w:rPr>
          <w:rFonts w:ascii="Times New Roman" w:eastAsia="Times New Roman" w:hAnsi="Times New Roman"/>
          <w:spacing w:val="-1"/>
        </w:rPr>
        <w:t>u</w:t>
      </w:r>
      <w:r w:rsidRPr="0076201D">
        <w:rPr>
          <w:rFonts w:ascii="Times New Roman" w:eastAsia="Times New Roman" w:hAnsi="Times New Roman"/>
          <w:spacing w:val="1"/>
        </w:rPr>
        <w:t>lt</w:t>
      </w:r>
      <w:r w:rsidRPr="0076201D">
        <w:rPr>
          <w:rFonts w:ascii="Times New Roman" w:eastAsia="Times New Roman" w:hAnsi="Times New Roman"/>
        </w:rPr>
        <w:t>ą,</w:t>
      </w:r>
      <w:r w:rsidRPr="0076201D">
        <w:rPr>
          <w:rFonts w:ascii="Times New Roman" w:eastAsia="Times New Roman" w:hAnsi="Times New Roman"/>
          <w:spacing w:val="-2"/>
        </w:rPr>
        <w:t xml:space="preserve"> </w:t>
      </w:r>
      <w:r w:rsidRPr="0076201D">
        <w:rPr>
          <w:rFonts w:ascii="Times New Roman" w:eastAsia="Times New Roman" w:hAnsi="Times New Roman"/>
          <w:spacing w:val="-1"/>
        </w:rPr>
        <w:t>„</w:t>
      </w:r>
      <w:proofErr w:type="spellStart"/>
      <w:r w:rsidRPr="0076201D">
        <w:rPr>
          <w:rFonts w:ascii="Times New Roman" w:eastAsia="Times New Roman" w:hAnsi="Times New Roman"/>
        </w:rPr>
        <w:t>m</w:t>
      </w:r>
      <w:r w:rsidRPr="0076201D">
        <w:rPr>
          <w:rFonts w:ascii="Times New Roman" w:eastAsia="Times New Roman" w:hAnsi="Times New Roman"/>
          <w:spacing w:val="1"/>
        </w:rPr>
        <w:t>i</w:t>
      </w:r>
      <w:r w:rsidRPr="0076201D">
        <w:rPr>
          <w:rFonts w:ascii="Times New Roman" w:eastAsia="Times New Roman" w:hAnsi="Times New Roman"/>
          <w:spacing w:val="-1"/>
        </w:rPr>
        <w:t>k</w:t>
      </w:r>
      <w:r w:rsidRPr="0076201D">
        <w:rPr>
          <w:rFonts w:ascii="Times New Roman" w:eastAsia="Times New Roman" w:hAnsi="Times New Roman"/>
        </w:rPr>
        <w:t>r</w:t>
      </w:r>
      <w:r w:rsidRPr="0076201D">
        <w:rPr>
          <w:rFonts w:ascii="Times New Roman" w:eastAsia="Times New Roman" w:hAnsi="Times New Roman"/>
          <w:spacing w:val="1"/>
        </w:rPr>
        <w:t>oi</w:t>
      </w:r>
      <w:r w:rsidRPr="0076201D">
        <w:rPr>
          <w:rFonts w:ascii="Times New Roman" w:eastAsia="Times New Roman" w:hAnsi="Times New Roman"/>
          <w:spacing w:val="-1"/>
        </w:rPr>
        <w:t>n</w:t>
      </w:r>
      <w:r w:rsidRPr="0076201D">
        <w:rPr>
          <w:rFonts w:ascii="Times New Roman" w:eastAsia="Times New Roman" w:hAnsi="Times New Roman"/>
        </w:rPr>
        <w:t>s</w:t>
      </w:r>
      <w:r w:rsidRPr="0076201D">
        <w:rPr>
          <w:rFonts w:ascii="Times New Roman" w:eastAsia="Times New Roman" w:hAnsi="Times New Roman"/>
          <w:spacing w:val="-1"/>
        </w:rPr>
        <w:t>u</w:t>
      </w:r>
      <w:r w:rsidRPr="0076201D">
        <w:rPr>
          <w:rFonts w:ascii="Times New Roman" w:eastAsia="Times New Roman" w:hAnsi="Times New Roman"/>
          <w:spacing w:val="1"/>
        </w:rPr>
        <w:t>lt</w:t>
      </w:r>
      <w:r w:rsidRPr="0076201D">
        <w:rPr>
          <w:rFonts w:ascii="Times New Roman" w:eastAsia="Times New Roman" w:hAnsi="Times New Roman"/>
        </w:rPr>
        <w:t>ą</w:t>
      </w:r>
      <w:proofErr w:type="spellEnd"/>
      <w:r w:rsidRPr="0076201D">
        <w:rPr>
          <w:rFonts w:ascii="Times New Roman" w:eastAsia="Times New Roman" w:hAnsi="Times New Roman"/>
        </w:rPr>
        <w:t>“</w:t>
      </w:r>
      <w:r w:rsidRPr="0076201D">
        <w:rPr>
          <w:rFonts w:ascii="Times New Roman" w:eastAsia="Times New Roman" w:hAnsi="Times New Roman"/>
          <w:spacing w:val="-2"/>
        </w:rPr>
        <w:t xml:space="preserve"> </w:t>
      </w:r>
      <w:r w:rsidRPr="0076201D">
        <w:rPr>
          <w:rFonts w:ascii="Times New Roman" w:eastAsia="Times New Roman" w:hAnsi="Times New Roman"/>
        </w:rPr>
        <w:t>(</w:t>
      </w:r>
      <w:r w:rsidRPr="0076201D">
        <w:rPr>
          <w:rFonts w:ascii="Times New Roman" w:eastAsia="Times New Roman" w:hAnsi="Times New Roman"/>
          <w:spacing w:val="1"/>
        </w:rPr>
        <w:t>p</w:t>
      </w:r>
      <w:r w:rsidRPr="0076201D">
        <w:rPr>
          <w:rFonts w:ascii="Times New Roman" w:eastAsia="Times New Roman" w:hAnsi="Times New Roman"/>
          <w:spacing w:val="2"/>
        </w:rPr>
        <w:t>r</w:t>
      </w:r>
      <w:r w:rsidRPr="0076201D">
        <w:rPr>
          <w:rFonts w:ascii="Times New Roman" w:eastAsia="Times New Roman" w:hAnsi="Times New Roman"/>
        </w:rPr>
        <w:t>a</w:t>
      </w:r>
      <w:r w:rsidRPr="0076201D">
        <w:rPr>
          <w:rFonts w:ascii="Times New Roman" w:eastAsia="Times New Roman" w:hAnsi="Times New Roman"/>
          <w:spacing w:val="1"/>
        </w:rPr>
        <w:t>ei</w:t>
      </w:r>
      <w:r w:rsidRPr="0076201D">
        <w:rPr>
          <w:rFonts w:ascii="Times New Roman" w:eastAsia="Times New Roman" w:hAnsi="Times New Roman"/>
          <w:spacing w:val="-1"/>
        </w:rPr>
        <w:t>n</w:t>
      </w:r>
      <w:r w:rsidRPr="0076201D">
        <w:rPr>
          <w:rFonts w:ascii="Times New Roman" w:eastAsia="Times New Roman" w:hAnsi="Times New Roman"/>
        </w:rPr>
        <w:t>a</w:t>
      </w:r>
      <w:r w:rsidRPr="0076201D">
        <w:rPr>
          <w:rFonts w:ascii="Times New Roman" w:eastAsia="Times New Roman" w:hAnsi="Times New Roman"/>
          <w:spacing w:val="-1"/>
        </w:rPr>
        <w:t>n</w:t>
      </w:r>
      <w:r w:rsidRPr="0076201D">
        <w:rPr>
          <w:rFonts w:ascii="Times New Roman" w:eastAsia="Times New Roman" w:hAnsi="Times New Roman"/>
          <w:spacing w:val="1"/>
        </w:rPr>
        <w:t>t</w:t>
      </w:r>
      <w:r w:rsidRPr="0076201D">
        <w:rPr>
          <w:rFonts w:ascii="Times New Roman" w:eastAsia="Times New Roman" w:hAnsi="Times New Roman"/>
        </w:rPr>
        <w:t>į sm</w:t>
      </w:r>
      <w:r w:rsidRPr="0076201D">
        <w:rPr>
          <w:rFonts w:ascii="Times New Roman" w:eastAsia="Times New Roman" w:hAnsi="Times New Roman"/>
          <w:spacing w:val="1"/>
        </w:rPr>
        <w:t>ege</w:t>
      </w:r>
      <w:r w:rsidRPr="0076201D">
        <w:rPr>
          <w:rFonts w:ascii="Times New Roman" w:eastAsia="Times New Roman" w:hAnsi="Times New Roman"/>
          <w:spacing w:val="-1"/>
        </w:rPr>
        <w:t>n</w:t>
      </w:r>
      <w:r w:rsidRPr="0076201D">
        <w:rPr>
          <w:rFonts w:ascii="Times New Roman" w:eastAsia="Times New Roman" w:hAnsi="Times New Roman"/>
        </w:rPr>
        <w:t>ų</w:t>
      </w:r>
      <w:r w:rsidRPr="0076201D">
        <w:rPr>
          <w:rFonts w:ascii="Times New Roman" w:eastAsia="Times New Roman" w:hAnsi="Times New Roman"/>
          <w:spacing w:val="-1"/>
        </w:rPr>
        <w:t xml:space="preserve"> </w:t>
      </w:r>
      <w:r w:rsidRPr="0076201D">
        <w:rPr>
          <w:rFonts w:ascii="Times New Roman" w:eastAsia="Times New Roman" w:hAnsi="Times New Roman"/>
          <w:spacing w:val="1"/>
        </w:rPr>
        <w:t>i</w:t>
      </w:r>
      <w:r w:rsidRPr="0076201D">
        <w:rPr>
          <w:rFonts w:ascii="Times New Roman" w:eastAsia="Times New Roman" w:hAnsi="Times New Roman"/>
        </w:rPr>
        <w:t>š</w:t>
      </w:r>
      <w:r w:rsidRPr="0076201D">
        <w:rPr>
          <w:rFonts w:ascii="Times New Roman" w:eastAsia="Times New Roman" w:hAnsi="Times New Roman"/>
          <w:spacing w:val="1"/>
        </w:rPr>
        <w:t>e</w:t>
      </w:r>
      <w:r w:rsidRPr="0076201D">
        <w:rPr>
          <w:rFonts w:ascii="Times New Roman" w:eastAsia="Times New Roman" w:hAnsi="Times New Roman"/>
        </w:rPr>
        <w:t>m</w:t>
      </w:r>
      <w:r w:rsidRPr="0076201D">
        <w:rPr>
          <w:rFonts w:ascii="Times New Roman" w:eastAsia="Times New Roman" w:hAnsi="Times New Roman"/>
          <w:spacing w:val="1"/>
        </w:rPr>
        <w:t>i</w:t>
      </w:r>
      <w:r w:rsidRPr="0076201D">
        <w:rPr>
          <w:rFonts w:ascii="Times New Roman" w:eastAsia="Times New Roman" w:hAnsi="Times New Roman"/>
          <w:spacing w:val="-2"/>
        </w:rPr>
        <w:t>j</w:t>
      </w:r>
      <w:r w:rsidRPr="0076201D">
        <w:rPr>
          <w:rFonts w:ascii="Times New Roman" w:eastAsia="Times New Roman" w:hAnsi="Times New Roman"/>
          <w:spacing w:val="1"/>
        </w:rPr>
        <w:t>o</w:t>
      </w:r>
      <w:r w:rsidRPr="0076201D">
        <w:rPr>
          <w:rFonts w:ascii="Times New Roman" w:eastAsia="Times New Roman" w:hAnsi="Times New Roman"/>
        </w:rPr>
        <w:t>s</w:t>
      </w:r>
      <w:r w:rsidRPr="0076201D">
        <w:rPr>
          <w:rFonts w:ascii="Times New Roman" w:eastAsia="Times New Roman" w:hAnsi="Times New Roman"/>
          <w:spacing w:val="-3"/>
        </w:rPr>
        <w:t xml:space="preserve"> </w:t>
      </w:r>
      <w:r w:rsidRPr="0076201D">
        <w:rPr>
          <w:rFonts w:ascii="Times New Roman" w:eastAsia="Times New Roman" w:hAnsi="Times New Roman"/>
          <w:spacing w:val="1"/>
        </w:rPr>
        <w:t>p</w:t>
      </w:r>
      <w:r w:rsidRPr="0076201D">
        <w:rPr>
          <w:rFonts w:ascii="Times New Roman" w:eastAsia="Times New Roman" w:hAnsi="Times New Roman"/>
        </w:rPr>
        <w:t>r</w:t>
      </w:r>
      <w:r w:rsidRPr="0076201D">
        <w:rPr>
          <w:rFonts w:ascii="Times New Roman" w:eastAsia="Times New Roman" w:hAnsi="Times New Roman"/>
          <w:spacing w:val="1"/>
        </w:rPr>
        <w:t>iep</w:t>
      </w:r>
      <w:r w:rsidRPr="0076201D">
        <w:rPr>
          <w:rFonts w:ascii="Times New Roman" w:eastAsia="Times New Roman" w:hAnsi="Times New Roman"/>
          <w:spacing w:val="-1"/>
        </w:rPr>
        <w:t>u</w:t>
      </w:r>
      <w:r w:rsidRPr="0076201D">
        <w:rPr>
          <w:rFonts w:ascii="Times New Roman" w:eastAsia="Times New Roman" w:hAnsi="Times New Roman"/>
          <w:spacing w:val="1"/>
        </w:rPr>
        <w:t>o</w:t>
      </w:r>
      <w:r w:rsidRPr="0076201D">
        <w:rPr>
          <w:rFonts w:ascii="Times New Roman" w:eastAsia="Times New Roman" w:hAnsi="Times New Roman"/>
          <w:spacing w:val="-1"/>
        </w:rPr>
        <w:t>l</w:t>
      </w:r>
      <w:r w:rsidRPr="0076201D">
        <w:rPr>
          <w:rFonts w:ascii="Times New Roman" w:eastAsia="Times New Roman" w:hAnsi="Times New Roman"/>
          <w:spacing w:val="1"/>
        </w:rPr>
        <w:t>į</w:t>
      </w:r>
      <w:r w:rsidRPr="0076201D">
        <w:rPr>
          <w:rFonts w:ascii="Times New Roman" w:eastAsia="Times New Roman" w:hAnsi="Times New Roman"/>
        </w:rPr>
        <w:t>)</w:t>
      </w:r>
      <w:r w:rsidRPr="0076201D">
        <w:rPr>
          <w:rFonts w:ascii="Times New Roman" w:eastAsia="Times New Roman" w:hAnsi="Times New Roman"/>
          <w:spacing w:val="-1"/>
        </w:rPr>
        <w:t xml:space="preserve"> </w:t>
      </w:r>
      <w:r w:rsidRPr="0076201D">
        <w:rPr>
          <w:rFonts w:ascii="Times New Roman" w:eastAsia="Times New Roman" w:hAnsi="Times New Roman"/>
        </w:rPr>
        <w:t>ar</w:t>
      </w:r>
      <w:r w:rsidRPr="0076201D">
        <w:rPr>
          <w:rFonts w:ascii="Times New Roman" w:eastAsia="Times New Roman" w:hAnsi="Times New Roman"/>
          <w:spacing w:val="1"/>
        </w:rPr>
        <w:t>b</w:t>
      </w:r>
      <w:r w:rsidRPr="0076201D">
        <w:rPr>
          <w:rFonts w:ascii="Times New Roman" w:eastAsia="Times New Roman" w:hAnsi="Times New Roman"/>
        </w:rPr>
        <w:t>a</w:t>
      </w:r>
      <w:r w:rsidRPr="0076201D">
        <w:rPr>
          <w:rFonts w:ascii="Times New Roman" w:eastAsia="Times New Roman" w:hAnsi="Times New Roman"/>
          <w:spacing w:val="-1"/>
        </w:rPr>
        <w:t xml:space="preserve"> </w:t>
      </w:r>
      <w:r w:rsidRPr="0076201D">
        <w:rPr>
          <w:rFonts w:ascii="Times New Roman" w:eastAsia="Times New Roman" w:hAnsi="Times New Roman"/>
        </w:rPr>
        <w:t>J</w:t>
      </w:r>
      <w:r w:rsidRPr="0076201D">
        <w:rPr>
          <w:rFonts w:ascii="Times New Roman" w:eastAsia="Times New Roman" w:hAnsi="Times New Roman"/>
          <w:spacing w:val="-1"/>
        </w:rPr>
        <w:t>u</w:t>
      </w:r>
      <w:r w:rsidRPr="0076201D">
        <w:rPr>
          <w:rFonts w:ascii="Times New Roman" w:eastAsia="Times New Roman" w:hAnsi="Times New Roman"/>
        </w:rPr>
        <w:t xml:space="preserve">ms </w:t>
      </w:r>
      <w:r w:rsidRPr="0076201D">
        <w:rPr>
          <w:rFonts w:ascii="Times New Roman" w:eastAsia="Times New Roman" w:hAnsi="Times New Roman"/>
          <w:spacing w:val="1"/>
        </w:rPr>
        <w:t>b</w:t>
      </w:r>
      <w:r w:rsidRPr="0076201D">
        <w:rPr>
          <w:rFonts w:ascii="Times New Roman" w:eastAsia="Times New Roman" w:hAnsi="Times New Roman"/>
          <w:spacing w:val="-1"/>
        </w:rPr>
        <w:t>uv</w:t>
      </w:r>
      <w:r w:rsidRPr="0076201D">
        <w:rPr>
          <w:rFonts w:ascii="Times New Roman" w:eastAsia="Times New Roman" w:hAnsi="Times New Roman"/>
        </w:rPr>
        <w:t xml:space="preserve">o </w:t>
      </w:r>
      <w:r w:rsidRPr="0076201D">
        <w:rPr>
          <w:rFonts w:ascii="Times New Roman" w:eastAsia="Times New Roman" w:hAnsi="Times New Roman"/>
          <w:spacing w:val="-1"/>
        </w:rPr>
        <w:t>už</w:t>
      </w:r>
      <w:r w:rsidRPr="0076201D">
        <w:rPr>
          <w:rFonts w:ascii="Times New Roman" w:eastAsia="Times New Roman" w:hAnsi="Times New Roman"/>
        </w:rPr>
        <w:t>s</w:t>
      </w:r>
      <w:r w:rsidRPr="0076201D">
        <w:rPr>
          <w:rFonts w:ascii="Times New Roman" w:eastAsia="Times New Roman" w:hAnsi="Times New Roman"/>
          <w:spacing w:val="1"/>
        </w:rPr>
        <w:t>i</w:t>
      </w:r>
      <w:r w:rsidRPr="0076201D">
        <w:rPr>
          <w:rFonts w:ascii="Times New Roman" w:eastAsia="Times New Roman" w:hAnsi="Times New Roman"/>
          <w:spacing w:val="-1"/>
        </w:rPr>
        <w:t>k</w:t>
      </w:r>
      <w:r w:rsidRPr="0076201D">
        <w:rPr>
          <w:rFonts w:ascii="Times New Roman" w:eastAsia="Times New Roman" w:hAnsi="Times New Roman"/>
          <w:spacing w:val="1"/>
        </w:rPr>
        <w:t>i</w:t>
      </w:r>
      <w:r w:rsidRPr="0076201D">
        <w:rPr>
          <w:rFonts w:ascii="Times New Roman" w:eastAsia="Times New Roman" w:hAnsi="Times New Roman"/>
        </w:rPr>
        <w:t>mš</w:t>
      </w:r>
      <w:r w:rsidRPr="0076201D">
        <w:rPr>
          <w:rFonts w:ascii="Times New Roman" w:eastAsia="Times New Roman" w:hAnsi="Times New Roman"/>
          <w:spacing w:val="1"/>
        </w:rPr>
        <w:t>u</w:t>
      </w:r>
      <w:r w:rsidRPr="0076201D">
        <w:rPr>
          <w:rFonts w:ascii="Times New Roman" w:eastAsia="Times New Roman" w:hAnsi="Times New Roman"/>
        </w:rPr>
        <w:t>s</w:t>
      </w:r>
      <w:r w:rsidRPr="0076201D">
        <w:rPr>
          <w:rFonts w:ascii="Times New Roman" w:eastAsia="Times New Roman" w:hAnsi="Times New Roman"/>
          <w:spacing w:val="1"/>
        </w:rPr>
        <w:t>io</w:t>
      </w:r>
      <w:r w:rsidRPr="0076201D">
        <w:rPr>
          <w:rFonts w:ascii="Times New Roman" w:eastAsia="Times New Roman" w:hAnsi="Times New Roman"/>
        </w:rPr>
        <w:t>s</w:t>
      </w:r>
      <w:r w:rsidRPr="0076201D">
        <w:rPr>
          <w:rFonts w:ascii="Times New Roman" w:eastAsia="Times New Roman" w:hAnsi="Times New Roman"/>
          <w:spacing w:val="-1"/>
        </w:rPr>
        <w:t xml:space="preserve"> </w:t>
      </w:r>
      <w:r w:rsidRPr="0076201D">
        <w:rPr>
          <w:rFonts w:ascii="Times New Roman" w:eastAsia="Times New Roman" w:hAnsi="Times New Roman"/>
        </w:rPr>
        <w:t>š</w:t>
      </w:r>
      <w:r w:rsidRPr="0076201D">
        <w:rPr>
          <w:rFonts w:ascii="Times New Roman" w:eastAsia="Times New Roman" w:hAnsi="Times New Roman"/>
          <w:spacing w:val="1"/>
        </w:rPr>
        <w:t>i</w:t>
      </w:r>
      <w:r w:rsidRPr="0076201D">
        <w:rPr>
          <w:rFonts w:ascii="Times New Roman" w:eastAsia="Times New Roman" w:hAnsi="Times New Roman"/>
        </w:rPr>
        <w:t>r</w:t>
      </w:r>
      <w:r w:rsidRPr="0076201D">
        <w:rPr>
          <w:rFonts w:ascii="Times New Roman" w:eastAsia="Times New Roman" w:hAnsi="Times New Roman"/>
          <w:spacing w:val="1"/>
        </w:rPr>
        <w:t>die</w:t>
      </w:r>
      <w:r w:rsidRPr="0076201D">
        <w:rPr>
          <w:rFonts w:ascii="Times New Roman" w:eastAsia="Times New Roman" w:hAnsi="Times New Roman"/>
        </w:rPr>
        <w:t>s</w:t>
      </w:r>
      <w:r w:rsidRPr="0076201D">
        <w:rPr>
          <w:rFonts w:ascii="Times New Roman" w:eastAsia="Times New Roman" w:hAnsi="Times New Roman"/>
          <w:spacing w:val="-4"/>
        </w:rPr>
        <w:t xml:space="preserve"> </w:t>
      </w:r>
      <w:r w:rsidRPr="0076201D">
        <w:rPr>
          <w:rFonts w:ascii="Times New Roman" w:eastAsia="Times New Roman" w:hAnsi="Times New Roman"/>
        </w:rPr>
        <w:t>ar</w:t>
      </w:r>
      <w:r w:rsidRPr="0076201D">
        <w:rPr>
          <w:rFonts w:ascii="Times New Roman" w:eastAsia="Times New Roman" w:hAnsi="Times New Roman"/>
          <w:spacing w:val="-1"/>
        </w:rPr>
        <w:t xml:space="preserve"> </w:t>
      </w:r>
      <w:r w:rsidRPr="0076201D">
        <w:rPr>
          <w:rFonts w:ascii="Times New Roman" w:eastAsia="Times New Roman" w:hAnsi="Times New Roman"/>
          <w:spacing w:val="1"/>
        </w:rPr>
        <w:t>g</w:t>
      </w:r>
      <w:r w:rsidRPr="0076201D">
        <w:rPr>
          <w:rFonts w:ascii="Times New Roman" w:eastAsia="Times New Roman" w:hAnsi="Times New Roman"/>
        </w:rPr>
        <w:t>a</w:t>
      </w:r>
      <w:r w:rsidRPr="0076201D">
        <w:rPr>
          <w:rFonts w:ascii="Times New Roman" w:eastAsia="Times New Roman" w:hAnsi="Times New Roman"/>
          <w:spacing w:val="1"/>
        </w:rPr>
        <w:t>l</w:t>
      </w:r>
      <w:r w:rsidRPr="0076201D">
        <w:rPr>
          <w:rFonts w:ascii="Times New Roman" w:eastAsia="Times New Roman" w:hAnsi="Times New Roman"/>
          <w:spacing w:val="-1"/>
        </w:rPr>
        <w:t>v</w:t>
      </w:r>
      <w:r w:rsidRPr="0076201D">
        <w:rPr>
          <w:rFonts w:ascii="Times New Roman" w:eastAsia="Times New Roman" w:hAnsi="Times New Roman"/>
          <w:spacing w:val="1"/>
        </w:rPr>
        <w:t>o</w:t>
      </w:r>
      <w:r w:rsidRPr="0076201D">
        <w:rPr>
          <w:rFonts w:ascii="Times New Roman" w:eastAsia="Times New Roman" w:hAnsi="Times New Roman"/>
        </w:rPr>
        <w:t>s</w:t>
      </w:r>
      <w:r w:rsidRPr="0076201D">
        <w:rPr>
          <w:rFonts w:ascii="Times New Roman" w:eastAsia="Times New Roman" w:hAnsi="Times New Roman"/>
          <w:spacing w:val="-1"/>
        </w:rPr>
        <w:t xml:space="preserve"> </w:t>
      </w:r>
      <w:r w:rsidRPr="0076201D">
        <w:rPr>
          <w:rFonts w:ascii="Times New Roman" w:eastAsia="Times New Roman" w:hAnsi="Times New Roman"/>
        </w:rPr>
        <w:t>sm</w:t>
      </w:r>
      <w:r w:rsidRPr="0076201D">
        <w:rPr>
          <w:rFonts w:ascii="Times New Roman" w:eastAsia="Times New Roman" w:hAnsi="Times New Roman"/>
          <w:spacing w:val="1"/>
        </w:rPr>
        <w:t>ege</w:t>
      </w:r>
      <w:r w:rsidRPr="0076201D">
        <w:rPr>
          <w:rFonts w:ascii="Times New Roman" w:eastAsia="Times New Roman" w:hAnsi="Times New Roman"/>
          <w:spacing w:val="-1"/>
        </w:rPr>
        <w:t>n</w:t>
      </w:r>
      <w:r w:rsidRPr="0076201D">
        <w:rPr>
          <w:rFonts w:ascii="Times New Roman" w:eastAsia="Times New Roman" w:hAnsi="Times New Roman"/>
        </w:rPr>
        <w:t>ų</w:t>
      </w:r>
      <w:r w:rsidRPr="0076201D">
        <w:rPr>
          <w:rFonts w:ascii="Times New Roman" w:eastAsia="Times New Roman" w:hAnsi="Times New Roman"/>
          <w:spacing w:val="-1"/>
        </w:rPr>
        <w:t xml:space="preserve"> k</w:t>
      </w:r>
      <w:r w:rsidRPr="0076201D">
        <w:rPr>
          <w:rFonts w:ascii="Times New Roman" w:eastAsia="Times New Roman" w:hAnsi="Times New Roman"/>
        </w:rPr>
        <w:t>ra</w:t>
      </w:r>
      <w:r w:rsidRPr="0076201D">
        <w:rPr>
          <w:rFonts w:ascii="Times New Roman" w:eastAsia="Times New Roman" w:hAnsi="Times New Roman"/>
          <w:spacing w:val="-1"/>
        </w:rPr>
        <w:t>u</w:t>
      </w:r>
      <w:r w:rsidRPr="0076201D">
        <w:rPr>
          <w:rFonts w:ascii="Times New Roman" w:eastAsia="Times New Roman" w:hAnsi="Times New Roman"/>
          <w:spacing w:val="1"/>
        </w:rPr>
        <w:t>j</w:t>
      </w:r>
      <w:r w:rsidRPr="0076201D">
        <w:rPr>
          <w:rFonts w:ascii="Times New Roman" w:eastAsia="Times New Roman" w:hAnsi="Times New Roman"/>
          <w:spacing w:val="2"/>
        </w:rPr>
        <w:t>a</w:t>
      </w:r>
      <w:r w:rsidRPr="0076201D">
        <w:rPr>
          <w:rFonts w:ascii="Times New Roman" w:eastAsia="Times New Roman" w:hAnsi="Times New Roman"/>
          <w:spacing w:val="1"/>
        </w:rPr>
        <w:t>g</w:t>
      </w:r>
      <w:r w:rsidRPr="0076201D">
        <w:rPr>
          <w:rFonts w:ascii="Times New Roman" w:eastAsia="Times New Roman" w:hAnsi="Times New Roman"/>
          <w:spacing w:val="-1"/>
        </w:rPr>
        <w:t>y</w:t>
      </w:r>
      <w:r w:rsidRPr="0076201D">
        <w:rPr>
          <w:rFonts w:ascii="Times New Roman" w:eastAsia="Times New Roman" w:hAnsi="Times New Roman"/>
        </w:rPr>
        <w:t>s</w:t>
      </w:r>
      <w:r w:rsidRPr="0076201D">
        <w:rPr>
          <w:rFonts w:ascii="Times New Roman" w:eastAsia="Times New Roman" w:hAnsi="Times New Roman"/>
          <w:spacing w:val="1"/>
        </w:rPr>
        <w:t>lė</w:t>
      </w:r>
      <w:r w:rsidRPr="0076201D">
        <w:rPr>
          <w:rFonts w:ascii="Times New Roman" w:eastAsia="Times New Roman" w:hAnsi="Times New Roman"/>
        </w:rPr>
        <w:t>s,</w:t>
      </w:r>
      <w:r w:rsidRPr="0076201D">
        <w:rPr>
          <w:rFonts w:ascii="Times New Roman" w:eastAsia="Times New Roman" w:hAnsi="Times New Roman"/>
          <w:spacing w:val="-2"/>
        </w:rPr>
        <w:t xml:space="preserve"> </w:t>
      </w:r>
      <w:r w:rsidRPr="0076201D">
        <w:rPr>
          <w:rFonts w:ascii="Times New Roman" w:eastAsia="Times New Roman" w:hAnsi="Times New Roman"/>
        </w:rPr>
        <w:t>arba</w:t>
      </w:r>
      <w:r w:rsidRPr="0076201D">
        <w:rPr>
          <w:rFonts w:ascii="Times New Roman" w:eastAsia="Times New Roman" w:hAnsi="Times New Roman"/>
          <w:spacing w:val="-1"/>
        </w:rPr>
        <w:t xml:space="preserve"> </w:t>
      </w:r>
      <w:r w:rsidRPr="0076201D">
        <w:rPr>
          <w:rFonts w:ascii="Times New Roman" w:eastAsia="Times New Roman" w:hAnsi="Times New Roman"/>
        </w:rPr>
        <w:t>J</w:t>
      </w:r>
      <w:r w:rsidRPr="0076201D">
        <w:rPr>
          <w:rFonts w:ascii="Times New Roman" w:eastAsia="Times New Roman" w:hAnsi="Times New Roman"/>
          <w:spacing w:val="-1"/>
        </w:rPr>
        <w:t>u</w:t>
      </w:r>
      <w:r w:rsidRPr="0076201D">
        <w:rPr>
          <w:rFonts w:ascii="Times New Roman" w:eastAsia="Times New Roman" w:hAnsi="Times New Roman"/>
        </w:rPr>
        <w:t>ms</w:t>
      </w:r>
      <w:r w:rsidRPr="0076201D">
        <w:rPr>
          <w:rFonts w:ascii="Times New Roman" w:eastAsia="Times New Roman" w:hAnsi="Times New Roman"/>
          <w:spacing w:val="-1"/>
        </w:rPr>
        <w:t xml:space="preserve"> </w:t>
      </w:r>
      <w:r w:rsidRPr="0076201D">
        <w:rPr>
          <w:rFonts w:ascii="Times New Roman" w:eastAsia="Times New Roman" w:hAnsi="Times New Roman"/>
          <w:spacing w:val="3"/>
        </w:rPr>
        <w:t>b</w:t>
      </w:r>
      <w:r w:rsidRPr="0076201D">
        <w:rPr>
          <w:rFonts w:ascii="Times New Roman" w:eastAsia="Times New Roman" w:hAnsi="Times New Roman"/>
          <w:spacing w:val="-1"/>
        </w:rPr>
        <w:t>uv</w:t>
      </w:r>
      <w:r w:rsidRPr="0076201D">
        <w:rPr>
          <w:rFonts w:ascii="Times New Roman" w:eastAsia="Times New Roman" w:hAnsi="Times New Roman"/>
        </w:rPr>
        <w:t>o a</w:t>
      </w:r>
      <w:r w:rsidRPr="0076201D">
        <w:rPr>
          <w:rFonts w:ascii="Times New Roman" w:eastAsia="Times New Roman" w:hAnsi="Times New Roman"/>
          <w:spacing w:val="1"/>
        </w:rPr>
        <w:t>tli</w:t>
      </w:r>
      <w:r w:rsidRPr="0076201D">
        <w:rPr>
          <w:rFonts w:ascii="Times New Roman" w:eastAsia="Times New Roman" w:hAnsi="Times New Roman"/>
          <w:spacing w:val="-1"/>
        </w:rPr>
        <w:t>k</w:t>
      </w:r>
      <w:r w:rsidRPr="0076201D">
        <w:rPr>
          <w:rFonts w:ascii="Times New Roman" w:eastAsia="Times New Roman" w:hAnsi="Times New Roman"/>
          <w:spacing w:val="1"/>
        </w:rPr>
        <w:t>t</w:t>
      </w:r>
      <w:r w:rsidRPr="0076201D">
        <w:rPr>
          <w:rFonts w:ascii="Times New Roman" w:eastAsia="Times New Roman" w:hAnsi="Times New Roman"/>
        </w:rPr>
        <w:t>a</w:t>
      </w:r>
      <w:r w:rsidRPr="0076201D">
        <w:rPr>
          <w:rFonts w:ascii="Times New Roman" w:eastAsia="Times New Roman" w:hAnsi="Times New Roman"/>
          <w:spacing w:val="-1"/>
        </w:rPr>
        <w:t xml:space="preserve"> </w:t>
      </w:r>
      <w:r w:rsidRPr="0076201D">
        <w:rPr>
          <w:rFonts w:ascii="Times New Roman" w:eastAsia="Times New Roman" w:hAnsi="Times New Roman"/>
          <w:spacing w:val="1"/>
        </w:rPr>
        <w:t>ope</w:t>
      </w:r>
      <w:r w:rsidRPr="0076201D">
        <w:rPr>
          <w:rFonts w:ascii="Times New Roman" w:eastAsia="Times New Roman" w:hAnsi="Times New Roman"/>
        </w:rPr>
        <w:t>rac</w:t>
      </w:r>
      <w:r w:rsidRPr="0076201D">
        <w:rPr>
          <w:rFonts w:ascii="Times New Roman" w:eastAsia="Times New Roman" w:hAnsi="Times New Roman"/>
          <w:spacing w:val="-1"/>
        </w:rPr>
        <w:t>i</w:t>
      </w:r>
      <w:r w:rsidRPr="0076201D">
        <w:rPr>
          <w:rFonts w:ascii="Times New Roman" w:eastAsia="Times New Roman" w:hAnsi="Times New Roman"/>
          <w:spacing w:val="1"/>
        </w:rPr>
        <w:t>j</w:t>
      </w:r>
      <w:r w:rsidRPr="0076201D">
        <w:rPr>
          <w:rFonts w:ascii="Times New Roman" w:eastAsia="Times New Roman" w:hAnsi="Times New Roman"/>
        </w:rPr>
        <w:t>a</w:t>
      </w:r>
      <w:r w:rsidRPr="0076201D">
        <w:rPr>
          <w:rFonts w:ascii="Times New Roman" w:eastAsia="Times New Roman" w:hAnsi="Times New Roman"/>
          <w:spacing w:val="-1"/>
        </w:rPr>
        <w:t xml:space="preserve"> </w:t>
      </w:r>
      <w:r w:rsidRPr="0076201D">
        <w:rPr>
          <w:rFonts w:ascii="Times New Roman" w:eastAsia="Times New Roman" w:hAnsi="Times New Roman"/>
        </w:rPr>
        <w:t>s</w:t>
      </w:r>
      <w:r w:rsidRPr="0076201D">
        <w:rPr>
          <w:rFonts w:ascii="Times New Roman" w:eastAsia="Times New Roman" w:hAnsi="Times New Roman"/>
          <w:spacing w:val="1"/>
        </w:rPr>
        <w:t>ie</w:t>
      </w:r>
      <w:r w:rsidRPr="0076201D">
        <w:rPr>
          <w:rFonts w:ascii="Times New Roman" w:eastAsia="Times New Roman" w:hAnsi="Times New Roman"/>
          <w:spacing w:val="-1"/>
        </w:rPr>
        <w:t>k</w:t>
      </w:r>
      <w:r w:rsidRPr="0076201D">
        <w:rPr>
          <w:rFonts w:ascii="Times New Roman" w:eastAsia="Times New Roman" w:hAnsi="Times New Roman"/>
          <w:spacing w:val="1"/>
        </w:rPr>
        <w:t>i</w:t>
      </w:r>
      <w:r w:rsidRPr="0076201D">
        <w:rPr>
          <w:rFonts w:ascii="Times New Roman" w:eastAsia="Times New Roman" w:hAnsi="Times New Roman"/>
        </w:rPr>
        <w:t>a</w:t>
      </w:r>
      <w:r w:rsidRPr="0076201D">
        <w:rPr>
          <w:rFonts w:ascii="Times New Roman" w:eastAsia="Times New Roman" w:hAnsi="Times New Roman"/>
          <w:spacing w:val="-1"/>
        </w:rPr>
        <w:t>n</w:t>
      </w:r>
      <w:r w:rsidRPr="0076201D">
        <w:rPr>
          <w:rFonts w:ascii="Times New Roman" w:eastAsia="Times New Roman" w:hAnsi="Times New Roman"/>
        </w:rPr>
        <w:t xml:space="preserve">t </w:t>
      </w:r>
      <w:r w:rsidRPr="0076201D">
        <w:rPr>
          <w:rFonts w:ascii="Times New Roman" w:eastAsia="Times New Roman" w:hAnsi="Times New Roman"/>
          <w:spacing w:val="1"/>
          <w:position w:val="-1"/>
        </w:rPr>
        <w:t>i</w:t>
      </w:r>
      <w:r w:rsidRPr="0076201D">
        <w:rPr>
          <w:rFonts w:ascii="Times New Roman" w:eastAsia="Times New Roman" w:hAnsi="Times New Roman"/>
          <w:position w:val="-1"/>
        </w:rPr>
        <w:t>š</w:t>
      </w:r>
      <w:r w:rsidRPr="0076201D">
        <w:rPr>
          <w:rFonts w:ascii="Times New Roman" w:eastAsia="Times New Roman" w:hAnsi="Times New Roman"/>
          <w:spacing w:val="-1"/>
          <w:position w:val="-1"/>
        </w:rPr>
        <w:t>v</w:t>
      </w:r>
      <w:r w:rsidRPr="0076201D">
        <w:rPr>
          <w:rFonts w:ascii="Times New Roman" w:eastAsia="Times New Roman" w:hAnsi="Times New Roman"/>
          <w:position w:val="-1"/>
        </w:rPr>
        <w:t>a</w:t>
      </w:r>
      <w:r w:rsidRPr="0076201D">
        <w:rPr>
          <w:rFonts w:ascii="Times New Roman" w:eastAsia="Times New Roman" w:hAnsi="Times New Roman"/>
          <w:spacing w:val="1"/>
          <w:position w:val="-1"/>
        </w:rPr>
        <w:t>l</w:t>
      </w:r>
      <w:r w:rsidRPr="0076201D">
        <w:rPr>
          <w:rFonts w:ascii="Times New Roman" w:eastAsia="Times New Roman" w:hAnsi="Times New Roman"/>
          <w:spacing w:val="-1"/>
          <w:position w:val="-1"/>
        </w:rPr>
        <w:t>y</w:t>
      </w:r>
      <w:r w:rsidRPr="0076201D">
        <w:rPr>
          <w:rFonts w:ascii="Times New Roman" w:eastAsia="Times New Roman" w:hAnsi="Times New Roman"/>
          <w:spacing w:val="1"/>
          <w:position w:val="-1"/>
        </w:rPr>
        <w:t>t</w:t>
      </w:r>
      <w:r w:rsidRPr="0076201D">
        <w:rPr>
          <w:rFonts w:ascii="Times New Roman" w:eastAsia="Times New Roman" w:hAnsi="Times New Roman"/>
          <w:position w:val="-1"/>
        </w:rPr>
        <w:t>i ar</w:t>
      </w:r>
      <w:r w:rsidRPr="0076201D">
        <w:rPr>
          <w:rFonts w:ascii="Times New Roman" w:eastAsia="Times New Roman" w:hAnsi="Times New Roman"/>
          <w:spacing w:val="1"/>
          <w:position w:val="-1"/>
        </w:rPr>
        <w:t>b</w:t>
      </w:r>
      <w:r w:rsidRPr="0076201D">
        <w:rPr>
          <w:rFonts w:ascii="Times New Roman" w:eastAsia="Times New Roman" w:hAnsi="Times New Roman"/>
          <w:position w:val="-1"/>
        </w:rPr>
        <w:t>a</w:t>
      </w:r>
      <w:r w:rsidRPr="0076201D">
        <w:rPr>
          <w:rFonts w:ascii="Times New Roman" w:eastAsia="Times New Roman" w:hAnsi="Times New Roman"/>
          <w:spacing w:val="-1"/>
          <w:position w:val="-1"/>
        </w:rPr>
        <w:t xml:space="preserve"> </w:t>
      </w:r>
      <w:r w:rsidRPr="0076201D">
        <w:rPr>
          <w:rFonts w:ascii="Times New Roman" w:eastAsia="Times New Roman" w:hAnsi="Times New Roman"/>
          <w:position w:val="-1"/>
        </w:rPr>
        <w:t>š</w:t>
      </w:r>
      <w:r w:rsidRPr="0076201D">
        <w:rPr>
          <w:rFonts w:ascii="Times New Roman" w:eastAsia="Times New Roman" w:hAnsi="Times New Roman"/>
          <w:spacing w:val="-1"/>
          <w:position w:val="-1"/>
        </w:rPr>
        <w:t>un</w:t>
      </w:r>
      <w:r w:rsidRPr="0076201D">
        <w:rPr>
          <w:rFonts w:ascii="Times New Roman" w:eastAsia="Times New Roman" w:hAnsi="Times New Roman"/>
          <w:spacing w:val="1"/>
          <w:position w:val="-1"/>
        </w:rPr>
        <w:t>t</w:t>
      </w:r>
      <w:r w:rsidRPr="0076201D">
        <w:rPr>
          <w:rFonts w:ascii="Times New Roman" w:eastAsia="Times New Roman" w:hAnsi="Times New Roman"/>
          <w:spacing w:val="-1"/>
          <w:position w:val="-1"/>
        </w:rPr>
        <w:t>u</w:t>
      </w:r>
      <w:r w:rsidRPr="0076201D">
        <w:rPr>
          <w:rFonts w:ascii="Times New Roman" w:eastAsia="Times New Roman" w:hAnsi="Times New Roman"/>
          <w:spacing w:val="1"/>
          <w:position w:val="-1"/>
        </w:rPr>
        <w:t>ot</w:t>
      </w:r>
      <w:r w:rsidRPr="0076201D">
        <w:rPr>
          <w:rFonts w:ascii="Times New Roman" w:eastAsia="Times New Roman" w:hAnsi="Times New Roman"/>
          <w:position w:val="-1"/>
        </w:rPr>
        <w:t xml:space="preserve">i </w:t>
      </w:r>
      <w:r w:rsidRPr="0076201D">
        <w:rPr>
          <w:rFonts w:ascii="Times New Roman" w:eastAsia="Times New Roman" w:hAnsi="Times New Roman"/>
          <w:spacing w:val="-1"/>
          <w:position w:val="-1"/>
        </w:rPr>
        <w:t>už</w:t>
      </w:r>
      <w:r w:rsidRPr="0076201D">
        <w:rPr>
          <w:rFonts w:ascii="Times New Roman" w:eastAsia="Times New Roman" w:hAnsi="Times New Roman"/>
          <w:position w:val="-1"/>
        </w:rPr>
        <w:t>s</w:t>
      </w:r>
      <w:r w:rsidRPr="0076201D">
        <w:rPr>
          <w:rFonts w:ascii="Times New Roman" w:eastAsia="Times New Roman" w:hAnsi="Times New Roman"/>
          <w:spacing w:val="1"/>
          <w:position w:val="-1"/>
        </w:rPr>
        <w:t>iki</w:t>
      </w:r>
      <w:r w:rsidRPr="0076201D">
        <w:rPr>
          <w:rFonts w:ascii="Times New Roman" w:eastAsia="Times New Roman" w:hAnsi="Times New Roman"/>
          <w:position w:val="-1"/>
        </w:rPr>
        <w:t>mš</w:t>
      </w:r>
      <w:r w:rsidRPr="0076201D">
        <w:rPr>
          <w:rFonts w:ascii="Times New Roman" w:eastAsia="Times New Roman" w:hAnsi="Times New Roman"/>
          <w:spacing w:val="-1"/>
          <w:position w:val="-1"/>
        </w:rPr>
        <w:t>u</w:t>
      </w:r>
      <w:r w:rsidRPr="0076201D">
        <w:rPr>
          <w:rFonts w:ascii="Times New Roman" w:eastAsia="Times New Roman" w:hAnsi="Times New Roman"/>
          <w:position w:val="-1"/>
        </w:rPr>
        <w:t>s</w:t>
      </w:r>
      <w:r w:rsidRPr="0076201D">
        <w:rPr>
          <w:rFonts w:ascii="Times New Roman" w:eastAsia="Times New Roman" w:hAnsi="Times New Roman"/>
          <w:spacing w:val="1"/>
          <w:position w:val="-1"/>
        </w:rPr>
        <w:t>i</w:t>
      </w:r>
      <w:r w:rsidRPr="0076201D">
        <w:rPr>
          <w:rFonts w:ascii="Times New Roman" w:eastAsia="Times New Roman" w:hAnsi="Times New Roman"/>
          <w:position w:val="-1"/>
        </w:rPr>
        <w:t>as</w:t>
      </w:r>
      <w:r w:rsidRPr="0076201D">
        <w:rPr>
          <w:rFonts w:ascii="Times New Roman" w:eastAsia="Times New Roman" w:hAnsi="Times New Roman"/>
          <w:spacing w:val="-1"/>
          <w:position w:val="-1"/>
        </w:rPr>
        <w:t xml:space="preserve"> k</w:t>
      </w:r>
      <w:r w:rsidRPr="0076201D">
        <w:rPr>
          <w:rFonts w:ascii="Times New Roman" w:eastAsia="Times New Roman" w:hAnsi="Times New Roman"/>
          <w:position w:val="-1"/>
        </w:rPr>
        <w:t>ra</w:t>
      </w:r>
      <w:r w:rsidRPr="0076201D">
        <w:rPr>
          <w:rFonts w:ascii="Times New Roman" w:eastAsia="Times New Roman" w:hAnsi="Times New Roman"/>
          <w:spacing w:val="-1"/>
          <w:position w:val="-1"/>
        </w:rPr>
        <w:t>u</w:t>
      </w:r>
      <w:r w:rsidRPr="0076201D">
        <w:rPr>
          <w:rFonts w:ascii="Times New Roman" w:eastAsia="Times New Roman" w:hAnsi="Times New Roman"/>
          <w:spacing w:val="1"/>
          <w:position w:val="-1"/>
        </w:rPr>
        <w:t>j</w:t>
      </w:r>
      <w:r w:rsidRPr="0076201D">
        <w:rPr>
          <w:rFonts w:ascii="Times New Roman" w:eastAsia="Times New Roman" w:hAnsi="Times New Roman"/>
          <w:position w:val="-1"/>
        </w:rPr>
        <w:t>a</w:t>
      </w:r>
      <w:r w:rsidRPr="0076201D">
        <w:rPr>
          <w:rFonts w:ascii="Times New Roman" w:eastAsia="Times New Roman" w:hAnsi="Times New Roman"/>
          <w:spacing w:val="1"/>
          <w:position w:val="-1"/>
        </w:rPr>
        <w:t>g</w:t>
      </w:r>
      <w:r w:rsidRPr="0076201D">
        <w:rPr>
          <w:rFonts w:ascii="Times New Roman" w:eastAsia="Times New Roman" w:hAnsi="Times New Roman"/>
          <w:spacing w:val="-1"/>
          <w:position w:val="-1"/>
        </w:rPr>
        <w:t>y</w:t>
      </w:r>
      <w:r w:rsidRPr="0076201D">
        <w:rPr>
          <w:rFonts w:ascii="Times New Roman" w:eastAsia="Times New Roman" w:hAnsi="Times New Roman"/>
          <w:position w:val="-1"/>
        </w:rPr>
        <w:t>s</w:t>
      </w:r>
      <w:r w:rsidRPr="0076201D">
        <w:rPr>
          <w:rFonts w:ascii="Times New Roman" w:eastAsia="Times New Roman" w:hAnsi="Times New Roman"/>
          <w:spacing w:val="1"/>
          <w:position w:val="-1"/>
        </w:rPr>
        <w:t>le</w:t>
      </w:r>
      <w:r w:rsidRPr="0076201D">
        <w:rPr>
          <w:rFonts w:ascii="Times New Roman" w:eastAsia="Times New Roman" w:hAnsi="Times New Roman"/>
          <w:position w:val="-1"/>
        </w:rPr>
        <w:t>s;</w:t>
      </w:r>
    </w:p>
    <w:p w14:paraId="2B5C08BB" w14:textId="6E8FBAA0" w:rsidR="009F0085" w:rsidRPr="009F0085" w:rsidRDefault="0076201D" w:rsidP="009F0085">
      <w:pPr>
        <w:numPr>
          <w:ilvl w:val="0"/>
          <w:numId w:val="12"/>
        </w:numPr>
        <w:tabs>
          <w:tab w:val="left" w:pos="-2268"/>
        </w:tabs>
        <w:spacing w:after="0" w:line="240" w:lineRule="auto"/>
        <w:ind w:left="567" w:hanging="567"/>
        <w:rPr>
          <w:rFonts w:ascii="Times New Roman" w:eastAsia="Times New Roman" w:hAnsi="Times New Roman"/>
        </w:rPr>
      </w:pPr>
      <w:r w:rsidRPr="0076201D">
        <w:rPr>
          <w:rFonts w:ascii="Times New Roman" w:eastAsia="Times New Roman" w:hAnsi="Times New Roman"/>
        </w:rPr>
        <w:t>jeigu Jūs esate trečiame nėštumo trimestre</w:t>
      </w:r>
      <w:r w:rsidR="009F0085">
        <w:rPr>
          <w:rFonts w:ascii="Times New Roman" w:eastAsia="Times New Roman" w:hAnsi="Times New Roman"/>
        </w:rPr>
        <w:t>.</w:t>
      </w:r>
      <w:r w:rsidR="009F0085" w:rsidRPr="009F0085">
        <w:t xml:space="preserve"> </w:t>
      </w:r>
      <w:r w:rsidR="009F0085" w:rsidRPr="009F0085">
        <w:rPr>
          <w:rFonts w:ascii="Times New Roman" w:eastAsia="Times New Roman" w:hAnsi="Times New Roman"/>
        </w:rPr>
        <w:t>Šis vaistas vaisiui gali sukelti inkstų ir širdies sutrikimų. Jis gali turėti įtakos Jūsų ir Jūsų kūdikio polinkiui kraujuoti ir pavėlinti g</w:t>
      </w:r>
      <w:r w:rsidR="009F0085">
        <w:rPr>
          <w:rFonts w:ascii="Times New Roman" w:eastAsia="Times New Roman" w:hAnsi="Times New Roman"/>
        </w:rPr>
        <w:t>imdymą arba pailginti jo trukmę</w:t>
      </w:r>
      <w:r w:rsidRPr="0076201D">
        <w:rPr>
          <w:rFonts w:ascii="Times New Roman" w:eastAsia="Times New Roman" w:hAnsi="Times New Roman"/>
        </w:rPr>
        <w:t>;</w:t>
      </w:r>
    </w:p>
    <w:p w14:paraId="4FD1529E" w14:textId="77777777" w:rsidR="0076201D" w:rsidRPr="0076201D" w:rsidRDefault="0076201D" w:rsidP="0076201D">
      <w:pPr>
        <w:numPr>
          <w:ilvl w:val="0"/>
          <w:numId w:val="12"/>
        </w:numPr>
        <w:tabs>
          <w:tab w:val="left" w:pos="-2268"/>
        </w:tabs>
        <w:spacing w:after="0" w:line="240" w:lineRule="auto"/>
        <w:ind w:left="567" w:hanging="567"/>
        <w:rPr>
          <w:rFonts w:ascii="Times New Roman" w:eastAsia="Times New Roman" w:hAnsi="Times New Roman"/>
        </w:rPr>
      </w:pPr>
      <w:r w:rsidRPr="0076201D">
        <w:rPr>
          <w:rFonts w:ascii="Times New Roman" w:eastAsia="Times New Roman" w:hAnsi="Times New Roman"/>
        </w:rPr>
        <w:t xml:space="preserve">jeigu sergate </w:t>
      </w:r>
      <w:proofErr w:type="spellStart"/>
      <w:r w:rsidRPr="0076201D">
        <w:rPr>
          <w:rFonts w:ascii="Times New Roman" w:eastAsia="Times New Roman" w:hAnsi="Times New Roman"/>
        </w:rPr>
        <w:t>proktitu</w:t>
      </w:r>
      <w:proofErr w:type="spellEnd"/>
      <w:r w:rsidRPr="0076201D">
        <w:rPr>
          <w:rFonts w:ascii="Times New Roman" w:eastAsia="Times New Roman" w:hAnsi="Times New Roman"/>
        </w:rPr>
        <w:t xml:space="preserve"> (tiesiosios žarnos uždegimu): jaučiate skausmą tiesiojoje žarnoje (kartais kraujuoja arba atsiranda veiklos sutrikimų);</w:t>
      </w:r>
    </w:p>
    <w:p w14:paraId="2C5B5091" w14:textId="77777777" w:rsidR="0076201D" w:rsidRPr="0076201D" w:rsidRDefault="0076201D" w:rsidP="0076201D">
      <w:pPr>
        <w:numPr>
          <w:ilvl w:val="0"/>
          <w:numId w:val="12"/>
        </w:numPr>
        <w:spacing w:after="0" w:line="240" w:lineRule="auto"/>
        <w:ind w:left="567" w:hanging="567"/>
        <w:rPr>
          <w:rFonts w:ascii="Times New Roman" w:eastAsia="Times New Roman" w:hAnsi="Times New Roman"/>
        </w:rPr>
      </w:pPr>
      <w:r w:rsidRPr="0076201D">
        <w:rPr>
          <w:rFonts w:ascii="Times New Roman" w:eastAsia="Times New Roman" w:hAnsi="Times New Roman"/>
        </w:rPr>
        <w:t>pacientas yra vaikas arba jaunesnis negu 18 metų paauglys;</w:t>
      </w:r>
    </w:p>
    <w:p w14:paraId="462E83FF" w14:textId="77777777" w:rsidR="0076201D" w:rsidRPr="0076201D" w:rsidRDefault="0076201D" w:rsidP="0076201D">
      <w:pPr>
        <w:numPr>
          <w:ilvl w:val="0"/>
          <w:numId w:val="12"/>
        </w:numPr>
        <w:spacing w:after="0" w:line="240" w:lineRule="auto"/>
        <w:ind w:left="567" w:hanging="567"/>
        <w:rPr>
          <w:rFonts w:ascii="Times New Roman" w:eastAsia="Times New Roman" w:hAnsi="Times New Roman"/>
        </w:rPr>
      </w:pPr>
      <w:r w:rsidRPr="0076201D">
        <w:rPr>
          <w:rFonts w:ascii="Times New Roman" w:eastAsia="Times New Roman" w:hAnsi="Times New Roman"/>
        </w:rPr>
        <w:t>bet koks kraujavimas, kraujavimas iš virškinimo trakto arba virškinimo trakto perforacija, susiję arba ne su NVNU vartojimu;</w:t>
      </w:r>
    </w:p>
    <w:p w14:paraId="018AA5C2" w14:textId="77777777" w:rsidR="0076201D" w:rsidRPr="0076201D" w:rsidRDefault="0076201D" w:rsidP="0076201D">
      <w:pPr>
        <w:numPr>
          <w:ilvl w:val="0"/>
          <w:numId w:val="12"/>
        </w:numPr>
        <w:spacing w:after="0" w:line="240" w:lineRule="auto"/>
        <w:ind w:left="567" w:hanging="567"/>
        <w:rPr>
          <w:rFonts w:ascii="Times New Roman" w:eastAsia="Times New Roman" w:hAnsi="Times New Roman"/>
        </w:rPr>
      </w:pPr>
      <w:r w:rsidRPr="0076201D">
        <w:rPr>
          <w:rFonts w:ascii="Times New Roman" w:eastAsia="Times New Roman" w:hAnsi="Times New Roman"/>
        </w:rPr>
        <w:t>hemoraginė diatezė;</w:t>
      </w:r>
    </w:p>
    <w:p w14:paraId="3F05A7F8" w14:textId="77777777" w:rsidR="0076201D" w:rsidRPr="0076201D" w:rsidRDefault="0076201D" w:rsidP="0076201D">
      <w:pPr>
        <w:numPr>
          <w:ilvl w:val="0"/>
          <w:numId w:val="12"/>
        </w:numPr>
        <w:spacing w:after="0" w:line="240" w:lineRule="auto"/>
        <w:ind w:left="567" w:hanging="567"/>
        <w:rPr>
          <w:rFonts w:ascii="Times New Roman" w:eastAsia="Times New Roman" w:hAnsi="Times New Roman"/>
        </w:rPr>
      </w:pPr>
      <w:r w:rsidRPr="0076201D">
        <w:rPr>
          <w:rFonts w:ascii="Times New Roman" w:eastAsia="Times New Roman" w:hAnsi="Times New Roman"/>
        </w:rPr>
        <w:t xml:space="preserve">dėl neaiškių priežasčių sutrikusi </w:t>
      </w:r>
      <w:proofErr w:type="spellStart"/>
      <w:r w:rsidRPr="0076201D">
        <w:rPr>
          <w:rFonts w:ascii="Times New Roman" w:eastAsia="Times New Roman" w:hAnsi="Times New Roman"/>
        </w:rPr>
        <w:t>kraujodara</w:t>
      </w:r>
      <w:proofErr w:type="spellEnd"/>
      <w:r w:rsidRPr="0076201D">
        <w:rPr>
          <w:rFonts w:ascii="Times New Roman" w:eastAsia="Times New Roman" w:hAnsi="Times New Roman"/>
        </w:rPr>
        <w:t xml:space="preserve"> ir kraujo krešėjimas;</w:t>
      </w:r>
    </w:p>
    <w:p w14:paraId="57099A2D" w14:textId="1AF78403" w:rsidR="0076201D" w:rsidRPr="00704129" w:rsidRDefault="0076201D" w:rsidP="0076201D">
      <w:pPr>
        <w:numPr>
          <w:ilvl w:val="0"/>
          <w:numId w:val="12"/>
        </w:numPr>
        <w:spacing w:after="0" w:line="240" w:lineRule="auto"/>
        <w:ind w:left="567" w:hanging="567"/>
        <w:rPr>
          <w:rFonts w:ascii="Times New Roman" w:eastAsia="Times New Roman" w:hAnsi="Times New Roman"/>
        </w:rPr>
      </w:pPr>
      <w:r w:rsidRPr="0076201D">
        <w:rPr>
          <w:rFonts w:ascii="Times New Roman" w:eastAsia="Times New Roman" w:hAnsi="Times New Roman"/>
          <w:spacing w:val="1"/>
          <w:position w:val="-1"/>
        </w:rPr>
        <w:t>jeig</w:t>
      </w:r>
      <w:r w:rsidRPr="0076201D">
        <w:rPr>
          <w:rFonts w:ascii="Times New Roman" w:eastAsia="Times New Roman" w:hAnsi="Times New Roman"/>
          <w:position w:val="-1"/>
        </w:rPr>
        <w:t>u</w:t>
      </w:r>
      <w:r w:rsidRPr="0076201D">
        <w:rPr>
          <w:rFonts w:ascii="Times New Roman" w:eastAsia="Times New Roman" w:hAnsi="Times New Roman"/>
          <w:spacing w:val="-2"/>
          <w:position w:val="-1"/>
        </w:rPr>
        <w:t xml:space="preserve"> </w:t>
      </w:r>
      <w:r w:rsidRPr="0076201D">
        <w:rPr>
          <w:rFonts w:ascii="Times New Roman" w:eastAsia="Times New Roman" w:hAnsi="Times New Roman"/>
          <w:position w:val="-1"/>
        </w:rPr>
        <w:t>J</w:t>
      </w:r>
      <w:r w:rsidRPr="0076201D">
        <w:rPr>
          <w:rFonts w:ascii="Times New Roman" w:eastAsia="Times New Roman" w:hAnsi="Times New Roman"/>
          <w:spacing w:val="-1"/>
          <w:position w:val="-1"/>
        </w:rPr>
        <w:t>u</w:t>
      </w:r>
      <w:r w:rsidRPr="0076201D">
        <w:rPr>
          <w:rFonts w:ascii="Times New Roman" w:eastAsia="Times New Roman" w:hAnsi="Times New Roman"/>
          <w:position w:val="-1"/>
        </w:rPr>
        <w:t>ms</w:t>
      </w:r>
      <w:r w:rsidRPr="0076201D">
        <w:rPr>
          <w:rFonts w:ascii="Times New Roman" w:eastAsia="Times New Roman" w:hAnsi="Times New Roman"/>
          <w:spacing w:val="-1"/>
          <w:position w:val="-1"/>
        </w:rPr>
        <w:t xml:space="preserve"> y</w:t>
      </w:r>
      <w:r w:rsidRPr="0076201D">
        <w:rPr>
          <w:rFonts w:ascii="Times New Roman" w:eastAsia="Times New Roman" w:hAnsi="Times New Roman"/>
          <w:position w:val="-1"/>
        </w:rPr>
        <w:t>ra</w:t>
      </w:r>
      <w:r w:rsidRPr="0076201D">
        <w:rPr>
          <w:rFonts w:ascii="Times New Roman" w:eastAsia="Times New Roman" w:hAnsi="Times New Roman"/>
          <w:spacing w:val="-1"/>
          <w:position w:val="-1"/>
        </w:rPr>
        <w:t xml:space="preserve"> </w:t>
      </w:r>
      <w:r w:rsidRPr="0076201D">
        <w:rPr>
          <w:rFonts w:ascii="Times New Roman" w:eastAsia="Times New Roman" w:hAnsi="Times New Roman"/>
          <w:position w:val="-1"/>
        </w:rPr>
        <w:t>ar</w:t>
      </w:r>
      <w:r w:rsidRPr="0076201D">
        <w:rPr>
          <w:rFonts w:ascii="Times New Roman" w:eastAsia="Times New Roman" w:hAnsi="Times New Roman"/>
          <w:spacing w:val="1"/>
          <w:position w:val="-1"/>
        </w:rPr>
        <w:t>b</w:t>
      </w:r>
      <w:r w:rsidRPr="0076201D">
        <w:rPr>
          <w:rFonts w:ascii="Times New Roman" w:eastAsia="Times New Roman" w:hAnsi="Times New Roman"/>
          <w:position w:val="-1"/>
        </w:rPr>
        <w:t>a</w:t>
      </w:r>
      <w:r w:rsidRPr="0076201D">
        <w:rPr>
          <w:rFonts w:ascii="Times New Roman" w:eastAsia="Times New Roman" w:hAnsi="Times New Roman"/>
          <w:spacing w:val="1"/>
          <w:position w:val="-1"/>
        </w:rPr>
        <w:t xml:space="preserve"> </w:t>
      </w:r>
      <w:r w:rsidRPr="0076201D">
        <w:rPr>
          <w:rFonts w:ascii="Times New Roman" w:eastAsia="Times New Roman" w:hAnsi="Times New Roman"/>
          <w:position w:val="-1"/>
        </w:rPr>
        <w:t>a</w:t>
      </w:r>
      <w:r w:rsidRPr="0076201D">
        <w:rPr>
          <w:rFonts w:ascii="Times New Roman" w:eastAsia="Times New Roman" w:hAnsi="Times New Roman"/>
          <w:spacing w:val="1"/>
          <w:position w:val="-1"/>
        </w:rPr>
        <w:t>n</w:t>
      </w:r>
      <w:r w:rsidRPr="0076201D">
        <w:rPr>
          <w:rFonts w:ascii="Times New Roman" w:eastAsia="Times New Roman" w:hAnsi="Times New Roman"/>
          <w:spacing w:val="-1"/>
          <w:position w:val="-1"/>
        </w:rPr>
        <w:t>k</w:t>
      </w:r>
      <w:r w:rsidRPr="0076201D">
        <w:rPr>
          <w:rFonts w:ascii="Times New Roman" w:eastAsia="Times New Roman" w:hAnsi="Times New Roman"/>
          <w:position w:val="-1"/>
        </w:rPr>
        <w:t>sč</w:t>
      </w:r>
      <w:r w:rsidRPr="0076201D">
        <w:rPr>
          <w:rFonts w:ascii="Times New Roman" w:eastAsia="Times New Roman" w:hAnsi="Times New Roman"/>
          <w:spacing w:val="1"/>
          <w:position w:val="-1"/>
        </w:rPr>
        <w:t>i</w:t>
      </w:r>
      <w:r w:rsidRPr="0076201D">
        <w:rPr>
          <w:rFonts w:ascii="Times New Roman" w:eastAsia="Times New Roman" w:hAnsi="Times New Roman"/>
          <w:position w:val="-1"/>
        </w:rPr>
        <w:t>au</w:t>
      </w:r>
      <w:r w:rsidRPr="0076201D">
        <w:rPr>
          <w:rFonts w:ascii="Times New Roman" w:eastAsia="Times New Roman" w:hAnsi="Times New Roman"/>
          <w:spacing w:val="-2"/>
          <w:position w:val="-1"/>
        </w:rPr>
        <w:t xml:space="preserve"> </w:t>
      </w:r>
      <w:r w:rsidRPr="0076201D">
        <w:rPr>
          <w:rFonts w:ascii="Times New Roman" w:eastAsia="Times New Roman" w:hAnsi="Times New Roman"/>
          <w:spacing w:val="1"/>
          <w:position w:val="-1"/>
        </w:rPr>
        <w:t>b</w:t>
      </w:r>
      <w:r w:rsidRPr="0076201D">
        <w:rPr>
          <w:rFonts w:ascii="Times New Roman" w:eastAsia="Times New Roman" w:hAnsi="Times New Roman"/>
          <w:spacing w:val="-1"/>
          <w:position w:val="-1"/>
        </w:rPr>
        <w:t>uv</w:t>
      </w:r>
      <w:r w:rsidRPr="0076201D">
        <w:rPr>
          <w:rFonts w:ascii="Times New Roman" w:eastAsia="Times New Roman" w:hAnsi="Times New Roman"/>
          <w:position w:val="-1"/>
        </w:rPr>
        <w:t xml:space="preserve">o </w:t>
      </w:r>
      <w:r w:rsidRPr="0076201D">
        <w:rPr>
          <w:rFonts w:ascii="Times New Roman" w:eastAsia="Times New Roman" w:hAnsi="Times New Roman"/>
          <w:spacing w:val="2"/>
          <w:position w:val="-1"/>
        </w:rPr>
        <w:t>s</w:t>
      </w:r>
      <w:r w:rsidRPr="0076201D">
        <w:rPr>
          <w:rFonts w:ascii="Times New Roman" w:eastAsia="Times New Roman" w:hAnsi="Times New Roman"/>
          <w:spacing w:val="-1"/>
          <w:position w:val="-1"/>
        </w:rPr>
        <w:t>u</w:t>
      </w:r>
      <w:r w:rsidRPr="0076201D">
        <w:rPr>
          <w:rFonts w:ascii="Times New Roman" w:eastAsia="Times New Roman" w:hAnsi="Times New Roman"/>
          <w:spacing w:val="1"/>
          <w:position w:val="-1"/>
        </w:rPr>
        <w:t>t</w:t>
      </w:r>
      <w:r w:rsidRPr="0076201D">
        <w:rPr>
          <w:rFonts w:ascii="Times New Roman" w:eastAsia="Times New Roman" w:hAnsi="Times New Roman"/>
          <w:position w:val="-1"/>
        </w:rPr>
        <w:t>r</w:t>
      </w:r>
      <w:r w:rsidRPr="0076201D">
        <w:rPr>
          <w:rFonts w:ascii="Times New Roman" w:eastAsia="Times New Roman" w:hAnsi="Times New Roman"/>
          <w:spacing w:val="1"/>
          <w:position w:val="-1"/>
        </w:rPr>
        <w:t>i</w:t>
      </w:r>
      <w:r w:rsidRPr="0076201D">
        <w:rPr>
          <w:rFonts w:ascii="Times New Roman" w:eastAsia="Times New Roman" w:hAnsi="Times New Roman"/>
          <w:spacing w:val="-1"/>
          <w:position w:val="-1"/>
        </w:rPr>
        <w:t>ku</w:t>
      </w:r>
      <w:r w:rsidRPr="0076201D">
        <w:rPr>
          <w:rFonts w:ascii="Times New Roman" w:eastAsia="Times New Roman" w:hAnsi="Times New Roman"/>
          <w:position w:val="-1"/>
        </w:rPr>
        <w:t xml:space="preserve">si </w:t>
      </w:r>
      <w:r w:rsidRPr="0076201D">
        <w:rPr>
          <w:rFonts w:ascii="Times New Roman" w:eastAsia="Times New Roman" w:hAnsi="Times New Roman"/>
          <w:spacing w:val="-1"/>
          <w:position w:val="-1"/>
        </w:rPr>
        <w:t>k</w:t>
      </w:r>
      <w:r w:rsidRPr="0076201D">
        <w:rPr>
          <w:rFonts w:ascii="Times New Roman" w:eastAsia="Times New Roman" w:hAnsi="Times New Roman"/>
          <w:position w:val="-1"/>
        </w:rPr>
        <w:t>r</w:t>
      </w:r>
      <w:r w:rsidRPr="0076201D">
        <w:rPr>
          <w:rFonts w:ascii="Times New Roman" w:eastAsia="Times New Roman" w:hAnsi="Times New Roman"/>
          <w:spacing w:val="2"/>
          <w:position w:val="-1"/>
        </w:rPr>
        <w:t>a</w:t>
      </w:r>
      <w:r w:rsidRPr="0076201D">
        <w:rPr>
          <w:rFonts w:ascii="Times New Roman" w:eastAsia="Times New Roman" w:hAnsi="Times New Roman"/>
          <w:spacing w:val="-1"/>
          <w:position w:val="-1"/>
        </w:rPr>
        <w:t>u</w:t>
      </w:r>
      <w:r w:rsidRPr="0076201D">
        <w:rPr>
          <w:rFonts w:ascii="Times New Roman" w:eastAsia="Times New Roman" w:hAnsi="Times New Roman"/>
          <w:spacing w:val="1"/>
          <w:position w:val="-1"/>
        </w:rPr>
        <w:t>jot</w:t>
      </w:r>
      <w:r w:rsidRPr="0076201D">
        <w:rPr>
          <w:rFonts w:ascii="Times New Roman" w:eastAsia="Times New Roman" w:hAnsi="Times New Roman"/>
          <w:position w:val="-1"/>
        </w:rPr>
        <w:t>a</w:t>
      </w:r>
      <w:r w:rsidRPr="0076201D">
        <w:rPr>
          <w:rFonts w:ascii="Times New Roman" w:eastAsia="Times New Roman" w:hAnsi="Times New Roman"/>
          <w:spacing w:val="-1"/>
          <w:position w:val="-1"/>
        </w:rPr>
        <w:t>k</w:t>
      </w:r>
      <w:r w:rsidRPr="0076201D">
        <w:rPr>
          <w:rFonts w:ascii="Times New Roman" w:eastAsia="Times New Roman" w:hAnsi="Times New Roman"/>
          <w:position w:val="-1"/>
        </w:rPr>
        <w:t>a</w:t>
      </w:r>
      <w:r w:rsidRPr="0076201D">
        <w:rPr>
          <w:rFonts w:ascii="Times New Roman" w:eastAsia="Times New Roman" w:hAnsi="Times New Roman"/>
          <w:spacing w:val="-2"/>
          <w:position w:val="-1"/>
        </w:rPr>
        <w:t xml:space="preserve"> </w:t>
      </w:r>
      <w:r w:rsidRPr="0076201D">
        <w:rPr>
          <w:rFonts w:ascii="Times New Roman" w:eastAsia="Times New Roman" w:hAnsi="Times New Roman"/>
          <w:position w:val="-1"/>
        </w:rPr>
        <w:t>(</w:t>
      </w:r>
      <w:r w:rsidRPr="0076201D">
        <w:rPr>
          <w:rFonts w:ascii="Times New Roman" w:eastAsia="Times New Roman" w:hAnsi="Times New Roman"/>
          <w:spacing w:val="1"/>
          <w:position w:val="-1"/>
        </w:rPr>
        <w:t>pe</w:t>
      </w:r>
      <w:r w:rsidRPr="0076201D">
        <w:rPr>
          <w:rFonts w:ascii="Times New Roman" w:eastAsia="Times New Roman" w:hAnsi="Times New Roman"/>
          <w:position w:val="-1"/>
        </w:rPr>
        <w:t>r</w:t>
      </w:r>
      <w:r w:rsidRPr="0076201D">
        <w:rPr>
          <w:rFonts w:ascii="Times New Roman" w:eastAsia="Times New Roman" w:hAnsi="Times New Roman"/>
          <w:spacing w:val="1"/>
          <w:position w:val="-1"/>
        </w:rPr>
        <w:t>i</w:t>
      </w:r>
      <w:r w:rsidRPr="0076201D">
        <w:rPr>
          <w:rFonts w:ascii="Times New Roman" w:eastAsia="Times New Roman" w:hAnsi="Times New Roman"/>
          <w:spacing w:val="-1"/>
          <w:position w:val="-1"/>
        </w:rPr>
        <w:t>f</w:t>
      </w:r>
      <w:r w:rsidRPr="0076201D">
        <w:rPr>
          <w:rFonts w:ascii="Times New Roman" w:eastAsia="Times New Roman" w:hAnsi="Times New Roman"/>
          <w:spacing w:val="1"/>
          <w:position w:val="-1"/>
        </w:rPr>
        <w:t>e</w:t>
      </w:r>
      <w:r w:rsidRPr="0076201D">
        <w:rPr>
          <w:rFonts w:ascii="Times New Roman" w:eastAsia="Times New Roman" w:hAnsi="Times New Roman"/>
          <w:position w:val="-1"/>
        </w:rPr>
        <w:t>r</w:t>
      </w:r>
      <w:r w:rsidRPr="0076201D">
        <w:rPr>
          <w:rFonts w:ascii="Times New Roman" w:eastAsia="Times New Roman" w:hAnsi="Times New Roman"/>
          <w:spacing w:val="1"/>
          <w:position w:val="-1"/>
        </w:rPr>
        <w:t>i</w:t>
      </w:r>
      <w:r w:rsidRPr="0076201D">
        <w:rPr>
          <w:rFonts w:ascii="Times New Roman" w:eastAsia="Times New Roman" w:hAnsi="Times New Roman"/>
          <w:spacing w:val="-1"/>
          <w:position w:val="-1"/>
        </w:rPr>
        <w:t>n</w:t>
      </w:r>
      <w:r w:rsidRPr="0076201D">
        <w:rPr>
          <w:rFonts w:ascii="Times New Roman" w:eastAsia="Times New Roman" w:hAnsi="Times New Roman"/>
          <w:spacing w:val="1"/>
          <w:position w:val="-1"/>
        </w:rPr>
        <w:t>i</w:t>
      </w:r>
      <w:r w:rsidRPr="0076201D">
        <w:rPr>
          <w:rFonts w:ascii="Times New Roman" w:eastAsia="Times New Roman" w:hAnsi="Times New Roman"/>
          <w:position w:val="-1"/>
        </w:rPr>
        <w:t>ų</w:t>
      </w:r>
      <w:r w:rsidRPr="0076201D">
        <w:rPr>
          <w:rFonts w:ascii="Times New Roman" w:eastAsia="Times New Roman" w:hAnsi="Times New Roman"/>
          <w:spacing w:val="-1"/>
          <w:position w:val="-1"/>
        </w:rPr>
        <w:t xml:space="preserve"> </w:t>
      </w:r>
      <w:r w:rsidRPr="0076201D">
        <w:rPr>
          <w:rFonts w:ascii="Times New Roman" w:eastAsia="Times New Roman" w:hAnsi="Times New Roman"/>
          <w:position w:val="-1"/>
        </w:rPr>
        <w:t>ar</w:t>
      </w:r>
      <w:r w:rsidRPr="0076201D">
        <w:rPr>
          <w:rFonts w:ascii="Times New Roman" w:eastAsia="Times New Roman" w:hAnsi="Times New Roman"/>
          <w:spacing w:val="1"/>
          <w:position w:val="-1"/>
        </w:rPr>
        <w:t>te</w:t>
      </w:r>
      <w:r w:rsidRPr="0076201D">
        <w:rPr>
          <w:rFonts w:ascii="Times New Roman" w:eastAsia="Times New Roman" w:hAnsi="Times New Roman"/>
          <w:position w:val="-1"/>
        </w:rPr>
        <w:t>r</w:t>
      </w:r>
      <w:r w:rsidRPr="0076201D">
        <w:rPr>
          <w:rFonts w:ascii="Times New Roman" w:eastAsia="Times New Roman" w:hAnsi="Times New Roman"/>
          <w:spacing w:val="1"/>
          <w:position w:val="-1"/>
        </w:rPr>
        <w:t>ij</w:t>
      </w:r>
      <w:r w:rsidRPr="0076201D">
        <w:rPr>
          <w:rFonts w:ascii="Times New Roman" w:eastAsia="Times New Roman" w:hAnsi="Times New Roman"/>
          <w:position w:val="-1"/>
        </w:rPr>
        <w:t>ų</w:t>
      </w:r>
      <w:r w:rsidRPr="0076201D">
        <w:rPr>
          <w:rFonts w:ascii="Times New Roman" w:eastAsia="Times New Roman" w:hAnsi="Times New Roman"/>
          <w:spacing w:val="-1"/>
          <w:position w:val="-1"/>
        </w:rPr>
        <w:t xml:space="preserve"> </w:t>
      </w:r>
      <w:r w:rsidRPr="0076201D">
        <w:rPr>
          <w:rFonts w:ascii="Times New Roman" w:eastAsia="Times New Roman" w:hAnsi="Times New Roman"/>
          <w:spacing w:val="1"/>
          <w:position w:val="-1"/>
        </w:rPr>
        <w:t>l</w:t>
      </w:r>
      <w:r w:rsidRPr="0076201D">
        <w:rPr>
          <w:rFonts w:ascii="Times New Roman" w:eastAsia="Times New Roman" w:hAnsi="Times New Roman"/>
          <w:spacing w:val="-1"/>
          <w:position w:val="-1"/>
        </w:rPr>
        <w:t>i</w:t>
      </w:r>
      <w:r w:rsidRPr="0076201D">
        <w:rPr>
          <w:rFonts w:ascii="Times New Roman" w:eastAsia="Times New Roman" w:hAnsi="Times New Roman"/>
          <w:spacing w:val="1"/>
          <w:position w:val="-1"/>
        </w:rPr>
        <w:t>g</w:t>
      </w:r>
      <w:r w:rsidRPr="0076201D">
        <w:rPr>
          <w:rFonts w:ascii="Times New Roman" w:eastAsia="Times New Roman" w:hAnsi="Times New Roman"/>
          <w:spacing w:val="-1"/>
          <w:position w:val="-1"/>
        </w:rPr>
        <w:t>a</w:t>
      </w:r>
      <w:r w:rsidRPr="0076201D">
        <w:rPr>
          <w:rFonts w:ascii="Times New Roman" w:eastAsia="Times New Roman" w:hAnsi="Times New Roman"/>
          <w:position w:val="-1"/>
        </w:rPr>
        <w:t>).</w:t>
      </w:r>
    </w:p>
    <w:p w14:paraId="2490328B" w14:textId="4AEFD4F7" w:rsidR="009F0085" w:rsidRDefault="009F0085" w:rsidP="00704129">
      <w:pPr>
        <w:spacing w:after="0" w:line="240" w:lineRule="auto"/>
        <w:rPr>
          <w:rFonts w:ascii="Times New Roman" w:eastAsia="Times New Roman" w:hAnsi="Times New Roman"/>
          <w:position w:val="-1"/>
        </w:rPr>
      </w:pPr>
    </w:p>
    <w:p w14:paraId="6DC9D2BB" w14:textId="0ED43AA3" w:rsidR="009F0085" w:rsidRPr="00234E31" w:rsidRDefault="009F0085" w:rsidP="00704129">
      <w:pPr>
        <w:spacing w:after="0" w:line="240" w:lineRule="auto"/>
        <w:rPr>
          <w:rFonts w:ascii="Times New Roman" w:eastAsia="Times New Roman" w:hAnsi="Times New Roman"/>
        </w:rPr>
      </w:pPr>
      <w:r w:rsidRPr="009F0085">
        <w:rPr>
          <w:rFonts w:ascii="Times New Roman" w:eastAsia="Times New Roman" w:hAnsi="Times New Roman"/>
        </w:rPr>
        <w:t xml:space="preserve">Pirmuosius 6 nėštumo mėnesius </w:t>
      </w:r>
      <w:proofErr w:type="spellStart"/>
      <w:r w:rsidR="00DC1868" w:rsidRPr="00DC1868">
        <w:rPr>
          <w:rFonts w:ascii="Times New Roman" w:eastAsia="Times New Roman" w:hAnsi="Times New Roman"/>
        </w:rPr>
        <w:t>Diclofenac-ratiopharm</w:t>
      </w:r>
      <w:proofErr w:type="spellEnd"/>
      <w:r w:rsidR="00DC1868" w:rsidRPr="00DC1868">
        <w:rPr>
          <w:rFonts w:ascii="Times New Roman" w:eastAsia="Times New Roman" w:hAnsi="Times New Roman"/>
        </w:rPr>
        <w:t xml:space="preserve"> </w:t>
      </w:r>
      <w:proofErr w:type="spellStart"/>
      <w:r w:rsidR="00DC1868" w:rsidRPr="00DC1868">
        <w:rPr>
          <w:rFonts w:ascii="Times New Roman" w:eastAsia="Times New Roman" w:hAnsi="Times New Roman"/>
        </w:rPr>
        <w:t>uno</w:t>
      </w:r>
      <w:proofErr w:type="spellEnd"/>
      <w:r w:rsidR="00DC1868" w:rsidRPr="00DC1868">
        <w:rPr>
          <w:rFonts w:ascii="Times New Roman" w:eastAsia="Times New Roman" w:hAnsi="Times New Roman"/>
        </w:rPr>
        <w:t xml:space="preserve"> </w:t>
      </w:r>
      <w:r w:rsidRPr="009F0085">
        <w:rPr>
          <w:rFonts w:ascii="Times New Roman" w:eastAsia="Times New Roman" w:hAnsi="Times New Roman"/>
        </w:rPr>
        <w:t>vartoti negalima, nebent tai neabejotinai būtina ir taip pataria gydytojas. Jeigu šiuo laikotarpiu arba tuo metu, kai bandote pastoti, jums reikia gydymo šiuo vaistu, vartokite mažiausią jo dozę ir kaip įmanoma trumpiau. Nuo 20-os nėštumo savaitės</w:t>
      </w:r>
      <w:r>
        <w:rPr>
          <w:rFonts w:ascii="Times New Roman" w:eastAsia="Times New Roman" w:hAnsi="Times New Roman"/>
        </w:rPr>
        <w:t xml:space="preserve"> </w:t>
      </w:r>
      <w:proofErr w:type="spellStart"/>
      <w:r>
        <w:rPr>
          <w:rFonts w:ascii="Times New Roman" w:eastAsia="Times New Roman" w:hAnsi="Times New Roman"/>
        </w:rPr>
        <w:t>Diclofenac-ratiopharm</w:t>
      </w:r>
      <w:proofErr w:type="spellEnd"/>
      <w:r>
        <w:rPr>
          <w:rFonts w:ascii="Times New Roman" w:eastAsia="Times New Roman" w:hAnsi="Times New Roman"/>
        </w:rPr>
        <w:t xml:space="preserve"> </w:t>
      </w:r>
      <w:proofErr w:type="spellStart"/>
      <w:r>
        <w:rPr>
          <w:rFonts w:ascii="Times New Roman" w:eastAsia="Times New Roman" w:hAnsi="Times New Roman"/>
        </w:rPr>
        <w:t>uno</w:t>
      </w:r>
      <w:proofErr w:type="spellEnd"/>
      <w:r w:rsidRPr="009F0085">
        <w:rPr>
          <w:rFonts w:ascii="Times New Roman" w:eastAsia="Times New Roman" w:hAnsi="Times New Roman"/>
        </w:rPr>
        <w:t xml:space="preserve"> gali sukelti vaisiui inkstų sutrikimų</w:t>
      </w:r>
      <w:r>
        <w:rPr>
          <w:rFonts w:ascii="Times New Roman" w:eastAsia="Times New Roman" w:hAnsi="Times New Roman"/>
        </w:rPr>
        <w:t xml:space="preserve"> arba širdies kraujagyslės (arterinio latako) </w:t>
      </w:r>
      <w:r w:rsidR="00E17E0C">
        <w:rPr>
          <w:rFonts w:ascii="Times New Roman" w:eastAsia="Times New Roman" w:hAnsi="Times New Roman"/>
        </w:rPr>
        <w:t>susiaurėjimą</w:t>
      </w:r>
      <w:r w:rsidRPr="009F0085">
        <w:rPr>
          <w:rFonts w:ascii="Times New Roman" w:eastAsia="Times New Roman" w:hAnsi="Times New Roman"/>
        </w:rPr>
        <w:t>, jeigu vaisto vartojama daugiau kaip kelias dienas. Dėl to gali sumažėti vaisiaus vandenų (</w:t>
      </w:r>
      <w:proofErr w:type="spellStart"/>
      <w:r w:rsidRPr="009F0085">
        <w:rPr>
          <w:rFonts w:ascii="Times New Roman" w:eastAsia="Times New Roman" w:hAnsi="Times New Roman"/>
        </w:rPr>
        <w:t>oligohidramnionas</w:t>
      </w:r>
      <w:proofErr w:type="spellEnd"/>
      <w:r w:rsidRPr="009F0085">
        <w:rPr>
          <w:rFonts w:ascii="Times New Roman" w:eastAsia="Times New Roman" w:hAnsi="Times New Roman"/>
        </w:rPr>
        <w:t>). Jeigu gydymą reikia tęsti ilgiau nei kelias dienas, gydytojas gali rekomenduoti atlikti papildomą stebėseną</w:t>
      </w:r>
      <w:r w:rsidR="00E17E0C">
        <w:rPr>
          <w:rFonts w:ascii="Times New Roman" w:eastAsia="Times New Roman" w:hAnsi="Times New Roman"/>
        </w:rPr>
        <w:t>.</w:t>
      </w:r>
    </w:p>
    <w:p w14:paraId="266CA7C9" w14:textId="77777777" w:rsidR="0076201D" w:rsidRPr="0076201D" w:rsidRDefault="0076201D" w:rsidP="0076201D">
      <w:pPr>
        <w:tabs>
          <w:tab w:val="left" w:pos="-2268"/>
        </w:tabs>
        <w:spacing w:after="0" w:line="240" w:lineRule="auto"/>
        <w:rPr>
          <w:rFonts w:ascii="Times New Roman" w:eastAsia="Times New Roman" w:hAnsi="Times New Roman"/>
        </w:rPr>
      </w:pPr>
    </w:p>
    <w:p w14:paraId="316D9207" w14:textId="77777777" w:rsidR="0076201D" w:rsidRPr="0076201D" w:rsidRDefault="0076201D" w:rsidP="0076201D">
      <w:pPr>
        <w:tabs>
          <w:tab w:val="left" w:pos="0"/>
          <w:tab w:val="left" w:pos="567"/>
        </w:tabs>
        <w:spacing w:after="0" w:line="240" w:lineRule="auto"/>
        <w:rPr>
          <w:rFonts w:ascii="Times New Roman" w:eastAsia="Times New Roman" w:hAnsi="Times New Roman"/>
        </w:rPr>
      </w:pPr>
      <w:r w:rsidRPr="0076201D">
        <w:rPr>
          <w:rFonts w:ascii="Times New Roman" w:eastAsia="Times New Roman" w:hAnsi="Times New Roman"/>
        </w:rPr>
        <w:t xml:space="preserve">Jeigu bet kuris iš šių teiginių Jums tinka, nevartokite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ir pasitarkite su gydytoju.</w:t>
      </w:r>
    </w:p>
    <w:p w14:paraId="5387DF5F" w14:textId="77777777" w:rsidR="0076201D" w:rsidRPr="0076201D" w:rsidRDefault="0076201D" w:rsidP="0076201D">
      <w:pPr>
        <w:tabs>
          <w:tab w:val="left" w:pos="0"/>
          <w:tab w:val="left" w:pos="567"/>
        </w:tabs>
        <w:spacing w:after="0" w:line="240" w:lineRule="auto"/>
        <w:rPr>
          <w:rFonts w:ascii="Times New Roman" w:eastAsia="Times New Roman" w:hAnsi="Times New Roman"/>
        </w:rPr>
      </w:pPr>
      <w:r w:rsidRPr="0076201D">
        <w:rPr>
          <w:rFonts w:ascii="Times New Roman" w:eastAsia="Times New Roman" w:hAnsi="Times New Roman"/>
        </w:rPr>
        <w:t>Jūsų gydytojas nuspręs ar Jums tinka šis vaistas.</w:t>
      </w:r>
    </w:p>
    <w:p w14:paraId="1E912EA2" w14:textId="77777777" w:rsidR="0076201D" w:rsidRPr="0076201D" w:rsidRDefault="0076201D" w:rsidP="0076201D">
      <w:pPr>
        <w:spacing w:after="0" w:line="240" w:lineRule="auto"/>
        <w:rPr>
          <w:rFonts w:ascii="Times New Roman" w:eastAsia="Times New Roman" w:hAnsi="Times New Roman"/>
          <w:i/>
        </w:rPr>
      </w:pPr>
    </w:p>
    <w:p w14:paraId="42B6BEA4" w14:textId="5882F5FB" w:rsidR="0076201D" w:rsidRPr="0076201D" w:rsidRDefault="0076201D" w:rsidP="0076201D">
      <w:pPr>
        <w:keepNext/>
        <w:spacing w:after="0" w:line="240" w:lineRule="auto"/>
        <w:outlineLvl w:val="3"/>
        <w:rPr>
          <w:rFonts w:ascii="Times New Roman" w:eastAsia="Times New Roman" w:hAnsi="Times New Roman"/>
          <w:b/>
          <w:bCs/>
          <w:lang w:eastAsia="lt-LT"/>
        </w:rPr>
      </w:pPr>
      <w:r w:rsidRPr="0076201D">
        <w:rPr>
          <w:rFonts w:ascii="Times New Roman" w:eastAsia="Times New Roman" w:hAnsi="Times New Roman"/>
          <w:b/>
          <w:bCs/>
          <w:lang w:eastAsia="lt-LT"/>
        </w:rPr>
        <w:t>Įspėjimai ir atsargumo priemonės</w:t>
      </w:r>
      <w:r w:rsidR="00B56D9C">
        <w:rPr>
          <w:rFonts w:ascii="Times New Roman" w:eastAsia="Times New Roman" w:hAnsi="Times New Roman"/>
          <w:b/>
          <w:bCs/>
          <w:lang w:eastAsia="lt-LT"/>
        </w:rPr>
        <w:fldChar w:fldCharType="begin"/>
      </w:r>
      <w:r w:rsidR="00B56D9C">
        <w:rPr>
          <w:rFonts w:ascii="Times New Roman" w:eastAsia="Times New Roman" w:hAnsi="Times New Roman"/>
          <w:b/>
          <w:bCs/>
          <w:lang w:eastAsia="lt-LT"/>
        </w:rPr>
        <w:instrText xml:space="preserve"> DOCVARIABLE vault_nd_74cf699a-05b8-45a2-a277-2de4980e3e10 \* MERGEFORMAT </w:instrText>
      </w:r>
      <w:r w:rsidR="00B56D9C">
        <w:rPr>
          <w:rFonts w:ascii="Times New Roman" w:eastAsia="Times New Roman" w:hAnsi="Times New Roman"/>
          <w:b/>
          <w:bCs/>
          <w:lang w:eastAsia="lt-LT"/>
        </w:rPr>
        <w:fldChar w:fldCharType="separate"/>
      </w:r>
      <w:r w:rsidR="00B56D9C">
        <w:rPr>
          <w:rFonts w:ascii="Times New Roman" w:eastAsia="Times New Roman" w:hAnsi="Times New Roman"/>
          <w:b/>
          <w:bCs/>
          <w:lang w:eastAsia="lt-LT"/>
        </w:rPr>
        <w:t xml:space="preserve"> </w:t>
      </w:r>
      <w:r w:rsidR="00B56D9C">
        <w:rPr>
          <w:rFonts w:ascii="Times New Roman" w:eastAsia="Times New Roman" w:hAnsi="Times New Roman"/>
          <w:b/>
          <w:bCs/>
          <w:lang w:eastAsia="lt-LT"/>
        </w:rPr>
        <w:fldChar w:fldCharType="end"/>
      </w:r>
    </w:p>
    <w:p w14:paraId="77BC5F7C" w14:textId="77777777" w:rsidR="0076201D" w:rsidRPr="0076201D" w:rsidRDefault="0076201D" w:rsidP="0076201D">
      <w:pPr>
        <w:numPr>
          <w:ilvl w:val="0"/>
          <w:numId w:val="7"/>
        </w:numPr>
        <w:spacing w:after="0" w:line="240" w:lineRule="auto"/>
        <w:rPr>
          <w:rFonts w:ascii="Times New Roman" w:eastAsia="Times New Roman" w:hAnsi="Times New Roman"/>
        </w:rPr>
      </w:pPr>
      <w:r w:rsidRPr="0076201D">
        <w:rPr>
          <w:rFonts w:ascii="Times New Roman" w:eastAsia="Times New Roman" w:hAnsi="Times New Roman"/>
        </w:rPr>
        <w:t xml:space="preserve">jeigu Jūs vartojate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kartu su kitais nesteroidiniais vaistais nuo uždegimo (pvz., </w:t>
      </w:r>
      <w:proofErr w:type="spellStart"/>
      <w:r w:rsidRPr="0076201D">
        <w:rPr>
          <w:rFonts w:ascii="Times New Roman" w:eastAsia="Times New Roman" w:hAnsi="Times New Roman"/>
        </w:rPr>
        <w:t>acetilsalicilo</w:t>
      </w:r>
      <w:proofErr w:type="spellEnd"/>
      <w:r w:rsidRPr="0076201D">
        <w:rPr>
          <w:rFonts w:ascii="Times New Roman" w:eastAsia="Times New Roman" w:hAnsi="Times New Roman"/>
        </w:rPr>
        <w:t xml:space="preserve"> rūgštimi (aspirinu)), kortikosteroidais, trombocitų </w:t>
      </w:r>
      <w:proofErr w:type="spellStart"/>
      <w:r w:rsidRPr="0076201D">
        <w:rPr>
          <w:rFonts w:ascii="Times New Roman" w:eastAsia="Times New Roman" w:hAnsi="Times New Roman"/>
        </w:rPr>
        <w:t>agregaciją</w:t>
      </w:r>
      <w:proofErr w:type="spellEnd"/>
      <w:r w:rsidRPr="0076201D">
        <w:rPr>
          <w:rFonts w:ascii="Times New Roman" w:eastAsia="Times New Roman" w:hAnsi="Times New Roman"/>
        </w:rPr>
        <w:t xml:space="preserve"> slopinančiais vaistais arba selektyviais </w:t>
      </w:r>
      <w:proofErr w:type="spellStart"/>
      <w:r w:rsidRPr="0076201D">
        <w:rPr>
          <w:rFonts w:ascii="Times New Roman" w:eastAsia="Times New Roman" w:hAnsi="Times New Roman"/>
        </w:rPr>
        <w:t>serotonino</w:t>
      </w:r>
      <w:proofErr w:type="spellEnd"/>
      <w:r w:rsidRPr="0076201D">
        <w:rPr>
          <w:rFonts w:ascii="Times New Roman" w:eastAsia="Times New Roman" w:hAnsi="Times New Roman"/>
        </w:rPr>
        <w:t xml:space="preserve"> reabsorbcijos inhibitoriais (žr. „Kiti vaistai ir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w:t>
      </w:r>
    </w:p>
    <w:p w14:paraId="10A803F2" w14:textId="77777777" w:rsidR="0076201D" w:rsidRPr="0076201D" w:rsidRDefault="0076201D" w:rsidP="0076201D">
      <w:pPr>
        <w:numPr>
          <w:ilvl w:val="0"/>
          <w:numId w:val="7"/>
        </w:numPr>
        <w:spacing w:after="0" w:line="240" w:lineRule="auto"/>
        <w:rPr>
          <w:rFonts w:ascii="Times New Roman" w:eastAsia="Times New Roman" w:hAnsi="Times New Roman"/>
        </w:rPr>
      </w:pPr>
      <w:r w:rsidRPr="0076201D">
        <w:rPr>
          <w:rFonts w:ascii="Times New Roman" w:eastAsia="Times New Roman" w:hAnsi="Times New Roman"/>
        </w:rPr>
        <w:lastRenderedPageBreak/>
        <w:t>jeigu Jūs sergate astma arba šienlige (sezoninis alerginis rinitas);</w:t>
      </w:r>
    </w:p>
    <w:p w14:paraId="18AC23F9" w14:textId="77777777" w:rsidR="0076201D" w:rsidRPr="0076201D" w:rsidRDefault="0076201D" w:rsidP="0076201D">
      <w:pPr>
        <w:numPr>
          <w:ilvl w:val="0"/>
          <w:numId w:val="7"/>
        </w:numPr>
        <w:spacing w:after="0" w:line="240" w:lineRule="auto"/>
        <w:rPr>
          <w:rFonts w:ascii="Times New Roman" w:eastAsia="Times New Roman" w:hAnsi="Times New Roman"/>
        </w:rPr>
      </w:pPr>
      <w:r w:rsidRPr="0076201D">
        <w:rPr>
          <w:rFonts w:ascii="Times New Roman" w:eastAsia="Times New Roman" w:hAnsi="Times New Roman"/>
        </w:rPr>
        <w:t>jeigu Jūs kada nors turėjote virškinimo trakto sutrikimų, tokių kaip skrandžio opa, kraujavimas arba juodos išmatos arba Jums anksčiau pasireiškė nemalonus pojūtis skrandyje ar rėmuo, pavartojus nesteroidinių vaistų nuo uždegimo;</w:t>
      </w:r>
    </w:p>
    <w:p w14:paraId="1EECBEC2" w14:textId="77777777" w:rsidR="0076201D" w:rsidRPr="0076201D" w:rsidRDefault="0076201D" w:rsidP="0076201D">
      <w:pPr>
        <w:numPr>
          <w:ilvl w:val="0"/>
          <w:numId w:val="7"/>
        </w:numPr>
        <w:spacing w:after="0" w:line="240" w:lineRule="auto"/>
        <w:rPr>
          <w:rFonts w:ascii="Times New Roman" w:eastAsia="Times New Roman" w:hAnsi="Times New Roman"/>
        </w:rPr>
      </w:pPr>
      <w:r w:rsidRPr="0076201D">
        <w:rPr>
          <w:rFonts w:ascii="Times New Roman" w:eastAsia="Times New Roman" w:hAnsi="Times New Roman"/>
        </w:rPr>
        <w:t>jeigu Jūs sirgote gaubtinės žarnos (opiniu kolitu) arba plonojo žarnyno  uždegimu (Krono liga);</w:t>
      </w:r>
    </w:p>
    <w:p w14:paraId="7B5ECDE6" w14:textId="77777777" w:rsidR="0076201D" w:rsidRPr="0076201D" w:rsidRDefault="0076201D" w:rsidP="0076201D">
      <w:pPr>
        <w:numPr>
          <w:ilvl w:val="0"/>
          <w:numId w:val="7"/>
        </w:numPr>
        <w:spacing w:after="0" w:line="240" w:lineRule="auto"/>
        <w:rPr>
          <w:rFonts w:ascii="Times New Roman" w:eastAsia="Times New Roman" w:hAnsi="Times New Roman"/>
        </w:rPr>
      </w:pPr>
      <w:r w:rsidRPr="0076201D">
        <w:rPr>
          <w:rFonts w:ascii="Times New Roman" w:eastAsia="Times New Roman" w:hAnsi="Times New Roman"/>
        </w:rPr>
        <w:t>jeigu Jūs sergate ar sirgote širdies ligomis arba aukšto kraujospūdžio liga;</w:t>
      </w:r>
    </w:p>
    <w:p w14:paraId="7F0DDDF2" w14:textId="77777777" w:rsidR="0076201D" w:rsidRPr="0076201D" w:rsidRDefault="0076201D" w:rsidP="0076201D">
      <w:pPr>
        <w:numPr>
          <w:ilvl w:val="0"/>
          <w:numId w:val="7"/>
        </w:numPr>
        <w:spacing w:after="0" w:line="240" w:lineRule="auto"/>
        <w:rPr>
          <w:rFonts w:ascii="Times New Roman" w:eastAsia="Times New Roman" w:hAnsi="Times New Roman"/>
        </w:rPr>
      </w:pPr>
      <w:r w:rsidRPr="0076201D">
        <w:rPr>
          <w:rFonts w:ascii="Times New Roman" w:eastAsia="Times New Roman" w:hAnsi="Times New Roman"/>
        </w:rPr>
        <w:t>kai sutrikusi kepenų arba inkstų veikla;</w:t>
      </w:r>
    </w:p>
    <w:p w14:paraId="5208949C" w14:textId="77777777" w:rsidR="0076201D" w:rsidRPr="0076201D" w:rsidRDefault="0076201D" w:rsidP="0076201D">
      <w:pPr>
        <w:numPr>
          <w:ilvl w:val="0"/>
          <w:numId w:val="7"/>
        </w:numPr>
        <w:spacing w:after="0" w:line="240" w:lineRule="auto"/>
        <w:rPr>
          <w:rFonts w:ascii="Times New Roman" w:eastAsia="Times New Roman" w:hAnsi="Times New Roman"/>
        </w:rPr>
      </w:pPr>
      <w:r w:rsidRPr="0076201D">
        <w:rPr>
          <w:rFonts w:ascii="Times New Roman" w:eastAsia="Times New Roman" w:hAnsi="Times New Roman"/>
        </w:rPr>
        <w:t>jeigu Jūs galite būti netekę daug skysčių (pvz., dėl ligos, viduriavimo, prieš ar po sunkios operacijos);</w:t>
      </w:r>
    </w:p>
    <w:p w14:paraId="2E39FCB7" w14:textId="77777777" w:rsidR="0076201D" w:rsidRPr="0076201D" w:rsidRDefault="0076201D" w:rsidP="0076201D">
      <w:pPr>
        <w:numPr>
          <w:ilvl w:val="0"/>
          <w:numId w:val="7"/>
        </w:numPr>
        <w:spacing w:after="0" w:line="240" w:lineRule="auto"/>
        <w:rPr>
          <w:rFonts w:ascii="Times New Roman" w:eastAsia="Times New Roman" w:hAnsi="Times New Roman"/>
        </w:rPr>
      </w:pPr>
      <w:r w:rsidRPr="0076201D">
        <w:rPr>
          <w:rFonts w:ascii="Times New Roman" w:eastAsia="Times New Roman" w:hAnsi="Times New Roman"/>
        </w:rPr>
        <w:t>kai patinusios pėdos;</w:t>
      </w:r>
    </w:p>
    <w:p w14:paraId="01A0BC5F" w14:textId="77777777" w:rsidR="0076201D" w:rsidRDefault="0076201D" w:rsidP="0076201D">
      <w:pPr>
        <w:numPr>
          <w:ilvl w:val="0"/>
          <w:numId w:val="7"/>
        </w:numPr>
        <w:spacing w:after="0" w:line="240" w:lineRule="auto"/>
        <w:rPr>
          <w:rFonts w:ascii="Times New Roman" w:eastAsia="Times New Roman" w:hAnsi="Times New Roman"/>
        </w:rPr>
      </w:pPr>
      <w:r w:rsidRPr="0076201D">
        <w:rPr>
          <w:rFonts w:ascii="Times New Roman" w:eastAsia="Times New Roman" w:hAnsi="Times New Roman"/>
        </w:rPr>
        <w:t xml:space="preserve">kai yra sutrikęs kraujavimas ar yra kitų kraujo sutrikimų, tame tarpe ir reta kepenų funkcijos patologija vadinama </w:t>
      </w:r>
      <w:proofErr w:type="spellStart"/>
      <w:r w:rsidRPr="0076201D">
        <w:rPr>
          <w:rFonts w:ascii="Times New Roman" w:eastAsia="Times New Roman" w:hAnsi="Times New Roman"/>
        </w:rPr>
        <w:t>porfirija</w:t>
      </w:r>
      <w:proofErr w:type="spellEnd"/>
      <w:r w:rsidRPr="0076201D">
        <w:rPr>
          <w:rFonts w:ascii="Times New Roman" w:eastAsia="Times New Roman" w:hAnsi="Times New Roman"/>
        </w:rPr>
        <w:t>.</w:t>
      </w:r>
    </w:p>
    <w:p w14:paraId="0E672B5B" w14:textId="77777777" w:rsidR="00ED77F9" w:rsidRPr="0076201D" w:rsidRDefault="00ED77F9" w:rsidP="0076201D">
      <w:pPr>
        <w:numPr>
          <w:ilvl w:val="0"/>
          <w:numId w:val="7"/>
        </w:numPr>
        <w:spacing w:after="0" w:line="240" w:lineRule="auto"/>
        <w:rPr>
          <w:rFonts w:ascii="Times New Roman" w:eastAsia="Times New Roman" w:hAnsi="Times New Roman"/>
        </w:rPr>
      </w:pPr>
      <w:r>
        <w:rPr>
          <w:rFonts w:ascii="Times New Roman" w:eastAsia="Times New Roman" w:hAnsi="Times New Roman"/>
        </w:rPr>
        <w:t>p</w:t>
      </w:r>
      <w:r w:rsidRPr="00250808">
        <w:rPr>
          <w:rFonts w:ascii="Times New Roman" w:eastAsia="Times New Roman" w:hAnsi="Times New Roman"/>
        </w:rPr>
        <w:t xml:space="preserve">rieš vartodami </w:t>
      </w:r>
      <w:proofErr w:type="spellStart"/>
      <w:r>
        <w:rPr>
          <w:rFonts w:ascii="Times New Roman" w:eastAsia="Times New Roman" w:hAnsi="Times New Roman"/>
        </w:rPr>
        <w:t>Diclofenac-ratiopharm</w:t>
      </w:r>
      <w:proofErr w:type="spellEnd"/>
      <w:r w:rsidR="001B0511">
        <w:rPr>
          <w:rFonts w:ascii="Times New Roman" w:eastAsia="Times New Roman" w:hAnsi="Times New Roman"/>
        </w:rPr>
        <w:t xml:space="preserve"> </w:t>
      </w:r>
      <w:proofErr w:type="spellStart"/>
      <w:r w:rsidR="001B0511">
        <w:rPr>
          <w:rFonts w:ascii="Times New Roman" w:eastAsia="Times New Roman" w:hAnsi="Times New Roman"/>
        </w:rPr>
        <w:t>uno</w:t>
      </w:r>
      <w:proofErr w:type="spellEnd"/>
      <w:r w:rsidRPr="00250808">
        <w:rPr>
          <w:rFonts w:ascii="Times New Roman" w:eastAsia="Times New Roman" w:hAnsi="Times New Roman"/>
        </w:rPr>
        <w:t xml:space="preserve">, pasakykite savo gydytojui, jeigu jums neseniai atlikta arba jums bus atliekama skrandžio arba žarnyno operacija, nes </w:t>
      </w:r>
      <w:proofErr w:type="spellStart"/>
      <w:r>
        <w:rPr>
          <w:rFonts w:ascii="Times New Roman" w:eastAsia="Times New Roman" w:hAnsi="Times New Roman"/>
        </w:rPr>
        <w:t>Diclofenac-ratiopharm</w:t>
      </w:r>
      <w:proofErr w:type="spellEnd"/>
      <w:r w:rsidR="001B0511">
        <w:rPr>
          <w:rFonts w:ascii="Times New Roman" w:eastAsia="Times New Roman" w:hAnsi="Times New Roman"/>
        </w:rPr>
        <w:t xml:space="preserve"> </w:t>
      </w:r>
      <w:proofErr w:type="spellStart"/>
      <w:r w:rsidR="001B0511">
        <w:rPr>
          <w:rFonts w:ascii="Times New Roman" w:eastAsia="Times New Roman" w:hAnsi="Times New Roman"/>
        </w:rPr>
        <w:t>uno</w:t>
      </w:r>
      <w:proofErr w:type="spellEnd"/>
      <w:r w:rsidRPr="00250808">
        <w:rPr>
          <w:rFonts w:ascii="Times New Roman" w:eastAsia="Times New Roman" w:hAnsi="Times New Roman"/>
        </w:rPr>
        <w:t xml:space="preserve"> kartais gali pabloginti žaizdos gijimą Jūsų virškinimo trakte po operacijos.</w:t>
      </w:r>
    </w:p>
    <w:p w14:paraId="26F7074C" w14:textId="77777777" w:rsidR="0076201D" w:rsidRPr="0076201D" w:rsidRDefault="0076201D" w:rsidP="0076201D">
      <w:pPr>
        <w:spacing w:after="0" w:line="240" w:lineRule="auto"/>
        <w:rPr>
          <w:rFonts w:ascii="Times New Roman" w:eastAsia="Times New Roman" w:hAnsi="Times New Roman"/>
        </w:rPr>
      </w:pPr>
    </w:p>
    <w:p w14:paraId="6DDFA74A" w14:textId="77777777" w:rsidR="0076201D" w:rsidRPr="0076201D" w:rsidRDefault="0076201D" w:rsidP="0076201D">
      <w:pPr>
        <w:tabs>
          <w:tab w:val="left" w:pos="0"/>
        </w:tabs>
        <w:spacing w:after="0" w:line="240" w:lineRule="auto"/>
        <w:rPr>
          <w:rFonts w:ascii="Times New Roman" w:eastAsia="Times New Roman" w:hAnsi="Times New Roman"/>
        </w:rPr>
      </w:pPr>
      <w:r w:rsidRPr="0076201D">
        <w:rPr>
          <w:rFonts w:ascii="Times New Roman" w:eastAsia="Times New Roman" w:hAnsi="Times New Roman"/>
        </w:rPr>
        <w:t xml:space="preserve">Jeigu bet kuris iš šių teiginių Jums tinka, prieš vartodami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pasakykite apie tai gydytojui. </w:t>
      </w:r>
    </w:p>
    <w:p w14:paraId="3821BEAD" w14:textId="77777777" w:rsidR="0076201D" w:rsidRPr="0076201D" w:rsidRDefault="0076201D" w:rsidP="0076201D">
      <w:pPr>
        <w:tabs>
          <w:tab w:val="left" w:pos="0"/>
          <w:tab w:val="left" w:pos="567"/>
        </w:tabs>
        <w:spacing w:after="0" w:line="240" w:lineRule="auto"/>
        <w:rPr>
          <w:rFonts w:ascii="Times New Roman" w:eastAsia="Times New Roman" w:hAnsi="Times New Roman"/>
        </w:rPr>
      </w:pPr>
    </w:p>
    <w:p w14:paraId="019CCD97" w14:textId="77777777" w:rsidR="0076201D" w:rsidRPr="0076201D" w:rsidRDefault="0076201D" w:rsidP="0076201D">
      <w:pPr>
        <w:tabs>
          <w:tab w:val="left" w:pos="0"/>
          <w:tab w:val="left" w:pos="567"/>
        </w:tabs>
        <w:spacing w:after="0" w:line="240" w:lineRule="auto"/>
        <w:rPr>
          <w:rFonts w:ascii="Times New Roman" w:eastAsia="Times New Roman" w:hAnsi="Times New Roman"/>
        </w:rPr>
      </w:pP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gali sumažinti infekcijos simptomus (pvz., galvos skausmą, karščiavimą) ir dėl to gali būti sunkiau nustatyti diagnozę ir atitinkamai gydyti ligą. Jeigu blogai pasijutote ir Jums reikia apsilankyti pas gydytoją, nepamirškite jam pasakyti, kad vartojate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w:t>
      </w:r>
    </w:p>
    <w:p w14:paraId="7787CC0E" w14:textId="77777777" w:rsidR="0076201D" w:rsidRPr="0076201D" w:rsidRDefault="0076201D" w:rsidP="0076201D">
      <w:pPr>
        <w:tabs>
          <w:tab w:val="left" w:pos="0"/>
          <w:tab w:val="left" w:pos="567"/>
        </w:tabs>
        <w:spacing w:after="0" w:line="240" w:lineRule="auto"/>
        <w:rPr>
          <w:rFonts w:ascii="Times New Roman" w:eastAsia="Times New Roman" w:hAnsi="Times New Roman"/>
        </w:rPr>
      </w:pPr>
    </w:p>
    <w:p w14:paraId="2FAC29C0" w14:textId="77777777" w:rsidR="0076201D" w:rsidRPr="0076201D" w:rsidRDefault="0076201D" w:rsidP="0076201D">
      <w:pPr>
        <w:tabs>
          <w:tab w:val="left" w:pos="0"/>
          <w:tab w:val="left" w:pos="567"/>
        </w:tabs>
        <w:spacing w:after="0" w:line="240" w:lineRule="auto"/>
        <w:rPr>
          <w:rFonts w:ascii="Times New Roman" w:eastAsia="Times New Roman" w:hAnsi="Times New Roman"/>
        </w:rPr>
      </w:pPr>
      <w:r w:rsidRPr="0076201D">
        <w:rPr>
          <w:rFonts w:ascii="Times New Roman" w:eastAsia="Times New Roman" w:hAnsi="Times New Roman"/>
        </w:rPr>
        <w:t xml:space="preserve">Labai retai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kaip ir kiti nesteroidiniai vaistai nuo uždegimo, gali sukelti sunkias alergines odos reakcijas. Todėl nedelsiant informuokite gydytoją, jei Jums pasireiškė tokios reakcijos.</w:t>
      </w:r>
    </w:p>
    <w:p w14:paraId="7ACA8915" w14:textId="77777777" w:rsidR="0076201D" w:rsidRPr="0076201D" w:rsidRDefault="0076201D" w:rsidP="0076201D">
      <w:pPr>
        <w:tabs>
          <w:tab w:val="left" w:pos="0"/>
          <w:tab w:val="left" w:pos="567"/>
        </w:tabs>
        <w:spacing w:after="0" w:line="240" w:lineRule="auto"/>
        <w:ind w:left="720" w:hanging="720"/>
        <w:rPr>
          <w:rFonts w:ascii="Times New Roman" w:eastAsia="Times New Roman" w:hAnsi="Times New Roman"/>
          <w:b/>
        </w:rPr>
      </w:pPr>
    </w:p>
    <w:p w14:paraId="46F9DEC5" w14:textId="77777777" w:rsidR="0076201D" w:rsidRPr="0076201D" w:rsidRDefault="0076201D" w:rsidP="0076201D">
      <w:pPr>
        <w:spacing w:after="0" w:line="240" w:lineRule="auto"/>
        <w:rPr>
          <w:rFonts w:ascii="Times New Roman" w:eastAsia="Times New Roman" w:hAnsi="Times New Roman"/>
        </w:rPr>
      </w:pPr>
      <w:r w:rsidRPr="0076201D">
        <w:rPr>
          <w:rFonts w:ascii="Times New Roman" w:eastAsia="Times New Roman" w:hAnsi="Times New Roman"/>
        </w:rPr>
        <w:t xml:space="preserve">Tokie vaistai, kaip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gali būti susiję su nedideliu širdies priepuolio („miokardo infarkto“) ar insulto pavojaus padidėjimu. Bet koks pavojus yra labiau tikėtinas ilgą laiką vartojant vaistą didelėmis dozėmis. Neviršykite rekomenduotos dozės ar gydymo laiko.</w:t>
      </w:r>
    </w:p>
    <w:p w14:paraId="7AE3F405" w14:textId="77777777" w:rsidR="0076201D" w:rsidRPr="0076201D" w:rsidRDefault="0076201D" w:rsidP="0076201D">
      <w:pPr>
        <w:spacing w:after="0" w:line="240" w:lineRule="auto"/>
        <w:rPr>
          <w:rFonts w:ascii="Times New Roman" w:eastAsia="Times New Roman" w:hAnsi="Times New Roman"/>
        </w:rPr>
      </w:pPr>
    </w:p>
    <w:p w14:paraId="16155676" w14:textId="77777777" w:rsidR="0076201D" w:rsidRPr="0076201D" w:rsidRDefault="0076201D" w:rsidP="0076201D">
      <w:pPr>
        <w:widowControl w:val="0"/>
        <w:autoSpaceDE w:val="0"/>
        <w:autoSpaceDN w:val="0"/>
        <w:adjustRightInd w:val="0"/>
        <w:spacing w:after="0" w:line="240" w:lineRule="auto"/>
        <w:rPr>
          <w:rFonts w:ascii="Times New Roman" w:eastAsia="Times New Roman" w:hAnsi="Times New Roman"/>
        </w:rPr>
      </w:pPr>
      <w:r w:rsidRPr="0076201D">
        <w:rPr>
          <w:rFonts w:ascii="Times New Roman" w:eastAsia="Times New Roman" w:hAnsi="Times New Roman"/>
          <w:spacing w:val="-1"/>
        </w:rPr>
        <w:t>Į</w:t>
      </w:r>
      <w:r w:rsidRPr="0076201D">
        <w:rPr>
          <w:rFonts w:ascii="Times New Roman" w:eastAsia="Times New Roman" w:hAnsi="Times New Roman"/>
        </w:rPr>
        <w:t>s</w:t>
      </w:r>
      <w:r w:rsidRPr="0076201D">
        <w:rPr>
          <w:rFonts w:ascii="Times New Roman" w:eastAsia="Times New Roman" w:hAnsi="Times New Roman"/>
          <w:spacing w:val="1"/>
        </w:rPr>
        <w:t>iti</w:t>
      </w:r>
      <w:r w:rsidRPr="0076201D">
        <w:rPr>
          <w:rFonts w:ascii="Times New Roman" w:eastAsia="Times New Roman" w:hAnsi="Times New Roman"/>
          <w:spacing w:val="-1"/>
        </w:rPr>
        <w:t>k</w:t>
      </w:r>
      <w:r w:rsidRPr="0076201D">
        <w:rPr>
          <w:rFonts w:ascii="Times New Roman" w:eastAsia="Times New Roman" w:hAnsi="Times New Roman"/>
          <w:spacing w:val="1"/>
        </w:rPr>
        <w:t>i</w:t>
      </w:r>
      <w:r w:rsidRPr="0076201D">
        <w:rPr>
          <w:rFonts w:ascii="Times New Roman" w:eastAsia="Times New Roman" w:hAnsi="Times New Roman"/>
          <w:spacing w:val="-1"/>
        </w:rPr>
        <w:t>nk</w:t>
      </w:r>
      <w:r w:rsidRPr="0076201D">
        <w:rPr>
          <w:rFonts w:ascii="Times New Roman" w:eastAsia="Times New Roman" w:hAnsi="Times New Roman"/>
          <w:spacing w:val="1"/>
        </w:rPr>
        <w:t>ite</w:t>
      </w:r>
      <w:r w:rsidRPr="0076201D">
        <w:rPr>
          <w:rFonts w:ascii="Times New Roman" w:eastAsia="Times New Roman" w:hAnsi="Times New Roman"/>
        </w:rPr>
        <w:t>,</w:t>
      </w:r>
      <w:r w:rsidRPr="0076201D">
        <w:rPr>
          <w:rFonts w:ascii="Times New Roman" w:eastAsia="Times New Roman" w:hAnsi="Times New Roman"/>
          <w:spacing w:val="-2"/>
        </w:rPr>
        <w:t xml:space="preserve"> </w:t>
      </w:r>
      <w:r w:rsidRPr="0076201D">
        <w:rPr>
          <w:rFonts w:ascii="Times New Roman" w:eastAsia="Times New Roman" w:hAnsi="Times New Roman"/>
          <w:spacing w:val="-1"/>
        </w:rPr>
        <w:t>k</w:t>
      </w:r>
      <w:r w:rsidRPr="0076201D">
        <w:rPr>
          <w:rFonts w:ascii="Times New Roman" w:eastAsia="Times New Roman" w:hAnsi="Times New Roman"/>
        </w:rPr>
        <w:t xml:space="preserve">ad </w:t>
      </w:r>
      <w:r w:rsidRPr="0076201D">
        <w:rPr>
          <w:rFonts w:ascii="Times New Roman" w:eastAsia="Times New Roman" w:hAnsi="Times New Roman"/>
          <w:spacing w:val="1"/>
        </w:rPr>
        <w:t>p</w:t>
      </w:r>
      <w:r w:rsidRPr="0076201D">
        <w:rPr>
          <w:rFonts w:ascii="Times New Roman" w:eastAsia="Times New Roman" w:hAnsi="Times New Roman"/>
        </w:rPr>
        <w:t>r</w:t>
      </w:r>
      <w:r w:rsidRPr="0076201D">
        <w:rPr>
          <w:rFonts w:ascii="Times New Roman" w:eastAsia="Times New Roman" w:hAnsi="Times New Roman"/>
          <w:spacing w:val="1"/>
        </w:rPr>
        <w:t>ie</w:t>
      </w:r>
      <w:r w:rsidRPr="0076201D">
        <w:rPr>
          <w:rFonts w:ascii="Times New Roman" w:eastAsia="Times New Roman" w:hAnsi="Times New Roman"/>
        </w:rPr>
        <w:t>š</w:t>
      </w:r>
      <w:r w:rsidRPr="0076201D">
        <w:rPr>
          <w:rFonts w:ascii="Times New Roman" w:eastAsia="Times New Roman" w:hAnsi="Times New Roman"/>
          <w:spacing w:val="-1"/>
        </w:rPr>
        <w:t xml:space="preserve"> </w:t>
      </w:r>
      <w:r w:rsidRPr="0076201D">
        <w:rPr>
          <w:rFonts w:ascii="Times New Roman" w:eastAsia="Times New Roman" w:hAnsi="Times New Roman"/>
        </w:rPr>
        <w:t>J</w:t>
      </w:r>
      <w:r w:rsidRPr="0076201D">
        <w:rPr>
          <w:rFonts w:ascii="Times New Roman" w:eastAsia="Times New Roman" w:hAnsi="Times New Roman"/>
          <w:spacing w:val="-1"/>
        </w:rPr>
        <w:t>u</w:t>
      </w:r>
      <w:r w:rsidRPr="0076201D">
        <w:rPr>
          <w:rFonts w:ascii="Times New Roman" w:eastAsia="Times New Roman" w:hAnsi="Times New Roman"/>
        </w:rPr>
        <w:t>ms</w:t>
      </w:r>
      <w:r w:rsidRPr="0076201D">
        <w:rPr>
          <w:rFonts w:ascii="Times New Roman" w:eastAsia="Times New Roman" w:hAnsi="Times New Roman"/>
          <w:spacing w:val="-1"/>
        </w:rPr>
        <w:t xml:space="preserve"> </w:t>
      </w:r>
      <w:r w:rsidRPr="0076201D">
        <w:rPr>
          <w:rFonts w:ascii="Times New Roman" w:eastAsia="Times New Roman" w:hAnsi="Times New Roman"/>
          <w:spacing w:val="1"/>
        </w:rPr>
        <w:t>p</w:t>
      </w:r>
      <w:r w:rsidRPr="0076201D">
        <w:rPr>
          <w:rFonts w:ascii="Times New Roman" w:eastAsia="Times New Roman" w:hAnsi="Times New Roman"/>
        </w:rPr>
        <w:t>as</w:t>
      </w:r>
      <w:r w:rsidRPr="0076201D">
        <w:rPr>
          <w:rFonts w:ascii="Times New Roman" w:eastAsia="Times New Roman" w:hAnsi="Times New Roman"/>
          <w:spacing w:val="-1"/>
        </w:rPr>
        <w:t>k</w:t>
      </w:r>
      <w:r w:rsidRPr="0076201D">
        <w:rPr>
          <w:rFonts w:ascii="Times New Roman" w:eastAsia="Times New Roman" w:hAnsi="Times New Roman"/>
          <w:spacing w:val="1"/>
        </w:rPr>
        <w:t>i</w:t>
      </w:r>
      <w:r w:rsidRPr="0076201D">
        <w:rPr>
          <w:rFonts w:ascii="Times New Roman" w:eastAsia="Times New Roman" w:hAnsi="Times New Roman"/>
        </w:rPr>
        <w:t>r</w:t>
      </w:r>
      <w:r w:rsidRPr="0076201D">
        <w:rPr>
          <w:rFonts w:ascii="Times New Roman" w:eastAsia="Times New Roman" w:hAnsi="Times New Roman"/>
          <w:spacing w:val="1"/>
        </w:rPr>
        <w:t>d</w:t>
      </w:r>
      <w:r w:rsidRPr="0076201D">
        <w:rPr>
          <w:rFonts w:ascii="Times New Roman" w:eastAsia="Times New Roman" w:hAnsi="Times New Roman"/>
        </w:rPr>
        <w:t>amas</w:t>
      </w:r>
      <w:r w:rsidRPr="0076201D">
        <w:rPr>
          <w:rFonts w:ascii="Times New Roman" w:eastAsia="Times New Roman" w:hAnsi="Times New Roman"/>
          <w:spacing w:val="-1"/>
        </w:rPr>
        <w:t xml:space="preserve"> </w:t>
      </w:r>
      <w:proofErr w:type="spellStart"/>
      <w:r w:rsidRPr="0076201D">
        <w:rPr>
          <w:rFonts w:ascii="Times New Roman" w:eastAsia="Times New Roman" w:hAnsi="Times New Roman"/>
          <w:spacing w:val="1"/>
        </w:rPr>
        <w:t>di</w:t>
      </w:r>
      <w:r w:rsidRPr="0076201D">
        <w:rPr>
          <w:rFonts w:ascii="Times New Roman" w:eastAsia="Times New Roman" w:hAnsi="Times New Roman"/>
          <w:spacing w:val="-1"/>
        </w:rPr>
        <w:t>k</w:t>
      </w:r>
      <w:r w:rsidRPr="0076201D">
        <w:rPr>
          <w:rFonts w:ascii="Times New Roman" w:eastAsia="Times New Roman" w:hAnsi="Times New Roman"/>
          <w:spacing w:val="1"/>
        </w:rPr>
        <w:t>lo</w:t>
      </w:r>
      <w:r w:rsidRPr="0076201D">
        <w:rPr>
          <w:rFonts w:ascii="Times New Roman" w:eastAsia="Times New Roman" w:hAnsi="Times New Roman"/>
          <w:spacing w:val="-1"/>
        </w:rPr>
        <w:t>f</w:t>
      </w:r>
      <w:r w:rsidRPr="0076201D">
        <w:rPr>
          <w:rFonts w:ascii="Times New Roman" w:eastAsia="Times New Roman" w:hAnsi="Times New Roman"/>
          <w:spacing w:val="1"/>
        </w:rPr>
        <w:t>e</w:t>
      </w:r>
      <w:r w:rsidRPr="0076201D">
        <w:rPr>
          <w:rFonts w:ascii="Times New Roman" w:eastAsia="Times New Roman" w:hAnsi="Times New Roman"/>
          <w:spacing w:val="-1"/>
        </w:rPr>
        <w:t>n</w:t>
      </w:r>
      <w:r w:rsidRPr="0076201D">
        <w:rPr>
          <w:rFonts w:ascii="Times New Roman" w:eastAsia="Times New Roman" w:hAnsi="Times New Roman"/>
        </w:rPr>
        <w:t>a</w:t>
      </w:r>
      <w:r w:rsidRPr="0076201D">
        <w:rPr>
          <w:rFonts w:ascii="Times New Roman" w:eastAsia="Times New Roman" w:hAnsi="Times New Roman"/>
          <w:spacing w:val="-1"/>
        </w:rPr>
        <w:t>k</w:t>
      </w:r>
      <w:r w:rsidRPr="0076201D">
        <w:rPr>
          <w:rFonts w:ascii="Times New Roman" w:eastAsia="Times New Roman" w:hAnsi="Times New Roman"/>
        </w:rPr>
        <w:t>o</w:t>
      </w:r>
      <w:proofErr w:type="spellEnd"/>
      <w:r w:rsidRPr="0076201D">
        <w:rPr>
          <w:rFonts w:ascii="Times New Roman" w:eastAsia="Times New Roman" w:hAnsi="Times New Roman"/>
        </w:rPr>
        <w:t xml:space="preserve"> </w:t>
      </w:r>
      <w:r w:rsidRPr="0076201D">
        <w:rPr>
          <w:rFonts w:ascii="Times New Roman" w:eastAsia="Times New Roman" w:hAnsi="Times New Roman"/>
          <w:spacing w:val="1"/>
        </w:rPr>
        <w:t>g</w:t>
      </w:r>
      <w:r w:rsidRPr="0076201D">
        <w:rPr>
          <w:rFonts w:ascii="Times New Roman" w:eastAsia="Times New Roman" w:hAnsi="Times New Roman"/>
          <w:spacing w:val="-1"/>
        </w:rPr>
        <w:t>y</w:t>
      </w:r>
      <w:r w:rsidRPr="0076201D">
        <w:rPr>
          <w:rFonts w:ascii="Times New Roman" w:eastAsia="Times New Roman" w:hAnsi="Times New Roman"/>
          <w:spacing w:val="1"/>
        </w:rPr>
        <w:t>d</w:t>
      </w:r>
      <w:r w:rsidRPr="0076201D">
        <w:rPr>
          <w:rFonts w:ascii="Times New Roman" w:eastAsia="Times New Roman" w:hAnsi="Times New Roman"/>
          <w:spacing w:val="-1"/>
        </w:rPr>
        <w:t>y</w:t>
      </w:r>
      <w:r w:rsidRPr="0076201D">
        <w:rPr>
          <w:rFonts w:ascii="Times New Roman" w:eastAsia="Times New Roman" w:hAnsi="Times New Roman"/>
          <w:spacing w:val="1"/>
        </w:rPr>
        <w:t>toj</w:t>
      </w:r>
      <w:r w:rsidRPr="0076201D">
        <w:rPr>
          <w:rFonts w:ascii="Times New Roman" w:eastAsia="Times New Roman" w:hAnsi="Times New Roman"/>
        </w:rPr>
        <w:t>as</w:t>
      </w:r>
      <w:r w:rsidRPr="0076201D">
        <w:rPr>
          <w:rFonts w:ascii="Times New Roman" w:eastAsia="Times New Roman" w:hAnsi="Times New Roman"/>
          <w:spacing w:val="-1"/>
        </w:rPr>
        <w:t xml:space="preserve"> ž</w:t>
      </w:r>
      <w:r w:rsidRPr="0076201D">
        <w:rPr>
          <w:rFonts w:ascii="Times New Roman" w:eastAsia="Times New Roman" w:hAnsi="Times New Roman"/>
          <w:spacing w:val="1"/>
        </w:rPr>
        <w:t>i</w:t>
      </w:r>
      <w:r w:rsidRPr="0076201D">
        <w:rPr>
          <w:rFonts w:ascii="Times New Roman" w:eastAsia="Times New Roman" w:hAnsi="Times New Roman"/>
          <w:spacing w:val="-1"/>
        </w:rPr>
        <w:t>n</w:t>
      </w:r>
      <w:r w:rsidRPr="0076201D">
        <w:rPr>
          <w:rFonts w:ascii="Times New Roman" w:eastAsia="Times New Roman" w:hAnsi="Times New Roman"/>
          <w:spacing w:val="1"/>
        </w:rPr>
        <w:t>o</w:t>
      </w:r>
      <w:r w:rsidRPr="0076201D">
        <w:rPr>
          <w:rFonts w:ascii="Times New Roman" w:eastAsia="Times New Roman" w:hAnsi="Times New Roman"/>
        </w:rPr>
        <w:t>,</w:t>
      </w:r>
      <w:r w:rsidRPr="0076201D">
        <w:rPr>
          <w:rFonts w:ascii="Times New Roman" w:eastAsia="Times New Roman" w:hAnsi="Times New Roman"/>
          <w:spacing w:val="-2"/>
        </w:rPr>
        <w:t xml:space="preserve"> </w:t>
      </w:r>
      <w:r w:rsidRPr="0076201D">
        <w:rPr>
          <w:rFonts w:ascii="Times New Roman" w:eastAsia="Times New Roman" w:hAnsi="Times New Roman"/>
          <w:spacing w:val="1"/>
        </w:rPr>
        <w:t>jo</w:t>
      </w:r>
      <w:r w:rsidRPr="0076201D">
        <w:rPr>
          <w:rFonts w:ascii="Times New Roman" w:eastAsia="Times New Roman" w:hAnsi="Times New Roman"/>
        </w:rPr>
        <w:t>g J</w:t>
      </w:r>
      <w:r w:rsidRPr="0076201D">
        <w:rPr>
          <w:rFonts w:ascii="Times New Roman" w:eastAsia="Times New Roman" w:hAnsi="Times New Roman"/>
          <w:spacing w:val="-1"/>
        </w:rPr>
        <w:t>ū</w:t>
      </w:r>
      <w:r w:rsidRPr="0076201D">
        <w:rPr>
          <w:rFonts w:ascii="Times New Roman" w:eastAsia="Times New Roman" w:hAnsi="Times New Roman"/>
        </w:rPr>
        <w:t>s:</w:t>
      </w:r>
    </w:p>
    <w:p w14:paraId="4BA29D0C" w14:textId="77777777" w:rsidR="0076201D" w:rsidRPr="0076201D" w:rsidRDefault="0076201D" w:rsidP="0076201D">
      <w:pPr>
        <w:widowControl w:val="0"/>
        <w:numPr>
          <w:ilvl w:val="2"/>
          <w:numId w:val="14"/>
        </w:numPr>
        <w:autoSpaceDE w:val="0"/>
        <w:autoSpaceDN w:val="0"/>
        <w:adjustRightInd w:val="0"/>
        <w:spacing w:after="0" w:line="240" w:lineRule="auto"/>
        <w:ind w:left="567" w:hanging="567"/>
        <w:rPr>
          <w:rFonts w:ascii="Times New Roman" w:eastAsia="Times New Roman" w:hAnsi="Times New Roman"/>
        </w:rPr>
      </w:pPr>
      <w:r w:rsidRPr="0076201D">
        <w:rPr>
          <w:rFonts w:ascii="Times New Roman" w:eastAsia="Times New Roman" w:hAnsi="Times New Roman"/>
          <w:position w:val="-1"/>
        </w:rPr>
        <w:t>r</w:t>
      </w:r>
      <w:r w:rsidRPr="0076201D">
        <w:rPr>
          <w:rFonts w:ascii="Times New Roman" w:eastAsia="Times New Roman" w:hAnsi="Times New Roman"/>
          <w:spacing w:val="-1"/>
          <w:position w:val="-1"/>
        </w:rPr>
        <w:t>ūk</w:t>
      </w:r>
      <w:r w:rsidRPr="0076201D">
        <w:rPr>
          <w:rFonts w:ascii="Times New Roman" w:eastAsia="Times New Roman" w:hAnsi="Times New Roman"/>
          <w:spacing w:val="1"/>
          <w:position w:val="-1"/>
        </w:rPr>
        <w:t>ote</w:t>
      </w:r>
      <w:r w:rsidRPr="0076201D">
        <w:rPr>
          <w:rFonts w:ascii="Times New Roman" w:eastAsia="Times New Roman" w:hAnsi="Times New Roman"/>
          <w:position w:val="-1"/>
        </w:rPr>
        <w:t>;</w:t>
      </w:r>
    </w:p>
    <w:p w14:paraId="386FA755" w14:textId="77777777" w:rsidR="0076201D" w:rsidRPr="0076201D" w:rsidRDefault="0076201D" w:rsidP="0076201D">
      <w:pPr>
        <w:widowControl w:val="0"/>
        <w:numPr>
          <w:ilvl w:val="2"/>
          <w:numId w:val="14"/>
        </w:numPr>
        <w:autoSpaceDE w:val="0"/>
        <w:autoSpaceDN w:val="0"/>
        <w:adjustRightInd w:val="0"/>
        <w:spacing w:after="0" w:line="240" w:lineRule="auto"/>
        <w:ind w:left="567" w:hanging="567"/>
        <w:rPr>
          <w:rFonts w:ascii="Times New Roman" w:eastAsia="Times New Roman" w:hAnsi="Times New Roman"/>
        </w:rPr>
      </w:pPr>
      <w:r w:rsidRPr="0076201D">
        <w:rPr>
          <w:rFonts w:ascii="Times New Roman" w:eastAsia="Times New Roman" w:hAnsi="Times New Roman"/>
          <w:position w:val="-1"/>
        </w:rPr>
        <w:t>s</w:t>
      </w:r>
      <w:r w:rsidRPr="0076201D">
        <w:rPr>
          <w:rFonts w:ascii="Times New Roman" w:eastAsia="Times New Roman" w:hAnsi="Times New Roman"/>
          <w:spacing w:val="1"/>
          <w:position w:val="-1"/>
        </w:rPr>
        <w:t>e</w:t>
      </w:r>
      <w:r w:rsidRPr="0076201D">
        <w:rPr>
          <w:rFonts w:ascii="Times New Roman" w:eastAsia="Times New Roman" w:hAnsi="Times New Roman"/>
          <w:position w:val="-1"/>
        </w:rPr>
        <w:t>r</w:t>
      </w:r>
      <w:r w:rsidRPr="0076201D">
        <w:rPr>
          <w:rFonts w:ascii="Times New Roman" w:eastAsia="Times New Roman" w:hAnsi="Times New Roman"/>
          <w:spacing w:val="1"/>
          <w:position w:val="-1"/>
        </w:rPr>
        <w:t>g</w:t>
      </w:r>
      <w:r w:rsidRPr="0076201D">
        <w:rPr>
          <w:rFonts w:ascii="Times New Roman" w:eastAsia="Times New Roman" w:hAnsi="Times New Roman"/>
          <w:position w:val="-1"/>
        </w:rPr>
        <w:t>a</w:t>
      </w:r>
      <w:r w:rsidRPr="0076201D">
        <w:rPr>
          <w:rFonts w:ascii="Times New Roman" w:eastAsia="Times New Roman" w:hAnsi="Times New Roman"/>
          <w:spacing w:val="1"/>
          <w:position w:val="-1"/>
        </w:rPr>
        <w:t>t</w:t>
      </w:r>
      <w:r w:rsidRPr="0076201D">
        <w:rPr>
          <w:rFonts w:ascii="Times New Roman" w:eastAsia="Times New Roman" w:hAnsi="Times New Roman"/>
          <w:position w:val="-1"/>
        </w:rPr>
        <w:t>e c</w:t>
      </w:r>
      <w:r w:rsidRPr="0076201D">
        <w:rPr>
          <w:rFonts w:ascii="Times New Roman" w:eastAsia="Times New Roman" w:hAnsi="Times New Roman"/>
          <w:spacing w:val="-1"/>
          <w:position w:val="-1"/>
        </w:rPr>
        <w:t>uk</w:t>
      </w:r>
      <w:r w:rsidRPr="0076201D">
        <w:rPr>
          <w:rFonts w:ascii="Times New Roman" w:eastAsia="Times New Roman" w:hAnsi="Times New Roman"/>
          <w:position w:val="-1"/>
        </w:rPr>
        <w:t>r</w:t>
      </w:r>
      <w:r w:rsidRPr="0076201D">
        <w:rPr>
          <w:rFonts w:ascii="Times New Roman" w:eastAsia="Times New Roman" w:hAnsi="Times New Roman"/>
          <w:spacing w:val="1"/>
          <w:position w:val="-1"/>
        </w:rPr>
        <w:t>i</w:t>
      </w:r>
      <w:r w:rsidRPr="0076201D">
        <w:rPr>
          <w:rFonts w:ascii="Times New Roman" w:eastAsia="Times New Roman" w:hAnsi="Times New Roman"/>
          <w:spacing w:val="-1"/>
          <w:position w:val="-1"/>
        </w:rPr>
        <w:t>n</w:t>
      </w:r>
      <w:r w:rsidRPr="0076201D">
        <w:rPr>
          <w:rFonts w:ascii="Times New Roman" w:eastAsia="Times New Roman" w:hAnsi="Times New Roman"/>
          <w:spacing w:val="1"/>
          <w:position w:val="-1"/>
        </w:rPr>
        <w:t>i</w:t>
      </w:r>
      <w:r w:rsidRPr="0076201D">
        <w:rPr>
          <w:rFonts w:ascii="Times New Roman" w:eastAsia="Times New Roman" w:hAnsi="Times New Roman"/>
          <w:position w:val="-1"/>
        </w:rPr>
        <w:t>u</w:t>
      </w:r>
      <w:r w:rsidRPr="0076201D">
        <w:rPr>
          <w:rFonts w:ascii="Times New Roman" w:eastAsia="Times New Roman" w:hAnsi="Times New Roman"/>
          <w:spacing w:val="-2"/>
          <w:position w:val="-1"/>
        </w:rPr>
        <w:t xml:space="preserve"> </w:t>
      </w:r>
      <w:r w:rsidRPr="0076201D">
        <w:rPr>
          <w:rFonts w:ascii="Times New Roman" w:eastAsia="Times New Roman" w:hAnsi="Times New Roman"/>
          <w:spacing w:val="1"/>
          <w:position w:val="-1"/>
        </w:rPr>
        <w:t>di</w:t>
      </w:r>
      <w:r w:rsidRPr="0076201D">
        <w:rPr>
          <w:rFonts w:ascii="Times New Roman" w:eastAsia="Times New Roman" w:hAnsi="Times New Roman"/>
          <w:position w:val="-1"/>
        </w:rPr>
        <w:t>a</w:t>
      </w:r>
      <w:r w:rsidRPr="0076201D">
        <w:rPr>
          <w:rFonts w:ascii="Times New Roman" w:eastAsia="Times New Roman" w:hAnsi="Times New Roman"/>
          <w:spacing w:val="1"/>
          <w:position w:val="-1"/>
        </w:rPr>
        <w:t>bet</w:t>
      </w:r>
      <w:r w:rsidRPr="0076201D">
        <w:rPr>
          <w:rFonts w:ascii="Times New Roman" w:eastAsia="Times New Roman" w:hAnsi="Times New Roman"/>
          <w:spacing w:val="-1"/>
          <w:position w:val="-1"/>
        </w:rPr>
        <w:t>u</w:t>
      </w:r>
      <w:r w:rsidRPr="0076201D">
        <w:rPr>
          <w:rFonts w:ascii="Times New Roman" w:eastAsia="Times New Roman" w:hAnsi="Times New Roman"/>
          <w:position w:val="-1"/>
        </w:rPr>
        <w:t>;</w:t>
      </w:r>
    </w:p>
    <w:p w14:paraId="2E7336C8" w14:textId="77777777" w:rsidR="0076201D" w:rsidRPr="0076201D" w:rsidRDefault="0076201D" w:rsidP="0076201D">
      <w:pPr>
        <w:widowControl w:val="0"/>
        <w:numPr>
          <w:ilvl w:val="2"/>
          <w:numId w:val="14"/>
        </w:numPr>
        <w:autoSpaceDE w:val="0"/>
        <w:autoSpaceDN w:val="0"/>
        <w:adjustRightInd w:val="0"/>
        <w:spacing w:after="0" w:line="240" w:lineRule="auto"/>
        <w:ind w:left="567" w:hanging="567"/>
        <w:rPr>
          <w:rFonts w:ascii="Times New Roman" w:eastAsia="Times New Roman" w:hAnsi="Times New Roman"/>
        </w:rPr>
      </w:pPr>
      <w:r w:rsidRPr="0076201D">
        <w:rPr>
          <w:rFonts w:ascii="Times New Roman" w:eastAsia="Times New Roman" w:hAnsi="Times New Roman"/>
        </w:rPr>
        <w:t>s</w:t>
      </w:r>
      <w:r w:rsidRPr="0076201D">
        <w:rPr>
          <w:rFonts w:ascii="Times New Roman" w:eastAsia="Times New Roman" w:hAnsi="Times New Roman"/>
          <w:spacing w:val="1"/>
        </w:rPr>
        <w:t>e</w:t>
      </w:r>
      <w:r w:rsidRPr="0076201D">
        <w:rPr>
          <w:rFonts w:ascii="Times New Roman" w:eastAsia="Times New Roman" w:hAnsi="Times New Roman"/>
        </w:rPr>
        <w:t>r</w:t>
      </w:r>
      <w:r w:rsidRPr="0076201D">
        <w:rPr>
          <w:rFonts w:ascii="Times New Roman" w:eastAsia="Times New Roman" w:hAnsi="Times New Roman"/>
          <w:spacing w:val="1"/>
        </w:rPr>
        <w:t>g</w:t>
      </w:r>
      <w:r w:rsidRPr="0076201D">
        <w:rPr>
          <w:rFonts w:ascii="Times New Roman" w:eastAsia="Times New Roman" w:hAnsi="Times New Roman"/>
        </w:rPr>
        <w:t>a</w:t>
      </w:r>
      <w:r w:rsidRPr="0076201D">
        <w:rPr>
          <w:rFonts w:ascii="Times New Roman" w:eastAsia="Times New Roman" w:hAnsi="Times New Roman"/>
          <w:spacing w:val="1"/>
        </w:rPr>
        <w:t>t</w:t>
      </w:r>
      <w:r w:rsidRPr="0076201D">
        <w:rPr>
          <w:rFonts w:ascii="Times New Roman" w:eastAsia="Times New Roman" w:hAnsi="Times New Roman"/>
        </w:rPr>
        <w:t xml:space="preserve">e </w:t>
      </w:r>
      <w:r w:rsidRPr="0076201D">
        <w:rPr>
          <w:rFonts w:ascii="Times New Roman" w:eastAsia="Times New Roman" w:hAnsi="Times New Roman"/>
          <w:spacing w:val="-1"/>
        </w:rPr>
        <w:t>k</w:t>
      </w:r>
      <w:r w:rsidRPr="0076201D">
        <w:rPr>
          <w:rFonts w:ascii="Times New Roman" w:eastAsia="Times New Roman" w:hAnsi="Times New Roman"/>
        </w:rPr>
        <w:t>r</w:t>
      </w:r>
      <w:r w:rsidRPr="0076201D">
        <w:rPr>
          <w:rFonts w:ascii="Times New Roman" w:eastAsia="Times New Roman" w:hAnsi="Times New Roman"/>
          <w:spacing w:val="-1"/>
        </w:rPr>
        <w:t>ū</w:t>
      </w:r>
      <w:r w:rsidRPr="0076201D">
        <w:rPr>
          <w:rFonts w:ascii="Times New Roman" w:eastAsia="Times New Roman" w:hAnsi="Times New Roman"/>
          <w:spacing w:val="1"/>
        </w:rPr>
        <w:t>ti</w:t>
      </w:r>
      <w:r w:rsidRPr="0076201D">
        <w:rPr>
          <w:rFonts w:ascii="Times New Roman" w:eastAsia="Times New Roman" w:hAnsi="Times New Roman"/>
          <w:spacing w:val="-1"/>
        </w:rPr>
        <w:t>n</w:t>
      </w:r>
      <w:r w:rsidRPr="0076201D">
        <w:rPr>
          <w:rFonts w:ascii="Times New Roman" w:eastAsia="Times New Roman" w:hAnsi="Times New Roman"/>
          <w:spacing w:val="1"/>
        </w:rPr>
        <w:t>ė</w:t>
      </w:r>
      <w:r w:rsidRPr="0076201D">
        <w:rPr>
          <w:rFonts w:ascii="Times New Roman" w:eastAsia="Times New Roman" w:hAnsi="Times New Roman"/>
        </w:rPr>
        <w:t>s</w:t>
      </w:r>
      <w:r w:rsidRPr="0076201D">
        <w:rPr>
          <w:rFonts w:ascii="Times New Roman" w:eastAsia="Times New Roman" w:hAnsi="Times New Roman"/>
          <w:spacing w:val="-1"/>
        </w:rPr>
        <w:t xml:space="preserve"> </w:t>
      </w:r>
      <w:r w:rsidRPr="0076201D">
        <w:rPr>
          <w:rFonts w:ascii="Times New Roman" w:eastAsia="Times New Roman" w:hAnsi="Times New Roman"/>
        </w:rPr>
        <w:t>a</w:t>
      </w:r>
      <w:r w:rsidRPr="0076201D">
        <w:rPr>
          <w:rFonts w:ascii="Times New Roman" w:eastAsia="Times New Roman" w:hAnsi="Times New Roman"/>
          <w:spacing w:val="-1"/>
        </w:rPr>
        <w:t>n</w:t>
      </w:r>
      <w:r w:rsidRPr="0076201D">
        <w:rPr>
          <w:rFonts w:ascii="Times New Roman" w:eastAsia="Times New Roman" w:hAnsi="Times New Roman"/>
          <w:spacing w:val="1"/>
        </w:rPr>
        <w:t>gi</w:t>
      </w:r>
      <w:r w:rsidRPr="0076201D">
        <w:rPr>
          <w:rFonts w:ascii="Times New Roman" w:eastAsia="Times New Roman" w:hAnsi="Times New Roman"/>
          <w:spacing w:val="-1"/>
        </w:rPr>
        <w:t>n</w:t>
      </w:r>
      <w:r w:rsidRPr="0076201D">
        <w:rPr>
          <w:rFonts w:ascii="Times New Roman" w:eastAsia="Times New Roman" w:hAnsi="Times New Roman"/>
        </w:rPr>
        <w:t>a</w:t>
      </w:r>
      <w:r w:rsidRPr="0076201D">
        <w:rPr>
          <w:rFonts w:ascii="Times New Roman" w:eastAsia="Times New Roman" w:hAnsi="Times New Roman"/>
          <w:spacing w:val="-1"/>
        </w:rPr>
        <w:t xml:space="preserve"> </w:t>
      </w:r>
      <w:r w:rsidRPr="0076201D">
        <w:rPr>
          <w:rFonts w:ascii="Times New Roman" w:eastAsia="Times New Roman" w:hAnsi="Times New Roman"/>
        </w:rPr>
        <w:t>a</w:t>
      </w:r>
      <w:r w:rsidRPr="0076201D">
        <w:rPr>
          <w:rFonts w:ascii="Times New Roman" w:eastAsia="Times New Roman" w:hAnsi="Times New Roman"/>
          <w:spacing w:val="2"/>
        </w:rPr>
        <w:t>r</w:t>
      </w:r>
      <w:r w:rsidRPr="0076201D">
        <w:rPr>
          <w:rFonts w:ascii="Times New Roman" w:eastAsia="Times New Roman" w:hAnsi="Times New Roman"/>
          <w:spacing w:val="1"/>
        </w:rPr>
        <w:t>b</w:t>
      </w:r>
      <w:r w:rsidRPr="0076201D">
        <w:rPr>
          <w:rFonts w:ascii="Times New Roman" w:eastAsia="Times New Roman" w:hAnsi="Times New Roman"/>
        </w:rPr>
        <w:t>a</w:t>
      </w:r>
      <w:r w:rsidRPr="0076201D">
        <w:rPr>
          <w:rFonts w:ascii="Times New Roman" w:eastAsia="Times New Roman" w:hAnsi="Times New Roman"/>
          <w:spacing w:val="-1"/>
        </w:rPr>
        <w:t xml:space="preserve"> </w:t>
      </w:r>
      <w:r w:rsidRPr="0076201D">
        <w:rPr>
          <w:rFonts w:ascii="Times New Roman" w:eastAsia="Times New Roman" w:hAnsi="Times New Roman"/>
        </w:rPr>
        <w:t>J</w:t>
      </w:r>
      <w:r w:rsidRPr="0076201D">
        <w:rPr>
          <w:rFonts w:ascii="Times New Roman" w:eastAsia="Times New Roman" w:hAnsi="Times New Roman"/>
          <w:spacing w:val="-1"/>
        </w:rPr>
        <w:t>u</w:t>
      </w:r>
      <w:r w:rsidRPr="0076201D">
        <w:rPr>
          <w:rFonts w:ascii="Times New Roman" w:eastAsia="Times New Roman" w:hAnsi="Times New Roman"/>
        </w:rPr>
        <w:t>ms</w:t>
      </w:r>
      <w:r w:rsidRPr="0076201D">
        <w:rPr>
          <w:rFonts w:ascii="Times New Roman" w:eastAsia="Times New Roman" w:hAnsi="Times New Roman"/>
          <w:spacing w:val="1"/>
        </w:rPr>
        <w:t xml:space="preserve"> </w:t>
      </w:r>
      <w:r w:rsidRPr="0076201D">
        <w:rPr>
          <w:rFonts w:ascii="Times New Roman" w:eastAsia="Times New Roman" w:hAnsi="Times New Roman"/>
          <w:spacing w:val="-1"/>
        </w:rPr>
        <w:t>y</w:t>
      </w:r>
      <w:r w:rsidRPr="0076201D">
        <w:rPr>
          <w:rFonts w:ascii="Times New Roman" w:eastAsia="Times New Roman" w:hAnsi="Times New Roman"/>
        </w:rPr>
        <w:t>ra</w:t>
      </w:r>
      <w:r w:rsidRPr="0076201D">
        <w:rPr>
          <w:rFonts w:ascii="Times New Roman" w:eastAsia="Times New Roman" w:hAnsi="Times New Roman"/>
          <w:spacing w:val="-1"/>
        </w:rPr>
        <w:t xml:space="preserve"> </w:t>
      </w:r>
      <w:r w:rsidRPr="0076201D">
        <w:rPr>
          <w:rFonts w:ascii="Times New Roman" w:eastAsia="Times New Roman" w:hAnsi="Times New Roman"/>
        </w:rPr>
        <w:t>s</w:t>
      </w:r>
      <w:r w:rsidRPr="0076201D">
        <w:rPr>
          <w:rFonts w:ascii="Times New Roman" w:eastAsia="Times New Roman" w:hAnsi="Times New Roman"/>
          <w:spacing w:val="1"/>
        </w:rPr>
        <w:t>u</w:t>
      </w:r>
      <w:r w:rsidRPr="0076201D">
        <w:rPr>
          <w:rFonts w:ascii="Times New Roman" w:eastAsia="Times New Roman" w:hAnsi="Times New Roman"/>
        </w:rPr>
        <w:t>s</w:t>
      </w:r>
      <w:r w:rsidRPr="0076201D">
        <w:rPr>
          <w:rFonts w:ascii="Times New Roman" w:eastAsia="Times New Roman" w:hAnsi="Times New Roman"/>
          <w:spacing w:val="1"/>
        </w:rPr>
        <w:t>id</w:t>
      </w:r>
      <w:r w:rsidRPr="0076201D">
        <w:rPr>
          <w:rFonts w:ascii="Times New Roman" w:eastAsia="Times New Roman" w:hAnsi="Times New Roman"/>
        </w:rPr>
        <w:t xml:space="preserve">arę </w:t>
      </w:r>
      <w:r w:rsidRPr="0076201D">
        <w:rPr>
          <w:rFonts w:ascii="Times New Roman" w:eastAsia="Times New Roman" w:hAnsi="Times New Roman"/>
          <w:spacing w:val="-1"/>
        </w:rPr>
        <w:t>k</w:t>
      </w:r>
      <w:r w:rsidRPr="0076201D">
        <w:rPr>
          <w:rFonts w:ascii="Times New Roman" w:eastAsia="Times New Roman" w:hAnsi="Times New Roman"/>
        </w:rPr>
        <w:t>ra</w:t>
      </w:r>
      <w:r w:rsidRPr="0076201D">
        <w:rPr>
          <w:rFonts w:ascii="Times New Roman" w:eastAsia="Times New Roman" w:hAnsi="Times New Roman"/>
          <w:spacing w:val="-1"/>
        </w:rPr>
        <w:t>u</w:t>
      </w:r>
      <w:r w:rsidRPr="0076201D">
        <w:rPr>
          <w:rFonts w:ascii="Times New Roman" w:eastAsia="Times New Roman" w:hAnsi="Times New Roman"/>
          <w:spacing w:val="3"/>
        </w:rPr>
        <w:t>j</w:t>
      </w:r>
      <w:r w:rsidRPr="0076201D">
        <w:rPr>
          <w:rFonts w:ascii="Times New Roman" w:eastAsia="Times New Roman" w:hAnsi="Times New Roman"/>
        </w:rPr>
        <w:t xml:space="preserve">o </w:t>
      </w:r>
      <w:r w:rsidRPr="0076201D">
        <w:rPr>
          <w:rFonts w:ascii="Times New Roman" w:eastAsia="Times New Roman" w:hAnsi="Times New Roman"/>
          <w:spacing w:val="-1"/>
        </w:rPr>
        <w:t>k</w:t>
      </w:r>
      <w:r w:rsidRPr="0076201D">
        <w:rPr>
          <w:rFonts w:ascii="Times New Roman" w:eastAsia="Times New Roman" w:hAnsi="Times New Roman"/>
        </w:rPr>
        <w:t>r</w:t>
      </w:r>
      <w:r w:rsidRPr="0076201D">
        <w:rPr>
          <w:rFonts w:ascii="Times New Roman" w:eastAsia="Times New Roman" w:hAnsi="Times New Roman"/>
          <w:spacing w:val="1"/>
        </w:rPr>
        <w:t>e</w:t>
      </w:r>
      <w:r w:rsidRPr="0076201D">
        <w:rPr>
          <w:rFonts w:ascii="Times New Roman" w:eastAsia="Times New Roman" w:hAnsi="Times New Roman"/>
        </w:rPr>
        <w:t>š</w:t>
      </w:r>
      <w:r w:rsidRPr="0076201D">
        <w:rPr>
          <w:rFonts w:ascii="Times New Roman" w:eastAsia="Times New Roman" w:hAnsi="Times New Roman"/>
          <w:spacing w:val="-1"/>
        </w:rPr>
        <w:t>u</w:t>
      </w:r>
      <w:r w:rsidRPr="0076201D">
        <w:rPr>
          <w:rFonts w:ascii="Times New Roman" w:eastAsia="Times New Roman" w:hAnsi="Times New Roman"/>
          <w:spacing w:val="1"/>
        </w:rPr>
        <w:t>li</w:t>
      </w:r>
      <w:r w:rsidRPr="0076201D">
        <w:rPr>
          <w:rFonts w:ascii="Times New Roman" w:eastAsia="Times New Roman" w:hAnsi="Times New Roman"/>
          <w:spacing w:val="-1"/>
        </w:rPr>
        <w:t>ų</w:t>
      </w:r>
      <w:r w:rsidRPr="0076201D">
        <w:rPr>
          <w:rFonts w:ascii="Times New Roman" w:eastAsia="Times New Roman" w:hAnsi="Times New Roman"/>
        </w:rPr>
        <w:t>,</w:t>
      </w:r>
      <w:r w:rsidRPr="0076201D">
        <w:rPr>
          <w:rFonts w:ascii="Times New Roman" w:eastAsia="Times New Roman" w:hAnsi="Times New Roman"/>
          <w:spacing w:val="-2"/>
        </w:rPr>
        <w:t xml:space="preserve"> </w:t>
      </w:r>
      <w:r w:rsidRPr="0076201D">
        <w:rPr>
          <w:rFonts w:ascii="Times New Roman" w:eastAsia="Times New Roman" w:hAnsi="Times New Roman"/>
          <w:spacing w:val="1"/>
        </w:rPr>
        <w:t>p</w:t>
      </w:r>
      <w:r w:rsidRPr="0076201D">
        <w:rPr>
          <w:rFonts w:ascii="Times New Roman" w:eastAsia="Times New Roman" w:hAnsi="Times New Roman"/>
        </w:rPr>
        <w:t>a</w:t>
      </w:r>
      <w:r w:rsidRPr="0076201D">
        <w:rPr>
          <w:rFonts w:ascii="Times New Roman" w:eastAsia="Times New Roman" w:hAnsi="Times New Roman"/>
          <w:spacing w:val="1"/>
        </w:rPr>
        <w:t>didėję</w:t>
      </w:r>
      <w:r w:rsidRPr="0076201D">
        <w:rPr>
          <w:rFonts w:ascii="Times New Roman" w:eastAsia="Times New Roman" w:hAnsi="Times New Roman"/>
        </w:rPr>
        <w:t>s</w:t>
      </w:r>
      <w:r w:rsidRPr="0076201D">
        <w:rPr>
          <w:rFonts w:ascii="Times New Roman" w:eastAsia="Times New Roman" w:hAnsi="Times New Roman"/>
          <w:spacing w:val="-1"/>
        </w:rPr>
        <w:t xml:space="preserve"> k</w:t>
      </w:r>
      <w:r w:rsidRPr="0076201D">
        <w:rPr>
          <w:rFonts w:ascii="Times New Roman" w:eastAsia="Times New Roman" w:hAnsi="Times New Roman"/>
        </w:rPr>
        <w:t>ra</w:t>
      </w:r>
      <w:r w:rsidRPr="0076201D">
        <w:rPr>
          <w:rFonts w:ascii="Times New Roman" w:eastAsia="Times New Roman" w:hAnsi="Times New Roman"/>
          <w:spacing w:val="-1"/>
        </w:rPr>
        <w:t>u</w:t>
      </w:r>
      <w:r w:rsidRPr="0076201D">
        <w:rPr>
          <w:rFonts w:ascii="Times New Roman" w:eastAsia="Times New Roman" w:hAnsi="Times New Roman"/>
          <w:spacing w:val="1"/>
        </w:rPr>
        <w:t>jo</w:t>
      </w:r>
      <w:r w:rsidRPr="0076201D">
        <w:rPr>
          <w:rFonts w:ascii="Times New Roman" w:eastAsia="Times New Roman" w:hAnsi="Times New Roman"/>
        </w:rPr>
        <w:t>s</w:t>
      </w:r>
      <w:r w:rsidRPr="0076201D">
        <w:rPr>
          <w:rFonts w:ascii="Times New Roman" w:eastAsia="Times New Roman" w:hAnsi="Times New Roman"/>
          <w:spacing w:val="1"/>
        </w:rPr>
        <w:t>p</w:t>
      </w:r>
      <w:r w:rsidRPr="0076201D">
        <w:rPr>
          <w:rFonts w:ascii="Times New Roman" w:eastAsia="Times New Roman" w:hAnsi="Times New Roman"/>
          <w:spacing w:val="-1"/>
        </w:rPr>
        <w:t>ū</w:t>
      </w:r>
      <w:r w:rsidRPr="0076201D">
        <w:rPr>
          <w:rFonts w:ascii="Times New Roman" w:eastAsia="Times New Roman" w:hAnsi="Times New Roman"/>
          <w:spacing w:val="1"/>
        </w:rPr>
        <w:t>di</w:t>
      </w:r>
      <w:r w:rsidRPr="0076201D">
        <w:rPr>
          <w:rFonts w:ascii="Times New Roman" w:eastAsia="Times New Roman" w:hAnsi="Times New Roman"/>
          <w:spacing w:val="-1"/>
        </w:rPr>
        <w:t>s</w:t>
      </w:r>
      <w:r w:rsidRPr="0076201D">
        <w:rPr>
          <w:rFonts w:ascii="Times New Roman" w:eastAsia="Times New Roman" w:hAnsi="Times New Roman"/>
        </w:rPr>
        <w:t xml:space="preserve">, </w:t>
      </w:r>
      <w:r w:rsidRPr="0076201D">
        <w:rPr>
          <w:rFonts w:ascii="Times New Roman" w:eastAsia="Times New Roman" w:hAnsi="Times New Roman"/>
          <w:spacing w:val="1"/>
          <w:position w:val="-1"/>
        </w:rPr>
        <w:t>p</w:t>
      </w:r>
      <w:r w:rsidRPr="0076201D">
        <w:rPr>
          <w:rFonts w:ascii="Times New Roman" w:eastAsia="Times New Roman" w:hAnsi="Times New Roman"/>
          <w:position w:val="-1"/>
        </w:rPr>
        <w:t>a</w:t>
      </w:r>
      <w:r w:rsidRPr="0076201D">
        <w:rPr>
          <w:rFonts w:ascii="Times New Roman" w:eastAsia="Times New Roman" w:hAnsi="Times New Roman"/>
          <w:spacing w:val="1"/>
          <w:position w:val="-1"/>
        </w:rPr>
        <w:t>did</w:t>
      </w:r>
      <w:r w:rsidRPr="0076201D">
        <w:rPr>
          <w:rFonts w:ascii="Times New Roman" w:eastAsia="Times New Roman" w:hAnsi="Times New Roman"/>
          <w:spacing w:val="-2"/>
          <w:position w:val="-1"/>
        </w:rPr>
        <w:t>ė</w:t>
      </w:r>
      <w:r w:rsidRPr="0076201D">
        <w:rPr>
          <w:rFonts w:ascii="Times New Roman" w:eastAsia="Times New Roman" w:hAnsi="Times New Roman"/>
          <w:spacing w:val="1"/>
          <w:position w:val="-1"/>
        </w:rPr>
        <w:t>ję</w:t>
      </w:r>
      <w:r w:rsidRPr="0076201D">
        <w:rPr>
          <w:rFonts w:ascii="Times New Roman" w:eastAsia="Times New Roman" w:hAnsi="Times New Roman"/>
          <w:position w:val="-1"/>
        </w:rPr>
        <w:t>s</w:t>
      </w:r>
      <w:r w:rsidRPr="0076201D">
        <w:rPr>
          <w:rFonts w:ascii="Times New Roman" w:eastAsia="Times New Roman" w:hAnsi="Times New Roman"/>
          <w:spacing w:val="-1"/>
          <w:position w:val="-1"/>
        </w:rPr>
        <w:t xml:space="preserve"> </w:t>
      </w:r>
      <w:r w:rsidRPr="0076201D">
        <w:rPr>
          <w:rFonts w:ascii="Times New Roman" w:eastAsia="Times New Roman" w:hAnsi="Times New Roman"/>
          <w:position w:val="-1"/>
        </w:rPr>
        <w:t>c</w:t>
      </w:r>
      <w:r w:rsidRPr="0076201D">
        <w:rPr>
          <w:rFonts w:ascii="Times New Roman" w:eastAsia="Times New Roman" w:hAnsi="Times New Roman"/>
          <w:spacing w:val="-1"/>
          <w:position w:val="-1"/>
        </w:rPr>
        <w:t>h</w:t>
      </w:r>
      <w:r w:rsidRPr="0076201D">
        <w:rPr>
          <w:rFonts w:ascii="Times New Roman" w:eastAsia="Times New Roman" w:hAnsi="Times New Roman"/>
          <w:spacing w:val="1"/>
          <w:position w:val="-1"/>
        </w:rPr>
        <w:t>ole</w:t>
      </w:r>
      <w:r w:rsidRPr="0076201D">
        <w:rPr>
          <w:rFonts w:ascii="Times New Roman" w:eastAsia="Times New Roman" w:hAnsi="Times New Roman"/>
          <w:spacing w:val="-3"/>
          <w:position w:val="-1"/>
        </w:rPr>
        <w:t>s</w:t>
      </w:r>
      <w:r w:rsidRPr="0076201D">
        <w:rPr>
          <w:rFonts w:ascii="Times New Roman" w:eastAsia="Times New Roman" w:hAnsi="Times New Roman"/>
          <w:spacing w:val="1"/>
          <w:position w:val="-1"/>
        </w:rPr>
        <w:t>te</w:t>
      </w:r>
      <w:r w:rsidRPr="0076201D">
        <w:rPr>
          <w:rFonts w:ascii="Times New Roman" w:eastAsia="Times New Roman" w:hAnsi="Times New Roman"/>
          <w:position w:val="-1"/>
        </w:rPr>
        <w:t>r</w:t>
      </w:r>
      <w:r w:rsidRPr="0076201D">
        <w:rPr>
          <w:rFonts w:ascii="Times New Roman" w:eastAsia="Times New Roman" w:hAnsi="Times New Roman"/>
          <w:spacing w:val="-1"/>
          <w:position w:val="-1"/>
        </w:rPr>
        <w:t>o</w:t>
      </w:r>
      <w:r w:rsidRPr="0076201D">
        <w:rPr>
          <w:rFonts w:ascii="Times New Roman" w:eastAsia="Times New Roman" w:hAnsi="Times New Roman"/>
          <w:spacing w:val="1"/>
          <w:position w:val="-1"/>
        </w:rPr>
        <w:t>l</w:t>
      </w:r>
      <w:r w:rsidRPr="0076201D">
        <w:rPr>
          <w:rFonts w:ascii="Times New Roman" w:eastAsia="Times New Roman" w:hAnsi="Times New Roman"/>
          <w:spacing w:val="-1"/>
          <w:position w:val="-1"/>
        </w:rPr>
        <w:t>i</w:t>
      </w:r>
      <w:r w:rsidRPr="0076201D">
        <w:rPr>
          <w:rFonts w:ascii="Times New Roman" w:eastAsia="Times New Roman" w:hAnsi="Times New Roman"/>
          <w:position w:val="-1"/>
        </w:rPr>
        <w:t xml:space="preserve">o </w:t>
      </w:r>
      <w:r w:rsidRPr="0076201D">
        <w:rPr>
          <w:rFonts w:ascii="Times New Roman" w:eastAsia="Times New Roman" w:hAnsi="Times New Roman"/>
          <w:spacing w:val="-1"/>
          <w:position w:val="-1"/>
        </w:rPr>
        <w:t>k</w:t>
      </w:r>
      <w:r w:rsidRPr="0076201D">
        <w:rPr>
          <w:rFonts w:ascii="Times New Roman" w:eastAsia="Times New Roman" w:hAnsi="Times New Roman"/>
          <w:spacing w:val="1"/>
          <w:position w:val="-1"/>
        </w:rPr>
        <w:t>i</w:t>
      </w:r>
      <w:r w:rsidRPr="0076201D">
        <w:rPr>
          <w:rFonts w:ascii="Times New Roman" w:eastAsia="Times New Roman" w:hAnsi="Times New Roman"/>
          <w:spacing w:val="-2"/>
          <w:position w:val="-1"/>
        </w:rPr>
        <w:t>e</w:t>
      </w:r>
      <w:r w:rsidRPr="0076201D">
        <w:rPr>
          <w:rFonts w:ascii="Times New Roman" w:eastAsia="Times New Roman" w:hAnsi="Times New Roman"/>
          <w:spacing w:val="-1"/>
          <w:position w:val="-1"/>
        </w:rPr>
        <w:t>k</w:t>
      </w:r>
      <w:r w:rsidRPr="0076201D">
        <w:rPr>
          <w:rFonts w:ascii="Times New Roman" w:eastAsia="Times New Roman" w:hAnsi="Times New Roman"/>
          <w:spacing w:val="1"/>
          <w:position w:val="-1"/>
        </w:rPr>
        <w:t>i</w:t>
      </w:r>
      <w:r w:rsidRPr="0076201D">
        <w:rPr>
          <w:rFonts w:ascii="Times New Roman" w:eastAsia="Times New Roman" w:hAnsi="Times New Roman"/>
          <w:position w:val="-1"/>
        </w:rPr>
        <w:t>s</w:t>
      </w:r>
      <w:r w:rsidRPr="0076201D">
        <w:rPr>
          <w:rFonts w:ascii="Times New Roman" w:eastAsia="Times New Roman" w:hAnsi="Times New Roman"/>
          <w:spacing w:val="-1"/>
          <w:position w:val="-1"/>
        </w:rPr>
        <w:t xml:space="preserve"> </w:t>
      </w:r>
      <w:r w:rsidRPr="0076201D">
        <w:rPr>
          <w:rFonts w:ascii="Times New Roman" w:eastAsia="Times New Roman" w:hAnsi="Times New Roman"/>
          <w:position w:val="-1"/>
        </w:rPr>
        <w:t>ar</w:t>
      </w:r>
      <w:r w:rsidRPr="0076201D">
        <w:rPr>
          <w:rFonts w:ascii="Times New Roman" w:eastAsia="Times New Roman" w:hAnsi="Times New Roman"/>
          <w:spacing w:val="-1"/>
          <w:position w:val="-1"/>
        </w:rPr>
        <w:t xml:space="preserve"> </w:t>
      </w:r>
      <w:r w:rsidRPr="0076201D">
        <w:rPr>
          <w:rFonts w:ascii="Times New Roman" w:eastAsia="Times New Roman" w:hAnsi="Times New Roman"/>
          <w:spacing w:val="1"/>
          <w:position w:val="-1"/>
        </w:rPr>
        <w:t>p</w:t>
      </w:r>
      <w:r w:rsidRPr="0076201D">
        <w:rPr>
          <w:rFonts w:ascii="Times New Roman" w:eastAsia="Times New Roman" w:hAnsi="Times New Roman"/>
          <w:position w:val="-1"/>
        </w:rPr>
        <w:t>a</w:t>
      </w:r>
      <w:r w:rsidRPr="0076201D">
        <w:rPr>
          <w:rFonts w:ascii="Times New Roman" w:eastAsia="Times New Roman" w:hAnsi="Times New Roman"/>
          <w:spacing w:val="1"/>
          <w:position w:val="-1"/>
        </w:rPr>
        <w:t>didėję</w:t>
      </w:r>
      <w:r w:rsidRPr="0076201D">
        <w:rPr>
          <w:rFonts w:ascii="Times New Roman" w:eastAsia="Times New Roman" w:hAnsi="Times New Roman"/>
          <w:position w:val="-1"/>
        </w:rPr>
        <w:t>s</w:t>
      </w:r>
      <w:r w:rsidRPr="0076201D">
        <w:rPr>
          <w:rFonts w:ascii="Times New Roman" w:eastAsia="Times New Roman" w:hAnsi="Times New Roman"/>
          <w:spacing w:val="-2"/>
          <w:position w:val="-1"/>
        </w:rPr>
        <w:t xml:space="preserve"> </w:t>
      </w:r>
      <w:r w:rsidRPr="0076201D">
        <w:rPr>
          <w:rFonts w:ascii="Times New Roman" w:eastAsia="Times New Roman" w:hAnsi="Times New Roman"/>
          <w:spacing w:val="1"/>
          <w:position w:val="-1"/>
        </w:rPr>
        <w:t>t</w:t>
      </w:r>
      <w:r w:rsidRPr="0076201D">
        <w:rPr>
          <w:rFonts w:ascii="Times New Roman" w:eastAsia="Times New Roman" w:hAnsi="Times New Roman"/>
          <w:spacing w:val="-3"/>
          <w:position w:val="-1"/>
        </w:rPr>
        <w:t>r</w:t>
      </w:r>
      <w:r w:rsidRPr="0076201D">
        <w:rPr>
          <w:rFonts w:ascii="Times New Roman" w:eastAsia="Times New Roman" w:hAnsi="Times New Roman"/>
          <w:spacing w:val="1"/>
          <w:position w:val="-1"/>
        </w:rPr>
        <w:t>ig</w:t>
      </w:r>
      <w:r w:rsidRPr="0076201D">
        <w:rPr>
          <w:rFonts w:ascii="Times New Roman" w:eastAsia="Times New Roman" w:hAnsi="Times New Roman"/>
          <w:spacing w:val="-1"/>
          <w:position w:val="-1"/>
        </w:rPr>
        <w:t>l</w:t>
      </w:r>
      <w:r w:rsidRPr="0076201D">
        <w:rPr>
          <w:rFonts w:ascii="Times New Roman" w:eastAsia="Times New Roman" w:hAnsi="Times New Roman"/>
          <w:spacing w:val="1"/>
          <w:position w:val="-1"/>
        </w:rPr>
        <w:t>i</w:t>
      </w:r>
      <w:r w:rsidRPr="0076201D">
        <w:rPr>
          <w:rFonts w:ascii="Times New Roman" w:eastAsia="Times New Roman" w:hAnsi="Times New Roman"/>
          <w:position w:val="-1"/>
        </w:rPr>
        <w:t>c</w:t>
      </w:r>
      <w:r w:rsidRPr="0076201D">
        <w:rPr>
          <w:rFonts w:ascii="Times New Roman" w:eastAsia="Times New Roman" w:hAnsi="Times New Roman"/>
          <w:spacing w:val="1"/>
          <w:position w:val="-1"/>
        </w:rPr>
        <w:t>e</w:t>
      </w:r>
      <w:r w:rsidRPr="0076201D">
        <w:rPr>
          <w:rFonts w:ascii="Times New Roman" w:eastAsia="Times New Roman" w:hAnsi="Times New Roman"/>
          <w:position w:val="-1"/>
        </w:rPr>
        <w:t>r</w:t>
      </w:r>
      <w:r w:rsidRPr="0076201D">
        <w:rPr>
          <w:rFonts w:ascii="Times New Roman" w:eastAsia="Times New Roman" w:hAnsi="Times New Roman"/>
          <w:spacing w:val="-1"/>
          <w:position w:val="-1"/>
        </w:rPr>
        <w:t>i</w:t>
      </w:r>
      <w:r w:rsidRPr="0076201D">
        <w:rPr>
          <w:rFonts w:ascii="Times New Roman" w:eastAsia="Times New Roman" w:hAnsi="Times New Roman"/>
          <w:spacing w:val="1"/>
          <w:position w:val="-1"/>
        </w:rPr>
        <w:t>d</w:t>
      </w:r>
      <w:r w:rsidRPr="0076201D">
        <w:rPr>
          <w:rFonts w:ascii="Times New Roman" w:eastAsia="Times New Roman" w:hAnsi="Times New Roman"/>
          <w:position w:val="-1"/>
        </w:rPr>
        <w:t>ų</w:t>
      </w:r>
      <w:r w:rsidRPr="0076201D">
        <w:rPr>
          <w:rFonts w:ascii="Times New Roman" w:eastAsia="Times New Roman" w:hAnsi="Times New Roman"/>
          <w:spacing w:val="-1"/>
          <w:position w:val="-1"/>
        </w:rPr>
        <w:t xml:space="preserve"> k</w:t>
      </w:r>
      <w:r w:rsidRPr="0076201D">
        <w:rPr>
          <w:rFonts w:ascii="Times New Roman" w:eastAsia="Times New Roman" w:hAnsi="Times New Roman"/>
          <w:spacing w:val="1"/>
          <w:position w:val="-1"/>
        </w:rPr>
        <w:t>ie</w:t>
      </w:r>
      <w:r w:rsidRPr="0076201D">
        <w:rPr>
          <w:rFonts w:ascii="Times New Roman" w:eastAsia="Times New Roman" w:hAnsi="Times New Roman"/>
          <w:spacing w:val="-1"/>
          <w:position w:val="-1"/>
        </w:rPr>
        <w:t>k</w:t>
      </w:r>
      <w:r w:rsidRPr="0076201D">
        <w:rPr>
          <w:rFonts w:ascii="Times New Roman" w:eastAsia="Times New Roman" w:hAnsi="Times New Roman"/>
          <w:spacing w:val="1"/>
          <w:position w:val="-1"/>
        </w:rPr>
        <w:t>i</w:t>
      </w:r>
      <w:r w:rsidRPr="0076201D">
        <w:rPr>
          <w:rFonts w:ascii="Times New Roman" w:eastAsia="Times New Roman" w:hAnsi="Times New Roman"/>
          <w:position w:val="-1"/>
        </w:rPr>
        <w:t>s.</w:t>
      </w:r>
    </w:p>
    <w:p w14:paraId="15095466"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p>
    <w:p w14:paraId="21F79A4F" w14:textId="77777777" w:rsidR="0076201D" w:rsidRPr="0076201D" w:rsidRDefault="0076201D" w:rsidP="0076201D">
      <w:pPr>
        <w:widowControl w:val="0"/>
        <w:autoSpaceDE w:val="0"/>
        <w:autoSpaceDN w:val="0"/>
        <w:adjustRightInd w:val="0"/>
        <w:spacing w:after="0" w:line="240" w:lineRule="auto"/>
        <w:rPr>
          <w:rFonts w:ascii="Times New Roman" w:eastAsia="Times New Roman" w:hAnsi="Times New Roman"/>
        </w:rPr>
      </w:pPr>
      <w:r w:rsidRPr="0076201D">
        <w:rPr>
          <w:rFonts w:ascii="Times New Roman" w:eastAsia="Times New Roman" w:hAnsi="Times New Roman"/>
          <w:spacing w:val="-1"/>
        </w:rPr>
        <w:t>Š</w:t>
      </w:r>
      <w:r w:rsidRPr="0076201D">
        <w:rPr>
          <w:rFonts w:ascii="Times New Roman" w:eastAsia="Times New Roman" w:hAnsi="Times New Roman"/>
        </w:rPr>
        <w:t>a</w:t>
      </w:r>
      <w:r w:rsidRPr="0076201D">
        <w:rPr>
          <w:rFonts w:ascii="Times New Roman" w:eastAsia="Times New Roman" w:hAnsi="Times New Roman"/>
          <w:spacing w:val="1"/>
        </w:rPr>
        <w:t>l</w:t>
      </w:r>
      <w:r w:rsidRPr="0076201D">
        <w:rPr>
          <w:rFonts w:ascii="Times New Roman" w:eastAsia="Times New Roman" w:hAnsi="Times New Roman"/>
          <w:spacing w:val="-1"/>
        </w:rPr>
        <w:t>u</w:t>
      </w:r>
      <w:r w:rsidRPr="0076201D">
        <w:rPr>
          <w:rFonts w:ascii="Times New Roman" w:eastAsia="Times New Roman" w:hAnsi="Times New Roman"/>
          <w:spacing w:val="1"/>
        </w:rPr>
        <w:t>ti</w:t>
      </w:r>
      <w:r w:rsidRPr="0076201D">
        <w:rPr>
          <w:rFonts w:ascii="Times New Roman" w:eastAsia="Times New Roman" w:hAnsi="Times New Roman"/>
          <w:spacing w:val="-1"/>
        </w:rPr>
        <w:t>n</w:t>
      </w:r>
      <w:r w:rsidRPr="0076201D">
        <w:rPr>
          <w:rFonts w:ascii="Times New Roman" w:eastAsia="Times New Roman" w:hAnsi="Times New Roman"/>
          <w:spacing w:val="1"/>
        </w:rPr>
        <w:t>i</w:t>
      </w:r>
      <w:r w:rsidRPr="0076201D">
        <w:rPr>
          <w:rFonts w:ascii="Times New Roman" w:eastAsia="Times New Roman" w:hAnsi="Times New Roman"/>
        </w:rPr>
        <w:t>s</w:t>
      </w:r>
      <w:r w:rsidRPr="0076201D">
        <w:rPr>
          <w:rFonts w:ascii="Times New Roman" w:eastAsia="Times New Roman" w:hAnsi="Times New Roman"/>
          <w:spacing w:val="-1"/>
        </w:rPr>
        <w:t xml:space="preserve"> </w:t>
      </w:r>
      <w:r w:rsidRPr="0076201D">
        <w:rPr>
          <w:rFonts w:ascii="Times New Roman" w:eastAsia="Times New Roman" w:hAnsi="Times New Roman"/>
          <w:spacing w:val="1"/>
        </w:rPr>
        <w:t>po</w:t>
      </w:r>
      <w:r w:rsidRPr="0076201D">
        <w:rPr>
          <w:rFonts w:ascii="Times New Roman" w:eastAsia="Times New Roman" w:hAnsi="Times New Roman"/>
          <w:spacing w:val="-1"/>
        </w:rPr>
        <w:t>v</w:t>
      </w:r>
      <w:r w:rsidRPr="0076201D">
        <w:rPr>
          <w:rFonts w:ascii="Times New Roman" w:eastAsia="Times New Roman" w:hAnsi="Times New Roman"/>
          <w:spacing w:val="1"/>
        </w:rPr>
        <w:t>ei</w:t>
      </w:r>
      <w:r w:rsidRPr="0076201D">
        <w:rPr>
          <w:rFonts w:ascii="Times New Roman" w:eastAsia="Times New Roman" w:hAnsi="Times New Roman"/>
          <w:spacing w:val="-1"/>
        </w:rPr>
        <w:t>k</w:t>
      </w:r>
      <w:r w:rsidRPr="0076201D">
        <w:rPr>
          <w:rFonts w:ascii="Times New Roman" w:eastAsia="Times New Roman" w:hAnsi="Times New Roman"/>
          <w:spacing w:val="1"/>
        </w:rPr>
        <w:t>i</w:t>
      </w:r>
      <w:r w:rsidRPr="0076201D">
        <w:rPr>
          <w:rFonts w:ascii="Times New Roman" w:eastAsia="Times New Roman" w:hAnsi="Times New Roman"/>
        </w:rPr>
        <w:t>s</w:t>
      </w:r>
      <w:r w:rsidRPr="0076201D">
        <w:rPr>
          <w:rFonts w:ascii="Times New Roman" w:eastAsia="Times New Roman" w:hAnsi="Times New Roman"/>
          <w:spacing w:val="-1"/>
        </w:rPr>
        <w:t xml:space="preserve"> </w:t>
      </w:r>
      <w:r w:rsidRPr="0076201D">
        <w:rPr>
          <w:rFonts w:ascii="Times New Roman" w:eastAsia="Times New Roman" w:hAnsi="Times New Roman"/>
          <w:spacing w:val="1"/>
        </w:rPr>
        <w:t>g</w:t>
      </w:r>
      <w:r w:rsidRPr="0076201D">
        <w:rPr>
          <w:rFonts w:ascii="Times New Roman" w:eastAsia="Times New Roman" w:hAnsi="Times New Roman"/>
        </w:rPr>
        <w:t>a</w:t>
      </w:r>
      <w:r w:rsidRPr="0076201D">
        <w:rPr>
          <w:rFonts w:ascii="Times New Roman" w:eastAsia="Times New Roman" w:hAnsi="Times New Roman"/>
          <w:spacing w:val="-1"/>
        </w:rPr>
        <w:t>l</w:t>
      </w:r>
      <w:r w:rsidRPr="0076201D">
        <w:rPr>
          <w:rFonts w:ascii="Times New Roman" w:eastAsia="Times New Roman" w:hAnsi="Times New Roman"/>
        </w:rPr>
        <w:t xml:space="preserve">i </w:t>
      </w:r>
      <w:r w:rsidRPr="0076201D">
        <w:rPr>
          <w:rFonts w:ascii="Times New Roman" w:eastAsia="Times New Roman" w:hAnsi="Times New Roman"/>
          <w:spacing w:val="1"/>
        </w:rPr>
        <w:t>p</w:t>
      </w:r>
      <w:r w:rsidRPr="0076201D">
        <w:rPr>
          <w:rFonts w:ascii="Times New Roman" w:eastAsia="Times New Roman" w:hAnsi="Times New Roman"/>
        </w:rPr>
        <w:t>as</w:t>
      </w:r>
      <w:r w:rsidRPr="0076201D">
        <w:rPr>
          <w:rFonts w:ascii="Times New Roman" w:eastAsia="Times New Roman" w:hAnsi="Times New Roman"/>
          <w:spacing w:val="1"/>
        </w:rPr>
        <w:t>i</w:t>
      </w:r>
      <w:r w:rsidRPr="0076201D">
        <w:rPr>
          <w:rFonts w:ascii="Times New Roman" w:eastAsia="Times New Roman" w:hAnsi="Times New Roman"/>
          <w:spacing w:val="-3"/>
        </w:rPr>
        <w:t>r</w:t>
      </w:r>
      <w:r w:rsidRPr="0076201D">
        <w:rPr>
          <w:rFonts w:ascii="Times New Roman" w:eastAsia="Times New Roman" w:hAnsi="Times New Roman"/>
          <w:spacing w:val="1"/>
        </w:rPr>
        <w:t>ei</w:t>
      </w:r>
      <w:r w:rsidRPr="0076201D">
        <w:rPr>
          <w:rFonts w:ascii="Times New Roman" w:eastAsia="Times New Roman" w:hAnsi="Times New Roman"/>
          <w:spacing w:val="-1"/>
        </w:rPr>
        <w:t>k</w:t>
      </w:r>
      <w:r w:rsidRPr="0076201D">
        <w:rPr>
          <w:rFonts w:ascii="Times New Roman" w:eastAsia="Times New Roman" w:hAnsi="Times New Roman"/>
        </w:rPr>
        <w:t>š</w:t>
      </w:r>
      <w:r w:rsidRPr="0076201D">
        <w:rPr>
          <w:rFonts w:ascii="Times New Roman" w:eastAsia="Times New Roman" w:hAnsi="Times New Roman"/>
          <w:spacing w:val="1"/>
        </w:rPr>
        <w:t>t</w:t>
      </w:r>
      <w:r w:rsidRPr="0076201D">
        <w:rPr>
          <w:rFonts w:ascii="Times New Roman" w:eastAsia="Times New Roman" w:hAnsi="Times New Roman"/>
        </w:rPr>
        <w:t>i r</w:t>
      </w:r>
      <w:r w:rsidRPr="0076201D">
        <w:rPr>
          <w:rFonts w:ascii="Times New Roman" w:eastAsia="Times New Roman" w:hAnsi="Times New Roman"/>
          <w:spacing w:val="1"/>
        </w:rPr>
        <w:t>e</w:t>
      </w:r>
      <w:r w:rsidRPr="0076201D">
        <w:rPr>
          <w:rFonts w:ascii="Times New Roman" w:eastAsia="Times New Roman" w:hAnsi="Times New Roman"/>
        </w:rPr>
        <w:t>č</w:t>
      </w:r>
      <w:r w:rsidRPr="0076201D">
        <w:rPr>
          <w:rFonts w:ascii="Times New Roman" w:eastAsia="Times New Roman" w:hAnsi="Times New Roman"/>
          <w:spacing w:val="1"/>
        </w:rPr>
        <w:t>i</w:t>
      </w:r>
      <w:r w:rsidRPr="0076201D">
        <w:rPr>
          <w:rFonts w:ascii="Times New Roman" w:eastAsia="Times New Roman" w:hAnsi="Times New Roman"/>
        </w:rPr>
        <w:t>a</w:t>
      </w:r>
      <w:r w:rsidRPr="0076201D">
        <w:rPr>
          <w:rFonts w:ascii="Times New Roman" w:eastAsia="Times New Roman" w:hAnsi="Times New Roman"/>
          <w:spacing w:val="-1"/>
        </w:rPr>
        <w:t>u</w:t>
      </w:r>
      <w:r w:rsidRPr="0076201D">
        <w:rPr>
          <w:rFonts w:ascii="Times New Roman" w:eastAsia="Times New Roman" w:hAnsi="Times New Roman"/>
        </w:rPr>
        <w:t>,</w:t>
      </w:r>
      <w:r w:rsidRPr="0076201D">
        <w:rPr>
          <w:rFonts w:ascii="Times New Roman" w:eastAsia="Times New Roman" w:hAnsi="Times New Roman"/>
          <w:spacing w:val="-2"/>
        </w:rPr>
        <w:t xml:space="preserve"> </w:t>
      </w:r>
      <w:r w:rsidRPr="0076201D">
        <w:rPr>
          <w:rFonts w:ascii="Times New Roman" w:eastAsia="Times New Roman" w:hAnsi="Times New Roman"/>
          <w:spacing w:val="1"/>
        </w:rPr>
        <w:t>jeig</w:t>
      </w:r>
      <w:r w:rsidRPr="0076201D">
        <w:rPr>
          <w:rFonts w:ascii="Times New Roman" w:eastAsia="Times New Roman" w:hAnsi="Times New Roman"/>
        </w:rPr>
        <w:t>u</w:t>
      </w:r>
      <w:r w:rsidRPr="0076201D">
        <w:rPr>
          <w:rFonts w:ascii="Times New Roman" w:eastAsia="Times New Roman" w:hAnsi="Times New Roman"/>
          <w:spacing w:val="-2"/>
        </w:rPr>
        <w:t xml:space="preserve"> </w:t>
      </w:r>
      <w:r w:rsidRPr="0076201D">
        <w:rPr>
          <w:rFonts w:ascii="Times New Roman" w:eastAsia="Times New Roman" w:hAnsi="Times New Roman"/>
          <w:spacing w:val="-1"/>
        </w:rPr>
        <w:t>v</w:t>
      </w:r>
      <w:r w:rsidRPr="0076201D">
        <w:rPr>
          <w:rFonts w:ascii="Times New Roman" w:eastAsia="Times New Roman" w:hAnsi="Times New Roman"/>
        </w:rPr>
        <w:t>ar</w:t>
      </w:r>
      <w:r w:rsidRPr="0076201D">
        <w:rPr>
          <w:rFonts w:ascii="Times New Roman" w:eastAsia="Times New Roman" w:hAnsi="Times New Roman"/>
          <w:spacing w:val="1"/>
        </w:rPr>
        <w:t>to</w:t>
      </w:r>
      <w:r w:rsidRPr="0076201D">
        <w:rPr>
          <w:rFonts w:ascii="Times New Roman" w:eastAsia="Times New Roman" w:hAnsi="Times New Roman"/>
        </w:rPr>
        <w:t>s</w:t>
      </w:r>
      <w:r w:rsidRPr="0076201D">
        <w:rPr>
          <w:rFonts w:ascii="Times New Roman" w:eastAsia="Times New Roman" w:hAnsi="Times New Roman"/>
          <w:spacing w:val="-1"/>
        </w:rPr>
        <w:t>it</w:t>
      </w:r>
      <w:r w:rsidRPr="0076201D">
        <w:rPr>
          <w:rFonts w:ascii="Times New Roman" w:eastAsia="Times New Roman" w:hAnsi="Times New Roman"/>
        </w:rPr>
        <w:t>e ma</w:t>
      </w:r>
      <w:r w:rsidRPr="0076201D">
        <w:rPr>
          <w:rFonts w:ascii="Times New Roman" w:eastAsia="Times New Roman" w:hAnsi="Times New Roman"/>
          <w:spacing w:val="-2"/>
        </w:rPr>
        <w:t>ž</w:t>
      </w:r>
      <w:r w:rsidRPr="0076201D">
        <w:rPr>
          <w:rFonts w:ascii="Times New Roman" w:eastAsia="Times New Roman" w:hAnsi="Times New Roman"/>
          <w:spacing w:val="1"/>
        </w:rPr>
        <w:t>i</w:t>
      </w:r>
      <w:r w:rsidRPr="0076201D">
        <w:rPr>
          <w:rFonts w:ascii="Times New Roman" w:eastAsia="Times New Roman" w:hAnsi="Times New Roman"/>
        </w:rPr>
        <w:t>a</w:t>
      </w:r>
      <w:r w:rsidRPr="0076201D">
        <w:rPr>
          <w:rFonts w:ascii="Times New Roman" w:eastAsia="Times New Roman" w:hAnsi="Times New Roman"/>
          <w:spacing w:val="-1"/>
        </w:rPr>
        <w:t>u</w:t>
      </w:r>
      <w:r w:rsidRPr="0076201D">
        <w:rPr>
          <w:rFonts w:ascii="Times New Roman" w:eastAsia="Times New Roman" w:hAnsi="Times New Roman"/>
        </w:rPr>
        <w:t>s</w:t>
      </w:r>
      <w:r w:rsidRPr="0076201D">
        <w:rPr>
          <w:rFonts w:ascii="Times New Roman" w:eastAsia="Times New Roman" w:hAnsi="Times New Roman"/>
          <w:spacing w:val="1"/>
        </w:rPr>
        <w:t>i</w:t>
      </w:r>
      <w:r w:rsidRPr="0076201D">
        <w:rPr>
          <w:rFonts w:ascii="Times New Roman" w:eastAsia="Times New Roman" w:hAnsi="Times New Roman"/>
        </w:rPr>
        <w:t>ą</w:t>
      </w:r>
      <w:r w:rsidRPr="0076201D">
        <w:rPr>
          <w:rFonts w:ascii="Times New Roman" w:eastAsia="Times New Roman" w:hAnsi="Times New Roman"/>
          <w:spacing w:val="-1"/>
        </w:rPr>
        <w:t xml:space="preserve"> v</w:t>
      </w:r>
      <w:r w:rsidRPr="0076201D">
        <w:rPr>
          <w:rFonts w:ascii="Times New Roman" w:eastAsia="Times New Roman" w:hAnsi="Times New Roman"/>
          <w:spacing w:val="1"/>
        </w:rPr>
        <w:t>ei</w:t>
      </w:r>
      <w:r w:rsidRPr="0076201D">
        <w:rPr>
          <w:rFonts w:ascii="Times New Roman" w:eastAsia="Times New Roman" w:hAnsi="Times New Roman"/>
          <w:spacing w:val="-1"/>
        </w:rPr>
        <w:t>k</w:t>
      </w:r>
      <w:r w:rsidRPr="0076201D">
        <w:rPr>
          <w:rFonts w:ascii="Times New Roman" w:eastAsia="Times New Roman" w:hAnsi="Times New Roman"/>
        </w:rPr>
        <w:t>sm</w:t>
      </w:r>
      <w:r w:rsidRPr="0076201D">
        <w:rPr>
          <w:rFonts w:ascii="Times New Roman" w:eastAsia="Times New Roman" w:hAnsi="Times New Roman"/>
          <w:spacing w:val="1"/>
        </w:rPr>
        <w:t>i</w:t>
      </w:r>
      <w:r w:rsidRPr="0076201D">
        <w:rPr>
          <w:rFonts w:ascii="Times New Roman" w:eastAsia="Times New Roman" w:hAnsi="Times New Roman"/>
          <w:spacing w:val="-1"/>
        </w:rPr>
        <w:t>n</w:t>
      </w:r>
      <w:r w:rsidRPr="0076201D">
        <w:rPr>
          <w:rFonts w:ascii="Times New Roman" w:eastAsia="Times New Roman" w:hAnsi="Times New Roman"/>
          <w:spacing w:val="1"/>
        </w:rPr>
        <w:t>g</w:t>
      </w:r>
      <w:r w:rsidRPr="0076201D">
        <w:rPr>
          <w:rFonts w:ascii="Times New Roman" w:eastAsia="Times New Roman" w:hAnsi="Times New Roman"/>
        </w:rPr>
        <w:t>ą</w:t>
      </w:r>
      <w:r w:rsidRPr="0076201D">
        <w:rPr>
          <w:rFonts w:ascii="Times New Roman" w:eastAsia="Times New Roman" w:hAnsi="Times New Roman"/>
          <w:spacing w:val="-1"/>
        </w:rPr>
        <w:t xml:space="preserve"> </w:t>
      </w:r>
      <w:r w:rsidRPr="0076201D">
        <w:rPr>
          <w:rFonts w:ascii="Times New Roman" w:eastAsia="Times New Roman" w:hAnsi="Times New Roman"/>
          <w:spacing w:val="1"/>
        </w:rPr>
        <w:t>do</w:t>
      </w:r>
      <w:r w:rsidRPr="0076201D">
        <w:rPr>
          <w:rFonts w:ascii="Times New Roman" w:eastAsia="Times New Roman" w:hAnsi="Times New Roman"/>
          <w:spacing w:val="-1"/>
        </w:rPr>
        <w:t>z</w:t>
      </w:r>
      <w:r w:rsidRPr="0076201D">
        <w:rPr>
          <w:rFonts w:ascii="Times New Roman" w:eastAsia="Times New Roman" w:hAnsi="Times New Roman"/>
        </w:rPr>
        <w:t xml:space="preserve">ę </w:t>
      </w:r>
      <w:r w:rsidRPr="0076201D">
        <w:rPr>
          <w:rFonts w:ascii="Times New Roman" w:eastAsia="Times New Roman" w:hAnsi="Times New Roman"/>
          <w:spacing w:val="-1"/>
        </w:rPr>
        <w:t>k</w:t>
      </w:r>
      <w:r w:rsidRPr="0076201D">
        <w:rPr>
          <w:rFonts w:ascii="Times New Roman" w:eastAsia="Times New Roman" w:hAnsi="Times New Roman"/>
          <w:spacing w:val="1"/>
        </w:rPr>
        <w:t>ie</w:t>
      </w:r>
      <w:r w:rsidRPr="0076201D">
        <w:rPr>
          <w:rFonts w:ascii="Times New Roman" w:eastAsia="Times New Roman" w:hAnsi="Times New Roman"/>
        </w:rPr>
        <w:t>k</w:t>
      </w:r>
      <w:r w:rsidRPr="0076201D">
        <w:rPr>
          <w:rFonts w:ascii="Times New Roman" w:eastAsia="Times New Roman" w:hAnsi="Times New Roman"/>
          <w:spacing w:val="-2"/>
        </w:rPr>
        <w:t xml:space="preserve"> </w:t>
      </w:r>
      <w:r w:rsidRPr="0076201D">
        <w:rPr>
          <w:rFonts w:ascii="Times New Roman" w:eastAsia="Times New Roman" w:hAnsi="Times New Roman"/>
          <w:spacing w:val="1"/>
        </w:rPr>
        <w:t>į</w:t>
      </w:r>
      <w:r w:rsidRPr="0076201D">
        <w:rPr>
          <w:rFonts w:ascii="Times New Roman" w:eastAsia="Times New Roman" w:hAnsi="Times New Roman"/>
        </w:rPr>
        <w:t>ma</w:t>
      </w:r>
      <w:r w:rsidRPr="0076201D">
        <w:rPr>
          <w:rFonts w:ascii="Times New Roman" w:eastAsia="Times New Roman" w:hAnsi="Times New Roman"/>
          <w:spacing w:val="-1"/>
        </w:rPr>
        <w:t>n</w:t>
      </w:r>
      <w:r w:rsidRPr="0076201D">
        <w:rPr>
          <w:rFonts w:ascii="Times New Roman" w:eastAsia="Times New Roman" w:hAnsi="Times New Roman"/>
          <w:spacing w:val="1"/>
        </w:rPr>
        <w:t>o</w:t>
      </w:r>
      <w:r w:rsidRPr="0076201D">
        <w:rPr>
          <w:rFonts w:ascii="Times New Roman" w:eastAsia="Times New Roman" w:hAnsi="Times New Roman"/>
        </w:rPr>
        <w:t xml:space="preserve">ma </w:t>
      </w:r>
      <w:r w:rsidRPr="0076201D">
        <w:rPr>
          <w:rFonts w:ascii="Times New Roman" w:eastAsia="Times New Roman" w:hAnsi="Times New Roman"/>
          <w:spacing w:val="1"/>
        </w:rPr>
        <w:t>t</w:t>
      </w:r>
      <w:r w:rsidRPr="0076201D">
        <w:rPr>
          <w:rFonts w:ascii="Times New Roman" w:eastAsia="Times New Roman" w:hAnsi="Times New Roman"/>
        </w:rPr>
        <w:t>r</w:t>
      </w:r>
      <w:r w:rsidRPr="0076201D">
        <w:rPr>
          <w:rFonts w:ascii="Times New Roman" w:eastAsia="Times New Roman" w:hAnsi="Times New Roman"/>
          <w:spacing w:val="-1"/>
        </w:rPr>
        <w:t>u</w:t>
      </w:r>
      <w:r w:rsidRPr="0076201D">
        <w:rPr>
          <w:rFonts w:ascii="Times New Roman" w:eastAsia="Times New Roman" w:hAnsi="Times New Roman"/>
        </w:rPr>
        <w:t>m</w:t>
      </w:r>
      <w:r w:rsidRPr="0076201D">
        <w:rPr>
          <w:rFonts w:ascii="Times New Roman" w:eastAsia="Times New Roman" w:hAnsi="Times New Roman"/>
          <w:spacing w:val="1"/>
        </w:rPr>
        <w:t>pi</w:t>
      </w:r>
      <w:r w:rsidRPr="0076201D">
        <w:rPr>
          <w:rFonts w:ascii="Times New Roman" w:eastAsia="Times New Roman" w:hAnsi="Times New Roman"/>
        </w:rPr>
        <w:t>a</w:t>
      </w:r>
      <w:r w:rsidRPr="0076201D">
        <w:rPr>
          <w:rFonts w:ascii="Times New Roman" w:eastAsia="Times New Roman" w:hAnsi="Times New Roman"/>
          <w:spacing w:val="-1"/>
        </w:rPr>
        <w:t>u</w:t>
      </w:r>
      <w:r w:rsidRPr="0076201D">
        <w:rPr>
          <w:rFonts w:ascii="Times New Roman" w:eastAsia="Times New Roman" w:hAnsi="Times New Roman"/>
        </w:rPr>
        <w:t>s</w:t>
      </w:r>
      <w:r w:rsidRPr="0076201D">
        <w:rPr>
          <w:rFonts w:ascii="Times New Roman" w:eastAsia="Times New Roman" w:hAnsi="Times New Roman"/>
          <w:spacing w:val="1"/>
        </w:rPr>
        <w:t>i</w:t>
      </w:r>
      <w:r w:rsidRPr="0076201D">
        <w:rPr>
          <w:rFonts w:ascii="Times New Roman" w:eastAsia="Times New Roman" w:hAnsi="Times New Roman"/>
        </w:rPr>
        <w:t>ą</w:t>
      </w:r>
      <w:r w:rsidRPr="0076201D">
        <w:rPr>
          <w:rFonts w:ascii="Times New Roman" w:eastAsia="Times New Roman" w:hAnsi="Times New Roman"/>
          <w:spacing w:val="-1"/>
        </w:rPr>
        <w:t xml:space="preserve"> </w:t>
      </w:r>
      <w:r w:rsidRPr="0076201D">
        <w:rPr>
          <w:rFonts w:ascii="Times New Roman" w:eastAsia="Times New Roman" w:hAnsi="Times New Roman"/>
          <w:spacing w:val="1"/>
        </w:rPr>
        <w:t>l</w:t>
      </w:r>
      <w:r w:rsidRPr="0076201D">
        <w:rPr>
          <w:rFonts w:ascii="Times New Roman" w:eastAsia="Times New Roman" w:hAnsi="Times New Roman"/>
        </w:rPr>
        <w:t>a</w:t>
      </w:r>
      <w:r w:rsidRPr="0076201D">
        <w:rPr>
          <w:rFonts w:ascii="Times New Roman" w:eastAsia="Times New Roman" w:hAnsi="Times New Roman"/>
          <w:spacing w:val="1"/>
        </w:rPr>
        <w:t>i</w:t>
      </w:r>
      <w:r w:rsidRPr="0076201D">
        <w:rPr>
          <w:rFonts w:ascii="Times New Roman" w:eastAsia="Times New Roman" w:hAnsi="Times New Roman"/>
          <w:spacing w:val="-1"/>
        </w:rPr>
        <w:t>k</w:t>
      </w:r>
      <w:r w:rsidRPr="0076201D">
        <w:rPr>
          <w:rFonts w:ascii="Times New Roman" w:eastAsia="Times New Roman" w:hAnsi="Times New Roman"/>
          <w:spacing w:val="1"/>
        </w:rPr>
        <w:t>ot</w:t>
      </w:r>
      <w:r w:rsidRPr="0076201D">
        <w:rPr>
          <w:rFonts w:ascii="Times New Roman" w:eastAsia="Times New Roman" w:hAnsi="Times New Roman"/>
        </w:rPr>
        <w:t>a</w:t>
      </w:r>
      <w:r w:rsidRPr="0076201D">
        <w:rPr>
          <w:rFonts w:ascii="Times New Roman" w:eastAsia="Times New Roman" w:hAnsi="Times New Roman"/>
          <w:spacing w:val="-3"/>
        </w:rPr>
        <w:t>r</w:t>
      </w:r>
      <w:r w:rsidRPr="0076201D">
        <w:rPr>
          <w:rFonts w:ascii="Times New Roman" w:eastAsia="Times New Roman" w:hAnsi="Times New Roman"/>
          <w:spacing w:val="1"/>
        </w:rPr>
        <w:t>pį</w:t>
      </w:r>
      <w:r w:rsidRPr="0076201D">
        <w:rPr>
          <w:rFonts w:ascii="Times New Roman" w:eastAsia="Times New Roman" w:hAnsi="Times New Roman"/>
        </w:rPr>
        <w:t>.</w:t>
      </w:r>
    </w:p>
    <w:p w14:paraId="32E78697" w14:textId="77777777" w:rsidR="0076201D" w:rsidRPr="0076201D" w:rsidRDefault="0076201D" w:rsidP="0076201D">
      <w:pPr>
        <w:spacing w:after="0" w:line="240" w:lineRule="auto"/>
        <w:rPr>
          <w:rFonts w:ascii="Times New Roman" w:eastAsia="Times New Roman" w:hAnsi="Times New Roman"/>
        </w:rPr>
      </w:pPr>
    </w:p>
    <w:p w14:paraId="77232A0A" w14:textId="77777777" w:rsidR="0076201D" w:rsidRPr="0076201D" w:rsidRDefault="0076201D" w:rsidP="0076201D">
      <w:pPr>
        <w:spacing w:after="0" w:line="240" w:lineRule="auto"/>
        <w:rPr>
          <w:rFonts w:ascii="Times New Roman" w:eastAsia="Times New Roman" w:hAnsi="Times New Roman"/>
          <w:b/>
          <w:bCs/>
        </w:rPr>
      </w:pPr>
      <w:r w:rsidRPr="0076201D">
        <w:rPr>
          <w:rFonts w:ascii="Times New Roman" w:eastAsia="Times New Roman" w:hAnsi="Times New Roman"/>
          <w:b/>
          <w:bCs/>
        </w:rPr>
        <w:t xml:space="preserve">Kiti vaistai ir </w:t>
      </w:r>
      <w:proofErr w:type="spellStart"/>
      <w:r w:rsidRPr="0076201D">
        <w:rPr>
          <w:rFonts w:ascii="Times New Roman" w:eastAsia="Times New Roman" w:hAnsi="Times New Roman"/>
          <w:b/>
          <w:bCs/>
        </w:rPr>
        <w:t>Diclofenac-ratiopharm</w:t>
      </w:r>
      <w:proofErr w:type="spellEnd"/>
      <w:r w:rsidRPr="0076201D">
        <w:rPr>
          <w:rFonts w:ascii="Times New Roman" w:eastAsia="Times New Roman" w:hAnsi="Times New Roman"/>
          <w:b/>
          <w:bCs/>
        </w:rPr>
        <w:t xml:space="preserve"> </w:t>
      </w:r>
      <w:proofErr w:type="spellStart"/>
      <w:r w:rsidRPr="0076201D">
        <w:rPr>
          <w:rFonts w:ascii="Times New Roman" w:eastAsia="Times New Roman" w:hAnsi="Times New Roman"/>
          <w:b/>
          <w:bCs/>
        </w:rPr>
        <w:t>uno</w:t>
      </w:r>
      <w:proofErr w:type="spellEnd"/>
    </w:p>
    <w:p w14:paraId="1B10C403" w14:textId="77777777" w:rsidR="0076201D" w:rsidRPr="0076201D" w:rsidRDefault="0076201D" w:rsidP="0076201D">
      <w:pPr>
        <w:tabs>
          <w:tab w:val="left" w:pos="0"/>
          <w:tab w:val="left" w:pos="567"/>
        </w:tabs>
        <w:spacing w:after="0" w:line="240" w:lineRule="auto"/>
        <w:rPr>
          <w:rFonts w:ascii="Times New Roman" w:eastAsia="Times New Roman" w:hAnsi="Times New Roman"/>
        </w:rPr>
      </w:pPr>
      <w:r w:rsidRPr="0076201D">
        <w:rPr>
          <w:rFonts w:ascii="Times New Roman" w:eastAsia="Times New Roman" w:hAnsi="Times New Roman"/>
        </w:rPr>
        <w:t>Ypač svarbu pasakyti gydytojui, jei vartojate toliau išvardytų vaistų:</w:t>
      </w:r>
    </w:p>
    <w:p w14:paraId="6D3C5CA9" w14:textId="77777777" w:rsidR="0076201D" w:rsidRPr="0076201D" w:rsidRDefault="0076201D" w:rsidP="0076201D">
      <w:pPr>
        <w:numPr>
          <w:ilvl w:val="0"/>
          <w:numId w:val="15"/>
        </w:numPr>
        <w:spacing w:after="0" w:line="240" w:lineRule="auto"/>
        <w:ind w:left="567" w:hanging="567"/>
        <w:rPr>
          <w:rFonts w:ascii="Times New Roman" w:eastAsia="Times New Roman" w:hAnsi="Times New Roman"/>
        </w:rPr>
      </w:pPr>
      <w:r w:rsidRPr="0076201D">
        <w:rPr>
          <w:rFonts w:ascii="Times New Roman" w:eastAsia="Times New Roman" w:hAnsi="Times New Roman"/>
        </w:rPr>
        <w:t xml:space="preserve">Ličio arba selektyvių </w:t>
      </w:r>
      <w:proofErr w:type="spellStart"/>
      <w:r w:rsidRPr="0076201D">
        <w:rPr>
          <w:rFonts w:ascii="Times New Roman" w:eastAsia="Times New Roman" w:hAnsi="Times New Roman"/>
        </w:rPr>
        <w:t>serotonino</w:t>
      </w:r>
      <w:proofErr w:type="spellEnd"/>
      <w:r w:rsidRPr="0076201D">
        <w:rPr>
          <w:rFonts w:ascii="Times New Roman" w:eastAsia="Times New Roman" w:hAnsi="Times New Roman"/>
        </w:rPr>
        <w:t xml:space="preserve"> reabsorbcijos inhibitorių (SSRI) (vaistai, vartojami gydyti kai kurias depresijos rūšis). </w:t>
      </w:r>
    </w:p>
    <w:p w14:paraId="3FBBBABA" w14:textId="77777777" w:rsidR="0076201D" w:rsidRPr="0076201D" w:rsidRDefault="0076201D" w:rsidP="0076201D">
      <w:pPr>
        <w:numPr>
          <w:ilvl w:val="0"/>
          <w:numId w:val="15"/>
        </w:numPr>
        <w:tabs>
          <w:tab w:val="left" w:pos="-2268"/>
        </w:tabs>
        <w:spacing w:after="0" w:line="240" w:lineRule="auto"/>
        <w:ind w:left="567" w:hanging="567"/>
        <w:rPr>
          <w:rFonts w:ascii="Times New Roman" w:eastAsia="Times New Roman" w:hAnsi="Times New Roman"/>
        </w:rPr>
      </w:pPr>
      <w:proofErr w:type="spellStart"/>
      <w:r w:rsidRPr="0076201D">
        <w:rPr>
          <w:rFonts w:ascii="Times New Roman" w:eastAsia="Times New Roman" w:hAnsi="Times New Roman"/>
        </w:rPr>
        <w:t>Digoksino</w:t>
      </w:r>
      <w:proofErr w:type="spellEnd"/>
      <w:r w:rsidRPr="0076201D">
        <w:rPr>
          <w:rFonts w:ascii="Times New Roman" w:eastAsia="Times New Roman" w:hAnsi="Times New Roman"/>
        </w:rPr>
        <w:t xml:space="preserve"> (vaistas, vartojamas širdies ligoms gydyti).</w:t>
      </w:r>
    </w:p>
    <w:p w14:paraId="1FF74AD0" w14:textId="77777777" w:rsidR="0076201D" w:rsidRPr="0076201D" w:rsidRDefault="0076201D" w:rsidP="0076201D">
      <w:pPr>
        <w:numPr>
          <w:ilvl w:val="0"/>
          <w:numId w:val="15"/>
        </w:numPr>
        <w:tabs>
          <w:tab w:val="left" w:pos="0"/>
        </w:tabs>
        <w:spacing w:after="0" w:line="240" w:lineRule="auto"/>
        <w:ind w:left="567" w:hanging="567"/>
        <w:rPr>
          <w:rFonts w:ascii="Times New Roman" w:eastAsia="Times New Roman" w:hAnsi="Times New Roman"/>
        </w:rPr>
      </w:pPr>
      <w:r w:rsidRPr="0076201D">
        <w:rPr>
          <w:rFonts w:ascii="Times New Roman" w:eastAsia="Times New Roman" w:hAnsi="Times New Roman"/>
        </w:rPr>
        <w:t>Diuretikų (vaistai, didinantys šlapimo išsiskyrimą).</w:t>
      </w:r>
    </w:p>
    <w:p w14:paraId="6CFDCDD9" w14:textId="77777777" w:rsidR="0076201D" w:rsidRPr="0076201D" w:rsidRDefault="0076201D" w:rsidP="0076201D">
      <w:pPr>
        <w:numPr>
          <w:ilvl w:val="0"/>
          <w:numId w:val="15"/>
        </w:numPr>
        <w:tabs>
          <w:tab w:val="left" w:pos="0"/>
        </w:tabs>
        <w:spacing w:after="0" w:line="240" w:lineRule="auto"/>
        <w:ind w:left="567" w:hanging="567"/>
        <w:rPr>
          <w:rFonts w:ascii="Times New Roman" w:eastAsia="Times New Roman" w:hAnsi="Times New Roman"/>
        </w:rPr>
      </w:pPr>
      <w:r w:rsidRPr="0076201D">
        <w:rPr>
          <w:rFonts w:ascii="Times New Roman" w:eastAsia="Times New Roman" w:hAnsi="Times New Roman"/>
        </w:rPr>
        <w:t>AKF inhibitorių arba beta blokatorių (vaistų grupė, vartojama aukštam kraujospūdžiui ir širdies</w:t>
      </w:r>
    </w:p>
    <w:p w14:paraId="5FCEF830" w14:textId="77777777" w:rsidR="0076201D" w:rsidRPr="0076201D" w:rsidRDefault="0076201D" w:rsidP="0076201D">
      <w:pPr>
        <w:numPr>
          <w:ilvl w:val="0"/>
          <w:numId w:val="15"/>
        </w:numPr>
        <w:tabs>
          <w:tab w:val="left" w:pos="0"/>
        </w:tabs>
        <w:spacing w:after="0" w:line="240" w:lineRule="auto"/>
        <w:ind w:left="567" w:hanging="567"/>
        <w:rPr>
          <w:rFonts w:ascii="Times New Roman" w:eastAsia="Times New Roman" w:hAnsi="Times New Roman"/>
        </w:rPr>
      </w:pPr>
      <w:r w:rsidRPr="0076201D">
        <w:rPr>
          <w:rFonts w:ascii="Times New Roman" w:eastAsia="Times New Roman" w:hAnsi="Times New Roman"/>
        </w:rPr>
        <w:t>nepakankamumui gydyti).</w:t>
      </w:r>
    </w:p>
    <w:p w14:paraId="22143B1B" w14:textId="77777777" w:rsidR="0076201D" w:rsidRPr="0076201D" w:rsidRDefault="0076201D" w:rsidP="0076201D">
      <w:pPr>
        <w:numPr>
          <w:ilvl w:val="0"/>
          <w:numId w:val="15"/>
        </w:numPr>
        <w:tabs>
          <w:tab w:val="left" w:pos="-2268"/>
        </w:tabs>
        <w:spacing w:after="0" w:line="240" w:lineRule="auto"/>
        <w:ind w:left="567" w:hanging="567"/>
        <w:rPr>
          <w:rFonts w:ascii="Times New Roman" w:eastAsia="Times New Roman" w:hAnsi="Times New Roman"/>
        </w:rPr>
      </w:pPr>
      <w:r w:rsidRPr="0076201D">
        <w:rPr>
          <w:rFonts w:ascii="Times New Roman" w:eastAsia="Times New Roman" w:hAnsi="Times New Roman"/>
        </w:rPr>
        <w:t xml:space="preserve">Kitokių nesteroidinių vaistų nuo uždegimo, pvz., </w:t>
      </w:r>
      <w:proofErr w:type="spellStart"/>
      <w:r w:rsidRPr="0076201D">
        <w:rPr>
          <w:rFonts w:ascii="Times New Roman" w:eastAsia="Times New Roman" w:hAnsi="Times New Roman"/>
        </w:rPr>
        <w:t>acetilsalicilo</w:t>
      </w:r>
      <w:proofErr w:type="spellEnd"/>
      <w:r w:rsidRPr="0076201D">
        <w:rPr>
          <w:rFonts w:ascii="Times New Roman" w:eastAsia="Times New Roman" w:hAnsi="Times New Roman"/>
        </w:rPr>
        <w:t xml:space="preserve"> rūgšties (aspirino) arba </w:t>
      </w:r>
      <w:proofErr w:type="spellStart"/>
      <w:r w:rsidRPr="0076201D">
        <w:rPr>
          <w:rFonts w:ascii="Times New Roman" w:eastAsia="Times New Roman" w:hAnsi="Times New Roman"/>
        </w:rPr>
        <w:t>ibuprofeno</w:t>
      </w:r>
      <w:proofErr w:type="spellEnd"/>
      <w:r w:rsidRPr="0076201D">
        <w:rPr>
          <w:rFonts w:ascii="Times New Roman" w:eastAsia="Times New Roman" w:hAnsi="Times New Roman"/>
        </w:rPr>
        <w:t>.</w:t>
      </w:r>
    </w:p>
    <w:p w14:paraId="7D2C4356" w14:textId="77777777" w:rsidR="0076201D" w:rsidRPr="0076201D" w:rsidRDefault="0076201D" w:rsidP="0076201D">
      <w:pPr>
        <w:numPr>
          <w:ilvl w:val="0"/>
          <w:numId w:val="15"/>
        </w:numPr>
        <w:tabs>
          <w:tab w:val="left" w:pos="0"/>
        </w:tabs>
        <w:spacing w:after="0" w:line="240" w:lineRule="auto"/>
        <w:ind w:left="567" w:hanging="567"/>
        <w:rPr>
          <w:rFonts w:ascii="Times New Roman" w:eastAsia="Times New Roman" w:hAnsi="Times New Roman"/>
        </w:rPr>
      </w:pPr>
      <w:r w:rsidRPr="0076201D">
        <w:rPr>
          <w:rFonts w:ascii="Times New Roman" w:eastAsia="Times New Roman" w:hAnsi="Times New Roman"/>
        </w:rPr>
        <w:t>Kortikosteroidų (vaistai, vartojami uždegimui palengvinti).</w:t>
      </w:r>
    </w:p>
    <w:p w14:paraId="262033DA" w14:textId="77777777" w:rsidR="0076201D" w:rsidRPr="0076201D" w:rsidRDefault="0076201D" w:rsidP="0076201D">
      <w:pPr>
        <w:numPr>
          <w:ilvl w:val="0"/>
          <w:numId w:val="15"/>
        </w:numPr>
        <w:tabs>
          <w:tab w:val="left" w:pos="0"/>
        </w:tabs>
        <w:spacing w:after="0" w:line="240" w:lineRule="auto"/>
        <w:ind w:left="567" w:hanging="567"/>
        <w:rPr>
          <w:rFonts w:ascii="Times New Roman" w:eastAsia="Times New Roman" w:hAnsi="Times New Roman"/>
        </w:rPr>
      </w:pPr>
      <w:r w:rsidRPr="0076201D">
        <w:rPr>
          <w:rFonts w:ascii="Times New Roman" w:eastAsia="Times New Roman" w:hAnsi="Times New Roman"/>
        </w:rPr>
        <w:t>Kraujo krešėjimą mažinančių vaistų (vaistai, vartojami mažinant kraujo krešėjimą).</w:t>
      </w:r>
    </w:p>
    <w:p w14:paraId="3C72048B" w14:textId="77777777" w:rsidR="0076201D" w:rsidRPr="0076201D" w:rsidRDefault="0076201D" w:rsidP="0076201D">
      <w:pPr>
        <w:numPr>
          <w:ilvl w:val="0"/>
          <w:numId w:val="15"/>
        </w:numPr>
        <w:tabs>
          <w:tab w:val="left" w:pos="0"/>
        </w:tabs>
        <w:spacing w:after="0" w:line="240" w:lineRule="auto"/>
        <w:ind w:left="567" w:hanging="567"/>
        <w:rPr>
          <w:rFonts w:ascii="Times New Roman" w:eastAsia="Times New Roman" w:hAnsi="Times New Roman"/>
        </w:rPr>
      </w:pPr>
      <w:r w:rsidRPr="0076201D">
        <w:rPr>
          <w:rFonts w:ascii="Times New Roman" w:eastAsia="Times New Roman" w:hAnsi="Times New Roman"/>
        </w:rPr>
        <w:lastRenderedPageBreak/>
        <w:t>Vaistų nuo diabeto, išskyrus insuliną.</w:t>
      </w:r>
    </w:p>
    <w:p w14:paraId="7D2513DF" w14:textId="77777777" w:rsidR="0076201D" w:rsidRPr="0076201D" w:rsidRDefault="0076201D" w:rsidP="0076201D">
      <w:pPr>
        <w:numPr>
          <w:ilvl w:val="0"/>
          <w:numId w:val="15"/>
        </w:numPr>
        <w:tabs>
          <w:tab w:val="left" w:pos="0"/>
        </w:tabs>
        <w:spacing w:after="0" w:line="240" w:lineRule="auto"/>
        <w:ind w:left="567" w:hanging="567"/>
        <w:rPr>
          <w:rFonts w:ascii="Times New Roman" w:eastAsia="Times New Roman" w:hAnsi="Times New Roman"/>
        </w:rPr>
      </w:pPr>
      <w:proofErr w:type="spellStart"/>
      <w:r w:rsidRPr="0076201D">
        <w:rPr>
          <w:rFonts w:ascii="Times New Roman" w:eastAsia="Times New Roman" w:hAnsi="Times New Roman"/>
        </w:rPr>
        <w:t>Metotreksato</w:t>
      </w:r>
      <w:proofErr w:type="spellEnd"/>
      <w:r w:rsidRPr="0076201D">
        <w:rPr>
          <w:rFonts w:ascii="Times New Roman" w:eastAsia="Times New Roman" w:hAnsi="Times New Roman"/>
        </w:rPr>
        <w:t xml:space="preserve"> (vaistas nuo kai kurių vėžio rūšių arba artrito).</w:t>
      </w:r>
    </w:p>
    <w:p w14:paraId="127847E1" w14:textId="77777777" w:rsidR="0076201D" w:rsidRPr="0076201D" w:rsidRDefault="0076201D" w:rsidP="0076201D">
      <w:pPr>
        <w:numPr>
          <w:ilvl w:val="0"/>
          <w:numId w:val="15"/>
        </w:numPr>
        <w:tabs>
          <w:tab w:val="left" w:pos="0"/>
        </w:tabs>
        <w:spacing w:after="0" w:line="240" w:lineRule="auto"/>
        <w:ind w:left="567" w:hanging="567"/>
        <w:rPr>
          <w:rFonts w:ascii="Times New Roman" w:eastAsia="Times New Roman" w:hAnsi="Times New Roman"/>
        </w:rPr>
      </w:pPr>
      <w:proofErr w:type="spellStart"/>
      <w:r w:rsidRPr="0076201D">
        <w:rPr>
          <w:rFonts w:ascii="Times New Roman" w:eastAsia="Times New Roman" w:hAnsi="Times New Roman"/>
        </w:rPr>
        <w:t>Ciklosporino</w:t>
      </w:r>
      <w:proofErr w:type="spellEnd"/>
      <w:r w:rsidRPr="0076201D">
        <w:rPr>
          <w:rFonts w:ascii="Times New Roman" w:eastAsia="Times New Roman" w:hAnsi="Times New Roman"/>
        </w:rPr>
        <w:t xml:space="preserve"> ir </w:t>
      </w:r>
      <w:proofErr w:type="spellStart"/>
      <w:r w:rsidRPr="0076201D">
        <w:rPr>
          <w:rFonts w:ascii="Times New Roman" w:eastAsia="Times New Roman" w:hAnsi="Times New Roman"/>
        </w:rPr>
        <w:t>takrolimuzo</w:t>
      </w:r>
      <w:proofErr w:type="spellEnd"/>
      <w:r w:rsidRPr="0076201D">
        <w:rPr>
          <w:rFonts w:ascii="Times New Roman" w:eastAsia="Times New Roman" w:hAnsi="Times New Roman"/>
        </w:rPr>
        <w:t xml:space="preserve"> (vaistai, pirmiausiai vartojami pacientų, kuriems persodinti organai).</w:t>
      </w:r>
    </w:p>
    <w:p w14:paraId="2B6A2B93" w14:textId="77777777" w:rsidR="0076201D" w:rsidRPr="0076201D" w:rsidRDefault="0076201D" w:rsidP="0076201D">
      <w:pPr>
        <w:numPr>
          <w:ilvl w:val="0"/>
          <w:numId w:val="15"/>
        </w:numPr>
        <w:tabs>
          <w:tab w:val="left" w:pos="0"/>
        </w:tabs>
        <w:spacing w:after="0" w:line="240" w:lineRule="auto"/>
        <w:ind w:left="567" w:hanging="567"/>
        <w:rPr>
          <w:rFonts w:ascii="Times New Roman" w:eastAsia="Times New Roman" w:hAnsi="Times New Roman"/>
        </w:rPr>
      </w:pPr>
      <w:r w:rsidRPr="0076201D">
        <w:rPr>
          <w:rFonts w:ascii="Times New Roman" w:eastAsia="Times New Roman" w:hAnsi="Times New Roman"/>
        </w:rPr>
        <w:t>Kai kurių antibakterinių (</w:t>
      </w:r>
      <w:proofErr w:type="spellStart"/>
      <w:r w:rsidRPr="0076201D">
        <w:rPr>
          <w:rFonts w:ascii="Times New Roman" w:eastAsia="Times New Roman" w:hAnsi="Times New Roman"/>
        </w:rPr>
        <w:t>chinolonų</w:t>
      </w:r>
      <w:proofErr w:type="spellEnd"/>
      <w:r w:rsidRPr="0076201D">
        <w:rPr>
          <w:rFonts w:ascii="Times New Roman" w:eastAsia="Times New Roman" w:hAnsi="Times New Roman"/>
        </w:rPr>
        <w:t xml:space="preserve"> grupės) preparatų.</w:t>
      </w:r>
    </w:p>
    <w:p w14:paraId="23168005" w14:textId="77777777" w:rsidR="0076201D" w:rsidRPr="0076201D" w:rsidRDefault="0076201D" w:rsidP="0076201D">
      <w:pPr>
        <w:numPr>
          <w:ilvl w:val="0"/>
          <w:numId w:val="15"/>
        </w:numPr>
        <w:spacing w:after="0" w:line="240" w:lineRule="auto"/>
        <w:ind w:left="567" w:hanging="567"/>
        <w:rPr>
          <w:rFonts w:ascii="Times New Roman" w:eastAsia="Times New Roman" w:hAnsi="Times New Roman"/>
        </w:rPr>
      </w:pPr>
      <w:proofErr w:type="spellStart"/>
      <w:r w:rsidRPr="0076201D">
        <w:rPr>
          <w:rFonts w:ascii="Times New Roman" w:eastAsia="Times New Roman" w:hAnsi="Times New Roman"/>
        </w:rPr>
        <w:t>Sulfinpirazono</w:t>
      </w:r>
      <w:proofErr w:type="spellEnd"/>
      <w:r w:rsidRPr="0076201D">
        <w:rPr>
          <w:rFonts w:ascii="Times New Roman" w:eastAsia="Times New Roman" w:hAnsi="Times New Roman"/>
        </w:rPr>
        <w:t xml:space="preserve"> (vaistas, vartojamas podagrai gydyti) ar </w:t>
      </w:r>
      <w:proofErr w:type="spellStart"/>
      <w:r w:rsidRPr="0076201D">
        <w:rPr>
          <w:rFonts w:ascii="Times New Roman" w:eastAsia="Times New Roman" w:hAnsi="Times New Roman"/>
        </w:rPr>
        <w:t>vorikonazolo</w:t>
      </w:r>
      <w:proofErr w:type="spellEnd"/>
      <w:r w:rsidRPr="0076201D">
        <w:rPr>
          <w:rFonts w:ascii="Times New Roman" w:eastAsia="Times New Roman" w:hAnsi="Times New Roman"/>
        </w:rPr>
        <w:t xml:space="preserve"> (vaistinis preparatas, skirtas grybelinėms infekcijoms gydyti).</w:t>
      </w:r>
    </w:p>
    <w:p w14:paraId="3139FC96" w14:textId="77777777" w:rsidR="0076201D" w:rsidRPr="0076201D" w:rsidRDefault="0076201D" w:rsidP="0076201D">
      <w:pPr>
        <w:numPr>
          <w:ilvl w:val="0"/>
          <w:numId w:val="15"/>
        </w:numPr>
        <w:tabs>
          <w:tab w:val="left" w:pos="0"/>
        </w:tabs>
        <w:spacing w:after="0" w:line="240" w:lineRule="auto"/>
        <w:ind w:left="567" w:hanging="567"/>
        <w:rPr>
          <w:rFonts w:ascii="Times New Roman" w:eastAsia="Times New Roman" w:hAnsi="Times New Roman"/>
        </w:rPr>
      </w:pPr>
      <w:proofErr w:type="spellStart"/>
      <w:r w:rsidRPr="0076201D">
        <w:rPr>
          <w:rFonts w:ascii="Times New Roman" w:eastAsia="Times New Roman" w:hAnsi="Times New Roman"/>
        </w:rPr>
        <w:t>Fenitoino</w:t>
      </w:r>
      <w:proofErr w:type="spellEnd"/>
      <w:r w:rsidRPr="0076201D">
        <w:rPr>
          <w:rFonts w:ascii="Times New Roman" w:eastAsia="Times New Roman" w:hAnsi="Times New Roman"/>
        </w:rPr>
        <w:t xml:space="preserve"> (vaistas, vartojamas epilepsijai gydyti).</w:t>
      </w:r>
    </w:p>
    <w:p w14:paraId="189BC5E2" w14:textId="77777777" w:rsidR="0076201D" w:rsidRPr="0076201D" w:rsidRDefault="0076201D" w:rsidP="0076201D">
      <w:pPr>
        <w:tabs>
          <w:tab w:val="left" w:pos="0"/>
          <w:tab w:val="left" w:pos="567"/>
        </w:tabs>
        <w:spacing w:after="0" w:line="240" w:lineRule="auto"/>
        <w:ind w:left="720" w:hanging="720"/>
        <w:rPr>
          <w:rFonts w:ascii="Times New Roman" w:eastAsia="Times New Roman" w:hAnsi="Times New Roman"/>
          <w:b/>
        </w:rPr>
      </w:pPr>
    </w:p>
    <w:p w14:paraId="2B033C34" w14:textId="77777777" w:rsidR="0076201D" w:rsidRPr="0076201D" w:rsidRDefault="0076201D" w:rsidP="0076201D">
      <w:pPr>
        <w:tabs>
          <w:tab w:val="left" w:pos="0"/>
          <w:tab w:val="left" w:pos="567"/>
        </w:tabs>
        <w:spacing w:after="0" w:line="240" w:lineRule="auto"/>
        <w:rPr>
          <w:rFonts w:ascii="Times New Roman" w:eastAsia="Times New Roman" w:hAnsi="Times New Roman"/>
        </w:rPr>
      </w:pPr>
      <w:r w:rsidRPr="0076201D">
        <w:rPr>
          <w:rFonts w:ascii="Times New Roman" w:eastAsia="Times New Roman" w:hAnsi="Times New Roman"/>
        </w:rPr>
        <w:t>Jei vartojate arba neseniai vartojote kitų vaistų</w:t>
      </w:r>
      <w:r w:rsidRPr="0076201D">
        <w:rPr>
          <w:rFonts w:ascii="Times New Roman" w:eastAsia="Times New Roman" w:hAnsi="Times New Roman"/>
          <w:noProof/>
        </w:rPr>
        <w:t xml:space="preserve"> arba dėl to nesate tikri</w:t>
      </w:r>
      <w:r w:rsidRPr="0076201D">
        <w:rPr>
          <w:rFonts w:ascii="Times New Roman" w:eastAsia="Times New Roman" w:hAnsi="Times New Roman"/>
        </w:rPr>
        <w:t>, pasakykite gydytojui arba vaistininkui.</w:t>
      </w:r>
    </w:p>
    <w:p w14:paraId="36296D35"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p>
    <w:p w14:paraId="6E4F6DAE" w14:textId="77777777" w:rsidR="0076201D" w:rsidRPr="0076201D" w:rsidRDefault="0076201D" w:rsidP="0076201D">
      <w:pPr>
        <w:tabs>
          <w:tab w:val="left" w:pos="567"/>
        </w:tabs>
        <w:spacing w:after="0" w:line="240" w:lineRule="auto"/>
        <w:rPr>
          <w:rFonts w:ascii="Times New Roman" w:eastAsia="Times New Roman" w:hAnsi="Times New Roman"/>
          <w:b/>
          <w:lang w:eastAsia="lt-LT"/>
        </w:rPr>
      </w:pPr>
      <w:r w:rsidRPr="0076201D">
        <w:rPr>
          <w:rFonts w:ascii="Times New Roman" w:eastAsia="Times New Roman" w:hAnsi="Times New Roman"/>
          <w:b/>
          <w:lang w:eastAsia="lt-LT"/>
        </w:rPr>
        <w:t>Nėštumas, žindymo laikotarpis ir vaisingumas</w:t>
      </w:r>
    </w:p>
    <w:p w14:paraId="782FADD5" w14:textId="77777777" w:rsidR="0076201D" w:rsidRPr="0076201D" w:rsidRDefault="0076201D" w:rsidP="0076201D">
      <w:pPr>
        <w:tabs>
          <w:tab w:val="left" w:pos="0"/>
          <w:tab w:val="left" w:pos="567"/>
        </w:tabs>
        <w:spacing w:after="0" w:line="240" w:lineRule="auto"/>
        <w:rPr>
          <w:rFonts w:ascii="Times New Roman" w:eastAsia="Times New Roman" w:hAnsi="Times New Roman"/>
        </w:rPr>
      </w:pPr>
      <w:r w:rsidRPr="0076201D">
        <w:rPr>
          <w:rFonts w:ascii="Times New Roman" w:eastAsia="Times New Roman" w:hAnsi="Times New Roman"/>
        </w:rPr>
        <w:t>Jeigu esate nėščia, žindote kūdikį, manote, kad galbūt esate nėščia arba planuojate pastoti, tai prieš vartodama šį vaistą, pasitarkite su gydytoju arba vaistininku.</w:t>
      </w:r>
    </w:p>
    <w:p w14:paraId="582CCDDF" w14:textId="77777777" w:rsidR="0076201D" w:rsidRPr="0076201D" w:rsidRDefault="0076201D" w:rsidP="0076201D">
      <w:pPr>
        <w:tabs>
          <w:tab w:val="left" w:pos="0"/>
          <w:tab w:val="left" w:pos="567"/>
        </w:tabs>
        <w:spacing w:after="0" w:line="240" w:lineRule="auto"/>
        <w:rPr>
          <w:rFonts w:ascii="Times New Roman" w:eastAsia="Times New Roman" w:hAnsi="Times New Roman"/>
        </w:rPr>
      </w:pPr>
    </w:p>
    <w:p w14:paraId="49E2C9D7" w14:textId="77777777" w:rsidR="0076201D" w:rsidRPr="0076201D" w:rsidRDefault="0076201D" w:rsidP="0076201D">
      <w:pPr>
        <w:tabs>
          <w:tab w:val="left" w:pos="0"/>
          <w:tab w:val="left" w:pos="567"/>
        </w:tabs>
        <w:spacing w:after="0" w:line="240" w:lineRule="auto"/>
        <w:rPr>
          <w:rFonts w:ascii="Times New Roman" w:eastAsia="Times New Roman" w:hAnsi="Times New Roman"/>
          <w:i/>
        </w:rPr>
      </w:pP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nėštumo metu vartoti draudžiama, išskyrus būtinus atvejus per pirmus šešis nėštumo mėnesius.</w:t>
      </w:r>
    </w:p>
    <w:p w14:paraId="1C66112D" w14:textId="77777777" w:rsidR="0076201D" w:rsidRPr="0076201D" w:rsidRDefault="0076201D" w:rsidP="0076201D">
      <w:pPr>
        <w:tabs>
          <w:tab w:val="left" w:pos="0"/>
          <w:tab w:val="left" w:pos="567"/>
        </w:tabs>
        <w:spacing w:after="0" w:line="240" w:lineRule="auto"/>
        <w:rPr>
          <w:rFonts w:ascii="Times New Roman" w:eastAsia="Times New Roman" w:hAnsi="Times New Roman"/>
        </w:rPr>
      </w:pP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kaip ir kitų nesteroidinių vaistų nuo uždegimo, draudžiama vartoti paskutinių trijų nėštumo mėnesių laikotarpiu, nes gali būti labai pažeistas vaisius arba pasunkėti gimdymas.</w:t>
      </w:r>
    </w:p>
    <w:p w14:paraId="12ADBD8C" w14:textId="77777777" w:rsidR="0076201D" w:rsidRPr="0076201D" w:rsidRDefault="0076201D" w:rsidP="0076201D">
      <w:pPr>
        <w:tabs>
          <w:tab w:val="left" w:pos="0"/>
          <w:tab w:val="left" w:pos="567"/>
        </w:tabs>
        <w:spacing w:after="0" w:line="240" w:lineRule="auto"/>
        <w:rPr>
          <w:rFonts w:ascii="Times New Roman" w:eastAsia="Times New Roman" w:hAnsi="Times New Roman"/>
        </w:rPr>
      </w:pPr>
      <w:r w:rsidRPr="0076201D">
        <w:rPr>
          <w:rFonts w:ascii="Times New Roman" w:eastAsia="Times New Roman" w:hAnsi="Times New Roman"/>
        </w:rPr>
        <w:t xml:space="preserve">Dėl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vartojimo gali būti sunkiau pastoti. Nevartokite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jei planuojate pastoti ar jei Jums sunku pastoti, išskyrus būtinus atvejus. </w:t>
      </w:r>
    </w:p>
    <w:p w14:paraId="2E4D614D" w14:textId="77777777" w:rsidR="0076201D" w:rsidRPr="0076201D" w:rsidRDefault="0076201D" w:rsidP="0076201D">
      <w:pPr>
        <w:tabs>
          <w:tab w:val="left" w:pos="0"/>
          <w:tab w:val="left" w:pos="567"/>
        </w:tabs>
        <w:spacing w:after="0" w:line="240" w:lineRule="auto"/>
        <w:rPr>
          <w:rFonts w:ascii="Times New Roman" w:eastAsia="Times New Roman" w:hAnsi="Times New Roman"/>
        </w:rPr>
      </w:pPr>
    </w:p>
    <w:p w14:paraId="699A9EB6" w14:textId="77777777" w:rsidR="0076201D" w:rsidRPr="0076201D" w:rsidRDefault="0076201D" w:rsidP="0076201D">
      <w:pPr>
        <w:tabs>
          <w:tab w:val="left" w:pos="0"/>
          <w:tab w:val="left" w:pos="567"/>
        </w:tabs>
        <w:spacing w:after="0" w:line="240" w:lineRule="auto"/>
        <w:rPr>
          <w:rFonts w:ascii="Times New Roman" w:eastAsia="Times New Roman" w:hAnsi="Times New Roman"/>
        </w:rPr>
      </w:pPr>
      <w:r w:rsidRPr="0076201D">
        <w:rPr>
          <w:rFonts w:ascii="Times New Roman" w:eastAsia="Times New Roman" w:hAnsi="Times New Roman"/>
        </w:rPr>
        <w:t>Jeigu Jūs žindote kūdikį, pasakykite gydytojui. Nedidelis kiekis veikliosios medžiagos (</w:t>
      </w:r>
      <w:proofErr w:type="spellStart"/>
      <w:r w:rsidRPr="0076201D">
        <w:rPr>
          <w:rFonts w:ascii="Times New Roman" w:eastAsia="Times New Roman" w:hAnsi="Times New Roman"/>
        </w:rPr>
        <w:t>diklofenako</w:t>
      </w:r>
      <w:proofErr w:type="spellEnd"/>
      <w:r w:rsidRPr="0076201D">
        <w:rPr>
          <w:rFonts w:ascii="Times New Roman" w:eastAsia="Times New Roman" w:hAnsi="Times New Roman"/>
        </w:rPr>
        <w:t xml:space="preserve">) ir jo irimo produktų patenka į motinos pieną. Jei vartojate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žindyti draudžiama, nes tai gali būti žalinga kūdikiui.</w:t>
      </w:r>
    </w:p>
    <w:p w14:paraId="6BC7A0DA" w14:textId="77777777" w:rsidR="0076201D" w:rsidRPr="0076201D" w:rsidRDefault="0076201D" w:rsidP="0076201D">
      <w:pPr>
        <w:keepNext/>
        <w:keepLines/>
        <w:tabs>
          <w:tab w:val="left" w:pos="567"/>
        </w:tabs>
        <w:spacing w:after="0" w:line="240" w:lineRule="auto"/>
        <w:outlineLvl w:val="2"/>
        <w:rPr>
          <w:rFonts w:ascii="Times New Roman" w:eastAsia="Times New Roman" w:hAnsi="Times New Roman"/>
          <w:b/>
          <w:bCs/>
        </w:rPr>
      </w:pPr>
    </w:p>
    <w:p w14:paraId="6472CB3F" w14:textId="6A3C017D" w:rsidR="0076201D" w:rsidRPr="0076201D" w:rsidRDefault="0076201D" w:rsidP="0076201D">
      <w:pPr>
        <w:keepNext/>
        <w:keepLines/>
        <w:tabs>
          <w:tab w:val="left" w:pos="567"/>
        </w:tabs>
        <w:spacing w:after="0" w:line="240" w:lineRule="auto"/>
        <w:outlineLvl w:val="2"/>
        <w:rPr>
          <w:rFonts w:ascii="Times New Roman" w:eastAsia="Times New Roman" w:hAnsi="Times New Roman"/>
          <w:b/>
          <w:bCs/>
        </w:rPr>
      </w:pPr>
      <w:r w:rsidRPr="0076201D">
        <w:rPr>
          <w:rFonts w:ascii="Times New Roman" w:eastAsia="Times New Roman" w:hAnsi="Times New Roman"/>
          <w:b/>
          <w:bCs/>
        </w:rPr>
        <w:t>Vairavimas ir mechanizmų valdymas</w:t>
      </w:r>
      <w:r w:rsidR="00B56D9C">
        <w:rPr>
          <w:rFonts w:ascii="Times New Roman" w:eastAsia="Times New Roman" w:hAnsi="Times New Roman"/>
          <w:b/>
          <w:bCs/>
        </w:rPr>
        <w:fldChar w:fldCharType="begin"/>
      </w:r>
      <w:r w:rsidR="00B56D9C">
        <w:rPr>
          <w:rFonts w:ascii="Times New Roman" w:eastAsia="Times New Roman" w:hAnsi="Times New Roman"/>
          <w:b/>
          <w:bCs/>
        </w:rPr>
        <w:instrText xml:space="preserve"> DOCVARIABLE vault_nd_eefffa6d-9895-43e6-b809-1f1967761073 \* MERGEFORMAT </w:instrText>
      </w:r>
      <w:r w:rsidR="00B56D9C">
        <w:rPr>
          <w:rFonts w:ascii="Times New Roman" w:eastAsia="Times New Roman" w:hAnsi="Times New Roman"/>
          <w:b/>
          <w:bCs/>
        </w:rPr>
        <w:fldChar w:fldCharType="separate"/>
      </w:r>
      <w:r w:rsidR="00B56D9C">
        <w:rPr>
          <w:rFonts w:ascii="Times New Roman" w:eastAsia="Times New Roman" w:hAnsi="Times New Roman"/>
          <w:b/>
          <w:bCs/>
        </w:rPr>
        <w:t xml:space="preserve"> </w:t>
      </w:r>
      <w:r w:rsidR="00B56D9C">
        <w:rPr>
          <w:rFonts w:ascii="Times New Roman" w:eastAsia="Times New Roman" w:hAnsi="Times New Roman"/>
          <w:b/>
          <w:bCs/>
        </w:rPr>
        <w:fldChar w:fldCharType="end"/>
      </w:r>
    </w:p>
    <w:p w14:paraId="22EC1A10"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 xml:space="preserve">Kadangi vartojant </w:t>
      </w:r>
      <w:proofErr w:type="spellStart"/>
      <w:r w:rsidRPr="0076201D">
        <w:rPr>
          <w:rFonts w:ascii="Times New Roman" w:eastAsia="Times New Roman" w:hAnsi="Times New Roman"/>
          <w:lang w:eastAsia="lt-LT"/>
        </w:rPr>
        <w:t>Diclofenac-ratiopharm</w:t>
      </w:r>
      <w:proofErr w:type="spellEnd"/>
      <w:r w:rsidRPr="0076201D">
        <w:rPr>
          <w:rFonts w:ascii="Times New Roman" w:eastAsia="Times New Roman" w:hAnsi="Times New Roman"/>
          <w:lang w:eastAsia="lt-LT"/>
        </w:rPr>
        <w:t xml:space="preserve"> </w:t>
      </w:r>
      <w:proofErr w:type="spellStart"/>
      <w:r w:rsidRPr="0076201D">
        <w:rPr>
          <w:rFonts w:ascii="Times New Roman" w:eastAsia="Times New Roman" w:hAnsi="Times New Roman"/>
          <w:lang w:eastAsia="lt-LT"/>
        </w:rPr>
        <w:t>uno</w:t>
      </w:r>
      <w:proofErr w:type="spellEnd"/>
      <w:r w:rsidRPr="0076201D">
        <w:rPr>
          <w:rFonts w:ascii="Times New Roman" w:eastAsia="Times New Roman" w:hAnsi="Times New Roman"/>
          <w:lang w:eastAsia="lt-LT"/>
        </w:rPr>
        <w:t xml:space="preserve"> gali atsirasti kai kurių šalutinio poveikio centrinei nervų sistemai požymių (nuovargis, svaigulys), tai pavieniais atvejais gali trikdyti gebėjimą vairuoti, valdyti mechanizmus arba dirbti nesaugiomis sąlygomis. Jūsų reakcija gali būti lėtesnė ir nelabai tiksli tuomet, kai įvyksta kas nors staigaus ir netikėto. Tokiais atvejais nevairuokite ir nedirbkite su mechanizmais. Nedirbkite nesaugiomis sąlygomis.</w:t>
      </w:r>
    </w:p>
    <w:p w14:paraId="56B09A0C"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Poveikis gali dar sustiprėti, jei kartu su vaistu vartojama alkoholio.</w:t>
      </w:r>
    </w:p>
    <w:p w14:paraId="5012AE14" w14:textId="77777777" w:rsidR="0076201D" w:rsidRDefault="0076201D" w:rsidP="0076201D">
      <w:pPr>
        <w:tabs>
          <w:tab w:val="left" w:pos="567"/>
        </w:tabs>
        <w:spacing w:after="0" w:line="240" w:lineRule="auto"/>
        <w:rPr>
          <w:rFonts w:ascii="Times New Roman" w:eastAsia="Times New Roman" w:hAnsi="Times New Roman"/>
          <w:lang w:eastAsia="lt-LT"/>
        </w:rPr>
      </w:pPr>
    </w:p>
    <w:p w14:paraId="77AD086F" w14:textId="77777777" w:rsidR="00C379D5" w:rsidRPr="00C379D5" w:rsidRDefault="00C379D5" w:rsidP="00C379D5">
      <w:pPr>
        <w:spacing w:after="0" w:line="240" w:lineRule="auto"/>
        <w:rPr>
          <w:rFonts w:ascii="Times New Roman" w:eastAsia="Arial Unicode MS" w:hAnsi="Times New Roman"/>
          <w:b/>
          <w:noProof/>
          <w:lang w:eastAsia="lt-LT"/>
        </w:rPr>
      </w:pPr>
      <w:r>
        <w:rPr>
          <w:rFonts w:ascii="Times New Roman" w:eastAsia="Arial Unicode MS" w:hAnsi="Times New Roman"/>
          <w:b/>
          <w:noProof/>
          <w:lang w:val="en-GB" w:eastAsia="lt-LT"/>
        </w:rPr>
        <w:t>Diclofenac</w:t>
      </w:r>
      <w:r w:rsidRPr="00C379D5">
        <w:rPr>
          <w:rFonts w:ascii="Times New Roman" w:eastAsia="Arial Unicode MS" w:hAnsi="Times New Roman"/>
          <w:b/>
          <w:noProof/>
          <w:lang w:val="en-GB" w:eastAsia="lt-LT"/>
        </w:rPr>
        <w:t>-ratiopharm</w:t>
      </w:r>
      <w:r>
        <w:rPr>
          <w:rFonts w:ascii="Times New Roman" w:eastAsia="Arial Unicode MS" w:hAnsi="Times New Roman"/>
          <w:b/>
          <w:noProof/>
          <w:lang w:val="en-GB" w:eastAsia="lt-LT"/>
        </w:rPr>
        <w:t xml:space="preserve"> uno</w:t>
      </w:r>
      <w:r w:rsidRPr="00C379D5">
        <w:rPr>
          <w:rFonts w:ascii="Times New Roman" w:eastAsia="Arial Unicode MS" w:hAnsi="Times New Roman"/>
          <w:b/>
          <w:noProof/>
          <w:lang w:val="en-GB" w:eastAsia="lt-LT"/>
        </w:rPr>
        <w:t xml:space="preserve"> sudėtyje yra natrio</w:t>
      </w:r>
    </w:p>
    <w:p w14:paraId="44297BFE" w14:textId="77777777" w:rsidR="00C379D5" w:rsidRPr="00C379D5" w:rsidRDefault="00C379D5" w:rsidP="00C379D5">
      <w:pPr>
        <w:autoSpaceDE w:val="0"/>
        <w:autoSpaceDN w:val="0"/>
        <w:adjustRightInd w:val="0"/>
        <w:spacing w:after="0" w:line="240" w:lineRule="auto"/>
        <w:rPr>
          <w:rFonts w:ascii="Times New Roman" w:eastAsia="Times New Roman" w:hAnsi="Times New Roman"/>
          <w:lang w:val="en-GB"/>
        </w:rPr>
      </w:pPr>
      <w:proofErr w:type="spellStart"/>
      <w:r w:rsidRPr="00C379D5">
        <w:rPr>
          <w:rFonts w:ascii="Times New Roman" w:eastAsia="Times New Roman" w:hAnsi="Times New Roman"/>
          <w:lang w:val="en-GB"/>
        </w:rPr>
        <w:t>Šio</w:t>
      </w:r>
      <w:proofErr w:type="spellEnd"/>
      <w:r w:rsidRPr="00C379D5">
        <w:rPr>
          <w:rFonts w:ascii="Times New Roman" w:eastAsia="Times New Roman" w:hAnsi="Times New Roman"/>
          <w:lang w:val="en-GB"/>
        </w:rPr>
        <w:t xml:space="preserve"> </w:t>
      </w:r>
      <w:proofErr w:type="spellStart"/>
      <w:r w:rsidRPr="00C379D5">
        <w:rPr>
          <w:rFonts w:ascii="Times New Roman" w:eastAsia="Times New Roman" w:hAnsi="Times New Roman"/>
          <w:lang w:val="en-GB"/>
        </w:rPr>
        <w:t>vaisto</w:t>
      </w:r>
      <w:proofErr w:type="spellEnd"/>
      <w:r w:rsidRPr="00C379D5">
        <w:rPr>
          <w:rFonts w:ascii="Times New Roman" w:eastAsia="Times New Roman" w:hAnsi="Times New Roman"/>
          <w:lang w:val="en-GB"/>
        </w:rPr>
        <w:t xml:space="preserve"> </w:t>
      </w:r>
      <w:proofErr w:type="spellStart"/>
      <w:r w:rsidRPr="00C379D5">
        <w:rPr>
          <w:rFonts w:ascii="Times New Roman" w:eastAsia="Times New Roman" w:hAnsi="Times New Roman"/>
          <w:lang w:val="en-GB"/>
        </w:rPr>
        <w:t>vienoje</w:t>
      </w:r>
      <w:proofErr w:type="spellEnd"/>
      <w:r w:rsidRPr="00C379D5">
        <w:rPr>
          <w:rFonts w:ascii="Times New Roman" w:eastAsia="Times New Roman" w:hAnsi="Times New Roman"/>
          <w:lang w:val="en-GB"/>
        </w:rPr>
        <w:t xml:space="preserve"> tablet</w:t>
      </w:r>
      <w:proofErr w:type="spellStart"/>
      <w:r w:rsidRPr="00C379D5">
        <w:rPr>
          <w:rFonts w:ascii="Times New Roman" w:eastAsia="Times New Roman" w:hAnsi="Times New Roman"/>
        </w:rPr>
        <w:t>ėje</w:t>
      </w:r>
      <w:proofErr w:type="spellEnd"/>
      <w:r w:rsidRPr="00C379D5">
        <w:rPr>
          <w:rFonts w:ascii="Times New Roman" w:eastAsia="Times New Roman" w:hAnsi="Times New Roman"/>
          <w:lang w:val="en-GB"/>
        </w:rPr>
        <w:t xml:space="preserve"> </w:t>
      </w:r>
      <w:proofErr w:type="spellStart"/>
      <w:r w:rsidRPr="00C379D5">
        <w:rPr>
          <w:rFonts w:ascii="Times New Roman" w:eastAsia="Times New Roman" w:hAnsi="Times New Roman"/>
          <w:lang w:val="en-GB"/>
        </w:rPr>
        <w:t>yra</w:t>
      </w:r>
      <w:proofErr w:type="spellEnd"/>
      <w:r w:rsidRPr="00C379D5">
        <w:rPr>
          <w:rFonts w:ascii="Times New Roman" w:eastAsia="Times New Roman" w:hAnsi="Times New Roman"/>
          <w:lang w:val="en-GB"/>
        </w:rPr>
        <w:t xml:space="preserve"> </w:t>
      </w:r>
      <w:proofErr w:type="spellStart"/>
      <w:r w:rsidRPr="00C379D5">
        <w:rPr>
          <w:rFonts w:ascii="Times New Roman" w:eastAsia="Times New Roman" w:hAnsi="Times New Roman"/>
          <w:lang w:val="en-GB"/>
        </w:rPr>
        <w:t>mažiau</w:t>
      </w:r>
      <w:proofErr w:type="spellEnd"/>
      <w:r w:rsidRPr="00C379D5">
        <w:rPr>
          <w:rFonts w:ascii="Times New Roman" w:eastAsia="Times New Roman" w:hAnsi="Times New Roman"/>
          <w:lang w:val="en-GB"/>
        </w:rPr>
        <w:t xml:space="preserve"> </w:t>
      </w:r>
      <w:proofErr w:type="spellStart"/>
      <w:r w:rsidRPr="00C379D5">
        <w:rPr>
          <w:rFonts w:ascii="Times New Roman" w:eastAsia="Times New Roman" w:hAnsi="Times New Roman"/>
          <w:lang w:val="en-GB"/>
        </w:rPr>
        <w:t>kaip</w:t>
      </w:r>
      <w:proofErr w:type="spellEnd"/>
      <w:r w:rsidRPr="00C379D5">
        <w:rPr>
          <w:rFonts w:ascii="Times New Roman" w:eastAsia="Times New Roman" w:hAnsi="Times New Roman"/>
          <w:lang w:val="en-GB"/>
        </w:rPr>
        <w:t xml:space="preserve"> 1 mmol (23 mg) </w:t>
      </w:r>
      <w:proofErr w:type="spellStart"/>
      <w:r w:rsidRPr="00C379D5">
        <w:rPr>
          <w:rFonts w:ascii="Times New Roman" w:eastAsia="Times New Roman" w:hAnsi="Times New Roman"/>
          <w:lang w:val="en-GB"/>
        </w:rPr>
        <w:t>natrio</w:t>
      </w:r>
      <w:proofErr w:type="spellEnd"/>
      <w:r w:rsidRPr="00C379D5">
        <w:rPr>
          <w:rFonts w:ascii="Times New Roman" w:eastAsia="Times New Roman" w:hAnsi="Times New Roman"/>
          <w:lang w:val="en-GB"/>
        </w:rPr>
        <w:t xml:space="preserve">, </w:t>
      </w:r>
      <w:proofErr w:type="spellStart"/>
      <w:r w:rsidRPr="00C379D5">
        <w:rPr>
          <w:rFonts w:ascii="Times New Roman" w:eastAsia="Times New Roman" w:hAnsi="Times New Roman"/>
          <w:lang w:val="en-GB"/>
        </w:rPr>
        <w:t>t.y</w:t>
      </w:r>
      <w:proofErr w:type="spellEnd"/>
      <w:r w:rsidRPr="00C379D5">
        <w:rPr>
          <w:rFonts w:ascii="Times New Roman" w:eastAsia="Times New Roman" w:hAnsi="Times New Roman"/>
          <w:lang w:val="en-GB"/>
        </w:rPr>
        <w:t xml:space="preserve">. </w:t>
      </w:r>
      <w:proofErr w:type="spellStart"/>
      <w:r w:rsidRPr="00C379D5">
        <w:rPr>
          <w:rFonts w:ascii="Times New Roman" w:eastAsia="Times New Roman" w:hAnsi="Times New Roman"/>
          <w:lang w:val="en-GB"/>
        </w:rPr>
        <w:t>jis</w:t>
      </w:r>
      <w:proofErr w:type="spellEnd"/>
      <w:r w:rsidRPr="00C379D5">
        <w:rPr>
          <w:rFonts w:ascii="Times New Roman" w:eastAsia="Times New Roman" w:hAnsi="Times New Roman"/>
          <w:lang w:val="en-GB"/>
        </w:rPr>
        <w:t xml:space="preserve"> </w:t>
      </w:r>
      <w:proofErr w:type="spellStart"/>
      <w:r w:rsidRPr="00C379D5">
        <w:rPr>
          <w:rFonts w:ascii="Times New Roman" w:eastAsia="Times New Roman" w:hAnsi="Times New Roman"/>
          <w:lang w:val="en-GB"/>
        </w:rPr>
        <w:t>beveik</w:t>
      </w:r>
      <w:proofErr w:type="spellEnd"/>
      <w:r w:rsidRPr="00C379D5">
        <w:rPr>
          <w:rFonts w:ascii="Times New Roman" w:eastAsia="Times New Roman" w:hAnsi="Times New Roman"/>
          <w:lang w:val="en-GB"/>
        </w:rPr>
        <w:t xml:space="preserve"> </w:t>
      </w:r>
      <w:proofErr w:type="spellStart"/>
      <w:r w:rsidRPr="00C379D5">
        <w:rPr>
          <w:rFonts w:ascii="Times New Roman" w:eastAsia="Times New Roman" w:hAnsi="Times New Roman"/>
          <w:lang w:val="en-GB"/>
        </w:rPr>
        <w:t>neturi</w:t>
      </w:r>
      <w:proofErr w:type="spellEnd"/>
      <w:r w:rsidRPr="00C379D5">
        <w:rPr>
          <w:rFonts w:ascii="Times New Roman" w:eastAsia="Times New Roman" w:hAnsi="Times New Roman"/>
          <w:lang w:val="en-GB"/>
        </w:rPr>
        <w:t xml:space="preserve"> </w:t>
      </w:r>
      <w:proofErr w:type="spellStart"/>
      <w:r w:rsidRPr="00C379D5">
        <w:rPr>
          <w:rFonts w:ascii="Times New Roman" w:eastAsia="Times New Roman" w:hAnsi="Times New Roman"/>
          <w:lang w:val="en-GB"/>
        </w:rPr>
        <w:t>reikšmės</w:t>
      </w:r>
      <w:proofErr w:type="spellEnd"/>
      <w:r w:rsidRPr="00C379D5">
        <w:rPr>
          <w:rFonts w:ascii="Times New Roman" w:eastAsia="Times New Roman" w:hAnsi="Times New Roman"/>
          <w:lang w:val="en-GB"/>
        </w:rPr>
        <w:t>.</w:t>
      </w:r>
    </w:p>
    <w:p w14:paraId="068687E2" w14:textId="77777777" w:rsidR="00C379D5" w:rsidRPr="0076201D" w:rsidRDefault="00C379D5" w:rsidP="0076201D">
      <w:pPr>
        <w:tabs>
          <w:tab w:val="left" w:pos="567"/>
        </w:tabs>
        <w:spacing w:after="0" w:line="240" w:lineRule="auto"/>
        <w:rPr>
          <w:rFonts w:ascii="Times New Roman" w:eastAsia="Times New Roman" w:hAnsi="Times New Roman"/>
          <w:lang w:eastAsia="lt-LT"/>
        </w:rPr>
      </w:pPr>
    </w:p>
    <w:p w14:paraId="72179CF3"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0EED0ACB" w14:textId="06CCE80B" w:rsidR="0076201D" w:rsidRPr="0076201D" w:rsidRDefault="0076201D" w:rsidP="0076201D">
      <w:pPr>
        <w:keepNext/>
        <w:tabs>
          <w:tab w:val="left" w:pos="567"/>
        </w:tabs>
        <w:spacing w:after="0" w:line="240" w:lineRule="auto"/>
        <w:ind w:left="567" w:hanging="567"/>
        <w:outlineLvl w:val="1"/>
        <w:rPr>
          <w:rFonts w:ascii="Times New Roman" w:eastAsia="Times New Roman" w:hAnsi="Times New Roman"/>
          <w:b/>
        </w:rPr>
      </w:pPr>
      <w:bookmarkStart w:id="84" w:name="_Toc129243141"/>
      <w:bookmarkStart w:id="85" w:name="_Toc129243266"/>
      <w:r w:rsidRPr="0076201D">
        <w:rPr>
          <w:rFonts w:ascii="Times New Roman" w:eastAsia="Times New Roman" w:hAnsi="Times New Roman"/>
          <w:b/>
        </w:rPr>
        <w:t>3.</w:t>
      </w:r>
      <w:r w:rsidRPr="0076201D">
        <w:rPr>
          <w:rFonts w:ascii="Times New Roman" w:eastAsia="Times New Roman" w:hAnsi="Times New Roman"/>
          <w:b/>
        </w:rPr>
        <w:tab/>
        <w:t xml:space="preserve">Kaip vartoti </w:t>
      </w:r>
      <w:proofErr w:type="spellStart"/>
      <w:r w:rsidRPr="0076201D">
        <w:rPr>
          <w:rFonts w:ascii="Times New Roman" w:eastAsia="Times New Roman" w:hAnsi="Times New Roman"/>
          <w:b/>
        </w:rPr>
        <w:t>Diclofenac-ratiopharm</w:t>
      </w:r>
      <w:proofErr w:type="spellEnd"/>
      <w:r w:rsidRPr="0076201D">
        <w:rPr>
          <w:rFonts w:ascii="Times New Roman" w:eastAsia="Times New Roman" w:hAnsi="Times New Roman"/>
          <w:b/>
        </w:rPr>
        <w:t xml:space="preserve"> </w:t>
      </w:r>
      <w:proofErr w:type="spellStart"/>
      <w:r w:rsidRPr="0076201D">
        <w:rPr>
          <w:rFonts w:ascii="Times New Roman" w:eastAsia="Times New Roman" w:hAnsi="Times New Roman"/>
          <w:b/>
        </w:rPr>
        <w:t>uno</w:t>
      </w:r>
      <w:bookmarkEnd w:id="84"/>
      <w:bookmarkEnd w:id="85"/>
      <w:proofErr w:type="spellEnd"/>
      <w:r w:rsidR="00B56D9C">
        <w:rPr>
          <w:rFonts w:ascii="Times New Roman" w:eastAsia="Times New Roman" w:hAnsi="Times New Roman"/>
          <w:b/>
        </w:rPr>
        <w:fldChar w:fldCharType="begin"/>
      </w:r>
      <w:r w:rsidR="00B56D9C">
        <w:rPr>
          <w:rFonts w:ascii="Times New Roman" w:eastAsia="Times New Roman" w:hAnsi="Times New Roman"/>
          <w:b/>
        </w:rPr>
        <w:instrText xml:space="preserve"> DOCVARIABLE vault_nd_89bd720f-09b1-467e-8294-9f5b21969deb \* MERGEFORMAT </w:instrText>
      </w:r>
      <w:r w:rsidR="00B56D9C">
        <w:rPr>
          <w:rFonts w:ascii="Times New Roman" w:eastAsia="Times New Roman" w:hAnsi="Times New Roman"/>
          <w:b/>
        </w:rPr>
        <w:fldChar w:fldCharType="separate"/>
      </w:r>
      <w:r w:rsidR="00B56D9C">
        <w:rPr>
          <w:rFonts w:ascii="Times New Roman" w:eastAsia="Times New Roman" w:hAnsi="Times New Roman"/>
          <w:b/>
        </w:rPr>
        <w:t xml:space="preserve"> </w:t>
      </w:r>
      <w:r w:rsidR="00B56D9C">
        <w:rPr>
          <w:rFonts w:ascii="Times New Roman" w:eastAsia="Times New Roman" w:hAnsi="Times New Roman"/>
          <w:b/>
        </w:rPr>
        <w:fldChar w:fldCharType="end"/>
      </w:r>
    </w:p>
    <w:p w14:paraId="36C3D29B"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11735B61" w14:textId="77777777"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Visada vartokite šį vaistą tiksliai kaip nurodė gydytojas. Jeigu abejojate, kreipkitės į gydytoją arba vaistininką.</w:t>
      </w:r>
    </w:p>
    <w:p w14:paraId="11854E44" w14:textId="77777777" w:rsidR="0076201D" w:rsidRPr="0076201D" w:rsidRDefault="0076201D" w:rsidP="0076201D">
      <w:pPr>
        <w:tabs>
          <w:tab w:val="left" w:pos="567"/>
        </w:tabs>
        <w:spacing w:after="0" w:line="240" w:lineRule="auto"/>
        <w:rPr>
          <w:rFonts w:ascii="Times New Roman" w:eastAsia="Times New Roman" w:hAnsi="Times New Roman"/>
        </w:rPr>
      </w:pPr>
    </w:p>
    <w:p w14:paraId="421838C1" w14:textId="77777777"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Nepageidaujamas poveikis gali sumažėti, vartojant mažiausią veiksmingą vaisto dozę trumpiausią laiką, būtiną simptomų kontrolei (žr. 4.4 skyrių).</w:t>
      </w:r>
    </w:p>
    <w:p w14:paraId="36462AD7" w14:textId="77777777" w:rsidR="0076201D" w:rsidRPr="0076201D" w:rsidRDefault="0076201D" w:rsidP="0076201D">
      <w:pPr>
        <w:tabs>
          <w:tab w:val="left" w:pos="567"/>
        </w:tabs>
        <w:spacing w:after="0" w:line="240" w:lineRule="auto"/>
        <w:rPr>
          <w:rFonts w:ascii="Times New Roman" w:eastAsia="Times New Roman" w:hAnsi="Times New Roman"/>
          <w:i/>
        </w:rPr>
      </w:pPr>
    </w:p>
    <w:p w14:paraId="3CE65512" w14:textId="77777777" w:rsidR="0076201D" w:rsidRPr="0076201D" w:rsidRDefault="0076201D" w:rsidP="0076201D">
      <w:pPr>
        <w:tabs>
          <w:tab w:val="left" w:pos="567"/>
        </w:tabs>
        <w:spacing w:after="0" w:line="240" w:lineRule="auto"/>
        <w:rPr>
          <w:rFonts w:ascii="Times New Roman" w:eastAsia="Times New Roman" w:hAnsi="Times New Roman"/>
          <w:i/>
          <w:u w:val="single"/>
        </w:rPr>
      </w:pPr>
      <w:r w:rsidRPr="0076201D">
        <w:rPr>
          <w:rFonts w:ascii="Times New Roman" w:eastAsia="Times New Roman" w:hAnsi="Times New Roman"/>
          <w:i/>
          <w:u w:val="single"/>
        </w:rPr>
        <w:t>Suaugusieji</w:t>
      </w:r>
    </w:p>
    <w:p w14:paraId="6B5A5AA5" w14:textId="77777777" w:rsidR="0076201D" w:rsidRPr="0076201D" w:rsidRDefault="0076201D" w:rsidP="0076201D">
      <w:pPr>
        <w:tabs>
          <w:tab w:val="left" w:pos="567"/>
        </w:tabs>
        <w:spacing w:after="0" w:line="240" w:lineRule="auto"/>
        <w:rPr>
          <w:rFonts w:ascii="Times New Roman" w:eastAsia="Times New Roman" w:hAnsi="Times New Roman"/>
          <w:i/>
          <w:u w:val="single"/>
        </w:rPr>
      </w:pPr>
      <w:proofErr w:type="spellStart"/>
      <w:r w:rsidRPr="0076201D">
        <w:rPr>
          <w:rFonts w:ascii="Times New Roman" w:eastAsia="Times New Roman" w:hAnsi="Times New Roman"/>
        </w:rPr>
        <w:t>Diklofenako</w:t>
      </w:r>
      <w:proofErr w:type="spellEnd"/>
      <w:r w:rsidRPr="0076201D">
        <w:rPr>
          <w:rFonts w:ascii="Times New Roman" w:eastAsia="Times New Roman" w:hAnsi="Times New Roman"/>
        </w:rPr>
        <w:t xml:space="preserve"> dozė ir gydymo trukmė nustatoma priklausomai nuo ligos sunkumo bei paciento būklės.</w:t>
      </w:r>
    </w:p>
    <w:p w14:paraId="0454543F"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 xml:space="preserve">Maksimali paros dozė yra 150 mg. Suaugusiesiems skiriama vartoti po vieną modifikuoto atpalaidavimo tabletę per parą (atitinka 150 mg </w:t>
      </w:r>
      <w:proofErr w:type="spellStart"/>
      <w:r w:rsidRPr="0076201D">
        <w:rPr>
          <w:rFonts w:ascii="Times New Roman" w:eastAsia="Times New Roman" w:hAnsi="Times New Roman"/>
          <w:lang w:eastAsia="lt-LT"/>
        </w:rPr>
        <w:t>diklofenako</w:t>
      </w:r>
      <w:proofErr w:type="spellEnd"/>
      <w:r w:rsidRPr="0076201D">
        <w:rPr>
          <w:rFonts w:ascii="Times New Roman" w:eastAsia="Times New Roman" w:hAnsi="Times New Roman"/>
          <w:lang w:eastAsia="lt-LT"/>
        </w:rPr>
        <w:t xml:space="preserve"> natrio druskos).</w:t>
      </w:r>
    </w:p>
    <w:p w14:paraId="3230A25F"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lastRenderedPageBreak/>
        <w:t xml:space="preserve">Modifikuoto atpalaidavimo tabletes reikia nuryti nesukramtytas, gausiai užsigerti skysčiu (pvz., stikline vandens) prieš valgymą. Kai skrandis jautrus, </w:t>
      </w:r>
      <w:proofErr w:type="spellStart"/>
      <w:r w:rsidRPr="0076201D">
        <w:rPr>
          <w:rFonts w:ascii="Times New Roman" w:eastAsia="Times New Roman" w:hAnsi="Times New Roman"/>
          <w:lang w:eastAsia="lt-LT"/>
        </w:rPr>
        <w:t>Diclofenac-ratiopharm</w:t>
      </w:r>
      <w:proofErr w:type="spellEnd"/>
      <w:r w:rsidRPr="0076201D">
        <w:rPr>
          <w:rFonts w:ascii="Times New Roman" w:eastAsia="Times New Roman" w:hAnsi="Times New Roman"/>
          <w:b/>
          <w:lang w:eastAsia="lt-LT"/>
        </w:rPr>
        <w:t xml:space="preserve"> </w:t>
      </w:r>
      <w:proofErr w:type="spellStart"/>
      <w:r w:rsidRPr="0076201D">
        <w:rPr>
          <w:rFonts w:ascii="Times New Roman" w:eastAsia="Times New Roman" w:hAnsi="Times New Roman"/>
          <w:lang w:eastAsia="lt-LT"/>
        </w:rPr>
        <w:t>uno</w:t>
      </w:r>
      <w:proofErr w:type="spellEnd"/>
      <w:r w:rsidRPr="0076201D">
        <w:rPr>
          <w:rFonts w:ascii="Times New Roman" w:eastAsia="Times New Roman" w:hAnsi="Times New Roman"/>
          <w:b/>
          <w:lang w:eastAsia="lt-LT"/>
        </w:rPr>
        <w:t xml:space="preserve"> </w:t>
      </w:r>
      <w:r w:rsidRPr="0076201D">
        <w:rPr>
          <w:rFonts w:ascii="Times New Roman" w:eastAsia="Times New Roman" w:hAnsi="Times New Roman"/>
          <w:lang w:eastAsia="lt-LT"/>
        </w:rPr>
        <w:t>patariama vartoti valgymo metu.</w:t>
      </w:r>
    </w:p>
    <w:p w14:paraId="0ED1D3CE" w14:textId="77777777"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 xml:space="preserve">Jei simptomai daugiausiai pasireiškia naktį arba ryte,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b/>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patartina gerti vakare.</w:t>
      </w:r>
    </w:p>
    <w:p w14:paraId="22B74FA4" w14:textId="77777777" w:rsidR="0076201D" w:rsidRPr="0076201D" w:rsidRDefault="0076201D" w:rsidP="0076201D">
      <w:pPr>
        <w:tabs>
          <w:tab w:val="left" w:pos="567"/>
        </w:tabs>
        <w:spacing w:after="0" w:line="240" w:lineRule="auto"/>
        <w:rPr>
          <w:rFonts w:ascii="Times New Roman" w:eastAsia="Times New Roman" w:hAnsi="Times New Roman"/>
        </w:rPr>
      </w:pPr>
    </w:p>
    <w:p w14:paraId="6D771D31" w14:textId="77777777" w:rsidR="0076201D" w:rsidRPr="0076201D" w:rsidRDefault="0076201D" w:rsidP="0076201D">
      <w:pPr>
        <w:tabs>
          <w:tab w:val="left" w:pos="567"/>
        </w:tabs>
        <w:spacing w:after="0" w:line="240" w:lineRule="auto"/>
        <w:rPr>
          <w:rFonts w:ascii="Times New Roman" w:eastAsia="Times New Roman" w:hAnsi="Times New Roman"/>
          <w:i/>
          <w:u w:val="single"/>
        </w:rPr>
      </w:pPr>
      <w:r w:rsidRPr="0076201D">
        <w:rPr>
          <w:rFonts w:ascii="Times New Roman" w:eastAsia="Times New Roman" w:hAnsi="Times New Roman"/>
          <w:i/>
          <w:u w:val="single"/>
        </w:rPr>
        <w:t>Vartojimas vaikams ir paaugliams</w:t>
      </w:r>
    </w:p>
    <w:p w14:paraId="0DA7E01B"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roofErr w:type="spellStart"/>
      <w:r w:rsidRPr="0076201D">
        <w:rPr>
          <w:rFonts w:ascii="Times New Roman" w:eastAsia="Times New Roman" w:hAnsi="Times New Roman"/>
          <w:lang w:eastAsia="x-none"/>
        </w:rPr>
        <w:t>Diclofenac-ratiopharm</w:t>
      </w:r>
      <w:proofErr w:type="spellEnd"/>
      <w:r w:rsidRPr="0076201D">
        <w:rPr>
          <w:rFonts w:ascii="Times New Roman" w:eastAsia="Times New Roman" w:hAnsi="Times New Roman"/>
          <w:lang w:eastAsia="x-none"/>
        </w:rPr>
        <w:t xml:space="preserve"> </w:t>
      </w:r>
      <w:proofErr w:type="spellStart"/>
      <w:r w:rsidRPr="0076201D">
        <w:rPr>
          <w:rFonts w:ascii="Times New Roman" w:eastAsia="Times New Roman" w:hAnsi="Times New Roman"/>
          <w:lang w:eastAsia="x-none"/>
        </w:rPr>
        <w:t>uno</w:t>
      </w:r>
      <w:proofErr w:type="spellEnd"/>
      <w:r w:rsidRPr="0076201D">
        <w:rPr>
          <w:rFonts w:ascii="Times New Roman" w:eastAsia="Times New Roman" w:hAnsi="Times New Roman"/>
          <w:lang w:eastAsia="x-none"/>
        </w:rPr>
        <w:t xml:space="preserve"> vartoti vaikams ir paaugliams draudžiama.</w:t>
      </w:r>
    </w:p>
    <w:p w14:paraId="7C4D36A9"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3936DCD8" w14:textId="77777777" w:rsidR="0076201D" w:rsidRPr="0076201D" w:rsidRDefault="0076201D" w:rsidP="0076201D">
      <w:pPr>
        <w:spacing w:after="0" w:line="240" w:lineRule="auto"/>
        <w:rPr>
          <w:rFonts w:ascii="Times New Roman" w:eastAsia="Times New Roman" w:hAnsi="Times New Roman"/>
          <w:i/>
          <w:lang w:eastAsia="lt-LT"/>
        </w:rPr>
      </w:pPr>
      <w:r w:rsidRPr="0076201D">
        <w:rPr>
          <w:rFonts w:ascii="Times New Roman" w:eastAsia="Times New Roman" w:hAnsi="Times New Roman"/>
          <w:i/>
          <w:lang w:eastAsia="lt-LT"/>
        </w:rPr>
        <w:t>Pacientams, kurių inkstų funkcija sutrikusi</w:t>
      </w:r>
    </w:p>
    <w:p w14:paraId="08C3103B" w14:textId="77777777" w:rsidR="0076201D" w:rsidRPr="0076201D" w:rsidRDefault="0076201D" w:rsidP="0076201D">
      <w:pPr>
        <w:spacing w:after="0" w:line="240" w:lineRule="auto"/>
        <w:rPr>
          <w:rFonts w:ascii="Times New Roman" w:eastAsia="Times New Roman" w:hAnsi="Times New Roman"/>
        </w:rPr>
      </w:pPr>
      <w:r w:rsidRPr="0076201D">
        <w:rPr>
          <w:rFonts w:ascii="Times New Roman" w:eastAsia="Times New Roman" w:hAnsi="Times New Roman"/>
        </w:rPr>
        <w:t>Esant lengvam ir vidutiniam inkstų funkcijos sutrikimui dozės koreguoti nereikia (jei yra sunkus inkstų funkcijos sutrikimas – vaisto vartoti draudžiama).</w:t>
      </w:r>
    </w:p>
    <w:p w14:paraId="3E525F08" w14:textId="77777777" w:rsidR="0076201D" w:rsidRPr="0076201D" w:rsidRDefault="0076201D" w:rsidP="0076201D">
      <w:pPr>
        <w:spacing w:after="0" w:line="240" w:lineRule="auto"/>
        <w:rPr>
          <w:rFonts w:ascii="Times New Roman" w:eastAsia="Times New Roman" w:hAnsi="Times New Roman"/>
        </w:rPr>
      </w:pPr>
    </w:p>
    <w:p w14:paraId="79148733" w14:textId="77777777" w:rsidR="0076201D" w:rsidRPr="0076201D" w:rsidRDefault="0076201D" w:rsidP="0076201D">
      <w:pPr>
        <w:spacing w:after="0" w:line="240" w:lineRule="auto"/>
        <w:rPr>
          <w:rFonts w:ascii="Times New Roman" w:eastAsia="Times New Roman" w:hAnsi="Times New Roman"/>
          <w:lang w:eastAsia="lt-LT"/>
        </w:rPr>
      </w:pPr>
      <w:r w:rsidRPr="0076201D">
        <w:rPr>
          <w:rFonts w:ascii="Times New Roman" w:eastAsia="Times New Roman" w:hAnsi="Times New Roman"/>
          <w:i/>
          <w:lang w:eastAsia="lt-LT"/>
        </w:rPr>
        <w:t>Pacientams, kurių kepenų funkcija sutrikusi</w:t>
      </w:r>
      <w:r w:rsidRPr="0076201D" w:rsidDel="00810D23">
        <w:rPr>
          <w:rFonts w:ascii="Times New Roman" w:eastAsia="Times New Roman" w:hAnsi="Times New Roman"/>
          <w:lang w:eastAsia="lt-LT"/>
        </w:rPr>
        <w:t xml:space="preserve"> </w:t>
      </w:r>
    </w:p>
    <w:p w14:paraId="2393B2CE" w14:textId="77777777" w:rsidR="0076201D" w:rsidRPr="0076201D" w:rsidRDefault="0076201D" w:rsidP="0076201D">
      <w:pPr>
        <w:spacing w:after="0" w:line="240" w:lineRule="auto"/>
        <w:rPr>
          <w:rFonts w:ascii="Times New Roman" w:eastAsia="Times New Roman" w:hAnsi="Times New Roman"/>
          <w:lang w:eastAsia="x-none"/>
        </w:rPr>
      </w:pPr>
      <w:r w:rsidRPr="0076201D">
        <w:rPr>
          <w:rFonts w:ascii="Times New Roman" w:eastAsia="Times New Roman" w:hAnsi="Times New Roman"/>
        </w:rPr>
        <w:t>Esant lengvam ir vidutiniam kepenų funkcijos sutrikimui dozės koreguoti nereikia (jei yra sunkus kepenų funkcijos sutrikimas – vaisto vartoti draudžiama).</w:t>
      </w:r>
    </w:p>
    <w:p w14:paraId="743F454D"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3A528B37" w14:textId="77777777" w:rsidR="0076201D" w:rsidRPr="0076201D" w:rsidRDefault="0076201D" w:rsidP="0076201D">
      <w:pPr>
        <w:spacing w:after="0" w:line="240" w:lineRule="auto"/>
        <w:rPr>
          <w:rFonts w:ascii="Times New Roman" w:eastAsia="Times New Roman" w:hAnsi="Times New Roman"/>
        </w:rPr>
      </w:pPr>
      <w:r w:rsidRPr="0076201D">
        <w:rPr>
          <w:rFonts w:ascii="Times New Roman" w:eastAsia="Times New Roman" w:hAnsi="Times New Roman"/>
          <w:b/>
        </w:rPr>
        <w:t xml:space="preserve">Ką daryti pavartojus per didelę </w:t>
      </w:r>
      <w:proofErr w:type="spellStart"/>
      <w:r w:rsidRPr="0076201D">
        <w:rPr>
          <w:rFonts w:ascii="Times New Roman" w:eastAsia="Times New Roman" w:hAnsi="Times New Roman"/>
          <w:b/>
        </w:rPr>
        <w:t>Diclofenac-ratiopharm</w:t>
      </w:r>
      <w:proofErr w:type="spellEnd"/>
      <w:r w:rsidRPr="0076201D">
        <w:rPr>
          <w:rFonts w:ascii="Times New Roman" w:eastAsia="Times New Roman" w:hAnsi="Times New Roman"/>
          <w:b/>
        </w:rPr>
        <w:t xml:space="preserve"> </w:t>
      </w:r>
      <w:proofErr w:type="spellStart"/>
      <w:r w:rsidRPr="0076201D">
        <w:rPr>
          <w:rFonts w:ascii="Times New Roman" w:eastAsia="Times New Roman" w:hAnsi="Times New Roman"/>
          <w:b/>
        </w:rPr>
        <w:t>uno</w:t>
      </w:r>
      <w:proofErr w:type="spellEnd"/>
      <w:r w:rsidRPr="0076201D">
        <w:rPr>
          <w:rFonts w:ascii="Times New Roman" w:eastAsia="Times New Roman" w:hAnsi="Times New Roman"/>
          <w:b/>
        </w:rPr>
        <w:t xml:space="preserve"> dozę?</w:t>
      </w:r>
    </w:p>
    <w:p w14:paraId="0BB39AB8" w14:textId="77777777" w:rsidR="0076201D" w:rsidRPr="0076201D" w:rsidRDefault="0076201D" w:rsidP="0076201D">
      <w:pPr>
        <w:spacing w:after="0" w:line="240" w:lineRule="auto"/>
        <w:rPr>
          <w:rFonts w:ascii="Times New Roman" w:eastAsia="Times New Roman" w:hAnsi="Times New Roman"/>
        </w:rPr>
      </w:pPr>
      <w:r w:rsidRPr="0076201D">
        <w:rPr>
          <w:rFonts w:ascii="Times New Roman" w:eastAsia="Times New Roman" w:hAnsi="Times New Roman"/>
        </w:rPr>
        <w:t xml:space="preserve">Pavartojus atsitiktinai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daugiau negu skirta, būtina nedelsiant kreiptis į gydytoją arba vaistininką arba vykti į greitosios pagalbos skyrių. </w:t>
      </w:r>
    </w:p>
    <w:p w14:paraId="0443413D" w14:textId="77777777"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 xml:space="preserve">Jums gali prireikti medicinos pagalbos. </w:t>
      </w:r>
    </w:p>
    <w:p w14:paraId="232A8413" w14:textId="77777777" w:rsidR="0076201D" w:rsidRPr="0076201D" w:rsidRDefault="0076201D" w:rsidP="0076201D">
      <w:pPr>
        <w:tabs>
          <w:tab w:val="left" w:pos="567"/>
        </w:tabs>
        <w:spacing w:after="0" w:line="240" w:lineRule="auto"/>
        <w:rPr>
          <w:rFonts w:ascii="Times New Roman" w:eastAsia="Times New Roman" w:hAnsi="Times New Roman"/>
        </w:rPr>
      </w:pPr>
    </w:p>
    <w:p w14:paraId="3119883F" w14:textId="77777777" w:rsidR="0076201D" w:rsidRPr="0076201D" w:rsidRDefault="0076201D" w:rsidP="0076201D">
      <w:pPr>
        <w:spacing w:after="0" w:line="240" w:lineRule="auto"/>
        <w:rPr>
          <w:rFonts w:ascii="Times New Roman" w:eastAsia="Times New Roman" w:hAnsi="Times New Roman"/>
          <w:b/>
        </w:rPr>
      </w:pPr>
      <w:r w:rsidRPr="0076201D">
        <w:rPr>
          <w:rFonts w:ascii="Times New Roman" w:eastAsia="Times New Roman" w:hAnsi="Times New Roman"/>
          <w:b/>
        </w:rPr>
        <w:t xml:space="preserve">Pamiršus pavartoti </w:t>
      </w:r>
      <w:proofErr w:type="spellStart"/>
      <w:r w:rsidRPr="0076201D">
        <w:rPr>
          <w:rFonts w:ascii="Times New Roman" w:eastAsia="Times New Roman" w:hAnsi="Times New Roman"/>
          <w:b/>
        </w:rPr>
        <w:t>Diclofenac-ratiopharm</w:t>
      </w:r>
      <w:proofErr w:type="spellEnd"/>
      <w:r w:rsidRPr="0076201D">
        <w:rPr>
          <w:rFonts w:ascii="Times New Roman" w:eastAsia="Times New Roman" w:hAnsi="Times New Roman"/>
          <w:b/>
        </w:rPr>
        <w:t xml:space="preserve"> </w:t>
      </w:r>
      <w:proofErr w:type="spellStart"/>
      <w:r w:rsidRPr="0076201D">
        <w:rPr>
          <w:rFonts w:ascii="Times New Roman" w:eastAsia="Times New Roman" w:hAnsi="Times New Roman"/>
          <w:b/>
        </w:rPr>
        <w:t>uno</w:t>
      </w:r>
      <w:proofErr w:type="spellEnd"/>
    </w:p>
    <w:p w14:paraId="3B8CAD55" w14:textId="77777777"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Jei pamiršote išgerti vaisto, išgerkite, kai tik prisiminsite. Jei artėja laikas gerti sekančią dozę, pamirštosios dozės gerti nereikia. Praleidus dozę, vėliau vietoj jos dvigubos dozės vartoti negalima.</w:t>
      </w:r>
    </w:p>
    <w:p w14:paraId="1EE2648E"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p>
    <w:p w14:paraId="6E386AC8"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 xml:space="preserve">Jeigu manote, kad </w:t>
      </w:r>
      <w:proofErr w:type="spellStart"/>
      <w:r w:rsidRPr="0076201D">
        <w:rPr>
          <w:rFonts w:ascii="Times New Roman" w:eastAsia="Times New Roman" w:hAnsi="Times New Roman"/>
          <w:lang w:eastAsia="lt-LT"/>
        </w:rPr>
        <w:t>Diclofenac-ratiopharm</w:t>
      </w:r>
      <w:proofErr w:type="spellEnd"/>
      <w:r w:rsidRPr="0076201D">
        <w:rPr>
          <w:rFonts w:ascii="Times New Roman" w:eastAsia="Times New Roman" w:hAnsi="Times New Roman"/>
          <w:lang w:eastAsia="lt-LT"/>
        </w:rPr>
        <w:t xml:space="preserve"> </w:t>
      </w:r>
      <w:proofErr w:type="spellStart"/>
      <w:r w:rsidRPr="0076201D">
        <w:rPr>
          <w:rFonts w:ascii="Times New Roman" w:eastAsia="Times New Roman" w:hAnsi="Times New Roman"/>
          <w:lang w:eastAsia="lt-LT"/>
        </w:rPr>
        <w:t>uno</w:t>
      </w:r>
      <w:proofErr w:type="spellEnd"/>
      <w:r w:rsidRPr="0076201D">
        <w:rPr>
          <w:rFonts w:ascii="Times New Roman" w:eastAsia="Times New Roman" w:hAnsi="Times New Roman"/>
          <w:lang w:eastAsia="lt-LT"/>
        </w:rPr>
        <w:t xml:space="preserve"> veikia per stipriai arba per silpnai, kreipkitės į gydytoją arba vaistininką.</w:t>
      </w:r>
    </w:p>
    <w:p w14:paraId="05657AA3"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p>
    <w:p w14:paraId="211E7BFC"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298731F0" w14:textId="375B178E" w:rsidR="0076201D" w:rsidRPr="0076201D" w:rsidRDefault="0076201D" w:rsidP="0076201D">
      <w:pPr>
        <w:keepNext/>
        <w:tabs>
          <w:tab w:val="left" w:pos="567"/>
        </w:tabs>
        <w:spacing w:after="0" w:line="240" w:lineRule="auto"/>
        <w:ind w:left="567" w:hanging="567"/>
        <w:outlineLvl w:val="1"/>
        <w:rPr>
          <w:rFonts w:ascii="Times New Roman" w:eastAsia="Times New Roman" w:hAnsi="Times New Roman"/>
          <w:b/>
        </w:rPr>
      </w:pPr>
      <w:bookmarkStart w:id="86" w:name="_Toc129243142"/>
      <w:bookmarkStart w:id="87" w:name="_Toc129243267"/>
      <w:r w:rsidRPr="0076201D">
        <w:rPr>
          <w:rFonts w:ascii="Times New Roman" w:eastAsia="Times New Roman" w:hAnsi="Times New Roman"/>
          <w:b/>
        </w:rPr>
        <w:t>4.</w:t>
      </w:r>
      <w:r w:rsidRPr="0076201D">
        <w:rPr>
          <w:rFonts w:ascii="Times New Roman" w:eastAsia="Times New Roman" w:hAnsi="Times New Roman"/>
          <w:b/>
        </w:rPr>
        <w:tab/>
        <w:t>Galimas šalutinis poveikis</w:t>
      </w:r>
      <w:bookmarkEnd w:id="86"/>
      <w:bookmarkEnd w:id="87"/>
      <w:r w:rsidR="00B56D9C">
        <w:rPr>
          <w:rFonts w:ascii="Times New Roman" w:eastAsia="Times New Roman" w:hAnsi="Times New Roman"/>
          <w:b/>
        </w:rPr>
        <w:fldChar w:fldCharType="begin"/>
      </w:r>
      <w:r w:rsidR="00B56D9C">
        <w:rPr>
          <w:rFonts w:ascii="Times New Roman" w:eastAsia="Times New Roman" w:hAnsi="Times New Roman"/>
          <w:b/>
        </w:rPr>
        <w:instrText xml:space="preserve"> DOCVARIABLE vault_nd_7eb2cf8b-9bfa-408b-8680-96eb1052ce0c \* MERGEFORMAT </w:instrText>
      </w:r>
      <w:r w:rsidR="00B56D9C">
        <w:rPr>
          <w:rFonts w:ascii="Times New Roman" w:eastAsia="Times New Roman" w:hAnsi="Times New Roman"/>
          <w:b/>
        </w:rPr>
        <w:fldChar w:fldCharType="separate"/>
      </w:r>
      <w:r w:rsidR="00B56D9C">
        <w:rPr>
          <w:rFonts w:ascii="Times New Roman" w:eastAsia="Times New Roman" w:hAnsi="Times New Roman"/>
          <w:b/>
        </w:rPr>
        <w:t xml:space="preserve"> </w:t>
      </w:r>
      <w:r w:rsidR="00B56D9C">
        <w:rPr>
          <w:rFonts w:ascii="Times New Roman" w:eastAsia="Times New Roman" w:hAnsi="Times New Roman"/>
          <w:b/>
        </w:rPr>
        <w:fldChar w:fldCharType="end"/>
      </w:r>
    </w:p>
    <w:p w14:paraId="4293914A"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32399A34"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rPr>
        <w:t>Šis vaistas</w:t>
      </w:r>
      <w:r w:rsidRPr="0076201D">
        <w:rPr>
          <w:rFonts w:ascii="Times New Roman" w:eastAsia="Times New Roman" w:hAnsi="Times New Roman"/>
          <w:lang w:eastAsia="lt-LT"/>
        </w:rPr>
        <w:t>, kaip ir visi kiti, gali sukelti šalutinį poveikį, nors jis pasireiškia ne visiems žmonėms.</w:t>
      </w:r>
    </w:p>
    <w:p w14:paraId="66DD79F5"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p>
    <w:p w14:paraId="599C8744"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 xml:space="preserve">Klinikiniai tyrimai ir epidemiologiniai duomenys patvirtina, kad </w:t>
      </w:r>
      <w:proofErr w:type="spellStart"/>
      <w:r w:rsidRPr="0076201D">
        <w:rPr>
          <w:rFonts w:ascii="Times New Roman" w:eastAsia="Times New Roman" w:hAnsi="Times New Roman"/>
          <w:lang w:eastAsia="lt-LT"/>
        </w:rPr>
        <w:t>diklofenako</w:t>
      </w:r>
      <w:proofErr w:type="spellEnd"/>
      <w:r w:rsidRPr="0076201D">
        <w:rPr>
          <w:rFonts w:ascii="Times New Roman" w:eastAsia="Times New Roman" w:hAnsi="Times New Roman"/>
          <w:lang w:eastAsia="lt-LT"/>
        </w:rPr>
        <w:t xml:space="preserve"> vartojimas, ypač didelėmis dozėmis (150 mg per parą) ir ilgą laiką, gali būti susijęs su nedideliu arterijų trombozės reiškinių (pvz., miokardo infarkto arba insulto) rizikos padidėjimu.</w:t>
      </w:r>
    </w:p>
    <w:p w14:paraId="64FE1EAE"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p>
    <w:p w14:paraId="03EBF765"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Reikia prisiminti, kad žemiau išvardijami šalutinio poveikio požymiai ypač priklauso nuo vaisto dozės ir kiekvienam žmogui yra individualūs. Tai taikytina kraujavimo iš virškinamojo trakto pavojui (skrandžio gleivinės uždegimas ir erozijos, opos), kuris priklauso nuo dozės dydžio ir vartojimo trukmės.</w:t>
      </w:r>
    </w:p>
    <w:p w14:paraId="0E7E8CAD"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p>
    <w:p w14:paraId="27E7780E" w14:textId="0C39FB08" w:rsidR="0076201D" w:rsidRPr="0076201D" w:rsidRDefault="0076201D" w:rsidP="0076201D">
      <w:pPr>
        <w:tabs>
          <w:tab w:val="left" w:pos="567"/>
        </w:tabs>
        <w:spacing w:after="0" w:line="240" w:lineRule="auto"/>
        <w:rPr>
          <w:rFonts w:ascii="Times New Roman" w:eastAsia="Times New Roman" w:hAnsi="Times New Roman"/>
        </w:rPr>
      </w:pPr>
      <w:r w:rsidRPr="0076201D">
        <w:rPr>
          <w:rFonts w:ascii="Times New Roman" w:hAnsi="Times New Roman"/>
        </w:rPr>
        <w:t>Nepageidaujamo poveikio dažnis apibūdinamas taip:</w:t>
      </w:r>
      <w:r w:rsidRPr="0076201D">
        <w:rPr>
          <w:rFonts w:ascii="Times New Roman" w:eastAsia="Times New Roman" w:hAnsi="Times New Roman"/>
        </w:rPr>
        <w:t xml:space="preserve"> labai dažnas (≥</w:t>
      </w:r>
      <w:r w:rsidR="003C2808">
        <w:rPr>
          <w:rFonts w:ascii="Times New Roman" w:eastAsia="Times New Roman" w:hAnsi="Times New Roman"/>
        </w:rPr>
        <w:t> </w:t>
      </w:r>
      <w:r w:rsidRPr="0076201D">
        <w:rPr>
          <w:rFonts w:ascii="Times New Roman" w:eastAsia="Times New Roman" w:hAnsi="Times New Roman"/>
        </w:rPr>
        <w:t>1/10), dažnas (nuo ≥</w:t>
      </w:r>
      <w:r w:rsidR="003C2808">
        <w:rPr>
          <w:rFonts w:ascii="Times New Roman" w:eastAsia="Times New Roman" w:hAnsi="Times New Roman"/>
        </w:rPr>
        <w:t> </w:t>
      </w:r>
      <w:r w:rsidRPr="0076201D">
        <w:rPr>
          <w:rFonts w:ascii="Times New Roman" w:eastAsia="Times New Roman" w:hAnsi="Times New Roman"/>
        </w:rPr>
        <w:t>1/100 iki &lt;</w:t>
      </w:r>
      <w:r w:rsidR="003C2808">
        <w:rPr>
          <w:rFonts w:ascii="Times New Roman" w:eastAsia="Times New Roman" w:hAnsi="Times New Roman"/>
        </w:rPr>
        <w:t xml:space="preserve"> </w:t>
      </w:r>
      <w:r w:rsidRPr="0076201D">
        <w:rPr>
          <w:rFonts w:ascii="Times New Roman" w:eastAsia="Times New Roman" w:hAnsi="Times New Roman"/>
        </w:rPr>
        <w:t>1/10), nedažnas (nuo ≥</w:t>
      </w:r>
      <w:r w:rsidR="003C2808">
        <w:rPr>
          <w:rFonts w:ascii="Times New Roman" w:eastAsia="Times New Roman" w:hAnsi="Times New Roman"/>
        </w:rPr>
        <w:t> </w:t>
      </w:r>
      <w:r w:rsidRPr="0076201D">
        <w:rPr>
          <w:rFonts w:ascii="Times New Roman" w:eastAsia="Times New Roman" w:hAnsi="Times New Roman"/>
        </w:rPr>
        <w:t>1/1</w:t>
      </w:r>
      <w:r w:rsidR="003C2808">
        <w:rPr>
          <w:rFonts w:ascii="Times New Roman" w:eastAsia="Times New Roman" w:hAnsi="Times New Roman"/>
        </w:rPr>
        <w:t> </w:t>
      </w:r>
      <w:r w:rsidRPr="0076201D">
        <w:rPr>
          <w:rFonts w:ascii="Times New Roman" w:eastAsia="Times New Roman" w:hAnsi="Times New Roman"/>
        </w:rPr>
        <w:t>000 iki &lt;</w:t>
      </w:r>
      <w:r w:rsidR="003C2808">
        <w:rPr>
          <w:rFonts w:ascii="Times New Roman" w:eastAsia="Times New Roman" w:hAnsi="Times New Roman"/>
        </w:rPr>
        <w:t> </w:t>
      </w:r>
      <w:r w:rsidRPr="0076201D">
        <w:rPr>
          <w:rFonts w:ascii="Times New Roman" w:eastAsia="Times New Roman" w:hAnsi="Times New Roman"/>
        </w:rPr>
        <w:t>1/100), retas (nuo ≥</w:t>
      </w:r>
      <w:r w:rsidR="003C2808">
        <w:rPr>
          <w:rFonts w:ascii="Times New Roman" w:eastAsia="Times New Roman" w:hAnsi="Times New Roman"/>
        </w:rPr>
        <w:t> </w:t>
      </w:r>
      <w:r w:rsidRPr="0076201D">
        <w:rPr>
          <w:rFonts w:ascii="Times New Roman" w:eastAsia="Times New Roman" w:hAnsi="Times New Roman"/>
        </w:rPr>
        <w:t>1/10</w:t>
      </w:r>
      <w:r w:rsidR="003C2808">
        <w:rPr>
          <w:rFonts w:ascii="Times New Roman" w:eastAsia="Times New Roman" w:hAnsi="Times New Roman"/>
        </w:rPr>
        <w:t> </w:t>
      </w:r>
      <w:r w:rsidRPr="0076201D">
        <w:rPr>
          <w:rFonts w:ascii="Times New Roman" w:eastAsia="Times New Roman" w:hAnsi="Times New Roman"/>
        </w:rPr>
        <w:t>000 iki &lt;</w:t>
      </w:r>
      <w:r w:rsidR="003C2808">
        <w:rPr>
          <w:rFonts w:ascii="Times New Roman" w:eastAsia="Times New Roman" w:hAnsi="Times New Roman"/>
        </w:rPr>
        <w:t> </w:t>
      </w:r>
      <w:r w:rsidRPr="0076201D">
        <w:rPr>
          <w:rFonts w:ascii="Times New Roman" w:eastAsia="Times New Roman" w:hAnsi="Times New Roman"/>
        </w:rPr>
        <w:t>1/1</w:t>
      </w:r>
      <w:r w:rsidR="003C2808">
        <w:rPr>
          <w:rFonts w:ascii="Times New Roman" w:eastAsia="Times New Roman" w:hAnsi="Times New Roman"/>
        </w:rPr>
        <w:t> </w:t>
      </w:r>
      <w:r w:rsidRPr="0076201D">
        <w:rPr>
          <w:rFonts w:ascii="Times New Roman" w:eastAsia="Times New Roman" w:hAnsi="Times New Roman"/>
        </w:rPr>
        <w:t>000), labai retas (&lt;</w:t>
      </w:r>
      <w:r w:rsidR="003C2808">
        <w:rPr>
          <w:rFonts w:ascii="Times New Roman" w:eastAsia="Times New Roman" w:hAnsi="Times New Roman"/>
        </w:rPr>
        <w:t> </w:t>
      </w:r>
      <w:r w:rsidRPr="0076201D">
        <w:rPr>
          <w:rFonts w:ascii="Times New Roman" w:eastAsia="Times New Roman" w:hAnsi="Times New Roman"/>
        </w:rPr>
        <w:t>1/10</w:t>
      </w:r>
      <w:r w:rsidR="003C2808">
        <w:rPr>
          <w:rFonts w:ascii="Times New Roman" w:eastAsia="Times New Roman" w:hAnsi="Times New Roman"/>
        </w:rPr>
        <w:t> </w:t>
      </w:r>
      <w:r w:rsidRPr="0076201D">
        <w:rPr>
          <w:rFonts w:ascii="Times New Roman" w:eastAsia="Times New Roman" w:hAnsi="Times New Roman"/>
        </w:rPr>
        <w:t>000), dažnis nežinomas (negali būti apskaičiuotas pagal turimus duomenis).</w:t>
      </w:r>
    </w:p>
    <w:p w14:paraId="75F57531" w14:textId="77777777" w:rsidR="0076201D" w:rsidRDefault="0076201D" w:rsidP="0076201D">
      <w:pPr>
        <w:tabs>
          <w:tab w:val="left" w:pos="567"/>
        </w:tabs>
        <w:spacing w:after="0" w:line="240" w:lineRule="auto"/>
        <w:rPr>
          <w:rFonts w:ascii="Times New Roman" w:eastAsia="Times New Roman" w:hAnsi="Times New Roman"/>
          <w:lang w:eastAsia="x-none"/>
        </w:rPr>
      </w:pPr>
    </w:p>
    <w:p w14:paraId="586DE9C7" w14:textId="77777777" w:rsidR="000440F2" w:rsidRPr="0076201D" w:rsidRDefault="000440F2" w:rsidP="0076201D">
      <w:pPr>
        <w:tabs>
          <w:tab w:val="left" w:pos="567"/>
        </w:tabs>
        <w:spacing w:after="0" w:line="240" w:lineRule="auto"/>
        <w:rPr>
          <w:rFonts w:ascii="Times New Roman" w:eastAsia="Times New Roman" w:hAnsi="Times New Roman"/>
          <w:lang w:eastAsia="x-none"/>
        </w:rPr>
      </w:pPr>
    </w:p>
    <w:tbl>
      <w:tblPr>
        <w:tblW w:w="9072" w:type="dxa"/>
        <w:tblLayout w:type="fixed"/>
        <w:tblLook w:val="0000" w:firstRow="0" w:lastRow="0" w:firstColumn="0" w:lastColumn="0" w:noHBand="0" w:noVBand="0"/>
      </w:tblPr>
      <w:tblGrid>
        <w:gridCol w:w="540"/>
        <w:gridCol w:w="27"/>
        <w:gridCol w:w="2493"/>
        <w:gridCol w:w="59"/>
        <w:gridCol w:w="5953"/>
      </w:tblGrid>
      <w:tr w:rsidR="0076201D" w:rsidRPr="0076201D" w14:paraId="173EA5AB" w14:textId="77777777" w:rsidTr="0046089B">
        <w:tc>
          <w:tcPr>
            <w:tcW w:w="9072" w:type="dxa"/>
            <w:gridSpan w:val="5"/>
          </w:tcPr>
          <w:p w14:paraId="649DDD46" w14:textId="77777777" w:rsidR="0076201D" w:rsidRPr="0076201D" w:rsidRDefault="0076201D" w:rsidP="0076201D">
            <w:pPr>
              <w:tabs>
                <w:tab w:val="left" w:pos="284"/>
              </w:tabs>
              <w:spacing w:before="40" w:after="20" w:line="240" w:lineRule="auto"/>
              <w:rPr>
                <w:rFonts w:ascii="Times New Roman" w:eastAsia="Times New Roman" w:hAnsi="Times New Roman"/>
                <w:i/>
              </w:rPr>
            </w:pPr>
            <w:r w:rsidRPr="0076201D">
              <w:rPr>
                <w:rFonts w:ascii="Times New Roman" w:eastAsia="Times New Roman" w:hAnsi="Times New Roman"/>
                <w:i/>
                <w:snapToGrid w:val="0"/>
              </w:rPr>
              <w:t>Kraujo ir limfinės sistemos sutrikimai</w:t>
            </w:r>
          </w:p>
        </w:tc>
      </w:tr>
      <w:tr w:rsidR="0076201D" w:rsidRPr="0076201D" w14:paraId="4D4D7C99" w14:textId="77777777" w:rsidTr="0046089B">
        <w:tc>
          <w:tcPr>
            <w:tcW w:w="567" w:type="dxa"/>
            <w:gridSpan w:val="2"/>
          </w:tcPr>
          <w:p w14:paraId="59663F6D" w14:textId="77777777" w:rsidR="0076201D" w:rsidRPr="0076201D" w:rsidRDefault="0076201D" w:rsidP="0076201D">
            <w:pPr>
              <w:tabs>
                <w:tab w:val="left" w:pos="284"/>
              </w:tabs>
              <w:spacing w:before="40" w:after="20" w:line="240" w:lineRule="auto"/>
              <w:rPr>
                <w:rFonts w:ascii="Times New Roman" w:eastAsia="Times New Roman" w:hAnsi="Times New Roman"/>
              </w:rPr>
            </w:pPr>
          </w:p>
        </w:tc>
        <w:tc>
          <w:tcPr>
            <w:tcW w:w="2552" w:type="dxa"/>
            <w:gridSpan w:val="2"/>
          </w:tcPr>
          <w:p w14:paraId="429C1C2D" w14:textId="77777777" w:rsidR="0076201D" w:rsidRPr="0076201D" w:rsidRDefault="0076201D" w:rsidP="0076201D">
            <w:pPr>
              <w:tabs>
                <w:tab w:val="left" w:pos="284"/>
              </w:tabs>
              <w:spacing w:before="40" w:after="20" w:line="240" w:lineRule="auto"/>
              <w:rPr>
                <w:rFonts w:ascii="Times New Roman" w:eastAsia="Times New Roman" w:hAnsi="Times New Roman"/>
                <w:lang w:val="pt-BR"/>
              </w:rPr>
            </w:pPr>
            <w:r w:rsidRPr="0076201D">
              <w:rPr>
                <w:rFonts w:ascii="Times New Roman" w:eastAsia="Times New Roman" w:hAnsi="Times New Roman"/>
              </w:rPr>
              <w:t>Labai</w:t>
            </w:r>
            <w:r w:rsidRPr="0076201D">
              <w:rPr>
                <w:rFonts w:ascii="Times New Roman" w:eastAsia="Times New Roman" w:hAnsi="Times New Roman"/>
                <w:lang w:val="pt-BR"/>
              </w:rPr>
              <w:t xml:space="preserve"> </w:t>
            </w:r>
            <w:r w:rsidRPr="0076201D">
              <w:rPr>
                <w:rFonts w:ascii="Times New Roman" w:eastAsia="Times New Roman" w:hAnsi="Times New Roman"/>
              </w:rPr>
              <w:t>reti:</w:t>
            </w:r>
          </w:p>
        </w:tc>
        <w:tc>
          <w:tcPr>
            <w:tcW w:w="5953" w:type="dxa"/>
          </w:tcPr>
          <w:p w14:paraId="79F1D38B" w14:textId="77777777" w:rsidR="0076201D" w:rsidRPr="0076201D" w:rsidRDefault="0076201D" w:rsidP="0076201D">
            <w:pPr>
              <w:tabs>
                <w:tab w:val="left" w:pos="284"/>
              </w:tabs>
              <w:spacing w:before="40" w:after="20" w:line="240" w:lineRule="auto"/>
              <w:rPr>
                <w:rFonts w:ascii="Times New Roman" w:eastAsia="Times New Roman" w:hAnsi="Times New Roman"/>
                <w:lang w:val="pt-BR"/>
              </w:rPr>
            </w:pPr>
            <w:proofErr w:type="spellStart"/>
            <w:r w:rsidRPr="0076201D">
              <w:rPr>
                <w:rFonts w:ascii="Times New Roman" w:eastAsia="Times New Roman" w:hAnsi="Times New Roman"/>
              </w:rPr>
              <w:t>Trombocitopenija</w:t>
            </w:r>
            <w:proofErr w:type="spellEnd"/>
            <w:r w:rsidRPr="0076201D">
              <w:rPr>
                <w:rFonts w:ascii="Times New Roman" w:eastAsia="Times New Roman" w:hAnsi="Times New Roman"/>
              </w:rPr>
              <w:t xml:space="preserve"> (trombocitų kiekio sumažėjimas kraujyje)</w:t>
            </w:r>
            <w:r w:rsidRPr="0076201D">
              <w:rPr>
                <w:rFonts w:ascii="Times New Roman" w:eastAsia="Times New Roman" w:hAnsi="Times New Roman"/>
                <w:lang w:val="pt-BR"/>
              </w:rPr>
              <w:t xml:space="preserve">, </w:t>
            </w:r>
            <w:proofErr w:type="spellStart"/>
            <w:r w:rsidRPr="0076201D">
              <w:rPr>
                <w:rFonts w:ascii="Times New Roman" w:eastAsia="Times New Roman" w:hAnsi="Times New Roman"/>
              </w:rPr>
              <w:t>leukopenija</w:t>
            </w:r>
            <w:proofErr w:type="spellEnd"/>
            <w:r w:rsidRPr="0076201D">
              <w:rPr>
                <w:rFonts w:ascii="Times New Roman" w:eastAsia="Times New Roman" w:hAnsi="Times New Roman"/>
              </w:rPr>
              <w:t xml:space="preserve"> (leukocitų kiekio sumažėjimas kraujyje)</w:t>
            </w:r>
            <w:r w:rsidRPr="0076201D">
              <w:rPr>
                <w:rFonts w:ascii="Times New Roman" w:eastAsia="Times New Roman" w:hAnsi="Times New Roman"/>
                <w:lang w:val="pt-BR"/>
              </w:rPr>
              <w:t xml:space="preserve">, </w:t>
            </w:r>
            <w:proofErr w:type="spellStart"/>
            <w:r w:rsidRPr="0076201D">
              <w:rPr>
                <w:rFonts w:ascii="Times New Roman" w:eastAsia="Times New Roman" w:hAnsi="Times New Roman"/>
              </w:rPr>
              <w:t>agranulocitozė</w:t>
            </w:r>
            <w:proofErr w:type="spellEnd"/>
            <w:r w:rsidRPr="0076201D">
              <w:rPr>
                <w:rFonts w:ascii="Times New Roman" w:eastAsia="Times New Roman" w:hAnsi="Times New Roman"/>
              </w:rPr>
              <w:t xml:space="preserve"> (grūdėtųjų leukocitų kiekio sumažėjimas </w:t>
            </w:r>
            <w:r w:rsidRPr="0076201D">
              <w:rPr>
                <w:rFonts w:ascii="Times New Roman" w:eastAsia="Times New Roman" w:hAnsi="Times New Roman"/>
              </w:rPr>
              <w:lastRenderedPageBreak/>
              <w:t>kraujyje), anemija, hemolizinė</w:t>
            </w:r>
            <w:r w:rsidRPr="0076201D">
              <w:rPr>
                <w:rFonts w:ascii="Times New Roman" w:eastAsia="Times New Roman" w:hAnsi="Times New Roman"/>
                <w:lang w:val="pt-BR"/>
              </w:rPr>
              <w:t xml:space="preserve"> </w:t>
            </w:r>
            <w:r w:rsidRPr="0076201D">
              <w:rPr>
                <w:rFonts w:ascii="Times New Roman" w:eastAsia="Times New Roman" w:hAnsi="Times New Roman"/>
              </w:rPr>
              <w:t xml:space="preserve">anemija (eritrocitų kiekio sumažėjimas kraujyje dėl jų irimo), </w:t>
            </w:r>
            <w:proofErr w:type="spellStart"/>
            <w:r w:rsidRPr="0076201D">
              <w:rPr>
                <w:rFonts w:ascii="Times New Roman" w:eastAsia="Times New Roman" w:hAnsi="Times New Roman"/>
              </w:rPr>
              <w:t>aplastinė</w:t>
            </w:r>
            <w:proofErr w:type="spellEnd"/>
            <w:r w:rsidRPr="0076201D">
              <w:rPr>
                <w:rFonts w:ascii="Times New Roman" w:eastAsia="Times New Roman" w:hAnsi="Times New Roman"/>
              </w:rPr>
              <w:t xml:space="preserve"> anemija.</w:t>
            </w:r>
          </w:p>
        </w:tc>
      </w:tr>
      <w:tr w:rsidR="0076201D" w:rsidRPr="0076201D" w14:paraId="30DAA9FA" w14:textId="77777777" w:rsidTr="0046089B">
        <w:tc>
          <w:tcPr>
            <w:tcW w:w="9072" w:type="dxa"/>
            <w:gridSpan w:val="5"/>
          </w:tcPr>
          <w:p w14:paraId="30B1D239" w14:textId="77777777" w:rsidR="0076201D" w:rsidRPr="0076201D" w:rsidRDefault="0076201D" w:rsidP="0076201D">
            <w:pPr>
              <w:tabs>
                <w:tab w:val="left" w:pos="284"/>
              </w:tabs>
              <w:spacing w:before="40" w:after="20" w:line="240" w:lineRule="auto"/>
              <w:rPr>
                <w:rFonts w:ascii="Times New Roman" w:eastAsia="Times New Roman" w:hAnsi="Times New Roman"/>
                <w:i/>
                <w:lang w:val="en-GB"/>
              </w:rPr>
            </w:pPr>
            <w:r w:rsidRPr="0076201D">
              <w:rPr>
                <w:rFonts w:ascii="Times New Roman" w:eastAsia="Times New Roman" w:hAnsi="Times New Roman"/>
                <w:bCs/>
                <w:i/>
                <w:snapToGrid w:val="0"/>
              </w:rPr>
              <w:lastRenderedPageBreak/>
              <w:t>Imuninės</w:t>
            </w:r>
            <w:r w:rsidRPr="0076201D">
              <w:rPr>
                <w:rFonts w:ascii="Times New Roman" w:eastAsia="Times New Roman" w:hAnsi="Times New Roman"/>
                <w:bCs/>
                <w:i/>
                <w:snapToGrid w:val="0"/>
                <w:lang w:val="en-GB"/>
              </w:rPr>
              <w:t xml:space="preserve"> </w:t>
            </w:r>
            <w:r w:rsidRPr="0076201D">
              <w:rPr>
                <w:rFonts w:ascii="Times New Roman" w:eastAsia="Times New Roman" w:hAnsi="Times New Roman"/>
                <w:bCs/>
                <w:i/>
                <w:snapToGrid w:val="0"/>
              </w:rPr>
              <w:t>sistemos</w:t>
            </w:r>
            <w:r w:rsidRPr="0076201D">
              <w:rPr>
                <w:rFonts w:ascii="Times New Roman" w:eastAsia="Times New Roman" w:hAnsi="Times New Roman"/>
                <w:bCs/>
                <w:i/>
                <w:snapToGrid w:val="0"/>
                <w:lang w:val="en-GB"/>
              </w:rPr>
              <w:t xml:space="preserve"> </w:t>
            </w:r>
            <w:r w:rsidRPr="0076201D">
              <w:rPr>
                <w:rFonts w:ascii="Times New Roman" w:eastAsia="Times New Roman" w:hAnsi="Times New Roman"/>
                <w:bCs/>
                <w:i/>
                <w:snapToGrid w:val="0"/>
              </w:rPr>
              <w:t>sutrikimai</w:t>
            </w:r>
          </w:p>
        </w:tc>
      </w:tr>
      <w:tr w:rsidR="0076201D" w:rsidRPr="0076201D" w14:paraId="2243D17D" w14:textId="77777777" w:rsidTr="0046089B">
        <w:tc>
          <w:tcPr>
            <w:tcW w:w="567" w:type="dxa"/>
            <w:gridSpan w:val="2"/>
          </w:tcPr>
          <w:p w14:paraId="4FB7AA6B"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p>
        </w:tc>
        <w:tc>
          <w:tcPr>
            <w:tcW w:w="2552" w:type="dxa"/>
            <w:gridSpan w:val="2"/>
          </w:tcPr>
          <w:p w14:paraId="5411B977"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r w:rsidRPr="0076201D">
              <w:rPr>
                <w:rFonts w:ascii="Times New Roman" w:eastAsia="Times New Roman" w:hAnsi="Times New Roman"/>
              </w:rPr>
              <w:t>Reti</w:t>
            </w:r>
            <w:r w:rsidRPr="0076201D">
              <w:rPr>
                <w:rFonts w:ascii="Times New Roman" w:eastAsia="Times New Roman" w:hAnsi="Times New Roman"/>
                <w:lang w:val="en-GB"/>
              </w:rPr>
              <w:t>:</w:t>
            </w:r>
          </w:p>
        </w:tc>
        <w:tc>
          <w:tcPr>
            <w:tcW w:w="5953" w:type="dxa"/>
          </w:tcPr>
          <w:p w14:paraId="4704E7F7"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r w:rsidRPr="0076201D">
              <w:rPr>
                <w:rFonts w:ascii="Times New Roman" w:eastAsia="Times New Roman" w:hAnsi="Times New Roman"/>
              </w:rPr>
              <w:t>Anafilaksinė</w:t>
            </w:r>
            <w:r w:rsidRPr="0076201D">
              <w:rPr>
                <w:rFonts w:ascii="Times New Roman" w:eastAsia="Times New Roman" w:hAnsi="Times New Roman"/>
                <w:lang w:val="en-GB"/>
              </w:rPr>
              <w:t xml:space="preserve"> </w:t>
            </w:r>
            <w:proofErr w:type="spellStart"/>
            <w:r w:rsidRPr="0076201D">
              <w:rPr>
                <w:rFonts w:ascii="Times New Roman" w:eastAsia="Times New Roman" w:hAnsi="Times New Roman"/>
                <w:lang w:val="en-GB"/>
              </w:rPr>
              <w:t>ir</w:t>
            </w:r>
            <w:proofErr w:type="spellEnd"/>
            <w:r w:rsidRPr="0076201D">
              <w:rPr>
                <w:rFonts w:ascii="Times New Roman" w:eastAsia="Times New Roman" w:hAnsi="Times New Roman"/>
                <w:lang w:val="en-GB"/>
              </w:rPr>
              <w:t xml:space="preserve"> </w:t>
            </w:r>
            <w:proofErr w:type="spellStart"/>
            <w:r w:rsidRPr="0076201D">
              <w:rPr>
                <w:rFonts w:ascii="Times New Roman" w:eastAsia="Times New Roman" w:hAnsi="Times New Roman"/>
                <w:lang w:val="en-GB"/>
              </w:rPr>
              <w:t>anafilaktoidinė</w:t>
            </w:r>
            <w:proofErr w:type="spellEnd"/>
            <w:r w:rsidRPr="0076201D">
              <w:rPr>
                <w:rFonts w:ascii="Times New Roman" w:eastAsia="Times New Roman" w:hAnsi="Times New Roman"/>
                <w:lang w:val="en-GB"/>
              </w:rPr>
              <w:t xml:space="preserve"> </w:t>
            </w:r>
            <w:r w:rsidRPr="0076201D">
              <w:rPr>
                <w:rFonts w:ascii="Times New Roman" w:eastAsia="Times New Roman" w:hAnsi="Times New Roman"/>
              </w:rPr>
              <w:t xml:space="preserve">reakcijos (tame tarpe </w:t>
            </w:r>
            <w:proofErr w:type="spellStart"/>
            <w:r w:rsidRPr="0076201D">
              <w:rPr>
                <w:rFonts w:ascii="Times New Roman" w:eastAsia="Times New Roman" w:hAnsi="Times New Roman"/>
              </w:rPr>
              <w:t>hipotenzija</w:t>
            </w:r>
            <w:proofErr w:type="spellEnd"/>
            <w:r w:rsidRPr="0076201D">
              <w:rPr>
                <w:rFonts w:ascii="Times New Roman" w:eastAsia="Times New Roman" w:hAnsi="Times New Roman"/>
              </w:rPr>
              <w:t xml:space="preserve"> ir šokas), padidėjusio jautrumo reakcija (pvz. </w:t>
            </w:r>
            <w:proofErr w:type="spellStart"/>
            <w:r w:rsidRPr="0076201D">
              <w:rPr>
                <w:rFonts w:ascii="Times New Roman" w:eastAsia="Times New Roman" w:hAnsi="Times New Roman"/>
              </w:rPr>
              <w:t>bronchospazmas</w:t>
            </w:r>
            <w:proofErr w:type="spellEnd"/>
            <w:r w:rsidRPr="0076201D">
              <w:rPr>
                <w:rFonts w:ascii="Times New Roman" w:eastAsia="Times New Roman" w:hAnsi="Times New Roman"/>
                <w:lang w:val="en-GB"/>
              </w:rPr>
              <w:t>).</w:t>
            </w:r>
          </w:p>
        </w:tc>
      </w:tr>
      <w:tr w:rsidR="0076201D" w:rsidRPr="0076201D" w14:paraId="7F61E8CD" w14:textId="77777777" w:rsidTr="0046089B">
        <w:tc>
          <w:tcPr>
            <w:tcW w:w="567" w:type="dxa"/>
            <w:gridSpan w:val="2"/>
          </w:tcPr>
          <w:p w14:paraId="1EC86B53"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p>
        </w:tc>
        <w:tc>
          <w:tcPr>
            <w:tcW w:w="2552" w:type="dxa"/>
            <w:gridSpan w:val="2"/>
          </w:tcPr>
          <w:p w14:paraId="09CA0A80" w14:textId="77777777" w:rsidR="0076201D" w:rsidRPr="0076201D" w:rsidRDefault="0076201D" w:rsidP="0076201D">
            <w:pPr>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Labai reti, tarp jų pavieniai atvejai:</w:t>
            </w:r>
          </w:p>
        </w:tc>
        <w:tc>
          <w:tcPr>
            <w:tcW w:w="5953" w:type="dxa"/>
          </w:tcPr>
          <w:p w14:paraId="27017E95" w14:textId="77777777" w:rsidR="0076201D" w:rsidRPr="0076201D" w:rsidRDefault="0076201D" w:rsidP="0076201D">
            <w:pPr>
              <w:tabs>
                <w:tab w:val="left" w:pos="284"/>
              </w:tabs>
              <w:spacing w:before="40" w:after="20" w:line="240" w:lineRule="auto"/>
              <w:rPr>
                <w:rFonts w:ascii="Times New Roman" w:eastAsia="Times New Roman" w:hAnsi="Times New Roman"/>
              </w:rPr>
            </w:pPr>
            <w:proofErr w:type="spellStart"/>
            <w:r w:rsidRPr="0076201D">
              <w:rPr>
                <w:rFonts w:ascii="Times New Roman" w:eastAsia="Times New Roman" w:hAnsi="Times New Roman"/>
              </w:rPr>
              <w:t>Angioneurotinė</w:t>
            </w:r>
            <w:proofErr w:type="spellEnd"/>
            <w:r w:rsidRPr="0076201D">
              <w:rPr>
                <w:rFonts w:ascii="Times New Roman" w:eastAsia="Times New Roman" w:hAnsi="Times New Roman"/>
              </w:rPr>
              <w:t xml:space="preserve"> edema (įskaitant veido edemą).</w:t>
            </w:r>
          </w:p>
        </w:tc>
      </w:tr>
      <w:tr w:rsidR="0076201D" w:rsidRPr="0076201D" w14:paraId="59E790F5" w14:textId="77777777" w:rsidTr="0046089B">
        <w:tc>
          <w:tcPr>
            <w:tcW w:w="9072" w:type="dxa"/>
            <w:gridSpan w:val="5"/>
          </w:tcPr>
          <w:p w14:paraId="6A2CF608" w14:textId="77777777" w:rsidR="0076201D" w:rsidRPr="0076201D" w:rsidRDefault="0076201D" w:rsidP="0076201D">
            <w:pPr>
              <w:tabs>
                <w:tab w:val="left" w:pos="284"/>
              </w:tabs>
              <w:spacing w:before="40" w:after="20" w:line="240" w:lineRule="auto"/>
              <w:rPr>
                <w:rFonts w:ascii="Times New Roman" w:eastAsia="Times New Roman" w:hAnsi="Times New Roman"/>
                <w:i/>
                <w:lang w:val="en-GB"/>
              </w:rPr>
            </w:pPr>
            <w:r w:rsidRPr="0076201D">
              <w:rPr>
                <w:rFonts w:ascii="Times New Roman" w:eastAsia="Times New Roman" w:hAnsi="Times New Roman"/>
                <w:i/>
                <w:snapToGrid w:val="0"/>
              </w:rPr>
              <w:t>Psichikos</w:t>
            </w:r>
            <w:r w:rsidRPr="0076201D">
              <w:rPr>
                <w:rFonts w:ascii="Times New Roman" w:eastAsia="Times New Roman" w:hAnsi="Times New Roman"/>
                <w:i/>
                <w:snapToGrid w:val="0"/>
                <w:lang w:val="en-GB"/>
              </w:rPr>
              <w:t xml:space="preserve"> </w:t>
            </w:r>
            <w:r w:rsidRPr="0076201D">
              <w:rPr>
                <w:rFonts w:ascii="Times New Roman" w:eastAsia="Times New Roman" w:hAnsi="Times New Roman"/>
                <w:i/>
                <w:snapToGrid w:val="0"/>
              </w:rPr>
              <w:t>sutrikimai</w:t>
            </w:r>
          </w:p>
        </w:tc>
      </w:tr>
      <w:tr w:rsidR="0076201D" w:rsidRPr="0076201D" w14:paraId="76025BD1" w14:textId="77777777" w:rsidTr="0046089B">
        <w:tc>
          <w:tcPr>
            <w:tcW w:w="567" w:type="dxa"/>
            <w:gridSpan w:val="2"/>
          </w:tcPr>
          <w:p w14:paraId="23B0F11B"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p>
        </w:tc>
        <w:tc>
          <w:tcPr>
            <w:tcW w:w="2552" w:type="dxa"/>
            <w:gridSpan w:val="2"/>
          </w:tcPr>
          <w:p w14:paraId="561E5413" w14:textId="77777777" w:rsidR="0076201D" w:rsidRPr="0076201D" w:rsidRDefault="0076201D" w:rsidP="0076201D">
            <w:pPr>
              <w:tabs>
                <w:tab w:val="left" w:pos="284"/>
              </w:tabs>
              <w:spacing w:before="40" w:after="20" w:line="240" w:lineRule="auto"/>
              <w:rPr>
                <w:rFonts w:ascii="Times New Roman" w:eastAsia="Times New Roman" w:hAnsi="Times New Roman"/>
                <w:lang w:val="pt-BR"/>
              </w:rPr>
            </w:pPr>
            <w:r w:rsidRPr="0076201D">
              <w:rPr>
                <w:rFonts w:ascii="Times New Roman" w:eastAsia="Times New Roman" w:hAnsi="Times New Roman"/>
              </w:rPr>
              <w:t>Labai</w:t>
            </w:r>
            <w:r w:rsidRPr="0076201D">
              <w:rPr>
                <w:rFonts w:ascii="Times New Roman" w:eastAsia="Times New Roman" w:hAnsi="Times New Roman"/>
                <w:lang w:val="pt-BR"/>
              </w:rPr>
              <w:t xml:space="preserve"> </w:t>
            </w:r>
            <w:r w:rsidRPr="0076201D">
              <w:rPr>
                <w:rFonts w:ascii="Times New Roman" w:eastAsia="Times New Roman" w:hAnsi="Times New Roman"/>
              </w:rPr>
              <w:t>reti:</w:t>
            </w:r>
          </w:p>
        </w:tc>
        <w:tc>
          <w:tcPr>
            <w:tcW w:w="5953" w:type="dxa"/>
          </w:tcPr>
          <w:p w14:paraId="648C50BD" w14:textId="77777777" w:rsidR="0076201D" w:rsidRPr="0076201D" w:rsidRDefault="0076201D" w:rsidP="0076201D">
            <w:pPr>
              <w:keepNext/>
              <w:keepLines/>
              <w:tabs>
                <w:tab w:val="left" w:pos="284"/>
              </w:tabs>
              <w:spacing w:before="40" w:after="20" w:line="240" w:lineRule="auto"/>
              <w:rPr>
                <w:rFonts w:ascii="Times New Roman" w:eastAsia="Times New Roman" w:hAnsi="Times New Roman"/>
                <w:lang w:val="pt-BR"/>
              </w:rPr>
            </w:pPr>
            <w:r w:rsidRPr="0076201D">
              <w:rPr>
                <w:rFonts w:ascii="Times New Roman" w:eastAsia="Times New Roman" w:hAnsi="Times New Roman"/>
              </w:rPr>
              <w:t xml:space="preserve">Depresija, </w:t>
            </w:r>
            <w:r w:rsidRPr="0076201D">
              <w:rPr>
                <w:rFonts w:ascii="Times New Roman" w:eastAsia="Times New Roman" w:hAnsi="Times New Roman"/>
                <w:lang w:val="pt-BR"/>
              </w:rPr>
              <w:t>sumišimas</w:t>
            </w:r>
            <w:r w:rsidRPr="0076201D">
              <w:rPr>
                <w:rFonts w:ascii="Times New Roman" w:eastAsia="Times New Roman" w:hAnsi="Times New Roman"/>
              </w:rPr>
              <w:t>, naktiniai</w:t>
            </w:r>
            <w:r w:rsidRPr="0076201D">
              <w:rPr>
                <w:rFonts w:ascii="Times New Roman" w:eastAsia="Times New Roman" w:hAnsi="Times New Roman"/>
                <w:lang w:val="pt-BR"/>
              </w:rPr>
              <w:t xml:space="preserve"> </w:t>
            </w:r>
            <w:r w:rsidRPr="0076201D">
              <w:rPr>
                <w:rFonts w:ascii="Times New Roman" w:eastAsia="Times New Roman" w:hAnsi="Times New Roman"/>
              </w:rPr>
              <w:t xml:space="preserve">košmarai, </w:t>
            </w:r>
            <w:proofErr w:type="spellStart"/>
            <w:r w:rsidRPr="0076201D">
              <w:rPr>
                <w:rFonts w:ascii="Times New Roman" w:eastAsia="Times New Roman" w:hAnsi="Times New Roman"/>
              </w:rPr>
              <w:t>psichozinės</w:t>
            </w:r>
            <w:proofErr w:type="spellEnd"/>
            <w:r w:rsidRPr="0076201D">
              <w:rPr>
                <w:rFonts w:ascii="Times New Roman" w:eastAsia="Times New Roman" w:hAnsi="Times New Roman"/>
                <w:lang w:val="pt-BR"/>
              </w:rPr>
              <w:t xml:space="preserve"> </w:t>
            </w:r>
            <w:r w:rsidRPr="0076201D">
              <w:rPr>
                <w:rFonts w:ascii="Times New Roman" w:eastAsia="Times New Roman" w:hAnsi="Times New Roman"/>
              </w:rPr>
              <w:t>reakcijos</w:t>
            </w:r>
            <w:r w:rsidRPr="0076201D">
              <w:rPr>
                <w:rFonts w:ascii="Times New Roman" w:eastAsia="Times New Roman" w:hAnsi="Times New Roman"/>
                <w:lang w:val="pt-BR"/>
              </w:rPr>
              <w:t>, dezorientacija, nemiga, dirglumas, haliucinacijos.</w:t>
            </w:r>
          </w:p>
        </w:tc>
      </w:tr>
      <w:tr w:rsidR="0076201D" w:rsidRPr="0076201D" w14:paraId="56B973AC" w14:textId="77777777" w:rsidTr="0046089B">
        <w:tc>
          <w:tcPr>
            <w:tcW w:w="9072" w:type="dxa"/>
            <w:gridSpan w:val="5"/>
          </w:tcPr>
          <w:p w14:paraId="5389561D" w14:textId="77777777" w:rsidR="0076201D" w:rsidRPr="0076201D" w:rsidRDefault="0076201D" w:rsidP="0076201D">
            <w:pPr>
              <w:tabs>
                <w:tab w:val="left" w:pos="284"/>
              </w:tabs>
              <w:spacing w:before="40" w:after="20" w:line="240" w:lineRule="auto"/>
              <w:jc w:val="both"/>
              <w:rPr>
                <w:rFonts w:ascii="Times New Roman" w:eastAsia="Times New Roman" w:hAnsi="Times New Roman"/>
                <w:i/>
                <w:lang w:val="en-GB"/>
              </w:rPr>
            </w:pPr>
            <w:r w:rsidRPr="0076201D">
              <w:rPr>
                <w:rFonts w:ascii="Times New Roman" w:eastAsia="Times New Roman" w:hAnsi="Times New Roman"/>
                <w:i/>
                <w:snapToGrid w:val="0"/>
              </w:rPr>
              <w:t>Nervų</w:t>
            </w:r>
            <w:r w:rsidRPr="0076201D">
              <w:rPr>
                <w:rFonts w:ascii="Times New Roman" w:eastAsia="Times New Roman" w:hAnsi="Times New Roman"/>
                <w:i/>
                <w:snapToGrid w:val="0"/>
                <w:lang w:val="en-GB"/>
              </w:rPr>
              <w:t xml:space="preserve"> </w:t>
            </w:r>
            <w:r w:rsidRPr="0076201D">
              <w:rPr>
                <w:rFonts w:ascii="Times New Roman" w:eastAsia="Times New Roman" w:hAnsi="Times New Roman"/>
                <w:i/>
                <w:snapToGrid w:val="0"/>
              </w:rPr>
              <w:t>sistemos</w:t>
            </w:r>
            <w:r w:rsidRPr="0076201D">
              <w:rPr>
                <w:rFonts w:ascii="Times New Roman" w:eastAsia="Times New Roman" w:hAnsi="Times New Roman"/>
                <w:i/>
                <w:snapToGrid w:val="0"/>
                <w:lang w:val="en-GB"/>
              </w:rPr>
              <w:t xml:space="preserve"> </w:t>
            </w:r>
            <w:r w:rsidRPr="0076201D">
              <w:rPr>
                <w:rFonts w:ascii="Times New Roman" w:eastAsia="Times New Roman" w:hAnsi="Times New Roman"/>
                <w:i/>
                <w:snapToGrid w:val="0"/>
              </w:rPr>
              <w:t>sutrikimai</w:t>
            </w:r>
          </w:p>
        </w:tc>
      </w:tr>
      <w:tr w:rsidR="0076201D" w:rsidRPr="0076201D" w14:paraId="6994B14F" w14:textId="77777777" w:rsidTr="0046089B">
        <w:tc>
          <w:tcPr>
            <w:tcW w:w="567" w:type="dxa"/>
            <w:gridSpan w:val="2"/>
          </w:tcPr>
          <w:p w14:paraId="23975EDC"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p>
        </w:tc>
        <w:tc>
          <w:tcPr>
            <w:tcW w:w="2552" w:type="dxa"/>
            <w:gridSpan w:val="2"/>
          </w:tcPr>
          <w:p w14:paraId="011EDB71"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r w:rsidRPr="0076201D">
              <w:rPr>
                <w:rFonts w:ascii="Times New Roman" w:eastAsia="Times New Roman" w:hAnsi="Times New Roman"/>
              </w:rPr>
              <w:t>Dažni</w:t>
            </w:r>
            <w:r w:rsidRPr="0076201D">
              <w:rPr>
                <w:rFonts w:ascii="Times New Roman" w:eastAsia="Times New Roman" w:hAnsi="Times New Roman"/>
                <w:lang w:val="en-GB"/>
              </w:rPr>
              <w:t>:</w:t>
            </w:r>
          </w:p>
        </w:tc>
        <w:tc>
          <w:tcPr>
            <w:tcW w:w="5953" w:type="dxa"/>
          </w:tcPr>
          <w:p w14:paraId="17D53666" w14:textId="77777777" w:rsidR="0076201D" w:rsidRPr="0076201D" w:rsidRDefault="0076201D" w:rsidP="0076201D">
            <w:pPr>
              <w:tabs>
                <w:tab w:val="left" w:pos="284"/>
              </w:tabs>
              <w:spacing w:before="40" w:after="20" w:line="240" w:lineRule="auto"/>
              <w:jc w:val="both"/>
              <w:rPr>
                <w:rFonts w:ascii="Times New Roman" w:eastAsia="Times New Roman" w:hAnsi="Times New Roman"/>
                <w:lang w:val="de-DE"/>
              </w:rPr>
            </w:pPr>
            <w:r w:rsidRPr="0076201D">
              <w:rPr>
                <w:rFonts w:ascii="Times New Roman" w:eastAsia="Times New Roman" w:hAnsi="Times New Roman"/>
              </w:rPr>
              <w:t>Galvos</w:t>
            </w:r>
            <w:r w:rsidRPr="0076201D">
              <w:rPr>
                <w:rFonts w:ascii="Times New Roman" w:eastAsia="Times New Roman" w:hAnsi="Times New Roman"/>
                <w:lang w:val="de-DE"/>
              </w:rPr>
              <w:t xml:space="preserve"> </w:t>
            </w:r>
            <w:r w:rsidRPr="0076201D">
              <w:rPr>
                <w:rFonts w:ascii="Times New Roman" w:eastAsia="Times New Roman" w:hAnsi="Times New Roman"/>
              </w:rPr>
              <w:t>skausmas</w:t>
            </w:r>
            <w:r w:rsidRPr="0076201D">
              <w:rPr>
                <w:rFonts w:ascii="Times New Roman" w:eastAsia="Times New Roman" w:hAnsi="Times New Roman"/>
                <w:lang w:val="de-DE"/>
              </w:rPr>
              <w:t xml:space="preserve">, </w:t>
            </w:r>
            <w:r w:rsidRPr="0076201D">
              <w:rPr>
                <w:rFonts w:ascii="Times New Roman" w:eastAsia="Times New Roman" w:hAnsi="Times New Roman"/>
              </w:rPr>
              <w:t>galvos</w:t>
            </w:r>
            <w:r w:rsidRPr="0076201D">
              <w:rPr>
                <w:rFonts w:ascii="Times New Roman" w:eastAsia="Times New Roman" w:hAnsi="Times New Roman"/>
                <w:lang w:val="de-DE"/>
              </w:rPr>
              <w:t xml:space="preserve"> </w:t>
            </w:r>
            <w:r w:rsidRPr="0076201D">
              <w:rPr>
                <w:rFonts w:ascii="Times New Roman" w:eastAsia="Times New Roman" w:hAnsi="Times New Roman"/>
              </w:rPr>
              <w:t>svaigimas, irzlumas</w:t>
            </w:r>
            <w:r w:rsidRPr="0076201D">
              <w:rPr>
                <w:rFonts w:ascii="Times New Roman" w:eastAsia="Times New Roman" w:hAnsi="Times New Roman"/>
                <w:lang w:val="de-DE"/>
              </w:rPr>
              <w:t>.</w:t>
            </w:r>
          </w:p>
        </w:tc>
      </w:tr>
      <w:tr w:rsidR="0076201D" w:rsidRPr="0076201D" w14:paraId="53F1D215" w14:textId="77777777" w:rsidTr="0046089B">
        <w:tc>
          <w:tcPr>
            <w:tcW w:w="567" w:type="dxa"/>
            <w:gridSpan w:val="2"/>
          </w:tcPr>
          <w:p w14:paraId="08630945" w14:textId="77777777" w:rsidR="0076201D" w:rsidRPr="0076201D" w:rsidRDefault="0076201D" w:rsidP="0076201D">
            <w:pPr>
              <w:tabs>
                <w:tab w:val="left" w:pos="284"/>
              </w:tabs>
              <w:spacing w:before="40" w:after="20" w:line="240" w:lineRule="auto"/>
              <w:rPr>
                <w:rFonts w:ascii="Times New Roman" w:eastAsia="Times New Roman" w:hAnsi="Times New Roman"/>
                <w:lang w:val="de-DE"/>
              </w:rPr>
            </w:pPr>
          </w:p>
        </w:tc>
        <w:tc>
          <w:tcPr>
            <w:tcW w:w="2552" w:type="dxa"/>
            <w:gridSpan w:val="2"/>
          </w:tcPr>
          <w:p w14:paraId="5A674487" w14:textId="77777777" w:rsidR="0076201D" w:rsidRPr="0076201D" w:rsidRDefault="0076201D" w:rsidP="0076201D">
            <w:pPr>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Reti:</w:t>
            </w:r>
          </w:p>
        </w:tc>
        <w:tc>
          <w:tcPr>
            <w:tcW w:w="5953" w:type="dxa"/>
          </w:tcPr>
          <w:p w14:paraId="46BCCC2E" w14:textId="77777777" w:rsidR="0076201D" w:rsidRPr="0076201D" w:rsidRDefault="0076201D" w:rsidP="0076201D">
            <w:pPr>
              <w:tabs>
                <w:tab w:val="left" w:pos="284"/>
              </w:tabs>
              <w:spacing w:before="40" w:after="20" w:line="240" w:lineRule="auto"/>
              <w:jc w:val="both"/>
              <w:rPr>
                <w:rFonts w:ascii="Times New Roman" w:eastAsia="Times New Roman" w:hAnsi="Times New Roman"/>
              </w:rPr>
            </w:pPr>
            <w:r w:rsidRPr="0076201D">
              <w:rPr>
                <w:rFonts w:ascii="Times New Roman" w:eastAsia="Times New Roman" w:hAnsi="Times New Roman"/>
              </w:rPr>
              <w:t>Mieguistumas, nuovargis.</w:t>
            </w:r>
          </w:p>
        </w:tc>
      </w:tr>
      <w:tr w:rsidR="0076201D" w:rsidRPr="0076201D" w14:paraId="5AD76630" w14:textId="77777777" w:rsidTr="0046089B">
        <w:tc>
          <w:tcPr>
            <w:tcW w:w="567" w:type="dxa"/>
            <w:gridSpan w:val="2"/>
          </w:tcPr>
          <w:p w14:paraId="7F155381" w14:textId="77777777" w:rsidR="0076201D" w:rsidRPr="0076201D" w:rsidRDefault="0076201D" w:rsidP="0076201D">
            <w:pPr>
              <w:tabs>
                <w:tab w:val="left" w:pos="284"/>
              </w:tabs>
              <w:spacing w:before="40" w:after="20" w:line="240" w:lineRule="auto"/>
              <w:rPr>
                <w:rFonts w:ascii="Times New Roman" w:eastAsia="Times New Roman" w:hAnsi="Times New Roman"/>
                <w:lang w:val="de-DE"/>
              </w:rPr>
            </w:pPr>
          </w:p>
        </w:tc>
        <w:tc>
          <w:tcPr>
            <w:tcW w:w="2552" w:type="dxa"/>
            <w:gridSpan w:val="2"/>
          </w:tcPr>
          <w:p w14:paraId="703180EF"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r w:rsidRPr="0076201D">
              <w:rPr>
                <w:rFonts w:ascii="Times New Roman" w:eastAsia="Times New Roman" w:hAnsi="Times New Roman"/>
              </w:rPr>
              <w:t>Labai reti</w:t>
            </w:r>
            <w:r w:rsidRPr="0076201D">
              <w:rPr>
                <w:rFonts w:ascii="Times New Roman" w:eastAsia="Times New Roman" w:hAnsi="Times New Roman"/>
                <w:lang w:val="en-GB"/>
              </w:rPr>
              <w:t>:</w:t>
            </w:r>
          </w:p>
        </w:tc>
        <w:tc>
          <w:tcPr>
            <w:tcW w:w="5953" w:type="dxa"/>
          </w:tcPr>
          <w:p w14:paraId="362C4171"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r w:rsidRPr="0076201D">
              <w:rPr>
                <w:rFonts w:ascii="Times New Roman" w:eastAsia="Times New Roman" w:hAnsi="Times New Roman"/>
              </w:rPr>
              <w:t>Pojūčių sutrikimas, traukuliai, tremoras (drebulys), atminties</w:t>
            </w:r>
            <w:r w:rsidRPr="0076201D">
              <w:rPr>
                <w:rFonts w:ascii="Times New Roman" w:eastAsia="Times New Roman" w:hAnsi="Times New Roman"/>
                <w:lang w:val="pt-BR"/>
              </w:rPr>
              <w:t xml:space="preserve"> </w:t>
            </w:r>
            <w:r w:rsidRPr="0076201D">
              <w:rPr>
                <w:rFonts w:ascii="Times New Roman" w:eastAsia="Times New Roman" w:hAnsi="Times New Roman"/>
              </w:rPr>
              <w:t xml:space="preserve">sutrikimas, dezorientacija, </w:t>
            </w:r>
            <w:proofErr w:type="spellStart"/>
            <w:r w:rsidRPr="0076201D">
              <w:rPr>
                <w:rFonts w:ascii="Times New Roman" w:eastAsia="Times New Roman" w:hAnsi="Times New Roman"/>
              </w:rPr>
              <w:t>aseptinis</w:t>
            </w:r>
            <w:proofErr w:type="spellEnd"/>
            <w:r w:rsidRPr="0076201D">
              <w:rPr>
                <w:rFonts w:ascii="Times New Roman" w:eastAsia="Times New Roman" w:hAnsi="Times New Roman"/>
                <w:lang w:val="pt-BR"/>
              </w:rPr>
              <w:t xml:space="preserve"> </w:t>
            </w:r>
            <w:r w:rsidRPr="0076201D">
              <w:rPr>
                <w:rFonts w:ascii="Times New Roman" w:eastAsia="Times New Roman" w:hAnsi="Times New Roman"/>
              </w:rPr>
              <w:t xml:space="preserve">meningitas, </w:t>
            </w:r>
            <w:proofErr w:type="spellStart"/>
            <w:r w:rsidRPr="0076201D">
              <w:rPr>
                <w:rFonts w:ascii="Times New Roman" w:eastAsia="Times New Roman" w:hAnsi="Times New Roman"/>
              </w:rPr>
              <w:t>parestezija</w:t>
            </w:r>
            <w:proofErr w:type="spellEnd"/>
            <w:r w:rsidRPr="0076201D">
              <w:rPr>
                <w:rFonts w:ascii="Times New Roman" w:eastAsia="Times New Roman" w:hAnsi="Times New Roman"/>
              </w:rPr>
              <w:t xml:space="preserve">, nerimas, skonio pokyčiai, </w:t>
            </w:r>
            <w:proofErr w:type="spellStart"/>
            <w:r w:rsidRPr="0076201D">
              <w:rPr>
                <w:rFonts w:ascii="Times New Roman" w:eastAsia="Times New Roman" w:hAnsi="Times New Roman"/>
              </w:rPr>
              <w:t>cerebrovaskuliniai</w:t>
            </w:r>
            <w:proofErr w:type="spellEnd"/>
            <w:r w:rsidRPr="0076201D">
              <w:rPr>
                <w:rFonts w:ascii="Times New Roman" w:eastAsia="Times New Roman" w:hAnsi="Times New Roman"/>
              </w:rPr>
              <w:t xml:space="preserve"> reiškiniai, skonio jutimo sutrikimas..</w:t>
            </w:r>
          </w:p>
        </w:tc>
      </w:tr>
      <w:tr w:rsidR="0076201D" w:rsidRPr="0076201D" w14:paraId="61628873" w14:textId="77777777" w:rsidTr="0046089B">
        <w:tc>
          <w:tcPr>
            <w:tcW w:w="9072" w:type="dxa"/>
            <w:gridSpan w:val="5"/>
          </w:tcPr>
          <w:p w14:paraId="14782CFC" w14:textId="77777777" w:rsidR="0076201D" w:rsidRPr="0076201D" w:rsidRDefault="0076201D" w:rsidP="0076201D">
            <w:pPr>
              <w:tabs>
                <w:tab w:val="left" w:pos="284"/>
              </w:tabs>
              <w:spacing w:before="40" w:after="20" w:line="240" w:lineRule="auto"/>
              <w:rPr>
                <w:rFonts w:ascii="Times New Roman" w:eastAsia="Times New Roman" w:hAnsi="Times New Roman"/>
                <w:i/>
                <w:lang w:val="en-GB"/>
              </w:rPr>
            </w:pPr>
            <w:r w:rsidRPr="0076201D">
              <w:rPr>
                <w:rFonts w:ascii="Times New Roman" w:eastAsia="Times New Roman" w:hAnsi="Times New Roman"/>
                <w:i/>
                <w:snapToGrid w:val="0"/>
              </w:rPr>
              <w:t>Akių</w:t>
            </w:r>
            <w:r w:rsidRPr="0076201D">
              <w:rPr>
                <w:rFonts w:ascii="Times New Roman" w:eastAsia="Times New Roman" w:hAnsi="Times New Roman"/>
                <w:i/>
                <w:snapToGrid w:val="0"/>
                <w:lang w:val="en-GB"/>
              </w:rPr>
              <w:t xml:space="preserve"> </w:t>
            </w:r>
            <w:r w:rsidRPr="0076201D">
              <w:rPr>
                <w:rFonts w:ascii="Times New Roman" w:eastAsia="Times New Roman" w:hAnsi="Times New Roman"/>
                <w:i/>
                <w:snapToGrid w:val="0"/>
              </w:rPr>
              <w:t>sutrikimai</w:t>
            </w:r>
          </w:p>
        </w:tc>
      </w:tr>
      <w:tr w:rsidR="0076201D" w:rsidRPr="0076201D" w14:paraId="196C3C22" w14:textId="77777777" w:rsidTr="0046089B">
        <w:tc>
          <w:tcPr>
            <w:tcW w:w="567" w:type="dxa"/>
            <w:gridSpan w:val="2"/>
          </w:tcPr>
          <w:p w14:paraId="1C1999DE"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p>
        </w:tc>
        <w:tc>
          <w:tcPr>
            <w:tcW w:w="2552" w:type="dxa"/>
            <w:gridSpan w:val="2"/>
          </w:tcPr>
          <w:p w14:paraId="1D309751" w14:textId="77777777" w:rsidR="0076201D" w:rsidRPr="0076201D" w:rsidRDefault="0076201D" w:rsidP="0076201D">
            <w:pPr>
              <w:tabs>
                <w:tab w:val="left" w:pos="284"/>
              </w:tabs>
              <w:spacing w:before="40" w:after="20" w:line="240" w:lineRule="auto"/>
              <w:rPr>
                <w:rFonts w:ascii="Times New Roman" w:eastAsia="Times New Roman" w:hAnsi="Times New Roman"/>
                <w:lang w:val="pt-BR"/>
              </w:rPr>
            </w:pPr>
            <w:r w:rsidRPr="0076201D">
              <w:rPr>
                <w:rFonts w:ascii="Times New Roman" w:eastAsia="Times New Roman" w:hAnsi="Times New Roman"/>
              </w:rPr>
              <w:t>Labai</w:t>
            </w:r>
            <w:r w:rsidRPr="0076201D">
              <w:rPr>
                <w:rFonts w:ascii="Times New Roman" w:eastAsia="Times New Roman" w:hAnsi="Times New Roman"/>
                <w:lang w:val="pt-BR"/>
              </w:rPr>
              <w:t xml:space="preserve"> </w:t>
            </w:r>
            <w:r w:rsidRPr="0076201D">
              <w:rPr>
                <w:rFonts w:ascii="Times New Roman" w:eastAsia="Times New Roman" w:hAnsi="Times New Roman"/>
              </w:rPr>
              <w:t>reti</w:t>
            </w:r>
            <w:r w:rsidRPr="0076201D">
              <w:rPr>
                <w:rFonts w:ascii="Times New Roman" w:eastAsia="Times New Roman" w:hAnsi="Times New Roman"/>
                <w:lang w:val="pt-BR"/>
              </w:rPr>
              <w:t>:</w:t>
            </w:r>
          </w:p>
        </w:tc>
        <w:tc>
          <w:tcPr>
            <w:tcW w:w="5953" w:type="dxa"/>
          </w:tcPr>
          <w:p w14:paraId="6C29C4B5" w14:textId="77777777" w:rsidR="0076201D" w:rsidRPr="0076201D" w:rsidRDefault="0076201D" w:rsidP="0076201D">
            <w:pPr>
              <w:keepNext/>
              <w:keepLines/>
              <w:tabs>
                <w:tab w:val="left" w:pos="284"/>
              </w:tabs>
              <w:spacing w:before="40" w:after="20" w:line="240" w:lineRule="auto"/>
              <w:rPr>
                <w:rFonts w:ascii="Times New Roman" w:eastAsia="Times New Roman" w:hAnsi="Times New Roman"/>
                <w:bCs/>
                <w:lang w:val="pt-BR"/>
              </w:rPr>
            </w:pPr>
            <w:r w:rsidRPr="0076201D">
              <w:rPr>
                <w:rFonts w:ascii="Times New Roman" w:eastAsia="Times New Roman" w:hAnsi="Times New Roman"/>
                <w:bCs/>
              </w:rPr>
              <w:t>Regos</w:t>
            </w:r>
            <w:r w:rsidRPr="0076201D">
              <w:rPr>
                <w:rFonts w:ascii="Times New Roman" w:eastAsia="Times New Roman" w:hAnsi="Times New Roman"/>
                <w:bCs/>
                <w:lang w:val="pt-BR"/>
              </w:rPr>
              <w:t xml:space="preserve"> </w:t>
            </w:r>
            <w:r w:rsidRPr="0076201D">
              <w:rPr>
                <w:rFonts w:ascii="Times New Roman" w:eastAsia="Times New Roman" w:hAnsi="Times New Roman"/>
                <w:bCs/>
              </w:rPr>
              <w:t>sutrikimai</w:t>
            </w:r>
            <w:r w:rsidRPr="0076201D">
              <w:rPr>
                <w:rFonts w:ascii="Times New Roman" w:eastAsia="Times New Roman" w:hAnsi="Times New Roman"/>
                <w:bCs/>
                <w:lang w:val="pt-BR"/>
              </w:rPr>
              <w:t xml:space="preserve"> (</w:t>
            </w:r>
            <w:r w:rsidRPr="0076201D">
              <w:rPr>
                <w:rFonts w:ascii="Times New Roman" w:eastAsia="Times New Roman" w:hAnsi="Times New Roman"/>
                <w:bCs/>
              </w:rPr>
              <w:t>matymas</w:t>
            </w:r>
            <w:r w:rsidRPr="0076201D">
              <w:rPr>
                <w:rFonts w:ascii="Times New Roman" w:eastAsia="Times New Roman" w:hAnsi="Times New Roman"/>
                <w:bCs/>
                <w:lang w:val="pt-BR"/>
              </w:rPr>
              <w:t xml:space="preserve"> </w:t>
            </w:r>
            <w:r w:rsidRPr="0076201D">
              <w:rPr>
                <w:rFonts w:ascii="Times New Roman" w:eastAsia="Times New Roman" w:hAnsi="Times New Roman"/>
                <w:bCs/>
              </w:rPr>
              <w:t>lyg</w:t>
            </w:r>
            <w:r w:rsidRPr="0076201D">
              <w:rPr>
                <w:rFonts w:ascii="Times New Roman" w:eastAsia="Times New Roman" w:hAnsi="Times New Roman"/>
                <w:bCs/>
                <w:lang w:val="pt-BR"/>
              </w:rPr>
              <w:t xml:space="preserve"> per </w:t>
            </w:r>
            <w:r w:rsidRPr="0076201D">
              <w:rPr>
                <w:rFonts w:ascii="Times New Roman" w:eastAsia="Times New Roman" w:hAnsi="Times New Roman"/>
                <w:bCs/>
              </w:rPr>
              <w:t>miglą</w:t>
            </w:r>
            <w:r w:rsidRPr="0076201D">
              <w:rPr>
                <w:rFonts w:ascii="Times New Roman" w:eastAsia="Times New Roman" w:hAnsi="Times New Roman"/>
                <w:bCs/>
                <w:lang w:val="pt-BR"/>
              </w:rPr>
              <w:t xml:space="preserve">, </w:t>
            </w:r>
            <w:r w:rsidRPr="0076201D">
              <w:rPr>
                <w:rFonts w:ascii="Times New Roman" w:eastAsia="Times New Roman" w:hAnsi="Times New Roman"/>
                <w:bCs/>
              </w:rPr>
              <w:t>dvejinimasis)</w:t>
            </w:r>
            <w:r w:rsidRPr="0076201D">
              <w:rPr>
                <w:rFonts w:ascii="Times New Roman" w:eastAsia="Times New Roman" w:hAnsi="Times New Roman"/>
                <w:bCs/>
                <w:lang w:val="pt-BR"/>
              </w:rPr>
              <w:t>.</w:t>
            </w:r>
          </w:p>
        </w:tc>
      </w:tr>
      <w:tr w:rsidR="0076201D" w:rsidRPr="0076201D" w14:paraId="3734AFE1" w14:textId="77777777" w:rsidTr="0046089B">
        <w:tc>
          <w:tcPr>
            <w:tcW w:w="9072" w:type="dxa"/>
            <w:gridSpan w:val="5"/>
          </w:tcPr>
          <w:p w14:paraId="684B98E0" w14:textId="77777777" w:rsidR="0076201D" w:rsidRPr="0076201D" w:rsidRDefault="0076201D" w:rsidP="0076201D">
            <w:pPr>
              <w:tabs>
                <w:tab w:val="left" w:pos="284"/>
              </w:tabs>
              <w:spacing w:before="40" w:after="20" w:line="240" w:lineRule="auto"/>
              <w:rPr>
                <w:rFonts w:ascii="Times New Roman" w:eastAsia="Times New Roman" w:hAnsi="Times New Roman"/>
                <w:i/>
                <w:lang w:val="en-GB"/>
              </w:rPr>
            </w:pPr>
            <w:r w:rsidRPr="0076201D">
              <w:rPr>
                <w:rFonts w:ascii="Times New Roman" w:eastAsia="Times New Roman" w:hAnsi="Times New Roman"/>
                <w:i/>
                <w:snapToGrid w:val="0"/>
              </w:rPr>
              <w:t>Ausų</w:t>
            </w:r>
            <w:r w:rsidRPr="0076201D">
              <w:rPr>
                <w:rFonts w:ascii="Times New Roman" w:eastAsia="Times New Roman" w:hAnsi="Times New Roman"/>
                <w:i/>
                <w:snapToGrid w:val="0"/>
                <w:lang w:val="en-GB"/>
              </w:rPr>
              <w:t xml:space="preserve"> </w:t>
            </w:r>
            <w:r w:rsidRPr="0076201D">
              <w:rPr>
                <w:rFonts w:ascii="Times New Roman" w:eastAsia="Times New Roman" w:hAnsi="Times New Roman"/>
                <w:i/>
                <w:snapToGrid w:val="0"/>
              </w:rPr>
              <w:t>ir</w:t>
            </w:r>
            <w:r w:rsidRPr="0076201D">
              <w:rPr>
                <w:rFonts w:ascii="Times New Roman" w:eastAsia="Times New Roman" w:hAnsi="Times New Roman"/>
                <w:i/>
                <w:snapToGrid w:val="0"/>
                <w:lang w:val="en-GB"/>
              </w:rPr>
              <w:t xml:space="preserve"> </w:t>
            </w:r>
            <w:r w:rsidRPr="0076201D">
              <w:rPr>
                <w:rFonts w:ascii="Times New Roman" w:eastAsia="Times New Roman" w:hAnsi="Times New Roman"/>
                <w:i/>
                <w:snapToGrid w:val="0"/>
              </w:rPr>
              <w:t>labirintų</w:t>
            </w:r>
            <w:r w:rsidRPr="0076201D">
              <w:rPr>
                <w:rFonts w:ascii="Times New Roman" w:eastAsia="Times New Roman" w:hAnsi="Times New Roman"/>
                <w:i/>
                <w:snapToGrid w:val="0"/>
                <w:lang w:val="en-GB"/>
              </w:rPr>
              <w:t xml:space="preserve"> </w:t>
            </w:r>
            <w:r w:rsidRPr="0076201D">
              <w:rPr>
                <w:rFonts w:ascii="Times New Roman" w:eastAsia="Times New Roman" w:hAnsi="Times New Roman"/>
                <w:i/>
                <w:snapToGrid w:val="0"/>
              </w:rPr>
              <w:t>sutrikimai</w:t>
            </w:r>
          </w:p>
        </w:tc>
      </w:tr>
      <w:tr w:rsidR="0076201D" w:rsidRPr="0076201D" w14:paraId="6A8C9CB3" w14:textId="77777777" w:rsidTr="0046089B">
        <w:tc>
          <w:tcPr>
            <w:tcW w:w="567" w:type="dxa"/>
            <w:gridSpan w:val="2"/>
          </w:tcPr>
          <w:p w14:paraId="7B4C10CB"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p>
        </w:tc>
        <w:tc>
          <w:tcPr>
            <w:tcW w:w="2552" w:type="dxa"/>
            <w:gridSpan w:val="2"/>
          </w:tcPr>
          <w:p w14:paraId="302D3595" w14:textId="77777777" w:rsidR="0076201D" w:rsidRPr="0076201D" w:rsidRDefault="0076201D" w:rsidP="0076201D">
            <w:pPr>
              <w:tabs>
                <w:tab w:val="left" w:pos="284"/>
              </w:tabs>
              <w:spacing w:before="40" w:after="20" w:line="240" w:lineRule="auto"/>
              <w:rPr>
                <w:rFonts w:ascii="Times New Roman" w:eastAsia="Times New Roman" w:hAnsi="Times New Roman"/>
                <w:lang w:val="pt-BR"/>
              </w:rPr>
            </w:pPr>
            <w:r w:rsidRPr="0076201D">
              <w:rPr>
                <w:rFonts w:ascii="Times New Roman" w:eastAsia="Times New Roman" w:hAnsi="Times New Roman"/>
                <w:lang w:val="pt-BR"/>
              </w:rPr>
              <w:t>Dažni:</w:t>
            </w:r>
          </w:p>
        </w:tc>
        <w:tc>
          <w:tcPr>
            <w:tcW w:w="5953" w:type="dxa"/>
          </w:tcPr>
          <w:p w14:paraId="516D5617"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r w:rsidRPr="0076201D">
              <w:rPr>
                <w:rFonts w:ascii="Times New Roman" w:eastAsia="Times New Roman" w:hAnsi="Times New Roman"/>
                <w:lang w:val="en-GB"/>
              </w:rPr>
              <w:t xml:space="preserve">Galvos </w:t>
            </w:r>
            <w:proofErr w:type="spellStart"/>
            <w:r w:rsidRPr="0076201D">
              <w:rPr>
                <w:rFonts w:ascii="Times New Roman" w:eastAsia="Times New Roman" w:hAnsi="Times New Roman"/>
                <w:lang w:val="en-GB"/>
              </w:rPr>
              <w:t>svaigimas</w:t>
            </w:r>
            <w:proofErr w:type="spellEnd"/>
            <w:r w:rsidRPr="0076201D">
              <w:rPr>
                <w:rFonts w:ascii="Times New Roman" w:eastAsia="Times New Roman" w:hAnsi="Times New Roman"/>
                <w:lang w:val="en-GB"/>
              </w:rPr>
              <w:t>.</w:t>
            </w:r>
          </w:p>
        </w:tc>
      </w:tr>
      <w:tr w:rsidR="0076201D" w:rsidRPr="0076201D" w14:paraId="1D1B0BAA" w14:textId="77777777" w:rsidTr="0046089B">
        <w:tc>
          <w:tcPr>
            <w:tcW w:w="567" w:type="dxa"/>
            <w:gridSpan w:val="2"/>
          </w:tcPr>
          <w:p w14:paraId="2F6471E5"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p>
        </w:tc>
        <w:tc>
          <w:tcPr>
            <w:tcW w:w="2552" w:type="dxa"/>
            <w:gridSpan w:val="2"/>
          </w:tcPr>
          <w:p w14:paraId="3B722320" w14:textId="77777777" w:rsidR="0076201D" w:rsidRPr="0076201D" w:rsidRDefault="0076201D" w:rsidP="0076201D">
            <w:pPr>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Labai</w:t>
            </w:r>
            <w:r w:rsidRPr="0076201D">
              <w:rPr>
                <w:rFonts w:ascii="Times New Roman" w:eastAsia="Times New Roman" w:hAnsi="Times New Roman"/>
                <w:lang w:val="pt-BR"/>
              </w:rPr>
              <w:t xml:space="preserve"> </w:t>
            </w:r>
            <w:r w:rsidRPr="0076201D">
              <w:rPr>
                <w:rFonts w:ascii="Times New Roman" w:eastAsia="Times New Roman" w:hAnsi="Times New Roman"/>
              </w:rPr>
              <w:t>reti</w:t>
            </w:r>
            <w:r w:rsidRPr="0076201D">
              <w:rPr>
                <w:rFonts w:ascii="Times New Roman" w:eastAsia="Times New Roman" w:hAnsi="Times New Roman"/>
                <w:lang w:val="pt-BR"/>
              </w:rPr>
              <w:t>:</w:t>
            </w:r>
          </w:p>
        </w:tc>
        <w:tc>
          <w:tcPr>
            <w:tcW w:w="5953" w:type="dxa"/>
          </w:tcPr>
          <w:p w14:paraId="24BA60A9" w14:textId="77777777" w:rsidR="0076201D" w:rsidRPr="0076201D" w:rsidRDefault="0076201D" w:rsidP="0076201D">
            <w:pPr>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Spengimas</w:t>
            </w:r>
            <w:r w:rsidRPr="0076201D">
              <w:rPr>
                <w:rFonts w:ascii="Times New Roman" w:eastAsia="Times New Roman" w:hAnsi="Times New Roman"/>
                <w:lang w:val="en-GB"/>
              </w:rPr>
              <w:t xml:space="preserve"> </w:t>
            </w:r>
            <w:r w:rsidRPr="0076201D">
              <w:rPr>
                <w:rFonts w:ascii="Times New Roman" w:eastAsia="Times New Roman" w:hAnsi="Times New Roman"/>
              </w:rPr>
              <w:t>ausyse</w:t>
            </w:r>
            <w:r w:rsidRPr="0076201D">
              <w:rPr>
                <w:rFonts w:ascii="Times New Roman" w:eastAsia="Times New Roman" w:hAnsi="Times New Roman"/>
                <w:lang w:val="en-GB"/>
              </w:rPr>
              <w:t xml:space="preserve">, </w:t>
            </w:r>
            <w:proofErr w:type="spellStart"/>
            <w:r w:rsidRPr="0076201D">
              <w:rPr>
                <w:rFonts w:ascii="Times New Roman" w:eastAsia="Times New Roman" w:hAnsi="Times New Roman"/>
                <w:lang w:val="en-GB"/>
              </w:rPr>
              <w:t>klausos</w:t>
            </w:r>
            <w:proofErr w:type="spellEnd"/>
            <w:r w:rsidRPr="0076201D">
              <w:rPr>
                <w:rFonts w:ascii="Times New Roman" w:eastAsia="Times New Roman" w:hAnsi="Times New Roman"/>
                <w:lang w:val="en-GB"/>
              </w:rPr>
              <w:t xml:space="preserve"> </w:t>
            </w:r>
            <w:proofErr w:type="spellStart"/>
            <w:r w:rsidRPr="0076201D">
              <w:rPr>
                <w:rFonts w:ascii="Times New Roman" w:eastAsia="Times New Roman" w:hAnsi="Times New Roman"/>
                <w:lang w:val="en-GB"/>
              </w:rPr>
              <w:t>susilpnėjimas</w:t>
            </w:r>
            <w:proofErr w:type="spellEnd"/>
            <w:r w:rsidRPr="0076201D">
              <w:rPr>
                <w:rFonts w:ascii="Times New Roman" w:eastAsia="Times New Roman" w:hAnsi="Times New Roman"/>
                <w:lang w:val="en-GB"/>
              </w:rPr>
              <w:t>.</w:t>
            </w:r>
          </w:p>
        </w:tc>
      </w:tr>
      <w:tr w:rsidR="0076201D" w:rsidRPr="0076201D" w14:paraId="28D48D48" w14:textId="77777777" w:rsidTr="0046089B">
        <w:tc>
          <w:tcPr>
            <w:tcW w:w="9072" w:type="dxa"/>
            <w:gridSpan w:val="5"/>
          </w:tcPr>
          <w:p w14:paraId="319B2B30" w14:textId="77777777" w:rsidR="0076201D" w:rsidRPr="0076201D" w:rsidRDefault="0076201D" w:rsidP="0076201D">
            <w:pPr>
              <w:tabs>
                <w:tab w:val="left" w:pos="284"/>
              </w:tabs>
              <w:spacing w:before="40" w:after="20" w:line="240" w:lineRule="auto"/>
              <w:rPr>
                <w:rFonts w:ascii="Times New Roman" w:eastAsia="Times New Roman" w:hAnsi="Times New Roman"/>
                <w:i/>
                <w:lang w:val="en-GB"/>
              </w:rPr>
            </w:pPr>
            <w:r w:rsidRPr="0076201D">
              <w:rPr>
                <w:rFonts w:ascii="Times New Roman" w:eastAsia="Times New Roman" w:hAnsi="Times New Roman"/>
                <w:i/>
                <w:snapToGrid w:val="0"/>
              </w:rPr>
              <w:t>Širdies</w:t>
            </w:r>
            <w:r w:rsidRPr="0076201D">
              <w:rPr>
                <w:rFonts w:ascii="Times New Roman" w:eastAsia="Times New Roman" w:hAnsi="Times New Roman"/>
                <w:i/>
                <w:snapToGrid w:val="0"/>
                <w:lang w:val="en-GB"/>
              </w:rPr>
              <w:t xml:space="preserve"> </w:t>
            </w:r>
            <w:r w:rsidRPr="0076201D">
              <w:rPr>
                <w:rFonts w:ascii="Times New Roman" w:eastAsia="Times New Roman" w:hAnsi="Times New Roman"/>
                <w:i/>
                <w:snapToGrid w:val="0"/>
              </w:rPr>
              <w:t>sutrikimai</w:t>
            </w:r>
          </w:p>
        </w:tc>
      </w:tr>
      <w:tr w:rsidR="0076201D" w:rsidRPr="0076201D" w14:paraId="04816BE1" w14:textId="77777777" w:rsidTr="0046089B">
        <w:tc>
          <w:tcPr>
            <w:tcW w:w="567" w:type="dxa"/>
            <w:gridSpan w:val="2"/>
          </w:tcPr>
          <w:p w14:paraId="7D3CC983"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p>
        </w:tc>
        <w:tc>
          <w:tcPr>
            <w:tcW w:w="2552" w:type="dxa"/>
            <w:gridSpan w:val="2"/>
          </w:tcPr>
          <w:p w14:paraId="200B95F0" w14:textId="77777777" w:rsidR="0076201D" w:rsidRPr="0076201D" w:rsidRDefault="0076201D" w:rsidP="0076201D">
            <w:pPr>
              <w:tabs>
                <w:tab w:val="left" w:pos="284"/>
              </w:tabs>
              <w:spacing w:before="40" w:after="20" w:line="240" w:lineRule="auto"/>
              <w:rPr>
                <w:rFonts w:ascii="Times New Roman" w:eastAsia="Times New Roman" w:hAnsi="Times New Roman"/>
                <w:lang w:val="pt-BR"/>
              </w:rPr>
            </w:pPr>
            <w:r w:rsidRPr="0076201D">
              <w:rPr>
                <w:rFonts w:ascii="Times New Roman" w:eastAsia="Times New Roman" w:hAnsi="Times New Roman"/>
              </w:rPr>
              <w:t>Labai</w:t>
            </w:r>
            <w:r w:rsidRPr="0076201D">
              <w:rPr>
                <w:rFonts w:ascii="Times New Roman" w:eastAsia="Times New Roman" w:hAnsi="Times New Roman"/>
                <w:lang w:val="pt-BR"/>
              </w:rPr>
              <w:t xml:space="preserve"> </w:t>
            </w:r>
            <w:r w:rsidRPr="0076201D">
              <w:rPr>
                <w:rFonts w:ascii="Times New Roman" w:eastAsia="Times New Roman" w:hAnsi="Times New Roman"/>
              </w:rPr>
              <w:t>reti</w:t>
            </w:r>
            <w:r w:rsidRPr="0076201D">
              <w:rPr>
                <w:rFonts w:ascii="Times New Roman" w:eastAsia="Times New Roman" w:hAnsi="Times New Roman"/>
                <w:lang w:val="pt-BR"/>
              </w:rPr>
              <w:t>:</w:t>
            </w:r>
          </w:p>
        </w:tc>
        <w:tc>
          <w:tcPr>
            <w:tcW w:w="5953" w:type="dxa"/>
          </w:tcPr>
          <w:p w14:paraId="7783C8AA" w14:textId="77777777" w:rsidR="0076201D" w:rsidRPr="0076201D" w:rsidRDefault="0076201D" w:rsidP="0076201D">
            <w:pPr>
              <w:keepNext/>
              <w:keepLines/>
              <w:tabs>
                <w:tab w:val="left" w:pos="284"/>
              </w:tabs>
              <w:spacing w:before="40" w:after="20" w:line="240" w:lineRule="auto"/>
              <w:rPr>
                <w:rFonts w:ascii="Times New Roman" w:eastAsia="Times New Roman" w:hAnsi="Times New Roman"/>
                <w:lang w:val="pt-BR"/>
              </w:rPr>
            </w:pPr>
            <w:proofErr w:type="spellStart"/>
            <w:r w:rsidRPr="0076201D">
              <w:rPr>
                <w:rFonts w:ascii="Times New Roman" w:eastAsia="Times New Roman" w:hAnsi="Times New Roman"/>
              </w:rPr>
              <w:t>Palpitacija</w:t>
            </w:r>
            <w:proofErr w:type="spellEnd"/>
            <w:r w:rsidRPr="0076201D">
              <w:rPr>
                <w:rFonts w:ascii="Times New Roman" w:eastAsia="Times New Roman" w:hAnsi="Times New Roman"/>
              </w:rPr>
              <w:t xml:space="preserve"> (stiprus ir greitas širdies plakimas)</w:t>
            </w:r>
            <w:r w:rsidRPr="0076201D">
              <w:rPr>
                <w:rFonts w:ascii="Times New Roman" w:eastAsia="Times New Roman" w:hAnsi="Times New Roman"/>
                <w:lang w:val="pt-BR"/>
              </w:rPr>
              <w:t xml:space="preserve">, </w:t>
            </w:r>
            <w:r w:rsidRPr="0076201D">
              <w:rPr>
                <w:rFonts w:ascii="Times New Roman" w:eastAsia="Times New Roman" w:hAnsi="Times New Roman"/>
              </w:rPr>
              <w:t>krūtinės</w:t>
            </w:r>
            <w:r w:rsidRPr="0076201D">
              <w:rPr>
                <w:rFonts w:ascii="Times New Roman" w:eastAsia="Times New Roman" w:hAnsi="Times New Roman"/>
                <w:lang w:val="pt-BR"/>
              </w:rPr>
              <w:t xml:space="preserve"> </w:t>
            </w:r>
            <w:r w:rsidRPr="0076201D">
              <w:rPr>
                <w:rFonts w:ascii="Times New Roman" w:eastAsia="Times New Roman" w:hAnsi="Times New Roman"/>
              </w:rPr>
              <w:t>skausmas</w:t>
            </w:r>
            <w:r w:rsidRPr="0076201D">
              <w:rPr>
                <w:rFonts w:ascii="Times New Roman" w:eastAsia="Times New Roman" w:hAnsi="Times New Roman"/>
                <w:lang w:val="pt-BR"/>
              </w:rPr>
              <w:t xml:space="preserve">, </w:t>
            </w:r>
            <w:r w:rsidRPr="0076201D">
              <w:rPr>
                <w:rFonts w:ascii="Times New Roman" w:eastAsia="Times New Roman" w:hAnsi="Times New Roman"/>
              </w:rPr>
              <w:t>širdies</w:t>
            </w:r>
            <w:r w:rsidRPr="0076201D">
              <w:rPr>
                <w:rFonts w:ascii="Times New Roman" w:eastAsia="Times New Roman" w:hAnsi="Times New Roman"/>
                <w:lang w:val="pt-BR"/>
              </w:rPr>
              <w:t xml:space="preserve"> </w:t>
            </w:r>
            <w:r w:rsidRPr="0076201D">
              <w:rPr>
                <w:rFonts w:ascii="Times New Roman" w:eastAsia="Times New Roman" w:hAnsi="Times New Roman"/>
              </w:rPr>
              <w:t>nepakankamumas</w:t>
            </w:r>
            <w:r w:rsidRPr="0076201D">
              <w:rPr>
                <w:rFonts w:ascii="Times New Roman" w:eastAsia="Times New Roman" w:hAnsi="Times New Roman"/>
                <w:lang w:val="pt-BR"/>
              </w:rPr>
              <w:t xml:space="preserve">, </w:t>
            </w:r>
            <w:r w:rsidRPr="0076201D">
              <w:rPr>
                <w:rFonts w:ascii="Times New Roman" w:eastAsia="Times New Roman" w:hAnsi="Times New Roman"/>
              </w:rPr>
              <w:t>miokardo</w:t>
            </w:r>
            <w:r w:rsidRPr="0076201D">
              <w:rPr>
                <w:rFonts w:ascii="Times New Roman" w:eastAsia="Times New Roman" w:hAnsi="Times New Roman"/>
                <w:lang w:val="pt-BR"/>
              </w:rPr>
              <w:t xml:space="preserve"> </w:t>
            </w:r>
            <w:r w:rsidRPr="0076201D">
              <w:rPr>
                <w:rFonts w:ascii="Times New Roman" w:eastAsia="Times New Roman" w:hAnsi="Times New Roman"/>
              </w:rPr>
              <w:t>infarktas</w:t>
            </w:r>
            <w:r w:rsidRPr="0076201D">
              <w:rPr>
                <w:rFonts w:ascii="Times New Roman" w:eastAsia="Times New Roman" w:hAnsi="Times New Roman"/>
                <w:lang w:val="pt-BR"/>
              </w:rPr>
              <w:t>.</w:t>
            </w:r>
          </w:p>
          <w:p w14:paraId="15B60F9B" w14:textId="77777777" w:rsidR="0076201D" w:rsidRPr="0076201D" w:rsidRDefault="0076201D" w:rsidP="0076201D">
            <w:pPr>
              <w:keepNext/>
              <w:keepLines/>
              <w:tabs>
                <w:tab w:val="left" w:pos="284"/>
              </w:tabs>
              <w:spacing w:before="40" w:after="20" w:line="240" w:lineRule="auto"/>
              <w:rPr>
                <w:rFonts w:ascii="Times New Roman" w:eastAsia="Times New Roman" w:hAnsi="Times New Roman"/>
                <w:lang w:val="pt-BR"/>
              </w:rPr>
            </w:pPr>
            <w:r w:rsidRPr="0076201D">
              <w:rPr>
                <w:rFonts w:ascii="Times New Roman" w:eastAsia="Times New Roman" w:hAnsi="Times New Roman"/>
                <w:lang w:val="pt-BR"/>
              </w:rPr>
              <w:t>Pranešti edemos, hipertenzijos ir širdies nepakankamumo atvejai susiję su NVNU vartojimu.</w:t>
            </w:r>
          </w:p>
        </w:tc>
      </w:tr>
      <w:tr w:rsidR="0076201D" w:rsidRPr="0076201D" w14:paraId="478A2782" w14:textId="77777777" w:rsidTr="0046089B">
        <w:tc>
          <w:tcPr>
            <w:tcW w:w="9072" w:type="dxa"/>
            <w:gridSpan w:val="5"/>
          </w:tcPr>
          <w:p w14:paraId="74143D8C" w14:textId="77777777" w:rsidR="0076201D" w:rsidRPr="0076201D" w:rsidRDefault="0076201D" w:rsidP="0076201D">
            <w:pPr>
              <w:tabs>
                <w:tab w:val="left" w:pos="284"/>
              </w:tabs>
              <w:spacing w:before="40" w:after="20" w:line="240" w:lineRule="auto"/>
              <w:rPr>
                <w:rFonts w:ascii="Times New Roman" w:eastAsia="Times New Roman" w:hAnsi="Times New Roman"/>
                <w:i/>
                <w:lang w:val="en-GB"/>
              </w:rPr>
            </w:pPr>
            <w:r w:rsidRPr="0076201D">
              <w:rPr>
                <w:rFonts w:ascii="Times New Roman" w:eastAsia="Times New Roman" w:hAnsi="Times New Roman"/>
                <w:i/>
                <w:snapToGrid w:val="0"/>
              </w:rPr>
              <w:t>Virškinimo</w:t>
            </w:r>
            <w:r w:rsidRPr="0076201D">
              <w:rPr>
                <w:rFonts w:ascii="Times New Roman" w:eastAsia="Times New Roman" w:hAnsi="Times New Roman"/>
                <w:i/>
                <w:snapToGrid w:val="0"/>
                <w:lang w:val="en-GB"/>
              </w:rPr>
              <w:t xml:space="preserve"> </w:t>
            </w:r>
            <w:r w:rsidRPr="0076201D">
              <w:rPr>
                <w:rFonts w:ascii="Times New Roman" w:eastAsia="Times New Roman" w:hAnsi="Times New Roman"/>
                <w:i/>
                <w:snapToGrid w:val="0"/>
              </w:rPr>
              <w:t>trakto</w:t>
            </w:r>
            <w:r w:rsidRPr="0076201D">
              <w:rPr>
                <w:rFonts w:ascii="Times New Roman" w:eastAsia="Times New Roman" w:hAnsi="Times New Roman"/>
                <w:i/>
                <w:snapToGrid w:val="0"/>
                <w:lang w:val="en-GB"/>
              </w:rPr>
              <w:t xml:space="preserve"> </w:t>
            </w:r>
            <w:r w:rsidRPr="0076201D">
              <w:rPr>
                <w:rFonts w:ascii="Times New Roman" w:eastAsia="Times New Roman" w:hAnsi="Times New Roman"/>
                <w:i/>
                <w:snapToGrid w:val="0"/>
              </w:rPr>
              <w:t>sutrikimai</w:t>
            </w:r>
          </w:p>
        </w:tc>
      </w:tr>
      <w:tr w:rsidR="0076201D" w:rsidRPr="0076201D" w14:paraId="5AD132F0" w14:textId="77777777" w:rsidTr="0046089B">
        <w:tc>
          <w:tcPr>
            <w:tcW w:w="540" w:type="dxa"/>
          </w:tcPr>
          <w:p w14:paraId="1A1A859D" w14:textId="77777777" w:rsidR="0076201D" w:rsidRPr="0076201D" w:rsidRDefault="0076201D" w:rsidP="0076201D">
            <w:pPr>
              <w:tabs>
                <w:tab w:val="left" w:pos="284"/>
              </w:tabs>
              <w:spacing w:before="40" w:after="20" w:line="240" w:lineRule="auto"/>
              <w:rPr>
                <w:rFonts w:ascii="Times New Roman" w:eastAsia="Times New Roman" w:hAnsi="Times New Roman"/>
                <w:i/>
                <w:snapToGrid w:val="0"/>
              </w:rPr>
            </w:pPr>
          </w:p>
        </w:tc>
        <w:tc>
          <w:tcPr>
            <w:tcW w:w="2520" w:type="dxa"/>
            <w:gridSpan w:val="2"/>
          </w:tcPr>
          <w:p w14:paraId="06849448" w14:textId="77777777" w:rsidR="0076201D" w:rsidRPr="0076201D" w:rsidRDefault="0076201D" w:rsidP="0076201D">
            <w:pPr>
              <w:tabs>
                <w:tab w:val="left" w:pos="284"/>
              </w:tabs>
              <w:spacing w:before="40" w:after="20" w:line="240" w:lineRule="auto"/>
              <w:rPr>
                <w:rFonts w:ascii="Times New Roman" w:eastAsia="Times New Roman" w:hAnsi="Times New Roman"/>
                <w:snapToGrid w:val="0"/>
              </w:rPr>
            </w:pPr>
            <w:r w:rsidRPr="0076201D">
              <w:rPr>
                <w:rFonts w:ascii="Times New Roman" w:eastAsia="Times New Roman" w:hAnsi="Times New Roman"/>
                <w:snapToGrid w:val="0"/>
              </w:rPr>
              <w:t>Labai dažni:</w:t>
            </w:r>
          </w:p>
        </w:tc>
        <w:tc>
          <w:tcPr>
            <w:tcW w:w="6012" w:type="dxa"/>
            <w:gridSpan w:val="2"/>
          </w:tcPr>
          <w:p w14:paraId="27394322" w14:textId="77777777" w:rsidR="0076201D" w:rsidRPr="0076201D" w:rsidRDefault="0076201D" w:rsidP="0076201D">
            <w:pPr>
              <w:tabs>
                <w:tab w:val="left" w:pos="284"/>
              </w:tabs>
              <w:spacing w:before="40" w:after="20" w:line="240" w:lineRule="auto"/>
              <w:rPr>
                <w:rFonts w:ascii="Times New Roman" w:eastAsia="Times New Roman" w:hAnsi="Times New Roman"/>
                <w:snapToGrid w:val="0"/>
              </w:rPr>
            </w:pPr>
            <w:r w:rsidRPr="0076201D">
              <w:rPr>
                <w:rFonts w:ascii="Times New Roman" w:eastAsia="Times New Roman" w:hAnsi="Times New Roman"/>
                <w:snapToGrid w:val="0"/>
              </w:rPr>
              <w:t>Pykinimas, vėmimas, viduriavimas.</w:t>
            </w:r>
          </w:p>
        </w:tc>
      </w:tr>
      <w:tr w:rsidR="0076201D" w:rsidRPr="0076201D" w14:paraId="1FA9EA1D" w14:textId="77777777" w:rsidTr="0046089B">
        <w:tc>
          <w:tcPr>
            <w:tcW w:w="540" w:type="dxa"/>
          </w:tcPr>
          <w:p w14:paraId="269BF4E2"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p>
        </w:tc>
        <w:tc>
          <w:tcPr>
            <w:tcW w:w="2520" w:type="dxa"/>
            <w:gridSpan w:val="2"/>
          </w:tcPr>
          <w:p w14:paraId="480E57D2"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r w:rsidRPr="0076201D">
              <w:rPr>
                <w:rFonts w:ascii="Times New Roman" w:eastAsia="Times New Roman" w:hAnsi="Times New Roman"/>
              </w:rPr>
              <w:t>Dažni</w:t>
            </w:r>
            <w:r w:rsidRPr="0076201D">
              <w:rPr>
                <w:rFonts w:ascii="Times New Roman" w:eastAsia="Times New Roman" w:hAnsi="Times New Roman"/>
                <w:lang w:val="en-GB"/>
              </w:rPr>
              <w:t>:</w:t>
            </w:r>
          </w:p>
        </w:tc>
        <w:tc>
          <w:tcPr>
            <w:tcW w:w="6012" w:type="dxa"/>
            <w:gridSpan w:val="2"/>
          </w:tcPr>
          <w:p w14:paraId="694BE555" w14:textId="77777777" w:rsidR="0076201D" w:rsidRPr="0076201D" w:rsidRDefault="0076201D" w:rsidP="0076201D">
            <w:pPr>
              <w:keepNext/>
              <w:keepLines/>
              <w:tabs>
                <w:tab w:val="left" w:pos="284"/>
              </w:tabs>
              <w:spacing w:before="40" w:after="20" w:line="240" w:lineRule="auto"/>
              <w:rPr>
                <w:rFonts w:ascii="Times New Roman" w:eastAsia="Times New Roman" w:hAnsi="Times New Roman"/>
                <w:lang w:val="pt-BR"/>
              </w:rPr>
            </w:pPr>
            <w:proofErr w:type="spellStart"/>
            <w:r w:rsidRPr="0076201D">
              <w:rPr>
                <w:rFonts w:ascii="Times New Roman" w:eastAsia="Times New Roman" w:hAnsi="Times New Roman"/>
              </w:rPr>
              <w:t>Meteorizmas</w:t>
            </w:r>
            <w:proofErr w:type="spellEnd"/>
            <w:r w:rsidRPr="0076201D">
              <w:rPr>
                <w:rFonts w:ascii="Times New Roman" w:eastAsia="Times New Roman" w:hAnsi="Times New Roman"/>
              </w:rPr>
              <w:t xml:space="preserve"> (pilvo pūtimas), dispepsija</w:t>
            </w:r>
            <w:r w:rsidRPr="0076201D">
              <w:rPr>
                <w:rFonts w:ascii="Times New Roman" w:eastAsia="Times New Roman" w:hAnsi="Times New Roman"/>
                <w:lang w:val="pt-BR"/>
              </w:rPr>
              <w:t xml:space="preserve">, </w:t>
            </w:r>
            <w:r w:rsidRPr="0076201D">
              <w:rPr>
                <w:rFonts w:ascii="Times New Roman" w:eastAsia="Times New Roman" w:hAnsi="Times New Roman"/>
              </w:rPr>
              <w:t>pilvo</w:t>
            </w:r>
            <w:r w:rsidRPr="0076201D">
              <w:rPr>
                <w:rFonts w:ascii="Times New Roman" w:eastAsia="Times New Roman" w:hAnsi="Times New Roman"/>
                <w:lang w:val="pt-BR"/>
              </w:rPr>
              <w:t xml:space="preserve"> </w:t>
            </w:r>
            <w:r w:rsidRPr="0076201D">
              <w:rPr>
                <w:rFonts w:ascii="Times New Roman" w:eastAsia="Times New Roman" w:hAnsi="Times New Roman"/>
              </w:rPr>
              <w:t>skausmas, virškinamojo trakto opa (kai kuriais atvejais su kraujavimu ir perforacija.</w:t>
            </w:r>
          </w:p>
        </w:tc>
      </w:tr>
      <w:tr w:rsidR="0076201D" w:rsidRPr="0076201D" w14:paraId="3EAD8A49" w14:textId="77777777" w:rsidTr="0046089B">
        <w:tc>
          <w:tcPr>
            <w:tcW w:w="540" w:type="dxa"/>
          </w:tcPr>
          <w:p w14:paraId="54871427" w14:textId="77777777" w:rsidR="0076201D" w:rsidRPr="0076201D" w:rsidRDefault="0076201D" w:rsidP="0076201D">
            <w:pPr>
              <w:tabs>
                <w:tab w:val="left" w:pos="284"/>
              </w:tabs>
              <w:spacing w:before="40" w:after="20" w:line="240" w:lineRule="auto"/>
              <w:rPr>
                <w:rFonts w:ascii="Times New Roman" w:eastAsia="Times New Roman" w:hAnsi="Times New Roman"/>
                <w:lang w:val="pt-BR"/>
              </w:rPr>
            </w:pPr>
          </w:p>
        </w:tc>
        <w:tc>
          <w:tcPr>
            <w:tcW w:w="2520" w:type="dxa"/>
            <w:gridSpan w:val="2"/>
          </w:tcPr>
          <w:p w14:paraId="5D1D1028"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r w:rsidRPr="0076201D">
              <w:rPr>
                <w:rFonts w:ascii="Times New Roman" w:eastAsia="Times New Roman" w:hAnsi="Times New Roman"/>
              </w:rPr>
              <w:t>Reti</w:t>
            </w:r>
            <w:r w:rsidRPr="0076201D">
              <w:rPr>
                <w:rFonts w:ascii="Times New Roman" w:eastAsia="Times New Roman" w:hAnsi="Times New Roman"/>
                <w:lang w:val="en-GB"/>
              </w:rPr>
              <w:t>:</w:t>
            </w:r>
          </w:p>
        </w:tc>
        <w:tc>
          <w:tcPr>
            <w:tcW w:w="6012" w:type="dxa"/>
            <w:gridSpan w:val="2"/>
          </w:tcPr>
          <w:p w14:paraId="3F01AF44" w14:textId="77777777" w:rsidR="0076201D" w:rsidRPr="0076201D" w:rsidRDefault="0076201D" w:rsidP="0076201D">
            <w:pPr>
              <w:keepNext/>
              <w:keepLines/>
              <w:tabs>
                <w:tab w:val="left" w:pos="284"/>
              </w:tabs>
              <w:spacing w:before="40" w:after="20" w:line="240" w:lineRule="auto"/>
              <w:rPr>
                <w:rFonts w:ascii="Times New Roman" w:eastAsia="Times New Roman" w:hAnsi="Times New Roman"/>
              </w:rPr>
            </w:pPr>
            <w:proofErr w:type="spellStart"/>
            <w:r w:rsidRPr="0076201D">
              <w:rPr>
                <w:rFonts w:ascii="Times New Roman" w:eastAsia="Times New Roman" w:hAnsi="Times New Roman"/>
              </w:rPr>
              <w:t>Melena</w:t>
            </w:r>
            <w:proofErr w:type="spellEnd"/>
            <w:r w:rsidRPr="0076201D">
              <w:rPr>
                <w:rFonts w:ascii="Times New Roman" w:eastAsia="Times New Roman" w:hAnsi="Times New Roman"/>
              </w:rPr>
              <w:t xml:space="preserve"> (juodos išmatos dėl kraujo priemaišų), vėmimas krauju, gastritas, kraujavimas į virškinimo traktą.</w:t>
            </w:r>
          </w:p>
        </w:tc>
      </w:tr>
      <w:tr w:rsidR="0076201D" w:rsidRPr="0076201D" w14:paraId="7DDCA458" w14:textId="77777777" w:rsidTr="0046089B">
        <w:tc>
          <w:tcPr>
            <w:tcW w:w="540" w:type="dxa"/>
          </w:tcPr>
          <w:p w14:paraId="229EF068"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p>
        </w:tc>
        <w:tc>
          <w:tcPr>
            <w:tcW w:w="2520" w:type="dxa"/>
            <w:gridSpan w:val="2"/>
          </w:tcPr>
          <w:p w14:paraId="4679901C" w14:textId="77777777" w:rsidR="0076201D" w:rsidRPr="0076201D" w:rsidRDefault="0076201D" w:rsidP="0076201D">
            <w:pPr>
              <w:tabs>
                <w:tab w:val="left" w:pos="284"/>
              </w:tabs>
              <w:spacing w:before="40" w:after="20" w:line="240" w:lineRule="auto"/>
              <w:rPr>
                <w:rFonts w:ascii="Times New Roman" w:eastAsia="Times New Roman" w:hAnsi="Times New Roman"/>
                <w:lang w:val="pt-BR"/>
              </w:rPr>
            </w:pPr>
            <w:r w:rsidRPr="0076201D">
              <w:rPr>
                <w:rFonts w:ascii="Times New Roman" w:eastAsia="Times New Roman" w:hAnsi="Times New Roman"/>
              </w:rPr>
              <w:t>Labai</w:t>
            </w:r>
            <w:r w:rsidRPr="0076201D">
              <w:rPr>
                <w:rFonts w:ascii="Times New Roman" w:eastAsia="Times New Roman" w:hAnsi="Times New Roman"/>
                <w:lang w:val="pt-BR"/>
              </w:rPr>
              <w:t xml:space="preserve"> </w:t>
            </w:r>
            <w:r w:rsidRPr="0076201D">
              <w:rPr>
                <w:rFonts w:ascii="Times New Roman" w:eastAsia="Times New Roman" w:hAnsi="Times New Roman"/>
              </w:rPr>
              <w:t xml:space="preserve">reti: </w:t>
            </w:r>
          </w:p>
        </w:tc>
        <w:tc>
          <w:tcPr>
            <w:tcW w:w="6012" w:type="dxa"/>
            <w:gridSpan w:val="2"/>
          </w:tcPr>
          <w:p w14:paraId="409A6334" w14:textId="77777777" w:rsidR="0076201D" w:rsidRPr="0076201D" w:rsidRDefault="0076201D" w:rsidP="0076201D">
            <w:pPr>
              <w:keepNext/>
              <w:keepLines/>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Stomatitas (burnos gleivinės uždegimas), glositas, kolitas, opinio kolito ir Krono ligos paūmėjimas, vidurių</w:t>
            </w:r>
            <w:r w:rsidRPr="0076201D">
              <w:rPr>
                <w:rFonts w:ascii="Times New Roman" w:eastAsia="Times New Roman" w:hAnsi="Times New Roman"/>
                <w:lang w:val="pt-BR"/>
              </w:rPr>
              <w:t xml:space="preserve"> </w:t>
            </w:r>
            <w:r w:rsidRPr="0076201D">
              <w:rPr>
                <w:rFonts w:ascii="Times New Roman" w:eastAsia="Times New Roman" w:hAnsi="Times New Roman"/>
              </w:rPr>
              <w:t>užkietėjimas, gastritas (skrandžio gleivinės uždegimas)</w:t>
            </w:r>
            <w:r w:rsidRPr="0076201D">
              <w:rPr>
                <w:rFonts w:ascii="Times New Roman" w:eastAsia="Times New Roman" w:hAnsi="Times New Roman"/>
                <w:lang w:val="pt-BR"/>
              </w:rPr>
              <w:t xml:space="preserve">, </w:t>
            </w:r>
            <w:r w:rsidRPr="0076201D">
              <w:rPr>
                <w:rFonts w:ascii="Times New Roman" w:eastAsia="Times New Roman" w:hAnsi="Times New Roman"/>
              </w:rPr>
              <w:t>stemplės</w:t>
            </w:r>
            <w:r w:rsidRPr="0076201D">
              <w:rPr>
                <w:rFonts w:ascii="Times New Roman" w:eastAsia="Times New Roman" w:hAnsi="Times New Roman"/>
                <w:lang w:val="pt-BR"/>
              </w:rPr>
              <w:t xml:space="preserve"> </w:t>
            </w:r>
            <w:r w:rsidRPr="0076201D">
              <w:rPr>
                <w:rFonts w:ascii="Times New Roman" w:eastAsia="Times New Roman" w:hAnsi="Times New Roman"/>
              </w:rPr>
              <w:t>pažeidimas, susiaurėjimų formavimasis, pankreatitas.</w:t>
            </w:r>
          </w:p>
        </w:tc>
      </w:tr>
      <w:tr w:rsidR="0076201D" w:rsidRPr="0076201D" w14:paraId="697ED8B0" w14:textId="77777777" w:rsidTr="0046089B">
        <w:tc>
          <w:tcPr>
            <w:tcW w:w="540" w:type="dxa"/>
          </w:tcPr>
          <w:p w14:paraId="1499B7BC" w14:textId="77777777" w:rsidR="0076201D" w:rsidRPr="0076201D" w:rsidRDefault="0076201D" w:rsidP="0076201D">
            <w:pPr>
              <w:tabs>
                <w:tab w:val="left" w:pos="284"/>
              </w:tabs>
              <w:spacing w:before="40" w:after="20" w:line="240" w:lineRule="auto"/>
              <w:rPr>
                <w:rFonts w:ascii="Times New Roman" w:eastAsia="Times New Roman" w:hAnsi="Times New Roman"/>
                <w:lang w:val="pt-BR"/>
              </w:rPr>
            </w:pPr>
          </w:p>
        </w:tc>
        <w:tc>
          <w:tcPr>
            <w:tcW w:w="2520" w:type="dxa"/>
            <w:gridSpan w:val="2"/>
          </w:tcPr>
          <w:p w14:paraId="682A7332" w14:textId="77777777" w:rsidR="0076201D" w:rsidRPr="0076201D" w:rsidRDefault="0076201D" w:rsidP="0076201D">
            <w:pPr>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Dažnis nežinomas</w:t>
            </w:r>
          </w:p>
        </w:tc>
        <w:tc>
          <w:tcPr>
            <w:tcW w:w="6012" w:type="dxa"/>
            <w:gridSpan w:val="2"/>
          </w:tcPr>
          <w:p w14:paraId="3F924571" w14:textId="77777777" w:rsidR="0076201D" w:rsidRPr="0076201D" w:rsidRDefault="0076201D" w:rsidP="0076201D">
            <w:pPr>
              <w:keepNext/>
              <w:keepLines/>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Išeminis kolitas.</w:t>
            </w:r>
          </w:p>
        </w:tc>
      </w:tr>
      <w:tr w:rsidR="0076201D" w:rsidRPr="0076201D" w14:paraId="720056A3" w14:textId="77777777" w:rsidTr="0046089B">
        <w:tc>
          <w:tcPr>
            <w:tcW w:w="9072" w:type="dxa"/>
            <w:gridSpan w:val="5"/>
          </w:tcPr>
          <w:p w14:paraId="424BD392" w14:textId="77777777" w:rsidR="0076201D" w:rsidRPr="0076201D" w:rsidRDefault="0076201D" w:rsidP="0076201D">
            <w:pPr>
              <w:tabs>
                <w:tab w:val="left" w:pos="284"/>
              </w:tabs>
              <w:spacing w:before="40" w:after="20" w:line="240" w:lineRule="auto"/>
              <w:rPr>
                <w:rFonts w:ascii="Times New Roman" w:eastAsia="Times New Roman" w:hAnsi="Times New Roman"/>
                <w:bCs/>
                <w:i/>
                <w:lang w:val="pt-BR"/>
              </w:rPr>
            </w:pPr>
            <w:r w:rsidRPr="0076201D">
              <w:rPr>
                <w:rFonts w:ascii="Times New Roman" w:eastAsia="Times New Roman" w:hAnsi="Times New Roman"/>
                <w:bCs/>
                <w:i/>
                <w:snapToGrid w:val="0"/>
              </w:rPr>
              <w:t>Kepenų,</w:t>
            </w:r>
            <w:r w:rsidRPr="0076201D">
              <w:rPr>
                <w:rFonts w:ascii="Times New Roman" w:eastAsia="Times New Roman" w:hAnsi="Times New Roman"/>
                <w:bCs/>
                <w:i/>
                <w:snapToGrid w:val="0"/>
                <w:lang w:val="pt-BR"/>
              </w:rPr>
              <w:t xml:space="preserve"> </w:t>
            </w:r>
            <w:r w:rsidRPr="0076201D">
              <w:rPr>
                <w:rFonts w:ascii="Times New Roman" w:eastAsia="Times New Roman" w:hAnsi="Times New Roman"/>
                <w:bCs/>
                <w:i/>
                <w:snapToGrid w:val="0"/>
              </w:rPr>
              <w:t>tulžies</w:t>
            </w:r>
            <w:r w:rsidRPr="0076201D">
              <w:rPr>
                <w:rFonts w:ascii="Times New Roman" w:eastAsia="Times New Roman" w:hAnsi="Times New Roman"/>
                <w:bCs/>
                <w:i/>
                <w:snapToGrid w:val="0"/>
                <w:lang w:val="pt-BR"/>
              </w:rPr>
              <w:t xml:space="preserve"> </w:t>
            </w:r>
            <w:r w:rsidRPr="0076201D">
              <w:rPr>
                <w:rFonts w:ascii="Times New Roman" w:eastAsia="Times New Roman" w:hAnsi="Times New Roman"/>
                <w:bCs/>
                <w:i/>
                <w:snapToGrid w:val="0"/>
              </w:rPr>
              <w:t>pūslės ir latakų</w:t>
            </w:r>
            <w:r w:rsidRPr="0076201D">
              <w:rPr>
                <w:rFonts w:ascii="Times New Roman" w:eastAsia="Times New Roman" w:hAnsi="Times New Roman"/>
                <w:bCs/>
                <w:i/>
                <w:snapToGrid w:val="0"/>
                <w:lang w:val="pt-BR"/>
              </w:rPr>
              <w:t xml:space="preserve"> </w:t>
            </w:r>
            <w:r w:rsidRPr="0076201D">
              <w:rPr>
                <w:rFonts w:ascii="Times New Roman" w:eastAsia="Times New Roman" w:hAnsi="Times New Roman"/>
                <w:bCs/>
                <w:i/>
                <w:snapToGrid w:val="0"/>
              </w:rPr>
              <w:t>sutrikimai</w:t>
            </w:r>
          </w:p>
        </w:tc>
      </w:tr>
      <w:tr w:rsidR="0076201D" w:rsidRPr="0076201D" w14:paraId="3C678D31" w14:textId="77777777" w:rsidTr="0046089B">
        <w:tc>
          <w:tcPr>
            <w:tcW w:w="567" w:type="dxa"/>
            <w:gridSpan w:val="2"/>
          </w:tcPr>
          <w:p w14:paraId="120899D0" w14:textId="77777777" w:rsidR="0076201D" w:rsidRPr="0076201D" w:rsidRDefault="0076201D" w:rsidP="0076201D">
            <w:pPr>
              <w:tabs>
                <w:tab w:val="left" w:pos="284"/>
              </w:tabs>
              <w:spacing w:before="40" w:after="20" w:line="240" w:lineRule="auto"/>
              <w:rPr>
                <w:rFonts w:ascii="Times New Roman" w:eastAsia="Times New Roman" w:hAnsi="Times New Roman"/>
                <w:bCs/>
                <w:lang w:val="pt-BR"/>
              </w:rPr>
            </w:pPr>
          </w:p>
        </w:tc>
        <w:tc>
          <w:tcPr>
            <w:tcW w:w="2552" w:type="dxa"/>
            <w:gridSpan w:val="2"/>
          </w:tcPr>
          <w:p w14:paraId="6F0177EF" w14:textId="77777777" w:rsidR="0076201D" w:rsidRPr="0076201D" w:rsidRDefault="0076201D" w:rsidP="0076201D">
            <w:pPr>
              <w:tabs>
                <w:tab w:val="left" w:pos="284"/>
              </w:tabs>
              <w:spacing w:before="40" w:after="20" w:line="240" w:lineRule="auto"/>
              <w:rPr>
                <w:rFonts w:ascii="Times New Roman" w:eastAsia="Times New Roman" w:hAnsi="Times New Roman"/>
                <w:bCs/>
                <w:lang w:val="en-GB"/>
              </w:rPr>
            </w:pPr>
            <w:r w:rsidRPr="0076201D">
              <w:rPr>
                <w:rFonts w:ascii="Times New Roman" w:eastAsia="Times New Roman" w:hAnsi="Times New Roman"/>
                <w:bCs/>
              </w:rPr>
              <w:t>Dažni</w:t>
            </w:r>
            <w:r w:rsidRPr="0076201D">
              <w:rPr>
                <w:rFonts w:ascii="Times New Roman" w:eastAsia="Times New Roman" w:hAnsi="Times New Roman"/>
                <w:bCs/>
                <w:lang w:val="en-GB"/>
              </w:rPr>
              <w:t>:</w:t>
            </w:r>
          </w:p>
        </w:tc>
        <w:tc>
          <w:tcPr>
            <w:tcW w:w="5953" w:type="dxa"/>
          </w:tcPr>
          <w:p w14:paraId="2662EE95" w14:textId="77777777" w:rsidR="0076201D" w:rsidRPr="0076201D" w:rsidRDefault="0076201D" w:rsidP="0076201D">
            <w:pPr>
              <w:tabs>
                <w:tab w:val="left" w:pos="284"/>
              </w:tabs>
              <w:spacing w:before="40" w:after="20" w:line="240" w:lineRule="auto"/>
              <w:rPr>
                <w:rFonts w:ascii="Times New Roman" w:eastAsia="Times New Roman" w:hAnsi="Times New Roman"/>
                <w:bCs/>
                <w:lang w:val="pt-BR"/>
              </w:rPr>
            </w:pPr>
            <w:proofErr w:type="spellStart"/>
            <w:r w:rsidRPr="0076201D">
              <w:rPr>
                <w:rFonts w:ascii="Times New Roman" w:eastAsia="Times New Roman" w:hAnsi="Times New Roman"/>
              </w:rPr>
              <w:t>Transaminazių</w:t>
            </w:r>
            <w:proofErr w:type="spellEnd"/>
            <w:r w:rsidRPr="0076201D">
              <w:rPr>
                <w:rFonts w:ascii="Times New Roman" w:eastAsia="Times New Roman" w:hAnsi="Times New Roman"/>
                <w:lang w:val="pt-BR"/>
              </w:rPr>
              <w:t xml:space="preserve"> (kepenų fermentų) </w:t>
            </w:r>
            <w:r w:rsidRPr="0076201D">
              <w:rPr>
                <w:rFonts w:ascii="Times New Roman" w:eastAsia="Times New Roman" w:hAnsi="Times New Roman"/>
              </w:rPr>
              <w:t>aktyvumo</w:t>
            </w:r>
            <w:r w:rsidRPr="0076201D">
              <w:rPr>
                <w:rFonts w:ascii="Times New Roman" w:eastAsia="Times New Roman" w:hAnsi="Times New Roman"/>
                <w:lang w:val="pt-BR"/>
              </w:rPr>
              <w:t xml:space="preserve"> </w:t>
            </w:r>
            <w:r w:rsidRPr="0076201D">
              <w:rPr>
                <w:rFonts w:ascii="Times New Roman" w:eastAsia="Times New Roman" w:hAnsi="Times New Roman"/>
              </w:rPr>
              <w:t>kraujo</w:t>
            </w:r>
            <w:r w:rsidRPr="0076201D">
              <w:rPr>
                <w:rFonts w:ascii="Times New Roman" w:eastAsia="Times New Roman" w:hAnsi="Times New Roman"/>
                <w:lang w:val="pt-BR"/>
              </w:rPr>
              <w:t xml:space="preserve"> </w:t>
            </w:r>
            <w:r w:rsidRPr="0076201D">
              <w:rPr>
                <w:rFonts w:ascii="Times New Roman" w:eastAsia="Times New Roman" w:hAnsi="Times New Roman"/>
              </w:rPr>
              <w:t>serume</w:t>
            </w:r>
            <w:r w:rsidRPr="0076201D">
              <w:rPr>
                <w:rFonts w:ascii="Times New Roman" w:eastAsia="Times New Roman" w:hAnsi="Times New Roman"/>
                <w:lang w:val="pt-BR"/>
              </w:rPr>
              <w:t xml:space="preserve"> </w:t>
            </w:r>
            <w:r w:rsidRPr="0076201D">
              <w:rPr>
                <w:rFonts w:ascii="Times New Roman" w:eastAsia="Times New Roman" w:hAnsi="Times New Roman"/>
              </w:rPr>
              <w:t>padidėjimas</w:t>
            </w:r>
            <w:r w:rsidRPr="0076201D">
              <w:rPr>
                <w:rFonts w:ascii="Times New Roman" w:eastAsia="Times New Roman" w:hAnsi="Times New Roman"/>
                <w:lang w:val="pt-BR"/>
              </w:rPr>
              <w:t>.</w:t>
            </w:r>
          </w:p>
        </w:tc>
      </w:tr>
      <w:tr w:rsidR="0076201D" w:rsidRPr="0076201D" w14:paraId="7FED13DC" w14:textId="77777777" w:rsidTr="0046089B">
        <w:tc>
          <w:tcPr>
            <w:tcW w:w="567" w:type="dxa"/>
            <w:gridSpan w:val="2"/>
          </w:tcPr>
          <w:p w14:paraId="6BA05A14" w14:textId="77777777" w:rsidR="0076201D" w:rsidRPr="0076201D" w:rsidRDefault="0076201D" w:rsidP="0076201D">
            <w:pPr>
              <w:tabs>
                <w:tab w:val="left" w:pos="284"/>
              </w:tabs>
              <w:spacing w:before="40" w:after="20" w:line="240" w:lineRule="auto"/>
              <w:rPr>
                <w:rFonts w:ascii="Times New Roman" w:eastAsia="Times New Roman" w:hAnsi="Times New Roman"/>
                <w:lang w:val="pt-BR"/>
              </w:rPr>
            </w:pPr>
          </w:p>
        </w:tc>
        <w:tc>
          <w:tcPr>
            <w:tcW w:w="2552" w:type="dxa"/>
            <w:gridSpan w:val="2"/>
          </w:tcPr>
          <w:p w14:paraId="01ACA3D6"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r w:rsidRPr="0076201D">
              <w:rPr>
                <w:rFonts w:ascii="Times New Roman" w:eastAsia="Times New Roman" w:hAnsi="Times New Roman"/>
              </w:rPr>
              <w:t>Reti</w:t>
            </w:r>
            <w:r w:rsidRPr="0076201D">
              <w:rPr>
                <w:rFonts w:ascii="Times New Roman" w:eastAsia="Times New Roman" w:hAnsi="Times New Roman"/>
                <w:lang w:val="en-GB"/>
              </w:rPr>
              <w:t>:</w:t>
            </w:r>
          </w:p>
        </w:tc>
        <w:tc>
          <w:tcPr>
            <w:tcW w:w="5953" w:type="dxa"/>
          </w:tcPr>
          <w:p w14:paraId="5715F1E0" w14:textId="77777777" w:rsidR="0076201D" w:rsidRPr="0076201D" w:rsidRDefault="0076201D" w:rsidP="0076201D">
            <w:pPr>
              <w:tabs>
                <w:tab w:val="left" w:pos="284"/>
              </w:tabs>
              <w:spacing w:before="40" w:after="20" w:line="240" w:lineRule="auto"/>
              <w:rPr>
                <w:rFonts w:ascii="Times New Roman" w:eastAsia="Times New Roman" w:hAnsi="Times New Roman"/>
                <w:lang w:val="pt-BR"/>
              </w:rPr>
            </w:pPr>
            <w:r w:rsidRPr="0076201D">
              <w:rPr>
                <w:rFonts w:ascii="Times New Roman" w:eastAsia="Times New Roman" w:hAnsi="Times New Roman"/>
              </w:rPr>
              <w:t>Sutrikusi kepenų funkcija, įskaitant hepatitą su</w:t>
            </w:r>
            <w:r w:rsidRPr="0076201D">
              <w:rPr>
                <w:rFonts w:ascii="Times New Roman" w:eastAsia="Times New Roman" w:hAnsi="Times New Roman"/>
                <w:lang w:val="pt-BR"/>
              </w:rPr>
              <w:t xml:space="preserve"> </w:t>
            </w:r>
            <w:r w:rsidRPr="0076201D">
              <w:rPr>
                <w:rFonts w:ascii="Times New Roman" w:eastAsia="Times New Roman" w:hAnsi="Times New Roman"/>
              </w:rPr>
              <w:t>gelta ar be jos (labai retais atvejais žaibinis hepatitas)</w:t>
            </w:r>
            <w:r w:rsidRPr="0076201D">
              <w:rPr>
                <w:rFonts w:ascii="Times New Roman" w:eastAsia="Times New Roman" w:hAnsi="Times New Roman"/>
                <w:lang w:val="pt-BR"/>
              </w:rPr>
              <w:t>.</w:t>
            </w:r>
          </w:p>
        </w:tc>
      </w:tr>
      <w:tr w:rsidR="0076201D" w:rsidRPr="0076201D" w14:paraId="534F3AD4" w14:textId="77777777" w:rsidTr="0046089B">
        <w:tc>
          <w:tcPr>
            <w:tcW w:w="567" w:type="dxa"/>
            <w:gridSpan w:val="2"/>
          </w:tcPr>
          <w:p w14:paraId="451FEEEF" w14:textId="77777777" w:rsidR="0076201D" w:rsidRPr="0076201D" w:rsidRDefault="0076201D" w:rsidP="0076201D">
            <w:pPr>
              <w:tabs>
                <w:tab w:val="left" w:pos="284"/>
              </w:tabs>
              <w:spacing w:before="40" w:after="20" w:line="240" w:lineRule="auto"/>
              <w:rPr>
                <w:rFonts w:ascii="Times New Roman" w:eastAsia="Times New Roman" w:hAnsi="Times New Roman"/>
                <w:lang w:val="pt-BR"/>
              </w:rPr>
            </w:pPr>
          </w:p>
        </w:tc>
        <w:tc>
          <w:tcPr>
            <w:tcW w:w="2552" w:type="dxa"/>
            <w:gridSpan w:val="2"/>
          </w:tcPr>
          <w:p w14:paraId="751E2528" w14:textId="77777777" w:rsidR="0076201D" w:rsidRPr="0076201D" w:rsidRDefault="0076201D" w:rsidP="0076201D">
            <w:pPr>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Labai reti, tarp jų pavieniai atvejai:</w:t>
            </w:r>
          </w:p>
        </w:tc>
        <w:tc>
          <w:tcPr>
            <w:tcW w:w="5953" w:type="dxa"/>
          </w:tcPr>
          <w:p w14:paraId="208463AC" w14:textId="77777777" w:rsidR="0076201D" w:rsidRPr="0076201D" w:rsidRDefault="0076201D" w:rsidP="0076201D">
            <w:pPr>
              <w:tabs>
                <w:tab w:val="left" w:pos="284"/>
              </w:tabs>
              <w:spacing w:before="40" w:after="20" w:line="240" w:lineRule="auto"/>
              <w:rPr>
                <w:rFonts w:ascii="Times New Roman" w:eastAsia="Times New Roman" w:hAnsi="Times New Roman"/>
              </w:rPr>
            </w:pPr>
          </w:p>
          <w:p w14:paraId="11F085F1" w14:textId="77777777" w:rsidR="0076201D" w:rsidRPr="0076201D" w:rsidRDefault="0076201D" w:rsidP="0076201D">
            <w:pPr>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Žaibinis hepatitas, kepenų nekrozė, kepenų funkcijos nepakankamumas.</w:t>
            </w:r>
          </w:p>
        </w:tc>
      </w:tr>
      <w:tr w:rsidR="0076201D" w:rsidRPr="0076201D" w14:paraId="4659592E" w14:textId="77777777" w:rsidTr="0046089B">
        <w:tc>
          <w:tcPr>
            <w:tcW w:w="9072" w:type="dxa"/>
            <w:gridSpan w:val="5"/>
          </w:tcPr>
          <w:p w14:paraId="2190AD69" w14:textId="77777777" w:rsidR="0076201D" w:rsidRPr="0076201D" w:rsidRDefault="0076201D" w:rsidP="0076201D">
            <w:pPr>
              <w:tabs>
                <w:tab w:val="left" w:pos="284"/>
              </w:tabs>
              <w:spacing w:before="40" w:after="20" w:line="240" w:lineRule="auto"/>
              <w:rPr>
                <w:rFonts w:ascii="Times New Roman" w:eastAsia="Times New Roman" w:hAnsi="Times New Roman"/>
                <w:i/>
                <w:lang w:val="pt-BR"/>
              </w:rPr>
            </w:pPr>
            <w:r w:rsidRPr="0076201D">
              <w:rPr>
                <w:rFonts w:ascii="Times New Roman" w:eastAsia="Times New Roman" w:hAnsi="Times New Roman"/>
                <w:i/>
                <w:snapToGrid w:val="0"/>
              </w:rPr>
              <w:t>Odos</w:t>
            </w:r>
            <w:r w:rsidRPr="0076201D">
              <w:rPr>
                <w:rFonts w:ascii="Times New Roman" w:eastAsia="Times New Roman" w:hAnsi="Times New Roman"/>
                <w:i/>
                <w:snapToGrid w:val="0"/>
                <w:lang w:val="pt-BR"/>
              </w:rPr>
              <w:t xml:space="preserve"> </w:t>
            </w:r>
            <w:r w:rsidRPr="0076201D">
              <w:rPr>
                <w:rFonts w:ascii="Times New Roman" w:eastAsia="Times New Roman" w:hAnsi="Times New Roman"/>
                <w:i/>
                <w:snapToGrid w:val="0"/>
              </w:rPr>
              <w:t>ir</w:t>
            </w:r>
            <w:r w:rsidRPr="0076201D">
              <w:rPr>
                <w:rFonts w:ascii="Times New Roman" w:eastAsia="Times New Roman" w:hAnsi="Times New Roman"/>
                <w:i/>
                <w:snapToGrid w:val="0"/>
                <w:lang w:val="pt-BR"/>
              </w:rPr>
              <w:t xml:space="preserve"> </w:t>
            </w:r>
            <w:r w:rsidRPr="0076201D">
              <w:rPr>
                <w:rFonts w:ascii="Times New Roman" w:eastAsia="Times New Roman" w:hAnsi="Times New Roman"/>
                <w:i/>
                <w:snapToGrid w:val="0"/>
              </w:rPr>
              <w:t>poodinio</w:t>
            </w:r>
            <w:r w:rsidRPr="0076201D">
              <w:rPr>
                <w:rFonts w:ascii="Times New Roman" w:eastAsia="Times New Roman" w:hAnsi="Times New Roman"/>
                <w:i/>
                <w:snapToGrid w:val="0"/>
                <w:lang w:val="pt-BR"/>
              </w:rPr>
              <w:t xml:space="preserve"> </w:t>
            </w:r>
            <w:r w:rsidRPr="0076201D">
              <w:rPr>
                <w:rFonts w:ascii="Times New Roman" w:eastAsia="Times New Roman" w:hAnsi="Times New Roman"/>
                <w:i/>
                <w:snapToGrid w:val="0"/>
              </w:rPr>
              <w:t>audinio</w:t>
            </w:r>
            <w:r w:rsidRPr="0076201D">
              <w:rPr>
                <w:rFonts w:ascii="Times New Roman" w:eastAsia="Times New Roman" w:hAnsi="Times New Roman"/>
                <w:i/>
                <w:snapToGrid w:val="0"/>
                <w:lang w:val="pt-BR"/>
              </w:rPr>
              <w:t xml:space="preserve"> </w:t>
            </w:r>
            <w:r w:rsidRPr="0076201D">
              <w:rPr>
                <w:rFonts w:ascii="Times New Roman" w:eastAsia="Times New Roman" w:hAnsi="Times New Roman"/>
                <w:i/>
                <w:snapToGrid w:val="0"/>
              </w:rPr>
              <w:t>sutrikimai</w:t>
            </w:r>
          </w:p>
        </w:tc>
      </w:tr>
      <w:tr w:rsidR="0076201D" w:rsidRPr="0076201D" w14:paraId="7FB03DDE" w14:textId="77777777" w:rsidTr="0046089B">
        <w:tc>
          <w:tcPr>
            <w:tcW w:w="567" w:type="dxa"/>
            <w:gridSpan w:val="2"/>
          </w:tcPr>
          <w:p w14:paraId="6CBF10DA"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p>
        </w:tc>
        <w:tc>
          <w:tcPr>
            <w:tcW w:w="2552" w:type="dxa"/>
            <w:gridSpan w:val="2"/>
          </w:tcPr>
          <w:p w14:paraId="78F65E8C"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proofErr w:type="spellStart"/>
            <w:r w:rsidRPr="0076201D">
              <w:rPr>
                <w:rFonts w:ascii="Times New Roman" w:eastAsia="Times New Roman" w:hAnsi="Times New Roman"/>
                <w:lang w:val="en-GB"/>
              </w:rPr>
              <w:t>Dažni</w:t>
            </w:r>
            <w:proofErr w:type="spellEnd"/>
            <w:r w:rsidRPr="0076201D">
              <w:rPr>
                <w:rFonts w:ascii="Times New Roman" w:eastAsia="Times New Roman" w:hAnsi="Times New Roman"/>
                <w:lang w:val="en-GB"/>
              </w:rPr>
              <w:t>:</w:t>
            </w:r>
          </w:p>
        </w:tc>
        <w:tc>
          <w:tcPr>
            <w:tcW w:w="5953" w:type="dxa"/>
          </w:tcPr>
          <w:p w14:paraId="1E961BAB"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proofErr w:type="spellStart"/>
            <w:r w:rsidRPr="0076201D">
              <w:rPr>
                <w:rFonts w:ascii="Times New Roman" w:eastAsia="Times New Roman" w:hAnsi="Times New Roman"/>
                <w:lang w:val="en-GB"/>
              </w:rPr>
              <w:t>Išbėrimas</w:t>
            </w:r>
            <w:proofErr w:type="spellEnd"/>
            <w:r w:rsidRPr="0076201D">
              <w:rPr>
                <w:rFonts w:ascii="Times New Roman" w:eastAsia="Times New Roman" w:hAnsi="Times New Roman"/>
                <w:lang w:val="en-GB"/>
              </w:rPr>
              <w:t>.</w:t>
            </w:r>
          </w:p>
        </w:tc>
      </w:tr>
      <w:tr w:rsidR="0076201D" w:rsidRPr="0076201D" w14:paraId="7DEB2AB3" w14:textId="77777777" w:rsidTr="0046089B">
        <w:tc>
          <w:tcPr>
            <w:tcW w:w="567" w:type="dxa"/>
            <w:gridSpan w:val="2"/>
          </w:tcPr>
          <w:p w14:paraId="27426A2E"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p>
        </w:tc>
        <w:tc>
          <w:tcPr>
            <w:tcW w:w="2552" w:type="dxa"/>
            <w:gridSpan w:val="2"/>
          </w:tcPr>
          <w:p w14:paraId="39F03C5B" w14:textId="77777777" w:rsidR="0076201D" w:rsidRPr="0076201D" w:rsidRDefault="0076201D" w:rsidP="0076201D">
            <w:pPr>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Reti</w:t>
            </w:r>
            <w:r w:rsidRPr="0076201D">
              <w:rPr>
                <w:rFonts w:ascii="Times New Roman" w:eastAsia="Times New Roman" w:hAnsi="Times New Roman"/>
                <w:lang w:val="en-GB"/>
              </w:rPr>
              <w:t>:</w:t>
            </w:r>
          </w:p>
        </w:tc>
        <w:tc>
          <w:tcPr>
            <w:tcW w:w="5953" w:type="dxa"/>
          </w:tcPr>
          <w:p w14:paraId="50483A23" w14:textId="77777777" w:rsidR="0076201D" w:rsidRPr="0076201D" w:rsidRDefault="0076201D" w:rsidP="0076201D">
            <w:pPr>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Dilgėlinė</w:t>
            </w:r>
            <w:r w:rsidRPr="0076201D">
              <w:rPr>
                <w:rFonts w:ascii="Times New Roman" w:eastAsia="Times New Roman" w:hAnsi="Times New Roman"/>
                <w:lang w:val="en-GB"/>
              </w:rPr>
              <w:t>.</w:t>
            </w:r>
          </w:p>
        </w:tc>
      </w:tr>
      <w:tr w:rsidR="0076201D" w:rsidRPr="0076201D" w14:paraId="0172DD5F" w14:textId="77777777" w:rsidTr="0046089B">
        <w:tc>
          <w:tcPr>
            <w:tcW w:w="567" w:type="dxa"/>
            <w:gridSpan w:val="2"/>
          </w:tcPr>
          <w:p w14:paraId="41D21B00" w14:textId="77777777" w:rsidR="0076201D" w:rsidRPr="0076201D" w:rsidRDefault="0076201D" w:rsidP="0076201D">
            <w:pPr>
              <w:tabs>
                <w:tab w:val="left" w:pos="284"/>
              </w:tabs>
              <w:spacing w:before="40" w:after="20" w:line="240" w:lineRule="auto"/>
              <w:rPr>
                <w:rFonts w:ascii="Times New Roman" w:eastAsia="Times New Roman" w:hAnsi="Times New Roman"/>
                <w:lang w:val="en-GB"/>
              </w:rPr>
            </w:pPr>
          </w:p>
        </w:tc>
        <w:tc>
          <w:tcPr>
            <w:tcW w:w="2552" w:type="dxa"/>
            <w:gridSpan w:val="2"/>
          </w:tcPr>
          <w:p w14:paraId="3462A026" w14:textId="77777777" w:rsidR="0076201D" w:rsidRPr="0076201D" w:rsidRDefault="0076201D" w:rsidP="0076201D">
            <w:pPr>
              <w:tabs>
                <w:tab w:val="left" w:pos="284"/>
              </w:tabs>
              <w:spacing w:before="40" w:after="20" w:line="240" w:lineRule="auto"/>
              <w:rPr>
                <w:rFonts w:ascii="Times New Roman" w:eastAsia="Times New Roman" w:hAnsi="Times New Roman"/>
                <w:lang w:val="pt-BR"/>
              </w:rPr>
            </w:pPr>
            <w:r w:rsidRPr="0076201D">
              <w:rPr>
                <w:rFonts w:ascii="Times New Roman" w:eastAsia="Times New Roman" w:hAnsi="Times New Roman"/>
              </w:rPr>
              <w:t>Labai</w:t>
            </w:r>
            <w:r w:rsidRPr="0076201D">
              <w:rPr>
                <w:rFonts w:ascii="Times New Roman" w:eastAsia="Times New Roman" w:hAnsi="Times New Roman"/>
                <w:lang w:val="pt-BR"/>
              </w:rPr>
              <w:t xml:space="preserve"> </w:t>
            </w:r>
            <w:r w:rsidRPr="0076201D">
              <w:rPr>
                <w:rFonts w:ascii="Times New Roman" w:eastAsia="Times New Roman" w:hAnsi="Times New Roman"/>
              </w:rPr>
              <w:t>reti</w:t>
            </w:r>
            <w:r w:rsidRPr="0076201D">
              <w:rPr>
                <w:rFonts w:ascii="Times New Roman" w:eastAsia="Times New Roman" w:hAnsi="Times New Roman"/>
                <w:lang w:val="pt-BR"/>
              </w:rPr>
              <w:t>:</w:t>
            </w:r>
          </w:p>
        </w:tc>
        <w:tc>
          <w:tcPr>
            <w:tcW w:w="5953" w:type="dxa"/>
          </w:tcPr>
          <w:p w14:paraId="46A6A0C7" w14:textId="43A6748D" w:rsidR="00E920BA" w:rsidRPr="0076201D" w:rsidRDefault="0076201D" w:rsidP="00E920BA">
            <w:pPr>
              <w:keepNext/>
              <w:keepLines/>
              <w:tabs>
                <w:tab w:val="left" w:pos="284"/>
              </w:tabs>
              <w:spacing w:before="40" w:after="20" w:line="240" w:lineRule="auto"/>
              <w:rPr>
                <w:rFonts w:ascii="Times New Roman" w:eastAsia="Times New Roman" w:hAnsi="Times New Roman"/>
              </w:rPr>
            </w:pPr>
            <w:proofErr w:type="spellStart"/>
            <w:r w:rsidRPr="0076201D">
              <w:rPr>
                <w:rFonts w:ascii="Times New Roman" w:eastAsia="Times New Roman" w:hAnsi="Times New Roman"/>
              </w:rPr>
              <w:t>Pūslinės</w:t>
            </w:r>
            <w:proofErr w:type="spellEnd"/>
            <w:r w:rsidRPr="0076201D">
              <w:rPr>
                <w:rFonts w:ascii="Times New Roman" w:eastAsia="Times New Roman" w:hAnsi="Times New Roman"/>
              </w:rPr>
              <w:t xml:space="preserve"> reakcijos įskaitant </w:t>
            </w:r>
            <w:proofErr w:type="spellStart"/>
            <w:r w:rsidRPr="0076201D">
              <w:rPr>
                <w:rFonts w:ascii="Times New Roman" w:eastAsia="Times New Roman" w:hAnsi="Times New Roman"/>
              </w:rPr>
              <w:t>Stivenso</w:t>
            </w:r>
            <w:proofErr w:type="spellEnd"/>
            <w:r w:rsidRPr="0076201D">
              <w:rPr>
                <w:rFonts w:ascii="Times New Roman" w:eastAsia="Times New Roman" w:hAnsi="Times New Roman"/>
                <w:lang w:val="pt-BR"/>
              </w:rPr>
              <w:t xml:space="preserve"> </w:t>
            </w:r>
            <w:r w:rsidRPr="0076201D">
              <w:rPr>
                <w:rFonts w:ascii="Times New Roman" w:eastAsia="Times New Roman" w:hAnsi="Times New Roman"/>
              </w:rPr>
              <w:t>ir</w:t>
            </w:r>
            <w:r w:rsidRPr="0076201D">
              <w:rPr>
                <w:rFonts w:ascii="Times New Roman" w:eastAsia="Times New Roman" w:hAnsi="Times New Roman"/>
                <w:lang w:val="pt-BR"/>
              </w:rPr>
              <w:t xml:space="preserve"> </w:t>
            </w:r>
            <w:r w:rsidRPr="0076201D">
              <w:rPr>
                <w:rFonts w:ascii="Times New Roman" w:eastAsia="Times New Roman" w:hAnsi="Times New Roman"/>
              </w:rPr>
              <w:t>Džonsono</w:t>
            </w:r>
            <w:r w:rsidRPr="0076201D">
              <w:rPr>
                <w:rFonts w:ascii="Times New Roman" w:eastAsia="Times New Roman" w:hAnsi="Times New Roman"/>
                <w:lang w:val="pt-BR"/>
              </w:rPr>
              <w:t xml:space="preserve"> </w:t>
            </w:r>
            <w:r w:rsidRPr="0076201D">
              <w:rPr>
                <w:rFonts w:ascii="Times New Roman" w:eastAsia="Times New Roman" w:hAnsi="Times New Roman"/>
              </w:rPr>
              <w:t>sindromą</w:t>
            </w:r>
            <w:r w:rsidRPr="0076201D">
              <w:rPr>
                <w:rFonts w:ascii="Times New Roman" w:eastAsia="Times New Roman" w:hAnsi="Times New Roman"/>
                <w:lang w:val="pt-BR"/>
              </w:rPr>
              <w:t xml:space="preserve"> ir </w:t>
            </w:r>
            <w:r w:rsidRPr="0076201D">
              <w:rPr>
                <w:rFonts w:ascii="Times New Roman" w:eastAsia="Times New Roman" w:hAnsi="Times New Roman"/>
              </w:rPr>
              <w:t>toksinę</w:t>
            </w:r>
            <w:r w:rsidRPr="0076201D">
              <w:rPr>
                <w:rFonts w:ascii="Times New Roman" w:eastAsia="Times New Roman" w:hAnsi="Times New Roman"/>
                <w:lang w:val="pt-BR"/>
              </w:rPr>
              <w:t xml:space="preserve"> </w:t>
            </w:r>
            <w:r w:rsidRPr="0076201D">
              <w:rPr>
                <w:rFonts w:ascii="Times New Roman" w:eastAsia="Times New Roman" w:hAnsi="Times New Roman"/>
              </w:rPr>
              <w:t>epidermio</w:t>
            </w:r>
            <w:r w:rsidRPr="0076201D">
              <w:rPr>
                <w:rFonts w:ascii="Times New Roman" w:eastAsia="Times New Roman" w:hAnsi="Times New Roman"/>
                <w:lang w:val="pt-BR"/>
              </w:rPr>
              <w:t xml:space="preserve"> </w:t>
            </w:r>
            <w:proofErr w:type="spellStart"/>
            <w:r w:rsidRPr="0076201D">
              <w:rPr>
                <w:rFonts w:ascii="Times New Roman" w:eastAsia="Times New Roman" w:hAnsi="Times New Roman"/>
              </w:rPr>
              <w:t>nekrolizę</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Lajelio</w:t>
            </w:r>
            <w:proofErr w:type="spellEnd"/>
            <w:r w:rsidRPr="0076201D">
              <w:rPr>
                <w:rFonts w:ascii="Times New Roman" w:eastAsia="Times New Roman" w:hAnsi="Times New Roman"/>
              </w:rPr>
              <w:t xml:space="preserve"> sindromas), </w:t>
            </w:r>
            <w:proofErr w:type="spellStart"/>
            <w:r w:rsidRPr="0076201D">
              <w:rPr>
                <w:rFonts w:ascii="Times New Roman" w:eastAsia="Times New Roman" w:hAnsi="Times New Roman"/>
              </w:rPr>
              <w:t>fotosensibilizacija</w:t>
            </w:r>
            <w:proofErr w:type="spellEnd"/>
            <w:r w:rsidRPr="0076201D">
              <w:rPr>
                <w:rFonts w:ascii="Times New Roman" w:eastAsia="Times New Roman" w:hAnsi="Times New Roman"/>
              </w:rPr>
              <w:t xml:space="preserve"> (jautrumas saulės šviesai), purpura, egzema, </w:t>
            </w:r>
            <w:proofErr w:type="spellStart"/>
            <w:r w:rsidRPr="0076201D">
              <w:rPr>
                <w:rFonts w:ascii="Times New Roman" w:eastAsia="Times New Roman" w:hAnsi="Times New Roman"/>
              </w:rPr>
              <w:t>eritema</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eksfoliacinis</w:t>
            </w:r>
            <w:proofErr w:type="spellEnd"/>
            <w:r w:rsidRPr="0076201D">
              <w:rPr>
                <w:rFonts w:ascii="Times New Roman" w:eastAsia="Times New Roman" w:hAnsi="Times New Roman"/>
              </w:rPr>
              <w:t xml:space="preserve"> dermatitas, plaukų nuslinkimas, alerginė purpura, niežulys.</w:t>
            </w:r>
          </w:p>
        </w:tc>
      </w:tr>
      <w:tr w:rsidR="00E920BA" w:rsidRPr="0076201D" w14:paraId="69D77C8C" w14:textId="77777777" w:rsidTr="0046089B">
        <w:tc>
          <w:tcPr>
            <w:tcW w:w="567" w:type="dxa"/>
            <w:gridSpan w:val="2"/>
          </w:tcPr>
          <w:p w14:paraId="2A990A02" w14:textId="77777777" w:rsidR="00E920BA" w:rsidRPr="0076201D" w:rsidRDefault="00E920BA" w:rsidP="0076201D">
            <w:pPr>
              <w:tabs>
                <w:tab w:val="left" w:pos="284"/>
              </w:tabs>
              <w:spacing w:before="40" w:after="20" w:line="240" w:lineRule="auto"/>
              <w:rPr>
                <w:rFonts w:ascii="Times New Roman" w:eastAsia="Times New Roman" w:hAnsi="Times New Roman"/>
                <w:lang w:val="en-GB"/>
              </w:rPr>
            </w:pPr>
          </w:p>
        </w:tc>
        <w:tc>
          <w:tcPr>
            <w:tcW w:w="2552" w:type="dxa"/>
            <w:gridSpan w:val="2"/>
          </w:tcPr>
          <w:p w14:paraId="4C21A9D8" w14:textId="7AD8CD8B" w:rsidR="00E920BA" w:rsidRPr="0076201D" w:rsidRDefault="00E920BA" w:rsidP="0076201D">
            <w:pPr>
              <w:tabs>
                <w:tab w:val="left" w:pos="284"/>
              </w:tabs>
              <w:spacing w:before="40" w:after="20" w:line="240" w:lineRule="auto"/>
              <w:rPr>
                <w:rFonts w:ascii="Times New Roman" w:eastAsia="Times New Roman" w:hAnsi="Times New Roman"/>
              </w:rPr>
            </w:pPr>
            <w:r>
              <w:rPr>
                <w:rFonts w:ascii="Times New Roman" w:eastAsia="Times New Roman" w:hAnsi="Times New Roman"/>
                <w:lang w:val="pt-BR"/>
              </w:rPr>
              <w:t>Dažnis nežinomas:</w:t>
            </w:r>
          </w:p>
        </w:tc>
        <w:tc>
          <w:tcPr>
            <w:tcW w:w="5953" w:type="dxa"/>
          </w:tcPr>
          <w:p w14:paraId="427DA95F" w14:textId="77AD57B3" w:rsidR="00E920BA" w:rsidRPr="0076201D" w:rsidRDefault="00E920BA" w:rsidP="00E920BA">
            <w:pPr>
              <w:keepNext/>
              <w:keepLines/>
              <w:tabs>
                <w:tab w:val="left" w:pos="284"/>
              </w:tabs>
              <w:spacing w:before="40" w:after="20" w:line="240" w:lineRule="auto"/>
              <w:rPr>
                <w:rFonts w:ascii="Times New Roman" w:eastAsia="Times New Roman" w:hAnsi="Times New Roman"/>
              </w:rPr>
            </w:pPr>
            <w:r w:rsidRPr="00D1056C">
              <w:rPr>
                <w:rFonts w:ascii="Times New Roman" w:eastAsia="Times New Roman" w:hAnsi="Times New Roman"/>
              </w:rPr>
              <w:t>Alerginė odos reakcija, kuri gali pasireikšti apskritomis ar ovalo formos rausvomis dėmėmis ir odos tinimu, pūslėmis ir niežėjimu (vaistų sukeltas fiksuotas odos bėrimas). Taip pat gali atsirasti tamsios dėmės, kurios gali neišnykti po gijimo. Vėl pradėjus vartoti vaisto, toje pačioje (-</w:t>
            </w:r>
            <w:proofErr w:type="spellStart"/>
            <w:r w:rsidRPr="00D1056C">
              <w:rPr>
                <w:rFonts w:ascii="Times New Roman" w:eastAsia="Times New Roman" w:hAnsi="Times New Roman"/>
              </w:rPr>
              <w:t>iose</w:t>
            </w:r>
            <w:proofErr w:type="spellEnd"/>
            <w:r w:rsidRPr="00D1056C">
              <w:rPr>
                <w:rFonts w:ascii="Times New Roman" w:eastAsia="Times New Roman" w:hAnsi="Times New Roman"/>
              </w:rPr>
              <w:t>) vietoje (-</w:t>
            </w:r>
            <w:proofErr w:type="spellStart"/>
            <w:r w:rsidRPr="00D1056C">
              <w:rPr>
                <w:rFonts w:ascii="Times New Roman" w:eastAsia="Times New Roman" w:hAnsi="Times New Roman"/>
              </w:rPr>
              <w:t>ose</w:t>
            </w:r>
            <w:proofErr w:type="spellEnd"/>
            <w:r w:rsidRPr="00D1056C">
              <w:rPr>
                <w:rFonts w:ascii="Times New Roman" w:eastAsia="Times New Roman" w:hAnsi="Times New Roman"/>
              </w:rPr>
              <w:t>) paprastai vėl pasireiškia vaistų sukeltas fiksuotas odos bėrimas.</w:t>
            </w:r>
          </w:p>
        </w:tc>
      </w:tr>
      <w:tr w:rsidR="0076201D" w:rsidRPr="0076201D" w14:paraId="444D106C" w14:textId="77777777" w:rsidTr="0046089B">
        <w:tc>
          <w:tcPr>
            <w:tcW w:w="9072" w:type="dxa"/>
            <w:gridSpan w:val="5"/>
          </w:tcPr>
          <w:p w14:paraId="2EA32848" w14:textId="77777777" w:rsidR="0076201D" w:rsidRPr="0076201D" w:rsidRDefault="0076201D" w:rsidP="0076201D">
            <w:pPr>
              <w:tabs>
                <w:tab w:val="left" w:pos="284"/>
              </w:tabs>
              <w:spacing w:before="40" w:after="20" w:line="240" w:lineRule="auto"/>
              <w:rPr>
                <w:rFonts w:ascii="Times New Roman" w:eastAsia="Times New Roman" w:hAnsi="Times New Roman"/>
                <w:bCs/>
                <w:i/>
                <w:lang w:val="pt-BR"/>
              </w:rPr>
            </w:pPr>
            <w:r w:rsidRPr="0076201D">
              <w:rPr>
                <w:rFonts w:ascii="Times New Roman" w:eastAsia="Times New Roman" w:hAnsi="Times New Roman"/>
                <w:bCs/>
                <w:i/>
                <w:snapToGrid w:val="0"/>
              </w:rPr>
              <w:t>Inkstų</w:t>
            </w:r>
            <w:r w:rsidRPr="0076201D">
              <w:rPr>
                <w:rFonts w:ascii="Times New Roman" w:eastAsia="Times New Roman" w:hAnsi="Times New Roman"/>
                <w:bCs/>
                <w:i/>
                <w:snapToGrid w:val="0"/>
                <w:lang w:val="pt-BR"/>
              </w:rPr>
              <w:t xml:space="preserve"> </w:t>
            </w:r>
            <w:r w:rsidRPr="0076201D">
              <w:rPr>
                <w:rFonts w:ascii="Times New Roman" w:eastAsia="Times New Roman" w:hAnsi="Times New Roman"/>
                <w:bCs/>
                <w:i/>
                <w:snapToGrid w:val="0"/>
              </w:rPr>
              <w:t>ir</w:t>
            </w:r>
            <w:r w:rsidRPr="0076201D">
              <w:rPr>
                <w:rFonts w:ascii="Times New Roman" w:eastAsia="Times New Roman" w:hAnsi="Times New Roman"/>
                <w:bCs/>
                <w:i/>
                <w:snapToGrid w:val="0"/>
                <w:lang w:val="pt-BR"/>
              </w:rPr>
              <w:t xml:space="preserve"> </w:t>
            </w:r>
            <w:r w:rsidRPr="0076201D">
              <w:rPr>
                <w:rFonts w:ascii="Times New Roman" w:eastAsia="Times New Roman" w:hAnsi="Times New Roman"/>
                <w:bCs/>
                <w:i/>
                <w:snapToGrid w:val="0"/>
              </w:rPr>
              <w:t>šlapimo</w:t>
            </w:r>
            <w:r w:rsidRPr="0076201D">
              <w:rPr>
                <w:rFonts w:ascii="Times New Roman" w:eastAsia="Times New Roman" w:hAnsi="Times New Roman"/>
                <w:bCs/>
                <w:i/>
                <w:snapToGrid w:val="0"/>
                <w:lang w:val="pt-BR"/>
              </w:rPr>
              <w:t xml:space="preserve"> </w:t>
            </w:r>
            <w:r w:rsidRPr="0076201D">
              <w:rPr>
                <w:rFonts w:ascii="Times New Roman" w:eastAsia="Times New Roman" w:hAnsi="Times New Roman"/>
                <w:bCs/>
                <w:i/>
                <w:snapToGrid w:val="0"/>
              </w:rPr>
              <w:t>takų</w:t>
            </w:r>
            <w:r w:rsidRPr="0076201D">
              <w:rPr>
                <w:rFonts w:ascii="Times New Roman" w:eastAsia="Times New Roman" w:hAnsi="Times New Roman"/>
                <w:bCs/>
                <w:i/>
                <w:snapToGrid w:val="0"/>
                <w:lang w:val="pt-BR"/>
              </w:rPr>
              <w:t xml:space="preserve"> </w:t>
            </w:r>
            <w:r w:rsidRPr="0076201D">
              <w:rPr>
                <w:rFonts w:ascii="Times New Roman" w:eastAsia="Times New Roman" w:hAnsi="Times New Roman"/>
                <w:bCs/>
                <w:i/>
                <w:snapToGrid w:val="0"/>
              </w:rPr>
              <w:t>sutrikimai</w:t>
            </w:r>
          </w:p>
        </w:tc>
      </w:tr>
      <w:tr w:rsidR="0076201D" w:rsidRPr="0076201D" w14:paraId="53521D45" w14:textId="77777777" w:rsidTr="0046089B">
        <w:tc>
          <w:tcPr>
            <w:tcW w:w="567" w:type="dxa"/>
            <w:gridSpan w:val="2"/>
          </w:tcPr>
          <w:p w14:paraId="5B7BE267" w14:textId="77777777" w:rsidR="0076201D" w:rsidRPr="0076201D" w:rsidRDefault="0076201D" w:rsidP="0076201D">
            <w:pPr>
              <w:tabs>
                <w:tab w:val="left" w:pos="284"/>
              </w:tabs>
              <w:spacing w:before="40" w:after="20" w:line="240" w:lineRule="auto"/>
              <w:rPr>
                <w:rFonts w:ascii="Times New Roman" w:eastAsia="Times New Roman" w:hAnsi="Times New Roman"/>
                <w:lang w:val="pt-BR"/>
              </w:rPr>
            </w:pPr>
          </w:p>
        </w:tc>
        <w:tc>
          <w:tcPr>
            <w:tcW w:w="2552" w:type="dxa"/>
            <w:gridSpan w:val="2"/>
          </w:tcPr>
          <w:p w14:paraId="3AA95F70" w14:textId="77777777" w:rsidR="0076201D" w:rsidRPr="0076201D" w:rsidRDefault="0076201D" w:rsidP="0076201D">
            <w:pPr>
              <w:tabs>
                <w:tab w:val="left" w:pos="284"/>
              </w:tabs>
              <w:spacing w:before="40" w:after="20" w:line="240" w:lineRule="auto"/>
              <w:rPr>
                <w:rFonts w:ascii="Times New Roman" w:eastAsia="Times New Roman" w:hAnsi="Times New Roman"/>
                <w:lang w:val="fr-FR"/>
              </w:rPr>
            </w:pPr>
            <w:r w:rsidRPr="0076201D">
              <w:rPr>
                <w:rFonts w:ascii="Times New Roman" w:eastAsia="Times New Roman" w:hAnsi="Times New Roman"/>
                <w:lang w:val="fr-FR"/>
              </w:rPr>
              <w:t>Reti:</w:t>
            </w:r>
          </w:p>
        </w:tc>
        <w:tc>
          <w:tcPr>
            <w:tcW w:w="5953" w:type="dxa"/>
          </w:tcPr>
          <w:p w14:paraId="0EBF133F" w14:textId="77777777" w:rsidR="0076201D" w:rsidRPr="0076201D" w:rsidRDefault="0076201D" w:rsidP="0076201D">
            <w:pPr>
              <w:keepNext/>
              <w:keepLines/>
              <w:tabs>
                <w:tab w:val="left" w:pos="284"/>
              </w:tabs>
              <w:spacing w:before="40" w:after="20" w:line="240" w:lineRule="auto"/>
              <w:rPr>
                <w:rFonts w:ascii="Times New Roman" w:eastAsia="Times New Roman" w:hAnsi="Times New Roman"/>
                <w:lang w:val="fr-FR"/>
              </w:rPr>
            </w:pPr>
            <w:r w:rsidRPr="0076201D">
              <w:rPr>
                <w:rFonts w:ascii="Times New Roman" w:eastAsia="Times New Roman" w:hAnsi="Times New Roman"/>
                <w:lang w:val="fr-FR"/>
              </w:rPr>
              <w:t>Edema.</w:t>
            </w:r>
          </w:p>
        </w:tc>
      </w:tr>
      <w:tr w:rsidR="0076201D" w:rsidRPr="0076201D" w14:paraId="2B2B11D1" w14:textId="77777777" w:rsidTr="0046089B">
        <w:tc>
          <w:tcPr>
            <w:tcW w:w="567" w:type="dxa"/>
            <w:gridSpan w:val="2"/>
          </w:tcPr>
          <w:p w14:paraId="1039C18D" w14:textId="77777777" w:rsidR="0076201D" w:rsidRPr="0076201D" w:rsidRDefault="0076201D" w:rsidP="0076201D">
            <w:pPr>
              <w:tabs>
                <w:tab w:val="left" w:pos="284"/>
              </w:tabs>
              <w:spacing w:before="40" w:after="20" w:line="240" w:lineRule="auto"/>
              <w:rPr>
                <w:rFonts w:ascii="Times New Roman" w:eastAsia="Times New Roman" w:hAnsi="Times New Roman"/>
                <w:lang w:val="pt-BR"/>
              </w:rPr>
            </w:pPr>
          </w:p>
        </w:tc>
        <w:tc>
          <w:tcPr>
            <w:tcW w:w="2552" w:type="dxa"/>
            <w:gridSpan w:val="2"/>
          </w:tcPr>
          <w:p w14:paraId="12C2FDC4" w14:textId="77777777" w:rsidR="0076201D" w:rsidRPr="0076201D" w:rsidRDefault="0076201D" w:rsidP="0076201D">
            <w:pPr>
              <w:tabs>
                <w:tab w:val="left" w:pos="284"/>
              </w:tabs>
              <w:spacing w:before="40" w:after="20" w:line="240" w:lineRule="auto"/>
              <w:rPr>
                <w:rFonts w:ascii="Times New Roman" w:eastAsia="Times New Roman" w:hAnsi="Times New Roman"/>
                <w:lang w:val="pt-BR"/>
              </w:rPr>
            </w:pPr>
            <w:r w:rsidRPr="0076201D">
              <w:rPr>
                <w:rFonts w:ascii="Times New Roman" w:eastAsia="Times New Roman" w:hAnsi="Times New Roman"/>
              </w:rPr>
              <w:t>Labai</w:t>
            </w:r>
            <w:r w:rsidRPr="0076201D">
              <w:rPr>
                <w:rFonts w:ascii="Times New Roman" w:eastAsia="Times New Roman" w:hAnsi="Times New Roman"/>
                <w:lang w:val="fr-FR"/>
              </w:rPr>
              <w:t xml:space="preserve"> </w:t>
            </w:r>
            <w:r w:rsidRPr="0076201D">
              <w:rPr>
                <w:rFonts w:ascii="Times New Roman" w:eastAsia="Times New Roman" w:hAnsi="Times New Roman"/>
              </w:rPr>
              <w:t>reti</w:t>
            </w:r>
            <w:r w:rsidRPr="0076201D">
              <w:rPr>
                <w:rFonts w:ascii="Times New Roman" w:eastAsia="Times New Roman" w:hAnsi="Times New Roman"/>
                <w:lang w:val="fr-FR"/>
              </w:rPr>
              <w:t>:</w:t>
            </w:r>
          </w:p>
        </w:tc>
        <w:tc>
          <w:tcPr>
            <w:tcW w:w="5953" w:type="dxa"/>
          </w:tcPr>
          <w:p w14:paraId="5D8DFCE0" w14:textId="77777777" w:rsidR="0076201D" w:rsidRPr="0076201D" w:rsidRDefault="0076201D" w:rsidP="0076201D">
            <w:pPr>
              <w:keepNext/>
              <w:keepLines/>
              <w:tabs>
                <w:tab w:val="left" w:pos="284"/>
              </w:tabs>
              <w:spacing w:before="40" w:after="20" w:line="240" w:lineRule="auto"/>
              <w:rPr>
                <w:rFonts w:ascii="Times New Roman" w:eastAsia="Times New Roman" w:hAnsi="Times New Roman"/>
                <w:lang w:val="fr-FR"/>
              </w:rPr>
            </w:pPr>
            <w:r w:rsidRPr="0076201D">
              <w:rPr>
                <w:rFonts w:ascii="Times New Roman" w:eastAsia="Times New Roman" w:hAnsi="Times New Roman"/>
                <w:lang w:val="fr-FR"/>
              </w:rPr>
              <w:t>Inkstų nepakankamumas,</w:t>
            </w:r>
            <w:r w:rsidRPr="0076201D">
              <w:rPr>
                <w:rFonts w:ascii="Times New Roman" w:eastAsia="Times New Roman" w:hAnsi="Times New Roman"/>
              </w:rPr>
              <w:t xml:space="preserve"> </w:t>
            </w:r>
            <w:proofErr w:type="spellStart"/>
            <w:r w:rsidRPr="0076201D">
              <w:rPr>
                <w:rFonts w:ascii="Times New Roman" w:eastAsia="Times New Roman" w:hAnsi="Times New Roman"/>
              </w:rPr>
              <w:t>hematurija</w:t>
            </w:r>
            <w:proofErr w:type="spellEnd"/>
            <w:r w:rsidRPr="0076201D">
              <w:rPr>
                <w:rFonts w:ascii="Times New Roman" w:eastAsia="Times New Roman" w:hAnsi="Times New Roman"/>
              </w:rPr>
              <w:t xml:space="preserve"> (kraujas šlapime)</w:t>
            </w:r>
            <w:r w:rsidRPr="0076201D">
              <w:rPr>
                <w:rFonts w:ascii="Times New Roman" w:eastAsia="Times New Roman" w:hAnsi="Times New Roman"/>
                <w:lang w:val="fr-FR"/>
              </w:rPr>
              <w:t xml:space="preserve">, </w:t>
            </w:r>
            <w:proofErr w:type="spellStart"/>
            <w:r w:rsidRPr="0076201D">
              <w:rPr>
                <w:rFonts w:ascii="Times New Roman" w:eastAsia="Times New Roman" w:hAnsi="Times New Roman"/>
              </w:rPr>
              <w:t>proteinurija</w:t>
            </w:r>
            <w:proofErr w:type="spellEnd"/>
            <w:r w:rsidRPr="0076201D">
              <w:rPr>
                <w:rFonts w:ascii="Times New Roman" w:eastAsia="Times New Roman" w:hAnsi="Times New Roman"/>
                <w:lang w:val="fr-FR"/>
              </w:rPr>
              <w:t xml:space="preserve">, </w:t>
            </w:r>
            <w:proofErr w:type="spellStart"/>
            <w:r w:rsidRPr="0076201D">
              <w:rPr>
                <w:rFonts w:ascii="Times New Roman" w:eastAsia="Times New Roman" w:hAnsi="Times New Roman"/>
              </w:rPr>
              <w:t>intersticinis</w:t>
            </w:r>
            <w:proofErr w:type="spellEnd"/>
            <w:r w:rsidRPr="0076201D">
              <w:rPr>
                <w:rFonts w:ascii="Times New Roman" w:eastAsia="Times New Roman" w:hAnsi="Times New Roman"/>
                <w:lang w:val="fr-FR"/>
              </w:rPr>
              <w:t xml:space="preserve"> </w:t>
            </w:r>
            <w:r w:rsidRPr="0076201D">
              <w:rPr>
                <w:rFonts w:ascii="Times New Roman" w:eastAsia="Times New Roman" w:hAnsi="Times New Roman"/>
              </w:rPr>
              <w:t>nefritas</w:t>
            </w:r>
            <w:r w:rsidRPr="0076201D">
              <w:rPr>
                <w:rFonts w:ascii="Times New Roman" w:eastAsia="Times New Roman" w:hAnsi="Times New Roman"/>
                <w:lang w:val="fr-FR"/>
              </w:rPr>
              <w:t xml:space="preserve">, </w:t>
            </w:r>
            <w:proofErr w:type="spellStart"/>
            <w:r w:rsidRPr="0076201D">
              <w:rPr>
                <w:rFonts w:ascii="Times New Roman" w:eastAsia="Times New Roman" w:hAnsi="Times New Roman"/>
              </w:rPr>
              <w:t>nefrozinis</w:t>
            </w:r>
            <w:proofErr w:type="spellEnd"/>
            <w:r w:rsidRPr="0076201D">
              <w:rPr>
                <w:rFonts w:ascii="Times New Roman" w:eastAsia="Times New Roman" w:hAnsi="Times New Roman"/>
                <w:lang w:val="fr-FR"/>
              </w:rPr>
              <w:t xml:space="preserve"> </w:t>
            </w:r>
            <w:r w:rsidRPr="0076201D">
              <w:rPr>
                <w:rFonts w:ascii="Times New Roman" w:eastAsia="Times New Roman" w:hAnsi="Times New Roman"/>
              </w:rPr>
              <w:t>sindromas.</w:t>
            </w:r>
          </w:p>
        </w:tc>
      </w:tr>
      <w:tr w:rsidR="0076201D" w:rsidRPr="0076201D" w14:paraId="63C2193E" w14:textId="77777777" w:rsidTr="0046089B">
        <w:tc>
          <w:tcPr>
            <w:tcW w:w="9072" w:type="dxa"/>
            <w:gridSpan w:val="5"/>
          </w:tcPr>
          <w:p w14:paraId="2E573CBE" w14:textId="77777777" w:rsidR="0076201D" w:rsidRPr="0076201D" w:rsidRDefault="0076201D" w:rsidP="0076201D">
            <w:pPr>
              <w:tabs>
                <w:tab w:val="left" w:pos="284"/>
              </w:tabs>
              <w:spacing w:before="40" w:after="20" w:line="240" w:lineRule="auto"/>
              <w:rPr>
                <w:rFonts w:ascii="Times New Roman" w:eastAsia="Times New Roman" w:hAnsi="Times New Roman"/>
                <w:i/>
                <w:lang w:val="pt-BR"/>
              </w:rPr>
            </w:pPr>
            <w:r w:rsidRPr="0076201D">
              <w:rPr>
                <w:rFonts w:ascii="Times New Roman" w:eastAsia="Times New Roman" w:hAnsi="Times New Roman"/>
                <w:i/>
                <w:snapToGrid w:val="0"/>
              </w:rPr>
              <w:t>Bendri</w:t>
            </w:r>
            <w:r w:rsidRPr="0076201D">
              <w:rPr>
                <w:rFonts w:ascii="Times New Roman" w:eastAsia="Times New Roman" w:hAnsi="Times New Roman"/>
                <w:i/>
                <w:snapToGrid w:val="0"/>
                <w:lang w:val="pt-BR"/>
              </w:rPr>
              <w:t xml:space="preserve"> </w:t>
            </w:r>
            <w:r w:rsidRPr="0076201D">
              <w:rPr>
                <w:rFonts w:ascii="Times New Roman" w:eastAsia="Times New Roman" w:hAnsi="Times New Roman"/>
                <w:i/>
                <w:snapToGrid w:val="0"/>
              </w:rPr>
              <w:t>sutrikimai</w:t>
            </w:r>
            <w:r w:rsidRPr="0076201D">
              <w:rPr>
                <w:rFonts w:ascii="Times New Roman" w:eastAsia="Times New Roman" w:hAnsi="Times New Roman"/>
                <w:i/>
                <w:snapToGrid w:val="0"/>
                <w:lang w:val="pt-BR"/>
              </w:rPr>
              <w:t xml:space="preserve"> </w:t>
            </w:r>
            <w:r w:rsidRPr="0076201D">
              <w:rPr>
                <w:rFonts w:ascii="Times New Roman" w:eastAsia="Times New Roman" w:hAnsi="Times New Roman"/>
                <w:i/>
                <w:snapToGrid w:val="0"/>
              </w:rPr>
              <w:t>ir</w:t>
            </w:r>
            <w:r w:rsidRPr="0076201D">
              <w:rPr>
                <w:rFonts w:ascii="Times New Roman" w:eastAsia="Times New Roman" w:hAnsi="Times New Roman"/>
                <w:i/>
                <w:snapToGrid w:val="0"/>
                <w:lang w:val="pt-BR"/>
              </w:rPr>
              <w:t xml:space="preserve"> </w:t>
            </w:r>
            <w:r w:rsidRPr="0076201D">
              <w:rPr>
                <w:rFonts w:ascii="Times New Roman" w:eastAsia="Times New Roman" w:hAnsi="Times New Roman"/>
                <w:i/>
                <w:snapToGrid w:val="0"/>
              </w:rPr>
              <w:t>vartojimo</w:t>
            </w:r>
            <w:r w:rsidRPr="0076201D">
              <w:rPr>
                <w:rFonts w:ascii="Times New Roman" w:eastAsia="Times New Roman" w:hAnsi="Times New Roman"/>
                <w:i/>
                <w:snapToGrid w:val="0"/>
                <w:lang w:val="pt-BR"/>
              </w:rPr>
              <w:t xml:space="preserve"> </w:t>
            </w:r>
            <w:r w:rsidRPr="0076201D">
              <w:rPr>
                <w:rFonts w:ascii="Times New Roman" w:eastAsia="Times New Roman" w:hAnsi="Times New Roman"/>
                <w:i/>
                <w:snapToGrid w:val="0"/>
              </w:rPr>
              <w:t>vietos</w:t>
            </w:r>
            <w:r w:rsidRPr="0076201D">
              <w:rPr>
                <w:rFonts w:ascii="Times New Roman" w:eastAsia="Times New Roman" w:hAnsi="Times New Roman"/>
                <w:i/>
                <w:snapToGrid w:val="0"/>
                <w:lang w:val="pt-BR"/>
              </w:rPr>
              <w:t xml:space="preserve"> </w:t>
            </w:r>
            <w:r w:rsidRPr="0076201D">
              <w:rPr>
                <w:rFonts w:ascii="Times New Roman" w:eastAsia="Times New Roman" w:hAnsi="Times New Roman"/>
                <w:i/>
                <w:snapToGrid w:val="0"/>
              </w:rPr>
              <w:t>pažeidimai</w:t>
            </w:r>
          </w:p>
        </w:tc>
      </w:tr>
      <w:tr w:rsidR="0076201D" w:rsidRPr="0076201D" w14:paraId="27FD50A0" w14:textId="77777777" w:rsidTr="0046089B">
        <w:tc>
          <w:tcPr>
            <w:tcW w:w="567" w:type="dxa"/>
            <w:gridSpan w:val="2"/>
          </w:tcPr>
          <w:p w14:paraId="284F3FA9" w14:textId="77777777" w:rsidR="0076201D" w:rsidRPr="0076201D" w:rsidRDefault="0076201D" w:rsidP="0076201D">
            <w:pPr>
              <w:tabs>
                <w:tab w:val="left" w:pos="284"/>
              </w:tabs>
              <w:spacing w:before="40" w:after="20" w:line="240" w:lineRule="auto"/>
              <w:rPr>
                <w:rFonts w:ascii="Times New Roman" w:eastAsia="Times New Roman" w:hAnsi="Times New Roman"/>
                <w:lang w:val="pt-BR"/>
              </w:rPr>
            </w:pPr>
          </w:p>
        </w:tc>
        <w:tc>
          <w:tcPr>
            <w:tcW w:w="2552" w:type="dxa"/>
            <w:gridSpan w:val="2"/>
          </w:tcPr>
          <w:p w14:paraId="0349EB99" w14:textId="77777777" w:rsidR="0076201D" w:rsidRPr="0076201D" w:rsidRDefault="0076201D" w:rsidP="0076201D">
            <w:pPr>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Dažni:</w:t>
            </w:r>
          </w:p>
        </w:tc>
        <w:tc>
          <w:tcPr>
            <w:tcW w:w="5953" w:type="dxa"/>
          </w:tcPr>
          <w:p w14:paraId="45DFFEB6" w14:textId="77777777" w:rsidR="0076201D" w:rsidRPr="0076201D" w:rsidRDefault="0076201D" w:rsidP="0076201D">
            <w:pPr>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Nuovargis.</w:t>
            </w:r>
          </w:p>
          <w:p w14:paraId="3D3B5374" w14:textId="77777777" w:rsidR="0076201D" w:rsidRPr="0076201D" w:rsidRDefault="0076201D" w:rsidP="0076201D">
            <w:pPr>
              <w:tabs>
                <w:tab w:val="left" w:pos="284"/>
              </w:tabs>
              <w:spacing w:before="40" w:after="20" w:line="240" w:lineRule="auto"/>
              <w:rPr>
                <w:rFonts w:ascii="Times New Roman" w:eastAsia="Times New Roman" w:hAnsi="Times New Roman"/>
              </w:rPr>
            </w:pPr>
          </w:p>
        </w:tc>
      </w:tr>
      <w:tr w:rsidR="0076201D" w:rsidRPr="0076201D" w14:paraId="04BC3BBD" w14:textId="77777777" w:rsidTr="0046089B">
        <w:tc>
          <w:tcPr>
            <w:tcW w:w="9072" w:type="dxa"/>
            <w:gridSpan w:val="5"/>
          </w:tcPr>
          <w:p w14:paraId="3C0AC88A" w14:textId="77777777" w:rsidR="0076201D" w:rsidRPr="0076201D" w:rsidRDefault="0076201D" w:rsidP="0076201D">
            <w:pPr>
              <w:tabs>
                <w:tab w:val="left" w:pos="284"/>
              </w:tabs>
              <w:spacing w:before="40" w:after="20" w:line="240" w:lineRule="auto"/>
              <w:rPr>
                <w:rFonts w:ascii="Times New Roman" w:eastAsia="Times New Roman" w:hAnsi="Times New Roman"/>
                <w:i/>
                <w:iCs/>
              </w:rPr>
            </w:pPr>
            <w:r w:rsidRPr="0076201D">
              <w:rPr>
                <w:rFonts w:ascii="Times New Roman" w:eastAsia="Times New Roman" w:hAnsi="Times New Roman"/>
                <w:i/>
                <w:iCs/>
              </w:rPr>
              <w:t>Kitos organų sistemos</w:t>
            </w:r>
          </w:p>
        </w:tc>
      </w:tr>
      <w:tr w:rsidR="0076201D" w:rsidRPr="0076201D" w14:paraId="1988BCEB" w14:textId="77777777" w:rsidTr="0046089B">
        <w:tc>
          <w:tcPr>
            <w:tcW w:w="567" w:type="dxa"/>
            <w:gridSpan w:val="2"/>
          </w:tcPr>
          <w:p w14:paraId="444C80D3" w14:textId="77777777" w:rsidR="0076201D" w:rsidRPr="0076201D" w:rsidRDefault="0076201D" w:rsidP="0076201D">
            <w:pPr>
              <w:tabs>
                <w:tab w:val="left" w:pos="284"/>
              </w:tabs>
              <w:spacing w:before="40" w:after="20" w:line="240" w:lineRule="auto"/>
              <w:rPr>
                <w:rFonts w:ascii="Times New Roman" w:eastAsia="Times New Roman" w:hAnsi="Times New Roman"/>
                <w:lang w:val="pt-BR"/>
              </w:rPr>
            </w:pPr>
          </w:p>
        </w:tc>
        <w:tc>
          <w:tcPr>
            <w:tcW w:w="2552" w:type="dxa"/>
            <w:gridSpan w:val="2"/>
          </w:tcPr>
          <w:p w14:paraId="45F6FD36" w14:textId="77777777" w:rsidR="0076201D" w:rsidRPr="0076201D" w:rsidRDefault="0076201D" w:rsidP="0076201D">
            <w:pPr>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Labai reti, tarp jų pavieniai atvejai:</w:t>
            </w:r>
          </w:p>
        </w:tc>
        <w:tc>
          <w:tcPr>
            <w:tcW w:w="5953" w:type="dxa"/>
          </w:tcPr>
          <w:p w14:paraId="2F5CE34D" w14:textId="77777777" w:rsidR="0076201D" w:rsidRPr="0076201D" w:rsidRDefault="0076201D" w:rsidP="0076201D">
            <w:pPr>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Impotencija.</w:t>
            </w:r>
          </w:p>
        </w:tc>
      </w:tr>
    </w:tbl>
    <w:p w14:paraId="2DC442D6" w14:textId="77777777" w:rsidR="0076201D" w:rsidRPr="0076201D" w:rsidRDefault="0076201D" w:rsidP="0076201D">
      <w:pPr>
        <w:tabs>
          <w:tab w:val="left" w:pos="0"/>
          <w:tab w:val="left" w:pos="567"/>
        </w:tabs>
        <w:spacing w:after="0" w:line="240" w:lineRule="auto"/>
        <w:rPr>
          <w:rFonts w:ascii="Times New Roman" w:eastAsia="Times New Roman" w:hAnsi="Times New Roman"/>
        </w:rPr>
      </w:pPr>
    </w:p>
    <w:p w14:paraId="5D44DFCF" w14:textId="746E8352" w:rsidR="0076201D" w:rsidRPr="0076201D" w:rsidRDefault="00D24A25" w:rsidP="0076201D">
      <w:pPr>
        <w:autoSpaceDE w:val="0"/>
        <w:autoSpaceDN w:val="0"/>
        <w:adjustRightInd w:val="0"/>
        <w:spacing w:after="0" w:line="240" w:lineRule="auto"/>
        <w:rPr>
          <w:rFonts w:ascii="Times New Roman" w:eastAsia="Times New Roman" w:hAnsi="Times New Roman"/>
        </w:rPr>
      </w:pPr>
      <w:bookmarkStart w:id="88" w:name="_Hlk203137734"/>
      <w:r w:rsidRPr="00634325">
        <w:rPr>
          <w:rFonts w:ascii="Times New Roman" w:eastAsia="Times New Roman" w:hAnsi="Times New Roman"/>
        </w:rPr>
        <w:t xml:space="preserve">Pastebėję bet kurį iš toliau nurodytų sunkių šalutinio poveikio reiškinių, nutraukite </w:t>
      </w:r>
      <w:proofErr w:type="spellStart"/>
      <w:r>
        <w:rPr>
          <w:rFonts w:ascii="Times New Roman" w:eastAsia="Times New Roman" w:hAnsi="Times New Roman"/>
        </w:rPr>
        <w:t>Diclofenac-ratiopharm</w:t>
      </w:r>
      <w:proofErr w:type="spellEnd"/>
      <w:r w:rsidR="009D6098">
        <w:rPr>
          <w:rFonts w:ascii="Times New Roman" w:eastAsia="Times New Roman" w:hAnsi="Times New Roman"/>
        </w:rPr>
        <w:t xml:space="preserve"> </w:t>
      </w:r>
      <w:proofErr w:type="spellStart"/>
      <w:r w:rsidR="009D6098">
        <w:rPr>
          <w:rFonts w:ascii="Times New Roman" w:eastAsia="Times New Roman" w:hAnsi="Times New Roman"/>
        </w:rPr>
        <w:t>uno</w:t>
      </w:r>
      <w:proofErr w:type="spellEnd"/>
      <w:r w:rsidRPr="00634325">
        <w:rPr>
          <w:rFonts w:ascii="Times New Roman" w:eastAsia="Times New Roman" w:hAnsi="Times New Roman"/>
        </w:rPr>
        <w:t xml:space="preserve"> vartojimą ir nedelsdami kreipkitės į gydytoją (Jums gali reikėti skubios medicininės pagalbos).</w:t>
      </w:r>
      <w:bookmarkEnd w:id="88"/>
      <w:r w:rsidR="0076201D" w:rsidRPr="0076201D">
        <w:rPr>
          <w:rFonts w:ascii="Times New Roman" w:eastAsia="Times New Roman" w:hAnsi="Times New Roman"/>
        </w:rPr>
        <w:t xml:space="preserve"> </w:t>
      </w:r>
    </w:p>
    <w:p w14:paraId="364B00C2" w14:textId="77777777" w:rsidR="0076201D" w:rsidRDefault="0076201D" w:rsidP="0076201D">
      <w:pPr>
        <w:spacing w:after="0" w:line="240" w:lineRule="auto"/>
        <w:rPr>
          <w:rFonts w:ascii="Times New Roman" w:eastAsia="Times New Roman" w:hAnsi="Times New Roman"/>
        </w:rPr>
      </w:pPr>
      <w:r w:rsidRPr="0076201D">
        <w:rPr>
          <w:rFonts w:ascii="Times New Roman" w:eastAsia="Times New Roman" w:hAnsi="Times New Roman"/>
        </w:rPr>
        <w:t>-</w:t>
      </w:r>
      <w:r w:rsidRPr="0076201D">
        <w:rPr>
          <w:rFonts w:ascii="Times New Roman" w:eastAsia="Times New Roman" w:hAnsi="Times New Roman"/>
        </w:rPr>
        <w:tab/>
        <w:t xml:space="preserve">Nestiprūs pilvo diegliai ir skausmingumas pilvo srityje, prasidedantys netrukus po to, kai pradedamas gydymas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po kurių, paprastai per 24 valandas nuo pilvo skausmo atsiradimo, prasideda kraujavimas iš tiesiosios žarnos arba viduriavimas su krauju (dažnis nežinomas, negali būti įvertintas pagal turimus duomenis).</w:t>
      </w:r>
    </w:p>
    <w:p w14:paraId="7668F647" w14:textId="77777777" w:rsidR="000D23E2" w:rsidRDefault="00683E18" w:rsidP="0076201D">
      <w:pPr>
        <w:spacing w:after="0" w:line="240" w:lineRule="auto"/>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r>
      <w:r w:rsidR="000D23E2">
        <w:rPr>
          <w:rFonts w:ascii="Times New Roman" w:eastAsia="Times New Roman" w:hAnsi="Times New Roman"/>
        </w:rPr>
        <w:t xml:space="preserve">Krūtinės skausmas, kuris gali būti </w:t>
      </w:r>
      <w:r>
        <w:rPr>
          <w:rFonts w:ascii="Times New Roman" w:eastAsia="Times New Roman" w:hAnsi="Times New Roman"/>
        </w:rPr>
        <w:t>galimai</w:t>
      </w:r>
      <w:r w:rsidR="000D23E2">
        <w:rPr>
          <w:rFonts w:ascii="Times New Roman" w:eastAsia="Times New Roman" w:hAnsi="Times New Roman"/>
        </w:rPr>
        <w:t xml:space="preserve"> sunkios alerginės reakcijos, vadinamos </w:t>
      </w:r>
      <w:proofErr w:type="spellStart"/>
      <w:r w:rsidR="000D23E2">
        <w:rPr>
          <w:rFonts w:ascii="Times New Roman" w:eastAsia="Times New Roman" w:hAnsi="Times New Roman"/>
        </w:rPr>
        <w:t>Kounis</w:t>
      </w:r>
      <w:proofErr w:type="spellEnd"/>
      <w:r w:rsidR="000D23E2">
        <w:rPr>
          <w:rFonts w:ascii="Times New Roman" w:eastAsia="Times New Roman" w:hAnsi="Times New Roman"/>
        </w:rPr>
        <w:t xml:space="preserve"> sindromu, požymis.</w:t>
      </w:r>
    </w:p>
    <w:p w14:paraId="178B96BE" w14:textId="7ECE4812" w:rsidR="00D24A25" w:rsidRPr="00603BBF" w:rsidRDefault="00D24A25" w:rsidP="00D24A25">
      <w:pPr>
        <w:spacing w:after="0" w:line="240" w:lineRule="auto"/>
        <w:rPr>
          <w:rFonts w:ascii="Times New Roman" w:eastAsia="Times New Roman" w:hAnsi="Times New Roman"/>
        </w:rPr>
      </w:pPr>
      <w:bookmarkStart w:id="89" w:name="_Hlk203137762"/>
      <w:r>
        <w:rPr>
          <w:rFonts w:ascii="Times New Roman" w:eastAsia="Times New Roman" w:hAnsi="Times New Roman"/>
        </w:rPr>
        <w:t>-</w:t>
      </w:r>
      <w:r>
        <w:rPr>
          <w:rFonts w:ascii="Times New Roman" w:eastAsia="Times New Roman" w:hAnsi="Times New Roman"/>
        </w:rPr>
        <w:tab/>
      </w:r>
      <w:r w:rsidRPr="00D1056C">
        <w:rPr>
          <w:rFonts w:ascii="Times New Roman" w:eastAsia="Times New Roman" w:hAnsi="Times New Roman"/>
        </w:rPr>
        <w:t>Sunki alerginė odos reakcija, kuri gali pasireikšti didelėmis išplitusiomis rausvomis ir (arba) tamsiomis dėmėmis, odos tinimu, pūslėmis ir niežėjimu (vaistų sukeltas išplitęs</w:t>
      </w:r>
      <w:r>
        <w:rPr>
          <w:rFonts w:ascii="Times New Roman" w:eastAsia="Times New Roman" w:hAnsi="Times New Roman"/>
        </w:rPr>
        <w:t xml:space="preserve"> </w:t>
      </w:r>
      <w:r w:rsidRPr="00D1056C">
        <w:rPr>
          <w:rFonts w:ascii="Times New Roman" w:eastAsia="Times New Roman" w:hAnsi="Times New Roman"/>
        </w:rPr>
        <w:t xml:space="preserve">fiksuotas </w:t>
      </w:r>
      <w:proofErr w:type="spellStart"/>
      <w:r w:rsidRPr="00D1056C">
        <w:rPr>
          <w:rFonts w:ascii="Times New Roman" w:eastAsia="Times New Roman" w:hAnsi="Times New Roman"/>
        </w:rPr>
        <w:t>pūslinis</w:t>
      </w:r>
      <w:proofErr w:type="spellEnd"/>
      <w:r w:rsidRPr="00D1056C">
        <w:rPr>
          <w:rFonts w:ascii="Times New Roman" w:eastAsia="Times New Roman" w:hAnsi="Times New Roman"/>
        </w:rPr>
        <w:t xml:space="preserve"> odos bėrimas).</w:t>
      </w:r>
    </w:p>
    <w:bookmarkEnd w:id="89"/>
    <w:p w14:paraId="33BCFFE6" w14:textId="77777777" w:rsidR="0076201D" w:rsidRPr="0076201D" w:rsidRDefault="0076201D" w:rsidP="0076201D">
      <w:pPr>
        <w:spacing w:after="0" w:line="240" w:lineRule="auto"/>
        <w:rPr>
          <w:rFonts w:ascii="Times New Roman" w:eastAsia="Times New Roman" w:hAnsi="Times New Roman"/>
        </w:rPr>
      </w:pPr>
    </w:p>
    <w:p w14:paraId="74B1E900" w14:textId="77777777" w:rsidR="0076201D" w:rsidRPr="0076201D" w:rsidRDefault="0076201D" w:rsidP="0076201D">
      <w:pPr>
        <w:spacing w:after="0" w:line="240" w:lineRule="auto"/>
        <w:rPr>
          <w:rFonts w:ascii="Times New Roman" w:eastAsia="Times New Roman" w:hAnsi="Times New Roman"/>
        </w:rPr>
      </w:pPr>
      <w:r w:rsidRPr="0076201D">
        <w:rPr>
          <w:rFonts w:ascii="Times New Roman" w:eastAsia="Times New Roman" w:hAnsi="Times New Roman"/>
        </w:rPr>
        <w:t xml:space="preserve">Jeigu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vartojama ilgiau nei keletą savaičių, būtina reguliariai kreiptis į gydytoją, kad jis patikrintų, ar neatsirado šalutinio poveikio simptomų.</w:t>
      </w:r>
    </w:p>
    <w:p w14:paraId="6844AC05" w14:textId="77777777" w:rsidR="0076201D" w:rsidRPr="0076201D" w:rsidRDefault="0076201D" w:rsidP="0076201D">
      <w:pPr>
        <w:spacing w:after="0" w:line="240" w:lineRule="auto"/>
        <w:rPr>
          <w:rFonts w:ascii="Times New Roman" w:eastAsia="Times New Roman" w:hAnsi="Times New Roman"/>
          <w:b/>
          <w:noProof/>
        </w:rPr>
      </w:pPr>
    </w:p>
    <w:p w14:paraId="2D8821F2" w14:textId="77777777" w:rsidR="0076201D" w:rsidRPr="0076201D" w:rsidRDefault="0076201D" w:rsidP="0076201D">
      <w:pPr>
        <w:spacing w:after="0" w:line="240" w:lineRule="auto"/>
        <w:rPr>
          <w:rFonts w:ascii="Times New Roman" w:eastAsia="Times New Roman" w:hAnsi="Times New Roman"/>
          <w:b/>
        </w:rPr>
      </w:pPr>
      <w:r w:rsidRPr="0076201D">
        <w:rPr>
          <w:rFonts w:ascii="Times New Roman" w:eastAsia="Times New Roman" w:hAnsi="Times New Roman"/>
          <w:b/>
          <w:noProof/>
        </w:rPr>
        <w:t>Pranešimas apie šalutinį poveikį</w:t>
      </w:r>
    </w:p>
    <w:p w14:paraId="12C07952" w14:textId="50EB6A0A" w:rsidR="003C2808" w:rsidRPr="003C2808" w:rsidRDefault="0076201D" w:rsidP="003C2808">
      <w:pPr>
        <w:tabs>
          <w:tab w:val="left" w:pos="567"/>
        </w:tabs>
        <w:spacing w:line="260" w:lineRule="exact"/>
        <w:ind w:right="-1"/>
        <w:rPr>
          <w:rFonts w:ascii="Times New Roman" w:eastAsia="Times New Roman" w:hAnsi="Times New Roman"/>
          <w:snapToGrid w:val="0"/>
          <w:szCs w:val="20"/>
        </w:rPr>
      </w:pPr>
      <w:r w:rsidRPr="0076201D">
        <w:rPr>
          <w:rFonts w:ascii="Times New Roman" w:eastAsia="Times New Roman" w:hAnsi="Times New Roman"/>
          <w:noProof/>
        </w:rPr>
        <w:t>Jeigu pasireiškė šalutinis poveikis, įskaitant šiame lapelyje nenurodytą, pasakykite gydytojui arba vaistininkui</w:t>
      </w:r>
      <w:r w:rsidRPr="0076201D">
        <w:rPr>
          <w:rFonts w:ascii="Times New Roman" w:eastAsia="Times New Roman" w:hAnsi="Times New Roman"/>
        </w:rPr>
        <w:t>.</w:t>
      </w:r>
      <w:r w:rsidRPr="0076201D">
        <w:rPr>
          <w:rFonts w:ascii="Times New Roman" w:eastAsia="Times New Roman" w:hAnsi="Times New Roman"/>
          <w:noProof/>
        </w:rPr>
        <w:t xml:space="preserve"> </w:t>
      </w:r>
      <w:bookmarkStart w:id="90" w:name="_Hlk203138853"/>
      <w:r w:rsidR="00D24A25" w:rsidRPr="00280954">
        <w:rPr>
          <w:rFonts w:ascii="Times New Roman" w:eastAsia="Times New Roman" w:hAnsi="Times New Roman"/>
          <w:snapToGrid w:val="0"/>
          <w:szCs w:val="20"/>
        </w:rPr>
        <w:t xml:space="preserve">Pranešimą apie šalutinį poveikį galite užpildyti ir pateikti Valstybinės vaistų kontrolės tarnybos prie Lietuvos Respublikos sveikatos apsaugos ministerijos tinklalapyje https://vvkt.lrv.lt/lt/ </w:t>
      </w:r>
      <w:r w:rsidR="00D24A25" w:rsidRPr="00280954">
        <w:rPr>
          <w:rFonts w:ascii="Times New Roman" w:eastAsia="Times New Roman" w:hAnsi="Times New Roman"/>
          <w:snapToGrid w:val="0"/>
          <w:szCs w:val="20"/>
        </w:rPr>
        <w:lastRenderedPageBreak/>
        <w:t xml:space="preserve">nurodytais būdais arba paskambinti nemokamu telefonu </w:t>
      </w:r>
      <w:r w:rsidR="00D24A25">
        <w:rPr>
          <w:rFonts w:ascii="Times New Roman" w:eastAsia="Times New Roman" w:hAnsi="Times New Roman"/>
          <w:snapToGrid w:val="0"/>
          <w:szCs w:val="20"/>
        </w:rPr>
        <w:t>+370</w:t>
      </w:r>
      <w:r w:rsidR="00D24A25" w:rsidRPr="00280954">
        <w:rPr>
          <w:rFonts w:ascii="Times New Roman" w:eastAsia="Times New Roman" w:hAnsi="Times New Roman"/>
          <w:snapToGrid w:val="0"/>
          <w:szCs w:val="20"/>
        </w:rPr>
        <w:t xml:space="preserve"> 800 73 568. Pranešdami apie šalutinį poveikį galite mums padėti gauti daugiau informacijos apie šio vaisto saugumą.</w:t>
      </w:r>
      <w:bookmarkEnd w:id="90"/>
    </w:p>
    <w:p w14:paraId="611C4922" w14:textId="77777777" w:rsidR="0076201D" w:rsidRPr="0076201D" w:rsidRDefault="0076201D" w:rsidP="00114AEF">
      <w:pPr>
        <w:tabs>
          <w:tab w:val="left" w:pos="567"/>
        </w:tabs>
        <w:spacing w:after="0" w:line="240" w:lineRule="auto"/>
        <w:rPr>
          <w:rFonts w:ascii="Times New Roman" w:eastAsia="Times New Roman" w:hAnsi="Times New Roman"/>
          <w:lang w:eastAsia="x-none"/>
        </w:rPr>
      </w:pPr>
    </w:p>
    <w:p w14:paraId="152E8D5F" w14:textId="5FED5C81" w:rsidR="0076201D" w:rsidRPr="0076201D" w:rsidRDefault="0076201D" w:rsidP="0076201D">
      <w:pPr>
        <w:keepNext/>
        <w:tabs>
          <w:tab w:val="left" w:pos="567"/>
        </w:tabs>
        <w:spacing w:after="0" w:line="240" w:lineRule="auto"/>
        <w:ind w:left="567" w:hanging="567"/>
        <w:outlineLvl w:val="1"/>
        <w:rPr>
          <w:rFonts w:ascii="Times New Roman" w:eastAsia="Times New Roman" w:hAnsi="Times New Roman"/>
          <w:b/>
        </w:rPr>
      </w:pPr>
      <w:bookmarkStart w:id="91" w:name="_Toc129243143"/>
      <w:bookmarkStart w:id="92" w:name="_Toc129243268"/>
      <w:r w:rsidRPr="0076201D">
        <w:rPr>
          <w:rFonts w:ascii="Times New Roman" w:eastAsia="Times New Roman" w:hAnsi="Times New Roman"/>
          <w:b/>
        </w:rPr>
        <w:t>5.</w:t>
      </w:r>
      <w:r w:rsidRPr="0076201D">
        <w:rPr>
          <w:rFonts w:ascii="Times New Roman" w:eastAsia="Times New Roman" w:hAnsi="Times New Roman"/>
          <w:b/>
        </w:rPr>
        <w:tab/>
        <w:t xml:space="preserve">Kaip laikyti </w:t>
      </w:r>
      <w:proofErr w:type="spellStart"/>
      <w:r w:rsidRPr="0076201D">
        <w:rPr>
          <w:rFonts w:ascii="Times New Roman" w:eastAsia="Times New Roman" w:hAnsi="Times New Roman"/>
          <w:b/>
        </w:rPr>
        <w:t>Diclofenac-ratiopharm</w:t>
      </w:r>
      <w:proofErr w:type="spellEnd"/>
      <w:r w:rsidRPr="0076201D">
        <w:rPr>
          <w:rFonts w:ascii="Times New Roman" w:eastAsia="Times New Roman" w:hAnsi="Times New Roman"/>
          <w:b/>
        </w:rPr>
        <w:t xml:space="preserve"> </w:t>
      </w:r>
      <w:proofErr w:type="spellStart"/>
      <w:r w:rsidRPr="0076201D">
        <w:rPr>
          <w:rFonts w:ascii="Times New Roman" w:eastAsia="Times New Roman" w:hAnsi="Times New Roman"/>
          <w:b/>
        </w:rPr>
        <w:t>uno</w:t>
      </w:r>
      <w:bookmarkEnd w:id="91"/>
      <w:bookmarkEnd w:id="92"/>
      <w:proofErr w:type="spellEnd"/>
      <w:r w:rsidR="00B56D9C">
        <w:rPr>
          <w:rFonts w:ascii="Times New Roman" w:eastAsia="Times New Roman" w:hAnsi="Times New Roman"/>
          <w:b/>
        </w:rPr>
        <w:fldChar w:fldCharType="begin"/>
      </w:r>
      <w:r w:rsidR="00B56D9C">
        <w:rPr>
          <w:rFonts w:ascii="Times New Roman" w:eastAsia="Times New Roman" w:hAnsi="Times New Roman"/>
          <w:b/>
        </w:rPr>
        <w:instrText xml:space="preserve"> DOCVARIABLE vault_nd_36c62152-0595-4af0-ab28-b6dff0867bd7 \* MERGEFORMAT </w:instrText>
      </w:r>
      <w:r w:rsidR="00B56D9C">
        <w:rPr>
          <w:rFonts w:ascii="Times New Roman" w:eastAsia="Times New Roman" w:hAnsi="Times New Roman"/>
          <w:b/>
        </w:rPr>
        <w:fldChar w:fldCharType="separate"/>
      </w:r>
      <w:r w:rsidR="00B56D9C">
        <w:rPr>
          <w:rFonts w:ascii="Times New Roman" w:eastAsia="Times New Roman" w:hAnsi="Times New Roman"/>
          <w:b/>
        </w:rPr>
        <w:t xml:space="preserve"> </w:t>
      </w:r>
      <w:r w:rsidR="00B56D9C">
        <w:rPr>
          <w:rFonts w:ascii="Times New Roman" w:eastAsia="Times New Roman" w:hAnsi="Times New Roman"/>
          <w:b/>
        </w:rPr>
        <w:fldChar w:fldCharType="end"/>
      </w:r>
    </w:p>
    <w:p w14:paraId="35F23E31"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2948BEFC"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Šį vaistą laikykite vaikams nepastebimoje ir nepasiekiamoje vietoje.</w:t>
      </w:r>
    </w:p>
    <w:p w14:paraId="66D39393"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p>
    <w:p w14:paraId="5DD159EC"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Laikyti ne aukštesnėje kaip 25 °C temperatūroje.</w:t>
      </w:r>
    </w:p>
    <w:p w14:paraId="4373A5AD"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46A7A9C0"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r w:rsidRPr="0076201D">
        <w:rPr>
          <w:rFonts w:ascii="Times New Roman" w:eastAsia="Times New Roman" w:hAnsi="Times New Roman"/>
          <w:lang w:eastAsia="x-none"/>
        </w:rPr>
        <w:t>Ant lizdinės plokštelės ir dėžutės po „Tinka iki“ arba  „EXP“ nurodytam tinkamumo laikui pasibaigus, šio vaisto vartoti negalima. Vaistas tinkamas vartoti iki paskutinės nurodyto mėnesio dienos.</w:t>
      </w:r>
    </w:p>
    <w:p w14:paraId="292804AA" w14:textId="77777777" w:rsidR="0076201D" w:rsidRPr="0076201D" w:rsidRDefault="0076201D" w:rsidP="0076201D">
      <w:pPr>
        <w:spacing w:after="0" w:line="240" w:lineRule="auto"/>
        <w:rPr>
          <w:rFonts w:ascii="Times New Roman" w:eastAsia="Times New Roman" w:hAnsi="Times New Roman"/>
        </w:rPr>
      </w:pPr>
    </w:p>
    <w:p w14:paraId="7F47C665"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r w:rsidRPr="0076201D">
        <w:rPr>
          <w:rFonts w:ascii="Times New Roman" w:eastAsia="Times New Roman" w:hAnsi="Times New Roman"/>
          <w:lang w:eastAsia="x-none"/>
        </w:rPr>
        <w:t>Vaistų negalima išmesti į kanalizaciją arba su buitinėmis atliekomis. Kaip išmesti nereikalingus vaistus, klauskite vaistininko. Šios priemonės padės apsaugoti aplinką.</w:t>
      </w:r>
    </w:p>
    <w:p w14:paraId="7F930C52"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474C9AE7"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60DF6629" w14:textId="0ACC1E03" w:rsidR="0076201D" w:rsidRPr="0076201D" w:rsidRDefault="0076201D" w:rsidP="0076201D">
      <w:pPr>
        <w:keepNext/>
        <w:tabs>
          <w:tab w:val="left" w:pos="567"/>
        </w:tabs>
        <w:spacing w:after="0" w:line="240" w:lineRule="auto"/>
        <w:ind w:left="567" w:hanging="567"/>
        <w:outlineLvl w:val="1"/>
        <w:rPr>
          <w:rFonts w:ascii="Times New Roman" w:eastAsia="Times New Roman" w:hAnsi="Times New Roman"/>
          <w:b/>
        </w:rPr>
      </w:pPr>
      <w:bookmarkStart w:id="93" w:name="_Toc129243144"/>
      <w:bookmarkStart w:id="94" w:name="_Toc129243269"/>
      <w:r w:rsidRPr="0076201D">
        <w:rPr>
          <w:rFonts w:ascii="Times New Roman" w:eastAsia="Times New Roman" w:hAnsi="Times New Roman"/>
          <w:b/>
        </w:rPr>
        <w:t>6.</w:t>
      </w:r>
      <w:r w:rsidRPr="0076201D">
        <w:rPr>
          <w:rFonts w:ascii="Times New Roman" w:eastAsia="Times New Roman" w:hAnsi="Times New Roman"/>
          <w:b/>
        </w:rPr>
        <w:tab/>
        <w:t>Pakuotės turinys ir kita informacija</w:t>
      </w:r>
      <w:bookmarkEnd w:id="93"/>
      <w:bookmarkEnd w:id="94"/>
      <w:r w:rsidR="00B56D9C">
        <w:rPr>
          <w:rFonts w:ascii="Times New Roman" w:eastAsia="Times New Roman" w:hAnsi="Times New Roman"/>
          <w:b/>
        </w:rPr>
        <w:fldChar w:fldCharType="begin"/>
      </w:r>
      <w:r w:rsidR="00B56D9C">
        <w:rPr>
          <w:rFonts w:ascii="Times New Roman" w:eastAsia="Times New Roman" w:hAnsi="Times New Roman"/>
          <w:b/>
        </w:rPr>
        <w:instrText xml:space="preserve"> DOCVARIABLE vault_nd_68f94056-27a3-4a3f-9e93-669dfa474a71 \* MERGEFORMAT </w:instrText>
      </w:r>
      <w:r w:rsidR="00B56D9C">
        <w:rPr>
          <w:rFonts w:ascii="Times New Roman" w:eastAsia="Times New Roman" w:hAnsi="Times New Roman"/>
          <w:b/>
        </w:rPr>
        <w:fldChar w:fldCharType="separate"/>
      </w:r>
      <w:r w:rsidR="00B56D9C">
        <w:rPr>
          <w:rFonts w:ascii="Times New Roman" w:eastAsia="Times New Roman" w:hAnsi="Times New Roman"/>
          <w:b/>
        </w:rPr>
        <w:t xml:space="preserve"> </w:t>
      </w:r>
      <w:r w:rsidR="00B56D9C">
        <w:rPr>
          <w:rFonts w:ascii="Times New Roman" w:eastAsia="Times New Roman" w:hAnsi="Times New Roman"/>
          <w:b/>
        </w:rPr>
        <w:fldChar w:fldCharType="end"/>
      </w:r>
    </w:p>
    <w:p w14:paraId="755F0F5A"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5ADCF571" w14:textId="77777777" w:rsidR="0076201D" w:rsidRPr="0076201D" w:rsidRDefault="0076201D" w:rsidP="0076201D">
      <w:pPr>
        <w:tabs>
          <w:tab w:val="left" w:pos="567"/>
        </w:tabs>
        <w:spacing w:after="0" w:line="240" w:lineRule="auto"/>
        <w:rPr>
          <w:rFonts w:ascii="Times New Roman" w:eastAsia="Times New Roman" w:hAnsi="Times New Roman"/>
          <w:b/>
          <w:bCs/>
        </w:rPr>
      </w:pPr>
      <w:proofErr w:type="spellStart"/>
      <w:r w:rsidRPr="0076201D">
        <w:rPr>
          <w:rFonts w:ascii="Times New Roman" w:eastAsia="Times New Roman" w:hAnsi="Times New Roman"/>
          <w:b/>
          <w:bCs/>
        </w:rPr>
        <w:t>Diclofenac-ratiopharm</w:t>
      </w:r>
      <w:proofErr w:type="spellEnd"/>
      <w:r w:rsidRPr="0076201D">
        <w:rPr>
          <w:rFonts w:ascii="Times New Roman" w:eastAsia="Times New Roman" w:hAnsi="Times New Roman"/>
          <w:b/>
          <w:bCs/>
        </w:rPr>
        <w:t xml:space="preserve"> </w:t>
      </w:r>
      <w:proofErr w:type="spellStart"/>
      <w:r w:rsidRPr="0076201D">
        <w:rPr>
          <w:rFonts w:ascii="Times New Roman" w:eastAsia="Times New Roman" w:hAnsi="Times New Roman"/>
          <w:b/>
          <w:bCs/>
        </w:rPr>
        <w:t>uno</w:t>
      </w:r>
      <w:proofErr w:type="spellEnd"/>
      <w:r w:rsidRPr="0076201D">
        <w:rPr>
          <w:rFonts w:ascii="Times New Roman" w:eastAsia="Times New Roman" w:hAnsi="Times New Roman"/>
          <w:b/>
          <w:bCs/>
        </w:rPr>
        <w:t xml:space="preserve"> sudėtis</w:t>
      </w:r>
    </w:p>
    <w:p w14:paraId="69C0D2BB" w14:textId="77777777" w:rsidR="0076201D" w:rsidRPr="0076201D" w:rsidRDefault="0076201D" w:rsidP="0076201D">
      <w:pPr>
        <w:tabs>
          <w:tab w:val="left" w:pos="567"/>
        </w:tabs>
        <w:spacing w:after="0" w:line="240" w:lineRule="auto"/>
        <w:ind w:left="567" w:hanging="567"/>
        <w:rPr>
          <w:rFonts w:ascii="Times New Roman" w:eastAsia="Times New Roman" w:hAnsi="Times New Roman"/>
          <w:lang w:eastAsia="lt-LT"/>
        </w:rPr>
      </w:pPr>
      <w:r w:rsidRPr="0076201D">
        <w:rPr>
          <w:rFonts w:ascii="Times New Roman" w:eastAsia="Times New Roman" w:hAnsi="Times New Roman"/>
          <w:lang w:eastAsia="lt-LT"/>
        </w:rPr>
        <w:t>-</w:t>
      </w:r>
      <w:r w:rsidRPr="0076201D">
        <w:rPr>
          <w:rFonts w:ascii="Times New Roman" w:eastAsia="Times New Roman" w:hAnsi="Times New Roman"/>
          <w:lang w:eastAsia="lt-LT"/>
        </w:rPr>
        <w:tab/>
        <w:t xml:space="preserve">Veiklioji medžiaga yra </w:t>
      </w:r>
      <w:proofErr w:type="spellStart"/>
      <w:r w:rsidRPr="0076201D">
        <w:rPr>
          <w:rFonts w:ascii="Times New Roman" w:eastAsia="Times New Roman" w:hAnsi="Times New Roman"/>
          <w:lang w:eastAsia="lt-LT"/>
        </w:rPr>
        <w:t>diklofenako</w:t>
      </w:r>
      <w:proofErr w:type="spellEnd"/>
      <w:r w:rsidRPr="0076201D">
        <w:rPr>
          <w:rFonts w:ascii="Times New Roman" w:eastAsia="Times New Roman" w:hAnsi="Times New Roman"/>
          <w:lang w:eastAsia="lt-LT"/>
        </w:rPr>
        <w:t xml:space="preserve"> natrio druska. Vienoje tabletėje yra 150 mg </w:t>
      </w:r>
      <w:proofErr w:type="spellStart"/>
      <w:r w:rsidRPr="0076201D">
        <w:rPr>
          <w:rFonts w:ascii="Times New Roman" w:eastAsia="Times New Roman" w:hAnsi="Times New Roman"/>
          <w:lang w:eastAsia="lt-LT"/>
        </w:rPr>
        <w:t>diklofenako</w:t>
      </w:r>
      <w:proofErr w:type="spellEnd"/>
      <w:r w:rsidRPr="0076201D">
        <w:rPr>
          <w:rFonts w:ascii="Times New Roman" w:eastAsia="Times New Roman" w:hAnsi="Times New Roman"/>
          <w:lang w:eastAsia="lt-LT"/>
        </w:rPr>
        <w:t xml:space="preserve"> natrio druskos (25 mg greitai atpalaiduojamo </w:t>
      </w:r>
      <w:proofErr w:type="spellStart"/>
      <w:r w:rsidRPr="0076201D">
        <w:rPr>
          <w:rFonts w:ascii="Times New Roman" w:eastAsia="Times New Roman" w:hAnsi="Times New Roman"/>
          <w:lang w:eastAsia="lt-LT"/>
        </w:rPr>
        <w:t>diklofenako</w:t>
      </w:r>
      <w:proofErr w:type="spellEnd"/>
      <w:r w:rsidRPr="0076201D">
        <w:rPr>
          <w:rFonts w:ascii="Times New Roman" w:eastAsia="Times New Roman" w:hAnsi="Times New Roman"/>
          <w:lang w:eastAsia="lt-LT"/>
        </w:rPr>
        <w:t xml:space="preserve"> natrio druskos ir 125 mg lėtai atpalaiduojamo </w:t>
      </w:r>
      <w:proofErr w:type="spellStart"/>
      <w:r w:rsidRPr="0076201D">
        <w:rPr>
          <w:rFonts w:ascii="Times New Roman" w:eastAsia="Times New Roman" w:hAnsi="Times New Roman"/>
          <w:lang w:eastAsia="lt-LT"/>
        </w:rPr>
        <w:t>diklofenako</w:t>
      </w:r>
      <w:proofErr w:type="spellEnd"/>
      <w:r w:rsidRPr="0076201D">
        <w:rPr>
          <w:rFonts w:ascii="Times New Roman" w:eastAsia="Times New Roman" w:hAnsi="Times New Roman"/>
          <w:lang w:eastAsia="lt-LT"/>
        </w:rPr>
        <w:t xml:space="preserve"> natrio druskos).</w:t>
      </w:r>
    </w:p>
    <w:p w14:paraId="2561323E" w14:textId="1F6E4B6C" w:rsidR="0076201D" w:rsidRPr="0076201D" w:rsidRDefault="0076201D" w:rsidP="0076201D">
      <w:pPr>
        <w:keepNext/>
        <w:keepLines/>
        <w:tabs>
          <w:tab w:val="left" w:pos="567"/>
        </w:tabs>
        <w:spacing w:after="0" w:line="240" w:lineRule="auto"/>
        <w:ind w:left="567" w:hanging="567"/>
        <w:outlineLvl w:val="2"/>
        <w:rPr>
          <w:rFonts w:ascii="Times New Roman" w:eastAsia="Times New Roman" w:hAnsi="Times New Roman"/>
          <w:b/>
          <w:kern w:val="28"/>
        </w:rPr>
      </w:pPr>
      <w:r w:rsidRPr="0076201D">
        <w:rPr>
          <w:rFonts w:ascii="Times New Roman" w:eastAsia="Times New Roman" w:hAnsi="Times New Roman"/>
          <w:b/>
          <w:kern w:val="28"/>
        </w:rPr>
        <w:t>-</w:t>
      </w:r>
      <w:r w:rsidRPr="0076201D">
        <w:rPr>
          <w:rFonts w:ascii="Times New Roman" w:eastAsia="Times New Roman" w:hAnsi="Times New Roman"/>
          <w:b/>
          <w:kern w:val="28"/>
        </w:rPr>
        <w:tab/>
      </w:r>
      <w:r w:rsidRPr="0076201D">
        <w:rPr>
          <w:rFonts w:ascii="Times New Roman" w:eastAsia="Times New Roman" w:hAnsi="Times New Roman"/>
          <w:kern w:val="28"/>
        </w:rPr>
        <w:t xml:space="preserve">Pagalbinės medžiagos yra </w:t>
      </w:r>
      <w:proofErr w:type="spellStart"/>
      <w:r w:rsidRPr="0076201D">
        <w:rPr>
          <w:rFonts w:ascii="Times New Roman" w:eastAsia="Times New Roman" w:hAnsi="Times New Roman"/>
          <w:kern w:val="28"/>
        </w:rPr>
        <w:t>hipromeliozė</w:t>
      </w:r>
      <w:proofErr w:type="spellEnd"/>
      <w:r w:rsidRPr="0076201D">
        <w:rPr>
          <w:rFonts w:ascii="Times New Roman" w:eastAsia="Times New Roman" w:hAnsi="Times New Roman"/>
          <w:kern w:val="28"/>
        </w:rPr>
        <w:t xml:space="preserve">, </w:t>
      </w:r>
      <w:proofErr w:type="spellStart"/>
      <w:r w:rsidRPr="0076201D">
        <w:rPr>
          <w:rFonts w:ascii="Times New Roman" w:eastAsia="Times New Roman" w:hAnsi="Times New Roman"/>
          <w:kern w:val="28"/>
        </w:rPr>
        <w:t>manitolis</w:t>
      </w:r>
      <w:proofErr w:type="spellEnd"/>
      <w:r w:rsidRPr="0076201D">
        <w:rPr>
          <w:rFonts w:ascii="Times New Roman" w:eastAsia="Times New Roman" w:hAnsi="Times New Roman"/>
          <w:kern w:val="28"/>
        </w:rPr>
        <w:t xml:space="preserve"> (E421), </w:t>
      </w:r>
      <w:proofErr w:type="spellStart"/>
      <w:r w:rsidRPr="0076201D">
        <w:rPr>
          <w:rFonts w:ascii="Times New Roman" w:eastAsia="Times New Roman" w:hAnsi="Times New Roman"/>
          <w:kern w:val="28"/>
        </w:rPr>
        <w:t>povidonas</w:t>
      </w:r>
      <w:proofErr w:type="spellEnd"/>
      <w:r w:rsidRPr="0076201D">
        <w:rPr>
          <w:rFonts w:ascii="Times New Roman" w:eastAsia="Times New Roman" w:hAnsi="Times New Roman"/>
          <w:kern w:val="28"/>
        </w:rPr>
        <w:t xml:space="preserve">, talkas, </w:t>
      </w:r>
      <w:proofErr w:type="spellStart"/>
      <w:r w:rsidRPr="0076201D">
        <w:rPr>
          <w:rFonts w:ascii="Times New Roman" w:eastAsia="Times New Roman" w:hAnsi="Times New Roman"/>
          <w:kern w:val="28"/>
        </w:rPr>
        <w:t>mikrokristalinė</w:t>
      </w:r>
      <w:proofErr w:type="spellEnd"/>
      <w:r w:rsidRPr="0076201D">
        <w:rPr>
          <w:rFonts w:ascii="Times New Roman" w:eastAsia="Times New Roman" w:hAnsi="Times New Roman"/>
          <w:kern w:val="28"/>
        </w:rPr>
        <w:t xml:space="preserve"> celiuliozė, bevandenis koloidinis silicio dioksidas, magnio </w:t>
      </w:r>
      <w:proofErr w:type="spellStart"/>
      <w:r w:rsidRPr="0076201D">
        <w:rPr>
          <w:rFonts w:ascii="Times New Roman" w:eastAsia="Times New Roman" w:hAnsi="Times New Roman"/>
          <w:kern w:val="28"/>
        </w:rPr>
        <w:t>stearatas</w:t>
      </w:r>
      <w:proofErr w:type="spellEnd"/>
      <w:r w:rsidRPr="0076201D">
        <w:rPr>
          <w:rFonts w:ascii="Times New Roman" w:eastAsia="Times New Roman" w:hAnsi="Times New Roman"/>
          <w:kern w:val="28"/>
        </w:rPr>
        <w:t xml:space="preserve">, </w:t>
      </w:r>
      <w:proofErr w:type="spellStart"/>
      <w:r w:rsidRPr="0076201D">
        <w:rPr>
          <w:rFonts w:ascii="Times New Roman" w:eastAsia="Times New Roman" w:hAnsi="Times New Roman"/>
          <w:kern w:val="28"/>
        </w:rPr>
        <w:t>hidrintas</w:t>
      </w:r>
      <w:proofErr w:type="spellEnd"/>
      <w:r w:rsidRPr="0076201D">
        <w:rPr>
          <w:rFonts w:ascii="Times New Roman" w:eastAsia="Times New Roman" w:hAnsi="Times New Roman"/>
          <w:kern w:val="28"/>
        </w:rPr>
        <w:t xml:space="preserve"> ricinos aliejus, </w:t>
      </w:r>
      <w:proofErr w:type="spellStart"/>
      <w:r w:rsidRPr="0076201D">
        <w:rPr>
          <w:rFonts w:ascii="Times New Roman" w:eastAsia="Times New Roman" w:hAnsi="Times New Roman"/>
          <w:kern w:val="28"/>
        </w:rPr>
        <w:t>etilceliuliozė</w:t>
      </w:r>
      <w:proofErr w:type="spellEnd"/>
      <w:r w:rsidRPr="0076201D">
        <w:rPr>
          <w:rFonts w:ascii="Times New Roman" w:eastAsia="Times New Roman" w:hAnsi="Times New Roman"/>
          <w:kern w:val="28"/>
        </w:rPr>
        <w:t xml:space="preserve">, </w:t>
      </w:r>
      <w:proofErr w:type="spellStart"/>
      <w:r w:rsidRPr="0076201D">
        <w:rPr>
          <w:rFonts w:ascii="Times New Roman" w:eastAsia="Times New Roman" w:hAnsi="Times New Roman"/>
          <w:kern w:val="28"/>
        </w:rPr>
        <w:t>karboksimetilkrakmolo</w:t>
      </w:r>
      <w:proofErr w:type="spellEnd"/>
      <w:r w:rsidRPr="0076201D">
        <w:rPr>
          <w:rFonts w:ascii="Times New Roman" w:eastAsia="Times New Roman" w:hAnsi="Times New Roman"/>
          <w:kern w:val="28"/>
        </w:rPr>
        <w:t xml:space="preserve"> natrio druska (A tipo), geltonasis geležies oksidas (E 172).</w:t>
      </w:r>
      <w:r w:rsidR="00B56D9C">
        <w:rPr>
          <w:rFonts w:ascii="Times New Roman" w:eastAsia="Times New Roman" w:hAnsi="Times New Roman"/>
          <w:kern w:val="28"/>
        </w:rPr>
        <w:fldChar w:fldCharType="begin"/>
      </w:r>
      <w:r w:rsidR="00B56D9C">
        <w:rPr>
          <w:rFonts w:ascii="Times New Roman" w:eastAsia="Times New Roman" w:hAnsi="Times New Roman"/>
          <w:kern w:val="28"/>
        </w:rPr>
        <w:instrText xml:space="preserve"> DOCVARIABLE vault_nd_d886af20-2020-425f-8423-ef4452368b3f \* MERGEFORMAT </w:instrText>
      </w:r>
      <w:r w:rsidR="00B56D9C">
        <w:rPr>
          <w:rFonts w:ascii="Times New Roman" w:eastAsia="Times New Roman" w:hAnsi="Times New Roman"/>
          <w:kern w:val="28"/>
        </w:rPr>
        <w:fldChar w:fldCharType="separate"/>
      </w:r>
      <w:r w:rsidR="00B56D9C">
        <w:rPr>
          <w:rFonts w:ascii="Times New Roman" w:eastAsia="Times New Roman" w:hAnsi="Times New Roman"/>
          <w:kern w:val="28"/>
        </w:rPr>
        <w:t xml:space="preserve"> </w:t>
      </w:r>
      <w:r w:rsidR="00B56D9C">
        <w:rPr>
          <w:rFonts w:ascii="Times New Roman" w:eastAsia="Times New Roman" w:hAnsi="Times New Roman"/>
          <w:kern w:val="28"/>
        </w:rPr>
        <w:fldChar w:fldCharType="end"/>
      </w:r>
    </w:p>
    <w:p w14:paraId="1CD133FD"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20C444FB" w14:textId="77777777" w:rsidR="0076201D" w:rsidRPr="0076201D" w:rsidRDefault="0076201D" w:rsidP="0076201D">
      <w:pPr>
        <w:tabs>
          <w:tab w:val="left" w:pos="567"/>
        </w:tabs>
        <w:spacing w:after="0" w:line="240" w:lineRule="auto"/>
        <w:rPr>
          <w:rFonts w:ascii="Times New Roman" w:eastAsia="Times New Roman" w:hAnsi="Times New Roman"/>
          <w:b/>
          <w:bCs/>
        </w:rPr>
      </w:pPr>
      <w:proofErr w:type="spellStart"/>
      <w:r w:rsidRPr="0076201D">
        <w:rPr>
          <w:rFonts w:ascii="Times New Roman" w:eastAsia="Times New Roman" w:hAnsi="Times New Roman"/>
          <w:b/>
          <w:bCs/>
        </w:rPr>
        <w:t>Diclofenac-ratiopharm</w:t>
      </w:r>
      <w:proofErr w:type="spellEnd"/>
      <w:r w:rsidRPr="0076201D">
        <w:rPr>
          <w:rFonts w:ascii="Times New Roman" w:eastAsia="Times New Roman" w:hAnsi="Times New Roman"/>
          <w:b/>
          <w:bCs/>
        </w:rPr>
        <w:t xml:space="preserve"> </w:t>
      </w:r>
      <w:proofErr w:type="spellStart"/>
      <w:r w:rsidRPr="0076201D">
        <w:rPr>
          <w:rFonts w:ascii="Times New Roman" w:eastAsia="Times New Roman" w:hAnsi="Times New Roman"/>
          <w:b/>
          <w:bCs/>
        </w:rPr>
        <w:t>uno</w:t>
      </w:r>
      <w:proofErr w:type="spellEnd"/>
      <w:r w:rsidRPr="0076201D">
        <w:rPr>
          <w:rFonts w:ascii="Times New Roman" w:eastAsia="Times New Roman" w:hAnsi="Times New Roman"/>
          <w:b/>
          <w:bCs/>
        </w:rPr>
        <w:t xml:space="preserve"> išvaizda ir kiekis pakuotėje</w:t>
      </w:r>
    </w:p>
    <w:p w14:paraId="24972362"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Modifikuoto atpalaidavimo tabletės yra apvalios, cilindrinės, abipus išgaubtos, nuožulniais kraštais, sudarytos iš trijų sluoksnių. Pirmas ir trečias sluoksniai yra balti, o antras sluoksnis gelsvai baltas.</w:t>
      </w:r>
    </w:p>
    <w:p w14:paraId="5535240B"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p>
    <w:p w14:paraId="72B491BC"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Gamintojo pakuotėje yra 10, 20 arba 50 modifikuoto atpalaidavimo</w:t>
      </w:r>
      <w:r w:rsidRPr="0076201D">
        <w:rPr>
          <w:rFonts w:ascii="Times New Roman" w:eastAsia="Times New Roman" w:hAnsi="Times New Roman"/>
          <w:b/>
          <w:lang w:eastAsia="lt-LT"/>
        </w:rPr>
        <w:t xml:space="preserve"> </w:t>
      </w:r>
      <w:r w:rsidRPr="0076201D">
        <w:rPr>
          <w:rFonts w:ascii="Times New Roman" w:eastAsia="Times New Roman" w:hAnsi="Times New Roman"/>
          <w:lang w:eastAsia="lt-LT"/>
        </w:rPr>
        <w:t>tablečių.</w:t>
      </w:r>
    </w:p>
    <w:p w14:paraId="1447CE0A"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Gali būti tiekiamos ne visų dydžių pakuotės.</w:t>
      </w:r>
    </w:p>
    <w:p w14:paraId="21B8091C" w14:textId="77777777" w:rsidR="0076201D" w:rsidRPr="0076201D" w:rsidRDefault="0076201D" w:rsidP="0076201D">
      <w:pPr>
        <w:tabs>
          <w:tab w:val="left" w:pos="567"/>
        </w:tabs>
        <w:spacing w:after="0" w:line="240" w:lineRule="auto"/>
        <w:rPr>
          <w:rFonts w:ascii="Times New Roman" w:eastAsia="Times New Roman" w:hAnsi="Times New Roman"/>
          <w:u w:val="single"/>
          <w:lang w:eastAsia="x-none"/>
        </w:rPr>
      </w:pPr>
    </w:p>
    <w:p w14:paraId="2C4248D8" w14:textId="77777777" w:rsidR="0076201D" w:rsidRPr="0076201D" w:rsidRDefault="0076201D" w:rsidP="0076201D">
      <w:pPr>
        <w:tabs>
          <w:tab w:val="left" w:pos="567"/>
        </w:tabs>
        <w:spacing w:after="0" w:line="240" w:lineRule="auto"/>
        <w:rPr>
          <w:rFonts w:ascii="Times New Roman" w:eastAsia="Times New Roman" w:hAnsi="Times New Roman"/>
          <w:b/>
          <w:bCs/>
        </w:rPr>
      </w:pPr>
      <w:r w:rsidRPr="0076201D">
        <w:rPr>
          <w:rFonts w:ascii="Times New Roman" w:eastAsia="Times New Roman" w:hAnsi="Times New Roman"/>
          <w:b/>
          <w:bCs/>
        </w:rPr>
        <w:t>Registruotojas ir gamintojas</w:t>
      </w:r>
    </w:p>
    <w:p w14:paraId="05F15FDD" w14:textId="77777777" w:rsidR="0076201D" w:rsidRPr="0076201D" w:rsidRDefault="0076201D" w:rsidP="0076201D">
      <w:pPr>
        <w:tabs>
          <w:tab w:val="left" w:pos="567"/>
        </w:tabs>
        <w:spacing w:after="0" w:line="240" w:lineRule="auto"/>
        <w:rPr>
          <w:rFonts w:ascii="Times New Roman" w:eastAsia="Times New Roman" w:hAnsi="Times New Roman"/>
          <w:bCs/>
          <w:i/>
        </w:rPr>
      </w:pPr>
      <w:r w:rsidRPr="0076201D">
        <w:rPr>
          <w:rFonts w:ascii="Times New Roman" w:eastAsia="Times New Roman" w:hAnsi="Times New Roman"/>
          <w:bCs/>
          <w:i/>
        </w:rPr>
        <w:t>Registruotojas</w:t>
      </w:r>
    </w:p>
    <w:p w14:paraId="17F74926"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proofErr w:type="spellStart"/>
      <w:r w:rsidRPr="0076201D">
        <w:rPr>
          <w:rFonts w:ascii="Times New Roman" w:eastAsia="Times New Roman" w:hAnsi="Times New Roman"/>
          <w:lang w:eastAsia="lt-LT"/>
        </w:rPr>
        <w:t>ratiopharm</w:t>
      </w:r>
      <w:proofErr w:type="spellEnd"/>
      <w:r w:rsidRPr="0076201D">
        <w:rPr>
          <w:rFonts w:ascii="Times New Roman" w:eastAsia="Times New Roman" w:hAnsi="Times New Roman"/>
          <w:lang w:eastAsia="lt-LT"/>
        </w:rPr>
        <w:t xml:space="preserve"> </w:t>
      </w:r>
      <w:proofErr w:type="spellStart"/>
      <w:r w:rsidRPr="0076201D">
        <w:rPr>
          <w:rFonts w:ascii="Times New Roman" w:eastAsia="Times New Roman" w:hAnsi="Times New Roman"/>
          <w:lang w:eastAsia="lt-LT"/>
        </w:rPr>
        <w:t>GmbH</w:t>
      </w:r>
      <w:proofErr w:type="spellEnd"/>
    </w:p>
    <w:p w14:paraId="04BE0290"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proofErr w:type="spellStart"/>
      <w:r w:rsidRPr="0076201D">
        <w:rPr>
          <w:rFonts w:ascii="Times New Roman" w:eastAsia="Times New Roman" w:hAnsi="Times New Roman"/>
          <w:lang w:eastAsia="lt-LT"/>
        </w:rPr>
        <w:t>Graf</w:t>
      </w:r>
      <w:proofErr w:type="spellEnd"/>
      <w:r w:rsidRPr="0076201D">
        <w:rPr>
          <w:rFonts w:ascii="Times New Roman" w:eastAsia="Times New Roman" w:hAnsi="Times New Roman"/>
          <w:lang w:eastAsia="lt-LT"/>
        </w:rPr>
        <w:t>-</w:t>
      </w:r>
      <w:proofErr w:type="spellStart"/>
      <w:r w:rsidRPr="0076201D">
        <w:rPr>
          <w:rFonts w:ascii="Times New Roman" w:eastAsia="Times New Roman" w:hAnsi="Times New Roman"/>
          <w:lang w:eastAsia="lt-LT"/>
        </w:rPr>
        <w:t>Arco</w:t>
      </w:r>
      <w:proofErr w:type="spellEnd"/>
      <w:r w:rsidRPr="0076201D">
        <w:rPr>
          <w:rFonts w:ascii="Times New Roman" w:eastAsia="Times New Roman" w:hAnsi="Times New Roman"/>
          <w:lang w:eastAsia="lt-LT"/>
        </w:rPr>
        <w:t>-Str. 3</w:t>
      </w:r>
    </w:p>
    <w:p w14:paraId="0874F3EE"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 xml:space="preserve">89070 </w:t>
      </w:r>
      <w:proofErr w:type="spellStart"/>
      <w:r w:rsidRPr="0076201D">
        <w:rPr>
          <w:rFonts w:ascii="Times New Roman" w:eastAsia="Times New Roman" w:hAnsi="Times New Roman"/>
          <w:lang w:eastAsia="lt-LT"/>
        </w:rPr>
        <w:t>Ulm</w:t>
      </w:r>
      <w:proofErr w:type="spellEnd"/>
    </w:p>
    <w:p w14:paraId="09BEABFC"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Vokietija</w:t>
      </w:r>
    </w:p>
    <w:p w14:paraId="72D890B3" w14:textId="77777777" w:rsidR="0076201D" w:rsidRPr="0076201D" w:rsidRDefault="0076201D" w:rsidP="0076201D">
      <w:pPr>
        <w:tabs>
          <w:tab w:val="left" w:pos="567"/>
        </w:tabs>
        <w:spacing w:after="0" w:line="240" w:lineRule="auto"/>
        <w:outlineLvl w:val="4"/>
        <w:rPr>
          <w:rFonts w:ascii="Times New Roman" w:eastAsia="Times New Roman" w:hAnsi="Times New Roman"/>
          <w:b/>
          <w:bCs/>
          <w:iCs/>
          <w:lang w:eastAsia="lt-LT"/>
        </w:rPr>
      </w:pPr>
    </w:p>
    <w:p w14:paraId="79341F08" w14:textId="6AFC9688" w:rsidR="0076201D" w:rsidRPr="0076201D" w:rsidRDefault="0076201D" w:rsidP="0076201D">
      <w:pPr>
        <w:tabs>
          <w:tab w:val="left" w:pos="567"/>
        </w:tabs>
        <w:spacing w:after="0" w:line="240" w:lineRule="auto"/>
        <w:outlineLvl w:val="4"/>
        <w:rPr>
          <w:rFonts w:ascii="Times New Roman" w:eastAsia="Times New Roman" w:hAnsi="Times New Roman"/>
          <w:bCs/>
          <w:i/>
          <w:iCs/>
          <w:lang w:eastAsia="lt-LT"/>
        </w:rPr>
      </w:pPr>
      <w:r w:rsidRPr="0076201D">
        <w:rPr>
          <w:rFonts w:ascii="Times New Roman" w:eastAsia="Times New Roman" w:hAnsi="Times New Roman"/>
          <w:bCs/>
          <w:i/>
          <w:iCs/>
          <w:lang w:eastAsia="lt-LT"/>
        </w:rPr>
        <w:t>Gamintojas</w:t>
      </w:r>
      <w:r w:rsidR="00B56D9C">
        <w:rPr>
          <w:rFonts w:ascii="Times New Roman" w:eastAsia="Times New Roman" w:hAnsi="Times New Roman"/>
          <w:bCs/>
          <w:i/>
          <w:iCs/>
          <w:lang w:eastAsia="lt-LT"/>
        </w:rPr>
        <w:fldChar w:fldCharType="begin"/>
      </w:r>
      <w:r w:rsidR="00B56D9C">
        <w:rPr>
          <w:rFonts w:ascii="Times New Roman" w:eastAsia="Times New Roman" w:hAnsi="Times New Roman"/>
          <w:bCs/>
          <w:i/>
          <w:iCs/>
          <w:lang w:eastAsia="lt-LT"/>
        </w:rPr>
        <w:instrText xml:space="preserve"> DOCVARIABLE vault_nd_b1222c45-cfaf-4de0-93e2-f4205c743fc7 \* MERGEFORMAT </w:instrText>
      </w:r>
      <w:r w:rsidR="00B56D9C">
        <w:rPr>
          <w:rFonts w:ascii="Times New Roman" w:eastAsia="Times New Roman" w:hAnsi="Times New Roman"/>
          <w:bCs/>
          <w:i/>
          <w:iCs/>
          <w:lang w:eastAsia="lt-LT"/>
        </w:rPr>
        <w:fldChar w:fldCharType="separate"/>
      </w:r>
      <w:r w:rsidR="00B56D9C">
        <w:rPr>
          <w:rFonts w:ascii="Times New Roman" w:eastAsia="Times New Roman" w:hAnsi="Times New Roman"/>
          <w:bCs/>
          <w:i/>
          <w:iCs/>
          <w:lang w:eastAsia="lt-LT"/>
        </w:rPr>
        <w:t xml:space="preserve"> </w:t>
      </w:r>
      <w:r w:rsidR="00B56D9C">
        <w:rPr>
          <w:rFonts w:ascii="Times New Roman" w:eastAsia="Times New Roman" w:hAnsi="Times New Roman"/>
          <w:bCs/>
          <w:i/>
          <w:iCs/>
          <w:lang w:eastAsia="lt-LT"/>
        </w:rPr>
        <w:fldChar w:fldCharType="end"/>
      </w:r>
    </w:p>
    <w:p w14:paraId="5F97676C"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proofErr w:type="spellStart"/>
      <w:r w:rsidRPr="0076201D">
        <w:rPr>
          <w:rFonts w:ascii="Times New Roman" w:eastAsia="Times New Roman" w:hAnsi="Times New Roman"/>
          <w:lang w:eastAsia="lt-LT"/>
        </w:rPr>
        <w:t>Merckle</w:t>
      </w:r>
      <w:proofErr w:type="spellEnd"/>
      <w:r w:rsidRPr="0076201D">
        <w:rPr>
          <w:rFonts w:ascii="Times New Roman" w:eastAsia="Times New Roman" w:hAnsi="Times New Roman"/>
          <w:lang w:eastAsia="lt-LT"/>
        </w:rPr>
        <w:t xml:space="preserve"> </w:t>
      </w:r>
      <w:proofErr w:type="spellStart"/>
      <w:r w:rsidRPr="0076201D">
        <w:rPr>
          <w:rFonts w:ascii="Times New Roman" w:eastAsia="Times New Roman" w:hAnsi="Times New Roman"/>
          <w:lang w:eastAsia="lt-LT"/>
        </w:rPr>
        <w:t>GmbH</w:t>
      </w:r>
      <w:proofErr w:type="spellEnd"/>
    </w:p>
    <w:p w14:paraId="4E677B44"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proofErr w:type="spellStart"/>
      <w:r w:rsidRPr="0076201D">
        <w:rPr>
          <w:rFonts w:ascii="Times New Roman" w:eastAsia="Times New Roman" w:hAnsi="Times New Roman"/>
          <w:lang w:eastAsia="lt-LT"/>
        </w:rPr>
        <w:t>Ludwig</w:t>
      </w:r>
      <w:proofErr w:type="spellEnd"/>
      <w:r w:rsidRPr="0076201D">
        <w:rPr>
          <w:rFonts w:ascii="Times New Roman" w:eastAsia="Times New Roman" w:hAnsi="Times New Roman"/>
          <w:lang w:eastAsia="lt-LT"/>
        </w:rPr>
        <w:t>-</w:t>
      </w:r>
      <w:proofErr w:type="spellStart"/>
      <w:r w:rsidRPr="0076201D">
        <w:rPr>
          <w:rFonts w:ascii="Times New Roman" w:eastAsia="Times New Roman" w:hAnsi="Times New Roman"/>
          <w:lang w:eastAsia="lt-LT"/>
        </w:rPr>
        <w:t>Merckle</w:t>
      </w:r>
      <w:proofErr w:type="spellEnd"/>
      <w:r w:rsidRPr="0076201D">
        <w:rPr>
          <w:rFonts w:ascii="Times New Roman" w:eastAsia="Times New Roman" w:hAnsi="Times New Roman"/>
          <w:lang w:eastAsia="lt-LT"/>
        </w:rPr>
        <w:t>-Str. 3</w:t>
      </w:r>
    </w:p>
    <w:p w14:paraId="72F0C228"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 xml:space="preserve">89143 </w:t>
      </w:r>
      <w:proofErr w:type="spellStart"/>
      <w:r w:rsidRPr="0076201D">
        <w:rPr>
          <w:rFonts w:ascii="Times New Roman" w:eastAsia="Times New Roman" w:hAnsi="Times New Roman"/>
          <w:lang w:eastAsia="lt-LT"/>
        </w:rPr>
        <w:t>Blaubeuren</w:t>
      </w:r>
      <w:proofErr w:type="spellEnd"/>
    </w:p>
    <w:p w14:paraId="19556C4C" w14:textId="77777777" w:rsidR="0076201D" w:rsidRPr="0076201D" w:rsidRDefault="0076201D" w:rsidP="0076201D">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Vokietija</w:t>
      </w:r>
    </w:p>
    <w:p w14:paraId="7D286B82"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p w14:paraId="12B15A82"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r w:rsidRPr="0076201D">
        <w:rPr>
          <w:rFonts w:ascii="Times New Roman" w:eastAsia="Times New Roman" w:hAnsi="Times New Roman"/>
          <w:lang w:eastAsia="x-none"/>
        </w:rPr>
        <w:t>Jeigu apie šį vaistą norite sužinoti daugiau, kreipkitės į vietinį registruotojo atstovą.</w:t>
      </w:r>
    </w:p>
    <w:p w14:paraId="38E9DF81" w14:textId="77777777" w:rsidR="0076201D" w:rsidRPr="0076201D" w:rsidRDefault="0076201D" w:rsidP="0076201D">
      <w:pPr>
        <w:tabs>
          <w:tab w:val="left" w:pos="567"/>
        </w:tabs>
        <w:spacing w:after="0" w:line="240" w:lineRule="auto"/>
        <w:rPr>
          <w:rFonts w:ascii="Times New Roman" w:eastAsia="Times New Roman" w:hAnsi="Times New Roman"/>
        </w:rPr>
      </w:pPr>
    </w:p>
    <w:tbl>
      <w:tblPr>
        <w:tblW w:w="4678" w:type="dxa"/>
        <w:tblInd w:w="-34" w:type="dxa"/>
        <w:tblLayout w:type="fixed"/>
        <w:tblLook w:val="0000" w:firstRow="0" w:lastRow="0" w:firstColumn="0" w:lastColumn="0" w:noHBand="0" w:noVBand="0"/>
      </w:tblPr>
      <w:tblGrid>
        <w:gridCol w:w="4678"/>
      </w:tblGrid>
      <w:tr w:rsidR="0076201D" w:rsidRPr="0076201D" w14:paraId="386980F9" w14:textId="77777777" w:rsidTr="00806E90">
        <w:tc>
          <w:tcPr>
            <w:tcW w:w="4678" w:type="dxa"/>
          </w:tcPr>
          <w:p w14:paraId="7F302D21" w14:textId="2601841B" w:rsidR="0076201D" w:rsidRPr="0076201D" w:rsidRDefault="0076201D" w:rsidP="0076201D">
            <w:pPr>
              <w:spacing w:after="0" w:line="240" w:lineRule="auto"/>
              <w:rPr>
                <w:rFonts w:ascii="Times New Roman" w:hAnsi="Times New Roman"/>
              </w:rPr>
            </w:pPr>
            <w:r w:rsidRPr="0076201D">
              <w:rPr>
                <w:rFonts w:ascii="Times New Roman" w:hAnsi="Times New Roman"/>
              </w:rPr>
              <w:t xml:space="preserve">UAB </w:t>
            </w:r>
            <w:proofErr w:type="spellStart"/>
            <w:r w:rsidR="00C379D5">
              <w:rPr>
                <w:rFonts w:ascii="Times New Roman" w:hAnsi="Times New Roman"/>
              </w:rPr>
              <w:t>T</w:t>
            </w:r>
            <w:r w:rsidR="00D424DC">
              <w:rPr>
                <w:rFonts w:ascii="Times New Roman" w:hAnsi="Times New Roman"/>
              </w:rPr>
              <w:t>e</w:t>
            </w:r>
            <w:r w:rsidR="00C379D5">
              <w:rPr>
                <w:rFonts w:ascii="Times New Roman" w:hAnsi="Times New Roman"/>
              </w:rPr>
              <w:t>va</w:t>
            </w:r>
            <w:proofErr w:type="spellEnd"/>
            <w:r w:rsidR="00C379D5">
              <w:rPr>
                <w:rFonts w:ascii="Times New Roman" w:hAnsi="Times New Roman"/>
              </w:rPr>
              <w:t xml:space="preserve"> </w:t>
            </w:r>
            <w:proofErr w:type="spellStart"/>
            <w:r w:rsidR="00C379D5">
              <w:rPr>
                <w:rFonts w:ascii="Times New Roman" w:hAnsi="Times New Roman"/>
              </w:rPr>
              <w:t>Baltics</w:t>
            </w:r>
            <w:proofErr w:type="spellEnd"/>
          </w:p>
          <w:p w14:paraId="76403FF3" w14:textId="77777777" w:rsidR="0076201D" w:rsidRPr="0076201D" w:rsidRDefault="0076201D" w:rsidP="0076201D">
            <w:pPr>
              <w:spacing w:after="0" w:line="240" w:lineRule="auto"/>
              <w:rPr>
                <w:rFonts w:ascii="Times New Roman" w:eastAsia="Times New Roman" w:hAnsi="Times New Roman"/>
              </w:rPr>
            </w:pPr>
            <w:r w:rsidRPr="0076201D">
              <w:rPr>
                <w:rFonts w:ascii="Times New Roman" w:eastAsia="Times New Roman" w:hAnsi="Times New Roman"/>
              </w:rPr>
              <w:t>Molėtų pl. 5,</w:t>
            </w:r>
          </w:p>
          <w:p w14:paraId="19E23BF3" w14:textId="77777777" w:rsidR="0076201D" w:rsidRPr="0076201D" w:rsidRDefault="0076201D" w:rsidP="0076201D">
            <w:pPr>
              <w:spacing w:after="0" w:line="240" w:lineRule="auto"/>
              <w:rPr>
                <w:rFonts w:ascii="Times New Roman" w:hAnsi="Times New Roman"/>
              </w:rPr>
            </w:pPr>
            <w:r w:rsidRPr="0076201D">
              <w:rPr>
                <w:rFonts w:ascii="Times New Roman" w:hAnsi="Times New Roman"/>
              </w:rPr>
              <w:lastRenderedPageBreak/>
              <w:t>LT-</w:t>
            </w:r>
            <w:r w:rsidRPr="0076201D">
              <w:rPr>
                <w:rFonts w:ascii="Times New Roman" w:eastAsia="Times New Roman" w:hAnsi="Times New Roman"/>
              </w:rPr>
              <w:t>08409</w:t>
            </w:r>
            <w:r w:rsidRPr="0076201D">
              <w:rPr>
                <w:rFonts w:ascii="Times New Roman" w:hAnsi="Times New Roman"/>
              </w:rPr>
              <w:t xml:space="preserve"> Vilnius</w:t>
            </w:r>
          </w:p>
          <w:p w14:paraId="172297B2" w14:textId="77777777" w:rsidR="0076201D" w:rsidRPr="0076201D" w:rsidRDefault="0076201D" w:rsidP="0076201D">
            <w:pPr>
              <w:spacing w:after="0" w:line="240" w:lineRule="auto"/>
              <w:rPr>
                <w:rFonts w:ascii="Times New Roman" w:hAnsi="Times New Roman"/>
              </w:rPr>
            </w:pPr>
            <w:r w:rsidRPr="0076201D">
              <w:rPr>
                <w:rFonts w:ascii="Times New Roman" w:hAnsi="Times New Roman"/>
              </w:rPr>
              <w:t>Lietuva</w:t>
            </w:r>
          </w:p>
          <w:p w14:paraId="252246E8" w14:textId="77777777" w:rsidR="0076201D" w:rsidRPr="0076201D" w:rsidRDefault="0076201D" w:rsidP="0076201D">
            <w:pPr>
              <w:spacing w:after="0" w:line="240" w:lineRule="auto"/>
              <w:rPr>
                <w:rFonts w:ascii="Times New Roman" w:hAnsi="Times New Roman"/>
              </w:rPr>
            </w:pPr>
            <w:r w:rsidRPr="0076201D">
              <w:rPr>
                <w:rFonts w:ascii="Times New Roman" w:hAnsi="Times New Roman"/>
              </w:rPr>
              <w:t>Tel. +370 5 266 02 03</w:t>
            </w:r>
          </w:p>
          <w:p w14:paraId="2F06F172" w14:textId="77777777" w:rsidR="0076201D" w:rsidRPr="0076201D" w:rsidRDefault="0076201D" w:rsidP="0076201D">
            <w:pPr>
              <w:tabs>
                <w:tab w:val="left" w:pos="567"/>
              </w:tabs>
              <w:spacing w:after="0" w:line="240" w:lineRule="auto"/>
              <w:rPr>
                <w:rFonts w:ascii="Times New Roman" w:eastAsia="Times New Roman" w:hAnsi="Times New Roman"/>
                <w:lang w:eastAsia="x-none"/>
              </w:rPr>
            </w:pPr>
          </w:p>
        </w:tc>
      </w:tr>
    </w:tbl>
    <w:p w14:paraId="4285B323" w14:textId="04EAC90F" w:rsidR="0076201D" w:rsidRPr="0076201D" w:rsidRDefault="0076201D" w:rsidP="0076201D">
      <w:pPr>
        <w:tabs>
          <w:tab w:val="left" w:pos="567"/>
        </w:tabs>
        <w:spacing w:after="0" w:line="240" w:lineRule="auto"/>
        <w:rPr>
          <w:rFonts w:ascii="Times New Roman" w:eastAsia="Times New Roman" w:hAnsi="Times New Roman"/>
          <w:b/>
          <w:bCs/>
          <w:noProof/>
        </w:rPr>
      </w:pPr>
      <w:r w:rsidRPr="0076201D">
        <w:rPr>
          <w:rFonts w:ascii="Times New Roman" w:eastAsia="Times New Roman" w:hAnsi="Times New Roman"/>
          <w:b/>
          <w:bCs/>
          <w:noProof/>
        </w:rPr>
        <w:lastRenderedPageBreak/>
        <w:t>Šis pakuotės lapelis paskutinį kartą peržiūrėtas</w:t>
      </w:r>
      <w:r w:rsidR="00D424DC">
        <w:rPr>
          <w:rFonts w:ascii="Times New Roman" w:eastAsia="Times New Roman" w:hAnsi="Times New Roman"/>
          <w:b/>
          <w:bCs/>
          <w:noProof/>
        </w:rPr>
        <w:t xml:space="preserve"> </w:t>
      </w:r>
      <w:r w:rsidR="00D24A25">
        <w:rPr>
          <w:rFonts w:ascii="Times New Roman" w:eastAsia="Times New Roman" w:hAnsi="Times New Roman"/>
          <w:b/>
          <w:noProof/>
        </w:rPr>
        <w:t>2025-07-31</w:t>
      </w:r>
      <w:r w:rsidR="00114AEF">
        <w:rPr>
          <w:rFonts w:ascii="Times New Roman" w:eastAsia="Times New Roman" w:hAnsi="Times New Roman"/>
          <w:b/>
          <w:noProof/>
        </w:rPr>
        <w:t>.</w:t>
      </w:r>
    </w:p>
    <w:p w14:paraId="1E362806" w14:textId="77777777" w:rsidR="0076201D" w:rsidRPr="0076201D" w:rsidRDefault="0076201D" w:rsidP="0076201D">
      <w:pPr>
        <w:tabs>
          <w:tab w:val="left" w:pos="567"/>
        </w:tabs>
        <w:spacing w:after="0" w:line="240" w:lineRule="auto"/>
        <w:rPr>
          <w:rFonts w:ascii="Times New Roman" w:eastAsia="Times New Roman" w:hAnsi="Times New Roman"/>
        </w:rPr>
      </w:pPr>
    </w:p>
    <w:p w14:paraId="171E33A4" w14:textId="46F6477A" w:rsidR="0076201D" w:rsidRPr="0076201D" w:rsidRDefault="0076201D" w:rsidP="00114AEF">
      <w:pPr>
        <w:tabs>
          <w:tab w:val="left" w:pos="567"/>
        </w:tabs>
        <w:spacing w:after="0" w:line="240" w:lineRule="auto"/>
      </w:pPr>
      <w:r w:rsidRPr="0076201D">
        <w:rPr>
          <w:rFonts w:ascii="Times New Roman" w:eastAsia="Times New Roman" w:hAnsi="Times New Roman"/>
          <w:lang w:eastAsia="x-none"/>
        </w:rPr>
        <w:t>Išsami informacija apie šį vaistą pateikiama Valstybinės vaistų kontrolės tarnybos prie Lietuvos Respublikos sveikatos apsaugos ministerijos tinklalapyje</w:t>
      </w:r>
      <w:r w:rsidR="0093556A">
        <w:rPr>
          <w:rFonts w:ascii="Times New Roman" w:eastAsia="Times New Roman" w:hAnsi="Times New Roman"/>
          <w:lang w:eastAsia="x-none"/>
        </w:rPr>
        <w:t xml:space="preserve"> </w:t>
      </w:r>
      <w:hyperlink r:id="rId8" w:history="1">
        <w:r w:rsidR="00114AEF" w:rsidRPr="002B4A59">
          <w:rPr>
            <w:rStyle w:val="Hipersaitas"/>
            <w:rFonts w:ascii="Times New Roman" w:eastAsia="Times New Roman" w:hAnsi="Times New Roman"/>
            <w:lang w:eastAsia="x-none"/>
          </w:rPr>
          <w:t>https://vvkt.lrv.lt/lt/</w:t>
        </w:r>
      </w:hyperlink>
      <w:r w:rsidR="00114AEF">
        <w:rPr>
          <w:rFonts w:ascii="Times New Roman" w:eastAsia="Times New Roman" w:hAnsi="Times New Roman"/>
          <w:lang w:eastAsia="x-none"/>
        </w:rPr>
        <w:t xml:space="preserve"> </w:t>
      </w:r>
      <w:r w:rsidR="00114AEF" w:rsidRPr="00114AEF">
        <w:rPr>
          <w:rFonts w:ascii="Times New Roman" w:eastAsia="Times New Roman" w:hAnsi="Times New Roman"/>
          <w:lang w:eastAsia="x-none"/>
        </w:rPr>
        <w:t>.</w:t>
      </w:r>
    </w:p>
    <w:p w14:paraId="7CAFCB0E" w14:textId="77777777" w:rsidR="004633A3" w:rsidRDefault="004633A3"/>
    <w:sectPr w:rsidR="004633A3" w:rsidSect="00806E90">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044EC" w14:textId="77777777" w:rsidR="001C3578" w:rsidRDefault="001C3578">
      <w:pPr>
        <w:spacing w:after="0" w:line="240" w:lineRule="auto"/>
      </w:pPr>
      <w:r>
        <w:separator/>
      </w:r>
    </w:p>
  </w:endnote>
  <w:endnote w:type="continuationSeparator" w:id="0">
    <w:p w14:paraId="63C6DBD3" w14:textId="77777777" w:rsidR="001C3578" w:rsidRDefault="001C3578">
      <w:pPr>
        <w:spacing w:after="0" w:line="240" w:lineRule="auto"/>
      </w:pPr>
      <w:r>
        <w:continuationSeparator/>
      </w:r>
    </w:p>
  </w:endnote>
  <w:endnote w:type="continuationNotice" w:id="1">
    <w:p w14:paraId="20809798" w14:textId="77777777" w:rsidR="001C3578" w:rsidRDefault="001C35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0B156" w14:textId="77777777" w:rsidR="001C3578" w:rsidRDefault="001C3578">
      <w:pPr>
        <w:spacing w:after="0" w:line="240" w:lineRule="auto"/>
      </w:pPr>
      <w:r>
        <w:separator/>
      </w:r>
    </w:p>
  </w:footnote>
  <w:footnote w:type="continuationSeparator" w:id="0">
    <w:p w14:paraId="0FAC2CA7" w14:textId="77777777" w:rsidR="001C3578" w:rsidRDefault="001C3578">
      <w:pPr>
        <w:spacing w:after="0" w:line="240" w:lineRule="auto"/>
      </w:pPr>
      <w:r>
        <w:continuationSeparator/>
      </w:r>
    </w:p>
  </w:footnote>
  <w:footnote w:type="continuationNotice" w:id="1">
    <w:p w14:paraId="4E6CADDD" w14:textId="77777777" w:rsidR="001C3578" w:rsidRDefault="001C35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2602" w14:textId="1E0A7213" w:rsidR="00DC1868" w:rsidRPr="00F0418C" w:rsidRDefault="00DC1868" w:rsidP="00D424D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EE0"/>
    <w:multiLevelType w:val="hybridMultilevel"/>
    <w:tmpl w:val="43F46A22"/>
    <w:lvl w:ilvl="0" w:tplc="4F54E192">
      <w:start w:val="1"/>
      <w:numFmt w:val="bullet"/>
      <w:lvlText w:val=""/>
      <w:lvlJc w:val="left"/>
      <w:pPr>
        <w:tabs>
          <w:tab w:val="num" w:pos="357"/>
        </w:tabs>
        <w:ind w:left="357" w:hanging="357"/>
      </w:pPr>
      <w:rPr>
        <w:rFonts w:ascii="Symbol" w:hAnsi="Symbol" w:hint="default"/>
      </w:rPr>
    </w:lvl>
    <w:lvl w:ilvl="1" w:tplc="E7E61728">
      <w:start w:val="2"/>
      <w:numFmt w:val="bullet"/>
      <w:lvlText w:val="-"/>
      <w:lvlJc w:val="left"/>
      <w:pPr>
        <w:tabs>
          <w:tab w:val="num" w:pos="1800"/>
        </w:tabs>
        <w:ind w:left="1800" w:hanging="720"/>
      </w:pPr>
      <w:rPr>
        <w:rFonts w:ascii="Times New Roman" w:eastAsia="Times New Roman" w:hAnsi="Times New Roman" w:hint="default"/>
      </w:rPr>
    </w:lvl>
    <w:lvl w:ilvl="2" w:tplc="F54E510A">
      <w:numFmt w:val="bullet"/>
      <w:lvlText w:val="•"/>
      <w:lvlJc w:val="left"/>
      <w:pPr>
        <w:ind w:left="2370" w:hanging="57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73FD8"/>
    <w:multiLevelType w:val="hybridMultilevel"/>
    <w:tmpl w:val="093A5C8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BB3326"/>
    <w:multiLevelType w:val="hybridMultilevel"/>
    <w:tmpl w:val="F998D6A8"/>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F9975B5"/>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30F02CEA"/>
    <w:multiLevelType w:val="hybridMultilevel"/>
    <w:tmpl w:val="2F809A90"/>
    <w:lvl w:ilvl="0" w:tplc="34C2626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ymbo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ymbo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1641FD"/>
    <w:multiLevelType w:val="hybridMultilevel"/>
    <w:tmpl w:val="8B1636E0"/>
    <w:lvl w:ilvl="0" w:tplc="E4448262">
      <w:start w:val="1"/>
      <w:numFmt w:val="bullet"/>
      <w:lvlText w:val="-"/>
      <w:lvlJc w:val="left"/>
      <w:pPr>
        <w:tabs>
          <w:tab w:val="num" w:pos="568"/>
        </w:tabs>
        <w:ind w:left="568" w:hanging="567"/>
      </w:pPr>
      <w:rPr>
        <w:rFonts w:ascii="Times New Roman" w:hAnsi="Times New Roman" w:cs="Times New Roman" w:hint="default"/>
      </w:rPr>
    </w:lvl>
    <w:lvl w:ilvl="1" w:tplc="04270003" w:tentative="1">
      <w:start w:val="1"/>
      <w:numFmt w:val="bullet"/>
      <w:lvlText w:val="o"/>
      <w:lvlJc w:val="left"/>
      <w:pPr>
        <w:tabs>
          <w:tab w:val="num" w:pos="1441"/>
        </w:tabs>
        <w:ind w:left="1441" w:hanging="360"/>
      </w:pPr>
      <w:rPr>
        <w:rFonts w:ascii="Courier New" w:hAnsi="Courier New" w:cs="TimesNewRoman,Bold" w:hint="default"/>
      </w:rPr>
    </w:lvl>
    <w:lvl w:ilvl="2" w:tplc="04270005" w:tentative="1">
      <w:start w:val="1"/>
      <w:numFmt w:val="bullet"/>
      <w:lvlText w:val=""/>
      <w:lvlJc w:val="left"/>
      <w:pPr>
        <w:tabs>
          <w:tab w:val="num" w:pos="2161"/>
        </w:tabs>
        <w:ind w:left="2161" w:hanging="360"/>
      </w:pPr>
      <w:rPr>
        <w:rFonts w:ascii="Wingdings" w:hAnsi="Wingdings" w:hint="default"/>
      </w:rPr>
    </w:lvl>
    <w:lvl w:ilvl="3" w:tplc="04270001" w:tentative="1">
      <w:start w:val="1"/>
      <w:numFmt w:val="bullet"/>
      <w:lvlText w:val=""/>
      <w:lvlJc w:val="left"/>
      <w:pPr>
        <w:tabs>
          <w:tab w:val="num" w:pos="2881"/>
        </w:tabs>
        <w:ind w:left="2881" w:hanging="360"/>
      </w:pPr>
      <w:rPr>
        <w:rFonts w:ascii="Symbol" w:hAnsi="Symbol" w:hint="default"/>
      </w:rPr>
    </w:lvl>
    <w:lvl w:ilvl="4" w:tplc="04270003" w:tentative="1">
      <w:start w:val="1"/>
      <w:numFmt w:val="bullet"/>
      <w:lvlText w:val="o"/>
      <w:lvlJc w:val="left"/>
      <w:pPr>
        <w:tabs>
          <w:tab w:val="num" w:pos="3601"/>
        </w:tabs>
        <w:ind w:left="3601" w:hanging="360"/>
      </w:pPr>
      <w:rPr>
        <w:rFonts w:ascii="Courier New" w:hAnsi="Courier New" w:cs="TimesNewRoman,Bold" w:hint="default"/>
      </w:rPr>
    </w:lvl>
    <w:lvl w:ilvl="5" w:tplc="04270005" w:tentative="1">
      <w:start w:val="1"/>
      <w:numFmt w:val="bullet"/>
      <w:lvlText w:val=""/>
      <w:lvlJc w:val="left"/>
      <w:pPr>
        <w:tabs>
          <w:tab w:val="num" w:pos="4321"/>
        </w:tabs>
        <w:ind w:left="4321" w:hanging="360"/>
      </w:pPr>
      <w:rPr>
        <w:rFonts w:ascii="Wingdings" w:hAnsi="Wingdings" w:hint="default"/>
      </w:rPr>
    </w:lvl>
    <w:lvl w:ilvl="6" w:tplc="04270001" w:tentative="1">
      <w:start w:val="1"/>
      <w:numFmt w:val="bullet"/>
      <w:lvlText w:val=""/>
      <w:lvlJc w:val="left"/>
      <w:pPr>
        <w:tabs>
          <w:tab w:val="num" w:pos="5041"/>
        </w:tabs>
        <w:ind w:left="5041" w:hanging="360"/>
      </w:pPr>
      <w:rPr>
        <w:rFonts w:ascii="Symbol" w:hAnsi="Symbol" w:hint="default"/>
      </w:rPr>
    </w:lvl>
    <w:lvl w:ilvl="7" w:tplc="04270003" w:tentative="1">
      <w:start w:val="1"/>
      <w:numFmt w:val="bullet"/>
      <w:lvlText w:val="o"/>
      <w:lvlJc w:val="left"/>
      <w:pPr>
        <w:tabs>
          <w:tab w:val="num" w:pos="5761"/>
        </w:tabs>
        <w:ind w:left="5761" w:hanging="360"/>
      </w:pPr>
      <w:rPr>
        <w:rFonts w:ascii="Courier New" w:hAnsi="Courier New" w:cs="TimesNewRoman,Bold" w:hint="default"/>
      </w:rPr>
    </w:lvl>
    <w:lvl w:ilvl="8" w:tplc="04270005" w:tentative="1">
      <w:start w:val="1"/>
      <w:numFmt w:val="bullet"/>
      <w:lvlText w:val=""/>
      <w:lvlJc w:val="left"/>
      <w:pPr>
        <w:tabs>
          <w:tab w:val="num" w:pos="6481"/>
        </w:tabs>
        <w:ind w:left="6481" w:hanging="360"/>
      </w:pPr>
      <w:rPr>
        <w:rFonts w:ascii="Wingdings" w:hAnsi="Wingdings" w:hint="default"/>
      </w:rPr>
    </w:lvl>
  </w:abstractNum>
  <w:abstractNum w:abstractNumId="6" w15:restartNumberingAfterBreak="0">
    <w:nsid w:val="380318DE"/>
    <w:multiLevelType w:val="hybridMultilevel"/>
    <w:tmpl w:val="5DD8AD9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F06104E"/>
    <w:multiLevelType w:val="hybridMultilevel"/>
    <w:tmpl w:val="8BF8124C"/>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40942648"/>
    <w:multiLevelType w:val="multilevel"/>
    <w:tmpl w:val="B1F48558"/>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4B262E57"/>
    <w:multiLevelType w:val="hybridMultilevel"/>
    <w:tmpl w:val="FAA428F4"/>
    <w:lvl w:ilvl="0" w:tplc="926255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B65725"/>
    <w:multiLevelType w:val="hybridMultilevel"/>
    <w:tmpl w:val="E3D046E6"/>
    <w:lvl w:ilvl="0" w:tplc="4F54E19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481840"/>
    <w:multiLevelType w:val="hybridMultilevel"/>
    <w:tmpl w:val="19820B76"/>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5C4C0806"/>
    <w:multiLevelType w:val="hybridMultilevel"/>
    <w:tmpl w:val="1E2262C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EC7B57"/>
    <w:multiLevelType w:val="hybridMultilevel"/>
    <w:tmpl w:val="354E68E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48A230F"/>
    <w:multiLevelType w:val="hybridMultilevel"/>
    <w:tmpl w:val="C8669A0E"/>
    <w:lvl w:ilvl="0" w:tplc="CF30EB8A">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7885DE8"/>
    <w:multiLevelType w:val="hybridMultilevel"/>
    <w:tmpl w:val="D3DC26B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7" w15:restartNumberingAfterBreak="0">
    <w:nsid w:val="7CC42EF3"/>
    <w:multiLevelType w:val="hybridMultilevel"/>
    <w:tmpl w:val="CA48DC82"/>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ED300B"/>
    <w:multiLevelType w:val="hybridMultilevel"/>
    <w:tmpl w:val="93722518"/>
    <w:lvl w:ilvl="0" w:tplc="D8B63C8A">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14069481">
    <w:abstractNumId w:val="8"/>
  </w:num>
  <w:num w:numId="2" w16cid:durableId="204997692">
    <w:abstractNumId w:val="5"/>
  </w:num>
  <w:num w:numId="3" w16cid:durableId="1803038907">
    <w:abstractNumId w:val="0"/>
  </w:num>
  <w:num w:numId="4" w16cid:durableId="66149774">
    <w:abstractNumId w:val="10"/>
  </w:num>
  <w:num w:numId="5" w16cid:durableId="16783974">
    <w:abstractNumId w:val="4"/>
  </w:num>
  <w:num w:numId="6" w16cid:durableId="473330535">
    <w:abstractNumId w:val="3"/>
  </w:num>
  <w:num w:numId="7" w16cid:durableId="464541045">
    <w:abstractNumId w:val="18"/>
  </w:num>
  <w:num w:numId="8" w16cid:durableId="1012490857">
    <w:abstractNumId w:val="17"/>
  </w:num>
  <w:num w:numId="9" w16cid:durableId="1238712030">
    <w:abstractNumId w:val="12"/>
  </w:num>
  <w:num w:numId="10" w16cid:durableId="1932003897">
    <w:abstractNumId w:val="9"/>
  </w:num>
  <w:num w:numId="11" w16cid:durableId="438914515">
    <w:abstractNumId w:val="2"/>
  </w:num>
  <w:num w:numId="12" w16cid:durableId="1701196699">
    <w:abstractNumId w:val="11"/>
  </w:num>
  <w:num w:numId="13" w16cid:durableId="1776243149">
    <w:abstractNumId w:val="6"/>
  </w:num>
  <w:num w:numId="14" w16cid:durableId="1776098206">
    <w:abstractNumId w:val="15"/>
  </w:num>
  <w:num w:numId="15" w16cid:durableId="757018209">
    <w:abstractNumId w:val="1"/>
  </w:num>
  <w:num w:numId="16" w16cid:durableId="1552230608">
    <w:abstractNumId w:val="7"/>
  </w:num>
  <w:num w:numId="17" w16cid:durableId="1184975925">
    <w:abstractNumId w:val="16"/>
  </w:num>
  <w:num w:numId="18" w16cid:durableId="1165316961">
    <w:abstractNumId w:val="14"/>
  </w:num>
  <w:num w:numId="19" w16cid:durableId="19158956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0a1cb74-0370-4fbf-9366-98b64f268405" w:val=" "/>
    <w:docVar w:name="VAULT_ND_00f77570-d7f8-4379-998f-d0eb13f0cb3d" w:val=" "/>
    <w:docVar w:name="VAULT_ND_010d3f9e-dff6-4eec-90cf-be125fa0cb9b" w:val=" "/>
    <w:docVar w:name="vault_nd_0adebae6-50db-44e2-9355-f1e73d695f37" w:val=" "/>
    <w:docVar w:name="vault_nd_0f917cad-d680-4108-b84b-33af059101f4" w:val=" "/>
    <w:docVar w:name="vault_nd_16647b93-d8d1-49b8-9e57-4304ca0c4ee9" w:val=" "/>
    <w:docVar w:name="VAULT_ND_166efe74-a14a-41a0-8727-14765e0e8b53" w:val=" "/>
    <w:docVar w:name="VAULT_ND_16e3a9ae-46ec-438b-9798-f3d7cd448043" w:val=" "/>
    <w:docVar w:name="vault_nd_1f0b7c1e-d6ad-46d2-9603-c3c0d982a200" w:val=" "/>
    <w:docVar w:name="vault_nd_2178842d-1f1a-4386-a2a1-b412bee6b1d2" w:val=" "/>
    <w:docVar w:name="VAULT_ND_2384bf70-e68b-4494-a2b4-b3634d518f91" w:val=" "/>
    <w:docVar w:name="vault_nd_269f28da-8151-46d4-86f9-a834f090bfcb" w:val=" "/>
    <w:docVar w:name="vault_nd_2a8c6963-6688-4915-a20a-98aa8c4f04eb" w:val=" "/>
    <w:docVar w:name="VAULT_ND_2f605e52-6b3a-4b2a-a84f-0db8cc62832e" w:val=" "/>
    <w:docVar w:name="VAULT_ND_330497fb-57b3-48b4-bab3-a5872c9ed387" w:val=" "/>
    <w:docVar w:name="vault_nd_36c62152-0595-4af0-ab28-b6dff0867bd7" w:val=" "/>
    <w:docVar w:name="vault_nd_41d19e7d-b317-4260-b4df-dbaa64540f43" w:val=" "/>
    <w:docVar w:name="vault_nd_47fa3308-7709-461f-a648-d385e9027e53" w:val=" "/>
    <w:docVar w:name="VAULT_ND_54376a66-67ea-4495-bb05-152b89921b5b" w:val=" "/>
    <w:docVar w:name="VAULT_ND_59985e32-3f91-4895-bd08-5b7cd837ac7d" w:val=" "/>
    <w:docVar w:name="VAULT_ND_5b77961b-24f0-45c0-a19b-aecc6f10aa50" w:val=" "/>
    <w:docVar w:name="vault_nd_64638d4d-7279-44cb-8f05-eca15d4f9e46" w:val=" "/>
    <w:docVar w:name="VAULT_ND_65d98483-15d2-40de-b740-d908c0f8097f" w:val=" "/>
    <w:docVar w:name="VAULT_ND_68224c76-8552-4c78-b338-5d11c569bbc1" w:val=" "/>
    <w:docVar w:name="vault_nd_68f94056-27a3-4a3f-9e93-669dfa474a71" w:val=" "/>
    <w:docVar w:name="vault_nd_74cf699a-05b8-45a2-a277-2de4980e3e10" w:val=" "/>
    <w:docVar w:name="vault_nd_761b607a-1307-40f2-9794-774ec3d0199a" w:val=" "/>
    <w:docVar w:name="VAULT_ND_781658ed-788a-416b-8139-89bc71b92401" w:val=" "/>
    <w:docVar w:name="vault_nd_7eb2cf8b-9bfa-408b-8680-96eb1052ce0c" w:val=" "/>
    <w:docVar w:name="vault_nd_80095ea0-c00c-4da4-b368-f9ba4bbba2ef" w:val=" "/>
    <w:docVar w:name="vault_nd_89bd720f-09b1-467e-8294-9f5b21969deb" w:val=" "/>
    <w:docVar w:name="vault_nd_9207a009-c75f-476f-a722-ea97392454fe" w:val=" "/>
    <w:docVar w:name="VAULT_ND_9760e97d-cfc5-4b4c-98e1-e5e43dea3ea5" w:val=" "/>
    <w:docVar w:name="VAULT_ND_97efff39-7e82-44cf-af9c-0f367db07cd5" w:val=" "/>
    <w:docVar w:name="vault_nd_9ab26e25-a1df-45bd-9ddb-9cc62bbaa3bc" w:val=" "/>
    <w:docVar w:name="vault_nd_a7635b59-cebb-467f-9ad2-3054e3064ae0" w:val=" "/>
    <w:docVar w:name="vault_nd_a98c5287-b765-41eb-bc9e-d77b82c4df38" w:val=" "/>
    <w:docVar w:name="vault_nd_aa8c1faa-3108-4b60-84fb-81f1656c561b" w:val=" "/>
    <w:docVar w:name="VAULT_ND_ad095956-1774-440a-9f53-878c5035d9d3" w:val=" "/>
    <w:docVar w:name="vault_nd_afbc38b0-ab81-4d07-a737-b0f3f2b35b6c" w:val=" "/>
    <w:docVar w:name="vault_nd_b1222c45-cfaf-4de0-93e2-f4205c743fc7" w:val=" "/>
    <w:docVar w:name="VAULT_ND_b6e84288-e6df-4e5d-9b18-7808e63aab95" w:val=" "/>
    <w:docVar w:name="vault_nd_b818abac-9c14-4c6e-91ca-390909ac3b92" w:val=" "/>
    <w:docVar w:name="VAULT_ND_bf02e6d6-5476-4f58-87dc-48dfc4edc042" w:val=" "/>
    <w:docVar w:name="vault_nd_c8073fc1-79e2-4189-9ab1-f764792b460e" w:val=" "/>
    <w:docVar w:name="vault_nd_cb321ce4-120b-4575-9b5e-82888f255bd3" w:val=" "/>
    <w:docVar w:name="vault_nd_cfdb8312-fce8-4e81-b067-1417e2e5d478" w:val=" "/>
    <w:docVar w:name="VAULT_ND_d02ec231-2827-43d1-81b0-8c3db84bfa39" w:val=" "/>
    <w:docVar w:name="VAULT_ND_d1a4e02c-55d5-4785-bcf1-bb828337e380" w:val=" "/>
    <w:docVar w:name="vault_nd_d746dda3-f4a2-4046-935a-c29c2bac0522" w:val=" "/>
    <w:docVar w:name="vault_nd_d886af20-2020-425f-8423-ef4452368b3f" w:val=" "/>
    <w:docVar w:name="vault_nd_e172cdb9-ae10-4b69-85ac-21de44120c30" w:val=" "/>
    <w:docVar w:name="VAULT_ND_e25300d2-2163-453c-8d54-970b831e8cd5" w:val=" "/>
    <w:docVar w:name="vault_nd_ee9d1309-0add-4876-a9cb-c6bf380b9832" w:val=" "/>
    <w:docVar w:name="vault_nd_eefffa6d-9895-43e6-b809-1f1967761073" w:val=" "/>
  </w:docVars>
  <w:rsids>
    <w:rsidRoot w:val="0076201D"/>
    <w:rsid w:val="000440F2"/>
    <w:rsid w:val="000B129F"/>
    <w:rsid w:val="000D1DFE"/>
    <w:rsid w:val="000D23E2"/>
    <w:rsid w:val="00110C07"/>
    <w:rsid w:val="00114AEF"/>
    <w:rsid w:val="001553AC"/>
    <w:rsid w:val="001A36CE"/>
    <w:rsid w:val="001B0511"/>
    <w:rsid w:val="001B0F78"/>
    <w:rsid w:val="001C3578"/>
    <w:rsid w:val="0021075E"/>
    <w:rsid w:val="00234E31"/>
    <w:rsid w:val="00252CA7"/>
    <w:rsid w:val="00291B11"/>
    <w:rsid w:val="00294950"/>
    <w:rsid w:val="002C6938"/>
    <w:rsid w:val="00386002"/>
    <w:rsid w:val="003A37B4"/>
    <w:rsid w:val="003C2808"/>
    <w:rsid w:val="00423ECC"/>
    <w:rsid w:val="0044429E"/>
    <w:rsid w:val="0046089B"/>
    <w:rsid w:val="004633A3"/>
    <w:rsid w:val="004B4B7F"/>
    <w:rsid w:val="004C201B"/>
    <w:rsid w:val="004E4D11"/>
    <w:rsid w:val="00574C4B"/>
    <w:rsid w:val="005C0524"/>
    <w:rsid w:val="005E2CAF"/>
    <w:rsid w:val="00683E18"/>
    <w:rsid w:val="0068790A"/>
    <w:rsid w:val="006C1E35"/>
    <w:rsid w:val="006C359E"/>
    <w:rsid w:val="00704129"/>
    <w:rsid w:val="00707223"/>
    <w:rsid w:val="0071560F"/>
    <w:rsid w:val="0076201D"/>
    <w:rsid w:val="00795C70"/>
    <w:rsid w:val="007A0A84"/>
    <w:rsid w:val="007C1B0C"/>
    <w:rsid w:val="00806E90"/>
    <w:rsid w:val="0082568E"/>
    <w:rsid w:val="00871AE0"/>
    <w:rsid w:val="00880FF1"/>
    <w:rsid w:val="008B3F48"/>
    <w:rsid w:val="008D62E5"/>
    <w:rsid w:val="00932756"/>
    <w:rsid w:val="0093556A"/>
    <w:rsid w:val="00965624"/>
    <w:rsid w:val="009D22C6"/>
    <w:rsid w:val="009D6098"/>
    <w:rsid w:val="009F0085"/>
    <w:rsid w:val="00A7237C"/>
    <w:rsid w:val="00A8002E"/>
    <w:rsid w:val="00AF2E98"/>
    <w:rsid w:val="00B229D4"/>
    <w:rsid w:val="00B56D9C"/>
    <w:rsid w:val="00B90F04"/>
    <w:rsid w:val="00BB742E"/>
    <w:rsid w:val="00BF3581"/>
    <w:rsid w:val="00C0475D"/>
    <w:rsid w:val="00C379D5"/>
    <w:rsid w:val="00C74451"/>
    <w:rsid w:val="00D14782"/>
    <w:rsid w:val="00D24A25"/>
    <w:rsid w:val="00D424DC"/>
    <w:rsid w:val="00D96248"/>
    <w:rsid w:val="00D96CAB"/>
    <w:rsid w:val="00DC1868"/>
    <w:rsid w:val="00E06C10"/>
    <w:rsid w:val="00E12773"/>
    <w:rsid w:val="00E17E0C"/>
    <w:rsid w:val="00E258E9"/>
    <w:rsid w:val="00E920BA"/>
    <w:rsid w:val="00EB5B10"/>
    <w:rsid w:val="00EC1ACB"/>
    <w:rsid w:val="00ED77F9"/>
    <w:rsid w:val="00EE1FF9"/>
    <w:rsid w:val="00F0418C"/>
    <w:rsid w:val="00F22C31"/>
    <w:rsid w:val="00F30534"/>
    <w:rsid w:val="00F46EE6"/>
    <w:rsid w:val="00F54ED8"/>
    <w:rsid w:val="00FD49A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D4F97"/>
  <w15:chartTrackingRefBased/>
  <w15:docId w15:val="{CC62E56D-CA21-42C4-A090-00776C66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val="lt-LT"/>
    </w:rPr>
  </w:style>
  <w:style w:type="paragraph" w:styleId="Antrat1">
    <w:name w:val="heading 1"/>
    <w:basedOn w:val="prastasis"/>
    <w:next w:val="prastasis"/>
    <w:link w:val="Antrat1Diagrama"/>
    <w:uiPriority w:val="9"/>
    <w:qFormat/>
    <w:rsid w:val="0076201D"/>
    <w:pPr>
      <w:keepNext/>
      <w:spacing w:before="240" w:after="60" w:line="240" w:lineRule="auto"/>
      <w:outlineLvl w:val="0"/>
    </w:pPr>
    <w:rPr>
      <w:rFonts w:ascii="Cambria" w:eastAsia="Times New Roman" w:hAnsi="Cambria"/>
      <w:b/>
      <w:bCs/>
      <w:kern w:val="32"/>
      <w:sz w:val="32"/>
      <w:szCs w:val="32"/>
    </w:rPr>
  </w:style>
  <w:style w:type="paragraph" w:styleId="Antrat2">
    <w:name w:val="heading 2"/>
    <w:basedOn w:val="prastasis"/>
    <w:next w:val="prastasis"/>
    <w:link w:val="Antrat2Diagrama"/>
    <w:uiPriority w:val="9"/>
    <w:qFormat/>
    <w:rsid w:val="0076201D"/>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unhideWhenUsed/>
    <w:qFormat/>
    <w:rsid w:val="0076201D"/>
    <w:pPr>
      <w:keepNext/>
      <w:keepLines/>
      <w:spacing w:before="200" w:after="0" w:line="240" w:lineRule="auto"/>
      <w:outlineLvl w:val="2"/>
    </w:pPr>
    <w:rPr>
      <w:rFonts w:ascii="Cambria" w:eastAsia="Times New Roman" w:hAnsi="Cambria"/>
      <w:b/>
      <w:bCs/>
      <w:color w:val="4F81BD"/>
      <w:sz w:val="24"/>
      <w:szCs w:val="24"/>
    </w:rPr>
  </w:style>
  <w:style w:type="paragraph" w:styleId="Antrat4">
    <w:name w:val="heading 4"/>
    <w:basedOn w:val="prastasis"/>
    <w:next w:val="prastasis"/>
    <w:link w:val="Antrat4Diagrama"/>
    <w:uiPriority w:val="9"/>
    <w:qFormat/>
    <w:rsid w:val="0076201D"/>
    <w:pPr>
      <w:keepNext/>
      <w:spacing w:before="240" w:after="60" w:line="240" w:lineRule="auto"/>
      <w:outlineLvl w:val="3"/>
    </w:pPr>
    <w:rPr>
      <w:rFonts w:ascii="Times New Roman" w:eastAsia="Times New Roman" w:hAnsi="Times New Roman"/>
      <w:b/>
      <w:bCs/>
      <w:sz w:val="28"/>
      <w:szCs w:val="28"/>
      <w:lang w:eastAsia="lt-LT"/>
    </w:rPr>
  </w:style>
  <w:style w:type="paragraph" w:styleId="Antrat5">
    <w:name w:val="heading 5"/>
    <w:basedOn w:val="prastasis"/>
    <w:next w:val="prastasis"/>
    <w:link w:val="Antrat5Diagrama"/>
    <w:qFormat/>
    <w:rsid w:val="0076201D"/>
    <w:pPr>
      <w:spacing w:before="240" w:after="60" w:line="240" w:lineRule="auto"/>
      <w:outlineLvl w:val="4"/>
    </w:pPr>
    <w:rPr>
      <w:rFonts w:ascii="Times New Roman" w:eastAsia="Times New Roman" w:hAnsi="Times New Roman"/>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76201D"/>
    <w:rPr>
      <w:rFonts w:ascii="Cambria" w:eastAsia="Times New Roman" w:hAnsi="Cambria"/>
      <w:b/>
      <w:bCs/>
      <w:kern w:val="32"/>
      <w:sz w:val="32"/>
      <w:szCs w:val="32"/>
      <w:lang w:eastAsia="en-US"/>
    </w:rPr>
  </w:style>
  <w:style w:type="character" w:customStyle="1" w:styleId="Antrat2Diagrama">
    <w:name w:val="Antraštė 2 Diagrama"/>
    <w:link w:val="Antrat2"/>
    <w:uiPriority w:val="9"/>
    <w:rsid w:val="0076201D"/>
    <w:rPr>
      <w:rFonts w:ascii="Arial" w:eastAsia="Times New Roman" w:hAnsi="Arial" w:cs="Arial"/>
      <w:b/>
      <w:bCs/>
      <w:i/>
      <w:iCs/>
      <w:sz w:val="28"/>
      <w:szCs w:val="28"/>
      <w:lang w:eastAsia="en-US"/>
    </w:rPr>
  </w:style>
  <w:style w:type="character" w:customStyle="1" w:styleId="Antrat3Diagrama">
    <w:name w:val="Antraštė 3 Diagrama"/>
    <w:link w:val="Antrat3"/>
    <w:rsid w:val="0076201D"/>
    <w:rPr>
      <w:rFonts w:ascii="Cambria" w:eastAsia="Times New Roman" w:hAnsi="Cambria"/>
      <w:b/>
      <w:bCs/>
      <w:color w:val="4F81BD"/>
      <w:sz w:val="24"/>
      <w:szCs w:val="24"/>
      <w:lang w:eastAsia="en-US"/>
    </w:rPr>
  </w:style>
  <w:style w:type="character" w:customStyle="1" w:styleId="Antrat4Diagrama">
    <w:name w:val="Antraštė 4 Diagrama"/>
    <w:link w:val="Antrat4"/>
    <w:uiPriority w:val="9"/>
    <w:rsid w:val="0076201D"/>
    <w:rPr>
      <w:rFonts w:ascii="Times New Roman" w:eastAsia="Times New Roman" w:hAnsi="Times New Roman"/>
      <w:b/>
      <w:bCs/>
      <w:sz w:val="28"/>
      <w:szCs w:val="28"/>
    </w:rPr>
  </w:style>
  <w:style w:type="character" w:customStyle="1" w:styleId="Antrat5Diagrama">
    <w:name w:val="Antraštė 5 Diagrama"/>
    <w:link w:val="Antrat5"/>
    <w:rsid w:val="0076201D"/>
    <w:rPr>
      <w:rFonts w:ascii="Times New Roman" w:eastAsia="Times New Roman" w:hAnsi="Times New Roman"/>
      <w:b/>
      <w:bCs/>
      <w:i/>
      <w:iCs/>
      <w:sz w:val="26"/>
      <w:szCs w:val="26"/>
    </w:rPr>
  </w:style>
  <w:style w:type="numbering" w:customStyle="1" w:styleId="NoList1">
    <w:name w:val="No List1"/>
    <w:next w:val="Sraonra"/>
    <w:uiPriority w:val="99"/>
    <w:semiHidden/>
    <w:unhideWhenUsed/>
    <w:rsid w:val="0076201D"/>
  </w:style>
  <w:style w:type="character" w:styleId="Hipersaitas">
    <w:name w:val="Hyperlink"/>
    <w:uiPriority w:val="99"/>
    <w:rsid w:val="0076201D"/>
    <w:rPr>
      <w:color w:val="0000FF"/>
      <w:u w:val="single"/>
    </w:rPr>
  </w:style>
  <w:style w:type="paragraph" w:customStyle="1" w:styleId="PI-1EMEASMCA">
    <w:name w:val="PI-1 EMEA_SMCA"/>
    <w:basedOn w:val="Antrat2"/>
    <w:autoRedefine/>
    <w:rsid w:val="0076201D"/>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2EMEASMCA">
    <w:name w:val="PI-2 EMEA_SMCA"/>
    <w:basedOn w:val="Antrat3"/>
    <w:autoRedefine/>
    <w:rsid w:val="0076201D"/>
    <w:pPr>
      <w:tabs>
        <w:tab w:val="left" w:pos="567"/>
      </w:tabs>
      <w:spacing w:before="0"/>
      <w:ind w:left="567" w:hanging="567"/>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rsid w:val="0076201D"/>
    <w:pPr>
      <w:tabs>
        <w:tab w:val="left" w:pos="567"/>
      </w:tabs>
      <w:spacing w:after="0" w:line="240" w:lineRule="auto"/>
    </w:pPr>
    <w:rPr>
      <w:rFonts w:ascii="Times New Roman" w:eastAsia="Times New Roman" w:hAnsi="Times New Roman"/>
      <w:lang w:eastAsia="x-none"/>
    </w:rPr>
  </w:style>
  <w:style w:type="character" w:customStyle="1" w:styleId="BTEMEASMCAChar">
    <w:name w:val="BT EMEA_SMCA Char"/>
    <w:link w:val="BTEMEASMCA"/>
    <w:rsid w:val="0076201D"/>
    <w:rPr>
      <w:rFonts w:ascii="Times New Roman" w:eastAsia="Times New Roman" w:hAnsi="Times New Roman"/>
      <w:sz w:val="22"/>
      <w:szCs w:val="22"/>
      <w:lang w:eastAsia="x-none"/>
    </w:rPr>
  </w:style>
  <w:style w:type="paragraph" w:styleId="Pagrindinistekstas">
    <w:name w:val="Body Text"/>
    <w:basedOn w:val="prastasis"/>
    <w:link w:val="PagrindinistekstasDiagrama"/>
    <w:rsid w:val="0076201D"/>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link w:val="Pagrindinistekstas"/>
    <w:rsid w:val="0076201D"/>
    <w:rPr>
      <w:rFonts w:ascii="Times New Roman" w:eastAsia="Times New Roman" w:hAnsi="Times New Roman"/>
      <w:sz w:val="22"/>
    </w:rPr>
  </w:style>
  <w:style w:type="paragraph" w:styleId="Pagrindinistekstas2">
    <w:name w:val="Body Text 2"/>
    <w:basedOn w:val="prastasis"/>
    <w:link w:val="Pagrindinistekstas2Diagrama"/>
    <w:rsid w:val="0076201D"/>
    <w:pPr>
      <w:spacing w:after="120" w:line="480" w:lineRule="auto"/>
    </w:pPr>
    <w:rPr>
      <w:rFonts w:ascii="Times New Roman" w:eastAsia="Times New Roman" w:hAnsi="Times New Roman"/>
      <w:sz w:val="24"/>
      <w:szCs w:val="20"/>
    </w:rPr>
  </w:style>
  <w:style w:type="character" w:customStyle="1" w:styleId="Pagrindinistekstas2Diagrama">
    <w:name w:val="Pagrindinis tekstas 2 Diagrama"/>
    <w:link w:val="Pagrindinistekstas2"/>
    <w:rsid w:val="0076201D"/>
    <w:rPr>
      <w:rFonts w:ascii="Times New Roman" w:eastAsia="Times New Roman" w:hAnsi="Times New Roman"/>
      <w:sz w:val="24"/>
      <w:lang w:eastAsia="en-US"/>
    </w:rPr>
  </w:style>
  <w:style w:type="paragraph" w:customStyle="1" w:styleId="Docstatus">
    <w:name w:val="Docstatus"/>
    <w:basedOn w:val="prastasis"/>
    <w:rsid w:val="0076201D"/>
    <w:pPr>
      <w:keepNext/>
      <w:tabs>
        <w:tab w:val="left" w:pos="2268"/>
      </w:tabs>
      <w:spacing w:before="240" w:after="0" w:line="240" w:lineRule="auto"/>
    </w:pPr>
    <w:rPr>
      <w:rFonts w:ascii="Arial" w:eastAsia="Times New Roman" w:hAnsi="Arial"/>
      <w:szCs w:val="20"/>
      <w:lang w:val="en-US"/>
    </w:rPr>
  </w:style>
  <w:style w:type="paragraph" w:customStyle="1" w:styleId="Table">
    <w:name w:val="Table"/>
    <w:basedOn w:val="prastasis"/>
    <w:rsid w:val="0076201D"/>
    <w:pPr>
      <w:keepNext/>
      <w:keepLines/>
      <w:tabs>
        <w:tab w:val="left" w:pos="284"/>
      </w:tabs>
      <w:spacing w:before="40" w:after="20" w:line="240" w:lineRule="auto"/>
    </w:pPr>
    <w:rPr>
      <w:rFonts w:ascii="Arial" w:eastAsia="Times New Roman" w:hAnsi="Arial"/>
      <w:b/>
      <w:szCs w:val="20"/>
      <w:lang w:val="en-US"/>
    </w:rPr>
  </w:style>
  <w:style w:type="character" w:customStyle="1" w:styleId="TableChar">
    <w:name w:val="Table Char"/>
    <w:rsid w:val="0076201D"/>
    <w:rPr>
      <w:rFonts w:ascii="Arial" w:hAnsi="Arial" w:cs="Times New Roman"/>
      <w:b/>
      <w:sz w:val="22"/>
      <w:lang w:val="en-US" w:eastAsia="en-US" w:bidi="ar-SA"/>
    </w:rPr>
  </w:style>
  <w:style w:type="paragraph" w:customStyle="1" w:styleId="Text">
    <w:name w:val="Text"/>
    <w:basedOn w:val="prastasis"/>
    <w:rsid w:val="0076201D"/>
    <w:pPr>
      <w:spacing w:before="120" w:after="0" w:line="240" w:lineRule="auto"/>
      <w:jc w:val="both"/>
    </w:pPr>
    <w:rPr>
      <w:rFonts w:ascii="Times New Roman" w:eastAsia="Times New Roman" w:hAnsi="Times New Roman"/>
      <w:sz w:val="24"/>
      <w:szCs w:val="24"/>
      <w:lang w:val="cs-CZ"/>
    </w:rPr>
  </w:style>
  <w:style w:type="paragraph" w:styleId="Debesliotekstas">
    <w:name w:val="Balloon Text"/>
    <w:basedOn w:val="prastasis"/>
    <w:link w:val="DebesliotekstasDiagrama"/>
    <w:uiPriority w:val="99"/>
    <w:semiHidden/>
    <w:unhideWhenUsed/>
    <w:rsid w:val="0076201D"/>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76201D"/>
    <w:rPr>
      <w:rFonts w:ascii="Tahoma" w:eastAsia="Times New Roman" w:hAnsi="Tahoma" w:cs="Tahoma"/>
      <w:sz w:val="16"/>
      <w:szCs w:val="16"/>
      <w:lang w:eastAsia="en-US"/>
    </w:rPr>
  </w:style>
  <w:style w:type="paragraph" w:customStyle="1" w:styleId="PI-1labEMEASMCA">
    <w:name w:val="PI-1_lab EMEA_SMCA"/>
    <w:basedOn w:val="prastasis"/>
    <w:link w:val="PI-1labEMEASMCAChar"/>
    <w:autoRedefine/>
    <w:rsid w:val="0076201D"/>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lang w:eastAsia="x-none"/>
    </w:rPr>
  </w:style>
  <w:style w:type="character" w:customStyle="1" w:styleId="PI-1labEMEASMCAChar">
    <w:name w:val="PI-1_lab EMEA_SMCA Char"/>
    <w:link w:val="PI-1labEMEASMCA"/>
    <w:rsid w:val="0076201D"/>
    <w:rPr>
      <w:rFonts w:ascii="Times New Roman" w:eastAsia="Times New Roman" w:hAnsi="Times New Roman"/>
      <w:b/>
      <w:noProof/>
      <w:sz w:val="22"/>
      <w:szCs w:val="22"/>
      <w:lang w:eastAsia="x-none"/>
    </w:rPr>
  </w:style>
  <w:style w:type="paragraph" w:customStyle="1" w:styleId="TTEMEASMCA">
    <w:name w:val="TT EMEA_SMCA"/>
    <w:basedOn w:val="Antrat1"/>
    <w:link w:val="TTEMEASMCAChar"/>
    <w:autoRedefine/>
    <w:rsid w:val="0076201D"/>
    <w:pPr>
      <w:keepNext w:val="0"/>
      <w:tabs>
        <w:tab w:val="left" w:pos="567"/>
      </w:tabs>
      <w:spacing w:before="0" w:after="0"/>
      <w:ind w:left="567" w:hanging="567"/>
      <w:jc w:val="center"/>
    </w:pPr>
    <w:rPr>
      <w:rFonts w:ascii="Times New Roman" w:hAnsi="Times New Roman"/>
      <w:bCs w:val="0"/>
      <w:caps/>
      <w:kern w:val="0"/>
      <w:sz w:val="22"/>
      <w:szCs w:val="22"/>
      <w:lang w:val="x-none" w:eastAsia="x-none"/>
    </w:rPr>
  </w:style>
  <w:style w:type="character" w:customStyle="1" w:styleId="TTEMEASMCAChar">
    <w:name w:val="TT EMEA_SMCA Char"/>
    <w:link w:val="TTEMEASMCA"/>
    <w:rsid w:val="0076201D"/>
    <w:rPr>
      <w:rFonts w:ascii="Times New Roman" w:eastAsia="Times New Roman" w:hAnsi="Times New Roman"/>
      <w:b/>
      <w:caps/>
      <w:sz w:val="22"/>
      <w:szCs w:val="22"/>
      <w:lang w:val="x-none" w:eastAsia="x-none"/>
    </w:rPr>
  </w:style>
  <w:style w:type="paragraph" w:customStyle="1" w:styleId="BTAnIIEMEASMCA">
    <w:name w:val="BT(AnII) EMEA_SMCA"/>
    <w:basedOn w:val="Debesliotekstas"/>
    <w:autoRedefine/>
    <w:rsid w:val="0076201D"/>
    <w:pPr>
      <w:tabs>
        <w:tab w:val="left" w:pos="567"/>
        <w:tab w:val="left" w:pos="1701"/>
      </w:tabs>
      <w:ind w:left="1701" w:hanging="1701"/>
    </w:pPr>
    <w:rPr>
      <w:rFonts w:ascii="Times New Roman" w:hAnsi="Times New Roman"/>
      <w:b/>
      <w:sz w:val="22"/>
      <w:szCs w:val="22"/>
      <w:lang w:val="en-GB"/>
    </w:rPr>
  </w:style>
  <w:style w:type="paragraph" w:customStyle="1" w:styleId="BTuEMEASMCA">
    <w:name w:val="BT(u) EMEA_SMCA"/>
    <w:basedOn w:val="BTEMEASMCA"/>
    <w:autoRedefine/>
    <w:rsid w:val="0076201D"/>
    <w:pPr>
      <w:tabs>
        <w:tab w:val="clear" w:pos="567"/>
      </w:tabs>
    </w:pPr>
    <w:rPr>
      <w:noProof/>
      <w:u w:val="single"/>
      <w:lang w:eastAsia="en-US"/>
    </w:rPr>
  </w:style>
  <w:style w:type="paragraph" w:customStyle="1" w:styleId="BT-EMEASMCA">
    <w:name w:val="BT- EMEA_SMCA"/>
    <w:basedOn w:val="BTEMEASMCA"/>
    <w:autoRedefine/>
    <w:rsid w:val="0076201D"/>
    <w:pPr>
      <w:numPr>
        <w:numId w:val="5"/>
      </w:numPr>
      <w:tabs>
        <w:tab w:val="clear" w:pos="720"/>
        <w:tab w:val="num" w:pos="1260"/>
      </w:tabs>
      <w:ind w:left="567" w:hanging="567"/>
    </w:pPr>
    <w:rPr>
      <w:noProof/>
      <w:lang w:eastAsia="en-US"/>
    </w:rPr>
  </w:style>
  <w:style w:type="paragraph" w:customStyle="1" w:styleId="PI-3EMEASMCA">
    <w:name w:val="PI-3 EMEA_SMCA"/>
    <w:basedOn w:val="prastasis"/>
    <w:autoRedefine/>
    <w:rsid w:val="0076201D"/>
    <w:pPr>
      <w:spacing w:after="0" w:line="220" w:lineRule="exact"/>
    </w:pPr>
    <w:rPr>
      <w:rFonts w:ascii="Times New Roman" w:eastAsia="Times New Roman" w:hAnsi="Times New Roman"/>
      <w:b/>
      <w:bCs/>
    </w:rPr>
  </w:style>
  <w:style w:type="paragraph" w:customStyle="1" w:styleId="BTbEMEASMCA">
    <w:name w:val="BT(b) EMEA_SMCA"/>
    <w:basedOn w:val="BTEMEASMCA"/>
    <w:autoRedefine/>
    <w:rsid w:val="0076201D"/>
    <w:pPr>
      <w:jc w:val="center"/>
    </w:pPr>
    <w:rPr>
      <w:bCs/>
      <w:noProof/>
      <w:lang w:eastAsia="en-US"/>
    </w:rPr>
  </w:style>
  <w:style w:type="paragraph" w:styleId="Porat">
    <w:name w:val="footer"/>
    <w:basedOn w:val="prastasis"/>
    <w:link w:val="PoratDiagrama"/>
    <w:rsid w:val="0076201D"/>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rsid w:val="0076201D"/>
    <w:rPr>
      <w:rFonts w:ascii="Times New Roman" w:eastAsia="Times New Roman" w:hAnsi="Times New Roman"/>
      <w:sz w:val="24"/>
      <w:szCs w:val="24"/>
      <w:lang w:eastAsia="en-US"/>
    </w:rPr>
  </w:style>
  <w:style w:type="character" w:styleId="Puslapionumeris">
    <w:name w:val="page number"/>
    <w:rsid w:val="0076201D"/>
  </w:style>
  <w:style w:type="paragraph" w:styleId="Komentarotekstas">
    <w:name w:val="annotation text"/>
    <w:basedOn w:val="prastasis"/>
    <w:link w:val="KomentarotekstasDiagrama"/>
    <w:semiHidden/>
    <w:rsid w:val="0076201D"/>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semiHidden/>
    <w:rsid w:val="0076201D"/>
    <w:rPr>
      <w:rFonts w:ascii="Times New Roman" w:eastAsia="Times New Roman" w:hAnsi="Times New Roman"/>
      <w:lang w:eastAsia="en-US"/>
    </w:rPr>
  </w:style>
  <w:style w:type="character" w:styleId="Komentaronuoroda">
    <w:name w:val="annotation reference"/>
    <w:uiPriority w:val="99"/>
    <w:semiHidden/>
    <w:unhideWhenUsed/>
    <w:rsid w:val="0076201D"/>
    <w:rPr>
      <w:sz w:val="16"/>
      <w:szCs w:val="16"/>
    </w:rPr>
  </w:style>
  <w:style w:type="paragraph" w:styleId="Antrats">
    <w:name w:val="header"/>
    <w:basedOn w:val="prastasis"/>
    <w:link w:val="AntratsDiagrama"/>
    <w:uiPriority w:val="99"/>
    <w:unhideWhenUsed/>
    <w:rsid w:val="0076201D"/>
    <w:pPr>
      <w:tabs>
        <w:tab w:val="center" w:pos="4986"/>
        <w:tab w:val="right" w:pos="9972"/>
      </w:tabs>
    </w:pPr>
  </w:style>
  <w:style w:type="character" w:customStyle="1" w:styleId="AntratsDiagrama">
    <w:name w:val="Antraštės Diagrama"/>
    <w:link w:val="Antrats"/>
    <w:uiPriority w:val="99"/>
    <w:rsid w:val="0076201D"/>
    <w:rPr>
      <w:sz w:val="22"/>
      <w:szCs w:val="22"/>
      <w:lang w:eastAsia="en-US"/>
    </w:rPr>
  </w:style>
  <w:style w:type="paragraph" w:styleId="Komentarotema">
    <w:name w:val="annotation subject"/>
    <w:basedOn w:val="Komentarotekstas"/>
    <w:next w:val="Komentarotekstas"/>
    <w:link w:val="KomentarotemaDiagrama"/>
    <w:uiPriority w:val="99"/>
    <w:semiHidden/>
    <w:unhideWhenUsed/>
    <w:rsid w:val="0076201D"/>
    <w:pPr>
      <w:spacing w:after="200" w:line="276" w:lineRule="auto"/>
    </w:pPr>
    <w:rPr>
      <w:rFonts w:ascii="Calibri" w:eastAsia="Calibri" w:hAnsi="Calibri"/>
      <w:b/>
      <w:bCs/>
    </w:rPr>
  </w:style>
  <w:style w:type="character" w:customStyle="1" w:styleId="KomentarotemaDiagrama">
    <w:name w:val="Komentaro tema Diagrama"/>
    <w:link w:val="Komentarotema"/>
    <w:uiPriority w:val="99"/>
    <w:semiHidden/>
    <w:rsid w:val="0076201D"/>
    <w:rPr>
      <w:rFonts w:ascii="Times New Roman" w:eastAsia="Times New Roman" w:hAnsi="Times New Roman"/>
      <w:b/>
      <w:bCs/>
      <w:lang w:eastAsia="en-US"/>
    </w:rPr>
  </w:style>
  <w:style w:type="character" w:customStyle="1" w:styleId="tlid-translation">
    <w:name w:val="tlid-translation"/>
    <w:rsid w:val="000D23E2"/>
  </w:style>
  <w:style w:type="paragraph" w:styleId="Pataisymai">
    <w:name w:val="Revision"/>
    <w:hidden/>
    <w:uiPriority w:val="99"/>
    <w:semiHidden/>
    <w:rsid w:val="00E920BA"/>
    <w:rPr>
      <w:sz w:val="22"/>
      <w:szCs w:val="22"/>
      <w:lang w:val="lt-LT"/>
    </w:rPr>
  </w:style>
  <w:style w:type="paragraph" w:styleId="Sraopastraipa">
    <w:name w:val="List Paragraph"/>
    <w:basedOn w:val="prastasis"/>
    <w:uiPriority w:val="34"/>
    <w:qFormat/>
    <w:rsid w:val="00E920BA"/>
    <w:pPr>
      <w:ind w:left="720"/>
      <w:contextualSpacing/>
    </w:pPr>
  </w:style>
  <w:style w:type="paragraph" w:styleId="Pavadinimas">
    <w:name w:val="Title"/>
    <w:basedOn w:val="prastasis"/>
    <w:next w:val="prastasis"/>
    <w:link w:val="PavadinimasDiagrama"/>
    <w:uiPriority w:val="10"/>
    <w:qFormat/>
    <w:rsid w:val="00B56D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56D9C"/>
    <w:rPr>
      <w:rFonts w:asciiTheme="majorHAnsi" w:eastAsiaTheme="majorEastAsia" w:hAnsiTheme="majorHAnsi" w:cstheme="majorBidi"/>
      <w:spacing w:val="-10"/>
      <w:kern w:val="28"/>
      <w:sz w:val="56"/>
      <w:szCs w:val="56"/>
      <w:lang w:val="lt-LT"/>
    </w:rPr>
  </w:style>
  <w:style w:type="character" w:styleId="Neapdorotaspaminjimas">
    <w:name w:val="Unresolved Mention"/>
    <w:basedOn w:val="Numatytasispastraiposriftas"/>
    <w:uiPriority w:val="99"/>
    <w:semiHidden/>
    <w:unhideWhenUsed/>
    <w:rsid w:val="00935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02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38321</Words>
  <Characters>21844</Characters>
  <Application>Microsoft Office Word</Application>
  <DocSecurity>4</DocSecurity>
  <Lines>182</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Teva</Company>
  <LinksUpToDate>false</LinksUpToDate>
  <CharactersWithSpaces>60045</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Prialgauskiene</dc:creator>
  <cp:keywords/>
  <cp:lastModifiedBy>Albina Burkauskaitė</cp:lastModifiedBy>
  <cp:revision>2</cp:revision>
  <dcterms:created xsi:type="dcterms:W3CDTF">2025-10-31T10:57:00Z</dcterms:created>
  <dcterms:modified xsi:type="dcterms:W3CDTF">2025-10-31T10:57:00Z</dcterms:modified>
</cp:coreProperties>
</file>