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B79" w:rsidRDefault="00431B79" w:rsidP="00431B79">
      <w:pPr>
        <w:keepNext/>
        <w:tabs>
          <w:tab w:val="left" w:pos="567"/>
        </w:tabs>
        <w:jc w:val="center"/>
        <w:outlineLvl w:val="1"/>
        <w:rPr>
          <w:rFonts w:ascii="Times New Roman" w:eastAsia="SimSun" w:hAnsi="Times New Roman"/>
          <w:b/>
          <w:iCs/>
          <w:sz w:val="22"/>
          <w:szCs w:val="22"/>
          <w:lang w:val="lt-LT"/>
        </w:rPr>
      </w:pPr>
      <w:r>
        <w:rPr>
          <w:rFonts w:ascii="Times New Roman" w:eastAsia="SimSun" w:hAnsi="Times New Roman"/>
          <w:b/>
          <w:iCs/>
          <w:sz w:val="22"/>
          <w:szCs w:val="22"/>
          <w:lang w:val="lt-LT"/>
        </w:rPr>
        <w:t>Pakuotės lapelis: informacija vartotojui</w:t>
      </w:r>
    </w:p>
    <w:p w:rsidR="00431B79" w:rsidRDefault="00431B79" w:rsidP="00431B79">
      <w:pPr>
        <w:numPr>
          <w:ilvl w:val="12"/>
          <w:numId w:val="0"/>
        </w:numPr>
        <w:shd w:val="clear" w:color="auto" w:fill="FFFFFF"/>
        <w:jc w:val="center"/>
        <w:rPr>
          <w:rFonts w:ascii="Times New Roman" w:eastAsia="SimSun" w:hAnsi="Times New Roman"/>
          <w:sz w:val="22"/>
          <w:szCs w:val="22"/>
          <w:lang w:val="lt-LT" w:eastAsia="zh-CN"/>
        </w:rPr>
      </w:pPr>
    </w:p>
    <w:p w:rsidR="00431B79" w:rsidRDefault="00431B79" w:rsidP="00431B79">
      <w:pPr>
        <w:jc w:val="center"/>
        <w:rPr>
          <w:rFonts w:ascii="Times New Roman" w:eastAsia="SimSun" w:hAnsi="Times New Roman"/>
          <w:b/>
          <w:noProof/>
          <w:sz w:val="22"/>
          <w:szCs w:val="20"/>
          <w:lang w:val="lt-LT"/>
        </w:rPr>
      </w:pPr>
      <w:r>
        <w:rPr>
          <w:rFonts w:ascii="Times New Roman" w:eastAsia="SimSun" w:hAnsi="Times New Roman"/>
          <w:b/>
          <w:noProof/>
          <w:sz w:val="22"/>
          <w:szCs w:val="20"/>
          <w:lang w:val="lt-LT"/>
        </w:rPr>
        <w:t>TERBISIL 250 mg tabletės</w:t>
      </w:r>
    </w:p>
    <w:p w:rsidR="00431B79" w:rsidRDefault="00431B79" w:rsidP="00431B79">
      <w:pPr>
        <w:tabs>
          <w:tab w:val="left" w:pos="567"/>
        </w:tabs>
        <w:spacing w:line="260" w:lineRule="exact"/>
        <w:jc w:val="center"/>
        <w:rPr>
          <w:rFonts w:ascii="Times New Roman" w:eastAsia="SimSun" w:hAnsi="Times New Roman"/>
          <w:sz w:val="22"/>
          <w:szCs w:val="22"/>
          <w:lang w:val="lt-LT" w:eastAsia="zh-CN"/>
        </w:rPr>
      </w:pPr>
      <w:proofErr w:type="spellStart"/>
      <w:r>
        <w:rPr>
          <w:rFonts w:ascii="Times New Roman" w:eastAsia="SimSun" w:hAnsi="Times New Roman"/>
          <w:sz w:val="22"/>
          <w:szCs w:val="22"/>
          <w:lang w:val="lt-LT" w:eastAsia="zh-CN"/>
        </w:rPr>
        <w:t>terbinafinas</w:t>
      </w:r>
      <w:proofErr w:type="spellEnd"/>
    </w:p>
    <w:p w:rsidR="00431B79" w:rsidRDefault="00431B79" w:rsidP="00431B79">
      <w:pPr>
        <w:rPr>
          <w:rFonts w:ascii="Times New Roman" w:eastAsia="SimSun" w:hAnsi="Times New Roman"/>
          <w:color w:val="008000"/>
          <w:sz w:val="22"/>
          <w:szCs w:val="22"/>
          <w:lang w:val="lt-LT" w:eastAsia="zh-CN"/>
        </w:rPr>
      </w:pPr>
    </w:p>
    <w:p w:rsidR="00431B79" w:rsidRDefault="00431B79" w:rsidP="00431B79">
      <w:pPr>
        <w:suppressAutoHyphens/>
        <w:rPr>
          <w:rFonts w:ascii="Times New Roman" w:eastAsia="SimSun" w:hAnsi="Times New Roman"/>
          <w:sz w:val="22"/>
          <w:szCs w:val="22"/>
          <w:lang w:val="lt-LT" w:eastAsia="zh-CN"/>
        </w:rPr>
      </w:pPr>
      <w:r>
        <w:rPr>
          <w:rFonts w:ascii="Times New Roman" w:eastAsia="SimSun" w:hAnsi="Times New Roman"/>
          <w:b/>
          <w:sz w:val="22"/>
          <w:szCs w:val="22"/>
          <w:lang w:val="lt-LT" w:eastAsia="zh-CN"/>
        </w:rPr>
        <w:t>Atidžiai perskaitykite visą šį lapelį, prieš pradėdami vartoti vaistą, nes jame pateikiama Jums svarbi informacija.</w:t>
      </w:r>
    </w:p>
    <w:p w:rsidR="00431B79" w:rsidRDefault="00431B79" w:rsidP="00431B79">
      <w:pPr>
        <w:numPr>
          <w:ilvl w:val="0"/>
          <w:numId w:val="1"/>
        </w:numPr>
        <w:tabs>
          <w:tab w:val="left" w:pos="567"/>
        </w:tabs>
        <w:spacing w:line="260" w:lineRule="exact"/>
        <w:ind w:right="-2"/>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Neišmeskite šio lapelio, nes vėl gali prireikti jį perskaityti. </w:t>
      </w:r>
    </w:p>
    <w:p w:rsidR="00431B79" w:rsidRDefault="00431B79" w:rsidP="00431B79">
      <w:pPr>
        <w:numPr>
          <w:ilvl w:val="0"/>
          <w:numId w:val="2"/>
        </w:numPr>
        <w:tabs>
          <w:tab w:val="left" w:pos="567"/>
        </w:tabs>
        <w:spacing w:line="260" w:lineRule="exact"/>
        <w:ind w:right="-2"/>
        <w:rPr>
          <w:rFonts w:ascii="Times New Roman" w:eastAsia="SimSun" w:hAnsi="Times New Roman"/>
          <w:sz w:val="22"/>
          <w:szCs w:val="22"/>
          <w:lang w:val="lt-LT" w:eastAsia="zh-CN"/>
        </w:rPr>
      </w:pPr>
      <w:r>
        <w:rPr>
          <w:rFonts w:ascii="Times New Roman" w:eastAsia="SimSun" w:hAnsi="Times New Roman"/>
          <w:sz w:val="22"/>
          <w:szCs w:val="22"/>
          <w:lang w:val="lt-LT" w:eastAsia="zh-CN"/>
        </w:rPr>
        <w:t>Jeigu kiltų daugiau klausimų, kreipkitės į gydytoją arba vaistininką</w:t>
      </w:r>
    </w:p>
    <w:p w:rsidR="00431B79" w:rsidRDefault="00431B79" w:rsidP="00431B79">
      <w:pPr>
        <w:numPr>
          <w:ilvl w:val="0"/>
          <w:numId w:val="3"/>
        </w:numPr>
        <w:tabs>
          <w:tab w:val="left" w:pos="567"/>
        </w:tabs>
        <w:spacing w:line="260" w:lineRule="exact"/>
        <w:ind w:right="-2"/>
        <w:rPr>
          <w:rFonts w:ascii="Times New Roman" w:eastAsia="SimSun" w:hAnsi="Times New Roman"/>
          <w:sz w:val="22"/>
          <w:szCs w:val="22"/>
          <w:lang w:val="lt-LT" w:eastAsia="zh-CN"/>
        </w:rPr>
      </w:pPr>
      <w:r>
        <w:rPr>
          <w:rFonts w:ascii="Times New Roman" w:eastAsia="SimSun" w:hAnsi="Times New Roman"/>
          <w:sz w:val="22"/>
          <w:szCs w:val="22"/>
          <w:lang w:val="lt-LT" w:eastAsia="zh-CN"/>
        </w:rPr>
        <w:t>Šis vaistas skirtas tik Jums, todėl kitiems žmonėms jo duoti negalima. Vaistas gali jiems pakenkti (net tiems, kurių ligos požymiai yra tokie patys kaip Jūsų).</w:t>
      </w:r>
    </w:p>
    <w:p w:rsidR="00431B79" w:rsidRDefault="00431B79" w:rsidP="00431B79">
      <w:pPr>
        <w:numPr>
          <w:ilvl w:val="0"/>
          <w:numId w:val="3"/>
        </w:num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Jeigu pasireiškė šalutinis poveikis (net jeigu jis šiame lapelyje nenurodytas), kreipkitės į gydytoją arba vaistininką. </w:t>
      </w:r>
      <w:r>
        <w:rPr>
          <w:rFonts w:ascii="Times New Roman" w:eastAsia="SimSun" w:hAnsi="Times New Roman"/>
          <w:noProof/>
          <w:sz w:val="22"/>
          <w:szCs w:val="22"/>
          <w:lang w:val="lt-LT" w:eastAsia="zh-CN"/>
        </w:rPr>
        <w:t>Žr. 4 skyrių.</w:t>
      </w:r>
    </w:p>
    <w:p w:rsidR="00431B79" w:rsidRDefault="00431B79" w:rsidP="00431B79">
      <w:pPr>
        <w:ind w:right="-2"/>
        <w:rPr>
          <w:rFonts w:ascii="Times New Roman" w:eastAsia="SimSun" w:hAnsi="Times New Roman"/>
          <w:sz w:val="22"/>
          <w:szCs w:val="22"/>
          <w:lang w:val="lt-LT" w:eastAsia="zh-CN"/>
        </w:rPr>
      </w:pPr>
    </w:p>
    <w:p w:rsidR="00431B79" w:rsidRDefault="00431B79" w:rsidP="00431B79">
      <w:pPr>
        <w:ind w:right="-2"/>
        <w:rPr>
          <w:rFonts w:ascii="Times New Roman" w:eastAsia="SimSun" w:hAnsi="Times New Roman"/>
          <w:sz w:val="22"/>
          <w:szCs w:val="22"/>
          <w:lang w:val="lt-LT" w:eastAsia="zh-CN"/>
        </w:rPr>
      </w:pPr>
    </w:p>
    <w:p w:rsidR="00431B79" w:rsidRDefault="00431B79" w:rsidP="00431B79">
      <w:pPr>
        <w:keepNext/>
        <w:tabs>
          <w:tab w:val="left" w:pos="567"/>
        </w:tabs>
        <w:spacing w:line="260" w:lineRule="exact"/>
        <w:jc w:val="both"/>
        <w:outlineLvl w:val="3"/>
        <w:rPr>
          <w:rFonts w:ascii="Times New Roman" w:eastAsia="SimSun" w:hAnsi="Times New Roman"/>
          <w:b/>
          <w:sz w:val="22"/>
          <w:szCs w:val="22"/>
          <w:lang w:val="lt-LT"/>
        </w:rPr>
      </w:pPr>
      <w:r>
        <w:rPr>
          <w:rFonts w:ascii="Times New Roman" w:eastAsia="SimSun" w:hAnsi="Times New Roman"/>
          <w:b/>
          <w:sz w:val="22"/>
          <w:szCs w:val="22"/>
          <w:lang w:val="lt-LT"/>
        </w:rPr>
        <w:t>Apie ką rašoma šiame lapelyje?</w:t>
      </w:r>
    </w:p>
    <w:p w:rsidR="00431B79" w:rsidRDefault="00431B79" w:rsidP="00431B79">
      <w:pPr>
        <w:numPr>
          <w:ilvl w:val="12"/>
          <w:numId w:val="0"/>
        </w:numPr>
        <w:ind w:left="284" w:right="-2"/>
        <w:rPr>
          <w:rFonts w:ascii="Times New Roman" w:eastAsia="SimSun" w:hAnsi="Times New Roman"/>
          <w:sz w:val="22"/>
          <w:szCs w:val="22"/>
          <w:lang w:val="lt-LT" w:eastAsia="zh-CN"/>
        </w:rPr>
      </w:pPr>
    </w:p>
    <w:p w:rsidR="00431B79" w:rsidRDefault="00431B79" w:rsidP="00431B79">
      <w:pPr>
        <w:numPr>
          <w:ilvl w:val="12"/>
          <w:numId w:val="0"/>
        </w:numPr>
        <w:ind w:left="284" w:right="-2"/>
        <w:rPr>
          <w:rFonts w:ascii="Times New Roman" w:eastAsia="SimSun" w:hAnsi="Times New Roman"/>
          <w:sz w:val="22"/>
          <w:szCs w:val="22"/>
          <w:lang w:val="lt-LT" w:eastAsia="zh-CN"/>
        </w:rPr>
      </w:pPr>
      <w:r>
        <w:rPr>
          <w:rFonts w:ascii="Times New Roman" w:eastAsia="SimSun" w:hAnsi="Times New Roman"/>
          <w:sz w:val="22"/>
          <w:szCs w:val="22"/>
          <w:lang w:val="lt-LT" w:eastAsia="zh-CN"/>
        </w:rPr>
        <w:t>1.</w:t>
      </w:r>
      <w:r>
        <w:rPr>
          <w:rFonts w:ascii="Times New Roman" w:eastAsia="SimSun" w:hAnsi="Times New Roman"/>
          <w:sz w:val="22"/>
          <w:szCs w:val="22"/>
          <w:lang w:val="lt-LT" w:eastAsia="zh-CN"/>
        </w:rPr>
        <w:tab/>
        <w:t xml:space="preserve">Kas yra TERBISIL ir kam jis vartojamas </w:t>
      </w:r>
    </w:p>
    <w:p w:rsidR="00431B79" w:rsidRDefault="00431B79" w:rsidP="00431B79">
      <w:pPr>
        <w:numPr>
          <w:ilvl w:val="12"/>
          <w:numId w:val="0"/>
        </w:numPr>
        <w:ind w:left="284" w:right="-2"/>
        <w:rPr>
          <w:rFonts w:ascii="Times New Roman" w:eastAsia="SimSun" w:hAnsi="Times New Roman"/>
          <w:sz w:val="22"/>
          <w:szCs w:val="22"/>
          <w:lang w:val="lt-LT" w:eastAsia="zh-CN"/>
        </w:rPr>
      </w:pPr>
      <w:r>
        <w:rPr>
          <w:rFonts w:ascii="Times New Roman" w:eastAsia="SimSun" w:hAnsi="Times New Roman"/>
          <w:sz w:val="22"/>
          <w:szCs w:val="22"/>
          <w:lang w:val="lt-LT" w:eastAsia="zh-CN"/>
        </w:rPr>
        <w:t>2.</w:t>
      </w:r>
      <w:r>
        <w:rPr>
          <w:rFonts w:ascii="Times New Roman" w:eastAsia="SimSun" w:hAnsi="Times New Roman"/>
          <w:sz w:val="22"/>
          <w:szCs w:val="22"/>
          <w:lang w:val="lt-LT" w:eastAsia="zh-CN"/>
        </w:rPr>
        <w:tab/>
        <w:t xml:space="preserve">Kas žinotina prieš vartojant TERBISIL </w:t>
      </w:r>
    </w:p>
    <w:p w:rsidR="00431B79" w:rsidRDefault="00431B79" w:rsidP="00431B79">
      <w:pPr>
        <w:numPr>
          <w:ilvl w:val="12"/>
          <w:numId w:val="0"/>
        </w:numPr>
        <w:ind w:left="284" w:right="-2"/>
        <w:rPr>
          <w:rFonts w:ascii="Times New Roman" w:eastAsia="SimSun" w:hAnsi="Times New Roman"/>
          <w:sz w:val="22"/>
          <w:szCs w:val="22"/>
          <w:lang w:val="lt-LT" w:eastAsia="zh-CN"/>
        </w:rPr>
      </w:pPr>
      <w:r>
        <w:rPr>
          <w:rFonts w:ascii="Times New Roman" w:eastAsia="SimSun" w:hAnsi="Times New Roman"/>
          <w:sz w:val="22"/>
          <w:szCs w:val="22"/>
          <w:lang w:val="lt-LT" w:eastAsia="zh-CN"/>
        </w:rPr>
        <w:t>3.</w:t>
      </w:r>
      <w:r>
        <w:rPr>
          <w:rFonts w:ascii="Times New Roman" w:eastAsia="SimSun" w:hAnsi="Times New Roman"/>
          <w:sz w:val="22"/>
          <w:szCs w:val="22"/>
          <w:lang w:val="lt-LT" w:eastAsia="zh-CN"/>
        </w:rPr>
        <w:tab/>
        <w:t xml:space="preserve">Kaip vartoti TERBISIL </w:t>
      </w:r>
    </w:p>
    <w:p w:rsidR="00431B79" w:rsidRDefault="00431B79" w:rsidP="00431B79">
      <w:pPr>
        <w:numPr>
          <w:ilvl w:val="12"/>
          <w:numId w:val="0"/>
        </w:numPr>
        <w:ind w:left="284" w:right="-2"/>
        <w:rPr>
          <w:rFonts w:ascii="Times New Roman" w:eastAsia="SimSun" w:hAnsi="Times New Roman"/>
          <w:sz w:val="22"/>
          <w:szCs w:val="22"/>
          <w:lang w:val="lt-LT" w:eastAsia="zh-CN"/>
        </w:rPr>
      </w:pPr>
      <w:r>
        <w:rPr>
          <w:rFonts w:ascii="Times New Roman" w:eastAsia="SimSun" w:hAnsi="Times New Roman"/>
          <w:sz w:val="22"/>
          <w:szCs w:val="22"/>
          <w:lang w:val="lt-LT" w:eastAsia="zh-CN"/>
        </w:rPr>
        <w:t>4.</w:t>
      </w:r>
      <w:r>
        <w:rPr>
          <w:rFonts w:ascii="Times New Roman" w:eastAsia="SimSun" w:hAnsi="Times New Roman"/>
          <w:sz w:val="22"/>
          <w:szCs w:val="22"/>
          <w:lang w:val="lt-LT" w:eastAsia="zh-CN"/>
        </w:rPr>
        <w:tab/>
        <w:t xml:space="preserve">Galimas šalutinis poveikis </w:t>
      </w:r>
    </w:p>
    <w:p w:rsidR="00431B79" w:rsidRDefault="00431B79" w:rsidP="00431B79">
      <w:pPr>
        <w:numPr>
          <w:ilvl w:val="12"/>
          <w:numId w:val="0"/>
        </w:numPr>
        <w:ind w:left="284" w:right="-2"/>
        <w:rPr>
          <w:rFonts w:ascii="Times New Roman" w:eastAsia="SimSun" w:hAnsi="Times New Roman"/>
          <w:sz w:val="22"/>
          <w:szCs w:val="22"/>
          <w:lang w:val="lt-LT" w:eastAsia="zh-CN"/>
        </w:rPr>
      </w:pPr>
      <w:r>
        <w:rPr>
          <w:rFonts w:ascii="Times New Roman" w:eastAsia="SimSun" w:hAnsi="Times New Roman"/>
          <w:sz w:val="22"/>
          <w:szCs w:val="22"/>
          <w:lang w:val="lt-LT" w:eastAsia="zh-CN"/>
        </w:rPr>
        <w:t>5.</w:t>
      </w:r>
      <w:r>
        <w:rPr>
          <w:rFonts w:ascii="Times New Roman" w:eastAsia="SimSun" w:hAnsi="Times New Roman"/>
          <w:sz w:val="22"/>
          <w:szCs w:val="22"/>
          <w:lang w:val="lt-LT" w:eastAsia="zh-CN"/>
        </w:rPr>
        <w:tab/>
        <w:t xml:space="preserve">Kaip laikyti TERBISIL </w:t>
      </w:r>
    </w:p>
    <w:p w:rsidR="00431B79" w:rsidRDefault="00431B79" w:rsidP="00431B79">
      <w:pPr>
        <w:numPr>
          <w:ilvl w:val="12"/>
          <w:numId w:val="0"/>
        </w:numPr>
        <w:ind w:left="284" w:right="-2"/>
        <w:rPr>
          <w:rFonts w:ascii="Times New Roman" w:eastAsia="SimSun" w:hAnsi="Times New Roman"/>
          <w:sz w:val="22"/>
          <w:szCs w:val="22"/>
          <w:lang w:val="lt-LT" w:eastAsia="zh-CN"/>
        </w:rPr>
      </w:pPr>
      <w:r>
        <w:rPr>
          <w:rFonts w:ascii="Times New Roman" w:eastAsia="SimSun" w:hAnsi="Times New Roman"/>
          <w:sz w:val="22"/>
          <w:szCs w:val="22"/>
          <w:lang w:val="lt-LT" w:eastAsia="zh-CN"/>
        </w:rPr>
        <w:t>6.</w:t>
      </w:r>
      <w:r>
        <w:rPr>
          <w:rFonts w:ascii="Times New Roman" w:eastAsia="SimSun" w:hAnsi="Times New Roman"/>
          <w:sz w:val="22"/>
          <w:szCs w:val="22"/>
          <w:lang w:val="lt-LT" w:eastAsia="zh-CN"/>
        </w:rPr>
        <w:tab/>
        <w:t>Pakuotės turinys ir kita informacija</w:t>
      </w:r>
    </w:p>
    <w:p w:rsidR="00431B79" w:rsidRDefault="00431B79" w:rsidP="00431B79">
      <w:pPr>
        <w:numPr>
          <w:ilvl w:val="12"/>
          <w:numId w:val="0"/>
        </w:numPr>
        <w:ind w:right="-2"/>
        <w:rPr>
          <w:rFonts w:ascii="Times New Roman" w:eastAsia="SimSun" w:hAnsi="Times New Roman"/>
          <w:sz w:val="22"/>
          <w:szCs w:val="22"/>
          <w:lang w:val="lt-LT" w:eastAsia="zh-CN"/>
        </w:rPr>
      </w:pPr>
    </w:p>
    <w:p w:rsidR="00431B79" w:rsidRDefault="00431B79" w:rsidP="00431B79">
      <w:pPr>
        <w:numPr>
          <w:ilvl w:val="12"/>
          <w:numId w:val="0"/>
        </w:numPr>
        <w:ind w:right="-2"/>
        <w:rPr>
          <w:rFonts w:ascii="Times New Roman" w:eastAsia="SimSun" w:hAnsi="Times New Roman"/>
          <w:sz w:val="22"/>
          <w:szCs w:val="22"/>
          <w:lang w:val="lt-LT" w:eastAsia="zh-CN"/>
        </w:rPr>
      </w:pPr>
    </w:p>
    <w:p w:rsidR="00431B79" w:rsidRDefault="00431B79" w:rsidP="00431B79">
      <w:pPr>
        <w:keepNext/>
        <w:tabs>
          <w:tab w:val="left" w:pos="567"/>
        </w:tabs>
        <w:spacing w:line="260" w:lineRule="exact"/>
        <w:jc w:val="both"/>
        <w:outlineLvl w:val="3"/>
        <w:rPr>
          <w:rFonts w:ascii="Times New Roman" w:eastAsia="SimSun" w:hAnsi="Times New Roman"/>
          <w:b/>
          <w:sz w:val="22"/>
          <w:szCs w:val="22"/>
          <w:lang w:val="lt-LT"/>
        </w:rPr>
      </w:pPr>
      <w:r>
        <w:rPr>
          <w:rFonts w:ascii="Times New Roman" w:eastAsia="SimSun" w:hAnsi="Times New Roman"/>
          <w:b/>
          <w:sz w:val="22"/>
          <w:szCs w:val="22"/>
          <w:lang w:val="lt-LT"/>
        </w:rPr>
        <w:t>1.</w:t>
      </w:r>
      <w:r>
        <w:rPr>
          <w:rFonts w:ascii="Times New Roman" w:eastAsia="SimSun" w:hAnsi="Times New Roman"/>
          <w:b/>
          <w:sz w:val="22"/>
          <w:szCs w:val="22"/>
          <w:lang w:val="lt-LT"/>
        </w:rPr>
        <w:tab/>
        <w:t xml:space="preserve">Kas yra </w:t>
      </w:r>
      <w:r>
        <w:rPr>
          <w:rFonts w:ascii="Times New Roman" w:eastAsia="SimSun" w:hAnsi="Times New Roman"/>
          <w:b/>
          <w:noProof/>
          <w:sz w:val="22"/>
          <w:szCs w:val="22"/>
          <w:lang w:val="lt-LT"/>
        </w:rPr>
        <w:t>TERBISIL</w:t>
      </w:r>
      <w:r>
        <w:rPr>
          <w:rFonts w:ascii="Times New Roman" w:eastAsia="SimSun" w:hAnsi="Times New Roman"/>
          <w:b/>
          <w:sz w:val="22"/>
          <w:szCs w:val="22"/>
          <w:lang w:val="lt-LT"/>
        </w:rPr>
        <w:t xml:space="preserve"> ir kam jis vartojamas</w:t>
      </w:r>
    </w:p>
    <w:p w:rsidR="00431B79" w:rsidRDefault="00431B79" w:rsidP="00431B79">
      <w:pPr>
        <w:numPr>
          <w:ilvl w:val="12"/>
          <w:numId w:val="0"/>
        </w:numPr>
        <w:ind w:right="-2"/>
        <w:rPr>
          <w:rFonts w:ascii="Times New Roman" w:eastAsia="SimSun" w:hAnsi="Times New Roman"/>
          <w:sz w:val="22"/>
          <w:szCs w:val="22"/>
          <w:lang w:val="lt-LT" w:eastAsia="zh-CN"/>
        </w:rPr>
      </w:pPr>
    </w:p>
    <w:p w:rsidR="00431B79" w:rsidRDefault="00431B79" w:rsidP="00431B79">
      <w:pPr>
        <w:rPr>
          <w:rFonts w:ascii="Times New Roman" w:eastAsia="SimSun" w:hAnsi="Times New Roman"/>
          <w:sz w:val="22"/>
          <w:szCs w:val="22"/>
          <w:lang w:val="lt-LT"/>
        </w:rPr>
      </w:pPr>
      <w:r>
        <w:rPr>
          <w:rFonts w:ascii="Times New Roman" w:eastAsia="SimSun" w:hAnsi="Times New Roman"/>
          <w:sz w:val="22"/>
          <w:szCs w:val="22"/>
          <w:lang w:val="lt-LT"/>
        </w:rPr>
        <w:t xml:space="preserve">TERBISIL  veiklioji medžiaga </w:t>
      </w:r>
      <w:proofErr w:type="spellStart"/>
      <w:r>
        <w:rPr>
          <w:rFonts w:ascii="Times New Roman" w:eastAsia="SimSun" w:hAnsi="Times New Roman"/>
          <w:sz w:val="22"/>
          <w:szCs w:val="22"/>
          <w:lang w:val="lt-LT"/>
        </w:rPr>
        <w:t>terbinafinas</w:t>
      </w:r>
      <w:proofErr w:type="spellEnd"/>
      <w:r>
        <w:rPr>
          <w:rFonts w:ascii="Times New Roman" w:eastAsia="SimSun" w:hAnsi="Times New Roman"/>
          <w:sz w:val="22"/>
          <w:szCs w:val="22"/>
          <w:lang w:val="lt-LT"/>
        </w:rPr>
        <w:t xml:space="preserve"> priklauso priešgrybelinių vaistų grupei. </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Išgerto vaisto patenka į infekcijos vietą, ten susidaro pakankama jo koncentracija grybeliui sunaikinti ar jo augimui sustabdyti.</w:t>
      </w:r>
    </w:p>
    <w:p w:rsidR="00431B79" w:rsidRDefault="00431B79" w:rsidP="00431B79">
      <w:pPr>
        <w:tabs>
          <w:tab w:val="left" w:pos="567"/>
        </w:tabs>
        <w:spacing w:line="260" w:lineRule="exact"/>
        <w:rPr>
          <w:rFonts w:ascii="Times New Roman" w:eastAsia="SimSun" w:hAnsi="Times New Roman"/>
          <w:sz w:val="22"/>
          <w:szCs w:val="22"/>
          <w:lang w:val="lt-LT" w:eastAsia="zh-CN"/>
        </w:rPr>
      </w:pP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TERBISIL  vartojamas:</w:t>
      </w:r>
    </w:p>
    <w:p w:rsidR="00431B79" w:rsidRDefault="00431B79" w:rsidP="00431B79">
      <w:pPr>
        <w:tabs>
          <w:tab w:val="num" w:pos="567"/>
          <w:tab w:val="num" w:pos="720"/>
        </w:tabs>
        <w:ind w:left="567" w:hanging="283"/>
        <w:rPr>
          <w:rFonts w:ascii="Times New Roman" w:eastAsia="SimSun" w:hAnsi="Times New Roman"/>
          <w:noProof/>
          <w:sz w:val="22"/>
          <w:szCs w:val="22"/>
          <w:lang w:val="lt-LT"/>
        </w:rPr>
      </w:pPr>
      <w:r>
        <w:rPr>
          <w:rFonts w:ascii="Times New Roman" w:eastAsia="SimSun" w:hAnsi="Times New Roman"/>
          <w:noProof/>
          <w:sz w:val="22"/>
          <w:szCs w:val="22"/>
          <w:lang w:val="lt-LT"/>
        </w:rPr>
        <w:t>rankų ir kojų pirštų nagų grybelinių ligų gydymui;</w:t>
      </w:r>
    </w:p>
    <w:p w:rsidR="00431B79" w:rsidRDefault="00431B79" w:rsidP="00431B79">
      <w:pPr>
        <w:tabs>
          <w:tab w:val="num" w:pos="567"/>
          <w:tab w:val="num" w:pos="720"/>
        </w:tabs>
        <w:ind w:left="567" w:hanging="283"/>
        <w:rPr>
          <w:rFonts w:ascii="Times New Roman" w:eastAsia="SimSun" w:hAnsi="Times New Roman"/>
          <w:noProof/>
          <w:sz w:val="22"/>
          <w:szCs w:val="22"/>
          <w:lang w:val="lt-LT"/>
        </w:rPr>
      </w:pPr>
      <w:r>
        <w:rPr>
          <w:rFonts w:ascii="Times New Roman" w:eastAsia="SimSun" w:hAnsi="Times New Roman"/>
          <w:noProof/>
          <w:sz w:val="22"/>
          <w:szCs w:val="22"/>
          <w:lang w:val="lt-LT"/>
        </w:rPr>
        <w:t>plaukuotosios galvos dalies grybelinių ligų gydymui;</w:t>
      </w:r>
    </w:p>
    <w:p w:rsidR="00431B79" w:rsidRDefault="00431B79" w:rsidP="00431B79">
      <w:pPr>
        <w:tabs>
          <w:tab w:val="num" w:pos="567"/>
          <w:tab w:val="num" w:pos="720"/>
        </w:tabs>
        <w:ind w:left="567" w:hanging="283"/>
        <w:rPr>
          <w:rFonts w:ascii="Times New Roman" w:eastAsia="SimSun" w:hAnsi="Times New Roman"/>
          <w:noProof/>
          <w:sz w:val="22"/>
          <w:szCs w:val="22"/>
          <w:u w:val="single"/>
          <w:lang w:val="lt-LT"/>
        </w:rPr>
      </w:pPr>
      <w:r>
        <w:rPr>
          <w:rFonts w:ascii="Times New Roman" w:eastAsia="SimSun" w:hAnsi="Times New Roman"/>
          <w:noProof/>
          <w:sz w:val="22"/>
          <w:szCs w:val="22"/>
          <w:lang w:val="lt-LT"/>
        </w:rPr>
        <w:t xml:space="preserve">kūno, blauzdų, pėdų odos grybelinių ligų, kai atsižvelgiant į susirgimo vietą, sunkumą ir išplitimą, reikia gydyti geriamaisiais priešgrybeliniais vaistais. </w:t>
      </w:r>
    </w:p>
    <w:p w:rsidR="00431B79" w:rsidRDefault="00431B79" w:rsidP="00431B79">
      <w:pPr>
        <w:numPr>
          <w:ilvl w:val="12"/>
          <w:numId w:val="0"/>
        </w:numPr>
        <w:ind w:right="-2"/>
        <w:rPr>
          <w:rFonts w:ascii="Times New Roman" w:eastAsia="SimSun" w:hAnsi="Times New Roman"/>
          <w:sz w:val="22"/>
          <w:szCs w:val="22"/>
          <w:lang w:val="lt-LT" w:eastAsia="zh-CN"/>
        </w:rPr>
      </w:pPr>
    </w:p>
    <w:p w:rsidR="00431B79" w:rsidRDefault="00431B79" w:rsidP="00431B79">
      <w:pPr>
        <w:numPr>
          <w:ilvl w:val="12"/>
          <w:numId w:val="0"/>
        </w:numPr>
        <w:ind w:right="-2"/>
        <w:rPr>
          <w:rFonts w:ascii="Times New Roman" w:eastAsia="SimSun" w:hAnsi="Times New Roman"/>
          <w:sz w:val="22"/>
          <w:szCs w:val="22"/>
          <w:lang w:val="lt-LT" w:eastAsia="zh-CN"/>
        </w:rPr>
      </w:pPr>
    </w:p>
    <w:p w:rsidR="00431B79" w:rsidRDefault="00431B79" w:rsidP="00431B79">
      <w:pPr>
        <w:keepNext/>
        <w:tabs>
          <w:tab w:val="left" w:pos="567"/>
        </w:tabs>
        <w:spacing w:line="260" w:lineRule="exact"/>
        <w:jc w:val="both"/>
        <w:outlineLvl w:val="3"/>
        <w:rPr>
          <w:rFonts w:ascii="Times New Roman" w:eastAsia="SimSun" w:hAnsi="Times New Roman"/>
          <w:b/>
          <w:sz w:val="22"/>
          <w:szCs w:val="22"/>
          <w:lang w:val="lt-LT"/>
        </w:rPr>
      </w:pPr>
      <w:r>
        <w:rPr>
          <w:rFonts w:ascii="Times New Roman" w:eastAsia="SimSun" w:hAnsi="Times New Roman"/>
          <w:b/>
          <w:sz w:val="22"/>
          <w:szCs w:val="22"/>
          <w:lang w:val="lt-LT"/>
        </w:rPr>
        <w:t>2.</w:t>
      </w:r>
      <w:r>
        <w:rPr>
          <w:rFonts w:ascii="Times New Roman" w:eastAsia="SimSun" w:hAnsi="Times New Roman"/>
          <w:b/>
          <w:sz w:val="22"/>
          <w:szCs w:val="22"/>
          <w:lang w:val="lt-LT"/>
        </w:rPr>
        <w:tab/>
        <w:t xml:space="preserve">Kas žinotina prieš vartojant </w:t>
      </w:r>
      <w:r>
        <w:rPr>
          <w:rFonts w:ascii="Times New Roman" w:eastAsia="SimSun" w:hAnsi="Times New Roman"/>
          <w:b/>
          <w:noProof/>
          <w:sz w:val="22"/>
          <w:szCs w:val="22"/>
          <w:lang w:val="lt-LT"/>
        </w:rPr>
        <w:t>TERBISIL</w:t>
      </w:r>
      <w:r>
        <w:rPr>
          <w:rFonts w:ascii="Times New Roman" w:eastAsia="SimSun" w:hAnsi="Times New Roman"/>
          <w:b/>
          <w:sz w:val="22"/>
          <w:szCs w:val="22"/>
          <w:lang w:val="lt-LT"/>
        </w:rPr>
        <w:t xml:space="preserve"> </w:t>
      </w:r>
    </w:p>
    <w:p w:rsidR="00431B79" w:rsidRDefault="00431B79" w:rsidP="00431B79">
      <w:pPr>
        <w:keepNext/>
        <w:tabs>
          <w:tab w:val="left" w:pos="567"/>
        </w:tabs>
        <w:spacing w:line="260" w:lineRule="exact"/>
        <w:jc w:val="both"/>
        <w:outlineLvl w:val="3"/>
        <w:rPr>
          <w:rFonts w:ascii="Times New Roman" w:eastAsia="SimSun" w:hAnsi="Times New Roman"/>
          <w:b/>
          <w:sz w:val="22"/>
          <w:szCs w:val="22"/>
          <w:lang w:val="lt-LT"/>
        </w:rPr>
      </w:pPr>
    </w:p>
    <w:p w:rsidR="00431B79" w:rsidRDefault="00431B79" w:rsidP="00431B79">
      <w:pPr>
        <w:keepNext/>
        <w:tabs>
          <w:tab w:val="left" w:pos="567"/>
        </w:tabs>
        <w:spacing w:line="260" w:lineRule="exact"/>
        <w:jc w:val="both"/>
        <w:outlineLvl w:val="3"/>
        <w:rPr>
          <w:rFonts w:ascii="Times New Roman" w:eastAsia="SimSun" w:hAnsi="Times New Roman"/>
          <w:b/>
          <w:sz w:val="22"/>
          <w:szCs w:val="22"/>
          <w:lang w:val="lt-LT"/>
        </w:rPr>
      </w:pPr>
      <w:r>
        <w:rPr>
          <w:rFonts w:ascii="Times New Roman" w:hAnsi="Times New Roman"/>
          <w:sz w:val="22"/>
          <w:szCs w:val="22"/>
        </w:rPr>
        <w:t xml:space="preserve">Lamisil </w:t>
      </w:r>
      <w:proofErr w:type="spellStart"/>
      <w:r>
        <w:rPr>
          <w:rFonts w:ascii="Times New Roman" w:hAnsi="Times New Roman"/>
          <w:sz w:val="22"/>
          <w:szCs w:val="22"/>
        </w:rPr>
        <w:t>galima</w:t>
      </w:r>
      <w:proofErr w:type="spellEnd"/>
      <w:r>
        <w:rPr>
          <w:rFonts w:ascii="Times New Roman" w:hAnsi="Times New Roman"/>
          <w:sz w:val="22"/>
          <w:szCs w:val="22"/>
        </w:rPr>
        <w:t xml:space="preserve"> </w:t>
      </w:r>
      <w:proofErr w:type="spellStart"/>
      <w:r>
        <w:rPr>
          <w:rFonts w:ascii="Times New Roman" w:hAnsi="Times New Roman"/>
          <w:sz w:val="22"/>
          <w:szCs w:val="22"/>
        </w:rPr>
        <w:t>vartoti</w:t>
      </w:r>
      <w:proofErr w:type="spellEnd"/>
      <w:r>
        <w:rPr>
          <w:rFonts w:ascii="Times New Roman" w:hAnsi="Times New Roman"/>
          <w:sz w:val="22"/>
          <w:szCs w:val="22"/>
        </w:rPr>
        <w:t xml:space="preserve"> </w:t>
      </w:r>
      <w:proofErr w:type="spellStart"/>
      <w:r>
        <w:rPr>
          <w:rFonts w:ascii="Times New Roman" w:hAnsi="Times New Roman"/>
          <w:sz w:val="22"/>
          <w:szCs w:val="22"/>
        </w:rPr>
        <w:t>tik</w:t>
      </w:r>
      <w:proofErr w:type="spellEnd"/>
      <w:r>
        <w:rPr>
          <w:rFonts w:ascii="Times New Roman" w:hAnsi="Times New Roman"/>
          <w:sz w:val="22"/>
          <w:szCs w:val="22"/>
        </w:rPr>
        <w:t xml:space="preserve"> </w:t>
      </w:r>
      <w:proofErr w:type="spellStart"/>
      <w:r>
        <w:rPr>
          <w:rFonts w:ascii="Times New Roman" w:hAnsi="Times New Roman"/>
          <w:sz w:val="22"/>
          <w:szCs w:val="22"/>
        </w:rPr>
        <w:t>gydytojui</w:t>
      </w:r>
      <w:proofErr w:type="spellEnd"/>
      <w:r>
        <w:rPr>
          <w:rFonts w:ascii="Times New Roman" w:hAnsi="Times New Roman"/>
          <w:sz w:val="22"/>
          <w:szCs w:val="22"/>
        </w:rPr>
        <w:t xml:space="preserve"> </w:t>
      </w:r>
      <w:proofErr w:type="spellStart"/>
      <w:r>
        <w:rPr>
          <w:rFonts w:ascii="Times New Roman" w:hAnsi="Times New Roman"/>
          <w:sz w:val="22"/>
          <w:szCs w:val="22"/>
        </w:rPr>
        <w:t>nurodžius</w:t>
      </w:r>
      <w:proofErr w:type="spellEnd"/>
      <w:r>
        <w:rPr>
          <w:rFonts w:ascii="Times New Roman" w:hAnsi="Times New Roman"/>
          <w:sz w:val="22"/>
          <w:szCs w:val="22"/>
        </w:rPr>
        <w:t xml:space="preserve">. </w:t>
      </w:r>
      <w:proofErr w:type="spellStart"/>
      <w:r>
        <w:rPr>
          <w:rFonts w:ascii="Times New Roman" w:hAnsi="Times New Roman"/>
          <w:sz w:val="22"/>
          <w:szCs w:val="22"/>
        </w:rPr>
        <w:t>Būtina</w:t>
      </w:r>
      <w:proofErr w:type="spellEnd"/>
      <w:r>
        <w:rPr>
          <w:rFonts w:ascii="Times New Roman" w:hAnsi="Times New Roman"/>
          <w:sz w:val="22"/>
          <w:szCs w:val="22"/>
        </w:rPr>
        <w:t xml:space="preserve"> </w:t>
      </w:r>
      <w:proofErr w:type="spellStart"/>
      <w:r>
        <w:rPr>
          <w:rFonts w:ascii="Times New Roman" w:hAnsi="Times New Roman"/>
          <w:sz w:val="22"/>
          <w:szCs w:val="22"/>
        </w:rPr>
        <w:t>tiksliai</w:t>
      </w:r>
      <w:proofErr w:type="spellEnd"/>
      <w:r>
        <w:rPr>
          <w:rFonts w:ascii="Times New Roman" w:hAnsi="Times New Roman"/>
          <w:sz w:val="22"/>
          <w:szCs w:val="22"/>
        </w:rPr>
        <w:t xml:space="preserve"> </w:t>
      </w:r>
      <w:proofErr w:type="spellStart"/>
      <w:r>
        <w:rPr>
          <w:rFonts w:ascii="Times New Roman" w:hAnsi="Times New Roman"/>
          <w:sz w:val="22"/>
          <w:szCs w:val="22"/>
        </w:rPr>
        <w:t>laikytis</w:t>
      </w:r>
      <w:proofErr w:type="spellEnd"/>
      <w:r>
        <w:rPr>
          <w:rFonts w:ascii="Times New Roman" w:hAnsi="Times New Roman"/>
          <w:sz w:val="22"/>
          <w:szCs w:val="22"/>
        </w:rPr>
        <w:t xml:space="preserve"> </w:t>
      </w:r>
      <w:proofErr w:type="spellStart"/>
      <w:r>
        <w:rPr>
          <w:rFonts w:ascii="Times New Roman" w:hAnsi="Times New Roman"/>
          <w:sz w:val="22"/>
          <w:szCs w:val="22"/>
        </w:rPr>
        <w:t>visų</w:t>
      </w:r>
      <w:proofErr w:type="spellEnd"/>
      <w:r>
        <w:rPr>
          <w:rFonts w:ascii="Times New Roman" w:hAnsi="Times New Roman"/>
          <w:sz w:val="22"/>
          <w:szCs w:val="22"/>
        </w:rPr>
        <w:t xml:space="preserve"> </w:t>
      </w:r>
      <w:proofErr w:type="spellStart"/>
      <w:r>
        <w:rPr>
          <w:rFonts w:ascii="Times New Roman" w:hAnsi="Times New Roman"/>
          <w:sz w:val="22"/>
          <w:szCs w:val="22"/>
        </w:rPr>
        <w:t>gydytojo</w:t>
      </w:r>
      <w:proofErr w:type="spellEnd"/>
      <w:r>
        <w:rPr>
          <w:rFonts w:ascii="Times New Roman" w:hAnsi="Times New Roman"/>
          <w:sz w:val="22"/>
          <w:szCs w:val="22"/>
        </w:rPr>
        <w:t xml:space="preserve"> </w:t>
      </w:r>
      <w:proofErr w:type="spellStart"/>
      <w:r>
        <w:rPr>
          <w:rFonts w:ascii="Times New Roman" w:hAnsi="Times New Roman"/>
          <w:sz w:val="22"/>
          <w:szCs w:val="22"/>
        </w:rPr>
        <w:t>nurodymų</w:t>
      </w:r>
      <w:proofErr w:type="spellEnd"/>
      <w:r>
        <w:rPr>
          <w:rFonts w:ascii="Times New Roman" w:hAnsi="Times New Roman"/>
          <w:sz w:val="22"/>
          <w:szCs w:val="22"/>
        </w:rPr>
        <w:t xml:space="preserve">, net </w:t>
      </w:r>
      <w:proofErr w:type="spellStart"/>
      <w:r>
        <w:rPr>
          <w:rFonts w:ascii="Times New Roman" w:hAnsi="Times New Roman"/>
          <w:sz w:val="22"/>
          <w:szCs w:val="22"/>
        </w:rPr>
        <w:t>jei</w:t>
      </w:r>
      <w:proofErr w:type="spellEnd"/>
      <w:r>
        <w:rPr>
          <w:rFonts w:ascii="Times New Roman" w:hAnsi="Times New Roman"/>
          <w:sz w:val="22"/>
          <w:szCs w:val="22"/>
        </w:rPr>
        <w:t xml:space="preserve"> </w:t>
      </w:r>
      <w:proofErr w:type="spellStart"/>
      <w:r>
        <w:rPr>
          <w:rFonts w:ascii="Times New Roman" w:hAnsi="Times New Roman"/>
          <w:sz w:val="22"/>
          <w:szCs w:val="22"/>
        </w:rPr>
        <w:t>jie</w:t>
      </w:r>
      <w:proofErr w:type="spellEnd"/>
      <w:r>
        <w:rPr>
          <w:rFonts w:ascii="Times New Roman" w:hAnsi="Times New Roman"/>
          <w:sz w:val="22"/>
          <w:szCs w:val="22"/>
        </w:rPr>
        <w:t xml:space="preserve"> </w:t>
      </w:r>
      <w:proofErr w:type="spellStart"/>
      <w:r>
        <w:rPr>
          <w:rFonts w:ascii="Times New Roman" w:hAnsi="Times New Roman"/>
          <w:sz w:val="22"/>
          <w:szCs w:val="22"/>
        </w:rPr>
        <w:t>skiriasi</w:t>
      </w:r>
      <w:proofErr w:type="spellEnd"/>
      <w:r>
        <w:rPr>
          <w:rFonts w:ascii="Times New Roman" w:hAnsi="Times New Roman"/>
          <w:sz w:val="22"/>
          <w:szCs w:val="22"/>
        </w:rPr>
        <w:t xml:space="preserve"> </w:t>
      </w:r>
      <w:proofErr w:type="spellStart"/>
      <w:r>
        <w:rPr>
          <w:rFonts w:ascii="Times New Roman" w:hAnsi="Times New Roman"/>
          <w:sz w:val="22"/>
          <w:szCs w:val="22"/>
        </w:rPr>
        <w:t>nuo</w:t>
      </w:r>
      <w:proofErr w:type="spellEnd"/>
      <w:r>
        <w:rPr>
          <w:rFonts w:ascii="Times New Roman" w:hAnsi="Times New Roman"/>
          <w:sz w:val="22"/>
          <w:szCs w:val="22"/>
        </w:rPr>
        <w:t xml:space="preserve"> </w:t>
      </w:r>
      <w:proofErr w:type="spellStart"/>
      <w:r>
        <w:rPr>
          <w:rFonts w:ascii="Times New Roman" w:hAnsi="Times New Roman"/>
          <w:sz w:val="22"/>
          <w:szCs w:val="22"/>
        </w:rPr>
        <w:t>šio</w:t>
      </w:r>
      <w:proofErr w:type="spellEnd"/>
      <w:r>
        <w:rPr>
          <w:rFonts w:ascii="Times New Roman" w:hAnsi="Times New Roman"/>
          <w:sz w:val="22"/>
          <w:szCs w:val="22"/>
        </w:rPr>
        <w:t xml:space="preserve"> </w:t>
      </w:r>
      <w:proofErr w:type="spellStart"/>
      <w:r>
        <w:rPr>
          <w:rFonts w:ascii="Times New Roman" w:hAnsi="Times New Roman"/>
          <w:sz w:val="22"/>
          <w:szCs w:val="22"/>
        </w:rPr>
        <w:t>pakuotės</w:t>
      </w:r>
      <w:proofErr w:type="spellEnd"/>
      <w:r>
        <w:rPr>
          <w:rFonts w:ascii="Times New Roman" w:hAnsi="Times New Roman"/>
          <w:sz w:val="22"/>
          <w:szCs w:val="22"/>
        </w:rPr>
        <w:t xml:space="preserve"> </w:t>
      </w:r>
      <w:proofErr w:type="spellStart"/>
      <w:r>
        <w:rPr>
          <w:rFonts w:ascii="Times New Roman" w:hAnsi="Times New Roman"/>
          <w:sz w:val="22"/>
          <w:szCs w:val="22"/>
        </w:rPr>
        <w:t>lapelio</w:t>
      </w:r>
      <w:proofErr w:type="spellEnd"/>
      <w:r>
        <w:rPr>
          <w:rFonts w:ascii="Times New Roman" w:hAnsi="Times New Roman"/>
          <w:sz w:val="22"/>
          <w:szCs w:val="22"/>
        </w:rPr>
        <w:t xml:space="preserve"> </w:t>
      </w:r>
      <w:proofErr w:type="spellStart"/>
      <w:r>
        <w:rPr>
          <w:rFonts w:ascii="Times New Roman" w:hAnsi="Times New Roman"/>
          <w:sz w:val="22"/>
          <w:szCs w:val="22"/>
        </w:rPr>
        <w:t>bendrųjų</w:t>
      </w:r>
      <w:proofErr w:type="spellEnd"/>
      <w:r>
        <w:rPr>
          <w:rFonts w:ascii="Times New Roman" w:hAnsi="Times New Roman"/>
          <w:sz w:val="22"/>
          <w:szCs w:val="22"/>
        </w:rPr>
        <w:t xml:space="preserve"> </w:t>
      </w:r>
      <w:proofErr w:type="spellStart"/>
      <w:r>
        <w:rPr>
          <w:rFonts w:ascii="Times New Roman" w:hAnsi="Times New Roman"/>
          <w:sz w:val="22"/>
          <w:szCs w:val="22"/>
        </w:rPr>
        <w:t>nurodymų</w:t>
      </w:r>
      <w:proofErr w:type="spellEnd"/>
      <w:r>
        <w:rPr>
          <w:rFonts w:ascii="Times New Roman" w:hAnsi="Times New Roman"/>
          <w:sz w:val="22"/>
          <w:szCs w:val="22"/>
        </w:rPr>
        <w:t>.</w:t>
      </w:r>
    </w:p>
    <w:p w:rsidR="00431B79" w:rsidRDefault="00431B79" w:rsidP="00431B79">
      <w:pPr>
        <w:numPr>
          <w:ilvl w:val="12"/>
          <w:numId w:val="0"/>
        </w:numPr>
        <w:ind w:right="-2"/>
        <w:rPr>
          <w:rFonts w:ascii="Times New Roman" w:eastAsia="SimSun" w:hAnsi="Times New Roman"/>
          <w:sz w:val="22"/>
          <w:szCs w:val="22"/>
          <w:lang w:val="lt-LT" w:eastAsia="zh-CN"/>
        </w:rPr>
      </w:pPr>
    </w:p>
    <w:p w:rsidR="00431B79" w:rsidRDefault="00431B79" w:rsidP="00431B79">
      <w:pPr>
        <w:keepNext/>
        <w:tabs>
          <w:tab w:val="left" w:pos="567"/>
        </w:tabs>
        <w:spacing w:line="260" w:lineRule="exact"/>
        <w:jc w:val="both"/>
        <w:outlineLvl w:val="3"/>
        <w:rPr>
          <w:rFonts w:ascii="Times New Roman" w:eastAsia="SimSun" w:hAnsi="Times New Roman"/>
          <w:b/>
          <w:sz w:val="22"/>
          <w:szCs w:val="22"/>
          <w:lang w:val="lt-LT"/>
        </w:rPr>
      </w:pPr>
      <w:r>
        <w:rPr>
          <w:rFonts w:ascii="Times New Roman" w:eastAsia="SimSun" w:hAnsi="Times New Roman"/>
          <w:b/>
          <w:noProof/>
          <w:sz w:val="22"/>
          <w:szCs w:val="22"/>
          <w:lang w:val="lt-LT"/>
        </w:rPr>
        <w:t>TERBISIL</w:t>
      </w:r>
      <w:r>
        <w:rPr>
          <w:rFonts w:ascii="Times New Roman" w:eastAsia="SimSun" w:hAnsi="Times New Roman"/>
          <w:b/>
          <w:sz w:val="22"/>
          <w:szCs w:val="22"/>
          <w:lang w:val="lt-LT"/>
        </w:rPr>
        <w:t xml:space="preserve"> vartoti negalima:</w:t>
      </w:r>
    </w:p>
    <w:p w:rsidR="00431B79" w:rsidRDefault="00431B79" w:rsidP="00431B79">
      <w:pPr>
        <w:numPr>
          <w:ilvl w:val="12"/>
          <w:numId w:val="0"/>
        </w:numPr>
        <w:tabs>
          <w:tab w:val="left" w:pos="567"/>
        </w:tabs>
        <w:ind w:left="567" w:hanging="567"/>
        <w:rPr>
          <w:rFonts w:ascii="Times New Roman" w:eastAsia="SimSun" w:hAnsi="Times New Roman"/>
          <w:sz w:val="22"/>
          <w:szCs w:val="22"/>
          <w:lang w:val="lt-LT" w:eastAsia="zh-CN"/>
        </w:rPr>
      </w:pPr>
      <w:r>
        <w:rPr>
          <w:rFonts w:ascii="Times New Roman" w:eastAsia="SimSun" w:hAnsi="Times New Roman"/>
          <w:sz w:val="22"/>
          <w:szCs w:val="22"/>
          <w:lang w:val="lt-LT" w:eastAsia="zh-CN"/>
        </w:rPr>
        <w:t>-</w:t>
      </w:r>
      <w:r>
        <w:rPr>
          <w:rFonts w:ascii="Times New Roman" w:eastAsia="SimSun" w:hAnsi="Times New Roman"/>
          <w:sz w:val="22"/>
          <w:szCs w:val="22"/>
          <w:lang w:val="lt-LT" w:eastAsia="zh-CN"/>
        </w:rPr>
        <w:tab/>
        <w:t xml:space="preserve">jeigu yra alergija </w:t>
      </w:r>
      <w:proofErr w:type="spellStart"/>
      <w:r>
        <w:rPr>
          <w:rFonts w:ascii="Times New Roman" w:eastAsia="SimSun" w:hAnsi="Times New Roman"/>
          <w:sz w:val="22"/>
          <w:szCs w:val="22"/>
          <w:lang w:val="lt-LT" w:eastAsia="zh-CN"/>
        </w:rPr>
        <w:t>terbinafinui</w:t>
      </w:r>
      <w:proofErr w:type="spellEnd"/>
      <w:r>
        <w:rPr>
          <w:rFonts w:ascii="Times New Roman" w:eastAsia="SimSun" w:hAnsi="Times New Roman"/>
          <w:sz w:val="22"/>
          <w:szCs w:val="22"/>
          <w:lang w:val="lt-LT" w:eastAsia="zh-CN"/>
        </w:rPr>
        <w:t xml:space="preserve"> arba bet kuriai pagalbinei šio vaisto medžiagai (jos išvardytos 6 skyriuje);</w:t>
      </w:r>
    </w:p>
    <w:p w:rsidR="00431B79" w:rsidRDefault="00431B79" w:rsidP="00431B79">
      <w:pPr>
        <w:numPr>
          <w:ilvl w:val="12"/>
          <w:numId w:val="0"/>
        </w:numPr>
        <w:tabs>
          <w:tab w:val="left" w:pos="567"/>
        </w:tabs>
        <w:ind w:left="567" w:hanging="567"/>
        <w:rPr>
          <w:rFonts w:ascii="Times New Roman" w:eastAsia="SimSun" w:hAnsi="Times New Roman"/>
          <w:sz w:val="22"/>
          <w:szCs w:val="22"/>
          <w:lang w:val="lt-LT" w:eastAsia="zh-CN"/>
        </w:rPr>
      </w:pPr>
      <w:r>
        <w:rPr>
          <w:rFonts w:ascii="Times New Roman" w:eastAsia="SimSun" w:hAnsi="Times New Roman"/>
          <w:sz w:val="22"/>
          <w:szCs w:val="22"/>
          <w:lang w:val="lt-LT" w:eastAsia="zh-CN"/>
        </w:rPr>
        <w:t>-</w:t>
      </w:r>
      <w:r>
        <w:rPr>
          <w:rFonts w:ascii="Times New Roman" w:eastAsia="SimSun" w:hAnsi="Times New Roman"/>
          <w:sz w:val="22"/>
          <w:szCs w:val="22"/>
          <w:lang w:val="lt-LT" w:eastAsia="zh-CN"/>
        </w:rPr>
        <w:tab/>
        <w:t xml:space="preserve">jeigu sergate ar sirgote kepenų liga. </w:t>
      </w:r>
    </w:p>
    <w:p w:rsidR="00431B79" w:rsidRDefault="00431B79" w:rsidP="00431B79">
      <w:pPr>
        <w:numPr>
          <w:ilvl w:val="12"/>
          <w:numId w:val="0"/>
        </w:numPr>
        <w:tabs>
          <w:tab w:val="left" w:pos="567"/>
        </w:tabs>
        <w:ind w:left="567" w:hanging="567"/>
        <w:rPr>
          <w:rFonts w:ascii="Times New Roman" w:eastAsia="SimSun" w:hAnsi="Times New Roman"/>
          <w:sz w:val="22"/>
          <w:szCs w:val="22"/>
          <w:lang w:val="lt-LT" w:eastAsia="zh-CN"/>
        </w:rPr>
      </w:pPr>
    </w:p>
    <w:p w:rsidR="00431B79" w:rsidRDefault="00431B79" w:rsidP="00431B79">
      <w:pPr>
        <w:numPr>
          <w:ilvl w:val="12"/>
          <w:numId w:val="0"/>
        </w:numPr>
        <w:tabs>
          <w:tab w:val="left" w:pos="567"/>
        </w:tabs>
        <w:ind w:left="567" w:hanging="567"/>
        <w:rPr>
          <w:rFonts w:ascii="Times New Roman" w:hAnsi="Times New Roman"/>
          <w:sz w:val="22"/>
          <w:szCs w:val="22"/>
        </w:rPr>
      </w:pPr>
      <w:proofErr w:type="spellStart"/>
      <w:r>
        <w:rPr>
          <w:rFonts w:ascii="Times New Roman" w:hAnsi="Times New Roman"/>
          <w:sz w:val="22"/>
          <w:szCs w:val="22"/>
        </w:rPr>
        <w:t>Jei</w:t>
      </w:r>
      <w:proofErr w:type="spellEnd"/>
      <w:r>
        <w:rPr>
          <w:rFonts w:ascii="Times New Roman" w:hAnsi="Times New Roman"/>
          <w:sz w:val="22"/>
          <w:szCs w:val="22"/>
        </w:rPr>
        <w:t xml:space="preserve"> </w:t>
      </w:r>
      <w:proofErr w:type="spellStart"/>
      <w:r>
        <w:rPr>
          <w:rFonts w:ascii="Times New Roman" w:hAnsi="Times New Roman"/>
          <w:sz w:val="22"/>
          <w:szCs w:val="22"/>
        </w:rPr>
        <w:t>kuri</w:t>
      </w:r>
      <w:proofErr w:type="spellEnd"/>
      <w:r>
        <w:rPr>
          <w:rFonts w:ascii="Times New Roman" w:hAnsi="Times New Roman"/>
          <w:sz w:val="22"/>
          <w:szCs w:val="22"/>
        </w:rPr>
        <w:t xml:space="preserve"> </w:t>
      </w:r>
      <w:proofErr w:type="spellStart"/>
      <w:r>
        <w:rPr>
          <w:rFonts w:ascii="Times New Roman" w:hAnsi="Times New Roman"/>
          <w:sz w:val="22"/>
          <w:szCs w:val="22"/>
        </w:rPr>
        <w:t>nors</w:t>
      </w:r>
      <w:proofErr w:type="spellEnd"/>
      <w:r>
        <w:rPr>
          <w:rFonts w:ascii="Times New Roman" w:hAnsi="Times New Roman"/>
          <w:sz w:val="22"/>
          <w:szCs w:val="22"/>
        </w:rPr>
        <w:t xml:space="preserve"> </w:t>
      </w:r>
      <w:proofErr w:type="spellStart"/>
      <w:r>
        <w:rPr>
          <w:rFonts w:ascii="Times New Roman" w:hAnsi="Times New Roman"/>
          <w:sz w:val="22"/>
          <w:szCs w:val="22"/>
        </w:rPr>
        <w:t>iš</w:t>
      </w:r>
      <w:proofErr w:type="spellEnd"/>
      <w:r>
        <w:rPr>
          <w:rFonts w:ascii="Times New Roman" w:hAnsi="Times New Roman"/>
          <w:sz w:val="22"/>
          <w:szCs w:val="22"/>
        </w:rPr>
        <w:t xml:space="preserve"> </w:t>
      </w:r>
      <w:proofErr w:type="spellStart"/>
      <w:r>
        <w:rPr>
          <w:rFonts w:ascii="Times New Roman" w:hAnsi="Times New Roman"/>
          <w:sz w:val="22"/>
          <w:szCs w:val="22"/>
        </w:rPr>
        <w:t>šių</w:t>
      </w:r>
      <w:proofErr w:type="spellEnd"/>
      <w:r>
        <w:rPr>
          <w:rFonts w:ascii="Times New Roman" w:hAnsi="Times New Roman"/>
          <w:sz w:val="22"/>
          <w:szCs w:val="22"/>
        </w:rPr>
        <w:t xml:space="preserve"> </w:t>
      </w:r>
      <w:proofErr w:type="spellStart"/>
      <w:r>
        <w:rPr>
          <w:rFonts w:ascii="Times New Roman" w:hAnsi="Times New Roman"/>
          <w:sz w:val="22"/>
          <w:szCs w:val="22"/>
        </w:rPr>
        <w:t>būklių</w:t>
      </w:r>
      <w:proofErr w:type="spellEnd"/>
      <w:r>
        <w:rPr>
          <w:rFonts w:ascii="Times New Roman" w:hAnsi="Times New Roman"/>
          <w:sz w:val="22"/>
          <w:szCs w:val="22"/>
        </w:rPr>
        <w:t xml:space="preserve"> </w:t>
      </w:r>
      <w:proofErr w:type="spellStart"/>
      <w:r>
        <w:rPr>
          <w:rFonts w:ascii="Times New Roman" w:hAnsi="Times New Roman"/>
          <w:sz w:val="22"/>
          <w:szCs w:val="22"/>
        </w:rPr>
        <w:t>Jums</w:t>
      </w:r>
      <w:proofErr w:type="spellEnd"/>
      <w:r>
        <w:rPr>
          <w:rFonts w:ascii="Times New Roman" w:hAnsi="Times New Roman"/>
          <w:sz w:val="22"/>
          <w:szCs w:val="22"/>
        </w:rPr>
        <w:t xml:space="preserve"> </w:t>
      </w:r>
      <w:proofErr w:type="spellStart"/>
      <w:r>
        <w:rPr>
          <w:rFonts w:ascii="Times New Roman" w:hAnsi="Times New Roman"/>
          <w:sz w:val="22"/>
          <w:szCs w:val="22"/>
        </w:rPr>
        <w:t>tinka</w:t>
      </w:r>
      <w:proofErr w:type="spellEnd"/>
      <w:r>
        <w:rPr>
          <w:rFonts w:ascii="Times New Roman" w:hAnsi="Times New Roman"/>
          <w:sz w:val="22"/>
          <w:szCs w:val="22"/>
        </w:rPr>
        <w:t xml:space="preserve">, </w:t>
      </w:r>
      <w:proofErr w:type="spellStart"/>
      <w:r>
        <w:rPr>
          <w:rFonts w:ascii="Times New Roman" w:hAnsi="Times New Roman"/>
          <w:sz w:val="22"/>
          <w:szCs w:val="22"/>
        </w:rPr>
        <w:t>prieš</w:t>
      </w:r>
      <w:proofErr w:type="spellEnd"/>
      <w:r>
        <w:rPr>
          <w:rFonts w:ascii="Times New Roman" w:hAnsi="Times New Roman"/>
          <w:sz w:val="22"/>
          <w:szCs w:val="22"/>
        </w:rPr>
        <w:t xml:space="preserve"> </w:t>
      </w:r>
      <w:proofErr w:type="spellStart"/>
      <w:r>
        <w:rPr>
          <w:rFonts w:ascii="Times New Roman" w:hAnsi="Times New Roman"/>
          <w:sz w:val="22"/>
          <w:szCs w:val="22"/>
        </w:rPr>
        <w:t>vartodami</w:t>
      </w:r>
      <w:proofErr w:type="spellEnd"/>
      <w:r>
        <w:rPr>
          <w:rFonts w:ascii="Times New Roman" w:hAnsi="Times New Roman"/>
          <w:sz w:val="22"/>
          <w:szCs w:val="22"/>
        </w:rPr>
        <w:t xml:space="preserve"> TERBISIL </w:t>
      </w:r>
      <w:proofErr w:type="spellStart"/>
      <w:r>
        <w:rPr>
          <w:rFonts w:ascii="Times New Roman" w:hAnsi="Times New Roman"/>
          <w:sz w:val="22"/>
          <w:szCs w:val="22"/>
        </w:rPr>
        <w:t>pasakykite</w:t>
      </w:r>
      <w:proofErr w:type="spellEnd"/>
      <w:r>
        <w:rPr>
          <w:rFonts w:ascii="Times New Roman" w:hAnsi="Times New Roman"/>
          <w:sz w:val="22"/>
          <w:szCs w:val="22"/>
        </w:rPr>
        <w:t xml:space="preserve"> </w:t>
      </w:r>
      <w:proofErr w:type="spellStart"/>
      <w:r>
        <w:rPr>
          <w:rFonts w:ascii="Times New Roman" w:hAnsi="Times New Roman"/>
          <w:sz w:val="22"/>
          <w:szCs w:val="22"/>
        </w:rPr>
        <w:t>savo</w:t>
      </w:r>
      <w:proofErr w:type="spellEnd"/>
      <w:r>
        <w:rPr>
          <w:rFonts w:ascii="Times New Roman" w:hAnsi="Times New Roman"/>
          <w:sz w:val="22"/>
          <w:szCs w:val="22"/>
        </w:rPr>
        <w:t xml:space="preserve"> </w:t>
      </w:r>
      <w:proofErr w:type="spellStart"/>
      <w:r>
        <w:rPr>
          <w:rFonts w:ascii="Times New Roman" w:hAnsi="Times New Roman"/>
          <w:sz w:val="22"/>
          <w:szCs w:val="22"/>
        </w:rPr>
        <w:t>gydytojui</w:t>
      </w:r>
      <w:proofErr w:type="spellEnd"/>
      <w:r>
        <w:rPr>
          <w:rFonts w:ascii="Times New Roman" w:hAnsi="Times New Roman"/>
          <w:sz w:val="22"/>
          <w:szCs w:val="22"/>
        </w:rPr>
        <w:t xml:space="preserve">. </w:t>
      </w:r>
    </w:p>
    <w:p w:rsidR="00431B79" w:rsidRDefault="00431B79" w:rsidP="00431B79">
      <w:pPr>
        <w:numPr>
          <w:ilvl w:val="12"/>
          <w:numId w:val="0"/>
        </w:numPr>
        <w:tabs>
          <w:tab w:val="left" w:pos="567"/>
        </w:tabs>
        <w:ind w:left="567" w:hanging="567"/>
        <w:rPr>
          <w:rFonts w:ascii="Times New Roman" w:hAnsi="Times New Roman"/>
          <w:sz w:val="22"/>
          <w:szCs w:val="22"/>
        </w:rPr>
      </w:pPr>
    </w:p>
    <w:p w:rsidR="00431B79" w:rsidRDefault="00431B79" w:rsidP="00431B79">
      <w:pPr>
        <w:numPr>
          <w:ilvl w:val="12"/>
          <w:numId w:val="0"/>
        </w:numPr>
        <w:tabs>
          <w:tab w:val="left" w:pos="567"/>
        </w:tabs>
        <w:ind w:left="567" w:hanging="567"/>
        <w:rPr>
          <w:rFonts w:ascii="Times New Roman" w:eastAsia="SimSun" w:hAnsi="Times New Roman"/>
          <w:sz w:val="22"/>
          <w:szCs w:val="22"/>
          <w:lang w:val="lt-LT" w:eastAsia="zh-CN"/>
        </w:rPr>
      </w:pPr>
      <w:proofErr w:type="spellStart"/>
      <w:r>
        <w:rPr>
          <w:rFonts w:ascii="Times New Roman" w:hAnsi="Times New Roman"/>
          <w:sz w:val="22"/>
          <w:szCs w:val="22"/>
        </w:rPr>
        <w:t>Jeigu</w:t>
      </w:r>
      <w:proofErr w:type="spellEnd"/>
      <w:r>
        <w:rPr>
          <w:rFonts w:ascii="Times New Roman" w:hAnsi="Times New Roman"/>
          <w:sz w:val="22"/>
          <w:szCs w:val="22"/>
        </w:rPr>
        <w:t xml:space="preserve"> </w:t>
      </w:r>
      <w:proofErr w:type="spellStart"/>
      <w:r>
        <w:rPr>
          <w:rFonts w:ascii="Times New Roman" w:hAnsi="Times New Roman"/>
          <w:sz w:val="22"/>
          <w:szCs w:val="22"/>
        </w:rPr>
        <w:t>manote</w:t>
      </w:r>
      <w:proofErr w:type="spellEnd"/>
      <w:r>
        <w:rPr>
          <w:rFonts w:ascii="Times New Roman" w:hAnsi="Times New Roman"/>
          <w:sz w:val="22"/>
          <w:szCs w:val="22"/>
        </w:rPr>
        <w:t xml:space="preserve">, </w:t>
      </w:r>
      <w:proofErr w:type="spellStart"/>
      <w:r>
        <w:rPr>
          <w:rFonts w:ascii="Times New Roman" w:hAnsi="Times New Roman"/>
          <w:sz w:val="22"/>
          <w:szCs w:val="22"/>
        </w:rPr>
        <w:t>kad</w:t>
      </w:r>
      <w:proofErr w:type="spellEnd"/>
      <w:r>
        <w:rPr>
          <w:rFonts w:ascii="Times New Roman" w:hAnsi="Times New Roman"/>
          <w:sz w:val="22"/>
          <w:szCs w:val="22"/>
        </w:rPr>
        <w:t xml:space="preserve"> </w:t>
      </w:r>
      <w:proofErr w:type="spellStart"/>
      <w:r>
        <w:rPr>
          <w:rFonts w:ascii="Times New Roman" w:hAnsi="Times New Roman"/>
          <w:sz w:val="22"/>
          <w:szCs w:val="22"/>
        </w:rPr>
        <w:t>galite</w:t>
      </w:r>
      <w:proofErr w:type="spellEnd"/>
      <w:r>
        <w:rPr>
          <w:rFonts w:ascii="Times New Roman" w:hAnsi="Times New Roman"/>
          <w:sz w:val="22"/>
          <w:szCs w:val="22"/>
        </w:rPr>
        <w:t xml:space="preserve"> </w:t>
      </w:r>
      <w:proofErr w:type="spellStart"/>
      <w:r>
        <w:rPr>
          <w:rFonts w:ascii="Times New Roman" w:hAnsi="Times New Roman"/>
          <w:sz w:val="22"/>
          <w:szCs w:val="22"/>
        </w:rPr>
        <w:t>būti</w:t>
      </w:r>
      <w:proofErr w:type="spellEnd"/>
      <w:r>
        <w:rPr>
          <w:rFonts w:ascii="Times New Roman" w:hAnsi="Times New Roman"/>
          <w:sz w:val="22"/>
          <w:szCs w:val="22"/>
        </w:rPr>
        <w:t xml:space="preserve"> </w:t>
      </w:r>
      <w:proofErr w:type="spellStart"/>
      <w:r>
        <w:rPr>
          <w:rFonts w:ascii="Times New Roman" w:hAnsi="Times New Roman"/>
          <w:sz w:val="22"/>
          <w:szCs w:val="22"/>
        </w:rPr>
        <w:t>alergiški</w:t>
      </w:r>
      <w:proofErr w:type="spellEnd"/>
      <w:r>
        <w:rPr>
          <w:rFonts w:ascii="Times New Roman" w:hAnsi="Times New Roman"/>
          <w:sz w:val="22"/>
          <w:szCs w:val="22"/>
        </w:rPr>
        <w:t xml:space="preserve">, </w:t>
      </w:r>
      <w:proofErr w:type="spellStart"/>
      <w:r>
        <w:rPr>
          <w:rFonts w:ascii="Times New Roman" w:hAnsi="Times New Roman"/>
          <w:sz w:val="22"/>
          <w:szCs w:val="22"/>
        </w:rPr>
        <w:t>pasitarkite</w:t>
      </w:r>
      <w:proofErr w:type="spellEnd"/>
      <w:r>
        <w:rPr>
          <w:rFonts w:ascii="Times New Roman" w:hAnsi="Times New Roman"/>
          <w:sz w:val="22"/>
          <w:szCs w:val="22"/>
        </w:rPr>
        <w:t xml:space="preserve"> </w:t>
      </w:r>
      <w:proofErr w:type="spellStart"/>
      <w:r>
        <w:rPr>
          <w:rFonts w:ascii="Times New Roman" w:hAnsi="Times New Roman"/>
          <w:sz w:val="22"/>
          <w:szCs w:val="22"/>
        </w:rPr>
        <w:t>su</w:t>
      </w:r>
      <w:proofErr w:type="spellEnd"/>
      <w:r>
        <w:rPr>
          <w:rFonts w:ascii="Times New Roman" w:hAnsi="Times New Roman"/>
          <w:sz w:val="22"/>
          <w:szCs w:val="22"/>
        </w:rPr>
        <w:t xml:space="preserve"> </w:t>
      </w:r>
      <w:proofErr w:type="spellStart"/>
      <w:r>
        <w:rPr>
          <w:rFonts w:ascii="Times New Roman" w:hAnsi="Times New Roman"/>
          <w:sz w:val="22"/>
          <w:szCs w:val="22"/>
        </w:rPr>
        <w:t>gydytoju</w:t>
      </w:r>
      <w:proofErr w:type="spellEnd"/>
      <w:r>
        <w:rPr>
          <w:rFonts w:ascii="Times New Roman" w:hAnsi="Times New Roman"/>
          <w:sz w:val="22"/>
          <w:szCs w:val="22"/>
        </w:rPr>
        <w:t>.</w:t>
      </w:r>
    </w:p>
    <w:p w:rsidR="00431B79" w:rsidRDefault="00431B79" w:rsidP="00431B79">
      <w:pPr>
        <w:numPr>
          <w:ilvl w:val="12"/>
          <w:numId w:val="0"/>
        </w:numPr>
        <w:ind w:right="-2"/>
        <w:rPr>
          <w:rFonts w:ascii="Times New Roman" w:eastAsia="SimSun" w:hAnsi="Times New Roman"/>
          <w:sz w:val="22"/>
          <w:szCs w:val="22"/>
          <w:lang w:val="lt-LT" w:eastAsia="zh-CN"/>
        </w:rPr>
      </w:pPr>
    </w:p>
    <w:p w:rsidR="00431B79" w:rsidRDefault="00431B79" w:rsidP="00431B79">
      <w:pPr>
        <w:keepNext/>
        <w:tabs>
          <w:tab w:val="left" w:pos="567"/>
        </w:tabs>
        <w:spacing w:line="260" w:lineRule="exact"/>
        <w:jc w:val="both"/>
        <w:outlineLvl w:val="3"/>
        <w:rPr>
          <w:rFonts w:ascii="Times New Roman" w:eastAsia="SimSun" w:hAnsi="Times New Roman"/>
          <w:b/>
          <w:sz w:val="22"/>
          <w:szCs w:val="22"/>
          <w:lang w:val="lt-LT"/>
        </w:rPr>
      </w:pPr>
      <w:r>
        <w:rPr>
          <w:rFonts w:ascii="Times New Roman" w:eastAsia="SimSun" w:hAnsi="Times New Roman"/>
          <w:b/>
          <w:sz w:val="22"/>
          <w:szCs w:val="22"/>
          <w:lang w:val="lt-LT"/>
        </w:rPr>
        <w:t xml:space="preserve">Įspėjimai ir atsargumo priemonės </w:t>
      </w:r>
    </w:p>
    <w:p w:rsidR="00431B79" w:rsidRDefault="00431B79" w:rsidP="00431B79">
      <w:pPr>
        <w:numPr>
          <w:ilvl w:val="12"/>
          <w:numId w:val="0"/>
        </w:numPr>
        <w:ind w:right="-2"/>
        <w:rPr>
          <w:rFonts w:ascii="Times New Roman" w:eastAsia="SimSun" w:hAnsi="Times New Roman"/>
          <w:sz w:val="22"/>
          <w:szCs w:val="22"/>
          <w:lang w:val="lt-LT" w:eastAsia="zh-CN"/>
        </w:rPr>
      </w:pPr>
      <w:r>
        <w:rPr>
          <w:rFonts w:ascii="Times New Roman" w:eastAsia="SimSun" w:hAnsi="Times New Roman"/>
          <w:noProof/>
          <w:sz w:val="22"/>
          <w:szCs w:val="22"/>
          <w:lang w:val="lt-LT" w:eastAsia="zh-CN"/>
        </w:rPr>
        <w:t>Pasitarkite su gydytoju arba vaistininku</w:t>
      </w:r>
      <w:r>
        <w:rPr>
          <w:rFonts w:ascii="Times New Roman" w:eastAsia="SimSun" w:hAnsi="Times New Roman"/>
          <w:sz w:val="22"/>
          <w:szCs w:val="22"/>
          <w:lang w:val="lt-LT" w:eastAsia="zh-CN"/>
        </w:rPr>
        <w:t xml:space="preserve"> prieš pradėdami vartoti TERBISIL.</w:t>
      </w:r>
    </w:p>
    <w:p w:rsidR="00431B79" w:rsidRDefault="00431B79" w:rsidP="00431B79">
      <w:pPr>
        <w:tabs>
          <w:tab w:val="left" w:pos="567"/>
        </w:tabs>
        <w:rPr>
          <w:rFonts w:ascii="Times New Roman" w:eastAsia="SimSun" w:hAnsi="Times New Roman"/>
          <w:sz w:val="22"/>
          <w:szCs w:val="22"/>
          <w:lang w:val="lt-LT" w:eastAsia="zh-CN"/>
        </w:rPr>
      </w:pPr>
      <w:r>
        <w:rPr>
          <w:rFonts w:ascii="Times New Roman" w:eastAsia="SimSun" w:hAnsi="Times New Roman"/>
          <w:sz w:val="22"/>
          <w:szCs w:val="22"/>
          <w:lang w:val="lt-LT" w:eastAsia="zh-CN"/>
        </w:rPr>
        <w:lastRenderedPageBreak/>
        <w:t xml:space="preserve">- jei vartojate kitų vaistų (žr. „Kiti vaistai ir TERBISIL“); </w:t>
      </w:r>
    </w:p>
    <w:p w:rsidR="00431B79" w:rsidRDefault="00431B79" w:rsidP="00431B79">
      <w:pPr>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 jei sergate ar sirgote kepenų liga; </w:t>
      </w:r>
      <w:proofErr w:type="spellStart"/>
      <w:r>
        <w:rPr>
          <w:rFonts w:ascii="Times New Roman" w:hAnsi="Times New Roman"/>
          <w:sz w:val="22"/>
          <w:szCs w:val="22"/>
        </w:rPr>
        <w:t>jeigu</w:t>
      </w:r>
      <w:proofErr w:type="spellEnd"/>
      <w:r>
        <w:rPr>
          <w:rFonts w:ascii="Times New Roman" w:hAnsi="Times New Roman"/>
          <w:sz w:val="22"/>
          <w:szCs w:val="22"/>
        </w:rPr>
        <w:t xml:space="preserve"> </w:t>
      </w:r>
      <w:proofErr w:type="spellStart"/>
      <w:r>
        <w:rPr>
          <w:rFonts w:ascii="Times New Roman" w:hAnsi="Times New Roman"/>
          <w:sz w:val="22"/>
          <w:szCs w:val="22"/>
        </w:rPr>
        <w:t>patiriate</w:t>
      </w:r>
      <w:proofErr w:type="spellEnd"/>
      <w:r>
        <w:rPr>
          <w:rFonts w:ascii="Times New Roman" w:hAnsi="Times New Roman"/>
          <w:sz w:val="22"/>
          <w:szCs w:val="22"/>
        </w:rPr>
        <w:t xml:space="preserve"> </w:t>
      </w:r>
      <w:proofErr w:type="spellStart"/>
      <w:r>
        <w:rPr>
          <w:rFonts w:ascii="Times New Roman" w:hAnsi="Times New Roman"/>
          <w:sz w:val="22"/>
          <w:szCs w:val="22"/>
        </w:rPr>
        <w:t>arba</w:t>
      </w:r>
      <w:proofErr w:type="spellEnd"/>
      <w:r>
        <w:rPr>
          <w:rFonts w:ascii="Times New Roman" w:hAnsi="Times New Roman"/>
          <w:sz w:val="22"/>
          <w:szCs w:val="22"/>
        </w:rPr>
        <w:t xml:space="preserve"> </w:t>
      </w:r>
      <w:proofErr w:type="spellStart"/>
      <w:r>
        <w:rPr>
          <w:rFonts w:ascii="Times New Roman" w:hAnsi="Times New Roman"/>
          <w:sz w:val="22"/>
          <w:szCs w:val="22"/>
        </w:rPr>
        <w:t>anksčiau</w:t>
      </w:r>
      <w:proofErr w:type="spellEnd"/>
      <w:r>
        <w:rPr>
          <w:rFonts w:ascii="Times New Roman" w:hAnsi="Times New Roman"/>
          <w:sz w:val="22"/>
          <w:szCs w:val="22"/>
        </w:rPr>
        <w:t xml:space="preserve"> </w:t>
      </w:r>
      <w:proofErr w:type="spellStart"/>
      <w:r>
        <w:rPr>
          <w:rFonts w:ascii="Times New Roman" w:hAnsi="Times New Roman"/>
          <w:sz w:val="22"/>
          <w:szCs w:val="22"/>
        </w:rPr>
        <w:t>patyrėte</w:t>
      </w:r>
      <w:proofErr w:type="spellEnd"/>
      <w:r>
        <w:rPr>
          <w:rFonts w:ascii="Times New Roman" w:hAnsi="Times New Roman"/>
          <w:sz w:val="22"/>
          <w:szCs w:val="22"/>
        </w:rPr>
        <w:t xml:space="preserve"> </w:t>
      </w:r>
      <w:proofErr w:type="spellStart"/>
      <w:r>
        <w:rPr>
          <w:rFonts w:ascii="Times New Roman" w:hAnsi="Times New Roman"/>
          <w:sz w:val="22"/>
          <w:szCs w:val="22"/>
        </w:rPr>
        <w:t>toliau</w:t>
      </w:r>
      <w:proofErr w:type="spellEnd"/>
      <w:r>
        <w:rPr>
          <w:rFonts w:ascii="Times New Roman" w:hAnsi="Times New Roman"/>
          <w:sz w:val="22"/>
          <w:szCs w:val="22"/>
        </w:rPr>
        <w:t xml:space="preserve"> </w:t>
      </w:r>
      <w:proofErr w:type="spellStart"/>
      <w:r>
        <w:rPr>
          <w:rFonts w:ascii="Times New Roman" w:hAnsi="Times New Roman"/>
          <w:sz w:val="22"/>
          <w:szCs w:val="22"/>
        </w:rPr>
        <w:t>nurodytus</w:t>
      </w:r>
      <w:proofErr w:type="spellEnd"/>
      <w:r>
        <w:rPr>
          <w:rFonts w:ascii="Times New Roman" w:hAnsi="Times New Roman"/>
          <w:sz w:val="22"/>
          <w:szCs w:val="22"/>
        </w:rPr>
        <w:t xml:space="preserve"> </w:t>
      </w:r>
      <w:proofErr w:type="spellStart"/>
      <w:r>
        <w:rPr>
          <w:rFonts w:ascii="Times New Roman" w:hAnsi="Times New Roman"/>
          <w:sz w:val="22"/>
          <w:szCs w:val="22"/>
        </w:rPr>
        <w:t>simptomus</w:t>
      </w:r>
      <w:proofErr w:type="spellEnd"/>
      <w:r>
        <w:rPr>
          <w:rFonts w:ascii="Times New Roman" w:hAnsi="Times New Roman"/>
          <w:sz w:val="22"/>
          <w:szCs w:val="22"/>
        </w:rPr>
        <w:t xml:space="preserve">: </w:t>
      </w:r>
      <w:proofErr w:type="spellStart"/>
      <w:r>
        <w:rPr>
          <w:rFonts w:ascii="Times New Roman" w:hAnsi="Times New Roman"/>
          <w:sz w:val="22"/>
          <w:szCs w:val="22"/>
        </w:rPr>
        <w:t>nepaaiškinamą</w:t>
      </w:r>
      <w:proofErr w:type="spellEnd"/>
      <w:r>
        <w:rPr>
          <w:rFonts w:ascii="Times New Roman" w:hAnsi="Times New Roman"/>
          <w:sz w:val="22"/>
          <w:szCs w:val="22"/>
        </w:rPr>
        <w:t xml:space="preserve"> </w:t>
      </w:r>
      <w:proofErr w:type="spellStart"/>
      <w:r>
        <w:rPr>
          <w:rFonts w:ascii="Times New Roman" w:hAnsi="Times New Roman"/>
          <w:sz w:val="22"/>
          <w:szCs w:val="22"/>
        </w:rPr>
        <w:t>nuolatinį</w:t>
      </w:r>
      <w:proofErr w:type="spellEnd"/>
      <w:r>
        <w:rPr>
          <w:rFonts w:ascii="Times New Roman" w:hAnsi="Times New Roman"/>
          <w:sz w:val="22"/>
          <w:szCs w:val="22"/>
        </w:rPr>
        <w:t xml:space="preserve"> </w:t>
      </w:r>
      <w:proofErr w:type="spellStart"/>
      <w:r>
        <w:rPr>
          <w:rFonts w:ascii="Times New Roman" w:hAnsi="Times New Roman"/>
          <w:sz w:val="22"/>
          <w:szCs w:val="22"/>
        </w:rPr>
        <w:t>pykinimą</w:t>
      </w:r>
      <w:proofErr w:type="spellEnd"/>
      <w:r>
        <w:rPr>
          <w:rFonts w:ascii="Times New Roman" w:hAnsi="Times New Roman"/>
          <w:sz w:val="22"/>
          <w:szCs w:val="22"/>
        </w:rPr>
        <w:t xml:space="preserve">, </w:t>
      </w:r>
      <w:proofErr w:type="spellStart"/>
      <w:r>
        <w:rPr>
          <w:rFonts w:ascii="Times New Roman" w:hAnsi="Times New Roman"/>
          <w:sz w:val="22"/>
          <w:szCs w:val="22"/>
        </w:rPr>
        <w:t>vėmimą</w:t>
      </w:r>
      <w:proofErr w:type="spellEnd"/>
      <w:r>
        <w:rPr>
          <w:rFonts w:ascii="Times New Roman" w:hAnsi="Times New Roman"/>
          <w:sz w:val="22"/>
          <w:szCs w:val="22"/>
        </w:rPr>
        <w:t xml:space="preserve">, </w:t>
      </w:r>
      <w:proofErr w:type="spellStart"/>
      <w:r>
        <w:rPr>
          <w:rFonts w:ascii="Times New Roman" w:hAnsi="Times New Roman"/>
          <w:sz w:val="22"/>
          <w:szCs w:val="22"/>
        </w:rPr>
        <w:t>pilvo</w:t>
      </w:r>
      <w:proofErr w:type="spellEnd"/>
      <w:r>
        <w:rPr>
          <w:rFonts w:ascii="Times New Roman" w:hAnsi="Times New Roman"/>
          <w:sz w:val="22"/>
          <w:szCs w:val="22"/>
        </w:rPr>
        <w:t xml:space="preserve"> </w:t>
      </w:r>
      <w:proofErr w:type="spellStart"/>
      <w:r>
        <w:rPr>
          <w:rFonts w:ascii="Times New Roman" w:hAnsi="Times New Roman"/>
          <w:sz w:val="22"/>
          <w:szCs w:val="22"/>
        </w:rPr>
        <w:t>skausmą</w:t>
      </w:r>
      <w:proofErr w:type="spellEnd"/>
      <w:r>
        <w:rPr>
          <w:rFonts w:ascii="Times New Roman" w:hAnsi="Times New Roman"/>
          <w:sz w:val="22"/>
          <w:szCs w:val="22"/>
        </w:rPr>
        <w:t xml:space="preserve">, </w:t>
      </w:r>
      <w:proofErr w:type="spellStart"/>
      <w:r>
        <w:rPr>
          <w:rFonts w:ascii="Times New Roman" w:hAnsi="Times New Roman"/>
          <w:sz w:val="22"/>
          <w:szCs w:val="22"/>
        </w:rPr>
        <w:t>apetito</w:t>
      </w:r>
      <w:proofErr w:type="spellEnd"/>
      <w:r>
        <w:rPr>
          <w:rFonts w:ascii="Times New Roman" w:hAnsi="Times New Roman"/>
          <w:sz w:val="22"/>
          <w:szCs w:val="22"/>
        </w:rPr>
        <w:t xml:space="preserve"> </w:t>
      </w:r>
      <w:proofErr w:type="spellStart"/>
      <w:r>
        <w:rPr>
          <w:rFonts w:ascii="Times New Roman" w:hAnsi="Times New Roman"/>
          <w:sz w:val="22"/>
          <w:szCs w:val="22"/>
        </w:rPr>
        <w:t>netekimą</w:t>
      </w:r>
      <w:proofErr w:type="spellEnd"/>
      <w:r>
        <w:rPr>
          <w:rFonts w:ascii="Times New Roman" w:hAnsi="Times New Roman"/>
          <w:sz w:val="22"/>
          <w:szCs w:val="22"/>
        </w:rPr>
        <w:t xml:space="preserve">, </w:t>
      </w:r>
      <w:proofErr w:type="spellStart"/>
      <w:r>
        <w:rPr>
          <w:rFonts w:ascii="Times New Roman" w:hAnsi="Times New Roman"/>
          <w:sz w:val="22"/>
          <w:szCs w:val="22"/>
        </w:rPr>
        <w:t>neįprastą</w:t>
      </w:r>
      <w:proofErr w:type="spellEnd"/>
      <w:r>
        <w:rPr>
          <w:rFonts w:ascii="Times New Roman" w:hAnsi="Times New Roman"/>
          <w:sz w:val="22"/>
          <w:szCs w:val="22"/>
        </w:rPr>
        <w:t xml:space="preserve"> </w:t>
      </w:r>
      <w:proofErr w:type="spellStart"/>
      <w:r>
        <w:rPr>
          <w:rFonts w:ascii="Times New Roman" w:hAnsi="Times New Roman"/>
          <w:sz w:val="22"/>
          <w:szCs w:val="22"/>
        </w:rPr>
        <w:t>nuovargį</w:t>
      </w:r>
      <w:proofErr w:type="spellEnd"/>
      <w:r>
        <w:rPr>
          <w:rFonts w:ascii="Times New Roman" w:hAnsi="Times New Roman"/>
          <w:sz w:val="22"/>
          <w:szCs w:val="22"/>
        </w:rPr>
        <w:t xml:space="preserve">, </w:t>
      </w:r>
      <w:proofErr w:type="spellStart"/>
      <w:r>
        <w:rPr>
          <w:rFonts w:ascii="Times New Roman" w:hAnsi="Times New Roman"/>
          <w:sz w:val="22"/>
          <w:szCs w:val="22"/>
        </w:rPr>
        <w:t>odos</w:t>
      </w:r>
      <w:proofErr w:type="spellEnd"/>
      <w:r>
        <w:rPr>
          <w:rFonts w:ascii="Times New Roman" w:hAnsi="Times New Roman"/>
          <w:sz w:val="22"/>
          <w:szCs w:val="22"/>
        </w:rPr>
        <w:t xml:space="preserve"> </w:t>
      </w:r>
      <w:proofErr w:type="spellStart"/>
      <w:r>
        <w:rPr>
          <w:rFonts w:ascii="Times New Roman" w:hAnsi="Times New Roman"/>
          <w:sz w:val="22"/>
          <w:szCs w:val="22"/>
        </w:rPr>
        <w:t>ir</w:t>
      </w:r>
      <w:proofErr w:type="spellEnd"/>
      <w:r>
        <w:rPr>
          <w:rFonts w:ascii="Times New Roman" w:hAnsi="Times New Roman"/>
          <w:sz w:val="22"/>
          <w:szCs w:val="22"/>
        </w:rPr>
        <w:t xml:space="preserve"> </w:t>
      </w:r>
      <w:proofErr w:type="spellStart"/>
      <w:r>
        <w:rPr>
          <w:rFonts w:ascii="Times New Roman" w:hAnsi="Times New Roman"/>
          <w:sz w:val="22"/>
          <w:szCs w:val="22"/>
        </w:rPr>
        <w:t>akių</w:t>
      </w:r>
      <w:proofErr w:type="spellEnd"/>
      <w:r>
        <w:rPr>
          <w:rFonts w:ascii="Times New Roman" w:hAnsi="Times New Roman"/>
          <w:sz w:val="22"/>
          <w:szCs w:val="22"/>
        </w:rPr>
        <w:t xml:space="preserve"> </w:t>
      </w:r>
      <w:proofErr w:type="spellStart"/>
      <w:r>
        <w:rPr>
          <w:rFonts w:ascii="Times New Roman" w:hAnsi="Times New Roman"/>
          <w:sz w:val="22"/>
          <w:szCs w:val="22"/>
        </w:rPr>
        <w:t>obuolių</w:t>
      </w:r>
      <w:proofErr w:type="spellEnd"/>
      <w:r>
        <w:rPr>
          <w:rFonts w:ascii="Times New Roman" w:hAnsi="Times New Roman"/>
          <w:sz w:val="22"/>
          <w:szCs w:val="22"/>
        </w:rPr>
        <w:t xml:space="preserve"> </w:t>
      </w:r>
      <w:proofErr w:type="spellStart"/>
      <w:r>
        <w:rPr>
          <w:rFonts w:ascii="Times New Roman" w:hAnsi="Times New Roman"/>
          <w:sz w:val="22"/>
          <w:szCs w:val="22"/>
        </w:rPr>
        <w:t>pageltimą</w:t>
      </w:r>
      <w:proofErr w:type="spellEnd"/>
      <w:r>
        <w:rPr>
          <w:rFonts w:ascii="Times New Roman" w:hAnsi="Times New Roman"/>
          <w:sz w:val="22"/>
          <w:szCs w:val="22"/>
        </w:rPr>
        <w:t xml:space="preserve">, </w:t>
      </w:r>
      <w:proofErr w:type="spellStart"/>
      <w:r>
        <w:rPr>
          <w:rFonts w:ascii="Times New Roman" w:hAnsi="Times New Roman"/>
          <w:sz w:val="22"/>
          <w:szCs w:val="22"/>
        </w:rPr>
        <w:t>neįprastai</w:t>
      </w:r>
      <w:proofErr w:type="spellEnd"/>
      <w:r>
        <w:rPr>
          <w:rFonts w:ascii="Times New Roman" w:hAnsi="Times New Roman"/>
          <w:sz w:val="22"/>
          <w:szCs w:val="22"/>
        </w:rPr>
        <w:t xml:space="preserve"> </w:t>
      </w:r>
      <w:proofErr w:type="spellStart"/>
      <w:r>
        <w:rPr>
          <w:rFonts w:ascii="Times New Roman" w:hAnsi="Times New Roman"/>
          <w:sz w:val="22"/>
          <w:szCs w:val="22"/>
        </w:rPr>
        <w:t>tamsią</w:t>
      </w:r>
      <w:proofErr w:type="spellEnd"/>
      <w:r>
        <w:rPr>
          <w:rFonts w:ascii="Times New Roman" w:hAnsi="Times New Roman"/>
          <w:sz w:val="22"/>
          <w:szCs w:val="22"/>
        </w:rPr>
        <w:t xml:space="preserve"> </w:t>
      </w:r>
      <w:proofErr w:type="spellStart"/>
      <w:r>
        <w:rPr>
          <w:rFonts w:ascii="Times New Roman" w:hAnsi="Times New Roman"/>
          <w:sz w:val="22"/>
          <w:szCs w:val="22"/>
        </w:rPr>
        <w:t>šlapimo</w:t>
      </w:r>
      <w:proofErr w:type="spellEnd"/>
      <w:r>
        <w:rPr>
          <w:rFonts w:ascii="Times New Roman" w:hAnsi="Times New Roman"/>
          <w:sz w:val="22"/>
          <w:szCs w:val="22"/>
        </w:rPr>
        <w:t xml:space="preserve"> </w:t>
      </w:r>
      <w:proofErr w:type="spellStart"/>
      <w:r>
        <w:rPr>
          <w:rFonts w:ascii="Times New Roman" w:hAnsi="Times New Roman"/>
          <w:sz w:val="22"/>
          <w:szCs w:val="22"/>
        </w:rPr>
        <w:t>spalvą</w:t>
      </w:r>
      <w:proofErr w:type="spellEnd"/>
      <w:r>
        <w:rPr>
          <w:rFonts w:ascii="Times New Roman" w:hAnsi="Times New Roman"/>
          <w:sz w:val="22"/>
          <w:szCs w:val="22"/>
        </w:rPr>
        <w:t xml:space="preserve"> </w:t>
      </w:r>
      <w:proofErr w:type="spellStart"/>
      <w:r>
        <w:rPr>
          <w:rFonts w:ascii="Times New Roman" w:hAnsi="Times New Roman"/>
          <w:sz w:val="22"/>
          <w:szCs w:val="22"/>
        </w:rPr>
        <w:t>arba</w:t>
      </w:r>
      <w:proofErr w:type="spellEnd"/>
      <w:r>
        <w:rPr>
          <w:rFonts w:ascii="Times New Roman" w:hAnsi="Times New Roman"/>
          <w:sz w:val="22"/>
          <w:szCs w:val="22"/>
        </w:rPr>
        <w:t xml:space="preserve"> </w:t>
      </w:r>
      <w:proofErr w:type="spellStart"/>
      <w:r>
        <w:rPr>
          <w:rFonts w:ascii="Times New Roman" w:hAnsi="Times New Roman"/>
          <w:sz w:val="22"/>
          <w:szCs w:val="22"/>
        </w:rPr>
        <w:t>neįprastai</w:t>
      </w:r>
      <w:proofErr w:type="spellEnd"/>
      <w:r>
        <w:rPr>
          <w:rFonts w:ascii="Times New Roman" w:hAnsi="Times New Roman"/>
          <w:sz w:val="22"/>
          <w:szCs w:val="22"/>
        </w:rPr>
        <w:t xml:space="preserve"> </w:t>
      </w:r>
      <w:proofErr w:type="spellStart"/>
      <w:r>
        <w:rPr>
          <w:rFonts w:ascii="Times New Roman" w:hAnsi="Times New Roman"/>
          <w:sz w:val="22"/>
          <w:szCs w:val="22"/>
        </w:rPr>
        <w:t>šviesias</w:t>
      </w:r>
      <w:proofErr w:type="spellEnd"/>
      <w:r>
        <w:rPr>
          <w:rFonts w:ascii="Times New Roman" w:hAnsi="Times New Roman"/>
          <w:sz w:val="22"/>
          <w:szCs w:val="22"/>
        </w:rPr>
        <w:t xml:space="preserve"> </w:t>
      </w:r>
      <w:proofErr w:type="spellStart"/>
      <w:r>
        <w:rPr>
          <w:rFonts w:ascii="Times New Roman" w:hAnsi="Times New Roman"/>
          <w:sz w:val="22"/>
          <w:szCs w:val="22"/>
        </w:rPr>
        <w:t>išmatas</w:t>
      </w:r>
      <w:proofErr w:type="spellEnd"/>
      <w:r>
        <w:rPr>
          <w:rFonts w:ascii="Times New Roman" w:hAnsi="Times New Roman"/>
          <w:sz w:val="22"/>
          <w:szCs w:val="22"/>
        </w:rPr>
        <w:t xml:space="preserve"> (tai </w:t>
      </w:r>
      <w:proofErr w:type="spellStart"/>
      <w:r>
        <w:rPr>
          <w:rFonts w:ascii="Times New Roman" w:hAnsi="Times New Roman"/>
          <w:sz w:val="22"/>
          <w:szCs w:val="22"/>
        </w:rPr>
        <w:t>yra</w:t>
      </w:r>
      <w:proofErr w:type="spellEnd"/>
      <w:r>
        <w:rPr>
          <w:rFonts w:ascii="Times New Roman" w:hAnsi="Times New Roman"/>
          <w:sz w:val="22"/>
          <w:szCs w:val="22"/>
        </w:rPr>
        <w:t xml:space="preserve"> </w:t>
      </w:r>
      <w:proofErr w:type="spellStart"/>
      <w:r>
        <w:rPr>
          <w:rFonts w:ascii="Times New Roman" w:hAnsi="Times New Roman"/>
          <w:sz w:val="22"/>
          <w:szCs w:val="22"/>
        </w:rPr>
        <w:t>kepenų</w:t>
      </w:r>
      <w:proofErr w:type="spellEnd"/>
      <w:r>
        <w:rPr>
          <w:rFonts w:ascii="Times New Roman" w:hAnsi="Times New Roman"/>
          <w:sz w:val="22"/>
          <w:szCs w:val="22"/>
        </w:rPr>
        <w:t xml:space="preserve"> </w:t>
      </w:r>
      <w:proofErr w:type="spellStart"/>
      <w:r>
        <w:rPr>
          <w:rFonts w:ascii="Times New Roman" w:hAnsi="Times New Roman"/>
          <w:sz w:val="22"/>
          <w:szCs w:val="22"/>
        </w:rPr>
        <w:t>veiklos</w:t>
      </w:r>
      <w:proofErr w:type="spellEnd"/>
      <w:r>
        <w:rPr>
          <w:rFonts w:ascii="Times New Roman" w:hAnsi="Times New Roman"/>
          <w:sz w:val="22"/>
          <w:szCs w:val="22"/>
        </w:rPr>
        <w:t xml:space="preserve"> </w:t>
      </w:r>
      <w:proofErr w:type="spellStart"/>
      <w:r>
        <w:rPr>
          <w:rFonts w:ascii="Times New Roman" w:hAnsi="Times New Roman"/>
          <w:sz w:val="22"/>
          <w:szCs w:val="22"/>
        </w:rPr>
        <w:t>sutrikimo</w:t>
      </w:r>
      <w:proofErr w:type="spellEnd"/>
      <w:r>
        <w:rPr>
          <w:rFonts w:ascii="Times New Roman" w:hAnsi="Times New Roman"/>
          <w:sz w:val="22"/>
          <w:szCs w:val="22"/>
        </w:rPr>
        <w:t xml:space="preserve"> </w:t>
      </w:r>
      <w:proofErr w:type="spellStart"/>
      <w:r>
        <w:rPr>
          <w:rFonts w:ascii="Times New Roman" w:hAnsi="Times New Roman"/>
          <w:sz w:val="22"/>
          <w:szCs w:val="22"/>
        </w:rPr>
        <w:t>požymiai</w:t>
      </w:r>
      <w:proofErr w:type="spellEnd"/>
      <w:r>
        <w:rPr>
          <w:rFonts w:ascii="Times New Roman" w:hAnsi="Times New Roman"/>
          <w:sz w:val="22"/>
          <w:szCs w:val="22"/>
        </w:rPr>
        <w:t xml:space="preserve">). </w:t>
      </w:r>
      <w:proofErr w:type="spellStart"/>
      <w:r>
        <w:rPr>
          <w:rFonts w:ascii="Times New Roman" w:hAnsi="Times New Roman"/>
          <w:sz w:val="22"/>
          <w:szCs w:val="22"/>
        </w:rPr>
        <w:t>Prieš</w:t>
      </w:r>
      <w:proofErr w:type="spellEnd"/>
      <w:r>
        <w:rPr>
          <w:rFonts w:ascii="Times New Roman" w:hAnsi="Times New Roman"/>
          <w:sz w:val="22"/>
          <w:szCs w:val="22"/>
        </w:rPr>
        <w:t xml:space="preserve"> </w:t>
      </w:r>
      <w:proofErr w:type="spellStart"/>
      <w:r>
        <w:rPr>
          <w:rFonts w:ascii="Times New Roman" w:hAnsi="Times New Roman"/>
          <w:sz w:val="22"/>
          <w:szCs w:val="22"/>
        </w:rPr>
        <w:t>pradėdamas</w:t>
      </w:r>
      <w:proofErr w:type="spellEnd"/>
      <w:r>
        <w:rPr>
          <w:rFonts w:ascii="Times New Roman" w:hAnsi="Times New Roman"/>
          <w:sz w:val="22"/>
          <w:szCs w:val="22"/>
        </w:rPr>
        <w:t xml:space="preserve"> </w:t>
      </w:r>
      <w:proofErr w:type="spellStart"/>
      <w:r>
        <w:rPr>
          <w:rFonts w:ascii="Times New Roman" w:hAnsi="Times New Roman"/>
          <w:sz w:val="22"/>
          <w:szCs w:val="22"/>
        </w:rPr>
        <w:t>skirti</w:t>
      </w:r>
      <w:proofErr w:type="spellEnd"/>
      <w:r>
        <w:rPr>
          <w:rFonts w:ascii="Times New Roman" w:hAnsi="Times New Roman"/>
          <w:sz w:val="22"/>
          <w:szCs w:val="22"/>
        </w:rPr>
        <w:t xml:space="preserve"> TERBISIL </w:t>
      </w:r>
      <w:proofErr w:type="spellStart"/>
      <w:r>
        <w:rPr>
          <w:rFonts w:ascii="Times New Roman" w:hAnsi="Times New Roman"/>
          <w:sz w:val="22"/>
          <w:szCs w:val="22"/>
        </w:rPr>
        <w:t>ir</w:t>
      </w:r>
      <w:proofErr w:type="spellEnd"/>
      <w:r>
        <w:rPr>
          <w:rFonts w:ascii="Times New Roman" w:hAnsi="Times New Roman"/>
          <w:sz w:val="22"/>
          <w:szCs w:val="22"/>
        </w:rPr>
        <w:t xml:space="preserve"> </w:t>
      </w:r>
      <w:proofErr w:type="spellStart"/>
      <w:r>
        <w:rPr>
          <w:rFonts w:ascii="Times New Roman" w:hAnsi="Times New Roman"/>
          <w:sz w:val="22"/>
          <w:szCs w:val="22"/>
        </w:rPr>
        <w:t>reguliariai</w:t>
      </w:r>
      <w:proofErr w:type="spellEnd"/>
      <w:r>
        <w:rPr>
          <w:rFonts w:ascii="Times New Roman" w:hAnsi="Times New Roman"/>
          <w:sz w:val="22"/>
          <w:szCs w:val="22"/>
        </w:rPr>
        <w:t xml:space="preserve"> </w:t>
      </w:r>
      <w:proofErr w:type="spellStart"/>
      <w:r>
        <w:rPr>
          <w:rFonts w:ascii="Times New Roman" w:hAnsi="Times New Roman"/>
          <w:sz w:val="22"/>
          <w:szCs w:val="22"/>
        </w:rPr>
        <w:t>gydymosi</w:t>
      </w:r>
      <w:proofErr w:type="spellEnd"/>
      <w:r>
        <w:rPr>
          <w:rFonts w:ascii="Times New Roman" w:hAnsi="Times New Roman"/>
          <w:sz w:val="22"/>
          <w:szCs w:val="22"/>
        </w:rPr>
        <w:t xml:space="preserve"> </w:t>
      </w:r>
      <w:proofErr w:type="spellStart"/>
      <w:r>
        <w:rPr>
          <w:rFonts w:ascii="Times New Roman" w:hAnsi="Times New Roman"/>
          <w:sz w:val="22"/>
          <w:szCs w:val="22"/>
        </w:rPr>
        <w:t>metu</w:t>
      </w:r>
      <w:proofErr w:type="spellEnd"/>
      <w:r>
        <w:rPr>
          <w:rFonts w:ascii="Times New Roman" w:hAnsi="Times New Roman"/>
          <w:sz w:val="22"/>
          <w:szCs w:val="22"/>
        </w:rPr>
        <w:t xml:space="preserve"> </w:t>
      </w:r>
      <w:proofErr w:type="spellStart"/>
      <w:r>
        <w:rPr>
          <w:rFonts w:ascii="Times New Roman" w:hAnsi="Times New Roman"/>
          <w:sz w:val="22"/>
          <w:szCs w:val="22"/>
        </w:rPr>
        <w:t>gydytojas</w:t>
      </w:r>
      <w:proofErr w:type="spellEnd"/>
      <w:r>
        <w:rPr>
          <w:rFonts w:ascii="Times New Roman" w:hAnsi="Times New Roman"/>
          <w:sz w:val="22"/>
          <w:szCs w:val="22"/>
        </w:rPr>
        <w:t xml:space="preserve"> </w:t>
      </w:r>
      <w:proofErr w:type="spellStart"/>
      <w:r>
        <w:rPr>
          <w:rFonts w:ascii="Times New Roman" w:hAnsi="Times New Roman"/>
          <w:sz w:val="22"/>
          <w:szCs w:val="22"/>
        </w:rPr>
        <w:t>gali</w:t>
      </w:r>
      <w:proofErr w:type="spellEnd"/>
      <w:r>
        <w:rPr>
          <w:rFonts w:ascii="Times New Roman" w:hAnsi="Times New Roman"/>
          <w:sz w:val="22"/>
          <w:szCs w:val="22"/>
        </w:rPr>
        <w:t xml:space="preserve"> </w:t>
      </w:r>
      <w:proofErr w:type="spellStart"/>
      <w:r>
        <w:rPr>
          <w:rFonts w:ascii="Times New Roman" w:hAnsi="Times New Roman"/>
          <w:sz w:val="22"/>
          <w:szCs w:val="22"/>
        </w:rPr>
        <w:t>atlikti</w:t>
      </w:r>
      <w:proofErr w:type="spellEnd"/>
      <w:r>
        <w:rPr>
          <w:rFonts w:ascii="Times New Roman" w:hAnsi="Times New Roman"/>
          <w:sz w:val="22"/>
          <w:szCs w:val="22"/>
        </w:rPr>
        <w:t xml:space="preserve"> </w:t>
      </w:r>
      <w:proofErr w:type="spellStart"/>
      <w:r>
        <w:rPr>
          <w:rFonts w:ascii="Times New Roman" w:hAnsi="Times New Roman"/>
          <w:sz w:val="22"/>
          <w:szCs w:val="22"/>
        </w:rPr>
        <w:t>kraujo</w:t>
      </w:r>
      <w:proofErr w:type="spellEnd"/>
      <w:r>
        <w:rPr>
          <w:rFonts w:ascii="Times New Roman" w:hAnsi="Times New Roman"/>
          <w:sz w:val="22"/>
          <w:szCs w:val="22"/>
        </w:rPr>
        <w:t xml:space="preserve"> </w:t>
      </w:r>
      <w:proofErr w:type="spellStart"/>
      <w:r>
        <w:rPr>
          <w:rFonts w:ascii="Times New Roman" w:hAnsi="Times New Roman"/>
          <w:sz w:val="22"/>
          <w:szCs w:val="22"/>
        </w:rPr>
        <w:t>tyrimus</w:t>
      </w:r>
      <w:proofErr w:type="spellEnd"/>
      <w:r>
        <w:rPr>
          <w:rFonts w:ascii="Times New Roman" w:hAnsi="Times New Roman"/>
          <w:sz w:val="22"/>
          <w:szCs w:val="22"/>
        </w:rPr>
        <w:t xml:space="preserve">, </w:t>
      </w:r>
      <w:proofErr w:type="spellStart"/>
      <w:r>
        <w:rPr>
          <w:rFonts w:ascii="Times New Roman" w:hAnsi="Times New Roman"/>
          <w:sz w:val="22"/>
          <w:szCs w:val="22"/>
        </w:rPr>
        <w:t>norėdamas</w:t>
      </w:r>
      <w:proofErr w:type="spellEnd"/>
      <w:r>
        <w:rPr>
          <w:rFonts w:ascii="Times New Roman" w:hAnsi="Times New Roman"/>
          <w:sz w:val="22"/>
          <w:szCs w:val="22"/>
        </w:rPr>
        <w:t xml:space="preserve"> </w:t>
      </w:r>
      <w:proofErr w:type="spellStart"/>
      <w:r>
        <w:rPr>
          <w:rFonts w:ascii="Times New Roman" w:hAnsi="Times New Roman"/>
          <w:sz w:val="22"/>
          <w:szCs w:val="22"/>
        </w:rPr>
        <w:t>stebėti</w:t>
      </w:r>
      <w:proofErr w:type="spellEnd"/>
      <w:r>
        <w:rPr>
          <w:rFonts w:ascii="Times New Roman" w:hAnsi="Times New Roman"/>
          <w:sz w:val="22"/>
          <w:szCs w:val="22"/>
        </w:rPr>
        <w:t xml:space="preserve"> </w:t>
      </w:r>
      <w:proofErr w:type="spellStart"/>
      <w:r>
        <w:rPr>
          <w:rFonts w:ascii="Times New Roman" w:hAnsi="Times New Roman"/>
          <w:sz w:val="22"/>
          <w:szCs w:val="22"/>
        </w:rPr>
        <w:t>Jūsų</w:t>
      </w:r>
      <w:proofErr w:type="spellEnd"/>
      <w:r>
        <w:rPr>
          <w:rFonts w:ascii="Times New Roman" w:hAnsi="Times New Roman"/>
          <w:sz w:val="22"/>
          <w:szCs w:val="22"/>
        </w:rPr>
        <w:t xml:space="preserve"> </w:t>
      </w:r>
      <w:proofErr w:type="spellStart"/>
      <w:r>
        <w:rPr>
          <w:rFonts w:ascii="Times New Roman" w:hAnsi="Times New Roman"/>
          <w:sz w:val="22"/>
          <w:szCs w:val="22"/>
        </w:rPr>
        <w:t>kepenų</w:t>
      </w:r>
      <w:proofErr w:type="spellEnd"/>
      <w:r>
        <w:rPr>
          <w:rFonts w:ascii="Times New Roman" w:hAnsi="Times New Roman"/>
          <w:sz w:val="22"/>
          <w:szCs w:val="22"/>
        </w:rPr>
        <w:t xml:space="preserve"> </w:t>
      </w:r>
      <w:proofErr w:type="spellStart"/>
      <w:r>
        <w:rPr>
          <w:rFonts w:ascii="Times New Roman" w:hAnsi="Times New Roman"/>
          <w:sz w:val="22"/>
          <w:szCs w:val="22"/>
        </w:rPr>
        <w:t>veiklą</w:t>
      </w:r>
      <w:proofErr w:type="spellEnd"/>
      <w:r>
        <w:rPr>
          <w:rFonts w:ascii="Times New Roman" w:hAnsi="Times New Roman"/>
          <w:sz w:val="22"/>
          <w:szCs w:val="22"/>
        </w:rPr>
        <w:t xml:space="preserve">. </w:t>
      </w:r>
      <w:proofErr w:type="spellStart"/>
      <w:r>
        <w:rPr>
          <w:rFonts w:ascii="Times New Roman" w:hAnsi="Times New Roman"/>
          <w:sz w:val="22"/>
          <w:szCs w:val="22"/>
        </w:rPr>
        <w:t>Jeigu</w:t>
      </w:r>
      <w:proofErr w:type="spellEnd"/>
      <w:r>
        <w:rPr>
          <w:rFonts w:ascii="Times New Roman" w:hAnsi="Times New Roman"/>
          <w:sz w:val="22"/>
          <w:szCs w:val="22"/>
        </w:rPr>
        <w:t xml:space="preserve"> </w:t>
      </w:r>
      <w:proofErr w:type="spellStart"/>
      <w:r>
        <w:rPr>
          <w:rFonts w:ascii="Times New Roman" w:hAnsi="Times New Roman"/>
          <w:sz w:val="22"/>
          <w:szCs w:val="22"/>
        </w:rPr>
        <w:t>šių</w:t>
      </w:r>
      <w:proofErr w:type="spellEnd"/>
      <w:r>
        <w:rPr>
          <w:rFonts w:ascii="Times New Roman" w:hAnsi="Times New Roman"/>
          <w:sz w:val="22"/>
          <w:szCs w:val="22"/>
        </w:rPr>
        <w:t xml:space="preserve"> </w:t>
      </w:r>
      <w:proofErr w:type="spellStart"/>
      <w:r>
        <w:rPr>
          <w:rFonts w:ascii="Times New Roman" w:hAnsi="Times New Roman"/>
          <w:sz w:val="22"/>
          <w:szCs w:val="22"/>
        </w:rPr>
        <w:t>tyrimų</w:t>
      </w:r>
      <w:proofErr w:type="spellEnd"/>
      <w:r>
        <w:rPr>
          <w:rFonts w:ascii="Times New Roman" w:hAnsi="Times New Roman"/>
          <w:sz w:val="22"/>
          <w:szCs w:val="22"/>
        </w:rPr>
        <w:t xml:space="preserve"> </w:t>
      </w:r>
      <w:proofErr w:type="spellStart"/>
      <w:r>
        <w:rPr>
          <w:rFonts w:ascii="Times New Roman" w:hAnsi="Times New Roman"/>
          <w:sz w:val="22"/>
          <w:szCs w:val="22"/>
        </w:rPr>
        <w:t>rezultatai</w:t>
      </w:r>
      <w:proofErr w:type="spellEnd"/>
      <w:r>
        <w:rPr>
          <w:rFonts w:ascii="Times New Roman" w:hAnsi="Times New Roman"/>
          <w:sz w:val="22"/>
          <w:szCs w:val="22"/>
        </w:rPr>
        <w:t xml:space="preserve"> bus </w:t>
      </w:r>
      <w:proofErr w:type="spellStart"/>
      <w:r>
        <w:rPr>
          <w:rFonts w:ascii="Times New Roman" w:hAnsi="Times New Roman"/>
          <w:sz w:val="22"/>
          <w:szCs w:val="22"/>
        </w:rPr>
        <w:t>pakitę</w:t>
      </w:r>
      <w:proofErr w:type="spellEnd"/>
      <w:r>
        <w:rPr>
          <w:rFonts w:ascii="Times New Roman" w:hAnsi="Times New Roman"/>
          <w:sz w:val="22"/>
          <w:szCs w:val="22"/>
        </w:rPr>
        <w:t xml:space="preserve">, </w:t>
      </w:r>
      <w:proofErr w:type="spellStart"/>
      <w:r>
        <w:rPr>
          <w:rFonts w:ascii="Times New Roman" w:hAnsi="Times New Roman"/>
          <w:sz w:val="22"/>
          <w:szCs w:val="22"/>
        </w:rPr>
        <w:t>gydytojas</w:t>
      </w:r>
      <w:proofErr w:type="spellEnd"/>
      <w:r>
        <w:rPr>
          <w:rFonts w:ascii="Times New Roman" w:hAnsi="Times New Roman"/>
          <w:sz w:val="22"/>
          <w:szCs w:val="22"/>
        </w:rPr>
        <w:t xml:space="preserve"> </w:t>
      </w:r>
      <w:proofErr w:type="spellStart"/>
      <w:r>
        <w:rPr>
          <w:rFonts w:ascii="Times New Roman" w:hAnsi="Times New Roman"/>
          <w:sz w:val="22"/>
          <w:szCs w:val="22"/>
        </w:rPr>
        <w:t>gali</w:t>
      </w:r>
      <w:proofErr w:type="spellEnd"/>
      <w:r>
        <w:rPr>
          <w:rFonts w:ascii="Times New Roman" w:hAnsi="Times New Roman"/>
          <w:sz w:val="22"/>
          <w:szCs w:val="22"/>
        </w:rPr>
        <w:t xml:space="preserve"> </w:t>
      </w:r>
      <w:proofErr w:type="spellStart"/>
      <w:r>
        <w:rPr>
          <w:rFonts w:ascii="Times New Roman" w:hAnsi="Times New Roman"/>
          <w:sz w:val="22"/>
          <w:szCs w:val="22"/>
        </w:rPr>
        <w:t>nurodyti</w:t>
      </w:r>
      <w:proofErr w:type="spellEnd"/>
      <w:r>
        <w:rPr>
          <w:rFonts w:ascii="Times New Roman" w:hAnsi="Times New Roman"/>
          <w:sz w:val="22"/>
          <w:szCs w:val="22"/>
        </w:rPr>
        <w:t xml:space="preserve"> </w:t>
      </w:r>
      <w:proofErr w:type="spellStart"/>
      <w:r>
        <w:rPr>
          <w:rFonts w:ascii="Times New Roman" w:hAnsi="Times New Roman"/>
          <w:sz w:val="22"/>
          <w:szCs w:val="22"/>
        </w:rPr>
        <w:t>nutraukti</w:t>
      </w:r>
      <w:proofErr w:type="spellEnd"/>
      <w:r>
        <w:rPr>
          <w:rFonts w:ascii="Times New Roman" w:hAnsi="Times New Roman"/>
          <w:sz w:val="22"/>
          <w:szCs w:val="22"/>
        </w:rPr>
        <w:t xml:space="preserve"> TERBISIL </w:t>
      </w:r>
      <w:proofErr w:type="spellStart"/>
      <w:r>
        <w:rPr>
          <w:rFonts w:ascii="Times New Roman" w:hAnsi="Times New Roman"/>
          <w:sz w:val="22"/>
          <w:szCs w:val="22"/>
        </w:rPr>
        <w:t>vartojimą</w:t>
      </w:r>
      <w:proofErr w:type="spellEnd"/>
      <w:r>
        <w:rPr>
          <w:rFonts w:ascii="Times New Roman" w:hAnsi="Times New Roman"/>
          <w:sz w:val="22"/>
          <w:szCs w:val="22"/>
        </w:rPr>
        <w:t>;</w:t>
      </w:r>
    </w:p>
    <w:p w:rsidR="00431B79" w:rsidRDefault="00431B79" w:rsidP="00431B79">
      <w:pPr>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 jei sergate ar sirgote bet kuria inkstų liga; </w:t>
      </w:r>
    </w:p>
    <w:p w:rsidR="00431B79" w:rsidRDefault="00431B79" w:rsidP="00431B79">
      <w:pPr>
        <w:tabs>
          <w:tab w:val="left" w:pos="567"/>
        </w:tabs>
        <w:autoSpaceDE w:val="0"/>
        <w:autoSpaceDN w:val="0"/>
        <w:adjustRightInd w:val="0"/>
        <w:spacing w:line="260" w:lineRule="exact"/>
        <w:rPr>
          <w:rFonts w:ascii="Times New Roman" w:eastAsia="SimSun" w:hAnsi="Times New Roman"/>
          <w:color w:val="000000"/>
          <w:sz w:val="22"/>
          <w:szCs w:val="22"/>
          <w:lang w:val="lt-LT" w:eastAsia="zh-CN"/>
        </w:rPr>
      </w:pPr>
      <w:r>
        <w:rPr>
          <w:rFonts w:ascii="Times New Roman" w:eastAsia="SimSun" w:hAnsi="Times New Roman"/>
          <w:sz w:val="22"/>
          <w:szCs w:val="22"/>
          <w:lang w:val="lt-LT" w:eastAsia="zh-CN"/>
        </w:rPr>
        <w:t xml:space="preserve">- jei sergate žvyneline </w:t>
      </w:r>
      <w:r>
        <w:rPr>
          <w:rFonts w:ascii="Times New Roman" w:hAnsi="Times New Roman"/>
          <w:sz w:val="22"/>
          <w:szCs w:val="22"/>
        </w:rPr>
        <w:t>(</w:t>
      </w:r>
      <w:proofErr w:type="spellStart"/>
      <w:r>
        <w:rPr>
          <w:rFonts w:ascii="Times New Roman" w:hAnsi="Times New Roman"/>
          <w:sz w:val="22"/>
          <w:szCs w:val="22"/>
        </w:rPr>
        <w:t>raudonos</w:t>
      </w:r>
      <w:proofErr w:type="spellEnd"/>
      <w:r>
        <w:rPr>
          <w:rFonts w:ascii="Times New Roman" w:hAnsi="Times New Roman"/>
          <w:sz w:val="22"/>
          <w:szCs w:val="22"/>
        </w:rPr>
        <w:t xml:space="preserve"> </w:t>
      </w:r>
      <w:proofErr w:type="spellStart"/>
      <w:r>
        <w:rPr>
          <w:rFonts w:ascii="Times New Roman" w:hAnsi="Times New Roman"/>
          <w:sz w:val="22"/>
          <w:szCs w:val="22"/>
        </w:rPr>
        <w:t>ar</w:t>
      </w:r>
      <w:proofErr w:type="spellEnd"/>
      <w:r>
        <w:rPr>
          <w:rFonts w:ascii="Times New Roman" w:hAnsi="Times New Roman"/>
          <w:sz w:val="22"/>
          <w:szCs w:val="22"/>
        </w:rPr>
        <w:t xml:space="preserve"> </w:t>
      </w:r>
      <w:proofErr w:type="spellStart"/>
      <w:r>
        <w:rPr>
          <w:rFonts w:ascii="Times New Roman" w:hAnsi="Times New Roman"/>
          <w:sz w:val="22"/>
          <w:szCs w:val="22"/>
        </w:rPr>
        <w:t>sidabro</w:t>
      </w:r>
      <w:proofErr w:type="spellEnd"/>
      <w:r>
        <w:rPr>
          <w:rFonts w:ascii="Times New Roman" w:hAnsi="Times New Roman"/>
          <w:sz w:val="22"/>
          <w:szCs w:val="22"/>
        </w:rPr>
        <w:t xml:space="preserve"> </w:t>
      </w:r>
      <w:proofErr w:type="spellStart"/>
      <w:r>
        <w:rPr>
          <w:rFonts w:ascii="Times New Roman" w:hAnsi="Times New Roman"/>
          <w:sz w:val="22"/>
          <w:szCs w:val="22"/>
        </w:rPr>
        <w:t>spalvos</w:t>
      </w:r>
      <w:proofErr w:type="spellEnd"/>
      <w:r>
        <w:rPr>
          <w:rFonts w:ascii="Times New Roman" w:hAnsi="Times New Roman"/>
          <w:sz w:val="22"/>
          <w:szCs w:val="22"/>
        </w:rPr>
        <w:t xml:space="preserve"> </w:t>
      </w:r>
      <w:proofErr w:type="spellStart"/>
      <w:r>
        <w:rPr>
          <w:rFonts w:ascii="Times New Roman" w:hAnsi="Times New Roman"/>
          <w:sz w:val="22"/>
          <w:szCs w:val="22"/>
        </w:rPr>
        <w:t>sustorėjusios</w:t>
      </w:r>
      <w:proofErr w:type="spellEnd"/>
      <w:r>
        <w:rPr>
          <w:rFonts w:ascii="Times New Roman" w:hAnsi="Times New Roman"/>
          <w:sz w:val="22"/>
          <w:szCs w:val="22"/>
        </w:rPr>
        <w:t xml:space="preserve"> </w:t>
      </w:r>
      <w:proofErr w:type="spellStart"/>
      <w:r>
        <w:rPr>
          <w:rFonts w:ascii="Times New Roman" w:hAnsi="Times New Roman"/>
          <w:sz w:val="22"/>
          <w:szCs w:val="22"/>
        </w:rPr>
        <w:t>odos</w:t>
      </w:r>
      <w:proofErr w:type="spellEnd"/>
      <w:r>
        <w:rPr>
          <w:rFonts w:ascii="Times New Roman" w:hAnsi="Times New Roman"/>
          <w:sz w:val="22"/>
          <w:szCs w:val="22"/>
        </w:rPr>
        <w:t xml:space="preserve"> </w:t>
      </w:r>
      <w:proofErr w:type="spellStart"/>
      <w:r>
        <w:rPr>
          <w:rFonts w:ascii="Times New Roman" w:hAnsi="Times New Roman"/>
          <w:sz w:val="22"/>
          <w:szCs w:val="22"/>
        </w:rPr>
        <w:t>plotai</w:t>
      </w:r>
      <w:proofErr w:type="spellEnd"/>
      <w:r>
        <w:rPr>
          <w:rFonts w:ascii="Times New Roman" w:hAnsi="Times New Roman"/>
          <w:sz w:val="22"/>
          <w:szCs w:val="22"/>
        </w:rPr>
        <w:t xml:space="preserve">) </w:t>
      </w:r>
      <w:r>
        <w:rPr>
          <w:rFonts w:ascii="Times New Roman" w:eastAsia="SimSun" w:hAnsi="Times New Roman"/>
          <w:sz w:val="22"/>
          <w:szCs w:val="22"/>
          <w:lang w:val="lt-LT" w:eastAsia="zh-CN"/>
        </w:rPr>
        <w:t xml:space="preserve">arba sistemine raudonąja vilklige </w:t>
      </w:r>
      <w:r>
        <w:rPr>
          <w:rFonts w:ascii="Times New Roman" w:hAnsi="Times New Roman"/>
          <w:sz w:val="22"/>
          <w:szCs w:val="22"/>
        </w:rPr>
        <w:t>(</w:t>
      </w:r>
      <w:proofErr w:type="spellStart"/>
      <w:r>
        <w:rPr>
          <w:rFonts w:ascii="Times New Roman" w:hAnsi="Times New Roman"/>
          <w:sz w:val="22"/>
          <w:szCs w:val="22"/>
        </w:rPr>
        <w:t>veido</w:t>
      </w:r>
      <w:proofErr w:type="spellEnd"/>
      <w:r>
        <w:rPr>
          <w:rFonts w:ascii="Times New Roman" w:hAnsi="Times New Roman"/>
          <w:sz w:val="22"/>
          <w:szCs w:val="22"/>
        </w:rPr>
        <w:t xml:space="preserve"> </w:t>
      </w:r>
      <w:proofErr w:type="spellStart"/>
      <w:r>
        <w:rPr>
          <w:rFonts w:ascii="Times New Roman" w:hAnsi="Times New Roman"/>
          <w:sz w:val="22"/>
          <w:szCs w:val="22"/>
        </w:rPr>
        <w:t>bėrimas</w:t>
      </w:r>
      <w:proofErr w:type="spellEnd"/>
      <w:r>
        <w:rPr>
          <w:rFonts w:ascii="Times New Roman" w:hAnsi="Times New Roman"/>
          <w:sz w:val="22"/>
          <w:szCs w:val="22"/>
        </w:rPr>
        <w:t xml:space="preserve">, </w:t>
      </w:r>
      <w:proofErr w:type="spellStart"/>
      <w:r>
        <w:rPr>
          <w:rFonts w:ascii="Times New Roman" w:hAnsi="Times New Roman"/>
          <w:sz w:val="22"/>
          <w:szCs w:val="22"/>
        </w:rPr>
        <w:t>sąnarių</w:t>
      </w:r>
      <w:proofErr w:type="spellEnd"/>
      <w:r>
        <w:rPr>
          <w:rFonts w:ascii="Times New Roman" w:hAnsi="Times New Roman"/>
          <w:sz w:val="22"/>
          <w:szCs w:val="22"/>
        </w:rPr>
        <w:t xml:space="preserve"> </w:t>
      </w:r>
      <w:proofErr w:type="spellStart"/>
      <w:r>
        <w:rPr>
          <w:rFonts w:ascii="Times New Roman" w:hAnsi="Times New Roman"/>
          <w:sz w:val="22"/>
          <w:szCs w:val="22"/>
        </w:rPr>
        <w:t>skausmas</w:t>
      </w:r>
      <w:proofErr w:type="spellEnd"/>
      <w:r>
        <w:rPr>
          <w:rFonts w:ascii="Times New Roman" w:hAnsi="Times New Roman"/>
          <w:sz w:val="22"/>
          <w:szCs w:val="22"/>
        </w:rPr>
        <w:t xml:space="preserve">, </w:t>
      </w:r>
      <w:proofErr w:type="spellStart"/>
      <w:r>
        <w:rPr>
          <w:rFonts w:ascii="Times New Roman" w:hAnsi="Times New Roman"/>
          <w:sz w:val="22"/>
          <w:szCs w:val="22"/>
        </w:rPr>
        <w:t>raumenų</w:t>
      </w:r>
      <w:proofErr w:type="spellEnd"/>
      <w:r>
        <w:rPr>
          <w:rFonts w:ascii="Times New Roman" w:hAnsi="Times New Roman"/>
          <w:sz w:val="22"/>
          <w:szCs w:val="22"/>
        </w:rPr>
        <w:t xml:space="preserve"> </w:t>
      </w:r>
      <w:proofErr w:type="spellStart"/>
      <w:r>
        <w:rPr>
          <w:rFonts w:ascii="Times New Roman" w:hAnsi="Times New Roman"/>
          <w:sz w:val="22"/>
          <w:szCs w:val="22"/>
        </w:rPr>
        <w:t>sutrikimas</w:t>
      </w:r>
      <w:proofErr w:type="spellEnd"/>
      <w:r>
        <w:rPr>
          <w:rFonts w:ascii="Times New Roman" w:hAnsi="Times New Roman"/>
          <w:sz w:val="22"/>
          <w:szCs w:val="22"/>
        </w:rPr>
        <w:t xml:space="preserve">, </w:t>
      </w:r>
      <w:proofErr w:type="spellStart"/>
      <w:r>
        <w:rPr>
          <w:rFonts w:ascii="Times New Roman" w:hAnsi="Times New Roman"/>
          <w:sz w:val="22"/>
          <w:szCs w:val="22"/>
        </w:rPr>
        <w:t>karščiavimas</w:t>
      </w:r>
      <w:proofErr w:type="spellEnd"/>
      <w:r>
        <w:rPr>
          <w:rFonts w:ascii="Times New Roman" w:hAnsi="Times New Roman"/>
          <w:sz w:val="22"/>
          <w:szCs w:val="22"/>
        </w:rPr>
        <w:t>)</w:t>
      </w:r>
      <w:r>
        <w:rPr>
          <w:rFonts w:ascii="Times New Roman" w:eastAsia="SimSun" w:hAnsi="Times New Roman"/>
          <w:sz w:val="22"/>
          <w:szCs w:val="22"/>
          <w:lang w:val="lt-LT" w:eastAsia="zh-CN"/>
        </w:rPr>
        <w:t xml:space="preserve">; </w:t>
      </w:r>
      <w:r>
        <w:rPr>
          <w:rFonts w:ascii="Times New Roman" w:eastAsia="SimSun" w:hAnsi="Times New Roman"/>
          <w:color w:val="000000"/>
          <w:sz w:val="22"/>
          <w:szCs w:val="22"/>
          <w:lang w:val="lt-LT" w:eastAsia="zh-CN"/>
        </w:rPr>
        <w:t>-</w:t>
      </w:r>
    </w:p>
    <w:p w:rsidR="00431B79" w:rsidRDefault="00431B79" w:rsidP="00431B79">
      <w:pPr>
        <w:tabs>
          <w:tab w:val="left" w:pos="567"/>
        </w:tabs>
        <w:autoSpaceDE w:val="0"/>
        <w:autoSpaceDN w:val="0"/>
        <w:adjustRightInd w:val="0"/>
        <w:spacing w:line="260" w:lineRule="exact"/>
        <w:rPr>
          <w:rFonts w:ascii="Times New Roman" w:hAnsi="Times New Roman"/>
          <w:sz w:val="22"/>
          <w:szCs w:val="22"/>
        </w:rPr>
      </w:pPr>
      <w:r>
        <w:rPr>
          <w:rFonts w:ascii="Times New Roman" w:eastAsia="SimSun" w:hAnsi="Times New Roman"/>
          <w:color w:val="000000"/>
          <w:sz w:val="22"/>
          <w:szCs w:val="22"/>
          <w:lang w:val="lt-LT" w:eastAsia="zh-CN"/>
        </w:rPr>
        <w:t xml:space="preserve">- </w:t>
      </w:r>
      <w:proofErr w:type="spellStart"/>
      <w:r>
        <w:rPr>
          <w:rFonts w:ascii="Times New Roman" w:hAnsi="Times New Roman"/>
          <w:sz w:val="22"/>
          <w:szCs w:val="22"/>
        </w:rPr>
        <w:t>jeigu</w:t>
      </w:r>
      <w:proofErr w:type="spellEnd"/>
      <w:r>
        <w:rPr>
          <w:rFonts w:ascii="Times New Roman" w:hAnsi="Times New Roman"/>
          <w:sz w:val="22"/>
          <w:szCs w:val="22"/>
        </w:rPr>
        <w:t xml:space="preserve"> </w:t>
      </w:r>
      <w:proofErr w:type="spellStart"/>
      <w:r>
        <w:rPr>
          <w:rFonts w:ascii="Times New Roman" w:hAnsi="Times New Roman"/>
          <w:sz w:val="22"/>
          <w:szCs w:val="22"/>
        </w:rPr>
        <w:t>Jums</w:t>
      </w:r>
      <w:proofErr w:type="spellEnd"/>
      <w:r>
        <w:rPr>
          <w:rFonts w:ascii="Times New Roman" w:hAnsi="Times New Roman"/>
          <w:sz w:val="22"/>
          <w:szCs w:val="22"/>
        </w:rPr>
        <w:t xml:space="preserve"> </w:t>
      </w:r>
      <w:proofErr w:type="spellStart"/>
      <w:r>
        <w:rPr>
          <w:rFonts w:ascii="Times New Roman" w:hAnsi="Times New Roman"/>
          <w:sz w:val="22"/>
          <w:szCs w:val="22"/>
        </w:rPr>
        <w:t>pasireiškia</w:t>
      </w:r>
      <w:proofErr w:type="spellEnd"/>
      <w:r>
        <w:rPr>
          <w:rFonts w:ascii="Times New Roman" w:hAnsi="Times New Roman"/>
          <w:sz w:val="22"/>
          <w:szCs w:val="22"/>
        </w:rPr>
        <w:t xml:space="preserve"> bet </w:t>
      </w:r>
      <w:proofErr w:type="spellStart"/>
      <w:r>
        <w:rPr>
          <w:rFonts w:ascii="Times New Roman" w:hAnsi="Times New Roman"/>
          <w:sz w:val="22"/>
          <w:szCs w:val="22"/>
        </w:rPr>
        <w:t>kokių</w:t>
      </w:r>
      <w:proofErr w:type="spellEnd"/>
      <w:r>
        <w:rPr>
          <w:rFonts w:ascii="Times New Roman" w:hAnsi="Times New Roman"/>
          <w:sz w:val="22"/>
          <w:szCs w:val="22"/>
        </w:rPr>
        <w:t xml:space="preserve"> </w:t>
      </w:r>
      <w:proofErr w:type="spellStart"/>
      <w:r>
        <w:rPr>
          <w:rFonts w:ascii="Times New Roman" w:hAnsi="Times New Roman"/>
          <w:sz w:val="22"/>
          <w:szCs w:val="22"/>
        </w:rPr>
        <w:t>odos</w:t>
      </w:r>
      <w:proofErr w:type="spellEnd"/>
      <w:r>
        <w:rPr>
          <w:rFonts w:ascii="Times New Roman" w:hAnsi="Times New Roman"/>
          <w:sz w:val="22"/>
          <w:szCs w:val="22"/>
        </w:rPr>
        <w:t xml:space="preserve"> </w:t>
      </w:r>
      <w:proofErr w:type="spellStart"/>
      <w:r>
        <w:rPr>
          <w:rFonts w:ascii="Times New Roman" w:hAnsi="Times New Roman"/>
          <w:sz w:val="22"/>
          <w:szCs w:val="22"/>
        </w:rPr>
        <w:t>sutrikimų</w:t>
      </w:r>
      <w:proofErr w:type="spellEnd"/>
      <w:r>
        <w:rPr>
          <w:rFonts w:ascii="Times New Roman" w:hAnsi="Times New Roman"/>
          <w:sz w:val="22"/>
          <w:szCs w:val="22"/>
        </w:rPr>
        <w:t xml:space="preserve">, </w:t>
      </w:r>
      <w:proofErr w:type="spellStart"/>
      <w:r>
        <w:rPr>
          <w:rFonts w:ascii="Times New Roman" w:hAnsi="Times New Roman"/>
          <w:sz w:val="22"/>
          <w:szCs w:val="22"/>
        </w:rPr>
        <w:t>pavyzdžiui</w:t>
      </w:r>
      <w:proofErr w:type="spellEnd"/>
      <w:r>
        <w:rPr>
          <w:rFonts w:ascii="Times New Roman" w:hAnsi="Times New Roman"/>
          <w:sz w:val="22"/>
          <w:szCs w:val="22"/>
        </w:rPr>
        <w:t xml:space="preserve">, </w:t>
      </w:r>
      <w:proofErr w:type="spellStart"/>
      <w:r>
        <w:rPr>
          <w:rFonts w:ascii="Times New Roman" w:hAnsi="Times New Roman"/>
          <w:sz w:val="22"/>
          <w:szCs w:val="22"/>
        </w:rPr>
        <w:t>bėrimas</w:t>
      </w:r>
      <w:proofErr w:type="spellEnd"/>
      <w:r>
        <w:rPr>
          <w:rFonts w:ascii="Times New Roman" w:hAnsi="Times New Roman"/>
          <w:sz w:val="22"/>
          <w:szCs w:val="22"/>
        </w:rPr>
        <w:t xml:space="preserve">, </w:t>
      </w:r>
      <w:proofErr w:type="spellStart"/>
      <w:r>
        <w:rPr>
          <w:rFonts w:ascii="Times New Roman" w:hAnsi="Times New Roman"/>
          <w:sz w:val="22"/>
          <w:szCs w:val="22"/>
        </w:rPr>
        <w:t>odos</w:t>
      </w:r>
      <w:proofErr w:type="spellEnd"/>
      <w:r>
        <w:rPr>
          <w:rFonts w:ascii="Times New Roman" w:hAnsi="Times New Roman"/>
          <w:sz w:val="22"/>
          <w:szCs w:val="22"/>
        </w:rPr>
        <w:t xml:space="preserve"> </w:t>
      </w:r>
      <w:proofErr w:type="spellStart"/>
      <w:r>
        <w:rPr>
          <w:rFonts w:ascii="Times New Roman" w:hAnsi="Times New Roman"/>
          <w:sz w:val="22"/>
          <w:szCs w:val="22"/>
        </w:rPr>
        <w:t>paraudimas</w:t>
      </w:r>
      <w:proofErr w:type="spellEnd"/>
      <w:r>
        <w:rPr>
          <w:rFonts w:ascii="Times New Roman" w:hAnsi="Times New Roman"/>
          <w:sz w:val="22"/>
          <w:szCs w:val="22"/>
        </w:rPr>
        <w:t xml:space="preserve">, </w:t>
      </w:r>
      <w:proofErr w:type="spellStart"/>
      <w:r>
        <w:rPr>
          <w:rFonts w:ascii="Times New Roman" w:hAnsi="Times New Roman"/>
          <w:sz w:val="22"/>
          <w:szCs w:val="22"/>
        </w:rPr>
        <w:t>lūpų</w:t>
      </w:r>
      <w:proofErr w:type="spellEnd"/>
      <w:r>
        <w:rPr>
          <w:rFonts w:ascii="Times New Roman" w:hAnsi="Times New Roman"/>
          <w:sz w:val="22"/>
          <w:szCs w:val="22"/>
        </w:rPr>
        <w:t xml:space="preserve">, </w:t>
      </w:r>
      <w:proofErr w:type="spellStart"/>
      <w:r>
        <w:rPr>
          <w:rFonts w:ascii="Times New Roman" w:hAnsi="Times New Roman"/>
          <w:sz w:val="22"/>
          <w:szCs w:val="22"/>
        </w:rPr>
        <w:t>akių</w:t>
      </w:r>
      <w:proofErr w:type="spellEnd"/>
      <w:r>
        <w:rPr>
          <w:rFonts w:ascii="Times New Roman" w:hAnsi="Times New Roman"/>
          <w:sz w:val="22"/>
          <w:szCs w:val="22"/>
        </w:rPr>
        <w:t xml:space="preserve"> </w:t>
      </w:r>
      <w:proofErr w:type="spellStart"/>
      <w:r>
        <w:rPr>
          <w:rFonts w:ascii="Times New Roman" w:hAnsi="Times New Roman"/>
          <w:sz w:val="22"/>
          <w:szCs w:val="22"/>
        </w:rPr>
        <w:t>ar</w:t>
      </w:r>
      <w:proofErr w:type="spellEnd"/>
      <w:r>
        <w:rPr>
          <w:rFonts w:ascii="Times New Roman" w:hAnsi="Times New Roman"/>
          <w:sz w:val="22"/>
          <w:szCs w:val="22"/>
        </w:rPr>
        <w:t xml:space="preserve"> </w:t>
      </w:r>
      <w:proofErr w:type="spellStart"/>
      <w:r>
        <w:rPr>
          <w:rFonts w:ascii="Times New Roman" w:hAnsi="Times New Roman"/>
          <w:sz w:val="22"/>
          <w:szCs w:val="22"/>
        </w:rPr>
        <w:t>burnos</w:t>
      </w:r>
      <w:proofErr w:type="spellEnd"/>
      <w:r>
        <w:rPr>
          <w:rFonts w:ascii="Times New Roman" w:hAnsi="Times New Roman"/>
          <w:sz w:val="22"/>
          <w:szCs w:val="22"/>
        </w:rPr>
        <w:t xml:space="preserve"> </w:t>
      </w:r>
      <w:proofErr w:type="spellStart"/>
      <w:r>
        <w:rPr>
          <w:rFonts w:ascii="Times New Roman" w:hAnsi="Times New Roman"/>
          <w:sz w:val="22"/>
          <w:szCs w:val="22"/>
        </w:rPr>
        <w:t>gleivinės</w:t>
      </w:r>
      <w:proofErr w:type="spellEnd"/>
      <w:r>
        <w:rPr>
          <w:rFonts w:ascii="Times New Roman" w:hAnsi="Times New Roman"/>
          <w:sz w:val="22"/>
          <w:szCs w:val="22"/>
        </w:rPr>
        <w:t xml:space="preserve"> </w:t>
      </w:r>
      <w:proofErr w:type="spellStart"/>
      <w:r>
        <w:rPr>
          <w:rFonts w:ascii="Times New Roman" w:hAnsi="Times New Roman"/>
          <w:sz w:val="22"/>
          <w:szCs w:val="22"/>
        </w:rPr>
        <w:t>pūslių</w:t>
      </w:r>
      <w:proofErr w:type="spellEnd"/>
      <w:r>
        <w:rPr>
          <w:rFonts w:ascii="Times New Roman" w:hAnsi="Times New Roman"/>
          <w:sz w:val="22"/>
          <w:szCs w:val="22"/>
        </w:rPr>
        <w:t xml:space="preserve"> </w:t>
      </w:r>
      <w:proofErr w:type="spellStart"/>
      <w:r>
        <w:rPr>
          <w:rFonts w:ascii="Times New Roman" w:hAnsi="Times New Roman"/>
          <w:sz w:val="22"/>
          <w:szCs w:val="22"/>
        </w:rPr>
        <w:t>susidarymas</w:t>
      </w:r>
      <w:proofErr w:type="spellEnd"/>
      <w:r>
        <w:rPr>
          <w:rFonts w:ascii="Times New Roman" w:hAnsi="Times New Roman"/>
          <w:sz w:val="22"/>
          <w:szCs w:val="22"/>
        </w:rPr>
        <w:t xml:space="preserve">, </w:t>
      </w:r>
      <w:proofErr w:type="spellStart"/>
      <w:r>
        <w:rPr>
          <w:rFonts w:ascii="Times New Roman" w:hAnsi="Times New Roman"/>
          <w:sz w:val="22"/>
          <w:szCs w:val="22"/>
        </w:rPr>
        <w:t>odos</w:t>
      </w:r>
      <w:proofErr w:type="spellEnd"/>
      <w:r>
        <w:rPr>
          <w:rFonts w:ascii="Times New Roman" w:hAnsi="Times New Roman"/>
          <w:sz w:val="22"/>
          <w:szCs w:val="22"/>
        </w:rPr>
        <w:t xml:space="preserve"> </w:t>
      </w:r>
      <w:proofErr w:type="spellStart"/>
      <w:r>
        <w:rPr>
          <w:rFonts w:ascii="Times New Roman" w:hAnsi="Times New Roman"/>
          <w:sz w:val="22"/>
          <w:szCs w:val="22"/>
        </w:rPr>
        <w:t>lupimasis</w:t>
      </w:r>
      <w:proofErr w:type="spellEnd"/>
      <w:r>
        <w:rPr>
          <w:rFonts w:ascii="Times New Roman" w:hAnsi="Times New Roman"/>
          <w:sz w:val="22"/>
          <w:szCs w:val="22"/>
        </w:rPr>
        <w:t xml:space="preserve">, </w:t>
      </w:r>
      <w:proofErr w:type="spellStart"/>
      <w:r>
        <w:rPr>
          <w:rFonts w:ascii="Times New Roman" w:hAnsi="Times New Roman"/>
          <w:sz w:val="22"/>
          <w:szCs w:val="22"/>
        </w:rPr>
        <w:t>karščiavimas</w:t>
      </w:r>
      <w:proofErr w:type="spellEnd"/>
      <w:r>
        <w:rPr>
          <w:rFonts w:ascii="Times New Roman" w:hAnsi="Times New Roman"/>
          <w:sz w:val="22"/>
          <w:szCs w:val="22"/>
        </w:rPr>
        <w:t xml:space="preserve"> (</w:t>
      </w:r>
      <w:proofErr w:type="spellStart"/>
      <w:r>
        <w:rPr>
          <w:rFonts w:ascii="Times New Roman" w:hAnsi="Times New Roman"/>
          <w:sz w:val="22"/>
          <w:szCs w:val="22"/>
        </w:rPr>
        <w:t>galimi</w:t>
      </w:r>
      <w:proofErr w:type="spellEnd"/>
      <w:r>
        <w:rPr>
          <w:rFonts w:ascii="Times New Roman" w:hAnsi="Times New Roman"/>
          <w:sz w:val="22"/>
          <w:szCs w:val="22"/>
        </w:rPr>
        <w:t xml:space="preserve"> </w:t>
      </w:r>
      <w:proofErr w:type="spellStart"/>
      <w:r>
        <w:rPr>
          <w:rFonts w:ascii="Times New Roman" w:hAnsi="Times New Roman"/>
          <w:sz w:val="22"/>
          <w:szCs w:val="22"/>
        </w:rPr>
        <w:t>sunkių</w:t>
      </w:r>
      <w:proofErr w:type="spellEnd"/>
      <w:r>
        <w:rPr>
          <w:rFonts w:ascii="Times New Roman" w:hAnsi="Times New Roman"/>
          <w:sz w:val="22"/>
          <w:szCs w:val="22"/>
        </w:rPr>
        <w:t xml:space="preserve"> </w:t>
      </w:r>
      <w:proofErr w:type="spellStart"/>
      <w:r>
        <w:rPr>
          <w:rFonts w:ascii="Times New Roman" w:hAnsi="Times New Roman"/>
          <w:sz w:val="22"/>
          <w:szCs w:val="22"/>
        </w:rPr>
        <w:t>odos</w:t>
      </w:r>
      <w:proofErr w:type="spellEnd"/>
      <w:r>
        <w:rPr>
          <w:rFonts w:ascii="Times New Roman" w:hAnsi="Times New Roman"/>
          <w:sz w:val="22"/>
          <w:szCs w:val="22"/>
        </w:rPr>
        <w:t xml:space="preserve"> </w:t>
      </w:r>
      <w:proofErr w:type="spellStart"/>
      <w:r>
        <w:rPr>
          <w:rFonts w:ascii="Times New Roman" w:hAnsi="Times New Roman"/>
          <w:sz w:val="22"/>
          <w:szCs w:val="22"/>
        </w:rPr>
        <w:t>reakcijų</w:t>
      </w:r>
      <w:proofErr w:type="spellEnd"/>
      <w:r>
        <w:rPr>
          <w:rFonts w:ascii="Times New Roman" w:hAnsi="Times New Roman"/>
          <w:sz w:val="22"/>
          <w:szCs w:val="22"/>
        </w:rPr>
        <w:t xml:space="preserve"> </w:t>
      </w:r>
      <w:proofErr w:type="spellStart"/>
      <w:r>
        <w:rPr>
          <w:rFonts w:ascii="Times New Roman" w:hAnsi="Times New Roman"/>
          <w:sz w:val="22"/>
          <w:szCs w:val="22"/>
        </w:rPr>
        <w:t>požymiai</w:t>
      </w:r>
      <w:proofErr w:type="spellEnd"/>
      <w:r>
        <w:rPr>
          <w:rFonts w:ascii="Times New Roman" w:hAnsi="Times New Roman"/>
          <w:sz w:val="22"/>
          <w:szCs w:val="22"/>
        </w:rPr>
        <w:t xml:space="preserve">), </w:t>
      </w:r>
      <w:proofErr w:type="spellStart"/>
      <w:r>
        <w:rPr>
          <w:rFonts w:ascii="Times New Roman" w:hAnsi="Times New Roman"/>
          <w:sz w:val="22"/>
          <w:szCs w:val="22"/>
        </w:rPr>
        <w:t>dėl</w:t>
      </w:r>
      <w:proofErr w:type="spellEnd"/>
      <w:r>
        <w:rPr>
          <w:rFonts w:ascii="Times New Roman" w:hAnsi="Times New Roman"/>
          <w:sz w:val="22"/>
          <w:szCs w:val="22"/>
        </w:rPr>
        <w:t xml:space="preserve"> </w:t>
      </w:r>
      <w:proofErr w:type="spellStart"/>
      <w:r>
        <w:rPr>
          <w:rFonts w:ascii="Times New Roman" w:hAnsi="Times New Roman"/>
          <w:sz w:val="22"/>
          <w:szCs w:val="22"/>
        </w:rPr>
        <w:t>padidėjusio</w:t>
      </w:r>
      <w:proofErr w:type="spellEnd"/>
      <w:r>
        <w:rPr>
          <w:rFonts w:ascii="Times New Roman" w:hAnsi="Times New Roman"/>
          <w:sz w:val="22"/>
          <w:szCs w:val="22"/>
        </w:rPr>
        <w:t xml:space="preserve"> tam </w:t>
      </w:r>
      <w:proofErr w:type="spellStart"/>
      <w:r>
        <w:rPr>
          <w:rFonts w:ascii="Times New Roman" w:hAnsi="Times New Roman"/>
          <w:sz w:val="22"/>
          <w:szCs w:val="22"/>
        </w:rPr>
        <w:t>tikro</w:t>
      </w:r>
      <w:proofErr w:type="spellEnd"/>
      <w:r>
        <w:rPr>
          <w:rFonts w:ascii="Times New Roman" w:hAnsi="Times New Roman"/>
          <w:sz w:val="22"/>
          <w:szCs w:val="22"/>
        </w:rPr>
        <w:t xml:space="preserve"> </w:t>
      </w:r>
      <w:proofErr w:type="spellStart"/>
      <w:r>
        <w:rPr>
          <w:rFonts w:ascii="Times New Roman" w:hAnsi="Times New Roman"/>
          <w:sz w:val="22"/>
          <w:szCs w:val="22"/>
        </w:rPr>
        <w:t>tipo</w:t>
      </w:r>
      <w:proofErr w:type="spellEnd"/>
      <w:r>
        <w:rPr>
          <w:rFonts w:ascii="Times New Roman" w:hAnsi="Times New Roman"/>
          <w:sz w:val="22"/>
          <w:szCs w:val="22"/>
        </w:rPr>
        <w:t xml:space="preserve"> </w:t>
      </w:r>
      <w:proofErr w:type="spellStart"/>
      <w:r>
        <w:rPr>
          <w:rFonts w:ascii="Times New Roman" w:hAnsi="Times New Roman"/>
          <w:sz w:val="22"/>
          <w:szCs w:val="22"/>
        </w:rPr>
        <w:t>baltųjų</w:t>
      </w:r>
      <w:proofErr w:type="spellEnd"/>
      <w:r>
        <w:rPr>
          <w:rFonts w:ascii="Times New Roman" w:hAnsi="Times New Roman"/>
          <w:sz w:val="22"/>
          <w:szCs w:val="22"/>
        </w:rPr>
        <w:t xml:space="preserve"> </w:t>
      </w:r>
      <w:proofErr w:type="spellStart"/>
      <w:r>
        <w:rPr>
          <w:rFonts w:ascii="Times New Roman" w:hAnsi="Times New Roman"/>
          <w:sz w:val="22"/>
          <w:szCs w:val="22"/>
        </w:rPr>
        <w:t>kraujo</w:t>
      </w:r>
      <w:proofErr w:type="spellEnd"/>
      <w:r>
        <w:rPr>
          <w:rFonts w:ascii="Times New Roman" w:hAnsi="Times New Roman"/>
          <w:sz w:val="22"/>
          <w:szCs w:val="22"/>
        </w:rPr>
        <w:t xml:space="preserve"> </w:t>
      </w:r>
      <w:proofErr w:type="spellStart"/>
      <w:r>
        <w:rPr>
          <w:rFonts w:ascii="Times New Roman" w:hAnsi="Times New Roman"/>
          <w:sz w:val="22"/>
          <w:szCs w:val="22"/>
        </w:rPr>
        <w:t>ląstelių</w:t>
      </w:r>
      <w:proofErr w:type="spellEnd"/>
      <w:r>
        <w:rPr>
          <w:rFonts w:ascii="Times New Roman" w:hAnsi="Times New Roman"/>
          <w:sz w:val="22"/>
          <w:szCs w:val="22"/>
        </w:rPr>
        <w:t xml:space="preserve"> </w:t>
      </w:r>
      <w:proofErr w:type="spellStart"/>
      <w:r>
        <w:rPr>
          <w:rFonts w:ascii="Times New Roman" w:hAnsi="Times New Roman"/>
          <w:sz w:val="22"/>
          <w:szCs w:val="22"/>
        </w:rPr>
        <w:t>skaičiaus</w:t>
      </w:r>
      <w:proofErr w:type="spellEnd"/>
      <w:r>
        <w:rPr>
          <w:rFonts w:ascii="Times New Roman" w:hAnsi="Times New Roman"/>
          <w:sz w:val="22"/>
          <w:szCs w:val="22"/>
        </w:rPr>
        <w:t xml:space="preserve"> (</w:t>
      </w:r>
      <w:proofErr w:type="spellStart"/>
      <w:r>
        <w:rPr>
          <w:rFonts w:ascii="Times New Roman" w:hAnsi="Times New Roman"/>
          <w:sz w:val="22"/>
          <w:szCs w:val="22"/>
        </w:rPr>
        <w:t>eozinofilijos</w:t>
      </w:r>
      <w:proofErr w:type="spellEnd"/>
      <w:r>
        <w:rPr>
          <w:rFonts w:ascii="Times New Roman" w:hAnsi="Times New Roman"/>
          <w:sz w:val="22"/>
          <w:szCs w:val="22"/>
        </w:rPr>
        <w:t xml:space="preserve">) </w:t>
      </w:r>
      <w:proofErr w:type="spellStart"/>
      <w:r>
        <w:rPr>
          <w:rFonts w:ascii="Times New Roman" w:hAnsi="Times New Roman"/>
          <w:sz w:val="22"/>
          <w:szCs w:val="22"/>
        </w:rPr>
        <w:t>pasireiškiantis</w:t>
      </w:r>
      <w:proofErr w:type="spellEnd"/>
      <w:r>
        <w:rPr>
          <w:rFonts w:ascii="Times New Roman" w:hAnsi="Times New Roman"/>
          <w:sz w:val="22"/>
          <w:szCs w:val="22"/>
        </w:rPr>
        <w:t xml:space="preserve"> </w:t>
      </w:r>
      <w:proofErr w:type="spellStart"/>
      <w:r>
        <w:rPr>
          <w:rFonts w:ascii="Times New Roman" w:hAnsi="Times New Roman"/>
          <w:sz w:val="22"/>
          <w:szCs w:val="22"/>
        </w:rPr>
        <w:t>odos</w:t>
      </w:r>
      <w:proofErr w:type="spellEnd"/>
      <w:r>
        <w:rPr>
          <w:rFonts w:ascii="Times New Roman" w:hAnsi="Times New Roman"/>
          <w:sz w:val="22"/>
          <w:szCs w:val="22"/>
        </w:rPr>
        <w:t xml:space="preserve"> </w:t>
      </w:r>
      <w:proofErr w:type="spellStart"/>
      <w:r>
        <w:rPr>
          <w:rFonts w:ascii="Times New Roman" w:hAnsi="Times New Roman"/>
          <w:sz w:val="22"/>
          <w:szCs w:val="22"/>
        </w:rPr>
        <w:t>bėrimas</w:t>
      </w:r>
      <w:proofErr w:type="spellEnd"/>
      <w:r>
        <w:rPr>
          <w:rFonts w:ascii="Times New Roman" w:hAnsi="Times New Roman"/>
          <w:sz w:val="22"/>
          <w:szCs w:val="22"/>
        </w:rPr>
        <w:t>;</w:t>
      </w:r>
    </w:p>
    <w:p w:rsidR="00431B79" w:rsidRDefault="00431B79" w:rsidP="00431B79">
      <w:pPr>
        <w:tabs>
          <w:tab w:val="left" w:pos="567"/>
        </w:tabs>
        <w:autoSpaceDE w:val="0"/>
        <w:autoSpaceDN w:val="0"/>
        <w:adjustRightInd w:val="0"/>
        <w:spacing w:line="260" w:lineRule="exact"/>
        <w:rPr>
          <w:rFonts w:ascii="Times New Roman" w:eastAsia="SimSun" w:hAnsi="Times New Roman"/>
          <w:color w:val="000000"/>
          <w:sz w:val="22"/>
          <w:szCs w:val="22"/>
          <w:lang w:val="lt-LT" w:eastAsia="zh-CN"/>
        </w:rPr>
      </w:pPr>
      <w:r>
        <w:rPr>
          <w:rFonts w:ascii="Times New Roman" w:hAnsi="Times New Roman"/>
          <w:sz w:val="22"/>
          <w:szCs w:val="22"/>
        </w:rPr>
        <w:t>-</w:t>
      </w:r>
      <w:proofErr w:type="spellStart"/>
      <w:r>
        <w:rPr>
          <w:rFonts w:ascii="Times New Roman" w:hAnsi="Times New Roman"/>
          <w:sz w:val="22"/>
          <w:szCs w:val="22"/>
        </w:rPr>
        <w:t>jei</w:t>
      </w:r>
      <w:proofErr w:type="spellEnd"/>
      <w:r>
        <w:rPr>
          <w:rFonts w:ascii="Times New Roman" w:hAnsi="Times New Roman"/>
          <w:sz w:val="22"/>
          <w:szCs w:val="22"/>
        </w:rPr>
        <w:t xml:space="preserve"> </w:t>
      </w:r>
      <w:proofErr w:type="spellStart"/>
      <w:r>
        <w:rPr>
          <w:rFonts w:ascii="Times New Roman" w:hAnsi="Times New Roman"/>
          <w:sz w:val="22"/>
          <w:szCs w:val="22"/>
        </w:rPr>
        <w:t>sergate</w:t>
      </w:r>
      <w:proofErr w:type="spellEnd"/>
      <w:r>
        <w:rPr>
          <w:rFonts w:ascii="Times New Roman" w:hAnsi="Times New Roman"/>
          <w:sz w:val="22"/>
          <w:szCs w:val="22"/>
        </w:rPr>
        <w:t xml:space="preserve"> </w:t>
      </w:r>
      <w:proofErr w:type="spellStart"/>
      <w:r>
        <w:rPr>
          <w:rFonts w:ascii="Times New Roman" w:hAnsi="Times New Roman"/>
          <w:sz w:val="22"/>
          <w:szCs w:val="22"/>
        </w:rPr>
        <w:t>kraujo</w:t>
      </w:r>
      <w:proofErr w:type="spellEnd"/>
      <w:r>
        <w:rPr>
          <w:rFonts w:ascii="Times New Roman" w:hAnsi="Times New Roman"/>
          <w:sz w:val="22"/>
          <w:szCs w:val="22"/>
        </w:rPr>
        <w:t xml:space="preserve"> </w:t>
      </w:r>
      <w:proofErr w:type="spellStart"/>
      <w:r>
        <w:rPr>
          <w:rFonts w:ascii="Times New Roman" w:hAnsi="Times New Roman"/>
          <w:sz w:val="22"/>
          <w:szCs w:val="22"/>
        </w:rPr>
        <w:t>ligomis</w:t>
      </w:r>
      <w:proofErr w:type="spellEnd"/>
      <w:r>
        <w:rPr>
          <w:rFonts w:ascii="Times New Roman" w:hAnsi="Times New Roman"/>
          <w:sz w:val="22"/>
          <w:szCs w:val="22"/>
        </w:rPr>
        <w:t xml:space="preserve"> (</w:t>
      </w:r>
      <w:proofErr w:type="spellStart"/>
      <w:r>
        <w:rPr>
          <w:rFonts w:ascii="Times New Roman" w:hAnsi="Times New Roman"/>
          <w:sz w:val="22"/>
          <w:szCs w:val="22"/>
        </w:rPr>
        <w:t>pasireiškia</w:t>
      </w:r>
      <w:proofErr w:type="spellEnd"/>
      <w:r>
        <w:rPr>
          <w:rFonts w:ascii="Times New Roman" w:hAnsi="Times New Roman"/>
          <w:sz w:val="22"/>
          <w:szCs w:val="22"/>
        </w:rPr>
        <w:t xml:space="preserve"> </w:t>
      </w:r>
      <w:proofErr w:type="spellStart"/>
      <w:r>
        <w:rPr>
          <w:rFonts w:ascii="Times New Roman" w:hAnsi="Times New Roman"/>
          <w:sz w:val="22"/>
          <w:szCs w:val="22"/>
        </w:rPr>
        <w:t>silpnumas</w:t>
      </w:r>
      <w:proofErr w:type="spellEnd"/>
      <w:r>
        <w:rPr>
          <w:rFonts w:ascii="Times New Roman" w:hAnsi="Times New Roman"/>
          <w:sz w:val="22"/>
          <w:szCs w:val="22"/>
        </w:rPr>
        <w:t xml:space="preserve">, </w:t>
      </w:r>
      <w:proofErr w:type="spellStart"/>
      <w:r>
        <w:rPr>
          <w:rFonts w:ascii="Times New Roman" w:hAnsi="Times New Roman"/>
          <w:sz w:val="22"/>
          <w:szCs w:val="22"/>
        </w:rPr>
        <w:t>neįprastas</w:t>
      </w:r>
      <w:proofErr w:type="spellEnd"/>
      <w:r>
        <w:rPr>
          <w:rFonts w:ascii="Times New Roman" w:hAnsi="Times New Roman"/>
          <w:sz w:val="22"/>
          <w:szCs w:val="22"/>
        </w:rPr>
        <w:t xml:space="preserve"> </w:t>
      </w:r>
      <w:proofErr w:type="spellStart"/>
      <w:r>
        <w:rPr>
          <w:rFonts w:ascii="Times New Roman" w:hAnsi="Times New Roman"/>
          <w:sz w:val="22"/>
          <w:szCs w:val="22"/>
        </w:rPr>
        <w:t>kraujavimas</w:t>
      </w:r>
      <w:proofErr w:type="spellEnd"/>
      <w:r>
        <w:rPr>
          <w:rFonts w:ascii="Times New Roman" w:hAnsi="Times New Roman"/>
          <w:sz w:val="22"/>
          <w:szCs w:val="22"/>
        </w:rPr>
        <w:t xml:space="preserve"> </w:t>
      </w:r>
      <w:proofErr w:type="spellStart"/>
      <w:r>
        <w:rPr>
          <w:rFonts w:ascii="Times New Roman" w:hAnsi="Times New Roman"/>
          <w:sz w:val="22"/>
          <w:szCs w:val="22"/>
        </w:rPr>
        <w:t>ar</w:t>
      </w:r>
      <w:proofErr w:type="spellEnd"/>
      <w:r>
        <w:rPr>
          <w:rFonts w:ascii="Times New Roman" w:hAnsi="Times New Roman"/>
          <w:sz w:val="22"/>
          <w:szCs w:val="22"/>
        </w:rPr>
        <w:t xml:space="preserve"> </w:t>
      </w:r>
      <w:proofErr w:type="spellStart"/>
      <w:r>
        <w:rPr>
          <w:rFonts w:ascii="Times New Roman" w:hAnsi="Times New Roman"/>
          <w:sz w:val="22"/>
          <w:szCs w:val="22"/>
        </w:rPr>
        <w:t>mėlynių</w:t>
      </w:r>
      <w:proofErr w:type="spellEnd"/>
      <w:r>
        <w:rPr>
          <w:rFonts w:ascii="Times New Roman" w:hAnsi="Times New Roman"/>
          <w:sz w:val="22"/>
          <w:szCs w:val="22"/>
        </w:rPr>
        <w:t xml:space="preserve"> </w:t>
      </w:r>
      <w:proofErr w:type="spellStart"/>
      <w:r>
        <w:rPr>
          <w:rFonts w:ascii="Times New Roman" w:hAnsi="Times New Roman"/>
          <w:sz w:val="22"/>
          <w:szCs w:val="22"/>
        </w:rPr>
        <w:t>susidarymas</w:t>
      </w:r>
      <w:proofErr w:type="spellEnd"/>
      <w:r>
        <w:rPr>
          <w:rFonts w:ascii="Times New Roman" w:hAnsi="Times New Roman"/>
          <w:sz w:val="22"/>
          <w:szCs w:val="22"/>
        </w:rPr>
        <w:t xml:space="preserve"> </w:t>
      </w:r>
      <w:proofErr w:type="spellStart"/>
      <w:r>
        <w:rPr>
          <w:rFonts w:ascii="Times New Roman" w:hAnsi="Times New Roman"/>
          <w:sz w:val="22"/>
          <w:szCs w:val="22"/>
        </w:rPr>
        <w:t>arba</w:t>
      </w:r>
      <w:proofErr w:type="spellEnd"/>
      <w:r>
        <w:rPr>
          <w:rFonts w:ascii="Times New Roman" w:hAnsi="Times New Roman"/>
          <w:sz w:val="22"/>
          <w:szCs w:val="22"/>
        </w:rPr>
        <w:t xml:space="preserve"> </w:t>
      </w:r>
      <w:proofErr w:type="spellStart"/>
      <w:r>
        <w:rPr>
          <w:rFonts w:ascii="Times New Roman" w:hAnsi="Times New Roman"/>
          <w:sz w:val="22"/>
          <w:szCs w:val="22"/>
        </w:rPr>
        <w:t>dažnos</w:t>
      </w:r>
      <w:proofErr w:type="spellEnd"/>
      <w:r>
        <w:rPr>
          <w:rFonts w:ascii="Times New Roman" w:hAnsi="Times New Roman"/>
          <w:sz w:val="22"/>
          <w:szCs w:val="22"/>
        </w:rPr>
        <w:t xml:space="preserve"> </w:t>
      </w:r>
      <w:proofErr w:type="spellStart"/>
      <w:r>
        <w:rPr>
          <w:rFonts w:ascii="Times New Roman" w:hAnsi="Times New Roman"/>
          <w:sz w:val="22"/>
          <w:szCs w:val="22"/>
        </w:rPr>
        <w:t>infekcijos</w:t>
      </w:r>
      <w:proofErr w:type="spellEnd"/>
      <w:r>
        <w:rPr>
          <w:rFonts w:ascii="Times New Roman" w:hAnsi="Times New Roman"/>
          <w:sz w:val="22"/>
          <w:szCs w:val="22"/>
        </w:rPr>
        <w:t>);</w:t>
      </w:r>
    </w:p>
    <w:p w:rsidR="00431B79" w:rsidRDefault="00431B79" w:rsidP="00431B79">
      <w:pPr>
        <w:numPr>
          <w:ilvl w:val="12"/>
          <w:numId w:val="0"/>
        </w:numPr>
        <w:rPr>
          <w:rFonts w:ascii="Times New Roman" w:eastAsia="SimSun" w:hAnsi="Times New Roman"/>
          <w:b/>
          <w:sz w:val="22"/>
          <w:szCs w:val="22"/>
          <w:lang w:val="lt-LT" w:eastAsia="zh-CN"/>
        </w:rPr>
      </w:pPr>
    </w:p>
    <w:p w:rsidR="00431B79" w:rsidRDefault="00431B79" w:rsidP="00431B79">
      <w:pPr>
        <w:numPr>
          <w:ilvl w:val="12"/>
          <w:numId w:val="0"/>
        </w:numPr>
        <w:rPr>
          <w:rFonts w:ascii="Times New Roman" w:eastAsia="SimSun" w:hAnsi="Times New Roman"/>
          <w:b/>
          <w:bCs/>
          <w:sz w:val="22"/>
          <w:szCs w:val="22"/>
          <w:lang w:val="lt-LT" w:eastAsia="zh-CN"/>
        </w:rPr>
      </w:pPr>
      <w:r>
        <w:rPr>
          <w:rFonts w:ascii="Times New Roman" w:eastAsia="SimSun" w:hAnsi="Times New Roman"/>
          <w:b/>
          <w:bCs/>
          <w:sz w:val="22"/>
          <w:szCs w:val="22"/>
          <w:lang w:val="lt-LT" w:eastAsia="zh-CN"/>
        </w:rPr>
        <w:t xml:space="preserve">Vaikams ir paaugliams (nuo </w:t>
      </w:r>
      <w:r>
        <w:rPr>
          <w:rFonts w:ascii="Times New Roman" w:eastAsia="SimSun" w:hAnsi="Times New Roman"/>
          <w:b/>
          <w:bCs/>
          <w:sz w:val="22"/>
          <w:szCs w:val="22"/>
          <w:lang w:val="en-US" w:eastAsia="zh-CN"/>
        </w:rPr>
        <w:t xml:space="preserve">2 </w:t>
      </w:r>
      <w:proofErr w:type="spellStart"/>
      <w:r>
        <w:rPr>
          <w:rFonts w:ascii="Times New Roman" w:eastAsia="SimSun" w:hAnsi="Times New Roman"/>
          <w:b/>
          <w:bCs/>
          <w:sz w:val="22"/>
          <w:szCs w:val="22"/>
          <w:lang w:val="en-US" w:eastAsia="zh-CN"/>
        </w:rPr>
        <w:t>iki</w:t>
      </w:r>
      <w:proofErr w:type="spellEnd"/>
      <w:r>
        <w:rPr>
          <w:rFonts w:ascii="Times New Roman" w:eastAsia="SimSun" w:hAnsi="Times New Roman"/>
          <w:b/>
          <w:bCs/>
          <w:sz w:val="22"/>
          <w:szCs w:val="22"/>
          <w:lang w:val="en-US" w:eastAsia="zh-CN"/>
        </w:rPr>
        <w:t xml:space="preserve"> 17 met</w:t>
      </w:r>
      <w:r>
        <w:rPr>
          <w:rFonts w:ascii="Times New Roman" w:eastAsia="SimSun" w:hAnsi="Times New Roman"/>
          <w:b/>
          <w:bCs/>
          <w:sz w:val="22"/>
          <w:szCs w:val="22"/>
          <w:lang w:val="lt-LT" w:eastAsia="zh-CN"/>
        </w:rPr>
        <w:t>ų)</w:t>
      </w:r>
    </w:p>
    <w:p w:rsidR="00431B79" w:rsidRDefault="00431B79" w:rsidP="00431B79">
      <w:pPr>
        <w:numPr>
          <w:ilvl w:val="12"/>
          <w:numId w:val="0"/>
        </w:numPr>
        <w:rPr>
          <w:rFonts w:ascii="Times New Roman" w:eastAsia="SimSun" w:hAnsi="Times New Roman"/>
          <w:b/>
          <w:bCs/>
          <w:sz w:val="22"/>
          <w:szCs w:val="22"/>
          <w:lang w:val="lt-LT" w:eastAsia="zh-CN"/>
        </w:rPr>
      </w:pPr>
      <w:r>
        <w:rPr>
          <w:rFonts w:ascii="Times New Roman" w:hAnsi="Times New Roman"/>
          <w:sz w:val="22"/>
          <w:szCs w:val="22"/>
        </w:rPr>
        <w:t xml:space="preserve">TERBISIL </w:t>
      </w:r>
      <w:proofErr w:type="spellStart"/>
      <w:r>
        <w:rPr>
          <w:rFonts w:ascii="Times New Roman" w:hAnsi="Times New Roman"/>
          <w:sz w:val="22"/>
          <w:szCs w:val="22"/>
        </w:rPr>
        <w:t>galima</w:t>
      </w:r>
      <w:proofErr w:type="spellEnd"/>
      <w:r>
        <w:rPr>
          <w:rFonts w:ascii="Times New Roman" w:hAnsi="Times New Roman"/>
          <w:sz w:val="22"/>
          <w:szCs w:val="22"/>
        </w:rPr>
        <w:t xml:space="preserve"> </w:t>
      </w:r>
      <w:proofErr w:type="spellStart"/>
      <w:r>
        <w:rPr>
          <w:rFonts w:ascii="Times New Roman" w:hAnsi="Times New Roman"/>
          <w:sz w:val="22"/>
          <w:szCs w:val="22"/>
        </w:rPr>
        <w:t>vartoti</w:t>
      </w:r>
      <w:proofErr w:type="spellEnd"/>
      <w:r>
        <w:rPr>
          <w:rFonts w:ascii="Times New Roman" w:hAnsi="Times New Roman"/>
          <w:sz w:val="22"/>
          <w:szCs w:val="22"/>
        </w:rPr>
        <w:t xml:space="preserve"> 2 </w:t>
      </w:r>
      <w:proofErr w:type="spellStart"/>
      <w:r>
        <w:rPr>
          <w:rFonts w:ascii="Times New Roman" w:hAnsi="Times New Roman"/>
          <w:sz w:val="22"/>
          <w:szCs w:val="22"/>
        </w:rPr>
        <w:t>metų</w:t>
      </w:r>
      <w:proofErr w:type="spellEnd"/>
      <w:r>
        <w:rPr>
          <w:rFonts w:ascii="Times New Roman" w:hAnsi="Times New Roman"/>
          <w:sz w:val="22"/>
          <w:szCs w:val="22"/>
        </w:rPr>
        <w:t xml:space="preserve"> </w:t>
      </w:r>
      <w:proofErr w:type="spellStart"/>
      <w:r>
        <w:rPr>
          <w:rFonts w:ascii="Times New Roman" w:hAnsi="Times New Roman"/>
          <w:sz w:val="22"/>
          <w:szCs w:val="22"/>
        </w:rPr>
        <w:t>ir</w:t>
      </w:r>
      <w:proofErr w:type="spellEnd"/>
      <w:r>
        <w:rPr>
          <w:rFonts w:ascii="Times New Roman" w:hAnsi="Times New Roman"/>
          <w:sz w:val="22"/>
          <w:szCs w:val="22"/>
        </w:rPr>
        <w:t xml:space="preserve"> </w:t>
      </w:r>
      <w:proofErr w:type="spellStart"/>
      <w:r>
        <w:rPr>
          <w:rFonts w:ascii="Times New Roman" w:hAnsi="Times New Roman"/>
          <w:sz w:val="22"/>
          <w:szCs w:val="22"/>
        </w:rPr>
        <w:t>vyresniems</w:t>
      </w:r>
      <w:proofErr w:type="spellEnd"/>
      <w:r>
        <w:rPr>
          <w:rFonts w:ascii="Times New Roman" w:hAnsi="Times New Roman"/>
          <w:sz w:val="22"/>
          <w:szCs w:val="22"/>
        </w:rPr>
        <w:t xml:space="preserve"> </w:t>
      </w:r>
      <w:proofErr w:type="spellStart"/>
      <w:r>
        <w:rPr>
          <w:rFonts w:ascii="Times New Roman" w:hAnsi="Times New Roman"/>
          <w:sz w:val="22"/>
          <w:szCs w:val="22"/>
        </w:rPr>
        <w:t>vaikams</w:t>
      </w:r>
      <w:proofErr w:type="spellEnd"/>
      <w:r>
        <w:rPr>
          <w:rFonts w:ascii="Times New Roman" w:hAnsi="Times New Roman"/>
          <w:sz w:val="22"/>
          <w:szCs w:val="22"/>
        </w:rPr>
        <w:t xml:space="preserve"> </w:t>
      </w:r>
      <w:proofErr w:type="spellStart"/>
      <w:r>
        <w:rPr>
          <w:rFonts w:ascii="Times New Roman" w:hAnsi="Times New Roman"/>
          <w:sz w:val="22"/>
          <w:szCs w:val="22"/>
        </w:rPr>
        <w:t>bei</w:t>
      </w:r>
      <w:proofErr w:type="spellEnd"/>
      <w:r>
        <w:rPr>
          <w:rFonts w:ascii="Times New Roman" w:hAnsi="Times New Roman"/>
          <w:sz w:val="22"/>
          <w:szCs w:val="22"/>
        </w:rPr>
        <w:t xml:space="preserve"> </w:t>
      </w:r>
      <w:proofErr w:type="spellStart"/>
      <w:r>
        <w:rPr>
          <w:rFonts w:ascii="Times New Roman" w:hAnsi="Times New Roman"/>
          <w:sz w:val="22"/>
          <w:szCs w:val="22"/>
        </w:rPr>
        <w:t>paaugliams</w:t>
      </w:r>
      <w:proofErr w:type="spellEnd"/>
      <w:r>
        <w:rPr>
          <w:rFonts w:ascii="Times New Roman" w:hAnsi="Times New Roman"/>
          <w:sz w:val="22"/>
          <w:szCs w:val="22"/>
        </w:rPr>
        <w:t xml:space="preserve">. </w:t>
      </w:r>
      <w:proofErr w:type="spellStart"/>
      <w:r>
        <w:rPr>
          <w:rFonts w:ascii="Times New Roman" w:hAnsi="Times New Roman"/>
          <w:sz w:val="22"/>
          <w:szCs w:val="22"/>
        </w:rPr>
        <w:t>Priklausomai</w:t>
      </w:r>
      <w:proofErr w:type="spellEnd"/>
      <w:r>
        <w:rPr>
          <w:rFonts w:ascii="Times New Roman" w:hAnsi="Times New Roman"/>
          <w:sz w:val="22"/>
          <w:szCs w:val="22"/>
        </w:rPr>
        <w:t xml:space="preserve"> </w:t>
      </w:r>
      <w:proofErr w:type="spellStart"/>
      <w:r>
        <w:rPr>
          <w:rFonts w:ascii="Times New Roman" w:hAnsi="Times New Roman"/>
          <w:sz w:val="22"/>
          <w:szCs w:val="22"/>
        </w:rPr>
        <w:t>nuo</w:t>
      </w:r>
      <w:proofErr w:type="spellEnd"/>
      <w:r>
        <w:rPr>
          <w:rFonts w:ascii="Times New Roman" w:hAnsi="Times New Roman"/>
          <w:sz w:val="22"/>
          <w:szCs w:val="22"/>
        </w:rPr>
        <w:t xml:space="preserve"> </w:t>
      </w:r>
      <w:proofErr w:type="spellStart"/>
      <w:r>
        <w:rPr>
          <w:rFonts w:ascii="Times New Roman" w:hAnsi="Times New Roman"/>
          <w:sz w:val="22"/>
          <w:szCs w:val="22"/>
        </w:rPr>
        <w:t>paciento</w:t>
      </w:r>
      <w:proofErr w:type="spellEnd"/>
      <w:r>
        <w:rPr>
          <w:rFonts w:ascii="Times New Roman" w:hAnsi="Times New Roman"/>
          <w:sz w:val="22"/>
          <w:szCs w:val="22"/>
        </w:rPr>
        <w:t xml:space="preserve"> </w:t>
      </w:r>
      <w:proofErr w:type="spellStart"/>
      <w:r>
        <w:rPr>
          <w:rFonts w:ascii="Times New Roman" w:hAnsi="Times New Roman"/>
          <w:sz w:val="22"/>
          <w:szCs w:val="22"/>
        </w:rPr>
        <w:t>amžiaus</w:t>
      </w:r>
      <w:proofErr w:type="spellEnd"/>
      <w:r>
        <w:rPr>
          <w:rFonts w:ascii="Times New Roman" w:hAnsi="Times New Roman"/>
          <w:sz w:val="22"/>
          <w:szCs w:val="22"/>
        </w:rPr>
        <w:t xml:space="preserve">, </w:t>
      </w:r>
      <w:proofErr w:type="spellStart"/>
      <w:r>
        <w:rPr>
          <w:rFonts w:ascii="Times New Roman" w:hAnsi="Times New Roman"/>
          <w:sz w:val="22"/>
          <w:szCs w:val="22"/>
        </w:rPr>
        <w:t>gydytojas</w:t>
      </w:r>
      <w:proofErr w:type="spellEnd"/>
      <w:r>
        <w:rPr>
          <w:rFonts w:ascii="Times New Roman" w:hAnsi="Times New Roman"/>
          <w:sz w:val="22"/>
          <w:szCs w:val="22"/>
        </w:rPr>
        <w:t xml:space="preserve"> </w:t>
      </w:r>
      <w:proofErr w:type="spellStart"/>
      <w:r>
        <w:rPr>
          <w:rFonts w:ascii="Times New Roman" w:hAnsi="Times New Roman"/>
          <w:sz w:val="22"/>
          <w:szCs w:val="22"/>
        </w:rPr>
        <w:t>paskirs</w:t>
      </w:r>
      <w:proofErr w:type="spellEnd"/>
      <w:r>
        <w:rPr>
          <w:rFonts w:ascii="Times New Roman" w:hAnsi="Times New Roman"/>
          <w:sz w:val="22"/>
          <w:szCs w:val="22"/>
        </w:rPr>
        <w:t xml:space="preserve"> </w:t>
      </w:r>
      <w:proofErr w:type="spellStart"/>
      <w:r>
        <w:rPr>
          <w:rFonts w:ascii="Times New Roman" w:hAnsi="Times New Roman"/>
          <w:sz w:val="22"/>
          <w:szCs w:val="22"/>
        </w:rPr>
        <w:t>tinkamą</w:t>
      </w:r>
      <w:proofErr w:type="spellEnd"/>
      <w:r>
        <w:rPr>
          <w:rFonts w:ascii="Times New Roman" w:hAnsi="Times New Roman"/>
          <w:sz w:val="22"/>
          <w:szCs w:val="22"/>
        </w:rPr>
        <w:t xml:space="preserve"> </w:t>
      </w:r>
      <w:proofErr w:type="spellStart"/>
      <w:r>
        <w:rPr>
          <w:rFonts w:ascii="Times New Roman" w:hAnsi="Times New Roman"/>
          <w:sz w:val="22"/>
          <w:szCs w:val="22"/>
        </w:rPr>
        <w:t>vaisto</w:t>
      </w:r>
      <w:proofErr w:type="spellEnd"/>
      <w:r>
        <w:rPr>
          <w:rFonts w:ascii="Times New Roman" w:hAnsi="Times New Roman"/>
          <w:sz w:val="22"/>
          <w:szCs w:val="22"/>
        </w:rPr>
        <w:t xml:space="preserve"> </w:t>
      </w:r>
      <w:proofErr w:type="spellStart"/>
      <w:r>
        <w:rPr>
          <w:rFonts w:ascii="Times New Roman" w:hAnsi="Times New Roman"/>
          <w:sz w:val="22"/>
          <w:szCs w:val="22"/>
        </w:rPr>
        <w:t>dozę</w:t>
      </w:r>
      <w:proofErr w:type="spellEnd"/>
      <w:r>
        <w:rPr>
          <w:rFonts w:ascii="Times New Roman" w:hAnsi="Times New Roman"/>
          <w:sz w:val="22"/>
          <w:szCs w:val="22"/>
        </w:rPr>
        <w:t>.</w:t>
      </w:r>
    </w:p>
    <w:p w:rsidR="00431B79" w:rsidRDefault="00431B79" w:rsidP="00431B79">
      <w:pPr>
        <w:rPr>
          <w:rFonts w:ascii="Times New Roman" w:eastAsia="SimSun" w:hAnsi="Times New Roman"/>
          <w:noProof/>
          <w:sz w:val="22"/>
          <w:szCs w:val="22"/>
          <w:lang w:val="lt-LT" w:eastAsia="zh-CN"/>
        </w:rPr>
      </w:pPr>
      <w:r>
        <w:rPr>
          <w:rFonts w:ascii="Times New Roman" w:eastAsia="SimSun" w:hAnsi="Times New Roman"/>
          <w:noProof/>
          <w:sz w:val="22"/>
          <w:szCs w:val="22"/>
          <w:lang w:val="lt-LT" w:eastAsia="zh-CN"/>
        </w:rPr>
        <w:t xml:space="preserve">TERBISIL  nerekomenduojama vartoti </w:t>
      </w:r>
      <w:r>
        <w:rPr>
          <w:rFonts w:ascii="Times New Roman" w:eastAsia="SimSun" w:hAnsi="Times New Roman"/>
          <w:sz w:val="22"/>
          <w:szCs w:val="22"/>
          <w:lang w:val="lt-LT" w:eastAsia="zh-CN"/>
        </w:rPr>
        <w:t>jaunesniems kai 2 metų vaikams (paprastai sveriantiems mažiau kaip 12 kg)</w:t>
      </w:r>
      <w:r>
        <w:rPr>
          <w:rFonts w:ascii="Times New Roman" w:eastAsia="SimSun" w:hAnsi="Times New Roman"/>
          <w:noProof/>
          <w:sz w:val="22"/>
          <w:szCs w:val="22"/>
          <w:lang w:val="lt-LT" w:eastAsia="zh-CN"/>
        </w:rPr>
        <w:t xml:space="preserve">, nes duomenų apie saugumą ir arba veiksmingumą nėra. </w:t>
      </w:r>
    </w:p>
    <w:p w:rsidR="00431B79" w:rsidRDefault="00431B79" w:rsidP="00431B79">
      <w:pPr>
        <w:rPr>
          <w:rFonts w:ascii="Times New Roman" w:eastAsia="SimSun" w:hAnsi="Times New Roman"/>
          <w:noProof/>
          <w:sz w:val="22"/>
          <w:szCs w:val="22"/>
          <w:lang w:val="lt-LT" w:eastAsia="zh-CN"/>
        </w:rPr>
      </w:pPr>
    </w:p>
    <w:p w:rsidR="00431B79" w:rsidRDefault="00431B79" w:rsidP="00431B79">
      <w:pPr>
        <w:rPr>
          <w:rFonts w:ascii="Times New Roman" w:hAnsi="Times New Roman"/>
          <w:b/>
          <w:sz w:val="22"/>
          <w:szCs w:val="22"/>
        </w:rPr>
      </w:pPr>
      <w:proofErr w:type="spellStart"/>
      <w:r>
        <w:rPr>
          <w:rFonts w:ascii="Times New Roman" w:hAnsi="Times New Roman"/>
          <w:b/>
          <w:sz w:val="22"/>
          <w:szCs w:val="22"/>
        </w:rPr>
        <w:t>Senyviems</w:t>
      </w:r>
      <w:proofErr w:type="spellEnd"/>
      <w:r>
        <w:rPr>
          <w:rFonts w:ascii="Times New Roman" w:hAnsi="Times New Roman"/>
          <w:b/>
          <w:sz w:val="22"/>
          <w:szCs w:val="22"/>
        </w:rPr>
        <w:t xml:space="preserve"> </w:t>
      </w:r>
      <w:proofErr w:type="spellStart"/>
      <w:r>
        <w:rPr>
          <w:rFonts w:ascii="Times New Roman" w:hAnsi="Times New Roman"/>
          <w:b/>
          <w:sz w:val="22"/>
          <w:szCs w:val="22"/>
        </w:rPr>
        <w:t>asmenims</w:t>
      </w:r>
      <w:proofErr w:type="spellEnd"/>
      <w:r>
        <w:rPr>
          <w:rFonts w:ascii="Times New Roman" w:hAnsi="Times New Roman"/>
          <w:b/>
          <w:sz w:val="22"/>
          <w:szCs w:val="22"/>
        </w:rPr>
        <w:t xml:space="preserve"> (65 </w:t>
      </w:r>
      <w:proofErr w:type="spellStart"/>
      <w:r>
        <w:rPr>
          <w:rFonts w:ascii="Times New Roman" w:hAnsi="Times New Roman"/>
          <w:b/>
          <w:sz w:val="22"/>
          <w:szCs w:val="22"/>
        </w:rPr>
        <w:t>metų</w:t>
      </w:r>
      <w:proofErr w:type="spellEnd"/>
      <w:r>
        <w:rPr>
          <w:rFonts w:ascii="Times New Roman" w:hAnsi="Times New Roman"/>
          <w:b/>
          <w:sz w:val="22"/>
          <w:szCs w:val="22"/>
        </w:rPr>
        <w:t xml:space="preserve"> </w:t>
      </w:r>
      <w:proofErr w:type="spellStart"/>
      <w:r>
        <w:rPr>
          <w:rFonts w:ascii="Times New Roman" w:hAnsi="Times New Roman"/>
          <w:b/>
          <w:sz w:val="22"/>
          <w:szCs w:val="22"/>
        </w:rPr>
        <w:t>ir</w:t>
      </w:r>
      <w:proofErr w:type="spellEnd"/>
      <w:r>
        <w:rPr>
          <w:rFonts w:ascii="Times New Roman" w:hAnsi="Times New Roman"/>
          <w:b/>
          <w:sz w:val="22"/>
          <w:szCs w:val="22"/>
        </w:rPr>
        <w:t xml:space="preserve"> </w:t>
      </w:r>
      <w:proofErr w:type="spellStart"/>
      <w:r>
        <w:rPr>
          <w:rFonts w:ascii="Times New Roman" w:hAnsi="Times New Roman"/>
          <w:b/>
          <w:sz w:val="22"/>
          <w:szCs w:val="22"/>
        </w:rPr>
        <w:t>vyresniems</w:t>
      </w:r>
      <w:proofErr w:type="spellEnd"/>
      <w:r>
        <w:rPr>
          <w:rFonts w:ascii="Times New Roman" w:hAnsi="Times New Roman"/>
          <w:b/>
          <w:sz w:val="22"/>
          <w:szCs w:val="22"/>
        </w:rPr>
        <w:t xml:space="preserve">) </w:t>
      </w:r>
    </w:p>
    <w:p w:rsidR="00431B79" w:rsidRDefault="00431B79" w:rsidP="00431B79">
      <w:pPr>
        <w:rPr>
          <w:rFonts w:ascii="Times New Roman" w:eastAsia="SimSun" w:hAnsi="Times New Roman"/>
          <w:noProof/>
          <w:sz w:val="22"/>
          <w:szCs w:val="22"/>
          <w:lang w:val="lt-LT" w:eastAsia="zh-CN"/>
        </w:rPr>
      </w:pPr>
      <w:proofErr w:type="gramStart"/>
      <w:r>
        <w:rPr>
          <w:rFonts w:ascii="Times New Roman" w:hAnsi="Times New Roman"/>
          <w:sz w:val="22"/>
          <w:szCs w:val="22"/>
        </w:rPr>
        <w:t>65</w:t>
      </w:r>
      <w:proofErr w:type="gramEnd"/>
      <w:r>
        <w:rPr>
          <w:rFonts w:ascii="Times New Roman" w:hAnsi="Times New Roman"/>
          <w:sz w:val="22"/>
          <w:szCs w:val="22"/>
        </w:rPr>
        <w:t xml:space="preserve"> </w:t>
      </w:r>
      <w:proofErr w:type="spellStart"/>
      <w:r>
        <w:rPr>
          <w:rFonts w:ascii="Times New Roman" w:hAnsi="Times New Roman"/>
          <w:sz w:val="22"/>
          <w:szCs w:val="22"/>
        </w:rPr>
        <w:t>metų</w:t>
      </w:r>
      <w:proofErr w:type="spellEnd"/>
      <w:r>
        <w:rPr>
          <w:rFonts w:ascii="Times New Roman" w:hAnsi="Times New Roman"/>
          <w:sz w:val="22"/>
          <w:szCs w:val="22"/>
        </w:rPr>
        <w:t xml:space="preserve"> </w:t>
      </w:r>
      <w:proofErr w:type="spellStart"/>
      <w:r>
        <w:rPr>
          <w:rFonts w:ascii="Times New Roman" w:hAnsi="Times New Roman"/>
          <w:sz w:val="22"/>
          <w:szCs w:val="22"/>
        </w:rPr>
        <w:t>ir</w:t>
      </w:r>
      <w:proofErr w:type="spellEnd"/>
      <w:r>
        <w:rPr>
          <w:rFonts w:ascii="Times New Roman" w:hAnsi="Times New Roman"/>
          <w:sz w:val="22"/>
          <w:szCs w:val="22"/>
        </w:rPr>
        <w:t xml:space="preserve"> </w:t>
      </w:r>
      <w:proofErr w:type="spellStart"/>
      <w:r>
        <w:rPr>
          <w:rFonts w:ascii="Times New Roman" w:hAnsi="Times New Roman"/>
          <w:sz w:val="22"/>
          <w:szCs w:val="22"/>
        </w:rPr>
        <w:t>vyresniems</w:t>
      </w:r>
      <w:proofErr w:type="spellEnd"/>
      <w:r>
        <w:rPr>
          <w:rFonts w:ascii="Times New Roman" w:hAnsi="Times New Roman"/>
          <w:sz w:val="22"/>
          <w:szCs w:val="22"/>
        </w:rPr>
        <w:t xml:space="preserve"> </w:t>
      </w:r>
      <w:proofErr w:type="spellStart"/>
      <w:r>
        <w:rPr>
          <w:rFonts w:ascii="Times New Roman" w:hAnsi="Times New Roman"/>
          <w:sz w:val="22"/>
          <w:szCs w:val="22"/>
        </w:rPr>
        <w:t>pacientams</w:t>
      </w:r>
      <w:proofErr w:type="spellEnd"/>
      <w:r>
        <w:rPr>
          <w:rFonts w:ascii="Times New Roman" w:hAnsi="Times New Roman"/>
          <w:sz w:val="22"/>
          <w:szCs w:val="22"/>
        </w:rPr>
        <w:t xml:space="preserve"> </w:t>
      </w:r>
      <w:proofErr w:type="spellStart"/>
      <w:r>
        <w:rPr>
          <w:rFonts w:ascii="Times New Roman" w:hAnsi="Times New Roman"/>
          <w:sz w:val="22"/>
          <w:szCs w:val="22"/>
        </w:rPr>
        <w:t>reikia</w:t>
      </w:r>
      <w:proofErr w:type="spellEnd"/>
      <w:r>
        <w:rPr>
          <w:rFonts w:ascii="Times New Roman" w:hAnsi="Times New Roman"/>
          <w:sz w:val="22"/>
          <w:szCs w:val="22"/>
        </w:rPr>
        <w:t xml:space="preserve"> </w:t>
      </w:r>
      <w:proofErr w:type="spellStart"/>
      <w:r>
        <w:rPr>
          <w:rFonts w:ascii="Times New Roman" w:hAnsi="Times New Roman"/>
          <w:sz w:val="22"/>
          <w:szCs w:val="22"/>
        </w:rPr>
        <w:t>vartoti</w:t>
      </w:r>
      <w:proofErr w:type="spellEnd"/>
      <w:r>
        <w:rPr>
          <w:rFonts w:ascii="Times New Roman" w:hAnsi="Times New Roman"/>
          <w:sz w:val="22"/>
          <w:szCs w:val="22"/>
        </w:rPr>
        <w:t xml:space="preserve"> </w:t>
      </w:r>
      <w:proofErr w:type="spellStart"/>
      <w:r>
        <w:rPr>
          <w:rFonts w:ascii="Times New Roman" w:hAnsi="Times New Roman"/>
          <w:sz w:val="22"/>
          <w:szCs w:val="22"/>
        </w:rPr>
        <w:t>tokią</w:t>
      </w:r>
      <w:proofErr w:type="spellEnd"/>
      <w:r>
        <w:rPr>
          <w:rFonts w:ascii="Times New Roman" w:hAnsi="Times New Roman"/>
          <w:sz w:val="22"/>
          <w:szCs w:val="22"/>
        </w:rPr>
        <w:t xml:space="preserve"> pat TERBISIL </w:t>
      </w:r>
      <w:proofErr w:type="spellStart"/>
      <w:r>
        <w:rPr>
          <w:rFonts w:ascii="Times New Roman" w:hAnsi="Times New Roman"/>
          <w:sz w:val="22"/>
          <w:szCs w:val="22"/>
        </w:rPr>
        <w:t>dozę</w:t>
      </w:r>
      <w:proofErr w:type="spellEnd"/>
      <w:r>
        <w:rPr>
          <w:rFonts w:ascii="Times New Roman" w:hAnsi="Times New Roman"/>
          <w:sz w:val="22"/>
          <w:szCs w:val="22"/>
        </w:rPr>
        <w:t xml:space="preserve">, </w:t>
      </w:r>
      <w:proofErr w:type="spellStart"/>
      <w:r>
        <w:rPr>
          <w:rFonts w:ascii="Times New Roman" w:hAnsi="Times New Roman"/>
          <w:sz w:val="22"/>
          <w:szCs w:val="22"/>
        </w:rPr>
        <w:t>kaip</w:t>
      </w:r>
      <w:proofErr w:type="spellEnd"/>
      <w:r>
        <w:rPr>
          <w:rFonts w:ascii="Times New Roman" w:hAnsi="Times New Roman"/>
          <w:sz w:val="22"/>
          <w:szCs w:val="22"/>
        </w:rPr>
        <w:t xml:space="preserve"> </w:t>
      </w:r>
      <w:proofErr w:type="spellStart"/>
      <w:r>
        <w:rPr>
          <w:rFonts w:ascii="Times New Roman" w:hAnsi="Times New Roman"/>
          <w:sz w:val="22"/>
          <w:szCs w:val="22"/>
        </w:rPr>
        <w:t>ir</w:t>
      </w:r>
      <w:proofErr w:type="spellEnd"/>
      <w:r>
        <w:rPr>
          <w:rFonts w:ascii="Times New Roman" w:hAnsi="Times New Roman"/>
          <w:sz w:val="22"/>
          <w:szCs w:val="22"/>
        </w:rPr>
        <w:t xml:space="preserve"> </w:t>
      </w:r>
      <w:proofErr w:type="spellStart"/>
      <w:r>
        <w:rPr>
          <w:rFonts w:ascii="Times New Roman" w:hAnsi="Times New Roman"/>
          <w:sz w:val="22"/>
          <w:szCs w:val="22"/>
        </w:rPr>
        <w:t>jaunesniems</w:t>
      </w:r>
      <w:proofErr w:type="spellEnd"/>
      <w:r>
        <w:rPr>
          <w:rFonts w:ascii="Times New Roman" w:hAnsi="Times New Roman"/>
          <w:sz w:val="22"/>
          <w:szCs w:val="22"/>
        </w:rPr>
        <w:t xml:space="preserve"> </w:t>
      </w:r>
      <w:proofErr w:type="spellStart"/>
      <w:r>
        <w:rPr>
          <w:rFonts w:ascii="Times New Roman" w:hAnsi="Times New Roman"/>
          <w:sz w:val="22"/>
          <w:szCs w:val="22"/>
        </w:rPr>
        <w:t>asmenims</w:t>
      </w:r>
      <w:proofErr w:type="spellEnd"/>
      <w:r>
        <w:rPr>
          <w:rFonts w:ascii="Times New Roman" w:hAnsi="Times New Roman"/>
          <w:sz w:val="22"/>
          <w:szCs w:val="22"/>
        </w:rPr>
        <w:t>.</w:t>
      </w:r>
    </w:p>
    <w:p w:rsidR="00431B79" w:rsidRDefault="00431B79" w:rsidP="00431B79">
      <w:pPr>
        <w:numPr>
          <w:ilvl w:val="12"/>
          <w:numId w:val="0"/>
        </w:numPr>
        <w:rPr>
          <w:rFonts w:ascii="Times New Roman" w:eastAsia="SimSun" w:hAnsi="Times New Roman"/>
          <w:b/>
          <w:sz w:val="22"/>
          <w:szCs w:val="22"/>
          <w:lang w:val="lt-LT" w:eastAsia="zh-CN"/>
        </w:rPr>
      </w:pPr>
    </w:p>
    <w:p w:rsidR="00431B79" w:rsidRDefault="00431B79" w:rsidP="00431B79">
      <w:pPr>
        <w:keepNext/>
        <w:tabs>
          <w:tab w:val="left" w:pos="567"/>
        </w:tabs>
        <w:spacing w:line="260" w:lineRule="exact"/>
        <w:jc w:val="both"/>
        <w:outlineLvl w:val="3"/>
        <w:rPr>
          <w:rFonts w:ascii="Times New Roman" w:eastAsia="SimSun" w:hAnsi="Times New Roman"/>
          <w:b/>
          <w:sz w:val="22"/>
          <w:szCs w:val="22"/>
          <w:lang w:val="lt-LT"/>
        </w:rPr>
      </w:pPr>
      <w:r>
        <w:rPr>
          <w:rFonts w:ascii="Times New Roman" w:eastAsia="SimSun" w:hAnsi="Times New Roman"/>
          <w:b/>
          <w:sz w:val="22"/>
          <w:szCs w:val="22"/>
          <w:lang w:val="lt-LT"/>
        </w:rPr>
        <w:t xml:space="preserve">Kiti vaistai ir </w:t>
      </w:r>
      <w:r>
        <w:rPr>
          <w:rFonts w:ascii="Times New Roman" w:eastAsia="SimSun" w:hAnsi="Times New Roman"/>
          <w:b/>
          <w:noProof/>
          <w:sz w:val="22"/>
          <w:szCs w:val="22"/>
          <w:lang w:val="lt-LT"/>
        </w:rPr>
        <w:t>TERBISIL</w:t>
      </w:r>
      <w:r>
        <w:rPr>
          <w:rFonts w:ascii="Times New Roman" w:eastAsia="SimSun" w:hAnsi="Times New Roman"/>
          <w:b/>
          <w:sz w:val="22"/>
          <w:szCs w:val="22"/>
          <w:lang w:val="lt-LT"/>
        </w:rPr>
        <w:t xml:space="preserve"> </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Jeigu vartojate arba neseniai vartojote kitų vaistų, </w:t>
      </w:r>
      <w:r>
        <w:rPr>
          <w:rFonts w:ascii="Times New Roman" w:eastAsia="SimSun" w:hAnsi="Times New Roman"/>
          <w:noProof/>
          <w:sz w:val="22"/>
          <w:szCs w:val="22"/>
          <w:lang w:val="lt-LT" w:eastAsia="zh-CN"/>
        </w:rPr>
        <w:t xml:space="preserve">arba dėl to nesate tikri, apie tai </w:t>
      </w:r>
      <w:r>
        <w:rPr>
          <w:rFonts w:ascii="Times New Roman" w:eastAsia="SimSun" w:hAnsi="Times New Roman"/>
          <w:sz w:val="22"/>
          <w:szCs w:val="22"/>
          <w:lang w:val="lt-LT" w:eastAsia="zh-CN"/>
        </w:rPr>
        <w:t xml:space="preserve"> pasakykite gydytojui arba vaistininkui.</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Kai kurie vaistai gali sąveikauti su TERBISIL. Tokie vaistai yra:</w:t>
      </w:r>
    </w:p>
    <w:p w:rsidR="00431B79" w:rsidRDefault="00431B79" w:rsidP="00431B79">
      <w:pPr>
        <w:numPr>
          <w:ilvl w:val="0"/>
          <w:numId w:val="4"/>
        </w:num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kai kurie antibiotikai (pvz., </w:t>
      </w:r>
      <w:proofErr w:type="spellStart"/>
      <w:r>
        <w:rPr>
          <w:rFonts w:ascii="Times New Roman" w:eastAsia="SimSun" w:hAnsi="Times New Roman"/>
          <w:sz w:val="22"/>
          <w:szCs w:val="22"/>
          <w:lang w:val="lt-LT" w:eastAsia="zh-CN"/>
        </w:rPr>
        <w:t>rifampicinas</w:t>
      </w:r>
      <w:proofErr w:type="spellEnd"/>
      <w:r>
        <w:rPr>
          <w:rFonts w:ascii="Times New Roman" w:eastAsia="SimSun" w:hAnsi="Times New Roman"/>
          <w:sz w:val="22"/>
          <w:szCs w:val="22"/>
          <w:lang w:val="lt-LT" w:eastAsia="zh-CN"/>
        </w:rPr>
        <w:t>);</w:t>
      </w:r>
    </w:p>
    <w:p w:rsidR="00431B79" w:rsidRDefault="00431B79" w:rsidP="00431B79">
      <w:pPr>
        <w:numPr>
          <w:ilvl w:val="0"/>
          <w:numId w:val="4"/>
        </w:num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kai kurie antidepresantai (įskaitant </w:t>
      </w:r>
      <w:proofErr w:type="spellStart"/>
      <w:r>
        <w:rPr>
          <w:rFonts w:ascii="Times New Roman" w:eastAsia="SimSun" w:hAnsi="Times New Roman"/>
          <w:sz w:val="22"/>
          <w:szCs w:val="22"/>
          <w:lang w:val="lt-LT" w:eastAsia="zh-CN"/>
        </w:rPr>
        <w:t>triciklius</w:t>
      </w:r>
      <w:proofErr w:type="spellEnd"/>
      <w:r>
        <w:rPr>
          <w:rFonts w:ascii="Times New Roman" w:eastAsia="SimSun" w:hAnsi="Times New Roman"/>
          <w:sz w:val="22"/>
          <w:szCs w:val="22"/>
          <w:lang w:val="lt-LT" w:eastAsia="zh-CN"/>
        </w:rPr>
        <w:t xml:space="preserve"> antidepresantus, pvz., </w:t>
      </w:r>
      <w:proofErr w:type="spellStart"/>
      <w:r>
        <w:rPr>
          <w:rFonts w:ascii="Times New Roman" w:eastAsia="SimSun" w:hAnsi="Times New Roman"/>
          <w:sz w:val="22"/>
          <w:szCs w:val="22"/>
          <w:lang w:val="lt-LT" w:eastAsia="zh-CN"/>
        </w:rPr>
        <w:t>dezipraminą</w:t>
      </w:r>
      <w:proofErr w:type="spellEnd"/>
      <w:r>
        <w:rPr>
          <w:rFonts w:ascii="Times New Roman" w:eastAsia="SimSun" w:hAnsi="Times New Roman"/>
          <w:sz w:val="22"/>
          <w:szCs w:val="22"/>
          <w:lang w:val="lt-LT" w:eastAsia="zh-CN"/>
        </w:rPr>
        <w:t>, SSRI,</w:t>
      </w:r>
      <w:r>
        <w:rPr>
          <w:rFonts w:ascii="Times New Roman" w:eastAsia="Calibri" w:hAnsi="Times New Roman"/>
          <w:sz w:val="22"/>
          <w:szCs w:val="22"/>
          <w:lang w:val="lt-LT"/>
        </w:rPr>
        <w:t xml:space="preserve"> selektyvius </w:t>
      </w:r>
      <w:proofErr w:type="spellStart"/>
      <w:r>
        <w:rPr>
          <w:rFonts w:ascii="Times New Roman" w:eastAsia="Calibri" w:hAnsi="Times New Roman"/>
          <w:sz w:val="22"/>
          <w:szCs w:val="22"/>
          <w:lang w:val="lt-LT"/>
        </w:rPr>
        <w:t>serotonino</w:t>
      </w:r>
      <w:proofErr w:type="spellEnd"/>
      <w:r>
        <w:rPr>
          <w:rFonts w:ascii="Times New Roman" w:eastAsia="Calibri" w:hAnsi="Times New Roman"/>
          <w:sz w:val="22"/>
          <w:szCs w:val="22"/>
          <w:lang w:val="lt-LT"/>
        </w:rPr>
        <w:t xml:space="preserve"> reabsorbcijos inhibitorius ar</w:t>
      </w:r>
      <w:r>
        <w:rPr>
          <w:rFonts w:ascii="Times New Roman" w:eastAsia="Calibri" w:hAnsi="Times New Roman"/>
          <w:szCs w:val="20"/>
          <w:lang w:val="lt-LT"/>
        </w:rPr>
        <w:t xml:space="preserve"> </w:t>
      </w:r>
      <w:r>
        <w:rPr>
          <w:rFonts w:ascii="Times New Roman" w:eastAsia="SimSun" w:hAnsi="Times New Roman"/>
          <w:sz w:val="22"/>
          <w:szCs w:val="22"/>
          <w:lang w:val="lt-LT" w:eastAsia="zh-CN"/>
        </w:rPr>
        <w:t xml:space="preserve"> MAO (</w:t>
      </w:r>
      <w:proofErr w:type="spellStart"/>
      <w:r>
        <w:rPr>
          <w:rFonts w:ascii="Times New Roman" w:eastAsia="SimSun" w:hAnsi="Times New Roman"/>
          <w:sz w:val="22"/>
          <w:szCs w:val="22"/>
          <w:lang w:val="lt-LT" w:eastAsia="zh-CN"/>
        </w:rPr>
        <w:t>monoaminooksidazės</w:t>
      </w:r>
      <w:proofErr w:type="spellEnd"/>
      <w:r>
        <w:rPr>
          <w:rFonts w:ascii="Times New Roman" w:eastAsia="SimSun" w:hAnsi="Times New Roman"/>
          <w:sz w:val="22"/>
          <w:szCs w:val="22"/>
          <w:lang w:val="lt-LT" w:eastAsia="zh-CN"/>
        </w:rPr>
        <w:t xml:space="preserve"> inhibitorius );</w:t>
      </w:r>
    </w:p>
    <w:p w:rsidR="00431B79" w:rsidRDefault="00431B79" w:rsidP="00431B79">
      <w:pPr>
        <w:numPr>
          <w:ilvl w:val="0"/>
          <w:numId w:val="4"/>
        </w:num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kai kurie vaistai nuo širdies ligų (</w:t>
      </w:r>
      <w:proofErr w:type="spellStart"/>
      <w:r>
        <w:rPr>
          <w:rFonts w:ascii="Times New Roman" w:hAnsi="Times New Roman"/>
          <w:sz w:val="22"/>
          <w:szCs w:val="22"/>
        </w:rPr>
        <w:t>įskaitant</w:t>
      </w:r>
      <w:proofErr w:type="spellEnd"/>
      <w:r>
        <w:rPr>
          <w:rFonts w:ascii="Times New Roman" w:hAnsi="Times New Roman"/>
          <w:sz w:val="22"/>
          <w:szCs w:val="22"/>
        </w:rPr>
        <w:t xml:space="preserve"> 1A, 1B </w:t>
      </w:r>
      <w:proofErr w:type="spellStart"/>
      <w:r>
        <w:rPr>
          <w:rFonts w:ascii="Times New Roman" w:hAnsi="Times New Roman"/>
          <w:sz w:val="22"/>
          <w:szCs w:val="22"/>
        </w:rPr>
        <w:t>ir</w:t>
      </w:r>
      <w:proofErr w:type="spellEnd"/>
      <w:r>
        <w:rPr>
          <w:rFonts w:ascii="Times New Roman" w:hAnsi="Times New Roman"/>
          <w:sz w:val="22"/>
          <w:szCs w:val="22"/>
        </w:rPr>
        <w:t xml:space="preserve"> 1C </w:t>
      </w:r>
      <w:proofErr w:type="spellStart"/>
      <w:r>
        <w:rPr>
          <w:rFonts w:ascii="Times New Roman" w:hAnsi="Times New Roman"/>
          <w:sz w:val="22"/>
          <w:szCs w:val="22"/>
        </w:rPr>
        <w:t>klasių</w:t>
      </w:r>
      <w:proofErr w:type="spellEnd"/>
      <w:r>
        <w:rPr>
          <w:rFonts w:ascii="Times New Roman" w:hAnsi="Times New Roman"/>
          <w:sz w:val="22"/>
          <w:szCs w:val="22"/>
        </w:rPr>
        <w:t xml:space="preserve"> </w:t>
      </w:r>
      <w:proofErr w:type="spellStart"/>
      <w:r>
        <w:rPr>
          <w:rFonts w:ascii="Times New Roman" w:hAnsi="Times New Roman"/>
          <w:sz w:val="22"/>
          <w:szCs w:val="22"/>
        </w:rPr>
        <w:t>vaistus</w:t>
      </w:r>
      <w:proofErr w:type="spellEnd"/>
      <w:r>
        <w:rPr>
          <w:rFonts w:ascii="Times New Roman" w:hAnsi="Times New Roman"/>
          <w:sz w:val="22"/>
          <w:szCs w:val="22"/>
        </w:rPr>
        <w:t xml:space="preserve"> </w:t>
      </w:r>
      <w:r>
        <w:rPr>
          <w:rFonts w:ascii="Times New Roman" w:eastAsia="SimSun" w:hAnsi="Times New Roman"/>
          <w:sz w:val="22"/>
          <w:szCs w:val="22"/>
          <w:lang w:val="lt-LT" w:eastAsia="zh-CN"/>
        </w:rPr>
        <w:t xml:space="preserve">pvz., </w:t>
      </w:r>
      <w:proofErr w:type="spellStart"/>
      <w:r>
        <w:rPr>
          <w:rFonts w:ascii="Times New Roman" w:eastAsia="SimSun" w:hAnsi="Times New Roman"/>
          <w:sz w:val="22"/>
          <w:szCs w:val="22"/>
          <w:lang w:val="lt-LT" w:eastAsia="zh-CN"/>
        </w:rPr>
        <w:t>propafenonas</w:t>
      </w:r>
      <w:proofErr w:type="spellEnd"/>
      <w:r>
        <w:rPr>
          <w:rFonts w:ascii="Times New Roman" w:eastAsia="SimSun" w:hAnsi="Times New Roman"/>
          <w:sz w:val="22"/>
          <w:szCs w:val="22"/>
          <w:lang w:val="lt-LT" w:eastAsia="zh-CN"/>
        </w:rPr>
        <w:t xml:space="preserve">, </w:t>
      </w:r>
      <w:proofErr w:type="spellStart"/>
      <w:r>
        <w:rPr>
          <w:rFonts w:ascii="Times New Roman" w:eastAsia="SimSun" w:hAnsi="Times New Roman"/>
          <w:sz w:val="22"/>
          <w:szCs w:val="22"/>
          <w:lang w:val="lt-LT" w:eastAsia="zh-CN"/>
        </w:rPr>
        <w:t>amjodaronas</w:t>
      </w:r>
      <w:proofErr w:type="spellEnd"/>
      <w:r>
        <w:rPr>
          <w:rFonts w:ascii="Times New Roman" w:eastAsia="SimSun" w:hAnsi="Times New Roman"/>
          <w:sz w:val="22"/>
          <w:szCs w:val="22"/>
          <w:lang w:val="lt-LT" w:eastAsia="zh-CN"/>
        </w:rPr>
        <w:t>);</w:t>
      </w:r>
    </w:p>
    <w:p w:rsidR="00431B79" w:rsidRDefault="00431B79" w:rsidP="00431B79">
      <w:pPr>
        <w:numPr>
          <w:ilvl w:val="0"/>
          <w:numId w:val="4"/>
        </w:num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kai kurie vaistai nuo padidėjusio kraujo spaudimo (pvz., </w:t>
      </w:r>
      <w:proofErr w:type="spellStart"/>
      <w:r>
        <w:rPr>
          <w:rFonts w:ascii="Times New Roman" w:eastAsia="SimSun" w:hAnsi="Times New Roman"/>
          <w:sz w:val="22"/>
          <w:szCs w:val="22"/>
          <w:lang w:val="lt-LT" w:eastAsia="zh-CN"/>
        </w:rPr>
        <w:t>metoprololis</w:t>
      </w:r>
      <w:proofErr w:type="spellEnd"/>
      <w:r>
        <w:rPr>
          <w:rFonts w:ascii="Times New Roman" w:eastAsia="SimSun" w:hAnsi="Times New Roman"/>
          <w:sz w:val="22"/>
          <w:szCs w:val="22"/>
          <w:lang w:val="lt-LT" w:eastAsia="zh-CN"/>
        </w:rPr>
        <w:t>);</w:t>
      </w:r>
    </w:p>
    <w:p w:rsidR="00431B79" w:rsidRDefault="00431B79" w:rsidP="00431B79">
      <w:pPr>
        <w:numPr>
          <w:ilvl w:val="0"/>
          <w:numId w:val="4"/>
        </w:num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kai kurie vaistai vartojami skrandžio opoms gydyti (pvz., </w:t>
      </w:r>
      <w:proofErr w:type="spellStart"/>
      <w:r>
        <w:rPr>
          <w:rFonts w:ascii="Times New Roman" w:eastAsia="SimSun" w:hAnsi="Times New Roman"/>
          <w:sz w:val="22"/>
          <w:szCs w:val="22"/>
          <w:lang w:val="lt-LT" w:eastAsia="zh-CN"/>
        </w:rPr>
        <w:t>cimetidinas</w:t>
      </w:r>
      <w:proofErr w:type="spellEnd"/>
      <w:r>
        <w:rPr>
          <w:rFonts w:ascii="Times New Roman" w:eastAsia="SimSun" w:hAnsi="Times New Roman"/>
          <w:sz w:val="22"/>
          <w:szCs w:val="22"/>
          <w:lang w:val="lt-LT" w:eastAsia="zh-CN"/>
        </w:rPr>
        <w:t>);</w:t>
      </w:r>
    </w:p>
    <w:p w:rsidR="00431B79" w:rsidRDefault="00431B79" w:rsidP="00431B79">
      <w:pPr>
        <w:numPr>
          <w:ilvl w:val="0"/>
          <w:numId w:val="4"/>
        </w:num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kai kurie grybelinėms infekcijoms gydyti vartojami vaistai (pvz., </w:t>
      </w:r>
      <w:proofErr w:type="spellStart"/>
      <w:r>
        <w:rPr>
          <w:rFonts w:ascii="Times New Roman" w:eastAsia="SimSun" w:hAnsi="Times New Roman"/>
          <w:sz w:val="22"/>
          <w:szCs w:val="22"/>
          <w:lang w:val="lt-LT" w:eastAsia="zh-CN"/>
        </w:rPr>
        <w:t>flukonazolas</w:t>
      </w:r>
      <w:proofErr w:type="spellEnd"/>
      <w:r>
        <w:rPr>
          <w:rFonts w:ascii="Times New Roman" w:eastAsia="SimSun" w:hAnsi="Times New Roman"/>
          <w:sz w:val="22"/>
          <w:szCs w:val="22"/>
          <w:lang w:val="lt-LT" w:eastAsia="zh-CN"/>
        </w:rPr>
        <w:t xml:space="preserve">, </w:t>
      </w:r>
      <w:proofErr w:type="spellStart"/>
      <w:r>
        <w:rPr>
          <w:rFonts w:ascii="Times New Roman" w:eastAsia="SimSun" w:hAnsi="Times New Roman"/>
          <w:sz w:val="22"/>
          <w:szCs w:val="22"/>
          <w:lang w:val="lt-LT" w:eastAsia="zh-CN"/>
        </w:rPr>
        <w:t>ketokonazolas</w:t>
      </w:r>
      <w:proofErr w:type="spellEnd"/>
      <w:r>
        <w:rPr>
          <w:rFonts w:ascii="Times New Roman" w:eastAsia="SimSun" w:hAnsi="Times New Roman"/>
          <w:sz w:val="22"/>
          <w:szCs w:val="22"/>
          <w:lang w:val="lt-LT" w:eastAsia="zh-CN"/>
        </w:rPr>
        <w:t>);</w:t>
      </w:r>
    </w:p>
    <w:p w:rsidR="00431B79" w:rsidRDefault="00431B79" w:rsidP="00431B79">
      <w:pPr>
        <w:numPr>
          <w:ilvl w:val="0"/>
          <w:numId w:val="4"/>
        </w:num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kai kurie vaistai nuo kosulio (pvz., </w:t>
      </w:r>
      <w:proofErr w:type="spellStart"/>
      <w:r>
        <w:rPr>
          <w:rFonts w:ascii="Times New Roman" w:eastAsia="SimSun" w:hAnsi="Times New Roman"/>
          <w:sz w:val="22"/>
          <w:szCs w:val="22"/>
          <w:lang w:val="lt-LT" w:eastAsia="zh-CN"/>
        </w:rPr>
        <w:t>dekstrometorfanas</w:t>
      </w:r>
      <w:proofErr w:type="spellEnd"/>
      <w:r>
        <w:rPr>
          <w:rFonts w:ascii="Times New Roman" w:eastAsia="SimSun" w:hAnsi="Times New Roman"/>
          <w:sz w:val="22"/>
          <w:szCs w:val="22"/>
          <w:lang w:val="lt-LT" w:eastAsia="zh-CN"/>
        </w:rPr>
        <w:t>);</w:t>
      </w:r>
    </w:p>
    <w:p w:rsidR="00431B79" w:rsidRDefault="00431B79" w:rsidP="00431B79">
      <w:pPr>
        <w:numPr>
          <w:ilvl w:val="0"/>
          <w:numId w:val="4"/>
        </w:num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kofeinas;</w:t>
      </w:r>
    </w:p>
    <w:p w:rsidR="00431B79" w:rsidRDefault="00431B79" w:rsidP="00431B79">
      <w:pPr>
        <w:numPr>
          <w:ilvl w:val="0"/>
          <w:numId w:val="4"/>
        </w:numPr>
        <w:tabs>
          <w:tab w:val="left" w:pos="567"/>
        </w:tabs>
        <w:spacing w:line="260" w:lineRule="exact"/>
        <w:rPr>
          <w:rFonts w:ascii="Times New Roman" w:eastAsia="SimSun" w:hAnsi="Times New Roman"/>
          <w:sz w:val="22"/>
          <w:szCs w:val="22"/>
          <w:lang w:val="lt-LT" w:eastAsia="zh-CN"/>
        </w:rPr>
      </w:pPr>
      <w:proofErr w:type="spellStart"/>
      <w:r>
        <w:rPr>
          <w:rFonts w:ascii="Times New Roman" w:eastAsia="SimSun" w:hAnsi="Times New Roman"/>
          <w:sz w:val="22"/>
          <w:szCs w:val="22"/>
          <w:lang w:val="lt-LT" w:eastAsia="zh-CN"/>
        </w:rPr>
        <w:t>ciklosporinas</w:t>
      </w:r>
      <w:proofErr w:type="spellEnd"/>
      <w:r>
        <w:rPr>
          <w:rFonts w:ascii="Times New Roman" w:eastAsia="SimSun" w:hAnsi="Times New Roman"/>
          <w:sz w:val="22"/>
          <w:szCs w:val="22"/>
          <w:lang w:val="lt-LT" w:eastAsia="zh-CN"/>
        </w:rPr>
        <w:t>, organizmo imuninės sistemos veiklai kontroliuoti vartojamas vaistas, apsaugantis nuo persodintų organų atmetimo.</w:t>
      </w:r>
    </w:p>
    <w:p w:rsidR="00431B79" w:rsidRDefault="00431B79" w:rsidP="00431B79">
      <w:pPr>
        <w:ind w:right="-2"/>
        <w:rPr>
          <w:rFonts w:ascii="Times New Roman" w:eastAsia="SimSun" w:hAnsi="Times New Roman"/>
          <w:sz w:val="22"/>
          <w:szCs w:val="22"/>
          <w:lang w:val="lt-LT" w:eastAsia="zh-CN"/>
        </w:rPr>
      </w:pPr>
    </w:p>
    <w:p w:rsidR="00431B79" w:rsidRDefault="00431B79" w:rsidP="00431B79">
      <w:pPr>
        <w:keepNext/>
        <w:tabs>
          <w:tab w:val="left" w:pos="567"/>
        </w:tabs>
        <w:spacing w:line="260" w:lineRule="exact"/>
        <w:jc w:val="both"/>
        <w:outlineLvl w:val="3"/>
        <w:rPr>
          <w:rFonts w:ascii="Times New Roman" w:eastAsia="SimSun" w:hAnsi="Times New Roman"/>
          <w:b/>
          <w:sz w:val="22"/>
          <w:szCs w:val="22"/>
          <w:lang w:val="lt-LT"/>
        </w:rPr>
      </w:pPr>
      <w:r>
        <w:rPr>
          <w:rFonts w:ascii="Times New Roman" w:eastAsia="SimSun" w:hAnsi="Times New Roman"/>
          <w:b/>
          <w:noProof/>
          <w:sz w:val="22"/>
          <w:szCs w:val="22"/>
          <w:lang w:val="lt-LT"/>
        </w:rPr>
        <w:t>TERBISIL</w:t>
      </w:r>
      <w:r>
        <w:rPr>
          <w:rFonts w:ascii="Times New Roman" w:eastAsia="SimSun" w:hAnsi="Times New Roman"/>
          <w:b/>
          <w:sz w:val="22"/>
          <w:szCs w:val="22"/>
          <w:lang w:val="lt-LT"/>
        </w:rPr>
        <w:t xml:space="preserve"> vartojimas su maistu ir gėrimais</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Tabletės vartojamos nepriklausomai nuo valgio, užsigeriant trupučiu vandens.</w:t>
      </w:r>
    </w:p>
    <w:p w:rsidR="00431B79" w:rsidRDefault="00431B79" w:rsidP="00431B79">
      <w:pPr>
        <w:numPr>
          <w:ilvl w:val="12"/>
          <w:numId w:val="0"/>
        </w:numPr>
        <w:rPr>
          <w:rFonts w:ascii="Times New Roman" w:eastAsia="SimSun" w:hAnsi="Times New Roman"/>
          <w:sz w:val="22"/>
          <w:szCs w:val="22"/>
          <w:lang w:val="lt-LT" w:eastAsia="zh-CN"/>
        </w:rPr>
      </w:pPr>
    </w:p>
    <w:p w:rsidR="00431B79" w:rsidRDefault="00431B79" w:rsidP="00431B79">
      <w:pPr>
        <w:keepNext/>
        <w:tabs>
          <w:tab w:val="left" w:pos="567"/>
        </w:tabs>
        <w:spacing w:line="260" w:lineRule="exact"/>
        <w:jc w:val="both"/>
        <w:outlineLvl w:val="3"/>
        <w:rPr>
          <w:rFonts w:ascii="Times New Roman" w:eastAsia="SimSun" w:hAnsi="Times New Roman"/>
          <w:b/>
          <w:sz w:val="22"/>
          <w:szCs w:val="22"/>
          <w:lang w:val="lt-LT"/>
        </w:rPr>
      </w:pPr>
      <w:r>
        <w:rPr>
          <w:rFonts w:ascii="Times New Roman" w:eastAsia="SimSun" w:hAnsi="Times New Roman"/>
          <w:b/>
          <w:sz w:val="22"/>
          <w:szCs w:val="22"/>
          <w:lang w:val="lt-LT"/>
        </w:rPr>
        <w:t>Nėštumas, žindymo laikotarpis ir vaisingumas</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Jei esate nėščia ar manote, kad galbūt esate nėščia, arba planuojate pastoti, tai prieš </w:t>
      </w:r>
      <w:proofErr w:type="spellStart"/>
      <w:r>
        <w:rPr>
          <w:rFonts w:ascii="Times New Roman" w:eastAsia="SimSun" w:hAnsi="Times New Roman"/>
          <w:sz w:val="22"/>
          <w:szCs w:val="22"/>
          <w:lang w:val="lt-LT" w:eastAsia="zh-CN"/>
        </w:rPr>
        <w:t>vartodamašį</w:t>
      </w:r>
      <w:proofErr w:type="spellEnd"/>
      <w:r>
        <w:rPr>
          <w:rFonts w:ascii="Times New Roman" w:eastAsia="SimSun" w:hAnsi="Times New Roman"/>
          <w:sz w:val="22"/>
          <w:szCs w:val="22"/>
          <w:lang w:val="lt-LT" w:eastAsia="zh-CN"/>
        </w:rPr>
        <w:t xml:space="preserve"> vaistą, pasitarkite su gydytoju arba vaistininku.</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TERBISIL nėštumo metu vartoti draudžiama, nebent išskyrus tuos atvejus, kada šiuo vaistu gydyti būtina. Jūsų gydytojas paaiškins Jums apie galimą TERBISIL  vartojimo riziką nėštumo metu. </w:t>
      </w:r>
    </w:p>
    <w:p w:rsidR="00431B79" w:rsidRDefault="00431B79" w:rsidP="00431B79">
      <w:pPr>
        <w:tabs>
          <w:tab w:val="left" w:pos="567"/>
        </w:tabs>
        <w:spacing w:line="260" w:lineRule="exact"/>
        <w:rPr>
          <w:rFonts w:ascii="Times New Roman" w:eastAsia="SimSun" w:hAnsi="Times New Roman"/>
          <w:b/>
          <w:sz w:val="22"/>
          <w:szCs w:val="22"/>
          <w:lang w:val="lt-LT" w:eastAsia="zh-CN"/>
        </w:rPr>
      </w:pP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TERBISIL  vartojančioms moterims žindyti negalima, nes kūdikis gali būti paveiktas </w:t>
      </w:r>
      <w:proofErr w:type="spellStart"/>
      <w:r>
        <w:rPr>
          <w:rFonts w:ascii="Times New Roman" w:eastAsia="SimSun" w:hAnsi="Times New Roman"/>
          <w:sz w:val="22"/>
          <w:szCs w:val="22"/>
          <w:lang w:val="lt-LT" w:eastAsia="zh-CN"/>
        </w:rPr>
        <w:t>terbinafino</w:t>
      </w:r>
      <w:proofErr w:type="spellEnd"/>
      <w:r>
        <w:rPr>
          <w:rFonts w:ascii="Times New Roman" w:eastAsia="SimSun" w:hAnsi="Times New Roman"/>
          <w:sz w:val="22"/>
          <w:szCs w:val="22"/>
          <w:lang w:val="lt-LT" w:eastAsia="zh-CN"/>
        </w:rPr>
        <w:t>, išsiskiriančio su motinos pienu. Tai gali pakenkti Jūsų kūdikiui.</w:t>
      </w:r>
    </w:p>
    <w:p w:rsidR="00431B79" w:rsidRDefault="00431B79" w:rsidP="00431B79">
      <w:pPr>
        <w:numPr>
          <w:ilvl w:val="12"/>
          <w:numId w:val="0"/>
        </w:numPr>
        <w:rPr>
          <w:rFonts w:ascii="Times New Roman" w:eastAsia="SimSun" w:hAnsi="Times New Roman"/>
          <w:sz w:val="22"/>
          <w:szCs w:val="22"/>
          <w:lang w:val="lt-LT" w:eastAsia="zh-CN"/>
        </w:rPr>
      </w:pPr>
    </w:p>
    <w:p w:rsidR="00431B79" w:rsidRDefault="00431B79" w:rsidP="00431B79">
      <w:pPr>
        <w:keepNext/>
        <w:tabs>
          <w:tab w:val="left" w:pos="567"/>
        </w:tabs>
        <w:spacing w:line="260" w:lineRule="exact"/>
        <w:jc w:val="both"/>
        <w:outlineLvl w:val="3"/>
        <w:rPr>
          <w:rFonts w:ascii="Times New Roman" w:eastAsia="SimSun" w:hAnsi="Times New Roman"/>
          <w:b/>
          <w:sz w:val="22"/>
          <w:szCs w:val="22"/>
          <w:lang w:val="lt-LT"/>
        </w:rPr>
      </w:pPr>
      <w:r>
        <w:rPr>
          <w:rFonts w:ascii="Times New Roman" w:eastAsia="SimSun" w:hAnsi="Times New Roman"/>
          <w:b/>
          <w:sz w:val="22"/>
          <w:szCs w:val="22"/>
          <w:lang w:val="lt-LT"/>
        </w:rPr>
        <w:lastRenderedPageBreak/>
        <w:t>Vairavimas ir mechanizmų valdymas</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TERBISIL</w:t>
      </w:r>
      <w:r>
        <w:rPr>
          <w:rFonts w:ascii="Times New Roman" w:eastAsia="SimSun" w:hAnsi="Times New Roman"/>
          <w:b/>
          <w:sz w:val="22"/>
          <w:szCs w:val="22"/>
          <w:lang w:val="lt-LT" w:eastAsia="zh-CN"/>
        </w:rPr>
        <w:t xml:space="preserve"> </w:t>
      </w:r>
      <w:r>
        <w:rPr>
          <w:rFonts w:ascii="Times New Roman" w:eastAsia="SimSun" w:hAnsi="Times New Roman"/>
          <w:sz w:val="22"/>
          <w:szCs w:val="22"/>
          <w:lang w:val="lt-LT" w:eastAsia="zh-CN"/>
        </w:rPr>
        <w:t>gebėjimui vairuoti ir valdyti mechanizmus poveikio nedaro.</w:t>
      </w:r>
    </w:p>
    <w:p w:rsidR="00431B79" w:rsidRDefault="00431B79" w:rsidP="00431B79">
      <w:pPr>
        <w:tabs>
          <w:tab w:val="left" w:pos="567"/>
        </w:tabs>
        <w:spacing w:line="260" w:lineRule="exact"/>
        <w:rPr>
          <w:rFonts w:ascii="Times New Roman" w:eastAsia="SimSun" w:hAnsi="Times New Roman"/>
          <w:sz w:val="22"/>
          <w:szCs w:val="22"/>
          <w:lang w:val="lt-LT" w:eastAsia="zh-CN"/>
        </w:rPr>
      </w:pPr>
    </w:p>
    <w:p w:rsidR="00431B79" w:rsidRDefault="00431B79" w:rsidP="00431B79">
      <w:pPr>
        <w:tabs>
          <w:tab w:val="left" w:pos="567"/>
        </w:tabs>
        <w:spacing w:line="260" w:lineRule="exact"/>
        <w:rPr>
          <w:rFonts w:ascii="Times New Roman" w:eastAsia="SimSun" w:hAnsi="Times New Roman"/>
          <w:b/>
          <w:sz w:val="22"/>
          <w:szCs w:val="22"/>
          <w:lang w:val="lt-LT" w:eastAsia="zh-CN"/>
        </w:rPr>
      </w:pPr>
      <w:r>
        <w:rPr>
          <w:rFonts w:ascii="Times New Roman" w:eastAsia="SimSun" w:hAnsi="Times New Roman"/>
          <w:b/>
          <w:sz w:val="22"/>
          <w:szCs w:val="22"/>
          <w:lang w:val="lt-LT" w:eastAsia="zh-CN"/>
        </w:rPr>
        <w:t>TERBISIL tablečių sudėtyje yra natrio</w:t>
      </w:r>
    </w:p>
    <w:p w:rsidR="00431B79" w:rsidRDefault="00431B79" w:rsidP="00431B79">
      <w:pPr>
        <w:rPr>
          <w:rFonts w:ascii="Times New Roman" w:hAnsi="Times New Roman"/>
          <w:sz w:val="22"/>
          <w:szCs w:val="22"/>
          <w:lang w:val="lt-LT"/>
        </w:rPr>
      </w:pPr>
      <w:r>
        <w:rPr>
          <w:rFonts w:ascii="Times New Roman" w:hAnsi="Times New Roman" w:cs="Courier New"/>
          <w:sz w:val="22"/>
          <w:szCs w:val="22"/>
          <w:lang w:val="lt-LT"/>
        </w:rPr>
        <w:t xml:space="preserve">Kiekvienoje šio vaisto  tabletėje yra mažiau kaip 1 </w:t>
      </w:r>
      <w:proofErr w:type="spellStart"/>
      <w:r>
        <w:rPr>
          <w:rFonts w:ascii="Times New Roman" w:hAnsi="Times New Roman" w:cs="Courier New"/>
          <w:sz w:val="22"/>
          <w:szCs w:val="22"/>
          <w:lang w:val="lt-LT"/>
        </w:rPr>
        <w:t>mmol</w:t>
      </w:r>
      <w:proofErr w:type="spellEnd"/>
      <w:r>
        <w:rPr>
          <w:rFonts w:ascii="Times New Roman" w:hAnsi="Times New Roman" w:cs="Courier New"/>
          <w:sz w:val="22"/>
          <w:szCs w:val="22"/>
          <w:lang w:val="lt-LT"/>
        </w:rPr>
        <w:t xml:space="preserve"> (23 mg) natrio, </w:t>
      </w:r>
      <w:proofErr w:type="spellStart"/>
      <w:r>
        <w:rPr>
          <w:rFonts w:ascii="Times New Roman" w:hAnsi="Times New Roman" w:cs="Courier New"/>
          <w:sz w:val="22"/>
          <w:szCs w:val="22"/>
          <w:lang w:val="lt-LT"/>
        </w:rPr>
        <w:t>t.y</w:t>
      </w:r>
      <w:proofErr w:type="spellEnd"/>
      <w:r>
        <w:rPr>
          <w:rFonts w:ascii="Times New Roman" w:hAnsi="Times New Roman" w:cs="Courier New"/>
          <w:sz w:val="22"/>
          <w:szCs w:val="22"/>
          <w:lang w:val="lt-LT"/>
        </w:rPr>
        <w:t>. jis beveik</w:t>
      </w:r>
    </w:p>
    <w:p w:rsidR="00431B79" w:rsidRDefault="00431B79" w:rsidP="00431B79">
      <w:pPr>
        <w:rPr>
          <w:rFonts w:ascii="Times New Roman" w:hAnsi="Times New Roman" w:cs="Courier New"/>
          <w:sz w:val="22"/>
          <w:szCs w:val="22"/>
          <w:lang w:val="lt-LT"/>
        </w:rPr>
      </w:pPr>
      <w:r>
        <w:rPr>
          <w:rFonts w:ascii="Times New Roman" w:hAnsi="Times New Roman" w:cs="Courier New"/>
          <w:sz w:val="22"/>
          <w:szCs w:val="22"/>
          <w:lang w:val="lt-LT"/>
        </w:rPr>
        <w:t>neturi reikšmės.</w:t>
      </w:r>
    </w:p>
    <w:p w:rsidR="00431B79" w:rsidRDefault="00431B79" w:rsidP="00431B79">
      <w:pPr>
        <w:numPr>
          <w:ilvl w:val="12"/>
          <w:numId w:val="0"/>
        </w:numPr>
        <w:ind w:right="-2"/>
        <w:rPr>
          <w:rFonts w:ascii="Times New Roman" w:eastAsia="SimSun" w:hAnsi="Times New Roman"/>
          <w:sz w:val="22"/>
          <w:szCs w:val="22"/>
          <w:lang w:val="lt-LT" w:eastAsia="zh-CN"/>
        </w:rPr>
      </w:pPr>
    </w:p>
    <w:p w:rsidR="00431B79" w:rsidRDefault="00431B79" w:rsidP="00431B79">
      <w:pPr>
        <w:keepNext/>
        <w:keepLines/>
        <w:tabs>
          <w:tab w:val="left" w:pos="567"/>
        </w:tabs>
        <w:outlineLvl w:val="2"/>
        <w:rPr>
          <w:rFonts w:ascii="Times New Roman" w:eastAsia="SimSun" w:hAnsi="Times New Roman"/>
          <w:b/>
          <w:bCs/>
          <w:sz w:val="22"/>
          <w:szCs w:val="22"/>
          <w:lang w:val="lt-LT" w:eastAsia="zh-CN"/>
        </w:rPr>
      </w:pPr>
      <w:r>
        <w:rPr>
          <w:rFonts w:ascii="Times New Roman" w:eastAsia="SimSun" w:hAnsi="Times New Roman"/>
          <w:b/>
          <w:bCs/>
          <w:sz w:val="22"/>
          <w:szCs w:val="22"/>
          <w:lang w:val="lt-LT" w:eastAsia="zh-CN"/>
        </w:rPr>
        <w:t>3.</w:t>
      </w:r>
      <w:r>
        <w:rPr>
          <w:rFonts w:ascii="Times New Roman" w:eastAsia="SimSun" w:hAnsi="Times New Roman"/>
          <w:b/>
          <w:bCs/>
          <w:sz w:val="22"/>
          <w:szCs w:val="22"/>
          <w:lang w:val="lt-LT" w:eastAsia="zh-CN"/>
        </w:rPr>
        <w:tab/>
        <w:t xml:space="preserve">Kaip vartoti TERBISIL </w:t>
      </w:r>
    </w:p>
    <w:p w:rsidR="00431B79" w:rsidRDefault="00431B79" w:rsidP="00431B79">
      <w:pPr>
        <w:numPr>
          <w:ilvl w:val="12"/>
          <w:numId w:val="0"/>
        </w:numPr>
        <w:ind w:right="-2"/>
        <w:rPr>
          <w:rFonts w:ascii="Times New Roman" w:eastAsia="SimSun" w:hAnsi="Times New Roman"/>
          <w:sz w:val="22"/>
          <w:szCs w:val="22"/>
          <w:lang w:val="lt-LT" w:eastAsia="zh-CN"/>
        </w:rPr>
      </w:pPr>
    </w:p>
    <w:p w:rsidR="00431B79" w:rsidRDefault="00431B79" w:rsidP="00431B79">
      <w:pPr>
        <w:numPr>
          <w:ilvl w:val="12"/>
          <w:numId w:val="0"/>
        </w:numPr>
        <w:ind w:right="-2"/>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Visada vartokite šį vaistą tiksliai kaip nurodė gydytojas. Jeigu abejojate, kreipkitės į gydytoją arba vaistininką. </w:t>
      </w:r>
      <w:proofErr w:type="spellStart"/>
      <w:r>
        <w:rPr>
          <w:rFonts w:ascii="Times New Roman" w:hAnsi="Times New Roman"/>
          <w:sz w:val="22"/>
          <w:szCs w:val="22"/>
        </w:rPr>
        <w:t>Neviršykite</w:t>
      </w:r>
      <w:proofErr w:type="spellEnd"/>
      <w:r>
        <w:rPr>
          <w:rFonts w:ascii="Times New Roman" w:hAnsi="Times New Roman"/>
          <w:sz w:val="22"/>
          <w:szCs w:val="22"/>
        </w:rPr>
        <w:t xml:space="preserve"> </w:t>
      </w:r>
      <w:proofErr w:type="spellStart"/>
      <w:r>
        <w:rPr>
          <w:rFonts w:ascii="Times New Roman" w:hAnsi="Times New Roman"/>
          <w:sz w:val="22"/>
          <w:szCs w:val="22"/>
        </w:rPr>
        <w:t>rekomenduojamos</w:t>
      </w:r>
      <w:proofErr w:type="spellEnd"/>
      <w:r>
        <w:rPr>
          <w:rFonts w:ascii="Times New Roman" w:hAnsi="Times New Roman"/>
          <w:sz w:val="22"/>
          <w:szCs w:val="22"/>
        </w:rPr>
        <w:t xml:space="preserve"> </w:t>
      </w:r>
      <w:proofErr w:type="spellStart"/>
      <w:r>
        <w:rPr>
          <w:rFonts w:ascii="Times New Roman" w:hAnsi="Times New Roman"/>
          <w:sz w:val="22"/>
          <w:szCs w:val="22"/>
        </w:rPr>
        <w:t>vaisto</w:t>
      </w:r>
      <w:proofErr w:type="spellEnd"/>
      <w:r>
        <w:rPr>
          <w:rFonts w:ascii="Times New Roman" w:hAnsi="Times New Roman"/>
          <w:sz w:val="22"/>
          <w:szCs w:val="22"/>
        </w:rPr>
        <w:t xml:space="preserve"> </w:t>
      </w:r>
      <w:proofErr w:type="spellStart"/>
      <w:r>
        <w:rPr>
          <w:rFonts w:ascii="Times New Roman" w:hAnsi="Times New Roman"/>
          <w:sz w:val="22"/>
          <w:szCs w:val="22"/>
        </w:rPr>
        <w:t>dozės</w:t>
      </w:r>
      <w:proofErr w:type="spellEnd"/>
      <w:r>
        <w:rPr>
          <w:rFonts w:ascii="Times New Roman" w:hAnsi="Times New Roman"/>
          <w:sz w:val="22"/>
          <w:szCs w:val="22"/>
        </w:rPr>
        <w:t>.</w:t>
      </w:r>
    </w:p>
    <w:p w:rsidR="00431B79" w:rsidRDefault="00431B79" w:rsidP="00431B79">
      <w:pPr>
        <w:numPr>
          <w:ilvl w:val="12"/>
          <w:numId w:val="0"/>
        </w:numPr>
        <w:ind w:right="-2"/>
        <w:rPr>
          <w:rFonts w:ascii="Times New Roman" w:eastAsia="SimSun" w:hAnsi="Times New Roman"/>
          <w:sz w:val="22"/>
          <w:szCs w:val="22"/>
          <w:lang w:val="lt-LT" w:eastAsia="zh-CN"/>
        </w:rPr>
      </w:pPr>
    </w:p>
    <w:p w:rsidR="00431B79" w:rsidRDefault="00431B79" w:rsidP="00431B79">
      <w:pPr>
        <w:tabs>
          <w:tab w:val="left" w:pos="567"/>
        </w:tabs>
        <w:spacing w:line="260" w:lineRule="exact"/>
        <w:rPr>
          <w:rFonts w:ascii="Times New Roman" w:eastAsia="SimSun" w:hAnsi="Times New Roman"/>
          <w:i/>
          <w:sz w:val="22"/>
          <w:szCs w:val="22"/>
          <w:lang w:val="lt-LT" w:eastAsia="zh-CN"/>
        </w:rPr>
      </w:pPr>
      <w:r>
        <w:rPr>
          <w:rFonts w:ascii="Times New Roman" w:eastAsia="SimSun" w:hAnsi="Times New Roman"/>
          <w:i/>
          <w:sz w:val="22"/>
          <w:szCs w:val="22"/>
          <w:lang w:val="lt-LT" w:eastAsia="zh-CN"/>
        </w:rPr>
        <w:t>Suaugusieji</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Rekomenduojama TERBISIL  dozė – viena 250 mg tabletė per parą.</w:t>
      </w:r>
    </w:p>
    <w:p w:rsidR="00431B79" w:rsidRDefault="00431B79" w:rsidP="00431B79">
      <w:pPr>
        <w:tabs>
          <w:tab w:val="left" w:pos="567"/>
        </w:tabs>
        <w:spacing w:line="260" w:lineRule="exact"/>
        <w:rPr>
          <w:rFonts w:ascii="Times New Roman" w:eastAsia="SimSun" w:hAnsi="Times New Roman"/>
          <w:sz w:val="22"/>
          <w:szCs w:val="22"/>
          <w:lang w:val="lt-LT" w:eastAsia="zh-CN"/>
        </w:rPr>
      </w:pPr>
    </w:p>
    <w:p w:rsidR="00431B79" w:rsidRDefault="00431B79" w:rsidP="00431B79">
      <w:pPr>
        <w:tabs>
          <w:tab w:val="left" w:pos="567"/>
        </w:tabs>
        <w:spacing w:line="260" w:lineRule="exact"/>
        <w:rPr>
          <w:rFonts w:ascii="Times New Roman" w:eastAsia="SimSun" w:hAnsi="Times New Roman"/>
          <w:b/>
          <w:sz w:val="22"/>
          <w:szCs w:val="22"/>
          <w:lang w:val="lt-LT" w:eastAsia="zh-CN"/>
        </w:rPr>
      </w:pPr>
      <w:r>
        <w:rPr>
          <w:rFonts w:ascii="Times New Roman" w:eastAsia="SimSun" w:hAnsi="Times New Roman"/>
          <w:b/>
          <w:sz w:val="22"/>
          <w:szCs w:val="22"/>
          <w:lang w:val="lt-LT" w:eastAsia="zh-CN"/>
        </w:rPr>
        <w:t>Vartojimas vaikams ir paaugliams</w:t>
      </w:r>
    </w:p>
    <w:p w:rsidR="00431B79" w:rsidRDefault="00431B79" w:rsidP="00431B79">
      <w:pPr>
        <w:tabs>
          <w:tab w:val="left" w:pos="567"/>
        </w:tabs>
        <w:spacing w:line="260" w:lineRule="exact"/>
        <w:rPr>
          <w:rFonts w:ascii="Times New Roman" w:hAnsi="Times New Roman"/>
          <w:sz w:val="22"/>
          <w:szCs w:val="22"/>
        </w:rPr>
      </w:pPr>
      <w:r>
        <w:rPr>
          <w:rFonts w:ascii="Times New Roman" w:hAnsi="Times New Roman"/>
          <w:sz w:val="22"/>
          <w:szCs w:val="22"/>
        </w:rPr>
        <w:t xml:space="preserve">TERBISIL </w:t>
      </w:r>
      <w:proofErr w:type="spellStart"/>
      <w:r>
        <w:rPr>
          <w:rFonts w:ascii="Times New Roman" w:hAnsi="Times New Roman"/>
          <w:sz w:val="22"/>
          <w:szCs w:val="22"/>
        </w:rPr>
        <w:t>vartojimo</w:t>
      </w:r>
      <w:proofErr w:type="spellEnd"/>
      <w:r>
        <w:rPr>
          <w:rFonts w:ascii="Times New Roman" w:hAnsi="Times New Roman"/>
          <w:sz w:val="22"/>
          <w:szCs w:val="22"/>
        </w:rPr>
        <w:t xml:space="preserve"> </w:t>
      </w:r>
      <w:proofErr w:type="spellStart"/>
      <w:r>
        <w:rPr>
          <w:rFonts w:ascii="Times New Roman" w:hAnsi="Times New Roman"/>
          <w:sz w:val="22"/>
          <w:szCs w:val="22"/>
        </w:rPr>
        <w:t>patirties</w:t>
      </w:r>
      <w:proofErr w:type="spellEnd"/>
      <w:r>
        <w:rPr>
          <w:rFonts w:ascii="Times New Roman" w:hAnsi="Times New Roman"/>
          <w:sz w:val="22"/>
          <w:szCs w:val="22"/>
        </w:rPr>
        <w:t xml:space="preserve"> </w:t>
      </w:r>
      <w:proofErr w:type="spellStart"/>
      <w:r>
        <w:rPr>
          <w:rFonts w:ascii="Times New Roman" w:hAnsi="Times New Roman"/>
          <w:sz w:val="22"/>
          <w:szCs w:val="22"/>
        </w:rPr>
        <w:t>jaunesniems</w:t>
      </w:r>
      <w:proofErr w:type="spellEnd"/>
      <w:r>
        <w:rPr>
          <w:rFonts w:ascii="Times New Roman" w:hAnsi="Times New Roman"/>
          <w:sz w:val="22"/>
          <w:szCs w:val="22"/>
        </w:rPr>
        <w:t xml:space="preserve"> kai 2 </w:t>
      </w:r>
      <w:proofErr w:type="spellStart"/>
      <w:r>
        <w:rPr>
          <w:rFonts w:ascii="Times New Roman" w:hAnsi="Times New Roman"/>
          <w:sz w:val="22"/>
          <w:szCs w:val="22"/>
        </w:rPr>
        <w:t>metų</w:t>
      </w:r>
      <w:proofErr w:type="spellEnd"/>
      <w:r>
        <w:rPr>
          <w:rFonts w:ascii="Times New Roman" w:hAnsi="Times New Roman"/>
          <w:sz w:val="22"/>
          <w:szCs w:val="22"/>
        </w:rPr>
        <w:t xml:space="preserve"> </w:t>
      </w:r>
      <w:proofErr w:type="spellStart"/>
      <w:r>
        <w:rPr>
          <w:rFonts w:ascii="Times New Roman" w:hAnsi="Times New Roman"/>
          <w:sz w:val="22"/>
          <w:szCs w:val="22"/>
        </w:rPr>
        <w:t>vaikams</w:t>
      </w:r>
      <w:proofErr w:type="spellEnd"/>
      <w:r>
        <w:rPr>
          <w:rFonts w:ascii="Times New Roman" w:hAnsi="Times New Roman"/>
          <w:sz w:val="22"/>
          <w:szCs w:val="22"/>
        </w:rPr>
        <w:t xml:space="preserve"> (</w:t>
      </w:r>
      <w:proofErr w:type="spellStart"/>
      <w:r>
        <w:rPr>
          <w:rFonts w:ascii="Times New Roman" w:hAnsi="Times New Roman"/>
          <w:sz w:val="22"/>
          <w:szCs w:val="22"/>
        </w:rPr>
        <w:t>paprastai</w:t>
      </w:r>
      <w:proofErr w:type="spellEnd"/>
      <w:r>
        <w:rPr>
          <w:rFonts w:ascii="Times New Roman" w:hAnsi="Times New Roman"/>
          <w:sz w:val="22"/>
          <w:szCs w:val="22"/>
        </w:rPr>
        <w:t xml:space="preserve"> </w:t>
      </w:r>
      <w:proofErr w:type="spellStart"/>
      <w:r>
        <w:rPr>
          <w:rFonts w:ascii="Times New Roman" w:hAnsi="Times New Roman"/>
          <w:sz w:val="22"/>
          <w:szCs w:val="22"/>
        </w:rPr>
        <w:t>sveriantiems</w:t>
      </w:r>
      <w:proofErr w:type="spellEnd"/>
      <w:r>
        <w:rPr>
          <w:rFonts w:ascii="Times New Roman" w:hAnsi="Times New Roman"/>
          <w:sz w:val="22"/>
          <w:szCs w:val="22"/>
        </w:rPr>
        <w:t xml:space="preserve"> </w:t>
      </w:r>
      <w:proofErr w:type="spellStart"/>
      <w:r>
        <w:rPr>
          <w:rFonts w:ascii="Times New Roman" w:hAnsi="Times New Roman"/>
          <w:sz w:val="22"/>
          <w:szCs w:val="22"/>
        </w:rPr>
        <w:t>mažiau</w:t>
      </w:r>
      <w:proofErr w:type="spellEnd"/>
      <w:r>
        <w:rPr>
          <w:rFonts w:ascii="Times New Roman" w:hAnsi="Times New Roman"/>
          <w:sz w:val="22"/>
          <w:szCs w:val="22"/>
        </w:rPr>
        <w:t xml:space="preserve"> </w:t>
      </w:r>
      <w:proofErr w:type="spellStart"/>
      <w:r>
        <w:rPr>
          <w:rFonts w:ascii="Times New Roman" w:hAnsi="Times New Roman"/>
          <w:sz w:val="22"/>
          <w:szCs w:val="22"/>
        </w:rPr>
        <w:t>kaip</w:t>
      </w:r>
      <w:proofErr w:type="spellEnd"/>
      <w:r>
        <w:rPr>
          <w:rFonts w:ascii="Times New Roman" w:hAnsi="Times New Roman"/>
          <w:sz w:val="22"/>
          <w:szCs w:val="22"/>
        </w:rPr>
        <w:t xml:space="preserve"> 12 kg) </w:t>
      </w:r>
      <w:proofErr w:type="spellStart"/>
      <w:r>
        <w:rPr>
          <w:rFonts w:ascii="Times New Roman" w:hAnsi="Times New Roman"/>
          <w:sz w:val="22"/>
          <w:szCs w:val="22"/>
        </w:rPr>
        <w:t>nėra</w:t>
      </w:r>
      <w:proofErr w:type="spellEnd"/>
      <w:r>
        <w:rPr>
          <w:rFonts w:ascii="Times New Roman" w:hAnsi="Times New Roman"/>
          <w:sz w:val="22"/>
          <w:szCs w:val="22"/>
        </w:rPr>
        <w:t xml:space="preserve">. </w:t>
      </w:r>
    </w:p>
    <w:p w:rsidR="00431B79" w:rsidRDefault="00431B79" w:rsidP="00431B79">
      <w:pPr>
        <w:tabs>
          <w:tab w:val="left" w:pos="567"/>
        </w:tabs>
        <w:spacing w:line="260" w:lineRule="exact"/>
        <w:rPr>
          <w:rFonts w:ascii="Times New Roman" w:hAnsi="Times New Roman"/>
          <w:sz w:val="22"/>
          <w:szCs w:val="22"/>
        </w:rPr>
      </w:pPr>
      <w:proofErr w:type="gramStart"/>
      <w:r>
        <w:rPr>
          <w:rFonts w:ascii="Times New Roman" w:hAnsi="Times New Roman"/>
          <w:sz w:val="22"/>
          <w:szCs w:val="22"/>
        </w:rPr>
        <w:t xml:space="preserve">2 </w:t>
      </w:r>
      <w:proofErr w:type="spellStart"/>
      <w:r>
        <w:rPr>
          <w:rFonts w:ascii="Times New Roman" w:hAnsi="Times New Roman"/>
          <w:sz w:val="22"/>
          <w:szCs w:val="22"/>
        </w:rPr>
        <w:t>metų</w:t>
      </w:r>
      <w:proofErr w:type="spellEnd"/>
      <w:proofErr w:type="gramEnd"/>
      <w:r>
        <w:rPr>
          <w:rFonts w:ascii="Times New Roman" w:hAnsi="Times New Roman"/>
          <w:sz w:val="22"/>
          <w:szCs w:val="22"/>
        </w:rPr>
        <w:t xml:space="preserve"> </w:t>
      </w:r>
      <w:proofErr w:type="spellStart"/>
      <w:r>
        <w:rPr>
          <w:rFonts w:ascii="Times New Roman" w:hAnsi="Times New Roman"/>
          <w:sz w:val="22"/>
          <w:szCs w:val="22"/>
        </w:rPr>
        <w:t>ir</w:t>
      </w:r>
      <w:proofErr w:type="spellEnd"/>
      <w:r>
        <w:rPr>
          <w:rFonts w:ascii="Times New Roman" w:hAnsi="Times New Roman"/>
          <w:sz w:val="22"/>
          <w:szCs w:val="22"/>
        </w:rPr>
        <w:t xml:space="preserve"> </w:t>
      </w:r>
      <w:proofErr w:type="spellStart"/>
      <w:r>
        <w:rPr>
          <w:rFonts w:ascii="Times New Roman" w:hAnsi="Times New Roman"/>
          <w:sz w:val="22"/>
          <w:szCs w:val="22"/>
        </w:rPr>
        <w:t>vyresniems</w:t>
      </w:r>
      <w:proofErr w:type="spellEnd"/>
      <w:r>
        <w:rPr>
          <w:rFonts w:ascii="Times New Roman" w:hAnsi="Times New Roman"/>
          <w:sz w:val="22"/>
          <w:szCs w:val="22"/>
        </w:rPr>
        <w:t xml:space="preserve"> </w:t>
      </w:r>
      <w:proofErr w:type="spellStart"/>
      <w:r>
        <w:rPr>
          <w:rFonts w:ascii="Times New Roman" w:hAnsi="Times New Roman"/>
          <w:sz w:val="22"/>
          <w:szCs w:val="22"/>
        </w:rPr>
        <w:t>vaikams</w:t>
      </w:r>
      <w:proofErr w:type="spellEnd"/>
      <w:r>
        <w:rPr>
          <w:rFonts w:ascii="Times New Roman" w:hAnsi="Times New Roman"/>
          <w:sz w:val="22"/>
          <w:szCs w:val="22"/>
        </w:rPr>
        <w:t xml:space="preserve"> </w:t>
      </w:r>
      <w:proofErr w:type="spellStart"/>
      <w:r>
        <w:rPr>
          <w:rFonts w:ascii="Times New Roman" w:hAnsi="Times New Roman"/>
          <w:sz w:val="22"/>
          <w:szCs w:val="22"/>
        </w:rPr>
        <w:t>vaisto</w:t>
      </w:r>
      <w:proofErr w:type="spellEnd"/>
      <w:r>
        <w:rPr>
          <w:rFonts w:ascii="Times New Roman" w:hAnsi="Times New Roman"/>
          <w:sz w:val="22"/>
          <w:szCs w:val="22"/>
        </w:rPr>
        <w:t xml:space="preserve"> </w:t>
      </w:r>
      <w:proofErr w:type="spellStart"/>
      <w:r>
        <w:rPr>
          <w:rFonts w:ascii="Times New Roman" w:hAnsi="Times New Roman"/>
          <w:sz w:val="22"/>
          <w:szCs w:val="22"/>
        </w:rPr>
        <w:t>dozė</w:t>
      </w:r>
      <w:proofErr w:type="spellEnd"/>
      <w:r>
        <w:rPr>
          <w:rFonts w:ascii="Times New Roman" w:hAnsi="Times New Roman"/>
          <w:sz w:val="22"/>
          <w:szCs w:val="22"/>
        </w:rPr>
        <w:t xml:space="preserve"> </w:t>
      </w:r>
      <w:proofErr w:type="spellStart"/>
      <w:r>
        <w:rPr>
          <w:rFonts w:ascii="Times New Roman" w:hAnsi="Times New Roman"/>
          <w:sz w:val="22"/>
          <w:szCs w:val="22"/>
        </w:rPr>
        <w:t>priklauso</w:t>
      </w:r>
      <w:proofErr w:type="spellEnd"/>
      <w:r>
        <w:rPr>
          <w:rFonts w:ascii="Times New Roman" w:hAnsi="Times New Roman"/>
          <w:sz w:val="22"/>
          <w:szCs w:val="22"/>
        </w:rPr>
        <w:t xml:space="preserve"> </w:t>
      </w:r>
      <w:proofErr w:type="spellStart"/>
      <w:r>
        <w:rPr>
          <w:rFonts w:ascii="Times New Roman" w:hAnsi="Times New Roman"/>
          <w:sz w:val="22"/>
          <w:szCs w:val="22"/>
        </w:rPr>
        <w:t>nuo</w:t>
      </w:r>
      <w:proofErr w:type="spellEnd"/>
      <w:r>
        <w:rPr>
          <w:rFonts w:ascii="Times New Roman" w:hAnsi="Times New Roman"/>
          <w:sz w:val="22"/>
          <w:szCs w:val="22"/>
        </w:rPr>
        <w:t xml:space="preserve"> </w:t>
      </w:r>
      <w:proofErr w:type="spellStart"/>
      <w:r>
        <w:rPr>
          <w:rFonts w:ascii="Times New Roman" w:hAnsi="Times New Roman"/>
          <w:sz w:val="22"/>
          <w:szCs w:val="22"/>
        </w:rPr>
        <w:t>jų</w:t>
      </w:r>
      <w:proofErr w:type="spellEnd"/>
      <w:r>
        <w:rPr>
          <w:rFonts w:ascii="Times New Roman" w:hAnsi="Times New Roman"/>
          <w:sz w:val="22"/>
          <w:szCs w:val="22"/>
        </w:rPr>
        <w:t xml:space="preserve"> </w:t>
      </w:r>
      <w:proofErr w:type="spellStart"/>
      <w:r>
        <w:rPr>
          <w:rFonts w:ascii="Times New Roman" w:hAnsi="Times New Roman"/>
          <w:sz w:val="22"/>
          <w:szCs w:val="22"/>
        </w:rPr>
        <w:t>kūno</w:t>
      </w:r>
      <w:proofErr w:type="spellEnd"/>
      <w:r>
        <w:rPr>
          <w:rFonts w:ascii="Times New Roman" w:hAnsi="Times New Roman"/>
          <w:sz w:val="22"/>
          <w:szCs w:val="22"/>
        </w:rPr>
        <w:t xml:space="preserve"> </w:t>
      </w:r>
      <w:proofErr w:type="spellStart"/>
      <w:r>
        <w:rPr>
          <w:rFonts w:ascii="Times New Roman" w:hAnsi="Times New Roman"/>
          <w:sz w:val="22"/>
          <w:szCs w:val="22"/>
        </w:rPr>
        <w:t>svorio</w:t>
      </w:r>
      <w:proofErr w:type="spellEnd"/>
    </w:p>
    <w:p w:rsidR="00431B79" w:rsidRDefault="00431B79" w:rsidP="00431B79">
      <w:pPr>
        <w:tabs>
          <w:tab w:val="left" w:pos="567"/>
        </w:tabs>
        <w:spacing w:line="260" w:lineRule="exact"/>
        <w:rPr>
          <w:rFonts w:ascii="Times New Roman" w:eastAsia="SimSun" w:hAnsi="Times New Roman"/>
          <w:sz w:val="22"/>
          <w:szCs w:val="22"/>
          <w:lang w:val="lt-LT" w:eastAsia="zh-CN"/>
        </w:rPr>
      </w:pPr>
    </w:p>
    <w:p w:rsidR="00431B79" w:rsidRDefault="00431B79" w:rsidP="00431B79">
      <w:pPr>
        <w:tabs>
          <w:tab w:val="left" w:pos="567"/>
        </w:tabs>
        <w:spacing w:line="260" w:lineRule="exact"/>
        <w:rPr>
          <w:rFonts w:ascii="Times New Roman" w:eastAsia="SimSun" w:hAnsi="Times New Roman"/>
          <w:i/>
          <w:sz w:val="22"/>
          <w:szCs w:val="22"/>
          <w:lang w:val="lt-LT" w:eastAsia="zh-CN"/>
        </w:rPr>
      </w:pPr>
      <w:r>
        <w:rPr>
          <w:rFonts w:ascii="Times New Roman" w:eastAsia="SimSun" w:hAnsi="Times New Roman"/>
          <w:i/>
          <w:sz w:val="22"/>
          <w:szCs w:val="22"/>
          <w:lang w:val="lt-LT" w:eastAsia="zh-CN"/>
        </w:rPr>
        <w:t>Daugiau kaip 40 kg sveriantys vaikai</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Vaikams, sveriantiems &gt;40 kg (įprastai vyresni kaip 12 metų), skiriama 250 mg vieną kartą per parą.</w:t>
      </w:r>
    </w:p>
    <w:p w:rsidR="00431B79" w:rsidRDefault="00431B79" w:rsidP="00431B79">
      <w:pPr>
        <w:tabs>
          <w:tab w:val="left" w:pos="567"/>
        </w:tabs>
        <w:spacing w:line="260" w:lineRule="exact"/>
        <w:rPr>
          <w:rFonts w:ascii="Times New Roman" w:eastAsia="SimSun" w:hAnsi="Times New Roman"/>
          <w:sz w:val="22"/>
          <w:szCs w:val="22"/>
          <w:lang w:val="lt-LT" w:eastAsia="zh-CN"/>
        </w:rPr>
      </w:pPr>
    </w:p>
    <w:p w:rsidR="00431B79" w:rsidRDefault="00431B79" w:rsidP="00431B79">
      <w:pPr>
        <w:tabs>
          <w:tab w:val="left" w:pos="567"/>
        </w:tabs>
        <w:spacing w:line="260" w:lineRule="exact"/>
        <w:rPr>
          <w:rFonts w:ascii="Times New Roman" w:eastAsia="SimSun" w:hAnsi="Times New Roman"/>
          <w:i/>
          <w:noProof/>
          <w:sz w:val="22"/>
          <w:szCs w:val="22"/>
          <w:lang w:val="lt-LT" w:eastAsia="zh-CN"/>
        </w:rPr>
      </w:pPr>
      <w:r>
        <w:rPr>
          <w:rFonts w:ascii="Times New Roman" w:eastAsia="SimSun" w:hAnsi="Times New Roman"/>
          <w:i/>
          <w:sz w:val="22"/>
          <w:szCs w:val="22"/>
          <w:lang w:val="lt-LT" w:eastAsia="zh-CN"/>
        </w:rPr>
        <w:t>20-40 kg sveriantys vaikai</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Vaikams, sveriantiems 20-40 kg (įprastai 5 - 12 metų), skiriama 125 mg (pusė 250 mg tabletės) vieną kartą per parą.</w:t>
      </w:r>
    </w:p>
    <w:p w:rsidR="00431B79" w:rsidRDefault="00431B79" w:rsidP="00431B79">
      <w:pPr>
        <w:tabs>
          <w:tab w:val="left" w:pos="567"/>
        </w:tabs>
        <w:spacing w:line="260" w:lineRule="exact"/>
        <w:rPr>
          <w:rFonts w:ascii="Times New Roman" w:eastAsia="SimSun" w:hAnsi="Times New Roman"/>
          <w:noProof/>
          <w:sz w:val="22"/>
          <w:szCs w:val="22"/>
          <w:lang w:val="lt-LT" w:eastAsia="zh-CN"/>
        </w:rPr>
      </w:pPr>
    </w:p>
    <w:p w:rsidR="00431B79" w:rsidRDefault="00431B79" w:rsidP="00431B79">
      <w:pPr>
        <w:tabs>
          <w:tab w:val="left" w:pos="567"/>
        </w:tabs>
        <w:spacing w:line="260" w:lineRule="exact"/>
        <w:rPr>
          <w:rFonts w:ascii="Times New Roman" w:eastAsia="SimSun" w:hAnsi="Times New Roman"/>
          <w:i/>
          <w:iCs/>
          <w:sz w:val="22"/>
          <w:szCs w:val="22"/>
          <w:lang w:val="lt-LT" w:eastAsia="zh-CN"/>
        </w:rPr>
      </w:pPr>
      <w:r>
        <w:rPr>
          <w:rFonts w:ascii="Times New Roman" w:eastAsia="SimSun" w:hAnsi="Times New Roman"/>
          <w:i/>
          <w:iCs/>
          <w:sz w:val="22"/>
          <w:szCs w:val="22"/>
          <w:lang w:val="lt-LT" w:eastAsia="zh-CN"/>
        </w:rPr>
        <w:t>Senyviems pacientai</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Senyviems pacientams dozės koreguoti nereikia.</w:t>
      </w:r>
    </w:p>
    <w:p w:rsidR="00431B79" w:rsidRDefault="00431B79" w:rsidP="00431B79">
      <w:pPr>
        <w:tabs>
          <w:tab w:val="left" w:pos="567"/>
        </w:tabs>
        <w:spacing w:line="260" w:lineRule="exact"/>
        <w:rPr>
          <w:rFonts w:ascii="Times New Roman" w:eastAsia="SimSun" w:hAnsi="Times New Roman"/>
          <w:sz w:val="22"/>
          <w:szCs w:val="22"/>
          <w:lang w:val="lt-LT" w:eastAsia="zh-CN"/>
        </w:rPr>
      </w:pPr>
    </w:p>
    <w:p w:rsidR="00431B79" w:rsidRDefault="00431B79" w:rsidP="00431B79">
      <w:pPr>
        <w:tabs>
          <w:tab w:val="left" w:pos="567"/>
        </w:tabs>
        <w:spacing w:line="260" w:lineRule="exact"/>
        <w:rPr>
          <w:rFonts w:ascii="Times New Roman" w:eastAsia="SimSun" w:hAnsi="Times New Roman"/>
          <w:i/>
          <w:sz w:val="22"/>
          <w:szCs w:val="22"/>
          <w:lang w:val="lt-LT" w:eastAsia="zh-CN"/>
        </w:rPr>
      </w:pPr>
      <w:r>
        <w:rPr>
          <w:rFonts w:ascii="Times New Roman" w:eastAsia="SimSun" w:hAnsi="Times New Roman"/>
          <w:i/>
          <w:sz w:val="22"/>
          <w:szCs w:val="22"/>
          <w:lang w:val="lt-LT" w:eastAsia="zh-CN"/>
        </w:rPr>
        <w:t>Pacientams, kurių kepenų veikla sutrikusi</w:t>
      </w:r>
    </w:p>
    <w:p w:rsidR="00431B79" w:rsidRDefault="00431B79" w:rsidP="00431B79">
      <w:pPr>
        <w:tabs>
          <w:tab w:val="left" w:pos="567"/>
        </w:tabs>
        <w:autoSpaceDE w:val="0"/>
        <w:autoSpaceDN w:val="0"/>
        <w:adjustRightInd w:val="0"/>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TERBISIL  draudžiama vartoti pacientams, kurie serga lėtine ar aktyvia kepenų liga.</w:t>
      </w:r>
    </w:p>
    <w:p w:rsidR="00431B79" w:rsidRDefault="00431B79" w:rsidP="00431B79">
      <w:pPr>
        <w:tabs>
          <w:tab w:val="left" w:pos="567"/>
        </w:tabs>
        <w:spacing w:line="260" w:lineRule="exact"/>
        <w:rPr>
          <w:rFonts w:ascii="Times New Roman" w:eastAsia="SimSun" w:hAnsi="Times New Roman"/>
          <w:sz w:val="22"/>
          <w:szCs w:val="22"/>
          <w:lang w:val="lt-LT" w:eastAsia="zh-CN"/>
        </w:rPr>
      </w:pPr>
    </w:p>
    <w:p w:rsidR="00431B79" w:rsidRDefault="00431B79" w:rsidP="00431B79">
      <w:pPr>
        <w:tabs>
          <w:tab w:val="left" w:pos="567"/>
        </w:tabs>
        <w:spacing w:line="260" w:lineRule="exact"/>
        <w:rPr>
          <w:rFonts w:ascii="Times New Roman" w:eastAsia="SimSun" w:hAnsi="Times New Roman"/>
          <w:i/>
          <w:sz w:val="22"/>
          <w:szCs w:val="22"/>
          <w:lang w:val="lt-LT" w:eastAsia="zh-CN"/>
        </w:rPr>
      </w:pPr>
      <w:r>
        <w:rPr>
          <w:rFonts w:ascii="Times New Roman" w:eastAsia="SimSun" w:hAnsi="Times New Roman"/>
          <w:i/>
          <w:sz w:val="22"/>
          <w:szCs w:val="22"/>
          <w:lang w:val="lt-LT" w:eastAsia="zh-CN"/>
        </w:rPr>
        <w:t xml:space="preserve">Pacientams, kurių inkstų veikla sutrikusi </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TERBISIL  vartojimas pacientams, kuriems sutrikusi inkstų veikla, neištirtas, todėl šiems pacientams vaisto vartoti nerekomenduojama.</w:t>
      </w:r>
    </w:p>
    <w:p w:rsidR="00431B79" w:rsidRDefault="00431B79" w:rsidP="00431B79">
      <w:pPr>
        <w:tabs>
          <w:tab w:val="left" w:pos="567"/>
        </w:tabs>
        <w:spacing w:line="260" w:lineRule="exact"/>
        <w:rPr>
          <w:rFonts w:ascii="Times New Roman" w:eastAsia="SimSun" w:hAnsi="Times New Roman"/>
          <w:sz w:val="22"/>
          <w:szCs w:val="22"/>
          <w:u w:val="single"/>
          <w:lang w:val="lt-LT" w:eastAsia="zh-CN"/>
        </w:rPr>
      </w:pPr>
    </w:p>
    <w:p w:rsidR="00431B79" w:rsidRDefault="00431B79" w:rsidP="00431B79">
      <w:pPr>
        <w:tabs>
          <w:tab w:val="left" w:pos="567"/>
        </w:tabs>
        <w:spacing w:line="260" w:lineRule="exact"/>
        <w:rPr>
          <w:rFonts w:ascii="Times New Roman" w:eastAsia="SimSun" w:hAnsi="Times New Roman"/>
          <w:sz w:val="22"/>
          <w:szCs w:val="22"/>
          <w:u w:val="single"/>
          <w:lang w:val="lt-LT" w:eastAsia="zh-CN"/>
        </w:rPr>
      </w:pPr>
      <w:r>
        <w:rPr>
          <w:rFonts w:ascii="Times New Roman" w:eastAsia="SimSun" w:hAnsi="Times New Roman"/>
          <w:sz w:val="22"/>
          <w:szCs w:val="22"/>
          <w:u w:val="single"/>
          <w:lang w:val="lt-LT" w:eastAsia="zh-CN"/>
        </w:rPr>
        <w:t>Vartojimo trukmė</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Vartojimo trukmė</w:t>
      </w:r>
      <w:r>
        <w:rPr>
          <w:rFonts w:ascii="Times New Roman" w:eastAsia="SimSun" w:hAnsi="Times New Roman"/>
          <w:b/>
          <w:sz w:val="22"/>
          <w:szCs w:val="22"/>
          <w:lang w:val="lt-LT" w:eastAsia="zh-CN"/>
        </w:rPr>
        <w:t xml:space="preserve"> </w:t>
      </w:r>
      <w:r>
        <w:rPr>
          <w:rFonts w:ascii="Times New Roman" w:eastAsia="SimSun" w:hAnsi="Times New Roman"/>
          <w:sz w:val="22"/>
          <w:szCs w:val="22"/>
          <w:lang w:val="lt-LT" w:eastAsia="zh-CN"/>
        </w:rPr>
        <w:t xml:space="preserve">priklauso nuo infekcijos tipo, sunkumo ir nuo kūno pažeidimo vietos. Gydytojas Jums nurodys, kiek laiko gerti šių tablečių. </w:t>
      </w:r>
    </w:p>
    <w:p w:rsidR="00431B79" w:rsidRDefault="00431B79" w:rsidP="00431B79">
      <w:pPr>
        <w:tabs>
          <w:tab w:val="left" w:pos="567"/>
        </w:tabs>
        <w:spacing w:line="260" w:lineRule="exact"/>
        <w:rPr>
          <w:rFonts w:ascii="Times New Roman" w:eastAsia="SimSun" w:hAnsi="Times New Roman"/>
          <w:sz w:val="22"/>
          <w:szCs w:val="22"/>
          <w:lang w:val="lt-LT" w:eastAsia="zh-CN"/>
        </w:rPr>
      </w:pPr>
    </w:p>
    <w:p w:rsidR="00431B79" w:rsidRDefault="00431B79" w:rsidP="00431B79">
      <w:pPr>
        <w:tabs>
          <w:tab w:val="left" w:pos="567"/>
        </w:tabs>
        <w:spacing w:line="260" w:lineRule="exact"/>
        <w:rPr>
          <w:rFonts w:ascii="Times New Roman" w:eastAsia="SimSun" w:hAnsi="Times New Roman"/>
          <w:i/>
          <w:sz w:val="22"/>
          <w:szCs w:val="22"/>
          <w:lang w:val="lt-LT" w:eastAsia="zh-CN"/>
        </w:rPr>
      </w:pPr>
      <w:r>
        <w:rPr>
          <w:rFonts w:ascii="Times New Roman" w:eastAsia="SimSun" w:hAnsi="Times New Roman"/>
          <w:i/>
          <w:sz w:val="22"/>
          <w:szCs w:val="22"/>
          <w:lang w:val="lt-LT" w:eastAsia="zh-CN"/>
        </w:rPr>
        <w:t>Odos grybelinės ligos</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Grybelinė pėdų (tarpupirščių, padų ar mokasinų tipo) liga: 2-6 savaitės.</w:t>
      </w:r>
    </w:p>
    <w:p w:rsidR="00431B79" w:rsidRDefault="00431B79" w:rsidP="00431B79">
      <w:pPr>
        <w:tabs>
          <w:tab w:val="left" w:pos="567"/>
        </w:tabs>
        <w:spacing w:line="260" w:lineRule="exact"/>
        <w:jc w:val="both"/>
        <w:rPr>
          <w:rFonts w:ascii="Times New Roman" w:eastAsia="SimSun" w:hAnsi="Times New Roman"/>
          <w:sz w:val="22"/>
          <w:szCs w:val="22"/>
          <w:lang w:val="lt-LT" w:eastAsia="zh-CN"/>
        </w:rPr>
      </w:pPr>
      <w:r>
        <w:rPr>
          <w:rFonts w:ascii="Times New Roman" w:eastAsia="SimSun" w:hAnsi="Times New Roman"/>
          <w:sz w:val="22"/>
          <w:szCs w:val="22"/>
          <w:lang w:val="lt-LT" w:eastAsia="zh-CN"/>
        </w:rPr>
        <w:t>Grybelinė kūno, blauzdų liga (bet kurioje kūno vietoje atsiradę pleiskanojančios dėmės su aiškiomis ribomis): 2-4 savaitės.</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Plaukuotosios galvos dalies grybelinės ligos: 4 savaitės.</w:t>
      </w:r>
    </w:p>
    <w:p w:rsidR="00431B79" w:rsidRDefault="00431B79" w:rsidP="00431B79">
      <w:pPr>
        <w:tabs>
          <w:tab w:val="left" w:pos="567"/>
        </w:tabs>
        <w:spacing w:line="260" w:lineRule="exact"/>
        <w:rPr>
          <w:rFonts w:ascii="Times New Roman" w:eastAsia="SimSun" w:hAnsi="Times New Roman"/>
          <w:sz w:val="22"/>
          <w:szCs w:val="22"/>
          <w:lang w:val="lt-LT" w:eastAsia="zh-CN"/>
        </w:rPr>
      </w:pPr>
    </w:p>
    <w:p w:rsidR="00431B79" w:rsidRDefault="00431B79" w:rsidP="00431B79">
      <w:pPr>
        <w:tabs>
          <w:tab w:val="left" w:pos="567"/>
        </w:tabs>
        <w:spacing w:line="260" w:lineRule="exact"/>
        <w:rPr>
          <w:rFonts w:ascii="Times New Roman" w:eastAsia="SimSun" w:hAnsi="Times New Roman"/>
          <w:i/>
          <w:sz w:val="22"/>
          <w:szCs w:val="22"/>
          <w:lang w:val="lt-LT" w:eastAsia="zh-CN"/>
        </w:rPr>
      </w:pPr>
      <w:r>
        <w:rPr>
          <w:rFonts w:ascii="Times New Roman" w:eastAsia="SimSun" w:hAnsi="Times New Roman"/>
          <w:i/>
          <w:sz w:val="22"/>
          <w:szCs w:val="22"/>
          <w:lang w:val="lt-LT" w:eastAsia="zh-CN"/>
        </w:rPr>
        <w:t>Nagų grybelinės ligos</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Grybelinį nagų pažeidimą paprastai reikia gydyti ilgiau negu grybelinę odos infekciją. Dauguma pacientų sėkmingai išgydomi per 6-12 savaičių.</w:t>
      </w:r>
    </w:p>
    <w:p w:rsidR="00431B79" w:rsidRDefault="00431B79" w:rsidP="00431B79">
      <w:pPr>
        <w:keepNext/>
        <w:tabs>
          <w:tab w:val="left" w:pos="567"/>
        </w:tabs>
        <w:spacing w:before="240" w:after="60" w:line="260" w:lineRule="exact"/>
        <w:outlineLvl w:val="1"/>
        <w:rPr>
          <w:rFonts w:ascii="Times New Roman" w:eastAsia="SimSun" w:hAnsi="Times New Roman"/>
          <w:i/>
          <w:sz w:val="22"/>
          <w:szCs w:val="22"/>
          <w:u w:val="single"/>
          <w:lang w:val="lt-LT"/>
        </w:rPr>
      </w:pPr>
      <w:r>
        <w:rPr>
          <w:rFonts w:ascii="Times New Roman" w:eastAsia="SimSun" w:hAnsi="Times New Roman"/>
          <w:i/>
          <w:sz w:val="22"/>
          <w:szCs w:val="22"/>
          <w:u w:val="single"/>
          <w:lang w:val="lt-LT"/>
        </w:rPr>
        <w:t xml:space="preserve">Rankų pirštų nagų </w:t>
      </w:r>
      <w:proofErr w:type="spellStart"/>
      <w:r>
        <w:rPr>
          <w:rFonts w:ascii="Times New Roman" w:eastAsia="SimSun" w:hAnsi="Times New Roman"/>
          <w:i/>
          <w:sz w:val="22"/>
          <w:szCs w:val="22"/>
          <w:u w:val="single"/>
          <w:lang w:val="lt-LT"/>
        </w:rPr>
        <w:t>onichomikozė</w:t>
      </w:r>
      <w:proofErr w:type="spellEnd"/>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Dažniausiai grybelinę rankų pirštų infekciją pakanka gydyti 6 savaites.</w:t>
      </w:r>
    </w:p>
    <w:p w:rsidR="00431B79" w:rsidRDefault="00431B79" w:rsidP="00431B79">
      <w:pPr>
        <w:keepNext/>
        <w:tabs>
          <w:tab w:val="left" w:pos="567"/>
        </w:tabs>
        <w:spacing w:before="240" w:after="60" w:line="260" w:lineRule="exact"/>
        <w:outlineLvl w:val="1"/>
        <w:rPr>
          <w:rFonts w:ascii="Times New Roman" w:eastAsia="SimSun" w:hAnsi="Times New Roman"/>
          <w:i/>
          <w:sz w:val="22"/>
          <w:szCs w:val="22"/>
          <w:u w:val="single"/>
          <w:lang w:val="lt-LT"/>
        </w:rPr>
      </w:pPr>
      <w:r>
        <w:rPr>
          <w:rFonts w:ascii="Times New Roman" w:eastAsia="SimSun" w:hAnsi="Times New Roman"/>
          <w:i/>
          <w:sz w:val="22"/>
          <w:szCs w:val="22"/>
          <w:u w:val="single"/>
          <w:lang w:val="lt-LT"/>
        </w:rPr>
        <w:lastRenderedPageBreak/>
        <w:t xml:space="preserve">Kojų pirštų nagų </w:t>
      </w:r>
      <w:proofErr w:type="spellStart"/>
      <w:r>
        <w:rPr>
          <w:rFonts w:ascii="Times New Roman" w:eastAsia="SimSun" w:hAnsi="Times New Roman"/>
          <w:i/>
          <w:sz w:val="22"/>
          <w:szCs w:val="22"/>
          <w:u w:val="single"/>
          <w:lang w:val="lt-LT"/>
        </w:rPr>
        <w:t>onichomikozė</w:t>
      </w:r>
      <w:proofErr w:type="spellEnd"/>
      <w:r>
        <w:rPr>
          <w:rFonts w:ascii="Times New Roman" w:eastAsia="SimSun" w:hAnsi="Times New Roman"/>
          <w:i/>
          <w:sz w:val="22"/>
          <w:szCs w:val="22"/>
          <w:u w:val="single"/>
          <w:lang w:val="lt-LT"/>
        </w:rPr>
        <w:t xml:space="preserve"> </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Dažniausiai grybelinę kojų pirštų infekciją pakanka gydyti 12 savaičių. Kai kuriuos pacientus, kuriems nagai auga lėtai, tenka gydyti ilgiau. Geriausias klinikinis poveikis būna praėjus keliems mėnesiams po </w:t>
      </w:r>
      <w:proofErr w:type="spellStart"/>
      <w:r>
        <w:rPr>
          <w:rFonts w:ascii="Times New Roman" w:eastAsia="SimSun" w:hAnsi="Times New Roman"/>
          <w:sz w:val="22"/>
          <w:szCs w:val="22"/>
          <w:lang w:val="lt-LT" w:eastAsia="zh-CN"/>
        </w:rPr>
        <w:t>mikologinio</w:t>
      </w:r>
      <w:proofErr w:type="spellEnd"/>
      <w:r>
        <w:rPr>
          <w:rFonts w:ascii="Times New Roman" w:eastAsia="SimSun" w:hAnsi="Times New Roman"/>
          <w:sz w:val="22"/>
          <w:szCs w:val="22"/>
          <w:lang w:val="lt-LT" w:eastAsia="zh-CN"/>
        </w:rPr>
        <w:t xml:space="preserve"> pasveikimo ir gydymo pabaigos. Tai susiję su laikotarpiu, per kurį nagas atauga.</w:t>
      </w:r>
    </w:p>
    <w:p w:rsidR="00431B79" w:rsidRDefault="00431B79" w:rsidP="00431B79">
      <w:pPr>
        <w:tabs>
          <w:tab w:val="left" w:pos="567"/>
        </w:tabs>
        <w:spacing w:line="260" w:lineRule="exact"/>
        <w:rPr>
          <w:rFonts w:ascii="Times New Roman" w:eastAsia="SimSun" w:hAnsi="Times New Roman"/>
          <w:b/>
          <w:sz w:val="22"/>
          <w:szCs w:val="22"/>
          <w:lang w:val="lt-LT" w:eastAsia="zh-CN"/>
        </w:rPr>
      </w:pP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b/>
          <w:sz w:val="22"/>
          <w:szCs w:val="22"/>
          <w:lang w:val="lt-LT" w:eastAsia="zh-CN"/>
        </w:rPr>
        <w:t xml:space="preserve">Ką dar reikia žinoti </w:t>
      </w:r>
      <w:proofErr w:type="spellStart"/>
      <w:r>
        <w:rPr>
          <w:rFonts w:ascii="Times New Roman" w:eastAsia="SimSun" w:hAnsi="Times New Roman"/>
          <w:b/>
          <w:sz w:val="22"/>
          <w:szCs w:val="22"/>
          <w:lang w:val="lt-LT" w:eastAsia="zh-CN"/>
        </w:rPr>
        <w:t>vartojantTERBISIL</w:t>
      </w:r>
      <w:proofErr w:type="spellEnd"/>
      <w:r>
        <w:rPr>
          <w:rFonts w:ascii="Times New Roman" w:eastAsia="SimSun" w:hAnsi="Times New Roman"/>
          <w:b/>
          <w:sz w:val="22"/>
          <w:szCs w:val="22"/>
          <w:lang w:val="lt-LT" w:eastAsia="zh-CN"/>
        </w:rPr>
        <w:t>?</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Yra daugiau priemonių, kurios gali padėti išgydyti infekciją ir neleisti jai pasikartoti. Pavyzdžiui, infekuotas vietas laikyti sausai ir vėsiai, kasdien keisti drabužius, kurie tiesiogiai liečiasi su infekuota vieta. Reikia dezinfekuoti avalynę, nešioti tik tinkamus apatinius ir avalynę.</w:t>
      </w:r>
    </w:p>
    <w:p w:rsidR="00431B79" w:rsidRDefault="00431B79" w:rsidP="00431B79">
      <w:pPr>
        <w:numPr>
          <w:ilvl w:val="12"/>
          <w:numId w:val="0"/>
        </w:numPr>
        <w:ind w:right="-2"/>
        <w:rPr>
          <w:rFonts w:ascii="Times New Roman" w:eastAsia="SimSun" w:hAnsi="Times New Roman"/>
          <w:sz w:val="22"/>
          <w:szCs w:val="22"/>
          <w:lang w:val="lt-LT" w:eastAsia="zh-CN"/>
        </w:rPr>
      </w:pPr>
    </w:p>
    <w:p w:rsidR="00431B79" w:rsidRDefault="00431B79" w:rsidP="00431B79">
      <w:pPr>
        <w:keepNext/>
        <w:tabs>
          <w:tab w:val="left" w:pos="567"/>
        </w:tabs>
        <w:spacing w:line="260" w:lineRule="exact"/>
        <w:jc w:val="both"/>
        <w:outlineLvl w:val="3"/>
        <w:rPr>
          <w:rFonts w:ascii="Times New Roman" w:eastAsia="SimSun" w:hAnsi="Times New Roman"/>
          <w:b/>
          <w:sz w:val="22"/>
          <w:szCs w:val="22"/>
          <w:lang w:val="lt-LT"/>
        </w:rPr>
      </w:pPr>
      <w:r>
        <w:rPr>
          <w:rFonts w:ascii="Times New Roman" w:eastAsia="SimSun" w:hAnsi="Times New Roman"/>
          <w:b/>
          <w:sz w:val="22"/>
          <w:szCs w:val="22"/>
          <w:lang w:val="lt-LT"/>
        </w:rPr>
        <w:t xml:space="preserve">Ką daryti pavartojus per didelę </w:t>
      </w:r>
      <w:r>
        <w:rPr>
          <w:rFonts w:ascii="Times New Roman" w:eastAsia="SimSun" w:hAnsi="Times New Roman"/>
          <w:b/>
          <w:noProof/>
          <w:sz w:val="22"/>
          <w:szCs w:val="22"/>
          <w:lang w:val="lt-LT"/>
        </w:rPr>
        <w:t>TERBISIL</w:t>
      </w:r>
      <w:r>
        <w:rPr>
          <w:rFonts w:ascii="Times New Roman" w:eastAsia="SimSun" w:hAnsi="Times New Roman"/>
          <w:b/>
          <w:sz w:val="22"/>
          <w:szCs w:val="22"/>
          <w:lang w:val="lt-LT"/>
        </w:rPr>
        <w:t xml:space="preserve"> dozę?</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Jei atsitiktinai išgėrėte daugiau TERBISIL  negu paskyrė gydytojas, nedelsdami kreipkitės į gydytoją arba artimiausią ligoninę. Dažniausi perdozavimo reiškiniai yra  galvos skausmas, pykinimas, pilvo skausmas ir svaigulys.</w:t>
      </w:r>
    </w:p>
    <w:p w:rsidR="00431B79" w:rsidRDefault="00431B79" w:rsidP="00431B79">
      <w:pPr>
        <w:numPr>
          <w:ilvl w:val="12"/>
          <w:numId w:val="0"/>
        </w:numPr>
        <w:ind w:right="-2"/>
        <w:rPr>
          <w:rFonts w:ascii="Times New Roman" w:eastAsia="SimSun" w:hAnsi="Times New Roman"/>
          <w:sz w:val="22"/>
          <w:szCs w:val="22"/>
          <w:lang w:val="lt-LT" w:eastAsia="zh-CN"/>
        </w:rPr>
      </w:pPr>
    </w:p>
    <w:p w:rsidR="00431B79" w:rsidRDefault="00431B79" w:rsidP="00431B79">
      <w:pPr>
        <w:keepNext/>
        <w:tabs>
          <w:tab w:val="left" w:pos="567"/>
        </w:tabs>
        <w:spacing w:line="260" w:lineRule="exact"/>
        <w:jc w:val="both"/>
        <w:outlineLvl w:val="3"/>
        <w:rPr>
          <w:rFonts w:ascii="Times New Roman" w:eastAsia="SimSun" w:hAnsi="Times New Roman"/>
          <w:b/>
          <w:sz w:val="22"/>
          <w:szCs w:val="22"/>
          <w:lang w:val="lt-LT"/>
        </w:rPr>
      </w:pPr>
      <w:r>
        <w:rPr>
          <w:rFonts w:ascii="Times New Roman" w:eastAsia="SimSun" w:hAnsi="Times New Roman"/>
          <w:b/>
          <w:sz w:val="22"/>
          <w:szCs w:val="22"/>
          <w:lang w:val="lt-LT"/>
        </w:rPr>
        <w:t xml:space="preserve">Pamiršus pavartoti </w:t>
      </w:r>
      <w:r>
        <w:rPr>
          <w:rFonts w:ascii="Times New Roman" w:eastAsia="SimSun" w:hAnsi="Times New Roman"/>
          <w:b/>
          <w:noProof/>
          <w:sz w:val="22"/>
          <w:szCs w:val="22"/>
          <w:lang w:val="lt-LT"/>
        </w:rPr>
        <w:t>TERBISIL</w:t>
      </w:r>
      <w:r>
        <w:rPr>
          <w:rFonts w:ascii="Times New Roman" w:eastAsia="SimSun" w:hAnsi="Times New Roman"/>
          <w:b/>
          <w:sz w:val="22"/>
          <w:szCs w:val="22"/>
          <w:lang w:val="lt-LT"/>
        </w:rPr>
        <w:t xml:space="preserve"> </w:t>
      </w:r>
    </w:p>
    <w:p w:rsidR="00431B79" w:rsidRDefault="00431B79" w:rsidP="00431B79">
      <w:pPr>
        <w:numPr>
          <w:ilvl w:val="12"/>
          <w:numId w:val="0"/>
        </w:numPr>
        <w:ind w:right="-2"/>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Jei pamiršote išgerti ir iki sekančios dozės pavartojimo liko daugiau nei 4 valandos, galite išgerti pamirštą tabletę. Likus mažiau nei 4 valandoms, sekančią tabletę išgerkite įprastu laiku. </w:t>
      </w:r>
      <w:proofErr w:type="spellStart"/>
      <w:r>
        <w:rPr>
          <w:rFonts w:ascii="Times New Roman" w:hAnsi="Times New Roman"/>
          <w:sz w:val="22"/>
          <w:szCs w:val="22"/>
        </w:rPr>
        <w:t>Negalima</w:t>
      </w:r>
      <w:proofErr w:type="spellEnd"/>
      <w:r>
        <w:rPr>
          <w:rFonts w:ascii="Times New Roman" w:hAnsi="Times New Roman"/>
          <w:sz w:val="22"/>
          <w:szCs w:val="22"/>
        </w:rPr>
        <w:t xml:space="preserve"> </w:t>
      </w:r>
      <w:proofErr w:type="spellStart"/>
      <w:r>
        <w:rPr>
          <w:rFonts w:ascii="Times New Roman" w:hAnsi="Times New Roman"/>
          <w:sz w:val="22"/>
          <w:szCs w:val="22"/>
        </w:rPr>
        <w:t>vartoti</w:t>
      </w:r>
      <w:proofErr w:type="spellEnd"/>
      <w:r>
        <w:rPr>
          <w:rFonts w:ascii="Times New Roman" w:hAnsi="Times New Roman"/>
          <w:sz w:val="22"/>
          <w:szCs w:val="22"/>
        </w:rPr>
        <w:t xml:space="preserve"> </w:t>
      </w:r>
      <w:proofErr w:type="spellStart"/>
      <w:r>
        <w:rPr>
          <w:rFonts w:ascii="Times New Roman" w:hAnsi="Times New Roman"/>
          <w:sz w:val="22"/>
          <w:szCs w:val="22"/>
        </w:rPr>
        <w:t>dvigubos</w:t>
      </w:r>
      <w:proofErr w:type="spellEnd"/>
      <w:r>
        <w:rPr>
          <w:rFonts w:ascii="Times New Roman" w:hAnsi="Times New Roman"/>
          <w:sz w:val="22"/>
          <w:szCs w:val="22"/>
        </w:rPr>
        <w:t xml:space="preserve"> </w:t>
      </w:r>
      <w:proofErr w:type="spellStart"/>
      <w:r>
        <w:rPr>
          <w:rFonts w:ascii="Times New Roman" w:hAnsi="Times New Roman"/>
          <w:sz w:val="22"/>
          <w:szCs w:val="22"/>
        </w:rPr>
        <w:t>dozės</w:t>
      </w:r>
      <w:proofErr w:type="spellEnd"/>
      <w:r>
        <w:rPr>
          <w:rFonts w:ascii="Times New Roman" w:hAnsi="Times New Roman"/>
          <w:sz w:val="22"/>
          <w:szCs w:val="22"/>
        </w:rPr>
        <w:t xml:space="preserve"> </w:t>
      </w:r>
      <w:proofErr w:type="spellStart"/>
      <w:r>
        <w:rPr>
          <w:rFonts w:ascii="Times New Roman" w:hAnsi="Times New Roman"/>
          <w:sz w:val="22"/>
          <w:szCs w:val="22"/>
        </w:rPr>
        <w:t>norint</w:t>
      </w:r>
      <w:proofErr w:type="spellEnd"/>
      <w:r>
        <w:rPr>
          <w:rFonts w:ascii="Times New Roman" w:hAnsi="Times New Roman"/>
          <w:sz w:val="22"/>
          <w:szCs w:val="22"/>
        </w:rPr>
        <w:t xml:space="preserve"> </w:t>
      </w:r>
      <w:proofErr w:type="spellStart"/>
      <w:r>
        <w:rPr>
          <w:rFonts w:ascii="Times New Roman" w:hAnsi="Times New Roman"/>
          <w:sz w:val="22"/>
          <w:szCs w:val="22"/>
        </w:rPr>
        <w:t>kompensuoti</w:t>
      </w:r>
      <w:proofErr w:type="spellEnd"/>
      <w:r>
        <w:rPr>
          <w:rFonts w:ascii="Times New Roman" w:hAnsi="Times New Roman"/>
          <w:sz w:val="22"/>
          <w:szCs w:val="22"/>
        </w:rPr>
        <w:t xml:space="preserve"> </w:t>
      </w:r>
      <w:proofErr w:type="spellStart"/>
      <w:r>
        <w:rPr>
          <w:rFonts w:ascii="Times New Roman" w:hAnsi="Times New Roman"/>
          <w:sz w:val="22"/>
          <w:szCs w:val="22"/>
        </w:rPr>
        <w:t>praleistą</w:t>
      </w:r>
      <w:proofErr w:type="spellEnd"/>
      <w:r>
        <w:rPr>
          <w:rFonts w:ascii="Times New Roman" w:hAnsi="Times New Roman"/>
          <w:sz w:val="22"/>
          <w:szCs w:val="22"/>
        </w:rPr>
        <w:t xml:space="preserve"> </w:t>
      </w:r>
      <w:proofErr w:type="spellStart"/>
      <w:r>
        <w:rPr>
          <w:rFonts w:ascii="Times New Roman" w:hAnsi="Times New Roman"/>
          <w:sz w:val="22"/>
          <w:szCs w:val="22"/>
        </w:rPr>
        <w:t>dozę</w:t>
      </w:r>
      <w:proofErr w:type="spellEnd"/>
      <w:r>
        <w:rPr>
          <w:rFonts w:ascii="Times New Roman" w:hAnsi="Times New Roman"/>
          <w:sz w:val="22"/>
          <w:szCs w:val="22"/>
        </w:rPr>
        <w:t>.</w:t>
      </w:r>
    </w:p>
    <w:p w:rsidR="00431B79" w:rsidRDefault="00431B79" w:rsidP="00431B79">
      <w:pPr>
        <w:numPr>
          <w:ilvl w:val="12"/>
          <w:numId w:val="0"/>
        </w:numPr>
        <w:ind w:right="-2"/>
        <w:rPr>
          <w:rFonts w:ascii="Times New Roman" w:eastAsia="SimSun" w:hAnsi="Times New Roman"/>
          <w:sz w:val="22"/>
          <w:szCs w:val="22"/>
          <w:lang w:val="lt-LT" w:eastAsia="zh-CN"/>
        </w:rPr>
      </w:pPr>
    </w:p>
    <w:p w:rsidR="00431B79" w:rsidRDefault="00431B79" w:rsidP="00431B79">
      <w:pPr>
        <w:numPr>
          <w:ilvl w:val="12"/>
          <w:numId w:val="0"/>
        </w:numPr>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Jeigu kiltų daugiau klausimų dėl šio vaisto vartojimo, kreipkitės į gydytoją arba vaistininką. </w:t>
      </w:r>
    </w:p>
    <w:p w:rsidR="00431B79" w:rsidRDefault="00431B79" w:rsidP="00431B79">
      <w:pPr>
        <w:numPr>
          <w:ilvl w:val="12"/>
          <w:numId w:val="0"/>
        </w:numPr>
        <w:rPr>
          <w:rFonts w:ascii="Times New Roman" w:eastAsia="SimSun" w:hAnsi="Times New Roman"/>
          <w:sz w:val="22"/>
          <w:szCs w:val="22"/>
          <w:lang w:val="lt-LT" w:eastAsia="zh-CN"/>
        </w:rPr>
      </w:pPr>
    </w:p>
    <w:p w:rsidR="00431B79" w:rsidRDefault="00431B79" w:rsidP="00431B79">
      <w:pPr>
        <w:numPr>
          <w:ilvl w:val="12"/>
          <w:numId w:val="0"/>
        </w:numPr>
        <w:rPr>
          <w:rFonts w:ascii="Times New Roman" w:eastAsia="SimSun" w:hAnsi="Times New Roman"/>
          <w:sz w:val="22"/>
          <w:szCs w:val="22"/>
          <w:lang w:val="lt-LT" w:eastAsia="zh-CN"/>
        </w:rPr>
      </w:pPr>
    </w:p>
    <w:p w:rsidR="00431B79" w:rsidRDefault="00431B79" w:rsidP="00431B79">
      <w:pPr>
        <w:keepNext/>
        <w:keepLines/>
        <w:tabs>
          <w:tab w:val="left" w:pos="567"/>
        </w:tabs>
        <w:outlineLvl w:val="2"/>
        <w:rPr>
          <w:rFonts w:ascii="Times New Roman" w:eastAsia="SimSun" w:hAnsi="Times New Roman"/>
          <w:b/>
          <w:bCs/>
          <w:sz w:val="22"/>
          <w:szCs w:val="22"/>
          <w:lang w:val="lt-LT" w:eastAsia="zh-CN"/>
        </w:rPr>
      </w:pPr>
      <w:r>
        <w:rPr>
          <w:rFonts w:ascii="Times New Roman" w:eastAsia="SimSun" w:hAnsi="Times New Roman"/>
          <w:b/>
          <w:bCs/>
          <w:sz w:val="22"/>
          <w:szCs w:val="22"/>
          <w:lang w:val="lt-LT" w:eastAsia="zh-CN"/>
        </w:rPr>
        <w:t>4.</w:t>
      </w:r>
      <w:r>
        <w:rPr>
          <w:rFonts w:ascii="Times New Roman" w:eastAsia="SimSun" w:hAnsi="Times New Roman"/>
          <w:b/>
          <w:bCs/>
          <w:sz w:val="22"/>
          <w:szCs w:val="22"/>
          <w:lang w:val="lt-LT" w:eastAsia="zh-CN"/>
        </w:rPr>
        <w:tab/>
        <w:t>Galimas šalutinis poveikis</w:t>
      </w:r>
    </w:p>
    <w:p w:rsidR="00431B79" w:rsidRDefault="00431B79" w:rsidP="00431B79">
      <w:pPr>
        <w:numPr>
          <w:ilvl w:val="12"/>
          <w:numId w:val="0"/>
        </w:numPr>
        <w:rPr>
          <w:rFonts w:ascii="Times New Roman" w:eastAsia="SimSun" w:hAnsi="Times New Roman"/>
          <w:sz w:val="22"/>
          <w:szCs w:val="22"/>
          <w:lang w:val="lt-LT" w:eastAsia="zh-CN"/>
        </w:rPr>
      </w:pPr>
    </w:p>
    <w:p w:rsidR="00431B79" w:rsidRDefault="00431B79" w:rsidP="00431B79">
      <w:pPr>
        <w:numPr>
          <w:ilvl w:val="12"/>
          <w:numId w:val="0"/>
        </w:numPr>
        <w:ind w:right="-29"/>
        <w:rPr>
          <w:rFonts w:ascii="Times New Roman" w:eastAsia="SimSun" w:hAnsi="Times New Roman"/>
          <w:sz w:val="22"/>
          <w:szCs w:val="22"/>
          <w:lang w:val="lt-LT" w:eastAsia="zh-CN"/>
        </w:rPr>
      </w:pPr>
      <w:r>
        <w:rPr>
          <w:rFonts w:ascii="Times New Roman" w:eastAsia="SimSun" w:hAnsi="Times New Roman"/>
          <w:sz w:val="22"/>
          <w:szCs w:val="22"/>
          <w:lang w:val="lt-LT" w:eastAsia="zh-CN"/>
        </w:rPr>
        <w:t>Šis vaistas, kaip ir visi kiti, gali sukelti šalutinį poveikį, nors jis pasireiškia ne visiems žmonėms.</w:t>
      </w:r>
    </w:p>
    <w:p w:rsidR="00431B79" w:rsidRDefault="00431B79" w:rsidP="00431B79">
      <w:pPr>
        <w:tabs>
          <w:tab w:val="left" w:pos="567"/>
        </w:tabs>
        <w:spacing w:line="260" w:lineRule="exact"/>
        <w:rPr>
          <w:rFonts w:ascii="Times New Roman" w:eastAsia="SimSun" w:hAnsi="Times New Roman"/>
          <w:sz w:val="22"/>
          <w:szCs w:val="22"/>
          <w:lang w:val="lt-LT" w:eastAsia="zh-CN"/>
        </w:rPr>
      </w:pP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Labai retai TERBISIL  gali sukelti sunkių kepenų sutrikimų ir labai retai jie būna sunkūs. Dėl sunkių šalutinių poveikių taip pat gali sumažėti kai kurių kraujo ląstelių skaičius, atsirasti raudonosios vilkligės požymių (autoimuninė liga) arba sunkių odos reakcijų, iš jų sunkių alerginių reakcijų, kraujagyslių uždegimas, kasos uždegimas ar raumenų nekrozė.</w:t>
      </w:r>
    </w:p>
    <w:p w:rsidR="00431B79" w:rsidRDefault="00431B79" w:rsidP="00431B79">
      <w:pPr>
        <w:tabs>
          <w:tab w:val="left" w:pos="567"/>
        </w:tabs>
        <w:spacing w:line="260" w:lineRule="exact"/>
        <w:rPr>
          <w:rFonts w:ascii="Times New Roman" w:eastAsia="SimSun" w:hAnsi="Times New Roman"/>
          <w:sz w:val="22"/>
          <w:szCs w:val="22"/>
          <w:lang w:val="lt-LT" w:eastAsia="zh-CN"/>
        </w:rPr>
      </w:pP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Nedelsiant pasakykite gydytojui:</w:t>
      </w:r>
    </w:p>
    <w:p w:rsidR="00431B79" w:rsidRDefault="00431B79" w:rsidP="00431B79">
      <w:pPr>
        <w:numPr>
          <w:ilvl w:val="0"/>
          <w:numId w:val="5"/>
        </w:num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jei dėl neaiškios priežasties nuolat pykina, išnyksta apetitas, vargina skrandžio negalavimai ar neįprastas nuovargis bei silpnumas;</w:t>
      </w:r>
    </w:p>
    <w:p w:rsidR="00431B79" w:rsidRDefault="00431B79" w:rsidP="00431B79">
      <w:pPr>
        <w:numPr>
          <w:ilvl w:val="0"/>
          <w:numId w:val="5"/>
        </w:num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jei pastebėjote, kad oda ar akių baltymai pagelto, šlapimas neįprastai patamsėjo, o išmatos labai pašviesėjo (galimi kepenų sutrikimų požymiai);</w:t>
      </w:r>
    </w:p>
    <w:p w:rsidR="00431B79" w:rsidRDefault="00431B79" w:rsidP="00431B79">
      <w:pPr>
        <w:numPr>
          <w:ilvl w:val="0"/>
          <w:numId w:val="5"/>
        </w:num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jei prasidėjo gerklės skausmas su karščiavimu ir </w:t>
      </w:r>
      <w:proofErr w:type="spellStart"/>
      <w:r>
        <w:rPr>
          <w:rFonts w:ascii="Times New Roman" w:eastAsia="SimSun" w:hAnsi="Times New Roman"/>
          <w:sz w:val="22"/>
          <w:szCs w:val="22"/>
          <w:lang w:val="lt-LT" w:eastAsia="zh-CN"/>
        </w:rPr>
        <w:t>šaltkrėčiu</w:t>
      </w:r>
      <w:proofErr w:type="spellEnd"/>
      <w:r>
        <w:rPr>
          <w:rFonts w:ascii="Times New Roman" w:eastAsia="SimSun" w:hAnsi="Times New Roman"/>
          <w:sz w:val="22"/>
          <w:szCs w:val="22"/>
          <w:lang w:val="lt-LT" w:eastAsia="zh-CN"/>
        </w:rPr>
        <w:t xml:space="preserve"> </w:t>
      </w:r>
      <w:proofErr w:type="spellStart"/>
      <w:r>
        <w:rPr>
          <w:rFonts w:ascii="Times New Roman" w:hAnsi="Times New Roman"/>
          <w:sz w:val="22"/>
          <w:szCs w:val="22"/>
        </w:rPr>
        <w:t>arba</w:t>
      </w:r>
      <w:proofErr w:type="spellEnd"/>
      <w:r>
        <w:rPr>
          <w:rFonts w:ascii="Times New Roman" w:hAnsi="Times New Roman"/>
          <w:sz w:val="22"/>
          <w:szCs w:val="22"/>
        </w:rPr>
        <w:t xml:space="preserve"> </w:t>
      </w:r>
      <w:proofErr w:type="spellStart"/>
      <w:r>
        <w:rPr>
          <w:rFonts w:ascii="Times New Roman" w:hAnsi="Times New Roman"/>
          <w:sz w:val="22"/>
          <w:szCs w:val="22"/>
        </w:rPr>
        <w:t>atsirado</w:t>
      </w:r>
      <w:proofErr w:type="spellEnd"/>
      <w:r>
        <w:rPr>
          <w:rFonts w:ascii="Times New Roman" w:hAnsi="Times New Roman"/>
          <w:sz w:val="22"/>
          <w:szCs w:val="22"/>
        </w:rPr>
        <w:t xml:space="preserve"> </w:t>
      </w:r>
      <w:proofErr w:type="spellStart"/>
      <w:r>
        <w:rPr>
          <w:rFonts w:ascii="Times New Roman" w:hAnsi="Times New Roman"/>
          <w:sz w:val="22"/>
          <w:szCs w:val="22"/>
        </w:rPr>
        <w:t>burnos</w:t>
      </w:r>
      <w:proofErr w:type="spellEnd"/>
      <w:r>
        <w:rPr>
          <w:rFonts w:ascii="Times New Roman" w:hAnsi="Times New Roman"/>
          <w:sz w:val="22"/>
          <w:szCs w:val="22"/>
        </w:rPr>
        <w:t xml:space="preserve"> </w:t>
      </w:r>
      <w:proofErr w:type="spellStart"/>
      <w:r>
        <w:rPr>
          <w:rFonts w:ascii="Times New Roman" w:hAnsi="Times New Roman"/>
          <w:sz w:val="22"/>
          <w:szCs w:val="22"/>
        </w:rPr>
        <w:t>gleivinės</w:t>
      </w:r>
      <w:proofErr w:type="spellEnd"/>
      <w:r>
        <w:rPr>
          <w:rFonts w:ascii="Times New Roman" w:hAnsi="Times New Roman"/>
          <w:sz w:val="22"/>
          <w:szCs w:val="22"/>
        </w:rPr>
        <w:t xml:space="preserve"> </w:t>
      </w:r>
      <w:proofErr w:type="spellStart"/>
      <w:r>
        <w:rPr>
          <w:rFonts w:ascii="Times New Roman" w:hAnsi="Times New Roman"/>
          <w:sz w:val="22"/>
          <w:szCs w:val="22"/>
        </w:rPr>
        <w:t>opų</w:t>
      </w:r>
      <w:proofErr w:type="spellEnd"/>
      <w:r>
        <w:rPr>
          <w:rFonts w:ascii="Times New Roman" w:hAnsi="Times New Roman"/>
          <w:sz w:val="22"/>
          <w:szCs w:val="22"/>
        </w:rPr>
        <w:t xml:space="preserve"> </w:t>
      </w:r>
      <w:proofErr w:type="spellStart"/>
      <w:r>
        <w:rPr>
          <w:rFonts w:ascii="Times New Roman" w:hAnsi="Times New Roman"/>
          <w:sz w:val="22"/>
          <w:szCs w:val="22"/>
        </w:rPr>
        <w:t>dėl</w:t>
      </w:r>
      <w:proofErr w:type="spellEnd"/>
      <w:r>
        <w:rPr>
          <w:rFonts w:ascii="Times New Roman" w:hAnsi="Times New Roman"/>
          <w:sz w:val="22"/>
          <w:szCs w:val="22"/>
        </w:rPr>
        <w:t xml:space="preserve"> </w:t>
      </w:r>
      <w:proofErr w:type="spellStart"/>
      <w:r>
        <w:rPr>
          <w:rFonts w:ascii="Times New Roman" w:hAnsi="Times New Roman"/>
          <w:sz w:val="22"/>
          <w:szCs w:val="22"/>
        </w:rPr>
        <w:t>infekcijos</w:t>
      </w:r>
      <w:proofErr w:type="spellEnd"/>
      <w:r>
        <w:rPr>
          <w:rFonts w:ascii="Times New Roman" w:hAnsi="Times New Roman"/>
          <w:sz w:val="22"/>
          <w:szCs w:val="22"/>
        </w:rPr>
        <w:t xml:space="preserve">, </w:t>
      </w:r>
      <w:proofErr w:type="spellStart"/>
      <w:r>
        <w:rPr>
          <w:rFonts w:ascii="Times New Roman" w:hAnsi="Times New Roman"/>
          <w:sz w:val="22"/>
          <w:szCs w:val="22"/>
        </w:rPr>
        <w:t>taip</w:t>
      </w:r>
      <w:proofErr w:type="spellEnd"/>
      <w:r>
        <w:rPr>
          <w:rFonts w:ascii="Times New Roman" w:hAnsi="Times New Roman"/>
          <w:sz w:val="22"/>
          <w:szCs w:val="22"/>
        </w:rPr>
        <w:t xml:space="preserve"> pat </w:t>
      </w:r>
      <w:proofErr w:type="spellStart"/>
      <w:r>
        <w:rPr>
          <w:rFonts w:ascii="Times New Roman" w:hAnsi="Times New Roman"/>
          <w:sz w:val="22"/>
          <w:szCs w:val="22"/>
        </w:rPr>
        <w:t>atsirado</w:t>
      </w:r>
      <w:proofErr w:type="spellEnd"/>
      <w:r>
        <w:rPr>
          <w:rFonts w:ascii="Times New Roman" w:hAnsi="Times New Roman"/>
          <w:sz w:val="22"/>
          <w:szCs w:val="22"/>
        </w:rPr>
        <w:t xml:space="preserve"> </w:t>
      </w:r>
      <w:proofErr w:type="spellStart"/>
      <w:r>
        <w:rPr>
          <w:rFonts w:ascii="Times New Roman" w:hAnsi="Times New Roman"/>
          <w:sz w:val="22"/>
          <w:szCs w:val="22"/>
        </w:rPr>
        <w:t>silpnumas</w:t>
      </w:r>
      <w:proofErr w:type="spellEnd"/>
      <w:r>
        <w:rPr>
          <w:rFonts w:ascii="Times New Roman" w:hAnsi="Times New Roman"/>
          <w:sz w:val="22"/>
          <w:szCs w:val="22"/>
        </w:rPr>
        <w:t xml:space="preserve"> </w:t>
      </w:r>
      <w:proofErr w:type="spellStart"/>
      <w:r>
        <w:rPr>
          <w:rFonts w:ascii="Times New Roman" w:hAnsi="Times New Roman"/>
          <w:sz w:val="22"/>
          <w:szCs w:val="22"/>
        </w:rPr>
        <w:t>arba</w:t>
      </w:r>
      <w:proofErr w:type="spellEnd"/>
      <w:r>
        <w:rPr>
          <w:rFonts w:ascii="Times New Roman" w:hAnsi="Times New Roman"/>
          <w:sz w:val="22"/>
          <w:szCs w:val="22"/>
        </w:rPr>
        <w:t xml:space="preserve"> </w:t>
      </w:r>
      <w:proofErr w:type="spellStart"/>
      <w:r>
        <w:rPr>
          <w:rFonts w:ascii="Times New Roman" w:hAnsi="Times New Roman"/>
          <w:sz w:val="22"/>
          <w:szCs w:val="22"/>
        </w:rPr>
        <w:t>dažniau</w:t>
      </w:r>
      <w:proofErr w:type="spellEnd"/>
      <w:r>
        <w:rPr>
          <w:rFonts w:ascii="Times New Roman" w:hAnsi="Times New Roman"/>
          <w:sz w:val="22"/>
          <w:szCs w:val="22"/>
        </w:rPr>
        <w:t xml:space="preserve"> </w:t>
      </w:r>
      <w:proofErr w:type="spellStart"/>
      <w:r>
        <w:rPr>
          <w:rFonts w:ascii="Times New Roman" w:hAnsi="Times New Roman"/>
          <w:sz w:val="22"/>
          <w:szCs w:val="22"/>
        </w:rPr>
        <w:t>pasireiškia</w:t>
      </w:r>
      <w:proofErr w:type="spellEnd"/>
      <w:r>
        <w:rPr>
          <w:rFonts w:ascii="Times New Roman" w:hAnsi="Times New Roman"/>
          <w:sz w:val="22"/>
          <w:szCs w:val="22"/>
        </w:rPr>
        <w:t xml:space="preserve"> </w:t>
      </w:r>
      <w:proofErr w:type="spellStart"/>
      <w:r>
        <w:rPr>
          <w:rFonts w:ascii="Times New Roman" w:hAnsi="Times New Roman"/>
          <w:sz w:val="22"/>
          <w:szCs w:val="22"/>
        </w:rPr>
        <w:t>infekcijų</w:t>
      </w:r>
      <w:proofErr w:type="spellEnd"/>
      <w:r>
        <w:rPr>
          <w:rFonts w:ascii="Times New Roman" w:eastAsia="SimSun" w:hAnsi="Times New Roman"/>
          <w:sz w:val="22"/>
          <w:szCs w:val="22"/>
          <w:lang w:val="lt-LT" w:eastAsia="zh-CN"/>
        </w:rPr>
        <w:t>;</w:t>
      </w:r>
    </w:p>
    <w:p w:rsidR="00431B79" w:rsidRDefault="00431B79" w:rsidP="00431B79">
      <w:pPr>
        <w:numPr>
          <w:ilvl w:val="0"/>
          <w:numId w:val="5"/>
        </w:num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jei pasireiškė neįprastas kraujavimas ar atsirado mėlynių (galimi ligos požymiai, pažeidžiantys kai kurių tipų kraujo kūnelių lygį);</w:t>
      </w:r>
    </w:p>
    <w:p w:rsidR="00431B79" w:rsidRDefault="00431B79" w:rsidP="00431B79">
      <w:pPr>
        <w:numPr>
          <w:ilvl w:val="0"/>
          <w:numId w:val="5"/>
        </w:num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jei sunku kvėpuoti, svaigsta galva, patinęs veidas ir gerklė, paraudimas, spazminis pilvo skausmas ir sąmonės praradimas ar pastebėjote sąnarių skausmo, sustingimo, išbėrimo, gripo ar patinusių/padidėjusių limfmazgių simptomus (galimi sunkių alerginių reakcijų požymiai);</w:t>
      </w:r>
    </w:p>
    <w:p w:rsidR="00431B79" w:rsidRDefault="00431B79" w:rsidP="00431B79">
      <w:pPr>
        <w:numPr>
          <w:ilvl w:val="0"/>
          <w:numId w:val="5"/>
        </w:num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jei pasireiškė simptomai, kaip išbėrimas, gripas, niežulys, nuovargis ar odos paviršiuje atsirado raudonai violetinės dėmės (galimi kraujagyslių uždegimo požymiai);</w:t>
      </w:r>
    </w:p>
    <w:p w:rsidR="00431B79" w:rsidRDefault="00431B79" w:rsidP="00431B79">
      <w:pPr>
        <w:numPr>
          <w:ilvl w:val="0"/>
          <w:numId w:val="5"/>
        </w:num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jei atsirado bet kokių odos sutrikimų, </w:t>
      </w:r>
      <w:proofErr w:type="spellStart"/>
      <w:r>
        <w:rPr>
          <w:rFonts w:ascii="Times New Roman" w:hAnsi="Times New Roman"/>
          <w:sz w:val="22"/>
          <w:szCs w:val="22"/>
        </w:rPr>
        <w:t>pavyzdžiui</w:t>
      </w:r>
      <w:proofErr w:type="spellEnd"/>
      <w:r>
        <w:rPr>
          <w:rFonts w:ascii="Times New Roman" w:hAnsi="Times New Roman"/>
          <w:sz w:val="22"/>
          <w:szCs w:val="22"/>
        </w:rPr>
        <w:t xml:space="preserve">, </w:t>
      </w:r>
      <w:proofErr w:type="spellStart"/>
      <w:r>
        <w:rPr>
          <w:rFonts w:ascii="Times New Roman" w:hAnsi="Times New Roman"/>
          <w:sz w:val="22"/>
          <w:szCs w:val="22"/>
        </w:rPr>
        <w:t>išbėrimas</w:t>
      </w:r>
      <w:proofErr w:type="spellEnd"/>
      <w:r>
        <w:rPr>
          <w:rFonts w:ascii="Times New Roman" w:hAnsi="Times New Roman"/>
          <w:sz w:val="22"/>
          <w:szCs w:val="22"/>
        </w:rPr>
        <w:t xml:space="preserve">, </w:t>
      </w:r>
      <w:proofErr w:type="spellStart"/>
      <w:r>
        <w:rPr>
          <w:rFonts w:ascii="Times New Roman" w:hAnsi="Times New Roman"/>
          <w:sz w:val="22"/>
          <w:szCs w:val="22"/>
        </w:rPr>
        <w:t>odos</w:t>
      </w:r>
      <w:proofErr w:type="spellEnd"/>
      <w:r>
        <w:rPr>
          <w:rFonts w:ascii="Times New Roman" w:hAnsi="Times New Roman"/>
          <w:sz w:val="22"/>
          <w:szCs w:val="22"/>
        </w:rPr>
        <w:t xml:space="preserve"> </w:t>
      </w:r>
      <w:proofErr w:type="spellStart"/>
      <w:r>
        <w:rPr>
          <w:rFonts w:ascii="Times New Roman" w:hAnsi="Times New Roman"/>
          <w:sz w:val="22"/>
          <w:szCs w:val="22"/>
        </w:rPr>
        <w:t>paraudimas</w:t>
      </w:r>
      <w:proofErr w:type="spellEnd"/>
      <w:r>
        <w:rPr>
          <w:rFonts w:ascii="Times New Roman" w:hAnsi="Times New Roman"/>
          <w:sz w:val="22"/>
          <w:szCs w:val="22"/>
        </w:rPr>
        <w:t xml:space="preserve">, </w:t>
      </w:r>
      <w:proofErr w:type="spellStart"/>
      <w:r>
        <w:rPr>
          <w:rFonts w:ascii="Times New Roman" w:hAnsi="Times New Roman"/>
          <w:sz w:val="22"/>
          <w:szCs w:val="22"/>
        </w:rPr>
        <w:t>lūpų</w:t>
      </w:r>
      <w:proofErr w:type="spellEnd"/>
      <w:r>
        <w:rPr>
          <w:rFonts w:ascii="Times New Roman" w:hAnsi="Times New Roman"/>
          <w:sz w:val="22"/>
          <w:szCs w:val="22"/>
        </w:rPr>
        <w:t xml:space="preserve">, </w:t>
      </w:r>
      <w:proofErr w:type="spellStart"/>
      <w:r>
        <w:rPr>
          <w:rFonts w:ascii="Times New Roman" w:hAnsi="Times New Roman"/>
          <w:sz w:val="22"/>
          <w:szCs w:val="22"/>
        </w:rPr>
        <w:t>akių</w:t>
      </w:r>
      <w:proofErr w:type="spellEnd"/>
      <w:r>
        <w:rPr>
          <w:rFonts w:ascii="Times New Roman" w:hAnsi="Times New Roman"/>
          <w:sz w:val="22"/>
          <w:szCs w:val="22"/>
        </w:rPr>
        <w:t xml:space="preserve"> </w:t>
      </w:r>
      <w:proofErr w:type="spellStart"/>
      <w:r>
        <w:rPr>
          <w:rFonts w:ascii="Times New Roman" w:hAnsi="Times New Roman"/>
          <w:sz w:val="22"/>
          <w:szCs w:val="22"/>
        </w:rPr>
        <w:t>ar</w:t>
      </w:r>
      <w:proofErr w:type="spellEnd"/>
      <w:r>
        <w:rPr>
          <w:rFonts w:ascii="Times New Roman" w:hAnsi="Times New Roman"/>
          <w:sz w:val="22"/>
          <w:szCs w:val="22"/>
        </w:rPr>
        <w:t xml:space="preserve"> </w:t>
      </w:r>
      <w:proofErr w:type="spellStart"/>
      <w:r>
        <w:rPr>
          <w:rFonts w:ascii="Times New Roman" w:hAnsi="Times New Roman"/>
          <w:sz w:val="22"/>
          <w:szCs w:val="22"/>
        </w:rPr>
        <w:t>burnos</w:t>
      </w:r>
      <w:proofErr w:type="spellEnd"/>
      <w:r>
        <w:rPr>
          <w:rFonts w:ascii="Times New Roman" w:hAnsi="Times New Roman"/>
          <w:sz w:val="22"/>
          <w:szCs w:val="22"/>
        </w:rPr>
        <w:t xml:space="preserve"> </w:t>
      </w:r>
      <w:proofErr w:type="spellStart"/>
      <w:r>
        <w:rPr>
          <w:rFonts w:ascii="Times New Roman" w:hAnsi="Times New Roman"/>
          <w:sz w:val="22"/>
          <w:szCs w:val="22"/>
        </w:rPr>
        <w:t>gleivinės</w:t>
      </w:r>
      <w:proofErr w:type="spellEnd"/>
      <w:r>
        <w:rPr>
          <w:rFonts w:ascii="Times New Roman" w:hAnsi="Times New Roman"/>
          <w:sz w:val="22"/>
          <w:szCs w:val="22"/>
        </w:rPr>
        <w:t xml:space="preserve"> </w:t>
      </w:r>
      <w:proofErr w:type="spellStart"/>
      <w:r>
        <w:rPr>
          <w:rFonts w:ascii="Times New Roman" w:hAnsi="Times New Roman"/>
          <w:sz w:val="22"/>
          <w:szCs w:val="22"/>
        </w:rPr>
        <w:t>pūslių</w:t>
      </w:r>
      <w:proofErr w:type="spellEnd"/>
      <w:r>
        <w:rPr>
          <w:rFonts w:ascii="Times New Roman" w:hAnsi="Times New Roman"/>
          <w:sz w:val="22"/>
          <w:szCs w:val="22"/>
        </w:rPr>
        <w:t xml:space="preserve"> </w:t>
      </w:r>
      <w:proofErr w:type="spellStart"/>
      <w:r>
        <w:rPr>
          <w:rFonts w:ascii="Times New Roman" w:hAnsi="Times New Roman"/>
          <w:sz w:val="22"/>
          <w:szCs w:val="22"/>
        </w:rPr>
        <w:t>susidarymas</w:t>
      </w:r>
      <w:proofErr w:type="spellEnd"/>
      <w:r>
        <w:rPr>
          <w:rFonts w:ascii="Times New Roman" w:hAnsi="Times New Roman"/>
          <w:sz w:val="22"/>
          <w:szCs w:val="22"/>
        </w:rPr>
        <w:t xml:space="preserve">, </w:t>
      </w:r>
      <w:proofErr w:type="spellStart"/>
      <w:r>
        <w:rPr>
          <w:rFonts w:ascii="Times New Roman" w:hAnsi="Times New Roman"/>
          <w:sz w:val="22"/>
          <w:szCs w:val="22"/>
        </w:rPr>
        <w:t>odos</w:t>
      </w:r>
      <w:proofErr w:type="spellEnd"/>
      <w:r>
        <w:rPr>
          <w:rFonts w:ascii="Times New Roman" w:hAnsi="Times New Roman"/>
          <w:sz w:val="22"/>
          <w:szCs w:val="22"/>
        </w:rPr>
        <w:t xml:space="preserve"> </w:t>
      </w:r>
      <w:proofErr w:type="spellStart"/>
      <w:r>
        <w:rPr>
          <w:rFonts w:ascii="Times New Roman" w:hAnsi="Times New Roman"/>
          <w:sz w:val="22"/>
          <w:szCs w:val="22"/>
        </w:rPr>
        <w:t>lupimasis</w:t>
      </w:r>
      <w:proofErr w:type="spellEnd"/>
      <w:r>
        <w:rPr>
          <w:rFonts w:ascii="Times New Roman" w:hAnsi="Times New Roman"/>
          <w:sz w:val="22"/>
          <w:szCs w:val="22"/>
        </w:rPr>
        <w:t xml:space="preserve">, </w:t>
      </w:r>
      <w:proofErr w:type="spellStart"/>
      <w:r>
        <w:rPr>
          <w:rFonts w:ascii="Times New Roman" w:hAnsi="Times New Roman"/>
          <w:sz w:val="22"/>
          <w:szCs w:val="22"/>
        </w:rPr>
        <w:t>karščiavimas</w:t>
      </w:r>
      <w:proofErr w:type="spellEnd"/>
      <w:r>
        <w:rPr>
          <w:rFonts w:ascii="Times New Roman" w:hAnsi="Times New Roman"/>
          <w:sz w:val="22"/>
          <w:szCs w:val="22"/>
        </w:rPr>
        <w:t>;</w:t>
      </w:r>
      <w:r>
        <w:rPr>
          <w:rFonts w:ascii="Times New Roman" w:eastAsia="SimSun" w:hAnsi="Times New Roman"/>
          <w:sz w:val="22"/>
          <w:szCs w:val="22"/>
          <w:lang w:val="lt-LT" w:eastAsia="zh-CN"/>
        </w:rPr>
        <w:t>;</w:t>
      </w:r>
    </w:p>
    <w:p w:rsidR="00431B79" w:rsidRDefault="00431B79" w:rsidP="00431B79">
      <w:pPr>
        <w:numPr>
          <w:ilvl w:val="0"/>
          <w:numId w:val="5"/>
        </w:num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jei pasireiškė aštrus skrandžio skausmas pereinantis į nugarą (galimi kasos uždegimo požymiai);</w:t>
      </w:r>
    </w:p>
    <w:p w:rsidR="00431B79" w:rsidRDefault="00431B79" w:rsidP="00431B79">
      <w:pPr>
        <w:numPr>
          <w:ilvl w:val="0"/>
          <w:numId w:val="5"/>
        </w:num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jei pastebėjote nepaaiškinamą raumenų silpnumą ir skausmingą ar tamsų (raudonai rudą) šlapimą (galimi raumenų nekrozės požymiai).</w:t>
      </w:r>
    </w:p>
    <w:p w:rsidR="00431B79" w:rsidRDefault="00431B79" w:rsidP="00431B79">
      <w:pPr>
        <w:tabs>
          <w:tab w:val="left" w:pos="567"/>
        </w:tabs>
        <w:spacing w:line="260" w:lineRule="exact"/>
        <w:rPr>
          <w:rFonts w:ascii="Times New Roman" w:eastAsia="SimSun" w:hAnsi="Times New Roman"/>
          <w:sz w:val="22"/>
          <w:szCs w:val="22"/>
          <w:lang w:val="lt-LT" w:eastAsia="zh-CN"/>
        </w:rPr>
      </w:pP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Žemiau pateikti šalutiniai poveikiai, nustatyti klinikinių tyrimų metu. </w:t>
      </w:r>
    </w:p>
    <w:p w:rsidR="00431B79" w:rsidRDefault="00431B79" w:rsidP="00431B79">
      <w:pPr>
        <w:tabs>
          <w:tab w:val="left" w:pos="567"/>
        </w:tabs>
        <w:spacing w:line="260" w:lineRule="exact"/>
        <w:rPr>
          <w:rFonts w:ascii="Times New Roman" w:eastAsia="SimSun" w:hAnsi="Times New Roman"/>
          <w:b/>
          <w:sz w:val="22"/>
          <w:szCs w:val="22"/>
          <w:lang w:val="lt-LT" w:eastAsia="zh-CN"/>
        </w:rPr>
      </w:pPr>
    </w:p>
    <w:p w:rsidR="00431B79" w:rsidRDefault="00431B79" w:rsidP="00431B79">
      <w:pPr>
        <w:tabs>
          <w:tab w:val="left" w:pos="567"/>
        </w:tabs>
        <w:spacing w:line="260" w:lineRule="exact"/>
        <w:rPr>
          <w:rFonts w:ascii="Times New Roman" w:eastAsia="SimSun" w:hAnsi="Times New Roman"/>
          <w:i/>
          <w:sz w:val="22"/>
          <w:szCs w:val="22"/>
          <w:lang w:val="lt-LT" w:eastAsia="zh-CN"/>
        </w:rPr>
      </w:pPr>
      <w:r>
        <w:rPr>
          <w:rFonts w:ascii="Times New Roman" w:eastAsia="SimSun" w:hAnsi="Times New Roman"/>
          <w:i/>
          <w:sz w:val="22"/>
          <w:szCs w:val="22"/>
          <w:lang w:val="lt-LT" w:eastAsia="zh-CN"/>
        </w:rPr>
        <w:t>Labai dažni (galimi daugiau negu 1 iš 10 pacientų) šalutiniai poveikiai:</w:t>
      </w:r>
    </w:p>
    <w:p w:rsidR="00431B79" w:rsidRDefault="00431B79" w:rsidP="00431B79">
      <w:pPr>
        <w:tabs>
          <w:tab w:val="num" w:pos="567"/>
          <w:tab w:val="num" w:pos="720"/>
        </w:tabs>
        <w:ind w:left="567" w:hanging="283"/>
        <w:rPr>
          <w:rFonts w:ascii="Times New Roman" w:eastAsia="SimSun" w:hAnsi="Times New Roman"/>
          <w:noProof/>
          <w:sz w:val="22"/>
          <w:szCs w:val="22"/>
          <w:lang w:val="lt-LT"/>
        </w:rPr>
      </w:pPr>
      <w:r>
        <w:rPr>
          <w:rFonts w:ascii="Times New Roman" w:eastAsia="SimSun" w:hAnsi="Times New Roman"/>
          <w:noProof/>
          <w:sz w:val="22"/>
          <w:szCs w:val="22"/>
          <w:lang w:val="lt-LT"/>
        </w:rPr>
        <w:t xml:space="preserve">galvos skausmas, </w:t>
      </w:r>
    </w:p>
    <w:p w:rsidR="00431B79" w:rsidRDefault="00431B79" w:rsidP="00431B79">
      <w:pPr>
        <w:tabs>
          <w:tab w:val="num" w:pos="567"/>
          <w:tab w:val="num" w:pos="720"/>
        </w:tabs>
        <w:ind w:left="567" w:hanging="283"/>
        <w:rPr>
          <w:rFonts w:ascii="Times New Roman" w:eastAsia="SimSun" w:hAnsi="Times New Roman"/>
          <w:noProof/>
          <w:sz w:val="22"/>
          <w:szCs w:val="22"/>
          <w:lang w:val="lt-LT"/>
        </w:rPr>
      </w:pPr>
      <w:r>
        <w:rPr>
          <w:rFonts w:ascii="Times New Roman" w:eastAsia="SimSun" w:hAnsi="Times New Roman"/>
          <w:noProof/>
          <w:sz w:val="22"/>
          <w:szCs w:val="22"/>
          <w:lang w:val="lt-LT"/>
        </w:rPr>
        <w:t xml:space="preserve">pilvo pūtimas (pilno skrandžio jausmas), apetito stoka, rėmuo, pykinimas, nestiprus pilvo skausmas, viduriavimas, odos išbėrimas, </w:t>
      </w:r>
    </w:p>
    <w:p w:rsidR="00431B79" w:rsidRDefault="00431B79" w:rsidP="00431B79">
      <w:pPr>
        <w:tabs>
          <w:tab w:val="num" w:pos="567"/>
          <w:tab w:val="num" w:pos="720"/>
        </w:tabs>
        <w:ind w:left="567" w:hanging="283"/>
        <w:rPr>
          <w:rFonts w:ascii="Times New Roman" w:eastAsia="SimSun" w:hAnsi="Times New Roman"/>
          <w:noProof/>
          <w:sz w:val="22"/>
          <w:szCs w:val="22"/>
          <w:lang w:val="lt-LT"/>
        </w:rPr>
      </w:pPr>
      <w:r>
        <w:rPr>
          <w:rFonts w:ascii="Times New Roman" w:eastAsia="SimSun" w:hAnsi="Times New Roman"/>
          <w:noProof/>
          <w:sz w:val="22"/>
          <w:szCs w:val="22"/>
          <w:lang w:val="lt-LT"/>
        </w:rPr>
        <w:t>sąnarių ir raumenų skausmas.</w:t>
      </w:r>
    </w:p>
    <w:p w:rsidR="00431B79" w:rsidRDefault="00431B79" w:rsidP="00431B79">
      <w:pPr>
        <w:tabs>
          <w:tab w:val="left" w:pos="567"/>
        </w:tabs>
        <w:spacing w:line="260" w:lineRule="exact"/>
        <w:rPr>
          <w:rFonts w:ascii="Times New Roman" w:eastAsia="SimSun" w:hAnsi="Times New Roman"/>
          <w:sz w:val="22"/>
          <w:szCs w:val="22"/>
          <w:lang w:val="lt-LT" w:eastAsia="zh-CN"/>
        </w:rPr>
      </w:pPr>
    </w:p>
    <w:p w:rsidR="00431B79" w:rsidRDefault="00431B79" w:rsidP="00431B79">
      <w:pPr>
        <w:tabs>
          <w:tab w:val="left" w:pos="567"/>
        </w:tabs>
        <w:spacing w:line="260" w:lineRule="exact"/>
        <w:rPr>
          <w:rFonts w:ascii="Times New Roman" w:eastAsia="SimSun" w:hAnsi="Times New Roman"/>
          <w:i/>
          <w:sz w:val="22"/>
          <w:szCs w:val="22"/>
          <w:lang w:val="lt-LT" w:eastAsia="zh-CN"/>
        </w:rPr>
      </w:pPr>
      <w:r>
        <w:rPr>
          <w:rFonts w:ascii="Times New Roman" w:eastAsia="SimSun" w:hAnsi="Times New Roman"/>
          <w:i/>
          <w:sz w:val="22"/>
          <w:szCs w:val="22"/>
          <w:lang w:val="lt-LT" w:eastAsia="zh-CN"/>
        </w:rPr>
        <w:t>Dažni (galimi mažiau negu 10, bet daugiau negu 1 iš 100 pacientų) šalutiniai poveikiai:</w:t>
      </w:r>
    </w:p>
    <w:p w:rsidR="00431B79" w:rsidRDefault="00431B79" w:rsidP="00431B79">
      <w:pPr>
        <w:tabs>
          <w:tab w:val="num" w:pos="567"/>
          <w:tab w:val="num" w:pos="720"/>
        </w:tabs>
        <w:ind w:left="567" w:hanging="283"/>
        <w:rPr>
          <w:rFonts w:ascii="Times New Roman" w:eastAsia="SimSun" w:hAnsi="Times New Roman"/>
          <w:noProof/>
          <w:sz w:val="22"/>
          <w:szCs w:val="22"/>
          <w:lang w:val="lt-LT"/>
        </w:rPr>
      </w:pPr>
      <w:r>
        <w:rPr>
          <w:rFonts w:ascii="Times New Roman" w:eastAsia="SimSun" w:hAnsi="Times New Roman"/>
          <w:noProof/>
          <w:sz w:val="22"/>
          <w:szCs w:val="22"/>
          <w:lang w:val="lt-LT"/>
        </w:rPr>
        <w:t>nuovargis,</w:t>
      </w:r>
    </w:p>
    <w:p w:rsidR="00431B79" w:rsidRDefault="00431B79" w:rsidP="00431B79">
      <w:pPr>
        <w:tabs>
          <w:tab w:val="num" w:pos="567"/>
          <w:tab w:val="num" w:pos="720"/>
        </w:tabs>
        <w:ind w:left="567" w:hanging="283"/>
        <w:rPr>
          <w:rFonts w:ascii="Times New Roman" w:eastAsia="SimSun" w:hAnsi="Times New Roman"/>
          <w:noProof/>
          <w:sz w:val="22"/>
          <w:szCs w:val="22"/>
          <w:lang w:val="lt-LT"/>
        </w:rPr>
      </w:pPr>
      <w:r>
        <w:rPr>
          <w:rFonts w:ascii="Times New Roman" w:eastAsia="SimSun" w:hAnsi="Times New Roman"/>
          <w:noProof/>
          <w:sz w:val="22"/>
          <w:szCs w:val="22"/>
          <w:lang w:val="lt-LT"/>
        </w:rPr>
        <w:t xml:space="preserve">sutrikusi rega, sutrikęs skonio jutimas, įskaitant skonio pojūčio netekimą. Toks šalutinis poveikis nutraukus vaisto vartojimą, per kelias savaites išnyksta. Jei atsiranda toks skonio pokytis, gali sumažėti apetitas ir nukristi svoris. </w:t>
      </w:r>
    </w:p>
    <w:p w:rsidR="00431B79" w:rsidRDefault="00431B79" w:rsidP="00431B79">
      <w:pPr>
        <w:tabs>
          <w:tab w:val="num" w:pos="567"/>
          <w:tab w:val="num" w:pos="720"/>
        </w:tabs>
        <w:ind w:left="567" w:hanging="283"/>
        <w:rPr>
          <w:rFonts w:ascii="Times New Roman" w:eastAsia="SimSun" w:hAnsi="Times New Roman"/>
          <w:noProof/>
          <w:sz w:val="22"/>
          <w:szCs w:val="22"/>
          <w:lang w:val="lt-LT"/>
        </w:rPr>
      </w:pPr>
      <w:r>
        <w:rPr>
          <w:rFonts w:ascii="Times New Roman" w:eastAsia="SimSun" w:hAnsi="Times New Roman"/>
          <w:noProof/>
          <w:sz w:val="22"/>
          <w:szCs w:val="22"/>
          <w:lang w:val="lt-LT"/>
        </w:rPr>
        <w:t xml:space="preserve">prislėgta nuotaika, svaigulys. </w:t>
      </w:r>
    </w:p>
    <w:p w:rsidR="00431B79" w:rsidRDefault="00431B79" w:rsidP="00431B79">
      <w:pPr>
        <w:tabs>
          <w:tab w:val="left" w:pos="567"/>
        </w:tabs>
        <w:spacing w:line="260" w:lineRule="exact"/>
        <w:rPr>
          <w:rFonts w:ascii="Times New Roman" w:eastAsia="SimSun" w:hAnsi="Times New Roman"/>
          <w:sz w:val="22"/>
          <w:szCs w:val="22"/>
          <w:lang w:val="lt-LT" w:eastAsia="zh-CN"/>
        </w:rPr>
      </w:pPr>
    </w:p>
    <w:p w:rsidR="00431B79" w:rsidRDefault="00431B79" w:rsidP="00431B79">
      <w:pPr>
        <w:tabs>
          <w:tab w:val="left" w:pos="567"/>
        </w:tabs>
        <w:spacing w:line="260" w:lineRule="exact"/>
        <w:rPr>
          <w:rFonts w:ascii="Times New Roman" w:eastAsia="SimSun" w:hAnsi="Times New Roman"/>
          <w:i/>
          <w:sz w:val="22"/>
          <w:szCs w:val="22"/>
          <w:lang w:val="lt-LT" w:eastAsia="zh-CN"/>
        </w:rPr>
      </w:pPr>
      <w:r>
        <w:rPr>
          <w:rFonts w:ascii="Times New Roman" w:eastAsia="SimSun" w:hAnsi="Times New Roman"/>
          <w:i/>
          <w:sz w:val="22"/>
          <w:szCs w:val="22"/>
          <w:lang w:val="lt-LT" w:eastAsia="zh-CN"/>
        </w:rPr>
        <w:t>Nedažni (galimi mažiau negu 10, bet daugiau negu 1 iš 1000 pacientų) šalutiniai poveikiai:</w:t>
      </w:r>
    </w:p>
    <w:p w:rsidR="00431B79" w:rsidRDefault="00431B79" w:rsidP="00431B79">
      <w:pPr>
        <w:tabs>
          <w:tab w:val="num" w:pos="567"/>
          <w:tab w:val="num" w:pos="720"/>
        </w:tabs>
        <w:ind w:left="567" w:hanging="283"/>
        <w:rPr>
          <w:rFonts w:ascii="Times New Roman" w:eastAsia="SimSun" w:hAnsi="Times New Roman"/>
          <w:noProof/>
          <w:sz w:val="22"/>
          <w:szCs w:val="22"/>
          <w:lang w:val="lt-LT"/>
        </w:rPr>
      </w:pPr>
      <w:r>
        <w:rPr>
          <w:rFonts w:ascii="Times New Roman" w:eastAsia="SimSun" w:hAnsi="Times New Roman"/>
          <w:noProof/>
          <w:sz w:val="22"/>
          <w:szCs w:val="22"/>
          <w:lang w:val="lt-LT"/>
        </w:rPr>
        <w:t>sumažėjęs raudonųjų kraujo ląstelių skaičius,</w:t>
      </w:r>
    </w:p>
    <w:p w:rsidR="00431B79" w:rsidRDefault="00431B79" w:rsidP="00431B79">
      <w:pPr>
        <w:tabs>
          <w:tab w:val="num" w:pos="567"/>
          <w:tab w:val="num" w:pos="720"/>
        </w:tabs>
        <w:ind w:left="567" w:hanging="283"/>
        <w:rPr>
          <w:rFonts w:ascii="Times New Roman" w:eastAsia="SimSun" w:hAnsi="Times New Roman"/>
          <w:noProof/>
          <w:sz w:val="22"/>
          <w:szCs w:val="22"/>
          <w:lang w:val="lt-LT"/>
        </w:rPr>
      </w:pPr>
      <w:r>
        <w:rPr>
          <w:rFonts w:ascii="Times New Roman" w:eastAsia="SimSun" w:hAnsi="Times New Roman"/>
          <w:noProof/>
          <w:sz w:val="22"/>
          <w:szCs w:val="22"/>
          <w:lang w:val="lt-LT"/>
        </w:rPr>
        <w:t>nerimas,</w:t>
      </w:r>
    </w:p>
    <w:p w:rsidR="00431B79" w:rsidRDefault="00431B79" w:rsidP="00431B79">
      <w:pPr>
        <w:tabs>
          <w:tab w:val="num" w:pos="567"/>
          <w:tab w:val="num" w:pos="720"/>
        </w:tabs>
        <w:ind w:left="567" w:hanging="283"/>
        <w:rPr>
          <w:rFonts w:ascii="Times New Roman" w:eastAsia="SimSun" w:hAnsi="Times New Roman"/>
          <w:noProof/>
          <w:sz w:val="22"/>
          <w:szCs w:val="22"/>
          <w:lang w:val="lt-LT"/>
        </w:rPr>
      </w:pPr>
      <w:r>
        <w:rPr>
          <w:rFonts w:ascii="Times New Roman" w:eastAsia="SimSun" w:hAnsi="Times New Roman"/>
          <w:noProof/>
          <w:sz w:val="22"/>
          <w:szCs w:val="22"/>
          <w:lang w:val="lt-LT"/>
        </w:rPr>
        <w:t xml:space="preserve">dilgčiojimas ar tirpimo pojūtis ir sumažėjęs odos jautrumas, </w:t>
      </w:r>
    </w:p>
    <w:p w:rsidR="00431B79" w:rsidRDefault="00431B79" w:rsidP="00431B79">
      <w:pPr>
        <w:tabs>
          <w:tab w:val="num" w:pos="567"/>
          <w:tab w:val="num" w:pos="720"/>
        </w:tabs>
        <w:ind w:left="567" w:hanging="283"/>
        <w:rPr>
          <w:rFonts w:ascii="Times New Roman" w:eastAsia="SimSun" w:hAnsi="Times New Roman"/>
          <w:noProof/>
          <w:sz w:val="22"/>
          <w:szCs w:val="22"/>
          <w:lang w:val="lt-LT"/>
        </w:rPr>
      </w:pPr>
      <w:r>
        <w:rPr>
          <w:rFonts w:ascii="Times New Roman" w:eastAsia="SimSun" w:hAnsi="Times New Roman"/>
          <w:noProof/>
          <w:sz w:val="22"/>
          <w:szCs w:val="22"/>
          <w:lang w:val="lt-LT"/>
        </w:rPr>
        <w:t xml:space="preserve">padidėjęs odos jautrumas šviesai, </w:t>
      </w:r>
    </w:p>
    <w:p w:rsidR="00431B79" w:rsidRDefault="00431B79" w:rsidP="00431B79">
      <w:pPr>
        <w:tabs>
          <w:tab w:val="num" w:pos="567"/>
          <w:tab w:val="num" w:pos="720"/>
        </w:tabs>
        <w:ind w:left="567" w:hanging="283"/>
        <w:rPr>
          <w:rFonts w:ascii="Times New Roman" w:eastAsia="SimSun" w:hAnsi="Times New Roman"/>
          <w:noProof/>
          <w:sz w:val="22"/>
          <w:szCs w:val="22"/>
          <w:lang w:val="lt-LT"/>
        </w:rPr>
      </w:pPr>
      <w:r>
        <w:rPr>
          <w:rFonts w:ascii="Times New Roman" w:eastAsia="SimSun" w:hAnsi="Times New Roman"/>
          <w:noProof/>
          <w:sz w:val="22"/>
          <w:szCs w:val="22"/>
          <w:lang w:val="lt-LT"/>
        </w:rPr>
        <w:t xml:space="preserve">triukšmas (pvz., spengimas) ausyse, </w:t>
      </w:r>
    </w:p>
    <w:p w:rsidR="00431B79" w:rsidRDefault="00431B79" w:rsidP="00431B79">
      <w:pPr>
        <w:tabs>
          <w:tab w:val="num" w:pos="567"/>
          <w:tab w:val="num" w:pos="720"/>
        </w:tabs>
        <w:ind w:left="567" w:hanging="283"/>
        <w:rPr>
          <w:rFonts w:ascii="Times New Roman" w:eastAsia="SimSun" w:hAnsi="Times New Roman"/>
          <w:noProof/>
          <w:sz w:val="22"/>
          <w:szCs w:val="22"/>
          <w:lang w:val="lt-LT"/>
        </w:rPr>
      </w:pPr>
      <w:r>
        <w:rPr>
          <w:rFonts w:ascii="Times New Roman" w:eastAsia="SimSun" w:hAnsi="Times New Roman"/>
          <w:noProof/>
          <w:sz w:val="22"/>
          <w:szCs w:val="22"/>
          <w:lang w:val="lt-LT"/>
        </w:rPr>
        <w:t>karščiavimas ir sumažėjęs kūno svoris.</w:t>
      </w:r>
    </w:p>
    <w:p w:rsidR="00431B79" w:rsidRDefault="00431B79" w:rsidP="00431B79">
      <w:pPr>
        <w:tabs>
          <w:tab w:val="left" w:pos="567"/>
        </w:tabs>
        <w:autoSpaceDE w:val="0"/>
        <w:autoSpaceDN w:val="0"/>
        <w:adjustRightInd w:val="0"/>
        <w:jc w:val="both"/>
        <w:rPr>
          <w:rFonts w:ascii="Times New Roman" w:eastAsia="SimSun" w:hAnsi="Times New Roman"/>
          <w:sz w:val="22"/>
          <w:szCs w:val="22"/>
          <w:lang w:val="lt-LT" w:eastAsia="en-GB"/>
        </w:rPr>
      </w:pPr>
    </w:p>
    <w:p w:rsidR="00431B79" w:rsidRDefault="00431B79" w:rsidP="00431B79">
      <w:pPr>
        <w:tabs>
          <w:tab w:val="left" w:pos="567"/>
        </w:tabs>
        <w:autoSpaceDE w:val="0"/>
        <w:autoSpaceDN w:val="0"/>
        <w:adjustRightInd w:val="0"/>
        <w:jc w:val="both"/>
        <w:rPr>
          <w:rFonts w:ascii="Times New Roman" w:eastAsia="SimSun" w:hAnsi="Times New Roman"/>
          <w:i/>
          <w:iCs/>
          <w:sz w:val="22"/>
          <w:szCs w:val="22"/>
          <w:lang w:val="lt-LT" w:eastAsia="en-GB"/>
        </w:rPr>
      </w:pPr>
      <w:r>
        <w:rPr>
          <w:rFonts w:ascii="Times New Roman" w:eastAsia="SimSun" w:hAnsi="Times New Roman"/>
          <w:i/>
          <w:sz w:val="22"/>
          <w:szCs w:val="22"/>
          <w:lang w:val="lt-LT" w:eastAsia="en-GB"/>
        </w:rPr>
        <w:t xml:space="preserve">Reti </w:t>
      </w:r>
      <w:r>
        <w:rPr>
          <w:rFonts w:ascii="Times New Roman" w:eastAsia="SimSun" w:hAnsi="Times New Roman"/>
          <w:i/>
          <w:iCs/>
          <w:sz w:val="22"/>
          <w:szCs w:val="22"/>
          <w:lang w:val="lt-LT" w:eastAsia="en-GB"/>
        </w:rPr>
        <w:t>(galimi nuo 1 iki 10 iš 10 000 pacientų)</w:t>
      </w:r>
      <w:r>
        <w:rPr>
          <w:rFonts w:ascii="Times New Roman" w:eastAsia="SimSun" w:hAnsi="Times New Roman"/>
          <w:i/>
          <w:sz w:val="22"/>
          <w:szCs w:val="22"/>
          <w:lang w:val="lt-LT" w:eastAsia="en-GB"/>
        </w:rPr>
        <w:t xml:space="preserve"> šalutiniai poveikiai:</w:t>
      </w:r>
    </w:p>
    <w:p w:rsidR="00431B79" w:rsidRDefault="00431B79" w:rsidP="00431B79">
      <w:pPr>
        <w:tabs>
          <w:tab w:val="num" w:pos="567"/>
          <w:tab w:val="num" w:pos="720"/>
        </w:tabs>
        <w:ind w:left="567" w:hanging="283"/>
        <w:rPr>
          <w:rFonts w:ascii="Times New Roman" w:eastAsia="SimSun" w:hAnsi="Times New Roman"/>
          <w:noProof/>
          <w:sz w:val="22"/>
          <w:szCs w:val="22"/>
          <w:lang w:val="lt-LT"/>
        </w:rPr>
      </w:pPr>
      <w:r>
        <w:rPr>
          <w:rFonts w:ascii="Times New Roman" w:eastAsia="SimSun" w:hAnsi="Times New Roman"/>
          <w:noProof/>
          <w:sz w:val="22"/>
          <w:szCs w:val="22"/>
          <w:lang w:val="lt-LT"/>
        </w:rPr>
        <w:t>kepenų veiklos sutrikimas, kepenų uždegimas, gelta, tulžies sąstovis, pakitę kepenų veiklos tyrimų rodikliai.</w:t>
      </w:r>
    </w:p>
    <w:p w:rsidR="00431B79" w:rsidRDefault="00431B79" w:rsidP="00431B79">
      <w:pPr>
        <w:tabs>
          <w:tab w:val="left" w:pos="567"/>
        </w:tabs>
        <w:autoSpaceDE w:val="0"/>
        <w:autoSpaceDN w:val="0"/>
        <w:adjustRightInd w:val="0"/>
        <w:jc w:val="both"/>
        <w:rPr>
          <w:rFonts w:ascii="Times New Roman" w:eastAsia="SimSun" w:hAnsi="Times New Roman"/>
          <w:i/>
          <w:sz w:val="22"/>
          <w:szCs w:val="22"/>
          <w:lang w:val="lt-LT" w:eastAsia="en-GB"/>
        </w:rPr>
      </w:pPr>
    </w:p>
    <w:p w:rsidR="00431B79" w:rsidRDefault="00431B79" w:rsidP="00431B79">
      <w:pPr>
        <w:tabs>
          <w:tab w:val="left" w:pos="567"/>
        </w:tabs>
        <w:autoSpaceDE w:val="0"/>
        <w:autoSpaceDN w:val="0"/>
        <w:adjustRightInd w:val="0"/>
        <w:jc w:val="both"/>
        <w:rPr>
          <w:rFonts w:ascii="Times New Roman" w:eastAsia="SimSun" w:hAnsi="Times New Roman"/>
          <w:i/>
          <w:sz w:val="22"/>
          <w:szCs w:val="22"/>
          <w:lang w:val="lt-LT" w:eastAsia="en-GB"/>
        </w:rPr>
      </w:pPr>
      <w:r>
        <w:rPr>
          <w:rFonts w:ascii="Times New Roman" w:eastAsia="SimSun" w:hAnsi="Times New Roman"/>
          <w:i/>
          <w:sz w:val="22"/>
          <w:szCs w:val="22"/>
          <w:lang w:val="lt-LT" w:eastAsia="en-GB"/>
        </w:rPr>
        <w:t>Labai reti (galimi mažiau negu 1 iš 10 000 pacientų) šalutiniai poveikiai:</w:t>
      </w:r>
    </w:p>
    <w:p w:rsidR="00431B79" w:rsidRDefault="00431B79" w:rsidP="00431B79">
      <w:pPr>
        <w:tabs>
          <w:tab w:val="num" w:pos="567"/>
          <w:tab w:val="num" w:pos="720"/>
        </w:tabs>
        <w:ind w:left="567" w:hanging="283"/>
        <w:rPr>
          <w:rFonts w:ascii="Times New Roman" w:eastAsia="SimSun" w:hAnsi="Times New Roman"/>
          <w:noProof/>
          <w:sz w:val="22"/>
          <w:szCs w:val="22"/>
          <w:lang w:val="lt-LT"/>
        </w:rPr>
      </w:pPr>
      <w:r>
        <w:rPr>
          <w:rFonts w:ascii="Times New Roman" w:eastAsia="SimSun" w:hAnsi="Times New Roman"/>
          <w:noProof/>
          <w:sz w:val="22"/>
          <w:szCs w:val="22"/>
          <w:lang w:val="lt-LT"/>
        </w:rPr>
        <w:t>sumažėjęs tam tikrų kraujo ląstelių skaičius,</w:t>
      </w:r>
    </w:p>
    <w:p w:rsidR="00431B79" w:rsidRDefault="00431B79" w:rsidP="00431B79">
      <w:pPr>
        <w:tabs>
          <w:tab w:val="num" w:pos="567"/>
          <w:tab w:val="num" w:pos="720"/>
        </w:tabs>
        <w:ind w:left="567" w:hanging="283"/>
        <w:rPr>
          <w:rFonts w:ascii="Times New Roman" w:eastAsia="SimSun" w:hAnsi="Times New Roman"/>
          <w:noProof/>
          <w:sz w:val="22"/>
          <w:szCs w:val="22"/>
          <w:lang w:val="lt-LT"/>
        </w:rPr>
      </w:pPr>
      <w:r>
        <w:rPr>
          <w:rFonts w:ascii="Times New Roman" w:eastAsia="SimSun" w:hAnsi="Times New Roman"/>
          <w:noProof/>
          <w:sz w:val="22"/>
          <w:szCs w:val="22"/>
          <w:lang w:val="lt-LT"/>
        </w:rPr>
        <w:t>veido, akių, gerklės patinimas (angioneurozinė edema),</w:t>
      </w:r>
    </w:p>
    <w:p w:rsidR="00431B79" w:rsidRDefault="00431B79" w:rsidP="00431B79">
      <w:pPr>
        <w:tabs>
          <w:tab w:val="num" w:pos="567"/>
          <w:tab w:val="num" w:pos="720"/>
        </w:tabs>
        <w:ind w:left="567" w:hanging="283"/>
        <w:rPr>
          <w:rFonts w:ascii="Times New Roman" w:eastAsia="SimSun" w:hAnsi="Times New Roman"/>
          <w:noProof/>
          <w:sz w:val="22"/>
          <w:szCs w:val="22"/>
          <w:lang w:val="lt-LT"/>
        </w:rPr>
      </w:pPr>
      <w:r>
        <w:rPr>
          <w:rFonts w:ascii="Times New Roman" w:eastAsia="SimSun" w:hAnsi="Times New Roman"/>
          <w:noProof/>
          <w:sz w:val="22"/>
          <w:szCs w:val="22"/>
          <w:lang w:val="lt-LT"/>
        </w:rPr>
        <w:t xml:space="preserve">vilkligė (autoimuninė liga), </w:t>
      </w:r>
    </w:p>
    <w:p w:rsidR="00431B79" w:rsidRDefault="00431B79" w:rsidP="00431B79">
      <w:pPr>
        <w:ind w:left="284"/>
        <w:rPr>
          <w:rFonts w:ascii="Times New Roman" w:eastAsia="SimSun" w:hAnsi="Times New Roman"/>
          <w:noProof/>
          <w:sz w:val="22"/>
          <w:szCs w:val="22"/>
          <w:lang w:val="lt-LT"/>
        </w:rPr>
      </w:pPr>
      <w:r>
        <w:rPr>
          <w:rFonts w:ascii="Times New Roman" w:eastAsia="SimSun" w:hAnsi="Times New Roman"/>
          <w:noProof/>
          <w:sz w:val="22"/>
          <w:szCs w:val="22"/>
          <w:lang w:val="lt-LT"/>
        </w:rPr>
        <w:t xml:space="preserve">sunkios odos reakcijos, plaukų slinkimas, į žvynelinę panašus odos išbėrimas  arba žvynelinės pasunkėjimas. </w:t>
      </w:r>
    </w:p>
    <w:p w:rsidR="00431B79" w:rsidRDefault="00431B79" w:rsidP="00431B79">
      <w:pPr>
        <w:tabs>
          <w:tab w:val="num" w:pos="567"/>
          <w:tab w:val="num" w:pos="720"/>
        </w:tabs>
        <w:ind w:left="567" w:hanging="283"/>
        <w:rPr>
          <w:rFonts w:ascii="Times New Roman" w:eastAsia="SimSun" w:hAnsi="Times New Roman"/>
          <w:noProof/>
          <w:sz w:val="22"/>
          <w:szCs w:val="22"/>
          <w:lang w:val="lt-LT"/>
        </w:rPr>
      </w:pPr>
    </w:p>
    <w:p w:rsidR="00431B79" w:rsidRDefault="00431B79" w:rsidP="00431B79">
      <w:pPr>
        <w:tabs>
          <w:tab w:val="left" w:pos="567"/>
        </w:tabs>
        <w:spacing w:line="260" w:lineRule="exact"/>
        <w:rPr>
          <w:rFonts w:ascii="Times New Roman" w:eastAsia="SimSun" w:hAnsi="Times New Roman"/>
          <w:bCs/>
          <w:sz w:val="22"/>
          <w:szCs w:val="22"/>
          <w:lang w:val="lt-LT" w:eastAsia="zh-CN"/>
        </w:rPr>
      </w:pPr>
      <w:r>
        <w:rPr>
          <w:rFonts w:ascii="Times New Roman" w:eastAsia="SimSun" w:hAnsi="Times New Roman"/>
          <w:bCs/>
          <w:sz w:val="22"/>
          <w:szCs w:val="22"/>
          <w:lang w:val="lt-LT" w:eastAsia="zh-CN"/>
        </w:rPr>
        <w:t>Taip pat gauta pranešimų apie žemiau pateiktus šalutinius poveikius, jų dažnis nežinomas:</w:t>
      </w:r>
    </w:p>
    <w:p w:rsidR="00431B79" w:rsidRDefault="00431B79" w:rsidP="00431B79">
      <w:pPr>
        <w:tabs>
          <w:tab w:val="left" w:pos="567"/>
        </w:tabs>
        <w:spacing w:line="260" w:lineRule="exact"/>
        <w:rPr>
          <w:rFonts w:ascii="Times New Roman" w:eastAsia="SimSun" w:hAnsi="Times New Roman"/>
          <w:bCs/>
          <w:sz w:val="22"/>
          <w:szCs w:val="22"/>
          <w:lang w:val="lt-LT" w:eastAsia="zh-CN"/>
        </w:rPr>
      </w:pPr>
      <w:r>
        <w:rPr>
          <w:rFonts w:ascii="Times New Roman" w:eastAsia="SimSun" w:hAnsi="Times New Roman"/>
          <w:bCs/>
          <w:sz w:val="22"/>
          <w:szCs w:val="22"/>
          <w:lang w:val="lt-LT" w:eastAsia="zh-CN"/>
        </w:rPr>
        <w:t xml:space="preserve">Anafilaksinės reakcijos (sunki ūminė alerginė reakcija), kraujagyslių uždegimas, uoslės sutrikimai, įskaitant pastovų uoslės praradimą, kasos uždegimas, vietinė raumenų žūtis (nekrozė), į gripą panašūs simptomai (pvz., nuovargis, </w:t>
      </w:r>
      <w:proofErr w:type="spellStart"/>
      <w:r>
        <w:rPr>
          <w:rFonts w:ascii="Times New Roman" w:eastAsia="SimSun" w:hAnsi="Times New Roman"/>
          <w:bCs/>
          <w:sz w:val="22"/>
          <w:szCs w:val="22"/>
          <w:lang w:val="lt-LT" w:eastAsia="zh-CN"/>
        </w:rPr>
        <w:t>šaltkrėtis</w:t>
      </w:r>
      <w:proofErr w:type="spellEnd"/>
      <w:r>
        <w:rPr>
          <w:rFonts w:ascii="Times New Roman" w:eastAsia="SimSun" w:hAnsi="Times New Roman"/>
          <w:bCs/>
          <w:sz w:val="22"/>
          <w:szCs w:val="22"/>
          <w:lang w:val="lt-LT" w:eastAsia="zh-CN"/>
        </w:rPr>
        <w:t>, gerklės skausmas, sąnarių ar raumenų gėla), karščiavimas, padidėjęs raumenų fermentų aktyvumas kraujyje (</w:t>
      </w:r>
      <w:proofErr w:type="spellStart"/>
      <w:r>
        <w:rPr>
          <w:rFonts w:ascii="Times New Roman" w:eastAsia="SimSun" w:hAnsi="Times New Roman"/>
          <w:bCs/>
          <w:sz w:val="22"/>
          <w:szCs w:val="22"/>
          <w:lang w:val="lt-LT" w:eastAsia="zh-CN"/>
        </w:rPr>
        <w:t>kreatinkinazės</w:t>
      </w:r>
      <w:proofErr w:type="spellEnd"/>
      <w:r>
        <w:rPr>
          <w:rFonts w:ascii="Times New Roman" w:eastAsia="SimSun" w:hAnsi="Times New Roman"/>
          <w:bCs/>
          <w:sz w:val="22"/>
          <w:szCs w:val="22"/>
          <w:lang w:val="lt-LT" w:eastAsia="zh-CN"/>
        </w:rPr>
        <w:t xml:space="preserve">), klausos sutrikimas ir neryškus matymas, sumažėjęs regos aštrumas, </w:t>
      </w:r>
      <w:proofErr w:type="spellStart"/>
      <w:r>
        <w:rPr>
          <w:rFonts w:ascii="Times New Roman" w:hAnsi="Times New Roman"/>
          <w:sz w:val="22"/>
          <w:szCs w:val="22"/>
        </w:rPr>
        <w:t>dėl</w:t>
      </w:r>
      <w:proofErr w:type="spellEnd"/>
      <w:r>
        <w:rPr>
          <w:rFonts w:ascii="Times New Roman" w:hAnsi="Times New Roman"/>
          <w:sz w:val="22"/>
          <w:szCs w:val="22"/>
        </w:rPr>
        <w:t xml:space="preserve"> </w:t>
      </w:r>
      <w:proofErr w:type="spellStart"/>
      <w:r>
        <w:rPr>
          <w:rFonts w:ascii="Times New Roman" w:hAnsi="Times New Roman"/>
          <w:sz w:val="22"/>
          <w:szCs w:val="22"/>
        </w:rPr>
        <w:t>padidėjusio</w:t>
      </w:r>
      <w:proofErr w:type="spellEnd"/>
      <w:r>
        <w:rPr>
          <w:rFonts w:ascii="Times New Roman" w:hAnsi="Times New Roman"/>
          <w:sz w:val="22"/>
          <w:szCs w:val="22"/>
        </w:rPr>
        <w:t xml:space="preserve"> tam </w:t>
      </w:r>
      <w:proofErr w:type="spellStart"/>
      <w:r>
        <w:rPr>
          <w:rFonts w:ascii="Times New Roman" w:hAnsi="Times New Roman"/>
          <w:sz w:val="22"/>
          <w:szCs w:val="22"/>
        </w:rPr>
        <w:t>tikro</w:t>
      </w:r>
      <w:proofErr w:type="spellEnd"/>
      <w:r>
        <w:rPr>
          <w:rFonts w:ascii="Times New Roman" w:hAnsi="Times New Roman"/>
          <w:sz w:val="22"/>
          <w:szCs w:val="22"/>
        </w:rPr>
        <w:t xml:space="preserve"> </w:t>
      </w:r>
      <w:proofErr w:type="spellStart"/>
      <w:r>
        <w:rPr>
          <w:rFonts w:ascii="Times New Roman" w:hAnsi="Times New Roman"/>
          <w:sz w:val="22"/>
          <w:szCs w:val="22"/>
        </w:rPr>
        <w:t>tipo</w:t>
      </w:r>
      <w:proofErr w:type="spellEnd"/>
      <w:r>
        <w:rPr>
          <w:rFonts w:ascii="Times New Roman" w:hAnsi="Times New Roman"/>
          <w:sz w:val="22"/>
          <w:szCs w:val="22"/>
        </w:rPr>
        <w:t xml:space="preserve"> </w:t>
      </w:r>
      <w:proofErr w:type="spellStart"/>
      <w:r>
        <w:rPr>
          <w:rFonts w:ascii="Times New Roman" w:hAnsi="Times New Roman"/>
          <w:sz w:val="22"/>
          <w:szCs w:val="22"/>
        </w:rPr>
        <w:t>baltųjų</w:t>
      </w:r>
      <w:proofErr w:type="spellEnd"/>
      <w:r>
        <w:rPr>
          <w:rFonts w:ascii="Times New Roman" w:hAnsi="Times New Roman"/>
          <w:sz w:val="22"/>
          <w:szCs w:val="22"/>
        </w:rPr>
        <w:t xml:space="preserve"> </w:t>
      </w:r>
      <w:proofErr w:type="spellStart"/>
      <w:r>
        <w:rPr>
          <w:rFonts w:ascii="Times New Roman" w:hAnsi="Times New Roman"/>
          <w:sz w:val="22"/>
          <w:szCs w:val="22"/>
        </w:rPr>
        <w:t>kraujo</w:t>
      </w:r>
      <w:proofErr w:type="spellEnd"/>
      <w:r>
        <w:rPr>
          <w:rFonts w:ascii="Times New Roman" w:hAnsi="Times New Roman"/>
          <w:sz w:val="22"/>
          <w:szCs w:val="22"/>
        </w:rPr>
        <w:t xml:space="preserve"> </w:t>
      </w:r>
      <w:proofErr w:type="spellStart"/>
      <w:r>
        <w:rPr>
          <w:rFonts w:ascii="Times New Roman" w:hAnsi="Times New Roman"/>
          <w:sz w:val="22"/>
          <w:szCs w:val="22"/>
        </w:rPr>
        <w:t>ląstelių</w:t>
      </w:r>
      <w:proofErr w:type="spellEnd"/>
      <w:r>
        <w:rPr>
          <w:rFonts w:ascii="Times New Roman" w:hAnsi="Times New Roman"/>
          <w:sz w:val="22"/>
          <w:szCs w:val="22"/>
        </w:rPr>
        <w:t xml:space="preserve"> </w:t>
      </w:r>
      <w:proofErr w:type="spellStart"/>
      <w:r>
        <w:rPr>
          <w:rFonts w:ascii="Times New Roman" w:hAnsi="Times New Roman"/>
          <w:sz w:val="22"/>
          <w:szCs w:val="22"/>
        </w:rPr>
        <w:t>skaičiaus</w:t>
      </w:r>
      <w:proofErr w:type="spellEnd"/>
      <w:r>
        <w:rPr>
          <w:rFonts w:ascii="Times New Roman" w:hAnsi="Times New Roman"/>
          <w:sz w:val="22"/>
          <w:szCs w:val="22"/>
        </w:rPr>
        <w:t xml:space="preserve"> (</w:t>
      </w:r>
      <w:proofErr w:type="spellStart"/>
      <w:r>
        <w:rPr>
          <w:rFonts w:ascii="Times New Roman" w:hAnsi="Times New Roman"/>
          <w:sz w:val="22"/>
          <w:szCs w:val="22"/>
        </w:rPr>
        <w:t>eozinofilijos</w:t>
      </w:r>
      <w:proofErr w:type="spellEnd"/>
      <w:r>
        <w:rPr>
          <w:rFonts w:ascii="Times New Roman" w:hAnsi="Times New Roman"/>
          <w:sz w:val="22"/>
          <w:szCs w:val="22"/>
        </w:rPr>
        <w:t xml:space="preserve">) </w:t>
      </w:r>
      <w:proofErr w:type="spellStart"/>
      <w:r>
        <w:rPr>
          <w:rFonts w:ascii="Times New Roman" w:hAnsi="Times New Roman"/>
          <w:sz w:val="22"/>
          <w:szCs w:val="22"/>
        </w:rPr>
        <w:t>pasireiškiantis</w:t>
      </w:r>
      <w:proofErr w:type="spellEnd"/>
      <w:r>
        <w:rPr>
          <w:rFonts w:ascii="Times New Roman" w:hAnsi="Times New Roman"/>
          <w:sz w:val="22"/>
          <w:szCs w:val="22"/>
        </w:rPr>
        <w:t xml:space="preserve"> </w:t>
      </w:r>
      <w:proofErr w:type="spellStart"/>
      <w:r>
        <w:rPr>
          <w:rFonts w:ascii="Times New Roman" w:hAnsi="Times New Roman"/>
          <w:sz w:val="22"/>
          <w:szCs w:val="22"/>
        </w:rPr>
        <w:t>odos</w:t>
      </w:r>
      <w:proofErr w:type="spellEnd"/>
      <w:r>
        <w:rPr>
          <w:rFonts w:ascii="Times New Roman" w:hAnsi="Times New Roman"/>
          <w:sz w:val="22"/>
          <w:szCs w:val="22"/>
        </w:rPr>
        <w:t xml:space="preserve"> </w:t>
      </w:r>
      <w:proofErr w:type="spellStart"/>
      <w:r>
        <w:rPr>
          <w:rFonts w:ascii="Times New Roman" w:hAnsi="Times New Roman"/>
          <w:sz w:val="22"/>
          <w:szCs w:val="22"/>
        </w:rPr>
        <w:t>išbėrimas</w:t>
      </w:r>
      <w:proofErr w:type="spellEnd"/>
      <w:r>
        <w:rPr>
          <w:rFonts w:ascii="Times New Roman" w:eastAsia="SimSun" w:hAnsi="Times New Roman"/>
          <w:bCs/>
          <w:sz w:val="22"/>
          <w:szCs w:val="22"/>
          <w:lang w:val="lt-LT" w:eastAsia="zh-CN"/>
        </w:rPr>
        <w:t xml:space="preserve">. </w:t>
      </w:r>
    </w:p>
    <w:p w:rsidR="00431B79" w:rsidRDefault="00431B79" w:rsidP="00431B79">
      <w:pPr>
        <w:tabs>
          <w:tab w:val="left" w:pos="567"/>
        </w:tabs>
        <w:rPr>
          <w:rFonts w:ascii="Times New Roman" w:hAnsi="Times New Roman"/>
          <w:b/>
          <w:noProof/>
          <w:snapToGrid w:val="0"/>
          <w:sz w:val="22"/>
          <w:lang w:val="lt-LT"/>
        </w:rPr>
      </w:pPr>
    </w:p>
    <w:p w:rsidR="00431B79" w:rsidRDefault="00431B79" w:rsidP="00431B79">
      <w:pPr>
        <w:tabs>
          <w:tab w:val="left" w:pos="567"/>
        </w:tabs>
        <w:rPr>
          <w:rFonts w:ascii="Times New Roman" w:hAnsi="Times New Roman"/>
          <w:b/>
          <w:snapToGrid w:val="0"/>
          <w:sz w:val="22"/>
          <w:lang w:val="lt-LT"/>
        </w:rPr>
      </w:pPr>
      <w:r>
        <w:rPr>
          <w:rFonts w:ascii="Times New Roman" w:hAnsi="Times New Roman"/>
          <w:b/>
          <w:noProof/>
          <w:snapToGrid w:val="0"/>
          <w:sz w:val="22"/>
          <w:lang w:val="lt-LT"/>
        </w:rPr>
        <w:t>Pranešimas apie šalutinį poveikį</w:t>
      </w:r>
    </w:p>
    <w:p w:rsidR="00431B79" w:rsidRDefault="00431B79" w:rsidP="00431B79">
      <w:pPr>
        <w:tabs>
          <w:tab w:val="left" w:pos="567"/>
        </w:tabs>
        <w:spacing w:line="260" w:lineRule="exact"/>
        <w:ind w:right="-449"/>
        <w:rPr>
          <w:rFonts w:ascii="Times New Roman" w:hAnsi="Times New Roman"/>
          <w:noProof/>
          <w:snapToGrid w:val="0"/>
          <w:sz w:val="22"/>
          <w:lang w:val="lt-LT"/>
        </w:rPr>
      </w:pPr>
      <w:r>
        <w:rPr>
          <w:rFonts w:ascii="Times New Roman" w:hAnsi="Times New Roman"/>
          <w:snapToGrid w:val="0"/>
          <w:sz w:val="22"/>
          <w:szCs w:val="2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hAnsi="Times New Roman"/>
          <w:snapToGrid w:val="0"/>
          <w:sz w:val="22"/>
          <w:szCs w:val="20"/>
          <w:lang w:val="lt-LT" w:eastAsia="zh-CN"/>
        </w:rPr>
        <w:t>elefonu 8 800 73568</w:t>
      </w:r>
      <w:r>
        <w:rPr>
          <w:rFonts w:ascii="Times New Roman" w:hAnsi="Times New Roman"/>
          <w:snapToGrid w:val="0"/>
          <w:sz w:val="22"/>
          <w:szCs w:val="20"/>
          <w:lang w:val="lt-LT"/>
        </w:rPr>
        <w:t xml:space="preserve"> arba užpildyti interneto svetainėje </w:t>
      </w:r>
      <w:hyperlink r:id="rId5" w:history="1">
        <w:r>
          <w:rPr>
            <w:rStyle w:val="Hipersaitas"/>
            <w:rFonts w:ascii="Times New Roman" w:eastAsia="SimSun" w:hAnsi="Times New Roman"/>
            <w:snapToGrid w:val="0"/>
            <w:sz w:val="22"/>
            <w:szCs w:val="20"/>
            <w:lang w:val="lt-LT"/>
          </w:rPr>
          <w:t>www.vvkt.lt</w:t>
        </w:r>
      </w:hyperlink>
      <w:r>
        <w:rPr>
          <w:rFonts w:ascii="Times New Roman" w:hAnsi="Times New Roman"/>
          <w:snapToGrid w:val="0"/>
          <w:sz w:val="22"/>
          <w:szCs w:val="20"/>
          <w:lang w:val="lt-LT"/>
        </w:rPr>
        <w:t xml:space="preserve"> esančią formą ir pateikti ją Valstybinei vaistų kontrolės tarnybai prie Lietuvos Respublikos sveikatos apsaugos ministerijos vienu iš šių būdų: raštu (adresu Žirmūnų g. 139A, LT-09120 Vilnius), </w:t>
      </w:r>
      <w:r>
        <w:rPr>
          <w:rFonts w:ascii="Times New Roman" w:hAnsi="Times New Roman"/>
          <w:snapToGrid w:val="0"/>
          <w:sz w:val="22"/>
          <w:szCs w:val="20"/>
          <w:lang w:val="lt-LT" w:eastAsia="zh-CN"/>
        </w:rPr>
        <w:t xml:space="preserve">nemokamu </w:t>
      </w:r>
      <w:r>
        <w:rPr>
          <w:rFonts w:ascii="Times New Roman" w:hAnsi="Times New Roman"/>
          <w:snapToGrid w:val="0"/>
          <w:sz w:val="22"/>
          <w:szCs w:val="20"/>
          <w:lang w:val="lt-LT"/>
        </w:rPr>
        <w:t>fakso numeriu 8 800 20131</w:t>
      </w:r>
      <w:r>
        <w:rPr>
          <w:rFonts w:ascii="Times New Roman" w:hAnsi="Times New Roman"/>
          <w:snapToGrid w:val="0"/>
          <w:sz w:val="22"/>
          <w:szCs w:val="20"/>
          <w:lang w:val="lt-LT" w:eastAsia="zh-CN"/>
        </w:rPr>
        <w:t xml:space="preserve">, </w:t>
      </w:r>
      <w:r>
        <w:rPr>
          <w:rFonts w:ascii="Times New Roman" w:hAnsi="Times New Roman"/>
          <w:snapToGrid w:val="0"/>
          <w:sz w:val="22"/>
          <w:szCs w:val="20"/>
          <w:lang w:val="lt-LT"/>
        </w:rPr>
        <w:t xml:space="preserve">el. paštu </w:t>
      </w:r>
      <w:hyperlink r:id="rId6" w:history="1">
        <w:r>
          <w:rPr>
            <w:rStyle w:val="Hipersaitas"/>
            <w:rFonts w:ascii="Times New Roman" w:eastAsia="SimSun" w:hAnsi="Times New Roman"/>
            <w:snapToGrid w:val="0"/>
            <w:sz w:val="22"/>
            <w:szCs w:val="20"/>
            <w:lang w:val="lt-LT"/>
          </w:rPr>
          <w:t>NepageidaujamaR@vvkt.lt</w:t>
        </w:r>
      </w:hyperlink>
      <w:r>
        <w:rPr>
          <w:rFonts w:ascii="Times New Roman" w:hAnsi="Times New Roman"/>
          <w:snapToGrid w:val="0"/>
          <w:sz w:val="22"/>
          <w:szCs w:val="20"/>
          <w:lang w:val="lt-LT"/>
        </w:rPr>
        <w:t xml:space="preserve">, taip pat per Valstybinės vaistų kontrolės tarnybos prie Lietuvos Respublikos sveikatos apsaugos ministerijos interneto svetainę (adresu </w:t>
      </w:r>
      <w:hyperlink r:id="rId7" w:history="1">
        <w:r>
          <w:rPr>
            <w:rStyle w:val="Hipersaitas"/>
            <w:rFonts w:ascii="Times New Roman" w:eastAsia="SimSun" w:hAnsi="Times New Roman"/>
            <w:snapToGrid w:val="0"/>
            <w:sz w:val="22"/>
            <w:szCs w:val="20"/>
            <w:lang w:val="lt-LT"/>
          </w:rPr>
          <w:t>http://www.vvkt.lt</w:t>
        </w:r>
      </w:hyperlink>
      <w:r>
        <w:rPr>
          <w:rFonts w:ascii="Times New Roman" w:hAnsi="Times New Roman"/>
          <w:snapToGrid w:val="0"/>
          <w:sz w:val="22"/>
          <w:szCs w:val="20"/>
          <w:lang w:val="lt-LT"/>
        </w:rPr>
        <w:t>). Pranešdami apie šalutinį poveikį galite mums padėti gauti daugiau informacijos apie šio vaisto saugumą.</w:t>
      </w:r>
    </w:p>
    <w:p w:rsidR="00431B79" w:rsidRDefault="00431B79" w:rsidP="00431B79">
      <w:pPr>
        <w:numPr>
          <w:ilvl w:val="12"/>
          <w:numId w:val="0"/>
        </w:numPr>
        <w:rPr>
          <w:rFonts w:ascii="Times New Roman" w:eastAsia="SimSun" w:hAnsi="Times New Roman"/>
          <w:sz w:val="22"/>
          <w:szCs w:val="22"/>
          <w:lang w:val="lt-LT" w:eastAsia="zh-CN"/>
        </w:rPr>
      </w:pPr>
    </w:p>
    <w:p w:rsidR="00431B79" w:rsidRDefault="00431B79" w:rsidP="00431B79">
      <w:pPr>
        <w:numPr>
          <w:ilvl w:val="12"/>
          <w:numId w:val="0"/>
        </w:numPr>
        <w:ind w:right="-2"/>
        <w:rPr>
          <w:rFonts w:ascii="Times New Roman" w:eastAsia="SimSun" w:hAnsi="Times New Roman"/>
          <w:sz w:val="22"/>
          <w:szCs w:val="22"/>
          <w:lang w:val="lt-LT" w:eastAsia="zh-CN"/>
        </w:rPr>
      </w:pPr>
    </w:p>
    <w:p w:rsidR="00431B79" w:rsidRDefault="00431B79" w:rsidP="00431B79">
      <w:pPr>
        <w:keepNext/>
        <w:keepLines/>
        <w:tabs>
          <w:tab w:val="left" w:pos="567"/>
        </w:tabs>
        <w:outlineLvl w:val="2"/>
        <w:rPr>
          <w:rFonts w:ascii="Times New Roman" w:eastAsia="SimSun" w:hAnsi="Times New Roman"/>
          <w:b/>
          <w:bCs/>
          <w:sz w:val="22"/>
          <w:szCs w:val="22"/>
          <w:lang w:val="lt-LT" w:eastAsia="zh-CN"/>
        </w:rPr>
      </w:pPr>
      <w:r>
        <w:rPr>
          <w:rFonts w:ascii="Times New Roman" w:eastAsia="SimSun" w:hAnsi="Times New Roman"/>
          <w:b/>
          <w:bCs/>
          <w:sz w:val="22"/>
          <w:szCs w:val="22"/>
          <w:lang w:val="lt-LT" w:eastAsia="zh-CN"/>
        </w:rPr>
        <w:t>5.</w:t>
      </w:r>
      <w:r>
        <w:rPr>
          <w:rFonts w:ascii="Times New Roman" w:eastAsia="SimSun" w:hAnsi="Times New Roman"/>
          <w:b/>
          <w:bCs/>
          <w:sz w:val="22"/>
          <w:szCs w:val="22"/>
          <w:lang w:val="lt-LT" w:eastAsia="zh-CN"/>
        </w:rPr>
        <w:tab/>
        <w:t xml:space="preserve">Kaip laikyti TERBISIL </w:t>
      </w:r>
    </w:p>
    <w:p w:rsidR="00431B79" w:rsidRDefault="00431B79" w:rsidP="00431B79">
      <w:pPr>
        <w:numPr>
          <w:ilvl w:val="12"/>
          <w:numId w:val="0"/>
        </w:numPr>
        <w:ind w:right="-2"/>
        <w:rPr>
          <w:rFonts w:ascii="Times New Roman" w:eastAsia="SimSun" w:hAnsi="Times New Roman"/>
          <w:sz w:val="22"/>
          <w:szCs w:val="22"/>
          <w:lang w:val="lt-LT" w:eastAsia="zh-CN"/>
        </w:rPr>
      </w:pPr>
    </w:p>
    <w:p w:rsidR="00431B79" w:rsidRDefault="00431B79" w:rsidP="00431B79">
      <w:pPr>
        <w:numPr>
          <w:ilvl w:val="12"/>
          <w:numId w:val="0"/>
        </w:numPr>
        <w:ind w:right="-2"/>
        <w:rPr>
          <w:rFonts w:ascii="Times New Roman" w:eastAsia="SimSun" w:hAnsi="Times New Roman"/>
          <w:sz w:val="22"/>
          <w:szCs w:val="22"/>
          <w:lang w:val="lt-LT" w:eastAsia="zh-CN"/>
        </w:rPr>
      </w:pPr>
      <w:r>
        <w:rPr>
          <w:rFonts w:ascii="Times New Roman" w:eastAsia="SimSun" w:hAnsi="Times New Roman"/>
          <w:sz w:val="22"/>
          <w:szCs w:val="22"/>
          <w:lang w:val="lt-LT" w:eastAsia="zh-CN"/>
        </w:rPr>
        <w:lastRenderedPageBreak/>
        <w:t>Šį vaistą laikykite vaikams nepastebimoje ir nepasiekiamoje vietoje.</w:t>
      </w:r>
    </w:p>
    <w:p w:rsidR="00431B79" w:rsidRDefault="00431B79" w:rsidP="00431B79">
      <w:pPr>
        <w:numPr>
          <w:ilvl w:val="12"/>
          <w:numId w:val="0"/>
        </w:numPr>
        <w:ind w:right="-2"/>
        <w:rPr>
          <w:rFonts w:ascii="Times New Roman" w:eastAsia="SimSun" w:hAnsi="Times New Roman"/>
          <w:sz w:val="22"/>
          <w:szCs w:val="22"/>
          <w:lang w:val="lt-LT" w:eastAsia="zh-CN"/>
        </w:rPr>
      </w:pP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Šiam vaistui specialių laikymo sąlygų nereikia.</w:t>
      </w:r>
    </w:p>
    <w:p w:rsidR="00431B79" w:rsidRDefault="00431B79" w:rsidP="00431B79">
      <w:pPr>
        <w:numPr>
          <w:ilvl w:val="12"/>
          <w:numId w:val="0"/>
        </w:numPr>
        <w:ind w:right="-2"/>
        <w:rPr>
          <w:rFonts w:ascii="Times New Roman" w:eastAsia="SimSun" w:hAnsi="Times New Roman"/>
          <w:sz w:val="22"/>
          <w:szCs w:val="22"/>
          <w:lang w:val="lt-LT" w:eastAsia="zh-CN"/>
        </w:rPr>
      </w:pPr>
    </w:p>
    <w:p w:rsidR="00431B79" w:rsidRDefault="00431B79" w:rsidP="00431B79">
      <w:pPr>
        <w:numPr>
          <w:ilvl w:val="12"/>
          <w:numId w:val="0"/>
        </w:numPr>
        <w:ind w:right="-2"/>
        <w:rPr>
          <w:rFonts w:ascii="Times New Roman" w:eastAsia="SimSun" w:hAnsi="Times New Roman"/>
          <w:sz w:val="22"/>
          <w:szCs w:val="22"/>
          <w:lang w:val="lt-LT" w:eastAsia="zh-CN"/>
        </w:rPr>
      </w:pPr>
      <w:r>
        <w:rPr>
          <w:rFonts w:ascii="Times New Roman" w:eastAsia="SimSun" w:hAnsi="Times New Roman"/>
          <w:sz w:val="22"/>
          <w:szCs w:val="22"/>
          <w:lang w:val="lt-LT" w:eastAsia="zh-CN"/>
        </w:rPr>
        <w:t>Ant dėžutės po „Tinka iki“ ir ant lizdinės plokštelės nurodytam tinkamumo laikui pasibaigus, šio vaisto vartoti negalima. Vaistas tinkamas vartoti iki paskutinės nurodyto mėnesio dienos.</w:t>
      </w:r>
    </w:p>
    <w:p w:rsidR="00431B79" w:rsidRDefault="00431B79" w:rsidP="00431B79">
      <w:pPr>
        <w:numPr>
          <w:ilvl w:val="12"/>
          <w:numId w:val="0"/>
        </w:numPr>
        <w:ind w:right="-2"/>
        <w:rPr>
          <w:rFonts w:ascii="Times New Roman" w:eastAsia="SimSun" w:hAnsi="Times New Roman"/>
          <w:sz w:val="22"/>
          <w:szCs w:val="22"/>
          <w:lang w:val="lt-LT" w:eastAsia="zh-CN"/>
        </w:rPr>
      </w:pPr>
    </w:p>
    <w:p w:rsidR="00431B79" w:rsidRDefault="00431B79" w:rsidP="00431B79">
      <w:pPr>
        <w:numPr>
          <w:ilvl w:val="12"/>
          <w:numId w:val="0"/>
        </w:numPr>
        <w:ind w:right="-2"/>
        <w:rPr>
          <w:rFonts w:ascii="Times New Roman" w:eastAsia="SimSun" w:hAnsi="Times New Roman"/>
          <w:sz w:val="22"/>
          <w:szCs w:val="22"/>
          <w:lang w:val="lt-LT" w:eastAsia="zh-CN"/>
        </w:rPr>
      </w:pPr>
      <w:r>
        <w:rPr>
          <w:rFonts w:ascii="Times New Roman" w:eastAsia="SimSun" w:hAnsi="Times New Roman"/>
          <w:sz w:val="22"/>
          <w:szCs w:val="22"/>
          <w:lang w:val="lt-LT" w:eastAsia="zh-CN"/>
        </w:rPr>
        <w:t>Vaistų negalima išmesti į kanalizaciją arba su buitinėmis atliekomis. Kaip išmesti nereikalingus vaistus, klauskite vaistininko. Šios priemonės padės apsaugoti aplinką.</w:t>
      </w:r>
    </w:p>
    <w:p w:rsidR="00431B79" w:rsidRDefault="00431B79" w:rsidP="00431B79">
      <w:pPr>
        <w:numPr>
          <w:ilvl w:val="12"/>
          <w:numId w:val="0"/>
        </w:numPr>
        <w:ind w:right="-2"/>
        <w:rPr>
          <w:rFonts w:ascii="Times New Roman" w:eastAsia="SimSun" w:hAnsi="Times New Roman"/>
          <w:sz w:val="22"/>
          <w:szCs w:val="22"/>
          <w:lang w:val="lt-LT" w:eastAsia="zh-CN"/>
        </w:rPr>
      </w:pPr>
    </w:p>
    <w:p w:rsidR="00431B79" w:rsidRDefault="00431B79" w:rsidP="00431B79">
      <w:pPr>
        <w:numPr>
          <w:ilvl w:val="12"/>
          <w:numId w:val="0"/>
        </w:numPr>
        <w:ind w:right="-2"/>
        <w:rPr>
          <w:rFonts w:ascii="Times New Roman" w:eastAsia="SimSun" w:hAnsi="Times New Roman"/>
          <w:sz w:val="22"/>
          <w:szCs w:val="22"/>
          <w:lang w:val="lt-LT" w:eastAsia="zh-CN"/>
        </w:rPr>
      </w:pPr>
    </w:p>
    <w:p w:rsidR="00431B79" w:rsidRDefault="00431B79" w:rsidP="00431B79">
      <w:pPr>
        <w:keepNext/>
        <w:keepLines/>
        <w:tabs>
          <w:tab w:val="left" w:pos="567"/>
        </w:tabs>
        <w:outlineLvl w:val="2"/>
        <w:rPr>
          <w:rFonts w:ascii="Times New Roman" w:eastAsia="SimSun" w:hAnsi="Times New Roman"/>
          <w:b/>
          <w:bCs/>
          <w:sz w:val="22"/>
          <w:szCs w:val="22"/>
          <w:lang w:val="lt-LT" w:eastAsia="zh-CN"/>
        </w:rPr>
      </w:pPr>
      <w:r>
        <w:rPr>
          <w:rFonts w:ascii="Times New Roman" w:eastAsia="SimSun" w:hAnsi="Times New Roman"/>
          <w:b/>
          <w:bCs/>
          <w:sz w:val="22"/>
          <w:szCs w:val="22"/>
          <w:lang w:val="lt-LT" w:eastAsia="zh-CN"/>
        </w:rPr>
        <w:t>6.</w:t>
      </w:r>
      <w:r>
        <w:rPr>
          <w:rFonts w:ascii="Times New Roman" w:eastAsia="SimSun" w:hAnsi="Times New Roman"/>
          <w:b/>
          <w:bCs/>
          <w:sz w:val="22"/>
          <w:szCs w:val="22"/>
          <w:lang w:val="lt-LT" w:eastAsia="zh-CN"/>
        </w:rPr>
        <w:tab/>
        <w:t>Pakuotės turinys ir kita informacija</w:t>
      </w:r>
    </w:p>
    <w:p w:rsidR="00431B79" w:rsidRDefault="00431B79" w:rsidP="00431B79">
      <w:pPr>
        <w:numPr>
          <w:ilvl w:val="12"/>
          <w:numId w:val="0"/>
        </w:numPr>
        <w:rPr>
          <w:rFonts w:ascii="Times New Roman" w:eastAsia="SimSun" w:hAnsi="Times New Roman"/>
          <w:sz w:val="22"/>
          <w:szCs w:val="22"/>
          <w:lang w:val="lt-LT" w:eastAsia="zh-CN"/>
        </w:rPr>
      </w:pPr>
    </w:p>
    <w:p w:rsidR="00431B79" w:rsidRDefault="00431B79" w:rsidP="00431B79">
      <w:pPr>
        <w:keepNext/>
        <w:tabs>
          <w:tab w:val="left" w:pos="567"/>
        </w:tabs>
        <w:spacing w:line="260" w:lineRule="exact"/>
        <w:jc w:val="both"/>
        <w:outlineLvl w:val="3"/>
        <w:rPr>
          <w:rFonts w:ascii="Times New Roman" w:eastAsia="SimSun" w:hAnsi="Times New Roman"/>
          <w:b/>
          <w:sz w:val="22"/>
          <w:szCs w:val="22"/>
          <w:lang w:val="lt-LT"/>
        </w:rPr>
      </w:pPr>
      <w:r>
        <w:rPr>
          <w:rFonts w:ascii="Times New Roman" w:eastAsia="SimSun" w:hAnsi="Times New Roman"/>
          <w:b/>
          <w:noProof/>
          <w:sz w:val="22"/>
          <w:szCs w:val="22"/>
          <w:lang w:val="lt-LT"/>
        </w:rPr>
        <w:t>TERBISIL</w:t>
      </w:r>
      <w:r>
        <w:rPr>
          <w:rFonts w:ascii="Times New Roman" w:eastAsia="SimSun" w:hAnsi="Times New Roman"/>
          <w:b/>
          <w:sz w:val="22"/>
          <w:szCs w:val="22"/>
          <w:lang w:val="lt-LT"/>
        </w:rPr>
        <w:t xml:space="preserve"> sudėtis </w:t>
      </w:r>
    </w:p>
    <w:p w:rsidR="00431B79" w:rsidRDefault="00431B79" w:rsidP="00431B79">
      <w:pPr>
        <w:rPr>
          <w:rFonts w:ascii="Times New Roman" w:eastAsia="SimSun" w:hAnsi="Times New Roman"/>
          <w:noProof/>
          <w:sz w:val="22"/>
          <w:szCs w:val="22"/>
          <w:lang w:val="lt-LT"/>
        </w:rPr>
      </w:pPr>
      <w:r>
        <w:rPr>
          <w:rFonts w:ascii="Times New Roman" w:eastAsia="SimSun" w:hAnsi="Times New Roman"/>
          <w:noProof/>
          <w:sz w:val="22"/>
          <w:szCs w:val="22"/>
          <w:lang w:val="lt-LT"/>
        </w:rPr>
        <w:t>Veiklioji medžiaga yra terbinafinas. Kiekvienoje tabletėje yra 250 mg terbinafino (tai atitinka 281,25 mg terbinafino hidrochlorido).</w:t>
      </w:r>
    </w:p>
    <w:p w:rsidR="00431B79" w:rsidRDefault="00431B79" w:rsidP="00431B79">
      <w:pPr>
        <w:rPr>
          <w:rFonts w:ascii="Times New Roman" w:eastAsia="SimSun" w:hAnsi="Times New Roman"/>
          <w:noProof/>
          <w:sz w:val="22"/>
          <w:szCs w:val="22"/>
          <w:lang w:val="lt-LT"/>
        </w:rPr>
      </w:pPr>
      <w:r>
        <w:rPr>
          <w:rFonts w:ascii="Times New Roman" w:eastAsia="SimSun" w:hAnsi="Times New Roman"/>
          <w:noProof/>
          <w:sz w:val="22"/>
          <w:szCs w:val="22"/>
          <w:lang w:val="lt-LT"/>
        </w:rPr>
        <w:t>Pagalbinės medžiagos yra mikrokristalinė celiuliozė, karboksimetilkrakmolo A natrio druska, koloidinis bevandenis silicio dioksidas, hipromeliozė, magnio stearatas.</w:t>
      </w:r>
    </w:p>
    <w:p w:rsidR="00431B79" w:rsidRDefault="00431B79" w:rsidP="00431B79">
      <w:pPr>
        <w:rPr>
          <w:rFonts w:ascii="Times New Roman" w:eastAsia="SimSun" w:hAnsi="Times New Roman"/>
          <w:noProof/>
          <w:szCs w:val="20"/>
          <w:lang w:val="lt-LT"/>
        </w:rPr>
      </w:pPr>
    </w:p>
    <w:p w:rsidR="00431B79" w:rsidRDefault="00431B79" w:rsidP="00431B79">
      <w:pPr>
        <w:spacing w:line="220" w:lineRule="exact"/>
        <w:rPr>
          <w:rFonts w:ascii="Times New Roman" w:eastAsia="SimSun" w:hAnsi="Times New Roman"/>
          <w:b/>
          <w:bCs/>
          <w:sz w:val="22"/>
          <w:szCs w:val="22"/>
          <w:lang w:val="lt-LT"/>
        </w:rPr>
      </w:pPr>
      <w:r>
        <w:rPr>
          <w:rFonts w:ascii="Times New Roman" w:eastAsia="SimSun" w:hAnsi="Times New Roman"/>
          <w:b/>
          <w:bCs/>
          <w:sz w:val="22"/>
          <w:szCs w:val="22"/>
          <w:lang w:val="lt-LT"/>
        </w:rPr>
        <w:t>TERBISIL išvaizda ir kiekis pakuotėje</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Tabletės yra baltos arba beveik baltos, apvalios, abipus išgaubtos, vienoje pusėje yra vagelė, o kitoje – įspaudas „250“. </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Laužimo paviršius yra baltas arba beveik baltas.</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Tabletę galima padalyti į lygias dozes.</w:t>
      </w:r>
    </w:p>
    <w:p w:rsidR="00431B79" w:rsidRDefault="00431B79" w:rsidP="00431B79">
      <w:pPr>
        <w:tabs>
          <w:tab w:val="left" w:pos="567"/>
        </w:tabs>
        <w:spacing w:line="260" w:lineRule="exact"/>
        <w:rPr>
          <w:rFonts w:ascii="Times New Roman" w:eastAsia="SimSun" w:hAnsi="Times New Roman"/>
          <w:sz w:val="22"/>
          <w:szCs w:val="22"/>
          <w:lang w:val="lt-LT" w:eastAsia="zh-CN"/>
        </w:rPr>
      </w:pP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Vienoje lizdinėje plokštelėje yra 14 tablečių.</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Kartoninėje dėžutėje yra 1 arba 2 lizdinės plokštelės.</w:t>
      </w:r>
    </w:p>
    <w:p w:rsidR="00431B79" w:rsidRDefault="00431B79" w:rsidP="00431B79">
      <w:pPr>
        <w:tabs>
          <w:tab w:val="left" w:pos="567"/>
        </w:tabs>
        <w:spacing w:line="260" w:lineRule="exact"/>
        <w:rPr>
          <w:rFonts w:ascii="Times New Roman" w:eastAsia="SimSun" w:hAnsi="Times New Roman"/>
          <w:noProof/>
          <w:sz w:val="22"/>
          <w:lang w:val="lt-LT" w:eastAsia="zh-CN"/>
        </w:rPr>
      </w:pPr>
      <w:r>
        <w:rPr>
          <w:rFonts w:ascii="Times New Roman" w:eastAsia="SimSun" w:hAnsi="Times New Roman"/>
          <w:noProof/>
          <w:sz w:val="22"/>
          <w:lang w:val="lt-LT" w:eastAsia="zh-CN"/>
        </w:rPr>
        <w:t>Gali būti tiekiamos ne visų dydžių pakuotės.</w:t>
      </w:r>
    </w:p>
    <w:p w:rsidR="00431B79" w:rsidRDefault="00431B79" w:rsidP="00431B79">
      <w:pPr>
        <w:tabs>
          <w:tab w:val="left" w:pos="567"/>
        </w:tabs>
        <w:spacing w:line="260" w:lineRule="exact"/>
        <w:rPr>
          <w:rFonts w:ascii="Times New Roman" w:eastAsia="SimSun" w:hAnsi="Times New Roman"/>
          <w:sz w:val="22"/>
          <w:szCs w:val="22"/>
          <w:lang w:val="lt-LT" w:eastAsia="zh-CN"/>
        </w:rPr>
      </w:pPr>
    </w:p>
    <w:p w:rsidR="00431B79" w:rsidRDefault="00431B79" w:rsidP="00431B79">
      <w:pPr>
        <w:rPr>
          <w:rFonts w:ascii="Times New Roman" w:eastAsia="SimSun" w:hAnsi="Times New Roman"/>
          <w:b/>
          <w:bCs/>
          <w:i/>
          <w:color w:val="008000"/>
          <w:sz w:val="22"/>
          <w:szCs w:val="22"/>
          <w:lang w:val="lt-LT"/>
        </w:rPr>
      </w:pPr>
      <w:r>
        <w:rPr>
          <w:rFonts w:ascii="Times New Roman" w:eastAsia="SimSun" w:hAnsi="Times New Roman"/>
          <w:b/>
          <w:bCs/>
          <w:sz w:val="22"/>
          <w:szCs w:val="22"/>
          <w:lang w:val="lt-LT"/>
        </w:rPr>
        <w:t>Registruotojas ir gamintojas</w:t>
      </w:r>
    </w:p>
    <w:p w:rsidR="00431B79" w:rsidRDefault="00431B79" w:rsidP="00431B79">
      <w:pPr>
        <w:tabs>
          <w:tab w:val="left" w:pos="567"/>
        </w:tabs>
        <w:spacing w:line="260" w:lineRule="exact"/>
        <w:jc w:val="both"/>
        <w:rPr>
          <w:rFonts w:ascii="Times New Roman" w:eastAsia="SimSun" w:hAnsi="Times New Roman"/>
          <w:sz w:val="22"/>
          <w:szCs w:val="22"/>
          <w:lang w:val="lt-LT" w:eastAsia="zh-CN"/>
        </w:rPr>
      </w:pPr>
      <w:proofErr w:type="spellStart"/>
      <w:r>
        <w:rPr>
          <w:rFonts w:ascii="Times New Roman" w:eastAsia="SimSun" w:hAnsi="Times New Roman"/>
          <w:sz w:val="22"/>
          <w:szCs w:val="22"/>
          <w:lang w:val="lt-LT" w:eastAsia="zh-CN"/>
        </w:rPr>
        <w:t>Gedeon</w:t>
      </w:r>
      <w:proofErr w:type="spellEnd"/>
      <w:r>
        <w:rPr>
          <w:rFonts w:ascii="Times New Roman" w:eastAsia="SimSun" w:hAnsi="Times New Roman"/>
          <w:sz w:val="22"/>
          <w:szCs w:val="22"/>
          <w:lang w:val="lt-LT" w:eastAsia="zh-CN"/>
        </w:rPr>
        <w:t xml:space="preserve"> </w:t>
      </w:r>
      <w:proofErr w:type="spellStart"/>
      <w:r>
        <w:rPr>
          <w:rFonts w:ascii="Times New Roman" w:eastAsia="SimSun" w:hAnsi="Times New Roman"/>
          <w:sz w:val="22"/>
          <w:szCs w:val="22"/>
          <w:lang w:val="lt-LT" w:eastAsia="zh-CN"/>
        </w:rPr>
        <w:t>Richter</w:t>
      </w:r>
      <w:proofErr w:type="spellEnd"/>
      <w:r>
        <w:rPr>
          <w:rFonts w:ascii="Times New Roman" w:eastAsia="SimSun" w:hAnsi="Times New Roman"/>
          <w:sz w:val="22"/>
          <w:szCs w:val="22"/>
          <w:lang w:val="lt-LT" w:eastAsia="zh-CN"/>
        </w:rPr>
        <w:t xml:space="preserve"> </w:t>
      </w:r>
      <w:proofErr w:type="spellStart"/>
      <w:r>
        <w:rPr>
          <w:rFonts w:ascii="Times New Roman" w:eastAsia="SimSun" w:hAnsi="Times New Roman"/>
          <w:sz w:val="22"/>
          <w:szCs w:val="22"/>
          <w:lang w:val="lt-LT" w:eastAsia="zh-CN"/>
        </w:rPr>
        <w:t>Plc</w:t>
      </w:r>
      <w:proofErr w:type="spellEnd"/>
      <w:r>
        <w:rPr>
          <w:rFonts w:ascii="Times New Roman" w:eastAsia="SimSun" w:hAnsi="Times New Roman"/>
          <w:sz w:val="22"/>
          <w:szCs w:val="22"/>
          <w:lang w:val="lt-LT" w:eastAsia="zh-CN"/>
        </w:rPr>
        <w:t>.</w:t>
      </w:r>
    </w:p>
    <w:p w:rsidR="00431B79" w:rsidRDefault="00431B79" w:rsidP="00431B79">
      <w:pPr>
        <w:tabs>
          <w:tab w:val="left" w:pos="567"/>
        </w:tabs>
        <w:spacing w:line="260" w:lineRule="exact"/>
        <w:jc w:val="both"/>
        <w:rPr>
          <w:rFonts w:ascii="Times New Roman" w:eastAsia="SimSun" w:hAnsi="Times New Roman"/>
          <w:sz w:val="22"/>
          <w:szCs w:val="22"/>
          <w:lang w:val="lt-LT" w:eastAsia="zh-CN"/>
        </w:rPr>
      </w:pPr>
      <w:proofErr w:type="spellStart"/>
      <w:r>
        <w:rPr>
          <w:rFonts w:ascii="Times New Roman" w:eastAsia="SimSun" w:hAnsi="Times New Roman"/>
          <w:sz w:val="22"/>
          <w:szCs w:val="22"/>
          <w:lang w:val="lt-LT" w:eastAsia="zh-CN"/>
        </w:rPr>
        <w:t>Gyömrői</w:t>
      </w:r>
      <w:proofErr w:type="spellEnd"/>
      <w:r>
        <w:rPr>
          <w:rFonts w:ascii="Times New Roman" w:eastAsia="SimSun" w:hAnsi="Times New Roman"/>
          <w:sz w:val="22"/>
          <w:szCs w:val="22"/>
          <w:lang w:val="lt-LT" w:eastAsia="zh-CN"/>
        </w:rPr>
        <w:t xml:space="preserve"> </w:t>
      </w:r>
      <w:proofErr w:type="spellStart"/>
      <w:r>
        <w:rPr>
          <w:rFonts w:ascii="Times New Roman" w:eastAsia="SimSun" w:hAnsi="Times New Roman"/>
          <w:sz w:val="22"/>
          <w:szCs w:val="22"/>
          <w:lang w:val="lt-LT" w:eastAsia="zh-CN"/>
        </w:rPr>
        <w:t>út</w:t>
      </w:r>
      <w:proofErr w:type="spellEnd"/>
      <w:r>
        <w:rPr>
          <w:rFonts w:ascii="Times New Roman" w:eastAsia="SimSun" w:hAnsi="Times New Roman"/>
          <w:sz w:val="22"/>
          <w:szCs w:val="22"/>
          <w:lang w:val="lt-LT" w:eastAsia="zh-CN"/>
        </w:rPr>
        <w:t xml:space="preserve"> 19-21</w:t>
      </w:r>
    </w:p>
    <w:p w:rsidR="00431B79" w:rsidRDefault="00431B79" w:rsidP="00431B79">
      <w:pPr>
        <w:tabs>
          <w:tab w:val="left" w:pos="567"/>
        </w:tabs>
        <w:spacing w:line="260" w:lineRule="exact"/>
        <w:jc w:val="both"/>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1103 </w:t>
      </w:r>
      <w:proofErr w:type="spellStart"/>
      <w:r>
        <w:rPr>
          <w:rFonts w:ascii="Times New Roman" w:eastAsia="SimSun" w:hAnsi="Times New Roman"/>
          <w:sz w:val="22"/>
          <w:szCs w:val="22"/>
          <w:lang w:val="lt-LT" w:eastAsia="zh-CN"/>
        </w:rPr>
        <w:t>Budapest</w:t>
      </w:r>
      <w:proofErr w:type="spellEnd"/>
    </w:p>
    <w:p w:rsidR="00431B79" w:rsidRDefault="00431B79" w:rsidP="00431B79">
      <w:pPr>
        <w:tabs>
          <w:tab w:val="left" w:pos="567"/>
        </w:tabs>
        <w:spacing w:line="260" w:lineRule="exact"/>
        <w:jc w:val="both"/>
        <w:rPr>
          <w:rFonts w:ascii="Times New Roman" w:eastAsia="SimSun" w:hAnsi="Times New Roman"/>
          <w:b/>
          <w:bCs/>
          <w:sz w:val="22"/>
          <w:szCs w:val="22"/>
          <w:lang w:val="lt-LT" w:eastAsia="zh-CN"/>
        </w:rPr>
      </w:pPr>
      <w:r>
        <w:rPr>
          <w:rFonts w:ascii="Times New Roman" w:eastAsia="SimSun" w:hAnsi="Times New Roman"/>
          <w:sz w:val="22"/>
          <w:szCs w:val="22"/>
          <w:lang w:val="lt-LT" w:eastAsia="zh-CN"/>
        </w:rPr>
        <w:t>Vengrija</w:t>
      </w:r>
    </w:p>
    <w:p w:rsidR="00431B79" w:rsidRDefault="00431B79" w:rsidP="00431B79">
      <w:pPr>
        <w:rPr>
          <w:rFonts w:ascii="Times New Roman" w:eastAsia="SimSun" w:hAnsi="Times New Roman"/>
          <w:b/>
          <w:bCs/>
          <w:i/>
          <w:color w:val="008000"/>
          <w:sz w:val="22"/>
          <w:szCs w:val="22"/>
          <w:lang w:val="lt-LT"/>
        </w:rPr>
      </w:pPr>
    </w:p>
    <w:p w:rsidR="00431B79" w:rsidRDefault="00431B79" w:rsidP="00431B79">
      <w:pPr>
        <w:rPr>
          <w:rFonts w:ascii="Times New Roman" w:eastAsia="SimSun" w:hAnsi="Times New Roman"/>
          <w:noProof/>
          <w:sz w:val="22"/>
          <w:szCs w:val="22"/>
          <w:lang w:val="lt-LT"/>
        </w:rPr>
      </w:pPr>
      <w:r>
        <w:rPr>
          <w:rFonts w:ascii="Times New Roman" w:eastAsia="SimSun" w:hAnsi="Times New Roman"/>
          <w:noProof/>
          <w:sz w:val="22"/>
          <w:szCs w:val="22"/>
          <w:lang w:val="lt-LT"/>
        </w:rPr>
        <w:t>Jeigu apie šį vaistą norite sužinoti daugiau, kreipkitės į vietinį rinkodaros registruotojo atstovą.</w:t>
      </w:r>
    </w:p>
    <w:p w:rsidR="00431B79" w:rsidRDefault="00431B79" w:rsidP="00431B79">
      <w:pPr>
        <w:rPr>
          <w:rFonts w:ascii="Times New Roman" w:eastAsia="SimSun" w:hAnsi="Times New Roman"/>
          <w:noProof/>
          <w:sz w:val="22"/>
          <w:szCs w:val="22"/>
          <w:lang w:val="lt-LT"/>
        </w:rPr>
      </w:pPr>
    </w:p>
    <w:p w:rsidR="00431B79" w:rsidRDefault="00431B79" w:rsidP="00431B79">
      <w:pPr>
        <w:tabs>
          <w:tab w:val="left" w:pos="567"/>
        </w:tabs>
        <w:spacing w:line="260" w:lineRule="exact"/>
        <w:rPr>
          <w:rFonts w:ascii="Times New Roman" w:eastAsia="SimSun" w:hAnsi="Times New Roman"/>
          <w:sz w:val="22"/>
          <w:szCs w:val="22"/>
          <w:lang w:val="lt-LT" w:eastAsia="zh-CN"/>
        </w:rPr>
      </w:pPr>
      <w:proofErr w:type="spellStart"/>
      <w:r>
        <w:rPr>
          <w:rFonts w:ascii="Times New Roman" w:eastAsia="SimSun" w:hAnsi="Times New Roman"/>
          <w:sz w:val="22"/>
          <w:szCs w:val="22"/>
          <w:lang w:val="lt-LT" w:eastAsia="zh-CN"/>
        </w:rPr>
        <w:t>Gedeon</w:t>
      </w:r>
      <w:proofErr w:type="spellEnd"/>
      <w:r>
        <w:rPr>
          <w:rFonts w:ascii="Times New Roman" w:eastAsia="SimSun" w:hAnsi="Times New Roman"/>
          <w:sz w:val="22"/>
          <w:szCs w:val="22"/>
          <w:lang w:val="lt-LT" w:eastAsia="zh-CN"/>
        </w:rPr>
        <w:t xml:space="preserve"> </w:t>
      </w:r>
      <w:proofErr w:type="spellStart"/>
      <w:r>
        <w:rPr>
          <w:rFonts w:ascii="Times New Roman" w:eastAsia="SimSun" w:hAnsi="Times New Roman"/>
          <w:sz w:val="22"/>
          <w:szCs w:val="22"/>
          <w:lang w:val="lt-LT" w:eastAsia="zh-CN"/>
        </w:rPr>
        <w:t>Richter</w:t>
      </w:r>
      <w:proofErr w:type="spellEnd"/>
      <w:r>
        <w:rPr>
          <w:rFonts w:ascii="Times New Roman" w:eastAsia="SimSun" w:hAnsi="Times New Roman"/>
          <w:sz w:val="22"/>
          <w:szCs w:val="22"/>
          <w:lang w:val="lt-LT" w:eastAsia="zh-CN"/>
        </w:rPr>
        <w:t xml:space="preserve"> </w:t>
      </w:r>
      <w:proofErr w:type="spellStart"/>
      <w:r>
        <w:rPr>
          <w:rFonts w:ascii="Times New Roman" w:eastAsia="SimSun" w:hAnsi="Times New Roman"/>
          <w:sz w:val="22"/>
          <w:szCs w:val="22"/>
          <w:lang w:val="lt-LT" w:eastAsia="zh-CN"/>
        </w:rPr>
        <w:t>Plc</w:t>
      </w:r>
      <w:proofErr w:type="spellEnd"/>
      <w:r>
        <w:rPr>
          <w:rFonts w:ascii="Times New Roman" w:eastAsia="SimSun" w:hAnsi="Times New Roman"/>
          <w:sz w:val="22"/>
          <w:szCs w:val="22"/>
          <w:lang w:val="lt-LT" w:eastAsia="zh-CN"/>
        </w:rPr>
        <w:t>. atstovybė</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Maironio 23-3</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 xml:space="preserve">Vilnius </w:t>
      </w:r>
    </w:p>
    <w:p w:rsidR="00431B79" w:rsidRDefault="00431B79" w:rsidP="00431B79">
      <w:pPr>
        <w:tabs>
          <w:tab w:val="left" w:pos="567"/>
        </w:tabs>
        <w:spacing w:line="260" w:lineRule="exact"/>
        <w:rPr>
          <w:rFonts w:ascii="Times New Roman" w:eastAsia="SimSun" w:hAnsi="Times New Roman"/>
          <w:sz w:val="22"/>
          <w:szCs w:val="22"/>
          <w:lang w:val="lt-LT" w:eastAsia="zh-CN"/>
        </w:rPr>
      </w:pPr>
      <w:r>
        <w:rPr>
          <w:rFonts w:ascii="Times New Roman" w:eastAsia="SimSun" w:hAnsi="Times New Roman"/>
          <w:sz w:val="22"/>
          <w:szCs w:val="22"/>
          <w:lang w:val="lt-LT" w:eastAsia="zh-CN"/>
        </w:rPr>
        <w:t>Tel. +370 5 268 53 92</w:t>
      </w:r>
    </w:p>
    <w:p w:rsidR="00431B79" w:rsidRDefault="00431B79" w:rsidP="00431B79">
      <w:pPr>
        <w:numPr>
          <w:ilvl w:val="12"/>
          <w:numId w:val="0"/>
        </w:numPr>
        <w:tabs>
          <w:tab w:val="left" w:pos="567"/>
        </w:tabs>
        <w:spacing w:line="260" w:lineRule="exact"/>
        <w:ind w:right="-2"/>
        <w:rPr>
          <w:rFonts w:ascii="Times New Roman" w:eastAsia="SimSun" w:hAnsi="Times New Roman"/>
          <w:sz w:val="22"/>
          <w:szCs w:val="22"/>
          <w:lang w:val="lt-LT" w:eastAsia="zh-CN"/>
        </w:rPr>
      </w:pPr>
    </w:p>
    <w:p w:rsidR="00431B79" w:rsidRDefault="00431B79" w:rsidP="00431B79">
      <w:pPr>
        <w:numPr>
          <w:ilvl w:val="12"/>
          <w:numId w:val="0"/>
        </w:numPr>
        <w:tabs>
          <w:tab w:val="left" w:pos="567"/>
        </w:tabs>
        <w:spacing w:line="260" w:lineRule="exact"/>
        <w:ind w:right="-2"/>
        <w:outlineLvl w:val="0"/>
        <w:rPr>
          <w:rFonts w:ascii="Times New Roman" w:eastAsia="SimSun" w:hAnsi="Times New Roman"/>
          <w:sz w:val="22"/>
          <w:szCs w:val="22"/>
          <w:lang w:val="lt-LT" w:eastAsia="zh-CN"/>
        </w:rPr>
      </w:pPr>
      <w:r>
        <w:rPr>
          <w:rFonts w:ascii="Times New Roman" w:eastAsia="SimSun" w:hAnsi="Times New Roman"/>
          <w:b/>
          <w:bCs/>
          <w:sz w:val="22"/>
          <w:szCs w:val="22"/>
          <w:lang w:val="lt-LT" w:eastAsia="zh-CN"/>
        </w:rPr>
        <w:t xml:space="preserve">Šis pakuotės </w:t>
      </w:r>
      <w:r>
        <w:rPr>
          <w:rFonts w:ascii="Times New Roman" w:eastAsia="SimSun" w:hAnsi="Times New Roman"/>
          <w:b/>
          <w:sz w:val="22"/>
          <w:szCs w:val="22"/>
          <w:lang w:val="lt-LT" w:eastAsia="zh-CN"/>
        </w:rPr>
        <w:t>lapelis paskutinį kartą peržiūrėtas 2020-01-07.</w:t>
      </w:r>
    </w:p>
    <w:p w:rsidR="00431B79" w:rsidRDefault="00431B79" w:rsidP="00431B79">
      <w:pPr>
        <w:numPr>
          <w:ilvl w:val="12"/>
          <w:numId w:val="0"/>
        </w:numPr>
        <w:tabs>
          <w:tab w:val="left" w:pos="567"/>
        </w:tabs>
        <w:spacing w:line="260" w:lineRule="exact"/>
        <w:ind w:right="-2"/>
        <w:rPr>
          <w:rFonts w:ascii="Times New Roman" w:eastAsia="SimSun" w:hAnsi="Times New Roman"/>
          <w:sz w:val="22"/>
          <w:szCs w:val="22"/>
          <w:lang w:val="lt-LT" w:eastAsia="zh-CN"/>
        </w:rPr>
      </w:pPr>
    </w:p>
    <w:p w:rsidR="00431B79" w:rsidRDefault="00431B79" w:rsidP="00431B79">
      <w:pPr>
        <w:rPr>
          <w:rFonts w:ascii="Times New Roman" w:eastAsia="SimSun" w:hAnsi="Times New Roman"/>
          <w:noProof/>
          <w:color w:val="0000FF"/>
          <w:sz w:val="22"/>
          <w:szCs w:val="20"/>
          <w:lang w:val="lt-LT"/>
        </w:rPr>
      </w:pPr>
      <w:r>
        <w:rPr>
          <w:rFonts w:ascii="Times New Roman" w:eastAsia="SimSun" w:hAnsi="Times New Roman"/>
          <w:noProof/>
          <w:sz w:val="22"/>
          <w:szCs w:val="20"/>
          <w:lang w:val="lt-LT"/>
        </w:rPr>
        <w:t xml:space="preserve">Išsami informacija apie šį vaistą pateikiama Valstybinės vaistų kontrolės tarnybos prie Lietuvos Respublikos sveikatos apsaugos ministerijos tinklalapyje </w:t>
      </w:r>
      <w:hyperlink r:id="rId8" w:history="1">
        <w:r>
          <w:rPr>
            <w:rStyle w:val="Hipersaitas"/>
            <w:rFonts w:ascii="Times New Roman" w:eastAsia="SimSun" w:hAnsi="Times New Roman"/>
            <w:sz w:val="22"/>
            <w:szCs w:val="20"/>
            <w:lang w:val="lt-LT"/>
          </w:rPr>
          <w:t>http://www.vvkt.lt/</w:t>
        </w:r>
      </w:hyperlink>
    </w:p>
    <w:p w:rsidR="00431B79" w:rsidRDefault="00431B79" w:rsidP="00431B79"/>
    <w:p w:rsidR="00AA1D8D" w:rsidRDefault="00AA1D8D">
      <w:bookmarkStart w:id="0" w:name="_GoBack"/>
      <w:bookmarkEnd w:id="0"/>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86F"/>
    <w:multiLevelType w:val="hybridMultilevel"/>
    <w:tmpl w:val="2AB4B6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B517D"/>
    <w:multiLevelType w:val="hybridMultilevel"/>
    <w:tmpl w:val="DE2AA0B8"/>
    <w:lvl w:ilvl="0" w:tplc="146CE862">
      <w:start w:val="2"/>
      <w:numFmt w:val="bullet"/>
      <w:lvlText w:val="-"/>
      <w:lvlJc w:val="left"/>
      <w:pPr>
        <w:tabs>
          <w:tab w:val="num" w:pos="360"/>
        </w:tabs>
        <w:ind w:left="360" w:hanging="360"/>
      </w:pPr>
      <w:rPr>
        <w:rFonts w:ascii="Univers" w:eastAsia="Times New Roman" w:hAnsi="Univers"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62A3F"/>
    <w:multiLevelType w:val="hybridMultilevel"/>
    <w:tmpl w:val="F8CC509A"/>
    <w:lvl w:ilvl="0" w:tplc="146CE862">
      <w:start w:val="2"/>
      <w:numFmt w:val="bullet"/>
      <w:lvlText w:val="-"/>
      <w:lvlJc w:val="left"/>
      <w:pPr>
        <w:tabs>
          <w:tab w:val="num" w:pos="360"/>
        </w:tabs>
        <w:ind w:left="360" w:hanging="360"/>
      </w:pPr>
      <w:rPr>
        <w:rFonts w:ascii="Univers" w:eastAsia="Times New Roman" w:hAnsi="Univers"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FD2796"/>
    <w:multiLevelType w:val="hybridMultilevel"/>
    <w:tmpl w:val="C3727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033ACC"/>
    <w:multiLevelType w:val="hybridMultilevel"/>
    <w:tmpl w:val="C088CEE6"/>
    <w:lvl w:ilvl="0" w:tplc="146CE862">
      <w:start w:val="2"/>
      <w:numFmt w:val="bullet"/>
      <w:lvlText w:val="-"/>
      <w:lvlJc w:val="left"/>
      <w:pPr>
        <w:tabs>
          <w:tab w:val="num" w:pos="360"/>
        </w:tabs>
        <w:ind w:left="360" w:hanging="360"/>
      </w:pPr>
      <w:rPr>
        <w:rFonts w:ascii="Univers" w:eastAsia="Times New Roman" w:hAnsi="Univers"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79"/>
    <w:rsid w:val="00431B79"/>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7179D-B314-4A49-A964-97E63881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1B79"/>
    <w:pPr>
      <w:spacing w:after="0" w:line="240" w:lineRule="auto"/>
    </w:pPr>
    <w:rPr>
      <w:rFonts w:ascii="Verdana" w:eastAsia="Times New Roman" w:hAnsi="Verdana" w:cs="Times New Roman"/>
      <w:sz w:val="20"/>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431B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98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10096</Words>
  <Characters>5756</Characters>
  <Application>Microsoft Office Word</Application>
  <DocSecurity>0</DocSecurity>
  <Lines>47</Lines>
  <Paragraphs>31</Paragraphs>
  <ScaleCrop>false</ScaleCrop>
  <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2020-01-10T11:50:00Z</dcterms:created>
  <dcterms:modified xsi:type="dcterms:W3CDTF">2020-01-10T11:50:00Z</dcterms:modified>
</cp:coreProperties>
</file>