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796B" w:rsidRPr="00086C72" w:rsidRDefault="0001796B" w:rsidP="0001796B">
      <w:pPr>
        <w:tabs>
          <w:tab w:val="left" w:pos="567"/>
        </w:tabs>
        <w:jc w:val="center"/>
        <w:rPr>
          <w:b/>
          <w:sz w:val="22"/>
          <w:szCs w:val="22"/>
        </w:rPr>
      </w:pPr>
      <w:r w:rsidRPr="00086C72">
        <w:rPr>
          <w:b/>
          <w:sz w:val="22"/>
          <w:szCs w:val="22"/>
        </w:rPr>
        <w:t>Pakuotės lapelis: informacija vartotojui</w:t>
      </w:r>
    </w:p>
    <w:p w:rsidR="0001796B" w:rsidRPr="00086C72" w:rsidRDefault="0001796B" w:rsidP="0001796B">
      <w:pPr>
        <w:jc w:val="center"/>
        <w:rPr>
          <w:b/>
          <w:sz w:val="22"/>
          <w:szCs w:val="22"/>
        </w:rPr>
      </w:pPr>
    </w:p>
    <w:p w:rsidR="0001796B" w:rsidRPr="00086C72" w:rsidRDefault="0001796B" w:rsidP="0001796B">
      <w:pPr>
        <w:jc w:val="center"/>
        <w:rPr>
          <w:b/>
          <w:sz w:val="22"/>
          <w:szCs w:val="22"/>
        </w:rPr>
      </w:pPr>
      <w:r w:rsidRPr="00086C72">
        <w:rPr>
          <w:b/>
          <w:sz w:val="22"/>
          <w:szCs w:val="22"/>
        </w:rPr>
        <w:t>PENTASA 1</w:t>
      </w:r>
      <w:r>
        <w:rPr>
          <w:b/>
          <w:sz w:val="22"/>
          <w:szCs w:val="22"/>
        </w:rPr>
        <w:t> </w:t>
      </w:r>
      <w:r w:rsidRPr="00086C72">
        <w:rPr>
          <w:b/>
          <w:sz w:val="22"/>
          <w:szCs w:val="22"/>
        </w:rPr>
        <w:t>g žvakutės</w:t>
      </w:r>
    </w:p>
    <w:p w:rsidR="0001796B" w:rsidRPr="00F32DA7" w:rsidRDefault="0001796B" w:rsidP="0001796B">
      <w:pPr>
        <w:jc w:val="center"/>
        <w:rPr>
          <w:sz w:val="22"/>
          <w:szCs w:val="22"/>
        </w:rPr>
      </w:pPr>
      <w:proofErr w:type="spellStart"/>
      <w:r>
        <w:rPr>
          <w:sz w:val="22"/>
          <w:szCs w:val="22"/>
        </w:rPr>
        <w:t>m</w:t>
      </w:r>
      <w:r w:rsidRPr="00F32DA7">
        <w:rPr>
          <w:sz w:val="22"/>
          <w:szCs w:val="22"/>
        </w:rPr>
        <w:t>esalazinas</w:t>
      </w:r>
      <w:proofErr w:type="spellEnd"/>
    </w:p>
    <w:p w:rsidR="0001796B" w:rsidRPr="00086C72" w:rsidRDefault="0001796B" w:rsidP="0001796B">
      <w:pPr>
        <w:rPr>
          <w:sz w:val="22"/>
          <w:szCs w:val="22"/>
        </w:rPr>
      </w:pPr>
    </w:p>
    <w:p w:rsidR="0001796B" w:rsidRPr="00086C72" w:rsidRDefault="0001796B" w:rsidP="0001796B">
      <w:pPr>
        <w:suppressAutoHyphens/>
        <w:ind w:left="142" w:hanging="142"/>
        <w:rPr>
          <w:sz w:val="22"/>
          <w:szCs w:val="22"/>
        </w:rPr>
      </w:pPr>
      <w:r w:rsidRPr="00086C72">
        <w:rPr>
          <w:b/>
          <w:sz w:val="22"/>
          <w:szCs w:val="22"/>
        </w:rPr>
        <w:t>Atidžiai perskaitykite visą šį lapelį, prieš pradėdami vartoti vaistą,</w:t>
      </w:r>
      <w:r w:rsidRPr="00086C72">
        <w:rPr>
          <w:b/>
          <w:noProof/>
          <w:sz w:val="22"/>
          <w:szCs w:val="22"/>
        </w:rPr>
        <w:t xml:space="preserve"> nes jame pateikiama Jums svarbi informacija.</w:t>
      </w:r>
    </w:p>
    <w:p w:rsidR="0001796B" w:rsidRPr="00086C72" w:rsidRDefault="0001796B" w:rsidP="0001796B">
      <w:pPr>
        <w:ind w:left="567" w:hanging="567"/>
        <w:rPr>
          <w:sz w:val="22"/>
          <w:szCs w:val="22"/>
        </w:rPr>
      </w:pPr>
      <w:r w:rsidRPr="00086C72">
        <w:rPr>
          <w:sz w:val="22"/>
          <w:szCs w:val="22"/>
        </w:rPr>
        <w:t>-</w:t>
      </w:r>
      <w:r w:rsidRPr="00086C72">
        <w:rPr>
          <w:sz w:val="22"/>
          <w:szCs w:val="22"/>
        </w:rPr>
        <w:tab/>
        <w:t>Neišmeskite šio lapelio, nes vėl gali prireikti jį perskaityti.</w:t>
      </w:r>
    </w:p>
    <w:p w:rsidR="0001796B" w:rsidRPr="00086C72" w:rsidRDefault="0001796B" w:rsidP="0001796B">
      <w:pPr>
        <w:ind w:left="567" w:hanging="567"/>
        <w:rPr>
          <w:sz w:val="22"/>
          <w:szCs w:val="22"/>
        </w:rPr>
      </w:pPr>
      <w:r w:rsidRPr="00086C72">
        <w:rPr>
          <w:sz w:val="22"/>
          <w:szCs w:val="22"/>
        </w:rPr>
        <w:t>-</w:t>
      </w:r>
      <w:r w:rsidRPr="00086C72">
        <w:rPr>
          <w:sz w:val="22"/>
          <w:szCs w:val="22"/>
        </w:rPr>
        <w:tab/>
        <w:t>Jeigu kiltų daugiau klausimų, kreipkitės į gydytoją arba vaistininką.</w:t>
      </w:r>
    </w:p>
    <w:p w:rsidR="0001796B" w:rsidRPr="00086C72" w:rsidRDefault="0001796B" w:rsidP="0001796B">
      <w:pPr>
        <w:ind w:left="567" w:hanging="567"/>
        <w:rPr>
          <w:sz w:val="22"/>
          <w:szCs w:val="22"/>
        </w:rPr>
      </w:pPr>
      <w:r w:rsidRPr="00086C72">
        <w:rPr>
          <w:sz w:val="22"/>
          <w:szCs w:val="22"/>
        </w:rPr>
        <w:t>-</w:t>
      </w:r>
      <w:r w:rsidRPr="00086C72">
        <w:rPr>
          <w:sz w:val="22"/>
          <w:szCs w:val="22"/>
        </w:rPr>
        <w:tab/>
        <w:t xml:space="preserve">Šis vaistas skirtas tik Jums, todėl kitiems žmonėms jo duoti negalima. </w:t>
      </w:r>
      <w:r>
        <w:rPr>
          <w:sz w:val="22"/>
          <w:szCs w:val="22"/>
        </w:rPr>
        <w:t>V</w:t>
      </w:r>
      <w:r w:rsidRPr="00086C72">
        <w:rPr>
          <w:sz w:val="22"/>
          <w:szCs w:val="22"/>
        </w:rPr>
        <w:t xml:space="preserve">aistas gali jiems pakenkti (net tiems, kurių ligos </w:t>
      </w:r>
      <w:r>
        <w:rPr>
          <w:sz w:val="22"/>
          <w:szCs w:val="22"/>
        </w:rPr>
        <w:t>požymiai</w:t>
      </w:r>
      <w:r w:rsidRPr="00086C72">
        <w:rPr>
          <w:sz w:val="22"/>
          <w:szCs w:val="22"/>
        </w:rPr>
        <w:t xml:space="preserve"> yra tokie patys kaip Jūsų).</w:t>
      </w:r>
    </w:p>
    <w:p w:rsidR="0001796B" w:rsidRPr="00086C72" w:rsidRDefault="0001796B" w:rsidP="0001796B">
      <w:pPr>
        <w:ind w:left="567" w:hanging="567"/>
        <w:rPr>
          <w:sz w:val="22"/>
          <w:szCs w:val="22"/>
        </w:rPr>
      </w:pPr>
      <w:r w:rsidRPr="00086C72">
        <w:rPr>
          <w:sz w:val="22"/>
          <w:szCs w:val="22"/>
        </w:rPr>
        <w:t>-</w:t>
      </w:r>
      <w:r w:rsidRPr="00086C72">
        <w:rPr>
          <w:sz w:val="22"/>
          <w:szCs w:val="22"/>
        </w:rPr>
        <w:tab/>
        <w:t>Jeigu pasireiškė šalutinis poveikis (net jeigu jis šiame lapelyje nenurodytas), kreipkitės į gydytoją arba vaistininką. Žr. 4 skyrių.</w:t>
      </w:r>
    </w:p>
    <w:p w:rsidR="0001796B" w:rsidRPr="00086C72" w:rsidRDefault="0001796B" w:rsidP="0001796B">
      <w:pPr>
        <w:rPr>
          <w:sz w:val="22"/>
          <w:szCs w:val="22"/>
        </w:rPr>
      </w:pPr>
    </w:p>
    <w:p w:rsidR="0001796B" w:rsidRPr="00086C72" w:rsidRDefault="0001796B" w:rsidP="0001796B">
      <w:pPr>
        <w:tabs>
          <w:tab w:val="left" w:pos="567"/>
        </w:tabs>
        <w:ind w:left="567" w:hanging="567"/>
        <w:rPr>
          <w:b/>
          <w:sz w:val="22"/>
          <w:szCs w:val="22"/>
        </w:rPr>
      </w:pPr>
      <w:r w:rsidRPr="00086C72">
        <w:rPr>
          <w:b/>
          <w:sz w:val="22"/>
          <w:szCs w:val="22"/>
        </w:rPr>
        <w:t>Apie ką rašoma šiame lapelyje?</w:t>
      </w:r>
    </w:p>
    <w:p w:rsidR="0001796B" w:rsidRPr="00406E07" w:rsidRDefault="0001796B" w:rsidP="0001796B">
      <w:pPr>
        <w:ind w:left="567" w:hanging="567"/>
        <w:rPr>
          <w:sz w:val="22"/>
          <w:szCs w:val="22"/>
          <w:u w:val="single"/>
        </w:rPr>
      </w:pPr>
    </w:p>
    <w:p w:rsidR="0001796B" w:rsidRPr="00086C72" w:rsidRDefault="0001796B" w:rsidP="0001796B">
      <w:pPr>
        <w:ind w:left="567" w:hanging="567"/>
        <w:rPr>
          <w:sz w:val="22"/>
          <w:szCs w:val="22"/>
        </w:rPr>
      </w:pPr>
      <w:r w:rsidRPr="00086C72">
        <w:rPr>
          <w:sz w:val="22"/>
          <w:szCs w:val="22"/>
        </w:rPr>
        <w:t>1.</w:t>
      </w:r>
      <w:r w:rsidRPr="00086C72">
        <w:rPr>
          <w:sz w:val="22"/>
          <w:szCs w:val="22"/>
        </w:rPr>
        <w:tab/>
        <w:t>Kas yra PENTASA</w:t>
      </w:r>
      <w:r w:rsidRPr="001B6571">
        <w:rPr>
          <w:i/>
          <w:sz w:val="22"/>
          <w:szCs w:val="22"/>
        </w:rPr>
        <w:t xml:space="preserve"> </w:t>
      </w:r>
      <w:r w:rsidRPr="00086C72">
        <w:rPr>
          <w:sz w:val="22"/>
          <w:szCs w:val="22"/>
        </w:rPr>
        <w:t>ir kam jis vartojamas</w:t>
      </w:r>
    </w:p>
    <w:p w:rsidR="0001796B" w:rsidRPr="00086C72" w:rsidRDefault="0001796B" w:rsidP="0001796B">
      <w:pPr>
        <w:ind w:left="567" w:hanging="567"/>
        <w:rPr>
          <w:sz w:val="22"/>
          <w:szCs w:val="22"/>
        </w:rPr>
      </w:pPr>
      <w:r w:rsidRPr="00086C72">
        <w:rPr>
          <w:sz w:val="22"/>
          <w:szCs w:val="22"/>
        </w:rPr>
        <w:t>2.</w:t>
      </w:r>
      <w:r w:rsidRPr="00086C72">
        <w:rPr>
          <w:sz w:val="22"/>
          <w:szCs w:val="22"/>
        </w:rPr>
        <w:tab/>
        <w:t>Kas žinotina prieš vartojant PENTASA</w:t>
      </w:r>
    </w:p>
    <w:p w:rsidR="0001796B" w:rsidRPr="00086C72" w:rsidRDefault="0001796B" w:rsidP="0001796B">
      <w:pPr>
        <w:ind w:left="567" w:hanging="567"/>
        <w:rPr>
          <w:b/>
          <w:i/>
          <w:sz w:val="22"/>
          <w:szCs w:val="22"/>
        </w:rPr>
      </w:pPr>
      <w:r w:rsidRPr="00086C72">
        <w:rPr>
          <w:sz w:val="22"/>
          <w:szCs w:val="22"/>
        </w:rPr>
        <w:t>3.</w:t>
      </w:r>
      <w:r w:rsidRPr="00086C72">
        <w:rPr>
          <w:sz w:val="22"/>
          <w:szCs w:val="22"/>
        </w:rPr>
        <w:tab/>
        <w:t>Kaip vartoti PENTASA</w:t>
      </w:r>
    </w:p>
    <w:p w:rsidR="0001796B" w:rsidRPr="00086C72" w:rsidRDefault="0001796B" w:rsidP="0001796B">
      <w:pPr>
        <w:ind w:left="567" w:hanging="567"/>
        <w:rPr>
          <w:sz w:val="22"/>
          <w:szCs w:val="22"/>
        </w:rPr>
      </w:pPr>
      <w:r w:rsidRPr="00086C72">
        <w:rPr>
          <w:sz w:val="22"/>
          <w:szCs w:val="22"/>
        </w:rPr>
        <w:t>4.</w:t>
      </w:r>
      <w:r w:rsidRPr="00086C72">
        <w:rPr>
          <w:sz w:val="22"/>
          <w:szCs w:val="22"/>
        </w:rPr>
        <w:tab/>
        <w:t>Galimas šalutinis poveikis</w:t>
      </w:r>
    </w:p>
    <w:p w:rsidR="0001796B" w:rsidRPr="00086C72" w:rsidRDefault="0001796B" w:rsidP="0001796B">
      <w:pPr>
        <w:ind w:left="567" w:hanging="567"/>
        <w:rPr>
          <w:sz w:val="22"/>
          <w:szCs w:val="22"/>
        </w:rPr>
      </w:pPr>
      <w:r w:rsidRPr="00086C72">
        <w:rPr>
          <w:sz w:val="22"/>
          <w:szCs w:val="22"/>
        </w:rPr>
        <w:t>5.</w:t>
      </w:r>
      <w:r w:rsidRPr="00086C72">
        <w:rPr>
          <w:sz w:val="22"/>
          <w:szCs w:val="22"/>
        </w:rPr>
        <w:tab/>
        <w:t>Kaip laikyti PENTASA</w:t>
      </w:r>
    </w:p>
    <w:p w:rsidR="0001796B" w:rsidRPr="00086C72" w:rsidRDefault="0001796B" w:rsidP="0001796B">
      <w:pPr>
        <w:tabs>
          <w:tab w:val="left" w:pos="567"/>
        </w:tabs>
        <w:ind w:left="567" w:hanging="567"/>
        <w:rPr>
          <w:sz w:val="22"/>
          <w:szCs w:val="22"/>
        </w:rPr>
      </w:pPr>
      <w:r w:rsidRPr="00086C72">
        <w:rPr>
          <w:sz w:val="22"/>
          <w:szCs w:val="22"/>
        </w:rPr>
        <w:t>6.</w:t>
      </w:r>
      <w:r w:rsidRPr="00086C72">
        <w:rPr>
          <w:sz w:val="22"/>
          <w:szCs w:val="22"/>
        </w:rPr>
        <w:tab/>
        <w:t>Pakuotės turinys ir kita informacija</w:t>
      </w:r>
    </w:p>
    <w:p w:rsidR="0001796B" w:rsidRPr="00086C72" w:rsidRDefault="0001796B" w:rsidP="0001796B">
      <w:pPr>
        <w:ind w:left="567" w:hanging="567"/>
        <w:rPr>
          <w:sz w:val="22"/>
          <w:szCs w:val="22"/>
        </w:rPr>
      </w:pPr>
    </w:p>
    <w:p w:rsidR="0001796B" w:rsidRPr="00086C72" w:rsidRDefault="0001796B" w:rsidP="0001796B">
      <w:pPr>
        <w:rPr>
          <w:sz w:val="22"/>
          <w:szCs w:val="22"/>
        </w:rPr>
      </w:pPr>
    </w:p>
    <w:p w:rsidR="0001796B" w:rsidRPr="00086C72" w:rsidRDefault="0001796B" w:rsidP="0001796B">
      <w:pPr>
        <w:ind w:left="567" w:hanging="567"/>
        <w:rPr>
          <w:b/>
          <w:sz w:val="22"/>
          <w:szCs w:val="22"/>
        </w:rPr>
      </w:pPr>
      <w:r w:rsidRPr="00086C72">
        <w:rPr>
          <w:b/>
          <w:sz w:val="22"/>
          <w:szCs w:val="22"/>
        </w:rPr>
        <w:t>1.</w:t>
      </w:r>
      <w:r w:rsidRPr="00086C72">
        <w:rPr>
          <w:b/>
          <w:sz w:val="22"/>
          <w:szCs w:val="22"/>
        </w:rPr>
        <w:tab/>
        <w:t>Kas yra PENTASA ir kam jis vartojamas</w:t>
      </w:r>
    </w:p>
    <w:p w:rsidR="0001796B" w:rsidRPr="00086C72" w:rsidRDefault="0001796B" w:rsidP="0001796B">
      <w:pPr>
        <w:ind w:left="567" w:hanging="567"/>
        <w:rPr>
          <w:sz w:val="22"/>
          <w:szCs w:val="22"/>
        </w:rPr>
      </w:pPr>
    </w:p>
    <w:p w:rsidR="0001796B" w:rsidRPr="00086C72" w:rsidRDefault="0001796B" w:rsidP="0001796B">
      <w:pPr>
        <w:rPr>
          <w:sz w:val="22"/>
          <w:szCs w:val="22"/>
        </w:rPr>
      </w:pPr>
      <w:r>
        <w:rPr>
          <w:sz w:val="22"/>
          <w:szCs w:val="22"/>
        </w:rPr>
        <w:t xml:space="preserve">PENTASA sudėtyje yra veikliosios medžiagos </w:t>
      </w:r>
      <w:proofErr w:type="spellStart"/>
      <w:r>
        <w:rPr>
          <w:sz w:val="22"/>
          <w:szCs w:val="22"/>
        </w:rPr>
        <w:t>mesalazino</w:t>
      </w:r>
      <w:proofErr w:type="spellEnd"/>
      <w:r>
        <w:rPr>
          <w:sz w:val="22"/>
          <w:szCs w:val="22"/>
        </w:rPr>
        <w:t xml:space="preserve">, kuri </w:t>
      </w:r>
      <w:r w:rsidRPr="00086C72">
        <w:rPr>
          <w:sz w:val="22"/>
          <w:szCs w:val="22"/>
        </w:rPr>
        <w:t>pasižymi priešuždegiminiu poveikiu žarnų sienelei. PENTASA žvakutės veikia specifiškai į uždegimo apimtą žarnos siene</w:t>
      </w:r>
      <w:r>
        <w:rPr>
          <w:sz w:val="22"/>
          <w:szCs w:val="22"/>
        </w:rPr>
        <w:t>lę, ir skirtos o</w:t>
      </w:r>
      <w:r w:rsidRPr="00086C72">
        <w:rPr>
          <w:sz w:val="22"/>
          <w:szCs w:val="22"/>
        </w:rPr>
        <w:t xml:space="preserve">pinio </w:t>
      </w:r>
      <w:proofErr w:type="spellStart"/>
      <w:r w:rsidRPr="00086C72">
        <w:rPr>
          <w:sz w:val="22"/>
          <w:szCs w:val="22"/>
        </w:rPr>
        <w:t>proktito</w:t>
      </w:r>
      <w:proofErr w:type="spellEnd"/>
      <w:r w:rsidRPr="00086C72">
        <w:rPr>
          <w:sz w:val="22"/>
          <w:szCs w:val="22"/>
        </w:rPr>
        <w:t xml:space="preserve"> gydy</w:t>
      </w:r>
      <w:r>
        <w:rPr>
          <w:sz w:val="22"/>
          <w:szCs w:val="22"/>
        </w:rPr>
        <w:t>mui</w:t>
      </w:r>
      <w:r w:rsidRPr="00086C72">
        <w:rPr>
          <w:sz w:val="22"/>
          <w:szCs w:val="22"/>
        </w:rPr>
        <w:t>.</w:t>
      </w:r>
    </w:p>
    <w:p w:rsidR="0001796B" w:rsidRPr="00086C72" w:rsidRDefault="0001796B" w:rsidP="0001796B">
      <w:pPr>
        <w:rPr>
          <w:sz w:val="22"/>
          <w:szCs w:val="22"/>
        </w:rPr>
      </w:pPr>
    </w:p>
    <w:p w:rsidR="0001796B" w:rsidRPr="00086C72" w:rsidRDefault="0001796B" w:rsidP="0001796B">
      <w:pPr>
        <w:rPr>
          <w:sz w:val="22"/>
          <w:szCs w:val="22"/>
        </w:rPr>
      </w:pPr>
    </w:p>
    <w:p w:rsidR="0001796B" w:rsidRPr="00086C72" w:rsidRDefault="0001796B" w:rsidP="0001796B">
      <w:pPr>
        <w:tabs>
          <w:tab w:val="left" w:pos="567"/>
        </w:tabs>
        <w:ind w:left="567" w:hanging="567"/>
        <w:rPr>
          <w:b/>
          <w:sz w:val="22"/>
          <w:szCs w:val="22"/>
        </w:rPr>
      </w:pPr>
      <w:r w:rsidRPr="00086C72">
        <w:rPr>
          <w:b/>
          <w:sz w:val="22"/>
          <w:szCs w:val="22"/>
        </w:rPr>
        <w:t>2.</w:t>
      </w:r>
      <w:r w:rsidRPr="00086C72">
        <w:rPr>
          <w:b/>
          <w:sz w:val="22"/>
          <w:szCs w:val="22"/>
        </w:rPr>
        <w:tab/>
        <w:t>Kas žinotina prieš vartojant PENTASA</w:t>
      </w:r>
    </w:p>
    <w:p w:rsidR="0001796B" w:rsidRPr="00086C72" w:rsidRDefault="0001796B" w:rsidP="0001796B">
      <w:pPr>
        <w:tabs>
          <w:tab w:val="left" w:pos="567"/>
        </w:tabs>
        <w:rPr>
          <w:sz w:val="22"/>
          <w:szCs w:val="22"/>
        </w:rPr>
      </w:pPr>
    </w:p>
    <w:p w:rsidR="0001796B" w:rsidRPr="00086C72" w:rsidRDefault="0001796B" w:rsidP="0001796B">
      <w:pPr>
        <w:tabs>
          <w:tab w:val="left" w:pos="567"/>
        </w:tabs>
        <w:ind w:left="567" w:hanging="567"/>
        <w:rPr>
          <w:b/>
          <w:caps/>
          <w:sz w:val="22"/>
          <w:szCs w:val="22"/>
        </w:rPr>
      </w:pPr>
      <w:r w:rsidRPr="00086C72">
        <w:rPr>
          <w:b/>
          <w:sz w:val="22"/>
          <w:szCs w:val="22"/>
        </w:rPr>
        <w:t>PENTASA</w:t>
      </w:r>
      <w:r w:rsidRPr="00086C72">
        <w:rPr>
          <w:b/>
          <w:i/>
          <w:sz w:val="22"/>
          <w:szCs w:val="22"/>
        </w:rPr>
        <w:t xml:space="preserve"> </w:t>
      </w:r>
      <w:r w:rsidRPr="00086C72">
        <w:rPr>
          <w:b/>
          <w:sz w:val="22"/>
          <w:szCs w:val="22"/>
        </w:rPr>
        <w:t xml:space="preserve">vartoti </w:t>
      </w:r>
      <w:r>
        <w:rPr>
          <w:b/>
          <w:sz w:val="22"/>
          <w:szCs w:val="22"/>
        </w:rPr>
        <w:t>draudžiama</w:t>
      </w:r>
      <w:r w:rsidRPr="00086C72">
        <w:rPr>
          <w:b/>
          <w:sz w:val="22"/>
          <w:szCs w:val="22"/>
        </w:rPr>
        <w:t>:</w:t>
      </w:r>
    </w:p>
    <w:p w:rsidR="0001796B" w:rsidRPr="00086C72" w:rsidRDefault="0001796B" w:rsidP="0001796B">
      <w:pPr>
        <w:numPr>
          <w:ilvl w:val="0"/>
          <w:numId w:val="1"/>
        </w:numPr>
        <w:tabs>
          <w:tab w:val="clear" w:pos="780"/>
          <w:tab w:val="num" w:pos="426"/>
          <w:tab w:val="left" w:pos="567"/>
        </w:tabs>
        <w:ind w:left="567" w:hanging="567"/>
        <w:rPr>
          <w:sz w:val="22"/>
          <w:szCs w:val="22"/>
        </w:rPr>
      </w:pPr>
      <w:r w:rsidRPr="00086C72">
        <w:rPr>
          <w:sz w:val="22"/>
          <w:szCs w:val="22"/>
        </w:rPr>
        <w:t>jeigu yra alergija veikliajai medžiagai arba bet kuriai pagalbinei šio vaisto medžiagai (jos išvardytos 6 skyriuje);</w:t>
      </w:r>
    </w:p>
    <w:p w:rsidR="0001796B" w:rsidRPr="00086C72" w:rsidRDefault="0001796B" w:rsidP="0001796B">
      <w:pPr>
        <w:numPr>
          <w:ilvl w:val="0"/>
          <w:numId w:val="1"/>
        </w:numPr>
        <w:tabs>
          <w:tab w:val="clear" w:pos="780"/>
          <w:tab w:val="num" w:pos="426"/>
          <w:tab w:val="left" w:pos="567"/>
        </w:tabs>
        <w:ind w:left="567" w:hanging="567"/>
        <w:rPr>
          <w:sz w:val="22"/>
          <w:szCs w:val="22"/>
        </w:rPr>
      </w:pPr>
      <w:r w:rsidRPr="00086C72">
        <w:rPr>
          <w:sz w:val="22"/>
          <w:szCs w:val="22"/>
        </w:rPr>
        <w:t xml:space="preserve">jeigu esate alergiškas kitiems </w:t>
      </w:r>
      <w:proofErr w:type="spellStart"/>
      <w:r w:rsidRPr="00086C72">
        <w:rPr>
          <w:sz w:val="22"/>
          <w:szCs w:val="22"/>
        </w:rPr>
        <w:t>salicilatams</w:t>
      </w:r>
      <w:proofErr w:type="spellEnd"/>
      <w:r w:rsidRPr="00086C72">
        <w:rPr>
          <w:sz w:val="22"/>
          <w:szCs w:val="22"/>
        </w:rPr>
        <w:t>, pvz., aspirinui;</w:t>
      </w:r>
    </w:p>
    <w:p w:rsidR="0001796B" w:rsidRPr="00086C72" w:rsidRDefault="0001796B" w:rsidP="0001796B">
      <w:pPr>
        <w:numPr>
          <w:ilvl w:val="0"/>
          <w:numId w:val="1"/>
        </w:numPr>
        <w:tabs>
          <w:tab w:val="clear" w:pos="780"/>
          <w:tab w:val="num" w:pos="426"/>
          <w:tab w:val="left" w:pos="567"/>
        </w:tabs>
        <w:ind w:left="567" w:hanging="567"/>
        <w:rPr>
          <w:sz w:val="22"/>
          <w:szCs w:val="22"/>
        </w:rPr>
      </w:pPr>
      <w:r w:rsidRPr="00086C72">
        <w:rPr>
          <w:sz w:val="22"/>
          <w:szCs w:val="22"/>
        </w:rPr>
        <w:t>jeigu sergate sunkiu inkstų arba kepenų funkcijos sutrikimu.</w:t>
      </w:r>
    </w:p>
    <w:p w:rsidR="0001796B" w:rsidRDefault="0001796B" w:rsidP="0001796B">
      <w:pPr>
        <w:tabs>
          <w:tab w:val="left" w:pos="567"/>
        </w:tabs>
        <w:rPr>
          <w:sz w:val="22"/>
          <w:szCs w:val="22"/>
        </w:rPr>
      </w:pPr>
    </w:p>
    <w:p w:rsidR="0001796B" w:rsidRDefault="0001796B" w:rsidP="0001796B">
      <w:pPr>
        <w:rPr>
          <w:sz w:val="22"/>
          <w:szCs w:val="22"/>
        </w:rPr>
      </w:pPr>
      <w:proofErr w:type="spellStart"/>
      <w:r w:rsidRPr="00EA1E1B">
        <w:rPr>
          <w:sz w:val="22"/>
          <w:szCs w:val="22"/>
        </w:rPr>
        <w:t>Mesalazinas</w:t>
      </w:r>
      <w:proofErr w:type="spellEnd"/>
      <w:r w:rsidRPr="00EA1E1B">
        <w:rPr>
          <w:sz w:val="22"/>
          <w:szCs w:val="22"/>
        </w:rPr>
        <w:t xml:space="preserve"> gali sukelti raudonai rudą šlapimo spalvą po sąlyčio su natrio </w:t>
      </w:r>
      <w:proofErr w:type="spellStart"/>
      <w:r w:rsidRPr="00EA1E1B">
        <w:rPr>
          <w:sz w:val="22"/>
          <w:szCs w:val="22"/>
        </w:rPr>
        <w:t>hipochlorito</w:t>
      </w:r>
      <w:proofErr w:type="spellEnd"/>
      <w:r w:rsidRPr="00EA1E1B">
        <w:rPr>
          <w:sz w:val="22"/>
          <w:szCs w:val="22"/>
        </w:rPr>
        <w:t xml:space="preserve"> </w:t>
      </w:r>
      <w:proofErr w:type="spellStart"/>
      <w:r w:rsidRPr="00EA1E1B">
        <w:rPr>
          <w:sz w:val="22"/>
          <w:szCs w:val="22"/>
        </w:rPr>
        <w:t>balikliu</w:t>
      </w:r>
      <w:proofErr w:type="spellEnd"/>
      <w:r w:rsidRPr="00EA1E1B">
        <w:rPr>
          <w:sz w:val="22"/>
          <w:szCs w:val="22"/>
        </w:rPr>
        <w:t xml:space="preserve"> klozeto vandenyje. Tai siejama su chemine reakcija tarp </w:t>
      </w:r>
      <w:proofErr w:type="spellStart"/>
      <w:r w:rsidRPr="00EA1E1B">
        <w:rPr>
          <w:sz w:val="22"/>
          <w:szCs w:val="22"/>
        </w:rPr>
        <w:t>mesalazino</w:t>
      </w:r>
      <w:proofErr w:type="spellEnd"/>
      <w:r w:rsidRPr="00EA1E1B">
        <w:rPr>
          <w:sz w:val="22"/>
          <w:szCs w:val="22"/>
        </w:rPr>
        <w:t xml:space="preserve"> ir </w:t>
      </w:r>
      <w:proofErr w:type="spellStart"/>
      <w:r w:rsidRPr="00EA1E1B">
        <w:rPr>
          <w:sz w:val="22"/>
          <w:szCs w:val="22"/>
        </w:rPr>
        <w:t>baliklio</w:t>
      </w:r>
      <w:proofErr w:type="spellEnd"/>
      <w:r w:rsidRPr="00EA1E1B">
        <w:rPr>
          <w:sz w:val="22"/>
          <w:szCs w:val="22"/>
        </w:rPr>
        <w:t xml:space="preserve"> ir yra nekenksminga.</w:t>
      </w:r>
    </w:p>
    <w:p w:rsidR="0001796B" w:rsidRPr="00086C72" w:rsidRDefault="0001796B" w:rsidP="0001796B">
      <w:pPr>
        <w:tabs>
          <w:tab w:val="left" w:pos="567"/>
        </w:tabs>
        <w:rPr>
          <w:sz w:val="22"/>
          <w:szCs w:val="22"/>
        </w:rPr>
      </w:pPr>
    </w:p>
    <w:p w:rsidR="0001796B" w:rsidRPr="00086C72" w:rsidRDefault="0001796B" w:rsidP="0001796B">
      <w:pPr>
        <w:keepNext/>
        <w:tabs>
          <w:tab w:val="left" w:pos="567"/>
        </w:tabs>
        <w:spacing w:line="260" w:lineRule="exact"/>
        <w:jc w:val="both"/>
        <w:outlineLvl w:val="3"/>
        <w:rPr>
          <w:rFonts w:eastAsia="Times New Roman"/>
          <w:b/>
          <w:bCs/>
          <w:snapToGrid w:val="0"/>
          <w:sz w:val="22"/>
          <w:szCs w:val="22"/>
        </w:rPr>
      </w:pPr>
      <w:r w:rsidRPr="00086C72">
        <w:rPr>
          <w:rFonts w:eastAsia="Times New Roman"/>
          <w:b/>
          <w:bCs/>
          <w:snapToGrid w:val="0"/>
          <w:sz w:val="22"/>
          <w:szCs w:val="22"/>
        </w:rPr>
        <w:t xml:space="preserve">Įspėjimai ir atsargumo priemonės </w:t>
      </w:r>
    </w:p>
    <w:p w:rsidR="0001796B" w:rsidRPr="00086C72" w:rsidRDefault="0001796B" w:rsidP="0001796B">
      <w:pPr>
        <w:tabs>
          <w:tab w:val="left" w:pos="567"/>
        </w:tabs>
        <w:rPr>
          <w:rFonts w:eastAsia="Times New Roman"/>
          <w:sz w:val="22"/>
          <w:szCs w:val="22"/>
        </w:rPr>
      </w:pPr>
      <w:r w:rsidRPr="00086C72">
        <w:rPr>
          <w:rFonts w:eastAsia="Times New Roman"/>
          <w:noProof/>
          <w:sz w:val="22"/>
          <w:szCs w:val="22"/>
        </w:rPr>
        <w:t xml:space="preserve">Pasitarkite su gydytoju arba vaistininku, prieš pradėdami vartoti </w:t>
      </w:r>
      <w:r w:rsidRPr="00086C72">
        <w:rPr>
          <w:rFonts w:eastAsia="Times New Roman"/>
          <w:sz w:val="22"/>
          <w:szCs w:val="22"/>
        </w:rPr>
        <w:t>PENTASA</w:t>
      </w:r>
      <w:r w:rsidRPr="00086C72">
        <w:rPr>
          <w:rFonts w:eastAsia="Times New Roman"/>
          <w:noProof/>
          <w:sz w:val="22"/>
          <w:szCs w:val="22"/>
        </w:rPr>
        <w:t>.</w:t>
      </w:r>
    </w:p>
    <w:p w:rsidR="0001796B" w:rsidRPr="00086C72" w:rsidRDefault="0001796B" w:rsidP="0001796B">
      <w:pPr>
        <w:tabs>
          <w:tab w:val="left" w:pos="567"/>
        </w:tabs>
        <w:rPr>
          <w:sz w:val="22"/>
          <w:szCs w:val="22"/>
        </w:rPr>
      </w:pPr>
      <w:r w:rsidRPr="00086C72">
        <w:rPr>
          <w:sz w:val="22"/>
          <w:szCs w:val="22"/>
        </w:rPr>
        <w:t>Specialių atsargumo priemonių reikia:</w:t>
      </w:r>
    </w:p>
    <w:p w:rsidR="0001796B" w:rsidRPr="00086C72" w:rsidRDefault="0001796B" w:rsidP="0001796B">
      <w:pPr>
        <w:numPr>
          <w:ilvl w:val="0"/>
          <w:numId w:val="1"/>
        </w:numPr>
        <w:tabs>
          <w:tab w:val="clear" w:pos="780"/>
          <w:tab w:val="num" w:pos="567"/>
        </w:tabs>
        <w:ind w:left="567" w:hanging="567"/>
        <w:rPr>
          <w:sz w:val="22"/>
          <w:szCs w:val="22"/>
        </w:rPr>
      </w:pPr>
      <w:r w:rsidRPr="00086C72">
        <w:rPr>
          <w:sz w:val="22"/>
          <w:szCs w:val="22"/>
        </w:rPr>
        <w:t xml:space="preserve">jeigu yra alergija </w:t>
      </w:r>
      <w:proofErr w:type="spellStart"/>
      <w:r w:rsidRPr="00086C72">
        <w:rPr>
          <w:sz w:val="22"/>
          <w:szCs w:val="22"/>
        </w:rPr>
        <w:t>sulfasalazinui</w:t>
      </w:r>
      <w:proofErr w:type="spellEnd"/>
      <w:r>
        <w:rPr>
          <w:sz w:val="22"/>
          <w:szCs w:val="22"/>
        </w:rPr>
        <w:t xml:space="preserve"> (</w:t>
      </w:r>
      <w:r w:rsidRPr="00086C72">
        <w:rPr>
          <w:sz w:val="22"/>
          <w:szCs w:val="22"/>
        </w:rPr>
        <w:t xml:space="preserve">dėl alergijos </w:t>
      </w:r>
      <w:proofErr w:type="spellStart"/>
      <w:r w:rsidRPr="00086C72">
        <w:rPr>
          <w:sz w:val="22"/>
          <w:szCs w:val="22"/>
        </w:rPr>
        <w:t>salicilatams</w:t>
      </w:r>
      <w:proofErr w:type="spellEnd"/>
      <w:r w:rsidRPr="00086C72">
        <w:rPr>
          <w:sz w:val="22"/>
          <w:szCs w:val="22"/>
        </w:rPr>
        <w:t xml:space="preserve"> rizikos);</w:t>
      </w:r>
    </w:p>
    <w:p w:rsidR="0001796B" w:rsidRPr="00086C72" w:rsidRDefault="0001796B" w:rsidP="0001796B">
      <w:pPr>
        <w:numPr>
          <w:ilvl w:val="0"/>
          <w:numId w:val="1"/>
        </w:numPr>
        <w:tabs>
          <w:tab w:val="clear" w:pos="780"/>
          <w:tab w:val="num" w:pos="567"/>
        </w:tabs>
        <w:ind w:left="567" w:hanging="567"/>
        <w:rPr>
          <w:sz w:val="22"/>
          <w:szCs w:val="22"/>
        </w:rPr>
      </w:pPr>
      <w:r w:rsidRPr="00086C72">
        <w:rPr>
          <w:sz w:val="22"/>
          <w:szCs w:val="22"/>
        </w:rPr>
        <w:t>jeigu sutrikusi inkstų arba kepenų veikla</w:t>
      </w:r>
      <w:r>
        <w:rPr>
          <w:sz w:val="22"/>
          <w:szCs w:val="22"/>
        </w:rPr>
        <w:t>;</w:t>
      </w:r>
      <w:r w:rsidRPr="00086C72">
        <w:rPr>
          <w:sz w:val="22"/>
          <w:szCs w:val="22"/>
        </w:rPr>
        <w:t xml:space="preserve"> </w:t>
      </w:r>
    </w:p>
    <w:p w:rsidR="0001796B" w:rsidRPr="00086C72" w:rsidRDefault="0001796B" w:rsidP="0001796B">
      <w:pPr>
        <w:numPr>
          <w:ilvl w:val="0"/>
          <w:numId w:val="1"/>
        </w:numPr>
        <w:tabs>
          <w:tab w:val="clear" w:pos="780"/>
          <w:tab w:val="num" w:pos="567"/>
        </w:tabs>
        <w:ind w:left="567" w:hanging="567"/>
        <w:rPr>
          <w:sz w:val="22"/>
          <w:szCs w:val="22"/>
        </w:rPr>
      </w:pPr>
      <w:r w:rsidRPr="00086C72">
        <w:rPr>
          <w:sz w:val="22"/>
          <w:szCs w:val="22"/>
        </w:rPr>
        <w:t>jeigu yra kvėpavimo funkcijos sutrikimų, ypač jeigu sergate astma;</w:t>
      </w:r>
    </w:p>
    <w:p w:rsidR="0001796B" w:rsidRPr="00086C72" w:rsidRDefault="0001796B" w:rsidP="0001796B">
      <w:pPr>
        <w:numPr>
          <w:ilvl w:val="0"/>
          <w:numId w:val="1"/>
        </w:numPr>
        <w:tabs>
          <w:tab w:val="clear" w:pos="780"/>
          <w:tab w:val="num" w:pos="567"/>
        </w:tabs>
        <w:ind w:left="567" w:hanging="567"/>
        <w:rPr>
          <w:sz w:val="22"/>
          <w:szCs w:val="22"/>
        </w:rPr>
      </w:pPr>
      <w:r w:rsidRPr="00086C72">
        <w:rPr>
          <w:sz w:val="22"/>
          <w:szCs w:val="22"/>
        </w:rPr>
        <w:t>jei Jūs vartojate vaistus, kurie gali neigiamai veikti inkstų funkciją, tokie kaip nesteroidiniai vaistai nuo uždegimo (NVNU);</w:t>
      </w:r>
    </w:p>
    <w:p w:rsidR="0001796B" w:rsidRPr="00086C72" w:rsidRDefault="0001796B" w:rsidP="0001796B">
      <w:pPr>
        <w:numPr>
          <w:ilvl w:val="0"/>
          <w:numId w:val="1"/>
        </w:numPr>
        <w:tabs>
          <w:tab w:val="clear" w:pos="780"/>
          <w:tab w:val="num" w:pos="567"/>
        </w:tabs>
        <w:ind w:left="567" w:hanging="567"/>
        <w:rPr>
          <w:sz w:val="22"/>
          <w:szCs w:val="22"/>
        </w:rPr>
      </w:pPr>
      <w:r w:rsidRPr="00086C72">
        <w:rPr>
          <w:sz w:val="22"/>
          <w:szCs w:val="22"/>
        </w:rPr>
        <w:t xml:space="preserve">jei esate gydomi </w:t>
      </w:r>
      <w:proofErr w:type="spellStart"/>
      <w:r w:rsidRPr="00086C72">
        <w:rPr>
          <w:sz w:val="22"/>
          <w:szCs w:val="22"/>
        </w:rPr>
        <w:t>azatioprinu</w:t>
      </w:r>
      <w:proofErr w:type="spellEnd"/>
      <w:r w:rsidRPr="00086C72">
        <w:rPr>
          <w:sz w:val="22"/>
          <w:szCs w:val="22"/>
        </w:rPr>
        <w:t xml:space="preserve">, 6- </w:t>
      </w:r>
      <w:proofErr w:type="spellStart"/>
      <w:r w:rsidRPr="00086C72">
        <w:rPr>
          <w:sz w:val="22"/>
          <w:szCs w:val="22"/>
        </w:rPr>
        <w:t>merkaptopurinu</w:t>
      </w:r>
      <w:proofErr w:type="spellEnd"/>
      <w:r w:rsidRPr="00086C72">
        <w:rPr>
          <w:sz w:val="22"/>
          <w:szCs w:val="22"/>
        </w:rPr>
        <w:t xml:space="preserve"> ar </w:t>
      </w:r>
      <w:proofErr w:type="spellStart"/>
      <w:r w:rsidRPr="00086C72">
        <w:rPr>
          <w:sz w:val="22"/>
          <w:szCs w:val="22"/>
        </w:rPr>
        <w:t>tioguaninu</w:t>
      </w:r>
      <w:proofErr w:type="spellEnd"/>
      <w:r w:rsidRPr="00086C72">
        <w:rPr>
          <w:sz w:val="22"/>
          <w:szCs w:val="22"/>
        </w:rPr>
        <w:t xml:space="preserve"> (vartojamu chemoterapijai, leukemijai gydyti). Vartojant </w:t>
      </w:r>
      <w:proofErr w:type="spellStart"/>
      <w:r w:rsidRPr="00086C72">
        <w:rPr>
          <w:sz w:val="22"/>
          <w:szCs w:val="22"/>
        </w:rPr>
        <w:t>mesalaziną</w:t>
      </w:r>
      <w:proofErr w:type="spellEnd"/>
      <w:r w:rsidRPr="00086C72">
        <w:rPr>
          <w:sz w:val="22"/>
          <w:szCs w:val="22"/>
        </w:rPr>
        <w:t xml:space="preserve"> su šiais </w:t>
      </w:r>
      <w:r>
        <w:rPr>
          <w:sz w:val="22"/>
          <w:szCs w:val="22"/>
        </w:rPr>
        <w:t>vaistais</w:t>
      </w:r>
      <w:r w:rsidRPr="00086C72">
        <w:rPr>
          <w:sz w:val="22"/>
          <w:szCs w:val="22"/>
        </w:rPr>
        <w:t xml:space="preserve">, gali padidėti </w:t>
      </w:r>
      <w:proofErr w:type="spellStart"/>
      <w:r w:rsidRPr="00086C72">
        <w:rPr>
          <w:sz w:val="22"/>
          <w:szCs w:val="22"/>
        </w:rPr>
        <w:t>kraujodaros</w:t>
      </w:r>
      <w:proofErr w:type="spellEnd"/>
      <w:r w:rsidRPr="00086C72">
        <w:rPr>
          <w:sz w:val="22"/>
          <w:szCs w:val="22"/>
        </w:rPr>
        <w:t xml:space="preserve"> sutrikimų rizika;</w:t>
      </w:r>
    </w:p>
    <w:p w:rsidR="0001796B" w:rsidRPr="00086C72" w:rsidRDefault="0001796B" w:rsidP="0001796B">
      <w:pPr>
        <w:numPr>
          <w:ilvl w:val="0"/>
          <w:numId w:val="1"/>
        </w:numPr>
        <w:tabs>
          <w:tab w:val="clear" w:pos="780"/>
          <w:tab w:val="num" w:pos="567"/>
        </w:tabs>
        <w:ind w:left="567" w:hanging="567"/>
        <w:rPr>
          <w:sz w:val="22"/>
          <w:szCs w:val="22"/>
        </w:rPr>
      </w:pPr>
      <w:r w:rsidRPr="00086C72">
        <w:rPr>
          <w:sz w:val="22"/>
          <w:szCs w:val="22"/>
        </w:rPr>
        <w:t xml:space="preserve">jei turite širdies ar rimtų </w:t>
      </w:r>
      <w:proofErr w:type="spellStart"/>
      <w:r w:rsidRPr="00086C72">
        <w:rPr>
          <w:sz w:val="22"/>
          <w:szCs w:val="22"/>
        </w:rPr>
        <w:t>kraujodaros</w:t>
      </w:r>
      <w:proofErr w:type="spellEnd"/>
      <w:r w:rsidRPr="00086C72">
        <w:rPr>
          <w:sz w:val="22"/>
          <w:szCs w:val="22"/>
        </w:rPr>
        <w:t xml:space="preserve"> sutrikimų;</w:t>
      </w:r>
    </w:p>
    <w:p w:rsidR="0001796B" w:rsidRPr="00086C72" w:rsidRDefault="0001796B" w:rsidP="0001796B">
      <w:pPr>
        <w:numPr>
          <w:ilvl w:val="0"/>
          <w:numId w:val="1"/>
        </w:numPr>
        <w:tabs>
          <w:tab w:val="clear" w:pos="780"/>
          <w:tab w:val="num" w:pos="567"/>
        </w:tabs>
        <w:ind w:left="567" w:hanging="567"/>
        <w:rPr>
          <w:sz w:val="22"/>
          <w:szCs w:val="22"/>
        </w:rPr>
      </w:pPr>
      <w:r w:rsidRPr="00086C72">
        <w:rPr>
          <w:sz w:val="22"/>
          <w:szCs w:val="22"/>
        </w:rPr>
        <w:t xml:space="preserve">jei esate gydomas tam tikrais vaistais, kurie veikia kraujo krešėjimą (vaistai </w:t>
      </w:r>
      <w:r>
        <w:rPr>
          <w:sz w:val="22"/>
          <w:szCs w:val="22"/>
        </w:rPr>
        <w:t xml:space="preserve">nuo </w:t>
      </w:r>
      <w:r w:rsidRPr="00086C72">
        <w:rPr>
          <w:sz w:val="22"/>
          <w:szCs w:val="22"/>
        </w:rPr>
        <w:t>tromboz</w:t>
      </w:r>
      <w:r>
        <w:rPr>
          <w:sz w:val="22"/>
          <w:szCs w:val="22"/>
        </w:rPr>
        <w:t>ės</w:t>
      </w:r>
      <w:r w:rsidRPr="00086C72">
        <w:rPr>
          <w:sz w:val="22"/>
          <w:szCs w:val="22"/>
        </w:rPr>
        <w:t xml:space="preserve"> ar kraujo skystinimui);</w:t>
      </w:r>
    </w:p>
    <w:p w:rsidR="0001796B" w:rsidRDefault="0001796B" w:rsidP="0001796B">
      <w:pPr>
        <w:numPr>
          <w:ilvl w:val="0"/>
          <w:numId w:val="1"/>
        </w:numPr>
        <w:tabs>
          <w:tab w:val="clear" w:pos="780"/>
          <w:tab w:val="num" w:pos="567"/>
        </w:tabs>
        <w:ind w:left="567" w:hanging="567"/>
        <w:rPr>
          <w:sz w:val="22"/>
          <w:szCs w:val="22"/>
        </w:rPr>
      </w:pPr>
      <w:r w:rsidRPr="00086C72">
        <w:rPr>
          <w:sz w:val="22"/>
          <w:szCs w:val="22"/>
        </w:rPr>
        <w:lastRenderedPageBreak/>
        <w:t>jei staiga prasideda pilvo spazmai, pilvo skausmas, karščiavimas, stiprus galvos skausmas ir odos išbėrimas. Esant tokiems simptomams, reikia tuojau pat nutraukti PENTASA vartojimą</w:t>
      </w:r>
      <w:r>
        <w:rPr>
          <w:sz w:val="22"/>
          <w:szCs w:val="22"/>
        </w:rPr>
        <w:t xml:space="preserve"> ir kreiptis į gydytoją;</w:t>
      </w:r>
    </w:p>
    <w:p w:rsidR="0001796B" w:rsidRDefault="0001796B" w:rsidP="0001796B">
      <w:pPr>
        <w:numPr>
          <w:ilvl w:val="0"/>
          <w:numId w:val="1"/>
        </w:numPr>
        <w:tabs>
          <w:tab w:val="clear" w:pos="780"/>
          <w:tab w:val="num" w:pos="567"/>
        </w:tabs>
        <w:ind w:left="567" w:hanging="567"/>
        <w:rPr>
          <w:sz w:val="22"/>
          <w:szCs w:val="22"/>
        </w:rPr>
      </w:pPr>
      <w:r>
        <w:rPr>
          <w:sz w:val="22"/>
          <w:szCs w:val="22"/>
        </w:rPr>
        <w:t>jei jaučiate stiprų ar pasikartojantį galvos skausmą, sutrikusį regėjimą, skambėjimą ar ūžimą ausyse, nedelsdami kreipkitės į gydytoją;</w:t>
      </w:r>
    </w:p>
    <w:p w:rsidR="0001796B" w:rsidRDefault="0001796B" w:rsidP="0001796B">
      <w:pPr>
        <w:pStyle w:val="Sraopastraipa"/>
        <w:numPr>
          <w:ilvl w:val="0"/>
          <w:numId w:val="1"/>
        </w:numPr>
        <w:tabs>
          <w:tab w:val="clear" w:pos="780"/>
        </w:tabs>
        <w:ind w:left="567" w:hanging="567"/>
        <w:rPr>
          <w:sz w:val="22"/>
          <w:szCs w:val="22"/>
        </w:rPr>
      </w:pPr>
      <w:r>
        <w:rPr>
          <w:sz w:val="22"/>
          <w:szCs w:val="22"/>
        </w:rPr>
        <w:t xml:space="preserve">vartojant </w:t>
      </w:r>
      <w:proofErr w:type="spellStart"/>
      <w:r>
        <w:rPr>
          <w:sz w:val="22"/>
          <w:szCs w:val="22"/>
        </w:rPr>
        <w:t>mesalaziną</w:t>
      </w:r>
      <w:proofErr w:type="spellEnd"/>
      <w:r>
        <w:rPr>
          <w:sz w:val="22"/>
          <w:szCs w:val="22"/>
        </w:rPr>
        <w:t xml:space="preserve">, gali išsivystyti inkstų akmenligė. Inkstų akmenligė gali pasireikšti skausmu šonuose ir krauju šlapime. Gydymo </w:t>
      </w:r>
      <w:proofErr w:type="spellStart"/>
      <w:r>
        <w:rPr>
          <w:sz w:val="22"/>
          <w:szCs w:val="22"/>
        </w:rPr>
        <w:t>mesalazinu</w:t>
      </w:r>
      <w:proofErr w:type="spellEnd"/>
      <w:r>
        <w:rPr>
          <w:sz w:val="22"/>
          <w:szCs w:val="22"/>
        </w:rPr>
        <w:t xml:space="preserve"> laikotarpiu stenkitės gerti pakankamai skysčių;</w:t>
      </w:r>
    </w:p>
    <w:p w:rsidR="0001796B" w:rsidRDefault="0001796B" w:rsidP="0001796B">
      <w:pPr>
        <w:pStyle w:val="Sraopastraipa"/>
        <w:numPr>
          <w:ilvl w:val="0"/>
          <w:numId w:val="1"/>
        </w:numPr>
        <w:tabs>
          <w:tab w:val="clear" w:pos="780"/>
        </w:tabs>
        <w:ind w:left="567" w:hanging="567"/>
        <w:rPr>
          <w:sz w:val="22"/>
          <w:szCs w:val="22"/>
        </w:rPr>
      </w:pPr>
      <w:r w:rsidRPr="003D5586">
        <w:rPr>
          <w:sz w:val="22"/>
          <w:szCs w:val="22"/>
        </w:rPr>
        <w:t xml:space="preserve">jeigu pavartojus </w:t>
      </w:r>
      <w:proofErr w:type="spellStart"/>
      <w:r w:rsidRPr="003D5586">
        <w:rPr>
          <w:sz w:val="22"/>
          <w:szCs w:val="22"/>
        </w:rPr>
        <w:t>mesalazino</w:t>
      </w:r>
      <w:proofErr w:type="spellEnd"/>
      <w:r w:rsidRPr="003D5586">
        <w:rPr>
          <w:sz w:val="22"/>
          <w:szCs w:val="22"/>
        </w:rPr>
        <w:t>, Jums kada nors buvo pasireiškęs sunkus odos išbėrimas arba oda luposi, pasidengė pūslelėmis ir (arba) burnos ertmėje atsirado opų.</w:t>
      </w:r>
    </w:p>
    <w:p w:rsidR="0001796B" w:rsidRPr="00A34CD8" w:rsidRDefault="0001796B" w:rsidP="0001796B">
      <w:pPr>
        <w:rPr>
          <w:sz w:val="22"/>
          <w:szCs w:val="22"/>
        </w:rPr>
      </w:pPr>
    </w:p>
    <w:p w:rsidR="0001796B" w:rsidRPr="000A1BE2" w:rsidRDefault="0001796B" w:rsidP="0001796B">
      <w:pPr>
        <w:rPr>
          <w:rFonts w:eastAsia="Times New Roman"/>
          <w:sz w:val="22"/>
          <w:szCs w:val="22"/>
        </w:rPr>
      </w:pPr>
      <w:r w:rsidRPr="003D5586">
        <w:rPr>
          <w:sz w:val="22"/>
          <w:szCs w:val="22"/>
        </w:rPr>
        <w:t xml:space="preserve">Taikant gydymą </w:t>
      </w:r>
      <w:proofErr w:type="spellStart"/>
      <w:r w:rsidRPr="003D5586">
        <w:rPr>
          <w:sz w:val="22"/>
          <w:szCs w:val="22"/>
        </w:rPr>
        <w:t>mesalazinu</w:t>
      </w:r>
      <w:proofErr w:type="spellEnd"/>
      <w:r w:rsidRPr="003D5586">
        <w:rPr>
          <w:sz w:val="22"/>
          <w:szCs w:val="22"/>
        </w:rPr>
        <w:t xml:space="preserve">, gauta pranešimų apie sunkias odos reakcijas, įskaitant </w:t>
      </w:r>
      <w:r w:rsidRPr="0065190D">
        <w:rPr>
          <w:sz w:val="22"/>
          <w:szCs w:val="22"/>
        </w:rPr>
        <w:t xml:space="preserve">reakciją į vaistą su </w:t>
      </w:r>
      <w:proofErr w:type="spellStart"/>
      <w:r w:rsidRPr="0065190D">
        <w:rPr>
          <w:sz w:val="22"/>
          <w:szCs w:val="22"/>
        </w:rPr>
        <w:t>eozinofilija</w:t>
      </w:r>
      <w:proofErr w:type="spellEnd"/>
      <w:r w:rsidRPr="0065190D">
        <w:rPr>
          <w:sz w:val="22"/>
          <w:szCs w:val="22"/>
        </w:rPr>
        <w:t xml:space="preserve"> ir sisteminiais simptomais (angl. </w:t>
      </w:r>
      <w:proofErr w:type="spellStart"/>
      <w:r w:rsidRPr="006D71C1">
        <w:rPr>
          <w:i/>
          <w:sz w:val="22"/>
          <w:szCs w:val="22"/>
        </w:rPr>
        <w:t>drug</w:t>
      </w:r>
      <w:proofErr w:type="spellEnd"/>
      <w:r w:rsidRPr="006D71C1">
        <w:rPr>
          <w:i/>
          <w:sz w:val="22"/>
          <w:szCs w:val="22"/>
        </w:rPr>
        <w:t xml:space="preserve"> </w:t>
      </w:r>
      <w:proofErr w:type="spellStart"/>
      <w:r w:rsidRPr="006D71C1">
        <w:rPr>
          <w:i/>
          <w:sz w:val="22"/>
          <w:szCs w:val="22"/>
        </w:rPr>
        <w:t>reaction</w:t>
      </w:r>
      <w:proofErr w:type="spellEnd"/>
      <w:r w:rsidRPr="006D71C1">
        <w:rPr>
          <w:i/>
          <w:sz w:val="22"/>
          <w:szCs w:val="22"/>
        </w:rPr>
        <w:t xml:space="preserve"> </w:t>
      </w:r>
      <w:proofErr w:type="spellStart"/>
      <w:r w:rsidRPr="006D71C1">
        <w:rPr>
          <w:i/>
          <w:sz w:val="22"/>
          <w:szCs w:val="22"/>
        </w:rPr>
        <w:t>with</w:t>
      </w:r>
      <w:proofErr w:type="spellEnd"/>
      <w:r w:rsidRPr="006D71C1">
        <w:rPr>
          <w:i/>
          <w:sz w:val="22"/>
          <w:szCs w:val="22"/>
        </w:rPr>
        <w:t xml:space="preserve"> </w:t>
      </w:r>
      <w:proofErr w:type="spellStart"/>
      <w:r w:rsidRPr="006D71C1">
        <w:rPr>
          <w:i/>
          <w:sz w:val="22"/>
          <w:szCs w:val="22"/>
        </w:rPr>
        <w:t>eosinophilia</w:t>
      </w:r>
      <w:proofErr w:type="spellEnd"/>
      <w:r w:rsidRPr="006D71C1">
        <w:rPr>
          <w:i/>
          <w:sz w:val="22"/>
          <w:szCs w:val="22"/>
        </w:rPr>
        <w:t xml:space="preserve"> </w:t>
      </w:r>
      <w:proofErr w:type="spellStart"/>
      <w:r w:rsidRPr="006D71C1">
        <w:rPr>
          <w:i/>
          <w:sz w:val="22"/>
          <w:szCs w:val="22"/>
        </w:rPr>
        <w:t>and</w:t>
      </w:r>
      <w:proofErr w:type="spellEnd"/>
      <w:r w:rsidRPr="006D71C1">
        <w:rPr>
          <w:i/>
          <w:sz w:val="22"/>
          <w:szCs w:val="22"/>
        </w:rPr>
        <w:t xml:space="preserve"> </w:t>
      </w:r>
      <w:proofErr w:type="spellStart"/>
      <w:r w:rsidRPr="006D71C1">
        <w:rPr>
          <w:i/>
          <w:sz w:val="22"/>
          <w:szCs w:val="22"/>
        </w:rPr>
        <w:t>systemic</w:t>
      </w:r>
      <w:proofErr w:type="spellEnd"/>
      <w:r w:rsidRPr="006D71C1">
        <w:rPr>
          <w:i/>
          <w:sz w:val="22"/>
          <w:szCs w:val="22"/>
        </w:rPr>
        <w:t xml:space="preserve"> </w:t>
      </w:r>
      <w:proofErr w:type="spellStart"/>
      <w:r w:rsidRPr="006D71C1">
        <w:rPr>
          <w:i/>
          <w:sz w:val="22"/>
          <w:szCs w:val="22"/>
        </w:rPr>
        <w:t>symptoms</w:t>
      </w:r>
      <w:proofErr w:type="spellEnd"/>
      <w:r w:rsidRPr="0065190D">
        <w:rPr>
          <w:sz w:val="22"/>
          <w:szCs w:val="22"/>
        </w:rPr>
        <w:t>, DRESS)</w:t>
      </w:r>
      <w:r>
        <w:rPr>
          <w:sz w:val="22"/>
          <w:szCs w:val="22"/>
        </w:rPr>
        <w:t xml:space="preserve">, </w:t>
      </w:r>
      <w:proofErr w:type="spellStart"/>
      <w:r w:rsidRPr="003D5586">
        <w:rPr>
          <w:sz w:val="22"/>
          <w:szCs w:val="22"/>
        </w:rPr>
        <w:t>Stivenso</w:t>
      </w:r>
      <w:proofErr w:type="spellEnd"/>
      <w:r w:rsidRPr="003D5586">
        <w:rPr>
          <w:sz w:val="22"/>
          <w:szCs w:val="22"/>
        </w:rPr>
        <w:t>-Džonsono (</w:t>
      </w:r>
      <w:proofErr w:type="spellStart"/>
      <w:r w:rsidRPr="003D5586">
        <w:rPr>
          <w:i/>
          <w:iCs/>
          <w:sz w:val="22"/>
          <w:szCs w:val="22"/>
        </w:rPr>
        <w:t>Stevens-Johnson</w:t>
      </w:r>
      <w:proofErr w:type="spellEnd"/>
      <w:r w:rsidRPr="003D5586">
        <w:rPr>
          <w:sz w:val="22"/>
          <w:szCs w:val="22"/>
        </w:rPr>
        <w:t xml:space="preserve">) sindromą (SDS) ir toksinę epidermio </w:t>
      </w:r>
      <w:proofErr w:type="spellStart"/>
      <w:r w:rsidRPr="003D5586">
        <w:rPr>
          <w:sz w:val="22"/>
          <w:szCs w:val="22"/>
        </w:rPr>
        <w:t>nekrolizę</w:t>
      </w:r>
      <w:proofErr w:type="spellEnd"/>
      <w:r w:rsidRPr="003D5586">
        <w:rPr>
          <w:sz w:val="22"/>
          <w:szCs w:val="22"/>
        </w:rPr>
        <w:t xml:space="preserve"> (TEN). Pastebėję bent vieną iš 4 skyriuje aprašytų simptomų, susijusių su sunkiomis odos reakcijomis, nebevartokite </w:t>
      </w:r>
      <w:proofErr w:type="spellStart"/>
      <w:r w:rsidRPr="003D5586">
        <w:rPr>
          <w:sz w:val="22"/>
          <w:szCs w:val="22"/>
        </w:rPr>
        <w:t>mesalazino</w:t>
      </w:r>
      <w:proofErr w:type="spellEnd"/>
      <w:r w:rsidRPr="003D5586">
        <w:rPr>
          <w:sz w:val="22"/>
          <w:szCs w:val="22"/>
        </w:rPr>
        <w:t xml:space="preserve"> ir nedelsdami kreipkitės pagalbos į gydytoją.</w:t>
      </w:r>
    </w:p>
    <w:p w:rsidR="0001796B" w:rsidRPr="00086C72" w:rsidRDefault="0001796B" w:rsidP="0001796B">
      <w:pPr>
        <w:tabs>
          <w:tab w:val="left" w:pos="567"/>
        </w:tabs>
        <w:rPr>
          <w:sz w:val="22"/>
          <w:szCs w:val="22"/>
        </w:rPr>
      </w:pPr>
    </w:p>
    <w:p w:rsidR="0001796B" w:rsidRPr="00086C72" w:rsidRDefault="0001796B" w:rsidP="0001796B">
      <w:pPr>
        <w:tabs>
          <w:tab w:val="left" w:pos="567"/>
        </w:tabs>
        <w:rPr>
          <w:b/>
          <w:sz w:val="22"/>
          <w:szCs w:val="22"/>
        </w:rPr>
      </w:pPr>
      <w:r w:rsidRPr="00086C72">
        <w:rPr>
          <w:b/>
          <w:sz w:val="22"/>
          <w:szCs w:val="22"/>
        </w:rPr>
        <w:t>Kiti vaistai ir PENTASA</w:t>
      </w:r>
    </w:p>
    <w:p w:rsidR="0001796B" w:rsidRPr="00086C72" w:rsidRDefault="0001796B" w:rsidP="0001796B">
      <w:pPr>
        <w:tabs>
          <w:tab w:val="left" w:pos="567"/>
        </w:tabs>
        <w:rPr>
          <w:bCs/>
          <w:iCs/>
          <w:sz w:val="22"/>
          <w:szCs w:val="22"/>
        </w:rPr>
      </w:pPr>
      <w:r w:rsidRPr="00086C72">
        <w:rPr>
          <w:sz w:val="22"/>
          <w:szCs w:val="22"/>
        </w:rPr>
        <w:t>Jeigu vartojate arba neseniai vartojote kitų vaistų arba dėl to nesate tikri, pasakykite gydytojui arba vaistininkui.</w:t>
      </w:r>
    </w:p>
    <w:p w:rsidR="0001796B" w:rsidRPr="00086C72" w:rsidRDefault="0001796B" w:rsidP="0001796B">
      <w:pPr>
        <w:tabs>
          <w:tab w:val="left" w:pos="567"/>
        </w:tabs>
        <w:rPr>
          <w:bCs/>
          <w:iCs/>
          <w:sz w:val="22"/>
          <w:szCs w:val="22"/>
        </w:rPr>
      </w:pPr>
      <w:r w:rsidRPr="00086C72">
        <w:rPr>
          <w:sz w:val="22"/>
          <w:szCs w:val="22"/>
        </w:rPr>
        <w:t xml:space="preserve">PENTASA vartojant kartu su </w:t>
      </w:r>
      <w:proofErr w:type="spellStart"/>
      <w:r w:rsidRPr="00086C72">
        <w:rPr>
          <w:sz w:val="22"/>
          <w:szCs w:val="22"/>
        </w:rPr>
        <w:t>azatioprinu</w:t>
      </w:r>
      <w:proofErr w:type="spellEnd"/>
      <w:r w:rsidRPr="00086C72">
        <w:rPr>
          <w:sz w:val="22"/>
          <w:szCs w:val="22"/>
        </w:rPr>
        <w:t xml:space="preserve">, 6-merkaptopurinu ar </w:t>
      </w:r>
      <w:proofErr w:type="spellStart"/>
      <w:r w:rsidRPr="00086C72">
        <w:rPr>
          <w:sz w:val="22"/>
          <w:szCs w:val="22"/>
        </w:rPr>
        <w:t>tioguaninu</w:t>
      </w:r>
      <w:proofErr w:type="spellEnd"/>
      <w:r>
        <w:rPr>
          <w:sz w:val="22"/>
          <w:szCs w:val="22"/>
        </w:rPr>
        <w:t>,</w:t>
      </w:r>
      <w:r w:rsidRPr="00086C72">
        <w:rPr>
          <w:sz w:val="22"/>
          <w:szCs w:val="22"/>
        </w:rPr>
        <w:t xml:space="preserve"> gali padidėti </w:t>
      </w:r>
      <w:proofErr w:type="spellStart"/>
      <w:r w:rsidRPr="00086C72">
        <w:rPr>
          <w:sz w:val="22"/>
          <w:szCs w:val="22"/>
        </w:rPr>
        <w:t>kraujodaros</w:t>
      </w:r>
      <w:proofErr w:type="spellEnd"/>
      <w:r w:rsidRPr="00086C72">
        <w:rPr>
          <w:sz w:val="22"/>
          <w:szCs w:val="22"/>
        </w:rPr>
        <w:t xml:space="preserve"> sutrikimų rizika.</w:t>
      </w:r>
    </w:p>
    <w:p w:rsidR="0001796B" w:rsidRPr="00086C72" w:rsidRDefault="0001796B" w:rsidP="0001796B">
      <w:pPr>
        <w:tabs>
          <w:tab w:val="left" w:pos="567"/>
        </w:tabs>
        <w:rPr>
          <w:sz w:val="22"/>
          <w:szCs w:val="22"/>
        </w:rPr>
      </w:pPr>
    </w:p>
    <w:p w:rsidR="0001796B" w:rsidRDefault="0001796B" w:rsidP="0001796B">
      <w:pPr>
        <w:tabs>
          <w:tab w:val="left" w:pos="567"/>
        </w:tabs>
        <w:ind w:left="567" w:hanging="567"/>
        <w:rPr>
          <w:b/>
          <w:sz w:val="22"/>
          <w:szCs w:val="22"/>
        </w:rPr>
      </w:pPr>
      <w:r w:rsidRPr="00086C72">
        <w:rPr>
          <w:b/>
          <w:sz w:val="22"/>
          <w:szCs w:val="22"/>
        </w:rPr>
        <w:t>Nėštumas ir žindymo laikotarpis</w:t>
      </w:r>
    </w:p>
    <w:p w:rsidR="0001796B" w:rsidRPr="002936EE" w:rsidRDefault="0001796B" w:rsidP="0001796B">
      <w:pPr>
        <w:tabs>
          <w:tab w:val="left" w:pos="567"/>
        </w:tabs>
        <w:rPr>
          <w:b/>
          <w:sz w:val="22"/>
          <w:szCs w:val="22"/>
        </w:rPr>
      </w:pPr>
      <w:r w:rsidRPr="000531F0">
        <w:rPr>
          <w:noProof/>
          <w:sz w:val="22"/>
          <w:szCs w:val="22"/>
        </w:rPr>
        <w:t>Jeigu esate nėščia, žindote kūdikį, manote, kad galbūt esate nėščia, arb</w:t>
      </w:r>
      <w:r w:rsidRPr="002936EE">
        <w:rPr>
          <w:noProof/>
          <w:sz w:val="22"/>
          <w:szCs w:val="22"/>
        </w:rPr>
        <w:t xml:space="preserve">a planuojate pastoti, tai prieš </w:t>
      </w:r>
      <w:r w:rsidRPr="000531F0">
        <w:rPr>
          <w:noProof/>
          <w:sz w:val="22"/>
          <w:szCs w:val="22"/>
        </w:rPr>
        <w:t>vartodama šį vaistą, pasitarkite su</w:t>
      </w:r>
      <w:r>
        <w:rPr>
          <w:noProof/>
          <w:sz w:val="22"/>
          <w:szCs w:val="22"/>
        </w:rPr>
        <w:t xml:space="preserve"> gydytoju.</w:t>
      </w:r>
    </w:p>
    <w:p w:rsidR="0001796B" w:rsidRPr="00086C72" w:rsidRDefault="0001796B" w:rsidP="0001796B">
      <w:pPr>
        <w:pStyle w:val="Pagrindiniotekstotrauka"/>
        <w:tabs>
          <w:tab w:val="left" w:pos="567"/>
        </w:tabs>
        <w:ind w:left="0" w:firstLine="0"/>
        <w:jc w:val="left"/>
        <w:rPr>
          <w:sz w:val="22"/>
          <w:szCs w:val="22"/>
        </w:rPr>
      </w:pPr>
      <w:r w:rsidRPr="00086C72">
        <w:rPr>
          <w:sz w:val="22"/>
          <w:szCs w:val="22"/>
        </w:rPr>
        <w:t xml:space="preserve">Nėščios moterys šį vaistą turėtų vartoti atsargiai ir tik tuomet, kai </w:t>
      </w:r>
      <w:r>
        <w:rPr>
          <w:sz w:val="22"/>
          <w:szCs w:val="22"/>
        </w:rPr>
        <w:t>paskiria gydytojas</w:t>
      </w:r>
      <w:r w:rsidRPr="00086C72">
        <w:rPr>
          <w:sz w:val="22"/>
          <w:szCs w:val="22"/>
        </w:rPr>
        <w:t>.</w:t>
      </w:r>
    </w:p>
    <w:p w:rsidR="0001796B" w:rsidRPr="00086C72" w:rsidRDefault="0001796B" w:rsidP="0001796B">
      <w:pPr>
        <w:pStyle w:val="Pagrindinistekstas3"/>
        <w:tabs>
          <w:tab w:val="left" w:pos="567"/>
        </w:tabs>
        <w:jc w:val="left"/>
        <w:rPr>
          <w:szCs w:val="22"/>
        </w:rPr>
      </w:pPr>
      <w:proofErr w:type="spellStart"/>
      <w:r w:rsidRPr="00086C72">
        <w:rPr>
          <w:szCs w:val="22"/>
        </w:rPr>
        <w:t>Mesalazino</w:t>
      </w:r>
      <w:proofErr w:type="spellEnd"/>
      <w:r w:rsidRPr="00086C72">
        <w:rPr>
          <w:szCs w:val="22"/>
        </w:rPr>
        <w:t xml:space="preserve"> išsiskiria su motinos pienu. Geriamojo </w:t>
      </w:r>
      <w:proofErr w:type="spellStart"/>
      <w:r w:rsidRPr="00086C72">
        <w:rPr>
          <w:szCs w:val="22"/>
        </w:rPr>
        <w:t>mesalazino</w:t>
      </w:r>
      <w:proofErr w:type="spellEnd"/>
      <w:r w:rsidRPr="00086C72">
        <w:rPr>
          <w:szCs w:val="22"/>
        </w:rPr>
        <w:t xml:space="preserve"> vartojimo patirtis žindančioms moterims nepakankama. Negalima atmesti padidėjusio jautrumo reakcijų, pvz., viduriavimo, žindomiems kūdikiams pavojaus.</w:t>
      </w:r>
    </w:p>
    <w:p w:rsidR="0001796B" w:rsidRPr="00086C72" w:rsidRDefault="0001796B" w:rsidP="0001796B">
      <w:pPr>
        <w:tabs>
          <w:tab w:val="left" w:pos="567"/>
        </w:tabs>
        <w:rPr>
          <w:sz w:val="22"/>
          <w:szCs w:val="22"/>
        </w:rPr>
      </w:pPr>
    </w:p>
    <w:p w:rsidR="0001796B" w:rsidRPr="00086C72" w:rsidRDefault="0001796B" w:rsidP="0001796B">
      <w:pPr>
        <w:tabs>
          <w:tab w:val="left" w:pos="567"/>
        </w:tabs>
        <w:rPr>
          <w:b/>
          <w:sz w:val="22"/>
          <w:szCs w:val="22"/>
        </w:rPr>
      </w:pPr>
      <w:r w:rsidRPr="00086C72">
        <w:rPr>
          <w:b/>
          <w:sz w:val="22"/>
          <w:szCs w:val="22"/>
        </w:rPr>
        <w:t>Vairavimas ir mechanizmų valdymas</w:t>
      </w:r>
    </w:p>
    <w:p w:rsidR="0001796B" w:rsidRPr="00086C72" w:rsidRDefault="0001796B" w:rsidP="0001796B">
      <w:pPr>
        <w:tabs>
          <w:tab w:val="left" w:pos="567"/>
        </w:tabs>
        <w:rPr>
          <w:sz w:val="22"/>
          <w:szCs w:val="22"/>
        </w:rPr>
      </w:pPr>
      <w:r w:rsidRPr="00086C72">
        <w:rPr>
          <w:sz w:val="22"/>
          <w:szCs w:val="22"/>
        </w:rPr>
        <w:t>PENTASA gebėjimo vairuoti ir valdyti mechanizmus neveikia</w:t>
      </w:r>
      <w:r>
        <w:rPr>
          <w:sz w:val="22"/>
          <w:szCs w:val="22"/>
        </w:rPr>
        <w:t xml:space="preserve"> arba veikia nereikšmingai</w:t>
      </w:r>
      <w:r w:rsidRPr="00086C72">
        <w:rPr>
          <w:sz w:val="22"/>
          <w:szCs w:val="22"/>
        </w:rPr>
        <w:t>.</w:t>
      </w:r>
    </w:p>
    <w:p w:rsidR="0001796B" w:rsidRPr="00086C72" w:rsidRDefault="0001796B" w:rsidP="0001796B">
      <w:pPr>
        <w:rPr>
          <w:sz w:val="22"/>
          <w:szCs w:val="22"/>
        </w:rPr>
      </w:pPr>
    </w:p>
    <w:p w:rsidR="0001796B" w:rsidRPr="00086C72" w:rsidRDefault="0001796B" w:rsidP="0001796B">
      <w:pPr>
        <w:rPr>
          <w:sz w:val="22"/>
          <w:szCs w:val="22"/>
        </w:rPr>
      </w:pPr>
    </w:p>
    <w:p w:rsidR="0001796B" w:rsidRPr="00086C72" w:rsidRDefault="0001796B" w:rsidP="0001796B">
      <w:pPr>
        <w:ind w:left="567" w:hanging="567"/>
        <w:rPr>
          <w:b/>
          <w:bCs/>
          <w:sz w:val="22"/>
          <w:szCs w:val="22"/>
        </w:rPr>
      </w:pPr>
      <w:r w:rsidRPr="00086C72">
        <w:rPr>
          <w:b/>
          <w:bCs/>
          <w:sz w:val="22"/>
          <w:szCs w:val="22"/>
        </w:rPr>
        <w:t>3.</w:t>
      </w:r>
      <w:r w:rsidRPr="00086C72">
        <w:rPr>
          <w:b/>
          <w:bCs/>
          <w:sz w:val="22"/>
          <w:szCs w:val="22"/>
        </w:rPr>
        <w:tab/>
        <w:t>Kaip vartoti PENTASA</w:t>
      </w:r>
    </w:p>
    <w:p w:rsidR="0001796B" w:rsidRPr="00086C72" w:rsidRDefault="0001796B" w:rsidP="0001796B">
      <w:pPr>
        <w:ind w:left="567" w:hanging="567"/>
        <w:rPr>
          <w:sz w:val="22"/>
          <w:szCs w:val="22"/>
        </w:rPr>
      </w:pPr>
    </w:p>
    <w:p w:rsidR="0001796B" w:rsidRPr="00086C72" w:rsidRDefault="0001796B" w:rsidP="0001796B">
      <w:pPr>
        <w:rPr>
          <w:sz w:val="22"/>
          <w:szCs w:val="22"/>
        </w:rPr>
      </w:pPr>
      <w:r w:rsidRPr="00086C72">
        <w:rPr>
          <w:sz w:val="22"/>
          <w:szCs w:val="22"/>
        </w:rPr>
        <w:t xml:space="preserve">Visada vartokite </w:t>
      </w:r>
      <w:r w:rsidRPr="00086C72">
        <w:rPr>
          <w:bCs/>
          <w:iCs/>
          <w:sz w:val="22"/>
          <w:szCs w:val="22"/>
        </w:rPr>
        <w:t xml:space="preserve">šį vaistą </w:t>
      </w:r>
      <w:r w:rsidRPr="00086C72">
        <w:rPr>
          <w:sz w:val="22"/>
          <w:szCs w:val="22"/>
        </w:rPr>
        <w:t>tiksliai kaip nurodė gydytojas. Jeigu abejojate, kreipkitės į gydytoją arba vaistininką.</w:t>
      </w:r>
    </w:p>
    <w:p w:rsidR="0001796B" w:rsidRPr="00086C72" w:rsidRDefault="0001796B" w:rsidP="0001796B">
      <w:pPr>
        <w:rPr>
          <w:bCs/>
          <w:sz w:val="22"/>
          <w:szCs w:val="22"/>
        </w:rPr>
      </w:pPr>
    </w:p>
    <w:p w:rsidR="0001796B" w:rsidRPr="00086C72" w:rsidRDefault="0001796B" w:rsidP="0001796B">
      <w:pPr>
        <w:rPr>
          <w:bCs/>
          <w:i/>
          <w:sz w:val="22"/>
          <w:szCs w:val="22"/>
        </w:rPr>
      </w:pPr>
      <w:r w:rsidRPr="00086C72">
        <w:rPr>
          <w:bCs/>
          <w:i/>
          <w:sz w:val="22"/>
          <w:szCs w:val="22"/>
        </w:rPr>
        <w:t>Suaugusieji</w:t>
      </w:r>
    </w:p>
    <w:p w:rsidR="0001796B" w:rsidRPr="00086C72" w:rsidRDefault="0001796B" w:rsidP="0001796B">
      <w:pPr>
        <w:rPr>
          <w:bCs/>
          <w:sz w:val="22"/>
          <w:szCs w:val="22"/>
        </w:rPr>
      </w:pPr>
      <w:r w:rsidRPr="00086C72">
        <w:rPr>
          <w:bCs/>
          <w:sz w:val="22"/>
          <w:szCs w:val="22"/>
        </w:rPr>
        <w:t>Suaugusiesiems skiriama po 1 žvakutę 1-2 kartus per dieną.</w:t>
      </w:r>
    </w:p>
    <w:p w:rsidR="0001796B" w:rsidRDefault="0001796B" w:rsidP="0001796B">
      <w:pPr>
        <w:rPr>
          <w:bCs/>
          <w:sz w:val="22"/>
          <w:szCs w:val="22"/>
        </w:rPr>
      </w:pPr>
    </w:p>
    <w:p w:rsidR="0001796B" w:rsidRPr="00F2285E" w:rsidRDefault="0001796B" w:rsidP="0001796B">
      <w:pPr>
        <w:rPr>
          <w:b/>
          <w:sz w:val="22"/>
          <w:szCs w:val="22"/>
        </w:rPr>
      </w:pPr>
      <w:r w:rsidRPr="00F2285E">
        <w:rPr>
          <w:b/>
          <w:sz w:val="22"/>
        </w:rPr>
        <w:t>V</w:t>
      </w:r>
      <w:r>
        <w:rPr>
          <w:b/>
          <w:sz w:val="22"/>
        </w:rPr>
        <w:t>artojimas v</w:t>
      </w:r>
      <w:r w:rsidRPr="00F2285E">
        <w:rPr>
          <w:b/>
          <w:sz w:val="22"/>
        </w:rPr>
        <w:t>aikams ir paaugliams</w:t>
      </w:r>
    </w:p>
    <w:p w:rsidR="0001796B" w:rsidRPr="00F2285E" w:rsidRDefault="0001796B" w:rsidP="0001796B">
      <w:pPr>
        <w:rPr>
          <w:sz w:val="22"/>
          <w:szCs w:val="22"/>
        </w:rPr>
      </w:pPr>
      <w:r w:rsidRPr="00F2285E">
        <w:rPr>
          <w:sz w:val="22"/>
          <w:szCs w:val="22"/>
        </w:rPr>
        <w:t xml:space="preserve">PENTASA </w:t>
      </w:r>
      <w:r>
        <w:rPr>
          <w:sz w:val="22"/>
          <w:szCs w:val="22"/>
        </w:rPr>
        <w:t>vartojimo</w:t>
      </w:r>
      <w:r w:rsidRPr="00F2285E">
        <w:rPr>
          <w:sz w:val="22"/>
          <w:szCs w:val="22"/>
        </w:rPr>
        <w:t xml:space="preserve"> patirties </w:t>
      </w:r>
      <w:r>
        <w:rPr>
          <w:sz w:val="22"/>
          <w:szCs w:val="22"/>
        </w:rPr>
        <w:t>vaikams ir paaugliams yra nedaug</w:t>
      </w:r>
      <w:r w:rsidRPr="00F2285E">
        <w:rPr>
          <w:sz w:val="22"/>
          <w:szCs w:val="22"/>
        </w:rPr>
        <w:t>.</w:t>
      </w:r>
      <w:r>
        <w:rPr>
          <w:sz w:val="22"/>
          <w:szCs w:val="22"/>
        </w:rPr>
        <w:t xml:space="preserve"> Vaistą vartoti galima tik paskyrus gydytojui.</w:t>
      </w:r>
    </w:p>
    <w:p w:rsidR="0001796B" w:rsidRDefault="0001796B" w:rsidP="0001796B">
      <w:pPr>
        <w:rPr>
          <w:sz w:val="22"/>
          <w:szCs w:val="22"/>
        </w:rPr>
      </w:pPr>
    </w:p>
    <w:p w:rsidR="0001796B" w:rsidRPr="001B6571" w:rsidRDefault="0001796B" w:rsidP="0001796B">
      <w:pPr>
        <w:rPr>
          <w:sz w:val="22"/>
          <w:szCs w:val="22"/>
          <w:u w:val="single"/>
        </w:rPr>
      </w:pPr>
      <w:r w:rsidRPr="001B6571">
        <w:rPr>
          <w:sz w:val="22"/>
          <w:szCs w:val="22"/>
          <w:u w:val="single"/>
        </w:rPr>
        <w:t>Kaip įsidėti žvakutę</w:t>
      </w:r>
    </w:p>
    <w:p w:rsidR="0001796B" w:rsidRPr="00B352CC" w:rsidRDefault="0001796B" w:rsidP="0001796B">
      <w:pPr>
        <w:rPr>
          <w:bCs/>
          <w:sz w:val="22"/>
          <w:szCs w:val="22"/>
        </w:rPr>
      </w:pPr>
      <w:r w:rsidRPr="00B352CC">
        <w:rPr>
          <w:sz w:val="22"/>
          <w:szCs w:val="22"/>
        </w:rPr>
        <w:t xml:space="preserve">1. </w:t>
      </w:r>
      <w:r w:rsidRPr="00086C72">
        <w:rPr>
          <w:bCs/>
          <w:sz w:val="22"/>
          <w:szCs w:val="22"/>
        </w:rPr>
        <w:t>Prieš įvedant žvakutę į tiesiąją</w:t>
      </w:r>
      <w:r>
        <w:rPr>
          <w:bCs/>
          <w:sz w:val="22"/>
          <w:szCs w:val="22"/>
        </w:rPr>
        <w:t xml:space="preserve"> žarną, patariama pasituštinti.</w:t>
      </w:r>
    </w:p>
    <w:p w:rsidR="0001796B" w:rsidRPr="00B352CC" w:rsidRDefault="0001796B" w:rsidP="0001796B">
      <w:pPr>
        <w:rPr>
          <w:sz w:val="22"/>
          <w:szCs w:val="22"/>
        </w:rPr>
      </w:pPr>
      <w:r w:rsidRPr="00B352CC">
        <w:rPr>
          <w:sz w:val="22"/>
          <w:szCs w:val="22"/>
        </w:rPr>
        <w:t>2</w:t>
      </w:r>
      <w:r>
        <w:rPr>
          <w:sz w:val="22"/>
          <w:szCs w:val="22"/>
        </w:rPr>
        <w:t>. Ant pirštų</w:t>
      </w:r>
      <w:r w:rsidRPr="00B352CC">
        <w:rPr>
          <w:sz w:val="22"/>
          <w:szCs w:val="22"/>
        </w:rPr>
        <w:t xml:space="preserve">, </w:t>
      </w:r>
      <w:r>
        <w:rPr>
          <w:sz w:val="22"/>
          <w:szCs w:val="22"/>
        </w:rPr>
        <w:t>kuriais kišite žvakutę</w:t>
      </w:r>
      <w:r w:rsidRPr="00B352CC">
        <w:rPr>
          <w:sz w:val="22"/>
          <w:szCs w:val="22"/>
        </w:rPr>
        <w:t xml:space="preserve">, </w:t>
      </w:r>
      <w:r>
        <w:rPr>
          <w:sz w:val="22"/>
          <w:szCs w:val="22"/>
        </w:rPr>
        <w:t>uždėkite į vieną iš pakuotėje esamų</w:t>
      </w:r>
      <w:r w:rsidRPr="00B352CC">
        <w:rPr>
          <w:sz w:val="22"/>
          <w:szCs w:val="22"/>
        </w:rPr>
        <w:t xml:space="preserve"> pirštų </w:t>
      </w:r>
      <w:r>
        <w:rPr>
          <w:sz w:val="22"/>
          <w:szCs w:val="22"/>
        </w:rPr>
        <w:t>apsaugų</w:t>
      </w:r>
      <w:r w:rsidRPr="00B352CC">
        <w:rPr>
          <w:sz w:val="22"/>
          <w:szCs w:val="22"/>
        </w:rPr>
        <w:t xml:space="preserve">. </w:t>
      </w:r>
      <w:r>
        <w:rPr>
          <w:sz w:val="22"/>
          <w:szCs w:val="22"/>
        </w:rPr>
        <w:t>Žvakutė yra kišama</w:t>
      </w:r>
      <w:r w:rsidRPr="00B352CC">
        <w:rPr>
          <w:sz w:val="22"/>
          <w:szCs w:val="22"/>
        </w:rPr>
        <w:t xml:space="preserve"> į tiesiąją žarną.</w:t>
      </w:r>
    </w:p>
    <w:p w:rsidR="0001796B" w:rsidRPr="00B352CC" w:rsidRDefault="0001796B" w:rsidP="0001796B">
      <w:pPr>
        <w:rPr>
          <w:sz w:val="22"/>
          <w:szCs w:val="22"/>
        </w:rPr>
      </w:pPr>
      <w:r w:rsidRPr="00B352CC">
        <w:rPr>
          <w:sz w:val="22"/>
          <w:szCs w:val="22"/>
        </w:rPr>
        <w:t xml:space="preserve">3. Siekiant palengvinti </w:t>
      </w:r>
      <w:r>
        <w:rPr>
          <w:sz w:val="22"/>
          <w:szCs w:val="22"/>
        </w:rPr>
        <w:t>vartojimą, žvakutės gali būti sudrėkinamos vandeniu arba drėkinamuoju kremu</w:t>
      </w:r>
      <w:r w:rsidRPr="00B352CC">
        <w:rPr>
          <w:sz w:val="22"/>
          <w:szCs w:val="22"/>
        </w:rPr>
        <w:t>.</w:t>
      </w:r>
    </w:p>
    <w:p w:rsidR="0001796B" w:rsidRPr="00B352CC" w:rsidRDefault="0001796B" w:rsidP="0001796B">
      <w:pPr>
        <w:rPr>
          <w:sz w:val="22"/>
          <w:szCs w:val="22"/>
        </w:rPr>
      </w:pPr>
      <w:r>
        <w:rPr>
          <w:sz w:val="22"/>
          <w:szCs w:val="22"/>
        </w:rPr>
        <w:t>4. Jei ž</w:t>
      </w:r>
      <w:r w:rsidRPr="00B352CC">
        <w:rPr>
          <w:sz w:val="22"/>
          <w:szCs w:val="22"/>
        </w:rPr>
        <w:t xml:space="preserve">vakutė </w:t>
      </w:r>
      <w:r>
        <w:rPr>
          <w:sz w:val="22"/>
          <w:szCs w:val="22"/>
        </w:rPr>
        <w:t>per pirmas</w:t>
      </w:r>
      <w:r w:rsidRPr="00B352CC">
        <w:rPr>
          <w:sz w:val="22"/>
          <w:szCs w:val="22"/>
        </w:rPr>
        <w:t xml:space="preserve"> 10 minučių</w:t>
      </w:r>
      <w:r w:rsidRPr="00165874">
        <w:rPr>
          <w:sz w:val="22"/>
          <w:szCs w:val="22"/>
        </w:rPr>
        <w:t xml:space="preserve"> </w:t>
      </w:r>
      <w:r w:rsidRPr="00B352CC">
        <w:rPr>
          <w:sz w:val="22"/>
          <w:szCs w:val="22"/>
        </w:rPr>
        <w:t>iškrenta, galite įvesti kitą.</w:t>
      </w:r>
    </w:p>
    <w:p w:rsidR="0001796B" w:rsidRDefault="0001796B" w:rsidP="0001796B">
      <w:pPr>
        <w:rPr>
          <w:sz w:val="22"/>
          <w:szCs w:val="22"/>
        </w:rPr>
      </w:pPr>
      <w:r w:rsidRPr="00B352CC">
        <w:rPr>
          <w:sz w:val="22"/>
          <w:szCs w:val="22"/>
        </w:rPr>
        <w:t xml:space="preserve">5. </w:t>
      </w:r>
      <w:r>
        <w:rPr>
          <w:sz w:val="22"/>
          <w:szCs w:val="22"/>
        </w:rPr>
        <w:t>Išmeskite</w:t>
      </w:r>
      <w:r w:rsidRPr="00B352CC">
        <w:rPr>
          <w:sz w:val="22"/>
          <w:szCs w:val="22"/>
        </w:rPr>
        <w:t xml:space="preserve"> </w:t>
      </w:r>
      <w:r>
        <w:rPr>
          <w:sz w:val="22"/>
          <w:szCs w:val="22"/>
        </w:rPr>
        <w:t>panaudotą</w:t>
      </w:r>
      <w:r w:rsidRPr="00B352CC">
        <w:rPr>
          <w:sz w:val="22"/>
          <w:szCs w:val="22"/>
        </w:rPr>
        <w:t xml:space="preserve"> piršto apsaug</w:t>
      </w:r>
      <w:r>
        <w:rPr>
          <w:sz w:val="22"/>
          <w:szCs w:val="22"/>
        </w:rPr>
        <w:t>ą</w:t>
      </w:r>
      <w:r w:rsidRPr="00B352CC">
        <w:rPr>
          <w:sz w:val="22"/>
          <w:szCs w:val="22"/>
        </w:rPr>
        <w:t>.</w:t>
      </w:r>
    </w:p>
    <w:p w:rsidR="0001796B" w:rsidRPr="00086C72" w:rsidRDefault="0001796B" w:rsidP="0001796B">
      <w:pPr>
        <w:rPr>
          <w:sz w:val="22"/>
          <w:szCs w:val="22"/>
        </w:rPr>
      </w:pPr>
    </w:p>
    <w:p w:rsidR="0001796B" w:rsidRPr="00086C72" w:rsidRDefault="0001796B" w:rsidP="0001796B">
      <w:pPr>
        <w:rPr>
          <w:b/>
          <w:sz w:val="22"/>
          <w:szCs w:val="22"/>
        </w:rPr>
      </w:pPr>
      <w:r w:rsidRPr="00086C72">
        <w:rPr>
          <w:b/>
          <w:sz w:val="22"/>
          <w:szCs w:val="22"/>
        </w:rPr>
        <w:t>Ką daryti pavartojus per didelę PENTASA dozę?</w:t>
      </w:r>
    </w:p>
    <w:p w:rsidR="0001796B" w:rsidRPr="00086C72" w:rsidRDefault="0001796B" w:rsidP="0001796B">
      <w:pPr>
        <w:rPr>
          <w:sz w:val="22"/>
          <w:szCs w:val="22"/>
        </w:rPr>
      </w:pPr>
      <w:r w:rsidRPr="00086C72">
        <w:rPr>
          <w:sz w:val="22"/>
          <w:szCs w:val="22"/>
        </w:rPr>
        <w:t>Susisiekite su savo gydytoju.</w:t>
      </w:r>
    </w:p>
    <w:p w:rsidR="0001796B" w:rsidRPr="00086C72" w:rsidRDefault="0001796B" w:rsidP="0001796B">
      <w:pPr>
        <w:rPr>
          <w:sz w:val="22"/>
          <w:szCs w:val="22"/>
        </w:rPr>
      </w:pPr>
    </w:p>
    <w:p w:rsidR="0001796B" w:rsidRPr="00086C72" w:rsidRDefault="0001796B" w:rsidP="0001796B">
      <w:pPr>
        <w:rPr>
          <w:b/>
          <w:sz w:val="22"/>
          <w:szCs w:val="22"/>
        </w:rPr>
      </w:pPr>
      <w:r w:rsidRPr="00086C72">
        <w:rPr>
          <w:b/>
          <w:sz w:val="22"/>
          <w:szCs w:val="22"/>
        </w:rPr>
        <w:t xml:space="preserve">Pamiršus pavartoti PENTASA </w:t>
      </w:r>
    </w:p>
    <w:p w:rsidR="0001796B" w:rsidRPr="00051FE4" w:rsidRDefault="0001796B" w:rsidP="0001796B">
      <w:pPr>
        <w:rPr>
          <w:sz w:val="22"/>
          <w:szCs w:val="22"/>
        </w:rPr>
      </w:pPr>
      <w:r w:rsidRPr="00115964">
        <w:rPr>
          <w:noProof/>
          <w:sz w:val="22"/>
          <w:szCs w:val="22"/>
        </w:rPr>
        <w:t xml:space="preserve">Negalima vartoti dvigubos dozės norint kompensuoti praleistą </w:t>
      </w:r>
      <w:r>
        <w:rPr>
          <w:noProof/>
          <w:sz w:val="22"/>
          <w:szCs w:val="22"/>
        </w:rPr>
        <w:t>dozę.</w:t>
      </w:r>
    </w:p>
    <w:p w:rsidR="0001796B" w:rsidRDefault="0001796B" w:rsidP="0001796B">
      <w:pPr>
        <w:rPr>
          <w:sz w:val="22"/>
          <w:szCs w:val="22"/>
        </w:rPr>
      </w:pPr>
    </w:p>
    <w:p w:rsidR="0001796B" w:rsidRPr="00086C72" w:rsidRDefault="0001796B" w:rsidP="0001796B">
      <w:pPr>
        <w:rPr>
          <w:sz w:val="22"/>
          <w:szCs w:val="22"/>
        </w:rPr>
      </w:pPr>
    </w:p>
    <w:p w:rsidR="0001796B" w:rsidRPr="00086C72" w:rsidRDefault="0001796B" w:rsidP="0001796B">
      <w:pPr>
        <w:tabs>
          <w:tab w:val="left" w:pos="567"/>
        </w:tabs>
        <w:ind w:left="567" w:hanging="567"/>
        <w:rPr>
          <w:b/>
          <w:sz w:val="22"/>
          <w:szCs w:val="22"/>
        </w:rPr>
      </w:pPr>
      <w:r w:rsidRPr="00086C72">
        <w:rPr>
          <w:b/>
          <w:sz w:val="22"/>
          <w:szCs w:val="22"/>
        </w:rPr>
        <w:t>4.</w:t>
      </w:r>
      <w:r w:rsidRPr="00086C72">
        <w:rPr>
          <w:b/>
          <w:sz w:val="22"/>
          <w:szCs w:val="22"/>
        </w:rPr>
        <w:tab/>
        <w:t>Galimas šalutinis poveikis</w:t>
      </w:r>
    </w:p>
    <w:p w:rsidR="0001796B" w:rsidRPr="00086C72" w:rsidRDefault="0001796B" w:rsidP="0001796B">
      <w:pPr>
        <w:tabs>
          <w:tab w:val="left" w:pos="567"/>
        </w:tabs>
        <w:rPr>
          <w:sz w:val="22"/>
          <w:szCs w:val="22"/>
        </w:rPr>
      </w:pPr>
    </w:p>
    <w:p w:rsidR="0001796B" w:rsidRPr="00086C72" w:rsidRDefault="0001796B" w:rsidP="0001796B">
      <w:pPr>
        <w:tabs>
          <w:tab w:val="left" w:pos="567"/>
        </w:tabs>
        <w:rPr>
          <w:color w:val="000000"/>
          <w:sz w:val="22"/>
          <w:szCs w:val="22"/>
        </w:rPr>
      </w:pPr>
      <w:r w:rsidRPr="00086C72">
        <w:rPr>
          <w:color w:val="000000"/>
          <w:sz w:val="22"/>
          <w:szCs w:val="22"/>
        </w:rPr>
        <w:t>Šis vaistas</w:t>
      </w:r>
      <w:r>
        <w:rPr>
          <w:color w:val="000000"/>
          <w:sz w:val="22"/>
          <w:szCs w:val="22"/>
        </w:rPr>
        <w:t>,</w:t>
      </w:r>
      <w:r w:rsidRPr="00086C72">
        <w:rPr>
          <w:color w:val="000000"/>
          <w:sz w:val="22"/>
          <w:szCs w:val="22"/>
        </w:rPr>
        <w:t xml:space="preserve"> kaip ir visi kiti, gali sukelti šalutinį poveikį, nors jis pasireiškia ne visiems žmonėms.</w:t>
      </w:r>
    </w:p>
    <w:p w:rsidR="0001796B" w:rsidRPr="00086C72" w:rsidRDefault="0001796B" w:rsidP="0001796B">
      <w:pPr>
        <w:tabs>
          <w:tab w:val="left" w:pos="567"/>
        </w:tabs>
        <w:rPr>
          <w:color w:val="000000"/>
          <w:sz w:val="22"/>
          <w:szCs w:val="22"/>
        </w:rPr>
      </w:pPr>
    </w:p>
    <w:p w:rsidR="0001796B" w:rsidRPr="00086C72" w:rsidRDefault="0001796B" w:rsidP="0001796B">
      <w:pPr>
        <w:tabs>
          <w:tab w:val="left" w:pos="567"/>
        </w:tabs>
        <w:rPr>
          <w:sz w:val="22"/>
          <w:szCs w:val="22"/>
        </w:rPr>
      </w:pPr>
      <w:r w:rsidRPr="00086C72">
        <w:rPr>
          <w:sz w:val="22"/>
          <w:szCs w:val="22"/>
        </w:rPr>
        <w:t>Dažniausios nepageidaujamos reakcijos, stebėtos klinikinių tyrimų metu, buvo viduriavimas, pykinimas, pilvo skausmas, galvos skausmas, vėmimas ir išbėrimas. Kartais gali pasitaikyti padidėjusio jautrumo reakcijos ir vaisto sukeltas karščiavimas.</w:t>
      </w:r>
    </w:p>
    <w:p w:rsidR="0001796B" w:rsidRDefault="0001796B" w:rsidP="0001796B">
      <w:pPr>
        <w:pStyle w:val="Pagrindiniotekstotrauka2"/>
        <w:tabs>
          <w:tab w:val="left" w:pos="567"/>
        </w:tabs>
        <w:ind w:left="0"/>
        <w:jc w:val="left"/>
        <w:rPr>
          <w:i w:val="0"/>
          <w:sz w:val="22"/>
          <w:szCs w:val="22"/>
        </w:rPr>
      </w:pPr>
    </w:p>
    <w:p w:rsidR="0001796B" w:rsidRPr="003D5586" w:rsidRDefault="0001796B" w:rsidP="0001796B">
      <w:pPr>
        <w:pStyle w:val="Pagrindiniotekstotrauka2"/>
        <w:tabs>
          <w:tab w:val="left" w:pos="567"/>
        </w:tabs>
        <w:ind w:left="0"/>
        <w:rPr>
          <w:i w:val="0"/>
          <w:sz w:val="22"/>
          <w:szCs w:val="22"/>
        </w:rPr>
      </w:pPr>
      <w:r w:rsidRPr="003D5586">
        <w:rPr>
          <w:i w:val="0"/>
          <w:sz w:val="22"/>
          <w:szCs w:val="22"/>
        </w:rPr>
        <w:t xml:space="preserve">Nebevartokite </w:t>
      </w:r>
      <w:proofErr w:type="spellStart"/>
      <w:r w:rsidRPr="003D5586">
        <w:rPr>
          <w:i w:val="0"/>
          <w:sz w:val="22"/>
          <w:szCs w:val="22"/>
        </w:rPr>
        <w:t>mesalazino</w:t>
      </w:r>
      <w:proofErr w:type="spellEnd"/>
      <w:r w:rsidRPr="003D5586">
        <w:rPr>
          <w:i w:val="0"/>
          <w:sz w:val="22"/>
          <w:szCs w:val="22"/>
        </w:rPr>
        <w:t xml:space="preserve"> ir nedelsdami kreipkitės pagalbos į gydytoją, pastebėję bent vieną iš toliau nurodytų simptomų:</w:t>
      </w:r>
    </w:p>
    <w:p w:rsidR="0001796B" w:rsidRDefault="0001796B" w:rsidP="0001796B">
      <w:pPr>
        <w:pStyle w:val="Pagrindiniotekstotrauka2"/>
        <w:numPr>
          <w:ilvl w:val="0"/>
          <w:numId w:val="2"/>
        </w:numPr>
        <w:ind w:left="567" w:hanging="567"/>
        <w:jc w:val="left"/>
        <w:rPr>
          <w:i w:val="0"/>
          <w:sz w:val="22"/>
          <w:szCs w:val="22"/>
        </w:rPr>
      </w:pPr>
      <w:r w:rsidRPr="003D5586">
        <w:rPr>
          <w:i w:val="0"/>
          <w:sz w:val="22"/>
          <w:szCs w:val="22"/>
        </w:rPr>
        <w:t>rausvos neiškilios, į taikinius panašios arba apskritos dėmelės liemens srityje, kurių centre neretai susidaro pūslelės, lupasi oda, atsiranda opos burnos, gerklės, nosies, lyties organų ir akių gleivinėje</w:t>
      </w:r>
      <w:r w:rsidRPr="00793D8B">
        <w:rPr>
          <w:i w:val="0"/>
          <w:sz w:val="22"/>
          <w:szCs w:val="22"/>
        </w:rPr>
        <w:t>, išplitęs išbėrimas, karščiavimas ir padidėję limfmazgiai</w:t>
      </w:r>
      <w:r w:rsidRPr="003D5586">
        <w:rPr>
          <w:i w:val="0"/>
          <w:sz w:val="22"/>
          <w:szCs w:val="22"/>
        </w:rPr>
        <w:t>. Prieš atsirandant tokiam sunkiam odos išbėrimui, gali pasireikšti karščiavimas ir į gripą panašūs simptomai</w:t>
      </w:r>
      <w:r>
        <w:rPr>
          <w:i w:val="0"/>
          <w:sz w:val="22"/>
          <w:szCs w:val="22"/>
        </w:rPr>
        <w:t>;</w:t>
      </w:r>
    </w:p>
    <w:p w:rsidR="0001796B" w:rsidRPr="003B1270" w:rsidRDefault="0001796B" w:rsidP="0001796B">
      <w:pPr>
        <w:pStyle w:val="Pagrindiniotekstotrauka2"/>
        <w:numPr>
          <w:ilvl w:val="0"/>
          <w:numId w:val="2"/>
        </w:numPr>
        <w:ind w:left="567" w:hanging="567"/>
        <w:jc w:val="left"/>
        <w:rPr>
          <w:i w:val="0"/>
          <w:sz w:val="22"/>
          <w:szCs w:val="22"/>
        </w:rPr>
      </w:pPr>
      <w:r>
        <w:rPr>
          <w:i w:val="0"/>
          <w:sz w:val="22"/>
          <w:szCs w:val="22"/>
        </w:rPr>
        <w:t>jeigu pasireiškė stiprus ar pasikartojantis galvos skausmas, sutriko regėjimas, skambėjimas ar ūžimas ausyse. Tai gali būti padidėjusio spaudimo Jūsų kaukolėje (</w:t>
      </w:r>
      <w:proofErr w:type="spellStart"/>
      <w:r>
        <w:rPr>
          <w:i w:val="0"/>
          <w:sz w:val="22"/>
          <w:szCs w:val="22"/>
        </w:rPr>
        <w:t>idiopatinės</w:t>
      </w:r>
      <w:proofErr w:type="spellEnd"/>
      <w:r>
        <w:rPr>
          <w:i w:val="0"/>
          <w:sz w:val="22"/>
          <w:szCs w:val="22"/>
        </w:rPr>
        <w:t xml:space="preserve"> </w:t>
      </w:r>
      <w:proofErr w:type="spellStart"/>
      <w:r>
        <w:rPr>
          <w:i w:val="0"/>
          <w:sz w:val="22"/>
          <w:szCs w:val="22"/>
        </w:rPr>
        <w:t>intrakranijinės</w:t>
      </w:r>
      <w:proofErr w:type="spellEnd"/>
      <w:r>
        <w:rPr>
          <w:i w:val="0"/>
          <w:sz w:val="22"/>
          <w:szCs w:val="22"/>
        </w:rPr>
        <w:t xml:space="preserve"> hipertenzijos) simptomai. </w:t>
      </w:r>
    </w:p>
    <w:p w:rsidR="0001796B" w:rsidRPr="00086C72" w:rsidRDefault="0001796B" w:rsidP="0001796B">
      <w:pPr>
        <w:pStyle w:val="Pagrindiniotekstotrauka2"/>
        <w:tabs>
          <w:tab w:val="left" w:pos="567"/>
        </w:tabs>
        <w:ind w:left="0"/>
        <w:jc w:val="left"/>
        <w:rPr>
          <w:i w:val="0"/>
          <w:sz w:val="22"/>
          <w:szCs w:val="22"/>
        </w:rPr>
      </w:pPr>
    </w:p>
    <w:p w:rsidR="0001796B" w:rsidRPr="00086C72" w:rsidRDefault="0001796B" w:rsidP="0001796B">
      <w:pPr>
        <w:rPr>
          <w:color w:val="000000"/>
          <w:sz w:val="22"/>
          <w:szCs w:val="22"/>
        </w:rPr>
      </w:pPr>
      <w:r w:rsidRPr="00086C72">
        <w:rPr>
          <w:sz w:val="22"/>
          <w:szCs w:val="22"/>
        </w:rPr>
        <w:t xml:space="preserve">Vartojant vaistą per tiesiąją žarną gali būti vietinių reakcijų (pvz., niežulys, diskomfortas tiesiosios žarnos srityje ir </w:t>
      </w:r>
      <w:r>
        <w:rPr>
          <w:sz w:val="22"/>
          <w:szCs w:val="22"/>
        </w:rPr>
        <w:t>skausmingas</w:t>
      </w:r>
      <w:r w:rsidRPr="00086C72">
        <w:rPr>
          <w:sz w:val="22"/>
          <w:szCs w:val="22"/>
        </w:rPr>
        <w:t xml:space="preserve"> tuštin</w:t>
      </w:r>
      <w:r>
        <w:rPr>
          <w:sz w:val="22"/>
          <w:szCs w:val="22"/>
        </w:rPr>
        <w:t>imasis</w:t>
      </w:r>
      <w:r w:rsidRPr="00086C72">
        <w:rPr>
          <w:sz w:val="22"/>
          <w:szCs w:val="22"/>
        </w:rPr>
        <w:t>).</w:t>
      </w:r>
    </w:p>
    <w:p w:rsidR="0001796B" w:rsidRPr="00086C72" w:rsidRDefault="0001796B" w:rsidP="0001796B">
      <w:pPr>
        <w:pStyle w:val="Pagrindiniotekstotrauka2"/>
        <w:tabs>
          <w:tab w:val="left" w:pos="567"/>
        </w:tabs>
        <w:ind w:left="0"/>
        <w:jc w:val="left"/>
        <w:rPr>
          <w:i w:val="0"/>
          <w:sz w:val="22"/>
          <w:szCs w:val="22"/>
        </w:rPr>
      </w:pPr>
    </w:p>
    <w:p w:rsidR="0001796B" w:rsidRDefault="0001796B" w:rsidP="0001796B">
      <w:pPr>
        <w:pStyle w:val="Pagrindiniotekstotrauka2"/>
        <w:tabs>
          <w:tab w:val="left" w:pos="567"/>
        </w:tabs>
        <w:ind w:left="0"/>
        <w:jc w:val="left"/>
        <w:rPr>
          <w:sz w:val="22"/>
          <w:szCs w:val="22"/>
        </w:rPr>
      </w:pPr>
      <w:r w:rsidRPr="001B6571">
        <w:rPr>
          <w:sz w:val="22"/>
          <w:szCs w:val="22"/>
        </w:rPr>
        <w:t>Dažnas šalutinis poveikis (gali pasireikšti daugiau negu 1 vartojusiajam iš 100)</w:t>
      </w:r>
    </w:p>
    <w:p w:rsidR="0001796B" w:rsidRPr="0053717D" w:rsidRDefault="0001796B" w:rsidP="0001796B">
      <w:pPr>
        <w:pStyle w:val="Pagrindiniotekstotrauka2"/>
        <w:numPr>
          <w:ilvl w:val="0"/>
          <w:numId w:val="1"/>
        </w:numPr>
        <w:tabs>
          <w:tab w:val="clear" w:pos="780"/>
        </w:tabs>
        <w:ind w:left="567" w:hanging="567"/>
        <w:jc w:val="left"/>
        <w:rPr>
          <w:sz w:val="22"/>
          <w:szCs w:val="22"/>
        </w:rPr>
      </w:pPr>
      <w:r>
        <w:rPr>
          <w:i w:val="0"/>
          <w:sz w:val="22"/>
          <w:szCs w:val="22"/>
        </w:rPr>
        <w:t>Galvos skausmas.</w:t>
      </w:r>
    </w:p>
    <w:p w:rsidR="0001796B" w:rsidRPr="0053717D" w:rsidRDefault="0001796B" w:rsidP="0001796B">
      <w:pPr>
        <w:pStyle w:val="Pagrindiniotekstotrauka2"/>
        <w:numPr>
          <w:ilvl w:val="0"/>
          <w:numId w:val="1"/>
        </w:numPr>
        <w:tabs>
          <w:tab w:val="clear" w:pos="780"/>
        </w:tabs>
        <w:ind w:left="567" w:hanging="567"/>
        <w:jc w:val="left"/>
        <w:rPr>
          <w:sz w:val="22"/>
          <w:szCs w:val="22"/>
        </w:rPr>
      </w:pPr>
      <w:r w:rsidRPr="00086C72" w:rsidDel="00306D74">
        <w:rPr>
          <w:i w:val="0"/>
          <w:sz w:val="22"/>
          <w:szCs w:val="22"/>
        </w:rPr>
        <w:t>Viduriavimas, pilvo skausmas, pykinimas, vėmimas</w:t>
      </w:r>
      <w:r>
        <w:rPr>
          <w:i w:val="0"/>
          <w:sz w:val="22"/>
          <w:szCs w:val="22"/>
        </w:rPr>
        <w:t xml:space="preserve">, </w:t>
      </w:r>
      <w:r w:rsidRPr="00086C72">
        <w:rPr>
          <w:i w:val="0"/>
          <w:sz w:val="22"/>
          <w:szCs w:val="22"/>
        </w:rPr>
        <w:t>dujų susikaupimas virškinimo trakte</w:t>
      </w:r>
      <w:r>
        <w:rPr>
          <w:i w:val="0"/>
          <w:sz w:val="22"/>
          <w:szCs w:val="22"/>
        </w:rPr>
        <w:t>.</w:t>
      </w:r>
    </w:p>
    <w:p w:rsidR="0001796B" w:rsidRPr="0053717D" w:rsidRDefault="0001796B" w:rsidP="0001796B">
      <w:pPr>
        <w:pStyle w:val="Pagrindiniotekstotrauka2"/>
        <w:numPr>
          <w:ilvl w:val="0"/>
          <w:numId w:val="1"/>
        </w:numPr>
        <w:tabs>
          <w:tab w:val="clear" w:pos="780"/>
        </w:tabs>
        <w:ind w:left="567" w:hanging="567"/>
        <w:jc w:val="left"/>
        <w:rPr>
          <w:sz w:val="22"/>
          <w:szCs w:val="22"/>
        </w:rPr>
      </w:pPr>
      <w:r w:rsidRPr="00086C72" w:rsidDel="003E4383">
        <w:rPr>
          <w:i w:val="0"/>
          <w:sz w:val="22"/>
          <w:szCs w:val="22"/>
        </w:rPr>
        <w:t xml:space="preserve">Išbėrimas (įskaitant dilgėlinę, </w:t>
      </w:r>
      <w:proofErr w:type="spellStart"/>
      <w:r w:rsidRPr="00086C72" w:rsidDel="003E4383">
        <w:rPr>
          <w:i w:val="0"/>
          <w:sz w:val="22"/>
          <w:szCs w:val="22"/>
        </w:rPr>
        <w:t>eriteminį</w:t>
      </w:r>
      <w:proofErr w:type="spellEnd"/>
      <w:r w:rsidRPr="00086C72" w:rsidDel="003E4383">
        <w:rPr>
          <w:i w:val="0"/>
          <w:sz w:val="22"/>
          <w:szCs w:val="22"/>
        </w:rPr>
        <w:t xml:space="preserve"> </w:t>
      </w:r>
      <w:r w:rsidRPr="00086C72">
        <w:rPr>
          <w:i w:val="0"/>
          <w:sz w:val="22"/>
          <w:szCs w:val="22"/>
        </w:rPr>
        <w:t>iš</w:t>
      </w:r>
      <w:r w:rsidRPr="00086C72" w:rsidDel="003E4383">
        <w:rPr>
          <w:i w:val="0"/>
          <w:sz w:val="22"/>
          <w:szCs w:val="22"/>
        </w:rPr>
        <w:t>bėrimą)</w:t>
      </w:r>
      <w:r>
        <w:rPr>
          <w:i w:val="0"/>
          <w:sz w:val="22"/>
          <w:szCs w:val="22"/>
        </w:rPr>
        <w:t>.</w:t>
      </w:r>
    </w:p>
    <w:p w:rsidR="0001796B" w:rsidRDefault="0001796B" w:rsidP="0001796B">
      <w:pPr>
        <w:pStyle w:val="Pagrindiniotekstotrauka2"/>
        <w:numPr>
          <w:ilvl w:val="0"/>
          <w:numId w:val="1"/>
        </w:numPr>
        <w:tabs>
          <w:tab w:val="clear" w:pos="780"/>
        </w:tabs>
        <w:ind w:left="567" w:hanging="567"/>
        <w:jc w:val="left"/>
        <w:rPr>
          <w:sz w:val="22"/>
          <w:szCs w:val="22"/>
        </w:rPr>
      </w:pPr>
      <w:r>
        <w:rPr>
          <w:i w:val="0"/>
          <w:sz w:val="22"/>
          <w:szCs w:val="22"/>
        </w:rPr>
        <w:t xml:space="preserve">Diskomfortas tiesiojoje žarnoje ir </w:t>
      </w:r>
      <w:r w:rsidRPr="00B96900">
        <w:rPr>
          <w:i w:val="0"/>
          <w:sz w:val="22"/>
          <w:szCs w:val="22"/>
        </w:rPr>
        <w:t>vartojimo vietos</w:t>
      </w:r>
      <w:r>
        <w:rPr>
          <w:i w:val="0"/>
          <w:sz w:val="22"/>
          <w:szCs w:val="22"/>
        </w:rPr>
        <w:t xml:space="preserve"> sudirginimas</w:t>
      </w:r>
      <w:r w:rsidRPr="00B96900">
        <w:rPr>
          <w:i w:val="0"/>
          <w:sz w:val="22"/>
          <w:szCs w:val="22"/>
        </w:rPr>
        <w:t>,</w:t>
      </w:r>
      <w:r>
        <w:rPr>
          <w:i w:val="0"/>
          <w:sz w:val="22"/>
          <w:szCs w:val="22"/>
        </w:rPr>
        <w:t xml:space="preserve"> </w:t>
      </w:r>
      <w:r w:rsidRPr="00B96900">
        <w:rPr>
          <w:i w:val="0"/>
          <w:sz w:val="22"/>
          <w:szCs w:val="22"/>
        </w:rPr>
        <w:t>niežulys,</w:t>
      </w:r>
      <w:r>
        <w:rPr>
          <w:i w:val="0"/>
          <w:sz w:val="22"/>
          <w:szCs w:val="22"/>
        </w:rPr>
        <w:t xml:space="preserve"> skausmingas tuštinimasis.</w:t>
      </w:r>
    </w:p>
    <w:p w:rsidR="0001796B" w:rsidRDefault="0001796B" w:rsidP="0001796B">
      <w:pPr>
        <w:pStyle w:val="Pagrindiniotekstotrauka2"/>
        <w:tabs>
          <w:tab w:val="left" w:pos="567"/>
        </w:tabs>
        <w:ind w:left="0"/>
        <w:jc w:val="left"/>
        <w:rPr>
          <w:i w:val="0"/>
          <w:sz w:val="22"/>
          <w:szCs w:val="22"/>
        </w:rPr>
      </w:pPr>
    </w:p>
    <w:p w:rsidR="0001796B" w:rsidRPr="001B6571" w:rsidRDefault="0001796B" w:rsidP="0001796B">
      <w:pPr>
        <w:pStyle w:val="Pagrindiniotekstotrauka2"/>
        <w:tabs>
          <w:tab w:val="left" w:pos="567"/>
        </w:tabs>
        <w:ind w:left="0"/>
        <w:jc w:val="left"/>
        <w:rPr>
          <w:sz w:val="22"/>
          <w:szCs w:val="22"/>
        </w:rPr>
      </w:pPr>
      <w:r w:rsidRPr="001B6571">
        <w:rPr>
          <w:sz w:val="22"/>
          <w:szCs w:val="22"/>
        </w:rPr>
        <w:t>Retas šalutinis poveikis (gali pasireikšti rečiau negu 1 iš 1000 vartojusiųjų)</w:t>
      </w:r>
    </w:p>
    <w:p w:rsidR="0001796B" w:rsidRPr="00264FCA" w:rsidRDefault="0001796B" w:rsidP="0001796B">
      <w:pPr>
        <w:pStyle w:val="Pagrindiniotekstotrauka2"/>
        <w:numPr>
          <w:ilvl w:val="0"/>
          <w:numId w:val="1"/>
        </w:numPr>
        <w:tabs>
          <w:tab w:val="clear" w:pos="780"/>
        </w:tabs>
        <w:ind w:left="567" w:hanging="567"/>
        <w:jc w:val="left"/>
        <w:rPr>
          <w:sz w:val="22"/>
          <w:szCs w:val="22"/>
        </w:rPr>
      </w:pPr>
      <w:r>
        <w:rPr>
          <w:i w:val="0"/>
          <w:sz w:val="22"/>
          <w:szCs w:val="22"/>
        </w:rPr>
        <w:t>Svaigulys.</w:t>
      </w:r>
    </w:p>
    <w:p w:rsidR="0001796B" w:rsidRPr="00264FCA" w:rsidRDefault="0001796B" w:rsidP="0001796B">
      <w:pPr>
        <w:pStyle w:val="Pagrindiniotekstotrauka2"/>
        <w:numPr>
          <w:ilvl w:val="0"/>
          <w:numId w:val="1"/>
        </w:numPr>
        <w:tabs>
          <w:tab w:val="clear" w:pos="780"/>
        </w:tabs>
        <w:ind w:left="567" w:hanging="567"/>
        <w:jc w:val="left"/>
        <w:rPr>
          <w:sz w:val="22"/>
          <w:szCs w:val="22"/>
        </w:rPr>
      </w:pPr>
      <w:r>
        <w:rPr>
          <w:i w:val="0"/>
          <w:sz w:val="22"/>
          <w:szCs w:val="22"/>
        </w:rPr>
        <w:t>Širdies raumens ir širdį supančio dangalo (perikardo) uždegimas.</w:t>
      </w:r>
    </w:p>
    <w:p w:rsidR="0001796B" w:rsidRPr="00264FCA" w:rsidRDefault="0001796B" w:rsidP="0001796B">
      <w:pPr>
        <w:pStyle w:val="Pagrindiniotekstotrauka2"/>
        <w:numPr>
          <w:ilvl w:val="0"/>
          <w:numId w:val="1"/>
        </w:numPr>
        <w:tabs>
          <w:tab w:val="clear" w:pos="780"/>
        </w:tabs>
        <w:ind w:left="567" w:hanging="567"/>
        <w:jc w:val="left"/>
        <w:rPr>
          <w:sz w:val="22"/>
          <w:szCs w:val="22"/>
        </w:rPr>
      </w:pPr>
      <w:r>
        <w:rPr>
          <w:i w:val="0"/>
          <w:sz w:val="22"/>
          <w:szCs w:val="22"/>
        </w:rPr>
        <w:t>Ūmus kasos uždegimas, kepenų fermentų kiekio kraujyje padidėjimas.</w:t>
      </w:r>
    </w:p>
    <w:p w:rsidR="0001796B" w:rsidRDefault="0001796B" w:rsidP="0001796B">
      <w:pPr>
        <w:pStyle w:val="Pagrindiniotekstotrauka2"/>
        <w:numPr>
          <w:ilvl w:val="0"/>
          <w:numId w:val="1"/>
        </w:numPr>
        <w:tabs>
          <w:tab w:val="clear" w:pos="780"/>
        </w:tabs>
        <w:ind w:left="567" w:hanging="567"/>
        <w:jc w:val="left"/>
        <w:rPr>
          <w:rFonts w:eastAsia="Times New Roman"/>
          <w:i w:val="0"/>
          <w:sz w:val="22"/>
          <w:szCs w:val="22"/>
        </w:rPr>
      </w:pPr>
      <w:r>
        <w:rPr>
          <w:i w:val="0"/>
          <w:sz w:val="22"/>
          <w:szCs w:val="22"/>
        </w:rPr>
        <w:t>Padidėjęs odos jautrumas saulei ir ultravioletinei šviesai (jautrumas šviesai).</w:t>
      </w:r>
    </w:p>
    <w:p w:rsidR="0001796B" w:rsidRDefault="0001796B" w:rsidP="0001796B">
      <w:pPr>
        <w:pStyle w:val="Pagrindiniotekstotrauka2"/>
        <w:tabs>
          <w:tab w:val="left" w:pos="567"/>
        </w:tabs>
        <w:ind w:left="0"/>
        <w:jc w:val="left"/>
        <w:rPr>
          <w:i w:val="0"/>
          <w:sz w:val="22"/>
          <w:szCs w:val="22"/>
        </w:rPr>
      </w:pPr>
    </w:p>
    <w:p w:rsidR="0001796B" w:rsidRPr="001B6571" w:rsidRDefault="0001796B" w:rsidP="0001796B">
      <w:pPr>
        <w:pStyle w:val="Pagrindiniotekstotrauka2"/>
        <w:tabs>
          <w:tab w:val="left" w:pos="567"/>
        </w:tabs>
        <w:ind w:left="0"/>
        <w:jc w:val="left"/>
        <w:rPr>
          <w:sz w:val="22"/>
          <w:szCs w:val="22"/>
        </w:rPr>
      </w:pPr>
      <w:r w:rsidRPr="001B6571">
        <w:rPr>
          <w:sz w:val="22"/>
          <w:szCs w:val="22"/>
        </w:rPr>
        <w:t>Labai retas šalutinis poveikis (gali pasireikšti rečiau negu 1 iš 10000 vartojusiųjų)</w:t>
      </w:r>
    </w:p>
    <w:p w:rsidR="0001796B" w:rsidRPr="00264FCA" w:rsidRDefault="0001796B" w:rsidP="0001796B">
      <w:pPr>
        <w:pStyle w:val="Pagrindiniotekstotrauka2"/>
        <w:numPr>
          <w:ilvl w:val="0"/>
          <w:numId w:val="1"/>
        </w:numPr>
        <w:tabs>
          <w:tab w:val="clear" w:pos="780"/>
        </w:tabs>
        <w:ind w:left="567" w:hanging="567"/>
        <w:jc w:val="left"/>
        <w:rPr>
          <w:sz w:val="22"/>
          <w:szCs w:val="22"/>
        </w:rPr>
      </w:pPr>
      <w:r>
        <w:rPr>
          <w:i w:val="0"/>
          <w:sz w:val="22"/>
          <w:szCs w:val="22"/>
        </w:rPr>
        <w:t xml:space="preserve">Kraujo ląstelių skaičiaus pokyčiai: mažakraujystė, baltųjų kraujo ląstelių, kurios padeda kovoti su infekcija, skaičiaus sumažėjimas, kraujo plokštelių, vadinamų trombocitais, kurie dalyvauja kraujo krešėjime, skaičiaus sumažėjimas, </w:t>
      </w:r>
      <w:proofErr w:type="spellStart"/>
      <w:r>
        <w:rPr>
          <w:i w:val="0"/>
          <w:sz w:val="22"/>
          <w:szCs w:val="22"/>
        </w:rPr>
        <w:t>eozinofilų</w:t>
      </w:r>
      <w:proofErr w:type="spellEnd"/>
      <w:r>
        <w:rPr>
          <w:i w:val="0"/>
          <w:sz w:val="22"/>
          <w:szCs w:val="22"/>
        </w:rPr>
        <w:t xml:space="preserve"> (tam tikrų baltųjų kraujo ląstelių) skaičiaus padidėjimas, vadinamas </w:t>
      </w:r>
      <w:proofErr w:type="spellStart"/>
      <w:r>
        <w:rPr>
          <w:i w:val="0"/>
          <w:sz w:val="22"/>
          <w:szCs w:val="22"/>
        </w:rPr>
        <w:t>eozinofilija</w:t>
      </w:r>
      <w:proofErr w:type="spellEnd"/>
      <w:r>
        <w:rPr>
          <w:i w:val="0"/>
          <w:sz w:val="22"/>
          <w:szCs w:val="22"/>
        </w:rPr>
        <w:t xml:space="preserve"> (dažniausiai susijęs su alergine reakcija į vaistą).</w:t>
      </w:r>
    </w:p>
    <w:p w:rsidR="0001796B" w:rsidRPr="00264FCA" w:rsidRDefault="0001796B" w:rsidP="0001796B">
      <w:pPr>
        <w:pStyle w:val="Pagrindiniotekstotrauka2"/>
        <w:numPr>
          <w:ilvl w:val="0"/>
          <w:numId w:val="1"/>
        </w:numPr>
        <w:tabs>
          <w:tab w:val="clear" w:pos="780"/>
        </w:tabs>
        <w:ind w:left="567" w:hanging="567"/>
        <w:jc w:val="left"/>
        <w:rPr>
          <w:i w:val="0"/>
          <w:sz w:val="22"/>
          <w:szCs w:val="22"/>
        </w:rPr>
      </w:pPr>
      <w:r w:rsidRPr="00264FCA">
        <w:rPr>
          <w:i w:val="0"/>
          <w:sz w:val="22"/>
          <w:szCs w:val="22"/>
        </w:rPr>
        <w:t>Padidėjusio jautrumo reakcija</w:t>
      </w:r>
      <w:r>
        <w:rPr>
          <w:i w:val="0"/>
          <w:sz w:val="22"/>
          <w:szCs w:val="22"/>
        </w:rPr>
        <w:t>,</w:t>
      </w:r>
      <w:r w:rsidRPr="00264FCA">
        <w:rPr>
          <w:i w:val="0"/>
          <w:sz w:val="22"/>
          <w:szCs w:val="22"/>
        </w:rPr>
        <w:t xml:space="preserve"> įskaitant alerginį išbėrimą, anafil</w:t>
      </w:r>
      <w:r>
        <w:rPr>
          <w:i w:val="0"/>
          <w:sz w:val="22"/>
          <w:szCs w:val="22"/>
        </w:rPr>
        <w:t xml:space="preserve">aksinę reakciją, </w:t>
      </w:r>
      <w:r w:rsidRPr="00264FCA">
        <w:rPr>
          <w:i w:val="0"/>
          <w:sz w:val="22"/>
          <w:szCs w:val="22"/>
        </w:rPr>
        <w:t xml:space="preserve">daugiaformę </w:t>
      </w:r>
      <w:proofErr w:type="spellStart"/>
      <w:r w:rsidRPr="00264FCA">
        <w:rPr>
          <w:i w:val="0"/>
          <w:sz w:val="22"/>
          <w:szCs w:val="22"/>
        </w:rPr>
        <w:t>eritemą</w:t>
      </w:r>
      <w:proofErr w:type="spellEnd"/>
      <w:r>
        <w:rPr>
          <w:i w:val="0"/>
          <w:sz w:val="22"/>
          <w:szCs w:val="22"/>
        </w:rPr>
        <w:t>.</w:t>
      </w:r>
    </w:p>
    <w:p w:rsidR="0001796B" w:rsidRPr="00702C13" w:rsidRDefault="0001796B" w:rsidP="0001796B">
      <w:pPr>
        <w:pStyle w:val="Pagrindiniotekstotrauka2"/>
        <w:numPr>
          <w:ilvl w:val="0"/>
          <w:numId w:val="1"/>
        </w:numPr>
        <w:tabs>
          <w:tab w:val="clear" w:pos="780"/>
        </w:tabs>
        <w:ind w:left="567" w:hanging="567"/>
        <w:jc w:val="left"/>
        <w:rPr>
          <w:sz w:val="22"/>
          <w:szCs w:val="22"/>
        </w:rPr>
      </w:pPr>
      <w:r w:rsidRPr="00681DBC" w:rsidDel="003E4383">
        <w:rPr>
          <w:i w:val="0"/>
          <w:sz w:val="22"/>
          <w:szCs w:val="22"/>
        </w:rPr>
        <w:t>V</w:t>
      </w:r>
      <w:r>
        <w:rPr>
          <w:i w:val="0"/>
          <w:sz w:val="22"/>
          <w:szCs w:val="22"/>
        </w:rPr>
        <w:t>ais</w:t>
      </w:r>
      <w:r w:rsidRPr="00681DBC" w:rsidDel="003E4383">
        <w:rPr>
          <w:i w:val="0"/>
          <w:sz w:val="22"/>
          <w:szCs w:val="22"/>
        </w:rPr>
        <w:t>to sukeltas karščiavimas</w:t>
      </w:r>
      <w:r>
        <w:rPr>
          <w:i w:val="0"/>
          <w:sz w:val="22"/>
          <w:szCs w:val="22"/>
        </w:rPr>
        <w:t>.</w:t>
      </w:r>
    </w:p>
    <w:p w:rsidR="0001796B" w:rsidRPr="00702C13" w:rsidRDefault="0001796B" w:rsidP="0001796B">
      <w:pPr>
        <w:pStyle w:val="Pagrindiniotekstotrauka2"/>
        <w:numPr>
          <w:ilvl w:val="0"/>
          <w:numId w:val="1"/>
        </w:numPr>
        <w:tabs>
          <w:tab w:val="clear" w:pos="780"/>
        </w:tabs>
        <w:ind w:left="567" w:hanging="567"/>
        <w:jc w:val="left"/>
        <w:rPr>
          <w:sz w:val="22"/>
          <w:szCs w:val="22"/>
        </w:rPr>
      </w:pPr>
      <w:r>
        <w:rPr>
          <w:i w:val="0"/>
          <w:sz w:val="22"/>
          <w:szCs w:val="22"/>
        </w:rPr>
        <w:t>Periferinė neuropatija (jutimų sutrikimas galūnėse).</w:t>
      </w:r>
    </w:p>
    <w:p w:rsidR="0001796B" w:rsidRPr="00971DE5" w:rsidRDefault="0001796B" w:rsidP="0001796B">
      <w:pPr>
        <w:pStyle w:val="Pagrindiniotekstotrauka2"/>
        <w:numPr>
          <w:ilvl w:val="0"/>
          <w:numId w:val="1"/>
        </w:numPr>
        <w:tabs>
          <w:tab w:val="clear" w:pos="780"/>
        </w:tabs>
        <w:ind w:left="567" w:hanging="567"/>
        <w:jc w:val="left"/>
        <w:rPr>
          <w:sz w:val="22"/>
          <w:szCs w:val="22"/>
        </w:rPr>
      </w:pPr>
      <w:r>
        <w:rPr>
          <w:i w:val="0"/>
          <w:sz w:val="22"/>
          <w:szCs w:val="22"/>
        </w:rPr>
        <w:t>Alerginis smulkiųjų kvėpavimo takų uždegimas, įvairūs kvėpavimo sutrikimai (dusulys, kosulys, kvėpavimo takų spazmas, jungiamojo plaučių audinio liga, plaučių uždegimas).</w:t>
      </w:r>
    </w:p>
    <w:p w:rsidR="0001796B" w:rsidRPr="00971DE5" w:rsidRDefault="0001796B" w:rsidP="0001796B">
      <w:pPr>
        <w:pStyle w:val="Pagrindiniotekstotrauka2"/>
        <w:numPr>
          <w:ilvl w:val="0"/>
          <w:numId w:val="1"/>
        </w:numPr>
        <w:tabs>
          <w:tab w:val="clear" w:pos="780"/>
        </w:tabs>
        <w:ind w:left="567" w:hanging="567"/>
        <w:jc w:val="left"/>
        <w:rPr>
          <w:sz w:val="22"/>
          <w:szCs w:val="22"/>
        </w:rPr>
      </w:pPr>
      <w:r>
        <w:rPr>
          <w:i w:val="0"/>
          <w:sz w:val="22"/>
          <w:szCs w:val="22"/>
        </w:rPr>
        <w:t>Storosios žarnos uždegimas.</w:t>
      </w:r>
    </w:p>
    <w:p w:rsidR="0001796B" w:rsidRPr="00971DE5" w:rsidRDefault="0001796B" w:rsidP="0001796B">
      <w:pPr>
        <w:pStyle w:val="Pagrindiniotekstotrauka2"/>
        <w:numPr>
          <w:ilvl w:val="0"/>
          <w:numId w:val="1"/>
        </w:numPr>
        <w:tabs>
          <w:tab w:val="clear" w:pos="780"/>
        </w:tabs>
        <w:ind w:left="567" w:hanging="567"/>
        <w:jc w:val="left"/>
        <w:rPr>
          <w:sz w:val="22"/>
          <w:szCs w:val="22"/>
        </w:rPr>
      </w:pPr>
      <w:r>
        <w:rPr>
          <w:i w:val="0"/>
          <w:sz w:val="22"/>
          <w:szCs w:val="22"/>
        </w:rPr>
        <w:t>Kepenų fermentų padidėjimas, toksinis poveikis kepenims (kepenų uždegimas, gelta, kepenų cirozė, kepenų funkcijos nepakankamumas).</w:t>
      </w:r>
    </w:p>
    <w:p w:rsidR="0001796B" w:rsidRPr="00971DE5" w:rsidRDefault="0001796B" w:rsidP="0001796B">
      <w:pPr>
        <w:pStyle w:val="Pagrindiniotekstotrauka2"/>
        <w:numPr>
          <w:ilvl w:val="0"/>
          <w:numId w:val="1"/>
        </w:numPr>
        <w:tabs>
          <w:tab w:val="clear" w:pos="780"/>
        </w:tabs>
        <w:ind w:left="567" w:hanging="567"/>
        <w:jc w:val="left"/>
        <w:rPr>
          <w:sz w:val="22"/>
          <w:szCs w:val="22"/>
        </w:rPr>
      </w:pPr>
      <w:r>
        <w:rPr>
          <w:i w:val="0"/>
          <w:sz w:val="22"/>
          <w:szCs w:val="22"/>
        </w:rPr>
        <w:t>Laikinas nuplikimas.</w:t>
      </w:r>
    </w:p>
    <w:p w:rsidR="0001796B" w:rsidRPr="00971DE5" w:rsidRDefault="0001796B" w:rsidP="0001796B">
      <w:pPr>
        <w:pStyle w:val="Pagrindiniotekstotrauka2"/>
        <w:numPr>
          <w:ilvl w:val="0"/>
          <w:numId w:val="1"/>
        </w:numPr>
        <w:tabs>
          <w:tab w:val="clear" w:pos="780"/>
        </w:tabs>
        <w:ind w:left="567" w:hanging="567"/>
        <w:jc w:val="left"/>
        <w:rPr>
          <w:sz w:val="22"/>
          <w:szCs w:val="22"/>
        </w:rPr>
      </w:pPr>
      <w:r>
        <w:rPr>
          <w:i w:val="0"/>
          <w:sz w:val="22"/>
          <w:szCs w:val="22"/>
        </w:rPr>
        <w:t>Raumenų, sąnarių skausmas, į sisteminę raudonąją vilkligę (autoimuninė liga) panašios reakcijos.</w:t>
      </w:r>
    </w:p>
    <w:p w:rsidR="0001796B" w:rsidRPr="0056681E" w:rsidRDefault="0001796B" w:rsidP="0001796B">
      <w:pPr>
        <w:pStyle w:val="Pagrindiniotekstotrauka2"/>
        <w:numPr>
          <w:ilvl w:val="0"/>
          <w:numId w:val="1"/>
        </w:numPr>
        <w:tabs>
          <w:tab w:val="clear" w:pos="780"/>
        </w:tabs>
        <w:ind w:left="567" w:hanging="567"/>
        <w:jc w:val="left"/>
        <w:rPr>
          <w:sz w:val="22"/>
          <w:szCs w:val="22"/>
        </w:rPr>
      </w:pPr>
      <w:r>
        <w:rPr>
          <w:i w:val="0"/>
          <w:sz w:val="22"/>
          <w:szCs w:val="22"/>
        </w:rPr>
        <w:lastRenderedPageBreak/>
        <w:t xml:space="preserve">Inkstų funkcijos sutrikimas (ūmus ir lėtinis inkstų jungiamojo audinio uždegimas, inkstų funkcijos sutrikimas, </w:t>
      </w:r>
      <w:proofErr w:type="spellStart"/>
      <w:r>
        <w:rPr>
          <w:i w:val="0"/>
          <w:sz w:val="22"/>
          <w:szCs w:val="22"/>
        </w:rPr>
        <w:t>nefrozinis</w:t>
      </w:r>
      <w:proofErr w:type="spellEnd"/>
      <w:r>
        <w:rPr>
          <w:i w:val="0"/>
          <w:sz w:val="22"/>
          <w:szCs w:val="22"/>
        </w:rPr>
        <w:t xml:space="preserve"> sindromas, kuomet su šlapimu netenkama daug baltymo).</w:t>
      </w:r>
    </w:p>
    <w:p w:rsidR="0001796B" w:rsidRPr="006A6996" w:rsidRDefault="0001796B" w:rsidP="0001796B">
      <w:pPr>
        <w:pStyle w:val="Pagrindiniotekstotrauka2"/>
        <w:numPr>
          <w:ilvl w:val="0"/>
          <w:numId w:val="1"/>
        </w:numPr>
        <w:tabs>
          <w:tab w:val="clear" w:pos="780"/>
        </w:tabs>
        <w:ind w:left="567" w:hanging="567"/>
        <w:jc w:val="left"/>
        <w:rPr>
          <w:sz w:val="22"/>
          <w:szCs w:val="22"/>
        </w:rPr>
      </w:pPr>
      <w:r>
        <w:rPr>
          <w:i w:val="0"/>
          <w:sz w:val="22"/>
          <w:szCs w:val="22"/>
        </w:rPr>
        <w:t>Spermatozoidų skaičiaus sumažėjimas (laikinas).</w:t>
      </w:r>
    </w:p>
    <w:p w:rsidR="0001796B" w:rsidRDefault="0001796B" w:rsidP="0001796B">
      <w:pPr>
        <w:pStyle w:val="Pagrindiniotekstotrauka2"/>
        <w:tabs>
          <w:tab w:val="left" w:pos="567"/>
        </w:tabs>
        <w:jc w:val="left"/>
        <w:rPr>
          <w:rFonts w:eastAsia="Times New Roman"/>
          <w:i w:val="0"/>
          <w:sz w:val="22"/>
          <w:szCs w:val="22"/>
        </w:rPr>
      </w:pPr>
    </w:p>
    <w:p w:rsidR="0001796B" w:rsidRDefault="0001796B" w:rsidP="0001796B">
      <w:pPr>
        <w:pStyle w:val="Pagrindiniotekstotrauka2"/>
        <w:tabs>
          <w:tab w:val="left" w:pos="567"/>
        </w:tabs>
        <w:ind w:left="0"/>
        <w:rPr>
          <w:sz w:val="22"/>
          <w:szCs w:val="22"/>
        </w:rPr>
      </w:pPr>
      <w:r>
        <w:rPr>
          <w:sz w:val="22"/>
          <w:szCs w:val="22"/>
        </w:rPr>
        <w:t>Dažnis nežinomas (negali būti apskaičiuotas pagal turimus duomenis):</w:t>
      </w:r>
    </w:p>
    <w:p w:rsidR="0001796B" w:rsidRDefault="0001796B" w:rsidP="0001796B">
      <w:pPr>
        <w:pStyle w:val="Pagrindiniotekstotrauka2"/>
        <w:numPr>
          <w:ilvl w:val="0"/>
          <w:numId w:val="1"/>
        </w:numPr>
        <w:tabs>
          <w:tab w:val="clear" w:pos="780"/>
        </w:tabs>
        <w:ind w:left="567" w:hanging="567"/>
        <w:jc w:val="left"/>
        <w:rPr>
          <w:i w:val="0"/>
          <w:sz w:val="22"/>
          <w:szCs w:val="22"/>
        </w:rPr>
      </w:pPr>
      <w:r>
        <w:rPr>
          <w:i w:val="0"/>
          <w:sz w:val="22"/>
          <w:szCs w:val="22"/>
        </w:rPr>
        <w:t>inkstų akmenligė ir su ja susijęs inkstų skausmas (taip pat žr. 2 skyrių);</w:t>
      </w:r>
    </w:p>
    <w:p w:rsidR="0001796B" w:rsidRDefault="0001796B" w:rsidP="0001796B">
      <w:pPr>
        <w:pStyle w:val="Pagrindiniotekstotrauka2"/>
        <w:ind w:left="567"/>
        <w:jc w:val="left"/>
        <w:rPr>
          <w:i w:val="0"/>
          <w:sz w:val="22"/>
          <w:szCs w:val="22"/>
        </w:rPr>
      </w:pPr>
    </w:p>
    <w:p w:rsidR="0001796B" w:rsidRDefault="0001796B" w:rsidP="0001796B">
      <w:pPr>
        <w:pStyle w:val="Pagrindiniotekstotrauka2"/>
        <w:numPr>
          <w:ilvl w:val="0"/>
          <w:numId w:val="1"/>
        </w:numPr>
        <w:tabs>
          <w:tab w:val="clear" w:pos="780"/>
        </w:tabs>
        <w:ind w:left="567" w:hanging="567"/>
        <w:jc w:val="left"/>
        <w:rPr>
          <w:i w:val="0"/>
          <w:sz w:val="22"/>
          <w:szCs w:val="22"/>
        </w:rPr>
      </w:pPr>
      <w:proofErr w:type="spellStart"/>
      <w:r w:rsidRPr="00345544">
        <w:rPr>
          <w:i w:val="0"/>
          <w:sz w:val="22"/>
          <w:szCs w:val="22"/>
        </w:rPr>
        <w:t>Stivenso</w:t>
      </w:r>
      <w:proofErr w:type="spellEnd"/>
      <w:r w:rsidRPr="00345544">
        <w:rPr>
          <w:i w:val="0"/>
          <w:sz w:val="22"/>
          <w:szCs w:val="22"/>
        </w:rPr>
        <w:t xml:space="preserve">-Džonsono sindromas (SDS) ir toksinė epidermio </w:t>
      </w:r>
      <w:proofErr w:type="spellStart"/>
      <w:r w:rsidRPr="00345544">
        <w:rPr>
          <w:i w:val="0"/>
          <w:sz w:val="22"/>
          <w:szCs w:val="22"/>
        </w:rPr>
        <w:t>nekrolizė</w:t>
      </w:r>
      <w:proofErr w:type="spellEnd"/>
      <w:r w:rsidRPr="00345544">
        <w:rPr>
          <w:i w:val="0"/>
          <w:sz w:val="22"/>
          <w:szCs w:val="22"/>
        </w:rPr>
        <w:t xml:space="preserve"> (TEN)</w:t>
      </w:r>
      <w:r>
        <w:rPr>
          <w:i w:val="0"/>
          <w:sz w:val="22"/>
          <w:szCs w:val="22"/>
        </w:rPr>
        <w:t>, vaistų sukeltas</w:t>
      </w:r>
      <w:r w:rsidRPr="00264FCA">
        <w:rPr>
          <w:i w:val="0"/>
          <w:sz w:val="22"/>
          <w:szCs w:val="22"/>
        </w:rPr>
        <w:t xml:space="preserve"> odos </w:t>
      </w:r>
      <w:r>
        <w:rPr>
          <w:i w:val="0"/>
          <w:sz w:val="22"/>
          <w:szCs w:val="22"/>
        </w:rPr>
        <w:t>iš</w:t>
      </w:r>
      <w:r w:rsidRPr="00264FCA">
        <w:rPr>
          <w:i w:val="0"/>
          <w:sz w:val="22"/>
          <w:szCs w:val="22"/>
        </w:rPr>
        <w:t>bėrim</w:t>
      </w:r>
      <w:r>
        <w:rPr>
          <w:i w:val="0"/>
          <w:sz w:val="22"/>
          <w:szCs w:val="22"/>
        </w:rPr>
        <w:t>as</w:t>
      </w:r>
      <w:r w:rsidRPr="00264FCA">
        <w:rPr>
          <w:i w:val="0"/>
          <w:sz w:val="22"/>
          <w:szCs w:val="22"/>
        </w:rPr>
        <w:t xml:space="preserve"> su </w:t>
      </w:r>
      <w:proofErr w:type="spellStart"/>
      <w:r w:rsidRPr="00264FCA">
        <w:rPr>
          <w:i w:val="0"/>
          <w:sz w:val="22"/>
          <w:szCs w:val="22"/>
        </w:rPr>
        <w:t>eozinofi</w:t>
      </w:r>
      <w:r>
        <w:rPr>
          <w:i w:val="0"/>
          <w:sz w:val="22"/>
          <w:szCs w:val="22"/>
        </w:rPr>
        <w:t>lija</w:t>
      </w:r>
      <w:proofErr w:type="spellEnd"/>
      <w:r>
        <w:rPr>
          <w:i w:val="0"/>
          <w:sz w:val="22"/>
          <w:szCs w:val="22"/>
        </w:rPr>
        <w:t xml:space="preserve"> ir sisteminiais simptomais;</w:t>
      </w:r>
    </w:p>
    <w:p w:rsidR="0001796B" w:rsidRDefault="0001796B" w:rsidP="0001796B">
      <w:pPr>
        <w:pStyle w:val="Pagrindiniotekstotrauka2"/>
        <w:numPr>
          <w:ilvl w:val="0"/>
          <w:numId w:val="1"/>
        </w:numPr>
        <w:tabs>
          <w:tab w:val="clear" w:pos="780"/>
        </w:tabs>
        <w:ind w:left="567" w:hanging="567"/>
        <w:jc w:val="left"/>
        <w:rPr>
          <w:i w:val="0"/>
          <w:sz w:val="22"/>
          <w:szCs w:val="22"/>
        </w:rPr>
      </w:pPr>
      <w:r w:rsidRPr="006D71C1">
        <w:rPr>
          <w:i w:val="0"/>
          <w:sz w:val="22"/>
          <w:szCs w:val="22"/>
        </w:rPr>
        <w:t>šlapimo spalvos pasikeitimas</w:t>
      </w:r>
      <w:r>
        <w:rPr>
          <w:i w:val="0"/>
          <w:sz w:val="22"/>
          <w:szCs w:val="22"/>
        </w:rPr>
        <w:t>.</w:t>
      </w:r>
    </w:p>
    <w:p w:rsidR="0001796B" w:rsidRDefault="0001796B" w:rsidP="0001796B">
      <w:pPr>
        <w:tabs>
          <w:tab w:val="left" w:pos="567"/>
        </w:tabs>
        <w:rPr>
          <w:iCs/>
          <w:sz w:val="22"/>
          <w:szCs w:val="22"/>
        </w:rPr>
      </w:pPr>
    </w:p>
    <w:p w:rsidR="0001796B" w:rsidRDefault="0001796B" w:rsidP="0001796B">
      <w:pPr>
        <w:tabs>
          <w:tab w:val="left" w:pos="567"/>
        </w:tabs>
        <w:rPr>
          <w:iCs/>
          <w:sz w:val="22"/>
          <w:szCs w:val="22"/>
        </w:rPr>
      </w:pPr>
      <w:r>
        <w:rPr>
          <w:iCs/>
          <w:sz w:val="22"/>
          <w:szCs w:val="22"/>
        </w:rPr>
        <w:t>PENTASA</w:t>
      </w:r>
      <w:r w:rsidRPr="00B41FC9">
        <w:rPr>
          <w:iCs/>
          <w:sz w:val="22"/>
          <w:szCs w:val="22"/>
        </w:rPr>
        <w:t xml:space="preserve"> sukelto </w:t>
      </w:r>
      <w:r>
        <w:rPr>
          <w:iCs/>
          <w:sz w:val="22"/>
          <w:szCs w:val="22"/>
        </w:rPr>
        <w:t>širdies raumens, širdies dangalo uždegimo</w:t>
      </w:r>
      <w:r w:rsidRPr="00B41FC9">
        <w:rPr>
          <w:iCs/>
          <w:sz w:val="22"/>
          <w:szCs w:val="22"/>
        </w:rPr>
        <w:t xml:space="preserve">, </w:t>
      </w:r>
      <w:r>
        <w:rPr>
          <w:iCs/>
          <w:sz w:val="22"/>
          <w:szCs w:val="22"/>
        </w:rPr>
        <w:t>kasos uždegimo</w:t>
      </w:r>
      <w:r w:rsidRPr="00B41FC9">
        <w:rPr>
          <w:iCs/>
          <w:sz w:val="22"/>
          <w:szCs w:val="22"/>
        </w:rPr>
        <w:t xml:space="preserve">, </w:t>
      </w:r>
      <w:r>
        <w:rPr>
          <w:iCs/>
          <w:sz w:val="22"/>
          <w:szCs w:val="22"/>
        </w:rPr>
        <w:t>inkstų</w:t>
      </w:r>
      <w:r w:rsidRPr="00B41FC9">
        <w:rPr>
          <w:iCs/>
          <w:sz w:val="22"/>
          <w:szCs w:val="22"/>
        </w:rPr>
        <w:t xml:space="preserve"> ir </w:t>
      </w:r>
      <w:r>
        <w:rPr>
          <w:iCs/>
          <w:sz w:val="22"/>
          <w:szCs w:val="22"/>
        </w:rPr>
        <w:t>kepenų uždegimo</w:t>
      </w:r>
      <w:r w:rsidRPr="00B41FC9">
        <w:rPr>
          <w:iCs/>
          <w:sz w:val="22"/>
          <w:szCs w:val="22"/>
        </w:rPr>
        <w:t xml:space="preserve"> priežastys yra nežinomos, tačiau manoma, kad jie gali būti alerginės kilmės.</w:t>
      </w:r>
    </w:p>
    <w:p w:rsidR="0001796B" w:rsidRDefault="0001796B" w:rsidP="0001796B">
      <w:pPr>
        <w:tabs>
          <w:tab w:val="left" w:pos="567"/>
        </w:tabs>
        <w:rPr>
          <w:iCs/>
          <w:sz w:val="22"/>
          <w:szCs w:val="22"/>
        </w:rPr>
      </w:pPr>
    </w:p>
    <w:p w:rsidR="0001796B" w:rsidRPr="00B41FC9" w:rsidRDefault="0001796B" w:rsidP="0001796B">
      <w:pPr>
        <w:tabs>
          <w:tab w:val="left" w:pos="567"/>
        </w:tabs>
        <w:rPr>
          <w:iCs/>
          <w:sz w:val="22"/>
          <w:szCs w:val="22"/>
        </w:rPr>
      </w:pPr>
      <w:r>
        <w:rPr>
          <w:iCs/>
          <w:sz w:val="22"/>
          <w:szCs w:val="22"/>
        </w:rPr>
        <w:t>K</w:t>
      </w:r>
      <w:r w:rsidRPr="00B41FC9">
        <w:rPr>
          <w:iCs/>
          <w:sz w:val="22"/>
          <w:szCs w:val="22"/>
        </w:rPr>
        <w:t>ai kurie iš šių sutrikimų gali būti priskirti pačios uždegiminės žarnų ligos komplikacijoms.</w:t>
      </w:r>
    </w:p>
    <w:p w:rsidR="0001796B" w:rsidRPr="00086C72" w:rsidRDefault="0001796B" w:rsidP="0001796B">
      <w:pPr>
        <w:pStyle w:val="Pagrindiniotekstotrauka2"/>
        <w:tabs>
          <w:tab w:val="left" w:pos="567"/>
        </w:tabs>
        <w:ind w:left="0"/>
        <w:jc w:val="left"/>
        <w:rPr>
          <w:i w:val="0"/>
          <w:iCs/>
          <w:sz w:val="22"/>
          <w:szCs w:val="22"/>
        </w:rPr>
      </w:pPr>
    </w:p>
    <w:p w:rsidR="0001796B" w:rsidRPr="00086C72" w:rsidRDefault="0001796B" w:rsidP="0001796B">
      <w:pPr>
        <w:tabs>
          <w:tab w:val="left" w:pos="567"/>
        </w:tabs>
        <w:rPr>
          <w:rFonts w:eastAsia="Times New Roman"/>
          <w:b/>
          <w:sz w:val="22"/>
          <w:szCs w:val="22"/>
        </w:rPr>
      </w:pPr>
      <w:r w:rsidRPr="00086C72">
        <w:rPr>
          <w:rFonts w:eastAsia="Times New Roman"/>
          <w:b/>
          <w:sz w:val="22"/>
          <w:szCs w:val="22"/>
        </w:rPr>
        <w:t>Pranešimas apie šalutinį poveikį</w:t>
      </w:r>
    </w:p>
    <w:p w:rsidR="0001796B" w:rsidRDefault="0001796B" w:rsidP="0001796B">
      <w:pPr>
        <w:rPr>
          <w:sz w:val="22"/>
          <w:szCs w:val="22"/>
        </w:rPr>
      </w:pPr>
      <w:r w:rsidRPr="00F32DA7">
        <w:rPr>
          <w:sz w:val="22"/>
          <w:szCs w:val="22"/>
        </w:rPr>
        <w:t xml:space="preserve">Jeigu pasireiškė šalutinis poveikis, įskaitant šiame lapelyje nenurodytą, pasakykite gydytojui arba vaistininkui. </w:t>
      </w:r>
      <w:r w:rsidRPr="005D554B">
        <w:rPr>
          <w:snapToGrid w:val="0"/>
          <w:sz w:val="22"/>
        </w:rPr>
        <w:t xml:space="preserve">Pranešimą apie šalutinį poveikį galite pateikti šiais būdais: tiesiogiai užpildant formą internetu Valstybinės vaistų kontrolės tarnybos prie Lietuvos Respublikos sveikatos apsaugos ministerijos Vaistinių preparatų informacinėje sistemoje </w:t>
      </w:r>
      <w:hyperlink r:id="rId5" w:history="1">
        <w:r w:rsidRPr="005D554B">
          <w:rPr>
            <w:snapToGrid w:val="0"/>
            <w:color w:val="0000FF"/>
            <w:sz w:val="22"/>
            <w:u w:val="single"/>
          </w:rPr>
          <w:t>https://vapris.vvkt.lt/vvkt-web/public/nrv</w:t>
        </w:r>
      </w:hyperlink>
      <w:r w:rsidRPr="005D554B">
        <w:rPr>
          <w:snapToGrid w:val="0"/>
          <w:sz w:val="22"/>
        </w:rPr>
        <w:t xml:space="preserve"> arba užpildant Paciento pranešimo apie įtariamą nepageidaujamą reakciją (ĮNR) formą, kuri skelbiama </w:t>
      </w:r>
      <w:hyperlink r:id="rId6" w:history="1">
        <w:r w:rsidRPr="005D554B">
          <w:rPr>
            <w:snapToGrid w:val="0"/>
            <w:color w:val="0000FF"/>
            <w:sz w:val="22"/>
            <w:u w:val="single"/>
          </w:rPr>
          <w:t>https://www.vvkt.lt/index.php?4004286486</w:t>
        </w:r>
      </w:hyperlink>
      <w:r w:rsidRPr="005D554B">
        <w:rPr>
          <w:snapToGrid w:val="0"/>
          <w:sz w:val="22"/>
        </w:rPr>
        <w:t xml:space="preserve">, ir atsiunčiant elektroniniu paštu (adresu </w:t>
      </w:r>
      <w:hyperlink r:id="rId7" w:history="1">
        <w:r w:rsidRPr="005D554B">
          <w:rPr>
            <w:snapToGrid w:val="0"/>
            <w:color w:val="0000FF"/>
            <w:sz w:val="22"/>
            <w:u w:val="single"/>
          </w:rPr>
          <w:t>NepageidaujamaR@vvkt.lt</w:t>
        </w:r>
      </w:hyperlink>
      <w:r w:rsidRPr="005D554B">
        <w:rPr>
          <w:snapToGrid w:val="0"/>
          <w:sz w:val="22"/>
        </w:rPr>
        <w:t>) arba nemokamu telefonu 8 800 73</w:t>
      </w:r>
      <w:r>
        <w:rPr>
          <w:snapToGrid w:val="0"/>
          <w:sz w:val="22"/>
        </w:rPr>
        <w:t> </w:t>
      </w:r>
      <w:r w:rsidRPr="005D554B">
        <w:rPr>
          <w:snapToGrid w:val="0"/>
          <w:sz w:val="22"/>
        </w:rPr>
        <w:t>568.</w:t>
      </w:r>
      <w:r w:rsidRPr="00F32DA7">
        <w:rPr>
          <w:sz w:val="22"/>
          <w:szCs w:val="22"/>
        </w:rPr>
        <w:t xml:space="preserve"> Pranešdami apie šalutinį poveikį galite mums padėti gauti daugiau informacijos apie šio vaisto saugumą.</w:t>
      </w:r>
    </w:p>
    <w:p w:rsidR="0001796B" w:rsidRPr="00F32DA7" w:rsidRDefault="0001796B" w:rsidP="0001796B">
      <w:pPr>
        <w:rPr>
          <w:sz w:val="22"/>
          <w:szCs w:val="22"/>
        </w:rPr>
      </w:pPr>
    </w:p>
    <w:p w:rsidR="0001796B" w:rsidRPr="00086C72" w:rsidRDefault="0001796B" w:rsidP="0001796B">
      <w:pPr>
        <w:rPr>
          <w:sz w:val="22"/>
          <w:szCs w:val="22"/>
        </w:rPr>
      </w:pPr>
    </w:p>
    <w:p w:rsidR="0001796B" w:rsidRPr="00086C72" w:rsidRDefault="0001796B" w:rsidP="0001796B">
      <w:pPr>
        <w:ind w:left="567" w:hanging="567"/>
        <w:rPr>
          <w:b/>
          <w:sz w:val="22"/>
          <w:szCs w:val="22"/>
        </w:rPr>
      </w:pPr>
      <w:r w:rsidRPr="00086C72">
        <w:rPr>
          <w:b/>
          <w:sz w:val="22"/>
          <w:szCs w:val="22"/>
        </w:rPr>
        <w:t>5.</w:t>
      </w:r>
      <w:r w:rsidRPr="00086C72">
        <w:rPr>
          <w:b/>
          <w:sz w:val="22"/>
          <w:szCs w:val="22"/>
        </w:rPr>
        <w:tab/>
        <w:t>Kaip laikyti PENTASA</w:t>
      </w:r>
    </w:p>
    <w:p w:rsidR="0001796B" w:rsidRPr="00086C72" w:rsidRDefault="0001796B" w:rsidP="0001796B">
      <w:pPr>
        <w:numPr>
          <w:ilvl w:val="12"/>
          <w:numId w:val="0"/>
        </w:numPr>
        <w:ind w:right="-2"/>
        <w:rPr>
          <w:noProof/>
          <w:sz w:val="22"/>
          <w:szCs w:val="22"/>
        </w:rPr>
      </w:pPr>
    </w:p>
    <w:p w:rsidR="0001796B" w:rsidRPr="00086C72" w:rsidRDefault="0001796B" w:rsidP="0001796B">
      <w:pPr>
        <w:numPr>
          <w:ilvl w:val="12"/>
          <w:numId w:val="0"/>
        </w:numPr>
        <w:ind w:right="-2"/>
        <w:rPr>
          <w:color w:val="000000"/>
          <w:sz w:val="22"/>
          <w:szCs w:val="22"/>
        </w:rPr>
      </w:pPr>
      <w:r w:rsidRPr="00086C72">
        <w:rPr>
          <w:noProof/>
          <w:sz w:val="22"/>
          <w:szCs w:val="22"/>
        </w:rPr>
        <w:t xml:space="preserve">Šį vaistą laikykite vaikams </w:t>
      </w:r>
      <w:r>
        <w:rPr>
          <w:noProof/>
          <w:sz w:val="22"/>
          <w:szCs w:val="22"/>
        </w:rPr>
        <w:t xml:space="preserve">nepastebimoje ir </w:t>
      </w:r>
      <w:r w:rsidRPr="00086C72">
        <w:rPr>
          <w:noProof/>
          <w:sz w:val="22"/>
          <w:szCs w:val="22"/>
        </w:rPr>
        <w:t>nepasiekiamoje vietoje.</w:t>
      </w:r>
    </w:p>
    <w:p w:rsidR="0001796B" w:rsidRPr="008E2C28" w:rsidRDefault="0001796B" w:rsidP="0001796B">
      <w:pPr>
        <w:rPr>
          <w:sz w:val="22"/>
          <w:szCs w:val="22"/>
        </w:rPr>
      </w:pPr>
      <w:r w:rsidRPr="00045A89">
        <w:rPr>
          <w:sz w:val="22"/>
          <w:szCs w:val="22"/>
        </w:rPr>
        <w:t>Šiam vaistui specialių laikymo sąlygų nereikia.</w:t>
      </w:r>
    </w:p>
    <w:p w:rsidR="0001796B" w:rsidRPr="00086C72" w:rsidRDefault="0001796B" w:rsidP="0001796B">
      <w:pPr>
        <w:rPr>
          <w:sz w:val="22"/>
          <w:szCs w:val="22"/>
        </w:rPr>
      </w:pPr>
      <w:r w:rsidRPr="00086C72">
        <w:rPr>
          <w:sz w:val="22"/>
          <w:szCs w:val="22"/>
        </w:rPr>
        <w:t xml:space="preserve">Ant dėžutės ir lizdinės plokštelės po „Tinka iki“ </w:t>
      </w:r>
      <w:r>
        <w:rPr>
          <w:sz w:val="22"/>
          <w:szCs w:val="22"/>
        </w:rPr>
        <w:t>ir „EXP“</w:t>
      </w:r>
      <w:r w:rsidRPr="00086C72">
        <w:rPr>
          <w:sz w:val="22"/>
          <w:szCs w:val="22"/>
        </w:rPr>
        <w:t xml:space="preserve"> nurodytam tinkamumo laikui pasibaigus, šio vaisto vartoti negalima.</w:t>
      </w:r>
    </w:p>
    <w:p w:rsidR="0001796B" w:rsidRDefault="0001796B" w:rsidP="0001796B">
      <w:pPr>
        <w:rPr>
          <w:sz w:val="22"/>
          <w:szCs w:val="22"/>
        </w:rPr>
      </w:pPr>
    </w:p>
    <w:p w:rsidR="0001796B" w:rsidRPr="00086C72" w:rsidRDefault="0001796B" w:rsidP="0001796B">
      <w:pPr>
        <w:rPr>
          <w:color w:val="000000"/>
          <w:sz w:val="22"/>
          <w:szCs w:val="22"/>
        </w:rPr>
      </w:pPr>
      <w:r w:rsidRPr="00086C72">
        <w:rPr>
          <w:sz w:val="22"/>
          <w:szCs w:val="22"/>
        </w:rPr>
        <w:t>Vaistų negalima išmesti į kanalizaciją arba su buitinėmis atliekomis. Kaip išmesti nereikalingus vaistus, klauskite vaistininko. Šios priemonės padės apsaugoti aplinką</w:t>
      </w:r>
      <w:r w:rsidRPr="00086C72">
        <w:rPr>
          <w:color w:val="000000"/>
          <w:sz w:val="22"/>
          <w:szCs w:val="22"/>
        </w:rPr>
        <w:t xml:space="preserve"> </w:t>
      </w:r>
    </w:p>
    <w:p w:rsidR="0001796B" w:rsidRPr="00086C72" w:rsidRDefault="0001796B" w:rsidP="0001796B">
      <w:pPr>
        <w:rPr>
          <w:sz w:val="22"/>
          <w:szCs w:val="22"/>
        </w:rPr>
      </w:pPr>
    </w:p>
    <w:p w:rsidR="0001796B" w:rsidRPr="00086C72" w:rsidRDefault="0001796B" w:rsidP="0001796B">
      <w:pPr>
        <w:rPr>
          <w:sz w:val="22"/>
          <w:szCs w:val="22"/>
        </w:rPr>
      </w:pPr>
    </w:p>
    <w:p w:rsidR="0001796B" w:rsidRPr="00086C72" w:rsidRDefault="0001796B" w:rsidP="0001796B">
      <w:pPr>
        <w:ind w:left="567" w:hanging="567"/>
        <w:rPr>
          <w:b/>
          <w:sz w:val="22"/>
          <w:szCs w:val="22"/>
        </w:rPr>
      </w:pPr>
      <w:r w:rsidRPr="00A350F2">
        <w:rPr>
          <w:b/>
          <w:sz w:val="22"/>
          <w:szCs w:val="22"/>
          <w:lang w:val="pt-PT"/>
        </w:rPr>
        <w:t>6</w:t>
      </w:r>
      <w:r w:rsidRPr="00086C72">
        <w:rPr>
          <w:b/>
          <w:sz w:val="22"/>
          <w:szCs w:val="22"/>
        </w:rPr>
        <w:t>.</w:t>
      </w:r>
      <w:r w:rsidRPr="00086C72">
        <w:rPr>
          <w:b/>
          <w:sz w:val="22"/>
          <w:szCs w:val="22"/>
        </w:rPr>
        <w:tab/>
        <w:t xml:space="preserve">Pakuotės turinys ir kita informacija </w:t>
      </w:r>
    </w:p>
    <w:p w:rsidR="0001796B" w:rsidRPr="00406E07" w:rsidRDefault="0001796B" w:rsidP="0001796B">
      <w:pPr>
        <w:rPr>
          <w:sz w:val="22"/>
          <w:szCs w:val="22"/>
        </w:rPr>
      </w:pPr>
    </w:p>
    <w:p w:rsidR="0001796B" w:rsidRPr="00086C72" w:rsidRDefault="0001796B" w:rsidP="0001796B">
      <w:pPr>
        <w:rPr>
          <w:b/>
          <w:sz w:val="22"/>
          <w:szCs w:val="22"/>
        </w:rPr>
      </w:pPr>
      <w:r w:rsidRPr="00086C72">
        <w:rPr>
          <w:b/>
          <w:sz w:val="22"/>
          <w:szCs w:val="22"/>
        </w:rPr>
        <w:t>PENTASA sudėtis</w:t>
      </w:r>
    </w:p>
    <w:p w:rsidR="0001796B" w:rsidRPr="00086C72" w:rsidRDefault="0001796B" w:rsidP="0001796B">
      <w:pPr>
        <w:ind w:left="567" w:hanging="567"/>
        <w:rPr>
          <w:sz w:val="22"/>
          <w:szCs w:val="22"/>
        </w:rPr>
      </w:pPr>
      <w:r w:rsidRPr="00086C72">
        <w:rPr>
          <w:sz w:val="22"/>
          <w:szCs w:val="22"/>
        </w:rPr>
        <w:t>-</w:t>
      </w:r>
      <w:r w:rsidRPr="00086C72">
        <w:rPr>
          <w:sz w:val="22"/>
          <w:szCs w:val="22"/>
        </w:rPr>
        <w:tab/>
        <w:t xml:space="preserve">Veiklioji medžiaga yra </w:t>
      </w:r>
      <w:proofErr w:type="spellStart"/>
      <w:r w:rsidRPr="00086C72">
        <w:rPr>
          <w:sz w:val="22"/>
          <w:szCs w:val="22"/>
        </w:rPr>
        <w:t>mesalazinas</w:t>
      </w:r>
      <w:proofErr w:type="spellEnd"/>
      <w:r w:rsidRPr="00086C72">
        <w:rPr>
          <w:sz w:val="22"/>
          <w:szCs w:val="22"/>
        </w:rPr>
        <w:t>.</w:t>
      </w:r>
      <w:r w:rsidRPr="00086C72">
        <w:rPr>
          <w:color w:val="000000"/>
          <w:sz w:val="22"/>
          <w:szCs w:val="22"/>
        </w:rPr>
        <w:t xml:space="preserve"> Vienoje žvakutėje yra 1</w:t>
      </w:r>
      <w:r>
        <w:rPr>
          <w:color w:val="000000"/>
          <w:sz w:val="22"/>
          <w:szCs w:val="22"/>
        </w:rPr>
        <w:t> </w:t>
      </w:r>
      <w:r w:rsidRPr="00086C72">
        <w:rPr>
          <w:color w:val="000000"/>
          <w:sz w:val="22"/>
          <w:szCs w:val="22"/>
        </w:rPr>
        <w:t xml:space="preserve">g </w:t>
      </w:r>
      <w:proofErr w:type="spellStart"/>
      <w:r w:rsidRPr="00086C72">
        <w:rPr>
          <w:color w:val="000000"/>
          <w:sz w:val="22"/>
          <w:szCs w:val="22"/>
        </w:rPr>
        <w:t>mesalazino</w:t>
      </w:r>
      <w:proofErr w:type="spellEnd"/>
      <w:r w:rsidRPr="00086C72">
        <w:rPr>
          <w:sz w:val="22"/>
          <w:szCs w:val="22"/>
        </w:rPr>
        <w:t>.</w:t>
      </w:r>
    </w:p>
    <w:p w:rsidR="0001796B" w:rsidRPr="00086C72" w:rsidRDefault="0001796B" w:rsidP="0001796B">
      <w:pPr>
        <w:ind w:left="567" w:hanging="567"/>
        <w:rPr>
          <w:sz w:val="22"/>
          <w:szCs w:val="22"/>
        </w:rPr>
      </w:pPr>
      <w:r w:rsidRPr="00086C72">
        <w:rPr>
          <w:sz w:val="22"/>
          <w:szCs w:val="22"/>
        </w:rPr>
        <w:t xml:space="preserve">- </w:t>
      </w:r>
      <w:r w:rsidRPr="00086C72">
        <w:rPr>
          <w:sz w:val="22"/>
          <w:szCs w:val="22"/>
        </w:rPr>
        <w:tab/>
        <w:t>Pagalbinės medžiagos</w:t>
      </w:r>
      <w:r>
        <w:rPr>
          <w:sz w:val="22"/>
          <w:szCs w:val="22"/>
        </w:rPr>
        <w:t xml:space="preserve"> yra</w:t>
      </w:r>
      <w:r w:rsidRPr="00086C72">
        <w:rPr>
          <w:sz w:val="22"/>
          <w:szCs w:val="22"/>
        </w:rPr>
        <w:t xml:space="preserve"> </w:t>
      </w:r>
      <w:proofErr w:type="spellStart"/>
      <w:r w:rsidRPr="00086C72">
        <w:rPr>
          <w:sz w:val="22"/>
          <w:szCs w:val="22"/>
        </w:rPr>
        <w:t>povidonas</w:t>
      </w:r>
      <w:proofErr w:type="spellEnd"/>
      <w:r w:rsidRPr="00086C72">
        <w:rPr>
          <w:sz w:val="22"/>
          <w:szCs w:val="22"/>
        </w:rPr>
        <w:t xml:space="preserve">, </w:t>
      </w:r>
      <w:proofErr w:type="spellStart"/>
      <w:r w:rsidRPr="00086C72">
        <w:rPr>
          <w:sz w:val="22"/>
          <w:szCs w:val="22"/>
        </w:rPr>
        <w:t>makrogolis</w:t>
      </w:r>
      <w:proofErr w:type="spellEnd"/>
      <w:r w:rsidRPr="00086C72">
        <w:rPr>
          <w:sz w:val="22"/>
          <w:szCs w:val="22"/>
        </w:rPr>
        <w:t xml:space="preserve"> 6000, magnio </w:t>
      </w:r>
      <w:proofErr w:type="spellStart"/>
      <w:r w:rsidRPr="00086C72">
        <w:rPr>
          <w:sz w:val="22"/>
          <w:szCs w:val="22"/>
        </w:rPr>
        <w:t>stearatas</w:t>
      </w:r>
      <w:proofErr w:type="spellEnd"/>
      <w:r w:rsidRPr="00086C72">
        <w:rPr>
          <w:sz w:val="22"/>
          <w:szCs w:val="22"/>
        </w:rPr>
        <w:t>, talkas.</w:t>
      </w:r>
    </w:p>
    <w:p w:rsidR="0001796B" w:rsidRPr="00086C72" w:rsidRDefault="0001796B" w:rsidP="0001796B">
      <w:pPr>
        <w:ind w:left="567" w:hanging="567"/>
        <w:rPr>
          <w:sz w:val="22"/>
          <w:szCs w:val="22"/>
        </w:rPr>
      </w:pPr>
    </w:p>
    <w:p w:rsidR="0001796B" w:rsidRPr="00086C72" w:rsidRDefault="0001796B" w:rsidP="0001796B">
      <w:pPr>
        <w:ind w:left="567" w:hanging="567"/>
        <w:rPr>
          <w:b/>
          <w:sz w:val="22"/>
          <w:szCs w:val="22"/>
        </w:rPr>
      </w:pPr>
      <w:r w:rsidRPr="00086C72">
        <w:rPr>
          <w:b/>
          <w:sz w:val="22"/>
          <w:szCs w:val="22"/>
        </w:rPr>
        <w:t>PENTASA išvaizda ir kiekis pakuotėje</w:t>
      </w:r>
    </w:p>
    <w:p w:rsidR="0001796B" w:rsidRPr="00086C72" w:rsidRDefault="0001796B" w:rsidP="0001796B">
      <w:pPr>
        <w:rPr>
          <w:sz w:val="22"/>
          <w:szCs w:val="22"/>
        </w:rPr>
      </w:pPr>
      <w:r w:rsidRPr="00086C72">
        <w:rPr>
          <w:sz w:val="22"/>
          <w:szCs w:val="22"/>
        </w:rPr>
        <w:t>Baltos arba iki gelsvai rudos spalvos, taškuotos, pailgos formos žvakutės.</w:t>
      </w:r>
    </w:p>
    <w:p w:rsidR="0001796B" w:rsidRPr="00086C72" w:rsidRDefault="0001796B" w:rsidP="0001796B">
      <w:pPr>
        <w:rPr>
          <w:sz w:val="22"/>
          <w:szCs w:val="22"/>
        </w:rPr>
      </w:pPr>
      <w:r w:rsidRPr="00086C72">
        <w:rPr>
          <w:sz w:val="22"/>
          <w:szCs w:val="22"/>
        </w:rPr>
        <w:t xml:space="preserve">PENTASA žvakutės tiekiamos dvigubos aliuminio folijos lizdinėse plokštelėse. </w:t>
      </w:r>
    </w:p>
    <w:p w:rsidR="0001796B" w:rsidRPr="00086C72" w:rsidRDefault="0001796B" w:rsidP="0001796B">
      <w:pPr>
        <w:rPr>
          <w:sz w:val="22"/>
          <w:szCs w:val="22"/>
        </w:rPr>
      </w:pPr>
      <w:r w:rsidRPr="00086C72">
        <w:rPr>
          <w:sz w:val="22"/>
          <w:szCs w:val="22"/>
        </w:rPr>
        <w:t>Pakuotėje yra 28 žvakutės</w:t>
      </w:r>
    </w:p>
    <w:p w:rsidR="0001796B" w:rsidRPr="00086C72" w:rsidRDefault="0001796B" w:rsidP="0001796B">
      <w:pPr>
        <w:rPr>
          <w:sz w:val="22"/>
          <w:szCs w:val="22"/>
        </w:rPr>
      </w:pPr>
    </w:p>
    <w:p w:rsidR="0001796B" w:rsidRPr="00406E07" w:rsidRDefault="0001796B" w:rsidP="0001796B">
      <w:pPr>
        <w:rPr>
          <w:sz w:val="22"/>
          <w:szCs w:val="22"/>
        </w:rPr>
      </w:pPr>
      <w:r>
        <w:rPr>
          <w:b/>
          <w:sz w:val="22"/>
          <w:szCs w:val="22"/>
        </w:rPr>
        <w:t>Registruotojas</w:t>
      </w:r>
      <w:r w:rsidRPr="00086C72">
        <w:rPr>
          <w:b/>
          <w:sz w:val="22"/>
          <w:szCs w:val="22"/>
        </w:rPr>
        <w:t xml:space="preserve"> ir gamintojas</w:t>
      </w:r>
    </w:p>
    <w:p w:rsidR="0001796B" w:rsidRPr="00551AA6" w:rsidRDefault="0001796B" w:rsidP="0001796B">
      <w:pPr>
        <w:rPr>
          <w:b/>
          <w:i/>
          <w:sz w:val="22"/>
          <w:szCs w:val="22"/>
        </w:rPr>
      </w:pPr>
      <w:proofErr w:type="spellStart"/>
      <w:r w:rsidRPr="00551AA6">
        <w:rPr>
          <w:sz w:val="22"/>
          <w:szCs w:val="22"/>
        </w:rPr>
        <w:t>Ferring</w:t>
      </w:r>
      <w:proofErr w:type="spellEnd"/>
      <w:r w:rsidRPr="00551AA6">
        <w:rPr>
          <w:sz w:val="22"/>
          <w:szCs w:val="22"/>
        </w:rPr>
        <w:t xml:space="preserve"> </w:t>
      </w:r>
      <w:proofErr w:type="spellStart"/>
      <w:r w:rsidRPr="00551AA6">
        <w:rPr>
          <w:sz w:val="22"/>
          <w:szCs w:val="22"/>
        </w:rPr>
        <w:t>GmbH</w:t>
      </w:r>
      <w:proofErr w:type="spellEnd"/>
    </w:p>
    <w:p w:rsidR="0001796B" w:rsidRPr="00551AA6" w:rsidRDefault="0001796B" w:rsidP="0001796B">
      <w:pPr>
        <w:rPr>
          <w:b/>
          <w:i/>
          <w:sz w:val="22"/>
          <w:szCs w:val="22"/>
        </w:rPr>
      </w:pPr>
      <w:proofErr w:type="spellStart"/>
      <w:r w:rsidRPr="00551AA6">
        <w:rPr>
          <w:sz w:val="22"/>
          <w:szCs w:val="22"/>
        </w:rPr>
        <w:t>Wittland</w:t>
      </w:r>
      <w:proofErr w:type="spellEnd"/>
      <w:r w:rsidRPr="00551AA6">
        <w:rPr>
          <w:sz w:val="22"/>
          <w:szCs w:val="22"/>
        </w:rPr>
        <w:t xml:space="preserve"> 11</w:t>
      </w:r>
    </w:p>
    <w:p w:rsidR="0001796B" w:rsidRPr="00551AA6" w:rsidRDefault="0001796B" w:rsidP="0001796B">
      <w:pPr>
        <w:rPr>
          <w:b/>
          <w:i/>
          <w:sz w:val="22"/>
          <w:szCs w:val="22"/>
        </w:rPr>
      </w:pPr>
      <w:r w:rsidRPr="00551AA6">
        <w:rPr>
          <w:sz w:val="22"/>
          <w:szCs w:val="22"/>
        </w:rPr>
        <w:t xml:space="preserve">D-24109 </w:t>
      </w:r>
      <w:proofErr w:type="spellStart"/>
      <w:r w:rsidRPr="00551AA6">
        <w:rPr>
          <w:sz w:val="22"/>
          <w:szCs w:val="22"/>
        </w:rPr>
        <w:t>Kiel</w:t>
      </w:r>
      <w:proofErr w:type="spellEnd"/>
    </w:p>
    <w:p w:rsidR="0001796B" w:rsidRPr="00551AA6" w:rsidRDefault="0001796B" w:rsidP="0001796B">
      <w:pPr>
        <w:rPr>
          <w:sz w:val="22"/>
          <w:szCs w:val="22"/>
        </w:rPr>
      </w:pPr>
      <w:r w:rsidRPr="00551AA6">
        <w:rPr>
          <w:sz w:val="22"/>
          <w:szCs w:val="22"/>
        </w:rPr>
        <w:t>Vokietija</w:t>
      </w:r>
    </w:p>
    <w:p w:rsidR="0001796B" w:rsidRPr="00086C72" w:rsidRDefault="0001796B" w:rsidP="0001796B">
      <w:pPr>
        <w:rPr>
          <w:sz w:val="22"/>
          <w:szCs w:val="22"/>
        </w:rPr>
      </w:pPr>
    </w:p>
    <w:p w:rsidR="0001796B" w:rsidRPr="00086C72" w:rsidRDefault="0001796B" w:rsidP="0001796B">
      <w:pPr>
        <w:ind w:left="567" w:hanging="567"/>
        <w:rPr>
          <w:b/>
          <w:sz w:val="22"/>
          <w:szCs w:val="22"/>
        </w:rPr>
      </w:pPr>
      <w:r w:rsidRPr="00086C72">
        <w:rPr>
          <w:b/>
          <w:sz w:val="22"/>
          <w:szCs w:val="22"/>
        </w:rPr>
        <w:t>Šis pakuotės lapelis paskutinį kartą peržiūrėtas</w:t>
      </w:r>
      <w:r>
        <w:rPr>
          <w:b/>
          <w:sz w:val="22"/>
          <w:szCs w:val="22"/>
        </w:rPr>
        <w:t xml:space="preserve"> 202</w:t>
      </w:r>
      <w:r>
        <w:rPr>
          <w:b/>
          <w:sz w:val="22"/>
          <w:szCs w:val="22"/>
          <w:lang w:val="en-GB"/>
        </w:rPr>
        <w:t>5</w:t>
      </w:r>
      <w:r>
        <w:rPr>
          <w:b/>
          <w:sz w:val="22"/>
          <w:szCs w:val="22"/>
        </w:rPr>
        <w:t>-01-21.</w:t>
      </w:r>
    </w:p>
    <w:p w:rsidR="0001796B" w:rsidRPr="00406E07" w:rsidRDefault="0001796B" w:rsidP="0001796B">
      <w:pPr>
        <w:rPr>
          <w:sz w:val="22"/>
          <w:szCs w:val="22"/>
        </w:rPr>
      </w:pPr>
    </w:p>
    <w:p w:rsidR="0001796B" w:rsidRDefault="0001796B" w:rsidP="0001796B">
      <w:pPr>
        <w:rPr>
          <w:sz w:val="22"/>
          <w:szCs w:val="22"/>
        </w:rPr>
      </w:pPr>
      <w:r w:rsidRPr="00086C72">
        <w:rPr>
          <w:sz w:val="22"/>
          <w:szCs w:val="22"/>
        </w:rPr>
        <w:lastRenderedPageBreak/>
        <w:t xml:space="preserve">Išsami informacija apie šį vaistą pateikiama Valstybinės vaistų kontrolės tarnybos prie Lietuvos Respublikos sveikatos apsaugos ministerijos tinklalapyje </w:t>
      </w:r>
      <w:hyperlink r:id="rId8" w:history="1">
        <w:r w:rsidRPr="000417C6">
          <w:rPr>
            <w:rStyle w:val="Hipersaitas"/>
            <w:sz w:val="22"/>
            <w:szCs w:val="22"/>
          </w:rPr>
          <w:t>http://www.vvkt.lt/</w:t>
        </w:r>
      </w:hyperlink>
      <w:r w:rsidRPr="00086C72">
        <w:rPr>
          <w:sz w:val="22"/>
          <w:szCs w:val="22"/>
        </w:rPr>
        <w:t>.</w:t>
      </w:r>
      <w:r>
        <w:rPr>
          <w:sz w:val="22"/>
          <w:szCs w:val="22"/>
        </w:rPr>
        <w:t xml:space="preserve"> </w:t>
      </w:r>
    </w:p>
    <w:p w:rsidR="0001796B" w:rsidRDefault="0001796B" w:rsidP="0001796B"/>
    <w:p w:rsidR="00BA6577" w:rsidRDefault="00BA6577">
      <w:bookmarkStart w:id="0" w:name="_GoBack"/>
      <w:bookmarkEnd w:id="0"/>
    </w:p>
    <w:sectPr w:rsidR="00BA6577" w:rsidSect="003A07FE">
      <w:pgSz w:w="11906" w:h="16838"/>
      <w:pgMar w:top="1134" w:right="1418" w:bottom="1134" w:left="1418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AE2BC7"/>
    <w:multiLevelType w:val="hybridMultilevel"/>
    <w:tmpl w:val="38A8D24C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9B922C2"/>
    <w:multiLevelType w:val="hybridMultilevel"/>
    <w:tmpl w:val="89506810"/>
    <w:lvl w:ilvl="0" w:tplc="FFFFFFFF">
      <w:start w:val="1"/>
      <w:numFmt w:val="bullet"/>
      <w:lvlText w:val="-"/>
      <w:lvlJc w:val="left"/>
      <w:pPr>
        <w:tabs>
          <w:tab w:val="num" w:pos="780"/>
        </w:tabs>
        <w:ind w:left="780" w:hanging="420"/>
      </w:pPr>
      <w:rPr>
        <w:rFonts w:ascii="Times New Roman" w:eastAsia="Times New Roman" w:hAnsi="Times New Roman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796B"/>
    <w:rsid w:val="0001796B"/>
    <w:rsid w:val="00072F85"/>
    <w:rsid w:val="000A5E72"/>
    <w:rsid w:val="000A7B60"/>
    <w:rsid w:val="00181364"/>
    <w:rsid w:val="002945D9"/>
    <w:rsid w:val="00305C48"/>
    <w:rsid w:val="003362C6"/>
    <w:rsid w:val="00497D4D"/>
    <w:rsid w:val="00742EBF"/>
    <w:rsid w:val="00B4219F"/>
    <w:rsid w:val="00BA6577"/>
    <w:rsid w:val="00C30905"/>
    <w:rsid w:val="00D358F2"/>
    <w:rsid w:val="00E76721"/>
    <w:rsid w:val="00EF4A4D"/>
    <w:rsid w:val="00FA6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68A5329-9CDC-4893-91C4-7E5BC07CA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01796B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otekstotrauka">
    <w:name w:val="Body Text Indent"/>
    <w:basedOn w:val="prastasis"/>
    <w:link w:val="PagrindiniotekstotraukaDiagrama"/>
    <w:semiHidden/>
    <w:rsid w:val="0001796B"/>
    <w:pPr>
      <w:ind w:left="2160" w:hanging="2160"/>
      <w:jc w:val="both"/>
    </w:pPr>
    <w:rPr>
      <w:sz w:val="24"/>
    </w:rPr>
  </w:style>
  <w:style w:type="character" w:customStyle="1" w:styleId="PagrindiniotekstotraukaDiagrama">
    <w:name w:val="Pagrindinio teksto įtrauka Diagrama"/>
    <w:basedOn w:val="Numatytasispastraiposriftas"/>
    <w:link w:val="Pagrindiniotekstotrauka"/>
    <w:semiHidden/>
    <w:rsid w:val="0001796B"/>
    <w:rPr>
      <w:rFonts w:ascii="Times New Roman" w:eastAsia="Calibri" w:hAnsi="Times New Roman" w:cs="Times New Roman"/>
      <w:sz w:val="24"/>
      <w:szCs w:val="20"/>
    </w:rPr>
  </w:style>
  <w:style w:type="paragraph" w:styleId="Pagrindinistekstas3">
    <w:name w:val="Body Text 3"/>
    <w:basedOn w:val="prastasis"/>
    <w:link w:val="Pagrindinistekstas3Diagrama"/>
    <w:semiHidden/>
    <w:rsid w:val="0001796B"/>
    <w:pPr>
      <w:jc w:val="both"/>
    </w:pPr>
    <w:rPr>
      <w:sz w:val="22"/>
    </w:rPr>
  </w:style>
  <w:style w:type="character" w:customStyle="1" w:styleId="Pagrindinistekstas3Diagrama">
    <w:name w:val="Pagrindinis tekstas 3 Diagrama"/>
    <w:basedOn w:val="Numatytasispastraiposriftas"/>
    <w:link w:val="Pagrindinistekstas3"/>
    <w:semiHidden/>
    <w:rsid w:val="0001796B"/>
    <w:rPr>
      <w:rFonts w:ascii="Times New Roman" w:eastAsia="Calibri" w:hAnsi="Times New Roman" w:cs="Times New Roman"/>
      <w:szCs w:val="20"/>
    </w:rPr>
  </w:style>
  <w:style w:type="paragraph" w:styleId="Pagrindiniotekstotrauka2">
    <w:name w:val="Body Text Indent 2"/>
    <w:basedOn w:val="prastasis"/>
    <w:link w:val="Pagrindiniotekstotrauka2Diagrama"/>
    <w:rsid w:val="0001796B"/>
    <w:pPr>
      <w:ind w:left="360"/>
      <w:jc w:val="both"/>
    </w:pPr>
    <w:rPr>
      <w:i/>
      <w:sz w:val="24"/>
    </w:rPr>
  </w:style>
  <w:style w:type="character" w:customStyle="1" w:styleId="Pagrindiniotekstotrauka2Diagrama">
    <w:name w:val="Pagrindinio teksto įtrauka 2 Diagrama"/>
    <w:basedOn w:val="Numatytasispastraiposriftas"/>
    <w:link w:val="Pagrindiniotekstotrauka2"/>
    <w:rsid w:val="0001796B"/>
    <w:rPr>
      <w:rFonts w:ascii="Times New Roman" w:eastAsia="Calibri" w:hAnsi="Times New Roman" w:cs="Times New Roman"/>
      <w:i/>
      <w:sz w:val="24"/>
      <w:szCs w:val="20"/>
    </w:rPr>
  </w:style>
  <w:style w:type="character" w:styleId="Hipersaitas">
    <w:name w:val="Hyperlink"/>
    <w:uiPriority w:val="99"/>
    <w:rsid w:val="0001796B"/>
    <w:rPr>
      <w:color w:val="0000FF"/>
      <w:u w:val="single"/>
    </w:rPr>
  </w:style>
  <w:style w:type="paragraph" w:styleId="Sraopastraipa">
    <w:name w:val="List Paragraph"/>
    <w:basedOn w:val="prastasis"/>
    <w:uiPriority w:val="34"/>
    <w:qFormat/>
    <w:rsid w:val="0001796B"/>
    <w:pPr>
      <w:ind w:left="720"/>
      <w:contextualSpacing/>
    </w:pPr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vkt.lt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NepageidaujamaR@vvkt.l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vvkt.lt/index.php?4004286486" TargetMode="External"/><Relationship Id="rId5" Type="http://schemas.openxmlformats.org/officeDocument/2006/relationships/hyperlink" Target="https://vapris.vvkt.lt/vvkt-web/public/nrv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7271</Words>
  <Characters>4145</Characters>
  <Application>Microsoft Office Word</Application>
  <DocSecurity>0</DocSecurity>
  <Lines>34</Lines>
  <Paragraphs>22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2025-04-11T08:01:00Z</dcterms:created>
  <dcterms:modified xsi:type="dcterms:W3CDTF">2025-04-11T08:02:00Z</dcterms:modified>
</cp:coreProperties>
</file>