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0848" w:rsidRPr="00710EE0" w:rsidRDefault="000B0848" w:rsidP="000B0848">
      <w:pPr>
        <w:spacing w:after="0" w:line="240" w:lineRule="auto"/>
        <w:jc w:val="center"/>
        <w:outlineLvl w:val="0"/>
        <w:rPr>
          <w:rFonts w:ascii="Times New Roman" w:eastAsia="Times New Roman" w:hAnsi="Times New Roman" w:cs="Times New Roman"/>
          <w:b/>
          <w:bCs/>
          <w:noProof/>
          <w:lang w:eastAsia="lt-LT"/>
        </w:rPr>
      </w:pPr>
      <w:bookmarkStart w:id="0" w:name="_Toc129243138"/>
      <w:bookmarkStart w:id="1" w:name="_Toc129243263"/>
      <w:r w:rsidRPr="00710EE0">
        <w:rPr>
          <w:rFonts w:ascii="Times New Roman" w:eastAsia="Times New Roman" w:hAnsi="Times New Roman" w:cs="Times New Roman"/>
          <w:b/>
          <w:bCs/>
          <w:lang w:eastAsia="lt-LT"/>
        </w:rPr>
        <w:t>Pakuotės lapelis:</w:t>
      </w:r>
      <w:r w:rsidRPr="00710EE0">
        <w:rPr>
          <w:rFonts w:ascii="Times New Roman" w:eastAsia="Times New Roman" w:hAnsi="Times New Roman" w:cs="Times New Roman"/>
          <w:b/>
          <w:bCs/>
          <w:iCs/>
          <w:lang w:eastAsia="lt-LT"/>
        </w:rPr>
        <w:t xml:space="preserve"> </w:t>
      </w:r>
      <w:r w:rsidRPr="00710EE0">
        <w:rPr>
          <w:rFonts w:ascii="Times New Roman" w:eastAsia="Times New Roman" w:hAnsi="Times New Roman" w:cs="Times New Roman"/>
          <w:b/>
          <w:bCs/>
          <w:lang w:eastAsia="lt-LT"/>
        </w:rPr>
        <w:t>informacija vartotojui</w:t>
      </w:r>
      <w:bookmarkEnd w:id="0"/>
      <w:bookmarkEnd w:id="1"/>
    </w:p>
    <w:p w:rsidR="000B0848" w:rsidRPr="00710EE0" w:rsidRDefault="000B0848" w:rsidP="000B0848">
      <w:pPr>
        <w:spacing w:after="0" w:line="240" w:lineRule="auto"/>
        <w:jc w:val="center"/>
        <w:rPr>
          <w:rFonts w:ascii="Times New Roman" w:eastAsia="Times New Roman" w:hAnsi="Times New Roman" w:cs="Times New Roman"/>
          <w:b/>
          <w:lang w:eastAsia="lt-LT"/>
        </w:rPr>
      </w:pPr>
    </w:p>
    <w:p w:rsidR="000B0848" w:rsidRPr="00710EE0" w:rsidRDefault="000B0848" w:rsidP="000B0848">
      <w:pPr>
        <w:spacing w:after="0" w:line="240" w:lineRule="auto"/>
        <w:jc w:val="center"/>
        <w:rPr>
          <w:rFonts w:ascii="Times New Roman" w:eastAsia="Times New Roman" w:hAnsi="Times New Roman" w:cs="Times New Roman"/>
          <w:b/>
          <w:lang w:eastAsia="lt-LT"/>
        </w:rPr>
      </w:pPr>
      <w:proofErr w:type="spellStart"/>
      <w:r w:rsidRPr="00710EE0">
        <w:rPr>
          <w:rFonts w:ascii="Times New Roman" w:eastAsia="Times New Roman" w:hAnsi="Times New Roman" w:cs="Times New Roman"/>
          <w:b/>
          <w:lang w:eastAsia="lt-LT"/>
        </w:rPr>
        <w:t>Lokren</w:t>
      </w:r>
      <w:proofErr w:type="spellEnd"/>
      <w:r w:rsidRPr="00710EE0">
        <w:rPr>
          <w:rFonts w:ascii="Times New Roman" w:eastAsia="Times New Roman" w:hAnsi="Times New Roman" w:cs="Times New Roman"/>
          <w:b/>
          <w:lang w:eastAsia="lt-LT"/>
        </w:rPr>
        <w:t xml:space="preserve"> 10</w:t>
      </w:r>
      <w:r>
        <w:rPr>
          <w:rFonts w:ascii="Times New Roman" w:eastAsia="Times New Roman" w:hAnsi="Times New Roman" w:cs="Times New Roman"/>
          <w:b/>
          <w:lang w:eastAsia="lt-LT"/>
        </w:rPr>
        <w:t> mg</w:t>
      </w:r>
      <w:r w:rsidRPr="00710EE0">
        <w:rPr>
          <w:rFonts w:ascii="Times New Roman" w:eastAsia="Times New Roman" w:hAnsi="Times New Roman" w:cs="Times New Roman"/>
          <w:b/>
          <w:lang w:eastAsia="lt-LT"/>
        </w:rPr>
        <w:t xml:space="preserve"> plėvele dengtos tabletės</w:t>
      </w:r>
    </w:p>
    <w:p w:rsidR="000B0848" w:rsidRPr="00710EE0" w:rsidRDefault="000B0848" w:rsidP="000B0848">
      <w:pPr>
        <w:spacing w:after="0" w:line="240" w:lineRule="auto"/>
        <w:jc w:val="center"/>
        <w:rPr>
          <w:rFonts w:ascii="Times New Roman" w:eastAsia="Times New Roman" w:hAnsi="Times New Roman" w:cs="Times New Roman"/>
          <w:b/>
          <w:lang w:eastAsia="lt-LT"/>
        </w:rPr>
      </w:pPr>
      <w:proofErr w:type="spellStart"/>
      <w:r w:rsidRPr="00710EE0">
        <w:rPr>
          <w:rFonts w:ascii="Times New Roman" w:eastAsia="Times New Roman" w:hAnsi="Times New Roman" w:cs="Times New Roman"/>
          <w:b/>
          <w:lang w:eastAsia="lt-LT"/>
        </w:rPr>
        <w:t>Lokren</w:t>
      </w:r>
      <w:proofErr w:type="spellEnd"/>
      <w:r w:rsidRPr="00710EE0">
        <w:rPr>
          <w:rFonts w:ascii="Times New Roman" w:eastAsia="Times New Roman" w:hAnsi="Times New Roman" w:cs="Times New Roman"/>
          <w:b/>
          <w:lang w:eastAsia="lt-LT"/>
        </w:rPr>
        <w:t xml:space="preserve"> 20</w:t>
      </w:r>
      <w:r>
        <w:rPr>
          <w:rFonts w:ascii="Times New Roman" w:eastAsia="Times New Roman" w:hAnsi="Times New Roman" w:cs="Times New Roman"/>
          <w:b/>
          <w:lang w:eastAsia="lt-LT"/>
        </w:rPr>
        <w:t> mg</w:t>
      </w:r>
      <w:r w:rsidRPr="00710EE0">
        <w:rPr>
          <w:rFonts w:ascii="Times New Roman" w:eastAsia="Times New Roman" w:hAnsi="Times New Roman" w:cs="Times New Roman"/>
          <w:b/>
          <w:lang w:eastAsia="lt-LT"/>
        </w:rPr>
        <w:t xml:space="preserve"> plėvele dengtos tabletės</w:t>
      </w:r>
    </w:p>
    <w:p w:rsidR="000B0848" w:rsidRPr="00710EE0" w:rsidRDefault="000B0848" w:rsidP="000B0848">
      <w:pPr>
        <w:spacing w:after="0" w:line="240" w:lineRule="auto"/>
        <w:jc w:val="center"/>
        <w:rPr>
          <w:rFonts w:ascii="Times New Roman" w:eastAsia="Times New Roman" w:hAnsi="Times New Roman" w:cs="Times New Roman"/>
          <w:lang w:eastAsia="lt-LT"/>
        </w:rPr>
      </w:pPr>
      <w:proofErr w:type="spellStart"/>
      <w:r>
        <w:rPr>
          <w:rFonts w:ascii="Times New Roman" w:eastAsia="Times New Roman" w:hAnsi="Times New Roman" w:cs="Times New Roman"/>
          <w:lang w:eastAsia="lt-LT"/>
        </w:rPr>
        <w:t>b</w:t>
      </w:r>
      <w:r w:rsidRPr="00710EE0">
        <w:rPr>
          <w:rFonts w:ascii="Times New Roman" w:eastAsia="Times New Roman" w:hAnsi="Times New Roman" w:cs="Times New Roman"/>
          <w:lang w:eastAsia="lt-LT"/>
        </w:rPr>
        <w:t>etaksololio</w:t>
      </w:r>
      <w:proofErr w:type="spellEnd"/>
      <w:r w:rsidRPr="00710EE0">
        <w:rPr>
          <w:rFonts w:ascii="Times New Roman" w:eastAsia="Times New Roman" w:hAnsi="Times New Roman" w:cs="Times New Roman"/>
          <w:lang w:eastAsia="lt-LT"/>
        </w:rPr>
        <w:t xml:space="preserve"> hidrochloridas</w:t>
      </w:r>
    </w:p>
    <w:p w:rsidR="000B0848" w:rsidRPr="00710EE0" w:rsidRDefault="000B0848" w:rsidP="000B0848">
      <w:pPr>
        <w:spacing w:after="0" w:line="240" w:lineRule="auto"/>
        <w:jc w:val="center"/>
        <w:rPr>
          <w:rFonts w:ascii="Times New Roman" w:eastAsia="Times New Roman" w:hAnsi="Times New Roman" w:cs="Times New Roman"/>
          <w:lang w:eastAsia="lt-LT"/>
        </w:rPr>
      </w:pPr>
    </w:p>
    <w:p w:rsidR="000B0848" w:rsidRPr="00710EE0" w:rsidRDefault="000B0848" w:rsidP="000B0848">
      <w:pPr>
        <w:spacing w:after="0" w:line="240" w:lineRule="auto"/>
        <w:rPr>
          <w:rFonts w:ascii="Times New Roman" w:eastAsia="Times New Roman" w:hAnsi="Times New Roman" w:cs="Times New Roman"/>
          <w:b/>
          <w:noProof/>
        </w:rPr>
      </w:pPr>
      <w:r w:rsidRPr="00710EE0">
        <w:rPr>
          <w:rFonts w:ascii="Times New Roman" w:eastAsia="Times New Roman" w:hAnsi="Times New Roman" w:cs="Times New Roman"/>
          <w:b/>
          <w:noProof/>
        </w:rPr>
        <w:t>Atidžiai perskaitykite visą šį lapelį, prieš pradėdami vartoti vaistą, nes jame pateikiama Jums svarbi informacija.</w:t>
      </w:r>
    </w:p>
    <w:p w:rsidR="000B0848" w:rsidRPr="00710EE0" w:rsidRDefault="000B0848" w:rsidP="000B0848">
      <w:pPr>
        <w:numPr>
          <w:ilvl w:val="0"/>
          <w:numId w:val="3"/>
        </w:numPr>
        <w:spacing w:after="0" w:line="240" w:lineRule="auto"/>
        <w:ind w:left="567" w:hanging="567"/>
        <w:rPr>
          <w:rFonts w:ascii="Times New Roman" w:eastAsia="Times New Roman" w:hAnsi="Times New Roman" w:cs="Times New Roman"/>
          <w:noProof/>
        </w:rPr>
      </w:pPr>
      <w:r w:rsidRPr="00710EE0">
        <w:rPr>
          <w:rFonts w:ascii="Times New Roman" w:eastAsia="Times New Roman" w:hAnsi="Times New Roman" w:cs="Times New Roman"/>
          <w:noProof/>
        </w:rPr>
        <w:t>Neišmeskite šio lapelio, nes vėl gali prireikti jį perskaityti.</w:t>
      </w:r>
    </w:p>
    <w:p w:rsidR="000B0848" w:rsidRPr="00710EE0" w:rsidRDefault="000B0848" w:rsidP="000B0848">
      <w:pPr>
        <w:numPr>
          <w:ilvl w:val="0"/>
          <w:numId w:val="3"/>
        </w:numPr>
        <w:spacing w:after="0" w:line="240" w:lineRule="auto"/>
        <w:ind w:left="567" w:hanging="567"/>
        <w:rPr>
          <w:rFonts w:ascii="Times New Roman" w:eastAsia="Times New Roman" w:hAnsi="Times New Roman" w:cs="Times New Roman"/>
          <w:noProof/>
        </w:rPr>
      </w:pPr>
      <w:r w:rsidRPr="00710EE0">
        <w:rPr>
          <w:rFonts w:ascii="Times New Roman" w:eastAsia="Times New Roman" w:hAnsi="Times New Roman" w:cs="Times New Roman"/>
          <w:noProof/>
        </w:rPr>
        <w:t>Jeigu kiltų daugiau klausimų, kreipkitės į gydytoją arba vaistininką.</w:t>
      </w:r>
    </w:p>
    <w:p w:rsidR="000B0848" w:rsidRPr="00710EE0" w:rsidRDefault="000B0848" w:rsidP="000B0848">
      <w:pPr>
        <w:numPr>
          <w:ilvl w:val="0"/>
          <w:numId w:val="3"/>
        </w:numPr>
        <w:spacing w:after="0" w:line="240" w:lineRule="auto"/>
        <w:ind w:left="567" w:hanging="567"/>
        <w:rPr>
          <w:rFonts w:ascii="Times New Roman" w:eastAsia="Times New Roman" w:hAnsi="Times New Roman" w:cs="Times New Roman"/>
          <w:noProof/>
        </w:rPr>
      </w:pPr>
      <w:r w:rsidRPr="00710EE0">
        <w:rPr>
          <w:rFonts w:ascii="Times New Roman" w:eastAsia="Times New Roman" w:hAnsi="Times New Roman" w:cs="Times New Roman"/>
          <w:noProof/>
        </w:rPr>
        <w:t>Šis vaistas skirtas tik Jums, todėl kitiems žmonėms jo duoti negalima. Vaistas gali jiems pakenkti (net tiems, kurių ligos požymiai yra tokie patys kaip Jūsų).</w:t>
      </w:r>
    </w:p>
    <w:p w:rsidR="000B0848" w:rsidRPr="00710EE0" w:rsidRDefault="000B0848" w:rsidP="000B0848">
      <w:pPr>
        <w:numPr>
          <w:ilvl w:val="0"/>
          <w:numId w:val="3"/>
        </w:numPr>
        <w:spacing w:after="0" w:line="240" w:lineRule="auto"/>
        <w:ind w:left="567" w:hanging="567"/>
        <w:rPr>
          <w:rFonts w:ascii="Times New Roman" w:eastAsia="Times New Roman" w:hAnsi="Times New Roman" w:cs="Times New Roman"/>
          <w:noProof/>
        </w:rPr>
      </w:pPr>
      <w:r w:rsidRPr="00710EE0">
        <w:rPr>
          <w:rFonts w:ascii="Times New Roman" w:eastAsia="Times New Roman" w:hAnsi="Times New Roman" w:cs="Times New Roman"/>
          <w:noProof/>
        </w:rPr>
        <w:t>Jeigu pasireiškė šalutinis poveikis (net jeigu jis šiame lapelyje nenurodytas), kreipkitės į gydytoją arba vaistininką. Žr. 4 skyrių.</w:t>
      </w:r>
    </w:p>
    <w:p w:rsidR="000B0848" w:rsidRPr="00710EE0" w:rsidRDefault="000B0848" w:rsidP="000B0848">
      <w:pPr>
        <w:spacing w:after="0" w:line="240" w:lineRule="auto"/>
        <w:rPr>
          <w:rFonts w:ascii="Times New Roman" w:eastAsia="Times New Roman" w:hAnsi="Times New Roman" w:cs="Times New Roman"/>
          <w:lang w:eastAsia="lt-LT"/>
        </w:rPr>
      </w:pPr>
    </w:p>
    <w:p w:rsidR="000B0848" w:rsidRPr="00710EE0" w:rsidRDefault="000B0848" w:rsidP="000B0848">
      <w:pPr>
        <w:keepNext/>
        <w:tabs>
          <w:tab w:val="left" w:pos="567"/>
        </w:tabs>
        <w:spacing w:after="0" w:line="240" w:lineRule="auto"/>
        <w:jc w:val="both"/>
        <w:outlineLvl w:val="3"/>
        <w:rPr>
          <w:rFonts w:ascii="Times New Roman" w:eastAsia="Times New Roman" w:hAnsi="Times New Roman" w:cs="Times New Roman"/>
          <w:b/>
          <w:bCs/>
          <w:snapToGrid w:val="0"/>
          <w:lang w:eastAsia="x-none"/>
        </w:rPr>
      </w:pPr>
      <w:r w:rsidRPr="00710EE0">
        <w:rPr>
          <w:rFonts w:ascii="Times New Roman" w:eastAsia="Times New Roman" w:hAnsi="Times New Roman" w:cs="Times New Roman"/>
          <w:b/>
          <w:bCs/>
          <w:snapToGrid w:val="0"/>
          <w:lang w:eastAsia="x-none"/>
        </w:rPr>
        <w:t>Apie ką rašoma šiame lapelyje?</w:t>
      </w:r>
    </w:p>
    <w:p w:rsidR="000B0848" w:rsidRPr="00710EE0" w:rsidRDefault="000B0848" w:rsidP="000B0848">
      <w:pPr>
        <w:spacing w:after="0" w:line="240" w:lineRule="auto"/>
        <w:rPr>
          <w:rFonts w:ascii="Times New Roman" w:eastAsia="Times New Roman" w:hAnsi="Times New Roman" w:cs="Times New Roman"/>
          <w:b/>
          <w:lang w:eastAsia="lt-LT"/>
        </w:rPr>
      </w:pPr>
    </w:p>
    <w:p w:rsidR="000B0848" w:rsidRPr="00710EE0" w:rsidRDefault="000B0848" w:rsidP="000B0848">
      <w:pPr>
        <w:tabs>
          <w:tab w:val="left" w:pos="720"/>
        </w:tabs>
        <w:spacing w:after="0" w:line="240" w:lineRule="auto"/>
        <w:ind w:left="540" w:hanging="540"/>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1.</w:t>
      </w:r>
      <w:r w:rsidRPr="00710EE0">
        <w:rPr>
          <w:rFonts w:ascii="Times New Roman" w:eastAsia="Times New Roman" w:hAnsi="Times New Roman" w:cs="Times New Roman"/>
          <w:lang w:eastAsia="lt-LT"/>
        </w:rPr>
        <w:tab/>
        <w:t xml:space="preserve">Kas yra </w:t>
      </w:r>
      <w:proofErr w:type="spellStart"/>
      <w:r w:rsidRPr="00710EE0">
        <w:rPr>
          <w:rFonts w:ascii="Times New Roman" w:eastAsia="Times New Roman" w:hAnsi="Times New Roman" w:cs="Times New Roman"/>
          <w:lang w:eastAsia="lt-LT"/>
        </w:rPr>
        <w:t>Lokren</w:t>
      </w:r>
      <w:proofErr w:type="spellEnd"/>
      <w:r w:rsidRPr="00710EE0">
        <w:rPr>
          <w:rFonts w:ascii="Times New Roman" w:eastAsia="Times New Roman" w:hAnsi="Times New Roman" w:cs="Times New Roman"/>
          <w:lang w:eastAsia="lt-LT"/>
        </w:rPr>
        <w:t xml:space="preserve"> ir kam jis vartojamas</w:t>
      </w:r>
    </w:p>
    <w:p w:rsidR="000B0848" w:rsidRPr="00710EE0" w:rsidRDefault="000B0848" w:rsidP="000B0848">
      <w:pPr>
        <w:tabs>
          <w:tab w:val="left" w:pos="720"/>
        </w:tabs>
        <w:spacing w:after="0" w:line="240" w:lineRule="auto"/>
        <w:ind w:left="540" w:hanging="540"/>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2.</w:t>
      </w:r>
      <w:r w:rsidRPr="00710EE0">
        <w:rPr>
          <w:rFonts w:ascii="Times New Roman" w:eastAsia="Times New Roman" w:hAnsi="Times New Roman" w:cs="Times New Roman"/>
          <w:lang w:eastAsia="lt-LT"/>
        </w:rPr>
        <w:tab/>
        <w:t xml:space="preserve">Kas žinotina prieš vartojant </w:t>
      </w:r>
      <w:proofErr w:type="spellStart"/>
      <w:r w:rsidRPr="00710EE0">
        <w:rPr>
          <w:rFonts w:ascii="Times New Roman" w:eastAsia="Times New Roman" w:hAnsi="Times New Roman" w:cs="Times New Roman"/>
          <w:lang w:eastAsia="lt-LT"/>
        </w:rPr>
        <w:t>Lokren</w:t>
      </w:r>
      <w:proofErr w:type="spellEnd"/>
    </w:p>
    <w:p w:rsidR="000B0848" w:rsidRPr="00710EE0" w:rsidRDefault="000B0848" w:rsidP="000B0848">
      <w:pPr>
        <w:tabs>
          <w:tab w:val="left" w:pos="720"/>
        </w:tabs>
        <w:spacing w:after="0" w:line="240" w:lineRule="auto"/>
        <w:ind w:left="540" w:hanging="540"/>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3.</w:t>
      </w:r>
      <w:r w:rsidRPr="00710EE0">
        <w:rPr>
          <w:rFonts w:ascii="Times New Roman" w:eastAsia="Times New Roman" w:hAnsi="Times New Roman" w:cs="Times New Roman"/>
          <w:lang w:eastAsia="lt-LT"/>
        </w:rPr>
        <w:tab/>
        <w:t xml:space="preserve">Kaip vartoti </w:t>
      </w:r>
      <w:proofErr w:type="spellStart"/>
      <w:r w:rsidRPr="00710EE0">
        <w:rPr>
          <w:rFonts w:ascii="Times New Roman" w:eastAsia="Times New Roman" w:hAnsi="Times New Roman" w:cs="Times New Roman"/>
          <w:lang w:eastAsia="lt-LT"/>
        </w:rPr>
        <w:t>Lokren</w:t>
      </w:r>
      <w:proofErr w:type="spellEnd"/>
    </w:p>
    <w:p w:rsidR="000B0848" w:rsidRPr="00710EE0" w:rsidRDefault="000B0848" w:rsidP="000B0848">
      <w:pPr>
        <w:tabs>
          <w:tab w:val="left" w:pos="720"/>
        </w:tabs>
        <w:spacing w:after="0" w:line="240" w:lineRule="auto"/>
        <w:ind w:left="540" w:hanging="540"/>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4.</w:t>
      </w:r>
      <w:r w:rsidRPr="00710EE0">
        <w:rPr>
          <w:rFonts w:ascii="Times New Roman" w:eastAsia="Times New Roman" w:hAnsi="Times New Roman" w:cs="Times New Roman"/>
          <w:lang w:eastAsia="lt-LT"/>
        </w:rPr>
        <w:tab/>
        <w:t>Galimas šalutinis poveikis</w:t>
      </w:r>
    </w:p>
    <w:p w:rsidR="000B0848" w:rsidRPr="00710EE0" w:rsidRDefault="000B0848" w:rsidP="000B0848">
      <w:pPr>
        <w:tabs>
          <w:tab w:val="left" w:pos="720"/>
        </w:tabs>
        <w:spacing w:after="0" w:line="240" w:lineRule="auto"/>
        <w:ind w:left="540" w:hanging="540"/>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5.</w:t>
      </w:r>
      <w:r w:rsidRPr="00710EE0">
        <w:rPr>
          <w:rFonts w:ascii="Times New Roman" w:eastAsia="Times New Roman" w:hAnsi="Times New Roman" w:cs="Times New Roman"/>
          <w:lang w:eastAsia="lt-LT"/>
        </w:rPr>
        <w:tab/>
        <w:t xml:space="preserve">Kaip laikyti </w:t>
      </w:r>
      <w:proofErr w:type="spellStart"/>
      <w:r w:rsidRPr="00710EE0">
        <w:rPr>
          <w:rFonts w:ascii="Times New Roman" w:eastAsia="Times New Roman" w:hAnsi="Times New Roman" w:cs="Times New Roman"/>
          <w:lang w:eastAsia="lt-LT"/>
        </w:rPr>
        <w:t>Lokren</w:t>
      </w:r>
      <w:proofErr w:type="spellEnd"/>
      <w:r w:rsidRPr="00710EE0">
        <w:rPr>
          <w:rFonts w:ascii="Times New Roman" w:eastAsia="Times New Roman" w:hAnsi="Times New Roman" w:cs="Times New Roman"/>
          <w:lang w:eastAsia="lt-LT"/>
        </w:rPr>
        <w:t xml:space="preserve"> </w:t>
      </w:r>
    </w:p>
    <w:p w:rsidR="000B0848" w:rsidRPr="00710EE0" w:rsidRDefault="000B0848" w:rsidP="000B0848">
      <w:pPr>
        <w:tabs>
          <w:tab w:val="left" w:pos="720"/>
        </w:tabs>
        <w:spacing w:after="0" w:line="240" w:lineRule="auto"/>
        <w:ind w:left="540" w:hanging="540"/>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6.</w:t>
      </w:r>
      <w:r w:rsidRPr="00710EE0">
        <w:rPr>
          <w:rFonts w:ascii="Times New Roman" w:eastAsia="Times New Roman" w:hAnsi="Times New Roman" w:cs="Times New Roman"/>
          <w:lang w:eastAsia="lt-LT"/>
        </w:rPr>
        <w:tab/>
        <w:t>Pakuotės turinys ir kita informacija</w:t>
      </w:r>
    </w:p>
    <w:p w:rsidR="000B0848" w:rsidRPr="00710EE0" w:rsidRDefault="000B0848" w:rsidP="000B0848">
      <w:pPr>
        <w:spacing w:after="0" w:line="240" w:lineRule="auto"/>
        <w:rPr>
          <w:rFonts w:ascii="Times New Roman" w:eastAsia="Times New Roman" w:hAnsi="Times New Roman" w:cs="Times New Roman"/>
          <w:lang w:eastAsia="lt-LT"/>
        </w:rPr>
      </w:pPr>
    </w:p>
    <w:p w:rsidR="000B0848" w:rsidRPr="00710EE0" w:rsidRDefault="000B0848" w:rsidP="000B0848">
      <w:pPr>
        <w:spacing w:after="0" w:line="240" w:lineRule="auto"/>
        <w:rPr>
          <w:rFonts w:ascii="Times New Roman" w:eastAsia="Times New Roman" w:hAnsi="Times New Roman" w:cs="Times New Roman"/>
          <w:lang w:eastAsia="lt-LT"/>
        </w:rPr>
      </w:pPr>
    </w:p>
    <w:p w:rsidR="000B0848" w:rsidRPr="00B63DDB" w:rsidRDefault="000B0848" w:rsidP="000B0848">
      <w:pPr>
        <w:keepNext/>
        <w:tabs>
          <w:tab w:val="left" w:pos="720"/>
        </w:tabs>
        <w:spacing w:after="0" w:line="240" w:lineRule="auto"/>
        <w:outlineLvl w:val="1"/>
        <w:rPr>
          <w:rFonts w:ascii="Times New Roman" w:eastAsia="Times New Roman" w:hAnsi="Times New Roman" w:cs="Times New Roman"/>
          <w:b/>
          <w:iCs/>
          <w:lang w:eastAsia="lt-LT"/>
        </w:rPr>
      </w:pPr>
      <w:r w:rsidRPr="00B63DDB">
        <w:rPr>
          <w:rFonts w:ascii="Times New Roman" w:eastAsia="Times New Roman" w:hAnsi="Times New Roman" w:cs="Times New Roman"/>
          <w:b/>
          <w:iCs/>
          <w:lang w:eastAsia="lt-LT"/>
        </w:rPr>
        <w:t>1.</w:t>
      </w:r>
      <w:r w:rsidRPr="00B63DDB">
        <w:rPr>
          <w:rFonts w:ascii="Times New Roman" w:eastAsia="Times New Roman" w:hAnsi="Times New Roman" w:cs="Times New Roman"/>
          <w:b/>
          <w:iCs/>
          <w:lang w:eastAsia="lt-LT"/>
        </w:rPr>
        <w:tab/>
        <w:t xml:space="preserve">Kas yra </w:t>
      </w:r>
      <w:proofErr w:type="spellStart"/>
      <w:r w:rsidRPr="00B63DDB">
        <w:rPr>
          <w:rFonts w:ascii="Times New Roman" w:eastAsia="Times New Roman" w:hAnsi="Times New Roman" w:cs="Times New Roman"/>
          <w:b/>
          <w:iCs/>
          <w:lang w:eastAsia="lt-LT"/>
        </w:rPr>
        <w:t>Lokren</w:t>
      </w:r>
      <w:proofErr w:type="spellEnd"/>
      <w:r w:rsidRPr="00B63DDB">
        <w:rPr>
          <w:rFonts w:ascii="Times New Roman" w:eastAsia="Times New Roman" w:hAnsi="Times New Roman" w:cs="Times New Roman"/>
          <w:b/>
          <w:iCs/>
          <w:lang w:eastAsia="lt-LT"/>
        </w:rPr>
        <w:t xml:space="preserve"> ir kam jis vartojamas</w:t>
      </w:r>
    </w:p>
    <w:p w:rsidR="000B0848" w:rsidRPr="00710EE0" w:rsidRDefault="000B0848" w:rsidP="000B0848">
      <w:pPr>
        <w:spacing w:after="0" w:line="240" w:lineRule="auto"/>
        <w:rPr>
          <w:rFonts w:ascii="Times New Roman" w:eastAsia="Times New Roman" w:hAnsi="Times New Roman" w:cs="Times New Roman"/>
          <w:lang w:eastAsia="lt-LT"/>
        </w:rPr>
      </w:pPr>
    </w:p>
    <w:p w:rsidR="000B0848" w:rsidRPr="00710EE0" w:rsidRDefault="000B0848" w:rsidP="000B0848">
      <w:pPr>
        <w:spacing w:after="0" w:line="240" w:lineRule="auto"/>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 xml:space="preserve">Šis vaistas yra beta </w:t>
      </w:r>
      <w:proofErr w:type="spellStart"/>
      <w:r w:rsidRPr="00710EE0">
        <w:rPr>
          <w:rFonts w:ascii="Times New Roman" w:eastAsia="Times New Roman" w:hAnsi="Times New Roman" w:cs="Times New Roman"/>
          <w:lang w:eastAsia="lt-LT"/>
        </w:rPr>
        <w:t>adrenerginių</w:t>
      </w:r>
      <w:proofErr w:type="spellEnd"/>
      <w:r w:rsidRPr="00710EE0">
        <w:rPr>
          <w:rFonts w:ascii="Times New Roman" w:eastAsia="Times New Roman" w:hAnsi="Times New Roman" w:cs="Times New Roman"/>
          <w:lang w:eastAsia="lt-LT"/>
        </w:rPr>
        <w:t xml:space="preserve"> receptorių blokatorius. Jis mažina tam tikrą simpatinės nervų sistemos poveikį širdies ir kraujagyslių sistemos veiklos reguliacijai.</w:t>
      </w:r>
    </w:p>
    <w:p w:rsidR="000B0848" w:rsidRPr="00710EE0" w:rsidRDefault="000B0848" w:rsidP="000B0848">
      <w:pPr>
        <w:spacing w:after="0" w:line="240" w:lineRule="auto"/>
        <w:rPr>
          <w:rFonts w:ascii="Times New Roman" w:eastAsia="Times New Roman" w:hAnsi="Times New Roman" w:cs="Times New Roman"/>
          <w:lang w:eastAsia="lt-LT"/>
        </w:rPr>
      </w:pPr>
    </w:p>
    <w:p w:rsidR="000B0848" w:rsidRPr="00710EE0" w:rsidRDefault="000B0848" w:rsidP="000B0848">
      <w:pPr>
        <w:spacing w:after="0" w:line="240" w:lineRule="auto"/>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Šio vaisto vartojama padidėjusio kraujospūdžio ligos gydymui ir įtampos krūtinės anginos (krūtinės skausmas, sukeltas deguonies trūkumo širdies raumenyje) priepuolio profilaktikai.</w:t>
      </w:r>
    </w:p>
    <w:p w:rsidR="000B0848" w:rsidRPr="00710EE0" w:rsidRDefault="000B0848" w:rsidP="000B0848">
      <w:pPr>
        <w:spacing w:after="0" w:line="240" w:lineRule="auto"/>
        <w:rPr>
          <w:rFonts w:ascii="Times New Roman" w:eastAsia="Times New Roman" w:hAnsi="Times New Roman" w:cs="Times New Roman"/>
          <w:lang w:eastAsia="lt-LT"/>
        </w:rPr>
      </w:pPr>
    </w:p>
    <w:p w:rsidR="000B0848" w:rsidRPr="00710EE0" w:rsidRDefault="000B0848" w:rsidP="000B0848">
      <w:pPr>
        <w:spacing w:after="0" w:line="240" w:lineRule="auto"/>
        <w:rPr>
          <w:rFonts w:ascii="Times New Roman" w:eastAsia="Times New Roman" w:hAnsi="Times New Roman" w:cs="Times New Roman"/>
          <w:lang w:eastAsia="lt-LT"/>
        </w:rPr>
      </w:pPr>
    </w:p>
    <w:p w:rsidR="000B0848" w:rsidRPr="00710EE0" w:rsidRDefault="000B0848" w:rsidP="000B0848">
      <w:pPr>
        <w:keepNext/>
        <w:tabs>
          <w:tab w:val="left" w:pos="720"/>
        </w:tabs>
        <w:spacing w:after="0" w:line="240" w:lineRule="auto"/>
        <w:outlineLvl w:val="1"/>
        <w:rPr>
          <w:rFonts w:ascii="Times New Roman" w:eastAsia="Times New Roman" w:hAnsi="Times New Roman" w:cs="Times New Roman"/>
          <w:b/>
          <w:iCs/>
          <w:lang w:eastAsia="lt-LT"/>
        </w:rPr>
      </w:pPr>
      <w:r w:rsidRPr="00710EE0">
        <w:rPr>
          <w:rFonts w:ascii="Times New Roman" w:eastAsia="Times New Roman" w:hAnsi="Times New Roman" w:cs="Times New Roman"/>
          <w:b/>
          <w:iCs/>
          <w:lang w:eastAsia="lt-LT"/>
        </w:rPr>
        <w:t>2.</w:t>
      </w:r>
      <w:r w:rsidRPr="00710EE0">
        <w:rPr>
          <w:rFonts w:ascii="Times New Roman" w:eastAsia="Times New Roman" w:hAnsi="Times New Roman" w:cs="Times New Roman"/>
          <w:b/>
          <w:iCs/>
          <w:lang w:eastAsia="lt-LT"/>
        </w:rPr>
        <w:tab/>
        <w:t xml:space="preserve">Kas žinotina prieš vartojant </w:t>
      </w:r>
      <w:proofErr w:type="spellStart"/>
      <w:r w:rsidRPr="00710EE0">
        <w:rPr>
          <w:rFonts w:ascii="Times New Roman" w:eastAsia="Times New Roman" w:hAnsi="Times New Roman" w:cs="Times New Roman"/>
          <w:b/>
          <w:iCs/>
          <w:lang w:eastAsia="lt-LT"/>
        </w:rPr>
        <w:t>Lokren</w:t>
      </w:r>
      <w:proofErr w:type="spellEnd"/>
    </w:p>
    <w:p w:rsidR="000B0848" w:rsidRPr="00710EE0" w:rsidRDefault="000B0848" w:rsidP="000B0848">
      <w:pPr>
        <w:spacing w:after="0" w:line="240" w:lineRule="auto"/>
        <w:rPr>
          <w:rFonts w:ascii="Times New Roman" w:eastAsia="Times New Roman" w:hAnsi="Times New Roman" w:cs="Times New Roman"/>
          <w:lang w:eastAsia="lt-LT"/>
        </w:rPr>
      </w:pPr>
    </w:p>
    <w:p w:rsidR="000B0848" w:rsidRPr="00710EE0" w:rsidRDefault="000B0848" w:rsidP="000B0848">
      <w:pPr>
        <w:keepNext/>
        <w:spacing w:after="0" w:line="240" w:lineRule="auto"/>
        <w:outlineLvl w:val="2"/>
        <w:rPr>
          <w:rFonts w:ascii="Times New Roman" w:eastAsia="Times New Roman" w:hAnsi="Times New Roman" w:cs="Times New Roman"/>
          <w:b/>
          <w:lang w:eastAsia="lt-LT"/>
        </w:rPr>
      </w:pPr>
      <w:proofErr w:type="spellStart"/>
      <w:r w:rsidRPr="00710EE0">
        <w:rPr>
          <w:rFonts w:ascii="Times New Roman" w:eastAsia="Times New Roman" w:hAnsi="Times New Roman" w:cs="Times New Roman"/>
          <w:b/>
          <w:lang w:eastAsia="lt-LT"/>
        </w:rPr>
        <w:t>Lokren</w:t>
      </w:r>
      <w:proofErr w:type="spellEnd"/>
      <w:r w:rsidRPr="00710EE0">
        <w:rPr>
          <w:rFonts w:ascii="Times New Roman" w:eastAsia="Times New Roman" w:hAnsi="Times New Roman" w:cs="Times New Roman"/>
          <w:b/>
          <w:lang w:eastAsia="lt-LT"/>
        </w:rPr>
        <w:t xml:space="preserve"> vartoti </w:t>
      </w:r>
      <w:r>
        <w:rPr>
          <w:rFonts w:ascii="Times New Roman" w:eastAsia="Times New Roman" w:hAnsi="Times New Roman" w:cs="Times New Roman"/>
          <w:b/>
          <w:lang w:eastAsia="lt-LT"/>
        </w:rPr>
        <w:t>draudžiam</w:t>
      </w:r>
      <w:r w:rsidRPr="00710EE0">
        <w:rPr>
          <w:rFonts w:ascii="Times New Roman" w:eastAsia="Times New Roman" w:hAnsi="Times New Roman" w:cs="Times New Roman"/>
          <w:b/>
          <w:lang w:eastAsia="lt-LT"/>
        </w:rPr>
        <w:t>a:</w:t>
      </w:r>
    </w:p>
    <w:p w:rsidR="000B0848" w:rsidRPr="00710EE0" w:rsidRDefault="000B0848" w:rsidP="000B0848">
      <w:pPr>
        <w:numPr>
          <w:ilvl w:val="0"/>
          <w:numId w:val="4"/>
        </w:numPr>
        <w:tabs>
          <w:tab w:val="clear" w:pos="360"/>
          <w:tab w:val="num" w:pos="567"/>
        </w:tabs>
        <w:spacing w:after="0" w:line="240" w:lineRule="auto"/>
        <w:ind w:left="567" w:hanging="567"/>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 xml:space="preserve">jeigu yra alergija </w:t>
      </w:r>
      <w:proofErr w:type="spellStart"/>
      <w:r w:rsidRPr="00710EE0">
        <w:rPr>
          <w:rFonts w:ascii="Times New Roman" w:eastAsia="Times New Roman" w:hAnsi="Times New Roman" w:cs="Times New Roman"/>
          <w:lang w:eastAsia="lt-LT"/>
        </w:rPr>
        <w:t>betaksololiui</w:t>
      </w:r>
      <w:proofErr w:type="spellEnd"/>
      <w:r w:rsidRPr="00710EE0">
        <w:rPr>
          <w:rFonts w:ascii="Times New Roman" w:eastAsia="Times New Roman" w:hAnsi="Times New Roman" w:cs="Times New Roman"/>
          <w:lang w:eastAsia="lt-LT"/>
        </w:rPr>
        <w:t xml:space="preserve"> arba bet kuriai pagalbinei šio vaisto medžiagai (jos išvardytos 6 skyriuje);</w:t>
      </w:r>
    </w:p>
    <w:p w:rsidR="000B0848" w:rsidRPr="00710EE0" w:rsidRDefault="000B0848" w:rsidP="000B0848">
      <w:pPr>
        <w:numPr>
          <w:ilvl w:val="0"/>
          <w:numId w:val="4"/>
        </w:numPr>
        <w:tabs>
          <w:tab w:val="clear" w:pos="360"/>
          <w:tab w:val="num" w:pos="567"/>
        </w:tabs>
        <w:spacing w:after="0" w:line="240" w:lineRule="auto"/>
        <w:ind w:left="567" w:hanging="567"/>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buvusios anafilaksinės reakcijos;</w:t>
      </w:r>
    </w:p>
    <w:p w:rsidR="000B0848" w:rsidRPr="00710EE0" w:rsidRDefault="000B0848" w:rsidP="000B0848">
      <w:pPr>
        <w:numPr>
          <w:ilvl w:val="0"/>
          <w:numId w:val="4"/>
        </w:numPr>
        <w:tabs>
          <w:tab w:val="clear" w:pos="360"/>
          <w:tab w:val="num" w:pos="567"/>
        </w:tabs>
        <w:spacing w:after="0" w:line="240" w:lineRule="auto"/>
        <w:ind w:left="567" w:hanging="567"/>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jeigu yra gydymu nekontroliuojamas širdies nepakankamumas;</w:t>
      </w:r>
    </w:p>
    <w:p w:rsidR="000B0848" w:rsidRPr="00710EE0" w:rsidRDefault="000B0848" w:rsidP="000B0848">
      <w:pPr>
        <w:numPr>
          <w:ilvl w:val="0"/>
          <w:numId w:val="4"/>
        </w:numPr>
        <w:tabs>
          <w:tab w:val="clear" w:pos="360"/>
          <w:tab w:val="num" w:pos="567"/>
        </w:tabs>
        <w:spacing w:after="0" w:line="240" w:lineRule="auto"/>
        <w:ind w:left="567" w:hanging="567"/>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jeigu Jūsų širdies veikla suretėjusi (širdis plaka mažiau kaip 45 – 50 kartų per minutę);</w:t>
      </w:r>
    </w:p>
    <w:p w:rsidR="000B0848" w:rsidRPr="00710EE0" w:rsidRDefault="000B0848" w:rsidP="000B0848">
      <w:pPr>
        <w:numPr>
          <w:ilvl w:val="0"/>
          <w:numId w:val="4"/>
        </w:numPr>
        <w:tabs>
          <w:tab w:val="clear" w:pos="360"/>
          <w:tab w:val="num" w:pos="567"/>
        </w:tabs>
        <w:spacing w:after="0" w:line="240" w:lineRule="auto"/>
        <w:ind w:left="567" w:hanging="567"/>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jeigu yra širdies laidžiosios sistemos sutrikimų;</w:t>
      </w:r>
    </w:p>
    <w:p w:rsidR="000B0848" w:rsidRPr="00710EE0" w:rsidRDefault="000B0848" w:rsidP="000B0848">
      <w:pPr>
        <w:numPr>
          <w:ilvl w:val="0"/>
          <w:numId w:val="4"/>
        </w:numPr>
        <w:tabs>
          <w:tab w:val="clear" w:pos="360"/>
          <w:tab w:val="num" w:pos="567"/>
        </w:tabs>
        <w:spacing w:after="0" w:line="240" w:lineRule="auto"/>
        <w:ind w:left="567" w:hanging="567"/>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jeigu sergate sunkiomis periferinių arterijų ligomis ar Reino fenomenu;</w:t>
      </w:r>
    </w:p>
    <w:p w:rsidR="000B0848" w:rsidRPr="00710EE0" w:rsidRDefault="000B0848" w:rsidP="000B0848">
      <w:pPr>
        <w:numPr>
          <w:ilvl w:val="0"/>
          <w:numId w:val="4"/>
        </w:numPr>
        <w:tabs>
          <w:tab w:val="clear" w:pos="360"/>
          <w:tab w:val="num" w:pos="567"/>
        </w:tabs>
        <w:spacing w:after="0" w:line="240" w:lineRule="auto"/>
        <w:ind w:left="567" w:hanging="567"/>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jeigu dėl širdies sutrikimų išsivystė šokas;</w:t>
      </w:r>
    </w:p>
    <w:p w:rsidR="000B0848" w:rsidRPr="00710EE0" w:rsidRDefault="000B0848" w:rsidP="000B0848">
      <w:pPr>
        <w:numPr>
          <w:ilvl w:val="0"/>
          <w:numId w:val="4"/>
        </w:numPr>
        <w:tabs>
          <w:tab w:val="clear" w:pos="360"/>
          <w:tab w:val="num" w:pos="567"/>
        </w:tabs>
        <w:spacing w:after="0" w:line="240" w:lineRule="auto"/>
        <w:ind w:left="567" w:hanging="567"/>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 xml:space="preserve">jeigu sergate </w:t>
      </w:r>
      <w:proofErr w:type="spellStart"/>
      <w:r w:rsidRPr="00710EE0">
        <w:rPr>
          <w:rFonts w:ascii="Times New Roman" w:eastAsia="Times New Roman" w:hAnsi="Times New Roman" w:cs="Times New Roman"/>
          <w:lang w:eastAsia="lt-LT" w:bidi="he-IL"/>
        </w:rPr>
        <w:t>Prinzmetalio</w:t>
      </w:r>
      <w:proofErr w:type="spellEnd"/>
      <w:r w:rsidRPr="00710EE0">
        <w:rPr>
          <w:rFonts w:ascii="Times New Roman" w:eastAsia="Times New Roman" w:hAnsi="Times New Roman" w:cs="Times New Roman"/>
          <w:lang w:eastAsia="lt-LT" w:bidi="he-IL"/>
        </w:rPr>
        <w:t xml:space="preserve"> </w:t>
      </w:r>
      <w:r w:rsidRPr="00710EE0">
        <w:rPr>
          <w:rFonts w:ascii="Times New Roman" w:eastAsia="Times New Roman" w:hAnsi="Times New Roman" w:cs="Times New Roman"/>
          <w:lang w:eastAsia="lt-LT"/>
        </w:rPr>
        <w:t xml:space="preserve">krūtinės angina </w:t>
      </w:r>
      <w:r w:rsidRPr="00710EE0">
        <w:rPr>
          <w:rFonts w:ascii="Times New Roman" w:eastAsia="Times New Roman" w:hAnsi="Times New Roman" w:cs="Times New Roman"/>
          <w:lang w:eastAsia="lt-LT" w:bidi="he-IL"/>
        </w:rPr>
        <w:t>(grynąja forma ir gydotės vienu vaistiniu preparatu);</w:t>
      </w:r>
    </w:p>
    <w:p w:rsidR="000B0848" w:rsidRPr="00710EE0" w:rsidRDefault="000B0848" w:rsidP="000B0848">
      <w:pPr>
        <w:numPr>
          <w:ilvl w:val="0"/>
          <w:numId w:val="4"/>
        </w:numPr>
        <w:tabs>
          <w:tab w:val="clear" w:pos="360"/>
          <w:tab w:val="num" w:pos="567"/>
        </w:tabs>
        <w:spacing w:after="0" w:line="240" w:lineRule="auto"/>
        <w:ind w:left="567" w:hanging="567"/>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jeigu sumažėjęs kraujospūdis;</w:t>
      </w:r>
    </w:p>
    <w:p w:rsidR="000B0848" w:rsidRPr="00710EE0" w:rsidRDefault="000B0848" w:rsidP="000B0848">
      <w:pPr>
        <w:numPr>
          <w:ilvl w:val="0"/>
          <w:numId w:val="4"/>
        </w:numPr>
        <w:tabs>
          <w:tab w:val="clear" w:pos="360"/>
          <w:tab w:val="num" w:pos="567"/>
        </w:tabs>
        <w:spacing w:after="0" w:line="240" w:lineRule="auto"/>
        <w:ind w:left="567" w:hanging="567"/>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 xml:space="preserve">jeigu Jums yra </w:t>
      </w:r>
      <w:proofErr w:type="spellStart"/>
      <w:r w:rsidRPr="00710EE0">
        <w:rPr>
          <w:rFonts w:ascii="Times New Roman" w:eastAsia="Times New Roman" w:hAnsi="Times New Roman" w:cs="Times New Roman"/>
          <w:lang w:eastAsia="lt-LT"/>
        </w:rPr>
        <w:t>metabolinė</w:t>
      </w:r>
      <w:proofErr w:type="spellEnd"/>
      <w:r w:rsidRPr="00710EE0">
        <w:rPr>
          <w:rFonts w:ascii="Times New Roman" w:eastAsia="Times New Roman" w:hAnsi="Times New Roman" w:cs="Times New Roman"/>
          <w:lang w:eastAsia="lt-LT"/>
        </w:rPr>
        <w:t xml:space="preserve"> </w:t>
      </w:r>
      <w:proofErr w:type="spellStart"/>
      <w:r w:rsidRPr="00710EE0">
        <w:rPr>
          <w:rFonts w:ascii="Times New Roman" w:eastAsia="Times New Roman" w:hAnsi="Times New Roman" w:cs="Times New Roman"/>
          <w:lang w:eastAsia="lt-LT"/>
        </w:rPr>
        <w:t>acidozė</w:t>
      </w:r>
      <w:proofErr w:type="spellEnd"/>
      <w:r w:rsidRPr="00710EE0">
        <w:rPr>
          <w:rFonts w:ascii="Times New Roman" w:eastAsia="Times New Roman" w:hAnsi="Times New Roman" w:cs="Times New Roman"/>
          <w:lang w:eastAsia="lt-LT"/>
        </w:rPr>
        <w:t xml:space="preserve"> (dėl medžiagų apykaitos sutrikimo parūgštėjusi vidinė Jūsų organizmo terpė);</w:t>
      </w:r>
    </w:p>
    <w:p w:rsidR="000B0848" w:rsidRPr="00710EE0" w:rsidRDefault="000B0848" w:rsidP="000B0848">
      <w:pPr>
        <w:numPr>
          <w:ilvl w:val="0"/>
          <w:numId w:val="4"/>
        </w:numPr>
        <w:tabs>
          <w:tab w:val="clear" w:pos="360"/>
          <w:tab w:val="num" w:pos="567"/>
        </w:tabs>
        <w:spacing w:after="0" w:line="240" w:lineRule="auto"/>
        <w:ind w:left="567" w:hanging="567"/>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jeigu sergate tam tikra astmos ar obstrukcinės plaučių ligos forma;</w:t>
      </w:r>
    </w:p>
    <w:p w:rsidR="000B0848" w:rsidRPr="00710EE0" w:rsidRDefault="000B0848" w:rsidP="000B0848">
      <w:pPr>
        <w:numPr>
          <w:ilvl w:val="0"/>
          <w:numId w:val="4"/>
        </w:numPr>
        <w:tabs>
          <w:tab w:val="clear" w:pos="360"/>
          <w:tab w:val="num" w:pos="567"/>
        </w:tabs>
        <w:spacing w:after="0" w:line="240" w:lineRule="auto"/>
        <w:ind w:left="567" w:hanging="567"/>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 xml:space="preserve">jeigu sergate </w:t>
      </w:r>
      <w:proofErr w:type="spellStart"/>
      <w:r w:rsidRPr="00710EE0">
        <w:rPr>
          <w:rFonts w:ascii="Times New Roman" w:eastAsia="Times New Roman" w:hAnsi="Times New Roman" w:cs="Times New Roman"/>
          <w:lang w:eastAsia="lt-LT"/>
        </w:rPr>
        <w:t>feochromocitoma</w:t>
      </w:r>
      <w:proofErr w:type="spellEnd"/>
      <w:r w:rsidRPr="00710EE0">
        <w:rPr>
          <w:rFonts w:ascii="Times New Roman" w:eastAsia="Times New Roman" w:hAnsi="Times New Roman" w:cs="Times New Roman"/>
          <w:lang w:eastAsia="lt-LT"/>
        </w:rPr>
        <w:t xml:space="preserve"> ir nesigydote;</w:t>
      </w:r>
    </w:p>
    <w:p w:rsidR="000B0848" w:rsidRPr="00710EE0" w:rsidRDefault="000B0848" w:rsidP="000B0848">
      <w:pPr>
        <w:numPr>
          <w:ilvl w:val="0"/>
          <w:numId w:val="4"/>
        </w:numPr>
        <w:tabs>
          <w:tab w:val="clear" w:pos="360"/>
          <w:tab w:val="num" w:pos="567"/>
        </w:tabs>
        <w:spacing w:after="0" w:line="240" w:lineRule="auto"/>
        <w:ind w:left="567" w:hanging="567"/>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 xml:space="preserve">jei kartu vartojate </w:t>
      </w:r>
      <w:proofErr w:type="spellStart"/>
      <w:r w:rsidRPr="00710EE0">
        <w:rPr>
          <w:rFonts w:ascii="Times New Roman" w:eastAsia="Times New Roman" w:hAnsi="Times New Roman" w:cs="Times New Roman"/>
          <w:lang w:eastAsia="lt-LT"/>
        </w:rPr>
        <w:t>floktafenino</w:t>
      </w:r>
      <w:proofErr w:type="spellEnd"/>
      <w:r w:rsidRPr="00710EE0">
        <w:rPr>
          <w:rFonts w:ascii="Times New Roman" w:eastAsia="Times New Roman" w:hAnsi="Times New Roman" w:cs="Times New Roman"/>
          <w:lang w:eastAsia="lt-LT"/>
        </w:rPr>
        <w:t xml:space="preserve"> (vaisto nuo skausmo), </w:t>
      </w:r>
      <w:proofErr w:type="spellStart"/>
      <w:r w:rsidRPr="00710EE0">
        <w:rPr>
          <w:rFonts w:ascii="Times New Roman" w:eastAsia="Times New Roman" w:hAnsi="Times New Roman" w:cs="Times New Roman"/>
          <w:lang w:eastAsia="lt-LT"/>
        </w:rPr>
        <w:t>sultoprido</w:t>
      </w:r>
      <w:proofErr w:type="spellEnd"/>
      <w:r w:rsidRPr="00710EE0">
        <w:rPr>
          <w:rFonts w:ascii="Times New Roman" w:eastAsia="Times New Roman" w:hAnsi="Times New Roman" w:cs="Times New Roman"/>
          <w:lang w:eastAsia="lt-LT"/>
        </w:rPr>
        <w:t xml:space="preserve"> (vaisto nuo psichikos ligų) arba </w:t>
      </w:r>
      <w:proofErr w:type="spellStart"/>
      <w:r w:rsidRPr="00710EE0">
        <w:rPr>
          <w:rFonts w:ascii="Times New Roman" w:eastAsia="Times New Roman" w:hAnsi="Times New Roman" w:cs="Times New Roman"/>
          <w:lang w:eastAsia="lt-LT"/>
        </w:rPr>
        <w:t>amjodarono</w:t>
      </w:r>
      <w:proofErr w:type="spellEnd"/>
      <w:r w:rsidRPr="00710EE0">
        <w:rPr>
          <w:rFonts w:ascii="Times New Roman" w:eastAsia="Times New Roman" w:hAnsi="Times New Roman" w:cs="Times New Roman"/>
          <w:lang w:eastAsia="lt-LT"/>
        </w:rPr>
        <w:t xml:space="preserve"> (vaisto nuo širdies ritmo sutrikimo).</w:t>
      </w:r>
    </w:p>
    <w:p w:rsidR="000B0848" w:rsidRPr="00710EE0" w:rsidRDefault="000B0848" w:rsidP="000B0848">
      <w:pPr>
        <w:spacing w:after="0" w:line="240" w:lineRule="auto"/>
        <w:rPr>
          <w:rFonts w:ascii="Times New Roman" w:eastAsia="Times New Roman" w:hAnsi="Times New Roman" w:cs="Times New Roman"/>
          <w:lang w:eastAsia="lt-LT"/>
        </w:rPr>
      </w:pPr>
    </w:p>
    <w:p w:rsidR="000B0848" w:rsidRPr="00710EE0" w:rsidRDefault="000B0848" w:rsidP="000B0848">
      <w:pPr>
        <w:spacing w:after="0" w:line="240" w:lineRule="auto"/>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Jeigu abejojate, būtinai kreipkitės į gydytoją arba vaistininką.</w:t>
      </w:r>
    </w:p>
    <w:p w:rsidR="000B0848" w:rsidRPr="00710EE0" w:rsidRDefault="000B0848" w:rsidP="000B0848">
      <w:pPr>
        <w:spacing w:after="0" w:line="240" w:lineRule="auto"/>
        <w:rPr>
          <w:rFonts w:ascii="Times New Roman" w:eastAsia="Times New Roman" w:hAnsi="Times New Roman" w:cs="Times New Roman"/>
          <w:lang w:eastAsia="lt-LT"/>
        </w:rPr>
      </w:pPr>
    </w:p>
    <w:p w:rsidR="000B0848" w:rsidRPr="00710EE0" w:rsidRDefault="000B0848" w:rsidP="000B0848">
      <w:pPr>
        <w:keepNext/>
        <w:tabs>
          <w:tab w:val="left" w:pos="567"/>
        </w:tabs>
        <w:spacing w:after="0" w:line="240" w:lineRule="auto"/>
        <w:jc w:val="both"/>
        <w:outlineLvl w:val="3"/>
        <w:rPr>
          <w:rFonts w:ascii="Times New Roman" w:eastAsia="Times New Roman" w:hAnsi="Times New Roman" w:cs="Times New Roman"/>
          <w:b/>
          <w:bCs/>
          <w:snapToGrid w:val="0"/>
          <w:lang w:eastAsia="x-none"/>
        </w:rPr>
      </w:pPr>
      <w:r w:rsidRPr="00710EE0">
        <w:rPr>
          <w:rFonts w:ascii="Times New Roman" w:eastAsia="Times New Roman" w:hAnsi="Times New Roman" w:cs="Times New Roman"/>
          <w:b/>
          <w:bCs/>
          <w:snapToGrid w:val="0"/>
          <w:lang w:eastAsia="x-none"/>
        </w:rPr>
        <w:lastRenderedPageBreak/>
        <w:t xml:space="preserve">Įspėjimai ir atsargumo priemonės </w:t>
      </w:r>
    </w:p>
    <w:p w:rsidR="000B0848" w:rsidRPr="00710EE0" w:rsidRDefault="000B0848" w:rsidP="000B0848">
      <w:pPr>
        <w:numPr>
          <w:ilvl w:val="12"/>
          <w:numId w:val="0"/>
        </w:numPr>
        <w:spacing w:after="0" w:line="240" w:lineRule="auto"/>
        <w:ind w:right="-2"/>
        <w:rPr>
          <w:rFonts w:ascii="Times New Roman" w:eastAsia="Times New Roman" w:hAnsi="Times New Roman" w:cs="Times New Roman"/>
          <w:snapToGrid w:val="0"/>
        </w:rPr>
      </w:pPr>
      <w:r w:rsidRPr="00710EE0">
        <w:rPr>
          <w:rFonts w:ascii="Times New Roman" w:eastAsia="Times New Roman" w:hAnsi="Times New Roman" w:cs="Times New Roman"/>
          <w:noProof/>
          <w:snapToGrid w:val="0"/>
        </w:rPr>
        <w:t>Pasitarkite su gydytoju arba vaistininku, prieš pradėdami vartoti Lokren:</w:t>
      </w:r>
    </w:p>
    <w:p w:rsidR="000B0848" w:rsidRPr="00710EE0" w:rsidRDefault="000B0848" w:rsidP="000B0848">
      <w:pPr>
        <w:numPr>
          <w:ilvl w:val="0"/>
          <w:numId w:val="1"/>
        </w:numPr>
        <w:spacing w:after="0" w:line="240" w:lineRule="auto"/>
        <w:ind w:hanging="540"/>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 xml:space="preserve">jei esate nėščia ar žindote kūdikį; </w:t>
      </w:r>
    </w:p>
    <w:p w:rsidR="000B0848" w:rsidRPr="00710EE0" w:rsidRDefault="000B0848" w:rsidP="000B0848">
      <w:pPr>
        <w:numPr>
          <w:ilvl w:val="0"/>
          <w:numId w:val="1"/>
        </w:numPr>
        <w:spacing w:after="0" w:line="240" w:lineRule="auto"/>
        <w:ind w:hanging="540"/>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 xml:space="preserve">jei sergate astma, lėtine obstrukcine plaučių liga; </w:t>
      </w:r>
    </w:p>
    <w:p w:rsidR="000B0848" w:rsidRPr="00710EE0" w:rsidRDefault="000B0848" w:rsidP="000B0848">
      <w:pPr>
        <w:numPr>
          <w:ilvl w:val="0"/>
          <w:numId w:val="1"/>
        </w:numPr>
        <w:spacing w:after="0" w:line="240" w:lineRule="auto"/>
        <w:ind w:hanging="540"/>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 xml:space="preserve">jei sergate cukriniu diabetu; </w:t>
      </w:r>
    </w:p>
    <w:p w:rsidR="000B0848" w:rsidRPr="00710EE0" w:rsidRDefault="000B0848" w:rsidP="000B0848">
      <w:pPr>
        <w:numPr>
          <w:ilvl w:val="0"/>
          <w:numId w:val="1"/>
        </w:numPr>
        <w:spacing w:after="0" w:line="240" w:lineRule="auto"/>
        <w:ind w:hanging="540"/>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 xml:space="preserve">jei sergate inkstų ar širdies nepakankamumu; </w:t>
      </w:r>
    </w:p>
    <w:p w:rsidR="000B0848" w:rsidRPr="00710EE0" w:rsidRDefault="000B0848" w:rsidP="000B0848">
      <w:pPr>
        <w:numPr>
          <w:ilvl w:val="0"/>
          <w:numId w:val="1"/>
        </w:numPr>
        <w:spacing w:after="0" w:line="240" w:lineRule="auto"/>
        <w:ind w:hanging="540"/>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 xml:space="preserve">jei sergate periferinių arterijų ligomis; </w:t>
      </w:r>
    </w:p>
    <w:p w:rsidR="000B0848" w:rsidRPr="00710EE0" w:rsidRDefault="000B0848" w:rsidP="000B0848">
      <w:pPr>
        <w:numPr>
          <w:ilvl w:val="0"/>
          <w:numId w:val="1"/>
        </w:numPr>
        <w:spacing w:after="0" w:line="240" w:lineRule="auto"/>
        <w:ind w:hanging="540"/>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 xml:space="preserve">jei sergate žvyneline arba jei buvo pasireiškusi alergija; </w:t>
      </w:r>
    </w:p>
    <w:p w:rsidR="000B0848" w:rsidRPr="00710EE0" w:rsidRDefault="000B0848" w:rsidP="000B0848">
      <w:pPr>
        <w:numPr>
          <w:ilvl w:val="0"/>
          <w:numId w:val="1"/>
        </w:numPr>
        <w:spacing w:after="0" w:line="240" w:lineRule="auto"/>
        <w:ind w:hanging="540"/>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 xml:space="preserve">jei nustatyta </w:t>
      </w:r>
      <w:proofErr w:type="spellStart"/>
      <w:r w:rsidRPr="00710EE0">
        <w:rPr>
          <w:rFonts w:ascii="Times New Roman" w:eastAsia="Times New Roman" w:hAnsi="Times New Roman" w:cs="Times New Roman"/>
          <w:lang w:eastAsia="lt-LT"/>
        </w:rPr>
        <w:t>tirotoksikozė</w:t>
      </w:r>
      <w:proofErr w:type="spellEnd"/>
      <w:r w:rsidRPr="00710EE0">
        <w:rPr>
          <w:rFonts w:ascii="Times New Roman" w:eastAsia="Times New Roman" w:hAnsi="Times New Roman" w:cs="Times New Roman"/>
          <w:lang w:eastAsia="lt-LT"/>
        </w:rPr>
        <w:t xml:space="preserve"> (būklė, sukeliama pernelyg aktyvios skydliaukės veiklos) ar </w:t>
      </w:r>
      <w:proofErr w:type="spellStart"/>
      <w:r w:rsidRPr="00710EE0">
        <w:rPr>
          <w:rFonts w:ascii="Times New Roman" w:eastAsia="Times New Roman" w:hAnsi="Times New Roman" w:cs="Times New Roman"/>
          <w:lang w:eastAsia="lt-LT"/>
        </w:rPr>
        <w:t>feochromocitoma</w:t>
      </w:r>
      <w:proofErr w:type="spellEnd"/>
      <w:r w:rsidRPr="00710EE0">
        <w:rPr>
          <w:rFonts w:ascii="Times New Roman" w:eastAsia="Times New Roman" w:hAnsi="Times New Roman" w:cs="Times New Roman"/>
          <w:lang w:eastAsia="lt-LT"/>
        </w:rPr>
        <w:t xml:space="preserve"> (virš inksto esančios liaukos navikas).</w:t>
      </w:r>
    </w:p>
    <w:p w:rsidR="000B0848" w:rsidRPr="00710EE0" w:rsidRDefault="000B0848" w:rsidP="000B0848">
      <w:pPr>
        <w:spacing w:after="0" w:line="240" w:lineRule="auto"/>
        <w:rPr>
          <w:rFonts w:ascii="Times New Roman" w:eastAsia="Times New Roman" w:hAnsi="Times New Roman" w:cs="Times New Roman"/>
          <w:lang w:eastAsia="lt-LT"/>
        </w:rPr>
      </w:pPr>
    </w:p>
    <w:p w:rsidR="000B0848" w:rsidRPr="00710EE0" w:rsidRDefault="000B0848" w:rsidP="000B0848">
      <w:pPr>
        <w:spacing w:after="0" w:line="240" w:lineRule="auto"/>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Jei Jums bus atliekama operacija, pasakykite anesteziologui, kad vartojate šį vaistą.</w:t>
      </w:r>
    </w:p>
    <w:p w:rsidR="000B0848" w:rsidRPr="00710EE0" w:rsidRDefault="000B0848" w:rsidP="000B0848">
      <w:pPr>
        <w:spacing w:after="0" w:line="240" w:lineRule="auto"/>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 xml:space="preserve">Oftalmologas turi žinoti, kad Jūs vartojate </w:t>
      </w:r>
      <w:proofErr w:type="spellStart"/>
      <w:r w:rsidRPr="00710EE0">
        <w:rPr>
          <w:rFonts w:ascii="Times New Roman" w:eastAsia="Times New Roman" w:hAnsi="Times New Roman" w:cs="Times New Roman"/>
          <w:lang w:eastAsia="lt-LT"/>
        </w:rPr>
        <w:t>betaksololį</w:t>
      </w:r>
      <w:proofErr w:type="spellEnd"/>
      <w:r w:rsidRPr="00710EE0">
        <w:rPr>
          <w:rFonts w:ascii="Times New Roman" w:eastAsia="Times New Roman" w:hAnsi="Times New Roman" w:cs="Times New Roman"/>
          <w:lang w:eastAsia="lt-LT"/>
        </w:rPr>
        <w:t>. Šis vaistas mažina akispūdį ir gali iškreipti glaukomos profilaktinio patikrinimo rezultatus.</w:t>
      </w:r>
    </w:p>
    <w:p w:rsidR="000B0848" w:rsidRPr="00710EE0" w:rsidRDefault="000B0848" w:rsidP="000B0848">
      <w:pPr>
        <w:spacing w:after="0" w:line="240" w:lineRule="auto"/>
        <w:rPr>
          <w:rFonts w:ascii="Times New Roman" w:eastAsia="Times New Roman" w:hAnsi="Times New Roman" w:cs="Times New Roman"/>
          <w:lang w:eastAsia="lt-LT"/>
        </w:rPr>
      </w:pPr>
    </w:p>
    <w:p w:rsidR="000B0848" w:rsidRPr="00710EE0" w:rsidRDefault="000B0848" w:rsidP="000B0848">
      <w:pPr>
        <w:spacing w:after="0" w:line="240" w:lineRule="auto"/>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 xml:space="preserve">Be gydytojo leidimo vaisto vartojimo nutraukti negalima. </w:t>
      </w:r>
    </w:p>
    <w:p w:rsidR="000B0848" w:rsidRPr="00710EE0" w:rsidRDefault="000B0848" w:rsidP="000B0848">
      <w:pPr>
        <w:spacing w:after="0" w:line="240" w:lineRule="auto"/>
        <w:rPr>
          <w:rFonts w:ascii="Times New Roman" w:eastAsia="Times New Roman" w:hAnsi="Times New Roman" w:cs="Times New Roman"/>
          <w:i/>
          <w:lang w:eastAsia="lt-LT"/>
        </w:rPr>
      </w:pPr>
    </w:p>
    <w:p w:rsidR="000B0848" w:rsidRPr="00710EE0" w:rsidRDefault="000B0848" w:rsidP="000B0848">
      <w:pPr>
        <w:spacing w:after="0" w:line="240" w:lineRule="auto"/>
        <w:rPr>
          <w:rFonts w:ascii="Times New Roman" w:eastAsia="Times New Roman" w:hAnsi="Times New Roman" w:cs="Times New Roman"/>
          <w:i/>
          <w:lang w:eastAsia="lt-LT"/>
        </w:rPr>
      </w:pPr>
      <w:r w:rsidRPr="00710EE0">
        <w:rPr>
          <w:rFonts w:ascii="Times New Roman" w:eastAsia="Times New Roman" w:hAnsi="Times New Roman" w:cs="Times New Roman"/>
          <w:i/>
          <w:lang w:eastAsia="lt-LT"/>
        </w:rPr>
        <w:t>Sportininkai</w:t>
      </w:r>
    </w:p>
    <w:p w:rsidR="000B0848" w:rsidRPr="00710EE0" w:rsidRDefault="000B0848" w:rsidP="000B0848">
      <w:pPr>
        <w:spacing w:after="0" w:line="240" w:lineRule="auto"/>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Sportininkams būtina žinoti, kad veiklioji šio vaisto medžiaga gali lemti teigiamą dopingo kontrolės testo rezultatą.</w:t>
      </w:r>
    </w:p>
    <w:p w:rsidR="000B0848" w:rsidRPr="00710EE0" w:rsidRDefault="000B0848" w:rsidP="000B0848">
      <w:pPr>
        <w:spacing w:after="0" w:line="240" w:lineRule="auto"/>
        <w:rPr>
          <w:rFonts w:ascii="Times New Roman" w:eastAsia="Times New Roman" w:hAnsi="Times New Roman" w:cs="Times New Roman"/>
          <w:lang w:eastAsia="lt-LT"/>
        </w:rPr>
      </w:pPr>
    </w:p>
    <w:p w:rsidR="000B0848" w:rsidRPr="00710EE0" w:rsidRDefault="000B0848" w:rsidP="000B0848">
      <w:pPr>
        <w:spacing w:after="0" w:line="240" w:lineRule="auto"/>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Jeigu abejojate, būtinai kreipkitės į gydytoją arba vaistininką.</w:t>
      </w:r>
    </w:p>
    <w:p w:rsidR="000B0848" w:rsidRPr="00710EE0" w:rsidRDefault="000B0848" w:rsidP="000B0848">
      <w:pPr>
        <w:spacing w:after="0" w:line="240" w:lineRule="auto"/>
        <w:rPr>
          <w:rFonts w:ascii="Times New Roman" w:eastAsia="Times New Roman" w:hAnsi="Times New Roman" w:cs="Times New Roman"/>
          <w:lang w:eastAsia="lt-LT"/>
        </w:rPr>
      </w:pPr>
    </w:p>
    <w:p w:rsidR="000B0848" w:rsidRPr="00710EE0" w:rsidRDefault="000B0848" w:rsidP="000B0848">
      <w:pPr>
        <w:keepNext/>
        <w:spacing w:after="0" w:line="240" w:lineRule="auto"/>
        <w:jc w:val="both"/>
        <w:outlineLvl w:val="3"/>
        <w:rPr>
          <w:rFonts w:ascii="Times New Roman" w:eastAsia="Times New Roman" w:hAnsi="Times New Roman" w:cs="Times New Roman"/>
          <w:b/>
          <w:lang w:eastAsia="lt-LT"/>
        </w:rPr>
      </w:pPr>
      <w:r w:rsidRPr="00710EE0">
        <w:rPr>
          <w:rFonts w:ascii="Times New Roman" w:eastAsia="Times New Roman" w:hAnsi="Times New Roman" w:cs="Times New Roman"/>
          <w:b/>
          <w:lang w:eastAsia="lt-LT"/>
        </w:rPr>
        <w:t>Vaikams ir paaugliams</w:t>
      </w:r>
    </w:p>
    <w:p w:rsidR="000B0848" w:rsidRPr="00710EE0" w:rsidRDefault="000B0848" w:rsidP="000B0848">
      <w:pPr>
        <w:spacing w:after="0" w:line="240" w:lineRule="auto"/>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Šio vaisto saugumas ir veiksmingumas vaikams neištirtas.</w:t>
      </w:r>
    </w:p>
    <w:p w:rsidR="000B0848" w:rsidRPr="00710EE0" w:rsidRDefault="000B0848" w:rsidP="000B0848">
      <w:pPr>
        <w:spacing w:after="0" w:line="240" w:lineRule="auto"/>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 xml:space="preserve">Vaikams </w:t>
      </w:r>
      <w:proofErr w:type="spellStart"/>
      <w:r w:rsidRPr="00710EE0">
        <w:rPr>
          <w:rFonts w:ascii="Times New Roman" w:eastAsia="Times New Roman" w:hAnsi="Times New Roman" w:cs="Times New Roman"/>
          <w:lang w:eastAsia="lt-LT"/>
        </w:rPr>
        <w:t>Lokren</w:t>
      </w:r>
      <w:proofErr w:type="spellEnd"/>
      <w:r w:rsidRPr="00710EE0">
        <w:rPr>
          <w:rFonts w:ascii="Times New Roman" w:eastAsia="Times New Roman" w:hAnsi="Times New Roman" w:cs="Times New Roman"/>
          <w:lang w:eastAsia="lt-LT"/>
        </w:rPr>
        <w:t xml:space="preserve"> vartoti nerekomenduojama.</w:t>
      </w:r>
    </w:p>
    <w:p w:rsidR="000B0848" w:rsidRPr="00710EE0" w:rsidRDefault="000B0848" w:rsidP="000B0848">
      <w:pPr>
        <w:spacing w:after="0" w:line="240" w:lineRule="auto"/>
        <w:rPr>
          <w:rFonts w:ascii="Times New Roman" w:eastAsia="Times New Roman" w:hAnsi="Times New Roman" w:cs="Times New Roman"/>
          <w:lang w:eastAsia="lt-LT"/>
        </w:rPr>
      </w:pPr>
    </w:p>
    <w:p w:rsidR="000B0848" w:rsidRPr="00710EE0" w:rsidRDefault="000B0848" w:rsidP="000B0848">
      <w:pPr>
        <w:keepNext/>
        <w:spacing w:after="0" w:line="240" w:lineRule="auto"/>
        <w:outlineLvl w:val="2"/>
        <w:rPr>
          <w:rFonts w:ascii="Times New Roman" w:eastAsia="Times New Roman" w:hAnsi="Times New Roman" w:cs="Times New Roman"/>
          <w:b/>
          <w:lang w:eastAsia="lt-LT"/>
        </w:rPr>
      </w:pPr>
      <w:r w:rsidRPr="00710EE0">
        <w:rPr>
          <w:rFonts w:ascii="Times New Roman" w:eastAsia="Times New Roman" w:hAnsi="Times New Roman" w:cs="Times New Roman"/>
          <w:b/>
          <w:lang w:eastAsia="lt-LT"/>
        </w:rPr>
        <w:t xml:space="preserve">Kiti vaistai ir </w:t>
      </w:r>
      <w:proofErr w:type="spellStart"/>
      <w:r w:rsidRPr="00710EE0">
        <w:rPr>
          <w:rFonts w:ascii="Times New Roman" w:eastAsia="Times New Roman" w:hAnsi="Times New Roman" w:cs="Times New Roman"/>
          <w:b/>
          <w:lang w:eastAsia="lt-LT"/>
        </w:rPr>
        <w:t>Lokren</w:t>
      </w:r>
      <w:proofErr w:type="spellEnd"/>
    </w:p>
    <w:p w:rsidR="000B0848" w:rsidRPr="00710EE0" w:rsidRDefault="000B0848" w:rsidP="000B0848">
      <w:pPr>
        <w:spacing w:after="0" w:line="240" w:lineRule="auto"/>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 xml:space="preserve">Jeigu vartojate ar neseniai vartojote kitų vaistų arba dėl to nesate tikri, apie tai pasakykite gydytojui arba vaistininkui. </w:t>
      </w:r>
    </w:p>
    <w:p w:rsidR="000B0848" w:rsidRPr="00710EE0" w:rsidRDefault="000B0848" w:rsidP="000B0848">
      <w:pPr>
        <w:spacing w:after="0" w:line="240" w:lineRule="auto"/>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 xml:space="preserve">Ypač svarbu pasakyti, jei vartojate </w:t>
      </w:r>
      <w:proofErr w:type="spellStart"/>
      <w:r w:rsidRPr="00710EE0">
        <w:rPr>
          <w:rFonts w:ascii="Times New Roman" w:eastAsia="Times New Roman" w:hAnsi="Times New Roman" w:cs="Times New Roman"/>
          <w:lang w:eastAsia="lt-LT"/>
        </w:rPr>
        <w:t>floktafeniną</w:t>
      </w:r>
      <w:proofErr w:type="spellEnd"/>
      <w:r w:rsidRPr="00710EE0">
        <w:rPr>
          <w:rFonts w:ascii="Times New Roman" w:eastAsia="Times New Roman" w:hAnsi="Times New Roman" w:cs="Times New Roman"/>
          <w:lang w:eastAsia="lt-LT"/>
        </w:rPr>
        <w:t xml:space="preserve">, </w:t>
      </w:r>
      <w:proofErr w:type="spellStart"/>
      <w:r w:rsidRPr="00710EE0">
        <w:rPr>
          <w:rFonts w:ascii="Times New Roman" w:eastAsia="Times New Roman" w:hAnsi="Times New Roman" w:cs="Times New Roman"/>
          <w:lang w:eastAsia="lt-LT"/>
        </w:rPr>
        <w:t>sultopridą</w:t>
      </w:r>
      <w:proofErr w:type="spellEnd"/>
      <w:r w:rsidRPr="00710EE0">
        <w:rPr>
          <w:rFonts w:ascii="Times New Roman" w:eastAsia="Times New Roman" w:hAnsi="Times New Roman" w:cs="Times New Roman"/>
          <w:lang w:eastAsia="lt-LT"/>
        </w:rPr>
        <w:t xml:space="preserve">, </w:t>
      </w:r>
      <w:proofErr w:type="spellStart"/>
      <w:r w:rsidRPr="00710EE0">
        <w:rPr>
          <w:rFonts w:ascii="Times New Roman" w:eastAsia="Times New Roman" w:hAnsi="Times New Roman" w:cs="Times New Roman"/>
          <w:lang w:eastAsia="lt-LT"/>
        </w:rPr>
        <w:t>amjodaroną</w:t>
      </w:r>
      <w:proofErr w:type="spellEnd"/>
      <w:r w:rsidRPr="00710EE0">
        <w:rPr>
          <w:rFonts w:ascii="Times New Roman" w:eastAsia="Times New Roman" w:hAnsi="Times New Roman" w:cs="Times New Roman"/>
          <w:lang w:eastAsia="lt-LT"/>
        </w:rPr>
        <w:t xml:space="preserve">, </w:t>
      </w:r>
      <w:proofErr w:type="spellStart"/>
      <w:r w:rsidRPr="00710EE0">
        <w:rPr>
          <w:rFonts w:ascii="Times New Roman" w:eastAsia="Times New Roman" w:hAnsi="Times New Roman" w:cs="Times New Roman"/>
          <w:lang w:eastAsia="lt-LT"/>
        </w:rPr>
        <w:t>bepridilį</w:t>
      </w:r>
      <w:proofErr w:type="spellEnd"/>
      <w:r w:rsidRPr="00710EE0">
        <w:rPr>
          <w:rFonts w:ascii="Times New Roman" w:eastAsia="Times New Roman" w:hAnsi="Times New Roman" w:cs="Times New Roman"/>
          <w:lang w:eastAsia="lt-LT"/>
        </w:rPr>
        <w:t xml:space="preserve">, </w:t>
      </w:r>
      <w:proofErr w:type="spellStart"/>
      <w:r w:rsidRPr="00710EE0">
        <w:rPr>
          <w:rFonts w:ascii="Times New Roman" w:eastAsia="Times New Roman" w:hAnsi="Times New Roman" w:cs="Times New Roman"/>
          <w:lang w:eastAsia="lt-LT"/>
        </w:rPr>
        <w:t>diltiazemą</w:t>
      </w:r>
      <w:proofErr w:type="spellEnd"/>
      <w:r w:rsidRPr="00710EE0">
        <w:rPr>
          <w:rFonts w:ascii="Times New Roman" w:eastAsia="Times New Roman" w:hAnsi="Times New Roman" w:cs="Times New Roman"/>
          <w:lang w:eastAsia="lt-LT"/>
        </w:rPr>
        <w:t xml:space="preserve"> (vartojant kartu su </w:t>
      </w:r>
      <w:proofErr w:type="spellStart"/>
      <w:r w:rsidRPr="00710EE0">
        <w:rPr>
          <w:rFonts w:ascii="Times New Roman" w:eastAsia="Times New Roman" w:hAnsi="Times New Roman" w:cs="Times New Roman"/>
          <w:lang w:eastAsia="lt-LT"/>
        </w:rPr>
        <w:t>Lokren</w:t>
      </w:r>
      <w:proofErr w:type="spellEnd"/>
      <w:r w:rsidRPr="00710EE0">
        <w:rPr>
          <w:rFonts w:ascii="Times New Roman" w:eastAsia="Times New Roman" w:hAnsi="Times New Roman" w:cs="Times New Roman"/>
          <w:lang w:eastAsia="lt-LT"/>
        </w:rPr>
        <w:t xml:space="preserve">, gali padidėti depresijos pasireiškimo rizika), </w:t>
      </w:r>
      <w:proofErr w:type="spellStart"/>
      <w:r w:rsidRPr="00710EE0">
        <w:rPr>
          <w:rFonts w:ascii="Times New Roman" w:eastAsia="Times New Roman" w:hAnsi="Times New Roman" w:cs="Times New Roman"/>
          <w:lang w:eastAsia="lt-LT"/>
        </w:rPr>
        <w:t>mibefradilį</w:t>
      </w:r>
      <w:proofErr w:type="spellEnd"/>
      <w:r w:rsidRPr="00710EE0">
        <w:rPr>
          <w:rFonts w:ascii="Times New Roman" w:eastAsia="Times New Roman" w:hAnsi="Times New Roman" w:cs="Times New Roman"/>
          <w:lang w:eastAsia="lt-LT"/>
        </w:rPr>
        <w:t xml:space="preserve">, </w:t>
      </w:r>
      <w:proofErr w:type="spellStart"/>
      <w:r w:rsidRPr="00710EE0">
        <w:rPr>
          <w:rFonts w:ascii="Times New Roman" w:eastAsia="Times New Roman" w:hAnsi="Times New Roman" w:cs="Times New Roman"/>
          <w:lang w:eastAsia="lt-LT"/>
        </w:rPr>
        <w:t>verapamilį</w:t>
      </w:r>
      <w:proofErr w:type="spellEnd"/>
      <w:r w:rsidRPr="00710EE0">
        <w:rPr>
          <w:rFonts w:ascii="Times New Roman" w:eastAsia="Times New Roman" w:hAnsi="Times New Roman" w:cs="Times New Roman"/>
          <w:lang w:eastAsia="lt-LT"/>
        </w:rPr>
        <w:t>,</w:t>
      </w:r>
      <w:r w:rsidRPr="00710EE0">
        <w:rPr>
          <w:rFonts w:ascii="Times New Roman" w:eastAsia="Times New Roman" w:hAnsi="Times New Roman" w:cs="Times New Roman"/>
          <w:snapToGrid w:val="0"/>
          <w:lang w:eastAsia="fr-FR"/>
        </w:rPr>
        <w:t xml:space="preserve"> </w:t>
      </w:r>
      <w:proofErr w:type="spellStart"/>
      <w:r w:rsidRPr="00710EE0">
        <w:rPr>
          <w:rFonts w:ascii="Times New Roman" w:eastAsia="Times New Roman" w:hAnsi="Times New Roman" w:cs="Times New Roman"/>
          <w:snapToGrid w:val="0"/>
          <w:lang w:eastAsia="fr-FR"/>
        </w:rPr>
        <w:t>antiaritminius</w:t>
      </w:r>
      <w:proofErr w:type="spellEnd"/>
      <w:r w:rsidRPr="00710EE0">
        <w:rPr>
          <w:rFonts w:ascii="Times New Roman" w:eastAsia="Times New Roman" w:hAnsi="Times New Roman" w:cs="Times New Roman"/>
          <w:snapToGrid w:val="0"/>
          <w:lang w:eastAsia="fr-FR"/>
        </w:rPr>
        <w:t xml:space="preserve"> vaistus (</w:t>
      </w:r>
      <w:proofErr w:type="spellStart"/>
      <w:r w:rsidRPr="00710EE0">
        <w:rPr>
          <w:rFonts w:ascii="Times New Roman" w:eastAsia="Times New Roman" w:hAnsi="Times New Roman" w:cs="Times New Roman"/>
          <w:snapToGrid w:val="0"/>
          <w:lang w:eastAsia="fr-FR"/>
        </w:rPr>
        <w:t>chinidiną</w:t>
      </w:r>
      <w:proofErr w:type="spellEnd"/>
      <w:r w:rsidRPr="00710EE0">
        <w:rPr>
          <w:rFonts w:ascii="Times New Roman" w:eastAsia="Times New Roman" w:hAnsi="Times New Roman" w:cs="Times New Roman"/>
          <w:snapToGrid w:val="0"/>
          <w:lang w:eastAsia="fr-FR"/>
        </w:rPr>
        <w:t xml:space="preserve">, </w:t>
      </w:r>
      <w:proofErr w:type="spellStart"/>
      <w:r w:rsidRPr="00710EE0">
        <w:rPr>
          <w:rFonts w:ascii="Times New Roman" w:eastAsia="Times New Roman" w:hAnsi="Times New Roman" w:cs="Times New Roman"/>
          <w:snapToGrid w:val="0"/>
          <w:lang w:eastAsia="fr-FR"/>
        </w:rPr>
        <w:t>hidrochinidiną</w:t>
      </w:r>
      <w:proofErr w:type="spellEnd"/>
      <w:r w:rsidRPr="00710EE0">
        <w:rPr>
          <w:rFonts w:ascii="Times New Roman" w:eastAsia="Times New Roman" w:hAnsi="Times New Roman" w:cs="Times New Roman"/>
          <w:snapToGrid w:val="0"/>
          <w:lang w:eastAsia="fr-FR"/>
        </w:rPr>
        <w:t xml:space="preserve">, </w:t>
      </w:r>
      <w:proofErr w:type="spellStart"/>
      <w:r w:rsidRPr="00710EE0">
        <w:rPr>
          <w:rFonts w:ascii="Times New Roman" w:eastAsia="Times New Roman" w:hAnsi="Times New Roman" w:cs="Times New Roman"/>
          <w:snapToGrid w:val="0"/>
          <w:lang w:eastAsia="fr-FR"/>
        </w:rPr>
        <w:t>dizopiramidą</w:t>
      </w:r>
      <w:proofErr w:type="spellEnd"/>
      <w:r w:rsidRPr="00710EE0">
        <w:rPr>
          <w:rFonts w:ascii="Times New Roman" w:eastAsia="Times New Roman" w:hAnsi="Times New Roman" w:cs="Times New Roman"/>
          <w:snapToGrid w:val="0"/>
          <w:lang w:eastAsia="fr-FR"/>
        </w:rPr>
        <w:t xml:space="preserve">), </w:t>
      </w:r>
      <w:proofErr w:type="spellStart"/>
      <w:r w:rsidRPr="00710EE0">
        <w:rPr>
          <w:rFonts w:ascii="Times New Roman" w:eastAsia="Times New Roman" w:hAnsi="Times New Roman" w:cs="Times New Roman"/>
          <w:snapToGrid w:val="0"/>
          <w:lang w:eastAsia="fr-FR"/>
        </w:rPr>
        <w:t>klonidiną</w:t>
      </w:r>
      <w:proofErr w:type="spellEnd"/>
      <w:r w:rsidRPr="00710EE0">
        <w:rPr>
          <w:rFonts w:ascii="Times New Roman" w:eastAsia="Times New Roman" w:hAnsi="Times New Roman" w:cs="Times New Roman"/>
          <w:snapToGrid w:val="0"/>
          <w:lang w:eastAsia="fr-FR"/>
        </w:rPr>
        <w:t xml:space="preserve">, </w:t>
      </w:r>
      <w:proofErr w:type="spellStart"/>
      <w:r w:rsidRPr="00710EE0">
        <w:rPr>
          <w:rFonts w:ascii="Times New Roman" w:eastAsia="Times New Roman" w:hAnsi="Times New Roman" w:cs="Times New Roman"/>
          <w:snapToGrid w:val="0"/>
          <w:lang w:eastAsia="fr-FR"/>
        </w:rPr>
        <w:t>digoksiną</w:t>
      </w:r>
      <w:proofErr w:type="spellEnd"/>
      <w:r w:rsidRPr="00710EE0">
        <w:rPr>
          <w:rFonts w:ascii="Times New Roman" w:eastAsia="Times New Roman" w:hAnsi="Times New Roman" w:cs="Times New Roman"/>
          <w:snapToGrid w:val="0"/>
          <w:lang w:eastAsia="fr-FR"/>
        </w:rPr>
        <w:t xml:space="preserve">, </w:t>
      </w:r>
      <w:proofErr w:type="spellStart"/>
      <w:r w:rsidRPr="00710EE0">
        <w:rPr>
          <w:rFonts w:ascii="Times New Roman" w:eastAsia="Times New Roman" w:hAnsi="Times New Roman" w:cs="Times New Roman"/>
          <w:snapToGrid w:val="0"/>
          <w:lang w:eastAsia="fr-FR"/>
        </w:rPr>
        <w:t>fingolimodą</w:t>
      </w:r>
      <w:proofErr w:type="spellEnd"/>
      <w:r w:rsidRPr="00710EE0">
        <w:rPr>
          <w:rFonts w:ascii="Times New Roman" w:eastAsia="Times New Roman" w:hAnsi="Times New Roman" w:cs="Times New Roman"/>
          <w:snapToGrid w:val="0"/>
          <w:lang w:eastAsia="fr-FR"/>
        </w:rPr>
        <w:t xml:space="preserve">, vaistų nuo skausmo ir uždegimo (pvz., </w:t>
      </w:r>
      <w:proofErr w:type="spellStart"/>
      <w:r w:rsidRPr="00710EE0">
        <w:rPr>
          <w:rFonts w:ascii="Times New Roman" w:eastAsia="Times New Roman" w:hAnsi="Times New Roman" w:cs="Times New Roman"/>
          <w:snapToGrid w:val="0"/>
          <w:lang w:eastAsia="fr-FR"/>
        </w:rPr>
        <w:t>indometaciną</w:t>
      </w:r>
      <w:proofErr w:type="spellEnd"/>
      <w:r w:rsidRPr="00710EE0">
        <w:rPr>
          <w:rFonts w:ascii="Times New Roman" w:eastAsia="Times New Roman" w:hAnsi="Times New Roman" w:cs="Times New Roman"/>
          <w:snapToGrid w:val="0"/>
          <w:lang w:eastAsia="fr-FR"/>
        </w:rPr>
        <w:t xml:space="preserve">, </w:t>
      </w:r>
      <w:proofErr w:type="spellStart"/>
      <w:r w:rsidRPr="00710EE0">
        <w:rPr>
          <w:rFonts w:ascii="Times New Roman" w:eastAsia="Times New Roman" w:hAnsi="Times New Roman" w:cs="Times New Roman"/>
          <w:snapToGrid w:val="0"/>
          <w:lang w:eastAsia="fr-FR"/>
        </w:rPr>
        <w:t>diklofenaką</w:t>
      </w:r>
      <w:proofErr w:type="spellEnd"/>
      <w:r w:rsidRPr="00710EE0">
        <w:rPr>
          <w:rFonts w:ascii="Times New Roman" w:eastAsia="Times New Roman" w:hAnsi="Times New Roman" w:cs="Times New Roman"/>
          <w:snapToGrid w:val="0"/>
          <w:lang w:eastAsia="fr-FR"/>
        </w:rPr>
        <w:t>), kortikosteroidų (</w:t>
      </w:r>
      <w:proofErr w:type="spellStart"/>
      <w:r w:rsidRPr="00710EE0">
        <w:rPr>
          <w:rFonts w:ascii="Times New Roman" w:eastAsia="Times New Roman" w:hAnsi="Times New Roman" w:cs="Times New Roman"/>
          <w:snapToGrid w:val="0"/>
          <w:lang w:eastAsia="fr-FR"/>
        </w:rPr>
        <w:t>kortizoną</w:t>
      </w:r>
      <w:proofErr w:type="spellEnd"/>
      <w:r w:rsidRPr="00710EE0">
        <w:rPr>
          <w:rFonts w:ascii="Times New Roman" w:eastAsia="Times New Roman" w:hAnsi="Times New Roman" w:cs="Times New Roman"/>
          <w:snapToGrid w:val="0"/>
          <w:lang w:eastAsia="fr-FR"/>
        </w:rPr>
        <w:t xml:space="preserve">, prednizoloną), </w:t>
      </w:r>
      <w:proofErr w:type="spellStart"/>
      <w:r w:rsidRPr="00710EE0">
        <w:rPr>
          <w:rFonts w:ascii="Times New Roman" w:eastAsia="Times New Roman" w:hAnsi="Times New Roman" w:cs="Times New Roman"/>
          <w:snapToGrid w:val="0"/>
          <w:lang w:eastAsia="fr-FR"/>
        </w:rPr>
        <w:t>meflokviną</w:t>
      </w:r>
      <w:proofErr w:type="spellEnd"/>
      <w:r w:rsidRPr="00710EE0">
        <w:rPr>
          <w:rFonts w:ascii="Times New Roman" w:eastAsia="Times New Roman" w:hAnsi="Times New Roman" w:cs="Times New Roman"/>
          <w:snapToGrid w:val="0"/>
          <w:lang w:eastAsia="fr-FR"/>
        </w:rPr>
        <w:t xml:space="preserve"> (vaistą nuo maliarijos), </w:t>
      </w:r>
      <w:proofErr w:type="spellStart"/>
      <w:r w:rsidRPr="00710EE0">
        <w:rPr>
          <w:rFonts w:ascii="Times New Roman" w:eastAsia="Times New Roman" w:hAnsi="Times New Roman" w:cs="Times New Roman"/>
          <w:snapToGrid w:val="0"/>
          <w:lang w:eastAsia="fr-FR"/>
        </w:rPr>
        <w:t>baklofeną</w:t>
      </w:r>
      <w:proofErr w:type="spellEnd"/>
      <w:r w:rsidRPr="00710EE0">
        <w:rPr>
          <w:rFonts w:ascii="Times New Roman" w:eastAsia="Times New Roman" w:hAnsi="Times New Roman" w:cs="Times New Roman"/>
          <w:snapToGrid w:val="0"/>
          <w:lang w:eastAsia="fr-FR"/>
        </w:rPr>
        <w:t xml:space="preserve">, </w:t>
      </w:r>
      <w:proofErr w:type="spellStart"/>
      <w:r w:rsidRPr="00710EE0">
        <w:rPr>
          <w:rFonts w:ascii="Times New Roman" w:eastAsia="Times New Roman" w:hAnsi="Times New Roman" w:cs="Times New Roman"/>
          <w:snapToGrid w:val="0"/>
          <w:lang w:eastAsia="fr-FR"/>
        </w:rPr>
        <w:t>lidokainą</w:t>
      </w:r>
      <w:proofErr w:type="spellEnd"/>
      <w:r w:rsidRPr="00710EE0">
        <w:rPr>
          <w:rFonts w:ascii="Times New Roman" w:eastAsia="Times New Roman" w:hAnsi="Times New Roman" w:cs="Times New Roman"/>
          <w:snapToGrid w:val="0"/>
          <w:lang w:eastAsia="fr-FR"/>
        </w:rPr>
        <w:t xml:space="preserve"> ar jodo turinčius kontrastinius vaistus</w:t>
      </w:r>
      <w:r w:rsidRPr="00710EE0">
        <w:rPr>
          <w:rFonts w:ascii="Times New Roman" w:eastAsia="Times New Roman" w:hAnsi="Times New Roman" w:cs="Times New Roman"/>
          <w:lang w:eastAsia="lt-LT"/>
        </w:rPr>
        <w:t>.</w:t>
      </w:r>
    </w:p>
    <w:p w:rsidR="000B0848" w:rsidRPr="00710EE0" w:rsidRDefault="000B0848" w:rsidP="000B0848">
      <w:pPr>
        <w:spacing w:after="0" w:line="240" w:lineRule="auto"/>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 xml:space="preserve">Pavartoję skrandžio rūgštingumą mažinančių vaistų, bent dvi valandas </w:t>
      </w:r>
      <w:proofErr w:type="spellStart"/>
      <w:r w:rsidRPr="00710EE0">
        <w:rPr>
          <w:rFonts w:ascii="Times New Roman" w:eastAsia="Times New Roman" w:hAnsi="Times New Roman" w:cs="Times New Roman"/>
          <w:lang w:eastAsia="lt-LT"/>
        </w:rPr>
        <w:t>betaksololio</w:t>
      </w:r>
      <w:proofErr w:type="spellEnd"/>
      <w:r w:rsidRPr="00710EE0">
        <w:rPr>
          <w:rFonts w:ascii="Times New Roman" w:eastAsia="Times New Roman" w:hAnsi="Times New Roman" w:cs="Times New Roman"/>
          <w:lang w:eastAsia="lt-LT"/>
        </w:rPr>
        <w:t xml:space="preserve"> negerkite.</w:t>
      </w:r>
    </w:p>
    <w:p w:rsidR="000B0848" w:rsidRPr="00710EE0" w:rsidRDefault="000B0848" w:rsidP="000B0848">
      <w:pPr>
        <w:spacing w:after="0" w:line="240" w:lineRule="auto"/>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 xml:space="preserve">Jei vartojate insuliną ar kitus vaistus nuo diabeto kartu su </w:t>
      </w:r>
      <w:proofErr w:type="spellStart"/>
      <w:r w:rsidRPr="00710EE0">
        <w:rPr>
          <w:rFonts w:ascii="Times New Roman" w:eastAsia="Times New Roman" w:hAnsi="Times New Roman" w:cs="Times New Roman"/>
          <w:lang w:eastAsia="lt-LT"/>
        </w:rPr>
        <w:t>betaksololiu</w:t>
      </w:r>
      <w:proofErr w:type="spellEnd"/>
      <w:r w:rsidRPr="00710EE0">
        <w:rPr>
          <w:rFonts w:ascii="Times New Roman" w:eastAsia="Times New Roman" w:hAnsi="Times New Roman" w:cs="Times New Roman"/>
          <w:lang w:eastAsia="lt-LT"/>
        </w:rPr>
        <w:t xml:space="preserve">, turite sustiprinti gliukozės kiekio kraujyje savikontrolę, ypač pradėdami gydytis. </w:t>
      </w:r>
      <w:proofErr w:type="spellStart"/>
      <w:r w:rsidRPr="00710EE0">
        <w:rPr>
          <w:rFonts w:ascii="Times New Roman" w:eastAsia="Times New Roman" w:hAnsi="Times New Roman" w:cs="Times New Roman"/>
          <w:lang w:eastAsia="lt-LT"/>
        </w:rPr>
        <w:t>Betaksololis</w:t>
      </w:r>
      <w:proofErr w:type="spellEnd"/>
      <w:r w:rsidRPr="00710EE0">
        <w:rPr>
          <w:rFonts w:ascii="Times New Roman" w:eastAsia="Times New Roman" w:hAnsi="Times New Roman" w:cs="Times New Roman"/>
          <w:lang w:eastAsia="lt-LT"/>
        </w:rPr>
        <w:t xml:space="preserve"> gali slėpti kai kuriuos hipoglikemijos (gliukozės kiekio kraujyje sumažėjimo) simptomus, ypač sustiprėjusį širdies plakimą ir </w:t>
      </w:r>
      <w:proofErr w:type="spellStart"/>
      <w:r w:rsidRPr="00710EE0">
        <w:rPr>
          <w:rFonts w:ascii="Times New Roman" w:eastAsia="Times New Roman" w:hAnsi="Times New Roman" w:cs="Times New Roman"/>
          <w:lang w:eastAsia="lt-LT"/>
        </w:rPr>
        <w:t>tachikardiją</w:t>
      </w:r>
      <w:proofErr w:type="spellEnd"/>
      <w:r w:rsidRPr="00710EE0">
        <w:rPr>
          <w:rFonts w:ascii="Times New Roman" w:eastAsia="Times New Roman" w:hAnsi="Times New Roman" w:cs="Times New Roman"/>
          <w:lang w:eastAsia="lt-LT"/>
        </w:rPr>
        <w:t>.</w:t>
      </w:r>
    </w:p>
    <w:p w:rsidR="000B0848" w:rsidRPr="00710EE0" w:rsidRDefault="000B0848" w:rsidP="000B0848">
      <w:pPr>
        <w:spacing w:after="0" w:line="240" w:lineRule="auto"/>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 xml:space="preserve">Jei ruošiatės operacijai, informuokite anesteziologą, kad vartojate </w:t>
      </w:r>
      <w:proofErr w:type="spellStart"/>
      <w:r w:rsidRPr="00710EE0">
        <w:rPr>
          <w:rFonts w:ascii="Times New Roman" w:eastAsia="Times New Roman" w:hAnsi="Times New Roman" w:cs="Times New Roman"/>
          <w:lang w:eastAsia="lt-LT"/>
        </w:rPr>
        <w:t>Lokren</w:t>
      </w:r>
      <w:proofErr w:type="spellEnd"/>
      <w:r w:rsidRPr="00710EE0">
        <w:rPr>
          <w:rFonts w:ascii="Times New Roman" w:eastAsia="Times New Roman" w:hAnsi="Times New Roman" w:cs="Times New Roman"/>
          <w:lang w:eastAsia="lt-LT"/>
        </w:rPr>
        <w:t>.</w:t>
      </w:r>
    </w:p>
    <w:p w:rsidR="000B0848" w:rsidRPr="00710EE0" w:rsidRDefault="000B0848" w:rsidP="000B0848">
      <w:pPr>
        <w:spacing w:after="0" w:line="240" w:lineRule="auto"/>
        <w:rPr>
          <w:rFonts w:ascii="Times New Roman" w:eastAsia="Times New Roman" w:hAnsi="Times New Roman" w:cs="Times New Roman"/>
          <w:lang w:eastAsia="lt-LT"/>
        </w:rPr>
      </w:pPr>
    </w:p>
    <w:p w:rsidR="000B0848" w:rsidRPr="00710EE0" w:rsidRDefault="000B0848" w:rsidP="000B0848">
      <w:pPr>
        <w:keepNext/>
        <w:spacing w:after="0" w:line="240" w:lineRule="auto"/>
        <w:outlineLvl w:val="2"/>
        <w:rPr>
          <w:rFonts w:ascii="Times New Roman" w:eastAsia="Times New Roman" w:hAnsi="Times New Roman" w:cs="Times New Roman"/>
          <w:b/>
          <w:lang w:eastAsia="lt-LT"/>
        </w:rPr>
      </w:pPr>
      <w:r w:rsidRPr="00710EE0">
        <w:rPr>
          <w:rFonts w:ascii="Times New Roman" w:eastAsia="Times New Roman" w:hAnsi="Times New Roman" w:cs="Times New Roman"/>
          <w:b/>
          <w:lang w:eastAsia="lt-LT"/>
        </w:rPr>
        <w:t>Nėštumas ir žindymo laikotarpis</w:t>
      </w:r>
    </w:p>
    <w:p w:rsidR="000B0848" w:rsidRPr="00710EE0" w:rsidRDefault="000B0848" w:rsidP="000B0848">
      <w:pPr>
        <w:numPr>
          <w:ilvl w:val="12"/>
          <w:numId w:val="0"/>
        </w:numPr>
        <w:spacing w:after="0" w:line="240" w:lineRule="auto"/>
        <w:rPr>
          <w:rFonts w:ascii="Times New Roman" w:eastAsia="Times New Roman" w:hAnsi="Times New Roman" w:cs="Times New Roman"/>
          <w:lang w:eastAsia="lt-LT"/>
        </w:rPr>
      </w:pPr>
      <w:r w:rsidRPr="00710EE0">
        <w:rPr>
          <w:rFonts w:ascii="Times New Roman" w:eastAsia="Times New Roman" w:hAnsi="Times New Roman" w:cs="Times New Roman"/>
          <w:noProof/>
          <w:lang w:eastAsia="lt-LT"/>
        </w:rPr>
        <w:t>Jeigu esate nėščia, žindote kūdikį, manote, kad galbūt esate nėščia, arba planuojate pastoti, tai prieš vartodama šį vaistą, pasitarkite su gydytoju arba vaistininku.</w:t>
      </w:r>
      <w:r w:rsidRPr="00710EE0">
        <w:rPr>
          <w:rFonts w:ascii="Times New Roman" w:eastAsia="Times New Roman" w:hAnsi="Times New Roman" w:cs="Times New Roman"/>
          <w:lang w:eastAsia="lt-LT"/>
        </w:rPr>
        <w:t xml:space="preserve"> </w:t>
      </w:r>
    </w:p>
    <w:p w:rsidR="000B0848" w:rsidRPr="00710EE0" w:rsidRDefault="000B0848" w:rsidP="000B0848">
      <w:pPr>
        <w:spacing w:after="0" w:line="240" w:lineRule="auto"/>
        <w:rPr>
          <w:rFonts w:ascii="Times New Roman" w:eastAsia="Times New Roman" w:hAnsi="Times New Roman" w:cs="Times New Roman"/>
          <w:i/>
          <w:iCs/>
          <w:lang w:eastAsia="lt-LT"/>
        </w:rPr>
      </w:pPr>
    </w:p>
    <w:p w:rsidR="000B0848" w:rsidRPr="00710EE0" w:rsidRDefault="000B0848" w:rsidP="000B0848">
      <w:pPr>
        <w:spacing w:after="0" w:line="240" w:lineRule="auto"/>
        <w:rPr>
          <w:rFonts w:ascii="Times New Roman" w:eastAsia="Times New Roman" w:hAnsi="Times New Roman" w:cs="Times New Roman"/>
          <w:i/>
          <w:iCs/>
          <w:lang w:eastAsia="lt-LT"/>
        </w:rPr>
      </w:pPr>
      <w:r w:rsidRPr="00710EE0">
        <w:rPr>
          <w:rFonts w:ascii="Times New Roman" w:eastAsia="Times New Roman" w:hAnsi="Times New Roman" w:cs="Times New Roman"/>
          <w:i/>
          <w:iCs/>
          <w:lang w:eastAsia="lt-LT"/>
        </w:rPr>
        <w:t>Nėštumas</w:t>
      </w:r>
    </w:p>
    <w:p w:rsidR="000B0848" w:rsidRPr="00710EE0" w:rsidRDefault="000B0848" w:rsidP="000B0848">
      <w:pPr>
        <w:spacing w:after="0" w:line="240" w:lineRule="auto"/>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Prieš vartojant bet kokį vaistą, būtina pasitarti su gydytoju arba vaistininku.</w:t>
      </w:r>
    </w:p>
    <w:p w:rsidR="000B0848" w:rsidRPr="00710EE0" w:rsidRDefault="000B0848" w:rsidP="000B0848">
      <w:pPr>
        <w:spacing w:after="0" w:line="240" w:lineRule="auto"/>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 xml:space="preserve">Vartoti </w:t>
      </w:r>
      <w:proofErr w:type="spellStart"/>
      <w:r w:rsidRPr="00710EE0">
        <w:rPr>
          <w:rFonts w:ascii="Times New Roman" w:eastAsia="Times New Roman" w:hAnsi="Times New Roman" w:cs="Times New Roman"/>
          <w:lang w:eastAsia="lt-LT"/>
        </w:rPr>
        <w:t>Lokren</w:t>
      </w:r>
      <w:proofErr w:type="spellEnd"/>
      <w:r w:rsidRPr="00710EE0">
        <w:rPr>
          <w:rFonts w:ascii="Times New Roman" w:eastAsia="Times New Roman" w:hAnsi="Times New Roman" w:cs="Times New Roman"/>
          <w:lang w:eastAsia="lt-LT"/>
        </w:rPr>
        <w:t xml:space="preserve"> nėštumo metu nepatariama, nebent kitaip nuspręstų gydytojas.</w:t>
      </w:r>
    </w:p>
    <w:p w:rsidR="000B0848" w:rsidRPr="00710EE0" w:rsidRDefault="000B0848" w:rsidP="000B0848">
      <w:pPr>
        <w:spacing w:after="0" w:line="240" w:lineRule="auto"/>
        <w:rPr>
          <w:rFonts w:ascii="Times New Roman" w:eastAsia="Times New Roman" w:hAnsi="Times New Roman" w:cs="Times New Roman"/>
          <w:lang w:eastAsia="lt-LT"/>
        </w:rPr>
      </w:pPr>
    </w:p>
    <w:p w:rsidR="000B0848" w:rsidRPr="00710EE0" w:rsidRDefault="000B0848" w:rsidP="000B0848">
      <w:pPr>
        <w:spacing w:after="0" w:line="240" w:lineRule="auto"/>
        <w:rPr>
          <w:rFonts w:ascii="Times New Roman" w:eastAsia="Times New Roman" w:hAnsi="Times New Roman" w:cs="Times New Roman"/>
          <w:i/>
          <w:iCs/>
          <w:lang w:eastAsia="lt-LT"/>
        </w:rPr>
      </w:pPr>
      <w:r w:rsidRPr="00710EE0">
        <w:rPr>
          <w:rFonts w:ascii="Times New Roman" w:eastAsia="Times New Roman" w:hAnsi="Times New Roman" w:cs="Times New Roman"/>
          <w:i/>
          <w:iCs/>
          <w:lang w:eastAsia="lt-LT"/>
        </w:rPr>
        <w:t>Žindymo laikotarpis</w:t>
      </w:r>
    </w:p>
    <w:p w:rsidR="000B0848" w:rsidRPr="00710EE0" w:rsidRDefault="000B0848" w:rsidP="000B0848">
      <w:pPr>
        <w:spacing w:after="0" w:line="240" w:lineRule="auto"/>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Prieš vartojant bet kokį vaistą, būtina pasitarti su gydytoju arba vaistininku.</w:t>
      </w:r>
    </w:p>
    <w:p w:rsidR="000B0848" w:rsidRPr="00710EE0" w:rsidRDefault="000B0848" w:rsidP="000B0848">
      <w:pPr>
        <w:spacing w:after="0" w:line="240" w:lineRule="auto"/>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Gydantis šiuo vaistu, maitinti krūtimi nerekomenduojama.</w:t>
      </w:r>
    </w:p>
    <w:p w:rsidR="000B0848" w:rsidRPr="00710EE0" w:rsidRDefault="000B0848" w:rsidP="000B0848">
      <w:pPr>
        <w:spacing w:after="0" w:line="240" w:lineRule="auto"/>
        <w:rPr>
          <w:rFonts w:ascii="Times New Roman" w:eastAsia="Times New Roman" w:hAnsi="Times New Roman" w:cs="Times New Roman"/>
          <w:lang w:eastAsia="lt-LT"/>
        </w:rPr>
      </w:pPr>
    </w:p>
    <w:p w:rsidR="000B0848" w:rsidRPr="00710EE0" w:rsidRDefault="000B0848" w:rsidP="000B0848">
      <w:pPr>
        <w:keepNext/>
        <w:spacing w:after="0" w:line="240" w:lineRule="auto"/>
        <w:outlineLvl w:val="2"/>
        <w:rPr>
          <w:rFonts w:ascii="Times New Roman" w:eastAsia="Times New Roman" w:hAnsi="Times New Roman" w:cs="Times New Roman"/>
          <w:b/>
          <w:lang w:eastAsia="lt-LT"/>
        </w:rPr>
      </w:pPr>
      <w:r w:rsidRPr="00710EE0">
        <w:rPr>
          <w:rFonts w:ascii="Times New Roman" w:eastAsia="Times New Roman" w:hAnsi="Times New Roman" w:cs="Times New Roman"/>
          <w:b/>
          <w:lang w:eastAsia="lt-LT"/>
        </w:rPr>
        <w:lastRenderedPageBreak/>
        <w:t>Vairavimas ir mechanizmų valdymas</w:t>
      </w:r>
    </w:p>
    <w:p w:rsidR="000B0848" w:rsidRPr="00710EE0" w:rsidRDefault="000B0848" w:rsidP="000B0848">
      <w:pPr>
        <w:spacing w:after="0" w:line="240" w:lineRule="auto"/>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Vairuojant ar valdant mechanizmus reikia turėti omenyje, kad retkarčiais gali pasireikšti svaigulys ar nuovargis.</w:t>
      </w:r>
    </w:p>
    <w:p w:rsidR="000B0848" w:rsidRPr="00710EE0" w:rsidRDefault="000B0848" w:rsidP="000B0848">
      <w:pPr>
        <w:spacing w:after="0" w:line="240" w:lineRule="auto"/>
        <w:rPr>
          <w:rFonts w:ascii="Times New Roman" w:eastAsia="Times New Roman" w:hAnsi="Times New Roman" w:cs="Times New Roman"/>
          <w:lang w:eastAsia="lt-LT"/>
        </w:rPr>
      </w:pPr>
    </w:p>
    <w:p w:rsidR="000B0848" w:rsidRPr="00710EE0" w:rsidRDefault="000B0848" w:rsidP="000B0848">
      <w:pPr>
        <w:keepNext/>
        <w:spacing w:after="0" w:line="240" w:lineRule="auto"/>
        <w:outlineLvl w:val="2"/>
        <w:rPr>
          <w:rFonts w:ascii="Times New Roman" w:eastAsia="Times New Roman" w:hAnsi="Times New Roman" w:cs="Times New Roman"/>
          <w:b/>
          <w:lang w:eastAsia="lt-LT"/>
        </w:rPr>
      </w:pPr>
      <w:proofErr w:type="spellStart"/>
      <w:r w:rsidRPr="00710EE0">
        <w:rPr>
          <w:rFonts w:ascii="Times New Roman" w:eastAsia="Times New Roman" w:hAnsi="Times New Roman" w:cs="Times New Roman"/>
          <w:b/>
          <w:lang w:eastAsia="lt-LT"/>
        </w:rPr>
        <w:t>Lokren</w:t>
      </w:r>
      <w:proofErr w:type="spellEnd"/>
      <w:r w:rsidRPr="00710EE0">
        <w:rPr>
          <w:rFonts w:ascii="Times New Roman" w:eastAsia="Times New Roman" w:hAnsi="Times New Roman" w:cs="Times New Roman"/>
          <w:b/>
          <w:lang w:eastAsia="lt-LT"/>
        </w:rPr>
        <w:t xml:space="preserve"> sudėtyje yra laktozės</w:t>
      </w:r>
      <w:r>
        <w:rPr>
          <w:rFonts w:ascii="Times New Roman" w:eastAsia="Times New Roman" w:hAnsi="Times New Roman" w:cs="Times New Roman"/>
          <w:b/>
          <w:lang w:eastAsia="lt-LT"/>
        </w:rPr>
        <w:t xml:space="preserve"> ir natrio</w:t>
      </w:r>
    </w:p>
    <w:p w:rsidR="000B0848" w:rsidRDefault="000B0848" w:rsidP="000B0848">
      <w:pPr>
        <w:spacing w:after="0" w:line="240" w:lineRule="auto"/>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 xml:space="preserve">Jeigu gydytojas Jums yra sakęs, kad netoleruojate kokių nors angliavandenių, kreipkitės į jį prieš pradėdami vartoti </w:t>
      </w:r>
      <w:r w:rsidRPr="00DA10FB">
        <w:rPr>
          <w:rFonts w:ascii="Times New Roman" w:eastAsia="Times New Roman" w:hAnsi="Times New Roman" w:cs="Times New Roman"/>
          <w:lang w:eastAsia="lt-LT"/>
        </w:rPr>
        <w:t>šį</w:t>
      </w:r>
      <w:r>
        <w:rPr>
          <w:rFonts w:ascii="Times New Roman" w:eastAsia="Times New Roman" w:hAnsi="Times New Roman" w:cs="Times New Roman"/>
          <w:lang w:eastAsia="lt-LT"/>
        </w:rPr>
        <w:t xml:space="preserve"> </w:t>
      </w:r>
      <w:r w:rsidRPr="00710EE0">
        <w:rPr>
          <w:rFonts w:ascii="Times New Roman" w:eastAsia="Times New Roman" w:hAnsi="Times New Roman" w:cs="Times New Roman"/>
          <w:lang w:eastAsia="lt-LT"/>
        </w:rPr>
        <w:t>vaistą.</w:t>
      </w:r>
    </w:p>
    <w:p w:rsidR="000B0848" w:rsidRDefault="000B0848" w:rsidP="000B0848">
      <w:pPr>
        <w:spacing w:after="0" w:line="240" w:lineRule="auto"/>
        <w:rPr>
          <w:rFonts w:ascii="Times New Roman" w:eastAsia="Times New Roman" w:hAnsi="Times New Roman" w:cs="Times New Roman"/>
          <w:lang w:eastAsia="lt-LT"/>
        </w:rPr>
      </w:pPr>
    </w:p>
    <w:p w:rsidR="000B0848" w:rsidRPr="00710EE0" w:rsidRDefault="000B0848" w:rsidP="000B0848">
      <w:pPr>
        <w:spacing w:after="0" w:line="240" w:lineRule="auto"/>
        <w:rPr>
          <w:rFonts w:ascii="Times New Roman" w:eastAsia="Times New Roman" w:hAnsi="Times New Roman" w:cs="Times New Roman"/>
          <w:noProof/>
        </w:rPr>
      </w:pPr>
      <w:r w:rsidRPr="00CD4C93">
        <w:rPr>
          <w:rFonts w:ascii="Times New Roman" w:eastAsia="Times New Roman" w:hAnsi="Times New Roman" w:cs="Times New Roman"/>
          <w:noProof/>
        </w:rPr>
        <w:t>Šio vaisto tabletė</w:t>
      </w:r>
      <w:r>
        <w:rPr>
          <w:rFonts w:ascii="Times New Roman" w:eastAsia="Times New Roman" w:hAnsi="Times New Roman" w:cs="Times New Roman"/>
          <w:noProof/>
        </w:rPr>
        <w:t>je</w:t>
      </w:r>
      <w:r w:rsidRPr="00CD4C93">
        <w:rPr>
          <w:rFonts w:ascii="Times New Roman" w:eastAsia="Times New Roman" w:hAnsi="Times New Roman" w:cs="Times New Roman"/>
          <w:noProof/>
        </w:rPr>
        <w:t xml:space="preserve"> yra mažiau kaip 1</w:t>
      </w:r>
      <w:r>
        <w:rPr>
          <w:rFonts w:ascii="Times New Roman" w:eastAsia="Times New Roman" w:hAnsi="Times New Roman" w:cs="Times New Roman"/>
          <w:noProof/>
        </w:rPr>
        <w:t> </w:t>
      </w:r>
      <w:r w:rsidRPr="00CD4C93">
        <w:rPr>
          <w:rFonts w:ascii="Times New Roman" w:eastAsia="Times New Roman" w:hAnsi="Times New Roman" w:cs="Times New Roman"/>
          <w:noProof/>
        </w:rPr>
        <w:t>mmol (23</w:t>
      </w:r>
      <w:r>
        <w:rPr>
          <w:rFonts w:ascii="Times New Roman" w:eastAsia="Times New Roman" w:hAnsi="Times New Roman" w:cs="Times New Roman"/>
          <w:noProof/>
        </w:rPr>
        <w:t> </w:t>
      </w:r>
      <w:r w:rsidRPr="00CD4C93">
        <w:rPr>
          <w:rFonts w:ascii="Times New Roman" w:eastAsia="Times New Roman" w:hAnsi="Times New Roman" w:cs="Times New Roman"/>
          <w:noProof/>
        </w:rPr>
        <w:t>mg) natrio, t.</w:t>
      </w:r>
      <w:r>
        <w:rPr>
          <w:rFonts w:ascii="Times New Roman" w:eastAsia="Times New Roman" w:hAnsi="Times New Roman" w:cs="Times New Roman"/>
          <w:noProof/>
        </w:rPr>
        <w:t xml:space="preserve"> </w:t>
      </w:r>
      <w:r w:rsidRPr="00CD4C93">
        <w:rPr>
          <w:rFonts w:ascii="Times New Roman" w:eastAsia="Times New Roman" w:hAnsi="Times New Roman" w:cs="Times New Roman"/>
          <w:noProof/>
        </w:rPr>
        <w:t>y. jis beveik neturi reikšmės.</w:t>
      </w:r>
    </w:p>
    <w:p w:rsidR="000B0848" w:rsidRPr="00710EE0" w:rsidRDefault="000B0848" w:rsidP="000B0848">
      <w:pPr>
        <w:spacing w:after="0" w:line="240" w:lineRule="auto"/>
        <w:rPr>
          <w:rFonts w:ascii="Times New Roman" w:eastAsia="Times New Roman" w:hAnsi="Times New Roman" w:cs="Times New Roman"/>
          <w:lang w:eastAsia="lt-LT"/>
        </w:rPr>
      </w:pPr>
    </w:p>
    <w:p w:rsidR="000B0848" w:rsidRPr="00710EE0" w:rsidRDefault="000B0848" w:rsidP="000B0848">
      <w:pPr>
        <w:spacing w:after="0" w:line="240" w:lineRule="auto"/>
        <w:rPr>
          <w:rFonts w:ascii="Times New Roman" w:eastAsia="Times New Roman" w:hAnsi="Times New Roman" w:cs="Times New Roman"/>
          <w:lang w:eastAsia="lt-LT"/>
        </w:rPr>
      </w:pPr>
    </w:p>
    <w:p w:rsidR="000B0848" w:rsidRPr="00710EE0" w:rsidRDefault="000B0848" w:rsidP="000B0848">
      <w:pPr>
        <w:keepNext/>
        <w:tabs>
          <w:tab w:val="left" w:pos="720"/>
        </w:tabs>
        <w:spacing w:after="0" w:line="240" w:lineRule="auto"/>
        <w:outlineLvl w:val="1"/>
        <w:rPr>
          <w:rFonts w:ascii="Times New Roman" w:eastAsia="Times New Roman" w:hAnsi="Times New Roman" w:cs="Times New Roman"/>
          <w:b/>
          <w:iCs/>
          <w:lang w:eastAsia="lt-LT"/>
        </w:rPr>
      </w:pPr>
      <w:r w:rsidRPr="00710EE0">
        <w:rPr>
          <w:rFonts w:ascii="Times New Roman" w:eastAsia="Times New Roman" w:hAnsi="Times New Roman" w:cs="Times New Roman"/>
          <w:b/>
          <w:iCs/>
          <w:lang w:eastAsia="lt-LT"/>
        </w:rPr>
        <w:t>3.</w:t>
      </w:r>
      <w:r w:rsidRPr="00710EE0">
        <w:rPr>
          <w:rFonts w:ascii="Times New Roman" w:eastAsia="Times New Roman" w:hAnsi="Times New Roman" w:cs="Times New Roman"/>
          <w:b/>
          <w:iCs/>
          <w:lang w:eastAsia="lt-LT"/>
        </w:rPr>
        <w:tab/>
        <w:t xml:space="preserve">Kaip vartoti </w:t>
      </w:r>
      <w:proofErr w:type="spellStart"/>
      <w:r w:rsidRPr="00710EE0">
        <w:rPr>
          <w:rFonts w:ascii="Times New Roman" w:eastAsia="Times New Roman" w:hAnsi="Times New Roman" w:cs="Times New Roman"/>
          <w:b/>
          <w:iCs/>
          <w:lang w:eastAsia="lt-LT"/>
        </w:rPr>
        <w:t>Lokren</w:t>
      </w:r>
      <w:proofErr w:type="spellEnd"/>
    </w:p>
    <w:p w:rsidR="000B0848" w:rsidRPr="00710EE0" w:rsidRDefault="000B0848" w:rsidP="000B0848">
      <w:pPr>
        <w:spacing w:after="0" w:line="240" w:lineRule="auto"/>
        <w:rPr>
          <w:rFonts w:ascii="Times New Roman" w:eastAsia="Times New Roman" w:hAnsi="Times New Roman" w:cs="Times New Roman"/>
          <w:lang w:eastAsia="lt-LT"/>
        </w:rPr>
      </w:pPr>
    </w:p>
    <w:p w:rsidR="000B0848" w:rsidRPr="00710EE0" w:rsidRDefault="000B0848" w:rsidP="000B0848">
      <w:pPr>
        <w:spacing w:after="0" w:line="240" w:lineRule="auto"/>
        <w:rPr>
          <w:rFonts w:ascii="Times New Roman" w:eastAsia="Times New Roman" w:hAnsi="Times New Roman" w:cs="Times New Roman"/>
          <w:noProof/>
          <w:lang w:eastAsia="lt-LT"/>
        </w:rPr>
      </w:pPr>
      <w:r w:rsidRPr="00710EE0">
        <w:rPr>
          <w:rFonts w:ascii="Times New Roman" w:eastAsia="Times New Roman" w:hAnsi="Times New Roman" w:cs="Times New Roman"/>
          <w:noProof/>
          <w:lang w:eastAsia="lt-LT"/>
        </w:rPr>
        <w:t>Visada vartokite šį vaistą tiksliai kaip nurodė gydytojas. Jeigu abejojate, kreipkitės į gydytoją arba vaistininką.</w:t>
      </w:r>
    </w:p>
    <w:p w:rsidR="000B0848" w:rsidRPr="00710EE0" w:rsidRDefault="000B0848" w:rsidP="000B0848">
      <w:pPr>
        <w:spacing w:after="0" w:line="240" w:lineRule="auto"/>
        <w:rPr>
          <w:rFonts w:ascii="Times New Roman" w:eastAsia="Times New Roman" w:hAnsi="Times New Roman" w:cs="Times New Roman"/>
          <w:noProof/>
          <w:lang w:eastAsia="lt-LT"/>
        </w:rPr>
      </w:pPr>
    </w:p>
    <w:p w:rsidR="000B0848" w:rsidRPr="00710EE0" w:rsidRDefault="000B0848" w:rsidP="000B0848">
      <w:pPr>
        <w:spacing w:after="0" w:line="240" w:lineRule="auto"/>
        <w:rPr>
          <w:rFonts w:ascii="Times New Roman" w:eastAsia="Times New Roman" w:hAnsi="Times New Roman" w:cs="Times New Roman"/>
          <w:lang w:eastAsia="lt-LT"/>
        </w:rPr>
      </w:pPr>
      <w:r w:rsidRPr="00710EE0">
        <w:rPr>
          <w:rFonts w:ascii="Times New Roman" w:eastAsia="Times New Roman" w:hAnsi="Times New Roman" w:cs="Times New Roman"/>
          <w:i/>
          <w:noProof/>
          <w:lang w:eastAsia="lt-LT"/>
        </w:rPr>
        <w:t>Dozavimas</w:t>
      </w:r>
    </w:p>
    <w:p w:rsidR="000B0848" w:rsidRPr="00710EE0" w:rsidRDefault="000B0848" w:rsidP="000B0848">
      <w:pPr>
        <w:spacing w:after="0" w:line="240" w:lineRule="auto"/>
        <w:rPr>
          <w:rFonts w:ascii="Times New Roman" w:eastAsia="Times New Roman" w:hAnsi="Times New Roman" w:cs="Times New Roman"/>
          <w:lang w:eastAsia="lt-LT"/>
        </w:rPr>
      </w:pPr>
    </w:p>
    <w:p w:rsidR="000B0848" w:rsidRPr="00710EE0" w:rsidRDefault="000B0848" w:rsidP="000B0848">
      <w:pPr>
        <w:spacing w:after="0" w:line="240" w:lineRule="auto"/>
        <w:rPr>
          <w:rFonts w:ascii="Times New Roman" w:eastAsia="MS Mincho" w:hAnsi="Times New Roman" w:cs="Times New Roman"/>
          <w:i/>
          <w:iCs/>
          <w:lang w:eastAsia="ja-JP" w:bidi="he-IL"/>
        </w:rPr>
      </w:pPr>
      <w:r w:rsidRPr="00710EE0">
        <w:rPr>
          <w:rFonts w:ascii="Times New Roman" w:eastAsia="MS Mincho" w:hAnsi="Times New Roman" w:cs="Times New Roman"/>
          <w:i/>
          <w:iCs/>
          <w:lang w:eastAsia="ja-JP" w:bidi="he-IL"/>
        </w:rPr>
        <w:t>Arterinė hipertenzija</w:t>
      </w:r>
    </w:p>
    <w:p w:rsidR="000B0848" w:rsidRPr="00710EE0" w:rsidRDefault="000B0848" w:rsidP="000B0848">
      <w:pPr>
        <w:spacing w:after="0" w:line="240" w:lineRule="auto"/>
        <w:rPr>
          <w:rFonts w:ascii="Times New Roman" w:eastAsia="MS Mincho" w:hAnsi="Times New Roman" w:cs="Times New Roman"/>
          <w:lang w:eastAsia="ja-JP" w:bidi="he-IL"/>
        </w:rPr>
      </w:pPr>
      <w:r w:rsidRPr="00710EE0">
        <w:rPr>
          <w:rFonts w:ascii="Times New Roman" w:eastAsia="MS Mincho" w:hAnsi="Times New Roman" w:cs="Times New Roman"/>
          <w:lang w:eastAsia="ja-JP" w:bidi="he-IL"/>
        </w:rPr>
        <w:t>Paprastai reikia gerti 20</w:t>
      </w:r>
      <w:r>
        <w:rPr>
          <w:rFonts w:ascii="Times New Roman" w:eastAsia="MS Mincho" w:hAnsi="Times New Roman" w:cs="Times New Roman"/>
          <w:lang w:eastAsia="ja-JP" w:bidi="he-IL"/>
        </w:rPr>
        <w:t> mg</w:t>
      </w:r>
      <w:r w:rsidRPr="00710EE0">
        <w:rPr>
          <w:rFonts w:ascii="Times New Roman" w:eastAsia="MS Mincho" w:hAnsi="Times New Roman" w:cs="Times New Roman"/>
          <w:lang w:eastAsia="ja-JP" w:bidi="he-IL"/>
        </w:rPr>
        <w:t xml:space="preserve"> dozę vieną kartą per parą. Kai kuriems ligoniams pakankamą poveikį gali sukelti 10</w:t>
      </w:r>
      <w:r>
        <w:rPr>
          <w:rFonts w:ascii="Times New Roman" w:eastAsia="MS Mincho" w:hAnsi="Times New Roman" w:cs="Times New Roman"/>
          <w:lang w:eastAsia="ja-JP" w:bidi="he-IL"/>
        </w:rPr>
        <w:t> mg</w:t>
      </w:r>
      <w:r w:rsidRPr="00710EE0">
        <w:rPr>
          <w:rFonts w:ascii="Times New Roman" w:eastAsia="MS Mincho" w:hAnsi="Times New Roman" w:cs="Times New Roman"/>
          <w:lang w:eastAsia="ja-JP" w:bidi="he-IL"/>
        </w:rPr>
        <w:t xml:space="preserve"> paros dozė.</w:t>
      </w:r>
    </w:p>
    <w:p w:rsidR="000B0848" w:rsidRPr="00710EE0" w:rsidRDefault="000B0848" w:rsidP="000B0848">
      <w:pPr>
        <w:spacing w:after="0" w:line="240" w:lineRule="auto"/>
        <w:rPr>
          <w:rFonts w:ascii="Times New Roman" w:eastAsia="MS Mincho" w:hAnsi="Times New Roman" w:cs="Times New Roman"/>
          <w:lang w:eastAsia="ja-JP" w:bidi="he-IL"/>
        </w:rPr>
      </w:pPr>
    </w:p>
    <w:p w:rsidR="000B0848" w:rsidRPr="00710EE0" w:rsidRDefault="000B0848" w:rsidP="000B0848">
      <w:pPr>
        <w:widowControl w:val="0"/>
        <w:autoSpaceDE w:val="0"/>
        <w:autoSpaceDN w:val="0"/>
        <w:adjustRightInd w:val="0"/>
        <w:spacing w:after="0" w:line="240" w:lineRule="auto"/>
        <w:rPr>
          <w:rFonts w:ascii="Times New Roman" w:eastAsia="MS Mincho" w:hAnsi="Times New Roman" w:cs="Times New Roman"/>
          <w:i/>
          <w:iCs/>
          <w:lang w:eastAsia="ja-JP" w:bidi="he-IL"/>
        </w:rPr>
      </w:pPr>
      <w:r w:rsidRPr="00710EE0">
        <w:rPr>
          <w:rFonts w:ascii="Times New Roman" w:eastAsia="MS Mincho" w:hAnsi="Times New Roman" w:cs="Times New Roman"/>
          <w:i/>
          <w:iCs/>
          <w:lang w:eastAsia="ja-JP" w:bidi="he-IL"/>
        </w:rPr>
        <w:t xml:space="preserve">Įtampos krūtinės angina </w:t>
      </w:r>
    </w:p>
    <w:p w:rsidR="000B0848" w:rsidRPr="00710EE0" w:rsidRDefault="000B0848" w:rsidP="000B0848">
      <w:pPr>
        <w:spacing w:after="0" w:line="240" w:lineRule="auto"/>
        <w:rPr>
          <w:rFonts w:ascii="Times New Roman" w:eastAsia="MS Mincho" w:hAnsi="Times New Roman" w:cs="Times New Roman"/>
          <w:lang w:eastAsia="ja-JP" w:bidi="he-IL"/>
        </w:rPr>
      </w:pPr>
      <w:r w:rsidRPr="00710EE0">
        <w:rPr>
          <w:rFonts w:ascii="Times New Roman" w:eastAsia="MS Mincho" w:hAnsi="Times New Roman" w:cs="Times New Roman"/>
          <w:lang w:eastAsia="ja-JP" w:bidi="he-IL"/>
        </w:rPr>
        <w:t>Paprastai reikia gerti 20</w:t>
      </w:r>
      <w:r>
        <w:rPr>
          <w:rFonts w:ascii="Times New Roman" w:eastAsia="MS Mincho" w:hAnsi="Times New Roman" w:cs="Times New Roman"/>
          <w:lang w:eastAsia="ja-JP" w:bidi="he-IL"/>
        </w:rPr>
        <w:t> mg</w:t>
      </w:r>
      <w:r w:rsidRPr="00710EE0">
        <w:rPr>
          <w:rFonts w:ascii="Times New Roman" w:eastAsia="MS Mincho" w:hAnsi="Times New Roman" w:cs="Times New Roman"/>
          <w:lang w:eastAsia="ja-JP" w:bidi="he-IL"/>
        </w:rPr>
        <w:t xml:space="preserve"> dozę vieną kartą per parą. </w:t>
      </w:r>
    </w:p>
    <w:p w:rsidR="000B0848" w:rsidRPr="00710EE0" w:rsidRDefault="000B0848" w:rsidP="000B0848">
      <w:pPr>
        <w:spacing w:after="0" w:line="240" w:lineRule="auto"/>
        <w:rPr>
          <w:rFonts w:ascii="Times New Roman" w:eastAsia="MS Mincho" w:hAnsi="Times New Roman" w:cs="Times New Roman"/>
          <w:lang w:eastAsia="ja-JP" w:bidi="he-IL"/>
        </w:rPr>
      </w:pPr>
      <w:r w:rsidRPr="00710EE0">
        <w:rPr>
          <w:rFonts w:ascii="Times New Roman" w:eastAsia="MS Mincho" w:hAnsi="Times New Roman" w:cs="Times New Roman"/>
          <w:lang w:eastAsia="ja-JP" w:bidi="he-IL"/>
        </w:rPr>
        <w:t>Kai kuriems ligoniams gydymo pradžiai gydytojas gali paskirti 10</w:t>
      </w:r>
      <w:r>
        <w:rPr>
          <w:rFonts w:ascii="Times New Roman" w:eastAsia="MS Mincho" w:hAnsi="Times New Roman" w:cs="Times New Roman"/>
          <w:lang w:eastAsia="ja-JP" w:bidi="he-IL"/>
        </w:rPr>
        <w:t> mg</w:t>
      </w:r>
      <w:r w:rsidRPr="00710EE0">
        <w:rPr>
          <w:rFonts w:ascii="Times New Roman" w:eastAsia="MS Mincho" w:hAnsi="Times New Roman" w:cs="Times New Roman"/>
          <w:lang w:eastAsia="ja-JP" w:bidi="he-IL"/>
        </w:rPr>
        <w:t xml:space="preserve"> paros dozę. </w:t>
      </w:r>
    </w:p>
    <w:p w:rsidR="000B0848" w:rsidRPr="00710EE0" w:rsidRDefault="000B0848" w:rsidP="000B0848">
      <w:pPr>
        <w:spacing w:after="0" w:line="240" w:lineRule="auto"/>
        <w:rPr>
          <w:rFonts w:ascii="Times New Roman" w:eastAsia="MS Mincho" w:hAnsi="Times New Roman" w:cs="Times New Roman"/>
          <w:lang w:eastAsia="ja-JP" w:bidi="he-IL"/>
        </w:rPr>
      </w:pPr>
      <w:r w:rsidRPr="00710EE0">
        <w:rPr>
          <w:rFonts w:ascii="Times New Roman" w:eastAsia="MS Mincho" w:hAnsi="Times New Roman" w:cs="Times New Roman"/>
          <w:lang w:eastAsia="ja-JP" w:bidi="he-IL"/>
        </w:rPr>
        <w:t>Kai kuriems ligoniams gali būti paskirta 40</w:t>
      </w:r>
      <w:r>
        <w:rPr>
          <w:rFonts w:ascii="Times New Roman" w:eastAsia="MS Mincho" w:hAnsi="Times New Roman" w:cs="Times New Roman"/>
          <w:lang w:eastAsia="ja-JP" w:bidi="he-IL"/>
        </w:rPr>
        <w:t> mg</w:t>
      </w:r>
      <w:r w:rsidRPr="00710EE0">
        <w:rPr>
          <w:rFonts w:ascii="Times New Roman" w:eastAsia="MS Mincho" w:hAnsi="Times New Roman" w:cs="Times New Roman"/>
          <w:lang w:eastAsia="ja-JP" w:bidi="he-IL"/>
        </w:rPr>
        <w:t xml:space="preserve"> vaisto paros dozė.</w:t>
      </w:r>
    </w:p>
    <w:p w:rsidR="000B0848" w:rsidRPr="00710EE0" w:rsidRDefault="000B0848" w:rsidP="000B0848">
      <w:pPr>
        <w:spacing w:after="0" w:line="240" w:lineRule="auto"/>
        <w:rPr>
          <w:rFonts w:ascii="Times New Roman" w:eastAsia="Times New Roman" w:hAnsi="Times New Roman" w:cs="Times New Roman"/>
          <w:lang w:eastAsia="lt-LT"/>
        </w:rPr>
      </w:pPr>
    </w:p>
    <w:p w:rsidR="000B0848" w:rsidRPr="00710EE0" w:rsidRDefault="000B0848" w:rsidP="000B0848">
      <w:pPr>
        <w:widowControl w:val="0"/>
        <w:autoSpaceDE w:val="0"/>
        <w:autoSpaceDN w:val="0"/>
        <w:adjustRightInd w:val="0"/>
        <w:spacing w:after="0" w:line="240" w:lineRule="auto"/>
        <w:rPr>
          <w:rFonts w:ascii="Times New Roman" w:eastAsia="MS Mincho" w:hAnsi="Times New Roman" w:cs="Times New Roman"/>
          <w:i/>
          <w:iCs/>
          <w:lang w:eastAsia="ja-JP" w:bidi="he-IL"/>
        </w:rPr>
      </w:pPr>
      <w:r w:rsidRPr="00710EE0">
        <w:rPr>
          <w:rFonts w:ascii="Times New Roman" w:eastAsia="MS Mincho" w:hAnsi="Times New Roman" w:cs="Times New Roman"/>
          <w:i/>
          <w:iCs/>
          <w:lang w:eastAsia="ja-JP" w:bidi="he-IL"/>
        </w:rPr>
        <w:t>Ligoniams, kurių inkstų arba kepenų funkcija sutrikusi</w:t>
      </w:r>
    </w:p>
    <w:p w:rsidR="000B0848" w:rsidRPr="00710EE0" w:rsidRDefault="000B0848" w:rsidP="000B0848">
      <w:pPr>
        <w:widowControl w:val="0"/>
        <w:autoSpaceDE w:val="0"/>
        <w:autoSpaceDN w:val="0"/>
        <w:adjustRightInd w:val="0"/>
        <w:spacing w:after="0" w:line="240" w:lineRule="auto"/>
        <w:rPr>
          <w:rFonts w:ascii="Times New Roman" w:eastAsia="MS Mincho" w:hAnsi="Times New Roman" w:cs="Times New Roman"/>
          <w:lang w:eastAsia="ja-JP" w:bidi="he-IL"/>
        </w:rPr>
      </w:pPr>
      <w:r w:rsidRPr="00710EE0">
        <w:rPr>
          <w:rFonts w:ascii="Times New Roman" w:eastAsia="MS Mincho" w:hAnsi="Times New Roman" w:cs="Times New Roman"/>
          <w:lang w:eastAsia="ja-JP" w:bidi="he-IL"/>
        </w:rPr>
        <w:t xml:space="preserve">Ligoniams, kuriems yra sutrikusi inkstų veikla, reikia vartoti įprastinę dozę. </w:t>
      </w:r>
    </w:p>
    <w:p w:rsidR="000B0848" w:rsidRPr="00710EE0" w:rsidRDefault="000B0848" w:rsidP="000B0848">
      <w:pPr>
        <w:widowControl w:val="0"/>
        <w:autoSpaceDE w:val="0"/>
        <w:autoSpaceDN w:val="0"/>
        <w:adjustRightInd w:val="0"/>
        <w:spacing w:after="0" w:line="240" w:lineRule="auto"/>
        <w:rPr>
          <w:rFonts w:ascii="Times New Roman" w:eastAsia="MS Mincho" w:hAnsi="Times New Roman" w:cs="Times New Roman"/>
          <w:lang w:eastAsia="ja-JP" w:bidi="he-IL"/>
        </w:rPr>
      </w:pPr>
      <w:r w:rsidRPr="00710EE0">
        <w:rPr>
          <w:rFonts w:ascii="Times New Roman" w:eastAsia="MS Mincho" w:hAnsi="Times New Roman" w:cs="Times New Roman"/>
          <w:lang w:eastAsia="ja-JP" w:bidi="he-IL"/>
        </w:rPr>
        <w:t xml:space="preserve">Sunkiu inkstų nepakankamumu sergantiems ligoniams, taip pat kraujo ar </w:t>
      </w:r>
      <w:proofErr w:type="spellStart"/>
      <w:r w:rsidRPr="00710EE0">
        <w:rPr>
          <w:rFonts w:ascii="Times New Roman" w:eastAsia="MS Mincho" w:hAnsi="Times New Roman" w:cs="Times New Roman"/>
          <w:lang w:eastAsia="ja-JP" w:bidi="he-IL"/>
        </w:rPr>
        <w:t>peritonine</w:t>
      </w:r>
      <w:proofErr w:type="spellEnd"/>
      <w:r w:rsidRPr="00710EE0">
        <w:rPr>
          <w:rFonts w:ascii="Times New Roman" w:eastAsia="MS Mincho" w:hAnsi="Times New Roman" w:cs="Times New Roman"/>
          <w:lang w:eastAsia="ja-JP" w:bidi="he-IL"/>
        </w:rPr>
        <w:t xml:space="preserve"> dialize gydomiems ligoniams gydymas pradedamas nuo 5</w:t>
      </w:r>
      <w:r>
        <w:rPr>
          <w:rFonts w:ascii="Times New Roman" w:eastAsia="MS Mincho" w:hAnsi="Times New Roman" w:cs="Times New Roman"/>
          <w:lang w:eastAsia="ja-JP" w:bidi="he-IL"/>
        </w:rPr>
        <w:t> mg</w:t>
      </w:r>
      <w:r w:rsidRPr="00710EE0">
        <w:rPr>
          <w:rFonts w:ascii="Times New Roman" w:eastAsia="MS Mincho" w:hAnsi="Times New Roman" w:cs="Times New Roman"/>
          <w:lang w:eastAsia="ja-JP" w:bidi="he-IL"/>
        </w:rPr>
        <w:t xml:space="preserve"> paros dozės. Jei laukiamo poveikio nėra, gydytojas dozę kas dvi savaites gali didinti po 5</w:t>
      </w:r>
      <w:r>
        <w:rPr>
          <w:rFonts w:ascii="Times New Roman" w:eastAsia="MS Mincho" w:hAnsi="Times New Roman" w:cs="Times New Roman"/>
          <w:lang w:eastAsia="ja-JP" w:bidi="he-IL"/>
        </w:rPr>
        <w:t> mg</w:t>
      </w:r>
      <w:r w:rsidRPr="00710EE0">
        <w:rPr>
          <w:rFonts w:ascii="Times New Roman" w:eastAsia="MS Mincho" w:hAnsi="Times New Roman" w:cs="Times New Roman"/>
          <w:lang w:eastAsia="ja-JP" w:bidi="he-IL"/>
        </w:rPr>
        <w:t xml:space="preserve"> per parą iki didžiausios leistinos 20</w:t>
      </w:r>
      <w:r>
        <w:rPr>
          <w:rFonts w:ascii="Times New Roman" w:eastAsia="MS Mincho" w:hAnsi="Times New Roman" w:cs="Times New Roman"/>
          <w:lang w:eastAsia="ja-JP" w:bidi="he-IL"/>
        </w:rPr>
        <w:t> mg</w:t>
      </w:r>
      <w:r w:rsidRPr="00710EE0">
        <w:rPr>
          <w:rFonts w:ascii="Times New Roman" w:eastAsia="MS Mincho" w:hAnsi="Times New Roman" w:cs="Times New Roman"/>
          <w:lang w:eastAsia="ja-JP" w:bidi="he-IL"/>
        </w:rPr>
        <w:t xml:space="preserve"> paros dozės. </w:t>
      </w:r>
    </w:p>
    <w:p w:rsidR="000B0848" w:rsidRPr="00710EE0" w:rsidRDefault="000B0848" w:rsidP="000B0848">
      <w:pPr>
        <w:widowControl w:val="0"/>
        <w:autoSpaceDE w:val="0"/>
        <w:autoSpaceDN w:val="0"/>
        <w:adjustRightInd w:val="0"/>
        <w:spacing w:after="0" w:line="240" w:lineRule="auto"/>
        <w:rPr>
          <w:rFonts w:ascii="Times New Roman" w:eastAsia="MS Mincho" w:hAnsi="Times New Roman" w:cs="Times New Roman"/>
          <w:lang w:eastAsia="ja-JP" w:bidi="he-IL"/>
        </w:rPr>
      </w:pPr>
    </w:p>
    <w:p w:rsidR="000B0848" w:rsidRPr="00710EE0" w:rsidRDefault="000B0848" w:rsidP="000B0848">
      <w:pPr>
        <w:spacing w:after="0" w:line="240" w:lineRule="auto"/>
        <w:rPr>
          <w:rFonts w:ascii="Times New Roman" w:eastAsia="MS Mincho" w:hAnsi="Times New Roman" w:cs="Times New Roman"/>
          <w:lang w:eastAsia="ja-JP" w:bidi="he-IL"/>
        </w:rPr>
      </w:pPr>
      <w:r w:rsidRPr="00710EE0">
        <w:rPr>
          <w:rFonts w:ascii="Times New Roman" w:eastAsia="MS Mincho" w:hAnsi="Times New Roman" w:cs="Times New Roman"/>
          <w:lang w:eastAsia="ja-JP" w:bidi="he-IL"/>
        </w:rPr>
        <w:t xml:space="preserve">Ligoniams, kuriems pasireiškė kepenų veiklos nepakankamumas, dozės keisti nereikia. </w:t>
      </w:r>
    </w:p>
    <w:p w:rsidR="000B0848" w:rsidRPr="00710EE0" w:rsidRDefault="000B0848" w:rsidP="000B0848">
      <w:pPr>
        <w:spacing w:after="0" w:line="240" w:lineRule="auto"/>
        <w:rPr>
          <w:rFonts w:ascii="Times New Roman" w:eastAsia="Times New Roman" w:hAnsi="Times New Roman" w:cs="Times New Roman"/>
          <w:lang w:eastAsia="lt-LT"/>
        </w:rPr>
      </w:pPr>
    </w:p>
    <w:p w:rsidR="000B0848" w:rsidRPr="00710EE0" w:rsidRDefault="000B0848" w:rsidP="000B0848">
      <w:pPr>
        <w:widowControl w:val="0"/>
        <w:autoSpaceDE w:val="0"/>
        <w:autoSpaceDN w:val="0"/>
        <w:adjustRightInd w:val="0"/>
        <w:spacing w:after="0" w:line="240" w:lineRule="auto"/>
        <w:rPr>
          <w:rFonts w:ascii="Times New Roman" w:eastAsia="MS Mincho" w:hAnsi="Times New Roman" w:cs="Times New Roman"/>
          <w:i/>
          <w:lang w:eastAsia="ja-JP" w:bidi="he-IL"/>
        </w:rPr>
      </w:pPr>
      <w:r w:rsidRPr="00710EE0">
        <w:rPr>
          <w:rFonts w:ascii="Times New Roman" w:eastAsia="MS Mincho" w:hAnsi="Times New Roman" w:cs="Times New Roman"/>
          <w:i/>
          <w:lang w:eastAsia="ja-JP" w:bidi="he-IL"/>
        </w:rPr>
        <w:t>Senyviems ligoniams</w:t>
      </w:r>
    </w:p>
    <w:p w:rsidR="000B0848" w:rsidRPr="00710EE0" w:rsidRDefault="000B0848" w:rsidP="000B0848">
      <w:pPr>
        <w:spacing w:after="0" w:line="240" w:lineRule="auto"/>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Senyvo amžiaus žmonėms dozė gali būti sumažinta iki 5</w:t>
      </w:r>
      <w:r>
        <w:rPr>
          <w:rFonts w:ascii="Times New Roman" w:eastAsia="Times New Roman" w:hAnsi="Times New Roman" w:cs="Times New Roman"/>
          <w:lang w:eastAsia="lt-LT"/>
        </w:rPr>
        <w:t> mg</w:t>
      </w:r>
      <w:r w:rsidRPr="00710EE0">
        <w:rPr>
          <w:rFonts w:ascii="Times New Roman" w:eastAsia="Times New Roman" w:hAnsi="Times New Roman" w:cs="Times New Roman"/>
          <w:lang w:eastAsia="lt-LT"/>
        </w:rPr>
        <w:t xml:space="preserve"> per parą.</w:t>
      </w:r>
    </w:p>
    <w:p w:rsidR="000B0848" w:rsidRPr="00710EE0" w:rsidRDefault="000B0848" w:rsidP="000B0848">
      <w:pPr>
        <w:spacing w:after="0" w:line="240" w:lineRule="auto"/>
        <w:rPr>
          <w:rFonts w:ascii="Times New Roman" w:eastAsia="Times New Roman" w:hAnsi="Times New Roman" w:cs="Times New Roman"/>
          <w:lang w:eastAsia="lt-LT"/>
        </w:rPr>
      </w:pPr>
    </w:p>
    <w:p w:rsidR="000B0848" w:rsidRPr="00710EE0" w:rsidRDefault="000B0848" w:rsidP="000B0848">
      <w:pPr>
        <w:spacing w:after="0" w:line="240" w:lineRule="auto"/>
        <w:rPr>
          <w:rFonts w:ascii="Times New Roman" w:eastAsia="Times New Roman" w:hAnsi="Times New Roman" w:cs="Times New Roman"/>
          <w:noProof/>
          <w:u w:val="single"/>
        </w:rPr>
      </w:pPr>
      <w:r w:rsidRPr="00710EE0">
        <w:rPr>
          <w:rFonts w:ascii="Times New Roman" w:eastAsia="Times New Roman" w:hAnsi="Times New Roman" w:cs="Times New Roman"/>
          <w:noProof/>
          <w:u w:val="single"/>
        </w:rPr>
        <w:t>Vartojimo metodas</w:t>
      </w:r>
    </w:p>
    <w:p w:rsidR="000B0848" w:rsidRPr="00710EE0" w:rsidRDefault="000B0848" w:rsidP="000B0848">
      <w:pPr>
        <w:spacing w:after="0" w:line="240" w:lineRule="auto"/>
        <w:rPr>
          <w:rFonts w:ascii="Times New Roman" w:eastAsia="Times New Roman" w:hAnsi="Times New Roman" w:cs="Times New Roman"/>
          <w:noProof/>
        </w:rPr>
      </w:pPr>
      <w:r w:rsidRPr="00710EE0">
        <w:rPr>
          <w:rFonts w:ascii="Times New Roman" w:eastAsia="Times New Roman" w:hAnsi="Times New Roman" w:cs="Times New Roman"/>
          <w:noProof/>
        </w:rPr>
        <w:t>Tabletes reikia vartoti per burną.</w:t>
      </w:r>
    </w:p>
    <w:p w:rsidR="000B0848" w:rsidRPr="00710EE0" w:rsidRDefault="000B0848" w:rsidP="000B0848">
      <w:pPr>
        <w:spacing w:after="0" w:line="240" w:lineRule="auto"/>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Nesukramtytą tabletę nurykite užsigerdami skysčiu.</w:t>
      </w:r>
    </w:p>
    <w:p w:rsidR="000B0848" w:rsidRPr="00710EE0" w:rsidRDefault="000B0848" w:rsidP="000B0848">
      <w:pPr>
        <w:spacing w:after="0" w:line="240" w:lineRule="auto"/>
        <w:rPr>
          <w:rFonts w:ascii="Times New Roman" w:eastAsia="Times New Roman" w:hAnsi="Times New Roman" w:cs="Times New Roman"/>
          <w:lang w:eastAsia="lt-LT"/>
        </w:rPr>
      </w:pPr>
    </w:p>
    <w:p w:rsidR="000B0848" w:rsidRPr="00710EE0" w:rsidRDefault="000B0848" w:rsidP="000B0848">
      <w:pPr>
        <w:keepNext/>
        <w:spacing w:after="0" w:line="240" w:lineRule="auto"/>
        <w:outlineLvl w:val="2"/>
        <w:rPr>
          <w:rFonts w:ascii="Times New Roman" w:eastAsia="Times New Roman" w:hAnsi="Times New Roman" w:cs="Times New Roman"/>
          <w:b/>
          <w:lang w:eastAsia="lt-LT"/>
        </w:rPr>
      </w:pPr>
      <w:r w:rsidRPr="00710EE0">
        <w:rPr>
          <w:rFonts w:ascii="Times New Roman" w:eastAsia="Times New Roman" w:hAnsi="Times New Roman" w:cs="Times New Roman"/>
          <w:b/>
          <w:lang w:eastAsia="lt-LT"/>
        </w:rPr>
        <w:t xml:space="preserve">Ką daryti pavartojus per didelę </w:t>
      </w:r>
      <w:proofErr w:type="spellStart"/>
      <w:r w:rsidRPr="00710EE0">
        <w:rPr>
          <w:rFonts w:ascii="Times New Roman" w:eastAsia="Times New Roman" w:hAnsi="Times New Roman" w:cs="Times New Roman"/>
          <w:b/>
          <w:lang w:eastAsia="lt-LT"/>
        </w:rPr>
        <w:t>Lokren</w:t>
      </w:r>
      <w:proofErr w:type="spellEnd"/>
      <w:r w:rsidRPr="00710EE0">
        <w:rPr>
          <w:rFonts w:ascii="Times New Roman" w:eastAsia="Times New Roman" w:hAnsi="Times New Roman" w:cs="Times New Roman"/>
          <w:b/>
          <w:lang w:eastAsia="lt-LT"/>
        </w:rPr>
        <w:t xml:space="preserve"> dozę</w:t>
      </w:r>
    </w:p>
    <w:p w:rsidR="000B0848" w:rsidRPr="00710EE0" w:rsidRDefault="000B0848" w:rsidP="000B0848">
      <w:pPr>
        <w:spacing w:after="0" w:line="240" w:lineRule="auto"/>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Šio vaisto perdozavimas gali būti pavojingas. Jei pavartojote per didelę dozę, nedelsdami kreipkitės į savo gydytoją arba į artimiausią greitosios medicinos pagalbos įstaigą.</w:t>
      </w:r>
    </w:p>
    <w:p w:rsidR="000B0848" w:rsidRPr="00710EE0" w:rsidRDefault="000B0848" w:rsidP="000B0848">
      <w:pPr>
        <w:spacing w:after="0" w:line="240" w:lineRule="auto"/>
        <w:rPr>
          <w:rFonts w:ascii="Times New Roman" w:eastAsia="Times New Roman" w:hAnsi="Times New Roman" w:cs="Times New Roman"/>
          <w:lang w:eastAsia="lt-LT"/>
        </w:rPr>
      </w:pPr>
    </w:p>
    <w:p w:rsidR="000B0848" w:rsidRPr="00710EE0" w:rsidRDefault="000B0848" w:rsidP="000B0848">
      <w:pPr>
        <w:keepNext/>
        <w:spacing w:after="0" w:line="240" w:lineRule="auto"/>
        <w:outlineLvl w:val="2"/>
        <w:rPr>
          <w:rFonts w:ascii="Times New Roman" w:eastAsia="Times New Roman" w:hAnsi="Times New Roman" w:cs="Times New Roman"/>
          <w:b/>
          <w:lang w:eastAsia="lt-LT"/>
        </w:rPr>
      </w:pPr>
      <w:r w:rsidRPr="00710EE0">
        <w:rPr>
          <w:rFonts w:ascii="Times New Roman" w:eastAsia="Times New Roman" w:hAnsi="Times New Roman" w:cs="Times New Roman"/>
          <w:b/>
          <w:lang w:eastAsia="lt-LT"/>
        </w:rPr>
        <w:t xml:space="preserve">Pamiršus pavartoti </w:t>
      </w:r>
      <w:proofErr w:type="spellStart"/>
      <w:r w:rsidRPr="00710EE0">
        <w:rPr>
          <w:rFonts w:ascii="Times New Roman" w:eastAsia="Times New Roman" w:hAnsi="Times New Roman" w:cs="Times New Roman"/>
          <w:b/>
          <w:lang w:eastAsia="lt-LT"/>
        </w:rPr>
        <w:t>Lokren</w:t>
      </w:r>
      <w:proofErr w:type="spellEnd"/>
    </w:p>
    <w:p w:rsidR="000B0848" w:rsidRPr="00710EE0" w:rsidRDefault="000B0848" w:rsidP="000B0848">
      <w:pPr>
        <w:spacing w:after="0" w:line="240" w:lineRule="auto"/>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Negalima vartoti dvigubos dozės norint kompensuoti praleistą tabletę. Jeigu abejojate, kreipkitės į gydytoją arba vaistininką.</w:t>
      </w:r>
    </w:p>
    <w:p w:rsidR="000B0848" w:rsidRPr="00710EE0" w:rsidRDefault="000B0848" w:rsidP="000B0848">
      <w:pPr>
        <w:spacing w:after="0" w:line="240" w:lineRule="auto"/>
        <w:rPr>
          <w:rFonts w:ascii="Times New Roman" w:eastAsia="Times New Roman" w:hAnsi="Times New Roman" w:cs="Times New Roman"/>
          <w:lang w:eastAsia="lt-LT"/>
        </w:rPr>
      </w:pPr>
    </w:p>
    <w:p w:rsidR="000B0848" w:rsidRPr="00710EE0" w:rsidRDefault="000B0848" w:rsidP="000B0848">
      <w:pPr>
        <w:keepNext/>
        <w:spacing w:after="0" w:line="240" w:lineRule="auto"/>
        <w:outlineLvl w:val="2"/>
        <w:rPr>
          <w:rFonts w:ascii="Times New Roman" w:eastAsia="Times New Roman" w:hAnsi="Times New Roman" w:cs="Times New Roman"/>
          <w:b/>
          <w:lang w:eastAsia="lt-LT"/>
        </w:rPr>
      </w:pPr>
      <w:r w:rsidRPr="00710EE0">
        <w:rPr>
          <w:rFonts w:ascii="Times New Roman" w:eastAsia="Times New Roman" w:hAnsi="Times New Roman" w:cs="Times New Roman"/>
          <w:b/>
          <w:lang w:eastAsia="lt-LT"/>
        </w:rPr>
        <w:t xml:space="preserve">Nustojus vartoti </w:t>
      </w:r>
      <w:proofErr w:type="spellStart"/>
      <w:r w:rsidRPr="00710EE0">
        <w:rPr>
          <w:rFonts w:ascii="Times New Roman" w:eastAsia="Times New Roman" w:hAnsi="Times New Roman" w:cs="Times New Roman"/>
          <w:b/>
          <w:lang w:eastAsia="lt-LT"/>
        </w:rPr>
        <w:t>Lokren</w:t>
      </w:r>
      <w:proofErr w:type="spellEnd"/>
      <w:r w:rsidRPr="00710EE0">
        <w:rPr>
          <w:rFonts w:ascii="Times New Roman" w:eastAsia="Times New Roman" w:hAnsi="Times New Roman" w:cs="Times New Roman"/>
          <w:b/>
          <w:lang w:eastAsia="lt-LT"/>
        </w:rPr>
        <w:t xml:space="preserve"> </w:t>
      </w:r>
    </w:p>
    <w:p w:rsidR="000B0848" w:rsidRPr="00710EE0" w:rsidRDefault="000B0848" w:rsidP="000B0848">
      <w:pPr>
        <w:spacing w:after="0" w:line="240" w:lineRule="auto"/>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Be gydytojo leidimo vaisto vartojimą nutraukti draudžiama.</w:t>
      </w:r>
    </w:p>
    <w:p w:rsidR="000B0848" w:rsidRPr="00710EE0" w:rsidRDefault="000B0848" w:rsidP="000B0848">
      <w:pPr>
        <w:spacing w:after="0" w:line="240" w:lineRule="auto"/>
        <w:rPr>
          <w:rFonts w:ascii="Times New Roman" w:eastAsia="Times New Roman" w:hAnsi="Times New Roman" w:cs="Times New Roman"/>
          <w:lang w:eastAsia="lt-LT"/>
        </w:rPr>
      </w:pPr>
    </w:p>
    <w:p w:rsidR="000B0848" w:rsidRPr="00710EE0" w:rsidRDefault="000B0848" w:rsidP="000B0848">
      <w:pPr>
        <w:spacing w:after="0" w:line="240" w:lineRule="auto"/>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Jeigu kiltų daugiau klausimų dėl šio vaisto vartojimo, kreipkitės į gydytoją arba vaistininką.</w:t>
      </w:r>
    </w:p>
    <w:p w:rsidR="000B0848" w:rsidRPr="00710EE0" w:rsidRDefault="000B0848" w:rsidP="000B0848">
      <w:pPr>
        <w:spacing w:after="0" w:line="240" w:lineRule="auto"/>
        <w:rPr>
          <w:rFonts w:ascii="Times New Roman" w:eastAsia="Times New Roman" w:hAnsi="Times New Roman" w:cs="Times New Roman"/>
          <w:lang w:eastAsia="lt-LT"/>
        </w:rPr>
      </w:pPr>
    </w:p>
    <w:p w:rsidR="000B0848" w:rsidRPr="00710EE0" w:rsidRDefault="000B0848" w:rsidP="000B0848">
      <w:pPr>
        <w:spacing w:after="0" w:line="240" w:lineRule="auto"/>
        <w:rPr>
          <w:rFonts w:ascii="Times New Roman" w:eastAsia="Times New Roman" w:hAnsi="Times New Roman" w:cs="Times New Roman"/>
          <w:lang w:eastAsia="lt-LT"/>
        </w:rPr>
      </w:pPr>
    </w:p>
    <w:p w:rsidR="000B0848" w:rsidRPr="00710EE0" w:rsidRDefault="000B0848" w:rsidP="000B0848">
      <w:pPr>
        <w:keepNext/>
        <w:tabs>
          <w:tab w:val="left" w:pos="720"/>
        </w:tabs>
        <w:spacing w:after="0" w:line="240" w:lineRule="auto"/>
        <w:outlineLvl w:val="1"/>
        <w:rPr>
          <w:rFonts w:ascii="Times New Roman" w:eastAsia="Times New Roman" w:hAnsi="Times New Roman" w:cs="Times New Roman"/>
          <w:b/>
          <w:iCs/>
          <w:lang w:eastAsia="lt-LT"/>
        </w:rPr>
      </w:pPr>
      <w:r w:rsidRPr="00710EE0">
        <w:rPr>
          <w:rFonts w:ascii="Times New Roman" w:eastAsia="Times New Roman" w:hAnsi="Times New Roman" w:cs="Times New Roman"/>
          <w:b/>
          <w:iCs/>
          <w:lang w:eastAsia="lt-LT"/>
        </w:rPr>
        <w:lastRenderedPageBreak/>
        <w:t>4.</w:t>
      </w:r>
      <w:r w:rsidRPr="00710EE0">
        <w:rPr>
          <w:rFonts w:ascii="Times New Roman" w:eastAsia="Times New Roman" w:hAnsi="Times New Roman" w:cs="Times New Roman"/>
          <w:b/>
          <w:iCs/>
          <w:lang w:eastAsia="lt-LT"/>
        </w:rPr>
        <w:tab/>
        <w:t>Galimas šalutinis poveikis</w:t>
      </w:r>
    </w:p>
    <w:p w:rsidR="000B0848" w:rsidRPr="00710EE0" w:rsidRDefault="000B0848" w:rsidP="000B0848">
      <w:pPr>
        <w:spacing w:after="0" w:line="240" w:lineRule="auto"/>
        <w:rPr>
          <w:rFonts w:ascii="Times New Roman" w:eastAsia="Times New Roman" w:hAnsi="Times New Roman" w:cs="Times New Roman"/>
          <w:lang w:eastAsia="lt-LT"/>
        </w:rPr>
      </w:pPr>
    </w:p>
    <w:p w:rsidR="000B0848" w:rsidRPr="00710EE0" w:rsidRDefault="000B0848" w:rsidP="000B0848">
      <w:pPr>
        <w:spacing w:after="0" w:line="240" w:lineRule="auto"/>
        <w:ind w:left="567" w:hanging="567"/>
        <w:rPr>
          <w:rFonts w:ascii="Times New Roman" w:eastAsia="Times New Roman" w:hAnsi="Times New Roman" w:cs="Times New Roman"/>
          <w:noProof/>
          <w:lang w:eastAsia="lt-LT"/>
        </w:rPr>
      </w:pPr>
      <w:r w:rsidRPr="00710EE0">
        <w:rPr>
          <w:rFonts w:ascii="Times New Roman" w:eastAsia="Times New Roman" w:hAnsi="Times New Roman" w:cs="Times New Roman"/>
          <w:noProof/>
          <w:lang w:eastAsia="lt-LT"/>
        </w:rPr>
        <w:t>Šis vaistas, kaip ir visi kiti, gali sukelti šalutinį poveikį, nors jis pasireiškia ne visiems žmonėms.</w:t>
      </w:r>
    </w:p>
    <w:p w:rsidR="000B0848" w:rsidRPr="00710EE0" w:rsidRDefault="000B0848" w:rsidP="000B0848">
      <w:pPr>
        <w:spacing w:after="0" w:line="240" w:lineRule="auto"/>
        <w:ind w:left="567" w:hanging="567"/>
        <w:rPr>
          <w:rFonts w:ascii="Times New Roman" w:eastAsia="Times New Roman" w:hAnsi="Times New Roman" w:cs="Times New Roman"/>
          <w:noProof/>
          <w:lang w:eastAsia="lt-LT"/>
        </w:rPr>
      </w:pPr>
    </w:p>
    <w:p w:rsidR="000B0848" w:rsidRPr="00710EE0" w:rsidRDefault="000B0848" w:rsidP="000B0848">
      <w:pPr>
        <w:spacing w:after="0" w:line="240" w:lineRule="auto"/>
        <w:rPr>
          <w:rFonts w:ascii="Times New Roman" w:eastAsia="Times New Roman" w:hAnsi="Times New Roman" w:cs="Times New Roman"/>
          <w:noProof/>
          <w:lang w:eastAsia="lt-LT"/>
        </w:rPr>
      </w:pPr>
      <w:r w:rsidRPr="00710EE0">
        <w:rPr>
          <w:rFonts w:ascii="Times New Roman" w:eastAsia="Times New Roman" w:hAnsi="Times New Roman" w:cs="Times New Roman"/>
          <w:noProof/>
          <w:lang w:eastAsia="lt-LT"/>
        </w:rPr>
        <w:t>Kai kuriems pacientams Lokren vartojimo laikotarpiu gali pasireikšti toliau išvardinti šalutini</w:t>
      </w:r>
      <w:r>
        <w:rPr>
          <w:rFonts w:ascii="Times New Roman" w:eastAsia="Times New Roman" w:hAnsi="Times New Roman" w:cs="Times New Roman"/>
          <w:noProof/>
          <w:lang w:eastAsia="lt-LT"/>
        </w:rPr>
        <w:t>o</w:t>
      </w:r>
      <w:r w:rsidRPr="00710EE0">
        <w:rPr>
          <w:rFonts w:ascii="Times New Roman" w:eastAsia="Times New Roman" w:hAnsi="Times New Roman" w:cs="Times New Roman"/>
          <w:noProof/>
          <w:lang w:eastAsia="lt-LT"/>
        </w:rPr>
        <w:t xml:space="preserve"> poveiki</w:t>
      </w:r>
      <w:r>
        <w:rPr>
          <w:rFonts w:ascii="Times New Roman" w:eastAsia="Times New Roman" w:hAnsi="Times New Roman" w:cs="Times New Roman"/>
          <w:noProof/>
          <w:lang w:eastAsia="lt-LT"/>
        </w:rPr>
        <w:t>o reiškiniai</w:t>
      </w:r>
      <w:r w:rsidRPr="00710EE0">
        <w:rPr>
          <w:rFonts w:ascii="Times New Roman" w:eastAsia="Times New Roman" w:hAnsi="Times New Roman" w:cs="Times New Roman"/>
          <w:noProof/>
          <w:lang w:eastAsia="lt-LT"/>
        </w:rPr>
        <w:t>.</w:t>
      </w:r>
    </w:p>
    <w:p w:rsidR="000B0848" w:rsidRPr="00710EE0" w:rsidRDefault="000B0848" w:rsidP="000B0848">
      <w:pPr>
        <w:spacing w:after="0" w:line="240" w:lineRule="auto"/>
        <w:rPr>
          <w:rFonts w:ascii="Times New Roman" w:eastAsia="Times New Roman" w:hAnsi="Times New Roman" w:cs="Times New Roman"/>
          <w:noProof/>
          <w:lang w:eastAsia="lt-LT"/>
        </w:rPr>
      </w:pPr>
    </w:p>
    <w:p w:rsidR="000B0848" w:rsidRPr="00710EE0" w:rsidRDefault="000B0848" w:rsidP="000B0848">
      <w:pPr>
        <w:spacing w:after="0" w:line="240" w:lineRule="auto"/>
        <w:rPr>
          <w:rFonts w:ascii="Times New Roman" w:eastAsia="Times New Roman" w:hAnsi="Times New Roman" w:cs="Times New Roman"/>
          <w:i/>
          <w:noProof/>
          <w:lang w:eastAsia="lt-LT"/>
        </w:rPr>
      </w:pPr>
      <w:r w:rsidRPr="00710EE0">
        <w:rPr>
          <w:rFonts w:ascii="Times New Roman" w:eastAsia="Times New Roman" w:hAnsi="Times New Roman" w:cs="Times New Roman"/>
          <w:i/>
          <w:noProof/>
          <w:lang w:eastAsia="lt-LT"/>
        </w:rPr>
        <w:t>Dažn</w:t>
      </w:r>
      <w:r>
        <w:rPr>
          <w:rFonts w:ascii="Times New Roman" w:eastAsia="Times New Roman" w:hAnsi="Times New Roman" w:cs="Times New Roman"/>
          <w:i/>
          <w:noProof/>
          <w:lang w:eastAsia="lt-LT"/>
        </w:rPr>
        <w:t>i</w:t>
      </w:r>
      <w:r w:rsidRPr="00710EE0">
        <w:rPr>
          <w:rFonts w:ascii="Times New Roman" w:eastAsia="Times New Roman" w:hAnsi="Times New Roman" w:cs="Times New Roman"/>
          <w:i/>
          <w:noProof/>
          <w:lang w:eastAsia="lt-LT"/>
        </w:rPr>
        <w:t xml:space="preserve"> šalutini</w:t>
      </w:r>
      <w:r>
        <w:rPr>
          <w:rFonts w:ascii="Times New Roman" w:eastAsia="Times New Roman" w:hAnsi="Times New Roman" w:cs="Times New Roman"/>
          <w:i/>
          <w:noProof/>
          <w:lang w:eastAsia="lt-LT"/>
        </w:rPr>
        <w:t>o</w:t>
      </w:r>
      <w:r w:rsidRPr="00710EE0">
        <w:rPr>
          <w:rFonts w:ascii="Times New Roman" w:eastAsia="Times New Roman" w:hAnsi="Times New Roman" w:cs="Times New Roman"/>
          <w:i/>
          <w:noProof/>
          <w:lang w:eastAsia="lt-LT"/>
        </w:rPr>
        <w:t xml:space="preserve"> poveiki</w:t>
      </w:r>
      <w:r>
        <w:rPr>
          <w:rFonts w:ascii="Times New Roman" w:eastAsia="Times New Roman" w:hAnsi="Times New Roman" w:cs="Times New Roman"/>
          <w:i/>
          <w:noProof/>
          <w:lang w:eastAsia="lt-LT"/>
        </w:rPr>
        <w:t>o reiškiniai</w:t>
      </w:r>
      <w:r w:rsidRPr="00710EE0">
        <w:rPr>
          <w:rFonts w:ascii="Times New Roman" w:eastAsia="Times New Roman" w:hAnsi="Times New Roman" w:cs="Times New Roman"/>
          <w:i/>
          <w:noProof/>
          <w:lang w:eastAsia="lt-LT"/>
        </w:rPr>
        <w:t xml:space="preserve"> (</w:t>
      </w:r>
      <w:r w:rsidRPr="006652FD">
        <w:rPr>
          <w:rFonts w:ascii="Times New Roman" w:eastAsia="Times New Roman" w:hAnsi="Times New Roman" w:cs="Times New Roman"/>
          <w:i/>
          <w:noProof/>
          <w:lang w:eastAsia="lt-LT"/>
        </w:rPr>
        <w:t>gali pasireikšti rečiau kaip 1 iš 10 asmenų</w:t>
      </w:r>
      <w:r w:rsidRPr="00710EE0">
        <w:rPr>
          <w:rFonts w:ascii="Times New Roman" w:eastAsia="Times New Roman" w:hAnsi="Times New Roman" w:cs="Times New Roman"/>
          <w:i/>
          <w:noProof/>
          <w:lang w:eastAsia="lt-LT"/>
        </w:rPr>
        <w:t>)</w:t>
      </w:r>
    </w:p>
    <w:p w:rsidR="000B0848" w:rsidRPr="00710EE0" w:rsidRDefault="000B0848" w:rsidP="000B0848">
      <w:pPr>
        <w:numPr>
          <w:ilvl w:val="0"/>
          <w:numId w:val="1"/>
        </w:numPr>
        <w:tabs>
          <w:tab w:val="clear" w:pos="540"/>
          <w:tab w:val="num" w:pos="567"/>
        </w:tabs>
        <w:spacing w:after="0" w:line="240" w:lineRule="auto"/>
        <w:ind w:hanging="540"/>
        <w:rPr>
          <w:rFonts w:ascii="Times New Roman" w:eastAsia="Times New Roman" w:hAnsi="Times New Roman" w:cs="Times New Roman"/>
          <w:noProof/>
          <w:lang w:eastAsia="lt-LT"/>
        </w:rPr>
      </w:pPr>
      <w:r w:rsidRPr="00710EE0">
        <w:rPr>
          <w:rFonts w:ascii="Times New Roman" w:eastAsia="Times New Roman" w:hAnsi="Times New Roman" w:cs="Times New Roman"/>
          <w:noProof/>
          <w:lang w:eastAsia="lt-LT"/>
        </w:rPr>
        <w:t>Svaigulys, galvos skausmas.</w:t>
      </w:r>
    </w:p>
    <w:p w:rsidR="000B0848" w:rsidRPr="00710EE0" w:rsidRDefault="000B0848" w:rsidP="000B0848">
      <w:pPr>
        <w:numPr>
          <w:ilvl w:val="0"/>
          <w:numId w:val="1"/>
        </w:numPr>
        <w:tabs>
          <w:tab w:val="clear" w:pos="540"/>
          <w:tab w:val="num" w:pos="567"/>
        </w:tabs>
        <w:spacing w:after="0" w:line="240" w:lineRule="auto"/>
        <w:ind w:hanging="540"/>
        <w:rPr>
          <w:rFonts w:ascii="Times New Roman" w:eastAsia="Times New Roman" w:hAnsi="Times New Roman" w:cs="Times New Roman"/>
          <w:noProof/>
          <w:lang w:eastAsia="lt-LT"/>
        </w:rPr>
      </w:pPr>
      <w:r w:rsidRPr="00710EE0">
        <w:rPr>
          <w:rFonts w:ascii="Times New Roman" w:eastAsia="Times New Roman" w:hAnsi="Times New Roman" w:cs="Times New Roman"/>
          <w:noProof/>
          <w:lang w:eastAsia="lt-LT"/>
        </w:rPr>
        <w:t>Astenija (silpnumo ar nuovargio pojūtis), nemiga.</w:t>
      </w:r>
    </w:p>
    <w:p w:rsidR="000B0848" w:rsidRPr="00710EE0" w:rsidRDefault="000B0848" w:rsidP="000B0848">
      <w:pPr>
        <w:numPr>
          <w:ilvl w:val="0"/>
          <w:numId w:val="1"/>
        </w:numPr>
        <w:tabs>
          <w:tab w:val="clear" w:pos="540"/>
          <w:tab w:val="num" w:pos="567"/>
        </w:tabs>
        <w:spacing w:after="0" w:line="240" w:lineRule="auto"/>
        <w:ind w:hanging="540"/>
        <w:rPr>
          <w:rFonts w:ascii="Times New Roman" w:eastAsia="Times New Roman" w:hAnsi="Times New Roman" w:cs="Times New Roman"/>
          <w:noProof/>
          <w:lang w:eastAsia="lt-LT"/>
        </w:rPr>
      </w:pPr>
      <w:r w:rsidRPr="00710EE0">
        <w:rPr>
          <w:rFonts w:ascii="Times New Roman" w:eastAsia="Times New Roman" w:hAnsi="Times New Roman" w:cs="Times New Roman"/>
          <w:noProof/>
          <w:lang w:eastAsia="lt-LT"/>
        </w:rPr>
        <w:t>Skrandžio skausmas, viduriavimas, pykinimas ir vėmimas.</w:t>
      </w:r>
    </w:p>
    <w:p w:rsidR="000B0848" w:rsidRPr="00710EE0" w:rsidRDefault="000B0848" w:rsidP="000B0848">
      <w:pPr>
        <w:numPr>
          <w:ilvl w:val="0"/>
          <w:numId w:val="1"/>
        </w:numPr>
        <w:tabs>
          <w:tab w:val="clear" w:pos="540"/>
          <w:tab w:val="num" w:pos="567"/>
        </w:tabs>
        <w:spacing w:after="0" w:line="240" w:lineRule="auto"/>
        <w:ind w:hanging="540"/>
        <w:rPr>
          <w:rFonts w:ascii="Times New Roman" w:eastAsia="Times New Roman" w:hAnsi="Times New Roman" w:cs="Times New Roman"/>
          <w:noProof/>
          <w:lang w:eastAsia="lt-LT"/>
        </w:rPr>
      </w:pPr>
      <w:r w:rsidRPr="00710EE0">
        <w:rPr>
          <w:rFonts w:ascii="Times New Roman" w:eastAsia="Times New Roman" w:hAnsi="Times New Roman" w:cs="Times New Roman"/>
          <w:noProof/>
          <w:lang w:eastAsia="lt-LT"/>
        </w:rPr>
        <w:t>Bradikardija (širdies susitraukimų suretėjimas), kuri gali būti sunki.</w:t>
      </w:r>
    </w:p>
    <w:p w:rsidR="000B0848" w:rsidRPr="00710EE0" w:rsidRDefault="000B0848" w:rsidP="000B0848">
      <w:pPr>
        <w:numPr>
          <w:ilvl w:val="0"/>
          <w:numId w:val="1"/>
        </w:numPr>
        <w:tabs>
          <w:tab w:val="clear" w:pos="540"/>
          <w:tab w:val="num" w:pos="567"/>
        </w:tabs>
        <w:spacing w:after="0" w:line="240" w:lineRule="auto"/>
        <w:ind w:hanging="540"/>
        <w:rPr>
          <w:rFonts w:ascii="Times New Roman" w:eastAsia="Times New Roman" w:hAnsi="Times New Roman" w:cs="Times New Roman"/>
          <w:noProof/>
          <w:lang w:eastAsia="lt-LT"/>
        </w:rPr>
      </w:pPr>
      <w:r w:rsidRPr="00710EE0">
        <w:rPr>
          <w:rFonts w:ascii="Times New Roman" w:eastAsia="Times New Roman" w:hAnsi="Times New Roman" w:cs="Times New Roman"/>
          <w:noProof/>
          <w:lang w:eastAsia="lt-LT"/>
        </w:rPr>
        <w:t>Galūnių šaltumas.</w:t>
      </w:r>
    </w:p>
    <w:p w:rsidR="000B0848" w:rsidRPr="00710EE0" w:rsidRDefault="000B0848" w:rsidP="000B0848">
      <w:pPr>
        <w:numPr>
          <w:ilvl w:val="0"/>
          <w:numId w:val="1"/>
        </w:numPr>
        <w:tabs>
          <w:tab w:val="clear" w:pos="540"/>
          <w:tab w:val="num" w:pos="567"/>
        </w:tabs>
        <w:spacing w:after="0" w:line="240" w:lineRule="auto"/>
        <w:ind w:hanging="540"/>
        <w:rPr>
          <w:rFonts w:ascii="Times New Roman" w:eastAsia="Times New Roman" w:hAnsi="Times New Roman" w:cs="Times New Roman"/>
          <w:noProof/>
          <w:lang w:eastAsia="lt-LT"/>
        </w:rPr>
      </w:pPr>
      <w:r w:rsidRPr="00710EE0">
        <w:rPr>
          <w:rFonts w:ascii="Times New Roman" w:eastAsia="Times New Roman" w:hAnsi="Times New Roman" w:cs="Times New Roman"/>
          <w:noProof/>
          <w:lang w:eastAsia="lt-LT"/>
        </w:rPr>
        <w:t>Impotencija (lytinės funkcijos sutrikimas).</w:t>
      </w:r>
    </w:p>
    <w:p w:rsidR="000B0848" w:rsidRPr="00710EE0" w:rsidRDefault="000B0848" w:rsidP="000B0848">
      <w:pPr>
        <w:tabs>
          <w:tab w:val="num" w:pos="567"/>
        </w:tabs>
        <w:spacing w:after="0" w:line="240" w:lineRule="auto"/>
        <w:rPr>
          <w:rFonts w:ascii="Times New Roman" w:eastAsia="Times New Roman" w:hAnsi="Times New Roman" w:cs="Times New Roman"/>
          <w:noProof/>
          <w:lang w:eastAsia="lt-LT"/>
        </w:rPr>
      </w:pPr>
    </w:p>
    <w:p w:rsidR="000B0848" w:rsidRPr="00710EE0" w:rsidRDefault="000B0848" w:rsidP="000B0848">
      <w:pPr>
        <w:tabs>
          <w:tab w:val="num" w:pos="567"/>
        </w:tabs>
        <w:spacing w:after="0" w:line="240" w:lineRule="auto"/>
        <w:rPr>
          <w:rFonts w:ascii="Times New Roman" w:eastAsia="Times New Roman" w:hAnsi="Times New Roman" w:cs="Times New Roman"/>
          <w:i/>
          <w:noProof/>
          <w:lang w:eastAsia="lt-LT"/>
        </w:rPr>
      </w:pPr>
      <w:r w:rsidRPr="00710EE0">
        <w:rPr>
          <w:rFonts w:ascii="Times New Roman" w:eastAsia="Times New Roman" w:hAnsi="Times New Roman" w:cs="Times New Roman"/>
          <w:i/>
          <w:noProof/>
          <w:lang w:eastAsia="lt-LT"/>
        </w:rPr>
        <w:t>Ret</w:t>
      </w:r>
      <w:r>
        <w:rPr>
          <w:rFonts w:ascii="Times New Roman" w:eastAsia="Times New Roman" w:hAnsi="Times New Roman" w:cs="Times New Roman"/>
          <w:i/>
          <w:noProof/>
          <w:lang w:eastAsia="lt-LT"/>
        </w:rPr>
        <w:t>i</w:t>
      </w:r>
      <w:r w:rsidRPr="00710EE0">
        <w:rPr>
          <w:rFonts w:ascii="Times New Roman" w:eastAsia="Times New Roman" w:hAnsi="Times New Roman" w:cs="Times New Roman"/>
          <w:i/>
          <w:noProof/>
          <w:lang w:eastAsia="lt-LT"/>
        </w:rPr>
        <w:t xml:space="preserve"> šalutini</w:t>
      </w:r>
      <w:r>
        <w:rPr>
          <w:rFonts w:ascii="Times New Roman" w:eastAsia="Times New Roman" w:hAnsi="Times New Roman" w:cs="Times New Roman"/>
          <w:i/>
          <w:noProof/>
          <w:lang w:eastAsia="lt-LT"/>
        </w:rPr>
        <w:t>o</w:t>
      </w:r>
      <w:r w:rsidRPr="00710EE0">
        <w:rPr>
          <w:rFonts w:ascii="Times New Roman" w:eastAsia="Times New Roman" w:hAnsi="Times New Roman" w:cs="Times New Roman"/>
          <w:i/>
          <w:noProof/>
          <w:lang w:eastAsia="lt-LT"/>
        </w:rPr>
        <w:t xml:space="preserve"> poveiki</w:t>
      </w:r>
      <w:r>
        <w:rPr>
          <w:rFonts w:ascii="Times New Roman" w:eastAsia="Times New Roman" w:hAnsi="Times New Roman" w:cs="Times New Roman"/>
          <w:i/>
          <w:noProof/>
          <w:lang w:eastAsia="lt-LT"/>
        </w:rPr>
        <w:t>o reiškiniai</w:t>
      </w:r>
      <w:r w:rsidRPr="00710EE0">
        <w:rPr>
          <w:rFonts w:ascii="Times New Roman" w:eastAsia="Times New Roman" w:hAnsi="Times New Roman" w:cs="Times New Roman"/>
          <w:i/>
          <w:noProof/>
          <w:lang w:eastAsia="lt-LT"/>
        </w:rPr>
        <w:t xml:space="preserve"> (</w:t>
      </w:r>
      <w:r w:rsidRPr="006652FD">
        <w:rPr>
          <w:rFonts w:ascii="Times New Roman" w:eastAsia="Times New Roman" w:hAnsi="Times New Roman" w:cs="Times New Roman"/>
          <w:i/>
          <w:noProof/>
          <w:lang w:eastAsia="lt-LT"/>
        </w:rPr>
        <w:t>gali pasireikšti rečiau kaip 1 iš 1</w:t>
      </w:r>
      <w:r>
        <w:rPr>
          <w:rFonts w:ascii="Times New Roman" w:eastAsia="Times New Roman" w:hAnsi="Times New Roman" w:cs="Times New Roman"/>
          <w:i/>
          <w:noProof/>
          <w:lang w:eastAsia="lt-LT"/>
        </w:rPr>
        <w:t> </w:t>
      </w:r>
      <w:r w:rsidRPr="006652FD">
        <w:rPr>
          <w:rFonts w:ascii="Times New Roman" w:eastAsia="Times New Roman" w:hAnsi="Times New Roman" w:cs="Times New Roman"/>
          <w:i/>
          <w:noProof/>
          <w:lang w:eastAsia="lt-LT"/>
        </w:rPr>
        <w:t>000 asmenų</w:t>
      </w:r>
      <w:r w:rsidRPr="00710EE0">
        <w:rPr>
          <w:rFonts w:ascii="Times New Roman" w:eastAsia="Times New Roman" w:hAnsi="Times New Roman" w:cs="Times New Roman"/>
          <w:i/>
          <w:noProof/>
          <w:lang w:eastAsia="lt-LT"/>
        </w:rPr>
        <w:t>)</w:t>
      </w:r>
    </w:p>
    <w:p w:rsidR="000B0848" w:rsidRPr="00710EE0" w:rsidRDefault="000B0848" w:rsidP="000B0848">
      <w:pPr>
        <w:numPr>
          <w:ilvl w:val="0"/>
          <w:numId w:val="1"/>
        </w:numPr>
        <w:tabs>
          <w:tab w:val="clear" w:pos="540"/>
          <w:tab w:val="num" w:pos="567"/>
        </w:tabs>
        <w:spacing w:after="0" w:line="240" w:lineRule="auto"/>
        <w:ind w:hanging="540"/>
        <w:rPr>
          <w:rFonts w:ascii="Times New Roman" w:eastAsia="Times New Roman" w:hAnsi="Times New Roman" w:cs="Times New Roman"/>
          <w:noProof/>
          <w:lang w:eastAsia="lt-LT"/>
        </w:rPr>
      </w:pPr>
      <w:r w:rsidRPr="00710EE0">
        <w:rPr>
          <w:rFonts w:ascii="Times New Roman" w:eastAsia="Times New Roman" w:hAnsi="Times New Roman" w:cs="Times New Roman"/>
          <w:noProof/>
          <w:lang w:eastAsia="lt-LT"/>
        </w:rPr>
        <w:t>Odos reakcijos, tarp jų į psoriazę panašūs bėrimai ar žvynelinės paūmėjimas.</w:t>
      </w:r>
    </w:p>
    <w:p w:rsidR="000B0848" w:rsidRPr="00710EE0" w:rsidRDefault="000B0848" w:rsidP="000B0848">
      <w:pPr>
        <w:numPr>
          <w:ilvl w:val="0"/>
          <w:numId w:val="1"/>
        </w:numPr>
        <w:tabs>
          <w:tab w:val="clear" w:pos="540"/>
          <w:tab w:val="num" w:pos="567"/>
        </w:tabs>
        <w:spacing w:after="0" w:line="240" w:lineRule="auto"/>
        <w:ind w:hanging="540"/>
        <w:rPr>
          <w:rFonts w:ascii="Times New Roman" w:eastAsia="Times New Roman" w:hAnsi="Times New Roman" w:cs="Times New Roman"/>
          <w:noProof/>
          <w:lang w:eastAsia="lt-LT"/>
        </w:rPr>
      </w:pPr>
      <w:r w:rsidRPr="00710EE0">
        <w:rPr>
          <w:rFonts w:ascii="Times New Roman" w:eastAsia="Times New Roman" w:hAnsi="Times New Roman" w:cs="Times New Roman"/>
          <w:noProof/>
          <w:lang w:eastAsia="lt-LT"/>
        </w:rPr>
        <w:t>Depresija.</w:t>
      </w:r>
    </w:p>
    <w:p w:rsidR="000B0848" w:rsidRPr="00710EE0" w:rsidRDefault="000B0848" w:rsidP="000B0848">
      <w:pPr>
        <w:numPr>
          <w:ilvl w:val="0"/>
          <w:numId w:val="1"/>
        </w:numPr>
        <w:tabs>
          <w:tab w:val="clear" w:pos="540"/>
          <w:tab w:val="num" w:pos="567"/>
        </w:tabs>
        <w:spacing w:after="0" w:line="240" w:lineRule="auto"/>
        <w:ind w:hanging="540"/>
        <w:rPr>
          <w:rFonts w:ascii="Times New Roman" w:eastAsia="Times New Roman" w:hAnsi="Times New Roman" w:cs="Times New Roman"/>
          <w:noProof/>
          <w:lang w:eastAsia="lt-LT"/>
        </w:rPr>
      </w:pPr>
      <w:r w:rsidRPr="00710EE0">
        <w:rPr>
          <w:rFonts w:ascii="Times New Roman" w:eastAsia="Times New Roman" w:hAnsi="Times New Roman" w:cs="Times New Roman"/>
          <w:noProof/>
          <w:lang w:eastAsia="lt-LT"/>
        </w:rPr>
        <w:t>Širdies nepakankamumas, kraujospūdžio kritimas, atrioventrikulinio laidumo mažėjimas ar esančios atrioventrikulinės blokados sustiprėjimas.</w:t>
      </w:r>
    </w:p>
    <w:p w:rsidR="000B0848" w:rsidRPr="00710EE0" w:rsidRDefault="000B0848" w:rsidP="000B0848">
      <w:pPr>
        <w:numPr>
          <w:ilvl w:val="0"/>
          <w:numId w:val="1"/>
        </w:numPr>
        <w:tabs>
          <w:tab w:val="clear" w:pos="540"/>
          <w:tab w:val="num" w:pos="567"/>
        </w:tabs>
        <w:spacing w:after="0" w:line="240" w:lineRule="auto"/>
        <w:ind w:hanging="540"/>
        <w:rPr>
          <w:rFonts w:ascii="Times New Roman" w:eastAsia="Times New Roman" w:hAnsi="Times New Roman" w:cs="Times New Roman"/>
          <w:noProof/>
          <w:lang w:eastAsia="lt-LT"/>
        </w:rPr>
      </w:pPr>
      <w:r w:rsidRPr="00710EE0">
        <w:rPr>
          <w:rFonts w:ascii="Times New Roman" w:eastAsia="Times New Roman" w:hAnsi="Times New Roman" w:cs="Times New Roman"/>
          <w:noProof/>
          <w:lang w:eastAsia="lt-LT"/>
        </w:rPr>
        <w:t>Reino sindromas, esančio protarpinio šlubčiojimo pablogėjimas.</w:t>
      </w:r>
    </w:p>
    <w:p w:rsidR="000B0848" w:rsidRPr="00710EE0" w:rsidRDefault="000B0848" w:rsidP="000B0848">
      <w:pPr>
        <w:numPr>
          <w:ilvl w:val="0"/>
          <w:numId w:val="1"/>
        </w:numPr>
        <w:tabs>
          <w:tab w:val="clear" w:pos="540"/>
          <w:tab w:val="num" w:pos="567"/>
        </w:tabs>
        <w:spacing w:after="0" w:line="240" w:lineRule="auto"/>
        <w:ind w:hanging="540"/>
        <w:rPr>
          <w:rFonts w:ascii="Times New Roman" w:eastAsia="Times New Roman" w:hAnsi="Times New Roman" w:cs="Times New Roman"/>
          <w:noProof/>
          <w:lang w:eastAsia="lt-LT"/>
        </w:rPr>
      </w:pPr>
      <w:r w:rsidRPr="00710EE0">
        <w:rPr>
          <w:rFonts w:ascii="Times New Roman" w:eastAsia="Times New Roman" w:hAnsi="Times New Roman" w:cs="Times New Roman"/>
          <w:noProof/>
          <w:lang w:eastAsia="lt-LT"/>
        </w:rPr>
        <w:t>Bronchospazmas.</w:t>
      </w:r>
    </w:p>
    <w:p w:rsidR="000B0848" w:rsidRPr="00710EE0" w:rsidRDefault="000B0848" w:rsidP="000B0848">
      <w:pPr>
        <w:tabs>
          <w:tab w:val="num" w:pos="567"/>
        </w:tabs>
        <w:spacing w:after="0" w:line="240" w:lineRule="auto"/>
        <w:rPr>
          <w:rFonts w:ascii="Times New Roman" w:eastAsia="Times New Roman" w:hAnsi="Times New Roman" w:cs="Times New Roman"/>
          <w:noProof/>
          <w:lang w:eastAsia="lt-LT"/>
        </w:rPr>
      </w:pPr>
    </w:p>
    <w:p w:rsidR="000B0848" w:rsidRPr="00710EE0" w:rsidRDefault="000B0848" w:rsidP="000B0848">
      <w:pPr>
        <w:tabs>
          <w:tab w:val="num" w:pos="567"/>
        </w:tabs>
        <w:spacing w:after="0" w:line="240" w:lineRule="auto"/>
        <w:rPr>
          <w:rFonts w:ascii="Times New Roman" w:eastAsia="Times New Roman" w:hAnsi="Times New Roman" w:cs="Times New Roman"/>
          <w:i/>
          <w:noProof/>
          <w:lang w:eastAsia="lt-LT"/>
        </w:rPr>
      </w:pPr>
      <w:r w:rsidRPr="00710EE0">
        <w:rPr>
          <w:rFonts w:ascii="Times New Roman" w:eastAsia="Times New Roman" w:hAnsi="Times New Roman" w:cs="Times New Roman"/>
          <w:i/>
          <w:noProof/>
          <w:lang w:eastAsia="lt-LT"/>
        </w:rPr>
        <w:t>Labai ret</w:t>
      </w:r>
      <w:r>
        <w:rPr>
          <w:rFonts w:ascii="Times New Roman" w:eastAsia="Times New Roman" w:hAnsi="Times New Roman" w:cs="Times New Roman"/>
          <w:i/>
          <w:noProof/>
          <w:lang w:eastAsia="lt-LT"/>
        </w:rPr>
        <w:t>i</w:t>
      </w:r>
      <w:r w:rsidRPr="00710EE0">
        <w:rPr>
          <w:rFonts w:ascii="Times New Roman" w:eastAsia="Times New Roman" w:hAnsi="Times New Roman" w:cs="Times New Roman"/>
          <w:i/>
          <w:noProof/>
          <w:lang w:eastAsia="lt-LT"/>
        </w:rPr>
        <w:t xml:space="preserve"> šalutini</w:t>
      </w:r>
      <w:r>
        <w:rPr>
          <w:rFonts w:ascii="Times New Roman" w:eastAsia="Times New Roman" w:hAnsi="Times New Roman" w:cs="Times New Roman"/>
          <w:i/>
          <w:noProof/>
          <w:lang w:eastAsia="lt-LT"/>
        </w:rPr>
        <w:t>o</w:t>
      </w:r>
      <w:r w:rsidRPr="00710EE0">
        <w:rPr>
          <w:rFonts w:ascii="Times New Roman" w:eastAsia="Times New Roman" w:hAnsi="Times New Roman" w:cs="Times New Roman"/>
          <w:i/>
          <w:noProof/>
          <w:lang w:eastAsia="lt-LT"/>
        </w:rPr>
        <w:t xml:space="preserve"> poveiki</w:t>
      </w:r>
      <w:r>
        <w:rPr>
          <w:rFonts w:ascii="Times New Roman" w:eastAsia="Times New Roman" w:hAnsi="Times New Roman" w:cs="Times New Roman"/>
          <w:i/>
          <w:noProof/>
          <w:lang w:eastAsia="lt-LT"/>
        </w:rPr>
        <w:t>o reiškiniai</w:t>
      </w:r>
      <w:r w:rsidRPr="00710EE0">
        <w:rPr>
          <w:rFonts w:ascii="Times New Roman" w:eastAsia="Times New Roman" w:hAnsi="Times New Roman" w:cs="Times New Roman"/>
          <w:i/>
          <w:noProof/>
          <w:lang w:eastAsia="lt-LT"/>
        </w:rPr>
        <w:t xml:space="preserve"> (</w:t>
      </w:r>
      <w:r w:rsidRPr="006652FD">
        <w:rPr>
          <w:rFonts w:ascii="Times New Roman" w:eastAsia="Times New Roman" w:hAnsi="Times New Roman" w:cs="Times New Roman"/>
          <w:i/>
          <w:noProof/>
          <w:lang w:eastAsia="lt-LT"/>
        </w:rPr>
        <w:t>gali pasireikšti rečiau kaip 1 iš 10</w:t>
      </w:r>
      <w:r>
        <w:rPr>
          <w:rFonts w:ascii="Times New Roman" w:eastAsia="Times New Roman" w:hAnsi="Times New Roman" w:cs="Times New Roman"/>
          <w:i/>
          <w:noProof/>
          <w:lang w:eastAsia="lt-LT"/>
        </w:rPr>
        <w:t> </w:t>
      </w:r>
      <w:r w:rsidRPr="006652FD">
        <w:rPr>
          <w:rFonts w:ascii="Times New Roman" w:eastAsia="Times New Roman" w:hAnsi="Times New Roman" w:cs="Times New Roman"/>
          <w:i/>
          <w:noProof/>
          <w:lang w:eastAsia="lt-LT"/>
        </w:rPr>
        <w:t>000 asmenų</w:t>
      </w:r>
      <w:r w:rsidRPr="00710EE0">
        <w:rPr>
          <w:rFonts w:ascii="Times New Roman" w:eastAsia="Times New Roman" w:hAnsi="Times New Roman" w:cs="Times New Roman"/>
          <w:i/>
          <w:noProof/>
          <w:lang w:eastAsia="lt-LT"/>
        </w:rPr>
        <w:t>)</w:t>
      </w:r>
    </w:p>
    <w:p w:rsidR="000B0848" w:rsidRPr="00710EE0" w:rsidRDefault="000B0848" w:rsidP="000B0848">
      <w:pPr>
        <w:numPr>
          <w:ilvl w:val="0"/>
          <w:numId w:val="1"/>
        </w:numPr>
        <w:tabs>
          <w:tab w:val="clear" w:pos="540"/>
          <w:tab w:val="num" w:pos="567"/>
        </w:tabs>
        <w:spacing w:after="0" w:line="240" w:lineRule="auto"/>
        <w:ind w:hanging="540"/>
        <w:rPr>
          <w:rFonts w:ascii="Times New Roman" w:eastAsia="Times New Roman" w:hAnsi="Times New Roman" w:cs="Times New Roman"/>
          <w:noProof/>
          <w:lang w:eastAsia="lt-LT"/>
        </w:rPr>
      </w:pPr>
      <w:r w:rsidRPr="00710EE0">
        <w:rPr>
          <w:rFonts w:ascii="Times New Roman" w:eastAsia="Times New Roman" w:hAnsi="Times New Roman" w:cs="Times New Roman"/>
          <w:noProof/>
          <w:lang w:eastAsia="lt-LT"/>
        </w:rPr>
        <w:t>Distalinė parestezija (adatėlių badymo, tirpimo pojūtis galūnėse).</w:t>
      </w:r>
    </w:p>
    <w:p w:rsidR="000B0848" w:rsidRPr="00710EE0" w:rsidRDefault="000B0848" w:rsidP="000B0848">
      <w:pPr>
        <w:numPr>
          <w:ilvl w:val="0"/>
          <w:numId w:val="1"/>
        </w:numPr>
        <w:tabs>
          <w:tab w:val="clear" w:pos="540"/>
          <w:tab w:val="num" w:pos="567"/>
        </w:tabs>
        <w:spacing w:after="0" w:line="240" w:lineRule="auto"/>
        <w:ind w:hanging="540"/>
        <w:rPr>
          <w:rFonts w:ascii="Times New Roman" w:eastAsia="Times New Roman" w:hAnsi="Times New Roman" w:cs="Times New Roman"/>
          <w:noProof/>
          <w:lang w:eastAsia="lt-LT"/>
        </w:rPr>
      </w:pPr>
      <w:r w:rsidRPr="00710EE0">
        <w:rPr>
          <w:rFonts w:ascii="Times New Roman" w:eastAsia="Times New Roman" w:hAnsi="Times New Roman" w:cs="Times New Roman"/>
          <w:noProof/>
          <w:lang w:eastAsia="lt-LT"/>
        </w:rPr>
        <w:t>Sutrikęs matymas.</w:t>
      </w:r>
    </w:p>
    <w:p w:rsidR="000B0848" w:rsidRPr="00710EE0" w:rsidRDefault="000B0848" w:rsidP="000B0848">
      <w:pPr>
        <w:numPr>
          <w:ilvl w:val="0"/>
          <w:numId w:val="1"/>
        </w:numPr>
        <w:tabs>
          <w:tab w:val="clear" w:pos="540"/>
          <w:tab w:val="num" w:pos="567"/>
        </w:tabs>
        <w:spacing w:after="0" w:line="240" w:lineRule="auto"/>
        <w:ind w:hanging="540"/>
        <w:rPr>
          <w:rFonts w:ascii="Times New Roman" w:eastAsia="Times New Roman" w:hAnsi="Times New Roman" w:cs="Times New Roman"/>
          <w:noProof/>
          <w:lang w:eastAsia="lt-LT"/>
        </w:rPr>
      </w:pPr>
      <w:r w:rsidRPr="00710EE0">
        <w:rPr>
          <w:rFonts w:ascii="Times New Roman" w:eastAsia="Times New Roman" w:hAnsi="Times New Roman" w:cs="Times New Roman"/>
          <w:noProof/>
          <w:lang w:eastAsia="lt-LT"/>
        </w:rPr>
        <w:t>Haliucinacijos, minčių susipainiojimas, naktiniai košmarai.</w:t>
      </w:r>
    </w:p>
    <w:p w:rsidR="000B0848" w:rsidRPr="00710EE0" w:rsidRDefault="000B0848" w:rsidP="000B0848">
      <w:pPr>
        <w:numPr>
          <w:ilvl w:val="0"/>
          <w:numId w:val="1"/>
        </w:numPr>
        <w:tabs>
          <w:tab w:val="clear" w:pos="540"/>
          <w:tab w:val="num" w:pos="567"/>
        </w:tabs>
        <w:spacing w:after="0" w:line="240" w:lineRule="auto"/>
        <w:ind w:hanging="540"/>
        <w:rPr>
          <w:rFonts w:ascii="Times New Roman" w:eastAsia="Times New Roman" w:hAnsi="Times New Roman" w:cs="Times New Roman"/>
          <w:noProof/>
          <w:lang w:eastAsia="lt-LT"/>
        </w:rPr>
      </w:pPr>
      <w:r w:rsidRPr="00710EE0">
        <w:rPr>
          <w:rFonts w:ascii="Times New Roman" w:eastAsia="Times New Roman" w:hAnsi="Times New Roman" w:cs="Times New Roman"/>
          <w:noProof/>
          <w:lang w:eastAsia="lt-LT"/>
        </w:rPr>
        <w:t>Hipoglikemija (gliukozės kiekio kraujyje sumažėjimas), hiperglikemija (gliukozės kiekio kraujyje padidėjimas).</w:t>
      </w:r>
    </w:p>
    <w:p w:rsidR="000B0848" w:rsidRPr="00710EE0" w:rsidRDefault="000B0848" w:rsidP="000B0848">
      <w:pPr>
        <w:tabs>
          <w:tab w:val="num" w:pos="567"/>
        </w:tabs>
        <w:spacing w:after="0" w:line="240" w:lineRule="auto"/>
        <w:rPr>
          <w:rFonts w:ascii="Times New Roman" w:eastAsia="Times New Roman" w:hAnsi="Times New Roman" w:cs="Times New Roman"/>
          <w:noProof/>
          <w:lang w:eastAsia="lt-LT"/>
        </w:rPr>
      </w:pPr>
    </w:p>
    <w:p w:rsidR="000B0848" w:rsidRPr="00710EE0" w:rsidRDefault="000B0848" w:rsidP="000B0848">
      <w:pPr>
        <w:tabs>
          <w:tab w:val="num" w:pos="567"/>
        </w:tabs>
        <w:spacing w:after="0" w:line="240" w:lineRule="auto"/>
        <w:rPr>
          <w:rFonts w:ascii="Times New Roman" w:eastAsia="Times New Roman" w:hAnsi="Times New Roman" w:cs="Times New Roman"/>
          <w:i/>
          <w:noProof/>
          <w:lang w:eastAsia="lt-LT"/>
        </w:rPr>
      </w:pPr>
      <w:r w:rsidRPr="006652FD">
        <w:rPr>
          <w:rFonts w:ascii="Times New Roman" w:eastAsia="Times New Roman" w:hAnsi="Times New Roman" w:cs="Times New Roman"/>
          <w:i/>
          <w:noProof/>
          <w:lang w:eastAsia="lt-LT"/>
        </w:rPr>
        <w:t>Šalutinio poveikio reiškiniai, kurių dažnis nežinomas</w:t>
      </w:r>
      <w:r w:rsidRPr="00710EE0">
        <w:rPr>
          <w:rFonts w:ascii="Times New Roman" w:eastAsia="Times New Roman" w:hAnsi="Times New Roman" w:cs="Times New Roman"/>
          <w:i/>
          <w:noProof/>
          <w:lang w:eastAsia="lt-LT"/>
        </w:rPr>
        <w:t xml:space="preserve"> (negali būti apskaičiuotas pagal turimus duomenis)</w:t>
      </w:r>
    </w:p>
    <w:p w:rsidR="000B0848" w:rsidRPr="00710EE0" w:rsidRDefault="000B0848" w:rsidP="000B0848">
      <w:pPr>
        <w:numPr>
          <w:ilvl w:val="0"/>
          <w:numId w:val="1"/>
        </w:numPr>
        <w:tabs>
          <w:tab w:val="clear" w:pos="540"/>
          <w:tab w:val="num" w:pos="567"/>
        </w:tabs>
        <w:spacing w:after="0" w:line="240" w:lineRule="auto"/>
        <w:ind w:hanging="540"/>
        <w:rPr>
          <w:rFonts w:ascii="Times New Roman" w:eastAsia="Times New Roman" w:hAnsi="Times New Roman" w:cs="Times New Roman"/>
          <w:noProof/>
          <w:lang w:eastAsia="lt-LT"/>
        </w:rPr>
      </w:pPr>
      <w:r w:rsidRPr="00710EE0">
        <w:rPr>
          <w:rFonts w:ascii="Times New Roman" w:eastAsia="Times New Roman" w:hAnsi="Times New Roman" w:cs="Times New Roman"/>
          <w:noProof/>
          <w:lang w:eastAsia="lt-LT"/>
        </w:rPr>
        <w:t>Dilgėlinė, niežulys, padidėjęs prakaitavimas.</w:t>
      </w:r>
    </w:p>
    <w:p w:rsidR="000B0848" w:rsidRDefault="000B0848" w:rsidP="000B0848">
      <w:pPr>
        <w:numPr>
          <w:ilvl w:val="0"/>
          <w:numId w:val="1"/>
        </w:numPr>
        <w:tabs>
          <w:tab w:val="clear" w:pos="540"/>
          <w:tab w:val="num" w:pos="567"/>
        </w:tabs>
        <w:spacing w:after="0" w:line="240" w:lineRule="auto"/>
        <w:ind w:hanging="540"/>
        <w:rPr>
          <w:rFonts w:ascii="Times New Roman" w:eastAsia="Times New Roman" w:hAnsi="Times New Roman" w:cs="Times New Roman"/>
          <w:noProof/>
          <w:lang w:eastAsia="lt-LT"/>
        </w:rPr>
      </w:pPr>
      <w:r w:rsidRPr="00710EE0">
        <w:rPr>
          <w:rFonts w:ascii="Times New Roman" w:eastAsia="Times New Roman" w:hAnsi="Times New Roman" w:cs="Times New Roman"/>
          <w:noProof/>
          <w:lang w:eastAsia="lt-LT"/>
        </w:rPr>
        <w:t>Letargija.</w:t>
      </w:r>
    </w:p>
    <w:p w:rsidR="000B0848" w:rsidRDefault="000B0848" w:rsidP="000B0848">
      <w:pPr>
        <w:numPr>
          <w:ilvl w:val="0"/>
          <w:numId w:val="1"/>
        </w:numPr>
        <w:tabs>
          <w:tab w:val="clear" w:pos="540"/>
          <w:tab w:val="num" w:pos="567"/>
        </w:tabs>
        <w:spacing w:after="0" w:line="240" w:lineRule="auto"/>
        <w:ind w:hanging="540"/>
        <w:rPr>
          <w:rFonts w:ascii="Times New Roman" w:eastAsia="Times New Roman" w:hAnsi="Times New Roman" w:cs="Times New Roman"/>
          <w:noProof/>
          <w:lang w:eastAsia="lt-LT"/>
        </w:rPr>
      </w:pPr>
      <w:r>
        <w:rPr>
          <w:rFonts w:ascii="Times New Roman" w:eastAsia="Times New Roman" w:hAnsi="Times New Roman" w:cs="Times New Roman"/>
          <w:noProof/>
          <w:lang w:eastAsia="lt-LT"/>
        </w:rPr>
        <w:t>Plaukų slinkimas.</w:t>
      </w:r>
    </w:p>
    <w:p w:rsidR="000B0848" w:rsidRPr="00710EE0" w:rsidRDefault="000B0848" w:rsidP="000B0848">
      <w:pPr>
        <w:numPr>
          <w:ilvl w:val="0"/>
          <w:numId w:val="1"/>
        </w:numPr>
        <w:spacing w:after="0" w:line="240" w:lineRule="auto"/>
        <w:ind w:hanging="540"/>
        <w:rPr>
          <w:rFonts w:ascii="Times New Roman" w:eastAsia="Times New Roman" w:hAnsi="Times New Roman" w:cs="Times New Roman"/>
          <w:noProof/>
          <w:lang w:eastAsia="lt-LT"/>
        </w:rPr>
      </w:pPr>
      <w:r w:rsidRPr="00941801">
        <w:rPr>
          <w:rFonts w:ascii="Times New Roman" w:eastAsia="Times New Roman" w:hAnsi="Times New Roman" w:cs="Times New Roman"/>
          <w:noProof/>
          <w:lang w:eastAsia="lt-LT"/>
        </w:rPr>
        <w:t>Jūsų širdies plakimas gali tapti labai retas ar sustoti visai. Be to, galite pajusti svaigulį, neįprastą nuovargį ir dusulį. Didesnė tokio poveikio tikimybė yra vyresniems kaip 65 metų žmonėms bei žmonėms, kuriems yra kitokių širdies plakimo sutrikimų.</w:t>
      </w:r>
    </w:p>
    <w:p w:rsidR="000B0848" w:rsidRPr="00710EE0" w:rsidRDefault="000B0848" w:rsidP="000B0848">
      <w:pPr>
        <w:tabs>
          <w:tab w:val="left" w:pos="567"/>
        </w:tabs>
        <w:spacing w:after="0" w:line="240" w:lineRule="auto"/>
        <w:rPr>
          <w:rFonts w:ascii="Times New Roman" w:eastAsia="Times New Roman" w:hAnsi="Times New Roman" w:cs="Times New Roman"/>
          <w:b/>
          <w:noProof/>
          <w:snapToGrid w:val="0"/>
        </w:rPr>
      </w:pPr>
    </w:p>
    <w:p w:rsidR="000B0848" w:rsidRPr="00710EE0" w:rsidRDefault="000B0848" w:rsidP="000B0848">
      <w:pPr>
        <w:spacing w:after="0" w:line="240" w:lineRule="auto"/>
        <w:rPr>
          <w:rFonts w:ascii="Times New Roman" w:eastAsia="Times New Roman" w:hAnsi="Times New Roman" w:cs="Times New Roman"/>
          <w:b/>
          <w:bCs/>
          <w:noProof/>
          <w:lang w:eastAsia="x-none"/>
        </w:rPr>
      </w:pPr>
      <w:r w:rsidRPr="00710EE0">
        <w:rPr>
          <w:rFonts w:ascii="Times New Roman" w:eastAsia="Times New Roman" w:hAnsi="Times New Roman" w:cs="Times New Roman"/>
          <w:b/>
          <w:bCs/>
          <w:noProof/>
          <w:lang w:eastAsia="x-none"/>
        </w:rPr>
        <w:t>Pranešimas apie šalutinį poveikį</w:t>
      </w:r>
    </w:p>
    <w:p w:rsidR="000B0848" w:rsidRPr="00710EE0" w:rsidRDefault="000B0848" w:rsidP="000B0848">
      <w:pPr>
        <w:tabs>
          <w:tab w:val="left" w:pos="567"/>
        </w:tabs>
        <w:spacing w:after="0" w:line="240" w:lineRule="auto"/>
        <w:ind w:right="-449"/>
        <w:rPr>
          <w:rFonts w:ascii="Times New Roman" w:eastAsia="Times New Roman" w:hAnsi="Times New Roman" w:cs="Times New Roman"/>
          <w:noProof/>
          <w:snapToGrid w:val="0"/>
        </w:rPr>
      </w:pPr>
      <w:r w:rsidRPr="006652FD">
        <w:rPr>
          <w:rFonts w:ascii="Times New Roman" w:eastAsia="Times New Roman" w:hAnsi="Times New Roman" w:cs="Times New Roman"/>
          <w:szCs w:val="20"/>
          <w:lang w:eastAsia="lt-LT"/>
        </w:rPr>
        <w:t>Jeigu pasireiškė šalutinis poveikis, įskaitant šiame lapelyje nenurodytą, pasakykite gydytojui arba vaistininkui.</w:t>
      </w:r>
      <w:r w:rsidRPr="00710EE0">
        <w:rPr>
          <w:rFonts w:ascii="Times New Roman" w:eastAsia="Times New Roman" w:hAnsi="Times New Roman" w:cs="Times New Roman"/>
          <w:bCs/>
          <w:noProof/>
        </w:rPr>
        <w:t xml:space="preserve"> </w:t>
      </w:r>
      <w:r w:rsidRPr="006652FD">
        <w:rPr>
          <w:rFonts w:ascii="Times New Roman" w:eastAsia="Calibri" w:hAnsi="Times New Roman" w:cs="Times New Roman"/>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Pr="006652FD">
        <w:rPr>
          <w:rFonts w:ascii="Times New Roman" w:eastAsia="Calibri" w:hAnsi="Times New Roman" w:cs="Times New Roman"/>
          <w:u w:val="single"/>
        </w:rPr>
        <w:t>https://vapris.vvkt.lt/vvkt-web/public/nrv</w:t>
      </w:r>
      <w:r w:rsidRPr="006652FD">
        <w:rPr>
          <w:rFonts w:ascii="Times New Roman" w:eastAsia="Calibri" w:hAnsi="Times New Roman" w:cs="Times New Roman"/>
        </w:rPr>
        <w:t xml:space="preserve"> arba užpildant Paciento pranešimo apie įtariamą nepageidaujamą reakciją (ĮNR) formą, kuri skelbiama </w:t>
      </w:r>
      <w:r w:rsidRPr="006652FD">
        <w:rPr>
          <w:rFonts w:ascii="Times New Roman" w:eastAsia="Calibri" w:hAnsi="Times New Roman" w:cs="Times New Roman"/>
          <w:u w:val="single"/>
        </w:rPr>
        <w:t>https://www.vvkt.lt/index.php?4004286486</w:t>
      </w:r>
      <w:r w:rsidRPr="006652FD">
        <w:rPr>
          <w:rFonts w:ascii="Times New Roman" w:eastAsia="Calibri" w:hAnsi="Times New Roman" w:cs="Times New Roman"/>
        </w:rPr>
        <w:t xml:space="preserve">, ir atsiunčiant elektroniniu paštu (adresu </w:t>
      </w:r>
      <w:proofErr w:type="spellStart"/>
      <w:r w:rsidRPr="006652FD">
        <w:rPr>
          <w:rFonts w:ascii="Times New Roman" w:eastAsia="Calibri" w:hAnsi="Times New Roman" w:cs="Times New Roman"/>
          <w:u w:val="single"/>
        </w:rPr>
        <w:t>NepageidaujamaR@vvkt.lt</w:t>
      </w:r>
      <w:proofErr w:type="spellEnd"/>
      <w:r w:rsidRPr="006652FD">
        <w:rPr>
          <w:rFonts w:ascii="Times New Roman" w:eastAsia="Calibri" w:hAnsi="Times New Roman" w:cs="Times New Roman"/>
        </w:rPr>
        <w:t xml:space="preserve">) arba nemokamu telefonu 8 800 73 568. </w:t>
      </w:r>
      <w:r w:rsidRPr="00710EE0">
        <w:rPr>
          <w:rFonts w:ascii="Times New Roman" w:eastAsia="Calibri" w:hAnsi="Times New Roman" w:cs="Times New Roman"/>
        </w:rPr>
        <w:t>Pranešdami apie šalutinį poveikį galite mums padėti gauti daugiau informacijos apie šio vaisto saugumą</w:t>
      </w:r>
      <w:r w:rsidRPr="00710EE0">
        <w:rPr>
          <w:rFonts w:ascii="Times New Roman" w:eastAsia="Times New Roman" w:hAnsi="Times New Roman" w:cs="Times New Roman"/>
          <w:noProof/>
          <w:snapToGrid w:val="0"/>
          <w:szCs w:val="24"/>
        </w:rPr>
        <w:t>.</w:t>
      </w:r>
    </w:p>
    <w:p w:rsidR="000B0848" w:rsidRPr="00710EE0" w:rsidRDefault="000B0848" w:rsidP="000B0848">
      <w:pPr>
        <w:spacing w:after="0" w:line="240" w:lineRule="auto"/>
        <w:rPr>
          <w:rFonts w:ascii="Times New Roman" w:eastAsia="Times New Roman" w:hAnsi="Times New Roman" w:cs="Times New Roman"/>
          <w:lang w:eastAsia="lt-LT"/>
        </w:rPr>
      </w:pPr>
    </w:p>
    <w:p w:rsidR="000B0848" w:rsidRPr="00710EE0" w:rsidRDefault="000B0848" w:rsidP="000B0848">
      <w:pPr>
        <w:spacing w:after="0" w:line="240" w:lineRule="auto"/>
        <w:rPr>
          <w:rFonts w:ascii="Times New Roman" w:eastAsia="Times New Roman" w:hAnsi="Times New Roman" w:cs="Times New Roman"/>
          <w:lang w:eastAsia="lt-LT"/>
        </w:rPr>
      </w:pPr>
    </w:p>
    <w:p w:rsidR="000B0848" w:rsidRPr="00710EE0" w:rsidRDefault="000B0848" w:rsidP="000B0848">
      <w:pPr>
        <w:keepNext/>
        <w:tabs>
          <w:tab w:val="left" w:pos="720"/>
        </w:tabs>
        <w:spacing w:after="0" w:line="240" w:lineRule="auto"/>
        <w:outlineLvl w:val="1"/>
        <w:rPr>
          <w:rFonts w:ascii="Times New Roman" w:eastAsia="Times New Roman" w:hAnsi="Times New Roman" w:cs="Times New Roman"/>
          <w:b/>
          <w:iCs/>
          <w:lang w:eastAsia="lt-LT"/>
        </w:rPr>
      </w:pPr>
      <w:r w:rsidRPr="00710EE0">
        <w:rPr>
          <w:rFonts w:ascii="Times New Roman" w:eastAsia="Times New Roman" w:hAnsi="Times New Roman" w:cs="Times New Roman"/>
          <w:b/>
          <w:iCs/>
          <w:lang w:eastAsia="lt-LT"/>
        </w:rPr>
        <w:t>5.</w:t>
      </w:r>
      <w:r w:rsidRPr="00710EE0">
        <w:rPr>
          <w:rFonts w:ascii="Times New Roman" w:eastAsia="Times New Roman" w:hAnsi="Times New Roman" w:cs="Times New Roman"/>
          <w:b/>
          <w:iCs/>
          <w:lang w:eastAsia="lt-LT"/>
        </w:rPr>
        <w:tab/>
        <w:t xml:space="preserve">Kaip laikyti </w:t>
      </w:r>
      <w:proofErr w:type="spellStart"/>
      <w:r w:rsidRPr="00710EE0">
        <w:rPr>
          <w:rFonts w:ascii="Times New Roman" w:eastAsia="Times New Roman" w:hAnsi="Times New Roman" w:cs="Times New Roman"/>
          <w:b/>
          <w:iCs/>
          <w:lang w:eastAsia="lt-LT"/>
        </w:rPr>
        <w:t>Lokren</w:t>
      </w:r>
      <w:proofErr w:type="spellEnd"/>
    </w:p>
    <w:p w:rsidR="000B0848" w:rsidRPr="00710EE0" w:rsidRDefault="000B0848" w:rsidP="000B0848">
      <w:pPr>
        <w:spacing w:after="0" w:line="240" w:lineRule="auto"/>
        <w:rPr>
          <w:rFonts w:ascii="Times New Roman" w:eastAsia="Times New Roman" w:hAnsi="Times New Roman" w:cs="Times New Roman"/>
          <w:lang w:eastAsia="lt-LT"/>
        </w:rPr>
      </w:pPr>
    </w:p>
    <w:p w:rsidR="000B0848" w:rsidRPr="00710EE0" w:rsidRDefault="000B0848" w:rsidP="000B0848">
      <w:pPr>
        <w:spacing w:after="0" w:line="240" w:lineRule="auto"/>
        <w:rPr>
          <w:rFonts w:ascii="Times New Roman" w:eastAsia="Times New Roman" w:hAnsi="Times New Roman" w:cs="Times New Roman"/>
          <w:lang w:eastAsia="lt-LT"/>
        </w:rPr>
      </w:pPr>
      <w:r w:rsidRPr="00710EE0">
        <w:rPr>
          <w:rFonts w:ascii="Times New Roman" w:eastAsia="Times New Roman" w:hAnsi="Times New Roman" w:cs="Times New Roman"/>
          <w:noProof/>
          <w:lang w:eastAsia="lt-LT"/>
        </w:rPr>
        <w:t xml:space="preserve">Šį vaistą laikykite vaikams nepastebimoje ir nepasiekiamoje </w:t>
      </w:r>
      <w:r w:rsidRPr="00710EE0">
        <w:rPr>
          <w:rFonts w:ascii="Times New Roman" w:eastAsia="Times New Roman" w:hAnsi="Times New Roman" w:cs="Times New Roman"/>
          <w:lang w:eastAsia="lt-LT"/>
        </w:rPr>
        <w:t>vietoje.</w:t>
      </w:r>
    </w:p>
    <w:p w:rsidR="000B0848" w:rsidRPr="00710EE0" w:rsidRDefault="000B0848" w:rsidP="000B0848">
      <w:pPr>
        <w:spacing w:after="0" w:line="240" w:lineRule="auto"/>
        <w:rPr>
          <w:rFonts w:ascii="Times New Roman" w:eastAsia="Times New Roman" w:hAnsi="Times New Roman" w:cs="Times New Roman"/>
          <w:lang w:eastAsia="lt-LT"/>
        </w:rPr>
      </w:pPr>
    </w:p>
    <w:p w:rsidR="000B0848" w:rsidRPr="00710EE0" w:rsidRDefault="000B0848" w:rsidP="000B0848">
      <w:pPr>
        <w:spacing w:after="0" w:line="240" w:lineRule="auto"/>
        <w:rPr>
          <w:rFonts w:ascii="Times New Roman" w:eastAsia="Times New Roman" w:hAnsi="Times New Roman" w:cs="Times New Roman"/>
          <w:i/>
          <w:lang w:eastAsia="lt-LT"/>
        </w:rPr>
      </w:pPr>
      <w:proofErr w:type="spellStart"/>
      <w:r w:rsidRPr="00710EE0">
        <w:rPr>
          <w:rFonts w:ascii="Times New Roman" w:eastAsia="Times New Roman" w:hAnsi="Times New Roman" w:cs="Times New Roman"/>
          <w:i/>
          <w:lang w:eastAsia="lt-LT"/>
        </w:rPr>
        <w:t>Lokren</w:t>
      </w:r>
      <w:proofErr w:type="spellEnd"/>
      <w:r w:rsidRPr="00710EE0">
        <w:rPr>
          <w:rFonts w:ascii="Times New Roman" w:eastAsia="Times New Roman" w:hAnsi="Times New Roman" w:cs="Times New Roman"/>
          <w:i/>
          <w:lang w:eastAsia="lt-LT"/>
        </w:rPr>
        <w:t xml:space="preserve"> 10</w:t>
      </w:r>
      <w:r>
        <w:rPr>
          <w:rFonts w:ascii="Times New Roman" w:eastAsia="Times New Roman" w:hAnsi="Times New Roman" w:cs="Times New Roman"/>
          <w:i/>
          <w:lang w:eastAsia="lt-LT"/>
        </w:rPr>
        <w:t> mg</w:t>
      </w:r>
      <w:r w:rsidRPr="00710EE0">
        <w:rPr>
          <w:rFonts w:ascii="Times New Roman" w:eastAsia="Times New Roman" w:hAnsi="Times New Roman" w:cs="Times New Roman"/>
          <w:i/>
          <w:lang w:eastAsia="lt-LT"/>
        </w:rPr>
        <w:t xml:space="preserve"> plėvele dengtos tabletės</w:t>
      </w:r>
    </w:p>
    <w:p w:rsidR="000B0848" w:rsidRPr="00710EE0" w:rsidRDefault="000B0848" w:rsidP="000B0848">
      <w:pPr>
        <w:spacing w:after="0" w:line="240" w:lineRule="auto"/>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Laikyti žemesnėje nei 30</w:t>
      </w:r>
      <w:r>
        <w:rPr>
          <w:rFonts w:ascii="Times New Roman" w:eastAsia="Times New Roman" w:hAnsi="Times New Roman" w:cs="Times New Roman"/>
          <w:lang w:eastAsia="lt-LT"/>
        </w:rPr>
        <w:t> </w:t>
      </w:r>
      <w:r w:rsidRPr="00710EE0">
        <w:rPr>
          <w:rFonts w:ascii="Times New Roman" w:eastAsia="Times New Roman" w:hAnsi="Times New Roman" w:cs="Times New Roman"/>
          <w:lang w:eastAsia="lt-LT"/>
        </w:rPr>
        <w:t>ºC temperatūroje.</w:t>
      </w:r>
    </w:p>
    <w:p w:rsidR="000B0848" w:rsidRPr="00710EE0" w:rsidRDefault="000B0848" w:rsidP="000B0848">
      <w:pPr>
        <w:spacing w:after="0" w:line="240" w:lineRule="auto"/>
        <w:rPr>
          <w:rFonts w:ascii="Times New Roman" w:eastAsia="Times New Roman" w:hAnsi="Times New Roman" w:cs="Times New Roman"/>
          <w:lang w:eastAsia="lt-LT"/>
        </w:rPr>
      </w:pPr>
    </w:p>
    <w:p w:rsidR="000B0848" w:rsidRPr="00710EE0" w:rsidRDefault="000B0848" w:rsidP="000B0848">
      <w:pPr>
        <w:spacing w:after="0" w:line="240" w:lineRule="auto"/>
        <w:rPr>
          <w:rFonts w:ascii="Times New Roman" w:eastAsia="Times New Roman" w:hAnsi="Times New Roman" w:cs="Times New Roman"/>
          <w:i/>
          <w:lang w:eastAsia="lt-LT"/>
        </w:rPr>
      </w:pPr>
      <w:proofErr w:type="spellStart"/>
      <w:r w:rsidRPr="00710EE0">
        <w:rPr>
          <w:rFonts w:ascii="Times New Roman" w:eastAsia="Times New Roman" w:hAnsi="Times New Roman" w:cs="Times New Roman"/>
          <w:i/>
          <w:lang w:eastAsia="lt-LT"/>
        </w:rPr>
        <w:lastRenderedPageBreak/>
        <w:t>Lokren</w:t>
      </w:r>
      <w:proofErr w:type="spellEnd"/>
      <w:r w:rsidRPr="00710EE0">
        <w:rPr>
          <w:rFonts w:ascii="Times New Roman" w:eastAsia="Times New Roman" w:hAnsi="Times New Roman" w:cs="Times New Roman"/>
          <w:i/>
          <w:lang w:eastAsia="lt-LT"/>
        </w:rPr>
        <w:t xml:space="preserve"> 20</w:t>
      </w:r>
      <w:r>
        <w:rPr>
          <w:rFonts w:ascii="Times New Roman" w:eastAsia="Times New Roman" w:hAnsi="Times New Roman" w:cs="Times New Roman"/>
          <w:i/>
          <w:lang w:eastAsia="lt-LT"/>
        </w:rPr>
        <w:t> mg</w:t>
      </w:r>
      <w:r w:rsidRPr="00710EE0">
        <w:rPr>
          <w:rFonts w:ascii="Times New Roman" w:eastAsia="Times New Roman" w:hAnsi="Times New Roman" w:cs="Times New Roman"/>
          <w:i/>
          <w:lang w:eastAsia="lt-LT"/>
        </w:rPr>
        <w:t xml:space="preserve"> plėvele dengtos tabletės</w:t>
      </w:r>
    </w:p>
    <w:p w:rsidR="000B0848" w:rsidRPr="00710EE0" w:rsidRDefault="000B0848" w:rsidP="000B0848">
      <w:pPr>
        <w:spacing w:after="0" w:line="240" w:lineRule="auto"/>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Šiam vaistui specialių laikymo sąlygų nereikia.</w:t>
      </w:r>
    </w:p>
    <w:p w:rsidR="000B0848" w:rsidRPr="00710EE0" w:rsidRDefault="000B0848" w:rsidP="000B0848">
      <w:pPr>
        <w:spacing w:after="0" w:line="240" w:lineRule="auto"/>
        <w:rPr>
          <w:rFonts w:ascii="Times New Roman" w:eastAsia="Times New Roman" w:hAnsi="Times New Roman" w:cs="Times New Roman"/>
          <w:lang w:eastAsia="lt-LT"/>
        </w:rPr>
      </w:pPr>
    </w:p>
    <w:p w:rsidR="000B0848" w:rsidRPr="00710EE0" w:rsidRDefault="000B0848" w:rsidP="000B0848">
      <w:pPr>
        <w:spacing w:after="0" w:line="240" w:lineRule="auto"/>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Ant dėžutės ir lizdinės plokštelės po „EXP“ nurodytam tinkamumo laikui pasibaigus, šio vaisto vartoti negalima. Vaistas tinkamas vartoti iki paskutinės nurodyto mėnesio dienos.</w:t>
      </w:r>
    </w:p>
    <w:p w:rsidR="000B0848" w:rsidRPr="00710EE0" w:rsidRDefault="000B0848" w:rsidP="000B0848">
      <w:pPr>
        <w:spacing w:after="0" w:line="240" w:lineRule="auto"/>
        <w:rPr>
          <w:rFonts w:ascii="Times New Roman" w:eastAsia="Times New Roman" w:hAnsi="Times New Roman" w:cs="Times New Roman"/>
          <w:lang w:eastAsia="lt-LT"/>
        </w:rPr>
      </w:pPr>
    </w:p>
    <w:p w:rsidR="000B0848" w:rsidRPr="00710EE0" w:rsidRDefault="000B0848" w:rsidP="000B0848">
      <w:pPr>
        <w:spacing w:after="0" w:line="240" w:lineRule="auto"/>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Vaistų negalima išmesti į kanalizaciją arba su buitinėmis atliekomis. Kaip išmesti nereikalingus vaistus, klauskite vaistininko. Šios priemonės padės apsaugoti aplinką.</w:t>
      </w:r>
    </w:p>
    <w:p w:rsidR="000B0848" w:rsidRPr="00710EE0" w:rsidRDefault="000B0848" w:rsidP="000B0848">
      <w:pPr>
        <w:spacing w:after="0" w:line="240" w:lineRule="auto"/>
        <w:rPr>
          <w:rFonts w:ascii="Times New Roman" w:eastAsia="Times New Roman" w:hAnsi="Times New Roman" w:cs="Times New Roman"/>
          <w:lang w:eastAsia="lt-LT"/>
        </w:rPr>
      </w:pPr>
    </w:p>
    <w:p w:rsidR="000B0848" w:rsidRPr="00710EE0" w:rsidRDefault="000B0848" w:rsidP="000B0848">
      <w:pPr>
        <w:spacing w:after="0" w:line="240" w:lineRule="auto"/>
        <w:rPr>
          <w:rFonts w:ascii="Times New Roman" w:eastAsia="Times New Roman" w:hAnsi="Times New Roman" w:cs="Times New Roman"/>
          <w:lang w:eastAsia="lt-LT"/>
        </w:rPr>
      </w:pPr>
    </w:p>
    <w:p w:rsidR="000B0848" w:rsidRPr="00710EE0" w:rsidRDefault="000B0848" w:rsidP="000B0848">
      <w:pPr>
        <w:keepNext/>
        <w:tabs>
          <w:tab w:val="left" w:pos="720"/>
        </w:tabs>
        <w:spacing w:after="0" w:line="240" w:lineRule="auto"/>
        <w:outlineLvl w:val="1"/>
        <w:rPr>
          <w:rFonts w:ascii="Times New Roman" w:eastAsia="Times New Roman" w:hAnsi="Times New Roman" w:cs="Times New Roman"/>
          <w:b/>
          <w:iCs/>
          <w:lang w:eastAsia="lt-LT"/>
        </w:rPr>
      </w:pPr>
      <w:r w:rsidRPr="00710EE0">
        <w:rPr>
          <w:rFonts w:ascii="Times New Roman" w:eastAsia="Times New Roman" w:hAnsi="Times New Roman" w:cs="Times New Roman"/>
          <w:b/>
          <w:iCs/>
          <w:lang w:eastAsia="lt-LT"/>
        </w:rPr>
        <w:t>6.</w:t>
      </w:r>
      <w:r w:rsidRPr="00710EE0">
        <w:rPr>
          <w:rFonts w:ascii="Times New Roman" w:eastAsia="Times New Roman" w:hAnsi="Times New Roman" w:cs="Times New Roman"/>
          <w:b/>
          <w:iCs/>
          <w:lang w:eastAsia="lt-LT"/>
        </w:rPr>
        <w:tab/>
        <w:t>Pakuotės turinys ir kita informacija</w:t>
      </w:r>
    </w:p>
    <w:p w:rsidR="000B0848" w:rsidRPr="00710EE0" w:rsidRDefault="000B0848" w:rsidP="000B0848">
      <w:pPr>
        <w:spacing w:after="0" w:line="240" w:lineRule="auto"/>
        <w:rPr>
          <w:rFonts w:ascii="Times New Roman" w:eastAsia="Times New Roman" w:hAnsi="Times New Roman" w:cs="Times New Roman"/>
          <w:lang w:eastAsia="lt-LT"/>
        </w:rPr>
      </w:pPr>
    </w:p>
    <w:p w:rsidR="000B0848" w:rsidRPr="00710EE0" w:rsidRDefault="000B0848" w:rsidP="000B0848">
      <w:pPr>
        <w:numPr>
          <w:ilvl w:val="12"/>
          <w:numId w:val="0"/>
        </w:numPr>
        <w:spacing w:after="0" w:line="240" w:lineRule="auto"/>
        <w:ind w:right="-2"/>
        <w:rPr>
          <w:rFonts w:ascii="Times New Roman" w:eastAsia="Times New Roman" w:hAnsi="Times New Roman" w:cs="Times New Roman"/>
          <w:b/>
          <w:bCs/>
          <w:noProof/>
          <w:lang w:eastAsia="lt-LT"/>
        </w:rPr>
      </w:pPr>
      <w:r w:rsidRPr="00710EE0">
        <w:rPr>
          <w:rFonts w:ascii="Times New Roman" w:eastAsia="Times New Roman" w:hAnsi="Times New Roman" w:cs="Times New Roman"/>
          <w:b/>
          <w:bCs/>
          <w:noProof/>
          <w:lang w:eastAsia="lt-LT"/>
        </w:rPr>
        <w:t xml:space="preserve">Lokren </w:t>
      </w:r>
      <w:r w:rsidRPr="00710EE0">
        <w:rPr>
          <w:rFonts w:ascii="Times New Roman" w:eastAsia="Times New Roman" w:hAnsi="Times New Roman" w:cs="Times New Roman"/>
          <w:b/>
          <w:bCs/>
          <w:lang w:eastAsia="lt-LT"/>
        </w:rPr>
        <w:t>sudėtis</w:t>
      </w:r>
    </w:p>
    <w:p w:rsidR="000B0848" w:rsidRPr="00710EE0" w:rsidRDefault="000B0848" w:rsidP="000B0848">
      <w:pPr>
        <w:numPr>
          <w:ilvl w:val="0"/>
          <w:numId w:val="2"/>
        </w:numPr>
        <w:spacing w:after="0" w:line="240" w:lineRule="auto"/>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 xml:space="preserve">Veiklioji medžiaga yra </w:t>
      </w:r>
      <w:proofErr w:type="spellStart"/>
      <w:r w:rsidRPr="00710EE0">
        <w:rPr>
          <w:rFonts w:ascii="Times New Roman" w:eastAsia="Times New Roman" w:hAnsi="Times New Roman" w:cs="Times New Roman"/>
          <w:lang w:eastAsia="lt-LT"/>
        </w:rPr>
        <w:t>betaksololio</w:t>
      </w:r>
      <w:proofErr w:type="spellEnd"/>
      <w:r w:rsidRPr="00710EE0">
        <w:rPr>
          <w:rFonts w:ascii="Times New Roman" w:eastAsia="Times New Roman" w:hAnsi="Times New Roman" w:cs="Times New Roman"/>
          <w:lang w:eastAsia="lt-LT"/>
        </w:rPr>
        <w:t xml:space="preserve"> hidrochloridas. Vienoje plėvele dengtoje tabletėje yra 10</w:t>
      </w:r>
      <w:r>
        <w:rPr>
          <w:rFonts w:ascii="Times New Roman" w:eastAsia="Times New Roman" w:hAnsi="Times New Roman" w:cs="Times New Roman"/>
          <w:lang w:eastAsia="lt-LT"/>
        </w:rPr>
        <w:t> mg</w:t>
      </w:r>
      <w:r w:rsidRPr="00710EE0">
        <w:rPr>
          <w:rFonts w:ascii="Times New Roman" w:eastAsia="Times New Roman" w:hAnsi="Times New Roman" w:cs="Times New Roman"/>
          <w:lang w:eastAsia="lt-LT"/>
        </w:rPr>
        <w:t xml:space="preserve"> arba 20</w:t>
      </w:r>
      <w:r>
        <w:rPr>
          <w:rFonts w:ascii="Times New Roman" w:eastAsia="Times New Roman" w:hAnsi="Times New Roman" w:cs="Times New Roman"/>
          <w:lang w:eastAsia="lt-LT"/>
        </w:rPr>
        <w:t> mg</w:t>
      </w:r>
      <w:r w:rsidRPr="00710EE0">
        <w:rPr>
          <w:rFonts w:ascii="Times New Roman" w:eastAsia="Times New Roman" w:hAnsi="Times New Roman" w:cs="Times New Roman"/>
          <w:lang w:eastAsia="lt-LT"/>
        </w:rPr>
        <w:t xml:space="preserve"> </w:t>
      </w:r>
      <w:proofErr w:type="spellStart"/>
      <w:r w:rsidRPr="00710EE0">
        <w:rPr>
          <w:rFonts w:ascii="Times New Roman" w:eastAsia="Times New Roman" w:hAnsi="Times New Roman" w:cs="Times New Roman"/>
          <w:lang w:eastAsia="lt-LT"/>
        </w:rPr>
        <w:t>betaksololio</w:t>
      </w:r>
      <w:proofErr w:type="spellEnd"/>
      <w:r w:rsidRPr="00710EE0">
        <w:rPr>
          <w:rFonts w:ascii="Times New Roman" w:eastAsia="Times New Roman" w:hAnsi="Times New Roman" w:cs="Times New Roman"/>
          <w:lang w:eastAsia="lt-LT"/>
        </w:rPr>
        <w:t xml:space="preserve"> hidrochlorido.</w:t>
      </w:r>
    </w:p>
    <w:p w:rsidR="000B0848" w:rsidRPr="00710EE0" w:rsidRDefault="000B0848" w:rsidP="000B0848">
      <w:pPr>
        <w:numPr>
          <w:ilvl w:val="0"/>
          <w:numId w:val="2"/>
        </w:numPr>
        <w:spacing w:after="0" w:line="240" w:lineRule="auto"/>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 xml:space="preserve">Pagalbinės medžiagos yra laktozė </w:t>
      </w:r>
      <w:proofErr w:type="spellStart"/>
      <w:r w:rsidRPr="00710EE0">
        <w:rPr>
          <w:rFonts w:ascii="Times New Roman" w:eastAsia="Times New Roman" w:hAnsi="Times New Roman" w:cs="Times New Roman"/>
          <w:lang w:eastAsia="lt-LT"/>
        </w:rPr>
        <w:t>monohidratas</w:t>
      </w:r>
      <w:proofErr w:type="spellEnd"/>
      <w:r w:rsidRPr="00710EE0">
        <w:rPr>
          <w:rFonts w:ascii="Times New Roman" w:eastAsia="Times New Roman" w:hAnsi="Times New Roman" w:cs="Times New Roman"/>
          <w:lang w:eastAsia="lt-LT"/>
        </w:rPr>
        <w:t xml:space="preserve">, </w:t>
      </w:r>
      <w:proofErr w:type="spellStart"/>
      <w:r w:rsidRPr="00710EE0">
        <w:rPr>
          <w:rFonts w:ascii="Times New Roman" w:eastAsia="Times New Roman" w:hAnsi="Times New Roman" w:cs="Times New Roman"/>
          <w:lang w:eastAsia="lt-LT"/>
        </w:rPr>
        <w:t>karboksimetilkrakmolo</w:t>
      </w:r>
      <w:proofErr w:type="spellEnd"/>
      <w:r w:rsidRPr="00710EE0">
        <w:rPr>
          <w:rFonts w:ascii="Times New Roman" w:eastAsia="Times New Roman" w:hAnsi="Times New Roman" w:cs="Times New Roman"/>
          <w:lang w:eastAsia="lt-LT"/>
        </w:rPr>
        <w:t xml:space="preserve"> A natrio druska, </w:t>
      </w:r>
      <w:proofErr w:type="spellStart"/>
      <w:r w:rsidRPr="00710EE0">
        <w:rPr>
          <w:rFonts w:ascii="Times New Roman" w:eastAsia="Times New Roman" w:hAnsi="Times New Roman" w:cs="Times New Roman"/>
          <w:lang w:eastAsia="lt-LT"/>
        </w:rPr>
        <w:t>mikrokristalinė</w:t>
      </w:r>
      <w:proofErr w:type="spellEnd"/>
      <w:r w:rsidRPr="00710EE0">
        <w:rPr>
          <w:rFonts w:ascii="Times New Roman" w:eastAsia="Times New Roman" w:hAnsi="Times New Roman" w:cs="Times New Roman"/>
          <w:lang w:eastAsia="lt-LT"/>
        </w:rPr>
        <w:t xml:space="preserve"> celiuliozė, bevandenis koloidinis silicio dioksidas, magnio </w:t>
      </w:r>
      <w:proofErr w:type="spellStart"/>
      <w:r w:rsidRPr="00710EE0">
        <w:rPr>
          <w:rFonts w:ascii="Times New Roman" w:eastAsia="Times New Roman" w:hAnsi="Times New Roman" w:cs="Times New Roman"/>
          <w:lang w:eastAsia="lt-LT"/>
        </w:rPr>
        <w:t>stearatas</w:t>
      </w:r>
      <w:proofErr w:type="spellEnd"/>
      <w:r w:rsidRPr="00710EE0">
        <w:rPr>
          <w:rFonts w:ascii="Times New Roman" w:eastAsia="Times New Roman" w:hAnsi="Times New Roman" w:cs="Times New Roman"/>
          <w:lang w:eastAsia="lt-LT"/>
        </w:rPr>
        <w:t xml:space="preserve"> (tabletės branduolys), </w:t>
      </w:r>
      <w:proofErr w:type="spellStart"/>
      <w:r w:rsidRPr="00710EE0">
        <w:rPr>
          <w:rFonts w:ascii="Times New Roman" w:eastAsia="Times New Roman" w:hAnsi="Times New Roman" w:cs="Times New Roman"/>
          <w:lang w:eastAsia="lt-LT"/>
        </w:rPr>
        <w:t>hipromeliozė</w:t>
      </w:r>
      <w:proofErr w:type="spellEnd"/>
      <w:r w:rsidRPr="00710EE0">
        <w:rPr>
          <w:rFonts w:ascii="Times New Roman" w:eastAsia="Times New Roman" w:hAnsi="Times New Roman" w:cs="Times New Roman"/>
          <w:lang w:eastAsia="lt-LT"/>
        </w:rPr>
        <w:t xml:space="preserve">, </w:t>
      </w:r>
      <w:proofErr w:type="spellStart"/>
      <w:r w:rsidRPr="00710EE0">
        <w:rPr>
          <w:rFonts w:ascii="Times New Roman" w:eastAsia="Times New Roman" w:hAnsi="Times New Roman" w:cs="Times New Roman"/>
          <w:lang w:eastAsia="lt-LT"/>
        </w:rPr>
        <w:t>makrogolis</w:t>
      </w:r>
      <w:proofErr w:type="spellEnd"/>
      <w:r w:rsidRPr="00710EE0">
        <w:rPr>
          <w:rFonts w:ascii="Times New Roman" w:eastAsia="Times New Roman" w:hAnsi="Times New Roman" w:cs="Times New Roman"/>
          <w:lang w:eastAsia="lt-LT"/>
        </w:rPr>
        <w:t xml:space="preserve"> 400, titano dioksidas (E171) (tabletės plėvelė).</w:t>
      </w:r>
    </w:p>
    <w:p w:rsidR="000B0848" w:rsidRPr="00710EE0" w:rsidRDefault="000B0848" w:rsidP="000B0848">
      <w:pPr>
        <w:spacing w:after="0" w:line="240" w:lineRule="auto"/>
        <w:rPr>
          <w:rFonts w:ascii="Times New Roman" w:eastAsia="Times New Roman" w:hAnsi="Times New Roman" w:cs="Times New Roman"/>
          <w:lang w:eastAsia="lt-LT"/>
        </w:rPr>
      </w:pPr>
    </w:p>
    <w:p w:rsidR="000B0848" w:rsidRPr="00710EE0" w:rsidRDefault="000B0848" w:rsidP="000B0848">
      <w:pPr>
        <w:numPr>
          <w:ilvl w:val="12"/>
          <w:numId w:val="0"/>
        </w:numPr>
        <w:spacing w:after="0" w:line="240" w:lineRule="auto"/>
        <w:ind w:right="-2"/>
        <w:rPr>
          <w:rFonts w:ascii="Times New Roman" w:eastAsia="Times New Roman" w:hAnsi="Times New Roman" w:cs="Times New Roman"/>
          <w:b/>
          <w:bCs/>
          <w:noProof/>
          <w:lang w:eastAsia="lt-LT"/>
        </w:rPr>
      </w:pPr>
      <w:r w:rsidRPr="00710EE0">
        <w:rPr>
          <w:rFonts w:ascii="Times New Roman" w:eastAsia="Times New Roman" w:hAnsi="Times New Roman" w:cs="Times New Roman"/>
          <w:b/>
          <w:bCs/>
          <w:noProof/>
          <w:lang w:eastAsia="lt-LT"/>
        </w:rPr>
        <w:t xml:space="preserve">Lokren </w:t>
      </w:r>
      <w:r w:rsidRPr="00710EE0">
        <w:rPr>
          <w:rFonts w:ascii="Times New Roman" w:eastAsia="Times New Roman" w:hAnsi="Times New Roman" w:cs="Times New Roman"/>
          <w:b/>
          <w:bCs/>
          <w:lang w:eastAsia="lt-LT"/>
        </w:rPr>
        <w:t>išvaizda ir kiekis pakuotėje</w:t>
      </w:r>
    </w:p>
    <w:p w:rsidR="000B0848" w:rsidRPr="00710EE0" w:rsidRDefault="000B0848" w:rsidP="000B0848">
      <w:pPr>
        <w:spacing w:after="0" w:line="240" w:lineRule="auto"/>
        <w:rPr>
          <w:rFonts w:ascii="Times New Roman" w:eastAsia="Times New Roman" w:hAnsi="Times New Roman" w:cs="Times New Roman"/>
          <w:noProof/>
        </w:rPr>
      </w:pPr>
      <w:r w:rsidRPr="00710EE0">
        <w:rPr>
          <w:rFonts w:ascii="Times New Roman" w:eastAsia="Times New Roman" w:hAnsi="Times New Roman" w:cs="Times New Roman"/>
          <w:i/>
          <w:noProof/>
        </w:rPr>
        <w:t>Lokren 10</w:t>
      </w:r>
      <w:r>
        <w:rPr>
          <w:rFonts w:ascii="Times New Roman" w:eastAsia="Times New Roman" w:hAnsi="Times New Roman" w:cs="Times New Roman"/>
          <w:i/>
          <w:noProof/>
        </w:rPr>
        <w:t> mg</w:t>
      </w:r>
      <w:r w:rsidRPr="00710EE0">
        <w:rPr>
          <w:rFonts w:ascii="Times New Roman" w:eastAsia="Times New Roman" w:hAnsi="Times New Roman" w:cs="Times New Roman"/>
          <w:i/>
          <w:noProof/>
        </w:rPr>
        <w:t xml:space="preserve"> plėvele dengtos tabletės</w:t>
      </w:r>
      <w:r w:rsidRPr="00710EE0">
        <w:rPr>
          <w:rFonts w:ascii="Times New Roman" w:eastAsia="Times New Roman" w:hAnsi="Times New Roman" w:cs="Times New Roman"/>
          <w:noProof/>
        </w:rPr>
        <w:t xml:space="preserve"> </w:t>
      </w:r>
    </w:p>
    <w:p w:rsidR="000B0848" w:rsidRPr="00710EE0" w:rsidRDefault="000B0848" w:rsidP="000B0848">
      <w:pPr>
        <w:spacing w:after="0" w:line="240" w:lineRule="auto"/>
        <w:rPr>
          <w:rFonts w:ascii="Times New Roman" w:eastAsia="Times New Roman" w:hAnsi="Times New Roman" w:cs="Times New Roman"/>
          <w:noProof/>
        </w:rPr>
      </w:pPr>
      <w:r w:rsidRPr="00710EE0">
        <w:rPr>
          <w:rFonts w:ascii="Times New Roman" w:eastAsia="Times New Roman" w:hAnsi="Times New Roman" w:cs="Times New Roman"/>
          <w:noProof/>
        </w:rPr>
        <w:t>Tabletės baltos, pailgos, dengtos plėvele, su laužimo vagele abiejose pusėse ir įspaudu „BL 10“ vienoje pusėje. Tabletę galima padalinti į lygias dozes.</w:t>
      </w:r>
    </w:p>
    <w:p w:rsidR="000B0848" w:rsidRPr="00710EE0" w:rsidRDefault="000B0848" w:rsidP="000B0848">
      <w:pPr>
        <w:spacing w:after="0" w:line="240" w:lineRule="auto"/>
        <w:rPr>
          <w:rFonts w:ascii="Times New Roman" w:eastAsia="Times New Roman" w:hAnsi="Times New Roman" w:cs="Times New Roman"/>
          <w:noProof/>
        </w:rPr>
      </w:pPr>
    </w:p>
    <w:p w:rsidR="000B0848" w:rsidRPr="00710EE0" w:rsidRDefault="000B0848" w:rsidP="000B0848">
      <w:pPr>
        <w:spacing w:after="0" w:line="240" w:lineRule="auto"/>
        <w:rPr>
          <w:rFonts w:ascii="Times New Roman" w:eastAsia="Times New Roman" w:hAnsi="Times New Roman" w:cs="Times New Roman"/>
          <w:i/>
          <w:noProof/>
        </w:rPr>
      </w:pPr>
      <w:r w:rsidRPr="00710EE0">
        <w:rPr>
          <w:rFonts w:ascii="Times New Roman" w:eastAsia="Times New Roman" w:hAnsi="Times New Roman" w:cs="Times New Roman"/>
          <w:i/>
          <w:noProof/>
        </w:rPr>
        <w:t>Lokren 20</w:t>
      </w:r>
      <w:r>
        <w:rPr>
          <w:rFonts w:ascii="Times New Roman" w:eastAsia="Times New Roman" w:hAnsi="Times New Roman" w:cs="Times New Roman"/>
          <w:i/>
          <w:noProof/>
        </w:rPr>
        <w:t> mg</w:t>
      </w:r>
      <w:r w:rsidRPr="00710EE0">
        <w:rPr>
          <w:rFonts w:ascii="Times New Roman" w:eastAsia="Times New Roman" w:hAnsi="Times New Roman" w:cs="Times New Roman"/>
          <w:i/>
          <w:noProof/>
        </w:rPr>
        <w:t xml:space="preserve"> plėvele dengtos tabletės</w:t>
      </w:r>
    </w:p>
    <w:p w:rsidR="000B0848" w:rsidRPr="00710EE0" w:rsidRDefault="000B0848" w:rsidP="000B0848">
      <w:pPr>
        <w:spacing w:after="0" w:line="240" w:lineRule="auto"/>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Tabletės baltos, išgaubtos, apvalios, dengtos plėvele, su laužimo vagele vienoje pusėje ir įspaudu kitoje pusėje. Tabletę galima padalinti į lygias dozes.</w:t>
      </w:r>
    </w:p>
    <w:p w:rsidR="000B0848" w:rsidRPr="00710EE0" w:rsidRDefault="000B0848" w:rsidP="000B0848">
      <w:pPr>
        <w:spacing w:after="0" w:line="240" w:lineRule="auto"/>
        <w:rPr>
          <w:rFonts w:ascii="Times New Roman" w:eastAsia="Times New Roman" w:hAnsi="Times New Roman" w:cs="Times New Roman"/>
          <w:lang w:eastAsia="lt-LT"/>
        </w:rPr>
      </w:pPr>
    </w:p>
    <w:p w:rsidR="000B0848" w:rsidRPr="00710EE0" w:rsidRDefault="000B0848" w:rsidP="000B0848">
      <w:pPr>
        <w:spacing w:after="0" w:line="240" w:lineRule="auto"/>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14 plėvele dengtų tablečių PVC ir aliuminio folijos lizdinėje plokštelėje.</w:t>
      </w:r>
    </w:p>
    <w:p w:rsidR="000B0848" w:rsidRPr="00710EE0" w:rsidRDefault="000B0848" w:rsidP="000B0848">
      <w:pPr>
        <w:spacing w:after="0" w:line="240" w:lineRule="auto"/>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Pakuotėje yra 28 plėvele dengtos tabletės.</w:t>
      </w:r>
    </w:p>
    <w:p w:rsidR="000B0848" w:rsidRPr="00710EE0" w:rsidRDefault="000B0848" w:rsidP="000B0848">
      <w:pPr>
        <w:spacing w:after="0" w:line="240" w:lineRule="auto"/>
        <w:rPr>
          <w:rFonts w:ascii="Times New Roman" w:eastAsia="Times New Roman" w:hAnsi="Times New Roman" w:cs="Times New Roman"/>
          <w:lang w:eastAsia="lt-LT"/>
        </w:rPr>
      </w:pPr>
    </w:p>
    <w:p w:rsidR="000B0848" w:rsidRPr="00710EE0" w:rsidRDefault="000B0848" w:rsidP="000B0848">
      <w:pPr>
        <w:spacing w:after="0" w:line="240" w:lineRule="auto"/>
        <w:rPr>
          <w:rFonts w:ascii="Times New Roman" w:eastAsia="Times New Roman" w:hAnsi="Times New Roman" w:cs="Times New Roman"/>
          <w:b/>
          <w:bCs/>
        </w:rPr>
      </w:pPr>
      <w:r w:rsidRPr="00710EE0">
        <w:rPr>
          <w:rFonts w:ascii="Times New Roman" w:eastAsia="Times New Roman" w:hAnsi="Times New Roman" w:cs="Times New Roman"/>
          <w:b/>
          <w:bCs/>
        </w:rPr>
        <w:t>Registruotojas ir gamintojas</w:t>
      </w:r>
    </w:p>
    <w:p w:rsidR="000B0848" w:rsidRPr="00710EE0" w:rsidRDefault="000B0848" w:rsidP="000B0848">
      <w:pPr>
        <w:spacing w:after="0" w:line="240" w:lineRule="auto"/>
        <w:rPr>
          <w:rFonts w:ascii="Times New Roman" w:eastAsia="Times New Roman" w:hAnsi="Times New Roman" w:cs="Times New Roman"/>
          <w:b/>
          <w:bCs/>
        </w:rPr>
      </w:pPr>
    </w:p>
    <w:p w:rsidR="000B0848" w:rsidRPr="00710EE0" w:rsidRDefault="000B0848" w:rsidP="000B0848">
      <w:pPr>
        <w:spacing w:after="0" w:line="240" w:lineRule="auto"/>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 xml:space="preserve">Registruotojas </w:t>
      </w:r>
    </w:p>
    <w:p w:rsidR="000B0848" w:rsidRDefault="000B0848" w:rsidP="000B0848">
      <w:pPr>
        <w:spacing w:after="0" w:line="240" w:lineRule="auto"/>
        <w:rPr>
          <w:rFonts w:ascii="Times New Roman" w:eastAsia="Times New Roman" w:hAnsi="Times New Roman" w:cs="Times New Roman"/>
          <w:noProof/>
        </w:rPr>
      </w:pPr>
      <w:r w:rsidRPr="00060C4C">
        <w:rPr>
          <w:rFonts w:ascii="Times New Roman" w:eastAsia="Times New Roman" w:hAnsi="Times New Roman" w:cs="Times New Roman"/>
          <w:noProof/>
        </w:rPr>
        <w:t>CHEPLAPHARM Arzneimittel GmbH</w:t>
      </w:r>
      <w:r>
        <w:rPr>
          <w:rFonts w:ascii="Times New Roman" w:eastAsia="Times New Roman" w:hAnsi="Times New Roman" w:cs="Times New Roman"/>
          <w:noProof/>
        </w:rPr>
        <w:t>,</w:t>
      </w:r>
    </w:p>
    <w:p w:rsidR="000B0848" w:rsidRDefault="000B0848" w:rsidP="000B0848">
      <w:pPr>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 xml:space="preserve">Ziegelhof 24, 17489 Greifswald, </w:t>
      </w:r>
    </w:p>
    <w:p w:rsidR="000B0848" w:rsidRPr="00710EE0" w:rsidRDefault="000B0848" w:rsidP="000B0848">
      <w:pPr>
        <w:spacing w:after="0" w:line="240" w:lineRule="auto"/>
        <w:rPr>
          <w:rFonts w:ascii="Times New Roman" w:eastAsia="Times New Roman" w:hAnsi="Times New Roman" w:cs="Times New Roman"/>
          <w:noProof/>
        </w:rPr>
      </w:pPr>
      <w:r>
        <w:rPr>
          <w:rFonts w:ascii="Times New Roman" w:eastAsia="Times New Roman" w:hAnsi="Times New Roman" w:cs="Times New Roman"/>
          <w:noProof/>
        </w:rPr>
        <w:t>Vokietija</w:t>
      </w:r>
    </w:p>
    <w:p w:rsidR="000B0848" w:rsidRPr="00710EE0" w:rsidRDefault="000B0848" w:rsidP="000B0848">
      <w:pPr>
        <w:spacing w:after="0" w:line="240" w:lineRule="auto"/>
        <w:rPr>
          <w:rFonts w:ascii="Times New Roman" w:eastAsia="Times New Roman" w:hAnsi="Times New Roman" w:cs="Times New Roman"/>
          <w:lang w:eastAsia="lt-LT"/>
        </w:rPr>
      </w:pPr>
    </w:p>
    <w:p w:rsidR="000B0848" w:rsidRPr="00710EE0" w:rsidRDefault="000B0848" w:rsidP="000B0848">
      <w:pPr>
        <w:spacing w:after="0" w:line="240" w:lineRule="auto"/>
        <w:rPr>
          <w:rFonts w:ascii="Times New Roman" w:eastAsia="Times New Roman" w:hAnsi="Times New Roman" w:cs="Times New Roman"/>
          <w:lang w:eastAsia="lt-LT"/>
        </w:rPr>
      </w:pPr>
    </w:p>
    <w:p w:rsidR="000B0848" w:rsidRPr="00710EE0" w:rsidRDefault="000B0848" w:rsidP="000B0848">
      <w:pPr>
        <w:spacing w:after="0" w:line="240" w:lineRule="auto"/>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Gamintojas</w:t>
      </w:r>
    </w:p>
    <w:p w:rsidR="000B0848" w:rsidRPr="00710EE0" w:rsidRDefault="000B0848" w:rsidP="000B0848">
      <w:pPr>
        <w:spacing w:after="0" w:line="240" w:lineRule="auto"/>
        <w:rPr>
          <w:rFonts w:ascii="Times New Roman" w:eastAsia="Times New Roman" w:hAnsi="Times New Roman" w:cs="Times New Roman"/>
          <w:lang w:eastAsia="lt-LT"/>
        </w:rPr>
      </w:pPr>
      <w:proofErr w:type="spellStart"/>
      <w:r w:rsidRPr="00710EE0">
        <w:rPr>
          <w:rFonts w:ascii="Times New Roman" w:eastAsia="Times New Roman" w:hAnsi="Times New Roman" w:cs="Times New Roman"/>
          <w:lang w:eastAsia="lt-LT"/>
        </w:rPr>
        <w:t>Sanofi</w:t>
      </w:r>
      <w:proofErr w:type="spellEnd"/>
      <w:r w:rsidRPr="00710EE0">
        <w:rPr>
          <w:rFonts w:ascii="Times New Roman" w:eastAsia="Times New Roman" w:hAnsi="Times New Roman" w:cs="Times New Roman"/>
          <w:lang w:eastAsia="lt-LT"/>
        </w:rPr>
        <w:t xml:space="preserve"> </w:t>
      </w:r>
      <w:proofErr w:type="spellStart"/>
      <w:r w:rsidRPr="00710EE0">
        <w:rPr>
          <w:rFonts w:ascii="Times New Roman" w:eastAsia="Times New Roman" w:hAnsi="Times New Roman" w:cs="Times New Roman"/>
          <w:lang w:eastAsia="lt-LT"/>
        </w:rPr>
        <w:t>Winthrop</w:t>
      </w:r>
      <w:proofErr w:type="spellEnd"/>
      <w:r w:rsidRPr="00710EE0">
        <w:rPr>
          <w:rFonts w:ascii="Times New Roman" w:eastAsia="Times New Roman" w:hAnsi="Times New Roman" w:cs="Times New Roman"/>
          <w:lang w:eastAsia="lt-LT"/>
        </w:rPr>
        <w:t xml:space="preserve"> </w:t>
      </w:r>
      <w:proofErr w:type="spellStart"/>
      <w:r w:rsidRPr="00710EE0">
        <w:rPr>
          <w:rFonts w:ascii="Times New Roman" w:eastAsia="Times New Roman" w:hAnsi="Times New Roman" w:cs="Times New Roman"/>
          <w:lang w:eastAsia="lt-LT"/>
        </w:rPr>
        <w:t>Industrie</w:t>
      </w:r>
      <w:proofErr w:type="spellEnd"/>
    </w:p>
    <w:p w:rsidR="000B0848" w:rsidRPr="00710EE0" w:rsidRDefault="000B0848" w:rsidP="000B0848">
      <w:pPr>
        <w:spacing w:after="0" w:line="240" w:lineRule="auto"/>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 xml:space="preserve">30-36 </w:t>
      </w:r>
      <w:proofErr w:type="spellStart"/>
      <w:r w:rsidRPr="00710EE0">
        <w:rPr>
          <w:rFonts w:ascii="Times New Roman" w:eastAsia="Times New Roman" w:hAnsi="Times New Roman" w:cs="Times New Roman"/>
          <w:lang w:eastAsia="lt-LT"/>
        </w:rPr>
        <w:t>Avenue</w:t>
      </w:r>
      <w:proofErr w:type="spellEnd"/>
      <w:r w:rsidRPr="00710EE0">
        <w:rPr>
          <w:rFonts w:ascii="Times New Roman" w:eastAsia="Times New Roman" w:hAnsi="Times New Roman" w:cs="Times New Roman"/>
          <w:lang w:eastAsia="lt-LT"/>
        </w:rPr>
        <w:t xml:space="preserve"> Gustave </w:t>
      </w:r>
      <w:proofErr w:type="spellStart"/>
      <w:r w:rsidRPr="00710EE0">
        <w:rPr>
          <w:rFonts w:ascii="Times New Roman" w:eastAsia="Times New Roman" w:hAnsi="Times New Roman" w:cs="Times New Roman"/>
          <w:lang w:eastAsia="lt-LT"/>
        </w:rPr>
        <w:t>Eiffel</w:t>
      </w:r>
      <w:proofErr w:type="spellEnd"/>
      <w:r w:rsidRPr="00710EE0">
        <w:rPr>
          <w:rFonts w:ascii="Times New Roman" w:eastAsia="Times New Roman" w:hAnsi="Times New Roman" w:cs="Times New Roman"/>
          <w:lang w:eastAsia="lt-LT"/>
        </w:rPr>
        <w:t xml:space="preserve"> </w:t>
      </w:r>
    </w:p>
    <w:p w:rsidR="000B0848" w:rsidRPr="00710EE0" w:rsidRDefault="000B0848" w:rsidP="000B0848">
      <w:pPr>
        <w:spacing w:after="0" w:line="240" w:lineRule="auto"/>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37100 TOURS</w:t>
      </w:r>
    </w:p>
    <w:p w:rsidR="000B0848" w:rsidRPr="00710EE0" w:rsidRDefault="000B0848" w:rsidP="000B0848">
      <w:pPr>
        <w:spacing w:after="0" w:line="240" w:lineRule="auto"/>
        <w:rPr>
          <w:rFonts w:ascii="Times New Roman" w:eastAsia="Times New Roman" w:hAnsi="Times New Roman" w:cs="Times New Roman"/>
          <w:lang w:eastAsia="lt-LT"/>
        </w:rPr>
      </w:pPr>
      <w:r w:rsidRPr="00710EE0">
        <w:rPr>
          <w:rFonts w:ascii="Times New Roman" w:eastAsia="Times New Roman" w:hAnsi="Times New Roman" w:cs="Times New Roman"/>
          <w:lang w:eastAsia="lt-LT"/>
        </w:rPr>
        <w:t xml:space="preserve">Prancūzija </w:t>
      </w:r>
    </w:p>
    <w:p w:rsidR="000B0848" w:rsidRPr="00710EE0" w:rsidRDefault="000B0848" w:rsidP="000B0848">
      <w:pPr>
        <w:spacing w:after="0" w:line="240" w:lineRule="auto"/>
        <w:rPr>
          <w:rFonts w:ascii="Times New Roman" w:eastAsia="Times New Roman" w:hAnsi="Times New Roman" w:cs="Times New Roman"/>
          <w:lang w:eastAsia="lt-LT"/>
        </w:rPr>
      </w:pPr>
    </w:p>
    <w:p w:rsidR="000B0848" w:rsidRPr="00710EE0" w:rsidRDefault="000B0848" w:rsidP="000B0848">
      <w:pPr>
        <w:spacing w:after="0" w:line="240" w:lineRule="auto"/>
        <w:rPr>
          <w:rFonts w:ascii="Times New Roman" w:eastAsia="Times New Roman" w:hAnsi="Times New Roman" w:cs="Times New Roman"/>
          <w:lang w:eastAsia="lt-LT"/>
        </w:rPr>
      </w:pPr>
    </w:p>
    <w:p w:rsidR="000B0848" w:rsidRPr="00710EE0" w:rsidRDefault="000B0848" w:rsidP="000B0848">
      <w:pPr>
        <w:spacing w:after="0" w:line="240" w:lineRule="auto"/>
        <w:rPr>
          <w:rFonts w:ascii="Times New Roman" w:eastAsia="Times New Roman" w:hAnsi="Times New Roman" w:cs="Times New Roman"/>
          <w:b/>
          <w:noProof/>
        </w:rPr>
      </w:pPr>
      <w:r w:rsidRPr="00710EE0">
        <w:rPr>
          <w:rFonts w:ascii="Times New Roman" w:eastAsia="Times New Roman" w:hAnsi="Times New Roman" w:cs="Times New Roman"/>
          <w:b/>
          <w:bCs/>
          <w:noProof/>
        </w:rPr>
        <w:t>Šis pakuotės lapelis</w:t>
      </w:r>
      <w:r w:rsidRPr="00710EE0">
        <w:rPr>
          <w:rFonts w:ascii="Times New Roman" w:eastAsia="Times New Roman" w:hAnsi="Times New Roman" w:cs="Times New Roman"/>
          <w:b/>
          <w:noProof/>
        </w:rPr>
        <w:t xml:space="preserve"> paskutinį kartą peržiūrėtas</w:t>
      </w:r>
      <w:r>
        <w:rPr>
          <w:rFonts w:ascii="Times New Roman" w:eastAsia="Times New Roman" w:hAnsi="Times New Roman" w:cs="Times New Roman"/>
          <w:b/>
          <w:noProof/>
        </w:rPr>
        <w:t xml:space="preserve"> 2023-02-07.</w:t>
      </w:r>
    </w:p>
    <w:p w:rsidR="000B0848" w:rsidRPr="00710EE0" w:rsidRDefault="000B0848" w:rsidP="000B0848">
      <w:pPr>
        <w:spacing w:after="0" w:line="240" w:lineRule="auto"/>
        <w:rPr>
          <w:rFonts w:ascii="Times New Roman" w:eastAsia="Times New Roman" w:hAnsi="Times New Roman" w:cs="Times New Roman"/>
          <w:b/>
          <w:noProof/>
        </w:rPr>
      </w:pPr>
    </w:p>
    <w:p w:rsidR="000B0848" w:rsidRPr="00710EE0" w:rsidRDefault="000B0848" w:rsidP="000B0848">
      <w:pPr>
        <w:spacing w:after="0" w:line="240" w:lineRule="auto"/>
        <w:rPr>
          <w:rFonts w:ascii="Times New Roman" w:eastAsia="Times New Roman" w:hAnsi="Times New Roman" w:cs="Times New Roman"/>
          <w:lang w:eastAsia="lt-LT"/>
        </w:rPr>
      </w:pPr>
    </w:p>
    <w:p w:rsidR="000B0848" w:rsidRPr="00710EE0" w:rsidRDefault="000B0848" w:rsidP="000B0848">
      <w:pPr>
        <w:spacing w:after="0" w:line="240" w:lineRule="auto"/>
        <w:rPr>
          <w:rFonts w:ascii="Times New Roman" w:eastAsia="Times New Roman" w:hAnsi="Times New Roman" w:cs="Times New Roman"/>
          <w:noProof/>
        </w:rPr>
      </w:pPr>
      <w:r w:rsidRPr="00710EE0">
        <w:rPr>
          <w:rFonts w:ascii="Times New Roman" w:eastAsia="Times New Roman" w:hAnsi="Times New Roman" w:cs="Times New Roman"/>
          <w:noProof/>
        </w:rPr>
        <w:t>Išsami informacija apie šį vaistą pateikiama Valstybinės vaistų kontrolės tarnybos prie Lietuvos Respublikos sveikatos apsaugos ministerijos tinklalapyje</w:t>
      </w:r>
      <w:r w:rsidRPr="00710EE0">
        <w:rPr>
          <w:rFonts w:ascii="Times New Roman" w:eastAsia="Times New Roman" w:hAnsi="Times New Roman" w:cs="Times New Roman"/>
          <w:i/>
          <w:noProof/>
        </w:rPr>
        <w:t xml:space="preserve"> </w:t>
      </w:r>
      <w:hyperlink r:id="rId5" w:history="1">
        <w:r w:rsidRPr="00710EE0">
          <w:rPr>
            <w:rFonts w:ascii="Times New Roman" w:eastAsia="Times New Roman" w:hAnsi="Times New Roman" w:cs="Times New Roman"/>
            <w:noProof/>
            <w:color w:val="0000FF"/>
            <w:u w:val="single"/>
          </w:rPr>
          <w:t>http://www.vvkt.lt/</w:t>
        </w:r>
      </w:hyperlink>
    </w:p>
    <w:p w:rsidR="009041DB" w:rsidRDefault="009041DB">
      <w:bookmarkStart w:id="2" w:name="_GoBack"/>
      <w:bookmarkEnd w:id="2"/>
    </w:p>
    <w:sectPr w:rsidR="009041DB" w:rsidSect="005311B8">
      <w:pgSz w:w="11906" w:h="16838"/>
      <w:pgMar w:top="1134" w:right="1418" w:bottom="1134" w:left="1418" w:header="709" w:footer="709"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MS Mincho">
    <w:altName w:val="Yu Gothic UI"/>
    <w:panose1 w:val="02020609040205080304"/>
    <w:charset w:val="80"/>
    <w:family w:val="roman"/>
    <w:pitch w:val="fixed"/>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502AD"/>
    <w:multiLevelType w:val="hybridMultilevel"/>
    <w:tmpl w:val="94D41CBC"/>
    <w:lvl w:ilvl="0" w:tplc="FFFFFFFF">
      <w:start w:val="1"/>
      <w:numFmt w:val="bullet"/>
      <w:lvlText w:val="-"/>
      <w:lvlJc w:val="left"/>
      <w:pPr>
        <w:tabs>
          <w:tab w:val="num" w:pos="360"/>
        </w:tabs>
        <w:ind w:left="360" w:hanging="360"/>
      </w:pPr>
      <w:rPr>
        <w:rFonts w:hint="default"/>
      </w:rPr>
    </w:lvl>
    <w:lvl w:ilvl="1" w:tplc="04270003" w:tentative="1">
      <w:start w:val="1"/>
      <w:numFmt w:val="bullet"/>
      <w:lvlText w:val="o"/>
      <w:lvlJc w:val="left"/>
      <w:pPr>
        <w:tabs>
          <w:tab w:val="num" w:pos="1083"/>
        </w:tabs>
        <w:ind w:left="1083" w:hanging="360"/>
      </w:pPr>
      <w:rPr>
        <w:rFonts w:ascii="Courier New" w:hAnsi="Courier New" w:cs="Courier New" w:hint="default"/>
      </w:rPr>
    </w:lvl>
    <w:lvl w:ilvl="2" w:tplc="04270005" w:tentative="1">
      <w:start w:val="1"/>
      <w:numFmt w:val="bullet"/>
      <w:lvlText w:val=""/>
      <w:lvlJc w:val="left"/>
      <w:pPr>
        <w:tabs>
          <w:tab w:val="num" w:pos="1803"/>
        </w:tabs>
        <w:ind w:left="1803" w:hanging="360"/>
      </w:pPr>
      <w:rPr>
        <w:rFonts w:ascii="Wingdings" w:hAnsi="Wingdings" w:hint="default"/>
      </w:rPr>
    </w:lvl>
    <w:lvl w:ilvl="3" w:tplc="04270001" w:tentative="1">
      <w:start w:val="1"/>
      <w:numFmt w:val="bullet"/>
      <w:lvlText w:val=""/>
      <w:lvlJc w:val="left"/>
      <w:pPr>
        <w:tabs>
          <w:tab w:val="num" w:pos="2523"/>
        </w:tabs>
        <w:ind w:left="2523" w:hanging="360"/>
      </w:pPr>
      <w:rPr>
        <w:rFonts w:ascii="Symbol" w:hAnsi="Symbol" w:hint="default"/>
      </w:rPr>
    </w:lvl>
    <w:lvl w:ilvl="4" w:tplc="04270003" w:tentative="1">
      <w:start w:val="1"/>
      <w:numFmt w:val="bullet"/>
      <w:lvlText w:val="o"/>
      <w:lvlJc w:val="left"/>
      <w:pPr>
        <w:tabs>
          <w:tab w:val="num" w:pos="3243"/>
        </w:tabs>
        <w:ind w:left="3243" w:hanging="360"/>
      </w:pPr>
      <w:rPr>
        <w:rFonts w:ascii="Courier New" w:hAnsi="Courier New" w:cs="Courier New" w:hint="default"/>
      </w:rPr>
    </w:lvl>
    <w:lvl w:ilvl="5" w:tplc="04270005" w:tentative="1">
      <w:start w:val="1"/>
      <w:numFmt w:val="bullet"/>
      <w:lvlText w:val=""/>
      <w:lvlJc w:val="left"/>
      <w:pPr>
        <w:tabs>
          <w:tab w:val="num" w:pos="3963"/>
        </w:tabs>
        <w:ind w:left="3963" w:hanging="360"/>
      </w:pPr>
      <w:rPr>
        <w:rFonts w:ascii="Wingdings" w:hAnsi="Wingdings" w:hint="default"/>
      </w:rPr>
    </w:lvl>
    <w:lvl w:ilvl="6" w:tplc="04270001" w:tentative="1">
      <w:start w:val="1"/>
      <w:numFmt w:val="bullet"/>
      <w:lvlText w:val=""/>
      <w:lvlJc w:val="left"/>
      <w:pPr>
        <w:tabs>
          <w:tab w:val="num" w:pos="4683"/>
        </w:tabs>
        <w:ind w:left="4683" w:hanging="360"/>
      </w:pPr>
      <w:rPr>
        <w:rFonts w:ascii="Symbol" w:hAnsi="Symbol" w:hint="default"/>
      </w:rPr>
    </w:lvl>
    <w:lvl w:ilvl="7" w:tplc="04270003" w:tentative="1">
      <w:start w:val="1"/>
      <w:numFmt w:val="bullet"/>
      <w:lvlText w:val="o"/>
      <w:lvlJc w:val="left"/>
      <w:pPr>
        <w:tabs>
          <w:tab w:val="num" w:pos="5403"/>
        </w:tabs>
        <w:ind w:left="5403" w:hanging="360"/>
      </w:pPr>
      <w:rPr>
        <w:rFonts w:ascii="Courier New" w:hAnsi="Courier New" w:cs="Courier New" w:hint="default"/>
      </w:rPr>
    </w:lvl>
    <w:lvl w:ilvl="8" w:tplc="04270005" w:tentative="1">
      <w:start w:val="1"/>
      <w:numFmt w:val="bullet"/>
      <w:lvlText w:val=""/>
      <w:lvlJc w:val="left"/>
      <w:pPr>
        <w:tabs>
          <w:tab w:val="num" w:pos="6123"/>
        </w:tabs>
        <w:ind w:left="6123" w:hanging="360"/>
      </w:pPr>
      <w:rPr>
        <w:rFonts w:ascii="Wingdings" w:hAnsi="Wingdings" w:hint="default"/>
      </w:rPr>
    </w:lvl>
  </w:abstractNum>
  <w:abstractNum w:abstractNumId="1" w15:restartNumberingAfterBreak="0">
    <w:nsid w:val="0C1F26E2"/>
    <w:multiLevelType w:val="hybridMultilevel"/>
    <w:tmpl w:val="DFE85C08"/>
    <w:lvl w:ilvl="0" w:tplc="3D32FCEA">
      <w:start w:val="4"/>
      <w:numFmt w:val="bullet"/>
      <w:lvlText w:val="-"/>
      <w:lvlJc w:val="left"/>
      <w:pPr>
        <w:tabs>
          <w:tab w:val="num" w:pos="540"/>
        </w:tabs>
        <w:ind w:left="540" w:hanging="360"/>
      </w:pPr>
      <w:rPr>
        <w:rFonts w:ascii="Arial" w:eastAsia="Times New Roman" w:hAnsi="Arial" w:cs="Arial" w:hint="default"/>
      </w:rPr>
    </w:lvl>
    <w:lvl w:ilvl="1" w:tplc="04270003" w:tentative="1">
      <w:start w:val="1"/>
      <w:numFmt w:val="bullet"/>
      <w:lvlText w:val="o"/>
      <w:lvlJc w:val="left"/>
      <w:pPr>
        <w:tabs>
          <w:tab w:val="num" w:pos="1263"/>
        </w:tabs>
        <w:ind w:left="1263" w:hanging="360"/>
      </w:pPr>
      <w:rPr>
        <w:rFonts w:ascii="Courier New" w:hAnsi="Courier New" w:cs="Courier New" w:hint="default"/>
      </w:rPr>
    </w:lvl>
    <w:lvl w:ilvl="2" w:tplc="04270005" w:tentative="1">
      <w:start w:val="1"/>
      <w:numFmt w:val="bullet"/>
      <w:lvlText w:val=""/>
      <w:lvlJc w:val="left"/>
      <w:pPr>
        <w:tabs>
          <w:tab w:val="num" w:pos="1983"/>
        </w:tabs>
        <w:ind w:left="1983" w:hanging="360"/>
      </w:pPr>
      <w:rPr>
        <w:rFonts w:ascii="Wingdings" w:hAnsi="Wingdings" w:hint="default"/>
      </w:rPr>
    </w:lvl>
    <w:lvl w:ilvl="3" w:tplc="04270001" w:tentative="1">
      <w:start w:val="1"/>
      <w:numFmt w:val="bullet"/>
      <w:lvlText w:val=""/>
      <w:lvlJc w:val="left"/>
      <w:pPr>
        <w:tabs>
          <w:tab w:val="num" w:pos="2703"/>
        </w:tabs>
        <w:ind w:left="2703" w:hanging="360"/>
      </w:pPr>
      <w:rPr>
        <w:rFonts w:ascii="Symbol" w:hAnsi="Symbol" w:hint="default"/>
      </w:rPr>
    </w:lvl>
    <w:lvl w:ilvl="4" w:tplc="04270003" w:tentative="1">
      <w:start w:val="1"/>
      <w:numFmt w:val="bullet"/>
      <w:lvlText w:val="o"/>
      <w:lvlJc w:val="left"/>
      <w:pPr>
        <w:tabs>
          <w:tab w:val="num" w:pos="3423"/>
        </w:tabs>
        <w:ind w:left="3423" w:hanging="360"/>
      </w:pPr>
      <w:rPr>
        <w:rFonts w:ascii="Courier New" w:hAnsi="Courier New" w:cs="Courier New" w:hint="default"/>
      </w:rPr>
    </w:lvl>
    <w:lvl w:ilvl="5" w:tplc="04270005" w:tentative="1">
      <w:start w:val="1"/>
      <w:numFmt w:val="bullet"/>
      <w:lvlText w:val=""/>
      <w:lvlJc w:val="left"/>
      <w:pPr>
        <w:tabs>
          <w:tab w:val="num" w:pos="4143"/>
        </w:tabs>
        <w:ind w:left="4143" w:hanging="360"/>
      </w:pPr>
      <w:rPr>
        <w:rFonts w:ascii="Wingdings" w:hAnsi="Wingdings" w:hint="default"/>
      </w:rPr>
    </w:lvl>
    <w:lvl w:ilvl="6" w:tplc="04270001" w:tentative="1">
      <w:start w:val="1"/>
      <w:numFmt w:val="bullet"/>
      <w:lvlText w:val=""/>
      <w:lvlJc w:val="left"/>
      <w:pPr>
        <w:tabs>
          <w:tab w:val="num" w:pos="4863"/>
        </w:tabs>
        <w:ind w:left="4863" w:hanging="360"/>
      </w:pPr>
      <w:rPr>
        <w:rFonts w:ascii="Symbol" w:hAnsi="Symbol" w:hint="default"/>
      </w:rPr>
    </w:lvl>
    <w:lvl w:ilvl="7" w:tplc="04270003" w:tentative="1">
      <w:start w:val="1"/>
      <w:numFmt w:val="bullet"/>
      <w:lvlText w:val="o"/>
      <w:lvlJc w:val="left"/>
      <w:pPr>
        <w:tabs>
          <w:tab w:val="num" w:pos="5583"/>
        </w:tabs>
        <w:ind w:left="5583" w:hanging="360"/>
      </w:pPr>
      <w:rPr>
        <w:rFonts w:ascii="Courier New" w:hAnsi="Courier New" w:cs="Courier New" w:hint="default"/>
      </w:rPr>
    </w:lvl>
    <w:lvl w:ilvl="8" w:tplc="04270005" w:tentative="1">
      <w:start w:val="1"/>
      <w:numFmt w:val="bullet"/>
      <w:lvlText w:val=""/>
      <w:lvlJc w:val="left"/>
      <w:pPr>
        <w:tabs>
          <w:tab w:val="num" w:pos="6303"/>
        </w:tabs>
        <w:ind w:left="6303" w:hanging="360"/>
      </w:pPr>
      <w:rPr>
        <w:rFonts w:ascii="Wingdings" w:hAnsi="Wingdings" w:hint="default"/>
      </w:rPr>
    </w:lvl>
  </w:abstractNum>
  <w:abstractNum w:abstractNumId="2" w15:restartNumberingAfterBreak="0">
    <w:nsid w:val="58D35616"/>
    <w:multiLevelType w:val="hybridMultilevel"/>
    <w:tmpl w:val="D4E4EB20"/>
    <w:lvl w:ilvl="0" w:tplc="23026ACE">
      <w:start w:val="1"/>
      <w:numFmt w:val="bullet"/>
      <w:lvlRestart w:val="0"/>
      <w:lvlText w:val="-"/>
      <w:lvlJc w:val="left"/>
      <w:pPr>
        <w:tabs>
          <w:tab w:val="num" w:pos="567"/>
        </w:tabs>
        <w:ind w:left="567" w:hanging="567"/>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703A28AA"/>
    <w:multiLevelType w:val="hybridMultilevel"/>
    <w:tmpl w:val="73F4BFAC"/>
    <w:lvl w:ilvl="0" w:tplc="FFFFFFFF">
      <w:start w:val="1"/>
      <w:numFmt w:val="bullet"/>
      <w:lvlText w:val="-"/>
      <w:lvlJc w:val="left"/>
      <w:pPr>
        <w:ind w:left="1077" w:hanging="360"/>
      </w:p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0848"/>
    <w:rsid w:val="000B0848"/>
    <w:rsid w:val="00234094"/>
    <w:rsid w:val="002A211A"/>
    <w:rsid w:val="00344695"/>
    <w:rsid w:val="00356AB3"/>
    <w:rsid w:val="004216A4"/>
    <w:rsid w:val="005311B8"/>
    <w:rsid w:val="006860E9"/>
    <w:rsid w:val="009041DB"/>
    <w:rsid w:val="00975D35"/>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9E02117-8F82-4A5D-9ECB-D7D39C334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B0848"/>
    <w:rPr>
      <w:rFonts w:eastAsiaTheme="minorHAn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vvkt.lt/" TargetMode="Externa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7689</Words>
  <Characters>4383</Characters>
  <Application>Microsoft Office Word</Application>
  <DocSecurity>0</DocSecurity>
  <Lines>36</Lines>
  <Paragraphs>24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12048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2023-02-06T12:49:00Z</dcterms:created>
  <dcterms:modified xsi:type="dcterms:W3CDTF">2023-02-06T12:50:00Z</dcterms:modified>
</cp:coreProperties>
</file>