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EE84" w14:textId="77777777" w:rsidR="007B06B9" w:rsidRPr="00F11E2B" w:rsidRDefault="007B06B9" w:rsidP="007B06B9">
      <w:pPr>
        <w:tabs>
          <w:tab w:val="left" w:pos="720"/>
        </w:tabs>
        <w:spacing w:after="0" w:line="240" w:lineRule="auto"/>
        <w:jc w:val="center"/>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Pakuotės lapelis: informacija vartotojui</w:t>
      </w:r>
    </w:p>
    <w:p w14:paraId="42082475" w14:textId="77777777" w:rsidR="007B06B9" w:rsidRPr="00F11E2B" w:rsidRDefault="007B06B9" w:rsidP="007B06B9">
      <w:pPr>
        <w:tabs>
          <w:tab w:val="left" w:pos="720"/>
        </w:tabs>
        <w:spacing w:after="0" w:line="240" w:lineRule="auto"/>
        <w:jc w:val="center"/>
        <w:rPr>
          <w:rFonts w:ascii="Times New Roman" w:hAnsi="Times New Roman"/>
          <w:kern w:val="0"/>
          <w:sz w:val="22"/>
          <w:lang w:val="lt-LT"/>
          <w14:ligatures w14:val="none"/>
        </w:rPr>
      </w:pPr>
    </w:p>
    <w:p w14:paraId="4D6B6290" w14:textId="77777777" w:rsidR="007B06B9" w:rsidRPr="00F11E2B" w:rsidRDefault="007B06B9" w:rsidP="007B06B9">
      <w:pPr>
        <w:tabs>
          <w:tab w:val="left" w:pos="720"/>
        </w:tabs>
        <w:spacing w:after="0" w:line="240" w:lineRule="auto"/>
        <w:jc w:val="center"/>
        <w:rPr>
          <w:rFonts w:ascii="Times New Roman" w:hAnsi="Times New Roman"/>
          <w:b/>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80 mg plėvele dengtos tabletės</w:t>
      </w:r>
    </w:p>
    <w:p w14:paraId="2BB101C9" w14:textId="77777777" w:rsidR="007B06B9" w:rsidRPr="00F11E2B" w:rsidRDefault="007B06B9" w:rsidP="007B06B9">
      <w:pPr>
        <w:tabs>
          <w:tab w:val="left" w:pos="720"/>
        </w:tabs>
        <w:spacing w:after="0" w:line="240" w:lineRule="auto"/>
        <w:jc w:val="center"/>
        <w:rPr>
          <w:rFonts w:ascii="Times New Roman" w:hAnsi="Times New Roman"/>
          <w:b/>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160 mg plėvele dengtos tabletės</w:t>
      </w:r>
    </w:p>
    <w:p w14:paraId="409E3CD5" w14:textId="77777777" w:rsidR="007B06B9" w:rsidRPr="00F11E2B" w:rsidRDefault="007B06B9" w:rsidP="007B06B9">
      <w:pPr>
        <w:tabs>
          <w:tab w:val="left" w:pos="567"/>
        </w:tabs>
        <w:spacing w:after="0" w:line="260" w:lineRule="exact"/>
        <w:jc w:val="center"/>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w:t>
      </w:r>
    </w:p>
    <w:p w14:paraId="119095CB"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72CF3B20" w14:textId="77777777" w:rsidR="007B06B9" w:rsidRPr="00F11E2B" w:rsidRDefault="007B06B9" w:rsidP="007B06B9">
      <w:pPr>
        <w:tabs>
          <w:tab w:val="left" w:pos="720"/>
        </w:tabs>
        <w:suppressAutoHyphens/>
        <w:spacing w:after="0" w:line="240" w:lineRule="auto"/>
        <w:rPr>
          <w:rFonts w:ascii="Times New Roman" w:hAnsi="Times New Roman"/>
          <w:kern w:val="0"/>
          <w:sz w:val="22"/>
          <w:lang w:val="lt-LT"/>
          <w14:ligatures w14:val="none"/>
        </w:rPr>
      </w:pPr>
      <w:r w:rsidRPr="00F11E2B">
        <w:rPr>
          <w:rFonts w:ascii="Times New Roman" w:hAnsi="Times New Roman"/>
          <w:b/>
          <w:kern w:val="0"/>
          <w:sz w:val="22"/>
          <w:lang w:val="lt-LT"/>
          <w14:ligatures w14:val="none"/>
        </w:rPr>
        <w:t>Atidžiai perskaitykite visą šį lapelį, prieš pradėdami vartoti vaistą, nes jame pateikiama Jums svarbi informacija.</w:t>
      </w:r>
    </w:p>
    <w:p w14:paraId="131C252D" w14:textId="77777777" w:rsidR="007B06B9" w:rsidRPr="00F11E2B" w:rsidRDefault="007B06B9" w:rsidP="007B06B9">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Neišmeskite šio lapelio, nes vėl gali prireikti jį perskaityti.</w:t>
      </w:r>
    </w:p>
    <w:p w14:paraId="39CAEE37" w14:textId="77777777" w:rsidR="007B06B9" w:rsidRPr="00F11E2B" w:rsidRDefault="007B06B9" w:rsidP="007B06B9">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kiltų daugiau klausimų, kreipkitės į gydytoją arba vaistininką.</w:t>
      </w:r>
    </w:p>
    <w:p w14:paraId="392176AB" w14:textId="77777777" w:rsidR="007B06B9" w:rsidRPr="00F11E2B" w:rsidRDefault="007B06B9" w:rsidP="007B06B9">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53D24AEC" w14:textId="77777777" w:rsidR="007B06B9" w:rsidRPr="00F11E2B" w:rsidRDefault="007B06B9" w:rsidP="007B06B9">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pasireiškė šalutinis poveikis (net jeigu jis šiame lapelyje nenurodytas), kreipkitės į gydytoją arba vaistininką. Žr. 4 skyrių. </w:t>
      </w:r>
    </w:p>
    <w:p w14:paraId="4591208B"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6B9A420B" w14:textId="77777777" w:rsidR="007B06B9" w:rsidRPr="00F11E2B" w:rsidRDefault="007B06B9" w:rsidP="007B06B9">
      <w:pPr>
        <w:numPr>
          <w:ilvl w:val="12"/>
          <w:numId w:val="0"/>
        </w:num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Apie ką rašoma šiame lapelyje?</w:t>
      </w:r>
    </w:p>
    <w:p w14:paraId="17E4A020" w14:textId="77777777" w:rsidR="007B06B9" w:rsidRPr="00F11E2B" w:rsidRDefault="007B06B9" w:rsidP="007B06B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1.</w:t>
      </w:r>
      <w:r w:rsidRPr="00F11E2B">
        <w:rPr>
          <w:rFonts w:ascii="Times New Roman" w:hAnsi="Times New Roman"/>
          <w:kern w:val="0"/>
          <w:sz w:val="22"/>
          <w:lang w:val="lt-LT"/>
          <w14:ligatures w14:val="none"/>
        </w:rPr>
        <w:tab/>
        <w:t xml:space="preserve">Kas yra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ir kam jis vartojamas</w:t>
      </w:r>
    </w:p>
    <w:p w14:paraId="38DFB67B" w14:textId="77777777" w:rsidR="007B06B9" w:rsidRPr="00F11E2B" w:rsidRDefault="007B06B9" w:rsidP="007B06B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2.</w:t>
      </w:r>
      <w:r w:rsidRPr="00F11E2B">
        <w:rPr>
          <w:rFonts w:ascii="Times New Roman" w:hAnsi="Times New Roman"/>
          <w:kern w:val="0"/>
          <w:sz w:val="22"/>
          <w:lang w:val="lt-LT"/>
          <w14:ligatures w14:val="none"/>
        </w:rPr>
        <w:tab/>
        <w:t xml:space="preserve">Kas žinotina prieš vartojant </w:t>
      </w:r>
      <w:proofErr w:type="spellStart"/>
      <w:r w:rsidRPr="00F11E2B">
        <w:rPr>
          <w:rFonts w:ascii="Times New Roman" w:hAnsi="Times New Roman"/>
          <w:kern w:val="0"/>
          <w:sz w:val="22"/>
          <w:lang w:val="lt-LT"/>
          <w14:ligatures w14:val="none"/>
        </w:rPr>
        <w:t>Diovan</w:t>
      </w:r>
      <w:proofErr w:type="spellEnd"/>
    </w:p>
    <w:p w14:paraId="796851C4" w14:textId="77777777" w:rsidR="007B06B9" w:rsidRPr="00F11E2B" w:rsidRDefault="007B06B9" w:rsidP="007B06B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3.</w:t>
      </w:r>
      <w:r w:rsidRPr="00F11E2B">
        <w:rPr>
          <w:rFonts w:ascii="Times New Roman" w:hAnsi="Times New Roman"/>
          <w:kern w:val="0"/>
          <w:sz w:val="22"/>
          <w:lang w:val="lt-LT"/>
          <w14:ligatures w14:val="none"/>
        </w:rPr>
        <w:tab/>
        <w:t xml:space="preserve">Kaip vartoti </w:t>
      </w:r>
      <w:proofErr w:type="spellStart"/>
      <w:r w:rsidRPr="00F11E2B">
        <w:rPr>
          <w:rFonts w:ascii="Times New Roman" w:hAnsi="Times New Roman"/>
          <w:kern w:val="0"/>
          <w:sz w:val="22"/>
          <w:lang w:val="lt-LT"/>
          <w14:ligatures w14:val="none"/>
        </w:rPr>
        <w:t>Diovan</w:t>
      </w:r>
      <w:proofErr w:type="spellEnd"/>
    </w:p>
    <w:p w14:paraId="3215B82D" w14:textId="77777777" w:rsidR="007B06B9" w:rsidRPr="00F11E2B" w:rsidRDefault="007B06B9" w:rsidP="007B06B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4.</w:t>
      </w:r>
      <w:r w:rsidRPr="00F11E2B">
        <w:rPr>
          <w:rFonts w:ascii="Times New Roman" w:hAnsi="Times New Roman"/>
          <w:kern w:val="0"/>
          <w:sz w:val="22"/>
          <w:lang w:val="lt-LT"/>
          <w14:ligatures w14:val="none"/>
        </w:rPr>
        <w:tab/>
        <w:t>Galimas šalutinis poveikis</w:t>
      </w:r>
    </w:p>
    <w:p w14:paraId="06476673" w14:textId="77777777" w:rsidR="007B06B9" w:rsidRPr="00F11E2B" w:rsidRDefault="007B06B9" w:rsidP="007B06B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5.</w:t>
      </w:r>
      <w:r w:rsidRPr="00F11E2B">
        <w:rPr>
          <w:rFonts w:ascii="Times New Roman" w:hAnsi="Times New Roman"/>
          <w:kern w:val="0"/>
          <w:sz w:val="22"/>
          <w:lang w:val="lt-LT"/>
          <w14:ligatures w14:val="none"/>
        </w:rPr>
        <w:tab/>
        <w:t xml:space="preserve">Kaip laikyti </w:t>
      </w:r>
      <w:proofErr w:type="spellStart"/>
      <w:r w:rsidRPr="00F11E2B">
        <w:rPr>
          <w:rFonts w:ascii="Times New Roman" w:hAnsi="Times New Roman"/>
          <w:kern w:val="0"/>
          <w:sz w:val="22"/>
          <w:lang w:val="lt-LT"/>
          <w14:ligatures w14:val="none"/>
        </w:rPr>
        <w:t>Diovan</w:t>
      </w:r>
      <w:proofErr w:type="spellEnd"/>
    </w:p>
    <w:p w14:paraId="7C3203EB" w14:textId="77777777" w:rsidR="007B06B9" w:rsidRPr="00F11E2B" w:rsidRDefault="007B06B9" w:rsidP="007B06B9">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6.</w:t>
      </w:r>
      <w:r w:rsidRPr="00F11E2B">
        <w:rPr>
          <w:rFonts w:ascii="Times New Roman" w:hAnsi="Times New Roman"/>
          <w:kern w:val="0"/>
          <w:sz w:val="22"/>
          <w:lang w:val="lt-LT"/>
          <w14:ligatures w14:val="none"/>
        </w:rPr>
        <w:tab/>
        <w:t>Pakuotės turinys ir kita informacija</w:t>
      </w:r>
    </w:p>
    <w:p w14:paraId="25CD4CC7"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50073241"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3F1FB7C9"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1.</w:t>
      </w:r>
      <w:r w:rsidRPr="00F11E2B">
        <w:rPr>
          <w:rFonts w:ascii="Times New Roman" w:hAnsi="Times New Roman"/>
          <w:b/>
          <w:kern w:val="0"/>
          <w:sz w:val="22"/>
          <w:lang w:val="lt-LT"/>
          <w14:ligatures w14:val="none"/>
        </w:rPr>
        <w:tab/>
        <w:t xml:space="preserve">Kas yra </w:t>
      </w: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ir kam jis vartojamas</w:t>
      </w:r>
    </w:p>
    <w:p w14:paraId="3EDA817F" w14:textId="77777777" w:rsidR="007B06B9" w:rsidRPr="00F11E2B" w:rsidRDefault="007B06B9" w:rsidP="007B06B9">
      <w:pPr>
        <w:numPr>
          <w:ilvl w:val="12"/>
          <w:numId w:val="0"/>
        </w:numPr>
        <w:tabs>
          <w:tab w:val="left" w:pos="567"/>
        </w:tabs>
        <w:spacing w:after="0" w:line="260" w:lineRule="exact"/>
        <w:rPr>
          <w:rFonts w:ascii="Times New Roman" w:hAnsi="Times New Roman"/>
          <w:kern w:val="0"/>
          <w:sz w:val="22"/>
          <w:lang w:val="lt-LT"/>
          <w14:ligatures w14:val="none"/>
        </w:rPr>
      </w:pPr>
    </w:p>
    <w:p w14:paraId="5FA6B90E"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veiklioji medžiaga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priklauso grupei vaistų, kurie vadinami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receptorių blokatoriais, jie padeda reguliuoti padidėjusį kraujospūdį. </w:t>
      </w:r>
      <w:proofErr w:type="spellStart"/>
      <w:r w:rsidRPr="00F11E2B">
        <w:rPr>
          <w:rFonts w:ascii="Times New Roman" w:hAnsi="Times New Roman"/>
          <w:kern w:val="0"/>
          <w:sz w:val="22"/>
          <w:lang w:val="lt-LT"/>
          <w14:ligatures w14:val="none"/>
        </w:rPr>
        <w:t>Angiotenzinas</w:t>
      </w:r>
      <w:proofErr w:type="spellEnd"/>
      <w:r w:rsidRPr="00F11E2B">
        <w:rPr>
          <w:rFonts w:ascii="Times New Roman" w:hAnsi="Times New Roman"/>
          <w:kern w:val="0"/>
          <w:sz w:val="22"/>
          <w:lang w:val="lt-LT"/>
          <w14:ligatures w14:val="none"/>
        </w:rPr>
        <w:t xml:space="preserve"> II yra organizmo medžiaga, kuri sutraukia kraujagysles, todėl didėja kraujospūdis.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blokuoja </w:t>
      </w:r>
      <w:proofErr w:type="spellStart"/>
      <w:r w:rsidRPr="00F11E2B">
        <w:rPr>
          <w:rFonts w:ascii="Times New Roman" w:hAnsi="Times New Roman"/>
          <w:kern w:val="0"/>
          <w:sz w:val="22"/>
          <w:lang w:val="lt-LT"/>
          <w14:ligatures w14:val="none"/>
        </w:rPr>
        <w:t>angiotenzino</w:t>
      </w:r>
      <w:proofErr w:type="spellEnd"/>
      <w:r w:rsidRPr="00F11E2B">
        <w:rPr>
          <w:rFonts w:ascii="Times New Roman" w:hAnsi="Times New Roman"/>
          <w:kern w:val="0"/>
          <w:sz w:val="22"/>
          <w:lang w:val="lt-LT"/>
          <w14:ligatures w14:val="none"/>
        </w:rPr>
        <w:t xml:space="preserve"> II sukeltą poveikį. Todėl kraujagyslės plečiasi ir kraujospūdis mažėja.</w:t>
      </w:r>
    </w:p>
    <w:p w14:paraId="1A1638B6"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618A63CC" w14:textId="77777777" w:rsidR="007B06B9" w:rsidRPr="00F11E2B" w:rsidRDefault="007B06B9" w:rsidP="007B06B9">
      <w:pPr>
        <w:tabs>
          <w:tab w:val="left" w:pos="720"/>
        </w:tabs>
        <w:spacing w:after="0" w:line="240" w:lineRule="auto"/>
        <w:rPr>
          <w:rFonts w:ascii="Times New Roman" w:hAnsi="Times New Roman"/>
          <w:b/>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w:t>
      </w:r>
      <w:r w:rsidRPr="00F11E2B">
        <w:rPr>
          <w:rFonts w:ascii="Times New Roman" w:hAnsi="Times New Roman"/>
          <w:b/>
          <w:kern w:val="0"/>
          <w:sz w:val="22"/>
          <w:lang w:val="lt-LT"/>
          <w14:ligatures w14:val="none"/>
        </w:rPr>
        <w:t xml:space="preserve"> gali būti vartojamos </w:t>
      </w:r>
      <w:proofErr w:type="spellStart"/>
      <w:r w:rsidRPr="00F11E2B">
        <w:rPr>
          <w:rFonts w:ascii="Times New Roman" w:hAnsi="Times New Roman"/>
          <w:b/>
          <w:kern w:val="0"/>
          <w:sz w:val="22"/>
          <w:lang w:val="lt-LT"/>
          <w14:ligatures w14:val="none"/>
        </w:rPr>
        <w:t>trim</w:t>
      </w:r>
      <w:proofErr w:type="spellEnd"/>
      <w:r w:rsidRPr="00F11E2B">
        <w:rPr>
          <w:rFonts w:ascii="Times New Roman" w:hAnsi="Times New Roman"/>
          <w:b/>
          <w:kern w:val="0"/>
          <w:sz w:val="22"/>
          <w:lang w:val="lt-LT"/>
          <w14:ligatures w14:val="none"/>
        </w:rPr>
        <w:t xml:space="preserve"> skirtingais atvejais:</w:t>
      </w:r>
    </w:p>
    <w:p w14:paraId="15238678" w14:textId="77777777" w:rsidR="007B06B9" w:rsidRPr="00F11E2B" w:rsidRDefault="007B06B9" w:rsidP="007B06B9">
      <w:pPr>
        <w:numPr>
          <w:ilvl w:val="0"/>
          <w:numId w:val="3"/>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padidėjusio kraujospūdžio gydymui suaugusiems žmonėms ir vaikams bei paaugliams nuo 6 iki mažiau kaip 18 metų.</w:t>
      </w:r>
      <w:r w:rsidRPr="00F11E2B">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0EEA58A7" w14:textId="77777777" w:rsidR="007B06B9" w:rsidRPr="00F11E2B" w:rsidRDefault="007B06B9" w:rsidP="007B06B9">
      <w:pPr>
        <w:numPr>
          <w:ilvl w:val="0"/>
          <w:numId w:val="3"/>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gydyti suaugusius žmones, kuriems neseniai įvyko širdies priepuolis </w:t>
      </w:r>
      <w:r w:rsidRPr="00F11E2B">
        <w:rPr>
          <w:rFonts w:ascii="Times New Roman" w:hAnsi="Times New Roman"/>
          <w:kern w:val="0"/>
          <w:sz w:val="22"/>
          <w:lang w:val="lt-LT"/>
          <w14:ligatures w14:val="none"/>
        </w:rPr>
        <w:t>(miokardo infarktas). „Neseniai“ reiškia 12 valandų – 10 parų laikotarpyje;</w:t>
      </w:r>
    </w:p>
    <w:p w14:paraId="4F57B4D7" w14:textId="77777777" w:rsidR="007B06B9" w:rsidRPr="00F11E2B" w:rsidRDefault="007B06B9" w:rsidP="007B06B9">
      <w:pPr>
        <w:numPr>
          <w:ilvl w:val="0"/>
          <w:numId w:val="3"/>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gydyti simptominį širdies nepakankamumą suaugusiems žmonėms.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naudojamas, kai negalima vartoti grupės vaistų, vadinamų </w:t>
      </w:r>
      <w:proofErr w:type="spellStart"/>
      <w:r w:rsidRPr="00F11E2B">
        <w:rPr>
          <w:rFonts w:ascii="Times New Roman" w:hAnsi="Times New Roman"/>
          <w:kern w:val="0"/>
          <w:sz w:val="22"/>
          <w:lang w:val="lt-LT"/>
          <w14:ligatures w14:val="none"/>
        </w:rPr>
        <w:t>angiotenziną</w:t>
      </w:r>
      <w:proofErr w:type="spellEnd"/>
      <w:r w:rsidRPr="00F11E2B">
        <w:rPr>
          <w:rFonts w:ascii="Times New Roman" w:hAnsi="Times New Roman"/>
          <w:kern w:val="0"/>
          <w:sz w:val="22"/>
          <w:lang w:val="lt-LT"/>
          <w14:ligatures w14:val="none"/>
        </w:rPr>
        <w:t xml:space="preserve"> konvertuojančio fermento (AKF) inhibitoriais (vaistų, skirtų širdies nepakankamumui gydyti) arba jį galima naudoti papildomai, kai gydoma AKF inhibitoriais, kai negalima vartoti kitų vaistų, skirtų širdies nepakankamumui gydyti. </w:t>
      </w:r>
      <w:r w:rsidRPr="00F11E2B">
        <w:rPr>
          <w:rFonts w:ascii="Times New Roman" w:hAnsi="Times New Roman"/>
          <w:kern w:val="0"/>
          <w:sz w:val="22"/>
          <w:lang w:val="lt-LT"/>
          <w14:ligatures w14:val="none"/>
        </w:rPr>
        <w:br/>
        <w:t>Širdies nepakankamumo simptomai yra dusulys, pėdų ir kojų patinimas dėl skysčių susikaupimo. Taip atsitinka, kai širdis nepajėgia išstumti tiek kraujo, kad aprūpintų juo visus organus.</w:t>
      </w:r>
    </w:p>
    <w:p w14:paraId="72C18274" w14:textId="77777777" w:rsidR="007B06B9" w:rsidRPr="00F11E2B" w:rsidRDefault="007B06B9" w:rsidP="007B06B9">
      <w:pPr>
        <w:autoSpaceDE w:val="0"/>
        <w:autoSpaceDN w:val="0"/>
        <w:adjustRightInd w:val="0"/>
        <w:spacing w:after="0" w:line="240" w:lineRule="auto"/>
        <w:rPr>
          <w:rFonts w:ascii="Times New Roman" w:hAnsi="Times New Roman"/>
          <w:kern w:val="0"/>
          <w:sz w:val="22"/>
          <w:lang w:val="lt-LT"/>
          <w14:ligatures w14:val="none"/>
        </w:rPr>
      </w:pPr>
    </w:p>
    <w:p w14:paraId="04B6A0FE" w14:textId="77777777" w:rsidR="007B06B9" w:rsidRPr="00F11E2B" w:rsidRDefault="007B06B9" w:rsidP="007B06B9">
      <w:pPr>
        <w:tabs>
          <w:tab w:val="left" w:pos="720"/>
        </w:tabs>
        <w:spacing w:after="0" w:line="240" w:lineRule="auto"/>
        <w:rPr>
          <w:rFonts w:ascii="Times New Roman" w:hAnsi="Times New Roman"/>
          <w:b/>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w:t>
      </w:r>
      <w:r w:rsidRPr="00F11E2B">
        <w:rPr>
          <w:rFonts w:ascii="Times New Roman" w:hAnsi="Times New Roman"/>
          <w:b/>
          <w:kern w:val="0"/>
          <w:sz w:val="22"/>
          <w:lang w:val="lt-LT"/>
          <w14:ligatures w14:val="none"/>
        </w:rPr>
        <w:t xml:space="preserve"> gali būti vartojamos </w:t>
      </w:r>
      <w:proofErr w:type="spellStart"/>
      <w:r w:rsidRPr="00F11E2B">
        <w:rPr>
          <w:rFonts w:ascii="Times New Roman" w:hAnsi="Times New Roman"/>
          <w:b/>
          <w:kern w:val="0"/>
          <w:sz w:val="22"/>
          <w:lang w:val="lt-LT"/>
          <w14:ligatures w14:val="none"/>
        </w:rPr>
        <w:t>trim</w:t>
      </w:r>
      <w:proofErr w:type="spellEnd"/>
      <w:r w:rsidRPr="00F11E2B">
        <w:rPr>
          <w:rFonts w:ascii="Times New Roman" w:hAnsi="Times New Roman"/>
          <w:b/>
          <w:kern w:val="0"/>
          <w:sz w:val="22"/>
          <w:lang w:val="lt-LT"/>
          <w14:ligatures w14:val="none"/>
        </w:rPr>
        <w:t xml:space="preserve"> skirtingais atvejais:</w:t>
      </w:r>
    </w:p>
    <w:p w14:paraId="6D4AE5B2" w14:textId="77777777" w:rsidR="007B06B9" w:rsidRPr="00F11E2B" w:rsidRDefault="007B06B9" w:rsidP="007B06B9">
      <w:pPr>
        <w:numPr>
          <w:ilvl w:val="0"/>
          <w:numId w:val="3"/>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padidėjusio kraujospūdžio gydymui suaugusiems žmonėms ir vaikams bei paaugliams nuo 6 iki mažiau kaip 18 metų.</w:t>
      </w:r>
      <w:r w:rsidRPr="00F11E2B">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w:t>
      </w:r>
      <w:r w:rsidRPr="00F11E2B">
        <w:rPr>
          <w:rFonts w:ascii="Times New Roman" w:hAnsi="Times New Roman"/>
          <w:kern w:val="0"/>
          <w:sz w:val="22"/>
          <w:lang w:val="lt-LT"/>
          <w14:ligatures w14:val="none"/>
        </w:rPr>
        <w:lastRenderedPageBreak/>
        <w:t>kraujospūdis didina miokardo infarkto riziką. Sumažinus padidėjusį kraujospūdį iki normalaus, tokių sutrikimų pavojus mažėja;</w:t>
      </w:r>
    </w:p>
    <w:p w14:paraId="6D5ACB0F" w14:textId="77777777" w:rsidR="007B06B9" w:rsidRPr="00F11E2B" w:rsidRDefault="007B06B9" w:rsidP="007B06B9">
      <w:pPr>
        <w:numPr>
          <w:ilvl w:val="0"/>
          <w:numId w:val="3"/>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gydyti suaugusius žmones, kuriems neseniai įvyko širdies priepuolis (miokardo infarktas). </w:t>
      </w:r>
      <w:r w:rsidRPr="00F11E2B">
        <w:rPr>
          <w:rFonts w:ascii="Times New Roman" w:hAnsi="Times New Roman"/>
          <w:kern w:val="0"/>
          <w:sz w:val="22"/>
          <w:lang w:val="lt-LT"/>
          <w14:ligatures w14:val="none"/>
        </w:rPr>
        <w:t>„Neseniai“ reiškia 12 valandų – 10 parų laikotarpyje;</w:t>
      </w:r>
    </w:p>
    <w:p w14:paraId="4F2CDFC8" w14:textId="77777777" w:rsidR="007B06B9" w:rsidRPr="00F11E2B" w:rsidRDefault="007B06B9" w:rsidP="007B06B9">
      <w:pPr>
        <w:numPr>
          <w:ilvl w:val="0"/>
          <w:numId w:val="3"/>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gydyti simptominį širdies nepakankamumą suaugusiems žmonėms.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naudojamas, kai negalima vartoti grupės vaistų, vadinamų </w:t>
      </w:r>
      <w:proofErr w:type="spellStart"/>
      <w:r w:rsidRPr="00F11E2B">
        <w:rPr>
          <w:rFonts w:ascii="Times New Roman" w:hAnsi="Times New Roman"/>
          <w:kern w:val="0"/>
          <w:sz w:val="22"/>
          <w:lang w:val="lt-LT"/>
          <w14:ligatures w14:val="none"/>
        </w:rPr>
        <w:t>angiotenziną</w:t>
      </w:r>
      <w:proofErr w:type="spellEnd"/>
      <w:r w:rsidRPr="00F11E2B">
        <w:rPr>
          <w:rFonts w:ascii="Times New Roman" w:hAnsi="Times New Roman"/>
          <w:kern w:val="0"/>
          <w:sz w:val="22"/>
          <w:lang w:val="lt-LT"/>
          <w14:ligatures w14:val="none"/>
        </w:rPr>
        <w:t xml:space="preserve"> konvertuojančio fermento (AKF) inhibitoriais (vaistų, skirtų širdies nepakankamumui gydyti) arba jį galima naudoti papildomai, kai gydoma AKF inhibitoriais, kai negalima vartoti kitų vaistų, skirtų širdies nepakankamumui gydyti; širdies nepakankamumo simptomai yra dusulys, pėdų ir kojų patinimas dėl skysčių susikaupimo. Taip atsitinka, kai širdis nepajėgia išstumti tiek kraujo, kad aprūpintų juo visus organus.</w:t>
      </w:r>
    </w:p>
    <w:p w14:paraId="0791D3B3" w14:textId="77777777" w:rsidR="007B06B9" w:rsidRPr="00F11E2B" w:rsidRDefault="007B06B9" w:rsidP="007B06B9">
      <w:pPr>
        <w:autoSpaceDE w:val="0"/>
        <w:autoSpaceDN w:val="0"/>
        <w:adjustRightInd w:val="0"/>
        <w:spacing w:after="0" w:line="240" w:lineRule="auto"/>
        <w:rPr>
          <w:rFonts w:ascii="Times New Roman" w:hAnsi="Times New Roman"/>
          <w:kern w:val="0"/>
          <w:sz w:val="22"/>
          <w:lang w:val="lt-LT"/>
          <w14:ligatures w14:val="none"/>
        </w:rPr>
      </w:pPr>
    </w:p>
    <w:p w14:paraId="00733DEB"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601B0336" w14:textId="77777777" w:rsidR="007B06B9" w:rsidRPr="00F11E2B" w:rsidRDefault="007B06B9" w:rsidP="007B06B9">
      <w:pPr>
        <w:tabs>
          <w:tab w:val="left" w:pos="720"/>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2.</w:t>
      </w:r>
      <w:r w:rsidRPr="00F11E2B">
        <w:rPr>
          <w:rFonts w:ascii="Times New Roman" w:hAnsi="Times New Roman"/>
          <w:b/>
          <w:kern w:val="0"/>
          <w:sz w:val="22"/>
          <w:lang w:val="lt-LT"/>
          <w14:ligatures w14:val="none"/>
        </w:rPr>
        <w:tab/>
        <w:t>Kas žinotina prieš vartojant</w:t>
      </w:r>
      <w:r w:rsidRPr="00F11E2B">
        <w:rPr>
          <w:rFonts w:ascii="Times New Roman" w:hAnsi="Times New Roman"/>
          <w:kern w:val="0"/>
          <w:sz w:val="22"/>
          <w:lang w:val="lt-LT"/>
          <w14:ligatures w14:val="none"/>
        </w:rPr>
        <w:t xml:space="preserve"> </w:t>
      </w:r>
      <w:proofErr w:type="spellStart"/>
      <w:r w:rsidRPr="00F11E2B">
        <w:rPr>
          <w:rFonts w:ascii="Times New Roman" w:hAnsi="Times New Roman"/>
          <w:b/>
          <w:kern w:val="0"/>
          <w:sz w:val="22"/>
          <w:lang w:val="lt-LT"/>
          <w14:ligatures w14:val="none"/>
        </w:rPr>
        <w:t>Diovan</w:t>
      </w:r>
      <w:proofErr w:type="spellEnd"/>
    </w:p>
    <w:p w14:paraId="07571A38" w14:textId="77777777" w:rsidR="007B06B9" w:rsidRPr="00F11E2B" w:rsidRDefault="007B06B9" w:rsidP="007B06B9">
      <w:pPr>
        <w:numPr>
          <w:ilvl w:val="12"/>
          <w:numId w:val="0"/>
        </w:numPr>
        <w:tabs>
          <w:tab w:val="left" w:pos="567"/>
        </w:tabs>
        <w:spacing w:after="0" w:line="260" w:lineRule="exact"/>
        <w:rPr>
          <w:rFonts w:ascii="Times New Roman" w:hAnsi="Times New Roman"/>
          <w:kern w:val="0"/>
          <w:sz w:val="22"/>
          <w:lang w:val="lt-LT"/>
          <w14:ligatures w14:val="none"/>
        </w:rPr>
      </w:pPr>
    </w:p>
    <w:p w14:paraId="33958EFE" w14:textId="77777777" w:rsidR="007B06B9" w:rsidRPr="00F11E2B" w:rsidRDefault="007B06B9" w:rsidP="007B06B9">
      <w:pPr>
        <w:numPr>
          <w:ilvl w:val="12"/>
          <w:numId w:val="0"/>
        </w:numPr>
        <w:tabs>
          <w:tab w:val="left" w:pos="567"/>
        </w:tabs>
        <w:spacing w:after="0" w:line="260" w:lineRule="exact"/>
        <w:ind w:right="-2"/>
        <w:rPr>
          <w:rFonts w:ascii="Times New Roman" w:hAnsi="Times New Roman"/>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vartoti negalima</w:t>
      </w:r>
    </w:p>
    <w:p w14:paraId="0B9B660A" w14:textId="77777777" w:rsidR="007B06B9" w:rsidRPr="00F11E2B" w:rsidRDefault="007B06B9" w:rsidP="007B06B9">
      <w:pPr>
        <w:numPr>
          <w:ilvl w:val="0"/>
          <w:numId w:val="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yra </w:t>
      </w:r>
      <w:r w:rsidRPr="00F11E2B">
        <w:rPr>
          <w:rFonts w:ascii="Times New Roman" w:hAnsi="Times New Roman"/>
          <w:b/>
          <w:kern w:val="0"/>
          <w:sz w:val="22"/>
          <w:lang w:val="lt-LT"/>
          <w14:ligatures w14:val="none"/>
        </w:rPr>
        <w:t>alergija</w:t>
      </w:r>
      <w:r w:rsidRPr="00F11E2B">
        <w:rPr>
          <w:rFonts w:ascii="Times New Roman" w:hAnsi="Times New Roman"/>
          <w:kern w:val="0"/>
          <w:sz w:val="22"/>
          <w:lang w:val="lt-LT"/>
          <w14:ligatures w14:val="none"/>
        </w:rPr>
        <w:t xml:space="preserve"> (padidėjęs jautrumas) </w:t>
      </w:r>
      <w:proofErr w:type="spellStart"/>
      <w:r w:rsidRPr="00F11E2B">
        <w:rPr>
          <w:rFonts w:ascii="Times New Roman" w:hAnsi="Times New Roman"/>
          <w:kern w:val="0"/>
          <w:sz w:val="22"/>
          <w:lang w:val="lt-LT"/>
          <w14:ligatures w14:val="none"/>
        </w:rPr>
        <w:t>valsartanui</w:t>
      </w:r>
      <w:proofErr w:type="spellEnd"/>
      <w:r w:rsidRPr="00F11E2B">
        <w:rPr>
          <w:rFonts w:ascii="Times New Roman" w:hAnsi="Times New Roman"/>
          <w:kern w:val="0"/>
          <w:sz w:val="22"/>
          <w:lang w:val="lt-LT"/>
          <w14:ligatures w14:val="none"/>
        </w:rPr>
        <w:t xml:space="preserve"> arba bet kuriai pagalbinei šio vaisto medžiagai (jos išvardytos 6</w:t>
      </w:r>
      <w:r w:rsidRPr="00F11E2B">
        <w:rPr>
          <w:rFonts w:ascii="Times New Roman" w:hAnsi="Times New Roman"/>
          <w:b/>
          <w:kern w:val="0"/>
          <w:sz w:val="22"/>
          <w:lang w:val="lt-LT"/>
          <w14:ligatures w14:val="none"/>
        </w:rPr>
        <w:t> </w:t>
      </w:r>
      <w:r w:rsidRPr="00F11E2B">
        <w:rPr>
          <w:rFonts w:ascii="Times New Roman" w:hAnsi="Times New Roman"/>
          <w:kern w:val="0"/>
          <w:sz w:val="22"/>
          <w:lang w:val="lt-LT"/>
          <w14:ligatures w14:val="none"/>
        </w:rPr>
        <w:t>skyriuje);</w:t>
      </w:r>
    </w:p>
    <w:p w14:paraId="63A65736" w14:textId="77777777" w:rsidR="007B06B9" w:rsidRPr="00F11E2B" w:rsidRDefault="007B06B9" w:rsidP="007B06B9">
      <w:pPr>
        <w:numPr>
          <w:ilvl w:val="0"/>
          <w:numId w:val="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sergate </w:t>
      </w:r>
      <w:r w:rsidRPr="00F11E2B">
        <w:rPr>
          <w:rFonts w:ascii="Times New Roman" w:hAnsi="Times New Roman"/>
          <w:b/>
          <w:kern w:val="0"/>
          <w:sz w:val="22"/>
          <w:lang w:val="lt-LT"/>
          <w14:ligatures w14:val="none"/>
        </w:rPr>
        <w:t>sunkia kepenų liga</w:t>
      </w:r>
      <w:r w:rsidRPr="00F11E2B">
        <w:rPr>
          <w:rFonts w:ascii="Times New Roman" w:hAnsi="Times New Roman"/>
          <w:kern w:val="0"/>
          <w:sz w:val="22"/>
          <w:lang w:val="lt-LT"/>
          <w14:ligatures w14:val="none"/>
        </w:rPr>
        <w:t>;</w:t>
      </w:r>
    </w:p>
    <w:p w14:paraId="7F6C9AB0" w14:textId="77777777" w:rsidR="007B06B9" w:rsidRPr="00F11E2B" w:rsidRDefault="007B06B9" w:rsidP="007B06B9">
      <w:pPr>
        <w:numPr>
          <w:ilvl w:val="0"/>
          <w:numId w:val="4"/>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esate </w:t>
      </w:r>
      <w:r w:rsidRPr="00F11E2B">
        <w:rPr>
          <w:rFonts w:ascii="Times New Roman" w:hAnsi="Times New Roman"/>
          <w:b/>
          <w:kern w:val="0"/>
          <w:sz w:val="22"/>
          <w:lang w:val="lt-LT"/>
          <w14:ligatures w14:val="none"/>
        </w:rPr>
        <w:t>nėščia daugiau kaip tris mėnesius</w:t>
      </w:r>
      <w:r w:rsidRPr="00F11E2B">
        <w:rPr>
          <w:rFonts w:ascii="Times New Roman" w:hAnsi="Times New Roman"/>
          <w:kern w:val="0"/>
          <w:sz w:val="22"/>
          <w:lang w:val="lt-LT"/>
          <w14:ligatures w14:val="none"/>
        </w:rPr>
        <w:t xml:space="preserve"> (taip pat geriau nevartoti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ankstyvuoju nėštumo laikotarpiu – žr. skyrių „Nėštumas ir žindymo laikotarpis“);</w:t>
      </w:r>
    </w:p>
    <w:p w14:paraId="04775D9C" w14:textId="77777777" w:rsidR="007B06B9" w:rsidRPr="00F11E2B" w:rsidRDefault="007B06B9" w:rsidP="007B06B9">
      <w:pPr>
        <w:numPr>
          <w:ilvl w:val="0"/>
          <w:numId w:val="4"/>
        </w:numPr>
        <w:tabs>
          <w:tab w:val="clear" w:pos="357"/>
          <w:tab w:val="left"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sergate cukriniu diabetu arba Jūsų inkstų veikla sutrikusi ir Jums skirtas kraujospūdį mažinantis vaistas, kurio sudėtyje yra </w:t>
      </w:r>
      <w:proofErr w:type="spellStart"/>
      <w:r w:rsidRPr="00F11E2B">
        <w:rPr>
          <w:rFonts w:ascii="Times New Roman" w:hAnsi="Times New Roman"/>
          <w:kern w:val="0"/>
          <w:sz w:val="22"/>
          <w:lang w:val="lt-LT"/>
          <w14:ligatures w14:val="none"/>
        </w:rPr>
        <w:t>aliskireno</w:t>
      </w:r>
      <w:proofErr w:type="spellEnd"/>
      <w:r w:rsidRPr="00F11E2B">
        <w:rPr>
          <w:rFonts w:ascii="Times New Roman" w:hAnsi="Times New Roman"/>
          <w:kern w:val="0"/>
          <w:sz w:val="22"/>
          <w:lang w:val="lt-LT"/>
          <w14:ligatures w14:val="none"/>
        </w:rPr>
        <w:t>.</w:t>
      </w:r>
    </w:p>
    <w:p w14:paraId="724ECCF6"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Jei bent vienas iš šių teiginių tinka Jums, pasakykite gydytojui ir </w:t>
      </w: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nevartokite.</w:t>
      </w:r>
    </w:p>
    <w:p w14:paraId="5419E869"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p>
    <w:p w14:paraId="00F5E57B"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Įspėjimai ir atsargumo priemonės</w:t>
      </w:r>
    </w:p>
    <w:p w14:paraId="74715149" w14:textId="77777777" w:rsidR="007B06B9" w:rsidRPr="00F11E2B" w:rsidRDefault="007B06B9" w:rsidP="007B06B9">
      <w:pPr>
        <w:tabs>
          <w:tab w:val="left" w:pos="567"/>
        </w:tabs>
        <w:spacing w:after="0" w:line="240" w:lineRule="auto"/>
        <w:rPr>
          <w:rFonts w:ascii="Times New Roman" w:hAnsi="Times New Roman"/>
          <w:kern w:val="0"/>
          <w:sz w:val="22"/>
          <w:lang w:val="lt-LT"/>
          <w14:ligatures w14:val="none"/>
        </w:rPr>
      </w:pPr>
      <w:r w:rsidRPr="00F11E2B">
        <w:rPr>
          <w:rFonts w:ascii="Times New Roman" w:hAnsi="Times New Roman"/>
          <w:b/>
          <w:kern w:val="0"/>
          <w:sz w:val="22"/>
          <w:lang w:val="lt-LT"/>
          <w14:ligatures w14:val="none"/>
        </w:rPr>
        <w:t>Pasakykite gydytojui</w:t>
      </w:r>
    </w:p>
    <w:p w14:paraId="3A4840CD"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sergate kepenų liga;</w:t>
      </w:r>
    </w:p>
    <w:p w14:paraId="00EAD16B"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sergate sunkia inkstų liga arba jeigu Jums atliekama dializė;</w:t>
      </w:r>
    </w:p>
    <w:p w14:paraId="4B709A49"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susiaurėjusios inkstų arterijos;</w:t>
      </w:r>
    </w:p>
    <w:p w14:paraId="39DBC700"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Jums neseniai atlikta inksto transplantacija (persodintas naujas inkstas);</w:t>
      </w:r>
    </w:p>
    <w:p w14:paraId="3F6E2032"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sergate sunkia širdies liga, kita nei širdies nepakankamumas ar širdies priepuolis;</w:t>
      </w:r>
    </w:p>
    <w:p w14:paraId="7ED5E5CB"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vartojant kitokių vaistų (įskaitant AKF inhibitorius) buvo pasireiškusi vadinamoji </w:t>
      </w:r>
      <w:proofErr w:type="spellStart"/>
      <w:r w:rsidRPr="00F11E2B">
        <w:rPr>
          <w:rFonts w:ascii="Times New Roman" w:hAnsi="Times New Roman"/>
          <w:kern w:val="0"/>
          <w:sz w:val="22"/>
          <w:lang w:val="lt-LT"/>
          <w14:ligatures w14:val="none"/>
        </w:rPr>
        <w:t>angioneurozinė</w:t>
      </w:r>
      <w:proofErr w:type="spellEnd"/>
      <w:r w:rsidRPr="00F11E2B">
        <w:rPr>
          <w:rFonts w:ascii="Times New Roman" w:hAnsi="Times New Roman"/>
          <w:kern w:val="0"/>
          <w:sz w:val="22"/>
          <w:lang w:val="lt-LT"/>
          <w14:ligatures w14:val="none"/>
        </w:rPr>
        <w:t xml:space="preserve"> edema, t. y. alerginės reakcijos sukeltas liežuvio ir veido patinimas. Apie tai būtina pasakyti gydytojui. Jeigu tokių simptomų atsiranda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vartojimo laikotarpiu, nedelsdami nutraukite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vartojimą ir niekada jo nebevartokite. Taip pat žr. 4 skyrių „Galimas šalutinis poveikis“;</w:t>
      </w:r>
    </w:p>
    <w:p w14:paraId="6EDD8F75"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proofErr w:type="spellStart"/>
      <w:r w:rsidRPr="00F11E2B">
        <w:rPr>
          <w:rFonts w:ascii="Times New Roman" w:hAnsi="Times New Roman"/>
          <w:kern w:val="0"/>
          <w:sz w:val="22"/>
          <w14:ligatures w14:val="none"/>
        </w:rPr>
        <w:t>Pasitarkite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su</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gydytoju</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jei</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pavartojus</w:t>
      </w:r>
      <w:proofErr w:type="spellEnd"/>
      <w:r w:rsidRPr="00F11E2B">
        <w:rPr>
          <w:rFonts w:ascii="Times New Roman" w:hAnsi="Times New Roman"/>
          <w:kern w:val="0"/>
          <w:sz w:val="22"/>
          <w14:ligatures w14:val="none"/>
        </w:rPr>
        <w:t xml:space="preserve"> Diovan </w:t>
      </w:r>
      <w:proofErr w:type="spellStart"/>
      <w:r w:rsidRPr="00F11E2B">
        <w:rPr>
          <w:rFonts w:ascii="Times New Roman" w:hAnsi="Times New Roman"/>
          <w:kern w:val="0"/>
          <w:sz w:val="22"/>
          <w14:ligatures w14:val="none"/>
        </w:rPr>
        <w:t>jaučiate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pilvo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skausmą</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pykinimą</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vėmimą</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arba</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viduriavimą</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Dėl</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tolesnio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gydymo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nuspręs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Jūsų</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gydytojas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Nenustokite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vartoti</w:t>
      </w:r>
      <w:proofErr w:type="spellEnd"/>
      <w:r w:rsidRPr="00F11E2B">
        <w:rPr>
          <w:rFonts w:ascii="Times New Roman" w:hAnsi="Times New Roman"/>
          <w:kern w:val="0"/>
          <w:sz w:val="22"/>
          <w14:ligatures w14:val="none"/>
        </w:rPr>
        <w:t xml:space="preserve"> Diovan pats;</w:t>
      </w:r>
    </w:p>
    <w:p w14:paraId="44D57F4E"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vartojate vaistų, kurie didina kalio kiekį kraujyje. Tai yra kalio preparatai, druskų pakaitalai, kurių sudėtyje yra kalio, kalį organizme sulaikantys vaistai ir heparinas. Gali prireikti reguliariai tikrinti kalio kiekį kraujyje;</w:t>
      </w:r>
    </w:p>
    <w:p w14:paraId="4D819A4B"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jeigu yra </w:t>
      </w:r>
      <w:proofErr w:type="spellStart"/>
      <w:r w:rsidRPr="00F11E2B">
        <w:rPr>
          <w:rFonts w:ascii="Times New Roman" w:hAnsi="Times New Roman"/>
          <w:kern w:val="0"/>
          <w:sz w:val="22"/>
          <w:lang w:val="lt-LT"/>
          <w14:ligatures w14:val="none"/>
        </w:rPr>
        <w:t>hiperaldosteronizmas</w:t>
      </w:r>
      <w:proofErr w:type="spellEnd"/>
      <w:r w:rsidRPr="00F11E2B">
        <w:rPr>
          <w:rFonts w:ascii="Times New Roman" w:hAnsi="Times New Roman"/>
          <w:kern w:val="0"/>
          <w:sz w:val="22"/>
          <w:lang w:val="lt-LT"/>
          <w14:ligatures w14:val="none"/>
        </w:rPr>
        <w:t xml:space="preserve">; tai yra liga, kuria sergant antinksčiai gamina per daug hormono </w:t>
      </w:r>
      <w:proofErr w:type="spellStart"/>
      <w:r w:rsidRPr="00F11E2B">
        <w:rPr>
          <w:rFonts w:ascii="Times New Roman" w:hAnsi="Times New Roman"/>
          <w:kern w:val="0"/>
          <w:sz w:val="22"/>
          <w:lang w:val="lt-LT"/>
          <w14:ligatures w14:val="none"/>
        </w:rPr>
        <w:t>aldosterono</w:t>
      </w:r>
      <w:proofErr w:type="spellEnd"/>
      <w:r w:rsidRPr="00F11E2B">
        <w:rPr>
          <w:rFonts w:ascii="Times New Roman" w:hAnsi="Times New Roman"/>
          <w:kern w:val="0"/>
          <w:sz w:val="22"/>
          <w:lang w:val="lt-LT"/>
          <w14:ligatures w14:val="none"/>
        </w:rPr>
        <w:t xml:space="preserve">; jei tai tinka Jums, 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nerekomenduojama;</w:t>
      </w:r>
    </w:p>
    <w:p w14:paraId="0009099D"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netekote daug skysčių (įvyko dehidratacija) dėl viduriavimo, vėmimo ar didelio šlapimą varančių vaistų (diuretikų) kiekio vartojimo;</w:t>
      </w:r>
    </w:p>
    <w:p w14:paraId="75C281C1" w14:textId="77777777" w:rsidR="007B06B9" w:rsidRPr="00F11E2B" w:rsidRDefault="007B06B9" w:rsidP="007B06B9">
      <w:pPr>
        <w:numPr>
          <w:ilvl w:val="0"/>
          <w:numId w:val="5"/>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vartojate kurį nors iš šių vaistų padidėjusiam kraujospūdžiui gydyti:</w:t>
      </w:r>
    </w:p>
    <w:p w14:paraId="41F8D262" w14:textId="77777777" w:rsidR="007B06B9" w:rsidRPr="00F11E2B" w:rsidRDefault="007B06B9" w:rsidP="007B06B9">
      <w:pPr>
        <w:numPr>
          <w:ilvl w:val="1"/>
          <w:numId w:val="5"/>
        </w:numPr>
        <w:tabs>
          <w:tab w:val="left" w:pos="567"/>
        </w:tabs>
        <w:spacing w:after="0" w:line="240" w:lineRule="auto"/>
        <w:ind w:hanging="306"/>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AKF inhibitorius (pavyzdžiui, </w:t>
      </w:r>
      <w:proofErr w:type="spellStart"/>
      <w:r w:rsidRPr="00F11E2B">
        <w:rPr>
          <w:rFonts w:ascii="Times New Roman" w:hAnsi="Times New Roman"/>
          <w:kern w:val="0"/>
          <w:sz w:val="22"/>
          <w:lang w:val="lt-LT"/>
          <w14:ligatures w14:val="none"/>
        </w:rPr>
        <w:t>enalaprilį</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lizinoprilį</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ramiprilį</w:t>
      </w:r>
      <w:proofErr w:type="spellEnd"/>
      <w:r w:rsidRPr="00F11E2B">
        <w:rPr>
          <w:rFonts w:ascii="Times New Roman" w:hAnsi="Times New Roman"/>
          <w:kern w:val="0"/>
          <w:sz w:val="22"/>
          <w:lang w:val="lt-LT"/>
          <w14:ligatures w14:val="none"/>
        </w:rPr>
        <w:t>), ypač jei turite su diabetu susijusių inkstų sutrikimų;</w:t>
      </w:r>
    </w:p>
    <w:p w14:paraId="01ABD83D" w14:textId="77777777" w:rsidR="007B06B9" w:rsidRPr="00F11E2B" w:rsidRDefault="007B06B9" w:rsidP="007B06B9">
      <w:pPr>
        <w:numPr>
          <w:ilvl w:val="1"/>
          <w:numId w:val="5"/>
        </w:numPr>
        <w:tabs>
          <w:tab w:val="left" w:pos="567"/>
        </w:tabs>
        <w:spacing w:after="0" w:line="240" w:lineRule="auto"/>
        <w:ind w:hanging="306"/>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aliskireną</w:t>
      </w:r>
      <w:proofErr w:type="spellEnd"/>
      <w:r w:rsidRPr="00F11E2B">
        <w:rPr>
          <w:rFonts w:ascii="Times New Roman" w:hAnsi="Times New Roman"/>
          <w:kern w:val="0"/>
          <w:sz w:val="22"/>
          <w:lang w:val="lt-LT"/>
          <w14:ligatures w14:val="none"/>
        </w:rPr>
        <w:t>;</w:t>
      </w:r>
    </w:p>
    <w:p w14:paraId="38935F72" w14:textId="77777777" w:rsidR="007B06B9" w:rsidRPr="00F11E2B" w:rsidRDefault="007B06B9" w:rsidP="007B06B9">
      <w:pPr>
        <w:numPr>
          <w:ilvl w:val="1"/>
          <w:numId w:val="5"/>
        </w:numPr>
        <w:tabs>
          <w:tab w:val="left" w:pos="567"/>
        </w:tabs>
        <w:spacing w:after="0" w:line="240" w:lineRule="auto"/>
        <w:ind w:hanging="306"/>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 Jums skiriama AKF inhibitorių kartu su tam tikrais kitais vaistais širdies nepakankamumui gydyti, kurie vadinami </w:t>
      </w:r>
      <w:proofErr w:type="spellStart"/>
      <w:r w:rsidRPr="00F11E2B">
        <w:rPr>
          <w:rFonts w:ascii="Times New Roman" w:hAnsi="Times New Roman"/>
          <w:kern w:val="0"/>
          <w:sz w:val="22"/>
          <w:lang w:val="lt-LT"/>
          <w14:ligatures w14:val="none"/>
        </w:rPr>
        <w:t>mineralkortikoidų</w:t>
      </w:r>
      <w:proofErr w:type="spellEnd"/>
      <w:r w:rsidRPr="00F11E2B">
        <w:rPr>
          <w:rFonts w:ascii="Times New Roman" w:hAnsi="Times New Roman"/>
          <w:kern w:val="0"/>
          <w:sz w:val="22"/>
          <w:lang w:val="lt-LT"/>
          <w14:ligatures w14:val="none"/>
        </w:rPr>
        <w:t xml:space="preserve"> receptorių antagonistais </w:t>
      </w:r>
      <w:r w:rsidRPr="00F11E2B">
        <w:rPr>
          <w:rFonts w:ascii="Times New Roman" w:hAnsi="Times New Roman"/>
          <w:kern w:val="0"/>
          <w:sz w:val="22"/>
          <w:lang w:val="lt-LT"/>
          <w14:ligatures w14:val="none"/>
        </w:rPr>
        <w:lastRenderedPageBreak/>
        <w:t xml:space="preserve">(MRA) (pavyzdžiui </w:t>
      </w:r>
      <w:proofErr w:type="spellStart"/>
      <w:r w:rsidRPr="00F11E2B">
        <w:rPr>
          <w:rFonts w:ascii="Times New Roman" w:hAnsi="Times New Roman"/>
          <w:kern w:val="0"/>
          <w:sz w:val="22"/>
          <w:lang w:val="lt-LT"/>
          <w14:ligatures w14:val="none"/>
        </w:rPr>
        <w:t>spironolaktonas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eplerenonas</w:t>
      </w:r>
      <w:proofErr w:type="spellEnd"/>
      <w:r w:rsidRPr="00F11E2B">
        <w:rPr>
          <w:rFonts w:ascii="Times New Roman" w:hAnsi="Times New Roman"/>
          <w:kern w:val="0"/>
          <w:sz w:val="22"/>
          <w:lang w:val="lt-LT"/>
          <w14:ligatures w14:val="none"/>
        </w:rPr>
        <w:t xml:space="preserve">) ar </w:t>
      </w:r>
      <w:proofErr w:type="spellStart"/>
      <w:r w:rsidRPr="00F11E2B">
        <w:rPr>
          <w:rFonts w:ascii="Times New Roman" w:hAnsi="Times New Roman"/>
          <w:kern w:val="0"/>
          <w:sz w:val="22"/>
          <w:lang w:val="lt-LT"/>
          <w14:ligatures w14:val="none"/>
        </w:rPr>
        <w:t>betablokatorių</w:t>
      </w:r>
      <w:proofErr w:type="spellEnd"/>
      <w:r w:rsidRPr="00F11E2B">
        <w:rPr>
          <w:rFonts w:ascii="Times New Roman" w:hAnsi="Times New Roman"/>
          <w:kern w:val="0"/>
          <w:sz w:val="22"/>
          <w:lang w:val="lt-LT"/>
          <w14:ligatures w14:val="none"/>
        </w:rPr>
        <w:t xml:space="preserve"> (pavyzdžiui </w:t>
      </w:r>
      <w:proofErr w:type="spellStart"/>
      <w:r w:rsidRPr="00F11E2B">
        <w:rPr>
          <w:rFonts w:ascii="Times New Roman" w:hAnsi="Times New Roman"/>
          <w:kern w:val="0"/>
          <w:sz w:val="22"/>
          <w:lang w:val="lt-LT"/>
          <w14:ligatures w14:val="none"/>
        </w:rPr>
        <w:t>metoprololis</w:t>
      </w:r>
      <w:proofErr w:type="spellEnd"/>
      <w:r w:rsidRPr="00F11E2B">
        <w:rPr>
          <w:rFonts w:ascii="Times New Roman" w:hAnsi="Times New Roman"/>
          <w:kern w:val="0"/>
          <w:sz w:val="22"/>
          <w:lang w:val="lt-LT"/>
          <w14:ligatures w14:val="none"/>
        </w:rPr>
        <w:t>).</w:t>
      </w:r>
    </w:p>
    <w:p w14:paraId="08C1769B" w14:textId="77777777" w:rsidR="007B06B9" w:rsidRPr="00F11E2B" w:rsidRDefault="007B06B9" w:rsidP="007B06B9">
      <w:pPr>
        <w:tabs>
          <w:tab w:val="left" w:pos="567"/>
        </w:tabs>
        <w:spacing w:after="0" w:line="260" w:lineRule="exact"/>
        <w:ind w:right="-2"/>
        <w:rPr>
          <w:rFonts w:ascii="Times New Roman" w:hAnsi="Times New Roman"/>
          <w:b/>
          <w:kern w:val="0"/>
          <w:sz w:val="22"/>
          <w:lang w:val="lt-LT"/>
          <w14:ligatures w14:val="none"/>
        </w:rPr>
      </w:pPr>
    </w:p>
    <w:p w14:paraId="00EFC8CB"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Jūsų gydytojas gali reguliariai tirti Jūsų inkstų funkciją, kraujospūdį ir elektrolitų (pvz., kalio) kiekį kraujyje.</w:t>
      </w:r>
    </w:p>
    <w:p w14:paraId="09F6B4DE"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58856710"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Taip pat žiūrėkite informaciją, pateiktą poskyryje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vartoti negalima“.</w:t>
      </w:r>
    </w:p>
    <w:p w14:paraId="10CFC1EC" w14:textId="77777777" w:rsidR="007B06B9" w:rsidRPr="00F11E2B" w:rsidRDefault="007B06B9" w:rsidP="007B06B9">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pasakykite gydytojui, jei manote, kad pastojote (</w:t>
      </w:r>
      <w:r w:rsidRPr="00F11E2B">
        <w:rPr>
          <w:rFonts w:ascii="Times New Roman" w:hAnsi="Times New Roman"/>
          <w:kern w:val="0"/>
          <w:sz w:val="22"/>
          <w:u w:val="single"/>
          <w:lang w:val="lt-LT"/>
          <w14:ligatures w14:val="none"/>
        </w:rPr>
        <w:t>arba galbūt pastojote</w:t>
      </w:r>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nerekomenduojama vartoti ankstyvuoju nėštumo laikotarpiu, jo negalima vartoti, jei yra didesnis kaip 3 mėnesių nėštumas, nes vartojant vaistą tokiu metu, jis gali labai pakenkti kūdikiui (žr. poskyrį „</w:t>
      </w:r>
      <w:r w:rsidRPr="00F11E2B">
        <w:rPr>
          <w:rFonts w:ascii="Times New Roman" w:hAnsi="Times New Roman"/>
          <w:i/>
          <w:kern w:val="0"/>
          <w:sz w:val="22"/>
          <w:lang w:val="lt-LT"/>
          <w14:ligatures w14:val="none"/>
        </w:rPr>
        <w:t>Nėštumas ir žindymo laikotarpis</w:t>
      </w:r>
      <w:r w:rsidRPr="00F11E2B">
        <w:rPr>
          <w:rFonts w:ascii="Times New Roman" w:hAnsi="Times New Roman"/>
          <w:kern w:val="0"/>
          <w:sz w:val="22"/>
          <w:lang w:val="lt-LT"/>
          <w14:ligatures w14:val="none"/>
        </w:rPr>
        <w:t>“);</w:t>
      </w:r>
    </w:p>
    <w:p w14:paraId="0D4F2226" w14:textId="77777777" w:rsidR="007B06B9" w:rsidRPr="00F11E2B" w:rsidRDefault="007B06B9" w:rsidP="007B06B9">
      <w:pPr>
        <w:tabs>
          <w:tab w:val="left" w:pos="567"/>
        </w:tabs>
        <w:spacing w:after="0" w:line="260" w:lineRule="exact"/>
        <w:ind w:right="-29"/>
        <w:rPr>
          <w:rFonts w:ascii="Times New Roman" w:hAnsi="Times New Roman"/>
          <w:kern w:val="0"/>
          <w:sz w:val="22"/>
          <w:lang w:val="lt-LT"/>
          <w14:ligatures w14:val="none"/>
        </w:rPr>
      </w:pPr>
    </w:p>
    <w:p w14:paraId="2FDDD41D"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Kiti vaistai ir </w:t>
      </w:r>
      <w:proofErr w:type="spellStart"/>
      <w:r w:rsidRPr="00F11E2B">
        <w:rPr>
          <w:rFonts w:ascii="Times New Roman" w:hAnsi="Times New Roman"/>
          <w:b/>
          <w:kern w:val="0"/>
          <w:sz w:val="22"/>
          <w:lang w:val="lt-LT"/>
          <w14:ligatures w14:val="none"/>
        </w:rPr>
        <w:t>Diovan</w:t>
      </w:r>
      <w:proofErr w:type="spellEnd"/>
    </w:p>
    <w:p w14:paraId="6C1F1AE0"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vartojate ar neseniai vartojote kitų vaistų arba dėl to nesate tikri, apie tai pasakykite gydytojui arba vaistininkui.</w:t>
      </w:r>
    </w:p>
    <w:p w14:paraId="0056E203"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20295074"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6C0030EE"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5E620AED" w14:textId="77777777" w:rsidR="007B06B9" w:rsidRPr="00F11E2B" w:rsidRDefault="007B06B9" w:rsidP="007B06B9">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kiti kraujospūdį mažinantys vaistai</w:t>
      </w:r>
      <w:r w:rsidRPr="00F11E2B">
        <w:rPr>
          <w:rFonts w:ascii="Times New Roman" w:hAnsi="Times New Roman"/>
          <w:kern w:val="0"/>
          <w:sz w:val="22"/>
          <w:lang w:val="lt-LT"/>
          <w14:ligatures w14:val="none"/>
        </w:rPr>
        <w:t xml:space="preserve">, ypač </w:t>
      </w:r>
      <w:r w:rsidRPr="00F11E2B">
        <w:rPr>
          <w:rFonts w:ascii="Times New Roman" w:hAnsi="Times New Roman"/>
          <w:b/>
          <w:kern w:val="0"/>
          <w:sz w:val="22"/>
          <w:lang w:val="lt-LT"/>
          <w14:ligatures w14:val="none"/>
        </w:rPr>
        <w:t>šlapimą varantys vaistai</w:t>
      </w:r>
      <w:r w:rsidRPr="00F11E2B">
        <w:rPr>
          <w:rFonts w:ascii="Times New Roman" w:hAnsi="Times New Roman"/>
          <w:kern w:val="0"/>
          <w:sz w:val="22"/>
          <w:lang w:val="lt-LT"/>
          <w14:ligatures w14:val="none"/>
        </w:rPr>
        <w:t xml:space="preserve"> (diuretikai) AKF inhibitoriai (tokie kaip </w:t>
      </w:r>
      <w:proofErr w:type="spellStart"/>
      <w:r w:rsidRPr="00F11E2B">
        <w:rPr>
          <w:rFonts w:ascii="Times New Roman" w:hAnsi="Times New Roman"/>
          <w:kern w:val="0"/>
          <w:sz w:val="22"/>
          <w:lang w:val="lt-LT"/>
          <w14:ligatures w14:val="none"/>
        </w:rPr>
        <w:t>enalaprilis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lizinoprilis</w:t>
      </w:r>
      <w:proofErr w:type="spellEnd"/>
      <w:r w:rsidRPr="00F11E2B">
        <w:rPr>
          <w:rFonts w:ascii="Times New Roman" w:hAnsi="Times New Roman"/>
          <w:kern w:val="0"/>
          <w:sz w:val="22"/>
          <w:lang w:val="lt-LT"/>
          <w14:ligatures w14:val="none"/>
        </w:rPr>
        <w:t xml:space="preserve"> ir kt.,) arba </w:t>
      </w:r>
      <w:proofErr w:type="spellStart"/>
      <w:r w:rsidRPr="00F11E2B">
        <w:rPr>
          <w:rFonts w:ascii="Times New Roman" w:hAnsi="Times New Roman"/>
          <w:kern w:val="0"/>
          <w:sz w:val="22"/>
          <w:lang w:val="lt-LT"/>
          <w14:ligatures w14:val="none"/>
        </w:rPr>
        <w:t>aliskirenas</w:t>
      </w:r>
      <w:proofErr w:type="spellEnd"/>
      <w:r w:rsidRPr="00F11E2B">
        <w:rPr>
          <w:rFonts w:ascii="Times New Roman" w:hAnsi="Times New Roman"/>
          <w:kern w:val="0"/>
          <w:sz w:val="22"/>
          <w:lang w:val="lt-LT"/>
          <w14:ligatures w14:val="none"/>
        </w:rPr>
        <w:t xml:space="preserve"> (taip pat žiūrėkite informaciją, pateiktą poskyriuose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vartoti negalima“ ir „Įspėjimai ir atsargumo priemonės“);</w:t>
      </w:r>
    </w:p>
    <w:p w14:paraId="724A18A9" w14:textId="77777777" w:rsidR="007B06B9" w:rsidRPr="00F11E2B" w:rsidRDefault="007B06B9" w:rsidP="007B06B9">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vaistai, kurie didina kalio kiekį</w:t>
      </w:r>
      <w:r w:rsidRPr="00F11E2B">
        <w:rPr>
          <w:rFonts w:ascii="Times New Roman" w:hAnsi="Times New Roman"/>
          <w:kern w:val="0"/>
          <w:sz w:val="22"/>
          <w:lang w:val="lt-LT"/>
          <w14:ligatures w14:val="none"/>
        </w:rPr>
        <w:t xml:space="preserve"> kraujyje; tai yra kalio preparatai, druskų pakaitalai, kurių sudėtyje yra kalio, kalį organizme sulaikantys vaistai ir heparinas;</w:t>
      </w:r>
    </w:p>
    <w:p w14:paraId="1FA1012F" w14:textId="77777777" w:rsidR="007B06B9" w:rsidRPr="00F11E2B" w:rsidRDefault="007B06B9" w:rsidP="007B06B9">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kai kurie skausmą malšinantys vaistai</w:t>
      </w:r>
      <w:r w:rsidRPr="00F11E2B">
        <w:rPr>
          <w:rFonts w:ascii="Times New Roman" w:hAnsi="Times New Roman"/>
          <w:kern w:val="0"/>
          <w:sz w:val="22"/>
          <w:lang w:val="lt-LT"/>
          <w14:ligatures w14:val="none"/>
        </w:rPr>
        <w:t xml:space="preserve">, taip vadinamieji nesteroidiniai vaistai nuo uždegimo </w:t>
      </w:r>
      <w:r w:rsidRPr="00F11E2B">
        <w:rPr>
          <w:rFonts w:ascii="Times New Roman" w:hAnsi="Times New Roman"/>
          <w:b/>
          <w:kern w:val="0"/>
          <w:sz w:val="22"/>
          <w:lang w:val="lt-LT"/>
          <w14:ligatures w14:val="none"/>
        </w:rPr>
        <w:t>(NVNU)</w:t>
      </w:r>
      <w:r w:rsidRPr="00F11E2B">
        <w:rPr>
          <w:rFonts w:ascii="Times New Roman" w:hAnsi="Times New Roman"/>
          <w:kern w:val="0"/>
          <w:sz w:val="22"/>
          <w:lang w:val="lt-LT"/>
          <w14:ligatures w14:val="none"/>
        </w:rPr>
        <w:t>;</w:t>
      </w:r>
    </w:p>
    <w:p w14:paraId="7EB7303A" w14:textId="77777777" w:rsidR="007B06B9" w:rsidRPr="00F11E2B" w:rsidRDefault="007B06B9" w:rsidP="007B06B9">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kai kurie antibiotikai (</w:t>
      </w:r>
      <w:proofErr w:type="spellStart"/>
      <w:r w:rsidRPr="00F11E2B">
        <w:rPr>
          <w:rFonts w:ascii="Times New Roman" w:hAnsi="Times New Roman"/>
          <w:kern w:val="0"/>
          <w:sz w:val="22"/>
          <w:lang w:val="lt-LT"/>
          <w14:ligatures w14:val="none"/>
        </w:rPr>
        <w:t>rifampicino</w:t>
      </w:r>
      <w:proofErr w:type="spellEnd"/>
      <w:r w:rsidRPr="00F11E2B">
        <w:rPr>
          <w:rFonts w:ascii="Times New Roman" w:hAnsi="Times New Roman"/>
          <w:kern w:val="0"/>
          <w:sz w:val="22"/>
          <w:lang w:val="lt-LT"/>
          <w14:ligatures w14:val="none"/>
        </w:rPr>
        <w:t xml:space="preserve"> grupės), vaistai, vartojami siekiant apsaugoti persodintą organą nuo atmetimo reakcijos (</w:t>
      </w:r>
      <w:proofErr w:type="spellStart"/>
      <w:r w:rsidRPr="00F11E2B">
        <w:rPr>
          <w:rFonts w:ascii="Times New Roman" w:hAnsi="Times New Roman"/>
          <w:kern w:val="0"/>
          <w:sz w:val="22"/>
          <w:lang w:val="lt-LT"/>
          <w14:ligatures w14:val="none"/>
        </w:rPr>
        <w:t>ciklosporinas</w:t>
      </w:r>
      <w:proofErr w:type="spellEnd"/>
      <w:r w:rsidRPr="00F11E2B">
        <w:rPr>
          <w:rFonts w:ascii="Times New Roman" w:hAnsi="Times New Roman"/>
          <w:kern w:val="0"/>
          <w:sz w:val="22"/>
          <w:lang w:val="lt-LT"/>
          <w14:ligatures w14:val="none"/>
        </w:rPr>
        <w:t xml:space="preserve">), ar antiretrovirusiniai vaistai nuo ŽIV/AIDS infekcijos (ritonaviras). Šie vaistai gali stiprinti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poveikį;</w:t>
      </w:r>
    </w:p>
    <w:p w14:paraId="54C21E33" w14:textId="77777777" w:rsidR="007B06B9" w:rsidRPr="00F11E2B" w:rsidRDefault="007B06B9" w:rsidP="007B06B9">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ličio preparatai</w:t>
      </w:r>
      <w:r w:rsidRPr="00F11E2B">
        <w:rPr>
          <w:rFonts w:ascii="Times New Roman" w:hAnsi="Times New Roman"/>
          <w:kern w:val="0"/>
          <w:sz w:val="22"/>
          <w:lang w:val="lt-LT"/>
          <w14:ligatures w14:val="none"/>
        </w:rPr>
        <w:t>, vaistai naudojami kai kurioms psichikos ligoms gydyti.</w:t>
      </w:r>
    </w:p>
    <w:p w14:paraId="360D718E" w14:textId="77777777" w:rsidR="007B06B9" w:rsidRPr="00F11E2B" w:rsidRDefault="007B06B9" w:rsidP="007B06B9">
      <w:pPr>
        <w:tabs>
          <w:tab w:val="left" w:pos="0"/>
        </w:tabs>
        <w:spacing w:after="0" w:line="240" w:lineRule="auto"/>
        <w:rPr>
          <w:rFonts w:ascii="Times New Roman" w:hAnsi="Times New Roman"/>
          <w:kern w:val="0"/>
          <w:sz w:val="22"/>
          <w:lang w:val="lt-LT"/>
          <w14:ligatures w14:val="none"/>
        </w:rPr>
      </w:pPr>
    </w:p>
    <w:p w14:paraId="3CCA250F" w14:textId="77777777" w:rsidR="007B06B9" w:rsidRPr="00F11E2B" w:rsidRDefault="007B06B9" w:rsidP="007B06B9">
      <w:pPr>
        <w:tabs>
          <w:tab w:val="left" w:pos="0"/>
        </w:tabs>
        <w:spacing w:after="0" w:line="240" w:lineRule="auto"/>
        <w:ind w:left="567"/>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Papildomai:</w:t>
      </w:r>
    </w:p>
    <w:p w14:paraId="31FC8D70" w14:textId="77777777" w:rsidR="007B06B9" w:rsidRPr="00F11E2B" w:rsidRDefault="007B06B9" w:rsidP="007B06B9">
      <w:pPr>
        <w:numPr>
          <w:ilvl w:val="0"/>
          <w:numId w:val="6"/>
        </w:numPr>
        <w:tabs>
          <w:tab w:val="clear" w:pos="357"/>
          <w:tab w:val="left" w:pos="567"/>
        </w:tabs>
        <w:spacing w:after="0" w:line="240" w:lineRule="auto"/>
        <w:ind w:left="567" w:hanging="567"/>
        <w:rPr>
          <w:rFonts w:ascii="Times New Roman" w:hAnsi="Times New Roman"/>
          <w:b/>
          <w:kern w:val="0"/>
          <w:sz w:val="22"/>
          <w:lang w:val="lt-LT"/>
          <w14:ligatures w14:val="none"/>
        </w:rPr>
      </w:pPr>
      <w:r w:rsidRPr="00F11E2B">
        <w:rPr>
          <w:rFonts w:ascii="Times New Roman" w:hAnsi="Times New Roman"/>
          <w:kern w:val="0"/>
          <w:sz w:val="22"/>
          <w:lang w:val="lt-LT"/>
          <w14:ligatures w14:val="none"/>
        </w:rPr>
        <w:t>jeigu Jums</w:t>
      </w:r>
      <w:r w:rsidRPr="00F11E2B">
        <w:rPr>
          <w:rFonts w:ascii="Times New Roman" w:hAnsi="Times New Roman"/>
          <w:b/>
          <w:kern w:val="0"/>
          <w:sz w:val="22"/>
          <w:lang w:val="lt-LT"/>
          <w14:ligatures w14:val="none"/>
        </w:rPr>
        <w:t xml:space="preserve"> skiriamas gydymas po miokardo infarkto, </w:t>
      </w:r>
      <w:r w:rsidRPr="00F11E2B">
        <w:rPr>
          <w:rFonts w:ascii="Times New Roman" w:hAnsi="Times New Roman"/>
          <w:kern w:val="0"/>
          <w:sz w:val="22"/>
          <w:lang w:val="lt-LT"/>
          <w14:ligatures w14:val="none"/>
        </w:rPr>
        <w:t>nerekomenduojama</w:t>
      </w:r>
      <w:r w:rsidRPr="00F11E2B">
        <w:rPr>
          <w:rFonts w:ascii="Times New Roman" w:hAnsi="Times New Roman"/>
          <w:b/>
          <w:kern w:val="0"/>
          <w:sz w:val="22"/>
          <w:lang w:val="lt-LT"/>
          <w14:ligatures w14:val="none"/>
        </w:rPr>
        <w:t xml:space="preserve"> </w:t>
      </w:r>
      <w:r w:rsidRPr="00F11E2B">
        <w:rPr>
          <w:rFonts w:ascii="Times New Roman" w:hAnsi="Times New Roman"/>
          <w:kern w:val="0"/>
          <w:sz w:val="22"/>
          <w:lang w:val="lt-LT"/>
          <w14:ligatures w14:val="none"/>
        </w:rPr>
        <w:t xml:space="preserve">tuo pačiu metu vartoti </w:t>
      </w:r>
      <w:r w:rsidRPr="00F11E2B">
        <w:rPr>
          <w:rFonts w:ascii="Times New Roman" w:hAnsi="Times New Roman"/>
          <w:b/>
          <w:kern w:val="0"/>
          <w:sz w:val="22"/>
          <w:lang w:val="lt-LT"/>
          <w14:ligatures w14:val="none"/>
        </w:rPr>
        <w:t xml:space="preserve">AKF inhibitorių </w:t>
      </w:r>
      <w:r w:rsidRPr="00F11E2B">
        <w:rPr>
          <w:rFonts w:ascii="Times New Roman" w:hAnsi="Times New Roman"/>
          <w:kern w:val="0"/>
          <w:sz w:val="22"/>
          <w:lang w:val="lt-LT"/>
          <w14:ligatures w14:val="none"/>
        </w:rPr>
        <w:t>(vaistų, naudojamų miokardo infarktui gydyti);</w:t>
      </w:r>
    </w:p>
    <w:p w14:paraId="40CAC520" w14:textId="77777777" w:rsidR="007B06B9" w:rsidRPr="00F11E2B" w:rsidRDefault="007B06B9" w:rsidP="007B06B9">
      <w:pPr>
        <w:numPr>
          <w:ilvl w:val="0"/>
          <w:numId w:val="6"/>
        </w:numPr>
        <w:tabs>
          <w:tab w:val="clear" w:pos="357"/>
          <w:tab w:val="left" w:pos="567"/>
        </w:tabs>
        <w:spacing w:after="0" w:line="240" w:lineRule="auto"/>
        <w:ind w:left="567" w:hanging="567"/>
        <w:rPr>
          <w:rFonts w:ascii="Times New Roman" w:hAnsi="Times New Roman"/>
          <w:b/>
          <w:kern w:val="0"/>
          <w:sz w:val="22"/>
          <w:lang w:val="lt-LT"/>
          <w14:ligatures w14:val="none"/>
        </w:rPr>
      </w:pPr>
      <w:r w:rsidRPr="00F11E2B">
        <w:rPr>
          <w:rFonts w:ascii="Times New Roman" w:hAnsi="Times New Roman"/>
          <w:kern w:val="0"/>
          <w:sz w:val="22"/>
          <w:lang w:val="lt-LT"/>
          <w14:ligatures w14:val="none"/>
        </w:rPr>
        <w:t>jeigu Jums skiriamas</w:t>
      </w:r>
      <w:r w:rsidRPr="00F11E2B">
        <w:rPr>
          <w:rFonts w:ascii="Times New Roman" w:hAnsi="Times New Roman"/>
          <w:b/>
          <w:kern w:val="0"/>
          <w:sz w:val="22"/>
          <w:lang w:val="lt-LT"/>
          <w14:ligatures w14:val="none"/>
        </w:rPr>
        <w:t xml:space="preserve"> gydymas dėl širdies nepakankamumo, </w:t>
      </w:r>
      <w:r w:rsidRPr="00F11E2B">
        <w:rPr>
          <w:rFonts w:ascii="Times New Roman" w:hAnsi="Times New Roman"/>
          <w:kern w:val="0"/>
          <w:sz w:val="22"/>
          <w:lang w:val="lt-LT"/>
          <w14:ligatures w14:val="none"/>
        </w:rPr>
        <w:t>nerekomenduojama tuo pačiu metu</w:t>
      </w:r>
      <w:r w:rsidRPr="00F11E2B">
        <w:rPr>
          <w:rFonts w:ascii="Times New Roman" w:hAnsi="Times New Roman"/>
          <w:b/>
          <w:kern w:val="0"/>
          <w:sz w:val="22"/>
          <w:lang w:val="lt-LT"/>
          <w14:ligatures w14:val="none"/>
        </w:rPr>
        <w:t xml:space="preserve"> </w:t>
      </w:r>
      <w:r w:rsidRPr="00F11E2B">
        <w:rPr>
          <w:rFonts w:ascii="Times New Roman" w:hAnsi="Times New Roman"/>
          <w:kern w:val="0"/>
          <w:sz w:val="22"/>
          <w:lang w:val="lt-LT"/>
          <w14:ligatures w14:val="none"/>
        </w:rPr>
        <w:t>vartoti trijų rūšių vaistų</w:t>
      </w:r>
      <w:r w:rsidRPr="00F11E2B">
        <w:rPr>
          <w:rFonts w:ascii="Times New Roman" w:hAnsi="Times New Roman"/>
          <w:b/>
          <w:kern w:val="0"/>
          <w:sz w:val="22"/>
          <w:lang w:val="lt-LT"/>
          <w14:ligatures w14:val="none"/>
        </w:rPr>
        <w:t xml:space="preserve"> – AKF inhibitorių kartu su tam tikrais vaistais, skirtais širdies nepakankamumui gydyti ir vadinamais </w:t>
      </w:r>
      <w:proofErr w:type="spellStart"/>
      <w:r w:rsidRPr="00F11E2B">
        <w:rPr>
          <w:rFonts w:ascii="Times New Roman" w:hAnsi="Times New Roman"/>
          <w:b/>
          <w:kern w:val="0"/>
          <w:sz w:val="22"/>
          <w:lang w:val="lt-LT"/>
          <w14:ligatures w14:val="none"/>
        </w:rPr>
        <w:t>mineralkortikoidų</w:t>
      </w:r>
      <w:proofErr w:type="spellEnd"/>
      <w:r w:rsidRPr="00F11E2B">
        <w:rPr>
          <w:rFonts w:ascii="Times New Roman" w:hAnsi="Times New Roman"/>
          <w:b/>
          <w:kern w:val="0"/>
          <w:sz w:val="22"/>
          <w:lang w:val="lt-LT"/>
          <w14:ligatures w14:val="none"/>
        </w:rPr>
        <w:t xml:space="preserve"> receptorių antagonistais (MRA)</w:t>
      </w:r>
      <w:r w:rsidRPr="00F11E2B">
        <w:rPr>
          <w:rFonts w:ascii="Times New Roman" w:hAnsi="Times New Roman"/>
          <w:kern w:val="0"/>
          <w:sz w:val="22"/>
          <w:lang w:val="lt-LT"/>
          <w14:ligatures w14:val="none"/>
        </w:rPr>
        <w:t xml:space="preserve"> (pavyzdžiui, </w:t>
      </w:r>
      <w:proofErr w:type="spellStart"/>
      <w:r w:rsidRPr="00F11E2B">
        <w:rPr>
          <w:rFonts w:ascii="Times New Roman" w:hAnsi="Times New Roman"/>
          <w:kern w:val="0"/>
          <w:sz w:val="22"/>
          <w:lang w:val="lt-LT"/>
          <w14:ligatures w14:val="none"/>
        </w:rPr>
        <w:t>spironolaktonu</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eplerenonu</w:t>
      </w:r>
      <w:proofErr w:type="spellEnd"/>
      <w:r w:rsidRPr="00F11E2B">
        <w:rPr>
          <w:rFonts w:ascii="Times New Roman" w:hAnsi="Times New Roman"/>
          <w:kern w:val="0"/>
          <w:sz w:val="22"/>
          <w:lang w:val="lt-LT"/>
          <w14:ligatures w14:val="none"/>
        </w:rPr>
        <w:t xml:space="preserve">) arba beta blokatoriais (pavyzdžiui, </w:t>
      </w:r>
      <w:proofErr w:type="spellStart"/>
      <w:r w:rsidRPr="00F11E2B">
        <w:rPr>
          <w:rFonts w:ascii="Times New Roman" w:hAnsi="Times New Roman"/>
          <w:kern w:val="0"/>
          <w:sz w:val="22"/>
          <w:lang w:val="lt-LT"/>
          <w14:ligatures w14:val="none"/>
        </w:rPr>
        <w:t>metoprololiu</w:t>
      </w:r>
      <w:proofErr w:type="spellEnd"/>
      <w:r w:rsidRPr="00F11E2B">
        <w:rPr>
          <w:rFonts w:ascii="Times New Roman" w:hAnsi="Times New Roman"/>
          <w:kern w:val="0"/>
          <w:sz w:val="22"/>
          <w:lang w:val="lt-LT"/>
          <w14:ligatures w14:val="none"/>
        </w:rPr>
        <w:t>).</w:t>
      </w:r>
    </w:p>
    <w:p w14:paraId="3DF92262"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19A8E790"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Nėštumas, žindymo laikotarpis ir vaisingumas</w:t>
      </w:r>
    </w:p>
    <w:p w14:paraId="7FC8509B"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42C94D95" w14:textId="77777777" w:rsidR="007B06B9" w:rsidRPr="00F11E2B" w:rsidRDefault="007B06B9" w:rsidP="007B06B9">
      <w:pPr>
        <w:numPr>
          <w:ilvl w:val="0"/>
          <w:numId w:val="7"/>
        </w:numPr>
        <w:tabs>
          <w:tab w:val="clear" w:pos="357"/>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Pasakykite gydytojui, jei manote, kad pastojote (</w:t>
      </w:r>
      <w:r w:rsidRPr="00F11E2B">
        <w:rPr>
          <w:rFonts w:ascii="Times New Roman" w:hAnsi="Times New Roman"/>
          <w:b/>
          <w:kern w:val="0"/>
          <w:sz w:val="22"/>
          <w:u w:val="single"/>
          <w:lang w:val="lt-LT"/>
          <w14:ligatures w14:val="none"/>
        </w:rPr>
        <w:t>arba galbūt pastojote</w:t>
      </w:r>
      <w:r w:rsidRPr="00F11E2B">
        <w:rPr>
          <w:rFonts w:ascii="Times New Roman" w:hAnsi="Times New Roman"/>
          <w:b/>
          <w:kern w:val="0"/>
          <w:sz w:val="22"/>
          <w:lang w:val="lt-LT"/>
          <w14:ligatures w14:val="none"/>
        </w:rPr>
        <w:t>).</w:t>
      </w:r>
      <w:r w:rsidRPr="00F11E2B">
        <w:rPr>
          <w:rFonts w:ascii="Times New Roman" w:hAnsi="Times New Roman"/>
          <w:kern w:val="0"/>
          <w:sz w:val="22"/>
          <w:lang w:val="lt-LT"/>
          <w14:ligatures w14:val="none"/>
        </w:rPr>
        <w:t xml:space="preserve"> Gydytojas patars nutraukti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vartojimą prieš pastojimą arba tuoj pat, kai sužinosite, kad pastojote, jis patars vietoj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vartoti kitus vaistus.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nerekomenduojama vartoti ankstyvuoju nėštumo laikotarpiu, jo negalima vartoti, jei yra didesnis kaip 3 mėnesių nėštumas, nes vartojant vaistą esant trijų mėnesių ir didesniam nėštumui, jis gali labai pakenkti kūdikiui.</w:t>
      </w:r>
      <w:r w:rsidRPr="00F11E2B">
        <w:rPr>
          <w:rFonts w:ascii="Times New Roman" w:hAnsi="Times New Roman"/>
          <w:b/>
          <w:kern w:val="0"/>
          <w:sz w:val="22"/>
          <w:lang w:val="lt-LT"/>
          <w14:ligatures w14:val="none"/>
        </w:rPr>
        <w:br/>
      </w:r>
    </w:p>
    <w:p w14:paraId="3FB22FF6" w14:textId="77777777" w:rsidR="007B06B9" w:rsidRPr="00F11E2B" w:rsidRDefault="007B06B9" w:rsidP="007B06B9">
      <w:pPr>
        <w:numPr>
          <w:ilvl w:val="0"/>
          <w:numId w:val="8"/>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b/>
          <w:kern w:val="0"/>
          <w:sz w:val="22"/>
          <w:lang w:val="lt-LT"/>
          <w14:ligatures w14:val="none"/>
        </w:rPr>
        <w:t>Jei žindote kūdikį ar ruošiatės pradėti tai daryti, pasakykite gydytojui.</w:t>
      </w:r>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nerekomenduojama vartoti motinoms, kurios maitina krūtimi, jei norite maitinti krūtimi, Jūsų gydytojas gali parinkti kitą gydymą, ypač tada, kai vaikas yra ką tik gimęs arba gimė anksčiau laiko.</w:t>
      </w:r>
    </w:p>
    <w:p w14:paraId="31E6BA3F"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7B83E078" w14:textId="77777777" w:rsidR="007B06B9" w:rsidRPr="00F11E2B" w:rsidRDefault="007B06B9" w:rsidP="007B06B9">
      <w:pPr>
        <w:keepNext/>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Vairavimas ir mechanizmų valdymas</w:t>
      </w:r>
    </w:p>
    <w:p w14:paraId="0D4756C7"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Prieš vairavimą, darbą su prietaisais, mechanizmų valdymą ar kitokį dėmesio sukaupimo reikalaujantį darbą reikia pasitikrinti, kokią reakciją sukelia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kaip ir kiti padidėjusį kraujospūdį mažinantys preparatai, gali sukelti svaigulį ir gali sumažėti gebėjimas sukaupti dėmesį.</w:t>
      </w:r>
    </w:p>
    <w:p w14:paraId="04D8DB73"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0E678560"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34746900"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3.</w:t>
      </w:r>
      <w:r w:rsidRPr="00F11E2B">
        <w:rPr>
          <w:rFonts w:ascii="Times New Roman" w:hAnsi="Times New Roman"/>
          <w:b/>
          <w:kern w:val="0"/>
          <w:sz w:val="22"/>
          <w:lang w:val="lt-LT"/>
          <w14:ligatures w14:val="none"/>
        </w:rPr>
        <w:tab/>
        <w:t xml:space="preserve">Kaip vartoti </w:t>
      </w:r>
      <w:proofErr w:type="spellStart"/>
      <w:r w:rsidRPr="00F11E2B">
        <w:rPr>
          <w:rFonts w:ascii="Times New Roman" w:hAnsi="Times New Roman"/>
          <w:b/>
          <w:kern w:val="0"/>
          <w:sz w:val="22"/>
          <w:lang w:val="lt-LT"/>
          <w14:ligatures w14:val="none"/>
        </w:rPr>
        <w:t>Diovan</w:t>
      </w:r>
      <w:proofErr w:type="spellEnd"/>
    </w:p>
    <w:p w14:paraId="70ECF685"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4DBA3E22"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w:t>
      </w:r>
    </w:p>
    <w:p w14:paraId="7CEE74E4"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63074729"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Suaugę žmonės, kurių kraujospūdis didelis</w:t>
      </w:r>
      <w:r w:rsidRPr="00F11E2B">
        <w:rPr>
          <w:rFonts w:ascii="Times New Roman" w:hAnsi="Times New Roman"/>
          <w:kern w:val="0"/>
          <w:sz w:val="22"/>
          <w:lang w:val="lt-LT"/>
          <w14:ligatures w14:val="none"/>
        </w:rPr>
        <w:t xml:space="preserve">. Rekomenduojama dozė yra 80 mg per parą. Kai kuriais atvejais gydytojas gali paskirti didesnę dozę (160 mg arba 320 mg). Jis taip pat gali paskirti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kartu su kitais vaistais (pvz., diuretikais).</w:t>
      </w:r>
    </w:p>
    <w:p w14:paraId="2941E54F"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6006D360"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Vartojimas vaikams ir paaugliams</w:t>
      </w:r>
    </w:p>
    <w:p w14:paraId="00E7F540"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Vaikai ir paaugliai nuo 6 iki mažiau kaip 18 metų, kurių kraujospūdis didelis</w:t>
      </w:r>
    </w:p>
    <w:p w14:paraId="5DB856E3"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Rekomenduojama vieną kartą per parą vartojama pradinė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tablečių dozė mažiau kaip 35 kg sveriantiems pacientams yra 40 mg.</w:t>
      </w:r>
    </w:p>
    <w:p w14:paraId="03EA3CFA"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Jei pacientas sveria 35 kg ar daugiau, rekomenduojama vieną kartą per parą vartojama pradinė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tablečių dozė yra 80 mg.</w:t>
      </w:r>
    </w:p>
    <w:p w14:paraId="4C320116"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Tam tikrais atvejais gydytojas gali skirti didesnes dozes (dozė gali būti padidinta iki 160 mg ir didžiausios 320 mg dozės).</w:t>
      </w:r>
    </w:p>
    <w:p w14:paraId="356080A9"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52349ACD"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Vaikams, kurie negali nuryti tablečių, rekomenduojama 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geriamojo tirpalo.</w:t>
      </w:r>
    </w:p>
    <w:p w14:paraId="47238848"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39301BE1"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Suaugusiems žmonėms po neseniai įvykusio miokardo infarkto</w:t>
      </w:r>
      <w:r w:rsidRPr="00F11E2B">
        <w:rPr>
          <w:rFonts w:ascii="Times New Roman" w:hAnsi="Times New Roman"/>
          <w:kern w:val="0"/>
          <w:sz w:val="22"/>
          <w:lang w:val="lt-LT"/>
          <w14:ligatures w14:val="none"/>
        </w:rPr>
        <w:t>. Po miokardo infarkto gydymas paprastai pradedamas per 12 valandų, skiriama įprasta 20 mg dozė du kartus per parą. Ši 20 mg dozė gaunama padalijus 40 mg tabletę. Gydytojas šią dozę padidins palaipsniui per keletą savaičių iki didžiausios 160 mg dozės du kartus per parą. Galutinės dozės dydis priklausys nuo to, kokią dozę tas pacientas galės toleruoti.</w:t>
      </w:r>
    </w:p>
    <w:p w14:paraId="05AA6BE5"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galima skirti kartu su kitais vaistais, skirtais miokardo infarkto gydymui; Jūsų gydytojas nuspręs, kuris vaistas Jums tinka.</w:t>
      </w:r>
    </w:p>
    <w:p w14:paraId="75F9EBE8"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0FDC1A92"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Suaugusių žmonių širdies nepakankamumas</w:t>
      </w:r>
      <w:r w:rsidRPr="00F11E2B">
        <w:rPr>
          <w:rFonts w:ascii="Times New Roman" w:hAnsi="Times New Roman"/>
          <w:kern w:val="0"/>
          <w:sz w:val="22"/>
          <w:lang w:val="lt-LT"/>
          <w14:ligatures w14:val="none"/>
        </w:rPr>
        <w:t>. Gydyti paprastai pradedama nuo 40 mg dozės du kartus per parą. Gydytojas šią dozę didins palaipsniui keletą savaičių iki didžiausios 160 mg dozės du kartus per parą. Galutinės dozės dydis priklausys nuo to, kokią dozę tas pacientas galės toleruoti.</w:t>
      </w:r>
    </w:p>
    <w:p w14:paraId="09F40D1D"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galima skirti kartu su kitais vaistais, skirtais širdies nepakankamumo gydymui; Jūsų gydytojas nuspręs, kuris vaistas Jums tinka.</w:t>
      </w:r>
    </w:p>
    <w:p w14:paraId="72A7BC3E" w14:textId="77777777" w:rsidR="007B06B9" w:rsidRPr="00F11E2B" w:rsidRDefault="007B06B9" w:rsidP="007B06B9">
      <w:pPr>
        <w:spacing w:after="0" w:line="240" w:lineRule="auto"/>
        <w:rPr>
          <w:rFonts w:ascii="Times New Roman" w:hAnsi="Times New Roman"/>
          <w:kern w:val="0"/>
          <w:sz w:val="22"/>
          <w:lang w:val="lt-LT"/>
          <w14:ligatures w14:val="none"/>
        </w:rPr>
      </w:pPr>
    </w:p>
    <w:p w14:paraId="27ED84E5"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galima vartoti su maistu arba be jo.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nurykite, užsigerdami stikline vandens.</w:t>
      </w:r>
    </w:p>
    <w:p w14:paraId="5E100E18" w14:textId="77777777" w:rsidR="007B06B9" w:rsidRPr="00F11E2B" w:rsidRDefault="007B06B9" w:rsidP="007B06B9">
      <w:pPr>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vartokite kasdien maždaug tuo pačiu laiku.</w:t>
      </w:r>
    </w:p>
    <w:p w14:paraId="28F9A4CF"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0C3456DE"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Ką daryti pavartojus per didelę </w:t>
      </w: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dozę?</w:t>
      </w:r>
    </w:p>
    <w:p w14:paraId="4EF548EE"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Jei Jums labai svaigsta galva ir (arba) alpstate, nedelsdami susisiekite su gydytoju ir atsigulkite. Jeigu netyčia išgėrėte per daug tablečių, susisiekite su gydytoju, vaistininku arba nuvykite į ligoninę.</w:t>
      </w:r>
    </w:p>
    <w:p w14:paraId="32FBBAD6" w14:textId="77777777" w:rsidR="007B06B9" w:rsidRPr="00F11E2B" w:rsidRDefault="007B06B9" w:rsidP="007B06B9">
      <w:pPr>
        <w:tabs>
          <w:tab w:val="left" w:pos="567"/>
        </w:tabs>
        <w:spacing w:after="0" w:line="240" w:lineRule="auto"/>
        <w:ind w:right="-29"/>
        <w:rPr>
          <w:rFonts w:ascii="Times New Roman" w:hAnsi="Times New Roman"/>
          <w:kern w:val="0"/>
          <w:sz w:val="22"/>
          <w:lang w:val="lt-LT"/>
          <w14:ligatures w14:val="none"/>
        </w:rPr>
      </w:pPr>
    </w:p>
    <w:p w14:paraId="7E3B7E8D" w14:textId="77777777" w:rsidR="007B06B9" w:rsidRPr="00F11E2B" w:rsidRDefault="007B06B9" w:rsidP="007B06B9">
      <w:pPr>
        <w:tabs>
          <w:tab w:val="left" w:pos="567"/>
        </w:tabs>
        <w:spacing w:after="0" w:line="240" w:lineRule="auto"/>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Pamiršus pavartoti </w:t>
      </w:r>
      <w:proofErr w:type="spellStart"/>
      <w:r w:rsidRPr="00F11E2B">
        <w:rPr>
          <w:rFonts w:ascii="Times New Roman" w:hAnsi="Times New Roman"/>
          <w:b/>
          <w:kern w:val="0"/>
          <w:sz w:val="22"/>
          <w:lang w:val="lt-LT"/>
          <w14:ligatures w14:val="none"/>
        </w:rPr>
        <w:t>Diovan</w:t>
      </w:r>
      <w:proofErr w:type="spellEnd"/>
    </w:p>
    <w:p w14:paraId="4B72ED1F" w14:textId="77777777" w:rsidR="007B06B9" w:rsidRPr="00F11E2B" w:rsidRDefault="007B06B9" w:rsidP="007B06B9">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Jei pamiršote išgerti dozę, išgerkite ją tuoj pat, kai prisiminsite. Tačiau, jeigu jau atėjo laikas išgerti kitą dozę, pamirštą dozę praleiskite.</w:t>
      </w:r>
    </w:p>
    <w:p w14:paraId="12FF8885"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70250A04"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Negalima vartoti dvigubos dozės norint kompensuoti praleistą dozę.</w:t>
      </w:r>
    </w:p>
    <w:p w14:paraId="57FE2207"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4B6C5A02" w14:textId="77777777" w:rsidR="007B06B9" w:rsidRPr="00F11E2B" w:rsidRDefault="007B06B9" w:rsidP="007B06B9">
      <w:pPr>
        <w:tabs>
          <w:tab w:val="left" w:pos="567"/>
        </w:tabs>
        <w:spacing w:after="0" w:line="260" w:lineRule="exact"/>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Nustojus vartoti </w:t>
      </w:r>
      <w:proofErr w:type="spellStart"/>
      <w:r w:rsidRPr="00F11E2B">
        <w:rPr>
          <w:rFonts w:ascii="Times New Roman" w:hAnsi="Times New Roman"/>
          <w:b/>
          <w:kern w:val="0"/>
          <w:sz w:val="22"/>
          <w:lang w:val="lt-LT"/>
          <w14:ligatures w14:val="none"/>
        </w:rPr>
        <w:t>Diovan</w:t>
      </w:r>
      <w:proofErr w:type="spellEnd"/>
    </w:p>
    <w:p w14:paraId="16C5D50C"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Nustojus vartoti </w:t>
      </w: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Jūsų liga gali pablogėti. Nenutraukite vaisto vartojimo, jei tai padaryti nepatarė gydytojas.</w:t>
      </w:r>
    </w:p>
    <w:p w14:paraId="3E8AEA6D"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725032DC"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kiltų daugiau klausimų dėl šio vaisto vartojimo, kreipkitės į gydytoją arba vaistininką.</w:t>
      </w:r>
    </w:p>
    <w:p w14:paraId="09BC04E8"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0D14E9D0"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765A8682" w14:textId="77777777" w:rsidR="007B06B9" w:rsidRPr="00F11E2B" w:rsidRDefault="007B06B9" w:rsidP="007B06B9">
      <w:pPr>
        <w:tabs>
          <w:tab w:val="left" w:pos="720"/>
        </w:tabs>
        <w:spacing w:after="0" w:line="260" w:lineRule="exact"/>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4.</w:t>
      </w:r>
      <w:r w:rsidRPr="00F11E2B">
        <w:rPr>
          <w:rFonts w:ascii="Times New Roman" w:hAnsi="Times New Roman"/>
          <w:b/>
          <w:kern w:val="0"/>
          <w:sz w:val="22"/>
          <w:lang w:val="lt-LT"/>
          <w14:ligatures w14:val="none"/>
        </w:rPr>
        <w:tab/>
        <w:t>Galimas šalutinis poveikis</w:t>
      </w:r>
    </w:p>
    <w:p w14:paraId="09E7210A"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02EB4132" w14:textId="77777777" w:rsidR="007B06B9" w:rsidRPr="00F11E2B" w:rsidRDefault="007B06B9" w:rsidP="007B06B9">
      <w:pPr>
        <w:tabs>
          <w:tab w:val="left" w:pos="567"/>
        </w:tabs>
        <w:spacing w:after="0" w:line="260" w:lineRule="exact"/>
        <w:ind w:right="-29"/>
        <w:rPr>
          <w:rFonts w:ascii="Times New Roman" w:hAnsi="Times New Roman"/>
          <w:kern w:val="0"/>
          <w:sz w:val="22"/>
          <w:lang w:val="lt-LT"/>
          <w14:ligatures w14:val="none"/>
        </w:rPr>
      </w:pPr>
      <w:r w:rsidRPr="00F11E2B">
        <w:rPr>
          <w:rFonts w:ascii="Times New Roman" w:hAnsi="Times New Roman"/>
          <w:kern w:val="0"/>
          <w:sz w:val="22"/>
          <w:lang w:val="lt-LT"/>
          <w14:ligatures w14:val="none"/>
        </w:rPr>
        <w:t>Šis vaistas, kaip ir visi kiti, gali sukelti šalutinį poveikį, nors jis pasireiškia ne visiems žmonėms.</w:t>
      </w:r>
    </w:p>
    <w:p w14:paraId="1630D65C"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6A9C4DEE"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Kai kurie šalutiniai poveikiai gali būti sunkūs ir pasireiškus reikia skubios medicinos pagalbos</w:t>
      </w:r>
    </w:p>
    <w:p w14:paraId="09669162"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Gali pasireikšti šie </w:t>
      </w:r>
      <w:proofErr w:type="spellStart"/>
      <w:r w:rsidRPr="00F11E2B">
        <w:rPr>
          <w:rFonts w:ascii="Times New Roman" w:hAnsi="Times New Roman"/>
          <w:kern w:val="0"/>
          <w:sz w:val="22"/>
          <w:lang w:val="lt-LT"/>
          <w14:ligatures w14:val="none"/>
        </w:rPr>
        <w:t>angioneurozinės</w:t>
      </w:r>
      <w:proofErr w:type="spellEnd"/>
      <w:r w:rsidRPr="00F11E2B">
        <w:rPr>
          <w:rFonts w:ascii="Times New Roman" w:hAnsi="Times New Roman"/>
          <w:kern w:val="0"/>
          <w:sz w:val="22"/>
          <w:lang w:val="lt-LT"/>
          <w14:ligatures w14:val="none"/>
        </w:rPr>
        <w:t xml:space="preserve"> edemos (specifinės alerginės reakcijos) simptomai:</w:t>
      </w:r>
    </w:p>
    <w:p w14:paraId="3EE421FC" w14:textId="77777777" w:rsidR="007B06B9" w:rsidRPr="00F11E2B" w:rsidRDefault="007B06B9" w:rsidP="007B06B9">
      <w:pPr>
        <w:numPr>
          <w:ilvl w:val="0"/>
          <w:numId w:val="9"/>
        </w:numPr>
        <w:tabs>
          <w:tab w:val="clear" w:pos="360"/>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veido, lūpų, liežuvio ar ryklės tinimas;</w:t>
      </w:r>
    </w:p>
    <w:p w14:paraId="50F8A207" w14:textId="77777777" w:rsidR="007B06B9" w:rsidRPr="00F11E2B" w:rsidRDefault="007B06B9" w:rsidP="007B06B9">
      <w:pPr>
        <w:numPr>
          <w:ilvl w:val="0"/>
          <w:numId w:val="9"/>
        </w:numPr>
        <w:tabs>
          <w:tab w:val="clear" w:pos="360"/>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sunkumas kvėpuoti ar ryti;</w:t>
      </w:r>
    </w:p>
    <w:p w14:paraId="6D6CCC71" w14:textId="77777777" w:rsidR="007B06B9" w:rsidRPr="00F11E2B" w:rsidRDefault="007B06B9" w:rsidP="007B06B9">
      <w:pPr>
        <w:numPr>
          <w:ilvl w:val="0"/>
          <w:numId w:val="9"/>
        </w:numPr>
        <w:tabs>
          <w:tab w:val="clear" w:pos="360"/>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dilgėlinė, niežulys.</w:t>
      </w:r>
    </w:p>
    <w:p w14:paraId="01EC0C75"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57A68C4A" w14:textId="77777777" w:rsidR="007B06B9" w:rsidRPr="00F11E2B" w:rsidRDefault="007B06B9" w:rsidP="007B06B9">
      <w:pPr>
        <w:autoSpaceDE w:val="0"/>
        <w:autoSpaceDN w:val="0"/>
        <w:adjustRightInd w:val="0"/>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Jei Jums pasireiškė kuris nors iš šių simptomų, nedelsdami nutraukite </w:t>
      </w: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vartojimą ir kreipkitės į savo gydytoją (taip pat žr. 2 skyriaus poskyrį „Įspėjimai ir atsargumo priemonės“).</w:t>
      </w:r>
    </w:p>
    <w:p w14:paraId="2B60DE09" w14:textId="77777777" w:rsidR="007B06B9" w:rsidRPr="00F11E2B" w:rsidRDefault="007B06B9" w:rsidP="007B06B9">
      <w:pPr>
        <w:autoSpaceDE w:val="0"/>
        <w:autoSpaceDN w:val="0"/>
        <w:adjustRightInd w:val="0"/>
        <w:spacing w:after="0" w:line="240" w:lineRule="auto"/>
        <w:rPr>
          <w:rFonts w:ascii="Times New Roman" w:hAnsi="Times New Roman"/>
          <w:kern w:val="0"/>
          <w:sz w:val="22"/>
          <w:lang w:val="lt-LT"/>
          <w14:ligatures w14:val="none"/>
        </w:rPr>
      </w:pPr>
    </w:p>
    <w:p w14:paraId="3E32C002" w14:textId="77777777" w:rsidR="007B06B9" w:rsidRPr="00F11E2B" w:rsidRDefault="007B06B9" w:rsidP="007B06B9">
      <w:pPr>
        <w:autoSpaceDE w:val="0"/>
        <w:autoSpaceDN w:val="0"/>
        <w:adjustRightInd w:val="0"/>
        <w:spacing w:after="0" w:line="240" w:lineRule="auto"/>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Kitas galimas šalutinis poveikis</w:t>
      </w:r>
    </w:p>
    <w:p w14:paraId="3BFCE42B" w14:textId="77777777" w:rsidR="007B06B9" w:rsidRPr="00F11E2B" w:rsidRDefault="007B06B9" w:rsidP="007B06B9">
      <w:pPr>
        <w:spacing w:after="0" w:line="240" w:lineRule="auto"/>
        <w:rPr>
          <w:rFonts w:ascii="Times New Roman" w:hAnsi="Times New Roman"/>
          <w:kern w:val="0"/>
          <w:sz w:val="22"/>
          <w:lang w:val="lt-LT"/>
          <w14:ligatures w14:val="none"/>
        </w:rPr>
      </w:pPr>
    </w:p>
    <w:p w14:paraId="6FCA1E7C" w14:textId="77777777" w:rsidR="007B06B9" w:rsidRPr="00F11E2B" w:rsidRDefault="007B06B9" w:rsidP="007B06B9">
      <w:pPr>
        <w:spacing w:after="0" w:line="240" w:lineRule="auto"/>
        <w:rPr>
          <w:rFonts w:ascii="Times New Roman" w:hAnsi="Times New Roman"/>
          <w:i/>
          <w:kern w:val="0"/>
          <w:sz w:val="22"/>
          <w:lang w:val="lt-LT"/>
          <w14:ligatures w14:val="none"/>
        </w:rPr>
      </w:pPr>
      <w:r w:rsidRPr="00F11E2B">
        <w:rPr>
          <w:rFonts w:ascii="Times New Roman" w:hAnsi="Times New Roman"/>
          <w:i/>
          <w:kern w:val="0"/>
          <w:sz w:val="22"/>
          <w:lang w:val="lt-LT"/>
          <w14:ligatures w14:val="none"/>
        </w:rPr>
        <w:t>Dažnas (gali pasireikšti 1 iš 10 žmonių)</w:t>
      </w:r>
    </w:p>
    <w:p w14:paraId="38006539"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svaigulys;</w:t>
      </w:r>
    </w:p>
    <w:p w14:paraId="0237FE06"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žemas kraujospūdis su pasireiškiančiais simptomais, pavyzdžiui, svaiguliu ar alpimu keliantis, arba be jų;</w:t>
      </w:r>
    </w:p>
    <w:p w14:paraId="3918D624"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inkstų funkcijos susilpnėjimas (inkstų funkcijos sutrikimo požymiai).</w:t>
      </w:r>
    </w:p>
    <w:p w14:paraId="08DBF222" w14:textId="77777777" w:rsidR="007B06B9" w:rsidRPr="00F11E2B" w:rsidRDefault="007B06B9" w:rsidP="007B06B9">
      <w:pPr>
        <w:spacing w:after="0" w:line="240" w:lineRule="auto"/>
        <w:rPr>
          <w:rFonts w:ascii="Times New Roman" w:hAnsi="Times New Roman"/>
          <w:kern w:val="0"/>
          <w:sz w:val="22"/>
          <w:lang w:val="lt-LT"/>
          <w14:ligatures w14:val="none"/>
        </w:rPr>
      </w:pPr>
    </w:p>
    <w:p w14:paraId="78E4BEAA" w14:textId="77777777" w:rsidR="007B06B9" w:rsidRPr="00F11E2B" w:rsidRDefault="007B06B9" w:rsidP="007B06B9">
      <w:pPr>
        <w:spacing w:after="0" w:line="240" w:lineRule="auto"/>
        <w:rPr>
          <w:rFonts w:ascii="Times New Roman" w:hAnsi="Times New Roman"/>
          <w:i/>
          <w:kern w:val="0"/>
          <w:sz w:val="22"/>
          <w:lang w:val="lt-LT"/>
          <w14:ligatures w14:val="none"/>
        </w:rPr>
      </w:pPr>
      <w:r w:rsidRPr="00F11E2B">
        <w:rPr>
          <w:rFonts w:ascii="Times New Roman" w:hAnsi="Times New Roman"/>
          <w:i/>
          <w:kern w:val="0"/>
          <w:sz w:val="22"/>
          <w:lang w:val="lt-LT"/>
          <w14:ligatures w14:val="none"/>
        </w:rPr>
        <w:t>Nedažnas (gali pasireikšti 1 iš 100 žmonių)</w:t>
      </w:r>
    </w:p>
    <w:p w14:paraId="7A73886C"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angioneurozinė</w:t>
      </w:r>
      <w:proofErr w:type="spellEnd"/>
      <w:r w:rsidRPr="00F11E2B">
        <w:rPr>
          <w:rFonts w:ascii="Times New Roman" w:hAnsi="Times New Roman"/>
          <w:kern w:val="0"/>
          <w:sz w:val="22"/>
          <w:lang w:val="lt-LT"/>
          <w14:ligatures w14:val="none"/>
        </w:rPr>
        <w:t xml:space="preserve"> edema (žr. poskyrį „Kai kurie simptomai, kuriems pasireiškus reikia skubios medicinos pagalbos“);</w:t>
      </w:r>
    </w:p>
    <w:p w14:paraId="3D45A36D"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staigus sąmonės praradimas (sinkopė);</w:t>
      </w:r>
    </w:p>
    <w:p w14:paraId="339B60BE"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sukimosi pojūtis (galvos sukimasis);</w:t>
      </w:r>
    </w:p>
    <w:p w14:paraId="6ADB3230"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labai susilpnėjusi inkstų funkcija (ūminio inkstų nepakankamumo požymiai);</w:t>
      </w:r>
    </w:p>
    <w:p w14:paraId="76213B1E"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raumenų spazmai, nenormalus širdies ritmas (</w:t>
      </w:r>
      <w:proofErr w:type="spellStart"/>
      <w:r w:rsidRPr="00F11E2B">
        <w:rPr>
          <w:rFonts w:ascii="Times New Roman" w:hAnsi="Times New Roman"/>
          <w:kern w:val="0"/>
          <w:sz w:val="22"/>
          <w:lang w:val="lt-LT"/>
          <w14:ligatures w14:val="none"/>
        </w:rPr>
        <w:t>hiperkalemijos</w:t>
      </w:r>
      <w:proofErr w:type="spellEnd"/>
      <w:r w:rsidRPr="00F11E2B">
        <w:rPr>
          <w:rFonts w:ascii="Times New Roman" w:hAnsi="Times New Roman"/>
          <w:kern w:val="0"/>
          <w:sz w:val="22"/>
          <w:lang w:val="lt-LT"/>
          <w14:ligatures w14:val="none"/>
        </w:rPr>
        <w:t xml:space="preserve"> požymiai);</w:t>
      </w:r>
    </w:p>
    <w:p w14:paraId="73E5EC73"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dusulys, apsunkintas kvėpavimas gulint, veido ir kojų patinimas (širdies nepakankamumo požymiai);</w:t>
      </w:r>
    </w:p>
    <w:p w14:paraId="56ACF009"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galvos skausmas;</w:t>
      </w:r>
    </w:p>
    <w:p w14:paraId="438177A4"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kosulys;</w:t>
      </w:r>
    </w:p>
    <w:p w14:paraId="58D79768"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pilvo skausmas;</w:t>
      </w:r>
    </w:p>
    <w:p w14:paraId="61D85FE6"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pykinimas;</w:t>
      </w:r>
    </w:p>
    <w:p w14:paraId="44E3E2B4"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viduriavimas;</w:t>
      </w:r>
    </w:p>
    <w:p w14:paraId="757CFFA9"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nuovargis;</w:t>
      </w:r>
    </w:p>
    <w:p w14:paraId="5768E24A"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silpnumas.</w:t>
      </w:r>
    </w:p>
    <w:p w14:paraId="6DBE204C" w14:textId="77777777" w:rsidR="007B06B9" w:rsidRPr="00F11E2B" w:rsidRDefault="007B06B9" w:rsidP="007B06B9">
      <w:pPr>
        <w:spacing w:after="0" w:line="240" w:lineRule="auto"/>
        <w:rPr>
          <w:rFonts w:ascii="Times New Roman" w:hAnsi="Times New Roman"/>
          <w:kern w:val="0"/>
          <w:sz w:val="22"/>
          <w:lang w:val="lt-LT"/>
          <w14:ligatures w14:val="none"/>
        </w:rPr>
      </w:pPr>
    </w:p>
    <w:p w14:paraId="31EA07A2" w14:textId="77777777" w:rsidR="007B06B9" w:rsidRPr="00F11E2B" w:rsidRDefault="007B06B9" w:rsidP="007B06B9">
      <w:pPr>
        <w:spacing w:after="0" w:line="240" w:lineRule="auto"/>
        <w:rPr>
          <w:rFonts w:ascii="Times New Roman" w:hAnsi="Times New Roman"/>
          <w:i/>
          <w:kern w:val="0"/>
          <w:sz w:val="22"/>
          <w:lang w:val="lt-LT"/>
          <w14:ligatures w14:val="none"/>
        </w:rPr>
      </w:pPr>
      <w:r w:rsidRPr="00F11E2B">
        <w:rPr>
          <w:rFonts w:ascii="Times New Roman" w:hAnsi="Times New Roman"/>
          <w:i/>
          <w:kern w:val="0"/>
          <w:sz w:val="22"/>
          <w:lang w:val="lt-LT"/>
          <w14:ligatures w14:val="none"/>
        </w:rPr>
        <w:t xml:space="preserve">Labai retas (gali pasireikšti rečiau kaip </w:t>
      </w:r>
      <w:r w:rsidRPr="00F11E2B">
        <w:rPr>
          <w:rFonts w:ascii="Times New Roman" w:hAnsi="Times New Roman"/>
          <w:i/>
          <w:kern w:val="0"/>
          <w:sz w:val="22"/>
          <w14:ligatures w14:val="none"/>
        </w:rPr>
        <w:t>1</w:t>
      </w:r>
      <w:r w:rsidRPr="00F11E2B">
        <w:rPr>
          <w:rFonts w:ascii="Times New Roman" w:hAnsi="Times New Roman"/>
          <w:i/>
          <w:kern w:val="0"/>
          <w:sz w:val="22"/>
          <w:lang w:val="lt-LT"/>
          <w14:ligatures w14:val="none"/>
        </w:rPr>
        <w:t xml:space="preserve"> iš </w:t>
      </w:r>
      <w:r w:rsidRPr="00F11E2B">
        <w:rPr>
          <w:rFonts w:ascii="Times New Roman" w:hAnsi="Times New Roman"/>
          <w:i/>
          <w:kern w:val="0"/>
          <w:sz w:val="22"/>
          <w14:ligatures w14:val="none"/>
        </w:rPr>
        <w:t xml:space="preserve">10 000 </w:t>
      </w:r>
      <w:r w:rsidRPr="00F11E2B">
        <w:rPr>
          <w:rFonts w:ascii="Times New Roman" w:hAnsi="Times New Roman"/>
          <w:i/>
          <w:kern w:val="0"/>
          <w:sz w:val="22"/>
          <w:lang w:val="lt-LT"/>
          <w14:ligatures w14:val="none"/>
        </w:rPr>
        <w:t>žmonių)</w:t>
      </w:r>
    </w:p>
    <w:p w14:paraId="7A33ADC9" w14:textId="77777777" w:rsidR="007B06B9" w:rsidRPr="00F11E2B" w:rsidRDefault="007B06B9" w:rsidP="007B06B9">
      <w:pPr>
        <w:numPr>
          <w:ilvl w:val="0"/>
          <w:numId w:val="12"/>
        </w:numPr>
        <w:tabs>
          <w:tab w:val="left" w:pos="567"/>
        </w:tabs>
        <w:spacing w:after="0" w:line="260" w:lineRule="exact"/>
        <w:ind w:left="540" w:hanging="540"/>
        <w:contextualSpacing/>
        <w:rPr>
          <w:rFonts w:ascii="Times New Roman" w:hAnsi="Times New Roman"/>
          <w:kern w:val="0"/>
          <w:sz w:val="22"/>
          <w14:ligatures w14:val="none"/>
        </w:rPr>
      </w:pPr>
      <w:proofErr w:type="spellStart"/>
      <w:r w:rsidRPr="00F11E2B">
        <w:rPr>
          <w:rFonts w:ascii="Times New Roman" w:hAnsi="Times New Roman"/>
          <w:kern w:val="0"/>
          <w:sz w:val="22"/>
          <w14:ligatures w14:val="none"/>
        </w:rPr>
        <w:lastRenderedPageBreak/>
        <w:t>žarnyno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angioneurozinė</w:t>
      </w:r>
      <w:proofErr w:type="spellEnd"/>
      <w:r w:rsidRPr="00F11E2B">
        <w:rPr>
          <w:rFonts w:ascii="Times New Roman" w:hAnsi="Times New Roman"/>
          <w:kern w:val="0"/>
          <w:sz w:val="22"/>
          <w14:ligatures w14:val="none"/>
        </w:rPr>
        <w:t xml:space="preserve"> edema: </w:t>
      </w:r>
      <w:proofErr w:type="spellStart"/>
      <w:r w:rsidRPr="00F11E2B">
        <w:rPr>
          <w:rFonts w:ascii="Times New Roman" w:hAnsi="Times New Roman"/>
          <w:kern w:val="0"/>
          <w:sz w:val="22"/>
          <w14:ligatures w14:val="none"/>
        </w:rPr>
        <w:t>tinimas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žarnyne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pasireiškiantis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tokiais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simptomais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kaip</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pilvo</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skausmas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pykinimas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vėmimas</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ir</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viduriavimas</w:t>
      </w:r>
      <w:proofErr w:type="spellEnd"/>
      <w:r w:rsidRPr="00F11E2B">
        <w:rPr>
          <w:rFonts w:ascii="Times New Roman" w:hAnsi="Times New Roman"/>
          <w:kern w:val="0"/>
          <w:sz w:val="22"/>
          <w14:ligatures w14:val="none"/>
        </w:rPr>
        <w:t>.</w:t>
      </w:r>
    </w:p>
    <w:p w14:paraId="2B9EF35A" w14:textId="77777777" w:rsidR="007B06B9" w:rsidRPr="00F11E2B" w:rsidRDefault="007B06B9" w:rsidP="007B06B9">
      <w:pPr>
        <w:spacing w:after="0" w:line="240" w:lineRule="auto"/>
        <w:rPr>
          <w:rFonts w:ascii="Times New Roman" w:hAnsi="Times New Roman"/>
          <w:kern w:val="0"/>
          <w:sz w:val="22"/>
          <w:lang w:val="lt-LT"/>
          <w14:ligatures w14:val="none"/>
        </w:rPr>
      </w:pPr>
    </w:p>
    <w:p w14:paraId="0BEA9CF0" w14:textId="77777777" w:rsidR="007B06B9" w:rsidRPr="00F11E2B" w:rsidRDefault="007B06B9" w:rsidP="007B06B9">
      <w:pPr>
        <w:spacing w:after="0" w:line="240" w:lineRule="auto"/>
        <w:rPr>
          <w:rFonts w:ascii="Times New Roman" w:hAnsi="Times New Roman"/>
          <w:kern w:val="0"/>
          <w:sz w:val="22"/>
          <w:lang w:val="lt-LT"/>
          <w14:ligatures w14:val="none"/>
        </w:rPr>
      </w:pPr>
    </w:p>
    <w:p w14:paraId="4293637A" w14:textId="77777777" w:rsidR="007B06B9" w:rsidRPr="00F11E2B" w:rsidRDefault="007B06B9" w:rsidP="007B06B9">
      <w:pPr>
        <w:spacing w:after="0" w:line="240" w:lineRule="auto"/>
        <w:rPr>
          <w:rFonts w:ascii="Times New Roman" w:hAnsi="Times New Roman"/>
          <w:i/>
          <w:kern w:val="0"/>
          <w:sz w:val="22"/>
          <w:lang w:val="lt-LT"/>
          <w14:ligatures w14:val="none"/>
        </w:rPr>
      </w:pPr>
      <w:r w:rsidRPr="00F11E2B">
        <w:rPr>
          <w:rFonts w:ascii="Times New Roman" w:hAnsi="Times New Roman"/>
          <w:i/>
          <w:kern w:val="0"/>
          <w:sz w:val="22"/>
          <w:lang w:val="lt-LT"/>
          <w14:ligatures w14:val="none"/>
        </w:rPr>
        <w:t>Dažnis nežinomas (negali būti apskaičiuotas pagal turimus duomenis)</w:t>
      </w:r>
    </w:p>
    <w:p w14:paraId="2B5C1351"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pūslių atsiradimas ant odos (</w:t>
      </w:r>
      <w:proofErr w:type="spellStart"/>
      <w:r w:rsidRPr="00F11E2B">
        <w:rPr>
          <w:rFonts w:ascii="Times New Roman" w:hAnsi="Times New Roman"/>
          <w:kern w:val="0"/>
          <w:sz w:val="22"/>
          <w:lang w:val="lt-LT"/>
          <w14:ligatures w14:val="none"/>
        </w:rPr>
        <w:t>buliozinio</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pūslinio</w:t>
      </w:r>
      <w:proofErr w:type="spellEnd"/>
      <w:r w:rsidRPr="00F11E2B">
        <w:rPr>
          <w:rFonts w:ascii="Times New Roman" w:hAnsi="Times New Roman"/>
          <w:kern w:val="0"/>
          <w:sz w:val="22"/>
          <w:lang w:val="lt-LT"/>
          <w14:ligatures w14:val="none"/>
        </w:rPr>
        <w:t>) dermatito požymiai);</w:t>
      </w:r>
    </w:p>
    <w:p w14:paraId="065DD5A8"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alerginė reakcija, pasireiškianti išbėrimu, niežuliu ir dilgėline; galimi tokie simptomai kaip karščiavimas, sąnarių patinimas ir skausmas, raumenų skausmas, limfmazgių patinimas ir (arba) simptomai, panašūs į gripo (</w:t>
      </w:r>
      <w:proofErr w:type="spellStart"/>
      <w:r w:rsidRPr="00F11E2B">
        <w:rPr>
          <w:rFonts w:ascii="Times New Roman" w:hAnsi="Times New Roman"/>
          <w:kern w:val="0"/>
          <w:sz w:val="22"/>
          <w:lang w:val="lt-LT"/>
          <w14:ligatures w14:val="none"/>
        </w:rPr>
        <w:t>seruminės</w:t>
      </w:r>
      <w:proofErr w:type="spellEnd"/>
      <w:r w:rsidRPr="00F11E2B">
        <w:rPr>
          <w:rFonts w:ascii="Times New Roman" w:hAnsi="Times New Roman"/>
          <w:kern w:val="0"/>
          <w:sz w:val="22"/>
          <w:lang w:val="lt-LT"/>
          <w14:ligatures w14:val="none"/>
        </w:rPr>
        <w:t xml:space="preserve"> ligos požymiai);</w:t>
      </w:r>
    </w:p>
    <w:p w14:paraId="58DA4F98"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rausvos-raudonos dėmės, karščiavimas su niežuliu (kraujagyslių uždegimo, taip vadinamojo </w:t>
      </w:r>
      <w:proofErr w:type="spellStart"/>
      <w:r w:rsidRPr="00F11E2B">
        <w:rPr>
          <w:rFonts w:ascii="Times New Roman" w:hAnsi="Times New Roman"/>
          <w:kern w:val="0"/>
          <w:sz w:val="22"/>
          <w:lang w:val="lt-LT"/>
          <w14:ligatures w14:val="none"/>
        </w:rPr>
        <w:t>vaskulito</w:t>
      </w:r>
      <w:proofErr w:type="spellEnd"/>
      <w:r w:rsidRPr="00F11E2B">
        <w:rPr>
          <w:rFonts w:ascii="Times New Roman" w:hAnsi="Times New Roman"/>
          <w:kern w:val="0"/>
          <w:sz w:val="22"/>
          <w:lang w:val="lt-LT"/>
          <w14:ligatures w14:val="none"/>
        </w:rPr>
        <w:t>, požymiai);</w:t>
      </w:r>
    </w:p>
    <w:p w14:paraId="4A2C5196"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neįprastas kraujavimas ar mėlynės (</w:t>
      </w:r>
      <w:proofErr w:type="spellStart"/>
      <w:r w:rsidRPr="00F11E2B">
        <w:rPr>
          <w:rFonts w:ascii="Times New Roman" w:hAnsi="Times New Roman"/>
          <w:kern w:val="0"/>
          <w:sz w:val="22"/>
          <w:lang w:val="lt-LT"/>
          <w14:ligatures w14:val="none"/>
        </w:rPr>
        <w:t>trombocitopenijos</w:t>
      </w:r>
      <w:proofErr w:type="spellEnd"/>
      <w:r w:rsidRPr="00F11E2B">
        <w:rPr>
          <w:rFonts w:ascii="Times New Roman" w:hAnsi="Times New Roman"/>
          <w:kern w:val="0"/>
          <w:sz w:val="22"/>
          <w:lang w:val="lt-LT"/>
          <w14:ligatures w14:val="none"/>
        </w:rPr>
        <w:t xml:space="preserve"> požymiai);</w:t>
      </w:r>
    </w:p>
    <w:p w14:paraId="2142B964"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raumenų skausmai (</w:t>
      </w:r>
      <w:proofErr w:type="spellStart"/>
      <w:r w:rsidRPr="00F11E2B">
        <w:rPr>
          <w:rFonts w:ascii="Times New Roman" w:hAnsi="Times New Roman"/>
          <w:kern w:val="0"/>
          <w:sz w:val="22"/>
          <w:lang w:val="lt-LT"/>
          <w14:ligatures w14:val="none"/>
        </w:rPr>
        <w:t>mialgija</w:t>
      </w:r>
      <w:proofErr w:type="spellEnd"/>
      <w:r w:rsidRPr="00F11E2B">
        <w:rPr>
          <w:rFonts w:ascii="Times New Roman" w:hAnsi="Times New Roman"/>
          <w:kern w:val="0"/>
          <w:sz w:val="22"/>
          <w:lang w:val="lt-LT"/>
          <w14:ligatures w14:val="none"/>
        </w:rPr>
        <w:t>);</w:t>
      </w:r>
    </w:p>
    <w:p w14:paraId="17CEF943" w14:textId="77777777" w:rsidR="007B06B9" w:rsidRPr="00F11E2B" w:rsidRDefault="007B06B9" w:rsidP="007B06B9">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color w:val="000000"/>
          <w:kern w:val="0"/>
          <w:sz w:val="22"/>
          <w:lang w:val="lt-LT"/>
          <w14:ligatures w14:val="none"/>
        </w:rPr>
        <w:t xml:space="preserve">karščiavimas, gerklės skausmas arba opelės burnoje dėl infekcijų (leukocitų kiekio sumažėjimo, dar vadinamo </w:t>
      </w:r>
      <w:proofErr w:type="spellStart"/>
      <w:r w:rsidRPr="00F11E2B">
        <w:rPr>
          <w:rFonts w:ascii="Times New Roman" w:hAnsi="Times New Roman"/>
          <w:color w:val="000000"/>
          <w:kern w:val="0"/>
          <w:sz w:val="22"/>
          <w:lang w:val="lt-LT"/>
          <w14:ligatures w14:val="none"/>
        </w:rPr>
        <w:t>neutropenija</w:t>
      </w:r>
      <w:proofErr w:type="spellEnd"/>
      <w:r w:rsidRPr="00F11E2B">
        <w:rPr>
          <w:rFonts w:ascii="Times New Roman" w:hAnsi="Times New Roman"/>
          <w:color w:val="000000"/>
          <w:kern w:val="0"/>
          <w:sz w:val="22"/>
          <w:lang w:val="lt-LT"/>
          <w14:ligatures w14:val="none"/>
        </w:rPr>
        <w:t>, požymiai);</w:t>
      </w:r>
    </w:p>
    <w:p w14:paraId="7A3D4133" w14:textId="77777777" w:rsidR="007B06B9" w:rsidRPr="00F11E2B" w:rsidRDefault="007B06B9" w:rsidP="007B06B9">
      <w:pPr>
        <w:numPr>
          <w:ilvl w:val="0"/>
          <w:numId w:val="1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hemoglobino koncentracijos sumažėjimas ir eritrocitų procentinės dalies kraujyje sumažėjimas (sunkiais atvejais gali būti mažakraujystė);</w:t>
      </w:r>
    </w:p>
    <w:p w14:paraId="1AFB34C5" w14:textId="77777777" w:rsidR="007B06B9" w:rsidRPr="00F11E2B" w:rsidRDefault="007B06B9" w:rsidP="007B06B9">
      <w:pPr>
        <w:numPr>
          <w:ilvl w:val="0"/>
          <w:numId w:val="10"/>
        </w:numPr>
        <w:tabs>
          <w:tab w:val="clear" w:pos="357"/>
          <w:tab w:val="num" w:pos="567"/>
        </w:tabs>
        <w:spacing w:before="40" w:after="20" w:line="240" w:lineRule="auto"/>
        <w:ind w:left="567" w:hanging="567"/>
        <w:rPr>
          <w:rFonts w:ascii="Times New Roman" w:hAnsi="Times New Roman"/>
          <w:color w:val="000000"/>
          <w:kern w:val="0"/>
          <w:sz w:val="22"/>
          <w:lang w:val="lt-LT"/>
          <w14:ligatures w14:val="none"/>
        </w:rPr>
      </w:pPr>
      <w:r w:rsidRPr="00F11E2B">
        <w:rPr>
          <w:rFonts w:ascii="Times New Roman" w:hAnsi="Times New Roman"/>
          <w:color w:val="000000"/>
          <w:kern w:val="0"/>
          <w:sz w:val="22"/>
          <w:lang w:val="lt-LT"/>
          <w14:ligatures w14:val="none"/>
        </w:rPr>
        <w:t>kalio koncentracijos kraujyje padidėjimas (tai sunkiais atvejais gali sukelti raumenų spazmus ir sutrikdyti širdies ritmą);</w:t>
      </w:r>
    </w:p>
    <w:p w14:paraId="32242B21" w14:textId="77777777" w:rsidR="007B06B9" w:rsidRPr="00F11E2B" w:rsidRDefault="007B06B9" w:rsidP="007B06B9">
      <w:pPr>
        <w:numPr>
          <w:ilvl w:val="0"/>
          <w:numId w:val="1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kepenų funkcijos rodiklių reikšmių padidėjimas (tai gali reikšti, kad yra pažeistos kepenys), įskaitant </w:t>
      </w:r>
      <w:proofErr w:type="spellStart"/>
      <w:r w:rsidRPr="00F11E2B">
        <w:rPr>
          <w:rFonts w:ascii="Times New Roman" w:hAnsi="Times New Roman"/>
          <w:kern w:val="0"/>
          <w:sz w:val="22"/>
          <w:lang w:val="lt-LT"/>
          <w14:ligatures w14:val="none"/>
        </w:rPr>
        <w:t>bilirubino</w:t>
      </w:r>
      <w:proofErr w:type="spellEnd"/>
      <w:r w:rsidRPr="00F11E2B">
        <w:rPr>
          <w:rFonts w:ascii="Times New Roman" w:hAnsi="Times New Roman"/>
          <w:kern w:val="0"/>
          <w:sz w:val="22"/>
          <w:lang w:val="lt-LT"/>
          <w14:ligatures w14:val="none"/>
        </w:rPr>
        <w:t xml:space="preserve"> koncentracijos padidėjimą kraujyje (dėl to sunkiais atvejais gali pagelsti oda ir akys);</w:t>
      </w:r>
    </w:p>
    <w:p w14:paraId="3097685B" w14:textId="77777777" w:rsidR="007B06B9" w:rsidRPr="00F11E2B" w:rsidRDefault="007B06B9" w:rsidP="007B06B9">
      <w:pPr>
        <w:numPr>
          <w:ilvl w:val="0"/>
          <w:numId w:val="1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šlapalo koncentracijos kraujyje padidėjimas ir kreatinino koncentracijos padidėjimas (tai gali reikšti, kad inkstų funkcija sutrikusi);</w:t>
      </w:r>
    </w:p>
    <w:p w14:paraId="3B8B3CF5" w14:textId="77777777" w:rsidR="007B06B9" w:rsidRPr="00F11E2B" w:rsidRDefault="007B06B9" w:rsidP="007B06B9">
      <w:pPr>
        <w:numPr>
          <w:ilvl w:val="0"/>
          <w:numId w:val="1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mažas natrio kiekis kraujyje (kuris gali sukelti nuovargį, konfūziją, raumenų traukulius ir/arba sunkiais atvejais konvulsijas).</w:t>
      </w:r>
    </w:p>
    <w:p w14:paraId="67AE4AEF" w14:textId="77777777" w:rsidR="007B06B9" w:rsidRPr="00F11E2B" w:rsidRDefault="007B06B9" w:rsidP="007B06B9">
      <w:pPr>
        <w:spacing w:after="0" w:line="240" w:lineRule="auto"/>
        <w:rPr>
          <w:rFonts w:ascii="Times New Roman" w:hAnsi="Times New Roman"/>
          <w:kern w:val="0"/>
          <w:sz w:val="22"/>
          <w:lang w:val="lt-LT"/>
          <w14:ligatures w14:val="none"/>
        </w:rPr>
      </w:pPr>
    </w:p>
    <w:p w14:paraId="247D9B0D" w14:textId="77777777" w:rsidR="007B06B9" w:rsidRPr="00F11E2B" w:rsidRDefault="007B06B9" w:rsidP="007B06B9">
      <w:pPr>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Kai kurių šalutinių reakcijų dažnis gali būti skirtingas, priklausomai nuo Jūsų būklės. Pavyzdžiui, tokios reakcijos kaip svaigulys, inkstų funkcijos susilpnėjimas buvo stebimos rečiau tiems suaugusiems pacientams, kurie buvo gydomi dėl aukšto kraujospūdžio, nei tiems suaugusiems ligoniams, kurie buvo gydomi dėl širdies nepakankamumo ar po neseniai įvykusio širdies priepuolio.</w:t>
      </w:r>
    </w:p>
    <w:p w14:paraId="01B20E9A"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26E6EB5C"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r w:rsidRPr="00F11E2B">
        <w:rPr>
          <w:rFonts w:ascii="Times New Roman" w:hAnsi="Times New Roman"/>
          <w:kern w:val="0"/>
          <w:sz w:val="22"/>
          <w:lang w:val="lt-LT"/>
          <w14:ligatures w14:val="none"/>
        </w:rPr>
        <w:t>Vaikams ir paaugliams pasireiškiantis šalutinis poveikis būna panašus į atsirandantį suaugusiems žmonėms.</w:t>
      </w:r>
    </w:p>
    <w:p w14:paraId="03DFF1DC" w14:textId="77777777" w:rsidR="007B06B9" w:rsidRPr="00F11E2B" w:rsidRDefault="007B06B9" w:rsidP="007B06B9">
      <w:pPr>
        <w:tabs>
          <w:tab w:val="left" w:pos="567"/>
        </w:tabs>
        <w:spacing w:after="0" w:line="260" w:lineRule="exact"/>
        <w:ind w:right="-2"/>
        <w:rPr>
          <w:rFonts w:ascii="Times New Roman" w:hAnsi="Times New Roman"/>
          <w:b/>
          <w:kern w:val="0"/>
          <w:sz w:val="22"/>
          <w:lang w:val="lt-LT"/>
          <w14:ligatures w14:val="none"/>
        </w:rPr>
      </w:pPr>
    </w:p>
    <w:p w14:paraId="414E2956" w14:textId="77777777" w:rsidR="007B06B9" w:rsidRPr="00F11E2B" w:rsidRDefault="007B06B9" w:rsidP="007B06B9">
      <w:pPr>
        <w:tabs>
          <w:tab w:val="left" w:pos="567"/>
        </w:tabs>
        <w:spacing w:after="0" w:line="260" w:lineRule="exact"/>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Pranešimas apie šalutinį poveikį</w:t>
      </w:r>
    </w:p>
    <w:p w14:paraId="6E94ACB8" w14:textId="77777777" w:rsidR="007B06B9" w:rsidRPr="00F11E2B" w:rsidRDefault="007B06B9" w:rsidP="007B06B9">
      <w:pPr>
        <w:tabs>
          <w:tab w:val="left" w:pos="567"/>
        </w:tabs>
        <w:spacing w:after="0" w:line="260" w:lineRule="exact"/>
        <w:ind w:right="49"/>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8B2FEEF"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65EB0CD6"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05584ACF" w14:textId="77777777" w:rsidR="007B06B9" w:rsidRPr="00F11E2B" w:rsidRDefault="007B06B9" w:rsidP="007B06B9">
      <w:pPr>
        <w:tabs>
          <w:tab w:val="left" w:pos="720"/>
        </w:tabs>
        <w:spacing w:after="0" w:line="260" w:lineRule="exact"/>
        <w:ind w:right="-2"/>
        <w:rPr>
          <w:rFonts w:ascii="Times New Roman" w:hAnsi="Times New Roman"/>
          <w:kern w:val="0"/>
          <w:sz w:val="22"/>
          <w:lang w:val="lt-LT"/>
          <w14:ligatures w14:val="none"/>
        </w:rPr>
      </w:pPr>
      <w:r w:rsidRPr="00F11E2B">
        <w:rPr>
          <w:rFonts w:ascii="Times New Roman" w:hAnsi="Times New Roman"/>
          <w:b/>
          <w:kern w:val="0"/>
          <w:sz w:val="22"/>
          <w:lang w:val="lt-LT"/>
          <w14:ligatures w14:val="none"/>
        </w:rPr>
        <w:t>5.</w:t>
      </w:r>
      <w:r w:rsidRPr="00F11E2B">
        <w:rPr>
          <w:rFonts w:ascii="Times New Roman" w:hAnsi="Times New Roman"/>
          <w:b/>
          <w:kern w:val="0"/>
          <w:sz w:val="22"/>
          <w:lang w:val="lt-LT"/>
          <w14:ligatures w14:val="none"/>
        </w:rPr>
        <w:tab/>
        <w:t xml:space="preserve">Kaip laikyti </w:t>
      </w:r>
      <w:proofErr w:type="spellStart"/>
      <w:r w:rsidRPr="00F11E2B">
        <w:rPr>
          <w:rFonts w:ascii="Times New Roman" w:hAnsi="Times New Roman"/>
          <w:b/>
          <w:kern w:val="0"/>
          <w:sz w:val="22"/>
          <w:lang w:val="lt-LT"/>
          <w14:ligatures w14:val="none"/>
        </w:rPr>
        <w:t>Diovan</w:t>
      </w:r>
      <w:proofErr w:type="spellEnd"/>
    </w:p>
    <w:p w14:paraId="273A8B3E"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0BFC8B2A" w14:textId="77777777" w:rsidR="007B06B9" w:rsidRPr="00F11E2B" w:rsidRDefault="007B06B9" w:rsidP="007B06B9">
      <w:pPr>
        <w:numPr>
          <w:ilvl w:val="0"/>
          <w:numId w:val="1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Šį vaistą laikykite vaikams nepastebimoje ir nepasiekiamoje vietoje.</w:t>
      </w:r>
    </w:p>
    <w:p w14:paraId="7273823A" w14:textId="77777777" w:rsidR="007B06B9" w:rsidRPr="00F11E2B" w:rsidRDefault="007B06B9" w:rsidP="007B06B9">
      <w:pPr>
        <w:numPr>
          <w:ilvl w:val="0"/>
          <w:numId w:val="1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Ant pakuotės po „EXP“ nurodytam tinkamumo laikui pasibaigus, šio vaisto vartoti negalima. Vaistas tinkamas vartoti iki paskutinės nurodyto mėnesio dienos.</w:t>
      </w:r>
    </w:p>
    <w:p w14:paraId="5457DF35" w14:textId="77777777" w:rsidR="007B06B9" w:rsidRPr="00F11E2B" w:rsidRDefault="007B06B9" w:rsidP="007B06B9">
      <w:pPr>
        <w:numPr>
          <w:ilvl w:val="0"/>
          <w:numId w:val="1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Laikyti ne aukštesnėje kaip 30 </w:t>
      </w:r>
      <w:r w:rsidRPr="00F11E2B">
        <w:rPr>
          <w:rFonts w:ascii="Times New Roman" w:hAnsi="Times New Roman"/>
          <w:kern w:val="0"/>
          <w:sz w:val="22"/>
          <w:lang w:val="lt-LT"/>
          <w14:ligatures w14:val="none"/>
        </w:rPr>
        <w:sym w:font="Symbol" w:char="F0B0"/>
      </w:r>
      <w:r w:rsidRPr="00F11E2B">
        <w:rPr>
          <w:rFonts w:ascii="Times New Roman" w:hAnsi="Times New Roman"/>
          <w:kern w:val="0"/>
          <w:sz w:val="22"/>
          <w:lang w:val="lt-LT"/>
          <w14:ligatures w14:val="none"/>
        </w:rPr>
        <w:t>C temperatūroje. Laikyti gamintojo pakuotėje, kad vaistas būtų apsaugotas nuo drėgmės.</w:t>
      </w:r>
    </w:p>
    <w:p w14:paraId="4A1AE313" w14:textId="77777777" w:rsidR="007B06B9" w:rsidRPr="00F11E2B" w:rsidRDefault="007B06B9" w:rsidP="007B06B9">
      <w:pPr>
        <w:numPr>
          <w:ilvl w:val="0"/>
          <w:numId w:val="1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Pastebėjus pakuotės pažeidimo ar apgadinimo požymių, šio vaisto vartoti negalima.</w:t>
      </w:r>
    </w:p>
    <w:p w14:paraId="04861C2F" w14:textId="77777777" w:rsidR="007B06B9" w:rsidRPr="00F11E2B" w:rsidRDefault="007B06B9" w:rsidP="007B06B9">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lastRenderedPageBreak/>
        <w:t>Vaistų negalima išmesti į kanalizaciją arba su buitinėmis atliekomis. Kaip išmesti nereikalingus vaistus, klauskite vaistininko. Šios priemonės padės apsaugoti aplinką.</w:t>
      </w:r>
    </w:p>
    <w:p w14:paraId="27F3E71B"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52F5BAD8"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380DC79C" w14:textId="77777777" w:rsidR="007B06B9" w:rsidRPr="00F11E2B" w:rsidRDefault="007B06B9" w:rsidP="007B06B9">
      <w:pPr>
        <w:tabs>
          <w:tab w:val="left" w:pos="567"/>
        </w:tabs>
        <w:spacing w:after="0" w:line="260" w:lineRule="exact"/>
        <w:ind w:right="-2"/>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6.</w:t>
      </w:r>
      <w:r w:rsidRPr="00F11E2B">
        <w:rPr>
          <w:rFonts w:ascii="Times New Roman" w:hAnsi="Times New Roman"/>
          <w:b/>
          <w:kern w:val="0"/>
          <w:sz w:val="22"/>
          <w:lang w:val="lt-LT"/>
          <w14:ligatures w14:val="none"/>
        </w:rPr>
        <w:tab/>
        <w:t>Pakuotės turinys ir kita informacija</w:t>
      </w:r>
    </w:p>
    <w:p w14:paraId="03AF8F08"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010ED3D7" w14:textId="77777777" w:rsidR="007B06B9" w:rsidRPr="00F11E2B" w:rsidRDefault="007B06B9" w:rsidP="007B06B9">
      <w:pPr>
        <w:tabs>
          <w:tab w:val="left" w:pos="567"/>
        </w:tabs>
        <w:spacing w:after="0" w:line="260" w:lineRule="exact"/>
        <w:ind w:right="-2"/>
        <w:rPr>
          <w:rFonts w:ascii="Times New Roman" w:hAnsi="Times New Roman"/>
          <w:b/>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sudėtis</w:t>
      </w:r>
    </w:p>
    <w:p w14:paraId="30E19FD8"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5ABDF8E9" w14:textId="77777777" w:rsidR="007B06B9" w:rsidRPr="00F11E2B" w:rsidRDefault="007B06B9" w:rsidP="007B06B9">
      <w:pPr>
        <w:tabs>
          <w:tab w:val="left" w:pos="567"/>
        </w:tabs>
        <w:spacing w:after="0" w:line="260" w:lineRule="exact"/>
        <w:ind w:left="567"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w:t>
      </w:r>
      <w:r w:rsidRPr="00F11E2B">
        <w:rPr>
          <w:rFonts w:ascii="Times New Roman" w:hAnsi="Times New Roman"/>
          <w:kern w:val="0"/>
          <w:sz w:val="22"/>
          <w:lang w:val="lt-LT"/>
          <w14:ligatures w14:val="none"/>
        </w:rPr>
        <w:tab/>
        <w:t xml:space="preserve">Veiklioji medžiaga yra </w:t>
      </w:r>
      <w:proofErr w:type="spellStart"/>
      <w:r w:rsidRPr="00F11E2B">
        <w:rPr>
          <w:rFonts w:ascii="Times New Roman" w:hAnsi="Times New Roman"/>
          <w:kern w:val="0"/>
          <w:sz w:val="22"/>
          <w:lang w:val="lt-LT"/>
          <w14:ligatures w14:val="none"/>
        </w:rPr>
        <w:t>valsartanas</w:t>
      </w:r>
      <w:proofErr w:type="spellEnd"/>
      <w:r w:rsidRPr="00F11E2B">
        <w:rPr>
          <w:rFonts w:ascii="Times New Roman" w:hAnsi="Times New Roman"/>
          <w:kern w:val="0"/>
          <w:sz w:val="22"/>
          <w:lang w:val="lt-LT"/>
          <w14:ligatures w14:val="none"/>
        </w:rPr>
        <w:t xml:space="preserve">. Kiekvienoje plėvele dengtoje tabletėje yra 80 mg arba 160 mg </w:t>
      </w:r>
      <w:proofErr w:type="spellStart"/>
      <w:r w:rsidRPr="00F11E2B">
        <w:rPr>
          <w:rFonts w:ascii="Times New Roman" w:hAnsi="Times New Roman"/>
          <w:kern w:val="0"/>
          <w:sz w:val="22"/>
          <w:lang w:val="lt-LT"/>
          <w14:ligatures w14:val="none"/>
        </w:rPr>
        <w:t>valsartano</w:t>
      </w:r>
      <w:proofErr w:type="spellEnd"/>
      <w:r w:rsidRPr="00F11E2B">
        <w:rPr>
          <w:rFonts w:ascii="Times New Roman" w:hAnsi="Times New Roman"/>
          <w:kern w:val="0"/>
          <w:sz w:val="22"/>
          <w:lang w:val="lt-LT"/>
          <w14:ligatures w14:val="none"/>
        </w:rPr>
        <w:t>.</w:t>
      </w:r>
    </w:p>
    <w:p w14:paraId="4502E703" w14:textId="77777777" w:rsidR="007B06B9" w:rsidRPr="00F11E2B" w:rsidRDefault="007B06B9" w:rsidP="007B06B9">
      <w:pPr>
        <w:numPr>
          <w:ilvl w:val="0"/>
          <w:numId w:val="1"/>
        </w:numPr>
        <w:tabs>
          <w:tab w:val="left" w:pos="567"/>
          <w:tab w:val="left" w:pos="720"/>
        </w:tabs>
        <w:spacing w:after="0" w:line="260" w:lineRule="exact"/>
        <w:ind w:left="567" w:right="-2" w:hanging="567"/>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Pagalbinės medžiagos. Tabletės branduolyje yra </w:t>
      </w:r>
      <w:proofErr w:type="spellStart"/>
      <w:r w:rsidRPr="00F11E2B">
        <w:rPr>
          <w:rFonts w:ascii="Times New Roman" w:hAnsi="Times New Roman"/>
          <w:kern w:val="0"/>
          <w:sz w:val="22"/>
          <w:lang w:val="lt-LT"/>
          <w14:ligatures w14:val="none"/>
        </w:rPr>
        <w:t>mikrokristalinės</w:t>
      </w:r>
      <w:proofErr w:type="spellEnd"/>
      <w:r w:rsidRPr="00F11E2B">
        <w:rPr>
          <w:rFonts w:ascii="Times New Roman" w:hAnsi="Times New Roman"/>
          <w:kern w:val="0"/>
          <w:sz w:val="22"/>
          <w:lang w:val="lt-LT"/>
          <w14:ligatures w14:val="none"/>
        </w:rPr>
        <w:t xml:space="preserve"> celiuliozės, </w:t>
      </w:r>
      <w:proofErr w:type="spellStart"/>
      <w:r w:rsidRPr="00F11E2B">
        <w:rPr>
          <w:rFonts w:ascii="Times New Roman" w:hAnsi="Times New Roman"/>
          <w:kern w:val="0"/>
          <w:sz w:val="22"/>
          <w:lang w:val="lt-LT"/>
          <w14:ligatures w14:val="none"/>
        </w:rPr>
        <w:t>krospovidono</w:t>
      </w:r>
      <w:proofErr w:type="spellEnd"/>
      <w:r w:rsidRPr="00F11E2B">
        <w:rPr>
          <w:rFonts w:ascii="Times New Roman" w:hAnsi="Times New Roman"/>
          <w:kern w:val="0"/>
          <w:sz w:val="22"/>
          <w:lang w:val="lt-LT"/>
          <w14:ligatures w14:val="none"/>
        </w:rPr>
        <w:t xml:space="preserve"> A tipo, bevandenio koloidinio silicio dioksido, magnio </w:t>
      </w:r>
      <w:proofErr w:type="spellStart"/>
      <w:r w:rsidRPr="00F11E2B">
        <w:rPr>
          <w:rFonts w:ascii="Times New Roman" w:hAnsi="Times New Roman"/>
          <w:kern w:val="0"/>
          <w:sz w:val="22"/>
          <w:lang w:val="lt-LT"/>
          <w14:ligatures w14:val="none"/>
        </w:rPr>
        <w:t>stearato</w:t>
      </w:r>
      <w:proofErr w:type="spellEnd"/>
      <w:r w:rsidRPr="00F11E2B">
        <w:rPr>
          <w:rFonts w:ascii="Times New Roman" w:hAnsi="Times New Roman"/>
          <w:kern w:val="0"/>
          <w:sz w:val="22"/>
          <w:lang w:val="lt-LT"/>
          <w14:ligatures w14:val="none"/>
        </w:rPr>
        <w:t xml:space="preserve">. Tabletės plėvelėje yra </w:t>
      </w:r>
      <w:proofErr w:type="spellStart"/>
      <w:r w:rsidRPr="00F11E2B">
        <w:rPr>
          <w:rFonts w:ascii="Times New Roman" w:hAnsi="Times New Roman"/>
          <w:kern w:val="0"/>
          <w:sz w:val="22"/>
          <w:lang w:val="lt-LT"/>
          <w14:ligatures w14:val="none"/>
        </w:rPr>
        <w:t>hipromeliozės</w:t>
      </w:r>
      <w:proofErr w:type="spellEnd"/>
      <w:r w:rsidRPr="00F11E2B">
        <w:rPr>
          <w:rFonts w:ascii="Times New Roman" w:hAnsi="Times New Roman"/>
          <w:kern w:val="0"/>
          <w:sz w:val="22"/>
          <w:lang w:val="lt-LT"/>
          <w14:ligatures w14:val="none"/>
        </w:rPr>
        <w:t xml:space="preserve">, titano dioksido (E171), </w:t>
      </w:r>
      <w:proofErr w:type="spellStart"/>
      <w:r w:rsidRPr="00F11E2B">
        <w:rPr>
          <w:rFonts w:ascii="Times New Roman" w:hAnsi="Times New Roman"/>
          <w:kern w:val="0"/>
          <w:sz w:val="22"/>
          <w:lang w:val="lt-LT"/>
          <w14:ligatures w14:val="none"/>
        </w:rPr>
        <w:t>makrogolio</w:t>
      </w:r>
      <w:proofErr w:type="spellEnd"/>
      <w:r w:rsidRPr="00F11E2B">
        <w:rPr>
          <w:rFonts w:ascii="Times New Roman" w:hAnsi="Times New Roman"/>
          <w:kern w:val="0"/>
          <w:sz w:val="22"/>
          <w:lang w:val="lt-LT"/>
          <w14:ligatures w14:val="none"/>
        </w:rPr>
        <w:t xml:space="preserve"> 8000, raudonojo geležies oksido (E172), geltonojo geležies oksido (E172), juodojo geležies oksido (E172) (tik 160 mg tabletėse).</w:t>
      </w:r>
    </w:p>
    <w:p w14:paraId="1B653083"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1402E3F0" w14:textId="77777777" w:rsidR="007B06B9" w:rsidRPr="00F11E2B" w:rsidRDefault="007B06B9" w:rsidP="007B06B9">
      <w:pPr>
        <w:tabs>
          <w:tab w:val="left" w:pos="567"/>
        </w:tabs>
        <w:spacing w:after="0" w:line="260" w:lineRule="exact"/>
        <w:ind w:right="-2"/>
        <w:rPr>
          <w:rFonts w:ascii="Times New Roman" w:hAnsi="Times New Roman"/>
          <w:b/>
          <w:kern w:val="0"/>
          <w:sz w:val="22"/>
          <w:lang w:val="lt-LT"/>
          <w14:ligatures w14:val="none"/>
        </w:rPr>
      </w:pPr>
      <w:proofErr w:type="spellStart"/>
      <w:r w:rsidRPr="00F11E2B">
        <w:rPr>
          <w:rFonts w:ascii="Times New Roman" w:hAnsi="Times New Roman"/>
          <w:b/>
          <w:kern w:val="0"/>
          <w:sz w:val="22"/>
          <w:lang w:val="lt-LT"/>
          <w14:ligatures w14:val="none"/>
        </w:rPr>
        <w:t>Diovan</w:t>
      </w:r>
      <w:proofErr w:type="spellEnd"/>
      <w:r w:rsidRPr="00F11E2B">
        <w:rPr>
          <w:rFonts w:ascii="Times New Roman" w:hAnsi="Times New Roman"/>
          <w:b/>
          <w:kern w:val="0"/>
          <w:sz w:val="22"/>
          <w:lang w:val="lt-LT"/>
          <w14:ligatures w14:val="none"/>
        </w:rPr>
        <w:t xml:space="preserve"> išvaizda ir kiekis pakuotėje</w:t>
      </w:r>
    </w:p>
    <w:p w14:paraId="4DEF3991" w14:textId="77777777" w:rsidR="007B06B9" w:rsidRPr="00F11E2B" w:rsidRDefault="007B06B9" w:rsidP="007B06B9">
      <w:pPr>
        <w:tabs>
          <w:tab w:val="left" w:pos="567"/>
        </w:tabs>
        <w:spacing w:after="0" w:line="260" w:lineRule="exact"/>
        <w:ind w:right="-2"/>
        <w:rPr>
          <w:rFonts w:ascii="Times New Roman" w:hAnsi="Times New Roman"/>
          <w:kern w:val="0"/>
          <w:sz w:val="22"/>
          <w:lang w:val="lt-LT"/>
          <w14:ligatures w14:val="none"/>
        </w:rPr>
      </w:pPr>
    </w:p>
    <w:p w14:paraId="6D803F2C"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80 mg plėvele dengtos tabletės yra rausvos, apvalios, vienoje jų pusėje yra įspausta vagelė (vienoje vagelės pusėje įspausta „D“, kitoje – „V“), o kitoje tablečių pusėje įspausta „NVR“. Vagelė skirta tik tabletei perlaužti, kad būtų lengviau nuryti, bet ne jai padalyti į lygias dozes.</w:t>
      </w:r>
    </w:p>
    <w:p w14:paraId="6C047078"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015BA49B"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160 mg plėvele dengtos tabletės yra pilkai oranžinės, ovalios, vienoje jų pusėje yra įspausta vagelė (vienoje vagelės pusėje įspausta „DX“, kitoje – „DX“), o kitoje tablečių pusėje įspausta „NVR“. Vagelė skirta tik tabletei perlaužti, kad būtų lengviau nuryti, bet ne jai padalyti į lygias dozes.</w:t>
      </w:r>
    </w:p>
    <w:p w14:paraId="33C68F46"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63733669" w14:textId="77777777" w:rsidR="007B06B9" w:rsidRPr="00F11E2B" w:rsidRDefault="007B06B9" w:rsidP="007B06B9">
      <w:pPr>
        <w:autoSpaceDE w:val="0"/>
        <w:autoSpaceDN w:val="0"/>
        <w:adjustRightInd w:val="0"/>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Tabletės tiekiamos lizdinėmis plokštelėmis po</w:t>
      </w:r>
      <w:r>
        <w:rPr>
          <w:rFonts w:ascii="Times New Roman" w:hAnsi="Times New Roman"/>
          <w:kern w:val="0"/>
          <w:sz w:val="22"/>
          <w:lang w:val="lt-LT"/>
          <w14:ligatures w14:val="none"/>
        </w:rPr>
        <w:t>:</w:t>
      </w:r>
    </w:p>
    <w:p w14:paraId="55FB5883" w14:textId="77777777" w:rsidR="007B06B9" w:rsidRDefault="007B06B9" w:rsidP="007B06B9">
      <w:pPr>
        <w:autoSpaceDE w:val="0"/>
        <w:autoSpaceDN w:val="0"/>
        <w:adjustRightInd w:val="0"/>
        <w:spacing w:after="0" w:line="240" w:lineRule="auto"/>
        <w:rPr>
          <w:rFonts w:ascii="Times New Roman" w:hAnsi="Times New Roman"/>
          <w:kern w:val="0"/>
          <w:sz w:val="22"/>
          <w:lang w:val="lt-LT"/>
          <w14:ligatures w14:val="none"/>
        </w:rPr>
      </w:pPr>
    </w:p>
    <w:p w14:paraId="267F6D36" w14:textId="77777777" w:rsidR="007B06B9" w:rsidRPr="00804400" w:rsidRDefault="007B06B9" w:rsidP="007B06B9">
      <w:pPr>
        <w:autoSpaceDE w:val="0"/>
        <w:autoSpaceDN w:val="0"/>
        <w:adjustRightInd w:val="0"/>
        <w:spacing w:after="0" w:line="240" w:lineRule="auto"/>
        <w:rPr>
          <w:rFonts w:ascii="Times New Roman" w:hAnsi="Times New Roman"/>
          <w:kern w:val="0"/>
          <w:sz w:val="22"/>
          <w14:ligatures w14:val="none"/>
        </w:rPr>
      </w:pPr>
      <w:r w:rsidRPr="00804400">
        <w:rPr>
          <w:rFonts w:ascii="Times New Roman" w:hAnsi="Times New Roman"/>
          <w:kern w:val="0"/>
          <w:sz w:val="22"/>
          <w14:ligatures w14:val="none"/>
        </w:rPr>
        <w:t>Diovan 80 mg: 14 </w:t>
      </w:r>
      <w:proofErr w:type="spellStart"/>
      <w:r>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14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lang w:val="lt-LT"/>
          <w14:ligatures w14:val="none"/>
        </w:rPr>
        <w:t xml:space="preserve"> </w:t>
      </w:r>
      <w:r>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Pr>
          <w:rFonts w:ascii="Times New Roman" w:hAnsi="Times New Roman"/>
          <w:kern w:val="0"/>
          <w:sz w:val="22"/>
          <w:lang w:val="lt-LT"/>
          <w14:ligatures w14:val="none"/>
        </w:rPr>
        <w:t>)</w:t>
      </w:r>
      <w:r w:rsidRPr="00804400">
        <w:rPr>
          <w:rFonts w:ascii="Times New Roman" w:hAnsi="Times New Roman"/>
          <w:kern w:val="0"/>
          <w:sz w:val="22"/>
          <w14:ligatures w14:val="none"/>
        </w:rPr>
        <w:t>, 28 </w:t>
      </w:r>
      <w:proofErr w:type="spellStart"/>
      <w:r>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28 </w:t>
      </w:r>
      <w:proofErr w:type="spellStart"/>
      <w:r w:rsidRPr="00804400">
        <w:rPr>
          <w:rFonts w:ascii="Times New Roman" w:hAnsi="Times New Roman"/>
          <w:kern w:val="0"/>
          <w:sz w:val="22"/>
          <w14:ligatures w14:val="none"/>
        </w:rPr>
        <w:t>table</w:t>
      </w:r>
      <w:r>
        <w:rPr>
          <w:rFonts w:ascii="Times New Roman" w:hAnsi="Times New Roman"/>
          <w:kern w:val="0"/>
          <w:sz w:val="22"/>
          <w14:ligatures w14:val="none"/>
        </w:rPr>
        <w:t>tės</w:t>
      </w:r>
      <w:proofErr w:type="spellEnd"/>
      <w:r w:rsidRPr="00804400">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30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56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r w:rsidRPr="00804400">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84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90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98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proofErr w:type="spellStart"/>
      <w:r>
        <w:rPr>
          <w:rFonts w:ascii="Times New Roman" w:hAnsi="Times New Roman"/>
          <w:kern w:val="0"/>
          <w:sz w:val="22"/>
          <w14:ligatures w14:val="none"/>
        </w:rPr>
        <w:t>ir</w:t>
      </w:r>
      <w:proofErr w:type="spellEnd"/>
      <w:r w:rsidRPr="00804400">
        <w:rPr>
          <w:rFonts w:ascii="Times New Roman" w:hAnsi="Times New Roman"/>
          <w:kern w:val="0"/>
          <w:sz w:val="22"/>
          <w14:ligatures w14:val="none"/>
        </w:rPr>
        <w:t xml:space="preserve"> 98 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r w:rsidRPr="00804400">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w:t>
      </w:r>
    </w:p>
    <w:p w14:paraId="018D7F5F" w14:textId="77777777" w:rsidR="007B06B9" w:rsidRPr="00804400" w:rsidRDefault="007B06B9" w:rsidP="007B06B9">
      <w:pPr>
        <w:autoSpaceDE w:val="0"/>
        <w:autoSpaceDN w:val="0"/>
        <w:adjustRightInd w:val="0"/>
        <w:spacing w:after="0" w:line="240" w:lineRule="auto"/>
        <w:rPr>
          <w:rFonts w:ascii="Times New Roman" w:hAnsi="Times New Roman"/>
          <w:kern w:val="0"/>
          <w:sz w:val="22"/>
          <w14:ligatures w14:val="none"/>
        </w:rPr>
      </w:pPr>
    </w:p>
    <w:p w14:paraId="2C5C0F51" w14:textId="77777777" w:rsidR="007B06B9" w:rsidRPr="00804400" w:rsidRDefault="007B06B9" w:rsidP="007B06B9">
      <w:pPr>
        <w:autoSpaceDE w:val="0"/>
        <w:autoSpaceDN w:val="0"/>
        <w:adjustRightInd w:val="0"/>
        <w:spacing w:after="0" w:line="240" w:lineRule="auto"/>
        <w:rPr>
          <w:rFonts w:ascii="Times New Roman" w:hAnsi="Times New Roman"/>
          <w:kern w:val="0"/>
          <w:sz w:val="22"/>
          <w14:ligatures w14:val="none"/>
        </w:rPr>
      </w:pPr>
      <w:r w:rsidRPr="00804400">
        <w:rPr>
          <w:rFonts w:ascii="Times New Roman" w:hAnsi="Times New Roman"/>
          <w:kern w:val="0"/>
          <w:sz w:val="22"/>
          <w14:ligatures w14:val="none"/>
        </w:rPr>
        <w:t>Diovan 160 mg: 14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28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28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lang w:val="lt-LT"/>
          <w14:ligatures w14:val="none"/>
        </w:rPr>
        <w:t xml:space="preserve"> (</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30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56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56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r w:rsidRPr="00804400">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 84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90 </w:t>
      </w:r>
      <w:proofErr w:type="spellStart"/>
      <w:r w:rsidRPr="00804400">
        <w:rPr>
          <w:rFonts w:ascii="Times New Roman" w:hAnsi="Times New Roman"/>
          <w:kern w:val="0"/>
          <w:sz w:val="22"/>
          <w14:ligatures w14:val="none"/>
        </w:rPr>
        <w:t>tablečių</w:t>
      </w:r>
      <w:proofErr w:type="spellEnd"/>
      <w:r w:rsidRPr="00804400">
        <w:rPr>
          <w:rFonts w:ascii="Times New Roman" w:hAnsi="Times New Roman"/>
          <w:kern w:val="0"/>
          <w:sz w:val="22"/>
          <w14:ligatures w14:val="none"/>
        </w:rPr>
        <w:t xml:space="preserve"> </w:t>
      </w:r>
      <w:proofErr w:type="spellStart"/>
      <w:r>
        <w:rPr>
          <w:rFonts w:ascii="Times New Roman" w:hAnsi="Times New Roman"/>
          <w:kern w:val="0"/>
          <w:sz w:val="22"/>
          <w14:ligatures w14:val="none"/>
        </w:rPr>
        <w:t>ir</w:t>
      </w:r>
      <w:proofErr w:type="spellEnd"/>
      <w:r w:rsidRPr="00804400">
        <w:rPr>
          <w:rFonts w:ascii="Times New Roman" w:hAnsi="Times New Roman"/>
          <w:kern w:val="0"/>
          <w:sz w:val="22"/>
          <w14:ligatures w14:val="none"/>
        </w:rPr>
        <w:t xml:space="preserve"> 98 </w:t>
      </w:r>
      <w:proofErr w:type="spellStart"/>
      <w:r w:rsidRPr="00804400">
        <w:rPr>
          <w:rFonts w:ascii="Times New Roman" w:hAnsi="Times New Roman"/>
          <w:kern w:val="0"/>
          <w:sz w:val="22"/>
          <w14:ligatures w14:val="none"/>
        </w:rPr>
        <w:t>tabletės</w:t>
      </w:r>
      <w:proofErr w:type="spellEnd"/>
      <w:r w:rsidRPr="00804400">
        <w:rPr>
          <w:rFonts w:ascii="Times New Roman" w:hAnsi="Times New Roman"/>
          <w:kern w:val="0"/>
          <w:sz w:val="22"/>
          <w14:ligatures w14:val="none"/>
        </w:rPr>
        <w:t xml:space="preserve"> </w:t>
      </w:r>
      <w:r w:rsidRPr="00804400">
        <w:rPr>
          <w:rFonts w:ascii="Times New Roman" w:hAnsi="Times New Roman"/>
          <w:kern w:val="0"/>
          <w:sz w:val="22"/>
          <w:lang w:val="lt-LT"/>
          <w14:ligatures w14:val="none"/>
        </w:rPr>
        <w:t>(</w:t>
      </w:r>
      <w:r w:rsidRPr="00F11E2B">
        <w:rPr>
          <w:rFonts w:ascii="Times New Roman" w:hAnsi="Times New Roman"/>
          <w:kern w:val="0"/>
          <w:sz w:val="22"/>
          <w:lang w:val="lt-LT"/>
          <w14:ligatures w14:val="none"/>
        </w:rPr>
        <w:t>kalendorinė lizdinė plokštelė</w:t>
      </w:r>
      <w:r w:rsidRPr="00804400">
        <w:rPr>
          <w:rFonts w:ascii="Times New Roman" w:hAnsi="Times New Roman"/>
          <w:kern w:val="0"/>
          <w:sz w:val="22"/>
          <w:lang w:val="lt-LT"/>
          <w14:ligatures w14:val="none"/>
        </w:rPr>
        <w:t>)</w:t>
      </w:r>
      <w:r w:rsidRPr="00804400">
        <w:rPr>
          <w:rFonts w:ascii="Times New Roman" w:hAnsi="Times New Roman"/>
          <w:kern w:val="0"/>
          <w:sz w:val="22"/>
          <w14:ligatures w14:val="none"/>
        </w:rPr>
        <w:t>.</w:t>
      </w:r>
    </w:p>
    <w:p w14:paraId="62C46BEB" w14:textId="77777777" w:rsidR="007B06B9" w:rsidRPr="00F11E2B" w:rsidRDefault="007B06B9" w:rsidP="007B06B9">
      <w:pPr>
        <w:autoSpaceDE w:val="0"/>
        <w:autoSpaceDN w:val="0"/>
        <w:adjustRightInd w:val="0"/>
        <w:spacing w:after="0" w:line="240" w:lineRule="auto"/>
        <w:rPr>
          <w:rFonts w:ascii="Times New Roman" w:hAnsi="Times New Roman"/>
          <w:kern w:val="0"/>
          <w:sz w:val="22"/>
          <w:lang w:val="lt-LT"/>
          <w14:ligatures w14:val="none"/>
        </w:rPr>
      </w:pPr>
    </w:p>
    <w:p w14:paraId="246D0561" w14:textId="77777777" w:rsidR="007B06B9" w:rsidRPr="00F11E2B" w:rsidRDefault="007B06B9" w:rsidP="007B06B9">
      <w:pPr>
        <w:autoSpaceDE w:val="0"/>
        <w:autoSpaceDN w:val="0"/>
        <w:adjustRightInd w:val="0"/>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Gali būti tiekiamos ne visų dydžių pakuotės.</w:t>
      </w:r>
    </w:p>
    <w:p w14:paraId="057424B9"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p>
    <w:p w14:paraId="53B16F73"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Registruotojas</w:t>
      </w:r>
    </w:p>
    <w:p w14:paraId="590D68FD"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SIA </w:t>
      </w: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Baltics</w:t>
      </w:r>
      <w:proofErr w:type="spellEnd"/>
    </w:p>
    <w:p w14:paraId="7281A66C"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Skanstes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iela</w:t>
      </w:r>
      <w:proofErr w:type="spellEnd"/>
      <w:r w:rsidRPr="00F11E2B">
        <w:rPr>
          <w:rFonts w:ascii="Times New Roman" w:hAnsi="Times New Roman"/>
          <w:kern w:val="0"/>
          <w:sz w:val="22"/>
          <w:lang w:val="lt-LT"/>
          <w14:ligatures w14:val="none"/>
        </w:rPr>
        <w:t xml:space="preserve"> 25</w:t>
      </w:r>
    </w:p>
    <w:p w14:paraId="72DA6861"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LV-1013, </w:t>
      </w:r>
      <w:proofErr w:type="spellStart"/>
      <w:r w:rsidRPr="00F11E2B">
        <w:rPr>
          <w:rFonts w:ascii="Times New Roman" w:hAnsi="Times New Roman"/>
          <w:kern w:val="0"/>
          <w:sz w:val="22"/>
          <w:lang w:val="lt-LT"/>
          <w14:ligatures w14:val="none"/>
        </w:rPr>
        <w:t>Rīga</w:t>
      </w:r>
      <w:proofErr w:type="spellEnd"/>
    </w:p>
    <w:p w14:paraId="3FE347DA"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Latvija</w:t>
      </w:r>
    </w:p>
    <w:p w14:paraId="0D483E5B"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278CD977"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 xml:space="preserve">Gamintojas </w:t>
      </w:r>
    </w:p>
    <w:p w14:paraId="617F6ABE"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Farmacéutica</w:t>
      </w:r>
      <w:proofErr w:type="spellEnd"/>
      <w:r w:rsidRPr="00F11E2B">
        <w:rPr>
          <w:rFonts w:ascii="Times New Roman" w:hAnsi="Times New Roman"/>
          <w:kern w:val="0"/>
          <w:sz w:val="22"/>
          <w:lang w:val="lt-LT"/>
          <w14:ligatures w14:val="none"/>
        </w:rPr>
        <w:t xml:space="preserve"> SA</w:t>
      </w:r>
    </w:p>
    <w:p w14:paraId="702EE3EC"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Gran</w:t>
      </w:r>
      <w:proofErr w:type="spellEnd"/>
      <w:r w:rsidRPr="00F11E2B">
        <w:rPr>
          <w:rFonts w:ascii="Times New Roman" w:hAnsi="Times New Roman"/>
          <w:kern w:val="0"/>
          <w:sz w:val="22"/>
          <w:lang w:val="lt-LT"/>
          <w14:ligatures w14:val="none"/>
        </w:rPr>
        <w:t xml:space="preserve"> Via de les </w:t>
      </w:r>
      <w:proofErr w:type="spellStart"/>
      <w:r w:rsidRPr="00F11E2B">
        <w:rPr>
          <w:rFonts w:ascii="Times New Roman" w:hAnsi="Times New Roman"/>
          <w:kern w:val="0"/>
          <w:sz w:val="22"/>
          <w:lang w:val="lt-LT"/>
          <w14:ligatures w14:val="none"/>
        </w:rPr>
        <w:t>Corts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Catalanes</w:t>
      </w:r>
      <w:proofErr w:type="spellEnd"/>
      <w:r w:rsidRPr="00F11E2B">
        <w:rPr>
          <w:rFonts w:ascii="Times New Roman" w:hAnsi="Times New Roman"/>
          <w:kern w:val="0"/>
          <w:sz w:val="22"/>
          <w:lang w:val="lt-LT"/>
          <w14:ligatures w14:val="none"/>
        </w:rPr>
        <w:t>, 764</w:t>
      </w:r>
    </w:p>
    <w:p w14:paraId="51EAB9F6"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08013 </w:t>
      </w:r>
      <w:proofErr w:type="spellStart"/>
      <w:r w:rsidRPr="00F11E2B">
        <w:rPr>
          <w:rFonts w:ascii="Times New Roman" w:hAnsi="Times New Roman"/>
          <w:kern w:val="0"/>
          <w:sz w:val="22"/>
          <w:lang w:val="lt-LT"/>
          <w14:ligatures w14:val="none"/>
        </w:rPr>
        <w:t>Barcelona</w:t>
      </w:r>
      <w:proofErr w:type="spellEnd"/>
    </w:p>
    <w:p w14:paraId="34ECFB7E"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Ispanija</w:t>
      </w:r>
    </w:p>
    <w:p w14:paraId="0278E48C"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72E4852E"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arba</w:t>
      </w:r>
    </w:p>
    <w:p w14:paraId="43D62A01"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0A162F53" w14:textId="77777777" w:rsidR="007B06B9" w:rsidRPr="00F11E2B" w:rsidRDefault="007B06B9" w:rsidP="007B06B9">
      <w:pPr>
        <w:tabs>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14:ligatures w14:val="none"/>
        </w:rPr>
        <w:t>Novartis Farma S.P.A.</w:t>
      </w:r>
    </w:p>
    <w:p w14:paraId="10223728" w14:textId="77777777" w:rsidR="007B06B9" w:rsidRPr="00F11E2B" w:rsidRDefault="007B06B9" w:rsidP="007B06B9">
      <w:pPr>
        <w:tabs>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14:ligatures w14:val="none"/>
        </w:rPr>
        <w:lastRenderedPageBreak/>
        <w:t xml:space="preserve">Via </w:t>
      </w:r>
      <w:proofErr w:type="spellStart"/>
      <w:r w:rsidRPr="00F11E2B">
        <w:rPr>
          <w:rFonts w:ascii="Times New Roman" w:hAnsi="Times New Roman"/>
          <w:kern w:val="0"/>
          <w:sz w:val="22"/>
          <w14:ligatures w14:val="none"/>
        </w:rPr>
        <w:t>Provinciale</w:t>
      </w:r>
      <w:proofErr w:type="spellEnd"/>
      <w:r w:rsidRPr="00F11E2B">
        <w:rPr>
          <w:rFonts w:ascii="Times New Roman" w:hAnsi="Times New Roman"/>
          <w:kern w:val="0"/>
          <w:sz w:val="22"/>
          <w14:ligatures w14:val="none"/>
        </w:rPr>
        <w:t xml:space="preserve"> </w:t>
      </w:r>
      <w:proofErr w:type="spellStart"/>
      <w:r w:rsidRPr="00F11E2B">
        <w:rPr>
          <w:rFonts w:ascii="Times New Roman" w:hAnsi="Times New Roman"/>
          <w:kern w:val="0"/>
          <w:sz w:val="22"/>
          <w14:ligatures w14:val="none"/>
        </w:rPr>
        <w:t>Schito</w:t>
      </w:r>
      <w:proofErr w:type="spellEnd"/>
    </w:p>
    <w:p w14:paraId="0BAAAF42" w14:textId="77777777" w:rsidR="007B06B9" w:rsidRPr="00F11E2B" w:rsidRDefault="007B06B9" w:rsidP="007B06B9">
      <w:pPr>
        <w:tabs>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14:ligatures w14:val="none"/>
        </w:rPr>
        <w:t>131-80058 Torre Annunziata (NA)</w:t>
      </w:r>
    </w:p>
    <w:p w14:paraId="2E123385" w14:textId="77777777" w:rsidR="007B06B9" w:rsidRPr="00F11E2B" w:rsidRDefault="007B06B9" w:rsidP="007B06B9">
      <w:pPr>
        <w:tabs>
          <w:tab w:val="left" w:pos="567"/>
        </w:tabs>
        <w:spacing w:after="0" w:line="260" w:lineRule="exact"/>
        <w:rPr>
          <w:rFonts w:ascii="Times New Roman" w:hAnsi="Times New Roman"/>
          <w:kern w:val="0"/>
          <w:sz w:val="22"/>
          <w14:ligatures w14:val="none"/>
        </w:rPr>
      </w:pPr>
      <w:proofErr w:type="spellStart"/>
      <w:r w:rsidRPr="00F11E2B">
        <w:rPr>
          <w:rFonts w:ascii="Times New Roman" w:hAnsi="Times New Roman"/>
          <w:kern w:val="0"/>
          <w:sz w:val="22"/>
          <w14:ligatures w14:val="none"/>
        </w:rPr>
        <w:t>Italija</w:t>
      </w:r>
      <w:proofErr w:type="spellEnd"/>
    </w:p>
    <w:p w14:paraId="0B4F462B"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7B4392B8"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6A609866"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
    <w:p w14:paraId="16C36F21"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Novartis </w:t>
      </w:r>
      <w:proofErr w:type="spellStart"/>
      <w:r w:rsidRPr="00F11E2B">
        <w:rPr>
          <w:rFonts w:ascii="Times New Roman" w:hAnsi="Times New Roman"/>
          <w:kern w:val="0"/>
          <w:sz w:val="22"/>
          <w:highlight w:val="lightGray"/>
          <w14:ligatures w14:val="none"/>
        </w:rPr>
        <w:t>Hungária</w:t>
      </w:r>
      <w:proofErr w:type="spellEnd"/>
      <w:r w:rsidRPr="00F11E2B">
        <w:rPr>
          <w:rFonts w:ascii="Times New Roman" w:hAnsi="Times New Roman"/>
          <w:kern w:val="0"/>
          <w:sz w:val="22"/>
          <w:highlight w:val="lightGray"/>
          <w14:ligatures w14:val="none"/>
        </w:rPr>
        <w:t xml:space="preserve"> Kft.</w:t>
      </w:r>
    </w:p>
    <w:p w14:paraId="628AF1F2"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H-1114 Budapest</w:t>
      </w:r>
    </w:p>
    <w:p w14:paraId="0770AA28"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Bartók Béla </w:t>
      </w:r>
      <w:proofErr w:type="spellStart"/>
      <w:r w:rsidRPr="00F11E2B">
        <w:rPr>
          <w:rFonts w:ascii="Times New Roman" w:hAnsi="Times New Roman"/>
          <w:kern w:val="0"/>
          <w:sz w:val="22"/>
          <w:highlight w:val="lightGray"/>
          <w14:ligatures w14:val="none"/>
        </w:rPr>
        <w:t>út</w:t>
      </w:r>
      <w:proofErr w:type="spellEnd"/>
      <w:r w:rsidRPr="00F11E2B">
        <w:rPr>
          <w:rFonts w:ascii="Times New Roman" w:hAnsi="Times New Roman"/>
          <w:kern w:val="0"/>
          <w:sz w:val="22"/>
          <w:highlight w:val="lightGray"/>
          <w14:ligatures w14:val="none"/>
        </w:rPr>
        <w:t xml:space="preserve"> 43-47.</w:t>
      </w:r>
    </w:p>
    <w:p w14:paraId="083C80D3"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Vengrija</w:t>
      </w:r>
      <w:proofErr w:type="spellEnd"/>
    </w:p>
    <w:p w14:paraId="1426CC49"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
    <w:p w14:paraId="2F77D7C0"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239CA250"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
    <w:p w14:paraId="4B0BAE6E"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Sverige AB</w:t>
      </w:r>
    </w:p>
    <w:p w14:paraId="1A2F83DC"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Torshamnsgatan</w:t>
      </w:r>
      <w:proofErr w:type="spellEnd"/>
      <w:r w:rsidRPr="00F11E2B">
        <w:rPr>
          <w:rFonts w:ascii="Times New Roman" w:hAnsi="Times New Roman"/>
          <w:kern w:val="0"/>
          <w:sz w:val="22"/>
          <w:highlight w:val="lightGray"/>
          <w14:ligatures w14:val="none"/>
        </w:rPr>
        <w:t xml:space="preserve"> 48</w:t>
      </w:r>
    </w:p>
    <w:p w14:paraId="2BE256DB"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164 40 Kista</w:t>
      </w:r>
    </w:p>
    <w:p w14:paraId="252AD16C"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lang w:val="lt-LT"/>
          <w14:ligatures w14:val="none"/>
        </w:rPr>
        <w:t>Švedija</w:t>
      </w:r>
    </w:p>
    <w:p w14:paraId="76B0E91C"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7BEBBEF2"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1E0939C9"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62FA8ED6"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lang w:val="lt-LT"/>
          <w14:ligatures w14:val="none"/>
        </w:rPr>
        <w:t>Novartis</w:t>
      </w:r>
      <w:proofErr w:type="spellEnd"/>
      <w:r w:rsidRPr="00F11E2B">
        <w:rPr>
          <w:rFonts w:ascii="Times New Roman" w:hAnsi="Times New Roman"/>
          <w:kern w:val="0"/>
          <w:sz w:val="22"/>
          <w:highlight w:val="lightGray"/>
          <w:lang w:val="lt-LT"/>
          <w14:ligatures w14:val="none"/>
        </w:rPr>
        <w:t xml:space="preserve"> Pharma B.V</w:t>
      </w:r>
    </w:p>
    <w:p w14:paraId="41469823"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lang w:val="lt-LT"/>
          <w14:ligatures w14:val="none"/>
        </w:rPr>
        <w:t>Haaksbergweg</w:t>
      </w:r>
      <w:proofErr w:type="spellEnd"/>
      <w:r w:rsidRPr="00F11E2B">
        <w:rPr>
          <w:rFonts w:ascii="Times New Roman" w:hAnsi="Times New Roman"/>
          <w:kern w:val="0"/>
          <w:sz w:val="22"/>
          <w:highlight w:val="lightGray"/>
          <w:lang w:val="lt-LT"/>
          <w14:ligatures w14:val="none"/>
        </w:rPr>
        <w:t xml:space="preserve"> 16</w:t>
      </w:r>
    </w:p>
    <w:p w14:paraId="4C473BE0"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 xml:space="preserve">1101 BX </w:t>
      </w:r>
      <w:proofErr w:type="spellStart"/>
      <w:r w:rsidRPr="00F11E2B">
        <w:rPr>
          <w:rFonts w:ascii="Times New Roman" w:hAnsi="Times New Roman"/>
          <w:kern w:val="0"/>
          <w:sz w:val="22"/>
          <w:highlight w:val="lightGray"/>
          <w:lang w:val="lt-LT"/>
          <w14:ligatures w14:val="none"/>
        </w:rPr>
        <w:t>Amsterdam</w:t>
      </w:r>
      <w:proofErr w:type="spellEnd"/>
    </w:p>
    <w:p w14:paraId="63D0CCF3"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Nyderlandai</w:t>
      </w:r>
    </w:p>
    <w:p w14:paraId="5C53788B"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0944466A"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1B4E02CA"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1ACDAE4A"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(HELLAS) SACI</w:t>
      </w:r>
    </w:p>
    <w:p w14:paraId="5FA41B7B"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12th km National Road Athens-Lamia</w:t>
      </w:r>
    </w:p>
    <w:p w14:paraId="35BF2C47"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14451, </w:t>
      </w:r>
      <w:proofErr w:type="spellStart"/>
      <w:r w:rsidRPr="00F11E2B">
        <w:rPr>
          <w:rFonts w:ascii="Times New Roman" w:hAnsi="Times New Roman"/>
          <w:kern w:val="0"/>
          <w:sz w:val="22"/>
          <w:highlight w:val="lightGray"/>
          <w14:ligatures w14:val="none"/>
        </w:rPr>
        <w:t>Metamorfosi</w:t>
      </w:r>
      <w:proofErr w:type="spellEnd"/>
    </w:p>
    <w:p w14:paraId="02127D88"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14:ligatures w14:val="none"/>
        </w:rPr>
        <w:t>Graikija</w:t>
      </w:r>
      <w:proofErr w:type="spellEnd"/>
    </w:p>
    <w:p w14:paraId="1A6686CD"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6A4E2962"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53968D4F"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51B80171"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Pharma GmbH</w:t>
      </w:r>
    </w:p>
    <w:p w14:paraId="1B1C1B8D"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Jakov-Lind-</w:t>
      </w:r>
      <w:proofErr w:type="spellStart"/>
      <w:r w:rsidRPr="00F11E2B">
        <w:rPr>
          <w:rFonts w:ascii="Times New Roman" w:hAnsi="Times New Roman"/>
          <w:kern w:val="0"/>
          <w:sz w:val="22"/>
          <w:highlight w:val="lightGray"/>
          <w14:ligatures w14:val="none"/>
        </w:rPr>
        <w:t>Straße</w:t>
      </w:r>
      <w:proofErr w:type="spellEnd"/>
      <w:r w:rsidRPr="00F11E2B">
        <w:rPr>
          <w:rFonts w:ascii="Times New Roman" w:hAnsi="Times New Roman"/>
          <w:kern w:val="0"/>
          <w:sz w:val="22"/>
          <w:highlight w:val="lightGray"/>
          <w14:ligatures w14:val="none"/>
        </w:rPr>
        <w:t xml:space="preserve"> 5, Top 3.05</w:t>
      </w:r>
    </w:p>
    <w:p w14:paraId="2059BF59"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1020 Wien</w:t>
      </w:r>
    </w:p>
    <w:p w14:paraId="2E0E8BFB"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roofErr w:type="spellStart"/>
      <w:r w:rsidRPr="00F11E2B">
        <w:rPr>
          <w:rFonts w:ascii="Times New Roman" w:hAnsi="Times New Roman"/>
          <w:kern w:val="0"/>
          <w:sz w:val="22"/>
          <w:highlight w:val="lightGray"/>
          <w14:ligatures w14:val="none"/>
        </w:rPr>
        <w:t>Austrija</w:t>
      </w:r>
      <w:proofErr w:type="spellEnd"/>
    </w:p>
    <w:p w14:paraId="7F1CDD11"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1159E0EC"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40166812"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36A34611"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Pharma S.A.S.</w:t>
      </w:r>
    </w:p>
    <w:p w14:paraId="30C3D79D"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8-10 rue Henri Sainte-Claire Deville</w:t>
      </w:r>
    </w:p>
    <w:p w14:paraId="643368EA"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92500 Rueil-Malmaison</w:t>
      </w:r>
    </w:p>
    <w:p w14:paraId="234CD2C5"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t>Prancūzija</w:t>
      </w:r>
      <w:proofErr w:type="spellEnd"/>
    </w:p>
    <w:p w14:paraId="553E8969"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
    <w:p w14:paraId="5B2A63AD"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043EB839"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
    <w:p w14:paraId="752E040C"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Novartis Farma – </w:t>
      </w:r>
      <w:proofErr w:type="spellStart"/>
      <w:r w:rsidRPr="00F11E2B">
        <w:rPr>
          <w:rFonts w:ascii="Times New Roman" w:hAnsi="Times New Roman"/>
          <w:kern w:val="0"/>
          <w:sz w:val="22"/>
          <w:highlight w:val="lightGray"/>
          <w14:ligatures w14:val="none"/>
        </w:rPr>
        <w:t>Productos</w:t>
      </w:r>
      <w:proofErr w:type="spellEnd"/>
      <w:r w:rsidRPr="00F11E2B">
        <w:rPr>
          <w:rFonts w:ascii="Times New Roman" w:hAnsi="Times New Roman"/>
          <w:kern w:val="0"/>
          <w:sz w:val="22"/>
          <w:highlight w:val="lightGray"/>
          <w14:ligatures w14:val="none"/>
        </w:rPr>
        <w:t xml:space="preserve"> </w:t>
      </w:r>
      <w:proofErr w:type="spellStart"/>
      <w:r w:rsidRPr="00F11E2B">
        <w:rPr>
          <w:rFonts w:ascii="Times New Roman" w:hAnsi="Times New Roman"/>
          <w:kern w:val="0"/>
          <w:sz w:val="22"/>
          <w:highlight w:val="lightGray"/>
          <w14:ligatures w14:val="none"/>
        </w:rPr>
        <w:t>Farmaceuticos</w:t>
      </w:r>
      <w:proofErr w:type="spellEnd"/>
      <w:r w:rsidRPr="00F11E2B">
        <w:rPr>
          <w:rFonts w:ascii="Times New Roman" w:hAnsi="Times New Roman"/>
          <w:kern w:val="0"/>
          <w:sz w:val="22"/>
          <w:highlight w:val="lightGray"/>
          <w14:ligatures w14:val="none"/>
        </w:rPr>
        <w:t>, S.A.</w:t>
      </w:r>
    </w:p>
    <w:p w14:paraId="015E3A0C"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Avenida Professor </w:t>
      </w:r>
      <w:proofErr w:type="spellStart"/>
      <w:r w:rsidRPr="00F11E2B">
        <w:rPr>
          <w:rFonts w:ascii="Times New Roman" w:hAnsi="Times New Roman"/>
          <w:kern w:val="0"/>
          <w:sz w:val="22"/>
          <w:highlight w:val="lightGray"/>
          <w14:ligatures w14:val="none"/>
        </w:rPr>
        <w:t>Doutor</w:t>
      </w:r>
      <w:proofErr w:type="spellEnd"/>
      <w:r w:rsidRPr="00F11E2B">
        <w:rPr>
          <w:rFonts w:ascii="Times New Roman" w:hAnsi="Times New Roman"/>
          <w:kern w:val="0"/>
          <w:sz w:val="22"/>
          <w:highlight w:val="lightGray"/>
          <w14:ligatures w14:val="none"/>
        </w:rPr>
        <w:t xml:space="preserve"> Cavaco Silva</w:t>
      </w:r>
    </w:p>
    <w:p w14:paraId="16E5913D"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 10E, Tagus Park</w:t>
      </w:r>
    </w:p>
    <w:p w14:paraId="00019174"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Porto Salvo, 2740-255</w:t>
      </w:r>
    </w:p>
    <w:p w14:paraId="5735C846"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roofErr w:type="spellStart"/>
      <w:r w:rsidRPr="00F11E2B">
        <w:rPr>
          <w:rFonts w:ascii="Times New Roman" w:hAnsi="Times New Roman"/>
          <w:kern w:val="0"/>
          <w:sz w:val="22"/>
          <w:highlight w:val="lightGray"/>
          <w14:ligatures w14:val="none"/>
        </w:rPr>
        <w:lastRenderedPageBreak/>
        <w:t>Portugalija</w:t>
      </w:r>
      <w:proofErr w:type="spellEnd"/>
    </w:p>
    <w:p w14:paraId="4550FF4F"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
    <w:p w14:paraId="4F5F497F" w14:textId="77777777" w:rsidR="007B06B9" w:rsidRPr="00F11E2B"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11E2B">
        <w:rPr>
          <w:rFonts w:ascii="Times New Roman" w:hAnsi="Times New Roman"/>
          <w:kern w:val="0"/>
          <w:sz w:val="22"/>
          <w:highlight w:val="lightGray"/>
          <w:lang w:val="lt-LT"/>
          <w14:ligatures w14:val="none"/>
        </w:rPr>
        <w:t>arba</w:t>
      </w:r>
    </w:p>
    <w:p w14:paraId="15937823"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p>
    <w:p w14:paraId="557498E0"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Novartis Farma S.P.A.</w:t>
      </w:r>
    </w:p>
    <w:p w14:paraId="7519B21F"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 xml:space="preserve">Viale Luigi </w:t>
      </w:r>
      <w:proofErr w:type="spellStart"/>
      <w:r w:rsidRPr="00F11E2B">
        <w:rPr>
          <w:rFonts w:ascii="Times New Roman" w:hAnsi="Times New Roman"/>
          <w:kern w:val="0"/>
          <w:sz w:val="22"/>
          <w:highlight w:val="lightGray"/>
          <w14:ligatures w14:val="none"/>
        </w:rPr>
        <w:t>Sturzo</w:t>
      </w:r>
      <w:proofErr w:type="spellEnd"/>
      <w:r w:rsidRPr="00F11E2B">
        <w:rPr>
          <w:rFonts w:ascii="Times New Roman" w:hAnsi="Times New Roman"/>
          <w:kern w:val="0"/>
          <w:sz w:val="22"/>
          <w:highlight w:val="lightGray"/>
          <w14:ligatures w14:val="none"/>
        </w:rPr>
        <w:t xml:space="preserve"> 43</w:t>
      </w:r>
    </w:p>
    <w:p w14:paraId="75D34CEA" w14:textId="77777777" w:rsidR="007B06B9" w:rsidRPr="00F11E2B" w:rsidRDefault="007B06B9" w:rsidP="007B06B9">
      <w:pPr>
        <w:tabs>
          <w:tab w:val="left" w:pos="567"/>
        </w:tabs>
        <w:spacing w:after="0" w:line="260" w:lineRule="exact"/>
        <w:rPr>
          <w:rFonts w:ascii="Times New Roman" w:hAnsi="Times New Roman"/>
          <w:kern w:val="0"/>
          <w:sz w:val="22"/>
          <w:highlight w:val="lightGray"/>
          <w14:ligatures w14:val="none"/>
        </w:rPr>
      </w:pPr>
      <w:r w:rsidRPr="00F11E2B">
        <w:rPr>
          <w:rFonts w:ascii="Times New Roman" w:hAnsi="Times New Roman"/>
          <w:kern w:val="0"/>
          <w:sz w:val="22"/>
          <w:highlight w:val="lightGray"/>
          <w14:ligatures w14:val="none"/>
        </w:rPr>
        <w:t>20154 - Milano MI</w:t>
      </w:r>
    </w:p>
    <w:p w14:paraId="463A9E60"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highlight w:val="lightGray"/>
          <w:lang w:val="lt-LT"/>
          <w14:ligatures w14:val="none"/>
        </w:rPr>
        <w:t>Italija</w:t>
      </w:r>
    </w:p>
    <w:p w14:paraId="51DA9BF8" w14:textId="77777777" w:rsidR="007B06B9" w:rsidRDefault="007B06B9" w:rsidP="007B06B9">
      <w:pPr>
        <w:tabs>
          <w:tab w:val="left" w:pos="567"/>
        </w:tabs>
        <w:spacing w:after="0" w:line="260" w:lineRule="exact"/>
        <w:rPr>
          <w:rFonts w:ascii="Times New Roman" w:hAnsi="Times New Roman"/>
          <w:kern w:val="0"/>
          <w:sz w:val="22"/>
          <w:lang w:val="lt-LT"/>
          <w14:ligatures w14:val="none"/>
        </w:rPr>
      </w:pPr>
    </w:p>
    <w:p w14:paraId="4A9E63CB" w14:textId="77777777" w:rsidR="007B06B9" w:rsidRPr="00F52E54"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52E54">
        <w:rPr>
          <w:rFonts w:ascii="Times New Roman" w:hAnsi="Times New Roman"/>
          <w:kern w:val="0"/>
          <w:sz w:val="22"/>
          <w:highlight w:val="lightGray"/>
          <w:lang w:val="lt-LT"/>
          <w14:ligatures w14:val="none"/>
        </w:rPr>
        <w:t>arba</w:t>
      </w:r>
    </w:p>
    <w:p w14:paraId="39672F66" w14:textId="77777777" w:rsidR="007B06B9" w:rsidRPr="00F52E54" w:rsidRDefault="007B06B9" w:rsidP="007B06B9">
      <w:pPr>
        <w:tabs>
          <w:tab w:val="left" w:pos="567"/>
        </w:tabs>
        <w:spacing w:after="0" w:line="260" w:lineRule="exact"/>
        <w:rPr>
          <w:rFonts w:ascii="Times New Roman" w:hAnsi="Times New Roman"/>
          <w:kern w:val="0"/>
          <w:sz w:val="22"/>
          <w:highlight w:val="lightGray"/>
          <w:lang w:val="lt-LT"/>
          <w14:ligatures w14:val="none"/>
        </w:rPr>
      </w:pPr>
    </w:p>
    <w:p w14:paraId="46922EED" w14:textId="77777777" w:rsidR="007B06B9" w:rsidRPr="00F52E54" w:rsidRDefault="007B06B9" w:rsidP="007B06B9">
      <w:pPr>
        <w:tabs>
          <w:tab w:val="left" w:pos="567"/>
        </w:tabs>
        <w:spacing w:after="0" w:line="260" w:lineRule="exact"/>
        <w:rPr>
          <w:rFonts w:ascii="Times New Roman" w:hAnsi="Times New Roman"/>
          <w:kern w:val="0"/>
          <w:sz w:val="22"/>
          <w:highlight w:val="lightGray"/>
          <w:lang w:val="lt-LT"/>
          <w14:ligatures w14:val="none"/>
        </w:rPr>
      </w:pPr>
      <w:proofErr w:type="spellStart"/>
      <w:r w:rsidRPr="00F52E54">
        <w:rPr>
          <w:rFonts w:ascii="Times New Roman" w:hAnsi="Times New Roman"/>
          <w:kern w:val="0"/>
          <w:sz w:val="22"/>
          <w:highlight w:val="lightGray"/>
          <w:lang w:val="lt-LT"/>
          <w14:ligatures w14:val="none"/>
        </w:rPr>
        <w:t>Novartis</w:t>
      </w:r>
      <w:proofErr w:type="spellEnd"/>
      <w:r w:rsidRPr="00F52E54">
        <w:rPr>
          <w:rFonts w:ascii="Times New Roman" w:hAnsi="Times New Roman"/>
          <w:kern w:val="0"/>
          <w:sz w:val="22"/>
          <w:highlight w:val="lightGray"/>
          <w:lang w:val="lt-LT"/>
          <w14:ligatures w14:val="none"/>
        </w:rPr>
        <w:t xml:space="preserve"> </w:t>
      </w:r>
      <w:proofErr w:type="spellStart"/>
      <w:r w:rsidRPr="00F52E54">
        <w:rPr>
          <w:rFonts w:ascii="Times New Roman" w:hAnsi="Times New Roman"/>
          <w:kern w:val="0"/>
          <w:sz w:val="22"/>
          <w:highlight w:val="lightGray"/>
          <w:lang w:val="lt-LT"/>
          <w14:ligatures w14:val="none"/>
        </w:rPr>
        <w:t>Pharmaceutical</w:t>
      </w:r>
      <w:proofErr w:type="spellEnd"/>
      <w:r w:rsidRPr="00F52E54">
        <w:rPr>
          <w:rFonts w:ascii="Times New Roman" w:hAnsi="Times New Roman"/>
          <w:kern w:val="0"/>
          <w:sz w:val="22"/>
          <w:highlight w:val="lightGray"/>
          <w:lang w:val="lt-LT"/>
          <w14:ligatures w14:val="none"/>
        </w:rPr>
        <w:t xml:space="preserve"> Manufacturing LLC</w:t>
      </w:r>
    </w:p>
    <w:p w14:paraId="711F0FE3" w14:textId="77777777" w:rsidR="007B06B9" w:rsidRPr="00F52E54" w:rsidRDefault="007B06B9" w:rsidP="007B06B9">
      <w:pPr>
        <w:tabs>
          <w:tab w:val="left" w:pos="567"/>
        </w:tabs>
        <w:spacing w:after="0" w:line="260" w:lineRule="exact"/>
        <w:rPr>
          <w:rFonts w:ascii="Times New Roman" w:hAnsi="Times New Roman"/>
          <w:kern w:val="0"/>
          <w:sz w:val="22"/>
          <w:highlight w:val="lightGray"/>
          <w:lang w:val="lt-LT"/>
          <w14:ligatures w14:val="none"/>
        </w:rPr>
      </w:pPr>
      <w:proofErr w:type="spellStart"/>
      <w:r w:rsidRPr="00F52E54">
        <w:rPr>
          <w:rFonts w:ascii="Times New Roman" w:hAnsi="Times New Roman"/>
          <w:kern w:val="0"/>
          <w:sz w:val="22"/>
          <w:highlight w:val="lightGray"/>
          <w:lang w:val="lt-LT"/>
          <w14:ligatures w14:val="none"/>
        </w:rPr>
        <w:t>Verovskova</w:t>
      </w:r>
      <w:proofErr w:type="spellEnd"/>
      <w:r w:rsidRPr="00F52E54">
        <w:rPr>
          <w:rFonts w:ascii="Times New Roman" w:hAnsi="Times New Roman"/>
          <w:kern w:val="0"/>
          <w:sz w:val="22"/>
          <w:highlight w:val="lightGray"/>
          <w:lang w:val="lt-LT"/>
          <w14:ligatures w14:val="none"/>
        </w:rPr>
        <w:t xml:space="preserve"> </w:t>
      </w:r>
      <w:proofErr w:type="spellStart"/>
      <w:r w:rsidRPr="00F52E54">
        <w:rPr>
          <w:rFonts w:ascii="Times New Roman" w:hAnsi="Times New Roman"/>
          <w:kern w:val="0"/>
          <w:sz w:val="22"/>
          <w:highlight w:val="lightGray"/>
          <w:lang w:val="lt-LT"/>
          <w14:ligatures w14:val="none"/>
        </w:rPr>
        <w:t>Ulica</w:t>
      </w:r>
      <w:proofErr w:type="spellEnd"/>
      <w:r w:rsidRPr="00F52E54">
        <w:rPr>
          <w:rFonts w:ascii="Times New Roman" w:hAnsi="Times New Roman"/>
          <w:kern w:val="0"/>
          <w:sz w:val="22"/>
          <w:highlight w:val="lightGray"/>
          <w:lang w:val="lt-LT"/>
          <w14:ligatures w14:val="none"/>
        </w:rPr>
        <w:t xml:space="preserve"> 57</w:t>
      </w:r>
    </w:p>
    <w:p w14:paraId="4FB176D8" w14:textId="77777777" w:rsidR="007B06B9" w:rsidRPr="00F52E54" w:rsidRDefault="007B06B9" w:rsidP="007B06B9">
      <w:pPr>
        <w:tabs>
          <w:tab w:val="left" w:pos="567"/>
        </w:tabs>
        <w:spacing w:after="0" w:line="260" w:lineRule="exact"/>
        <w:rPr>
          <w:rFonts w:ascii="Times New Roman" w:hAnsi="Times New Roman"/>
          <w:kern w:val="0"/>
          <w:sz w:val="22"/>
          <w:highlight w:val="lightGray"/>
          <w:lang w:val="lt-LT"/>
          <w14:ligatures w14:val="none"/>
        </w:rPr>
      </w:pPr>
      <w:r w:rsidRPr="00F52E54">
        <w:rPr>
          <w:rFonts w:ascii="Times New Roman" w:hAnsi="Times New Roman"/>
          <w:kern w:val="0"/>
          <w:sz w:val="22"/>
          <w:highlight w:val="lightGray"/>
          <w:lang w:val="lt-LT"/>
          <w14:ligatures w14:val="none"/>
        </w:rPr>
        <w:t xml:space="preserve">1000 </w:t>
      </w:r>
      <w:proofErr w:type="spellStart"/>
      <w:r w:rsidRPr="00F52E54">
        <w:rPr>
          <w:rFonts w:ascii="Times New Roman" w:hAnsi="Times New Roman"/>
          <w:kern w:val="0"/>
          <w:sz w:val="22"/>
          <w:highlight w:val="lightGray"/>
          <w:lang w:val="lt-LT"/>
          <w14:ligatures w14:val="none"/>
        </w:rPr>
        <w:t>Ljubljana</w:t>
      </w:r>
      <w:proofErr w:type="spellEnd"/>
    </w:p>
    <w:p w14:paraId="66290E37" w14:textId="77777777" w:rsidR="007B06B9" w:rsidRDefault="007B06B9" w:rsidP="007B06B9">
      <w:pPr>
        <w:tabs>
          <w:tab w:val="left" w:pos="567"/>
        </w:tabs>
        <w:spacing w:after="0" w:line="260" w:lineRule="exact"/>
        <w:rPr>
          <w:rFonts w:ascii="Times New Roman" w:hAnsi="Times New Roman"/>
          <w:kern w:val="0"/>
          <w:sz w:val="22"/>
          <w:lang w:val="lt-LT"/>
          <w14:ligatures w14:val="none"/>
        </w:rPr>
      </w:pPr>
      <w:r w:rsidRPr="00F52E54">
        <w:rPr>
          <w:rFonts w:ascii="Times New Roman" w:hAnsi="Times New Roman"/>
          <w:kern w:val="0"/>
          <w:sz w:val="22"/>
          <w:highlight w:val="lightGray"/>
          <w:lang w:val="lt-LT"/>
          <w14:ligatures w14:val="none"/>
        </w:rPr>
        <w:t>Slovėnija</w:t>
      </w:r>
    </w:p>
    <w:p w14:paraId="50133456"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0BCBB7B7"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Jeigu apie šį vaistą norite sužinoti daugiau, kreipkitės į vietinį registruotojo atstovą:</w:t>
      </w:r>
    </w:p>
    <w:p w14:paraId="21538D3F"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1D5E7258"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 xml:space="preserve">SIA </w:t>
      </w:r>
      <w:proofErr w:type="spellStart"/>
      <w:r w:rsidRPr="00F11E2B">
        <w:rPr>
          <w:rFonts w:ascii="Times New Roman" w:hAnsi="Times New Roman"/>
          <w:kern w:val="0"/>
          <w:sz w:val="22"/>
          <w:lang w:val="lt-LT"/>
          <w14:ligatures w14:val="none"/>
        </w:rPr>
        <w:t>Novartis</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Baltics</w:t>
      </w:r>
      <w:proofErr w:type="spellEnd"/>
      <w:r w:rsidRPr="00F11E2B">
        <w:rPr>
          <w:rFonts w:ascii="Times New Roman" w:hAnsi="Times New Roman"/>
          <w:kern w:val="0"/>
          <w:sz w:val="22"/>
          <w:lang w:val="lt-LT"/>
          <w14:ligatures w14:val="none"/>
        </w:rPr>
        <w:t xml:space="preserve"> Lietuvos filialas</w:t>
      </w:r>
    </w:p>
    <w:p w14:paraId="4B55663F" w14:textId="77777777" w:rsidR="007B06B9" w:rsidRPr="00F11E2B" w:rsidRDefault="007B06B9" w:rsidP="007B06B9">
      <w:pPr>
        <w:tabs>
          <w:tab w:val="left" w:pos="0"/>
          <w:tab w:val="left" w:pos="567"/>
        </w:tabs>
        <w:spacing w:after="0" w:line="260" w:lineRule="exact"/>
        <w:rPr>
          <w:rFonts w:ascii="Times New Roman" w:hAnsi="Times New Roman"/>
          <w:kern w:val="0"/>
          <w:sz w:val="22"/>
          <w14:ligatures w14:val="none"/>
        </w:rPr>
      </w:pPr>
      <w:r w:rsidRPr="00F11E2B">
        <w:rPr>
          <w:rFonts w:ascii="Times New Roman" w:hAnsi="Times New Roman"/>
          <w:kern w:val="0"/>
          <w:sz w:val="22"/>
          <w:lang w:val="lt-LT"/>
          <w14:ligatures w14:val="none"/>
        </w:rPr>
        <w:t>Upės g. 19</w:t>
      </w:r>
      <w:r w:rsidRPr="00F11E2B">
        <w:rPr>
          <w:rFonts w:ascii="Times New Roman" w:hAnsi="Times New Roman"/>
          <w:kern w:val="0"/>
          <w:sz w:val="22"/>
          <w14:ligatures w14:val="none"/>
        </w:rPr>
        <w:t>-1</w:t>
      </w:r>
    </w:p>
    <w:p w14:paraId="26405548" w14:textId="77777777" w:rsidR="007B06B9" w:rsidRPr="00F11E2B" w:rsidRDefault="007B06B9" w:rsidP="007B06B9">
      <w:pPr>
        <w:tabs>
          <w:tab w:val="left" w:pos="0"/>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LT-</w:t>
      </w:r>
      <w:r w:rsidRPr="00F11E2B">
        <w:rPr>
          <w:rFonts w:ascii="Times New Roman" w:hAnsi="Times New Roman"/>
          <w:kern w:val="0"/>
          <w:sz w:val="22"/>
          <w14:ligatures w14:val="none"/>
        </w:rPr>
        <w:t xml:space="preserve">08128, </w:t>
      </w:r>
      <w:r w:rsidRPr="00F11E2B">
        <w:rPr>
          <w:rFonts w:ascii="Times New Roman" w:hAnsi="Times New Roman"/>
          <w:kern w:val="0"/>
          <w:sz w:val="22"/>
          <w:lang w:val="lt-LT"/>
          <w14:ligatures w14:val="none"/>
        </w:rPr>
        <w:t>Vilnius</w:t>
      </w:r>
    </w:p>
    <w:p w14:paraId="0D146F32" w14:textId="77777777" w:rsidR="007B06B9" w:rsidRPr="00F11E2B" w:rsidRDefault="007B06B9" w:rsidP="007B06B9">
      <w:pPr>
        <w:tabs>
          <w:tab w:val="left" w:pos="0"/>
          <w:tab w:val="left" w:pos="567"/>
        </w:tabs>
        <w:spacing w:after="0" w:line="260" w:lineRule="exact"/>
        <w:rPr>
          <w:rFonts w:ascii="Times New Roman" w:hAnsi="Times New Roman"/>
          <w:kern w:val="0"/>
          <w:sz w:val="22"/>
          <w:lang w:val="lt-LT"/>
          <w14:ligatures w14:val="none"/>
        </w:rPr>
      </w:pPr>
      <w:r w:rsidRPr="00F11E2B">
        <w:rPr>
          <w:rFonts w:ascii="Times New Roman" w:hAnsi="Times New Roman"/>
          <w:kern w:val="0"/>
          <w:sz w:val="22"/>
          <w:lang w:val="lt-LT"/>
          <w14:ligatures w14:val="none"/>
        </w:rPr>
        <w:t>Tel. +370 5 269 16 50</w:t>
      </w:r>
    </w:p>
    <w:p w14:paraId="63FA81F1"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p>
    <w:p w14:paraId="1C57DDE8" w14:textId="77777777" w:rsidR="007B06B9" w:rsidRPr="00F11E2B" w:rsidRDefault="007B06B9" w:rsidP="007B06B9">
      <w:pPr>
        <w:tabs>
          <w:tab w:val="left" w:pos="567"/>
        </w:tabs>
        <w:spacing w:after="0" w:line="260" w:lineRule="exact"/>
        <w:rPr>
          <w:rFonts w:ascii="Times New Roman" w:hAnsi="Times New Roman"/>
          <w:b/>
          <w:kern w:val="0"/>
          <w:sz w:val="22"/>
          <w:lang w:val="lt-LT"/>
          <w14:ligatures w14:val="none"/>
        </w:rPr>
      </w:pPr>
      <w:r w:rsidRPr="00F11E2B">
        <w:rPr>
          <w:rFonts w:ascii="Times New Roman" w:hAnsi="Times New Roman"/>
          <w:b/>
          <w:kern w:val="0"/>
          <w:sz w:val="22"/>
          <w:lang w:val="lt-LT"/>
          <w14:ligatures w14:val="none"/>
        </w:rPr>
        <w:t>Šis vaistas EEE valstybėse narėse registruotas tokiais pavadinimais:</w:t>
      </w:r>
    </w:p>
    <w:p w14:paraId="71E8E193"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800"/>
      </w:tblGrid>
      <w:tr w:rsidR="007B06B9" w:rsidRPr="00F11E2B" w14:paraId="02C7C834" w14:textId="77777777" w:rsidTr="00F83639">
        <w:tc>
          <w:tcPr>
            <w:tcW w:w="6487" w:type="dxa"/>
            <w:tcBorders>
              <w:top w:val="single" w:sz="4" w:space="0" w:color="auto"/>
              <w:left w:val="single" w:sz="4" w:space="0" w:color="auto"/>
              <w:bottom w:val="single" w:sz="4" w:space="0" w:color="auto"/>
              <w:right w:val="single" w:sz="4" w:space="0" w:color="auto"/>
            </w:tcBorders>
          </w:tcPr>
          <w:p w14:paraId="0E22AB82" w14:textId="77777777" w:rsidR="007B06B9" w:rsidRPr="00F11E2B" w:rsidRDefault="007B06B9" w:rsidP="00F83639">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Austrija, Bulgarija, Kroatija, Kipras, Danija, Estija, Suomija, Vokietija, Graikija, Vengrija, Islandija, Airija, Latvija, Lietuva, Malta, Nyderlandai, Norvegija, Lenkija, Portugalija, Rumunija, Slovėnija, Ispanija, Švedija</w:t>
            </w:r>
          </w:p>
        </w:tc>
        <w:tc>
          <w:tcPr>
            <w:tcW w:w="2800" w:type="dxa"/>
            <w:tcBorders>
              <w:top w:val="single" w:sz="4" w:space="0" w:color="auto"/>
              <w:left w:val="single" w:sz="4" w:space="0" w:color="auto"/>
              <w:bottom w:val="single" w:sz="4" w:space="0" w:color="auto"/>
              <w:right w:val="single" w:sz="4" w:space="0" w:color="auto"/>
            </w:tcBorders>
          </w:tcPr>
          <w:p w14:paraId="631A4B4E" w14:textId="77777777" w:rsidR="007B06B9" w:rsidRPr="00F11E2B" w:rsidRDefault="007B06B9" w:rsidP="00F83639">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p>
        </w:tc>
      </w:tr>
      <w:tr w:rsidR="007B06B9" w:rsidRPr="00F11E2B" w14:paraId="3A7655D9" w14:textId="77777777" w:rsidTr="00F83639">
        <w:tc>
          <w:tcPr>
            <w:tcW w:w="6487" w:type="dxa"/>
            <w:tcBorders>
              <w:top w:val="single" w:sz="4" w:space="0" w:color="auto"/>
              <w:left w:val="single" w:sz="4" w:space="0" w:color="auto"/>
              <w:bottom w:val="single" w:sz="4" w:space="0" w:color="auto"/>
              <w:right w:val="single" w:sz="4" w:space="0" w:color="auto"/>
            </w:tcBorders>
          </w:tcPr>
          <w:p w14:paraId="455836B3" w14:textId="77777777" w:rsidR="007B06B9" w:rsidRPr="00F11E2B" w:rsidRDefault="007B06B9" w:rsidP="00F83639">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Belgija, Liuksemburgas</w:t>
            </w:r>
          </w:p>
        </w:tc>
        <w:tc>
          <w:tcPr>
            <w:tcW w:w="2800" w:type="dxa"/>
            <w:tcBorders>
              <w:top w:val="single" w:sz="4" w:space="0" w:color="auto"/>
              <w:left w:val="single" w:sz="4" w:space="0" w:color="auto"/>
              <w:bottom w:val="single" w:sz="4" w:space="0" w:color="auto"/>
              <w:right w:val="single" w:sz="4" w:space="0" w:color="auto"/>
            </w:tcBorders>
          </w:tcPr>
          <w:p w14:paraId="643759A1" w14:textId="77777777" w:rsidR="007B06B9" w:rsidRPr="00F11E2B" w:rsidRDefault="007B06B9" w:rsidP="00F83639">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Diovane</w:t>
            </w:r>
            <w:proofErr w:type="spellEnd"/>
          </w:p>
        </w:tc>
      </w:tr>
      <w:tr w:rsidR="007B06B9" w:rsidRPr="00F11E2B" w14:paraId="59A1A9E1" w14:textId="77777777" w:rsidTr="00F83639">
        <w:tc>
          <w:tcPr>
            <w:tcW w:w="6487" w:type="dxa"/>
            <w:tcBorders>
              <w:top w:val="single" w:sz="4" w:space="0" w:color="auto"/>
              <w:left w:val="single" w:sz="4" w:space="0" w:color="auto"/>
              <w:bottom w:val="single" w:sz="4" w:space="0" w:color="auto"/>
              <w:right w:val="single" w:sz="4" w:space="0" w:color="auto"/>
            </w:tcBorders>
          </w:tcPr>
          <w:p w14:paraId="68C82FEF" w14:textId="77777777" w:rsidR="007B06B9" w:rsidRPr="00F11E2B" w:rsidRDefault="007B06B9" w:rsidP="00F83639">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Prancūzija, Italija</w:t>
            </w:r>
          </w:p>
        </w:tc>
        <w:tc>
          <w:tcPr>
            <w:tcW w:w="2800" w:type="dxa"/>
            <w:tcBorders>
              <w:top w:val="single" w:sz="4" w:space="0" w:color="auto"/>
              <w:left w:val="single" w:sz="4" w:space="0" w:color="auto"/>
              <w:bottom w:val="single" w:sz="4" w:space="0" w:color="auto"/>
              <w:right w:val="single" w:sz="4" w:space="0" w:color="auto"/>
            </w:tcBorders>
          </w:tcPr>
          <w:p w14:paraId="62E3D650" w14:textId="77777777" w:rsidR="007B06B9" w:rsidRPr="00F11E2B" w:rsidRDefault="007B06B9" w:rsidP="00F83639">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Tareg</w:t>
            </w:r>
            <w:proofErr w:type="spellEnd"/>
          </w:p>
        </w:tc>
      </w:tr>
      <w:tr w:rsidR="007B06B9" w:rsidRPr="00F11E2B" w14:paraId="7C8654E2" w14:textId="77777777" w:rsidTr="00F83639">
        <w:tc>
          <w:tcPr>
            <w:tcW w:w="6487" w:type="dxa"/>
            <w:tcBorders>
              <w:top w:val="single" w:sz="4" w:space="0" w:color="auto"/>
              <w:left w:val="single" w:sz="4" w:space="0" w:color="auto"/>
              <w:bottom w:val="single" w:sz="4" w:space="0" w:color="auto"/>
              <w:right w:val="single" w:sz="4" w:space="0" w:color="auto"/>
            </w:tcBorders>
          </w:tcPr>
          <w:p w14:paraId="29FF0F61" w14:textId="77777777" w:rsidR="007B06B9" w:rsidRPr="00F11E2B" w:rsidRDefault="007B06B9" w:rsidP="00F83639">
            <w:pPr>
              <w:tabs>
                <w:tab w:val="left" w:pos="720"/>
              </w:tabs>
              <w:spacing w:after="0" w:line="240" w:lineRule="auto"/>
              <w:rPr>
                <w:rFonts w:ascii="Times New Roman" w:hAnsi="Times New Roman"/>
                <w:kern w:val="0"/>
                <w:sz w:val="22"/>
                <w:lang w:val="lt-LT"/>
                <w14:ligatures w14:val="none"/>
              </w:rPr>
            </w:pPr>
            <w:r w:rsidRPr="00F11E2B">
              <w:rPr>
                <w:rFonts w:ascii="Times New Roman" w:hAnsi="Times New Roman"/>
                <w:kern w:val="0"/>
                <w:sz w:val="22"/>
                <w:lang w:val="lt-LT"/>
                <w14:ligatures w14:val="none"/>
              </w:rPr>
              <w:t>Ispanija</w:t>
            </w:r>
          </w:p>
        </w:tc>
        <w:tc>
          <w:tcPr>
            <w:tcW w:w="2800" w:type="dxa"/>
            <w:tcBorders>
              <w:top w:val="single" w:sz="4" w:space="0" w:color="auto"/>
              <w:left w:val="single" w:sz="4" w:space="0" w:color="auto"/>
              <w:bottom w:val="single" w:sz="4" w:space="0" w:color="auto"/>
              <w:right w:val="single" w:sz="4" w:space="0" w:color="auto"/>
            </w:tcBorders>
          </w:tcPr>
          <w:p w14:paraId="38FDD2A2" w14:textId="77777777" w:rsidR="007B06B9" w:rsidRPr="00F11E2B" w:rsidRDefault="007B06B9" w:rsidP="00F83639">
            <w:pPr>
              <w:tabs>
                <w:tab w:val="left" w:pos="720"/>
              </w:tabs>
              <w:spacing w:after="0" w:line="240" w:lineRule="auto"/>
              <w:rPr>
                <w:rFonts w:ascii="Times New Roman" w:hAnsi="Times New Roman"/>
                <w:kern w:val="0"/>
                <w:sz w:val="22"/>
                <w:lang w:val="lt-LT"/>
                <w14:ligatures w14:val="none"/>
              </w:rPr>
            </w:pPr>
            <w:proofErr w:type="spellStart"/>
            <w:r w:rsidRPr="00F11E2B">
              <w:rPr>
                <w:rFonts w:ascii="Times New Roman" w:hAnsi="Times New Roman"/>
                <w:kern w:val="0"/>
                <w:sz w:val="22"/>
                <w:lang w:val="lt-LT"/>
                <w14:ligatures w14:val="none"/>
              </w:rPr>
              <w:t>Diovan</w:t>
            </w:r>
            <w:proofErr w:type="spellEnd"/>
            <w:r w:rsidRPr="00F11E2B">
              <w:rPr>
                <w:rFonts w:ascii="Times New Roman" w:hAnsi="Times New Roman"/>
                <w:kern w:val="0"/>
                <w:sz w:val="22"/>
                <w:lang w:val="lt-LT"/>
                <w14:ligatures w14:val="none"/>
              </w:rPr>
              <w:t xml:space="preserve"> </w:t>
            </w:r>
            <w:proofErr w:type="spellStart"/>
            <w:r w:rsidRPr="00F11E2B">
              <w:rPr>
                <w:rFonts w:ascii="Times New Roman" w:hAnsi="Times New Roman"/>
                <w:kern w:val="0"/>
                <w:sz w:val="22"/>
                <w:lang w:val="lt-LT"/>
                <w14:ligatures w14:val="none"/>
              </w:rPr>
              <w:t>Cardio</w:t>
            </w:r>
            <w:proofErr w:type="spellEnd"/>
          </w:p>
        </w:tc>
      </w:tr>
    </w:tbl>
    <w:p w14:paraId="48735F9B"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0D27A0BE"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444E4DEC"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r w:rsidRPr="00F11E2B">
        <w:rPr>
          <w:rFonts w:ascii="Times New Roman" w:hAnsi="Times New Roman"/>
          <w:b/>
          <w:kern w:val="0"/>
          <w:sz w:val="22"/>
          <w:lang w:val="lt-LT"/>
          <w14:ligatures w14:val="none"/>
        </w:rPr>
        <w:t xml:space="preserve">Šis pakuotės lapelis paskutinį kartą </w:t>
      </w:r>
      <w:r w:rsidRPr="00F11E2B">
        <w:rPr>
          <w:rFonts w:ascii="Times New Roman" w:hAnsi="Times New Roman"/>
          <w:b/>
          <w:sz w:val="22"/>
          <w:lang w:val="lt-LT"/>
        </w:rPr>
        <w:t xml:space="preserve">peržiūrėtas </w:t>
      </w:r>
      <w:r>
        <w:rPr>
          <w:rFonts w:ascii="Times New Roman" w:hAnsi="Times New Roman"/>
          <w:b/>
          <w:sz w:val="22"/>
          <w:lang w:val="lt-LT"/>
        </w:rPr>
        <w:t>2026-05-28</w:t>
      </w:r>
      <w:r w:rsidRPr="00F11E2B">
        <w:rPr>
          <w:rFonts w:ascii="Times New Roman" w:hAnsi="Times New Roman"/>
          <w:b/>
          <w:sz w:val="22"/>
          <w:lang w:val="lt-LT"/>
        </w:rPr>
        <w:t>.</w:t>
      </w:r>
    </w:p>
    <w:p w14:paraId="0B1039B8" w14:textId="77777777" w:rsidR="007B06B9" w:rsidRPr="00F11E2B" w:rsidRDefault="007B06B9" w:rsidP="007B06B9">
      <w:pPr>
        <w:tabs>
          <w:tab w:val="left" w:pos="567"/>
        </w:tabs>
        <w:spacing w:after="0" w:line="260" w:lineRule="exact"/>
        <w:rPr>
          <w:rFonts w:ascii="Times New Roman" w:hAnsi="Times New Roman"/>
          <w:kern w:val="0"/>
          <w:sz w:val="22"/>
          <w:lang w:val="lt-LT"/>
          <w14:ligatures w14:val="none"/>
        </w:rPr>
      </w:pPr>
    </w:p>
    <w:p w14:paraId="0882F94D" w14:textId="77777777" w:rsidR="007B06B9" w:rsidRPr="00B8361F" w:rsidRDefault="007B06B9" w:rsidP="007B06B9">
      <w:pPr>
        <w:numPr>
          <w:ilvl w:val="12"/>
          <w:numId w:val="0"/>
        </w:numPr>
        <w:tabs>
          <w:tab w:val="left" w:pos="567"/>
        </w:tabs>
        <w:spacing w:after="0" w:line="240" w:lineRule="auto"/>
        <w:ind w:right="-2"/>
        <w:rPr>
          <w:rFonts w:ascii="Times New Roman" w:hAnsi="Times New Roman" w:cs="Times New Roman"/>
          <w:kern w:val="0"/>
          <w:sz w:val="22"/>
          <w:szCs w:val="22"/>
          <w:lang w:val="lt-LT"/>
          <w14:ligatures w14:val="none"/>
        </w:rPr>
      </w:pPr>
      <w:r w:rsidRPr="00F11E2B">
        <w:rPr>
          <w:rFonts w:ascii="Times New Roman" w:hAnsi="Times New Roman"/>
          <w:kern w:val="0"/>
          <w:sz w:val="22"/>
          <w:lang w:val="lt-LT"/>
          <w14:ligatures w14:val="none"/>
        </w:rPr>
        <w:t xml:space="preserve">Išsami informacija apie šį vaistą pateikiama Valstybinės vaistų kontrolės tarnybos prie Lietuvos </w:t>
      </w:r>
      <w:r w:rsidRPr="00B8361F">
        <w:rPr>
          <w:rFonts w:ascii="Times New Roman" w:hAnsi="Times New Roman" w:cs="Times New Roman"/>
          <w:kern w:val="0"/>
          <w:sz w:val="22"/>
          <w:szCs w:val="22"/>
          <w:lang w:val="lt-LT"/>
          <w14:ligatures w14:val="none"/>
        </w:rPr>
        <w:t>Respublikos sveikatos apsaugos ministerijos tinklalapyje</w:t>
      </w:r>
      <w:r w:rsidRPr="00B8361F">
        <w:rPr>
          <w:rFonts w:ascii="Times New Roman" w:hAnsi="Times New Roman" w:cs="Times New Roman"/>
          <w:i/>
          <w:kern w:val="0"/>
          <w:sz w:val="22"/>
          <w:szCs w:val="22"/>
          <w:lang w:val="lt-LT"/>
          <w14:ligatures w14:val="none"/>
        </w:rPr>
        <w:t xml:space="preserve"> </w:t>
      </w:r>
      <w:hyperlink r:id="rId5" w:history="1">
        <w:r w:rsidRPr="00F52E54">
          <w:rPr>
            <w:rFonts w:ascii="Times New Roman" w:hAnsi="Times New Roman"/>
            <w:kern w:val="0"/>
            <w:sz w:val="22"/>
            <w14:ligatures w14:val="none"/>
          </w:rPr>
          <w:t>https://vvkt.lrv.lt/lt/</w:t>
        </w:r>
      </w:hyperlink>
      <w:r w:rsidRPr="00B8361F">
        <w:rPr>
          <w:rFonts w:ascii="Times New Roman" w:hAnsi="Times New Roman" w:cs="Times New Roman"/>
          <w:kern w:val="0"/>
          <w:sz w:val="22"/>
          <w:szCs w:val="22"/>
          <w:lang w:val="lt-LT"/>
          <w14:ligatures w14:val="none"/>
        </w:rPr>
        <w:t>.</w:t>
      </w:r>
    </w:p>
    <w:p w14:paraId="23A2ADF4" w14:textId="77777777" w:rsidR="007B06B9" w:rsidRPr="00F11E2B" w:rsidRDefault="007B06B9" w:rsidP="007B06B9">
      <w:pPr>
        <w:numPr>
          <w:ilvl w:val="12"/>
          <w:numId w:val="0"/>
        </w:numPr>
        <w:tabs>
          <w:tab w:val="left" w:pos="567"/>
        </w:tabs>
        <w:spacing w:after="0" w:line="240" w:lineRule="auto"/>
        <w:ind w:right="-2"/>
      </w:pPr>
    </w:p>
    <w:p w14:paraId="32F83F36" w14:textId="77777777" w:rsidR="007B06B9" w:rsidRPr="00F31F85" w:rsidRDefault="007B06B9" w:rsidP="007B06B9"/>
    <w:p w14:paraId="21F06BFE" w14:textId="77777777" w:rsidR="00222FED" w:rsidRDefault="00222FED"/>
    <w:sectPr w:rsidR="00222FED" w:rsidSect="007B06B9">
      <w:headerReference w:type="even" r:id="rId6"/>
      <w:headerReference w:type="default" r:id="rId7"/>
      <w:footerReference w:type="even" r:id="rId8"/>
      <w:footerReference w:type="default" r:id="rId9"/>
      <w:headerReference w:type="first" r:id="rId10"/>
      <w:footerReference w:type="first" r:id="rId1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DC5B" w14:textId="77777777" w:rsidR="007B06B9" w:rsidRDefault="007B06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FEA9" w14:textId="77777777" w:rsidR="007B06B9" w:rsidRDefault="007B06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2A80" w14:textId="77777777" w:rsidR="007B06B9" w:rsidRDefault="007B06B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BEB9" w14:textId="77777777" w:rsidR="007B06B9" w:rsidRDefault="007B06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C971" w14:textId="77777777" w:rsidR="007B06B9" w:rsidRDefault="007B06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775F" w14:textId="77777777" w:rsidR="007B06B9" w:rsidRDefault="007B06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75245D"/>
    <w:multiLevelType w:val="hybridMultilevel"/>
    <w:tmpl w:val="93FA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166923"/>
    <w:multiLevelType w:val="hybridMultilevel"/>
    <w:tmpl w:val="9CDE69B8"/>
    <w:lvl w:ilvl="0" w:tplc="FFFFFFFF">
      <w:start w:val="1"/>
      <w:numFmt w:val="bullet"/>
      <w:lvlText w:val="-"/>
      <w:lvlJc w:val="left"/>
      <w:pPr>
        <w:tabs>
          <w:tab w:val="num" w:pos="357"/>
        </w:tabs>
        <w:ind w:left="357" w:hanging="35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29528209">
    <w:abstractNumId w:val="9"/>
  </w:num>
  <w:num w:numId="2" w16cid:durableId="2127581503">
    <w:abstractNumId w:val="11"/>
  </w:num>
  <w:num w:numId="3" w16cid:durableId="2072263514">
    <w:abstractNumId w:val="7"/>
  </w:num>
  <w:num w:numId="4" w16cid:durableId="1615094207">
    <w:abstractNumId w:val="1"/>
  </w:num>
  <w:num w:numId="5" w16cid:durableId="901721491">
    <w:abstractNumId w:val="0"/>
  </w:num>
  <w:num w:numId="6" w16cid:durableId="855000650">
    <w:abstractNumId w:val="6"/>
  </w:num>
  <w:num w:numId="7" w16cid:durableId="2137138434">
    <w:abstractNumId w:val="4"/>
  </w:num>
  <w:num w:numId="8" w16cid:durableId="1053847957">
    <w:abstractNumId w:val="2"/>
  </w:num>
  <w:num w:numId="9" w16cid:durableId="1941527592">
    <w:abstractNumId w:val="8"/>
  </w:num>
  <w:num w:numId="10" w16cid:durableId="490364572">
    <w:abstractNumId w:val="10"/>
  </w:num>
  <w:num w:numId="11" w16cid:durableId="92215114">
    <w:abstractNumId w:val="3"/>
  </w:num>
  <w:num w:numId="12" w16cid:durableId="1742408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B9"/>
    <w:rsid w:val="00222FED"/>
    <w:rsid w:val="004D4166"/>
    <w:rsid w:val="005F173E"/>
    <w:rsid w:val="007B06B9"/>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1EE3"/>
  <w15:chartTrackingRefBased/>
  <w15:docId w15:val="{F87011DE-EADE-4028-98D7-2C8271C7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6B9"/>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7B0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0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06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06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06B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B06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06B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B06B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06B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6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06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06B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06B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06B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B06B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06B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B06B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06B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B0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06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06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06B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06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06B9"/>
    <w:rPr>
      <w:i/>
      <w:iCs/>
      <w:color w:val="404040" w:themeColor="text1" w:themeTint="BF"/>
    </w:rPr>
  </w:style>
  <w:style w:type="paragraph" w:styleId="Sraopastraipa">
    <w:name w:val="List Paragraph"/>
    <w:basedOn w:val="prastasis"/>
    <w:uiPriority w:val="34"/>
    <w:qFormat/>
    <w:rsid w:val="007B06B9"/>
    <w:pPr>
      <w:ind w:left="720"/>
      <w:contextualSpacing/>
    </w:pPr>
  </w:style>
  <w:style w:type="character" w:styleId="Rykuspabraukimas">
    <w:name w:val="Intense Emphasis"/>
    <w:basedOn w:val="Numatytasispastraiposriftas"/>
    <w:uiPriority w:val="21"/>
    <w:qFormat/>
    <w:rsid w:val="007B06B9"/>
    <w:rPr>
      <w:i/>
      <w:iCs/>
      <w:color w:val="0F4761" w:themeColor="accent1" w:themeShade="BF"/>
    </w:rPr>
  </w:style>
  <w:style w:type="paragraph" w:styleId="Iskirtacitata">
    <w:name w:val="Intense Quote"/>
    <w:basedOn w:val="prastasis"/>
    <w:next w:val="prastasis"/>
    <w:link w:val="IskirtacitataDiagrama"/>
    <w:uiPriority w:val="30"/>
    <w:qFormat/>
    <w:rsid w:val="007B0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06B9"/>
    <w:rPr>
      <w:i/>
      <w:iCs/>
      <w:color w:val="0F4761" w:themeColor="accent1" w:themeShade="BF"/>
    </w:rPr>
  </w:style>
  <w:style w:type="character" w:styleId="Rykinuoroda">
    <w:name w:val="Intense Reference"/>
    <w:basedOn w:val="Numatytasispastraiposriftas"/>
    <w:uiPriority w:val="32"/>
    <w:qFormat/>
    <w:rsid w:val="007B06B9"/>
    <w:rPr>
      <w:b/>
      <w:bCs/>
      <w:smallCaps/>
      <w:color w:val="0F4761" w:themeColor="accent1" w:themeShade="BF"/>
      <w:spacing w:val="5"/>
    </w:rPr>
  </w:style>
  <w:style w:type="paragraph" w:styleId="Antrats">
    <w:name w:val="header"/>
    <w:basedOn w:val="prastasis"/>
    <w:link w:val="AntratsDiagrama"/>
    <w:uiPriority w:val="99"/>
    <w:unhideWhenUsed/>
    <w:rsid w:val="007B06B9"/>
    <w:pPr>
      <w:tabs>
        <w:tab w:val="left" w:pos="567"/>
        <w:tab w:val="center" w:pos="4153"/>
        <w:tab w:val="right" w:pos="8306"/>
      </w:tabs>
      <w:spacing w:after="0" w:line="240" w:lineRule="auto"/>
    </w:pPr>
    <w:rPr>
      <w:rFonts w:ascii="Helvetica" w:eastAsia="Times New Roman" w:hAnsi="Helvetica" w:cs="Arial Unicode MS"/>
      <w:kern w:val="0"/>
      <w:lang w:val="en-GB" w:eastAsia="x-none" w:bidi="lo-LA"/>
      <w14:ligatures w14:val="none"/>
    </w:rPr>
  </w:style>
  <w:style w:type="character" w:customStyle="1" w:styleId="AntratsDiagrama">
    <w:name w:val="Antraštės Diagrama"/>
    <w:basedOn w:val="Numatytasispastraiposriftas"/>
    <w:link w:val="Antrats"/>
    <w:uiPriority w:val="99"/>
    <w:rsid w:val="007B06B9"/>
    <w:rPr>
      <w:rFonts w:ascii="Helvetica" w:eastAsia="Times New Roman" w:hAnsi="Helvetica" w:cs="Arial Unicode MS"/>
      <w:kern w:val="0"/>
      <w:sz w:val="20"/>
      <w:szCs w:val="20"/>
      <w:lang w:val="en-GB" w:eastAsia="x-none" w:bidi="lo-LA"/>
      <w14:ligatures w14:val="none"/>
    </w:rPr>
  </w:style>
  <w:style w:type="paragraph" w:styleId="Porat">
    <w:name w:val="footer"/>
    <w:basedOn w:val="prastasis"/>
    <w:link w:val="PoratDiagrama"/>
    <w:uiPriority w:val="99"/>
    <w:unhideWhenUsed/>
    <w:rsid w:val="007B06B9"/>
    <w:pPr>
      <w:tabs>
        <w:tab w:val="left" w:pos="567"/>
        <w:tab w:val="center" w:pos="4536"/>
        <w:tab w:val="center" w:pos="8930"/>
      </w:tabs>
      <w:spacing w:after="0" w:line="240" w:lineRule="auto"/>
    </w:pPr>
    <w:rPr>
      <w:rFonts w:ascii="Helvetica" w:eastAsia="Calibri" w:hAnsi="Helvetica" w:cs="Arial Unicode MS"/>
      <w:kern w:val="0"/>
      <w:lang w:val="en-GB" w:eastAsia="lt-LT" w:bidi="lo-LA"/>
      <w14:ligatures w14:val="none"/>
    </w:rPr>
  </w:style>
  <w:style w:type="character" w:customStyle="1" w:styleId="PoratDiagrama">
    <w:name w:val="Poraštė Diagrama"/>
    <w:basedOn w:val="Numatytasispastraiposriftas"/>
    <w:link w:val="Porat"/>
    <w:uiPriority w:val="99"/>
    <w:rsid w:val="007B06B9"/>
    <w:rPr>
      <w:rFonts w:ascii="Helvetica" w:eastAsia="Calibri" w:hAnsi="Helvetica" w:cs="Arial Unicode MS"/>
      <w:kern w:val="0"/>
      <w:sz w:val="20"/>
      <w:szCs w:val="20"/>
      <w:lang w:val="en-GB" w:eastAsia="lt-LT"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13634</Words>
  <Characters>7772</Characters>
  <Application>Microsoft Office Word</Application>
  <DocSecurity>0</DocSecurity>
  <Lines>64</Lines>
  <Paragraphs>42</Paragraphs>
  <ScaleCrop>false</ScaleCrop>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2026-06-01T07:31:00Z</dcterms:created>
  <dcterms:modified xsi:type="dcterms:W3CDTF">2026-06-01T07:32:00Z</dcterms:modified>
</cp:coreProperties>
</file>