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72F07" w14:textId="77777777" w:rsidR="00972AE2" w:rsidRPr="000D5D0D" w:rsidRDefault="00972AE2" w:rsidP="00972AE2">
      <w:pPr>
        <w:spacing w:line="240" w:lineRule="auto"/>
        <w:rPr>
          <w:snapToGrid/>
          <w:szCs w:val="22"/>
          <w:lang w:val="lt-LT"/>
        </w:rPr>
      </w:pPr>
    </w:p>
    <w:p w14:paraId="3003F317" w14:textId="77777777" w:rsidR="00972AE2" w:rsidRPr="000D5D0D" w:rsidRDefault="00972AE2" w:rsidP="00972AE2">
      <w:pPr>
        <w:spacing w:line="240" w:lineRule="auto"/>
        <w:rPr>
          <w:snapToGrid/>
          <w:szCs w:val="22"/>
          <w:lang w:val="lt-LT"/>
        </w:rPr>
      </w:pPr>
    </w:p>
    <w:p w14:paraId="22918124" w14:textId="77777777" w:rsidR="00972AE2" w:rsidRPr="000D5D0D" w:rsidRDefault="00972AE2" w:rsidP="00972AE2">
      <w:pPr>
        <w:spacing w:line="240" w:lineRule="auto"/>
        <w:rPr>
          <w:snapToGrid/>
          <w:szCs w:val="22"/>
          <w:lang w:val="lt-LT"/>
        </w:rPr>
      </w:pPr>
    </w:p>
    <w:p w14:paraId="4313F601" w14:textId="77777777" w:rsidR="00972AE2" w:rsidRPr="000D5D0D" w:rsidRDefault="00972AE2" w:rsidP="00972AE2">
      <w:pPr>
        <w:spacing w:line="240" w:lineRule="auto"/>
        <w:rPr>
          <w:snapToGrid/>
          <w:szCs w:val="22"/>
          <w:lang w:val="lt-LT"/>
        </w:rPr>
      </w:pPr>
    </w:p>
    <w:p w14:paraId="6FD1597B" w14:textId="77777777" w:rsidR="00972AE2" w:rsidRPr="000D5D0D" w:rsidRDefault="00972AE2" w:rsidP="00972AE2">
      <w:pPr>
        <w:spacing w:line="240" w:lineRule="auto"/>
        <w:rPr>
          <w:snapToGrid/>
          <w:szCs w:val="22"/>
          <w:lang w:val="lt-LT"/>
        </w:rPr>
      </w:pPr>
    </w:p>
    <w:p w14:paraId="4D62AAB6" w14:textId="77777777" w:rsidR="00972AE2" w:rsidRPr="000D5D0D" w:rsidRDefault="00972AE2" w:rsidP="00972AE2">
      <w:pPr>
        <w:spacing w:line="240" w:lineRule="auto"/>
        <w:rPr>
          <w:snapToGrid/>
          <w:szCs w:val="22"/>
          <w:lang w:val="lt-LT"/>
        </w:rPr>
      </w:pPr>
    </w:p>
    <w:p w14:paraId="5D3BD8AA" w14:textId="77777777" w:rsidR="00972AE2" w:rsidRPr="000D5D0D" w:rsidRDefault="00972AE2" w:rsidP="00972AE2">
      <w:pPr>
        <w:spacing w:line="240" w:lineRule="auto"/>
        <w:rPr>
          <w:snapToGrid/>
          <w:szCs w:val="22"/>
          <w:lang w:val="lt-LT"/>
        </w:rPr>
      </w:pPr>
    </w:p>
    <w:p w14:paraId="5BF3D5B6" w14:textId="77777777" w:rsidR="00972AE2" w:rsidRPr="000D5D0D" w:rsidRDefault="00972AE2" w:rsidP="00972AE2">
      <w:pPr>
        <w:spacing w:line="240" w:lineRule="auto"/>
        <w:rPr>
          <w:snapToGrid/>
          <w:szCs w:val="22"/>
          <w:lang w:val="lt-LT"/>
        </w:rPr>
      </w:pPr>
    </w:p>
    <w:p w14:paraId="345A8CCC" w14:textId="77777777" w:rsidR="00972AE2" w:rsidRPr="000D5D0D" w:rsidRDefault="00972AE2" w:rsidP="00972AE2">
      <w:pPr>
        <w:spacing w:line="240" w:lineRule="auto"/>
        <w:rPr>
          <w:snapToGrid/>
          <w:szCs w:val="22"/>
          <w:lang w:val="lt-LT"/>
        </w:rPr>
      </w:pPr>
    </w:p>
    <w:p w14:paraId="10D8343F" w14:textId="77777777" w:rsidR="00972AE2" w:rsidRPr="000D5D0D" w:rsidRDefault="00972AE2" w:rsidP="00972AE2">
      <w:pPr>
        <w:spacing w:line="240" w:lineRule="auto"/>
        <w:rPr>
          <w:snapToGrid/>
          <w:szCs w:val="22"/>
          <w:lang w:val="lt-LT"/>
        </w:rPr>
      </w:pPr>
    </w:p>
    <w:p w14:paraId="515908F6" w14:textId="77777777" w:rsidR="00972AE2" w:rsidRPr="000D5D0D" w:rsidRDefault="00972AE2" w:rsidP="00972AE2">
      <w:pPr>
        <w:spacing w:line="240" w:lineRule="auto"/>
        <w:rPr>
          <w:snapToGrid/>
          <w:szCs w:val="22"/>
          <w:lang w:val="lt-LT"/>
        </w:rPr>
      </w:pPr>
    </w:p>
    <w:p w14:paraId="5FB9A86C" w14:textId="77777777" w:rsidR="00972AE2" w:rsidRPr="000D5D0D" w:rsidRDefault="00972AE2" w:rsidP="00972AE2">
      <w:pPr>
        <w:spacing w:line="240" w:lineRule="auto"/>
        <w:rPr>
          <w:snapToGrid/>
          <w:szCs w:val="22"/>
          <w:lang w:val="lt-LT"/>
        </w:rPr>
      </w:pPr>
    </w:p>
    <w:p w14:paraId="707F1604" w14:textId="77777777" w:rsidR="00972AE2" w:rsidRPr="000D5D0D" w:rsidRDefault="00972AE2" w:rsidP="00972AE2">
      <w:pPr>
        <w:spacing w:line="240" w:lineRule="auto"/>
        <w:rPr>
          <w:snapToGrid/>
          <w:szCs w:val="22"/>
          <w:lang w:val="lt-LT"/>
        </w:rPr>
      </w:pPr>
    </w:p>
    <w:p w14:paraId="567C8F0A" w14:textId="77777777" w:rsidR="00972AE2" w:rsidRPr="000D5D0D" w:rsidRDefault="00972AE2" w:rsidP="00972AE2">
      <w:pPr>
        <w:spacing w:line="240" w:lineRule="auto"/>
        <w:rPr>
          <w:snapToGrid/>
          <w:szCs w:val="22"/>
          <w:lang w:val="lt-LT"/>
        </w:rPr>
      </w:pPr>
    </w:p>
    <w:p w14:paraId="03884894" w14:textId="77777777" w:rsidR="00972AE2" w:rsidRPr="000D5D0D" w:rsidRDefault="00972AE2" w:rsidP="00972AE2">
      <w:pPr>
        <w:spacing w:line="240" w:lineRule="auto"/>
        <w:rPr>
          <w:snapToGrid/>
          <w:szCs w:val="22"/>
          <w:lang w:val="lt-LT"/>
        </w:rPr>
      </w:pPr>
    </w:p>
    <w:p w14:paraId="1E55165B" w14:textId="77777777" w:rsidR="00972AE2" w:rsidRPr="000D5D0D" w:rsidRDefault="00972AE2" w:rsidP="00972AE2">
      <w:pPr>
        <w:spacing w:line="240" w:lineRule="auto"/>
        <w:rPr>
          <w:snapToGrid/>
          <w:szCs w:val="22"/>
          <w:lang w:val="lt-LT"/>
        </w:rPr>
      </w:pPr>
    </w:p>
    <w:p w14:paraId="41476A90" w14:textId="77777777" w:rsidR="00972AE2" w:rsidRPr="000D5D0D" w:rsidRDefault="00972AE2" w:rsidP="00972AE2">
      <w:pPr>
        <w:spacing w:line="240" w:lineRule="auto"/>
        <w:rPr>
          <w:snapToGrid/>
          <w:szCs w:val="22"/>
          <w:lang w:val="lt-LT"/>
        </w:rPr>
      </w:pPr>
    </w:p>
    <w:p w14:paraId="6BCFF76B" w14:textId="77777777" w:rsidR="00972AE2" w:rsidRPr="000D5D0D" w:rsidRDefault="00972AE2" w:rsidP="00972AE2">
      <w:pPr>
        <w:spacing w:line="240" w:lineRule="auto"/>
        <w:rPr>
          <w:snapToGrid/>
          <w:szCs w:val="22"/>
          <w:lang w:val="lt-LT"/>
        </w:rPr>
      </w:pPr>
    </w:p>
    <w:p w14:paraId="2453AD4C" w14:textId="77777777" w:rsidR="00972AE2" w:rsidRPr="000D5D0D" w:rsidRDefault="00972AE2" w:rsidP="00972AE2">
      <w:pPr>
        <w:spacing w:line="240" w:lineRule="auto"/>
        <w:rPr>
          <w:snapToGrid/>
          <w:szCs w:val="22"/>
          <w:lang w:val="lt-LT"/>
        </w:rPr>
      </w:pPr>
    </w:p>
    <w:p w14:paraId="392C05F7" w14:textId="77777777" w:rsidR="00972AE2" w:rsidRPr="000D5D0D" w:rsidRDefault="00972AE2" w:rsidP="00972AE2">
      <w:pPr>
        <w:spacing w:line="240" w:lineRule="auto"/>
        <w:rPr>
          <w:snapToGrid/>
          <w:szCs w:val="22"/>
          <w:lang w:val="lt-LT"/>
        </w:rPr>
      </w:pPr>
    </w:p>
    <w:p w14:paraId="68EDA7E6" w14:textId="77777777" w:rsidR="00972AE2" w:rsidRPr="000D5D0D" w:rsidRDefault="00972AE2" w:rsidP="00972AE2">
      <w:pPr>
        <w:spacing w:line="240" w:lineRule="auto"/>
        <w:rPr>
          <w:snapToGrid/>
          <w:szCs w:val="22"/>
          <w:lang w:val="lt-LT"/>
        </w:rPr>
      </w:pPr>
    </w:p>
    <w:p w14:paraId="004F143A" w14:textId="77777777" w:rsidR="00972AE2" w:rsidRPr="000D5D0D" w:rsidRDefault="00972AE2" w:rsidP="00972AE2">
      <w:pPr>
        <w:spacing w:line="240" w:lineRule="auto"/>
        <w:rPr>
          <w:snapToGrid/>
          <w:szCs w:val="22"/>
          <w:lang w:val="lt-LT"/>
        </w:rPr>
      </w:pPr>
    </w:p>
    <w:p w14:paraId="74C7973C" w14:textId="77777777" w:rsidR="00972AE2" w:rsidRPr="000D5D0D" w:rsidRDefault="00972AE2" w:rsidP="00972AE2">
      <w:pPr>
        <w:spacing w:line="240" w:lineRule="auto"/>
        <w:jc w:val="center"/>
        <w:outlineLvl w:val="0"/>
        <w:rPr>
          <w:b/>
          <w:snapToGrid/>
          <w:kern w:val="28"/>
          <w:szCs w:val="22"/>
          <w:lang w:val="lt-LT" w:eastAsia="lt-LT"/>
        </w:rPr>
      </w:pPr>
      <w:r w:rsidRPr="000D5D0D">
        <w:rPr>
          <w:b/>
          <w:snapToGrid/>
          <w:kern w:val="28"/>
          <w:szCs w:val="22"/>
          <w:lang w:val="lt-LT" w:eastAsia="lt-LT"/>
        </w:rPr>
        <w:t>I PRIEDAS</w:t>
      </w:r>
    </w:p>
    <w:p w14:paraId="2801D269" w14:textId="77777777" w:rsidR="00972AE2" w:rsidRPr="000D5D0D" w:rsidRDefault="00972AE2" w:rsidP="00972AE2">
      <w:pPr>
        <w:spacing w:line="240" w:lineRule="auto"/>
        <w:jc w:val="both"/>
        <w:rPr>
          <w:snapToGrid/>
          <w:szCs w:val="22"/>
          <w:lang w:val="lt-LT"/>
        </w:rPr>
      </w:pPr>
    </w:p>
    <w:p w14:paraId="68F1C083" w14:textId="77777777" w:rsidR="00972AE2" w:rsidRPr="000D5D0D" w:rsidRDefault="00972AE2" w:rsidP="00972AE2">
      <w:pPr>
        <w:spacing w:line="240" w:lineRule="auto"/>
        <w:jc w:val="center"/>
        <w:outlineLvl w:val="0"/>
        <w:rPr>
          <w:b/>
          <w:snapToGrid/>
          <w:kern w:val="28"/>
          <w:szCs w:val="22"/>
          <w:lang w:val="lt-LT" w:eastAsia="lt-LT"/>
        </w:rPr>
      </w:pPr>
      <w:r w:rsidRPr="000D5D0D">
        <w:rPr>
          <w:b/>
          <w:snapToGrid/>
          <w:kern w:val="28"/>
          <w:szCs w:val="22"/>
          <w:lang w:val="lt-LT" w:eastAsia="lt-LT"/>
        </w:rPr>
        <w:t>PREPARATO CHARAKTERISTIKŲ SANTRAUKA</w:t>
      </w:r>
    </w:p>
    <w:p w14:paraId="1D734E8A" w14:textId="77777777" w:rsidR="00972AE2" w:rsidRPr="000D5D0D" w:rsidRDefault="00972AE2" w:rsidP="00972AE2">
      <w:pPr>
        <w:keepNext/>
        <w:spacing w:line="240" w:lineRule="auto"/>
        <w:jc w:val="center"/>
        <w:outlineLvl w:val="0"/>
        <w:rPr>
          <w:b/>
          <w:bCs/>
          <w:snapToGrid/>
          <w:szCs w:val="22"/>
          <w:lang w:val="lt-LT"/>
        </w:rPr>
      </w:pPr>
    </w:p>
    <w:p w14:paraId="6B98BBA7" w14:textId="77777777" w:rsidR="00972AE2" w:rsidRPr="000D5D0D" w:rsidRDefault="00972AE2" w:rsidP="00972AE2">
      <w:pPr>
        <w:spacing w:line="240" w:lineRule="auto"/>
        <w:rPr>
          <w:b/>
          <w:snapToGrid/>
          <w:szCs w:val="22"/>
          <w:lang w:val="lt-LT"/>
        </w:rPr>
      </w:pPr>
      <w:r w:rsidRPr="000D5D0D">
        <w:rPr>
          <w:snapToGrid/>
          <w:szCs w:val="22"/>
          <w:lang w:val="lt-LT"/>
        </w:rPr>
        <w:br w:type="page"/>
      </w:r>
      <w:r w:rsidRPr="000D5D0D">
        <w:rPr>
          <w:b/>
          <w:snapToGrid/>
          <w:szCs w:val="22"/>
          <w:lang w:val="lt-LT"/>
        </w:rPr>
        <w:lastRenderedPageBreak/>
        <w:t>1.</w:t>
      </w:r>
      <w:r w:rsidRPr="000D5D0D">
        <w:rPr>
          <w:b/>
          <w:snapToGrid/>
          <w:szCs w:val="22"/>
          <w:lang w:val="lt-LT"/>
        </w:rPr>
        <w:tab/>
      </w:r>
      <w:r w:rsidRPr="000D5D0D">
        <w:rPr>
          <w:b/>
          <w:caps/>
          <w:snapToGrid/>
          <w:szCs w:val="22"/>
          <w:lang w:val="lt-LT"/>
        </w:rPr>
        <w:t>VAISTINIO</w:t>
      </w:r>
      <w:r w:rsidRPr="000D5D0D">
        <w:rPr>
          <w:b/>
          <w:snapToGrid/>
          <w:szCs w:val="22"/>
          <w:lang w:val="lt-LT"/>
        </w:rPr>
        <w:t xml:space="preserve"> PREPARATO PAVADINIMAS</w:t>
      </w:r>
    </w:p>
    <w:p w14:paraId="5D63E65C" w14:textId="77777777" w:rsidR="00972AE2" w:rsidRPr="000D5D0D" w:rsidRDefault="00972AE2" w:rsidP="00972AE2">
      <w:pPr>
        <w:spacing w:line="240" w:lineRule="auto"/>
        <w:rPr>
          <w:snapToGrid/>
          <w:szCs w:val="22"/>
          <w:lang w:val="lt-LT"/>
        </w:rPr>
      </w:pPr>
    </w:p>
    <w:p w14:paraId="5C893874" w14:textId="77777777" w:rsidR="00972AE2" w:rsidRPr="000D5D0D" w:rsidRDefault="00972AE2" w:rsidP="00972AE2">
      <w:pPr>
        <w:spacing w:line="240" w:lineRule="auto"/>
        <w:rPr>
          <w:snapToGrid/>
          <w:szCs w:val="22"/>
          <w:lang w:val="lt-LT"/>
        </w:rPr>
      </w:pPr>
      <w:proofErr w:type="spellStart"/>
      <w:r w:rsidRPr="000D5D0D">
        <w:rPr>
          <w:snapToGrid/>
          <w:szCs w:val="22"/>
          <w:lang w:val="lt-LT"/>
        </w:rPr>
        <w:t>Alcaine</w:t>
      </w:r>
      <w:proofErr w:type="spellEnd"/>
      <w:r w:rsidRPr="000D5D0D">
        <w:rPr>
          <w:snapToGrid/>
          <w:szCs w:val="22"/>
          <w:lang w:val="lt-LT"/>
        </w:rPr>
        <w:t xml:space="preserve"> 5 mg/ml akių lašai (tirpalas)</w:t>
      </w:r>
    </w:p>
    <w:p w14:paraId="17479C99" w14:textId="77777777" w:rsidR="00972AE2" w:rsidRPr="000D5D0D" w:rsidRDefault="00972AE2" w:rsidP="00972AE2">
      <w:pPr>
        <w:spacing w:line="240" w:lineRule="auto"/>
        <w:rPr>
          <w:snapToGrid/>
          <w:szCs w:val="22"/>
          <w:lang w:val="lt-LT"/>
        </w:rPr>
      </w:pPr>
    </w:p>
    <w:p w14:paraId="314F66FC" w14:textId="77777777" w:rsidR="00972AE2" w:rsidRPr="000D5D0D" w:rsidRDefault="00972AE2" w:rsidP="00972AE2">
      <w:pPr>
        <w:spacing w:line="240" w:lineRule="auto"/>
        <w:rPr>
          <w:snapToGrid/>
          <w:szCs w:val="22"/>
          <w:lang w:val="lt-LT"/>
        </w:rPr>
      </w:pPr>
    </w:p>
    <w:p w14:paraId="4E2E9D60" w14:textId="77777777" w:rsidR="00972AE2" w:rsidRPr="000D5D0D" w:rsidRDefault="00972AE2" w:rsidP="00972AE2">
      <w:pPr>
        <w:spacing w:line="240" w:lineRule="auto"/>
        <w:rPr>
          <w:b/>
          <w:snapToGrid/>
          <w:szCs w:val="22"/>
          <w:lang w:val="lt-LT"/>
        </w:rPr>
      </w:pPr>
      <w:r w:rsidRPr="000D5D0D">
        <w:rPr>
          <w:b/>
          <w:snapToGrid/>
          <w:szCs w:val="22"/>
          <w:lang w:val="lt-LT"/>
        </w:rPr>
        <w:t>2.</w:t>
      </w:r>
      <w:r w:rsidRPr="000D5D0D">
        <w:rPr>
          <w:b/>
          <w:snapToGrid/>
          <w:szCs w:val="22"/>
          <w:lang w:val="lt-LT"/>
        </w:rPr>
        <w:tab/>
      </w:r>
      <w:r w:rsidRPr="000D5D0D">
        <w:rPr>
          <w:b/>
          <w:caps/>
          <w:snapToGrid/>
          <w:szCs w:val="22"/>
          <w:lang w:val="lt-LT"/>
        </w:rPr>
        <w:t>kokybinė ir kiekybinė sudėtis</w:t>
      </w:r>
    </w:p>
    <w:p w14:paraId="6D583ED1" w14:textId="77777777" w:rsidR="00972AE2" w:rsidRPr="000D5D0D" w:rsidRDefault="00972AE2" w:rsidP="00972AE2">
      <w:pPr>
        <w:spacing w:line="240" w:lineRule="auto"/>
        <w:rPr>
          <w:snapToGrid/>
          <w:szCs w:val="22"/>
          <w:lang w:val="lt-LT"/>
        </w:rPr>
      </w:pPr>
    </w:p>
    <w:p w14:paraId="6D6EDB0C" w14:textId="77777777" w:rsidR="00972AE2" w:rsidRPr="000D5D0D" w:rsidRDefault="00972AE2" w:rsidP="00972AE2">
      <w:pPr>
        <w:spacing w:line="240" w:lineRule="auto"/>
        <w:rPr>
          <w:snapToGrid/>
          <w:szCs w:val="22"/>
          <w:lang w:val="lt-LT"/>
        </w:rPr>
      </w:pPr>
      <w:r w:rsidRPr="000D5D0D">
        <w:rPr>
          <w:snapToGrid/>
          <w:szCs w:val="22"/>
          <w:lang w:val="lt-LT"/>
        </w:rPr>
        <w:t xml:space="preserve">1 ml akių lašų yra 5 mg </w:t>
      </w:r>
      <w:proofErr w:type="spellStart"/>
      <w:r w:rsidRPr="000D5D0D">
        <w:rPr>
          <w:snapToGrid/>
          <w:szCs w:val="22"/>
          <w:lang w:val="lt-LT"/>
        </w:rPr>
        <w:t>proksimetakaino</w:t>
      </w:r>
      <w:proofErr w:type="spellEnd"/>
      <w:r w:rsidRPr="000D5D0D">
        <w:rPr>
          <w:snapToGrid/>
          <w:szCs w:val="22"/>
          <w:lang w:val="lt-LT"/>
        </w:rPr>
        <w:t xml:space="preserve"> hidrochlorido. </w:t>
      </w:r>
    </w:p>
    <w:p w14:paraId="50D656C4" w14:textId="77777777" w:rsidR="00972AE2" w:rsidRPr="000D5D0D" w:rsidRDefault="00972AE2" w:rsidP="00972AE2">
      <w:pPr>
        <w:spacing w:line="240" w:lineRule="auto"/>
        <w:rPr>
          <w:snapToGrid/>
          <w:szCs w:val="22"/>
          <w:lang w:val="lt-LT"/>
        </w:rPr>
      </w:pPr>
    </w:p>
    <w:p w14:paraId="49CB7D56" w14:textId="77777777" w:rsidR="00972AE2" w:rsidRPr="000D5D0D" w:rsidRDefault="00972AE2" w:rsidP="00972AE2">
      <w:pPr>
        <w:spacing w:line="240" w:lineRule="auto"/>
        <w:rPr>
          <w:snapToGrid/>
          <w:szCs w:val="22"/>
          <w:lang w:val="lt-LT"/>
        </w:rPr>
      </w:pPr>
      <w:r w:rsidRPr="000D5D0D">
        <w:rPr>
          <w:snapToGrid/>
          <w:szCs w:val="22"/>
          <w:u w:val="single"/>
          <w:lang w:val="lt-LT"/>
        </w:rPr>
        <w:t>Pagalbinė medžiaga, kurios poveikis žinomas</w:t>
      </w:r>
      <w:r w:rsidRPr="000D5D0D">
        <w:rPr>
          <w:snapToGrid/>
          <w:szCs w:val="22"/>
          <w:lang w:val="lt-LT"/>
        </w:rPr>
        <w:t xml:space="preserve">: </w:t>
      </w:r>
      <w:proofErr w:type="spellStart"/>
      <w:r w:rsidRPr="000D5D0D">
        <w:rPr>
          <w:snapToGrid/>
          <w:szCs w:val="22"/>
          <w:lang w:val="lt-LT"/>
        </w:rPr>
        <w:t>benzalkonio</w:t>
      </w:r>
      <w:proofErr w:type="spellEnd"/>
      <w:r w:rsidRPr="000D5D0D">
        <w:rPr>
          <w:snapToGrid/>
          <w:szCs w:val="22"/>
          <w:lang w:val="lt-LT"/>
        </w:rPr>
        <w:t xml:space="preserve"> chloridas.</w:t>
      </w:r>
    </w:p>
    <w:p w14:paraId="1E9427CF" w14:textId="77777777" w:rsidR="00972AE2" w:rsidRPr="000D5D0D" w:rsidRDefault="00972AE2" w:rsidP="00972AE2">
      <w:pPr>
        <w:spacing w:line="240" w:lineRule="auto"/>
        <w:rPr>
          <w:snapToGrid/>
          <w:szCs w:val="22"/>
          <w:lang w:val="lt-LT"/>
        </w:rPr>
      </w:pPr>
    </w:p>
    <w:p w14:paraId="34C7E254" w14:textId="77777777" w:rsidR="00972AE2" w:rsidRPr="000D5D0D" w:rsidRDefault="00972AE2" w:rsidP="00972AE2">
      <w:pPr>
        <w:spacing w:line="240" w:lineRule="auto"/>
        <w:rPr>
          <w:snapToGrid/>
          <w:szCs w:val="22"/>
          <w:lang w:val="lt-LT"/>
        </w:rPr>
      </w:pPr>
      <w:r w:rsidRPr="000D5D0D">
        <w:rPr>
          <w:snapToGrid/>
          <w:szCs w:val="22"/>
          <w:lang w:val="lt-LT"/>
        </w:rPr>
        <w:t>Visos pagalbinės medžiagos išvardytos 6.1 skyriuje.</w:t>
      </w:r>
    </w:p>
    <w:p w14:paraId="734277D8" w14:textId="77777777" w:rsidR="00972AE2" w:rsidRPr="000D5D0D" w:rsidRDefault="00972AE2" w:rsidP="00972AE2">
      <w:pPr>
        <w:spacing w:line="240" w:lineRule="auto"/>
        <w:rPr>
          <w:snapToGrid/>
          <w:szCs w:val="22"/>
          <w:lang w:val="lt-LT"/>
        </w:rPr>
      </w:pPr>
    </w:p>
    <w:p w14:paraId="57FC96AC" w14:textId="77777777" w:rsidR="00972AE2" w:rsidRPr="000D5D0D" w:rsidRDefault="00972AE2" w:rsidP="00972AE2">
      <w:pPr>
        <w:spacing w:line="240" w:lineRule="auto"/>
        <w:rPr>
          <w:snapToGrid/>
          <w:szCs w:val="22"/>
          <w:lang w:val="lt-LT"/>
        </w:rPr>
      </w:pPr>
    </w:p>
    <w:p w14:paraId="102D3268" w14:textId="77777777" w:rsidR="00972AE2" w:rsidRPr="000D5D0D" w:rsidRDefault="00972AE2" w:rsidP="00972AE2">
      <w:pPr>
        <w:spacing w:line="240" w:lineRule="auto"/>
        <w:rPr>
          <w:b/>
          <w:snapToGrid/>
          <w:szCs w:val="22"/>
          <w:lang w:val="lt-LT"/>
        </w:rPr>
      </w:pPr>
      <w:r w:rsidRPr="000D5D0D">
        <w:rPr>
          <w:b/>
          <w:snapToGrid/>
          <w:szCs w:val="22"/>
          <w:lang w:val="lt-LT"/>
        </w:rPr>
        <w:t>3.</w:t>
      </w:r>
      <w:r w:rsidRPr="000D5D0D">
        <w:rPr>
          <w:b/>
          <w:snapToGrid/>
          <w:szCs w:val="22"/>
          <w:lang w:val="lt-LT"/>
        </w:rPr>
        <w:tab/>
        <w:t>FARMACINĖ FORMA</w:t>
      </w:r>
    </w:p>
    <w:p w14:paraId="30F3852B" w14:textId="77777777" w:rsidR="00972AE2" w:rsidRPr="000D5D0D" w:rsidRDefault="00972AE2" w:rsidP="00972AE2">
      <w:pPr>
        <w:spacing w:line="240" w:lineRule="auto"/>
        <w:rPr>
          <w:snapToGrid/>
          <w:szCs w:val="22"/>
          <w:lang w:val="lt-LT"/>
        </w:rPr>
      </w:pPr>
    </w:p>
    <w:p w14:paraId="09487DBE" w14:textId="77777777" w:rsidR="00972AE2" w:rsidRPr="000D5D0D" w:rsidRDefault="00972AE2" w:rsidP="00972AE2">
      <w:pPr>
        <w:spacing w:line="240" w:lineRule="auto"/>
        <w:rPr>
          <w:snapToGrid/>
          <w:szCs w:val="22"/>
          <w:lang w:val="lt-LT"/>
        </w:rPr>
      </w:pPr>
      <w:r w:rsidRPr="000D5D0D">
        <w:rPr>
          <w:snapToGrid/>
          <w:szCs w:val="22"/>
          <w:lang w:val="lt-LT"/>
        </w:rPr>
        <w:t xml:space="preserve">Akių lašai (tirpalas) </w:t>
      </w:r>
    </w:p>
    <w:p w14:paraId="3D0CA190" w14:textId="77777777" w:rsidR="00972AE2" w:rsidRPr="000D5D0D" w:rsidRDefault="00972AE2" w:rsidP="00972AE2">
      <w:pPr>
        <w:spacing w:line="240" w:lineRule="auto"/>
        <w:rPr>
          <w:snapToGrid/>
          <w:szCs w:val="22"/>
          <w:lang w:val="lt-LT"/>
        </w:rPr>
      </w:pPr>
      <w:r w:rsidRPr="000D5D0D">
        <w:rPr>
          <w:snapToGrid/>
          <w:szCs w:val="22"/>
          <w:lang w:val="lt-LT"/>
        </w:rPr>
        <w:t>Skaidrus, bespalvis arba šviesiai gelsvas ar rusvas tirpalas.</w:t>
      </w:r>
    </w:p>
    <w:p w14:paraId="289EEC5A" w14:textId="77777777" w:rsidR="00972AE2" w:rsidRPr="000D5D0D" w:rsidRDefault="00972AE2" w:rsidP="00972AE2">
      <w:pPr>
        <w:spacing w:line="240" w:lineRule="auto"/>
        <w:rPr>
          <w:snapToGrid/>
          <w:szCs w:val="22"/>
          <w:lang w:val="lt-LT"/>
        </w:rPr>
      </w:pPr>
    </w:p>
    <w:p w14:paraId="73DE06C5" w14:textId="77777777" w:rsidR="00972AE2" w:rsidRPr="000D5D0D" w:rsidRDefault="00972AE2" w:rsidP="00972AE2">
      <w:pPr>
        <w:spacing w:line="240" w:lineRule="auto"/>
        <w:rPr>
          <w:snapToGrid/>
          <w:szCs w:val="22"/>
          <w:lang w:val="lt-LT"/>
        </w:rPr>
      </w:pPr>
    </w:p>
    <w:p w14:paraId="27B697BF" w14:textId="77777777" w:rsidR="00972AE2" w:rsidRPr="000D5D0D" w:rsidRDefault="00972AE2" w:rsidP="00972AE2">
      <w:pPr>
        <w:spacing w:line="240" w:lineRule="auto"/>
        <w:rPr>
          <w:b/>
          <w:snapToGrid/>
          <w:szCs w:val="22"/>
          <w:lang w:val="lt-LT"/>
        </w:rPr>
      </w:pPr>
      <w:r w:rsidRPr="000D5D0D">
        <w:rPr>
          <w:b/>
          <w:caps/>
          <w:snapToGrid/>
          <w:szCs w:val="22"/>
          <w:lang w:val="lt-LT"/>
        </w:rPr>
        <w:t>4.</w:t>
      </w:r>
      <w:r w:rsidRPr="000D5D0D">
        <w:rPr>
          <w:b/>
          <w:caps/>
          <w:snapToGrid/>
          <w:szCs w:val="22"/>
          <w:lang w:val="lt-LT"/>
        </w:rPr>
        <w:tab/>
        <w:t>klinikinĖ informacija</w:t>
      </w:r>
    </w:p>
    <w:p w14:paraId="22E84EAF" w14:textId="77777777" w:rsidR="00972AE2" w:rsidRPr="000D5D0D" w:rsidRDefault="00972AE2" w:rsidP="00972AE2">
      <w:pPr>
        <w:spacing w:line="240" w:lineRule="auto"/>
        <w:rPr>
          <w:snapToGrid/>
          <w:szCs w:val="22"/>
          <w:lang w:val="lt-LT"/>
        </w:rPr>
      </w:pPr>
    </w:p>
    <w:p w14:paraId="451F5050" w14:textId="77777777" w:rsidR="00972AE2" w:rsidRPr="000D5D0D" w:rsidRDefault="00972AE2" w:rsidP="00972AE2">
      <w:pPr>
        <w:spacing w:line="240" w:lineRule="auto"/>
        <w:rPr>
          <w:b/>
          <w:snapToGrid/>
          <w:szCs w:val="22"/>
          <w:lang w:val="lt-LT"/>
        </w:rPr>
      </w:pPr>
      <w:r w:rsidRPr="000D5D0D">
        <w:rPr>
          <w:b/>
          <w:snapToGrid/>
          <w:szCs w:val="22"/>
          <w:lang w:val="lt-LT"/>
        </w:rPr>
        <w:t>4.1</w:t>
      </w:r>
      <w:r w:rsidRPr="000D5D0D">
        <w:rPr>
          <w:b/>
          <w:snapToGrid/>
          <w:szCs w:val="22"/>
          <w:lang w:val="lt-LT"/>
        </w:rPr>
        <w:tab/>
        <w:t>Terapinės indikacijos</w:t>
      </w:r>
    </w:p>
    <w:p w14:paraId="5D58E481" w14:textId="77777777" w:rsidR="00972AE2" w:rsidRPr="000D5D0D" w:rsidRDefault="00972AE2" w:rsidP="00972AE2">
      <w:pPr>
        <w:spacing w:line="240" w:lineRule="auto"/>
        <w:rPr>
          <w:snapToGrid/>
          <w:szCs w:val="22"/>
          <w:lang w:val="lt-LT"/>
        </w:rPr>
      </w:pPr>
    </w:p>
    <w:p w14:paraId="364301BB" w14:textId="77777777" w:rsidR="00972AE2" w:rsidRPr="000D5D0D" w:rsidRDefault="00972AE2" w:rsidP="00972AE2">
      <w:pPr>
        <w:spacing w:line="240" w:lineRule="auto"/>
        <w:rPr>
          <w:snapToGrid/>
          <w:szCs w:val="22"/>
          <w:lang w:val="lt-LT"/>
        </w:rPr>
      </w:pPr>
      <w:r w:rsidRPr="000D5D0D">
        <w:rPr>
          <w:snapToGrid/>
          <w:szCs w:val="22"/>
          <w:lang w:val="lt-LT"/>
        </w:rPr>
        <w:t>Akies junginės ir ragenos paviršinei anestezijai sukelti atliekant procedūras, kurioms reikia greitos ir trumpos anestezijos.</w:t>
      </w:r>
    </w:p>
    <w:p w14:paraId="43A626BE" w14:textId="77777777" w:rsidR="00972AE2" w:rsidRPr="000D5D0D" w:rsidRDefault="00972AE2" w:rsidP="00972AE2">
      <w:pPr>
        <w:spacing w:line="240" w:lineRule="auto"/>
        <w:rPr>
          <w:snapToGrid/>
          <w:szCs w:val="22"/>
          <w:lang w:val="lt-LT"/>
        </w:rPr>
      </w:pPr>
    </w:p>
    <w:p w14:paraId="58292F9F" w14:textId="77777777" w:rsidR="00972AE2" w:rsidRPr="000D5D0D" w:rsidRDefault="00972AE2" w:rsidP="00972AE2">
      <w:pPr>
        <w:spacing w:line="240" w:lineRule="auto"/>
        <w:rPr>
          <w:b/>
          <w:snapToGrid/>
          <w:szCs w:val="22"/>
          <w:lang w:val="lt-LT"/>
        </w:rPr>
      </w:pPr>
      <w:r w:rsidRPr="000D5D0D">
        <w:rPr>
          <w:b/>
          <w:snapToGrid/>
          <w:szCs w:val="22"/>
          <w:lang w:val="lt-LT"/>
        </w:rPr>
        <w:t>4.2</w:t>
      </w:r>
      <w:r w:rsidRPr="000D5D0D">
        <w:rPr>
          <w:b/>
          <w:snapToGrid/>
          <w:szCs w:val="22"/>
          <w:lang w:val="lt-LT"/>
        </w:rPr>
        <w:tab/>
        <w:t>Dozavimas ir vartojimo metodas</w:t>
      </w:r>
    </w:p>
    <w:p w14:paraId="3F14D67B" w14:textId="77777777" w:rsidR="00972AE2" w:rsidRDefault="00972AE2" w:rsidP="00972AE2">
      <w:pPr>
        <w:spacing w:line="240" w:lineRule="auto"/>
        <w:rPr>
          <w:snapToGrid/>
          <w:szCs w:val="22"/>
          <w:lang w:val="lt-LT"/>
        </w:rPr>
      </w:pPr>
    </w:p>
    <w:p w14:paraId="1D74FFDB" w14:textId="71EFEBD4" w:rsidR="00972AE2" w:rsidRPr="00EA24C2" w:rsidRDefault="00972AE2" w:rsidP="00972AE2">
      <w:pPr>
        <w:tabs>
          <w:tab w:val="left" w:pos="1740"/>
        </w:tabs>
        <w:spacing w:line="240" w:lineRule="auto"/>
        <w:rPr>
          <w:snapToGrid/>
          <w:szCs w:val="22"/>
          <w:u w:val="single"/>
          <w:lang w:val="lt-LT"/>
        </w:rPr>
      </w:pPr>
      <w:r w:rsidRPr="00EA24C2">
        <w:rPr>
          <w:snapToGrid/>
          <w:szCs w:val="22"/>
          <w:u w:val="single"/>
          <w:lang w:val="lt-LT"/>
        </w:rPr>
        <w:t>Dozavimas</w:t>
      </w:r>
    </w:p>
    <w:p w14:paraId="2C883FDD" w14:textId="77777777" w:rsidR="00972AE2" w:rsidRPr="000D5D0D" w:rsidRDefault="00972AE2" w:rsidP="00972AE2">
      <w:pPr>
        <w:spacing w:line="240" w:lineRule="auto"/>
        <w:rPr>
          <w:i/>
          <w:snapToGrid/>
          <w:szCs w:val="22"/>
          <w:lang w:val="lt-LT"/>
        </w:rPr>
      </w:pPr>
      <w:r>
        <w:rPr>
          <w:i/>
          <w:snapToGrid/>
          <w:szCs w:val="22"/>
          <w:lang w:val="lt-LT"/>
        </w:rPr>
        <w:t>S</w:t>
      </w:r>
      <w:r w:rsidRPr="000D5D0D">
        <w:rPr>
          <w:i/>
          <w:snapToGrid/>
          <w:szCs w:val="22"/>
          <w:lang w:val="lt-LT"/>
        </w:rPr>
        <w:t>uaugusiesiems ir senyv</w:t>
      </w:r>
      <w:r>
        <w:rPr>
          <w:i/>
          <w:snapToGrid/>
          <w:szCs w:val="22"/>
          <w:lang w:val="lt-LT"/>
        </w:rPr>
        <w:t>iems pacientams</w:t>
      </w:r>
    </w:p>
    <w:p w14:paraId="0206C9D2" w14:textId="77777777" w:rsidR="00972AE2" w:rsidRPr="000D5D0D" w:rsidRDefault="00972AE2" w:rsidP="00972AE2">
      <w:pPr>
        <w:spacing w:line="240" w:lineRule="auto"/>
        <w:rPr>
          <w:snapToGrid/>
          <w:szCs w:val="22"/>
          <w:lang w:val="lt-LT"/>
        </w:rPr>
      </w:pPr>
    </w:p>
    <w:p w14:paraId="59792A2B" w14:textId="77777777" w:rsidR="00972AE2" w:rsidRPr="000D5D0D" w:rsidRDefault="00972AE2" w:rsidP="00972AE2">
      <w:pPr>
        <w:spacing w:line="240" w:lineRule="auto"/>
        <w:rPr>
          <w:snapToGrid/>
          <w:szCs w:val="22"/>
          <w:lang w:val="lt-LT"/>
        </w:rPr>
      </w:pPr>
      <w:r w:rsidRPr="000D5D0D">
        <w:rPr>
          <w:snapToGrid/>
          <w:szCs w:val="22"/>
          <w:lang w:val="lt-LT"/>
        </w:rPr>
        <w:t>Atliekant paprastą akių tyrimą, prieš procedūrą įlašinti 1 arba 2 lašus kas 5</w:t>
      </w:r>
      <w:r w:rsidRPr="000D5D0D">
        <w:rPr>
          <w:snapToGrid/>
          <w:szCs w:val="22"/>
          <w:lang w:val="lt-LT"/>
        </w:rPr>
        <w:noBreakHyphen/>
        <w:t>10 minučių 1</w:t>
      </w:r>
      <w:r w:rsidRPr="000D5D0D">
        <w:rPr>
          <w:snapToGrid/>
          <w:szCs w:val="22"/>
          <w:lang w:val="lt-LT"/>
        </w:rPr>
        <w:noBreakHyphen/>
        <w:t>3 kartus.</w:t>
      </w:r>
    </w:p>
    <w:p w14:paraId="1853AC43" w14:textId="77777777" w:rsidR="00972AE2" w:rsidRPr="000D5D0D" w:rsidRDefault="00972AE2" w:rsidP="00972AE2">
      <w:pPr>
        <w:spacing w:line="240" w:lineRule="auto"/>
        <w:rPr>
          <w:snapToGrid/>
          <w:szCs w:val="22"/>
          <w:lang w:val="lt-LT"/>
        </w:rPr>
      </w:pPr>
      <w:r w:rsidRPr="000D5D0D">
        <w:rPr>
          <w:snapToGrid/>
          <w:szCs w:val="22"/>
          <w:lang w:val="lt-LT"/>
        </w:rPr>
        <w:t>Atliekant nedideles chirurgines procedūras, pvz., šalinant svetimkūnį ar siūlus, lašinama po 1</w:t>
      </w:r>
      <w:r w:rsidRPr="000D5D0D">
        <w:rPr>
          <w:snapToGrid/>
          <w:szCs w:val="22"/>
          <w:lang w:val="lt-LT"/>
        </w:rPr>
        <w:noBreakHyphen/>
        <w:t>2 lašus kas 5</w:t>
      </w:r>
      <w:r w:rsidRPr="000D5D0D">
        <w:rPr>
          <w:snapToGrid/>
          <w:szCs w:val="22"/>
          <w:lang w:val="lt-LT"/>
        </w:rPr>
        <w:noBreakHyphen/>
        <w:t>10 minučių 1</w:t>
      </w:r>
      <w:r w:rsidRPr="000D5D0D">
        <w:rPr>
          <w:snapToGrid/>
          <w:szCs w:val="22"/>
          <w:lang w:val="lt-LT"/>
        </w:rPr>
        <w:noBreakHyphen/>
        <w:t xml:space="preserve">3 kartus. </w:t>
      </w:r>
    </w:p>
    <w:p w14:paraId="5D043B63" w14:textId="77777777" w:rsidR="00972AE2" w:rsidRPr="000D5D0D" w:rsidRDefault="00972AE2" w:rsidP="00972AE2">
      <w:pPr>
        <w:spacing w:line="240" w:lineRule="auto"/>
        <w:rPr>
          <w:snapToGrid/>
          <w:szCs w:val="22"/>
          <w:lang w:val="lt-LT"/>
        </w:rPr>
      </w:pPr>
      <w:r w:rsidRPr="000D5D0D">
        <w:rPr>
          <w:snapToGrid/>
          <w:szCs w:val="22"/>
          <w:lang w:val="lt-LT"/>
        </w:rPr>
        <w:t xml:space="preserve"> </w:t>
      </w:r>
    </w:p>
    <w:p w14:paraId="066735E3" w14:textId="77777777" w:rsidR="00972AE2" w:rsidRPr="000D5D0D" w:rsidRDefault="00972AE2" w:rsidP="00972AE2">
      <w:pPr>
        <w:spacing w:line="240" w:lineRule="auto"/>
        <w:rPr>
          <w:snapToGrid/>
          <w:szCs w:val="22"/>
          <w:lang w:val="lt-LT"/>
        </w:rPr>
      </w:pPr>
      <w:r w:rsidRPr="000D5D0D">
        <w:rPr>
          <w:snapToGrid/>
          <w:szCs w:val="22"/>
          <w:lang w:val="lt-LT"/>
        </w:rPr>
        <w:t>Būtina pabrėžti, kad įlašinus vaistinio preparato vietinė nejautra paprastai prasideda per 30 sekundžių ir gali trukti iki 15 minučių.</w:t>
      </w:r>
    </w:p>
    <w:p w14:paraId="408AEEAD" w14:textId="77777777" w:rsidR="00972AE2" w:rsidRPr="000D5D0D" w:rsidRDefault="00972AE2" w:rsidP="00972AE2">
      <w:pPr>
        <w:spacing w:line="240" w:lineRule="auto"/>
        <w:rPr>
          <w:snapToGrid/>
          <w:szCs w:val="22"/>
          <w:lang w:val="lt-LT"/>
        </w:rPr>
      </w:pPr>
      <w:r w:rsidRPr="000D5D0D">
        <w:rPr>
          <w:snapToGrid/>
          <w:szCs w:val="22"/>
          <w:lang w:val="lt-LT"/>
        </w:rPr>
        <w:t>Įlašinus vaistinio preparato rekomenduojama užspausti nosinį ašarų kanalą arba švelniai užsimerkti. Taip gali sumažėti į akis lašinamo vaistinio preparato sisteminė absorbcija ir susilpnėti nepageidaujamas sisteminis poveikis (žr. 4.4 skyrių).</w:t>
      </w:r>
    </w:p>
    <w:p w14:paraId="2CF338F1" w14:textId="77777777" w:rsidR="00972AE2" w:rsidRPr="000D5D0D" w:rsidRDefault="00972AE2" w:rsidP="00972AE2">
      <w:pPr>
        <w:spacing w:line="240" w:lineRule="auto"/>
        <w:rPr>
          <w:snapToGrid/>
          <w:szCs w:val="22"/>
          <w:lang w:val="lt-LT"/>
        </w:rPr>
      </w:pPr>
    </w:p>
    <w:p w14:paraId="09DC4414" w14:textId="77777777" w:rsidR="00972AE2" w:rsidRPr="000D5D0D" w:rsidRDefault="00972AE2" w:rsidP="00972AE2">
      <w:pPr>
        <w:spacing w:line="240" w:lineRule="auto"/>
        <w:rPr>
          <w:i/>
          <w:snapToGrid/>
          <w:szCs w:val="22"/>
          <w:lang w:val="lt-LT"/>
        </w:rPr>
      </w:pPr>
      <w:r w:rsidRPr="000D5D0D">
        <w:rPr>
          <w:i/>
          <w:snapToGrid/>
          <w:szCs w:val="22"/>
          <w:u w:val="single"/>
          <w:lang w:val="lt-LT"/>
        </w:rPr>
        <w:t>Pacientams, kurių kepenų ar inkstų funkcija sutrikusi</w:t>
      </w:r>
    </w:p>
    <w:p w14:paraId="622C7487" w14:textId="77777777" w:rsidR="00972AE2" w:rsidRPr="000D5D0D" w:rsidRDefault="00972AE2" w:rsidP="00972AE2">
      <w:pPr>
        <w:spacing w:line="240" w:lineRule="auto"/>
        <w:rPr>
          <w:snapToGrid/>
          <w:szCs w:val="22"/>
          <w:lang w:val="lt-LT"/>
        </w:rPr>
      </w:pPr>
      <w:proofErr w:type="spellStart"/>
      <w:r w:rsidRPr="000D5D0D">
        <w:rPr>
          <w:snapToGrid/>
          <w:szCs w:val="22"/>
          <w:lang w:val="lt-LT"/>
        </w:rPr>
        <w:t>Alcaine</w:t>
      </w:r>
      <w:proofErr w:type="spellEnd"/>
      <w:r w:rsidRPr="000D5D0D">
        <w:rPr>
          <w:snapToGrid/>
          <w:szCs w:val="22"/>
          <w:lang w:val="lt-LT"/>
        </w:rPr>
        <w:t xml:space="preserve"> 5 mg/ml akių lašų vartojimo kepenų ar inkstų ligomis sergantiems ligoniams tyrimų neatlikta.</w:t>
      </w:r>
    </w:p>
    <w:p w14:paraId="5E7F40E6" w14:textId="77777777" w:rsidR="00972AE2" w:rsidRPr="000D5D0D" w:rsidRDefault="00972AE2" w:rsidP="00972AE2">
      <w:pPr>
        <w:spacing w:line="240" w:lineRule="auto"/>
        <w:rPr>
          <w:snapToGrid/>
          <w:szCs w:val="22"/>
          <w:lang w:val="lt-LT"/>
        </w:rPr>
      </w:pPr>
    </w:p>
    <w:p w14:paraId="52E999EF" w14:textId="77777777" w:rsidR="00972AE2" w:rsidRPr="000D5D0D" w:rsidRDefault="00972AE2" w:rsidP="00972AE2">
      <w:pPr>
        <w:spacing w:line="240" w:lineRule="auto"/>
        <w:rPr>
          <w:i/>
          <w:snapToGrid/>
          <w:szCs w:val="22"/>
          <w:lang w:val="lt-LT"/>
        </w:rPr>
      </w:pPr>
      <w:r w:rsidRPr="000D5D0D">
        <w:rPr>
          <w:i/>
          <w:snapToGrid/>
          <w:szCs w:val="22"/>
          <w:lang w:val="lt-LT"/>
        </w:rPr>
        <w:t>Vaikų populiacija</w:t>
      </w:r>
    </w:p>
    <w:p w14:paraId="66C3529E" w14:textId="77777777" w:rsidR="00972AE2" w:rsidRPr="000D5D0D" w:rsidRDefault="00972AE2" w:rsidP="00972AE2">
      <w:pPr>
        <w:spacing w:line="240" w:lineRule="auto"/>
        <w:rPr>
          <w:snapToGrid/>
          <w:szCs w:val="22"/>
          <w:lang w:val="lt-LT"/>
        </w:rPr>
      </w:pPr>
      <w:proofErr w:type="spellStart"/>
      <w:r w:rsidRPr="000D5D0D">
        <w:rPr>
          <w:snapToGrid/>
          <w:szCs w:val="22"/>
          <w:lang w:val="lt-LT"/>
        </w:rPr>
        <w:t>Alcaine</w:t>
      </w:r>
      <w:proofErr w:type="spellEnd"/>
      <w:r w:rsidRPr="000D5D0D">
        <w:rPr>
          <w:snapToGrid/>
          <w:szCs w:val="22"/>
          <w:lang w:val="lt-LT"/>
        </w:rPr>
        <w:t xml:space="preserve"> 5 mg/ml nerekomenduojamas vartoti jaunesniems nei 18 metų vaikams, nes nėra duomenų apie šio vaistinio preparato saugumą ir veiksmingumą.</w:t>
      </w:r>
    </w:p>
    <w:p w14:paraId="6E456DB5" w14:textId="77777777" w:rsidR="00972AE2" w:rsidRDefault="00972AE2" w:rsidP="00972AE2">
      <w:pPr>
        <w:spacing w:line="240" w:lineRule="auto"/>
        <w:rPr>
          <w:snapToGrid/>
          <w:szCs w:val="22"/>
          <w:lang w:val="lt-LT"/>
        </w:rPr>
      </w:pPr>
      <w:r w:rsidRPr="000D5D0D">
        <w:rPr>
          <w:snapToGrid/>
          <w:szCs w:val="22"/>
          <w:lang w:val="lt-LT"/>
        </w:rPr>
        <w:t>Duomenų nėra.</w:t>
      </w:r>
    </w:p>
    <w:p w14:paraId="788EB1AF" w14:textId="77777777" w:rsidR="00972AE2" w:rsidRPr="000D5D0D" w:rsidRDefault="00972AE2" w:rsidP="00972AE2">
      <w:pPr>
        <w:spacing w:line="240" w:lineRule="auto"/>
        <w:rPr>
          <w:snapToGrid/>
          <w:szCs w:val="22"/>
          <w:lang w:val="lt-LT"/>
        </w:rPr>
      </w:pPr>
    </w:p>
    <w:p w14:paraId="15438D60" w14:textId="77777777" w:rsidR="00972AE2" w:rsidRPr="00EA24C2" w:rsidRDefault="00972AE2" w:rsidP="00972AE2">
      <w:pPr>
        <w:spacing w:line="240" w:lineRule="auto"/>
        <w:rPr>
          <w:i/>
          <w:snapToGrid/>
          <w:szCs w:val="22"/>
          <w:u w:val="single"/>
          <w:lang w:val="lt-LT"/>
        </w:rPr>
      </w:pPr>
      <w:r w:rsidRPr="00EA24C2">
        <w:rPr>
          <w:i/>
          <w:snapToGrid/>
          <w:szCs w:val="22"/>
          <w:u w:val="single"/>
          <w:lang w:val="lt-LT"/>
        </w:rPr>
        <w:t>Vartojimo metodas</w:t>
      </w:r>
    </w:p>
    <w:p w14:paraId="5B9346A8" w14:textId="77777777" w:rsidR="00972AE2" w:rsidRPr="00972A4E" w:rsidRDefault="00972AE2" w:rsidP="00972AE2">
      <w:pPr>
        <w:spacing w:line="240" w:lineRule="auto"/>
        <w:rPr>
          <w:snapToGrid/>
          <w:szCs w:val="22"/>
          <w:lang w:val="lt-LT"/>
        </w:rPr>
      </w:pPr>
      <w:r w:rsidRPr="00972A4E">
        <w:rPr>
          <w:snapToGrid/>
          <w:szCs w:val="22"/>
          <w:lang w:val="lt-LT"/>
        </w:rPr>
        <w:t>Vartoti ant akių.</w:t>
      </w:r>
    </w:p>
    <w:p w14:paraId="3C0A905F" w14:textId="77777777" w:rsidR="00972AE2" w:rsidRPr="00972A4E" w:rsidRDefault="00972AE2" w:rsidP="00972AE2">
      <w:pPr>
        <w:spacing w:line="240" w:lineRule="auto"/>
        <w:rPr>
          <w:snapToGrid/>
          <w:szCs w:val="22"/>
          <w:lang w:val="lt-LT"/>
        </w:rPr>
      </w:pPr>
      <w:r w:rsidRPr="00972A4E">
        <w:rPr>
          <w:snapToGrid/>
          <w:szCs w:val="22"/>
          <w:lang w:val="lt-LT"/>
        </w:rPr>
        <w:t>Kad nebūtų užterštas lašintuvo galiukas ir tirpalas, reikia stengtis lašintuvo galiuku neliesti vokų, aplinkinių audinių ir kitų paviršių. Nevartojamo vaistinio preparato buteliuką reikia laikyti sandariai uždarytą.</w:t>
      </w:r>
    </w:p>
    <w:p w14:paraId="7C515138" w14:textId="77777777" w:rsidR="00972AE2" w:rsidRPr="000D5D0D" w:rsidRDefault="00972AE2" w:rsidP="00972AE2">
      <w:pPr>
        <w:spacing w:line="240" w:lineRule="auto"/>
        <w:rPr>
          <w:snapToGrid/>
          <w:szCs w:val="22"/>
          <w:lang w:val="lt-LT"/>
        </w:rPr>
      </w:pPr>
      <w:r w:rsidRPr="00972A4E">
        <w:rPr>
          <w:snapToGrid/>
          <w:szCs w:val="22"/>
          <w:lang w:val="lt-LT"/>
        </w:rPr>
        <w:t>Jei po dangtelio nuėmimo atidarymą rodantis žiedas atsilaisvina, jį prieš vaistinio preparato vartojimą reikia nuimti.</w:t>
      </w:r>
    </w:p>
    <w:p w14:paraId="56A5C0D6" w14:textId="77777777" w:rsidR="00972AE2" w:rsidRDefault="00972AE2" w:rsidP="00972AE2">
      <w:pPr>
        <w:spacing w:line="240" w:lineRule="auto"/>
        <w:rPr>
          <w:snapToGrid/>
          <w:szCs w:val="22"/>
          <w:lang w:val="lt-LT"/>
        </w:rPr>
      </w:pPr>
      <w:r w:rsidRPr="000D5D0D">
        <w:rPr>
          <w:snapToGrid/>
          <w:szCs w:val="22"/>
          <w:lang w:val="lt-LT"/>
        </w:rPr>
        <w:lastRenderedPageBreak/>
        <w:t>Jei vartojama keletas akių lašų vaistinių preparatų, tarp jų vartojimo turi praeiti mažiausiai 5 minutės. Akių tepalą reikia vartoti paskiausiai.</w:t>
      </w:r>
    </w:p>
    <w:p w14:paraId="2FE3B65F" w14:textId="77777777" w:rsidR="00972AE2" w:rsidRPr="000D5D0D" w:rsidRDefault="00972AE2" w:rsidP="00972AE2">
      <w:pPr>
        <w:spacing w:line="240" w:lineRule="auto"/>
        <w:rPr>
          <w:snapToGrid/>
          <w:szCs w:val="22"/>
          <w:lang w:val="lt-LT"/>
        </w:rPr>
      </w:pPr>
    </w:p>
    <w:p w14:paraId="4DD8322D" w14:textId="77777777" w:rsidR="00972AE2" w:rsidRPr="009B28E3" w:rsidRDefault="00972AE2" w:rsidP="00972AE2">
      <w:pPr>
        <w:spacing w:line="240" w:lineRule="auto"/>
        <w:rPr>
          <w:snapToGrid/>
          <w:szCs w:val="22"/>
          <w:u w:val="single"/>
          <w:lang w:val="lt-LT"/>
        </w:rPr>
      </w:pPr>
      <w:r w:rsidRPr="00C709A7" w:rsidDel="00C709A7">
        <w:rPr>
          <w:snapToGrid/>
          <w:szCs w:val="22"/>
          <w:u w:val="single"/>
          <w:lang w:val="lt-LT"/>
        </w:rPr>
        <w:t xml:space="preserve"> </w:t>
      </w:r>
    </w:p>
    <w:p w14:paraId="7A09D61D" w14:textId="77777777" w:rsidR="00972AE2" w:rsidRPr="000D5D0D" w:rsidRDefault="00972AE2" w:rsidP="00972AE2">
      <w:pPr>
        <w:spacing w:line="240" w:lineRule="auto"/>
        <w:rPr>
          <w:b/>
          <w:snapToGrid/>
          <w:szCs w:val="22"/>
          <w:lang w:val="lt-LT"/>
        </w:rPr>
      </w:pPr>
      <w:r w:rsidRPr="000D5D0D">
        <w:rPr>
          <w:b/>
          <w:snapToGrid/>
          <w:szCs w:val="22"/>
          <w:lang w:val="lt-LT"/>
        </w:rPr>
        <w:t>4.3</w:t>
      </w:r>
      <w:r w:rsidRPr="000D5D0D">
        <w:rPr>
          <w:b/>
          <w:snapToGrid/>
          <w:szCs w:val="22"/>
          <w:lang w:val="lt-LT"/>
        </w:rPr>
        <w:tab/>
        <w:t>Kontraindikacijos</w:t>
      </w:r>
    </w:p>
    <w:p w14:paraId="66681AB5" w14:textId="77777777" w:rsidR="00972AE2" w:rsidRPr="000D5D0D" w:rsidRDefault="00972AE2" w:rsidP="00972AE2">
      <w:pPr>
        <w:keepNext/>
        <w:keepLines/>
        <w:spacing w:line="240" w:lineRule="auto"/>
        <w:rPr>
          <w:snapToGrid/>
          <w:szCs w:val="22"/>
          <w:lang w:val="lt-LT"/>
        </w:rPr>
      </w:pPr>
    </w:p>
    <w:p w14:paraId="42D57B7A" w14:textId="77777777" w:rsidR="00972AE2" w:rsidRPr="000D5D0D" w:rsidRDefault="00972AE2" w:rsidP="00972AE2">
      <w:pPr>
        <w:keepNext/>
        <w:keepLines/>
        <w:spacing w:line="240" w:lineRule="auto"/>
        <w:rPr>
          <w:snapToGrid/>
          <w:color w:val="000000"/>
          <w:szCs w:val="22"/>
          <w:lang w:val="lt-LT"/>
        </w:rPr>
      </w:pPr>
      <w:r w:rsidRPr="000D5D0D">
        <w:rPr>
          <w:snapToGrid/>
          <w:szCs w:val="22"/>
          <w:lang w:val="lt-LT"/>
        </w:rPr>
        <w:t xml:space="preserve">Padidėjęs jautrumas </w:t>
      </w:r>
      <w:r w:rsidRPr="000D5D0D">
        <w:rPr>
          <w:snapToGrid/>
          <w:color w:val="000000"/>
          <w:szCs w:val="22"/>
          <w:lang w:val="lt-LT"/>
        </w:rPr>
        <w:t xml:space="preserve">veikliajai </w:t>
      </w:r>
      <w:r w:rsidRPr="000D5D0D">
        <w:rPr>
          <w:snapToGrid/>
          <w:szCs w:val="22"/>
          <w:lang w:val="lt-LT"/>
        </w:rPr>
        <w:t xml:space="preserve">arba bet kuriai </w:t>
      </w:r>
      <w:r w:rsidRPr="000D5D0D">
        <w:rPr>
          <w:snapToGrid/>
          <w:color w:val="000000"/>
          <w:szCs w:val="22"/>
          <w:lang w:val="lt-LT"/>
        </w:rPr>
        <w:t xml:space="preserve">6.1 skyriuje nurodytai </w:t>
      </w:r>
      <w:r w:rsidRPr="000D5D0D">
        <w:rPr>
          <w:snapToGrid/>
          <w:szCs w:val="22"/>
          <w:lang w:val="lt-LT"/>
        </w:rPr>
        <w:t>pagalbinei medžiagai</w:t>
      </w:r>
      <w:r w:rsidRPr="000D5D0D">
        <w:rPr>
          <w:snapToGrid/>
          <w:color w:val="000000"/>
          <w:szCs w:val="22"/>
          <w:lang w:val="lt-LT"/>
        </w:rPr>
        <w:t>.</w:t>
      </w:r>
    </w:p>
    <w:p w14:paraId="12EEDC7A" w14:textId="77777777" w:rsidR="00972AE2" w:rsidRPr="000D5D0D" w:rsidRDefault="00972AE2" w:rsidP="00972AE2">
      <w:pPr>
        <w:spacing w:line="240" w:lineRule="auto"/>
        <w:rPr>
          <w:snapToGrid/>
          <w:szCs w:val="22"/>
          <w:lang w:val="lt-LT"/>
        </w:rPr>
      </w:pPr>
      <w:r w:rsidRPr="000D5D0D">
        <w:rPr>
          <w:snapToGrid/>
          <w:szCs w:val="22"/>
          <w:lang w:val="lt-LT"/>
        </w:rPr>
        <w:t>Nevartoti neprižiūrint gydytojui.</w:t>
      </w:r>
    </w:p>
    <w:p w14:paraId="708CF009" w14:textId="77777777" w:rsidR="00972AE2" w:rsidRPr="000D5D0D" w:rsidRDefault="00972AE2" w:rsidP="00972AE2">
      <w:pPr>
        <w:spacing w:line="240" w:lineRule="auto"/>
        <w:rPr>
          <w:snapToGrid/>
          <w:szCs w:val="22"/>
          <w:lang w:val="lt-LT"/>
        </w:rPr>
      </w:pPr>
      <w:r w:rsidRPr="000D5D0D">
        <w:rPr>
          <w:snapToGrid/>
          <w:szCs w:val="22"/>
          <w:lang w:val="lt-LT"/>
        </w:rPr>
        <w:t xml:space="preserve">Neišrašyti ligoniams vartoti patiems. </w:t>
      </w:r>
    </w:p>
    <w:p w14:paraId="69E1808E" w14:textId="77777777" w:rsidR="00972AE2" w:rsidRPr="000D5D0D" w:rsidRDefault="00972AE2" w:rsidP="00972AE2">
      <w:pPr>
        <w:spacing w:line="240" w:lineRule="auto"/>
        <w:rPr>
          <w:snapToGrid/>
          <w:szCs w:val="22"/>
          <w:lang w:val="lt-LT"/>
        </w:rPr>
      </w:pPr>
    </w:p>
    <w:p w14:paraId="0B0DA806" w14:textId="77777777" w:rsidR="00972AE2" w:rsidRPr="000D5D0D" w:rsidRDefault="00972AE2" w:rsidP="00972AE2">
      <w:pPr>
        <w:spacing w:line="240" w:lineRule="auto"/>
        <w:rPr>
          <w:b/>
          <w:snapToGrid/>
          <w:szCs w:val="22"/>
          <w:lang w:val="lt-LT"/>
        </w:rPr>
      </w:pPr>
      <w:r w:rsidRPr="000D5D0D">
        <w:rPr>
          <w:b/>
          <w:snapToGrid/>
          <w:szCs w:val="22"/>
          <w:lang w:val="lt-LT"/>
        </w:rPr>
        <w:t>4.4</w:t>
      </w:r>
      <w:r w:rsidRPr="000D5D0D">
        <w:rPr>
          <w:b/>
          <w:snapToGrid/>
          <w:szCs w:val="22"/>
          <w:lang w:val="lt-LT"/>
        </w:rPr>
        <w:tab/>
        <w:t>Specialūs įspėjimai ir atsargumo priemonės</w:t>
      </w:r>
    </w:p>
    <w:p w14:paraId="25F398E4" w14:textId="77777777" w:rsidR="00972AE2" w:rsidRPr="000D5D0D" w:rsidRDefault="00972AE2" w:rsidP="00972AE2">
      <w:pPr>
        <w:spacing w:line="240" w:lineRule="auto"/>
        <w:rPr>
          <w:snapToGrid/>
          <w:szCs w:val="22"/>
          <w:lang w:val="lt-LT"/>
        </w:rPr>
      </w:pPr>
    </w:p>
    <w:p w14:paraId="0D3D2AD6" w14:textId="77777777" w:rsidR="00972AE2" w:rsidRPr="000D5D0D" w:rsidRDefault="00972AE2" w:rsidP="00972AE2">
      <w:pPr>
        <w:spacing w:line="240" w:lineRule="auto"/>
        <w:rPr>
          <w:snapToGrid/>
          <w:szCs w:val="22"/>
          <w:lang w:val="lt-LT"/>
        </w:rPr>
      </w:pPr>
      <w:proofErr w:type="spellStart"/>
      <w:r w:rsidRPr="000D5D0D">
        <w:rPr>
          <w:snapToGrid/>
          <w:szCs w:val="22"/>
          <w:lang w:val="lt-LT"/>
        </w:rPr>
        <w:t>Alcaine</w:t>
      </w:r>
      <w:proofErr w:type="spellEnd"/>
      <w:r w:rsidRPr="000D5D0D">
        <w:rPr>
          <w:snapToGrid/>
          <w:szCs w:val="22"/>
          <w:lang w:val="lt-LT"/>
        </w:rPr>
        <w:t xml:space="preserve"> 5 mg/ml skirtas tik lašinti ant akių.</w:t>
      </w:r>
    </w:p>
    <w:p w14:paraId="7EA11C92" w14:textId="77777777" w:rsidR="00972AE2" w:rsidRPr="000D5D0D" w:rsidRDefault="00972AE2" w:rsidP="00972AE2">
      <w:pPr>
        <w:spacing w:line="240" w:lineRule="auto"/>
        <w:rPr>
          <w:snapToGrid/>
          <w:szCs w:val="22"/>
          <w:lang w:val="lt-LT"/>
        </w:rPr>
      </w:pPr>
    </w:p>
    <w:p w14:paraId="05D1FC29" w14:textId="77777777" w:rsidR="00972AE2" w:rsidRPr="000D5D0D" w:rsidRDefault="00972AE2" w:rsidP="00972AE2">
      <w:pPr>
        <w:spacing w:line="240" w:lineRule="auto"/>
        <w:rPr>
          <w:snapToGrid/>
          <w:szCs w:val="22"/>
          <w:lang w:val="lt-LT"/>
        </w:rPr>
      </w:pPr>
      <w:r w:rsidRPr="00F86138">
        <w:rPr>
          <w:snapToGrid/>
          <w:szCs w:val="22"/>
          <w:lang w:val="lt-LT"/>
        </w:rPr>
        <w:t>Jei</w:t>
      </w:r>
      <w:r>
        <w:rPr>
          <w:snapToGrid/>
          <w:szCs w:val="22"/>
          <w:lang w:val="lt-LT"/>
        </w:rPr>
        <w:t>gu</w:t>
      </w:r>
      <w:r w:rsidRPr="00F86138">
        <w:rPr>
          <w:snapToGrid/>
          <w:szCs w:val="22"/>
          <w:lang w:val="lt-LT"/>
        </w:rPr>
        <w:t xml:space="preserve"> po dangtelio nuėmimo atidarymą rodantis žiedas atsilaisvina, jį prieš vaistinio preparato vartojimą</w:t>
      </w:r>
      <w:r>
        <w:rPr>
          <w:snapToGrid/>
          <w:szCs w:val="22"/>
          <w:lang w:val="lt-LT"/>
        </w:rPr>
        <w:t xml:space="preserve"> </w:t>
      </w:r>
      <w:r w:rsidRPr="00F86138">
        <w:rPr>
          <w:snapToGrid/>
          <w:szCs w:val="22"/>
          <w:lang w:val="lt-LT"/>
        </w:rPr>
        <w:t>reikia nuimti.</w:t>
      </w:r>
      <w:r>
        <w:rPr>
          <w:snapToGrid/>
          <w:szCs w:val="22"/>
          <w:lang w:val="lt-LT"/>
        </w:rPr>
        <w:t xml:space="preserve"> </w:t>
      </w:r>
      <w:r w:rsidRPr="000D5D0D">
        <w:rPr>
          <w:snapToGrid/>
          <w:szCs w:val="22"/>
          <w:lang w:val="lt-LT"/>
        </w:rPr>
        <w:t xml:space="preserve">Ilgiau vartojant vietinį akių anestetiką gali sumažėti jo veikimo trukmė, todėl reikės lašinti vis daugiau ir daugiau vaistinio preparato, kad pasiektume reikiamą nejautrą. Ilgalaikis vartojimas </w:t>
      </w:r>
      <w:r>
        <w:rPr>
          <w:snapToGrid/>
          <w:szCs w:val="22"/>
          <w:lang w:val="lt-LT"/>
        </w:rPr>
        <w:t xml:space="preserve">ar piktnaudžiavimas </w:t>
      </w:r>
      <w:r w:rsidRPr="000D5D0D">
        <w:rPr>
          <w:snapToGrid/>
          <w:szCs w:val="22"/>
          <w:lang w:val="lt-LT"/>
        </w:rPr>
        <w:t>gali sukelti toksinį poveikį ragenai, kuris gali pasireikšti epitelio defektais ir progresuoti iki neišnykstančio ragenos pažeidimo</w:t>
      </w:r>
      <w:r>
        <w:rPr>
          <w:snapToGrid/>
          <w:szCs w:val="22"/>
          <w:lang w:val="lt-LT"/>
        </w:rPr>
        <w:t xml:space="preserve"> (žr. 4.8 skyrių)</w:t>
      </w:r>
      <w:r w:rsidRPr="000D5D0D">
        <w:rPr>
          <w:snapToGrid/>
          <w:szCs w:val="22"/>
          <w:lang w:val="lt-LT"/>
        </w:rPr>
        <w:t xml:space="preserve">. Vartojant didesnę vaistinio preparato dozę vėliau gali prasidėti ragenos infekcija ir (arba) ragenos padrumstėjimas, dėl to visam laikui gali pablogėti regėjimas ir prakiurti ragena. </w:t>
      </w:r>
    </w:p>
    <w:p w14:paraId="63C372C1" w14:textId="77777777" w:rsidR="00972AE2" w:rsidRPr="000D5D0D" w:rsidRDefault="00972AE2" w:rsidP="00972AE2">
      <w:pPr>
        <w:spacing w:line="240" w:lineRule="auto"/>
        <w:rPr>
          <w:snapToGrid/>
          <w:szCs w:val="22"/>
          <w:lang w:val="lt-LT"/>
        </w:rPr>
      </w:pPr>
    </w:p>
    <w:p w14:paraId="5C16495A" w14:textId="77777777" w:rsidR="00972AE2" w:rsidRPr="000D5D0D" w:rsidRDefault="00972AE2" w:rsidP="00972AE2">
      <w:pPr>
        <w:spacing w:line="240" w:lineRule="auto"/>
        <w:rPr>
          <w:snapToGrid/>
          <w:szCs w:val="22"/>
          <w:lang w:val="lt-LT"/>
        </w:rPr>
      </w:pPr>
      <w:r w:rsidRPr="000D5D0D">
        <w:rPr>
          <w:snapToGrid/>
          <w:szCs w:val="22"/>
          <w:lang w:val="lt-LT"/>
        </w:rPr>
        <w:t xml:space="preserve">Vietinius anestetikus reikia atsargiai vartoti ligoniams, kuriems yra </w:t>
      </w:r>
      <w:proofErr w:type="spellStart"/>
      <w:r w:rsidRPr="000D5D0D">
        <w:rPr>
          <w:snapToGrid/>
          <w:szCs w:val="22"/>
          <w:lang w:val="lt-LT"/>
        </w:rPr>
        <w:t>pseudocholinesterazės</w:t>
      </w:r>
      <w:proofErr w:type="spellEnd"/>
      <w:r w:rsidRPr="000D5D0D">
        <w:rPr>
          <w:snapToGrid/>
          <w:szCs w:val="22"/>
          <w:lang w:val="lt-LT"/>
        </w:rPr>
        <w:t xml:space="preserve"> nepakankamumas, sergantiems epilepsija, </w:t>
      </w:r>
      <w:proofErr w:type="spellStart"/>
      <w:r w:rsidRPr="000D5D0D">
        <w:rPr>
          <w:snapToGrid/>
          <w:szCs w:val="22"/>
          <w:lang w:val="lt-LT"/>
        </w:rPr>
        <w:t>hipertireoidizmu</w:t>
      </w:r>
      <w:proofErr w:type="spellEnd"/>
      <w:r w:rsidRPr="000D5D0D">
        <w:rPr>
          <w:snapToGrid/>
          <w:szCs w:val="22"/>
          <w:lang w:val="lt-LT"/>
        </w:rPr>
        <w:t xml:space="preserve">, širdies ligomis arba turintiems kvėpavimo sutrikimų, nes tokiems ligoniams būna padidėjusi nepageidaujamų reakcijų rizika Sergantieji sunkiąja </w:t>
      </w:r>
      <w:proofErr w:type="spellStart"/>
      <w:r w:rsidRPr="000D5D0D">
        <w:rPr>
          <w:snapToGrid/>
          <w:szCs w:val="22"/>
          <w:lang w:val="lt-LT"/>
        </w:rPr>
        <w:t>miastenija</w:t>
      </w:r>
      <w:proofErr w:type="spellEnd"/>
      <w:r w:rsidRPr="000D5D0D">
        <w:rPr>
          <w:snapToGrid/>
          <w:szCs w:val="22"/>
          <w:lang w:val="lt-LT"/>
        </w:rPr>
        <w:t xml:space="preserve"> yra ypač jautrūs anestetikų poveikiui. Ligoniams, kuriems yra sumažėjęs </w:t>
      </w:r>
      <w:proofErr w:type="spellStart"/>
      <w:r w:rsidRPr="000D5D0D">
        <w:rPr>
          <w:snapToGrid/>
          <w:szCs w:val="22"/>
          <w:lang w:val="lt-LT"/>
        </w:rPr>
        <w:t>acetilcholinesterazės</w:t>
      </w:r>
      <w:proofErr w:type="spellEnd"/>
      <w:r w:rsidRPr="000D5D0D">
        <w:rPr>
          <w:snapToGrid/>
          <w:szCs w:val="22"/>
          <w:lang w:val="lt-LT"/>
        </w:rPr>
        <w:t xml:space="preserve"> kiekis plazmoje, ir ligoniams, gydomiems </w:t>
      </w:r>
      <w:proofErr w:type="spellStart"/>
      <w:r w:rsidRPr="000D5D0D">
        <w:rPr>
          <w:snapToGrid/>
          <w:szCs w:val="22"/>
          <w:lang w:val="lt-LT"/>
        </w:rPr>
        <w:t>cholinesterazės</w:t>
      </w:r>
      <w:proofErr w:type="spellEnd"/>
      <w:r w:rsidRPr="000D5D0D">
        <w:rPr>
          <w:snapToGrid/>
          <w:szCs w:val="22"/>
          <w:lang w:val="lt-LT"/>
        </w:rPr>
        <w:t xml:space="preserve"> inhibitoriais, yra didesnis sisteminio šalutinio poveikio pavojus lokaliai vartojant esterių tipo anestetikus. Ligonius reikia įspėti, kad neliestų ir netrintų akies, kol nejautra nepraeis.</w:t>
      </w:r>
    </w:p>
    <w:p w14:paraId="5E08E978" w14:textId="77777777" w:rsidR="00972AE2" w:rsidRPr="000D5D0D" w:rsidRDefault="00972AE2" w:rsidP="00972AE2">
      <w:pPr>
        <w:spacing w:line="240" w:lineRule="auto"/>
        <w:rPr>
          <w:snapToGrid/>
          <w:szCs w:val="22"/>
          <w:lang w:val="lt-LT"/>
        </w:rPr>
      </w:pPr>
    </w:p>
    <w:p w14:paraId="16F19064" w14:textId="77777777" w:rsidR="00972AE2" w:rsidRPr="000D5D0D" w:rsidRDefault="00972AE2" w:rsidP="00972AE2">
      <w:pPr>
        <w:spacing w:line="240" w:lineRule="auto"/>
        <w:rPr>
          <w:snapToGrid/>
          <w:szCs w:val="22"/>
          <w:lang w:val="lt-LT"/>
        </w:rPr>
      </w:pPr>
      <w:proofErr w:type="spellStart"/>
      <w:r w:rsidRPr="000D5D0D">
        <w:rPr>
          <w:snapToGrid/>
          <w:szCs w:val="22"/>
          <w:lang w:val="lt-LT"/>
        </w:rPr>
        <w:t>Proksimetakainas</w:t>
      </w:r>
      <w:proofErr w:type="spellEnd"/>
      <w:r w:rsidRPr="000D5D0D">
        <w:rPr>
          <w:snapToGrid/>
          <w:szCs w:val="22"/>
          <w:lang w:val="lt-LT"/>
        </w:rPr>
        <w:t xml:space="preserve"> gali sukelti alerginį kontaktinį dermatitą. Būtina vengti </w:t>
      </w:r>
      <w:proofErr w:type="spellStart"/>
      <w:r w:rsidRPr="000D5D0D">
        <w:rPr>
          <w:snapToGrid/>
          <w:szCs w:val="22"/>
          <w:lang w:val="lt-LT"/>
        </w:rPr>
        <w:t>Alcaine</w:t>
      </w:r>
      <w:proofErr w:type="spellEnd"/>
      <w:r w:rsidRPr="000D5D0D">
        <w:rPr>
          <w:snapToGrid/>
          <w:szCs w:val="22"/>
          <w:lang w:val="lt-LT"/>
        </w:rPr>
        <w:t xml:space="preserve"> sąlyčio su oda.</w:t>
      </w:r>
    </w:p>
    <w:p w14:paraId="4C3D001A" w14:textId="77777777" w:rsidR="00972AE2" w:rsidRPr="000D5D0D" w:rsidRDefault="00972AE2" w:rsidP="00972AE2">
      <w:pPr>
        <w:spacing w:line="240" w:lineRule="auto"/>
        <w:rPr>
          <w:snapToGrid/>
          <w:szCs w:val="22"/>
          <w:lang w:val="lt-LT"/>
        </w:rPr>
      </w:pPr>
    </w:p>
    <w:p w14:paraId="5B39D2FD" w14:textId="77777777" w:rsidR="00972AE2" w:rsidRPr="000D5D0D" w:rsidRDefault="00972AE2" w:rsidP="00972AE2">
      <w:pPr>
        <w:spacing w:line="240" w:lineRule="auto"/>
        <w:rPr>
          <w:snapToGrid/>
          <w:szCs w:val="22"/>
          <w:lang w:val="lt-LT"/>
        </w:rPr>
      </w:pPr>
      <w:r w:rsidRPr="000D5D0D">
        <w:rPr>
          <w:snapToGrid/>
          <w:szCs w:val="22"/>
          <w:lang w:val="lt-LT"/>
        </w:rPr>
        <w:t>Jei atsiranda padidėjusio akies jautrumo ar dirginimo simptomų arba šie simptomai paryškėja, vaist</w:t>
      </w:r>
      <w:r>
        <w:rPr>
          <w:snapToGrid/>
          <w:szCs w:val="22"/>
          <w:lang w:val="lt-LT"/>
        </w:rPr>
        <w:t>inio preparat</w:t>
      </w:r>
      <w:r w:rsidRPr="000D5D0D">
        <w:rPr>
          <w:snapToGrid/>
          <w:szCs w:val="22"/>
          <w:lang w:val="lt-LT"/>
        </w:rPr>
        <w:t>o nebevartokite.</w:t>
      </w:r>
    </w:p>
    <w:p w14:paraId="5460232E" w14:textId="77777777" w:rsidR="00972AE2" w:rsidRPr="000D5D0D" w:rsidRDefault="00972AE2" w:rsidP="00972AE2">
      <w:pPr>
        <w:spacing w:line="240" w:lineRule="auto"/>
        <w:rPr>
          <w:snapToGrid/>
          <w:szCs w:val="22"/>
          <w:lang w:val="lt-LT"/>
        </w:rPr>
      </w:pPr>
    </w:p>
    <w:p w14:paraId="07326B70" w14:textId="77777777" w:rsidR="00972AE2" w:rsidRPr="000D5D0D" w:rsidRDefault="00972AE2" w:rsidP="00972AE2">
      <w:pPr>
        <w:spacing w:line="240" w:lineRule="auto"/>
        <w:rPr>
          <w:snapToGrid/>
          <w:szCs w:val="22"/>
          <w:lang w:val="lt-LT"/>
        </w:rPr>
      </w:pPr>
      <w:r w:rsidRPr="000D5D0D">
        <w:rPr>
          <w:snapToGrid/>
          <w:szCs w:val="22"/>
          <w:lang w:val="lt-LT"/>
        </w:rPr>
        <w:t>Įsilašinus akių lašų, šios priemonės gali padėti sumažinti sisteminę absorbciją:</w:t>
      </w:r>
    </w:p>
    <w:p w14:paraId="3450655B" w14:textId="77777777" w:rsidR="00972AE2" w:rsidRPr="000D5D0D" w:rsidRDefault="00972AE2" w:rsidP="00972AE2">
      <w:pPr>
        <w:numPr>
          <w:ilvl w:val="0"/>
          <w:numId w:val="1"/>
        </w:numPr>
        <w:tabs>
          <w:tab w:val="num" w:pos="0"/>
        </w:tabs>
        <w:spacing w:line="240" w:lineRule="auto"/>
        <w:ind w:left="567" w:hanging="567"/>
        <w:rPr>
          <w:snapToGrid/>
          <w:szCs w:val="22"/>
          <w:lang w:val="lt-LT"/>
        </w:rPr>
      </w:pPr>
      <w:r w:rsidRPr="000D5D0D">
        <w:rPr>
          <w:snapToGrid/>
          <w:szCs w:val="22"/>
          <w:lang w:val="lt-LT"/>
        </w:rPr>
        <w:t>dvi minutes pabūti užsimerkus;</w:t>
      </w:r>
    </w:p>
    <w:p w14:paraId="0B4D1A58" w14:textId="77777777" w:rsidR="00972AE2" w:rsidRPr="000D5D0D" w:rsidRDefault="00972AE2" w:rsidP="00972AE2">
      <w:pPr>
        <w:numPr>
          <w:ilvl w:val="0"/>
          <w:numId w:val="1"/>
        </w:numPr>
        <w:tabs>
          <w:tab w:val="num" w:pos="0"/>
        </w:tabs>
        <w:spacing w:line="240" w:lineRule="auto"/>
        <w:ind w:left="567" w:hanging="567"/>
        <w:rPr>
          <w:snapToGrid/>
          <w:szCs w:val="22"/>
          <w:lang w:val="lt-LT"/>
        </w:rPr>
      </w:pPr>
      <w:r w:rsidRPr="000D5D0D">
        <w:rPr>
          <w:snapToGrid/>
          <w:szCs w:val="22"/>
          <w:lang w:val="lt-LT"/>
        </w:rPr>
        <w:t>dviem minutėms pirštu užspausti ašarų lataką.</w:t>
      </w:r>
    </w:p>
    <w:p w14:paraId="27F863FB" w14:textId="77777777" w:rsidR="00972AE2" w:rsidRPr="000D5D0D" w:rsidRDefault="00972AE2" w:rsidP="00972AE2">
      <w:pPr>
        <w:spacing w:line="240" w:lineRule="auto"/>
        <w:rPr>
          <w:snapToGrid/>
          <w:szCs w:val="22"/>
          <w:lang w:val="lt-LT"/>
        </w:rPr>
      </w:pPr>
    </w:p>
    <w:p w14:paraId="7F206EFE" w14:textId="77777777" w:rsidR="00972AE2" w:rsidRPr="000D5D0D" w:rsidRDefault="00972AE2" w:rsidP="00972AE2">
      <w:pPr>
        <w:spacing w:line="240" w:lineRule="auto"/>
        <w:rPr>
          <w:snapToGrid/>
          <w:szCs w:val="22"/>
          <w:lang w:val="lt-LT"/>
        </w:rPr>
      </w:pPr>
      <w:r w:rsidRPr="000D5D0D">
        <w:rPr>
          <w:snapToGrid/>
          <w:szCs w:val="22"/>
          <w:lang w:val="lt-LT"/>
        </w:rPr>
        <w:t>Kad neužsiterštų lašintuvo anga ir tirpalas, reikia stengtis lašintuvu nepaliesti vokų ar aplinkinių paviršių.</w:t>
      </w:r>
    </w:p>
    <w:p w14:paraId="1A4F0C2C" w14:textId="77777777" w:rsidR="00972AE2" w:rsidRPr="000D5D0D" w:rsidRDefault="00972AE2" w:rsidP="00972AE2">
      <w:pPr>
        <w:spacing w:line="240" w:lineRule="auto"/>
        <w:rPr>
          <w:snapToGrid/>
          <w:szCs w:val="22"/>
          <w:lang w:val="lt-LT"/>
        </w:rPr>
      </w:pPr>
    </w:p>
    <w:p w14:paraId="6592BE3D" w14:textId="77777777" w:rsidR="00972AE2" w:rsidRPr="000D5D0D" w:rsidRDefault="00972AE2" w:rsidP="00972AE2">
      <w:pPr>
        <w:spacing w:line="240" w:lineRule="auto"/>
        <w:rPr>
          <w:snapToGrid/>
          <w:szCs w:val="22"/>
          <w:lang w:val="lt-LT"/>
        </w:rPr>
      </w:pPr>
      <w:r w:rsidRPr="000D5D0D">
        <w:rPr>
          <w:snapToGrid/>
          <w:szCs w:val="22"/>
          <w:lang w:val="lt-LT"/>
        </w:rPr>
        <w:t>Atkreipkite dėmesį į tinkamumo laiką; negalima vartoti tirpalo, jeigu jis drumstas ar pakitusi jo spalva.</w:t>
      </w:r>
    </w:p>
    <w:p w14:paraId="49990439" w14:textId="77777777" w:rsidR="00972AE2" w:rsidRPr="000D5D0D" w:rsidRDefault="00972AE2" w:rsidP="00972AE2">
      <w:pPr>
        <w:spacing w:line="240" w:lineRule="auto"/>
        <w:rPr>
          <w:snapToGrid/>
          <w:szCs w:val="22"/>
          <w:lang w:val="lt-LT"/>
        </w:rPr>
      </w:pPr>
    </w:p>
    <w:p w14:paraId="0E43E54A" w14:textId="77777777" w:rsidR="00972AE2" w:rsidRPr="000D5D0D" w:rsidRDefault="00972AE2" w:rsidP="00972AE2">
      <w:pPr>
        <w:spacing w:line="240" w:lineRule="auto"/>
        <w:rPr>
          <w:snapToGrid/>
          <w:szCs w:val="22"/>
          <w:lang w:val="lt-LT"/>
        </w:rPr>
      </w:pPr>
      <w:proofErr w:type="spellStart"/>
      <w:r w:rsidRPr="000D5D0D">
        <w:rPr>
          <w:snapToGrid/>
          <w:szCs w:val="22"/>
          <w:lang w:val="lt-LT"/>
        </w:rPr>
        <w:t>Alcaine</w:t>
      </w:r>
      <w:proofErr w:type="spellEnd"/>
      <w:r w:rsidRPr="000D5D0D">
        <w:rPr>
          <w:snapToGrid/>
          <w:szCs w:val="22"/>
          <w:lang w:val="lt-LT"/>
        </w:rPr>
        <w:t xml:space="preserve"> 5 mg/ml sudėtyje yra </w:t>
      </w:r>
      <w:proofErr w:type="spellStart"/>
      <w:r w:rsidRPr="000D5D0D">
        <w:rPr>
          <w:snapToGrid/>
          <w:szCs w:val="22"/>
          <w:lang w:val="lt-LT"/>
        </w:rPr>
        <w:t>benzalkonio</w:t>
      </w:r>
      <w:proofErr w:type="spellEnd"/>
      <w:r w:rsidRPr="000D5D0D">
        <w:rPr>
          <w:snapToGrid/>
          <w:szCs w:val="22"/>
          <w:lang w:val="lt-LT"/>
        </w:rPr>
        <w:t xml:space="preserve"> chlorido, kuris gali dirginti akis ir keičia minkštųjų kontaktinių lęšių spalvą. Minkštųjų kontaktinių lęšių rekomenduojama nenešioti tol, kol neišnyksta nejautra.</w:t>
      </w:r>
    </w:p>
    <w:p w14:paraId="5DBFEE8B" w14:textId="77777777" w:rsidR="00972AE2" w:rsidRPr="000D5D0D" w:rsidRDefault="00972AE2" w:rsidP="00972AE2">
      <w:pPr>
        <w:spacing w:line="240" w:lineRule="auto"/>
        <w:rPr>
          <w:snapToGrid/>
          <w:szCs w:val="22"/>
          <w:lang w:val="lt-LT"/>
        </w:rPr>
      </w:pPr>
    </w:p>
    <w:p w14:paraId="272F4036" w14:textId="77777777" w:rsidR="00972AE2" w:rsidRPr="000D5D0D" w:rsidRDefault="00972AE2" w:rsidP="00972AE2">
      <w:pPr>
        <w:spacing w:line="240" w:lineRule="auto"/>
        <w:rPr>
          <w:b/>
          <w:snapToGrid/>
          <w:szCs w:val="22"/>
          <w:lang w:val="lt-LT"/>
        </w:rPr>
      </w:pPr>
      <w:r w:rsidRPr="000D5D0D">
        <w:rPr>
          <w:b/>
          <w:snapToGrid/>
          <w:szCs w:val="22"/>
          <w:lang w:val="lt-LT"/>
        </w:rPr>
        <w:t>4.5</w:t>
      </w:r>
      <w:r w:rsidRPr="000D5D0D">
        <w:rPr>
          <w:b/>
          <w:snapToGrid/>
          <w:szCs w:val="22"/>
          <w:lang w:val="lt-LT"/>
        </w:rPr>
        <w:tab/>
        <w:t>Sąveika su kitais vaistiniais preparatais ir kitokia sąveika</w:t>
      </w:r>
    </w:p>
    <w:p w14:paraId="5ABF18CE" w14:textId="77777777" w:rsidR="00972AE2" w:rsidRPr="000D5D0D" w:rsidRDefault="00972AE2" w:rsidP="00972AE2">
      <w:pPr>
        <w:spacing w:line="240" w:lineRule="auto"/>
        <w:rPr>
          <w:snapToGrid/>
          <w:szCs w:val="22"/>
          <w:lang w:val="lt-LT"/>
        </w:rPr>
      </w:pPr>
    </w:p>
    <w:p w14:paraId="702771B9" w14:textId="77777777" w:rsidR="00972AE2" w:rsidRPr="000D5D0D" w:rsidRDefault="00972AE2" w:rsidP="00972AE2">
      <w:pPr>
        <w:spacing w:line="240" w:lineRule="auto"/>
        <w:rPr>
          <w:snapToGrid/>
          <w:szCs w:val="22"/>
          <w:lang w:val="lt-LT"/>
        </w:rPr>
      </w:pPr>
      <w:r w:rsidRPr="000D5D0D">
        <w:rPr>
          <w:snapToGrid/>
          <w:szCs w:val="22"/>
          <w:lang w:val="lt-LT"/>
        </w:rPr>
        <w:t>Sąveikos tyrimų neatlikta, tačiau kliniškai reikšminga sąveika nėra tikėtina.</w:t>
      </w:r>
    </w:p>
    <w:p w14:paraId="3442ACB6" w14:textId="77777777" w:rsidR="00972AE2" w:rsidRPr="000D5D0D" w:rsidRDefault="00972AE2" w:rsidP="00972AE2">
      <w:pPr>
        <w:spacing w:line="240" w:lineRule="auto"/>
        <w:rPr>
          <w:snapToGrid/>
          <w:szCs w:val="22"/>
          <w:lang w:val="lt-LT"/>
        </w:rPr>
      </w:pPr>
      <w:proofErr w:type="spellStart"/>
      <w:r w:rsidRPr="000D5D0D">
        <w:rPr>
          <w:snapToGrid/>
          <w:szCs w:val="22"/>
          <w:lang w:val="lt-LT"/>
        </w:rPr>
        <w:t>Cholinesterazės</w:t>
      </w:r>
      <w:proofErr w:type="spellEnd"/>
      <w:r w:rsidRPr="000D5D0D">
        <w:rPr>
          <w:snapToGrid/>
          <w:szCs w:val="22"/>
          <w:lang w:val="lt-LT"/>
        </w:rPr>
        <w:t xml:space="preserve"> inhibitoriais (pvz., </w:t>
      </w:r>
      <w:proofErr w:type="spellStart"/>
      <w:r w:rsidRPr="000D5D0D">
        <w:rPr>
          <w:snapToGrid/>
          <w:szCs w:val="22"/>
          <w:lang w:val="lt-LT"/>
        </w:rPr>
        <w:t>neostigminu</w:t>
      </w:r>
      <w:proofErr w:type="spellEnd"/>
      <w:r w:rsidRPr="000D5D0D">
        <w:rPr>
          <w:snapToGrid/>
          <w:szCs w:val="22"/>
          <w:lang w:val="lt-LT"/>
        </w:rPr>
        <w:t xml:space="preserve">, </w:t>
      </w:r>
      <w:proofErr w:type="spellStart"/>
      <w:r w:rsidRPr="000D5D0D">
        <w:rPr>
          <w:snapToGrid/>
          <w:szCs w:val="22"/>
          <w:lang w:val="lt-LT"/>
        </w:rPr>
        <w:t>piridostigminu</w:t>
      </w:r>
      <w:proofErr w:type="spellEnd"/>
      <w:r w:rsidRPr="000D5D0D">
        <w:rPr>
          <w:snapToGrid/>
          <w:szCs w:val="22"/>
          <w:lang w:val="lt-LT"/>
        </w:rPr>
        <w:t>) gydomiems ligoniams gali pasireikšti toksinis didelių vietinių anestetikų dozių poveikis.</w:t>
      </w:r>
    </w:p>
    <w:p w14:paraId="7CE8882C" w14:textId="77777777" w:rsidR="00972AE2" w:rsidRPr="000D5D0D" w:rsidRDefault="00972AE2" w:rsidP="00972AE2">
      <w:pPr>
        <w:spacing w:line="240" w:lineRule="auto"/>
        <w:rPr>
          <w:snapToGrid/>
          <w:szCs w:val="22"/>
          <w:lang w:val="lt-LT"/>
        </w:rPr>
      </w:pPr>
    </w:p>
    <w:p w14:paraId="7FBCF9D0" w14:textId="77777777" w:rsidR="00972AE2" w:rsidRPr="000D5D0D" w:rsidRDefault="00972AE2" w:rsidP="00972AE2">
      <w:pPr>
        <w:keepNext/>
        <w:keepLines/>
        <w:spacing w:line="240" w:lineRule="auto"/>
        <w:rPr>
          <w:b/>
          <w:snapToGrid/>
          <w:szCs w:val="22"/>
          <w:lang w:val="lt-LT"/>
        </w:rPr>
      </w:pPr>
      <w:r w:rsidRPr="000D5D0D">
        <w:rPr>
          <w:b/>
          <w:snapToGrid/>
          <w:szCs w:val="22"/>
          <w:lang w:val="lt-LT"/>
        </w:rPr>
        <w:lastRenderedPageBreak/>
        <w:t>4.6</w:t>
      </w:r>
      <w:r w:rsidRPr="000D5D0D">
        <w:rPr>
          <w:b/>
          <w:snapToGrid/>
          <w:szCs w:val="22"/>
          <w:lang w:val="lt-LT"/>
        </w:rPr>
        <w:tab/>
        <w:t>Vaisingumas, n</w:t>
      </w:r>
      <w:r w:rsidRPr="000D5D0D">
        <w:rPr>
          <w:b/>
          <w:bCs/>
          <w:snapToGrid/>
          <w:szCs w:val="22"/>
          <w:lang w:val="lt-LT"/>
        </w:rPr>
        <w:t>ėštumo ir žindymo laikotarpis</w:t>
      </w:r>
    </w:p>
    <w:p w14:paraId="0FC8AE41" w14:textId="77777777" w:rsidR="00972AE2" w:rsidRPr="000D5D0D" w:rsidRDefault="00972AE2" w:rsidP="00972AE2">
      <w:pPr>
        <w:keepNext/>
        <w:keepLines/>
        <w:spacing w:line="240" w:lineRule="auto"/>
        <w:rPr>
          <w:snapToGrid/>
          <w:szCs w:val="22"/>
          <w:lang w:val="lt-LT"/>
        </w:rPr>
      </w:pPr>
    </w:p>
    <w:p w14:paraId="20D1B9AC" w14:textId="77777777" w:rsidR="00972AE2" w:rsidRPr="000D5D0D" w:rsidRDefault="00972AE2" w:rsidP="00972AE2">
      <w:pPr>
        <w:keepNext/>
        <w:keepLines/>
        <w:spacing w:line="240" w:lineRule="auto"/>
        <w:rPr>
          <w:snapToGrid/>
          <w:szCs w:val="22"/>
          <w:u w:val="single"/>
          <w:lang w:val="lt-LT"/>
        </w:rPr>
      </w:pPr>
      <w:r w:rsidRPr="000D5D0D">
        <w:rPr>
          <w:snapToGrid/>
          <w:szCs w:val="22"/>
          <w:u w:val="single"/>
          <w:lang w:val="lt-LT"/>
        </w:rPr>
        <w:t>Nėštumas</w:t>
      </w:r>
    </w:p>
    <w:p w14:paraId="28CCCEF5" w14:textId="77777777" w:rsidR="00972AE2" w:rsidRPr="000D5D0D" w:rsidRDefault="00972AE2" w:rsidP="00972AE2">
      <w:pPr>
        <w:keepNext/>
        <w:keepLines/>
        <w:spacing w:line="240" w:lineRule="auto"/>
        <w:rPr>
          <w:snapToGrid/>
          <w:szCs w:val="22"/>
          <w:lang w:val="lt-LT"/>
        </w:rPr>
      </w:pPr>
      <w:r w:rsidRPr="000D5D0D">
        <w:rPr>
          <w:snapToGrid/>
          <w:szCs w:val="22"/>
          <w:lang w:val="lt-LT"/>
        </w:rPr>
        <w:t xml:space="preserve">Duomenų apie </w:t>
      </w:r>
      <w:proofErr w:type="spellStart"/>
      <w:r w:rsidRPr="000D5D0D">
        <w:rPr>
          <w:snapToGrid/>
          <w:szCs w:val="22"/>
          <w:lang w:val="lt-LT"/>
        </w:rPr>
        <w:t>proksimetakaino</w:t>
      </w:r>
      <w:proofErr w:type="spellEnd"/>
      <w:r w:rsidRPr="000D5D0D">
        <w:rPr>
          <w:snapToGrid/>
          <w:szCs w:val="22"/>
          <w:lang w:val="lt-LT"/>
        </w:rPr>
        <w:t xml:space="preserve"> vartojimą ant akių nėštumo metu nėra arba jų nepakanka.</w:t>
      </w:r>
      <w:r w:rsidRPr="000D5D0D">
        <w:rPr>
          <w:szCs w:val="22"/>
          <w:lang w:val="lt-LT"/>
        </w:rPr>
        <w:t xml:space="preserve"> </w:t>
      </w:r>
      <w:proofErr w:type="spellStart"/>
      <w:r w:rsidRPr="000D5D0D">
        <w:rPr>
          <w:szCs w:val="22"/>
          <w:lang w:val="lt-LT"/>
        </w:rPr>
        <w:t>Alcaine</w:t>
      </w:r>
      <w:proofErr w:type="spellEnd"/>
      <w:r w:rsidRPr="000D5D0D">
        <w:rPr>
          <w:szCs w:val="22"/>
          <w:lang w:val="lt-LT"/>
        </w:rPr>
        <w:t xml:space="preserve"> </w:t>
      </w:r>
      <w:r w:rsidRPr="000D5D0D">
        <w:rPr>
          <w:snapToGrid/>
          <w:szCs w:val="22"/>
          <w:lang w:val="lt-LT"/>
        </w:rPr>
        <w:t>nerekomenduojama vartoti nėštumo metu.</w:t>
      </w:r>
    </w:p>
    <w:p w14:paraId="542C4DD1" w14:textId="77777777" w:rsidR="00972AE2" w:rsidRPr="000D5D0D" w:rsidRDefault="00972AE2" w:rsidP="00972AE2">
      <w:pPr>
        <w:spacing w:line="240" w:lineRule="auto"/>
        <w:rPr>
          <w:snapToGrid/>
          <w:szCs w:val="22"/>
          <w:lang w:val="lt-LT"/>
        </w:rPr>
      </w:pPr>
    </w:p>
    <w:p w14:paraId="42B22956" w14:textId="77777777" w:rsidR="00972AE2" w:rsidRPr="000D5D0D" w:rsidRDefault="00972AE2" w:rsidP="00972AE2">
      <w:pPr>
        <w:spacing w:line="240" w:lineRule="auto"/>
        <w:rPr>
          <w:snapToGrid/>
          <w:szCs w:val="22"/>
          <w:u w:val="single"/>
          <w:lang w:val="lt-LT"/>
        </w:rPr>
      </w:pPr>
      <w:r w:rsidRPr="000D5D0D">
        <w:rPr>
          <w:snapToGrid/>
          <w:szCs w:val="22"/>
          <w:u w:val="single"/>
          <w:lang w:val="lt-LT"/>
        </w:rPr>
        <w:t>Žindymas</w:t>
      </w:r>
    </w:p>
    <w:p w14:paraId="47E89CFC" w14:textId="77777777" w:rsidR="00972AE2" w:rsidRPr="000D5D0D" w:rsidRDefault="00972AE2" w:rsidP="00972AE2">
      <w:pPr>
        <w:spacing w:line="240" w:lineRule="auto"/>
        <w:rPr>
          <w:snapToGrid/>
          <w:szCs w:val="22"/>
          <w:lang w:val="lt-LT"/>
        </w:rPr>
      </w:pPr>
      <w:r w:rsidRPr="000D5D0D">
        <w:rPr>
          <w:snapToGrid/>
          <w:szCs w:val="22"/>
          <w:lang w:val="lt-LT"/>
        </w:rPr>
        <w:t xml:space="preserve">Apie kūdikių, kuriuos žindė </w:t>
      </w:r>
      <w:proofErr w:type="spellStart"/>
      <w:r w:rsidRPr="000D5D0D">
        <w:rPr>
          <w:snapToGrid/>
          <w:szCs w:val="22"/>
          <w:lang w:val="lt-LT"/>
        </w:rPr>
        <w:t>Alcaine</w:t>
      </w:r>
      <w:proofErr w:type="spellEnd"/>
      <w:r w:rsidRPr="000D5D0D">
        <w:rPr>
          <w:snapToGrid/>
          <w:szCs w:val="22"/>
          <w:lang w:val="lt-LT"/>
        </w:rPr>
        <w:t xml:space="preserve"> 5 mg/ml gydomos moterys, nepageidaujamas reakcijas pranešimų negauta. Nežinoma, ar lokaliai vartojamo </w:t>
      </w:r>
      <w:proofErr w:type="spellStart"/>
      <w:r w:rsidRPr="000D5D0D">
        <w:rPr>
          <w:snapToGrid/>
          <w:szCs w:val="22"/>
          <w:lang w:val="lt-LT"/>
        </w:rPr>
        <w:t>proksimetakaino</w:t>
      </w:r>
      <w:proofErr w:type="spellEnd"/>
      <w:r w:rsidRPr="000D5D0D">
        <w:rPr>
          <w:snapToGrid/>
          <w:szCs w:val="22"/>
          <w:lang w:val="lt-LT"/>
        </w:rPr>
        <w:t xml:space="preserve"> ar metabolitų išsiskiria į motinos pieną. Pavojaus žindomiems vaikams negalima atmesti. Atsižvelgiant į žindymo naudą kūdikiui ir gydymo naudą motinai, reikia nuspręsti, ar nutraukti žindymą ar nutraukti ar susilaikyti nuo gydymo </w:t>
      </w:r>
      <w:proofErr w:type="spellStart"/>
      <w:r w:rsidRPr="000D5D0D">
        <w:rPr>
          <w:snapToGrid/>
          <w:szCs w:val="22"/>
          <w:lang w:val="lt-LT"/>
        </w:rPr>
        <w:t>Alcaine</w:t>
      </w:r>
      <w:proofErr w:type="spellEnd"/>
      <w:r w:rsidRPr="000D5D0D">
        <w:rPr>
          <w:snapToGrid/>
          <w:szCs w:val="22"/>
          <w:lang w:val="lt-LT"/>
        </w:rPr>
        <w:t>.</w:t>
      </w:r>
    </w:p>
    <w:p w14:paraId="41DB5A18" w14:textId="77777777" w:rsidR="00972AE2" w:rsidRPr="000D5D0D" w:rsidRDefault="00972AE2" w:rsidP="00972AE2">
      <w:pPr>
        <w:spacing w:line="240" w:lineRule="auto"/>
        <w:rPr>
          <w:snapToGrid/>
          <w:szCs w:val="22"/>
          <w:lang w:val="lt-LT"/>
        </w:rPr>
      </w:pPr>
    </w:p>
    <w:p w14:paraId="171C2FCD" w14:textId="77777777" w:rsidR="00972AE2" w:rsidRPr="000D5D0D" w:rsidRDefault="00972AE2" w:rsidP="00972AE2">
      <w:pPr>
        <w:spacing w:line="240" w:lineRule="auto"/>
        <w:rPr>
          <w:snapToGrid/>
          <w:szCs w:val="22"/>
          <w:u w:val="single"/>
          <w:lang w:val="lt-LT"/>
        </w:rPr>
      </w:pPr>
      <w:r w:rsidRPr="000D5D0D">
        <w:rPr>
          <w:snapToGrid/>
          <w:szCs w:val="22"/>
          <w:u w:val="single"/>
          <w:lang w:val="lt-LT"/>
        </w:rPr>
        <w:t>Vaisingumas</w:t>
      </w:r>
    </w:p>
    <w:p w14:paraId="2F628039" w14:textId="77777777" w:rsidR="00972AE2" w:rsidRPr="000D5D0D" w:rsidRDefault="00972AE2" w:rsidP="00972AE2">
      <w:pPr>
        <w:spacing w:line="240" w:lineRule="auto"/>
        <w:rPr>
          <w:snapToGrid/>
          <w:szCs w:val="22"/>
          <w:lang w:val="lt-LT"/>
        </w:rPr>
      </w:pPr>
      <w:r w:rsidRPr="000D5D0D">
        <w:rPr>
          <w:snapToGrid/>
          <w:szCs w:val="22"/>
          <w:lang w:val="lt-LT"/>
        </w:rPr>
        <w:t xml:space="preserve">Lokaliai ant akių vartojamo </w:t>
      </w:r>
      <w:proofErr w:type="spellStart"/>
      <w:r w:rsidRPr="000D5D0D">
        <w:rPr>
          <w:snapToGrid/>
          <w:szCs w:val="22"/>
          <w:lang w:val="lt-LT"/>
        </w:rPr>
        <w:t>proksimetakaino</w:t>
      </w:r>
      <w:proofErr w:type="spellEnd"/>
      <w:r w:rsidRPr="000D5D0D">
        <w:rPr>
          <w:snapToGrid/>
          <w:szCs w:val="22"/>
          <w:lang w:val="lt-LT"/>
        </w:rPr>
        <w:t xml:space="preserve"> poveikio vaisingumui tyrimų neatlikta.</w:t>
      </w:r>
    </w:p>
    <w:p w14:paraId="70DDDFBF" w14:textId="77777777" w:rsidR="00972AE2" w:rsidRPr="000D5D0D" w:rsidRDefault="00972AE2" w:rsidP="00972AE2">
      <w:pPr>
        <w:spacing w:line="240" w:lineRule="auto"/>
        <w:rPr>
          <w:snapToGrid/>
          <w:szCs w:val="22"/>
          <w:lang w:val="lt-LT"/>
        </w:rPr>
      </w:pPr>
    </w:p>
    <w:p w14:paraId="0ADDA8D0" w14:textId="77777777" w:rsidR="00972AE2" w:rsidRPr="000D5D0D" w:rsidRDefault="00972AE2" w:rsidP="00972AE2">
      <w:pPr>
        <w:spacing w:line="240" w:lineRule="auto"/>
        <w:rPr>
          <w:b/>
          <w:snapToGrid/>
          <w:szCs w:val="22"/>
          <w:lang w:val="lt-LT"/>
        </w:rPr>
      </w:pPr>
      <w:r w:rsidRPr="000D5D0D">
        <w:rPr>
          <w:b/>
          <w:snapToGrid/>
          <w:szCs w:val="22"/>
          <w:lang w:val="lt-LT"/>
        </w:rPr>
        <w:t>4.7</w:t>
      </w:r>
      <w:r w:rsidRPr="000D5D0D">
        <w:rPr>
          <w:b/>
          <w:snapToGrid/>
          <w:szCs w:val="22"/>
          <w:lang w:val="lt-LT"/>
        </w:rPr>
        <w:tab/>
        <w:t>Poveikis gebėjimui vairuoti ir valdyti mechanizmus</w:t>
      </w:r>
    </w:p>
    <w:p w14:paraId="74A1E1F1" w14:textId="77777777" w:rsidR="00972AE2" w:rsidRPr="000D5D0D" w:rsidRDefault="00972AE2" w:rsidP="00972AE2">
      <w:pPr>
        <w:spacing w:line="240" w:lineRule="auto"/>
        <w:rPr>
          <w:snapToGrid/>
          <w:szCs w:val="22"/>
          <w:lang w:val="lt-LT"/>
        </w:rPr>
      </w:pPr>
    </w:p>
    <w:p w14:paraId="0165C51A" w14:textId="77777777" w:rsidR="00972AE2" w:rsidRPr="000D5D0D" w:rsidRDefault="00972AE2" w:rsidP="00972AE2">
      <w:pPr>
        <w:spacing w:line="240" w:lineRule="auto"/>
        <w:rPr>
          <w:snapToGrid/>
          <w:szCs w:val="22"/>
          <w:lang w:val="lt-LT"/>
        </w:rPr>
      </w:pPr>
      <w:proofErr w:type="spellStart"/>
      <w:r w:rsidRPr="000D5D0D">
        <w:rPr>
          <w:snapToGrid/>
          <w:szCs w:val="22"/>
          <w:lang w:val="lt-LT"/>
        </w:rPr>
        <w:t>Alcaine</w:t>
      </w:r>
      <w:proofErr w:type="spellEnd"/>
      <w:r w:rsidRPr="000D5D0D">
        <w:rPr>
          <w:snapToGrid/>
          <w:szCs w:val="22"/>
          <w:lang w:val="lt-LT"/>
        </w:rPr>
        <w:t xml:space="preserve"> 5 mg/ml gebėjimo vairuoti ar valdyti mechanizmus neveikia arba veikia nereikšmingai.</w:t>
      </w:r>
    </w:p>
    <w:p w14:paraId="38473550" w14:textId="77777777" w:rsidR="00972AE2" w:rsidRPr="000D5D0D" w:rsidRDefault="00972AE2" w:rsidP="00972AE2">
      <w:pPr>
        <w:spacing w:line="240" w:lineRule="auto"/>
        <w:rPr>
          <w:snapToGrid/>
          <w:szCs w:val="22"/>
          <w:lang w:val="lt-LT"/>
        </w:rPr>
      </w:pPr>
      <w:r w:rsidRPr="000D5D0D">
        <w:rPr>
          <w:snapToGrid/>
          <w:szCs w:val="22"/>
          <w:lang w:val="lt-LT"/>
        </w:rPr>
        <w:t xml:space="preserve">Nepageidaujamo poveikio nepastebėta, tačiau įsilašinus akių lašų regėjimas kurį laiką gali būti neryškus ar gali pasireikšti kitoks regos sutrikimas, todėl negalima vairuoti automobilio ar dirbti su pavojingais mechanizmais, kol regėjimas neaiškus. </w:t>
      </w:r>
    </w:p>
    <w:p w14:paraId="1ED500C1" w14:textId="77777777" w:rsidR="00972AE2" w:rsidRPr="000D5D0D" w:rsidRDefault="00972AE2" w:rsidP="00972AE2">
      <w:pPr>
        <w:spacing w:line="240" w:lineRule="auto"/>
        <w:rPr>
          <w:snapToGrid/>
          <w:szCs w:val="22"/>
          <w:lang w:val="lt-LT"/>
        </w:rPr>
      </w:pPr>
    </w:p>
    <w:p w14:paraId="6C8A9E03" w14:textId="77777777" w:rsidR="00972AE2" w:rsidRPr="000D5D0D" w:rsidRDefault="00972AE2" w:rsidP="00972AE2">
      <w:pPr>
        <w:spacing w:line="240" w:lineRule="auto"/>
        <w:rPr>
          <w:b/>
          <w:snapToGrid/>
          <w:szCs w:val="22"/>
          <w:lang w:val="lt-LT"/>
        </w:rPr>
      </w:pPr>
      <w:r w:rsidRPr="000D5D0D">
        <w:rPr>
          <w:b/>
          <w:snapToGrid/>
          <w:szCs w:val="22"/>
          <w:lang w:val="lt-LT"/>
        </w:rPr>
        <w:t>4.8</w:t>
      </w:r>
      <w:r w:rsidRPr="000D5D0D">
        <w:rPr>
          <w:b/>
          <w:snapToGrid/>
          <w:szCs w:val="22"/>
          <w:lang w:val="lt-LT"/>
        </w:rPr>
        <w:tab/>
        <w:t>Nepageidaujamas poveikis</w:t>
      </w:r>
    </w:p>
    <w:p w14:paraId="1CDCD83F" w14:textId="77777777" w:rsidR="00972AE2" w:rsidRPr="000D5D0D" w:rsidRDefault="00972AE2" w:rsidP="00972AE2">
      <w:pPr>
        <w:spacing w:line="240" w:lineRule="auto"/>
        <w:rPr>
          <w:snapToGrid/>
          <w:szCs w:val="22"/>
          <w:lang w:val="lt-LT"/>
        </w:rPr>
      </w:pPr>
    </w:p>
    <w:p w14:paraId="5F60A5CD" w14:textId="77777777" w:rsidR="00972AE2" w:rsidRPr="000D5D0D" w:rsidRDefault="00972AE2" w:rsidP="00972AE2">
      <w:pPr>
        <w:spacing w:line="240" w:lineRule="auto"/>
        <w:rPr>
          <w:snapToGrid/>
          <w:szCs w:val="22"/>
          <w:lang w:val="lt-LT"/>
        </w:rPr>
      </w:pPr>
      <w:r>
        <w:rPr>
          <w:snapToGrid/>
          <w:szCs w:val="22"/>
          <w:lang w:val="lt-LT"/>
        </w:rPr>
        <w:t>Stebėjimo po vaistinio preparato pateikimo į rinką metu</w:t>
      </w:r>
      <w:r w:rsidRPr="000D5D0D">
        <w:rPr>
          <w:snapToGrid/>
          <w:szCs w:val="22"/>
          <w:lang w:val="lt-LT"/>
        </w:rPr>
        <w:t xml:space="preserve"> pranešta apie toliau išvardytas nepageidaujamas reakcijas</w:t>
      </w:r>
      <w:r>
        <w:rPr>
          <w:snapToGrid/>
          <w:szCs w:val="22"/>
          <w:lang w:val="lt-LT"/>
        </w:rPr>
        <w:t xml:space="preserve">, pasireiškusias po </w:t>
      </w:r>
      <w:proofErr w:type="spellStart"/>
      <w:r>
        <w:rPr>
          <w:snapToGrid/>
          <w:szCs w:val="22"/>
          <w:lang w:val="lt-LT"/>
        </w:rPr>
        <w:t>Alcaine</w:t>
      </w:r>
      <w:proofErr w:type="spellEnd"/>
      <w:r>
        <w:rPr>
          <w:snapToGrid/>
          <w:szCs w:val="22"/>
          <w:lang w:val="lt-LT"/>
        </w:rPr>
        <w:t xml:space="preserve"> akių lašų pavartojimo</w:t>
      </w:r>
      <w:r w:rsidRPr="000D5D0D">
        <w:rPr>
          <w:snapToGrid/>
          <w:szCs w:val="22"/>
          <w:lang w:val="lt-LT"/>
        </w:rPr>
        <w:t xml:space="preserve">. </w:t>
      </w:r>
      <w:r>
        <w:rPr>
          <w:snapToGrid/>
          <w:szCs w:val="22"/>
          <w:lang w:val="lt-LT"/>
        </w:rPr>
        <w:t xml:space="preserve">Dažnis </w:t>
      </w:r>
      <w:r w:rsidRPr="000D5D0D">
        <w:rPr>
          <w:snapToGrid/>
          <w:szCs w:val="22"/>
          <w:lang w:val="lt-LT"/>
        </w:rPr>
        <w:t>negali būti apskaičiuotas pagal turimus duomenis. Kiekvienos organų sistemos klasės nepageidaujamos reakcijos pateikiamos mažėjančio sunkumo tvarka.</w:t>
      </w:r>
    </w:p>
    <w:p w14:paraId="19C59D2A" w14:textId="77777777" w:rsidR="00972AE2" w:rsidRPr="000D5D0D" w:rsidRDefault="00972AE2" w:rsidP="00972AE2">
      <w:pPr>
        <w:spacing w:line="240" w:lineRule="auto"/>
        <w:rPr>
          <w:snapToGrid/>
          <w:szCs w:val="22"/>
          <w:lang w:val="lt-LT"/>
        </w:rPr>
      </w:pPr>
    </w:p>
    <w:tbl>
      <w:tblPr>
        <w:tblW w:w="4989" w:type="pct"/>
        <w:tblInd w:w="108" w:type="dxa"/>
        <w:tblLook w:val="04A0" w:firstRow="1" w:lastRow="0" w:firstColumn="1" w:lastColumn="0" w:noHBand="0" w:noVBand="1"/>
      </w:tblPr>
      <w:tblGrid>
        <w:gridCol w:w="4287"/>
        <w:gridCol w:w="4743"/>
      </w:tblGrid>
      <w:tr w:rsidR="00972AE2" w:rsidRPr="000D5D0D" w14:paraId="1267621F" w14:textId="77777777" w:rsidTr="00003156">
        <w:trPr>
          <w:trHeight w:val="330"/>
        </w:trPr>
        <w:tc>
          <w:tcPr>
            <w:tcW w:w="2374" w:type="pct"/>
            <w:tcBorders>
              <w:top w:val="single" w:sz="8" w:space="0" w:color="auto"/>
              <w:left w:val="single" w:sz="8" w:space="0" w:color="auto"/>
              <w:bottom w:val="single" w:sz="8" w:space="0" w:color="auto"/>
              <w:right w:val="single" w:sz="8" w:space="0" w:color="auto"/>
            </w:tcBorders>
            <w:shd w:val="clear" w:color="auto" w:fill="auto"/>
          </w:tcPr>
          <w:p w14:paraId="4D2B191E" w14:textId="77777777" w:rsidR="00972AE2" w:rsidRPr="000D5D0D" w:rsidRDefault="00972AE2" w:rsidP="00003156">
            <w:pPr>
              <w:keepNext/>
              <w:spacing w:before="240" w:after="60" w:line="240" w:lineRule="auto"/>
              <w:jc w:val="center"/>
              <w:rPr>
                <w:snapToGrid/>
                <w:szCs w:val="22"/>
                <w:lang w:val="lt-LT"/>
              </w:rPr>
            </w:pPr>
            <w:r w:rsidRPr="000D5D0D">
              <w:rPr>
                <w:snapToGrid/>
                <w:szCs w:val="22"/>
                <w:lang w:val="lt-LT"/>
              </w:rPr>
              <w:t>Organų sistemos klasės</w:t>
            </w:r>
          </w:p>
        </w:tc>
        <w:tc>
          <w:tcPr>
            <w:tcW w:w="2626" w:type="pct"/>
            <w:tcBorders>
              <w:top w:val="single" w:sz="8" w:space="0" w:color="auto"/>
              <w:left w:val="nil"/>
              <w:bottom w:val="single" w:sz="8" w:space="0" w:color="auto"/>
              <w:right w:val="single" w:sz="8" w:space="0" w:color="auto"/>
            </w:tcBorders>
            <w:shd w:val="clear" w:color="auto" w:fill="auto"/>
          </w:tcPr>
          <w:p w14:paraId="096F6AF8" w14:textId="77BA6CA6" w:rsidR="00972AE2" w:rsidRPr="000D5D0D" w:rsidRDefault="00972AE2" w:rsidP="00003156">
            <w:pPr>
              <w:keepNext/>
              <w:spacing w:before="240" w:after="60" w:line="240" w:lineRule="auto"/>
              <w:jc w:val="center"/>
              <w:outlineLvl w:val="1"/>
              <w:rPr>
                <w:snapToGrid/>
                <w:szCs w:val="22"/>
                <w:lang w:val="lt-LT"/>
              </w:rPr>
            </w:pPr>
            <w:proofErr w:type="spellStart"/>
            <w:r w:rsidRPr="000D5D0D">
              <w:rPr>
                <w:snapToGrid/>
                <w:szCs w:val="22"/>
                <w:lang w:val="lt-LT"/>
              </w:rPr>
              <w:t>MedDRA</w:t>
            </w:r>
            <w:proofErr w:type="spellEnd"/>
            <w:r w:rsidRPr="000D5D0D">
              <w:rPr>
                <w:snapToGrid/>
                <w:szCs w:val="22"/>
                <w:lang w:val="lt-LT"/>
              </w:rPr>
              <w:t xml:space="preserve"> tinkamiausias terminas (v.</w:t>
            </w:r>
            <w:r w:rsidR="00FA2BB0">
              <w:rPr>
                <w:snapToGrid/>
                <w:szCs w:val="22"/>
                <w:lang w:val="lt-LT"/>
              </w:rPr>
              <w:t xml:space="preserve"> </w:t>
            </w:r>
            <w:r w:rsidR="00DC43C5">
              <w:rPr>
                <w:snapToGrid/>
                <w:szCs w:val="22"/>
                <w:lang w:val="lt-LT"/>
              </w:rPr>
              <w:t>25</w:t>
            </w:r>
            <w:r w:rsidRPr="000D5D0D">
              <w:rPr>
                <w:snapToGrid/>
                <w:szCs w:val="22"/>
                <w:lang w:val="lt-LT"/>
              </w:rPr>
              <w:t>.1)</w:t>
            </w:r>
          </w:p>
        </w:tc>
      </w:tr>
      <w:tr w:rsidR="00972AE2" w:rsidRPr="000D5D0D" w14:paraId="0254D05A" w14:textId="77777777" w:rsidTr="00003156">
        <w:trPr>
          <w:trHeight w:val="330"/>
        </w:trPr>
        <w:tc>
          <w:tcPr>
            <w:tcW w:w="2374" w:type="pct"/>
            <w:tcBorders>
              <w:top w:val="single" w:sz="8" w:space="0" w:color="auto"/>
              <w:left w:val="single" w:sz="8" w:space="0" w:color="auto"/>
              <w:bottom w:val="single" w:sz="8" w:space="0" w:color="auto"/>
              <w:right w:val="single" w:sz="8" w:space="0" w:color="auto"/>
            </w:tcBorders>
            <w:shd w:val="clear" w:color="auto" w:fill="auto"/>
          </w:tcPr>
          <w:p w14:paraId="232BF151" w14:textId="77777777" w:rsidR="00972AE2" w:rsidRPr="000D5D0D" w:rsidRDefault="00972AE2" w:rsidP="00003156">
            <w:pPr>
              <w:keepNext/>
              <w:spacing w:before="240" w:after="60" w:line="240" w:lineRule="auto"/>
              <w:outlineLvl w:val="1"/>
              <w:rPr>
                <w:snapToGrid/>
                <w:szCs w:val="22"/>
                <w:lang w:val="lt-LT"/>
              </w:rPr>
            </w:pPr>
            <w:r w:rsidRPr="000D5D0D">
              <w:rPr>
                <w:snapToGrid/>
                <w:szCs w:val="22"/>
                <w:lang w:val="lt-LT"/>
              </w:rPr>
              <w:t>Imuninės sistemos sutrikimai</w:t>
            </w:r>
          </w:p>
        </w:tc>
        <w:tc>
          <w:tcPr>
            <w:tcW w:w="2626" w:type="pct"/>
            <w:tcBorders>
              <w:top w:val="nil"/>
              <w:left w:val="nil"/>
              <w:bottom w:val="single" w:sz="8" w:space="0" w:color="auto"/>
              <w:right w:val="single" w:sz="8" w:space="0" w:color="auto"/>
            </w:tcBorders>
            <w:shd w:val="clear" w:color="auto" w:fill="auto"/>
          </w:tcPr>
          <w:p w14:paraId="67D570C9" w14:textId="77777777" w:rsidR="00972AE2" w:rsidRPr="000D5D0D" w:rsidRDefault="00972AE2" w:rsidP="00003156">
            <w:pPr>
              <w:keepNext/>
              <w:spacing w:before="240" w:after="60" w:line="240" w:lineRule="auto"/>
              <w:outlineLvl w:val="1"/>
              <w:rPr>
                <w:snapToGrid/>
                <w:szCs w:val="22"/>
                <w:lang w:val="lt-LT"/>
              </w:rPr>
            </w:pPr>
            <w:r w:rsidRPr="000D5D0D">
              <w:rPr>
                <w:snapToGrid/>
                <w:szCs w:val="22"/>
                <w:lang w:val="lt-LT"/>
              </w:rPr>
              <w:t>Padidėjęs jautrumas</w:t>
            </w:r>
          </w:p>
        </w:tc>
      </w:tr>
      <w:tr w:rsidR="00972AE2" w:rsidRPr="000D5D0D" w14:paraId="4D2D99C0" w14:textId="77777777" w:rsidTr="00003156">
        <w:trPr>
          <w:trHeight w:val="330"/>
        </w:trPr>
        <w:tc>
          <w:tcPr>
            <w:tcW w:w="2374" w:type="pct"/>
            <w:tcBorders>
              <w:top w:val="single" w:sz="8" w:space="0" w:color="auto"/>
              <w:left w:val="single" w:sz="8" w:space="0" w:color="auto"/>
              <w:bottom w:val="single" w:sz="8" w:space="0" w:color="auto"/>
              <w:right w:val="single" w:sz="8" w:space="0" w:color="auto"/>
            </w:tcBorders>
            <w:shd w:val="clear" w:color="auto" w:fill="auto"/>
          </w:tcPr>
          <w:p w14:paraId="0AC9AD71" w14:textId="77777777" w:rsidR="00972AE2" w:rsidRPr="000D5D0D" w:rsidRDefault="00972AE2" w:rsidP="00003156">
            <w:pPr>
              <w:spacing w:line="240" w:lineRule="auto"/>
              <w:rPr>
                <w:snapToGrid/>
                <w:szCs w:val="22"/>
                <w:lang w:val="lt-LT"/>
              </w:rPr>
            </w:pPr>
            <w:r w:rsidRPr="000D5D0D">
              <w:rPr>
                <w:snapToGrid/>
                <w:szCs w:val="22"/>
                <w:lang w:val="lt-LT"/>
              </w:rPr>
              <w:t>Psichikos sutrikimai</w:t>
            </w:r>
          </w:p>
        </w:tc>
        <w:tc>
          <w:tcPr>
            <w:tcW w:w="2626" w:type="pct"/>
            <w:tcBorders>
              <w:top w:val="nil"/>
              <w:left w:val="nil"/>
              <w:bottom w:val="single" w:sz="8" w:space="0" w:color="auto"/>
              <w:right w:val="single" w:sz="8" w:space="0" w:color="auto"/>
            </w:tcBorders>
            <w:shd w:val="clear" w:color="auto" w:fill="auto"/>
          </w:tcPr>
          <w:p w14:paraId="760F89FD" w14:textId="77777777" w:rsidR="00972AE2" w:rsidRPr="000D5D0D" w:rsidRDefault="00972AE2" w:rsidP="00003156">
            <w:pPr>
              <w:keepNext/>
              <w:spacing w:before="240" w:after="60" w:line="240" w:lineRule="auto"/>
              <w:outlineLvl w:val="1"/>
              <w:rPr>
                <w:snapToGrid/>
                <w:szCs w:val="22"/>
                <w:lang w:val="lt-LT"/>
              </w:rPr>
            </w:pPr>
            <w:r w:rsidRPr="000D5D0D">
              <w:rPr>
                <w:snapToGrid/>
                <w:szCs w:val="22"/>
                <w:lang w:val="lt-LT"/>
              </w:rPr>
              <w:t>Depresija</w:t>
            </w:r>
          </w:p>
        </w:tc>
      </w:tr>
      <w:tr w:rsidR="00972AE2" w:rsidRPr="000D5D0D" w14:paraId="709AE76C" w14:textId="77777777" w:rsidTr="00003156">
        <w:trPr>
          <w:trHeight w:val="330"/>
        </w:trPr>
        <w:tc>
          <w:tcPr>
            <w:tcW w:w="2374" w:type="pct"/>
            <w:tcBorders>
              <w:top w:val="single" w:sz="8" w:space="0" w:color="auto"/>
              <w:left w:val="single" w:sz="8" w:space="0" w:color="auto"/>
              <w:bottom w:val="single" w:sz="8" w:space="0" w:color="auto"/>
              <w:right w:val="single" w:sz="8" w:space="0" w:color="auto"/>
            </w:tcBorders>
            <w:shd w:val="clear" w:color="auto" w:fill="auto"/>
          </w:tcPr>
          <w:p w14:paraId="69702633" w14:textId="77777777" w:rsidR="00972AE2" w:rsidRPr="000D5D0D" w:rsidRDefault="00972AE2" w:rsidP="00003156">
            <w:pPr>
              <w:keepNext/>
              <w:spacing w:before="240" w:after="60" w:line="240" w:lineRule="auto"/>
              <w:outlineLvl w:val="1"/>
              <w:rPr>
                <w:snapToGrid/>
                <w:szCs w:val="22"/>
                <w:lang w:val="lt-LT"/>
              </w:rPr>
            </w:pPr>
            <w:r w:rsidRPr="000D5D0D">
              <w:rPr>
                <w:snapToGrid/>
                <w:szCs w:val="22"/>
                <w:lang w:val="lt-LT"/>
              </w:rPr>
              <w:t>Nervų sistemos sutrikimai</w:t>
            </w:r>
          </w:p>
        </w:tc>
        <w:tc>
          <w:tcPr>
            <w:tcW w:w="2626" w:type="pct"/>
            <w:tcBorders>
              <w:top w:val="nil"/>
              <w:left w:val="nil"/>
              <w:bottom w:val="single" w:sz="8" w:space="0" w:color="auto"/>
              <w:right w:val="single" w:sz="8" w:space="0" w:color="auto"/>
            </w:tcBorders>
            <w:shd w:val="clear" w:color="auto" w:fill="auto"/>
          </w:tcPr>
          <w:p w14:paraId="0E766F5C" w14:textId="62B9E985" w:rsidR="00972AE2" w:rsidRPr="000D5D0D" w:rsidRDefault="00972AE2" w:rsidP="00003156">
            <w:pPr>
              <w:keepNext/>
              <w:spacing w:before="240" w:after="60" w:line="240" w:lineRule="auto"/>
              <w:outlineLvl w:val="1"/>
              <w:rPr>
                <w:snapToGrid/>
                <w:szCs w:val="22"/>
                <w:lang w:val="lt-LT"/>
              </w:rPr>
            </w:pPr>
            <w:r w:rsidRPr="000D5D0D">
              <w:rPr>
                <w:snapToGrid/>
                <w:szCs w:val="22"/>
                <w:lang w:val="lt-LT"/>
              </w:rPr>
              <w:t xml:space="preserve">Apalpimas, </w:t>
            </w:r>
            <w:proofErr w:type="spellStart"/>
            <w:r w:rsidRPr="000D5D0D">
              <w:rPr>
                <w:snapToGrid/>
                <w:szCs w:val="22"/>
                <w:lang w:val="lt-LT"/>
              </w:rPr>
              <w:t>neurotoksiškumas</w:t>
            </w:r>
            <w:proofErr w:type="spellEnd"/>
            <w:r w:rsidR="00DC43C5">
              <w:rPr>
                <w:snapToGrid/>
                <w:szCs w:val="22"/>
                <w:lang w:val="lt-LT"/>
              </w:rPr>
              <w:t xml:space="preserve">, </w:t>
            </w:r>
            <w:bookmarkStart w:id="0" w:name="_Hlk138842802"/>
            <w:r w:rsidR="00DC43C5" w:rsidRPr="00DC43C5">
              <w:rPr>
                <w:snapToGrid/>
                <w:szCs w:val="22"/>
                <w:lang w:val="lt-LT"/>
              </w:rPr>
              <w:t>svaigulys</w:t>
            </w:r>
            <w:bookmarkEnd w:id="0"/>
          </w:p>
        </w:tc>
      </w:tr>
      <w:tr w:rsidR="00972AE2" w:rsidRPr="00F86EDC" w14:paraId="29CB5AC4" w14:textId="77777777" w:rsidTr="00003156">
        <w:trPr>
          <w:trHeight w:val="330"/>
        </w:trPr>
        <w:tc>
          <w:tcPr>
            <w:tcW w:w="2374" w:type="pct"/>
            <w:tcBorders>
              <w:top w:val="single" w:sz="8" w:space="0" w:color="auto"/>
              <w:left w:val="single" w:sz="8" w:space="0" w:color="auto"/>
              <w:bottom w:val="single" w:sz="8" w:space="0" w:color="auto"/>
              <w:right w:val="single" w:sz="8" w:space="0" w:color="auto"/>
            </w:tcBorders>
            <w:shd w:val="clear" w:color="auto" w:fill="auto"/>
          </w:tcPr>
          <w:p w14:paraId="01AD139F" w14:textId="77777777" w:rsidR="00972AE2" w:rsidRPr="000D5D0D" w:rsidRDefault="00972AE2" w:rsidP="00003156">
            <w:pPr>
              <w:keepNext/>
              <w:spacing w:before="240" w:after="60" w:line="240" w:lineRule="auto"/>
              <w:outlineLvl w:val="1"/>
              <w:rPr>
                <w:snapToGrid/>
                <w:szCs w:val="22"/>
                <w:lang w:val="lt-LT"/>
              </w:rPr>
            </w:pPr>
            <w:r w:rsidRPr="000D5D0D">
              <w:rPr>
                <w:snapToGrid/>
                <w:szCs w:val="22"/>
                <w:lang w:val="lt-LT"/>
              </w:rPr>
              <w:t>Akių sutrikimai</w:t>
            </w:r>
          </w:p>
        </w:tc>
        <w:tc>
          <w:tcPr>
            <w:tcW w:w="2626" w:type="pct"/>
            <w:tcBorders>
              <w:top w:val="nil"/>
              <w:left w:val="nil"/>
              <w:bottom w:val="single" w:sz="8" w:space="0" w:color="auto"/>
              <w:right w:val="single" w:sz="8" w:space="0" w:color="auto"/>
            </w:tcBorders>
            <w:shd w:val="clear" w:color="auto" w:fill="auto"/>
          </w:tcPr>
          <w:p w14:paraId="67D67820" w14:textId="112B1858" w:rsidR="00972AE2" w:rsidRPr="000D5D0D" w:rsidRDefault="00972AE2" w:rsidP="00003156">
            <w:pPr>
              <w:keepNext/>
              <w:spacing w:before="240" w:after="60" w:line="240" w:lineRule="auto"/>
              <w:outlineLvl w:val="1"/>
              <w:rPr>
                <w:snapToGrid/>
                <w:szCs w:val="22"/>
                <w:lang w:val="lt-LT"/>
              </w:rPr>
            </w:pPr>
            <w:r w:rsidRPr="000D5D0D">
              <w:rPr>
                <w:snapToGrid/>
                <w:szCs w:val="22"/>
                <w:lang w:val="lt-LT"/>
              </w:rPr>
              <w:t xml:space="preserve">Ragenos erozija, ragenos </w:t>
            </w:r>
            <w:proofErr w:type="spellStart"/>
            <w:r w:rsidRPr="000D5D0D">
              <w:rPr>
                <w:snapToGrid/>
                <w:szCs w:val="22"/>
                <w:lang w:val="lt-LT"/>
              </w:rPr>
              <w:t>drumstumas</w:t>
            </w:r>
            <w:proofErr w:type="spellEnd"/>
            <w:r w:rsidRPr="000D5D0D">
              <w:rPr>
                <w:snapToGrid/>
                <w:szCs w:val="22"/>
                <w:lang w:val="lt-LT"/>
              </w:rPr>
              <w:t>,</w:t>
            </w:r>
            <w:r w:rsidR="00886863" w:rsidRPr="00613ACF">
              <w:rPr>
                <w:rFonts w:ascii="TimesNewRomanPSMT" w:eastAsia="TimesNewRomanPSMT" w:hAnsiTheme="minorHAnsi" w:cs="TimesNewRomanPSMT"/>
                <w:snapToGrid/>
                <w:szCs w:val="22"/>
                <w:lang w:val="lt-LT"/>
              </w:rPr>
              <w:t xml:space="preserve"> </w:t>
            </w:r>
            <w:r w:rsidR="00886863" w:rsidRPr="00613ACF">
              <w:rPr>
                <w:snapToGrid/>
                <w:szCs w:val="22"/>
                <w:lang w:val="lt-LT"/>
              </w:rPr>
              <w:t>ragenos edema,</w:t>
            </w:r>
            <w:r w:rsidRPr="000D5D0D">
              <w:rPr>
                <w:snapToGrid/>
                <w:szCs w:val="22"/>
                <w:lang w:val="lt-LT"/>
              </w:rPr>
              <w:t xml:space="preserve"> </w:t>
            </w:r>
            <w:proofErr w:type="spellStart"/>
            <w:r w:rsidRPr="000D5D0D">
              <w:rPr>
                <w:snapToGrid/>
                <w:szCs w:val="22"/>
                <w:lang w:val="lt-LT"/>
              </w:rPr>
              <w:t>keratitas</w:t>
            </w:r>
            <w:proofErr w:type="spellEnd"/>
            <w:r w:rsidRPr="000D5D0D">
              <w:rPr>
                <w:snapToGrid/>
                <w:szCs w:val="22"/>
                <w:lang w:val="lt-LT"/>
              </w:rPr>
              <w:t xml:space="preserve">, matomo vaizdo </w:t>
            </w:r>
            <w:proofErr w:type="spellStart"/>
            <w:r w:rsidRPr="000D5D0D">
              <w:rPr>
                <w:snapToGrid/>
                <w:szCs w:val="22"/>
                <w:lang w:val="lt-LT"/>
              </w:rPr>
              <w:t>neryškumas</w:t>
            </w:r>
            <w:proofErr w:type="spellEnd"/>
            <w:r w:rsidRPr="000D5D0D">
              <w:rPr>
                <w:snapToGrid/>
                <w:szCs w:val="22"/>
                <w:lang w:val="lt-LT"/>
              </w:rPr>
              <w:t xml:space="preserve">, </w:t>
            </w:r>
            <w:proofErr w:type="spellStart"/>
            <w:r w:rsidRPr="000D5D0D">
              <w:rPr>
                <w:snapToGrid/>
                <w:szCs w:val="22"/>
                <w:lang w:val="lt-LT"/>
              </w:rPr>
              <w:t>fotofobija</w:t>
            </w:r>
            <w:proofErr w:type="spellEnd"/>
            <w:r w:rsidRPr="000D5D0D">
              <w:rPr>
                <w:snapToGrid/>
                <w:szCs w:val="22"/>
                <w:lang w:val="lt-LT"/>
              </w:rPr>
              <w:t xml:space="preserve">, </w:t>
            </w:r>
            <w:proofErr w:type="spellStart"/>
            <w:r w:rsidRPr="000D5D0D">
              <w:rPr>
                <w:snapToGrid/>
                <w:szCs w:val="22"/>
                <w:lang w:val="lt-LT"/>
              </w:rPr>
              <w:t>midriazė</w:t>
            </w:r>
            <w:proofErr w:type="spellEnd"/>
            <w:r w:rsidRPr="000D5D0D">
              <w:rPr>
                <w:snapToGrid/>
                <w:szCs w:val="22"/>
                <w:lang w:val="lt-LT"/>
              </w:rPr>
              <w:t xml:space="preserve">, iritas, akių skausmas, akių sudirginimas, ragenos edema, akies paburkimas, nemalonus pojūtis akyje, akių </w:t>
            </w:r>
            <w:proofErr w:type="spellStart"/>
            <w:r w:rsidRPr="000D5D0D">
              <w:rPr>
                <w:snapToGrid/>
                <w:szCs w:val="22"/>
                <w:lang w:val="lt-LT"/>
              </w:rPr>
              <w:t>hiperemija</w:t>
            </w:r>
            <w:proofErr w:type="spellEnd"/>
            <w:r w:rsidRPr="000D5D0D">
              <w:rPr>
                <w:snapToGrid/>
                <w:szCs w:val="22"/>
                <w:lang w:val="lt-LT"/>
              </w:rPr>
              <w:t>, ašarojimo sustiprėjimas</w:t>
            </w:r>
          </w:p>
        </w:tc>
      </w:tr>
    </w:tbl>
    <w:p w14:paraId="7965D456" w14:textId="77777777" w:rsidR="00972AE2" w:rsidRPr="000D5D0D" w:rsidRDefault="00972AE2" w:rsidP="00972AE2">
      <w:pPr>
        <w:spacing w:line="240" w:lineRule="auto"/>
        <w:rPr>
          <w:snapToGrid/>
          <w:szCs w:val="22"/>
          <w:lang w:val="lt-LT"/>
        </w:rPr>
      </w:pPr>
    </w:p>
    <w:p w14:paraId="528FDDDA" w14:textId="77777777" w:rsidR="00972AE2" w:rsidRPr="000D5D0D" w:rsidRDefault="00972AE2" w:rsidP="00972AE2">
      <w:pPr>
        <w:spacing w:line="240" w:lineRule="auto"/>
        <w:rPr>
          <w:snapToGrid/>
          <w:szCs w:val="22"/>
          <w:lang w:val="lt-LT"/>
        </w:rPr>
      </w:pPr>
      <w:r w:rsidRPr="000D5D0D">
        <w:rPr>
          <w:snapToGrid/>
          <w:szCs w:val="22"/>
          <w:lang w:val="lt-LT"/>
        </w:rPr>
        <w:t xml:space="preserve">Gali atsirasti trumpalaikių simptomų, pavyzdžiui, akių dilgsėjimas, deginimo jausmas, junginės paraudimas. Gauta retų pranešimų apie sunkią greito tipo ragenos alerginę reakciją, pasireiškusią ūminiu difuziniu </w:t>
      </w:r>
      <w:proofErr w:type="spellStart"/>
      <w:r w:rsidRPr="000D5D0D">
        <w:rPr>
          <w:snapToGrid/>
          <w:szCs w:val="22"/>
          <w:lang w:val="lt-LT"/>
        </w:rPr>
        <w:t>epiteliniu</w:t>
      </w:r>
      <w:proofErr w:type="spellEnd"/>
      <w:r w:rsidRPr="000D5D0D">
        <w:rPr>
          <w:snapToGrid/>
          <w:szCs w:val="22"/>
          <w:lang w:val="lt-LT"/>
        </w:rPr>
        <w:t xml:space="preserve"> </w:t>
      </w:r>
      <w:proofErr w:type="spellStart"/>
      <w:r w:rsidRPr="000D5D0D">
        <w:rPr>
          <w:snapToGrid/>
          <w:szCs w:val="22"/>
          <w:lang w:val="lt-LT"/>
        </w:rPr>
        <w:t>keratitu</w:t>
      </w:r>
      <w:proofErr w:type="spellEnd"/>
      <w:r w:rsidRPr="000D5D0D">
        <w:rPr>
          <w:snapToGrid/>
          <w:szCs w:val="22"/>
          <w:lang w:val="lt-LT"/>
        </w:rPr>
        <w:t xml:space="preserve"> su plaušelių formavimusi ir (arba) didelių </w:t>
      </w:r>
      <w:proofErr w:type="spellStart"/>
      <w:r w:rsidRPr="000D5D0D">
        <w:rPr>
          <w:snapToGrid/>
          <w:szCs w:val="22"/>
          <w:lang w:val="lt-LT"/>
        </w:rPr>
        <w:t>nekrozinio</w:t>
      </w:r>
      <w:proofErr w:type="spellEnd"/>
      <w:r w:rsidRPr="000D5D0D">
        <w:rPr>
          <w:snapToGrid/>
          <w:szCs w:val="22"/>
          <w:lang w:val="lt-LT"/>
        </w:rPr>
        <w:t xml:space="preserve"> ragenos epitelio plotų nusilupimu, difuzine </w:t>
      </w:r>
      <w:proofErr w:type="spellStart"/>
      <w:r w:rsidRPr="000D5D0D">
        <w:rPr>
          <w:snapToGrid/>
          <w:szCs w:val="22"/>
          <w:lang w:val="lt-LT"/>
        </w:rPr>
        <w:t>stromos</w:t>
      </w:r>
      <w:proofErr w:type="spellEnd"/>
      <w:r w:rsidRPr="000D5D0D">
        <w:rPr>
          <w:snapToGrid/>
          <w:szCs w:val="22"/>
          <w:lang w:val="lt-LT"/>
        </w:rPr>
        <w:t xml:space="preserve"> edema, </w:t>
      </w:r>
      <w:proofErr w:type="spellStart"/>
      <w:r w:rsidRPr="000D5D0D">
        <w:rPr>
          <w:snapToGrid/>
          <w:szCs w:val="22"/>
          <w:lang w:val="lt-LT"/>
        </w:rPr>
        <w:t>descemetitu</w:t>
      </w:r>
      <w:proofErr w:type="spellEnd"/>
      <w:r w:rsidRPr="000D5D0D">
        <w:rPr>
          <w:snapToGrid/>
          <w:szCs w:val="22"/>
          <w:lang w:val="lt-LT"/>
        </w:rPr>
        <w:t xml:space="preserve"> ir iritu.</w:t>
      </w:r>
    </w:p>
    <w:p w14:paraId="743EE2B6" w14:textId="77777777" w:rsidR="00972AE2" w:rsidRPr="000D5D0D" w:rsidRDefault="00972AE2" w:rsidP="00972AE2">
      <w:pPr>
        <w:spacing w:line="240" w:lineRule="auto"/>
        <w:rPr>
          <w:snapToGrid/>
          <w:szCs w:val="22"/>
          <w:lang w:val="lt-LT"/>
        </w:rPr>
      </w:pPr>
      <w:r w:rsidRPr="000D5D0D">
        <w:rPr>
          <w:snapToGrid/>
          <w:szCs w:val="22"/>
          <w:lang w:val="lt-LT"/>
        </w:rPr>
        <w:t>Nors ir nepaprastai retai, vartojant akims vietinius anestetikus gali atsirasti sisteminis toksinis poveikis – centrinės nervų sistemos sudirginimas, o vėliau slopinimas.</w:t>
      </w:r>
    </w:p>
    <w:p w14:paraId="2B8C5D40" w14:textId="77777777" w:rsidR="00972AE2" w:rsidRPr="000D5D0D" w:rsidRDefault="00972AE2" w:rsidP="00972AE2">
      <w:pPr>
        <w:spacing w:line="240" w:lineRule="auto"/>
        <w:rPr>
          <w:snapToGrid/>
          <w:szCs w:val="22"/>
          <w:lang w:val="lt-LT"/>
        </w:rPr>
      </w:pPr>
    </w:p>
    <w:p w14:paraId="42E220EA" w14:textId="77777777" w:rsidR="00972AE2" w:rsidRPr="000D5D0D" w:rsidRDefault="00972AE2" w:rsidP="00972AE2">
      <w:pPr>
        <w:spacing w:line="240" w:lineRule="auto"/>
        <w:rPr>
          <w:snapToGrid/>
          <w:szCs w:val="22"/>
          <w:lang w:val="lt-LT"/>
        </w:rPr>
      </w:pPr>
      <w:r>
        <w:rPr>
          <w:snapToGrid/>
          <w:szCs w:val="22"/>
          <w:lang w:val="lt-LT"/>
        </w:rPr>
        <w:t>Nekontroliuojamas</w:t>
      </w:r>
      <w:r w:rsidRPr="000D5D0D">
        <w:rPr>
          <w:snapToGrid/>
          <w:szCs w:val="22"/>
          <w:lang w:val="lt-LT"/>
        </w:rPr>
        <w:t xml:space="preserve"> vartojimas </w:t>
      </w:r>
      <w:r>
        <w:rPr>
          <w:snapToGrid/>
          <w:szCs w:val="22"/>
          <w:lang w:val="lt-LT"/>
        </w:rPr>
        <w:t xml:space="preserve">ar piktnaudžiavimas </w:t>
      </w:r>
      <w:r w:rsidRPr="000D5D0D">
        <w:rPr>
          <w:snapToGrid/>
          <w:szCs w:val="22"/>
          <w:lang w:val="lt-LT"/>
        </w:rPr>
        <w:t>gali sukelti akies pažeidimų, susijusių su toksiniu anestetiko poveikiu epiteliui (žr. 4.4 skyrių).</w:t>
      </w:r>
    </w:p>
    <w:p w14:paraId="7815817A" w14:textId="77777777" w:rsidR="00972AE2" w:rsidRPr="000D5D0D" w:rsidRDefault="00972AE2" w:rsidP="00972AE2">
      <w:pPr>
        <w:spacing w:line="240" w:lineRule="auto"/>
        <w:rPr>
          <w:snapToGrid/>
          <w:szCs w:val="22"/>
          <w:lang w:val="lt-LT"/>
        </w:rPr>
      </w:pPr>
    </w:p>
    <w:p w14:paraId="6C1528AB" w14:textId="77777777" w:rsidR="00972AE2" w:rsidRPr="000D5D0D" w:rsidRDefault="00972AE2" w:rsidP="00972AE2">
      <w:pPr>
        <w:autoSpaceDE w:val="0"/>
        <w:autoSpaceDN w:val="0"/>
        <w:adjustRightInd w:val="0"/>
        <w:jc w:val="both"/>
        <w:rPr>
          <w:szCs w:val="22"/>
          <w:u w:val="single"/>
          <w:lang w:val="lt-LT"/>
        </w:rPr>
      </w:pPr>
      <w:r w:rsidRPr="000D5D0D">
        <w:rPr>
          <w:szCs w:val="22"/>
          <w:u w:val="single"/>
          <w:lang w:val="lt-LT"/>
        </w:rPr>
        <w:t>Pranešimas apie įtariamas nepageidaujamas reakcijas</w:t>
      </w:r>
    </w:p>
    <w:p w14:paraId="02C61200" w14:textId="0FB17E4B" w:rsidR="00972AE2" w:rsidRPr="00145B6E" w:rsidRDefault="00145B6E" w:rsidP="00972AE2">
      <w:pPr>
        <w:autoSpaceDE w:val="0"/>
        <w:autoSpaceDN w:val="0"/>
        <w:adjustRightInd w:val="0"/>
        <w:rPr>
          <w:noProof/>
          <w:szCs w:val="24"/>
          <w:lang w:val="lt-LT"/>
        </w:rPr>
      </w:pPr>
      <w:r w:rsidRPr="00C84CFA">
        <w:rPr>
          <w:szCs w:val="22"/>
          <w:lang w:val="lt-LT" w:eastAsia="lt-L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84CFA">
        <w:rPr>
          <w:color w:val="0000EE"/>
          <w:szCs w:val="22"/>
          <w:u w:val="single"/>
          <w:lang w:val="lt-LT" w:eastAsia="lt-LT"/>
        </w:rPr>
        <w:t>https://vvkt.lrv.lt/lt/</w:t>
      </w:r>
      <w:r w:rsidRPr="00C84CFA">
        <w:rPr>
          <w:szCs w:val="22"/>
          <w:lang w:val="lt-LT" w:eastAsia="lt-LT"/>
        </w:rPr>
        <w:t xml:space="preserve"> nurodytais būdais</w:t>
      </w:r>
      <w:r w:rsidR="00972AE2" w:rsidRPr="00145B6E">
        <w:rPr>
          <w:noProof/>
          <w:szCs w:val="24"/>
          <w:lang w:val="lt-LT"/>
        </w:rPr>
        <w:t>.</w:t>
      </w:r>
    </w:p>
    <w:p w14:paraId="03AD3071" w14:textId="77777777" w:rsidR="00972AE2" w:rsidRPr="000D5D0D" w:rsidRDefault="00972AE2" w:rsidP="00972AE2">
      <w:pPr>
        <w:spacing w:line="240" w:lineRule="auto"/>
        <w:rPr>
          <w:snapToGrid/>
          <w:szCs w:val="22"/>
          <w:lang w:val="lt-LT"/>
        </w:rPr>
      </w:pPr>
    </w:p>
    <w:p w14:paraId="26281980" w14:textId="77777777" w:rsidR="00972AE2" w:rsidRPr="000D5D0D" w:rsidRDefault="00972AE2" w:rsidP="00972AE2">
      <w:pPr>
        <w:spacing w:line="240" w:lineRule="auto"/>
        <w:rPr>
          <w:b/>
          <w:snapToGrid/>
          <w:szCs w:val="22"/>
          <w:lang w:val="lt-LT"/>
        </w:rPr>
      </w:pPr>
      <w:r w:rsidRPr="000D5D0D">
        <w:rPr>
          <w:b/>
          <w:snapToGrid/>
          <w:szCs w:val="22"/>
          <w:lang w:val="lt-LT"/>
        </w:rPr>
        <w:t>4.9</w:t>
      </w:r>
      <w:r w:rsidRPr="000D5D0D">
        <w:rPr>
          <w:b/>
          <w:snapToGrid/>
          <w:szCs w:val="22"/>
          <w:lang w:val="lt-LT"/>
        </w:rPr>
        <w:tab/>
        <w:t>Perdozavimas</w:t>
      </w:r>
    </w:p>
    <w:p w14:paraId="6B6701AE" w14:textId="77777777" w:rsidR="00972AE2" w:rsidRPr="000D5D0D" w:rsidRDefault="00972AE2" w:rsidP="00972AE2">
      <w:pPr>
        <w:spacing w:line="240" w:lineRule="auto"/>
        <w:rPr>
          <w:snapToGrid/>
          <w:szCs w:val="22"/>
          <w:lang w:val="lt-LT"/>
        </w:rPr>
      </w:pPr>
    </w:p>
    <w:p w14:paraId="69B85806" w14:textId="77777777" w:rsidR="00972AE2" w:rsidRPr="000D5D0D" w:rsidRDefault="00972AE2" w:rsidP="00972AE2">
      <w:pPr>
        <w:spacing w:line="240" w:lineRule="auto"/>
        <w:rPr>
          <w:snapToGrid/>
          <w:szCs w:val="22"/>
          <w:lang w:val="lt-LT"/>
        </w:rPr>
      </w:pPr>
      <w:r w:rsidRPr="000D5D0D">
        <w:rPr>
          <w:snapToGrid/>
          <w:szCs w:val="22"/>
          <w:lang w:val="lt-LT"/>
        </w:rPr>
        <w:t xml:space="preserve">Per daug įsilašinus </w:t>
      </w:r>
      <w:proofErr w:type="spellStart"/>
      <w:r w:rsidRPr="000D5D0D">
        <w:rPr>
          <w:snapToGrid/>
          <w:szCs w:val="22"/>
          <w:lang w:val="lt-LT"/>
        </w:rPr>
        <w:t>Alcaine</w:t>
      </w:r>
      <w:proofErr w:type="spellEnd"/>
      <w:r w:rsidRPr="000D5D0D">
        <w:rPr>
          <w:snapToGrid/>
          <w:szCs w:val="22"/>
          <w:lang w:val="lt-LT"/>
        </w:rPr>
        <w:t xml:space="preserve"> 5 mg/ml, akis galima plauti drungnu vandeniu.</w:t>
      </w:r>
    </w:p>
    <w:p w14:paraId="6015BE50" w14:textId="77777777" w:rsidR="00972AE2" w:rsidRPr="000D5D0D" w:rsidRDefault="00972AE2" w:rsidP="00972AE2">
      <w:pPr>
        <w:spacing w:line="240" w:lineRule="auto"/>
        <w:rPr>
          <w:snapToGrid/>
          <w:szCs w:val="22"/>
          <w:lang w:val="lt-LT"/>
        </w:rPr>
      </w:pPr>
    </w:p>
    <w:p w14:paraId="3D32DEA0" w14:textId="77777777" w:rsidR="00972AE2" w:rsidRPr="000D5D0D" w:rsidRDefault="00972AE2" w:rsidP="00972AE2">
      <w:pPr>
        <w:spacing w:line="240" w:lineRule="auto"/>
        <w:rPr>
          <w:snapToGrid/>
          <w:szCs w:val="22"/>
          <w:lang w:val="lt-LT"/>
        </w:rPr>
      </w:pPr>
      <w:r w:rsidRPr="000D5D0D">
        <w:rPr>
          <w:snapToGrid/>
          <w:szCs w:val="22"/>
          <w:lang w:val="lt-LT"/>
        </w:rPr>
        <w:t xml:space="preserve">Perdozavus arba netyčia nurijus vaistinio preparato, sisteminis poveikis gali pasireikšti kaip centrinės nervų sistemos (CNS) stimuliacija, pavyzdžiui, nervingumas, drebulys ar traukuliai, paskui – CNS slopinimas, galintis sąlygoti sąmonės netekimą ir kvėpavimo slopinimą. </w:t>
      </w:r>
    </w:p>
    <w:p w14:paraId="6393789D" w14:textId="77777777" w:rsidR="00972AE2" w:rsidRPr="000D5D0D" w:rsidRDefault="00972AE2" w:rsidP="00972AE2">
      <w:pPr>
        <w:spacing w:line="240" w:lineRule="auto"/>
        <w:rPr>
          <w:snapToGrid/>
          <w:szCs w:val="22"/>
          <w:lang w:val="lt-LT"/>
        </w:rPr>
      </w:pPr>
    </w:p>
    <w:p w14:paraId="2B870CBB" w14:textId="77777777" w:rsidR="00972AE2" w:rsidRPr="000D5D0D" w:rsidRDefault="00972AE2" w:rsidP="00972AE2">
      <w:pPr>
        <w:spacing w:line="240" w:lineRule="auto"/>
        <w:rPr>
          <w:b/>
          <w:snapToGrid/>
          <w:szCs w:val="22"/>
          <w:lang w:val="lt-LT"/>
        </w:rPr>
      </w:pPr>
      <w:r w:rsidRPr="000D5D0D">
        <w:rPr>
          <w:b/>
          <w:snapToGrid/>
          <w:szCs w:val="22"/>
          <w:lang w:val="lt-LT"/>
        </w:rPr>
        <w:t>5.</w:t>
      </w:r>
      <w:r w:rsidRPr="000D5D0D">
        <w:rPr>
          <w:b/>
          <w:snapToGrid/>
          <w:szCs w:val="22"/>
          <w:lang w:val="lt-LT"/>
        </w:rPr>
        <w:tab/>
        <w:t>FARMAKOLOGINĖS SAVYBĖS</w:t>
      </w:r>
    </w:p>
    <w:p w14:paraId="770038C6" w14:textId="77777777" w:rsidR="00972AE2" w:rsidRPr="000D5D0D" w:rsidRDefault="00972AE2" w:rsidP="00972AE2">
      <w:pPr>
        <w:spacing w:line="240" w:lineRule="auto"/>
        <w:rPr>
          <w:snapToGrid/>
          <w:szCs w:val="22"/>
          <w:lang w:val="lt-LT"/>
        </w:rPr>
      </w:pPr>
    </w:p>
    <w:p w14:paraId="5E8EF1C6" w14:textId="77777777" w:rsidR="00972AE2" w:rsidRPr="000D5D0D" w:rsidRDefault="00972AE2" w:rsidP="00972AE2">
      <w:pPr>
        <w:spacing w:line="240" w:lineRule="auto"/>
        <w:rPr>
          <w:b/>
          <w:snapToGrid/>
          <w:szCs w:val="22"/>
          <w:lang w:val="lt-LT"/>
        </w:rPr>
      </w:pPr>
      <w:r w:rsidRPr="000D5D0D">
        <w:rPr>
          <w:b/>
          <w:snapToGrid/>
          <w:szCs w:val="22"/>
          <w:lang w:val="lt-LT"/>
        </w:rPr>
        <w:t>5.1</w:t>
      </w:r>
      <w:r w:rsidRPr="000D5D0D">
        <w:rPr>
          <w:b/>
          <w:snapToGrid/>
          <w:szCs w:val="22"/>
          <w:lang w:val="lt-LT"/>
        </w:rPr>
        <w:tab/>
      </w:r>
      <w:proofErr w:type="spellStart"/>
      <w:r w:rsidRPr="000D5D0D">
        <w:rPr>
          <w:b/>
          <w:snapToGrid/>
          <w:szCs w:val="22"/>
          <w:lang w:val="lt-LT"/>
        </w:rPr>
        <w:t>Farmakodinaminės</w:t>
      </w:r>
      <w:proofErr w:type="spellEnd"/>
      <w:r w:rsidRPr="000D5D0D">
        <w:rPr>
          <w:b/>
          <w:snapToGrid/>
          <w:szCs w:val="22"/>
          <w:lang w:val="lt-LT"/>
        </w:rPr>
        <w:t xml:space="preserve"> savybės</w:t>
      </w:r>
    </w:p>
    <w:p w14:paraId="2CDE1DDC" w14:textId="77777777" w:rsidR="00972AE2" w:rsidRPr="000D5D0D" w:rsidRDefault="00972AE2" w:rsidP="00972AE2">
      <w:pPr>
        <w:spacing w:line="240" w:lineRule="auto"/>
        <w:rPr>
          <w:snapToGrid/>
          <w:szCs w:val="22"/>
          <w:lang w:val="lt-LT"/>
        </w:rPr>
      </w:pPr>
    </w:p>
    <w:p w14:paraId="602C4E19" w14:textId="77777777" w:rsidR="00972AE2" w:rsidRPr="000D5D0D" w:rsidRDefault="00972AE2" w:rsidP="00972AE2">
      <w:pPr>
        <w:spacing w:line="240" w:lineRule="auto"/>
        <w:rPr>
          <w:snapToGrid/>
          <w:szCs w:val="22"/>
          <w:lang w:val="lt-LT"/>
        </w:rPr>
      </w:pPr>
      <w:proofErr w:type="spellStart"/>
      <w:r w:rsidRPr="000D5D0D">
        <w:rPr>
          <w:snapToGrid/>
          <w:szCs w:val="22"/>
          <w:lang w:val="lt-LT"/>
        </w:rPr>
        <w:t>Farmakoterapinė</w:t>
      </w:r>
      <w:proofErr w:type="spellEnd"/>
      <w:r w:rsidRPr="000D5D0D">
        <w:rPr>
          <w:snapToGrid/>
          <w:szCs w:val="22"/>
          <w:lang w:val="lt-LT"/>
        </w:rPr>
        <w:t xml:space="preserve"> grupė – vietiniai anestetikai, ATC kodas – </w:t>
      </w:r>
      <w:r w:rsidRPr="00EA24C2">
        <w:rPr>
          <w:snapToGrid/>
          <w:szCs w:val="22"/>
          <w:lang w:val="lt-LT"/>
        </w:rPr>
        <w:t>S01H A04</w:t>
      </w:r>
      <w:r w:rsidRPr="000D5D0D">
        <w:rPr>
          <w:snapToGrid/>
          <w:szCs w:val="22"/>
          <w:lang w:val="lt-LT"/>
        </w:rPr>
        <w:t>.</w:t>
      </w:r>
    </w:p>
    <w:p w14:paraId="1EBCF25F" w14:textId="77777777" w:rsidR="00972AE2" w:rsidRPr="000D5D0D" w:rsidRDefault="00972AE2" w:rsidP="00972AE2">
      <w:pPr>
        <w:spacing w:line="240" w:lineRule="auto"/>
        <w:rPr>
          <w:snapToGrid/>
          <w:szCs w:val="22"/>
          <w:lang w:val="lt-LT"/>
        </w:rPr>
      </w:pPr>
    </w:p>
    <w:p w14:paraId="51AADF75" w14:textId="77777777" w:rsidR="00972AE2" w:rsidRPr="000D5D0D" w:rsidRDefault="00972AE2" w:rsidP="00972AE2">
      <w:pPr>
        <w:spacing w:line="240" w:lineRule="auto"/>
        <w:rPr>
          <w:snapToGrid/>
          <w:szCs w:val="22"/>
          <w:lang w:val="lt-LT"/>
        </w:rPr>
      </w:pPr>
      <w:proofErr w:type="spellStart"/>
      <w:r w:rsidRPr="000D5D0D">
        <w:rPr>
          <w:snapToGrid/>
          <w:szCs w:val="22"/>
          <w:lang w:val="lt-LT"/>
        </w:rPr>
        <w:t>Proksimetakaino</w:t>
      </w:r>
      <w:proofErr w:type="spellEnd"/>
      <w:r w:rsidRPr="000D5D0D">
        <w:rPr>
          <w:snapToGrid/>
          <w:szCs w:val="22"/>
          <w:lang w:val="lt-LT"/>
        </w:rPr>
        <w:t xml:space="preserve"> hidrochloridas yra esterių tipo paviršinis anestetikas. Paviršiniai anestetikai laikinai blokuoja impulso perdavimą per nervų skaidulas, taip sukeldami vietinę nejautrą.</w:t>
      </w:r>
    </w:p>
    <w:p w14:paraId="234B6725" w14:textId="77777777" w:rsidR="00972AE2" w:rsidRPr="000D5D0D" w:rsidRDefault="00972AE2" w:rsidP="00972AE2">
      <w:pPr>
        <w:spacing w:line="240" w:lineRule="auto"/>
        <w:rPr>
          <w:snapToGrid/>
          <w:szCs w:val="22"/>
          <w:lang w:val="lt-LT"/>
        </w:rPr>
      </w:pPr>
    </w:p>
    <w:p w14:paraId="1EC0AF8A" w14:textId="77777777" w:rsidR="00972AE2" w:rsidRPr="000D5D0D" w:rsidRDefault="00972AE2" w:rsidP="00972AE2">
      <w:pPr>
        <w:keepNext/>
        <w:keepLines/>
        <w:spacing w:line="240" w:lineRule="auto"/>
        <w:rPr>
          <w:b/>
          <w:snapToGrid/>
          <w:szCs w:val="22"/>
          <w:lang w:val="lt-LT"/>
        </w:rPr>
      </w:pPr>
      <w:r w:rsidRPr="000D5D0D">
        <w:rPr>
          <w:b/>
          <w:snapToGrid/>
          <w:szCs w:val="22"/>
          <w:lang w:val="lt-LT"/>
        </w:rPr>
        <w:t>5.2</w:t>
      </w:r>
      <w:r w:rsidRPr="000D5D0D">
        <w:rPr>
          <w:b/>
          <w:snapToGrid/>
          <w:szCs w:val="22"/>
          <w:lang w:val="lt-LT"/>
        </w:rPr>
        <w:tab/>
      </w:r>
      <w:proofErr w:type="spellStart"/>
      <w:r w:rsidRPr="000D5D0D">
        <w:rPr>
          <w:b/>
          <w:snapToGrid/>
          <w:szCs w:val="22"/>
          <w:lang w:val="lt-LT"/>
        </w:rPr>
        <w:t>Farmakokinetinės</w:t>
      </w:r>
      <w:proofErr w:type="spellEnd"/>
      <w:r w:rsidRPr="000D5D0D">
        <w:rPr>
          <w:b/>
          <w:snapToGrid/>
          <w:szCs w:val="22"/>
          <w:lang w:val="lt-LT"/>
        </w:rPr>
        <w:t xml:space="preserve"> savybės</w:t>
      </w:r>
    </w:p>
    <w:p w14:paraId="611B0458" w14:textId="77777777" w:rsidR="00972AE2" w:rsidRPr="000D5D0D" w:rsidRDefault="00972AE2" w:rsidP="00972AE2">
      <w:pPr>
        <w:keepNext/>
        <w:keepLines/>
        <w:spacing w:line="240" w:lineRule="auto"/>
        <w:rPr>
          <w:snapToGrid/>
          <w:szCs w:val="22"/>
          <w:lang w:val="lt-LT"/>
        </w:rPr>
      </w:pPr>
    </w:p>
    <w:p w14:paraId="64827B2F" w14:textId="77777777" w:rsidR="00972AE2" w:rsidRPr="000D5D0D" w:rsidRDefault="00972AE2" w:rsidP="00972AE2">
      <w:pPr>
        <w:spacing w:line="240" w:lineRule="auto"/>
        <w:rPr>
          <w:snapToGrid/>
          <w:szCs w:val="22"/>
          <w:lang w:val="lt-LT"/>
        </w:rPr>
      </w:pPr>
      <w:proofErr w:type="spellStart"/>
      <w:r w:rsidRPr="000D5D0D">
        <w:rPr>
          <w:snapToGrid/>
          <w:szCs w:val="22"/>
          <w:lang w:val="lt-LT"/>
        </w:rPr>
        <w:t>Proksimetakainas</w:t>
      </w:r>
      <w:proofErr w:type="spellEnd"/>
      <w:r w:rsidRPr="000D5D0D">
        <w:rPr>
          <w:snapToGrid/>
          <w:szCs w:val="22"/>
          <w:lang w:val="lt-LT"/>
        </w:rPr>
        <w:t xml:space="preserve"> lengvai įsiskverbia į gleivines, todėl vartojamas kaip vietinis anestetikas. </w:t>
      </w:r>
    </w:p>
    <w:p w14:paraId="7CBCA465" w14:textId="77777777" w:rsidR="00972AE2" w:rsidRPr="000D5D0D" w:rsidRDefault="00972AE2" w:rsidP="00972AE2">
      <w:pPr>
        <w:spacing w:line="240" w:lineRule="auto"/>
        <w:rPr>
          <w:snapToGrid/>
          <w:szCs w:val="22"/>
          <w:lang w:val="lt-LT"/>
        </w:rPr>
      </w:pPr>
      <w:r w:rsidRPr="000D5D0D">
        <w:rPr>
          <w:snapToGrid/>
          <w:szCs w:val="22"/>
          <w:lang w:val="lt-LT"/>
        </w:rPr>
        <w:t xml:space="preserve">Pavartotas lokaliai jis absorbuojasi į sistemą ir greitai suyra plazmoje, tačiau didelės dozės gali sukelti nepageidaujamą poveikį. </w:t>
      </w:r>
      <w:proofErr w:type="spellStart"/>
      <w:r w:rsidRPr="000D5D0D">
        <w:rPr>
          <w:snapToGrid/>
          <w:szCs w:val="22"/>
          <w:lang w:val="lt-LT"/>
        </w:rPr>
        <w:t>Proksimetakainas</w:t>
      </w:r>
      <w:proofErr w:type="spellEnd"/>
      <w:r w:rsidRPr="000D5D0D">
        <w:rPr>
          <w:snapToGrid/>
          <w:szCs w:val="22"/>
          <w:lang w:val="lt-LT"/>
        </w:rPr>
        <w:t xml:space="preserve"> daugiausia vartojamas oftalmologijoje; jis retai dirgina arba išplečia vyzdį.</w:t>
      </w:r>
    </w:p>
    <w:p w14:paraId="6BFBAD3A" w14:textId="77777777" w:rsidR="00972AE2" w:rsidRPr="000D5D0D" w:rsidRDefault="00972AE2" w:rsidP="00972AE2">
      <w:pPr>
        <w:spacing w:line="240" w:lineRule="auto"/>
        <w:rPr>
          <w:snapToGrid/>
          <w:szCs w:val="22"/>
          <w:lang w:val="lt-LT"/>
        </w:rPr>
      </w:pPr>
    </w:p>
    <w:p w14:paraId="313171B3" w14:textId="77777777" w:rsidR="00972AE2" w:rsidRPr="000D5D0D" w:rsidRDefault="00972AE2" w:rsidP="00972AE2">
      <w:pPr>
        <w:spacing w:line="240" w:lineRule="auto"/>
        <w:rPr>
          <w:snapToGrid/>
          <w:szCs w:val="22"/>
          <w:lang w:val="lt-LT"/>
        </w:rPr>
      </w:pPr>
      <w:r w:rsidRPr="000D5D0D">
        <w:rPr>
          <w:snapToGrid/>
          <w:szCs w:val="22"/>
          <w:lang w:val="lt-LT"/>
        </w:rPr>
        <w:t xml:space="preserve">Pavartojus </w:t>
      </w:r>
      <w:proofErr w:type="spellStart"/>
      <w:r w:rsidRPr="000D5D0D">
        <w:rPr>
          <w:snapToGrid/>
          <w:szCs w:val="22"/>
          <w:lang w:val="lt-LT"/>
        </w:rPr>
        <w:t>Alcaine</w:t>
      </w:r>
      <w:proofErr w:type="spellEnd"/>
      <w:r w:rsidRPr="000D5D0D">
        <w:rPr>
          <w:snapToGrid/>
          <w:szCs w:val="22"/>
          <w:lang w:val="lt-LT"/>
        </w:rPr>
        <w:t xml:space="preserve"> 5mg/ml, nejautra paprastai pasireiškia per 30 sekundžių ir trunka palyginti trumpai (apie 15 minučių). </w:t>
      </w:r>
    </w:p>
    <w:p w14:paraId="50E39B98" w14:textId="77777777" w:rsidR="00972AE2" w:rsidRPr="000D5D0D" w:rsidRDefault="00972AE2" w:rsidP="00972AE2">
      <w:pPr>
        <w:spacing w:line="240" w:lineRule="auto"/>
        <w:rPr>
          <w:snapToGrid/>
          <w:szCs w:val="22"/>
          <w:lang w:val="lt-LT"/>
        </w:rPr>
      </w:pPr>
    </w:p>
    <w:p w14:paraId="46D4FF91" w14:textId="77777777" w:rsidR="00972AE2" w:rsidRPr="000D5D0D" w:rsidRDefault="00972AE2" w:rsidP="00972AE2">
      <w:pPr>
        <w:spacing w:line="240" w:lineRule="auto"/>
        <w:rPr>
          <w:b/>
          <w:snapToGrid/>
          <w:szCs w:val="22"/>
          <w:lang w:val="lt-LT"/>
        </w:rPr>
      </w:pPr>
      <w:r w:rsidRPr="000D5D0D">
        <w:rPr>
          <w:b/>
          <w:snapToGrid/>
          <w:szCs w:val="22"/>
          <w:lang w:val="lt-LT"/>
        </w:rPr>
        <w:t>5.3</w:t>
      </w:r>
      <w:r w:rsidRPr="000D5D0D">
        <w:rPr>
          <w:b/>
          <w:snapToGrid/>
          <w:szCs w:val="22"/>
          <w:lang w:val="lt-LT"/>
        </w:rPr>
        <w:tab/>
      </w:r>
      <w:proofErr w:type="spellStart"/>
      <w:r w:rsidRPr="000D5D0D">
        <w:rPr>
          <w:b/>
          <w:snapToGrid/>
          <w:szCs w:val="22"/>
          <w:lang w:val="lt-LT"/>
        </w:rPr>
        <w:t>Ikiklinikinių</w:t>
      </w:r>
      <w:proofErr w:type="spellEnd"/>
      <w:r w:rsidRPr="000D5D0D">
        <w:rPr>
          <w:b/>
          <w:snapToGrid/>
          <w:szCs w:val="22"/>
          <w:lang w:val="lt-LT"/>
        </w:rPr>
        <w:t xml:space="preserve"> saugumo tyrimų duomenys</w:t>
      </w:r>
    </w:p>
    <w:p w14:paraId="745D4659" w14:textId="77777777" w:rsidR="00972AE2" w:rsidRPr="000D5D0D" w:rsidRDefault="00972AE2" w:rsidP="00972AE2">
      <w:pPr>
        <w:spacing w:line="240" w:lineRule="auto"/>
        <w:rPr>
          <w:snapToGrid/>
          <w:szCs w:val="22"/>
          <w:lang w:val="lt-LT"/>
        </w:rPr>
      </w:pPr>
    </w:p>
    <w:p w14:paraId="3960BB05" w14:textId="77777777" w:rsidR="00972AE2" w:rsidRPr="000D5D0D" w:rsidRDefault="00972AE2" w:rsidP="00972AE2">
      <w:pPr>
        <w:spacing w:line="240" w:lineRule="auto"/>
        <w:rPr>
          <w:snapToGrid/>
          <w:szCs w:val="22"/>
          <w:lang w:val="lt-LT"/>
        </w:rPr>
      </w:pPr>
      <w:proofErr w:type="spellStart"/>
      <w:r w:rsidRPr="000D5D0D">
        <w:rPr>
          <w:snapToGrid/>
          <w:szCs w:val="22"/>
          <w:lang w:val="lt-LT"/>
        </w:rPr>
        <w:t>Ikiklinikinių</w:t>
      </w:r>
      <w:proofErr w:type="spellEnd"/>
      <w:r w:rsidRPr="000D5D0D">
        <w:rPr>
          <w:snapToGrid/>
          <w:szCs w:val="22"/>
          <w:lang w:val="lt-LT"/>
        </w:rPr>
        <w:t xml:space="preserve"> tyrimų metu poveikis buvo pastebėtas tik tada, kai ekspozicija buvo tokia, kuri laikoma pakankamai viršijančia maksimalią žmogui, todėl jo klinikinė reikšmė yra maža. Vieną kartą lokaliai pavartoto 5 mg/ml </w:t>
      </w:r>
      <w:proofErr w:type="spellStart"/>
      <w:r w:rsidRPr="000D5D0D">
        <w:rPr>
          <w:snapToGrid/>
          <w:szCs w:val="22"/>
          <w:lang w:val="lt-LT"/>
        </w:rPr>
        <w:t>proksimetakaino</w:t>
      </w:r>
      <w:proofErr w:type="spellEnd"/>
      <w:r w:rsidRPr="000D5D0D">
        <w:rPr>
          <w:snapToGrid/>
          <w:szCs w:val="22"/>
          <w:lang w:val="lt-LT"/>
        </w:rPr>
        <w:t xml:space="preserve"> hidrochlorido ūminis toksinis poveikis triušiams yra mažas. Buvo pastebėtas tik minimalus junginės paraudimas be paburkimo ir išskyrų. Kartotinių dozių toksinio poveikio tyrimais nustatytas nedidelis ragenos epitelio nusilupimas ir ragenos </w:t>
      </w:r>
      <w:proofErr w:type="spellStart"/>
      <w:r w:rsidRPr="000D5D0D">
        <w:rPr>
          <w:snapToGrid/>
          <w:szCs w:val="22"/>
          <w:lang w:val="lt-LT"/>
        </w:rPr>
        <w:t>drumstumas</w:t>
      </w:r>
      <w:proofErr w:type="spellEnd"/>
      <w:r w:rsidRPr="000D5D0D">
        <w:rPr>
          <w:snapToGrid/>
          <w:szCs w:val="22"/>
          <w:lang w:val="lt-LT"/>
        </w:rPr>
        <w:t>. Tačiau šie pokyčiai buvo laikini, nes po 24 valandų visais atvejais akys buvo normalios.</w:t>
      </w:r>
    </w:p>
    <w:p w14:paraId="4EF37DDD" w14:textId="77777777" w:rsidR="00972AE2" w:rsidRPr="000D5D0D" w:rsidRDefault="00972AE2" w:rsidP="00972AE2">
      <w:pPr>
        <w:spacing w:line="240" w:lineRule="auto"/>
        <w:rPr>
          <w:snapToGrid/>
          <w:szCs w:val="22"/>
          <w:lang w:val="lt-LT"/>
        </w:rPr>
      </w:pPr>
    </w:p>
    <w:p w14:paraId="6E307953" w14:textId="77777777" w:rsidR="00972AE2" w:rsidRPr="000D5D0D" w:rsidRDefault="00972AE2" w:rsidP="00972AE2">
      <w:pPr>
        <w:spacing w:line="240" w:lineRule="auto"/>
        <w:rPr>
          <w:snapToGrid/>
          <w:szCs w:val="22"/>
          <w:lang w:val="lt-LT"/>
        </w:rPr>
      </w:pPr>
      <w:r w:rsidRPr="000D5D0D">
        <w:rPr>
          <w:snapToGrid/>
          <w:szCs w:val="22"/>
          <w:lang w:val="lt-LT"/>
        </w:rPr>
        <w:t xml:space="preserve">Pranešimų apie </w:t>
      </w:r>
      <w:proofErr w:type="spellStart"/>
      <w:r w:rsidRPr="000D5D0D">
        <w:rPr>
          <w:snapToGrid/>
          <w:szCs w:val="22"/>
          <w:lang w:val="lt-LT"/>
        </w:rPr>
        <w:t>proksimetakaino</w:t>
      </w:r>
      <w:proofErr w:type="spellEnd"/>
      <w:r w:rsidRPr="000D5D0D">
        <w:rPr>
          <w:snapToGrid/>
          <w:szCs w:val="22"/>
          <w:lang w:val="lt-LT"/>
        </w:rPr>
        <w:t xml:space="preserve"> akių tirpalo </w:t>
      </w:r>
      <w:proofErr w:type="spellStart"/>
      <w:r w:rsidRPr="000D5D0D">
        <w:rPr>
          <w:snapToGrid/>
          <w:szCs w:val="22"/>
          <w:lang w:val="lt-LT"/>
        </w:rPr>
        <w:t>teratogeninį</w:t>
      </w:r>
      <w:proofErr w:type="spellEnd"/>
      <w:r w:rsidRPr="000D5D0D">
        <w:rPr>
          <w:snapToGrid/>
          <w:szCs w:val="22"/>
          <w:lang w:val="lt-LT"/>
        </w:rPr>
        <w:t xml:space="preserve">, mutageninį ar </w:t>
      </w:r>
      <w:proofErr w:type="spellStart"/>
      <w:r w:rsidRPr="000D5D0D">
        <w:rPr>
          <w:snapToGrid/>
          <w:szCs w:val="22"/>
          <w:lang w:val="lt-LT"/>
        </w:rPr>
        <w:t>genotoksinį</w:t>
      </w:r>
      <w:proofErr w:type="spellEnd"/>
      <w:r w:rsidRPr="000D5D0D">
        <w:rPr>
          <w:snapToGrid/>
          <w:szCs w:val="22"/>
          <w:lang w:val="lt-LT"/>
        </w:rPr>
        <w:t xml:space="preserve"> poveikį negauta.</w:t>
      </w:r>
    </w:p>
    <w:p w14:paraId="54AB5086" w14:textId="77777777" w:rsidR="00972AE2" w:rsidRPr="000D5D0D" w:rsidRDefault="00972AE2" w:rsidP="00972AE2">
      <w:pPr>
        <w:spacing w:line="240" w:lineRule="auto"/>
        <w:rPr>
          <w:snapToGrid/>
          <w:szCs w:val="22"/>
          <w:lang w:val="lt-LT"/>
        </w:rPr>
      </w:pPr>
    </w:p>
    <w:p w14:paraId="4B3D09C2" w14:textId="77777777" w:rsidR="00972AE2" w:rsidRPr="000D5D0D" w:rsidRDefault="00972AE2" w:rsidP="00972AE2">
      <w:pPr>
        <w:spacing w:line="240" w:lineRule="auto"/>
        <w:rPr>
          <w:snapToGrid/>
          <w:szCs w:val="22"/>
          <w:lang w:val="lt-LT"/>
        </w:rPr>
      </w:pPr>
      <w:r w:rsidRPr="000D5D0D">
        <w:rPr>
          <w:snapToGrid/>
          <w:szCs w:val="22"/>
          <w:lang w:val="lt-LT"/>
        </w:rPr>
        <w:t xml:space="preserve">Šie duomenys patvirtina 5 mg/ml </w:t>
      </w:r>
      <w:proofErr w:type="spellStart"/>
      <w:r w:rsidRPr="000D5D0D">
        <w:rPr>
          <w:snapToGrid/>
          <w:szCs w:val="22"/>
          <w:lang w:val="lt-LT"/>
        </w:rPr>
        <w:t>proksimetakaino</w:t>
      </w:r>
      <w:proofErr w:type="spellEnd"/>
      <w:r w:rsidRPr="000D5D0D">
        <w:rPr>
          <w:snapToGrid/>
          <w:szCs w:val="22"/>
          <w:lang w:val="lt-LT"/>
        </w:rPr>
        <w:t xml:space="preserve"> hidrochlorido tirpalo, vartojamo pagal siūlomą indikaciją, saugumą.</w:t>
      </w:r>
    </w:p>
    <w:p w14:paraId="7FAC3296" w14:textId="77777777" w:rsidR="00972AE2" w:rsidRPr="000D5D0D" w:rsidRDefault="00972AE2" w:rsidP="00972AE2">
      <w:pPr>
        <w:spacing w:line="240" w:lineRule="auto"/>
        <w:rPr>
          <w:snapToGrid/>
          <w:szCs w:val="22"/>
          <w:lang w:val="lt-LT"/>
        </w:rPr>
      </w:pPr>
    </w:p>
    <w:p w14:paraId="0C1D9FE7" w14:textId="77777777" w:rsidR="00972AE2" w:rsidRPr="000D5D0D" w:rsidRDefault="00972AE2" w:rsidP="00972AE2">
      <w:pPr>
        <w:spacing w:line="240" w:lineRule="auto"/>
        <w:rPr>
          <w:snapToGrid/>
          <w:szCs w:val="22"/>
          <w:lang w:val="lt-LT"/>
        </w:rPr>
      </w:pPr>
    </w:p>
    <w:p w14:paraId="678C1AB0" w14:textId="77777777" w:rsidR="00972AE2" w:rsidRPr="000D5D0D" w:rsidRDefault="00972AE2" w:rsidP="00972AE2">
      <w:pPr>
        <w:spacing w:line="240" w:lineRule="auto"/>
        <w:ind w:left="567" w:hanging="567"/>
        <w:rPr>
          <w:b/>
          <w:snapToGrid/>
          <w:szCs w:val="22"/>
          <w:lang w:val="lt-LT"/>
        </w:rPr>
      </w:pPr>
      <w:r w:rsidRPr="000D5D0D">
        <w:rPr>
          <w:b/>
          <w:snapToGrid/>
          <w:szCs w:val="22"/>
          <w:lang w:val="lt-LT"/>
        </w:rPr>
        <w:t>6.</w:t>
      </w:r>
      <w:r w:rsidRPr="000D5D0D">
        <w:rPr>
          <w:b/>
          <w:snapToGrid/>
          <w:szCs w:val="22"/>
          <w:lang w:val="lt-LT"/>
        </w:rPr>
        <w:tab/>
      </w:r>
      <w:r w:rsidRPr="000D5D0D">
        <w:rPr>
          <w:b/>
          <w:caps/>
          <w:snapToGrid/>
          <w:szCs w:val="22"/>
          <w:lang w:val="lt-LT"/>
        </w:rPr>
        <w:t>farmacinė informacija</w:t>
      </w:r>
    </w:p>
    <w:p w14:paraId="04E8AD81" w14:textId="77777777" w:rsidR="00972AE2" w:rsidRPr="000D5D0D" w:rsidRDefault="00972AE2" w:rsidP="00972AE2">
      <w:pPr>
        <w:spacing w:line="240" w:lineRule="auto"/>
        <w:rPr>
          <w:snapToGrid/>
          <w:szCs w:val="22"/>
          <w:lang w:val="lt-LT"/>
        </w:rPr>
      </w:pPr>
    </w:p>
    <w:p w14:paraId="6D54DFFD" w14:textId="77777777" w:rsidR="00972AE2" w:rsidRPr="00C340DF" w:rsidRDefault="00972AE2" w:rsidP="00C340DF">
      <w:pPr>
        <w:rPr>
          <w:b/>
          <w:bCs/>
          <w:snapToGrid/>
          <w:lang w:val="lt-LT"/>
        </w:rPr>
      </w:pPr>
      <w:r w:rsidRPr="00C340DF">
        <w:rPr>
          <w:b/>
          <w:bCs/>
          <w:snapToGrid/>
          <w:lang w:val="lt-LT"/>
        </w:rPr>
        <w:t>6.1</w:t>
      </w:r>
      <w:r w:rsidRPr="00C340DF">
        <w:rPr>
          <w:b/>
          <w:bCs/>
          <w:snapToGrid/>
          <w:lang w:val="lt-LT"/>
        </w:rPr>
        <w:tab/>
        <w:t>Pagalbinių medžiagų sąrašas</w:t>
      </w:r>
    </w:p>
    <w:p w14:paraId="6C21DA9A" w14:textId="77777777" w:rsidR="00972AE2" w:rsidRPr="000D5D0D" w:rsidRDefault="00972AE2" w:rsidP="00972AE2">
      <w:pPr>
        <w:spacing w:line="240" w:lineRule="auto"/>
        <w:rPr>
          <w:iCs/>
          <w:snapToGrid/>
          <w:szCs w:val="22"/>
          <w:lang w:val="lt-LT"/>
        </w:rPr>
      </w:pPr>
    </w:p>
    <w:p w14:paraId="69CC4326" w14:textId="77777777" w:rsidR="00972AE2" w:rsidRPr="000D5D0D" w:rsidRDefault="00972AE2" w:rsidP="00972AE2">
      <w:pPr>
        <w:spacing w:line="240" w:lineRule="auto"/>
        <w:rPr>
          <w:snapToGrid/>
          <w:szCs w:val="22"/>
          <w:lang w:val="lt-LT"/>
        </w:rPr>
      </w:pPr>
      <w:proofErr w:type="spellStart"/>
      <w:r w:rsidRPr="000D5D0D">
        <w:rPr>
          <w:snapToGrid/>
          <w:szCs w:val="22"/>
          <w:lang w:val="lt-LT"/>
        </w:rPr>
        <w:t>Glicerolis</w:t>
      </w:r>
      <w:proofErr w:type="spellEnd"/>
    </w:p>
    <w:p w14:paraId="5C38F6B9" w14:textId="77777777" w:rsidR="00972AE2" w:rsidRPr="000D5D0D" w:rsidRDefault="00972AE2" w:rsidP="00972AE2">
      <w:pPr>
        <w:spacing w:line="240" w:lineRule="auto"/>
        <w:rPr>
          <w:snapToGrid/>
          <w:szCs w:val="22"/>
          <w:lang w:val="lt-LT"/>
        </w:rPr>
      </w:pPr>
      <w:r w:rsidRPr="000D5D0D">
        <w:rPr>
          <w:snapToGrid/>
          <w:szCs w:val="22"/>
          <w:lang w:val="lt-LT"/>
        </w:rPr>
        <w:t>Koncentruota vandenilio chlorido rūgštis (pH reguliuoti)</w:t>
      </w:r>
    </w:p>
    <w:p w14:paraId="105E02F5" w14:textId="77777777" w:rsidR="00972AE2" w:rsidRPr="000D5D0D" w:rsidRDefault="00972AE2" w:rsidP="00972AE2">
      <w:pPr>
        <w:spacing w:line="240" w:lineRule="auto"/>
        <w:rPr>
          <w:snapToGrid/>
          <w:szCs w:val="22"/>
          <w:lang w:val="lt-LT"/>
        </w:rPr>
      </w:pPr>
      <w:r w:rsidRPr="000D5D0D">
        <w:rPr>
          <w:snapToGrid/>
          <w:szCs w:val="22"/>
          <w:lang w:val="lt-LT"/>
        </w:rPr>
        <w:t>Natrio hidroksidas (pH reguliuoti)</w:t>
      </w:r>
    </w:p>
    <w:p w14:paraId="01A42C20" w14:textId="77777777" w:rsidR="00972AE2" w:rsidRPr="000D5D0D" w:rsidRDefault="00972AE2" w:rsidP="00972AE2">
      <w:pPr>
        <w:spacing w:line="240" w:lineRule="auto"/>
        <w:rPr>
          <w:snapToGrid/>
          <w:szCs w:val="22"/>
          <w:lang w:val="lt-LT"/>
        </w:rPr>
      </w:pPr>
      <w:proofErr w:type="spellStart"/>
      <w:r w:rsidRPr="000D5D0D">
        <w:rPr>
          <w:snapToGrid/>
          <w:szCs w:val="22"/>
          <w:lang w:val="lt-LT"/>
        </w:rPr>
        <w:t>Benzalkonio</w:t>
      </w:r>
      <w:proofErr w:type="spellEnd"/>
      <w:r w:rsidRPr="000D5D0D">
        <w:rPr>
          <w:snapToGrid/>
          <w:szCs w:val="22"/>
          <w:lang w:val="lt-LT"/>
        </w:rPr>
        <w:t xml:space="preserve"> chlorido tirpalas</w:t>
      </w:r>
    </w:p>
    <w:p w14:paraId="123D872B" w14:textId="77777777" w:rsidR="00972AE2" w:rsidRPr="000D5D0D" w:rsidRDefault="00972AE2" w:rsidP="00972AE2">
      <w:pPr>
        <w:spacing w:line="240" w:lineRule="auto"/>
        <w:rPr>
          <w:snapToGrid/>
          <w:szCs w:val="22"/>
          <w:lang w:val="lt-LT"/>
        </w:rPr>
      </w:pPr>
      <w:r w:rsidRPr="000D5D0D">
        <w:rPr>
          <w:snapToGrid/>
          <w:szCs w:val="22"/>
          <w:lang w:val="lt-LT"/>
        </w:rPr>
        <w:t>Išgrynintas vanduo</w:t>
      </w:r>
    </w:p>
    <w:p w14:paraId="5D77314C" w14:textId="77777777" w:rsidR="00972AE2" w:rsidRPr="000D5D0D" w:rsidRDefault="00972AE2" w:rsidP="00972AE2">
      <w:pPr>
        <w:spacing w:line="240" w:lineRule="auto"/>
        <w:rPr>
          <w:snapToGrid/>
          <w:szCs w:val="22"/>
          <w:lang w:val="lt-LT"/>
        </w:rPr>
      </w:pPr>
    </w:p>
    <w:p w14:paraId="40AB0A30" w14:textId="77777777" w:rsidR="00972AE2" w:rsidRPr="000D5D0D" w:rsidRDefault="00972AE2" w:rsidP="00972AE2">
      <w:pPr>
        <w:spacing w:line="240" w:lineRule="auto"/>
        <w:rPr>
          <w:b/>
          <w:snapToGrid/>
          <w:szCs w:val="22"/>
          <w:lang w:val="lt-LT"/>
        </w:rPr>
      </w:pPr>
      <w:r w:rsidRPr="000D5D0D">
        <w:rPr>
          <w:b/>
          <w:snapToGrid/>
          <w:szCs w:val="22"/>
          <w:lang w:val="lt-LT"/>
        </w:rPr>
        <w:t>6.2</w:t>
      </w:r>
      <w:r w:rsidRPr="000D5D0D">
        <w:rPr>
          <w:b/>
          <w:snapToGrid/>
          <w:szCs w:val="22"/>
          <w:lang w:val="lt-LT"/>
        </w:rPr>
        <w:tab/>
        <w:t>Nesuderinamumas</w:t>
      </w:r>
    </w:p>
    <w:p w14:paraId="7CB29FDC" w14:textId="77777777" w:rsidR="00972AE2" w:rsidRPr="000D5D0D" w:rsidRDefault="00972AE2" w:rsidP="00972AE2">
      <w:pPr>
        <w:spacing w:line="240" w:lineRule="auto"/>
        <w:rPr>
          <w:snapToGrid/>
          <w:szCs w:val="22"/>
          <w:lang w:val="lt-LT"/>
        </w:rPr>
      </w:pPr>
    </w:p>
    <w:p w14:paraId="6BABC59D" w14:textId="77777777" w:rsidR="00972AE2" w:rsidRPr="000D5D0D" w:rsidRDefault="00972AE2" w:rsidP="00972AE2">
      <w:pPr>
        <w:spacing w:line="240" w:lineRule="auto"/>
        <w:rPr>
          <w:snapToGrid/>
          <w:szCs w:val="22"/>
          <w:lang w:val="lt-LT"/>
        </w:rPr>
      </w:pPr>
      <w:r w:rsidRPr="000D5D0D">
        <w:rPr>
          <w:snapToGrid/>
          <w:szCs w:val="22"/>
          <w:lang w:val="lt-LT"/>
        </w:rPr>
        <w:t>Suderinamumo tyrimų neatlikta, todėl šio vaistinio preparato maišyti su kitais negalima.</w:t>
      </w:r>
    </w:p>
    <w:p w14:paraId="37C8FA44" w14:textId="77777777" w:rsidR="00972AE2" w:rsidRPr="000D5D0D" w:rsidRDefault="00972AE2" w:rsidP="00972AE2">
      <w:pPr>
        <w:spacing w:line="240" w:lineRule="auto"/>
        <w:rPr>
          <w:snapToGrid/>
          <w:szCs w:val="22"/>
          <w:lang w:val="lt-LT"/>
        </w:rPr>
      </w:pPr>
    </w:p>
    <w:p w14:paraId="3435E1A3" w14:textId="77777777" w:rsidR="00972AE2" w:rsidRPr="000D5D0D" w:rsidRDefault="00972AE2" w:rsidP="00972AE2">
      <w:pPr>
        <w:spacing w:line="240" w:lineRule="auto"/>
        <w:rPr>
          <w:b/>
          <w:snapToGrid/>
          <w:szCs w:val="22"/>
          <w:lang w:val="lt-LT"/>
        </w:rPr>
      </w:pPr>
      <w:r w:rsidRPr="000D5D0D">
        <w:rPr>
          <w:b/>
          <w:snapToGrid/>
          <w:szCs w:val="22"/>
          <w:lang w:val="lt-LT"/>
        </w:rPr>
        <w:t>6.3</w:t>
      </w:r>
      <w:r w:rsidRPr="000D5D0D">
        <w:rPr>
          <w:b/>
          <w:snapToGrid/>
          <w:szCs w:val="22"/>
          <w:lang w:val="lt-LT"/>
        </w:rPr>
        <w:tab/>
        <w:t>Tinkamumo laikas</w:t>
      </w:r>
    </w:p>
    <w:p w14:paraId="121E0960" w14:textId="77777777" w:rsidR="00972AE2" w:rsidRPr="000D5D0D" w:rsidRDefault="00972AE2" w:rsidP="00972AE2">
      <w:pPr>
        <w:spacing w:line="240" w:lineRule="auto"/>
        <w:rPr>
          <w:snapToGrid/>
          <w:szCs w:val="22"/>
          <w:lang w:val="lt-LT"/>
        </w:rPr>
      </w:pPr>
    </w:p>
    <w:p w14:paraId="255A7594" w14:textId="77777777" w:rsidR="00972AE2" w:rsidRPr="000D5D0D" w:rsidRDefault="00972AE2" w:rsidP="00972AE2">
      <w:pPr>
        <w:spacing w:line="240" w:lineRule="auto"/>
        <w:rPr>
          <w:snapToGrid/>
          <w:szCs w:val="22"/>
          <w:lang w:val="lt-LT"/>
        </w:rPr>
      </w:pPr>
      <w:r w:rsidRPr="000D5D0D">
        <w:rPr>
          <w:snapToGrid/>
          <w:szCs w:val="22"/>
          <w:lang w:val="lt-LT"/>
        </w:rPr>
        <w:t>Neatidaryto – 30 mėnesių.</w:t>
      </w:r>
    </w:p>
    <w:p w14:paraId="1A5D701B" w14:textId="77777777" w:rsidR="00972AE2" w:rsidRPr="000D5D0D" w:rsidRDefault="00972AE2" w:rsidP="00972AE2">
      <w:pPr>
        <w:spacing w:line="240" w:lineRule="auto"/>
        <w:jc w:val="both"/>
        <w:rPr>
          <w:snapToGrid/>
          <w:szCs w:val="22"/>
          <w:lang w:val="lt-LT"/>
        </w:rPr>
      </w:pPr>
    </w:p>
    <w:p w14:paraId="0DA27E46" w14:textId="77777777" w:rsidR="00972AE2" w:rsidRPr="000D5D0D" w:rsidRDefault="00972AE2" w:rsidP="00972AE2">
      <w:pPr>
        <w:spacing w:line="240" w:lineRule="auto"/>
        <w:jc w:val="both"/>
        <w:rPr>
          <w:snapToGrid/>
          <w:szCs w:val="22"/>
          <w:lang w:val="lt-LT"/>
        </w:rPr>
      </w:pPr>
      <w:r>
        <w:rPr>
          <w:snapToGrid/>
          <w:szCs w:val="22"/>
          <w:lang w:val="lt-LT"/>
        </w:rPr>
        <w:t>Pirmą kartą a</w:t>
      </w:r>
      <w:r w:rsidRPr="000D5D0D">
        <w:rPr>
          <w:snapToGrid/>
          <w:szCs w:val="22"/>
          <w:lang w:val="lt-LT"/>
        </w:rPr>
        <w:t>tidarius buteliuką, vaistinis preparatas tinkamas vartoti 28 paras.</w:t>
      </w:r>
    </w:p>
    <w:p w14:paraId="2DD2FB54" w14:textId="77777777" w:rsidR="00972AE2" w:rsidRPr="000D5D0D" w:rsidRDefault="00972AE2" w:rsidP="00972AE2">
      <w:pPr>
        <w:spacing w:line="240" w:lineRule="auto"/>
        <w:jc w:val="both"/>
        <w:rPr>
          <w:b/>
          <w:snapToGrid/>
          <w:szCs w:val="22"/>
          <w:lang w:val="lt-LT"/>
        </w:rPr>
      </w:pPr>
    </w:p>
    <w:p w14:paraId="12008C53" w14:textId="77777777" w:rsidR="00972AE2" w:rsidRPr="000D5D0D" w:rsidRDefault="00972AE2" w:rsidP="00972AE2">
      <w:pPr>
        <w:spacing w:line="240" w:lineRule="auto"/>
        <w:jc w:val="both"/>
        <w:rPr>
          <w:b/>
          <w:snapToGrid/>
          <w:szCs w:val="22"/>
          <w:lang w:val="lt-LT"/>
        </w:rPr>
      </w:pPr>
      <w:r w:rsidRPr="000D5D0D">
        <w:rPr>
          <w:b/>
          <w:snapToGrid/>
          <w:szCs w:val="22"/>
          <w:lang w:val="lt-LT"/>
        </w:rPr>
        <w:t>6.4</w:t>
      </w:r>
      <w:r w:rsidRPr="000D5D0D">
        <w:rPr>
          <w:b/>
          <w:snapToGrid/>
          <w:szCs w:val="22"/>
          <w:lang w:val="lt-LT"/>
        </w:rPr>
        <w:tab/>
        <w:t>Specialios laikymo sąlygos</w:t>
      </w:r>
    </w:p>
    <w:p w14:paraId="3A141894" w14:textId="77777777" w:rsidR="00972AE2" w:rsidRPr="000D5D0D" w:rsidRDefault="00972AE2" w:rsidP="00972AE2">
      <w:pPr>
        <w:spacing w:line="240" w:lineRule="auto"/>
        <w:jc w:val="both"/>
        <w:rPr>
          <w:snapToGrid/>
          <w:szCs w:val="22"/>
          <w:lang w:val="lt-LT"/>
        </w:rPr>
      </w:pPr>
    </w:p>
    <w:p w14:paraId="2FFFCA19" w14:textId="77777777" w:rsidR="00972AE2" w:rsidRPr="000D5D0D" w:rsidRDefault="00972AE2" w:rsidP="00972AE2">
      <w:pPr>
        <w:spacing w:line="240" w:lineRule="auto"/>
        <w:jc w:val="both"/>
        <w:rPr>
          <w:snapToGrid/>
          <w:szCs w:val="22"/>
          <w:lang w:val="lt-LT"/>
        </w:rPr>
      </w:pPr>
      <w:r w:rsidRPr="000D5D0D">
        <w:rPr>
          <w:snapToGrid/>
          <w:szCs w:val="22"/>
          <w:lang w:val="lt-LT"/>
        </w:rPr>
        <w:t>Buteliuką laikyti išorinėje dėžutėje, kad preparatas būtų apsaugotas nuo šviesos.</w:t>
      </w:r>
    </w:p>
    <w:p w14:paraId="02F8DCE1" w14:textId="77777777" w:rsidR="00972AE2" w:rsidRPr="000D5D0D" w:rsidRDefault="00972AE2" w:rsidP="00972AE2">
      <w:pPr>
        <w:spacing w:line="240" w:lineRule="auto"/>
        <w:jc w:val="both"/>
        <w:rPr>
          <w:snapToGrid/>
          <w:szCs w:val="22"/>
          <w:lang w:val="lt-LT"/>
        </w:rPr>
      </w:pPr>
      <w:r w:rsidRPr="000D5D0D">
        <w:rPr>
          <w:snapToGrid/>
          <w:szCs w:val="22"/>
          <w:lang w:val="lt-LT"/>
        </w:rPr>
        <w:t>Laikyti ir transportuoti šaltai (2 °C – 8 °C).</w:t>
      </w:r>
    </w:p>
    <w:p w14:paraId="203E5545" w14:textId="77777777" w:rsidR="00972AE2" w:rsidRPr="000D5D0D" w:rsidRDefault="00972AE2" w:rsidP="00972AE2">
      <w:pPr>
        <w:spacing w:line="240" w:lineRule="auto"/>
        <w:jc w:val="both"/>
        <w:rPr>
          <w:snapToGrid/>
          <w:szCs w:val="22"/>
          <w:lang w:val="lt-LT"/>
        </w:rPr>
      </w:pPr>
      <w:r w:rsidRPr="000D5D0D">
        <w:rPr>
          <w:snapToGrid/>
          <w:szCs w:val="22"/>
          <w:lang w:val="lt-LT"/>
        </w:rPr>
        <w:t>Buteliuką laikyti sandar</w:t>
      </w:r>
      <w:r>
        <w:rPr>
          <w:snapToGrid/>
          <w:szCs w:val="22"/>
          <w:lang w:val="lt-LT"/>
        </w:rPr>
        <w:t>ų</w:t>
      </w:r>
      <w:r w:rsidRPr="000D5D0D">
        <w:rPr>
          <w:snapToGrid/>
          <w:szCs w:val="22"/>
          <w:lang w:val="lt-LT"/>
        </w:rPr>
        <w:t>.</w:t>
      </w:r>
    </w:p>
    <w:p w14:paraId="1259EE05" w14:textId="77777777" w:rsidR="00972AE2" w:rsidRPr="000D5D0D" w:rsidRDefault="00972AE2" w:rsidP="00972AE2">
      <w:pPr>
        <w:spacing w:line="240" w:lineRule="auto"/>
        <w:jc w:val="both"/>
        <w:rPr>
          <w:snapToGrid/>
          <w:szCs w:val="22"/>
          <w:lang w:val="lt-LT"/>
        </w:rPr>
      </w:pPr>
    </w:p>
    <w:p w14:paraId="1F0CF7E8" w14:textId="77777777" w:rsidR="00972AE2" w:rsidRPr="000D5D0D" w:rsidRDefault="00972AE2" w:rsidP="00972AE2">
      <w:pPr>
        <w:spacing w:line="240" w:lineRule="auto"/>
        <w:jc w:val="both"/>
        <w:rPr>
          <w:b/>
          <w:snapToGrid/>
          <w:szCs w:val="22"/>
          <w:lang w:val="lt-LT"/>
        </w:rPr>
      </w:pPr>
      <w:r w:rsidRPr="000D5D0D">
        <w:rPr>
          <w:b/>
          <w:snapToGrid/>
          <w:szCs w:val="22"/>
          <w:lang w:val="lt-LT"/>
        </w:rPr>
        <w:t>6.5</w:t>
      </w:r>
      <w:r w:rsidRPr="000D5D0D">
        <w:rPr>
          <w:b/>
          <w:snapToGrid/>
          <w:szCs w:val="22"/>
          <w:lang w:val="lt-LT"/>
        </w:rPr>
        <w:tab/>
      </w:r>
      <w:proofErr w:type="spellStart"/>
      <w:r w:rsidRPr="000D5D0D">
        <w:rPr>
          <w:b/>
          <w:bCs/>
          <w:snapToGrid/>
          <w:szCs w:val="22"/>
          <w:lang w:val="lt-LT"/>
        </w:rPr>
        <w:t>Talpyklės</w:t>
      </w:r>
      <w:proofErr w:type="spellEnd"/>
      <w:r w:rsidRPr="000D5D0D">
        <w:rPr>
          <w:b/>
          <w:bCs/>
          <w:snapToGrid/>
          <w:szCs w:val="22"/>
          <w:lang w:val="lt-LT"/>
        </w:rPr>
        <w:t xml:space="preserve"> pobūdis ir jos</w:t>
      </w:r>
      <w:r w:rsidRPr="000D5D0D">
        <w:rPr>
          <w:snapToGrid/>
          <w:szCs w:val="22"/>
          <w:lang w:val="lt-LT"/>
        </w:rPr>
        <w:t xml:space="preserve"> </w:t>
      </w:r>
      <w:r w:rsidRPr="000D5D0D">
        <w:rPr>
          <w:b/>
          <w:snapToGrid/>
          <w:szCs w:val="22"/>
          <w:lang w:val="lt-LT"/>
        </w:rPr>
        <w:t>turinys</w:t>
      </w:r>
    </w:p>
    <w:p w14:paraId="4F8F3AB3" w14:textId="77777777" w:rsidR="00972AE2" w:rsidRPr="000D5D0D" w:rsidRDefault="00972AE2" w:rsidP="00972AE2">
      <w:pPr>
        <w:spacing w:line="240" w:lineRule="auto"/>
        <w:jc w:val="both"/>
        <w:rPr>
          <w:snapToGrid/>
          <w:szCs w:val="22"/>
          <w:lang w:val="lt-LT"/>
        </w:rPr>
      </w:pPr>
    </w:p>
    <w:p w14:paraId="44CBC071" w14:textId="77777777" w:rsidR="00972AE2" w:rsidRPr="000D5D0D" w:rsidRDefault="00972AE2" w:rsidP="00972AE2">
      <w:pPr>
        <w:spacing w:line="240" w:lineRule="auto"/>
        <w:rPr>
          <w:snapToGrid/>
          <w:szCs w:val="22"/>
          <w:lang w:val="lt-LT"/>
        </w:rPr>
      </w:pPr>
      <w:r w:rsidRPr="000D5D0D">
        <w:rPr>
          <w:snapToGrid/>
          <w:szCs w:val="22"/>
          <w:lang w:val="lt-LT"/>
        </w:rPr>
        <w:t xml:space="preserve">Baltos spalvos MTPE buteliukas su MTPE lašintuvu ir baltu </w:t>
      </w:r>
      <w:proofErr w:type="spellStart"/>
      <w:r w:rsidRPr="000D5D0D">
        <w:rPr>
          <w:snapToGrid/>
          <w:szCs w:val="22"/>
          <w:lang w:val="lt-LT"/>
        </w:rPr>
        <w:t>polipropileniniu</w:t>
      </w:r>
      <w:proofErr w:type="spellEnd"/>
      <w:r w:rsidRPr="000D5D0D">
        <w:rPr>
          <w:snapToGrid/>
          <w:szCs w:val="22"/>
          <w:lang w:val="lt-LT"/>
        </w:rPr>
        <w:t xml:space="preserve"> užsukamu dangteliu (DROPTAINER).</w:t>
      </w:r>
    </w:p>
    <w:p w14:paraId="57A2799A" w14:textId="77777777" w:rsidR="00972AE2" w:rsidRPr="000D5D0D" w:rsidRDefault="00972AE2" w:rsidP="00972AE2">
      <w:pPr>
        <w:spacing w:line="240" w:lineRule="auto"/>
        <w:rPr>
          <w:snapToGrid/>
          <w:szCs w:val="22"/>
          <w:lang w:val="lt-LT"/>
        </w:rPr>
      </w:pPr>
    </w:p>
    <w:p w14:paraId="0F1FFEE3" w14:textId="77777777" w:rsidR="00972AE2" w:rsidRPr="000D5D0D" w:rsidRDefault="00972AE2" w:rsidP="00972AE2">
      <w:pPr>
        <w:spacing w:line="240" w:lineRule="auto"/>
        <w:rPr>
          <w:snapToGrid/>
          <w:szCs w:val="22"/>
          <w:lang w:val="lt-LT"/>
        </w:rPr>
      </w:pPr>
      <w:r w:rsidRPr="000D5D0D">
        <w:rPr>
          <w:snapToGrid/>
          <w:szCs w:val="22"/>
          <w:lang w:val="lt-LT"/>
        </w:rPr>
        <w:t>Kartoninėje dėžutėje yra vienas 15 ml buteliukas.</w:t>
      </w:r>
    </w:p>
    <w:p w14:paraId="5981FA31" w14:textId="77777777" w:rsidR="00972AE2" w:rsidRPr="000D5D0D" w:rsidRDefault="00972AE2" w:rsidP="00972AE2">
      <w:pPr>
        <w:spacing w:line="240" w:lineRule="auto"/>
        <w:jc w:val="both"/>
        <w:rPr>
          <w:snapToGrid/>
          <w:szCs w:val="22"/>
          <w:lang w:val="lt-LT"/>
        </w:rPr>
      </w:pPr>
    </w:p>
    <w:p w14:paraId="6A681EB0" w14:textId="77777777" w:rsidR="00972AE2" w:rsidRPr="000D5D0D" w:rsidRDefault="00972AE2" w:rsidP="00972AE2">
      <w:pPr>
        <w:spacing w:line="240" w:lineRule="auto"/>
        <w:jc w:val="both"/>
        <w:rPr>
          <w:b/>
          <w:snapToGrid/>
          <w:szCs w:val="22"/>
          <w:lang w:val="lt-LT"/>
        </w:rPr>
      </w:pPr>
      <w:r w:rsidRPr="000D5D0D">
        <w:rPr>
          <w:b/>
          <w:snapToGrid/>
          <w:szCs w:val="22"/>
          <w:lang w:val="lt-LT"/>
        </w:rPr>
        <w:t>6.6</w:t>
      </w:r>
      <w:r w:rsidRPr="000D5D0D">
        <w:rPr>
          <w:b/>
          <w:snapToGrid/>
          <w:szCs w:val="22"/>
          <w:lang w:val="lt-LT"/>
        </w:rPr>
        <w:tab/>
        <w:t>Specialūs reikalavimai atliekoms tvarkyti</w:t>
      </w:r>
    </w:p>
    <w:p w14:paraId="376E2D90" w14:textId="77777777" w:rsidR="00972AE2" w:rsidRPr="000D5D0D" w:rsidRDefault="00972AE2" w:rsidP="00972AE2">
      <w:pPr>
        <w:spacing w:line="240" w:lineRule="auto"/>
        <w:jc w:val="both"/>
        <w:rPr>
          <w:snapToGrid/>
          <w:szCs w:val="22"/>
          <w:lang w:val="lt-LT"/>
        </w:rPr>
      </w:pPr>
    </w:p>
    <w:p w14:paraId="18D6CF2C" w14:textId="77777777" w:rsidR="00972AE2" w:rsidRPr="000D5D0D" w:rsidRDefault="00972AE2" w:rsidP="00972AE2">
      <w:pPr>
        <w:spacing w:line="240" w:lineRule="auto"/>
        <w:jc w:val="both"/>
        <w:rPr>
          <w:snapToGrid/>
          <w:szCs w:val="22"/>
          <w:lang w:val="lt-LT"/>
        </w:rPr>
      </w:pPr>
      <w:r w:rsidRPr="000D5D0D">
        <w:rPr>
          <w:snapToGrid/>
          <w:szCs w:val="22"/>
          <w:lang w:val="lt-LT"/>
        </w:rPr>
        <w:t>Specialių reikalavimų nėra.</w:t>
      </w:r>
    </w:p>
    <w:p w14:paraId="03D68702" w14:textId="77777777" w:rsidR="00972AE2" w:rsidRPr="000D5D0D" w:rsidRDefault="00972AE2" w:rsidP="00972AE2">
      <w:pPr>
        <w:spacing w:line="240" w:lineRule="auto"/>
        <w:rPr>
          <w:snapToGrid/>
          <w:szCs w:val="22"/>
          <w:lang w:val="lt-LT"/>
        </w:rPr>
      </w:pPr>
    </w:p>
    <w:p w14:paraId="5805F7CB" w14:textId="77777777" w:rsidR="00972AE2" w:rsidRPr="000D5D0D" w:rsidRDefault="00972AE2" w:rsidP="00972AE2">
      <w:pPr>
        <w:spacing w:line="240" w:lineRule="auto"/>
        <w:rPr>
          <w:snapToGrid/>
          <w:szCs w:val="22"/>
          <w:lang w:val="lt-LT"/>
        </w:rPr>
      </w:pPr>
    </w:p>
    <w:p w14:paraId="78001D0E" w14:textId="77777777" w:rsidR="00972AE2" w:rsidRPr="000D5D0D" w:rsidRDefault="00972AE2" w:rsidP="00972AE2">
      <w:pPr>
        <w:spacing w:line="240" w:lineRule="auto"/>
        <w:rPr>
          <w:b/>
          <w:snapToGrid/>
          <w:szCs w:val="22"/>
          <w:lang w:val="lt-LT"/>
        </w:rPr>
      </w:pPr>
      <w:r w:rsidRPr="000D5D0D">
        <w:rPr>
          <w:b/>
          <w:snapToGrid/>
          <w:szCs w:val="22"/>
          <w:lang w:val="lt-LT"/>
        </w:rPr>
        <w:t>7.</w:t>
      </w:r>
      <w:r w:rsidRPr="000D5D0D">
        <w:rPr>
          <w:b/>
          <w:snapToGrid/>
          <w:szCs w:val="22"/>
          <w:lang w:val="lt-LT"/>
        </w:rPr>
        <w:tab/>
      </w:r>
      <w:r w:rsidRPr="005575F1">
        <w:rPr>
          <w:b/>
          <w:snapToGrid/>
          <w:szCs w:val="22"/>
          <w:lang w:val="lt-LT" w:eastAsia="lt-LT"/>
        </w:rPr>
        <w:t>REGISTRUOTOJAS</w:t>
      </w:r>
    </w:p>
    <w:p w14:paraId="37679B05" w14:textId="77777777" w:rsidR="00972AE2" w:rsidRPr="000D5D0D" w:rsidRDefault="00972AE2" w:rsidP="00972AE2">
      <w:pPr>
        <w:spacing w:line="240" w:lineRule="auto"/>
        <w:rPr>
          <w:snapToGrid/>
          <w:szCs w:val="22"/>
          <w:lang w:val="lt-LT"/>
        </w:rPr>
      </w:pPr>
    </w:p>
    <w:p w14:paraId="1CB2EF40" w14:textId="77777777" w:rsidR="00C76A7E" w:rsidRPr="00613ACF" w:rsidRDefault="00C76A7E" w:rsidP="00972AE2">
      <w:pPr>
        <w:spacing w:line="240" w:lineRule="auto"/>
        <w:rPr>
          <w:szCs w:val="22"/>
          <w:lang w:val="lt-LT"/>
        </w:rPr>
      </w:pPr>
      <w:proofErr w:type="spellStart"/>
      <w:r w:rsidRPr="00613ACF">
        <w:rPr>
          <w:szCs w:val="22"/>
          <w:lang w:val="lt-LT"/>
        </w:rPr>
        <w:t>Alcon</w:t>
      </w:r>
      <w:proofErr w:type="spellEnd"/>
      <w:r w:rsidRPr="00613ACF">
        <w:rPr>
          <w:szCs w:val="22"/>
          <w:lang w:val="lt-LT"/>
        </w:rPr>
        <w:t xml:space="preserve"> </w:t>
      </w:r>
      <w:proofErr w:type="spellStart"/>
      <w:r w:rsidRPr="00613ACF">
        <w:rPr>
          <w:szCs w:val="22"/>
          <w:lang w:val="lt-LT"/>
        </w:rPr>
        <w:t>Farmaceutika</w:t>
      </w:r>
      <w:proofErr w:type="spellEnd"/>
      <w:r w:rsidRPr="00613ACF">
        <w:rPr>
          <w:szCs w:val="22"/>
          <w:lang w:val="lt-LT"/>
        </w:rPr>
        <w:t xml:space="preserve"> </w:t>
      </w:r>
      <w:proofErr w:type="spellStart"/>
      <w:r w:rsidRPr="00613ACF">
        <w:rPr>
          <w:szCs w:val="22"/>
          <w:lang w:val="lt-LT"/>
        </w:rPr>
        <w:t>d.o.o</w:t>
      </w:r>
      <w:proofErr w:type="spellEnd"/>
      <w:r w:rsidRPr="00613ACF">
        <w:rPr>
          <w:szCs w:val="22"/>
          <w:lang w:val="lt-LT"/>
        </w:rPr>
        <w:t xml:space="preserve">. </w:t>
      </w:r>
    </w:p>
    <w:p w14:paraId="17913B53" w14:textId="77777777" w:rsidR="00C76A7E" w:rsidRPr="00613ACF" w:rsidRDefault="00C76A7E" w:rsidP="00972AE2">
      <w:pPr>
        <w:spacing w:line="240" w:lineRule="auto"/>
        <w:rPr>
          <w:szCs w:val="22"/>
          <w:lang w:val="lt-LT"/>
        </w:rPr>
      </w:pPr>
      <w:proofErr w:type="spellStart"/>
      <w:r w:rsidRPr="00613ACF">
        <w:rPr>
          <w:szCs w:val="22"/>
          <w:lang w:val="lt-LT"/>
        </w:rPr>
        <w:t>Avenija</w:t>
      </w:r>
      <w:proofErr w:type="spellEnd"/>
      <w:r w:rsidRPr="00613ACF">
        <w:rPr>
          <w:szCs w:val="22"/>
          <w:lang w:val="lt-LT"/>
        </w:rPr>
        <w:t xml:space="preserve"> </w:t>
      </w:r>
      <w:proofErr w:type="spellStart"/>
      <w:r w:rsidRPr="00613ACF">
        <w:rPr>
          <w:szCs w:val="22"/>
          <w:lang w:val="lt-LT"/>
        </w:rPr>
        <w:t>Dubrovnik</w:t>
      </w:r>
      <w:proofErr w:type="spellEnd"/>
      <w:r w:rsidRPr="00613ACF">
        <w:rPr>
          <w:szCs w:val="22"/>
          <w:lang w:val="lt-LT"/>
        </w:rPr>
        <w:t xml:space="preserve"> 16 </w:t>
      </w:r>
    </w:p>
    <w:p w14:paraId="399DA729" w14:textId="77777777" w:rsidR="00C76A7E" w:rsidRPr="00613ACF" w:rsidRDefault="00C76A7E" w:rsidP="00972AE2">
      <w:pPr>
        <w:spacing w:line="240" w:lineRule="auto"/>
        <w:rPr>
          <w:szCs w:val="22"/>
          <w:lang w:val="pl-PL"/>
        </w:rPr>
      </w:pPr>
      <w:r w:rsidRPr="00613ACF">
        <w:rPr>
          <w:szCs w:val="22"/>
          <w:lang w:val="pl-PL"/>
        </w:rPr>
        <w:t xml:space="preserve">10160 </w:t>
      </w:r>
      <w:proofErr w:type="spellStart"/>
      <w:r w:rsidRPr="00613ACF">
        <w:rPr>
          <w:szCs w:val="22"/>
          <w:lang w:val="pl-PL"/>
        </w:rPr>
        <w:t>Zagreb</w:t>
      </w:r>
      <w:proofErr w:type="spellEnd"/>
      <w:r w:rsidRPr="00613ACF">
        <w:rPr>
          <w:szCs w:val="22"/>
          <w:lang w:val="pl-PL"/>
        </w:rPr>
        <w:t xml:space="preserve"> </w:t>
      </w:r>
    </w:p>
    <w:p w14:paraId="702298B9" w14:textId="77777777" w:rsidR="00972AE2" w:rsidRPr="000D5D0D" w:rsidRDefault="00C76A7E" w:rsidP="00972AE2">
      <w:pPr>
        <w:spacing w:line="240" w:lineRule="auto"/>
        <w:rPr>
          <w:snapToGrid/>
          <w:szCs w:val="22"/>
          <w:lang w:val="lt-LT"/>
        </w:rPr>
      </w:pPr>
      <w:proofErr w:type="spellStart"/>
      <w:r w:rsidRPr="00613ACF">
        <w:rPr>
          <w:szCs w:val="22"/>
          <w:lang w:val="pl-PL"/>
        </w:rPr>
        <w:t>Kroatija</w:t>
      </w:r>
      <w:proofErr w:type="spellEnd"/>
    </w:p>
    <w:p w14:paraId="7A49E053" w14:textId="77777777" w:rsidR="00972AE2" w:rsidRDefault="00972AE2" w:rsidP="00972AE2">
      <w:pPr>
        <w:spacing w:line="240" w:lineRule="auto"/>
        <w:rPr>
          <w:snapToGrid/>
          <w:szCs w:val="22"/>
          <w:lang w:val="lt-LT"/>
        </w:rPr>
      </w:pPr>
    </w:p>
    <w:p w14:paraId="7F2FB860" w14:textId="77777777" w:rsidR="00C76A7E" w:rsidRPr="000D5D0D" w:rsidRDefault="00C76A7E" w:rsidP="00972AE2">
      <w:pPr>
        <w:spacing w:line="240" w:lineRule="auto"/>
        <w:rPr>
          <w:snapToGrid/>
          <w:szCs w:val="22"/>
          <w:lang w:val="lt-LT"/>
        </w:rPr>
      </w:pPr>
    </w:p>
    <w:p w14:paraId="64C12E30" w14:textId="77777777" w:rsidR="00972AE2" w:rsidRPr="000D5D0D" w:rsidRDefault="00972AE2" w:rsidP="00972AE2">
      <w:pPr>
        <w:spacing w:line="240" w:lineRule="auto"/>
        <w:rPr>
          <w:snapToGrid/>
          <w:szCs w:val="22"/>
          <w:lang w:val="lt-LT"/>
        </w:rPr>
      </w:pPr>
      <w:r w:rsidRPr="000D5D0D">
        <w:rPr>
          <w:b/>
          <w:snapToGrid/>
          <w:szCs w:val="22"/>
          <w:lang w:val="lt-LT"/>
        </w:rPr>
        <w:t>8.</w:t>
      </w:r>
      <w:r w:rsidRPr="000D5D0D">
        <w:rPr>
          <w:b/>
          <w:snapToGrid/>
          <w:szCs w:val="22"/>
          <w:lang w:val="lt-LT"/>
        </w:rPr>
        <w:tab/>
      </w:r>
      <w:r w:rsidRPr="005575F1">
        <w:rPr>
          <w:b/>
          <w:snapToGrid/>
          <w:szCs w:val="22"/>
          <w:lang w:val="lt-LT" w:eastAsia="lt-LT"/>
        </w:rPr>
        <w:t>REGISTRACIJOS PAŽYMĖJIMO NUMERIS (-IAI)</w:t>
      </w:r>
    </w:p>
    <w:p w14:paraId="6215D641" w14:textId="77777777" w:rsidR="00972AE2" w:rsidRDefault="00972AE2" w:rsidP="00972AE2">
      <w:pPr>
        <w:spacing w:line="240" w:lineRule="auto"/>
        <w:rPr>
          <w:snapToGrid/>
          <w:color w:val="000000"/>
          <w:szCs w:val="22"/>
          <w:lang w:val="lt-LT" w:eastAsia="lt-LT"/>
        </w:rPr>
      </w:pPr>
    </w:p>
    <w:p w14:paraId="7AC96E40" w14:textId="77777777" w:rsidR="00972AE2" w:rsidRPr="000D5D0D" w:rsidRDefault="00972AE2" w:rsidP="00972AE2">
      <w:pPr>
        <w:spacing w:line="240" w:lineRule="auto"/>
        <w:rPr>
          <w:snapToGrid/>
          <w:color w:val="000000"/>
          <w:szCs w:val="22"/>
          <w:lang w:val="lt-LT" w:eastAsia="lt-LT"/>
        </w:rPr>
      </w:pPr>
      <w:r w:rsidRPr="000D5D0D">
        <w:rPr>
          <w:snapToGrid/>
          <w:color w:val="000000"/>
          <w:szCs w:val="22"/>
          <w:lang w:val="lt-LT" w:eastAsia="lt-LT"/>
        </w:rPr>
        <w:t>LT/1/96/2899/001</w:t>
      </w:r>
    </w:p>
    <w:p w14:paraId="1C978A02" w14:textId="77777777" w:rsidR="00972AE2" w:rsidRPr="000D5D0D" w:rsidRDefault="00972AE2" w:rsidP="00972AE2">
      <w:pPr>
        <w:spacing w:line="240" w:lineRule="auto"/>
        <w:rPr>
          <w:snapToGrid/>
          <w:szCs w:val="22"/>
          <w:lang w:val="lt-LT"/>
        </w:rPr>
      </w:pPr>
    </w:p>
    <w:p w14:paraId="7C9632D5" w14:textId="77777777" w:rsidR="00972AE2" w:rsidRPr="000D5D0D" w:rsidRDefault="00972AE2" w:rsidP="00972AE2">
      <w:pPr>
        <w:spacing w:line="240" w:lineRule="auto"/>
        <w:rPr>
          <w:snapToGrid/>
          <w:szCs w:val="22"/>
          <w:lang w:val="lt-LT"/>
        </w:rPr>
      </w:pPr>
    </w:p>
    <w:p w14:paraId="292919DB" w14:textId="77777777" w:rsidR="00972AE2" w:rsidRPr="000D5D0D" w:rsidRDefault="00972AE2" w:rsidP="00972AE2">
      <w:pPr>
        <w:spacing w:line="240" w:lineRule="auto"/>
        <w:rPr>
          <w:b/>
          <w:snapToGrid/>
          <w:szCs w:val="22"/>
          <w:lang w:val="lt-LT"/>
        </w:rPr>
      </w:pPr>
      <w:r w:rsidRPr="000D5D0D">
        <w:rPr>
          <w:b/>
          <w:snapToGrid/>
          <w:szCs w:val="22"/>
          <w:lang w:val="lt-LT"/>
        </w:rPr>
        <w:t>9.</w:t>
      </w:r>
      <w:r w:rsidRPr="000D5D0D">
        <w:rPr>
          <w:b/>
          <w:snapToGrid/>
          <w:szCs w:val="22"/>
          <w:lang w:val="lt-LT"/>
        </w:rPr>
        <w:tab/>
      </w:r>
      <w:r w:rsidRPr="005575F1">
        <w:rPr>
          <w:b/>
          <w:snapToGrid/>
          <w:szCs w:val="22"/>
          <w:lang w:val="lt-LT" w:eastAsia="lt-LT"/>
        </w:rPr>
        <w:t>REGISTRAVIMO / PERREGISTRAVIMO DATA</w:t>
      </w:r>
    </w:p>
    <w:p w14:paraId="28D19F6E" w14:textId="77777777" w:rsidR="00972AE2" w:rsidRPr="000D5D0D" w:rsidRDefault="00972AE2" w:rsidP="00972AE2">
      <w:pPr>
        <w:spacing w:line="240" w:lineRule="auto"/>
        <w:rPr>
          <w:snapToGrid/>
          <w:szCs w:val="22"/>
          <w:lang w:val="lt-LT"/>
        </w:rPr>
      </w:pPr>
    </w:p>
    <w:p w14:paraId="0CDE13A2" w14:textId="77777777" w:rsidR="00972AE2" w:rsidRPr="000D5D0D" w:rsidRDefault="00972AE2" w:rsidP="00972AE2">
      <w:pPr>
        <w:widowControl w:val="0"/>
        <w:suppressAutoHyphens/>
        <w:spacing w:line="240" w:lineRule="auto"/>
        <w:ind w:left="567" w:hanging="567"/>
        <w:rPr>
          <w:rFonts w:eastAsia="PMingLiU"/>
          <w:snapToGrid/>
          <w:kern w:val="1"/>
          <w:szCs w:val="22"/>
          <w:lang w:val="lt-LT" w:eastAsia="ar-SA"/>
        </w:rPr>
      </w:pPr>
      <w:r w:rsidRPr="005575F1">
        <w:rPr>
          <w:noProof/>
          <w:szCs w:val="22"/>
          <w:lang w:val="lt-LT"/>
        </w:rPr>
        <w:t xml:space="preserve">Registravimo data </w:t>
      </w:r>
      <w:r w:rsidRPr="000D5D0D">
        <w:rPr>
          <w:rFonts w:eastAsia="PMingLiU"/>
          <w:snapToGrid/>
          <w:kern w:val="1"/>
          <w:szCs w:val="22"/>
          <w:lang w:val="lt-LT" w:eastAsia="ar-SA"/>
        </w:rPr>
        <w:t>1996 m. spalio mėn. 30 d.</w:t>
      </w:r>
    </w:p>
    <w:p w14:paraId="3EA3EB12" w14:textId="77777777" w:rsidR="00972AE2" w:rsidRPr="000D5D0D" w:rsidRDefault="00972AE2" w:rsidP="00972AE2">
      <w:pPr>
        <w:widowControl w:val="0"/>
        <w:suppressAutoHyphens/>
        <w:spacing w:line="240" w:lineRule="auto"/>
        <w:ind w:left="567" w:hanging="567"/>
        <w:rPr>
          <w:snapToGrid/>
          <w:szCs w:val="22"/>
          <w:lang w:val="lt-LT"/>
        </w:rPr>
      </w:pPr>
      <w:r w:rsidRPr="005575F1">
        <w:rPr>
          <w:noProof/>
          <w:szCs w:val="22"/>
          <w:lang w:val="lt-LT"/>
        </w:rPr>
        <w:t xml:space="preserve">Paskutinio perregistravimo data </w:t>
      </w:r>
      <w:r w:rsidRPr="000D5D0D">
        <w:rPr>
          <w:snapToGrid/>
          <w:szCs w:val="22"/>
          <w:lang w:val="lt-LT"/>
        </w:rPr>
        <w:t>2012 m. balandžio mėn. 23 d.</w:t>
      </w:r>
    </w:p>
    <w:p w14:paraId="317DD460" w14:textId="77777777" w:rsidR="00972AE2" w:rsidRPr="000D5D0D" w:rsidRDefault="00972AE2" w:rsidP="00972AE2">
      <w:pPr>
        <w:spacing w:line="240" w:lineRule="auto"/>
        <w:rPr>
          <w:snapToGrid/>
          <w:szCs w:val="22"/>
          <w:lang w:val="lt-LT"/>
        </w:rPr>
      </w:pPr>
    </w:p>
    <w:p w14:paraId="4349419D" w14:textId="77777777" w:rsidR="00972AE2" w:rsidRPr="000D5D0D" w:rsidRDefault="00972AE2" w:rsidP="00972AE2">
      <w:pPr>
        <w:spacing w:line="240" w:lineRule="auto"/>
        <w:rPr>
          <w:snapToGrid/>
          <w:szCs w:val="22"/>
          <w:lang w:val="lt-LT"/>
        </w:rPr>
      </w:pPr>
    </w:p>
    <w:p w14:paraId="6C66FC99" w14:textId="77777777" w:rsidR="00972AE2" w:rsidRPr="000D5D0D" w:rsidRDefault="00972AE2" w:rsidP="00972AE2">
      <w:pPr>
        <w:spacing w:line="240" w:lineRule="auto"/>
        <w:rPr>
          <w:b/>
          <w:snapToGrid/>
          <w:szCs w:val="22"/>
          <w:lang w:val="lt-LT"/>
        </w:rPr>
      </w:pPr>
      <w:r w:rsidRPr="000D5D0D">
        <w:rPr>
          <w:b/>
          <w:snapToGrid/>
          <w:szCs w:val="22"/>
          <w:lang w:val="lt-LT"/>
        </w:rPr>
        <w:t>10.</w:t>
      </w:r>
      <w:r w:rsidRPr="000D5D0D">
        <w:rPr>
          <w:b/>
          <w:snapToGrid/>
          <w:szCs w:val="22"/>
          <w:lang w:val="lt-LT"/>
        </w:rPr>
        <w:tab/>
        <w:t>TEKSTO PERŽIŪROS DATA</w:t>
      </w:r>
    </w:p>
    <w:p w14:paraId="45F56E3F" w14:textId="77777777" w:rsidR="00972AE2" w:rsidRPr="000D5D0D" w:rsidRDefault="00972AE2" w:rsidP="00972AE2">
      <w:pPr>
        <w:spacing w:line="240" w:lineRule="auto"/>
        <w:rPr>
          <w:snapToGrid/>
          <w:szCs w:val="22"/>
          <w:lang w:val="lt-LT"/>
        </w:rPr>
      </w:pPr>
    </w:p>
    <w:p w14:paraId="7218BD65" w14:textId="03CB1A0A" w:rsidR="00972AE2" w:rsidRDefault="00E11AF0" w:rsidP="00972AE2">
      <w:pPr>
        <w:spacing w:line="240" w:lineRule="auto"/>
        <w:rPr>
          <w:snapToGrid/>
          <w:szCs w:val="22"/>
          <w:lang w:val="lt-LT"/>
        </w:rPr>
      </w:pPr>
      <w:r w:rsidRPr="00E11AF0">
        <w:rPr>
          <w:snapToGrid/>
          <w:szCs w:val="22"/>
          <w:lang w:val="lt-LT"/>
        </w:rPr>
        <w:t>2025 m. balandžio 30 d.</w:t>
      </w:r>
    </w:p>
    <w:p w14:paraId="01FC4658" w14:textId="77777777" w:rsidR="00E11AF0" w:rsidRPr="000D5D0D" w:rsidRDefault="00E11AF0" w:rsidP="00972AE2">
      <w:pPr>
        <w:spacing w:line="240" w:lineRule="auto"/>
        <w:rPr>
          <w:snapToGrid/>
          <w:szCs w:val="22"/>
          <w:lang w:val="lt-LT"/>
        </w:rPr>
      </w:pPr>
    </w:p>
    <w:p w14:paraId="3A26CF31" w14:textId="77777777" w:rsidR="00972AE2" w:rsidRPr="00C340DF" w:rsidRDefault="00972AE2" w:rsidP="00972AE2">
      <w:pPr>
        <w:spacing w:line="240" w:lineRule="auto"/>
        <w:rPr>
          <w:snapToGrid/>
          <w:szCs w:val="22"/>
          <w:lang w:val="lt-LT"/>
        </w:rPr>
      </w:pPr>
      <w:r w:rsidRPr="000D5D0D">
        <w:rPr>
          <w:snapToGrid/>
          <w:szCs w:val="22"/>
          <w:lang w:val="lt-LT"/>
        </w:rPr>
        <w:t xml:space="preserve">Išsami informacija apie šį vaistinį preparatą pateikiama Valstybinės vaistų kontrolės tarnybos prie Lietuvos Respublikos sveikatos apsaugos ministerijos </w:t>
      </w:r>
      <w:r w:rsidRPr="00C340DF">
        <w:rPr>
          <w:snapToGrid/>
          <w:szCs w:val="22"/>
          <w:lang w:val="lt-LT"/>
        </w:rPr>
        <w:t>tinklalapyje</w:t>
      </w:r>
      <w:r w:rsidRPr="00C340DF">
        <w:rPr>
          <w:snapToGrid/>
          <w:szCs w:val="22"/>
          <w:u w:val="single"/>
          <w:lang w:val="lt-LT"/>
        </w:rPr>
        <w:t>http://www.vvkt.lt/</w:t>
      </w:r>
    </w:p>
    <w:p w14:paraId="7DE75C3F" w14:textId="77777777" w:rsidR="00972AE2" w:rsidRPr="00F6422C" w:rsidRDefault="00972AE2" w:rsidP="00972AE2">
      <w:pPr>
        <w:tabs>
          <w:tab w:val="clear" w:pos="567"/>
        </w:tabs>
        <w:spacing w:line="240" w:lineRule="auto"/>
        <w:rPr>
          <w:snapToGrid/>
          <w:szCs w:val="22"/>
          <w:lang w:val="lt-LT"/>
        </w:rPr>
      </w:pPr>
      <w:r w:rsidRPr="00F6422C">
        <w:rPr>
          <w:snapToGrid/>
          <w:szCs w:val="22"/>
          <w:lang w:val="lt-LT"/>
        </w:rPr>
        <w:br w:type="page"/>
      </w:r>
    </w:p>
    <w:p w14:paraId="2FCAC7BC"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115D520A"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4420FBD6"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406A0F0B"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3FCFEBB8"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2692B9B4"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65EAE948"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00046685"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43DDBD5B"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2CB61903"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60EA5E55"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1A31BF58"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01864BFE"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181E0B85"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53ACA24A"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20DAE656"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08C32D30"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42A949E7"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7384F6FC"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4F041A1B"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6B6A61B0"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6B327BA5"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0ABE5990" w14:textId="77777777" w:rsidR="00972AE2" w:rsidRDefault="00972AE2" w:rsidP="00972AE2">
      <w:pPr>
        <w:spacing w:line="240" w:lineRule="auto"/>
        <w:ind w:left="567" w:hanging="567"/>
        <w:jc w:val="center"/>
        <w:outlineLvl w:val="0"/>
        <w:rPr>
          <w:b/>
          <w:caps/>
          <w:snapToGrid/>
          <w:szCs w:val="22"/>
          <w:lang w:val="lt-LT"/>
        </w:rPr>
      </w:pPr>
    </w:p>
    <w:p w14:paraId="437E9D17" w14:textId="77777777" w:rsidR="00972AE2" w:rsidRPr="00F6422C" w:rsidRDefault="00972AE2" w:rsidP="00972AE2">
      <w:pPr>
        <w:spacing w:line="240" w:lineRule="auto"/>
        <w:ind w:left="567" w:hanging="567"/>
        <w:jc w:val="center"/>
        <w:outlineLvl w:val="0"/>
        <w:rPr>
          <w:b/>
          <w:caps/>
          <w:snapToGrid/>
          <w:szCs w:val="22"/>
          <w:lang w:val="lt-LT"/>
        </w:rPr>
      </w:pPr>
      <w:r w:rsidRPr="00F6422C">
        <w:rPr>
          <w:b/>
          <w:caps/>
          <w:snapToGrid/>
          <w:szCs w:val="22"/>
          <w:lang w:val="lt-LT"/>
        </w:rPr>
        <w:t>II PRIEDAS</w:t>
      </w:r>
    </w:p>
    <w:p w14:paraId="6B5D4289" w14:textId="77777777" w:rsidR="00972AE2" w:rsidRPr="00F6422C" w:rsidRDefault="00972AE2" w:rsidP="00972AE2">
      <w:pPr>
        <w:spacing w:line="240" w:lineRule="auto"/>
        <w:ind w:left="567" w:hanging="567"/>
        <w:jc w:val="center"/>
        <w:outlineLvl w:val="0"/>
        <w:rPr>
          <w:b/>
          <w:caps/>
          <w:snapToGrid/>
          <w:szCs w:val="22"/>
          <w:lang w:val="lt-LT"/>
        </w:rPr>
      </w:pPr>
    </w:p>
    <w:p w14:paraId="73CE7109" w14:textId="77777777" w:rsidR="00972AE2" w:rsidRPr="00F6422C" w:rsidRDefault="00972AE2" w:rsidP="00972AE2">
      <w:pPr>
        <w:spacing w:line="240" w:lineRule="auto"/>
        <w:ind w:left="567" w:hanging="567"/>
        <w:jc w:val="center"/>
        <w:outlineLvl w:val="0"/>
        <w:rPr>
          <w:b/>
          <w:caps/>
          <w:snapToGrid/>
          <w:szCs w:val="22"/>
          <w:lang w:val="lt-LT"/>
        </w:rPr>
      </w:pPr>
      <w:r w:rsidRPr="00F6422C">
        <w:rPr>
          <w:b/>
          <w:caps/>
          <w:snapToGrid/>
          <w:szCs w:val="22"/>
          <w:lang w:val="lt-LT"/>
        </w:rPr>
        <w:t>R</w:t>
      </w:r>
      <w:r>
        <w:rPr>
          <w:b/>
          <w:caps/>
          <w:snapToGrid/>
          <w:szCs w:val="22"/>
          <w:lang w:val="lt-LT"/>
        </w:rPr>
        <w:t>EGISTRACIJOS</w:t>
      </w:r>
      <w:r w:rsidRPr="00F6422C">
        <w:rPr>
          <w:b/>
          <w:caps/>
          <w:snapToGrid/>
          <w:szCs w:val="22"/>
          <w:lang w:val="lt-LT"/>
        </w:rPr>
        <w:t xml:space="preserve"> SĄLYGOS</w:t>
      </w:r>
    </w:p>
    <w:p w14:paraId="51D35C6E" w14:textId="77777777" w:rsidR="00972AE2" w:rsidRPr="00F6422C" w:rsidRDefault="00972AE2" w:rsidP="00972AE2">
      <w:pPr>
        <w:tabs>
          <w:tab w:val="clear" w:pos="567"/>
        </w:tabs>
        <w:spacing w:line="240" w:lineRule="auto"/>
        <w:rPr>
          <w:snapToGrid/>
          <w:szCs w:val="22"/>
          <w:lang w:val="lt-LT"/>
        </w:rPr>
      </w:pPr>
    </w:p>
    <w:p w14:paraId="348DD309" w14:textId="77777777" w:rsidR="00972AE2" w:rsidRPr="00F6422C" w:rsidRDefault="00972AE2" w:rsidP="00972AE2">
      <w:pPr>
        <w:tabs>
          <w:tab w:val="clear" w:pos="567"/>
          <w:tab w:val="left" w:pos="1701"/>
        </w:tabs>
        <w:spacing w:line="240" w:lineRule="auto"/>
        <w:ind w:left="1701" w:hanging="567"/>
        <w:rPr>
          <w:b/>
          <w:snapToGrid/>
          <w:szCs w:val="22"/>
          <w:highlight w:val="yellow"/>
          <w:lang w:val="lt-LT"/>
        </w:rPr>
      </w:pPr>
      <w:r w:rsidRPr="00F6422C">
        <w:rPr>
          <w:b/>
          <w:snapToGrid/>
          <w:szCs w:val="22"/>
          <w:lang w:val="lt-LT"/>
        </w:rPr>
        <w:t>A.</w:t>
      </w:r>
      <w:r w:rsidRPr="00F6422C">
        <w:rPr>
          <w:b/>
          <w:snapToGrid/>
          <w:szCs w:val="22"/>
          <w:lang w:val="lt-LT"/>
        </w:rPr>
        <w:tab/>
        <w:t>GAMINTOJAS, ATSAKINGAS UŽ SERIJŲ IŠLEIDIMĄ</w:t>
      </w:r>
    </w:p>
    <w:p w14:paraId="3FE5C966" w14:textId="77777777" w:rsidR="00972AE2" w:rsidRPr="00F6422C" w:rsidRDefault="00972AE2" w:rsidP="00972AE2">
      <w:pPr>
        <w:tabs>
          <w:tab w:val="clear" w:pos="567"/>
        </w:tabs>
        <w:spacing w:line="240" w:lineRule="auto"/>
        <w:rPr>
          <w:snapToGrid/>
          <w:szCs w:val="22"/>
          <w:highlight w:val="yellow"/>
          <w:lang w:val="lt-LT"/>
        </w:rPr>
      </w:pPr>
    </w:p>
    <w:p w14:paraId="6D6C32AE" w14:textId="77777777" w:rsidR="00972AE2" w:rsidRPr="00F6422C" w:rsidRDefault="00972AE2" w:rsidP="00972AE2">
      <w:pPr>
        <w:tabs>
          <w:tab w:val="clear" w:pos="567"/>
          <w:tab w:val="left" w:pos="1701"/>
        </w:tabs>
        <w:spacing w:line="240" w:lineRule="auto"/>
        <w:ind w:left="1701" w:hanging="567"/>
        <w:rPr>
          <w:b/>
          <w:snapToGrid/>
          <w:szCs w:val="22"/>
          <w:lang w:val="lt-LT"/>
        </w:rPr>
      </w:pPr>
      <w:r w:rsidRPr="00F6422C">
        <w:rPr>
          <w:b/>
          <w:snapToGrid/>
          <w:szCs w:val="22"/>
          <w:lang w:val="lt-LT"/>
        </w:rPr>
        <w:t>B.</w:t>
      </w:r>
      <w:r w:rsidRPr="00F6422C">
        <w:rPr>
          <w:b/>
          <w:snapToGrid/>
          <w:szCs w:val="22"/>
          <w:lang w:val="lt-LT"/>
        </w:rPr>
        <w:tab/>
        <w:t>TIEKIMO IR VARTOJIMO SĄLYGOS AR APRIBOJIMAI</w:t>
      </w:r>
    </w:p>
    <w:p w14:paraId="6AE13B3D" w14:textId="77777777" w:rsidR="00972AE2" w:rsidRPr="00F6422C" w:rsidRDefault="00972AE2" w:rsidP="00972AE2">
      <w:pPr>
        <w:tabs>
          <w:tab w:val="clear" w:pos="567"/>
        </w:tabs>
        <w:spacing w:line="240" w:lineRule="auto"/>
        <w:rPr>
          <w:snapToGrid/>
          <w:szCs w:val="22"/>
          <w:highlight w:val="yellow"/>
          <w:lang w:val="lt-LT"/>
        </w:rPr>
      </w:pPr>
    </w:p>
    <w:p w14:paraId="5DAA8114" w14:textId="77777777" w:rsidR="00972AE2" w:rsidRPr="00F6422C" w:rsidRDefault="00972AE2" w:rsidP="00972AE2">
      <w:pPr>
        <w:tabs>
          <w:tab w:val="clear" w:pos="567"/>
        </w:tabs>
        <w:spacing w:line="240" w:lineRule="auto"/>
        <w:jc w:val="center"/>
        <w:outlineLvl w:val="0"/>
        <w:rPr>
          <w:b/>
          <w:snapToGrid/>
          <w:kern w:val="28"/>
          <w:szCs w:val="22"/>
          <w:lang w:val="lt-LT" w:eastAsia="lt-LT"/>
        </w:rPr>
      </w:pPr>
    </w:p>
    <w:p w14:paraId="7126C816" w14:textId="77777777" w:rsidR="00972AE2" w:rsidRPr="00F6422C" w:rsidRDefault="00972AE2" w:rsidP="00972AE2">
      <w:pPr>
        <w:tabs>
          <w:tab w:val="clear" w:pos="567"/>
        </w:tabs>
        <w:spacing w:line="240" w:lineRule="auto"/>
        <w:jc w:val="both"/>
        <w:rPr>
          <w:snapToGrid/>
          <w:szCs w:val="22"/>
          <w:lang w:val="lt-LT"/>
        </w:rPr>
      </w:pPr>
    </w:p>
    <w:p w14:paraId="77D6DC70" w14:textId="77777777" w:rsidR="00972AE2" w:rsidRPr="00F6422C" w:rsidRDefault="00972AE2" w:rsidP="00972AE2">
      <w:pPr>
        <w:tabs>
          <w:tab w:val="clear" w:pos="567"/>
        </w:tabs>
        <w:spacing w:line="240" w:lineRule="auto"/>
        <w:jc w:val="both"/>
        <w:rPr>
          <w:b/>
          <w:snapToGrid/>
          <w:szCs w:val="22"/>
          <w:lang w:val="lt-LT"/>
        </w:rPr>
      </w:pPr>
      <w:r w:rsidRPr="00F6422C">
        <w:rPr>
          <w:snapToGrid/>
          <w:szCs w:val="22"/>
          <w:lang w:val="lt-LT"/>
        </w:rPr>
        <w:br w:type="page"/>
      </w:r>
      <w:r w:rsidRPr="00F6422C">
        <w:rPr>
          <w:b/>
          <w:snapToGrid/>
          <w:szCs w:val="22"/>
          <w:lang w:val="lt-LT"/>
        </w:rPr>
        <w:lastRenderedPageBreak/>
        <w:t>A.</w:t>
      </w:r>
      <w:r w:rsidRPr="00F6422C">
        <w:rPr>
          <w:b/>
          <w:snapToGrid/>
          <w:szCs w:val="22"/>
          <w:lang w:val="lt-LT"/>
        </w:rPr>
        <w:tab/>
        <w:t>GAMINTOJAS, ATSAKINGAS UŽ SERIJŲ IŠLEIDIMĄ</w:t>
      </w:r>
    </w:p>
    <w:p w14:paraId="08D3BCFC" w14:textId="77777777" w:rsidR="00972AE2" w:rsidRPr="00F6422C" w:rsidRDefault="00972AE2" w:rsidP="00972AE2">
      <w:pPr>
        <w:tabs>
          <w:tab w:val="clear" w:pos="567"/>
        </w:tabs>
        <w:spacing w:line="240" w:lineRule="auto"/>
        <w:jc w:val="both"/>
        <w:rPr>
          <w:snapToGrid/>
          <w:szCs w:val="22"/>
          <w:lang w:val="lt-LT"/>
        </w:rPr>
      </w:pPr>
    </w:p>
    <w:p w14:paraId="3E05D29C" w14:textId="77777777" w:rsidR="00972AE2" w:rsidRPr="00F6422C" w:rsidRDefault="00972AE2" w:rsidP="00972AE2">
      <w:pPr>
        <w:tabs>
          <w:tab w:val="clear" w:pos="567"/>
        </w:tabs>
        <w:spacing w:line="240" w:lineRule="auto"/>
        <w:jc w:val="both"/>
        <w:rPr>
          <w:snapToGrid/>
          <w:szCs w:val="22"/>
          <w:u w:val="single"/>
          <w:lang w:val="lt-LT"/>
        </w:rPr>
      </w:pPr>
      <w:r w:rsidRPr="00F6422C">
        <w:rPr>
          <w:snapToGrid/>
          <w:szCs w:val="22"/>
          <w:u w:val="single"/>
          <w:lang w:val="lt-LT"/>
        </w:rPr>
        <w:t>Gamintojo, atsakingo už serijų išleidimą, pavadinimas ir adresas</w:t>
      </w:r>
    </w:p>
    <w:p w14:paraId="006D73F5" w14:textId="77777777" w:rsidR="00972AE2" w:rsidRPr="00F6422C" w:rsidRDefault="00972AE2" w:rsidP="00972AE2">
      <w:pPr>
        <w:spacing w:line="240" w:lineRule="auto"/>
        <w:jc w:val="both"/>
        <w:rPr>
          <w:snapToGrid/>
          <w:szCs w:val="22"/>
          <w:lang w:val="lt-LT"/>
        </w:rPr>
      </w:pPr>
    </w:p>
    <w:p w14:paraId="1F9989E4" w14:textId="77777777" w:rsidR="00972AE2" w:rsidRDefault="00972AE2" w:rsidP="00972AE2">
      <w:pPr>
        <w:tabs>
          <w:tab w:val="clear" w:pos="567"/>
        </w:tabs>
        <w:spacing w:line="240" w:lineRule="auto"/>
        <w:jc w:val="both"/>
        <w:rPr>
          <w:snapToGrid/>
          <w:szCs w:val="22"/>
          <w:lang w:val="lt-LT"/>
        </w:rPr>
      </w:pPr>
    </w:p>
    <w:p w14:paraId="604BB67C" w14:textId="77777777" w:rsidR="008D1BEF" w:rsidRPr="008D1BEF" w:rsidRDefault="008D1BEF" w:rsidP="008D1BEF">
      <w:pPr>
        <w:tabs>
          <w:tab w:val="clear" w:pos="567"/>
        </w:tabs>
        <w:spacing w:line="240" w:lineRule="auto"/>
        <w:jc w:val="both"/>
        <w:rPr>
          <w:snapToGrid/>
          <w:szCs w:val="22"/>
          <w:lang w:val="lt-LT"/>
        </w:rPr>
      </w:pPr>
      <w:proofErr w:type="spellStart"/>
      <w:r w:rsidRPr="008D1BEF">
        <w:rPr>
          <w:snapToGrid/>
          <w:szCs w:val="22"/>
          <w:lang w:val="lt-LT"/>
        </w:rPr>
        <w:t>Alcon</w:t>
      </w:r>
      <w:proofErr w:type="spellEnd"/>
      <w:r w:rsidRPr="008D1BEF">
        <w:rPr>
          <w:snapToGrid/>
          <w:szCs w:val="22"/>
          <w:lang w:val="lt-LT"/>
        </w:rPr>
        <w:t xml:space="preserve"> </w:t>
      </w:r>
      <w:proofErr w:type="spellStart"/>
      <w:r w:rsidRPr="008D1BEF">
        <w:rPr>
          <w:snapToGrid/>
          <w:szCs w:val="22"/>
          <w:lang w:val="lt-LT"/>
        </w:rPr>
        <w:t>Laboratories</w:t>
      </w:r>
      <w:proofErr w:type="spellEnd"/>
      <w:r w:rsidRPr="008D1BEF">
        <w:rPr>
          <w:snapToGrid/>
          <w:szCs w:val="22"/>
          <w:lang w:val="lt-LT"/>
        </w:rPr>
        <w:t xml:space="preserve"> </w:t>
      </w:r>
      <w:proofErr w:type="spellStart"/>
      <w:r w:rsidRPr="008D1BEF">
        <w:rPr>
          <w:snapToGrid/>
          <w:szCs w:val="22"/>
          <w:lang w:val="lt-LT"/>
        </w:rPr>
        <w:t>Belgium</w:t>
      </w:r>
      <w:proofErr w:type="spellEnd"/>
    </w:p>
    <w:p w14:paraId="53A497E6" w14:textId="77777777" w:rsidR="008D1BEF" w:rsidRPr="008D1BEF" w:rsidRDefault="008D1BEF" w:rsidP="008D1BEF">
      <w:pPr>
        <w:tabs>
          <w:tab w:val="clear" w:pos="567"/>
        </w:tabs>
        <w:spacing w:line="240" w:lineRule="auto"/>
        <w:jc w:val="both"/>
        <w:rPr>
          <w:snapToGrid/>
          <w:szCs w:val="22"/>
          <w:lang w:val="lt-LT"/>
        </w:rPr>
      </w:pPr>
      <w:proofErr w:type="spellStart"/>
      <w:r w:rsidRPr="008D1BEF">
        <w:rPr>
          <w:snapToGrid/>
          <w:szCs w:val="22"/>
          <w:lang w:val="lt-LT"/>
        </w:rPr>
        <w:t>Lichterveld</w:t>
      </w:r>
      <w:proofErr w:type="spellEnd"/>
      <w:r w:rsidRPr="008D1BEF">
        <w:rPr>
          <w:snapToGrid/>
          <w:szCs w:val="22"/>
          <w:lang w:val="lt-LT"/>
        </w:rPr>
        <w:t xml:space="preserve"> 3</w:t>
      </w:r>
    </w:p>
    <w:p w14:paraId="6C643F20" w14:textId="77777777" w:rsidR="008D1BEF" w:rsidRPr="008D1BEF" w:rsidRDefault="008D1BEF" w:rsidP="008D1BEF">
      <w:pPr>
        <w:tabs>
          <w:tab w:val="clear" w:pos="567"/>
        </w:tabs>
        <w:spacing w:line="240" w:lineRule="auto"/>
        <w:jc w:val="both"/>
        <w:rPr>
          <w:snapToGrid/>
          <w:szCs w:val="22"/>
          <w:lang w:val="lt-LT"/>
        </w:rPr>
      </w:pPr>
      <w:r w:rsidRPr="008D1BEF">
        <w:rPr>
          <w:snapToGrid/>
          <w:szCs w:val="22"/>
          <w:lang w:val="lt-LT"/>
        </w:rPr>
        <w:t xml:space="preserve">2870 </w:t>
      </w:r>
      <w:proofErr w:type="spellStart"/>
      <w:r w:rsidRPr="008D1BEF">
        <w:rPr>
          <w:snapToGrid/>
          <w:szCs w:val="22"/>
          <w:lang w:val="lt-LT"/>
        </w:rPr>
        <w:t>Puurs</w:t>
      </w:r>
      <w:proofErr w:type="spellEnd"/>
      <w:r w:rsidRPr="008D1BEF">
        <w:rPr>
          <w:snapToGrid/>
          <w:szCs w:val="22"/>
          <w:lang w:val="lt-LT"/>
        </w:rPr>
        <w:t xml:space="preserve"> – </w:t>
      </w:r>
      <w:proofErr w:type="spellStart"/>
      <w:r w:rsidRPr="008D1BEF">
        <w:rPr>
          <w:snapToGrid/>
          <w:szCs w:val="22"/>
          <w:lang w:val="lt-LT"/>
        </w:rPr>
        <w:t>Sint-Amands</w:t>
      </w:r>
      <w:proofErr w:type="spellEnd"/>
    </w:p>
    <w:p w14:paraId="5CD69008" w14:textId="77777777" w:rsidR="008D1BEF" w:rsidRDefault="008D1BEF" w:rsidP="008D1BEF">
      <w:pPr>
        <w:tabs>
          <w:tab w:val="clear" w:pos="567"/>
        </w:tabs>
        <w:spacing w:line="240" w:lineRule="auto"/>
        <w:jc w:val="both"/>
        <w:rPr>
          <w:snapToGrid/>
          <w:szCs w:val="22"/>
          <w:lang w:val="lt-LT"/>
        </w:rPr>
      </w:pPr>
      <w:r w:rsidRPr="008D1BEF">
        <w:rPr>
          <w:snapToGrid/>
          <w:szCs w:val="22"/>
          <w:lang w:val="lt-LT"/>
        </w:rPr>
        <w:t>Belgija</w:t>
      </w:r>
    </w:p>
    <w:p w14:paraId="2E6061D7" w14:textId="77777777" w:rsidR="008D1BEF" w:rsidRPr="00F6422C" w:rsidRDefault="008D1BEF" w:rsidP="008D1BEF">
      <w:pPr>
        <w:tabs>
          <w:tab w:val="clear" w:pos="567"/>
        </w:tabs>
        <w:spacing w:line="240" w:lineRule="auto"/>
        <w:jc w:val="both"/>
        <w:rPr>
          <w:snapToGrid/>
          <w:szCs w:val="22"/>
          <w:lang w:val="lt-LT"/>
        </w:rPr>
      </w:pPr>
    </w:p>
    <w:p w14:paraId="42965444" w14:textId="77777777" w:rsidR="00972AE2" w:rsidRPr="00F6422C" w:rsidRDefault="00972AE2" w:rsidP="00972AE2">
      <w:pPr>
        <w:tabs>
          <w:tab w:val="clear" w:pos="567"/>
        </w:tabs>
        <w:spacing w:line="240" w:lineRule="auto"/>
        <w:jc w:val="both"/>
        <w:rPr>
          <w:snapToGrid/>
          <w:szCs w:val="22"/>
          <w:lang w:val="lt-LT"/>
        </w:rPr>
      </w:pPr>
    </w:p>
    <w:p w14:paraId="1C2B8268" w14:textId="77777777" w:rsidR="00972AE2" w:rsidRPr="00F6422C" w:rsidRDefault="00972AE2" w:rsidP="00972AE2">
      <w:pPr>
        <w:keepNext/>
        <w:spacing w:line="240" w:lineRule="auto"/>
        <w:ind w:left="567" w:hanging="567"/>
        <w:outlineLvl w:val="1"/>
        <w:rPr>
          <w:b/>
          <w:snapToGrid/>
          <w:kern w:val="28"/>
          <w:szCs w:val="22"/>
          <w:lang w:val="lt-LT"/>
        </w:rPr>
      </w:pPr>
      <w:bookmarkStart w:id="1" w:name="_Toc129243254"/>
      <w:bookmarkStart w:id="2" w:name="_Toc129243129"/>
      <w:r w:rsidRPr="00F6422C">
        <w:rPr>
          <w:b/>
          <w:snapToGrid/>
          <w:szCs w:val="22"/>
          <w:lang w:val="lt-LT"/>
        </w:rPr>
        <w:t>B.</w:t>
      </w:r>
      <w:r w:rsidRPr="00F6422C">
        <w:rPr>
          <w:b/>
          <w:snapToGrid/>
          <w:szCs w:val="22"/>
          <w:lang w:val="lt-LT"/>
        </w:rPr>
        <w:tab/>
        <w:t>TIEKIMO IR VARTOJIMO SĄLYGOS AR APRIBOJIMAI</w:t>
      </w:r>
      <w:bookmarkEnd w:id="1"/>
      <w:bookmarkEnd w:id="2"/>
    </w:p>
    <w:p w14:paraId="4C36911E" w14:textId="77777777" w:rsidR="00972AE2" w:rsidRPr="00F6422C" w:rsidRDefault="00972AE2" w:rsidP="00972AE2">
      <w:pPr>
        <w:tabs>
          <w:tab w:val="clear" w:pos="567"/>
        </w:tabs>
        <w:spacing w:line="240" w:lineRule="auto"/>
        <w:rPr>
          <w:snapToGrid/>
          <w:szCs w:val="22"/>
          <w:lang w:val="lt-LT"/>
        </w:rPr>
      </w:pPr>
    </w:p>
    <w:p w14:paraId="646A14B9" w14:textId="77777777" w:rsidR="00972AE2" w:rsidRPr="00F6422C" w:rsidRDefault="00972AE2" w:rsidP="00972AE2">
      <w:pPr>
        <w:tabs>
          <w:tab w:val="clear" w:pos="567"/>
        </w:tabs>
        <w:spacing w:line="240" w:lineRule="auto"/>
        <w:rPr>
          <w:snapToGrid/>
          <w:szCs w:val="22"/>
          <w:lang w:val="lt-LT"/>
        </w:rPr>
      </w:pPr>
      <w:r w:rsidRPr="00F6422C">
        <w:rPr>
          <w:snapToGrid/>
          <w:szCs w:val="22"/>
          <w:lang w:val="lt-LT"/>
        </w:rPr>
        <w:t>Receptinis vaistinis preparatas</w:t>
      </w:r>
    </w:p>
    <w:p w14:paraId="54A9DB77" w14:textId="77777777" w:rsidR="00972AE2" w:rsidRPr="00F6422C" w:rsidRDefault="00972AE2" w:rsidP="00972AE2">
      <w:pPr>
        <w:tabs>
          <w:tab w:val="clear" w:pos="567"/>
        </w:tabs>
        <w:spacing w:line="240" w:lineRule="auto"/>
        <w:jc w:val="both"/>
        <w:rPr>
          <w:snapToGrid/>
          <w:szCs w:val="22"/>
          <w:lang w:val="lt-LT"/>
        </w:rPr>
      </w:pPr>
    </w:p>
    <w:p w14:paraId="13555167" w14:textId="77777777" w:rsidR="00972AE2" w:rsidRPr="00F6422C" w:rsidRDefault="00972AE2" w:rsidP="00972AE2">
      <w:pPr>
        <w:tabs>
          <w:tab w:val="clear" w:pos="567"/>
        </w:tabs>
        <w:spacing w:line="240" w:lineRule="auto"/>
        <w:jc w:val="both"/>
        <w:rPr>
          <w:snapToGrid/>
          <w:szCs w:val="22"/>
          <w:lang w:val="lt-LT"/>
        </w:rPr>
      </w:pPr>
      <w:r w:rsidRPr="00F6422C">
        <w:rPr>
          <w:snapToGrid/>
          <w:szCs w:val="22"/>
          <w:lang w:val="lt-LT"/>
        </w:rPr>
        <w:br w:type="page"/>
      </w:r>
    </w:p>
    <w:p w14:paraId="4B20A8D8" w14:textId="77777777" w:rsidR="00972AE2" w:rsidRPr="00F6422C" w:rsidRDefault="00972AE2" w:rsidP="00972AE2">
      <w:pPr>
        <w:tabs>
          <w:tab w:val="clear" w:pos="567"/>
        </w:tabs>
        <w:spacing w:line="240" w:lineRule="auto"/>
        <w:jc w:val="both"/>
        <w:rPr>
          <w:snapToGrid/>
          <w:szCs w:val="22"/>
          <w:lang w:val="lt-LT"/>
        </w:rPr>
      </w:pPr>
    </w:p>
    <w:p w14:paraId="3EFA4ACC" w14:textId="77777777" w:rsidR="00972AE2" w:rsidRPr="00F6422C" w:rsidRDefault="00972AE2" w:rsidP="00972AE2">
      <w:pPr>
        <w:tabs>
          <w:tab w:val="clear" w:pos="567"/>
        </w:tabs>
        <w:spacing w:line="240" w:lineRule="auto"/>
        <w:jc w:val="both"/>
        <w:rPr>
          <w:snapToGrid/>
          <w:szCs w:val="22"/>
          <w:lang w:val="lt-LT"/>
        </w:rPr>
      </w:pPr>
    </w:p>
    <w:p w14:paraId="23145644" w14:textId="77777777" w:rsidR="00972AE2" w:rsidRPr="00F6422C" w:rsidRDefault="00972AE2" w:rsidP="00972AE2">
      <w:pPr>
        <w:tabs>
          <w:tab w:val="clear" w:pos="567"/>
        </w:tabs>
        <w:spacing w:line="240" w:lineRule="auto"/>
        <w:jc w:val="both"/>
        <w:rPr>
          <w:snapToGrid/>
          <w:szCs w:val="22"/>
          <w:lang w:val="lt-LT"/>
        </w:rPr>
      </w:pPr>
    </w:p>
    <w:p w14:paraId="5E3E4698" w14:textId="77777777" w:rsidR="00972AE2" w:rsidRPr="00F6422C" w:rsidRDefault="00972AE2" w:rsidP="00972AE2">
      <w:pPr>
        <w:tabs>
          <w:tab w:val="clear" w:pos="567"/>
        </w:tabs>
        <w:spacing w:line="240" w:lineRule="auto"/>
        <w:jc w:val="both"/>
        <w:rPr>
          <w:snapToGrid/>
          <w:szCs w:val="22"/>
          <w:lang w:val="lt-LT"/>
        </w:rPr>
      </w:pPr>
    </w:p>
    <w:p w14:paraId="16271189" w14:textId="77777777" w:rsidR="00972AE2" w:rsidRPr="00F6422C" w:rsidRDefault="00972AE2" w:rsidP="00972AE2">
      <w:pPr>
        <w:tabs>
          <w:tab w:val="clear" w:pos="567"/>
        </w:tabs>
        <w:spacing w:line="240" w:lineRule="auto"/>
        <w:jc w:val="both"/>
        <w:rPr>
          <w:snapToGrid/>
          <w:szCs w:val="22"/>
          <w:lang w:val="lt-LT"/>
        </w:rPr>
      </w:pPr>
    </w:p>
    <w:p w14:paraId="73D85FDA" w14:textId="77777777" w:rsidR="00972AE2" w:rsidRPr="00F6422C" w:rsidRDefault="00972AE2" w:rsidP="00972AE2">
      <w:pPr>
        <w:tabs>
          <w:tab w:val="clear" w:pos="567"/>
        </w:tabs>
        <w:spacing w:line="240" w:lineRule="auto"/>
        <w:jc w:val="both"/>
        <w:rPr>
          <w:snapToGrid/>
          <w:szCs w:val="22"/>
          <w:lang w:val="lt-LT"/>
        </w:rPr>
      </w:pPr>
    </w:p>
    <w:p w14:paraId="4EE2190B" w14:textId="77777777" w:rsidR="00972AE2" w:rsidRPr="00F6422C" w:rsidRDefault="00972AE2" w:rsidP="00972AE2">
      <w:pPr>
        <w:tabs>
          <w:tab w:val="clear" w:pos="567"/>
        </w:tabs>
        <w:spacing w:line="240" w:lineRule="auto"/>
        <w:jc w:val="both"/>
        <w:rPr>
          <w:snapToGrid/>
          <w:szCs w:val="22"/>
          <w:lang w:val="lt-LT"/>
        </w:rPr>
      </w:pPr>
    </w:p>
    <w:p w14:paraId="52E795BC" w14:textId="77777777" w:rsidR="00972AE2" w:rsidRPr="00F6422C" w:rsidRDefault="00972AE2" w:rsidP="00972AE2">
      <w:pPr>
        <w:tabs>
          <w:tab w:val="clear" w:pos="567"/>
        </w:tabs>
        <w:spacing w:line="240" w:lineRule="auto"/>
        <w:jc w:val="both"/>
        <w:rPr>
          <w:snapToGrid/>
          <w:szCs w:val="22"/>
          <w:lang w:val="lt-LT"/>
        </w:rPr>
      </w:pPr>
    </w:p>
    <w:p w14:paraId="196825DD" w14:textId="77777777" w:rsidR="00972AE2" w:rsidRPr="00F6422C" w:rsidRDefault="00972AE2" w:rsidP="00972AE2">
      <w:pPr>
        <w:tabs>
          <w:tab w:val="clear" w:pos="567"/>
        </w:tabs>
        <w:spacing w:line="240" w:lineRule="auto"/>
        <w:jc w:val="both"/>
        <w:rPr>
          <w:snapToGrid/>
          <w:szCs w:val="22"/>
          <w:lang w:val="lt-LT"/>
        </w:rPr>
      </w:pPr>
    </w:p>
    <w:p w14:paraId="4B815D96" w14:textId="77777777" w:rsidR="00972AE2" w:rsidRPr="00F6422C" w:rsidRDefault="00972AE2" w:rsidP="00972AE2">
      <w:pPr>
        <w:tabs>
          <w:tab w:val="clear" w:pos="567"/>
        </w:tabs>
        <w:spacing w:line="240" w:lineRule="auto"/>
        <w:jc w:val="both"/>
        <w:rPr>
          <w:snapToGrid/>
          <w:szCs w:val="22"/>
          <w:lang w:val="lt-LT"/>
        </w:rPr>
      </w:pPr>
    </w:p>
    <w:p w14:paraId="3CF01637" w14:textId="77777777" w:rsidR="00972AE2" w:rsidRPr="00F6422C" w:rsidRDefault="00972AE2" w:rsidP="00972AE2">
      <w:pPr>
        <w:tabs>
          <w:tab w:val="clear" w:pos="567"/>
        </w:tabs>
        <w:spacing w:line="240" w:lineRule="auto"/>
        <w:jc w:val="both"/>
        <w:rPr>
          <w:snapToGrid/>
          <w:szCs w:val="22"/>
          <w:lang w:val="lt-LT"/>
        </w:rPr>
      </w:pPr>
    </w:p>
    <w:p w14:paraId="619103D6" w14:textId="77777777" w:rsidR="00972AE2" w:rsidRPr="00F6422C" w:rsidRDefault="00972AE2" w:rsidP="00972AE2">
      <w:pPr>
        <w:tabs>
          <w:tab w:val="clear" w:pos="567"/>
        </w:tabs>
        <w:spacing w:line="240" w:lineRule="auto"/>
        <w:jc w:val="both"/>
        <w:rPr>
          <w:snapToGrid/>
          <w:szCs w:val="22"/>
          <w:lang w:val="lt-LT"/>
        </w:rPr>
      </w:pPr>
    </w:p>
    <w:p w14:paraId="134D0A01" w14:textId="77777777" w:rsidR="00972AE2" w:rsidRPr="00F6422C" w:rsidRDefault="00972AE2" w:rsidP="00972AE2">
      <w:pPr>
        <w:tabs>
          <w:tab w:val="clear" w:pos="567"/>
        </w:tabs>
        <w:spacing w:line="240" w:lineRule="auto"/>
        <w:jc w:val="both"/>
        <w:rPr>
          <w:snapToGrid/>
          <w:szCs w:val="22"/>
          <w:lang w:val="lt-LT"/>
        </w:rPr>
      </w:pPr>
    </w:p>
    <w:p w14:paraId="0D857300" w14:textId="77777777" w:rsidR="00972AE2" w:rsidRPr="00F6422C" w:rsidRDefault="00972AE2" w:rsidP="00972AE2">
      <w:pPr>
        <w:tabs>
          <w:tab w:val="clear" w:pos="567"/>
        </w:tabs>
        <w:spacing w:line="240" w:lineRule="auto"/>
        <w:jc w:val="both"/>
        <w:rPr>
          <w:snapToGrid/>
          <w:szCs w:val="22"/>
          <w:lang w:val="lt-LT"/>
        </w:rPr>
      </w:pPr>
    </w:p>
    <w:p w14:paraId="53998809" w14:textId="77777777" w:rsidR="00972AE2" w:rsidRPr="00F6422C" w:rsidRDefault="00972AE2" w:rsidP="00972AE2">
      <w:pPr>
        <w:tabs>
          <w:tab w:val="clear" w:pos="567"/>
        </w:tabs>
        <w:spacing w:line="240" w:lineRule="auto"/>
        <w:jc w:val="both"/>
        <w:rPr>
          <w:snapToGrid/>
          <w:szCs w:val="22"/>
          <w:lang w:val="lt-LT"/>
        </w:rPr>
      </w:pPr>
    </w:p>
    <w:p w14:paraId="4404B496" w14:textId="77777777" w:rsidR="00972AE2" w:rsidRPr="00F6422C" w:rsidRDefault="00972AE2" w:rsidP="00972AE2">
      <w:pPr>
        <w:tabs>
          <w:tab w:val="clear" w:pos="567"/>
        </w:tabs>
        <w:spacing w:line="240" w:lineRule="auto"/>
        <w:jc w:val="both"/>
        <w:rPr>
          <w:snapToGrid/>
          <w:szCs w:val="22"/>
          <w:lang w:val="lt-LT"/>
        </w:rPr>
      </w:pPr>
    </w:p>
    <w:p w14:paraId="0390A6E0" w14:textId="77777777" w:rsidR="00972AE2" w:rsidRPr="00F6422C" w:rsidRDefault="00972AE2" w:rsidP="00972AE2">
      <w:pPr>
        <w:tabs>
          <w:tab w:val="clear" w:pos="567"/>
        </w:tabs>
        <w:spacing w:line="240" w:lineRule="auto"/>
        <w:jc w:val="both"/>
        <w:rPr>
          <w:snapToGrid/>
          <w:szCs w:val="22"/>
          <w:lang w:val="lt-LT"/>
        </w:rPr>
      </w:pPr>
    </w:p>
    <w:p w14:paraId="5F5EA4AF" w14:textId="77777777" w:rsidR="00972AE2" w:rsidRPr="00F6422C" w:rsidRDefault="00972AE2" w:rsidP="00972AE2">
      <w:pPr>
        <w:tabs>
          <w:tab w:val="clear" w:pos="567"/>
        </w:tabs>
        <w:spacing w:line="240" w:lineRule="auto"/>
        <w:jc w:val="both"/>
        <w:rPr>
          <w:snapToGrid/>
          <w:szCs w:val="22"/>
          <w:lang w:val="lt-LT"/>
        </w:rPr>
      </w:pPr>
    </w:p>
    <w:p w14:paraId="4CE0A816" w14:textId="77777777" w:rsidR="00972AE2" w:rsidRPr="00F6422C" w:rsidRDefault="00972AE2" w:rsidP="00972AE2">
      <w:pPr>
        <w:tabs>
          <w:tab w:val="clear" w:pos="567"/>
        </w:tabs>
        <w:spacing w:line="240" w:lineRule="auto"/>
        <w:jc w:val="both"/>
        <w:rPr>
          <w:snapToGrid/>
          <w:szCs w:val="22"/>
          <w:lang w:val="lt-LT"/>
        </w:rPr>
      </w:pPr>
    </w:p>
    <w:p w14:paraId="619D3E04" w14:textId="77777777" w:rsidR="00972AE2" w:rsidRPr="00F6422C" w:rsidRDefault="00972AE2" w:rsidP="00972AE2">
      <w:pPr>
        <w:tabs>
          <w:tab w:val="clear" w:pos="567"/>
        </w:tabs>
        <w:spacing w:line="240" w:lineRule="auto"/>
        <w:jc w:val="both"/>
        <w:rPr>
          <w:snapToGrid/>
          <w:szCs w:val="22"/>
          <w:lang w:val="lt-LT"/>
        </w:rPr>
      </w:pPr>
    </w:p>
    <w:p w14:paraId="6860FA1D" w14:textId="77777777" w:rsidR="00972AE2" w:rsidRPr="00F6422C" w:rsidRDefault="00972AE2" w:rsidP="00972AE2">
      <w:pPr>
        <w:tabs>
          <w:tab w:val="clear" w:pos="567"/>
        </w:tabs>
        <w:spacing w:line="240" w:lineRule="auto"/>
        <w:jc w:val="both"/>
        <w:rPr>
          <w:snapToGrid/>
          <w:szCs w:val="22"/>
          <w:lang w:val="lt-LT"/>
        </w:rPr>
      </w:pPr>
    </w:p>
    <w:p w14:paraId="6B68227E" w14:textId="77777777" w:rsidR="00972AE2" w:rsidRPr="00F6422C" w:rsidRDefault="00972AE2" w:rsidP="00972AE2">
      <w:pPr>
        <w:tabs>
          <w:tab w:val="clear" w:pos="567"/>
        </w:tabs>
        <w:spacing w:line="240" w:lineRule="auto"/>
        <w:jc w:val="both"/>
        <w:rPr>
          <w:snapToGrid/>
          <w:szCs w:val="22"/>
          <w:lang w:val="lt-LT"/>
        </w:rPr>
      </w:pPr>
    </w:p>
    <w:p w14:paraId="15003490" w14:textId="77777777" w:rsidR="00972AE2" w:rsidRDefault="00972AE2" w:rsidP="00972AE2">
      <w:pPr>
        <w:tabs>
          <w:tab w:val="clear" w:pos="567"/>
        </w:tabs>
        <w:spacing w:line="240" w:lineRule="auto"/>
        <w:jc w:val="center"/>
        <w:outlineLvl w:val="0"/>
        <w:rPr>
          <w:b/>
          <w:snapToGrid/>
          <w:kern w:val="28"/>
          <w:szCs w:val="22"/>
          <w:lang w:val="lt-LT" w:eastAsia="lt-LT"/>
        </w:rPr>
      </w:pPr>
    </w:p>
    <w:p w14:paraId="43ED244C" w14:textId="77777777" w:rsidR="00972AE2" w:rsidRPr="00F6422C" w:rsidRDefault="00972AE2" w:rsidP="00972AE2">
      <w:pPr>
        <w:tabs>
          <w:tab w:val="clear" w:pos="567"/>
        </w:tabs>
        <w:spacing w:line="240" w:lineRule="auto"/>
        <w:jc w:val="center"/>
        <w:outlineLvl w:val="0"/>
        <w:rPr>
          <w:b/>
          <w:snapToGrid/>
          <w:kern w:val="28"/>
          <w:szCs w:val="22"/>
          <w:lang w:val="lt-LT" w:eastAsia="lt-LT"/>
        </w:rPr>
      </w:pPr>
      <w:r w:rsidRPr="00F6422C">
        <w:rPr>
          <w:b/>
          <w:snapToGrid/>
          <w:kern w:val="28"/>
          <w:szCs w:val="22"/>
          <w:lang w:val="lt-LT" w:eastAsia="lt-LT"/>
        </w:rPr>
        <w:t>III PRIEDAS</w:t>
      </w:r>
    </w:p>
    <w:p w14:paraId="7B9642FC" w14:textId="77777777" w:rsidR="00972AE2" w:rsidRPr="00F6422C" w:rsidRDefault="00972AE2" w:rsidP="00972AE2">
      <w:pPr>
        <w:tabs>
          <w:tab w:val="clear" w:pos="567"/>
        </w:tabs>
        <w:spacing w:line="240" w:lineRule="auto"/>
        <w:jc w:val="both"/>
        <w:rPr>
          <w:snapToGrid/>
          <w:szCs w:val="22"/>
          <w:lang w:val="lt-LT"/>
        </w:rPr>
      </w:pPr>
    </w:p>
    <w:p w14:paraId="4E94B369" w14:textId="77777777" w:rsidR="00972AE2" w:rsidRPr="00F6422C" w:rsidRDefault="00972AE2" w:rsidP="00972AE2">
      <w:pPr>
        <w:tabs>
          <w:tab w:val="clear" w:pos="567"/>
        </w:tabs>
        <w:spacing w:line="240" w:lineRule="auto"/>
        <w:jc w:val="center"/>
        <w:rPr>
          <w:b/>
          <w:snapToGrid/>
          <w:szCs w:val="22"/>
          <w:lang w:val="lt-LT"/>
        </w:rPr>
      </w:pPr>
      <w:r w:rsidRPr="00F6422C">
        <w:rPr>
          <w:b/>
          <w:snapToGrid/>
          <w:szCs w:val="22"/>
          <w:lang w:val="lt-LT"/>
        </w:rPr>
        <w:t>ŽENKLINIMAS IR PAKUOTĖS LAPELIS</w:t>
      </w:r>
    </w:p>
    <w:p w14:paraId="39B39258" w14:textId="77777777" w:rsidR="00972AE2" w:rsidRPr="00F6422C" w:rsidRDefault="00972AE2" w:rsidP="00972AE2">
      <w:pPr>
        <w:tabs>
          <w:tab w:val="clear" w:pos="567"/>
        </w:tabs>
        <w:spacing w:line="240" w:lineRule="auto"/>
        <w:jc w:val="both"/>
        <w:rPr>
          <w:snapToGrid/>
          <w:szCs w:val="22"/>
          <w:lang w:val="lt-LT"/>
        </w:rPr>
      </w:pPr>
      <w:r w:rsidRPr="00F6422C">
        <w:rPr>
          <w:snapToGrid/>
          <w:szCs w:val="22"/>
          <w:lang w:val="lt-LT"/>
        </w:rPr>
        <w:br w:type="page"/>
      </w:r>
    </w:p>
    <w:p w14:paraId="39021395" w14:textId="77777777" w:rsidR="00972AE2" w:rsidRPr="00F6422C" w:rsidRDefault="00972AE2" w:rsidP="00972AE2">
      <w:pPr>
        <w:tabs>
          <w:tab w:val="clear" w:pos="567"/>
        </w:tabs>
        <w:spacing w:line="240" w:lineRule="auto"/>
        <w:jc w:val="both"/>
        <w:rPr>
          <w:snapToGrid/>
          <w:szCs w:val="22"/>
          <w:lang w:val="lt-LT"/>
        </w:rPr>
      </w:pPr>
    </w:p>
    <w:p w14:paraId="1FB61E43" w14:textId="77777777" w:rsidR="00972AE2" w:rsidRPr="00F6422C" w:rsidRDefault="00972AE2" w:rsidP="00972AE2">
      <w:pPr>
        <w:tabs>
          <w:tab w:val="clear" w:pos="567"/>
        </w:tabs>
        <w:spacing w:line="240" w:lineRule="auto"/>
        <w:jc w:val="both"/>
        <w:rPr>
          <w:snapToGrid/>
          <w:szCs w:val="22"/>
          <w:lang w:val="lt-LT"/>
        </w:rPr>
      </w:pPr>
    </w:p>
    <w:p w14:paraId="28B3AFBB" w14:textId="77777777" w:rsidR="00972AE2" w:rsidRPr="00F6422C" w:rsidRDefault="00972AE2" w:rsidP="00972AE2">
      <w:pPr>
        <w:tabs>
          <w:tab w:val="clear" w:pos="567"/>
        </w:tabs>
        <w:spacing w:line="240" w:lineRule="auto"/>
        <w:jc w:val="both"/>
        <w:rPr>
          <w:snapToGrid/>
          <w:szCs w:val="22"/>
          <w:lang w:val="lt-LT"/>
        </w:rPr>
      </w:pPr>
    </w:p>
    <w:p w14:paraId="1069660A" w14:textId="77777777" w:rsidR="00972AE2" w:rsidRPr="00F6422C" w:rsidRDefault="00972AE2" w:rsidP="00972AE2">
      <w:pPr>
        <w:tabs>
          <w:tab w:val="clear" w:pos="567"/>
        </w:tabs>
        <w:spacing w:line="240" w:lineRule="auto"/>
        <w:jc w:val="both"/>
        <w:rPr>
          <w:snapToGrid/>
          <w:szCs w:val="22"/>
          <w:lang w:val="lt-LT"/>
        </w:rPr>
      </w:pPr>
    </w:p>
    <w:p w14:paraId="367C3D96" w14:textId="77777777" w:rsidR="00972AE2" w:rsidRPr="00F6422C" w:rsidRDefault="00972AE2" w:rsidP="00972AE2">
      <w:pPr>
        <w:tabs>
          <w:tab w:val="clear" w:pos="567"/>
        </w:tabs>
        <w:spacing w:line="240" w:lineRule="auto"/>
        <w:jc w:val="both"/>
        <w:rPr>
          <w:snapToGrid/>
          <w:szCs w:val="22"/>
          <w:lang w:val="lt-LT"/>
        </w:rPr>
      </w:pPr>
    </w:p>
    <w:p w14:paraId="575386EC" w14:textId="77777777" w:rsidR="00972AE2" w:rsidRPr="00F6422C" w:rsidRDefault="00972AE2" w:rsidP="00972AE2">
      <w:pPr>
        <w:tabs>
          <w:tab w:val="clear" w:pos="567"/>
        </w:tabs>
        <w:spacing w:line="240" w:lineRule="auto"/>
        <w:jc w:val="both"/>
        <w:rPr>
          <w:snapToGrid/>
          <w:szCs w:val="22"/>
          <w:lang w:val="lt-LT"/>
        </w:rPr>
      </w:pPr>
    </w:p>
    <w:p w14:paraId="3A6BE6FF" w14:textId="77777777" w:rsidR="00972AE2" w:rsidRPr="00F6422C" w:rsidRDefault="00972AE2" w:rsidP="00972AE2">
      <w:pPr>
        <w:tabs>
          <w:tab w:val="clear" w:pos="567"/>
        </w:tabs>
        <w:spacing w:line="240" w:lineRule="auto"/>
        <w:jc w:val="both"/>
        <w:rPr>
          <w:snapToGrid/>
          <w:szCs w:val="22"/>
          <w:lang w:val="lt-LT"/>
        </w:rPr>
      </w:pPr>
    </w:p>
    <w:p w14:paraId="5889A79E" w14:textId="77777777" w:rsidR="00972AE2" w:rsidRPr="00F6422C" w:rsidRDefault="00972AE2" w:rsidP="00972AE2">
      <w:pPr>
        <w:tabs>
          <w:tab w:val="clear" w:pos="567"/>
        </w:tabs>
        <w:spacing w:line="240" w:lineRule="auto"/>
        <w:jc w:val="both"/>
        <w:rPr>
          <w:snapToGrid/>
          <w:szCs w:val="22"/>
          <w:lang w:val="lt-LT"/>
        </w:rPr>
      </w:pPr>
    </w:p>
    <w:p w14:paraId="33F03037" w14:textId="77777777" w:rsidR="00972AE2" w:rsidRPr="00F6422C" w:rsidRDefault="00972AE2" w:rsidP="00972AE2">
      <w:pPr>
        <w:tabs>
          <w:tab w:val="clear" w:pos="567"/>
        </w:tabs>
        <w:spacing w:line="240" w:lineRule="auto"/>
        <w:jc w:val="both"/>
        <w:rPr>
          <w:snapToGrid/>
          <w:szCs w:val="22"/>
          <w:lang w:val="lt-LT"/>
        </w:rPr>
      </w:pPr>
    </w:p>
    <w:p w14:paraId="20768353" w14:textId="77777777" w:rsidR="00972AE2" w:rsidRPr="00F6422C" w:rsidRDefault="00972AE2" w:rsidP="00972AE2">
      <w:pPr>
        <w:tabs>
          <w:tab w:val="clear" w:pos="567"/>
        </w:tabs>
        <w:spacing w:line="240" w:lineRule="auto"/>
        <w:jc w:val="both"/>
        <w:rPr>
          <w:snapToGrid/>
          <w:szCs w:val="22"/>
          <w:lang w:val="lt-LT"/>
        </w:rPr>
      </w:pPr>
    </w:p>
    <w:p w14:paraId="7D98DCB8" w14:textId="77777777" w:rsidR="00972AE2" w:rsidRPr="00F6422C" w:rsidRDefault="00972AE2" w:rsidP="00972AE2">
      <w:pPr>
        <w:tabs>
          <w:tab w:val="clear" w:pos="567"/>
        </w:tabs>
        <w:spacing w:line="240" w:lineRule="auto"/>
        <w:jc w:val="both"/>
        <w:rPr>
          <w:snapToGrid/>
          <w:szCs w:val="22"/>
          <w:lang w:val="lt-LT"/>
        </w:rPr>
      </w:pPr>
    </w:p>
    <w:p w14:paraId="6C586951" w14:textId="77777777" w:rsidR="00972AE2" w:rsidRPr="00F6422C" w:rsidRDefault="00972AE2" w:rsidP="00972AE2">
      <w:pPr>
        <w:tabs>
          <w:tab w:val="clear" w:pos="567"/>
        </w:tabs>
        <w:spacing w:line="240" w:lineRule="auto"/>
        <w:jc w:val="both"/>
        <w:rPr>
          <w:snapToGrid/>
          <w:szCs w:val="22"/>
          <w:lang w:val="lt-LT"/>
        </w:rPr>
      </w:pPr>
    </w:p>
    <w:p w14:paraId="16CD269D" w14:textId="77777777" w:rsidR="00972AE2" w:rsidRPr="00F6422C" w:rsidRDefault="00972AE2" w:rsidP="00972AE2">
      <w:pPr>
        <w:tabs>
          <w:tab w:val="clear" w:pos="567"/>
        </w:tabs>
        <w:spacing w:line="240" w:lineRule="auto"/>
        <w:jc w:val="both"/>
        <w:rPr>
          <w:snapToGrid/>
          <w:szCs w:val="22"/>
          <w:lang w:val="lt-LT"/>
        </w:rPr>
      </w:pPr>
    </w:p>
    <w:p w14:paraId="574F14F3" w14:textId="77777777" w:rsidR="00972AE2" w:rsidRPr="00F6422C" w:rsidRDefault="00972AE2" w:rsidP="00972AE2">
      <w:pPr>
        <w:tabs>
          <w:tab w:val="clear" w:pos="567"/>
        </w:tabs>
        <w:spacing w:line="240" w:lineRule="auto"/>
        <w:jc w:val="both"/>
        <w:rPr>
          <w:snapToGrid/>
          <w:szCs w:val="22"/>
          <w:lang w:val="lt-LT"/>
        </w:rPr>
      </w:pPr>
    </w:p>
    <w:p w14:paraId="0FE385CC" w14:textId="77777777" w:rsidR="00972AE2" w:rsidRPr="00F6422C" w:rsidRDefault="00972AE2" w:rsidP="00972AE2">
      <w:pPr>
        <w:tabs>
          <w:tab w:val="clear" w:pos="567"/>
        </w:tabs>
        <w:spacing w:line="240" w:lineRule="auto"/>
        <w:jc w:val="both"/>
        <w:rPr>
          <w:snapToGrid/>
          <w:szCs w:val="22"/>
          <w:lang w:val="lt-LT"/>
        </w:rPr>
      </w:pPr>
    </w:p>
    <w:p w14:paraId="26909C95" w14:textId="77777777" w:rsidR="00972AE2" w:rsidRPr="00F6422C" w:rsidRDefault="00972AE2" w:rsidP="00972AE2">
      <w:pPr>
        <w:tabs>
          <w:tab w:val="clear" w:pos="567"/>
        </w:tabs>
        <w:spacing w:line="240" w:lineRule="auto"/>
        <w:jc w:val="both"/>
        <w:rPr>
          <w:snapToGrid/>
          <w:szCs w:val="22"/>
          <w:lang w:val="lt-LT"/>
        </w:rPr>
      </w:pPr>
    </w:p>
    <w:p w14:paraId="14D3BFD2" w14:textId="77777777" w:rsidR="00972AE2" w:rsidRPr="00F6422C" w:rsidRDefault="00972AE2" w:rsidP="00972AE2">
      <w:pPr>
        <w:tabs>
          <w:tab w:val="clear" w:pos="567"/>
        </w:tabs>
        <w:spacing w:line="240" w:lineRule="auto"/>
        <w:jc w:val="both"/>
        <w:rPr>
          <w:snapToGrid/>
          <w:szCs w:val="22"/>
          <w:lang w:val="lt-LT"/>
        </w:rPr>
      </w:pPr>
    </w:p>
    <w:p w14:paraId="1A729DE7" w14:textId="77777777" w:rsidR="00972AE2" w:rsidRPr="00F6422C" w:rsidRDefault="00972AE2" w:rsidP="00972AE2">
      <w:pPr>
        <w:tabs>
          <w:tab w:val="clear" w:pos="567"/>
        </w:tabs>
        <w:spacing w:line="240" w:lineRule="auto"/>
        <w:jc w:val="both"/>
        <w:rPr>
          <w:snapToGrid/>
          <w:szCs w:val="22"/>
          <w:lang w:val="lt-LT"/>
        </w:rPr>
      </w:pPr>
    </w:p>
    <w:p w14:paraId="3A206CC0" w14:textId="77777777" w:rsidR="00972AE2" w:rsidRPr="00F6422C" w:rsidRDefault="00972AE2" w:rsidP="00972AE2">
      <w:pPr>
        <w:tabs>
          <w:tab w:val="clear" w:pos="567"/>
        </w:tabs>
        <w:spacing w:line="240" w:lineRule="auto"/>
        <w:jc w:val="both"/>
        <w:rPr>
          <w:snapToGrid/>
          <w:szCs w:val="22"/>
          <w:lang w:val="lt-LT"/>
        </w:rPr>
      </w:pPr>
    </w:p>
    <w:p w14:paraId="08F8E6AF" w14:textId="77777777" w:rsidR="00972AE2" w:rsidRPr="00F6422C" w:rsidRDefault="00972AE2" w:rsidP="00972AE2">
      <w:pPr>
        <w:tabs>
          <w:tab w:val="clear" w:pos="567"/>
        </w:tabs>
        <w:spacing w:line="240" w:lineRule="auto"/>
        <w:jc w:val="both"/>
        <w:rPr>
          <w:snapToGrid/>
          <w:szCs w:val="22"/>
          <w:lang w:val="lt-LT"/>
        </w:rPr>
      </w:pPr>
    </w:p>
    <w:p w14:paraId="4FB66E63" w14:textId="77777777" w:rsidR="00972AE2" w:rsidRPr="00F6422C" w:rsidRDefault="00972AE2" w:rsidP="00972AE2">
      <w:pPr>
        <w:tabs>
          <w:tab w:val="clear" w:pos="567"/>
        </w:tabs>
        <w:spacing w:line="240" w:lineRule="auto"/>
        <w:jc w:val="both"/>
        <w:rPr>
          <w:snapToGrid/>
          <w:szCs w:val="22"/>
          <w:lang w:val="lt-LT"/>
        </w:rPr>
      </w:pPr>
    </w:p>
    <w:p w14:paraId="24B5A941" w14:textId="77777777" w:rsidR="00972AE2" w:rsidRPr="00F6422C" w:rsidRDefault="00972AE2" w:rsidP="00972AE2">
      <w:pPr>
        <w:tabs>
          <w:tab w:val="clear" w:pos="567"/>
        </w:tabs>
        <w:spacing w:line="240" w:lineRule="auto"/>
        <w:jc w:val="both"/>
        <w:rPr>
          <w:snapToGrid/>
          <w:szCs w:val="22"/>
          <w:lang w:val="lt-LT"/>
        </w:rPr>
      </w:pPr>
    </w:p>
    <w:p w14:paraId="682ADB8F" w14:textId="77777777" w:rsidR="00972AE2" w:rsidRDefault="00972AE2" w:rsidP="00972AE2">
      <w:pPr>
        <w:tabs>
          <w:tab w:val="clear" w:pos="567"/>
        </w:tabs>
        <w:spacing w:line="240" w:lineRule="auto"/>
        <w:jc w:val="center"/>
        <w:outlineLvl w:val="0"/>
        <w:rPr>
          <w:b/>
          <w:snapToGrid/>
          <w:kern w:val="28"/>
          <w:szCs w:val="22"/>
          <w:lang w:val="lt-LT" w:eastAsia="lt-LT"/>
        </w:rPr>
      </w:pPr>
    </w:p>
    <w:p w14:paraId="4F35D896" w14:textId="77777777" w:rsidR="00972AE2" w:rsidRPr="00F6422C" w:rsidRDefault="00972AE2" w:rsidP="00972AE2">
      <w:pPr>
        <w:tabs>
          <w:tab w:val="clear" w:pos="567"/>
        </w:tabs>
        <w:spacing w:line="240" w:lineRule="auto"/>
        <w:jc w:val="center"/>
        <w:outlineLvl w:val="0"/>
        <w:rPr>
          <w:b/>
          <w:snapToGrid/>
          <w:kern w:val="28"/>
          <w:szCs w:val="22"/>
          <w:lang w:val="lt-LT" w:eastAsia="lt-LT"/>
        </w:rPr>
      </w:pPr>
      <w:r w:rsidRPr="00F6422C">
        <w:rPr>
          <w:b/>
          <w:snapToGrid/>
          <w:kern w:val="28"/>
          <w:szCs w:val="22"/>
          <w:lang w:val="lt-LT" w:eastAsia="lt-LT"/>
        </w:rPr>
        <w:t>A. ŽENKLINIMAS</w:t>
      </w:r>
    </w:p>
    <w:p w14:paraId="5FC2D1F3" w14:textId="77777777" w:rsidR="00972AE2" w:rsidRPr="00F6422C" w:rsidRDefault="00972AE2" w:rsidP="00972AE2">
      <w:pPr>
        <w:tabs>
          <w:tab w:val="clear" w:pos="567"/>
        </w:tabs>
        <w:spacing w:line="240" w:lineRule="auto"/>
        <w:rPr>
          <w:snapToGrid/>
          <w:szCs w:val="22"/>
          <w:lang w:val="lt-LT"/>
        </w:rPr>
      </w:pPr>
      <w:r w:rsidRPr="00F6422C">
        <w:rPr>
          <w:snapToGrid/>
          <w:szCs w:val="22"/>
          <w:lang w:val="lt-LT"/>
        </w:rPr>
        <w:br w:type="page"/>
      </w:r>
    </w:p>
    <w:p w14:paraId="4FFD40DA" w14:textId="77777777" w:rsidR="00972AE2" w:rsidRPr="00F6422C" w:rsidRDefault="00972AE2" w:rsidP="00972AE2">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F6422C">
        <w:rPr>
          <w:b/>
          <w:snapToGrid/>
          <w:szCs w:val="22"/>
          <w:lang w:val="lt-LT"/>
        </w:rPr>
        <w:lastRenderedPageBreak/>
        <w:t>INFORMACIJA ANT IŠORINĖS IR VIDINĖS PAKUOTĖS</w:t>
      </w:r>
    </w:p>
    <w:p w14:paraId="41ADC269" w14:textId="77777777" w:rsidR="00972AE2" w:rsidRPr="00F6422C" w:rsidRDefault="00972AE2" w:rsidP="00972AE2">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p>
    <w:p w14:paraId="42082078" w14:textId="77777777" w:rsidR="00972AE2" w:rsidRPr="00F6422C" w:rsidRDefault="00972AE2" w:rsidP="00972AE2">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F6422C">
        <w:rPr>
          <w:b/>
          <w:snapToGrid/>
          <w:szCs w:val="22"/>
          <w:lang w:val="lt-LT"/>
        </w:rPr>
        <w:t>KARTONO DĖŽUTĖ</w:t>
      </w:r>
    </w:p>
    <w:p w14:paraId="4CD26BC4" w14:textId="77777777" w:rsidR="00972AE2" w:rsidRPr="00F6422C" w:rsidRDefault="00972AE2" w:rsidP="00972AE2">
      <w:pPr>
        <w:tabs>
          <w:tab w:val="clear" w:pos="567"/>
        </w:tabs>
        <w:spacing w:line="240" w:lineRule="auto"/>
        <w:rPr>
          <w:snapToGrid/>
          <w:szCs w:val="22"/>
          <w:lang w:val="lt-LT"/>
        </w:rPr>
      </w:pPr>
    </w:p>
    <w:p w14:paraId="3F7D25AE" w14:textId="77777777" w:rsidR="00972AE2" w:rsidRPr="00F6422C" w:rsidRDefault="00972AE2" w:rsidP="00972AE2">
      <w:pPr>
        <w:tabs>
          <w:tab w:val="clear" w:pos="567"/>
        </w:tabs>
        <w:spacing w:line="240" w:lineRule="auto"/>
        <w:rPr>
          <w:snapToGrid/>
          <w:szCs w:val="22"/>
          <w:lang w:val="lt-LT"/>
        </w:rPr>
      </w:pPr>
    </w:p>
    <w:p w14:paraId="3F1B5822" w14:textId="77777777" w:rsidR="00972AE2" w:rsidRPr="00F6422C" w:rsidRDefault="00972AE2" w:rsidP="00972AE2">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F6422C">
        <w:rPr>
          <w:b/>
          <w:snapToGrid/>
          <w:szCs w:val="22"/>
          <w:lang w:val="lt-LT"/>
        </w:rPr>
        <w:t>1.</w:t>
      </w:r>
      <w:r w:rsidRPr="00F6422C">
        <w:rPr>
          <w:b/>
          <w:snapToGrid/>
          <w:szCs w:val="22"/>
          <w:lang w:val="lt-LT"/>
        </w:rPr>
        <w:tab/>
        <w:t>VAISTINIO PREPARATO PAVADINIMAS</w:t>
      </w:r>
    </w:p>
    <w:p w14:paraId="1710D49D" w14:textId="77777777" w:rsidR="00972AE2" w:rsidRPr="00F6422C" w:rsidRDefault="00972AE2" w:rsidP="00972AE2">
      <w:pPr>
        <w:tabs>
          <w:tab w:val="clear" w:pos="567"/>
        </w:tabs>
        <w:spacing w:line="240" w:lineRule="auto"/>
        <w:ind w:left="360" w:hanging="360"/>
        <w:rPr>
          <w:snapToGrid/>
          <w:szCs w:val="22"/>
          <w:lang w:val="lt-LT"/>
        </w:rPr>
      </w:pPr>
    </w:p>
    <w:p w14:paraId="7BB950B7" w14:textId="77777777" w:rsidR="00972AE2" w:rsidRPr="00F6422C" w:rsidRDefault="00972AE2" w:rsidP="00972AE2">
      <w:pPr>
        <w:tabs>
          <w:tab w:val="clear" w:pos="567"/>
        </w:tabs>
        <w:spacing w:line="240" w:lineRule="auto"/>
        <w:rPr>
          <w:snapToGrid/>
          <w:szCs w:val="22"/>
          <w:lang w:val="lt-LT"/>
        </w:rPr>
      </w:pPr>
      <w:proofErr w:type="spellStart"/>
      <w:r w:rsidRPr="00F6422C">
        <w:rPr>
          <w:snapToGrid/>
          <w:szCs w:val="22"/>
          <w:lang w:val="lt-LT"/>
        </w:rPr>
        <w:t>Alcaine</w:t>
      </w:r>
      <w:proofErr w:type="spellEnd"/>
      <w:r w:rsidRPr="00F6422C">
        <w:rPr>
          <w:snapToGrid/>
          <w:szCs w:val="22"/>
          <w:lang w:val="lt-LT"/>
        </w:rPr>
        <w:t xml:space="preserve"> 5 mg/ml akių lašai (tirpalas)</w:t>
      </w:r>
    </w:p>
    <w:p w14:paraId="0F5A79D7" w14:textId="77777777" w:rsidR="00972AE2" w:rsidRPr="00F6422C" w:rsidRDefault="00972AE2" w:rsidP="00972AE2">
      <w:pPr>
        <w:spacing w:line="240" w:lineRule="auto"/>
        <w:jc w:val="both"/>
        <w:rPr>
          <w:snapToGrid/>
          <w:szCs w:val="22"/>
          <w:lang w:val="lt-LT"/>
        </w:rPr>
      </w:pPr>
    </w:p>
    <w:p w14:paraId="1D00DC3D" w14:textId="77777777" w:rsidR="00972AE2" w:rsidRPr="00F6422C" w:rsidRDefault="00972AE2" w:rsidP="00972AE2">
      <w:pPr>
        <w:tabs>
          <w:tab w:val="clear" w:pos="567"/>
        </w:tabs>
        <w:spacing w:line="240" w:lineRule="auto"/>
        <w:rPr>
          <w:snapToGrid/>
          <w:szCs w:val="22"/>
          <w:lang w:val="lt-LT"/>
        </w:rPr>
      </w:pPr>
    </w:p>
    <w:p w14:paraId="450DCD4D" w14:textId="77777777" w:rsidR="00972AE2" w:rsidRPr="00F6422C" w:rsidRDefault="00972AE2" w:rsidP="00972AE2">
      <w:pPr>
        <w:pBdr>
          <w:top w:val="single" w:sz="4" w:space="1" w:color="auto"/>
          <w:left w:val="single" w:sz="4" w:space="0" w:color="auto"/>
          <w:bottom w:val="single" w:sz="4" w:space="1" w:color="auto"/>
          <w:right w:val="single" w:sz="4" w:space="4" w:color="auto"/>
        </w:pBdr>
        <w:tabs>
          <w:tab w:val="clear" w:pos="567"/>
          <w:tab w:val="left" w:pos="540"/>
        </w:tabs>
        <w:spacing w:line="240" w:lineRule="auto"/>
        <w:rPr>
          <w:b/>
          <w:snapToGrid/>
          <w:szCs w:val="22"/>
          <w:lang w:val="lt-LT"/>
        </w:rPr>
      </w:pPr>
      <w:r w:rsidRPr="00F6422C">
        <w:rPr>
          <w:b/>
          <w:snapToGrid/>
          <w:szCs w:val="22"/>
          <w:lang w:val="lt-LT"/>
        </w:rPr>
        <w:t>2.</w:t>
      </w:r>
      <w:r w:rsidRPr="00F6422C">
        <w:rPr>
          <w:b/>
          <w:snapToGrid/>
          <w:szCs w:val="22"/>
          <w:lang w:val="lt-LT"/>
        </w:rPr>
        <w:tab/>
        <w:t>VEIKLIOJI (-SIOS) MEDŽIAGA (-OS) IR JOS (-Ų) KIEKIS (-IAI)</w:t>
      </w:r>
    </w:p>
    <w:p w14:paraId="3D89E534" w14:textId="77777777" w:rsidR="00972AE2" w:rsidRPr="00F6422C" w:rsidRDefault="00972AE2" w:rsidP="00972AE2">
      <w:pPr>
        <w:tabs>
          <w:tab w:val="clear" w:pos="567"/>
        </w:tabs>
        <w:spacing w:line="240" w:lineRule="auto"/>
        <w:rPr>
          <w:snapToGrid/>
          <w:szCs w:val="22"/>
          <w:lang w:val="lt-LT"/>
        </w:rPr>
      </w:pPr>
    </w:p>
    <w:p w14:paraId="6E2ADABF" w14:textId="77777777" w:rsidR="00972AE2" w:rsidRPr="00F6422C" w:rsidRDefault="00972AE2" w:rsidP="00972AE2">
      <w:pPr>
        <w:spacing w:line="240" w:lineRule="auto"/>
        <w:jc w:val="both"/>
        <w:rPr>
          <w:snapToGrid/>
          <w:szCs w:val="22"/>
          <w:lang w:val="lt-LT"/>
        </w:rPr>
      </w:pPr>
      <w:r w:rsidRPr="00F6422C">
        <w:rPr>
          <w:snapToGrid/>
          <w:szCs w:val="22"/>
          <w:lang w:val="lt-LT"/>
        </w:rPr>
        <w:t xml:space="preserve">1 ml akių lašų yra 5 mg </w:t>
      </w:r>
      <w:proofErr w:type="spellStart"/>
      <w:r w:rsidRPr="00F6422C">
        <w:rPr>
          <w:snapToGrid/>
          <w:szCs w:val="22"/>
          <w:lang w:val="lt-LT"/>
        </w:rPr>
        <w:t>proksimetakaino</w:t>
      </w:r>
      <w:proofErr w:type="spellEnd"/>
      <w:r w:rsidRPr="00F6422C">
        <w:rPr>
          <w:snapToGrid/>
          <w:szCs w:val="22"/>
          <w:lang w:val="lt-LT"/>
        </w:rPr>
        <w:t xml:space="preserve"> hidrochlorido.</w:t>
      </w:r>
    </w:p>
    <w:p w14:paraId="7D16CFF0" w14:textId="77777777" w:rsidR="00972AE2" w:rsidRPr="00F6422C" w:rsidRDefault="00972AE2" w:rsidP="00972AE2">
      <w:pPr>
        <w:tabs>
          <w:tab w:val="clear" w:pos="567"/>
        </w:tabs>
        <w:spacing w:line="240" w:lineRule="auto"/>
        <w:rPr>
          <w:snapToGrid/>
          <w:szCs w:val="22"/>
          <w:lang w:val="lt-LT"/>
        </w:rPr>
      </w:pPr>
    </w:p>
    <w:p w14:paraId="6F342272" w14:textId="77777777" w:rsidR="00972AE2" w:rsidRPr="00F6422C" w:rsidRDefault="00972AE2" w:rsidP="00972AE2">
      <w:pPr>
        <w:tabs>
          <w:tab w:val="clear" w:pos="567"/>
        </w:tabs>
        <w:spacing w:line="240" w:lineRule="auto"/>
        <w:rPr>
          <w:snapToGrid/>
          <w:szCs w:val="22"/>
          <w:lang w:val="lt-LT"/>
        </w:rPr>
      </w:pPr>
    </w:p>
    <w:p w14:paraId="3E1A5DC9" w14:textId="77777777" w:rsidR="00972AE2" w:rsidRPr="00F6422C" w:rsidRDefault="00972AE2" w:rsidP="00972AE2">
      <w:pPr>
        <w:pBdr>
          <w:top w:val="single" w:sz="4" w:space="1" w:color="auto"/>
          <w:left w:val="single" w:sz="4" w:space="0"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F6422C">
        <w:rPr>
          <w:b/>
          <w:snapToGrid/>
          <w:szCs w:val="22"/>
          <w:lang w:val="lt-LT"/>
        </w:rPr>
        <w:t>3.</w:t>
      </w:r>
      <w:r w:rsidRPr="00F6422C">
        <w:rPr>
          <w:b/>
          <w:snapToGrid/>
          <w:szCs w:val="22"/>
          <w:lang w:val="lt-LT"/>
        </w:rPr>
        <w:tab/>
        <w:t>PAGALBINIŲ MEDŽIAGŲ SĄRAŠAS</w:t>
      </w:r>
    </w:p>
    <w:p w14:paraId="148CB0EE" w14:textId="77777777" w:rsidR="00972AE2" w:rsidRPr="00F6422C" w:rsidRDefault="00972AE2" w:rsidP="00972AE2">
      <w:pPr>
        <w:tabs>
          <w:tab w:val="clear" w:pos="567"/>
        </w:tabs>
        <w:spacing w:line="240" w:lineRule="auto"/>
        <w:rPr>
          <w:snapToGrid/>
          <w:szCs w:val="22"/>
          <w:lang w:val="lt-LT"/>
        </w:rPr>
      </w:pPr>
    </w:p>
    <w:p w14:paraId="746C43D2" w14:textId="77777777" w:rsidR="00972AE2" w:rsidRPr="00F6422C" w:rsidRDefault="00972AE2" w:rsidP="00972AE2">
      <w:pPr>
        <w:tabs>
          <w:tab w:val="clear" w:pos="567"/>
        </w:tabs>
        <w:spacing w:line="240" w:lineRule="auto"/>
        <w:rPr>
          <w:snapToGrid/>
          <w:szCs w:val="22"/>
          <w:lang w:val="lt-LT"/>
        </w:rPr>
      </w:pPr>
      <w:proofErr w:type="spellStart"/>
      <w:r w:rsidRPr="00F6422C">
        <w:rPr>
          <w:snapToGrid/>
          <w:szCs w:val="22"/>
          <w:lang w:val="lt-LT"/>
        </w:rPr>
        <w:t>Glicerolis</w:t>
      </w:r>
      <w:proofErr w:type="spellEnd"/>
      <w:r w:rsidRPr="00F6422C">
        <w:rPr>
          <w:snapToGrid/>
          <w:szCs w:val="22"/>
          <w:lang w:val="lt-LT"/>
        </w:rPr>
        <w:t xml:space="preserve">, koncentruota vandenilio chlorido rūgštis, natrio hidroksidas, </w:t>
      </w:r>
      <w:proofErr w:type="spellStart"/>
      <w:r w:rsidRPr="00F6422C">
        <w:rPr>
          <w:snapToGrid/>
          <w:szCs w:val="22"/>
          <w:lang w:val="lt-LT"/>
        </w:rPr>
        <w:t>benzalkonio</w:t>
      </w:r>
      <w:proofErr w:type="spellEnd"/>
      <w:r w:rsidRPr="00F6422C">
        <w:rPr>
          <w:snapToGrid/>
          <w:szCs w:val="22"/>
          <w:lang w:val="lt-LT"/>
        </w:rPr>
        <w:t xml:space="preserve"> chlorido tirpalas, išgrynintas vanduo.</w:t>
      </w:r>
    </w:p>
    <w:p w14:paraId="7872B351" w14:textId="77777777" w:rsidR="00972AE2" w:rsidRPr="00F6422C" w:rsidRDefault="00972AE2" w:rsidP="00972AE2">
      <w:pPr>
        <w:spacing w:line="240" w:lineRule="auto"/>
        <w:jc w:val="both"/>
        <w:rPr>
          <w:snapToGrid/>
          <w:szCs w:val="22"/>
          <w:lang w:val="lt-LT"/>
        </w:rPr>
      </w:pPr>
    </w:p>
    <w:p w14:paraId="63561725" w14:textId="77777777" w:rsidR="00972AE2" w:rsidRPr="00F6422C" w:rsidRDefault="00972AE2" w:rsidP="00972AE2">
      <w:pPr>
        <w:tabs>
          <w:tab w:val="clear" w:pos="567"/>
        </w:tabs>
        <w:spacing w:line="240" w:lineRule="auto"/>
        <w:rPr>
          <w:snapToGrid/>
          <w:szCs w:val="22"/>
          <w:lang w:val="lt-LT"/>
        </w:rPr>
      </w:pPr>
    </w:p>
    <w:p w14:paraId="78C2D5DB" w14:textId="77777777" w:rsidR="00972AE2" w:rsidRPr="00F6422C" w:rsidRDefault="00972AE2" w:rsidP="00972AE2">
      <w:pPr>
        <w:pBdr>
          <w:top w:val="single" w:sz="4" w:space="1" w:color="auto"/>
          <w:left w:val="single" w:sz="4" w:space="0" w:color="auto"/>
          <w:bottom w:val="single" w:sz="4" w:space="1" w:color="auto"/>
          <w:right w:val="single" w:sz="4" w:space="4" w:color="auto"/>
        </w:pBdr>
        <w:tabs>
          <w:tab w:val="clear" w:pos="567"/>
          <w:tab w:val="left" w:pos="540"/>
        </w:tabs>
        <w:spacing w:line="240" w:lineRule="auto"/>
        <w:rPr>
          <w:b/>
          <w:snapToGrid/>
          <w:szCs w:val="22"/>
          <w:lang w:val="lt-LT"/>
        </w:rPr>
      </w:pPr>
      <w:r w:rsidRPr="00F6422C">
        <w:rPr>
          <w:b/>
          <w:snapToGrid/>
          <w:szCs w:val="22"/>
          <w:lang w:val="lt-LT"/>
        </w:rPr>
        <w:t>4.</w:t>
      </w:r>
      <w:r w:rsidRPr="00F6422C">
        <w:rPr>
          <w:b/>
          <w:snapToGrid/>
          <w:szCs w:val="22"/>
          <w:lang w:val="lt-LT"/>
        </w:rPr>
        <w:tab/>
        <w:t>FARMACINĖ FORMA IR KIEKIS PAKUOTĖJE</w:t>
      </w:r>
    </w:p>
    <w:p w14:paraId="65933695" w14:textId="77777777" w:rsidR="00972AE2" w:rsidRPr="00F6422C" w:rsidRDefault="00972AE2" w:rsidP="00972AE2">
      <w:pPr>
        <w:tabs>
          <w:tab w:val="clear" w:pos="567"/>
        </w:tabs>
        <w:spacing w:line="240" w:lineRule="auto"/>
        <w:rPr>
          <w:snapToGrid/>
          <w:szCs w:val="22"/>
          <w:lang w:val="lt-LT"/>
        </w:rPr>
      </w:pPr>
    </w:p>
    <w:p w14:paraId="5BA1CE11" w14:textId="77777777" w:rsidR="00972AE2" w:rsidRPr="00F6422C" w:rsidRDefault="00972AE2" w:rsidP="00972AE2">
      <w:pPr>
        <w:tabs>
          <w:tab w:val="clear" w:pos="567"/>
        </w:tabs>
        <w:spacing w:line="240" w:lineRule="auto"/>
        <w:rPr>
          <w:snapToGrid/>
          <w:szCs w:val="22"/>
          <w:lang w:val="lt-LT"/>
        </w:rPr>
      </w:pPr>
      <w:r w:rsidRPr="005C11EC">
        <w:rPr>
          <w:snapToGrid/>
          <w:szCs w:val="22"/>
          <w:highlight w:val="lightGray"/>
          <w:lang w:val="lt-LT"/>
        </w:rPr>
        <w:t>Akių lašai (tirpalas)</w:t>
      </w:r>
    </w:p>
    <w:p w14:paraId="696B3724" w14:textId="77777777" w:rsidR="00972AE2" w:rsidRPr="00F6422C" w:rsidRDefault="00972AE2" w:rsidP="00972AE2">
      <w:pPr>
        <w:tabs>
          <w:tab w:val="clear" w:pos="567"/>
        </w:tabs>
        <w:spacing w:line="240" w:lineRule="auto"/>
        <w:rPr>
          <w:snapToGrid/>
          <w:szCs w:val="22"/>
          <w:lang w:val="lt-LT"/>
        </w:rPr>
      </w:pPr>
      <w:r w:rsidRPr="00F6422C">
        <w:rPr>
          <w:snapToGrid/>
          <w:szCs w:val="22"/>
          <w:lang w:val="lt-LT"/>
        </w:rPr>
        <w:t xml:space="preserve">15 ml </w:t>
      </w:r>
    </w:p>
    <w:p w14:paraId="512F5F88" w14:textId="77777777" w:rsidR="00972AE2" w:rsidRPr="00F6422C" w:rsidRDefault="00972AE2" w:rsidP="00972AE2">
      <w:pPr>
        <w:spacing w:line="240" w:lineRule="auto"/>
        <w:jc w:val="both"/>
        <w:rPr>
          <w:snapToGrid/>
          <w:szCs w:val="22"/>
          <w:lang w:val="lt-LT"/>
        </w:rPr>
      </w:pPr>
    </w:p>
    <w:p w14:paraId="2170BD20" w14:textId="77777777" w:rsidR="00972AE2" w:rsidRPr="00F6422C" w:rsidRDefault="00972AE2" w:rsidP="00972AE2">
      <w:pPr>
        <w:tabs>
          <w:tab w:val="clear" w:pos="567"/>
        </w:tabs>
        <w:spacing w:line="240" w:lineRule="auto"/>
        <w:rPr>
          <w:snapToGrid/>
          <w:szCs w:val="22"/>
          <w:lang w:val="lt-LT"/>
        </w:rPr>
      </w:pPr>
    </w:p>
    <w:p w14:paraId="7D142A7F" w14:textId="77777777" w:rsidR="00972AE2" w:rsidRPr="00F6422C" w:rsidRDefault="00972AE2" w:rsidP="00972AE2">
      <w:pPr>
        <w:pBdr>
          <w:top w:val="single" w:sz="4" w:space="1" w:color="auto"/>
          <w:left w:val="single" w:sz="4" w:space="0"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F6422C">
        <w:rPr>
          <w:b/>
          <w:snapToGrid/>
          <w:szCs w:val="22"/>
          <w:lang w:val="lt-LT"/>
        </w:rPr>
        <w:t>5.</w:t>
      </w:r>
      <w:r w:rsidRPr="00F6422C">
        <w:rPr>
          <w:b/>
          <w:snapToGrid/>
          <w:szCs w:val="22"/>
          <w:lang w:val="lt-LT"/>
        </w:rPr>
        <w:tab/>
        <w:t>VARTOJIMO METODAS IR BŪDAS (-AI)</w:t>
      </w:r>
    </w:p>
    <w:p w14:paraId="09AF3AFB" w14:textId="77777777" w:rsidR="00972AE2" w:rsidRPr="00F6422C" w:rsidRDefault="00972AE2" w:rsidP="00972AE2">
      <w:pPr>
        <w:tabs>
          <w:tab w:val="clear" w:pos="567"/>
        </w:tabs>
        <w:spacing w:line="240" w:lineRule="auto"/>
        <w:rPr>
          <w:snapToGrid/>
          <w:szCs w:val="22"/>
          <w:lang w:val="lt-LT"/>
        </w:rPr>
      </w:pPr>
    </w:p>
    <w:p w14:paraId="227677F1" w14:textId="77777777" w:rsidR="00972AE2" w:rsidRPr="00F6422C" w:rsidRDefault="00972AE2" w:rsidP="00972AE2">
      <w:pPr>
        <w:tabs>
          <w:tab w:val="clear" w:pos="567"/>
        </w:tabs>
        <w:spacing w:line="240" w:lineRule="auto"/>
        <w:rPr>
          <w:snapToGrid/>
          <w:szCs w:val="22"/>
          <w:lang w:val="lt-LT"/>
        </w:rPr>
      </w:pPr>
      <w:r w:rsidRPr="00F6422C">
        <w:rPr>
          <w:snapToGrid/>
          <w:szCs w:val="22"/>
          <w:lang w:val="lt-LT"/>
        </w:rPr>
        <w:t xml:space="preserve">Vartoti ant akių. </w:t>
      </w:r>
    </w:p>
    <w:p w14:paraId="35E41A57" w14:textId="77777777" w:rsidR="00972AE2" w:rsidRPr="00F6422C" w:rsidRDefault="00972AE2" w:rsidP="00972AE2">
      <w:pPr>
        <w:tabs>
          <w:tab w:val="clear" w:pos="567"/>
        </w:tabs>
        <w:spacing w:line="240" w:lineRule="auto"/>
        <w:rPr>
          <w:snapToGrid/>
          <w:szCs w:val="22"/>
          <w:lang w:val="lt-LT"/>
        </w:rPr>
      </w:pPr>
      <w:r w:rsidRPr="00F6422C">
        <w:rPr>
          <w:snapToGrid/>
          <w:szCs w:val="22"/>
          <w:lang w:val="lt-LT"/>
        </w:rPr>
        <w:t>Prieš vartodami perskaitykite pakuotės lapelį.</w:t>
      </w:r>
    </w:p>
    <w:p w14:paraId="0AD34184" w14:textId="77777777" w:rsidR="00972AE2" w:rsidRPr="00F6422C" w:rsidRDefault="00972AE2" w:rsidP="00972AE2">
      <w:pPr>
        <w:spacing w:line="240" w:lineRule="auto"/>
        <w:jc w:val="both"/>
        <w:rPr>
          <w:snapToGrid/>
          <w:szCs w:val="22"/>
          <w:lang w:val="lt-LT"/>
        </w:rPr>
      </w:pPr>
    </w:p>
    <w:p w14:paraId="65852A7C" w14:textId="77777777" w:rsidR="00972AE2" w:rsidRPr="00F6422C" w:rsidRDefault="00972AE2" w:rsidP="00972AE2">
      <w:pPr>
        <w:spacing w:line="240" w:lineRule="auto"/>
        <w:jc w:val="both"/>
        <w:rPr>
          <w:snapToGrid/>
          <w:szCs w:val="22"/>
          <w:lang w:val="lt-LT"/>
        </w:rPr>
      </w:pPr>
    </w:p>
    <w:p w14:paraId="40BBC677" w14:textId="77777777" w:rsidR="00972AE2" w:rsidRPr="00F6422C" w:rsidRDefault="00972AE2" w:rsidP="00972AE2">
      <w:pPr>
        <w:pBdr>
          <w:top w:val="single" w:sz="4" w:space="1" w:color="auto"/>
          <w:left w:val="single" w:sz="4" w:space="0" w:color="auto"/>
          <w:bottom w:val="single" w:sz="4" w:space="1" w:color="auto"/>
          <w:right w:val="single" w:sz="4" w:space="4" w:color="auto"/>
        </w:pBdr>
        <w:tabs>
          <w:tab w:val="clear" w:pos="567"/>
          <w:tab w:val="left" w:pos="540"/>
        </w:tabs>
        <w:spacing w:line="240" w:lineRule="auto"/>
        <w:rPr>
          <w:b/>
          <w:snapToGrid/>
          <w:szCs w:val="22"/>
          <w:lang w:val="lt-LT"/>
        </w:rPr>
      </w:pPr>
      <w:r w:rsidRPr="00F6422C">
        <w:rPr>
          <w:b/>
          <w:snapToGrid/>
          <w:szCs w:val="22"/>
          <w:lang w:val="lt-LT"/>
        </w:rPr>
        <w:t>6.</w:t>
      </w:r>
      <w:r w:rsidRPr="00F6422C">
        <w:rPr>
          <w:b/>
          <w:snapToGrid/>
          <w:szCs w:val="22"/>
          <w:lang w:val="lt-LT"/>
        </w:rPr>
        <w:tab/>
        <w:t>SPECIALUS ĮSPĖJIMAS, KAD VAISTINĮ PREPARATĄ BŪTINA LAIKYTI VAIKAMS NEPASTEBIMOJE IR NEPASIEKIAMOJE VIETOJE</w:t>
      </w:r>
    </w:p>
    <w:p w14:paraId="7EB9A0E3" w14:textId="77777777" w:rsidR="00972AE2" w:rsidRPr="00F6422C" w:rsidRDefault="00972AE2" w:rsidP="00972AE2">
      <w:pPr>
        <w:tabs>
          <w:tab w:val="clear" w:pos="567"/>
        </w:tabs>
        <w:spacing w:line="240" w:lineRule="auto"/>
        <w:rPr>
          <w:snapToGrid/>
          <w:szCs w:val="22"/>
          <w:lang w:val="lt-LT"/>
        </w:rPr>
      </w:pPr>
    </w:p>
    <w:p w14:paraId="325E269E" w14:textId="77777777" w:rsidR="00972AE2" w:rsidRPr="00F6422C" w:rsidRDefault="00972AE2" w:rsidP="00972AE2">
      <w:pPr>
        <w:tabs>
          <w:tab w:val="clear" w:pos="567"/>
        </w:tabs>
        <w:spacing w:line="240" w:lineRule="auto"/>
        <w:rPr>
          <w:snapToGrid/>
          <w:szCs w:val="22"/>
          <w:lang w:val="lt-LT"/>
        </w:rPr>
      </w:pPr>
      <w:r w:rsidRPr="00F6422C">
        <w:rPr>
          <w:snapToGrid/>
          <w:szCs w:val="22"/>
          <w:lang w:val="lt-LT"/>
        </w:rPr>
        <w:t>Laikyti vaikams nepastebimoje ir nepasiekiamoje vietoje.</w:t>
      </w:r>
    </w:p>
    <w:p w14:paraId="60FC4281" w14:textId="77777777" w:rsidR="00972AE2" w:rsidRPr="00F6422C" w:rsidRDefault="00972AE2" w:rsidP="00972AE2">
      <w:pPr>
        <w:spacing w:line="240" w:lineRule="auto"/>
        <w:jc w:val="both"/>
        <w:rPr>
          <w:snapToGrid/>
          <w:szCs w:val="22"/>
          <w:lang w:val="lt-LT"/>
        </w:rPr>
      </w:pPr>
    </w:p>
    <w:p w14:paraId="4890372A" w14:textId="77777777" w:rsidR="00972AE2" w:rsidRPr="00F6422C" w:rsidRDefault="00972AE2" w:rsidP="00972AE2">
      <w:pPr>
        <w:tabs>
          <w:tab w:val="clear" w:pos="567"/>
        </w:tabs>
        <w:spacing w:line="240" w:lineRule="auto"/>
        <w:jc w:val="both"/>
        <w:rPr>
          <w:snapToGrid/>
          <w:szCs w:val="22"/>
          <w:lang w:val="lt-LT"/>
        </w:rPr>
      </w:pPr>
    </w:p>
    <w:p w14:paraId="5FA11A1A" w14:textId="77777777" w:rsidR="00972AE2" w:rsidRPr="00F6422C" w:rsidRDefault="00972AE2" w:rsidP="00972AE2">
      <w:pPr>
        <w:pBdr>
          <w:top w:val="single" w:sz="4" w:space="1" w:color="auto"/>
          <w:left w:val="single" w:sz="4" w:space="0"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F6422C">
        <w:rPr>
          <w:b/>
          <w:snapToGrid/>
          <w:szCs w:val="22"/>
          <w:lang w:val="lt-LT"/>
        </w:rPr>
        <w:t>7.</w:t>
      </w:r>
      <w:r w:rsidRPr="00F6422C">
        <w:rPr>
          <w:b/>
          <w:snapToGrid/>
          <w:szCs w:val="22"/>
          <w:lang w:val="lt-LT"/>
        </w:rPr>
        <w:tab/>
        <w:t>KITAS (-I) SPECIALUS (-ŪS) ĮSPĖJIMAS (-AI) (JEI REIKIA)</w:t>
      </w:r>
    </w:p>
    <w:p w14:paraId="42733B1A" w14:textId="77777777" w:rsidR="00972AE2" w:rsidRPr="00F6422C" w:rsidRDefault="00972AE2" w:rsidP="00972AE2">
      <w:pPr>
        <w:tabs>
          <w:tab w:val="clear" w:pos="567"/>
        </w:tabs>
        <w:spacing w:line="240" w:lineRule="auto"/>
        <w:rPr>
          <w:snapToGrid/>
          <w:szCs w:val="22"/>
          <w:lang w:val="lt-LT"/>
        </w:rPr>
      </w:pPr>
    </w:p>
    <w:p w14:paraId="59AF1E40" w14:textId="77777777" w:rsidR="00972AE2" w:rsidRPr="00F6422C" w:rsidRDefault="00972AE2" w:rsidP="00972AE2">
      <w:pPr>
        <w:tabs>
          <w:tab w:val="clear" w:pos="567"/>
        </w:tabs>
        <w:spacing w:line="240" w:lineRule="auto"/>
        <w:rPr>
          <w:snapToGrid/>
          <w:szCs w:val="22"/>
          <w:lang w:val="lt-LT"/>
        </w:rPr>
      </w:pPr>
    </w:p>
    <w:p w14:paraId="2E2853DE" w14:textId="77777777" w:rsidR="00972AE2" w:rsidRPr="00F6422C" w:rsidRDefault="00972AE2" w:rsidP="00972AE2">
      <w:pPr>
        <w:pBdr>
          <w:top w:val="single" w:sz="4" w:space="1" w:color="auto"/>
          <w:left w:val="single" w:sz="4" w:space="0"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F6422C">
        <w:rPr>
          <w:b/>
          <w:snapToGrid/>
          <w:szCs w:val="22"/>
          <w:lang w:val="lt-LT"/>
        </w:rPr>
        <w:t>8.</w:t>
      </w:r>
      <w:r w:rsidRPr="00F6422C">
        <w:rPr>
          <w:b/>
          <w:snapToGrid/>
          <w:szCs w:val="22"/>
          <w:lang w:val="lt-LT"/>
        </w:rPr>
        <w:tab/>
        <w:t>TINKAMUMO LAIKAS</w:t>
      </w:r>
    </w:p>
    <w:p w14:paraId="5C264496" w14:textId="77777777" w:rsidR="00972AE2" w:rsidRPr="00F6422C" w:rsidRDefault="00972AE2" w:rsidP="00972AE2">
      <w:pPr>
        <w:tabs>
          <w:tab w:val="clear" w:pos="567"/>
        </w:tabs>
        <w:spacing w:line="240" w:lineRule="auto"/>
        <w:rPr>
          <w:snapToGrid/>
          <w:szCs w:val="22"/>
          <w:lang w:val="lt-LT"/>
        </w:rPr>
      </w:pPr>
    </w:p>
    <w:p w14:paraId="43221FA2" w14:textId="77777777" w:rsidR="00972AE2" w:rsidRPr="00F6422C" w:rsidRDefault="00972AE2" w:rsidP="00972AE2">
      <w:pPr>
        <w:tabs>
          <w:tab w:val="clear" w:pos="567"/>
        </w:tabs>
        <w:spacing w:line="240" w:lineRule="auto"/>
        <w:rPr>
          <w:snapToGrid/>
          <w:szCs w:val="22"/>
          <w:lang w:val="lt-LT"/>
        </w:rPr>
      </w:pPr>
      <w:r>
        <w:rPr>
          <w:snapToGrid/>
          <w:szCs w:val="22"/>
          <w:lang w:val="lt-LT"/>
        </w:rPr>
        <w:t>EXP</w:t>
      </w:r>
      <w:r w:rsidRPr="00F6422C">
        <w:rPr>
          <w:rFonts w:eastAsia="MS Mincho"/>
          <w:snapToGrid/>
          <w:szCs w:val="22"/>
          <w:lang w:val="lt-LT"/>
        </w:rPr>
        <w:t>｛</w:t>
      </w:r>
      <w:r>
        <w:rPr>
          <w:rFonts w:eastAsia="MS Mincho" w:hint="eastAsia"/>
          <w:snapToGrid/>
          <w:szCs w:val="22"/>
          <w:lang w:val="lt-LT"/>
        </w:rPr>
        <w:t>mm/</w:t>
      </w:r>
      <w:r w:rsidRPr="00F6422C">
        <w:rPr>
          <w:snapToGrid/>
          <w:szCs w:val="22"/>
          <w:lang w:val="lt-LT"/>
        </w:rPr>
        <w:t>MMMM</w:t>
      </w:r>
      <w:r w:rsidRPr="00F6422C">
        <w:rPr>
          <w:rFonts w:eastAsia="MS Mincho"/>
          <w:snapToGrid/>
          <w:szCs w:val="22"/>
          <w:lang w:val="lt-LT"/>
        </w:rPr>
        <w:t>｝</w:t>
      </w:r>
    </w:p>
    <w:p w14:paraId="0F246E55" w14:textId="77777777" w:rsidR="00972AE2" w:rsidRPr="00F6422C" w:rsidRDefault="00972AE2" w:rsidP="00972AE2">
      <w:pPr>
        <w:tabs>
          <w:tab w:val="clear" w:pos="567"/>
        </w:tabs>
        <w:spacing w:line="240" w:lineRule="auto"/>
        <w:rPr>
          <w:snapToGrid/>
          <w:szCs w:val="22"/>
          <w:lang w:val="lt-LT"/>
        </w:rPr>
      </w:pPr>
    </w:p>
    <w:p w14:paraId="03A97C9D" w14:textId="77777777" w:rsidR="00972AE2" w:rsidRPr="00F6422C" w:rsidRDefault="00972AE2" w:rsidP="00972AE2">
      <w:pPr>
        <w:tabs>
          <w:tab w:val="clear" w:pos="567"/>
        </w:tabs>
        <w:spacing w:line="240" w:lineRule="auto"/>
        <w:rPr>
          <w:snapToGrid/>
          <w:szCs w:val="22"/>
          <w:lang w:val="lt-LT"/>
        </w:rPr>
      </w:pPr>
      <w:r>
        <w:rPr>
          <w:snapToGrid/>
          <w:szCs w:val="22"/>
          <w:lang w:val="lt-LT"/>
        </w:rPr>
        <w:t>Pirmą kartą a</w:t>
      </w:r>
      <w:r w:rsidRPr="00F6422C">
        <w:rPr>
          <w:snapToGrid/>
          <w:szCs w:val="22"/>
          <w:lang w:val="lt-LT"/>
        </w:rPr>
        <w:t>tidarius buteliuką, vaistas tinkamas vartoti 28 paras.</w:t>
      </w:r>
    </w:p>
    <w:p w14:paraId="181E3C53" w14:textId="77777777" w:rsidR="00972AE2" w:rsidRPr="00F6422C" w:rsidRDefault="00972AE2" w:rsidP="00972AE2">
      <w:pPr>
        <w:spacing w:line="240" w:lineRule="auto"/>
        <w:jc w:val="both"/>
        <w:rPr>
          <w:snapToGrid/>
          <w:szCs w:val="22"/>
          <w:lang w:val="lt-LT"/>
        </w:rPr>
      </w:pPr>
    </w:p>
    <w:p w14:paraId="5AFCF2D9" w14:textId="77777777" w:rsidR="00972AE2" w:rsidRPr="00F6422C" w:rsidRDefault="00972AE2" w:rsidP="00972AE2">
      <w:pPr>
        <w:spacing w:line="240" w:lineRule="auto"/>
        <w:jc w:val="both"/>
        <w:rPr>
          <w:snapToGrid/>
          <w:szCs w:val="22"/>
          <w:lang w:val="lt-LT"/>
        </w:rPr>
      </w:pPr>
    </w:p>
    <w:p w14:paraId="34FD5F9A" w14:textId="77777777" w:rsidR="00972AE2" w:rsidRPr="00F6422C" w:rsidRDefault="00972AE2" w:rsidP="00972AE2">
      <w:pPr>
        <w:pBdr>
          <w:top w:val="single" w:sz="4" w:space="1" w:color="auto"/>
          <w:left w:val="single" w:sz="4" w:space="0" w:color="auto"/>
          <w:bottom w:val="single" w:sz="4" w:space="1" w:color="auto"/>
          <w:right w:val="single" w:sz="4" w:space="4" w:color="auto"/>
        </w:pBdr>
        <w:tabs>
          <w:tab w:val="clear" w:pos="567"/>
          <w:tab w:val="left" w:pos="540"/>
        </w:tabs>
        <w:spacing w:line="240" w:lineRule="auto"/>
        <w:rPr>
          <w:b/>
          <w:snapToGrid/>
          <w:szCs w:val="22"/>
          <w:lang w:val="lt-LT"/>
        </w:rPr>
      </w:pPr>
      <w:r w:rsidRPr="00F6422C">
        <w:rPr>
          <w:b/>
          <w:snapToGrid/>
          <w:szCs w:val="22"/>
          <w:lang w:val="lt-LT"/>
        </w:rPr>
        <w:t>9.</w:t>
      </w:r>
      <w:r w:rsidRPr="00F6422C">
        <w:rPr>
          <w:b/>
          <w:snapToGrid/>
          <w:szCs w:val="22"/>
          <w:lang w:val="lt-LT"/>
        </w:rPr>
        <w:tab/>
        <w:t>SPECIALIOS LAIKYMO SĄLYGOS</w:t>
      </w:r>
    </w:p>
    <w:p w14:paraId="77495894" w14:textId="77777777" w:rsidR="00972AE2" w:rsidRPr="00F6422C" w:rsidRDefault="00972AE2" w:rsidP="00972AE2">
      <w:pPr>
        <w:tabs>
          <w:tab w:val="clear" w:pos="567"/>
        </w:tabs>
        <w:spacing w:line="240" w:lineRule="auto"/>
        <w:rPr>
          <w:snapToGrid/>
          <w:szCs w:val="22"/>
          <w:lang w:val="lt-LT"/>
        </w:rPr>
      </w:pPr>
    </w:p>
    <w:p w14:paraId="53D82A76" w14:textId="77777777" w:rsidR="00972AE2" w:rsidRPr="00F6422C" w:rsidRDefault="00972AE2" w:rsidP="00972AE2">
      <w:pPr>
        <w:tabs>
          <w:tab w:val="clear" w:pos="567"/>
        </w:tabs>
        <w:spacing w:line="240" w:lineRule="auto"/>
        <w:jc w:val="both"/>
        <w:rPr>
          <w:snapToGrid/>
          <w:szCs w:val="22"/>
          <w:lang w:val="lt-LT"/>
        </w:rPr>
      </w:pPr>
      <w:r w:rsidRPr="00F6422C">
        <w:rPr>
          <w:snapToGrid/>
          <w:szCs w:val="22"/>
          <w:lang w:val="lt-LT"/>
        </w:rPr>
        <w:t xml:space="preserve">Buteliuką laikyti išorinėje dėžutėje, kad </w:t>
      </w:r>
      <w:r>
        <w:rPr>
          <w:snapToGrid/>
          <w:szCs w:val="22"/>
          <w:lang w:val="lt-LT"/>
        </w:rPr>
        <w:t>vaistas</w:t>
      </w:r>
      <w:r w:rsidRPr="00F6422C">
        <w:rPr>
          <w:snapToGrid/>
          <w:szCs w:val="22"/>
          <w:lang w:val="lt-LT"/>
        </w:rPr>
        <w:t xml:space="preserve"> būtų apsaugotas nuo šviesos.</w:t>
      </w:r>
    </w:p>
    <w:p w14:paraId="26E1E515" w14:textId="77777777" w:rsidR="00972AE2" w:rsidRPr="00F6422C" w:rsidRDefault="00972AE2" w:rsidP="00972AE2">
      <w:pPr>
        <w:tabs>
          <w:tab w:val="clear" w:pos="567"/>
        </w:tabs>
        <w:spacing w:line="240" w:lineRule="auto"/>
        <w:jc w:val="both"/>
        <w:rPr>
          <w:snapToGrid/>
          <w:szCs w:val="22"/>
          <w:lang w:val="lt-LT"/>
        </w:rPr>
      </w:pPr>
      <w:r w:rsidRPr="00F6422C">
        <w:rPr>
          <w:snapToGrid/>
          <w:szCs w:val="22"/>
          <w:lang w:val="lt-LT"/>
        </w:rPr>
        <w:t>Laikyti ir transportuoti šaltai (2 °C-8 °C).</w:t>
      </w:r>
    </w:p>
    <w:p w14:paraId="431E25E7" w14:textId="77777777" w:rsidR="00972AE2" w:rsidRPr="00F6422C" w:rsidRDefault="00972AE2" w:rsidP="00972AE2">
      <w:pPr>
        <w:tabs>
          <w:tab w:val="clear" w:pos="567"/>
        </w:tabs>
        <w:spacing w:line="240" w:lineRule="auto"/>
        <w:jc w:val="both"/>
        <w:rPr>
          <w:snapToGrid/>
          <w:szCs w:val="22"/>
          <w:lang w:val="lt-LT"/>
        </w:rPr>
      </w:pPr>
      <w:r w:rsidRPr="00F6422C">
        <w:rPr>
          <w:snapToGrid/>
          <w:szCs w:val="22"/>
          <w:lang w:val="lt-LT"/>
        </w:rPr>
        <w:t>Buteliuką laikyti sandar</w:t>
      </w:r>
      <w:r>
        <w:rPr>
          <w:snapToGrid/>
          <w:szCs w:val="22"/>
          <w:lang w:val="lt-LT"/>
        </w:rPr>
        <w:t>ų</w:t>
      </w:r>
      <w:r w:rsidRPr="00F6422C">
        <w:rPr>
          <w:snapToGrid/>
          <w:szCs w:val="22"/>
          <w:lang w:val="lt-LT"/>
        </w:rPr>
        <w:t>.</w:t>
      </w:r>
    </w:p>
    <w:p w14:paraId="76A0EF7F" w14:textId="77777777" w:rsidR="00972AE2" w:rsidRPr="00F6422C" w:rsidRDefault="00972AE2" w:rsidP="00972AE2">
      <w:pPr>
        <w:spacing w:line="240" w:lineRule="auto"/>
        <w:jc w:val="both"/>
        <w:rPr>
          <w:snapToGrid/>
          <w:szCs w:val="22"/>
          <w:lang w:val="lt-LT"/>
        </w:rPr>
      </w:pPr>
    </w:p>
    <w:p w14:paraId="1710E083" w14:textId="77777777" w:rsidR="00972AE2" w:rsidRPr="00F6422C" w:rsidRDefault="00972AE2" w:rsidP="00972AE2">
      <w:pPr>
        <w:spacing w:line="240" w:lineRule="auto"/>
        <w:jc w:val="both"/>
        <w:rPr>
          <w:snapToGrid/>
          <w:szCs w:val="22"/>
          <w:lang w:val="lt-LT"/>
        </w:rPr>
      </w:pPr>
    </w:p>
    <w:p w14:paraId="7D81C15A" w14:textId="77777777" w:rsidR="00972AE2" w:rsidRPr="00F6422C" w:rsidRDefault="00972AE2" w:rsidP="00972AE2">
      <w:pPr>
        <w:pBdr>
          <w:top w:val="single" w:sz="4" w:space="1" w:color="auto"/>
          <w:left w:val="single" w:sz="4" w:space="0" w:color="auto"/>
          <w:bottom w:val="single" w:sz="4" w:space="1" w:color="auto"/>
          <w:right w:val="single" w:sz="4" w:space="4" w:color="auto"/>
        </w:pBdr>
        <w:tabs>
          <w:tab w:val="clear" w:pos="567"/>
          <w:tab w:val="left" w:pos="540"/>
        </w:tabs>
        <w:spacing w:line="240" w:lineRule="auto"/>
        <w:rPr>
          <w:b/>
          <w:snapToGrid/>
          <w:szCs w:val="22"/>
          <w:lang w:val="lt-LT"/>
        </w:rPr>
      </w:pPr>
      <w:r w:rsidRPr="00F6422C">
        <w:rPr>
          <w:b/>
          <w:snapToGrid/>
          <w:szCs w:val="22"/>
          <w:lang w:val="lt-LT"/>
        </w:rPr>
        <w:t>10.</w:t>
      </w:r>
      <w:r w:rsidRPr="00F6422C">
        <w:rPr>
          <w:b/>
          <w:snapToGrid/>
          <w:szCs w:val="22"/>
          <w:lang w:val="lt-LT"/>
        </w:rPr>
        <w:tab/>
        <w:t xml:space="preserve">SPECIALIOS ATSARGUMO PRIEMONĖS DĖL NESUVARTOTO </w:t>
      </w:r>
      <w:r w:rsidRPr="00F6422C">
        <w:rPr>
          <w:b/>
          <w:bCs/>
          <w:snapToGrid/>
          <w:szCs w:val="22"/>
          <w:lang w:val="lt-LT"/>
        </w:rPr>
        <w:t xml:space="preserve">VAISTINIO PREPARATO AR JO ATLIEKŲ </w:t>
      </w:r>
      <w:r w:rsidRPr="00F6422C">
        <w:rPr>
          <w:b/>
          <w:snapToGrid/>
          <w:szCs w:val="22"/>
          <w:lang w:val="lt-LT"/>
        </w:rPr>
        <w:t>TVARKYMO (JEI REIKIA)</w:t>
      </w:r>
    </w:p>
    <w:p w14:paraId="75E389A3" w14:textId="77777777" w:rsidR="00972AE2" w:rsidRPr="00F6422C" w:rsidRDefault="00972AE2" w:rsidP="00972AE2">
      <w:pPr>
        <w:tabs>
          <w:tab w:val="clear" w:pos="567"/>
        </w:tabs>
        <w:spacing w:line="240" w:lineRule="auto"/>
        <w:rPr>
          <w:snapToGrid/>
          <w:szCs w:val="22"/>
          <w:lang w:val="lt-LT"/>
        </w:rPr>
      </w:pPr>
    </w:p>
    <w:p w14:paraId="35241A71" w14:textId="77777777" w:rsidR="00972AE2" w:rsidRPr="00F6422C" w:rsidRDefault="00972AE2" w:rsidP="00972AE2">
      <w:pPr>
        <w:tabs>
          <w:tab w:val="clear" w:pos="567"/>
        </w:tabs>
        <w:spacing w:line="240" w:lineRule="auto"/>
        <w:rPr>
          <w:snapToGrid/>
          <w:szCs w:val="22"/>
          <w:lang w:val="lt-LT"/>
        </w:rPr>
      </w:pPr>
    </w:p>
    <w:p w14:paraId="45172E01" w14:textId="77777777" w:rsidR="00972AE2" w:rsidRPr="00F6422C" w:rsidRDefault="00972AE2" w:rsidP="00972AE2">
      <w:pPr>
        <w:pBdr>
          <w:top w:val="single" w:sz="4" w:space="1" w:color="auto"/>
          <w:left w:val="single" w:sz="4" w:space="0" w:color="auto"/>
          <w:bottom w:val="single" w:sz="4" w:space="1" w:color="auto"/>
          <w:right w:val="single" w:sz="4" w:space="4" w:color="auto"/>
        </w:pBdr>
        <w:tabs>
          <w:tab w:val="clear" w:pos="567"/>
          <w:tab w:val="left" w:pos="540"/>
        </w:tabs>
        <w:spacing w:line="240" w:lineRule="auto"/>
        <w:rPr>
          <w:b/>
          <w:snapToGrid/>
          <w:szCs w:val="22"/>
          <w:lang w:val="lt-LT"/>
        </w:rPr>
      </w:pPr>
      <w:r w:rsidRPr="00F6422C">
        <w:rPr>
          <w:b/>
          <w:snapToGrid/>
          <w:szCs w:val="22"/>
          <w:lang w:val="lt-LT"/>
        </w:rPr>
        <w:t>11.</w:t>
      </w:r>
      <w:r w:rsidRPr="00F6422C">
        <w:rPr>
          <w:b/>
          <w:snapToGrid/>
          <w:szCs w:val="22"/>
          <w:lang w:val="lt-LT"/>
        </w:rPr>
        <w:tab/>
        <w:t>R</w:t>
      </w:r>
      <w:r>
        <w:rPr>
          <w:b/>
          <w:snapToGrid/>
          <w:szCs w:val="22"/>
          <w:lang w:val="lt-LT"/>
        </w:rPr>
        <w:t>EGISTRUOTOJO</w:t>
      </w:r>
      <w:r w:rsidRPr="00F6422C">
        <w:rPr>
          <w:b/>
          <w:snapToGrid/>
          <w:szCs w:val="22"/>
          <w:lang w:val="lt-LT"/>
        </w:rPr>
        <w:t xml:space="preserve"> PAVADINIMAS IR ADRESAS</w:t>
      </w:r>
    </w:p>
    <w:p w14:paraId="254CA4BF" w14:textId="77777777" w:rsidR="00972AE2" w:rsidRPr="00F6422C" w:rsidRDefault="00972AE2" w:rsidP="00972AE2">
      <w:pPr>
        <w:tabs>
          <w:tab w:val="clear" w:pos="567"/>
        </w:tabs>
        <w:spacing w:line="240" w:lineRule="auto"/>
        <w:jc w:val="both"/>
        <w:rPr>
          <w:snapToGrid/>
          <w:szCs w:val="22"/>
          <w:lang w:val="lt-LT"/>
        </w:rPr>
      </w:pPr>
    </w:p>
    <w:p w14:paraId="0858F8B3" w14:textId="77777777" w:rsidR="00C76A7E" w:rsidRPr="00613ACF" w:rsidRDefault="00C76A7E" w:rsidP="00C76A7E">
      <w:pPr>
        <w:spacing w:line="240" w:lineRule="auto"/>
        <w:rPr>
          <w:szCs w:val="22"/>
          <w:lang w:val="lt-LT"/>
        </w:rPr>
      </w:pPr>
      <w:proofErr w:type="spellStart"/>
      <w:r w:rsidRPr="00613ACF">
        <w:rPr>
          <w:szCs w:val="22"/>
          <w:lang w:val="lt-LT"/>
        </w:rPr>
        <w:t>Alcon</w:t>
      </w:r>
      <w:proofErr w:type="spellEnd"/>
      <w:r w:rsidRPr="00613ACF">
        <w:rPr>
          <w:szCs w:val="22"/>
          <w:lang w:val="lt-LT"/>
        </w:rPr>
        <w:t xml:space="preserve"> </w:t>
      </w:r>
      <w:proofErr w:type="spellStart"/>
      <w:r w:rsidRPr="00613ACF">
        <w:rPr>
          <w:szCs w:val="22"/>
          <w:lang w:val="lt-LT"/>
        </w:rPr>
        <w:t>Farmaceutika</w:t>
      </w:r>
      <w:proofErr w:type="spellEnd"/>
      <w:r w:rsidRPr="00613ACF">
        <w:rPr>
          <w:szCs w:val="22"/>
          <w:lang w:val="lt-LT"/>
        </w:rPr>
        <w:t xml:space="preserve"> </w:t>
      </w:r>
      <w:proofErr w:type="spellStart"/>
      <w:r w:rsidRPr="00613ACF">
        <w:rPr>
          <w:szCs w:val="22"/>
          <w:lang w:val="lt-LT"/>
        </w:rPr>
        <w:t>d.o.o</w:t>
      </w:r>
      <w:proofErr w:type="spellEnd"/>
      <w:r w:rsidRPr="00613ACF">
        <w:rPr>
          <w:szCs w:val="22"/>
          <w:lang w:val="lt-LT"/>
        </w:rPr>
        <w:t xml:space="preserve">. </w:t>
      </w:r>
    </w:p>
    <w:p w14:paraId="58499F2D" w14:textId="77777777" w:rsidR="00C76A7E" w:rsidRPr="00613ACF" w:rsidRDefault="00C76A7E" w:rsidP="00C76A7E">
      <w:pPr>
        <w:spacing w:line="240" w:lineRule="auto"/>
        <w:rPr>
          <w:szCs w:val="22"/>
          <w:lang w:val="pl-PL"/>
        </w:rPr>
      </w:pPr>
      <w:proofErr w:type="spellStart"/>
      <w:r w:rsidRPr="00613ACF">
        <w:rPr>
          <w:szCs w:val="22"/>
          <w:lang w:val="pl-PL"/>
        </w:rPr>
        <w:t>Avenija</w:t>
      </w:r>
      <w:proofErr w:type="spellEnd"/>
      <w:r w:rsidRPr="00613ACF">
        <w:rPr>
          <w:szCs w:val="22"/>
          <w:lang w:val="pl-PL"/>
        </w:rPr>
        <w:t xml:space="preserve"> </w:t>
      </w:r>
      <w:proofErr w:type="spellStart"/>
      <w:r w:rsidRPr="00613ACF">
        <w:rPr>
          <w:szCs w:val="22"/>
          <w:lang w:val="pl-PL"/>
        </w:rPr>
        <w:t>Dubrovnik</w:t>
      </w:r>
      <w:proofErr w:type="spellEnd"/>
      <w:r w:rsidRPr="00613ACF">
        <w:rPr>
          <w:szCs w:val="22"/>
          <w:lang w:val="pl-PL"/>
        </w:rPr>
        <w:t xml:space="preserve"> 16 </w:t>
      </w:r>
    </w:p>
    <w:p w14:paraId="1B6C6B60" w14:textId="77777777" w:rsidR="00C76A7E" w:rsidRPr="00613ACF" w:rsidRDefault="00C76A7E" w:rsidP="00C76A7E">
      <w:pPr>
        <w:spacing w:line="240" w:lineRule="auto"/>
        <w:rPr>
          <w:szCs w:val="22"/>
          <w:lang w:val="pl-PL"/>
        </w:rPr>
      </w:pPr>
      <w:r w:rsidRPr="00613ACF">
        <w:rPr>
          <w:szCs w:val="22"/>
          <w:lang w:val="pl-PL"/>
        </w:rPr>
        <w:t xml:space="preserve">10160 </w:t>
      </w:r>
      <w:proofErr w:type="spellStart"/>
      <w:r w:rsidRPr="00613ACF">
        <w:rPr>
          <w:szCs w:val="22"/>
          <w:lang w:val="pl-PL"/>
        </w:rPr>
        <w:t>Zagreb</w:t>
      </w:r>
      <w:proofErr w:type="spellEnd"/>
      <w:r w:rsidRPr="00613ACF">
        <w:rPr>
          <w:szCs w:val="22"/>
          <w:lang w:val="pl-PL"/>
        </w:rPr>
        <w:t xml:space="preserve"> </w:t>
      </w:r>
    </w:p>
    <w:p w14:paraId="295FF62D" w14:textId="77777777" w:rsidR="00C76A7E" w:rsidRPr="000D5D0D" w:rsidRDefault="00C76A7E" w:rsidP="00C76A7E">
      <w:pPr>
        <w:spacing w:line="240" w:lineRule="auto"/>
        <w:rPr>
          <w:snapToGrid/>
          <w:szCs w:val="22"/>
          <w:lang w:val="lt-LT"/>
        </w:rPr>
      </w:pPr>
      <w:proofErr w:type="spellStart"/>
      <w:r w:rsidRPr="00613ACF">
        <w:rPr>
          <w:szCs w:val="22"/>
          <w:lang w:val="pl-PL"/>
        </w:rPr>
        <w:t>Kroatija</w:t>
      </w:r>
      <w:proofErr w:type="spellEnd"/>
    </w:p>
    <w:p w14:paraId="6173EDF1" w14:textId="77777777" w:rsidR="00972AE2" w:rsidRPr="00F6422C" w:rsidRDefault="00972AE2" w:rsidP="00972AE2">
      <w:pPr>
        <w:spacing w:line="240" w:lineRule="auto"/>
        <w:jc w:val="both"/>
        <w:rPr>
          <w:snapToGrid/>
          <w:szCs w:val="22"/>
          <w:lang w:val="lt-LT"/>
        </w:rPr>
      </w:pPr>
      <w:proofErr w:type="spellStart"/>
      <w:r w:rsidRPr="006112EF">
        <w:rPr>
          <w:lang w:val="lt-LT"/>
        </w:rPr>
        <w:t>Logo</w:t>
      </w:r>
      <w:proofErr w:type="spellEnd"/>
      <w:r w:rsidRPr="006112EF">
        <w:rPr>
          <w:lang w:val="lt-LT"/>
        </w:rPr>
        <w:t xml:space="preserve"> {</w:t>
      </w:r>
      <w:proofErr w:type="spellStart"/>
      <w:r w:rsidRPr="006112EF">
        <w:rPr>
          <w:lang w:val="lt-LT"/>
        </w:rPr>
        <w:t>Alcon</w:t>
      </w:r>
      <w:proofErr w:type="spellEnd"/>
      <w:r>
        <w:rPr>
          <w:lang w:val="lt-LT"/>
        </w:rPr>
        <w:t>}</w:t>
      </w:r>
    </w:p>
    <w:p w14:paraId="377C2F56" w14:textId="77777777" w:rsidR="00972AE2" w:rsidRDefault="00972AE2" w:rsidP="00972AE2">
      <w:pPr>
        <w:spacing w:line="240" w:lineRule="auto"/>
        <w:jc w:val="both"/>
        <w:rPr>
          <w:snapToGrid/>
          <w:szCs w:val="22"/>
          <w:lang w:val="lt-LT"/>
        </w:rPr>
      </w:pPr>
    </w:p>
    <w:p w14:paraId="3230C897" w14:textId="77777777" w:rsidR="00972AE2" w:rsidRPr="00F6422C" w:rsidRDefault="00972AE2" w:rsidP="00972AE2">
      <w:pPr>
        <w:spacing w:line="240" w:lineRule="auto"/>
        <w:jc w:val="both"/>
        <w:rPr>
          <w:snapToGrid/>
          <w:szCs w:val="22"/>
          <w:lang w:val="lt-LT"/>
        </w:rPr>
      </w:pPr>
    </w:p>
    <w:p w14:paraId="148C143C" w14:textId="77777777" w:rsidR="00972AE2" w:rsidRPr="00F6422C" w:rsidRDefault="00972AE2" w:rsidP="00972AE2">
      <w:pPr>
        <w:pBdr>
          <w:top w:val="single" w:sz="4" w:space="1" w:color="auto"/>
          <w:left w:val="single" w:sz="4" w:space="0" w:color="auto"/>
          <w:bottom w:val="single" w:sz="4" w:space="1" w:color="auto"/>
          <w:right w:val="single" w:sz="4" w:space="4" w:color="auto"/>
        </w:pBdr>
        <w:tabs>
          <w:tab w:val="clear" w:pos="567"/>
          <w:tab w:val="left" w:pos="540"/>
        </w:tabs>
        <w:spacing w:line="240" w:lineRule="auto"/>
        <w:rPr>
          <w:b/>
          <w:snapToGrid/>
          <w:szCs w:val="22"/>
          <w:lang w:val="lt-LT"/>
        </w:rPr>
      </w:pPr>
      <w:r w:rsidRPr="00F6422C">
        <w:rPr>
          <w:b/>
          <w:snapToGrid/>
          <w:szCs w:val="22"/>
          <w:lang w:val="lt-LT"/>
        </w:rPr>
        <w:t>12.</w:t>
      </w:r>
      <w:r w:rsidRPr="00F6422C">
        <w:rPr>
          <w:b/>
          <w:snapToGrid/>
          <w:szCs w:val="22"/>
          <w:lang w:val="lt-LT"/>
        </w:rPr>
        <w:tab/>
        <w:t>R</w:t>
      </w:r>
      <w:r>
        <w:rPr>
          <w:b/>
          <w:snapToGrid/>
          <w:szCs w:val="22"/>
          <w:lang w:val="lt-LT"/>
        </w:rPr>
        <w:t>EGISTRACIJOS</w:t>
      </w:r>
      <w:r w:rsidRPr="00F6422C">
        <w:rPr>
          <w:b/>
          <w:snapToGrid/>
          <w:szCs w:val="22"/>
          <w:lang w:val="lt-LT"/>
        </w:rPr>
        <w:t xml:space="preserve"> PAŽYMĖJIMO NUMERIS (-IAI)</w:t>
      </w:r>
    </w:p>
    <w:p w14:paraId="5CF1114B" w14:textId="77777777" w:rsidR="00972AE2" w:rsidRPr="00F6422C" w:rsidRDefault="00972AE2" w:rsidP="00972AE2">
      <w:pPr>
        <w:tabs>
          <w:tab w:val="clear" w:pos="567"/>
        </w:tabs>
        <w:spacing w:line="240" w:lineRule="auto"/>
        <w:jc w:val="both"/>
        <w:rPr>
          <w:snapToGrid/>
          <w:szCs w:val="22"/>
          <w:lang w:val="lt-LT"/>
        </w:rPr>
      </w:pPr>
    </w:p>
    <w:p w14:paraId="27315FBC" w14:textId="77777777" w:rsidR="00972AE2" w:rsidRPr="00F6422C" w:rsidRDefault="00972AE2" w:rsidP="00972AE2">
      <w:pPr>
        <w:tabs>
          <w:tab w:val="clear" w:pos="567"/>
        </w:tabs>
        <w:spacing w:line="240" w:lineRule="auto"/>
        <w:rPr>
          <w:snapToGrid/>
          <w:color w:val="000000"/>
          <w:szCs w:val="22"/>
          <w:lang w:val="lt-LT" w:eastAsia="lt-LT"/>
        </w:rPr>
      </w:pPr>
      <w:r w:rsidRPr="00F6422C">
        <w:rPr>
          <w:snapToGrid/>
          <w:color w:val="000000"/>
          <w:szCs w:val="22"/>
          <w:lang w:val="lt-LT" w:eastAsia="lt-LT"/>
        </w:rPr>
        <w:t>LT/1/96/2899/001</w:t>
      </w:r>
    </w:p>
    <w:p w14:paraId="2C3281F2" w14:textId="77777777" w:rsidR="00972AE2" w:rsidRPr="00F6422C" w:rsidRDefault="00972AE2" w:rsidP="00972AE2">
      <w:pPr>
        <w:spacing w:line="240" w:lineRule="auto"/>
        <w:jc w:val="both"/>
        <w:rPr>
          <w:snapToGrid/>
          <w:szCs w:val="22"/>
          <w:lang w:val="lt-LT"/>
        </w:rPr>
      </w:pPr>
    </w:p>
    <w:p w14:paraId="28AFE1CE" w14:textId="77777777" w:rsidR="00972AE2" w:rsidRPr="00F6422C" w:rsidRDefault="00972AE2" w:rsidP="00972AE2">
      <w:pPr>
        <w:tabs>
          <w:tab w:val="clear" w:pos="567"/>
        </w:tabs>
        <w:spacing w:line="240" w:lineRule="auto"/>
        <w:rPr>
          <w:snapToGrid/>
          <w:szCs w:val="22"/>
          <w:lang w:val="lt-LT"/>
        </w:rPr>
      </w:pPr>
    </w:p>
    <w:p w14:paraId="7E765AD9" w14:textId="77777777" w:rsidR="00972AE2" w:rsidRPr="00F6422C" w:rsidRDefault="00972AE2" w:rsidP="00972AE2">
      <w:pPr>
        <w:pBdr>
          <w:top w:val="single" w:sz="4" w:space="1" w:color="auto"/>
          <w:left w:val="single" w:sz="4" w:space="0" w:color="auto"/>
          <w:bottom w:val="single" w:sz="4" w:space="1" w:color="auto"/>
          <w:right w:val="single" w:sz="4" w:space="4" w:color="auto"/>
        </w:pBdr>
        <w:tabs>
          <w:tab w:val="clear" w:pos="567"/>
          <w:tab w:val="left" w:pos="540"/>
        </w:tabs>
        <w:spacing w:line="240" w:lineRule="auto"/>
        <w:rPr>
          <w:b/>
          <w:snapToGrid/>
          <w:szCs w:val="22"/>
          <w:lang w:val="lt-LT"/>
        </w:rPr>
      </w:pPr>
      <w:r w:rsidRPr="00F6422C">
        <w:rPr>
          <w:b/>
          <w:snapToGrid/>
          <w:szCs w:val="22"/>
          <w:lang w:val="lt-LT"/>
        </w:rPr>
        <w:t>13.</w:t>
      </w:r>
      <w:r w:rsidRPr="00F6422C">
        <w:rPr>
          <w:b/>
          <w:snapToGrid/>
          <w:szCs w:val="22"/>
          <w:lang w:val="lt-LT"/>
        </w:rPr>
        <w:tab/>
        <w:t>SERIJOS NUMERIS</w:t>
      </w:r>
    </w:p>
    <w:p w14:paraId="1D882DD2" w14:textId="77777777" w:rsidR="00972AE2" w:rsidRPr="00F6422C" w:rsidRDefault="00972AE2" w:rsidP="00972AE2">
      <w:pPr>
        <w:tabs>
          <w:tab w:val="clear" w:pos="567"/>
        </w:tabs>
        <w:spacing w:line="240" w:lineRule="auto"/>
        <w:rPr>
          <w:snapToGrid/>
          <w:szCs w:val="22"/>
          <w:lang w:val="lt-LT"/>
        </w:rPr>
      </w:pPr>
    </w:p>
    <w:p w14:paraId="0C5295DA" w14:textId="77777777" w:rsidR="00972AE2" w:rsidRPr="00F6422C" w:rsidRDefault="00972AE2" w:rsidP="00972AE2">
      <w:pPr>
        <w:tabs>
          <w:tab w:val="clear" w:pos="567"/>
        </w:tabs>
        <w:spacing w:line="240" w:lineRule="auto"/>
        <w:rPr>
          <w:snapToGrid/>
          <w:szCs w:val="22"/>
          <w:lang w:val="lt-LT"/>
        </w:rPr>
      </w:pPr>
      <w:r>
        <w:rPr>
          <w:snapToGrid/>
          <w:szCs w:val="22"/>
          <w:lang w:val="lt-LT"/>
        </w:rPr>
        <w:t>Lot</w:t>
      </w:r>
      <w:r w:rsidRPr="00F6422C">
        <w:rPr>
          <w:snapToGrid/>
          <w:szCs w:val="22"/>
          <w:lang w:val="lt-LT"/>
        </w:rPr>
        <w:t xml:space="preserve"> </w:t>
      </w:r>
    </w:p>
    <w:p w14:paraId="574B8763" w14:textId="77777777" w:rsidR="00972AE2" w:rsidRPr="00F6422C" w:rsidRDefault="00972AE2" w:rsidP="00972AE2">
      <w:pPr>
        <w:spacing w:line="240" w:lineRule="auto"/>
        <w:jc w:val="both"/>
        <w:rPr>
          <w:snapToGrid/>
          <w:szCs w:val="22"/>
          <w:lang w:val="lt-LT"/>
        </w:rPr>
      </w:pPr>
    </w:p>
    <w:p w14:paraId="0795CDD7" w14:textId="77777777" w:rsidR="00972AE2" w:rsidRPr="00F6422C" w:rsidRDefault="00972AE2" w:rsidP="00972AE2">
      <w:pPr>
        <w:tabs>
          <w:tab w:val="clear" w:pos="567"/>
        </w:tabs>
        <w:spacing w:line="240" w:lineRule="auto"/>
        <w:rPr>
          <w:snapToGrid/>
          <w:szCs w:val="22"/>
          <w:lang w:val="lt-LT"/>
        </w:rPr>
      </w:pPr>
    </w:p>
    <w:p w14:paraId="190661A9" w14:textId="77777777" w:rsidR="00972AE2" w:rsidRPr="00F6422C" w:rsidRDefault="00972AE2" w:rsidP="00972AE2">
      <w:pPr>
        <w:pBdr>
          <w:top w:val="single" w:sz="4" w:space="1" w:color="auto"/>
          <w:left w:val="single" w:sz="4" w:space="0" w:color="auto"/>
          <w:bottom w:val="single" w:sz="4" w:space="1" w:color="auto"/>
          <w:right w:val="single" w:sz="4" w:space="4" w:color="auto"/>
        </w:pBdr>
        <w:tabs>
          <w:tab w:val="clear" w:pos="567"/>
          <w:tab w:val="left" w:pos="540"/>
        </w:tabs>
        <w:spacing w:line="240" w:lineRule="auto"/>
        <w:rPr>
          <w:b/>
          <w:snapToGrid/>
          <w:szCs w:val="22"/>
          <w:lang w:val="lt-LT"/>
        </w:rPr>
      </w:pPr>
      <w:r w:rsidRPr="00F6422C">
        <w:rPr>
          <w:b/>
          <w:snapToGrid/>
          <w:szCs w:val="22"/>
          <w:lang w:val="lt-LT"/>
        </w:rPr>
        <w:t>14.</w:t>
      </w:r>
      <w:r w:rsidRPr="00F6422C">
        <w:rPr>
          <w:b/>
          <w:snapToGrid/>
          <w:szCs w:val="22"/>
          <w:lang w:val="lt-LT"/>
        </w:rPr>
        <w:tab/>
        <w:t>PARDAVIMO (IŠDAVIMO) TVARKA</w:t>
      </w:r>
    </w:p>
    <w:p w14:paraId="24DD5ED9" w14:textId="77777777" w:rsidR="00972AE2" w:rsidRPr="00F6422C" w:rsidRDefault="00972AE2" w:rsidP="00972AE2">
      <w:pPr>
        <w:tabs>
          <w:tab w:val="clear" w:pos="567"/>
        </w:tabs>
        <w:spacing w:line="240" w:lineRule="auto"/>
        <w:rPr>
          <w:snapToGrid/>
          <w:szCs w:val="22"/>
          <w:lang w:val="lt-LT"/>
        </w:rPr>
      </w:pPr>
    </w:p>
    <w:p w14:paraId="5B8C6520" w14:textId="77777777" w:rsidR="00972AE2" w:rsidRPr="00F6422C" w:rsidRDefault="00972AE2" w:rsidP="00972AE2">
      <w:pPr>
        <w:tabs>
          <w:tab w:val="clear" w:pos="567"/>
        </w:tabs>
        <w:spacing w:line="240" w:lineRule="auto"/>
        <w:rPr>
          <w:snapToGrid/>
          <w:szCs w:val="22"/>
          <w:lang w:val="lt-LT"/>
        </w:rPr>
      </w:pPr>
      <w:r w:rsidRPr="00F6422C">
        <w:rPr>
          <w:snapToGrid/>
          <w:szCs w:val="22"/>
          <w:lang w:val="lt-LT"/>
        </w:rPr>
        <w:t xml:space="preserve">Receptinis vaistas. </w:t>
      </w:r>
    </w:p>
    <w:p w14:paraId="3410629A" w14:textId="77777777" w:rsidR="00972AE2" w:rsidRPr="00F6422C" w:rsidRDefault="00972AE2" w:rsidP="00972AE2">
      <w:pPr>
        <w:spacing w:line="240" w:lineRule="auto"/>
        <w:jc w:val="both"/>
        <w:rPr>
          <w:snapToGrid/>
          <w:szCs w:val="22"/>
          <w:lang w:val="lt-LT"/>
        </w:rPr>
      </w:pPr>
    </w:p>
    <w:p w14:paraId="73A38FF3" w14:textId="77777777" w:rsidR="00972AE2" w:rsidRPr="00F6422C" w:rsidRDefault="00972AE2" w:rsidP="00972AE2">
      <w:pPr>
        <w:tabs>
          <w:tab w:val="clear" w:pos="567"/>
        </w:tabs>
        <w:spacing w:line="240" w:lineRule="auto"/>
        <w:rPr>
          <w:snapToGrid/>
          <w:szCs w:val="22"/>
          <w:lang w:val="lt-LT"/>
        </w:rPr>
      </w:pPr>
    </w:p>
    <w:p w14:paraId="64D64D98" w14:textId="77777777" w:rsidR="00972AE2" w:rsidRPr="00F6422C" w:rsidRDefault="00972AE2" w:rsidP="00972AE2">
      <w:pPr>
        <w:pBdr>
          <w:top w:val="single" w:sz="4" w:space="1" w:color="auto"/>
          <w:left w:val="single" w:sz="4" w:space="0" w:color="auto"/>
          <w:bottom w:val="single" w:sz="4" w:space="1" w:color="auto"/>
          <w:right w:val="single" w:sz="4" w:space="4" w:color="auto"/>
        </w:pBdr>
        <w:tabs>
          <w:tab w:val="clear" w:pos="567"/>
          <w:tab w:val="left" w:pos="540"/>
        </w:tabs>
        <w:spacing w:line="240" w:lineRule="auto"/>
        <w:rPr>
          <w:b/>
          <w:snapToGrid/>
          <w:szCs w:val="22"/>
          <w:lang w:val="lt-LT"/>
        </w:rPr>
      </w:pPr>
      <w:r w:rsidRPr="00F6422C">
        <w:rPr>
          <w:b/>
          <w:snapToGrid/>
          <w:szCs w:val="22"/>
          <w:lang w:val="lt-LT"/>
        </w:rPr>
        <w:t>15.</w:t>
      </w:r>
      <w:r w:rsidRPr="00F6422C">
        <w:rPr>
          <w:b/>
          <w:snapToGrid/>
          <w:szCs w:val="22"/>
          <w:lang w:val="lt-LT"/>
        </w:rPr>
        <w:tab/>
        <w:t>VARTOJIMO INSTRUKCIJA</w:t>
      </w:r>
    </w:p>
    <w:p w14:paraId="0C6BA4DA" w14:textId="77777777" w:rsidR="00972AE2" w:rsidRPr="00F6422C" w:rsidRDefault="00972AE2" w:rsidP="00972AE2">
      <w:pPr>
        <w:tabs>
          <w:tab w:val="clear" w:pos="567"/>
        </w:tabs>
        <w:spacing w:line="240" w:lineRule="auto"/>
        <w:rPr>
          <w:snapToGrid/>
          <w:szCs w:val="22"/>
          <w:lang w:val="lt-LT"/>
        </w:rPr>
      </w:pPr>
    </w:p>
    <w:p w14:paraId="189FF080" w14:textId="77777777" w:rsidR="00972AE2" w:rsidRPr="00F6422C" w:rsidRDefault="00972AE2" w:rsidP="00972AE2">
      <w:pPr>
        <w:spacing w:line="240" w:lineRule="auto"/>
        <w:jc w:val="both"/>
        <w:rPr>
          <w:snapToGrid/>
          <w:szCs w:val="22"/>
          <w:lang w:val="lt-LT"/>
        </w:rPr>
      </w:pPr>
    </w:p>
    <w:p w14:paraId="4ADA25E8" w14:textId="77777777" w:rsidR="00972AE2" w:rsidRPr="00F6422C" w:rsidRDefault="00972AE2" w:rsidP="00972AE2">
      <w:pPr>
        <w:pBdr>
          <w:top w:val="single" w:sz="4" w:space="1" w:color="auto"/>
          <w:left w:val="single" w:sz="4" w:space="0" w:color="auto"/>
          <w:bottom w:val="single" w:sz="4" w:space="1" w:color="auto"/>
          <w:right w:val="single" w:sz="4" w:space="4" w:color="auto"/>
        </w:pBdr>
        <w:tabs>
          <w:tab w:val="clear" w:pos="567"/>
          <w:tab w:val="left" w:pos="540"/>
        </w:tabs>
        <w:spacing w:line="240" w:lineRule="auto"/>
        <w:rPr>
          <w:b/>
          <w:snapToGrid/>
          <w:szCs w:val="22"/>
          <w:lang w:val="lt-LT"/>
        </w:rPr>
      </w:pPr>
      <w:r w:rsidRPr="00F6422C">
        <w:rPr>
          <w:b/>
          <w:snapToGrid/>
          <w:szCs w:val="22"/>
          <w:lang w:val="lt-LT"/>
        </w:rPr>
        <w:t>16.</w:t>
      </w:r>
      <w:r w:rsidRPr="00F6422C">
        <w:rPr>
          <w:b/>
          <w:snapToGrid/>
          <w:szCs w:val="22"/>
          <w:lang w:val="lt-LT"/>
        </w:rPr>
        <w:tab/>
        <w:t>INFORMACIJA BRAILIO RAŠTU</w:t>
      </w:r>
    </w:p>
    <w:p w14:paraId="2DED1318" w14:textId="77777777" w:rsidR="00972AE2" w:rsidRPr="00F6422C" w:rsidRDefault="00972AE2" w:rsidP="00972AE2">
      <w:pPr>
        <w:tabs>
          <w:tab w:val="clear" w:pos="567"/>
        </w:tabs>
        <w:spacing w:line="240" w:lineRule="auto"/>
        <w:jc w:val="both"/>
        <w:rPr>
          <w:snapToGrid/>
          <w:szCs w:val="22"/>
          <w:lang w:val="lt-LT"/>
        </w:rPr>
      </w:pPr>
    </w:p>
    <w:p w14:paraId="7B024313" w14:textId="77777777" w:rsidR="00972AE2" w:rsidRDefault="00972AE2" w:rsidP="00972AE2">
      <w:pPr>
        <w:tabs>
          <w:tab w:val="clear" w:pos="567"/>
        </w:tabs>
        <w:spacing w:line="240" w:lineRule="auto"/>
        <w:jc w:val="both"/>
        <w:rPr>
          <w:snapToGrid/>
          <w:szCs w:val="22"/>
          <w:lang w:val="lt-LT"/>
        </w:rPr>
      </w:pPr>
      <w:proofErr w:type="spellStart"/>
      <w:r>
        <w:rPr>
          <w:snapToGrid/>
          <w:szCs w:val="22"/>
          <w:lang w:val="lt-LT"/>
        </w:rPr>
        <w:t>a</w:t>
      </w:r>
      <w:r w:rsidRPr="00F6422C">
        <w:rPr>
          <w:snapToGrid/>
          <w:szCs w:val="22"/>
          <w:lang w:val="lt-LT"/>
        </w:rPr>
        <w:t>lcaine</w:t>
      </w:r>
      <w:proofErr w:type="spellEnd"/>
    </w:p>
    <w:p w14:paraId="20D43B6C" w14:textId="77777777" w:rsidR="00972AE2" w:rsidRDefault="00972AE2" w:rsidP="00972AE2">
      <w:pPr>
        <w:tabs>
          <w:tab w:val="clear" w:pos="567"/>
        </w:tabs>
        <w:spacing w:line="240" w:lineRule="auto"/>
        <w:jc w:val="both"/>
        <w:rPr>
          <w:snapToGrid/>
          <w:szCs w:val="22"/>
          <w:lang w:val="lt-LT"/>
        </w:rPr>
      </w:pPr>
    </w:p>
    <w:p w14:paraId="08F85A1B" w14:textId="77777777" w:rsidR="00972AE2" w:rsidRPr="00C7697C" w:rsidRDefault="00972AE2" w:rsidP="00972AE2">
      <w:pPr>
        <w:spacing w:line="240" w:lineRule="auto"/>
        <w:rPr>
          <w:noProof/>
          <w:shd w:val="clear" w:color="auto" w:fill="CCCCCC"/>
          <w:lang w:val="lt-LT"/>
        </w:rPr>
      </w:pPr>
    </w:p>
    <w:p w14:paraId="3AA5764E" w14:textId="77777777" w:rsidR="00972AE2" w:rsidRPr="00C7697C" w:rsidRDefault="00972AE2" w:rsidP="00972AE2">
      <w:pPr>
        <w:keepNext/>
        <w:widowControl w:val="0"/>
        <w:pBdr>
          <w:top w:val="single" w:sz="4" w:space="1" w:color="auto"/>
          <w:left w:val="single" w:sz="4" w:space="4" w:color="auto"/>
          <w:bottom w:val="single" w:sz="4" w:space="1" w:color="auto"/>
          <w:right w:val="single" w:sz="4" w:space="4" w:color="auto"/>
        </w:pBdr>
        <w:spacing w:line="240" w:lineRule="auto"/>
        <w:outlineLvl w:val="0"/>
        <w:rPr>
          <w:b/>
          <w:lang w:val="lt-LT"/>
        </w:rPr>
      </w:pPr>
      <w:r w:rsidRPr="00C7697C">
        <w:rPr>
          <w:b/>
          <w:lang w:val="lt-LT"/>
        </w:rPr>
        <w:t>17.</w:t>
      </w:r>
      <w:r w:rsidRPr="00C7697C">
        <w:rPr>
          <w:b/>
          <w:lang w:val="lt-LT"/>
        </w:rPr>
        <w:tab/>
        <w:t>UNIKALUS IDENTIFIKATORIUS – 2D BRŪKŠNINIS KODAS</w:t>
      </w:r>
    </w:p>
    <w:p w14:paraId="78B86686" w14:textId="77777777" w:rsidR="00972AE2" w:rsidRPr="00C7697C" w:rsidRDefault="00972AE2" w:rsidP="00972AE2">
      <w:pPr>
        <w:spacing w:line="240" w:lineRule="auto"/>
        <w:rPr>
          <w:noProof/>
          <w:lang w:val="lt-LT"/>
        </w:rPr>
      </w:pPr>
    </w:p>
    <w:p w14:paraId="55421ADD" w14:textId="77777777" w:rsidR="00972AE2" w:rsidRPr="00C7697C" w:rsidRDefault="00972AE2" w:rsidP="00972AE2">
      <w:pPr>
        <w:spacing w:line="240" w:lineRule="auto"/>
        <w:rPr>
          <w:shd w:val="pct15" w:color="auto" w:fill="auto"/>
          <w:lang w:val="lt-LT"/>
        </w:rPr>
      </w:pPr>
      <w:r w:rsidRPr="00C7697C">
        <w:rPr>
          <w:shd w:val="pct15" w:color="auto" w:fill="auto"/>
          <w:lang w:val="lt-LT"/>
        </w:rPr>
        <w:t>2D brūkšninis kodas su nurodytu unikaliu identifikatoriumi.</w:t>
      </w:r>
    </w:p>
    <w:p w14:paraId="640D779C" w14:textId="77777777" w:rsidR="00972AE2" w:rsidRPr="00C7697C" w:rsidRDefault="00972AE2" w:rsidP="00972AE2">
      <w:pPr>
        <w:spacing w:line="240" w:lineRule="auto"/>
        <w:rPr>
          <w:noProof/>
          <w:shd w:val="clear" w:color="auto" w:fill="CCCCCC"/>
          <w:lang w:val="lt-LT"/>
        </w:rPr>
      </w:pPr>
    </w:p>
    <w:p w14:paraId="73B28804" w14:textId="77777777" w:rsidR="00972AE2" w:rsidRPr="00C7697C" w:rsidRDefault="00972AE2" w:rsidP="00972AE2">
      <w:pPr>
        <w:spacing w:line="240" w:lineRule="auto"/>
        <w:rPr>
          <w:noProof/>
          <w:lang w:val="lt-LT"/>
        </w:rPr>
      </w:pPr>
    </w:p>
    <w:p w14:paraId="2318F452" w14:textId="77777777" w:rsidR="00972AE2" w:rsidRPr="00C7697C" w:rsidRDefault="00972AE2" w:rsidP="00972AE2">
      <w:pPr>
        <w:keepNext/>
        <w:widowControl w:val="0"/>
        <w:pBdr>
          <w:top w:val="single" w:sz="4" w:space="1" w:color="auto"/>
          <w:left w:val="single" w:sz="4" w:space="4" w:color="auto"/>
          <w:bottom w:val="single" w:sz="4" w:space="1" w:color="auto"/>
          <w:right w:val="single" w:sz="4" w:space="4" w:color="auto"/>
        </w:pBdr>
        <w:spacing w:line="240" w:lineRule="auto"/>
        <w:outlineLvl w:val="0"/>
        <w:rPr>
          <w:b/>
          <w:lang w:val="lt-LT"/>
        </w:rPr>
      </w:pPr>
      <w:r w:rsidRPr="00C7697C">
        <w:rPr>
          <w:b/>
          <w:lang w:val="lt-LT"/>
        </w:rPr>
        <w:t>18.</w:t>
      </w:r>
      <w:r w:rsidRPr="00C7697C">
        <w:rPr>
          <w:b/>
          <w:lang w:val="lt-LT"/>
        </w:rPr>
        <w:tab/>
        <w:t>UNIKALUS IDENTIFIKATORIUS – ŽMONĖMS SUPRANTAMI DUOMENYS</w:t>
      </w:r>
    </w:p>
    <w:p w14:paraId="0F61B2CD" w14:textId="77777777" w:rsidR="00972AE2" w:rsidRPr="00C7697C" w:rsidRDefault="00972AE2" w:rsidP="00972AE2">
      <w:pPr>
        <w:spacing w:line="240" w:lineRule="auto"/>
        <w:rPr>
          <w:noProof/>
          <w:lang w:val="lt-LT"/>
        </w:rPr>
      </w:pPr>
    </w:p>
    <w:p w14:paraId="3215211D" w14:textId="77777777" w:rsidR="00972AE2" w:rsidRPr="00C7697C" w:rsidRDefault="00972AE2" w:rsidP="00972AE2">
      <w:pPr>
        <w:rPr>
          <w:color w:val="008000"/>
          <w:lang w:val="lt-LT"/>
        </w:rPr>
      </w:pPr>
      <w:r w:rsidRPr="00C7697C">
        <w:rPr>
          <w:lang w:val="lt-LT"/>
        </w:rPr>
        <w:t>PC:</w:t>
      </w:r>
    </w:p>
    <w:p w14:paraId="6FA429AD" w14:textId="77777777" w:rsidR="00972AE2" w:rsidRPr="00C7697C" w:rsidRDefault="00972AE2" w:rsidP="00972AE2">
      <w:pPr>
        <w:rPr>
          <w:lang w:val="lt-LT"/>
        </w:rPr>
      </w:pPr>
      <w:r w:rsidRPr="00C7697C">
        <w:rPr>
          <w:lang w:val="lt-LT"/>
        </w:rPr>
        <w:t>SN:</w:t>
      </w:r>
    </w:p>
    <w:p w14:paraId="07DFD161" w14:textId="77777777" w:rsidR="00972AE2" w:rsidRPr="00C7697C" w:rsidRDefault="00972AE2" w:rsidP="00972AE2">
      <w:pPr>
        <w:rPr>
          <w:lang w:val="lt-LT"/>
        </w:rPr>
      </w:pPr>
      <w:r w:rsidRPr="009301E1">
        <w:rPr>
          <w:highlight w:val="lightGray"/>
          <w:lang w:val="lt-LT"/>
        </w:rPr>
        <w:t>NN:</w:t>
      </w:r>
    </w:p>
    <w:p w14:paraId="30702FB6" w14:textId="77777777" w:rsidR="00972AE2" w:rsidRPr="00F6422C" w:rsidRDefault="00972AE2" w:rsidP="00972AE2">
      <w:pPr>
        <w:tabs>
          <w:tab w:val="clear" w:pos="567"/>
        </w:tabs>
        <w:spacing w:line="240" w:lineRule="auto"/>
        <w:jc w:val="both"/>
        <w:rPr>
          <w:snapToGrid/>
          <w:szCs w:val="22"/>
          <w:lang w:val="lt-LT"/>
        </w:rPr>
      </w:pPr>
    </w:p>
    <w:p w14:paraId="5AE318CE" w14:textId="77777777" w:rsidR="00972AE2" w:rsidRPr="00F6422C" w:rsidRDefault="00972AE2" w:rsidP="00972AE2">
      <w:pPr>
        <w:tabs>
          <w:tab w:val="clear" w:pos="567"/>
        </w:tabs>
        <w:spacing w:line="240" w:lineRule="auto"/>
        <w:jc w:val="both"/>
        <w:rPr>
          <w:snapToGrid/>
          <w:szCs w:val="22"/>
          <w:lang w:val="lt-LT"/>
        </w:rPr>
      </w:pPr>
      <w:r w:rsidRPr="00F6422C">
        <w:rPr>
          <w:snapToGrid/>
          <w:szCs w:val="22"/>
          <w:lang w:val="lt-LT"/>
        </w:rPr>
        <w:br w:type="page"/>
      </w:r>
    </w:p>
    <w:p w14:paraId="553B7FCF" w14:textId="77777777" w:rsidR="00972AE2" w:rsidRPr="005E6243" w:rsidRDefault="00972AE2" w:rsidP="00972AE2">
      <w:pPr>
        <w:pBdr>
          <w:top w:val="single" w:sz="4" w:space="1" w:color="auto"/>
          <w:left w:val="single" w:sz="4" w:space="4" w:color="auto"/>
          <w:bottom w:val="single" w:sz="4" w:space="1" w:color="auto"/>
          <w:right w:val="single" w:sz="4" w:space="4" w:color="auto"/>
        </w:pBdr>
        <w:shd w:val="clear" w:color="000000" w:fill="FFFFFF"/>
        <w:spacing w:line="240" w:lineRule="auto"/>
        <w:rPr>
          <w:b/>
          <w:lang w:val="lt-LT"/>
        </w:rPr>
      </w:pPr>
      <w:r w:rsidRPr="005E6243">
        <w:rPr>
          <w:b/>
          <w:caps/>
          <w:lang w:val="lt-LT"/>
        </w:rPr>
        <w:lastRenderedPageBreak/>
        <w:t xml:space="preserve">Minimali informacija ant mažų </w:t>
      </w:r>
      <w:r w:rsidRPr="005E6243">
        <w:rPr>
          <w:b/>
          <w:lang w:val="lt-LT"/>
        </w:rPr>
        <w:t xml:space="preserve">VIDINIŲ </w:t>
      </w:r>
      <w:r w:rsidRPr="005E6243">
        <w:rPr>
          <w:b/>
          <w:caps/>
          <w:lang w:val="lt-LT"/>
        </w:rPr>
        <w:t>pakuočių</w:t>
      </w:r>
    </w:p>
    <w:p w14:paraId="66A31465" w14:textId="77777777" w:rsidR="00972AE2" w:rsidRPr="005E6243" w:rsidRDefault="00972AE2" w:rsidP="00972AE2">
      <w:pPr>
        <w:pBdr>
          <w:top w:val="single" w:sz="4" w:space="1" w:color="auto"/>
          <w:left w:val="single" w:sz="4" w:space="4" w:color="auto"/>
          <w:bottom w:val="single" w:sz="4" w:space="1" w:color="auto"/>
          <w:right w:val="single" w:sz="4" w:space="4" w:color="auto"/>
        </w:pBdr>
        <w:shd w:val="clear" w:color="000000" w:fill="FFFFFF"/>
        <w:spacing w:line="240" w:lineRule="auto"/>
        <w:rPr>
          <w:b/>
          <w:lang w:val="lt-LT"/>
        </w:rPr>
      </w:pPr>
    </w:p>
    <w:p w14:paraId="19524B9F" w14:textId="77777777" w:rsidR="00972AE2" w:rsidRPr="005E6243" w:rsidRDefault="00972AE2" w:rsidP="00972AE2">
      <w:pPr>
        <w:pBdr>
          <w:top w:val="single" w:sz="4" w:space="1" w:color="auto"/>
          <w:left w:val="single" w:sz="4" w:space="4" w:color="auto"/>
          <w:bottom w:val="single" w:sz="4" w:space="1" w:color="auto"/>
          <w:right w:val="single" w:sz="4" w:space="4" w:color="auto"/>
        </w:pBdr>
        <w:shd w:val="clear" w:color="000000" w:fill="FFFFFF"/>
        <w:spacing w:line="240" w:lineRule="auto"/>
        <w:rPr>
          <w:b/>
          <w:lang w:val="lt-LT"/>
        </w:rPr>
      </w:pPr>
      <w:r w:rsidRPr="005E6243">
        <w:rPr>
          <w:b/>
          <w:lang w:val="lt-LT"/>
        </w:rPr>
        <w:t>BUTELIUKO ETIKETĖ</w:t>
      </w:r>
    </w:p>
    <w:p w14:paraId="052BDFF1" w14:textId="77777777" w:rsidR="00972AE2" w:rsidRPr="005E6243" w:rsidRDefault="00972AE2" w:rsidP="00972AE2">
      <w:pPr>
        <w:spacing w:line="240" w:lineRule="auto"/>
        <w:rPr>
          <w:lang w:val="lt-LT"/>
        </w:rPr>
      </w:pPr>
    </w:p>
    <w:p w14:paraId="7F3AD778" w14:textId="77777777" w:rsidR="00972AE2" w:rsidRPr="005E6243" w:rsidRDefault="00972AE2" w:rsidP="00972AE2">
      <w:pPr>
        <w:pStyle w:val="Dokumentoinaostekstas"/>
        <w:rPr>
          <w:lang w:val="lt-LT"/>
        </w:rPr>
      </w:pPr>
    </w:p>
    <w:p w14:paraId="0F691C45" w14:textId="77777777" w:rsidR="00972AE2" w:rsidRPr="005E6243" w:rsidRDefault="00972AE2" w:rsidP="00972AE2">
      <w:pPr>
        <w:pStyle w:val="Pagrindiniotekstotrauka2"/>
        <w:pBdr>
          <w:top w:val="single" w:sz="4" w:space="1" w:color="auto"/>
          <w:left w:val="single" w:sz="4" w:space="4" w:color="auto"/>
          <w:bottom w:val="single" w:sz="4" w:space="1" w:color="auto"/>
          <w:right w:val="single" w:sz="4" w:space="4" w:color="auto"/>
        </w:pBdr>
        <w:shd w:val="clear" w:color="000000" w:fill="FFFFFF"/>
        <w:spacing w:line="240" w:lineRule="auto"/>
        <w:jc w:val="left"/>
        <w:rPr>
          <w:bCs w:val="0"/>
          <w:lang w:val="lt-LT"/>
        </w:rPr>
      </w:pPr>
      <w:r w:rsidRPr="005E6243">
        <w:rPr>
          <w:bCs w:val="0"/>
          <w:lang w:val="lt-LT"/>
        </w:rPr>
        <w:t>1.</w:t>
      </w:r>
      <w:r w:rsidRPr="005E6243">
        <w:rPr>
          <w:bCs w:val="0"/>
          <w:lang w:val="lt-LT"/>
        </w:rPr>
        <w:tab/>
        <w:t>VAISTINIO PREPARATO PAVADINIMAS IR VARTOJIMO BŪDAS</w:t>
      </w:r>
    </w:p>
    <w:p w14:paraId="4E6E3857" w14:textId="77777777" w:rsidR="00972AE2" w:rsidRPr="005E6243" w:rsidRDefault="00972AE2" w:rsidP="00972AE2">
      <w:pPr>
        <w:spacing w:line="240" w:lineRule="auto"/>
        <w:ind w:left="567" w:hanging="567"/>
        <w:rPr>
          <w:lang w:val="lt-LT"/>
        </w:rPr>
      </w:pPr>
    </w:p>
    <w:p w14:paraId="75744110" w14:textId="77777777" w:rsidR="00972AE2" w:rsidRPr="00F6422C" w:rsidRDefault="00972AE2" w:rsidP="00972AE2">
      <w:pPr>
        <w:tabs>
          <w:tab w:val="clear" w:pos="567"/>
        </w:tabs>
        <w:spacing w:line="240" w:lineRule="auto"/>
        <w:rPr>
          <w:snapToGrid/>
          <w:szCs w:val="22"/>
          <w:lang w:val="lt-LT"/>
        </w:rPr>
      </w:pPr>
      <w:proofErr w:type="spellStart"/>
      <w:r w:rsidRPr="00F6422C">
        <w:rPr>
          <w:snapToGrid/>
          <w:szCs w:val="22"/>
          <w:lang w:val="lt-LT"/>
        </w:rPr>
        <w:t>Alcaine</w:t>
      </w:r>
      <w:proofErr w:type="spellEnd"/>
      <w:r w:rsidRPr="00F6422C">
        <w:rPr>
          <w:snapToGrid/>
          <w:szCs w:val="22"/>
          <w:lang w:val="lt-LT"/>
        </w:rPr>
        <w:t xml:space="preserve"> 5 mg/ml akių lašai</w:t>
      </w:r>
    </w:p>
    <w:p w14:paraId="07F0EC64" w14:textId="77777777" w:rsidR="00972AE2" w:rsidRPr="005E6243" w:rsidRDefault="00972AE2" w:rsidP="00972AE2">
      <w:pPr>
        <w:pStyle w:val="Dokumentoinaostekstas"/>
        <w:rPr>
          <w:lang w:val="lt-LT"/>
        </w:rPr>
      </w:pPr>
      <w:proofErr w:type="spellStart"/>
      <w:r w:rsidRPr="00443B7A">
        <w:rPr>
          <w:lang w:val="lt-LT"/>
        </w:rPr>
        <w:t>proksimetakaino</w:t>
      </w:r>
      <w:proofErr w:type="spellEnd"/>
      <w:r w:rsidRPr="00443B7A">
        <w:rPr>
          <w:lang w:val="lt-LT"/>
        </w:rPr>
        <w:t xml:space="preserve"> hidrochlorid</w:t>
      </w:r>
      <w:r>
        <w:rPr>
          <w:lang w:val="lt-LT"/>
        </w:rPr>
        <w:t>as</w:t>
      </w:r>
    </w:p>
    <w:p w14:paraId="40A96942" w14:textId="77777777" w:rsidR="00972AE2" w:rsidRPr="005E6243" w:rsidRDefault="00972AE2" w:rsidP="00972AE2">
      <w:pPr>
        <w:pStyle w:val="Dokumentoinaostekstas"/>
        <w:rPr>
          <w:lang w:val="lt-LT"/>
        </w:rPr>
      </w:pPr>
      <w:r w:rsidRPr="005E6243">
        <w:rPr>
          <w:lang w:val="lt-LT"/>
        </w:rPr>
        <w:t xml:space="preserve">Vartoti </w:t>
      </w:r>
      <w:r>
        <w:rPr>
          <w:lang w:val="lt-LT"/>
        </w:rPr>
        <w:t>ant akių.</w:t>
      </w:r>
    </w:p>
    <w:p w14:paraId="3E37D3E8" w14:textId="77777777" w:rsidR="00972AE2" w:rsidRPr="005E6243" w:rsidRDefault="00972AE2" w:rsidP="00972AE2">
      <w:pPr>
        <w:pStyle w:val="Dokumentoinaostekstas"/>
        <w:rPr>
          <w:lang w:val="lt-LT"/>
        </w:rPr>
      </w:pPr>
    </w:p>
    <w:p w14:paraId="7EC93754" w14:textId="77777777" w:rsidR="00972AE2" w:rsidRPr="005E6243" w:rsidRDefault="00972AE2" w:rsidP="00972AE2">
      <w:pPr>
        <w:pStyle w:val="Dokumentoinaostekstas"/>
        <w:rPr>
          <w:lang w:val="lt-LT"/>
        </w:rPr>
      </w:pPr>
    </w:p>
    <w:p w14:paraId="085C9FBC" w14:textId="77777777" w:rsidR="00972AE2" w:rsidRPr="005E6243" w:rsidRDefault="00972AE2" w:rsidP="00972AE2">
      <w:pPr>
        <w:pStyle w:val="Pagrindiniotekstotrauka2"/>
        <w:pBdr>
          <w:top w:val="single" w:sz="4" w:space="1" w:color="auto"/>
          <w:left w:val="single" w:sz="4" w:space="4" w:color="auto"/>
          <w:bottom w:val="single" w:sz="4" w:space="1" w:color="auto"/>
          <w:right w:val="single" w:sz="4" w:space="4" w:color="auto"/>
        </w:pBdr>
        <w:shd w:val="clear" w:color="000000" w:fill="FFFFFF"/>
        <w:spacing w:line="240" w:lineRule="auto"/>
        <w:jc w:val="left"/>
        <w:rPr>
          <w:bCs w:val="0"/>
          <w:lang w:val="lt-LT"/>
        </w:rPr>
      </w:pPr>
      <w:r w:rsidRPr="005E6243">
        <w:rPr>
          <w:bCs w:val="0"/>
          <w:lang w:val="lt-LT"/>
        </w:rPr>
        <w:t>2.</w:t>
      </w:r>
      <w:r w:rsidRPr="005E6243">
        <w:rPr>
          <w:bCs w:val="0"/>
          <w:lang w:val="lt-LT"/>
        </w:rPr>
        <w:tab/>
        <w:t>VARTOJIMO METODAS</w:t>
      </w:r>
    </w:p>
    <w:p w14:paraId="6468997B" w14:textId="77777777" w:rsidR="00972AE2" w:rsidRPr="005E6243" w:rsidRDefault="00972AE2" w:rsidP="00972AE2">
      <w:pPr>
        <w:pStyle w:val="Dokumentoinaostekstas"/>
        <w:rPr>
          <w:lang w:val="lt-LT"/>
        </w:rPr>
      </w:pPr>
    </w:p>
    <w:p w14:paraId="1BD4E7A4" w14:textId="77777777" w:rsidR="00972AE2" w:rsidRPr="005E6243" w:rsidRDefault="00972AE2" w:rsidP="00972AE2">
      <w:pPr>
        <w:numPr>
          <w:ilvl w:val="12"/>
          <w:numId w:val="0"/>
        </w:numPr>
        <w:spacing w:line="240" w:lineRule="auto"/>
        <w:rPr>
          <w:lang w:val="lt-LT"/>
        </w:rPr>
      </w:pPr>
      <w:r w:rsidRPr="005E6243">
        <w:rPr>
          <w:lang w:val="lt-LT"/>
        </w:rPr>
        <w:t>Prieš vartojimą perskaitykite pakuotės lapelį.</w:t>
      </w:r>
    </w:p>
    <w:p w14:paraId="51C73DE4" w14:textId="77777777" w:rsidR="00972AE2" w:rsidRPr="005E6243" w:rsidRDefault="00972AE2" w:rsidP="00972AE2">
      <w:pPr>
        <w:pStyle w:val="Dokumentoinaostekstas"/>
        <w:rPr>
          <w:lang w:val="lt-LT"/>
        </w:rPr>
      </w:pPr>
    </w:p>
    <w:p w14:paraId="639E4053" w14:textId="77777777" w:rsidR="00972AE2" w:rsidRPr="005E6243" w:rsidRDefault="00972AE2" w:rsidP="00972AE2">
      <w:pPr>
        <w:pStyle w:val="Dokumentoinaostekstas"/>
        <w:rPr>
          <w:lang w:val="lt-LT"/>
        </w:rPr>
      </w:pPr>
    </w:p>
    <w:p w14:paraId="49168A97" w14:textId="77777777" w:rsidR="00972AE2" w:rsidRPr="005E6243" w:rsidRDefault="00972AE2" w:rsidP="00972AE2">
      <w:pPr>
        <w:pStyle w:val="Pagrindiniotekstotrauka2"/>
        <w:pBdr>
          <w:top w:val="single" w:sz="4" w:space="1" w:color="auto"/>
          <w:left w:val="single" w:sz="4" w:space="4" w:color="auto"/>
          <w:bottom w:val="single" w:sz="4" w:space="1" w:color="auto"/>
          <w:right w:val="single" w:sz="4" w:space="4" w:color="auto"/>
        </w:pBdr>
        <w:shd w:val="clear" w:color="000000" w:fill="FFFFFF"/>
        <w:spacing w:line="240" w:lineRule="auto"/>
        <w:jc w:val="left"/>
        <w:rPr>
          <w:bCs w:val="0"/>
          <w:lang w:val="lt-LT"/>
        </w:rPr>
      </w:pPr>
      <w:r w:rsidRPr="005E6243">
        <w:rPr>
          <w:bCs w:val="0"/>
          <w:lang w:val="lt-LT"/>
        </w:rPr>
        <w:t>3.</w:t>
      </w:r>
      <w:r w:rsidRPr="005E6243">
        <w:rPr>
          <w:bCs w:val="0"/>
          <w:lang w:val="lt-LT"/>
        </w:rPr>
        <w:tab/>
        <w:t>TINKAMUMO LAIKAS</w:t>
      </w:r>
    </w:p>
    <w:p w14:paraId="00CFA5EA" w14:textId="77777777" w:rsidR="00972AE2" w:rsidRPr="005E6243" w:rsidRDefault="00972AE2" w:rsidP="00972AE2">
      <w:pPr>
        <w:spacing w:line="240" w:lineRule="auto"/>
        <w:rPr>
          <w:lang w:val="lt-LT"/>
        </w:rPr>
      </w:pPr>
    </w:p>
    <w:p w14:paraId="391CBA6E" w14:textId="77777777" w:rsidR="00972AE2" w:rsidRPr="00F6422C" w:rsidRDefault="00972AE2" w:rsidP="00972AE2">
      <w:pPr>
        <w:tabs>
          <w:tab w:val="clear" w:pos="567"/>
        </w:tabs>
        <w:spacing w:line="240" w:lineRule="auto"/>
        <w:rPr>
          <w:snapToGrid/>
          <w:szCs w:val="22"/>
          <w:lang w:val="lt-LT"/>
        </w:rPr>
      </w:pPr>
      <w:r>
        <w:rPr>
          <w:snapToGrid/>
          <w:szCs w:val="22"/>
          <w:lang w:val="lt-LT"/>
        </w:rPr>
        <w:t>EXP</w:t>
      </w:r>
      <w:r w:rsidRPr="00F6422C">
        <w:rPr>
          <w:rFonts w:eastAsia="MS Mincho"/>
          <w:snapToGrid/>
          <w:szCs w:val="22"/>
          <w:lang w:val="lt-LT"/>
        </w:rPr>
        <w:t>｛</w:t>
      </w:r>
      <w:r>
        <w:rPr>
          <w:rFonts w:eastAsia="MS Mincho" w:hint="eastAsia"/>
          <w:snapToGrid/>
          <w:szCs w:val="22"/>
          <w:lang w:val="lt-LT"/>
        </w:rPr>
        <w:t>mm/</w:t>
      </w:r>
      <w:r w:rsidRPr="00F6422C">
        <w:rPr>
          <w:snapToGrid/>
          <w:szCs w:val="22"/>
          <w:lang w:val="lt-LT"/>
        </w:rPr>
        <w:t>MMMM</w:t>
      </w:r>
      <w:r w:rsidRPr="00F6422C">
        <w:rPr>
          <w:rFonts w:eastAsia="MS Mincho"/>
          <w:snapToGrid/>
          <w:szCs w:val="22"/>
          <w:lang w:val="lt-LT"/>
        </w:rPr>
        <w:t>｝</w:t>
      </w:r>
    </w:p>
    <w:p w14:paraId="1E28DF30" w14:textId="77777777" w:rsidR="00972AE2" w:rsidRPr="00F6422C" w:rsidRDefault="00972AE2" w:rsidP="00972AE2">
      <w:pPr>
        <w:tabs>
          <w:tab w:val="clear" w:pos="567"/>
        </w:tabs>
        <w:spacing w:line="240" w:lineRule="auto"/>
        <w:rPr>
          <w:snapToGrid/>
          <w:szCs w:val="22"/>
          <w:lang w:val="lt-LT"/>
        </w:rPr>
      </w:pPr>
      <w:r>
        <w:rPr>
          <w:snapToGrid/>
          <w:szCs w:val="22"/>
          <w:lang w:val="lt-LT"/>
        </w:rPr>
        <w:t>Pirmą kartą a</w:t>
      </w:r>
      <w:r w:rsidRPr="00F6422C">
        <w:rPr>
          <w:snapToGrid/>
          <w:szCs w:val="22"/>
          <w:lang w:val="lt-LT"/>
        </w:rPr>
        <w:t>tidarius buteliuką, vaistas tinkamas vartoti 28 paras.</w:t>
      </w:r>
    </w:p>
    <w:p w14:paraId="2106EF7C" w14:textId="77777777" w:rsidR="00972AE2" w:rsidRPr="005E6243" w:rsidRDefault="00972AE2" w:rsidP="00972AE2">
      <w:pPr>
        <w:spacing w:line="240" w:lineRule="auto"/>
        <w:rPr>
          <w:lang w:val="lt-LT"/>
        </w:rPr>
      </w:pPr>
    </w:p>
    <w:p w14:paraId="221E209F" w14:textId="77777777" w:rsidR="00972AE2" w:rsidRPr="005E6243" w:rsidRDefault="00972AE2" w:rsidP="00972AE2">
      <w:pPr>
        <w:spacing w:line="240" w:lineRule="auto"/>
        <w:rPr>
          <w:lang w:val="lt-LT"/>
        </w:rPr>
      </w:pPr>
    </w:p>
    <w:p w14:paraId="78D62C8E" w14:textId="77777777" w:rsidR="00972AE2" w:rsidRPr="005E6243" w:rsidRDefault="00972AE2" w:rsidP="00972AE2">
      <w:pPr>
        <w:pStyle w:val="Pagrindiniotekstotrauka2"/>
        <w:pBdr>
          <w:top w:val="single" w:sz="4" w:space="1" w:color="auto"/>
          <w:left w:val="single" w:sz="4" w:space="4" w:color="auto"/>
          <w:bottom w:val="single" w:sz="4" w:space="1" w:color="auto"/>
          <w:right w:val="single" w:sz="4" w:space="4" w:color="auto"/>
        </w:pBdr>
        <w:shd w:val="clear" w:color="auto" w:fill="FFFFFF"/>
        <w:spacing w:line="240" w:lineRule="auto"/>
        <w:jc w:val="left"/>
        <w:rPr>
          <w:bCs w:val="0"/>
          <w:lang w:val="lt-LT"/>
        </w:rPr>
      </w:pPr>
      <w:r w:rsidRPr="005E6243">
        <w:rPr>
          <w:bCs w:val="0"/>
          <w:lang w:val="lt-LT"/>
        </w:rPr>
        <w:t>4.</w:t>
      </w:r>
      <w:r w:rsidRPr="005E6243">
        <w:rPr>
          <w:bCs w:val="0"/>
          <w:lang w:val="lt-LT"/>
        </w:rPr>
        <w:tab/>
        <w:t>SERIJOS NUMERIS</w:t>
      </w:r>
    </w:p>
    <w:p w14:paraId="4B7837A6" w14:textId="77777777" w:rsidR="00972AE2" w:rsidRPr="005E6243" w:rsidRDefault="00972AE2" w:rsidP="00972AE2">
      <w:pPr>
        <w:numPr>
          <w:ilvl w:val="12"/>
          <w:numId w:val="0"/>
        </w:numPr>
        <w:spacing w:line="240" w:lineRule="auto"/>
        <w:rPr>
          <w:lang w:val="lt-LT"/>
        </w:rPr>
      </w:pPr>
    </w:p>
    <w:p w14:paraId="5DFBC314" w14:textId="77777777" w:rsidR="00972AE2" w:rsidRPr="005E6243" w:rsidRDefault="00972AE2" w:rsidP="00972AE2">
      <w:pPr>
        <w:numPr>
          <w:ilvl w:val="12"/>
          <w:numId w:val="0"/>
        </w:numPr>
        <w:spacing w:line="240" w:lineRule="auto"/>
        <w:rPr>
          <w:lang w:val="lt-LT"/>
        </w:rPr>
      </w:pPr>
      <w:r>
        <w:rPr>
          <w:lang w:val="lt-LT"/>
        </w:rPr>
        <w:t>Lot</w:t>
      </w:r>
    </w:p>
    <w:p w14:paraId="1E77C610" w14:textId="77777777" w:rsidR="00972AE2" w:rsidRPr="005E6243" w:rsidRDefault="00972AE2" w:rsidP="00972AE2">
      <w:pPr>
        <w:spacing w:line="240" w:lineRule="auto"/>
        <w:ind w:right="113"/>
        <w:rPr>
          <w:lang w:val="lt-LT"/>
        </w:rPr>
      </w:pPr>
    </w:p>
    <w:p w14:paraId="73F60796" w14:textId="77777777" w:rsidR="00972AE2" w:rsidRPr="005E6243" w:rsidRDefault="00972AE2" w:rsidP="00972AE2">
      <w:pPr>
        <w:spacing w:line="240" w:lineRule="auto"/>
        <w:ind w:right="113"/>
        <w:rPr>
          <w:lang w:val="lt-LT"/>
        </w:rPr>
      </w:pPr>
    </w:p>
    <w:p w14:paraId="408DF30A" w14:textId="77777777" w:rsidR="00972AE2" w:rsidRPr="005E6243" w:rsidRDefault="00972AE2" w:rsidP="00972AE2">
      <w:pPr>
        <w:pStyle w:val="Pagrindiniotekstotrauka2"/>
        <w:pBdr>
          <w:top w:val="single" w:sz="4" w:space="1" w:color="auto"/>
          <w:left w:val="single" w:sz="4" w:space="4" w:color="auto"/>
          <w:bottom w:val="single" w:sz="4" w:space="1" w:color="auto"/>
          <w:right w:val="single" w:sz="4" w:space="4" w:color="auto"/>
        </w:pBdr>
        <w:shd w:val="clear" w:color="000000" w:fill="FFFFFF"/>
        <w:spacing w:line="240" w:lineRule="auto"/>
        <w:jc w:val="left"/>
        <w:rPr>
          <w:bCs w:val="0"/>
          <w:lang w:val="lt-LT"/>
        </w:rPr>
      </w:pPr>
      <w:r w:rsidRPr="005E6243">
        <w:rPr>
          <w:bCs w:val="0"/>
          <w:lang w:val="lt-LT"/>
        </w:rPr>
        <w:t>5.</w:t>
      </w:r>
      <w:r w:rsidRPr="005E6243">
        <w:rPr>
          <w:bCs w:val="0"/>
          <w:lang w:val="lt-LT"/>
        </w:rPr>
        <w:tab/>
      </w:r>
      <w:r w:rsidRPr="005E6243">
        <w:rPr>
          <w:bCs w:val="0"/>
          <w:caps/>
          <w:lang w:val="lt-LT"/>
        </w:rPr>
        <w:t>kiekis</w:t>
      </w:r>
      <w:r w:rsidRPr="005E6243">
        <w:rPr>
          <w:bCs w:val="0"/>
          <w:lang w:val="lt-LT"/>
        </w:rPr>
        <w:t xml:space="preserve"> (MASĖ, TŪRIS ARBA VIENETAI)</w:t>
      </w:r>
    </w:p>
    <w:p w14:paraId="20B18FB1" w14:textId="77777777" w:rsidR="00972AE2" w:rsidRPr="005E6243" w:rsidRDefault="00972AE2" w:rsidP="00972AE2">
      <w:pPr>
        <w:numPr>
          <w:ilvl w:val="12"/>
          <w:numId w:val="0"/>
        </w:numPr>
        <w:spacing w:line="240" w:lineRule="auto"/>
        <w:rPr>
          <w:lang w:val="lt-LT"/>
        </w:rPr>
      </w:pPr>
    </w:p>
    <w:p w14:paraId="56E23099" w14:textId="77777777" w:rsidR="00972AE2" w:rsidRPr="005E6243" w:rsidRDefault="00972AE2" w:rsidP="00972AE2">
      <w:pPr>
        <w:numPr>
          <w:ilvl w:val="12"/>
          <w:numId w:val="0"/>
        </w:numPr>
        <w:spacing w:line="240" w:lineRule="auto"/>
        <w:rPr>
          <w:lang w:val="lt-LT"/>
        </w:rPr>
      </w:pPr>
      <w:r>
        <w:rPr>
          <w:lang w:val="lt-LT"/>
        </w:rPr>
        <w:t>1</w:t>
      </w:r>
      <w:r w:rsidRPr="005E6243">
        <w:rPr>
          <w:lang w:val="lt-LT"/>
        </w:rPr>
        <w:t>5 ml</w:t>
      </w:r>
    </w:p>
    <w:p w14:paraId="3E6F395F" w14:textId="77777777" w:rsidR="00972AE2" w:rsidRPr="005E6243" w:rsidRDefault="00972AE2" w:rsidP="00972AE2">
      <w:pPr>
        <w:numPr>
          <w:ilvl w:val="12"/>
          <w:numId w:val="0"/>
        </w:numPr>
        <w:spacing w:line="240" w:lineRule="auto"/>
        <w:rPr>
          <w:lang w:val="lt-LT"/>
        </w:rPr>
      </w:pPr>
    </w:p>
    <w:p w14:paraId="4BF8B88B" w14:textId="77777777" w:rsidR="00972AE2" w:rsidRPr="005E6243" w:rsidRDefault="00972AE2" w:rsidP="00972AE2">
      <w:pPr>
        <w:numPr>
          <w:ilvl w:val="12"/>
          <w:numId w:val="0"/>
        </w:numPr>
        <w:spacing w:line="240" w:lineRule="auto"/>
        <w:rPr>
          <w:lang w:val="lt-LT"/>
        </w:rPr>
      </w:pPr>
    </w:p>
    <w:p w14:paraId="1FCC8DD5" w14:textId="77777777" w:rsidR="00972AE2" w:rsidRPr="005E6243" w:rsidRDefault="00972AE2" w:rsidP="00972AE2">
      <w:pPr>
        <w:numPr>
          <w:ilvl w:val="12"/>
          <w:numId w:val="0"/>
        </w:numPr>
        <w:pBdr>
          <w:top w:val="single" w:sz="4" w:space="1" w:color="auto"/>
          <w:left w:val="single" w:sz="4" w:space="4" w:color="auto"/>
          <w:bottom w:val="single" w:sz="4" w:space="1" w:color="auto"/>
          <w:right w:val="single" w:sz="4" w:space="4" w:color="auto"/>
        </w:pBdr>
        <w:spacing w:line="240" w:lineRule="auto"/>
        <w:rPr>
          <w:b/>
          <w:lang w:val="lt-LT"/>
        </w:rPr>
      </w:pPr>
      <w:r w:rsidRPr="005E6243">
        <w:rPr>
          <w:b/>
          <w:lang w:val="lt-LT"/>
        </w:rPr>
        <w:t>6</w:t>
      </w:r>
      <w:r w:rsidRPr="005E6243">
        <w:rPr>
          <w:b/>
          <w:lang w:val="lt-LT"/>
        </w:rPr>
        <w:tab/>
        <w:t>KITA</w:t>
      </w:r>
    </w:p>
    <w:p w14:paraId="0569D5FC" w14:textId="77777777" w:rsidR="00972AE2" w:rsidRDefault="00972AE2" w:rsidP="00972AE2">
      <w:pPr>
        <w:spacing w:line="240" w:lineRule="auto"/>
        <w:jc w:val="both"/>
        <w:rPr>
          <w:b/>
          <w:lang w:val="lt-LT"/>
        </w:rPr>
      </w:pPr>
    </w:p>
    <w:p w14:paraId="4842E177" w14:textId="77777777" w:rsidR="00972AE2" w:rsidRPr="005C11EC" w:rsidRDefault="00972AE2" w:rsidP="00972AE2">
      <w:pPr>
        <w:spacing w:line="240" w:lineRule="auto"/>
        <w:jc w:val="both"/>
        <w:rPr>
          <w:lang w:val="lt-LT"/>
        </w:rPr>
      </w:pPr>
      <w:proofErr w:type="spellStart"/>
      <w:r>
        <w:rPr>
          <w:lang w:val="lt-LT"/>
        </w:rPr>
        <w:t>Logo</w:t>
      </w:r>
      <w:proofErr w:type="spellEnd"/>
      <w:r>
        <w:rPr>
          <w:lang w:val="lt-LT"/>
        </w:rPr>
        <w:t xml:space="preserve"> {</w:t>
      </w:r>
      <w:proofErr w:type="spellStart"/>
      <w:r>
        <w:rPr>
          <w:lang w:val="lt-LT"/>
        </w:rPr>
        <w:t>Alcon</w:t>
      </w:r>
      <w:proofErr w:type="spellEnd"/>
      <w:r>
        <w:rPr>
          <w:lang w:val="lt-LT"/>
        </w:rPr>
        <w:t>}</w:t>
      </w:r>
    </w:p>
    <w:p w14:paraId="48D05F8E" w14:textId="77777777" w:rsidR="00972AE2" w:rsidRPr="00443B7A" w:rsidRDefault="00972AE2" w:rsidP="00972AE2">
      <w:pPr>
        <w:spacing w:line="240" w:lineRule="auto"/>
        <w:jc w:val="both"/>
        <w:rPr>
          <w:snapToGrid/>
          <w:szCs w:val="22"/>
          <w:lang w:val="lt-LT"/>
        </w:rPr>
      </w:pPr>
      <w:r w:rsidRPr="005C11EC">
        <w:rPr>
          <w:lang w:val="lt-LT"/>
        </w:rPr>
        <w:br w:type="page"/>
      </w:r>
    </w:p>
    <w:p w14:paraId="7CEEB5CE" w14:textId="77777777" w:rsidR="00972AE2" w:rsidRPr="000D5D0D" w:rsidRDefault="00972AE2" w:rsidP="00972AE2">
      <w:pPr>
        <w:spacing w:line="240" w:lineRule="auto"/>
        <w:jc w:val="both"/>
        <w:rPr>
          <w:snapToGrid/>
          <w:szCs w:val="22"/>
          <w:lang w:val="lt-LT"/>
        </w:rPr>
      </w:pPr>
    </w:p>
    <w:p w14:paraId="6CC19D43" w14:textId="77777777" w:rsidR="00972AE2" w:rsidRPr="000D5D0D" w:rsidRDefault="00972AE2" w:rsidP="00972AE2">
      <w:pPr>
        <w:spacing w:line="240" w:lineRule="auto"/>
        <w:jc w:val="both"/>
        <w:rPr>
          <w:snapToGrid/>
          <w:szCs w:val="22"/>
          <w:lang w:val="lt-LT"/>
        </w:rPr>
      </w:pPr>
    </w:p>
    <w:p w14:paraId="5ABB163D" w14:textId="77777777" w:rsidR="00972AE2" w:rsidRPr="000D5D0D" w:rsidRDefault="00972AE2" w:rsidP="00972AE2">
      <w:pPr>
        <w:spacing w:line="240" w:lineRule="auto"/>
        <w:jc w:val="both"/>
        <w:rPr>
          <w:snapToGrid/>
          <w:szCs w:val="22"/>
          <w:lang w:val="lt-LT"/>
        </w:rPr>
      </w:pPr>
    </w:p>
    <w:p w14:paraId="56510896" w14:textId="77777777" w:rsidR="00972AE2" w:rsidRPr="000D5D0D" w:rsidRDefault="00972AE2" w:rsidP="00972AE2">
      <w:pPr>
        <w:spacing w:line="240" w:lineRule="auto"/>
        <w:jc w:val="both"/>
        <w:rPr>
          <w:snapToGrid/>
          <w:szCs w:val="22"/>
          <w:lang w:val="lt-LT"/>
        </w:rPr>
      </w:pPr>
    </w:p>
    <w:p w14:paraId="7DC347F1" w14:textId="77777777" w:rsidR="00972AE2" w:rsidRPr="000D5D0D" w:rsidRDefault="00972AE2" w:rsidP="00972AE2">
      <w:pPr>
        <w:spacing w:line="240" w:lineRule="auto"/>
        <w:jc w:val="both"/>
        <w:rPr>
          <w:snapToGrid/>
          <w:szCs w:val="22"/>
          <w:lang w:val="lt-LT"/>
        </w:rPr>
      </w:pPr>
    </w:p>
    <w:p w14:paraId="47ABE681" w14:textId="77777777" w:rsidR="00972AE2" w:rsidRPr="000D5D0D" w:rsidRDefault="00972AE2" w:rsidP="00972AE2">
      <w:pPr>
        <w:spacing w:line="240" w:lineRule="auto"/>
        <w:jc w:val="both"/>
        <w:rPr>
          <w:snapToGrid/>
          <w:szCs w:val="22"/>
          <w:lang w:val="lt-LT"/>
        </w:rPr>
      </w:pPr>
    </w:p>
    <w:p w14:paraId="28B6C9BE" w14:textId="77777777" w:rsidR="00972AE2" w:rsidRPr="000D5D0D" w:rsidRDefault="00972AE2" w:rsidP="00972AE2">
      <w:pPr>
        <w:spacing w:line="240" w:lineRule="auto"/>
        <w:jc w:val="both"/>
        <w:rPr>
          <w:snapToGrid/>
          <w:szCs w:val="22"/>
          <w:lang w:val="lt-LT"/>
        </w:rPr>
      </w:pPr>
    </w:p>
    <w:p w14:paraId="07664090" w14:textId="77777777" w:rsidR="00972AE2" w:rsidRPr="000D5D0D" w:rsidRDefault="00972AE2" w:rsidP="00972AE2">
      <w:pPr>
        <w:spacing w:line="240" w:lineRule="auto"/>
        <w:jc w:val="both"/>
        <w:rPr>
          <w:snapToGrid/>
          <w:szCs w:val="22"/>
          <w:lang w:val="lt-LT"/>
        </w:rPr>
      </w:pPr>
    </w:p>
    <w:p w14:paraId="78C7932D" w14:textId="77777777" w:rsidR="00972AE2" w:rsidRPr="000D5D0D" w:rsidRDefault="00972AE2" w:rsidP="00972AE2">
      <w:pPr>
        <w:spacing w:line="240" w:lineRule="auto"/>
        <w:jc w:val="both"/>
        <w:rPr>
          <w:snapToGrid/>
          <w:szCs w:val="22"/>
          <w:lang w:val="lt-LT"/>
        </w:rPr>
      </w:pPr>
    </w:p>
    <w:p w14:paraId="1B660E66" w14:textId="77777777" w:rsidR="00972AE2" w:rsidRPr="000D5D0D" w:rsidRDefault="00972AE2" w:rsidP="00972AE2">
      <w:pPr>
        <w:spacing w:line="240" w:lineRule="auto"/>
        <w:jc w:val="both"/>
        <w:rPr>
          <w:snapToGrid/>
          <w:szCs w:val="22"/>
          <w:lang w:val="lt-LT"/>
        </w:rPr>
      </w:pPr>
    </w:p>
    <w:p w14:paraId="35432C02" w14:textId="77777777" w:rsidR="00972AE2" w:rsidRPr="000D5D0D" w:rsidRDefault="00972AE2" w:rsidP="00972AE2">
      <w:pPr>
        <w:spacing w:line="240" w:lineRule="auto"/>
        <w:jc w:val="both"/>
        <w:rPr>
          <w:snapToGrid/>
          <w:szCs w:val="22"/>
          <w:lang w:val="lt-LT"/>
        </w:rPr>
      </w:pPr>
    </w:p>
    <w:p w14:paraId="6CFC111B" w14:textId="77777777" w:rsidR="00972AE2" w:rsidRPr="000D5D0D" w:rsidRDefault="00972AE2" w:rsidP="00972AE2">
      <w:pPr>
        <w:spacing w:line="240" w:lineRule="auto"/>
        <w:jc w:val="both"/>
        <w:rPr>
          <w:snapToGrid/>
          <w:szCs w:val="22"/>
          <w:lang w:val="lt-LT"/>
        </w:rPr>
      </w:pPr>
    </w:p>
    <w:p w14:paraId="1D29247C" w14:textId="77777777" w:rsidR="00972AE2" w:rsidRPr="000D5D0D" w:rsidRDefault="00972AE2" w:rsidP="00972AE2">
      <w:pPr>
        <w:spacing w:line="240" w:lineRule="auto"/>
        <w:jc w:val="both"/>
        <w:rPr>
          <w:snapToGrid/>
          <w:szCs w:val="22"/>
          <w:lang w:val="lt-LT"/>
        </w:rPr>
      </w:pPr>
    </w:p>
    <w:p w14:paraId="4E695D45" w14:textId="77777777" w:rsidR="00972AE2" w:rsidRPr="000D5D0D" w:rsidRDefault="00972AE2" w:rsidP="00972AE2">
      <w:pPr>
        <w:spacing w:line="240" w:lineRule="auto"/>
        <w:jc w:val="both"/>
        <w:rPr>
          <w:snapToGrid/>
          <w:szCs w:val="22"/>
          <w:lang w:val="lt-LT"/>
        </w:rPr>
      </w:pPr>
    </w:p>
    <w:p w14:paraId="3B2C110F" w14:textId="77777777" w:rsidR="00972AE2" w:rsidRPr="000D5D0D" w:rsidRDefault="00972AE2" w:rsidP="00972AE2">
      <w:pPr>
        <w:spacing w:line="240" w:lineRule="auto"/>
        <w:jc w:val="both"/>
        <w:rPr>
          <w:snapToGrid/>
          <w:szCs w:val="22"/>
          <w:lang w:val="lt-LT"/>
        </w:rPr>
      </w:pPr>
    </w:p>
    <w:p w14:paraId="249742FE" w14:textId="77777777" w:rsidR="00972AE2" w:rsidRPr="000D5D0D" w:rsidRDefault="00972AE2" w:rsidP="00972AE2">
      <w:pPr>
        <w:spacing w:line="240" w:lineRule="auto"/>
        <w:jc w:val="both"/>
        <w:rPr>
          <w:snapToGrid/>
          <w:szCs w:val="22"/>
          <w:lang w:val="lt-LT"/>
        </w:rPr>
      </w:pPr>
    </w:p>
    <w:p w14:paraId="59F1DC3E" w14:textId="77777777" w:rsidR="00972AE2" w:rsidRPr="000D5D0D" w:rsidRDefault="00972AE2" w:rsidP="00972AE2">
      <w:pPr>
        <w:spacing w:line="240" w:lineRule="auto"/>
        <w:jc w:val="both"/>
        <w:rPr>
          <w:snapToGrid/>
          <w:szCs w:val="22"/>
          <w:lang w:val="lt-LT"/>
        </w:rPr>
      </w:pPr>
    </w:p>
    <w:p w14:paraId="2E9B2BCA" w14:textId="77777777" w:rsidR="00972AE2" w:rsidRPr="000D5D0D" w:rsidRDefault="00972AE2" w:rsidP="00972AE2">
      <w:pPr>
        <w:spacing w:line="240" w:lineRule="auto"/>
        <w:jc w:val="both"/>
        <w:rPr>
          <w:snapToGrid/>
          <w:szCs w:val="22"/>
          <w:lang w:val="lt-LT"/>
        </w:rPr>
      </w:pPr>
    </w:p>
    <w:p w14:paraId="11EBA220" w14:textId="77777777" w:rsidR="00972AE2" w:rsidRPr="000D5D0D" w:rsidRDefault="00972AE2" w:rsidP="00972AE2">
      <w:pPr>
        <w:spacing w:line="240" w:lineRule="auto"/>
        <w:jc w:val="center"/>
        <w:outlineLvl w:val="0"/>
        <w:rPr>
          <w:b/>
          <w:snapToGrid/>
          <w:kern w:val="28"/>
          <w:szCs w:val="22"/>
          <w:lang w:val="lt-LT" w:eastAsia="lt-LT"/>
        </w:rPr>
      </w:pPr>
    </w:p>
    <w:p w14:paraId="17B772E1" w14:textId="77777777" w:rsidR="00972AE2" w:rsidRPr="000D5D0D" w:rsidRDefault="00972AE2" w:rsidP="00972AE2">
      <w:pPr>
        <w:spacing w:line="240" w:lineRule="auto"/>
        <w:jc w:val="center"/>
        <w:outlineLvl w:val="0"/>
        <w:rPr>
          <w:b/>
          <w:snapToGrid/>
          <w:kern w:val="28"/>
          <w:szCs w:val="22"/>
          <w:lang w:val="lt-LT" w:eastAsia="lt-LT"/>
        </w:rPr>
      </w:pPr>
      <w:r w:rsidRPr="000D5D0D">
        <w:rPr>
          <w:b/>
          <w:snapToGrid/>
          <w:kern w:val="28"/>
          <w:szCs w:val="22"/>
          <w:lang w:val="lt-LT" w:eastAsia="lt-LT"/>
        </w:rPr>
        <w:t>B. PAKUOTĖS LAPELIS</w:t>
      </w:r>
    </w:p>
    <w:p w14:paraId="73BEDFA0" w14:textId="77777777" w:rsidR="00972AE2" w:rsidRPr="000D5D0D" w:rsidRDefault="00972AE2" w:rsidP="00972AE2">
      <w:pPr>
        <w:spacing w:line="240" w:lineRule="auto"/>
        <w:ind w:left="567" w:hanging="567"/>
        <w:jc w:val="center"/>
        <w:outlineLvl w:val="0"/>
        <w:rPr>
          <w:b/>
          <w:snapToGrid/>
          <w:szCs w:val="22"/>
          <w:lang w:val="lt-LT"/>
        </w:rPr>
      </w:pPr>
      <w:r w:rsidRPr="000D5D0D">
        <w:rPr>
          <w:b/>
          <w:caps/>
          <w:snapToGrid/>
          <w:szCs w:val="22"/>
          <w:lang w:val="lt-LT"/>
        </w:rPr>
        <w:br w:type="page"/>
      </w:r>
      <w:bookmarkStart w:id="3" w:name="_Toc129243138"/>
      <w:bookmarkStart w:id="4" w:name="_Toc129243263"/>
      <w:r w:rsidRPr="000D5D0D">
        <w:rPr>
          <w:b/>
          <w:snapToGrid/>
          <w:szCs w:val="22"/>
          <w:lang w:val="lt-LT"/>
        </w:rPr>
        <w:lastRenderedPageBreak/>
        <w:t>Pakuotės lapelis: informacija vartotojui</w:t>
      </w:r>
      <w:bookmarkEnd w:id="3"/>
      <w:bookmarkEnd w:id="4"/>
    </w:p>
    <w:p w14:paraId="7C95FEAC" w14:textId="77777777" w:rsidR="00972AE2" w:rsidRPr="000D5D0D" w:rsidRDefault="00972AE2" w:rsidP="00972AE2">
      <w:pPr>
        <w:spacing w:line="240" w:lineRule="auto"/>
        <w:rPr>
          <w:snapToGrid/>
          <w:szCs w:val="22"/>
          <w:lang w:val="lt-LT"/>
        </w:rPr>
      </w:pPr>
    </w:p>
    <w:p w14:paraId="21580EF0" w14:textId="77777777" w:rsidR="00972AE2" w:rsidRPr="000D5D0D" w:rsidRDefault="00972AE2" w:rsidP="00972AE2">
      <w:pPr>
        <w:spacing w:line="240" w:lineRule="auto"/>
        <w:jc w:val="center"/>
        <w:rPr>
          <w:b/>
          <w:snapToGrid/>
          <w:szCs w:val="22"/>
          <w:lang w:val="lt-LT"/>
        </w:rPr>
      </w:pPr>
      <w:proofErr w:type="spellStart"/>
      <w:r w:rsidRPr="000D5D0D">
        <w:rPr>
          <w:b/>
          <w:snapToGrid/>
          <w:szCs w:val="22"/>
          <w:lang w:val="lt-LT"/>
        </w:rPr>
        <w:t>Alcaine</w:t>
      </w:r>
      <w:proofErr w:type="spellEnd"/>
      <w:r w:rsidRPr="000D5D0D">
        <w:rPr>
          <w:b/>
          <w:snapToGrid/>
          <w:szCs w:val="22"/>
          <w:lang w:val="lt-LT"/>
        </w:rPr>
        <w:t xml:space="preserve"> 5 mg/ml akių lašai (tirpalas)</w:t>
      </w:r>
    </w:p>
    <w:p w14:paraId="4A41C9CE" w14:textId="0D6741DD" w:rsidR="00972AE2" w:rsidRPr="000D5D0D" w:rsidRDefault="00220EAA" w:rsidP="00972AE2">
      <w:pPr>
        <w:spacing w:line="240" w:lineRule="auto"/>
        <w:jc w:val="center"/>
        <w:rPr>
          <w:snapToGrid/>
          <w:szCs w:val="22"/>
          <w:lang w:val="lt-LT"/>
        </w:rPr>
      </w:pPr>
      <w:proofErr w:type="spellStart"/>
      <w:r>
        <w:rPr>
          <w:snapToGrid/>
          <w:szCs w:val="22"/>
          <w:lang w:val="lt-LT"/>
        </w:rPr>
        <w:t>p</w:t>
      </w:r>
      <w:r w:rsidR="00972AE2" w:rsidRPr="000D5D0D">
        <w:rPr>
          <w:snapToGrid/>
          <w:szCs w:val="22"/>
          <w:lang w:val="lt-LT"/>
        </w:rPr>
        <w:t>roksimetakaino</w:t>
      </w:r>
      <w:proofErr w:type="spellEnd"/>
      <w:r w:rsidR="00972AE2" w:rsidRPr="000D5D0D">
        <w:rPr>
          <w:snapToGrid/>
          <w:szCs w:val="22"/>
          <w:lang w:val="lt-LT"/>
        </w:rPr>
        <w:t xml:space="preserve"> hidrochloridas</w:t>
      </w:r>
    </w:p>
    <w:p w14:paraId="58E7BBA7" w14:textId="77777777" w:rsidR="00972AE2" w:rsidRPr="000D5D0D" w:rsidRDefault="00972AE2" w:rsidP="00972AE2">
      <w:pPr>
        <w:spacing w:line="240" w:lineRule="auto"/>
        <w:ind w:left="567" w:hanging="567"/>
        <w:rPr>
          <w:snapToGrid/>
          <w:szCs w:val="22"/>
          <w:lang w:val="lt-LT"/>
        </w:rPr>
      </w:pPr>
    </w:p>
    <w:p w14:paraId="4D16CB03" w14:textId="77777777" w:rsidR="00972AE2" w:rsidRPr="000D5D0D" w:rsidRDefault="00972AE2" w:rsidP="00972AE2">
      <w:pPr>
        <w:spacing w:line="240" w:lineRule="auto"/>
        <w:rPr>
          <w:b/>
          <w:snapToGrid/>
          <w:szCs w:val="22"/>
          <w:lang w:val="lt-LT"/>
        </w:rPr>
      </w:pPr>
      <w:r w:rsidRPr="000D5D0D">
        <w:rPr>
          <w:b/>
          <w:snapToGrid/>
          <w:szCs w:val="22"/>
          <w:lang w:val="lt-LT"/>
        </w:rPr>
        <w:t>Atidžiai perskaitykite visą šį lapelį, prieš pradėdami vartoti vaistą, nes jame pateikiama Jums svarbi informacija.</w:t>
      </w:r>
    </w:p>
    <w:p w14:paraId="7E7707A8" w14:textId="77777777" w:rsidR="00972AE2" w:rsidRPr="000D5D0D" w:rsidRDefault="00972AE2" w:rsidP="00972AE2">
      <w:pPr>
        <w:spacing w:line="240" w:lineRule="auto"/>
        <w:ind w:left="567" w:hanging="567"/>
        <w:rPr>
          <w:snapToGrid/>
          <w:szCs w:val="22"/>
          <w:lang w:val="lt-LT"/>
        </w:rPr>
      </w:pPr>
      <w:r w:rsidRPr="000D5D0D">
        <w:rPr>
          <w:snapToGrid/>
          <w:szCs w:val="22"/>
          <w:lang w:val="lt-LT"/>
        </w:rPr>
        <w:t>-</w:t>
      </w:r>
      <w:r w:rsidRPr="000D5D0D">
        <w:rPr>
          <w:snapToGrid/>
          <w:szCs w:val="22"/>
          <w:lang w:val="lt-LT"/>
        </w:rPr>
        <w:tab/>
        <w:t>Neišmeskite šio lapelio, nes vėl gali prireikti jį perskaityti.</w:t>
      </w:r>
    </w:p>
    <w:p w14:paraId="376DA281" w14:textId="77777777" w:rsidR="00972AE2" w:rsidRPr="000D5D0D" w:rsidRDefault="00972AE2" w:rsidP="00972AE2">
      <w:pPr>
        <w:spacing w:line="240" w:lineRule="auto"/>
        <w:ind w:left="567" w:hanging="567"/>
        <w:rPr>
          <w:snapToGrid/>
          <w:szCs w:val="22"/>
          <w:lang w:val="lt-LT"/>
        </w:rPr>
      </w:pPr>
      <w:r w:rsidRPr="000D5D0D">
        <w:rPr>
          <w:snapToGrid/>
          <w:szCs w:val="22"/>
          <w:lang w:val="lt-LT"/>
        </w:rPr>
        <w:t>-</w:t>
      </w:r>
      <w:r w:rsidRPr="000D5D0D">
        <w:rPr>
          <w:snapToGrid/>
          <w:szCs w:val="22"/>
          <w:lang w:val="lt-LT"/>
        </w:rPr>
        <w:tab/>
        <w:t>Jeigu kiltų daugiau klausimų, kreipkitės į gydytoją arba vaistininką.</w:t>
      </w:r>
    </w:p>
    <w:p w14:paraId="04000D0D" w14:textId="77777777" w:rsidR="00972AE2" w:rsidRPr="000D5D0D" w:rsidRDefault="00972AE2" w:rsidP="00972AE2">
      <w:pPr>
        <w:spacing w:line="240" w:lineRule="auto"/>
        <w:ind w:left="567" w:hanging="567"/>
        <w:rPr>
          <w:snapToGrid/>
          <w:szCs w:val="22"/>
          <w:lang w:val="lt-LT"/>
        </w:rPr>
      </w:pPr>
      <w:r w:rsidRPr="000D5D0D">
        <w:rPr>
          <w:snapToGrid/>
          <w:szCs w:val="22"/>
          <w:lang w:val="lt-LT"/>
        </w:rPr>
        <w:t>-</w:t>
      </w:r>
      <w:r w:rsidRPr="000D5D0D">
        <w:rPr>
          <w:snapToGrid/>
          <w:szCs w:val="22"/>
          <w:lang w:val="lt-LT"/>
        </w:rPr>
        <w:tab/>
        <w:t xml:space="preserve">Šis vaistas skirtas tik Jums, todėl kitiems žmonėms jo duoti negalima. Vaistas gali jiems pakenkti (net tiems, kurių ligos požymiai yra tokie patys kaip Jūsų). </w:t>
      </w:r>
    </w:p>
    <w:p w14:paraId="11016B91" w14:textId="77777777" w:rsidR="00972AE2" w:rsidRPr="000D5D0D" w:rsidRDefault="00972AE2" w:rsidP="00972AE2">
      <w:pPr>
        <w:widowControl w:val="0"/>
        <w:spacing w:line="240" w:lineRule="auto"/>
        <w:ind w:left="567" w:hanging="567"/>
        <w:rPr>
          <w:snapToGrid/>
          <w:szCs w:val="22"/>
          <w:lang w:val="lt-LT"/>
        </w:rPr>
      </w:pPr>
      <w:r w:rsidRPr="000D5D0D">
        <w:rPr>
          <w:snapToGrid/>
          <w:szCs w:val="22"/>
          <w:lang w:val="lt-LT"/>
        </w:rPr>
        <w:t>-</w:t>
      </w:r>
      <w:r w:rsidRPr="000D5D0D">
        <w:rPr>
          <w:snapToGrid/>
          <w:szCs w:val="22"/>
          <w:lang w:val="lt-LT"/>
        </w:rPr>
        <w:tab/>
        <w:t>Jeigu pasireiškė šalutinis poveikis (net jeigu jis šiame lapelyje nenurodytas), kreipkitės į gydytoją arba vaistininką. Žr. 4 skyrių.</w:t>
      </w:r>
    </w:p>
    <w:p w14:paraId="7E8843DB" w14:textId="77777777" w:rsidR="00972AE2" w:rsidRPr="000D5D0D" w:rsidRDefault="00972AE2" w:rsidP="00972AE2">
      <w:pPr>
        <w:spacing w:line="240" w:lineRule="auto"/>
        <w:ind w:left="567" w:hanging="567"/>
        <w:rPr>
          <w:snapToGrid/>
          <w:szCs w:val="22"/>
          <w:lang w:val="lt-LT"/>
        </w:rPr>
      </w:pPr>
    </w:p>
    <w:p w14:paraId="4CA032E0" w14:textId="77777777" w:rsidR="00972AE2" w:rsidRPr="000D5D0D" w:rsidRDefault="00972AE2" w:rsidP="00972AE2">
      <w:pPr>
        <w:spacing w:line="240" w:lineRule="auto"/>
        <w:ind w:left="567" w:hanging="567"/>
        <w:rPr>
          <w:snapToGrid/>
          <w:szCs w:val="22"/>
          <w:lang w:val="lt-LT"/>
        </w:rPr>
      </w:pPr>
    </w:p>
    <w:p w14:paraId="38CCA134" w14:textId="77777777" w:rsidR="00972AE2" w:rsidRPr="000D5D0D" w:rsidRDefault="00972AE2" w:rsidP="00972AE2">
      <w:pPr>
        <w:ind w:left="567" w:hanging="567"/>
        <w:rPr>
          <w:b/>
          <w:snapToGrid/>
          <w:szCs w:val="22"/>
          <w:lang w:val="lt-LT"/>
        </w:rPr>
      </w:pPr>
      <w:r w:rsidRPr="000D5D0D">
        <w:rPr>
          <w:b/>
          <w:snapToGrid/>
          <w:szCs w:val="22"/>
          <w:lang w:val="lt-LT"/>
        </w:rPr>
        <w:t>Apie ką rašoma šiame lapelyje?</w:t>
      </w:r>
    </w:p>
    <w:p w14:paraId="1D511BF6" w14:textId="77777777" w:rsidR="00972AE2" w:rsidRPr="000D5D0D" w:rsidRDefault="00972AE2" w:rsidP="00972AE2">
      <w:pPr>
        <w:ind w:left="567" w:hanging="567"/>
        <w:rPr>
          <w:b/>
          <w:snapToGrid/>
          <w:szCs w:val="22"/>
          <w:lang w:val="lt-LT"/>
        </w:rPr>
      </w:pPr>
    </w:p>
    <w:p w14:paraId="4BAA7E90" w14:textId="77777777" w:rsidR="00972AE2" w:rsidRPr="000D5D0D" w:rsidRDefault="00972AE2" w:rsidP="00972AE2">
      <w:pPr>
        <w:spacing w:line="240" w:lineRule="auto"/>
        <w:ind w:left="567" w:hanging="567"/>
        <w:rPr>
          <w:snapToGrid/>
          <w:szCs w:val="22"/>
          <w:lang w:val="lt-LT"/>
        </w:rPr>
      </w:pPr>
      <w:r w:rsidRPr="000D5D0D">
        <w:rPr>
          <w:snapToGrid/>
          <w:szCs w:val="22"/>
          <w:lang w:val="lt-LT"/>
        </w:rPr>
        <w:t>1.</w:t>
      </w:r>
      <w:r w:rsidRPr="000D5D0D">
        <w:rPr>
          <w:snapToGrid/>
          <w:szCs w:val="22"/>
          <w:lang w:val="lt-LT"/>
        </w:rPr>
        <w:tab/>
        <w:t xml:space="preserve">Kas yra </w:t>
      </w:r>
      <w:proofErr w:type="spellStart"/>
      <w:r w:rsidRPr="000D5D0D">
        <w:rPr>
          <w:snapToGrid/>
          <w:szCs w:val="22"/>
          <w:lang w:val="lt-LT"/>
        </w:rPr>
        <w:t>Alcaine</w:t>
      </w:r>
      <w:proofErr w:type="spellEnd"/>
      <w:r w:rsidRPr="000D5D0D">
        <w:rPr>
          <w:snapToGrid/>
          <w:szCs w:val="22"/>
          <w:lang w:val="lt-LT"/>
        </w:rPr>
        <w:t xml:space="preserve"> ir kam jis vartojamas</w:t>
      </w:r>
    </w:p>
    <w:p w14:paraId="66C63E1D" w14:textId="77777777" w:rsidR="00972AE2" w:rsidRPr="000D5D0D" w:rsidRDefault="00972AE2" w:rsidP="00972AE2">
      <w:pPr>
        <w:spacing w:line="240" w:lineRule="auto"/>
        <w:ind w:left="567" w:hanging="567"/>
        <w:rPr>
          <w:snapToGrid/>
          <w:szCs w:val="22"/>
          <w:lang w:val="lt-LT"/>
        </w:rPr>
      </w:pPr>
      <w:r w:rsidRPr="000D5D0D">
        <w:rPr>
          <w:snapToGrid/>
          <w:szCs w:val="22"/>
          <w:lang w:val="lt-LT"/>
        </w:rPr>
        <w:t>2.</w:t>
      </w:r>
      <w:r w:rsidRPr="000D5D0D">
        <w:rPr>
          <w:snapToGrid/>
          <w:szCs w:val="22"/>
          <w:lang w:val="lt-LT"/>
        </w:rPr>
        <w:tab/>
        <w:t xml:space="preserve">Kas žinotina prieš vartojant </w:t>
      </w:r>
      <w:proofErr w:type="spellStart"/>
      <w:r w:rsidRPr="000D5D0D">
        <w:rPr>
          <w:snapToGrid/>
          <w:szCs w:val="22"/>
          <w:lang w:val="lt-LT"/>
        </w:rPr>
        <w:t>Alcaine</w:t>
      </w:r>
      <w:proofErr w:type="spellEnd"/>
    </w:p>
    <w:p w14:paraId="5E49DCA3" w14:textId="77777777" w:rsidR="00972AE2" w:rsidRPr="000D5D0D" w:rsidRDefault="00972AE2" w:rsidP="00972AE2">
      <w:pPr>
        <w:spacing w:line="240" w:lineRule="auto"/>
        <w:ind w:left="567" w:hanging="567"/>
        <w:rPr>
          <w:snapToGrid/>
          <w:szCs w:val="22"/>
          <w:lang w:val="lt-LT"/>
        </w:rPr>
      </w:pPr>
      <w:r w:rsidRPr="000D5D0D">
        <w:rPr>
          <w:snapToGrid/>
          <w:szCs w:val="22"/>
          <w:lang w:val="lt-LT"/>
        </w:rPr>
        <w:t>3.</w:t>
      </w:r>
      <w:r w:rsidRPr="000D5D0D">
        <w:rPr>
          <w:snapToGrid/>
          <w:szCs w:val="22"/>
          <w:lang w:val="lt-LT"/>
        </w:rPr>
        <w:tab/>
        <w:t xml:space="preserve">Kaip vartoti </w:t>
      </w:r>
      <w:proofErr w:type="spellStart"/>
      <w:r w:rsidRPr="000D5D0D">
        <w:rPr>
          <w:snapToGrid/>
          <w:szCs w:val="22"/>
          <w:lang w:val="lt-LT"/>
        </w:rPr>
        <w:t>Alcaine</w:t>
      </w:r>
      <w:proofErr w:type="spellEnd"/>
    </w:p>
    <w:p w14:paraId="52A24DF4" w14:textId="77777777" w:rsidR="00972AE2" w:rsidRPr="000D5D0D" w:rsidRDefault="00972AE2" w:rsidP="00972AE2">
      <w:pPr>
        <w:spacing w:line="240" w:lineRule="auto"/>
        <w:ind w:left="567" w:hanging="567"/>
        <w:rPr>
          <w:snapToGrid/>
          <w:szCs w:val="22"/>
          <w:lang w:val="lt-LT"/>
        </w:rPr>
      </w:pPr>
      <w:r w:rsidRPr="000D5D0D">
        <w:rPr>
          <w:snapToGrid/>
          <w:szCs w:val="22"/>
          <w:lang w:val="lt-LT"/>
        </w:rPr>
        <w:t>4.</w:t>
      </w:r>
      <w:r w:rsidRPr="000D5D0D">
        <w:rPr>
          <w:snapToGrid/>
          <w:szCs w:val="22"/>
          <w:lang w:val="lt-LT"/>
        </w:rPr>
        <w:tab/>
        <w:t>Galimas šalutinis poveikis</w:t>
      </w:r>
    </w:p>
    <w:p w14:paraId="37956355" w14:textId="77777777" w:rsidR="00972AE2" w:rsidRPr="000D5D0D" w:rsidRDefault="00972AE2" w:rsidP="00972AE2">
      <w:pPr>
        <w:spacing w:line="240" w:lineRule="auto"/>
        <w:ind w:left="567" w:hanging="567"/>
        <w:rPr>
          <w:snapToGrid/>
          <w:szCs w:val="22"/>
          <w:lang w:val="lt-LT"/>
        </w:rPr>
      </w:pPr>
      <w:r w:rsidRPr="000D5D0D">
        <w:rPr>
          <w:snapToGrid/>
          <w:szCs w:val="22"/>
          <w:lang w:val="lt-LT"/>
        </w:rPr>
        <w:t>5.</w:t>
      </w:r>
      <w:r w:rsidRPr="000D5D0D">
        <w:rPr>
          <w:snapToGrid/>
          <w:szCs w:val="22"/>
          <w:lang w:val="lt-LT"/>
        </w:rPr>
        <w:tab/>
        <w:t xml:space="preserve">Kaip laikyti </w:t>
      </w:r>
      <w:proofErr w:type="spellStart"/>
      <w:r w:rsidRPr="000D5D0D">
        <w:rPr>
          <w:snapToGrid/>
          <w:szCs w:val="22"/>
          <w:lang w:val="lt-LT"/>
        </w:rPr>
        <w:t>Alcaine</w:t>
      </w:r>
      <w:proofErr w:type="spellEnd"/>
    </w:p>
    <w:p w14:paraId="7910779C" w14:textId="77777777" w:rsidR="00972AE2" w:rsidRPr="000D5D0D" w:rsidRDefault="00972AE2" w:rsidP="00972AE2">
      <w:pPr>
        <w:spacing w:line="240" w:lineRule="auto"/>
        <w:ind w:left="567" w:hanging="567"/>
        <w:rPr>
          <w:snapToGrid/>
          <w:szCs w:val="22"/>
          <w:lang w:val="lt-LT"/>
        </w:rPr>
      </w:pPr>
      <w:r w:rsidRPr="000D5D0D">
        <w:rPr>
          <w:snapToGrid/>
          <w:szCs w:val="22"/>
          <w:lang w:val="lt-LT"/>
        </w:rPr>
        <w:t>6.</w:t>
      </w:r>
      <w:r w:rsidRPr="000D5D0D">
        <w:rPr>
          <w:snapToGrid/>
          <w:szCs w:val="22"/>
          <w:lang w:val="lt-LT"/>
        </w:rPr>
        <w:tab/>
        <w:t>Pakuotės turinys ir kita informacija</w:t>
      </w:r>
    </w:p>
    <w:p w14:paraId="07C9A3AC" w14:textId="77777777" w:rsidR="00972AE2" w:rsidRPr="000D5D0D" w:rsidRDefault="00972AE2" w:rsidP="00972AE2">
      <w:pPr>
        <w:spacing w:line="240" w:lineRule="auto"/>
        <w:ind w:left="567" w:hanging="567"/>
        <w:rPr>
          <w:snapToGrid/>
          <w:szCs w:val="22"/>
          <w:lang w:val="lt-LT"/>
        </w:rPr>
      </w:pPr>
    </w:p>
    <w:p w14:paraId="5D98A4AC" w14:textId="77777777" w:rsidR="00972AE2" w:rsidRPr="000D5D0D" w:rsidRDefault="00972AE2" w:rsidP="00972AE2">
      <w:pPr>
        <w:spacing w:line="240" w:lineRule="auto"/>
        <w:ind w:left="567" w:hanging="567"/>
        <w:rPr>
          <w:snapToGrid/>
          <w:szCs w:val="22"/>
          <w:lang w:val="lt-LT"/>
        </w:rPr>
      </w:pPr>
    </w:p>
    <w:p w14:paraId="43F23440" w14:textId="77777777" w:rsidR="00972AE2" w:rsidRPr="00C340DF" w:rsidRDefault="00972AE2" w:rsidP="00C340DF">
      <w:pPr>
        <w:rPr>
          <w:b/>
          <w:bCs/>
          <w:caps/>
          <w:snapToGrid/>
          <w:lang w:val="lt-LT"/>
        </w:rPr>
      </w:pPr>
      <w:r w:rsidRPr="00C340DF">
        <w:rPr>
          <w:b/>
          <w:bCs/>
          <w:snapToGrid/>
          <w:lang w:val="lt-LT"/>
        </w:rPr>
        <w:t>1.</w:t>
      </w:r>
      <w:r w:rsidRPr="00C340DF">
        <w:rPr>
          <w:b/>
          <w:bCs/>
          <w:snapToGrid/>
          <w:lang w:val="lt-LT"/>
        </w:rPr>
        <w:tab/>
        <w:t xml:space="preserve">Kas yra </w:t>
      </w:r>
      <w:proofErr w:type="spellStart"/>
      <w:r w:rsidRPr="00C340DF">
        <w:rPr>
          <w:b/>
          <w:bCs/>
          <w:snapToGrid/>
          <w:lang w:val="lt-LT"/>
        </w:rPr>
        <w:t>Alcaine</w:t>
      </w:r>
      <w:proofErr w:type="spellEnd"/>
      <w:r w:rsidRPr="00C340DF">
        <w:rPr>
          <w:b/>
          <w:bCs/>
          <w:snapToGrid/>
          <w:lang w:val="lt-LT"/>
        </w:rPr>
        <w:t xml:space="preserve"> ir kam jis vartojamas</w:t>
      </w:r>
    </w:p>
    <w:p w14:paraId="3DCB45F4" w14:textId="77777777" w:rsidR="00972AE2" w:rsidRPr="000D5D0D" w:rsidRDefault="00972AE2" w:rsidP="00972AE2">
      <w:pPr>
        <w:spacing w:line="240" w:lineRule="auto"/>
        <w:ind w:left="567" w:hanging="567"/>
        <w:rPr>
          <w:snapToGrid/>
          <w:szCs w:val="22"/>
          <w:lang w:val="lt-LT"/>
        </w:rPr>
      </w:pPr>
    </w:p>
    <w:p w14:paraId="3A477F27" w14:textId="77777777" w:rsidR="00972AE2" w:rsidRPr="000D5D0D" w:rsidRDefault="00972AE2" w:rsidP="00972AE2">
      <w:pPr>
        <w:spacing w:line="240" w:lineRule="auto"/>
        <w:rPr>
          <w:snapToGrid/>
          <w:szCs w:val="22"/>
          <w:lang w:val="lt-LT"/>
        </w:rPr>
      </w:pPr>
      <w:proofErr w:type="spellStart"/>
      <w:r w:rsidRPr="000D5D0D">
        <w:rPr>
          <w:snapToGrid/>
          <w:szCs w:val="22"/>
          <w:lang w:val="lt-LT"/>
        </w:rPr>
        <w:t>Alcaine</w:t>
      </w:r>
      <w:proofErr w:type="spellEnd"/>
      <w:r w:rsidRPr="000D5D0D">
        <w:rPr>
          <w:snapToGrid/>
          <w:szCs w:val="22"/>
          <w:lang w:val="lt-LT"/>
        </w:rPr>
        <w:t xml:space="preserve"> 5 mg/ml vartojamas atliekant procedūras, dėl kurių reikia greitos ir trumpos vietinės akies paviršiaus nejautros.</w:t>
      </w:r>
    </w:p>
    <w:p w14:paraId="63E5C904" w14:textId="77777777" w:rsidR="00972AE2" w:rsidRPr="000D5D0D" w:rsidRDefault="00972AE2" w:rsidP="00972AE2">
      <w:pPr>
        <w:spacing w:line="240" w:lineRule="auto"/>
        <w:ind w:left="567" w:hanging="567"/>
        <w:rPr>
          <w:snapToGrid/>
          <w:szCs w:val="22"/>
          <w:lang w:val="lt-LT"/>
        </w:rPr>
      </w:pPr>
    </w:p>
    <w:p w14:paraId="015D9418" w14:textId="77777777" w:rsidR="00972AE2" w:rsidRPr="000D5D0D" w:rsidRDefault="00972AE2" w:rsidP="00972AE2">
      <w:pPr>
        <w:numPr>
          <w:ilvl w:val="12"/>
          <w:numId w:val="0"/>
        </w:numPr>
        <w:spacing w:line="240" w:lineRule="auto"/>
        <w:ind w:left="567" w:hanging="567"/>
        <w:outlineLvl w:val="0"/>
        <w:rPr>
          <w:b/>
          <w:snapToGrid/>
          <w:szCs w:val="22"/>
          <w:lang w:val="lt-LT"/>
        </w:rPr>
      </w:pPr>
    </w:p>
    <w:p w14:paraId="7E0716EF" w14:textId="77777777" w:rsidR="00972AE2" w:rsidRPr="00C340DF" w:rsidRDefault="00972AE2" w:rsidP="00C340DF">
      <w:pPr>
        <w:rPr>
          <w:b/>
          <w:bCs/>
          <w:caps/>
          <w:snapToGrid/>
          <w:lang w:val="lt-LT"/>
        </w:rPr>
      </w:pPr>
      <w:r w:rsidRPr="00C340DF">
        <w:rPr>
          <w:b/>
          <w:bCs/>
          <w:snapToGrid/>
          <w:lang w:val="lt-LT"/>
        </w:rPr>
        <w:t>2.</w:t>
      </w:r>
      <w:r w:rsidRPr="00C340DF">
        <w:rPr>
          <w:b/>
          <w:bCs/>
          <w:snapToGrid/>
          <w:lang w:val="lt-LT"/>
        </w:rPr>
        <w:tab/>
        <w:t xml:space="preserve">Kas žinotina prieš vartojant </w:t>
      </w:r>
      <w:proofErr w:type="spellStart"/>
      <w:r w:rsidRPr="00C340DF">
        <w:rPr>
          <w:b/>
          <w:bCs/>
          <w:snapToGrid/>
          <w:lang w:val="lt-LT"/>
        </w:rPr>
        <w:t>Alcaine</w:t>
      </w:r>
      <w:proofErr w:type="spellEnd"/>
    </w:p>
    <w:p w14:paraId="7107D432" w14:textId="77777777" w:rsidR="00972AE2" w:rsidRPr="000D5D0D" w:rsidRDefault="00972AE2" w:rsidP="00972AE2">
      <w:pPr>
        <w:spacing w:line="240" w:lineRule="auto"/>
        <w:ind w:left="567" w:hanging="567"/>
        <w:rPr>
          <w:snapToGrid/>
          <w:szCs w:val="22"/>
          <w:lang w:val="lt-LT"/>
        </w:rPr>
      </w:pPr>
    </w:p>
    <w:p w14:paraId="546473D4" w14:textId="4D568025" w:rsidR="00972AE2" w:rsidRPr="000D5D0D" w:rsidRDefault="00972AE2" w:rsidP="00972AE2">
      <w:pPr>
        <w:spacing w:line="240" w:lineRule="auto"/>
        <w:ind w:left="567" w:hanging="567"/>
        <w:rPr>
          <w:b/>
          <w:bCs/>
          <w:snapToGrid/>
          <w:szCs w:val="22"/>
          <w:lang w:val="lt-LT"/>
        </w:rPr>
      </w:pPr>
      <w:proofErr w:type="spellStart"/>
      <w:r w:rsidRPr="000D5D0D">
        <w:rPr>
          <w:b/>
          <w:snapToGrid/>
          <w:szCs w:val="22"/>
          <w:lang w:val="lt-LT"/>
        </w:rPr>
        <w:t>Alcaine</w:t>
      </w:r>
      <w:proofErr w:type="spellEnd"/>
      <w:r w:rsidRPr="000D5D0D">
        <w:rPr>
          <w:b/>
          <w:snapToGrid/>
          <w:szCs w:val="22"/>
          <w:lang w:val="lt-LT"/>
        </w:rPr>
        <w:t xml:space="preserve"> </w:t>
      </w:r>
      <w:r w:rsidRPr="000D5D0D">
        <w:rPr>
          <w:b/>
          <w:bCs/>
          <w:snapToGrid/>
          <w:szCs w:val="22"/>
          <w:lang w:val="lt-LT"/>
        </w:rPr>
        <w:t xml:space="preserve">vartoti </w:t>
      </w:r>
      <w:r w:rsidR="00220EAA">
        <w:rPr>
          <w:b/>
          <w:bCs/>
          <w:snapToGrid/>
          <w:szCs w:val="22"/>
          <w:lang w:val="lt-LT"/>
        </w:rPr>
        <w:t>draudžiama</w:t>
      </w:r>
      <w:r w:rsidRPr="000D5D0D">
        <w:rPr>
          <w:b/>
          <w:bCs/>
          <w:snapToGrid/>
          <w:szCs w:val="22"/>
          <w:lang w:val="lt-LT"/>
        </w:rPr>
        <w:t>:</w:t>
      </w:r>
    </w:p>
    <w:p w14:paraId="2CBC7AFC" w14:textId="77777777" w:rsidR="00972AE2" w:rsidRPr="000D5D0D" w:rsidRDefault="00972AE2" w:rsidP="00972AE2">
      <w:pPr>
        <w:spacing w:line="240" w:lineRule="auto"/>
        <w:ind w:left="567" w:hanging="567"/>
        <w:rPr>
          <w:caps/>
          <w:snapToGrid/>
          <w:szCs w:val="22"/>
          <w:lang w:val="lt-LT"/>
        </w:rPr>
      </w:pPr>
      <w:r w:rsidRPr="000D5D0D">
        <w:rPr>
          <w:snapToGrid/>
          <w:szCs w:val="22"/>
          <w:lang w:val="lt-LT"/>
        </w:rPr>
        <w:t>-</w:t>
      </w:r>
      <w:r w:rsidRPr="000D5D0D">
        <w:rPr>
          <w:snapToGrid/>
          <w:szCs w:val="22"/>
          <w:lang w:val="lt-LT"/>
        </w:rPr>
        <w:tab/>
        <w:t xml:space="preserve">jeigu yra alergija </w:t>
      </w:r>
      <w:proofErr w:type="spellStart"/>
      <w:r w:rsidRPr="000D5D0D">
        <w:rPr>
          <w:snapToGrid/>
          <w:szCs w:val="22"/>
          <w:lang w:val="lt-LT"/>
        </w:rPr>
        <w:t>proksimetakaino</w:t>
      </w:r>
      <w:proofErr w:type="spellEnd"/>
      <w:r w:rsidRPr="000D5D0D">
        <w:rPr>
          <w:snapToGrid/>
          <w:szCs w:val="22"/>
          <w:lang w:val="lt-LT"/>
        </w:rPr>
        <w:t xml:space="preserve"> hidrochloridui arba bet kuriai pagalbinei šio vaisto medžia</w:t>
      </w:r>
      <w:r>
        <w:rPr>
          <w:snapToGrid/>
          <w:szCs w:val="22"/>
          <w:lang w:val="lt-LT"/>
        </w:rPr>
        <w:t>gai (jos išvardytos 6 skyriuje)</w:t>
      </w:r>
      <w:r w:rsidRPr="000D5D0D">
        <w:rPr>
          <w:snapToGrid/>
          <w:szCs w:val="22"/>
          <w:lang w:val="lt-LT"/>
        </w:rPr>
        <w:t>;</w:t>
      </w:r>
    </w:p>
    <w:p w14:paraId="55C6EFC2" w14:textId="77777777" w:rsidR="00972AE2" w:rsidRPr="000D5D0D" w:rsidRDefault="00972AE2" w:rsidP="00972AE2">
      <w:pPr>
        <w:numPr>
          <w:ilvl w:val="12"/>
          <w:numId w:val="0"/>
        </w:numPr>
        <w:spacing w:line="240" w:lineRule="auto"/>
        <w:ind w:left="567" w:hanging="567"/>
        <w:rPr>
          <w:snapToGrid/>
          <w:szCs w:val="22"/>
          <w:lang w:val="lt-LT"/>
        </w:rPr>
      </w:pPr>
      <w:r w:rsidRPr="000D5D0D">
        <w:rPr>
          <w:snapToGrid/>
          <w:szCs w:val="22"/>
          <w:lang w:val="lt-LT"/>
        </w:rPr>
        <w:t>-</w:t>
      </w:r>
      <w:r w:rsidRPr="000D5D0D">
        <w:rPr>
          <w:snapToGrid/>
          <w:szCs w:val="22"/>
          <w:lang w:val="lt-LT"/>
        </w:rPr>
        <w:tab/>
        <w:t>be gydytojo priežiūros</w:t>
      </w:r>
      <w:r>
        <w:rPr>
          <w:snapToGrid/>
          <w:szCs w:val="22"/>
          <w:lang w:val="lt-LT"/>
        </w:rPr>
        <w:t>.</w:t>
      </w:r>
      <w:r w:rsidRPr="000D5D0D">
        <w:rPr>
          <w:snapToGrid/>
          <w:szCs w:val="22"/>
          <w:lang w:val="lt-LT"/>
        </w:rPr>
        <w:t>.</w:t>
      </w:r>
    </w:p>
    <w:p w14:paraId="4BE8D9FD" w14:textId="77777777" w:rsidR="00972AE2" w:rsidRPr="000D5D0D" w:rsidRDefault="00972AE2" w:rsidP="00972AE2">
      <w:pPr>
        <w:spacing w:line="240" w:lineRule="auto"/>
        <w:ind w:left="567" w:hanging="567"/>
        <w:rPr>
          <w:snapToGrid/>
          <w:szCs w:val="22"/>
          <w:lang w:val="lt-LT"/>
        </w:rPr>
      </w:pPr>
    </w:p>
    <w:p w14:paraId="3EFFAA0F" w14:textId="77777777" w:rsidR="00972AE2" w:rsidRPr="00C340DF" w:rsidRDefault="00972AE2" w:rsidP="00C340DF">
      <w:pPr>
        <w:rPr>
          <w:b/>
          <w:bCs/>
          <w:lang w:val="lt-LT"/>
        </w:rPr>
      </w:pPr>
      <w:r w:rsidRPr="00C340DF">
        <w:rPr>
          <w:b/>
          <w:bCs/>
          <w:lang w:val="lt-LT"/>
        </w:rPr>
        <w:t xml:space="preserve">Įspėjimai ir atsargumo priemonės </w:t>
      </w:r>
    </w:p>
    <w:p w14:paraId="712BD18B" w14:textId="77777777" w:rsidR="00972AE2" w:rsidRDefault="00972AE2" w:rsidP="00972AE2">
      <w:pPr>
        <w:numPr>
          <w:ilvl w:val="12"/>
          <w:numId w:val="0"/>
        </w:numPr>
        <w:spacing w:line="240" w:lineRule="auto"/>
        <w:ind w:left="567" w:hanging="567"/>
        <w:rPr>
          <w:snapToGrid/>
          <w:szCs w:val="22"/>
          <w:lang w:val="lt-LT"/>
        </w:rPr>
      </w:pPr>
      <w:r>
        <w:rPr>
          <w:noProof/>
          <w:szCs w:val="24"/>
          <w:lang w:val="lt-LT"/>
        </w:rPr>
        <w:t xml:space="preserve">Pasitarkite su gydytoju arba </w:t>
      </w:r>
      <w:r w:rsidRPr="00B34FA1">
        <w:rPr>
          <w:noProof/>
          <w:szCs w:val="24"/>
          <w:lang w:val="lt-LT"/>
        </w:rPr>
        <w:t>vaistininku</w:t>
      </w:r>
      <w:r>
        <w:rPr>
          <w:noProof/>
          <w:szCs w:val="24"/>
          <w:lang w:val="lt-LT"/>
        </w:rPr>
        <w:t>, prieš pradėdami vartoti Alcaine:</w:t>
      </w:r>
    </w:p>
    <w:p w14:paraId="3912C85E" w14:textId="77777777" w:rsidR="00972AE2" w:rsidRPr="000D5D0D" w:rsidRDefault="00972AE2" w:rsidP="00972AE2">
      <w:pPr>
        <w:numPr>
          <w:ilvl w:val="12"/>
          <w:numId w:val="0"/>
        </w:numPr>
        <w:spacing w:line="240" w:lineRule="auto"/>
        <w:ind w:left="567" w:hanging="567"/>
        <w:rPr>
          <w:snapToGrid/>
          <w:szCs w:val="22"/>
          <w:lang w:val="lt-LT"/>
        </w:rPr>
      </w:pPr>
      <w:r w:rsidRPr="000D5D0D">
        <w:rPr>
          <w:snapToGrid/>
          <w:szCs w:val="22"/>
          <w:lang w:val="lt-LT"/>
        </w:rPr>
        <w:t>-</w:t>
      </w:r>
      <w:r w:rsidRPr="000D5D0D">
        <w:rPr>
          <w:snapToGrid/>
          <w:szCs w:val="22"/>
          <w:lang w:val="lt-LT"/>
        </w:rPr>
        <w:tab/>
        <w:t xml:space="preserve">jeigu Jūs serga epilepsija, širdies ligomis arba jei yra </w:t>
      </w:r>
      <w:proofErr w:type="spellStart"/>
      <w:r w:rsidRPr="000D5D0D">
        <w:rPr>
          <w:snapToGrid/>
          <w:szCs w:val="22"/>
          <w:lang w:val="lt-LT"/>
        </w:rPr>
        <w:t>pseudocholinerazės</w:t>
      </w:r>
      <w:proofErr w:type="spellEnd"/>
      <w:r w:rsidRPr="000D5D0D">
        <w:rPr>
          <w:snapToGrid/>
          <w:szCs w:val="22"/>
          <w:lang w:val="lt-LT"/>
        </w:rPr>
        <w:t xml:space="preserve"> nepakankamumas, padidėjęs jūsų skydliaukės aktyvumas arba turite kvėpavimo sutrikimų;</w:t>
      </w:r>
    </w:p>
    <w:p w14:paraId="209D9631" w14:textId="77777777" w:rsidR="00972AE2" w:rsidRPr="000D5D0D" w:rsidRDefault="00972AE2" w:rsidP="00972AE2">
      <w:pPr>
        <w:numPr>
          <w:ilvl w:val="12"/>
          <w:numId w:val="0"/>
        </w:numPr>
        <w:spacing w:line="240" w:lineRule="auto"/>
        <w:ind w:left="567" w:hanging="567"/>
        <w:rPr>
          <w:snapToGrid/>
          <w:szCs w:val="22"/>
          <w:lang w:val="lt-LT"/>
        </w:rPr>
      </w:pPr>
      <w:r w:rsidRPr="000D5D0D">
        <w:rPr>
          <w:snapToGrid/>
          <w:szCs w:val="22"/>
          <w:lang w:val="lt-LT"/>
        </w:rPr>
        <w:t>-</w:t>
      </w:r>
      <w:r w:rsidRPr="000D5D0D">
        <w:rPr>
          <w:snapToGrid/>
          <w:szCs w:val="22"/>
          <w:lang w:val="lt-LT"/>
        </w:rPr>
        <w:tab/>
        <w:t xml:space="preserve">jeigu sergate sunkiąja </w:t>
      </w:r>
      <w:proofErr w:type="spellStart"/>
      <w:r w:rsidRPr="000D5D0D">
        <w:rPr>
          <w:snapToGrid/>
          <w:szCs w:val="22"/>
          <w:lang w:val="lt-LT"/>
        </w:rPr>
        <w:t>miastenija</w:t>
      </w:r>
      <w:proofErr w:type="spellEnd"/>
      <w:r w:rsidRPr="000D5D0D">
        <w:rPr>
          <w:snapToGrid/>
          <w:szCs w:val="22"/>
          <w:lang w:val="lt-LT"/>
        </w:rPr>
        <w:t>, nes šia liga sergantys asmenys yra ypač jautrūs anestetikų poveikiui;</w:t>
      </w:r>
    </w:p>
    <w:p w14:paraId="589799AF" w14:textId="77777777" w:rsidR="00972AE2" w:rsidRDefault="00972AE2" w:rsidP="00972AE2">
      <w:pPr>
        <w:numPr>
          <w:ilvl w:val="12"/>
          <w:numId w:val="0"/>
        </w:numPr>
        <w:spacing w:line="240" w:lineRule="auto"/>
        <w:ind w:left="567" w:hanging="567"/>
        <w:rPr>
          <w:snapToGrid/>
          <w:szCs w:val="22"/>
          <w:lang w:val="lt-LT"/>
        </w:rPr>
      </w:pPr>
      <w:r w:rsidRPr="000D5D0D">
        <w:rPr>
          <w:snapToGrid/>
          <w:szCs w:val="22"/>
          <w:lang w:val="lt-LT"/>
        </w:rPr>
        <w:t>-</w:t>
      </w:r>
      <w:r w:rsidRPr="000D5D0D">
        <w:rPr>
          <w:snapToGrid/>
          <w:szCs w:val="22"/>
          <w:lang w:val="lt-LT"/>
        </w:rPr>
        <w:tab/>
      </w:r>
      <w:r>
        <w:rPr>
          <w:snapToGrid/>
          <w:szCs w:val="22"/>
          <w:lang w:val="lt-LT"/>
        </w:rPr>
        <w:t>jeigu šio vaisto vartojama kartotinai arba piktnaudžiaujama, gali atsirasti ragenos sutrikimų;</w:t>
      </w:r>
    </w:p>
    <w:p w14:paraId="4AEFBE24" w14:textId="77777777" w:rsidR="00972AE2" w:rsidRDefault="00972AE2" w:rsidP="00972AE2">
      <w:pPr>
        <w:numPr>
          <w:ilvl w:val="12"/>
          <w:numId w:val="0"/>
        </w:numPr>
        <w:spacing w:line="240" w:lineRule="auto"/>
        <w:ind w:left="567" w:hanging="567"/>
        <w:rPr>
          <w:snapToGrid/>
          <w:szCs w:val="22"/>
          <w:lang w:val="lt-LT"/>
        </w:rPr>
      </w:pPr>
      <w:r>
        <w:rPr>
          <w:snapToGrid/>
          <w:szCs w:val="22"/>
          <w:lang w:val="lt-LT"/>
        </w:rPr>
        <w:t>-</w:t>
      </w:r>
      <w:r>
        <w:rPr>
          <w:snapToGrid/>
          <w:szCs w:val="22"/>
          <w:lang w:val="lt-LT"/>
        </w:rPr>
        <w:tab/>
        <w:t>dėl anestetiko poveikio Jūsų akių jautrumas sumažės, todėl būtina imtis priemonių, kad būtų išvengta netyčinių akių pažeidimų</w:t>
      </w:r>
      <w:r w:rsidRPr="00240EC5">
        <w:rPr>
          <w:snapToGrid/>
          <w:szCs w:val="22"/>
          <w:lang w:val="lt-LT"/>
        </w:rPr>
        <w:t xml:space="preserve">. </w:t>
      </w:r>
      <w:r>
        <w:rPr>
          <w:snapToGrid/>
          <w:szCs w:val="22"/>
          <w:lang w:val="lt-LT"/>
        </w:rPr>
        <w:t>Akies negalima liesti ar trinti, be to, būtina imtis atsargumo priemonių, kad į ją nepatektų įprastų teršalų (pvz., dulkių, purvo ir kt.);</w:t>
      </w:r>
    </w:p>
    <w:p w14:paraId="6A5E56AC" w14:textId="77777777" w:rsidR="00972AE2" w:rsidRPr="000D5D0D" w:rsidRDefault="00972AE2" w:rsidP="00972AE2">
      <w:pPr>
        <w:numPr>
          <w:ilvl w:val="12"/>
          <w:numId w:val="0"/>
        </w:numPr>
        <w:spacing w:line="240" w:lineRule="auto"/>
        <w:ind w:left="567" w:hanging="567"/>
        <w:rPr>
          <w:snapToGrid/>
          <w:szCs w:val="22"/>
          <w:lang w:val="lt-LT"/>
        </w:rPr>
      </w:pPr>
      <w:r>
        <w:rPr>
          <w:snapToGrid/>
          <w:szCs w:val="22"/>
          <w:lang w:val="lt-LT"/>
        </w:rPr>
        <w:t>-</w:t>
      </w:r>
      <w:r>
        <w:rPr>
          <w:snapToGrid/>
          <w:szCs w:val="22"/>
          <w:lang w:val="lt-LT"/>
        </w:rPr>
        <w:tab/>
      </w:r>
      <w:r w:rsidRPr="000D5D0D">
        <w:rPr>
          <w:snapToGrid/>
          <w:szCs w:val="22"/>
          <w:lang w:val="lt-LT"/>
        </w:rPr>
        <w:t xml:space="preserve">jeigu Jūsų plazmoje yra sumažėjęs </w:t>
      </w:r>
      <w:proofErr w:type="spellStart"/>
      <w:r w:rsidRPr="000D5D0D">
        <w:rPr>
          <w:snapToGrid/>
          <w:szCs w:val="22"/>
          <w:lang w:val="lt-LT"/>
        </w:rPr>
        <w:t>acetilcholinesterazės</w:t>
      </w:r>
      <w:proofErr w:type="spellEnd"/>
      <w:r w:rsidRPr="000D5D0D">
        <w:rPr>
          <w:snapToGrid/>
          <w:szCs w:val="22"/>
          <w:lang w:val="lt-LT"/>
        </w:rPr>
        <w:t xml:space="preserve"> kiekis arba esate gydomi </w:t>
      </w:r>
      <w:proofErr w:type="spellStart"/>
      <w:r w:rsidRPr="000D5D0D">
        <w:rPr>
          <w:snapToGrid/>
          <w:szCs w:val="22"/>
          <w:lang w:val="lt-LT"/>
        </w:rPr>
        <w:t>cholinesterazės</w:t>
      </w:r>
      <w:proofErr w:type="spellEnd"/>
      <w:r w:rsidRPr="000D5D0D">
        <w:rPr>
          <w:snapToGrid/>
          <w:szCs w:val="22"/>
          <w:lang w:val="lt-LT"/>
        </w:rPr>
        <w:t xml:space="preserve"> inhibitoriais, nes tokiu atveju yra didesnis sisteminio šalutinio poveikio pavojus lokaliai vartojant esterių tipo anestetikus;</w:t>
      </w:r>
    </w:p>
    <w:p w14:paraId="402FFE65" w14:textId="77777777" w:rsidR="00972AE2" w:rsidRPr="000D5D0D" w:rsidRDefault="00972AE2" w:rsidP="00972AE2">
      <w:pPr>
        <w:numPr>
          <w:ilvl w:val="12"/>
          <w:numId w:val="0"/>
        </w:numPr>
        <w:spacing w:line="240" w:lineRule="auto"/>
        <w:ind w:left="567" w:hanging="567"/>
        <w:rPr>
          <w:snapToGrid/>
          <w:szCs w:val="22"/>
          <w:lang w:val="lt-LT"/>
        </w:rPr>
      </w:pPr>
      <w:r w:rsidRPr="000D5D0D">
        <w:rPr>
          <w:snapToGrid/>
          <w:szCs w:val="22"/>
          <w:lang w:val="lt-LT"/>
        </w:rPr>
        <w:t>-</w:t>
      </w:r>
      <w:r w:rsidRPr="000D5D0D">
        <w:rPr>
          <w:snapToGrid/>
          <w:szCs w:val="22"/>
          <w:lang w:val="lt-LT"/>
        </w:rPr>
        <w:tab/>
        <w:t xml:space="preserve">jeigu vartojate kitokių vaistų. Žr. skyrių „Kiti vaistai ir </w:t>
      </w:r>
      <w:proofErr w:type="spellStart"/>
      <w:r w:rsidRPr="000D5D0D">
        <w:rPr>
          <w:snapToGrid/>
          <w:szCs w:val="22"/>
          <w:lang w:val="lt-LT"/>
        </w:rPr>
        <w:t>Alcaine</w:t>
      </w:r>
      <w:proofErr w:type="spellEnd"/>
      <w:r w:rsidRPr="000D5D0D">
        <w:rPr>
          <w:snapToGrid/>
          <w:szCs w:val="22"/>
          <w:lang w:val="lt-LT"/>
        </w:rPr>
        <w:t>“.</w:t>
      </w:r>
    </w:p>
    <w:p w14:paraId="0C3F307A" w14:textId="77777777" w:rsidR="00972AE2" w:rsidRPr="000D5D0D" w:rsidRDefault="00972AE2" w:rsidP="00972AE2">
      <w:pPr>
        <w:numPr>
          <w:ilvl w:val="12"/>
          <w:numId w:val="0"/>
        </w:numPr>
        <w:spacing w:line="240" w:lineRule="auto"/>
        <w:ind w:left="567" w:hanging="567"/>
        <w:rPr>
          <w:snapToGrid/>
          <w:szCs w:val="22"/>
          <w:lang w:val="lt-LT"/>
        </w:rPr>
      </w:pPr>
    </w:p>
    <w:p w14:paraId="6F336C3E" w14:textId="77777777" w:rsidR="00972AE2" w:rsidRPr="000D5D0D" w:rsidRDefault="00972AE2" w:rsidP="00972AE2">
      <w:pPr>
        <w:numPr>
          <w:ilvl w:val="12"/>
          <w:numId w:val="0"/>
        </w:numPr>
        <w:spacing w:line="240" w:lineRule="auto"/>
        <w:ind w:left="567" w:hanging="567"/>
        <w:rPr>
          <w:snapToGrid/>
          <w:szCs w:val="22"/>
          <w:lang w:val="lt-LT"/>
        </w:rPr>
      </w:pPr>
      <w:proofErr w:type="spellStart"/>
      <w:r w:rsidRPr="000D5D0D">
        <w:rPr>
          <w:snapToGrid/>
          <w:szCs w:val="22"/>
          <w:lang w:val="lt-LT"/>
        </w:rPr>
        <w:t>Alcaine</w:t>
      </w:r>
      <w:proofErr w:type="spellEnd"/>
      <w:r w:rsidRPr="000D5D0D">
        <w:rPr>
          <w:snapToGrid/>
          <w:szCs w:val="22"/>
          <w:lang w:val="lt-LT"/>
        </w:rPr>
        <w:t xml:space="preserve"> 5 mg/ml skirtas tik lašinti į akis, todėl jo negalima švirkšti.</w:t>
      </w:r>
    </w:p>
    <w:p w14:paraId="22CC8202" w14:textId="77777777" w:rsidR="00972AE2" w:rsidRPr="000D5D0D" w:rsidRDefault="00972AE2" w:rsidP="00972AE2">
      <w:pPr>
        <w:numPr>
          <w:ilvl w:val="12"/>
          <w:numId w:val="0"/>
        </w:numPr>
        <w:spacing w:line="240" w:lineRule="auto"/>
        <w:ind w:left="567" w:hanging="567"/>
        <w:rPr>
          <w:snapToGrid/>
          <w:szCs w:val="22"/>
          <w:lang w:val="lt-LT"/>
        </w:rPr>
      </w:pPr>
    </w:p>
    <w:p w14:paraId="1AA44764" w14:textId="77777777" w:rsidR="00972AE2" w:rsidRPr="000D5D0D" w:rsidRDefault="00972AE2" w:rsidP="00972AE2">
      <w:pPr>
        <w:spacing w:line="240" w:lineRule="auto"/>
        <w:rPr>
          <w:snapToGrid/>
          <w:szCs w:val="22"/>
          <w:lang w:val="lt-LT"/>
        </w:rPr>
      </w:pPr>
      <w:r w:rsidRPr="000D5D0D">
        <w:rPr>
          <w:snapToGrid/>
          <w:szCs w:val="22"/>
          <w:lang w:val="lt-LT"/>
        </w:rPr>
        <w:t xml:space="preserve">Ilgiau vartojant vietinį akių anestetiką gali sumažėti jo veikimo trukmė, todėl reikės lašinti vis daugiau ir daugiau vaisto, kad būtų pasiekta reikiama nejautra. Jei vaisto vartojama ilgai, gali atsirasti ragenos </w:t>
      </w:r>
      <w:r w:rsidRPr="000D5D0D">
        <w:rPr>
          <w:snapToGrid/>
          <w:szCs w:val="22"/>
          <w:lang w:val="lt-LT"/>
        </w:rPr>
        <w:lastRenderedPageBreak/>
        <w:t>sutrikimų, prasidėti ragenos infekcija ir (arba) ragenos padrumstėjimas, dėl to visam laikui gali pablogėti regėjimas ar prakiurti ragena.</w:t>
      </w:r>
    </w:p>
    <w:p w14:paraId="2B5397CD" w14:textId="77777777" w:rsidR="00972AE2" w:rsidRPr="000D5D0D" w:rsidRDefault="00972AE2" w:rsidP="00972AE2">
      <w:pPr>
        <w:spacing w:line="240" w:lineRule="auto"/>
        <w:rPr>
          <w:snapToGrid/>
          <w:szCs w:val="22"/>
          <w:lang w:val="lt-LT"/>
        </w:rPr>
      </w:pPr>
    </w:p>
    <w:p w14:paraId="40F37075" w14:textId="77777777" w:rsidR="00972AE2" w:rsidRPr="000D5D0D" w:rsidRDefault="00972AE2" w:rsidP="00972AE2">
      <w:pPr>
        <w:spacing w:line="240" w:lineRule="auto"/>
        <w:rPr>
          <w:snapToGrid/>
          <w:szCs w:val="22"/>
          <w:lang w:val="lt-LT"/>
        </w:rPr>
      </w:pPr>
      <w:r w:rsidRPr="000D5D0D">
        <w:rPr>
          <w:snapToGrid/>
          <w:szCs w:val="22"/>
          <w:lang w:val="lt-LT"/>
        </w:rPr>
        <w:t>Ligonius reikia įspėti, kad neliestų ir netrintų akies, kol nejautra nepraeis.</w:t>
      </w:r>
    </w:p>
    <w:p w14:paraId="562E224D" w14:textId="77777777" w:rsidR="00972AE2" w:rsidRPr="000D5D0D" w:rsidRDefault="00972AE2" w:rsidP="00972AE2">
      <w:pPr>
        <w:spacing w:line="240" w:lineRule="auto"/>
        <w:rPr>
          <w:snapToGrid/>
          <w:szCs w:val="22"/>
          <w:lang w:val="lt-LT"/>
        </w:rPr>
      </w:pPr>
    </w:p>
    <w:p w14:paraId="42E6D018" w14:textId="77777777" w:rsidR="00972AE2" w:rsidRPr="000D5D0D" w:rsidRDefault="00972AE2" w:rsidP="00972AE2">
      <w:pPr>
        <w:spacing w:line="240" w:lineRule="auto"/>
        <w:rPr>
          <w:snapToGrid/>
          <w:szCs w:val="22"/>
          <w:lang w:val="lt-LT"/>
        </w:rPr>
      </w:pPr>
      <w:proofErr w:type="spellStart"/>
      <w:r w:rsidRPr="000D5D0D">
        <w:rPr>
          <w:snapToGrid/>
          <w:szCs w:val="22"/>
          <w:lang w:val="lt-LT"/>
        </w:rPr>
        <w:t>Proksimetakainas</w:t>
      </w:r>
      <w:proofErr w:type="spellEnd"/>
      <w:r w:rsidRPr="000D5D0D">
        <w:rPr>
          <w:snapToGrid/>
          <w:szCs w:val="22"/>
          <w:lang w:val="lt-LT"/>
        </w:rPr>
        <w:t xml:space="preserve"> gali sukelti kontaktinį alerginį odos uždegimą. Būtina vengti </w:t>
      </w:r>
      <w:proofErr w:type="spellStart"/>
      <w:r w:rsidRPr="000D5D0D">
        <w:rPr>
          <w:snapToGrid/>
          <w:szCs w:val="22"/>
          <w:lang w:val="lt-LT"/>
        </w:rPr>
        <w:t>Alcaine</w:t>
      </w:r>
      <w:proofErr w:type="spellEnd"/>
      <w:r w:rsidRPr="000D5D0D">
        <w:rPr>
          <w:snapToGrid/>
          <w:szCs w:val="22"/>
          <w:lang w:val="lt-LT"/>
        </w:rPr>
        <w:t xml:space="preserve"> kontakto su oda.</w:t>
      </w:r>
    </w:p>
    <w:p w14:paraId="2BCA06AE" w14:textId="77777777" w:rsidR="00972AE2" w:rsidRPr="000D5D0D" w:rsidRDefault="00972AE2" w:rsidP="00972AE2">
      <w:pPr>
        <w:spacing w:line="240" w:lineRule="auto"/>
        <w:rPr>
          <w:snapToGrid/>
          <w:szCs w:val="22"/>
          <w:lang w:val="lt-LT"/>
        </w:rPr>
      </w:pPr>
      <w:r w:rsidRPr="000D5D0D">
        <w:rPr>
          <w:snapToGrid/>
          <w:szCs w:val="22"/>
          <w:lang w:val="lt-LT"/>
        </w:rPr>
        <w:t>Jei atsiranda padidėjusio akies jautrumo ar dirginimo simptomų arba šie simptomai paryškėja, vaisto nebevartokite.</w:t>
      </w:r>
    </w:p>
    <w:p w14:paraId="006F1283" w14:textId="77777777" w:rsidR="00972AE2" w:rsidRPr="000D5D0D" w:rsidRDefault="00972AE2" w:rsidP="00972AE2">
      <w:pPr>
        <w:spacing w:line="240" w:lineRule="auto"/>
        <w:rPr>
          <w:snapToGrid/>
          <w:szCs w:val="22"/>
          <w:lang w:val="lt-LT"/>
        </w:rPr>
      </w:pPr>
      <w:r w:rsidRPr="000D5D0D">
        <w:rPr>
          <w:snapToGrid/>
          <w:szCs w:val="22"/>
          <w:lang w:val="lt-LT"/>
        </w:rPr>
        <w:t>Kad neužsiterštų buteliuko anga ir tirpalas, reikia stengtis lašintuvo galiuku neliesti vokų ar aplinkinių paviršių.</w:t>
      </w:r>
    </w:p>
    <w:p w14:paraId="4025E223" w14:textId="77777777" w:rsidR="00972AE2" w:rsidRPr="000D5D0D" w:rsidRDefault="00972AE2" w:rsidP="00972AE2">
      <w:pPr>
        <w:spacing w:line="240" w:lineRule="auto"/>
        <w:rPr>
          <w:snapToGrid/>
          <w:szCs w:val="22"/>
          <w:lang w:val="lt-LT"/>
        </w:rPr>
      </w:pPr>
      <w:r w:rsidRPr="000D5D0D">
        <w:rPr>
          <w:snapToGrid/>
          <w:szCs w:val="22"/>
          <w:lang w:val="lt-LT"/>
        </w:rPr>
        <w:t>Atkreipkite dėmesį į tinkamumo laiką; negalima vartoti tirpalo, jeigu jis drumstas ar pakitusi jo spalva.</w:t>
      </w:r>
    </w:p>
    <w:p w14:paraId="08613B8D" w14:textId="77777777" w:rsidR="00972AE2" w:rsidRPr="000D5D0D" w:rsidRDefault="00972AE2" w:rsidP="00972AE2">
      <w:pPr>
        <w:spacing w:line="240" w:lineRule="auto"/>
        <w:ind w:left="567" w:hanging="567"/>
        <w:rPr>
          <w:b/>
          <w:snapToGrid/>
          <w:szCs w:val="22"/>
          <w:lang w:val="lt-LT"/>
        </w:rPr>
      </w:pPr>
    </w:p>
    <w:p w14:paraId="15363F35" w14:textId="77777777" w:rsidR="00972AE2" w:rsidRPr="000D5D0D" w:rsidRDefault="00972AE2" w:rsidP="00972AE2">
      <w:pPr>
        <w:spacing w:line="240" w:lineRule="auto"/>
        <w:ind w:left="567" w:hanging="567"/>
        <w:rPr>
          <w:b/>
          <w:snapToGrid/>
          <w:szCs w:val="22"/>
          <w:lang w:val="lt-LT"/>
        </w:rPr>
      </w:pPr>
      <w:r w:rsidRPr="000D5D0D">
        <w:rPr>
          <w:b/>
          <w:snapToGrid/>
          <w:szCs w:val="22"/>
          <w:lang w:val="lt-LT"/>
        </w:rPr>
        <w:t xml:space="preserve">Kiti vaistai ir </w:t>
      </w:r>
      <w:proofErr w:type="spellStart"/>
      <w:r w:rsidRPr="000D5D0D">
        <w:rPr>
          <w:b/>
          <w:snapToGrid/>
          <w:szCs w:val="22"/>
          <w:lang w:val="lt-LT"/>
        </w:rPr>
        <w:t>Alcaine</w:t>
      </w:r>
      <w:proofErr w:type="spellEnd"/>
    </w:p>
    <w:p w14:paraId="5D238375" w14:textId="77777777" w:rsidR="00972AE2" w:rsidRPr="000D5D0D" w:rsidRDefault="00972AE2" w:rsidP="00972AE2">
      <w:pPr>
        <w:spacing w:line="240" w:lineRule="auto"/>
        <w:rPr>
          <w:snapToGrid/>
          <w:szCs w:val="22"/>
          <w:lang w:val="lt-LT"/>
        </w:rPr>
      </w:pPr>
      <w:r w:rsidRPr="000D5D0D">
        <w:rPr>
          <w:snapToGrid/>
          <w:szCs w:val="22"/>
          <w:lang w:val="lt-LT"/>
        </w:rPr>
        <w:t>Jeigu vartojate arba neseniai vartojote kitų vaistų arba dėl to nesate tikri, apie tai pasakykite gydytojui arba vaistininkui.</w:t>
      </w:r>
    </w:p>
    <w:p w14:paraId="367709FA" w14:textId="77777777" w:rsidR="00972AE2" w:rsidRPr="000D5D0D" w:rsidRDefault="00972AE2" w:rsidP="00972AE2">
      <w:pPr>
        <w:spacing w:line="240" w:lineRule="auto"/>
        <w:rPr>
          <w:snapToGrid/>
          <w:szCs w:val="22"/>
          <w:lang w:val="lt-LT"/>
        </w:rPr>
      </w:pPr>
      <w:proofErr w:type="spellStart"/>
      <w:r w:rsidRPr="000D5D0D">
        <w:rPr>
          <w:snapToGrid/>
          <w:szCs w:val="22"/>
          <w:lang w:val="lt-LT"/>
        </w:rPr>
        <w:t>Cholinesterazės</w:t>
      </w:r>
      <w:proofErr w:type="spellEnd"/>
      <w:r w:rsidRPr="000D5D0D">
        <w:rPr>
          <w:snapToGrid/>
          <w:szCs w:val="22"/>
          <w:lang w:val="lt-LT"/>
        </w:rPr>
        <w:t xml:space="preserve"> inhibitoriais (pvz., </w:t>
      </w:r>
      <w:proofErr w:type="spellStart"/>
      <w:r w:rsidRPr="000D5D0D">
        <w:rPr>
          <w:snapToGrid/>
          <w:szCs w:val="22"/>
          <w:lang w:val="lt-LT"/>
        </w:rPr>
        <w:t>neostigminu</w:t>
      </w:r>
      <w:proofErr w:type="spellEnd"/>
      <w:r w:rsidRPr="000D5D0D">
        <w:rPr>
          <w:snapToGrid/>
          <w:szCs w:val="22"/>
          <w:lang w:val="lt-LT"/>
        </w:rPr>
        <w:t xml:space="preserve">, </w:t>
      </w:r>
      <w:proofErr w:type="spellStart"/>
      <w:r w:rsidRPr="000D5D0D">
        <w:rPr>
          <w:snapToGrid/>
          <w:szCs w:val="22"/>
          <w:lang w:val="lt-LT"/>
        </w:rPr>
        <w:t>piridostigminu</w:t>
      </w:r>
      <w:proofErr w:type="spellEnd"/>
      <w:r w:rsidRPr="000D5D0D">
        <w:rPr>
          <w:snapToGrid/>
          <w:szCs w:val="22"/>
          <w:lang w:val="lt-LT"/>
        </w:rPr>
        <w:t>) gydomiems ligoniams gali pasireikšti toksinis didelių vietinių anestetikų dozių poveikis.</w:t>
      </w:r>
    </w:p>
    <w:p w14:paraId="0FC699EF" w14:textId="77777777" w:rsidR="00972AE2" w:rsidRPr="000D5D0D" w:rsidRDefault="00972AE2" w:rsidP="00972AE2">
      <w:pPr>
        <w:spacing w:line="240" w:lineRule="auto"/>
        <w:ind w:left="567" w:hanging="567"/>
        <w:rPr>
          <w:snapToGrid/>
          <w:szCs w:val="22"/>
          <w:lang w:val="lt-LT"/>
        </w:rPr>
      </w:pPr>
    </w:p>
    <w:p w14:paraId="510C1EB2" w14:textId="77777777" w:rsidR="00972AE2" w:rsidRPr="000D5D0D" w:rsidRDefault="00972AE2" w:rsidP="00972AE2">
      <w:pPr>
        <w:spacing w:line="240" w:lineRule="auto"/>
        <w:ind w:left="567" w:hanging="567"/>
        <w:rPr>
          <w:b/>
          <w:snapToGrid/>
          <w:szCs w:val="22"/>
          <w:lang w:val="lt-LT"/>
        </w:rPr>
      </w:pPr>
      <w:proofErr w:type="spellStart"/>
      <w:r w:rsidRPr="000D5D0D">
        <w:rPr>
          <w:b/>
          <w:snapToGrid/>
          <w:szCs w:val="22"/>
          <w:lang w:val="lt-LT"/>
        </w:rPr>
        <w:t>Alcaine</w:t>
      </w:r>
      <w:proofErr w:type="spellEnd"/>
      <w:r w:rsidRPr="000D5D0D">
        <w:rPr>
          <w:b/>
          <w:snapToGrid/>
          <w:szCs w:val="22"/>
          <w:lang w:val="lt-LT"/>
        </w:rPr>
        <w:t xml:space="preserve"> vartojimas su maistu ir gėrimais</w:t>
      </w:r>
    </w:p>
    <w:p w14:paraId="59026755" w14:textId="77777777" w:rsidR="00972AE2" w:rsidRPr="000D5D0D" w:rsidRDefault="00972AE2" w:rsidP="00972AE2">
      <w:pPr>
        <w:spacing w:line="240" w:lineRule="auto"/>
        <w:ind w:left="567" w:hanging="567"/>
        <w:rPr>
          <w:snapToGrid/>
          <w:szCs w:val="22"/>
          <w:lang w:val="lt-LT"/>
        </w:rPr>
      </w:pPr>
      <w:r w:rsidRPr="000D5D0D">
        <w:rPr>
          <w:snapToGrid/>
          <w:szCs w:val="22"/>
          <w:lang w:val="lt-LT"/>
        </w:rPr>
        <w:t>Duomenys nebūtini.</w:t>
      </w:r>
    </w:p>
    <w:p w14:paraId="4C430B75" w14:textId="77777777" w:rsidR="00972AE2" w:rsidRPr="000D5D0D" w:rsidRDefault="00972AE2" w:rsidP="00972AE2">
      <w:pPr>
        <w:spacing w:line="240" w:lineRule="auto"/>
        <w:ind w:left="567" w:hanging="567"/>
        <w:rPr>
          <w:snapToGrid/>
          <w:szCs w:val="22"/>
          <w:lang w:val="lt-LT"/>
        </w:rPr>
      </w:pPr>
    </w:p>
    <w:p w14:paraId="431B70B4" w14:textId="77777777" w:rsidR="00972AE2" w:rsidRPr="000D5D0D" w:rsidRDefault="00972AE2" w:rsidP="00972AE2">
      <w:pPr>
        <w:spacing w:line="240" w:lineRule="auto"/>
        <w:ind w:left="567" w:hanging="567"/>
        <w:rPr>
          <w:b/>
          <w:snapToGrid/>
          <w:szCs w:val="22"/>
          <w:lang w:val="lt-LT"/>
        </w:rPr>
      </w:pPr>
      <w:r w:rsidRPr="000D5D0D">
        <w:rPr>
          <w:b/>
          <w:snapToGrid/>
          <w:szCs w:val="22"/>
          <w:lang w:val="lt-LT"/>
        </w:rPr>
        <w:t>Nėštumas, žindymo laikotarpis ir vaisingumas</w:t>
      </w:r>
    </w:p>
    <w:p w14:paraId="0EBF8422" w14:textId="77777777" w:rsidR="00972AE2" w:rsidRPr="000D5D0D" w:rsidRDefault="00972AE2" w:rsidP="00972AE2">
      <w:pPr>
        <w:spacing w:line="240" w:lineRule="auto"/>
        <w:ind w:left="567" w:hanging="567"/>
        <w:rPr>
          <w:snapToGrid/>
          <w:szCs w:val="22"/>
          <w:lang w:val="lt-LT"/>
        </w:rPr>
      </w:pPr>
      <w:r w:rsidRPr="000D5D0D">
        <w:rPr>
          <w:snapToGrid/>
          <w:szCs w:val="22"/>
          <w:lang w:val="lt-LT"/>
        </w:rPr>
        <w:t>Prieš vartojant bet kokį vaistą, būtina pasitarti su gydytoju arba vaistininku.</w:t>
      </w:r>
    </w:p>
    <w:p w14:paraId="643CBE8D" w14:textId="77777777" w:rsidR="00972AE2" w:rsidRPr="000D5D0D" w:rsidRDefault="00972AE2" w:rsidP="00972AE2">
      <w:pPr>
        <w:spacing w:line="240" w:lineRule="auto"/>
        <w:ind w:left="567" w:hanging="567"/>
        <w:rPr>
          <w:snapToGrid/>
          <w:szCs w:val="22"/>
          <w:lang w:val="lt-LT"/>
        </w:rPr>
      </w:pPr>
      <w:r w:rsidRPr="000D5D0D">
        <w:rPr>
          <w:snapToGrid/>
          <w:szCs w:val="22"/>
          <w:lang w:val="lt-LT"/>
        </w:rPr>
        <w:t xml:space="preserve">Nėštumo ar žindymo laikotarpiu </w:t>
      </w:r>
      <w:proofErr w:type="spellStart"/>
      <w:r w:rsidRPr="000D5D0D">
        <w:rPr>
          <w:snapToGrid/>
          <w:szCs w:val="22"/>
          <w:lang w:val="lt-LT"/>
        </w:rPr>
        <w:t>Alcaine</w:t>
      </w:r>
      <w:proofErr w:type="spellEnd"/>
      <w:r w:rsidRPr="000D5D0D">
        <w:rPr>
          <w:snapToGrid/>
          <w:szCs w:val="22"/>
          <w:lang w:val="lt-LT"/>
        </w:rPr>
        <w:t xml:space="preserve"> neturi būti vartojamas.</w:t>
      </w:r>
    </w:p>
    <w:p w14:paraId="09671BE4" w14:textId="77777777" w:rsidR="00972AE2" w:rsidRPr="000D5D0D" w:rsidRDefault="00972AE2" w:rsidP="00972AE2">
      <w:pPr>
        <w:spacing w:line="240" w:lineRule="auto"/>
        <w:ind w:left="567" w:hanging="567"/>
        <w:rPr>
          <w:snapToGrid/>
          <w:szCs w:val="22"/>
          <w:lang w:val="lt-LT"/>
        </w:rPr>
      </w:pPr>
    </w:p>
    <w:p w14:paraId="53A5A62F" w14:textId="77777777" w:rsidR="00972AE2" w:rsidRPr="000D5D0D" w:rsidRDefault="00972AE2" w:rsidP="00972AE2">
      <w:pPr>
        <w:spacing w:line="240" w:lineRule="auto"/>
        <w:ind w:left="567" w:hanging="567"/>
        <w:rPr>
          <w:b/>
          <w:snapToGrid/>
          <w:szCs w:val="22"/>
          <w:lang w:val="lt-LT"/>
        </w:rPr>
      </w:pPr>
      <w:r w:rsidRPr="000D5D0D">
        <w:rPr>
          <w:b/>
          <w:snapToGrid/>
          <w:szCs w:val="22"/>
          <w:lang w:val="lt-LT"/>
        </w:rPr>
        <w:t>Vairavimas ir mechanizmų valdymas</w:t>
      </w:r>
    </w:p>
    <w:p w14:paraId="14E5474C" w14:textId="77777777" w:rsidR="00972AE2" w:rsidRPr="000D5D0D" w:rsidRDefault="00972AE2" w:rsidP="00972AE2">
      <w:pPr>
        <w:spacing w:line="240" w:lineRule="auto"/>
        <w:rPr>
          <w:snapToGrid/>
          <w:szCs w:val="22"/>
          <w:lang w:val="lt-LT"/>
        </w:rPr>
      </w:pPr>
      <w:r w:rsidRPr="000D5D0D">
        <w:rPr>
          <w:snapToGrid/>
          <w:szCs w:val="22"/>
          <w:lang w:val="lt-LT"/>
        </w:rPr>
        <w:t>Nepageidaujamo poveikio nepastebėta, tačiau įsilašinus akių lašų regėjimas kurį laiką gali būti neryškus, todėl negalima vairuoti automobilio ar dirbti su pavojingais mechanizmais, kol regėjimas neaiškus.</w:t>
      </w:r>
    </w:p>
    <w:p w14:paraId="3AECE981" w14:textId="77777777" w:rsidR="00972AE2" w:rsidRPr="000D5D0D" w:rsidRDefault="00972AE2" w:rsidP="00972AE2">
      <w:pPr>
        <w:spacing w:line="240" w:lineRule="auto"/>
        <w:ind w:left="567" w:hanging="567"/>
        <w:rPr>
          <w:snapToGrid/>
          <w:szCs w:val="22"/>
          <w:lang w:val="lt-LT"/>
        </w:rPr>
      </w:pPr>
    </w:p>
    <w:p w14:paraId="2DC6CADD" w14:textId="77777777" w:rsidR="00972AE2" w:rsidRPr="000D5D0D" w:rsidRDefault="00972AE2" w:rsidP="00972AE2">
      <w:pPr>
        <w:spacing w:line="240" w:lineRule="auto"/>
        <w:ind w:left="567" w:hanging="567"/>
        <w:rPr>
          <w:b/>
          <w:snapToGrid/>
          <w:szCs w:val="22"/>
          <w:lang w:val="lt-LT"/>
        </w:rPr>
      </w:pPr>
      <w:proofErr w:type="spellStart"/>
      <w:r w:rsidRPr="000D5D0D">
        <w:rPr>
          <w:b/>
          <w:snapToGrid/>
          <w:szCs w:val="22"/>
          <w:lang w:val="lt-LT"/>
        </w:rPr>
        <w:t>Alcaine</w:t>
      </w:r>
      <w:proofErr w:type="spellEnd"/>
      <w:r w:rsidRPr="000D5D0D">
        <w:rPr>
          <w:b/>
          <w:snapToGrid/>
          <w:szCs w:val="22"/>
          <w:lang w:val="lt-LT"/>
        </w:rPr>
        <w:t xml:space="preserve"> sudėtyje yra </w:t>
      </w:r>
      <w:proofErr w:type="spellStart"/>
      <w:r w:rsidRPr="000D5D0D">
        <w:rPr>
          <w:b/>
          <w:snapToGrid/>
          <w:szCs w:val="22"/>
          <w:lang w:val="lt-LT"/>
        </w:rPr>
        <w:t>benzalkonio</w:t>
      </w:r>
      <w:proofErr w:type="spellEnd"/>
      <w:r w:rsidRPr="000D5D0D">
        <w:rPr>
          <w:b/>
          <w:snapToGrid/>
          <w:szCs w:val="22"/>
          <w:lang w:val="lt-LT"/>
        </w:rPr>
        <w:t xml:space="preserve"> chlorido</w:t>
      </w:r>
    </w:p>
    <w:p w14:paraId="3E614153" w14:textId="77777777" w:rsidR="00972AE2" w:rsidRPr="000D5D0D" w:rsidRDefault="00972AE2" w:rsidP="00972AE2">
      <w:pPr>
        <w:spacing w:line="240" w:lineRule="auto"/>
        <w:jc w:val="both"/>
        <w:rPr>
          <w:snapToGrid/>
          <w:szCs w:val="22"/>
          <w:lang w:val="lt-LT"/>
        </w:rPr>
      </w:pPr>
      <w:r w:rsidRPr="000D5D0D">
        <w:rPr>
          <w:szCs w:val="22"/>
          <w:lang w:val="lt-LT"/>
        </w:rPr>
        <w:t>Gali sudirginti akis.</w:t>
      </w:r>
      <w:r w:rsidRPr="000D5D0D">
        <w:rPr>
          <w:i/>
          <w:szCs w:val="22"/>
          <w:lang w:val="lt-LT"/>
        </w:rPr>
        <w:t xml:space="preserve"> </w:t>
      </w:r>
      <w:r w:rsidRPr="000D5D0D">
        <w:rPr>
          <w:szCs w:val="22"/>
          <w:lang w:val="lt-LT"/>
        </w:rPr>
        <w:t>Turi nepatekti ant minkštųjų kontaktinių lęšių.</w:t>
      </w:r>
      <w:r w:rsidRPr="000D5D0D">
        <w:rPr>
          <w:i/>
          <w:szCs w:val="22"/>
          <w:lang w:val="lt-LT"/>
        </w:rPr>
        <w:t xml:space="preserve"> </w:t>
      </w:r>
      <w:r w:rsidRPr="000D5D0D">
        <w:rPr>
          <w:szCs w:val="22"/>
          <w:lang w:val="lt-LT"/>
        </w:rPr>
        <w:t>Prieš vartojimą kontaktinius lęšius reikia išimti (vėl juos galima įdėti ne anksčiau kaip po 15 min.).</w:t>
      </w:r>
      <w:r w:rsidRPr="000D5D0D">
        <w:rPr>
          <w:i/>
          <w:szCs w:val="22"/>
          <w:lang w:val="lt-LT"/>
        </w:rPr>
        <w:t xml:space="preserve"> </w:t>
      </w:r>
      <w:r w:rsidRPr="000D5D0D">
        <w:rPr>
          <w:szCs w:val="22"/>
          <w:lang w:val="lt-LT"/>
        </w:rPr>
        <w:t>Keičia minkštųjų kontaktinių lęšių spalvą.</w:t>
      </w:r>
      <w:r w:rsidRPr="000D5D0D">
        <w:rPr>
          <w:snapToGrid/>
          <w:szCs w:val="22"/>
          <w:lang w:val="lt-LT"/>
        </w:rPr>
        <w:t xml:space="preserve"> Minkštųjų kontaktinių lęšių rekomenduojama nenešioti tol, kol neišnyksta nejautra.</w:t>
      </w:r>
    </w:p>
    <w:p w14:paraId="3413DA1B" w14:textId="77777777" w:rsidR="00972AE2" w:rsidRPr="000D5D0D" w:rsidRDefault="00972AE2" w:rsidP="00972AE2">
      <w:pPr>
        <w:spacing w:line="240" w:lineRule="auto"/>
        <w:jc w:val="both"/>
        <w:rPr>
          <w:snapToGrid/>
          <w:szCs w:val="22"/>
          <w:lang w:val="lt-LT"/>
        </w:rPr>
      </w:pPr>
    </w:p>
    <w:p w14:paraId="78A30630" w14:textId="77777777" w:rsidR="00972AE2" w:rsidRPr="000D5D0D" w:rsidRDefault="00972AE2" w:rsidP="00972AE2">
      <w:pPr>
        <w:spacing w:line="240" w:lineRule="auto"/>
        <w:rPr>
          <w:snapToGrid/>
          <w:szCs w:val="22"/>
          <w:lang w:val="lt-LT"/>
        </w:rPr>
      </w:pPr>
    </w:p>
    <w:p w14:paraId="21314B1D" w14:textId="77777777" w:rsidR="00972AE2" w:rsidRPr="00C340DF" w:rsidRDefault="00972AE2" w:rsidP="00C340DF">
      <w:pPr>
        <w:rPr>
          <w:b/>
          <w:bCs/>
          <w:caps/>
          <w:snapToGrid/>
          <w:lang w:val="lt-LT"/>
        </w:rPr>
      </w:pPr>
      <w:r w:rsidRPr="00C340DF">
        <w:rPr>
          <w:b/>
          <w:bCs/>
          <w:snapToGrid/>
          <w:lang w:val="lt-LT"/>
        </w:rPr>
        <w:t>3.</w:t>
      </w:r>
      <w:r w:rsidRPr="00C340DF">
        <w:rPr>
          <w:b/>
          <w:bCs/>
          <w:snapToGrid/>
          <w:lang w:val="lt-LT"/>
        </w:rPr>
        <w:tab/>
        <w:t xml:space="preserve">Kaip vartoti </w:t>
      </w:r>
      <w:proofErr w:type="spellStart"/>
      <w:r w:rsidRPr="00C340DF">
        <w:rPr>
          <w:b/>
          <w:bCs/>
          <w:snapToGrid/>
          <w:lang w:val="lt-LT"/>
        </w:rPr>
        <w:t>Alcaine</w:t>
      </w:r>
      <w:proofErr w:type="spellEnd"/>
    </w:p>
    <w:p w14:paraId="7B1B4BC2" w14:textId="77777777" w:rsidR="00972AE2" w:rsidRPr="000D5D0D" w:rsidRDefault="00972AE2" w:rsidP="00972AE2">
      <w:pPr>
        <w:spacing w:line="240" w:lineRule="auto"/>
        <w:ind w:left="567" w:hanging="567"/>
        <w:rPr>
          <w:snapToGrid/>
          <w:szCs w:val="22"/>
          <w:lang w:val="lt-LT"/>
        </w:rPr>
      </w:pPr>
    </w:p>
    <w:p w14:paraId="61364277" w14:textId="77777777" w:rsidR="00972AE2" w:rsidRPr="000D5D0D" w:rsidRDefault="00972AE2" w:rsidP="00972AE2">
      <w:pPr>
        <w:spacing w:line="240" w:lineRule="atLeast"/>
        <w:rPr>
          <w:snapToGrid/>
          <w:szCs w:val="22"/>
          <w:lang w:val="lt-LT"/>
        </w:rPr>
      </w:pPr>
      <w:r w:rsidRPr="000D5D0D">
        <w:rPr>
          <w:snapToGrid/>
          <w:szCs w:val="22"/>
          <w:lang w:val="lt-LT"/>
        </w:rPr>
        <w:t>Visada vartokite šį vaistą tiksliai kaip nurodė gydytojas arba vaistininkas. Jeigu abejojate, kreipkitės į gydytoją arba vaistininką.</w:t>
      </w:r>
    </w:p>
    <w:p w14:paraId="79A0CC22" w14:textId="77777777" w:rsidR="00972AE2" w:rsidRPr="000D5D0D" w:rsidRDefault="00972AE2" w:rsidP="00972AE2">
      <w:pPr>
        <w:spacing w:line="240" w:lineRule="atLeast"/>
        <w:rPr>
          <w:snapToGrid/>
          <w:szCs w:val="22"/>
          <w:lang w:val="lt-LT"/>
        </w:rPr>
      </w:pPr>
    </w:p>
    <w:p w14:paraId="28C42CB0" w14:textId="77777777" w:rsidR="00972AE2" w:rsidRDefault="00972AE2" w:rsidP="00972AE2">
      <w:pPr>
        <w:spacing w:line="240" w:lineRule="auto"/>
        <w:rPr>
          <w:snapToGrid/>
          <w:szCs w:val="22"/>
          <w:lang w:val="lt-LT"/>
        </w:rPr>
      </w:pPr>
      <w:proofErr w:type="spellStart"/>
      <w:r>
        <w:rPr>
          <w:snapToGrid/>
          <w:szCs w:val="22"/>
          <w:lang w:val="lt-LT"/>
        </w:rPr>
        <w:t>Alcaine</w:t>
      </w:r>
      <w:proofErr w:type="spellEnd"/>
      <w:r>
        <w:rPr>
          <w:snapToGrid/>
          <w:szCs w:val="22"/>
          <w:lang w:val="lt-LT"/>
        </w:rPr>
        <w:t xml:space="preserve"> galima tik lašinti ant akies (-</w:t>
      </w:r>
      <w:proofErr w:type="spellStart"/>
      <w:r>
        <w:rPr>
          <w:snapToGrid/>
          <w:szCs w:val="22"/>
          <w:lang w:val="lt-LT"/>
        </w:rPr>
        <w:t>ių</w:t>
      </w:r>
      <w:proofErr w:type="spellEnd"/>
      <w:r>
        <w:rPr>
          <w:snapToGrid/>
          <w:szCs w:val="22"/>
          <w:lang w:val="lt-LT"/>
        </w:rPr>
        <w:t>).</w:t>
      </w:r>
    </w:p>
    <w:p w14:paraId="08F32AFE" w14:textId="77777777" w:rsidR="00972AE2" w:rsidRDefault="00972AE2" w:rsidP="00972AE2">
      <w:pPr>
        <w:spacing w:line="240" w:lineRule="auto"/>
        <w:rPr>
          <w:snapToGrid/>
          <w:szCs w:val="22"/>
          <w:lang w:val="lt-LT"/>
        </w:rPr>
      </w:pPr>
      <w:r w:rsidRPr="00F86138">
        <w:rPr>
          <w:snapToGrid/>
          <w:szCs w:val="22"/>
          <w:lang w:val="lt-LT"/>
        </w:rPr>
        <w:t>Jei</w:t>
      </w:r>
      <w:r>
        <w:rPr>
          <w:snapToGrid/>
          <w:szCs w:val="22"/>
          <w:lang w:val="lt-LT"/>
        </w:rPr>
        <w:t>gu</w:t>
      </w:r>
      <w:r w:rsidRPr="00F86138">
        <w:rPr>
          <w:snapToGrid/>
          <w:szCs w:val="22"/>
          <w:lang w:val="lt-LT"/>
        </w:rPr>
        <w:t xml:space="preserve"> po dangtelio nuėmimo atidarymą rodantis žiedas atsilaisvina, jį prieš </w:t>
      </w:r>
      <w:r>
        <w:rPr>
          <w:snapToGrid/>
          <w:szCs w:val="22"/>
          <w:lang w:val="lt-LT"/>
        </w:rPr>
        <w:t>vaisto</w:t>
      </w:r>
      <w:r w:rsidRPr="00F86138">
        <w:rPr>
          <w:snapToGrid/>
          <w:szCs w:val="22"/>
          <w:lang w:val="lt-LT"/>
        </w:rPr>
        <w:t xml:space="preserve"> vartojimą</w:t>
      </w:r>
      <w:r>
        <w:rPr>
          <w:snapToGrid/>
          <w:szCs w:val="22"/>
          <w:lang w:val="lt-LT"/>
        </w:rPr>
        <w:t xml:space="preserve"> </w:t>
      </w:r>
      <w:r w:rsidRPr="00F86138">
        <w:rPr>
          <w:snapToGrid/>
          <w:szCs w:val="22"/>
          <w:lang w:val="lt-LT"/>
        </w:rPr>
        <w:t>reikia nuimti</w:t>
      </w:r>
      <w:r>
        <w:rPr>
          <w:snapToGrid/>
          <w:szCs w:val="22"/>
          <w:lang w:val="lt-LT"/>
        </w:rPr>
        <w:t>.</w:t>
      </w:r>
    </w:p>
    <w:p w14:paraId="73C4F796" w14:textId="77777777" w:rsidR="00972AE2" w:rsidRPr="000D5D0D" w:rsidRDefault="00972AE2" w:rsidP="00972AE2">
      <w:pPr>
        <w:spacing w:line="240" w:lineRule="auto"/>
        <w:rPr>
          <w:snapToGrid/>
          <w:szCs w:val="22"/>
          <w:lang w:val="lt-LT"/>
        </w:rPr>
      </w:pPr>
      <w:r w:rsidRPr="000D5D0D">
        <w:rPr>
          <w:snapToGrid/>
          <w:szCs w:val="22"/>
          <w:lang w:val="lt-LT"/>
        </w:rPr>
        <w:t xml:space="preserve">Kad neužsiterštų lašintuvo </w:t>
      </w:r>
      <w:r>
        <w:rPr>
          <w:snapToGrid/>
          <w:szCs w:val="22"/>
          <w:lang w:val="lt-LT"/>
        </w:rPr>
        <w:t>galiukas</w:t>
      </w:r>
      <w:r w:rsidRPr="000D5D0D">
        <w:rPr>
          <w:snapToGrid/>
          <w:szCs w:val="22"/>
          <w:lang w:val="lt-LT"/>
        </w:rPr>
        <w:t xml:space="preserve"> ir tir</w:t>
      </w:r>
      <w:r>
        <w:rPr>
          <w:snapToGrid/>
          <w:szCs w:val="22"/>
          <w:lang w:val="lt-LT"/>
        </w:rPr>
        <w:t>palas, reikia stengtis lašintuvo galiuku</w:t>
      </w:r>
      <w:r w:rsidRPr="000D5D0D">
        <w:rPr>
          <w:snapToGrid/>
          <w:szCs w:val="22"/>
          <w:lang w:val="lt-LT"/>
        </w:rPr>
        <w:t xml:space="preserve"> nepaliesti vokų ar aplinkinių paviršių.</w:t>
      </w:r>
      <w:r>
        <w:rPr>
          <w:snapToGrid/>
          <w:szCs w:val="22"/>
          <w:lang w:val="lt-LT"/>
        </w:rPr>
        <w:t xml:space="preserve"> Nenaudojamą buteliuką reikia laikyti sandariai uždarytą.</w:t>
      </w:r>
    </w:p>
    <w:p w14:paraId="665B20DD" w14:textId="77777777" w:rsidR="00972AE2" w:rsidRPr="000D5D0D" w:rsidRDefault="00972AE2" w:rsidP="00972AE2">
      <w:pPr>
        <w:spacing w:line="240" w:lineRule="auto"/>
        <w:rPr>
          <w:snapToGrid/>
          <w:szCs w:val="22"/>
          <w:lang w:val="lt-LT"/>
        </w:rPr>
      </w:pPr>
      <w:r w:rsidRPr="000D5D0D">
        <w:rPr>
          <w:snapToGrid/>
          <w:szCs w:val="22"/>
          <w:lang w:val="lt-LT"/>
        </w:rPr>
        <w:t>Vartojimas suaugusiesiems (ir senyvo amžiaus žmonėms)</w:t>
      </w:r>
    </w:p>
    <w:p w14:paraId="5108A35D" w14:textId="77777777" w:rsidR="00972AE2" w:rsidRPr="000D5D0D" w:rsidRDefault="00972AE2" w:rsidP="00972AE2">
      <w:pPr>
        <w:spacing w:line="240" w:lineRule="auto"/>
        <w:rPr>
          <w:snapToGrid/>
          <w:szCs w:val="22"/>
          <w:lang w:val="lt-LT"/>
        </w:rPr>
      </w:pPr>
      <w:r w:rsidRPr="000D5D0D">
        <w:rPr>
          <w:snapToGrid/>
          <w:szCs w:val="22"/>
          <w:lang w:val="lt-LT"/>
        </w:rPr>
        <w:t>Atliekant paprastą vietinį tyrimą, prieš procedūrą įsilašinkite 1 arba 2 lašus kas 5</w:t>
      </w:r>
      <w:r w:rsidRPr="000D5D0D">
        <w:rPr>
          <w:snapToGrid/>
          <w:szCs w:val="22"/>
          <w:lang w:val="lt-LT"/>
        </w:rPr>
        <w:noBreakHyphen/>
        <w:t>10 minučių 1</w:t>
      </w:r>
      <w:r w:rsidRPr="000D5D0D">
        <w:rPr>
          <w:snapToGrid/>
          <w:szCs w:val="22"/>
          <w:lang w:val="lt-LT"/>
        </w:rPr>
        <w:noBreakHyphen/>
        <w:t>3 kartus.</w:t>
      </w:r>
    </w:p>
    <w:p w14:paraId="537001E6" w14:textId="77777777" w:rsidR="00972AE2" w:rsidRPr="000D5D0D" w:rsidRDefault="00972AE2" w:rsidP="00972AE2">
      <w:pPr>
        <w:spacing w:line="240" w:lineRule="auto"/>
        <w:rPr>
          <w:snapToGrid/>
          <w:szCs w:val="22"/>
          <w:lang w:val="lt-LT"/>
        </w:rPr>
      </w:pPr>
      <w:r w:rsidRPr="000D5D0D">
        <w:rPr>
          <w:snapToGrid/>
          <w:szCs w:val="22"/>
          <w:lang w:val="lt-LT"/>
        </w:rPr>
        <w:t>Atliekant nedideles chirurgines procedūras, pvz., šalinant svetimkūnį ar siūlus, lašinama po 1</w:t>
      </w:r>
      <w:r w:rsidRPr="000D5D0D">
        <w:rPr>
          <w:snapToGrid/>
          <w:szCs w:val="22"/>
          <w:lang w:val="lt-LT"/>
        </w:rPr>
        <w:noBreakHyphen/>
        <w:t>2 lašus kas 5</w:t>
      </w:r>
      <w:r w:rsidRPr="000D5D0D">
        <w:rPr>
          <w:snapToGrid/>
          <w:szCs w:val="22"/>
          <w:lang w:val="lt-LT"/>
        </w:rPr>
        <w:noBreakHyphen/>
        <w:t>10 minučių 1</w:t>
      </w:r>
      <w:r w:rsidRPr="000D5D0D">
        <w:rPr>
          <w:snapToGrid/>
          <w:szCs w:val="22"/>
          <w:lang w:val="lt-LT"/>
        </w:rPr>
        <w:noBreakHyphen/>
        <w:t xml:space="preserve">3 kartus. </w:t>
      </w:r>
    </w:p>
    <w:p w14:paraId="0B05A99A" w14:textId="77777777" w:rsidR="00972AE2" w:rsidRPr="000D5D0D" w:rsidRDefault="00972AE2" w:rsidP="00972AE2">
      <w:pPr>
        <w:spacing w:line="240" w:lineRule="auto"/>
        <w:rPr>
          <w:snapToGrid/>
          <w:szCs w:val="22"/>
          <w:lang w:val="lt-LT"/>
        </w:rPr>
      </w:pPr>
      <w:r w:rsidRPr="000D5D0D">
        <w:rPr>
          <w:snapToGrid/>
          <w:szCs w:val="22"/>
          <w:lang w:val="lt-LT"/>
        </w:rPr>
        <w:t>Būtina pabrėžti, kad įlašinus vaisto vietinė nejautra paprastai prasideda per 30 sekundžių ir gali trukti iki 15 minučių.</w:t>
      </w:r>
    </w:p>
    <w:p w14:paraId="734832A3" w14:textId="77777777" w:rsidR="00972AE2" w:rsidRPr="000D5D0D" w:rsidRDefault="00972AE2" w:rsidP="00972AE2">
      <w:pPr>
        <w:spacing w:line="240" w:lineRule="auto"/>
        <w:rPr>
          <w:snapToGrid/>
          <w:szCs w:val="22"/>
          <w:lang w:val="lt-LT"/>
        </w:rPr>
      </w:pPr>
    </w:p>
    <w:p w14:paraId="33CB922C" w14:textId="77777777" w:rsidR="00972AE2" w:rsidRPr="000D5D0D" w:rsidRDefault="00972AE2" w:rsidP="00972AE2">
      <w:pPr>
        <w:spacing w:line="240" w:lineRule="auto"/>
        <w:rPr>
          <w:b/>
          <w:snapToGrid/>
          <w:szCs w:val="22"/>
          <w:lang w:val="lt-LT"/>
        </w:rPr>
      </w:pPr>
      <w:r w:rsidRPr="000D5D0D">
        <w:rPr>
          <w:b/>
          <w:snapToGrid/>
          <w:szCs w:val="22"/>
          <w:lang w:val="lt-LT"/>
        </w:rPr>
        <w:t>Vartojimas vaikams</w:t>
      </w:r>
    </w:p>
    <w:p w14:paraId="23B37EAC" w14:textId="77777777" w:rsidR="00972AE2" w:rsidRPr="000D5D0D" w:rsidRDefault="00972AE2" w:rsidP="00972AE2">
      <w:pPr>
        <w:spacing w:line="240" w:lineRule="auto"/>
        <w:rPr>
          <w:snapToGrid/>
          <w:szCs w:val="22"/>
          <w:lang w:val="lt-LT"/>
        </w:rPr>
      </w:pPr>
      <w:proofErr w:type="spellStart"/>
      <w:r w:rsidRPr="000D5D0D">
        <w:rPr>
          <w:snapToGrid/>
          <w:szCs w:val="22"/>
          <w:lang w:val="lt-LT"/>
        </w:rPr>
        <w:t>Alcaine</w:t>
      </w:r>
      <w:proofErr w:type="spellEnd"/>
      <w:r w:rsidRPr="000D5D0D">
        <w:rPr>
          <w:snapToGrid/>
          <w:szCs w:val="22"/>
          <w:lang w:val="lt-LT"/>
        </w:rPr>
        <w:t xml:space="preserve"> 5 mg/ml sauga ir veiksmingumas vaikams nenustatytas, todėl vaikams iki 18 metų nevartoti.</w:t>
      </w:r>
    </w:p>
    <w:p w14:paraId="380F5A69" w14:textId="77777777" w:rsidR="00972AE2" w:rsidRPr="000D5D0D" w:rsidRDefault="00972AE2" w:rsidP="00972AE2">
      <w:pPr>
        <w:spacing w:line="240" w:lineRule="auto"/>
        <w:rPr>
          <w:snapToGrid/>
          <w:szCs w:val="22"/>
          <w:lang w:val="lt-LT"/>
        </w:rPr>
      </w:pPr>
      <w:r w:rsidRPr="000D5D0D">
        <w:rPr>
          <w:snapToGrid/>
          <w:szCs w:val="22"/>
          <w:lang w:val="lt-LT"/>
        </w:rPr>
        <w:lastRenderedPageBreak/>
        <w:t>Duomenų nėra.</w:t>
      </w:r>
    </w:p>
    <w:p w14:paraId="400C4463" w14:textId="77777777" w:rsidR="00972AE2" w:rsidRPr="000D5D0D" w:rsidRDefault="00972AE2" w:rsidP="00972AE2">
      <w:pPr>
        <w:spacing w:line="240" w:lineRule="auto"/>
        <w:ind w:left="567" w:hanging="567"/>
        <w:rPr>
          <w:snapToGrid/>
          <w:szCs w:val="22"/>
          <w:lang w:val="lt-LT"/>
        </w:rPr>
      </w:pPr>
    </w:p>
    <w:p w14:paraId="31A8666D" w14:textId="77777777" w:rsidR="00972AE2" w:rsidRPr="000D5D0D" w:rsidRDefault="00972AE2" w:rsidP="00972AE2">
      <w:pPr>
        <w:keepNext/>
        <w:numPr>
          <w:ilvl w:val="12"/>
          <w:numId w:val="0"/>
        </w:numPr>
        <w:spacing w:line="240" w:lineRule="auto"/>
        <w:ind w:right="-2"/>
        <w:rPr>
          <w:snapToGrid/>
          <w:szCs w:val="22"/>
          <w:lang w:val="lt-LT"/>
        </w:rPr>
      </w:pPr>
      <w:r w:rsidRPr="000D5D0D">
        <w:rPr>
          <w:snapToGrid/>
          <w:szCs w:val="22"/>
          <w:lang w:val="lt-LT"/>
        </w:rPr>
        <w:t>Jei vartojama ir daugiau akių lašų ar akims skirtų tepalų, tarp jų vartojimo turi praeiti mažiausiai 5 minutės. Akių tepalą reikia vartoti paskiausiai.</w:t>
      </w:r>
    </w:p>
    <w:p w14:paraId="246E42FC" w14:textId="77777777" w:rsidR="00972AE2" w:rsidRPr="000D5D0D" w:rsidRDefault="00972AE2" w:rsidP="00972AE2">
      <w:pPr>
        <w:spacing w:line="240" w:lineRule="auto"/>
        <w:ind w:left="567" w:hanging="567"/>
        <w:rPr>
          <w:b/>
          <w:snapToGrid/>
          <w:szCs w:val="22"/>
          <w:lang w:val="lt-LT"/>
        </w:rPr>
      </w:pPr>
    </w:p>
    <w:p w14:paraId="350C79CA" w14:textId="77777777" w:rsidR="00972AE2" w:rsidRPr="000D5D0D" w:rsidRDefault="00972AE2" w:rsidP="00972AE2">
      <w:pPr>
        <w:spacing w:line="240" w:lineRule="auto"/>
        <w:ind w:left="567" w:hanging="567"/>
        <w:rPr>
          <w:b/>
          <w:snapToGrid/>
          <w:szCs w:val="22"/>
          <w:lang w:val="lt-LT"/>
        </w:rPr>
      </w:pPr>
      <w:r w:rsidRPr="000D5D0D">
        <w:rPr>
          <w:b/>
          <w:snapToGrid/>
          <w:szCs w:val="22"/>
          <w:lang w:val="lt-LT"/>
        </w:rPr>
        <w:t xml:space="preserve">Ką daryti pavartojus per didelę </w:t>
      </w:r>
      <w:proofErr w:type="spellStart"/>
      <w:r w:rsidRPr="000D5D0D">
        <w:rPr>
          <w:b/>
          <w:snapToGrid/>
          <w:szCs w:val="22"/>
          <w:lang w:val="lt-LT"/>
        </w:rPr>
        <w:t>Alcaine</w:t>
      </w:r>
      <w:proofErr w:type="spellEnd"/>
      <w:r w:rsidRPr="000D5D0D">
        <w:rPr>
          <w:b/>
          <w:snapToGrid/>
          <w:szCs w:val="22"/>
          <w:lang w:val="lt-LT"/>
        </w:rPr>
        <w:t xml:space="preserve"> dozę?</w:t>
      </w:r>
    </w:p>
    <w:p w14:paraId="3AA915B9" w14:textId="77777777" w:rsidR="00972AE2" w:rsidRPr="000D5D0D" w:rsidRDefault="00972AE2" w:rsidP="00972AE2">
      <w:pPr>
        <w:spacing w:line="240" w:lineRule="auto"/>
        <w:ind w:left="567" w:hanging="567"/>
        <w:rPr>
          <w:snapToGrid/>
          <w:szCs w:val="22"/>
          <w:lang w:val="lt-LT"/>
        </w:rPr>
      </w:pPr>
      <w:r w:rsidRPr="000D5D0D">
        <w:rPr>
          <w:snapToGrid/>
          <w:szCs w:val="22"/>
          <w:lang w:val="lt-LT"/>
        </w:rPr>
        <w:t>Akis praplaukite šiltu vandeniu, kad vaisto neliktų.</w:t>
      </w:r>
    </w:p>
    <w:p w14:paraId="03B31DCC" w14:textId="77777777" w:rsidR="00972AE2" w:rsidRPr="000D5D0D" w:rsidRDefault="00972AE2" w:rsidP="00972AE2">
      <w:pPr>
        <w:spacing w:line="240" w:lineRule="auto"/>
        <w:rPr>
          <w:snapToGrid/>
          <w:szCs w:val="22"/>
          <w:lang w:val="lt-LT"/>
        </w:rPr>
      </w:pPr>
      <w:r w:rsidRPr="000D5D0D">
        <w:rPr>
          <w:snapToGrid/>
          <w:szCs w:val="22"/>
          <w:lang w:val="lt-LT"/>
        </w:rPr>
        <w:t>Jei perdozuojama ar vaisto netyčia nuryjama, būtina nedelsiant pasitarti su gydytoju arba vaistininku arba kreiptis į apsinuodijimų centrą. Jei perdozavus pasireiškia toksinis poveikis, pavyzdžiui, nervingumas, drebulys, traukuliai, sąmonės netekimas ar kvėpavimo problemos, reikia imtis simptomus mažinančio ir palaikomojo gydymo priemonių.</w:t>
      </w:r>
    </w:p>
    <w:p w14:paraId="098AC872" w14:textId="77777777" w:rsidR="00972AE2" w:rsidRPr="000D5D0D" w:rsidRDefault="00972AE2" w:rsidP="00972AE2">
      <w:pPr>
        <w:spacing w:line="240" w:lineRule="auto"/>
        <w:ind w:left="567" w:hanging="567"/>
        <w:rPr>
          <w:snapToGrid/>
          <w:szCs w:val="22"/>
          <w:lang w:val="lt-LT"/>
        </w:rPr>
      </w:pPr>
    </w:p>
    <w:p w14:paraId="2C386CC5" w14:textId="77777777" w:rsidR="00972AE2" w:rsidRPr="000D5D0D" w:rsidRDefault="00972AE2" w:rsidP="00972AE2">
      <w:pPr>
        <w:spacing w:line="240" w:lineRule="auto"/>
        <w:ind w:left="567" w:hanging="567"/>
        <w:rPr>
          <w:snapToGrid/>
          <w:szCs w:val="22"/>
          <w:lang w:val="lt-LT"/>
        </w:rPr>
      </w:pPr>
      <w:r w:rsidRPr="000D5D0D">
        <w:rPr>
          <w:b/>
          <w:snapToGrid/>
          <w:szCs w:val="22"/>
          <w:lang w:val="lt-LT"/>
        </w:rPr>
        <w:t xml:space="preserve">Pamiršus pavartoti </w:t>
      </w:r>
      <w:proofErr w:type="spellStart"/>
      <w:r w:rsidRPr="000D5D0D">
        <w:rPr>
          <w:b/>
          <w:snapToGrid/>
          <w:szCs w:val="22"/>
          <w:lang w:val="lt-LT"/>
        </w:rPr>
        <w:t>Alcaine</w:t>
      </w:r>
      <w:proofErr w:type="spellEnd"/>
      <w:r w:rsidRPr="000D5D0D">
        <w:rPr>
          <w:b/>
          <w:snapToGrid/>
          <w:szCs w:val="22"/>
          <w:lang w:val="lt-LT"/>
        </w:rPr>
        <w:t xml:space="preserve"> </w:t>
      </w:r>
    </w:p>
    <w:p w14:paraId="0BB1939E" w14:textId="77777777" w:rsidR="00972AE2" w:rsidRPr="000D5D0D" w:rsidRDefault="00972AE2" w:rsidP="00972AE2">
      <w:pPr>
        <w:spacing w:line="240" w:lineRule="auto"/>
        <w:ind w:left="567" w:hanging="567"/>
        <w:rPr>
          <w:snapToGrid/>
          <w:szCs w:val="22"/>
          <w:lang w:val="lt-LT"/>
        </w:rPr>
      </w:pPr>
      <w:r w:rsidRPr="000D5D0D">
        <w:rPr>
          <w:snapToGrid/>
          <w:szCs w:val="22"/>
          <w:lang w:val="lt-LT"/>
        </w:rPr>
        <w:t>Negalima vartoti dvigubos dozės norint kompensuoti praleistą dozę.</w:t>
      </w:r>
    </w:p>
    <w:p w14:paraId="3678C3E7" w14:textId="77777777" w:rsidR="00972AE2" w:rsidRPr="000D5D0D" w:rsidRDefault="00972AE2" w:rsidP="00972AE2">
      <w:pPr>
        <w:spacing w:line="240" w:lineRule="auto"/>
        <w:ind w:left="567" w:hanging="567"/>
        <w:rPr>
          <w:snapToGrid/>
          <w:szCs w:val="22"/>
          <w:lang w:val="lt-LT"/>
        </w:rPr>
      </w:pPr>
    </w:p>
    <w:p w14:paraId="520054E6" w14:textId="77777777" w:rsidR="00972AE2" w:rsidRPr="000D5D0D" w:rsidRDefault="00972AE2" w:rsidP="00972AE2">
      <w:pPr>
        <w:spacing w:line="240" w:lineRule="auto"/>
        <w:ind w:left="567" w:hanging="567"/>
        <w:rPr>
          <w:b/>
          <w:snapToGrid/>
          <w:szCs w:val="22"/>
          <w:lang w:val="lt-LT"/>
        </w:rPr>
      </w:pPr>
      <w:r w:rsidRPr="000D5D0D">
        <w:rPr>
          <w:b/>
          <w:snapToGrid/>
          <w:szCs w:val="22"/>
          <w:lang w:val="lt-LT"/>
        </w:rPr>
        <w:t xml:space="preserve">Nustojus vartoti </w:t>
      </w:r>
      <w:proofErr w:type="spellStart"/>
      <w:r w:rsidRPr="000D5D0D">
        <w:rPr>
          <w:b/>
          <w:snapToGrid/>
          <w:szCs w:val="22"/>
          <w:lang w:val="lt-LT"/>
        </w:rPr>
        <w:t>Alcaine</w:t>
      </w:r>
      <w:proofErr w:type="spellEnd"/>
    </w:p>
    <w:p w14:paraId="71C5EF8A" w14:textId="77777777" w:rsidR="00972AE2" w:rsidRPr="000D5D0D" w:rsidRDefault="00972AE2" w:rsidP="00972AE2">
      <w:pPr>
        <w:spacing w:line="240" w:lineRule="auto"/>
        <w:rPr>
          <w:snapToGrid/>
          <w:szCs w:val="22"/>
          <w:lang w:val="lt-LT"/>
        </w:rPr>
      </w:pPr>
      <w:r w:rsidRPr="000D5D0D">
        <w:rPr>
          <w:snapToGrid/>
          <w:szCs w:val="22"/>
          <w:lang w:val="lt-LT"/>
        </w:rPr>
        <w:t>Vietinė nejautra po vienkartinės dozės paprastai prasideda per 30 sekundžių ir gali trukti iki 15 minučių.</w:t>
      </w:r>
    </w:p>
    <w:p w14:paraId="5183883A" w14:textId="77777777" w:rsidR="00972AE2" w:rsidRPr="000D5D0D" w:rsidRDefault="00972AE2" w:rsidP="00972AE2">
      <w:pPr>
        <w:spacing w:line="240" w:lineRule="auto"/>
        <w:rPr>
          <w:snapToGrid/>
          <w:szCs w:val="22"/>
          <w:lang w:val="lt-LT"/>
        </w:rPr>
      </w:pPr>
    </w:p>
    <w:p w14:paraId="3E0E0617" w14:textId="77777777" w:rsidR="00972AE2" w:rsidRPr="000D5D0D" w:rsidRDefault="00972AE2" w:rsidP="00972AE2">
      <w:pPr>
        <w:numPr>
          <w:ilvl w:val="12"/>
          <w:numId w:val="0"/>
        </w:numPr>
        <w:spacing w:line="240" w:lineRule="auto"/>
        <w:ind w:right="-2"/>
        <w:rPr>
          <w:snapToGrid/>
          <w:szCs w:val="22"/>
          <w:lang w:val="lt-LT"/>
        </w:rPr>
      </w:pPr>
      <w:r w:rsidRPr="000D5D0D">
        <w:rPr>
          <w:snapToGrid/>
          <w:szCs w:val="22"/>
          <w:lang w:val="lt-LT"/>
        </w:rPr>
        <w:t>Jeigu kiltų daugiau klausimų dėl šio vaisto vartojimo, kreipkitės į gydytoją arba vaistininką.</w:t>
      </w:r>
    </w:p>
    <w:p w14:paraId="3B0C8536" w14:textId="77777777" w:rsidR="00972AE2" w:rsidRPr="000D5D0D" w:rsidRDefault="00972AE2" w:rsidP="00972AE2">
      <w:pPr>
        <w:spacing w:line="240" w:lineRule="auto"/>
        <w:ind w:left="567" w:hanging="567"/>
        <w:rPr>
          <w:snapToGrid/>
          <w:szCs w:val="22"/>
          <w:lang w:val="lt-LT"/>
        </w:rPr>
      </w:pPr>
    </w:p>
    <w:p w14:paraId="6A5F2ED3" w14:textId="77777777" w:rsidR="00972AE2" w:rsidRPr="000D5D0D" w:rsidRDefault="00972AE2" w:rsidP="00972AE2">
      <w:pPr>
        <w:spacing w:line="240" w:lineRule="auto"/>
        <w:ind w:left="567" w:hanging="567"/>
        <w:rPr>
          <w:snapToGrid/>
          <w:szCs w:val="22"/>
          <w:lang w:val="lt-LT"/>
        </w:rPr>
      </w:pPr>
    </w:p>
    <w:p w14:paraId="6094360F" w14:textId="77777777" w:rsidR="00972AE2" w:rsidRPr="00C340DF" w:rsidRDefault="00972AE2" w:rsidP="00C340DF">
      <w:pPr>
        <w:rPr>
          <w:b/>
          <w:bCs/>
          <w:caps/>
          <w:snapToGrid/>
          <w:lang w:val="lt-LT"/>
        </w:rPr>
      </w:pPr>
      <w:r w:rsidRPr="00C340DF">
        <w:rPr>
          <w:b/>
          <w:bCs/>
          <w:caps/>
          <w:snapToGrid/>
          <w:lang w:val="lt-LT"/>
        </w:rPr>
        <w:t>4.</w:t>
      </w:r>
      <w:r w:rsidRPr="00C340DF">
        <w:rPr>
          <w:b/>
          <w:bCs/>
          <w:caps/>
          <w:snapToGrid/>
          <w:lang w:val="lt-LT"/>
        </w:rPr>
        <w:tab/>
      </w:r>
      <w:r w:rsidRPr="00C340DF">
        <w:rPr>
          <w:b/>
          <w:bCs/>
          <w:snapToGrid/>
          <w:lang w:val="lt-LT"/>
        </w:rPr>
        <w:t>Galimas šalutinis poveikis</w:t>
      </w:r>
    </w:p>
    <w:p w14:paraId="30EABC62" w14:textId="77777777" w:rsidR="00972AE2" w:rsidRPr="000D5D0D" w:rsidRDefault="00972AE2" w:rsidP="00972AE2">
      <w:pPr>
        <w:spacing w:line="240" w:lineRule="auto"/>
        <w:ind w:left="567" w:hanging="567"/>
        <w:rPr>
          <w:snapToGrid/>
          <w:szCs w:val="22"/>
          <w:lang w:val="lt-LT"/>
        </w:rPr>
      </w:pPr>
    </w:p>
    <w:p w14:paraId="3849DAC3" w14:textId="77777777" w:rsidR="00972AE2" w:rsidRPr="000D5D0D" w:rsidRDefault="00972AE2" w:rsidP="00972AE2">
      <w:pPr>
        <w:spacing w:line="240" w:lineRule="auto"/>
        <w:ind w:left="567" w:hanging="567"/>
        <w:rPr>
          <w:snapToGrid/>
          <w:szCs w:val="22"/>
          <w:lang w:val="lt-LT"/>
        </w:rPr>
      </w:pPr>
      <w:r w:rsidRPr="000D5D0D">
        <w:rPr>
          <w:snapToGrid/>
          <w:szCs w:val="22"/>
          <w:lang w:val="lt-LT"/>
        </w:rPr>
        <w:t xml:space="preserve">Šis vaistas, kaip ir </w:t>
      </w:r>
      <w:r>
        <w:rPr>
          <w:snapToGrid/>
          <w:szCs w:val="22"/>
          <w:lang w:val="lt-LT"/>
        </w:rPr>
        <w:t xml:space="preserve">visi </w:t>
      </w:r>
      <w:r w:rsidRPr="000D5D0D">
        <w:rPr>
          <w:snapToGrid/>
          <w:szCs w:val="22"/>
          <w:lang w:val="lt-LT"/>
        </w:rPr>
        <w:t>kiti, gali sukelti šalutinį poveikį, nors jis pasireiškia ne visiems žmonėms.</w:t>
      </w:r>
    </w:p>
    <w:p w14:paraId="045A388B" w14:textId="77777777" w:rsidR="00972AE2" w:rsidRPr="000D5D0D" w:rsidRDefault="00972AE2" w:rsidP="00972AE2">
      <w:pPr>
        <w:spacing w:line="240" w:lineRule="auto"/>
        <w:ind w:left="567" w:hanging="567"/>
        <w:rPr>
          <w:snapToGrid/>
          <w:szCs w:val="22"/>
          <w:lang w:val="lt-LT"/>
        </w:rPr>
      </w:pPr>
    </w:p>
    <w:p w14:paraId="1437EDD6" w14:textId="77777777" w:rsidR="00972AE2" w:rsidRDefault="00972AE2" w:rsidP="00972AE2">
      <w:pPr>
        <w:spacing w:line="240" w:lineRule="auto"/>
        <w:rPr>
          <w:snapToGrid/>
          <w:szCs w:val="22"/>
          <w:lang w:val="lt-LT"/>
        </w:rPr>
      </w:pPr>
      <w:r>
        <w:rPr>
          <w:snapToGrid/>
          <w:szCs w:val="22"/>
          <w:lang w:val="lt-LT"/>
        </w:rPr>
        <w:t xml:space="preserve">Vartojant </w:t>
      </w:r>
      <w:proofErr w:type="spellStart"/>
      <w:r>
        <w:rPr>
          <w:snapToGrid/>
          <w:szCs w:val="22"/>
          <w:lang w:val="lt-LT"/>
        </w:rPr>
        <w:t>Alcaine</w:t>
      </w:r>
      <w:proofErr w:type="spellEnd"/>
      <w:r>
        <w:rPr>
          <w:snapToGrid/>
          <w:szCs w:val="22"/>
          <w:lang w:val="lt-LT"/>
        </w:rPr>
        <w:t xml:space="preserve"> akių lašų pastebėtas toliau išvardytas šalutinis poveikis. Jo dažnis negali būti nustatytas pagal turimus duomenis.</w:t>
      </w:r>
    </w:p>
    <w:p w14:paraId="40ABED34" w14:textId="40C4719D" w:rsidR="00972AE2" w:rsidRPr="000B3E1A" w:rsidRDefault="00972AE2" w:rsidP="00972AE2">
      <w:pPr>
        <w:spacing w:line="240" w:lineRule="auto"/>
        <w:ind w:left="567" w:hanging="567"/>
        <w:rPr>
          <w:snapToGrid/>
          <w:szCs w:val="22"/>
          <w:lang w:val="lt-LT"/>
        </w:rPr>
      </w:pPr>
      <w:r w:rsidRPr="000B3E1A">
        <w:rPr>
          <w:snapToGrid/>
          <w:szCs w:val="22"/>
          <w:lang w:val="lt-LT"/>
        </w:rPr>
        <w:t>•</w:t>
      </w:r>
      <w:r w:rsidRPr="000B3E1A">
        <w:rPr>
          <w:snapToGrid/>
          <w:szCs w:val="22"/>
          <w:lang w:val="lt-LT"/>
        </w:rPr>
        <w:tab/>
      </w:r>
      <w:r>
        <w:rPr>
          <w:snapToGrid/>
          <w:szCs w:val="22"/>
          <w:lang w:val="lt-LT"/>
        </w:rPr>
        <w:t>Poveikis akims</w:t>
      </w:r>
      <w:r w:rsidRPr="000B3E1A">
        <w:rPr>
          <w:snapToGrid/>
          <w:szCs w:val="22"/>
          <w:lang w:val="lt-LT"/>
        </w:rPr>
        <w:t xml:space="preserve">: </w:t>
      </w:r>
      <w:r>
        <w:rPr>
          <w:snapToGrid/>
          <w:szCs w:val="22"/>
          <w:lang w:val="lt-LT"/>
        </w:rPr>
        <w:t>ragenos sutrikimas</w:t>
      </w:r>
      <w:r w:rsidRPr="000B3E1A">
        <w:rPr>
          <w:snapToGrid/>
          <w:szCs w:val="22"/>
          <w:lang w:val="lt-LT"/>
        </w:rPr>
        <w:t xml:space="preserve">, </w:t>
      </w:r>
      <w:r>
        <w:rPr>
          <w:snapToGrid/>
          <w:szCs w:val="22"/>
          <w:lang w:val="lt-LT"/>
        </w:rPr>
        <w:t xml:space="preserve">akies paviršiaus </w:t>
      </w:r>
      <w:proofErr w:type="spellStart"/>
      <w:r>
        <w:rPr>
          <w:snapToGrid/>
          <w:szCs w:val="22"/>
          <w:lang w:val="lt-LT"/>
        </w:rPr>
        <w:t>drumstumas</w:t>
      </w:r>
      <w:proofErr w:type="spellEnd"/>
      <w:r w:rsidRPr="000B3E1A">
        <w:rPr>
          <w:snapToGrid/>
          <w:szCs w:val="22"/>
          <w:lang w:val="lt-LT"/>
        </w:rPr>
        <w:t>,</w:t>
      </w:r>
      <w:r w:rsidR="00627685" w:rsidRPr="00627685">
        <w:rPr>
          <w:snapToGrid/>
          <w:szCs w:val="22"/>
          <w:lang w:val="lt-LT"/>
        </w:rPr>
        <w:t xml:space="preserve"> </w:t>
      </w:r>
      <w:r w:rsidR="00627685">
        <w:rPr>
          <w:snapToGrid/>
          <w:szCs w:val="22"/>
          <w:lang w:val="lt-LT"/>
        </w:rPr>
        <w:t>a</w:t>
      </w:r>
      <w:r w:rsidR="00627685" w:rsidRPr="003E6742">
        <w:rPr>
          <w:snapToGrid/>
          <w:szCs w:val="22"/>
          <w:lang w:val="lt-LT"/>
        </w:rPr>
        <w:t xml:space="preserve">kių </w:t>
      </w:r>
      <w:r w:rsidR="005F1571">
        <w:rPr>
          <w:snapToGrid/>
          <w:szCs w:val="22"/>
          <w:lang w:val="lt-LT"/>
        </w:rPr>
        <w:t>dangalo (ragenos)</w:t>
      </w:r>
      <w:r w:rsidR="00627685" w:rsidRPr="003E6742">
        <w:rPr>
          <w:snapToGrid/>
          <w:szCs w:val="22"/>
          <w:lang w:val="lt-LT"/>
        </w:rPr>
        <w:t xml:space="preserve"> patinimas</w:t>
      </w:r>
      <w:r w:rsidR="00627685">
        <w:rPr>
          <w:snapToGrid/>
          <w:szCs w:val="22"/>
          <w:lang w:val="lt-LT"/>
        </w:rPr>
        <w:t>,</w:t>
      </w:r>
      <w:r w:rsidRPr="000B3E1A">
        <w:rPr>
          <w:snapToGrid/>
          <w:szCs w:val="22"/>
          <w:lang w:val="lt-LT"/>
        </w:rPr>
        <w:t xml:space="preserve"> </w:t>
      </w:r>
      <w:r>
        <w:rPr>
          <w:snapToGrid/>
          <w:szCs w:val="22"/>
          <w:lang w:val="lt-LT"/>
        </w:rPr>
        <w:t>akies paviršiaus uždegimas</w:t>
      </w:r>
      <w:r w:rsidRPr="000B3E1A">
        <w:rPr>
          <w:snapToGrid/>
          <w:szCs w:val="22"/>
          <w:lang w:val="lt-LT"/>
        </w:rPr>
        <w:t xml:space="preserve">, </w:t>
      </w:r>
      <w:r>
        <w:rPr>
          <w:snapToGrid/>
          <w:szCs w:val="22"/>
          <w:lang w:val="lt-LT"/>
        </w:rPr>
        <w:t xml:space="preserve">matomo vaizdo </w:t>
      </w:r>
      <w:proofErr w:type="spellStart"/>
      <w:r>
        <w:rPr>
          <w:snapToGrid/>
          <w:szCs w:val="22"/>
          <w:lang w:val="lt-LT"/>
        </w:rPr>
        <w:t>neryškumas</w:t>
      </w:r>
      <w:proofErr w:type="spellEnd"/>
      <w:r w:rsidRPr="000B3E1A">
        <w:rPr>
          <w:snapToGrid/>
          <w:szCs w:val="22"/>
          <w:lang w:val="lt-LT"/>
        </w:rPr>
        <w:t xml:space="preserve">, </w:t>
      </w:r>
      <w:r>
        <w:rPr>
          <w:snapToGrid/>
          <w:szCs w:val="22"/>
          <w:lang w:val="lt-LT"/>
        </w:rPr>
        <w:t>jautrumas šviesai</w:t>
      </w:r>
      <w:r w:rsidRPr="000B3E1A">
        <w:rPr>
          <w:snapToGrid/>
          <w:szCs w:val="22"/>
          <w:lang w:val="lt-LT"/>
        </w:rPr>
        <w:t xml:space="preserve">, </w:t>
      </w:r>
      <w:r>
        <w:rPr>
          <w:snapToGrid/>
          <w:szCs w:val="22"/>
          <w:lang w:val="lt-LT"/>
        </w:rPr>
        <w:t>vyzdžio padidėjimas</w:t>
      </w:r>
      <w:r w:rsidRPr="000B3E1A">
        <w:rPr>
          <w:snapToGrid/>
          <w:szCs w:val="22"/>
          <w:lang w:val="lt-LT"/>
        </w:rPr>
        <w:t xml:space="preserve">, </w:t>
      </w:r>
      <w:r>
        <w:rPr>
          <w:snapToGrid/>
          <w:szCs w:val="22"/>
          <w:lang w:val="lt-LT"/>
        </w:rPr>
        <w:t>akies skausmas</w:t>
      </w:r>
      <w:r w:rsidRPr="000B3E1A">
        <w:rPr>
          <w:snapToGrid/>
          <w:szCs w:val="22"/>
          <w:lang w:val="lt-LT"/>
        </w:rPr>
        <w:t xml:space="preserve">, </w:t>
      </w:r>
      <w:r>
        <w:rPr>
          <w:snapToGrid/>
          <w:szCs w:val="22"/>
          <w:lang w:val="lt-LT"/>
        </w:rPr>
        <w:t>rainelės uždegimas, akies dirginimas</w:t>
      </w:r>
      <w:r w:rsidRPr="000B3E1A">
        <w:rPr>
          <w:snapToGrid/>
          <w:szCs w:val="22"/>
          <w:lang w:val="lt-LT"/>
        </w:rPr>
        <w:t xml:space="preserve">, </w:t>
      </w:r>
      <w:r>
        <w:rPr>
          <w:snapToGrid/>
          <w:szCs w:val="22"/>
          <w:lang w:val="lt-LT"/>
        </w:rPr>
        <w:t>akies patinimas</w:t>
      </w:r>
      <w:r w:rsidRPr="000B3E1A">
        <w:rPr>
          <w:snapToGrid/>
          <w:szCs w:val="22"/>
          <w:lang w:val="lt-LT"/>
        </w:rPr>
        <w:t xml:space="preserve">, </w:t>
      </w:r>
      <w:r>
        <w:rPr>
          <w:snapToGrid/>
          <w:szCs w:val="22"/>
          <w:lang w:val="lt-LT"/>
        </w:rPr>
        <w:t>nemalonus pojūtis akyje</w:t>
      </w:r>
      <w:r w:rsidRPr="000B3E1A">
        <w:rPr>
          <w:snapToGrid/>
          <w:szCs w:val="22"/>
          <w:lang w:val="lt-LT"/>
        </w:rPr>
        <w:t xml:space="preserve">, </w:t>
      </w:r>
      <w:r>
        <w:rPr>
          <w:snapToGrid/>
          <w:szCs w:val="22"/>
          <w:lang w:val="lt-LT"/>
        </w:rPr>
        <w:t>akies paraudimas</w:t>
      </w:r>
      <w:r w:rsidRPr="000B3E1A">
        <w:rPr>
          <w:snapToGrid/>
          <w:szCs w:val="22"/>
          <w:lang w:val="lt-LT"/>
        </w:rPr>
        <w:t xml:space="preserve">, </w:t>
      </w:r>
      <w:r>
        <w:rPr>
          <w:snapToGrid/>
          <w:szCs w:val="22"/>
          <w:lang w:val="lt-LT"/>
        </w:rPr>
        <w:t>sustiprėjęs ašarojimas</w:t>
      </w:r>
      <w:r w:rsidRPr="000B3E1A">
        <w:rPr>
          <w:snapToGrid/>
          <w:szCs w:val="22"/>
          <w:lang w:val="lt-LT"/>
        </w:rPr>
        <w:t xml:space="preserve">. </w:t>
      </w:r>
    </w:p>
    <w:p w14:paraId="1EB7C227" w14:textId="0E185E82" w:rsidR="00972AE2" w:rsidRPr="000B3E1A" w:rsidRDefault="00972AE2" w:rsidP="00972AE2">
      <w:pPr>
        <w:spacing w:line="240" w:lineRule="auto"/>
        <w:ind w:left="567" w:hanging="567"/>
        <w:rPr>
          <w:snapToGrid/>
          <w:szCs w:val="22"/>
          <w:lang w:val="lt-LT"/>
        </w:rPr>
      </w:pPr>
      <w:r w:rsidRPr="000B3E1A">
        <w:rPr>
          <w:snapToGrid/>
          <w:szCs w:val="22"/>
          <w:lang w:val="lt-LT"/>
        </w:rPr>
        <w:t>•</w:t>
      </w:r>
      <w:r w:rsidRPr="000B3E1A">
        <w:rPr>
          <w:snapToGrid/>
          <w:szCs w:val="22"/>
          <w:lang w:val="lt-LT"/>
        </w:rPr>
        <w:tab/>
      </w:r>
      <w:r>
        <w:rPr>
          <w:snapToGrid/>
          <w:szCs w:val="22"/>
          <w:lang w:val="lt-LT"/>
        </w:rPr>
        <w:t>Bendrasis šalutinis poveikis</w:t>
      </w:r>
      <w:r w:rsidRPr="000B3E1A">
        <w:rPr>
          <w:snapToGrid/>
          <w:szCs w:val="22"/>
          <w:lang w:val="lt-LT"/>
        </w:rPr>
        <w:t xml:space="preserve">: </w:t>
      </w:r>
      <w:r>
        <w:rPr>
          <w:snapToGrid/>
          <w:szCs w:val="22"/>
          <w:lang w:val="lt-LT"/>
        </w:rPr>
        <w:t>alergija</w:t>
      </w:r>
      <w:r w:rsidRPr="000B3E1A">
        <w:rPr>
          <w:snapToGrid/>
          <w:szCs w:val="22"/>
          <w:lang w:val="lt-LT"/>
        </w:rPr>
        <w:t xml:space="preserve"> (</w:t>
      </w:r>
      <w:r>
        <w:rPr>
          <w:snapToGrid/>
          <w:szCs w:val="22"/>
          <w:lang w:val="lt-LT"/>
        </w:rPr>
        <w:t>padidėjęs jautrumas</w:t>
      </w:r>
      <w:r w:rsidRPr="000B3E1A">
        <w:rPr>
          <w:snapToGrid/>
          <w:szCs w:val="22"/>
          <w:lang w:val="lt-LT"/>
        </w:rPr>
        <w:t xml:space="preserve">), </w:t>
      </w:r>
      <w:r>
        <w:rPr>
          <w:snapToGrid/>
          <w:szCs w:val="22"/>
          <w:lang w:val="lt-LT"/>
        </w:rPr>
        <w:t>alpulys, depresija</w:t>
      </w:r>
      <w:r w:rsidR="00886863">
        <w:rPr>
          <w:snapToGrid/>
          <w:szCs w:val="22"/>
          <w:lang w:val="lt-LT"/>
        </w:rPr>
        <w:t>,</w:t>
      </w:r>
      <w:r w:rsidR="00886863" w:rsidRPr="00886863">
        <w:rPr>
          <w:snapToGrid/>
          <w:szCs w:val="22"/>
          <w:lang w:val="lt-LT"/>
        </w:rPr>
        <w:t xml:space="preserve"> svaigulys</w:t>
      </w:r>
      <w:r w:rsidR="00886863">
        <w:rPr>
          <w:snapToGrid/>
          <w:szCs w:val="22"/>
          <w:lang w:val="lt-LT"/>
        </w:rPr>
        <w:t>.</w:t>
      </w:r>
    </w:p>
    <w:p w14:paraId="0AA018FB" w14:textId="77777777" w:rsidR="00972AE2" w:rsidRPr="000D5D0D" w:rsidRDefault="00972AE2" w:rsidP="00972AE2">
      <w:pPr>
        <w:spacing w:line="240" w:lineRule="auto"/>
        <w:rPr>
          <w:snapToGrid/>
          <w:szCs w:val="22"/>
          <w:lang w:val="lt-LT"/>
        </w:rPr>
      </w:pPr>
      <w:r w:rsidRPr="000D5D0D">
        <w:rPr>
          <w:snapToGrid/>
          <w:szCs w:val="22"/>
          <w:lang w:val="lt-LT"/>
        </w:rPr>
        <w:t>Gali atsirasti trumpalaikių simptomų, pavyzdžiui, akių dilgsėjimas, deginimo jausmas, junginės paraudimas. Gauta retų pranešimų apie sunkią greito tipo ragenos alerginę reakciją, pasireiškusią ūmin</w:t>
      </w:r>
      <w:r>
        <w:rPr>
          <w:snapToGrid/>
          <w:szCs w:val="22"/>
          <w:lang w:val="lt-LT"/>
        </w:rPr>
        <w:t xml:space="preserve">iu difuziniu </w:t>
      </w:r>
      <w:proofErr w:type="spellStart"/>
      <w:r>
        <w:rPr>
          <w:snapToGrid/>
          <w:szCs w:val="22"/>
          <w:lang w:val="lt-LT"/>
        </w:rPr>
        <w:t>epiteliniu</w:t>
      </w:r>
      <w:proofErr w:type="spellEnd"/>
      <w:r>
        <w:rPr>
          <w:snapToGrid/>
          <w:szCs w:val="22"/>
          <w:lang w:val="lt-LT"/>
        </w:rPr>
        <w:t xml:space="preserve"> ragenos uždegimu</w:t>
      </w:r>
      <w:r w:rsidRPr="000D5D0D">
        <w:rPr>
          <w:snapToGrid/>
          <w:szCs w:val="22"/>
          <w:lang w:val="lt-LT"/>
        </w:rPr>
        <w:t xml:space="preserve"> su plaušelių formavimusi ir (arba) didelių </w:t>
      </w:r>
      <w:proofErr w:type="spellStart"/>
      <w:r w:rsidRPr="000D5D0D">
        <w:rPr>
          <w:snapToGrid/>
          <w:szCs w:val="22"/>
          <w:lang w:val="lt-LT"/>
        </w:rPr>
        <w:t>nekrozinio</w:t>
      </w:r>
      <w:proofErr w:type="spellEnd"/>
      <w:r w:rsidRPr="000D5D0D">
        <w:rPr>
          <w:snapToGrid/>
          <w:szCs w:val="22"/>
          <w:lang w:val="lt-LT"/>
        </w:rPr>
        <w:t xml:space="preserve"> ragenos epitelio plotų nu</w:t>
      </w:r>
      <w:r>
        <w:rPr>
          <w:snapToGrid/>
          <w:szCs w:val="22"/>
          <w:lang w:val="lt-LT"/>
        </w:rPr>
        <w:t xml:space="preserve">silupimu, išplitusia skysčių sankaupa ragenos audinyje, </w:t>
      </w:r>
      <w:proofErr w:type="spellStart"/>
      <w:r>
        <w:rPr>
          <w:snapToGrid/>
          <w:szCs w:val="22"/>
          <w:lang w:val="lt-LT"/>
        </w:rPr>
        <w:t>descemeto</w:t>
      </w:r>
      <w:proofErr w:type="spellEnd"/>
      <w:r>
        <w:rPr>
          <w:snapToGrid/>
          <w:szCs w:val="22"/>
          <w:lang w:val="lt-LT"/>
        </w:rPr>
        <w:t xml:space="preserve"> membranos uždegimu ir rainelės uždegimu</w:t>
      </w:r>
      <w:r w:rsidRPr="000D5D0D">
        <w:rPr>
          <w:snapToGrid/>
          <w:szCs w:val="22"/>
          <w:lang w:val="lt-LT"/>
        </w:rPr>
        <w:t>.</w:t>
      </w:r>
    </w:p>
    <w:p w14:paraId="3AEAFB3F" w14:textId="77777777" w:rsidR="00972AE2" w:rsidRPr="000B3E1A" w:rsidRDefault="00972AE2" w:rsidP="00972AE2">
      <w:pPr>
        <w:tabs>
          <w:tab w:val="clear" w:pos="567"/>
        </w:tabs>
        <w:spacing w:line="240" w:lineRule="auto"/>
        <w:rPr>
          <w:snapToGrid/>
          <w:szCs w:val="22"/>
          <w:lang w:val="lt-LT"/>
        </w:rPr>
      </w:pPr>
      <w:r w:rsidRPr="000D5D0D">
        <w:rPr>
          <w:snapToGrid/>
          <w:szCs w:val="22"/>
          <w:lang w:val="lt-LT"/>
        </w:rPr>
        <w:t>Nors ir nepaprastai retai, vartojant akims vietinius anestetikus gali atsirasti sisteminis toksinis poveikis – centrinės nervų sistemos sudirginimas, o vėliau slopinimas.</w:t>
      </w:r>
    </w:p>
    <w:p w14:paraId="63B58437" w14:textId="77777777" w:rsidR="00972AE2" w:rsidRDefault="00972AE2" w:rsidP="00972AE2">
      <w:pPr>
        <w:numPr>
          <w:ilvl w:val="12"/>
          <w:numId w:val="0"/>
        </w:numPr>
        <w:spacing w:line="240" w:lineRule="auto"/>
        <w:ind w:right="-29"/>
        <w:rPr>
          <w:snapToGrid/>
          <w:szCs w:val="22"/>
          <w:lang w:val="lt-LT"/>
        </w:rPr>
      </w:pPr>
      <w:r>
        <w:rPr>
          <w:snapToGrid/>
          <w:szCs w:val="22"/>
          <w:lang w:val="lt-LT"/>
        </w:rPr>
        <w:t xml:space="preserve">Be to, nekontroliuojamas </w:t>
      </w:r>
      <w:proofErr w:type="spellStart"/>
      <w:r>
        <w:rPr>
          <w:snapToGrid/>
          <w:szCs w:val="22"/>
          <w:lang w:val="lt-LT"/>
        </w:rPr>
        <w:t>Alcaine</w:t>
      </w:r>
      <w:proofErr w:type="spellEnd"/>
      <w:r>
        <w:rPr>
          <w:snapToGrid/>
          <w:szCs w:val="22"/>
          <w:lang w:val="lt-LT"/>
        </w:rPr>
        <w:t xml:space="preserve"> vartojimas ar piktnaudžiavimas gali sukelti neišnykstantį ragenos sutrikimą arba akies pažeidimą.</w:t>
      </w:r>
    </w:p>
    <w:p w14:paraId="459E1423" w14:textId="77777777" w:rsidR="00972AE2" w:rsidRPr="000D5D0D" w:rsidRDefault="00972AE2" w:rsidP="00972AE2">
      <w:pPr>
        <w:numPr>
          <w:ilvl w:val="12"/>
          <w:numId w:val="0"/>
        </w:numPr>
        <w:spacing w:line="240" w:lineRule="auto"/>
        <w:ind w:right="-29"/>
        <w:rPr>
          <w:snapToGrid/>
          <w:szCs w:val="22"/>
          <w:lang w:val="lt-LT"/>
        </w:rPr>
      </w:pPr>
    </w:p>
    <w:p w14:paraId="5C775A9B" w14:textId="77777777" w:rsidR="00972AE2" w:rsidRPr="000D5D0D" w:rsidRDefault="00972AE2" w:rsidP="00972AE2">
      <w:pPr>
        <w:spacing w:line="240" w:lineRule="auto"/>
        <w:rPr>
          <w:b/>
          <w:szCs w:val="22"/>
          <w:lang w:val="lt-LT"/>
        </w:rPr>
      </w:pPr>
      <w:r w:rsidRPr="000D5D0D">
        <w:rPr>
          <w:b/>
          <w:noProof/>
          <w:szCs w:val="22"/>
          <w:lang w:val="lt-LT"/>
        </w:rPr>
        <w:t>Pranešimas apie šalutinį poveikį</w:t>
      </w:r>
    </w:p>
    <w:p w14:paraId="69DBC89E" w14:textId="6D5F6D1F" w:rsidR="00972AE2" w:rsidRPr="000D5D0D" w:rsidRDefault="00972AE2" w:rsidP="00972AE2">
      <w:pPr>
        <w:ind w:right="-449"/>
        <w:rPr>
          <w:noProof/>
          <w:szCs w:val="22"/>
          <w:lang w:val="lt-LT"/>
        </w:rPr>
      </w:pPr>
      <w:r w:rsidRPr="000D5D0D">
        <w:rPr>
          <w:noProof/>
          <w:szCs w:val="22"/>
          <w:lang w:val="lt-LT"/>
        </w:rPr>
        <w:t>Jeigu pasireiškė šalutinis poveikis, įskaitant šiame lapelyje nenurodytą, pasakykite gydytojui arba vaistininkui</w:t>
      </w:r>
      <w:r w:rsidRPr="000D5D0D">
        <w:rPr>
          <w:szCs w:val="22"/>
          <w:lang w:val="lt-LT"/>
        </w:rPr>
        <w:t>.</w:t>
      </w:r>
      <w:r w:rsidRPr="000D5D0D">
        <w:rPr>
          <w:noProof/>
          <w:szCs w:val="22"/>
          <w:lang w:val="lt-LT"/>
        </w:rPr>
        <w:t xml:space="preserve"> </w:t>
      </w:r>
      <w:r w:rsidR="005E3460" w:rsidRPr="00C84CFA">
        <w:rPr>
          <w:szCs w:val="22"/>
          <w:lang w:val="lt-LT" w:eastAsia="lt-LT"/>
        </w:rPr>
        <w:t xml:space="preserve">Pranešimą apie šalutinį poveikį galite užpildyti ir pateikti Valstybinės vaistų kontrolės tarnybos prie Lietuvos Respublikos sveikatos apsaugos ministerijos tinklalapyje </w:t>
      </w:r>
      <w:r w:rsidR="005E3460" w:rsidRPr="00C84CFA">
        <w:rPr>
          <w:color w:val="0000EE"/>
          <w:szCs w:val="22"/>
          <w:u w:val="single"/>
          <w:lang w:val="lt-LT" w:eastAsia="lt-LT"/>
        </w:rPr>
        <w:t>https://vvkt.lrv.lt/lt/</w:t>
      </w:r>
      <w:r w:rsidR="005E3460" w:rsidRPr="00C84CFA">
        <w:rPr>
          <w:szCs w:val="22"/>
          <w:lang w:val="lt-LT" w:eastAsia="lt-LT"/>
        </w:rPr>
        <w:t xml:space="preserve"> nurodytais būdais arba paskambinti nemokamu telefonu 8 800 73 568. Pranešdami apie šalutinį poveikį galite mums padėti gauti daugiau informacijos apie šio vaisto saugumą</w:t>
      </w:r>
      <w:r w:rsidRPr="005E3460">
        <w:rPr>
          <w:noProof/>
          <w:szCs w:val="22"/>
          <w:lang w:val="lt-LT"/>
        </w:rPr>
        <w:t>.</w:t>
      </w:r>
      <w:r>
        <w:rPr>
          <w:noProof/>
          <w:szCs w:val="22"/>
          <w:lang w:val="lt-LT"/>
        </w:rPr>
        <w:t xml:space="preserve"> </w:t>
      </w:r>
    </w:p>
    <w:p w14:paraId="2FAC4D36" w14:textId="77777777" w:rsidR="00972AE2" w:rsidRPr="000D5D0D" w:rsidRDefault="00972AE2" w:rsidP="00972AE2">
      <w:pPr>
        <w:spacing w:line="240" w:lineRule="auto"/>
        <w:ind w:left="567" w:hanging="567"/>
        <w:rPr>
          <w:snapToGrid/>
          <w:szCs w:val="22"/>
          <w:lang w:val="lt-LT"/>
        </w:rPr>
      </w:pPr>
    </w:p>
    <w:p w14:paraId="001AD51B" w14:textId="77777777" w:rsidR="00972AE2" w:rsidRPr="000D5D0D" w:rsidRDefault="00972AE2" w:rsidP="00972AE2">
      <w:pPr>
        <w:spacing w:line="240" w:lineRule="auto"/>
        <w:ind w:left="567" w:hanging="567"/>
        <w:rPr>
          <w:snapToGrid/>
          <w:szCs w:val="22"/>
          <w:lang w:val="lt-LT"/>
        </w:rPr>
      </w:pPr>
    </w:p>
    <w:p w14:paraId="206E2109" w14:textId="77777777" w:rsidR="00972AE2" w:rsidRPr="00C340DF" w:rsidRDefault="00972AE2" w:rsidP="00C340DF">
      <w:pPr>
        <w:rPr>
          <w:b/>
          <w:bCs/>
          <w:caps/>
          <w:snapToGrid/>
          <w:lang w:val="lt-LT"/>
        </w:rPr>
      </w:pPr>
      <w:r w:rsidRPr="00C340DF">
        <w:rPr>
          <w:b/>
          <w:bCs/>
          <w:caps/>
          <w:snapToGrid/>
          <w:lang w:val="lt-LT"/>
        </w:rPr>
        <w:t>5.</w:t>
      </w:r>
      <w:r w:rsidRPr="00C340DF">
        <w:rPr>
          <w:b/>
          <w:bCs/>
          <w:caps/>
          <w:snapToGrid/>
          <w:lang w:val="lt-LT"/>
        </w:rPr>
        <w:tab/>
      </w:r>
      <w:r w:rsidRPr="00C340DF">
        <w:rPr>
          <w:b/>
          <w:bCs/>
          <w:snapToGrid/>
          <w:lang w:val="lt-LT"/>
        </w:rPr>
        <w:t xml:space="preserve">Kaip laikyti </w:t>
      </w:r>
      <w:proofErr w:type="spellStart"/>
      <w:r w:rsidRPr="00C340DF">
        <w:rPr>
          <w:b/>
          <w:bCs/>
          <w:snapToGrid/>
          <w:lang w:val="lt-LT"/>
        </w:rPr>
        <w:t>Alcaine</w:t>
      </w:r>
      <w:proofErr w:type="spellEnd"/>
    </w:p>
    <w:p w14:paraId="3BF620E6" w14:textId="77777777" w:rsidR="00972AE2" w:rsidRPr="000D5D0D" w:rsidRDefault="00972AE2" w:rsidP="00972AE2">
      <w:pPr>
        <w:spacing w:line="240" w:lineRule="auto"/>
        <w:ind w:left="567" w:hanging="567"/>
        <w:rPr>
          <w:snapToGrid/>
          <w:szCs w:val="22"/>
          <w:lang w:val="lt-LT"/>
        </w:rPr>
      </w:pPr>
    </w:p>
    <w:p w14:paraId="6C58FC7B" w14:textId="77777777" w:rsidR="00972AE2" w:rsidRPr="000D5D0D" w:rsidRDefault="00972AE2" w:rsidP="00972AE2">
      <w:pPr>
        <w:spacing w:line="240" w:lineRule="auto"/>
        <w:rPr>
          <w:snapToGrid/>
          <w:szCs w:val="22"/>
          <w:lang w:val="lt-LT"/>
        </w:rPr>
      </w:pPr>
      <w:r w:rsidRPr="000D5D0D">
        <w:rPr>
          <w:snapToGrid/>
          <w:szCs w:val="22"/>
          <w:lang w:val="lt-LT"/>
        </w:rPr>
        <w:t>Šį vaistą laikykite vaikams nepastebimoje ir nepasiekiamoje</w:t>
      </w:r>
      <w:r w:rsidRPr="000D5D0D" w:rsidDel="00704ED4">
        <w:rPr>
          <w:snapToGrid/>
          <w:szCs w:val="22"/>
          <w:lang w:val="lt-LT"/>
        </w:rPr>
        <w:t xml:space="preserve"> </w:t>
      </w:r>
      <w:r w:rsidRPr="000D5D0D">
        <w:rPr>
          <w:snapToGrid/>
          <w:szCs w:val="22"/>
          <w:lang w:val="lt-LT"/>
        </w:rPr>
        <w:t>vietoje.</w:t>
      </w:r>
    </w:p>
    <w:p w14:paraId="2CDAEE39" w14:textId="77777777" w:rsidR="00972AE2" w:rsidRPr="000D5D0D" w:rsidRDefault="00972AE2" w:rsidP="00972AE2">
      <w:pPr>
        <w:spacing w:line="240" w:lineRule="auto"/>
        <w:rPr>
          <w:snapToGrid/>
          <w:szCs w:val="22"/>
          <w:lang w:val="lt-LT"/>
        </w:rPr>
      </w:pPr>
      <w:r w:rsidRPr="000D5D0D">
        <w:rPr>
          <w:snapToGrid/>
          <w:szCs w:val="22"/>
          <w:lang w:val="lt-LT"/>
        </w:rPr>
        <w:t xml:space="preserve">Buteliuką laikyti išorinėje dėžutėje, kad </w:t>
      </w:r>
      <w:r>
        <w:rPr>
          <w:snapToGrid/>
          <w:szCs w:val="22"/>
          <w:lang w:val="lt-LT"/>
        </w:rPr>
        <w:t>vaistas</w:t>
      </w:r>
      <w:r w:rsidRPr="000D5D0D">
        <w:rPr>
          <w:snapToGrid/>
          <w:szCs w:val="22"/>
          <w:lang w:val="lt-LT"/>
        </w:rPr>
        <w:t xml:space="preserve"> būtų apsaugotas nuo šviesos.</w:t>
      </w:r>
    </w:p>
    <w:p w14:paraId="65F1DE24" w14:textId="77777777" w:rsidR="00972AE2" w:rsidRPr="000D5D0D" w:rsidRDefault="00972AE2" w:rsidP="00972AE2">
      <w:pPr>
        <w:spacing w:line="240" w:lineRule="auto"/>
        <w:jc w:val="both"/>
        <w:rPr>
          <w:snapToGrid/>
          <w:szCs w:val="22"/>
          <w:lang w:val="lt-LT"/>
        </w:rPr>
      </w:pPr>
      <w:r w:rsidRPr="000D5D0D">
        <w:rPr>
          <w:snapToGrid/>
          <w:szCs w:val="22"/>
          <w:lang w:val="lt-LT"/>
        </w:rPr>
        <w:t>Laikyti ir transportuoti šaltai (2 ºC–8 ºC).</w:t>
      </w:r>
    </w:p>
    <w:p w14:paraId="0AE3F854" w14:textId="77777777" w:rsidR="00972AE2" w:rsidRPr="000D5D0D" w:rsidRDefault="00972AE2" w:rsidP="00972AE2">
      <w:pPr>
        <w:spacing w:line="240" w:lineRule="auto"/>
        <w:jc w:val="both"/>
        <w:rPr>
          <w:snapToGrid/>
          <w:szCs w:val="22"/>
          <w:lang w:val="lt-LT"/>
        </w:rPr>
      </w:pPr>
      <w:r w:rsidRPr="000D5D0D">
        <w:rPr>
          <w:snapToGrid/>
          <w:szCs w:val="22"/>
          <w:lang w:val="lt-LT"/>
        </w:rPr>
        <w:t>Po buteliuko pirmo atidarymo vaistą galima vartoti ne ilgiau kaip 28 paras.</w:t>
      </w:r>
    </w:p>
    <w:p w14:paraId="66BA5B8C" w14:textId="77777777" w:rsidR="00972AE2" w:rsidRPr="000D5D0D" w:rsidRDefault="00972AE2" w:rsidP="00972AE2">
      <w:pPr>
        <w:spacing w:line="240" w:lineRule="auto"/>
        <w:jc w:val="both"/>
        <w:rPr>
          <w:snapToGrid/>
          <w:szCs w:val="22"/>
          <w:lang w:val="lt-LT"/>
        </w:rPr>
      </w:pPr>
      <w:r w:rsidRPr="000D5D0D">
        <w:rPr>
          <w:snapToGrid/>
          <w:szCs w:val="22"/>
          <w:lang w:val="lt-LT"/>
        </w:rPr>
        <w:lastRenderedPageBreak/>
        <w:t>Pavartojus kaskart buteliuką sandariai uždaryti.</w:t>
      </w:r>
    </w:p>
    <w:p w14:paraId="1656EA12" w14:textId="77777777" w:rsidR="00972AE2" w:rsidRPr="000D5D0D" w:rsidRDefault="00972AE2" w:rsidP="00972AE2">
      <w:pPr>
        <w:numPr>
          <w:ilvl w:val="12"/>
          <w:numId w:val="0"/>
        </w:numPr>
        <w:spacing w:line="240" w:lineRule="auto"/>
        <w:ind w:right="-2"/>
        <w:rPr>
          <w:snapToGrid/>
          <w:szCs w:val="22"/>
          <w:lang w:val="lt-LT"/>
        </w:rPr>
      </w:pPr>
      <w:r w:rsidRPr="000D5D0D">
        <w:rPr>
          <w:noProof/>
          <w:szCs w:val="22"/>
          <w:lang w:val="lt-LT"/>
        </w:rPr>
        <w:t>Pastebėjus,</w:t>
      </w:r>
      <w:r w:rsidRPr="000D5D0D">
        <w:rPr>
          <w:snapToGrid/>
          <w:szCs w:val="22"/>
          <w:lang w:val="lt-LT"/>
        </w:rPr>
        <w:t xml:space="preserve"> kad tirpalas susidrumstęs ar pakitusi jo spalva</w:t>
      </w:r>
      <w:r w:rsidRPr="000D5D0D">
        <w:rPr>
          <w:noProof/>
          <w:szCs w:val="22"/>
          <w:lang w:val="lt-LT"/>
        </w:rPr>
        <w:t>, šio vaisto vartoti negalima</w:t>
      </w:r>
      <w:r w:rsidRPr="000D5D0D">
        <w:rPr>
          <w:snapToGrid/>
          <w:szCs w:val="22"/>
          <w:lang w:val="lt-LT"/>
        </w:rPr>
        <w:t>.</w:t>
      </w:r>
    </w:p>
    <w:p w14:paraId="1F5E70B5" w14:textId="77777777" w:rsidR="00972AE2" w:rsidRPr="000D5D0D" w:rsidRDefault="00972AE2" w:rsidP="00972AE2">
      <w:pPr>
        <w:spacing w:line="240" w:lineRule="auto"/>
        <w:jc w:val="both"/>
        <w:rPr>
          <w:snapToGrid/>
          <w:szCs w:val="22"/>
          <w:lang w:val="lt-LT"/>
        </w:rPr>
      </w:pPr>
    </w:p>
    <w:p w14:paraId="0516A421" w14:textId="77777777" w:rsidR="00972AE2" w:rsidRPr="000D5D0D" w:rsidRDefault="00972AE2" w:rsidP="00972AE2">
      <w:pPr>
        <w:spacing w:line="240" w:lineRule="auto"/>
        <w:rPr>
          <w:snapToGrid/>
          <w:szCs w:val="22"/>
          <w:lang w:val="lt-LT"/>
        </w:rPr>
      </w:pPr>
      <w:r w:rsidRPr="000D5D0D">
        <w:rPr>
          <w:snapToGrid/>
          <w:szCs w:val="22"/>
          <w:lang w:val="lt-LT"/>
        </w:rPr>
        <w:t>Ant buteliuko ir dėžutės po „</w:t>
      </w:r>
      <w:r>
        <w:rPr>
          <w:snapToGrid/>
          <w:szCs w:val="22"/>
          <w:lang w:val="lt-LT"/>
        </w:rPr>
        <w:t>EXP</w:t>
      </w:r>
      <w:r w:rsidRPr="000D5D0D">
        <w:rPr>
          <w:snapToGrid/>
          <w:szCs w:val="22"/>
          <w:lang w:val="lt-LT"/>
        </w:rPr>
        <w:t>“ nurodytam tinkamumo laikui pasibaigus, šio vaisto vartoti negalima. Vaistas tinkamas vartoti iki paskutinės nurodyto mėnesio dienos.</w:t>
      </w:r>
    </w:p>
    <w:p w14:paraId="50A32755" w14:textId="77777777" w:rsidR="00972AE2" w:rsidRPr="000D5D0D" w:rsidRDefault="00972AE2" w:rsidP="00972AE2">
      <w:pPr>
        <w:spacing w:line="240" w:lineRule="auto"/>
        <w:rPr>
          <w:snapToGrid/>
          <w:szCs w:val="22"/>
          <w:lang w:val="lt-LT"/>
        </w:rPr>
      </w:pPr>
    </w:p>
    <w:p w14:paraId="1E28BB34" w14:textId="77777777" w:rsidR="00972AE2" w:rsidRPr="000D5D0D" w:rsidRDefault="00972AE2" w:rsidP="00972AE2">
      <w:pPr>
        <w:spacing w:line="240" w:lineRule="auto"/>
        <w:rPr>
          <w:snapToGrid/>
          <w:szCs w:val="22"/>
          <w:lang w:val="lt-LT" w:eastAsia="ja-JP"/>
        </w:rPr>
      </w:pPr>
      <w:r w:rsidRPr="000D5D0D">
        <w:rPr>
          <w:snapToGrid/>
          <w:szCs w:val="22"/>
          <w:lang w:val="lt-LT"/>
        </w:rPr>
        <w:t>Vaistų negalima išmesti į kanalizaciją arba su buitinėmis atliekomis. Kaip išmesti nereikalingus vaistus, klauskite vaistininko. Šios priemonės padės apsaugoti aplinką.</w:t>
      </w:r>
    </w:p>
    <w:p w14:paraId="1BA26CC5" w14:textId="77777777" w:rsidR="00972AE2" w:rsidRPr="000D5D0D" w:rsidRDefault="00972AE2" w:rsidP="00972AE2">
      <w:pPr>
        <w:spacing w:line="240" w:lineRule="auto"/>
        <w:rPr>
          <w:snapToGrid/>
          <w:szCs w:val="22"/>
          <w:lang w:val="lt-LT"/>
        </w:rPr>
      </w:pPr>
    </w:p>
    <w:p w14:paraId="413381DB" w14:textId="77777777" w:rsidR="00972AE2" w:rsidRPr="000D5D0D" w:rsidRDefault="00972AE2" w:rsidP="00972AE2">
      <w:pPr>
        <w:numPr>
          <w:ilvl w:val="12"/>
          <w:numId w:val="0"/>
        </w:numPr>
        <w:spacing w:line="240" w:lineRule="auto"/>
        <w:ind w:left="567" w:hanging="567"/>
        <w:outlineLvl w:val="0"/>
        <w:rPr>
          <w:snapToGrid/>
          <w:szCs w:val="22"/>
          <w:lang w:val="lt-LT"/>
        </w:rPr>
      </w:pPr>
    </w:p>
    <w:p w14:paraId="7009828D" w14:textId="77777777" w:rsidR="00972AE2" w:rsidRPr="00C340DF" w:rsidRDefault="00972AE2" w:rsidP="00C340DF">
      <w:pPr>
        <w:rPr>
          <w:b/>
          <w:bCs/>
          <w:snapToGrid/>
          <w:lang w:val="lt-LT"/>
        </w:rPr>
      </w:pPr>
      <w:r w:rsidRPr="00C340DF">
        <w:rPr>
          <w:b/>
          <w:bCs/>
          <w:snapToGrid/>
          <w:lang w:val="lt-LT"/>
        </w:rPr>
        <w:t>6.</w:t>
      </w:r>
      <w:r w:rsidRPr="00C340DF">
        <w:rPr>
          <w:b/>
          <w:bCs/>
          <w:snapToGrid/>
          <w:lang w:val="lt-LT"/>
        </w:rPr>
        <w:tab/>
        <w:t>Pakuotės turinys ir kita informacija</w:t>
      </w:r>
    </w:p>
    <w:p w14:paraId="37E24CD1" w14:textId="77777777" w:rsidR="00972AE2" w:rsidRPr="000D5D0D" w:rsidRDefault="00972AE2" w:rsidP="00972AE2">
      <w:pPr>
        <w:numPr>
          <w:ilvl w:val="12"/>
          <w:numId w:val="0"/>
        </w:numPr>
        <w:spacing w:line="240" w:lineRule="auto"/>
        <w:ind w:left="567" w:hanging="567"/>
        <w:outlineLvl w:val="0"/>
        <w:rPr>
          <w:b/>
          <w:snapToGrid/>
          <w:szCs w:val="22"/>
          <w:lang w:val="lt-LT"/>
        </w:rPr>
      </w:pPr>
    </w:p>
    <w:p w14:paraId="7FA9AF7C" w14:textId="77777777" w:rsidR="00972AE2" w:rsidRPr="000D5D0D" w:rsidRDefault="00972AE2" w:rsidP="00972AE2">
      <w:pPr>
        <w:tabs>
          <w:tab w:val="left" w:pos="4820"/>
        </w:tabs>
        <w:spacing w:line="240" w:lineRule="auto"/>
        <w:ind w:left="567" w:hanging="567"/>
        <w:rPr>
          <w:b/>
          <w:snapToGrid/>
          <w:szCs w:val="22"/>
          <w:lang w:val="lt-LT"/>
        </w:rPr>
      </w:pPr>
      <w:proofErr w:type="spellStart"/>
      <w:r w:rsidRPr="000D5D0D">
        <w:rPr>
          <w:b/>
          <w:snapToGrid/>
          <w:szCs w:val="22"/>
          <w:lang w:val="lt-LT"/>
        </w:rPr>
        <w:t>Alcaine</w:t>
      </w:r>
      <w:proofErr w:type="spellEnd"/>
      <w:r w:rsidRPr="000D5D0D">
        <w:rPr>
          <w:b/>
          <w:snapToGrid/>
          <w:szCs w:val="22"/>
          <w:lang w:val="lt-LT"/>
        </w:rPr>
        <w:t xml:space="preserve"> sudėtis</w:t>
      </w:r>
    </w:p>
    <w:p w14:paraId="2BBE25C7" w14:textId="77777777" w:rsidR="00972AE2" w:rsidRPr="000D5D0D" w:rsidRDefault="00972AE2" w:rsidP="00972AE2">
      <w:pPr>
        <w:tabs>
          <w:tab w:val="left" w:pos="4820"/>
        </w:tabs>
        <w:spacing w:line="240" w:lineRule="auto"/>
        <w:ind w:left="567" w:hanging="283"/>
        <w:rPr>
          <w:snapToGrid/>
          <w:szCs w:val="22"/>
          <w:lang w:val="lt-LT"/>
        </w:rPr>
      </w:pPr>
      <w:r w:rsidRPr="000D5D0D">
        <w:rPr>
          <w:snapToGrid/>
          <w:szCs w:val="22"/>
          <w:lang w:val="lt-LT"/>
        </w:rPr>
        <w:t>-</w:t>
      </w:r>
      <w:r w:rsidRPr="000D5D0D">
        <w:rPr>
          <w:snapToGrid/>
          <w:szCs w:val="22"/>
          <w:lang w:val="lt-LT"/>
        </w:rPr>
        <w:tab/>
        <w:t xml:space="preserve">Veiklioji medžiaga yra </w:t>
      </w:r>
      <w:proofErr w:type="spellStart"/>
      <w:r w:rsidRPr="000D5D0D">
        <w:rPr>
          <w:snapToGrid/>
          <w:szCs w:val="22"/>
          <w:lang w:val="lt-LT"/>
        </w:rPr>
        <w:t>proksimetakaino</w:t>
      </w:r>
      <w:proofErr w:type="spellEnd"/>
      <w:r w:rsidRPr="000D5D0D">
        <w:rPr>
          <w:snapToGrid/>
          <w:szCs w:val="22"/>
          <w:lang w:val="lt-LT"/>
        </w:rPr>
        <w:t xml:space="preserve"> hidrochloridas. 1 ml tirpalo jo yra 5 mg.</w:t>
      </w:r>
    </w:p>
    <w:p w14:paraId="38BC1557" w14:textId="77777777" w:rsidR="00972AE2" w:rsidRPr="000D5D0D" w:rsidRDefault="00972AE2" w:rsidP="00972AE2">
      <w:pPr>
        <w:tabs>
          <w:tab w:val="left" w:pos="4820"/>
        </w:tabs>
        <w:spacing w:line="240" w:lineRule="auto"/>
        <w:ind w:left="567" w:hanging="283"/>
        <w:rPr>
          <w:snapToGrid/>
          <w:szCs w:val="22"/>
          <w:lang w:val="lt-LT"/>
        </w:rPr>
      </w:pPr>
      <w:r w:rsidRPr="000D5D0D">
        <w:rPr>
          <w:snapToGrid/>
          <w:szCs w:val="22"/>
          <w:lang w:val="lt-LT"/>
        </w:rPr>
        <w:t>-</w:t>
      </w:r>
      <w:r w:rsidRPr="000D5D0D">
        <w:rPr>
          <w:snapToGrid/>
          <w:szCs w:val="22"/>
          <w:lang w:val="lt-LT"/>
        </w:rPr>
        <w:tab/>
        <w:t xml:space="preserve">Pagalbinės medžiagos yra </w:t>
      </w:r>
      <w:proofErr w:type="spellStart"/>
      <w:r w:rsidRPr="000D5D0D">
        <w:rPr>
          <w:snapToGrid/>
          <w:szCs w:val="22"/>
          <w:lang w:val="lt-LT"/>
        </w:rPr>
        <w:t>glicerolis</w:t>
      </w:r>
      <w:proofErr w:type="spellEnd"/>
      <w:r w:rsidRPr="000D5D0D">
        <w:rPr>
          <w:snapToGrid/>
          <w:szCs w:val="22"/>
          <w:lang w:val="lt-LT"/>
        </w:rPr>
        <w:t xml:space="preserve">, koncentruota vandenilio chlorido rūgštis (pH reguliuoti), natrio hidroksidas (pH reguliuoti), </w:t>
      </w:r>
      <w:proofErr w:type="spellStart"/>
      <w:r w:rsidRPr="000D5D0D">
        <w:rPr>
          <w:snapToGrid/>
          <w:szCs w:val="22"/>
          <w:lang w:val="lt-LT"/>
        </w:rPr>
        <w:t>benzalkonio</w:t>
      </w:r>
      <w:proofErr w:type="spellEnd"/>
      <w:r w:rsidRPr="000D5D0D">
        <w:rPr>
          <w:snapToGrid/>
          <w:szCs w:val="22"/>
          <w:lang w:val="lt-LT"/>
        </w:rPr>
        <w:t xml:space="preserve"> chlorido tirpalas, išgrynintas vanduo.</w:t>
      </w:r>
    </w:p>
    <w:p w14:paraId="228B807A" w14:textId="77777777" w:rsidR="00972AE2" w:rsidRPr="000D5D0D" w:rsidRDefault="00972AE2" w:rsidP="00972AE2">
      <w:pPr>
        <w:tabs>
          <w:tab w:val="left" w:pos="4820"/>
        </w:tabs>
        <w:spacing w:line="240" w:lineRule="auto"/>
        <w:ind w:left="567" w:hanging="567"/>
        <w:rPr>
          <w:snapToGrid/>
          <w:szCs w:val="22"/>
          <w:lang w:val="lt-LT"/>
        </w:rPr>
      </w:pPr>
    </w:p>
    <w:p w14:paraId="5CCC81F0" w14:textId="77777777" w:rsidR="00972AE2" w:rsidRPr="000D5D0D" w:rsidRDefault="00972AE2" w:rsidP="00972AE2">
      <w:pPr>
        <w:tabs>
          <w:tab w:val="left" w:pos="4820"/>
        </w:tabs>
        <w:spacing w:line="220" w:lineRule="exact"/>
        <w:rPr>
          <w:b/>
          <w:bCs/>
          <w:snapToGrid/>
          <w:szCs w:val="22"/>
          <w:lang w:val="lt-LT"/>
        </w:rPr>
      </w:pPr>
      <w:proofErr w:type="spellStart"/>
      <w:r w:rsidRPr="000D5D0D">
        <w:rPr>
          <w:b/>
          <w:bCs/>
          <w:snapToGrid/>
          <w:szCs w:val="22"/>
          <w:lang w:val="lt-LT"/>
        </w:rPr>
        <w:t>Alcaine</w:t>
      </w:r>
      <w:proofErr w:type="spellEnd"/>
      <w:r w:rsidRPr="000D5D0D">
        <w:rPr>
          <w:b/>
          <w:bCs/>
          <w:snapToGrid/>
          <w:szCs w:val="22"/>
          <w:lang w:val="lt-LT"/>
        </w:rPr>
        <w:t xml:space="preserve"> išvaizda ir kiekis pakuotėje</w:t>
      </w:r>
    </w:p>
    <w:p w14:paraId="2CA1C82E" w14:textId="77777777" w:rsidR="00972AE2" w:rsidRPr="000D5D0D" w:rsidRDefault="00972AE2" w:rsidP="00972AE2">
      <w:pPr>
        <w:tabs>
          <w:tab w:val="left" w:pos="4820"/>
        </w:tabs>
        <w:spacing w:line="220" w:lineRule="exact"/>
        <w:rPr>
          <w:b/>
          <w:bCs/>
          <w:snapToGrid/>
          <w:szCs w:val="22"/>
          <w:lang w:val="lt-LT"/>
        </w:rPr>
      </w:pPr>
      <w:proofErr w:type="spellStart"/>
      <w:r w:rsidRPr="000D5D0D">
        <w:rPr>
          <w:bCs/>
          <w:snapToGrid/>
          <w:szCs w:val="22"/>
          <w:lang w:val="lt-LT"/>
        </w:rPr>
        <w:t>Alcaine</w:t>
      </w:r>
      <w:proofErr w:type="spellEnd"/>
      <w:r w:rsidRPr="000D5D0D">
        <w:rPr>
          <w:bCs/>
          <w:snapToGrid/>
          <w:szCs w:val="22"/>
          <w:lang w:val="lt-LT"/>
        </w:rPr>
        <w:t xml:space="preserve"> yra skystis (skaidrus, bespalvis, gali būti šviesiai gelsvas arba rusvas), kuris tiekiamas dėžutėje, kurioje</w:t>
      </w:r>
      <w:r w:rsidRPr="000D5D0D">
        <w:rPr>
          <w:b/>
          <w:bCs/>
          <w:snapToGrid/>
          <w:szCs w:val="22"/>
          <w:lang w:val="lt-LT"/>
        </w:rPr>
        <w:t xml:space="preserve"> </w:t>
      </w:r>
      <w:r w:rsidRPr="000D5D0D">
        <w:rPr>
          <w:bCs/>
          <w:snapToGrid/>
          <w:szCs w:val="22"/>
          <w:lang w:val="lt-LT"/>
        </w:rPr>
        <w:t>yra vienas 15 ml plastikinis buteliukas su lašintuvu.</w:t>
      </w:r>
    </w:p>
    <w:p w14:paraId="55894714" w14:textId="77777777" w:rsidR="00972AE2" w:rsidRPr="000D5D0D" w:rsidRDefault="00972AE2" w:rsidP="00972AE2">
      <w:pPr>
        <w:tabs>
          <w:tab w:val="left" w:pos="4820"/>
        </w:tabs>
        <w:spacing w:line="240" w:lineRule="auto"/>
        <w:ind w:left="567" w:hanging="567"/>
        <w:rPr>
          <w:snapToGrid/>
          <w:szCs w:val="22"/>
          <w:lang w:val="lt-LT"/>
        </w:rPr>
      </w:pPr>
    </w:p>
    <w:p w14:paraId="0E78B737" w14:textId="77777777" w:rsidR="00972AE2" w:rsidRPr="00002A10" w:rsidRDefault="00972AE2" w:rsidP="00972AE2">
      <w:pPr>
        <w:tabs>
          <w:tab w:val="left" w:pos="4820"/>
        </w:tabs>
        <w:spacing w:line="240" w:lineRule="auto"/>
        <w:ind w:left="567" w:hanging="567"/>
        <w:rPr>
          <w:b/>
          <w:snapToGrid/>
          <w:szCs w:val="22"/>
          <w:lang w:val="lt-LT"/>
        </w:rPr>
      </w:pPr>
      <w:r w:rsidRPr="005C11EC">
        <w:rPr>
          <w:b/>
          <w:snapToGrid/>
          <w:szCs w:val="24"/>
          <w:lang w:val="lt-LT" w:eastAsia="lt-LT"/>
        </w:rPr>
        <w:t xml:space="preserve">Registruotojas </w:t>
      </w:r>
      <w:r w:rsidRPr="00002A10">
        <w:rPr>
          <w:b/>
          <w:snapToGrid/>
          <w:szCs w:val="22"/>
          <w:lang w:val="lt-LT"/>
        </w:rPr>
        <w:t>ir gamintojas</w:t>
      </w:r>
    </w:p>
    <w:p w14:paraId="48197081" w14:textId="77777777" w:rsidR="00972AE2" w:rsidRDefault="00972AE2" w:rsidP="00972AE2">
      <w:pPr>
        <w:tabs>
          <w:tab w:val="left" w:pos="4820"/>
        </w:tabs>
        <w:spacing w:line="240" w:lineRule="auto"/>
        <w:ind w:left="567" w:hanging="567"/>
        <w:rPr>
          <w:snapToGrid/>
          <w:szCs w:val="22"/>
          <w:lang w:val="lt-LT"/>
        </w:rPr>
      </w:pPr>
    </w:p>
    <w:p w14:paraId="12FDCF32" w14:textId="77777777" w:rsidR="005F09F4" w:rsidRPr="000D5D0D" w:rsidRDefault="005F09F4" w:rsidP="00972AE2">
      <w:pPr>
        <w:tabs>
          <w:tab w:val="left" w:pos="4820"/>
        </w:tabs>
        <w:spacing w:line="240" w:lineRule="auto"/>
        <w:ind w:left="567" w:hanging="567"/>
        <w:rPr>
          <w:snapToGrid/>
          <w:szCs w:val="22"/>
          <w:lang w:val="lt-LT"/>
        </w:rPr>
      </w:pPr>
      <w:r>
        <w:rPr>
          <w:snapToGrid/>
          <w:szCs w:val="22"/>
          <w:lang w:val="lt-LT"/>
        </w:rPr>
        <w:t>Registruotojas</w:t>
      </w:r>
    </w:p>
    <w:p w14:paraId="2E026BD6" w14:textId="77777777" w:rsidR="00C76A7E" w:rsidRDefault="00C76A7E" w:rsidP="00C76A7E">
      <w:pPr>
        <w:spacing w:line="240" w:lineRule="auto"/>
        <w:rPr>
          <w:szCs w:val="22"/>
        </w:rPr>
      </w:pPr>
      <w:r w:rsidRPr="00FA6A7C">
        <w:rPr>
          <w:szCs w:val="22"/>
        </w:rPr>
        <w:t xml:space="preserve">Alcon </w:t>
      </w:r>
      <w:proofErr w:type="spellStart"/>
      <w:r w:rsidRPr="00FA6A7C">
        <w:rPr>
          <w:szCs w:val="22"/>
        </w:rPr>
        <w:t>Farmaceutika</w:t>
      </w:r>
      <w:proofErr w:type="spellEnd"/>
      <w:r w:rsidRPr="00FA6A7C">
        <w:rPr>
          <w:szCs w:val="22"/>
        </w:rPr>
        <w:t xml:space="preserve"> d.o.o.</w:t>
      </w:r>
      <w:r>
        <w:rPr>
          <w:szCs w:val="22"/>
        </w:rPr>
        <w:t xml:space="preserve"> </w:t>
      </w:r>
    </w:p>
    <w:p w14:paraId="2DEFACD6" w14:textId="77777777" w:rsidR="00C76A7E" w:rsidRDefault="00C76A7E" w:rsidP="00C76A7E">
      <w:pPr>
        <w:spacing w:line="240" w:lineRule="auto"/>
        <w:rPr>
          <w:szCs w:val="22"/>
        </w:rPr>
      </w:pPr>
      <w:proofErr w:type="spellStart"/>
      <w:r w:rsidRPr="00FA6A7C">
        <w:rPr>
          <w:szCs w:val="22"/>
        </w:rPr>
        <w:t>Avenija</w:t>
      </w:r>
      <w:proofErr w:type="spellEnd"/>
      <w:r w:rsidRPr="00FA6A7C">
        <w:rPr>
          <w:szCs w:val="22"/>
        </w:rPr>
        <w:t xml:space="preserve"> Dubrovnik 16</w:t>
      </w:r>
      <w:r>
        <w:rPr>
          <w:szCs w:val="22"/>
        </w:rPr>
        <w:t xml:space="preserve"> </w:t>
      </w:r>
    </w:p>
    <w:p w14:paraId="5EC65B24" w14:textId="77777777" w:rsidR="00C76A7E" w:rsidRDefault="00C76A7E" w:rsidP="00C76A7E">
      <w:pPr>
        <w:spacing w:line="240" w:lineRule="auto"/>
        <w:rPr>
          <w:szCs w:val="22"/>
        </w:rPr>
      </w:pPr>
      <w:r w:rsidRPr="00FA6A7C">
        <w:rPr>
          <w:szCs w:val="22"/>
        </w:rPr>
        <w:t>10160 Zagreb</w:t>
      </w:r>
      <w:r>
        <w:rPr>
          <w:szCs w:val="22"/>
        </w:rPr>
        <w:t xml:space="preserve"> </w:t>
      </w:r>
    </w:p>
    <w:p w14:paraId="7AA36644" w14:textId="77777777" w:rsidR="00C76A7E" w:rsidRPr="000D5D0D" w:rsidRDefault="00C76A7E" w:rsidP="00C76A7E">
      <w:pPr>
        <w:spacing w:line="240" w:lineRule="auto"/>
        <w:rPr>
          <w:snapToGrid/>
          <w:szCs w:val="22"/>
          <w:lang w:val="lt-LT"/>
        </w:rPr>
      </w:pPr>
      <w:proofErr w:type="spellStart"/>
      <w:r w:rsidRPr="00FA6A7C">
        <w:rPr>
          <w:szCs w:val="22"/>
        </w:rPr>
        <w:t>Kroatija</w:t>
      </w:r>
      <w:proofErr w:type="spellEnd"/>
    </w:p>
    <w:p w14:paraId="69973803" w14:textId="77777777" w:rsidR="00972AE2" w:rsidRDefault="00972AE2" w:rsidP="00972AE2">
      <w:pPr>
        <w:tabs>
          <w:tab w:val="left" w:pos="4820"/>
        </w:tabs>
        <w:spacing w:line="240" w:lineRule="auto"/>
        <w:ind w:left="567" w:hanging="567"/>
        <w:rPr>
          <w:snapToGrid/>
          <w:szCs w:val="22"/>
          <w:lang w:val="lt-LT"/>
        </w:rPr>
      </w:pPr>
    </w:p>
    <w:p w14:paraId="694CA7EC" w14:textId="77777777" w:rsidR="005F09F4" w:rsidRDefault="005F09F4" w:rsidP="00972AE2">
      <w:pPr>
        <w:tabs>
          <w:tab w:val="left" w:pos="4820"/>
        </w:tabs>
        <w:spacing w:line="240" w:lineRule="auto"/>
        <w:ind w:left="567" w:hanging="567"/>
        <w:rPr>
          <w:snapToGrid/>
          <w:szCs w:val="22"/>
          <w:lang w:val="lt-LT"/>
        </w:rPr>
      </w:pPr>
      <w:r>
        <w:rPr>
          <w:snapToGrid/>
          <w:szCs w:val="22"/>
          <w:lang w:val="lt-LT"/>
        </w:rPr>
        <w:t>Gamintojas</w:t>
      </w:r>
    </w:p>
    <w:p w14:paraId="7A2DE198" w14:textId="77777777" w:rsidR="005F09F4" w:rsidRPr="005F09F4" w:rsidRDefault="005F09F4" w:rsidP="005F09F4">
      <w:pPr>
        <w:tabs>
          <w:tab w:val="left" w:pos="4820"/>
        </w:tabs>
        <w:spacing w:line="240" w:lineRule="auto"/>
        <w:ind w:left="567" w:hanging="567"/>
        <w:rPr>
          <w:snapToGrid/>
          <w:szCs w:val="22"/>
          <w:lang w:val="lt-LT"/>
        </w:rPr>
      </w:pPr>
    </w:p>
    <w:p w14:paraId="4D3489AA" w14:textId="77777777" w:rsidR="005F09F4" w:rsidRPr="005F09F4" w:rsidRDefault="005F09F4" w:rsidP="005F09F4">
      <w:pPr>
        <w:tabs>
          <w:tab w:val="left" w:pos="4820"/>
        </w:tabs>
        <w:spacing w:line="240" w:lineRule="auto"/>
        <w:ind w:left="567" w:hanging="567"/>
        <w:rPr>
          <w:snapToGrid/>
          <w:szCs w:val="22"/>
          <w:lang w:val="lt-LT"/>
        </w:rPr>
      </w:pPr>
      <w:proofErr w:type="spellStart"/>
      <w:r w:rsidRPr="005F09F4">
        <w:rPr>
          <w:snapToGrid/>
          <w:szCs w:val="22"/>
          <w:lang w:val="lt-LT"/>
        </w:rPr>
        <w:t>Alcon</w:t>
      </w:r>
      <w:proofErr w:type="spellEnd"/>
      <w:r w:rsidRPr="005F09F4">
        <w:rPr>
          <w:snapToGrid/>
          <w:szCs w:val="22"/>
          <w:lang w:val="lt-LT"/>
        </w:rPr>
        <w:t xml:space="preserve"> </w:t>
      </w:r>
      <w:proofErr w:type="spellStart"/>
      <w:r w:rsidRPr="005F09F4">
        <w:rPr>
          <w:snapToGrid/>
          <w:szCs w:val="22"/>
          <w:lang w:val="lt-LT"/>
        </w:rPr>
        <w:t>Laboratories</w:t>
      </w:r>
      <w:proofErr w:type="spellEnd"/>
      <w:r w:rsidRPr="005F09F4">
        <w:rPr>
          <w:snapToGrid/>
          <w:szCs w:val="22"/>
          <w:lang w:val="lt-LT"/>
        </w:rPr>
        <w:t xml:space="preserve"> </w:t>
      </w:r>
      <w:proofErr w:type="spellStart"/>
      <w:r w:rsidRPr="005F09F4">
        <w:rPr>
          <w:snapToGrid/>
          <w:szCs w:val="22"/>
          <w:lang w:val="lt-LT"/>
        </w:rPr>
        <w:t>Belgium</w:t>
      </w:r>
      <w:proofErr w:type="spellEnd"/>
    </w:p>
    <w:p w14:paraId="73922BED" w14:textId="77777777" w:rsidR="005F09F4" w:rsidRPr="005F09F4" w:rsidRDefault="005F09F4" w:rsidP="005F09F4">
      <w:pPr>
        <w:tabs>
          <w:tab w:val="left" w:pos="4820"/>
        </w:tabs>
        <w:spacing w:line="240" w:lineRule="auto"/>
        <w:ind w:left="567" w:hanging="567"/>
        <w:rPr>
          <w:snapToGrid/>
          <w:szCs w:val="22"/>
          <w:lang w:val="lt-LT"/>
        </w:rPr>
      </w:pPr>
      <w:proofErr w:type="spellStart"/>
      <w:r w:rsidRPr="005F09F4">
        <w:rPr>
          <w:snapToGrid/>
          <w:szCs w:val="22"/>
          <w:lang w:val="lt-LT"/>
        </w:rPr>
        <w:t>Lichterveld</w:t>
      </w:r>
      <w:proofErr w:type="spellEnd"/>
      <w:r w:rsidRPr="005F09F4">
        <w:rPr>
          <w:snapToGrid/>
          <w:szCs w:val="22"/>
          <w:lang w:val="lt-LT"/>
        </w:rPr>
        <w:t xml:space="preserve"> 3</w:t>
      </w:r>
    </w:p>
    <w:p w14:paraId="49AC15E3" w14:textId="77777777" w:rsidR="005F09F4" w:rsidRPr="005F09F4" w:rsidRDefault="005F09F4" w:rsidP="005F09F4">
      <w:pPr>
        <w:tabs>
          <w:tab w:val="left" w:pos="4820"/>
        </w:tabs>
        <w:spacing w:line="240" w:lineRule="auto"/>
        <w:ind w:left="567" w:hanging="567"/>
        <w:rPr>
          <w:snapToGrid/>
          <w:szCs w:val="22"/>
          <w:lang w:val="lt-LT"/>
        </w:rPr>
      </w:pPr>
      <w:r w:rsidRPr="005F09F4">
        <w:rPr>
          <w:snapToGrid/>
          <w:szCs w:val="22"/>
          <w:lang w:val="lt-LT"/>
        </w:rPr>
        <w:t xml:space="preserve">2870 </w:t>
      </w:r>
      <w:proofErr w:type="spellStart"/>
      <w:r w:rsidRPr="005F09F4">
        <w:rPr>
          <w:snapToGrid/>
          <w:szCs w:val="22"/>
          <w:lang w:val="lt-LT"/>
        </w:rPr>
        <w:t>Puurs</w:t>
      </w:r>
      <w:proofErr w:type="spellEnd"/>
      <w:r w:rsidRPr="005F09F4">
        <w:rPr>
          <w:snapToGrid/>
          <w:szCs w:val="22"/>
          <w:lang w:val="lt-LT"/>
        </w:rPr>
        <w:t xml:space="preserve"> – </w:t>
      </w:r>
      <w:proofErr w:type="spellStart"/>
      <w:r w:rsidRPr="005F09F4">
        <w:rPr>
          <w:snapToGrid/>
          <w:szCs w:val="22"/>
          <w:lang w:val="lt-LT"/>
        </w:rPr>
        <w:t>Sint-Amands</w:t>
      </w:r>
      <w:proofErr w:type="spellEnd"/>
    </w:p>
    <w:p w14:paraId="69D089CB" w14:textId="77777777" w:rsidR="005F09F4" w:rsidRDefault="005F09F4" w:rsidP="005F09F4">
      <w:pPr>
        <w:tabs>
          <w:tab w:val="left" w:pos="4820"/>
        </w:tabs>
        <w:spacing w:line="240" w:lineRule="auto"/>
        <w:ind w:left="567" w:hanging="567"/>
        <w:rPr>
          <w:snapToGrid/>
          <w:szCs w:val="22"/>
          <w:lang w:val="lt-LT"/>
        </w:rPr>
      </w:pPr>
      <w:r w:rsidRPr="005F09F4">
        <w:rPr>
          <w:snapToGrid/>
          <w:szCs w:val="22"/>
          <w:lang w:val="lt-LT"/>
        </w:rPr>
        <w:t>Belgija</w:t>
      </w:r>
    </w:p>
    <w:p w14:paraId="004312E8" w14:textId="77777777" w:rsidR="005F09F4" w:rsidRPr="000D5D0D" w:rsidRDefault="005F09F4" w:rsidP="005F09F4">
      <w:pPr>
        <w:tabs>
          <w:tab w:val="left" w:pos="4820"/>
        </w:tabs>
        <w:spacing w:line="240" w:lineRule="auto"/>
        <w:ind w:left="567" w:hanging="567"/>
        <w:rPr>
          <w:snapToGrid/>
          <w:szCs w:val="22"/>
          <w:lang w:val="lt-LT"/>
        </w:rPr>
      </w:pPr>
    </w:p>
    <w:p w14:paraId="2838FFD0" w14:textId="77777777" w:rsidR="00972AE2" w:rsidRPr="000D5D0D" w:rsidRDefault="00972AE2" w:rsidP="00972AE2">
      <w:pPr>
        <w:tabs>
          <w:tab w:val="left" w:pos="4820"/>
        </w:tabs>
        <w:spacing w:line="240" w:lineRule="auto"/>
        <w:rPr>
          <w:snapToGrid/>
          <w:szCs w:val="22"/>
          <w:lang w:val="lt-LT"/>
        </w:rPr>
      </w:pPr>
    </w:p>
    <w:p w14:paraId="2DBA8484" w14:textId="1BC31269" w:rsidR="00972AE2" w:rsidRPr="000D5D0D" w:rsidRDefault="00972AE2" w:rsidP="00972AE2">
      <w:pPr>
        <w:tabs>
          <w:tab w:val="left" w:pos="4820"/>
        </w:tabs>
        <w:spacing w:line="240" w:lineRule="auto"/>
        <w:ind w:left="567" w:hanging="567"/>
        <w:rPr>
          <w:b/>
          <w:snapToGrid/>
          <w:szCs w:val="22"/>
          <w:u w:val="single"/>
          <w:lang w:val="lt-LT"/>
        </w:rPr>
      </w:pPr>
      <w:r w:rsidRPr="000D5D0D">
        <w:rPr>
          <w:b/>
          <w:bCs/>
          <w:snapToGrid/>
          <w:szCs w:val="22"/>
          <w:lang w:val="lt-LT"/>
        </w:rPr>
        <w:t>Šis pakuotės lapelis</w:t>
      </w:r>
      <w:r w:rsidRPr="000D5D0D">
        <w:rPr>
          <w:b/>
          <w:snapToGrid/>
          <w:szCs w:val="22"/>
          <w:lang w:val="lt-LT"/>
        </w:rPr>
        <w:t xml:space="preserve"> paskutinį kartą peržiūrėtas </w:t>
      </w:r>
      <w:r w:rsidR="00AC1287">
        <w:rPr>
          <w:b/>
          <w:snapToGrid/>
          <w:szCs w:val="22"/>
          <w:lang w:val="lt-LT"/>
        </w:rPr>
        <w:t>2025-04-30</w:t>
      </w:r>
    </w:p>
    <w:p w14:paraId="677A756C" w14:textId="77777777" w:rsidR="00972AE2" w:rsidRPr="000D5D0D" w:rsidRDefault="00972AE2" w:rsidP="00972AE2">
      <w:pPr>
        <w:tabs>
          <w:tab w:val="left" w:pos="4820"/>
        </w:tabs>
        <w:spacing w:line="240" w:lineRule="auto"/>
        <w:rPr>
          <w:snapToGrid/>
          <w:szCs w:val="22"/>
          <w:lang w:val="lt-LT"/>
        </w:rPr>
      </w:pPr>
    </w:p>
    <w:p w14:paraId="5FF79649" w14:textId="47F0840A" w:rsidR="00972AE2" w:rsidRPr="00C340DF" w:rsidRDefault="00972AE2" w:rsidP="00972AE2">
      <w:pPr>
        <w:spacing w:line="240" w:lineRule="auto"/>
        <w:rPr>
          <w:snapToGrid/>
          <w:szCs w:val="22"/>
          <w:lang w:val="lt-LT"/>
        </w:rPr>
      </w:pPr>
      <w:r w:rsidRPr="000D5D0D">
        <w:rPr>
          <w:snapToGrid/>
          <w:szCs w:val="22"/>
          <w:lang w:val="lt-LT"/>
        </w:rPr>
        <w:t xml:space="preserve">Išsami informacija apie šį vaistą pateikiama Valstybinės vaistų kontrolės tarnybos prie Lietuvos Respublikos sveikatos apsaugos ministerijos tinklalapyje </w:t>
      </w:r>
      <w:r w:rsidR="00C340DF" w:rsidRPr="00C340DF">
        <w:rPr>
          <w:snapToGrid/>
          <w:szCs w:val="22"/>
          <w:u w:val="single"/>
          <w:lang w:val="lt-LT"/>
        </w:rPr>
        <w:t>http://www.vvkt.lt/</w:t>
      </w:r>
    </w:p>
    <w:p w14:paraId="384D577F" w14:textId="77777777" w:rsidR="00AF5118" w:rsidRPr="00613ACF" w:rsidRDefault="00AF5118">
      <w:pPr>
        <w:rPr>
          <w:lang w:val="lt-LT"/>
        </w:rPr>
      </w:pPr>
    </w:p>
    <w:sectPr w:rsidR="00AF5118" w:rsidRPr="00613ACF" w:rsidSect="00B10F4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B923" w14:textId="77777777" w:rsidR="009B1384" w:rsidRDefault="009B1384">
      <w:pPr>
        <w:spacing w:line="240" w:lineRule="auto"/>
      </w:pPr>
      <w:r>
        <w:separator/>
      </w:r>
    </w:p>
  </w:endnote>
  <w:endnote w:type="continuationSeparator" w:id="0">
    <w:p w14:paraId="1CE4518A" w14:textId="77777777" w:rsidR="009B1384" w:rsidRDefault="009B1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6173" w14:textId="77777777" w:rsidR="00867532" w:rsidRDefault="005F09F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55B93B76" w14:textId="77777777" w:rsidR="00867532" w:rsidRDefault="0086753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40B7" w14:textId="77777777" w:rsidR="00867532" w:rsidRPr="00EF6915" w:rsidRDefault="005F09F4">
    <w:pPr>
      <w:pStyle w:val="Porat"/>
      <w:framePr w:wrap="around" w:vAnchor="text" w:hAnchor="margin" w:xAlign="right" w:y="1"/>
      <w:rPr>
        <w:rStyle w:val="Puslapionumeris"/>
        <w:szCs w:val="22"/>
      </w:rPr>
    </w:pPr>
    <w:r w:rsidRPr="00EF6915">
      <w:rPr>
        <w:rStyle w:val="Puslapionumeris"/>
        <w:szCs w:val="22"/>
      </w:rPr>
      <w:fldChar w:fldCharType="begin"/>
    </w:r>
    <w:r w:rsidRPr="00EF6915">
      <w:rPr>
        <w:rStyle w:val="Puslapionumeris"/>
        <w:szCs w:val="22"/>
      </w:rPr>
      <w:instrText xml:space="preserve">PAGE  </w:instrText>
    </w:r>
    <w:r w:rsidRPr="00EF6915">
      <w:rPr>
        <w:rStyle w:val="Puslapionumeris"/>
        <w:szCs w:val="22"/>
      </w:rPr>
      <w:fldChar w:fldCharType="separate"/>
    </w:r>
    <w:r w:rsidR="00D93659">
      <w:rPr>
        <w:rStyle w:val="Puslapionumeris"/>
        <w:noProof/>
        <w:szCs w:val="22"/>
      </w:rPr>
      <w:t>7</w:t>
    </w:r>
    <w:r w:rsidRPr="00EF6915">
      <w:rPr>
        <w:rStyle w:val="Puslapionumeris"/>
        <w:szCs w:val="22"/>
      </w:rPr>
      <w:fldChar w:fldCharType="end"/>
    </w:r>
  </w:p>
  <w:p w14:paraId="50747A08" w14:textId="77777777" w:rsidR="00867532" w:rsidRDefault="0086753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2292" w14:textId="77777777" w:rsidR="00CF6C0C" w:rsidRDefault="00CF6C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2821" w14:textId="77777777" w:rsidR="009B1384" w:rsidRDefault="009B1384">
      <w:pPr>
        <w:spacing w:line="240" w:lineRule="auto"/>
      </w:pPr>
      <w:r>
        <w:separator/>
      </w:r>
    </w:p>
  </w:footnote>
  <w:footnote w:type="continuationSeparator" w:id="0">
    <w:p w14:paraId="00A89872" w14:textId="77777777" w:rsidR="009B1384" w:rsidRDefault="009B13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BD93" w14:textId="77777777" w:rsidR="00CF6C0C" w:rsidRDefault="00CF6C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C0AB" w14:textId="77777777" w:rsidR="00CF6C0C" w:rsidRDefault="00CF6C0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5696" w14:textId="77777777" w:rsidR="00CF6C0C" w:rsidRDefault="00CF6C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700FD"/>
    <w:multiLevelType w:val="hybridMultilevel"/>
    <w:tmpl w:val="4BFEA8C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4871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A61"/>
    <w:rsid w:val="000E7A61"/>
    <w:rsid w:val="00145B6E"/>
    <w:rsid w:val="001B0A26"/>
    <w:rsid w:val="00220EAA"/>
    <w:rsid w:val="00271837"/>
    <w:rsid w:val="002817D3"/>
    <w:rsid w:val="002D2924"/>
    <w:rsid w:val="00393AD8"/>
    <w:rsid w:val="004B01F6"/>
    <w:rsid w:val="005607A1"/>
    <w:rsid w:val="005E3460"/>
    <w:rsid w:val="005F09F4"/>
    <w:rsid w:val="005F1571"/>
    <w:rsid w:val="00601F7F"/>
    <w:rsid w:val="00613ACF"/>
    <w:rsid w:val="00627685"/>
    <w:rsid w:val="00642A2D"/>
    <w:rsid w:val="006966FB"/>
    <w:rsid w:val="00867532"/>
    <w:rsid w:val="00877A8F"/>
    <w:rsid w:val="00886863"/>
    <w:rsid w:val="008D1BEF"/>
    <w:rsid w:val="00915AC4"/>
    <w:rsid w:val="0096273D"/>
    <w:rsid w:val="00972AE2"/>
    <w:rsid w:val="00993945"/>
    <w:rsid w:val="009B1384"/>
    <w:rsid w:val="00AC1287"/>
    <w:rsid w:val="00AC19A0"/>
    <w:rsid w:val="00AE5B1D"/>
    <w:rsid w:val="00AF5118"/>
    <w:rsid w:val="00B219DF"/>
    <w:rsid w:val="00B74B9E"/>
    <w:rsid w:val="00BF104B"/>
    <w:rsid w:val="00C340DF"/>
    <w:rsid w:val="00C416D3"/>
    <w:rsid w:val="00C644F0"/>
    <w:rsid w:val="00C76A7E"/>
    <w:rsid w:val="00C82F49"/>
    <w:rsid w:val="00C84CFA"/>
    <w:rsid w:val="00CF6C0C"/>
    <w:rsid w:val="00D65E8E"/>
    <w:rsid w:val="00D93659"/>
    <w:rsid w:val="00DC43C5"/>
    <w:rsid w:val="00E11AF0"/>
    <w:rsid w:val="00EA404A"/>
    <w:rsid w:val="00F02D0F"/>
    <w:rsid w:val="00F764F5"/>
    <w:rsid w:val="00F86EDC"/>
    <w:rsid w:val="00FA2B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6FD21"/>
  <w15:chartTrackingRefBased/>
  <w15:docId w15:val="{115BB6C1-6235-4C52-BBF3-D3384E18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2AE2"/>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72AE2"/>
    <w:pPr>
      <w:tabs>
        <w:tab w:val="center" w:pos="4536"/>
        <w:tab w:val="right" w:pos="8306"/>
      </w:tabs>
    </w:pPr>
    <w:rPr>
      <w:lang w:eastAsia="x-none"/>
    </w:rPr>
  </w:style>
  <w:style w:type="character" w:customStyle="1" w:styleId="PoratDiagrama">
    <w:name w:val="Poraštė Diagrama"/>
    <w:basedOn w:val="Numatytasispastraiposriftas"/>
    <w:link w:val="Porat"/>
    <w:rsid w:val="00972AE2"/>
    <w:rPr>
      <w:rFonts w:ascii="Times New Roman" w:eastAsia="Times New Roman" w:hAnsi="Times New Roman" w:cs="Times New Roman"/>
      <w:snapToGrid w:val="0"/>
      <w:szCs w:val="20"/>
      <w:lang w:val="en-GB" w:eastAsia="x-none"/>
    </w:rPr>
  </w:style>
  <w:style w:type="character" w:styleId="Puslapionumeris">
    <w:name w:val="page number"/>
    <w:rsid w:val="00972AE2"/>
    <w:rPr>
      <w:rFonts w:cs="Times New Roman"/>
    </w:rPr>
  </w:style>
  <w:style w:type="paragraph" w:styleId="Dokumentoinaostekstas">
    <w:name w:val="endnote text"/>
    <w:basedOn w:val="prastasis"/>
    <w:link w:val="DokumentoinaostekstasDiagrama"/>
    <w:semiHidden/>
    <w:rsid w:val="00972AE2"/>
    <w:pPr>
      <w:spacing w:line="240" w:lineRule="auto"/>
    </w:pPr>
    <w:rPr>
      <w:rFonts w:eastAsia="SimSun"/>
      <w:szCs w:val="22"/>
      <w:lang w:eastAsia="zh-CN"/>
    </w:rPr>
  </w:style>
  <w:style w:type="character" w:customStyle="1" w:styleId="DokumentoinaostekstasDiagrama">
    <w:name w:val="Dokumento išnašos tekstas Diagrama"/>
    <w:basedOn w:val="Numatytasispastraiposriftas"/>
    <w:link w:val="Dokumentoinaostekstas"/>
    <w:semiHidden/>
    <w:rsid w:val="00972AE2"/>
    <w:rPr>
      <w:rFonts w:ascii="Times New Roman" w:eastAsia="SimSun" w:hAnsi="Times New Roman" w:cs="Times New Roman"/>
      <w:snapToGrid w:val="0"/>
      <w:lang w:val="en-GB" w:eastAsia="zh-CN"/>
    </w:rPr>
  </w:style>
  <w:style w:type="paragraph" w:styleId="Pagrindiniotekstotrauka2">
    <w:name w:val="Body Text Indent 2"/>
    <w:basedOn w:val="prastasis"/>
    <w:link w:val="Pagrindiniotekstotrauka2Diagrama"/>
    <w:rsid w:val="00972AE2"/>
    <w:pPr>
      <w:ind w:left="567" w:hanging="567"/>
      <w:jc w:val="both"/>
    </w:pPr>
    <w:rPr>
      <w:rFonts w:eastAsia="SimSun"/>
      <w:b/>
      <w:bCs/>
      <w:szCs w:val="22"/>
      <w:lang w:eastAsia="zh-CN"/>
    </w:rPr>
  </w:style>
  <w:style w:type="character" w:customStyle="1" w:styleId="Pagrindiniotekstotrauka2Diagrama">
    <w:name w:val="Pagrindinio teksto įtrauka 2 Diagrama"/>
    <w:basedOn w:val="Numatytasispastraiposriftas"/>
    <w:link w:val="Pagrindiniotekstotrauka2"/>
    <w:rsid w:val="00972AE2"/>
    <w:rPr>
      <w:rFonts w:ascii="Times New Roman" w:eastAsia="SimSun" w:hAnsi="Times New Roman" w:cs="Times New Roman"/>
      <w:b/>
      <w:bCs/>
      <w:snapToGrid w:val="0"/>
      <w:lang w:val="en-GB" w:eastAsia="zh-CN"/>
    </w:rPr>
  </w:style>
  <w:style w:type="paragraph" w:styleId="Pataisymai">
    <w:name w:val="Revision"/>
    <w:hidden/>
    <w:uiPriority w:val="99"/>
    <w:semiHidden/>
    <w:rsid w:val="00DC43C5"/>
    <w:pPr>
      <w:spacing w:after="0" w:line="240" w:lineRule="auto"/>
    </w:pPr>
    <w:rPr>
      <w:rFonts w:ascii="Times New Roman" w:eastAsia="Times New Roman" w:hAnsi="Times New Roman" w:cs="Times New Roman"/>
      <w:snapToGrid w:val="0"/>
      <w:szCs w:val="20"/>
      <w:lang w:val="en-GB"/>
    </w:rPr>
  </w:style>
  <w:style w:type="paragraph" w:styleId="Antrats">
    <w:name w:val="header"/>
    <w:basedOn w:val="prastasis"/>
    <w:link w:val="AntratsDiagrama"/>
    <w:uiPriority w:val="99"/>
    <w:unhideWhenUsed/>
    <w:rsid w:val="00CF6C0C"/>
    <w:pPr>
      <w:tabs>
        <w:tab w:val="clear" w:pos="567"/>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CF6C0C"/>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C6EB8-13EC-4D83-88CF-AF63032F8A1D}">
  <ds:schemaRefs>
    <ds:schemaRef ds:uri="http://schemas.openxmlformats.org/officeDocument/2006/bibliography"/>
  </ds:schemaRefs>
</ds:datastoreItem>
</file>

<file path=docMetadata/LabelInfo.xml><?xml version="1.0" encoding="utf-8"?>
<clbl:labelList xmlns:clbl="http://schemas.microsoft.com/office/2020/mipLabelMetadata">
  <clbl:label id="{a4e47c19-e68f-4046-bf94-918d2dcc81ee}" enabled="1" method="Standard" siteId="{34cd94b5-d86c-447f-8d9b-81b4ff94d329}"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15555</Words>
  <Characters>8867</Characters>
  <Application>Microsoft Office Word</Application>
  <DocSecurity>4</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cp:lastPrinted>2023-06-30T11:50:00Z</cp:lastPrinted>
  <dcterms:created xsi:type="dcterms:W3CDTF">2025-07-28T12:29:00Z</dcterms:created>
  <dcterms:modified xsi:type="dcterms:W3CDTF">2025-07-28T12:29:00Z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e47c19-e68f-4046-bf94-918d2dcc81ee_Enabled">
    <vt:lpwstr>true</vt:lpwstr>
  </property>
  <property fmtid="{D5CDD505-2E9C-101B-9397-08002B2CF9AE}" pid="3" name="MSIP_Label_a4e47c19-e68f-4046-bf94-918d2dcc81ee_SetDate">
    <vt:lpwstr>2023-06-28T09:18:09Z</vt:lpwstr>
  </property>
  <property fmtid="{D5CDD505-2E9C-101B-9397-08002B2CF9AE}" pid="4" name="MSIP_Label_a4e47c19-e68f-4046-bf94-918d2dcc81ee_Method">
    <vt:lpwstr>Standard</vt:lpwstr>
  </property>
  <property fmtid="{D5CDD505-2E9C-101B-9397-08002B2CF9AE}" pid="5" name="MSIP_Label_a4e47c19-e68f-4046-bf94-918d2dcc81ee_Name">
    <vt:lpwstr>Business Use Only</vt:lpwstr>
  </property>
  <property fmtid="{D5CDD505-2E9C-101B-9397-08002B2CF9AE}" pid="6" name="MSIP_Label_a4e47c19-e68f-4046-bf94-918d2dcc81ee_SiteId">
    <vt:lpwstr>34cd94b5-d86c-447f-8d9b-81b4ff94d329</vt:lpwstr>
  </property>
  <property fmtid="{D5CDD505-2E9C-101B-9397-08002B2CF9AE}" pid="7" name="MSIP_Label_a4e47c19-e68f-4046-bf94-918d2dcc81ee_ActionId">
    <vt:lpwstr>bc159e99-1acc-43e1-a5f0-184f95554866</vt:lpwstr>
  </property>
  <property fmtid="{D5CDD505-2E9C-101B-9397-08002B2CF9AE}" pid="8" name="MSIP_Label_a4e47c19-e68f-4046-bf94-918d2dcc81ee_ContentBits">
    <vt:lpwstr>0</vt:lpwstr>
  </property>
</Properties>
</file>