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6C9" w:rsidRPr="002B4510" w:rsidRDefault="008606C9" w:rsidP="008606C9">
      <w:pPr>
        <w:pStyle w:val="Antrat2"/>
        <w:spacing w:before="0" w:after="0"/>
        <w:jc w:val="center"/>
        <w:rPr>
          <w:rFonts w:ascii="Times New Roman" w:hAnsi="Times New Roman"/>
          <w:bCs w:val="0"/>
          <w:i w:val="0"/>
          <w:iCs w:val="0"/>
          <w:sz w:val="22"/>
          <w:szCs w:val="22"/>
          <w:lang w:val="lt-LT"/>
        </w:rPr>
      </w:pPr>
      <w:r w:rsidRPr="002B4510">
        <w:rPr>
          <w:rFonts w:ascii="Times New Roman" w:hAnsi="Times New Roman"/>
          <w:i w:val="0"/>
          <w:sz w:val="22"/>
          <w:szCs w:val="22"/>
          <w:lang w:val="lt-LT"/>
        </w:rPr>
        <w:t>Pakuotės lapelis:</w:t>
      </w:r>
      <w:r w:rsidRPr="002B4510">
        <w:rPr>
          <w:rFonts w:ascii="Times New Roman" w:hAnsi="Times New Roman"/>
          <w:bCs w:val="0"/>
          <w:i w:val="0"/>
          <w:iCs w:val="0"/>
          <w:sz w:val="22"/>
          <w:szCs w:val="22"/>
          <w:lang w:val="lt-LT"/>
        </w:rPr>
        <w:t xml:space="preserve"> </w:t>
      </w:r>
      <w:r w:rsidRPr="002B4510">
        <w:rPr>
          <w:rFonts w:ascii="Times New Roman" w:hAnsi="Times New Roman"/>
          <w:i w:val="0"/>
          <w:sz w:val="22"/>
          <w:szCs w:val="22"/>
          <w:lang w:val="lt-LT"/>
        </w:rPr>
        <w:t>informacija vartotojui</w:t>
      </w:r>
    </w:p>
    <w:p w:rsidR="008606C9" w:rsidRPr="002B4510" w:rsidRDefault="008606C9" w:rsidP="008606C9">
      <w:pPr>
        <w:pStyle w:val="BTEMEASMCA"/>
      </w:pPr>
    </w:p>
    <w:p w:rsidR="008606C9" w:rsidRPr="002B4510" w:rsidRDefault="008606C9" w:rsidP="008606C9">
      <w:pPr>
        <w:pStyle w:val="Antrat5"/>
        <w:jc w:val="left"/>
        <w:rPr>
          <w:sz w:val="22"/>
          <w:szCs w:val="22"/>
        </w:rPr>
      </w:pPr>
      <w:r w:rsidRPr="002B4510">
        <w:rPr>
          <w:sz w:val="22"/>
          <w:szCs w:val="22"/>
        </w:rPr>
        <w:t xml:space="preserve">                                        RIGEVIDON 30/150 mikrogramų dengtos tabletės</w:t>
      </w:r>
    </w:p>
    <w:p w:rsidR="008606C9" w:rsidRPr="002B4510" w:rsidRDefault="008606C9" w:rsidP="008606C9">
      <w:pPr>
        <w:rPr>
          <w:rFonts w:ascii="Times New Roman" w:hAnsi="Times New Roman"/>
          <w:bCs/>
          <w:sz w:val="22"/>
          <w:szCs w:val="22"/>
        </w:rPr>
      </w:pPr>
      <w:r w:rsidRPr="002B4510">
        <w:rPr>
          <w:rFonts w:ascii="Times New Roman" w:hAnsi="Times New Roman"/>
          <w:bCs/>
          <w:sz w:val="22"/>
          <w:szCs w:val="22"/>
        </w:rPr>
        <w:t xml:space="preserve">                                                         </w:t>
      </w:r>
      <w:r>
        <w:rPr>
          <w:rFonts w:ascii="Times New Roman" w:hAnsi="Times New Roman"/>
          <w:bCs/>
          <w:sz w:val="22"/>
          <w:szCs w:val="22"/>
        </w:rPr>
        <w:t>e</w:t>
      </w:r>
      <w:r w:rsidRPr="002B4510">
        <w:rPr>
          <w:rFonts w:ascii="Times New Roman" w:hAnsi="Times New Roman"/>
          <w:bCs/>
          <w:sz w:val="22"/>
          <w:szCs w:val="22"/>
        </w:rPr>
        <w:t xml:space="preserve">tinilestradiolis/ </w:t>
      </w:r>
      <w:r>
        <w:rPr>
          <w:rFonts w:ascii="Times New Roman" w:hAnsi="Times New Roman"/>
          <w:bCs/>
          <w:sz w:val="22"/>
          <w:szCs w:val="22"/>
        </w:rPr>
        <w:t>l</w:t>
      </w:r>
      <w:r w:rsidRPr="002B4510">
        <w:rPr>
          <w:rFonts w:ascii="Times New Roman" w:hAnsi="Times New Roman"/>
          <w:bCs/>
          <w:sz w:val="22"/>
          <w:szCs w:val="22"/>
        </w:rPr>
        <w:t>evonorgestrelis</w:t>
      </w:r>
    </w:p>
    <w:p w:rsidR="008606C9" w:rsidRPr="002B4510" w:rsidRDefault="008606C9" w:rsidP="008606C9">
      <w:pPr>
        <w:rPr>
          <w:rFonts w:ascii="Times New Roman" w:hAnsi="Times New Roman"/>
          <w:bCs/>
          <w:sz w:val="22"/>
          <w:szCs w:val="22"/>
        </w:rPr>
      </w:pPr>
    </w:p>
    <w:p w:rsidR="008606C9" w:rsidRPr="002B4510" w:rsidRDefault="008606C9" w:rsidP="008606C9">
      <w:pPr>
        <w:suppressAutoHyphens/>
        <w:ind w:left="142" w:hanging="142"/>
        <w:rPr>
          <w:rFonts w:ascii="Times New Roman" w:hAnsi="Times New Roman"/>
          <w:sz w:val="22"/>
          <w:szCs w:val="22"/>
          <w:lang w:val="lt-LT"/>
        </w:rPr>
      </w:pPr>
      <w:r w:rsidRPr="002B4510">
        <w:rPr>
          <w:rFonts w:ascii="Times New Roman" w:hAnsi="Times New Roman"/>
          <w:b/>
          <w:noProof/>
          <w:sz w:val="22"/>
          <w:szCs w:val="22"/>
          <w:lang w:val="lt-LT"/>
        </w:rPr>
        <w:t>Atidžiai perskaitykite visą šį lapelį, prieš pradėdami vartoti vaistą, nes jame pateikiama Jums svarbi informacija.</w:t>
      </w:r>
    </w:p>
    <w:p w:rsidR="008606C9" w:rsidRPr="002B4510" w:rsidRDefault="008606C9" w:rsidP="008606C9">
      <w:pPr>
        <w:numPr>
          <w:ilvl w:val="0"/>
          <w:numId w:val="1"/>
        </w:numPr>
        <w:ind w:left="567" w:right="-2" w:hanging="567"/>
        <w:rPr>
          <w:rFonts w:ascii="Times New Roman" w:hAnsi="Times New Roman"/>
          <w:sz w:val="22"/>
          <w:szCs w:val="22"/>
          <w:lang w:val="lt-LT"/>
        </w:rPr>
      </w:pPr>
      <w:r w:rsidRPr="002B4510">
        <w:rPr>
          <w:rFonts w:ascii="Times New Roman" w:hAnsi="Times New Roman"/>
          <w:noProof/>
          <w:sz w:val="22"/>
          <w:szCs w:val="22"/>
          <w:lang w:val="lt-LT"/>
        </w:rPr>
        <w:t>Neišmeskite šio lapelio, nes vėl gali prireikti jį perskaityti.</w:t>
      </w:r>
      <w:r w:rsidRPr="002B4510">
        <w:rPr>
          <w:rFonts w:ascii="Times New Roman" w:hAnsi="Times New Roman"/>
          <w:sz w:val="22"/>
          <w:szCs w:val="22"/>
          <w:lang w:val="lt-LT"/>
        </w:rPr>
        <w:t xml:space="preserve"> </w:t>
      </w:r>
    </w:p>
    <w:p w:rsidR="008606C9" w:rsidRPr="002B4510" w:rsidRDefault="008606C9" w:rsidP="008606C9">
      <w:pPr>
        <w:numPr>
          <w:ilvl w:val="0"/>
          <w:numId w:val="1"/>
        </w:numPr>
        <w:ind w:left="567" w:right="-2" w:hanging="567"/>
        <w:rPr>
          <w:rFonts w:ascii="Times New Roman" w:hAnsi="Times New Roman"/>
          <w:sz w:val="22"/>
          <w:szCs w:val="22"/>
          <w:lang w:val="lt-LT"/>
        </w:rPr>
      </w:pPr>
      <w:r w:rsidRPr="002B4510">
        <w:rPr>
          <w:rFonts w:ascii="Times New Roman" w:hAnsi="Times New Roman"/>
          <w:noProof/>
          <w:sz w:val="22"/>
          <w:szCs w:val="22"/>
          <w:lang w:val="lt-LT"/>
        </w:rPr>
        <w:t>Jeigu kiltų daugiau klausimų, kreipkitės į gydytoją arba vaistininką.</w:t>
      </w:r>
    </w:p>
    <w:p w:rsidR="008606C9" w:rsidRPr="002B4510" w:rsidRDefault="008606C9" w:rsidP="008606C9">
      <w:pPr>
        <w:ind w:left="567" w:right="-2" w:hanging="567"/>
        <w:rPr>
          <w:rFonts w:ascii="Times New Roman" w:hAnsi="Times New Roman"/>
          <w:sz w:val="22"/>
          <w:szCs w:val="22"/>
          <w:lang w:val="lt-LT"/>
        </w:rPr>
      </w:pPr>
      <w:r w:rsidRPr="002B4510">
        <w:rPr>
          <w:rFonts w:ascii="Times New Roman" w:hAnsi="Times New Roman"/>
          <w:sz w:val="22"/>
          <w:szCs w:val="22"/>
          <w:lang w:val="lt-LT"/>
        </w:rPr>
        <w:t>-</w:t>
      </w:r>
      <w:r w:rsidRPr="002B4510">
        <w:rPr>
          <w:rFonts w:ascii="Times New Roman" w:hAnsi="Times New Roman"/>
          <w:sz w:val="22"/>
          <w:szCs w:val="22"/>
          <w:lang w:val="lt-LT"/>
        </w:rPr>
        <w:tab/>
      </w:r>
      <w:r w:rsidRPr="002B4510">
        <w:rPr>
          <w:rFonts w:ascii="Times New Roman" w:hAnsi="Times New Roman"/>
          <w:noProof/>
          <w:sz w:val="22"/>
          <w:szCs w:val="22"/>
          <w:lang w:val="lt-LT"/>
        </w:rPr>
        <w:t>Šis vaistas skirtas tik Jums, todėl kitiems žmonėms jo duoti negalima.</w:t>
      </w:r>
      <w:r w:rsidRPr="002B4510">
        <w:rPr>
          <w:rFonts w:ascii="Times New Roman" w:hAnsi="Times New Roman"/>
          <w:sz w:val="22"/>
          <w:szCs w:val="22"/>
          <w:lang w:val="lt-LT"/>
        </w:rPr>
        <w:t xml:space="preserve"> </w:t>
      </w:r>
      <w:r w:rsidRPr="002B4510">
        <w:rPr>
          <w:rFonts w:ascii="Times New Roman" w:hAnsi="Times New Roman"/>
          <w:noProof/>
          <w:sz w:val="22"/>
          <w:szCs w:val="22"/>
          <w:lang w:val="lt-LT"/>
        </w:rPr>
        <w:t>Vaistas gali jiems pakenkti.</w:t>
      </w:r>
      <w:r w:rsidRPr="002B4510">
        <w:rPr>
          <w:rFonts w:ascii="Times New Roman" w:hAnsi="Times New Roman"/>
          <w:color w:val="008000"/>
          <w:sz w:val="22"/>
          <w:szCs w:val="22"/>
          <w:lang w:val="lt-LT"/>
        </w:rPr>
        <w:t xml:space="preserve"> </w:t>
      </w:r>
    </w:p>
    <w:p w:rsidR="008606C9" w:rsidRPr="002B4510" w:rsidRDefault="008606C9" w:rsidP="008606C9">
      <w:pPr>
        <w:numPr>
          <w:ilvl w:val="0"/>
          <w:numId w:val="1"/>
        </w:numPr>
        <w:tabs>
          <w:tab w:val="left" w:pos="567"/>
        </w:tabs>
        <w:ind w:left="567" w:hanging="567"/>
        <w:rPr>
          <w:rFonts w:ascii="Times New Roman" w:hAnsi="Times New Roman"/>
          <w:sz w:val="22"/>
          <w:szCs w:val="22"/>
          <w:lang w:val="lt-LT"/>
        </w:rPr>
      </w:pPr>
      <w:r w:rsidRPr="002B4510">
        <w:rPr>
          <w:rFonts w:ascii="Times New Roman" w:hAnsi="Times New Roman"/>
          <w:noProof/>
          <w:sz w:val="22"/>
          <w:szCs w:val="22"/>
          <w:lang w:val="lt-LT"/>
        </w:rPr>
        <w:t>Jeigu pasireiškė šalutinis poveikis (net jeigu jis šiame lapelyje nenurodytas), kreipkitės į gydytoją arba vaistininką. Žr. 4 skyrių.</w:t>
      </w:r>
    </w:p>
    <w:p w:rsidR="008606C9" w:rsidRDefault="008606C9" w:rsidP="008606C9">
      <w:pPr>
        <w:pStyle w:val="BTEMEASMCA"/>
      </w:pPr>
    </w:p>
    <w:p w:rsidR="008606C9" w:rsidRPr="00561F2A" w:rsidRDefault="008606C9" w:rsidP="008606C9">
      <w:pPr>
        <w:pStyle w:val="BTEMEASMCA"/>
        <w:rPr>
          <w:b/>
        </w:rPr>
      </w:pPr>
      <w:r w:rsidRPr="00561F2A">
        <w:rPr>
          <w:b/>
        </w:rPr>
        <w:t>Svarbūs dalykai, kuriuos reikia žinoti apie sudėtinius hormoninius kontraceptikus (SHK)</w:t>
      </w:r>
    </w:p>
    <w:p w:rsidR="008606C9" w:rsidRPr="00561F2A" w:rsidRDefault="008606C9" w:rsidP="008606C9">
      <w:pPr>
        <w:pStyle w:val="BTEMEASMCA"/>
        <w:numPr>
          <w:ilvl w:val="0"/>
          <w:numId w:val="18"/>
        </w:numPr>
      </w:pPr>
      <w:r w:rsidRPr="00561F2A">
        <w:t>Teisingai naudojant, tai yra vienas iš patikimiausių grįžtamojo poveikio kontracepcijos metodų.</w:t>
      </w:r>
    </w:p>
    <w:p w:rsidR="008606C9" w:rsidRPr="00561F2A" w:rsidRDefault="008606C9" w:rsidP="008606C9">
      <w:pPr>
        <w:pStyle w:val="BTEMEASMCA"/>
        <w:numPr>
          <w:ilvl w:val="0"/>
          <w:numId w:val="18"/>
        </w:numPr>
      </w:pPr>
      <w:r w:rsidRPr="00561F2A">
        <w:t>Sudėtiniai hormoniniai kontraceptikai šiek tiek didina kraujo krešulių venose ir arterijose riziką, ypač pirmaisiais metais arba vėl pradėjus juos vartoti po 4 savaičių arba ilgesnės pertraukos.</w:t>
      </w:r>
    </w:p>
    <w:p w:rsidR="008606C9" w:rsidRPr="00561F2A" w:rsidRDefault="008606C9" w:rsidP="008606C9">
      <w:pPr>
        <w:pStyle w:val="BTEMEASMCA"/>
        <w:numPr>
          <w:ilvl w:val="0"/>
          <w:numId w:val="18"/>
        </w:numPr>
      </w:pPr>
      <w:r w:rsidRPr="00561F2A">
        <w:t>Jeigu manote, kad Jums galbūt pasireiškė kraujo krešulio simptomų, būkite budrūs ir kreipkitės į gydytoją (žr. 2 skyriuje skyrelį „Kraujo krešuliai“).</w:t>
      </w:r>
    </w:p>
    <w:p w:rsidR="008606C9" w:rsidRPr="002B4510" w:rsidRDefault="008606C9" w:rsidP="008606C9">
      <w:pPr>
        <w:pStyle w:val="BTEMEASMCA"/>
      </w:pPr>
    </w:p>
    <w:p w:rsidR="008606C9" w:rsidRPr="002B4510" w:rsidRDefault="008606C9" w:rsidP="008606C9">
      <w:pPr>
        <w:keepNext/>
        <w:tabs>
          <w:tab w:val="left" w:pos="567"/>
        </w:tabs>
        <w:spacing w:line="260" w:lineRule="exact"/>
        <w:jc w:val="both"/>
        <w:outlineLvl w:val="3"/>
        <w:rPr>
          <w:rFonts w:ascii="Times New Roman" w:hAnsi="Times New Roman"/>
          <w:b/>
          <w:bCs/>
          <w:snapToGrid w:val="0"/>
          <w:sz w:val="22"/>
          <w:szCs w:val="22"/>
          <w:lang w:val="lt-LT" w:eastAsia="x-none"/>
        </w:rPr>
      </w:pPr>
      <w:r w:rsidRPr="002B4510">
        <w:rPr>
          <w:rFonts w:ascii="Times New Roman" w:hAnsi="Times New Roman"/>
          <w:b/>
          <w:bCs/>
          <w:snapToGrid w:val="0"/>
          <w:sz w:val="22"/>
          <w:szCs w:val="22"/>
          <w:lang w:val="lt-LT" w:eastAsia="x-none"/>
        </w:rPr>
        <w:t>Apie ką rašoma šiame lapelyje?</w:t>
      </w:r>
    </w:p>
    <w:p w:rsidR="008606C9" w:rsidRPr="002B4510" w:rsidRDefault="008606C9" w:rsidP="008606C9">
      <w:pPr>
        <w:pStyle w:val="BTbEMEASMCA"/>
      </w:pPr>
    </w:p>
    <w:p w:rsidR="008606C9" w:rsidRPr="002B4510" w:rsidRDefault="008606C9" w:rsidP="008606C9">
      <w:pPr>
        <w:pStyle w:val="BTEMEASMCA"/>
      </w:pPr>
      <w:r w:rsidRPr="002B4510">
        <w:t>1.</w:t>
      </w:r>
      <w:r w:rsidRPr="002B4510">
        <w:tab/>
        <w:t>Kas yra RIGEVIDON ir kam jis vartojamas</w:t>
      </w:r>
    </w:p>
    <w:p w:rsidR="008606C9" w:rsidRPr="002B4510" w:rsidRDefault="008606C9" w:rsidP="008606C9">
      <w:pPr>
        <w:pStyle w:val="BTEMEASMCA"/>
      </w:pPr>
      <w:r w:rsidRPr="002B4510">
        <w:t>2.</w:t>
      </w:r>
      <w:r w:rsidRPr="002B4510">
        <w:tab/>
        <w:t xml:space="preserve">Kas žinotina prieš vartojant RIGEVIDON </w:t>
      </w:r>
    </w:p>
    <w:p w:rsidR="008606C9" w:rsidRPr="002B4510" w:rsidRDefault="008606C9" w:rsidP="008606C9">
      <w:pPr>
        <w:pStyle w:val="BTEMEASMCA"/>
      </w:pPr>
      <w:r w:rsidRPr="002B4510">
        <w:t>3.</w:t>
      </w:r>
      <w:r w:rsidRPr="002B4510">
        <w:tab/>
        <w:t xml:space="preserve">Kaip vartoti RIGEVIDON </w:t>
      </w:r>
    </w:p>
    <w:p w:rsidR="008606C9" w:rsidRPr="002B4510" w:rsidRDefault="008606C9" w:rsidP="008606C9">
      <w:pPr>
        <w:pStyle w:val="BTEMEASMCA"/>
      </w:pPr>
      <w:r w:rsidRPr="002B4510">
        <w:t>4.</w:t>
      </w:r>
      <w:r w:rsidRPr="002B4510">
        <w:tab/>
        <w:t>Galimas šalutinis poveikis</w:t>
      </w:r>
    </w:p>
    <w:p w:rsidR="008606C9" w:rsidRPr="002B4510" w:rsidRDefault="008606C9" w:rsidP="008606C9">
      <w:pPr>
        <w:pStyle w:val="BTEMEASMCA"/>
      </w:pPr>
      <w:r w:rsidRPr="002B4510">
        <w:t>5.</w:t>
      </w:r>
      <w:r w:rsidRPr="002B4510">
        <w:tab/>
        <w:t xml:space="preserve">Kaip laikyti RIGEVIDON </w:t>
      </w:r>
    </w:p>
    <w:p w:rsidR="008606C9" w:rsidRPr="002B4510" w:rsidRDefault="008606C9" w:rsidP="008606C9">
      <w:pPr>
        <w:pStyle w:val="BTEMEASMCA"/>
      </w:pPr>
      <w:r w:rsidRPr="002B4510">
        <w:t>6.</w:t>
      </w:r>
      <w:r w:rsidRPr="002B4510">
        <w:tab/>
        <w:t>Pakuotės turinys ir kita informacija</w:t>
      </w:r>
    </w:p>
    <w:p w:rsidR="008606C9" w:rsidRPr="002B4510" w:rsidRDefault="008606C9" w:rsidP="008606C9">
      <w:pPr>
        <w:pStyle w:val="BTEMEASMCA"/>
      </w:pPr>
    </w:p>
    <w:p w:rsidR="008606C9" w:rsidRPr="002B4510" w:rsidRDefault="008606C9" w:rsidP="008606C9">
      <w:pPr>
        <w:pStyle w:val="BTEMEASMCA"/>
      </w:pPr>
    </w:p>
    <w:p w:rsidR="008606C9" w:rsidRPr="002B4510" w:rsidRDefault="008606C9" w:rsidP="008606C9">
      <w:pPr>
        <w:pStyle w:val="PI-1EMEASMCA"/>
      </w:pPr>
      <w:bookmarkStart w:id="0" w:name="_Toc129243264"/>
      <w:bookmarkStart w:id="1" w:name="_Toc129243139"/>
      <w:r w:rsidRPr="002B4510">
        <w:t>1.</w:t>
      </w:r>
      <w:r w:rsidRPr="002B4510">
        <w:tab/>
        <w:t xml:space="preserve">Kas yra RIGEVIDON ir kam jis vartojamas </w:t>
      </w:r>
      <w:bookmarkEnd w:id="0"/>
      <w:bookmarkEnd w:id="1"/>
    </w:p>
    <w:p w:rsidR="008606C9" w:rsidRDefault="008606C9" w:rsidP="008606C9">
      <w:pPr>
        <w:pStyle w:val="Pagrindinistekstas"/>
        <w:jc w:val="left"/>
        <w:rPr>
          <w:rFonts w:ascii="Times New Roman" w:hAnsi="Times New Roman"/>
          <w:color w:val="auto"/>
          <w:szCs w:val="22"/>
        </w:rPr>
      </w:pPr>
      <w:r w:rsidRPr="002B4510">
        <w:rPr>
          <w:rFonts w:ascii="Times New Roman" w:hAnsi="Times New Roman"/>
          <w:color w:val="auto"/>
          <w:szCs w:val="22"/>
        </w:rPr>
        <w:t xml:space="preserve">RIGEVIDON yra hormoninis geriamasis kontraceptikas, </w:t>
      </w:r>
      <w:r>
        <w:rPr>
          <w:rFonts w:ascii="Times New Roman" w:hAnsi="Times New Roman"/>
          <w:color w:val="auto"/>
          <w:szCs w:val="22"/>
        </w:rPr>
        <w:t>dar vadinamas tablete.</w:t>
      </w:r>
      <w:r w:rsidRPr="002B4510">
        <w:rPr>
          <w:rFonts w:ascii="Times New Roman" w:hAnsi="Times New Roman"/>
          <w:color w:val="auto"/>
          <w:szCs w:val="22"/>
        </w:rPr>
        <w:t xml:space="preserve"> Jo sudėtyje yra </w:t>
      </w:r>
      <w:r>
        <w:rPr>
          <w:rFonts w:ascii="Times New Roman" w:hAnsi="Times New Roman"/>
          <w:color w:val="auto"/>
          <w:szCs w:val="22"/>
        </w:rPr>
        <w:t xml:space="preserve">mažos dozes </w:t>
      </w:r>
      <w:r w:rsidRPr="002B4510">
        <w:rPr>
          <w:rFonts w:ascii="Times New Roman" w:hAnsi="Times New Roman"/>
          <w:color w:val="auto"/>
          <w:szCs w:val="22"/>
        </w:rPr>
        <w:t xml:space="preserve">dviejų </w:t>
      </w:r>
      <w:r>
        <w:rPr>
          <w:rFonts w:ascii="Times New Roman" w:hAnsi="Times New Roman"/>
          <w:color w:val="auto"/>
          <w:szCs w:val="22"/>
        </w:rPr>
        <w:t xml:space="preserve">moteriškų </w:t>
      </w:r>
      <w:r w:rsidRPr="002B4510">
        <w:rPr>
          <w:rFonts w:ascii="Times New Roman" w:hAnsi="Times New Roman"/>
          <w:color w:val="auto"/>
          <w:szCs w:val="22"/>
        </w:rPr>
        <w:t xml:space="preserve">hormonų: estrogeno - etinilestradiolio ir progestageno – levonorgestrelio. </w:t>
      </w:r>
    </w:p>
    <w:p w:rsidR="008606C9" w:rsidRPr="002B4510" w:rsidRDefault="008606C9" w:rsidP="008606C9">
      <w:pPr>
        <w:pStyle w:val="Pagrindinistekstas"/>
        <w:jc w:val="left"/>
        <w:rPr>
          <w:rFonts w:ascii="Times New Roman" w:hAnsi="Times New Roman"/>
          <w:color w:val="auto"/>
          <w:szCs w:val="22"/>
        </w:rPr>
      </w:pPr>
      <w:r>
        <w:rPr>
          <w:rFonts w:ascii="Times New Roman" w:hAnsi="Times New Roman"/>
          <w:color w:val="auto"/>
          <w:szCs w:val="22"/>
        </w:rPr>
        <w:t>G</w:t>
      </w:r>
      <w:r w:rsidRPr="002B4510">
        <w:rPr>
          <w:rFonts w:ascii="Times New Roman" w:hAnsi="Times New Roman"/>
          <w:color w:val="auto"/>
          <w:szCs w:val="22"/>
        </w:rPr>
        <w:t>eriamos kombinuotos kontracepcinės tabletės</w:t>
      </w:r>
      <w:r>
        <w:rPr>
          <w:rFonts w:ascii="Times New Roman" w:hAnsi="Times New Roman"/>
          <w:color w:val="auto"/>
          <w:szCs w:val="22"/>
        </w:rPr>
        <w:t xml:space="preserve"> apsaugo nuo nėštumo. </w:t>
      </w:r>
    </w:p>
    <w:p w:rsidR="008606C9" w:rsidRDefault="008606C9" w:rsidP="008606C9">
      <w:pPr>
        <w:pStyle w:val="Pagrindinistekstas"/>
        <w:jc w:val="left"/>
        <w:rPr>
          <w:rFonts w:ascii="Times New Roman" w:hAnsi="Times New Roman"/>
          <w:color w:val="auto"/>
          <w:szCs w:val="22"/>
        </w:rPr>
      </w:pPr>
      <w:r w:rsidRPr="007176E0">
        <w:rPr>
          <w:rFonts w:ascii="Times New Roman" w:hAnsi="Times New Roman"/>
          <w:color w:val="auto"/>
          <w:szCs w:val="22"/>
        </w:rPr>
        <w:t>Kontraceptinis poveikis yra paremtas įvairių veiksnių sąveika, iš kurių svarbiausia</w:t>
      </w:r>
      <w:r>
        <w:rPr>
          <w:rFonts w:ascii="Times New Roman" w:hAnsi="Times New Roman"/>
          <w:color w:val="auto"/>
          <w:szCs w:val="22"/>
        </w:rPr>
        <w:t>s</w:t>
      </w:r>
      <w:r w:rsidRPr="007176E0">
        <w:rPr>
          <w:rFonts w:ascii="Times New Roman" w:hAnsi="Times New Roman"/>
          <w:color w:val="auto"/>
          <w:szCs w:val="22"/>
        </w:rPr>
        <w:t xml:space="preserve"> – ovuliacijos slopinimas.</w:t>
      </w:r>
    </w:p>
    <w:p w:rsidR="008606C9" w:rsidRDefault="008606C9" w:rsidP="008606C9">
      <w:pPr>
        <w:pStyle w:val="Pagrindinistekstas"/>
        <w:jc w:val="left"/>
        <w:rPr>
          <w:rFonts w:ascii="Times New Roman" w:hAnsi="Times New Roman"/>
          <w:color w:val="auto"/>
          <w:szCs w:val="22"/>
        </w:rPr>
      </w:pPr>
    </w:p>
    <w:p w:rsidR="008606C9" w:rsidRPr="002B4510" w:rsidRDefault="008606C9" w:rsidP="008606C9">
      <w:pPr>
        <w:pStyle w:val="Pagrindinistekstas"/>
        <w:jc w:val="left"/>
        <w:rPr>
          <w:rFonts w:ascii="Times New Roman" w:hAnsi="Times New Roman"/>
          <w:color w:val="auto"/>
          <w:szCs w:val="22"/>
        </w:rPr>
      </w:pPr>
      <w:r>
        <w:rPr>
          <w:rFonts w:ascii="Times New Roman" w:hAnsi="Times New Roman"/>
          <w:color w:val="auto"/>
          <w:szCs w:val="22"/>
        </w:rPr>
        <w:t>T</w:t>
      </w:r>
      <w:r w:rsidRPr="002B4510">
        <w:rPr>
          <w:rFonts w:ascii="Times New Roman" w:hAnsi="Times New Roman"/>
          <w:color w:val="auto"/>
          <w:szCs w:val="22"/>
        </w:rPr>
        <w:t>eisingai vartojamų kontracepcinių tablečių sukeltas kontracepcinis poveikis yra grįžtamojo pobūdžio.</w:t>
      </w:r>
      <w:r>
        <w:rPr>
          <w:rFonts w:ascii="Times New Roman" w:hAnsi="Times New Roman"/>
          <w:color w:val="auto"/>
          <w:szCs w:val="22"/>
        </w:rPr>
        <w:t xml:space="preserve"> Vis dėlto tam tikromis aplinkybėmis, tabletės veiksmingumas gali sumažėti arba gali tekti nutraukti</w:t>
      </w:r>
      <w:r w:rsidRPr="00DD4015">
        <w:rPr>
          <w:rFonts w:ascii="Times New Roman" w:hAnsi="Times New Roman"/>
          <w:color w:val="auto"/>
          <w:szCs w:val="22"/>
        </w:rPr>
        <w:t xml:space="preserve"> </w:t>
      </w:r>
      <w:r>
        <w:rPr>
          <w:rFonts w:ascii="Times New Roman" w:hAnsi="Times New Roman"/>
          <w:color w:val="auto"/>
          <w:szCs w:val="22"/>
        </w:rPr>
        <w:t>jų vartojimą (žr. toliau). Tokiais atvejais reikia arba susilaikyti nuo lytinių santykių, arba lytinių santykių metu naudoti papildomas nehormonines kontracepcijos priemones (pvz., prezervatyvą arba kitas barjerines priemones) veiksmingai kontracepcijai užtikrinti.</w:t>
      </w:r>
    </w:p>
    <w:p w:rsidR="008606C9" w:rsidRDefault="008606C9" w:rsidP="008606C9">
      <w:pPr>
        <w:pStyle w:val="BTEMEASMCA"/>
      </w:pPr>
    </w:p>
    <w:p w:rsidR="008606C9" w:rsidRPr="002B4510" w:rsidRDefault="008606C9" w:rsidP="008606C9">
      <w:pPr>
        <w:pStyle w:val="BTEMEASMCA"/>
      </w:pPr>
    </w:p>
    <w:p w:rsidR="008606C9" w:rsidRPr="002B4510" w:rsidRDefault="008606C9" w:rsidP="008606C9">
      <w:pPr>
        <w:pStyle w:val="PI-1EMEASMCA"/>
      </w:pPr>
      <w:bookmarkStart w:id="2" w:name="_Toc129243265"/>
      <w:bookmarkStart w:id="3" w:name="_Toc129243140"/>
      <w:r w:rsidRPr="002B4510">
        <w:t>2.</w:t>
      </w:r>
      <w:r w:rsidRPr="002B4510">
        <w:tab/>
        <w:t xml:space="preserve">Kas žinotina prieš vartojant </w:t>
      </w:r>
      <w:bookmarkEnd w:id="2"/>
      <w:bookmarkEnd w:id="3"/>
      <w:r w:rsidRPr="002B4510">
        <w:t>RIGEVIDON</w:t>
      </w:r>
    </w:p>
    <w:p w:rsidR="008606C9" w:rsidRPr="002B4510" w:rsidRDefault="008606C9" w:rsidP="008606C9">
      <w:pPr>
        <w:pStyle w:val="BTEMEASMCA"/>
      </w:pPr>
    </w:p>
    <w:p w:rsidR="008606C9" w:rsidRPr="00586FED" w:rsidRDefault="008606C9" w:rsidP="008606C9">
      <w:p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Prieš pradėdamos vartoti RIGEVIDON,</w:t>
      </w:r>
      <w:r w:rsidRPr="00586FED">
        <w:rPr>
          <w:rFonts w:ascii="Times New Roman" w:hAnsi="Times New Roman"/>
          <w:b/>
          <w:noProof/>
          <w:snapToGrid w:val="0"/>
          <w:sz w:val="22"/>
          <w:szCs w:val="22"/>
          <w:lang w:val="lt-LT" w:eastAsia="x-none"/>
        </w:rPr>
        <w:t xml:space="preserve"> </w:t>
      </w:r>
      <w:r w:rsidRPr="00586FED">
        <w:rPr>
          <w:rFonts w:ascii="Times New Roman" w:hAnsi="Times New Roman"/>
          <w:noProof/>
          <w:snapToGrid w:val="0"/>
          <w:sz w:val="22"/>
          <w:szCs w:val="22"/>
          <w:lang w:val="lt-LT" w:eastAsia="x-none"/>
        </w:rPr>
        <w:t>turite perskaityti 2 skyriuje pateikiamą informaciją apie kraujo krešulius. Ypač svarbu perskaityti kraujo krešulio simptomus (žr. 2 skyriuje skyrelį „Kraujo krešuliai“).</w:t>
      </w:r>
    </w:p>
    <w:p w:rsidR="008606C9" w:rsidRPr="00586FED" w:rsidRDefault="008606C9" w:rsidP="008606C9">
      <w:pPr>
        <w:snapToGrid w:val="0"/>
        <w:rPr>
          <w:rFonts w:ascii="Times New Roman" w:hAnsi="Times New Roman"/>
          <w:noProof/>
          <w:snapToGrid w:val="0"/>
          <w:sz w:val="22"/>
          <w:szCs w:val="22"/>
          <w:lang w:val="lt-LT" w:eastAsia="x-none"/>
        </w:rPr>
      </w:pPr>
    </w:p>
    <w:p w:rsidR="008606C9" w:rsidRPr="00586FED" w:rsidRDefault="008606C9" w:rsidP="008606C9">
      <w:p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lastRenderedPageBreak/>
        <w:t>Prieš pradedant vartoti RIGEVIDON, Jūsų gydytojas paklaus kai kurių klausimų apie Jūsų asmeninę ir Jūsų artimiausių giminių sveikatos būklę. Taip pat gydytojas išmatuos Jums kraujospūdį, ir, priklausomai nuo Jūsų sveikatos būklės, gali būti atliekami kiti tyrimai.</w:t>
      </w:r>
    </w:p>
    <w:p w:rsidR="008606C9" w:rsidRPr="00586FED" w:rsidRDefault="008606C9" w:rsidP="008606C9">
      <w:pPr>
        <w:snapToGrid w:val="0"/>
        <w:rPr>
          <w:rFonts w:ascii="Times New Roman" w:hAnsi="Times New Roman"/>
          <w:noProof/>
          <w:snapToGrid w:val="0"/>
          <w:sz w:val="22"/>
          <w:szCs w:val="22"/>
          <w:lang w:val="lt-LT" w:eastAsia="x-none"/>
        </w:rPr>
      </w:pPr>
    </w:p>
    <w:p w:rsidR="008606C9" w:rsidRPr="00586FED" w:rsidRDefault="008606C9" w:rsidP="008606C9">
      <w:p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Šiame lapelyje aprašoma keletas situacijų, kai reikia liautis vartoti RIGEVIDON arba kai RIGEVIDON patikimumas gali būti sumažėjęs. Tokiomis aplinkybėmis reikia vengti lytinių santykių arba vartoti nehormonines kontracepcijos priemones, pvz., prezervatyvus ar kitas barjerines priemones. Nesinaudokite ritmo ar temperatūros metodais. Šie metodai gali būti nepatikimi, nes RIGEVIDON pakeičia įprastinius temperatūros svyravimus ir gimdos kaklelio gleivių pokyčius, vykstančius per mėnesinių ciklą.</w:t>
      </w:r>
    </w:p>
    <w:p w:rsidR="008606C9" w:rsidRPr="00586FED" w:rsidRDefault="008606C9" w:rsidP="008606C9">
      <w:pPr>
        <w:snapToGrid w:val="0"/>
        <w:rPr>
          <w:rFonts w:ascii="Times New Roman" w:hAnsi="Times New Roman"/>
          <w:noProof/>
          <w:snapToGrid w:val="0"/>
          <w:sz w:val="22"/>
          <w:szCs w:val="22"/>
          <w:lang w:val="lt-LT" w:eastAsia="x-none"/>
        </w:rPr>
      </w:pPr>
    </w:p>
    <w:p w:rsidR="008606C9" w:rsidRPr="00586FED" w:rsidRDefault="008606C9" w:rsidP="008606C9">
      <w:p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 xml:space="preserve">RIGEVIDON, kaip ir kiti hormoniniai kontraceptikai, neapsaugo nuo ŽIV infekcijos (AIDS) ar kitų lytiškai plintančių ligų. </w:t>
      </w:r>
    </w:p>
    <w:p w:rsidR="008606C9" w:rsidRPr="007B7AA0" w:rsidRDefault="008606C9" w:rsidP="008606C9">
      <w:pPr>
        <w:rPr>
          <w:rFonts w:ascii="Times New Roman" w:hAnsi="Times New Roman"/>
          <w:sz w:val="22"/>
          <w:szCs w:val="22"/>
          <w:lang w:val="lt-LT" w:eastAsia="x-none"/>
        </w:rPr>
      </w:pPr>
    </w:p>
    <w:p w:rsidR="008606C9" w:rsidRPr="00586FED" w:rsidRDefault="008606C9" w:rsidP="008606C9">
      <w:pPr>
        <w:rPr>
          <w:rFonts w:ascii="Times New Roman" w:hAnsi="Times New Roman"/>
          <w:sz w:val="22"/>
          <w:szCs w:val="22"/>
          <w:lang w:eastAsia="x-none"/>
        </w:rPr>
      </w:pPr>
      <w:r w:rsidRPr="00586FED">
        <w:rPr>
          <w:rFonts w:ascii="Times New Roman" w:hAnsi="Times New Roman"/>
          <w:sz w:val="22"/>
          <w:szCs w:val="22"/>
          <w:lang w:eastAsia="x-none"/>
        </w:rPr>
        <w:t>Nevartokite RIGEVIDON, jei Jums yra bet kuri iš žemiau išvardytų būklių, be to, pasakykite apie jas gydytojui. Tuomet gydytojas gali nuspręsti, kad RIDEVIDON Jums netinka ir pasiūlys kitą kontracepcijos būdą.</w:t>
      </w:r>
    </w:p>
    <w:p w:rsidR="008606C9" w:rsidRPr="00586FED" w:rsidRDefault="008606C9" w:rsidP="008606C9">
      <w:pPr>
        <w:snapToGrid w:val="0"/>
        <w:rPr>
          <w:rFonts w:ascii="Times New Roman" w:hAnsi="Times New Roman"/>
          <w:noProof/>
          <w:snapToGrid w:val="0"/>
          <w:sz w:val="22"/>
          <w:szCs w:val="22"/>
          <w:lang w:val="lt-LT" w:eastAsia="x-none"/>
        </w:rPr>
      </w:pPr>
    </w:p>
    <w:p w:rsidR="008606C9" w:rsidRPr="00586FED" w:rsidRDefault="008606C9" w:rsidP="008606C9">
      <w:pPr>
        <w:snapToGrid w:val="0"/>
        <w:rPr>
          <w:rFonts w:ascii="Times New Roman" w:hAnsi="Times New Roman"/>
          <w:b/>
          <w:noProof/>
          <w:snapToGrid w:val="0"/>
          <w:sz w:val="22"/>
          <w:szCs w:val="22"/>
          <w:lang w:val="lt-LT" w:eastAsia="x-none"/>
        </w:rPr>
      </w:pPr>
      <w:r w:rsidRPr="00586FED">
        <w:rPr>
          <w:rFonts w:ascii="Times New Roman" w:hAnsi="Times New Roman"/>
          <w:b/>
          <w:noProof/>
          <w:snapToGrid w:val="0"/>
          <w:sz w:val="22"/>
          <w:szCs w:val="22"/>
          <w:lang w:val="lt-LT" w:eastAsia="x-none"/>
        </w:rPr>
        <w:t xml:space="preserve"> </w:t>
      </w:r>
      <w:bookmarkStart w:id="4" w:name="_Toc184390809"/>
      <w:r w:rsidRPr="00586FED">
        <w:rPr>
          <w:rFonts w:ascii="Times New Roman" w:hAnsi="Times New Roman"/>
          <w:b/>
          <w:noProof/>
          <w:snapToGrid w:val="0"/>
          <w:sz w:val="22"/>
          <w:szCs w:val="22"/>
          <w:lang w:val="lt-LT" w:eastAsia="x-none"/>
        </w:rPr>
        <w:t xml:space="preserve">RIGEVIDON vartoti </w:t>
      </w:r>
      <w:r>
        <w:rPr>
          <w:rFonts w:ascii="Times New Roman" w:hAnsi="Times New Roman"/>
          <w:b/>
          <w:noProof/>
          <w:snapToGrid w:val="0"/>
          <w:sz w:val="22"/>
          <w:szCs w:val="22"/>
          <w:lang w:val="lt-LT" w:eastAsia="x-none"/>
        </w:rPr>
        <w:t>draudžia</w:t>
      </w:r>
      <w:r w:rsidRPr="00586FED">
        <w:rPr>
          <w:rFonts w:ascii="Times New Roman" w:hAnsi="Times New Roman"/>
          <w:b/>
          <w:noProof/>
          <w:snapToGrid w:val="0"/>
          <w:sz w:val="22"/>
          <w:szCs w:val="22"/>
          <w:lang w:val="lt-LT" w:eastAsia="x-none"/>
        </w:rPr>
        <w:t>ma</w:t>
      </w:r>
      <w:bookmarkEnd w:id="4"/>
      <w:r w:rsidRPr="00586FED">
        <w:rPr>
          <w:rFonts w:ascii="Times New Roman" w:hAnsi="Times New Roman"/>
          <w:b/>
          <w:noProof/>
          <w:snapToGrid w:val="0"/>
          <w:sz w:val="22"/>
          <w:szCs w:val="22"/>
          <w:lang w:val="lt-LT" w:eastAsia="x-none"/>
        </w:rPr>
        <w:t xml:space="preserve">: </w:t>
      </w:r>
    </w:p>
    <w:p w:rsidR="008606C9" w:rsidRPr="00586FED" w:rsidRDefault="008606C9" w:rsidP="008606C9">
      <w:pPr>
        <w:numPr>
          <w:ilvl w:val="0"/>
          <w:numId w:val="3"/>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Jums yra (arba kada nors buvo) kraujo krešulys kojų (giliųjų venų trombozė, GVT), plaučių (plaučių embolija, PE) ar kitų organų kraujagyslėse;</w:t>
      </w:r>
    </w:p>
    <w:p w:rsidR="008606C9" w:rsidRPr="00586FED" w:rsidRDefault="008606C9" w:rsidP="008606C9">
      <w:pPr>
        <w:numPr>
          <w:ilvl w:val="0"/>
          <w:numId w:val="3"/>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žinote, kad Jums yra sutrikimas, veikiantis kraujo krešėjimą, pvz., baltymo C trūkumas, baltymo S trūkumas, antitrombino III trūkumas, Leideno V faktorius arba</w:t>
      </w:r>
      <w:r w:rsidRPr="00586FED">
        <w:rPr>
          <w:rFonts w:ascii="Times New Roman" w:hAnsi="Times New Roman"/>
          <w:i/>
          <w:noProof/>
          <w:snapToGrid w:val="0"/>
          <w:sz w:val="22"/>
          <w:szCs w:val="22"/>
          <w:lang w:val="lt-LT" w:eastAsia="x-none"/>
        </w:rPr>
        <w:t xml:space="preserve"> </w:t>
      </w:r>
      <w:r w:rsidRPr="00586FED">
        <w:rPr>
          <w:rFonts w:ascii="Times New Roman" w:hAnsi="Times New Roman"/>
          <w:noProof/>
          <w:snapToGrid w:val="0"/>
          <w:sz w:val="22"/>
          <w:szCs w:val="22"/>
          <w:lang w:val="lt-LT" w:eastAsia="x-none"/>
        </w:rPr>
        <w:t>antifosfolipidiniai antikūnai;</w:t>
      </w:r>
    </w:p>
    <w:p w:rsidR="008606C9" w:rsidRPr="00586FED" w:rsidRDefault="008606C9" w:rsidP="008606C9">
      <w:pPr>
        <w:numPr>
          <w:ilvl w:val="0"/>
          <w:numId w:val="3"/>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Jums reikalinga operacija arba ilgą laiką nevaikštote (žr. skyrių „Kraujo krešuliai“);</w:t>
      </w:r>
    </w:p>
    <w:p w:rsidR="008606C9" w:rsidRPr="00586FED" w:rsidRDefault="008606C9" w:rsidP="008606C9">
      <w:pPr>
        <w:numPr>
          <w:ilvl w:val="0"/>
          <w:numId w:val="3"/>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Jums kada nors buvo širdies priepuolis (miokardo infarktas) arba insultas;</w:t>
      </w:r>
    </w:p>
    <w:p w:rsidR="008606C9" w:rsidRPr="00586FED" w:rsidRDefault="008606C9" w:rsidP="008606C9">
      <w:pPr>
        <w:numPr>
          <w:ilvl w:val="0"/>
          <w:numId w:val="3"/>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8606C9" w:rsidRPr="00586FED" w:rsidRDefault="008606C9" w:rsidP="008606C9">
      <w:pPr>
        <w:numPr>
          <w:ilvl w:val="0"/>
          <w:numId w:val="3"/>
        </w:numPr>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Jums būna (arba kada nors būdavo) tam tikro tipo migrena, vadinama „migrena su aura“.</w:t>
      </w:r>
    </w:p>
    <w:p w:rsidR="008606C9" w:rsidRPr="00586FED" w:rsidRDefault="008606C9" w:rsidP="008606C9">
      <w:pPr>
        <w:numPr>
          <w:ilvl w:val="0"/>
          <w:numId w:val="3"/>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Jums yra bent viena iš toliau nurodytų ligų, galinčių didinti krešulio arterijose riziką:</w:t>
      </w:r>
    </w:p>
    <w:p w:rsidR="008606C9" w:rsidRPr="00586FED" w:rsidRDefault="008606C9" w:rsidP="008606C9">
      <w:pPr>
        <w:numPr>
          <w:ilvl w:val="1"/>
          <w:numId w:val="3"/>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sunkus cukrinis diabetas su kraujagyslių pažeidimu,</w:t>
      </w:r>
    </w:p>
    <w:p w:rsidR="008606C9" w:rsidRPr="00586FED" w:rsidRDefault="008606C9" w:rsidP="008606C9">
      <w:pPr>
        <w:numPr>
          <w:ilvl w:val="1"/>
          <w:numId w:val="3"/>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labai didelis kraujospūdis,</w:t>
      </w:r>
    </w:p>
    <w:p w:rsidR="008606C9" w:rsidRPr="00586FED" w:rsidRDefault="008606C9" w:rsidP="008606C9">
      <w:pPr>
        <w:numPr>
          <w:ilvl w:val="1"/>
          <w:numId w:val="3"/>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labai didelis riebalų (cholesterolio arba trigliceridų) kiekis kraujyje,</w:t>
      </w:r>
    </w:p>
    <w:p w:rsidR="008606C9" w:rsidRPr="00586FED" w:rsidRDefault="008606C9" w:rsidP="008606C9">
      <w:pPr>
        <w:numPr>
          <w:ilvl w:val="0"/>
          <w:numId w:val="3"/>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yra (ar buvo) arba įtariamas krūties arba lyties organų piktybinis navikas,</w:t>
      </w:r>
    </w:p>
    <w:p w:rsidR="008606C9" w:rsidRPr="00586FED" w:rsidRDefault="008606C9" w:rsidP="008606C9">
      <w:pPr>
        <w:numPr>
          <w:ilvl w:val="0"/>
          <w:numId w:val="3"/>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 xml:space="preserve">jeigu Jums yra (ar buvo) kasos uždegimas (pankreatitas), </w:t>
      </w:r>
    </w:p>
    <w:p w:rsidR="008606C9" w:rsidRPr="00586FED" w:rsidRDefault="008606C9" w:rsidP="008606C9">
      <w:pPr>
        <w:numPr>
          <w:ilvl w:val="0"/>
          <w:numId w:val="3"/>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yra (ar buvo) kepenų liga, kol kepenų veiklos rodikliai nesunormalėję,</w:t>
      </w:r>
    </w:p>
    <w:p w:rsidR="008606C9" w:rsidRPr="00586FED" w:rsidRDefault="008606C9" w:rsidP="008606C9">
      <w:pPr>
        <w:numPr>
          <w:ilvl w:val="0"/>
          <w:numId w:val="3"/>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yra (ar buvo) kepenų navikas</w:t>
      </w:r>
      <w:r>
        <w:rPr>
          <w:rFonts w:ascii="Times New Roman" w:hAnsi="Times New Roman"/>
          <w:noProof/>
          <w:snapToGrid w:val="0"/>
          <w:sz w:val="22"/>
          <w:szCs w:val="22"/>
          <w:lang w:val="lt-LT" w:eastAsia="x-none"/>
        </w:rPr>
        <w:t>,</w:t>
      </w:r>
    </w:p>
    <w:p w:rsidR="008606C9" w:rsidRPr="00586FED" w:rsidRDefault="008606C9" w:rsidP="008606C9">
      <w:pPr>
        <w:numPr>
          <w:ilvl w:val="0"/>
          <w:numId w:val="3"/>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kraujuojama iš makšties dėl nenustatytos priežasties,</w:t>
      </w:r>
    </w:p>
    <w:p w:rsidR="008606C9" w:rsidRPr="00586FED" w:rsidRDefault="008606C9" w:rsidP="008606C9">
      <w:pPr>
        <w:numPr>
          <w:ilvl w:val="0"/>
          <w:numId w:val="3"/>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 xml:space="preserve">jeigu esate ar manote, kad galite būti nėščia </w:t>
      </w:r>
    </w:p>
    <w:p w:rsidR="008606C9" w:rsidRPr="007176E0" w:rsidRDefault="008606C9" w:rsidP="008606C9">
      <w:pPr>
        <w:numPr>
          <w:ilvl w:val="0"/>
          <w:numId w:val="3"/>
        </w:numPr>
        <w:snapToGrid w:val="0"/>
        <w:rPr>
          <w:rFonts w:ascii="Times New Roman" w:hAnsi="Times New Roman"/>
          <w:noProof/>
          <w:snapToGrid w:val="0"/>
          <w:sz w:val="22"/>
          <w:szCs w:val="22"/>
          <w:lang w:val="lt-LT" w:eastAsia="x-none"/>
        </w:rPr>
      </w:pPr>
      <w:r w:rsidRPr="007176E0">
        <w:rPr>
          <w:rFonts w:ascii="Times New Roman" w:hAnsi="Times New Roman"/>
          <w:noProof/>
          <w:snapToGrid w:val="0"/>
          <w:sz w:val="22"/>
          <w:szCs w:val="22"/>
          <w:lang w:val="lt-LT" w:eastAsia="x-none"/>
        </w:rPr>
        <w:t>jeigu yra alergija etinilestradioliui arlevonorgestreliui, arba bet kuriai pagalbinei  šio vaisto medžiagai  (jos išvardytos 6 skyriuje),</w:t>
      </w:r>
    </w:p>
    <w:p w:rsidR="008606C9" w:rsidRPr="00586FED" w:rsidRDefault="008606C9" w:rsidP="008606C9">
      <w:pPr>
        <w:numPr>
          <w:ilvl w:val="0"/>
          <w:numId w:val="3"/>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pl-PL" w:eastAsia="x-none"/>
        </w:rPr>
        <w:t>jei vartojate ar ketinate vartoti vaist</w:t>
      </w:r>
      <w:r w:rsidRPr="00586FED">
        <w:rPr>
          <w:rFonts w:ascii="Times New Roman" w:hAnsi="Times New Roman"/>
          <w:noProof/>
          <w:snapToGrid w:val="0"/>
          <w:sz w:val="22"/>
          <w:szCs w:val="22"/>
          <w:lang w:val="lt-LT" w:eastAsia="x-none"/>
        </w:rPr>
        <w:t>ų, kurių sudėtyje yra</w:t>
      </w:r>
      <w:r w:rsidRPr="00586FED">
        <w:rPr>
          <w:rFonts w:ascii="Times New Roman" w:hAnsi="Times New Roman"/>
          <w:noProof/>
          <w:snapToGrid w:val="0"/>
          <w:sz w:val="22"/>
          <w:szCs w:val="22"/>
          <w:lang w:val="pl-PL" w:eastAsia="x-none"/>
        </w:rPr>
        <w:t xml:space="preserve"> jonažolės (</w:t>
      </w:r>
      <w:r w:rsidRPr="00586FED">
        <w:rPr>
          <w:rFonts w:ascii="Times New Roman" w:hAnsi="Times New Roman"/>
          <w:i/>
          <w:noProof/>
          <w:snapToGrid w:val="0"/>
          <w:sz w:val="22"/>
          <w:szCs w:val="22"/>
          <w:lang w:val="pl-PL" w:eastAsia="x-none"/>
        </w:rPr>
        <w:t>Hypericum perforatum)</w:t>
      </w:r>
    </w:p>
    <w:p w:rsidR="008606C9" w:rsidRPr="00DE20C4" w:rsidRDefault="008606C9" w:rsidP="008606C9">
      <w:pPr>
        <w:numPr>
          <w:ilvl w:val="0"/>
          <w:numId w:val="2"/>
        </w:numPr>
        <w:rPr>
          <w:rFonts w:ascii="Times New Roman" w:hAnsi="Times New Roman"/>
          <w:bCs/>
          <w:sz w:val="22"/>
          <w:szCs w:val="22"/>
          <w:lang w:val="lt-LT"/>
        </w:rPr>
      </w:pPr>
      <w:r>
        <w:rPr>
          <w:rFonts w:ascii="Times New Roman" w:hAnsi="Times New Roman"/>
          <w:bCs/>
          <w:sz w:val="22"/>
          <w:szCs w:val="22"/>
          <w:lang w:val="lt-LT"/>
        </w:rPr>
        <w:t>j</w:t>
      </w:r>
      <w:r w:rsidRPr="00537B5B">
        <w:rPr>
          <w:rFonts w:ascii="Times New Roman" w:hAnsi="Times New Roman"/>
          <w:bCs/>
          <w:sz w:val="22"/>
          <w:szCs w:val="22"/>
          <w:lang w:val="lt-LT"/>
        </w:rPr>
        <w:t xml:space="preserve">ei sergate C hepatitu ir vartojate vaistų, kurių sudėtyje yra </w:t>
      </w:r>
      <w:r w:rsidRPr="00537B5B">
        <w:rPr>
          <w:rFonts w:ascii="Times New Roman" w:hAnsi="Times New Roman"/>
          <w:sz w:val="22"/>
          <w:szCs w:val="22"/>
          <w:lang w:val="lt-LT"/>
        </w:rPr>
        <w:t xml:space="preserve">ombitasviro, paritapreviro, ritonaviro, dazabuviro, </w:t>
      </w:r>
      <w:r w:rsidRPr="00DE20C4">
        <w:rPr>
          <w:rFonts w:ascii="Times New Roman" w:hAnsi="Times New Roman"/>
          <w:sz w:val="22"/>
          <w:szCs w:val="22"/>
          <w:lang w:val="lt-LT"/>
        </w:rPr>
        <w:t>glekapreviro/pibrentasviro ir sofosbuviro/velpatasviro/voksilapreviro (žr. skyrių “Kiti vaistai ir RIGEVIDON”).</w:t>
      </w:r>
    </w:p>
    <w:p w:rsidR="008606C9" w:rsidRPr="002B4510" w:rsidRDefault="008606C9" w:rsidP="008606C9">
      <w:pPr>
        <w:keepNext/>
        <w:tabs>
          <w:tab w:val="left" w:pos="567"/>
        </w:tabs>
        <w:spacing w:line="260" w:lineRule="exact"/>
        <w:jc w:val="both"/>
        <w:outlineLvl w:val="3"/>
        <w:rPr>
          <w:rFonts w:ascii="Times New Roman" w:hAnsi="Times New Roman"/>
          <w:b/>
          <w:bCs/>
          <w:snapToGrid w:val="0"/>
          <w:sz w:val="22"/>
          <w:szCs w:val="22"/>
          <w:lang w:val="lt-LT"/>
        </w:rPr>
      </w:pPr>
    </w:p>
    <w:p w:rsidR="008606C9" w:rsidRPr="002B4510" w:rsidRDefault="008606C9" w:rsidP="008606C9">
      <w:pPr>
        <w:keepNext/>
        <w:tabs>
          <w:tab w:val="left" w:pos="567"/>
        </w:tabs>
        <w:spacing w:line="260" w:lineRule="exact"/>
        <w:jc w:val="both"/>
        <w:outlineLvl w:val="3"/>
        <w:rPr>
          <w:rFonts w:ascii="Times New Roman" w:hAnsi="Times New Roman"/>
          <w:b/>
          <w:bCs/>
          <w:snapToGrid w:val="0"/>
          <w:sz w:val="22"/>
          <w:szCs w:val="22"/>
          <w:lang w:val="lt-LT"/>
        </w:rPr>
      </w:pPr>
      <w:r w:rsidRPr="002B4510">
        <w:rPr>
          <w:rFonts w:ascii="Times New Roman" w:hAnsi="Times New Roman"/>
          <w:b/>
          <w:bCs/>
          <w:snapToGrid w:val="0"/>
          <w:sz w:val="22"/>
          <w:szCs w:val="22"/>
          <w:lang w:val="lt-LT"/>
        </w:rPr>
        <w:t>Įspėjimai ir atsargumo priemonės</w:t>
      </w:r>
    </w:p>
    <w:p w:rsidR="008606C9" w:rsidRPr="002B4510" w:rsidRDefault="008606C9" w:rsidP="008606C9">
      <w:pPr>
        <w:rPr>
          <w:rFonts w:ascii="Times New Roman" w:hAnsi="Times New Roman"/>
          <w:sz w:val="22"/>
          <w:szCs w:val="22"/>
          <w:lang w:val="lt-LT"/>
        </w:rPr>
      </w:pPr>
      <w:r w:rsidRPr="002B4510">
        <w:rPr>
          <w:rFonts w:ascii="Times New Roman" w:hAnsi="Times New Roman"/>
          <w:noProof/>
          <w:snapToGrid w:val="0"/>
          <w:sz w:val="22"/>
          <w:szCs w:val="22"/>
          <w:lang w:val="lt-LT"/>
        </w:rPr>
        <w:t>Pasitarkite su gydytoju arba vaistininku, prieš pradėdami vartoti RIGEVIDON.</w:t>
      </w:r>
    </w:p>
    <w:p w:rsidR="008606C9" w:rsidRPr="002B4510" w:rsidRDefault="008606C9" w:rsidP="008606C9">
      <w:pPr>
        <w:pStyle w:val="Pagrindinistekstas"/>
        <w:jc w:val="left"/>
        <w:rPr>
          <w:rFonts w:ascii="Times New Roman" w:hAnsi="Times New Roman"/>
          <w:b/>
          <w:bCs/>
          <w:color w:val="auto"/>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8606C9" w:rsidRPr="009C57F4" w:rsidTr="00C15081">
        <w:tc>
          <w:tcPr>
            <w:tcW w:w="8885" w:type="dxa"/>
            <w:tcBorders>
              <w:top w:val="single" w:sz="4" w:space="0" w:color="auto"/>
              <w:left w:val="single" w:sz="4" w:space="0" w:color="auto"/>
              <w:bottom w:val="single" w:sz="4" w:space="0" w:color="auto"/>
              <w:right w:val="single" w:sz="4" w:space="0" w:color="auto"/>
            </w:tcBorders>
            <w:hideMark/>
          </w:tcPr>
          <w:p w:rsidR="008606C9" w:rsidRPr="009C57F4" w:rsidRDefault="008606C9" w:rsidP="00C15081">
            <w:pPr>
              <w:pStyle w:val="BTEMEASMCA"/>
            </w:pPr>
            <w:r w:rsidRPr="009C57F4">
              <w:t>Kada reikia kreiptis į gydytoją?</w:t>
            </w:r>
          </w:p>
          <w:p w:rsidR="008606C9" w:rsidRPr="009C57F4" w:rsidRDefault="008606C9" w:rsidP="00C15081">
            <w:pPr>
              <w:pStyle w:val="BTEMEASMCA"/>
            </w:pPr>
            <w:r w:rsidRPr="009C57F4">
              <w:t>Kreipkitės skubios medicininės pagalbos</w:t>
            </w:r>
          </w:p>
          <w:p w:rsidR="008606C9" w:rsidRPr="009C57F4" w:rsidRDefault="008606C9" w:rsidP="008606C9">
            <w:pPr>
              <w:pStyle w:val="BTEMEASMCA"/>
              <w:numPr>
                <w:ilvl w:val="0"/>
                <w:numId w:val="4"/>
              </w:numPr>
            </w:pPr>
            <w:r w:rsidRPr="009C57F4">
              <w:t xml:space="preserve">jeigu pastebėjote galimų kraujo krešulio požymių, galinčių reikšti, kad Jums susidarė kraujo krešulys kojoje (t. y., giliųjų venų trombozė), kraujo krešulys plaučiuose (t. y., </w:t>
            </w:r>
            <w:r w:rsidRPr="009C57F4">
              <w:lastRenderedPageBreak/>
              <w:t>plaučių embolija), ištiko širdies priepuolis (miokardo infarktas) arba insultas (žr. toliau esantį skyrelį „Kraujo krešuliai“).</w:t>
            </w:r>
          </w:p>
          <w:p w:rsidR="008606C9" w:rsidRPr="009C57F4" w:rsidRDefault="008606C9" w:rsidP="00C15081">
            <w:pPr>
              <w:pStyle w:val="BTEMEASMCA"/>
            </w:pPr>
            <w:r w:rsidRPr="009C57F4">
              <w:t>Šio sunkaus šalutinio poveikio simptomai aprašyti skyrelyje „Kaip atpažinti kraujo krešulį“.</w:t>
            </w:r>
          </w:p>
        </w:tc>
      </w:tr>
    </w:tbl>
    <w:p w:rsidR="008606C9" w:rsidRPr="009C57F4" w:rsidRDefault="008606C9" w:rsidP="008606C9">
      <w:pPr>
        <w:pStyle w:val="BTEMEASMCA"/>
      </w:pPr>
    </w:p>
    <w:p w:rsidR="008606C9" w:rsidRPr="009C57F4" w:rsidRDefault="008606C9" w:rsidP="008606C9">
      <w:pPr>
        <w:pStyle w:val="BTEMEASMCA"/>
        <w:rPr>
          <w:b/>
        </w:rPr>
      </w:pPr>
      <w:r w:rsidRPr="009C57F4">
        <w:rPr>
          <w:b/>
        </w:rPr>
        <w:t>Jeigu Jums tinka bent viena iš toliau nurodytų būklių, pasakykite gydytojui.</w:t>
      </w:r>
    </w:p>
    <w:p w:rsidR="008606C9" w:rsidRPr="009C57F4" w:rsidRDefault="008606C9" w:rsidP="008606C9">
      <w:pPr>
        <w:pStyle w:val="BTEMEASMCA"/>
      </w:pPr>
      <w:r w:rsidRPr="009C57F4">
        <w:t>Pasakykite gydytojui, jeigu Jums yra kuri nors iš šių būklių pasireiškia arba pasunkėja vartojant RIGEVIDON, taip pat reikia pasakyti gydytojui, jeigu:</w:t>
      </w:r>
    </w:p>
    <w:p w:rsidR="008606C9" w:rsidRPr="009C57F4" w:rsidRDefault="008606C9" w:rsidP="008606C9">
      <w:pPr>
        <w:pStyle w:val="BTEMEASMCA"/>
        <w:numPr>
          <w:ilvl w:val="0"/>
          <w:numId w:val="5"/>
        </w:numPr>
      </w:pPr>
      <w:r w:rsidRPr="009C57F4">
        <w:t>Jūsų kraujyje yra padidėjusi riebalų koncentracija kraujyje (hipertrigliceridemija) arba teigiama šios būklės šeimos anamnezė. Hipertrigliceridemija yra susijusi su padidėjusia pankreatito (kasos uždegimo) išsivystymo rizika;</w:t>
      </w:r>
    </w:p>
    <w:p w:rsidR="008606C9" w:rsidRPr="009C57F4" w:rsidRDefault="008606C9" w:rsidP="008606C9">
      <w:pPr>
        <w:pStyle w:val="BTEMEASMCA"/>
        <w:numPr>
          <w:ilvl w:val="0"/>
          <w:numId w:val="5"/>
        </w:numPr>
      </w:pPr>
      <w:r w:rsidRPr="009C57F4">
        <w:t xml:space="preserve"> rūkote,</w:t>
      </w:r>
    </w:p>
    <w:p w:rsidR="008606C9" w:rsidRPr="009C57F4" w:rsidRDefault="008606C9" w:rsidP="008606C9">
      <w:pPr>
        <w:pStyle w:val="BTEMEASMCA"/>
        <w:numPr>
          <w:ilvl w:val="0"/>
          <w:numId w:val="5"/>
        </w:numPr>
      </w:pPr>
      <w:r w:rsidRPr="009C57F4">
        <w:t>turite viršsvorio,</w:t>
      </w:r>
    </w:p>
    <w:p w:rsidR="008606C9" w:rsidRPr="009C57F4" w:rsidRDefault="008606C9" w:rsidP="008606C9">
      <w:pPr>
        <w:pStyle w:val="BTEMEASMCA"/>
        <w:numPr>
          <w:ilvl w:val="0"/>
          <w:numId w:val="5"/>
        </w:numPr>
      </w:pPr>
      <w:r w:rsidRPr="009C57F4">
        <w:t>Jums reikalinga operacija arba ilgą laiką nevaikštote (žr. 2 skyrių „Kraujo krešuliai“);</w:t>
      </w:r>
    </w:p>
    <w:p w:rsidR="008606C9" w:rsidRPr="009C57F4" w:rsidRDefault="008606C9" w:rsidP="008606C9">
      <w:pPr>
        <w:pStyle w:val="BTEMEASMCA"/>
        <w:numPr>
          <w:ilvl w:val="0"/>
          <w:numId w:val="5"/>
        </w:numPr>
      </w:pPr>
      <w:r w:rsidRPr="009C57F4">
        <w:t>Jums yra poodinių venų uždegimas (paviršinis tromboflebitas),</w:t>
      </w:r>
    </w:p>
    <w:p w:rsidR="008606C9" w:rsidRPr="009C57F4" w:rsidRDefault="008606C9" w:rsidP="008606C9">
      <w:pPr>
        <w:pStyle w:val="BTEMEASMCA"/>
        <w:numPr>
          <w:ilvl w:val="0"/>
          <w:numId w:val="5"/>
        </w:numPr>
      </w:pPr>
      <w:r w:rsidRPr="009C57F4">
        <w:t>Jūsų venos mazguotos ir išsiplėtusios,</w:t>
      </w:r>
    </w:p>
    <w:p w:rsidR="008606C9" w:rsidRPr="009C57F4" w:rsidRDefault="008606C9" w:rsidP="008606C9">
      <w:pPr>
        <w:pStyle w:val="BTEMEASMCA"/>
        <w:numPr>
          <w:ilvl w:val="0"/>
          <w:numId w:val="5"/>
        </w:numPr>
      </w:pPr>
      <w:r w:rsidRPr="009C57F4">
        <w:t>Jums ar Jūsų kraujo giminaičiams buvo kraujo krešumo sutrikimų,</w:t>
      </w:r>
    </w:p>
    <w:p w:rsidR="008606C9" w:rsidRPr="009C57F4" w:rsidRDefault="008606C9" w:rsidP="008606C9">
      <w:pPr>
        <w:pStyle w:val="BTEMEASMCA"/>
        <w:numPr>
          <w:ilvl w:val="0"/>
          <w:numId w:val="5"/>
        </w:numPr>
      </w:pPr>
      <w:r w:rsidRPr="009C57F4">
        <w:t>Jums yra migrena,</w:t>
      </w:r>
    </w:p>
    <w:p w:rsidR="008606C9" w:rsidRPr="009C57F4" w:rsidRDefault="008606C9" w:rsidP="008606C9">
      <w:pPr>
        <w:pStyle w:val="BTEMEASMCA"/>
        <w:numPr>
          <w:ilvl w:val="0"/>
          <w:numId w:val="5"/>
        </w:numPr>
      </w:pPr>
      <w:r w:rsidRPr="009C57F4">
        <w:t>sergate cukriniu diabetu,</w:t>
      </w:r>
    </w:p>
    <w:p w:rsidR="008606C9" w:rsidRPr="009C57F4" w:rsidRDefault="008606C9" w:rsidP="008606C9">
      <w:pPr>
        <w:pStyle w:val="BTEMEASMCA"/>
        <w:numPr>
          <w:ilvl w:val="0"/>
          <w:numId w:val="5"/>
        </w:numPr>
      </w:pPr>
      <w:r w:rsidRPr="009C57F4">
        <w:t>sergate Krono liga arba opiniu kolitu (lėtine uždegimine žarnyno liga);</w:t>
      </w:r>
    </w:p>
    <w:p w:rsidR="008606C9" w:rsidRPr="009C57F4" w:rsidRDefault="008606C9" w:rsidP="008606C9">
      <w:pPr>
        <w:pStyle w:val="BTEMEASMCA"/>
        <w:numPr>
          <w:ilvl w:val="0"/>
          <w:numId w:val="5"/>
        </w:numPr>
      </w:pPr>
      <w:r w:rsidRPr="009C57F4">
        <w:t>Jums yra paveldima kurtumo forma, vadinama otoskloroze,</w:t>
      </w:r>
    </w:p>
    <w:p w:rsidR="008606C9" w:rsidRPr="009C57F4" w:rsidRDefault="008606C9" w:rsidP="008606C9">
      <w:pPr>
        <w:pStyle w:val="BTEMEASMCA"/>
        <w:numPr>
          <w:ilvl w:val="0"/>
          <w:numId w:val="5"/>
        </w:numPr>
      </w:pPr>
      <w:r w:rsidRPr="009C57F4">
        <w:t>Jūsų nuotaika prislėgta (depresija ar nuotaikos  pokyčiai),</w:t>
      </w:r>
    </w:p>
    <w:p w:rsidR="008606C9" w:rsidRPr="00EF7B64" w:rsidRDefault="008606C9" w:rsidP="008606C9">
      <w:pPr>
        <w:pStyle w:val="BTEMEASMCA"/>
        <w:numPr>
          <w:ilvl w:val="0"/>
          <w:numId w:val="5"/>
        </w:numPr>
      </w:pPr>
      <w:r w:rsidRPr="00EF7B64">
        <w:t>sergate centrinės nervų sistemos liga, pasireiškiančia traukuliais ir sąmonės praradimu (epilepsija),</w:t>
      </w:r>
    </w:p>
    <w:p w:rsidR="008606C9" w:rsidRPr="009C57F4" w:rsidRDefault="008606C9" w:rsidP="008606C9">
      <w:pPr>
        <w:pStyle w:val="BTEMEASMCA"/>
        <w:numPr>
          <w:ilvl w:val="0"/>
          <w:numId w:val="5"/>
        </w:numPr>
      </w:pPr>
      <w:r w:rsidRPr="009C57F4">
        <w:t>sergate Saidenhemo (Sydenham) chorėja(liga, dėl kurios pasireiškia staigūs kūno judesiai),</w:t>
      </w:r>
    </w:p>
    <w:p w:rsidR="008606C9" w:rsidRPr="009C57F4" w:rsidRDefault="008606C9" w:rsidP="008606C9">
      <w:pPr>
        <w:pStyle w:val="BTEMEASMCA"/>
        <w:numPr>
          <w:ilvl w:val="0"/>
          <w:numId w:val="5"/>
        </w:numPr>
      </w:pPr>
      <w:r w:rsidRPr="009C57F4">
        <w:t>sergate kepenų ir (arba) tulžies pūslės liga (pageltusi oda, tulžies pūslės akmenligė),</w:t>
      </w:r>
    </w:p>
    <w:p w:rsidR="008606C9" w:rsidRPr="009C57F4" w:rsidRDefault="008606C9" w:rsidP="008606C9">
      <w:pPr>
        <w:pStyle w:val="BTEMEASMCA"/>
        <w:numPr>
          <w:ilvl w:val="0"/>
          <w:numId w:val="5"/>
        </w:numPr>
      </w:pPr>
      <w:r w:rsidRPr="009C57F4">
        <w:t>sergate paveldima kraujo liga – porfirija (reta paveldima liga),</w:t>
      </w:r>
    </w:p>
    <w:p w:rsidR="008606C9" w:rsidRPr="009C57F4" w:rsidRDefault="008606C9" w:rsidP="008606C9">
      <w:pPr>
        <w:pStyle w:val="BTEMEASMCA"/>
        <w:numPr>
          <w:ilvl w:val="0"/>
          <w:numId w:val="5"/>
        </w:numPr>
      </w:pPr>
      <w:r w:rsidRPr="009C57F4">
        <w:t>sergate pjautuvo pavidalo ląstelių anemija (paveldima raudonųjų kraujo ląstelių liga),</w:t>
      </w:r>
    </w:p>
    <w:p w:rsidR="008606C9" w:rsidRPr="009C57F4" w:rsidRDefault="008606C9" w:rsidP="008606C9">
      <w:pPr>
        <w:pStyle w:val="BTEMEASMCA"/>
        <w:numPr>
          <w:ilvl w:val="0"/>
          <w:numId w:val="5"/>
        </w:numPr>
      </w:pPr>
      <w:r w:rsidRPr="009C57F4">
        <w:t>Jums yra hemolizinis ureminis sindromas (HUS – inkstų nepakankamumą sukeliantis kraujo krešėjimo sutrikimas),</w:t>
      </w:r>
    </w:p>
    <w:p w:rsidR="008606C9" w:rsidRPr="009C57F4" w:rsidRDefault="008606C9" w:rsidP="008606C9">
      <w:pPr>
        <w:pStyle w:val="BTEMEASMCA"/>
        <w:numPr>
          <w:ilvl w:val="0"/>
          <w:numId w:val="5"/>
        </w:numPr>
      </w:pPr>
      <w:r w:rsidRPr="009C57F4">
        <w:t>sergate sistemine raudonąja vilklige (SRV – liga, veikiančia natūralią organizmo apsaugos sistemą),</w:t>
      </w:r>
    </w:p>
    <w:p w:rsidR="008606C9" w:rsidRDefault="008606C9" w:rsidP="008606C9">
      <w:pPr>
        <w:pStyle w:val="BTEMEASMCA"/>
        <w:numPr>
          <w:ilvl w:val="0"/>
          <w:numId w:val="5"/>
        </w:numPr>
      </w:pPr>
      <w:r w:rsidRPr="009C57F4">
        <w:t>sirgote nėščiųjų pūsleline (odos išbėrimas pūslelėmis nėštumo metu),</w:t>
      </w:r>
    </w:p>
    <w:p w:rsidR="008606C9" w:rsidRPr="00CC3D67" w:rsidRDefault="008606C9" w:rsidP="008606C9">
      <w:pPr>
        <w:pStyle w:val="BTEMEASMCA"/>
        <w:numPr>
          <w:ilvl w:val="0"/>
          <w:numId w:val="5"/>
        </w:numPr>
      </w:pPr>
      <w:r w:rsidRPr="00CC3D67">
        <w:t>yra ar anksčiau buvo rudmė (geltonai rudos pigmentinės odos, ypač veido, dėmės, taip vadinamos „nėštumo dėmės“); jei taip, venkite tiesioginių saulės arba ultravioletinių spindulių,</w:t>
      </w:r>
    </w:p>
    <w:p w:rsidR="008606C9" w:rsidRPr="00EF7B64" w:rsidRDefault="008606C9" w:rsidP="008606C9">
      <w:pPr>
        <w:pStyle w:val="BTEMEASMCA"/>
        <w:numPr>
          <w:ilvl w:val="0"/>
          <w:numId w:val="5"/>
        </w:numPr>
        <w:rPr>
          <w:b/>
        </w:rPr>
      </w:pPr>
      <w:r w:rsidRPr="00EF7B64">
        <w:rPr>
          <w:b/>
        </w:rPr>
        <w:t xml:space="preserve">Jei Jums pasireiškė angioneurozinės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angioneurozinės edemos simptomus. </w:t>
      </w:r>
    </w:p>
    <w:p w:rsidR="008606C9" w:rsidRPr="00537B5B" w:rsidRDefault="008606C9" w:rsidP="008606C9">
      <w:pPr>
        <w:snapToGrid w:val="0"/>
        <w:rPr>
          <w:rFonts w:ascii="Times New Roman" w:hAnsi="Times New Roman"/>
          <w:b/>
          <w:noProof/>
          <w:snapToGrid w:val="0"/>
          <w:sz w:val="22"/>
          <w:szCs w:val="22"/>
          <w:lang w:val="lt-LT" w:eastAsia="x-none"/>
        </w:rPr>
      </w:pPr>
      <w:r w:rsidRPr="00537B5B">
        <w:rPr>
          <w:rFonts w:ascii="Times New Roman" w:hAnsi="Times New Roman"/>
          <w:b/>
          <w:noProof/>
          <w:snapToGrid w:val="0"/>
          <w:sz w:val="22"/>
          <w:szCs w:val="22"/>
          <w:lang w:val="lt-LT" w:eastAsia="x-none"/>
        </w:rPr>
        <w:t>KRAUJO KREŠULIAI</w:t>
      </w:r>
    </w:p>
    <w:p w:rsidR="008606C9" w:rsidRDefault="008606C9" w:rsidP="008606C9">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Vartojant sudėtinį hormoninį kontraceptiką, pvz., RIGEVIDON, Jums yra didesnė kraujo krešulio atsiradimo rizika nei jo nevartojant. Retais atvejais kraujo krešulys gali užkimšti kraujagysles ir sukelti sunkius sutrikimus.</w:t>
      </w:r>
    </w:p>
    <w:p w:rsidR="008606C9" w:rsidRPr="00CC3D67" w:rsidRDefault="008606C9" w:rsidP="008606C9">
      <w:pPr>
        <w:snapToGrid w:val="0"/>
        <w:rPr>
          <w:rFonts w:ascii="Times New Roman" w:hAnsi="Times New Roman"/>
          <w:noProof/>
          <w:snapToGrid w:val="0"/>
          <w:sz w:val="22"/>
          <w:szCs w:val="22"/>
          <w:lang w:val="lt-LT" w:eastAsia="x-none"/>
        </w:rPr>
      </w:pPr>
    </w:p>
    <w:p w:rsidR="008606C9" w:rsidRPr="00CC3D67" w:rsidRDefault="008606C9" w:rsidP="008606C9">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Kraujo krešulių gali atsirasti</w:t>
      </w:r>
    </w:p>
    <w:p w:rsidR="008606C9" w:rsidRPr="00CC3D67" w:rsidRDefault="008606C9" w:rsidP="008606C9">
      <w:pPr>
        <w:numPr>
          <w:ilvl w:val="0"/>
          <w:numId w:val="6"/>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venose (vadinama venų tromboze, venų tromboembolija arba VTE),</w:t>
      </w:r>
    </w:p>
    <w:p w:rsidR="008606C9" w:rsidRPr="00CC3D67" w:rsidRDefault="008606C9" w:rsidP="008606C9">
      <w:pPr>
        <w:numPr>
          <w:ilvl w:val="0"/>
          <w:numId w:val="6"/>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arterijose (vadinama arterijų tromboze, arterijų tromboembolija arba ATE).</w:t>
      </w:r>
    </w:p>
    <w:p w:rsidR="008606C9" w:rsidRPr="00CC3D67" w:rsidRDefault="008606C9" w:rsidP="008606C9">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Kraujo krešuliai ne visada visiškai išnyksta. Retais atvejais krešuliai gali sukelti sunkius ilgalaikius padarinius arba labai retais atvejais jie gali baigtis mirtimi.</w:t>
      </w:r>
    </w:p>
    <w:p w:rsidR="008606C9" w:rsidRPr="00CC3D67" w:rsidRDefault="008606C9" w:rsidP="008606C9">
      <w:pPr>
        <w:snapToGrid w:val="0"/>
        <w:rPr>
          <w:rFonts w:ascii="Times New Roman" w:hAnsi="Times New Roman"/>
          <w:noProof/>
          <w:snapToGrid w:val="0"/>
          <w:sz w:val="22"/>
          <w:szCs w:val="22"/>
          <w:lang w:val="lt-LT" w:eastAsia="x-none"/>
        </w:rPr>
      </w:pPr>
    </w:p>
    <w:p w:rsidR="008606C9" w:rsidRPr="00CC3D67" w:rsidRDefault="008606C9" w:rsidP="008606C9">
      <w:pPr>
        <w:snapToGrid w:val="0"/>
        <w:rPr>
          <w:rFonts w:ascii="Times New Roman" w:hAnsi="Times New Roman"/>
          <w:b/>
          <w:noProof/>
          <w:snapToGrid w:val="0"/>
          <w:sz w:val="22"/>
          <w:szCs w:val="22"/>
          <w:lang w:val="lt-LT" w:eastAsia="x-none"/>
        </w:rPr>
      </w:pPr>
      <w:r w:rsidRPr="00CC3D67">
        <w:rPr>
          <w:rFonts w:ascii="Times New Roman" w:hAnsi="Times New Roman"/>
          <w:b/>
          <w:noProof/>
          <w:snapToGrid w:val="0"/>
          <w:sz w:val="22"/>
          <w:szCs w:val="22"/>
          <w:lang w:val="lt-LT" w:eastAsia="x-none"/>
        </w:rPr>
        <w:t>Svarbu atsiminti, kad bendra kenksmingo kraujo krešulio dėl RIGEVIDON vartojimo rizika yra maža.</w:t>
      </w:r>
    </w:p>
    <w:p w:rsidR="008606C9" w:rsidRPr="00CC3D67" w:rsidRDefault="008606C9" w:rsidP="008606C9">
      <w:pPr>
        <w:snapToGrid w:val="0"/>
        <w:rPr>
          <w:rFonts w:ascii="Times New Roman" w:hAnsi="Times New Roman"/>
          <w:b/>
          <w:noProof/>
          <w:snapToGrid w:val="0"/>
          <w:sz w:val="22"/>
          <w:szCs w:val="22"/>
          <w:lang w:val="lt-LT" w:eastAsia="x-none"/>
        </w:rPr>
      </w:pPr>
    </w:p>
    <w:p w:rsidR="008606C9" w:rsidRPr="00CC3D67" w:rsidRDefault="008606C9" w:rsidP="008606C9">
      <w:pPr>
        <w:snapToGrid w:val="0"/>
        <w:rPr>
          <w:rFonts w:ascii="Times New Roman" w:hAnsi="Times New Roman"/>
          <w:b/>
          <w:noProof/>
          <w:snapToGrid w:val="0"/>
          <w:sz w:val="22"/>
          <w:szCs w:val="22"/>
          <w:lang w:val="lt-LT" w:eastAsia="x-none"/>
        </w:rPr>
      </w:pPr>
      <w:r w:rsidRPr="00CC3D67">
        <w:rPr>
          <w:rFonts w:ascii="Times New Roman" w:hAnsi="Times New Roman"/>
          <w:b/>
          <w:noProof/>
          <w:snapToGrid w:val="0"/>
          <w:sz w:val="22"/>
          <w:szCs w:val="22"/>
          <w:lang w:val="lt-LT" w:eastAsia="x-none"/>
        </w:rPr>
        <w:lastRenderedPageBreak/>
        <w:t>KAIP ATPAŽINTI KRAUJO KREŠULĮ</w:t>
      </w:r>
    </w:p>
    <w:p w:rsidR="008606C9" w:rsidRPr="00CC3D67" w:rsidRDefault="008606C9" w:rsidP="008606C9">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 xml:space="preserve">Jeigu pastebėjote bent vieną iš šių požymių ar simptomų, </w:t>
      </w:r>
      <w:r w:rsidRPr="00CC3D67">
        <w:rPr>
          <w:rFonts w:ascii="Times New Roman" w:hAnsi="Times New Roman"/>
          <w:noProof/>
          <w:snapToGrid w:val="0"/>
          <w:sz w:val="22"/>
          <w:szCs w:val="22"/>
          <w:u w:val="single"/>
          <w:lang w:val="lt-LT" w:eastAsia="x-none"/>
        </w:rPr>
        <w:t>kreipkitės skubios medicininės pagalbos</w:t>
      </w:r>
      <w:r w:rsidRPr="00CC3D67">
        <w:rPr>
          <w:rFonts w:ascii="Times New Roman" w:hAnsi="Times New Roman"/>
          <w:noProof/>
          <w:snapToGrid w:val="0"/>
          <w:sz w:val="22"/>
          <w:szCs w:val="22"/>
          <w:lang w:val="lt-LT" w:eastAsia="x-none"/>
        </w:rPr>
        <w:t>.</w:t>
      </w:r>
    </w:p>
    <w:p w:rsidR="008606C9" w:rsidRPr="00CC3D67" w:rsidRDefault="008606C9" w:rsidP="008606C9">
      <w:pPr>
        <w:snapToGrid w:val="0"/>
        <w:rPr>
          <w:rFonts w:ascii="Times New Roman" w:hAnsi="Times New Roman"/>
          <w:noProof/>
          <w:snapToGrid w:val="0"/>
          <w:sz w:val="22"/>
          <w:szCs w:val="22"/>
          <w:lang w:val="lt-LT"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8606C9" w:rsidRPr="00CC3D67" w:rsidTr="00C15081">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8606C9" w:rsidRPr="00CC3D67" w:rsidRDefault="008606C9" w:rsidP="00C15081">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8606C9" w:rsidRPr="00CC3D67" w:rsidRDefault="008606C9" w:rsidP="00C15081">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Kokia Jums gali būti būklė?</w:t>
            </w:r>
          </w:p>
        </w:tc>
      </w:tr>
      <w:tr w:rsidR="008606C9" w:rsidRPr="00CC3D67" w:rsidTr="00C15081">
        <w:tc>
          <w:tcPr>
            <w:tcW w:w="5868" w:type="dxa"/>
            <w:tcBorders>
              <w:top w:val="single" w:sz="4" w:space="0" w:color="auto"/>
              <w:left w:val="single" w:sz="4" w:space="0" w:color="auto"/>
              <w:bottom w:val="single" w:sz="4" w:space="0" w:color="auto"/>
              <w:right w:val="single" w:sz="4" w:space="0" w:color="auto"/>
            </w:tcBorders>
          </w:tcPr>
          <w:p w:rsidR="008606C9" w:rsidRPr="00CC3D67" w:rsidRDefault="008606C9" w:rsidP="008606C9">
            <w:pPr>
              <w:numPr>
                <w:ilvl w:val="0"/>
                <w:numId w:val="7"/>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vienos kojos, pėdos patinimas arba patinimas išilgai kojos venos, ypač jeigu susijęs su:</w:t>
            </w:r>
          </w:p>
          <w:p w:rsidR="008606C9" w:rsidRPr="00CC3D67" w:rsidRDefault="008606C9" w:rsidP="008606C9">
            <w:pPr>
              <w:numPr>
                <w:ilvl w:val="0"/>
                <w:numId w:val="7"/>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kojos skausmu arba skausmingumu, kuris gali būti juntamas tik stovint arba vaikščiojant;</w:t>
            </w:r>
          </w:p>
          <w:p w:rsidR="008606C9" w:rsidRPr="00CC3D67" w:rsidRDefault="008606C9" w:rsidP="008606C9">
            <w:pPr>
              <w:numPr>
                <w:ilvl w:val="0"/>
                <w:numId w:val="7"/>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padidėjusia paveiktos kojos temperatūra;</w:t>
            </w:r>
          </w:p>
          <w:p w:rsidR="008606C9" w:rsidRPr="00CC3D67" w:rsidRDefault="008606C9" w:rsidP="008606C9">
            <w:pPr>
              <w:numPr>
                <w:ilvl w:val="0"/>
                <w:numId w:val="7"/>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pakitusia, pvz., išbalusia, paraudusia ar pamėlusia kojos odos spalva.</w:t>
            </w:r>
          </w:p>
          <w:p w:rsidR="008606C9" w:rsidRPr="00CC3D67" w:rsidRDefault="008606C9" w:rsidP="00C15081">
            <w:pPr>
              <w:snapToGrid w:val="0"/>
              <w:rPr>
                <w:rFonts w:ascii="Times New Roman" w:hAnsi="Times New Roman"/>
                <w:noProof/>
                <w:snapToGrid w:val="0"/>
                <w:sz w:val="22"/>
                <w:szCs w:val="22"/>
                <w:lang w:val="lt-LT" w:eastAsia="x-none"/>
              </w:rPr>
            </w:pPr>
          </w:p>
        </w:tc>
        <w:tc>
          <w:tcPr>
            <w:tcW w:w="2786" w:type="dxa"/>
            <w:tcBorders>
              <w:top w:val="single" w:sz="4" w:space="0" w:color="auto"/>
              <w:left w:val="single" w:sz="4" w:space="0" w:color="auto"/>
              <w:bottom w:val="single" w:sz="4" w:space="0" w:color="auto"/>
              <w:right w:val="single" w:sz="4" w:space="0" w:color="auto"/>
            </w:tcBorders>
            <w:hideMark/>
          </w:tcPr>
          <w:p w:rsidR="008606C9" w:rsidRPr="00CC3D67" w:rsidRDefault="008606C9" w:rsidP="00C15081">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Giliųjų venų trombozė</w:t>
            </w:r>
          </w:p>
        </w:tc>
      </w:tr>
      <w:tr w:rsidR="008606C9" w:rsidRPr="00CC3D67" w:rsidTr="00C15081">
        <w:tc>
          <w:tcPr>
            <w:tcW w:w="5868" w:type="dxa"/>
            <w:tcBorders>
              <w:top w:val="single" w:sz="4" w:space="0" w:color="auto"/>
              <w:left w:val="single" w:sz="4" w:space="0" w:color="auto"/>
              <w:bottom w:val="single" w:sz="4" w:space="0" w:color="auto"/>
              <w:right w:val="single" w:sz="4" w:space="0" w:color="auto"/>
            </w:tcBorders>
          </w:tcPr>
          <w:p w:rsidR="008606C9" w:rsidRPr="00CC3D67" w:rsidRDefault="008606C9" w:rsidP="008606C9">
            <w:pPr>
              <w:numPr>
                <w:ilvl w:val="0"/>
                <w:numId w:val="7"/>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staigus nepaaiškinamas dusulys arba kvėpavimo padažnėjimas;</w:t>
            </w:r>
          </w:p>
          <w:p w:rsidR="008606C9" w:rsidRPr="00CC3D67" w:rsidRDefault="008606C9" w:rsidP="008606C9">
            <w:pPr>
              <w:numPr>
                <w:ilvl w:val="0"/>
                <w:numId w:val="7"/>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staigus kosulys be aiškios priežasties, kuris gali būti su krauju;</w:t>
            </w:r>
          </w:p>
          <w:p w:rsidR="008606C9" w:rsidRPr="00CC3D67" w:rsidRDefault="008606C9" w:rsidP="008606C9">
            <w:pPr>
              <w:numPr>
                <w:ilvl w:val="0"/>
                <w:numId w:val="7"/>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aštrus krūtinės skausmas, kuris gali padidėti giliai kvėpuojant;</w:t>
            </w:r>
          </w:p>
          <w:p w:rsidR="008606C9" w:rsidRPr="00CC3D67" w:rsidRDefault="008606C9" w:rsidP="008606C9">
            <w:pPr>
              <w:numPr>
                <w:ilvl w:val="0"/>
                <w:numId w:val="7"/>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sunkus galvos svaigimas ar sukimasis;</w:t>
            </w:r>
          </w:p>
          <w:p w:rsidR="008606C9" w:rsidRPr="00CC3D67" w:rsidRDefault="008606C9" w:rsidP="008606C9">
            <w:pPr>
              <w:numPr>
                <w:ilvl w:val="0"/>
                <w:numId w:val="7"/>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dažnas arba neritmiškas širdies plakimas;</w:t>
            </w:r>
          </w:p>
          <w:p w:rsidR="008606C9" w:rsidRPr="00CC3D67" w:rsidRDefault="008606C9" w:rsidP="008606C9">
            <w:pPr>
              <w:numPr>
                <w:ilvl w:val="0"/>
                <w:numId w:val="7"/>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sunkus skrandžio skausmas.</w:t>
            </w:r>
          </w:p>
          <w:p w:rsidR="008606C9" w:rsidRPr="00CC3D67" w:rsidRDefault="008606C9" w:rsidP="00C15081">
            <w:pPr>
              <w:snapToGrid w:val="0"/>
              <w:rPr>
                <w:rFonts w:ascii="Times New Roman" w:hAnsi="Times New Roman"/>
                <w:noProof/>
                <w:snapToGrid w:val="0"/>
                <w:sz w:val="22"/>
                <w:szCs w:val="22"/>
                <w:lang w:val="lt-LT" w:eastAsia="x-none"/>
              </w:rPr>
            </w:pPr>
          </w:p>
          <w:p w:rsidR="008606C9" w:rsidRPr="00CC3D67" w:rsidRDefault="008606C9" w:rsidP="00C15081">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8606C9" w:rsidRPr="00CC3D67" w:rsidRDefault="008606C9" w:rsidP="00C15081">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Plaučių embolija</w:t>
            </w:r>
          </w:p>
        </w:tc>
      </w:tr>
      <w:tr w:rsidR="008606C9" w:rsidRPr="00CC3D67" w:rsidTr="00C15081">
        <w:tc>
          <w:tcPr>
            <w:tcW w:w="5868" w:type="dxa"/>
            <w:tcBorders>
              <w:top w:val="single" w:sz="4" w:space="0" w:color="auto"/>
              <w:left w:val="single" w:sz="4" w:space="0" w:color="auto"/>
              <w:bottom w:val="single" w:sz="4" w:space="0" w:color="auto"/>
              <w:right w:val="single" w:sz="4" w:space="0" w:color="auto"/>
            </w:tcBorders>
          </w:tcPr>
          <w:p w:rsidR="008606C9" w:rsidRPr="00CC3D67" w:rsidRDefault="008606C9" w:rsidP="00C15081">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Simptomai, dažniausiai pasireiškiantys vienoje akyje:</w:t>
            </w:r>
          </w:p>
          <w:p w:rsidR="008606C9" w:rsidRPr="00CC3D67" w:rsidRDefault="008606C9" w:rsidP="008606C9">
            <w:pPr>
              <w:numPr>
                <w:ilvl w:val="0"/>
                <w:numId w:val="8"/>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staigus apakimas arba</w:t>
            </w:r>
          </w:p>
          <w:p w:rsidR="008606C9" w:rsidRPr="00CC3D67" w:rsidRDefault="008606C9" w:rsidP="008606C9">
            <w:pPr>
              <w:numPr>
                <w:ilvl w:val="0"/>
                <w:numId w:val="8"/>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skausmo nesukeliantis neryškus regėjimas, kuris gali progresuoti iki apakimo</w:t>
            </w:r>
          </w:p>
          <w:p w:rsidR="008606C9" w:rsidRPr="00CC3D67" w:rsidRDefault="008606C9" w:rsidP="00C15081">
            <w:pPr>
              <w:snapToGrid w:val="0"/>
              <w:rPr>
                <w:rFonts w:ascii="Times New Roman" w:hAnsi="Times New Roman"/>
                <w:noProof/>
                <w:snapToGrid w:val="0"/>
                <w:sz w:val="22"/>
                <w:szCs w:val="22"/>
                <w:lang w:val="lt-LT" w:eastAsia="x-none"/>
              </w:rPr>
            </w:pPr>
          </w:p>
        </w:tc>
        <w:tc>
          <w:tcPr>
            <w:tcW w:w="2786" w:type="dxa"/>
            <w:tcBorders>
              <w:top w:val="single" w:sz="4" w:space="0" w:color="auto"/>
              <w:left w:val="single" w:sz="4" w:space="0" w:color="auto"/>
              <w:bottom w:val="single" w:sz="4" w:space="0" w:color="auto"/>
              <w:right w:val="single" w:sz="4" w:space="0" w:color="auto"/>
            </w:tcBorders>
            <w:hideMark/>
          </w:tcPr>
          <w:p w:rsidR="008606C9" w:rsidRPr="00CC3D67" w:rsidRDefault="008606C9" w:rsidP="00C15081">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Tinklainės venos trombozė (kraujo krešulys akyje)</w:t>
            </w:r>
          </w:p>
        </w:tc>
      </w:tr>
      <w:tr w:rsidR="008606C9" w:rsidRPr="00CC3D67" w:rsidTr="00C15081">
        <w:tc>
          <w:tcPr>
            <w:tcW w:w="5868" w:type="dxa"/>
            <w:tcBorders>
              <w:top w:val="single" w:sz="4" w:space="0" w:color="auto"/>
              <w:left w:val="single" w:sz="4" w:space="0" w:color="auto"/>
              <w:bottom w:val="single" w:sz="4" w:space="0" w:color="auto"/>
              <w:right w:val="single" w:sz="4" w:space="0" w:color="auto"/>
            </w:tcBorders>
          </w:tcPr>
          <w:p w:rsidR="008606C9" w:rsidRPr="00CC3D67" w:rsidRDefault="008606C9" w:rsidP="008606C9">
            <w:pPr>
              <w:numPr>
                <w:ilvl w:val="0"/>
                <w:numId w:val="9"/>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krūtinės skausmas, diskomfortas, spaudimas, sunkumas;</w:t>
            </w:r>
          </w:p>
          <w:p w:rsidR="008606C9" w:rsidRPr="00CC3D67" w:rsidRDefault="008606C9" w:rsidP="008606C9">
            <w:pPr>
              <w:numPr>
                <w:ilvl w:val="0"/>
                <w:numId w:val="9"/>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veržimo ar pilnumo pojūtis krūtinėje, rankoje ar po krūtinkauliu;</w:t>
            </w:r>
          </w:p>
          <w:p w:rsidR="008606C9" w:rsidRPr="00CC3D67" w:rsidRDefault="008606C9" w:rsidP="008606C9">
            <w:pPr>
              <w:numPr>
                <w:ilvl w:val="0"/>
                <w:numId w:val="9"/>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pilnumo, nevirškinimo arba užspringimo pojūtis;</w:t>
            </w:r>
          </w:p>
          <w:p w:rsidR="008606C9" w:rsidRPr="00CC3D67" w:rsidRDefault="008606C9" w:rsidP="008606C9">
            <w:pPr>
              <w:numPr>
                <w:ilvl w:val="0"/>
                <w:numId w:val="9"/>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viršutinės kūno dalies diskomfortas, plintantis į nugarą, žandikaulį, gerklę, ranką ir skrandį;</w:t>
            </w:r>
          </w:p>
          <w:p w:rsidR="008606C9" w:rsidRPr="00CC3D67" w:rsidRDefault="008606C9" w:rsidP="008606C9">
            <w:pPr>
              <w:numPr>
                <w:ilvl w:val="0"/>
                <w:numId w:val="9"/>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prakaitavimas, pykinimas, vėmimas ar galvos sukimasis;</w:t>
            </w:r>
          </w:p>
          <w:p w:rsidR="008606C9" w:rsidRPr="00CC3D67" w:rsidRDefault="008606C9" w:rsidP="008606C9">
            <w:pPr>
              <w:numPr>
                <w:ilvl w:val="0"/>
                <w:numId w:val="9"/>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labai didelis silpnumas, nerimas ar dusulys;</w:t>
            </w:r>
          </w:p>
          <w:p w:rsidR="008606C9" w:rsidRPr="00CC3D67" w:rsidRDefault="008606C9" w:rsidP="008606C9">
            <w:pPr>
              <w:numPr>
                <w:ilvl w:val="0"/>
                <w:numId w:val="9"/>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dažnas arba neritmiškas širdies plakimas.</w:t>
            </w:r>
          </w:p>
          <w:p w:rsidR="008606C9" w:rsidRPr="00CC3D67" w:rsidRDefault="008606C9" w:rsidP="00C15081">
            <w:pPr>
              <w:snapToGrid w:val="0"/>
              <w:rPr>
                <w:rFonts w:ascii="Times New Roman" w:hAnsi="Times New Roman"/>
                <w:noProof/>
                <w:snapToGrid w:val="0"/>
                <w:sz w:val="22"/>
                <w:szCs w:val="22"/>
                <w:lang w:val="lt-LT" w:eastAsia="x-none"/>
              </w:rPr>
            </w:pPr>
          </w:p>
        </w:tc>
        <w:tc>
          <w:tcPr>
            <w:tcW w:w="2786" w:type="dxa"/>
            <w:tcBorders>
              <w:top w:val="single" w:sz="4" w:space="0" w:color="auto"/>
              <w:left w:val="single" w:sz="4" w:space="0" w:color="auto"/>
              <w:bottom w:val="single" w:sz="4" w:space="0" w:color="auto"/>
              <w:right w:val="single" w:sz="4" w:space="0" w:color="auto"/>
            </w:tcBorders>
            <w:hideMark/>
          </w:tcPr>
          <w:p w:rsidR="008606C9" w:rsidRPr="00CC3D67" w:rsidRDefault="008606C9" w:rsidP="00C15081">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Širdies priepuolis (miokardo infarktas)</w:t>
            </w:r>
          </w:p>
        </w:tc>
      </w:tr>
      <w:tr w:rsidR="008606C9" w:rsidRPr="00CC3D67" w:rsidTr="00C15081">
        <w:tc>
          <w:tcPr>
            <w:tcW w:w="5868" w:type="dxa"/>
            <w:tcBorders>
              <w:top w:val="single" w:sz="4" w:space="0" w:color="auto"/>
              <w:left w:val="single" w:sz="4" w:space="0" w:color="auto"/>
              <w:bottom w:val="single" w:sz="4" w:space="0" w:color="auto"/>
              <w:right w:val="single" w:sz="4" w:space="0" w:color="auto"/>
            </w:tcBorders>
          </w:tcPr>
          <w:p w:rsidR="008606C9" w:rsidRPr="00CC3D67" w:rsidRDefault="008606C9" w:rsidP="008606C9">
            <w:pPr>
              <w:numPr>
                <w:ilvl w:val="0"/>
                <w:numId w:val="10"/>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staigus veido, rankos ar kojos silpnumas ar tirpulys, ypač vienoje kūno pusėje;</w:t>
            </w:r>
          </w:p>
          <w:p w:rsidR="008606C9" w:rsidRPr="00CC3D67" w:rsidRDefault="008606C9" w:rsidP="008606C9">
            <w:pPr>
              <w:numPr>
                <w:ilvl w:val="0"/>
                <w:numId w:val="10"/>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staigus sumišimas, kalbėjimo ar supratimo sutrikimas;</w:t>
            </w:r>
          </w:p>
          <w:p w:rsidR="008606C9" w:rsidRPr="00CC3D67" w:rsidRDefault="008606C9" w:rsidP="008606C9">
            <w:pPr>
              <w:numPr>
                <w:ilvl w:val="0"/>
                <w:numId w:val="10"/>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staigus matymo viena ar abiem akimis sutrikimas;</w:t>
            </w:r>
          </w:p>
          <w:p w:rsidR="008606C9" w:rsidRPr="00CC3D67" w:rsidRDefault="008606C9" w:rsidP="008606C9">
            <w:pPr>
              <w:numPr>
                <w:ilvl w:val="0"/>
                <w:numId w:val="10"/>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staigus vaikščiojimo sutrikimas, galvos sukimasis, pusiausvyros ar koordinacijos sutrikimas;</w:t>
            </w:r>
          </w:p>
          <w:p w:rsidR="008606C9" w:rsidRPr="00CC3D67" w:rsidRDefault="008606C9" w:rsidP="008606C9">
            <w:pPr>
              <w:numPr>
                <w:ilvl w:val="0"/>
                <w:numId w:val="10"/>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staigus, sunkus ar ilgalaikis galvos skausmas be žinomos priežasties;</w:t>
            </w:r>
          </w:p>
          <w:p w:rsidR="008606C9" w:rsidRPr="00CC3D67" w:rsidRDefault="008606C9" w:rsidP="008606C9">
            <w:pPr>
              <w:numPr>
                <w:ilvl w:val="0"/>
                <w:numId w:val="10"/>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sąmonės netekimas ar apalpimas su traukuliais arba be jų.</w:t>
            </w:r>
          </w:p>
          <w:p w:rsidR="008606C9" w:rsidRPr="00CC3D67" w:rsidRDefault="008606C9" w:rsidP="00C15081">
            <w:pPr>
              <w:snapToGrid w:val="0"/>
              <w:rPr>
                <w:rFonts w:ascii="Times New Roman" w:hAnsi="Times New Roman"/>
                <w:noProof/>
                <w:snapToGrid w:val="0"/>
                <w:sz w:val="22"/>
                <w:szCs w:val="22"/>
                <w:lang w:val="lt-LT" w:eastAsia="x-none"/>
              </w:rPr>
            </w:pPr>
          </w:p>
          <w:p w:rsidR="008606C9" w:rsidRPr="00CC3D67" w:rsidRDefault="008606C9" w:rsidP="00C15081">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 xml:space="preserve">Kartais insulto simptomai gali būti trumpalaikiai ir jie gali beveik iš karto ir visiškai išnykti, tačiau vis tiek turite kreiptis </w:t>
            </w:r>
            <w:r w:rsidRPr="00CC3D67">
              <w:rPr>
                <w:rFonts w:ascii="Times New Roman" w:hAnsi="Times New Roman"/>
                <w:noProof/>
                <w:snapToGrid w:val="0"/>
                <w:sz w:val="22"/>
                <w:szCs w:val="22"/>
                <w:lang w:val="lt-LT" w:eastAsia="x-none"/>
              </w:rPr>
              <w:lastRenderedPageBreak/>
              <w:t>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8606C9" w:rsidRPr="00CC3D67" w:rsidRDefault="008606C9" w:rsidP="00C15081">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lastRenderedPageBreak/>
              <w:t>Insultas</w:t>
            </w:r>
          </w:p>
        </w:tc>
      </w:tr>
      <w:tr w:rsidR="008606C9" w:rsidRPr="007B7AA0" w:rsidTr="00C15081">
        <w:tc>
          <w:tcPr>
            <w:tcW w:w="5868" w:type="dxa"/>
            <w:tcBorders>
              <w:top w:val="single" w:sz="4" w:space="0" w:color="auto"/>
              <w:left w:val="single" w:sz="4" w:space="0" w:color="auto"/>
              <w:bottom w:val="single" w:sz="4" w:space="0" w:color="auto"/>
              <w:right w:val="single" w:sz="4" w:space="0" w:color="auto"/>
            </w:tcBorders>
            <w:hideMark/>
          </w:tcPr>
          <w:p w:rsidR="008606C9" w:rsidRPr="00CC3D67" w:rsidRDefault="008606C9" w:rsidP="008606C9">
            <w:pPr>
              <w:numPr>
                <w:ilvl w:val="0"/>
                <w:numId w:val="11"/>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galūnės patinimas ir lengvas pamėlynavimas;</w:t>
            </w:r>
          </w:p>
          <w:p w:rsidR="008606C9" w:rsidRPr="00CC3D67" w:rsidRDefault="008606C9" w:rsidP="008606C9">
            <w:pPr>
              <w:numPr>
                <w:ilvl w:val="0"/>
                <w:numId w:val="11"/>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8606C9" w:rsidRPr="00CC3D67" w:rsidRDefault="008606C9" w:rsidP="00C15081">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Kraujo krešuliai, užkemšantys kitas kraujagysles</w:t>
            </w:r>
          </w:p>
        </w:tc>
      </w:tr>
    </w:tbl>
    <w:p w:rsidR="008606C9" w:rsidRPr="00CC3D67" w:rsidRDefault="008606C9" w:rsidP="008606C9">
      <w:pPr>
        <w:snapToGrid w:val="0"/>
        <w:rPr>
          <w:rFonts w:ascii="Times New Roman" w:hAnsi="Times New Roman"/>
          <w:noProof/>
          <w:snapToGrid w:val="0"/>
          <w:sz w:val="22"/>
          <w:szCs w:val="22"/>
          <w:lang w:val="lt-LT" w:eastAsia="x-none"/>
        </w:rPr>
      </w:pPr>
    </w:p>
    <w:p w:rsidR="008606C9" w:rsidRPr="00CC3D67" w:rsidRDefault="008606C9" w:rsidP="008606C9">
      <w:pPr>
        <w:snapToGrid w:val="0"/>
        <w:rPr>
          <w:rFonts w:ascii="Times New Roman" w:hAnsi="Times New Roman"/>
          <w:b/>
          <w:noProof/>
          <w:snapToGrid w:val="0"/>
          <w:sz w:val="22"/>
          <w:szCs w:val="22"/>
          <w:lang w:val="lt-LT" w:eastAsia="x-none"/>
        </w:rPr>
      </w:pPr>
      <w:r w:rsidRPr="00CC3D67">
        <w:rPr>
          <w:rFonts w:ascii="Times New Roman" w:hAnsi="Times New Roman"/>
          <w:b/>
          <w:noProof/>
          <w:snapToGrid w:val="0"/>
          <w:sz w:val="22"/>
          <w:szCs w:val="22"/>
          <w:lang w:val="lt-LT" w:eastAsia="x-none"/>
        </w:rPr>
        <w:t>KRAUJO KREŠULIAI VENOJE</w:t>
      </w:r>
    </w:p>
    <w:p w:rsidR="008606C9" w:rsidRPr="00CC3D67" w:rsidRDefault="008606C9" w:rsidP="008606C9">
      <w:pPr>
        <w:snapToGrid w:val="0"/>
        <w:rPr>
          <w:rFonts w:ascii="Times New Roman" w:hAnsi="Times New Roman"/>
          <w:noProof/>
          <w:snapToGrid w:val="0"/>
          <w:sz w:val="22"/>
          <w:szCs w:val="22"/>
          <w:lang w:val="lt-LT" w:eastAsia="x-none"/>
        </w:rPr>
      </w:pPr>
    </w:p>
    <w:p w:rsidR="008606C9" w:rsidRPr="00CC3D67" w:rsidRDefault="008606C9" w:rsidP="008606C9">
      <w:pPr>
        <w:snapToGrid w:val="0"/>
        <w:rPr>
          <w:rFonts w:ascii="Times New Roman" w:hAnsi="Times New Roman"/>
          <w:b/>
          <w:noProof/>
          <w:snapToGrid w:val="0"/>
          <w:sz w:val="22"/>
          <w:szCs w:val="22"/>
          <w:lang w:val="lt-LT" w:eastAsia="x-none"/>
        </w:rPr>
      </w:pPr>
      <w:r w:rsidRPr="00CC3D67">
        <w:rPr>
          <w:rFonts w:ascii="Times New Roman" w:hAnsi="Times New Roman"/>
          <w:b/>
          <w:noProof/>
          <w:snapToGrid w:val="0"/>
          <w:sz w:val="22"/>
          <w:szCs w:val="22"/>
          <w:lang w:val="lt-LT" w:eastAsia="x-none"/>
        </w:rPr>
        <w:t>Kas gali atsitikti, jeigu venoje susidarė kraujo krešulys?</w:t>
      </w:r>
    </w:p>
    <w:p w:rsidR="008606C9" w:rsidRPr="00CC3D67" w:rsidRDefault="008606C9" w:rsidP="008606C9">
      <w:pPr>
        <w:numPr>
          <w:ilvl w:val="0"/>
          <w:numId w:val="12"/>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8606C9" w:rsidRPr="00CC3D67" w:rsidRDefault="008606C9" w:rsidP="008606C9">
      <w:pPr>
        <w:numPr>
          <w:ilvl w:val="0"/>
          <w:numId w:val="12"/>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kojos ar pėdos venoje susidarė kraujo krešulys, jis gali sukelti giliųjų venų trombozę (GVT).</w:t>
      </w:r>
    </w:p>
    <w:p w:rsidR="008606C9" w:rsidRPr="00CC3D67" w:rsidRDefault="008606C9" w:rsidP="008606C9">
      <w:pPr>
        <w:numPr>
          <w:ilvl w:val="0"/>
          <w:numId w:val="12"/>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kraujo krešulys iš kojos patenka į plaučius, jis gali sukelti plaučių emboliją.</w:t>
      </w:r>
    </w:p>
    <w:p w:rsidR="008606C9" w:rsidRPr="00CC3D67" w:rsidRDefault="008606C9" w:rsidP="008606C9">
      <w:pPr>
        <w:numPr>
          <w:ilvl w:val="0"/>
          <w:numId w:val="12"/>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Labai retai krešulys gali susidaryti kito organo, pvz., akies, venoje (tinklainės venos trombozė).</w:t>
      </w:r>
    </w:p>
    <w:p w:rsidR="008606C9" w:rsidRPr="00CC3D67" w:rsidRDefault="008606C9" w:rsidP="008606C9">
      <w:pPr>
        <w:snapToGrid w:val="0"/>
        <w:rPr>
          <w:rFonts w:ascii="Times New Roman" w:hAnsi="Times New Roman"/>
          <w:noProof/>
          <w:snapToGrid w:val="0"/>
          <w:sz w:val="22"/>
          <w:szCs w:val="22"/>
          <w:lang w:val="lt-LT" w:eastAsia="x-none"/>
        </w:rPr>
      </w:pPr>
    </w:p>
    <w:p w:rsidR="008606C9" w:rsidRPr="00CC3D67" w:rsidRDefault="008606C9" w:rsidP="008606C9">
      <w:pPr>
        <w:snapToGrid w:val="0"/>
        <w:rPr>
          <w:rFonts w:ascii="Times New Roman" w:hAnsi="Times New Roman"/>
          <w:b/>
          <w:noProof/>
          <w:snapToGrid w:val="0"/>
          <w:sz w:val="22"/>
          <w:szCs w:val="22"/>
          <w:lang w:val="lt-LT" w:eastAsia="x-none"/>
        </w:rPr>
      </w:pPr>
      <w:r w:rsidRPr="00CC3D67">
        <w:rPr>
          <w:rFonts w:ascii="Times New Roman" w:hAnsi="Times New Roman"/>
          <w:b/>
          <w:noProof/>
          <w:snapToGrid w:val="0"/>
          <w:sz w:val="22"/>
          <w:szCs w:val="22"/>
          <w:lang w:val="lt-LT" w:eastAsia="x-none"/>
        </w:rPr>
        <w:t>Kada kraujo krešulio susidarymo venoje rizika yra didžiausia?</w:t>
      </w:r>
    </w:p>
    <w:p w:rsidR="008606C9" w:rsidRPr="00CC3D67" w:rsidRDefault="008606C9" w:rsidP="008606C9">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8606C9" w:rsidRDefault="008606C9" w:rsidP="008606C9">
      <w:pPr>
        <w:snapToGrid w:val="0"/>
        <w:rPr>
          <w:rFonts w:ascii="Times New Roman" w:hAnsi="Times New Roman"/>
          <w:noProof/>
          <w:snapToGrid w:val="0"/>
          <w:sz w:val="22"/>
          <w:szCs w:val="22"/>
          <w:lang w:val="lt-LT" w:eastAsia="x-none"/>
        </w:rPr>
      </w:pPr>
    </w:p>
    <w:p w:rsidR="008606C9" w:rsidRPr="00CC3D67" w:rsidRDefault="008606C9" w:rsidP="008606C9">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Po pirmųjų metų ši rizika mažėja, tačiau lieka šiek tiek didesnė nei nevartojant sudėtinio hormoninio kontraceptiko.</w:t>
      </w:r>
    </w:p>
    <w:p w:rsidR="008606C9" w:rsidRDefault="008606C9" w:rsidP="008606C9">
      <w:pPr>
        <w:snapToGrid w:val="0"/>
        <w:rPr>
          <w:rFonts w:ascii="Times New Roman" w:hAnsi="Times New Roman"/>
          <w:noProof/>
          <w:snapToGrid w:val="0"/>
          <w:sz w:val="22"/>
          <w:szCs w:val="22"/>
          <w:lang w:val="lt-LT" w:eastAsia="x-none"/>
        </w:rPr>
      </w:pPr>
    </w:p>
    <w:p w:rsidR="008606C9" w:rsidRPr="00CC3D67" w:rsidRDefault="008606C9" w:rsidP="008606C9">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Nutraukus RIGEVIDON vartojimą, Jums esanti kraujo krešulio atsiradimo rizika vėl tampa normali per kelias savaites.</w:t>
      </w:r>
    </w:p>
    <w:p w:rsidR="008606C9" w:rsidRPr="00CC3D67" w:rsidRDefault="008606C9" w:rsidP="008606C9">
      <w:pPr>
        <w:snapToGrid w:val="0"/>
        <w:rPr>
          <w:rFonts w:ascii="Times New Roman" w:hAnsi="Times New Roman"/>
          <w:noProof/>
          <w:snapToGrid w:val="0"/>
          <w:sz w:val="22"/>
          <w:szCs w:val="22"/>
          <w:lang w:val="lt-LT" w:eastAsia="x-none"/>
        </w:rPr>
      </w:pPr>
    </w:p>
    <w:p w:rsidR="008606C9" w:rsidRPr="00537B5B" w:rsidRDefault="008606C9" w:rsidP="008606C9">
      <w:pPr>
        <w:snapToGrid w:val="0"/>
        <w:rPr>
          <w:rFonts w:ascii="Times New Roman" w:hAnsi="Times New Roman"/>
          <w:b/>
          <w:noProof/>
          <w:snapToGrid w:val="0"/>
          <w:sz w:val="22"/>
          <w:szCs w:val="22"/>
          <w:lang w:val="lt-LT" w:eastAsia="x-none"/>
        </w:rPr>
      </w:pPr>
      <w:r w:rsidRPr="00537B5B">
        <w:rPr>
          <w:rFonts w:ascii="Times New Roman" w:hAnsi="Times New Roman"/>
          <w:b/>
          <w:noProof/>
          <w:snapToGrid w:val="0"/>
          <w:sz w:val="22"/>
          <w:szCs w:val="22"/>
          <w:lang w:val="lt-LT" w:eastAsia="x-none"/>
        </w:rPr>
        <w:t>Kokia yra kraujo krešulio susidarymo rizika?</w:t>
      </w:r>
    </w:p>
    <w:p w:rsidR="008606C9" w:rsidRPr="00CC3D67" w:rsidRDefault="008606C9" w:rsidP="008606C9">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Ši rizika priklauso nuo natūralios Jums esančios VTE rizikos ir vartojamo sudėtinio hormoninio kontraceptiko tipo.</w:t>
      </w:r>
    </w:p>
    <w:p w:rsidR="008606C9" w:rsidRPr="00CC3D67" w:rsidRDefault="008606C9" w:rsidP="008606C9">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Bendra kraujo krešulio atsiradimo kojoje ar plaučiuose (GVT arba PE) rizika vartojant RIGEVIDON  yra maža.</w:t>
      </w:r>
    </w:p>
    <w:p w:rsidR="008606C9" w:rsidRPr="00CC3D67" w:rsidRDefault="008606C9" w:rsidP="008606C9">
      <w:pPr>
        <w:numPr>
          <w:ilvl w:val="0"/>
          <w:numId w:val="13"/>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 xml:space="preserve">Maždaug 2 iš 10000 moterų, kurios nevartoja SHK ir nėra nėščios, per metus susidarys kraujo krešuliai. </w:t>
      </w:r>
    </w:p>
    <w:p w:rsidR="008606C9" w:rsidRPr="00CC3D67" w:rsidRDefault="008606C9" w:rsidP="008606C9">
      <w:pPr>
        <w:numPr>
          <w:ilvl w:val="0"/>
          <w:numId w:val="13"/>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Maždaug 5</w:t>
      </w:r>
      <w:r w:rsidRPr="00CC3D67">
        <w:rPr>
          <w:rFonts w:ascii="Times New Roman" w:hAnsi="Times New Roman"/>
          <w:noProof/>
          <w:snapToGrid w:val="0"/>
          <w:sz w:val="22"/>
          <w:szCs w:val="22"/>
          <w:lang w:val="lt-LT" w:eastAsia="x-none"/>
        </w:rPr>
        <w:noBreakHyphen/>
        <w:t>7 iš 10000 moterų, kurios vartoja sudėtinius hormoninius kontraceptikus, kurių sudėtyje yra levonorgestrelio, noretisterono arba norgestimato, per metus susidarys kraujo krešuliai.</w:t>
      </w:r>
    </w:p>
    <w:p w:rsidR="008606C9" w:rsidRPr="00CC3D67" w:rsidRDefault="008606C9" w:rsidP="008606C9">
      <w:pPr>
        <w:numPr>
          <w:ilvl w:val="0"/>
          <w:numId w:val="13"/>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Kraujo krešulio susidarymo rizika yra įvairi ir priklauso nuo individualios medicininės anamnezės (žr. „Veiksniai, kurie didina kraujo krešulio riziką“ toliau).</w:t>
      </w:r>
    </w:p>
    <w:p w:rsidR="008606C9" w:rsidRPr="00CC3D67" w:rsidRDefault="008606C9" w:rsidP="008606C9">
      <w:pPr>
        <w:snapToGrid w:val="0"/>
        <w:rPr>
          <w:rFonts w:ascii="Times New Roman" w:hAnsi="Times New Roman"/>
          <w:noProof/>
          <w:snapToGrid w:val="0"/>
          <w:sz w:val="22"/>
          <w:szCs w:val="22"/>
          <w:lang w:val="lt-LT"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8606C9" w:rsidRPr="00CC3D67" w:rsidTr="00C15081">
        <w:tc>
          <w:tcPr>
            <w:tcW w:w="5329" w:type="dxa"/>
            <w:tcBorders>
              <w:top w:val="nil"/>
              <w:left w:val="nil"/>
              <w:bottom w:val="single" w:sz="4" w:space="0" w:color="auto"/>
              <w:right w:val="single" w:sz="4" w:space="0" w:color="auto"/>
            </w:tcBorders>
          </w:tcPr>
          <w:p w:rsidR="008606C9" w:rsidRPr="00CC3D67" w:rsidRDefault="008606C9" w:rsidP="00C15081">
            <w:pPr>
              <w:snapToGrid w:val="0"/>
              <w:rPr>
                <w:rFonts w:ascii="Times New Roman" w:hAnsi="Times New Roman"/>
                <w:noProof/>
                <w:snapToGrid w:val="0"/>
                <w:sz w:val="22"/>
                <w:szCs w:val="22"/>
                <w:lang w:val="lt-LT" w:eastAsia="x-none"/>
              </w:rPr>
            </w:pPr>
          </w:p>
        </w:tc>
        <w:tc>
          <w:tcPr>
            <w:tcW w:w="3193" w:type="dxa"/>
            <w:tcBorders>
              <w:top w:val="single" w:sz="4" w:space="0" w:color="auto"/>
              <w:left w:val="single" w:sz="4" w:space="0" w:color="auto"/>
              <w:bottom w:val="single" w:sz="4" w:space="0" w:color="auto"/>
              <w:right w:val="single" w:sz="4" w:space="0" w:color="auto"/>
            </w:tcBorders>
            <w:hideMark/>
          </w:tcPr>
          <w:p w:rsidR="008606C9" w:rsidRPr="00CC3D67" w:rsidRDefault="008606C9" w:rsidP="00C15081">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Kraujo krešulio susidarymo per metus rizika</w:t>
            </w:r>
          </w:p>
        </w:tc>
      </w:tr>
      <w:tr w:rsidR="008606C9" w:rsidRPr="00CC3D67" w:rsidTr="00C15081">
        <w:tc>
          <w:tcPr>
            <w:tcW w:w="5329" w:type="dxa"/>
            <w:tcBorders>
              <w:top w:val="single" w:sz="4" w:space="0" w:color="auto"/>
              <w:left w:val="single" w:sz="4" w:space="0" w:color="auto"/>
              <w:bottom w:val="single" w:sz="4" w:space="0" w:color="auto"/>
              <w:right w:val="single" w:sz="4" w:space="0" w:color="auto"/>
            </w:tcBorders>
            <w:hideMark/>
          </w:tcPr>
          <w:p w:rsidR="008606C9" w:rsidRPr="00CC3D67" w:rsidRDefault="008606C9" w:rsidP="00C15081">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 xml:space="preserve">Moterys, kurios </w:t>
            </w:r>
            <w:r w:rsidRPr="00CC3D67">
              <w:rPr>
                <w:rFonts w:ascii="Times New Roman" w:hAnsi="Times New Roman"/>
                <w:b/>
                <w:noProof/>
                <w:snapToGrid w:val="0"/>
                <w:sz w:val="22"/>
                <w:szCs w:val="22"/>
                <w:lang w:val="lt-LT" w:eastAsia="x-none"/>
              </w:rPr>
              <w:t>nevartoja</w:t>
            </w:r>
            <w:r w:rsidRPr="00CC3D67">
              <w:rPr>
                <w:rFonts w:ascii="Times New Roman" w:hAnsi="Times New Roman"/>
                <w:noProof/>
                <w:snapToGrid w:val="0"/>
                <w:sz w:val="22"/>
                <w:szCs w:val="22"/>
                <w:lang w:val="lt-LT" w:eastAsia="x-none"/>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8606C9" w:rsidRPr="00CC3D67" w:rsidRDefault="008606C9" w:rsidP="00C15081">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Maždaug 2 iš 10000 moterų</w:t>
            </w:r>
          </w:p>
        </w:tc>
      </w:tr>
      <w:tr w:rsidR="008606C9" w:rsidRPr="00CC3D67" w:rsidTr="00C15081">
        <w:tc>
          <w:tcPr>
            <w:tcW w:w="5329" w:type="dxa"/>
            <w:tcBorders>
              <w:top w:val="single" w:sz="4" w:space="0" w:color="auto"/>
              <w:left w:val="single" w:sz="4" w:space="0" w:color="auto"/>
              <w:bottom w:val="single" w:sz="4" w:space="0" w:color="auto"/>
              <w:right w:val="single" w:sz="4" w:space="0" w:color="auto"/>
            </w:tcBorders>
            <w:hideMark/>
          </w:tcPr>
          <w:p w:rsidR="008606C9" w:rsidRPr="00CC3D67" w:rsidRDefault="008606C9" w:rsidP="00C15081">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 xml:space="preserve">Moterys, vartojančios sudėtines hormonines tabletes, kurių sudėtyje yra </w:t>
            </w:r>
            <w:r w:rsidRPr="00CC3D67">
              <w:rPr>
                <w:rFonts w:ascii="Times New Roman" w:hAnsi="Times New Roman"/>
                <w:b/>
                <w:noProof/>
                <w:snapToGrid w:val="0"/>
                <w:sz w:val="22"/>
                <w:szCs w:val="22"/>
                <w:lang w:val="lt-LT" w:eastAsia="x-none"/>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8606C9" w:rsidRPr="00CC3D67" w:rsidRDefault="008606C9" w:rsidP="00C15081">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Maždaug 5</w:t>
            </w:r>
            <w:r w:rsidRPr="00CC3D67">
              <w:rPr>
                <w:rFonts w:ascii="Times New Roman" w:hAnsi="Times New Roman"/>
                <w:noProof/>
                <w:snapToGrid w:val="0"/>
                <w:sz w:val="22"/>
                <w:szCs w:val="22"/>
                <w:lang w:val="lt-LT" w:eastAsia="x-none"/>
              </w:rPr>
              <w:noBreakHyphen/>
              <w:t>7 iš 10000 moterų</w:t>
            </w:r>
          </w:p>
        </w:tc>
      </w:tr>
      <w:tr w:rsidR="008606C9" w:rsidRPr="00CC3D67" w:rsidTr="00C15081">
        <w:tc>
          <w:tcPr>
            <w:tcW w:w="5329" w:type="dxa"/>
            <w:tcBorders>
              <w:top w:val="single" w:sz="4" w:space="0" w:color="auto"/>
              <w:left w:val="single" w:sz="4" w:space="0" w:color="auto"/>
              <w:bottom w:val="single" w:sz="4" w:space="0" w:color="auto"/>
              <w:right w:val="single" w:sz="4" w:space="0" w:color="auto"/>
            </w:tcBorders>
            <w:hideMark/>
          </w:tcPr>
          <w:p w:rsidR="008606C9" w:rsidRPr="00CC3D67" w:rsidRDefault="008606C9" w:rsidP="00C15081">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 xml:space="preserve">Moterys, kurios vartoja RIGEVIDON </w:t>
            </w:r>
          </w:p>
        </w:tc>
        <w:tc>
          <w:tcPr>
            <w:tcW w:w="3193" w:type="dxa"/>
            <w:tcBorders>
              <w:top w:val="single" w:sz="4" w:space="0" w:color="auto"/>
              <w:left w:val="single" w:sz="4" w:space="0" w:color="auto"/>
              <w:bottom w:val="single" w:sz="4" w:space="0" w:color="auto"/>
              <w:right w:val="single" w:sz="4" w:space="0" w:color="auto"/>
            </w:tcBorders>
            <w:hideMark/>
          </w:tcPr>
          <w:p w:rsidR="008606C9" w:rsidRPr="00CC3D67" w:rsidRDefault="008606C9" w:rsidP="00C15081">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Maždaug 5</w:t>
            </w:r>
            <w:r w:rsidRPr="00CC3D67">
              <w:rPr>
                <w:rFonts w:ascii="Times New Roman" w:hAnsi="Times New Roman"/>
                <w:noProof/>
                <w:snapToGrid w:val="0"/>
                <w:sz w:val="22"/>
                <w:szCs w:val="22"/>
                <w:lang w:val="lt-LT" w:eastAsia="x-none"/>
              </w:rPr>
              <w:noBreakHyphen/>
              <w:t>7 iš 10000 moterų</w:t>
            </w:r>
          </w:p>
        </w:tc>
      </w:tr>
    </w:tbl>
    <w:p w:rsidR="008606C9" w:rsidRPr="00CC3D67" w:rsidRDefault="008606C9" w:rsidP="008606C9">
      <w:pPr>
        <w:snapToGrid w:val="0"/>
        <w:rPr>
          <w:rFonts w:ascii="Times New Roman" w:hAnsi="Times New Roman"/>
          <w:noProof/>
          <w:snapToGrid w:val="0"/>
          <w:sz w:val="22"/>
          <w:szCs w:val="22"/>
          <w:lang w:val="lt-LT" w:eastAsia="x-none"/>
        </w:rPr>
      </w:pPr>
    </w:p>
    <w:p w:rsidR="008606C9" w:rsidRPr="00CC3D67" w:rsidRDefault="008606C9" w:rsidP="008606C9">
      <w:pPr>
        <w:snapToGrid w:val="0"/>
        <w:rPr>
          <w:rFonts w:ascii="Times New Roman" w:hAnsi="Times New Roman"/>
          <w:b/>
          <w:noProof/>
          <w:snapToGrid w:val="0"/>
          <w:sz w:val="22"/>
          <w:szCs w:val="22"/>
          <w:lang w:val="lt-LT" w:eastAsia="x-none"/>
        </w:rPr>
      </w:pPr>
      <w:r w:rsidRPr="00CC3D67">
        <w:rPr>
          <w:rFonts w:ascii="Times New Roman" w:hAnsi="Times New Roman"/>
          <w:b/>
          <w:noProof/>
          <w:snapToGrid w:val="0"/>
          <w:sz w:val="22"/>
          <w:szCs w:val="22"/>
          <w:lang w:val="lt-LT" w:eastAsia="x-none"/>
        </w:rPr>
        <w:t>Veiksniai, kurie didina kraujo krešulių venose riziką</w:t>
      </w:r>
    </w:p>
    <w:p w:rsidR="008606C9" w:rsidRPr="00CC3D67" w:rsidRDefault="008606C9" w:rsidP="008606C9">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Kraujo krešulių susidarymo rizika vartojant RIGEVIDON yra maža, tačiau kai kurios būklės šią riziką didina. Ši rizika yra didesnė:</w:t>
      </w:r>
    </w:p>
    <w:p w:rsidR="008606C9" w:rsidRPr="00CC3D67" w:rsidRDefault="008606C9" w:rsidP="008606C9">
      <w:pPr>
        <w:numPr>
          <w:ilvl w:val="0"/>
          <w:numId w:val="14"/>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 turite labai daug antsvorio (kūno masės indeksas (KMI) viršija 30 kg/m²);</w:t>
      </w:r>
    </w:p>
    <w:p w:rsidR="008606C9" w:rsidRPr="00CC3D67" w:rsidRDefault="008606C9" w:rsidP="008606C9">
      <w:pPr>
        <w:numPr>
          <w:ilvl w:val="0"/>
          <w:numId w:val="14"/>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lastRenderedPageBreak/>
        <w:t>jei kuriam nors Jūsų kraujo giminaičiui buvo susidaręs kraujo krešulys kojoje, plaučiuose arba kitame organe ankstyvame amžiuje (pvz., maždaug iki 50 metų). Tokiu atveju Jums gali būti paveldimas kraujo krešėjimo sutrikimas;</w:t>
      </w:r>
    </w:p>
    <w:p w:rsidR="008606C9" w:rsidRPr="00CC3D67" w:rsidRDefault="008606C9" w:rsidP="008606C9">
      <w:pPr>
        <w:numPr>
          <w:ilvl w:val="0"/>
          <w:numId w:val="14"/>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 Jums reikalinga operacija arba ilgą laiką nevaikštote dėl sužalojimo, ligos arba sugipsuotos kojos. Likus kelioms savaitėms iki operacijos arba kol Jūsų judrumas ribotas, gali reikėti nutraukti RIGEVIDON vartojimą. Jeigu Jums reikia nutraukti gydymą RIGEVIDON , paklauskite gydytojo, kada galėsite vėl pradėti jį vartoti;</w:t>
      </w:r>
    </w:p>
    <w:p w:rsidR="008606C9" w:rsidRPr="00CC3D67" w:rsidRDefault="008606C9" w:rsidP="008606C9">
      <w:pPr>
        <w:numPr>
          <w:ilvl w:val="0"/>
          <w:numId w:val="14"/>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su amžiumi (ypač jeigu Jums yra daugiau nei maždaug 35 metai);</w:t>
      </w:r>
    </w:p>
    <w:p w:rsidR="008606C9" w:rsidRPr="00CC3D67" w:rsidRDefault="008606C9" w:rsidP="008606C9">
      <w:pPr>
        <w:numPr>
          <w:ilvl w:val="0"/>
          <w:numId w:val="14"/>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gimdėte prieš mažiau nei kelias savaites.</w:t>
      </w:r>
    </w:p>
    <w:p w:rsidR="008606C9" w:rsidRPr="00CC3D67" w:rsidRDefault="008606C9" w:rsidP="008606C9">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Kuo daugiau šių sąlygų Jums tinka, tuo kraujo krešulio susidarymo rizika yra didesnė.</w:t>
      </w:r>
    </w:p>
    <w:p w:rsidR="008606C9" w:rsidRDefault="008606C9" w:rsidP="008606C9">
      <w:pPr>
        <w:snapToGrid w:val="0"/>
        <w:rPr>
          <w:rFonts w:ascii="Times New Roman" w:hAnsi="Times New Roman"/>
          <w:noProof/>
          <w:snapToGrid w:val="0"/>
          <w:sz w:val="22"/>
          <w:szCs w:val="22"/>
          <w:lang w:val="lt-LT" w:eastAsia="x-none"/>
        </w:rPr>
      </w:pPr>
    </w:p>
    <w:p w:rsidR="008606C9" w:rsidRPr="00CC3D67" w:rsidRDefault="008606C9" w:rsidP="008606C9">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Keliavimas oro transportu (&gt; 4 valandas) gali laikinai padidinti kraujo krešulio susidarymo riziką, ypač jeigu Jums yra kitų išvardytų rizikos veiksnių.</w:t>
      </w:r>
    </w:p>
    <w:p w:rsidR="008606C9" w:rsidRDefault="008606C9" w:rsidP="008606C9">
      <w:pPr>
        <w:snapToGrid w:val="0"/>
        <w:rPr>
          <w:rFonts w:ascii="Times New Roman" w:hAnsi="Times New Roman"/>
          <w:noProof/>
          <w:snapToGrid w:val="0"/>
          <w:sz w:val="22"/>
          <w:szCs w:val="22"/>
          <w:lang w:val="lt-LT" w:eastAsia="x-none"/>
        </w:rPr>
      </w:pPr>
    </w:p>
    <w:p w:rsidR="008606C9" w:rsidRPr="00CC3D67" w:rsidRDefault="008606C9" w:rsidP="008606C9">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Svarbu pasakyti gydytojui, jeigu Jums tinka bet kuri iš šių sąlygų, net jeigu nesate tikra. Gydytojas gali nuspręsti, kad RIGEVIDON vartojimą reikia nutraukti.</w:t>
      </w:r>
    </w:p>
    <w:p w:rsidR="008606C9" w:rsidRPr="00CC3D67" w:rsidRDefault="008606C9" w:rsidP="008606C9">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vartojant RIGEVIDON pasikeitė bet kuri iš pirmiau išvardytų sąlygų, pvz., kraujo giminaičiui pasireiškė trombozė be žinomos priežasties arba priaugote daug svorio, pasakykite gydytojui.</w:t>
      </w:r>
    </w:p>
    <w:p w:rsidR="008606C9" w:rsidRPr="00CC3D67" w:rsidRDefault="008606C9" w:rsidP="008606C9">
      <w:pPr>
        <w:snapToGrid w:val="0"/>
        <w:rPr>
          <w:rFonts w:ascii="Times New Roman" w:hAnsi="Times New Roman"/>
          <w:noProof/>
          <w:snapToGrid w:val="0"/>
          <w:sz w:val="22"/>
          <w:szCs w:val="22"/>
          <w:lang w:val="lt-LT" w:eastAsia="x-none"/>
        </w:rPr>
      </w:pPr>
    </w:p>
    <w:p w:rsidR="008606C9" w:rsidRPr="00CC3D67" w:rsidRDefault="008606C9" w:rsidP="008606C9">
      <w:pPr>
        <w:snapToGrid w:val="0"/>
        <w:rPr>
          <w:rFonts w:ascii="Times New Roman" w:hAnsi="Times New Roman"/>
          <w:b/>
          <w:noProof/>
          <w:snapToGrid w:val="0"/>
          <w:sz w:val="22"/>
          <w:szCs w:val="22"/>
          <w:lang w:val="lt-LT" w:eastAsia="x-none"/>
        </w:rPr>
      </w:pPr>
      <w:r w:rsidRPr="00CC3D67">
        <w:rPr>
          <w:rFonts w:ascii="Times New Roman" w:hAnsi="Times New Roman"/>
          <w:b/>
          <w:noProof/>
          <w:snapToGrid w:val="0"/>
          <w:sz w:val="22"/>
          <w:szCs w:val="22"/>
          <w:lang w:val="lt-LT" w:eastAsia="x-none"/>
        </w:rPr>
        <w:t>KRAUJO KREŠULIAI ARTERIJOJE</w:t>
      </w:r>
    </w:p>
    <w:p w:rsidR="008606C9" w:rsidRPr="00DE20C4" w:rsidRDefault="008606C9" w:rsidP="008606C9">
      <w:pPr>
        <w:snapToGrid w:val="0"/>
        <w:rPr>
          <w:rFonts w:ascii="Times New Roman" w:hAnsi="Times New Roman"/>
          <w:b/>
          <w:noProof/>
          <w:snapToGrid w:val="0"/>
          <w:sz w:val="22"/>
          <w:szCs w:val="22"/>
          <w:lang w:val="lt-LT" w:eastAsia="x-none"/>
        </w:rPr>
      </w:pPr>
      <w:r w:rsidRPr="00DE20C4">
        <w:rPr>
          <w:rFonts w:ascii="Times New Roman" w:hAnsi="Times New Roman"/>
          <w:b/>
          <w:noProof/>
          <w:snapToGrid w:val="0"/>
          <w:sz w:val="22"/>
          <w:szCs w:val="22"/>
          <w:lang w:val="lt-LT" w:eastAsia="x-none"/>
        </w:rPr>
        <w:t>Kas gali atsitikti, jeigu arterijoje susidarė kraujo krešulys?</w:t>
      </w:r>
    </w:p>
    <w:p w:rsidR="008606C9" w:rsidRPr="00CC3D67" w:rsidRDefault="008606C9" w:rsidP="008606C9">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Arterijoje, kaip ir venoje, susidaręs kraujo krešulys gali sukelti sunkių sutrikimų. Pavyzdžiui, jis gali sukelti širdies priepuolį (miokardo infarktą) arba insultą.</w:t>
      </w:r>
    </w:p>
    <w:p w:rsidR="008606C9" w:rsidRPr="00CC3D67" w:rsidRDefault="008606C9" w:rsidP="008606C9">
      <w:pPr>
        <w:snapToGrid w:val="0"/>
        <w:rPr>
          <w:rFonts w:ascii="Times New Roman" w:hAnsi="Times New Roman"/>
          <w:noProof/>
          <w:snapToGrid w:val="0"/>
          <w:sz w:val="22"/>
          <w:szCs w:val="22"/>
          <w:lang w:val="lt-LT" w:eastAsia="x-none"/>
        </w:rPr>
      </w:pPr>
    </w:p>
    <w:p w:rsidR="008606C9" w:rsidRPr="00CC3D67" w:rsidRDefault="008606C9" w:rsidP="008606C9">
      <w:pPr>
        <w:snapToGrid w:val="0"/>
        <w:rPr>
          <w:rFonts w:ascii="Times New Roman" w:hAnsi="Times New Roman"/>
          <w:b/>
          <w:noProof/>
          <w:snapToGrid w:val="0"/>
          <w:sz w:val="22"/>
          <w:szCs w:val="22"/>
          <w:lang w:val="lt-LT" w:eastAsia="x-none"/>
        </w:rPr>
      </w:pPr>
      <w:r w:rsidRPr="00CC3D67">
        <w:rPr>
          <w:rFonts w:ascii="Times New Roman" w:hAnsi="Times New Roman"/>
          <w:b/>
          <w:noProof/>
          <w:snapToGrid w:val="0"/>
          <w:sz w:val="22"/>
          <w:szCs w:val="22"/>
          <w:lang w:val="lt-LT" w:eastAsia="x-none"/>
        </w:rPr>
        <w:t>Veiksniai, kurie didina kraujo krešulio arterijoje riziką</w:t>
      </w:r>
    </w:p>
    <w:p w:rsidR="008606C9" w:rsidRPr="00CC3D67" w:rsidRDefault="008606C9" w:rsidP="008606C9">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Svarbu atkreipti dėmesį, kad širdies priepuolio (miokardo infarkto) arba insulto dėl RIGEVIDON vartojimo rizika yra labai maža, bet ji gali padidėti:</w:t>
      </w:r>
    </w:p>
    <w:p w:rsidR="008606C9" w:rsidRPr="00CC3D67" w:rsidRDefault="008606C9" w:rsidP="008606C9">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su amžiumi (virš maždaug 35 metų amžiaus);</w:t>
      </w:r>
    </w:p>
    <w:p w:rsidR="008606C9" w:rsidRPr="00CC3D67" w:rsidRDefault="008606C9" w:rsidP="008606C9">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b/>
          <w:noProof/>
          <w:snapToGrid w:val="0"/>
          <w:sz w:val="22"/>
          <w:szCs w:val="22"/>
          <w:lang w:val="lt-LT" w:eastAsia="x-none"/>
        </w:rPr>
        <w:t xml:space="preserve">jeigu rūkote. </w:t>
      </w:r>
      <w:r w:rsidRPr="00CC3D67">
        <w:rPr>
          <w:rFonts w:ascii="Times New Roman" w:hAnsi="Times New Roman"/>
          <w:noProof/>
          <w:snapToGrid w:val="0"/>
          <w:sz w:val="22"/>
          <w:szCs w:val="22"/>
          <w:lang w:val="lt-LT" w:eastAsia="x-none"/>
        </w:rPr>
        <w:t>Vartojant sudėtinius hormoninius kontraceptikus, pvz., RIGEVIDON, patartina nerūkyti. Jeigu negalite mesti rūkyti ir Jums yra daugiau nei 35 metai, gydytojas gali patarti Jums naudoti kitą kontracepcijos metodą;</w:t>
      </w:r>
    </w:p>
    <w:p w:rsidR="008606C9" w:rsidRPr="00CC3D67" w:rsidRDefault="008606C9" w:rsidP="008606C9">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turite antsvorio;</w:t>
      </w:r>
    </w:p>
    <w:p w:rsidR="008606C9" w:rsidRPr="00CC3D67" w:rsidRDefault="008606C9" w:rsidP="008606C9">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Jūsų kraujospūdis yra padidėjęs;</w:t>
      </w:r>
    </w:p>
    <w:p w:rsidR="008606C9" w:rsidRPr="00CC3D67" w:rsidRDefault="008606C9" w:rsidP="008606C9">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kuriam nors iš  Jūsų kraujo giminaičių buvo širdies priepuolis (miokardo infarktas) arba insultas ankstyvame amžiuje (maždaug iki 50 metų). Tokiu atveju Jums taip pat gali būti didesnė širdies priepuolio (miokardo infarkto) arba insulto rizika;</w:t>
      </w:r>
    </w:p>
    <w:p w:rsidR="008606C9" w:rsidRPr="00CC3D67" w:rsidRDefault="008606C9" w:rsidP="008606C9">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Jums ar kam nors iš Jūsų kraujo giminaičių nustatyta didelė riebalų (cholesterolio arba trigliceridų) koncentracija kraujyje;</w:t>
      </w:r>
    </w:p>
    <w:p w:rsidR="008606C9" w:rsidRPr="00CC3D67" w:rsidRDefault="008606C9" w:rsidP="008606C9">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Jums pasireiškia migrena, ypač migrena su aura;</w:t>
      </w:r>
    </w:p>
    <w:p w:rsidR="008606C9" w:rsidRPr="00CC3D67" w:rsidRDefault="008606C9" w:rsidP="008606C9">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Jums yra širdies sutrikimas (vožtuvo sutrikimas ar ritmo sutrikimas, vadinamas prieširdžių virpėjimu);</w:t>
      </w:r>
    </w:p>
    <w:p w:rsidR="008606C9" w:rsidRPr="00CC3D67" w:rsidRDefault="008606C9" w:rsidP="008606C9">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sergate cukriniu diabetu.</w:t>
      </w:r>
    </w:p>
    <w:p w:rsidR="008606C9" w:rsidRPr="00CC3D67" w:rsidRDefault="008606C9" w:rsidP="008606C9">
      <w:pPr>
        <w:snapToGrid w:val="0"/>
        <w:rPr>
          <w:rFonts w:ascii="Times New Roman" w:hAnsi="Times New Roman"/>
          <w:noProof/>
          <w:snapToGrid w:val="0"/>
          <w:sz w:val="22"/>
          <w:szCs w:val="22"/>
          <w:lang w:val="lt-LT" w:eastAsia="x-none"/>
        </w:rPr>
      </w:pPr>
    </w:p>
    <w:p w:rsidR="008606C9" w:rsidRPr="00CC3D67" w:rsidRDefault="008606C9" w:rsidP="008606C9">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Jums tinka daugiau nei viena iš išvardytų sąlygų arba bet kuri iš šių būklių yra sunki, kraujo krešulio susidarymo rizika gali būti dar didesnė.</w:t>
      </w:r>
    </w:p>
    <w:p w:rsidR="008606C9" w:rsidRDefault="008606C9" w:rsidP="008606C9">
      <w:pPr>
        <w:snapToGrid w:val="0"/>
        <w:rPr>
          <w:rFonts w:ascii="Times New Roman" w:hAnsi="Times New Roman"/>
          <w:noProof/>
          <w:snapToGrid w:val="0"/>
          <w:sz w:val="22"/>
          <w:szCs w:val="22"/>
          <w:lang w:val="lt-LT" w:eastAsia="x-none"/>
        </w:rPr>
      </w:pPr>
    </w:p>
    <w:p w:rsidR="008606C9" w:rsidRPr="00CC3D67" w:rsidRDefault="008606C9" w:rsidP="008606C9">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vartojant RIGEVIDON pasikeitė bet kuri iš pirmiau išvardytų sąlygų, pvz., pradėjote rūkyti, kraujo giminaičiui pasireiškė trombozė be žinomos priežasties arba priaugote daug svorio, pasakykite gydytojui.</w:t>
      </w:r>
    </w:p>
    <w:p w:rsidR="008606C9" w:rsidRPr="002B4510" w:rsidRDefault="008606C9" w:rsidP="008606C9">
      <w:pPr>
        <w:pStyle w:val="Pagrindinistekstas3"/>
        <w:rPr>
          <w:i w:val="0"/>
          <w:sz w:val="22"/>
          <w:szCs w:val="22"/>
          <w:lang w:val="lt-LT"/>
        </w:rPr>
      </w:pPr>
      <w:r w:rsidRPr="002B4510">
        <w:rPr>
          <w:i w:val="0"/>
          <w:sz w:val="22"/>
          <w:szCs w:val="22"/>
          <w:lang w:val="lt-LT"/>
        </w:rPr>
        <w:t>Geriamieji kontraceptikai ir vėžys</w:t>
      </w:r>
    </w:p>
    <w:p w:rsidR="008606C9" w:rsidRDefault="008606C9" w:rsidP="008606C9">
      <w:pPr>
        <w:pStyle w:val="Pagrindinistekstas3"/>
        <w:rPr>
          <w:b w:val="0"/>
          <w:i w:val="0"/>
          <w:sz w:val="22"/>
          <w:szCs w:val="22"/>
          <w:lang w:val="lt-LT"/>
        </w:rPr>
      </w:pPr>
    </w:p>
    <w:p w:rsidR="008606C9" w:rsidRPr="002B4510" w:rsidRDefault="008606C9" w:rsidP="008606C9">
      <w:pPr>
        <w:pStyle w:val="Pagrindinistekstas3"/>
        <w:rPr>
          <w:b w:val="0"/>
          <w:i w:val="0"/>
          <w:sz w:val="22"/>
          <w:szCs w:val="22"/>
          <w:lang w:val="lt-LT"/>
        </w:rPr>
      </w:pPr>
      <w:r w:rsidRPr="002B4510">
        <w:rPr>
          <w:b w:val="0"/>
          <w:i w:val="0"/>
          <w:sz w:val="22"/>
          <w:szCs w:val="22"/>
          <w:lang w:val="lt-LT"/>
        </w:rPr>
        <w:t>Kai kurių tyrimų duomenimis, ilgą laiką vartojant geriamuosius kontraceptikus, gali didėti gimdos kaklelio vėžio pavojus</w:t>
      </w:r>
      <w:r>
        <w:rPr>
          <w:b w:val="0"/>
          <w:i w:val="0"/>
          <w:sz w:val="22"/>
          <w:szCs w:val="22"/>
          <w:lang w:val="lt-LT"/>
        </w:rPr>
        <w:t>,</w:t>
      </w:r>
      <w:r w:rsidRPr="001B4F1B">
        <w:rPr>
          <w:b w:val="0"/>
          <w:i w:val="0"/>
          <w:sz w:val="22"/>
          <w:szCs w:val="22"/>
          <w:lang w:val="lt-LT"/>
        </w:rPr>
        <w:t xml:space="preserve"> tačiau dar nėra vieningos nuomonės, </w:t>
      </w:r>
      <w:r>
        <w:rPr>
          <w:b w:val="0"/>
          <w:i w:val="0"/>
          <w:sz w:val="22"/>
          <w:szCs w:val="22"/>
          <w:lang w:val="lt-LT"/>
        </w:rPr>
        <w:t>ar š</w:t>
      </w:r>
      <w:r w:rsidRPr="002B4510">
        <w:rPr>
          <w:b w:val="0"/>
          <w:i w:val="0"/>
          <w:sz w:val="22"/>
          <w:szCs w:val="22"/>
          <w:lang w:val="lt-LT"/>
        </w:rPr>
        <w:t>į padidėj</w:t>
      </w:r>
      <w:r>
        <w:rPr>
          <w:b w:val="0"/>
          <w:i w:val="0"/>
          <w:sz w:val="22"/>
          <w:szCs w:val="22"/>
          <w:lang w:val="lt-LT"/>
        </w:rPr>
        <w:t xml:space="preserve">usį </w:t>
      </w:r>
      <w:r w:rsidRPr="002B4510">
        <w:rPr>
          <w:b w:val="0"/>
          <w:i w:val="0"/>
          <w:sz w:val="22"/>
          <w:szCs w:val="22"/>
          <w:lang w:val="lt-LT"/>
        </w:rPr>
        <w:t xml:space="preserve">pavojų </w:t>
      </w:r>
      <w:r>
        <w:rPr>
          <w:b w:val="0"/>
          <w:i w:val="0"/>
          <w:sz w:val="22"/>
          <w:szCs w:val="22"/>
          <w:lang w:val="lt-LT"/>
        </w:rPr>
        <w:t xml:space="preserve">kelia </w:t>
      </w:r>
      <w:r w:rsidRPr="002B4510">
        <w:rPr>
          <w:b w:val="0"/>
          <w:i w:val="0"/>
          <w:sz w:val="22"/>
          <w:szCs w:val="22"/>
          <w:lang w:val="lt-LT"/>
        </w:rPr>
        <w:t xml:space="preserve">geriamasis kontraceptikas, </w:t>
      </w:r>
      <w:r>
        <w:rPr>
          <w:b w:val="0"/>
          <w:i w:val="0"/>
          <w:sz w:val="22"/>
          <w:szCs w:val="22"/>
          <w:lang w:val="lt-LT"/>
        </w:rPr>
        <w:t xml:space="preserve">ar tam turi įtakos </w:t>
      </w:r>
      <w:r w:rsidRPr="002B4510">
        <w:rPr>
          <w:b w:val="0"/>
          <w:i w:val="0"/>
          <w:sz w:val="22"/>
          <w:szCs w:val="22"/>
          <w:lang w:val="lt-LT"/>
        </w:rPr>
        <w:t>seksualinė elgsena ir kiti veiksniai.</w:t>
      </w:r>
    </w:p>
    <w:p w:rsidR="008606C9" w:rsidRDefault="008606C9" w:rsidP="008606C9">
      <w:pPr>
        <w:pStyle w:val="Pagrindinistekstas3"/>
        <w:rPr>
          <w:b w:val="0"/>
          <w:i w:val="0"/>
          <w:sz w:val="22"/>
          <w:szCs w:val="22"/>
          <w:lang w:val="lt-LT"/>
        </w:rPr>
      </w:pPr>
    </w:p>
    <w:p w:rsidR="008606C9" w:rsidRPr="00E87CD5" w:rsidRDefault="008606C9" w:rsidP="008606C9">
      <w:pPr>
        <w:rPr>
          <w:rFonts w:ascii="Times New Roman" w:hAnsi="Times New Roman"/>
          <w:sz w:val="22"/>
          <w:szCs w:val="22"/>
        </w:rPr>
      </w:pPr>
      <w:r w:rsidRPr="00E87CD5">
        <w:rPr>
          <w:rFonts w:ascii="Times New Roman" w:hAnsi="Times New Roman"/>
          <w:sz w:val="22"/>
          <w:szCs w:val="22"/>
        </w:rPr>
        <w:t>Kontraceptines tabletes vartojančioms moterims krūtų vėžys buvo diagnozuotas šiek tiek dažniau negu to paties amžiaus jų nevartojančioms. Nustojus vartoti kontraceptines tabletes, per 10 metų ši</w:t>
      </w:r>
      <w:r>
        <w:rPr>
          <w:rFonts w:ascii="Times New Roman" w:hAnsi="Times New Roman"/>
          <w:sz w:val="22"/>
          <w:szCs w:val="22"/>
        </w:rPr>
        <w:t xml:space="preserve"> rizika sumažėja ir tampa tokia pati, kaip ir moterims, niekada nevartojusioms geriamųjų kontraceptikų. </w:t>
      </w:r>
      <w:r w:rsidRPr="00E87CD5">
        <w:rPr>
          <w:rFonts w:ascii="Times New Roman" w:hAnsi="Times New Roman"/>
          <w:sz w:val="22"/>
          <w:szCs w:val="22"/>
        </w:rPr>
        <w:t xml:space="preserve"> Ar didesnį sergamumą lėmė kontraceptinės tabletės, nežinoma, nes jas vartojančios moterys buvo dažniau tikrinamos, taigi vėžys galėjo būti pastebėtas anksčiau. </w:t>
      </w:r>
    </w:p>
    <w:p w:rsidR="008606C9" w:rsidRDefault="008606C9" w:rsidP="008606C9">
      <w:pPr>
        <w:pStyle w:val="Pagrindinistekstas3"/>
        <w:rPr>
          <w:b w:val="0"/>
          <w:i w:val="0"/>
          <w:sz w:val="22"/>
          <w:szCs w:val="22"/>
          <w:lang w:val="lt-LT"/>
        </w:rPr>
      </w:pPr>
    </w:p>
    <w:p w:rsidR="008606C9" w:rsidRPr="002B4510" w:rsidRDefault="008606C9" w:rsidP="008606C9">
      <w:pPr>
        <w:pStyle w:val="Pagrindinistekstas3"/>
        <w:rPr>
          <w:b w:val="0"/>
          <w:i w:val="0"/>
          <w:sz w:val="22"/>
          <w:szCs w:val="22"/>
          <w:lang w:val="lt-LT"/>
        </w:rPr>
      </w:pPr>
      <w:r>
        <w:rPr>
          <w:b w:val="0"/>
          <w:i w:val="0"/>
          <w:sz w:val="22"/>
          <w:szCs w:val="22"/>
          <w:lang w:val="lt-LT"/>
        </w:rPr>
        <w:t xml:space="preserve">Gauta pranešimų apie piktybinius ir gerybinius kepenų navikus geriamuosius kontraceptikus vartojančioms moterims. Kepenų navikai gali būti sukelti gyvybei pavojingą kraujavimą į pilvo ertmę, todėl </w:t>
      </w:r>
      <w:r w:rsidRPr="002B4510">
        <w:rPr>
          <w:b w:val="0"/>
          <w:i w:val="0"/>
          <w:sz w:val="22"/>
          <w:szCs w:val="22"/>
          <w:lang w:val="lt-LT"/>
        </w:rPr>
        <w:t xml:space="preserve">, jei pajutote </w:t>
      </w:r>
      <w:r>
        <w:rPr>
          <w:b w:val="0"/>
          <w:i w:val="0"/>
          <w:sz w:val="22"/>
          <w:szCs w:val="22"/>
          <w:lang w:val="lt-LT"/>
        </w:rPr>
        <w:t xml:space="preserve">greitai </w:t>
      </w:r>
      <w:r w:rsidRPr="002B4510">
        <w:rPr>
          <w:b w:val="0"/>
          <w:i w:val="0"/>
          <w:sz w:val="22"/>
          <w:szCs w:val="22"/>
          <w:lang w:val="lt-LT"/>
        </w:rPr>
        <w:t xml:space="preserve">nepraeinantį skausmą viršutinėje pilvo dalyje, kreipkitės į gydytoją. </w:t>
      </w:r>
    </w:p>
    <w:p w:rsidR="008606C9" w:rsidRPr="002B4510" w:rsidRDefault="008606C9" w:rsidP="008606C9">
      <w:pPr>
        <w:rPr>
          <w:rFonts w:ascii="Times New Roman" w:hAnsi="Times New Roman"/>
          <w:sz w:val="22"/>
          <w:szCs w:val="22"/>
          <w:lang w:val="lt-LT"/>
        </w:rPr>
      </w:pPr>
    </w:p>
    <w:p w:rsidR="008606C9" w:rsidRPr="002B4510" w:rsidRDefault="008606C9" w:rsidP="008606C9">
      <w:pPr>
        <w:rPr>
          <w:rFonts w:ascii="Times New Roman" w:hAnsi="Times New Roman"/>
          <w:b/>
          <w:sz w:val="22"/>
          <w:szCs w:val="22"/>
          <w:lang w:val="lt-LT"/>
        </w:rPr>
      </w:pPr>
      <w:r w:rsidRPr="002B4510">
        <w:rPr>
          <w:rFonts w:ascii="Times New Roman" w:hAnsi="Times New Roman"/>
          <w:b/>
          <w:sz w:val="22"/>
          <w:szCs w:val="22"/>
          <w:lang w:val="lt-LT"/>
        </w:rPr>
        <w:t>Psichikos sutrikimai</w:t>
      </w:r>
    </w:p>
    <w:p w:rsidR="008606C9" w:rsidRPr="002B4510" w:rsidRDefault="008606C9" w:rsidP="008606C9">
      <w:pPr>
        <w:rPr>
          <w:rFonts w:ascii="Times New Roman" w:hAnsi="Times New Roman"/>
          <w:sz w:val="22"/>
          <w:szCs w:val="22"/>
          <w:lang w:val="lt-LT"/>
        </w:rPr>
      </w:pPr>
      <w:r w:rsidRPr="002B4510">
        <w:rPr>
          <w:rFonts w:ascii="Times New Roman" w:hAnsi="Times New Roman"/>
          <w:sz w:val="22"/>
          <w:szCs w:val="22"/>
          <w:lang w:val="lt-LT"/>
        </w:rPr>
        <w:t>Kai kurios hormoninius kontraceptikus, įskaitant RIGEVIDON,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rsidR="008606C9" w:rsidRPr="007B7AA0" w:rsidRDefault="008606C9" w:rsidP="008606C9">
      <w:pPr>
        <w:snapToGrid w:val="0"/>
        <w:rPr>
          <w:rFonts w:ascii="Times New Roman" w:hAnsi="Times New Roman"/>
          <w:b/>
          <w:sz w:val="22"/>
          <w:szCs w:val="22"/>
          <w:lang w:val="lt-LT"/>
        </w:rPr>
      </w:pPr>
    </w:p>
    <w:p w:rsidR="008606C9" w:rsidRPr="007B7AA0" w:rsidRDefault="008606C9" w:rsidP="008606C9">
      <w:pPr>
        <w:snapToGrid w:val="0"/>
        <w:rPr>
          <w:rFonts w:ascii="Times New Roman" w:hAnsi="Times New Roman"/>
          <w:b/>
          <w:sz w:val="22"/>
          <w:szCs w:val="22"/>
          <w:lang w:val="lt-LT"/>
        </w:rPr>
      </w:pPr>
      <w:r w:rsidRPr="007B7AA0">
        <w:rPr>
          <w:rFonts w:ascii="Times New Roman" w:hAnsi="Times New Roman"/>
          <w:b/>
          <w:sz w:val="22"/>
          <w:szCs w:val="22"/>
          <w:lang w:val="lt-LT"/>
        </w:rPr>
        <w:t>Reguliarios apžiūros</w:t>
      </w:r>
    </w:p>
    <w:p w:rsidR="008606C9" w:rsidRPr="007B7AA0" w:rsidRDefault="008606C9" w:rsidP="008606C9">
      <w:pPr>
        <w:snapToGrid w:val="0"/>
        <w:rPr>
          <w:rFonts w:ascii="Times New Roman" w:hAnsi="Times New Roman"/>
          <w:sz w:val="22"/>
          <w:szCs w:val="22"/>
          <w:lang w:val="lt-LT"/>
        </w:rPr>
      </w:pPr>
      <w:r w:rsidRPr="007B7AA0">
        <w:rPr>
          <w:rFonts w:ascii="Times New Roman" w:hAnsi="Times New Roman"/>
          <w:sz w:val="22"/>
          <w:szCs w:val="22"/>
          <w:lang w:val="lt-LT"/>
        </w:rPr>
        <w:t>Pradėjus vartoti RIGEVIDON, Jūsų gydytojas Jus reguliariai apžiūrės kartą per metus, o jei kiltų bet kokių problemų, bet kuriuo metu kreipkitės į gydytoją.</w:t>
      </w:r>
    </w:p>
    <w:p w:rsidR="008606C9" w:rsidRPr="007B7AA0" w:rsidRDefault="008606C9" w:rsidP="008606C9">
      <w:pPr>
        <w:snapToGrid w:val="0"/>
        <w:rPr>
          <w:rFonts w:ascii="Times New Roman" w:hAnsi="Times New Roman"/>
          <w:b/>
          <w:sz w:val="22"/>
          <w:szCs w:val="22"/>
          <w:lang w:val="lt-LT"/>
        </w:rPr>
      </w:pPr>
    </w:p>
    <w:p w:rsidR="008606C9" w:rsidRDefault="008606C9" w:rsidP="008606C9">
      <w:pPr>
        <w:ind w:right="-108"/>
        <w:rPr>
          <w:rFonts w:ascii="Times New Roman" w:hAnsi="Times New Roman"/>
          <w:b/>
          <w:sz w:val="22"/>
          <w:szCs w:val="22"/>
          <w:lang w:val="lt-LT"/>
        </w:rPr>
      </w:pPr>
      <w:r w:rsidRPr="007B7AA0">
        <w:rPr>
          <w:rFonts w:ascii="Times New Roman" w:hAnsi="Times New Roman"/>
          <w:b/>
          <w:sz w:val="22"/>
          <w:szCs w:val="22"/>
          <w:lang w:val="lt-LT"/>
        </w:rPr>
        <w:t xml:space="preserve">Vaikams ir </w:t>
      </w:r>
      <w:r w:rsidRPr="007E648E">
        <w:rPr>
          <w:rFonts w:ascii="Times New Roman" w:hAnsi="Times New Roman"/>
          <w:b/>
          <w:sz w:val="22"/>
          <w:szCs w:val="22"/>
          <w:lang w:val="lt-LT"/>
        </w:rPr>
        <w:t>paaugliams</w:t>
      </w:r>
    </w:p>
    <w:p w:rsidR="008606C9" w:rsidRPr="00F65D0B" w:rsidRDefault="008606C9" w:rsidP="008606C9">
      <w:pPr>
        <w:ind w:right="-108"/>
        <w:rPr>
          <w:rFonts w:ascii="Times New Roman" w:hAnsi="Times New Roman"/>
          <w:bCs/>
          <w:iCs/>
          <w:sz w:val="22"/>
          <w:szCs w:val="22"/>
          <w:lang w:val="lt-LT"/>
        </w:rPr>
      </w:pPr>
      <w:r w:rsidRPr="002B4510">
        <w:rPr>
          <w:rFonts w:ascii="Times New Roman" w:hAnsi="Times New Roman"/>
          <w:sz w:val="22"/>
          <w:szCs w:val="22"/>
          <w:lang w:val="lt-LT"/>
        </w:rPr>
        <w:t>RIGEVIDON</w:t>
      </w:r>
      <w:r>
        <w:rPr>
          <w:rFonts w:ascii="Times New Roman" w:hAnsi="Times New Roman"/>
          <w:sz w:val="22"/>
          <w:szCs w:val="22"/>
          <w:lang w:val="lt-LT"/>
        </w:rPr>
        <w:t xml:space="preserve"> nėra skirtas </w:t>
      </w:r>
      <w:r>
        <w:rPr>
          <w:rFonts w:ascii="Times New Roman" w:hAnsi="Times New Roman"/>
          <w:bCs/>
          <w:iCs/>
          <w:sz w:val="22"/>
          <w:szCs w:val="22"/>
          <w:lang w:val="lt-LT"/>
        </w:rPr>
        <w:t>vartoti</w:t>
      </w:r>
      <w:r w:rsidRPr="00F65D0B">
        <w:rPr>
          <w:rFonts w:ascii="Times New Roman" w:hAnsi="Times New Roman"/>
          <w:bCs/>
          <w:iCs/>
          <w:sz w:val="22"/>
          <w:szCs w:val="22"/>
          <w:lang w:val="lt-LT"/>
        </w:rPr>
        <w:t xml:space="preserve"> iki </w:t>
      </w:r>
      <w:r>
        <w:rPr>
          <w:rFonts w:ascii="Times New Roman" w:hAnsi="Times New Roman"/>
          <w:bCs/>
          <w:iCs/>
          <w:sz w:val="22"/>
          <w:szCs w:val="22"/>
          <w:lang w:val="lt-LT"/>
        </w:rPr>
        <w:t>pirmųjų mėnesinių</w:t>
      </w:r>
      <w:r w:rsidRPr="00561F2A">
        <w:rPr>
          <w:rFonts w:ascii="Times New Roman" w:hAnsi="Times New Roman"/>
          <w:bCs/>
          <w:iCs/>
          <w:sz w:val="22"/>
          <w:szCs w:val="22"/>
          <w:lang w:val="lt-LT"/>
        </w:rPr>
        <w:t xml:space="preserve"> </w:t>
      </w:r>
      <w:r>
        <w:rPr>
          <w:rFonts w:ascii="Times New Roman" w:hAnsi="Times New Roman"/>
          <w:bCs/>
          <w:iCs/>
          <w:sz w:val="22"/>
          <w:szCs w:val="22"/>
          <w:lang w:val="lt-LT"/>
        </w:rPr>
        <w:t>(</w:t>
      </w:r>
      <w:r w:rsidRPr="00F65D0B">
        <w:rPr>
          <w:rFonts w:ascii="Times New Roman" w:hAnsi="Times New Roman"/>
          <w:bCs/>
          <w:iCs/>
          <w:sz w:val="22"/>
          <w:szCs w:val="22"/>
          <w:lang w:val="lt-LT"/>
        </w:rPr>
        <w:t>menarchės</w:t>
      </w:r>
      <w:r>
        <w:rPr>
          <w:rFonts w:ascii="Times New Roman" w:hAnsi="Times New Roman"/>
          <w:bCs/>
          <w:iCs/>
          <w:sz w:val="22"/>
          <w:szCs w:val="22"/>
          <w:lang w:val="lt-LT"/>
        </w:rPr>
        <w:t>)</w:t>
      </w:r>
      <w:r w:rsidRPr="00F65D0B">
        <w:rPr>
          <w:rFonts w:ascii="Times New Roman" w:hAnsi="Times New Roman"/>
          <w:bCs/>
          <w:iCs/>
          <w:sz w:val="22"/>
          <w:szCs w:val="22"/>
          <w:lang w:val="lt-LT"/>
        </w:rPr>
        <w:t xml:space="preserve">. </w:t>
      </w:r>
    </w:p>
    <w:p w:rsidR="008606C9" w:rsidRPr="002B4510" w:rsidRDefault="008606C9" w:rsidP="008606C9">
      <w:pPr>
        <w:pStyle w:val="Pagrindinistekstas3"/>
        <w:rPr>
          <w:i w:val="0"/>
          <w:sz w:val="22"/>
          <w:szCs w:val="22"/>
          <w:lang w:val="lt-LT"/>
        </w:rPr>
      </w:pPr>
    </w:p>
    <w:p w:rsidR="008606C9" w:rsidRPr="002B4510" w:rsidRDefault="008606C9" w:rsidP="008606C9">
      <w:pPr>
        <w:pStyle w:val="Pagrindinistekstas3"/>
        <w:rPr>
          <w:i w:val="0"/>
          <w:sz w:val="22"/>
          <w:szCs w:val="22"/>
          <w:lang w:val="lt-LT"/>
        </w:rPr>
      </w:pPr>
      <w:r w:rsidRPr="002B4510">
        <w:rPr>
          <w:i w:val="0"/>
          <w:sz w:val="22"/>
          <w:szCs w:val="22"/>
          <w:lang w:val="lt-LT"/>
        </w:rPr>
        <w:t>Kiti vaistai ir RIGEVIDON</w:t>
      </w:r>
    </w:p>
    <w:p w:rsidR="008606C9" w:rsidRPr="002B4510" w:rsidRDefault="008606C9" w:rsidP="008606C9">
      <w:pPr>
        <w:numPr>
          <w:ilvl w:val="12"/>
          <w:numId w:val="0"/>
        </w:numPr>
        <w:ind w:right="-2"/>
        <w:rPr>
          <w:rFonts w:ascii="Times New Roman" w:hAnsi="Times New Roman"/>
          <w:sz w:val="22"/>
          <w:szCs w:val="22"/>
          <w:lang w:val="lt-LT"/>
        </w:rPr>
      </w:pPr>
      <w:r w:rsidRPr="002B4510">
        <w:rPr>
          <w:rFonts w:ascii="Times New Roman" w:hAnsi="Times New Roman"/>
          <w:noProof/>
          <w:sz w:val="22"/>
          <w:szCs w:val="22"/>
          <w:lang w:val="lt-LT"/>
        </w:rPr>
        <w:t>Jeigu vartojate ar neseniai vartojote kitų vaistų arba dėl to nesate tikri, apie tai pasakykite gydytojui arba vaistininkui.</w:t>
      </w:r>
    </w:p>
    <w:p w:rsidR="008606C9" w:rsidRPr="002B4510" w:rsidRDefault="008606C9" w:rsidP="008606C9">
      <w:pPr>
        <w:rPr>
          <w:rFonts w:ascii="Times New Roman" w:hAnsi="Times New Roman"/>
          <w:sz w:val="22"/>
          <w:szCs w:val="22"/>
          <w:lang w:val="lt-LT"/>
        </w:rPr>
      </w:pPr>
      <w:r w:rsidRPr="002B4510">
        <w:rPr>
          <w:rFonts w:ascii="Times New Roman" w:hAnsi="Times New Roman"/>
          <w:sz w:val="22"/>
          <w:szCs w:val="22"/>
          <w:lang w:val="lt-LT"/>
        </w:rPr>
        <w:t>Jei kartu su RIGEVIDON vartojate kitų vaistų, pasakykite apie tai bet kuriam gydytojui ar odontologui, jei jis Jums skiria kitų vaistų, arba vaistininkui. Jie Jums pasakys, ar reikia ir kurį laiką naudoti papildomus kontracepcijos būdus (pvz., prezervatyvus)</w:t>
      </w:r>
      <w:r w:rsidRPr="00CC3D67">
        <w:rPr>
          <w:rFonts w:ascii="Times New Roman" w:hAnsi="Times New Roman"/>
          <w:sz w:val="22"/>
          <w:szCs w:val="22"/>
          <w:lang w:val="lt-LT"/>
        </w:rPr>
        <w:t xml:space="preserve"> </w:t>
      </w:r>
      <w:r>
        <w:rPr>
          <w:rFonts w:ascii="Times New Roman" w:hAnsi="Times New Roman"/>
          <w:sz w:val="22"/>
          <w:szCs w:val="22"/>
          <w:lang w:val="lt-LT"/>
        </w:rPr>
        <w:t>arba ar reikia keisti kitą Jums reikalingą vaistą</w:t>
      </w:r>
      <w:r w:rsidRPr="002B4510">
        <w:rPr>
          <w:rFonts w:ascii="Times New Roman" w:hAnsi="Times New Roman"/>
          <w:sz w:val="22"/>
          <w:szCs w:val="22"/>
          <w:lang w:val="lt-LT"/>
        </w:rPr>
        <w:t>.</w:t>
      </w:r>
    </w:p>
    <w:p w:rsidR="008606C9" w:rsidRPr="002B4510" w:rsidRDefault="008606C9" w:rsidP="008606C9">
      <w:pPr>
        <w:rPr>
          <w:rFonts w:ascii="Times New Roman" w:hAnsi="Times New Roman"/>
          <w:bCs/>
          <w:iCs/>
          <w:sz w:val="22"/>
          <w:szCs w:val="22"/>
          <w:lang w:val="lt-LT"/>
        </w:rPr>
      </w:pPr>
      <w:r w:rsidRPr="002B4510">
        <w:rPr>
          <w:rFonts w:ascii="Times New Roman" w:hAnsi="Times New Roman"/>
          <w:bCs/>
          <w:iCs/>
          <w:sz w:val="22"/>
          <w:szCs w:val="22"/>
          <w:lang w:val="lt-LT"/>
        </w:rPr>
        <w:t>Nevartokite RIGEVIDON, jei sergate C hepatitu ir vartojate vaistų, kurių sudėtyje yra yra ombitasviro, paritapreviro, ritonaviro</w:t>
      </w:r>
      <w:r>
        <w:rPr>
          <w:rFonts w:ascii="Times New Roman" w:hAnsi="Times New Roman"/>
          <w:bCs/>
          <w:iCs/>
          <w:sz w:val="22"/>
          <w:szCs w:val="22"/>
          <w:lang w:val="lt-LT"/>
        </w:rPr>
        <w:t>,</w:t>
      </w:r>
      <w:r w:rsidRPr="002B4510">
        <w:rPr>
          <w:rFonts w:ascii="Times New Roman" w:hAnsi="Times New Roman"/>
          <w:bCs/>
          <w:iCs/>
          <w:sz w:val="22"/>
          <w:szCs w:val="22"/>
          <w:lang w:val="lt-LT"/>
        </w:rPr>
        <w:t xml:space="preserve"> dazabuviro, </w:t>
      </w:r>
      <w:r w:rsidRPr="00F449E2">
        <w:rPr>
          <w:rFonts w:ascii="Times New Roman" w:hAnsi="Times New Roman"/>
          <w:sz w:val="22"/>
          <w:szCs w:val="22"/>
          <w:lang w:val="lt-LT"/>
        </w:rPr>
        <w:t>glekapreviro/pibrentasviro ir sofosbuviro/velpatasviro/voksilapreviro</w:t>
      </w:r>
      <w:r>
        <w:rPr>
          <w:rFonts w:ascii="Times New Roman" w:hAnsi="Times New Roman"/>
          <w:sz w:val="22"/>
          <w:szCs w:val="22"/>
          <w:lang w:val="lt-LT"/>
        </w:rPr>
        <w:t>,</w:t>
      </w:r>
      <w:r w:rsidRPr="00F449E2">
        <w:rPr>
          <w:rFonts w:ascii="Times New Roman" w:hAnsi="Times New Roman"/>
          <w:sz w:val="22"/>
          <w:szCs w:val="22"/>
          <w:lang w:val="lt-LT"/>
        </w:rPr>
        <w:t xml:space="preserve"> </w:t>
      </w:r>
      <w:r w:rsidRPr="002B4510">
        <w:rPr>
          <w:rFonts w:ascii="Times New Roman" w:hAnsi="Times New Roman"/>
          <w:bCs/>
          <w:iCs/>
          <w:sz w:val="22"/>
          <w:szCs w:val="22"/>
          <w:lang w:val="lt-LT"/>
        </w:rPr>
        <w:t xml:space="preserve">nes </w:t>
      </w:r>
      <w:r>
        <w:rPr>
          <w:rFonts w:ascii="Times New Roman" w:hAnsi="Times New Roman"/>
          <w:bCs/>
          <w:iCs/>
          <w:sz w:val="22"/>
          <w:szCs w:val="22"/>
          <w:lang w:val="lt-LT"/>
        </w:rPr>
        <w:t xml:space="preserve">šie vaistai </w:t>
      </w:r>
      <w:r w:rsidRPr="002B4510">
        <w:rPr>
          <w:rFonts w:ascii="Times New Roman" w:hAnsi="Times New Roman"/>
          <w:bCs/>
          <w:iCs/>
          <w:sz w:val="22"/>
          <w:szCs w:val="22"/>
          <w:lang w:val="lt-LT"/>
        </w:rPr>
        <w:t>gali padidinti kepenų fermentų (ALT) aktyvumą, kuris nustatomas atlikus kraujo tyrimą.</w:t>
      </w:r>
    </w:p>
    <w:p w:rsidR="008606C9" w:rsidRPr="002B4510" w:rsidRDefault="008606C9" w:rsidP="008606C9">
      <w:pPr>
        <w:rPr>
          <w:rFonts w:ascii="Times New Roman" w:hAnsi="Times New Roman"/>
          <w:bCs/>
          <w:iCs/>
          <w:sz w:val="22"/>
          <w:szCs w:val="22"/>
          <w:lang w:val="lt-LT"/>
        </w:rPr>
      </w:pPr>
      <w:r w:rsidRPr="002B4510">
        <w:rPr>
          <w:rFonts w:ascii="Times New Roman" w:hAnsi="Times New Roman"/>
          <w:bCs/>
          <w:iCs/>
          <w:sz w:val="22"/>
          <w:szCs w:val="22"/>
          <w:lang w:val="lt-LT"/>
        </w:rPr>
        <w:t>Prieš pradėdamas gydymą šiais vaistais, Jūsų gydytojas skirs Jums kitokį kontracepcijos būdą.</w:t>
      </w:r>
    </w:p>
    <w:p w:rsidR="008606C9" w:rsidRPr="002B4510" w:rsidRDefault="008606C9" w:rsidP="008606C9">
      <w:pPr>
        <w:rPr>
          <w:rFonts w:ascii="Times New Roman" w:hAnsi="Times New Roman"/>
          <w:bCs/>
          <w:iCs/>
          <w:sz w:val="22"/>
          <w:szCs w:val="22"/>
          <w:lang w:val="lt-LT"/>
        </w:rPr>
      </w:pPr>
      <w:r w:rsidRPr="002B4510">
        <w:rPr>
          <w:rFonts w:ascii="Times New Roman" w:hAnsi="Times New Roman"/>
          <w:bCs/>
          <w:iCs/>
          <w:sz w:val="22"/>
          <w:szCs w:val="22"/>
          <w:lang w:val="lt-LT"/>
        </w:rPr>
        <w:t>Praėjus dviem svaitėms po gydymo minėtais vaistais pabaigos, galima vėl pradėti vartoti RIGEVIDON</w:t>
      </w:r>
      <w:r w:rsidRPr="002B4510">
        <w:rPr>
          <w:rFonts w:ascii="Times New Roman" w:hAnsi="Times New Roman"/>
          <w:sz w:val="22"/>
          <w:szCs w:val="22"/>
          <w:lang w:val="lt-LT"/>
        </w:rPr>
        <w:t xml:space="preserve"> </w:t>
      </w:r>
      <w:r w:rsidRPr="002B4510">
        <w:rPr>
          <w:rFonts w:ascii="Times New Roman" w:hAnsi="Times New Roman"/>
          <w:bCs/>
          <w:iCs/>
          <w:sz w:val="22"/>
          <w:szCs w:val="22"/>
          <w:lang w:val="lt-LT"/>
        </w:rPr>
        <w:t>(taip pat žr. skyrių “RIGEVIDON vartoti negalima “).</w:t>
      </w:r>
    </w:p>
    <w:p w:rsidR="008606C9" w:rsidRPr="002B4510" w:rsidRDefault="008606C9" w:rsidP="008606C9">
      <w:pPr>
        <w:rPr>
          <w:rFonts w:ascii="Times New Roman" w:hAnsi="Times New Roman"/>
          <w:sz w:val="22"/>
          <w:szCs w:val="22"/>
          <w:lang w:val="lt-LT"/>
        </w:rPr>
      </w:pPr>
    </w:p>
    <w:p w:rsidR="008606C9" w:rsidRDefault="008606C9" w:rsidP="008606C9">
      <w:pPr>
        <w:rPr>
          <w:rFonts w:ascii="Times New Roman" w:hAnsi="Times New Roman"/>
          <w:sz w:val="22"/>
          <w:szCs w:val="22"/>
          <w:lang w:val="lt-LT"/>
        </w:rPr>
      </w:pPr>
      <w:r w:rsidRPr="002B4510">
        <w:rPr>
          <w:rFonts w:ascii="Times New Roman" w:hAnsi="Times New Roman"/>
          <w:sz w:val="22"/>
          <w:szCs w:val="22"/>
          <w:lang w:val="lt-LT"/>
        </w:rPr>
        <w:t>Kai kurie vaistai gali</w:t>
      </w:r>
      <w:r>
        <w:rPr>
          <w:rFonts w:ascii="Times New Roman" w:hAnsi="Times New Roman"/>
          <w:sz w:val="22"/>
          <w:szCs w:val="22"/>
          <w:lang w:val="lt-LT"/>
        </w:rPr>
        <w:t>:</w:t>
      </w:r>
    </w:p>
    <w:p w:rsidR="008606C9" w:rsidRPr="007E648E" w:rsidRDefault="008606C9" w:rsidP="008606C9">
      <w:pPr>
        <w:numPr>
          <w:ilvl w:val="0"/>
          <w:numId w:val="16"/>
        </w:numPr>
        <w:rPr>
          <w:rFonts w:ascii="Times New Roman" w:hAnsi="Times New Roman"/>
          <w:sz w:val="22"/>
          <w:szCs w:val="22"/>
        </w:rPr>
      </w:pPr>
      <w:r w:rsidRPr="002B4510">
        <w:rPr>
          <w:rFonts w:ascii="Times New Roman" w:hAnsi="Times New Roman"/>
          <w:sz w:val="22"/>
          <w:szCs w:val="22"/>
          <w:lang w:val="lt-LT"/>
        </w:rPr>
        <w:t xml:space="preserve"> turėti įtakos RIGEVIDON koncentracijai kraujyje</w:t>
      </w:r>
      <w:r>
        <w:rPr>
          <w:rFonts w:ascii="Times New Roman" w:hAnsi="Times New Roman"/>
          <w:sz w:val="22"/>
          <w:szCs w:val="22"/>
          <w:lang w:val="lt-LT"/>
        </w:rPr>
        <w:t>,</w:t>
      </w:r>
    </w:p>
    <w:p w:rsidR="008606C9" w:rsidRPr="007E648E" w:rsidRDefault="008606C9" w:rsidP="008606C9">
      <w:pPr>
        <w:numPr>
          <w:ilvl w:val="0"/>
          <w:numId w:val="16"/>
        </w:numPr>
        <w:rPr>
          <w:rFonts w:ascii="Times New Roman" w:hAnsi="Times New Roman"/>
          <w:sz w:val="22"/>
          <w:szCs w:val="22"/>
        </w:rPr>
      </w:pPr>
      <w:r w:rsidRPr="002B4510">
        <w:rPr>
          <w:rFonts w:ascii="Times New Roman" w:hAnsi="Times New Roman"/>
          <w:sz w:val="22"/>
          <w:szCs w:val="22"/>
          <w:lang w:val="lt-LT"/>
        </w:rPr>
        <w:t xml:space="preserve"> </w:t>
      </w:r>
      <w:r w:rsidRPr="007E648E">
        <w:rPr>
          <w:rFonts w:ascii="Times New Roman" w:hAnsi="Times New Roman"/>
          <w:b/>
          <w:sz w:val="22"/>
          <w:szCs w:val="22"/>
          <w:lang w:val="lt-LT"/>
        </w:rPr>
        <w:t>silpninti kontracepcinį RIGEVIDON poveikį</w:t>
      </w:r>
      <w:r>
        <w:rPr>
          <w:rFonts w:ascii="Times New Roman" w:hAnsi="Times New Roman"/>
          <w:sz w:val="22"/>
          <w:szCs w:val="22"/>
          <w:lang w:val="lt-LT"/>
        </w:rPr>
        <w:t xml:space="preserve">, </w:t>
      </w:r>
    </w:p>
    <w:p w:rsidR="008606C9" w:rsidRPr="007E648E" w:rsidRDefault="008606C9" w:rsidP="008606C9">
      <w:pPr>
        <w:numPr>
          <w:ilvl w:val="0"/>
          <w:numId w:val="16"/>
        </w:numPr>
        <w:rPr>
          <w:rFonts w:ascii="Times New Roman" w:hAnsi="Times New Roman"/>
          <w:sz w:val="22"/>
          <w:szCs w:val="22"/>
        </w:rPr>
      </w:pPr>
      <w:r w:rsidRPr="002B4510">
        <w:rPr>
          <w:rFonts w:ascii="Times New Roman" w:hAnsi="Times New Roman"/>
          <w:sz w:val="22"/>
          <w:szCs w:val="22"/>
          <w:lang w:val="lt-LT"/>
        </w:rPr>
        <w:t xml:space="preserve"> sukelti netikėtą kraujavimą. </w:t>
      </w:r>
    </w:p>
    <w:p w:rsidR="008606C9" w:rsidRDefault="008606C9" w:rsidP="008606C9">
      <w:pPr>
        <w:ind w:left="720"/>
        <w:rPr>
          <w:rFonts w:ascii="Times New Roman" w:hAnsi="Times New Roman"/>
          <w:sz w:val="22"/>
          <w:szCs w:val="22"/>
        </w:rPr>
      </w:pPr>
    </w:p>
    <w:p w:rsidR="008606C9" w:rsidRPr="002B4510" w:rsidRDefault="008606C9" w:rsidP="008606C9">
      <w:pPr>
        <w:ind w:left="360"/>
        <w:rPr>
          <w:rFonts w:ascii="Times New Roman" w:hAnsi="Times New Roman"/>
          <w:sz w:val="22"/>
          <w:szCs w:val="22"/>
        </w:rPr>
      </w:pPr>
      <w:r w:rsidRPr="002B4510">
        <w:rPr>
          <w:rFonts w:ascii="Times New Roman" w:hAnsi="Times New Roman"/>
          <w:sz w:val="22"/>
          <w:szCs w:val="22"/>
        </w:rPr>
        <w:t>Tokie vaistai yra:</w:t>
      </w:r>
    </w:p>
    <w:p w:rsidR="008606C9" w:rsidRDefault="008606C9" w:rsidP="008606C9">
      <w:pPr>
        <w:numPr>
          <w:ilvl w:val="0"/>
          <w:numId w:val="16"/>
        </w:numPr>
        <w:rPr>
          <w:rFonts w:ascii="Times New Roman" w:hAnsi="Times New Roman"/>
          <w:sz w:val="22"/>
          <w:szCs w:val="22"/>
        </w:rPr>
      </w:pPr>
      <w:r>
        <w:rPr>
          <w:rFonts w:ascii="Times New Roman" w:hAnsi="Times New Roman"/>
          <w:sz w:val="22"/>
          <w:szCs w:val="22"/>
        </w:rPr>
        <w:t>v</w:t>
      </w:r>
      <w:r w:rsidRPr="002B4510">
        <w:rPr>
          <w:rFonts w:ascii="Times New Roman" w:hAnsi="Times New Roman"/>
          <w:sz w:val="22"/>
          <w:szCs w:val="22"/>
        </w:rPr>
        <w:t>aistai</w:t>
      </w:r>
      <w:r>
        <w:rPr>
          <w:rFonts w:ascii="Times New Roman" w:hAnsi="Times New Roman"/>
          <w:sz w:val="22"/>
          <w:szCs w:val="22"/>
        </w:rPr>
        <w:t xml:space="preserve">, kuriais </w:t>
      </w:r>
      <w:r w:rsidRPr="002B4510">
        <w:rPr>
          <w:rFonts w:ascii="Times New Roman" w:hAnsi="Times New Roman"/>
          <w:sz w:val="22"/>
          <w:szCs w:val="22"/>
        </w:rPr>
        <w:t>gyd</w:t>
      </w:r>
      <w:r>
        <w:rPr>
          <w:rFonts w:ascii="Times New Roman" w:hAnsi="Times New Roman"/>
          <w:sz w:val="22"/>
          <w:szCs w:val="22"/>
        </w:rPr>
        <w:t>oma:</w:t>
      </w:r>
    </w:p>
    <w:p w:rsidR="008606C9" w:rsidRPr="006D0457" w:rsidRDefault="008606C9" w:rsidP="008606C9">
      <w:pPr>
        <w:numPr>
          <w:ilvl w:val="0"/>
          <w:numId w:val="16"/>
        </w:numPr>
        <w:tabs>
          <w:tab w:val="clear" w:pos="720"/>
          <w:tab w:val="num" w:pos="1440"/>
        </w:tabs>
        <w:ind w:left="1440"/>
        <w:rPr>
          <w:rFonts w:ascii="Times New Roman" w:hAnsi="Times New Roman"/>
          <w:sz w:val="22"/>
          <w:szCs w:val="22"/>
        </w:rPr>
      </w:pPr>
      <w:r w:rsidRPr="006D0457">
        <w:rPr>
          <w:rFonts w:ascii="Times New Roman" w:hAnsi="Times New Roman"/>
          <w:sz w:val="22"/>
          <w:szCs w:val="22"/>
        </w:rPr>
        <w:t>epilepsija (pvz.,barbitūratai,  karbamazepinas, fenitoinas, primidonas, okskarbazepinas, topiramatas, felbamatas,</w:t>
      </w:r>
      <w:r>
        <w:rPr>
          <w:rFonts w:ascii="Times New Roman" w:hAnsi="Times New Roman"/>
          <w:sz w:val="22"/>
          <w:szCs w:val="22"/>
        </w:rPr>
        <w:t xml:space="preserve"> rufinamidas,</w:t>
      </w:r>
      <w:r w:rsidRPr="006D0457">
        <w:rPr>
          <w:rFonts w:ascii="Times New Roman" w:hAnsi="Times New Roman"/>
          <w:sz w:val="22"/>
          <w:szCs w:val="22"/>
        </w:rPr>
        <w:t xml:space="preserve"> perampanelis</w:t>
      </w:r>
      <w:r>
        <w:rPr>
          <w:rFonts w:ascii="Times New Roman" w:hAnsi="Times New Roman"/>
          <w:sz w:val="22"/>
          <w:szCs w:val="22"/>
        </w:rPr>
        <w:t>)</w:t>
      </w:r>
      <w:r w:rsidRPr="006D0457">
        <w:rPr>
          <w:rFonts w:ascii="Times New Roman" w:hAnsi="Times New Roman"/>
          <w:sz w:val="22"/>
          <w:szCs w:val="22"/>
        </w:rPr>
        <w:t>;</w:t>
      </w:r>
    </w:p>
    <w:p w:rsidR="008606C9" w:rsidRDefault="008606C9" w:rsidP="008606C9">
      <w:pPr>
        <w:numPr>
          <w:ilvl w:val="0"/>
          <w:numId w:val="16"/>
        </w:numPr>
        <w:tabs>
          <w:tab w:val="clear" w:pos="720"/>
          <w:tab w:val="num" w:pos="1440"/>
        </w:tabs>
        <w:ind w:left="1440"/>
        <w:rPr>
          <w:rFonts w:ascii="Times New Roman" w:hAnsi="Times New Roman"/>
          <w:sz w:val="22"/>
          <w:szCs w:val="22"/>
        </w:rPr>
      </w:pPr>
      <w:r>
        <w:rPr>
          <w:rFonts w:ascii="Times New Roman" w:hAnsi="Times New Roman"/>
          <w:sz w:val="22"/>
          <w:szCs w:val="22"/>
        </w:rPr>
        <w:t>t</w:t>
      </w:r>
      <w:r w:rsidRPr="00FA0D6E">
        <w:rPr>
          <w:rFonts w:ascii="Times New Roman" w:hAnsi="Times New Roman"/>
          <w:sz w:val="22"/>
          <w:szCs w:val="22"/>
        </w:rPr>
        <w:t xml:space="preserve">uberkuliozė </w:t>
      </w:r>
      <w:r>
        <w:rPr>
          <w:rFonts w:ascii="Times New Roman" w:hAnsi="Times New Roman"/>
          <w:sz w:val="22"/>
          <w:szCs w:val="22"/>
        </w:rPr>
        <w:t xml:space="preserve">(pvz., </w:t>
      </w:r>
      <w:r w:rsidRPr="00FA0D6E">
        <w:rPr>
          <w:rFonts w:ascii="Times New Roman" w:hAnsi="Times New Roman"/>
          <w:sz w:val="22"/>
          <w:szCs w:val="22"/>
        </w:rPr>
        <w:t>rifampicinas</w:t>
      </w:r>
      <w:r>
        <w:rPr>
          <w:rFonts w:ascii="Times New Roman" w:hAnsi="Times New Roman"/>
          <w:sz w:val="22"/>
          <w:szCs w:val="22"/>
        </w:rPr>
        <w:t>),</w:t>
      </w:r>
    </w:p>
    <w:p w:rsidR="008606C9" w:rsidRPr="005F6B6E" w:rsidRDefault="008606C9" w:rsidP="008606C9">
      <w:pPr>
        <w:numPr>
          <w:ilvl w:val="0"/>
          <w:numId w:val="16"/>
        </w:numPr>
        <w:tabs>
          <w:tab w:val="clear" w:pos="720"/>
          <w:tab w:val="num" w:pos="1440"/>
        </w:tabs>
        <w:ind w:left="1440"/>
        <w:rPr>
          <w:rFonts w:ascii="Times New Roman" w:hAnsi="Times New Roman"/>
          <w:sz w:val="22"/>
          <w:szCs w:val="22"/>
        </w:rPr>
      </w:pPr>
      <w:r w:rsidRPr="00FA0D6E">
        <w:rPr>
          <w:rFonts w:ascii="Times New Roman" w:hAnsi="Times New Roman"/>
          <w:sz w:val="22"/>
          <w:szCs w:val="22"/>
        </w:rPr>
        <w:t>ŽIV ir Hepatito C virusinės infekcijos</w:t>
      </w:r>
      <w:r>
        <w:rPr>
          <w:rFonts w:ascii="Times New Roman" w:hAnsi="Times New Roman"/>
          <w:sz w:val="22"/>
          <w:szCs w:val="22"/>
        </w:rPr>
        <w:t xml:space="preserve"> (</w:t>
      </w:r>
      <w:r w:rsidRPr="00FA0D6E">
        <w:rPr>
          <w:rFonts w:ascii="Times New Roman" w:hAnsi="Times New Roman"/>
          <w:sz w:val="22"/>
          <w:szCs w:val="22"/>
        </w:rPr>
        <w:t>vadinamieji proteazių inhibitoriai ir nenukleozidiniai atvirkštinės transkriptazės inhibitoriai, pvz.,  ritonaviras, nevirapinas, efavirenzas</w:t>
      </w:r>
      <w:r>
        <w:rPr>
          <w:rFonts w:ascii="Times New Roman" w:hAnsi="Times New Roman"/>
          <w:sz w:val="22"/>
          <w:szCs w:val="22"/>
        </w:rPr>
        <w:t>);</w:t>
      </w:r>
    </w:p>
    <w:p w:rsidR="008606C9" w:rsidRDefault="008606C9" w:rsidP="008606C9">
      <w:pPr>
        <w:numPr>
          <w:ilvl w:val="0"/>
          <w:numId w:val="16"/>
        </w:numPr>
        <w:tabs>
          <w:tab w:val="clear" w:pos="720"/>
          <w:tab w:val="num" w:pos="1440"/>
        </w:tabs>
        <w:ind w:left="1440"/>
        <w:rPr>
          <w:rFonts w:ascii="Times New Roman" w:hAnsi="Times New Roman"/>
          <w:sz w:val="22"/>
          <w:szCs w:val="22"/>
        </w:rPr>
      </w:pPr>
      <w:r w:rsidRPr="00FA0D6E">
        <w:rPr>
          <w:rFonts w:ascii="Times New Roman" w:hAnsi="Times New Roman"/>
          <w:sz w:val="22"/>
          <w:szCs w:val="22"/>
        </w:rPr>
        <w:t xml:space="preserve"> </w:t>
      </w:r>
      <w:r>
        <w:rPr>
          <w:rFonts w:ascii="Times New Roman" w:hAnsi="Times New Roman"/>
          <w:sz w:val="22"/>
          <w:szCs w:val="22"/>
        </w:rPr>
        <w:t xml:space="preserve"> </w:t>
      </w:r>
      <w:r w:rsidRPr="00FA0D6E">
        <w:rPr>
          <w:rFonts w:ascii="Times New Roman" w:hAnsi="Times New Roman"/>
          <w:sz w:val="22"/>
          <w:szCs w:val="22"/>
        </w:rPr>
        <w:t xml:space="preserve">grybelių sukeltos infekcijos (pvz., grizeofulvinas) </w:t>
      </w:r>
    </w:p>
    <w:p w:rsidR="008606C9" w:rsidRPr="006D0457" w:rsidRDefault="008606C9" w:rsidP="008606C9">
      <w:pPr>
        <w:numPr>
          <w:ilvl w:val="0"/>
          <w:numId w:val="16"/>
        </w:numPr>
        <w:tabs>
          <w:tab w:val="clear" w:pos="720"/>
          <w:tab w:val="num" w:pos="1440"/>
        </w:tabs>
        <w:ind w:left="1440"/>
        <w:rPr>
          <w:rFonts w:ascii="Times New Roman" w:hAnsi="Times New Roman"/>
          <w:sz w:val="22"/>
          <w:szCs w:val="22"/>
        </w:rPr>
      </w:pPr>
      <w:r>
        <w:rPr>
          <w:rFonts w:ascii="Times New Roman" w:hAnsi="Times New Roman"/>
          <w:sz w:val="22"/>
          <w:szCs w:val="22"/>
        </w:rPr>
        <w:t xml:space="preserve"> </w:t>
      </w:r>
      <w:r w:rsidRPr="006D0457">
        <w:rPr>
          <w:rFonts w:ascii="Times New Roman" w:hAnsi="Times New Roman"/>
          <w:sz w:val="22"/>
          <w:szCs w:val="22"/>
        </w:rPr>
        <w:t xml:space="preserve">aukštas kraujospūdis plaučių kraujagyslėse (bozentanas), </w:t>
      </w:r>
    </w:p>
    <w:p w:rsidR="008606C9" w:rsidRPr="002B4510" w:rsidRDefault="008606C9" w:rsidP="008606C9">
      <w:pPr>
        <w:numPr>
          <w:ilvl w:val="0"/>
          <w:numId w:val="16"/>
        </w:numPr>
        <w:tabs>
          <w:tab w:val="clear" w:pos="720"/>
          <w:tab w:val="num" w:pos="1440"/>
        </w:tabs>
        <w:ind w:left="1440"/>
        <w:rPr>
          <w:rFonts w:ascii="Times New Roman" w:hAnsi="Times New Roman"/>
          <w:sz w:val="22"/>
          <w:szCs w:val="22"/>
        </w:rPr>
      </w:pPr>
      <w:r>
        <w:rPr>
          <w:rFonts w:ascii="Times New Roman" w:hAnsi="Times New Roman"/>
          <w:sz w:val="22"/>
          <w:szCs w:val="22"/>
        </w:rPr>
        <w:t>miego sutrikimai (modafinilis</w:t>
      </w:r>
      <w:r w:rsidRPr="002B4510">
        <w:rPr>
          <w:rFonts w:ascii="Times New Roman" w:hAnsi="Times New Roman"/>
          <w:sz w:val="22"/>
          <w:szCs w:val="22"/>
        </w:rPr>
        <w:t>);</w:t>
      </w:r>
    </w:p>
    <w:p w:rsidR="008606C9" w:rsidRPr="006D0457" w:rsidRDefault="008606C9" w:rsidP="008606C9">
      <w:pPr>
        <w:numPr>
          <w:ilvl w:val="0"/>
          <w:numId w:val="16"/>
        </w:numPr>
        <w:tabs>
          <w:tab w:val="clear" w:pos="720"/>
          <w:tab w:val="num" w:pos="1440"/>
        </w:tabs>
        <w:ind w:left="1440"/>
        <w:rPr>
          <w:rFonts w:ascii="Times New Roman" w:hAnsi="Times New Roman"/>
          <w:sz w:val="22"/>
          <w:szCs w:val="22"/>
        </w:rPr>
      </w:pPr>
      <w:r w:rsidRPr="006D0457">
        <w:rPr>
          <w:rFonts w:ascii="Times New Roman" w:hAnsi="Times New Roman"/>
          <w:sz w:val="22"/>
          <w:szCs w:val="22"/>
        </w:rPr>
        <w:lastRenderedPageBreak/>
        <w:t xml:space="preserve"> tam tikros formos odos vėž</w:t>
      </w:r>
      <w:r>
        <w:rPr>
          <w:rFonts w:ascii="Times New Roman" w:hAnsi="Times New Roman"/>
          <w:sz w:val="22"/>
          <w:szCs w:val="22"/>
        </w:rPr>
        <w:t>ys</w:t>
      </w:r>
      <w:r w:rsidRPr="006D0457">
        <w:rPr>
          <w:rFonts w:ascii="Times New Roman" w:hAnsi="Times New Roman"/>
          <w:sz w:val="22"/>
          <w:szCs w:val="22"/>
        </w:rPr>
        <w:t xml:space="preserve"> </w:t>
      </w:r>
      <w:r>
        <w:rPr>
          <w:rFonts w:ascii="Times New Roman" w:hAnsi="Times New Roman"/>
          <w:sz w:val="22"/>
          <w:szCs w:val="22"/>
        </w:rPr>
        <w:t>(</w:t>
      </w:r>
      <w:r w:rsidRPr="002B4510">
        <w:rPr>
          <w:rFonts w:ascii="Times New Roman" w:hAnsi="Times New Roman"/>
          <w:sz w:val="22"/>
          <w:szCs w:val="22"/>
        </w:rPr>
        <w:t>vemurafenibas</w:t>
      </w:r>
      <w:r>
        <w:rPr>
          <w:rFonts w:ascii="Times New Roman" w:hAnsi="Times New Roman"/>
          <w:sz w:val="22"/>
          <w:szCs w:val="22"/>
        </w:rPr>
        <w:t>),</w:t>
      </w:r>
    </w:p>
    <w:p w:rsidR="008606C9" w:rsidRPr="002B4510" w:rsidRDefault="008606C9" w:rsidP="008606C9">
      <w:pPr>
        <w:numPr>
          <w:ilvl w:val="0"/>
          <w:numId w:val="16"/>
        </w:numPr>
        <w:rPr>
          <w:rFonts w:ascii="Times New Roman" w:hAnsi="Times New Roman"/>
          <w:sz w:val="22"/>
          <w:szCs w:val="22"/>
        </w:rPr>
      </w:pPr>
      <w:r w:rsidRPr="002B4510">
        <w:rPr>
          <w:rFonts w:ascii="Times New Roman" w:hAnsi="Times New Roman"/>
          <w:sz w:val="22"/>
          <w:szCs w:val="22"/>
        </w:rPr>
        <w:t>augaliniai  vaistai</w:t>
      </w:r>
      <w:r w:rsidRPr="002B4510">
        <w:rPr>
          <w:rFonts w:ascii="Times New Roman" w:hAnsi="Times New Roman"/>
          <w:bCs/>
          <w:sz w:val="22"/>
          <w:szCs w:val="22"/>
        </w:rPr>
        <w:t xml:space="preserve">, kurių sudėtyje yra paprastosios jonažolės </w:t>
      </w:r>
      <w:r w:rsidRPr="002B4510">
        <w:rPr>
          <w:rFonts w:ascii="Times New Roman" w:hAnsi="Times New Roman"/>
          <w:bCs/>
          <w:i/>
          <w:iCs/>
          <w:sz w:val="22"/>
          <w:szCs w:val="22"/>
        </w:rPr>
        <w:t>(Hypericum perforatum).</w:t>
      </w:r>
      <w:r w:rsidRPr="002B4510">
        <w:rPr>
          <w:rFonts w:ascii="Times New Roman" w:hAnsi="Times New Roman"/>
          <w:bCs/>
          <w:iCs/>
          <w:sz w:val="22"/>
          <w:szCs w:val="22"/>
        </w:rPr>
        <w:t xml:space="preserve"> Jei vartojate arba ketinate vartoti vaistą, kurio sudėtyje yra jonažolės, pasitarkite su gydytoju, nes RIGEVIDON Jums gali netikti.</w:t>
      </w:r>
    </w:p>
    <w:p w:rsidR="008606C9" w:rsidRPr="002B4510" w:rsidRDefault="008606C9" w:rsidP="008606C9">
      <w:pPr>
        <w:rPr>
          <w:rFonts w:ascii="Times New Roman" w:hAnsi="Times New Roman"/>
          <w:sz w:val="22"/>
          <w:szCs w:val="22"/>
        </w:rPr>
      </w:pPr>
    </w:p>
    <w:p w:rsidR="008606C9" w:rsidRDefault="008606C9" w:rsidP="008606C9">
      <w:pPr>
        <w:pStyle w:val="Antrat1"/>
        <w:spacing w:before="0" w:after="0"/>
        <w:rPr>
          <w:rFonts w:ascii="Times New Roman" w:hAnsi="Times New Roman"/>
          <w:b w:val="0"/>
          <w:sz w:val="22"/>
          <w:szCs w:val="22"/>
        </w:rPr>
      </w:pPr>
      <w:r w:rsidRPr="002B4510">
        <w:rPr>
          <w:rFonts w:ascii="Times New Roman" w:hAnsi="Times New Roman"/>
          <w:b w:val="0"/>
          <w:sz w:val="22"/>
          <w:szCs w:val="22"/>
        </w:rPr>
        <w:t>RIGEVIDON gali turėti įtakos kitų vaistų</w:t>
      </w:r>
      <w:r>
        <w:rPr>
          <w:rFonts w:ascii="Times New Roman" w:hAnsi="Times New Roman"/>
          <w:b w:val="0"/>
          <w:sz w:val="22"/>
          <w:szCs w:val="22"/>
        </w:rPr>
        <w:t xml:space="preserve"> veiksmingumui</w:t>
      </w:r>
      <w:r w:rsidRPr="002B4510">
        <w:rPr>
          <w:rFonts w:ascii="Times New Roman" w:hAnsi="Times New Roman"/>
          <w:b w:val="0"/>
          <w:sz w:val="22"/>
          <w:szCs w:val="22"/>
        </w:rPr>
        <w:t>, pvz.</w:t>
      </w:r>
      <w:r>
        <w:rPr>
          <w:rFonts w:ascii="Times New Roman" w:hAnsi="Times New Roman"/>
          <w:b w:val="0"/>
          <w:sz w:val="22"/>
          <w:szCs w:val="22"/>
        </w:rPr>
        <w:t>:</w:t>
      </w:r>
    </w:p>
    <w:p w:rsidR="008606C9" w:rsidRDefault="008606C9" w:rsidP="008606C9">
      <w:pPr>
        <w:pStyle w:val="Antrat1"/>
        <w:numPr>
          <w:ilvl w:val="0"/>
          <w:numId w:val="16"/>
        </w:numPr>
        <w:spacing w:before="0" w:after="0"/>
        <w:rPr>
          <w:rFonts w:ascii="Times New Roman" w:hAnsi="Times New Roman"/>
          <w:b w:val="0"/>
          <w:sz w:val="22"/>
          <w:szCs w:val="22"/>
        </w:rPr>
      </w:pPr>
      <w:r w:rsidRPr="002B4510">
        <w:rPr>
          <w:rFonts w:ascii="Times New Roman" w:hAnsi="Times New Roman"/>
          <w:b w:val="0"/>
          <w:sz w:val="22"/>
          <w:szCs w:val="22"/>
        </w:rPr>
        <w:t xml:space="preserve">ciklosporino (vaisto, vartojamo audinių atmetimo reakcijai slopinti po organų transplantacijos ), </w:t>
      </w:r>
    </w:p>
    <w:p w:rsidR="008606C9" w:rsidRDefault="008606C9" w:rsidP="008606C9">
      <w:pPr>
        <w:pStyle w:val="Antrat1"/>
        <w:numPr>
          <w:ilvl w:val="0"/>
          <w:numId w:val="16"/>
        </w:numPr>
        <w:spacing w:before="0" w:after="0"/>
        <w:rPr>
          <w:rFonts w:ascii="Times New Roman" w:hAnsi="Times New Roman"/>
          <w:b w:val="0"/>
          <w:sz w:val="22"/>
          <w:szCs w:val="22"/>
        </w:rPr>
      </w:pPr>
      <w:r w:rsidRPr="002B4510">
        <w:rPr>
          <w:rFonts w:ascii="Times New Roman" w:hAnsi="Times New Roman"/>
          <w:b w:val="0"/>
          <w:sz w:val="22"/>
          <w:szCs w:val="22"/>
        </w:rPr>
        <w:t>lamotrigino (vaisto epilepsijai gydyti).</w:t>
      </w:r>
    </w:p>
    <w:p w:rsidR="008606C9" w:rsidRDefault="008606C9" w:rsidP="008606C9">
      <w:pPr>
        <w:rPr>
          <w:lang w:eastAsia="x-none"/>
        </w:rPr>
      </w:pPr>
    </w:p>
    <w:p w:rsidR="008606C9" w:rsidRDefault="008606C9" w:rsidP="008606C9">
      <w:pPr>
        <w:rPr>
          <w:rFonts w:ascii="Times New Roman" w:hAnsi="Times New Roman"/>
          <w:sz w:val="22"/>
          <w:szCs w:val="22"/>
          <w:lang w:eastAsia="x-none"/>
        </w:rPr>
      </w:pPr>
      <w:r w:rsidRPr="007E648E">
        <w:rPr>
          <w:rFonts w:ascii="Times New Roman" w:hAnsi="Times New Roman"/>
          <w:sz w:val="22"/>
          <w:szCs w:val="22"/>
          <w:lang w:eastAsia="x-none"/>
        </w:rPr>
        <w:t xml:space="preserve">Vaistai, galintys </w:t>
      </w:r>
      <w:r>
        <w:rPr>
          <w:rFonts w:ascii="Times New Roman" w:hAnsi="Times New Roman"/>
          <w:sz w:val="22"/>
          <w:szCs w:val="22"/>
          <w:lang w:eastAsia="x-none"/>
        </w:rPr>
        <w:t>turėti įtakos RIGEVIDON toleravimui:</w:t>
      </w:r>
    </w:p>
    <w:p w:rsidR="008606C9" w:rsidRDefault="008606C9" w:rsidP="008606C9">
      <w:pPr>
        <w:numPr>
          <w:ilvl w:val="0"/>
          <w:numId w:val="16"/>
        </w:numPr>
        <w:rPr>
          <w:rFonts w:ascii="Times New Roman" w:hAnsi="Times New Roman"/>
          <w:sz w:val="22"/>
          <w:szCs w:val="22"/>
          <w:lang w:eastAsia="x-none"/>
        </w:rPr>
      </w:pPr>
      <w:r>
        <w:rPr>
          <w:rFonts w:ascii="Times New Roman" w:hAnsi="Times New Roman"/>
          <w:sz w:val="22"/>
          <w:szCs w:val="22"/>
          <w:lang w:eastAsia="x-none"/>
        </w:rPr>
        <w:t>etorikoksibas (vaistas artrito, artrozės gydymui).</w:t>
      </w:r>
    </w:p>
    <w:p w:rsidR="008606C9" w:rsidRDefault="008606C9" w:rsidP="008606C9">
      <w:pPr>
        <w:rPr>
          <w:rFonts w:ascii="Times New Roman" w:hAnsi="Times New Roman"/>
          <w:sz w:val="22"/>
          <w:szCs w:val="22"/>
          <w:lang w:eastAsia="x-none"/>
        </w:rPr>
      </w:pPr>
    </w:p>
    <w:p w:rsidR="008606C9" w:rsidRDefault="008606C9" w:rsidP="008606C9">
      <w:pPr>
        <w:rPr>
          <w:rFonts w:ascii="Times New Roman" w:hAnsi="Times New Roman"/>
          <w:sz w:val="22"/>
          <w:szCs w:val="22"/>
          <w:lang w:eastAsia="x-none"/>
        </w:rPr>
      </w:pPr>
      <w:r>
        <w:rPr>
          <w:rFonts w:ascii="Times New Roman" w:hAnsi="Times New Roman"/>
          <w:sz w:val="22"/>
          <w:szCs w:val="22"/>
          <w:lang w:eastAsia="x-none"/>
        </w:rPr>
        <w:t>Troleandromicinas (antibiotikas), vartojamas kartu su sudėtiniais geriamaisiais kontraceptikais, gali didinti intrahepatinės cholestazės ( tulžies nutekėjimo sutrikimo) riziką.</w:t>
      </w:r>
    </w:p>
    <w:p w:rsidR="008606C9" w:rsidRPr="007E648E" w:rsidRDefault="008606C9" w:rsidP="008606C9">
      <w:pPr>
        <w:rPr>
          <w:rFonts w:ascii="Times New Roman" w:hAnsi="Times New Roman"/>
          <w:sz w:val="22"/>
          <w:szCs w:val="22"/>
          <w:lang w:eastAsia="x-none"/>
        </w:rPr>
      </w:pPr>
    </w:p>
    <w:p w:rsidR="008606C9" w:rsidRDefault="008606C9" w:rsidP="008606C9">
      <w:pPr>
        <w:tabs>
          <w:tab w:val="left" w:pos="567"/>
        </w:tabs>
        <w:spacing w:line="260" w:lineRule="exact"/>
        <w:rPr>
          <w:rFonts w:ascii="Times New Roman" w:hAnsi="Times New Roman"/>
          <w:noProof/>
          <w:snapToGrid w:val="0"/>
          <w:sz w:val="22"/>
          <w:szCs w:val="22"/>
          <w:lang w:val="lt-LT"/>
        </w:rPr>
      </w:pPr>
      <w:r>
        <w:rPr>
          <w:rFonts w:ascii="Times New Roman" w:hAnsi="Times New Roman"/>
          <w:noProof/>
          <w:snapToGrid w:val="0"/>
          <w:sz w:val="22"/>
          <w:szCs w:val="22"/>
          <w:lang w:val="lt-LT"/>
        </w:rPr>
        <w:t>Reikia vengti vartoti kartu su skubios kontracepcijos vaistais, kurių sudėtyje yra ulipristalio.</w:t>
      </w:r>
    </w:p>
    <w:p w:rsidR="008606C9" w:rsidRDefault="008606C9" w:rsidP="008606C9">
      <w:pPr>
        <w:tabs>
          <w:tab w:val="left" w:pos="567"/>
        </w:tabs>
        <w:spacing w:line="260" w:lineRule="exact"/>
        <w:rPr>
          <w:rFonts w:ascii="Times New Roman" w:hAnsi="Times New Roman"/>
          <w:b/>
          <w:noProof/>
          <w:snapToGrid w:val="0"/>
          <w:sz w:val="22"/>
          <w:szCs w:val="22"/>
          <w:lang w:val="lt-LT"/>
        </w:rPr>
      </w:pPr>
    </w:p>
    <w:p w:rsidR="008606C9" w:rsidRPr="00A90AAF" w:rsidRDefault="008606C9" w:rsidP="008606C9">
      <w:pPr>
        <w:tabs>
          <w:tab w:val="left" w:pos="567"/>
        </w:tabs>
        <w:spacing w:line="260" w:lineRule="exact"/>
        <w:rPr>
          <w:rFonts w:ascii="Times New Roman" w:hAnsi="Times New Roman"/>
          <w:b/>
          <w:noProof/>
          <w:snapToGrid w:val="0"/>
          <w:sz w:val="22"/>
          <w:szCs w:val="22"/>
          <w:lang w:val="lt-LT"/>
        </w:rPr>
      </w:pPr>
      <w:r w:rsidRPr="00A90AAF">
        <w:rPr>
          <w:rFonts w:ascii="Times New Roman" w:hAnsi="Times New Roman"/>
          <w:b/>
          <w:noProof/>
          <w:snapToGrid w:val="0"/>
          <w:sz w:val="22"/>
          <w:szCs w:val="22"/>
          <w:lang w:val="lt-LT"/>
        </w:rPr>
        <w:t>RIGEVIDON vartojimas su maistu ir gėrimais</w:t>
      </w:r>
    </w:p>
    <w:p w:rsidR="008606C9" w:rsidRDefault="008606C9" w:rsidP="008606C9">
      <w:pPr>
        <w:pStyle w:val="Pagrindinistekstas3"/>
        <w:rPr>
          <w:b w:val="0"/>
          <w:i w:val="0"/>
          <w:sz w:val="22"/>
          <w:szCs w:val="22"/>
          <w:lang w:val="lt-LT"/>
        </w:rPr>
      </w:pPr>
      <w:r>
        <w:rPr>
          <w:b w:val="0"/>
          <w:i w:val="0"/>
          <w:sz w:val="22"/>
          <w:szCs w:val="22"/>
          <w:lang w:val="lt-LT"/>
        </w:rPr>
        <w:t>Tabletę nurykite nesukramtytą, jei reikia, užgeriant vandeniu.</w:t>
      </w:r>
    </w:p>
    <w:p w:rsidR="008606C9" w:rsidRPr="002B4510" w:rsidRDefault="008606C9" w:rsidP="008606C9">
      <w:pPr>
        <w:pStyle w:val="Pagrindinistekstas3"/>
        <w:rPr>
          <w:b w:val="0"/>
          <w:i w:val="0"/>
          <w:sz w:val="22"/>
          <w:szCs w:val="22"/>
          <w:lang w:val="lt-LT"/>
        </w:rPr>
      </w:pPr>
    </w:p>
    <w:p w:rsidR="008606C9" w:rsidRPr="002B4510" w:rsidRDefault="008606C9" w:rsidP="008606C9">
      <w:pPr>
        <w:pStyle w:val="Pagrindinistekstas3"/>
        <w:rPr>
          <w:i w:val="0"/>
          <w:sz w:val="22"/>
          <w:szCs w:val="22"/>
          <w:lang w:val="lt-LT"/>
        </w:rPr>
      </w:pPr>
      <w:r w:rsidRPr="002B4510">
        <w:rPr>
          <w:i w:val="0"/>
          <w:sz w:val="22"/>
          <w:szCs w:val="22"/>
          <w:lang w:val="lt-LT"/>
        </w:rPr>
        <w:t>Nėštumas ir žindymo laikotarpis</w:t>
      </w:r>
    </w:p>
    <w:p w:rsidR="008606C9" w:rsidRDefault="008606C9" w:rsidP="008606C9">
      <w:pPr>
        <w:pStyle w:val="Pagrindinistekstas"/>
        <w:jc w:val="left"/>
        <w:rPr>
          <w:rFonts w:ascii="Times New Roman" w:hAnsi="Times New Roman"/>
          <w:color w:val="auto"/>
          <w:szCs w:val="22"/>
          <w:lang w:val="lt-LT"/>
        </w:rPr>
      </w:pPr>
    </w:p>
    <w:p w:rsidR="008606C9" w:rsidRDefault="008606C9" w:rsidP="008606C9">
      <w:pPr>
        <w:pStyle w:val="Pagrindinistekstas"/>
        <w:jc w:val="left"/>
        <w:rPr>
          <w:rFonts w:ascii="Times New Roman" w:hAnsi="Times New Roman"/>
          <w:color w:val="auto"/>
          <w:szCs w:val="22"/>
          <w:lang w:val="lt-LT"/>
        </w:rPr>
      </w:pPr>
      <w:r>
        <w:rPr>
          <w:rFonts w:ascii="Times New Roman" w:hAnsi="Times New Roman"/>
          <w:color w:val="auto"/>
          <w:szCs w:val="22"/>
          <w:lang w:val="lt-LT"/>
        </w:rPr>
        <w:t>Nėštumas</w:t>
      </w:r>
    </w:p>
    <w:p w:rsidR="008606C9" w:rsidRPr="00A90AAF" w:rsidRDefault="008606C9" w:rsidP="008606C9">
      <w:pPr>
        <w:pStyle w:val="Pagrindinistekstas"/>
        <w:jc w:val="left"/>
        <w:rPr>
          <w:rFonts w:ascii="Times New Roman" w:hAnsi="Times New Roman"/>
          <w:color w:val="auto"/>
          <w:szCs w:val="22"/>
          <w:lang w:val="lt-LT"/>
        </w:rPr>
      </w:pPr>
      <w:r>
        <w:rPr>
          <w:rFonts w:ascii="Times New Roman" w:hAnsi="Times New Roman"/>
          <w:color w:val="auto"/>
          <w:szCs w:val="22"/>
          <w:lang w:val="lt-LT"/>
        </w:rPr>
        <w:t xml:space="preserve">Jei esate nėščia, Jums negalima vartoti RIGEVIDON.  </w:t>
      </w:r>
      <w:r w:rsidRPr="00A90AAF">
        <w:rPr>
          <w:rFonts w:ascii="Times New Roman" w:hAnsi="Times New Roman"/>
          <w:color w:val="auto"/>
          <w:szCs w:val="22"/>
          <w:lang w:val="lt-LT"/>
        </w:rPr>
        <w:t>Jei</w:t>
      </w:r>
      <w:r>
        <w:rPr>
          <w:rFonts w:ascii="Times New Roman" w:hAnsi="Times New Roman"/>
          <w:color w:val="auto"/>
          <w:szCs w:val="22"/>
          <w:lang w:val="lt-LT"/>
        </w:rPr>
        <w:t xml:space="preserve"> pastojote ar manote, kad</w:t>
      </w:r>
      <w:r w:rsidRPr="00A90AAF">
        <w:rPr>
          <w:rFonts w:ascii="Times New Roman" w:hAnsi="Times New Roman"/>
          <w:color w:val="auto"/>
          <w:szCs w:val="22"/>
          <w:lang w:val="lt-LT"/>
        </w:rPr>
        <w:t xml:space="preserve"> galite būti pastojusi, nutraukite RIGEVIDON vartojimą ir nedelsdamos kreipkitės į gydytoją.</w:t>
      </w:r>
    </w:p>
    <w:p w:rsidR="008606C9" w:rsidRPr="002B4510" w:rsidRDefault="008606C9" w:rsidP="008606C9">
      <w:pPr>
        <w:pStyle w:val="Pagrindinistekstas"/>
        <w:jc w:val="left"/>
        <w:rPr>
          <w:rFonts w:ascii="Times New Roman" w:hAnsi="Times New Roman"/>
          <w:color w:val="auto"/>
          <w:szCs w:val="22"/>
          <w:lang w:val="lt-LT"/>
        </w:rPr>
      </w:pPr>
    </w:p>
    <w:p w:rsidR="008606C9" w:rsidRDefault="008606C9" w:rsidP="008606C9">
      <w:pPr>
        <w:pStyle w:val="Pagrindinistekstas"/>
        <w:jc w:val="left"/>
        <w:rPr>
          <w:rFonts w:ascii="Times New Roman" w:hAnsi="Times New Roman"/>
          <w:color w:val="auto"/>
          <w:szCs w:val="22"/>
          <w:lang w:val="lt-LT"/>
        </w:rPr>
      </w:pPr>
      <w:r>
        <w:rPr>
          <w:rFonts w:ascii="Times New Roman" w:hAnsi="Times New Roman"/>
          <w:color w:val="auto"/>
          <w:szCs w:val="22"/>
          <w:lang w:val="lt-LT"/>
        </w:rPr>
        <w:t>Žindymo laikotarpis</w:t>
      </w:r>
    </w:p>
    <w:p w:rsidR="008606C9" w:rsidRPr="002B4510" w:rsidRDefault="008606C9" w:rsidP="008606C9">
      <w:pPr>
        <w:pStyle w:val="Pagrindinistekstas"/>
        <w:jc w:val="left"/>
        <w:rPr>
          <w:rFonts w:ascii="Times New Roman" w:hAnsi="Times New Roman"/>
          <w:color w:val="auto"/>
          <w:szCs w:val="22"/>
          <w:lang w:val="lt-LT"/>
        </w:rPr>
      </w:pPr>
      <w:r>
        <w:rPr>
          <w:rFonts w:ascii="Times New Roman" w:hAnsi="Times New Roman"/>
          <w:color w:val="auto"/>
          <w:szCs w:val="22"/>
          <w:lang w:val="lt-LT"/>
        </w:rPr>
        <w:t xml:space="preserve">Jei žindote, neturėtumėte vartoti RIGEVIDON. Jei žindymo laikotarpiu norite vartoti tabletes, pasitarkite su gydytoju. </w:t>
      </w:r>
    </w:p>
    <w:p w:rsidR="008606C9" w:rsidRPr="002B4510" w:rsidRDefault="008606C9" w:rsidP="008606C9">
      <w:pPr>
        <w:rPr>
          <w:rFonts w:ascii="Times New Roman" w:hAnsi="Times New Roman"/>
          <w:sz w:val="22"/>
          <w:szCs w:val="22"/>
          <w:lang w:val="lt-LT"/>
        </w:rPr>
      </w:pPr>
    </w:p>
    <w:p w:rsidR="008606C9" w:rsidRPr="002B4510" w:rsidRDefault="008606C9" w:rsidP="008606C9">
      <w:pPr>
        <w:pStyle w:val="Antrat1"/>
        <w:spacing w:before="0" w:after="0"/>
        <w:rPr>
          <w:rFonts w:ascii="Times New Roman" w:hAnsi="Times New Roman"/>
          <w:b w:val="0"/>
          <w:bCs w:val="0"/>
          <w:sz w:val="22"/>
          <w:szCs w:val="22"/>
          <w:lang w:val="lt-LT"/>
        </w:rPr>
      </w:pPr>
      <w:r w:rsidRPr="002B4510">
        <w:rPr>
          <w:rFonts w:ascii="Times New Roman" w:hAnsi="Times New Roman"/>
          <w:sz w:val="22"/>
          <w:szCs w:val="22"/>
          <w:lang w:val="lt-LT"/>
        </w:rPr>
        <w:t>Vairavimas ir mechanizmų valdymas</w:t>
      </w:r>
    </w:p>
    <w:p w:rsidR="008606C9" w:rsidRPr="002B4510" w:rsidRDefault="008606C9" w:rsidP="008606C9">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Nėra duomenų, rodančių, jog </w:t>
      </w:r>
      <w:r w:rsidRPr="002B4510">
        <w:rPr>
          <w:rFonts w:ascii="Times New Roman" w:hAnsi="Times New Roman"/>
          <w:bCs/>
          <w:sz w:val="22"/>
          <w:szCs w:val="22"/>
          <w:lang w:val="lt-LT"/>
        </w:rPr>
        <w:t xml:space="preserve">RIGEVIDON </w:t>
      </w:r>
      <w:r>
        <w:rPr>
          <w:rFonts w:ascii="Times New Roman" w:hAnsi="Times New Roman"/>
          <w:bCs/>
          <w:sz w:val="22"/>
          <w:szCs w:val="22"/>
          <w:lang w:val="lt-LT"/>
        </w:rPr>
        <w:t xml:space="preserve">turi įtakos </w:t>
      </w:r>
      <w:r w:rsidRPr="002B4510">
        <w:rPr>
          <w:rFonts w:ascii="Times New Roman" w:hAnsi="Times New Roman"/>
          <w:bCs/>
          <w:sz w:val="22"/>
          <w:szCs w:val="22"/>
          <w:lang w:val="lt-LT"/>
        </w:rPr>
        <w:t>gebėjim</w:t>
      </w:r>
      <w:r>
        <w:rPr>
          <w:rFonts w:ascii="Times New Roman" w:hAnsi="Times New Roman"/>
          <w:bCs/>
          <w:sz w:val="22"/>
          <w:szCs w:val="22"/>
          <w:lang w:val="lt-LT"/>
        </w:rPr>
        <w:t>ui</w:t>
      </w:r>
      <w:r w:rsidRPr="002B4510">
        <w:rPr>
          <w:rFonts w:ascii="Times New Roman" w:hAnsi="Times New Roman"/>
          <w:bCs/>
          <w:sz w:val="22"/>
          <w:szCs w:val="22"/>
          <w:lang w:val="lt-LT"/>
        </w:rPr>
        <w:t xml:space="preserve"> vairuoti ir valdyti mechanizmus.</w:t>
      </w:r>
    </w:p>
    <w:p w:rsidR="008606C9" w:rsidRDefault="008606C9" w:rsidP="008606C9">
      <w:pPr>
        <w:pStyle w:val="Pagrindinistekstas3"/>
        <w:rPr>
          <w:i w:val="0"/>
          <w:sz w:val="22"/>
          <w:szCs w:val="22"/>
          <w:lang w:val="lt-LT"/>
        </w:rPr>
      </w:pPr>
    </w:p>
    <w:p w:rsidR="008606C9" w:rsidRPr="00E42F29" w:rsidRDefault="008606C9" w:rsidP="008606C9">
      <w:pPr>
        <w:pStyle w:val="Pagrindinistekstas3"/>
        <w:rPr>
          <w:i w:val="0"/>
          <w:sz w:val="22"/>
          <w:szCs w:val="22"/>
          <w:lang w:val="lt-LT"/>
        </w:rPr>
      </w:pPr>
      <w:r w:rsidRPr="00E42F29">
        <w:rPr>
          <w:i w:val="0"/>
          <w:sz w:val="22"/>
          <w:szCs w:val="22"/>
          <w:lang w:val="lt-LT"/>
        </w:rPr>
        <w:t>Laboratoriniai tyrimai</w:t>
      </w:r>
    </w:p>
    <w:p w:rsidR="008606C9" w:rsidRPr="002B4510" w:rsidRDefault="008606C9" w:rsidP="008606C9">
      <w:pPr>
        <w:pStyle w:val="Pagrindinistekstas3"/>
        <w:rPr>
          <w:b w:val="0"/>
          <w:i w:val="0"/>
          <w:sz w:val="22"/>
          <w:szCs w:val="22"/>
          <w:lang w:val="lt-LT"/>
        </w:rPr>
      </w:pPr>
      <w:r w:rsidRPr="002B4510">
        <w:rPr>
          <w:b w:val="0"/>
          <w:i w:val="0"/>
          <w:sz w:val="22"/>
          <w:szCs w:val="22"/>
          <w:lang w:val="lt-LT"/>
        </w:rPr>
        <w:t>Pasakykite gydytojui ar laboratorijos personalui, kad vartojate kontracep</w:t>
      </w:r>
      <w:r>
        <w:rPr>
          <w:b w:val="0"/>
          <w:i w:val="0"/>
          <w:sz w:val="22"/>
          <w:szCs w:val="22"/>
          <w:lang w:val="lt-LT"/>
        </w:rPr>
        <w:t>t</w:t>
      </w:r>
      <w:r w:rsidRPr="002B4510">
        <w:rPr>
          <w:b w:val="0"/>
          <w:i w:val="0"/>
          <w:sz w:val="22"/>
          <w:szCs w:val="22"/>
          <w:lang w:val="lt-LT"/>
        </w:rPr>
        <w:t>ines tabletes, kadangi kontraceptikai gali paveikti kai kurių tyrimų rezultatus.</w:t>
      </w:r>
    </w:p>
    <w:p w:rsidR="008606C9" w:rsidRPr="002B4510" w:rsidRDefault="008606C9" w:rsidP="008606C9">
      <w:pPr>
        <w:pStyle w:val="Pagrindinistekstas3"/>
        <w:tabs>
          <w:tab w:val="left" w:pos="567"/>
        </w:tabs>
        <w:rPr>
          <w:sz w:val="22"/>
          <w:szCs w:val="22"/>
          <w:lang w:val="lt-LT"/>
        </w:rPr>
      </w:pPr>
    </w:p>
    <w:p w:rsidR="008606C9" w:rsidRPr="002B4510" w:rsidRDefault="008606C9" w:rsidP="008606C9">
      <w:pPr>
        <w:pStyle w:val="Pagrindinistekstas3"/>
        <w:tabs>
          <w:tab w:val="left" w:pos="567"/>
        </w:tabs>
        <w:rPr>
          <w:i w:val="0"/>
          <w:sz w:val="22"/>
          <w:szCs w:val="22"/>
          <w:lang w:val="lt-LT"/>
        </w:rPr>
      </w:pPr>
      <w:r w:rsidRPr="002B4510">
        <w:rPr>
          <w:i w:val="0"/>
          <w:sz w:val="22"/>
          <w:szCs w:val="22"/>
          <w:lang w:val="lt-LT"/>
        </w:rPr>
        <w:t xml:space="preserve">RIGEVIDON sudėtyje yra laktozės, sacharozės ir natrio. </w:t>
      </w:r>
    </w:p>
    <w:p w:rsidR="008606C9" w:rsidRPr="002B4510" w:rsidRDefault="008606C9" w:rsidP="008606C9">
      <w:pPr>
        <w:pStyle w:val="Pagrindinistekstas3"/>
        <w:tabs>
          <w:tab w:val="left" w:pos="567"/>
        </w:tabs>
        <w:rPr>
          <w:b w:val="0"/>
          <w:i w:val="0"/>
          <w:sz w:val="22"/>
          <w:szCs w:val="22"/>
          <w:lang w:val="lt-LT"/>
        </w:rPr>
      </w:pPr>
      <w:r w:rsidRPr="002B4510">
        <w:rPr>
          <w:b w:val="0"/>
          <w:i w:val="0"/>
          <w:sz w:val="22"/>
          <w:szCs w:val="22"/>
          <w:lang w:val="lt-LT"/>
        </w:rPr>
        <w:t>Jei gydytojas Jums yra sakęs, kad netoleruojate kokių nors angliavandenių, kreipkitės į jį prieš pradėdamos vartoti šį vaistą.</w:t>
      </w:r>
    </w:p>
    <w:p w:rsidR="008606C9" w:rsidRPr="002B4510" w:rsidRDefault="008606C9" w:rsidP="008606C9">
      <w:pPr>
        <w:rPr>
          <w:rFonts w:ascii="Times New Roman" w:hAnsi="Times New Roman"/>
          <w:bCs/>
          <w:sz w:val="22"/>
          <w:szCs w:val="22"/>
          <w:lang w:val="lt-LT"/>
        </w:rPr>
      </w:pPr>
      <w:r w:rsidRPr="002B4510">
        <w:rPr>
          <w:rFonts w:ascii="Times New Roman" w:hAnsi="Times New Roman"/>
          <w:bCs/>
          <w:sz w:val="22"/>
          <w:szCs w:val="22"/>
          <w:lang w:val="lt-LT"/>
        </w:rPr>
        <w:t>Vienoje šio vaistinio preparato tabletėje yra mažiau kaip 1 mmol (23 mg) natrio, t.y. jis beveik neturi reikšmės.</w:t>
      </w:r>
    </w:p>
    <w:p w:rsidR="008606C9" w:rsidRPr="002B4510" w:rsidRDefault="008606C9" w:rsidP="008606C9">
      <w:pPr>
        <w:pStyle w:val="Antrat1"/>
        <w:spacing w:before="0" w:after="0"/>
        <w:rPr>
          <w:rFonts w:ascii="Times New Roman" w:hAnsi="Times New Roman"/>
          <w:b w:val="0"/>
          <w:bCs w:val="0"/>
          <w:sz w:val="22"/>
          <w:szCs w:val="22"/>
          <w:lang w:val="lt-LT"/>
        </w:rPr>
      </w:pPr>
    </w:p>
    <w:p w:rsidR="008606C9" w:rsidRPr="002B4510" w:rsidRDefault="008606C9" w:rsidP="008606C9">
      <w:pPr>
        <w:rPr>
          <w:rFonts w:ascii="Times New Roman" w:hAnsi="Times New Roman"/>
          <w:sz w:val="22"/>
          <w:szCs w:val="22"/>
          <w:lang w:val="lt-LT"/>
        </w:rPr>
      </w:pPr>
    </w:p>
    <w:p w:rsidR="008606C9" w:rsidRPr="002B4510" w:rsidRDefault="008606C9" w:rsidP="008606C9">
      <w:pPr>
        <w:pStyle w:val="Antrat1"/>
        <w:spacing w:before="0" w:after="0"/>
        <w:rPr>
          <w:rFonts w:ascii="Times New Roman" w:hAnsi="Times New Roman"/>
          <w:b w:val="0"/>
          <w:bCs w:val="0"/>
          <w:sz w:val="22"/>
          <w:szCs w:val="22"/>
          <w:lang w:val="lt-LT"/>
        </w:rPr>
      </w:pPr>
      <w:r w:rsidRPr="002B4510">
        <w:rPr>
          <w:rFonts w:ascii="Times New Roman" w:hAnsi="Times New Roman"/>
          <w:sz w:val="22"/>
          <w:szCs w:val="22"/>
          <w:lang w:val="lt-LT"/>
        </w:rPr>
        <w:t>3.       Kaip vartoti RIGEVIDON</w:t>
      </w:r>
    </w:p>
    <w:p w:rsidR="008606C9" w:rsidRPr="002B4510" w:rsidRDefault="008606C9" w:rsidP="008606C9">
      <w:pPr>
        <w:rPr>
          <w:rFonts w:ascii="Times New Roman" w:hAnsi="Times New Roman"/>
          <w:noProof/>
          <w:sz w:val="22"/>
          <w:szCs w:val="22"/>
          <w:lang w:val="lt-LT"/>
        </w:rPr>
      </w:pPr>
    </w:p>
    <w:p w:rsidR="008606C9" w:rsidRPr="002B4510" w:rsidRDefault="008606C9" w:rsidP="008606C9">
      <w:pPr>
        <w:rPr>
          <w:rFonts w:ascii="Times New Roman" w:hAnsi="Times New Roman"/>
          <w:b/>
          <w:bCs/>
          <w:sz w:val="22"/>
          <w:szCs w:val="22"/>
          <w:lang w:val="lt-LT"/>
        </w:rPr>
      </w:pPr>
      <w:r w:rsidRPr="002B4510">
        <w:rPr>
          <w:rFonts w:ascii="Times New Roman" w:hAnsi="Times New Roman"/>
          <w:noProof/>
          <w:sz w:val="22"/>
          <w:szCs w:val="22"/>
          <w:lang w:val="lt-LT"/>
        </w:rPr>
        <w:t>Visada vartokite šį vaistą tiksliai kaip nurodė gydytojas arba vaistininkas.</w:t>
      </w:r>
      <w:r w:rsidRPr="002B4510">
        <w:rPr>
          <w:rFonts w:ascii="Times New Roman" w:hAnsi="Times New Roman"/>
          <w:sz w:val="22"/>
          <w:szCs w:val="22"/>
          <w:lang w:val="lt-LT"/>
        </w:rPr>
        <w:t xml:space="preserve"> </w:t>
      </w:r>
      <w:r w:rsidRPr="002B4510">
        <w:rPr>
          <w:rFonts w:ascii="Times New Roman" w:hAnsi="Times New Roman"/>
          <w:noProof/>
          <w:sz w:val="22"/>
          <w:szCs w:val="22"/>
          <w:lang w:val="lt-LT"/>
        </w:rPr>
        <w:t>Jeigu abejojate, kreipkitės į  gydytoją.</w:t>
      </w:r>
    </w:p>
    <w:p w:rsidR="008606C9" w:rsidRPr="002B4510" w:rsidRDefault="008606C9" w:rsidP="008606C9">
      <w:pPr>
        <w:rPr>
          <w:rFonts w:ascii="Times New Roman" w:hAnsi="Times New Roman"/>
          <w:sz w:val="22"/>
          <w:szCs w:val="22"/>
          <w:lang w:val="lt-LT"/>
        </w:rPr>
      </w:pPr>
    </w:p>
    <w:p w:rsidR="008606C9" w:rsidRPr="002B4510" w:rsidRDefault="008606C9" w:rsidP="008606C9">
      <w:pPr>
        <w:rPr>
          <w:rFonts w:ascii="Times New Roman" w:hAnsi="Times New Roman"/>
          <w:sz w:val="22"/>
          <w:szCs w:val="22"/>
          <w:lang w:val="lt-LT"/>
        </w:rPr>
      </w:pPr>
      <w:r w:rsidRPr="002B4510">
        <w:rPr>
          <w:rFonts w:ascii="Times New Roman" w:hAnsi="Times New Roman"/>
          <w:sz w:val="22"/>
          <w:szCs w:val="22"/>
          <w:lang w:val="lt-LT"/>
        </w:rPr>
        <w:t>Pakuotė pagaminta taip, kad geriau prisimintumėte išgerti tabletę.</w:t>
      </w:r>
    </w:p>
    <w:p w:rsidR="008606C9" w:rsidRDefault="008606C9" w:rsidP="008606C9">
      <w:pPr>
        <w:pStyle w:val="Pagrindinistekstas3"/>
        <w:rPr>
          <w:b w:val="0"/>
          <w:i w:val="0"/>
          <w:sz w:val="22"/>
          <w:szCs w:val="22"/>
          <w:lang w:val="lt-LT"/>
        </w:rPr>
      </w:pPr>
      <w:r>
        <w:rPr>
          <w:b w:val="0"/>
          <w:i w:val="0"/>
          <w:sz w:val="22"/>
          <w:szCs w:val="22"/>
          <w:lang w:val="lt-LT"/>
        </w:rPr>
        <w:t>Tabletę nurykite nesukramtytą, jei reikia, užgeriant vandeniu.</w:t>
      </w:r>
    </w:p>
    <w:p w:rsidR="008606C9" w:rsidRPr="002B4510" w:rsidRDefault="008606C9" w:rsidP="008606C9">
      <w:pPr>
        <w:pStyle w:val="Antrat4"/>
        <w:spacing w:before="0" w:after="0"/>
        <w:rPr>
          <w:sz w:val="22"/>
          <w:szCs w:val="22"/>
          <w:lang w:val="lt-LT"/>
        </w:rPr>
      </w:pPr>
    </w:p>
    <w:p w:rsidR="008606C9" w:rsidRPr="002B4510" w:rsidRDefault="008606C9" w:rsidP="008606C9">
      <w:pPr>
        <w:pStyle w:val="Pagrindinistekstas"/>
        <w:jc w:val="left"/>
        <w:rPr>
          <w:rFonts w:ascii="Times New Roman" w:hAnsi="Times New Roman"/>
          <w:color w:val="auto"/>
          <w:szCs w:val="22"/>
          <w:lang w:val="lt-LT"/>
        </w:rPr>
      </w:pPr>
      <w:r w:rsidRPr="002B4510">
        <w:rPr>
          <w:rFonts w:ascii="Times New Roman" w:hAnsi="Times New Roman"/>
          <w:color w:val="auto"/>
          <w:szCs w:val="22"/>
          <w:lang w:val="lt-LT"/>
        </w:rPr>
        <w:t>Paprastai geriama  po vieną tabletę per dieną bet kada, tačiau  kasdien tuo pat metu. Kad būtų lengviau atsiminti, tai gali būti pirmasis dalykas, kurį padarote ryte  arba paskutinis vakare. Tabletes vartokite nurodyta seka, kol baigsite visą pakuotę (21 tabletę).</w:t>
      </w:r>
    </w:p>
    <w:p w:rsidR="008606C9" w:rsidRPr="002B4510" w:rsidRDefault="008606C9" w:rsidP="008606C9">
      <w:pPr>
        <w:pStyle w:val="Pagrindinistekstas"/>
        <w:jc w:val="left"/>
        <w:rPr>
          <w:rFonts w:ascii="Times New Roman" w:hAnsi="Times New Roman"/>
          <w:color w:val="auto"/>
          <w:szCs w:val="22"/>
          <w:lang w:val="lt-LT"/>
        </w:rPr>
      </w:pPr>
      <w:r w:rsidRPr="002B4510">
        <w:rPr>
          <w:rFonts w:ascii="Times New Roman" w:hAnsi="Times New Roman"/>
          <w:color w:val="auto"/>
          <w:szCs w:val="22"/>
          <w:lang w:val="lt-LT"/>
        </w:rPr>
        <w:t>Išgėrus 21 tabletę,  reikia padaryti 7 dienų pertrauką. Kurią nors iš šių dienų tikriausiai prasidės mėnesinės.</w:t>
      </w:r>
    </w:p>
    <w:p w:rsidR="008606C9" w:rsidRPr="002B4510" w:rsidRDefault="008606C9" w:rsidP="008606C9">
      <w:pPr>
        <w:pStyle w:val="Pagrindinistekstas"/>
        <w:jc w:val="left"/>
        <w:rPr>
          <w:rFonts w:ascii="Times New Roman" w:hAnsi="Times New Roman"/>
          <w:color w:val="auto"/>
          <w:szCs w:val="22"/>
          <w:lang w:val="lt-LT"/>
        </w:rPr>
      </w:pPr>
      <w:r w:rsidRPr="002B4510">
        <w:rPr>
          <w:rFonts w:ascii="Times New Roman" w:hAnsi="Times New Roman"/>
          <w:color w:val="auto"/>
          <w:szCs w:val="22"/>
          <w:lang w:val="lt-LT"/>
        </w:rPr>
        <w:t>Šios 7 dienų pertraukos metu papildomų kontracepcijos priemonių nereikia, jeigu tinkamai išgėrėte 21 tabletę ir laiku pradėkite antrą pakuotę.</w:t>
      </w:r>
    </w:p>
    <w:p w:rsidR="008606C9" w:rsidRPr="002B4510" w:rsidRDefault="008606C9" w:rsidP="008606C9">
      <w:pPr>
        <w:pStyle w:val="Pagrindinistekstas"/>
        <w:jc w:val="left"/>
        <w:rPr>
          <w:rFonts w:ascii="Times New Roman" w:hAnsi="Times New Roman"/>
          <w:b/>
          <w:bCs/>
          <w:color w:val="auto"/>
          <w:szCs w:val="22"/>
          <w:lang w:val="lt-LT"/>
        </w:rPr>
      </w:pPr>
    </w:p>
    <w:p w:rsidR="008606C9" w:rsidRPr="002B4510" w:rsidRDefault="008606C9" w:rsidP="008606C9">
      <w:pPr>
        <w:pStyle w:val="Pagrindinistekstas"/>
        <w:jc w:val="left"/>
        <w:rPr>
          <w:rFonts w:ascii="Times New Roman" w:hAnsi="Times New Roman"/>
          <w:color w:val="auto"/>
          <w:szCs w:val="22"/>
          <w:lang w:val="lt-LT"/>
        </w:rPr>
      </w:pPr>
      <w:r w:rsidRPr="002B4510">
        <w:rPr>
          <w:rFonts w:ascii="Times New Roman" w:hAnsi="Times New Roman"/>
          <w:color w:val="auto"/>
          <w:szCs w:val="22"/>
          <w:lang w:val="lt-LT"/>
        </w:rPr>
        <w:t>Pasibaigus 7 dienų pertraukai, pradėkite antrą pakuotę, neatsižvelgiant į tai, ar dar kraujuojate, ar ne. Naują pakuotę galite visada pradėti tą pačią savaitės dieną.</w:t>
      </w:r>
    </w:p>
    <w:p w:rsidR="008606C9" w:rsidRDefault="008606C9" w:rsidP="008606C9">
      <w:pPr>
        <w:rPr>
          <w:rFonts w:ascii="Times New Roman" w:hAnsi="Times New Roman"/>
          <w:b/>
          <w:iCs/>
          <w:sz w:val="22"/>
          <w:szCs w:val="22"/>
          <w:lang w:val="lt-LT"/>
        </w:rPr>
      </w:pPr>
    </w:p>
    <w:p w:rsidR="008606C9" w:rsidRDefault="008606C9" w:rsidP="008606C9">
      <w:pPr>
        <w:rPr>
          <w:rFonts w:ascii="Times New Roman" w:hAnsi="Times New Roman"/>
          <w:b/>
          <w:iCs/>
          <w:sz w:val="22"/>
          <w:szCs w:val="22"/>
          <w:lang w:val="lt-LT"/>
        </w:rPr>
      </w:pPr>
      <w:r w:rsidRPr="00100241">
        <w:rPr>
          <w:rFonts w:ascii="Times New Roman" w:hAnsi="Times New Roman"/>
          <w:b/>
          <w:iCs/>
          <w:sz w:val="22"/>
          <w:szCs w:val="22"/>
          <w:lang w:val="lt-LT"/>
        </w:rPr>
        <w:t>Pradedant pirmąją pakuotę</w:t>
      </w:r>
    </w:p>
    <w:p w:rsidR="008606C9" w:rsidRPr="007B7AA0" w:rsidRDefault="008606C9" w:rsidP="008606C9">
      <w:pPr>
        <w:rPr>
          <w:rFonts w:ascii="Times New Roman" w:hAnsi="Times New Roman"/>
          <w:b/>
          <w:iCs/>
          <w:sz w:val="22"/>
          <w:szCs w:val="22"/>
        </w:rPr>
      </w:pPr>
      <w:r w:rsidRPr="007B7AA0">
        <w:rPr>
          <w:rFonts w:ascii="Times New Roman" w:hAnsi="Times New Roman"/>
          <w:b/>
          <w:iCs/>
          <w:sz w:val="22"/>
          <w:szCs w:val="22"/>
        </w:rPr>
        <w:t>Jei moteris paskutinį mėnesį nevartojo jokios kitos hormoninės kontracepcijos.</w:t>
      </w:r>
    </w:p>
    <w:p w:rsidR="008606C9" w:rsidRDefault="008606C9" w:rsidP="008606C9">
      <w:pPr>
        <w:rPr>
          <w:rFonts w:ascii="Times New Roman" w:hAnsi="Times New Roman"/>
          <w:b/>
          <w:iCs/>
          <w:sz w:val="22"/>
          <w:szCs w:val="22"/>
          <w:lang w:val="lt-LT"/>
        </w:rPr>
      </w:pPr>
      <w:r w:rsidRPr="009429AF">
        <w:rPr>
          <w:rFonts w:ascii="Times New Roman" w:hAnsi="Times New Roman"/>
          <w:sz w:val="22"/>
          <w:szCs w:val="22"/>
        </w:rPr>
        <w:t xml:space="preserve">Pirmąją tabletę reikia išgerti pirmąją ciklo dieną – t.y., tą dieną, kai prasideda </w:t>
      </w:r>
      <w:r>
        <w:rPr>
          <w:rFonts w:ascii="Times New Roman" w:hAnsi="Times New Roman"/>
          <w:sz w:val="22"/>
          <w:szCs w:val="22"/>
        </w:rPr>
        <w:t>mėnesinės</w:t>
      </w:r>
      <w:r w:rsidRPr="002B4510">
        <w:rPr>
          <w:rFonts w:ascii="Times New Roman" w:hAnsi="Times New Roman"/>
          <w:sz w:val="22"/>
          <w:szCs w:val="22"/>
        </w:rPr>
        <w:t>.</w:t>
      </w:r>
      <w:r>
        <w:rPr>
          <w:rFonts w:ascii="Times New Roman" w:hAnsi="Times New Roman"/>
          <w:sz w:val="22"/>
          <w:szCs w:val="22"/>
        </w:rPr>
        <w:t xml:space="preserve"> </w:t>
      </w:r>
      <w:r w:rsidRPr="00100241">
        <w:rPr>
          <w:rFonts w:ascii="Times New Roman" w:hAnsi="Times New Roman"/>
          <w:sz w:val="22"/>
          <w:szCs w:val="22"/>
        </w:rPr>
        <w:t xml:space="preserve">Kitas tabletes iš pakuotės reikia imti rodyklės kryptimi ir kasdien gerti po vieną, </w:t>
      </w:r>
      <w:r>
        <w:rPr>
          <w:rFonts w:ascii="Times New Roman" w:hAnsi="Times New Roman"/>
          <w:sz w:val="22"/>
          <w:szCs w:val="22"/>
        </w:rPr>
        <w:t>kol pakuotė ištuštės.</w:t>
      </w:r>
    </w:p>
    <w:p w:rsidR="008606C9" w:rsidRPr="002B4510" w:rsidRDefault="008606C9" w:rsidP="008606C9">
      <w:pPr>
        <w:pStyle w:val="Pagrindinistekstas"/>
        <w:jc w:val="left"/>
        <w:rPr>
          <w:rFonts w:ascii="Times New Roman" w:hAnsi="Times New Roman"/>
          <w:color w:val="auto"/>
          <w:szCs w:val="22"/>
          <w:lang w:val="lt-LT"/>
        </w:rPr>
      </w:pPr>
      <w:r w:rsidRPr="002B4510">
        <w:rPr>
          <w:rFonts w:ascii="Times New Roman" w:hAnsi="Times New Roman"/>
          <w:color w:val="auto"/>
          <w:szCs w:val="22"/>
          <w:lang w:val="lt-LT"/>
        </w:rPr>
        <w:t>7 dienų pertraukos metu papildomų kontracepcijos priemonių nereikia, jeigu tinkamai išgėrėte 21 tabletę ir laiku pradėkite antrą pakuotę.</w:t>
      </w:r>
    </w:p>
    <w:p w:rsidR="008606C9" w:rsidRPr="002B4510" w:rsidRDefault="008606C9" w:rsidP="008606C9">
      <w:pPr>
        <w:rPr>
          <w:rFonts w:ascii="Times New Roman" w:hAnsi="Times New Roman"/>
          <w:i/>
          <w:iCs/>
          <w:sz w:val="22"/>
          <w:szCs w:val="22"/>
          <w:lang w:val="lt-LT"/>
        </w:rPr>
      </w:pPr>
    </w:p>
    <w:p w:rsidR="008606C9" w:rsidRDefault="008606C9" w:rsidP="008606C9">
      <w:pPr>
        <w:rPr>
          <w:lang w:val="lt-LT"/>
        </w:rPr>
      </w:pPr>
      <w:r w:rsidRPr="007B7AA0">
        <w:rPr>
          <w:rFonts w:ascii="Times New Roman" w:hAnsi="Times New Roman"/>
          <w:b/>
          <w:iCs/>
          <w:sz w:val="22"/>
          <w:szCs w:val="22"/>
          <w:lang w:val="lt-LT"/>
        </w:rPr>
        <w:t>Pradedant vartoti RIGEVIDON vietoj anksčiau vartoto kombinuotos hormoninės kontracepcijos metodo</w:t>
      </w:r>
      <w:r w:rsidRPr="002B4510">
        <w:rPr>
          <w:rFonts w:ascii="Times New Roman" w:hAnsi="Times New Roman"/>
          <w:i/>
          <w:iCs/>
          <w:sz w:val="22"/>
          <w:szCs w:val="22"/>
          <w:lang w:val="lt-LT"/>
        </w:rPr>
        <w:t>:</w:t>
      </w:r>
    </w:p>
    <w:p w:rsidR="008606C9" w:rsidRDefault="008606C9" w:rsidP="008606C9">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Pirmiausiai reikia baigti vartoti visas pirmesniojo kontraceptiko pakuotėje esančias tabletes, o kitą dieną, t. y. nedarant pertraukos, pradėti gerti RIGEVIDON. Jei pirmesnio kontraceptiko pakuotėje yra tablečių be veikliųjų medžiagų, p</w:t>
      </w:r>
      <w:r w:rsidRPr="002B4510">
        <w:rPr>
          <w:rFonts w:ascii="Times New Roman" w:hAnsi="Times New Roman"/>
          <w:sz w:val="22"/>
          <w:szCs w:val="22"/>
          <w:lang w:val="lt-LT"/>
        </w:rPr>
        <w:t>radėkite gerti RIGEVIDON iš karto, kai pabaigėte paskutinę aktyvią tabletę iš vartotos kontraceptinių tablečių pakuotės</w:t>
      </w:r>
      <w:r>
        <w:rPr>
          <w:rFonts w:ascii="Times New Roman" w:hAnsi="Times New Roman"/>
          <w:sz w:val="22"/>
          <w:szCs w:val="22"/>
          <w:lang w:val="lt-LT"/>
        </w:rPr>
        <w:t xml:space="preserve">, </w:t>
      </w:r>
      <w:r w:rsidRPr="002B4510">
        <w:rPr>
          <w:rFonts w:ascii="Times New Roman" w:hAnsi="Times New Roman"/>
          <w:sz w:val="22"/>
          <w:szCs w:val="22"/>
          <w:lang w:val="lt-LT"/>
        </w:rPr>
        <w:t xml:space="preserve">bet ne vėliau nei viena diena po įprastos buvusių kontraceptinių tablečių pertraukos (arba </w:t>
      </w:r>
      <w:r>
        <w:rPr>
          <w:rFonts w:ascii="Times New Roman" w:hAnsi="Times New Roman"/>
          <w:sz w:val="22"/>
          <w:szCs w:val="22"/>
          <w:lang w:val="lt-LT"/>
        </w:rPr>
        <w:t xml:space="preserve">paskutinės tabletės be veikliųjų medžiagų). Jei pradedate vartoti vietoje </w:t>
      </w:r>
      <w:r w:rsidRPr="002B4510">
        <w:rPr>
          <w:rFonts w:ascii="Times New Roman" w:hAnsi="Times New Roman"/>
          <w:sz w:val="22"/>
          <w:szCs w:val="22"/>
          <w:lang w:val="lt-LT"/>
        </w:rPr>
        <w:t>pleistro ar makšties žiedo</w:t>
      </w:r>
      <w:r>
        <w:rPr>
          <w:rFonts w:ascii="Times New Roman" w:hAnsi="Times New Roman"/>
          <w:sz w:val="22"/>
          <w:szCs w:val="22"/>
          <w:lang w:val="lt-LT"/>
        </w:rPr>
        <w:t>, laikykitės gydytojo nurodymų. Jei turite daugiau klausimų, klauskite gydytojo.</w:t>
      </w:r>
    </w:p>
    <w:p w:rsidR="008606C9" w:rsidRPr="0065180E" w:rsidRDefault="008606C9" w:rsidP="008606C9">
      <w:pPr>
        <w:pStyle w:val="Pagrindinistekstas2"/>
        <w:spacing w:after="0" w:line="240" w:lineRule="auto"/>
        <w:rPr>
          <w:rFonts w:ascii="Times New Roman" w:hAnsi="Times New Roman"/>
          <w:sz w:val="22"/>
          <w:szCs w:val="22"/>
          <w:lang w:val="lt-LT"/>
        </w:rPr>
      </w:pPr>
    </w:p>
    <w:p w:rsidR="008606C9" w:rsidRPr="007B7AA0" w:rsidRDefault="008606C9" w:rsidP="008606C9">
      <w:pPr>
        <w:pStyle w:val="Antrat6"/>
        <w:jc w:val="left"/>
        <w:rPr>
          <w:b w:val="0"/>
          <w:bCs w:val="0"/>
          <w:i/>
          <w:sz w:val="22"/>
          <w:szCs w:val="22"/>
          <w:lang w:val="lt-LT"/>
        </w:rPr>
      </w:pPr>
      <w:r w:rsidRPr="007B7AA0">
        <w:rPr>
          <w:b w:val="0"/>
          <w:bCs w:val="0"/>
          <w:i/>
          <w:sz w:val="22"/>
          <w:szCs w:val="22"/>
          <w:lang w:val="lt-LT"/>
        </w:rPr>
        <w:t xml:space="preserve">Pradedant vartoti RIGEVIDON vietoj tik progesterono turinčių tablečių      </w:t>
      </w:r>
    </w:p>
    <w:p w:rsidR="008606C9" w:rsidRPr="002B4510" w:rsidRDefault="008606C9" w:rsidP="008606C9">
      <w:pPr>
        <w:pStyle w:val="Pagrindinistekstas2"/>
        <w:spacing w:after="0" w:line="240" w:lineRule="auto"/>
        <w:rPr>
          <w:rFonts w:ascii="Times New Roman" w:hAnsi="Times New Roman"/>
          <w:sz w:val="22"/>
          <w:szCs w:val="22"/>
          <w:lang w:val="lt-LT"/>
        </w:rPr>
      </w:pPr>
      <w:r w:rsidRPr="002B4510">
        <w:rPr>
          <w:rFonts w:ascii="Times New Roman" w:hAnsi="Times New Roman"/>
          <w:sz w:val="22"/>
          <w:szCs w:val="22"/>
          <w:lang w:val="lt-LT"/>
        </w:rPr>
        <w:t>Galima liautis vartojus tik progesterono turinčias tabletes bet kurią dieną ir kitą dieną tuo pat metu pradėti  gerti RIGEVIDON. Tokiu atveju patariama pirmąsias 7 tablečių vartojimo dienas naudotis papildomu kontracepcijos metodu (prezervatyvu ar spermicidais).</w:t>
      </w:r>
    </w:p>
    <w:p w:rsidR="008606C9" w:rsidRPr="002B4510" w:rsidRDefault="008606C9" w:rsidP="008606C9">
      <w:pPr>
        <w:rPr>
          <w:rFonts w:ascii="Times New Roman" w:hAnsi="Times New Roman"/>
          <w:i/>
          <w:iCs/>
          <w:sz w:val="22"/>
          <w:szCs w:val="22"/>
          <w:lang w:val="lt-LT"/>
        </w:rPr>
      </w:pPr>
      <w:r w:rsidRPr="002B4510">
        <w:rPr>
          <w:rFonts w:ascii="Times New Roman" w:hAnsi="Times New Roman"/>
          <w:i/>
          <w:iCs/>
          <w:sz w:val="22"/>
          <w:szCs w:val="22"/>
          <w:lang w:val="lt-LT"/>
        </w:rPr>
        <w:t xml:space="preserve"> </w:t>
      </w:r>
    </w:p>
    <w:p w:rsidR="008606C9" w:rsidRPr="002B4510" w:rsidRDefault="008606C9" w:rsidP="008606C9">
      <w:pPr>
        <w:rPr>
          <w:rFonts w:ascii="Times New Roman" w:hAnsi="Times New Roman"/>
          <w:i/>
          <w:iCs/>
          <w:sz w:val="22"/>
          <w:szCs w:val="22"/>
          <w:lang w:val="lt-LT"/>
        </w:rPr>
      </w:pPr>
      <w:r w:rsidRPr="002B4510">
        <w:rPr>
          <w:rFonts w:ascii="Times New Roman" w:hAnsi="Times New Roman"/>
          <w:i/>
          <w:iCs/>
          <w:sz w:val="22"/>
          <w:szCs w:val="22"/>
          <w:lang w:val="lt-LT"/>
        </w:rPr>
        <w:t>Pradedant vartoti RIGEVIDON vietoj tokių hormoninės kontracepcijos būdų, kaip  injekcijos ar implantai</w:t>
      </w:r>
    </w:p>
    <w:p w:rsidR="008606C9" w:rsidRPr="002B4510" w:rsidRDefault="008606C9" w:rsidP="008606C9">
      <w:pPr>
        <w:pStyle w:val="Pagrindinistekstas2"/>
        <w:spacing w:after="0" w:line="240" w:lineRule="auto"/>
        <w:rPr>
          <w:rFonts w:ascii="Times New Roman" w:hAnsi="Times New Roman"/>
          <w:i/>
          <w:iCs/>
          <w:sz w:val="22"/>
          <w:szCs w:val="22"/>
          <w:lang w:val="lt-LT"/>
        </w:rPr>
      </w:pPr>
      <w:r w:rsidRPr="002B4510">
        <w:rPr>
          <w:rFonts w:ascii="Times New Roman" w:hAnsi="Times New Roman"/>
          <w:sz w:val="22"/>
          <w:szCs w:val="22"/>
          <w:lang w:val="lt-LT"/>
        </w:rPr>
        <w:t>Jei naudotas implantas, RIGEVIDON pradedama vartoti tą dieną, kai jis pašalinimas, jei naudotos injekcijos – tą dieną, kai turi būti skiriama kita injekcija). Tokiu atveju patariama pirmąsias 7 tablečių vartojimo dienas naudotis papildomu kontracepcijos metodu (prezervatyvu ar spermicidais).</w:t>
      </w:r>
    </w:p>
    <w:p w:rsidR="008606C9" w:rsidRPr="002B4510" w:rsidRDefault="008606C9" w:rsidP="008606C9">
      <w:pPr>
        <w:pStyle w:val="Pagrindinistekstas2"/>
        <w:spacing w:after="0" w:line="240" w:lineRule="auto"/>
        <w:rPr>
          <w:rFonts w:ascii="Times New Roman" w:hAnsi="Times New Roman"/>
          <w:sz w:val="22"/>
          <w:szCs w:val="22"/>
          <w:lang w:val="lt-LT"/>
        </w:rPr>
      </w:pPr>
    </w:p>
    <w:p w:rsidR="008606C9" w:rsidRPr="002B4510" w:rsidRDefault="008606C9" w:rsidP="008606C9">
      <w:pPr>
        <w:pStyle w:val="Antrat3"/>
        <w:spacing w:before="0" w:after="0"/>
        <w:rPr>
          <w:rFonts w:ascii="Times New Roman" w:hAnsi="Times New Roman"/>
          <w:bCs w:val="0"/>
          <w:sz w:val="22"/>
          <w:szCs w:val="22"/>
          <w:lang w:val="lt-LT"/>
        </w:rPr>
      </w:pPr>
      <w:r w:rsidRPr="002B4510">
        <w:rPr>
          <w:rFonts w:ascii="Times New Roman" w:hAnsi="Times New Roman"/>
          <w:bCs w:val="0"/>
          <w:sz w:val="22"/>
          <w:szCs w:val="22"/>
          <w:lang w:val="lt-LT"/>
        </w:rPr>
        <w:t>Vartojimas po gimdymo, persileidimo ar nėštumo nutraukimo</w:t>
      </w:r>
    </w:p>
    <w:p w:rsidR="008606C9" w:rsidRPr="002B4510" w:rsidRDefault="008606C9" w:rsidP="008606C9">
      <w:pPr>
        <w:pStyle w:val="Antrat3"/>
        <w:spacing w:before="0" w:after="0"/>
        <w:rPr>
          <w:rFonts w:ascii="Times New Roman" w:hAnsi="Times New Roman"/>
          <w:b w:val="0"/>
          <w:sz w:val="22"/>
          <w:szCs w:val="22"/>
          <w:lang w:val="lt-LT"/>
        </w:rPr>
      </w:pPr>
      <w:r w:rsidRPr="002B4510">
        <w:rPr>
          <w:rFonts w:ascii="Times New Roman" w:hAnsi="Times New Roman"/>
          <w:b w:val="0"/>
          <w:sz w:val="22"/>
          <w:szCs w:val="22"/>
          <w:lang w:val="lt-LT"/>
        </w:rPr>
        <w:t>Dėl kontracepcinių tablečių vartojimo po gimdymo, persileidimo ar</w:t>
      </w:r>
      <w:r w:rsidRPr="002B4510">
        <w:rPr>
          <w:rFonts w:ascii="Times New Roman" w:hAnsi="Times New Roman"/>
          <w:bCs w:val="0"/>
          <w:sz w:val="22"/>
          <w:szCs w:val="22"/>
          <w:lang w:val="lt-LT"/>
        </w:rPr>
        <w:t xml:space="preserve"> </w:t>
      </w:r>
      <w:r w:rsidRPr="002B4510">
        <w:rPr>
          <w:rFonts w:ascii="Times New Roman" w:hAnsi="Times New Roman"/>
          <w:b w:val="0"/>
          <w:sz w:val="22"/>
          <w:szCs w:val="22"/>
          <w:lang w:val="lt-LT"/>
        </w:rPr>
        <w:t xml:space="preserve">nėštumo nutraukimo, pasitarkite su gydytoju. </w:t>
      </w:r>
    </w:p>
    <w:p w:rsidR="008606C9" w:rsidRPr="002B4510" w:rsidRDefault="008606C9" w:rsidP="008606C9">
      <w:pPr>
        <w:pStyle w:val="Pagrindinistekstas2"/>
        <w:spacing w:after="0" w:line="240" w:lineRule="auto"/>
        <w:rPr>
          <w:rFonts w:ascii="Times New Roman" w:hAnsi="Times New Roman"/>
          <w:sz w:val="22"/>
          <w:szCs w:val="22"/>
          <w:lang w:val="lt-LT"/>
        </w:rPr>
      </w:pPr>
      <w:r w:rsidRPr="002B4510">
        <w:rPr>
          <w:rFonts w:ascii="Times New Roman" w:hAnsi="Times New Roman"/>
          <w:sz w:val="22"/>
          <w:szCs w:val="22"/>
          <w:lang w:val="lt-LT"/>
        </w:rPr>
        <w:t xml:space="preserve">Jei persileidimas ar nėštumo nutraukimas įvyko per tris pirmuosius nėštumo mėnesius, RIGEVIDON galima pradėti gerti iš karto. Šiuo atveju papildoma kontracepcinė apsauga nereikalinga. </w:t>
      </w:r>
    </w:p>
    <w:p w:rsidR="008606C9" w:rsidRPr="002B4510" w:rsidRDefault="008606C9" w:rsidP="008606C9">
      <w:pPr>
        <w:pStyle w:val="Pagrindinistekstas2"/>
        <w:spacing w:after="0" w:line="240" w:lineRule="auto"/>
        <w:rPr>
          <w:rFonts w:ascii="Times New Roman" w:hAnsi="Times New Roman"/>
          <w:sz w:val="22"/>
          <w:szCs w:val="22"/>
          <w:lang w:val="lt-LT"/>
        </w:rPr>
      </w:pPr>
      <w:r w:rsidRPr="002B4510">
        <w:rPr>
          <w:rFonts w:ascii="Times New Roman" w:hAnsi="Times New Roman"/>
          <w:bCs/>
          <w:sz w:val="22"/>
          <w:szCs w:val="22"/>
          <w:lang w:val="lt-LT"/>
        </w:rPr>
        <w:t xml:space="preserve">Jei gimdymas ar nėštumo nutraukimas įvyksta </w:t>
      </w:r>
      <w:r>
        <w:rPr>
          <w:rFonts w:ascii="Times New Roman" w:hAnsi="Times New Roman"/>
          <w:bCs/>
          <w:sz w:val="22"/>
          <w:szCs w:val="22"/>
          <w:lang w:val="lt-LT"/>
        </w:rPr>
        <w:t>antrąjį nėštumo trimestrą</w:t>
      </w:r>
      <w:r w:rsidRPr="002B4510">
        <w:rPr>
          <w:rFonts w:ascii="Times New Roman" w:hAnsi="Times New Roman"/>
          <w:bCs/>
          <w:sz w:val="22"/>
          <w:szCs w:val="22"/>
          <w:lang w:val="lt-LT"/>
        </w:rPr>
        <w:t xml:space="preserve">, RIGEVIDON galima pradėti gerti praėjus 21-28 dienoms po gimdymo ar nėštumo nutraukimo. Jei moteris žindo kūdikį, jai nerekomenduojama vartoti kombinuotų geriamųjų kontraceptikų, nes tai gali sumažinti pieno kiekį. Pirmąsias 7 tablečių vartojimo dienas reikia naudoti papildomą apsaugos būdą (pvz., prezervatyvą). </w:t>
      </w:r>
      <w:r w:rsidRPr="002B4510">
        <w:rPr>
          <w:rFonts w:ascii="Times New Roman" w:hAnsi="Times New Roman"/>
          <w:sz w:val="22"/>
          <w:szCs w:val="22"/>
          <w:lang w:val="lt-LT"/>
        </w:rPr>
        <w:t>Jeigu prieš tai jau turėjote lytinių santykių, prieš pradėdama gerti tabletes įsitikinkite, jog nesate nėščia arba sulaukite pirmojo menstruacinio kraujavimo. Jei kyla klausimų apie tai, kaip pradėti vartoti RIGEVIDON po gimdymo ar nėštumo nutraukimo, kreipkitės į gydytoją arba vaistininką.</w:t>
      </w:r>
    </w:p>
    <w:p w:rsidR="008606C9" w:rsidRPr="007B7AA0" w:rsidRDefault="008606C9" w:rsidP="008606C9">
      <w:pPr>
        <w:rPr>
          <w:rFonts w:ascii="Times New Roman" w:hAnsi="Times New Roman"/>
          <w:b/>
          <w:bCs/>
          <w:sz w:val="22"/>
          <w:szCs w:val="22"/>
          <w:lang w:val="lt-LT"/>
        </w:rPr>
      </w:pPr>
    </w:p>
    <w:p w:rsidR="008606C9" w:rsidRPr="002B4510" w:rsidRDefault="008606C9" w:rsidP="008606C9">
      <w:pPr>
        <w:rPr>
          <w:rFonts w:ascii="Times New Roman" w:hAnsi="Times New Roman"/>
          <w:b/>
          <w:bCs/>
          <w:sz w:val="22"/>
          <w:szCs w:val="22"/>
        </w:rPr>
      </w:pPr>
      <w:r w:rsidRPr="002B4510">
        <w:rPr>
          <w:rFonts w:ascii="Times New Roman" w:hAnsi="Times New Roman"/>
          <w:b/>
          <w:bCs/>
          <w:sz w:val="22"/>
          <w:szCs w:val="22"/>
        </w:rPr>
        <w:t>Ką daryti pavartojus per didelę RIGEVIDON dozę?</w:t>
      </w:r>
    </w:p>
    <w:p w:rsidR="008606C9" w:rsidRPr="002B4510" w:rsidRDefault="008606C9" w:rsidP="008606C9">
      <w:pPr>
        <w:pStyle w:val="Pagrindinistekstas2"/>
        <w:spacing w:after="0" w:line="240" w:lineRule="auto"/>
        <w:rPr>
          <w:rFonts w:ascii="Times New Roman" w:hAnsi="Times New Roman"/>
          <w:sz w:val="22"/>
          <w:szCs w:val="22"/>
        </w:rPr>
      </w:pPr>
      <w:r w:rsidRPr="002B4510">
        <w:rPr>
          <w:rFonts w:ascii="Times New Roman" w:hAnsi="Times New Roman"/>
          <w:sz w:val="22"/>
          <w:szCs w:val="22"/>
        </w:rPr>
        <w:lastRenderedPageBreak/>
        <w:t>Pavartojus pernelyg didelę dozę, tikėtina, kad tai nepadarys didelės žalos, tačiau gali atsirasti pykinimas, vėmimas ar nestiprus kraujavimas iš makšties. Jei Jums pasireikštų šių simptomų, pasitarkite su gydytoju, kuris pasakys, ką reikia (ir ar reikia) daryti.</w:t>
      </w:r>
    </w:p>
    <w:p w:rsidR="008606C9" w:rsidRPr="002B4510" w:rsidRDefault="008606C9" w:rsidP="008606C9">
      <w:pPr>
        <w:pStyle w:val="Antrat3"/>
        <w:spacing w:before="0" w:after="0"/>
        <w:rPr>
          <w:rFonts w:ascii="Times New Roman" w:hAnsi="Times New Roman"/>
          <w:b w:val="0"/>
          <w:sz w:val="22"/>
          <w:szCs w:val="22"/>
          <w:lang w:val="lt-LT"/>
        </w:rPr>
      </w:pPr>
    </w:p>
    <w:p w:rsidR="008606C9" w:rsidRPr="002B4510" w:rsidRDefault="008606C9" w:rsidP="008606C9">
      <w:pPr>
        <w:rPr>
          <w:rFonts w:ascii="Times New Roman" w:hAnsi="Times New Roman"/>
          <w:b/>
          <w:bCs/>
          <w:sz w:val="22"/>
          <w:szCs w:val="22"/>
          <w:lang w:val="lt-LT"/>
        </w:rPr>
      </w:pPr>
      <w:r w:rsidRPr="002B4510">
        <w:rPr>
          <w:rFonts w:ascii="Times New Roman" w:hAnsi="Times New Roman"/>
          <w:b/>
          <w:bCs/>
          <w:sz w:val="22"/>
          <w:szCs w:val="22"/>
          <w:lang w:val="lt-LT"/>
        </w:rPr>
        <w:t>Pamiršus pavartoti</w:t>
      </w:r>
      <w:r w:rsidRPr="002B4510">
        <w:rPr>
          <w:rFonts w:ascii="Times New Roman" w:hAnsi="Times New Roman"/>
          <w:sz w:val="22"/>
          <w:szCs w:val="22"/>
          <w:lang w:val="lt-LT"/>
        </w:rPr>
        <w:t xml:space="preserve"> </w:t>
      </w:r>
      <w:r w:rsidRPr="002B4510">
        <w:rPr>
          <w:rFonts w:ascii="Times New Roman" w:hAnsi="Times New Roman"/>
          <w:b/>
          <w:bCs/>
          <w:sz w:val="22"/>
          <w:szCs w:val="22"/>
          <w:lang w:val="lt-LT"/>
        </w:rPr>
        <w:t xml:space="preserve">RIGEVIDON </w:t>
      </w:r>
    </w:p>
    <w:p w:rsidR="008606C9" w:rsidRPr="002B4510" w:rsidRDefault="008606C9" w:rsidP="008606C9">
      <w:pPr>
        <w:rPr>
          <w:rFonts w:ascii="Times New Roman" w:hAnsi="Times New Roman"/>
          <w:sz w:val="22"/>
          <w:szCs w:val="22"/>
          <w:lang w:val="lt-LT"/>
        </w:rPr>
      </w:pPr>
      <w:r w:rsidRPr="002B4510">
        <w:rPr>
          <w:rFonts w:ascii="Times New Roman" w:hAnsi="Times New Roman"/>
          <w:sz w:val="22"/>
          <w:szCs w:val="22"/>
          <w:lang w:val="lt-LT"/>
        </w:rPr>
        <w:t>Jei pamiršote išgerti tabletę, laikykitės žemiau pateiktų nurodymų.</w:t>
      </w:r>
    </w:p>
    <w:p w:rsidR="008606C9" w:rsidRPr="002B4510" w:rsidRDefault="008606C9" w:rsidP="008606C9">
      <w:pPr>
        <w:pStyle w:val="Antrats"/>
        <w:rPr>
          <w:rFonts w:ascii="Times New Roman" w:hAnsi="Times New Roman"/>
          <w:sz w:val="22"/>
          <w:szCs w:val="22"/>
          <w:lang w:val="lt-LT"/>
        </w:rPr>
      </w:pPr>
    </w:p>
    <w:p w:rsidR="008606C9" w:rsidRPr="002B4510" w:rsidRDefault="008606C9" w:rsidP="008606C9">
      <w:pPr>
        <w:pStyle w:val="Pagrindinistekstas2"/>
        <w:spacing w:after="0" w:line="240" w:lineRule="auto"/>
        <w:rPr>
          <w:rFonts w:ascii="Times New Roman" w:hAnsi="Times New Roman"/>
          <w:bCs/>
          <w:sz w:val="22"/>
          <w:szCs w:val="22"/>
          <w:lang w:val="lt-LT"/>
        </w:rPr>
      </w:pPr>
      <w:r w:rsidRPr="002B4510">
        <w:rPr>
          <w:rFonts w:ascii="Times New Roman" w:hAnsi="Times New Roman"/>
          <w:bCs/>
          <w:i/>
          <w:iCs/>
          <w:sz w:val="22"/>
          <w:szCs w:val="22"/>
          <w:lang w:val="lt-LT"/>
        </w:rPr>
        <w:t>Jei užmiršote išgerti tabletę mažiau nei 12 valandų</w:t>
      </w:r>
      <w:r w:rsidRPr="002B4510">
        <w:rPr>
          <w:rFonts w:ascii="Times New Roman" w:hAnsi="Times New Roman"/>
          <w:bCs/>
          <w:sz w:val="22"/>
          <w:szCs w:val="22"/>
          <w:lang w:val="lt-LT"/>
        </w:rPr>
        <w:t>, kontracepcinė apsauga nesumažė</w:t>
      </w:r>
      <w:r>
        <w:rPr>
          <w:rFonts w:ascii="Times New Roman" w:hAnsi="Times New Roman"/>
          <w:bCs/>
          <w:sz w:val="22"/>
          <w:szCs w:val="22"/>
          <w:lang w:val="lt-LT"/>
        </w:rPr>
        <w:t xml:space="preserve">s, jei </w:t>
      </w:r>
      <w:r w:rsidRPr="002B4510">
        <w:rPr>
          <w:rFonts w:ascii="Times New Roman" w:hAnsi="Times New Roman"/>
          <w:bCs/>
          <w:sz w:val="22"/>
          <w:szCs w:val="22"/>
          <w:lang w:val="lt-LT"/>
        </w:rPr>
        <w:t xml:space="preserve"> </w:t>
      </w:r>
      <w:r>
        <w:rPr>
          <w:rFonts w:ascii="Times New Roman" w:hAnsi="Times New Roman"/>
          <w:bCs/>
          <w:sz w:val="22"/>
          <w:szCs w:val="22"/>
          <w:lang w:val="lt-LT"/>
        </w:rPr>
        <w:t>i</w:t>
      </w:r>
      <w:r w:rsidRPr="002B4510">
        <w:rPr>
          <w:rFonts w:ascii="Times New Roman" w:hAnsi="Times New Roman"/>
          <w:bCs/>
          <w:sz w:val="22"/>
          <w:szCs w:val="22"/>
          <w:lang w:val="lt-LT"/>
        </w:rPr>
        <w:t>šgerkite užmirštą tabletę iš karto, kai tai prisiminėte, ir likusias tabletes gerkite</w:t>
      </w:r>
      <w:r>
        <w:rPr>
          <w:rFonts w:ascii="Times New Roman" w:hAnsi="Times New Roman"/>
          <w:bCs/>
          <w:sz w:val="22"/>
          <w:szCs w:val="22"/>
          <w:lang w:val="lt-LT"/>
        </w:rPr>
        <w:t xml:space="preserve"> įprastu laiku</w:t>
      </w:r>
      <w:r w:rsidRPr="002B4510">
        <w:rPr>
          <w:rFonts w:ascii="Times New Roman" w:hAnsi="Times New Roman"/>
          <w:bCs/>
          <w:sz w:val="22"/>
          <w:szCs w:val="22"/>
          <w:lang w:val="lt-LT"/>
        </w:rPr>
        <w:t>. Tai gali reikšti, jog per dieną teks išgerti dvi tabletes.</w:t>
      </w:r>
    </w:p>
    <w:p w:rsidR="008606C9" w:rsidRPr="002B4510" w:rsidRDefault="008606C9" w:rsidP="008606C9">
      <w:pPr>
        <w:rPr>
          <w:rFonts w:ascii="Times New Roman" w:hAnsi="Times New Roman"/>
          <w:bCs/>
          <w:sz w:val="22"/>
          <w:szCs w:val="22"/>
          <w:lang w:val="lt-LT"/>
        </w:rPr>
      </w:pPr>
    </w:p>
    <w:p w:rsidR="008606C9" w:rsidRPr="002B4510" w:rsidRDefault="008606C9" w:rsidP="008606C9">
      <w:pPr>
        <w:rPr>
          <w:rFonts w:ascii="Times New Roman" w:hAnsi="Times New Roman"/>
          <w:bCs/>
          <w:sz w:val="22"/>
          <w:szCs w:val="22"/>
          <w:lang w:val="lt-LT"/>
        </w:rPr>
      </w:pPr>
      <w:r w:rsidRPr="002B4510">
        <w:rPr>
          <w:rFonts w:ascii="Times New Roman" w:hAnsi="Times New Roman"/>
          <w:bCs/>
          <w:i/>
          <w:iCs/>
          <w:sz w:val="22"/>
          <w:szCs w:val="22"/>
          <w:lang w:val="lt-LT"/>
        </w:rPr>
        <w:t>Jei užmiršote tabletę išgerti ilgiau nei 12 valandų</w:t>
      </w:r>
      <w:r w:rsidRPr="002B4510">
        <w:rPr>
          <w:rFonts w:ascii="Times New Roman" w:hAnsi="Times New Roman"/>
          <w:bCs/>
          <w:sz w:val="22"/>
          <w:szCs w:val="22"/>
          <w:lang w:val="lt-LT"/>
        </w:rPr>
        <w:t xml:space="preserve">, </w:t>
      </w:r>
      <w:r w:rsidRPr="002B4510">
        <w:rPr>
          <w:rFonts w:ascii="Times New Roman" w:hAnsi="Times New Roman"/>
          <w:bCs/>
          <w:i/>
          <w:iCs/>
          <w:sz w:val="22"/>
          <w:szCs w:val="22"/>
          <w:lang w:val="lt-LT"/>
        </w:rPr>
        <w:t>arba praleidote daugiau nei vieną tabletę</w:t>
      </w:r>
      <w:r w:rsidRPr="002B4510">
        <w:rPr>
          <w:rFonts w:ascii="Times New Roman" w:hAnsi="Times New Roman"/>
          <w:bCs/>
          <w:sz w:val="22"/>
          <w:szCs w:val="22"/>
          <w:lang w:val="lt-LT"/>
        </w:rPr>
        <w:t xml:space="preserve">, gali sumažėti kontracepcinė apsauga ir turite naudoti papildomas apsaugos priemones. Kuo daugiau tablečių praleista, tuo didesnis kontracepcinės apsaugos sumažėjimo pavojus. </w:t>
      </w:r>
    </w:p>
    <w:p w:rsidR="008606C9" w:rsidRDefault="008606C9" w:rsidP="008606C9">
      <w:pPr>
        <w:rPr>
          <w:rFonts w:ascii="Times New Roman" w:hAnsi="Times New Roman"/>
          <w:b/>
          <w:bCs/>
          <w:sz w:val="22"/>
          <w:szCs w:val="22"/>
          <w:lang w:val="lt-LT"/>
        </w:rPr>
      </w:pPr>
    </w:p>
    <w:p w:rsidR="008606C9" w:rsidRPr="00825EE8" w:rsidRDefault="008606C9" w:rsidP="008606C9">
      <w:pPr>
        <w:rPr>
          <w:rFonts w:ascii="Times New Roman" w:hAnsi="Times New Roman"/>
          <w:b/>
          <w:bCs/>
          <w:sz w:val="22"/>
          <w:szCs w:val="22"/>
          <w:lang w:val="lt-LT"/>
        </w:rPr>
      </w:pPr>
      <w:r w:rsidRPr="00825EE8">
        <w:rPr>
          <w:rFonts w:ascii="Times New Roman" w:hAnsi="Times New Roman"/>
          <w:b/>
          <w:bCs/>
          <w:sz w:val="22"/>
          <w:szCs w:val="22"/>
          <w:lang w:val="lt-LT"/>
        </w:rPr>
        <w:t>Jei užmiršote išgerti daugiau kaip vieną tabletę, kreipkitės į gydytoją.</w:t>
      </w:r>
    </w:p>
    <w:p w:rsidR="008606C9" w:rsidRPr="002B4510" w:rsidRDefault="008606C9" w:rsidP="008606C9">
      <w:pPr>
        <w:rPr>
          <w:rFonts w:ascii="Times New Roman" w:hAnsi="Times New Roman"/>
          <w:bCs/>
          <w:sz w:val="22"/>
          <w:szCs w:val="22"/>
          <w:lang w:val="lt-LT"/>
        </w:rPr>
      </w:pPr>
    </w:p>
    <w:p w:rsidR="008606C9" w:rsidRPr="002B4510" w:rsidRDefault="008606C9" w:rsidP="008606C9">
      <w:pPr>
        <w:rPr>
          <w:rFonts w:ascii="Times New Roman" w:hAnsi="Times New Roman"/>
          <w:bCs/>
          <w:i/>
          <w:iCs/>
          <w:sz w:val="22"/>
          <w:szCs w:val="22"/>
          <w:lang w:val="lt-LT"/>
        </w:rPr>
      </w:pPr>
      <w:r w:rsidRPr="002B4510">
        <w:rPr>
          <w:rFonts w:ascii="Times New Roman" w:hAnsi="Times New Roman"/>
          <w:bCs/>
          <w:i/>
          <w:iCs/>
          <w:sz w:val="22"/>
          <w:szCs w:val="22"/>
          <w:lang w:val="lt-LT"/>
        </w:rPr>
        <w:t>Ką daryti, pamiršus išgerti tabletę 1-ąją savaitę?</w:t>
      </w:r>
    </w:p>
    <w:p w:rsidR="008606C9" w:rsidRPr="002B4510" w:rsidRDefault="008606C9" w:rsidP="008606C9">
      <w:pPr>
        <w:rPr>
          <w:rFonts w:ascii="Times New Roman" w:hAnsi="Times New Roman"/>
          <w:bCs/>
          <w:sz w:val="22"/>
          <w:szCs w:val="22"/>
          <w:lang w:val="lt-LT"/>
        </w:rPr>
      </w:pPr>
      <w:r w:rsidRPr="002B4510">
        <w:rPr>
          <w:rFonts w:ascii="Times New Roman" w:hAnsi="Times New Roman"/>
          <w:bCs/>
          <w:sz w:val="22"/>
          <w:szCs w:val="22"/>
          <w:lang w:val="lt-LT"/>
        </w:rPr>
        <w:t>Išgerkite paskutinę užmirštą tabletę iš karto, kai tik tai prisiminėte, net jei tuo pačiu metu reiktų išgerti 2 tabletes. Po to gerti tabletes įprastu laiku. Sekančias 7 dienas reikėtų naudoti papildomą barjerinį apsaugos metodą, pvz., prezervatyvą. Jei prieš tai buvusių 7 dienų laikotarpiu turėjote lytinių santykių, reikia turėti omenyje nėštumo galimybę. Kuo daugiau tablečių užmirštama išgerti ir kuo arčiau įprastos pertraukos, tuo didesnė nėštumo galimybė.</w:t>
      </w:r>
    </w:p>
    <w:p w:rsidR="008606C9" w:rsidRPr="002B4510" w:rsidRDefault="008606C9" w:rsidP="008606C9">
      <w:pPr>
        <w:rPr>
          <w:rFonts w:ascii="Times New Roman" w:hAnsi="Times New Roman"/>
          <w:bCs/>
          <w:sz w:val="22"/>
          <w:szCs w:val="22"/>
          <w:lang w:val="lt-LT"/>
        </w:rPr>
      </w:pPr>
    </w:p>
    <w:p w:rsidR="008606C9" w:rsidRPr="002B4510" w:rsidRDefault="008606C9" w:rsidP="008606C9">
      <w:pPr>
        <w:rPr>
          <w:rFonts w:ascii="Times New Roman" w:hAnsi="Times New Roman"/>
          <w:bCs/>
          <w:i/>
          <w:iCs/>
          <w:sz w:val="22"/>
          <w:szCs w:val="22"/>
          <w:lang w:val="lt-LT"/>
        </w:rPr>
      </w:pPr>
      <w:r w:rsidRPr="002B4510">
        <w:rPr>
          <w:rFonts w:ascii="Times New Roman" w:hAnsi="Times New Roman"/>
          <w:bCs/>
          <w:i/>
          <w:iCs/>
          <w:sz w:val="22"/>
          <w:szCs w:val="22"/>
          <w:lang w:val="lt-LT"/>
        </w:rPr>
        <w:t>Ką daryti, pamiršus išgerti tabletę 2-ąją savaitę?</w:t>
      </w:r>
    </w:p>
    <w:p w:rsidR="008606C9" w:rsidRPr="002B4510" w:rsidRDefault="008606C9" w:rsidP="008606C9">
      <w:pPr>
        <w:rPr>
          <w:rFonts w:ascii="Times New Roman" w:hAnsi="Times New Roman"/>
          <w:bCs/>
          <w:sz w:val="22"/>
          <w:szCs w:val="22"/>
          <w:lang w:val="lt-LT"/>
        </w:rPr>
      </w:pPr>
      <w:r w:rsidRPr="002B4510">
        <w:rPr>
          <w:rFonts w:ascii="Times New Roman" w:hAnsi="Times New Roman"/>
          <w:bCs/>
          <w:sz w:val="22"/>
          <w:szCs w:val="22"/>
          <w:lang w:val="lt-LT"/>
        </w:rPr>
        <w:t>Išgerkite paskutinę užmirštą tabletę iš karto, kai tik tai prisiminėte, net jei tuo pačiu metu reiktų išgerti 2 tabletes. Po to gerti tabletes įprastu laiku. Jei 7 dienas prieš pamirštant išgerti tabletę visos kitos buvo išgertos teisingai, papildoma kontracepcinė apsauga nebūtina. Tačiau jei taip nėra, arba jei užmiršote išgerti daugiau nei 1 tabletę, sekančias 7 dienas patariama naudotis papildom</w:t>
      </w:r>
      <w:r>
        <w:rPr>
          <w:rFonts w:ascii="Times New Roman" w:hAnsi="Times New Roman"/>
          <w:bCs/>
          <w:sz w:val="22"/>
          <w:szCs w:val="22"/>
          <w:lang w:val="lt-LT"/>
        </w:rPr>
        <w:t xml:space="preserve">omis </w:t>
      </w:r>
      <w:r w:rsidRPr="002B4510">
        <w:rPr>
          <w:rFonts w:ascii="Times New Roman" w:hAnsi="Times New Roman"/>
          <w:bCs/>
          <w:sz w:val="22"/>
          <w:szCs w:val="22"/>
          <w:lang w:val="lt-LT"/>
        </w:rPr>
        <w:t>kontracepcijos</w:t>
      </w:r>
      <w:r>
        <w:rPr>
          <w:rFonts w:ascii="Times New Roman" w:hAnsi="Times New Roman"/>
          <w:bCs/>
          <w:sz w:val="22"/>
          <w:szCs w:val="22"/>
          <w:lang w:val="lt-LT"/>
        </w:rPr>
        <w:t>priemonėmis</w:t>
      </w:r>
      <w:r w:rsidRPr="002B4510">
        <w:rPr>
          <w:rFonts w:ascii="Times New Roman" w:hAnsi="Times New Roman"/>
          <w:bCs/>
          <w:sz w:val="22"/>
          <w:szCs w:val="22"/>
          <w:lang w:val="lt-LT"/>
        </w:rPr>
        <w:t>.</w:t>
      </w:r>
    </w:p>
    <w:p w:rsidR="008606C9" w:rsidRPr="002B4510" w:rsidRDefault="008606C9" w:rsidP="008606C9">
      <w:pPr>
        <w:rPr>
          <w:rFonts w:ascii="Times New Roman" w:hAnsi="Times New Roman"/>
          <w:bCs/>
          <w:sz w:val="22"/>
          <w:szCs w:val="22"/>
          <w:lang w:val="lt-LT"/>
        </w:rPr>
      </w:pPr>
    </w:p>
    <w:p w:rsidR="008606C9" w:rsidRPr="002B4510" w:rsidRDefault="008606C9" w:rsidP="008606C9">
      <w:pPr>
        <w:rPr>
          <w:rFonts w:ascii="Times New Roman" w:hAnsi="Times New Roman"/>
          <w:bCs/>
          <w:sz w:val="22"/>
          <w:szCs w:val="22"/>
          <w:lang w:val="lt-LT"/>
        </w:rPr>
      </w:pPr>
      <w:r w:rsidRPr="002B4510">
        <w:rPr>
          <w:rFonts w:ascii="Times New Roman" w:hAnsi="Times New Roman"/>
          <w:bCs/>
          <w:i/>
          <w:iCs/>
          <w:sz w:val="22"/>
          <w:szCs w:val="22"/>
          <w:lang w:val="lt-LT"/>
        </w:rPr>
        <w:t>Ką daryti, pamiršus išgerti tabletę 3-ąją savaitę?</w:t>
      </w:r>
    </w:p>
    <w:p w:rsidR="008606C9" w:rsidRPr="00874551" w:rsidRDefault="008606C9" w:rsidP="008606C9">
      <w:pPr>
        <w:rPr>
          <w:rFonts w:ascii="Times New Roman" w:hAnsi="Times New Roman"/>
          <w:bCs/>
          <w:sz w:val="22"/>
          <w:szCs w:val="22"/>
          <w:lang w:val="lt-LT"/>
        </w:rPr>
      </w:pPr>
      <w:r>
        <w:rPr>
          <w:rFonts w:ascii="Times New Roman" w:hAnsi="Times New Roman"/>
          <w:bCs/>
          <w:sz w:val="22"/>
          <w:szCs w:val="22"/>
          <w:lang w:val="lt-LT"/>
        </w:rPr>
        <w:t>K</w:t>
      </w:r>
      <w:r w:rsidRPr="00874551">
        <w:rPr>
          <w:rFonts w:ascii="Times New Roman" w:hAnsi="Times New Roman"/>
          <w:bCs/>
          <w:sz w:val="22"/>
          <w:szCs w:val="22"/>
          <w:lang w:val="lt-LT"/>
        </w:rPr>
        <w:t xml:space="preserve">ontraceptinės apsaugos sumažėjimo rizika didėja dėl po to einančios pertraukos. Sumažėjusi kontracepcinė apsauga gali būti padidinama sureguliavus tablečių vartojimą. Todėl, vadovaujantis viena iš dviejų toliau pateiktų galimybių, nebūtina naudotis papildomu kontracepcijos metodu, jei visos tabletės 7 dienas prieš užmirštąją buvo išgertos teisingai. </w:t>
      </w:r>
      <w:r w:rsidRPr="00874551">
        <w:rPr>
          <w:rFonts w:ascii="Times New Roman" w:hAnsi="Times New Roman"/>
          <w:b/>
          <w:bCs/>
          <w:sz w:val="22"/>
          <w:szCs w:val="22"/>
          <w:lang w:val="lt-LT"/>
        </w:rPr>
        <w:t>Jei tabletės 7 dienas prieš užmirštąją buvo išgertos neteisingai, moteriai patariama vadovautis pirmąja iš dviejų galimybių ir sekančias 7 dienas naudotis papildomu kontracepcijos metodu (pvz., prezervatyvu).</w:t>
      </w:r>
      <w:r w:rsidRPr="00874551">
        <w:rPr>
          <w:rFonts w:ascii="Times New Roman" w:hAnsi="Times New Roman"/>
          <w:bCs/>
          <w:sz w:val="22"/>
          <w:szCs w:val="22"/>
          <w:lang w:val="lt-LT"/>
        </w:rPr>
        <w:t xml:space="preserve"> </w:t>
      </w:r>
    </w:p>
    <w:p w:rsidR="008606C9" w:rsidRPr="00874551" w:rsidRDefault="008606C9" w:rsidP="008606C9">
      <w:pPr>
        <w:rPr>
          <w:rFonts w:ascii="Times New Roman" w:hAnsi="Times New Roman"/>
          <w:bCs/>
          <w:sz w:val="22"/>
          <w:szCs w:val="22"/>
          <w:lang w:val="lt-LT"/>
        </w:rPr>
      </w:pPr>
    </w:p>
    <w:p w:rsidR="008606C9" w:rsidRPr="00874551" w:rsidRDefault="008606C9" w:rsidP="008606C9">
      <w:pPr>
        <w:rPr>
          <w:rFonts w:ascii="Times New Roman" w:hAnsi="Times New Roman"/>
          <w:bCs/>
          <w:sz w:val="22"/>
          <w:szCs w:val="22"/>
          <w:lang w:val="lt-LT"/>
        </w:rPr>
      </w:pPr>
      <w:r w:rsidRPr="00874551">
        <w:rPr>
          <w:rFonts w:ascii="Times New Roman" w:hAnsi="Times New Roman"/>
          <w:bCs/>
          <w:sz w:val="22"/>
          <w:szCs w:val="22"/>
          <w:lang w:val="lt-LT"/>
        </w:rPr>
        <w:t>1.</w:t>
      </w:r>
      <w:r w:rsidRPr="00874551">
        <w:rPr>
          <w:rFonts w:ascii="Times New Roman" w:hAnsi="Times New Roman"/>
          <w:bCs/>
          <w:sz w:val="22"/>
          <w:szCs w:val="22"/>
          <w:lang w:val="lt-LT"/>
        </w:rPr>
        <w:tab/>
      </w:r>
      <w:r>
        <w:rPr>
          <w:rFonts w:ascii="Times New Roman" w:hAnsi="Times New Roman"/>
          <w:bCs/>
          <w:sz w:val="22"/>
          <w:szCs w:val="22"/>
          <w:lang w:val="lt-LT"/>
        </w:rPr>
        <w:t>T</w:t>
      </w:r>
      <w:r w:rsidRPr="00874551">
        <w:rPr>
          <w:rFonts w:ascii="Times New Roman" w:hAnsi="Times New Roman"/>
          <w:bCs/>
          <w:sz w:val="22"/>
          <w:szCs w:val="22"/>
          <w:lang w:val="lt-LT"/>
        </w:rPr>
        <w:t>uri</w:t>
      </w:r>
      <w:r>
        <w:rPr>
          <w:rFonts w:ascii="Times New Roman" w:hAnsi="Times New Roman"/>
          <w:bCs/>
          <w:sz w:val="22"/>
          <w:szCs w:val="22"/>
          <w:lang w:val="lt-LT"/>
        </w:rPr>
        <w:t>te</w:t>
      </w:r>
      <w:r w:rsidRPr="00874551">
        <w:rPr>
          <w:rFonts w:ascii="Times New Roman" w:hAnsi="Times New Roman"/>
          <w:bCs/>
          <w:sz w:val="22"/>
          <w:szCs w:val="22"/>
          <w:lang w:val="lt-LT"/>
        </w:rPr>
        <w:t xml:space="preserve"> išgerti paskutinę užmirštą tabletę iš karto, kai tik </w:t>
      </w:r>
      <w:r>
        <w:rPr>
          <w:rFonts w:ascii="Times New Roman" w:hAnsi="Times New Roman"/>
          <w:bCs/>
          <w:sz w:val="22"/>
          <w:szCs w:val="22"/>
          <w:lang w:val="lt-LT"/>
        </w:rPr>
        <w:t>apie</w:t>
      </w:r>
      <w:r w:rsidRPr="00874551">
        <w:rPr>
          <w:rFonts w:ascii="Times New Roman" w:hAnsi="Times New Roman"/>
          <w:bCs/>
          <w:sz w:val="22"/>
          <w:szCs w:val="22"/>
          <w:lang w:val="lt-LT"/>
        </w:rPr>
        <w:t xml:space="preserve"> tai prisimena</w:t>
      </w:r>
      <w:r>
        <w:rPr>
          <w:rFonts w:ascii="Times New Roman" w:hAnsi="Times New Roman"/>
          <w:bCs/>
          <w:sz w:val="22"/>
          <w:szCs w:val="22"/>
          <w:lang w:val="lt-LT"/>
        </w:rPr>
        <w:t>te</w:t>
      </w:r>
      <w:r w:rsidRPr="00874551">
        <w:rPr>
          <w:rFonts w:ascii="Times New Roman" w:hAnsi="Times New Roman"/>
          <w:bCs/>
          <w:sz w:val="22"/>
          <w:szCs w:val="22"/>
          <w:lang w:val="lt-LT"/>
        </w:rPr>
        <w:t>, net jei tuo pačiu metu</w:t>
      </w:r>
      <w:r>
        <w:rPr>
          <w:rFonts w:ascii="Times New Roman" w:hAnsi="Times New Roman"/>
          <w:bCs/>
          <w:sz w:val="22"/>
          <w:szCs w:val="22"/>
          <w:lang w:val="lt-LT"/>
        </w:rPr>
        <w:t xml:space="preserve"> </w:t>
      </w:r>
      <w:r w:rsidRPr="00874551">
        <w:rPr>
          <w:rFonts w:ascii="Times New Roman" w:hAnsi="Times New Roman"/>
          <w:bCs/>
          <w:sz w:val="22"/>
          <w:szCs w:val="22"/>
          <w:lang w:val="lt-LT"/>
        </w:rPr>
        <w:t>reiktų išgerti 2 tabletes. Po to gerti tabletes įprastu laiku. Moteris turėtų pradėti naują pakuotę iš karto, kai tik pabaigia paskutinę tabletę iš prieš tai buvusios, t.y. nebus daroma pertrauka tarp pakuočių. M</w:t>
      </w:r>
      <w:r>
        <w:rPr>
          <w:rFonts w:ascii="Times New Roman" w:hAnsi="Times New Roman"/>
          <w:bCs/>
          <w:sz w:val="22"/>
          <w:szCs w:val="22"/>
          <w:lang w:val="lt-LT"/>
        </w:rPr>
        <w:t>ėnesinės</w:t>
      </w:r>
      <w:r w:rsidRPr="00874551">
        <w:rPr>
          <w:rFonts w:ascii="Times New Roman" w:hAnsi="Times New Roman"/>
          <w:bCs/>
          <w:sz w:val="22"/>
          <w:szCs w:val="22"/>
          <w:lang w:val="lt-LT"/>
        </w:rPr>
        <w:t xml:space="preserve"> neturėtų prasidėti tol, kol nepabaigiama antroji pakuotė, tačiau gali atsirasti tepių išskyrų arba nesavalaikis kraujavimas tablečių vartojimo metu.</w:t>
      </w:r>
    </w:p>
    <w:p w:rsidR="008606C9" w:rsidRDefault="008606C9" w:rsidP="008606C9">
      <w:pPr>
        <w:rPr>
          <w:rFonts w:ascii="Times New Roman" w:hAnsi="Times New Roman"/>
          <w:bCs/>
          <w:sz w:val="22"/>
          <w:szCs w:val="22"/>
          <w:lang w:val="lt-LT"/>
        </w:rPr>
      </w:pPr>
      <w:r w:rsidRPr="00874551">
        <w:rPr>
          <w:rFonts w:ascii="Times New Roman" w:hAnsi="Times New Roman"/>
          <w:bCs/>
          <w:sz w:val="22"/>
          <w:szCs w:val="22"/>
          <w:lang w:val="lt-LT"/>
        </w:rPr>
        <w:t>2.</w:t>
      </w:r>
      <w:r w:rsidRPr="00874551">
        <w:rPr>
          <w:rFonts w:ascii="Times New Roman" w:hAnsi="Times New Roman"/>
          <w:bCs/>
          <w:sz w:val="22"/>
          <w:szCs w:val="22"/>
          <w:lang w:val="lt-LT"/>
        </w:rPr>
        <w:tab/>
      </w:r>
      <w:r>
        <w:rPr>
          <w:rFonts w:ascii="Times New Roman" w:hAnsi="Times New Roman"/>
          <w:bCs/>
          <w:sz w:val="22"/>
          <w:szCs w:val="22"/>
          <w:lang w:val="lt-LT"/>
        </w:rPr>
        <w:t xml:space="preserve">Jūs </w:t>
      </w:r>
      <w:r w:rsidRPr="00874551">
        <w:rPr>
          <w:rFonts w:ascii="Times New Roman" w:hAnsi="Times New Roman"/>
          <w:bCs/>
          <w:sz w:val="22"/>
          <w:szCs w:val="22"/>
          <w:lang w:val="lt-LT"/>
        </w:rPr>
        <w:t>gali</w:t>
      </w:r>
      <w:r>
        <w:rPr>
          <w:rFonts w:ascii="Times New Roman" w:hAnsi="Times New Roman"/>
          <w:bCs/>
          <w:sz w:val="22"/>
          <w:szCs w:val="22"/>
          <w:lang w:val="lt-LT"/>
        </w:rPr>
        <w:t>te</w:t>
      </w:r>
      <w:r w:rsidRPr="00874551">
        <w:rPr>
          <w:rFonts w:ascii="Times New Roman" w:hAnsi="Times New Roman"/>
          <w:bCs/>
          <w:sz w:val="22"/>
          <w:szCs w:val="22"/>
          <w:lang w:val="lt-LT"/>
        </w:rPr>
        <w:t xml:space="preserve"> nutraukti tablečių vartojimą iš einamosios pakuotės. Šiuo atveju turėt</w:t>
      </w:r>
      <w:r>
        <w:rPr>
          <w:rFonts w:ascii="Times New Roman" w:hAnsi="Times New Roman"/>
          <w:bCs/>
          <w:sz w:val="22"/>
          <w:szCs w:val="22"/>
          <w:lang w:val="lt-LT"/>
        </w:rPr>
        <w:t xml:space="preserve">umėte </w:t>
      </w:r>
      <w:r w:rsidRPr="00874551">
        <w:rPr>
          <w:rFonts w:ascii="Times New Roman" w:hAnsi="Times New Roman"/>
          <w:bCs/>
          <w:sz w:val="22"/>
          <w:szCs w:val="22"/>
          <w:lang w:val="lt-LT"/>
        </w:rPr>
        <w:t>daryti 7 dienų pertrauką, įskaitant ir t</w:t>
      </w:r>
      <w:r>
        <w:rPr>
          <w:rFonts w:ascii="Times New Roman" w:hAnsi="Times New Roman"/>
          <w:bCs/>
          <w:sz w:val="22"/>
          <w:szCs w:val="22"/>
          <w:lang w:val="lt-LT"/>
        </w:rPr>
        <w:t>as</w:t>
      </w:r>
      <w:r w:rsidRPr="00874551">
        <w:rPr>
          <w:rFonts w:ascii="Times New Roman" w:hAnsi="Times New Roman"/>
          <w:bCs/>
          <w:sz w:val="22"/>
          <w:szCs w:val="22"/>
          <w:lang w:val="lt-LT"/>
        </w:rPr>
        <w:t xml:space="preserve"> dien</w:t>
      </w:r>
      <w:r>
        <w:rPr>
          <w:rFonts w:ascii="Times New Roman" w:hAnsi="Times New Roman"/>
          <w:bCs/>
          <w:sz w:val="22"/>
          <w:szCs w:val="22"/>
          <w:lang w:val="lt-LT"/>
        </w:rPr>
        <w:t>as</w:t>
      </w:r>
      <w:r w:rsidRPr="00874551">
        <w:rPr>
          <w:rFonts w:ascii="Times New Roman" w:hAnsi="Times New Roman"/>
          <w:bCs/>
          <w:sz w:val="22"/>
          <w:szCs w:val="22"/>
          <w:lang w:val="lt-LT"/>
        </w:rPr>
        <w:t>, kai buvo užmiršta išgerti tabletę, ir po to pradėti naują pakuotę.</w:t>
      </w:r>
    </w:p>
    <w:p w:rsidR="008606C9" w:rsidRDefault="008606C9" w:rsidP="008606C9">
      <w:pPr>
        <w:rPr>
          <w:rFonts w:ascii="Times New Roman" w:hAnsi="Times New Roman"/>
          <w:sz w:val="22"/>
          <w:lang w:val="lt-LT"/>
        </w:rPr>
      </w:pPr>
    </w:p>
    <w:p w:rsidR="008606C9" w:rsidRPr="002B4510" w:rsidRDefault="008606C9" w:rsidP="008606C9">
      <w:pPr>
        <w:rPr>
          <w:rFonts w:ascii="Times New Roman" w:hAnsi="Times New Roman"/>
          <w:bCs/>
          <w:sz w:val="22"/>
          <w:szCs w:val="22"/>
          <w:lang w:val="lt-LT"/>
        </w:rPr>
      </w:pPr>
      <w:r w:rsidRPr="002B4510">
        <w:rPr>
          <w:rFonts w:ascii="Times New Roman" w:hAnsi="Times New Roman"/>
          <w:bCs/>
          <w:sz w:val="22"/>
          <w:szCs w:val="22"/>
          <w:lang w:val="lt-LT"/>
        </w:rPr>
        <w:t>Jei užmiršote išgerti tablečių ir pirmos įprastos pertraukos metu neprasideda menstruacijos, reikia turėti omenyje nėštumo galimybę.</w:t>
      </w:r>
    </w:p>
    <w:p w:rsidR="008606C9" w:rsidRDefault="008606C9" w:rsidP="008606C9">
      <w:pPr>
        <w:rPr>
          <w:rFonts w:ascii="Times New Roman" w:hAnsi="Times New Roman"/>
          <w:b/>
          <w:sz w:val="22"/>
          <w:lang w:val="lt-LT"/>
        </w:rPr>
      </w:pPr>
    </w:p>
    <w:p w:rsidR="008606C9" w:rsidRPr="00874551" w:rsidRDefault="008606C9" w:rsidP="008606C9">
      <w:pPr>
        <w:rPr>
          <w:rFonts w:ascii="Times New Roman" w:hAnsi="Times New Roman"/>
          <w:b/>
          <w:bCs/>
          <w:sz w:val="22"/>
          <w:szCs w:val="22"/>
          <w:lang w:val="lt-LT"/>
        </w:rPr>
      </w:pPr>
      <w:r w:rsidRPr="00874551">
        <w:rPr>
          <w:rFonts w:ascii="Times New Roman" w:hAnsi="Times New Roman"/>
          <w:b/>
          <w:sz w:val="22"/>
          <w:lang w:val="lt-LT"/>
        </w:rPr>
        <w:t>Nustojus vartoti RIGEVIDON</w:t>
      </w:r>
    </w:p>
    <w:p w:rsidR="008606C9" w:rsidRPr="007E648E" w:rsidRDefault="008606C9" w:rsidP="008606C9">
      <w:pPr>
        <w:pStyle w:val="Antrat6"/>
        <w:jc w:val="left"/>
        <w:rPr>
          <w:b w:val="0"/>
          <w:bCs w:val="0"/>
          <w:sz w:val="22"/>
          <w:szCs w:val="22"/>
          <w:lang w:val="lt-LT"/>
        </w:rPr>
      </w:pPr>
      <w:r w:rsidRPr="007E648E">
        <w:rPr>
          <w:b w:val="0"/>
          <w:bCs w:val="0"/>
          <w:sz w:val="22"/>
          <w:szCs w:val="22"/>
          <w:lang w:val="lt-LT"/>
        </w:rPr>
        <w:lastRenderedPageBreak/>
        <w:t xml:space="preserve">RIGEVIDON vartojimą galima nutraukti bet kuriuo metu. Jei </w:t>
      </w:r>
      <w:r>
        <w:rPr>
          <w:b w:val="0"/>
          <w:bCs w:val="0"/>
          <w:sz w:val="22"/>
          <w:szCs w:val="22"/>
          <w:lang w:val="lt-LT"/>
        </w:rPr>
        <w:t xml:space="preserve">nutraukiate vartojimą norėdama pastoti, naudokite kitą kontracepcijos metodą iki normalių mėnesinių. Tokiu atveju Jūsų gydytojui bus lengviau apskaičiuoti, kada gims Jūsų kūdikis. </w:t>
      </w:r>
    </w:p>
    <w:p w:rsidR="008606C9" w:rsidRPr="002B4510" w:rsidRDefault="008606C9" w:rsidP="008606C9">
      <w:pPr>
        <w:rPr>
          <w:rFonts w:ascii="Times New Roman" w:hAnsi="Times New Roman"/>
          <w:bCs/>
          <w:sz w:val="22"/>
          <w:szCs w:val="22"/>
          <w:lang w:val="lt-LT"/>
        </w:rPr>
      </w:pPr>
    </w:p>
    <w:p w:rsidR="008606C9" w:rsidRPr="002B4510" w:rsidRDefault="008606C9" w:rsidP="008606C9">
      <w:pPr>
        <w:pStyle w:val="Antrat6"/>
        <w:jc w:val="left"/>
        <w:rPr>
          <w:b w:val="0"/>
          <w:bCs w:val="0"/>
          <w:i/>
          <w:iCs/>
          <w:sz w:val="22"/>
          <w:szCs w:val="22"/>
          <w:lang w:val="lt-LT"/>
        </w:rPr>
      </w:pPr>
      <w:r w:rsidRPr="002B4510">
        <w:rPr>
          <w:bCs w:val="0"/>
          <w:sz w:val="22"/>
          <w:szCs w:val="22"/>
          <w:lang w:val="lt-LT"/>
        </w:rPr>
        <w:t>Ką daryti sutrikus virškinimo trakto veiklai</w:t>
      </w:r>
    </w:p>
    <w:p w:rsidR="008606C9" w:rsidRPr="00A46E6F" w:rsidRDefault="008606C9" w:rsidP="008606C9">
      <w:pPr>
        <w:pStyle w:val="Para0s"/>
        <w:spacing w:after="0"/>
        <w:rPr>
          <w:lang w:val="lt-LT" w:eastAsia="lt-LT"/>
        </w:rPr>
      </w:pPr>
      <w:r w:rsidRPr="002B4510">
        <w:rPr>
          <w:bCs/>
        </w:rPr>
        <w:t xml:space="preserve">Jei vėmimas ar stiprus viduriavimas prasideda per 3 - 4 valandas po tabletės išgėrimo, reikia </w:t>
      </w:r>
      <w:r>
        <w:rPr>
          <w:bCs/>
        </w:rPr>
        <w:t xml:space="preserve">kaip galima greičiau </w:t>
      </w:r>
      <w:r w:rsidRPr="002B4510">
        <w:rPr>
          <w:bCs/>
        </w:rPr>
        <w:t xml:space="preserve">išgerti </w:t>
      </w:r>
      <w:r w:rsidRPr="00A46E6F">
        <w:rPr>
          <w:lang w:val="lt-LT" w:eastAsia="lt-LT"/>
        </w:rPr>
        <w:t>kitą (papildomą) tabletę. Jei įmanoma, kitą tabletę reikia išgerti per</w:t>
      </w:r>
      <w:r>
        <w:rPr>
          <w:lang w:val="lt-LT" w:eastAsia="lt-LT"/>
        </w:rPr>
        <w:t xml:space="preserve"> 12</w:t>
      </w:r>
      <w:r w:rsidRPr="00A46E6F">
        <w:rPr>
          <w:lang w:val="lt-LT" w:eastAsia="lt-LT"/>
        </w:rPr>
        <w:t> valand</w:t>
      </w:r>
      <w:r>
        <w:rPr>
          <w:lang w:val="lt-LT" w:eastAsia="lt-LT"/>
        </w:rPr>
        <w:t>ų</w:t>
      </w:r>
      <w:r w:rsidRPr="00A46E6F">
        <w:rPr>
          <w:lang w:val="lt-LT" w:eastAsia="lt-LT"/>
        </w:rPr>
        <w:t xml:space="preserve"> po įprasto tablečių vartojimo laiko. Jei praėjo daugiau kaip</w:t>
      </w:r>
      <w:r>
        <w:rPr>
          <w:lang w:val="lt-LT" w:eastAsia="lt-LT"/>
        </w:rPr>
        <w:t xml:space="preserve"> 12</w:t>
      </w:r>
      <w:r w:rsidRPr="00A46E6F">
        <w:rPr>
          <w:lang w:val="lt-LT" w:eastAsia="lt-LT"/>
        </w:rPr>
        <w:t> valand</w:t>
      </w:r>
      <w:r>
        <w:rPr>
          <w:lang w:val="lt-LT" w:eastAsia="lt-LT"/>
        </w:rPr>
        <w:t>ų</w:t>
      </w:r>
      <w:r w:rsidRPr="00A46E6F">
        <w:rPr>
          <w:lang w:val="lt-LT" w:eastAsia="lt-LT"/>
        </w:rPr>
        <w:t xml:space="preserve">, praleidus tabletę patariama elgtis taip, kaip nurodyta </w:t>
      </w:r>
      <w:r>
        <w:rPr>
          <w:lang w:val="lt-LT" w:eastAsia="lt-LT"/>
        </w:rPr>
        <w:t>skirsny</w:t>
      </w:r>
      <w:r w:rsidRPr="00A46E6F">
        <w:rPr>
          <w:lang w:val="lt-LT" w:eastAsia="lt-LT"/>
        </w:rPr>
        <w:t>je „</w:t>
      </w:r>
      <w:r>
        <w:rPr>
          <w:lang w:val="lt-LT" w:eastAsia="lt-LT"/>
        </w:rPr>
        <w:t>Pamiršus pavartoti RIGEVIDON</w:t>
      </w:r>
      <w:r w:rsidRPr="00A46E6F">
        <w:rPr>
          <w:lang w:val="lt-LT" w:eastAsia="lt-LT"/>
        </w:rPr>
        <w:t xml:space="preserve">“. </w:t>
      </w:r>
    </w:p>
    <w:p w:rsidR="008606C9" w:rsidRPr="007B7AA0" w:rsidRDefault="008606C9" w:rsidP="008606C9">
      <w:pPr>
        <w:rPr>
          <w:rFonts w:ascii="Times New Roman" w:hAnsi="Times New Roman"/>
          <w:bCs/>
          <w:sz w:val="22"/>
          <w:szCs w:val="22"/>
          <w:lang w:val="lt-LT"/>
        </w:rPr>
      </w:pPr>
    </w:p>
    <w:p w:rsidR="008606C9" w:rsidRPr="002B4510" w:rsidRDefault="008606C9" w:rsidP="008606C9">
      <w:pPr>
        <w:rPr>
          <w:rFonts w:ascii="Times New Roman" w:hAnsi="Times New Roman"/>
          <w:b/>
          <w:sz w:val="22"/>
          <w:szCs w:val="22"/>
        </w:rPr>
      </w:pPr>
      <w:r w:rsidRPr="002B4510">
        <w:rPr>
          <w:rFonts w:ascii="Times New Roman" w:hAnsi="Times New Roman"/>
          <w:b/>
          <w:sz w:val="22"/>
          <w:szCs w:val="22"/>
        </w:rPr>
        <w:t>Norint pakeisti mėnesinių dieną:</w:t>
      </w:r>
    </w:p>
    <w:p w:rsidR="008606C9" w:rsidRPr="002B4510" w:rsidRDefault="008606C9" w:rsidP="008606C9">
      <w:pPr>
        <w:pStyle w:val="Pagrindinistekstas2"/>
        <w:spacing w:after="0" w:line="240" w:lineRule="auto"/>
        <w:rPr>
          <w:rFonts w:ascii="Times New Roman" w:hAnsi="Times New Roman"/>
          <w:bCs/>
          <w:sz w:val="22"/>
          <w:szCs w:val="22"/>
        </w:rPr>
      </w:pPr>
      <w:r w:rsidRPr="002B4510">
        <w:rPr>
          <w:rFonts w:ascii="Times New Roman" w:hAnsi="Times New Roman"/>
          <w:bCs/>
          <w:sz w:val="22"/>
          <w:szCs w:val="22"/>
        </w:rPr>
        <w:t>Norint paankstinti ar pavėlinti mėnesinių pradžios dieną, reikia.</w:t>
      </w:r>
    </w:p>
    <w:p w:rsidR="008606C9" w:rsidRPr="002B4510" w:rsidRDefault="008606C9" w:rsidP="008606C9">
      <w:pPr>
        <w:pStyle w:val="Pagrindinistekstas2"/>
        <w:spacing w:after="0" w:line="240" w:lineRule="auto"/>
        <w:rPr>
          <w:rFonts w:ascii="Times New Roman" w:hAnsi="Times New Roman"/>
          <w:bCs/>
          <w:sz w:val="22"/>
          <w:szCs w:val="22"/>
        </w:rPr>
      </w:pPr>
      <w:r>
        <w:rPr>
          <w:rFonts w:ascii="Times New Roman" w:hAnsi="Times New Roman"/>
          <w:bCs/>
          <w:sz w:val="22"/>
          <w:szCs w:val="22"/>
        </w:rPr>
        <w:t xml:space="preserve">laikytis žemiau pateiktų taisyklių ir </w:t>
      </w:r>
      <w:r w:rsidRPr="002B4510">
        <w:rPr>
          <w:rFonts w:ascii="Times New Roman" w:hAnsi="Times New Roman"/>
          <w:bCs/>
          <w:sz w:val="22"/>
          <w:szCs w:val="22"/>
        </w:rPr>
        <w:t>pasitarti su gydytoju.</w:t>
      </w:r>
    </w:p>
    <w:p w:rsidR="008606C9" w:rsidRDefault="008606C9" w:rsidP="008606C9">
      <w:pPr>
        <w:rPr>
          <w:rFonts w:ascii="Times New Roman" w:hAnsi="Times New Roman"/>
          <w:b/>
          <w:i/>
          <w:sz w:val="22"/>
          <w:szCs w:val="22"/>
        </w:rPr>
      </w:pPr>
    </w:p>
    <w:p w:rsidR="008606C9" w:rsidRPr="009442DB" w:rsidRDefault="008606C9" w:rsidP="008606C9">
      <w:pPr>
        <w:rPr>
          <w:rFonts w:ascii="Times New Roman" w:hAnsi="Times New Roman"/>
          <w:b/>
          <w:sz w:val="22"/>
          <w:szCs w:val="22"/>
        </w:rPr>
      </w:pPr>
      <w:r w:rsidRPr="009442DB">
        <w:rPr>
          <w:rFonts w:ascii="Times New Roman" w:hAnsi="Times New Roman"/>
          <w:b/>
          <w:sz w:val="22"/>
          <w:szCs w:val="22"/>
        </w:rPr>
        <w:t>Norint pavėlinti mėnesinių pradžią</w:t>
      </w:r>
    </w:p>
    <w:p w:rsidR="008606C9" w:rsidRPr="002B4510" w:rsidRDefault="008606C9" w:rsidP="008606C9">
      <w:pPr>
        <w:rPr>
          <w:rFonts w:ascii="Times New Roman" w:hAnsi="Times New Roman"/>
          <w:bCs/>
          <w:sz w:val="22"/>
          <w:szCs w:val="22"/>
        </w:rPr>
      </w:pPr>
      <w:r w:rsidRPr="002B4510">
        <w:rPr>
          <w:rFonts w:ascii="Times New Roman" w:hAnsi="Times New Roman"/>
          <w:bCs/>
          <w:sz w:val="22"/>
          <w:szCs w:val="22"/>
        </w:rPr>
        <w:t>Norint pavėlinti mėnesinių pradžią, pabaigusi prieš tai vartotą pakuotę, turėt</w:t>
      </w:r>
      <w:r>
        <w:rPr>
          <w:rFonts w:ascii="Times New Roman" w:hAnsi="Times New Roman"/>
          <w:bCs/>
          <w:sz w:val="22"/>
          <w:szCs w:val="22"/>
        </w:rPr>
        <w:t>umėte</w:t>
      </w:r>
      <w:r w:rsidRPr="002B4510">
        <w:rPr>
          <w:rFonts w:ascii="Times New Roman" w:hAnsi="Times New Roman"/>
          <w:bCs/>
          <w:sz w:val="22"/>
          <w:szCs w:val="22"/>
        </w:rPr>
        <w:t xml:space="preserve"> be pertraukos toliau gerti RIGEVIDON iš naujos pakuotės.  </w:t>
      </w:r>
      <w:r>
        <w:rPr>
          <w:rFonts w:ascii="Times New Roman" w:hAnsi="Times New Roman"/>
          <w:bCs/>
          <w:sz w:val="22"/>
          <w:szCs w:val="22"/>
        </w:rPr>
        <w:t xml:space="preserve">Naujos pakuotės tablečių galite vartoti tiek, kiek norite, </w:t>
      </w:r>
      <w:r w:rsidRPr="002B4510">
        <w:rPr>
          <w:rFonts w:ascii="Times New Roman" w:hAnsi="Times New Roman"/>
          <w:bCs/>
          <w:sz w:val="22"/>
          <w:szCs w:val="22"/>
        </w:rPr>
        <w:t xml:space="preserve">kol pabaigiama antroji pakuotė. </w:t>
      </w:r>
      <w:r>
        <w:rPr>
          <w:rFonts w:ascii="Times New Roman" w:hAnsi="Times New Roman"/>
          <w:bCs/>
          <w:sz w:val="22"/>
          <w:szCs w:val="22"/>
        </w:rPr>
        <w:t xml:space="preserve">Antrosios pakuotės vartojimo </w:t>
      </w:r>
      <w:r w:rsidRPr="002B4510">
        <w:rPr>
          <w:rFonts w:ascii="Times New Roman" w:hAnsi="Times New Roman"/>
          <w:bCs/>
          <w:sz w:val="22"/>
          <w:szCs w:val="22"/>
        </w:rPr>
        <w:t xml:space="preserve">metu gali atsirasti tepių išskyrų ar nesavalaikis kraujavimas. Reguliarus RIGEVIDON vartojimas vėl pradedamas po įprastos 7 dienų pertraukos. </w:t>
      </w:r>
    </w:p>
    <w:p w:rsidR="008606C9" w:rsidRPr="002B4510" w:rsidRDefault="008606C9" w:rsidP="008606C9">
      <w:pPr>
        <w:rPr>
          <w:rFonts w:ascii="Times New Roman" w:hAnsi="Times New Roman"/>
          <w:bCs/>
          <w:sz w:val="22"/>
          <w:szCs w:val="22"/>
        </w:rPr>
      </w:pPr>
    </w:p>
    <w:p w:rsidR="008606C9" w:rsidRPr="009442DB" w:rsidRDefault="008606C9" w:rsidP="008606C9">
      <w:pPr>
        <w:rPr>
          <w:rFonts w:ascii="Times New Roman" w:hAnsi="Times New Roman"/>
          <w:b/>
          <w:bCs/>
          <w:sz w:val="22"/>
          <w:szCs w:val="22"/>
        </w:rPr>
      </w:pPr>
      <w:r w:rsidRPr="009442DB">
        <w:rPr>
          <w:rFonts w:ascii="Times New Roman" w:hAnsi="Times New Roman"/>
          <w:b/>
          <w:bCs/>
          <w:sz w:val="22"/>
          <w:szCs w:val="22"/>
        </w:rPr>
        <w:t>Norint perkelti m</w:t>
      </w:r>
      <w:r>
        <w:rPr>
          <w:rFonts w:ascii="Times New Roman" w:hAnsi="Times New Roman"/>
          <w:b/>
          <w:bCs/>
          <w:sz w:val="22"/>
          <w:szCs w:val="22"/>
        </w:rPr>
        <w:t>ėnesini</w:t>
      </w:r>
      <w:r w:rsidRPr="009442DB">
        <w:rPr>
          <w:rFonts w:ascii="Times New Roman" w:hAnsi="Times New Roman"/>
          <w:b/>
          <w:bCs/>
          <w:sz w:val="22"/>
          <w:szCs w:val="22"/>
        </w:rPr>
        <w:t xml:space="preserve">ų pirmąją dieną į kitą savaitės dieną </w:t>
      </w:r>
    </w:p>
    <w:p w:rsidR="008606C9" w:rsidRPr="002B4510" w:rsidRDefault="008606C9" w:rsidP="008606C9">
      <w:pPr>
        <w:rPr>
          <w:rFonts w:ascii="Times New Roman" w:hAnsi="Times New Roman"/>
          <w:b/>
          <w:sz w:val="22"/>
          <w:szCs w:val="22"/>
        </w:rPr>
      </w:pPr>
      <w:r>
        <w:rPr>
          <w:rFonts w:ascii="Times New Roman" w:hAnsi="Times New Roman"/>
          <w:bCs/>
          <w:sz w:val="22"/>
          <w:szCs w:val="22"/>
        </w:rPr>
        <w:t xml:space="preserve">Jei RIGEVIDON vartojate teisingai, mėnesinės visada prasidės tą pačią mėnesio dieną. </w:t>
      </w:r>
      <w:r w:rsidRPr="009442DB">
        <w:rPr>
          <w:rFonts w:ascii="Times New Roman" w:hAnsi="Times New Roman"/>
          <w:bCs/>
          <w:sz w:val="22"/>
          <w:szCs w:val="22"/>
        </w:rPr>
        <w:t>Norint perkelti m</w:t>
      </w:r>
      <w:r>
        <w:rPr>
          <w:rFonts w:ascii="Times New Roman" w:hAnsi="Times New Roman"/>
          <w:bCs/>
          <w:sz w:val="22"/>
          <w:szCs w:val="22"/>
        </w:rPr>
        <w:t>ėnesini</w:t>
      </w:r>
      <w:r w:rsidRPr="009442DB">
        <w:rPr>
          <w:rFonts w:ascii="Times New Roman" w:hAnsi="Times New Roman"/>
          <w:bCs/>
          <w:sz w:val="22"/>
          <w:szCs w:val="22"/>
        </w:rPr>
        <w:t xml:space="preserve">ų pirmąją dieną į kitą savaitės dieną </w:t>
      </w:r>
      <w:r w:rsidRPr="002B4510">
        <w:rPr>
          <w:rFonts w:ascii="Times New Roman" w:hAnsi="Times New Roman"/>
          <w:bCs/>
          <w:sz w:val="22"/>
          <w:szCs w:val="22"/>
        </w:rPr>
        <w:t>nei įprasta</w:t>
      </w:r>
      <w:r>
        <w:rPr>
          <w:rFonts w:ascii="Times New Roman" w:hAnsi="Times New Roman"/>
          <w:bCs/>
          <w:sz w:val="22"/>
          <w:szCs w:val="22"/>
        </w:rPr>
        <w:t xml:space="preserve">, </w:t>
      </w:r>
      <w:r w:rsidRPr="002B4510">
        <w:rPr>
          <w:rFonts w:ascii="Times New Roman" w:hAnsi="Times New Roman"/>
          <w:bCs/>
          <w:sz w:val="22"/>
          <w:szCs w:val="22"/>
        </w:rPr>
        <w:t>vartojant tabletes esamu režimu, gali</w:t>
      </w:r>
      <w:r>
        <w:rPr>
          <w:rFonts w:ascii="Times New Roman" w:hAnsi="Times New Roman"/>
          <w:bCs/>
          <w:sz w:val="22"/>
          <w:szCs w:val="22"/>
        </w:rPr>
        <w:t>te</w:t>
      </w:r>
      <w:r w:rsidRPr="002B4510">
        <w:rPr>
          <w:rFonts w:ascii="Times New Roman" w:hAnsi="Times New Roman"/>
          <w:bCs/>
          <w:sz w:val="22"/>
          <w:szCs w:val="22"/>
        </w:rPr>
        <w:t xml:space="preserve"> sutrumpinti</w:t>
      </w:r>
      <w:r>
        <w:rPr>
          <w:rFonts w:ascii="Times New Roman" w:hAnsi="Times New Roman"/>
          <w:bCs/>
          <w:sz w:val="22"/>
          <w:szCs w:val="22"/>
        </w:rPr>
        <w:t xml:space="preserve"> (bet niekada pailginti)</w:t>
      </w:r>
      <w:r w:rsidRPr="002B4510">
        <w:rPr>
          <w:rFonts w:ascii="Times New Roman" w:hAnsi="Times New Roman"/>
          <w:bCs/>
          <w:sz w:val="22"/>
          <w:szCs w:val="22"/>
        </w:rPr>
        <w:t xml:space="preserve"> artimiausią pertrauką tiek dienų, kiek pageidaujama.</w:t>
      </w:r>
      <w:r>
        <w:rPr>
          <w:rFonts w:ascii="Times New Roman" w:hAnsi="Times New Roman"/>
          <w:bCs/>
          <w:sz w:val="22"/>
          <w:szCs w:val="22"/>
        </w:rPr>
        <w:t xml:space="preserve"> Pavyzdžiui, jei Jūsų mėnesinės paprastai prasideda penktadienį, o Jūs norite, kad jos prasidėtų antradienį (t.y., trimis dienomis anksčiau), naują RIGEVIDON pakuotę turite pradėti trimis dienomis anksčiau.</w:t>
      </w:r>
      <w:r w:rsidRPr="002B4510">
        <w:rPr>
          <w:rFonts w:ascii="Times New Roman" w:hAnsi="Times New Roman"/>
          <w:bCs/>
          <w:sz w:val="22"/>
          <w:szCs w:val="22"/>
        </w:rPr>
        <w:t xml:space="preserve"> Kuo trumpesnė pertrauka, tuo didesnė tikimybė, kad </w:t>
      </w:r>
      <w:r>
        <w:rPr>
          <w:rFonts w:ascii="Times New Roman" w:hAnsi="Times New Roman"/>
          <w:bCs/>
          <w:sz w:val="22"/>
          <w:szCs w:val="22"/>
        </w:rPr>
        <w:t xml:space="preserve">Jums </w:t>
      </w:r>
      <w:r w:rsidRPr="002B4510">
        <w:rPr>
          <w:rFonts w:ascii="Times New Roman" w:hAnsi="Times New Roman"/>
          <w:bCs/>
          <w:sz w:val="22"/>
          <w:szCs w:val="22"/>
        </w:rPr>
        <w:t>nebus m</w:t>
      </w:r>
      <w:r>
        <w:rPr>
          <w:rFonts w:ascii="Times New Roman" w:hAnsi="Times New Roman"/>
          <w:bCs/>
          <w:sz w:val="22"/>
          <w:szCs w:val="22"/>
        </w:rPr>
        <w:t>ėnesini</w:t>
      </w:r>
      <w:r w:rsidRPr="002B4510">
        <w:rPr>
          <w:rFonts w:ascii="Times New Roman" w:hAnsi="Times New Roman"/>
          <w:bCs/>
          <w:sz w:val="22"/>
          <w:szCs w:val="22"/>
        </w:rPr>
        <w:t>ų ir kad geriant antros pakuotės tabletes atsiras tepių išskyrų ar nesavalaikis kraujavimas.</w:t>
      </w:r>
    </w:p>
    <w:p w:rsidR="008606C9" w:rsidRDefault="008606C9" w:rsidP="008606C9">
      <w:pPr>
        <w:rPr>
          <w:rFonts w:ascii="Times New Roman" w:hAnsi="Times New Roman"/>
          <w:i/>
          <w:iCs/>
          <w:sz w:val="22"/>
          <w:szCs w:val="22"/>
          <w:lang w:val="fr-FR"/>
        </w:rPr>
      </w:pPr>
    </w:p>
    <w:p w:rsidR="008606C9" w:rsidRPr="00414BBC" w:rsidRDefault="008606C9" w:rsidP="008606C9">
      <w:pPr>
        <w:rPr>
          <w:rFonts w:ascii="Times New Roman" w:hAnsi="Times New Roman"/>
          <w:b/>
          <w:iCs/>
          <w:sz w:val="22"/>
          <w:szCs w:val="22"/>
          <w:lang w:val="fr-FR"/>
        </w:rPr>
      </w:pPr>
      <w:r w:rsidRPr="00414BBC">
        <w:rPr>
          <w:rFonts w:ascii="Times New Roman" w:hAnsi="Times New Roman"/>
          <w:b/>
          <w:iCs/>
          <w:sz w:val="22"/>
          <w:szCs w:val="22"/>
          <w:lang w:val="fr-FR"/>
        </w:rPr>
        <w:t>Jeigu prasidėjo kraujavimas tarp mėnesinių</w:t>
      </w:r>
    </w:p>
    <w:p w:rsidR="008606C9" w:rsidRPr="00414BBC" w:rsidRDefault="008606C9" w:rsidP="008606C9">
      <w:pPr>
        <w:rPr>
          <w:rFonts w:ascii="Times New Roman" w:hAnsi="Times New Roman"/>
          <w:sz w:val="22"/>
          <w:szCs w:val="22"/>
          <w:lang w:val="fr-FR"/>
        </w:rPr>
      </w:pPr>
      <w:r w:rsidRPr="00414BBC">
        <w:rPr>
          <w:rFonts w:ascii="Times New Roman" w:hAnsi="Times New Roman"/>
          <w:sz w:val="22"/>
          <w:szCs w:val="22"/>
          <w:lang w:val="fr-FR"/>
        </w:rPr>
        <w:t>Vartojant</w:t>
      </w:r>
      <w:r>
        <w:rPr>
          <w:rFonts w:ascii="Times New Roman" w:hAnsi="Times New Roman"/>
          <w:sz w:val="22"/>
          <w:szCs w:val="22"/>
          <w:lang w:val="fr-FR"/>
        </w:rPr>
        <w:t xml:space="preserve"> RIGEVIDON</w:t>
      </w:r>
      <w:r w:rsidRPr="00414BBC">
        <w:rPr>
          <w:rFonts w:ascii="Times New Roman" w:hAnsi="Times New Roman"/>
          <w:sz w:val="22"/>
          <w:szCs w:val="22"/>
          <w:lang w:val="fr-FR"/>
        </w:rPr>
        <w:t xml:space="preserve">, </w:t>
      </w:r>
      <w:r>
        <w:rPr>
          <w:rFonts w:ascii="Times New Roman" w:hAnsi="Times New Roman"/>
          <w:sz w:val="22"/>
          <w:szCs w:val="22"/>
          <w:lang w:val="fr-FR"/>
        </w:rPr>
        <w:t xml:space="preserve">nedaugeliui moterų ypač </w:t>
      </w:r>
      <w:r w:rsidRPr="00414BBC">
        <w:rPr>
          <w:rFonts w:ascii="Times New Roman" w:hAnsi="Times New Roman"/>
          <w:sz w:val="22"/>
          <w:szCs w:val="22"/>
          <w:lang w:val="fr-FR"/>
        </w:rPr>
        <w:t xml:space="preserve">kelis pirmuosius mėnesius gali tarp </w:t>
      </w:r>
      <w:r>
        <w:rPr>
          <w:rFonts w:ascii="Times New Roman" w:hAnsi="Times New Roman"/>
          <w:sz w:val="22"/>
          <w:szCs w:val="22"/>
          <w:lang w:val="fr-FR"/>
        </w:rPr>
        <w:t>atsirasti tepių išskyrų ar nesavalaikis kraujavimas iš makšties</w:t>
      </w:r>
      <w:r w:rsidRPr="00414BBC">
        <w:rPr>
          <w:rFonts w:ascii="Times New Roman" w:hAnsi="Times New Roman"/>
          <w:sz w:val="22"/>
          <w:szCs w:val="22"/>
          <w:lang w:val="fr-FR"/>
        </w:rPr>
        <w:t xml:space="preserve">. Paprastai dėl to nerimauti nereikia, tai praeina per 1-2 dienas. Kontraceptines tabletes vartokite, kaip įprasta, ir ši problema išnyks, kai suvartosite keletą pirmųjų pakuočių. </w:t>
      </w:r>
    </w:p>
    <w:p w:rsidR="008606C9" w:rsidRPr="00414BBC" w:rsidRDefault="008606C9" w:rsidP="008606C9">
      <w:pPr>
        <w:rPr>
          <w:rFonts w:ascii="Times New Roman" w:hAnsi="Times New Roman"/>
          <w:sz w:val="22"/>
          <w:szCs w:val="22"/>
          <w:lang w:val="fr-FR"/>
        </w:rPr>
      </w:pPr>
      <w:r w:rsidRPr="00414BBC">
        <w:rPr>
          <w:rFonts w:ascii="Times New Roman" w:hAnsi="Times New Roman"/>
          <w:sz w:val="22"/>
          <w:szCs w:val="22"/>
          <w:lang w:val="fr-FR"/>
        </w:rPr>
        <w:t xml:space="preserve">Jeigu kraujavimas atsinaujina, trikdo arba užsitęsia, kreipkitės į gydytoją. </w:t>
      </w:r>
    </w:p>
    <w:p w:rsidR="008606C9" w:rsidRPr="007B7AA0" w:rsidRDefault="008606C9" w:rsidP="008606C9">
      <w:pPr>
        <w:rPr>
          <w:rFonts w:ascii="Times New Roman" w:hAnsi="Times New Roman"/>
          <w:color w:val="FF0000"/>
          <w:sz w:val="22"/>
          <w:szCs w:val="22"/>
          <w:lang w:val="fr-FR"/>
        </w:rPr>
      </w:pPr>
    </w:p>
    <w:p w:rsidR="008606C9" w:rsidRPr="00414BBC" w:rsidRDefault="008606C9" w:rsidP="008606C9">
      <w:pPr>
        <w:rPr>
          <w:rFonts w:ascii="Times New Roman" w:hAnsi="Times New Roman"/>
          <w:b/>
          <w:iCs/>
          <w:sz w:val="22"/>
          <w:szCs w:val="22"/>
          <w:lang w:val="fr-FR"/>
        </w:rPr>
      </w:pPr>
      <w:r w:rsidRPr="00414BBC">
        <w:rPr>
          <w:rFonts w:ascii="Times New Roman" w:hAnsi="Times New Roman"/>
          <w:b/>
          <w:iCs/>
          <w:sz w:val="22"/>
          <w:szCs w:val="22"/>
          <w:lang w:val="fr-FR"/>
        </w:rPr>
        <w:t xml:space="preserve">Jeigu nėra mėnesinių </w:t>
      </w:r>
    </w:p>
    <w:p w:rsidR="008606C9" w:rsidRPr="00414BBC" w:rsidRDefault="008606C9" w:rsidP="008606C9">
      <w:pPr>
        <w:rPr>
          <w:rFonts w:ascii="Times New Roman" w:hAnsi="Times New Roman"/>
          <w:sz w:val="22"/>
          <w:szCs w:val="22"/>
          <w:lang w:val="fr-FR"/>
        </w:rPr>
      </w:pPr>
      <w:r w:rsidRPr="00414BBC">
        <w:rPr>
          <w:rFonts w:ascii="Times New Roman" w:hAnsi="Times New Roman"/>
          <w:sz w:val="22"/>
          <w:szCs w:val="22"/>
          <w:lang w:val="fr-FR"/>
        </w:rPr>
        <w:t xml:space="preserve">Jeigu tinkamai gėrėte visas pakuotės tabletes, ciklo metu nevėmėte, smarkiai neviduriavote, nevartojote kitų vaistų, pastojimo tikimybė labai maža. Toliau gerkite REGULON tabletes, kaip įprasta. </w:t>
      </w:r>
    </w:p>
    <w:p w:rsidR="008606C9" w:rsidRPr="00414BBC" w:rsidRDefault="008606C9" w:rsidP="008606C9">
      <w:pPr>
        <w:rPr>
          <w:rFonts w:ascii="Times New Roman" w:hAnsi="Times New Roman"/>
          <w:sz w:val="22"/>
          <w:szCs w:val="22"/>
          <w:lang w:val="fr-FR"/>
        </w:rPr>
      </w:pPr>
    </w:p>
    <w:p w:rsidR="008606C9" w:rsidRPr="0065180E" w:rsidRDefault="008606C9" w:rsidP="008606C9">
      <w:pPr>
        <w:rPr>
          <w:rFonts w:ascii="Times New Roman" w:hAnsi="Times New Roman"/>
          <w:sz w:val="22"/>
          <w:szCs w:val="22"/>
          <w:lang w:val="fr-FR"/>
        </w:rPr>
      </w:pPr>
      <w:r w:rsidRPr="00414BBC">
        <w:rPr>
          <w:rFonts w:ascii="Times New Roman" w:hAnsi="Times New Roman"/>
          <w:sz w:val="22"/>
          <w:szCs w:val="22"/>
          <w:lang w:val="fr-FR"/>
        </w:rPr>
        <w:t xml:space="preserve">Jeigu mėnesinių nėra du ciklus iš eilės, galite būti pastojusi. Nedelsdama kreipkitės į savo gydytoją. </w:t>
      </w:r>
      <w:r>
        <w:rPr>
          <w:rFonts w:ascii="Times New Roman" w:hAnsi="Times New Roman"/>
          <w:sz w:val="22"/>
          <w:szCs w:val="22"/>
          <w:lang w:val="fr-FR"/>
        </w:rPr>
        <w:t xml:space="preserve">Nevartokite </w:t>
      </w:r>
      <w:r w:rsidRPr="00414BBC">
        <w:rPr>
          <w:rFonts w:ascii="Times New Roman" w:hAnsi="Times New Roman"/>
          <w:sz w:val="22"/>
          <w:szCs w:val="22"/>
          <w:lang w:val="fr-FR"/>
        </w:rPr>
        <w:t xml:space="preserve">tablečių tol, kol gydytojas nenustatys, kad nepastojote. </w:t>
      </w:r>
    </w:p>
    <w:p w:rsidR="008606C9" w:rsidRPr="002B4510" w:rsidRDefault="008606C9" w:rsidP="008606C9">
      <w:pPr>
        <w:pStyle w:val="BTEMEASMCA"/>
      </w:pPr>
    </w:p>
    <w:p w:rsidR="008606C9" w:rsidRPr="002B4510" w:rsidRDefault="008606C9" w:rsidP="008606C9">
      <w:pPr>
        <w:pStyle w:val="BTEMEASMCA"/>
      </w:pPr>
      <w:r w:rsidRPr="002B4510">
        <w:t>Jeigu kiltų daugiau klausimų dėl šio vaisto vartojimo, kreipkitės į gydytoją arba vaistininką.</w:t>
      </w:r>
    </w:p>
    <w:p w:rsidR="008606C9" w:rsidRPr="002B4510" w:rsidRDefault="008606C9" w:rsidP="008606C9">
      <w:pPr>
        <w:pStyle w:val="BTEMEASMCA"/>
      </w:pPr>
    </w:p>
    <w:p w:rsidR="008606C9" w:rsidRPr="002B4510" w:rsidRDefault="008606C9" w:rsidP="008606C9">
      <w:pPr>
        <w:pStyle w:val="BTEMEASMCA"/>
      </w:pPr>
    </w:p>
    <w:p w:rsidR="008606C9" w:rsidRPr="002B4510" w:rsidRDefault="008606C9" w:rsidP="008606C9">
      <w:pPr>
        <w:pStyle w:val="Antrat1"/>
        <w:spacing w:before="0" w:after="0"/>
        <w:rPr>
          <w:rFonts w:ascii="Times New Roman" w:hAnsi="Times New Roman"/>
          <w:b w:val="0"/>
          <w:bCs w:val="0"/>
          <w:sz w:val="22"/>
          <w:szCs w:val="22"/>
          <w:lang w:val="lt-LT"/>
        </w:rPr>
      </w:pPr>
      <w:r w:rsidRPr="002B4510">
        <w:rPr>
          <w:rFonts w:ascii="Times New Roman" w:hAnsi="Times New Roman"/>
          <w:sz w:val="22"/>
          <w:szCs w:val="22"/>
          <w:lang w:val="lt-LT"/>
        </w:rPr>
        <w:t xml:space="preserve">4.      Galimas šalutinis poveikis </w:t>
      </w:r>
    </w:p>
    <w:p w:rsidR="008606C9" w:rsidRPr="002B4510" w:rsidRDefault="008606C9" w:rsidP="008606C9">
      <w:pPr>
        <w:numPr>
          <w:ilvl w:val="12"/>
          <w:numId w:val="0"/>
        </w:numPr>
        <w:ind w:right="-29"/>
        <w:rPr>
          <w:rFonts w:ascii="Times New Roman" w:hAnsi="Times New Roman"/>
          <w:noProof/>
          <w:sz w:val="22"/>
          <w:szCs w:val="22"/>
          <w:lang w:val="lt-LT"/>
        </w:rPr>
      </w:pPr>
    </w:p>
    <w:p w:rsidR="008606C9" w:rsidRPr="002B4510" w:rsidRDefault="008606C9" w:rsidP="008606C9">
      <w:pPr>
        <w:numPr>
          <w:ilvl w:val="12"/>
          <w:numId w:val="0"/>
        </w:numPr>
        <w:ind w:right="-29"/>
        <w:rPr>
          <w:rFonts w:ascii="Times New Roman" w:hAnsi="Times New Roman"/>
          <w:sz w:val="22"/>
          <w:szCs w:val="22"/>
          <w:lang w:val="lt-LT"/>
        </w:rPr>
      </w:pPr>
      <w:r w:rsidRPr="002B4510">
        <w:rPr>
          <w:rFonts w:ascii="Times New Roman" w:hAnsi="Times New Roman"/>
          <w:noProof/>
          <w:sz w:val="22"/>
          <w:szCs w:val="22"/>
          <w:lang w:val="lt-LT"/>
        </w:rPr>
        <w:t>Šis vaistas, kaip ir visi kiti, gali sukelti šalutinį poveikį, nors jis pasireiškia ne visiems žmonėms.</w:t>
      </w:r>
    </w:p>
    <w:p w:rsidR="008606C9" w:rsidRDefault="008606C9" w:rsidP="008606C9">
      <w:pPr>
        <w:snapToGrid w:val="0"/>
        <w:rPr>
          <w:rFonts w:ascii="Times New Roman" w:eastAsia="SimSun" w:hAnsi="Times New Roman"/>
          <w:sz w:val="22"/>
          <w:szCs w:val="22"/>
          <w:lang w:val="lt-LT"/>
        </w:rPr>
      </w:pPr>
    </w:p>
    <w:p w:rsidR="008606C9" w:rsidRPr="00770328" w:rsidRDefault="008606C9" w:rsidP="008606C9">
      <w:pPr>
        <w:snapToGrid w:val="0"/>
        <w:rPr>
          <w:rFonts w:ascii="Times New Roman" w:eastAsia="SimSun" w:hAnsi="Times New Roman"/>
          <w:sz w:val="22"/>
          <w:szCs w:val="22"/>
          <w:lang w:val="lt-LT"/>
        </w:rPr>
      </w:pPr>
      <w:r w:rsidRPr="00C61A78">
        <w:rPr>
          <w:rFonts w:ascii="Times New Roman" w:eastAsia="SimSun" w:hAnsi="Times New Roman"/>
          <w:sz w:val="22"/>
          <w:szCs w:val="22"/>
          <w:lang w:val="lt-LT"/>
        </w:rPr>
        <w:t xml:space="preserve">Nedelsiant kreipkitės į gydytoją, jei pasireiškė kuris nors iš šių angioneurozinės edemos simptomų: veido, liežuvio ir (arba) gerklų patinimas ir (arba) pasunkėjęs rijimas arba dilgėlinė, lydima pasunkėjusio kvėpavimo </w:t>
      </w:r>
      <w:r w:rsidRPr="00770328">
        <w:rPr>
          <w:rFonts w:ascii="Times New Roman" w:eastAsia="SimSun" w:hAnsi="Times New Roman"/>
          <w:sz w:val="22"/>
          <w:szCs w:val="22"/>
          <w:lang w:val="lt-LT"/>
        </w:rPr>
        <w:t>(taip pat žr. skyrių „Įspėjimai ir atsargumo priemonės“).</w:t>
      </w:r>
    </w:p>
    <w:p w:rsidR="008606C9" w:rsidRPr="002B4510" w:rsidRDefault="008606C9" w:rsidP="008606C9">
      <w:pPr>
        <w:pStyle w:val="Pagrindinistekstas"/>
        <w:jc w:val="left"/>
        <w:rPr>
          <w:rFonts w:ascii="Times New Roman" w:hAnsi="Times New Roman"/>
          <w:color w:val="auto"/>
          <w:szCs w:val="22"/>
          <w:lang w:val="lt-LT"/>
        </w:rPr>
      </w:pPr>
    </w:p>
    <w:p w:rsidR="008606C9" w:rsidRPr="008809DC" w:rsidRDefault="008606C9" w:rsidP="008606C9">
      <w:pPr>
        <w:rPr>
          <w:rFonts w:ascii="Times New Roman" w:hAnsi="Times New Roman"/>
          <w:b/>
          <w:sz w:val="22"/>
          <w:lang w:val="lt-LT"/>
        </w:rPr>
      </w:pPr>
      <w:r w:rsidRPr="009F1686">
        <w:rPr>
          <w:rFonts w:ascii="Times New Roman" w:hAnsi="Times New Roman"/>
          <w:b/>
          <w:bCs/>
          <w:noProof/>
          <w:snapToGrid w:val="0"/>
          <w:sz w:val="22"/>
          <w:szCs w:val="22"/>
          <w:lang w:val="lt-LT"/>
        </w:rPr>
        <w:t>Dažni šalutinio poveikio reiškiniai</w:t>
      </w:r>
      <w:r w:rsidRPr="008809DC">
        <w:rPr>
          <w:rFonts w:ascii="Times New Roman" w:hAnsi="Times New Roman"/>
          <w:b/>
          <w:sz w:val="22"/>
          <w:lang w:val="lt-LT"/>
        </w:rPr>
        <w:t xml:space="preserve"> (gali pasireikšti </w:t>
      </w:r>
      <w:r w:rsidRPr="009F1686">
        <w:rPr>
          <w:rFonts w:ascii="Times New Roman" w:hAnsi="Times New Roman"/>
          <w:b/>
          <w:bCs/>
          <w:noProof/>
          <w:snapToGrid w:val="0"/>
          <w:sz w:val="22"/>
          <w:szCs w:val="22"/>
          <w:lang w:val="lt-LT"/>
        </w:rPr>
        <w:t>rečiau</w:t>
      </w:r>
      <w:r w:rsidRPr="008809DC">
        <w:rPr>
          <w:rFonts w:ascii="Times New Roman" w:hAnsi="Times New Roman"/>
          <w:b/>
          <w:sz w:val="22"/>
          <w:lang w:val="lt-LT"/>
        </w:rPr>
        <w:t xml:space="preserve"> kaip 1 iš 10 </w:t>
      </w:r>
      <w:r w:rsidRPr="009F1686">
        <w:rPr>
          <w:rFonts w:ascii="Times New Roman" w:hAnsi="Times New Roman"/>
          <w:b/>
          <w:bCs/>
          <w:noProof/>
          <w:snapToGrid w:val="0"/>
          <w:sz w:val="22"/>
          <w:szCs w:val="22"/>
          <w:lang w:val="lt-LT"/>
        </w:rPr>
        <w:t>asmenų:</w:t>
      </w:r>
    </w:p>
    <w:p w:rsidR="008606C9" w:rsidRPr="002B4510" w:rsidRDefault="008606C9" w:rsidP="008606C9">
      <w:pPr>
        <w:rPr>
          <w:rFonts w:ascii="Times New Roman" w:hAnsi="Times New Roman"/>
          <w:snapToGrid w:val="0"/>
          <w:sz w:val="22"/>
          <w:szCs w:val="22"/>
          <w:lang w:val="lt-LT"/>
        </w:rPr>
      </w:pPr>
      <w:r w:rsidRPr="002B4510">
        <w:rPr>
          <w:rFonts w:ascii="Times New Roman" w:hAnsi="Times New Roman"/>
          <w:snapToGrid w:val="0"/>
          <w:sz w:val="22"/>
          <w:szCs w:val="22"/>
          <w:lang w:val="lt-LT"/>
        </w:rPr>
        <w:t xml:space="preserve">Makšties uždegimas, įskaitant kandidozę, nuotaikos svyravimai, įskaitant depresiją, lytinio potraukio pokyčiai, galvos skausmas, nervingumas, svaigulys, pykinimas, vėmimas, pilvo skausmas, spuogai, </w:t>
      </w:r>
      <w:r>
        <w:rPr>
          <w:rFonts w:ascii="Times New Roman" w:hAnsi="Times New Roman"/>
          <w:snapToGrid w:val="0"/>
          <w:sz w:val="22"/>
          <w:szCs w:val="22"/>
          <w:lang w:val="lt-LT"/>
        </w:rPr>
        <w:t xml:space="preserve"> </w:t>
      </w:r>
      <w:r w:rsidRPr="002B4510">
        <w:rPr>
          <w:rFonts w:ascii="Times New Roman" w:hAnsi="Times New Roman"/>
          <w:snapToGrid w:val="0"/>
          <w:sz w:val="22"/>
          <w:szCs w:val="22"/>
          <w:lang w:val="lt-LT"/>
        </w:rPr>
        <w:t xml:space="preserve">krūtų skausmas, krūtų jautrumas, krūtų padidėjimas ir išskyros iš krūtų, </w:t>
      </w:r>
      <w:r>
        <w:rPr>
          <w:rFonts w:ascii="Times New Roman" w:hAnsi="Times New Roman"/>
          <w:snapToGrid w:val="0"/>
          <w:sz w:val="22"/>
          <w:szCs w:val="22"/>
          <w:lang w:val="lt-LT"/>
        </w:rPr>
        <w:t xml:space="preserve">skausmingos mėnesinės, </w:t>
      </w:r>
      <w:r w:rsidRPr="002B4510">
        <w:rPr>
          <w:rFonts w:ascii="Times New Roman" w:hAnsi="Times New Roman"/>
          <w:snapToGrid w:val="0"/>
          <w:sz w:val="22"/>
          <w:szCs w:val="22"/>
          <w:lang w:val="lt-LT"/>
        </w:rPr>
        <w:t>nereguliarus kraujavimas, gimdos kaklelio pokyčiai (gimdos kaklelio gleivinės pokyčiai) ir išskyros iš makšties, sumažėjęs ar išnykęs kraujavimas, skysčių susilaikymas (tinimas),  kūno svorio pokyčiai.</w:t>
      </w:r>
    </w:p>
    <w:p w:rsidR="008606C9" w:rsidRPr="002B4510" w:rsidRDefault="008606C9" w:rsidP="008606C9">
      <w:pPr>
        <w:rPr>
          <w:rFonts w:ascii="Times New Roman" w:hAnsi="Times New Roman"/>
          <w:snapToGrid w:val="0"/>
          <w:sz w:val="22"/>
          <w:szCs w:val="22"/>
          <w:lang w:val="lt-LT"/>
        </w:rPr>
      </w:pPr>
    </w:p>
    <w:p w:rsidR="008606C9" w:rsidRPr="002B4510" w:rsidRDefault="008606C9" w:rsidP="008606C9">
      <w:pPr>
        <w:rPr>
          <w:rFonts w:ascii="Times New Roman" w:hAnsi="Times New Roman"/>
          <w:snapToGrid w:val="0"/>
          <w:sz w:val="22"/>
          <w:szCs w:val="22"/>
          <w:lang w:val="lt-LT"/>
        </w:rPr>
      </w:pPr>
      <w:r w:rsidRPr="001B005D">
        <w:rPr>
          <w:rFonts w:ascii="Times New Roman" w:hAnsi="Times New Roman"/>
          <w:b/>
          <w:snapToGrid w:val="0"/>
          <w:sz w:val="22"/>
          <w:szCs w:val="22"/>
          <w:lang w:val="lt-LT"/>
        </w:rPr>
        <w:t>Nedažni šalutinio poveikio reiškiniai</w:t>
      </w:r>
      <w:r w:rsidRPr="008809DC">
        <w:rPr>
          <w:rFonts w:ascii="Times New Roman" w:hAnsi="Times New Roman"/>
          <w:b/>
          <w:sz w:val="22"/>
          <w:lang w:val="lt-LT"/>
        </w:rPr>
        <w:t xml:space="preserve"> (gali pasireikšti </w:t>
      </w:r>
      <w:r w:rsidRPr="001B005D">
        <w:rPr>
          <w:rFonts w:ascii="Times New Roman" w:hAnsi="Times New Roman"/>
          <w:b/>
          <w:snapToGrid w:val="0"/>
          <w:sz w:val="22"/>
          <w:szCs w:val="22"/>
          <w:lang w:val="lt-LT"/>
        </w:rPr>
        <w:t>rečiau</w:t>
      </w:r>
      <w:r w:rsidRPr="008809DC">
        <w:rPr>
          <w:rFonts w:ascii="Times New Roman" w:hAnsi="Times New Roman"/>
          <w:b/>
          <w:sz w:val="22"/>
          <w:lang w:val="lt-LT"/>
        </w:rPr>
        <w:t xml:space="preserve"> kaip 1 iš 100 </w:t>
      </w:r>
      <w:r w:rsidRPr="001B005D">
        <w:rPr>
          <w:rFonts w:ascii="Times New Roman" w:hAnsi="Times New Roman"/>
          <w:b/>
          <w:snapToGrid w:val="0"/>
          <w:sz w:val="22"/>
          <w:szCs w:val="22"/>
          <w:lang w:val="lt-LT"/>
        </w:rPr>
        <w:t>asmenų):</w:t>
      </w:r>
      <w:r w:rsidRPr="00561F2A">
        <w:rPr>
          <w:rFonts w:ascii="Times New Roman" w:hAnsi="Times New Roman"/>
          <w:i/>
          <w:snapToGrid w:val="0"/>
          <w:sz w:val="22"/>
          <w:szCs w:val="22"/>
          <w:lang w:val="lt-LT"/>
        </w:rPr>
        <w:t xml:space="preserve"> </w:t>
      </w:r>
      <w:r w:rsidRPr="002B4510">
        <w:rPr>
          <w:rFonts w:ascii="Times New Roman" w:hAnsi="Times New Roman"/>
          <w:snapToGrid w:val="0"/>
          <w:sz w:val="22"/>
          <w:szCs w:val="22"/>
          <w:lang w:val="lt-LT"/>
        </w:rPr>
        <w:t xml:space="preserve">Apetito pokyčiai,  migrena, aukštas kraujospūdis, </w:t>
      </w:r>
      <w:r>
        <w:rPr>
          <w:rFonts w:ascii="Times New Roman" w:hAnsi="Times New Roman"/>
          <w:snapToGrid w:val="0"/>
          <w:sz w:val="22"/>
          <w:szCs w:val="22"/>
          <w:lang w:val="lt-LT"/>
        </w:rPr>
        <w:t xml:space="preserve">viduriavimas, </w:t>
      </w:r>
      <w:r w:rsidRPr="002B4510">
        <w:rPr>
          <w:rFonts w:ascii="Times New Roman" w:hAnsi="Times New Roman"/>
          <w:snapToGrid w:val="0"/>
          <w:sz w:val="22"/>
          <w:szCs w:val="22"/>
          <w:lang w:val="lt-LT"/>
        </w:rPr>
        <w:t xml:space="preserve">pilvo diegliai, dujų kaupimasis žarnyne, </w:t>
      </w:r>
      <w:r>
        <w:rPr>
          <w:rFonts w:ascii="Times New Roman" w:hAnsi="Times New Roman"/>
          <w:snapToGrid w:val="0"/>
          <w:sz w:val="22"/>
          <w:szCs w:val="22"/>
          <w:lang w:val="lt-LT"/>
        </w:rPr>
        <w:t xml:space="preserve"> </w:t>
      </w:r>
      <w:r w:rsidRPr="002B4510">
        <w:rPr>
          <w:rFonts w:ascii="Times New Roman" w:hAnsi="Times New Roman"/>
          <w:snapToGrid w:val="0"/>
          <w:sz w:val="22"/>
          <w:szCs w:val="22"/>
          <w:lang w:val="lt-LT"/>
        </w:rPr>
        <w:t>bėrimas, rudmė (geltonai rudos dėmės odoje), kuri gali išlikti ilgai, padidėjęs plaukuotumas, plaukų slinkimas</w:t>
      </w:r>
      <w:r>
        <w:rPr>
          <w:rFonts w:ascii="Times New Roman" w:hAnsi="Times New Roman"/>
          <w:snapToGrid w:val="0"/>
          <w:sz w:val="22"/>
          <w:szCs w:val="22"/>
          <w:lang w:val="lt-LT"/>
        </w:rPr>
        <w:t xml:space="preserve">, </w:t>
      </w:r>
      <w:r w:rsidRPr="002B4510">
        <w:rPr>
          <w:rFonts w:ascii="Times New Roman" w:hAnsi="Times New Roman"/>
          <w:snapToGrid w:val="0"/>
          <w:sz w:val="22"/>
          <w:szCs w:val="22"/>
          <w:lang w:val="lt-LT"/>
        </w:rPr>
        <w:t xml:space="preserve"> pakitęs riebalų kiekis serume, įskaitant hipertrigliceridemiją.</w:t>
      </w:r>
    </w:p>
    <w:p w:rsidR="008606C9" w:rsidRPr="002B4510" w:rsidRDefault="008606C9" w:rsidP="008606C9">
      <w:pPr>
        <w:rPr>
          <w:rFonts w:ascii="Times New Roman" w:hAnsi="Times New Roman"/>
          <w:snapToGrid w:val="0"/>
          <w:sz w:val="22"/>
          <w:szCs w:val="22"/>
          <w:lang w:val="lt-LT"/>
        </w:rPr>
      </w:pPr>
    </w:p>
    <w:p w:rsidR="008606C9" w:rsidRPr="002B4510" w:rsidRDefault="008606C9" w:rsidP="008606C9">
      <w:pPr>
        <w:rPr>
          <w:rFonts w:ascii="Times New Roman" w:hAnsi="Times New Roman"/>
          <w:snapToGrid w:val="0"/>
          <w:sz w:val="22"/>
          <w:szCs w:val="22"/>
          <w:lang w:val="lt-LT"/>
        </w:rPr>
      </w:pPr>
      <w:r w:rsidRPr="001B005D">
        <w:rPr>
          <w:rFonts w:ascii="Times New Roman" w:hAnsi="Times New Roman"/>
          <w:b/>
          <w:snapToGrid w:val="0"/>
          <w:sz w:val="22"/>
          <w:szCs w:val="22"/>
          <w:lang w:val="lt-LT"/>
        </w:rPr>
        <w:t>Reti šalutinio poveikio reiškiniai</w:t>
      </w:r>
      <w:r w:rsidRPr="008809DC">
        <w:rPr>
          <w:rFonts w:ascii="Times New Roman" w:hAnsi="Times New Roman"/>
          <w:b/>
          <w:sz w:val="22"/>
          <w:lang w:val="lt-LT"/>
        </w:rPr>
        <w:t xml:space="preserve"> (gali pasireikšti </w:t>
      </w:r>
      <w:r w:rsidRPr="001B005D">
        <w:rPr>
          <w:rFonts w:ascii="Times New Roman" w:hAnsi="Times New Roman"/>
          <w:b/>
          <w:snapToGrid w:val="0"/>
          <w:sz w:val="22"/>
          <w:szCs w:val="22"/>
          <w:lang w:val="lt-LT"/>
        </w:rPr>
        <w:t>rečiau</w:t>
      </w:r>
      <w:r w:rsidRPr="008809DC">
        <w:rPr>
          <w:rFonts w:ascii="Times New Roman" w:hAnsi="Times New Roman"/>
          <w:b/>
          <w:sz w:val="22"/>
          <w:lang w:val="lt-LT"/>
        </w:rPr>
        <w:t xml:space="preserve"> kaip 1 iš </w:t>
      </w:r>
      <w:r w:rsidRPr="001B005D">
        <w:rPr>
          <w:rFonts w:ascii="Times New Roman" w:hAnsi="Times New Roman"/>
          <w:b/>
          <w:snapToGrid w:val="0"/>
          <w:sz w:val="22"/>
          <w:szCs w:val="22"/>
          <w:lang w:val="lt-LT"/>
        </w:rPr>
        <w:t>1 000 asmenų):</w:t>
      </w:r>
      <w:r w:rsidRPr="00561F2A">
        <w:rPr>
          <w:rFonts w:ascii="Times New Roman" w:hAnsi="Times New Roman"/>
          <w:i/>
          <w:snapToGrid w:val="0"/>
          <w:sz w:val="22"/>
          <w:szCs w:val="22"/>
          <w:lang w:val="lt-LT"/>
        </w:rPr>
        <w:t xml:space="preserve"> </w:t>
      </w:r>
      <w:r w:rsidRPr="002B4510">
        <w:rPr>
          <w:rFonts w:ascii="Times New Roman" w:hAnsi="Times New Roman"/>
          <w:snapToGrid w:val="0"/>
          <w:sz w:val="22"/>
          <w:szCs w:val="22"/>
          <w:lang w:val="lt-LT"/>
        </w:rPr>
        <w:t xml:space="preserve">Sunkios alerginės reakcijos (anafilaksinės reakcijos, labai retais atvejais – dilgėlinė, veido, liežuvio tinimas, sunkus kraujotakos ir kvėpavimo sutrikimas), gliukozės netoleravimas, </w:t>
      </w:r>
      <w:r>
        <w:rPr>
          <w:rFonts w:ascii="Times New Roman" w:hAnsi="Times New Roman"/>
          <w:snapToGrid w:val="0"/>
          <w:sz w:val="22"/>
          <w:szCs w:val="22"/>
          <w:lang w:val="lt-LT"/>
        </w:rPr>
        <w:t xml:space="preserve"> </w:t>
      </w:r>
      <w:r w:rsidRPr="002B4510">
        <w:rPr>
          <w:rFonts w:ascii="Times New Roman" w:hAnsi="Times New Roman"/>
          <w:snapToGrid w:val="0"/>
          <w:sz w:val="22"/>
          <w:szCs w:val="22"/>
          <w:lang w:val="lt-LT"/>
        </w:rPr>
        <w:t>akių sudirginimas nešiojant kontaktinius lęšius, pageltusi oda (gelta), odos uždegimas, dėl kurio atsiranda rausvų, skausmingų gumbų (mazginė eritema).</w:t>
      </w:r>
    </w:p>
    <w:p w:rsidR="008606C9" w:rsidRPr="00833BDE" w:rsidRDefault="008606C9" w:rsidP="008606C9">
      <w:pPr>
        <w:rPr>
          <w:rFonts w:ascii="Times New Roman" w:hAnsi="Times New Roman"/>
          <w:snapToGrid w:val="0"/>
          <w:sz w:val="22"/>
          <w:szCs w:val="22"/>
          <w:lang w:val="lt-LT"/>
        </w:rPr>
      </w:pPr>
      <w:r w:rsidRPr="00833BDE">
        <w:rPr>
          <w:rFonts w:ascii="Times New Roman" w:hAnsi="Times New Roman"/>
          <w:snapToGrid w:val="0"/>
          <w:sz w:val="22"/>
          <w:szCs w:val="22"/>
          <w:lang w:val="lt-LT"/>
        </w:rPr>
        <w:t>Kenksmingi kraujo krešuliai venoje ar arterijoje, pvz.:</w:t>
      </w:r>
    </w:p>
    <w:p w:rsidR="008606C9" w:rsidRPr="00B3418A" w:rsidRDefault="008606C9" w:rsidP="008606C9">
      <w:pPr>
        <w:numPr>
          <w:ilvl w:val="1"/>
          <w:numId w:val="17"/>
        </w:numPr>
        <w:snapToGrid w:val="0"/>
        <w:rPr>
          <w:rFonts w:ascii="Times New Roman" w:hAnsi="Times New Roman"/>
          <w:sz w:val="22"/>
          <w:szCs w:val="22"/>
          <w:lang w:val="lt-LT"/>
        </w:rPr>
      </w:pPr>
      <w:r w:rsidRPr="00B3418A">
        <w:rPr>
          <w:rFonts w:ascii="Times New Roman" w:hAnsi="Times New Roman"/>
          <w:sz w:val="22"/>
          <w:szCs w:val="22"/>
          <w:lang w:val="lt-LT"/>
        </w:rPr>
        <w:t>kojoje ar pėdoje (t. y., GVT);</w:t>
      </w:r>
    </w:p>
    <w:p w:rsidR="008606C9" w:rsidRPr="00B3418A" w:rsidRDefault="008606C9" w:rsidP="008606C9">
      <w:pPr>
        <w:numPr>
          <w:ilvl w:val="1"/>
          <w:numId w:val="17"/>
        </w:numPr>
        <w:snapToGrid w:val="0"/>
        <w:rPr>
          <w:rFonts w:ascii="Times New Roman" w:hAnsi="Times New Roman"/>
          <w:sz w:val="22"/>
          <w:szCs w:val="22"/>
          <w:lang w:val="lt-LT"/>
        </w:rPr>
      </w:pPr>
      <w:r w:rsidRPr="00B3418A">
        <w:rPr>
          <w:rFonts w:ascii="Times New Roman" w:hAnsi="Times New Roman"/>
          <w:sz w:val="22"/>
          <w:szCs w:val="22"/>
          <w:lang w:val="lt-LT"/>
        </w:rPr>
        <w:t>plaučiuose (t. y., PE);</w:t>
      </w:r>
    </w:p>
    <w:p w:rsidR="008606C9" w:rsidRPr="00B3418A" w:rsidRDefault="008606C9" w:rsidP="008606C9">
      <w:pPr>
        <w:numPr>
          <w:ilvl w:val="1"/>
          <w:numId w:val="17"/>
        </w:numPr>
        <w:snapToGrid w:val="0"/>
        <w:rPr>
          <w:rFonts w:ascii="Times New Roman" w:hAnsi="Times New Roman"/>
          <w:sz w:val="22"/>
          <w:szCs w:val="22"/>
          <w:lang w:val="lt-LT"/>
        </w:rPr>
      </w:pPr>
      <w:r w:rsidRPr="00B3418A">
        <w:rPr>
          <w:rFonts w:ascii="Times New Roman" w:hAnsi="Times New Roman"/>
          <w:sz w:val="22"/>
          <w:szCs w:val="22"/>
          <w:lang w:val="lt-LT"/>
        </w:rPr>
        <w:t>širdies priepuolis (miokardo infarktas);</w:t>
      </w:r>
    </w:p>
    <w:p w:rsidR="008606C9" w:rsidRPr="00B3418A" w:rsidRDefault="008606C9" w:rsidP="008606C9">
      <w:pPr>
        <w:numPr>
          <w:ilvl w:val="1"/>
          <w:numId w:val="17"/>
        </w:numPr>
        <w:snapToGrid w:val="0"/>
        <w:rPr>
          <w:rFonts w:ascii="Times New Roman" w:hAnsi="Times New Roman"/>
          <w:sz w:val="22"/>
          <w:szCs w:val="22"/>
          <w:lang w:val="lt-LT"/>
        </w:rPr>
      </w:pPr>
      <w:r w:rsidRPr="00B3418A">
        <w:rPr>
          <w:rFonts w:ascii="Times New Roman" w:hAnsi="Times New Roman"/>
          <w:sz w:val="22"/>
          <w:szCs w:val="22"/>
          <w:lang w:val="lt-LT"/>
        </w:rPr>
        <w:t>insultas;</w:t>
      </w:r>
    </w:p>
    <w:p w:rsidR="008606C9" w:rsidRPr="00B3418A" w:rsidRDefault="008606C9" w:rsidP="008606C9">
      <w:pPr>
        <w:numPr>
          <w:ilvl w:val="1"/>
          <w:numId w:val="17"/>
        </w:numPr>
        <w:snapToGrid w:val="0"/>
        <w:rPr>
          <w:rFonts w:ascii="Times New Roman" w:hAnsi="Times New Roman"/>
          <w:sz w:val="22"/>
          <w:szCs w:val="22"/>
          <w:lang w:val="lt-LT"/>
        </w:rPr>
      </w:pPr>
      <w:r w:rsidRPr="00B3418A">
        <w:rPr>
          <w:rFonts w:ascii="Times New Roman" w:hAnsi="Times New Roman"/>
          <w:sz w:val="22"/>
          <w:szCs w:val="22"/>
          <w:lang w:val="lt-LT"/>
        </w:rPr>
        <w:t>mikroinsultas arba trumpalaikiai į insultą panašūs simptomai, vadinami praeinančiuoju smegenų išemijos priepuoliu (PSIP);</w:t>
      </w:r>
    </w:p>
    <w:p w:rsidR="008606C9" w:rsidRPr="00B3418A" w:rsidRDefault="008606C9" w:rsidP="008606C9">
      <w:pPr>
        <w:numPr>
          <w:ilvl w:val="1"/>
          <w:numId w:val="17"/>
        </w:numPr>
        <w:snapToGrid w:val="0"/>
        <w:rPr>
          <w:rFonts w:ascii="Times New Roman" w:hAnsi="Times New Roman"/>
          <w:sz w:val="22"/>
          <w:szCs w:val="22"/>
          <w:lang w:val="lt-LT"/>
        </w:rPr>
      </w:pPr>
      <w:r w:rsidRPr="00B3418A">
        <w:rPr>
          <w:rFonts w:ascii="Times New Roman" w:hAnsi="Times New Roman"/>
          <w:sz w:val="22"/>
          <w:szCs w:val="22"/>
          <w:lang w:val="lt-LT"/>
        </w:rPr>
        <w:t>kraujo krešuliai kepenyse, skrandyje, žarnyne, inkstuose ar akyje.</w:t>
      </w:r>
    </w:p>
    <w:p w:rsidR="008606C9" w:rsidRPr="009434D0" w:rsidRDefault="008606C9" w:rsidP="008606C9">
      <w:pPr>
        <w:snapToGrid w:val="0"/>
        <w:ind w:left="708"/>
        <w:rPr>
          <w:rFonts w:ascii="Times New Roman" w:hAnsi="Times New Roman"/>
          <w:sz w:val="22"/>
          <w:szCs w:val="22"/>
          <w:lang w:val="lt-LT"/>
        </w:rPr>
      </w:pPr>
      <w:r w:rsidRPr="00B3418A">
        <w:rPr>
          <w:rFonts w:ascii="Times New Roman" w:hAnsi="Times New Roman"/>
          <w:sz w:val="22"/>
          <w:szCs w:val="22"/>
          <w:lang w:val="lt-LT"/>
        </w:rPr>
        <w:t xml:space="preserve">Kraujo krešulio susidarymo tikimybė gali būti didesnė, jeigu yra kitų veiksnių, kurie </w:t>
      </w:r>
      <w:r>
        <w:rPr>
          <w:rFonts w:ascii="Times New Roman" w:hAnsi="Times New Roman"/>
          <w:sz w:val="22"/>
          <w:szCs w:val="22"/>
          <w:lang w:val="lt-LT"/>
        </w:rPr>
        <w:t xml:space="preserve">      </w:t>
      </w:r>
      <w:r w:rsidRPr="00B3418A">
        <w:rPr>
          <w:rFonts w:ascii="Times New Roman" w:hAnsi="Times New Roman"/>
          <w:sz w:val="22"/>
          <w:szCs w:val="22"/>
          <w:lang w:val="lt-LT"/>
        </w:rPr>
        <w:t>didina šią riziką (daugiau informacijos apie veiksnius, kurie didina kraujo krešulio susidarymo riziką,</w:t>
      </w:r>
      <w:r>
        <w:rPr>
          <w:rFonts w:ascii="Times New Roman" w:hAnsi="Times New Roman"/>
          <w:sz w:val="22"/>
          <w:szCs w:val="22"/>
          <w:lang w:val="lt-LT"/>
        </w:rPr>
        <w:t xml:space="preserve"> </w:t>
      </w:r>
      <w:r w:rsidRPr="00B3418A">
        <w:rPr>
          <w:rFonts w:ascii="Times New Roman" w:hAnsi="Times New Roman"/>
          <w:sz w:val="22"/>
          <w:szCs w:val="22"/>
          <w:lang w:val="lt-LT"/>
        </w:rPr>
        <w:t>ir apie kraujo krešulio simptomus pateikiama 2 skyriuje).</w:t>
      </w:r>
    </w:p>
    <w:p w:rsidR="008606C9" w:rsidRPr="002B4510" w:rsidRDefault="008606C9" w:rsidP="008606C9">
      <w:pPr>
        <w:rPr>
          <w:rFonts w:ascii="Times New Roman" w:hAnsi="Times New Roman"/>
          <w:b/>
          <w:snapToGrid w:val="0"/>
          <w:sz w:val="22"/>
          <w:szCs w:val="22"/>
          <w:lang w:val="lt-LT"/>
        </w:rPr>
      </w:pPr>
    </w:p>
    <w:p w:rsidR="008606C9" w:rsidRPr="002B4510" w:rsidRDefault="008606C9" w:rsidP="008606C9">
      <w:pPr>
        <w:rPr>
          <w:rFonts w:ascii="Times New Roman" w:hAnsi="Times New Roman"/>
          <w:snapToGrid w:val="0"/>
          <w:sz w:val="22"/>
          <w:szCs w:val="22"/>
          <w:lang w:val="lt-LT"/>
        </w:rPr>
      </w:pPr>
      <w:r w:rsidRPr="008809DC">
        <w:rPr>
          <w:rFonts w:ascii="Times New Roman" w:hAnsi="Times New Roman"/>
          <w:b/>
          <w:sz w:val="22"/>
          <w:lang w:val="lt-LT"/>
        </w:rPr>
        <w:t xml:space="preserve">Labai </w:t>
      </w:r>
      <w:r w:rsidRPr="001B005D">
        <w:rPr>
          <w:rFonts w:ascii="Times New Roman" w:hAnsi="Times New Roman"/>
          <w:b/>
          <w:snapToGrid w:val="0"/>
          <w:sz w:val="22"/>
          <w:szCs w:val="22"/>
          <w:lang w:val="lt-LT"/>
        </w:rPr>
        <w:t>reti šalutinio poveikio reiškiniai</w:t>
      </w:r>
      <w:r w:rsidRPr="008809DC">
        <w:rPr>
          <w:rFonts w:ascii="Times New Roman" w:hAnsi="Times New Roman"/>
          <w:b/>
          <w:sz w:val="22"/>
          <w:lang w:val="lt-LT"/>
        </w:rPr>
        <w:t xml:space="preserve"> (gali pasireikšti </w:t>
      </w:r>
      <w:r w:rsidRPr="001B005D">
        <w:rPr>
          <w:rFonts w:ascii="Times New Roman" w:hAnsi="Times New Roman"/>
          <w:b/>
          <w:snapToGrid w:val="0"/>
          <w:sz w:val="22"/>
          <w:szCs w:val="22"/>
          <w:lang w:val="lt-LT"/>
        </w:rPr>
        <w:t>rečiau</w:t>
      </w:r>
      <w:r w:rsidRPr="008809DC">
        <w:rPr>
          <w:rFonts w:ascii="Times New Roman" w:hAnsi="Times New Roman"/>
          <w:b/>
          <w:sz w:val="22"/>
          <w:lang w:val="lt-LT"/>
        </w:rPr>
        <w:t xml:space="preserve"> kaip 1 iš 10 000 </w:t>
      </w:r>
      <w:r w:rsidRPr="001B005D">
        <w:rPr>
          <w:rFonts w:ascii="Times New Roman" w:hAnsi="Times New Roman"/>
          <w:b/>
          <w:snapToGrid w:val="0"/>
          <w:sz w:val="22"/>
          <w:szCs w:val="22"/>
          <w:lang w:val="lt-LT"/>
        </w:rPr>
        <w:t>asmenų:</w:t>
      </w:r>
      <w:r w:rsidRPr="00561F2A">
        <w:rPr>
          <w:rFonts w:ascii="Times New Roman" w:hAnsi="Times New Roman"/>
          <w:i/>
          <w:snapToGrid w:val="0"/>
          <w:sz w:val="22"/>
          <w:szCs w:val="22"/>
          <w:lang w:val="lt-LT"/>
        </w:rPr>
        <w:t xml:space="preserve"> </w:t>
      </w:r>
      <w:r w:rsidRPr="002B4510">
        <w:rPr>
          <w:rFonts w:ascii="Times New Roman" w:hAnsi="Times New Roman"/>
          <w:snapToGrid w:val="0"/>
          <w:sz w:val="22"/>
          <w:szCs w:val="22"/>
          <w:lang w:val="lt-LT"/>
        </w:rPr>
        <w:t>Gerybiniai ar piktybiniai</w:t>
      </w:r>
      <w:r w:rsidRPr="002B4510">
        <w:rPr>
          <w:rFonts w:ascii="Times New Roman" w:hAnsi="Times New Roman"/>
          <w:b/>
          <w:snapToGrid w:val="0"/>
          <w:sz w:val="22"/>
          <w:szCs w:val="22"/>
          <w:lang w:val="lt-LT"/>
        </w:rPr>
        <w:t xml:space="preserve"> </w:t>
      </w:r>
      <w:r w:rsidRPr="002B4510">
        <w:rPr>
          <w:rFonts w:ascii="Times New Roman" w:hAnsi="Times New Roman"/>
          <w:snapToGrid w:val="0"/>
          <w:sz w:val="22"/>
          <w:szCs w:val="22"/>
          <w:lang w:val="lt-LT"/>
        </w:rPr>
        <w:t>kepenų navikai,</w:t>
      </w:r>
      <w:r w:rsidRPr="002B4510">
        <w:rPr>
          <w:rFonts w:ascii="Times New Roman" w:hAnsi="Times New Roman"/>
          <w:b/>
          <w:snapToGrid w:val="0"/>
          <w:sz w:val="22"/>
          <w:szCs w:val="22"/>
          <w:lang w:val="lt-LT"/>
        </w:rPr>
        <w:t xml:space="preserve"> </w:t>
      </w:r>
      <w:r w:rsidRPr="002B4510">
        <w:rPr>
          <w:rFonts w:ascii="Times New Roman" w:hAnsi="Times New Roman"/>
          <w:snapToGrid w:val="0"/>
          <w:sz w:val="22"/>
          <w:szCs w:val="22"/>
          <w:lang w:val="lt-LT"/>
        </w:rPr>
        <w:t>sisteminės imuninės ligos - raudonosios vilkligės pasunkėjimas</w:t>
      </w:r>
      <w:r w:rsidRPr="002B4510">
        <w:rPr>
          <w:rFonts w:ascii="Times New Roman" w:hAnsi="Times New Roman"/>
          <w:b/>
          <w:snapToGrid w:val="0"/>
          <w:sz w:val="22"/>
          <w:szCs w:val="22"/>
          <w:lang w:val="lt-LT"/>
        </w:rPr>
        <w:t xml:space="preserve">, </w:t>
      </w:r>
      <w:r w:rsidRPr="002B4510">
        <w:rPr>
          <w:rFonts w:ascii="Times New Roman" w:hAnsi="Times New Roman"/>
          <w:snapToGrid w:val="0"/>
          <w:sz w:val="22"/>
          <w:szCs w:val="22"/>
          <w:lang w:val="lt-LT"/>
        </w:rPr>
        <w:t>porfirijos</w:t>
      </w:r>
      <w:r w:rsidRPr="002B4510">
        <w:rPr>
          <w:rFonts w:ascii="Times New Roman" w:hAnsi="Times New Roman"/>
          <w:b/>
          <w:snapToGrid w:val="0"/>
          <w:sz w:val="22"/>
          <w:szCs w:val="22"/>
          <w:lang w:val="lt-LT"/>
        </w:rPr>
        <w:t xml:space="preserve"> </w:t>
      </w:r>
      <w:r w:rsidRPr="002B4510">
        <w:rPr>
          <w:rFonts w:ascii="Times New Roman" w:hAnsi="Times New Roman"/>
          <w:snapToGrid w:val="0"/>
          <w:sz w:val="22"/>
          <w:szCs w:val="22"/>
          <w:lang w:val="lt-LT"/>
        </w:rPr>
        <w:t xml:space="preserve">pasunkėjimas, chorėjos (nevalingų judesių sutrikimo) paūmėjimas, optinio nervo uždegimas, kraujo krešuliai akies kraujagyslėse, venų varikozės pasunkėjimas, storosios žarnos uždegimas (išeminis kolitas), kasos uždegimas, tulžies pūslės ligos (įskaitant akmenligę), odos sutrikimas, dėl kurio atsiranda į taikinį panašus paraudimas ar opelės (daugiaformė eritema), kraujo liga, vadinama hemoliziniu ureminiu sindromu (HUS, kraujo krešuliai sutrikdo inkstų veiklą), sumažėjęs kraujo folatų kiekis. </w:t>
      </w:r>
    </w:p>
    <w:p w:rsidR="008606C9" w:rsidRPr="002B4510" w:rsidRDefault="008606C9" w:rsidP="008606C9">
      <w:pPr>
        <w:rPr>
          <w:rFonts w:ascii="Times New Roman" w:hAnsi="Times New Roman"/>
          <w:i/>
          <w:snapToGrid w:val="0"/>
          <w:sz w:val="22"/>
          <w:szCs w:val="22"/>
          <w:lang w:val="lt-LT"/>
        </w:rPr>
      </w:pPr>
    </w:p>
    <w:p w:rsidR="008606C9" w:rsidRPr="002B4510" w:rsidRDefault="008606C9" w:rsidP="008606C9">
      <w:pPr>
        <w:rPr>
          <w:rFonts w:ascii="Times New Roman" w:hAnsi="Times New Roman"/>
          <w:i/>
          <w:sz w:val="22"/>
          <w:szCs w:val="22"/>
          <w:lang w:val="lt-LT"/>
        </w:rPr>
      </w:pPr>
      <w:r w:rsidRPr="001B005D">
        <w:rPr>
          <w:rFonts w:ascii="Times New Roman" w:hAnsi="Times New Roman"/>
          <w:b/>
          <w:snapToGrid w:val="0"/>
          <w:sz w:val="22"/>
          <w:szCs w:val="22"/>
          <w:lang w:val="lt-LT"/>
        </w:rPr>
        <w:t>Šalutinio poveikio reiškiniai, kurių dažnis</w:t>
      </w:r>
      <w:r w:rsidRPr="008809DC">
        <w:rPr>
          <w:rFonts w:ascii="Times New Roman" w:hAnsi="Times New Roman"/>
          <w:b/>
          <w:sz w:val="22"/>
          <w:lang w:val="lt-LT"/>
        </w:rPr>
        <w:t xml:space="preserve"> nežinomas (negali būti </w:t>
      </w:r>
      <w:r w:rsidRPr="001B005D">
        <w:rPr>
          <w:rFonts w:ascii="Times New Roman" w:hAnsi="Times New Roman"/>
          <w:b/>
          <w:snapToGrid w:val="0"/>
          <w:sz w:val="22"/>
          <w:szCs w:val="22"/>
          <w:lang w:val="lt-LT"/>
        </w:rPr>
        <w:t>apskačiuotas</w:t>
      </w:r>
      <w:r w:rsidRPr="008809DC">
        <w:rPr>
          <w:rFonts w:ascii="Times New Roman" w:hAnsi="Times New Roman"/>
          <w:b/>
          <w:sz w:val="22"/>
          <w:lang w:val="lt-LT"/>
        </w:rPr>
        <w:t xml:space="preserve"> pagal turimus duomenis</w:t>
      </w:r>
      <w:r w:rsidRPr="001B005D">
        <w:rPr>
          <w:rFonts w:ascii="Times New Roman" w:hAnsi="Times New Roman"/>
          <w:b/>
          <w:snapToGrid w:val="0"/>
          <w:sz w:val="22"/>
          <w:szCs w:val="22"/>
          <w:lang w:val="lt-LT"/>
        </w:rPr>
        <w:t>):</w:t>
      </w:r>
      <w:r w:rsidRPr="00561F2A">
        <w:rPr>
          <w:rFonts w:ascii="Times New Roman" w:hAnsi="Times New Roman"/>
          <w:i/>
          <w:snapToGrid w:val="0"/>
          <w:sz w:val="22"/>
          <w:szCs w:val="22"/>
          <w:lang w:val="lt-LT"/>
        </w:rPr>
        <w:t xml:space="preserve"> </w:t>
      </w:r>
    </w:p>
    <w:p w:rsidR="008606C9" w:rsidRPr="0065180E" w:rsidRDefault="008606C9" w:rsidP="008606C9">
      <w:pPr>
        <w:rPr>
          <w:rFonts w:ascii="Times New Roman" w:hAnsi="Times New Roman"/>
          <w:snapToGrid w:val="0"/>
          <w:sz w:val="22"/>
          <w:szCs w:val="22"/>
          <w:lang w:val="lt-LT"/>
        </w:rPr>
      </w:pPr>
      <w:r w:rsidRPr="002B4510">
        <w:rPr>
          <w:rFonts w:ascii="Times New Roman" w:hAnsi="Times New Roman"/>
          <w:snapToGrid w:val="0"/>
          <w:sz w:val="22"/>
          <w:szCs w:val="22"/>
          <w:lang w:val="lt-LT"/>
        </w:rPr>
        <w:t>Žarnų uždegimas (Krono liga, opinis kolitas), kepenų ląstelių pažeidimas (pvz., kepenų uždegimas, sutrikusi kepenų veikla).</w:t>
      </w:r>
    </w:p>
    <w:p w:rsidR="008606C9" w:rsidRPr="002B4510" w:rsidRDefault="008606C9" w:rsidP="008606C9">
      <w:pPr>
        <w:pStyle w:val="Pagrindinistekstas"/>
        <w:jc w:val="left"/>
        <w:rPr>
          <w:rFonts w:ascii="Times New Roman" w:hAnsi="Times New Roman"/>
          <w:b/>
          <w:bCs/>
          <w:color w:val="auto"/>
          <w:szCs w:val="22"/>
          <w:lang w:val="lt-LT"/>
        </w:rPr>
      </w:pPr>
    </w:p>
    <w:p w:rsidR="008606C9" w:rsidRPr="00414BBC" w:rsidRDefault="008606C9" w:rsidP="008606C9">
      <w:pPr>
        <w:snapToGrid w:val="0"/>
        <w:rPr>
          <w:rFonts w:ascii="Times New Roman" w:eastAsia="SimSun" w:hAnsi="Times New Roman"/>
          <w:sz w:val="22"/>
          <w:szCs w:val="22"/>
          <w:lang w:val="lt-LT"/>
        </w:rPr>
      </w:pPr>
      <w:r w:rsidRPr="00414BBC">
        <w:rPr>
          <w:rFonts w:ascii="Times New Roman" w:eastAsia="SimSun" w:hAnsi="Times New Roman"/>
          <w:sz w:val="22"/>
          <w:szCs w:val="22"/>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R</w:t>
      </w:r>
      <w:r>
        <w:rPr>
          <w:rFonts w:ascii="Times New Roman" w:eastAsia="SimSun" w:hAnsi="Times New Roman"/>
          <w:sz w:val="22"/>
          <w:szCs w:val="22"/>
          <w:lang w:val="lt-LT"/>
        </w:rPr>
        <w:t>IGEVIDO</w:t>
      </w:r>
      <w:r w:rsidRPr="00414BBC">
        <w:rPr>
          <w:rFonts w:ascii="Times New Roman" w:eastAsia="SimSun" w:hAnsi="Times New Roman"/>
          <w:sz w:val="22"/>
          <w:szCs w:val="22"/>
          <w:lang w:val="lt-LT"/>
        </w:rPr>
        <w:t>N“.</w:t>
      </w:r>
    </w:p>
    <w:p w:rsidR="008606C9" w:rsidRPr="007B7AA0" w:rsidRDefault="008606C9" w:rsidP="008606C9">
      <w:pPr>
        <w:tabs>
          <w:tab w:val="left" w:pos="567"/>
        </w:tabs>
        <w:rPr>
          <w:rFonts w:ascii="Times New Roman" w:hAnsi="Times New Roman"/>
          <w:sz w:val="22"/>
          <w:szCs w:val="22"/>
          <w:lang w:val="lt-LT"/>
        </w:rPr>
      </w:pPr>
    </w:p>
    <w:p w:rsidR="008606C9" w:rsidRPr="007B7AA0" w:rsidRDefault="008606C9" w:rsidP="008606C9">
      <w:pPr>
        <w:tabs>
          <w:tab w:val="left" w:pos="567"/>
        </w:tabs>
        <w:rPr>
          <w:rFonts w:ascii="Times New Roman" w:hAnsi="Times New Roman"/>
          <w:b/>
          <w:snapToGrid w:val="0"/>
          <w:sz w:val="22"/>
          <w:szCs w:val="22"/>
          <w:lang w:val="lt-LT"/>
        </w:rPr>
      </w:pPr>
      <w:r w:rsidRPr="007B7AA0">
        <w:rPr>
          <w:rFonts w:ascii="Times New Roman" w:hAnsi="Times New Roman"/>
          <w:b/>
          <w:noProof/>
          <w:snapToGrid w:val="0"/>
          <w:sz w:val="22"/>
          <w:szCs w:val="22"/>
          <w:lang w:val="lt-LT"/>
        </w:rPr>
        <w:t>Pranešimas apie šalutinį poveikį</w:t>
      </w:r>
    </w:p>
    <w:p w:rsidR="008606C9" w:rsidRPr="008809DC" w:rsidRDefault="008606C9" w:rsidP="008606C9">
      <w:pPr>
        <w:tabs>
          <w:tab w:val="left" w:pos="567"/>
        </w:tabs>
        <w:spacing w:line="260" w:lineRule="exact"/>
        <w:ind w:right="-449"/>
        <w:rPr>
          <w:rFonts w:ascii="Times New Roman" w:hAnsi="Times New Roman"/>
          <w:sz w:val="22"/>
          <w:lang w:val="lt-LT"/>
        </w:rPr>
      </w:pPr>
      <w:r w:rsidRPr="00A979B4">
        <w:rPr>
          <w:rFonts w:ascii="Times New Roman" w:hAnsi="Times New Roman"/>
          <w:noProof/>
          <w:snapToGrid w:val="0"/>
          <w:sz w:val="22"/>
          <w:szCs w:val="22"/>
          <w:lang w:val="lt-LT"/>
        </w:rPr>
        <w:t xml:space="preserve">Jeigu pasireiškė šalutinis poveikis, įskaitant šiame lapelyje nenurodytą, pasakykite gydytojui arba vaistininkui. </w:t>
      </w:r>
      <w:r w:rsidRPr="00630B87">
        <w:rPr>
          <w:rFonts w:ascii="Times New Roman" w:hAnsi="Times New Roman"/>
          <w:snapToGrid w:val="0"/>
          <w:sz w:val="22"/>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630B87">
          <w:rPr>
            <w:rFonts w:ascii="Times New Roman" w:hAnsi="Times New Roman"/>
            <w:snapToGrid w:val="0"/>
            <w:color w:val="0000FF"/>
            <w:sz w:val="22"/>
            <w:szCs w:val="20"/>
            <w:u w:val="single"/>
            <w:lang w:val="lt-LT"/>
          </w:rPr>
          <w:t>https://vapris.vvkt.lt/vvkt-web/public/nrv</w:t>
        </w:r>
      </w:hyperlink>
      <w:r w:rsidRPr="00630B87">
        <w:rPr>
          <w:rFonts w:ascii="Times New Roman" w:hAnsi="Times New Roman"/>
          <w:snapToGrid w:val="0"/>
          <w:sz w:val="22"/>
          <w:szCs w:val="20"/>
          <w:lang w:val="lt-LT"/>
        </w:rPr>
        <w:t xml:space="preserve"> arba užpildant Paciento pranešimo apie įtariamą nepageidaujamą reakciją (ĮNR) formą, kuri skelbiama </w:t>
      </w:r>
      <w:hyperlink r:id="rId6" w:history="1">
        <w:r w:rsidRPr="00630B87">
          <w:rPr>
            <w:rFonts w:ascii="Times New Roman" w:hAnsi="Times New Roman"/>
            <w:snapToGrid w:val="0"/>
            <w:color w:val="0000FF"/>
            <w:sz w:val="22"/>
            <w:szCs w:val="20"/>
            <w:u w:val="single"/>
            <w:lang w:val="lt-LT"/>
          </w:rPr>
          <w:t>https://www.vvkt.lt/index.php?4004286486</w:t>
        </w:r>
      </w:hyperlink>
      <w:r w:rsidRPr="00630B87">
        <w:rPr>
          <w:rFonts w:ascii="Times New Roman" w:hAnsi="Times New Roman"/>
          <w:snapToGrid w:val="0"/>
          <w:sz w:val="22"/>
          <w:szCs w:val="20"/>
          <w:lang w:val="lt-LT"/>
        </w:rPr>
        <w:t xml:space="preserve">, ir atsiunčiant elektroniniu paštu (adresu </w:t>
      </w:r>
      <w:hyperlink r:id="rId7" w:history="1">
        <w:r w:rsidRPr="00630B87">
          <w:rPr>
            <w:rFonts w:ascii="Times New Roman" w:hAnsi="Times New Roman"/>
            <w:snapToGrid w:val="0"/>
            <w:color w:val="0000FF"/>
            <w:sz w:val="22"/>
            <w:szCs w:val="20"/>
            <w:u w:val="single"/>
            <w:lang w:val="lt-LT"/>
          </w:rPr>
          <w:t>NepageidaujamaR@vvkt.lt</w:t>
        </w:r>
      </w:hyperlink>
      <w:r w:rsidRPr="00630B87">
        <w:rPr>
          <w:rFonts w:ascii="Times New Roman" w:hAnsi="Times New Roman"/>
          <w:snapToGrid w:val="0"/>
          <w:sz w:val="22"/>
          <w:szCs w:val="20"/>
          <w:lang w:val="lt-LT"/>
        </w:rPr>
        <w:t xml:space="preserve">) arba nemokamu telefonu 8 800 73 568. </w:t>
      </w:r>
      <w:r w:rsidRPr="008809DC">
        <w:rPr>
          <w:rFonts w:ascii="Times New Roman" w:hAnsi="Times New Roman"/>
          <w:sz w:val="22"/>
          <w:lang w:val="lt-LT"/>
        </w:rPr>
        <w:t>Pranešdami apie šalutinį poveikį galite mums padėti gauti daugiau informacijos apie šio vaisto saugumą.</w:t>
      </w:r>
    </w:p>
    <w:p w:rsidR="008606C9" w:rsidRPr="002B4510" w:rsidRDefault="008606C9" w:rsidP="008606C9">
      <w:pPr>
        <w:rPr>
          <w:rFonts w:ascii="Times New Roman" w:hAnsi="Times New Roman"/>
          <w:sz w:val="22"/>
          <w:szCs w:val="22"/>
        </w:rPr>
      </w:pPr>
      <w:bookmarkStart w:id="5" w:name="_Toc129243268"/>
      <w:bookmarkStart w:id="6" w:name="_Toc129243143"/>
    </w:p>
    <w:p w:rsidR="008606C9" w:rsidRPr="002B4510" w:rsidRDefault="008606C9" w:rsidP="008606C9">
      <w:pPr>
        <w:rPr>
          <w:rFonts w:ascii="Times New Roman" w:hAnsi="Times New Roman"/>
          <w:sz w:val="22"/>
          <w:szCs w:val="22"/>
        </w:rPr>
      </w:pPr>
    </w:p>
    <w:p w:rsidR="008606C9" w:rsidRPr="002B4510" w:rsidRDefault="008606C9" w:rsidP="008606C9">
      <w:pPr>
        <w:pStyle w:val="PI-1EMEASMCA"/>
      </w:pPr>
      <w:r w:rsidRPr="002B4510">
        <w:t>5.</w:t>
      </w:r>
      <w:r w:rsidRPr="002B4510">
        <w:tab/>
        <w:t xml:space="preserve">Kaip laikyti </w:t>
      </w:r>
      <w:bookmarkEnd w:id="5"/>
      <w:bookmarkEnd w:id="6"/>
      <w:r w:rsidRPr="002B4510">
        <w:t>RIGEVIDON</w:t>
      </w:r>
    </w:p>
    <w:p w:rsidR="008606C9" w:rsidRPr="002B4510" w:rsidRDefault="008606C9" w:rsidP="008606C9">
      <w:pPr>
        <w:pStyle w:val="BTEMEASMCA"/>
      </w:pPr>
    </w:p>
    <w:p w:rsidR="008606C9" w:rsidRPr="002B4510" w:rsidRDefault="008606C9" w:rsidP="008606C9">
      <w:pPr>
        <w:pStyle w:val="BTEMEASMCA"/>
      </w:pPr>
      <w:r w:rsidRPr="002B4510">
        <w:t>Šį vaistą laikykite vaikams nepastebimoje ir nepasiekiamoje vietoje.</w:t>
      </w:r>
    </w:p>
    <w:p w:rsidR="008606C9" w:rsidRPr="002B4510" w:rsidRDefault="008606C9" w:rsidP="008606C9">
      <w:pPr>
        <w:pStyle w:val="Pagrindinistekstas"/>
        <w:jc w:val="left"/>
        <w:rPr>
          <w:rFonts w:ascii="Times New Roman" w:hAnsi="Times New Roman"/>
          <w:color w:val="auto"/>
          <w:szCs w:val="22"/>
        </w:rPr>
      </w:pPr>
      <w:r w:rsidRPr="002B4510">
        <w:rPr>
          <w:rFonts w:ascii="Times New Roman" w:hAnsi="Times New Roman"/>
          <w:noProof/>
          <w:color w:val="auto"/>
          <w:szCs w:val="22"/>
        </w:rPr>
        <w:t xml:space="preserve">Laikyti žemesnėje kaip 25 </w:t>
      </w:r>
      <w:r w:rsidRPr="002B4510">
        <w:rPr>
          <w:rFonts w:ascii="Times New Roman" w:hAnsi="Times New Roman"/>
          <w:noProof/>
          <w:color w:val="auto"/>
          <w:szCs w:val="22"/>
        </w:rPr>
        <w:sym w:font="Symbol" w:char="00B0"/>
      </w:r>
      <w:r w:rsidRPr="002B4510">
        <w:rPr>
          <w:rFonts w:ascii="Times New Roman" w:hAnsi="Times New Roman"/>
          <w:noProof/>
          <w:color w:val="auto"/>
          <w:szCs w:val="22"/>
        </w:rPr>
        <w:t>C temperatūroje.</w:t>
      </w:r>
    </w:p>
    <w:p w:rsidR="008606C9" w:rsidRPr="002B4510" w:rsidRDefault="008606C9" w:rsidP="008606C9">
      <w:pPr>
        <w:rPr>
          <w:rFonts w:ascii="Times New Roman" w:hAnsi="Times New Roman"/>
          <w:sz w:val="22"/>
          <w:szCs w:val="22"/>
        </w:rPr>
      </w:pPr>
      <w:r w:rsidRPr="002B4510">
        <w:rPr>
          <w:rFonts w:ascii="Times New Roman" w:hAnsi="Times New Roman"/>
          <w:sz w:val="22"/>
          <w:szCs w:val="22"/>
        </w:rPr>
        <w:t>Ant  dėžutės  po “Tinka iki” ir lizdinės plokštelės nurodytam tinkamumo laikui pasibaigus, šio vaisto vartoti negalima. Vaistas tinkamas vartoti iki paskutinės nurodyto mėnesio dienos.</w:t>
      </w:r>
    </w:p>
    <w:p w:rsidR="008606C9" w:rsidRPr="002B4510" w:rsidRDefault="008606C9" w:rsidP="008606C9">
      <w:pPr>
        <w:pStyle w:val="BTEMEASMCA"/>
      </w:pPr>
    </w:p>
    <w:p w:rsidR="008606C9" w:rsidRPr="002B4510" w:rsidRDefault="008606C9" w:rsidP="008606C9">
      <w:pPr>
        <w:pStyle w:val="BTEMEASMCA"/>
      </w:pPr>
      <w:r w:rsidRPr="002B4510">
        <w:t>Vaistų negalima išmesti į kanalizaciją arba su buitinėmis atliekomis. Kaip išmesti nereikalingus vaistus, klauskite vaistininko. Šios priemonės padės apsaugoti aplinką.</w:t>
      </w:r>
    </w:p>
    <w:p w:rsidR="008606C9" w:rsidRPr="002B4510" w:rsidRDefault="008606C9" w:rsidP="008606C9">
      <w:pPr>
        <w:pStyle w:val="BTEMEASMCA"/>
      </w:pPr>
    </w:p>
    <w:p w:rsidR="008606C9" w:rsidRPr="002B4510" w:rsidRDefault="008606C9" w:rsidP="008606C9">
      <w:pPr>
        <w:pStyle w:val="BTEMEASMCA"/>
      </w:pPr>
    </w:p>
    <w:p w:rsidR="008606C9" w:rsidRPr="002B4510" w:rsidRDefault="008606C9" w:rsidP="008606C9">
      <w:pPr>
        <w:pStyle w:val="PI-1EMEASMCA"/>
      </w:pPr>
      <w:bookmarkStart w:id="7" w:name="_Toc129243269"/>
      <w:bookmarkStart w:id="8" w:name="_Toc129243144"/>
      <w:r w:rsidRPr="002B4510">
        <w:t>6.</w:t>
      </w:r>
      <w:r w:rsidRPr="002B4510">
        <w:tab/>
        <w:t xml:space="preserve">Pakuotės turinys ir kita informacija </w:t>
      </w:r>
      <w:bookmarkEnd w:id="7"/>
      <w:bookmarkEnd w:id="8"/>
    </w:p>
    <w:p w:rsidR="008606C9" w:rsidRPr="002B4510" w:rsidRDefault="008606C9" w:rsidP="008606C9">
      <w:pPr>
        <w:pStyle w:val="BTEMEASMCA"/>
      </w:pPr>
    </w:p>
    <w:p w:rsidR="008606C9" w:rsidRPr="002B4510" w:rsidRDefault="008606C9" w:rsidP="008606C9">
      <w:pPr>
        <w:pStyle w:val="PI-3EMEASMCA"/>
        <w:spacing w:line="240" w:lineRule="auto"/>
        <w:rPr>
          <w:rFonts w:ascii="Times New Roman" w:hAnsi="Times New Roman"/>
        </w:rPr>
      </w:pPr>
      <w:r w:rsidRPr="002B4510">
        <w:rPr>
          <w:rFonts w:ascii="Times New Roman" w:hAnsi="Times New Roman"/>
        </w:rPr>
        <w:t>RIGEVIDON sudėtis</w:t>
      </w:r>
    </w:p>
    <w:p w:rsidR="008606C9" w:rsidRPr="002B4510" w:rsidRDefault="008606C9" w:rsidP="008606C9">
      <w:pPr>
        <w:rPr>
          <w:rFonts w:ascii="Times New Roman" w:hAnsi="Times New Roman"/>
          <w:bCs/>
          <w:sz w:val="22"/>
          <w:szCs w:val="22"/>
        </w:rPr>
      </w:pPr>
      <w:r w:rsidRPr="002B4510">
        <w:rPr>
          <w:rFonts w:ascii="Times New Roman" w:hAnsi="Times New Roman"/>
          <w:b/>
          <w:bCs/>
          <w:sz w:val="22"/>
          <w:szCs w:val="22"/>
        </w:rPr>
        <w:t xml:space="preserve">-       </w:t>
      </w:r>
      <w:r w:rsidRPr="002B4510">
        <w:rPr>
          <w:rFonts w:ascii="Times New Roman" w:hAnsi="Times New Roman"/>
          <w:sz w:val="22"/>
          <w:szCs w:val="22"/>
        </w:rPr>
        <w:t xml:space="preserve">Veikliosios medžiagos: </w:t>
      </w:r>
      <w:r w:rsidRPr="002B4510">
        <w:rPr>
          <w:rFonts w:ascii="Times New Roman" w:hAnsi="Times New Roman"/>
          <w:bCs/>
          <w:sz w:val="22"/>
          <w:szCs w:val="22"/>
        </w:rPr>
        <w:t xml:space="preserve">vienoje tabletėje yra 30 mikrogramų etinilestradiolio ir 150 mikrogramų levonorgestrelio. </w:t>
      </w:r>
    </w:p>
    <w:p w:rsidR="008606C9" w:rsidRPr="002B4510" w:rsidRDefault="008606C9" w:rsidP="008606C9">
      <w:pPr>
        <w:rPr>
          <w:rFonts w:ascii="Times New Roman" w:hAnsi="Times New Roman"/>
          <w:bCs/>
          <w:sz w:val="22"/>
          <w:szCs w:val="22"/>
        </w:rPr>
      </w:pPr>
      <w:r w:rsidRPr="002B4510">
        <w:rPr>
          <w:rFonts w:ascii="Times New Roman" w:hAnsi="Times New Roman"/>
          <w:sz w:val="22"/>
          <w:szCs w:val="22"/>
        </w:rPr>
        <w:t>-       Pagalbinės medžiagos</w:t>
      </w:r>
      <w:r w:rsidRPr="002B4510">
        <w:rPr>
          <w:rFonts w:ascii="Times New Roman" w:hAnsi="Times New Roman"/>
          <w:bCs/>
          <w:sz w:val="22"/>
          <w:szCs w:val="22"/>
        </w:rPr>
        <w:t>:</w:t>
      </w:r>
    </w:p>
    <w:p w:rsidR="008606C9" w:rsidRPr="002B4510" w:rsidRDefault="008606C9" w:rsidP="008606C9">
      <w:pPr>
        <w:rPr>
          <w:rFonts w:ascii="Times New Roman" w:hAnsi="Times New Roman"/>
          <w:bCs/>
          <w:sz w:val="22"/>
          <w:szCs w:val="22"/>
        </w:rPr>
      </w:pPr>
      <w:r w:rsidRPr="002B4510">
        <w:rPr>
          <w:rFonts w:ascii="Times New Roman" w:hAnsi="Times New Roman"/>
          <w:bCs/>
          <w:sz w:val="22"/>
          <w:szCs w:val="22"/>
        </w:rPr>
        <w:t xml:space="preserve"> Tablečių branduolys: koloidinis bevandenis silicio dioksidas, magnio stearatas, talkas, kukurūzų krakmolas, laktozė monohidratas.</w:t>
      </w:r>
    </w:p>
    <w:p w:rsidR="008606C9" w:rsidRPr="002B4510" w:rsidRDefault="008606C9" w:rsidP="008606C9">
      <w:pPr>
        <w:rPr>
          <w:rFonts w:ascii="Times New Roman" w:hAnsi="Times New Roman"/>
          <w:bCs/>
          <w:sz w:val="22"/>
          <w:szCs w:val="22"/>
        </w:rPr>
      </w:pPr>
      <w:r w:rsidRPr="002B4510">
        <w:rPr>
          <w:rFonts w:ascii="Times New Roman" w:hAnsi="Times New Roman"/>
          <w:bCs/>
          <w:sz w:val="22"/>
          <w:szCs w:val="22"/>
        </w:rPr>
        <w:t>Tablečių apvalkalas: karmeliozės natrio druska, povidonas, makrogolis 6000, kopovidonas, titano dioksidas (E 171), kalcio karbonatas, sacharozė, koloidinis bevandenis silicio dioksidas, talkas.</w:t>
      </w:r>
    </w:p>
    <w:p w:rsidR="008606C9" w:rsidRPr="002B4510" w:rsidRDefault="008606C9" w:rsidP="008606C9">
      <w:pPr>
        <w:pStyle w:val="BTEMEASMCA"/>
      </w:pPr>
    </w:p>
    <w:p w:rsidR="008606C9" w:rsidRPr="002B4510" w:rsidRDefault="008606C9" w:rsidP="008606C9">
      <w:pPr>
        <w:pStyle w:val="PI-3EMEASMCA"/>
        <w:spacing w:line="240" w:lineRule="auto"/>
        <w:rPr>
          <w:rFonts w:ascii="Times New Roman" w:hAnsi="Times New Roman"/>
          <w:lang w:val="lt-LT"/>
        </w:rPr>
      </w:pPr>
      <w:r w:rsidRPr="002B4510">
        <w:rPr>
          <w:rFonts w:ascii="Times New Roman" w:hAnsi="Times New Roman"/>
          <w:lang w:val="lt-LT"/>
        </w:rPr>
        <w:t>RIGEVIDON išvaizda ir kiekis pakuotėje</w:t>
      </w:r>
    </w:p>
    <w:p w:rsidR="008606C9" w:rsidRPr="002B4510" w:rsidRDefault="008606C9" w:rsidP="008606C9">
      <w:pPr>
        <w:pStyle w:val="Pagrindinistekstas2"/>
        <w:spacing w:after="0" w:line="240" w:lineRule="auto"/>
        <w:rPr>
          <w:rFonts w:ascii="Times New Roman" w:hAnsi="Times New Roman"/>
          <w:sz w:val="22"/>
          <w:szCs w:val="22"/>
          <w:lang w:val="lt-LT"/>
        </w:rPr>
      </w:pPr>
      <w:r w:rsidRPr="002B4510">
        <w:rPr>
          <w:rFonts w:ascii="Times New Roman" w:hAnsi="Times New Roman"/>
          <w:sz w:val="22"/>
          <w:szCs w:val="22"/>
          <w:lang w:val="lt-LT"/>
        </w:rPr>
        <w:t xml:space="preserve">RIGEVIDON tabletės yra baltos, apvalios, abipusiai išgaubtos. </w:t>
      </w:r>
    </w:p>
    <w:p w:rsidR="008606C9" w:rsidRPr="002B4510" w:rsidRDefault="008606C9" w:rsidP="008606C9">
      <w:pPr>
        <w:pStyle w:val="Pagrindinistekstas2"/>
        <w:spacing w:after="0" w:line="240" w:lineRule="auto"/>
        <w:rPr>
          <w:rFonts w:ascii="Times New Roman" w:hAnsi="Times New Roman"/>
          <w:sz w:val="22"/>
          <w:szCs w:val="22"/>
          <w:lang w:val="lt-LT"/>
        </w:rPr>
      </w:pPr>
      <w:r w:rsidRPr="002B4510">
        <w:rPr>
          <w:rFonts w:ascii="Times New Roman" w:hAnsi="Times New Roman"/>
          <w:i/>
          <w:iCs/>
          <w:sz w:val="22"/>
          <w:szCs w:val="22"/>
          <w:lang w:val="lt-LT"/>
        </w:rPr>
        <w:t>Pakuotė:</w:t>
      </w:r>
      <w:r w:rsidRPr="002B4510">
        <w:rPr>
          <w:rFonts w:ascii="Times New Roman" w:hAnsi="Times New Roman"/>
          <w:sz w:val="22"/>
          <w:szCs w:val="22"/>
          <w:lang w:val="lt-LT"/>
        </w:rPr>
        <w:t xml:space="preserve"> 21 dengta tabletė supakuota į PVC/PVDC/AL lizdinę plokštelę. Vienoje kartono dėžutėje yra 1 arba 3 lizdinės plokštelės.</w:t>
      </w:r>
    </w:p>
    <w:p w:rsidR="008606C9" w:rsidRPr="002B4510" w:rsidRDefault="008606C9" w:rsidP="008606C9">
      <w:pPr>
        <w:pStyle w:val="BTEMEASMCA"/>
        <w:rPr>
          <w:u w:val="single"/>
        </w:rPr>
      </w:pPr>
      <w:r w:rsidRPr="002B4510">
        <w:t>Gali būti tiekiamos ne visų dydžių pakuotės.</w:t>
      </w:r>
    </w:p>
    <w:p w:rsidR="008606C9" w:rsidRPr="002B4510" w:rsidRDefault="008606C9" w:rsidP="008606C9">
      <w:pPr>
        <w:pStyle w:val="BTEMEASMCA"/>
      </w:pPr>
    </w:p>
    <w:p w:rsidR="008606C9" w:rsidRPr="002B4510" w:rsidRDefault="008606C9" w:rsidP="008606C9">
      <w:pPr>
        <w:pStyle w:val="PI-3EMEASMCA"/>
        <w:spacing w:line="240" w:lineRule="auto"/>
        <w:rPr>
          <w:rFonts w:ascii="Times New Roman" w:hAnsi="Times New Roman"/>
          <w:lang w:val="lt-LT"/>
        </w:rPr>
      </w:pPr>
      <w:r w:rsidRPr="002B4510">
        <w:rPr>
          <w:rFonts w:ascii="Times New Roman" w:hAnsi="Times New Roman"/>
          <w:lang w:val="de-AT"/>
        </w:rPr>
        <w:t>Registruotojas ir gamintojas</w:t>
      </w:r>
    </w:p>
    <w:p w:rsidR="008606C9" w:rsidRPr="002B4510" w:rsidRDefault="008606C9" w:rsidP="008606C9">
      <w:pPr>
        <w:rPr>
          <w:rFonts w:ascii="Times New Roman" w:hAnsi="Times New Roman"/>
          <w:sz w:val="22"/>
          <w:szCs w:val="22"/>
          <w:lang w:val="de-AT"/>
        </w:rPr>
      </w:pPr>
      <w:r w:rsidRPr="002B4510">
        <w:rPr>
          <w:rFonts w:ascii="Times New Roman" w:hAnsi="Times New Roman"/>
          <w:sz w:val="22"/>
          <w:szCs w:val="22"/>
          <w:lang w:val="de-AT"/>
        </w:rPr>
        <w:t>Gedeon Richter Plc.</w:t>
      </w:r>
    </w:p>
    <w:p w:rsidR="008606C9" w:rsidRPr="002B4510" w:rsidRDefault="008606C9" w:rsidP="008606C9">
      <w:pPr>
        <w:rPr>
          <w:rFonts w:ascii="Times New Roman" w:hAnsi="Times New Roman"/>
          <w:sz w:val="22"/>
          <w:szCs w:val="22"/>
          <w:lang w:val="de-AT"/>
        </w:rPr>
      </w:pPr>
      <w:r w:rsidRPr="002B4510">
        <w:rPr>
          <w:rFonts w:ascii="Times New Roman" w:hAnsi="Times New Roman"/>
          <w:sz w:val="22"/>
          <w:szCs w:val="22"/>
          <w:lang w:val="de-AT"/>
        </w:rPr>
        <w:t>Gyömrői út 19 – 21,</w:t>
      </w:r>
    </w:p>
    <w:p w:rsidR="008606C9" w:rsidRPr="002B4510" w:rsidRDefault="008606C9" w:rsidP="008606C9">
      <w:pPr>
        <w:rPr>
          <w:rFonts w:ascii="Times New Roman" w:hAnsi="Times New Roman"/>
          <w:sz w:val="22"/>
          <w:szCs w:val="22"/>
          <w:lang w:val="de-AT"/>
        </w:rPr>
      </w:pPr>
      <w:r w:rsidRPr="002B4510">
        <w:rPr>
          <w:rFonts w:ascii="Times New Roman" w:hAnsi="Times New Roman"/>
          <w:sz w:val="22"/>
          <w:szCs w:val="22"/>
          <w:lang w:val="de-AT"/>
        </w:rPr>
        <w:t>1103 Budapest, Vengrija</w:t>
      </w:r>
    </w:p>
    <w:p w:rsidR="008606C9" w:rsidRPr="002B4510" w:rsidRDefault="008606C9" w:rsidP="008606C9">
      <w:pPr>
        <w:pStyle w:val="BTEMEASMCA"/>
      </w:pPr>
    </w:p>
    <w:p w:rsidR="008606C9" w:rsidRPr="002B4510" w:rsidRDefault="008606C9" w:rsidP="008606C9">
      <w:pPr>
        <w:pStyle w:val="BTEMEASMCA"/>
      </w:pPr>
      <w:r w:rsidRPr="002B4510">
        <w:t>Jeigu apie šį vaistą norite sužinoti daugiau, kreipkitės į vietinį registruotojo atstovą.</w:t>
      </w:r>
    </w:p>
    <w:p w:rsidR="008606C9" w:rsidRPr="002B4510" w:rsidRDefault="008606C9" w:rsidP="008606C9">
      <w:pPr>
        <w:rPr>
          <w:rFonts w:ascii="Times New Roman" w:hAnsi="Times New Roman"/>
          <w:sz w:val="22"/>
          <w:szCs w:val="22"/>
          <w:lang w:val="de-AT"/>
        </w:rPr>
      </w:pPr>
    </w:p>
    <w:p w:rsidR="008606C9" w:rsidRPr="002B4510" w:rsidRDefault="008606C9" w:rsidP="008606C9">
      <w:pPr>
        <w:rPr>
          <w:rFonts w:ascii="Times New Roman" w:hAnsi="Times New Roman"/>
          <w:sz w:val="22"/>
          <w:szCs w:val="22"/>
          <w:lang w:val="de-AT"/>
        </w:rPr>
      </w:pPr>
      <w:r w:rsidRPr="002B4510">
        <w:rPr>
          <w:rFonts w:ascii="Times New Roman" w:hAnsi="Times New Roman"/>
          <w:sz w:val="22"/>
          <w:szCs w:val="22"/>
          <w:lang w:val="de-AT"/>
        </w:rPr>
        <w:t>Gedeon Richter Plc. atstovybė</w:t>
      </w:r>
    </w:p>
    <w:p w:rsidR="008606C9" w:rsidRPr="002B4510" w:rsidRDefault="008606C9" w:rsidP="008606C9">
      <w:pPr>
        <w:rPr>
          <w:rFonts w:ascii="Times New Roman" w:hAnsi="Times New Roman"/>
          <w:sz w:val="22"/>
          <w:szCs w:val="22"/>
          <w:lang w:val="de-AT"/>
        </w:rPr>
      </w:pPr>
      <w:r w:rsidRPr="002B4510">
        <w:rPr>
          <w:rFonts w:ascii="Times New Roman" w:hAnsi="Times New Roman"/>
          <w:sz w:val="22"/>
          <w:szCs w:val="22"/>
          <w:lang w:val="de-AT"/>
        </w:rPr>
        <w:t>Maironio 23-3,</w:t>
      </w:r>
    </w:p>
    <w:p w:rsidR="008606C9" w:rsidRPr="002B4510" w:rsidRDefault="008606C9" w:rsidP="008606C9">
      <w:pPr>
        <w:rPr>
          <w:rFonts w:ascii="Times New Roman" w:hAnsi="Times New Roman"/>
          <w:sz w:val="22"/>
          <w:szCs w:val="22"/>
          <w:lang w:val="de-AT"/>
        </w:rPr>
      </w:pPr>
      <w:r w:rsidRPr="002B4510">
        <w:rPr>
          <w:rFonts w:ascii="Times New Roman" w:hAnsi="Times New Roman"/>
          <w:sz w:val="22"/>
          <w:szCs w:val="22"/>
          <w:lang w:val="de-AT"/>
        </w:rPr>
        <w:t xml:space="preserve">Vilnius </w:t>
      </w:r>
    </w:p>
    <w:p w:rsidR="008606C9" w:rsidRPr="002B4510" w:rsidRDefault="008606C9" w:rsidP="008606C9">
      <w:pPr>
        <w:rPr>
          <w:rFonts w:ascii="Times New Roman" w:hAnsi="Times New Roman"/>
          <w:sz w:val="22"/>
          <w:szCs w:val="22"/>
          <w:lang w:val="de-AT"/>
        </w:rPr>
      </w:pPr>
      <w:r w:rsidRPr="002B4510">
        <w:rPr>
          <w:rFonts w:ascii="Times New Roman" w:hAnsi="Times New Roman"/>
          <w:sz w:val="22"/>
          <w:szCs w:val="22"/>
          <w:lang w:val="de-AT"/>
        </w:rPr>
        <w:t>Tel. +370 5 268 53 92</w:t>
      </w:r>
    </w:p>
    <w:p w:rsidR="008606C9" w:rsidRPr="002B4510" w:rsidRDefault="008606C9" w:rsidP="008606C9">
      <w:pPr>
        <w:pStyle w:val="BTbEMEASMCA"/>
      </w:pPr>
    </w:p>
    <w:p w:rsidR="008606C9" w:rsidRPr="002B4510" w:rsidRDefault="008606C9" w:rsidP="008606C9">
      <w:pPr>
        <w:pStyle w:val="BTbEMEASMCA"/>
      </w:pPr>
      <w:r w:rsidRPr="002B4510">
        <w:t>Šis pakuotės lapelis paskutinį kartą peržiūrėtas</w:t>
      </w:r>
      <w:r>
        <w:t xml:space="preserve"> 2022-08-30.</w:t>
      </w:r>
    </w:p>
    <w:p w:rsidR="008606C9" w:rsidRPr="002B4510" w:rsidRDefault="008606C9" w:rsidP="008606C9">
      <w:pPr>
        <w:numPr>
          <w:ilvl w:val="12"/>
          <w:numId w:val="0"/>
        </w:numPr>
        <w:ind w:right="-2"/>
        <w:rPr>
          <w:rFonts w:ascii="Times New Roman" w:hAnsi="Times New Roman"/>
          <w:sz w:val="22"/>
          <w:szCs w:val="22"/>
          <w:lang w:val="lt-LT"/>
        </w:rPr>
      </w:pPr>
    </w:p>
    <w:p w:rsidR="008606C9" w:rsidRPr="002B4510" w:rsidRDefault="008606C9" w:rsidP="008606C9">
      <w:pPr>
        <w:numPr>
          <w:ilvl w:val="12"/>
          <w:numId w:val="0"/>
        </w:numPr>
        <w:ind w:right="-2"/>
        <w:rPr>
          <w:rFonts w:ascii="Times New Roman" w:hAnsi="Times New Roman"/>
          <w:sz w:val="22"/>
          <w:szCs w:val="22"/>
          <w:lang w:val="lt-LT"/>
        </w:rPr>
      </w:pPr>
      <w:r w:rsidRPr="002B4510">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2B4510">
        <w:rPr>
          <w:rFonts w:ascii="Times New Roman" w:hAnsi="Times New Roman"/>
          <w:i/>
          <w:sz w:val="22"/>
          <w:szCs w:val="22"/>
          <w:lang w:val="lt-LT"/>
        </w:rPr>
        <w:t xml:space="preserve"> </w:t>
      </w:r>
      <w:hyperlink r:id="rId8" w:history="1">
        <w:r w:rsidRPr="002B4510">
          <w:rPr>
            <w:rStyle w:val="Hipersaitas"/>
            <w:rFonts w:ascii="Times New Roman" w:eastAsia="SimSun" w:hAnsi="Times New Roman"/>
            <w:sz w:val="22"/>
            <w:szCs w:val="22"/>
            <w:lang w:val="lt-LT"/>
          </w:rPr>
          <w:t>http://www.vvkt.lt/</w:t>
        </w:r>
      </w:hyperlink>
      <w:r w:rsidRPr="002B4510">
        <w:rPr>
          <w:rFonts w:ascii="Times New Roman" w:hAnsi="Times New Roman"/>
          <w:sz w:val="22"/>
          <w:szCs w:val="22"/>
          <w:lang w:val="lt-LT"/>
        </w:rPr>
        <w:t>.</w:t>
      </w:r>
    </w:p>
    <w:p w:rsidR="008606C9" w:rsidRPr="002B4510" w:rsidRDefault="008606C9" w:rsidP="008606C9">
      <w:pPr>
        <w:numPr>
          <w:ilvl w:val="12"/>
          <w:numId w:val="0"/>
        </w:numPr>
        <w:ind w:right="-2"/>
        <w:rPr>
          <w:rFonts w:ascii="Times New Roman" w:hAnsi="Times New Roman"/>
          <w:sz w:val="22"/>
          <w:szCs w:val="22"/>
          <w:lang w:val="lt-LT"/>
        </w:rPr>
      </w:pPr>
    </w:p>
    <w:p w:rsidR="008606C9" w:rsidRPr="002B4510" w:rsidRDefault="008606C9" w:rsidP="008606C9">
      <w:pPr>
        <w:numPr>
          <w:ilvl w:val="12"/>
          <w:numId w:val="0"/>
        </w:numPr>
        <w:ind w:right="-2"/>
        <w:rPr>
          <w:rFonts w:ascii="Times New Roman" w:hAnsi="Times New Roman"/>
          <w:b/>
          <w:sz w:val="22"/>
          <w:szCs w:val="22"/>
          <w:lang w:val="lt-LT"/>
        </w:rPr>
      </w:pPr>
    </w:p>
    <w:p w:rsidR="008606C9" w:rsidRPr="007B7AA0" w:rsidRDefault="008606C9" w:rsidP="008606C9">
      <w:pPr>
        <w:rPr>
          <w:rFonts w:ascii="Times New Roman" w:hAnsi="Times New Roman"/>
          <w:sz w:val="22"/>
          <w:szCs w:val="22"/>
          <w:lang w:val="lt-LT"/>
        </w:rPr>
      </w:pPr>
    </w:p>
    <w:p w:rsidR="009041DB" w:rsidRDefault="009041DB">
      <w:bookmarkStart w:id="9" w:name="_GoBack"/>
      <w:bookmarkEnd w:id="9"/>
    </w:p>
    <w:sectPr w:rsidR="009041DB" w:rsidSect="00CC74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altName w:val="Chiller"/>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pPr>
        <w:ind w:left="0" w:firstLine="0"/>
      </w:pPr>
    </w:lvl>
  </w:abstractNum>
  <w:abstractNum w:abstractNumId="1"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4" w15:restartNumberingAfterBreak="0">
    <w:nsid w:val="38F00604"/>
    <w:multiLevelType w:val="hybridMultilevel"/>
    <w:tmpl w:val="85BACFBE"/>
    <w:lvl w:ilvl="0" w:tplc="2762658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7D2EB0"/>
    <w:multiLevelType w:val="hybridMultilevel"/>
    <w:tmpl w:val="911EA6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7237C05"/>
    <w:multiLevelType w:val="hybridMultilevel"/>
    <w:tmpl w:val="21B0E15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lvl>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14"/>
  </w:num>
  <w:num w:numId="6">
    <w:abstractNumId w:val="3"/>
  </w:num>
  <w:num w:numId="7">
    <w:abstractNumId w:val="11"/>
  </w:num>
  <w:num w:numId="8">
    <w:abstractNumId w:val="10"/>
  </w:num>
  <w:num w:numId="9">
    <w:abstractNumId w:val="1"/>
  </w:num>
  <w:num w:numId="10">
    <w:abstractNumId w:val="13"/>
  </w:num>
  <w:num w:numId="11">
    <w:abstractNumId w:val="2"/>
  </w:num>
  <w:num w:numId="12">
    <w:abstractNumId w:val="9"/>
  </w:num>
  <w:num w:numId="13">
    <w:abstractNumId w:val="7"/>
  </w:num>
  <w:num w:numId="14">
    <w:abstractNumId w:val="12"/>
  </w:num>
  <w:num w:numId="15">
    <w:abstractNumId w:val="5"/>
  </w:num>
  <w:num w:numId="16">
    <w:abstractNumId w:val="4"/>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6C9"/>
    <w:rsid w:val="00234094"/>
    <w:rsid w:val="002A211A"/>
    <w:rsid w:val="008606C9"/>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19C7A-67B4-4A47-9A1A-847F69B2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06C9"/>
    <w:pPr>
      <w:spacing w:after="0" w:line="240" w:lineRule="auto"/>
    </w:pPr>
    <w:rPr>
      <w:rFonts w:ascii="Verdana" w:hAnsi="Verdana" w:cs="Times New Roman"/>
      <w:sz w:val="20"/>
      <w:szCs w:val="24"/>
      <w:lang w:val="en-GB"/>
    </w:rPr>
  </w:style>
  <w:style w:type="paragraph" w:styleId="Antrat1">
    <w:name w:val="heading 1"/>
    <w:basedOn w:val="prastasis"/>
    <w:next w:val="prastasis"/>
    <w:link w:val="Antrat1Diagrama"/>
    <w:qFormat/>
    <w:rsid w:val="008606C9"/>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semiHidden/>
    <w:unhideWhenUsed/>
    <w:qFormat/>
    <w:rsid w:val="008606C9"/>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semiHidden/>
    <w:unhideWhenUsed/>
    <w:qFormat/>
    <w:rsid w:val="008606C9"/>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semiHidden/>
    <w:unhideWhenUsed/>
    <w:qFormat/>
    <w:rsid w:val="008606C9"/>
    <w:pPr>
      <w:keepNext/>
      <w:spacing w:before="240" w:after="60"/>
      <w:outlineLvl w:val="3"/>
    </w:pPr>
    <w:rPr>
      <w:rFonts w:ascii="Times New Roman" w:hAnsi="Times New Roman"/>
      <w:b/>
      <w:bCs/>
      <w:sz w:val="28"/>
      <w:szCs w:val="28"/>
      <w:lang w:eastAsia="x-none"/>
    </w:rPr>
  </w:style>
  <w:style w:type="paragraph" w:styleId="Antrat5">
    <w:name w:val="heading 5"/>
    <w:basedOn w:val="prastasis"/>
    <w:next w:val="prastasis"/>
    <w:link w:val="Antrat5Diagrama"/>
    <w:semiHidden/>
    <w:unhideWhenUsed/>
    <w:qFormat/>
    <w:rsid w:val="008606C9"/>
    <w:pPr>
      <w:keepNext/>
      <w:jc w:val="both"/>
      <w:outlineLvl w:val="4"/>
    </w:pPr>
    <w:rPr>
      <w:rFonts w:ascii="Times New Roman" w:hAnsi="Times New Roman"/>
      <w:b/>
      <w:bCs/>
      <w:lang w:val="lt-LT" w:eastAsia="x-none"/>
    </w:rPr>
  </w:style>
  <w:style w:type="paragraph" w:styleId="Antrat6">
    <w:name w:val="heading 6"/>
    <w:basedOn w:val="prastasis"/>
    <w:next w:val="prastasis"/>
    <w:link w:val="Antrat6Diagrama"/>
    <w:semiHidden/>
    <w:unhideWhenUsed/>
    <w:qFormat/>
    <w:rsid w:val="008606C9"/>
    <w:pPr>
      <w:keepNext/>
      <w:jc w:val="both"/>
      <w:outlineLvl w:val="5"/>
    </w:pPr>
    <w:rPr>
      <w:rFonts w:ascii="Times New Roman" w:hAnsi="Times New Roman"/>
      <w:b/>
      <w:bCs/>
      <w:sz w:val="24"/>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606C9"/>
    <w:rPr>
      <w:rFonts w:ascii="Arial" w:hAnsi="Arial" w:cs="Times New Roman"/>
      <w:b/>
      <w:bCs/>
      <w:kern w:val="32"/>
      <w:sz w:val="32"/>
      <w:szCs w:val="32"/>
      <w:lang w:val="en-GB" w:eastAsia="x-none"/>
    </w:rPr>
  </w:style>
  <w:style w:type="character" w:customStyle="1" w:styleId="Antrat2Diagrama">
    <w:name w:val="Antraštė 2 Diagrama"/>
    <w:basedOn w:val="Numatytasispastraiposriftas"/>
    <w:link w:val="Antrat2"/>
    <w:semiHidden/>
    <w:rsid w:val="008606C9"/>
    <w:rPr>
      <w:rFonts w:ascii="Arial" w:hAnsi="Arial" w:cs="Times New Roman"/>
      <w:b/>
      <w:bCs/>
      <w:i/>
      <w:iCs/>
      <w:sz w:val="28"/>
      <w:szCs w:val="28"/>
      <w:lang w:val="en-GB" w:eastAsia="x-none"/>
    </w:rPr>
  </w:style>
  <w:style w:type="character" w:customStyle="1" w:styleId="Antrat3Diagrama">
    <w:name w:val="Antraštė 3 Diagrama"/>
    <w:basedOn w:val="Numatytasispastraiposriftas"/>
    <w:link w:val="Antrat3"/>
    <w:semiHidden/>
    <w:rsid w:val="008606C9"/>
    <w:rPr>
      <w:rFonts w:ascii="Arial" w:hAnsi="Arial" w:cs="Times New Roman"/>
      <w:b/>
      <w:bCs/>
      <w:sz w:val="26"/>
      <w:szCs w:val="26"/>
      <w:lang w:val="en-GB" w:eastAsia="x-none"/>
    </w:rPr>
  </w:style>
  <w:style w:type="character" w:customStyle="1" w:styleId="Antrat4Diagrama">
    <w:name w:val="Antraštė 4 Diagrama"/>
    <w:basedOn w:val="Numatytasispastraiposriftas"/>
    <w:link w:val="Antrat4"/>
    <w:semiHidden/>
    <w:rsid w:val="008606C9"/>
    <w:rPr>
      <w:rFonts w:ascii="Times New Roman" w:hAnsi="Times New Roman" w:cs="Times New Roman"/>
      <w:b/>
      <w:bCs/>
      <w:sz w:val="28"/>
      <w:szCs w:val="28"/>
      <w:lang w:val="en-GB" w:eastAsia="x-none"/>
    </w:rPr>
  </w:style>
  <w:style w:type="character" w:customStyle="1" w:styleId="Antrat5Diagrama">
    <w:name w:val="Antraštė 5 Diagrama"/>
    <w:basedOn w:val="Numatytasispastraiposriftas"/>
    <w:link w:val="Antrat5"/>
    <w:semiHidden/>
    <w:rsid w:val="008606C9"/>
    <w:rPr>
      <w:rFonts w:ascii="Times New Roman" w:hAnsi="Times New Roman" w:cs="Times New Roman"/>
      <w:b/>
      <w:bCs/>
      <w:sz w:val="20"/>
      <w:szCs w:val="24"/>
      <w:lang w:eastAsia="x-none"/>
    </w:rPr>
  </w:style>
  <w:style w:type="character" w:customStyle="1" w:styleId="Antrat6Diagrama">
    <w:name w:val="Antraštė 6 Diagrama"/>
    <w:basedOn w:val="Numatytasispastraiposriftas"/>
    <w:link w:val="Antrat6"/>
    <w:semiHidden/>
    <w:rsid w:val="008606C9"/>
    <w:rPr>
      <w:rFonts w:ascii="Times New Roman" w:hAnsi="Times New Roman" w:cs="Times New Roman"/>
      <w:b/>
      <w:bCs/>
      <w:sz w:val="24"/>
      <w:szCs w:val="20"/>
      <w:lang w:val="en-GB" w:eastAsia="x-none"/>
    </w:rPr>
  </w:style>
  <w:style w:type="character" w:styleId="Hipersaitas">
    <w:name w:val="Hyperlink"/>
    <w:uiPriority w:val="99"/>
    <w:semiHidden/>
    <w:unhideWhenUsed/>
    <w:rsid w:val="008606C9"/>
    <w:rPr>
      <w:color w:val="0000FF"/>
      <w:u w:val="single"/>
    </w:rPr>
  </w:style>
  <w:style w:type="paragraph" w:styleId="Antrats">
    <w:name w:val="header"/>
    <w:basedOn w:val="prastasis"/>
    <w:link w:val="AntratsDiagrama"/>
    <w:unhideWhenUsed/>
    <w:rsid w:val="008606C9"/>
    <w:pPr>
      <w:tabs>
        <w:tab w:val="center" w:pos="4819"/>
        <w:tab w:val="right" w:pos="9638"/>
      </w:tabs>
    </w:pPr>
    <w:rPr>
      <w:lang w:eastAsia="x-none"/>
    </w:rPr>
  </w:style>
  <w:style w:type="character" w:customStyle="1" w:styleId="AntratsDiagrama">
    <w:name w:val="Antraštės Diagrama"/>
    <w:basedOn w:val="Numatytasispastraiposriftas"/>
    <w:link w:val="Antrats"/>
    <w:rsid w:val="008606C9"/>
    <w:rPr>
      <w:rFonts w:ascii="Verdana" w:hAnsi="Verdana" w:cs="Times New Roman"/>
      <w:sz w:val="20"/>
      <w:szCs w:val="24"/>
      <w:lang w:val="en-GB" w:eastAsia="x-none"/>
    </w:rPr>
  </w:style>
  <w:style w:type="character" w:customStyle="1" w:styleId="PagrindinistekstasDiagrama">
    <w:name w:val="Pagrindinis tekstas Diagrama"/>
    <w:aliases w:val="Body Text Char Char Char Diagrama,Body Text Char Diagrama"/>
    <w:link w:val="Pagrindinistekstas"/>
    <w:uiPriority w:val="99"/>
    <w:locked/>
    <w:rsid w:val="008606C9"/>
    <w:rPr>
      <w:rFonts w:ascii="Verdana" w:hAnsi="Verdana"/>
      <w:color w:val="FF0000"/>
      <w:szCs w:val="24"/>
      <w:lang w:val="en-GB" w:eastAsia="x-none"/>
    </w:rPr>
  </w:style>
  <w:style w:type="paragraph" w:styleId="Pagrindinistekstas">
    <w:name w:val="Body Text"/>
    <w:aliases w:val="Body Text Char Char Char,Body Text Char"/>
    <w:basedOn w:val="prastasis"/>
    <w:link w:val="PagrindinistekstasDiagrama"/>
    <w:uiPriority w:val="99"/>
    <w:unhideWhenUsed/>
    <w:rsid w:val="008606C9"/>
    <w:pPr>
      <w:jc w:val="both"/>
    </w:pPr>
    <w:rPr>
      <w:rFonts w:cstheme="minorBidi"/>
      <w:color w:val="FF0000"/>
      <w:sz w:val="22"/>
      <w:lang w:eastAsia="x-none"/>
    </w:rPr>
  </w:style>
  <w:style w:type="character" w:customStyle="1" w:styleId="PagrindinistekstasDiagrama1">
    <w:name w:val="Pagrindinis tekstas Diagrama1"/>
    <w:basedOn w:val="Numatytasispastraiposriftas"/>
    <w:uiPriority w:val="99"/>
    <w:semiHidden/>
    <w:rsid w:val="008606C9"/>
    <w:rPr>
      <w:rFonts w:ascii="Verdana" w:hAnsi="Verdana" w:cs="Times New Roman"/>
      <w:sz w:val="20"/>
      <w:szCs w:val="24"/>
      <w:lang w:val="en-GB"/>
    </w:rPr>
  </w:style>
  <w:style w:type="paragraph" w:styleId="Pagrindinistekstas2">
    <w:name w:val="Body Text 2"/>
    <w:basedOn w:val="prastasis"/>
    <w:link w:val="Pagrindinistekstas2Diagrama"/>
    <w:unhideWhenUsed/>
    <w:rsid w:val="008606C9"/>
    <w:pPr>
      <w:spacing w:after="120" w:line="480" w:lineRule="auto"/>
    </w:pPr>
    <w:rPr>
      <w:lang w:eastAsia="x-none"/>
    </w:rPr>
  </w:style>
  <w:style w:type="character" w:customStyle="1" w:styleId="Pagrindinistekstas2Diagrama">
    <w:name w:val="Pagrindinis tekstas 2 Diagrama"/>
    <w:basedOn w:val="Numatytasispastraiposriftas"/>
    <w:link w:val="Pagrindinistekstas2"/>
    <w:rsid w:val="008606C9"/>
    <w:rPr>
      <w:rFonts w:ascii="Verdana" w:hAnsi="Verdana" w:cs="Times New Roman"/>
      <w:sz w:val="20"/>
      <w:szCs w:val="24"/>
      <w:lang w:val="en-GB" w:eastAsia="x-none"/>
    </w:rPr>
  </w:style>
  <w:style w:type="paragraph" w:styleId="Pagrindinistekstas3">
    <w:name w:val="Body Text 3"/>
    <w:basedOn w:val="prastasis"/>
    <w:link w:val="Pagrindinistekstas3Diagrama"/>
    <w:semiHidden/>
    <w:unhideWhenUsed/>
    <w:rsid w:val="008606C9"/>
    <w:pPr>
      <w:tabs>
        <w:tab w:val="left" w:pos="720"/>
      </w:tabs>
    </w:pPr>
    <w:rPr>
      <w:rFonts w:ascii="Times New Roman" w:hAnsi="Times New Roman"/>
      <w:b/>
      <w:bCs/>
      <w:i/>
      <w:iCs/>
      <w:sz w:val="24"/>
      <w:lang w:eastAsia="x-none"/>
    </w:rPr>
  </w:style>
  <w:style w:type="character" w:customStyle="1" w:styleId="Pagrindinistekstas3Diagrama">
    <w:name w:val="Pagrindinis tekstas 3 Diagrama"/>
    <w:basedOn w:val="Numatytasispastraiposriftas"/>
    <w:link w:val="Pagrindinistekstas3"/>
    <w:semiHidden/>
    <w:rsid w:val="008606C9"/>
    <w:rPr>
      <w:rFonts w:ascii="Times New Roman" w:hAnsi="Times New Roman" w:cs="Times New Roman"/>
      <w:b/>
      <w:bCs/>
      <w:i/>
      <w:iCs/>
      <w:sz w:val="24"/>
      <w:szCs w:val="24"/>
      <w:lang w:val="en-GB" w:eastAsia="x-none"/>
    </w:rPr>
  </w:style>
  <w:style w:type="paragraph" w:customStyle="1" w:styleId="PI-1EMEASMCA">
    <w:name w:val="PI-1 EMEA_SMCA"/>
    <w:basedOn w:val="Antrat2"/>
    <w:autoRedefine/>
    <w:rsid w:val="008606C9"/>
    <w:pPr>
      <w:tabs>
        <w:tab w:val="left" w:pos="567"/>
      </w:tabs>
      <w:spacing w:before="0" w:after="0"/>
      <w:ind w:left="567" w:hanging="567"/>
    </w:pPr>
    <w:rPr>
      <w:rFonts w:ascii="Times New Roman" w:hAnsi="Times New Roman"/>
      <w:bCs w:val="0"/>
      <w:i w:val="0"/>
      <w:iCs w:val="0"/>
      <w:sz w:val="22"/>
      <w:szCs w:val="22"/>
    </w:rPr>
  </w:style>
  <w:style w:type="character" w:customStyle="1" w:styleId="BTEMEASMCAChar">
    <w:name w:val="BT EMEA_SMCA Char"/>
    <w:link w:val="BTEMEASMCA"/>
    <w:locked/>
    <w:rsid w:val="008606C9"/>
    <w:rPr>
      <w:rFonts w:ascii="Times New Roman" w:hAnsi="Times New Roman" w:cs="Times New Roman"/>
      <w:noProof/>
      <w:snapToGrid w:val="0"/>
      <w:lang w:eastAsia="x-none"/>
    </w:rPr>
  </w:style>
  <w:style w:type="paragraph" w:customStyle="1" w:styleId="BTEMEASMCA">
    <w:name w:val="BT EMEA_SMCA"/>
    <w:basedOn w:val="prastasis"/>
    <w:link w:val="BTEMEASMCAChar"/>
    <w:autoRedefine/>
    <w:rsid w:val="008606C9"/>
    <w:pPr>
      <w:snapToGrid w:val="0"/>
    </w:pPr>
    <w:rPr>
      <w:rFonts w:ascii="Times New Roman" w:hAnsi="Times New Roman"/>
      <w:noProof/>
      <w:snapToGrid w:val="0"/>
      <w:sz w:val="22"/>
      <w:szCs w:val="22"/>
      <w:lang w:val="lt-LT" w:eastAsia="x-none"/>
    </w:rPr>
  </w:style>
  <w:style w:type="paragraph" w:customStyle="1" w:styleId="PI-3EMEASMCA">
    <w:name w:val="PI-3 EMEA_SMCA"/>
    <w:basedOn w:val="prastasis"/>
    <w:autoRedefine/>
    <w:rsid w:val="008606C9"/>
    <w:pPr>
      <w:spacing w:line="220" w:lineRule="exact"/>
    </w:pPr>
    <w:rPr>
      <w:b/>
      <w:bCs/>
      <w:sz w:val="22"/>
      <w:szCs w:val="22"/>
    </w:rPr>
  </w:style>
  <w:style w:type="paragraph" w:customStyle="1" w:styleId="BTbEMEASMCA">
    <w:name w:val="BT(b) EMEA_SMCA"/>
    <w:basedOn w:val="BTEMEASMCA"/>
    <w:autoRedefine/>
    <w:rsid w:val="008606C9"/>
    <w:rPr>
      <w:b/>
    </w:rPr>
  </w:style>
  <w:style w:type="character" w:customStyle="1" w:styleId="Para0sZchn">
    <w:name w:val="Para:0:s Zchn"/>
    <w:link w:val="Para0s"/>
    <w:uiPriority w:val="99"/>
    <w:locked/>
    <w:rsid w:val="008606C9"/>
    <w:rPr>
      <w:rFonts w:ascii="Times New Roman" w:hAnsi="Times New Roman" w:cs="Times New Roman"/>
      <w:lang w:val="x-none" w:eastAsia="de-DE"/>
    </w:rPr>
  </w:style>
  <w:style w:type="paragraph" w:customStyle="1" w:styleId="Para0s">
    <w:name w:val="Para:0:s"/>
    <w:basedOn w:val="prastasis"/>
    <w:link w:val="Para0sZchn"/>
    <w:uiPriority w:val="99"/>
    <w:rsid w:val="008606C9"/>
    <w:pPr>
      <w:spacing w:after="220"/>
    </w:pPr>
    <w:rPr>
      <w:rFonts w:ascii="Times New Roman" w:hAnsi="Times New Roman"/>
      <w:sz w:val="22"/>
      <w:szCs w:val="22"/>
      <w:lang w:val="x-non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25066</Words>
  <Characters>14288</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2022-08-31T10:56:00Z</dcterms:created>
  <dcterms:modified xsi:type="dcterms:W3CDTF">2022-08-31T10:56:00Z</dcterms:modified>
</cp:coreProperties>
</file>