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6D2" w:rsidRPr="00A71A4E" w:rsidRDefault="00EE06D2" w:rsidP="00EE06D2">
      <w:pPr>
        <w:jc w:val="center"/>
        <w:rPr>
          <w:b/>
          <w:szCs w:val="22"/>
          <w:lang w:val="lt-LT"/>
        </w:rPr>
      </w:pPr>
      <w:r w:rsidRPr="00A71A4E">
        <w:rPr>
          <w:b/>
          <w:szCs w:val="22"/>
          <w:lang w:val="lt-LT"/>
        </w:rPr>
        <w:t>Pakuotės lapelis: informacija vartotojui</w:t>
      </w:r>
    </w:p>
    <w:p w:rsidR="00EE06D2" w:rsidRPr="00A71A4E" w:rsidRDefault="00EE06D2" w:rsidP="00EE06D2">
      <w:pPr>
        <w:jc w:val="both"/>
        <w:rPr>
          <w:szCs w:val="22"/>
          <w:lang w:val="lt-LT"/>
        </w:rPr>
      </w:pPr>
    </w:p>
    <w:p w:rsidR="00EE06D2" w:rsidRPr="00A71A4E" w:rsidRDefault="00EE06D2" w:rsidP="00EE06D2">
      <w:pPr>
        <w:spacing w:line="240" w:lineRule="auto"/>
        <w:jc w:val="center"/>
        <w:rPr>
          <w:b/>
          <w:szCs w:val="22"/>
          <w:lang w:val="lt-LT"/>
        </w:rPr>
      </w:pPr>
      <w:r w:rsidRPr="00A71A4E">
        <w:rPr>
          <w:b/>
          <w:szCs w:val="22"/>
          <w:lang w:val="lt-LT"/>
        </w:rPr>
        <w:t>Natrio jodidas [</w:t>
      </w:r>
      <w:r w:rsidRPr="00A71A4E">
        <w:rPr>
          <w:b/>
          <w:szCs w:val="22"/>
          <w:vertAlign w:val="superscript"/>
          <w:lang w:val="lt-LT"/>
        </w:rPr>
        <w:t>131</w:t>
      </w:r>
      <w:r w:rsidRPr="00A71A4E">
        <w:rPr>
          <w:b/>
          <w:szCs w:val="22"/>
          <w:lang w:val="lt-LT"/>
        </w:rPr>
        <w:t xml:space="preserve">I] GE </w:t>
      </w:r>
      <w:proofErr w:type="spellStart"/>
      <w:r w:rsidRPr="00A71A4E">
        <w:rPr>
          <w:b/>
          <w:szCs w:val="22"/>
          <w:lang w:val="lt-LT"/>
        </w:rPr>
        <w:t>Healthcare</w:t>
      </w:r>
      <w:proofErr w:type="spellEnd"/>
      <w:r w:rsidRPr="00A71A4E">
        <w:rPr>
          <w:b/>
          <w:szCs w:val="22"/>
          <w:lang w:val="lt-LT"/>
        </w:rPr>
        <w:t xml:space="preserve"> 74 </w:t>
      </w:r>
      <w:proofErr w:type="spellStart"/>
      <w:r w:rsidRPr="00A71A4E">
        <w:rPr>
          <w:b/>
          <w:szCs w:val="22"/>
          <w:lang w:val="lt-LT"/>
        </w:rPr>
        <w:t>MBq</w:t>
      </w:r>
      <w:proofErr w:type="spellEnd"/>
      <w:r w:rsidRPr="00A71A4E">
        <w:rPr>
          <w:b/>
          <w:szCs w:val="22"/>
          <w:lang w:val="lt-LT"/>
        </w:rPr>
        <w:t>/ml injekcinis tirpalas</w:t>
      </w:r>
    </w:p>
    <w:p w:rsidR="00EE06D2" w:rsidRPr="00A71A4E" w:rsidRDefault="00EE06D2" w:rsidP="00EE06D2">
      <w:pPr>
        <w:spacing w:line="240" w:lineRule="auto"/>
        <w:jc w:val="center"/>
        <w:rPr>
          <w:b/>
          <w:szCs w:val="22"/>
          <w:lang w:val="lt-LT"/>
        </w:rPr>
      </w:pPr>
      <w:r w:rsidRPr="00A71A4E">
        <w:rPr>
          <w:b/>
          <w:szCs w:val="22"/>
          <w:lang w:val="lt-LT"/>
        </w:rPr>
        <w:t>Natrio jodidas [</w:t>
      </w:r>
      <w:r w:rsidRPr="00A71A4E">
        <w:rPr>
          <w:b/>
          <w:szCs w:val="22"/>
          <w:vertAlign w:val="superscript"/>
          <w:lang w:val="lt-LT"/>
        </w:rPr>
        <w:t>131</w:t>
      </w:r>
      <w:r w:rsidRPr="00A71A4E">
        <w:rPr>
          <w:b/>
          <w:szCs w:val="22"/>
          <w:lang w:val="lt-LT"/>
        </w:rPr>
        <w:t xml:space="preserve">I] GE </w:t>
      </w:r>
      <w:proofErr w:type="spellStart"/>
      <w:r w:rsidRPr="00A71A4E">
        <w:rPr>
          <w:b/>
          <w:szCs w:val="22"/>
          <w:lang w:val="lt-LT"/>
        </w:rPr>
        <w:t>Healthcare</w:t>
      </w:r>
      <w:proofErr w:type="spellEnd"/>
      <w:r w:rsidRPr="00A71A4E">
        <w:rPr>
          <w:b/>
          <w:szCs w:val="22"/>
          <w:lang w:val="lt-LT"/>
        </w:rPr>
        <w:t xml:space="preserve"> 925 </w:t>
      </w:r>
      <w:proofErr w:type="spellStart"/>
      <w:r w:rsidRPr="00A71A4E">
        <w:rPr>
          <w:b/>
          <w:szCs w:val="22"/>
          <w:lang w:val="lt-LT"/>
        </w:rPr>
        <w:t>MBq</w:t>
      </w:r>
      <w:proofErr w:type="spellEnd"/>
      <w:r w:rsidRPr="00A71A4E">
        <w:rPr>
          <w:b/>
          <w:szCs w:val="22"/>
          <w:lang w:val="lt-LT"/>
        </w:rPr>
        <w:t>/ml injekcinis tirpalas</w:t>
      </w:r>
    </w:p>
    <w:p w:rsidR="00EE06D2" w:rsidRPr="00A71A4E" w:rsidRDefault="00EE06D2" w:rsidP="00EE06D2">
      <w:pPr>
        <w:tabs>
          <w:tab w:val="clear" w:pos="567"/>
        </w:tabs>
        <w:spacing w:line="240" w:lineRule="auto"/>
        <w:jc w:val="center"/>
        <w:rPr>
          <w:noProof/>
          <w:szCs w:val="22"/>
          <w:lang w:val="lt-LT"/>
        </w:rPr>
      </w:pPr>
      <w:r w:rsidRPr="00A71A4E">
        <w:rPr>
          <w:noProof/>
          <w:szCs w:val="22"/>
          <w:lang w:val="lt-LT"/>
        </w:rPr>
        <w:t>Natrio jodidas [</w:t>
      </w:r>
      <w:r w:rsidRPr="00A71A4E">
        <w:rPr>
          <w:noProof/>
          <w:szCs w:val="22"/>
          <w:vertAlign w:val="superscript"/>
          <w:lang w:val="lt-LT"/>
        </w:rPr>
        <w:t>131</w:t>
      </w:r>
      <w:r w:rsidRPr="00A71A4E">
        <w:rPr>
          <w:noProof/>
          <w:szCs w:val="22"/>
          <w:lang w:val="lt-LT"/>
        </w:rPr>
        <w:t>I]</w:t>
      </w:r>
    </w:p>
    <w:p w:rsidR="00EE06D2" w:rsidRPr="00A71A4E" w:rsidRDefault="00EE06D2" w:rsidP="00EE06D2">
      <w:pPr>
        <w:pStyle w:val="Betarp2"/>
        <w:rPr>
          <w:rFonts w:ascii="Times New Roman" w:hAnsi="Times New Roman"/>
          <w:lang w:val="lt-LT"/>
        </w:rPr>
      </w:pPr>
    </w:p>
    <w:p w:rsidR="00EE06D2" w:rsidRPr="00A71A4E" w:rsidRDefault="00EE06D2" w:rsidP="00EE06D2">
      <w:pPr>
        <w:pStyle w:val="Betarp2"/>
        <w:rPr>
          <w:rFonts w:ascii="Times New Roman" w:hAnsi="Times New Roman"/>
          <w:b/>
          <w:lang w:val="lt-LT"/>
        </w:rPr>
      </w:pPr>
      <w:r w:rsidRPr="00A71A4E">
        <w:rPr>
          <w:rFonts w:ascii="Times New Roman" w:hAnsi="Times New Roman"/>
          <w:b/>
          <w:lang w:val="lt-LT"/>
        </w:rPr>
        <w:t xml:space="preserve">Atidžiai perskaitykite visą šį lapelį, prieš pradėdami vartoti </w:t>
      </w:r>
      <w:r w:rsidRPr="00A71A4E">
        <w:rPr>
          <w:rFonts w:ascii="Times New Roman" w:hAnsi="Times New Roman"/>
          <w:b/>
          <w:bCs/>
          <w:noProof/>
          <w:lang w:val="lt-LT"/>
        </w:rPr>
        <w:t>vaistą, nes jame pateikiama Jums svarbi informacija</w:t>
      </w:r>
      <w:r w:rsidRPr="00A71A4E">
        <w:rPr>
          <w:rFonts w:ascii="Times New Roman" w:hAnsi="Times New Roman"/>
          <w:b/>
          <w:lang w:val="lt-LT"/>
        </w:rPr>
        <w:t>.</w:t>
      </w:r>
    </w:p>
    <w:p w:rsidR="00EE06D2" w:rsidRPr="00A71A4E" w:rsidRDefault="00EE06D2" w:rsidP="00EE06D2">
      <w:pPr>
        <w:pStyle w:val="Betarp2"/>
        <w:numPr>
          <w:ilvl w:val="0"/>
          <w:numId w:val="3"/>
        </w:numPr>
        <w:ind w:left="630" w:hanging="630"/>
        <w:rPr>
          <w:rFonts w:ascii="Times New Roman" w:hAnsi="Times New Roman"/>
          <w:lang w:val="lt-LT"/>
        </w:rPr>
      </w:pPr>
      <w:r w:rsidRPr="00A71A4E">
        <w:rPr>
          <w:rFonts w:ascii="Times New Roman" w:hAnsi="Times New Roman"/>
          <w:lang w:val="lt-LT"/>
        </w:rPr>
        <w:t>Neišmeskite šio lapelio, nes vėl gali prireikti jį perskaityti.</w:t>
      </w:r>
    </w:p>
    <w:p w:rsidR="00EE06D2" w:rsidRPr="009C6289" w:rsidRDefault="00EE06D2" w:rsidP="00EE06D2">
      <w:pPr>
        <w:pStyle w:val="Betarp2"/>
        <w:numPr>
          <w:ilvl w:val="0"/>
          <w:numId w:val="3"/>
        </w:numPr>
        <w:ind w:left="630" w:hanging="630"/>
        <w:rPr>
          <w:rFonts w:ascii="Times New Roman" w:hAnsi="Times New Roman"/>
          <w:lang w:val="lt-LT"/>
        </w:rPr>
      </w:pPr>
      <w:r w:rsidRPr="009C6289">
        <w:rPr>
          <w:rFonts w:ascii="Times New Roman" w:hAnsi="Times New Roman"/>
          <w:lang w:val="lt-LT"/>
        </w:rPr>
        <w:t xml:space="preserve">Jeigu kiltų daugiau klausimų, kreipkitės į </w:t>
      </w:r>
      <w:r w:rsidRPr="005D2FFC">
        <w:rPr>
          <w:rFonts w:ascii="Times New Roman" w:hAnsi="Times New Roman"/>
          <w:szCs w:val="24"/>
          <w:lang w:val="lt-LT"/>
        </w:rPr>
        <w:t xml:space="preserve">branduolinės medicinos </w:t>
      </w:r>
      <w:r w:rsidRPr="009C6289">
        <w:rPr>
          <w:rFonts w:ascii="Times New Roman" w:hAnsi="Times New Roman"/>
          <w:lang w:val="lt-LT"/>
        </w:rPr>
        <w:t>gydytoją</w:t>
      </w:r>
      <w:r w:rsidRPr="005D2FFC">
        <w:rPr>
          <w:rFonts w:ascii="Times New Roman" w:hAnsi="Times New Roman"/>
          <w:lang w:val="lt-LT"/>
        </w:rPr>
        <w:t xml:space="preserve">, </w:t>
      </w:r>
      <w:r w:rsidRPr="005D2FFC">
        <w:rPr>
          <w:rFonts w:ascii="Times New Roman" w:hAnsi="Times New Roman"/>
          <w:szCs w:val="24"/>
          <w:lang w:val="lt-LT"/>
        </w:rPr>
        <w:t>kuris prižiūrės procedūrą</w:t>
      </w:r>
      <w:r w:rsidRPr="009C6289">
        <w:rPr>
          <w:rFonts w:ascii="Times New Roman" w:hAnsi="Times New Roman"/>
          <w:lang w:val="lt-LT"/>
        </w:rPr>
        <w:t>.</w:t>
      </w:r>
    </w:p>
    <w:p w:rsidR="00EE06D2" w:rsidRPr="00A71A4E" w:rsidRDefault="00EE06D2" w:rsidP="00EE06D2">
      <w:pPr>
        <w:pStyle w:val="Betarp2"/>
        <w:numPr>
          <w:ilvl w:val="0"/>
          <w:numId w:val="3"/>
        </w:numPr>
        <w:ind w:left="630" w:hanging="630"/>
        <w:rPr>
          <w:rFonts w:ascii="Times New Roman" w:hAnsi="Times New Roman"/>
          <w:lang w:val="lt-LT"/>
        </w:rPr>
      </w:pPr>
      <w:r w:rsidRPr="00A71A4E">
        <w:rPr>
          <w:rFonts w:ascii="Times New Roman" w:hAnsi="Times New Roman"/>
          <w:lang w:val="lt-LT"/>
        </w:rPr>
        <w:t xml:space="preserve">Jeigu pasireiškė šalutinis poveikis (net jeigu jis šiame lapelyje nenurodytas), pasakykite </w:t>
      </w:r>
      <w:r w:rsidRPr="00C025E1">
        <w:rPr>
          <w:rFonts w:ascii="Times New Roman" w:hAnsi="Times New Roman"/>
          <w:szCs w:val="24"/>
          <w:lang w:val="lt-LT"/>
        </w:rPr>
        <w:t xml:space="preserve">branduolinės medicinos </w:t>
      </w:r>
      <w:r w:rsidRPr="00A71A4E">
        <w:rPr>
          <w:rFonts w:ascii="Times New Roman" w:hAnsi="Times New Roman"/>
          <w:lang w:val="lt-LT"/>
        </w:rPr>
        <w:t>gydytojui. Žr. 4</w:t>
      </w:r>
      <w:r>
        <w:rPr>
          <w:rFonts w:ascii="Times New Roman" w:hAnsi="Times New Roman"/>
          <w:lang w:val="lt-LT"/>
        </w:rPr>
        <w:t xml:space="preserve"> </w:t>
      </w:r>
      <w:r w:rsidRPr="00A71A4E">
        <w:rPr>
          <w:rFonts w:ascii="Times New Roman" w:hAnsi="Times New Roman"/>
          <w:lang w:val="lt-LT"/>
        </w:rPr>
        <w:t>skyrių.</w:t>
      </w:r>
    </w:p>
    <w:p w:rsidR="00EE06D2" w:rsidRPr="00A71A4E" w:rsidRDefault="00EE06D2" w:rsidP="00EE06D2">
      <w:pPr>
        <w:jc w:val="both"/>
        <w:rPr>
          <w:szCs w:val="22"/>
          <w:lang w:val="lt-LT"/>
        </w:rPr>
      </w:pPr>
    </w:p>
    <w:p w:rsidR="00EE06D2" w:rsidRDefault="00EE06D2" w:rsidP="00EE06D2">
      <w:pPr>
        <w:jc w:val="both"/>
        <w:rPr>
          <w:b/>
          <w:bCs/>
          <w:szCs w:val="22"/>
          <w:lang w:val="lt-LT"/>
        </w:rPr>
      </w:pPr>
      <w:r w:rsidRPr="00A71A4E">
        <w:rPr>
          <w:b/>
          <w:bCs/>
          <w:szCs w:val="22"/>
          <w:lang w:val="lt-LT"/>
        </w:rPr>
        <w:t>Apie ką rašoma šiame lapelyje?</w:t>
      </w:r>
    </w:p>
    <w:p w:rsidR="00EE06D2" w:rsidRPr="00A71A4E" w:rsidRDefault="00EE06D2" w:rsidP="00EE06D2">
      <w:pPr>
        <w:jc w:val="both"/>
        <w:rPr>
          <w:szCs w:val="22"/>
          <w:lang w:val="lt-LT"/>
        </w:rPr>
      </w:pPr>
    </w:p>
    <w:p w:rsidR="00EE06D2" w:rsidRPr="00A71A4E" w:rsidRDefault="00EE06D2" w:rsidP="00EE06D2">
      <w:pPr>
        <w:ind w:left="567" w:hanging="567"/>
        <w:jc w:val="both"/>
        <w:rPr>
          <w:szCs w:val="22"/>
          <w:lang w:val="lt-LT"/>
        </w:rPr>
      </w:pPr>
      <w:r w:rsidRPr="00A71A4E">
        <w:rPr>
          <w:szCs w:val="22"/>
          <w:lang w:val="lt-LT"/>
        </w:rPr>
        <w:t>1.</w:t>
      </w:r>
      <w:r w:rsidRPr="00A71A4E">
        <w:rPr>
          <w:szCs w:val="22"/>
          <w:lang w:val="lt-LT"/>
        </w:rPr>
        <w:tab/>
        <w:t xml:space="preserve">Kas yra </w:t>
      </w:r>
      <w:r w:rsidRPr="00A71A4E">
        <w:rPr>
          <w:bCs/>
          <w:noProof/>
          <w:szCs w:val="22"/>
          <w:lang w:val="lt-LT"/>
        </w:rPr>
        <w:t>Natrio jodidas [</w:t>
      </w:r>
      <w:r w:rsidRPr="00A71A4E">
        <w:rPr>
          <w:bCs/>
          <w:noProof/>
          <w:szCs w:val="22"/>
          <w:vertAlign w:val="superscript"/>
          <w:lang w:val="lt-LT"/>
        </w:rPr>
        <w:t>131</w:t>
      </w:r>
      <w:r w:rsidRPr="00A71A4E">
        <w:rPr>
          <w:bCs/>
          <w:noProof/>
          <w:szCs w:val="22"/>
          <w:lang w:val="lt-LT"/>
        </w:rPr>
        <w:t xml:space="preserve">I] GE Healthcare </w:t>
      </w:r>
      <w:r w:rsidRPr="00A71A4E">
        <w:rPr>
          <w:szCs w:val="22"/>
          <w:lang w:val="lt-LT"/>
        </w:rPr>
        <w:t>ir kam jis vartojamas</w:t>
      </w:r>
    </w:p>
    <w:p w:rsidR="00EE06D2" w:rsidRPr="00A71A4E" w:rsidRDefault="00EE06D2" w:rsidP="00EE06D2">
      <w:pPr>
        <w:ind w:left="567" w:hanging="567"/>
        <w:jc w:val="both"/>
        <w:rPr>
          <w:szCs w:val="22"/>
          <w:lang w:val="lt-LT"/>
        </w:rPr>
      </w:pPr>
      <w:r w:rsidRPr="00A71A4E">
        <w:rPr>
          <w:szCs w:val="22"/>
          <w:lang w:val="lt-LT"/>
        </w:rPr>
        <w:t>2.</w:t>
      </w:r>
      <w:r w:rsidRPr="00A71A4E">
        <w:rPr>
          <w:szCs w:val="22"/>
          <w:lang w:val="lt-LT"/>
        </w:rPr>
        <w:tab/>
        <w:t xml:space="preserve">Kas žinotina prieš vartojant </w:t>
      </w:r>
      <w:r w:rsidRPr="00A71A4E">
        <w:rPr>
          <w:bCs/>
          <w:noProof/>
          <w:szCs w:val="22"/>
          <w:lang w:val="lt-LT"/>
        </w:rPr>
        <w:t>Natrio jodido [</w:t>
      </w:r>
      <w:r w:rsidRPr="00A71A4E">
        <w:rPr>
          <w:bCs/>
          <w:noProof/>
          <w:szCs w:val="22"/>
          <w:vertAlign w:val="superscript"/>
          <w:lang w:val="lt-LT"/>
        </w:rPr>
        <w:t>131</w:t>
      </w:r>
      <w:r w:rsidRPr="00A71A4E">
        <w:rPr>
          <w:bCs/>
          <w:noProof/>
          <w:szCs w:val="22"/>
          <w:lang w:val="lt-LT"/>
        </w:rPr>
        <w:t xml:space="preserve">I] GE Healthcare </w:t>
      </w:r>
    </w:p>
    <w:p w:rsidR="00EE06D2" w:rsidRPr="00A71A4E" w:rsidRDefault="00EE06D2" w:rsidP="00EE06D2">
      <w:pPr>
        <w:ind w:left="567" w:hanging="567"/>
        <w:jc w:val="both"/>
        <w:rPr>
          <w:szCs w:val="22"/>
          <w:lang w:val="lt-LT"/>
        </w:rPr>
      </w:pPr>
      <w:r w:rsidRPr="00A71A4E">
        <w:rPr>
          <w:szCs w:val="22"/>
          <w:lang w:val="lt-LT"/>
        </w:rPr>
        <w:t>3.</w:t>
      </w:r>
      <w:r w:rsidRPr="00A71A4E">
        <w:rPr>
          <w:szCs w:val="22"/>
          <w:lang w:val="lt-LT"/>
        </w:rPr>
        <w:tab/>
        <w:t xml:space="preserve">Kaip vartoti </w:t>
      </w:r>
      <w:r w:rsidRPr="00A71A4E">
        <w:rPr>
          <w:bCs/>
          <w:noProof/>
          <w:szCs w:val="22"/>
          <w:lang w:val="lt-LT"/>
        </w:rPr>
        <w:t>Natrio jodido [</w:t>
      </w:r>
      <w:r w:rsidRPr="00A71A4E">
        <w:rPr>
          <w:bCs/>
          <w:noProof/>
          <w:szCs w:val="22"/>
          <w:vertAlign w:val="superscript"/>
          <w:lang w:val="lt-LT"/>
        </w:rPr>
        <w:t>131</w:t>
      </w:r>
      <w:r w:rsidRPr="00A71A4E">
        <w:rPr>
          <w:bCs/>
          <w:noProof/>
          <w:szCs w:val="22"/>
          <w:lang w:val="lt-LT"/>
        </w:rPr>
        <w:t xml:space="preserve">I] GE Healthcare </w:t>
      </w:r>
    </w:p>
    <w:p w:rsidR="00EE06D2" w:rsidRPr="00A71A4E" w:rsidRDefault="00EE06D2" w:rsidP="00EE06D2">
      <w:pPr>
        <w:ind w:left="567" w:hanging="567"/>
        <w:jc w:val="both"/>
        <w:rPr>
          <w:szCs w:val="22"/>
          <w:lang w:val="lt-LT"/>
        </w:rPr>
      </w:pPr>
      <w:r w:rsidRPr="00A71A4E">
        <w:rPr>
          <w:szCs w:val="22"/>
          <w:lang w:val="lt-LT"/>
        </w:rPr>
        <w:t>4.</w:t>
      </w:r>
      <w:r w:rsidRPr="00A71A4E">
        <w:rPr>
          <w:szCs w:val="22"/>
          <w:lang w:val="lt-LT"/>
        </w:rPr>
        <w:tab/>
        <w:t>Galimas šalutinis poveikis</w:t>
      </w:r>
    </w:p>
    <w:p w:rsidR="00EE06D2" w:rsidRPr="00A71A4E" w:rsidRDefault="00EE06D2" w:rsidP="00EE06D2">
      <w:pPr>
        <w:ind w:left="567" w:hanging="567"/>
        <w:jc w:val="both"/>
        <w:rPr>
          <w:szCs w:val="22"/>
          <w:lang w:val="lt-LT"/>
        </w:rPr>
      </w:pPr>
      <w:r w:rsidRPr="00A71A4E">
        <w:rPr>
          <w:szCs w:val="22"/>
          <w:lang w:val="lt-LT"/>
        </w:rPr>
        <w:t>5.</w:t>
      </w:r>
      <w:r w:rsidRPr="00A71A4E">
        <w:rPr>
          <w:szCs w:val="22"/>
          <w:lang w:val="lt-LT"/>
        </w:rPr>
        <w:tab/>
        <w:t xml:space="preserve">Kaip laikyti </w:t>
      </w:r>
      <w:r w:rsidRPr="00A71A4E">
        <w:rPr>
          <w:bCs/>
          <w:noProof/>
          <w:szCs w:val="22"/>
          <w:lang w:val="lt-LT"/>
        </w:rPr>
        <w:t>Natrio jodidą [</w:t>
      </w:r>
      <w:r w:rsidRPr="00A71A4E">
        <w:rPr>
          <w:bCs/>
          <w:noProof/>
          <w:szCs w:val="22"/>
          <w:vertAlign w:val="superscript"/>
          <w:lang w:val="lt-LT"/>
        </w:rPr>
        <w:t>131</w:t>
      </w:r>
      <w:r w:rsidRPr="00A71A4E">
        <w:rPr>
          <w:bCs/>
          <w:noProof/>
          <w:szCs w:val="22"/>
          <w:lang w:val="lt-LT"/>
        </w:rPr>
        <w:t xml:space="preserve">I] GE Healthcare </w:t>
      </w:r>
    </w:p>
    <w:p w:rsidR="00EE06D2" w:rsidRPr="00A71A4E" w:rsidRDefault="00EE06D2" w:rsidP="00EE06D2">
      <w:pPr>
        <w:ind w:left="567" w:hanging="567"/>
        <w:jc w:val="both"/>
        <w:rPr>
          <w:szCs w:val="22"/>
          <w:lang w:val="lt-LT"/>
        </w:rPr>
      </w:pPr>
      <w:r w:rsidRPr="00A71A4E">
        <w:rPr>
          <w:szCs w:val="22"/>
          <w:lang w:val="lt-LT"/>
        </w:rPr>
        <w:t>6.</w:t>
      </w:r>
      <w:r w:rsidRPr="00A71A4E">
        <w:rPr>
          <w:szCs w:val="22"/>
          <w:lang w:val="lt-LT"/>
        </w:rPr>
        <w:tab/>
        <w:t>Pakuotės turinys ir kita informacija</w:t>
      </w:r>
    </w:p>
    <w:p w:rsidR="00EE06D2" w:rsidRPr="00A71A4E" w:rsidRDefault="00EE06D2" w:rsidP="00EE06D2">
      <w:pPr>
        <w:pStyle w:val="BTEMEASMCA"/>
      </w:pPr>
    </w:p>
    <w:p w:rsidR="00EE06D2" w:rsidRPr="00A42842" w:rsidRDefault="00EE06D2" w:rsidP="00EE06D2">
      <w:pPr>
        <w:pStyle w:val="BTEMEASMCA"/>
      </w:pPr>
    </w:p>
    <w:p w:rsidR="00EE06D2" w:rsidRPr="00A42842" w:rsidRDefault="00EE06D2" w:rsidP="00EE06D2">
      <w:pPr>
        <w:pStyle w:val="BTEMEASMCA"/>
      </w:pPr>
      <w:r w:rsidRPr="00A42842">
        <w:t>1.</w:t>
      </w:r>
      <w:r w:rsidRPr="00A42842">
        <w:tab/>
        <w:t>Kas yra Natrio jodidas [</w:t>
      </w:r>
      <w:r w:rsidRPr="00A42842">
        <w:rPr>
          <w:vertAlign w:val="superscript"/>
        </w:rPr>
        <w:t>131</w:t>
      </w:r>
      <w:r w:rsidRPr="00A42842">
        <w:t xml:space="preserve">I] GE </w:t>
      </w:r>
      <w:proofErr w:type="spellStart"/>
      <w:r w:rsidRPr="00A42842">
        <w:t>Healthcare</w:t>
      </w:r>
      <w:proofErr w:type="spellEnd"/>
      <w:r w:rsidRPr="00A42842">
        <w:t xml:space="preserve"> ir kam jis vartojamas</w:t>
      </w:r>
    </w:p>
    <w:p w:rsidR="00EE06D2" w:rsidRPr="00A42842" w:rsidRDefault="00EE06D2" w:rsidP="00EE06D2">
      <w:pPr>
        <w:jc w:val="both"/>
        <w:rPr>
          <w:b/>
          <w:szCs w:val="22"/>
          <w:lang w:val="lt-LT"/>
        </w:rPr>
      </w:pPr>
    </w:p>
    <w:p w:rsidR="00EE06D2" w:rsidRPr="00A71A4E" w:rsidRDefault="00EE06D2" w:rsidP="00EE06D2">
      <w:pPr>
        <w:jc w:val="both"/>
        <w:rPr>
          <w:noProof/>
          <w:szCs w:val="22"/>
          <w:lang w:val="lt-LT"/>
        </w:rPr>
      </w:pPr>
      <w:r w:rsidRPr="00A71A4E">
        <w:rPr>
          <w:noProof/>
          <w:szCs w:val="22"/>
          <w:lang w:val="lt-LT"/>
        </w:rPr>
        <w:t>Šis vaistas vartojamas diagnostikai ir gydymui. Jis vartojamas diagnozės nustatymui ir ligos gydymui.</w:t>
      </w:r>
    </w:p>
    <w:p w:rsidR="00EE06D2" w:rsidRPr="00A71A4E" w:rsidRDefault="00EE06D2" w:rsidP="00EE06D2">
      <w:pPr>
        <w:jc w:val="both"/>
        <w:rPr>
          <w:szCs w:val="22"/>
          <w:lang w:val="lt-LT"/>
        </w:rPr>
      </w:pPr>
    </w:p>
    <w:p w:rsidR="00EE06D2" w:rsidRPr="00A71A4E" w:rsidRDefault="00EE06D2" w:rsidP="00EE06D2">
      <w:pPr>
        <w:tabs>
          <w:tab w:val="left" w:pos="0"/>
        </w:tabs>
        <w:rPr>
          <w:szCs w:val="22"/>
          <w:lang w:val="lt-LT"/>
        </w:rPr>
      </w:pPr>
      <w:r w:rsidRPr="00A71A4E">
        <w:rPr>
          <w:bCs/>
          <w:noProof/>
          <w:szCs w:val="22"/>
          <w:lang w:val="lt-LT"/>
        </w:rPr>
        <w:t>Natrio jodidas [</w:t>
      </w:r>
      <w:r w:rsidRPr="00A71A4E">
        <w:rPr>
          <w:bCs/>
          <w:noProof/>
          <w:szCs w:val="22"/>
          <w:vertAlign w:val="superscript"/>
          <w:lang w:val="lt-LT"/>
        </w:rPr>
        <w:t>131</w:t>
      </w:r>
      <w:r w:rsidRPr="00A71A4E">
        <w:rPr>
          <w:bCs/>
          <w:noProof/>
          <w:szCs w:val="22"/>
          <w:lang w:val="lt-LT"/>
        </w:rPr>
        <w:t xml:space="preserve">I] GE Healthcare </w:t>
      </w:r>
      <w:r w:rsidRPr="00A71A4E">
        <w:rPr>
          <w:szCs w:val="22"/>
          <w:lang w:val="lt-LT"/>
        </w:rPr>
        <w:t xml:space="preserve">yra </w:t>
      </w:r>
      <w:proofErr w:type="spellStart"/>
      <w:r w:rsidRPr="00A71A4E">
        <w:rPr>
          <w:szCs w:val="22"/>
          <w:lang w:val="lt-LT"/>
        </w:rPr>
        <w:t>radiofarmacinis</w:t>
      </w:r>
      <w:proofErr w:type="spellEnd"/>
      <w:r w:rsidRPr="00A71A4E">
        <w:rPr>
          <w:szCs w:val="22"/>
          <w:lang w:val="lt-LT"/>
        </w:rPr>
        <w:t xml:space="preserve"> </w:t>
      </w:r>
      <w:r>
        <w:rPr>
          <w:szCs w:val="22"/>
          <w:lang w:val="lt-LT"/>
        </w:rPr>
        <w:t>vaistas</w:t>
      </w:r>
      <w:r w:rsidRPr="00A71A4E">
        <w:rPr>
          <w:szCs w:val="22"/>
          <w:lang w:val="lt-LT"/>
        </w:rPr>
        <w:t xml:space="preserve">. </w:t>
      </w:r>
    </w:p>
    <w:p w:rsidR="00EE06D2" w:rsidRPr="00A71A4E" w:rsidRDefault="00EE06D2" w:rsidP="00EE06D2">
      <w:pPr>
        <w:tabs>
          <w:tab w:val="clear" w:pos="567"/>
          <w:tab w:val="left" w:pos="630"/>
        </w:tabs>
        <w:spacing w:line="240" w:lineRule="auto"/>
        <w:rPr>
          <w:szCs w:val="22"/>
          <w:lang w:val="lt-LT"/>
        </w:rPr>
      </w:pPr>
      <w:r w:rsidRPr="00A71A4E">
        <w:rPr>
          <w:szCs w:val="22"/>
          <w:lang w:val="lt-LT"/>
        </w:rPr>
        <w:t>-</w:t>
      </w:r>
      <w:r w:rsidRPr="00A71A4E">
        <w:rPr>
          <w:szCs w:val="22"/>
          <w:lang w:val="lt-LT"/>
        </w:rPr>
        <w:tab/>
        <w:t xml:space="preserve">Jo sudėtyje yra veikliosios medžiagos, vadinamos natrio jodidu. </w:t>
      </w:r>
    </w:p>
    <w:p w:rsidR="00EE06D2" w:rsidRPr="00A71A4E" w:rsidRDefault="00EE06D2" w:rsidP="00EE06D2">
      <w:pPr>
        <w:tabs>
          <w:tab w:val="clear" w:pos="567"/>
        </w:tabs>
        <w:spacing w:line="240" w:lineRule="auto"/>
        <w:ind w:left="630" w:hanging="630"/>
        <w:rPr>
          <w:szCs w:val="22"/>
          <w:lang w:val="lt-LT"/>
        </w:rPr>
      </w:pPr>
      <w:r w:rsidRPr="00A71A4E">
        <w:rPr>
          <w:bCs/>
          <w:szCs w:val="22"/>
          <w:lang w:val="lt-LT"/>
        </w:rPr>
        <w:t>-</w:t>
      </w:r>
      <w:r w:rsidRPr="00A71A4E">
        <w:rPr>
          <w:bCs/>
          <w:szCs w:val="22"/>
          <w:lang w:val="lt-LT"/>
        </w:rPr>
        <w:tab/>
        <w:t xml:space="preserve">Suleidus jį vieną kartą galima iš išorės apžiūrėti Jūsų kūną specialia </w:t>
      </w:r>
      <w:r w:rsidRPr="00A71A4E">
        <w:rPr>
          <w:szCs w:val="22"/>
          <w:lang w:val="lt-LT"/>
        </w:rPr>
        <w:t>kamera, naudojama skenavimui.</w:t>
      </w:r>
    </w:p>
    <w:p w:rsidR="00EE06D2" w:rsidRPr="00A71A4E" w:rsidRDefault="00EE06D2" w:rsidP="00EE06D2">
      <w:pPr>
        <w:tabs>
          <w:tab w:val="clear" w:pos="567"/>
        </w:tabs>
        <w:spacing w:line="240" w:lineRule="auto"/>
        <w:ind w:left="630" w:hanging="630"/>
        <w:rPr>
          <w:szCs w:val="22"/>
          <w:lang w:val="lt-LT"/>
        </w:rPr>
      </w:pPr>
      <w:r w:rsidRPr="00A71A4E">
        <w:rPr>
          <w:szCs w:val="22"/>
          <w:lang w:val="lt-LT"/>
        </w:rPr>
        <w:t>-</w:t>
      </w:r>
      <w:r w:rsidRPr="00A71A4E">
        <w:rPr>
          <w:szCs w:val="22"/>
          <w:lang w:val="lt-LT"/>
        </w:rPr>
        <w:tab/>
        <w:t xml:space="preserve">Skenavimas padės Jūsų </w:t>
      </w:r>
      <w:r w:rsidRPr="009A604E">
        <w:rPr>
          <w:szCs w:val="24"/>
          <w:lang w:val="lt-LT"/>
        </w:rPr>
        <w:t xml:space="preserve">branduolinės medicinos </w:t>
      </w:r>
      <w:r w:rsidRPr="00A71A4E">
        <w:rPr>
          <w:szCs w:val="22"/>
          <w:lang w:val="lt-LT"/>
        </w:rPr>
        <w:t>gydytojui pamatyti skydliaukės vėžį, nustatyti kaip vėžys pasiduoda gydymui ar nėra vėžio židinių kitose kūno vietose.</w:t>
      </w:r>
    </w:p>
    <w:p w:rsidR="00EE06D2" w:rsidRPr="00A71A4E" w:rsidRDefault="00EE06D2" w:rsidP="00EE06D2">
      <w:pPr>
        <w:tabs>
          <w:tab w:val="clear" w:pos="567"/>
        </w:tabs>
        <w:spacing w:line="240" w:lineRule="auto"/>
        <w:ind w:left="630" w:hanging="630"/>
        <w:rPr>
          <w:szCs w:val="22"/>
          <w:lang w:val="lt-LT"/>
        </w:rPr>
      </w:pPr>
      <w:r w:rsidRPr="00A71A4E">
        <w:rPr>
          <w:szCs w:val="22"/>
          <w:lang w:val="lt-LT"/>
        </w:rPr>
        <w:t>-</w:t>
      </w:r>
      <w:r w:rsidRPr="00A71A4E">
        <w:rPr>
          <w:szCs w:val="22"/>
          <w:lang w:val="lt-LT"/>
        </w:rPr>
        <w:tab/>
        <w:t xml:space="preserve">Kai kuriems žmonėms šis vaistas vartojamas gydyti skydliaukės vėžiui, padidėjusiai skydliaukės funkcijai arba </w:t>
      </w:r>
      <w:proofErr w:type="spellStart"/>
      <w:r w:rsidRPr="00A71A4E">
        <w:rPr>
          <w:szCs w:val="22"/>
          <w:lang w:val="lt-LT"/>
        </w:rPr>
        <w:t>strumai</w:t>
      </w:r>
      <w:proofErr w:type="spellEnd"/>
      <w:r w:rsidRPr="00A71A4E">
        <w:rPr>
          <w:szCs w:val="22"/>
          <w:lang w:val="lt-LT"/>
        </w:rPr>
        <w:t xml:space="preserve"> (patinimas dėl padidėjusios skydliaukės).</w:t>
      </w:r>
    </w:p>
    <w:p w:rsidR="00EE06D2" w:rsidRPr="00A71A4E" w:rsidRDefault="00EE06D2" w:rsidP="00EE06D2">
      <w:pPr>
        <w:tabs>
          <w:tab w:val="clear" w:pos="567"/>
        </w:tabs>
        <w:spacing w:line="240" w:lineRule="auto"/>
        <w:rPr>
          <w:szCs w:val="22"/>
          <w:lang w:val="lt-LT"/>
        </w:rPr>
      </w:pPr>
    </w:p>
    <w:p w:rsidR="00EE06D2" w:rsidRPr="00A71A4E" w:rsidRDefault="00EE06D2" w:rsidP="00EE06D2">
      <w:pPr>
        <w:rPr>
          <w:szCs w:val="22"/>
          <w:lang w:val="lt-LT"/>
        </w:rPr>
      </w:pPr>
      <w:r w:rsidRPr="00A71A4E">
        <w:rPr>
          <w:bCs/>
          <w:szCs w:val="22"/>
          <w:lang w:val="lt-LT"/>
        </w:rPr>
        <w:t xml:space="preserve">Jūsų </w:t>
      </w:r>
      <w:r w:rsidRPr="00E555B0">
        <w:rPr>
          <w:szCs w:val="24"/>
          <w:lang w:val="lt-LT"/>
        </w:rPr>
        <w:t>branduolinės medicinos</w:t>
      </w:r>
      <w:r w:rsidRPr="00C025E1">
        <w:rPr>
          <w:szCs w:val="24"/>
          <w:lang w:val="lt-LT"/>
        </w:rPr>
        <w:t xml:space="preserve"> </w:t>
      </w:r>
      <w:r w:rsidRPr="00A71A4E">
        <w:rPr>
          <w:bCs/>
          <w:szCs w:val="22"/>
          <w:lang w:val="lt-LT"/>
        </w:rPr>
        <w:t xml:space="preserve">gydytojas ar slaugytojas Jums pasakys viską ką Jūs turite žinoti apie </w:t>
      </w:r>
      <w:r w:rsidRPr="00A71A4E">
        <w:rPr>
          <w:bCs/>
          <w:noProof/>
          <w:szCs w:val="22"/>
          <w:lang w:val="lt-LT"/>
        </w:rPr>
        <w:t>Natrio jodido [</w:t>
      </w:r>
      <w:r w:rsidRPr="00A71A4E">
        <w:rPr>
          <w:bCs/>
          <w:noProof/>
          <w:szCs w:val="22"/>
          <w:vertAlign w:val="superscript"/>
          <w:lang w:val="lt-LT"/>
        </w:rPr>
        <w:t>131</w:t>
      </w:r>
      <w:r w:rsidRPr="00A71A4E">
        <w:rPr>
          <w:bCs/>
          <w:noProof/>
          <w:szCs w:val="22"/>
          <w:lang w:val="lt-LT"/>
        </w:rPr>
        <w:t xml:space="preserve">I] GE Healthcare </w:t>
      </w:r>
      <w:r w:rsidRPr="00A71A4E">
        <w:rPr>
          <w:bCs/>
          <w:szCs w:val="22"/>
          <w:lang w:val="lt-LT"/>
        </w:rPr>
        <w:t>veikimą.</w:t>
      </w:r>
    </w:p>
    <w:p w:rsidR="00EE06D2" w:rsidRPr="00F57B23" w:rsidRDefault="00EE06D2" w:rsidP="00EE06D2">
      <w:pPr>
        <w:pStyle w:val="BTEMEASMCA"/>
        <w:ind w:left="0" w:firstLine="0"/>
        <w:rPr>
          <w:b w:val="0"/>
        </w:rPr>
      </w:pPr>
    </w:p>
    <w:p w:rsidR="00EE06D2" w:rsidRPr="00F57B23" w:rsidRDefault="00EE06D2" w:rsidP="00EE06D2">
      <w:pPr>
        <w:pStyle w:val="BTEMEASMCA"/>
        <w:ind w:left="0" w:firstLine="0"/>
        <w:rPr>
          <w:b w:val="0"/>
        </w:rPr>
      </w:pPr>
      <w:r w:rsidRPr="00F57B23">
        <w:rPr>
          <w:b w:val="0"/>
        </w:rPr>
        <w:t>Natrio jodido [</w:t>
      </w:r>
      <w:r w:rsidRPr="00F57B23">
        <w:rPr>
          <w:b w:val="0"/>
          <w:vertAlign w:val="superscript"/>
        </w:rPr>
        <w:t>131</w:t>
      </w:r>
      <w:r w:rsidRPr="00F57B23">
        <w:rPr>
          <w:b w:val="0"/>
        </w:rPr>
        <w:t xml:space="preserve">I] GE </w:t>
      </w:r>
      <w:proofErr w:type="spellStart"/>
      <w:r w:rsidRPr="00F57B23">
        <w:rPr>
          <w:b w:val="0"/>
        </w:rPr>
        <w:t>Healthcare</w:t>
      </w:r>
      <w:proofErr w:type="spellEnd"/>
      <w:r w:rsidRPr="00F57B23">
        <w:rPr>
          <w:b w:val="0"/>
        </w:rPr>
        <w:t xml:space="preserve"> naudojimas ligų gydymui dažnai yra derinamas su chirurginiu gydymo metodu bei vaistais, slopinančiais skydliaukės veiklą (</w:t>
      </w:r>
      <w:proofErr w:type="spellStart"/>
      <w:r w:rsidRPr="00F57B23">
        <w:rPr>
          <w:b w:val="0"/>
        </w:rPr>
        <w:t>antitiroidiniais</w:t>
      </w:r>
      <w:proofErr w:type="spellEnd"/>
      <w:r w:rsidRPr="00F57B23">
        <w:rPr>
          <w:b w:val="0"/>
        </w:rPr>
        <w:t xml:space="preserve"> vaistais).</w:t>
      </w:r>
    </w:p>
    <w:p w:rsidR="00EE06D2" w:rsidRPr="00F57B23" w:rsidRDefault="00EE06D2" w:rsidP="00EE06D2">
      <w:pPr>
        <w:pStyle w:val="BTEMEASMCA"/>
        <w:ind w:left="0" w:firstLine="0"/>
        <w:rPr>
          <w:b w:val="0"/>
        </w:rPr>
      </w:pPr>
    </w:p>
    <w:p w:rsidR="00EE06D2" w:rsidRDefault="00EE06D2" w:rsidP="00EE06D2">
      <w:pPr>
        <w:pStyle w:val="AmmCorpsTexte"/>
        <w:spacing w:after="0"/>
        <w:jc w:val="left"/>
        <w:rPr>
          <w:rFonts w:ascii="Times New Roman" w:hAnsi="Times New Roman"/>
          <w:sz w:val="22"/>
          <w:szCs w:val="22"/>
          <w:lang w:val="lt-LT"/>
        </w:rPr>
      </w:pPr>
      <w:r w:rsidRPr="008A72FF">
        <w:rPr>
          <w:rFonts w:ascii="Times New Roman" w:hAnsi="Times New Roman"/>
          <w:sz w:val="22"/>
          <w:szCs w:val="22"/>
          <w:lang w:val="lt-LT"/>
        </w:rPr>
        <w:t xml:space="preserve">Vartojant </w:t>
      </w:r>
      <w:r w:rsidRPr="008A72FF">
        <w:rPr>
          <w:rFonts w:ascii="Times New Roman" w:hAnsi="Times New Roman"/>
          <w:bCs/>
          <w:noProof/>
          <w:sz w:val="22"/>
          <w:szCs w:val="22"/>
          <w:lang w:val="lt-LT"/>
        </w:rPr>
        <w:t>Natrio jodido [</w:t>
      </w:r>
      <w:r w:rsidRPr="008A72FF">
        <w:rPr>
          <w:rFonts w:ascii="Times New Roman" w:hAnsi="Times New Roman"/>
          <w:bCs/>
          <w:noProof/>
          <w:sz w:val="22"/>
          <w:szCs w:val="22"/>
          <w:vertAlign w:val="superscript"/>
          <w:lang w:val="lt-LT"/>
        </w:rPr>
        <w:t>131</w:t>
      </w:r>
      <w:r w:rsidRPr="008A72FF">
        <w:rPr>
          <w:rFonts w:ascii="Times New Roman" w:hAnsi="Times New Roman"/>
          <w:bCs/>
          <w:noProof/>
          <w:sz w:val="22"/>
          <w:szCs w:val="22"/>
          <w:lang w:val="lt-LT"/>
        </w:rPr>
        <w:t>I] GE Healthcare</w:t>
      </w:r>
      <w:r w:rsidRPr="008A72FF">
        <w:rPr>
          <w:rFonts w:ascii="Times New Roman" w:hAnsi="Times New Roman"/>
          <w:sz w:val="22"/>
          <w:szCs w:val="22"/>
          <w:lang w:val="lt-LT"/>
        </w:rPr>
        <w:t xml:space="preserve"> Jus veikia mažas kiekis radioaktyvaus spinduliavimo. Jūsų gydytojas ir branduolinės medicinos gydytojas nusprendė, kad klinikinė nauda, kurią gausite iš</w:t>
      </w:r>
      <w:r w:rsidRPr="009C6289">
        <w:rPr>
          <w:rFonts w:ascii="Times New Roman" w:hAnsi="Times New Roman"/>
          <w:sz w:val="22"/>
          <w:szCs w:val="22"/>
          <w:lang w:val="lt-LT"/>
        </w:rPr>
        <w:t xml:space="preserve"> procedūros su </w:t>
      </w:r>
      <w:proofErr w:type="spellStart"/>
      <w:r w:rsidRPr="009C6289">
        <w:rPr>
          <w:rFonts w:ascii="Times New Roman" w:hAnsi="Times New Roman"/>
          <w:sz w:val="22"/>
          <w:szCs w:val="22"/>
          <w:lang w:val="lt-LT"/>
        </w:rPr>
        <w:t>radiofarmaciniu</w:t>
      </w:r>
      <w:proofErr w:type="spellEnd"/>
      <w:r w:rsidRPr="009C6289">
        <w:rPr>
          <w:rFonts w:ascii="Times New Roman" w:hAnsi="Times New Roman"/>
          <w:sz w:val="22"/>
          <w:szCs w:val="22"/>
          <w:lang w:val="lt-LT"/>
        </w:rPr>
        <w:t xml:space="preserve"> preparatu, nusveria radiacijos riziką.</w:t>
      </w:r>
    </w:p>
    <w:p w:rsidR="00EE06D2" w:rsidRPr="009C6289" w:rsidRDefault="00EE06D2" w:rsidP="00EE06D2">
      <w:pPr>
        <w:pStyle w:val="AmmCorpsTexte"/>
        <w:spacing w:after="0"/>
        <w:jc w:val="left"/>
        <w:rPr>
          <w:rFonts w:ascii="Times New Roman" w:hAnsi="Times New Roman"/>
          <w:sz w:val="22"/>
          <w:szCs w:val="22"/>
          <w:lang w:val="lt-LT"/>
        </w:rPr>
      </w:pPr>
    </w:p>
    <w:p w:rsidR="00EE06D2" w:rsidRPr="00A42842" w:rsidRDefault="00EE06D2" w:rsidP="00EE06D2">
      <w:pPr>
        <w:pStyle w:val="BTEMEASMCA"/>
      </w:pPr>
    </w:p>
    <w:p w:rsidR="00EE06D2" w:rsidRPr="00A42842" w:rsidRDefault="00EE06D2" w:rsidP="00EE06D2">
      <w:pPr>
        <w:pStyle w:val="BTEMEASMCA"/>
      </w:pPr>
      <w:r w:rsidRPr="00A42842">
        <w:t>2.</w:t>
      </w:r>
      <w:r w:rsidRPr="00A42842">
        <w:tab/>
        <w:t>Kas žinotina prieš vartojant Natrio jodido [</w:t>
      </w:r>
      <w:r w:rsidRPr="00A42842">
        <w:rPr>
          <w:vertAlign w:val="superscript"/>
        </w:rPr>
        <w:t>131</w:t>
      </w:r>
      <w:r w:rsidRPr="00A42842">
        <w:t xml:space="preserve">I] GE </w:t>
      </w:r>
      <w:proofErr w:type="spellStart"/>
      <w:r w:rsidRPr="00A42842">
        <w:t>Healthcare</w:t>
      </w:r>
      <w:proofErr w:type="spellEnd"/>
    </w:p>
    <w:p w:rsidR="00EE06D2" w:rsidRPr="00A42842" w:rsidRDefault="00EE06D2" w:rsidP="00EE06D2">
      <w:pPr>
        <w:pStyle w:val="BTEMEASMCA"/>
      </w:pPr>
    </w:p>
    <w:p w:rsidR="00EE06D2" w:rsidRPr="00A71A4E" w:rsidRDefault="00EE06D2" w:rsidP="00EE06D2">
      <w:pPr>
        <w:pStyle w:val="BTEMEASMCA"/>
      </w:pPr>
      <w:r w:rsidRPr="00A71A4E">
        <w:t>Natrio jodido [</w:t>
      </w:r>
      <w:r w:rsidRPr="00A71A4E">
        <w:rPr>
          <w:vertAlign w:val="superscript"/>
        </w:rPr>
        <w:t>131</w:t>
      </w:r>
      <w:r w:rsidRPr="00A71A4E">
        <w:t xml:space="preserve">I] GE </w:t>
      </w:r>
      <w:proofErr w:type="spellStart"/>
      <w:r w:rsidRPr="00A71A4E">
        <w:t>Healthcare</w:t>
      </w:r>
      <w:proofErr w:type="spellEnd"/>
      <w:r w:rsidRPr="00A71A4E">
        <w:t xml:space="preserve"> vartoti negalima:</w:t>
      </w:r>
    </w:p>
    <w:p w:rsidR="00EE06D2" w:rsidRPr="00A71A4E" w:rsidRDefault="00EE06D2" w:rsidP="00EE06D2">
      <w:pPr>
        <w:numPr>
          <w:ilvl w:val="0"/>
          <w:numId w:val="1"/>
        </w:numPr>
        <w:tabs>
          <w:tab w:val="clear" w:pos="567"/>
        </w:tabs>
        <w:spacing w:line="240" w:lineRule="auto"/>
        <w:rPr>
          <w:szCs w:val="22"/>
          <w:lang w:val="lt-LT"/>
        </w:rPr>
      </w:pPr>
      <w:r w:rsidRPr="00A71A4E">
        <w:rPr>
          <w:szCs w:val="22"/>
          <w:lang w:val="lt-LT"/>
        </w:rPr>
        <w:t xml:space="preserve">jeigu yra alergija </w:t>
      </w:r>
      <w:r w:rsidRPr="00A71A4E">
        <w:rPr>
          <w:noProof/>
          <w:szCs w:val="22"/>
          <w:lang w:val="lt-LT"/>
        </w:rPr>
        <w:t>natrio jodidui [</w:t>
      </w:r>
      <w:r w:rsidRPr="00A71A4E">
        <w:rPr>
          <w:noProof/>
          <w:szCs w:val="22"/>
          <w:vertAlign w:val="superscript"/>
          <w:lang w:val="lt-LT"/>
        </w:rPr>
        <w:t>131</w:t>
      </w:r>
      <w:r w:rsidRPr="00A71A4E">
        <w:rPr>
          <w:noProof/>
          <w:szCs w:val="22"/>
          <w:lang w:val="lt-LT"/>
        </w:rPr>
        <w:t>I]</w:t>
      </w:r>
      <w:r w:rsidRPr="00A71A4E">
        <w:rPr>
          <w:szCs w:val="22"/>
          <w:lang w:val="lt-LT"/>
        </w:rPr>
        <w:t xml:space="preserve"> arba bet kuriai pagalbinei šio vaisto medžiagai (jos išvardytos 6</w:t>
      </w:r>
      <w:r>
        <w:rPr>
          <w:szCs w:val="22"/>
          <w:lang w:val="lt-LT"/>
        </w:rPr>
        <w:t xml:space="preserve"> </w:t>
      </w:r>
      <w:r w:rsidRPr="00A71A4E">
        <w:rPr>
          <w:szCs w:val="22"/>
          <w:lang w:val="lt-LT"/>
        </w:rPr>
        <w:t>skyriuje);</w:t>
      </w:r>
    </w:p>
    <w:p w:rsidR="00EE06D2" w:rsidRDefault="00EE06D2" w:rsidP="00EE06D2">
      <w:pPr>
        <w:numPr>
          <w:ilvl w:val="0"/>
          <w:numId w:val="1"/>
        </w:numPr>
        <w:tabs>
          <w:tab w:val="clear" w:pos="567"/>
        </w:tabs>
        <w:spacing w:line="240" w:lineRule="auto"/>
        <w:jc w:val="both"/>
        <w:rPr>
          <w:szCs w:val="22"/>
          <w:lang w:val="lt-LT"/>
        </w:rPr>
      </w:pPr>
      <w:r w:rsidRPr="00A71A4E">
        <w:rPr>
          <w:szCs w:val="22"/>
          <w:lang w:val="lt-LT"/>
        </w:rPr>
        <w:t>jeigu esate nėščia arba manote, kad galbūt esate nėščia;</w:t>
      </w:r>
    </w:p>
    <w:p w:rsidR="00EE06D2" w:rsidRPr="003B39DA" w:rsidRDefault="00EE06D2" w:rsidP="00EE06D2">
      <w:pPr>
        <w:numPr>
          <w:ilvl w:val="0"/>
          <w:numId w:val="1"/>
        </w:numPr>
        <w:tabs>
          <w:tab w:val="clear" w:pos="567"/>
        </w:tabs>
        <w:spacing w:line="240" w:lineRule="auto"/>
        <w:jc w:val="both"/>
        <w:rPr>
          <w:szCs w:val="22"/>
          <w:lang w:val="lt-LT"/>
        </w:rPr>
      </w:pPr>
      <w:r w:rsidRPr="003B39DA">
        <w:rPr>
          <w:szCs w:val="22"/>
          <w:lang w:val="lt-LT"/>
        </w:rPr>
        <w:t>gerybinio skydliaukės vėžio nuskaitymui.</w:t>
      </w:r>
    </w:p>
    <w:p w:rsidR="00EE06D2" w:rsidRPr="00A71A4E" w:rsidRDefault="00EE06D2" w:rsidP="00EE06D2">
      <w:pPr>
        <w:tabs>
          <w:tab w:val="clear" w:pos="567"/>
        </w:tabs>
        <w:spacing w:line="240" w:lineRule="auto"/>
        <w:rPr>
          <w:szCs w:val="22"/>
          <w:lang w:val="lt-LT"/>
        </w:rPr>
      </w:pPr>
    </w:p>
    <w:p w:rsidR="00EE06D2" w:rsidRPr="00A71A4E" w:rsidRDefault="00EE06D2" w:rsidP="00EE06D2">
      <w:pPr>
        <w:keepNext/>
        <w:rPr>
          <w:rFonts w:eastAsia="Arial Unicode MS"/>
          <w:bCs/>
          <w:iCs/>
          <w:noProof/>
          <w:szCs w:val="22"/>
          <w:lang w:val="lt-LT"/>
        </w:rPr>
      </w:pPr>
      <w:r w:rsidRPr="00A71A4E">
        <w:rPr>
          <w:rFonts w:eastAsia="Arial Unicode MS"/>
          <w:b/>
          <w:bCs/>
          <w:iCs/>
          <w:noProof/>
          <w:szCs w:val="22"/>
          <w:lang w:val="lt-LT"/>
        </w:rPr>
        <w:lastRenderedPageBreak/>
        <w:t>Įspėjimai ir atsargumo priemonės</w:t>
      </w:r>
    </w:p>
    <w:p w:rsidR="00EE06D2" w:rsidRPr="00A42842" w:rsidRDefault="00EE06D2" w:rsidP="00EE06D2">
      <w:pPr>
        <w:keepNext/>
        <w:rPr>
          <w:szCs w:val="22"/>
          <w:lang w:val="lt-LT"/>
        </w:rPr>
      </w:pPr>
      <w:r w:rsidRPr="00A71A4E">
        <w:rPr>
          <w:szCs w:val="22"/>
          <w:lang w:val="lt-LT"/>
        </w:rPr>
        <w:t xml:space="preserve">Pasitarkite su </w:t>
      </w:r>
      <w:r w:rsidRPr="00C025E1">
        <w:rPr>
          <w:szCs w:val="24"/>
          <w:lang w:val="lt-LT"/>
        </w:rPr>
        <w:t xml:space="preserve">branduolinės medicinos </w:t>
      </w:r>
      <w:r w:rsidRPr="00A71A4E">
        <w:rPr>
          <w:szCs w:val="22"/>
          <w:lang w:val="lt-LT"/>
        </w:rPr>
        <w:t>gydytoju arba slaugytoju, p</w:t>
      </w:r>
      <w:r w:rsidRPr="00A42842">
        <w:rPr>
          <w:szCs w:val="22"/>
          <w:lang w:val="lt-LT"/>
        </w:rPr>
        <w:t xml:space="preserve">rieš pradėdami vartoti </w:t>
      </w:r>
      <w:r w:rsidRPr="00A71A4E">
        <w:rPr>
          <w:bCs/>
          <w:noProof/>
          <w:szCs w:val="22"/>
          <w:lang w:val="lt-LT"/>
        </w:rPr>
        <w:t>Natrio jodido [</w:t>
      </w:r>
      <w:r w:rsidRPr="00A71A4E">
        <w:rPr>
          <w:bCs/>
          <w:noProof/>
          <w:szCs w:val="22"/>
          <w:vertAlign w:val="superscript"/>
          <w:lang w:val="lt-LT"/>
        </w:rPr>
        <w:t>131</w:t>
      </w:r>
      <w:r w:rsidRPr="00A71A4E">
        <w:rPr>
          <w:bCs/>
          <w:noProof/>
          <w:szCs w:val="22"/>
          <w:lang w:val="lt-LT"/>
        </w:rPr>
        <w:t>I</w:t>
      </w:r>
      <w:r w:rsidRPr="00A42842">
        <w:rPr>
          <w:bCs/>
          <w:szCs w:val="22"/>
          <w:lang w:val="lt-LT"/>
        </w:rPr>
        <w:t xml:space="preserve">] </w:t>
      </w:r>
      <w:r w:rsidRPr="00A71A4E">
        <w:rPr>
          <w:bCs/>
          <w:noProof/>
          <w:szCs w:val="22"/>
          <w:lang w:val="lt-LT"/>
        </w:rPr>
        <w:t>GE Healthcare</w:t>
      </w:r>
      <w:r w:rsidRPr="00A42842">
        <w:rPr>
          <w:szCs w:val="22"/>
          <w:lang w:val="lt-LT"/>
        </w:rPr>
        <w:t>:</w:t>
      </w:r>
    </w:p>
    <w:p w:rsidR="00EE06D2" w:rsidRPr="00A42842" w:rsidRDefault="00EE06D2" w:rsidP="00EE06D2">
      <w:pPr>
        <w:numPr>
          <w:ilvl w:val="0"/>
          <w:numId w:val="4"/>
        </w:numPr>
        <w:tabs>
          <w:tab w:val="clear" w:pos="567"/>
          <w:tab w:val="clear" w:pos="720"/>
          <w:tab w:val="left" w:pos="540"/>
        </w:tabs>
        <w:ind w:left="540" w:hanging="540"/>
        <w:rPr>
          <w:szCs w:val="22"/>
          <w:lang w:val="lt-LT"/>
        </w:rPr>
      </w:pPr>
      <w:r w:rsidRPr="00A42842">
        <w:rPr>
          <w:szCs w:val="22"/>
          <w:lang w:val="lt-LT"/>
        </w:rPr>
        <w:t>jei</w:t>
      </w:r>
      <w:r w:rsidRPr="00A71A4E">
        <w:rPr>
          <w:szCs w:val="22"/>
          <w:lang w:val="lt-LT"/>
        </w:rPr>
        <w:t>gu</w:t>
      </w:r>
      <w:r w:rsidRPr="00A42842">
        <w:rPr>
          <w:szCs w:val="22"/>
          <w:lang w:val="lt-LT"/>
        </w:rPr>
        <w:t xml:space="preserve"> asmuo, kuriam bus leidžiamas šis vaistas yra vaikas arba paauglys;</w:t>
      </w:r>
    </w:p>
    <w:p w:rsidR="00EE06D2" w:rsidRPr="00A42842" w:rsidRDefault="00EE06D2" w:rsidP="00EE06D2">
      <w:pPr>
        <w:numPr>
          <w:ilvl w:val="0"/>
          <w:numId w:val="4"/>
        </w:numPr>
        <w:tabs>
          <w:tab w:val="clear" w:pos="567"/>
          <w:tab w:val="clear" w:pos="720"/>
          <w:tab w:val="left" w:pos="540"/>
        </w:tabs>
        <w:ind w:left="540" w:hanging="540"/>
        <w:rPr>
          <w:bCs/>
          <w:szCs w:val="22"/>
          <w:lang w:val="lt-LT"/>
        </w:rPr>
      </w:pPr>
      <w:r w:rsidRPr="00A42842">
        <w:rPr>
          <w:szCs w:val="22"/>
          <w:lang w:val="lt-LT"/>
        </w:rPr>
        <w:t>jei</w:t>
      </w:r>
      <w:r w:rsidRPr="00A71A4E">
        <w:rPr>
          <w:szCs w:val="22"/>
          <w:lang w:val="lt-LT"/>
        </w:rPr>
        <w:t>gu</w:t>
      </w:r>
      <w:r w:rsidRPr="00A42842">
        <w:rPr>
          <w:szCs w:val="22"/>
          <w:lang w:val="lt-LT"/>
        </w:rPr>
        <w:t xml:space="preserve"> Jums nebuvo paskutinių menstruacijų;</w:t>
      </w:r>
    </w:p>
    <w:p w:rsidR="00EE06D2" w:rsidRPr="009C6289" w:rsidRDefault="00EE06D2" w:rsidP="00EE06D2">
      <w:pPr>
        <w:numPr>
          <w:ilvl w:val="0"/>
          <w:numId w:val="4"/>
        </w:numPr>
        <w:tabs>
          <w:tab w:val="clear" w:pos="567"/>
          <w:tab w:val="clear" w:pos="720"/>
          <w:tab w:val="left" w:pos="540"/>
        </w:tabs>
        <w:ind w:left="540" w:hanging="540"/>
        <w:rPr>
          <w:bCs/>
          <w:szCs w:val="22"/>
          <w:lang w:val="lt-LT"/>
        </w:rPr>
      </w:pPr>
      <w:r w:rsidRPr="00A42842">
        <w:rPr>
          <w:szCs w:val="22"/>
          <w:lang w:val="lt-LT"/>
        </w:rPr>
        <w:t>jeigu Jūs maitinate krūtimi;</w:t>
      </w:r>
    </w:p>
    <w:p w:rsidR="00EE06D2" w:rsidRPr="00F57B23" w:rsidRDefault="00EE06D2" w:rsidP="00EE06D2">
      <w:pPr>
        <w:numPr>
          <w:ilvl w:val="0"/>
          <w:numId w:val="4"/>
        </w:numPr>
        <w:tabs>
          <w:tab w:val="clear" w:pos="567"/>
          <w:tab w:val="clear" w:pos="720"/>
          <w:tab w:val="left" w:pos="540"/>
        </w:tabs>
        <w:ind w:left="540" w:hanging="540"/>
        <w:rPr>
          <w:bCs/>
          <w:szCs w:val="22"/>
          <w:lang w:val="lt-LT"/>
        </w:rPr>
      </w:pPr>
      <w:r>
        <w:rPr>
          <w:szCs w:val="22"/>
          <w:lang w:val="lt-LT"/>
        </w:rPr>
        <w:t xml:space="preserve">jeigu turite inkstų funkcijos </w:t>
      </w:r>
      <w:r w:rsidRPr="00F57B23">
        <w:rPr>
          <w:szCs w:val="22"/>
          <w:lang w:val="lt-LT"/>
        </w:rPr>
        <w:t>sutrikimų;</w:t>
      </w:r>
    </w:p>
    <w:p w:rsidR="00EE06D2" w:rsidRDefault="00EE06D2" w:rsidP="00EE06D2">
      <w:pPr>
        <w:tabs>
          <w:tab w:val="clear" w:pos="567"/>
          <w:tab w:val="left" w:pos="540"/>
        </w:tabs>
        <w:rPr>
          <w:szCs w:val="22"/>
          <w:lang w:val="lt-LT"/>
        </w:rPr>
      </w:pPr>
    </w:p>
    <w:p w:rsidR="00EE06D2" w:rsidRPr="003271E9" w:rsidRDefault="00EE06D2" w:rsidP="00EE06D2">
      <w:pPr>
        <w:tabs>
          <w:tab w:val="clear" w:pos="567"/>
        </w:tabs>
        <w:autoSpaceDE w:val="0"/>
        <w:autoSpaceDN w:val="0"/>
        <w:adjustRightInd w:val="0"/>
        <w:spacing w:line="240" w:lineRule="auto"/>
        <w:rPr>
          <w:rFonts w:ascii="TimesNewRomanPS-BoldMT" w:eastAsia="Calibri" w:hAnsi="TimesNewRomanPS-BoldMT" w:cs="TimesNewRomanPS-BoldMT"/>
          <w:bCs/>
          <w:szCs w:val="22"/>
          <w:lang w:val="lt-LT" w:eastAsia="et-EE"/>
        </w:rPr>
      </w:pPr>
      <w:r w:rsidRPr="003271E9">
        <w:rPr>
          <w:rFonts w:ascii="TimesNewRomanPS-BoldMT" w:eastAsia="Calibri" w:hAnsi="TimesNewRomanPS-BoldMT" w:cs="TimesNewRomanPS-BoldMT"/>
          <w:bCs/>
          <w:szCs w:val="22"/>
          <w:lang w:val="lt-LT" w:eastAsia="et-EE"/>
        </w:rPr>
        <w:t xml:space="preserve">Senyviems pacientams, kuriems pašalinta skydliaukė, buvo stebimas mažas natrio kiekis kraujyje. Tai dažniausiai nustatoma moterims ir pacientams, vartojantiems vaistus, kurie padidina su šlapimu išskiriamo vandens ir natrio kiekį (diuretikus, pvz., </w:t>
      </w:r>
      <w:proofErr w:type="spellStart"/>
      <w:r w:rsidRPr="003271E9">
        <w:rPr>
          <w:rFonts w:ascii="TimesNewRomanPS-BoldMT" w:eastAsia="Calibri" w:hAnsi="TimesNewRomanPS-BoldMT" w:cs="TimesNewRomanPS-BoldMT"/>
          <w:bCs/>
          <w:szCs w:val="22"/>
          <w:lang w:val="lt-LT" w:eastAsia="et-EE"/>
        </w:rPr>
        <w:t>hidrochlorotiazidą</w:t>
      </w:r>
      <w:proofErr w:type="spellEnd"/>
      <w:r w:rsidRPr="003271E9">
        <w:rPr>
          <w:rFonts w:ascii="TimesNewRomanPS-BoldMT" w:eastAsia="Calibri" w:hAnsi="TimesNewRomanPS-BoldMT" w:cs="TimesNewRomanPS-BoldMT"/>
          <w:bCs/>
          <w:szCs w:val="22"/>
          <w:lang w:val="lt-LT" w:eastAsia="et-EE"/>
        </w:rPr>
        <w:t>). Jei Jūs priklausote kuriai nors iš šių grupių, gydytojas gali reguliariai paskirti kraujo tyrimus, kad patikrintų elektrolitų kiekį (pvz., natrio) kraujyje.</w:t>
      </w:r>
    </w:p>
    <w:p w:rsidR="00EE06D2" w:rsidRPr="00722D63" w:rsidRDefault="00EE06D2" w:rsidP="00EE06D2">
      <w:pPr>
        <w:tabs>
          <w:tab w:val="clear" w:pos="567"/>
          <w:tab w:val="left" w:pos="540"/>
        </w:tabs>
        <w:rPr>
          <w:szCs w:val="22"/>
          <w:lang w:val="et-EE"/>
        </w:rPr>
      </w:pPr>
    </w:p>
    <w:p w:rsidR="00EE06D2" w:rsidRPr="009C6289" w:rsidRDefault="00EE06D2" w:rsidP="00EE06D2">
      <w:pPr>
        <w:pStyle w:val="AmmListePuces1"/>
        <w:numPr>
          <w:ilvl w:val="0"/>
          <w:numId w:val="0"/>
        </w:numPr>
        <w:rPr>
          <w:rFonts w:ascii="Times New Roman" w:hAnsi="Times New Roman"/>
          <w:bCs/>
          <w:sz w:val="22"/>
          <w:szCs w:val="22"/>
          <w:lang w:val="lt-LT"/>
        </w:rPr>
      </w:pPr>
      <w:r w:rsidRPr="009C6289">
        <w:rPr>
          <w:rFonts w:ascii="Times New Roman" w:hAnsi="Times New Roman"/>
          <w:b/>
          <w:sz w:val="22"/>
          <w:szCs w:val="22"/>
          <w:lang w:val="lt-LT"/>
        </w:rPr>
        <w:t>Prieš</w:t>
      </w:r>
      <w:r w:rsidRPr="009C6289">
        <w:rPr>
          <w:rFonts w:ascii="Times New Roman" w:hAnsi="Times New Roman"/>
          <w:sz w:val="22"/>
          <w:szCs w:val="22"/>
          <w:lang w:val="lt-LT"/>
        </w:rPr>
        <w:t xml:space="preserve"> </w:t>
      </w:r>
      <w:r w:rsidRPr="009C6289">
        <w:rPr>
          <w:rFonts w:ascii="Times New Roman" w:hAnsi="Times New Roman"/>
          <w:b/>
          <w:sz w:val="22"/>
          <w:szCs w:val="22"/>
          <w:lang w:val="lt-LT"/>
        </w:rPr>
        <w:t xml:space="preserve">paskiriant </w:t>
      </w:r>
      <w:r w:rsidRPr="005F63C9">
        <w:rPr>
          <w:rFonts w:ascii="Times New Roman" w:hAnsi="Times New Roman"/>
          <w:b/>
          <w:sz w:val="22"/>
          <w:szCs w:val="22"/>
          <w:lang w:val="lt-LT"/>
        </w:rPr>
        <w:t>Natrio jodido [</w:t>
      </w:r>
      <w:r w:rsidRPr="005F63C9">
        <w:rPr>
          <w:rFonts w:ascii="Times New Roman" w:hAnsi="Times New Roman"/>
          <w:b/>
          <w:sz w:val="22"/>
          <w:szCs w:val="22"/>
          <w:vertAlign w:val="superscript"/>
          <w:lang w:val="lt-LT"/>
        </w:rPr>
        <w:t>131</w:t>
      </w:r>
      <w:r w:rsidRPr="005F63C9">
        <w:rPr>
          <w:rFonts w:ascii="Times New Roman" w:hAnsi="Times New Roman"/>
          <w:b/>
          <w:sz w:val="22"/>
          <w:szCs w:val="22"/>
          <w:lang w:val="lt-LT"/>
        </w:rPr>
        <w:t xml:space="preserve">I] GE </w:t>
      </w:r>
      <w:proofErr w:type="spellStart"/>
      <w:r w:rsidRPr="005F63C9">
        <w:rPr>
          <w:rFonts w:ascii="Times New Roman" w:hAnsi="Times New Roman"/>
          <w:b/>
          <w:sz w:val="22"/>
          <w:szCs w:val="22"/>
          <w:lang w:val="lt-LT"/>
        </w:rPr>
        <w:t>Healthcare</w:t>
      </w:r>
      <w:proofErr w:type="spellEnd"/>
      <w:r w:rsidRPr="009C6289">
        <w:rPr>
          <w:rFonts w:ascii="Times New Roman" w:hAnsi="Times New Roman"/>
          <w:b/>
          <w:sz w:val="22"/>
          <w:szCs w:val="22"/>
          <w:lang w:val="lt-LT"/>
        </w:rPr>
        <w:t>, turite:</w:t>
      </w:r>
    </w:p>
    <w:p w:rsidR="00EE06D2" w:rsidRDefault="00EE06D2" w:rsidP="00EE06D2">
      <w:pPr>
        <w:tabs>
          <w:tab w:val="clear" w:pos="567"/>
        </w:tabs>
        <w:spacing w:line="240" w:lineRule="auto"/>
        <w:rPr>
          <w:szCs w:val="22"/>
          <w:lang w:val="lt-LT"/>
        </w:rPr>
      </w:pPr>
      <w:r>
        <w:rPr>
          <w:bCs/>
          <w:szCs w:val="22"/>
          <w:lang w:val="lt-LT"/>
        </w:rPr>
        <w:t>p</w:t>
      </w:r>
      <w:r w:rsidRPr="005E6742">
        <w:rPr>
          <w:bCs/>
          <w:szCs w:val="22"/>
          <w:lang w:val="lt-LT"/>
        </w:rPr>
        <w:t>rieš tyrimo pradžią turite išgerti daug vandens, kad pirmąsias valandas po tyrimo kuo dažniau šlapintumėtės</w:t>
      </w:r>
      <w:r w:rsidRPr="005E6742">
        <w:rPr>
          <w:szCs w:val="22"/>
          <w:lang w:val="lt-LT"/>
        </w:rPr>
        <w:t>.</w:t>
      </w:r>
    </w:p>
    <w:p w:rsidR="00EE06D2" w:rsidRPr="005E6742" w:rsidRDefault="00EE06D2" w:rsidP="00EE06D2">
      <w:pPr>
        <w:pStyle w:val="AmmListePuces1"/>
        <w:numPr>
          <w:ilvl w:val="0"/>
          <w:numId w:val="0"/>
        </w:numPr>
        <w:rPr>
          <w:rFonts w:ascii="Times New Roman" w:hAnsi="Times New Roman"/>
          <w:b/>
          <w:sz w:val="22"/>
          <w:szCs w:val="22"/>
          <w:lang w:val="lt-LT"/>
        </w:rPr>
      </w:pPr>
    </w:p>
    <w:p w:rsidR="00EE06D2" w:rsidRPr="005E6742" w:rsidRDefault="00EE06D2" w:rsidP="00EE06D2">
      <w:pPr>
        <w:pStyle w:val="AmmListePuces1"/>
        <w:numPr>
          <w:ilvl w:val="0"/>
          <w:numId w:val="0"/>
        </w:numPr>
        <w:rPr>
          <w:rFonts w:ascii="Times New Roman" w:hAnsi="Times New Roman"/>
          <w:b/>
          <w:sz w:val="22"/>
          <w:szCs w:val="22"/>
          <w:lang w:val="lt-LT"/>
        </w:rPr>
      </w:pPr>
      <w:r w:rsidRPr="005E6742">
        <w:rPr>
          <w:rFonts w:ascii="Times New Roman" w:hAnsi="Times New Roman"/>
          <w:b/>
          <w:sz w:val="22"/>
          <w:szCs w:val="22"/>
          <w:lang w:val="lt-LT"/>
        </w:rPr>
        <w:t>Vaikai ir paaugliai</w:t>
      </w:r>
    </w:p>
    <w:p w:rsidR="00EE06D2" w:rsidRPr="005E6742" w:rsidRDefault="00EE06D2" w:rsidP="00EE06D2">
      <w:pPr>
        <w:pStyle w:val="AmmListePuces1"/>
        <w:numPr>
          <w:ilvl w:val="0"/>
          <w:numId w:val="0"/>
        </w:numPr>
        <w:rPr>
          <w:rFonts w:ascii="Times New Roman" w:hAnsi="Times New Roman"/>
          <w:sz w:val="22"/>
          <w:szCs w:val="22"/>
          <w:lang w:val="lt-LT"/>
        </w:rPr>
      </w:pPr>
      <w:r w:rsidRPr="005E6742">
        <w:rPr>
          <w:rFonts w:ascii="Times New Roman" w:hAnsi="Times New Roman"/>
          <w:sz w:val="22"/>
          <w:szCs w:val="22"/>
          <w:lang w:val="lt-LT"/>
        </w:rPr>
        <w:t>Jeigu esate jaunesnis kaip 18 metų amžiaus, pasikalbėkite su branduolinės medicinos gydytoju.</w:t>
      </w:r>
    </w:p>
    <w:p w:rsidR="00EE06D2" w:rsidRPr="00A71A4E" w:rsidRDefault="00EE06D2" w:rsidP="00EE06D2">
      <w:pPr>
        <w:tabs>
          <w:tab w:val="clear" w:pos="567"/>
          <w:tab w:val="left" w:pos="540"/>
        </w:tabs>
        <w:rPr>
          <w:szCs w:val="22"/>
          <w:lang w:val="lt-LT"/>
        </w:rPr>
      </w:pPr>
    </w:p>
    <w:p w:rsidR="00EE06D2" w:rsidRPr="00A71A4E" w:rsidRDefault="00EE06D2" w:rsidP="00EE06D2">
      <w:pPr>
        <w:jc w:val="both"/>
        <w:rPr>
          <w:szCs w:val="22"/>
          <w:lang w:val="lt-LT"/>
        </w:rPr>
      </w:pPr>
      <w:r w:rsidRPr="00A71A4E">
        <w:rPr>
          <w:b/>
          <w:bCs/>
          <w:szCs w:val="22"/>
          <w:lang w:val="lt-LT"/>
        </w:rPr>
        <w:t xml:space="preserve">Kiti vaistai ir </w:t>
      </w:r>
      <w:r w:rsidRPr="00A42842">
        <w:rPr>
          <w:b/>
          <w:bCs/>
          <w:noProof/>
          <w:szCs w:val="22"/>
          <w:lang w:val="lt-LT"/>
        </w:rPr>
        <w:t>Natrio jodidas [</w:t>
      </w:r>
      <w:r w:rsidRPr="00A42842">
        <w:rPr>
          <w:b/>
          <w:bCs/>
          <w:noProof/>
          <w:szCs w:val="22"/>
          <w:vertAlign w:val="superscript"/>
          <w:lang w:val="lt-LT"/>
        </w:rPr>
        <w:t>131</w:t>
      </w:r>
      <w:r w:rsidRPr="00A42842">
        <w:rPr>
          <w:b/>
          <w:bCs/>
          <w:noProof/>
          <w:szCs w:val="22"/>
          <w:lang w:val="lt-LT"/>
        </w:rPr>
        <w:t>I] GE Healthcare</w:t>
      </w:r>
    </w:p>
    <w:p w:rsidR="00EE06D2" w:rsidRPr="00A71A4E" w:rsidRDefault="00EE06D2" w:rsidP="00EE06D2">
      <w:pPr>
        <w:rPr>
          <w:noProof/>
          <w:szCs w:val="22"/>
          <w:lang w:val="lt-LT"/>
        </w:rPr>
      </w:pPr>
      <w:r w:rsidRPr="00A71A4E">
        <w:rPr>
          <w:szCs w:val="22"/>
          <w:lang w:val="lt-LT"/>
        </w:rPr>
        <w:t xml:space="preserve">Jeigu vartojate ar neseniai vartojote kitų vaistų arba dėl to nesate tikri, apie tai pasakykite </w:t>
      </w:r>
      <w:r w:rsidRPr="009A604E">
        <w:rPr>
          <w:szCs w:val="24"/>
          <w:lang w:val="lt-LT"/>
        </w:rPr>
        <w:t xml:space="preserve">branduolinės medicinos </w:t>
      </w:r>
      <w:r w:rsidRPr="00A71A4E">
        <w:rPr>
          <w:szCs w:val="22"/>
          <w:lang w:val="lt-LT"/>
        </w:rPr>
        <w:t>gydytojui</w:t>
      </w:r>
      <w:r w:rsidRPr="00A71A4E">
        <w:rPr>
          <w:noProof/>
          <w:szCs w:val="22"/>
          <w:lang w:val="lt-LT"/>
        </w:rPr>
        <w:t xml:space="preserve">, </w:t>
      </w:r>
      <w:r>
        <w:rPr>
          <w:noProof/>
          <w:szCs w:val="22"/>
          <w:lang w:val="lt-LT"/>
        </w:rPr>
        <w:t>nes</w:t>
      </w:r>
      <w:r w:rsidRPr="00A71A4E">
        <w:rPr>
          <w:noProof/>
          <w:szCs w:val="22"/>
          <w:lang w:val="lt-LT"/>
        </w:rPr>
        <w:t xml:space="preserve"> kai kurie vaistai gali paveikti </w:t>
      </w:r>
      <w:r w:rsidRPr="00A71A4E">
        <w:rPr>
          <w:bCs/>
          <w:noProof/>
          <w:szCs w:val="22"/>
          <w:lang w:val="lt-LT"/>
        </w:rPr>
        <w:t>Natrio jodido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 xml:space="preserve">GE Healthcare </w:t>
      </w:r>
      <w:r w:rsidRPr="00A71A4E">
        <w:rPr>
          <w:noProof/>
          <w:szCs w:val="22"/>
          <w:lang w:val="lt-LT"/>
        </w:rPr>
        <w:t xml:space="preserve">veikimo kelią. </w:t>
      </w:r>
    </w:p>
    <w:p w:rsidR="00EE06D2" w:rsidRPr="00A71A4E" w:rsidRDefault="00EE06D2" w:rsidP="00EE06D2">
      <w:pPr>
        <w:rPr>
          <w:noProof/>
          <w:szCs w:val="22"/>
          <w:lang w:val="lt-LT"/>
        </w:rPr>
      </w:pPr>
      <w:r w:rsidRPr="00A71A4E">
        <w:rPr>
          <w:noProof/>
          <w:szCs w:val="22"/>
          <w:lang w:val="lt-LT"/>
        </w:rPr>
        <w:t xml:space="preserve">Prieš gydymą </w:t>
      </w:r>
      <w:r w:rsidRPr="00A71A4E">
        <w:rPr>
          <w:bCs/>
          <w:noProof/>
          <w:szCs w:val="22"/>
          <w:lang w:val="lt-LT"/>
        </w:rPr>
        <w:t>Natrio jodidu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 xml:space="preserve">GE Healthcare </w:t>
      </w:r>
      <w:r w:rsidRPr="00A71A4E">
        <w:rPr>
          <w:noProof/>
          <w:szCs w:val="22"/>
          <w:lang w:val="lt-LT"/>
        </w:rPr>
        <w:t xml:space="preserve">pasakykite </w:t>
      </w:r>
      <w:r w:rsidRPr="009A604E">
        <w:rPr>
          <w:szCs w:val="24"/>
          <w:lang w:val="lt-LT"/>
        </w:rPr>
        <w:t xml:space="preserve">branduolinės medicinos </w:t>
      </w:r>
      <w:r w:rsidRPr="00A71A4E">
        <w:rPr>
          <w:noProof/>
          <w:szCs w:val="22"/>
          <w:lang w:val="lt-LT"/>
        </w:rPr>
        <w:t>gydytojui ar slaugytojui, jei vartojate bet kuriuos žemiau išvardytus vaistus.</w:t>
      </w:r>
    </w:p>
    <w:p w:rsidR="00EE06D2" w:rsidRPr="00A71A4E" w:rsidRDefault="00EE06D2" w:rsidP="00EE06D2">
      <w:pPr>
        <w:numPr>
          <w:ilvl w:val="0"/>
          <w:numId w:val="4"/>
        </w:numPr>
        <w:tabs>
          <w:tab w:val="clear" w:pos="567"/>
          <w:tab w:val="clear" w:pos="720"/>
          <w:tab w:val="left" w:pos="540"/>
        </w:tabs>
        <w:ind w:left="540" w:hanging="540"/>
        <w:rPr>
          <w:bCs/>
          <w:szCs w:val="22"/>
          <w:lang w:val="lt-LT"/>
        </w:rPr>
      </w:pPr>
      <w:r w:rsidRPr="00A71A4E">
        <w:rPr>
          <w:szCs w:val="22"/>
          <w:lang w:val="lt-LT"/>
        </w:rPr>
        <w:t xml:space="preserve">Vaistus, vartojamus gydyti padidėjusiai ar sulėtėjusiai skydliaukės veiklai, tokius kaip </w:t>
      </w:r>
      <w:r w:rsidRPr="00A71A4E">
        <w:rPr>
          <w:noProof/>
          <w:szCs w:val="22"/>
          <w:lang w:val="lt-LT"/>
        </w:rPr>
        <w:t>karbimazolas, propiltiouracilas, natrio levotiroksinas, natrio liotironinas arba skydliaukės ekstraktas.</w:t>
      </w:r>
    </w:p>
    <w:p w:rsidR="00EE06D2" w:rsidRPr="00A42842" w:rsidRDefault="00EE06D2" w:rsidP="00EE06D2">
      <w:pPr>
        <w:numPr>
          <w:ilvl w:val="0"/>
          <w:numId w:val="4"/>
        </w:numPr>
        <w:tabs>
          <w:tab w:val="clear" w:pos="567"/>
          <w:tab w:val="clear" w:pos="720"/>
          <w:tab w:val="left" w:pos="540"/>
        </w:tabs>
        <w:ind w:left="540" w:hanging="540"/>
        <w:rPr>
          <w:bCs/>
          <w:szCs w:val="22"/>
          <w:lang w:val="lt-LT"/>
        </w:rPr>
      </w:pPr>
      <w:r w:rsidRPr="00A71A4E">
        <w:rPr>
          <w:noProof/>
          <w:szCs w:val="22"/>
          <w:lang w:val="lt-LT"/>
        </w:rPr>
        <w:t>Salicilatus, tokius kaip aspirinas.</w:t>
      </w:r>
    </w:p>
    <w:p w:rsidR="00EE06D2" w:rsidRPr="00A42842" w:rsidRDefault="00EE06D2" w:rsidP="00EE06D2">
      <w:pPr>
        <w:numPr>
          <w:ilvl w:val="0"/>
          <w:numId w:val="4"/>
        </w:numPr>
        <w:tabs>
          <w:tab w:val="clear" w:pos="567"/>
          <w:tab w:val="clear" w:pos="720"/>
          <w:tab w:val="left" w:pos="540"/>
        </w:tabs>
        <w:ind w:left="540" w:hanging="540"/>
        <w:rPr>
          <w:bCs/>
          <w:szCs w:val="22"/>
          <w:lang w:val="lt-LT"/>
        </w:rPr>
      </w:pPr>
      <w:r w:rsidRPr="00A42842">
        <w:rPr>
          <w:bCs/>
          <w:szCs w:val="22"/>
          <w:lang w:val="lt-LT"/>
        </w:rPr>
        <w:t xml:space="preserve">Steroidus, tokius kaip prednizolonas arba </w:t>
      </w:r>
      <w:proofErr w:type="spellStart"/>
      <w:r w:rsidRPr="00A42842">
        <w:rPr>
          <w:bCs/>
          <w:szCs w:val="22"/>
          <w:lang w:val="lt-LT"/>
        </w:rPr>
        <w:t>metilprednizolonas</w:t>
      </w:r>
      <w:proofErr w:type="spellEnd"/>
      <w:r w:rsidRPr="00A42842">
        <w:rPr>
          <w:bCs/>
          <w:szCs w:val="22"/>
          <w:lang w:val="lt-LT"/>
        </w:rPr>
        <w:t>.</w:t>
      </w:r>
    </w:p>
    <w:p w:rsidR="00EE06D2" w:rsidRPr="00A42842" w:rsidRDefault="00EE06D2" w:rsidP="00EE06D2">
      <w:pPr>
        <w:numPr>
          <w:ilvl w:val="0"/>
          <w:numId w:val="4"/>
        </w:numPr>
        <w:tabs>
          <w:tab w:val="clear" w:pos="567"/>
          <w:tab w:val="clear" w:pos="720"/>
          <w:tab w:val="left" w:pos="540"/>
        </w:tabs>
        <w:ind w:left="540" w:hanging="540"/>
        <w:rPr>
          <w:bCs/>
          <w:szCs w:val="22"/>
          <w:lang w:val="lt-LT"/>
        </w:rPr>
      </w:pPr>
      <w:r w:rsidRPr="00A42842">
        <w:rPr>
          <w:bCs/>
          <w:szCs w:val="22"/>
          <w:lang w:val="lt-LT"/>
        </w:rPr>
        <w:t xml:space="preserve">Vaistus, vartojamus skystinti kraują, tokius kaip </w:t>
      </w:r>
      <w:proofErr w:type="spellStart"/>
      <w:r w:rsidRPr="00A42842">
        <w:rPr>
          <w:bCs/>
          <w:szCs w:val="22"/>
          <w:lang w:val="lt-LT"/>
        </w:rPr>
        <w:t>varfarinas</w:t>
      </w:r>
      <w:proofErr w:type="spellEnd"/>
      <w:r w:rsidRPr="00A42842">
        <w:rPr>
          <w:bCs/>
          <w:szCs w:val="22"/>
          <w:lang w:val="lt-LT"/>
        </w:rPr>
        <w:t xml:space="preserve"> arba heparinas.</w:t>
      </w:r>
    </w:p>
    <w:p w:rsidR="00EE06D2" w:rsidRPr="00A42842" w:rsidRDefault="00EE06D2" w:rsidP="00EE06D2">
      <w:pPr>
        <w:numPr>
          <w:ilvl w:val="0"/>
          <w:numId w:val="4"/>
        </w:numPr>
        <w:tabs>
          <w:tab w:val="clear" w:pos="567"/>
          <w:tab w:val="clear" w:pos="720"/>
          <w:tab w:val="left" w:pos="540"/>
        </w:tabs>
        <w:ind w:left="540" w:hanging="540"/>
        <w:rPr>
          <w:bCs/>
          <w:szCs w:val="22"/>
          <w:lang w:val="lt-LT"/>
        </w:rPr>
      </w:pPr>
      <w:r w:rsidRPr="00A71A4E">
        <w:rPr>
          <w:noProof/>
          <w:szCs w:val="22"/>
          <w:lang w:val="lt-LT"/>
        </w:rPr>
        <w:t>Antihistamininius vaistus, tokius kaip chlorfeniraminas ar cetirizinas.</w:t>
      </w:r>
    </w:p>
    <w:p w:rsidR="00EE06D2" w:rsidRPr="00A42842" w:rsidRDefault="00EE06D2" w:rsidP="00EE06D2">
      <w:pPr>
        <w:numPr>
          <w:ilvl w:val="0"/>
          <w:numId w:val="4"/>
        </w:numPr>
        <w:tabs>
          <w:tab w:val="clear" w:pos="567"/>
          <w:tab w:val="clear" w:pos="720"/>
          <w:tab w:val="left" w:pos="540"/>
        </w:tabs>
        <w:ind w:left="540" w:hanging="540"/>
        <w:rPr>
          <w:bCs/>
          <w:szCs w:val="22"/>
          <w:lang w:val="lt-LT"/>
        </w:rPr>
      </w:pPr>
      <w:r w:rsidRPr="00A71A4E">
        <w:rPr>
          <w:noProof/>
          <w:szCs w:val="22"/>
          <w:lang w:val="lt-LT"/>
        </w:rPr>
        <w:t>Vaistus, vartojamus gydyti parazitinėms infekcijoms, tokius kaip tiabendazolas, rifampicinas ar amfotericinas B.</w:t>
      </w:r>
    </w:p>
    <w:p w:rsidR="00EE06D2" w:rsidRPr="00A42842" w:rsidRDefault="00EE06D2" w:rsidP="00EE06D2">
      <w:pPr>
        <w:numPr>
          <w:ilvl w:val="0"/>
          <w:numId w:val="4"/>
        </w:numPr>
        <w:tabs>
          <w:tab w:val="clear" w:pos="567"/>
          <w:tab w:val="clear" w:pos="720"/>
          <w:tab w:val="left" w:pos="540"/>
        </w:tabs>
        <w:ind w:left="540" w:hanging="540"/>
        <w:rPr>
          <w:bCs/>
          <w:szCs w:val="22"/>
          <w:lang w:val="lt-LT"/>
        </w:rPr>
      </w:pPr>
      <w:r w:rsidRPr="00A42842">
        <w:rPr>
          <w:bCs/>
          <w:szCs w:val="22"/>
          <w:lang w:val="lt-LT"/>
        </w:rPr>
        <w:t>Peniciliną.</w:t>
      </w:r>
    </w:p>
    <w:p w:rsidR="00EE06D2" w:rsidRPr="00A42842" w:rsidRDefault="00EE06D2" w:rsidP="00EE06D2">
      <w:pPr>
        <w:numPr>
          <w:ilvl w:val="0"/>
          <w:numId w:val="4"/>
        </w:numPr>
        <w:tabs>
          <w:tab w:val="clear" w:pos="567"/>
          <w:tab w:val="clear" w:pos="720"/>
          <w:tab w:val="left" w:pos="540"/>
        </w:tabs>
        <w:ind w:left="540" w:hanging="540"/>
        <w:rPr>
          <w:bCs/>
          <w:szCs w:val="22"/>
          <w:lang w:val="lt-LT"/>
        </w:rPr>
      </w:pPr>
      <w:r w:rsidRPr="00A42842">
        <w:rPr>
          <w:bCs/>
          <w:szCs w:val="22"/>
          <w:lang w:val="lt-LT"/>
        </w:rPr>
        <w:t xml:space="preserve">Vaistus, vadinamus </w:t>
      </w:r>
      <w:proofErr w:type="spellStart"/>
      <w:r w:rsidRPr="00A42842">
        <w:rPr>
          <w:bCs/>
          <w:szCs w:val="22"/>
          <w:lang w:val="lt-LT"/>
        </w:rPr>
        <w:t>sulfonamidais</w:t>
      </w:r>
      <w:proofErr w:type="spellEnd"/>
      <w:r w:rsidRPr="00A42842">
        <w:rPr>
          <w:bCs/>
          <w:szCs w:val="22"/>
          <w:lang w:val="lt-LT"/>
        </w:rPr>
        <w:t xml:space="preserve">, tokius kaip </w:t>
      </w:r>
      <w:proofErr w:type="spellStart"/>
      <w:r w:rsidRPr="00A42842">
        <w:rPr>
          <w:bCs/>
          <w:szCs w:val="22"/>
          <w:lang w:val="lt-LT"/>
        </w:rPr>
        <w:t>sulfasalazinas</w:t>
      </w:r>
      <w:proofErr w:type="spellEnd"/>
      <w:r w:rsidRPr="00A42842">
        <w:rPr>
          <w:bCs/>
          <w:szCs w:val="22"/>
          <w:lang w:val="lt-LT"/>
        </w:rPr>
        <w:t xml:space="preserve"> (vartojamas gydyti reumatoidiniam artritui ir žarnyno ligoms), </w:t>
      </w:r>
      <w:proofErr w:type="spellStart"/>
      <w:r w:rsidRPr="00A42842">
        <w:rPr>
          <w:bCs/>
          <w:szCs w:val="22"/>
          <w:lang w:val="lt-LT"/>
        </w:rPr>
        <w:t>sumitriptanas</w:t>
      </w:r>
      <w:proofErr w:type="spellEnd"/>
      <w:r w:rsidRPr="00A42842">
        <w:rPr>
          <w:bCs/>
          <w:szCs w:val="22"/>
          <w:lang w:val="lt-LT"/>
        </w:rPr>
        <w:t xml:space="preserve"> (vartojamas gydyti migrenai), arba </w:t>
      </w:r>
      <w:proofErr w:type="spellStart"/>
      <w:r w:rsidRPr="00A42842">
        <w:rPr>
          <w:bCs/>
          <w:szCs w:val="22"/>
          <w:lang w:val="lt-LT"/>
        </w:rPr>
        <w:t>probenecidas</w:t>
      </w:r>
      <w:proofErr w:type="spellEnd"/>
      <w:r w:rsidRPr="00A42842">
        <w:rPr>
          <w:bCs/>
          <w:szCs w:val="22"/>
          <w:lang w:val="lt-LT"/>
        </w:rPr>
        <w:t xml:space="preserve"> (vartojamas gydyti podagrai).</w:t>
      </w:r>
    </w:p>
    <w:p w:rsidR="00EE06D2" w:rsidRPr="00A42842" w:rsidRDefault="00EE06D2" w:rsidP="00EE06D2">
      <w:pPr>
        <w:numPr>
          <w:ilvl w:val="0"/>
          <w:numId w:val="4"/>
        </w:numPr>
        <w:tabs>
          <w:tab w:val="clear" w:pos="567"/>
          <w:tab w:val="clear" w:pos="720"/>
          <w:tab w:val="left" w:pos="540"/>
        </w:tabs>
        <w:ind w:left="540" w:hanging="540"/>
        <w:rPr>
          <w:bCs/>
          <w:szCs w:val="22"/>
          <w:lang w:val="lt-LT"/>
        </w:rPr>
      </w:pPr>
      <w:r w:rsidRPr="00A42842">
        <w:rPr>
          <w:bCs/>
          <w:szCs w:val="22"/>
          <w:lang w:val="lt-LT"/>
        </w:rPr>
        <w:t xml:space="preserve">Vaistus, vadinamus benzodiazepinais, kurie yra raminamieji arba migdomieji vaistai, tokie kaip </w:t>
      </w:r>
      <w:proofErr w:type="spellStart"/>
      <w:r w:rsidRPr="00A42842">
        <w:rPr>
          <w:bCs/>
          <w:szCs w:val="22"/>
          <w:lang w:val="lt-LT"/>
        </w:rPr>
        <w:t>temazepamas</w:t>
      </w:r>
      <w:proofErr w:type="spellEnd"/>
      <w:r w:rsidRPr="00A42842">
        <w:rPr>
          <w:bCs/>
          <w:szCs w:val="22"/>
          <w:lang w:val="lt-LT"/>
        </w:rPr>
        <w:t xml:space="preserve">, </w:t>
      </w:r>
      <w:proofErr w:type="spellStart"/>
      <w:r w:rsidRPr="00A42842">
        <w:rPr>
          <w:bCs/>
          <w:szCs w:val="22"/>
          <w:lang w:val="lt-LT"/>
        </w:rPr>
        <w:t>nitrazepamas</w:t>
      </w:r>
      <w:proofErr w:type="spellEnd"/>
      <w:r w:rsidRPr="00A42842">
        <w:rPr>
          <w:bCs/>
          <w:szCs w:val="22"/>
          <w:lang w:val="lt-LT"/>
        </w:rPr>
        <w:t xml:space="preserve"> arba </w:t>
      </w:r>
      <w:proofErr w:type="spellStart"/>
      <w:r w:rsidRPr="00A42842">
        <w:rPr>
          <w:bCs/>
          <w:szCs w:val="22"/>
          <w:lang w:val="lt-LT"/>
        </w:rPr>
        <w:t>diazepamas</w:t>
      </w:r>
      <w:proofErr w:type="spellEnd"/>
      <w:r w:rsidRPr="00A42842">
        <w:rPr>
          <w:bCs/>
          <w:szCs w:val="22"/>
          <w:lang w:val="lt-LT"/>
        </w:rPr>
        <w:t>.</w:t>
      </w:r>
    </w:p>
    <w:p w:rsidR="00EE06D2" w:rsidRPr="00A42842" w:rsidRDefault="00EE06D2" w:rsidP="00EE06D2">
      <w:pPr>
        <w:numPr>
          <w:ilvl w:val="0"/>
          <w:numId w:val="4"/>
        </w:numPr>
        <w:tabs>
          <w:tab w:val="clear" w:pos="567"/>
          <w:tab w:val="clear" w:pos="720"/>
          <w:tab w:val="left" w:pos="540"/>
        </w:tabs>
        <w:ind w:left="540" w:hanging="540"/>
        <w:rPr>
          <w:bCs/>
          <w:szCs w:val="22"/>
          <w:lang w:val="lt-LT"/>
        </w:rPr>
      </w:pPr>
      <w:proofErr w:type="spellStart"/>
      <w:r w:rsidRPr="00A42842">
        <w:rPr>
          <w:bCs/>
          <w:szCs w:val="22"/>
          <w:lang w:val="lt-LT"/>
        </w:rPr>
        <w:t>Ekspektorantus</w:t>
      </w:r>
      <w:proofErr w:type="spellEnd"/>
      <w:r w:rsidRPr="00A42842">
        <w:rPr>
          <w:bCs/>
          <w:szCs w:val="22"/>
          <w:lang w:val="lt-LT"/>
        </w:rPr>
        <w:t xml:space="preserve">, vartojamus gydyti kosuliui ir peršalimui, tokius kaip </w:t>
      </w:r>
      <w:proofErr w:type="spellStart"/>
      <w:r w:rsidRPr="00A42842">
        <w:rPr>
          <w:bCs/>
          <w:szCs w:val="22"/>
          <w:lang w:val="lt-LT"/>
        </w:rPr>
        <w:t>gvajfene</w:t>
      </w:r>
      <w:r w:rsidRPr="00A71A4E">
        <w:rPr>
          <w:bCs/>
          <w:szCs w:val="22"/>
          <w:lang w:val="lt-LT"/>
        </w:rPr>
        <w:t>z</w:t>
      </w:r>
      <w:r w:rsidRPr="00A42842">
        <w:rPr>
          <w:bCs/>
          <w:szCs w:val="22"/>
          <w:lang w:val="lt-LT"/>
        </w:rPr>
        <w:t>inas</w:t>
      </w:r>
      <w:proofErr w:type="spellEnd"/>
      <w:r w:rsidRPr="00A42842">
        <w:rPr>
          <w:bCs/>
          <w:szCs w:val="22"/>
          <w:lang w:val="lt-LT"/>
        </w:rPr>
        <w:t>.</w:t>
      </w:r>
    </w:p>
    <w:p w:rsidR="00EE06D2" w:rsidRPr="00A42842" w:rsidRDefault="00EE06D2" w:rsidP="00EE06D2">
      <w:pPr>
        <w:numPr>
          <w:ilvl w:val="0"/>
          <w:numId w:val="4"/>
        </w:numPr>
        <w:tabs>
          <w:tab w:val="clear" w:pos="567"/>
          <w:tab w:val="clear" w:pos="720"/>
          <w:tab w:val="left" w:pos="540"/>
        </w:tabs>
        <w:ind w:left="540" w:hanging="540"/>
        <w:rPr>
          <w:bCs/>
          <w:szCs w:val="22"/>
          <w:lang w:val="lt-LT"/>
        </w:rPr>
      </w:pPr>
      <w:r w:rsidRPr="00A42842">
        <w:rPr>
          <w:bCs/>
          <w:szCs w:val="22"/>
          <w:lang w:val="lt-LT"/>
        </w:rPr>
        <w:t>Vitaminus.</w:t>
      </w:r>
    </w:p>
    <w:p w:rsidR="00EE06D2" w:rsidRPr="00A42842" w:rsidRDefault="00EE06D2" w:rsidP="00EE06D2">
      <w:pPr>
        <w:numPr>
          <w:ilvl w:val="0"/>
          <w:numId w:val="4"/>
        </w:numPr>
        <w:tabs>
          <w:tab w:val="clear" w:pos="567"/>
          <w:tab w:val="clear" w:pos="720"/>
          <w:tab w:val="left" w:pos="540"/>
        </w:tabs>
        <w:ind w:left="540" w:hanging="540"/>
        <w:rPr>
          <w:bCs/>
          <w:szCs w:val="22"/>
          <w:lang w:val="lt-LT"/>
        </w:rPr>
      </w:pPr>
      <w:r w:rsidRPr="00A42842">
        <w:rPr>
          <w:bCs/>
          <w:szCs w:val="22"/>
          <w:lang w:val="lt-LT"/>
        </w:rPr>
        <w:t>Litį, vartojamą gydyti psichikos sveikatos sutrikimams.</w:t>
      </w:r>
    </w:p>
    <w:p w:rsidR="00EE06D2" w:rsidRPr="00A42842" w:rsidRDefault="00EE06D2" w:rsidP="00EE06D2">
      <w:pPr>
        <w:numPr>
          <w:ilvl w:val="0"/>
          <w:numId w:val="4"/>
        </w:numPr>
        <w:tabs>
          <w:tab w:val="clear" w:pos="567"/>
          <w:tab w:val="clear" w:pos="720"/>
          <w:tab w:val="left" w:pos="540"/>
        </w:tabs>
        <w:ind w:left="540" w:hanging="540"/>
        <w:rPr>
          <w:bCs/>
          <w:szCs w:val="22"/>
          <w:lang w:val="lt-LT"/>
        </w:rPr>
      </w:pPr>
      <w:proofErr w:type="spellStart"/>
      <w:r w:rsidRPr="00A42842">
        <w:rPr>
          <w:bCs/>
          <w:szCs w:val="22"/>
          <w:lang w:val="lt-LT"/>
        </w:rPr>
        <w:t>Tolbutamidus</w:t>
      </w:r>
      <w:proofErr w:type="spellEnd"/>
      <w:r w:rsidRPr="00A42842">
        <w:rPr>
          <w:bCs/>
          <w:szCs w:val="22"/>
          <w:lang w:val="lt-LT"/>
        </w:rPr>
        <w:t>, vartojamus gydyti cukriniam diabetui.</w:t>
      </w:r>
    </w:p>
    <w:p w:rsidR="00EE06D2" w:rsidRPr="00A42842" w:rsidRDefault="00EE06D2" w:rsidP="00EE06D2">
      <w:pPr>
        <w:numPr>
          <w:ilvl w:val="0"/>
          <w:numId w:val="4"/>
        </w:numPr>
        <w:tabs>
          <w:tab w:val="clear" w:pos="567"/>
          <w:tab w:val="clear" w:pos="720"/>
          <w:tab w:val="left" w:pos="540"/>
        </w:tabs>
        <w:ind w:left="540" w:hanging="540"/>
        <w:rPr>
          <w:bCs/>
          <w:szCs w:val="22"/>
          <w:lang w:val="lt-LT"/>
        </w:rPr>
      </w:pPr>
      <w:proofErr w:type="spellStart"/>
      <w:r w:rsidRPr="00A42842">
        <w:rPr>
          <w:bCs/>
          <w:szCs w:val="22"/>
          <w:lang w:val="lt-LT"/>
        </w:rPr>
        <w:t>Tiopentalį</w:t>
      </w:r>
      <w:proofErr w:type="spellEnd"/>
      <w:r w:rsidRPr="00A42842">
        <w:rPr>
          <w:bCs/>
          <w:szCs w:val="22"/>
          <w:lang w:val="lt-LT"/>
        </w:rPr>
        <w:t>, anestetikus vartojamus ligoninėje.</w:t>
      </w:r>
    </w:p>
    <w:p w:rsidR="00EE06D2" w:rsidRPr="00A42842" w:rsidRDefault="00EE06D2" w:rsidP="00EE06D2">
      <w:pPr>
        <w:numPr>
          <w:ilvl w:val="0"/>
          <w:numId w:val="4"/>
        </w:numPr>
        <w:tabs>
          <w:tab w:val="clear" w:pos="567"/>
          <w:tab w:val="clear" w:pos="720"/>
          <w:tab w:val="left" w:pos="540"/>
        </w:tabs>
        <w:ind w:left="540" w:hanging="540"/>
        <w:rPr>
          <w:bCs/>
          <w:szCs w:val="22"/>
          <w:lang w:val="lt-LT"/>
        </w:rPr>
      </w:pPr>
      <w:proofErr w:type="spellStart"/>
      <w:r w:rsidRPr="00A42842">
        <w:rPr>
          <w:bCs/>
          <w:szCs w:val="22"/>
          <w:lang w:val="lt-LT"/>
        </w:rPr>
        <w:t>Fenilbutazoną</w:t>
      </w:r>
      <w:proofErr w:type="spellEnd"/>
      <w:r w:rsidRPr="00A42842">
        <w:rPr>
          <w:bCs/>
          <w:szCs w:val="22"/>
          <w:lang w:val="lt-LT"/>
        </w:rPr>
        <w:t>, vartojamą nuo skausmo ir artritui gydyti.</w:t>
      </w:r>
    </w:p>
    <w:p w:rsidR="00EE06D2" w:rsidRPr="00A42842" w:rsidRDefault="00EE06D2" w:rsidP="00EE06D2">
      <w:pPr>
        <w:numPr>
          <w:ilvl w:val="0"/>
          <w:numId w:val="4"/>
        </w:numPr>
        <w:tabs>
          <w:tab w:val="clear" w:pos="567"/>
          <w:tab w:val="clear" w:pos="720"/>
          <w:tab w:val="left" w:pos="540"/>
        </w:tabs>
        <w:ind w:left="540" w:hanging="540"/>
        <w:rPr>
          <w:bCs/>
          <w:szCs w:val="22"/>
          <w:lang w:val="lt-LT"/>
        </w:rPr>
      </w:pPr>
      <w:proofErr w:type="spellStart"/>
      <w:r w:rsidRPr="00A42842">
        <w:rPr>
          <w:bCs/>
          <w:szCs w:val="22"/>
          <w:lang w:val="lt-LT"/>
        </w:rPr>
        <w:t>Amjodaroną</w:t>
      </w:r>
      <w:proofErr w:type="spellEnd"/>
      <w:r w:rsidRPr="00A42842">
        <w:rPr>
          <w:bCs/>
          <w:szCs w:val="22"/>
          <w:lang w:val="lt-LT"/>
        </w:rPr>
        <w:t>, vartojamą gydyti nepastoviam širdies plakimui.</w:t>
      </w:r>
    </w:p>
    <w:p w:rsidR="00EE06D2" w:rsidRPr="00A42842" w:rsidRDefault="00EE06D2" w:rsidP="00EE06D2">
      <w:pPr>
        <w:numPr>
          <w:ilvl w:val="0"/>
          <w:numId w:val="4"/>
        </w:numPr>
        <w:tabs>
          <w:tab w:val="clear" w:pos="567"/>
          <w:tab w:val="clear" w:pos="720"/>
          <w:tab w:val="left" w:pos="540"/>
        </w:tabs>
        <w:ind w:left="540" w:hanging="540"/>
        <w:rPr>
          <w:bCs/>
          <w:szCs w:val="22"/>
          <w:lang w:val="lt-LT"/>
        </w:rPr>
      </w:pPr>
      <w:r w:rsidRPr="00A42842">
        <w:rPr>
          <w:bCs/>
          <w:szCs w:val="22"/>
          <w:lang w:val="lt-LT"/>
        </w:rPr>
        <w:t>Skysčius arba tepalus, kurių sudėtyje yra jodo.</w:t>
      </w:r>
    </w:p>
    <w:p w:rsidR="00EE06D2" w:rsidRPr="00A42842" w:rsidRDefault="00EE06D2" w:rsidP="00EE06D2">
      <w:pPr>
        <w:numPr>
          <w:ilvl w:val="0"/>
          <w:numId w:val="4"/>
        </w:numPr>
        <w:tabs>
          <w:tab w:val="clear" w:pos="567"/>
          <w:tab w:val="clear" w:pos="720"/>
          <w:tab w:val="left" w:pos="540"/>
        </w:tabs>
        <w:ind w:left="540" w:hanging="540"/>
        <w:rPr>
          <w:bCs/>
          <w:szCs w:val="22"/>
          <w:lang w:val="lt-LT"/>
        </w:rPr>
      </w:pPr>
      <w:r w:rsidRPr="00A42842">
        <w:rPr>
          <w:bCs/>
          <w:szCs w:val="22"/>
          <w:lang w:val="lt-LT"/>
        </w:rPr>
        <w:t xml:space="preserve">Natrio </w:t>
      </w:r>
      <w:proofErr w:type="spellStart"/>
      <w:r w:rsidRPr="00A42842">
        <w:rPr>
          <w:bCs/>
          <w:szCs w:val="22"/>
          <w:lang w:val="lt-LT"/>
        </w:rPr>
        <w:t>nitroprusidą</w:t>
      </w:r>
      <w:proofErr w:type="spellEnd"/>
      <w:r w:rsidRPr="00A42842">
        <w:rPr>
          <w:bCs/>
          <w:szCs w:val="22"/>
          <w:lang w:val="lt-LT"/>
        </w:rPr>
        <w:t>, vartojamą ligoninėje kraujo spaudimui mažinti.</w:t>
      </w:r>
    </w:p>
    <w:p w:rsidR="00EE06D2" w:rsidRPr="00A42842" w:rsidRDefault="00EE06D2" w:rsidP="00EE06D2">
      <w:pPr>
        <w:numPr>
          <w:ilvl w:val="0"/>
          <w:numId w:val="4"/>
        </w:numPr>
        <w:tabs>
          <w:tab w:val="clear" w:pos="567"/>
          <w:tab w:val="clear" w:pos="720"/>
          <w:tab w:val="left" w:pos="540"/>
        </w:tabs>
        <w:ind w:left="540" w:hanging="540"/>
        <w:rPr>
          <w:bCs/>
          <w:szCs w:val="22"/>
          <w:lang w:val="lt-LT"/>
        </w:rPr>
      </w:pPr>
      <w:r w:rsidRPr="00A42842">
        <w:rPr>
          <w:bCs/>
          <w:szCs w:val="22"/>
          <w:lang w:val="lt-LT"/>
        </w:rPr>
        <w:t xml:space="preserve">Natrio </w:t>
      </w:r>
      <w:proofErr w:type="spellStart"/>
      <w:r w:rsidRPr="00A42842">
        <w:rPr>
          <w:bCs/>
          <w:szCs w:val="22"/>
          <w:lang w:val="lt-LT"/>
        </w:rPr>
        <w:t>sulfobromoftaleiną</w:t>
      </w:r>
      <w:proofErr w:type="spellEnd"/>
      <w:r w:rsidRPr="00A42842">
        <w:rPr>
          <w:bCs/>
          <w:szCs w:val="22"/>
          <w:lang w:val="lt-LT"/>
        </w:rPr>
        <w:t>, vartojamą ligoninėje patikrinti Jūsų kepenų veiklą.</w:t>
      </w:r>
    </w:p>
    <w:p w:rsidR="00EE06D2" w:rsidRPr="00A42842" w:rsidRDefault="00EE06D2" w:rsidP="00EE06D2">
      <w:pPr>
        <w:numPr>
          <w:ilvl w:val="0"/>
          <w:numId w:val="4"/>
        </w:numPr>
        <w:tabs>
          <w:tab w:val="clear" w:pos="567"/>
          <w:tab w:val="clear" w:pos="720"/>
          <w:tab w:val="left" w:pos="540"/>
        </w:tabs>
        <w:ind w:left="540" w:hanging="540"/>
        <w:rPr>
          <w:bCs/>
          <w:szCs w:val="22"/>
          <w:lang w:val="lt-LT"/>
        </w:rPr>
      </w:pPr>
      <w:proofErr w:type="spellStart"/>
      <w:r w:rsidRPr="00A42842">
        <w:rPr>
          <w:bCs/>
          <w:szCs w:val="22"/>
          <w:lang w:val="lt-LT"/>
        </w:rPr>
        <w:t>Perchloratus</w:t>
      </w:r>
      <w:proofErr w:type="spellEnd"/>
      <w:r w:rsidRPr="00A42842">
        <w:rPr>
          <w:bCs/>
          <w:szCs w:val="22"/>
          <w:lang w:val="lt-LT"/>
        </w:rPr>
        <w:t>, vartojamus prieš tam tikro tipo skenavimą.</w:t>
      </w:r>
    </w:p>
    <w:p w:rsidR="00EE06D2" w:rsidRPr="00A42842" w:rsidRDefault="00EE06D2" w:rsidP="00EE06D2">
      <w:pPr>
        <w:numPr>
          <w:ilvl w:val="0"/>
          <w:numId w:val="4"/>
        </w:numPr>
        <w:tabs>
          <w:tab w:val="clear" w:pos="567"/>
          <w:tab w:val="clear" w:pos="720"/>
          <w:tab w:val="left" w:pos="540"/>
        </w:tabs>
        <w:ind w:left="540" w:hanging="540"/>
        <w:rPr>
          <w:bCs/>
          <w:szCs w:val="22"/>
          <w:lang w:val="lt-LT"/>
        </w:rPr>
      </w:pPr>
      <w:r w:rsidRPr="00A42842">
        <w:rPr>
          <w:bCs/>
          <w:szCs w:val="22"/>
          <w:lang w:val="lt-LT"/>
        </w:rPr>
        <w:t>Vaistus, vartojamus tulžies pūslės radiologiniams tyrimams ar skenavimui ligoninėje.</w:t>
      </w:r>
    </w:p>
    <w:p w:rsidR="00EE06D2" w:rsidRPr="00A71A4E" w:rsidRDefault="00EE06D2" w:rsidP="00EE06D2">
      <w:pPr>
        <w:numPr>
          <w:ilvl w:val="0"/>
          <w:numId w:val="4"/>
        </w:numPr>
        <w:tabs>
          <w:tab w:val="clear" w:pos="567"/>
          <w:tab w:val="clear" w:pos="720"/>
          <w:tab w:val="left" w:pos="540"/>
        </w:tabs>
        <w:ind w:left="540" w:hanging="540"/>
        <w:rPr>
          <w:szCs w:val="22"/>
          <w:lang w:val="lt-LT"/>
        </w:rPr>
      </w:pPr>
      <w:r w:rsidRPr="00A42842">
        <w:rPr>
          <w:bCs/>
          <w:szCs w:val="22"/>
          <w:lang w:val="lt-LT"/>
        </w:rPr>
        <w:t>Vaistus, kurių sudėtyje yra jodo, vartojamus radiologiniams tyrimams ar skenavimui ligoninėje.</w:t>
      </w:r>
    </w:p>
    <w:p w:rsidR="00EE06D2" w:rsidRPr="00A71A4E" w:rsidRDefault="00EE06D2" w:rsidP="00EE06D2">
      <w:pPr>
        <w:tabs>
          <w:tab w:val="clear" w:pos="567"/>
        </w:tabs>
        <w:spacing w:line="240" w:lineRule="auto"/>
        <w:rPr>
          <w:szCs w:val="22"/>
          <w:lang w:val="lt-LT"/>
        </w:rPr>
      </w:pPr>
      <w:bookmarkStart w:id="0" w:name="OLE_LINK2"/>
    </w:p>
    <w:p w:rsidR="00EE06D2" w:rsidRPr="00A71A4E" w:rsidRDefault="00EE06D2" w:rsidP="00EE06D2">
      <w:pPr>
        <w:rPr>
          <w:noProof/>
          <w:szCs w:val="22"/>
          <w:lang w:val="lt-LT"/>
        </w:rPr>
      </w:pPr>
      <w:r w:rsidRPr="00A71A4E">
        <w:rPr>
          <w:noProof/>
          <w:szCs w:val="22"/>
          <w:lang w:val="lt-LT"/>
        </w:rPr>
        <w:lastRenderedPageBreak/>
        <w:t xml:space="preserve">Jeigu abejojate ar kas nors iš viršuje išvardytų tinka Jums, pasitarkite su </w:t>
      </w:r>
      <w:r w:rsidRPr="009A604E">
        <w:rPr>
          <w:szCs w:val="24"/>
          <w:lang w:val="lt-LT"/>
        </w:rPr>
        <w:t xml:space="preserve">branduolinės medicinos </w:t>
      </w:r>
      <w:r w:rsidRPr="00A71A4E">
        <w:rPr>
          <w:noProof/>
          <w:szCs w:val="22"/>
          <w:lang w:val="lt-LT"/>
        </w:rPr>
        <w:t xml:space="preserve">gydytoju arba slaugytoju, prieš vartodami </w:t>
      </w:r>
      <w:r w:rsidRPr="00A71A4E">
        <w:rPr>
          <w:bCs/>
          <w:noProof/>
          <w:szCs w:val="22"/>
          <w:lang w:val="lt-LT"/>
        </w:rPr>
        <w:t>Natrio jodido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GE Healthcare</w:t>
      </w:r>
      <w:r w:rsidRPr="00A71A4E">
        <w:rPr>
          <w:noProof/>
          <w:szCs w:val="22"/>
          <w:lang w:val="lt-LT"/>
        </w:rPr>
        <w:t>.</w:t>
      </w:r>
    </w:p>
    <w:p w:rsidR="00EE06D2" w:rsidRPr="00A71A4E" w:rsidRDefault="00EE06D2" w:rsidP="00EE06D2">
      <w:pPr>
        <w:rPr>
          <w:noProof/>
          <w:szCs w:val="22"/>
          <w:lang w:val="lt-LT"/>
        </w:rPr>
      </w:pPr>
    </w:p>
    <w:p w:rsidR="00EE06D2" w:rsidRPr="00A71A4E" w:rsidRDefault="00EE06D2" w:rsidP="00EE06D2">
      <w:pPr>
        <w:rPr>
          <w:rFonts w:eastAsia="Arial Unicode MS"/>
          <w:b/>
          <w:bCs/>
          <w:iCs/>
          <w:noProof/>
          <w:szCs w:val="22"/>
          <w:lang w:val="lt-LT"/>
        </w:rPr>
      </w:pPr>
      <w:r w:rsidRPr="00A71A4E">
        <w:rPr>
          <w:b/>
          <w:bCs/>
          <w:noProof/>
          <w:szCs w:val="22"/>
          <w:lang w:val="lt-LT"/>
        </w:rPr>
        <w:t>Natrio jodido [</w:t>
      </w:r>
      <w:r w:rsidRPr="00A71A4E">
        <w:rPr>
          <w:b/>
          <w:bCs/>
          <w:noProof/>
          <w:szCs w:val="22"/>
          <w:vertAlign w:val="superscript"/>
          <w:lang w:val="lt-LT"/>
        </w:rPr>
        <w:t>131</w:t>
      </w:r>
      <w:r w:rsidRPr="00A71A4E">
        <w:rPr>
          <w:b/>
          <w:bCs/>
          <w:noProof/>
          <w:szCs w:val="22"/>
          <w:lang w:val="lt-LT"/>
        </w:rPr>
        <w:t>I</w:t>
      </w:r>
      <w:r w:rsidRPr="00A71A4E">
        <w:rPr>
          <w:b/>
          <w:bCs/>
          <w:szCs w:val="22"/>
          <w:lang w:val="lt-LT"/>
        </w:rPr>
        <w:t xml:space="preserve">] </w:t>
      </w:r>
      <w:r w:rsidRPr="00A71A4E">
        <w:rPr>
          <w:b/>
          <w:bCs/>
          <w:noProof/>
          <w:szCs w:val="22"/>
          <w:lang w:val="lt-LT"/>
        </w:rPr>
        <w:t>GE Healthcare</w:t>
      </w:r>
      <w:r w:rsidRPr="00A71A4E">
        <w:rPr>
          <w:bCs/>
          <w:noProof/>
          <w:szCs w:val="22"/>
          <w:lang w:val="lt-LT"/>
        </w:rPr>
        <w:t xml:space="preserve"> </w:t>
      </w:r>
      <w:r w:rsidRPr="00A71A4E">
        <w:rPr>
          <w:rFonts w:eastAsia="Arial Unicode MS"/>
          <w:b/>
          <w:bCs/>
          <w:iCs/>
          <w:noProof/>
          <w:szCs w:val="22"/>
          <w:lang w:val="lt-LT"/>
        </w:rPr>
        <w:t>vartojimas su maistu ir gėrimais</w:t>
      </w:r>
    </w:p>
    <w:p w:rsidR="00EE06D2" w:rsidRPr="00A71A4E" w:rsidRDefault="00EE06D2" w:rsidP="00EE06D2">
      <w:pPr>
        <w:numPr>
          <w:ilvl w:val="0"/>
          <w:numId w:val="5"/>
        </w:numPr>
        <w:tabs>
          <w:tab w:val="clear" w:pos="567"/>
          <w:tab w:val="clear" w:pos="720"/>
          <w:tab w:val="left" w:pos="540"/>
        </w:tabs>
        <w:ind w:left="540" w:hanging="540"/>
        <w:rPr>
          <w:rFonts w:eastAsia="Arial Unicode MS"/>
          <w:bCs/>
          <w:iCs/>
          <w:noProof/>
          <w:szCs w:val="22"/>
          <w:lang w:val="lt-LT"/>
        </w:rPr>
      </w:pPr>
      <w:r w:rsidRPr="00A71A4E">
        <w:rPr>
          <w:rFonts w:eastAsia="Arial Unicode MS"/>
          <w:bCs/>
          <w:iCs/>
          <w:noProof/>
          <w:szCs w:val="22"/>
          <w:lang w:val="lt-LT"/>
        </w:rPr>
        <w:t xml:space="preserve">Jūsų </w:t>
      </w:r>
      <w:r w:rsidRPr="009A604E">
        <w:rPr>
          <w:szCs w:val="24"/>
          <w:lang w:val="lt-LT"/>
        </w:rPr>
        <w:t xml:space="preserve">branduolinės medicinos </w:t>
      </w:r>
      <w:r w:rsidRPr="00A71A4E">
        <w:rPr>
          <w:rFonts w:eastAsia="Arial Unicode MS"/>
          <w:bCs/>
          <w:iCs/>
          <w:noProof/>
          <w:szCs w:val="22"/>
          <w:lang w:val="lt-LT"/>
        </w:rPr>
        <w:t>gydytojas gali rekomenduoti kontroliuoti jodo kiekį maiste.</w:t>
      </w:r>
    </w:p>
    <w:p w:rsidR="00EE06D2" w:rsidRPr="00A71A4E" w:rsidRDefault="00EE06D2" w:rsidP="00EE06D2">
      <w:pPr>
        <w:numPr>
          <w:ilvl w:val="0"/>
          <w:numId w:val="5"/>
        </w:numPr>
        <w:tabs>
          <w:tab w:val="clear" w:pos="567"/>
          <w:tab w:val="clear" w:pos="720"/>
          <w:tab w:val="left" w:pos="540"/>
        </w:tabs>
        <w:ind w:left="540" w:hanging="540"/>
        <w:rPr>
          <w:rFonts w:eastAsia="Arial Unicode MS"/>
          <w:bCs/>
          <w:iCs/>
          <w:noProof/>
          <w:szCs w:val="22"/>
          <w:lang w:val="lt-LT"/>
        </w:rPr>
      </w:pPr>
      <w:r w:rsidRPr="00A71A4E">
        <w:rPr>
          <w:rFonts w:eastAsia="Arial Unicode MS"/>
          <w:bCs/>
          <w:iCs/>
          <w:noProof/>
          <w:szCs w:val="22"/>
          <w:lang w:val="lt-LT"/>
        </w:rPr>
        <w:t xml:space="preserve">Pavartojus </w:t>
      </w:r>
      <w:r w:rsidRPr="00A71A4E">
        <w:rPr>
          <w:bCs/>
          <w:noProof/>
          <w:szCs w:val="22"/>
          <w:lang w:val="lt-LT"/>
        </w:rPr>
        <w:t>Natrio jodido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GE Healthcare, Jums gali reikti išgerti daugiau skysčių.</w:t>
      </w:r>
    </w:p>
    <w:bookmarkEnd w:id="0"/>
    <w:p w:rsidR="00EE06D2" w:rsidRPr="00A71A4E" w:rsidRDefault="00EE06D2" w:rsidP="00EE06D2">
      <w:pPr>
        <w:jc w:val="both"/>
        <w:rPr>
          <w:szCs w:val="22"/>
          <w:lang w:val="lt-LT"/>
        </w:rPr>
      </w:pPr>
    </w:p>
    <w:p w:rsidR="00EE06D2" w:rsidRPr="00A71A4E" w:rsidRDefault="00EE06D2" w:rsidP="00EE06D2">
      <w:pPr>
        <w:rPr>
          <w:b/>
          <w:szCs w:val="22"/>
          <w:lang w:val="lt-LT"/>
        </w:rPr>
      </w:pPr>
      <w:r w:rsidRPr="00A71A4E">
        <w:rPr>
          <w:b/>
          <w:szCs w:val="22"/>
          <w:lang w:val="lt-LT"/>
        </w:rPr>
        <w:t>Nėštumas</w:t>
      </w:r>
      <w:r>
        <w:rPr>
          <w:b/>
          <w:szCs w:val="22"/>
          <w:lang w:val="lt-LT"/>
        </w:rPr>
        <w:t>,</w:t>
      </w:r>
      <w:r w:rsidRPr="00A71A4E">
        <w:rPr>
          <w:b/>
          <w:szCs w:val="22"/>
          <w:lang w:val="lt-LT"/>
        </w:rPr>
        <w:t xml:space="preserve"> žindymo laikotarpis</w:t>
      </w:r>
      <w:r>
        <w:rPr>
          <w:b/>
          <w:szCs w:val="22"/>
          <w:lang w:val="lt-LT"/>
        </w:rPr>
        <w:t xml:space="preserve"> ir vaisingumas</w:t>
      </w:r>
    </w:p>
    <w:p w:rsidR="00EE06D2" w:rsidRPr="00A71A4E" w:rsidRDefault="00EE06D2" w:rsidP="00EE06D2">
      <w:pPr>
        <w:rPr>
          <w:noProof/>
          <w:szCs w:val="22"/>
          <w:lang w:val="lt-LT"/>
        </w:rPr>
      </w:pPr>
      <w:r w:rsidRPr="00A71A4E">
        <w:rPr>
          <w:noProof/>
          <w:szCs w:val="22"/>
          <w:lang w:val="lt-LT"/>
        </w:rPr>
        <w:t xml:space="preserve">Jeigu esate nėščia, žindote kūdikį, manote, kad galbūt esate nėščia arba planuojate pastoti, tai prieš vartodama šį vaistą, pasitarkite su </w:t>
      </w:r>
      <w:r w:rsidRPr="009A604E">
        <w:rPr>
          <w:szCs w:val="24"/>
          <w:lang w:val="lt-LT"/>
        </w:rPr>
        <w:t xml:space="preserve">branduolinės medicinos </w:t>
      </w:r>
      <w:r w:rsidRPr="00A71A4E">
        <w:rPr>
          <w:noProof/>
          <w:szCs w:val="22"/>
          <w:lang w:val="lt-LT"/>
        </w:rPr>
        <w:t>gydytoju arba slaugytoju. Vaistas gali pakenkti Jūsų vaisiui.</w:t>
      </w:r>
    </w:p>
    <w:p w:rsidR="00EE06D2" w:rsidRPr="00A71A4E" w:rsidRDefault="00EE06D2" w:rsidP="00EE06D2">
      <w:pPr>
        <w:rPr>
          <w:noProof/>
          <w:szCs w:val="22"/>
          <w:lang w:val="lt-LT"/>
        </w:rPr>
      </w:pPr>
    </w:p>
    <w:p w:rsidR="00EE06D2" w:rsidRPr="00A71A4E" w:rsidRDefault="00EE06D2" w:rsidP="00EE06D2">
      <w:pPr>
        <w:rPr>
          <w:bCs/>
          <w:noProof/>
          <w:szCs w:val="22"/>
          <w:lang w:val="lt-LT"/>
        </w:rPr>
      </w:pPr>
      <w:r w:rsidRPr="00A71A4E">
        <w:rPr>
          <w:noProof/>
          <w:szCs w:val="22"/>
          <w:lang w:val="lt-LT"/>
        </w:rPr>
        <w:t xml:space="preserve">Jūsų </w:t>
      </w:r>
      <w:r w:rsidRPr="009A604E">
        <w:rPr>
          <w:szCs w:val="24"/>
          <w:lang w:val="lt-LT"/>
        </w:rPr>
        <w:t xml:space="preserve">branduolinės medicinos </w:t>
      </w:r>
      <w:r w:rsidRPr="00A71A4E">
        <w:rPr>
          <w:noProof/>
          <w:szCs w:val="22"/>
          <w:lang w:val="lt-LT"/>
        </w:rPr>
        <w:t xml:space="preserve">gydytojas rekomenduos nepastoti mažiausiai 6 mėn. po </w:t>
      </w:r>
      <w:r w:rsidRPr="00A71A4E">
        <w:rPr>
          <w:bCs/>
          <w:noProof/>
          <w:szCs w:val="22"/>
          <w:lang w:val="lt-LT"/>
        </w:rPr>
        <w:t>Natrio jodido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GE Healthcare vartojimo.</w:t>
      </w:r>
    </w:p>
    <w:p w:rsidR="00EE06D2" w:rsidRPr="00A71A4E" w:rsidRDefault="00EE06D2" w:rsidP="00EE06D2">
      <w:pPr>
        <w:rPr>
          <w:bCs/>
          <w:noProof/>
          <w:szCs w:val="22"/>
          <w:lang w:val="lt-LT"/>
        </w:rPr>
      </w:pPr>
    </w:p>
    <w:p w:rsidR="00EE06D2" w:rsidRDefault="00EE06D2" w:rsidP="00EE06D2">
      <w:pPr>
        <w:rPr>
          <w:noProof/>
          <w:szCs w:val="22"/>
          <w:lang w:val="lt-LT"/>
        </w:rPr>
      </w:pPr>
      <w:r w:rsidRPr="00A71A4E">
        <w:rPr>
          <w:noProof/>
          <w:szCs w:val="22"/>
          <w:lang w:val="lt-LT"/>
        </w:rPr>
        <w:t xml:space="preserve">Nevartokite </w:t>
      </w:r>
      <w:r w:rsidRPr="00A71A4E">
        <w:rPr>
          <w:bCs/>
          <w:noProof/>
          <w:szCs w:val="22"/>
          <w:lang w:val="lt-LT"/>
        </w:rPr>
        <w:t>Natrio jodido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 xml:space="preserve">GE Healthcare </w:t>
      </w:r>
      <w:r w:rsidRPr="00A71A4E">
        <w:rPr>
          <w:noProof/>
          <w:szCs w:val="22"/>
          <w:lang w:val="lt-LT"/>
        </w:rPr>
        <w:t xml:space="preserve">žindymo laikotarpiu, kadangi nedideli kiekiai „radioaktyvumo“ gali patekti į motinos pieną. </w:t>
      </w:r>
    </w:p>
    <w:p w:rsidR="00EE06D2" w:rsidRDefault="00EE06D2" w:rsidP="00EE06D2">
      <w:pPr>
        <w:rPr>
          <w:noProof/>
          <w:szCs w:val="22"/>
          <w:lang w:val="lt-LT"/>
        </w:rPr>
      </w:pPr>
      <w:r>
        <w:rPr>
          <w:noProof/>
          <w:szCs w:val="22"/>
          <w:lang w:val="lt-LT"/>
        </w:rPr>
        <w:t xml:space="preserve">Pasakykite </w:t>
      </w:r>
      <w:r w:rsidRPr="00C025E1">
        <w:rPr>
          <w:szCs w:val="24"/>
          <w:lang w:val="lt-LT"/>
        </w:rPr>
        <w:t>branduolinės medicinos</w:t>
      </w:r>
      <w:r>
        <w:rPr>
          <w:szCs w:val="24"/>
          <w:lang w:val="lt-LT"/>
        </w:rPr>
        <w:t xml:space="preserve"> gydytojui </w:t>
      </w:r>
      <w:r>
        <w:rPr>
          <w:noProof/>
          <w:szCs w:val="22"/>
          <w:lang w:val="lt-LT"/>
        </w:rPr>
        <w:t>j</w:t>
      </w:r>
      <w:r w:rsidRPr="00A71A4E">
        <w:rPr>
          <w:noProof/>
          <w:szCs w:val="22"/>
          <w:lang w:val="lt-LT"/>
        </w:rPr>
        <w:t>eigu maitinate krūtimi</w:t>
      </w:r>
      <w:r>
        <w:rPr>
          <w:noProof/>
          <w:szCs w:val="22"/>
          <w:lang w:val="lt-LT"/>
        </w:rPr>
        <w:t xml:space="preserve">, nes prieš vartojant </w:t>
      </w:r>
      <w:r w:rsidRPr="00A71A4E">
        <w:rPr>
          <w:bCs/>
          <w:noProof/>
          <w:szCs w:val="22"/>
          <w:lang w:val="lt-LT"/>
        </w:rPr>
        <w:t xml:space="preserve">Natrio jodido </w:t>
      </w:r>
      <w:r w:rsidRPr="00F57B23">
        <w:rPr>
          <w:bCs/>
          <w:noProof/>
          <w:szCs w:val="22"/>
          <w:lang w:val="lt-LT"/>
        </w:rPr>
        <w:t>[</w:t>
      </w:r>
      <w:r w:rsidRPr="00F57B23">
        <w:rPr>
          <w:bCs/>
          <w:noProof/>
          <w:szCs w:val="22"/>
          <w:vertAlign w:val="superscript"/>
          <w:lang w:val="lt-LT"/>
        </w:rPr>
        <w:t>131</w:t>
      </w:r>
      <w:r w:rsidRPr="00F57B23">
        <w:rPr>
          <w:bCs/>
          <w:noProof/>
          <w:szCs w:val="22"/>
          <w:lang w:val="lt-LT"/>
        </w:rPr>
        <w:t>I</w:t>
      </w:r>
      <w:r w:rsidRPr="00F57B23">
        <w:rPr>
          <w:bCs/>
          <w:szCs w:val="22"/>
          <w:lang w:val="lt-LT"/>
        </w:rPr>
        <w:t>]</w:t>
      </w:r>
      <w:r w:rsidRPr="00A71A4E">
        <w:rPr>
          <w:bCs/>
          <w:szCs w:val="22"/>
          <w:lang w:val="lt-LT"/>
        </w:rPr>
        <w:t xml:space="preserve"> </w:t>
      </w:r>
      <w:r w:rsidRPr="00A71A4E">
        <w:rPr>
          <w:bCs/>
          <w:noProof/>
          <w:szCs w:val="22"/>
          <w:lang w:val="lt-LT"/>
        </w:rPr>
        <w:t>GE Healthcare</w:t>
      </w:r>
      <w:r>
        <w:rPr>
          <w:noProof/>
          <w:szCs w:val="22"/>
          <w:lang w:val="lt-LT"/>
        </w:rPr>
        <w:t xml:space="preserve"> turite nustoti maitinti krūtimi dėl Jūsų ir Jūsų kūdikio sveikatos.</w:t>
      </w:r>
    </w:p>
    <w:p w:rsidR="00EE06D2" w:rsidRPr="00A71A4E" w:rsidRDefault="00EE06D2" w:rsidP="00EE06D2">
      <w:pPr>
        <w:rPr>
          <w:noProof/>
          <w:szCs w:val="22"/>
          <w:lang w:val="lt-LT"/>
        </w:rPr>
      </w:pPr>
      <w:r>
        <w:rPr>
          <w:szCs w:val="24"/>
          <w:lang w:val="lt-LT"/>
        </w:rPr>
        <w:t>B</w:t>
      </w:r>
      <w:r w:rsidRPr="00C025E1">
        <w:rPr>
          <w:szCs w:val="24"/>
          <w:lang w:val="lt-LT"/>
        </w:rPr>
        <w:t>randuolinės medicinos</w:t>
      </w:r>
      <w:r>
        <w:rPr>
          <w:szCs w:val="24"/>
          <w:lang w:val="lt-LT"/>
        </w:rPr>
        <w:t xml:space="preserve"> </w:t>
      </w:r>
      <w:r w:rsidRPr="00A71A4E">
        <w:rPr>
          <w:noProof/>
          <w:szCs w:val="22"/>
          <w:lang w:val="lt-LT"/>
        </w:rPr>
        <w:t xml:space="preserve">gydytojas prieš skirdamas Jums </w:t>
      </w:r>
      <w:r w:rsidRPr="00A71A4E">
        <w:rPr>
          <w:bCs/>
          <w:noProof/>
          <w:szCs w:val="22"/>
          <w:lang w:val="lt-LT"/>
        </w:rPr>
        <w:t>Natrio jodido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 xml:space="preserve">GE Healthcare </w:t>
      </w:r>
      <w:r w:rsidRPr="00A71A4E">
        <w:rPr>
          <w:noProof/>
          <w:szCs w:val="22"/>
          <w:lang w:val="lt-LT"/>
        </w:rPr>
        <w:t xml:space="preserve">gali palaukti, kol Jūs maitinimą užbaigsite. Jeigu palaukti negalima, </w:t>
      </w:r>
      <w:r w:rsidRPr="009A604E">
        <w:rPr>
          <w:szCs w:val="24"/>
          <w:lang w:val="lt-LT"/>
        </w:rPr>
        <w:t xml:space="preserve">branduolinės medicinos </w:t>
      </w:r>
      <w:r w:rsidRPr="00A71A4E">
        <w:rPr>
          <w:noProof/>
          <w:szCs w:val="22"/>
          <w:lang w:val="lt-LT"/>
        </w:rPr>
        <w:t>gydytojas Jūsų paprašys:</w:t>
      </w:r>
    </w:p>
    <w:p w:rsidR="00EE06D2" w:rsidRPr="00A71A4E" w:rsidRDefault="00EE06D2" w:rsidP="00EE06D2">
      <w:pPr>
        <w:numPr>
          <w:ilvl w:val="0"/>
          <w:numId w:val="6"/>
        </w:numPr>
        <w:tabs>
          <w:tab w:val="clear" w:pos="720"/>
        </w:tabs>
        <w:ind w:left="540" w:hanging="540"/>
        <w:jc w:val="both"/>
        <w:rPr>
          <w:noProof/>
          <w:szCs w:val="22"/>
          <w:lang w:val="lt-LT"/>
        </w:rPr>
      </w:pPr>
      <w:r w:rsidRPr="00A71A4E">
        <w:rPr>
          <w:noProof/>
          <w:szCs w:val="22"/>
          <w:lang w:val="lt-LT"/>
        </w:rPr>
        <w:t>nustoti maitinti krūtimi ir</w:t>
      </w:r>
    </w:p>
    <w:p w:rsidR="00EE06D2" w:rsidRPr="00A71A4E" w:rsidRDefault="00EE06D2" w:rsidP="00EE06D2">
      <w:pPr>
        <w:numPr>
          <w:ilvl w:val="0"/>
          <w:numId w:val="6"/>
        </w:numPr>
        <w:tabs>
          <w:tab w:val="clear" w:pos="720"/>
        </w:tabs>
        <w:ind w:left="540" w:hanging="540"/>
        <w:jc w:val="both"/>
        <w:rPr>
          <w:noProof/>
          <w:szCs w:val="22"/>
          <w:lang w:val="lt-LT"/>
        </w:rPr>
      </w:pPr>
      <w:r w:rsidRPr="00A71A4E">
        <w:rPr>
          <w:noProof/>
          <w:szCs w:val="22"/>
          <w:lang w:val="lt-LT"/>
        </w:rPr>
        <w:t>vaiko maitinimui naudoti mišinius, ir</w:t>
      </w:r>
    </w:p>
    <w:p w:rsidR="00EE06D2" w:rsidRPr="00A71A4E" w:rsidRDefault="00EE06D2" w:rsidP="00EE06D2">
      <w:pPr>
        <w:numPr>
          <w:ilvl w:val="0"/>
          <w:numId w:val="6"/>
        </w:numPr>
        <w:tabs>
          <w:tab w:val="clear" w:pos="720"/>
        </w:tabs>
        <w:ind w:left="540" w:hanging="540"/>
        <w:jc w:val="both"/>
        <w:rPr>
          <w:noProof/>
          <w:szCs w:val="22"/>
          <w:lang w:val="lt-LT"/>
        </w:rPr>
      </w:pPr>
      <w:r>
        <w:rPr>
          <w:noProof/>
          <w:szCs w:val="22"/>
          <w:lang w:val="lt-LT"/>
        </w:rPr>
        <w:t>vengti savaitę glaudaus kontakto su kūdikiu.</w:t>
      </w:r>
    </w:p>
    <w:p w:rsidR="00EE06D2" w:rsidRDefault="00EE06D2" w:rsidP="00EE06D2">
      <w:pPr>
        <w:jc w:val="both"/>
        <w:rPr>
          <w:szCs w:val="22"/>
          <w:lang w:val="lt-LT"/>
        </w:rPr>
      </w:pPr>
    </w:p>
    <w:p w:rsidR="00EE06D2" w:rsidRPr="005E6742" w:rsidRDefault="00EE06D2" w:rsidP="00EE06D2">
      <w:pPr>
        <w:jc w:val="both"/>
        <w:rPr>
          <w:szCs w:val="22"/>
          <w:lang w:val="lt-LT"/>
        </w:rPr>
      </w:pPr>
      <w:r w:rsidRPr="005E6742">
        <w:rPr>
          <w:szCs w:val="22"/>
          <w:lang w:val="lt-LT"/>
        </w:rPr>
        <w:t>Branduolinės medicinos gydytojas informuos Jus, kada vėl galėsite pradėti maitinti krūtimi.</w:t>
      </w:r>
    </w:p>
    <w:p w:rsidR="00EE06D2" w:rsidRDefault="00EE06D2" w:rsidP="00EE06D2">
      <w:pPr>
        <w:jc w:val="both"/>
        <w:rPr>
          <w:szCs w:val="22"/>
          <w:lang w:val="lt-LT"/>
        </w:rPr>
      </w:pPr>
    </w:p>
    <w:p w:rsidR="00EE06D2" w:rsidRPr="00C025E1" w:rsidRDefault="00EE06D2" w:rsidP="00EE06D2">
      <w:pPr>
        <w:tabs>
          <w:tab w:val="clear" w:pos="567"/>
        </w:tabs>
        <w:spacing w:line="240" w:lineRule="auto"/>
        <w:rPr>
          <w:noProof/>
          <w:szCs w:val="22"/>
          <w:u w:val="single"/>
          <w:lang w:val="lt-LT"/>
        </w:rPr>
      </w:pPr>
      <w:r>
        <w:rPr>
          <w:noProof/>
          <w:szCs w:val="22"/>
          <w:u w:val="single"/>
          <w:lang w:val="lt-LT"/>
        </w:rPr>
        <w:t>Vyrų ir moterų kontracepcija</w:t>
      </w:r>
    </w:p>
    <w:p w:rsidR="00EE06D2" w:rsidRDefault="00EE06D2" w:rsidP="00EE06D2">
      <w:pPr>
        <w:numPr>
          <w:ilvl w:val="0"/>
          <w:numId w:val="13"/>
        </w:numPr>
        <w:tabs>
          <w:tab w:val="clear" w:pos="567"/>
        </w:tabs>
        <w:spacing w:line="240" w:lineRule="auto"/>
        <w:ind w:left="567" w:hanging="567"/>
        <w:rPr>
          <w:szCs w:val="22"/>
          <w:lang w:val="lt-LT"/>
        </w:rPr>
      </w:pPr>
      <w:r>
        <w:rPr>
          <w:noProof/>
          <w:szCs w:val="22"/>
          <w:lang w:val="lt-LT"/>
        </w:rPr>
        <w:t xml:space="preserve">Moterys, kurios gydomos </w:t>
      </w:r>
      <w:r>
        <w:rPr>
          <w:bCs/>
          <w:noProof/>
          <w:szCs w:val="22"/>
          <w:lang w:val="lt-LT"/>
        </w:rPr>
        <w:t>Natrio jodidu</w:t>
      </w:r>
      <w:r w:rsidRPr="00A71A4E">
        <w:rPr>
          <w:bCs/>
          <w:noProof/>
          <w:szCs w:val="22"/>
          <w:lang w:val="lt-LT"/>
        </w:rPr>
        <w:t xml:space="preserve">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 xml:space="preserve">GE Healthcare </w:t>
      </w:r>
      <w:r>
        <w:rPr>
          <w:noProof/>
          <w:szCs w:val="22"/>
          <w:lang w:val="lt-LT"/>
        </w:rPr>
        <w:t>ir kurios gali pastoti</w:t>
      </w:r>
      <w:r w:rsidRPr="00A71A4E">
        <w:rPr>
          <w:noProof/>
          <w:szCs w:val="22"/>
          <w:lang w:val="lt-LT"/>
        </w:rPr>
        <w:t xml:space="preserve">, </w:t>
      </w:r>
      <w:r>
        <w:rPr>
          <w:noProof/>
          <w:szCs w:val="22"/>
          <w:lang w:val="lt-LT"/>
        </w:rPr>
        <w:t xml:space="preserve">po gydymo </w:t>
      </w:r>
      <w:r>
        <w:rPr>
          <w:szCs w:val="22"/>
          <w:lang w:val="lt-LT"/>
        </w:rPr>
        <w:t>turi naudoti veiksmingą kontracepcijos metodą nuo 6</w:t>
      </w:r>
      <w:r w:rsidRPr="00C025E1">
        <w:rPr>
          <w:szCs w:val="22"/>
          <w:lang w:val="lt-LT"/>
        </w:rPr>
        <w:t>–</w:t>
      </w:r>
      <w:r w:rsidRPr="00A71A4E">
        <w:rPr>
          <w:szCs w:val="22"/>
          <w:lang w:val="lt-LT"/>
        </w:rPr>
        <w:t xml:space="preserve">12 mėn. </w:t>
      </w:r>
    </w:p>
    <w:p w:rsidR="00EE06D2" w:rsidRPr="00A71A4E" w:rsidRDefault="00EE06D2" w:rsidP="00EE06D2">
      <w:pPr>
        <w:numPr>
          <w:ilvl w:val="0"/>
          <w:numId w:val="13"/>
        </w:numPr>
        <w:tabs>
          <w:tab w:val="clear" w:pos="567"/>
        </w:tabs>
        <w:spacing w:line="240" w:lineRule="auto"/>
        <w:ind w:left="567" w:hanging="567"/>
        <w:rPr>
          <w:szCs w:val="22"/>
          <w:lang w:val="lt-LT"/>
        </w:rPr>
      </w:pPr>
      <w:r>
        <w:rPr>
          <w:noProof/>
          <w:szCs w:val="22"/>
          <w:lang w:val="lt-LT"/>
        </w:rPr>
        <w:t xml:space="preserve">Vyrai po gydymo </w:t>
      </w:r>
      <w:r>
        <w:rPr>
          <w:bCs/>
          <w:noProof/>
          <w:szCs w:val="22"/>
          <w:lang w:val="lt-LT"/>
        </w:rPr>
        <w:t>Natrio jodidu</w:t>
      </w:r>
      <w:r w:rsidRPr="00A71A4E">
        <w:rPr>
          <w:bCs/>
          <w:noProof/>
          <w:szCs w:val="22"/>
          <w:lang w:val="lt-LT"/>
        </w:rPr>
        <w:t xml:space="preserve">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 xml:space="preserve">GE Healthcare </w:t>
      </w:r>
      <w:r>
        <w:rPr>
          <w:szCs w:val="22"/>
          <w:lang w:val="lt-LT"/>
        </w:rPr>
        <w:t>turi naudoti veiksmingą kontracepcijos metodą nuo 6</w:t>
      </w:r>
      <w:r w:rsidRPr="00C025E1">
        <w:rPr>
          <w:szCs w:val="22"/>
          <w:lang w:val="lt-LT"/>
        </w:rPr>
        <w:t>–</w:t>
      </w:r>
      <w:r w:rsidRPr="00A71A4E">
        <w:rPr>
          <w:szCs w:val="22"/>
          <w:lang w:val="lt-LT"/>
        </w:rPr>
        <w:t>12 mėn.</w:t>
      </w:r>
      <w:r>
        <w:rPr>
          <w:szCs w:val="22"/>
          <w:lang w:val="lt-LT"/>
        </w:rPr>
        <w:t>, apgalvojant radioaktyvumu paveiktos spermos pakeitimą radioaktyvumu nepaveikta sperma.</w:t>
      </w:r>
    </w:p>
    <w:p w:rsidR="00EE06D2" w:rsidRDefault="00EE06D2" w:rsidP="00EE06D2">
      <w:pPr>
        <w:tabs>
          <w:tab w:val="clear" w:pos="567"/>
        </w:tabs>
        <w:spacing w:line="240" w:lineRule="auto"/>
        <w:rPr>
          <w:szCs w:val="22"/>
          <w:lang w:val="lt-LT"/>
        </w:rPr>
      </w:pPr>
    </w:p>
    <w:p w:rsidR="00EE06D2" w:rsidRPr="005D2FFC" w:rsidRDefault="00EE06D2" w:rsidP="00EE06D2">
      <w:pPr>
        <w:jc w:val="both"/>
        <w:rPr>
          <w:szCs w:val="22"/>
          <w:u w:val="single"/>
          <w:lang w:val="lt-LT"/>
        </w:rPr>
      </w:pPr>
      <w:r>
        <w:rPr>
          <w:szCs w:val="22"/>
          <w:u w:val="single"/>
          <w:lang w:val="lt-LT"/>
        </w:rPr>
        <w:t>Vaisingumas</w:t>
      </w:r>
    </w:p>
    <w:p w:rsidR="00EE06D2" w:rsidRDefault="00EE06D2" w:rsidP="00EE06D2">
      <w:pPr>
        <w:rPr>
          <w:szCs w:val="22"/>
          <w:lang w:val="lt-LT"/>
        </w:rPr>
      </w:pPr>
      <w:r>
        <w:rPr>
          <w:szCs w:val="22"/>
          <w:lang w:val="lt-LT"/>
        </w:rPr>
        <w:t xml:space="preserve">Po gydymo </w:t>
      </w:r>
      <w:r>
        <w:rPr>
          <w:bCs/>
          <w:noProof/>
          <w:szCs w:val="22"/>
          <w:lang w:val="lt-LT"/>
        </w:rPr>
        <w:t>Natrio jodidu</w:t>
      </w:r>
      <w:r w:rsidRPr="00A71A4E">
        <w:rPr>
          <w:bCs/>
          <w:noProof/>
          <w:szCs w:val="22"/>
          <w:lang w:val="lt-LT"/>
        </w:rPr>
        <w:t xml:space="preserve">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GE Healthcare</w:t>
      </w:r>
      <w:r>
        <w:rPr>
          <w:bCs/>
          <w:noProof/>
          <w:szCs w:val="22"/>
          <w:lang w:val="lt-LT"/>
        </w:rPr>
        <w:t xml:space="preserve"> laikinai gali būti paveikta vyrų ir moterų lytinė potencija.</w:t>
      </w:r>
    </w:p>
    <w:p w:rsidR="00EE06D2" w:rsidRPr="00A71A4E" w:rsidRDefault="00EE06D2" w:rsidP="00EE06D2">
      <w:pPr>
        <w:jc w:val="both"/>
        <w:rPr>
          <w:szCs w:val="22"/>
          <w:lang w:val="lt-LT"/>
        </w:rPr>
      </w:pPr>
    </w:p>
    <w:p w:rsidR="00EE06D2" w:rsidRPr="00A71A4E" w:rsidRDefault="00EE06D2" w:rsidP="00EE06D2">
      <w:pPr>
        <w:jc w:val="both"/>
        <w:rPr>
          <w:szCs w:val="22"/>
          <w:lang w:val="lt-LT"/>
        </w:rPr>
      </w:pPr>
      <w:r w:rsidRPr="00A71A4E">
        <w:rPr>
          <w:b/>
          <w:bCs/>
          <w:szCs w:val="22"/>
          <w:lang w:val="lt-LT"/>
        </w:rPr>
        <w:t>Vairavimas ir mechanizmų valdymas</w:t>
      </w:r>
    </w:p>
    <w:p w:rsidR="00EE06D2" w:rsidRPr="00A71A4E" w:rsidRDefault="00EE06D2" w:rsidP="00EE06D2">
      <w:pPr>
        <w:rPr>
          <w:szCs w:val="22"/>
          <w:lang w:val="lt-LT"/>
        </w:rPr>
      </w:pPr>
      <w:r w:rsidRPr="00A71A4E">
        <w:rPr>
          <w:szCs w:val="22"/>
          <w:lang w:val="lt-LT"/>
        </w:rPr>
        <w:t xml:space="preserve">Paklauskite </w:t>
      </w:r>
      <w:r w:rsidRPr="009A604E">
        <w:rPr>
          <w:szCs w:val="24"/>
          <w:lang w:val="lt-LT"/>
        </w:rPr>
        <w:t xml:space="preserve">branduolinės medicinos </w:t>
      </w:r>
      <w:r w:rsidRPr="00A71A4E">
        <w:rPr>
          <w:szCs w:val="22"/>
          <w:lang w:val="lt-LT"/>
        </w:rPr>
        <w:t xml:space="preserve">gydytojo, ar galite vairuoti ir valdyti mechanizmus pavartoję </w:t>
      </w:r>
      <w:r w:rsidRPr="00A71A4E">
        <w:rPr>
          <w:bCs/>
          <w:noProof/>
          <w:szCs w:val="22"/>
          <w:lang w:val="lt-LT"/>
        </w:rPr>
        <w:t>Natrio jodido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GE Healthcare</w:t>
      </w:r>
      <w:r w:rsidRPr="00A71A4E">
        <w:rPr>
          <w:szCs w:val="22"/>
          <w:lang w:val="lt-LT"/>
        </w:rPr>
        <w:t>.</w:t>
      </w:r>
    </w:p>
    <w:p w:rsidR="00EE06D2" w:rsidRPr="00A71A4E" w:rsidRDefault="00EE06D2" w:rsidP="00EE06D2">
      <w:pPr>
        <w:pStyle w:val="BTEMEASMCA"/>
      </w:pPr>
    </w:p>
    <w:p w:rsidR="00EE06D2" w:rsidRDefault="00EE06D2" w:rsidP="00EE06D2">
      <w:pPr>
        <w:tabs>
          <w:tab w:val="clear" w:pos="567"/>
          <w:tab w:val="left" w:pos="540"/>
        </w:tabs>
        <w:rPr>
          <w:szCs w:val="22"/>
          <w:lang w:val="lt-LT"/>
        </w:rPr>
      </w:pPr>
      <w:r w:rsidRPr="004537B1">
        <w:rPr>
          <w:b/>
          <w:lang w:val="lt-LT"/>
        </w:rPr>
        <w:t>Natrio jodido [</w:t>
      </w:r>
      <w:r w:rsidRPr="004537B1">
        <w:rPr>
          <w:b/>
          <w:vertAlign w:val="superscript"/>
          <w:lang w:val="lt-LT"/>
        </w:rPr>
        <w:t>131</w:t>
      </w:r>
      <w:r w:rsidRPr="004537B1">
        <w:rPr>
          <w:b/>
          <w:lang w:val="lt-LT"/>
        </w:rPr>
        <w:t xml:space="preserve">I] GE </w:t>
      </w:r>
      <w:proofErr w:type="spellStart"/>
      <w:r w:rsidRPr="004537B1">
        <w:rPr>
          <w:b/>
          <w:lang w:val="lt-LT"/>
        </w:rPr>
        <w:t>Healthcare</w:t>
      </w:r>
      <w:proofErr w:type="spellEnd"/>
      <w:r w:rsidRPr="00234EE3">
        <w:rPr>
          <w:b/>
          <w:bCs/>
          <w:snapToGrid w:val="0"/>
          <w:szCs w:val="28"/>
          <w:lang w:val="lt-LT" w:eastAsia="x-none"/>
        </w:rPr>
        <w:t xml:space="preserve"> sudėtyje </w:t>
      </w:r>
      <w:r w:rsidRPr="004537B1">
        <w:rPr>
          <w:b/>
          <w:szCs w:val="22"/>
          <w:lang w:val="lt-LT"/>
        </w:rPr>
        <w:t>yra natrio.</w:t>
      </w:r>
      <w:r>
        <w:rPr>
          <w:szCs w:val="22"/>
          <w:lang w:val="lt-LT"/>
        </w:rPr>
        <w:t xml:space="preserve"> </w:t>
      </w:r>
    </w:p>
    <w:p w:rsidR="00EE06D2" w:rsidRPr="00E007D1" w:rsidRDefault="00EE06D2" w:rsidP="00EE06D2">
      <w:pPr>
        <w:tabs>
          <w:tab w:val="clear" w:pos="567"/>
          <w:tab w:val="left" w:pos="540"/>
        </w:tabs>
        <w:rPr>
          <w:bCs/>
          <w:szCs w:val="22"/>
          <w:lang w:val="lt-LT"/>
        </w:rPr>
      </w:pPr>
      <w:r w:rsidRPr="00806074">
        <w:rPr>
          <w:noProof/>
          <w:szCs w:val="22"/>
          <w:lang w:val="lt-LT"/>
        </w:rPr>
        <w:t>Kiekviename šio vaisto mililitre yra 5,9</w:t>
      </w:r>
      <w:r>
        <w:rPr>
          <w:noProof/>
          <w:szCs w:val="22"/>
          <w:lang w:val="lt-LT"/>
        </w:rPr>
        <w:t>2</w:t>
      </w:r>
      <w:r w:rsidRPr="00806074">
        <w:rPr>
          <w:noProof/>
          <w:szCs w:val="22"/>
          <w:lang w:val="lt-LT"/>
        </w:rPr>
        <w:t> mg natrio. Būtina atsižvelgti, jei kontr</w:t>
      </w:r>
      <w:r w:rsidRPr="00E007D1">
        <w:rPr>
          <w:noProof/>
          <w:szCs w:val="22"/>
          <w:lang w:val="lt-LT"/>
        </w:rPr>
        <w:t>oliuojamas natrio kiekis maiste</w:t>
      </w:r>
      <w:r w:rsidRPr="00E007D1">
        <w:rPr>
          <w:szCs w:val="22"/>
          <w:lang w:val="lt-LT"/>
        </w:rPr>
        <w:t>.</w:t>
      </w:r>
    </w:p>
    <w:p w:rsidR="00EE06D2" w:rsidRDefault="00EE06D2" w:rsidP="00EE06D2">
      <w:pPr>
        <w:jc w:val="both"/>
        <w:outlineLvl w:val="3"/>
        <w:rPr>
          <w:lang w:val="lt-LT"/>
        </w:rPr>
      </w:pPr>
    </w:p>
    <w:p w:rsidR="00EE06D2" w:rsidRPr="005D2FFC" w:rsidRDefault="00EE06D2" w:rsidP="00EE06D2">
      <w:pPr>
        <w:jc w:val="both"/>
        <w:outlineLvl w:val="3"/>
        <w:rPr>
          <w:lang w:val="lt-LT"/>
        </w:rPr>
      </w:pPr>
    </w:p>
    <w:p w:rsidR="00EE06D2" w:rsidRPr="00A42842" w:rsidRDefault="00EE06D2" w:rsidP="00EE06D2">
      <w:pPr>
        <w:pStyle w:val="BTEMEASMCA"/>
      </w:pPr>
      <w:r w:rsidRPr="00A42842">
        <w:t>3.</w:t>
      </w:r>
      <w:r w:rsidRPr="00A42842">
        <w:tab/>
        <w:t>Kaip vartoti Natrio jodido [</w:t>
      </w:r>
      <w:r w:rsidRPr="00A42842">
        <w:rPr>
          <w:vertAlign w:val="superscript"/>
        </w:rPr>
        <w:t>131</w:t>
      </w:r>
      <w:r w:rsidRPr="00A42842">
        <w:t xml:space="preserve">I] GE </w:t>
      </w:r>
      <w:proofErr w:type="spellStart"/>
      <w:r w:rsidRPr="00A42842">
        <w:t>Healthcare</w:t>
      </w:r>
      <w:proofErr w:type="spellEnd"/>
    </w:p>
    <w:p w:rsidR="00EE06D2" w:rsidRDefault="00EE06D2" w:rsidP="00EE06D2">
      <w:pPr>
        <w:pStyle w:val="BTEMEASMCA"/>
      </w:pPr>
    </w:p>
    <w:p w:rsidR="00EE06D2" w:rsidRPr="0057739A" w:rsidRDefault="00EE06D2" w:rsidP="00EE06D2">
      <w:pPr>
        <w:autoSpaceDE w:val="0"/>
        <w:autoSpaceDN w:val="0"/>
        <w:adjustRightInd w:val="0"/>
        <w:rPr>
          <w:rFonts w:ascii="MS Mincho" w:eastAsia="MS Mincho"/>
          <w:szCs w:val="24"/>
          <w:lang w:val="lt-LT"/>
        </w:rPr>
      </w:pPr>
      <w:r w:rsidRPr="0057739A">
        <w:rPr>
          <w:szCs w:val="24"/>
          <w:lang w:val="lt-LT"/>
        </w:rPr>
        <w:t>Įstatymais griežtai numatoma, kai</w:t>
      </w:r>
      <w:r>
        <w:rPr>
          <w:szCs w:val="24"/>
          <w:lang w:val="lt-LT"/>
        </w:rPr>
        <w:t>p vartoti, naudoti ir naikinti</w:t>
      </w:r>
      <w:r w:rsidRPr="0057739A">
        <w:rPr>
          <w:szCs w:val="24"/>
          <w:lang w:val="lt-LT"/>
        </w:rPr>
        <w:t xml:space="preserve"> </w:t>
      </w:r>
      <w:proofErr w:type="spellStart"/>
      <w:r w:rsidRPr="0057739A">
        <w:rPr>
          <w:szCs w:val="24"/>
          <w:lang w:val="lt-LT"/>
        </w:rPr>
        <w:t>radiofarmacinius</w:t>
      </w:r>
      <w:proofErr w:type="spellEnd"/>
      <w:r w:rsidRPr="0057739A">
        <w:rPr>
          <w:szCs w:val="24"/>
          <w:lang w:val="lt-LT"/>
        </w:rPr>
        <w:t xml:space="preserve"> preparatus. </w:t>
      </w:r>
      <w:r>
        <w:rPr>
          <w:bCs/>
          <w:noProof/>
          <w:szCs w:val="22"/>
          <w:lang w:val="lt-LT"/>
        </w:rPr>
        <w:t>Natrio jodidas</w:t>
      </w:r>
      <w:r w:rsidRPr="00A71A4E">
        <w:rPr>
          <w:bCs/>
          <w:noProof/>
          <w:szCs w:val="22"/>
          <w:lang w:val="lt-LT"/>
        </w:rPr>
        <w:t xml:space="preserve">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GE Healthcare</w:t>
      </w:r>
      <w:r w:rsidRPr="0057739A">
        <w:rPr>
          <w:szCs w:val="24"/>
          <w:lang w:val="lt-LT"/>
        </w:rPr>
        <w:t xml:space="preserve"> bus naudojamas specialiose kontroliuojamose vietose. Šį pro</w:t>
      </w:r>
      <w:r>
        <w:rPr>
          <w:szCs w:val="24"/>
          <w:lang w:val="lt-LT"/>
        </w:rPr>
        <w:t>duktą naudos ir Jums duos asmenys</w:t>
      </w:r>
      <w:r w:rsidRPr="0057739A">
        <w:rPr>
          <w:szCs w:val="24"/>
          <w:lang w:val="lt-LT"/>
        </w:rPr>
        <w:t xml:space="preserve">, kurie </w:t>
      </w:r>
      <w:r>
        <w:rPr>
          <w:szCs w:val="24"/>
          <w:lang w:val="lt-LT"/>
        </w:rPr>
        <w:t>yra ap</w:t>
      </w:r>
      <w:r w:rsidRPr="0057739A">
        <w:rPr>
          <w:szCs w:val="24"/>
          <w:lang w:val="lt-LT"/>
        </w:rPr>
        <w:t xml:space="preserve">mokyti ir </w:t>
      </w:r>
      <w:r>
        <w:rPr>
          <w:szCs w:val="24"/>
          <w:lang w:val="lt-LT"/>
        </w:rPr>
        <w:t>kvalifikuoti</w:t>
      </w:r>
      <w:r w:rsidRPr="0057739A">
        <w:rPr>
          <w:szCs w:val="24"/>
          <w:lang w:val="lt-LT"/>
        </w:rPr>
        <w:t>, kaip</w:t>
      </w:r>
      <w:r>
        <w:rPr>
          <w:szCs w:val="24"/>
          <w:lang w:val="lt-LT"/>
        </w:rPr>
        <w:t xml:space="preserve"> jį saugiai naudoti. Šie asmenys</w:t>
      </w:r>
      <w:r w:rsidRPr="0057739A">
        <w:rPr>
          <w:szCs w:val="24"/>
          <w:lang w:val="lt-LT"/>
        </w:rPr>
        <w:t xml:space="preserve"> yp</w:t>
      </w:r>
      <w:r>
        <w:rPr>
          <w:szCs w:val="24"/>
          <w:lang w:val="lt-LT"/>
        </w:rPr>
        <w:t>ač rūpinsis saugiu šio vaisto naudojimu ir J</w:t>
      </w:r>
      <w:r w:rsidRPr="0057739A">
        <w:rPr>
          <w:szCs w:val="24"/>
          <w:lang w:val="lt-LT"/>
        </w:rPr>
        <w:t>us informuos apie savo veiksmus.</w:t>
      </w:r>
    </w:p>
    <w:p w:rsidR="00EE06D2" w:rsidRPr="00A42842" w:rsidRDefault="00EE06D2" w:rsidP="00EE06D2">
      <w:pPr>
        <w:pStyle w:val="BTEMEASMCA"/>
      </w:pPr>
    </w:p>
    <w:p w:rsidR="00EE06D2" w:rsidRDefault="00EE06D2" w:rsidP="00EE06D2">
      <w:pPr>
        <w:numPr>
          <w:ilvl w:val="12"/>
          <w:numId w:val="0"/>
        </w:numPr>
        <w:rPr>
          <w:szCs w:val="24"/>
          <w:lang w:val="lt-LT"/>
        </w:rPr>
      </w:pPr>
      <w:r w:rsidRPr="0057739A">
        <w:rPr>
          <w:szCs w:val="24"/>
          <w:lang w:val="lt-LT"/>
        </w:rPr>
        <w:lastRenderedPageBreak/>
        <w:t xml:space="preserve">Procedūrą prižiūrintis branduolinės medicinos gydytojas nustatys </w:t>
      </w:r>
      <w:r>
        <w:rPr>
          <w:bCs/>
          <w:noProof/>
          <w:szCs w:val="22"/>
          <w:lang w:val="lt-LT"/>
        </w:rPr>
        <w:t>Natrio jodido</w:t>
      </w:r>
      <w:r w:rsidRPr="00A71A4E">
        <w:rPr>
          <w:bCs/>
          <w:noProof/>
          <w:szCs w:val="22"/>
          <w:lang w:val="lt-LT"/>
        </w:rPr>
        <w:t xml:space="preserve">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GE Healthcare</w:t>
      </w:r>
      <w:r>
        <w:rPr>
          <w:szCs w:val="24"/>
          <w:lang w:val="lt-LT"/>
        </w:rPr>
        <w:t xml:space="preserve"> kiekį, kuris bus naudojamas J</w:t>
      </w:r>
      <w:r w:rsidRPr="0057739A">
        <w:rPr>
          <w:szCs w:val="24"/>
          <w:lang w:val="lt-LT"/>
        </w:rPr>
        <w:t>ūsų atveju.</w:t>
      </w:r>
      <w:r>
        <w:rPr>
          <w:szCs w:val="24"/>
          <w:lang w:val="lt-LT"/>
        </w:rPr>
        <w:t xml:space="preserve"> </w:t>
      </w:r>
      <w:r w:rsidRPr="0057739A">
        <w:rPr>
          <w:szCs w:val="24"/>
          <w:lang w:val="lt-LT"/>
        </w:rPr>
        <w:t xml:space="preserve">Tai bus mažiausias kiekis, kurio reikia pageidaujamai informacijai gauti. </w:t>
      </w:r>
    </w:p>
    <w:p w:rsidR="00EE06D2" w:rsidRDefault="00EE06D2" w:rsidP="00EE06D2">
      <w:pPr>
        <w:numPr>
          <w:ilvl w:val="12"/>
          <w:numId w:val="0"/>
        </w:numPr>
        <w:rPr>
          <w:szCs w:val="24"/>
          <w:lang w:val="lt-LT"/>
        </w:rPr>
      </w:pPr>
    </w:p>
    <w:p w:rsidR="00EE06D2" w:rsidRPr="005D2FFC" w:rsidRDefault="00EE06D2" w:rsidP="00EE06D2">
      <w:pPr>
        <w:numPr>
          <w:ilvl w:val="0"/>
          <w:numId w:val="14"/>
        </w:numPr>
        <w:ind w:left="567" w:hanging="567"/>
        <w:rPr>
          <w:color w:val="000000"/>
          <w:lang w:val="lt-LT"/>
        </w:rPr>
      </w:pPr>
      <w:r w:rsidRPr="009C6289">
        <w:rPr>
          <w:szCs w:val="24"/>
          <w:lang w:val="lt-LT"/>
        </w:rPr>
        <w:t xml:space="preserve">Skenavimui </w:t>
      </w:r>
      <w:r w:rsidRPr="009C6289">
        <w:rPr>
          <w:szCs w:val="24"/>
          <w:lang w:val="et-EE"/>
        </w:rPr>
        <w:t>(</w:t>
      </w:r>
      <w:r>
        <w:rPr>
          <w:szCs w:val="24"/>
          <w:lang w:val="et-EE"/>
        </w:rPr>
        <w:t xml:space="preserve">vartojant </w:t>
      </w:r>
      <w:r>
        <w:rPr>
          <w:szCs w:val="24"/>
          <w:lang w:val="lt-LT"/>
        </w:rPr>
        <w:t>ligos nustatymui</w:t>
      </w:r>
      <w:r w:rsidRPr="009C6289">
        <w:rPr>
          <w:szCs w:val="24"/>
          <w:lang w:val="lt-LT"/>
        </w:rPr>
        <w:t>)</w:t>
      </w:r>
      <w:r>
        <w:rPr>
          <w:szCs w:val="24"/>
          <w:lang w:val="lt-LT"/>
        </w:rPr>
        <w:t xml:space="preserve"> s</w:t>
      </w:r>
      <w:r w:rsidRPr="009C6289">
        <w:rPr>
          <w:szCs w:val="24"/>
          <w:lang w:val="lt-LT"/>
        </w:rPr>
        <w:t xml:space="preserve">kiriamas kiekis, paprastai rekomenduojamas suaugusiesiems, svyruoja nuo </w:t>
      </w:r>
      <w:r>
        <w:rPr>
          <w:szCs w:val="24"/>
          <w:lang w:val="et-EE"/>
        </w:rPr>
        <w:t>0,</w:t>
      </w:r>
      <w:r w:rsidRPr="009C6289">
        <w:rPr>
          <w:szCs w:val="24"/>
          <w:lang w:val="lt-LT"/>
        </w:rPr>
        <w:t>2 </w:t>
      </w:r>
      <w:proofErr w:type="spellStart"/>
      <w:r w:rsidRPr="009C6289">
        <w:rPr>
          <w:szCs w:val="24"/>
          <w:lang w:val="lt-LT"/>
        </w:rPr>
        <w:t>MBq</w:t>
      </w:r>
      <w:proofErr w:type="spellEnd"/>
      <w:r w:rsidRPr="009C6289">
        <w:rPr>
          <w:szCs w:val="24"/>
          <w:lang w:val="lt-LT"/>
        </w:rPr>
        <w:t xml:space="preserve"> iki </w:t>
      </w:r>
      <w:r>
        <w:rPr>
          <w:szCs w:val="24"/>
          <w:lang w:val="lt-LT"/>
        </w:rPr>
        <w:t>400</w:t>
      </w:r>
      <w:r w:rsidRPr="009C6289">
        <w:rPr>
          <w:szCs w:val="24"/>
          <w:lang w:val="lt-LT"/>
        </w:rPr>
        <w:t> </w:t>
      </w:r>
      <w:proofErr w:type="spellStart"/>
      <w:r w:rsidRPr="009C6289">
        <w:rPr>
          <w:szCs w:val="24"/>
          <w:lang w:val="lt-LT"/>
        </w:rPr>
        <w:t>MBq</w:t>
      </w:r>
      <w:proofErr w:type="spellEnd"/>
      <w:r w:rsidRPr="009C6289">
        <w:rPr>
          <w:szCs w:val="24"/>
          <w:lang w:val="lt-LT"/>
        </w:rPr>
        <w:t xml:space="preserve"> (</w:t>
      </w:r>
      <w:proofErr w:type="spellStart"/>
      <w:r w:rsidRPr="009C6289">
        <w:rPr>
          <w:szCs w:val="24"/>
          <w:lang w:val="lt-LT"/>
        </w:rPr>
        <w:t>megabekerelis</w:t>
      </w:r>
      <w:proofErr w:type="spellEnd"/>
      <w:r w:rsidRPr="009C6289">
        <w:rPr>
          <w:szCs w:val="24"/>
          <w:lang w:val="lt-LT"/>
        </w:rPr>
        <w:t xml:space="preserve"> – radioaktyvumo matavimo vienetas).</w:t>
      </w:r>
    </w:p>
    <w:p w:rsidR="00EE06D2" w:rsidRPr="005D2FFC" w:rsidRDefault="00EE06D2" w:rsidP="00EE06D2">
      <w:pPr>
        <w:numPr>
          <w:ilvl w:val="0"/>
          <w:numId w:val="14"/>
        </w:numPr>
        <w:ind w:left="567" w:hanging="567"/>
        <w:rPr>
          <w:szCs w:val="22"/>
          <w:lang w:val="lt-LT"/>
        </w:rPr>
      </w:pPr>
      <w:r w:rsidRPr="005D2FFC">
        <w:rPr>
          <w:szCs w:val="22"/>
          <w:lang w:val="lt-LT"/>
        </w:rPr>
        <w:t xml:space="preserve">Gydymui </w:t>
      </w:r>
      <w:r w:rsidRPr="009C6289">
        <w:rPr>
          <w:szCs w:val="24"/>
          <w:lang w:val="et-EE"/>
        </w:rPr>
        <w:t>(</w:t>
      </w:r>
      <w:r>
        <w:rPr>
          <w:szCs w:val="24"/>
          <w:lang w:val="et-EE"/>
        </w:rPr>
        <w:t xml:space="preserve">vartojant </w:t>
      </w:r>
      <w:r>
        <w:rPr>
          <w:szCs w:val="24"/>
          <w:lang w:val="lt-LT"/>
        </w:rPr>
        <w:t>ligos gydymui</w:t>
      </w:r>
      <w:r w:rsidRPr="009C6289">
        <w:rPr>
          <w:szCs w:val="24"/>
          <w:lang w:val="lt-LT"/>
        </w:rPr>
        <w:t>)</w:t>
      </w:r>
      <w:r>
        <w:rPr>
          <w:szCs w:val="24"/>
          <w:lang w:val="lt-LT"/>
        </w:rPr>
        <w:t xml:space="preserve"> </w:t>
      </w:r>
      <w:r w:rsidRPr="009C6289">
        <w:rPr>
          <w:szCs w:val="22"/>
          <w:lang w:val="lt-LT"/>
        </w:rPr>
        <w:t xml:space="preserve">skiriamas kiekis, paprastai rekomenduojamas suaugusiesiems, svyruoja nuo </w:t>
      </w:r>
      <w:r w:rsidRPr="009C6289">
        <w:rPr>
          <w:szCs w:val="22"/>
          <w:lang w:val="et-EE"/>
        </w:rPr>
        <w:t>200</w:t>
      </w:r>
      <w:r w:rsidRPr="009C6289">
        <w:rPr>
          <w:szCs w:val="22"/>
          <w:lang w:val="lt-LT"/>
        </w:rPr>
        <w:t> </w:t>
      </w:r>
      <w:proofErr w:type="spellStart"/>
      <w:r w:rsidRPr="009C6289">
        <w:rPr>
          <w:szCs w:val="22"/>
          <w:lang w:val="lt-LT"/>
        </w:rPr>
        <w:t>MBq</w:t>
      </w:r>
      <w:proofErr w:type="spellEnd"/>
      <w:r w:rsidRPr="009C6289">
        <w:rPr>
          <w:szCs w:val="22"/>
          <w:lang w:val="lt-LT"/>
        </w:rPr>
        <w:t xml:space="preserve"> iki 37</w:t>
      </w:r>
      <w:r>
        <w:rPr>
          <w:szCs w:val="22"/>
          <w:lang w:val="lt-LT"/>
        </w:rPr>
        <w:t>00</w:t>
      </w:r>
      <w:r w:rsidRPr="009C6289">
        <w:rPr>
          <w:szCs w:val="22"/>
          <w:lang w:val="lt-LT"/>
        </w:rPr>
        <w:t> </w:t>
      </w:r>
      <w:proofErr w:type="spellStart"/>
      <w:r w:rsidRPr="009C6289">
        <w:rPr>
          <w:szCs w:val="22"/>
          <w:lang w:val="lt-LT"/>
        </w:rPr>
        <w:t>MBq</w:t>
      </w:r>
      <w:proofErr w:type="spellEnd"/>
      <w:r w:rsidRPr="009C6289">
        <w:rPr>
          <w:szCs w:val="22"/>
          <w:lang w:val="lt-LT"/>
        </w:rPr>
        <w:t>. E</w:t>
      </w:r>
      <w:r>
        <w:rPr>
          <w:szCs w:val="22"/>
          <w:lang w:val="lt-LT"/>
        </w:rPr>
        <w:t>s</w:t>
      </w:r>
      <w:r w:rsidRPr="009C6289">
        <w:rPr>
          <w:szCs w:val="22"/>
          <w:lang w:val="lt-LT"/>
        </w:rPr>
        <w:t xml:space="preserve">ant kai kurioms būklėms, gydymą gali prireikti pakartoti ir dozės gali būti iki </w:t>
      </w:r>
      <w:r w:rsidRPr="005D2FFC">
        <w:rPr>
          <w:bCs/>
          <w:szCs w:val="22"/>
          <w:lang w:val="lt-LT"/>
        </w:rPr>
        <w:t>11100 </w:t>
      </w:r>
      <w:proofErr w:type="spellStart"/>
      <w:r w:rsidRPr="005D2FFC">
        <w:rPr>
          <w:bCs/>
          <w:szCs w:val="22"/>
          <w:lang w:val="lt-LT"/>
        </w:rPr>
        <w:t>MBq</w:t>
      </w:r>
      <w:proofErr w:type="spellEnd"/>
      <w:r w:rsidRPr="008A72FF">
        <w:rPr>
          <w:szCs w:val="22"/>
          <w:lang w:val="lt-LT"/>
        </w:rPr>
        <w:t>.</w:t>
      </w:r>
    </w:p>
    <w:p w:rsidR="00EE06D2" w:rsidRDefault="00EE06D2" w:rsidP="00EE06D2">
      <w:pPr>
        <w:jc w:val="both"/>
        <w:rPr>
          <w:bCs/>
          <w:noProof/>
          <w:szCs w:val="22"/>
          <w:lang w:val="lt-LT"/>
        </w:rPr>
      </w:pPr>
    </w:p>
    <w:p w:rsidR="00EE06D2" w:rsidRPr="0057739A" w:rsidRDefault="00EE06D2" w:rsidP="00EE06D2">
      <w:pPr>
        <w:autoSpaceDE w:val="0"/>
        <w:autoSpaceDN w:val="0"/>
        <w:adjustRightInd w:val="0"/>
        <w:rPr>
          <w:b/>
          <w:szCs w:val="24"/>
          <w:lang w:val="lt-LT"/>
        </w:rPr>
      </w:pPr>
      <w:r w:rsidRPr="0057739A">
        <w:rPr>
          <w:b/>
          <w:szCs w:val="24"/>
          <w:lang w:val="lt-LT"/>
        </w:rPr>
        <w:t>Vartojimas vaikams ir paaugliams</w:t>
      </w:r>
    </w:p>
    <w:p w:rsidR="00EE06D2" w:rsidRPr="0057739A" w:rsidRDefault="00EE06D2" w:rsidP="00EE06D2">
      <w:pPr>
        <w:autoSpaceDE w:val="0"/>
        <w:autoSpaceDN w:val="0"/>
        <w:adjustRightInd w:val="0"/>
        <w:rPr>
          <w:szCs w:val="24"/>
          <w:lang w:val="lt-LT"/>
        </w:rPr>
      </w:pPr>
      <w:r w:rsidRPr="0057739A">
        <w:rPr>
          <w:bCs/>
          <w:szCs w:val="24"/>
          <w:lang w:val="lt-LT"/>
        </w:rPr>
        <w:t>Vaikams ir paaugliams skiriamas kiekis bus pritaikytas pagal vaiko kūno masę</w:t>
      </w:r>
      <w:r w:rsidRPr="0057739A">
        <w:rPr>
          <w:szCs w:val="24"/>
          <w:lang w:val="lt-LT"/>
        </w:rPr>
        <w:t>.</w:t>
      </w:r>
      <w:r>
        <w:rPr>
          <w:szCs w:val="24"/>
          <w:lang w:val="lt-LT"/>
        </w:rPr>
        <w:t xml:space="preserve"> </w:t>
      </w:r>
    </w:p>
    <w:p w:rsidR="00EE06D2" w:rsidRDefault="00EE06D2" w:rsidP="00EE06D2">
      <w:pPr>
        <w:rPr>
          <w:noProof/>
          <w:lang w:val="lt-LT"/>
        </w:rPr>
      </w:pPr>
    </w:p>
    <w:p w:rsidR="00EE06D2" w:rsidRPr="0057739A" w:rsidRDefault="00EE06D2" w:rsidP="00EE06D2">
      <w:pPr>
        <w:numPr>
          <w:ilvl w:val="12"/>
          <w:numId w:val="0"/>
        </w:numPr>
        <w:ind w:right="-2"/>
        <w:rPr>
          <w:b/>
          <w:szCs w:val="24"/>
          <w:lang w:val="lt-LT"/>
        </w:rPr>
      </w:pPr>
      <w:r w:rsidRPr="00A42842">
        <w:rPr>
          <w:b/>
          <w:lang w:val="lt-LT"/>
        </w:rPr>
        <w:t>Natrio jodido [</w:t>
      </w:r>
      <w:r w:rsidRPr="00A42842">
        <w:rPr>
          <w:b/>
          <w:vertAlign w:val="superscript"/>
          <w:lang w:val="lt-LT"/>
        </w:rPr>
        <w:t>131</w:t>
      </w:r>
      <w:r w:rsidRPr="00A42842">
        <w:rPr>
          <w:b/>
          <w:lang w:val="lt-LT"/>
        </w:rPr>
        <w:t xml:space="preserve">I] GE </w:t>
      </w:r>
      <w:proofErr w:type="spellStart"/>
      <w:r w:rsidRPr="00A42842">
        <w:rPr>
          <w:b/>
          <w:lang w:val="lt-LT"/>
        </w:rPr>
        <w:t>Healthcare</w:t>
      </w:r>
      <w:proofErr w:type="spellEnd"/>
      <w:r w:rsidRPr="0057739A">
        <w:rPr>
          <w:b/>
          <w:szCs w:val="24"/>
          <w:lang w:val="lt-LT"/>
        </w:rPr>
        <w:t xml:space="preserve"> skyrimas ir procedūros atlikimas</w:t>
      </w:r>
    </w:p>
    <w:p w:rsidR="00EE06D2" w:rsidRDefault="00EE06D2" w:rsidP="00EE06D2">
      <w:pPr>
        <w:numPr>
          <w:ilvl w:val="12"/>
          <w:numId w:val="0"/>
        </w:numPr>
        <w:ind w:right="-2"/>
        <w:rPr>
          <w:szCs w:val="24"/>
          <w:lang w:val="lt-LT"/>
        </w:rPr>
      </w:pPr>
      <w:r>
        <w:rPr>
          <w:bCs/>
          <w:noProof/>
          <w:szCs w:val="22"/>
          <w:lang w:val="lt-LT"/>
        </w:rPr>
        <w:t>Natrio jodidas</w:t>
      </w:r>
      <w:r w:rsidRPr="00A71A4E">
        <w:rPr>
          <w:bCs/>
          <w:noProof/>
          <w:szCs w:val="22"/>
          <w:lang w:val="lt-LT"/>
        </w:rPr>
        <w:t xml:space="preserve">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GE Healthcare</w:t>
      </w:r>
      <w:r>
        <w:rPr>
          <w:szCs w:val="24"/>
          <w:lang w:val="lt-LT"/>
        </w:rPr>
        <w:t xml:space="preserve"> yra leidžiamas į veną.</w:t>
      </w:r>
    </w:p>
    <w:p w:rsidR="00EE06D2" w:rsidRDefault="00EE06D2" w:rsidP="00EE06D2">
      <w:pPr>
        <w:numPr>
          <w:ilvl w:val="12"/>
          <w:numId w:val="0"/>
        </w:numPr>
        <w:ind w:right="-2"/>
        <w:rPr>
          <w:szCs w:val="24"/>
          <w:lang w:val="lt-LT"/>
        </w:rPr>
      </w:pPr>
    </w:p>
    <w:p w:rsidR="00EE06D2" w:rsidRPr="0057739A" w:rsidRDefault="00EE06D2" w:rsidP="00EE06D2">
      <w:pPr>
        <w:numPr>
          <w:ilvl w:val="12"/>
          <w:numId w:val="0"/>
        </w:numPr>
        <w:ind w:right="-2"/>
        <w:rPr>
          <w:b/>
          <w:szCs w:val="24"/>
          <w:lang w:val="lt-LT"/>
        </w:rPr>
      </w:pPr>
      <w:r w:rsidRPr="0057739A">
        <w:rPr>
          <w:b/>
          <w:szCs w:val="24"/>
          <w:lang w:val="lt-LT"/>
        </w:rPr>
        <w:t>Procedūros trukmė</w:t>
      </w:r>
    </w:p>
    <w:p w:rsidR="00EE06D2" w:rsidRPr="0057739A" w:rsidRDefault="00EE06D2" w:rsidP="00EE06D2">
      <w:pPr>
        <w:pStyle w:val="AmmCorpsTexte"/>
        <w:spacing w:after="0"/>
        <w:jc w:val="left"/>
        <w:rPr>
          <w:rFonts w:ascii="Times New Roman" w:hAnsi="Times New Roman"/>
          <w:szCs w:val="24"/>
          <w:lang w:val="lt-LT"/>
        </w:rPr>
      </w:pPr>
      <w:r w:rsidRPr="0057739A">
        <w:rPr>
          <w:rFonts w:ascii="Times New Roman" w:hAnsi="Times New Roman"/>
          <w:sz w:val="22"/>
          <w:szCs w:val="24"/>
          <w:lang w:val="lt-LT"/>
        </w:rPr>
        <w:t>Jūsų br</w:t>
      </w:r>
      <w:r>
        <w:rPr>
          <w:rFonts w:ascii="Times New Roman" w:hAnsi="Times New Roman"/>
          <w:sz w:val="22"/>
          <w:szCs w:val="24"/>
          <w:lang w:val="lt-LT"/>
        </w:rPr>
        <w:t>anduolinės medicinos gydytojas J</w:t>
      </w:r>
      <w:r w:rsidRPr="0057739A">
        <w:rPr>
          <w:rFonts w:ascii="Times New Roman" w:hAnsi="Times New Roman"/>
          <w:sz w:val="22"/>
          <w:szCs w:val="24"/>
          <w:lang w:val="lt-LT"/>
        </w:rPr>
        <w:t xml:space="preserve">us informuos apie įprastą procedūros trukmę. </w:t>
      </w:r>
    </w:p>
    <w:p w:rsidR="00EE06D2" w:rsidRPr="00A71A4E" w:rsidRDefault="00EE06D2" w:rsidP="00EE06D2">
      <w:pPr>
        <w:jc w:val="both"/>
        <w:rPr>
          <w:szCs w:val="22"/>
          <w:lang w:val="lt-LT"/>
        </w:rPr>
      </w:pPr>
    </w:p>
    <w:p w:rsidR="00EE06D2" w:rsidRPr="00A71A4E" w:rsidRDefault="00EE06D2" w:rsidP="00EE06D2">
      <w:pPr>
        <w:numPr>
          <w:ilvl w:val="0"/>
          <w:numId w:val="16"/>
        </w:numPr>
        <w:ind w:left="567" w:hanging="567"/>
        <w:outlineLvl w:val="0"/>
        <w:rPr>
          <w:szCs w:val="22"/>
          <w:lang w:val="lt-LT"/>
        </w:rPr>
      </w:pPr>
      <w:r>
        <w:rPr>
          <w:szCs w:val="22"/>
          <w:lang w:val="lt-LT"/>
        </w:rPr>
        <w:t>Ligos nustatymui į</w:t>
      </w:r>
      <w:r w:rsidRPr="005D2FFC">
        <w:rPr>
          <w:szCs w:val="22"/>
          <w:lang w:val="lt-LT"/>
        </w:rPr>
        <w:t>prasta dozė yra</w:t>
      </w:r>
      <w:r w:rsidRPr="00A71A4E">
        <w:rPr>
          <w:szCs w:val="22"/>
          <w:lang w:val="lt-LT"/>
        </w:rPr>
        <w:t xml:space="preserve"> vienkartinė injekcija prieš skenavimą. Skenavimai atliekami praėjus 4</w:t>
      </w:r>
      <w:r w:rsidRPr="00C025E1">
        <w:rPr>
          <w:szCs w:val="22"/>
          <w:lang w:val="lt-LT"/>
        </w:rPr>
        <w:t>–</w:t>
      </w:r>
      <w:r w:rsidRPr="00A71A4E">
        <w:rPr>
          <w:szCs w:val="22"/>
          <w:lang w:val="lt-LT"/>
        </w:rPr>
        <w:t>72 val. po injekcijos.</w:t>
      </w:r>
    </w:p>
    <w:p w:rsidR="00EE06D2" w:rsidRPr="00A71A4E" w:rsidRDefault="00EE06D2" w:rsidP="00EE06D2">
      <w:pPr>
        <w:numPr>
          <w:ilvl w:val="0"/>
          <w:numId w:val="11"/>
        </w:numPr>
        <w:ind w:left="567" w:hanging="567"/>
        <w:outlineLvl w:val="0"/>
        <w:rPr>
          <w:szCs w:val="22"/>
          <w:lang w:val="lt-LT"/>
        </w:rPr>
      </w:pPr>
      <w:r>
        <w:rPr>
          <w:szCs w:val="22"/>
          <w:lang w:val="lt-LT"/>
        </w:rPr>
        <w:t>Ligos gydymui d</w:t>
      </w:r>
      <w:r w:rsidRPr="00A71A4E">
        <w:rPr>
          <w:szCs w:val="22"/>
          <w:lang w:val="lt-LT"/>
        </w:rPr>
        <w:t>ozių skaičius ir gydymo trukmė priklausys nuo Jūsų būklės.</w:t>
      </w:r>
    </w:p>
    <w:p w:rsidR="00EE06D2" w:rsidRDefault="00EE06D2" w:rsidP="00EE06D2">
      <w:pPr>
        <w:jc w:val="both"/>
        <w:rPr>
          <w:szCs w:val="22"/>
          <w:lang w:val="lt-LT"/>
        </w:rPr>
      </w:pPr>
    </w:p>
    <w:p w:rsidR="00EE06D2" w:rsidRPr="00376A10" w:rsidRDefault="00EE06D2" w:rsidP="00EE06D2">
      <w:pPr>
        <w:numPr>
          <w:ilvl w:val="12"/>
          <w:numId w:val="0"/>
        </w:numPr>
        <w:ind w:right="-2"/>
        <w:rPr>
          <w:b/>
          <w:szCs w:val="24"/>
          <w:lang w:val="lt-LT"/>
        </w:rPr>
      </w:pPr>
      <w:r w:rsidRPr="00376A10">
        <w:rPr>
          <w:b/>
          <w:szCs w:val="24"/>
          <w:lang w:val="lt-LT"/>
        </w:rPr>
        <w:t xml:space="preserve">Po </w:t>
      </w:r>
      <w:r w:rsidRPr="00A42842">
        <w:rPr>
          <w:b/>
          <w:lang w:val="lt-LT"/>
        </w:rPr>
        <w:t>Natrio jodido [</w:t>
      </w:r>
      <w:r w:rsidRPr="00A42842">
        <w:rPr>
          <w:b/>
          <w:vertAlign w:val="superscript"/>
          <w:lang w:val="lt-LT"/>
        </w:rPr>
        <w:t>131</w:t>
      </w:r>
      <w:r w:rsidRPr="00A42842">
        <w:rPr>
          <w:b/>
          <w:lang w:val="lt-LT"/>
        </w:rPr>
        <w:t xml:space="preserve">I] GE </w:t>
      </w:r>
      <w:proofErr w:type="spellStart"/>
      <w:r w:rsidRPr="00A42842">
        <w:rPr>
          <w:b/>
          <w:lang w:val="lt-LT"/>
        </w:rPr>
        <w:t>Healthcare</w:t>
      </w:r>
      <w:proofErr w:type="spellEnd"/>
      <w:r>
        <w:rPr>
          <w:b/>
          <w:szCs w:val="24"/>
          <w:lang w:val="lt-LT"/>
        </w:rPr>
        <w:t xml:space="preserve"> vartojimo</w:t>
      </w:r>
      <w:r w:rsidRPr="00376A10">
        <w:rPr>
          <w:b/>
          <w:szCs w:val="24"/>
          <w:lang w:val="lt-LT"/>
        </w:rPr>
        <w:t xml:space="preserve"> turite: </w:t>
      </w:r>
    </w:p>
    <w:p w:rsidR="00EE06D2" w:rsidRDefault="00EE06D2" w:rsidP="00EE06D2">
      <w:pPr>
        <w:numPr>
          <w:ilvl w:val="0"/>
          <w:numId w:val="15"/>
        </w:numPr>
        <w:ind w:left="567" w:right="-2" w:hanging="567"/>
        <w:rPr>
          <w:szCs w:val="24"/>
          <w:lang w:val="lt-LT"/>
        </w:rPr>
      </w:pPr>
      <w:r>
        <w:rPr>
          <w:szCs w:val="24"/>
          <w:lang w:val="lt-LT"/>
        </w:rPr>
        <w:t>vengti glaudaus kontakto su mažais vaikais ir nėščiomis moterimis mažiausiai savaitę po injekcijos;</w:t>
      </w:r>
    </w:p>
    <w:p w:rsidR="00EE06D2" w:rsidRDefault="00EE06D2" w:rsidP="00EE06D2">
      <w:pPr>
        <w:numPr>
          <w:ilvl w:val="0"/>
          <w:numId w:val="15"/>
        </w:numPr>
        <w:ind w:left="567" w:right="-2" w:hanging="567"/>
        <w:rPr>
          <w:szCs w:val="24"/>
          <w:lang w:val="lt-LT"/>
        </w:rPr>
      </w:pPr>
      <w:r>
        <w:rPr>
          <w:szCs w:val="24"/>
          <w:lang w:val="lt-LT"/>
        </w:rPr>
        <w:t>dažnai šlapintis, siekiant pašalinti vaistą iš organizmo.</w:t>
      </w:r>
    </w:p>
    <w:p w:rsidR="00EE06D2" w:rsidRDefault="00EE06D2" w:rsidP="00EE06D2">
      <w:pPr>
        <w:ind w:right="-2"/>
        <w:rPr>
          <w:szCs w:val="24"/>
          <w:lang w:val="lt-LT"/>
        </w:rPr>
      </w:pPr>
    </w:p>
    <w:p w:rsidR="00EE06D2" w:rsidRDefault="00EE06D2" w:rsidP="00EE06D2">
      <w:pPr>
        <w:rPr>
          <w:spacing w:val="6"/>
          <w:szCs w:val="24"/>
          <w:lang w:val="lt-LT"/>
        </w:rPr>
      </w:pPr>
      <w:r w:rsidRPr="0057739A">
        <w:rPr>
          <w:spacing w:val="6"/>
          <w:szCs w:val="24"/>
          <w:lang w:val="lt-LT"/>
        </w:rPr>
        <w:t>Br</w:t>
      </w:r>
      <w:r>
        <w:rPr>
          <w:spacing w:val="6"/>
          <w:szCs w:val="24"/>
          <w:lang w:val="lt-LT"/>
        </w:rPr>
        <w:t>anduolinės medicinos gydytojas Jus informuos, jeigu J</w:t>
      </w:r>
      <w:r w:rsidRPr="0057739A">
        <w:rPr>
          <w:spacing w:val="6"/>
          <w:szCs w:val="24"/>
          <w:lang w:val="lt-LT"/>
        </w:rPr>
        <w:t xml:space="preserve">ums reikės specialių atsargumo priemonių, </w:t>
      </w:r>
      <w:r>
        <w:rPr>
          <w:spacing w:val="6"/>
          <w:szCs w:val="24"/>
          <w:lang w:val="lt-LT"/>
        </w:rPr>
        <w:t>po vaisto vartojimo</w:t>
      </w:r>
      <w:r w:rsidRPr="0057739A">
        <w:rPr>
          <w:spacing w:val="6"/>
          <w:szCs w:val="24"/>
          <w:lang w:val="lt-LT"/>
        </w:rPr>
        <w:t xml:space="preserve">. </w:t>
      </w:r>
      <w:r w:rsidRPr="0057739A">
        <w:rPr>
          <w:szCs w:val="24"/>
          <w:lang w:val="lt-LT"/>
        </w:rPr>
        <w:t xml:space="preserve">Jeigu kiltų daugiau klausimų, kreipkitės į </w:t>
      </w:r>
      <w:r w:rsidRPr="0057739A">
        <w:rPr>
          <w:spacing w:val="6"/>
          <w:szCs w:val="24"/>
          <w:lang w:val="lt-LT"/>
        </w:rPr>
        <w:t>savo branduolinės medicinos gydytoją.</w:t>
      </w:r>
    </w:p>
    <w:p w:rsidR="00EE06D2" w:rsidRDefault="00EE06D2" w:rsidP="00EE06D2">
      <w:pPr>
        <w:rPr>
          <w:spacing w:val="6"/>
          <w:szCs w:val="24"/>
          <w:lang w:val="lt-LT"/>
        </w:rPr>
      </w:pPr>
    </w:p>
    <w:p w:rsidR="00EE06D2" w:rsidRPr="0057739A" w:rsidRDefault="00EE06D2" w:rsidP="00EE06D2">
      <w:pPr>
        <w:numPr>
          <w:ilvl w:val="12"/>
          <w:numId w:val="0"/>
        </w:numPr>
        <w:ind w:right="-2"/>
        <w:rPr>
          <w:b/>
          <w:szCs w:val="24"/>
          <w:lang w:val="lt-LT"/>
        </w:rPr>
      </w:pPr>
      <w:r>
        <w:rPr>
          <w:b/>
          <w:szCs w:val="24"/>
          <w:lang w:val="lt-LT"/>
        </w:rPr>
        <w:t>Ką daryti pavartojus</w:t>
      </w:r>
      <w:r w:rsidRPr="0057739A">
        <w:rPr>
          <w:b/>
          <w:szCs w:val="24"/>
          <w:lang w:val="lt-LT"/>
        </w:rPr>
        <w:t xml:space="preserve"> </w:t>
      </w:r>
      <w:r>
        <w:rPr>
          <w:b/>
          <w:szCs w:val="24"/>
          <w:lang w:val="lt-LT"/>
        </w:rPr>
        <w:t>per didelę</w:t>
      </w:r>
      <w:r w:rsidRPr="0057739A">
        <w:rPr>
          <w:b/>
          <w:szCs w:val="24"/>
          <w:lang w:val="lt-LT"/>
        </w:rPr>
        <w:t xml:space="preserve"> </w:t>
      </w:r>
      <w:r w:rsidRPr="00A42842">
        <w:rPr>
          <w:b/>
          <w:lang w:val="lt-LT"/>
        </w:rPr>
        <w:t>Natrio jodido [</w:t>
      </w:r>
      <w:r w:rsidRPr="00A42842">
        <w:rPr>
          <w:b/>
          <w:vertAlign w:val="superscript"/>
          <w:lang w:val="lt-LT"/>
        </w:rPr>
        <w:t>131</w:t>
      </w:r>
      <w:r w:rsidRPr="00A42842">
        <w:rPr>
          <w:b/>
          <w:lang w:val="lt-LT"/>
        </w:rPr>
        <w:t xml:space="preserve">I] GE </w:t>
      </w:r>
      <w:proofErr w:type="spellStart"/>
      <w:r w:rsidRPr="00A42842">
        <w:rPr>
          <w:b/>
          <w:lang w:val="lt-LT"/>
        </w:rPr>
        <w:t>Healthcare</w:t>
      </w:r>
      <w:proofErr w:type="spellEnd"/>
      <w:r>
        <w:rPr>
          <w:b/>
          <w:szCs w:val="24"/>
          <w:lang w:val="lt-LT"/>
        </w:rPr>
        <w:t xml:space="preserve"> </w:t>
      </w:r>
      <w:r w:rsidRPr="0057739A">
        <w:rPr>
          <w:b/>
          <w:szCs w:val="24"/>
          <w:lang w:val="lt-LT"/>
        </w:rPr>
        <w:t>dozę</w:t>
      </w:r>
      <w:r>
        <w:rPr>
          <w:b/>
          <w:szCs w:val="24"/>
          <w:lang w:val="lt-LT"/>
        </w:rPr>
        <w:t>?</w:t>
      </w:r>
    </w:p>
    <w:p w:rsidR="00EE06D2" w:rsidRDefault="00EE06D2" w:rsidP="00EE06D2">
      <w:pPr>
        <w:rPr>
          <w:szCs w:val="24"/>
          <w:lang w:val="lt-LT"/>
        </w:rPr>
      </w:pPr>
      <w:r w:rsidRPr="0057739A">
        <w:rPr>
          <w:szCs w:val="24"/>
          <w:lang w:val="lt-LT"/>
        </w:rPr>
        <w:t>Perdozuoti beveik neįmanoma, nes branduolinės medicinos gydytojas, prižiūr</w:t>
      </w:r>
      <w:r>
        <w:rPr>
          <w:szCs w:val="24"/>
          <w:lang w:val="lt-LT"/>
        </w:rPr>
        <w:t>intis procedūrą, skirs tik</w:t>
      </w:r>
      <w:r w:rsidRPr="0057739A">
        <w:rPr>
          <w:szCs w:val="24"/>
          <w:lang w:val="lt-LT"/>
        </w:rPr>
        <w:t xml:space="preserve"> tiksliai kontroliuojamą </w:t>
      </w:r>
      <w:r>
        <w:rPr>
          <w:bCs/>
          <w:noProof/>
          <w:szCs w:val="22"/>
          <w:lang w:val="lt-LT"/>
        </w:rPr>
        <w:t>Natrio jodido</w:t>
      </w:r>
      <w:r w:rsidRPr="00A71A4E">
        <w:rPr>
          <w:bCs/>
          <w:noProof/>
          <w:szCs w:val="22"/>
          <w:lang w:val="lt-LT"/>
        </w:rPr>
        <w:t xml:space="preserve">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GE Healthcare</w:t>
      </w:r>
      <w:r w:rsidRPr="0057739A">
        <w:rPr>
          <w:szCs w:val="24"/>
          <w:lang w:val="lt-LT"/>
        </w:rPr>
        <w:t xml:space="preserve"> dozę. Tačiau perdozavimo atveju gausite atitinkamą gydymą. </w:t>
      </w:r>
    </w:p>
    <w:p w:rsidR="00EE06D2" w:rsidRDefault="00EE06D2" w:rsidP="00EE06D2">
      <w:pPr>
        <w:pStyle w:val="AmmCorpsTexte"/>
        <w:spacing w:after="0"/>
        <w:jc w:val="left"/>
        <w:rPr>
          <w:rFonts w:ascii="Times New Roman" w:hAnsi="Times New Roman"/>
          <w:sz w:val="22"/>
          <w:szCs w:val="24"/>
          <w:lang w:val="lt-LT"/>
        </w:rPr>
      </w:pPr>
    </w:p>
    <w:p w:rsidR="00EE06D2" w:rsidRPr="00A71A4E" w:rsidRDefault="00EE06D2" w:rsidP="00EE06D2">
      <w:pPr>
        <w:pStyle w:val="AmmCorpsTexte"/>
        <w:spacing w:after="0"/>
        <w:jc w:val="left"/>
        <w:rPr>
          <w:szCs w:val="22"/>
          <w:lang w:val="lt-LT"/>
        </w:rPr>
      </w:pPr>
      <w:r w:rsidRPr="00F369F2">
        <w:rPr>
          <w:rFonts w:ascii="Times New Roman" w:hAnsi="Times New Roman"/>
          <w:sz w:val="22"/>
          <w:szCs w:val="22"/>
          <w:lang w:val="lt-LT"/>
        </w:rPr>
        <w:t xml:space="preserve">Jeigu kiltų daugiau klausimų dėl </w:t>
      </w:r>
      <w:r w:rsidRPr="005D2FFC">
        <w:rPr>
          <w:rFonts w:ascii="Times New Roman" w:hAnsi="Times New Roman"/>
          <w:bCs/>
          <w:noProof/>
          <w:sz w:val="22"/>
          <w:szCs w:val="22"/>
          <w:lang w:val="lt-LT"/>
        </w:rPr>
        <w:t>Natrio jodidas [</w:t>
      </w:r>
      <w:r w:rsidRPr="005D2FFC">
        <w:rPr>
          <w:rFonts w:ascii="Times New Roman" w:hAnsi="Times New Roman"/>
          <w:bCs/>
          <w:noProof/>
          <w:sz w:val="22"/>
          <w:szCs w:val="22"/>
          <w:vertAlign w:val="superscript"/>
          <w:lang w:val="lt-LT"/>
        </w:rPr>
        <w:t>131</w:t>
      </w:r>
      <w:r w:rsidRPr="005D2FFC">
        <w:rPr>
          <w:rFonts w:ascii="Times New Roman" w:hAnsi="Times New Roman"/>
          <w:bCs/>
          <w:noProof/>
          <w:sz w:val="22"/>
          <w:szCs w:val="22"/>
          <w:lang w:val="lt-LT"/>
        </w:rPr>
        <w:t>I</w:t>
      </w:r>
      <w:r w:rsidRPr="005D2FFC">
        <w:rPr>
          <w:rFonts w:ascii="Times New Roman" w:hAnsi="Times New Roman"/>
          <w:bCs/>
          <w:sz w:val="22"/>
          <w:szCs w:val="22"/>
          <w:lang w:val="lt-LT"/>
        </w:rPr>
        <w:t xml:space="preserve">] </w:t>
      </w:r>
      <w:r w:rsidRPr="005D2FFC">
        <w:rPr>
          <w:rFonts w:ascii="Times New Roman" w:hAnsi="Times New Roman"/>
          <w:bCs/>
          <w:noProof/>
          <w:sz w:val="22"/>
          <w:szCs w:val="22"/>
          <w:lang w:val="lt-LT"/>
        </w:rPr>
        <w:t>GE Healthcare</w:t>
      </w:r>
      <w:r w:rsidRPr="005D2FFC">
        <w:rPr>
          <w:rFonts w:ascii="Times New Roman" w:hAnsi="Times New Roman"/>
          <w:sz w:val="22"/>
          <w:szCs w:val="22"/>
          <w:lang w:val="lt-LT"/>
        </w:rPr>
        <w:t xml:space="preserve"> </w:t>
      </w:r>
      <w:r w:rsidRPr="00F369F2">
        <w:rPr>
          <w:rFonts w:ascii="Times New Roman" w:hAnsi="Times New Roman"/>
          <w:sz w:val="22"/>
          <w:szCs w:val="22"/>
          <w:lang w:val="lt-LT"/>
        </w:rPr>
        <w:t xml:space="preserve">vartojimo, </w:t>
      </w:r>
      <w:r w:rsidRPr="005D2FFC">
        <w:rPr>
          <w:rFonts w:ascii="Times New Roman" w:hAnsi="Times New Roman"/>
          <w:sz w:val="22"/>
          <w:szCs w:val="22"/>
          <w:lang w:val="lt-LT"/>
        </w:rPr>
        <w:t>kreipkitės į branduolinės medicinos gydytoją, prižiūrintį procedūrą.</w:t>
      </w:r>
    </w:p>
    <w:p w:rsidR="00EE06D2" w:rsidRPr="00A71A4E" w:rsidRDefault="00EE06D2" w:rsidP="00EE06D2">
      <w:pPr>
        <w:jc w:val="both"/>
        <w:rPr>
          <w:szCs w:val="22"/>
          <w:lang w:val="lt-LT"/>
        </w:rPr>
      </w:pPr>
    </w:p>
    <w:p w:rsidR="00EE06D2" w:rsidRPr="005721A9" w:rsidRDefault="00EE06D2" w:rsidP="00EE06D2">
      <w:pPr>
        <w:pStyle w:val="BTEMEASMCA"/>
      </w:pPr>
    </w:p>
    <w:p w:rsidR="00EE06D2" w:rsidRPr="005721A9" w:rsidRDefault="00EE06D2" w:rsidP="00EE06D2">
      <w:pPr>
        <w:pStyle w:val="BTEMEASMCA"/>
      </w:pPr>
      <w:r w:rsidRPr="005721A9">
        <w:t>4.</w:t>
      </w:r>
      <w:r w:rsidRPr="005721A9">
        <w:tab/>
        <w:t>Galimas šalutinis poveikis</w:t>
      </w:r>
    </w:p>
    <w:p w:rsidR="00EE06D2" w:rsidRPr="00DC2153" w:rsidRDefault="00EE06D2" w:rsidP="00EE06D2">
      <w:pPr>
        <w:pStyle w:val="BTEMEASMCA"/>
        <w:rPr>
          <w:b w:val="0"/>
        </w:rPr>
      </w:pPr>
    </w:p>
    <w:p w:rsidR="00EE06D2" w:rsidRPr="00DC2153" w:rsidRDefault="00EE06D2" w:rsidP="00EE06D2">
      <w:pPr>
        <w:pStyle w:val="BTEMEASMCA"/>
        <w:rPr>
          <w:b w:val="0"/>
        </w:rPr>
      </w:pPr>
      <w:bookmarkStart w:id="1" w:name="OLE_LINK1"/>
      <w:r w:rsidRPr="00DC2153">
        <w:rPr>
          <w:b w:val="0"/>
          <w:bCs/>
        </w:rPr>
        <w:t>Šis vaistas</w:t>
      </w:r>
      <w:r w:rsidRPr="00DC2153">
        <w:rPr>
          <w:b w:val="0"/>
        </w:rPr>
        <w:t>, kaip ir visi kiti, gali sukelti šalutinį poveikį, nors jis pasireiškia ne visiems žmonėms.</w:t>
      </w:r>
    </w:p>
    <w:p w:rsidR="00EE06D2" w:rsidRPr="00DC2153" w:rsidRDefault="00EE06D2" w:rsidP="00EE06D2">
      <w:pPr>
        <w:pStyle w:val="BTEMEASMCA"/>
        <w:ind w:left="0" w:firstLine="0"/>
        <w:rPr>
          <w:b w:val="0"/>
        </w:rPr>
      </w:pPr>
    </w:p>
    <w:p w:rsidR="00EE06D2" w:rsidRPr="00DC2153" w:rsidRDefault="00EE06D2" w:rsidP="00EE06D2">
      <w:pPr>
        <w:pStyle w:val="BTEMEASMCA"/>
        <w:ind w:left="0" w:firstLine="0"/>
        <w:rPr>
          <w:b w:val="0"/>
          <w:bCs/>
        </w:rPr>
      </w:pPr>
      <w:r w:rsidRPr="00DC2153">
        <w:rPr>
          <w:b w:val="0"/>
        </w:rPr>
        <w:t xml:space="preserve">Šalutiniai poveikiai priklauso nuo to ar šis vaistas buvo naudojamas skenavimui (diagnozei) ar ligos gydymui. Šalutiniai poveikiai, sukelti </w:t>
      </w:r>
      <w:r w:rsidRPr="00DC2153">
        <w:rPr>
          <w:b w:val="0"/>
          <w:bCs/>
        </w:rPr>
        <w:t>Natrio jodido [</w:t>
      </w:r>
      <w:r w:rsidRPr="00DC2153">
        <w:rPr>
          <w:b w:val="0"/>
          <w:bCs/>
          <w:vertAlign w:val="superscript"/>
        </w:rPr>
        <w:t>131</w:t>
      </w:r>
      <w:r w:rsidRPr="00DC2153">
        <w:rPr>
          <w:b w:val="0"/>
          <w:bCs/>
        </w:rPr>
        <w:t xml:space="preserve">I] GE </w:t>
      </w:r>
      <w:proofErr w:type="spellStart"/>
      <w:r w:rsidRPr="00DC2153">
        <w:rPr>
          <w:b w:val="0"/>
          <w:bCs/>
        </w:rPr>
        <w:t>Healthcare</w:t>
      </w:r>
      <w:proofErr w:type="spellEnd"/>
      <w:r w:rsidRPr="00DC2153">
        <w:rPr>
          <w:b w:val="0"/>
        </w:rPr>
        <w:t xml:space="preserve">, </w:t>
      </w:r>
      <w:r w:rsidRPr="00DC2153">
        <w:rPr>
          <w:b w:val="0"/>
          <w:bCs/>
        </w:rPr>
        <w:t>gali pasireikšti iš karto suleidus vaisto (ankstyvieji šalutiniai poveikiai) arba praėjus kuriam tai laikui po vaisto vartojimo (vėlyvieji šalutiniai poveikiai). Vėlyvieji šalutiniai poveikiai gali pasireikšti tik tuomet, jeigu vaistas buvo vartojamas ligos gydymui.</w:t>
      </w:r>
    </w:p>
    <w:p w:rsidR="00EE06D2" w:rsidRPr="00DC2153" w:rsidRDefault="00EE06D2" w:rsidP="00EE06D2">
      <w:pPr>
        <w:pStyle w:val="BTEMEASMCA"/>
        <w:ind w:left="0" w:firstLine="0"/>
        <w:rPr>
          <w:b w:val="0"/>
        </w:rPr>
      </w:pPr>
    </w:p>
    <w:p w:rsidR="00EE06D2" w:rsidRPr="00F57B23" w:rsidRDefault="00EE06D2" w:rsidP="00EE06D2">
      <w:pPr>
        <w:pStyle w:val="BTEMEASMCA"/>
        <w:rPr>
          <w:b w:val="0"/>
        </w:rPr>
      </w:pPr>
      <w:r w:rsidRPr="00F57B23">
        <w:t>Vartojant šio vaisto galintys pasireikšti šalutiniai poveikiai</w:t>
      </w:r>
    </w:p>
    <w:p w:rsidR="00EE06D2" w:rsidRPr="00F57B23" w:rsidRDefault="00EE06D2" w:rsidP="00EE06D2">
      <w:pPr>
        <w:pStyle w:val="BTEMEASMCA"/>
        <w:rPr>
          <w:b w:val="0"/>
        </w:rPr>
      </w:pPr>
    </w:p>
    <w:p w:rsidR="00EE06D2" w:rsidRPr="00783178" w:rsidRDefault="00EE06D2" w:rsidP="00EE06D2">
      <w:pPr>
        <w:pStyle w:val="BTEMEASMCA"/>
      </w:pPr>
      <w:r w:rsidRPr="00783178">
        <w:t>Ankstyvieji šalutiniai poveikiai</w:t>
      </w:r>
    </w:p>
    <w:bookmarkEnd w:id="1"/>
    <w:p w:rsidR="00EE06D2" w:rsidRPr="00A71A4E" w:rsidRDefault="00EE06D2" w:rsidP="00EE06D2">
      <w:pPr>
        <w:jc w:val="both"/>
        <w:rPr>
          <w:b/>
          <w:szCs w:val="22"/>
          <w:lang w:val="lt-LT"/>
        </w:rPr>
      </w:pPr>
      <w:r w:rsidRPr="00A71A4E">
        <w:rPr>
          <w:b/>
          <w:szCs w:val="22"/>
          <w:lang w:val="lt-LT"/>
        </w:rPr>
        <w:t xml:space="preserve">(pasireiškiantys </w:t>
      </w:r>
      <w:r>
        <w:rPr>
          <w:b/>
          <w:szCs w:val="22"/>
          <w:lang w:val="lt-LT"/>
        </w:rPr>
        <w:t xml:space="preserve">per kelias </w:t>
      </w:r>
      <w:r w:rsidRPr="00A71A4E">
        <w:rPr>
          <w:b/>
          <w:szCs w:val="22"/>
          <w:lang w:val="lt-LT"/>
        </w:rPr>
        <w:t>valand</w:t>
      </w:r>
      <w:r>
        <w:rPr>
          <w:b/>
          <w:szCs w:val="22"/>
          <w:lang w:val="lt-LT"/>
        </w:rPr>
        <w:t>as</w:t>
      </w:r>
      <w:r w:rsidRPr="00A71A4E">
        <w:rPr>
          <w:b/>
          <w:szCs w:val="22"/>
          <w:lang w:val="lt-LT"/>
        </w:rPr>
        <w:t>, dien</w:t>
      </w:r>
      <w:r>
        <w:rPr>
          <w:b/>
          <w:szCs w:val="22"/>
          <w:lang w:val="lt-LT"/>
        </w:rPr>
        <w:t>as</w:t>
      </w:r>
      <w:r w:rsidRPr="00A71A4E">
        <w:rPr>
          <w:b/>
          <w:szCs w:val="22"/>
          <w:lang w:val="lt-LT"/>
        </w:rPr>
        <w:t xml:space="preserve"> ar savai</w:t>
      </w:r>
      <w:r>
        <w:rPr>
          <w:b/>
          <w:szCs w:val="22"/>
          <w:lang w:val="lt-LT"/>
        </w:rPr>
        <w:t>tes</w:t>
      </w:r>
      <w:r w:rsidRPr="00A71A4E">
        <w:rPr>
          <w:b/>
          <w:szCs w:val="22"/>
          <w:lang w:val="lt-LT"/>
        </w:rPr>
        <w:t>):</w:t>
      </w:r>
    </w:p>
    <w:p w:rsidR="00EE06D2" w:rsidRPr="005D2FFC" w:rsidRDefault="00EE06D2" w:rsidP="00EE06D2">
      <w:pPr>
        <w:jc w:val="both"/>
        <w:rPr>
          <w:b/>
          <w:szCs w:val="22"/>
          <w:lang w:val="lt-LT"/>
        </w:rPr>
      </w:pPr>
    </w:p>
    <w:p w:rsidR="00EE06D2" w:rsidRPr="005D2FFC" w:rsidRDefault="00EE06D2" w:rsidP="00EE06D2">
      <w:pPr>
        <w:jc w:val="both"/>
        <w:rPr>
          <w:b/>
          <w:szCs w:val="22"/>
          <w:lang w:val="et-EE"/>
        </w:rPr>
      </w:pPr>
      <w:r w:rsidRPr="00783178">
        <w:rPr>
          <w:b/>
          <w:szCs w:val="22"/>
          <w:lang w:val="lt-LT"/>
        </w:rPr>
        <w:lastRenderedPageBreak/>
        <w:t xml:space="preserve">Alerginės reakcijos </w:t>
      </w:r>
      <w:r w:rsidRPr="005D2FFC">
        <w:rPr>
          <w:b/>
          <w:lang w:val="lt-LT"/>
        </w:rPr>
        <w:t>(</w:t>
      </w:r>
      <w:r w:rsidRPr="00783178">
        <w:rPr>
          <w:b/>
          <w:szCs w:val="22"/>
          <w:lang w:val="lt-LT"/>
        </w:rPr>
        <w:t xml:space="preserve">dažnis </w:t>
      </w:r>
      <w:r w:rsidRPr="005D2FFC">
        <w:rPr>
          <w:b/>
          <w:lang w:val="lt-LT"/>
        </w:rPr>
        <w:t>nežinomas</w:t>
      </w:r>
      <w:r w:rsidRPr="00466093">
        <w:rPr>
          <w:lang w:val="lt-LT"/>
        </w:rPr>
        <w:t xml:space="preserve"> (negali būti apskaičiuotas pagal turimus duomenis</w:t>
      </w:r>
      <w:r>
        <w:rPr>
          <w:lang w:val="et-EE"/>
        </w:rPr>
        <w:t>))</w:t>
      </w:r>
    </w:p>
    <w:p w:rsidR="00EE06D2" w:rsidRPr="005721A9" w:rsidRDefault="00EE06D2" w:rsidP="00EE06D2">
      <w:pPr>
        <w:rPr>
          <w:szCs w:val="22"/>
          <w:lang w:val="lt-LT"/>
        </w:rPr>
      </w:pPr>
      <w:r w:rsidRPr="00A71A4E">
        <w:rPr>
          <w:szCs w:val="22"/>
          <w:lang w:val="lt-LT"/>
        </w:rPr>
        <w:t xml:space="preserve">Jeigu alerginė reakcija pasireiškė Jums esant ligoninėje arba klinikoje, nedelsdami pasakykite </w:t>
      </w:r>
      <w:r w:rsidRPr="0057739A">
        <w:rPr>
          <w:szCs w:val="24"/>
          <w:lang w:val="lt-LT"/>
        </w:rPr>
        <w:t xml:space="preserve">branduolinės medicinos </w:t>
      </w:r>
      <w:r w:rsidRPr="00A71A4E">
        <w:rPr>
          <w:szCs w:val="22"/>
          <w:lang w:val="lt-LT"/>
        </w:rPr>
        <w:t xml:space="preserve">gydytojui arba slaugytojui. </w:t>
      </w:r>
      <w:r w:rsidRPr="005721A9">
        <w:rPr>
          <w:szCs w:val="22"/>
          <w:lang w:val="lt-LT"/>
        </w:rPr>
        <w:t>Gali pasireikšti šie simptomai:</w:t>
      </w:r>
    </w:p>
    <w:p w:rsidR="00EE06D2" w:rsidRPr="00A71A4E" w:rsidRDefault="00EE06D2" w:rsidP="00EE06D2">
      <w:pPr>
        <w:numPr>
          <w:ilvl w:val="0"/>
          <w:numId w:val="7"/>
        </w:numPr>
        <w:rPr>
          <w:szCs w:val="22"/>
          <w:lang w:val="lt-LT"/>
        </w:rPr>
      </w:pPr>
      <w:r w:rsidRPr="00A71A4E">
        <w:rPr>
          <w:szCs w:val="22"/>
          <w:lang w:val="lt-LT"/>
        </w:rPr>
        <w:t>odos bėrimas ar niežulys, ar paraudimas</w:t>
      </w:r>
    </w:p>
    <w:p w:rsidR="00EE06D2" w:rsidRPr="00A71A4E" w:rsidRDefault="00EE06D2" w:rsidP="00EE06D2">
      <w:pPr>
        <w:numPr>
          <w:ilvl w:val="0"/>
          <w:numId w:val="7"/>
        </w:numPr>
        <w:rPr>
          <w:szCs w:val="22"/>
          <w:lang w:val="lt-LT"/>
        </w:rPr>
      </w:pPr>
      <w:r w:rsidRPr="00A71A4E">
        <w:rPr>
          <w:szCs w:val="22"/>
          <w:lang w:val="lt-LT"/>
        </w:rPr>
        <w:t>veido patinimas</w:t>
      </w:r>
    </w:p>
    <w:p w:rsidR="00EE06D2" w:rsidRPr="005721A9" w:rsidRDefault="00EE06D2" w:rsidP="00EE06D2">
      <w:pPr>
        <w:numPr>
          <w:ilvl w:val="0"/>
          <w:numId w:val="7"/>
        </w:numPr>
        <w:ind w:left="540" w:hanging="540"/>
        <w:rPr>
          <w:szCs w:val="22"/>
          <w:lang w:val="lt-LT"/>
        </w:rPr>
      </w:pPr>
      <w:r w:rsidRPr="00A71A4E">
        <w:rPr>
          <w:szCs w:val="22"/>
          <w:lang w:val="lt-LT"/>
        </w:rPr>
        <w:t>sunkumas kvėpuoti.</w:t>
      </w:r>
    </w:p>
    <w:p w:rsidR="00EE06D2" w:rsidRPr="00A71A4E" w:rsidRDefault="00EE06D2" w:rsidP="00EE06D2">
      <w:pPr>
        <w:numPr>
          <w:ilvl w:val="12"/>
          <w:numId w:val="0"/>
        </w:numPr>
        <w:spacing w:line="240" w:lineRule="auto"/>
        <w:ind w:right="-2"/>
        <w:rPr>
          <w:noProof/>
          <w:szCs w:val="22"/>
          <w:lang w:val="lt-LT"/>
        </w:rPr>
      </w:pPr>
      <w:r w:rsidRPr="00A71A4E">
        <w:rPr>
          <w:noProof/>
          <w:szCs w:val="22"/>
          <w:lang w:val="lt-LT"/>
        </w:rPr>
        <w:t>Jei aukščiau paminėti simptomai atsirado išėjus iš ligoninės ar klinikos, nedelsiant kreipkitės į artimiausią gydymo įstaigą.</w:t>
      </w:r>
    </w:p>
    <w:p w:rsidR="00EE06D2" w:rsidRPr="005D2FFC" w:rsidRDefault="00EE06D2" w:rsidP="00EE06D2">
      <w:pPr>
        <w:numPr>
          <w:ilvl w:val="12"/>
          <w:numId w:val="0"/>
        </w:numPr>
        <w:spacing w:line="240" w:lineRule="auto"/>
        <w:ind w:right="-2"/>
        <w:rPr>
          <w:b/>
          <w:noProof/>
          <w:szCs w:val="22"/>
          <w:lang w:val="lt-LT"/>
        </w:rPr>
      </w:pPr>
    </w:p>
    <w:p w:rsidR="00EE06D2" w:rsidRPr="00A71A4E" w:rsidRDefault="00EE06D2" w:rsidP="00EE06D2">
      <w:pPr>
        <w:numPr>
          <w:ilvl w:val="12"/>
          <w:numId w:val="0"/>
        </w:numPr>
        <w:spacing w:line="240" w:lineRule="auto"/>
        <w:ind w:right="-2"/>
        <w:rPr>
          <w:b/>
          <w:noProof/>
          <w:szCs w:val="22"/>
          <w:lang w:val="lt-LT"/>
        </w:rPr>
      </w:pPr>
      <w:r w:rsidRPr="00783178">
        <w:rPr>
          <w:b/>
          <w:noProof/>
          <w:szCs w:val="22"/>
          <w:lang w:val="lt-LT"/>
        </w:rPr>
        <w:t xml:space="preserve">Kitas ankstyvasis šalutinis poveikis </w:t>
      </w:r>
      <w:r w:rsidRPr="00783178">
        <w:rPr>
          <w:b/>
          <w:noProof/>
          <w:szCs w:val="22"/>
          <w:lang w:val="et-EE"/>
        </w:rPr>
        <w:t>(dažnis: labai dažnas</w:t>
      </w:r>
      <w:r>
        <w:rPr>
          <w:lang w:val="lt-LT"/>
        </w:rPr>
        <w:t xml:space="preserve"> (</w:t>
      </w:r>
      <w:r>
        <w:rPr>
          <w:noProof/>
          <w:szCs w:val="22"/>
          <w:lang w:val="lt-LT"/>
        </w:rPr>
        <w:t>gali pasireikšti daugiau kaip 1 iš 10 žmonių</w:t>
      </w:r>
      <w:r w:rsidRPr="00466093">
        <w:rPr>
          <w:lang w:val="lt-LT"/>
        </w:rPr>
        <w:t>)</w:t>
      </w:r>
      <w:r>
        <w:rPr>
          <w:lang w:val="lt-LT"/>
        </w:rPr>
        <w:t>)</w:t>
      </w:r>
      <w:r w:rsidRPr="00A71A4E">
        <w:rPr>
          <w:b/>
          <w:noProof/>
          <w:szCs w:val="22"/>
          <w:lang w:val="lt-LT"/>
        </w:rPr>
        <w:t xml:space="preserve">, įskaitant </w:t>
      </w:r>
    </w:p>
    <w:p w:rsidR="00EE06D2" w:rsidRPr="00A71A4E" w:rsidRDefault="00EE06D2" w:rsidP="00EE06D2">
      <w:pPr>
        <w:numPr>
          <w:ilvl w:val="0"/>
          <w:numId w:val="8"/>
        </w:numPr>
        <w:spacing w:line="240" w:lineRule="auto"/>
        <w:ind w:left="630" w:right="-2" w:hanging="630"/>
        <w:rPr>
          <w:noProof/>
          <w:szCs w:val="22"/>
          <w:lang w:val="lt-LT"/>
        </w:rPr>
      </w:pPr>
      <w:r w:rsidRPr="00A71A4E">
        <w:rPr>
          <w:noProof/>
          <w:szCs w:val="22"/>
          <w:lang w:val="lt-LT"/>
        </w:rPr>
        <w:t>pykinimą (norėjimą vemti)</w:t>
      </w:r>
    </w:p>
    <w:p w:rsidR="00EE06D2" w:rsidRPr="00A71A4E" w:rsidRDefault="00EE06D2" w:rsidP="00EE06D2">
      <w:pPr>
        <w:numPr>
          <w:ilvl w:val="0"/>
          <w:numId w:val="8"/>
        </w:numPr>
        <w:spacing w:line="240" w:lineRule="auto"/>
        <w:ind w:left="630" w:right="-2" w:hanging="630"/>
        <w:rPr>
          <w:noProof/>
          <w:szCs w:val="22"/>
          <w:lang w:val="lt-LT"/>
        </w:rPr>
      </w:pPr>
      <w:r w:rsidRPr="00A71A4E">
        <w:rPr>
          <w:noProof/>
          <w:szCs w:val="22"/>
          <w:lang w:val="lt-LT"/>
        </w:rPr>
        <w:t>vėmimą.</w:t>
      </w:r>
    </w:p>
    <w:p w:rsidR="00EE06D2" w:rsidRPr="00A71A4E" w:rsidRDefault="00EE06D2" w:rsidP="00EE06D2">
      <w:pPr>
        <w:rPr>
          <w:szCs w:val="22"/>
          <w:lang w:val="lt-LT"/>
        </w:rPr>
      </w:pPr>
      <w:r w:rsidRPr="00A71A4E">
        <w:rPr>
          <w:szCs w:val="22"/>
          <w:lang w:val="lt-LT"/>
        </w:rPr>
        <w:t>Jeigu pasireiškė sunkus šalutinis poveikis arba pastebėjote šiame lapelyje nenurodytą šalutinį poveikį, pasakykite gydytojui arba slaugytojui.</w:t>
      </w:r>
    </w:p>
    <w:p w:rsidR="00EE06D2" w:rsidRPr="00783178" w:rsidRDefault="00EE06D2" w:rsidP="00EE06D2">
      <w:pPr>
        <w:rPr>
          <w:b/>
          <w:bCs/>
          <w:szCs w:val="22"/>
          <w:lang w:val="lt-LT"/>
        </w:rPr>
      </w:pPr>
    </w:p>
    <w:p w:rsidR="00EE06D2" w:rsidRPr="00783178" w:rsidRDefault="00EE06D2" w:rsidP="00EE06D2">
      <w:pPr>
        <w:pStyle w:val="BTEMEASMCA"/>
        <w:ind w:left="0" w:firstLine="0"/>
      </w:pPr>
      <w:r w:rsidRPr="00783178">
        <w:t>Jeigu vaistą vartojote ligos gydymui, Jums gali pasireikšti šie ankstyvieji šalutiniai poveikiai, kurių Jūsų gydytojas padės išvengti arba pasireiškus, juos išgydyti:</w:t>
      </w:r>
    </w:p>
    <w:p w:rsidR="00EE06D2" w:rsidRPr="00F57B23" w:rsidRDefault="00EE06D2" w:rsidP="00EE06D2">
      <w:pPr>
        <w:pStyle w:val="BTEMEASMCA"/>
        <w:rPr>
          <w:b w:val="0"/>
          <w:lang w:val="et-EE"/>
        </w:rPr>
      </w:pPr>
      <w:r>
        <w:t>l</w:t>
      </w:r>
      <w:r w:rsidRPr="00783178">
        <w:t xml:space="preserve">abai dažnas </w:t>
      </w:r>
      <w:r w:rsidRPr="00F57B23">
        <w:rPr>
          <w:b w:val="0"/>
        </w:rPr>
        <w:t>(</w:t>
      </w:r>
      <w:r w:rsidRPr="00F57B23">
        <w:rPr>
          <w:b w:val="0"/>
          <w:noProof/>
        </w:rPr>
        <w:t>gali pasireikšti daugiau kaip 1 iš 10 žmonių</w:t>
      </w:r>
      <w:r w:rsidRPr="00F57B23">
        <w:rPr>
          <w:b w:val="0"/>
        </w:rPr>
        <w:t>)</w:t>
      </w:r>
    </w:p>
    <w:p w:rsidR="00EE06D2" w:rsidRPr="00A71A4E" w:rsidRDefault="00EE06D2" w:rsidP="00EE06D2">
      <w:pPr>
        <w:numPr>
          <w:ilvl w:val="0"/>
          <w:numId w:val="9"/>
        </w:numPr>
        <w:spacing w:line="240" w:lineRule="auto"/>
        <w:ind w:right="-2" w:hanging="720"/>
        <w:rPr>
          <w:noProof/>
          <w:szCs w:val="22"/>
          <w:lang w:val="lt-LT"/>
        </w:rPr>
      </w:pPr>
      <w:r w:rsidRPr="00A71A4E">
        <w:rPr>
          <w:noProof/>
          <w:szCs w:val="22"/>
          <w:lang w:val="lt-LT"/>
        </w:rPr>
        <w:t>skydliaukės padidėjimas (uždegimas)</w:t>
      </w:r>
    </w:p>
    <w:p w:rsidR="00EE06D2" w:rsidRPr="00A71A4E" w:rsidRDefault="00EE06D2" w:rsidP="00EE06D2">
      <w:pPr>
        <w:numPr>
          <w:ilvl w:val="0"/>
          <w:numId w:val="9"/>
        </w:numPr>
        <w:spacing w:line="240" w:lineRule="auto"/>
        <w:ind w:right="-2" w:hanging="720"/>
        <w:rPr>
          <w:noProof/>
          <w:szCs w:val="22"/>
          <w:lang w:val="lt-LT"/>
        </w:rPr>
      </w:pPr>
      <w:r>
        <w:rPr>
          <w:noProof/>
          <w:szCs w:val="22"/>
          <w:lang w:val="lt-LT"/>
        </w:rPr>
        <w:t>gerklės</w:t>
      </w:r>
      <w:r w:rsidRPr="00A71A4E">
        <w:rPr>
          <w:noProof/>
          <w:szCs w:val="22"/>
          <w:lang w:val="lt-LT"/>
        </w:rPr>
        <w:t xml:space="preserve"> (trachėjos) patinimas, dėl ko gali pasunkėti kvėpavimas</w:t>
      </w:r>
    </w:p>
    <w:p w:rsidR="00EE06D2" w:rsidRPr="00A71A4E" w:rsidRDefault="00EE06D2" w:rsidP="00EE06D2">
      <w:pPr>
        <w:numPr>
          <w:ilvl w:val="0"/>
          <w:numId w:val="9"/>
        </w:numPr>
        <w:spacing w:line="240" w:lineRule="auto"/>
        <w:ind w:left="540" w:right="-2" w:hanging="540"/>
        <w:rPr>
          <w:noProof/>
          <w:szCs w:val="22"/>
          <w:lang w:val="lt-LT"/>
        </w:rPr>
      </w:pPr>
      <w:r w:rsidRPr="00A71A4E">
        <w:rPr>
          <w:noProof/>
          <w:szCs w:val="22"/>
          <w:lang w:val="lt-LT"/>
        </w:rPr>
        <w:t>seilių liaukų patinimas, dėl ko gali atsirasti skausmas, laikinas skonio jutimo praradimas ir burnos džiūvimas. Retais atvejais jie gali būti sunkūs ir sukelti ilgalaikį skonio jutimo praradimą ir burnos džiūvimą. Kai kuriems pacientams gali iškristi dantys.</w:t>
      </w:r>
    </w:p>
    <w:p w:rsidR="00EE06D2" w:rsidRDefault="00EE06D2" w:rsidP="00EE06D2">
      <w:pPr>
        <w:numPr>
          <w:ilvl w:val="0"/>
          <w:numId w:val="9"/>
        </w:numPr>
        <w:tabs>
          <w:tab w:val="left" w:pos="540"/>
        </w:tabs>
        <w:spacing w:line="240" w:lineRule="auto"/>
        <w:ind w:left="630" w:right="-2" w:hanging="630"/>
        <w:rPr>
          <w:noProof/>
          <w:szCs w:val="22"/>
          <w:lang w:val="lt-LT"/>
        </w:rPr>
      </w:pPr>
      <w:r w:rsidRPr="00A71A4E">
        <w:rPr>
          <w:noProof/>
          <w:szCs w:val="22"/>
          <w:lang w:val="lt-LT"/>
        </w:rPr>
        <w:t>skausmas, diskomforto jausmas ir patinimas skydliaukės srityje (Jūsų kakle)</w:t>
      </w:r>
    </w:p>
    <w:p w:rsidR="00EE06D2" w:rsidRPr="00482B62" w:rsidRDefault="00EE06D2" w:rsidP="00EE06D2">
      <w:pPr>
        <w:numPr>
          <w:ilvl w:val="0"/>
          <w:numId w:val="17"/>
        </w:numPr>
        <w:tabs>
          <w:tab w:val="left" w:pos="540"/>
        </w:tabs>
        <w:spacing w:line="240" w:lineRule="auto"/>
        <w:ind w:left="567" w:right="-2" w:hanging="567"/>
        <w:rPr>
          <w:noProof/>
          <w:szCs w:val="22"/>
          <w:lang w:val="et-EE"/>
        </w:rPr>
      </w:pPr>
      <w:r>
        <w:rPr>
          <w:noProof/>
          <w:szCs w:val="22"/>
          <w:lang w:val="et-EE"/>
        </w:rPr>
        <w:t>akių sutrikimai, akių sausumas arba labai drėgnos akys</w:t>
      </w:r>
    </w:p>
    <w:p w:rsidR="00EE06D2" w:rsidRPr="00F57B23" w:rsidRDefault="00EE06D2" w:rsidP="00EE06D2">
      <w:pPr>
        <w:pStyle w:val="BTEMEASMCA"/>
        <w:ind w:left="0" w:firstLine="0"/>
        <w:rPr>
          <w:b w:val="0"/>
        </w:rPr>
      </w:pPr>
      <w:r w:rsidRPr="00F57B23">
        <w:rPr>
          <w:b w:val="0"/>
        </w:rPr>
        <w:t>Jeigu pasireiškė sunkus šalutinis poveikis arba pastebėjote šiame lapelyje nenurodytą šalutinį poveikį, pasakykite gydytojui.</w:t>
      </w:r>
    </w:p>
    <w:p w:rsidR="00EE06D2" w:rsidRPr="00783178" w:rsidRDefault="00EE06D2" w:rsidP="00EE06D2">
      <w:pPr>
        <w:pStyle w:val="BTEMEASMCA"/>
      </w:pPr>
    </w:p>
    <w:p w:rsidR="00EE06D2" w:rsidRPr="00F57B23" w:rsidRDefault="00EE06D2" w:rsidP="00EE06D2">
      <w:pPr>
        <w:pStyle w:val="BTEMEASMCA"/>
        <w:rPr>
          <w:b w:val="0"/>
        </w:rPr>
      </w:pPr>
      <w:r w:rsidRPr="00750805">
        <w:t>Dažnis nežinomas</w:t>
      </w:r>
      <w:r>
        <w:t xml:space="preserve"> </w:t>
      </w:r>
      <w:r w:rsidRPr="00F57B23">
        <w:rPr>
          <w:b w:val="0"/>
        </w:rPr>
        <w:t>(negali būti apskaičiuotas pagal turimus duomenis</w:t>
      </w:r>
      <w:r w:rsidRPr="00F57B23">
        <w:rPr>
          <w:b w:val="0"/>
          <w:lang w:val="et-EE"/>
        </w:rPr>
        <w:t>)</w:t>
      </w:r>
    </w:p>
    <w:p w:rsidR="00EE06D2" w:rsidRPr="00A71A4E" w:rsidRDefault="00EE06D2" w:rsidP="00EE06D2">
      <w:pPr>
        <w:numPr>
          <w:ilvl w:val="0"/>
          <w:numId w:val="9"/>
        </w:numPr>
        <w:spacing w:line="240" w:lineRule="auto"/>
        <w:ind w:left="540" w:right="-2" w:hanging="540"/>
        <w:rPr>
          <w:noProof/>
          <w:szCs w:val="22"/>
          <w:lang w:val="lt-LT"/>
        </w:rPr>
      </w:pPr>
      <w:r>
        <w:rPr>
          <w:noProof/>
          <w:szCs w:val="22"/>
          <w:lang w:val="lt-LT"/>
        </w:rPr>
        <w:t>jeigu Jūsų skydliaukės funkcija</w:t>
      </w:r>
      <w:r w:rsidRPr="00A71A4E">
        <w:rPr>
          <w:noProof/>
          <w:szCs w:val="22"/>
          <w:lang w:val="lt-LT"/>
        </w:rPr>
        <w:t xml:space="preserve"> padidėjusi (</w:t>
      </w:r>
      <w:proofErr w:type="spellStart"/>
      <w:r w:rsidRPr="00A71A4E">
        <w:rPr>
          <w:lang w:val="lt-LT"/>
        </w:rPr>
        <w:t>hipertiroidizmas</w:t>
      </w:r>
      <w:proofErr w:type="spellEnd"/>
      <w:r w:rsidRPr="00A71A4E">
        <w:rPr>
          <w:noProof/>
          <w:szCs w:val="22"/>
          <w:lang w:val="lt-LT"/>
        </w:rPr>
        <w:t xml:space="preserve">), pavartojus </w:t>
      </w:r>
      <w:r w:rsidRPr="00A71A4E">
        <w:rPr>
          <w:bCs/>
          <w:noProof/>
          <w:szCs w:val="22"/>
          <w:lang w:val="lt-LT"/>
        </w:rPr>
        <w:t>Natrio jodido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 xml:space="preserve">GE Healthcare, </w:t>
      </w:r>
      <w:r w:rsidRPr="00A71A4E">
        <w:rPr>
          <w:noProof/>
          <w:szCs w:val="22"/>
          <w:lang w:val="lt-LT"/>
        </w:rPr>
        <w:t xml:space="preserve">ligos simptomai gali pablogėti per trumpą laiką. Gali pasireikšti šie simptomai: padidėjęs apetitas, padažnėjęs širdies plakimas, nerimas, svorio kritimas </w:t>
      </w:r>
      <w:r>
        <w:rPr>
          <w:noProof/>
          <w:szCs w:val="22"/>
          <w:lang w:val="lt-LT"/>
        </w:rPr>
        <w:t>a</w:t>
      </w:r>
      <w:r w:rsidRPr="00A71A4E">
        <w:rPr>
          <w:noProof/>
          <w:szCs w:val="22"/>
          <w:lang w:val="lt-LT"/>
        </w:rPr>
        <w:t>r prakaitavimas.</w:t>
      </w:r>
    </w:p>
    <w:p w:rsidR="00EE06D2" w:rsidRPr="00F57B23" w:rsidRDefault="00EE06D2" w:rsidP="00EE06D2">
      <w:pPr>
        <w:pStyle w:val="BTEMEASMCA"/>
        <w:ind w:left="0" w:firstLine="0"/>
        <w:rPr>
          <w:b w:val="0"/>
        </w:rPr>
      </w:pPr>
    </w:p>
    <w:p w:rsidR="00EE06D2" w:rsidRPr="00F57B23" w:rsidRDefault="00EE06D2" w:rsidP="00EE06D2">
      <w:pPr>
        <w:pStyle w:val="BTEMEASMCA"/>
        <w:ind w:left="0" w:firstLine="0"/>
        <w:rPr>
          <w:b w:val="0"/>
          <w:noProof/>
        </w:rPr>
      </w:pPr>
      <w:r w:rsidRPr="00F57B23">
        <w:rPr>
          <w:b w:val="0"/>
        </w:rPr>
        <w:t>Jeigu pasireiškė sunkus šalutinis poveikis arba pastebėjote šiame lapelyje nenurodytą šalutinį poveikį, pasakykite gydytojui.</w:t>
      </w:r>
    </w:p>
    <w:p w:rsidR="00EE06D2" w:rsidRPr="00F57B23" w:rsidRDefault="00EE06D2" w:rsidP="00EE06D2">
      <w:pPr>
        <w:pStyle w:val="BTEMEASMCA"/>
        <w:rPr>
          <w:b w:val="0"/>
        </w:rPr>
      </w:pPr>
    </w:p>
    <w:p w:rsidR="00EE06D2" w:rsidRDefault="00EE06D2" w:rsidP="00EE06D2">
      <w:pPr>
        <w:pStyle w:val="BTEMEASMCA"/>
      </w:pPr>
      <w:r w:rsidRPr="00783178">
        <w:t>Vėlyvasis šalutinis (pasireiškiantys per kelias savaites, mėnesius ar metus):</w:t>
      </w:r>
    </w:p>
    <w:p w:rsidR="00EE06D2" w:rsidRPr="00F57B23" w:rsidRDefault="00EE06D2" w:rsidP="00EE06D2">
      <w:pPr>
        <w:pStyle w:val="BTEMEASMCA"/>
        <w:rPr>
          <w:b w:val="0"/>
          <w:lang w:val="et-EE"/>
        </w:rPr>
      </w:pPr>
      <w:r w:rsidRPr="00C025E1">
        <w:t xml:space="preserve">Labai dažnas </w:t>
      </w:r>
      <w:r w:rsidRPr="00F57B23">
        <w:rPr>
          <w:b w:val="0"/>
        </w:rPr>
        <w:t>(</w:t>
      </w:r>
      <w:r w:rsidRPr="00F57B23">
        <w:rPr>
          <w:b w:val="0"/>
          <w:noProof/>
        </w:rPr>
        <w:t>gali pasireikšti daugiau kaip 1 iš 10 žmonių</w:t>
      </w:r>
      <w:r w:rsidRPr="00F57B23">
        <w:rPr>
          <w:b w:val="0"/>
        </w:rPr>
        <w:t>)</w:t>
      </w:r>
    </w:p>
    <w:p w:rsidR="00EE06D2" w:rsidRPr="00F57B23" w:rsidRDefault="00EE06D2" w:rsidP="00EE06D2">
      <w:pPr>
        <w:pStyle w:val="BTEMEASMCA"/>
        <w:numPr>
          <w:ilvl w:val="0"/>
          <w:numId w:val="10"/>
        </w:numPr>
        <w:rPr>
          <w:b w:val="0"/>
        </w:rPr>
      </w:pPr>
      <w:r w:rsidRPr="00F57B23">
        <w:rPr>
          <w:b w:val="0"/>
        </w:rPr>
        <w:t>Jūsų skydliaukės veikla gali sulėtėti (</w:t>
      </w:r>
      <w:proofErr w:type="spellStart"/>
      <w:r w:rsidRPr="00F57B23">
        <w:rPr>
          <w:b w:val="0"/>
        </w:rPr>
        <w:t>hipotiroidizmas</w:t>
      </w:r>
      <w:proofErr w:type="spellEnd"/>
      <w:r w:rsidRPr="00F57B23">
        <w:rPr>
          <w:b w:val="0"/>
        </w:rPr>
        <w:t>). Simptomai gali būti nuovargis ar energijos stoka (letargija), raumenų silpnumas, mėšlungis, šalčio jutimas, lėtas širdies ritmas, odos pleiskanojimas, plaukų slinkimas, žemas ir duslus balsas, svorio padidėjimas.</w:t>
      </w:r>
    </w:p>
    <w:p w:rsidR="00EE06D2" w:rsidRDefault="00EE06D2" w:rsidP="00EE06D2">
      <w:pPr>
        <w:pStyle w:val="BTEMEASMCA"/>
      </w:pPr>
    </w:p>
    <w:p w:rsidR="00EE06D2" w:rsidRPr="00F57B23" w:rsidRDefault="00EE06D2" w:rsidP="00EE06D2">
      <w:pPr>
        <w:pStyle w:val="BTEMEASMCA"/>
        <w:rPr>
          <w:b w:val="0"/>
          <w:lang w:val="et-EE"/>
        </w:rPr>
      </w:pPr>
      <w:r>
        <w:t>Nedažnas</w:t>
      </w:r>
      <w:r w:rsidRPr="00C025E1">
        <w:t xml:space="preserve"> </w:t>
      </w:r>
      <w:r w:rsidRPr="00F57B23">
        <w:rPr>
          <w:b w:val="0"/>
        </w:rPr>
        <w:t xml:space="preserve">(gali pasireikšti </w:t>
      </w:r>
      <w:r w:rsidRPr="00F57B23">
        <w:rPr>
          <w:b w:val="0"/>
          <w:noProof/>
        </w:rPr>
        <w:t>ne daugiau kaip 1 iš 100 žmonių</w:t>
      </w:r>
      <w:r w:rsidRPr="00F57B23">
        <w:rPr>
          <w:b w:val="0"/>
        </w:rPr>
        <w:t>)</w:t>
      </w:r>
    </w:p>
    <w:p w:rsidR="00EE06D2" w:rsidRPr="00F57B23" w:rsidRDefault="00EE06D2" w:rsidP="00EE06D2">
      <w:pPr>
        <w:pStyle w:val="BTEMEASMCA"/>
        <w:numPr>
          <w:ilvl w:val="0"/>
          <w:numId w:val="17"/>
        </w:numPr>
        <w:rPr>
          <w:b w:val="0"/>
        </w:rPr>
      </w:pPr>
      <w:r w:rsidRPr="00F57B23">
        <w:rPr>
          <w:b w:val="0"/>
        </w:rPr>
        <w:t>Padidėjusi leukemijos rizika (jei naudojamos didelės dozės)</w:t>
      </w:r>
    </w:p>
    <w:p w:rsidR="00EE06D2" w:rsidRPr="00F57B23" w:rsidRDefault="00EE06D2" w:rsidP="00EE06D2">
      <w:pPr>
        <w:pStyle w:val="BTEMEASMCA"/>
        <w:rPr>
          <w:b w:val="0"/>
        </w:rPr>
      </w:pPr>
    </w:p>
    <w:p w:rsidR="00EE06D2" w:rsidRPr="00F57B23" w:rsidRDefault="00EE06D2" w:rsidP="00EE06D2">
      <w:pPr>
        <w:pStyle w:val="BTEMEASMCA"/>
        <w:rPr>
          <w:b w:val="0"/>
        </w:rPr>
      </w:pPr>
      <w:r>
        <w:t xml:space="preserve">Dažnis nežinomas </w:t>
      </w:r>
      <w:r w:rsidRPr="00F57B23">
        <w:rPr>
          <w:b w:val="0"/>
        </w:rPr>
        <w:t>(negali būti apskaičiuotas pagal turimus duomenis</w:t>
      </w:r>
      <w:r w:rsidRPr="00F57B23">
        <w:rPr>
          <w:b w:val="0"/>
          <w:lang w:val="et-EE"/>
        </w:rPr>
        <w:t>)</w:t>
      </w:r>
    </w:p>
    <w:p w:rsidR="00EE06D2" w:rsidRPr="00F57B23" w:rsidRDefault="00EE06D2" w:rsidP="00EE06D2">
      <w:pPr>
        <w:pStyle w:val="BTEMEASMCA"/>
        <w:numPr>
          <w:ilvl w:val="0"/>
          <w:numId w:val="10"/>
        </w:numPr>
        <w:rPr>
          <w:b w:val="0"/>
        </w:rPr>
      </w:pPr>
      <w:r w:rsidRPr="00F57B23">
        <w:rPr>
          <w:b w:val="0"/>
        </w:rPr>
        <w:t xml:space="preserve">Jūsų </w:t>
      </w:r>
      <w:proofErr w:type="spellStart"/>
      <w:r w:rsidRPr="00F57B23">
        <w:rPr>
          <w:b w:val="0"/>
        </w:rPr>
        <w:t>prieskydinės</w:t>
      </w:r>
      <w:proofErr w:type="spellEnd"/>
      <w:r w:rsidRPr="00F57B23">
        <w:rPr>
          <w:b w:val="0"/>
        </w:rPr>
        <w:t xml:space="preserve"> liaukos veikla gali sulėtėti (</w:t>
      </w:r>
      <w:proofErr w:type="spellStart"/>
      <w:r w:rsidRPr="00482B62">
        <w:rPr>
          <w:rStyle w:val="Emfaz"/>
        </w:rPr>
        <w:t>hipoparatiroidizmas</w:t>
      </w:r>
      <w:proofErr w:type="spellEnd"/>
      <w:r w:rsidRPr="00482B62">
        <w:rPr>
          <w:rStyle w:val="Emfaz"/>
        </w:rPr>
        <w:t xml:space="preserve">). </w:t>
      </w:r>
      <w:r w:rsidRPr="00F57B23">
        <w:rPr>
          <w:b w:val="0"/>
        </w:rPr>
        <w:t>Simptomai gali būti tirpimas, silpnumas, raumenų spazmai, raumenų trūkčiojimai ar viso kūno mėšlungis, dilgčiojimas, virpėjimas, deginimas ir sustingimas, sunkumas susikaupti, svaigimas ar irzlumas, jautrumas triukšmui, visiškas raumenų darbo sustojimas (raumenų paralyžius) ar priepuoliai (traukuliai).</w:t>
      </w:r>
    </w:p>
    <w:p w:rsidR="00EE06D2" w:rsidRPr="00F57B23" w:rsidRDefault="00EE06D2" w:rsidP="00EE06D2">
      <w:pPr>
        <w:pStyle w:val="BTEMEASMCA"/>
        <w:numPr>
          <w:ilvl w:val="0"/>
          <w:numId w:val="10"/>
        </w:numPr>
        <w:rPr>
          <w:b w:val="0"/>
        </w:rPr>
      </w:pPr>
      <w:r w:rsidRPr="00F57B23">
        <w:rPr>
          <w:b w:val="0"/>
        </w:rPr>
        <w:t xml:space="preserve">Gali sumažėti natrio kiekis </w:t>
      </w:r>
      <w:r w:rsidRPr="00F57B23">
        <w:rPr>
          <w:b w:val="0"/>
          <w:lang w:val="et-EE"/>
        </w:rPr>
        <w:t>(hiponatremija)</w:t>
      </w:r>
      <w:r w:rsidRPr="00F57B23">
        <w:rPr>
          <w:b w:val="0"/>
        </w:rPr>
        <w:t>. Simptomai gali būti pykinimas ir vėmimas, galvos skausmas, sunkumas koncentruotis, nuovargio jutimas ar energijos netekimas, raumenų silpnumas, mėšlungis, traukuliai, koma.</w:t>
      </w:r>
    </w:p>
    <w:p w:rsidR="00EE06D2" w:rsidRPr="00F57B23" w:rsidRDefault="00EE06D2" w:rsidP="00EE06D2">
      <w:pPr>
        <w:pStyle w:val="BTEMEASMCA"/>
        <w:numPr>
          <w:ilvl w:val="0"/>
          <w:numId w:val="10"/>
        </w:numPr>
        <w:rPr>
          <w:b w:val="0"/>
        </w:rPr>
      </w:pPr>
      <w:r w:rsidRPr="00F57B23">
        <w:rPr>
          <w:b w:val="0"/>
        </w:rPr>
        <w:lastRenderedPageBreak/>
        <w:t xml:space="preserve">Didelės </w:t>
      </w:r>
      <w:r w:rsidRPr="00F57B23">
        <w:rPr>
          <w:b w:val="0"/>
          <w:noProof/>
        </w:rPr>
        <w:t>Natrio jodido [</w:t>
      </w:r>
      <w:r w:rsidRPr="00F57B23">
        <w:rPr>
          <w:b w:val="0"/>
          <w:noProof/>
          <w:vertAlign w:val="superscript"/>
        </w:rPr>
        <w:t>131</w:t>
      </w:r>
      <w:r w:rsidRPr="00F57B23">
        <w:rPr>
          <w:b w:val="0"/>
          <w:noProof/>
        </w:rPr>
        <w:t>I</w:t>
      </w:r>
      <w:r w:rsidRPr="00F57B23">
        <w:rPr>
          <w:b w:val="0"/>
        </w:rPr>
        <w:t xml:space="preserve">] </w:t>
      </w:r>
      <w:r w:rsidRPr="00F57B23">
        <w:rPr>
          <w:b w:val="0"/>
          <w:noProof/>
        </w:rPr>
        <w:t xml:space="preserve">GE Healthcare </w:t>
      </w:r>
      <w:r w:rsidRPr="00F57B23">
        <w:rPr>
          <w:b w:val="0"/>
        </w:rPr>
        <w:t>dozės ar pakartotinas gydymas per 6 mėn. nuo pirmo gydymo gali sumažinti kaulų čiulpų ląstelių skaičių. Tai gali sukelti anemiją, nuovargį, kraujosruvas ir kraujavimo sutrikimus. Daugeliu atvejų pacientai visiškai pasveiko. Labai retais, sunkiais atvejais gali sukelti mirtį.</w:t>
      </w:r>
    </w:p>
    <w:p w:rsidR="00EE06D2" w:rsidRPr="00F57B23" w:rsidRDefault="00EE06D2" w:rsidP="00EE06D2">
      <w:pPr>
        <w:pStyle w:val="BTEMEASMCA"/>
        <w:numPr>
          <w:ilvl w:val="0"/>
          <w:numId w:val="10"/>
        </w:numPr>
        <w:rPr>
          <w:b w:val="0"/>
        </w:rPr>
      </w:pPr>
      <w:r w:rsidRPr="00F57B23">
        <w:rPr>
          <w:b w:val="0"/>
        </w:rPr>
        <w:t xml:space="preserve">Šiek tiek padidėja pavojus išsivystyti krūties, šlapimo pūslės ar skrandžio vėžiui. </w:t>
      </w:r>
    </w:p>
    <w:p w:rsidR="00EE06D2" w:rsidRPr="00F57B23" w:rsidRDefault="00EE06D2" w:rsidP="00EE06D2">
      <w:pPr>
        <w:pStyle w:val="BTEMEASMCA"/>
        <w:numPr>
          <w:ilvl w:val="0"/>
          <w:numId w:val="10"/>
        </w:numPr>
        <w:rPr>
          <w:b w:val="0"/>
        </w:rPr>
      </w:pPr>
      <w:r w:rsidRPr="00F57B23">
        <w:rPr>
          <w:b w:val="0"/>
        </w:rPr>
        <w:t>Vyrų sumažėjęs vaisingumas, mažas spermos kiekis.</w:t>
      </w:r>
    </w:p>
    <w:p w:rsidR="00EE06D2" w:rsidRPr="00F57B23" w:rsidRDefault="00EE06D2" w:rsidP="00EE06D2">
      <w:pPr>
        <w:pStyle w:val="BTEMEASMCA"/>
        <w:numPr>
          <w:ilvl w:val="0"/>
          <w:numId w:val="10"/>
        </w:numPr>
        <w:rPr>
          <w:b w:val="0"/>
        </w:rPr>
      </w:pPr>
      <w:r w:rsidRPr="00F57B23">
        <w:rPr>
          <w:b w:val="0"/>
        </w:rPr>
        <w:t>Moterų sumažėjęs vaisingumas.</w:t>
      </w:r>
    </w:p>
    <w:p w:rsidR="00EE06D2" w:rsidRPr="00482B62" w:rsidRDefault="00EE06D2" w:rsidP="00EE06D2">
      <w:pPr>
        <w:jc w:val="both"/>
        <w:rPr>
          <w:szCs w:val="22"/>
          <w:lang w:val="lt-LT"/>
        </w:rPr>
      </w:pPr>
    </w:p>
    <w:p w:rsidR="00EE06D2" w:rsidRPr="00B34FA1" w:rsidRDefault="00EE06D2" w:rsidP="00EE06D2">
      <w:pPr>
        <w:spacing w:line="240" w:lineRule="auto"/>
        <w:rPr>
          <w:b/>
          <w:szCs w:val="24"/>
          <w:lang w:val="lt-LT"/>
        </w:rPr>
      </w:pPr>
      <w:r w:rsidRPr="00B34FA1">
        <w:rPr>
          <w:b/>
          <w:noProof/>
          <w:szCs w:val="24"/>
          <w:lang w:val="lt-LT"/>
        </w:rPr>
        <w:t>Pranešimas apie šalutinį poveikį</w:t>
      </w:r>
    </w:p>
    <w:p w:rsidR="00EE06D2" w:rsidRDefault="00EE06D2" w:rsidP="00EE06D2">
      <w:pPr>
        <w:ind w:right="-449"/>
        <w:rPr>
          <w:noProof/>
          <w:szCs w:val="24"/>
          <w:lang w:val="lt-LT"/>
        </w:rPr>
      </w:pPr>
      <w:r w:rsidRPr="00B34FA1">
        <w:rPr>
          <w:noProof/>
          <w:szCs w:val="24"/>
          <w:lang w:val="lt-LT"/>
        </w:rPr>
        <w:t>Jeigu pasireiškė šalutinis poveikis, įskaitant šiame lapelyje nenurodytą, pasakykite gydytojui</w:t>
      </w:r>
      <w:r>
        <w:rPr>
          <w:noProof/>
          <w:szCs w:val="24"/>
          <w:lang w:val="lt-LT"/>
        </w:rPr>
        <w:t xml:space="preserve"> </w:t>
      </w:r>
      <w:r w:rsidRPr="00B34FA1">
        <w:rPr>
          <w:noProof/>
          <w:szCs w:val="24"/>
          <w:lang w:val="lt-LT"/>
        </w:rPr>
        <w:t xml:space="preserve">arba </w:t>
      </w:r>
      <w:r w:rsidRPr="000A79DC">
        <w:rPr>
          <w:szCs w:val="22"/>
          <w:lang w:val="lt-LT"/>
        </w:rPr>
        <w:t>slaugytoju</w:t>
      </w:r>
      <w:r w:rsidRPr="00B34FA1">
        <w:rPr>
          <w:szCs w:val="22"/>
          <w:lang w:val="lt-LT"/>
        </w:rPr>
        <w:t>i.</w:t>
      </w:r>
      <w:r w:rsidRPr="00B34FA1">
        <w:rPr>
          <w:noProof/>
          <w:szCs w:val="24"/>
          <w:lang w:val="lt-LT"/>
        </w:rPr>
        <w:t xml:space="preserve"> </w:t>
      </w:r>
      <w:r w:rsidRPr="00954BA2">
        <w:rPr>
          <w:lang w:val="lt-LT"/>
        </w:rPr>
        <w:t>Apie šalutinį poveikį taip pat galite pranešti Valstybinei vaistų kontrolės tarnybai prie Lietuvos Respublikos sveikatos apsaugos ministerijos nemokamu t</w:t>
      </w:r>
      <w:r w:rsidRPr="00954BA2">
        <w:rPr>
          <w:lang w:val="lt-LT" w:eastAsia="zh-CN"/>
        </w:rPr>
        <w:t>elefonu 8 800 73568</w:t>
      </w:r>
      <w:r w:rsidRPr="00954BA2">
        <w:rPr>
          <w:lang w:val="lt-LT"/>
        </w:rPr>
        <w:t xml:space="preserve"> arba užpildyti interneto svetainėje </w:t>
      </w:r>
      <w:hyperlink r:id="rId5" w:history="1">
        <w:r w:rsidRPr="00954BA2">
          <w:rPr>
            <w:rStyle w:val="Hipersaitas"/>
            <w:rFonts w:eastAsia="SimSun"/>
            <w:lang w:val="lt-LT"/>
          </w:rPr>
          <w:t>www.vvkt.lt</w:t>
        </w:r>
      </w:hyperlink>
      <w:r w:rsidRPr="00954BA2">
        <w:rPr>
          <w:lang w:val="lt-LT"/>
        </w:rPr>
        <w:t xml:space="preserve"> esančią formą ir pateikti ją Valstybinei vaistų kontrolės tarnybai prie Lietuvos Respublikos sveikatos apsaugos ministerijos vienu iš šių būdų: raštu (adresu Žirmūnų g. 139A, LT-09120 Vilnius), </w:t>
      </w:r>
      <w:r w:rsidRPr="00954BA2">
        <w:rPr>
          <w:lang w:val="lt-LT" w:eastAsia="zh-CN"/>
        </w:rPr>
        <w:t xml:space="preserve">nemokamu </w:t>
      </w:r>
      <w:r w:rsidRPr="00954BA2">
        <w:rPr>
          <w:lang w:val="lt-LT"/>
        </w:rPr>
        <w:t>fakso numeriu 8 800 20131</w:t>
      </w:r>
      <w:r w:rsidRPr="00954BA2">
        <w:rPr>
          <w:lang w:val="lt-LT" w:eastAsia="zh-CN"/>
        </w:rPr>
        <w:t xml:space="preserve">, </w:t>
      </w:r>
      <w:r w:rsidRPr="00954BA2">
        <w:rPr>
          <w:lang w:val="lt-LT"/>
        </w:rPr>
        <w:t xml:space="preserve">el. paštu </w:t>
      </w:r>
      <w:hyperlink r:id="rId6" w:history="1">
        <w:r w:rsidRPr="00954BA2">
          <w:rPr>
            <w:rStyle w:val="Hipersaitas"/>
            <w:rFonts w:eastAsia="SimSun"/>
            <w:lang w:val="lt-LT"/>
          </w:rPr>
          <w:t>NepageidaujamaR@vvkt.lt</w:t>
        </w:r>
      </w:hyperlink>
      <w:r w:rsidRPr="00954BA2">
        <w:rPr>
          <w:lang w:val="lt-LT"/>
        </w:rPr>
        <w:t xml:space="preserve">, taip pat per Valstybinės vaistų kontrolės tarnybos prie Lietuvos Respublikos sveikatos apsaugos ministerijos interneto svetainę (adresu </w:t>
      </w:r>
      <w:hyperlink r:id="rId7" w:history="1">
        <w:r w:rsidRPr="00954BA2">
          <w:rPr>
            <w:rStyle w:val="Hipersaitas"/>
            <w:rFonts w:eastAsia="SimSun"/>
            <w:lang w:val="lt-LT"/>
          </w:rPr>
          <w:t>http://www.vvkt.lt</w:t>
        </w:r>
      </w:hyperlink>
      <w:r>
        <w:rPr>
          <w:lang w:val="lt-LT"/>
        </w:rPr>
        <w:t>).</w:t>
      </w:r>
      <w:r>
        <w:rPr>
          <w:noProof/>
          <w:szCs w:val="24"/>
          <w:lang w:val="lt-LT"/>
        </w:rPr>
        <w:t xml:space="preserve"> </w:t>
      </w:r>
      <w:r w:rsidRPr="00B34FA1">
        <w:rPr>
          <w:noProof/>
          <w:szCs w:val="24"/>
          <w:lang w:val="lt-LT"/>
        </w:rPr>
        <w:t>Pranešdami apie šalutinį poveikį galite mums padėti gauti daugiau informacijos apie šio vaisto saugumą.</w:t>
      </w:r>
    </w:p>
    <w:p w:rsidR="00EE06D2" w:rsidRPr="00A71A4E" w:rsidRDefault="00EE06D2" w:rsidP="00EE06D2">
      <w:pPr>
        <w:pStyle w:val="Default"/>
        <w:rPr>
          <w:color w:val="auto"/>
          <w:sz w:val="22"/>
          <w:szCs w:val="22"/>
          <w:lang w:val="lt-LT"/>
        </w:rPr>
      </w:pPr>
    </w:p>
    <w:p w:rsidR="00EE06D2" w:rsidRPr="001C6E95" w:rsidRDefault="00EE06D2" w:rsidP="00EE06D2">
      <w:pPr>
        <w:pStyle w:val="BTEMEASMCA"/>
      </w:pPr>
    </w:p>
    <w:p w:rsidR="00EE06D2" w:rsidRPr="001C6E95" w:rsidRDefault="00EE06D2" w:rsidP="00EE06D2">
      <w:pPr>
        <w:pStyle w:val="BTEMEASMCA"/>
      </w:pPr>
      <w:r w:rsidRPr="001C6E95">
        <w:t>5.</w:t>
      </w:r>
      <w:r w:rsidRPr="001C6E95">
        <w:tab/>
        <w:t>Kaip laikyti Natrio jodidą [</w:t>
      </w:r>
      <w:r w:rsidRPr="001C6E95">
        <w:rPr>
          <w:vertAlign w:val="superscript"/>
        </w:rPr>
        <w:t>131</w:t>
      </w:r>
      <w:r w:rsidRPr="001C6E95">
        <w:t xml:space="preserve">I] GE </w:t>
      </w:r>
      <w:proofErr w:type="spellStart"/>
      <w:r w:rsidRPr="001C6E95">
        <w:t>Healthcare</w:t>
      </w:r>
      <w:proofErr w:type="spellEnd"/>
    </w:p>
    <w:p w:rsidR="00EE06D2" w:rsidRDefault="00EE06D2" w:rsidP="00EE06D2">
      <w:pPr>
        <w:pStyle w:val="BTEMEASMCA"/>
      </w:pPr>
    </w:p>
    <w:p w:rsidR="00EE06D2" w:rsidRDefault="00EE06D2" w:rsidP="00EE06D2">
      <w:pPr>
        <w:rPr>
          <w:szCs w:val="24"/>
          <w:lang w:val="lt-LT"/>
        </w:rPr>
      </w:pPr>
      <w:r>
        <w:rPr>
          <w:szCs w:val="24"/>
          <w:lang w:val="lt-LT"/>
        </w:rPr>
        <w:t xml:space="preserve">Šio vaisto Jums nereikia laikyti. Už šio vaisto laikymą tinkamose patalpose yra atsakingas specialistas. </w:t>
      </w:r>
      <w:proofErr w:type="spellStart"/>
      <w:r>
        <w:rPr>
          <w:szCs w:val="24"/>
          <w:lang w:val="lt-LT"/>
        </w:rPr>
        <w:t>Radiofarmacinius</w:t>
      </w:r>
      <w:proofErr w:type="spellEnd"/>
      <w:r>
        <w:rPr>
          <w:szCs w:val="24"/>
          <w:lang w:val="lt-LT"/>
        </w:rPr>
        <w:t xml:space="preserve"> vaistus reikia laikyti pagal nacionalines radioaktyvių medžiagų laikymo taisykles.</w:t>
      </w:r>
    </w:p>
    <w:p w:rsidR="00EE06D2" w:rsidRDefault="00EE06D2" w:rsidP="00EE06D2">
      <w:pPr>
        <w:pStyle w:val="BTEMEASMCA"/>
      </w:pPr>
    </w:p>
    <w:p w:rsidR="00EE06D2" w:rsidRPr="001F0B45" w:rsidRDefault="00EE06D2" w:rsidP="00EE06D2">
      <w:pPr>
        <w:rPr>
          <w:szCs w:val="22"/>
          <w:lang w:val="it-IT"/>
        </w:rPr>
      </w:pPr>
      <w:r w:rsidRPr="001F0B45">
        <w:rPr>
          <w:szCs w:val="22"/>
          <w:lang w:val="it-IT"/>
        </w:rPr>
        <w:t>Toliau pateikta informacija yra skirta tik sveikatos priežiūros specialistams.</w:t>
      </w:r>
    </w:p>
    <w:p w:rsidR="00EE06D2" w:rsidRPr="00F57B23" w:rsidRDefault="00EE06D2" w:rsidP="00EE06D2">
      <w:pPr>
        <w:pStyle w:val="BTEMEASMCA"/>
        <w:rPr>
          <w:b w:val="0"/>
        </w:rPr>
      </w:pPr>
    </w:p>
    <w:p w:rsidR="00EE06D2" w:rsidRPr="00F57B23" w:rsidRDefault="00EE06D2" w:rsidP="00EE06D2">
      <w:pPr>
        <w:pStyle w:val="BTEMEASMCA"/>
        <w:rPr>
          <w:b w:val="0"/>
        </w:rPr>
      </w:pPr>
      <w:r w:rsidRPr="00F57B23">
        <w:rPr>
          <w:b w:val="0"/>
        </w:rPr>
        <w:t>Laikyti vaikams nepastebimoje ir nepasiekiamoje vietoje.</w:t>
      </w:r>
    </w:p>
    <w:p w:rsidR="00EE06D2" w:rsidRDefault="00EE06D2" w:rsidP="00EE06D2">
      <w:pPr>
        <w:numPr>
          <w:ilvl w:val="12"/>
          <w:numId w:val="0"/>
        </w:numPr>
        <w:tabs>
          <w:tab w:val="clear" w:pos="567"/>
        </w:tabs>
        <w:spacing w:line="240" w:lineRule="auto"/>
        <w:ind w:right="-2"/>
        <w:rPr>
          <w:noProof/>
          <w:szCs w:val="22"/>
          <w:lang w:val="lt-LT"/>
        </w:rPr>
      </w:pPr>
      <w:r w:rsidRPr="00A71A4E">
        <w:rPr>
          <w:iCs/>
          <w:noProof/>
          <w:szCs w:val="22"/>
          <w:lang w:val="lt-LT"/>
        </w:rPr>
        <w:t xml:space="preserve">Ant švino gaubto ir flakono etiketės po „Tinka iki/EXP“ nurodytam tinkamumo laikui pasibaigus, </w:t>
      </w:r>
      <w:r w:rsidRPr="00A71A4E">
        <w:rPr>
          <w:bCs/>
          <w:noProof/>
          <w:szCs w:val="22"/>
          <w:lang w:val="lt-LT"/>
        </w:rPr>
        <w:t>šio vaisto</w:t>
      </w:r>
      <w:r w:rsidRPr="00A71A4E">
        <w:rPr>
          <w:iCs/>
          <w:noProof/>
          <w:szCs w:val="22"/>
          <w:lang w:val="lt-LT"/>
        </w:rPr>
        <w:t xml:space="preserve"> vartoti negalima.</w:t>
      </w:r>
    </w:p>
    <w:p w:rsidR="00EE06D2" w:rsidRPr="00A71A4E" w:rsidRDefault="00EE06D2" w:rsidP="00EE06D2">
      <w:pPr>
        <w:numPr>
          <w:ilvl w:val="12"/>
          <w:numId w:val="0"/>
        </w:numPr>
        <w:tabs>
          <w:tab w:val="clear" w:pos="567"/>
        </w:tabs>
        <w:spacing w:line="240" w:lineRule="auto"/>
        <w:ind w:right="-2"/>
        <w:rPr>
          <w:noProof/>
          <w:szCs w:val="22"/>
          <w:lang w:val="lt-LT"/>
        </w:rPr>
      </w:pPr>
      <w:r w:rsidRPr="00A71A4E">
        <w:rPr>
          <w:noProof/>
          <w:szCs w:val="22"/>
          <w:lang w:val="lt-LT"/>
        </w:rPr>
        <w:t>Laikyti ne aukštesnėje kaip 25 </w:t>
      </w:r>
      <w:r>
        <w:rPr>
          <w:szCs w:val="22"/>
        </w:rPr>
        <w:t>°</w:t>
      </w:r>
      <w:r w:rsidRPr="00A71A4E">
        <w:rPr>
          <w:noProof/>
          <w:szCs w:val="22"/>
          <w:lang w:val="lt-LT"/>
        </w:rPr>
        <w:t xml:space="preserve">C temperatūroje. Negalima užšaldyti. </w:t>
      </w:r>
    </w:p>
    <w:p w:rsidR="00EE06D2" w:rsidRPr="00A71A4E" w:rsidRDefault="00EE06D2" w:rsidP="00EE06D2">
      <w:pPr>
        <w:jc w:val="both"/>
        <w:rPr>
          <w:szCs w:val="22"/>
          <w:lang w:val="lt-LT"/>
        </w:rPr>
      </w:pPr>
    </w:p>
    <w:p w:rsidR="00EE06D2" w:rsidRPr="001C6E95" w:rsidRDefault="00EE06D2" w:rsidP="00EE06D2">
      <w:pPr>
        <w:pStyle w:val="BTEMEASMCA"/>
      </w:pPr>
    </w:p>
    <w:p w:rsidR="00EE06D2" w:rsidRPr="001C6E95" w:rsidRDefault="00EE06D2" w:rsidP="00EE06D2">
      <w:pPr>
        <w:pStyle w:val="BTEMEASMCA"/>
      </w:pPr>
      <w:r w:rsidRPr="001C6E95">
        <w:t>6.</w:t>
      </w:r>
      <w:r w:rsidRPr="001C6E95">
        <w:tab/>
        <w:t>Pakuotės turinys ir kita informacija</w:t>
      </w:r>
    </w:p>
    <w:p w:rsidR="00EE06D2" w:rsidRPr="001C6E95" w:rsidRDefault="00EE06D2" w:rsidP="00EE06D2">
      <w:pPr>
        <w:pStyle w:val="BTEMEASMCA"/>
      </w:pPr>
    </w:p>
    <w:p w:rsidR="00EE06D2" w:rsidRPr="001C6E95" w:rsidRDefault="00EE06D2" w:rsidP="00EE06D2">
      <w:pPr>
        <w:pStyle w:val="BTEMEASMCA"/>
      </w:pPr>
      <w:r w:rsidRPr="001C6E95">
        <w:t>Natrio jodido [</w:t>
      </w:r>
      <w:r w:rsidRPr="001C6E95">
        <w:rPr>
          <w:vertAlign w:val="superscript"/>
        </w:rPr>
        <w:t>131</w:t>
      </w:r>
      <w:r w:rsidRPr="001C6E95">
        <w:t xml:space="preserve">I] GE </w:t>
      </w:r>
      <w:proofErr w:type="spellStart"/>
      <w:r w:rsidRPr="001C6E95">
        <w:t>Healthcare</w:t>
      </w:r>
      <w:proofErr w:type="spellEnd"/>
      <w:r w:rsidRPr="001C6E95">
        <w:t xml:space="preserve"> sudėtis</w:t>
      </w:r>
    </w:p>
    <w:p w:rsidR="00EE06D2" w:rsidRPr="00A71A4E" w:rsidRDefault="00EE06D2" w:rsidP="00EE06D2">
      <w:pPr>
        <w:numPr>
          <w:ilvl w:val="0"/>
          <w:numId w:val="2"/>
        </w:numPr>
        <w:tabs>
          <w:tab w:val="clear" w:pos="720"/>
          <w:tab w:val="num" w:pos="567"/>
        </w:tabs>
        <w:spacing w:line="240" w:lineRule="auto"/>
        <w:ind w:left="567" w:hanging="567"/>
        <w:rPr>
          <w:szCs w:val="22"/>
          <w:lang w:val="lt-LT"/>
        </w:rPr>
      </w:pPr>
      <w:r w:rsidRPr="00A71A4E">
        <w:rPr>
          <w:szCs w:val="22"/>
          <w:lang w:val="lt-LT"/>
        </w:rPr>
        <w:t>Veiklioji medžiaga yra natrio jodidas [</w:t>
      </w:r>
      <w:r w:rsidRPr="00A71A4E">
        <w:rPr>
          <w:szCs w:val="22"/>
          <w:vertAlign w:val="superscript"/>
          <w:lang w:val="lt-LT"/>
        </w:rPr>
        <w:t>131</w:t>
      </w:r>
      <w:r w:rsidRPr="00A71A4E">
        <w:rPr>
          <w:szCs w:val="22"/>
          <w:lang w:val="lt-LT"/>
        </w:rPr>
        <w:t xml:space="preserve">I]. Kiekviename mililitre </w:t>
      </w:r>
      <w:r w:rsidRPr="00A71A4E">
        <w:rPr>
          <w:bCs/>
          <w:noProof/>
          <w:szCs w:val="22"/>
          <w:lang w:val="lt-LT"/>
        </w:rPr>
        <w:t>Natrio jodido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 xml:space="preserve">GE Healthcare injekcinio tirpalo </w:t>
      </w:r>
      <w:r w:rsidRPr="00A71A4E">
        <w:rPr>
          <w:szCs w:val="22"/>
          <w:lang w:val="lt-LT"/>
        </w:rPr>
        <w:t>yra 74 </w:t>
      </w:r>
      <w:proofErr w:type="spellStart"/>
      <w:r w:rsidRPr="00A71A4E">
        <w:rPr>
          <w:szCs w:val="22"/>
          <w:lang w:val="lt-LT"/>
        </w:rPr>
        <w:t>MBq</w:t>
      </w:r>
      <w:proofErr w:type="spellEnd"/>
      <w:r w:rsidRPr="00A71A4E">
        <w:rPr>
          <w:szCs w:val="22"/>
          <w:lang w:val="lt-LT"/>
        </w:rPr>
        <w:t xml:space="preserve"> (</w:t>
      </w:r>
      <w:proofErr w:type="spellStart"/>
      <w:r w:rsidRPr="00A71A4E">
        <w:rPr>
          <w:szCs w:val="22"/>
          <w:lang w:val="lt-LT"/>
        </w:rPr>
        <w:t>megabekereliai</w:t>
      </w:r>
      <w:proofErr w:type="spellEnd"/>
      <w:r w:rsidRPr="00A71A4E">
        <w:rPr>
          <w:szCs w:val="22"/>
          <w:lang w:val="lt-LT"/>
        </w:rPr>
        <w:t xml:space="preserve"> yra radioaktyvumo vienetai) arba 925 </w:t>
      </w:r>
      <w:proofErr w:type="spellStart"/>
      <w:r w:rsidRPr="00A71A4E">
        <w:rPr>
          <w:szCs w:val="22"/>
          <w:lang w:val="lt-LT"/>
        </w:rPr>
        <w:t>MBq</w:t>
      </w:r>
      <w:proofErr w:type="spellEnd"/>
      <w:r w:rsidRPr="00A71A4E">
        <w:rPr>
          <w:szCs w:val="22"/>
          <w:lang w:val="lt-LT"/>
        </w:rPr>
        <w:t xml:space="preserve"> natrio jodido [</w:t>
      </w:r>
      <w:r w:rsidRPr="00A71A4E">
        <w:rPr>
          <w:szCs w:val="22"/>
          <w:vertAlign w:val="superscript"/>
          <w:lang w:val="lt-LT"/>
        </w:rPr>
        <w:t>131</w:t>
      </w:r>
      <w:r w:rsidRPr="00A71A4E">
        <w:rPr>
          <w:szCs w:val="22"/>
          <w:lang w:val="lt-LT"/>
        </w:rPr>
        <w:t>I] aktyvumo atskaitos dieną.</w:t>
      </w:r>
    </w:p>
    <w:p w:rsidR="00EE06D2" w:rsidRPr="00A71A4E" w:rsidRDefault="00EE06D2" w:rsidP="00EE06D2">
      <w:pPr>
        <w:numPr>
          <w:ilvl w:val="0"/>
          <w:numId w:val="2"/>
        </w:numPr>
        <w:tabs>
          <w:tab w:val="clear" w:pos="720"/>
          <w:tab w:val="num" w:pos="567"/>
        </w:tabs>
        <w:spacing w:line="240" w:lineRule="auto"/>
        <w:ind w:left="567" w:hanging="567"/>
        <w:rPr>
          <w:iCs/>
          <w:noProof/>
          <w:szCs w:val="22"/>
          <w:lang w:val="lt-LT"/>
        </w:rPr>
      </w:pPr>
      <w:r w:rsidRPr="00A71A4E">
        <w:rPr>
          <w:noProof/>
          <w:szCs w:val="22"/>
          <w:lang w:val="lt-LT"/>
        </w:rPr>
        <w:t>Pagalbinės medžiagos yra</w:t>
      </w:r>
      <w:r w:rsidRPr="00A71A4E">
        <w:rPr>
          <w:iCs/>
          <w:noProof/>
          <w:szCs w:val="22"/>
          <w:lang w:val="lt-LT"/>
        </w:rPr>
        <w:t xml:space="preserve"> natrio tiosulfatas pentahidratas, natrio-divandenilio fosfatas dihidratas, dinatrio fosfatas dodekahidratas, natrio chloridas, </w:t>
      </w:r>
      <w:r>
        <w:rPr>
          <w:iCs/>
          <w:noProof/>
          <w:szCs w:val="22"/>
          <w:lang w:val="lt-LT"/>
        </w:rPr>
        <w:t xml:space="preserve">natrio hidroksidas, </w:t>
      </w:r>
      <w:r w:rsidRPr="00A71A4E">
        <w:rPr>
          <w:iCs/>
          <w:noProof/>
          <w:szCs w:val="22"/>
          <w:lang w:val="lt-LT"/>
        </w:rPr>
        <w:t>injekcinis vanduo.</w:t>
      </w:r>
    </w:p>
    <w:p w:rsidR="00EE06D2" w:rsidRPr="00A71A4E" w:rsidRDefault="00EE06D2" w:rsidP="00EE06D2">
      <w:pPr>
        <w:jc w:val="both"/>
        <w:rPr>
          <w:szCs w:val="22"/>
          <w:lang w:val="lt-LT"/>
        </w:rPr>
      </w:pPr>
    </w:p>
    <w:p w:rsidR="00EE06D2" w:rsidRPr="00A71A4E" w:rsidRDefault="00EE06D2" w:rsidP="00EE06D2">
      <w:pPr>
        <w:jc w:val="both"/>
        <w:rPr>
          <w:b/>
          <w:bCs/>
          <w:szCs w:val="22"/>
          <w:lang w:val="lt-LT"/>
        </w:rPr>
      </w:pPr>
      <w:r w:rsidRPr="00A71A4E">
        <w:rPr>
          <w:b/>
          <w:bCs/>
          <w:noProof/>
          <w:szCs w:val="22"/>
          <w:lang w:val="lt-LT"/>
        </w:rPr>
        <w:t>Natrio jodido [</w:t>
      </w:r>
      <w:r w:rsidRPr="00A71A4E">
        <w:rPr>
          <w:b/>
          <w:bCs/>
          <w:noProof/>
          <w:szCs w:val="22"/>
          <w:vertAlign w:val="superscript"/>
          <w:lang w:val="lt-LT"/>
        </w:rPr>
        <w:t>131</w:t>
      </w:r>
      <w:r w:rsidRPr="00A71A4E">
        <w:rPr>
          <w:b/>
          <w:bCs/>
          <w:noProof/>
          <w:szCs w:val="22"/>
          <w:lang w:val="lt-LT"/>
        </w:rPr>
        <w:t>I</w:t>
      </w:r>
      <w:r w:rsidRPr="00A71A4E">
        <w:rPr>
          <w:b/>
          <w:bCs/>
          <w:szCs w:val="22"/>
          <w:lang w:val="lt-LT"/>
        </w:rPr>
        <w:t xml:space="preserve">] </w:t>
      </w:r>
      <w:r w:rsidRPr="00A71A4E">
        <w:rPr>
          <w:b/>
          <w:bCs/>
          <w:noProof/>
          <w:szCs w:val="22"/>
          <w:lang w:val="lt-LT"/>
        </w:rPr>
        <w:t>GE Healthcare</w:t>
      </w:r>
      <w:r w:rsidRPr="00A71A4E">
        <w:rPr>
          <w:bCs/>
          <w:noProof/>
          <w:szCs w:val="22"/>
          <w:lang w:val="lt-LT"/>
        </w:rPr>
        <w:t xml:space="preserve"> </w:t>
      </w:r>
      <w:r w:rsidRPr="00A71A4E">
        <w:rPr>
          <w:b/>
          <w:bCs/>
          <w:szCs w:val="22"/>
          <w:lang w:val="lt-LT"/>
        </w:rPr>
        <w:t>išvaizda ir kiekis pakuotėje</w:t>
      </w:r>
    </w:p>
    <w:p w:rsidR="00EE06D2" w:rsidRPr="00A71A4E" w:rsidRDefault="00EE06D2" w:rsidP="00EE06D2">
      <w:pPr>
        <w:jc w:val="both"/>
        <w:rPr>
          <w:szCs w:val="24"/>
          <w:lang w:val="lt-LT"/>
        </w:rPr>
      </w:pPr>
      <w:r w:rsidRPr="00A71A4E">
        <w:rPr>
          <w:szCs w:val="24"/>
          <w:lang w:val="lt-LT"/>
        </w:rPr>
        <w:t xml:space="preserve">Skaidrus bespalvis </w:t>
      </w:r>
      <w:r>
        <w:rPr>
          <w:szCs w:val="24"/>
          <w:lang w:val="lt-LT"/>
        </w:rPr>
        <w:t xml:space="preserve">injekcinis </w:t>
      </w:r>
      <w:r w:rsidRPr="00A71A4E">
        <w:rPr>
          <w:szCs w:val="24"/>
          <w:lang w:val="lt-LT"/>
        </w:rPr>
        <w:t>tirpalas.</w:t>
      </w:r>
    </w:p>
    <w:p w:rsidR="00EE06D2" w:rsidRPr="00A71A4E" w:rsidRDefault="00EE06D2" w:rsidP="00EE06D2">
      <w:pPr>
        <w:jc w:val="both"/>
        <w:rPr>
          <w:bCs/>
          <w:noProof/>
          <w:szCs w:val="22"/>
          <w:lang w:val="lt-LT"/>
        </w:rPr>
      </w:pPr>
    </w:p>
    <w:p w:rsidR="00EE06D2" w:rsidRPr="00482B62" w:rsidRDefault="00EE06D2" w:rsidP="00EE06D2">
      <w:pPr>
        <w:jc w:val="both"/>
        <w:rPr>
          <w:szCs w:val="22"/>
          <w:lang w:val="lt-LT"/>
        </w:rPr>
      </w:pPr>
      <w:r w:rsidRPr="00A71A4E">
        <w:rPr>
          <w:bCs/>
          <w:noProof/>
          <w:szCs w:val="22"/>
          <w:lang w:val="lt-LT"/>
        </w:rPr>
        <w:t>Natrio jodidas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 xml:space="preserve">GE Healthcare </w:t>
      </w:r>
      <w:r w:rsidRPr="00A71A4E">
        <w:rPr>
          <w:szCs w:val="22"/>
          <w:lang w:val="lt-LT"/>
        </w:rPr>
        <w:t xml:space="preserve"> tiekiamas skaidraus stiklo flakone. </w:t>
      </w:r>
    </w:p>
    <w:p w:rsidR="00EE06D2" w:rsidRPr="00F57B23" w:rsidRDefault="00EE06D2" w:rsidP="00EE06D2">
      <w:pPr>
        <w:pStyle w:val="BTEMEASMCA"/>
        <w:rPr>
          <w:b w:val="0"/>
        </w:rPr>
      </w:pPr>
      <w:r w:rsidRPr="00F57B23">
        <w:rPr>
          <w:b w:val="0"/>
        </w:rPr>
        <w:t>Pakuotėje yra 1 flakonas.</w:t>
      </w:r>
    </w:p>
    <w:p w:rsidR="00EE06D2" w:rsidRPr="001C6E95" w:rsidRDefault="00EE06D2" w:rsidP="00EE06D2">
      <w:pPr>
        <w:rPr>
          <w:szCs w:val="22"/>
          <w:lang w:val="lt-LT"/>
        </w:rPr>
      </w:pPr>
    </w:p>
    <w:p w:rsidR="00EE06D2" w:rsidRPr="00A71A4E" w:rsidRDefault="00EE06D2" w:rsidP="00EE06D2">
      <w:pPr>
        <w:rPr>
          <w:szCs w:val="22"/>
          <w:lang w:val="lt-LT"/>
        </w:rPr>
      </w:pPr>
      <w:r>
        <w:rPr>
          <w:b/>
          <w:szCs w:val="22"/>
          <w:lang w:val="lt-LT"/>
        </w:rPr>
        <w:t>Registruotojas ir gamintojas</w:t>
      </w:r>
    </w:p>
    <w:p w:rsidR="00EE06D2" w:rsidRPr="00363791" w:rsidRDefault="00EE06D2" w:rsidP="00EE06D2">
      <w:pPr>
        <w:tabs>
          <w:tab w:val="clear" w:pos="567"/>
        </w:tabs>
        <w:spacing w:line="240" w:lineRule="auto"/>
        <w:rPr>
          <w:noProof/>
          <w:szCs w:val="22"/>
          <w:lang w:val="lt-LT"/>
        </w:rPr>
      </w:pPr>
      <w:r w:rsidRPr="004D52BD">
        <w:t xml:space="preserve">GE Healthcare </w:t>
      </w:r>
      <w:proofErr w:type="spellStart"/>
      <w:r w:rsidRPr="004D52BD">
        <w:t>Buchler</w:t>
      </w:r>
      <w:proofErr w:type="spellEnd"/>
      <w:r w:rsidRPr="004D52BD">
        <w:t xml:space="preserve"> GmbH &amp; Co. KG</w:t>
      </w:r>
    </w:p>
    <w:p w:rsidR="00EE06D2" w:rsidRPr="004D52BD" w:rsidRDefault="00EE06D2" w:rsidP="00EE06D2">
      <w:proofErr w:type="spellStart"/>
      <w:r w:rsidRPr="004D52BD">
        <w:t>Gieselweg</w:t>
      </w:r>
      <w:proofErr w:type="spellEnd"/>
      <w:r w:rsidRPr="004D52BD">
        <w:t xml:space="preserve"> 1</w:t>
      </w:r>
    </w:p>
    <w:p w:rsidR="00EE06D2" w:rsidRPr="004D52BD" w:rsidRDefault="00EE06D2" w:rsidP="00EE06D2">
      <w:r w:rsidRPr="004D52BD">
        <w:t xml:space="preserve">38110 </w:t>
      </w:r>
      <w:proofErr w:type="spellStart"/>
      <w:r w:rsidRPr="004D52BD">
        <w:t>Braunschweig</w:t>
      </w:r>
      <w:proofErr w:type="spellEnd"/>
    </w:p>
    <w:p w:rsidR="00EE06D2" w:rsidRPr="00A71A4E" w:rsidRDefault="00EE06D2" w:rsidP="00EE06D2">
      <w:pPr>
        <w:rPr>
          <w:szCs w:val="22"/>
          <w:lang w:val="lt-LT"/>
        </w:rPr>
      </w:pPr>
      <w:r w:rsidRPr="000E1B49">
        <w:rPr>
          <w:lang w:val="lt-LT"/>
        </w:rPr>
        <w:t>Vokietija</w:t>
      </w:r>
    </w:p>
    <w:p w:rsidR="00EE06D2" w:rsidRPr="00A71A4E" w:rsidRDefault="00EE06D2" w:rsidP="00EE06D2">
      <w:pPr>
        <w:rPr>
          <w:szCs w:val="22"/>
          <w:lang w:val="lt-LT"/>
        </w:rPr>
      </w:pPr>
    </w:p>
    <w:p w:rsidR="00EE06D2" w:rsidRPr="00A71A4E" w:rsidRDefault="00EE06D2" w:rsidP="00EE06D2">
      <w:pPr>
        <w:rPr>
          <w:szCs w:val="22"/>
          <w:lang w:val="lt-LT"/>
        </w:rPr>
      </w:pPr>
    </w:p>
    <w:p w:rsidR="00EE06D2" w:rsidRPr="00A71A4E" w:rsidRDefault="00EE06D2" w:rsidP="00EE06D2">
      <w:pPr>
        <w:rPr>
          <w:szCs w:val="22"/>
          <w:lang w:val="lt-LT"/>
        </w:rPr>
      </w:pPr>
      <w:r w:rsidRPr="00A71A4E">
        <w:rPr>
          <w:szCs w:val="22"/>
          <w:lang w:val="lt-LT"/>
        </w:rPr>
        <w:lastRenderedPageBreak/>
        <w:t>Jei</w:t>
      </w:r>
      <w:r>
        <w:rPr>
          <w:szCs w:val="22"/>
          <w:lang w:val="lt-LT"/>
        </w:rPr>
        <w:t>gu</w:t>
      </w:r>
      <w:r w:rsidRPr="00A71A4E">
        <w:rPr>
          <w:szCs w:val="22"/>
          <w:lang w:val="lt-LT"/>
        </w:rPr>
        <w:t xml:space="preserve"> apie šį vaistą norite sužinoti daugiau, kreipkitės į vietinį </w:t>
      </w:r>
      <w:r>
        <w:rPr>
          <w:szCs w:val="22"/>
          <w:lang w:val="lt-LT"/>
        </w:rPr>
        <w:t>registruotojo</w:t>
      </w:r>
      <w:r w:rsidRPr="00A71A4E">
        <w:rPr>
          <w:szCs w:val="22"/>
          <w:lang w:val="lt-LT"/>
        </w:rPr>
        <w:t xml:space="preserve"> atstovą.</w:t>
      </w:r>
    </w:p>
    <w:p w:rsidR="00EE06D2" w:rsidRPr="00A71A4E" w:rsidRDefault="00EE06D2" w:rsidP="00EE06D2">
      <w:pPr>
        <w:rPr>
          <w:szCs w:val="22"/>
          <w:lang w:val="lt-LT"/>
        </w:rPr>
      </w:pPr>
    </w:p>
    <w:p w:rsidR="00EE06D2" w:rsidRPr="001C6E95" w:rsidRDefault="00EE06D2" w:rsidP="00EE06D2">
      <w:pPr>
        <w:rPr>
          <w:szCs w:val="22"/>
          <w:lang w:val="lt-LT"/>
        </w:rPr>
      </w:pPr>
      <w:r w:rsidRPr="001C6E95">
        <w:rPr>
          <w:szCs w:val="22"/>
          <w:lang w:val="lt-LT"/>
        </w:rPr>
        <w:t xml:space="preserve">GE International </w:t>
      </w:r>
      <w:proofErr w:type="spellStart"/>
      <w:r w:rsidRPr="001C6E95">
        <w:rPr>
          <w:szCs w:val="22"/>
          <w:lang w:val="lt-LT"/>
        </w:rPr>
        <w:t>Incorporation</w:t>
      </w:r>
      <w:proofErr w:type="spellEnd"/>
    </w:p>
    <w:p w:rsidR="00EE06D2" w:rsidRPr="001C6E95" w:rsidRDefault="00EE06D2" w:rsidP="00EE06D2">
      <w:pPr>
        <w:rPr>
          <w:szCs w:val="22"/>
          <w:lang w:val="lt-LT"/>
        </w:rPr>
      </w:pPr>
      <w:r w:rsidRPr="001C6E95">
        <w:rPr>
          <w:szCs w:val="22"/>
          <w:lang w:val="lt-LT"/>
        </w:rPr>
        <w:t>Subačiaus g. 7</w:t>
      </w:r>
    </w:p>
    <w:p w:rsidR="00EE06D2" w:rsidRPr="001C6E95" w:rsidRDefault="00EE06D2" w:rsidP="00EE06D2">
      <w:pPr>
        <w:rPr>
          <w:szCs w:val="22"/>
          <w:lang w:val="lt-LT"/>
        </w:rPr>
      </w:pPr>
      <w:r w:rsidRPr="001C6E95">
        <w:rPr>
          <w:szCs w:val="22"/>
          <w:lang w:val="lt-LT"/>
        </w:rPr>
        <w:t>LT-01127 Vilnius</w:t>
      </w:r>
    </w:p>
    <w:p w:rsidR="00EE06D2" w:rsidRPr="001C6E95" w:rsidRDefault="00EE06D2" w:rsidP="00EE06D2">
      <w:pPr>
        <w:rPr>
          <w:szCs w:val="22"/>
          <w:lang w:val="lt-LT"/>
        </w:rPr>
      </w:pPr>
      <w:r w:rsidRPr="001C6E95">
        <w:rPr>
          <w:szCs w:val="22"/>
          <w:lang w:val="lt-LT"/>
        </w:rPr>
        <w:t>Telefonas: +370 68 726 753</w:t>
      </w:r>
    </w:p>
    <w:p w:rsidR="00EE06D2" w:rsidRPr="001F0B45" w:rsidRDefault="00EE06D2" w:rsidP="00EE06D2">
      <w:pPr>
        <w:rPr>
          <w:b/>
          <w:szCs w:val="22"/>
          <w:lang w:val="lt-LT"/>
        </w:rPr>
      </w:pPr>
    </w:p>
    <w:p w:rsidR="00EE06D2" w:rsidRPr="008A72FF" w:rsidRDefault="00EE06D2" w:rsidP="00EE06D2">
      <w:pPr>
        <w:jc w:val="both"/>
        <w:rPr>
          <w:b/>
          <w:bCs/>
          <w:szCs w:val="22"/>
          <w:lang w:val="lt-LT"/>
        </w:rPr>
      </w:pPr>
      <w:r w:rsidRPr="008A72FF">
        <w:rPr>
          <w:b/>
          <w:bCs/>
          <w:szCs w:val="22"/>
          <w:lang w:val="lt-LT"/>
        </w:rPr>
        <w:t xml:space="preserve">Šis pakuotės lapelis paskutinį kartą peržiūrėtas </w:t>
      </w:r>
      <w:r>
        <w:rPr>
          <w:b/>
          <w:bCs/>
          <w:szCs w:val="22"/>
          <w:lang w:val="lt-LT"/>
        </w:rPr>
        <w:t>2019-01-31.</w:t>
      </w:r>
    </w:p>
    <w:p w:rsidR="00EE06D2" w:rsidRPr="00482B62" w:rsidRDefault="00EE06D2" w:rsidP="00EE06D2">
      <w:pPr>
        <w:rPr>
          <w:szCs w:val="22"/>
          <w:lang w:val="lt-LT"/>
        </w:rPr>
      </w:pPr>
    </w:p>
    <w:p w:rsidR="00EE06D2" w:rsidRPr="00F57B23" w:rsidRDefault="00EE06D2" w:rsidP="00EE06D2">
      <w:pPr>
        <w:pStyle w:val="BTEMEASMCA"/>
        <w:ind w:left="0" w:firstLine="0"/>
        <w:rPr>
          <w:b w:val="0"/>
        </w:rPr>
      </w:pPr>
      <w:r w:rsidRPr="00F57B23">
        <w:rPr>
          <w:b w:val="0"/>
        </w:rPr>
        <w:t xml:space="preserve">Išsami informacija apie šį vaistą pateikiama Valstybinės vaistų kontrolės tarnybos prie Lietuvos Respublikos sveikatos apsaugos ministerijos tinklalapyje </w:t>
      </w:r>
      <w:hyperlink r:id="rId8" w:history="1">
        <w:r w:rsidRPr="00F57B23">
          <w:rPr>
            <w:rStyle w:val="Hipersaitas"/>
            <w:b w:val="0"/>
          </w:rPr>
          <w:t>http://www.vvkt.lt/</w:t>
        </w:r>
      </w:hyperlink>
    </w:p>
    <w:p w:rsidR="00EE06D2" w:rsidRPr="00482B62" w:rsidRDefault="00EE06D2" w:rsidP="00EE06D2">
      <w:pPr>
        <w:rPr>
          <w:lang w:val="lt-LT"/>
        </w:rPr>
      </w:pPr>
    </w:p>
    <w:p w:rsidR="00EE06D2" w:rsidRPr="00482B62" w:rsidRDefault="00EE06D2" w:rsidP="00EE06D2">
      <w:pPr>
        <w:rPr>
          <w:lang w:val="lt-LT"/>
        </w:rPr>
      </w:pPr>
    </w:p>
    <w:p w:rsidR="00977270" w:rsidRPr="00EE06D2" w:rsidRDefault="00977270">
      <w:pPr>
        <w:rPr>
          <w:lang w:val="lt-LT"/>
        </w:rPr>
      </w:pPr>
      <w:bookmarkStart w:id="2" w:name="_GoBack"/>
      <w:bookmarkEnd w:id="2"/>
    </w:p>
    <w:sectPr w:rsidR="00977270" w:rsidRPr="00EE06D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11F61"/>
    <w:multiLevelType w:val="hybridMultilevel"/>
    <w:tmpl w:val="EE18C10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136431"/>
    <w:multiLevelType w:val="hybridMultilevel"/>
    <w:tmpl w:val="3A2AC572"/>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1BF5470"/>
    <w:multiLevelType w:val="hybridMultilevel"/>
    <w:tmpl w:val="CC300CEC"/>
    <w:lvl w:ilvl="0" w:tplc="FFFFFFFF">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9085F"/>
    <w:multiLevelType w:val="hybridMultilevel"/>
    <w:tmpl w:val="8B0252C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B019C"/>
    <w:multiLevelType w:val="hybridMultilevel"/>
    <w:tmpl w:val="B448D16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C51EF4"/>
    <w:multiLevelType w:val="hybridMultilevel"/>
    <w:tmpl w:val="47760CCE"/>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9EF67D1"/>
    <w:multiLevelType w:val="hybridMultilevel"/>
    <w:tmpl w:val="F93C346E"/>
    <w:lvl w:ilvl="0" w:tplc="F8A226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53408"/>
    <w:multiLevelType w:val="hybridMultilevel"/>
    <w:tmpl w:val="0FAA3EBC"/>
    <w:lvl w:ilvl="0" w:tplc="04090015">
      <w:start w:val="1"/>
      <w:numFmt w:val="upperLetter"/>
      <w:pStyle w:val="AmmListePuces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EB6E29"/>
    <w:multiLevelType w:val="hybridMultilevel"/>
    <w:tmpl w:val="9B1CF784"/>
    <w:lvl w:ilvl="0" w:tplc="F8A226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0619A"/>
    <w:multiLevelType w:val="hybridMultilevel"/>
    <w:tmpl w:val="340C0E7E"/>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F766187"/>
    <w:multiLevelType w:val="hybridMultilevel"/>
    <w:tmpl w:val="A506416C"/>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77233B3"/>
    <w:multiLevelType w:val="hybridMultilevel"/>
    <w:tmpl w:val="4F46B5E4"/>
    <w:lvl w:ilvl="0" w:tplc="F8A226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A1395F"/>
    <w:multiLevelType w:val="hybridMultilevel"/>
    <w:tmpl w:val="52CA79C4"/>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F324D5"/>
    <w:multiLevelType w:val="hybridMultilevel"/>
    <w:tmpl w:val="9598964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3317B"/>
    <w:multiLevelType w:val="hybridMultilevel"/>
    <w:tmpl w:val="FB2430AC"/>
    <w:lvl w:ilvl="0" w:tplc="F8A226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D72B56"/>
    <w:multiLevelType w:val="hybridMultilevel"/>
    <w:tmpl w:val="A05A1C48"/>
    <w:lvl w:ilvl="0" w:tplc="F8A226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FF4C5C"/>
    <w:multiLevelType w:val="hybridMultilevel"/>
    <w:tmpl w:val="3404D028"/>
    <w:lvl w:ilvl="0" w:tplc="F8A226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6"/>
  </w:num>
  <w:num w:numId="4">
    <w:abstractNumId w:val="0"/>
  </w:num>
  <w:num w:numId="5">
    <w:abstractNumId w:val="3"/>
  </w:num>
  <w:num w:numId="6">
    <w:abstractNumId w:val="12"/>
  </w:num>
  <w:num w:numId="7">
    <w:abstractNumId w:val="4"/>
  </w:num>
  <w:num w:numId="8">
    <w:abstractNumId w:val="11"/>
  </w:num>
  <w:num w:numId="9">
    <w:abstractNumId w:val="8"/>
  </w:num>
  <w:num w:numId="10">
    <w:abstractNumId w:val="15"/>
  </w:num>
  <w:num w:numId="11">
    <w:abstractNumId w:val="13"/>
  </w:num>
  <w:num w:numId="12">
    <w:abstractNumId w:val="7"/>
  </w:num>
  <w:num w:numId="13">
    <w:abstractNumId w:val="10"/>
  </w:num>
  <w:num w:numId="14">
    <w:abstractNumId w:val="9"/>
  </w:num>
  <w:num w:numId="15">
    <w:abstractNumId w:val="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6D2"/>
    <w:rsid w:val="00977270"/>
    <w:rsid w:val="00EE06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E45EF-5CED-4D69-81DD-D7CCA32B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6D2"/>
    <w:pPr>
      <w:tabs>
        <w:tab w:val="left" w:pos="567"/>
      </w:tabs>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qFormat/>
    <w:rsid w:val="00EE06D2"/>
    <w:rPr>
      <w:b/>
      <w:bCs/>
      <w:i w:val="0"/>
      <w:iCs w:val="0"/>
    </w:rPr>
  </w:style>
  <w:style w:type="character" w:styleId="Hipersaitas">
    <w:name w:val="Hyperlink"/>
    <w:uiPriority w:val="99"/>
    <w:rsid w:val="00EE06D2"/>
    <w:rPr>
      <w:color w:val="0000FF"/>
      <w:u w:val="single"/>
    </w:rPr>
  </w:style>
  <w:style w:type="paragraph" w:customStyle="1" w:styleId="BTEMEASMCA">
    <w:name w:val="BT EMEA_SMCA"/>
    <w:basedOn w:val="prastasis"/>
    <w:link w:val="BTEMEASMCAChar"/>
    <w:autoRedefine/>
    <w:rsid w:val="00EE06D2"/>
    <w:pPr>
      <w:tabs>
        <w:tab w:val="clear" w:pos="567"/>
      </w:tabs>
      <w:spacing w:line="240" w:lineRule="auto"/>
      <w:ind w:left="567" w:hanging="567"/>
    </w:pPr>
    <w:rPr>
      <w:b/>
      <w:szCs w:val="22"/>
      <w:lang w:val="lt-LT" w:eastAsia="x-none"/>
    </w:rPr>
  </w:style>
  <w:style w:type="character" w:customStyle="1" w:styleId="BTEMEASMCAChar">
    <w:name w:val="BT EMEA_SMCA Char"/>
    <w:link w:val="BTEMEASMCA"/>
    <w:rsid w:val="00EE06D2"/>
    <w:rPr>
      <w:rFonts w:ascii="Times New Roman" w:eastAsia="Times New Roman" w:hAnsi="Times New Roman" w:cs="Times New Roman"/>
      <w:b/>
      <w:lang w:eastAsia="x-none"/>
    </w:rPr>
  </w:style>
  <w:style w:type="paragraph" w:customStyle="1" w:styleId="Betarp2">
    <w:name w:val="Be tarpų2"/>
    <w:uiPriority w:val="1"/>
    <w:qFormat/>
    <w:rsid w:val="00EE06D2"/>
    <w:pPr>
      <w:spacing w:after="0" w:line="240" w:lineRule="auto"/>
    </w:pPr>
    <w:rPr>
      <w:rFonts w:ascii="Calibri" w:eastAsia="Calibri" w:hAnsi="Calibri" w:cs="Times New Roman"/>
      <w:lang w:val="en-US"/>
    </w:rPr>
  </w:style>
  <w:style w:type="paragraph" w:customStyle="1" w:styleId="Default">
    <w:name w:val="Default"/>
    <w:rsid w:val="00EE06D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AmmCorpsTexte">
    <w:name w:val="AmmCorpsTexte"/>
    <w:basedOn w:val="prastasis"/>
    <w:uiPriority w:val="99"/>
    <w:rsid w:val="00EE06D2"/>
    <w:pPr>
      <w:tabs>
        <w:tab w:val="clear" w:pos="567"/>
      </w:tabs>
      <w:spacing w:after="120" w:line="240" w:lineRule="auto"/>
      <w:jc w:val="both"/>
    </w:pPr>
    <w:rPr>
      <w:rFonts w:ascii="Arial" w:hAnsi="Arial"/>
      <w:sz w:val="20"/>
      <w:lang w:val="fr-FR" w:eastAsia="lt-LT"/>
    </w:rPr>
  </w:style>
  <w:style w:type="paragraph" w:customStyle="1" w:styleId="AmmListePuces1">
    <w:name w:val="AmmListePuces1"/>
    <w:basedOn w:val="prastasis"/>
    <w:uiPriority w:val="99"/>
    <w:rsid w:val="00EE06D2"/>
    <w:pPr>
      <w:numPr>
        <w:numId w:val="12"/>
      </w:numPr>
      <w:tabs>
        <w:tab w:val="clear" w:pos="567"/>
      </w:tabs>
      <w:spacing w:line="240" w:lineRule="auto"/>
    </w:pPr>
    <w:rPr>
      <w:rFonts w:ascii="Arial" w:hAnsi="Arial"/>
      <w:sz w:val="20"/>
      <w:lang w:val="fr-FR"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11534</Words>
  <Characters>6575</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2019-02-01T11:49:00Z</dcterms:created>
  <dcterms:modified xsi:type="dcterms:W3CDTF">2019-02-01T11:49:00Z</dcterms:modified>
</cp:coreProperties>
</file>