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319" w:rsidRPr="00D23892" w:rsidRDefault="005C6319" w:rsidP="005C6319">
      <w:pPr>
        <w:spacing w:after="0" w:line="240" w:lineRule="auto"/>
        <w:jc w:val="center"/>
        <w:rPr>
          <w:rFonts w:ascii="Times New Roman" w:eastAsia="Times New Roman" w:hAnsi="Times New Roman" w:cs="Times New Roman"/>
          <w:b/>
          <w:lang w:val="lt-LT" w:eastAsia="lt-LT"/>
        </w:rPr>
      </w:pPr>
      <w:bookmarkStart w:id="0" w:name="_Hlk126319112"/>
      <w:r w:rsidRPr="00D23892">
        <w:rPr>
          <w:rFonts w:ascii="Times New Roman" w:eastAsia="Times New Roman" w:hAnsi="Times New Roman" w:cs="Times New Roman"/>
          <w:b/>
          <w:lang w:val="lt-LT" w:eastAsia="lt-LT"/>
        </w:rPr>
        <w:t>Pakuotės lapelis: informacija vartotojui</w:t>
      </w:r>
    </w:p>
    <w:p w:rsidR="005C6319" w:rsidRPr="00D23892" w:rsidRDefault="005C6319" w:rsidP="005C6319">
      <w:pPr>
        <w:spacing w:after="0" w:line="240" w:lineRule="auto"/>
        <w:jc w:val="center"/>
        <w:rPr>
          <w:rFonts w:ascii="Times New Roman" w:eastAsia="Times New Roman" w:hAnsi="Times New Roman" w:cs="Times New Roman"/>
          <w:b/>
          <w:lang w:val="lt-LT" w:eastAsia="lt-LT"/>
        </w:rPr>
      </w:pPr>
      <w:proofErr w:type="spellStart"/>
      <w:r w:rsidRPr="00D23892">
        <w:rPr>
          <w:rFonts w:ascii="Times New Roman" w:eastAsia="Times New Roman" w:hAnsi="Times New Roman" w:cs="Times New Roman"/>
          <w:b/>
          <w:lang w:val="lt-LT" w:eastAsia="lt-LT"/>
        </w:rPr>
        <w:t>Mucofalk</w:t>
      </w:r>
      <w:proofErr w:type="spellEnd"/>
      <w:r w:rsidRPr="00D23892">
        <w:rPr>
          <w:rFonts w:ascii="Times New Roman" w:eastAsia="Times New Roman" w:hAnsi="Times New Roman" w:cs="Times New Roman"/>
          <w:b/>
          <w:vertAlign w:val="superscript"/>
          <w:lang w:val="lt-LT" w:eastAsia="lt-LT"/>
        </w:rPr>
        <w:t xml:space="preserve"> </w:t>
      </w:r>
      <w:r w:rsidRPr="00D23892">
        <w:rPr>
          <w:rFonts w:ascii="Times New Roman" w:eastAsia="Times New Roman" w:hAnsi="Times New Roman" w:cs="Times New Roman"/>
          <w:b/>
          <w:lang w:val="lt-LT" w:eastAsia="lt-LT"/>
        </w:rPr>
        <w:t>3,25 g</w:t>
      </w:r>
      <w:r w:rsidRPr="00D23892">
        <w:rPr>
          <w:rFonts w:ascii="Times New Roman" w:eastAsia="Times New Roman" w:hAnsi="Times New Roman" w:cs="Times New Roman"/>
          <w:b/>
          <w:vertAlign w:val="superscript"/>
          <w:lang w:val="lt-LT" w:eastAsia="lt-LT"/>
        </w:rPr>
        <w:t xml:space="preserve"> </w:t>
      </w:r>
      <w:r w:rsidRPr="00D23892">
        <w:rPr>
          <w:rFonts w:ascii="Times New Roman" w:eastAsia="Times New Roman" w:hAnsi="Times New Roman" w:cs="Times New Roman"/>
          <w:b/>
          <w:lang w:val="lt-LT" w:eastAsia="lt-LT"/>
        </w:rPr>
        <w:t>apelsinų skonio granulės geriamajam tirpalui</w:t>
      </w:r>
    </w:p>
    <w:p w:rsidR="005C6319" w:rsidRPr="00D23892" w:rsidRDefault="005C6319" w:rsidP="005C6319">
      <w:pPr>
        <w:spacing w:after="0" w:line="240" w:lineRule="auto"/>
        <w:ind w:left="709" w:hanging="709"/>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w:t>
      </w:r>
      <w:r w:rsidRPr="00D23892">
        <w:rPr>
          <w:rFonts w:ascii="Times New Roman" w:eastAsia="Times New Roman" w:hAnsi="Times New Roman" w:cs="Times New Roman"/>
          <w:lang w:val="lt-LT" w:eastAsia="lt-LT"/>
        </w:rPr>
        <w:t>iaušininių gysločių sėklų luobelės</w:t>
      </w:r>
    </w:p>
    <w:p w:rsidR="005C6319" w:rsidRPr="00D23892" w:rsidRDefault="005C6319" w:rsidP="005C6319">
      <w:pPr>
        <w:spacing w:after="0" w:line="240" w:lineRule="auto"/>
        <w:jc w:val="center"/>
        <w:rPr>
          <w:rFonts w:ascii="Times New Roman" w:eastAsia="Times New Roman" w:hAnsi="Times New Roman" w:cs="Times New Roman"/>
          <w:highlight w:val="yellow"/>
          <w:lang w:val="lt-LT" w:eastAsia="lt-LT"/>
        </w:rPr>
      </w:pPr>
    </w:p>
    <w:p w:rsidR="005C6319" w:rsidRPr="00D23892" w:rsidRDefault="005C6319" w:rsidP="005C6319">
      <w:pPr>
        <w:spacing w:after="0" w:line="240" w:lineRule="auto"/>
        <w:rPr>
          <w:rFonts w:ascii="Times New Roman" w:eastAsia="Times New Roman" w:hAnsi="Times New Roman" w:cs="Times New Roman"/>
          <w:b/>
          <w:lang w:val="lt-LT" w:eastAsia="x-none"/>
        </w:rPr>
      </w:pPr>
    </w:p>
    <w:p w:rsidR="005C6319" w:rsidRPr="00D23892" w:rsidRDefault="005C6319" w:rsidP="005C6319">
      <w:pPr>
        <w:spacing w:after="0" w:line="240" w:lineRule="auto"/>
        <w:rPr>
          <w:rFonts w:ascii="Times New Roman" w:eastAsia="Times New Roman" w:hAnsi="Times New Roman" w:cs="Times New Roman"/>
          <w:b/>
          <w:lang w:val="lt-LT" w:eastAsia="x-none"/>
        </w:rPr>
      </w:pPr>
      <w:r w:rsidRPr="00D23892">
        <w:rPr>
          <w:rFonts w:ascii="Times New Roman" w:eastAsia="Times New Roman" w:hAnsi="Times New Roman" w:cs="Times New Roman"/>
          <w:b/>
          <w:lang w:val="lt-LT" w:eastAsia="x-none"/>
        </w:rPr>
        <w:t>Atidžiai perskaitykite visą šį lapelį, prieš pradėdami vartoti šį vaistą, nes jame pateikiama Jums svarbi informacija.</w:t>
      </w:r>
    </w:p>
    <w:p w:rsidR="005C6319" w:rsidRPr="00D23892" w:rsidRDefault="005C6319" w:rsidP="005C6319">
      <w:pPr>
        <w:spacing w:after="0" w:line="240" w:lineRule="auto"/>
        <w:rPr>
          <w:rFonts w:ascii="Times New Roman" w:eastAsia="Times New Roman" w:hAnsi="Times New Roman" w:cs="Times New Roman"/>
          <w:lang w:val="lt-LT" w:eastAsia="x-none"/>
        </w:rPr>
      </w:pPr>
      <w:r w:rsidRPr="00D23892">
        <w:rPr>
          <w:rFonts w:ascii="Times New Roman" w:eastAsia="Times New Roman" w:hAnsi="Times New Roman" w:cs="Times New Roman"/>
          <w:lang w:val="lt-LT" w:eastAsia="x-none"/>
        </w:rPr>
        <w:t xml:space="preserve">Visada vartokite šį vaistą tiksliai kaip aprašyta šiame lapelyje arba kaip nurodė gydytojas arba vaistininkas. </w:t>
      </w:r>
    </w:p>
    <w:p w:rsidR="005C6319" w:rsidRPr="00D23892" w:rsidRDefault="005C6319" w:rsidP="005C6319">
      <w:pPr>
        <w:pStyle w:val="Sraopastraipa"/>
        <w:numPr>
          <w:ilvl w:val="0"/>
          <w:numId w:val="1"/>
        </w:numPr>
        <w:spacing w:line="256" w:lineRule="auto"/>
        <w:rPr>
          <w:lang w:val="lt-LT"/>
        </w:rPr>
      </w:pPr>
      <w:r w:rsidRPr="00D23892">
        <w:rPr>
          <w:rFonts w:ascii="Times New Roman" w:hAnsi="Times New Roman" w:cs="Times New Roman"/>
          <w:lang w:val="lt-LT"/>
        </w:rPr>
        <w:t>Neišmeskite šio lapelio, nes vėl gali prireikti jį perskaityti.</w:t>
      </w:r>
    </w:p>
    <w:p w:rsidR="005C6319" w:rsidRPr="00D23892" w:rsidRDefault="005C6319" w:rsidP="005C6319">
      <w:pPr>
        <w:pStyle w:val="Sraopastraipa"/>
        <w:numPr>
          <w:ilvl w:val="0"/>
          <w:numId w:val="1"/>
        </w:numPr>
        <w:spacing w:after="0" w:line="240" w:lineRule="auto"/>
        <w:rPr>
          <w:rFonts w:ascii="Times New Roman" w:eastAsia="Times New Roman" w:hAnsi="Times New Roman" w:cs="Times New Roman"/>
          <w:lang w:val="lt-LT" w:eastAsia="x-none"/>
        </w:rPr>
      </w:pPr>
      <w:r w:rsidRPr="00D23892">
        <w:rPr>
          <w:rFonts w:ascii="Times New Roman" w:eastAsia="Times New Roman" w:hAnsi="Times New Roman" w:cs="Times New Roman"/>
          <w:lang w:val="lt-LT" w:eastAsia="x-none"/>
        </w:rPr>
        <w:t>Jeigu norite sužinoti daugiau arba pasitarti, kreipkitės į vaistininką.</w:t>
      </w:r>
    </w:p>
    <w:p w:rsidR="005C6319" w:rsidRPr="00D23892" w:rsidRDefault="005C6319" w:rsidP="005C6319">
      <w:pPr>
        <w:pStyle w:val="Sraopastraipa"/>
        <w:numPr>
          <w:ilvl w:val="0"/>
          <w:numId w:val="1"/>
        </w:numPr>
        <w:spacing w:line="256" w:lineRule="auto"/>
        <w:ind w:left="284" w:hanging="284"/>
        <w:rPr>
          <w:rFonts w:ascii="Times New Roman" w:hAnsi="Times New Roman" w:cs="Times New Roman"/>
          <w:lang w:val="lt-LT"/>
        </w:rPr>
      </w:pPr>
      <w:r w:rsidRPr="00D23892">
        <w:rPr>
          <w:rFonts w:ascii="Times New Roman" w:hAnsi="Times New Roman" w:cs="Times New Roman"/>
          <w:lang w:val="lt-LT"/>
        </w:rPr>
        <w:t xml:space="preserve">Jeigu pasireiškė šalutinis poveikis (net jeigu jis šiame lapelyje nenurodytas), kreipkitės į gydytoją arba vaistininką. Žr. 4 skyrių. </w:t>
      </w:r>
    </w:p>
    <w:p w:rsidR="005C6319" w:rsidRPr="00D23892" w:rsidRDefault="005C6319" w:rsidP="005C6319">
      <w:pPr>
        <w:pStyle w:val="Sraopastraipa"/>
        <w:numPr>
          <w:ilvl w:val="0"/>
          <w:numId w:val="1"/>
        </w:numPr>
        <w:spacing w:line="256" w:lineRule="auto"/>
        <w:ind w:left="284" w:hanging="284"/>
        <w:rPr>
          <w:rFonts w:ascii="Times New Roman" w:hAnsi="Times New Roman" w:cs="Times New Roman"/>
          <w:lang w:val="lt-LT"/>
        </w:rPr>
      </w:pPr>
      <w:r w:rsidRPr="00D23892">
        <w:rPr>
          <w:rFonts w:ascii="Times New Roman" w:hAnsi="Times New Roman" w:cs="Times New Roman"/>
          <w:lang w:val="lt-LT"/>
        </w:rPr>
        <w:t xml:space="preserve">Jeigu per 3 dienas Jūsų savijauta nepagerėjo arba net pablogėjo, kreipkitės į gydytoją. </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Apie ką rašoma šiame lapelyje?</w:t>
      </w:r>
    </w:p>
    <w:p w:rsidR="005C6319" w:rsidRPr="00D23892" w:rsidRDefault="005C6319" w:rsidP="005C6319">
      <w:pPr>
        <w:spacing w:after="0" w:line="240" w:lineRule="auto"/>
        <w:rPr>
          <w:rFonts w:ascii="Times New Roman" w:eastAsia="Times New Roman" w:hAnsi="Times New Roman" w:cs="Times New Roman"/>
          <w:b/>
          <w:lang w:val="lt-LT" w:eastAsia="lt-LT"/>
        </w:rPr>
      </w:pPr>
    </w:p>
    <w:p w:rsidR="005C6319" w:rsidRPr="00D23892" w:rsidRDefault="005C6319" w:rsidP="005C6319">
      <w:pPr>
        <w:tabs>
          <w:tab w:val="left" w:pos="284"/>
        </w:tabs>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1.</w:t>
      </w:r>
      <w:r w:rsidRPr="00D23892">
        <w:rPr>
          <w:rFonts w:ascii="Times New Roman" w:eastAsia="Times New Roman" w:hAnsi="Times New Roman" w:cs="Times New Roman"/>
          <w:lang w:val="lt-LT" w:eastAsia="lt-LT"/>
        </w:rPr>
        <w:tab/>
        <w:t xml:space="preserve">Kas yra </w:t>
      </w: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b/>
          <w:i/>
          <w:vertAlign w:val="superscript"/>
          <w:lang w:val="lt-LT" w:eastAsia="lt-LT"/>
        </w:rPr>
        <w:t xml:space="preserve"> </w:t>
      </w:r>
      <w:r w:rsidRPr="00D23892">
        <w:rPr>
          <w:rFonts w:ascii="Times New Roman" w:eastAsia="Times New Roman" w:hAnsi="Times New Roman" w:cs="Times New Roman"/>
          <w:lang w:val="lt-LT" w:eastAsia="lt-LT"/>
        </w:rPr>
        <w:t xml:space="preserve"> ir kam jis vartojamas</w:t>
      </w:r>
    </w:p>
    <w:p w:rsidR="005C6319" w:rsidRPr="00D23892" w:rsidRDefault="005C6319" w:rsidP="005C6319">
      <w:pPr>
        <w:tabs>
          <w:tab w:val="left" w:pos="284"/>
        </w:tabs>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2.</w:t>
      </w:r>
      <w:r w:rsidRPr="00D23892">
        <w:rPr>
          <w:rFonts w:ascii="Times New Roman" w:eastAsia="Times New Roman" w:hAnsi="Times New Roman" w:cs="Times New Roman"/>
          <w:lang w:val="lt-LT" w:eastAsia="lt-LT"/>
        </w:rPr>
        <w:tab/>
        <w:t xml:space="preserve">Kas žinotina prieš vartojant </w:t>
      </w:r>
      <w:proofErr w:type="spellStart"/>
      <w:r w:rsidRPr="00D23892">
        <w:rPr>
          <w:rFonts w:ascii="Times New Roman" w:eastAsia="Times New Roman" w:hAnsi="Times New Roman" w:cs="Times New Roman"/>
          <w:lang w:val="lt-LT" w:eastAsia="lt-LT"/>
        </w:rPr>
        <w:t>Mucofalk</w:t>
      </w:r>
      <w:proofErr w:type="spellEnd"/>
    </w:p>
    <w:p w:rsidR="005C6319" w:rsidRPr="00D23892" w:rsidRDefault="005C6319" w:rsidP="005C6319">
      <w:pPr>
        <w:numPr>
          <w:ilvl w:val="0"/>
          <w:numId w:val="4"/>
        </w:numPr>
        <w:tabs>
          <w:tab w:val="num" w:pos="284"/>
        </w:tabs>
        <w:spacing w:after="0" w:line="240" w:lineRule="auto"/>
        <w:ind w:hanging="1080"/>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Kaip vartoti </w:t>
      </w:r>
      <w:proofErr w:type="spellStart"/>
      <w:r w:rsidRPr="00D23892">
        <w:rPr>
          <w:rFonts w:ascii="Times New Roman" w:eastAsia="Times New Roman" w:hAnsi="Times New Roman" w:cs="Times New Roman"/>
          <w:lang w:val="lt-LT" w:eastAsia="lt-LT"/>
        </w:rPr>
        <w:t>Mucofalk</w:t>
      </w:r>
      <w:proofErr w:type="spellEnd"/>
    </w:p>
    <w:p w:rsidR="005C6319" w:rsidRPr="00D23892" w:rsidRDefault="005C6319" w:rsidP="005C6319">
      <w:pPr>
        <w:numPr>
          <w:ilvl w:val="0"/>
          <w:numId w:val="4"/>
        </w:numPr>
        <w:tabs>
          <w:tab w:val="num" w:pos="284"/>
        </w:tabs>
        <w:spacing w:after="0" w:line="240" w:lineRule="auto"/>
        <w:ind w:hanging="1080"/>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Galimas šalutinis poveikis</w:t>
      </w:r>
    </w:p>
    <w:p w:rsidR="005C6319" w:rsidRPr="00D23892" w:rsidRDefault="005C6319" w:rsidP="005C6319">
      <w:pPr>
        <w:tabs>
          <w:tab w:val="left" w:pos="284"/>
        </w:tabs>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5.</w:t>
      </w:r>
      <w:r w:rsidRPr="00D23892">
        <w:rPr>
          <w:rFonts w:ascii="Times New Roman" w:eastAsia="Times New Roman" w:hAnsi="Times New Roman" w:cs="Times New Roman"/>
          <w:lang w:val="lt-LT" w:eastAsia="lt-LT"/>
        </w:rPr>
        <w:tab/>
        <w:t xml:space="preserve">Kaip laikyti </w:t>
      </w: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w:t>
      </w:r>
    </w:p>
    <w:p w:rsidR="005C6319" w:rsidRPr="00D23892" w:rsidRDefault="005C6319" w:rsidP="005C6319">
      <w:pPr>
        <w:tabs>
          <w:tab w:val="left" w:pos="284"/>
        </w:tabs>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6.</w:t>
      </w:r>
      <w:r w:rsidRPr="00D23892">
        <w:rPr>
          <w:rFonts w:ascii="Times New Roman" w:eastAsia="Times New Roman" w:hAnsi="Times New Roman" w:cs="Times New Roman"/>
          <w:lang w:val="lt-LT" w:eastAsia="lt-LT"/>
        </w:rPr>
        <w:tab/>
        <w:t>Pakuotės turinys ir kita informacija</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keepNext/>
        <w:spacing w:after="0" w:line="240" w:lineRule="auto"/>
        <w:outlineLvl w:val="1"/>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1.</w:t>
      </w:r>
      <w:r w:rsidRPr="00D23892">
        <w:rPr>
          <w:rFonts w:ascii="Times New Roman" w:eastAsia="Times New Roman" w:hAnsi="Times New Roman" w:cs="Times New Roman"/>
          <w:b/>
          <w:lang w:val="lt-LT" w:eastAsia="lt-LT"/>
        </w:rPr>
        <w:tab/>
        <w:t xml:space="preserve">Kas yra </w:t>
      </w:r>
      <w:proofErr w:type="spellStart"/>
      <w:r w:rsidRPr="00D23892">
        <w:rPr>
          <w:rFonts w:ascii="Times New Roman" w:eastAsia="Times New Roman" w:hAnsi="Times New Roman" w:cs="Times New Roman"/>
          <w:b/>
          <w:lang w:val="lt-LT" w:eastAsia="lt-LT"/>
        </w:rPr>
        <w:t>Mucofalk</w:t>
      </w:r>
      <w:proofErr w:type="spellEnd"/>
      <w:r w:rsidRPr="00D23892">
        <w:rPr>
          <w:rFonts w:ascii="Times New Roman" w:eastAsia="Times New Roman" w:hAnsi="Times New Roman" w:cs="Times New Roman"/>
          <w:b/>
          <w:lang w:val="lt-LT" w:eastAsia="lt-LT"/>
        </w:rPr>
        <w:t xml:space="preserve"> ir kam jis vartojamas </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sudėtyje yra augalinės kilmės burkstančiosios (išmatų tūrį didinančios) medžiagos (susmulkintų kiaušininių gysločių sėklų luobelių), kuri reguliuoja išmatų konsistenciją ir sukelia vidurius laisvinantį poveikį. Taip pat mažina padidėjusį lipidų kiekį kraujyje.</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yra skirtas:</w:t>
      </w:r>
    </w:p>
    <w:p w:rsidR="005C6319" w:rsidRPr="00D23892" w:rsidRDefault="005C6319" w:rsidP="005C6319">
      <w:pPr>
        <w:numPr>
          <w:ilvl w:val="0"/>
          <w:numId w:val="2"/>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nuolatinio vidurių užkietėjimo gydymui;</w:t>
      </w:r>
    </w:p>
    <w:p w:rsidR="005C6319" w:rsidRPr="00D23892" w:rsidRDefault="005C6319" w:rsidP="005C6319">
      <w:pPr>
        <w:numPr>
          <w:ilvl w:val="0"/>
          <w:numId w:val="2"/>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būklėms, kurių metu pageidaujamas lengvesnis tuštinimasis minkštomis išmatomis </w:t>
      </w:r>
      <w:bookmarkStart w:id="1" w:name="_Hlk164078939"/>
      <w:r w:rsidRPr="00D23892">
        <w:rPr>
          <w:rFonts w:ascii="Times New Roman" w:eastAsia="Times New Roman" w:hAnsi="Times New Roman" w:cs="Times New Roman"/>
          <w:lang w:val="lt-LT" w:eastAsia="lt-LT"/>
        </w:rPr>
        <w:t>pvz., esant skausmingam tuštinimuisi po operacijos tiesiosios žarnos srityje, išangės gleivinės įplėšai ar hemorojui;</w:t>
      </w:r>
      <w:bookmarkEnd w:id="1"/>
    </w:p>
    <w:p w:rsidR="005C6319" w:rsidRPr="00D23892" w:rsidRDefault="005C6319" w:rsidP="005C6319">
      <w:pPr>
        <w:numPr>
          <w:ilvl w:val="0"/>
          <w:numId w:val="2"/>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pacientams, kuriems rekomenduojama vartoti daugiau skaidulų (pvz., kaip pagalbinė priemonė vyraujančiam vidurių užkietėjimui gydyti, esant dirgliosios žarnos sindromui; kaip pagalbinė priemonė laikantis dietos </w:t>
      </w:r>
      <w:proofErr w:type="spellStart"/>
      <w:r w:rsidRPr="00D23892">
        <w:rPr>
          <w:rFonts w:ascii="Times New Roman" w:eastAsia="Times New Roman" w:hAnsi="Times New Roman" w:cs="Times New Roman"/>
          <w:lang w:val="lt-LT" w:eastAsia="lt-LT"/>
        </w:rPr>
        <w:t>hipercholesterolemijos</w:t>
      </w:r>
      <w:proofErr w:type="spellEnd"/>
      <w:r w:rsidRPr="00D23892">
        <w:rPr>
          <w:rFonts w:ascii="Times New Roman" w:eastAsia="Times New Roman" w:hAnsi="Times New Roman" w:cs="Times New Roman"/>
          <w:lang w:val="lt-LT" w:eastAsia="lt-LT"/>
        </w:rPr>
        <w:t xml:space="preserve"> atveju). </w:t>
      </w:r>
    </w:p>
    <w:p w:rsidR="005C6319" w:rsidRPr="00D23892" w:rsidRDefault="005C6319" w:rsidP="005C6319">
      <w:pPr>
        <w:spacing w:after="0" w:line="240" w:lineRule="auto"/>
        <w:rPr>
          <w:rFonts w:ascii="Times New Roman" w:hAnsi="Times New Roman" w:cs="Times New Roman"/>
          <w:lang w:val="lt-LT"/>
        </w:rPr>
      </w:pPr>
      <w:r w:rsidRPr="00D23892">
        <w:rPr>
          <w:rFonts w:ascii="Times New Roman" w:hAnsi="Times New Roman" w:cs="Times New Roman"/>
          <w:lang w:val="lt-LT"/>
        </w:rPr>
        <w:t>Jeigu per 3 dienas Jūsų savijauta nepagerėjo arba net pablogėjo, kreipkitės į gydytoją.</w:t>
      </w:r>
    </w:p>
    <w:p w:rsidR="005C6319" w:rsidRPr="00D23892" w:rsidRDefault="005C6319" w:rsidP="005C6319">
      <w:pPr>
        <w:spacing w:after="0" w:line="240" w:lineRule="auto"/>
        <w:ind w:left="284"/>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keepNext/>
        <w:spacing w:after="0" w:line="240" w:lineRule="auto"/>
        <w:outlineLvl w:val="1"/>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2.</w:t>
      </w:r>
      <w:r w:rsidRPr="00D23892">
        <w:rPr>
          <w:rFonts w:ascii="Times New Roman" w:eastAsia="Times New Roman" w:hAnsi="Times New Roman" w:cs="Times New Roman"/>
          <w:b/>
          <w:lang w:val="lt-LT" w:eastAsia="lt-LT"/>
        </w:rPr>
        <w:tab/>
        <w:t xml:space="preserve">Kas žinotina prieš vartojant </w:t>
      </w:r>
      <w:proofErr w:type="spellStart"/>
      <w:r w:rsidRPr="00D23892">
        <w:rPr>
          <w:rFonts w:ascii="Times New Roman" w:eastAsia="Times New Roman" w:hAnsi="Times New Roman" w:cs="Times New Roman"/>
          <w:b/>
          <w:lang w:val="lt-LT" w:eastAsia="lt-LT"/>
        </w:rPr>
        <w:t>Mucofalk</w:t>
      </w:r>
      <w:proofErr w:type="spellEnd"/>
      <w:r w:rsidRPr="00D23892">
        <w:rPr>
          <w:rFonts w:ascii="Times New Roman" w:eastAsia="Times New Roman" w:hAnsi="Times New Roman" w:cs="Times New Roman"/>
          <w:b/>
          <w:lang w:val="lt-LT" w:eastAsia="lt-LT"/>
        </w:rPr>
        <w:t xml:space="preserve"> </w:t>
      </w:r>
      <w:r w:rsidRPr="00D23892">
        <w:rPr>
          <w:rFonts w:ascii="Times New Roman" w:eastAsia="Times New Roman" w:hAnsi="Times New Roman" w:cs="Times New Roman"/>
          <w:b/>
          <w:i/>
          <w:caps/>
          <w:vertAlign w:val="superscript"/>
          <w:lang w:val="lt-LT" w:eastAsia="lt-LT"/>
        </w:rPr>
        <w:t xml:space="preserve"> </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keepNext/>
        <w:spacing w:after="0" w:line="240" w:lineRule="auto"/>
        <w:outlineLvl w:val="2"/>
        <w:rPr>
          <w:rFonts w:ascii="Times New Roman" w:eastAsia="Times New Roman" w:hAnsi="Times New Roman" w:cs="Times New Roman"/>
          <w:b/>
          <w:lang w:val="lt-LT" w:eastAsia="lt-LT"/>
        </w:rPr>
      </w:pPr>
      <w:proofErr w:type="spellStart"/>
      <w:r w:rsidRPr="00D23892">
        <w:rPr>
          <w:rFonts w:ascii="Times New Roman" w:eastAsia="Times New Roman" w:hAnsi="Times New Roman" w:cs="Times New Roman"/>
          <w:b/>
          <w:lang w:val="lt-LT" w:eastAsia="lt-LT"/>
        </w:rPr>
        <w:t>Mucofalk</w:t>
      </w:r>
      <w:proofErr w:type="spellEnd"/>
      <w:r w:rsidRPr="00D23892">
        <w:rPr>
          <w:rFonts w:ascii="Times New Roman" w:eastAsia="Times New Roman" w:hAnsi="Times New Roman" w:cs="Times New Roman"/>
          <w:b/>
          <w:lang w:val="lt-LT" w:eastAsia="lt-LT"/>
        </w:rPr>
        <w:t xml:space="preserve"> </w:t>
      </w:r>
      <w:r w:rsidRPr="00D23892">
        <w:rPr>
          <w:rFonts w:ascii="Times New Roman" w:eastAsia="Times New Roman" w:hAnsi="Times New Roman" w:cs="Times New Roman"/>
          <w:b/>
          <w:noProof/>
          <w:lang w:val="lt-LT" w:eastAsia="lt-LT"/>
        </w:rPr>
        <w:t>vartoti draudžiama</w:t>
      </w:r>
      <w:r w:rsidRPr="00D23892">
        <w:rPr>
          <w:rFonts w:ascii="Times New Roman" w:eastAsia="Times New Roman" w:hAnsi="Times New Roman" w:cs="Times New Roman"/>
          <w:lang w:val="lt-LT" w:eastAsia="lt-LT"/>
        </w:rPr>
        <w:t>:</w:t>
      </w:r>
    </w:p>
    <w:p w:rsidR="005C6319" w:rsidRPr="00D23892" w:rsidRDefault="005C6319" w:rsidP="005C6319">
      <w:pPr>
        <w:numPr>
          <w:ilvl w:val="0"/>
          <w:numId w:val="3"/>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yra alergija kiaušininiams gysločiams</w:t>
      </w:r>
      <w:r w:rsidRPr="00D23892">
        <w:rPr>
          <w:rFonts w:ascii="Times New Roman" w:eastAsia="Times New Roman" w:hAnsi="Times New Roman" w:cs="Times New Roman"/>
          <w:i/>
          <w:lang w:val="lt-LT" w:eastAsia="lt-LT"/>
        </w:rPr>
        <w:t xml:space="preserve"> </w:t>
      </w:r>
      <w:r w:rsidRPr="00D23892">
        <w:rPr>
          <w:rFonts w:ascii="Times New Roman" w:eastAsia="Times New Roman" w:hAnsi="Times New Roman" w:cs="Times New Roman"/>
          <w:lang w:val="lt-LT" w:eastAsia="lt-LT"/>
        </w:rPr>
        <w:t>arba bet kuriai pagalbinei šio vaisto medžiagai (jos išvardytos 6 skyriuje);</w:t>
      </w:r>
    </w:p>
    <w:p w:rsidR="005C6319" w:rsidRPr="00D23892" w:rsidRDefault="005C6319" w:rsidP="005C6319">
      <w:pPr>
        <w:numPr>
          <w:ilvl w:val="0"/>
          <w:numId w:val="1"/>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jeigu bet kokie netikėtai atsiradę žarnyno veiklos pokyčiai, trunka ilgiau negu 2 savaites; </w:t>
      </w:r>
    </w:p>
    <w:p w:rsidR="005C6319" w:rsidRPr="00D23892" w:rsidRDefault="005C6319" w:rsidP="005C6319">
      <w:pPr>
        <w:numPr>
          <w:ilvl w:val="0"/>
          <w:numId w:val="1"/>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po vidurių laisvinamųjų vaistų vartojimo pacientas nepasituštino;</w:t>
      </w:r>
    </w:p>
    <w:p w:rsidR="005C6319" w:rsidRPr="00D23892" w:rsidRDefault="005C6319" w:rsidP="005C6319">
      <w:pPr>
        <w:numPr>
          <w:ilvl w:val="0"/>
          <w:numId w:val="1"/>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sutriko rijimas arba atsirado bet kokios kitos gerklės ar ryklės problemos;</w:t>
      </w:r>
    </w:p>
    <w:p w:rsidR="005C6319" w:rsidRPr="00D23892" w:rsidRDefault="005C6319" w:rsidP="005C6319">
      <w:pPr>
        <w:numPr>
          <w:ilvl w:val="0"/>
          <w:numId w:val="1"/>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pastebėjote kraują savo išmatose ir kraujavimo priežastis nėra žinoma;</w:t>
      </w:r>
    </w:p>
    <w:p w:rsidR="005C6319" w:rsidRPr="00D23892" w:rsidRDefault="005C6319" w:rsidP="005C6319">
      <w:pPr>
        <w:numPr>
          <w:ilvl w:val="0"/>
          <w:numId w:val="1"/>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yra nenormalių virškinimo trakto dalių susiaurėjimų;</w:t>
      </w:r>
    </w:p>
    <w:p w:rsidR="005C6319" w:rsidRPr="00D23892" w:rsidRDefault="005C6319" w:rsidP="005C6319">
      <w:pPr>
        <w:numPr>
          <w:ilvl w:val="0"/>
          <w:numId w:val="1"/>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lastRenderedPageBreak/>
        <w:t xml:space="preserve">jeigu yra nenormalūs virškinimo trakto susitraukinėjimai sergant stemplės ar </w:t>
      </w:r>
      <w:proofErr w:type="spellStart"/>
      <w:r w:rsidRPr="00D23892">
        <w:rPr>
          <w:rFonts w:ascii="Times New Roman" w:eastAsia="Times New Roman" w:hAnsi="Times New Roman" w:cs="Times New Roman"/>
          <w:lang w:val="lt-LT" w:eastAsia="lt-LT"/>
        </w:rPr>
        <w:t>įskrandžio</w:t>
      </w:r>
      <w:proofErr w:type="spellEnd"/>
      <w:r w:rsidRPr="00D23892">
        <w:rPr>
          <w:rFonts w:ascii="Times New Roman" w:eastAsia="Times New Roman" w:hAnsi="Times New Roman" w:cs="Times New Roman"/>
          <w:lang w:val="lt-LT" w:eastAsia="lt-LT"/>
        </w:rPr>
        <w:t xml:space="preserve"> ligomis;</w:t>
      </w:r>
    </w:p>
    <w:p w:rsidR="005C6319" w:rsidRPr="00D23892" w:rsidRDefault="005C6319" w:rsidP="005C6319">
      <w:pPr>
        <w:numPr>
          <w:ilvl w:val="0"/>
          <w:numId w:val="1"/>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gresia ar yra žarnų nepraeinamumas, žarnyno paralyžius arba yra nenormaliai padidėjusi gaubtinė žarna (didelės gaubtinės žarnos sindromas).</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keepNext/>
        <w:spacing w:after="0" w:line="240" w:lineRule="auto"/>
        <w:outlineLvl w:val="2"/>
        <w:rPr>
          <w:rFonts w:ascii="Times New Roman" w:eastAsia="Times New Roman" w:hAnsi="Times New Roman" w:cs="Times New Roman"/>
          <w:b/>
          <w:bCs/>
          <w:noProof/>
          <w:lang w:val="lt-LT" w:eastAsia="lt-LT"/>
        </w:rPr>
      </w:pPr>
      <w:r w:rsidRPr="00D23892">
        <w:rPr>
          <w:rFonts w:ascii="Times New Roman" w:eastAsia="Times New Roman" w:hAnsi="Times New Roman" w:cs="Times New Roman"/>
          <w:b/>
          <w:bCs/>
          <w:noProof/>
          <w:lang w:val="lt-LT" w:eastAsia="lt-LT"/>
        </w:rPr>
        <w:t>Įspėjimai ir atsargumo priemonės</w:t>
      </w: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Pasitarkite su gydytoju arba vaistininku prieš pradėdami vartoti </w:t>
      </w: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jei:</w:t>
      </w:r>
    </w:p>
    <w:p w:rsidR="005C6319" w:rsidRPr="00D23892" w:rsidRDefault="005C6319" w:rsidP="005C6319">
      <w:pPr>
        <w:pStyle w:val="Sraopastraipa"/>
        <w:numPr>
          <w:ilvl w:val="0"/>
          <w:numId w:val="1"/>
        </w:numPr>
        <w:spacing w:line="256" w:lineRule="auto"/>
        <w:ind w:left="284" w:hanging="284"/>
        <w:rPr>
          <w:lang w:val="lt-LT" w:eastAsia="lt-LT"/>
        </w:rPr>
      </w:pPr>
      <w:r w:rsidRPr="00D23892">
        <w:rPr>
          <w:rFonts w:ascii="Times New Roman" w:hAnsi="Times New Roman" w:cs="Times New Roman"/>
          <w:lang w:val="lt-LT" w:eastAsia="lt-LT"/>
        </w:rPr>
        <w:t xml:space="preserve">susilaikius išmatoms atsiranda pykinimas, vėmimas, pilvo skausmas ar kitokių neaiškių vidurių simptomų. Šie simptomai gali būti gresiančio ar jau atsiradusio žarnų nepraeinamumo požymiai. Tokiu atveju nutraukite </w:t>
      </w:r>
      <w:proofErr w:type="spellStart"/>
      <w:r w:rsidRPr="00D23892">
        <w:rPr>
          <w:rFonts w:ascii="Times New Roman" w:hAnsi="Times New Roman" w:cs="Times New Roman"/>
          <w:lang w:val="lt-LT" w:eastAsia="lt-LT"/>
        </w:rPr>
        <w:t>Mucofalk</w:t>
      </w:r>
      <w:proofErr w:type="spellEnd"/>
      <w:r w:rsidRPr="00D23892">
        <w:rPr>
          <w:rFonts w:ascii="Times New Roman" w:hAnsi="Times New Roman" w:cs="Times New Roman"/>
          <w:lang w:val="lt-LT" w:eastAsia="lt-LT"/>
        </w:rPr>
        <w:t xml:space="preserve"> vartojimą.</w:t>
      </w:r>
      <w:r w:rsidRPr="00D23892">
        <w:rPr>
          <w:lang w:val="lt-LT" w:eastAsia="lt-LT"/>
        </w:rPr>
        <w:t xml:space="preserve"> </w:t>
      </w:r>
    </w:p>
    <w:p w:rsidR="005C6319" w:rsidRPr="00D23892" w:rsidRDefault="005C6319" w:rsidP="005C6319">
      <w:pPr>
        <w:spacing w:after="0" w:line="240" w:lineRule="auto"/>
        <w:rPr>
          <w:rFonts w:ascii="Times New Roman" w:eastAsia="Times New Roman" w:hAnsi="Times New Roman" w:cs="Times New Roman"/>
          <w:lang w:val="lt-LT" w:eastAsia="lt-LT"/>
        </w:rPr>
      </w:pP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visada būtina vartoti tik kartu su pakankamu kiekiu skysčio, </w:t>
      </w:r>
      <w:proofErr w:type="spellStart"/>
      <w:r w:rsidRPr="00D23892">
        <w:rPr>
          <w:rFonts w:ascii="Times New Roman" w:eastAsia="Times New Roman" w:hAnsi="Times New Roman" w:cs="Times New Roman"/>
          <w:lang w:val="lt-LT" w:eastAsia="lt-LT"/>
        </w:rPr>
        <w:t>t.y</w:t>
      </w:r>
      <w:proofErr w:type="spellEnd"/>
      <w:r w:rsidRPr="00D23892">
        <w:rPr>
          <w:rFonts w:ascii="Times New Roman" w:eastAsia="Times New Roman" w:hAnsi="Times New Roman" w:cs="Times New Roman"/>
          <w:lang w:val="lt-LT" w:eastAsia="lt-LT"/>
        </w:rPr>
        <w:t>. vieną paketėlį granulių kartu su ne mažiau kaip 150 ml vandens, pieno, vaisių sulčių ar panašiu skysčiu, priešingu atveju brinkdamas vaistas gali užkimšti ryklę ar stemplę, ir sukelti springimą ar žarnų nepraeinamumą. Šių sutrikimų simptomai yra krūtinės skausmas, vėmimas, pasunkėjęs rijimas ar kvėpavimo sutrikimas. Jei vartojama per mažai skysčio, gali užkietėti viduriai.</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 atsiranda krūtinės skausmas ar vėmimas arba pasunkėja rijimas ar kvėpavimas, reikia nedelsiant kreiptis į gydytoją.</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CC45B9"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Jums pasireiškia ilgalaikis vidurių užkietėjimas ir nereguliarūs žarnyno judesiai besitęsiantys ilgiau nei 3 dienas ar viduriavimas trunkantis ilgiau nei 2 dienas ir yra lydimas kraujavimo ar pakilusios kūno temperatūros, kreipkitės į gydytoją.</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Jei </w:t>
      </w: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vartojamas nuolatiniam vidurių užkietėjimui gydyti ir atsiranda pilvo skausmai, pakinta žarnyno veikla, reikia nutraukti </w:t>
      </w: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vartojimą ir kreiptis į gydytoją.</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bidi="en-GB"/>
        </w:rPr>
        <w:t xml:space="preserve">Jeigu gydomas ilgalaikis vidurių užkietėjimas ir būklės, kai pageidaujamas lengvesnis tuštinimasis minkštomis išmatomis, tuo atveju, kai mitybos pakeitimas reikiamo poveikio nesukelia, </w:t>
      </w:r>
      <w:r w:rsidRPr="00D23892">
        <w:rPr>
          <w:rFonts w:ascii="Times New Roman" w:eastAsia="Times New Roman" w:hAnsi="Times New Roman" w:cs="Times New Roman"/>
          <w:lang w:val="lt-LT" w:eastAsia="lt-LT"/>
        </w:rPr>
        <w:t xml:space="preserve">rekomenduojama pirmiau rinktis išmatų tūrį didinančius vaistus, o ne kitus stipraus poveikio laisvinamuosius. </w:t>
      </w:r>
    </w:p>
    <w:p w:rsidR="005C6319" w:rsidRPr="00D23892" w:rsidRDefault="005C6319" w:rsidP="005C6319">
      <w:pPr>
        <w:spacing w:after="0" w:line="240" w:lineRule="auto"/>
        <w:rPr>
          <w:rFonts w:ascii="Times New Roman" w:eastAsia="Times New Roman" w:hAnsi="Times New Roman" w:cs="Times New Roman"/>
          <w:i/>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Išsekusius ir senyvus pacientus gydymo metu būtina tinkamai stebėti.</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Vartojant kiaušininių gysločių sėklų luobelių kaip pagalbinę priemonę </w:t>
      </w:r>
      <w:proofErr w:type="spellStart"/>
      <w:r w:rsidRPr="00D23892">
        <w:rPr>
          <w:rFonts w:ascii="Times New Roman" w:eastAsia="Times New Roman" w:hAnsi="Times New Roman" w:cs="Times New Roman"/>
          <w:lang w:val="lt-LT" w:eastAsia="lt-LT"/>
        </w:rPr>
        <w:t>hipercholesterolemijos</w:t>
      </w:r>
      <w:proofErr w:type="spellEnd"/>
      <w:r w:rsidRPr="00D23892">
        <w:rPr>
          <w:rFonts w:ascii="Times New Roman" w:eastAsia="Times New Roman" w:hAnsi="Times New Roman" w:cs="Times New Roman"/>
          <w:lang w:val="lt-LT" w:eastAsia="lt-LT"/>
        </w:rPr>
        <w:t xml:space="preserve"> gydymui dietos metu, reikia papildomos medicininės priežiūros. </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pStyle w:val="Antrat4"/>
        <w:rPr>
          <w:rFonts w:ascii="Times New Roman" w:hAnsi="Times New Roman"/>
          <w:b/>
          <w:i w:val="0"/>
          <w:color w:val="auto"/>
          <w:lang w:val="lt-LT"/>
        </w:rPr>
      </w:pPr>
      <w:r w:rsidRPr="00D23892">
        <w:rPr>
          <w:rFonts w:ascii="Times New Roman" w:hAnsi="Times New Roman"/>
          <w:b/>
          <w:i w:val="0"/>
          <w:color w:val="auto"/>
          <w:lang w:val="lt-LT"/>
        </w:rPr>
        <w:t xml:space="preserve">Vaikams </w:t>
      </w:r>
      <w:r>
        <w:rPr>
          <w:rFonts w:ascii="Times New Roman" w:hAnsi="Times New Roman"/>
          <w:b/>
          <w:i w:val="0"/>
          <w:color w:val="auto"/>
          <w:lang w:val="lt-LT"/>
        </w:rPr>
        <w:t>ir paaugliams</w:t>
      </w:r>
    </w:p>
    <w:p w:rsidR="005C6319" w:rsidRPr="00D23892" w:rsidRDefault="005C6319" w:rsidP="005C6319">
      <w:pPr>
        <w:spacing w:after="0" w:line="240" w:lineRule="auto"/>
        <w:rPr>
          <w:rFonts w:ascii="Times New Roman" w:eastAsia="Times New Roman" w:hAnsi="Times New Roman" w:cs="Times New Roman"/>
          <w:i/>
          <w:lang w:val="lt-LT" w:eastAsia="lt-LT"/>
        </w:rPr>
      </w:pPr>
      <w:r w:rsidRPr="00D23892">
        <w:rPr>
          <w:rFonts w:ascii="Times New Roman" w:eastAsia="Times New Roman" w:hAnsi="Times New Roman" w:cs="Times New Roman"/>
          <w:i/>
          <w:lang w:val="lt-LT" w:eastAsia="lt-LT"/>
        </w:rPr>
        <w:t>Jaunesni kaip 12 metų vaikai</w:t>
      </w:r>
      <w:r>
        <w:rPr>
          <w:rFonts w:ascii="Times New Roman" w:eastAsia="Times New Roman" w:hAnsi="Times New Roman" w:cs="Times New Roman"/>
          <w:i/>
          <w:lang w:val="lt-LT" w:eastAsia="lt-LT"/>
        </w:rPr>
        <w:t xml:space="preserve"> ir paaugliai</w:t>
      </w:r>
    </w:p>
    <w:p w:rsidR="005C6319" w:rsidRPr="00D23892" w:rsidRDefault="005C6319" w:rsidP="005C6319">
      <w:pPr>
        <w:spacing w:after="0" w:line="240" w:lineRule="auto"/>
        <w:rPr>
          <w:rFonts w:ascii="Times New Roman" w:eastAsia="Times New Roman" w:hAnsi="Times New Roman" w:cs="Times New Roman"/>
          <w:lang w:val="lt-LT" w:eastAsia="lt-LT"/>
        </w:rPr>
      </w:pPr>
      <w:proofErr w:type="spellStart"/>
      <w:r w:rsidRPr="00D23892">
        <w:rPr>
          <w:rFonts w:ascii="Times New Roman" w:eastAsia="Times New Roman" w:hAnsi="Times New Roman" w:cs="Times New Roman"/>
          <w:szCs w:val="20"/>
          <w:lang w:val="lt-LT" w:eastAsia="lt-LT"/>
        </w:rPr>
        <w:t>Mucofalk</w:t>
      </w:r>
      <w:proofErr w:type="spellEnd"/>
      <w:r w:rsidRPr="00D23892">
        <w:rPr>
          <w:rFonts w:ascii="Times New Roman" w:eastAsia="Times New Roman" w:hAnsi="Times New Roman" w:cs="Times New Roman"/>
          <w:szCs w:val="20"/>
          <w:lang w:val="lt-LT" w:eastAsia="lt-LT"/>
        </w:rPr>
        <w:t xml:space="preserve"> vartojimas nerekomenduojamas jaunesniems kaip 12 metų vaikams</w:t>
      </w:r>
      <w:r>
        <w:rPr>
          <w:rFonts w:ascii="Times New Roman" w:eastAsia="Times New Roman" w:hAnsi="Times New Roman" w:cs="Times New Roman"/>
          <w:szCs w:val="20"/>
          <w:lang w:val="lt-LT" w:eastAsia="lt-LT"/>
        </w:rPr>
        <w:t xml:space="preserve"> ir paaugliams</w:t>
      </w:r>
      <w:r w:rsidRPr="00D23892">
        <w:rPr>
          <w:rFonts w:ascii="Times New Roman" w:eastAsia="Times New Roman" w:hAnsi="Times New Roman" w:cs="Times New Roman"/>
          <w:szCs w:val="20"/>
          <w:lang w:val="lt-LT" w:eastAsia="lt-LT"/>
        </w:rPr>
        <w:t xml:space="preserve">, nes nepakanka duomenų apie jo veiksmingumą ir saugumą. </w:t>
      </w:r>
    </w:p>
    <w:p w:rsidR="005C6319" w:rsidRPr="00D23892" w:rsidRDefault="005C6319" w:rsidP="005C6319">
      <w:pPr>
        <w:spacing w:after="0" w:line="240" w:lineRule="auto"/>
        <w:rPr>
          <w:rFonts w:ascii="Times New Roman" w:eastAsia="Times New Roman" w:hAnsi="Times New Roman" w:cs="Times New Roman"/>
          <w:b/>
          <w:noProof/>
          <w:lang w:val="lt-LT" w:eastAsia="lt-LT"/>
        </w:rPr>
      </w:pPr>
    </w:p>
    <w:p w:rsidR="005C6319" w:rsidRPr="00D23892" w:rsidRDefault="005C6319" w:rsidP="005C6319">
      <w:pPr>
        <w:spacing w:after="0" w:line="240" w:lineRule="auto"/>
        <w:rPr>
          <w:rFonts w:ascii="Times New Roman" w:eastAsia="Times New Roman" w:hAnsi="Times New Roman" w:cs="Times New Roman"/>
          <w:b/>
          <w:noProof/>
          <w:lang w:val="lt-LT" w:eastAsia="lt-LT"/>
        </w:rPr>
      </w:pPr>
      <w:r w:rsidRPr="00D23892">
        <w:rPr>
          <w:rFonts w:ascii="Times New Roman" w:eastAsia="Times New Roman" w:hAnsi="Times New Roman" w:cs="Times New Roman"/>
          <w:b/>
          <w:noProof/>
          <w:lang w:val="lt-LT" w:eastAsia="lt-LT"/>
        </w:rPr>
        <w:t>Kiti vaistai ir Mucofalk</w:t>
      </w: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vartojate ar neseniai vartojote kitų vaistų arba dėl to nesate tikri, apie tai pasakykite gydytojui arba vaistininkui. Svarbu paminėti ir tuos vaistus kuriuos vartojote neseniai.</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b/>
          <w:lang w:val="lt-LT" w:eastAsia="lt-LT"/>
        </w:rPr>
      </w:pP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gali lėtinti kitų kartu vartojamų vaistų absorbciją:</w:t>
      </w:r>
    </w:p>
    <w:p w:rsidR="005C6319" w:rsidRPr="00D23892" w:rsidRDefault="005C6319" w:rsidP="005C6319">
      <w:pPr>
        <w:pStyle w:val="Sraopastraipa"/>
        <w:numPr>
          <w:ilvl w:val="0"/>
          <w:numId w:val="1"/>
        </w:num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mineralų;</w:t>
      </w:r>
    </w:p>
    <w:p w:rsidR="005C6319" w:rsidRPr="00D23892" w:rsidRDefault="005C6319" w:rsidP="005C6319">
      <w:pPr>
        <w:pStyle w:val="Sraopastraipa"/>
        <w:numPr>
          <w:ilvl w:val="0"/>
          <w:numId w:val="1"/>
        </w:num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vitaminų (vitamino B</w:t>
      </w:r>
      <w:r w:rsidRPr="00D23892">
        <w:rPr>
          <w:rFonts w:ascii="Times New Roman" w:eastAsia="Times New Roman" w:hAnsi="Times New Roman" w:cs="Times New Roman"/>
          <w:vertAlign w:val="subscript"/>
          <w:lang w:val="lt-LT" w:eastAsia="lt-LT"/>
        </w:rPr>
        <w:t>12</w:t>
      </w:r>
      <w:r w:rsidRPr="00D23892">
        <w:rPr>
          <w:rFonts w:ascii="Times New Roman" w:eastAsia="Times New Roman" w:hAnsi="Times New Roman" w:cs="Times New Roman"/>
          <w:lang w:val="lt-LT" w:eastAsia="lt-LT"/>
        </w:rPr>
        <w:t>);</w:t>
      </w:r>
    </w:p>
    <w:p w:rsidR="005C6319" w:rsidRPr="00D23892" w:rsidRDefault="005C6319" w:rsidP="005C6319">
      <w:pPr>
        <w:pStyle w:val="Sraopastraipa"/>
        <w:numPr>
          <w:ilvl w:val="0"/>
          <w:numId w:val="1"/>
        </w:num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širdies veiklą veikiančių vaistų (glikozidų);</w:t>
      </w:r>
    </w:p>
    <w:p w:rsidR="005C6319" w:rsidRPr="00D23892" w:rsidRDefault="005C6319" w:rsidP="005C6319">
      <w:pPr>
        <w:pStyle w:val="Sraopastraipa"/>
        <w:numPr>
          <w:ilvl w:val="0"/>
          <w:numId w:val="1"/>
        </w:num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kraujotaką veikiančių vaistų</w:t>
      </w:r>
      <w:r w:rsidRPr="00D23892">
        <w:rPr>
          <w:rFonts w:ascii="Times New Roman" w:eastAsia="Times New Roman" w:hAnsi="Times New Roman" w:cs="Times New Roman"/>
          <w:color w:val="FF0000"/>
          <w:lang w:val="lt-LT" w:eastAsia="lt-LT"/>
        </w:rPr>
        <w:t xml:space="preserve"> </w:t>
      </w:r>
      <w:r w:rsidRPr="00D23892">
        <w:rPr>
          <w:rFonts w:ascii="Times New Roman" w:eastAsia="Times New Roman" w:hAnsi="Times New Roman" w:cs="Times New Roman"/>
          <w:lang w:val="lt-LT" w:eastAsia="lt-LT"/>
        </w:rPr>
        <w:t xml:space="preserve"> (kumarinų junginių);</w:t>
      </w:r>
    </w:p>
    <w:p w:rsidR="005C6319" w:rsidRPr="00D23892" w:rsidRDefault="005C6319" w:rsidP="005C6319">
      <w:pPr>
        <w:pStyle w:val="Sraopastraipa"/>
        <w:numPr>
          <w:ilvl w:val="0"/>
          <w:numId w:val="1"/>
        </w:num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vaistų, skirtų gydyti epilepsiją (</w:t>
      </w:r>
      <w:proofErr w:type="spellStart"/>
      <w:r w:rsidRPr="00D23892">
        <w:rPr>
          <w:rFonts w:ascii="Times New Roman" w:eastAsia="Times New Roman" w:hAnsi="Times New Roman" w:cs="Times New Roman"/>
          <w:lang w:val="lt-LT" w:eastAsia="lt-LT"/>
        </w:rPr>
        <w:t>karbamazepino</w:t>
      </w:r>
      <w:proofErr w:type="spellEnd"/>
      <w:r w:rsidRPr="00D23892">
        <w:rPr>
          <w:rFonts w:ascii="Times New Roman" w:eastAsia="Times New Roman" w:hAnsi="Times New Roman" w:cs="Times New Roman"/>
          <w:lang w:val="lt-LT" w:eastAsia="lt-LT"/>
        </w:rPr>
        <w:t>) ar depresiją (ličio).</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kern w:val="28"/>
          <w:lang w:val="lt-LT"/>
        </w:rPr>
      </w:pP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w:t>
      </w:r>
      <w:r w:rsidRPr="00D23892">
        <w:rPr>
          <w:rFonts w:ascii="Times New Roman" w:eastAsia="Times New Roman" w:hAnsi="Times New Roman" w:cs="Times New Roman"/>
          <w:kern w:val="28"/>
          <w:lang w:val="lt-LT"/>
        </w:rPr>
        <w:t>turėtų būti vartojamas 30 – 60 min. prieš arba po kitų vaistų  vartojimo.</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Kartu su </w:t>
      </w: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vartojant žemiau paminėtų vaistų, būtina gydytojo priežiūra:</w:t>
      </w:r>
    </w:p>
    <w:p w:rsidR="005C6319" w:rsidRPr="00D23892" w:rsidRDefault="005C6319" w:rsidP="005C631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w:t>
      </w:r>
      <w:r w:rsidRPr="00140A1A">
        <w:rPr>
          <w:rFonts w:ascii="Times New Roman" w:eastAsia="Times New Roman" w:hAnsi="Times New Roman" w:cs="Times New Roman"/>
          <w:lang w:val="lt-LT" w:eastAsia="lt-LT"/>
        </w:rPr>
        <w:t xml:space="preserve">su vaistiniais preparatais, kurie slopina žarnų judesius (pvz., </w:t>
      </w:r>
      <w:proofErr w:type="spellStart"/>
      <w:r w:rsidRPr="00140A1A">
        <w:rPr>
          <w:rFonts w:ascii="Times New Roman" w:eastAsia="Times New Roman" w:hAnsi="Times New Roman" w:cs="Times New Roman"/>
          <w:lang w:val="lt-LT" w:eastAsia="lt-LT"/>
        </w:rPr>
        <w:t>opioidais</w:t>
      </w:r>
      <w:proofErr w:type="spellEnd"/>
      <w:r>
        <w:rPr>
          <w:rFonts w:ascii="Times New Roman" w:eastAsia="Times New Roman" w:hAnsi="Times New Roman" w:cs="Times New Roman"/>
          <w:lang w:val="lt-LT" w:eastAsia="lt-LT"/>
        </w:rPr>
        <w:t>), k</w:t>
      </w:r>
      <w:r w:rsidRPr="00140A1A">
        <w:rPr>
          <w:rFonts w:ascii="Times New Roman" w:eastAsia="Times New Roman" w:hAnsi="Times New Roman" w:cs="Times New Roman"/>
          <w:lang w:val="lt-LT" w:eastAsia="lt-LT"/>
        </w:rPr>
        <w:t>ad būtų sumažinta virškinimo trakto užsikimšimo (žarnų nepraeinamumo) rizika</w:t>
      </w:r>
      <w:r>
        <w:rPr>
          <w:rFonts w:ascii="Times New Roman" w:eastAsia="Times New Roman" w:hAnsi="Times New Roman" w:cs="Times New Roman"/>
          <w:lang w:val="lt-LT" w:eastAsia="lt-LT"/>
        </w:rPr>
        <w:t>.</w:t>
      </w:r>
    </w:p>
    <w:p w:rsidR="005C6319" w:rsidRPr="00D23892" w:rsidRDefault="005C6319" w:rsidP="005C6319">
      <w:pPr>
        <w:pStyle w:val="Sraopastraipa"/>
        <w:numPr>
          <w:ilvl w:val="0"/>
          <w:numId w:val="1"/>
        </w:num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gali sumažėti skydliaukės hormonų, net vartojamų ne kartu su </w:t>
      </w: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veiksmingumas.</w:t>
      </w:r>
    </w:p>
    <w:p w:rsidR="005C6319" w:rsidRPr="00D23892" w:rsidRDefault="005C6319" w:rsidP="005C6319">
      <w:pPr>
        <w:spacing w:after="0" w:line="240" w:lineRule="auto"/>
        <w:ind w:firstLine="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Pasitarkite su gydytoju ar nereikia koreguoti skydliaukės hormonų dozės;</w:t>
      </w:r>
    </w:p>
    <w:p w:rsidR="005C6319" w:rsidRPr="00D23892" w:rsidRDefault="005C6319" w:rsidP="005C6319">
      <w:pPr>
        <w:pStyle w:val="Sraopastraipa"/>
        <w:numPr>
          <w:ilvl w:val="0"/>
          <w:numId w:val="1"/>
        </w:numPr>
        <w:spacing w:after="0" w:line="240" w:lineRule="auto"/>
        <w:ind w:left="284" w:hanging="284"/>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jeigu sergate cukriniu diabetu, </w:t>
      </w: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turėtumėte vartoti prižiūrint Jūsų gydytojui, nes gali reikėti koreguoti nuo cukrinio diabeto vartojamų vaistų dozes. </w:t>
      </w:r>
    </w:p>
    <w:p w:rsidR="005C6319" w:rsidRPr="00D23892" w:rsidRDefault="005C6319" w:rsidP="005C6319">
      <w:pPr>
        <w:pStyle w:val="Sraopastraipa"/>
        <w:spacing w:after="0" w:line="240" w:lineRule="auto"/>
        <w:ind w:left="284"/>
        <w:rPr>
          <w:lang w:val="lt-LT" w:eastAsia="lt-LT"/>
        </w:rPr>
      </w:pPr>
    </w:p>
    <w:p w:rsidR="005C6319" w:rsidRPr="00D23892" w:rsidRDefault="005C6319" w:rsidP="005C6319">
      <w:pPr>
        <w:keepNext/>
        <w:spacing w:after="0" w:line="240" w:lineRule="auto"/>
        <w:outlineLvl w:val="2"/>
        <w:rPr>
          <w:rFonts w:ascii="Times New Roman" w:eastAsia="Times New Roman" w:hAnsi="Times New Roman" w:cs="Times New Roman"/>
          <w:b/>
          <w:lang w:val="lt-LT" w:eastAsia="lt-LT"/>
        </w:rPr>
      </w:pPr>
      <w:proofErr w:type="spellStart"/>
      <w:r w:rsidRPr="00D23892">
        <w:rPr>
          <w:rFonts w:ascii="Times New Roman" w:eastAsia="Times New Roman" w:hAnsi="Times New Roman" w:cs="Times New Roman"/>
          <w:b/>
          <w:lang w:val="lt-LT" w:eastAsia="lt-LT"/>
        </w:rPr>
        <w:t>Mucofalk</w:t>
      </w:r>
      <w:proofErr w:type="spellEnd"/>
      <w:r w:rsidRPr="00D23892">
        <w:rPr>
          <w:rFonts w:ascii="Times New Roman" w:eastAsia="Times New Roman" w:hAnsi="Times New Roman" w:cs="Times New Roman"/>
          <w:b/>
          <w:lang w:val="lt-LT" w:eastAsia="lt-LT"/>
        </w:rPr>
        <w:t xml:space="preserve"> vartojimas su maistu ir gėrimais</w:t>
      </w: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Specialių įspėjimų nėra. Tačiau visada gerkite </w:t>
      </w: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kartu su pakankamu kiekiu (su ne mažiau kaip 150 ml) vandens, vaisių sulčių ar panašių skysčių.</w:t>
      </w:r>
    </w:p>
    <w:p w:rsidR="005C6319" w:rsidRPr="00D23892" w:rsidRDefault="005C6319" w:rsidP="005C6319">
      <w:pPr>
        <w:spacing w:after="0" w:line="240" w:lineRule="auto"/>
        <w:rPr>
          <w:rFonts w:ascii="Times New Roman" w:eastAsia="Times New Roman" w:hAnsi="Times New Roman" w:cs="Times New Roman"/>
          <w:u w:val="single"/>
          <w:lang w:val="lt-LT" w:eastAsia="lt-LT"/>
        </w:rPr>
      </w:pPr>
    </w:p>
    <w:p w:rsidR="005C6319" w:rsidRPr="00D23892" w:rsidRDefault="005C6319" w:rsidP="005C6319">
      <w:pPr>
        <w:keepNext/>
        <w:spacing w:after="0" w:line="240" w:lineRule="auto"/>
        <w:outlineLvl w:val="2"/>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 xml:space="preserve">Nėštumas </w:t>
      </w:r>
      <w:r w:rsidRPr="00D23892">
        <w:rPr>
          <w:rFonts w:ascii="Times New Roman" w:eastAsia="Times New Roman" w:hAnsi="Times New Roman" w:cs="Times New Roman"/>
          <w:b/>
          <w:bCs/>
          <w:noProof/>
          <w:lang w:val="lt-LT" w:eastAsia="lt-LT"/>
        </w:rPr>
        <w:t>ir žindymo laikotarpis</w:t>
      </w: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Prieš vartojant bet kokį vaistą, būtina pasitarti su gydytoju arba vaistininku.</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vartojimas gali būti apsvar</w:t>
      </w:r>
      <w:r>
        <w:rPr>
          <w:rFonts w:ascii="Times New Roman" w:eastAsia="Times New Roman" w:hAnsi="Times New Roman" w:cs="Times New Roman"/>
          <w:lang w:val="lt-LT" w:eastAsia="lt-LT"/>
        </w:rPr>
        <w:t>s</w:t>
      </w:r>
      <w:r w:rsidRPr="00D23892">
        <w:rPr>
          <w:rFonts w:ascii="Times New Roman" w:eastAsia="Times New Roman" w:hAnsi="Times New Roman" w:cs="Times New Roman"/>
          <w:lang w:val="lt-LT" w:eastAsia="lt-LT"/>
        </w:rPr>
        <w:t xml:space="preserve">tytas nėštumo ir žindymo laikotarpiu, jei yra būtina, ir mitybos korekcija yra neveiksminga. Rekomenduojama pirmiau rinktis išmatų tūrį didinančius preparatus, o ne kitus stipraus poveikio laisvinamuosius. </w:t>
      </w:r>
    </w:p>
    <w:p w:rsidR="005C6319" w:rsidRPr="00D23892" w:rsidRDefault="005C6319" w:rsidP="005C6319">
      <w:pPr>
        <w:spacing w:after="0" w:line="240" w:lineRule="auto"/>
        <w:rPr>
          <w:rFonts w:ascii="Times New Roman" w:eastAsia="Times New Roman" w:hAnsi="Times New Roman" w:cs="Times New Roman"/>
          <w:b/>
          <w:lang w:val="lt-LT" w:eastAsia="lt-LT"/>
        </w:rPr>
      </w:pPr>
    </w:p>
    <w:p w:rsidR="005C6319" w:rsidRPr="00D23892" w:rsidRDefault="005C6319" w:rsidP="005C6319">
      <w:pPr>
        <w:keepNext/>
        <w:spacing w:after="0" w:line="240" w:lineRule="auto"/>
        <w:outlineLvl w:val="2"/>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Vairavimas ir mechanizmų valdymas</w:t>
      </w:r>
    </w:p>
    <w:p w:rsidR="005C6319" w:rsidRPr="00D23892" w:rsidRDefault="005C6319" w:rsidP="005C6319">
      <w:pPr>
        <w:spacing w:after="0" w:line="240" w:lineRule="auto"/>
        <w:rPr>
          <w:rFonts w:ascii="Times New Roman" w:eastAsia="Times New Roman" w:hAnsi="Times New Roman" w:cs="Times New Roman"/>
          <w:lang w:val="lt-LT" w:eastAsia="lt-LT"/>
        </w:rPr>
      </w:pP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gebėjimo vairuoti ar valdyti mechanizmus neveikia arba veikia nereikšmingai. </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keepNext/>
        <w:spacing w:after="0" w:line="240" w:lineRule="auto"/>
        <w:outlineLvl w:val="2"/>
        <w:rPr>
          <w:rFonts w:ascii="Times New Roman" w:eastAsia="Times New Roman" w:hAnsi="Times New Roman" w:cs="Times New Roman"/>
          <w:lang w:val="lt-LT" w:eastAsia="lt-LT"/>
        </w:rPr>
      </w:pPr>
      <w:proofErr w:type="spellStart"/>
      <w:r w:rsidRPr="00D23892">
        <w:rPr>
          <w:rFonts w:ascii="Times New Roman" w:eastAsia="Times New Roman" w:hAnsi="Times New Roman" w:cs="Times New Roman"/>
          <w:b/>
          <w:lang w:val="lt-LT" w:eastAsia="lt-LT"/>
        </w:rPr>
        <w:t>Mucofalk</w:t>
      </w:r>
      <w:proofErr w:type="spellEnd"/>
      <w:r w:rsidRPr="00D23892">
        <w:rPr>
          <w:rFonts w:ascii="Times New Roman" w:eastAsia="Times New Roman" w:hAnsi="Times New Roman" w:cs="Times New Roman"/>
          <w:b/>
          <w:lang w:val="lt-LT" w:eastAsia="lt-LT"/>
        </w:rPr>
        <w:t xml:space="preserve"> sudėtyje yra natrio ir sacharozės</w:t>
      </w:r>
    </w:p>
    <w:p w:rsidR="005C6319" w:rsidRPr="00D23892" w:rsidRDefault="005C6319" w:rsidP="005C6319">
      <w:pPr>
        <w:pStyle w:val="Sraopastraipa"/>
        <w:numPr>
          <w:ilvl w:val="0"/>
          <w:numId w:val="1"/>
        </w:num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Natris: Didžiausioje rekomenduojamoje šio vaistinio preparato paros dozėje yra 540 mg natrio (aptinkamo valgomojoje druskoje). Tai atitinka 27 % didžiausios rekomenduojamos natrio paros normos suaugusiesiems. Pasitarkite su gydytoju arba vaistininku, jei ilgą laikotarpį Jums tektų vartoti 4 ar daugiau paketėlius, ypač jei Jums patariama kontroliuoti natrio kiekį maiste.</w:t>
      </w:r>
    </w:p>
    <w:p w:rsidR="005C6319" w:rsidRPr="00D23892" w:rsidRDefault="005C6319" w:rsidP="005C6319">
      <w:pPr>
        <w:pStyle w:val="Sraopastraipa"/>
        <w:spacing w:after="0" w:line="240" w:lineRule="auto"/>
        <w:ind w:left="567"/>
        <w:rPr>
          <w:rFonts w:ascii="Times New Roman" w:eastAsia="Times New Roman" w:hAnsi="Times New Roman" w:cs="Times New Roman"/>
          <w:lang w:val="lt-LT" w:eastAsia="lt-LT"/>
        </w:rPr>
      </w:pPr>
    </w:p>
    <w:p w:rsidR="005C6319" w:rsidRPr="00D23892" w:rsidRDefault="005C6319" w:rsidP="005C6319">
      <w:pPr>
        <w:pStyle w:val="Sraopastraipa"/>
        <w:numPr>
          <w:ilvl w:val="0"/>
          <w:numId w:val="1"/>
        </w:numPr>
        <w:spacing w:after="0" w:line="240" w:lineRule="auto"/>
        <w:rPr>
          <w:rFonts w:ascii="Times New Roman" w:hAnsi="Times New Roman" w:cs="Times New Roman"/>
          <w:lang w:val="lt-LT" w:eastAsia="lt-LT"/>
        </w:rPr>
      </w:pPr>
      <w:r w:rsidRPr="00D23892">
        <w:rPr>
          <w:rFonts w:ascii="Times New Roman" w:hAnsi="Times New Roman" w:cs="Times New Roman"/>
          <w:lang w:val="lt-LT" w:eastAsia="lt-LT"/>
        </w:rPr>
        <w:t>Sacharozė (cukrus): Jeigu gydytojas Jums yra sakęs, kad netoleruojate kokių nors angliavandenių, kreipkitės į jį prieš pradėdami vartoti šį vaistą.</w:t>
      </w:r>
    </w:p>
    <w:p w:rsidR="005C6319" w:rsidRPr="00D23892" w:rsidRDefault="005C6319" w:rsidP="005C6319">
      <w:pPr>
        <w:spacing w:after="0" w:line="240" w:lineRule="auto"/>
        <w:rPr>
          <w:rFonts w:ascii="Times New Roman" w:eastAsia="Times New Roman" w:hAnsi="Times New Roman" w:cs="Times New Roman"/>
          <w:b/>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b/>
          <w:lang w:val="lt-LT" w:eastAsia="lt-LT"/>
        </w:rPr>
        <w:t>Svarbi informacija pacientams, sergantiems cukriniu diabetu</w:t>
      </w: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Vienkartinėje </w:t>
      </w: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dozėje (5 g) yra 0,5 g sacharozės (cukraus), kurios energinė vertė yra 3,07 kcal, arba12,86 </w:t>
      </w:r>
      <w:proofErr w:type="spellStart"/>
      <w:r w:rsidRPr="00D23892">
        <w:rPr>
          <w:rFonts w:ascii="Times New Roman" w:eastAsia="Times New Roman" w:hAnsi="Times New Roman" w:cs="Times New Roman"/>
          <w:lang w:val="lt-LT" w:eastAsia="lt-LT"/>
        </w:rPr>
        <w:t>kJ</w:t>
      </w:r>
      <w:proofErr w:type="spellEnd"/>
      <w:r w:rsidRPr="00D23892">
        <w:rPr>
          <w:rFonts w:ascii="Times New Roman" w:eastAsia="Times New Roman" w:hAnsi="Times New Roman" w:cs="Times New Roman"/>
          <w:lang w:val="lt-LT" w:eastAsia="lt-LT"/>
        </w:rPr>
        <w:t xml:space="preserve"> (atitinka 0,064 vieneto pakeičiamųjų angliavandenių).</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keepNext/>
        <w:spacing w:after="0" w:line="240" w:lineRule="auto"/>
        <w:outlineLvl w:val="1"/>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3.</w:t>
      </w:r>
      <w:r w:rsidRPr="00D23892">
        <w:rPr>
          <w:rFonts w:ascii="Times New Roman" w:eastAsia="Times New Roman" w:hAnsi="Times New Roman" w:cs="Times New Roman"/>
          <w:b/>
          <w:lang w:val="lt-LT" w:eastAsia="lt-LT"/>
        </w:rPr>
        <w:tab/>
        <w:t xml:space="preserve">Kaip vartoti </w:t>
      </w:r>
      <w:proofErr w:type="spellStart"/>
      <w:r w:rsidRPr="00D23892">
        <w:rPr>
          <w:rFonts w:ascii="Times New Roman" w:eastAsia="Times New Roman" w:hAnsi="Times New Roman" w:cs="Times New Roman"/>
          <w:b/>
          <w:lang w:val="lt-LT" w:eastAsia="lt-LT"/>
        </w:rPr>
        <w:t>Mucofalk</w:t>
      </w:r>
      <w:proofErr w:type="spellEnd"/>
      <w:r w:rsidRPr="00D23892">
        <w:rPr>
          <w:rFonts w:ascii="Times New Roman" w:eastAsia="Times New Roman" w:hAnsi="Times New Roman" w:cs="Times New Roman"/>
          <w:b/>
          <w:caps/>
          <w:lang w:val="lt-LT" w:eastAsia="lt-LT"/>
        </w:rPr>
        <w:t xml:space="preserve"> </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Visada vartokite šį vaistą tiksliai, kaip aprašyta šiame lapelyje arba kaip nurodė gydytojas arba vaistininkas. Jeigu abejojate, kreipkitės į gydytoją arba vaistininką.</w:t>
      </w:r>
    </w:p>
    <w:p w:rsidR="005C6319" w:rsidRPr="00D23892" w:rsidRDefault="005C6319" w:rsidP="005C6319">
      <w:pPr>
        <w:spacing w:after="0" w:line="240" w:lineRule="auto"/>
        <w:rPr>
          <w:rFonts w:ascii="Times New Roman" w:eastAsia="Times New Roman" w:hAnsi="Times New Roman" w:cs="Times New Roman"/>
          <w:b/>
          <w:i/>
          <w:u w:val="single"/>
          <w:lang w:val="lt-LT" w:eastAsia="lt-LT"/>
        </w:rPr>
      </w:pPr>
    </w:p>
    <w:p w:rsidR="005C6319" w:rsidRDefault="005C6319" w:rsidP="005C6319">
      <w:pPr>
        <w:spacing w:after="0" w:line="240" w:lineRule="auto"/>
        <w:rPr>
          <w:rFonts w:ascii="Times New Roman" w:eastAsia="Times New Roman" w:hAnsi="Times New Roman" w:cs="Times New Roman"/>
          <w:i/>
          <w:lang w:val="lt-LT" w:eastAsia="lt-LT"/>
        </w:rPr>
      </w:pPr>
      <w:r w:rsidRPr="00D23892">
        <w:rPr>
          <w:rFonts w:ascii="Times New Roman" w:eastAsia="Times New Roman" w:hAnsi="Times New Roman" w:cs="Times New Roman"/>
          <w:i/>
          <w:lang w:val="lt-LT" w:eastAsia="lt-LT"/>
        </w:rPr>
        <w:t>Nuolatinis vidurių užkietėjimas ir būklės, kurių metu pageidaujamas lengvesnis tuštinimasis minkštomis išmatomis</w:t>
      </w:r>
      <w:r>
        <w:rPr>
          <w:rFonts w:ascii="Times New Roman" w:eastAsia="Times New Roman" w:hAnsi="Times New Roman" w:cs="Times New Roman"/>
          <w:i/>
          <w:lang w:val="lt-LT" w:eastAsia="lt-LT"/>
        </w:rPr>
        <w:t xml:space="preserve"> (</w:t>
      </w:r>
      <w:r w:rsidRPr="00140A1A">
        <w:rPr>
          <w:rFonts w:ascii="Times New Roman" w:eastAsia="Times New Roman" w:hAnsi="Times New Roman" w:cs="Times New Roman"/>
          <w:i/>
          <w:lang w:val="lt-LT" w:eastAsia="lt-LT"/>
        </w:rPr>
        <w:t>pvz., esant skausmingam tuštinimuisi po operacijos tiesiosios žarnos srityje, išangės gleivinės įplėšai ar hemorojui</w:t>
      </w:r>
      <w:r>
        <w:rPr>
          <w:rFonts w:ascii="Times New Roman" w:eastAsia="Times New Roman" w:hAnsi="Times New Roman" w:cs="Times New Roman"/>
          <w:i/>
          <w:lang w:val="lt-LT" w:eastAsia="lt-LT"/>
        </w:rPr>
        <w:t>)</w:t>
      </w:r>
    </w:p>
    <w:p w:rsidR="005C6319" w:rsidRPr="00D23892" w:rsidRDefault="005C6319" w:rsidP="005C6319">
      <w:pPr>
        <w:spacing w:after="0" w:line="240" w:lineRule="auto"/>
        <w:rPr>
          <w:rFonts w:ascii="Times New Roman" w:eastAsia="Times New Roman" w:hAnsi="Times New Roman" w:cs="Times New Roman"/>
          <w:i/>
          <w:u w:val="single"/>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Rekomenduojama dozė suaugusiesiems ir vyresniems kaip 12 metų vaikams yra 1 paketėlis </w:t>
      </w: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granulių 2-3 kartus per parą, gerti išmaišius gausiame (ne mažiau kaip 150 ml) skysčio kiekyje.</w:t>
      </w:r>
    </w:p>
    <w:p w:rsidR="005C6319" w:rsidRPr="00D23892" w:rsidRDefault="005C6319" w:rsidP="005C6319">
      <w:pPr>
        <w:spacing w:after="0" w:line="240" w:lineRule="auto"/>
        <w:rPr>
          <w:rFonts w:ascii="Times New Roman" w:eastAsia="Times New Roman" w:hAnsi="Times New Roman" w:cs="Times New Roman"/>
          <w:b/>
          <w:lang w:val="lt-LT" w:eastAsia="lt-LT"/>
        </w:rPr>
      </w:pPr>
    </w:p>
    <w:p w:rsidR="005C6319" w:rsidRDefault="005C6319" w:rsidP="005C6319">
      <w:pPr>
        <w:spacing w:after="0" w:line="240" w:lineRule="auto"/>
        <w:rPr>
          <w:rFonts w:ascii="Times New Roman" w:eastAsia="Times New Roman" w:hAnsi="Times New Roman" w:cs="Times New Roman"/>
          <w:i/>
          <w:lang w:val="lt-LT" w:eastAsia="lt-LT"/>
        </w:rPr>
      </w:pPr>
      <w:r w:rsidRPr="00D23892">
        <w:rPr>
          <w:rFonts w:ascii="Times New Roman" w:eastAsia="Times New Roman" w:hAnsi="Times New Roman" w:cs="Times New Roman"/>
          <w:i/>
          <w:lang w:val="lt-LT" w:eastAsia="lt-LT"/>
        </w:rPr>
        <w:t>Būklės, kai rekomenduojama vartoti daugiau skaidulų</w:t>
      </w:r>
    </w:p>
    <w:p w:rsidR="005C6319" w:rsidRPr="00D23892" w:rsidRDefault="005C6319" w:rsidP="005C6319">
      <w:pPr>
        <w:spacing w:after="0" w:line="240" w:lineRule="auto"/>
        <w:rPr>
          <w:rFonts w:ascii="Times New Roman" w:eastAsia="Times New Roman" w:hAnsi="Times New Roman" w:cs="Times New Roman"/>
          <w:i/>
          <w:lang w:val="lt-LT" w:eastAsia="lt-LT"/>
        </w:rPr>
      </w:pPr>
    </w:p>
    <w:p w:rsidR="005C6319" w:rsidRPr="009F2C6D" w:rsidRDefault="005C6319" w:rsidP="005C6319">
      <w:pPr>
        <w:spacing w:after="0" w:line="240" w:lineRule="auto"/>
        <w:rPr>
          <w:rFonts w:ascii="Times New Roman" w:eastAsia="Times New Roman" w:hAnsi="Times New Roman" w:cs="Times New Roman"/>
          <w:lang w:val="lt-LT" w:eastAsia="lt-LT"/>
        </w:rPr>
      </w:pPr>
      <w:r w:rsidRPr="009F2C6D">
        <w:rPr>
          <w:rFonts w:ascii="Times New Roman" w:eastAsia="Times New Roman" w:hAnsi="Times New Roman" w:cs="Times New Roman"/>
          <w:lang w:val="lt-LT" w:eastAsia="lt-LT"/>
        </w:rPr>
        <w:t xml:space="preserve">12–15 metų paaugliams vartoti vieno </w:t>
      </w:r>
      <w:proofErr w:type="spellStart"/>
      <w:r w:rsidRPr="009F2C6D">
        <w:rPr>
          <w:rFonts w:ascii="Times New Roman" w:eastAsia="Times New Roman" w:hAnsi="Times New Roman" w:cs="Times New Roman"/>
          <w:lang w:val="lt-LT" w:eastAsia="lt-LT"/>
        </w:rPr>
        <w:t>vienadozio</w:t>
      </w:r>
      <w:proofErr w:type="spellEnd"/>
      <w:r w:rsidRPr="009F2C6D">
        <w:rPr>
          <w:rFonts w:ascii="Times New Roman" w:eastAsia="Times New Roman" w:hAnsi="Times New Roman" w:cs="Times New Roman"/>
          <w:lang w:val="lt-LT" w:eastAsia="lt-LT"/>
        </w:rPr>
        <w:t xml:space="preserve"> </w:t>
      </w:r>
      <w:proofErr w:type="spellStart"/>
      <w:r w:rsidRPr="009F2C6D">
        <w:rPr>
          <w:rFonts w:ascii="Times New Roman" w:eastAsia="Times New Roman" w:hAnsi="Times New Roman" w:cs="Times New Roman"/>
          <w:lang w:val="lt-LT" w:eastAsia="lt-LT"/>
        </w:rPr>
        <w:t>Mucofalk</w:t>
      </w:r>
      <w:proofErr w:type="spellEnd"/>
      <w:r w:rsidRPr="009F2C6D">
        <w:rPr>
          <w:rFonts w:ascii="Times New Roman" w:eastAsia="Times New Roman" w:hAnsi="Times New Roman" w:cs="Times New Roman"/>
          <w:lang w:val="lt-LT" w:eastAsia="lt-LT"/>
        </w:rPr>
        <w:t xml:space="preserve"> paketėlio turinį 2–4 kartus per parą, išmaišius gausiame (ne mažiau kaip 150 ml) skysčio kiekyje.</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Vyresniems kaip 16 metų paaugliams </w:t>
      </w:r>
      <w:r w:rsidRPr="009F2C6D">
        <w:rPr>
          <w:rFonts w:ascii="Times New Roman" w:eastAsia="Times New Roman" w:hAnsi="Times New Roman" w:cs="Times New Roman"/>
          <w:lang w:val="lt-LT" w:eastAsia="lt-LT"/>
        </w:rPr>
        <w:t xml:space="preserve">ir suaugusiesiems </w:t>
      </w:r>
      <w:r w:rsidRPr="00D23892">
        <w:rPr>
          <w:rFonts w:ascii="Times New Roman" w:eastAsia="Times New Roman" w:hAnsi="Times New Roman" w:cs="Times New Roman"/>
          <w:lang w:val="lt-LT" w:eastAsia="lt-LT"/>
        </w:rPr>
        <w:t xml:space="preserve">vartoti vieno </w:t>
      </w:r>
      <w:proofErr w:type="spellStart"/>
      <w:r w:rsidRPr="00D23892">
        <w:rPr>
          <w:rFonts w:ascii="Times New Roman" w:eastAsia="Times New Roman" w:hAnsi="Times New Roman" w:cs="Times New Roman"/>
          <w:lang w:val="lt-LT" w:eastAsia="lt-LT"/>
        </w:rPr>
        <w:t>vienadozio</w:t>
      </w:r>
      <w:proofErr w:type="spellEnd"/>
      <w:r w:rsidRPr="00D23892">
        <w:rPr>
          <w:rFonts w:ascii="Times New Roman" w:eastAsia="Times New Roman" w:hAnsi="Times New Roman" w:cs="Times New Roman"/>
          <w:lang w:val="lt-LT" w:eastAsia="lt-LT"/>
        </w:rPr>
        <w:t xml:space="preserve"> </w:t>
      </w: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b/>
          <w:i/>
          <w:vertAlign w:val="superscript"/>
          <w:lang w:val="lt-LT" w:eastAsia="lt-LT"/>
        </w:rPr>
        <w:t xml:space="preserve"> </w:t>
      </w:r>
      <w:r w:rsidRPr="00D23892">
        <w:rPr>
          <w:rFonts w:ascii="Times New Roman" w:eastAsia="Times New Roman" w:hAnsi="Times New Roman" w:cs="Times New Roman"/>
          <w:lang w:val="lt-LT" w:eastAsia="lt-LT"/>
        </w:rPr>
        <w:t>paketėlio turinį 2–6 kartus per parą, išmaišius gausiame (ne mažiau kaip 150 ml) skysčio kiekyje.</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Jei </w:t>
      </w: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vartojamas nežymiai ar vidutiniškai padidėjusiam cholesterolio kiekiui mažinti rekomenduojama jo gerti valgio metu.</w:t>
      </w:r>
    </w:p>
    <w:p w:rsidR="005C6319" w:rsidRPr="00D23892" w:rsidRDefault="005C6319" w:rsidP="005C6319">
      <w:pPr>
        <w:spacing w:after="0" w:line="240" w:lineRule="auto"/>
        <w:rPr>
          <w:rFonts w:ascii="Times New Roman" w:eastAsia="Times New Roman" w:hAnsi="Times New Roman" w:cs="Times New Roman"/>
          <w:b/>
          <w:lang w:val="lt-LT" w:eastAsia="lt-LT"/>
        </w:rPr>
      </w:pPr>
    </w:p>
    <w:p w:rsidR="005C6319" w:rsidRPr="00D23892" w:rsidRDefault="005C6319" w:rsidP="005C6319">
      <w:pPr>
        <w:spacing w:after="0" w:line="240" w:lineRule="auto"/>
        <w:rPr>
          <w:rFonts w:ascii="Times New Roman" w:eastAsia="Times New Roman" w:hAnsi="Times New Roman" w:cs="Times New Roman"/>
          <w:i/>
          <w:lang w:val="lt-LT" w:eastAsia="lt-LT"/>
        </w:rPr>
      </w:pPr>
      <w:r w:rsidRPr="00D23892">
        <w:rPr>
          <w:rFonts w:ascii="Times New Roman" w:eastAsia="Times New Roman" w:hAnsi="Times New Roman" w:cs="Times New Roman"/>
          <w:i/>
          <w:lang w:val="lt-LT" w:eastAsia="lt-LT"/>
        </w:rPr>
        <w:t>Vartojimo metodas</w:t>
      </w: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  </w:t>
      </w:r>
      <w:r w:rsidRPr="00D23892">
        <w:rPr>
          <w:rFonts w:ascii="Times New Roman" w:eastAsia="Times New Roman" w:hAnsi="Times New Roman" w:cs="Times New Roman"/>
          <w:b/>
          <w:lang w:val="lt-LT" w:eastAsia="lt-LT"/>
        </w:rPr>
        <w:t xml:space="preserve"> Niekada </w:t>
      </w:r>
      <w:r w:rsidRPr="00D23892">
        <w:rPr>
          <w:rFonts w:ascii="Times New Roman" w:eastAsia="Times New Roman" w:hAnsi="Times New Roman" w:cs="Times New Roman"/>
          <w:lang w:val="lt-LT" w:eastAsia="lt-LT"/>
        </w:rPr>
        <w:t>negerkite sauso vaisto dozės, kadangi galite užspringti.</w:t>
      </w: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   Vieno </w:t>
      </w: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paketėlio turinį išberkite į stiklinę.</w:t>
      </w: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Į ją lėtai įpilkite ne mažiau kaip 150 ml vandens, pieno, sulčių ar panašių skysčių.</w:t>
      </w: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   Skystį stiklinėje rūpestingai išmaišykite šaukštu, kad neliktų gumulų, ir nedelsiant išgerkite. </w:t>
      </w: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   Po to išgerkite dar vieną stiklinę vandens. </w:t>
      </w: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Vaisto negalima gerti gulint ir prieš einant miegoti!</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i/>
          <w:lang w:val="lt-LT" w:eastAsia="lt-LT"/>
        </w:rPr>
      </w:pP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veiksmingumas pasireiškia per 12-24 valandas po vartojimo.</w:t>
      </w:r>
    </w:p>
    <w:p w:rsidR="005C6319" w:rsidRPr="00D23892" w:rsidRDefault="005C6319" w:rsidP="005C6319">
      <w:pPr>
        <w:spacing w:after="0" w:line="240" w:lineRule="auto"/>
        <w:rPr>
          <w:rFonts w:ascii="Times New Roman" w:eastAsia="Times New Roman" w:hAnsi="Times New Roman" w:cs="Times New Roman"/>
          <w:kern w:val="28"/>
          <w:lang w:val="lt-LT"/>
        </w:rPr>
      </w:pP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w:t>
      </w:r>
      <w:r w:rsidRPr="00D23892">
        <w:rPr>
          <w:rFonts w:ascii="Times New Roman" w:eastAsia="Times New Roman" w:hAnsi="Times New Roman" w:cs="Times New Roman"/>
          <w:kern w:val="28"/>
          <w:lang w:val="lt-LT"/>
        </w:rPr>
        <w:t>turėtų būti vartojamas 30 – 60 min. prieš arba po kitų vaistų vartojimo.</w:t>
      </w:r>
    </w:p>
    <w:p w:rsidR="005C6319" w:rsidRDefault="005C6319" w:rsidP="005C6319">
      <w:pPr>
        <w:spacing w:after="0" w:line="240" w:lineRule="auto"/>
        <w:rPr>
          <w:rFonts w:ascii="Times New Roman" w:eastAsia="Times New Roman" w:hAnsi="Times New Roman" w:cs="Times New Roman"/>
          <w:lang w:val="lt-LT" w:eastAsia="lt-LT"/>
        </w:rPr>
      </w:pPr>
    </w:p>
    <w:p w:rsidR="005C6319" w:rsidRDefault="005C6319" w:rsidP="005C631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Perskaitykite ir atsižvelkite į 2 skyriuje išdėstytus vartojimo nurodymus ir įspėjimus dėl vartojimo bei informaciją dėl vartojimo su kitais vaistiniais preparatais.</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i/>
          <w:lang w:val="lt-LT" w:eastAsia="lt-LT"/>
        </w:rPr>
      </w:pPr>
      <w:r w:rsidRPr="00D23892">
        <w:rPr>
          <w:rFonts w:ascii="Times New Roman" w:eastAsia="Times New Roman" w:hAnsi="Times New Roman" w:cs="Times New Roman"/>
          <w:i/>
          <w:lang w:val="lt-LT" w:eastAsia="lt-LT"/>
        </w:rPr>
        <w:t>Vartojimo trukmė</w:t>
      </w: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Jeigu manote, kad </w:t>
      </w: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veikia per stipriai arba per silpnai, kreipkitės į gydytoją arba vaistininką.</w:t>
      </w: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 per 3 dienas po vaisto vartojimo vidurių užkietėjimas nepalengvėjo, kreipkit</w:t>
      </w:r>
      <w:r>
        <w:rPr>
          <w:rFonts w:ascii="Times New Roman" w:eastAsia="Times New Roman" w:hAnsi="Times New Roman" w:cs="Times New Roman"/>
          <w:lang w:val="lt-LT" w:eastAsia="lt-LT"/>
        </w:rPr>
        <w:t>ė</w:t>
      </w:r>
      <w:r w:rsidRPr="00D23892">
        <w:rPr>
          <w:rFonts w:ascii="Times New Roman" w:eastAsia="Times New Roman" w:hAnsi="Times New Roman" w:cs="Times New Roman"/>
          <w:lang w:val="lt-LT" w:eastAsia="lt-LT"/>
        </w:rPr>
        <w:t>s į gydytoją. Taip pat skaitykite informaciją pateiktą skyriuje „Įspėjimai ir atsargumo priemonės“.</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Vartojimas vaikams</w:t>
      </w:r>
      <w:r>
        <w:rPr>
          <w:rFonts w:ascii="Times New Roman" w:eastAsia="Times New Roman" w:hAnsi="Times New Roman" w:cs="Times New Roman"/>
          <w:b/>
          <w:lang w:val="lt-LT" w:eastAsia="lt-LT"/>
        </w:rPr>
        <w:t xml:space="preserve"> ir paaugliams</w:t>
      </w:r>
    </w:p>
    <w:p w:rsidR="005C6319" w:rsidRPr="00D23892" w:rsidRDefault="005C6319" w:rsidP="005C6319">
      <w:pPr>
        <w:spacing w:after="0" w:line="240" w:lineRule="auto"/>
        <w:rPr>
          <w:rFonts w:ascii="Times New Roman" w:eastAsia="Times New Roman" w:hAnsi="Times New Roman" w:cs="Times New Roman"/>
          <w:lang w:val="lt-LT" w:eastAsia="lt-LT"/>
        </w:rPr>
      </w:pP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vartojimas jaunesniems kaip 12 metų vaikams </w:t>
      </w:r>
      <w:r>
        <w:rPr>
          <w:rFonts w:ascii="Times New Roman" w:eastAsia="Times New Roman" w:hAnsi="Times New Roman" w:cs="Times New Roman"/>
          <w:lang w:val="lt-LT" w:eastAsia="lt-LT"/>
        </w:rPr>
        <w:t xml:space="preserve">ir paaugliams </w:t>
      </w:r>
      <w:r w:rsidRPr="00D23892">
        <w:rPr>
          <w:rFonts w:ascii="Times New Roman" w:eastAsia="Times New Roman" w:hAnsi="Times New Roman" w:cs="Times New Roman"/>
          <w:lang w:val="lt-LT" w:eastAsia="lt-LT"/>
        </w:rPr>
        <w:t>nerekomenduojamas.</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keepNext/>
        <w:spacing w:after="0" w:line="240" w:lineRule="auto"/>
        <w:outlineLvl w:val="2"/>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 xml:space="preserve">Ką daryti pavartojus per didelę </w:t>
      </w:r>
      <w:proofErr w:type="spellStart"/>
      <w:r w:rsidRPr="00D23892">
        <w:rPr>
          <w:rFonts w:ascii="Times New Roman" w:eastAsia="Times New Roman" w:hAnsi="Times New Roman" w:cs="Times New Roman"/>
          <w:b/>
          <w:lang w:val="lt-LT" w:eastAsia="lt-LT"/>
        </w:rPr>
        <w:t>Mucofalk</w:t>
      </w:r>
      <w:proofErr w:type="spellEnd"/>
      <w:r w:rsidRPr="00D23892">
        <w:rPr>
          <w:rFonts w:ascii="Times New Roman" w:eastAsia="Times New Roman" w:hAnsi="Times New Roman" w:cs="Times New Roman"/>
          <w:b/>
          <w:lang w:val="lt-LT" w:eastAsia="lt-LT"/>
        </w:rPr>
        <w:t xml:space="preserve"> dozę</w:t>
      </w: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Netgi išgėrus kelis paketėlius </w:t>
      </w: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dažniausiai jokių perdozavimo požymių nebūna. Kai vaisto išgeriama pernelyg daug, gali pradėti skaudėti pilvą, pūsti vidurius, sustiprėti skrandžio pilnumo pojūtis. Gali atsirasti ir žarnų nepraeinamumas. Iš pat pradžių reikėtų gerti daugiau skysčių ir kreiptis į gydytoją. Apie kitų priemonių, pagerinančių savijautą, taikymą turi nuspręsti gydytojas.</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keepNext/>
        <w:spacing w:after="0" w:line="240" w:lineRule="auto"/>
        <w:outlineLvl w:val="2"/>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 xml:space="preserve">Pamiršus pavartoti </w:t>
      </w:r>
      <w:proofErr w:type="spellStart"/>
      <w:r w:rsidRPr="00D23892">
        <w:rPr>
          <w:rFonts w:ascii="Times New Roman" w:eastAsia="Times New Roman" w:hAnsi="Times New Roman" w:cs="Times New Roman"/>
          <w:b/>
          <w:lang w:val="lt-LT" w:eastAsia="lt-LT"/>
        </w:rPr>
        <w:t>Mucofalk</w:t>
      </w:r>
      <w:proofErr w:type="spellEnd"/>
      <w:r w:rsidRPr="00D23892">
        <w:rPr>
          <w:rFonts w:ascii="Times New Roman" w:eastAsia="Times New Roman" w:hAnsi="Times New Roman" w:cs="Times New Roman"/>
          <w:b/>
          <w:lang w:val="lt-LT" w:eastAsia="lt-LT"/>
        </w:rPr>
        <w:t xml:space="preserve"> </w:t>
      </w: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pamiršote išgerti vaisto vieną dozę, vaistą vartokite toliau pagal nustatytą tvarką, dozės nedidindami. Jei kyla abejonių, pasitarkite su gydytoju.</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keepNext/>
        <w:spacing w:after="0" w:line="240" w:lineRule="auto"/>
        <w:outlineLvl w:val="2"/>
        <w:rPr>
          <w:rFonts w:ascii="Times New Roman" w:eastAsia="Times New Roman" w:hAnsi="Times New Roman" w:cs="Times New Roman"/>
          <w:b/>
          <w:lang w:val="lt-LT" w:eastAsia="lt-LT"/>
        </w:rPr>
      </w:pPr>
      <w:r w:rsidRPr="00D23892">
        <w:rPr>
          <w:rFonts w:ascii="Times New Roman" w:eastAsia="Times New Roman" w:hAnsi="Times New Roman" w:cs="Times New Roman"/>
          <w:b/>
          <w:bCs/>
          <w:noProof/>
          <w:lang w:val="lt-LT" w:eastAsia="lt-LT"/>
        </w:rPr>
        <w:t>Nustojus vartoti</w:t>
      </w:r>
      <w:r w:rsidRPr="00D23892">
        <w:rPr>
          <w:rFonts w:ascii="Times New Roman" w:eastAsia="Times New Roman" w:hAnsi="Times New Roman" w:cs="Times New Roman"/>
          <w:noProof/>
          <w:lang w:val="lt-LT" w:eastAsia="lt-LT"/>
        </w:rPr>
        <w:t xml:space="preserve"> </w:t>
      </w:r>
      <w:proofErr w:type="spellStart"/>
      <w:r w:rsidRPr="00D23892">
        <w:rPr>
          <w:rFonts w:ascii="Times New Roman" w:eastAsia="Times New Roman" w:hAnsi="Times New Roman" w:cs="Times New Roman"/>
          <w:b/>
          <w:lang w:val="lt-LT" w:eastAsia="lt-LT"/>
        </w:rPr>
        <w:t>Mucofalk</w:t>
      </w:r>
      <w:proofErr w:type="spellEnd"/>
      <w:r w:rsidRPr="00D23892">
        <w:rPr>
          <w:rFonts w:ascii="Times New Roman" w:eastAsia="Times New Roman" w:hAnsi="Times New Roman" w:cs="Times New Roman"/>
          <w:b/>
          <w:lang w:val="lt-LT" w:eastAsia="lt-LT"/>
        </w:rPr>
        <w:t xml:space="preserve"> </w:t>
      </w: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Jei pertraukiamas ar per anksti nutraukiamas vaisto vartojimas, tikriausiai nebus palaikomas pageidaujamas poveikis ar vėl pablogės sveikatos būklė. Prieš pertraukiant ar baigiant vaisto vartojimą reikia pasitarti su gydytoju. </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Jeigu kiltų daugiau klausimų dėl šio vaisto vartojimo, kreipkitės į gydytoją arba vaistininką.</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98478D" w:rsidRDefault="005C6319" w:rsidP="005C6319">
      <w:pPr>
        <w:keepNext/>
        <w:spacing w:after="0" w:line="240" w:lineRule="auto"/>
        <w:outlineLvl w:val="1"/>
        <w:rPr>
          <w:rFonts w:ascii="Times New Roman" w:eastAsia="Times New Roman" w:hAnsi="Times New Roman" w:cs="Times New Roman"/>
          <w:b/>
          <w:highlight w:val="yellow"/>
          <w:lang w:val="lt-LT" w:eastAsia="lt-LT"/>
        </w:rPr>
      </w:pPr>
      <w:r w:rsidRPr="0098478D">
        <w:rPr>
          <w:rFonts w:ascii="Times New Roman" w:eastAsia="Times New Roman" w:hAnsi="Times New Roman" w:cs="Times New Roman"/>
          <w:b/>
          <w:lang w:val="lt-LT" w:eastAsia="lt-LT"/>
        </w:rPr>
        <w:t>4.</w:t>
      </w:r>
      <w:r w:rsidRPr="0098478D">
        <w:rPr>
          <w:rFonts w:ascii="Times New Roman" w:eastAsia="Times New Roman" w:hAnsi="Times New Roman" w:cs="Times New Roman"/>
          <w:b/>
          <w:lang w:val="lt-LT" w:eastAsia="lt-LT"/>
        </w:rPr>
        <w:tab/>
        <w:t>Galimas šalutinis poveikis</w:t>
      </w:r>
    </w:p>
    <w:p w:rsidR="005C6319" w:rsidRPr="00D23892" w:rsidRDefault="005C6319" w:rsidP="005C6319">
      <w:pPr>
        <w:spacing w:after="0" w:line="240" w:lineRule="auto"/>
        <w:rPr>
          <w:rFonts w:ascii="Times New Roman" w:eastAsia="Times New Roman" w:hAnsi="Times New Roman" w:cs="Times New Roman"/>
          <w:highlight w:val="yellow"/>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Šis vaistas</w:t>
      </w:r>
      <w:r w:rsidRPr="00D23892">
        <w:rPr>
          <w:rFonts w:ascii="Times New Roman" w:eastAsia="Times New Roman" w:hAnsi="Times New Roman" w:cs="Times New Roman"/>
          <w:vertAlign w:val="superscript"/>
          <w:lang w:val="lt-LT" w:eastAsia="lt-LT"/>
        </w:rPr>
        <w:t xml:space="preserve"> </w:t>
      </w:r>
      <w:r w:rsidRPr="00D23892">
        <w:rPr>
          <w:rFonts w:ascii="Times New Roman" w:eastAsia="Times New Roman" w:hAnsi="Times New Roman" w:cs="Times New Roman"/>
          <w:lang w:val="lt-LT" w:eastAsia="lt-LT"/>
        </w:rPr>
        <w:t>, kaip ir visi kiti, gali sukelti šalutinį poveikį, nors jis pasireiškia ne visiems žmonėms.</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98478D" w:rsidRDefault="005C6319" w:rsidP="005C6319">
      <w:pPr>
        <w:spacing w:after="0" w:line="240" w:lineRule="auto"/>
        <w:rPr>
          <w:rFonts w:ascii="Times New Roman" w:eastAsia="Times New Roman" w:hAnsi="Times New Roman" w:cs="Times New Roman"/>
          <w:b/>
          <w:lang w:val="lt-LT" w:eastAsia="lt-LT"/>
        </w:rPr>
      </w:pPr>
      <w:r w:rsidRPr="0098478D">
        <w:rPr>
          <w:rFonts w:ascii="Times New Roman" w:eastAsia="Times New Roman" w:hAnsi="Times New Roman" w:cs="Times New Roman"/>
          <w:b/>
          <w:lang w:val="lt-LT" w:eastAsia="lt-LT"/>
        </w:rPr>
        <w:t xml:space="preserve">Šalutinio poveikio reiškiniai, kurių dažnis nežinomas (negali būti apskaičiuotas pagal turimus duomenis): </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Pradėjus vartoti </w:t>
      </w: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gali atsirasti dujų susikaupimas viduriuose</w:t>
      </w:r>
      <w:r>
        <w:rPr>
          <w:rFonts w:ascii="Times New Roman" w:eastAsia="Times New Roman" w:hAnsi="Times New Roman" w:cs="Times New Roman"/>
          <w:lang w:val="lt-LT" w:eastAsia="lt-LT"/>
        </w:rPr>
        <w:t xml:space="preserve"> ir pilnumo jausmas</w:t>
      </w:r>
      <w:r w:rsidRPr="00D23892">
        <w:rPr>
          <w:rFonts w:ascii="Times New Roman" w:eastAsia="Times New Roman" w:hAnsi="Times New Roman" w:cs="Times New Roman"/>
          <w:lang w:val="lt-LT" w:eastAsia="lt-LT"/>
        </w:rPr>
        <w:t>, tačiau gydymo metu ji</w:t>
      </w:r>
      <w:r>
        <w:rPr>
          <w:rFonts w:ascii="Times New Roman" w:eastAsia="Times New Roman" w:hAnsi="Times New Roman" w:cs="Times New Roman"/>
          <w:lang w:val="lt-LT" w:eastAsia="lt-LT"/>
        </w:rPr>
        <w:t>e</w:t>
      </w:r>
      <w:r w:rsidRPr="00D23892">
        <w:rPr>
          <w:rFonts w:ascii="Times New Roman" w:eastAsia="Times New Roman" w:hAnsi="Times New Roman" w:cs="Times New Roman"/>
          <w:lang w:val="lt-LT" w:eastAsia="lt-LT"/>
        </w:rPr>
        <w:t xml:space="preserve"> išnyksta. </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Tikėtina, kad vidurių pūtimas, žarnų nepraeinamumo rizika, stemplės susiaurėjimas, išmatų akmenys gali atsirasti, kai </w:t>
      </w: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vartojama su nepakankamu kiekiu skysčio.</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Kiaušininių gysločių sėklų luobelėse yra medžiagų, kurios gali sukelti alergines reakcijas vaisto vartojant per burną ar sąlyčio vietoje su oda. Simptomai nurodantys alergines reakcijas gali būti „bėganti“ nosis, paraudusios akys, pasunkėjęs kvėpavimas, odos reakcijos, niežulys ir labai retais atvejais anafilaksinis šokas (staigi sisteminė alerginė reakcija, kuri gali sukelti pavojų gyvybei). </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Pajautus pirmuosius alerginės reakcijos simptomus, gydymą </w:t>
      </w: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reikia nutraukti ir ateityje neatnaujinti. </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tabs>
          <w:tab w:val="left" w:pos="567"/>
        </w:tabs>
        <w:spacing w:after="0" w:line="240" w:lineRule="auto"/>
        <w:rPr>
          <w:rFonts w:ascii="Times New Roman" w:eastAsia="Times New Roman" w:hAnsi="Times New Roman" w:cs="Times New Roman"/>
          <w:b/>
          <w:snapToGrid w:val="0"/>
          <w:szCs w:val="24"/>
          <w:lang w:val="lt-LT"/>
        </w:rPr>
      </w:pPr>
      <w:r w:rsidRPr="00D23892">
        <w:rPr>
          <w:rFonts w:ascii="Times New Roman" w:eastAsia="Times New Roman" w:hAnsi="Times New Roman" w:cs="Times New Roman"/>
          <w:b/>
          <w:noProof/>
          <w:snapToGrid w:val="0"/>
          <w:szCs w:val="24"/>
          <w:lang w:val="lt-LT"/>
        </w:rPr>
        <w:t>Pranešimas apie šalutinį poveikį</w:t>
      </w:r>
    </w:p>
    <w:p w:rsidR="005C6319" w:rsidRPr="00D23892" w:rsidRDefault="005C6319" w:rsidP="005C6319">
      <w:pPr>
        <w:spacing w:after="0" w:line="240" w:lineRule="auto"/>
        <w:rPr>
          <w:rFonts w:ascii="Times New Roman" w:eastAsia="Times New Roman" w:hAnsi="Times New Roman" w:cs="Times New Roman"/>
          <w:noProof/>
          <w:snapToGrid w:val="0"/>
          <w:szCs w:val="24"/>
          <w:lang w:val="lt-LT"/>
        </w:rPr>
      </w:pPr>
      <w:r w:rsidRPr="00D23892">
        <w:rPr>
          <w:rFonts w:ascii="Times New Roman" w:eastAsia="Times New Roman" w:hAnsi="Times New Roman" w:cs="Times New Roman"/>
          <w:noProof/>
          <w:snapToGrid w:val="0"/>
          <w:szCs w:val="24"/>
          <w:lang w:val="lt-LT"/>
        </w:rPr>
        <w:t>Jeigu pasireiškė šalutinis poveikis, įskaitant šiame lapelyje nenurodytą, pasakykite gydytojui arba vaistininkui</w:t>
      </w:r>
      <w:r>
        <w:rPr>
          <w:rFonts w:ascii="Times New Roman" w:eastAsia="Times New Roman" w:hAnsi="Times New Roman" w:cs="Times New Roman"/>
          <w:noProof/>
          <w:snapToGrid w:val="0"/>
          <w:szCs w:val="24"/>
          <w:lang w:val="lt-LT"/>
        </w:rPr>
        <w:t>.</w:t>
      </w:r>
      <w:r w:rsidRPr="00D23892">
        <w:rPr>
          <w:rFonts w:ascii="Times New Roman" w:eastAsia="Times New Roman" w:hAnsi="Times New Roman" w:cs="Times New Roman"/>
          <w:szCs w:val="20"/>
          <w:lang w:val="lt-LT"/>
        </w:rPr>
        <w:t xml:space="preserve"> </w:t>
      </w:r>
      <w:r w:rsidRPr="002E1F5E">
        <w:rPr>
          <w:rFonts w:ascii="Times New Roman" w:eastAsia="Times New Roman" w:hAnsi="Times New Roman" w:cs="Times New Roman"/>
          <w:szCs w:val="20"/>
          <w:lang w:val="lt-LT"/>
        </w:rPr>
        <w:t xml:space="preserve">Pranešimą apie šalutinį poveikį galite užpildyti ir pateikti Valstybinės vaistų kontrolės tarnybos prie Lietuvos Respublikos sveikatos apsaugos ministerijos tinklalapyje </w:t>
      </w:r>
      <w:hyperlink r:id="rId5" w:history="1">
        <w:r w:rsidRPr="00645DB3">
          <w:rPr>
            <w:rStyle w:val="Hipersaitas"/>
            <w:rFonts w:ascii="Times New Roman" w:eastAsia="Times New Roman" w:hAnsi="Times New Roman" w:cs="Times New Roman"/>
            <w:lang w:val="lt-LT" w:eastAsia="x-none"/>
          </w:rPr>
          <w:t>https://vvkt.lrv.lt/lt/</w:t>
        </w:r>
      </w:hyperlink>
      <w:r>
        <w:rPr>
          <w:rFonts w:ascii="Times New Roman" w:eastAsia="Times New Roman" w:hAnsi="Times New Roman" w:cs="Times New Roman"/>
          <w:lang w:val="lt-LT" w:eastAsia="x-none"/>
        </w:rPr>
        <w:t xml:space="preserve"> </w:t>
      </w:r>
      <w:r w:rsidRPr="002E1F5E">
        <w:rPr>
          <w:rFonts w:ascii="Times New Roman" w:eastAsia="Times New Roman" w:hAnsi="Times New Roman" w:cs="Times New Roman"/>
          <w:szCs w:val="20"/>
          <w:lang w:val="lt-LT"/>
        </w:rPr>
        <w:t>nurodytais būdais arba paskambinti nemokamu telefonu 8 800 73 568. Pranešdami apie šalutinį poveikį galite mums padėti gauti daugiau informacijos apie šio vaisto saugumą</w:t>
      </w:r>
      <w:r w:rsidRPr="00D23892">
        <w:rPr>
          <w:rFonts w:ascii="Times New Roman" w:eastAsia="Times New Roman" w:hAnsi="Times New Roman" w:cs="Times New Roman"/>
          <w:snapToGrid w:val="0"/>
          <w:szCs w:val="20"/>
          <w:lang w:val="lt-LT"/>
        </w:rPr>
        <w:t>.</w:t>
      </w:r>
    </w:p>
    <w:p w:rsidR="005C6319"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keepNext/>
        <w:spacing w:after="0" w:line="240" w:lineRule="auto"/>
        <w:outlineLvl w:val="1"/>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5.</w:t>
      </w:r>
      <w:r w:rsidRPr="00D23892">
        <w:rPr>
          <w:rFonts w:ascii="Times New Roman" w:eastAsia="Times New Roman" w:hAnsi="Times New Roman" w:cs="Times New Roman"/>
          <w:b/>
          <w:lang w:val="lt-LT" w:eastAsia="lt-LT"/>
        </w:rPr>
        <w:tab/>
        <w:t xml:space="preserve">Kaip laikyti </w:t>
      </w:r>
      <w:proofErr w:type="spellStart"/>
      <w:r w:rsidRPr="00D23892">
        <w:rPr>
          <w:rFonts w:ascii="Times New Roman" w:eastAsia="Times New Roman" w:hAnsi="Times New Roman" w:cs="Times New Roman"/>
          <w:b/>
          <w:lang w:val="lt-LT" w:eastAsia="lt-LT"/>
        </w:rPr>
        <w:t>Mucofalk</w:t>
      </w:r>
      <w:proofErr w:type="spellEnd"/>
      <w:r w:rsidRPr="00D23892">
        <w:rPr>
          <w:rFonts w:ascii="Times New Roman" w:eastAsia="Times New Roman" w:hAnsi="Times New Roman" w:cs="Times New Roman"/>
          <w:b/>
          <w:lang w:val="lt-LT" w:eastAsia="lt-LT"/>
        </w:rPr>
        <w:t xml:space="preserve"> </w:t>
      </w:r>
      <w:r w:rsidRPr="00D23892">
        <w:rPr>
          <w:rFonts w:ascii="Times New Roman" w:eastAsia="Times New Roman" w:hAnsi="Times New Roman" w:cs="Times New Roman"/>
          <w:b/>
          <w:caps/>
          <w:lang w:val="lt-LT" w:eastAsia="lt-LT"/>
        </w:rPr>
        <w:t xml:space="preserve"> </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Šį vaistą laikykite vaikams nepastebimoje ir nepasiekiamoje vietoje.</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Šiam vaistui specialių laikymo sąlygų nereikia.</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jc w:val="both"/>
        <w:rPr>
          <w:rFonts w:ascii="Times New Roman" w:eastAsia="Times New Roman" w:hAnsi="Times New Roman" w:cs="Times New Roman"/>
          <w:lang w:val="lt-LT" w:eastAsia="x-none"/>
        </w:rPr>
      </w:pPr>
      <w:r w:rsidRPr="00D23892">
        <w:rPr>
          <w:rFonts w:ascii="Times New Roman" w:eastAsia="Times New Roman" w:hAnsi="Times New Roman" w:cs="Times New Roman"/>
          <w:lang w:val="lt-LT" w:eastAsia="x-none"/>
        </w:rPr>
        <w:t>Ant paketėlio ir dėžutės po „Tinka iki“ nurodytam tinkamumo laikui pasibaigus, šio vaisto vartoti negalima. Vaistas tinkamas vartoti iki paskutinės nurodyto mėnesio dienos.</w:t>
      </w:r>
    </w:p>
    <w:p w:rsidR="005C6319" w:rsidRPr="00D23892" w:rsidRDefault="005C6319" w:rsidP="005C6319">
      <w:pPr>
        <w:spacing w:after="0" w:line="240" w:lineRule="auto"/>
        <w:rPr>
          <w:rFonts w:ascii="Times New Roman" w:eastAsia="Times New Roman" w:hAnsi="Times New Roman" w:cs="Times New Roman"/>
          <w:lang w:val="lt-LT" w:eastAsia="x-none"/>
        </w:rPr>
      </w:pPr>
    </w:p>
    <w:p w:rsidR="005C6319" w:rsidRPr="00D23892" w:rsidRDefault="005C6319" w:rsidP="005C6319">
      <w:pPr>
        <w:spacing w:after="0" w:line="240" w:lineRule="auto"/>
        <w:rPr>
          <w:rFonts w:ascii="Times New Roman" w:eastAsia="Times New Roman" w:hAnsi="Times New Roman" w:cs="Times New Roman"/>
          <w:lang w:val="lt-LT" w:eastAsia="x-none"/>
        </w:rPr>
      </w:pPr>
      <w:r w:rsidRPr="00D23892">
        <w:rPr>
          <w:rFonts w:ascii="Times New Roman" w:eastAsia="Times New Roman" w:hAnsi="Times New Roman" w:cs="Times New Roman"/>
          <w:lang w:val="lt-LT" w:eastAsia="x-none"/>
        </w:rPr>
        <w:t>Vaistų negalima išmesti į kanalizaciją arba su buitinėmis atliekomis. Kaip išmesti nereikalingus vaistus, klauskite vaistininko. Šios priemonės padės apsaugoti aplinką.</w:t>
      </w:r>
    </w:p>
    <w:p w:rsidR="005C6319"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keepNext/>
        <w:spacing w:after="0" w:line="240" w:lineRule="auto"/>
        <w:outlineLvl w:val="1"/>
        <w:rPr>
          <w:rFonts w:ascii="Times New Roman" w:eastAsia="Times New Roman" w:hAnsi="Times New Roman" w:cs="Times New Roman"/>
          <w:b/>
          <w:lang w:val="lt-LT" w:eastAsia="lt-LT"/>
        </w:rPr>
      </w:pPr>
      <w:r w:rsidRPr="00D23892">
        <w:rPr>
          <w:rFonts w:ascii="Times New Roman" w:eastAsia="Times New Roman" w:hAnsi="Times New Roman" w:cs="Times New Roman"/>
          <w:b/>
          <w:lang w:val="lt-LT" w:eastAsia="lt-LT"/>
        </w:rPr>
        <w:t>6.</w:t>
      </w:r>
      <w:r w:rsidRPr="00D23892">
        <w:rPr>
          <w:rFonts w:ascii="Times New Roman" w:eastAsia="Times New Roman" w:hAnsi="Times New Roman" w:cs="Times New Roman"/>
          <w:b/>
          <w:lang w:val="lt-LT" w:eastAsia="lt-LT"/>
        </w:rPr>
        <w:tab/>
        <w:t>Pakuotės turinys ir kita informacija</w:t>
      </w:r>
    </w:p>
    <w:p w:rsidR="005C6319" w:rsidRPr="00D23892" w:rsidRDefault="005C6319" w:rsidP="005C6319">
      <w:pPr>
        <w:spacing w:after="0" w:line="240" w:lineRule="auto"/>
        <w:rPr>
          <w:rFonts w:ascii="Times New Roman" w:eastAsia="Times New Roman" w:hAnsi="Times New Roman" w:cs="Times New Roman"/>
          <w:b/>
          <w:bCs/>
          <w:noProof/>
          <w:lang w:val="lt-LT" w:eastAsia="lt-LT"/>
        </w:rPr>
      </w:pP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b/>
          <w:bCs/>
          <w:noProof/>
          <w:lang w:val="lt-LT" w:eastAsia="lt-LT"/>
        </w:rPr>
        <w:t>Mucofalk sudėtis</w:t>
      </w: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w:t>
      </w:r>
      <w:r w:rsidRPr="00D23892">
        <w:rPr>
          <w:rFonts w:ascii="Times New Roman" w:eastAsia="Times New Roman" w:hAnsi="Times New Roman" w:cs="Times New Roman"/>
          <w:lang w:val="lt-LT" w:eastAsia="lt-LT"/>
        </w:rPr>
        <w:tab/>
        <w:t xml:space="preserve">Veiklioji medžiaga yra kiaušininių gysločių </w:t>
      </w:r>
      <w:r w:rsidRPr="00D23892">
        <w:rPr>
          <w:rFonts w:ascii="Times New Roman" w:eastAsia="Times New Roman" w:hAnsi="Times New Roman" w:cs="Times New Roman"/>
          <w:i/>
          <w:lang w:val="lt-LT" w:eastAsia="lt-LT"/>
        </w:rPr>
        <w:t>(</w:t>
      </w:r>
      <w:proofErr w:type="spellStart"/>
      <w:r w:rsidRPr="00D23892">
        <w:rPr>
          <w:rFonts w:ascii="Times New Roman" w:eastAsia="Times New Roman" w:hAnsi="Times New Roman" w:cs="Times New Roman"/>
          <w:i/>
          <w:lang w:val="lt-LT" w:eastAsia="lt-LT"/>
        </w:rPr>
        <w:t>Plantago</w:t>
      </w:r>
      <w:proofErr w:type="spellEnd"/>
      <w:r w:rsidRPr="00D23892">
        <w:rPr>
          <w:rFonts w:ascii="Times New Roman" w:eastAsia="Times New Roman" w:hAnsi="Times New Roman" w:cs="Times New Roman"/>
          <w:i/>
          <w:lang w:val="lt-LT" w:eastAsia="lt-LT"/>
        </w:rPr>
        <w:t xml:space="preserve"> </w:t>
      </w:r>
      <w:proofErr w:type="spellStart"/>
      <w:r w:rsidRPr="00D23892">
        <w:rPr>
          <w:rFonts w:ascii="Times New Roman" w:eastAsia="Times New Roman" w:hAnsi="Times New Roman" w:cs="Times New Roman"/>
          <w:i/>
          <w:lang w:val="lt-LT" w:eastAsia="lt-LT"/>
        </w:rPr>
        <w:t>ovata</w:t>
      </w:r>
      <w:proofErr w:type="spellEnd"/>
      <w:r w:rsidRPr="00D23892">
        <w:rPr>
          <w:rFonts w:ascii="Times New Roman" w:eastAsia="Times New Roman" w:hAnsi="Times New Roman" w:cs="Times New Roman"/>
          <w:i/>
          <w:lang w:val="lt-LT" w:eastAsia="lt-LT"/>
        </w:rPr>
        <w:t>)</w:t>
      </w:r>
      <w:r w:rsidRPr="00D23892">
        <w:rPr>
          <w:rFonts w:ascii="Times New Roman" w:eastAsia="Times New Roman" w:hAnsi="Times New Roman" w:cs="Times New Roman"/>
          <w:lang w:val="lt-LT" w:eastAsia="lt-LT"/>
        </w:rPr>
        <w:t xml:space="preserve"> sėklų luobelės. Viename paketėlyje (5 g granulių) yra 3,25 g kiaušininių gysločių</w:t>
      </w:r>
      <w:r w:rsidRPr="00D23892">
        <w:rPr>
          <w:rFonts w:ascii="Times New Roman" w:eastAsia="Times New Roman" w:hAnsi="Times New Roman" w:cs="Times New Roman"/>
          <w:i/>
          <w:lang w:val="lt-LT" w:eastAsia="lt-LT"/>
        </w:rPr>
        <w:t xml:space="preserve"> (</w:t>
      </w:r>
      <w:proofErr w:type="spellStart"/>
      <w:r w:rsidRPr="00D23892">
        <w:rPr>
          <w:rFonts w:ascii="Times New Roman" w:eastAsia="Times New Roman" w:hAnsi="Times New Roman" w:cs="Times New Roman"/>
          <w:i/>
          <w:lang w:val="lt-LT" w:eastAsia="lt-LT"/>
        </w:rPr>
        <w:t>Plantago</w:t>
      </w:r>
      <w:proofErr w:type="spellEnd"/>
      <w:r w:rsidRPr="00D23892">
        <w:rPr>
          <w:rFonts w:ascii="Times New Roman" w:eastAsia="Times New Roman" w:hAnsi="Times New Roman" w:cs="Times New Roman"/>
          <w:i/>
          <w:lang w:val="lt-LT" w:eastAsia="lt-LT"/>
        </w:rPr>
        <w:t xml:space="preserve"> </w:t>
      </w:r>
      <w:proofErr w:type="spellStart"/>
      <w:r w:rsidRPr="00D23892">
        <w:rPr>
          <w:rFonts w:ascii="Times New Roman" w:eastAsia="Times New Roman" w:hAnsi="Times New Roman" w:cs="Times New Roman"/>
          <w:i/>
          <w:lang w:val="lt-LT" w:eastAsia="lt-LT"/>
        </w:rPr>
        <w:t>ovata</w:t>
      </w:r>
      <w:proofErr w:type="spellEnd"/>
      <w:r w:rsidRPr="00D23892">
        <w:rPr>
          <w:rFonts w:ascii="Times New Roman" w:eastAsia="Times New Roman" w:hAnsi="Times New Roman" w:cs="Times New Roman"/>
          <w:i/>
          <w:lang w:val="lt-LT" w:eastAsia="lt-LT"/>
        </w:rPr>
        <w:t>)</w:t>
      </w:r>
      <w:r w:rsidRPr="00D23892">
        <w:rPr>
          <w:rFonts w:ascii="Times New Roman" w:eastAsia="Times New Roman" w:hAnsi="Times New Roman" w:cs="Times New Roman"/>
          <w:lang w:val="lt-LT" w:eastAsia="lt-LT"/>
        </w:rPr>
        <w:t xml:space="preserve"> sėklų luobelių.</w:t>
      </w: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w:t>
      </w:r>
      <w:r w:rsidRPr="00D23892">
        <w:rPr>
          <w:rFonts w:ascii="Times New Roman" w:eastAsia="Times New Roman" w:hAnsi="Times New Roman" w:cs="Times New Roman"/>
          <w:lang w:val="lt-LT" w:eastAsia="lt-LT"/>
        </w:rPr>
        <w:tab/>
        <w:t xml:space="preserve">Pagalbinės medžiagos yra sacharozė, citrinų rūgštis, </w:t>
      </w:r>
      <w:proofErr w:type="spellStart"/>
      <w:r w:rsidRPr="00D23892">
        <w:rPr>
          <w:rFonts w:ascii="Times New Roman" w:eastAsia="Times New Roman" w:hAnsi="Times New Roman" w:cs="Times New Roman"/>
          <w:lang w:val="lt-LT" w:eastAsia="lt-LT"/>
        </w:rPr>
        <w:t>dekstrinas</w:t>
      </w:r>
      <w:proofErr w:type="spellEnd"/>
      <w:r w:rsidRPr="00D23892">
        <w:rPr>
          <w:rFonts w:ascii="Times New Roman" w:eastAsia="Times New Roman" w:hAnsi="Times New Roman" w:cs="Times New Roman"/>
          <w:lang w:val="lt-LT" w:eastAsia="lt-LT"/>
        </w:rPr>
        <w:t xml:space="preserve">, natrio </w:t>
      </w:r>
      <w:proofErr w:type="spellStart"/>
      <w:r w:rsidRPr="00D23892">
        <w:rPr>
          <w:rFonts w:ascii="Times New Roman" w:eastAsia="Times New Roman" w:hAnsi="Times New Roman" w:cs="Times New Roman"/>
          <w:lang w:val="lt-LT" w:eastAsia="lt-LT"/>
        </w:rPr>
        <w:t>alginatas</w:t>
      </w:r>
      <w:proofErr w:type="spellEnd"/>
      <w:r w:rsidRPr="00D23892">
        <w:rPr>
          <w:rFonts w:ascii="Times New Roman" w:eastAsia="Times New Roman" w:hAnsi="Times New Roman" w:cs="Times New Roman"/>
          <w:lang w:val="lt-LT" w:eastAsia="lt-LT"/>
        </w:rPr>
        <w:t xml:space="preserve">, natrio citrato </w:t>
      </w:r>
      <w:proofErr w:type="spellStart"/>
      <w:r w:rsidRPr="00D23892">
        <w:rPr>
          <w:rFonts w:ascii="Times New Roman" w:eastAsia="Times New Roman" w:hAnsi="Times New Roman" w:cs="Times New Roman"/>
          <w:lang w:val="lt-LT" w:eastAsia="lt-LT"/>
        </w:rPr>
        <w:t>dihidratas</w:t>
      </w:r>
      <w:proofErr w:type="spellEnd"/>
      <w:r w:rsidRPr="00D23892">
        <w:rPr>
          <w:rFonts w:ascii="Times New Roman" w:eastAsia="Times New Roman" w:hAnsi="Times New Roman" w:cs="Times New Roman"/>
          <w:lang w:val="lt-LT" w:eastAsia="lt-LT"/>
        </w:rPr>
        <w:t>,  apelsinų skonio medžiaga, natrio chloridas, sacharino natrio druska (daugiau apie natrį ir sacharozę žr. 2 skyrių).</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b/>
          <w:bCs/>
          <w:noProof/>
          <w:lang w:val="lt-LT" w:eastAsia="lt-LT"/>
        </w:rPr>
      </w:pPr>
      <w:proofErr w:type="spellStart"/>
      <w:r w:rsidRPr="00D23892">
        <w:rPr>
          <w:rFonts w:ascii="Times New Roman" w:eastAsia="Times New Roman" w:hAnsi="Times New Roman" w:cs="Times New Roman"/>
          <w:b/>
          <w:lang w:val="lt-LT" w:eastAsia="lt-LT"/>
        </w:rPr>
        <w:t>Mucofalk</w:t>
      </w:r>
      <w:proofErr w:type="spellEnd"/>
      <w:r w:rsidRPr="00D23892">
        <w:rPr>
          <w:rFonts w:ascii="Times New Roman" w:eastAsia="Times New Roman" w:hAnsi="Times New Roman" w:cs="Times New Roman"/>
          <w:b/>
          <w:bCs/>
          <w:noProof/>
          <w:lang w:val="lt-LT" w:eastAsia="lt-LT"/>
        </w:rPr>
        <w:t xml:space="preserve"> išvaizda ir kiekis pakuotėje</w:t>
      </w:r>
    </w:p>
    <w:p w:rsidR="005C6319" w:rsidRPr="00D23892" w:rsidRDefault="005C6319" w:rsidP="005C6319">
      <w:pPr>
        <w:spacing w:after="0" w:line="240" w:lineRule="auto"/>
        <w:rPr>
          <w:rFonts w:ascii="Times New Roman" w:eastAsia="Times New Roman" w:hAnsi="Times New Roman" w:cs="Times New Roman"/>
          <w:lang w:val="lt-LT" w:eastAsia="lt-LT"/>
        </w:rPr>
      </w:pPr>
      <w:proofErr w:type="spellStart"/>
      <w:r w:rsidRPr="00D23892">
        <w:rPr>
          <w:rFonts w:ascii="Times New Roman" w:eastAsia="Times New Roman" w:hAnsi="Times New Roman" w:cs="Times New Roman"/>
          <w:lang w:val="lt-LT" w:eastAsia="lt-LT"/>
        </w:rPr>
        <w:t>Mucofalk</w:t>
      </w:r>
      <w:proofErr w:type="spellEnd"/>
      <w:r w:rsidRPr="00D23892">
        <w:rPr>
          <w:rFonts w:ascii="Times New Roman" w:eastAsia="Times New Roman" w:hAnsi="Times New Roman" w:cs="Times New Roman"/>
          <w:lang w:val="lt-LT" w:eastAsia="lt-LT"/>
        </w:rPr>
        <w:t xml:space="preserve"> granulės yra smėlio spalvos su rudomis dalelėmis.</w:t>
      </w:r>
    </w:p>
    <w:p w:rsidR="005C6319" w:rsidRPr="00D23892" w:rsidRDefault="005C6319" w:rsidP="005C6319">
      <w:pPr>
        <w:spacing w:after="0" w:line="240" w:lineRule="auto"/>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Dėžutėje yra 20 paketėlių po 5 g. </w:t>
      </w:r>
    </w:p>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spacing w:after="0" w:line="240" w:lineRule="auto"/>
        <w:rPr>
          <w:rFonts w:ascii="Times New Roman" w:eastAsia="Times New Roman" w:hAnsi="Times New Roman" w:cs="Times New Roman"/>
          <w:b/>
          <w:lang w:val="lt-LT" w:eastAsia="lt-LT"/>
        </w:rPr>
      </w:pPr>
      <w:r w:rsidRPr="00D23892">
        <w:rPr>
          <w:rFonts w:ascii="Times New Roman" w:eastAsia="Times New Roman" w:hAnsi="Times New Roman" w:cs="Times New Roman"/>
          <w:b/>
          <w:bCs/>
          <w:noProof/>
          <w:lang w:val="lt-LT" w:eastAsia="lt-LT"/>
        </w:rPr>
        <w:t>Registruotojas</w:t>
      </w:r>
      <w:r w:rsidRPr="00D23892">
        <w:rPr>
          <w:rFonts w:ascii="Times New Roman" w:eastAsia="Times New Roman" w:hAnsi="Times New Roman" w:cs="Times New Roman"/>
          <w:b/>
          <w:lang w:val="lt-LT" w:eastAsia="lt-LT"/>
        </w:rPr>
        <w:t xml:space="preserve"> ir gamintojas</w:t>
      </w:r>
    </w:p>
    <w:p w:rsidR="005C6319" w:rsidRPr="00D23892" w:rsidRDefault="005C6319" w:rsidP="005C6319">
      <w:pPr>
        <w:spacing w:after="0" w:line="240" w:lineRule="auto"/>
        <w:jc w:val="both"/>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Dr. </w:t>
      </w:r>
      <w:proofErr w:type="spellStart"/>
      <w:r w:rsidRPr="00D23892">
        <w:rPr>
          <w:rFonts w:ascii="Times New Roman" w:eastAsia="Times New Roman" w:hAnsi="Times New Roman" w:cs="Times New Roman"/>
          <w:lang w:val="lt-LT" w:eastAsia="lt-LT"/>
        </w:rPr>
        <w:t>Falk</w:t>
      </w:r>
      <w:proofErr w:type="spellEnd"/>
      <w:r w:rsidRPr="00D23892">
        <w:rPr>
          <w:rFonts w:ascii="Times New Roman" w:eastAsia="Times New Roman" w:hAnsi="Times New Roman" w:cs="Times New Roman"/>
          <w:lang w:val="lt-LT" w:eastAsia="lt-LT"/>
        </w:rPr>
        <w:t xml:space="preserve"> </w:t>
      </w:r>
      <w:proofErr w:type="spellStart"/>
      <w:r w:rsidRPr="00D23892">
        <w:rPr>
          <w:rFonts w:ascii="Times New Roman" w:eastAsia="Times New Roman" w:hAnsi="Times New Roman" w:cs="Times New Roman"/>
          <w:lang w:val="lt-LT" w:eastAsia="lt-LT"/>
        </w:rPr>
        <w:t>Pharma</w:t>
      </w:r>
      <w:proofErr w:type="spellEnd"/>
      <w:r w:rsidRPr="00D23892">
        <w:rPr>
          <w:rFonts w:ascii="Times New Roman" w:eastAsia="Times New Roman" w:hAnsi="Times New Roman" w:cs="Times New Roman"/>
          <w:lang w:val="lt-LT" w:eastAsia="lt-LT"/>
        </w:rPr>
        <w:t xml:space="preserve"> </w:t>
      </w:r>
      <w:proofErr w:type="spellStart"/>
      <w:r w:rsidRPr="00D23892">
        <w:rPr>
          <w:rFonts w:ascii="Times New Roman" w:eastAsia="Times New Roman" w:hAnsi="Times New Roman" w:cs="Times New Roman"/>
          <w:lang w:val="lt-LT" w:eastAsia="lt-LT"/>
        </w:rPr>
        <w:t>GmbH</w:t>
      </w:r>
      <w:proofErr w:type="spellEnd"/>
    </w:p>
    <w:p w:rsidR="005C6319" w:rsidRPr="00D23892" w:rsidRDefault="005C6319" w:rsidP="005C6319">
      <w:pPr>
        <w:spacing w:after="0" w:line="240" w:lineRule="auto"/>
        <w:jc w:val="both"/>
        <w:rPr>
          <w:rFonts w:ascii="Times New Roman" w:eastAsia="Times New Roman" w:hAnsi="Times New Roman" w:cs="Times New Roman"/>
          <w:lang w:val="lt-LT" w:eastAsia="lt-LT"/>
        </w:rPr>
      </w:pPr>
      <w:proofErr w:type="spellStart"/>
      <w:r w:rsidRPr="00D23892">
        <w:rPr>
          <w:rFonts w:ascii="Times New Roman" w:eastAsia="Times New Roman" w:hAnsi="Times New Roman" w:cs="Times New Roman"/>
          <w:lang w:val="lt-LT" w:eastAsia="lt-LT"/>
        </w:rPr>
        <w:t>Leinenweberstr</w:t>
      </w:r>
      <w:proofErr w:type="spellEnd"/>
      <w:r w:rsidRPr="00D23892">
        <w:rPr>
          <w:rFonts w:ascii="Times New Roman" w:eastAsia="Times New Roman" w:hAnsi="Times New Roman" w:cs="Times New Roman"/>
          <w:lang w:val="lt-LT" w:eastAsia="lt-LT"/>
        </w:rPr>
        <w:t>. 5</w:t>
      </w:r>
    </w:p>
    <w:p w:rsidR="005C6319" w:rsidRPr="00D23892" w:rsidRDefault="005C6319" w:rsidP="005C6319">
      <w:pPr>
        <w:spacing w:after="0" w:line="240" w:lineRule="auto"/>
        <w:jc w:val="both"/>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79108 </w:t>
      </w:r>
      <w:proofErr w:type="spellStart"/>
      <w:r w:rsidRPr="00D23892">
        <w:rPr>
          <w:rFonts w:ascii="Times New Roman" w:eastAsia="Times New Roman" w:hAnsi="Times New Roman" w:cs="Times New Roman"/>
          <w:lang w:val="lt-LT" w:eastAsia="lt-LT"/>
        </w:rPr>
        <w:t>Freiburg</w:t>
      </w:r>
      <w:proofErr w:type="spellEnd"/>
    </w:p>
    <w:p w:rsidR="005C6319" w:rsidRPr="00D23892" w:rsidRDefault="005C6319" w:rsidP="005C6319">
      <w:pPr>
        <w:spacing w:after="0" w:line="240" w:lineRule="auto"/>
        <w:ind w:left="567" w:hanging="567"/>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Vokietija</w:t>
      </w:r>
    </w:p>
    <w:p w:rsidR="005C6319" w:rsidRPr="00D23892" w:rsidRDefault="005C6319" w:rsidP="005C6319">
      <w:pPr>
        <w:tabs>
          <w:tab w:val="left" w:pos="0"/>
        </w:tabs>
        <w:autoSpaceDE w:val="0"/>
        <w:autoSpaceDN w:val="0"/>
        <w:spacing w:after="0" w:line="240" w:lineRule="auto"/>
        <w:jc w:val="both"/>
        <w:rPr>
          <w:rFonts w:ascii="Times New Roman" w:eastAsia="Times New Roman" w:hAnsi="Times New Roman" w:cs="Times New Roman"/>
          <w:lang w:val="lt-LT" w:eastAsia="de-DE"/>
        </w:rPr>
      </w:pPr>
      <w:r w:rsidRPr="00D23892">
        <w:rPr>
          <w:rFonts w:ascii="Times New Roman" w:eastAsia="Times New Roman" w:hAnsi="Times New Roman" w:cs="Times New Roman"/>
          <w:lang w:val="lt-LT" w:eastAsia="lt-LT"/>
        </w:rPr>
        <w:t>Tel.: +49 (0)761/1514-0</w:t>
      </w:r>
    </w:p>
    <w:p w:rsidR="005C6319" w:rsidRPr="00D23892" w:rsidRDefault="005C6319" w:rsidP="005C6319">
      <w:pPr>
        <w:tabs>
          <w:tab w:val="left" w:pos="0"/>
        </w:tabs>
        <w:autoSpaceDE w:val="0"/>
        <w:autoSpaceDN w:val="0"/>
        <w:spacing w:after="0" w:line="240" w:lineRule="auto"/>
        <w:jc w:val="both"/>
        <w:rPr>
          <w:rFonts w:ascii="Times New Roman" w:eastAsia="Times New Roman" w:hAnsi="Times New Roman" w:cs="Times New Roman"/>
          <w:lang w:val="lt-LT" w:eastAsia="de-DE"/>
        </w:rPr>
      </w:pPr>
      <w:r w:rsidRPr="00D23892">
        <w:rPr>
          <w:rFonts w:ascii="Times New Roman" w:eastAsia="Times New Roman" w:hAnsi="Times New Roman" w:cs="Times New Roman"/>
          <w:lang w:val="lt-LT" w:eastAsia="lt-LT"/>
        </w:rPr>
        <w:t>Faksas: +49 (0)761/1514-321</w:t>
      </w:r>
    </w:p>
    <w:p w:rsidR="005C6319" w:rsidRPr="00D23892" w:rsidRDefault="005C6319" w:rsidP="005C6319">
      <w:pPr>
        <w:tabs>
          <w:tab w:val="left" w:pos="0"/>
        </w:tabs>
        <w:autoSpaceDE w:val="0"/>
        <w:autoSpaceDN w:val="0"/>
        <w:spacing w:after="0" w:line="240" w:lineRule="auto"/>
        <w:jc w:val="both"/>
        <w:rPr>
          <w:rFonts w:ascii="Times New Roman" w:eastAsia="Times New Roman" w:hAnsi="Times New Roman" w:cs="Times New Roman"/>
          <w:lang w:val="lt-LT" w:eastAsia="de-DE"/>
        </w:rPr>
      </w:pPr>
      <w:r w:rsidRPr="00D23892">
        <w:rPr>
          <w:rFonts w:ascii="Times New Roman" w:eastAsia="Times New Roman" w:hAnsi="Times New Roman" w:cs="Times New Roman"/>
          <w:lang w:val="lt-LT" w:eastAsia="lt-LT"/>
        </w:rPr>
        <w:t xml:space="preserve">El. paštas: </w:t>
      </w:r>
      <w:hyperlink r:id="rId6" w:history="1">
        <w:r w:rsidRPr="00D23892">
          <w:rPr>
            <w:rStyle w:val="Hipersaitas"/>
            <w:rFonts w:ascii="Times New Roman" w:eastAsia="Times New Roman" w:hAnsi="Times New Roman" w:cs="Times New Roman"/>
            <w:lang w:val="lt-LT" w:eastAsia="lt-LT"/>
          </w:rPr>
          <w:t>zentrale@drfalkpharma.de</w:t>
        </w:r>
      </w:hyperlink>
    </w:p>
    <w:p w:rsidR="005C6319" w:rsidRPr="00D23892" w:rsidRDefault="005C6319" w:rsidP="005C6319">
      <w:pPr>
        <w:tabs>
          <w:tab w:val="left" w:pos="0"/>
        </w:tabs>
        <w:autoSpaceDE w:val="0"/>
        <w:autoSpaceDN w:val="0"/>
        <w:spacing w:after="0" w:line="240" w:lineRule="auto"/>
        <w:ind w:firstLine="720"/>
        <w:jc w:val="both"/>
        <w:rPr>
          <w:rFonts w:ascii="Times New Roman" w:eastAsia="Times New Roman" w:hAnsi="Times New Roman" w:cs="Times New Roman"/>
          <w:lang w:val="lt-LT" w:eastAsia="lt-LT"/>
        </w:rPr>
      </w:pPr>
      <w:r w:rsidRPr="00D23892">
        <w:rPr>
          <w:rFonts w:ascii="Times New Roman" w:eastAsia="Times New Roman" w:hAnsi="Times New Roman" w:cs="Times New Roman"/>
          <w:lang w:val="lt-LT" w:eastAsia="lt-LT"/>
        </w:rPr>
        <w:t xml:space="preserve">   </w:t>
      </w:r>
    </w:p>
    <w:p w:rsidR="005C6319" w:rsidRPr="00D23892" w:rsidRDefault="005C6319" w:rsidP="005C6319">
      <w:pPr>
        <w:spacing w:after="0" w:line="240" w:lineRule="auto"/>
        <w:rPr>
          <w:rFonts w:ascii="Times New Roman" w:eastAsia="Times New Roman" w:hAnsi="Times New Roman" w:cs="Times New Roman"/>
          <w:noProof/>
          <w:lang w:val="lt-LT" w:eastAsia="lt-LT"/>
        </w:rPr>
      </w:pPr>
      <w:r w:rsidRPr="00D23892">
        <w:rPr>
          <w:rFonts w:ascii="Times New Roman" w:eastAsia="Times New Roman" w:hAnsi="Times New Roman" w:cs="Times New Roman"/>
          <w:noProof/>
          <w:lang w:val="lt-LT" w:eastAsia="lt-LT"/>
        </w:rPr>
        <w:t>Jeigu apie šį vaistą norite sužinoti daugiau, kreipkitės į vietinį registruotojo atstovą.</w:t>
      </w:r>
    </w:p>
    <w:p w:rsidR="005C6319" w:rsidRPr="00D23892" w:rsidRDefault="005C6319" w:rsidP="005C6319">
      <w:pPr>
        <w:numPr>
          <w:ilvl w:val="12"/>
          <w:numId w:val="0"/>
        </w:numPr>
        <w:spacing w:after="0" w:line="240" w:lineRule="auto"/>
        <w:ind w:right="-2"/>
        <w:rPr>
          <w:rFonts w:ascii="Times New Roman" w:eastAsia="Times New Roman" w:hAnsi="Times New Roman" w:cs="Times New Roman"/>
          <w:noProof/>
          <w:lang w:val="lt-LT" w:eastAsia="lt-LT"/>
        </w:rPr>
      </w:pPr>
    </w:p>
    <w:tbl>
      <w:tblPr>
        <w:tblW w:w="0" w:type="dxa"/>
        <w:tblInd w:w="-34" w:type="dxa"/>
        <w:tblLayout w:type="fixed"/>
        <w:tblLook w:val="04A0" w:firstRow="1" w:lastRow="0" w:firstColumn="1" w:lastColumn="0" w:noHBand="0" w:noVBand="1"/>
      </w:tblPr>
      <w:tblGrid>
        <w:gridCol w:w="4678"/>
      </w:tblGrid>
      <w:tr w:rsidR="005C6319" w:rsidRPr="009F2C6D" w:rsidTr="00D75DC2">
        <w:tc>
          <w:tcPr>
            <w:tcW w:w="4678" w:type="dxa"/>
          </w:tcPr>
          <w:p w:rsidR="005C6319" w:rsidRPr="00D23892" w:rsidRDefault="005C6319" w:rsidP="00D75DC2">
            <w:pPr>
              <w:spacing w:after="0" w:line="240" w:lineRule="auto"/>
              <w:rPr>
                <w:rFonts w:ascii="Times New Roman" w:eastAsia="Times New Roman" w:hAnsi="Times New Roman" w:cs="Times New Roman"/>
                <w:noProof/>
                <w:lang w:val="lt-LT"/>
              </w:rPr>
            </w:pPr>
            <w:r w:rsidRPr="00D23892">
              <w:rPr>
                <w:rFonts w:ascii="Times New Roman" w:eastAsia="Times New Roman" w:hAnsi="Times New Roman" w:cs="Times New Roman"/>
                <w:noProof/>
                <w:lang w:val="lt-LT"/>
              </w:rPr>
              <w:t>UAB Morfėjus</w:t>
            </w:r>
          </w:p>
          <w:p w:rsidR="005C6319" w:rsidRPr="00D23892" w:rsidRDefault="005C6319" w:rsidP="00D75DC2">
            <w:pPr>
              <w:spacing w:after="0" w:line="240" w:lineRule="auto"/>
              <w:rPr>
                <w:rFonts w:ascii="Times New Roman" w:eastAsia="Times New Roman" w:hAnsi="Times New Roman" w:cs="Times New Roman"/>
                <w:noProof/>
                <w:lang w:val="lt-LT"/>
              </w:rPr>
            </w:pPr>
            <w:r w:rsidRPr="00D23892">
              <w:rPr>
                <w:rFonts w:ascii="Times New Roman" w:eastAsia="Times New Roman" w:hAnsi="Times New Roman" w:cs="Times New Roman"/>
                <w:noProof/>
                <w:lang w:val="lt-LT"/>
              </w:rPr>
              <w:t>Žalgirio g. 93-42</w:t>
            </w:r>
          </w:p>
          <w:p w:rsidR="005C6319" w:rsidRPr="00D23892" w:rsidRDefault="005C6319" w:rsidP="00D75DC2">
            <w:pPr>
              <w:spacing w:after="0" w:line="240" w:lineRule="auto"/>
              <w:rPr>
                <w:rFonts w:ascii="Times New Roman" w:eastAsia="Times New Roman" w:hAnsi="Times New Roman" w:cs="Times New Roman"/>
                <w:noProof/>
                <w:lang w:val="lt-LT"/>
              </w:rPr>
            </w:pPr>
            <w:r w:rsidRPr="00D23892">
              <w:rPr>
                <w:rFonts w:ascii="Times New Roman" w:eastAsia="Times New Roman" w:hAnsi="Times New Roman" w:cs="Times New Roman"/>
                <w:noProof/>
                <w:lang w:val="lt-LT"/>
              </w:rPr>
              <w:t>LT-08218, Vilnius</w:t>
            </w:r>
          </w:p>
          <w:p w:rsidR="005C6319" w:rsidRPr="00D23892" w:rsidRDefault="005C6319" w:rsidP="00D75DC2">
            <w:pPr>
              <w:spacing w:after="0" w:line="240" w:lineRule="auto"/>
              <w:rPr>
                <w:rFonts w:ascii="Times New Roman" w:eastAsia="Times New Roman" w:hAnsi="Times New Roman" w:cs="Times New Roman"/>
                <w:noProof/>
                <w:lang w:val="lt-LT"/>
              </w:rPr>
            </w:pPr>
            <w:r w:rsidRPr="00D23892">
              <w:rPr>
                <w:rFonts w:ascii="Times New Roman" w:eastAsia="Times New Roman" w:hAnsi="Times New Roman" w:cs="Times New Roman"/>
                <w:noProof/>
                <w:lang w:val="lt-LT"/>
              </w:rPr>
              <w:t>Lietuva</w:t>
            </w:r>
          </w:p>
          <w:p w:rsidR="005C6319" w:rsidRPr="00D23892" w:rsidRDefault="005C6319" w:rsidP="00D75DC2">
            <w:pPr>
              <w:spacing w:after="0" w:line="240" w:lineRule="auto"/>
              <w:rPr>
                <w:rFonts w:ascii="Times New Roman" w:eastAsia="Times New Roman" w:hAnsi="Times New Roman" w:cs="Times New Roman"/>
                <w:noProof/>
                <w:lang w:val="lt-LT"/>
              </w:rPr>
            </w:pPr>
            <w:r w:rsidRPr="00D23892">
              <w:rPr>
                <w:rFonts w:ascii="Times New Roman" w:eastAsia="Times New Roman" w:hAnsi="Times New Roman" w:cs="Times New Roman"/>
                <w:noProof/>
                <w:lang w:val="lt-LT"/>
              </w:rPr>
              <w:t>Tel.: +370 5 2796328</w:t>
            </w:r>
          </w:p>
          <w:p w:rsidR="005C6319" w:rsidRPr="00D23892" w:rsidRDefault="005C6319" w:rsidP="00D75DC2">
            <w:pPr>
              <w:spacing w:after="0" w:line="240" w:lineRule="auto"/>
              <w:rPr>
                <w:rFonts w:ascii="Times New Roman" w:eastAsia="Times New Roman" w:hAnsi="Times New Roman" w:cs="Times New Roman"/>
                <w:noProof/>
                <w:lang w:val="lt-LT"/>
              </w:rPr>
            </w:pPr>
            <w:r w:rsidRPr="00D23892">
              <w:rPr>
                <w:rFonts w:ascii="Times New Roman" w:eastAsia="Times New Roman" w:hAnsi="Times New Roman" w:cs="Times New Roman"/>
                <w:noProof/>
                <w:lang w:val="lt-LT"/>
              </w:rPr>
              <w:t>El. paštas: info@morfejus.lt</w:t>
            </w:r>
          </w:p>
          <w:p w:rsidR="005C6319" w:rsidRPr="00D23892" w:rsidRDefault="005C6319" w:rsidP="00D75DC2">
            <w:pPr>
              <w:tabs>
                <w:tab w:val="left" w:pos="-720"/>
              </w:tabs>
              <w:suppressAutoHyphens/>
              <w:spacing w:after="0" w:line="240" w:lineRule="auto"/>
              <w:rPr>
                <w:rFonts w:ascii="Times New Roman" w:eastAsia="Times New Roman" w:hAnsi="Times New Roman" w:cs="Times New Roman"/>
                <w:lang w:val="lt-LT" w:eastAsia="lt-LT"/>
              </w:rPr>
            </w:pPr>
          </w:p>
        </w:tc>
      </w:tr>
    </w:tbl>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numPr>
          <w:ilvl w:val="12"/>
          <w:numId w:val="0"/>
        </w:numPr>
        <w:spacing w:after="0" w:line="240" w:lineRule="auto"/>
        <w:ind w:right="-2"/>
        <w:outlineLvl w:val="0"/>
        <w:rPr>
          <w:rFonts w:ascii="Times New Roman" w:eastAsia="Times New Roman" w:hAnsi="Times New Roman" w:cs="Times New Roman"/>
          <w:noProof/>
          <w:lang w:val="lt-LT" w:eastAsia="lt-LT"/>
        </w:rPr>
      </w:pPr>
      <w:bookmarkStart w:id="2" w:name="_Hlk126319143"/>
      <w:r w:rsidRPr="00D23892">
        <w:rPr>
          <w:rFonts w:ascii="Times New Roman" w:eastAsia="Times New Roman" w:hAnsi="Times New Roman" w:cs="Times New Roman"/>
          <w:b/>
          <w:bCs/>
          <w:noProof/>
          <w:lang w:val="lt-LT" w:eastAsia="lt-LT"/>
        </w:rPr>
        <w:t xml:space="preserve">Šis pakuotės </w:t>
      </w:r>
      <w:r w:rsidRPr="00D23892">
        <w:rPr>
          <w:rFonts w:ascii="Times New Roman" w:eastAsia="Times New Roman" w:hAnsi="Times New Roman" w:cs="Times New Roman"/>
          <w:b/>
          <w:noProof/>
          <w:lang w:val="lt-LT" w:eastAsia="lt-LT"/>
        </w:rPr>
        <w:t>lapelis paskutinį kartą peržiūrėtas</w:t>
      </w:r>
      <w:r>
        <w:rPr>
          <w:rFonts w:ascii="Times New Roman" w:eastAsia="Times New Roman" w:hAnsi="Times New Roman" w:cs="Times New Roman"/>
          <w:b/>
          <w:noProof/>
          <w:lang w:val="lt-LT" w:eastAsia="lt-LT"/>
        </w:rPr>
        <w:t xml:space="preserve"> 2025-02-11.</w:t>
      </w:r>
    </w:p>
    <w:bookmarkEnd w:id="2"/>
    <w:p w:rsidR="005C6319" w:rsidRPr="00D23892" w:rsidRDefault="005C6319" w:rsidP="005C6319">
      <w:pPr>
        <w:spacing w:after="0" w:line="240" w:lineRule="auto"/>
        <w:rPr>
          <w:rFonts w:ascii="Times New Roman" w:eastAsia="Times New Roman" w:hAnsi="Times New Roman" w:cs="Times New Roman"/>
          <w:lang w:val="lt-LT" w:eastAsia="lt-LT"/>
        </w:rPr>
      </w:pPr>
    </w:p>
    <w:p w:rsidR="005C6319" w:rsidRPr="00D23892" w:rsidRDefault="005C6319" w:rsidP="005C6319">
      <w:pPr>
        <w:numPr>
          <w:ilvl w:val="12"/>
          <w:numId w:val="0"/>
        </w:numPr>
        <w:spacing w:after="0" w:line="240" w:lineRule="auto"/>
        <w:ind w:right="-2"/>
        <w:rPr>
          <w:rFonts w:ascii="Times New Roman" w:eastAsia="Times New Roman" w:hAnsi="Times New Roman" w:cs="Times New Roman"/>
          <w:b/>
          <w:noProof/>
          <w:snapToGrid w:val="0"/>
          <w:szCs w:val="24"/>
          <w:lang w:val="lt-LT"/>
        </w:rPr>
      </w:pPr>
      <w:r w:rsidRPr="00D23892">
        <w:rPr>
          <w:rFonts w:ascii="Times New Roman" w:eastAsia="Times New Roman" w:hAnsi="Times New Roman" w:cs="Times New Roman"/>
          <w:b/>
          <w:noProof/>
          <w:snapToGrid w:val="0"/>
          <w:szCs w:val="24"/>
          <w:lang w:val="lt-LT"/>
        </w:rPr>
        <w:t>Kiti informacijos šaltiniai</w:t>
      </w:r>
    </w:p>
    <w:p w:rsidR="005C6319" w:rsidRPr="00D23892" w:rsidRDefault="005C6319" w:rsidP="005C6319">
      <w:pPr>
        <w:numPr>
          <w:ilvl w:val="12"/>
          <w:numId w:val="0"/>
        </w:numPr>
        <w:spacing w:after="0" w:line="240" w:lineRule="auto"/>
        <w:ind w:right="-2"/>
        <w:rPr>
          <w:rFonts w:ascii="Times New Roman" w:eastAsia="Times New Roman" w:hAnsi="Times New Roman" w:cs="Times New Roman"/>
          <w:b/>
          <w:snapToGrid w:val="0"/>
          <w:szCs w:val="24"/>
          <w:lang w:val="lt-LT"/>
        </w:rPr>
      </w:pPr>
    </w:p>
    <w:p w:rsidR="005C6319" w:rsidRPr="002E1F5E" w:rsidRDefault="005C6319" w:rsidP="005C6319">
      <w:pPr>
        <w:numPr>
          <w:ilvl w:val="12"/>
          <w:numId w:val="0"/>
        </w:numPr>
        <w:spacing w:after="0" w:line="240" w:lineRule="auto"/>
        <w:ind w:right="-2"/>
        <w:rPr>
          <w:rFonts w:ascii="Times New Roman" w:eastAsia="Times New Roman" w:hAnsi="Times New Roman" w:cs="Times New Roman"/>
          <w:snapToGrid w:val="0"/>
          <w:szCs w:val="20"/>
          <w:lang w:val="lt-LT"/>
        </w:rPr>
      </w:pPr>
      <w:r w:rsidRPr="002E1F5E">
        <w:rPr>
          <w:rFonts w:ascii="Times New Roman" w:eastAsia="Times New Roman" w:hAnsi="Times New Roman" w:cs="Times New Roman"/>
          <w:snapToGrid w:val="0"/>
          <w:szCs w:val="20"/>
          <w:lang w:val="lt-LT"/>
        </w:rPr>
        <w:t xml:space="preserve">Išsami informacija apie šį vaistą pateikiama Valstybinės vaistų kontrolės tarnybos prie Lietuvos Respublikos sveikatos apsaugos ministerijos tinklalapyje </w:t>
      </w:r>
      <w:hyperlink r:id="rId7" w:history="1">
        <w:r w:rsidRPr="00645DB3">
          <w:rPr>
            <w:rStyle w:val="Hipersaitas"/>
            <w:rFonts w:ascii="Times New Roman" w:eastAsia="Times New Roman" w:hAnsi="Times New Roman" w:cs="Times New Roman"/>
            <w:lang w:val="lt-LT" w:eastAsia="x-none"/>
          </w:rPr>
          <w:t>https://vvkt.lrv.lt/lt/</w:t>
        </w:r>
      </w:hyperlink>
      <w:r>
        <w:rPr>
          <w:rFonts w:ascii="Times New Roman" w:eastAsia="Times New Roman" w:hAnsi="Times New Roman" w:cs="Times New Roman"/>
          <w:lang w:val="lt-LT" w:eastAsia="x-none"/>
        </w:rPr>
        <w:t>.</w:t>
      </w:r>
    </w:p>
    <w:p w:rsidR="005C6319" w:rsidRPr="00D23892" w:rsidRDefault="005C6319" w:rsidP="005C6319">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rsidR="005C6319" w:rsidRPr="00D23892" w:rsidRDefault="005C6319" w:rsidP="005C6319">
      <w:pPr>
        <w:rPr>
          <w:lang w:val="lt-LT"/>
        </w:rPr>
      </w:pPr>
    </w:p>
    <w:bookmarkEnd w:id="0"/>
    <w:p w:rsidR="005C6319" w:rsidRPr="00D23892" w:rsidRDefault="005C6319" w:rsidP="005C6319">
      <w:pPr>
        <w:spacing w:after="0" w:line="240" w:lineRule="auto"/>
        <w:rPr>
          <w:rFonts w:ascii="Times New Roman" w:eastAsia="Times New Roman" w:hAnsi="Times New Roman" w:cs="Times New Roman"/>
          <w:noProof/>
          <w:color w:val="0000FF"/>
          <w:lang w:val="lt-LT" w:eastAsia="x-none"/>
        </w:rPr>
      </w:pPr>
    </w:p>
    <w:p w:rsidR="005C6319" w:rsidRPr="00D23892" w:rsidRDefault="005C6319" w:rsidP="005C6319">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rsidR="005C6319" w:rsidRPr="00D23892" w:rsidRDefault="005C6319" w:rsidP="005C6319">
      <w:pPr>
        <w:rPr>
          <w:lang w:val="lt-LT"/>
        </w:rPr>
      </w:pPr>
    </w:p>
    <w:p w:rsidR="005C6319" w:rsidRPr="00D23892" w:rsidRDefault="005C6319" w:rsidP="005C6319">
      <w:pPr>
        <w:spacing w:after="0" w:line="240" w:lineRule="auto"/>
        <w:rPr>
          <w:rFonts w:ascii="Times New Roman" w:eastAsia="Times New Roman" w:hAnsi="Times New Roman" w:cs="Times New Roman"/>
          <w:noProof/>
          <w:color w:val="0000FF"/>
          <w:lang w:val="lt-LT" w:eastAsia="x-none"/>
        </w:rPr>
      </w:pPr>
    </w:p>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F3B33"/>
    <w:multiLevelType w:val="hybridMultilevel"/>
    <w:tmpl w:val="95DA4582"/>
    <w:lvl w:ilvl="0" w:tplc="D1A8934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4E6744"/>
    <w:multiLevelType w:val="hybridMultilevel"/>
    <w:tmpl w:val="EB42EAF0"/>
    <w:lvl w:ilvl="0" w:tplc="5A2CDDB6">
      <w:start w:val="1"/>
      <w:numFmt w:val="bullet"/>
      <w:lvlText w:val="-"/>
      <w:lvlJc w:val="left"/>
      <w:pPr>
        <w:tabs>
          <w:tab w:val="num" w:pos="284"/>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A14F85"/>
    <w:multiLevelType w:val="hybridMultilevel"/>
    <w:tmpl w:val="D49C1D48"/>
    <w:lvl w:ilvl="0" w:tplc="5A2CDDB6">
      <w:start w:val="1"/>
      <w:numFmt w:val="bullet"/>
      <w:lvlText w:val="-"/>
      <w:lvlJc w:val="left"/>
      <w:pPr>
        <w:tabs>
          <w:tab w:val="num" w:pos="284"/>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EF75EF"/>
    <w:multiLevelType w:val="hybridMultilevel"/>
    <w:tmpl w:val="871CDDDA"/>
    <w:lvl w:ilvl="0" w:tplc="5A2CDDB6">
      <w:start w:val="1"/>
      <w:numFmt w:val="bullet"/>
      <w:lvlText w:val="-"/>
      <w:lvlJc w:val="left"/>
      <w:pPr>
        <w:tabs>
          <w:tab w:val="num" w:pos="284"/>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19"/>
    <w:rsid w:val="00072F85"/>
    <w:rsid w:val="000A5E72"/>
    <w:rsid w:val="000A7B60"/>
    <w:rsid w:val="00181364"/>
    <w:rsid w:val="002945D9"/>
    <w:rsid w:val="00305C48"/>
    <w:rsid w:val="003362C6"/>
    <w:rsid w:val="00497D4D"/>
    <w:rsid w:val="005C6319"/>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EA25B-F94F-41DF-8A08-1D00D0EF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6319"/>
    <w:rPr>
      <w:lang w:val="en-US"/>
    </w:rPr>
  </w:style>
  <w:style w:type="paragraph" w:styleId="Antrat4">
    <w:name w:val="heading 4"/>
    <w:basedOn w:val="prastasis"/>
    <w:next w:val="prastasis"/>
    <w:link w:val="Antrat4Diagrama"/>
    <w:uiPriority w:val="9"/>
    <w:semiHidden/>
    <w:unhideWhenUsed/>
    <w:qFormat/>
    <w:rsid w:val="005C631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5C6319"/>
    <w:rPr>
      <w:rFonts w:asciiTheme="majorHAnsi" w:eastAsiaTheme="majorEastAsia" w:hAnsiTheme="majorHAnsi" w:cstheme="majorBidi"/>
      <w:i/>
      <w:iCs/>
      <w:color w:val="2E74B5" w:themeColor="accent1" w:themeShade="BF"/>
      <w:lang w:val="en-US"/>
    </w:rPr>
  </w:style>
  <w:style w:type="character" w:styleId="Hipersaitas">
    <w:name w:val="Hyperlink"/>
    <w:uiPriority w:val="99"/>
    <w:rsid w:val="005C6319"/>
    <w:rPr>
      <w:color w:val="0000FF"/>
      <w:u w:val="single"/>
    </w:rPr>
  </w:style>
  <w:style w:type="paragraph" w:styleId="Sraopastraipa">
    <w:name w:val="List Paragraph"/>
    <w:basedOn w:val="prastasis"/>
    <w:uiPriority w:val="34"/>
    <w:qFormat/>
    <w:rsid w:val="005C6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entrale@drfalkpharma.de"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8996</Words>
  <Characters>5129</Characters>
  <Application>Microsoft Office Word</Application>
  <DocSecurity>0</DocSecurity>
  <Lines>42</Lines>
  <Paragraphs>28</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    1.	Kas yra Mucofalk ir kam jis vartojamas </vt:lpstr>
      <vt:lpstr>    2.	Kas žinotina prieš vartojant Mucofalk  </vt:lpstr>
      <vt:lpstr>        Mucofalk vartoti draudžiama:</vt:lpstr>
      <vt:lpstr>        Įspėjimai ir atsargumo priemonės</vt:lpstr>
      <vt:lpstr>        Mucofalk vartojimas su maistu ir gėrimais</vt:lpstr>
      <vt:lpstr>        Nėštumas ir žindymo laikotarpis</vt:lpstr>
      <vt:lpstr>        Vairavimas ir mechanizmų valdymas</vt:lpstr>
      <vt:lpstr>        Mucofalk sudėtyje yra natrio ir sacharozės</vt:lpstr>
      <vt:lpstr>    3.	Kaip vartoti Mucofalk </vt:lpstr>
      <vt:lpstr>        Ką daryti pavartojus per didelę Mucofalk dozę</vt:lpstr>
      <vt:lpstr>        Pamiršus pavartoti Mucofalk </vt:lpstr>
      <vt:lpstr>        Nustojus vartoti Mucofalk </vt:lpstr>
      <vt:lpstr>    4.	Galimas šalutinis poveikis</vt:lpstr>
      <vt:lpstr>    5.	Kaip laikyti Mucofalk  </vt:lpstr>
      <vt:lpstr>    6.	Pakuotės turinys ir kita informacija</vt:lpstr>
      <vt:lpstr>Šis pakuotės lapelis paskutinį kartą peržiūrėtas 2025-02-11.</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2025-02-11T11:46:00Z</dcterms:created>
  <dcterms:modified xsi:type="dcterms:W3CDTF">2025-02-11T11:46:00Z</dcterms:modified>
</cp:coreProperties>
</file>