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12" w:rsidRDefault="00DB3512" w:rsidP="00DB351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eastAsia="x-none"/>
        </w:rPr>
      </w:pPr>
      <w:bookmarkStart w:id="0" w:name="_Toc129243263"/>
      <w:bookmarkStart w:id="1" w:name="_Toc129243138"/>
      <w:r>
        <w:rPr>
          <w:rFonts w:ascii="Times New Roman" w:hAnsi="Times New Roman"/>
          <w:b/>
        </w:rPr>
        <w:t>Pakuotės lapelis:</w:t>
      </w:r>
      <w:r>
        <w:rPr>
          <w:rFonts w:ascii="Times New Roman" w:hAnsi="Times New Roman"/>
          <w:b/>
          <w:bCs/>
          <w:iCs/>
          <w:szCs w:val="24"/>
        </w:rPr>
        <w:t xml:space="preserve"> </w:t>
      </w:r>
      <w:r>
        <w:rPr>
          <w:rFonts w:ascii="Times New Roman" w:hAnsi="Times New Roman"/>
          <w:b/>
        </w:rPr>
        <w:t>informacija vartotojui</w:t>
      </w:r>
      <w:bookmarkEnd w:id="0"/>
      <w:bookmarkEnd w:id="1"/>
    </w:p>
    <w:p w:rsidR="00DB3512" w:rsidRDefault="00DB3512" w:rsidP="00DB351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Cianokobalaminas</w:t>
      </w:r>
      <w:proofErr w:type="spellEnd"/>
      <w:r>
        <w:rPr>
          <w:rFonts w:ascii="Times New Roman" w:eastAsia="Calibri" w:hAnsi="Times New Roman" w:cs="Times New Roman"/>
          <w:b/>
        </w:rPr>
        <w:t xml:space="preserve"> SANITAS 500 </w:t>
      </w:r>
      <w:proofErr w:type="spellStart"/>
      <w:r>
        <w:rPr>
          <w:rFonts w:ascii="Times New Roman" w:eastAsia="Calibri" w:hAnsi="Times New Roman" w:cs="Times New Roman"/>
          <w:b/>
        </w:rPr>
        <w:t>mikrogramų</w:t>
      </w:r>
      <w:proofErr w:type="spellEnd"/>
      <w:r>
        <w:rPr>
          <w:rFonts w:ascii="Times New Roman" w:eastAsia="Calibri" w:hAnsi="Times New Roman" w:cs="Times New Roman"/>
          <w:b/>
        </w:rPr>
        <w:t>/ml injekcinis tirpalas</w:t>
      </w:r>
    </w:p>
    <w:p w:rsidR="00DB3512" w:rsidRDefault="00DB3512" w:rsidP="00DB351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Cianokobalaminas</w:t>
      </w:r>
      <w:proofErr w:type="spellEnd"/>
    </w:p>
    <w:p w:rsidR="00DB3512" w:rsidRDefault="00DB3512" w:rsidP="00DB351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Atidžiai perskaitykite visą šį lapelį, prieš pradėdami vartoti vaistą, nes jame pateikiama Jums svarbi informacija.</w:t>
      </w:r>
    </w:p>
    <w:p w:rsidR="00DB3512" w:rsidRDefault="00DB3512" w:rsidP="00DB351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Neišmeskite šio lapelio, nes vėl gali prireikti jį perskaityti.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DB3512" w:rsidRDefault="00DB3512" w:rsidP="00DB351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kiltų daugiau klausimų, kreipkitės į gydytoją arba vaistininką.</w:t>
      </w:r>
    </w:p>
    <w:p w:rsidR="00DB3512" w:rsidRDefault="00DB3512" w:rsidP="00DB3512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-</w:t>
      </w:r>
      <w:r>
        <w:rPr>
          <w:rFonts w:ascii="Times New Roman" w:eastAsia="Times New Roman" w:hAnsi="Times New Roman" w:cs="Times New Roman"/>
          <w:snapToGrid w:val="0"/>
          <w:szCs w:val="24"/>
        </w:rPr>
        <w:tab/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Šis vaistas skirtas tik Jums, todėl kitiems žmonėms jo duoti negalima.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Vaistas gali jiems pakenkti (net tiems, kurių ligos požymiai yra tokie patys kaip Jūsų).</w:t>
      </w:r>
      <w:r>
        <w:rPr>
          <w:rFonts w:ascii="Times New Roman" w:eastAsia="Times New Roman" w:hAnsi="Times New Roman" w:cs="Times New Roman"/>
          <w:snapToGrid w:val="0"/>
          <w:color w:val="008000"/>
          <w:szCs w:val="24"/>
        </w:rPr>
        <w:t xml:space="preserve"> </w:t>
      </w:r>
    </w:p>
    <w:p w:rsidR="00DB3512" w:rsidRDefault="00DB3512" w:rsidP="00DB351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 (net jeigu jis šiame lapelyje nenurodytas), kreipkitės į gydytoją arba vaistininką. Žr. 4 skyrių.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DB3512" w:rsidRDefault="00DB3512" w:rsidP="00DB351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</w:rPr>
        <w:t>Cianokobalaminas</w:t>
      </w:r>
      <w:proofErr w:type="spellEnd"/>
      <w:r>
        <w:rPr>
          <w:rFonts w:ascii="Times New Roman" w:eastAsia="Calibri" w:hAnsi="Times New Roman" w:cs="Times New Roman"/>
        </w:rPr>
        <w:t xml:space="preserve"> SANITAS ir kam jis vartojamas</w:t>
      </w:r>
    </w:p>
    <w:p w:rsidR="00DB3512" w:rsidRDefault="00DB3512" w:rsidP="00DB351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</w:rPr>
        <w:t>Cianokobalaminas</w:t>
      </w:r>
      <w:proofErr w:type="spellEnd"/>
      <w:r>
        <w:rPr>
          <w:rFonts w:ascii="Times New Roman" w:eastAsia="Calibri" w:hAnsi="Times New Roman" w:cs="Times New Roman"/>
        </w:rPr>
        <w:t xml:space="preserve"> SANITAS</w:t>
      </w:r>
    </w:p>
    <w:p w:rsidR="00DB3512" w:rsidRDefault="00DB3512" w:rsidP="00DB351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</w:rPr>
        <w:t>Cianokobalaminas</w:t>
      </w:r>
      <w:proofErr w:type="spellEnd"/>
      <w:r>
        <w:rPr>
          <w:rFonts w:ascii="Times New Roman" w:eastAsia="Calibri" w:hAnsi="Times New Roman" w:cs="Times New Roman"/>
        </w:rPr>
        <w:t xml:space="preserve"> SANITAS</w:t>
      </w:r>
    </w:p>
    <w:p w:rsidR="00DB3512" w:rsidRDefault="00DB3512" w:rsidP="00DB351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>
        <w:rPr>
          <w:rFonts w:ascii="Times New Roman" w:eastAsia="Calibri" w:hAnsi="Times New Roman" w:cs="Times New Roman"/>
        </w:rPr>
        <w:tab/>
        <w:t>Galimas šalutinis poveikis</w:t>
      </w:r>
    </w:p>
    <w:p w:rsidR="00DB3512" w:rsidRDefault="00DB3512" w:rsidP="00DB351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</w:t>
      </w:r>
      <w:r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</w:rPr>
        <w:t>Cianokobalaminas</w:t>
      </w:r>
      <w:proofErr w:type="spellEnd"/>
      <w:r>
        <w:rPr>
          <w:rFonts w:ascii="Times New Roman" w:eastAsia="Calibri" w:hAnsi="Times New Roman" w:cs="Times New Roman"/>
        </w:rPr>
        <w:t xml:space="preserve"> SANITAS</w:t>
      </w:r>
    </w:p>
    <w:p w:rsidR="00DB3512" w:rsidRDefault="00DB3512" w:rsidP="00DB3512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</w:t>
      </w:r>
      <w:r>
        <w:rPr>
          <w:rFonts w:ascii="Times New Roman" w:eastAsia="Calibri" w:hAnsi="Times New Roman" w:cs="Times New Roman"/>
        </w:rPr>
        <w:tab/>
        <w:t>Pakuotės turinys ir kita informacija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2" w:name="_Toc129243264"/>
      <w:bookmarkStart w:id="3" w:name="_Toc129243139"/>
      <w:r>
        <w:rPr>
          <w:rFonts w:ascii="Times New Roman" w:eastAsia="Calibri" w:hAnsi="Times New Roman" w:cs="Times New Roman"/>
          <w:b/>
        </w:rPr>
        <w:t>1.</w:t>
      </w:r>
      <w:r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  <w:b/>
        </w:rPr>
        <w:t>Cianokobalaminas</w:t>
      </w:r>
      <w:proofErr w:type="spellEnd"/>
      <w:r>
        <w:rPr>
          <w:rFonts w:ascii="Times New Roman" w:eastAsia="Calibri" w:hAnsi="Times New Roman" w:cs="Times New Roman"/>
          <w:b/>
        </w:rPr>
        <w:t xml:space="preserve"> SANITAS ir kam jis vartojamas</w:t>
      </w:r>
    </w:p>
    <w:bookmarkEnd w:id="2"/>
    <w:bookmarkEnd w:id="3"/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</w:rPr>
        <w:t>C</w:t>
      </w:r>
      <w:r>
        <w:rPr>
          <w:rFonts w:ascii="Times New Roman" w:eastAsia="Calibri" w:hAnsi="Times New Roman" w:cs="Times New Roman"/>
          <w:bCs/>
          <w:iCs/>
        </w:rPr>
        <w:t>ianokobalaminas</w:t>
      </w:r>
      <w:proofErr w:type="spellEnd"/>
      <w:r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</w:rPr>
        <w:t>SANITAS</w:t>
      </w:r>
      <w:r>
        <w:rPr>
          <w:rFonts w:ascii="Times New Roman" w:eastAsia="Calibri" w:hAnsi="Times New Roman" w:cs="Times New Roman"/>
          <w:bCs/>
          <w:iCs/>
        </w:rPr>
        <w:t xml:space="preserve"> </w:t>
      </w:r>
      <w:r>
        <w:rPr>
          <w:rFonts w:ascii="Times New Roman" w:eastAsia="Calibri" w:hAnsi="Times New Roman" w:cs="Times New Roman"/>
        </w:rPr>
        <w:t xml:space="preserve">yra </w:t>
      </w:r>
      <w:proofErr w:type="spellStart"/>
      <w:r>
        <w:rPr>
          <w:rFonts w:ascii="Times New Roman" w:eastAsia="Calibri" w:hAnsi="Times New Roman" w:cs="Times New Roman"/>
          <w:color w:val="000000"/>
        </w:rPr>
        <w:t>antianeminis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vitaminas.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Jo vartojama į</w:t>
      </w:r>
      <w:r>
        <w:rPr>
          <w:rFonts w:ascii="Times New Roman" w:eastAsia="Calibri" w:hAnsi="Times New Roman" w:cs="Times New Roman"/>
          <w:color w:val="000000"/>
        </w:rPr>
        <w:t xml:space="preserve">vairių priežasčių sukelto vitamino </w:t>
      </w:r>
      <w:r>
        <w:rPr>
          <w:rFonts w:ascii="Times New Roman" w:eastAsia="Calibri" w:hAnsi="Times New Roman" w:cs="Times New Roman"/>
          <w:smallCaps/>
          <w:color w:val="000000"/>
        </w:rPr>
        <w:t>b</w:t>
      </w:r>
      <w:r>
        <w:rPr>
          <w:rFonts w:ascii="Times New Roman" w:eastAsia="Calibri" w:hAnsi="Times New Roman" w:cs="Times New Roman"/>
          <w:smallCaps/>
          <w:color w:val="000000"/>
          <w:vertAlign w:val="subscript"/>
        </w:rPr>
        <w:t>12</w:t>
      </w:r>
      <w:r>
        <w:rPr>
          <w:rFonts w:ascii="Times New Roman" w:eastAsia="Calibri" w:hAnsi="Times New Roman" w:cs="Times New Roman"/>
          <w:smallCaps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trūkumo (pvz., dėl vitamino B</w:t>
      </w:r>
      <w:r>
        <w:rPr>
          <w:rFonts w:ascii="Times New Roman" w:eastAsia="Calibri" w:hAnsi="Times New Roman" w:cs="Times New Roman"/>
          <w:smallCaps/>
          <w:color w:val="000000"/>
          <w:vertAlign w:val="subscript"/>
        </w:rPr>
        <w:t>12</w:t>
      </w:r>
      <w:r>
        <w:rPr>
          <w:rFonts w:ascii="Times New Roman" w:eastAsia="Calibri" w:hAnsi="Times New Roman" w:cs="Times New Roman"/>
          <w:color w:val="000000"/>
        </w:rPr>
        <w:t xml:space="preserve"> stokos maiste, sergant tam tikra mažakraujyste (</w:t>
      </w:r>
      <w:proofErr w:type="spellStart"/>
      <w:r>
        <w:rPr>
          <w:rFonts w:ascii="Times New Roman" w:eastAsia="Calibri" w:hAnsi="Times New Roman" w:cs="Times New Roman"/>
          <w:color w:val="000000"/>
        </w:rPr>
        <w:t>hiperchromine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makrocitine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megaloblastine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anemija), po skrandžio šalinimo operacijos) gydymui ir profilaktikai.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4" w:name="_Toc129243265"/>
      <w:bookmarkStart w:id="5" w:name="_Toc129243140"/>
      <w:r>
        <w:rPr>
          <w:rFonts w:ascii="Times New Roman" w:eastAsia="Calibri" w:hAnsi="Times New Roman" w:cs="Times New Roman"/>
          <w:b/>
        </w:rPr>
        <w:t>2.</w:t>
      </w:r>
      <w:r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b/>
        </w:rPr>
        <w:t>Cianokobalaminas</w:t>
      </w:r>
      <w:proofErr w:type="spellEnd"/>
      <w:r>
        <w:rPr>
          <w:rFonts w:ascii="Times New Roman" w:eastAsia="Calibri" w:hAnsi="Times New Roman" w:cs="Times New Roman"/>
          <w:b/>
        </w:rPr>
        <w:t xml:space="preserve"> SANITAS</w:t>
      </w:r>
    </w:p>
    <w:bookmarkEnd w:id="4"/>
    <w:bookmarkEnd w:id="5"/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Cianokobalaminas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SANITAS vartoti negalima:</w:t>
      </w:r>
    </w:p>
    <w:p w:rsidR="00DB3512" w:rsidRDefault="00DB3512" w:rsidP="00DB351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7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jeigu yra alergija  </w:t>
      </w:r>
      <w:proofErr w:type="spellStart"/>
      <w:r>
        <w:rPr>
          <w:rFonts w:ascii="Times New Roman" w:eastAsia="Calibri" w:hAnsi="Times New Roman" w:cs="Times New Roman"/>
        </w:rPr>
        <w:t>cianokobalaminui</w:t>
      </w:r>
      <w:proofErr w:type="spellEnd"/>
      <w:r>
        <w:rPr>
          <w:rFonts w:ascii="Times New Roman" w:eastAsia="Calibri" w:hAnsi="Times New Roman" w:cs="Times New Roman"/>
        </w:rPr>
        <w:t xml:space="preserve"> arba bet kuriai pagalbinei šio vaisto medžiagai(jos išvardytos 6 skyriuje);</w:t>
      </w:r>
    </w:p>
    <w:p w:rsidR="00DB3512" w:rsidRDefault="00DB3512" w:rsidP="00DB351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sergama kepenų ligomis.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  <w:bCs/>
        </w:rPr>
        <w:t>Cianokobalminas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SANITAS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:rsidR="00DB3512" w:rsidRDefault="00DB3512" w:rsidP="00DB351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Vitamino B </w:t>
      </w:r>
      <w:r>
        <w:rPr>
          <w:rFonts w:ascii="Times New Roman" w:eastAsia="Calibri" w:hAnsi="Times New Roman" w:cs="Times New Roman"/>
          <w:color w:val="000000"/>
          <w:vertAlign w:val="subscript"/>
        </w:rPr>
        <w:t>12</w:t>
      </w:r>
      <w:r>
        <w:rPr>
          <w:rFonts w:ascii="Times New Roman" w:eastAsia="Calibri" w:hAnsi="Times New Roman" w:cs="Times New Roman"/>
          <w:color w:val="000000"/>
        </w:rPr>
        <w:t xml:space="preserve"> negalima maišyti su </w:t>
      </w:r>
      <w:r>
        <w:rPr>
          <w:rFonts w:ascii="Times New Roman" w:eastAsia="Calibri" w:hAnsi="Times New Roman" w:cs="Times New Roman"/>
          <w:smallCaps/>
          <w:color w:val="000000"/>
        </w:rPr>
        <w:t>b</w:t>
      </w:r>
      <w:r>
        <w:rPr>
          <w:rFonts w:ascii="Times New Roman" w:eastAsia="Calibri" w:hAnsi="Times New Roman" w:cs="Times New Roman"/>
          <w:smallCaps/>
          <w:color w:val="000000"/>
          <w:vertAlign w:val="subscript"/>
        </w:rPr>
        <w:t>1</w:t>
      </w:r>
      <w:r>
        <w:rPr>
          <w:rFonts w:ascii="Times New Roman" w:eastAsia="Calibri" w:hAnsi="Times New Roman" w:cs="Times New Roman"/>
          <w:smallCaps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ir B</w:t>
      </w:r>
      <w:r>
        <w:rPr>
          <w:rFonts w:ascii="Times New Roman" w:eastAsia="Calibri" w:hAnsi="Times New Roman" w:cs="Times New Roman"/>
          <w:color w:val="000000"/>
          <w:vertAlign w:val="subscript"/>
        </w:rPr>
        <w:t>6</w:t>
      </w:r>
      <w:r>
        <w:rPr>
          <w:rFonts w:ascii="Times New Roman" w:eastAsia="Calibri" w:hAnsi="Times New Roman" w:cs="Times New Roman"/>
          <w:color w:val="000000"/>
        </w:rPr>
        <w:t xml:space="preserve"> viename švirkšte, nes kobaltas skatina abiejų vitaminų irimą ir sustiprina tiamino alergizuojamąjį poveikį.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Nėštumas ir žindymo laikotarpis</w:t>
      </w:r>
    </w:p>
    <w:p w:rsidR="00DB3512" w:rsidRDefault="00DB3512" w:rsidP="00DB351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Jeigu esate nėščia, žindote kūdikį, manote, kad galbūt esate nėščia, arba planuojate pastoti, tai prieš vartodama šį vaistą, pasitarkite su gydytoju arba vaistininku.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 xml:space="preserve">Nėštumas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Tyrimų su žmonėmis arba laboratoriniais gyvūnais neatlikta, tačiau apie vitamino B</w:t>
      </w:r>
      <w:r>
        <w:rPr>
          <w:rFonts w:ascii="Times New Roman" w:eastAsia="Calibri" w:hAnsi="Times New Roman" w:cs="Times New Roman"/>
          <w:vertAlign w:val="subscript"/>
        </w:rPr>
        <w:t>12</w:t>
      </w:r>
      <w:r>
        <w:rPr>
          <w:rFonts w:ascii="Times New Roman" w:eastAsia="Calibri" w:hAnsi="Times New Roman" w:cs="Times New Roman"/>
        </w:rPr>
        <w:t xml:space="preserve"> neigiamą įtaką nėščiajai arba vaisiui, vartojant jį kiekiais, neviršijančiais paros poreikio, duomenų nėra.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Žindymas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Tyrimų su žmonėmis arba laboratoriniais gyvūnais neatlikta, tačiau apie vitamino B</w:t>
      </w:r>
      <w:r>
        <w:rPr>
          <w:rFonts w:ascii="Times New Roman" w:eastAsia="Calibri" w:hAnsi="Times New Roman" w:cs="Times New Roman"/>
          <w:vertAlign w:val="subscript"/>
        </w:rPr>
        <w:t>12</w:t>
      </w:r>
      <w:r>
        <w:rPr>
          <w:rFonts w:ascii="Times New Roman" w:eastAsia="Calibri" w:hAnsi="Times New Roman" w:cs="Times New Roman"/>
        </w:rPr>
        <w:t xml:space="preserve"> neigiamą įtaką nėščiajai arba vaisiui, vartojant jį kiekiais, neviršijančiais paros poreikio, duomenų nėra.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Vairavimas ir mechanizmų valdymas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Poveikio nepasireiškia.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Cianokobalminas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SANITAS sudėtyje yra natrio.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Šio vaisto dozėje (1 ml tirpalo) yra mažiau kaip 1 </w:t>
      </w:r>
      <w:proofErr w:type="spellStart"/>
      <w:r>
        <w:rPr>
          <w:rFonts w:ascii="Times New Roman" w:eastAsia="Calibri" w:hAnsi="Times New Roman" w:cs="Times New Roman"/>
        </w:rPr>
        <w:t>mmol</w:t>
      </w:r>
      <w:proofErr w:type="spellEnd"/>
      <w:r>
        <w:rPr>
          <w:rFonts w:ascii="Times New Roman" w:eastAsia="Calibri" w:hAnsi="Times New Roman" w:cs="Times New Roman"/>
        </w:rPr>
        <w:t xml:space="preserve"> (23 mg) natrio, </w:t>
      </w:r>
      <w:proofErr w:type="spellStart"/>
      <w:r>
        <w:rPr>
          <w:rFonts w:ascii="Times New Roman" w:eastAsia="Calibri" w:hAnsi="Times New Roman" w:cs="Times New Roman"/>
        </w:rPr>
        <w:t>t.y</w:t>
      </w:r>
      <w:proofErr w:type="spellEnd"/>
      <w:r>
        <w:rPr>
          <w:rFonts w:ascii="Times New Roman" w:eastAsia="Calibri" w:hAnsi="Times New Roman" w:cs="Times New Roman"/>
        </w:rPr>
        <w:t xml:space="preserve">. jis beveik neturi reikšmės.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6" w:name="_Toc129243266"/>
      <w:bookmarkStart w:id="7" w:name="_Toc129243141"/>
      <w:r>
        <w:rPr>
          <w:rFonts w:ascii="Times New Roman" w:eastAsia="Calibri" w:hAnsi="Times New Roman" w:cs="Times New Roman"/>
          <w:b/>
        </w:rPr>
        <w:t>3.</w:t>
      </w:r>
      <w:r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  <w:b/>
        </w:rPr>
        <w:t>Cianokobalminas</w:t>
      </w:r>
      <w:proofErr w:type="spellEnd"/>
      <w:r>
        <w:rPr>
          <w:rFonts w:ascii="Times New Roman" w:eastAsia="Calibri" w:hAnsi="Times New Roman" w:cs="Times New Roman"/>
          <w:b/>
        </w:rPr>
        <w:t xml:space="preserve"> SANITAS</w:t>
      </w:r>
      <w:bookmarkEnd w:id="6"/>
      <w:bookmarkEnd w:id="7"/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Makrocitinei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anemijai, visų pirma piktybinei, gydyti pradžioje leidžiama po 500 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cianokobalamino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kasdien, vėliau palaikomajai terapijai 500 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cianokobalamino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vieną kartą per mėnesį.</w:t>
      </w:r>
      <w:r>
        <w:rPr>
          <w:rFonts w:ascii="Times New Roman" w:eastAsia="Calibri" w:hAnsi="Times New Roman" w:cs="Times New Roman"/>
        </w:rPr>
        <w:t xml:space="preserve"> Profilaktikai vartojama 500 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cianokobalamino</w:t>
      </w:r>
      <w:proofErr w:type="spellEnd"/>
      <w:r>
        <w:rPr>
          <w:rFonts w:ascii="Times New Roman" w:eastAsia="Calibri" w:hAnsi="Times New Roman" w:cs="Times New Roman"/>
        </w:rPr>
        <w:t xml:space="preserve"> vieną kartą per mėnesį.</w:t>
      </w:r>
    </w:p>
    <w:p w:rsidR="00DB3512" w:rsidRDefault="00DB3512" w:rsidP="00DB35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Esant vitamino B</w:t>
      </w:r>
      <w:r>
        <w:rPr>
          <w:rFonts w:ascii="Times New Roman" w:eastAsia="Calibri" w:hAnsi="Times New Roman" w:cs="Times New Roman"/>
          <w:smallCaps/>
          <w:color w:val="000000"/>
          <w:vertAlign w:val="subscript"/>
        </w:rPr>
        <w:t>12</w:t>
      </w:r>
      <w:r>
        <w:rPr>
          <w:rFonts w:ascii="Times New Roman" w:eastAsia="Calibri" w:hAnsi="Times New Roman" w:cs="Times New Roman"/>
          <w:color w:val="000000"/>
        </w:rPr>
        <w:t xml:space="preserve"> deficitui, leidžiama po 100 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cianokobalamino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į raumenis arba </w:t>
      </w:r>
      <w:r>
        <w:rPr>
          <w:rFonts w:ascii="Times New Roman" w:eastAsia="Calibri" w:hAnsi="Times New Roman" w:cs="Times New Roman"/>
        </w:rPr>
        <w:t xml:space="preserve">po oda </w:t>
      </w:r>
      <w:r>
        <w:rPr>
          <w:rFonts w:ascii="Times New Roman" w:eastAsia="Calibri" w:hAnsi="Times New Roman" w:cs="Times New Roman"/>
          <w:color w:val="000000"/>
        </w:rPr>
        <w:t xml:space="preserve">vieną savaitę, kasdien, vėliau skiriama 200 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cianokobalamino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vieną kartą per mėnesį. </w:t>
      </w:r>
      <w:r>
        <w:rPr>
          <w:rFonts w:ascii="Times New Roman" w:eastAsia="Calibri" w:hAnsi="Times New Roman" w:cs="Times New Roman"/>
        </w:rPr>
        <w:t>Profilaktikai vartojama 200 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cianokobalamino</w:t>
      </w:r>
      <w:proofErr w:type="spellEnd"/>
      <w:r>
        <w:rPr>
          <w:rFonts w:ascii="Times New Roman" w:eastAsia="Calibri" w:hAnsi="Times New Roman" w:cs="Times New Roman"/>
        </w:rPr>
        <w:t xml:space="preserve"> vieną kartą per mėnesį.</w:t>
      </w:r>
    </w:p>
    <w:p w:rsidR="00DB3512" w:rsidRDefault="00DB3512" w:rsidP="00DB35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DB3512" w:rsidRDefault="00DB3512" w:rsidP="00DB35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Vartojimas vaikams</w:t>
      </w:r>
    </w:p>
    <w:p w:rsidR="00DB3512" w:rsidRDefault="00DB3512" w:rsidP="00DB35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Vaikams tinkamą dozę parenka gydytojas.</w:t>
      </w:r>
    </w:p>
    <w:p w:rsidR="00DB3512" w:rsidRDefault="00DB3512" w:rsidP="00DB35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DB3512" w:rsidRDefault="00DB3512" w:rsidP="00DB351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Visais atvejais vaisto dozę nustato gydytojas!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Nustojus vartoti </w:t>
      </w:r>
      <w:proofErr w:type="spellStart"/>
      <w:r>
        <w:rPr>
          <w:rFonts w:ascii="Times New Roman" w:eastAsia="Calibri" w:hAnsi="Times New Roman" w:cs="Times New Roman"/>
          <w:b/>
          <w:bCs/>
        </w:rPr>
        <w:t>Cianokobalaminas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SANITAS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Pokyčiai nežinomi.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kiltų daugiau klausimų dėl šio vaisto vartojimo, kreipkitės į gydytoją arba vaistininką.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8" w:name="_Toc129243267"/>
      <w:bookmarkStart w:id="9" w:name="_Toc129243142"/>
      <w:r>
        <w:rPr>
          <w:rFonts w:ascii="Times New Roman" w:eastAsia="Calibri" w:hAnsi="Times New Roman" w:cs="Times New Roman"/>
          <w:b/>
        </w:rPr>
        <w:t>4.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/>
          <w:b/>
        </w:rPr>
        <w:t>Galimas šalutinis poveikis</w:t>
      </w:r>
      <w:bookmarkEnd w:id="8"/>
      <w:bookmarkEnd w:id="9"/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Labai retai (</w:t>
      </w:r>
      <w:r>
        <w:rPr>
          <w:rFonts w:ascii="Times New Roman" w:hAnsi="Times New Roman" w:cs="Times New Roman"/>
        </w:rPr>
        <w:t xml:space="preserve">gali pasireikšti ne daugiau kaip 1 iš 10 000 asmenų) </w:t>
      </w:r>
      <w:r>
        <w:rPr>
          <w:rFonts w:ascii="Times New Roman" w:eastAsia="Calibri" w:hAnsi="Times New Roman" w:cs="Times New Roman"/>
          <w:color w:val="000000"/>
        </w:rPr>
        <w:t xml:space="preserve">anafilaksinės arba </w:t>
      </w:r>
      <w:proofErr w:type="spellStart"/>
      <w:r>
        <w:rPr>
          <w:rFonts w:ascii="Times New Roman" w:eastAsia="Calibri" w:hAnsi="Times New Roman" w:cs="Times New Roman"/>
          <w:color w:val="000000"/>
        </w:rPr>
        <w:t>anafilaktoidinės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reakcijos (odos bėrimai, niežulys, dusulys).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DB3512" w:rsidRDefault="00DB3512" w:rsidP="00DB3512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5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  <w:szCs w:val="20"/>
          </w:rPr>
          <w:t>www.vvkt.lt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6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  <w:szCs w:val="20"/>
          </w:rPr>
          <w:t>NepageidaujamaR@vvkt.lt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  <w:szCs w:val="20"/>
          </w:rPr>
          <w:t>http://www.vvkt.lt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0" w:name="_Toc129243268"/>
      <w:bookmarkStart w:id="11" w:name="_Toc129243143"/>
      <w:r>
        <w:rPr>
          <w:rFonts w:ascii="Times New Roman" w:eastAsia="Calibri" w:hAnsi="Times New Roman" w:cs="Times New Roman"/>
          <w:b/>
        </w:rPr>
        <w:t>5.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hAnsi="Times New Roman"/>
          <w:b/>
        </w:rPr>
        <w:t xml:space="preserve">Kaip laikyti </w:t>
      </w:r>
      <w:proofErr w:type="spellStart"/>
      <w:r>
        <w:rPr>
          <w:rFonts w:ascii="Times New Roman" w:hAnsi="Times New Roman"/>
          <w:b/>
        </w:rPr>
        <w:t>Cianokobalminas</w:t>
      </w:r>
      <w:proofErr w:type="spellEnd"/>
      <w:r>
        <w:rPr>
          <w:rFonts w:ascii="Times New Roman" w:hAnsi="Times New Roman"/>
          <w:b/>
        </w:rPr>
        <w:t xml:space="preserve"> SANITAS</w:t>
      </w:r>
      <w:bookmarkEnd w:id="10"/>
      <w:bookmarkEnd w:id="11"/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16"/>
        </w:rPr>
      </w:pPr>
      <w:r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:rsidR="00DB3512" w:rsidRDefault="00DB3512" w:rsidP="00DB3512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16"/>
        </w:rPr>
      </w:pPr>
      <w:r>
        <w:rPr>
          <w:rFonts w:ascii="Times New Roman" w:eastAsia="Calibri" w:hAnsi="Times New Roman" w:cs="Times New Roman"/>
          <w:kern w:val="16"/>
        </w:rPr>
        <w:t>Laikyti ne aukštesnėje kaip 25 </w:t>
      </w:r>
      <w:r>
        <w:rPr>
          <w:rFonts w:ascii="Times New Roman" w:eastAsia="Calibri" w:hAnsi="Times New Roman" w:cs="Times New Roman"/>
          <w:kern w:val="16"/>
        </w:rPr>
        <w:sym w:font="Symbol" w:char="F0B0"/>
      </w:r>
      <w:r>
        <w:rPr>
          <w:rFonts w:ascii="Times New Roman" w:eastAsia="Calibri" w:hAnsi="Times New Roman" w:cs="Times New Roman"/>
          <w:kern w:val="16"/>
        </w:rPr>
        <w:t xml:space="preserve">C temperatūroje. </w:t>
      </w:r>
    </w:p>
    <w:p w:rsidR="00DB3512" w:rsidRDefault="00DB3512" w:rsidP="00DB351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Ampules laikyti išorinėje dėžutėje, kad vaistas būtų apsaugotas nuo šviesos.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Ant dėžutės</w:t>
      </w:r>
      <w:r w:rsidRPr="00BC6FF8">
        <w:rPr>
          <w:rFonts w:ascii="Times New Roman" w:eastAsia="Calibri" w:hAnsi="Times New Roman" w:cs="Times New Roman"/>
        </w:rPr>
        <w:t xml:space="preserve"> po „EXP“ </w:t>
      </w:r>
      <w:r>
        <w:rPr>
          <w:rFonts w:ascii="Times New Roman" w:eastAsia="Calibri" w:hAnsi="Times New Roman" w:cs="Times New Roman"/>
        </w:rPr>
        <w:t xml:space="preserve"> ir ant  ampulės po „Tinka iki“ nurodytam tinkamumo laikui pasibaigus, šio vaisto vartoti negalima. Vaistas tinkamas vartoti iki paskutinės nurodyto mėnesio dienos.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</w:rPr>
      </w:pPr>
      <w:bookmarkStart w:id="12" w:name="_Toc129243269"/>
      <w:bookmarkStart w:id="13" w:name="_Toc129243144"/>
      <w:r>
        <w:rPr>
          <w:rFonts w:ascii="Times New Roman" w:eastAsia="Calibri" w:hAnsi="Times New Roman" w:cs="Times New Roman"/>
          <w:b/>
        </w:rPr>
        <w:t>6.</w:t>
      </w:r>
      <w:r>
        <w:rPr>
          <w:rFonts w:ascii="Times New Roman" w:eastAsia="Calibri" w:hAnsi="Times New Roman" w:cs="Times New Roman"/>
          <w:b/>
        </w:rPr>
        <w:tab/>
        <w:t>Pakuotės turinys ir kita informacija</w:t>
      </w:r>
      <w:bookmarkEnd w:id="12"/>
      <w:bookmarkEnd w:id="13"/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u w:val="single"/>
          <w:lang w:eastAsia="lt-LT"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Cianokobalaminas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SANITAS sudėtis</w:t>
      </w:r>
    </w:p>
    <w:p w:rsidR="00DB3512" w:rsidRDefault="00DB3512" w:rsidP="00DB3512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Veiklioji medžiaga yra </w:t>
      </w:r>
      <w:proofErr w:type="spellStart"/>
      <w:r>
        <w:rPr>
          <w:rFonts w:ascii="Times New Roman" w:eastAsia="Calibri" w:hAnsi="Times New Roman" w:cs="Times New Roman"/>
        </w:rPr>
        <w:t>cianokobalaminas</w:t>
      </w:r>
      <w:proofErr w:type="spellEnd"/>
      <w:r>
        <w:rPr>
          <w:rFonts w:ascii="Times New Roman" w:eastAsia="Calibri" w:hAnsi="Times New Roman" w:cs="Times New Roman"/>
        </w:rPr>
        <w:t xml:space="preserve"> (vitaminas B</w:t>
      </w:r>
      <w:r>
        <w:rPr>
          <w:rFonts w:ascii="Times New Roman" w:eastAsia="Calibri" w:hAnsi="Times New Roman" w:cs="Times New Roman"/>
          <w:vertAlign w:val="subscript"/>
        </w:rPr>
        <w:t>12</w:t>
      </w:r>
      <w:r>
        <w:rPr>
          <w:rFonts w:ascii="Times New Roman" w:eastAsia="Calibri" w:hAnsi="Times New Roman" w:cs="Times New Roman"/>
        </w:rPr>
        <w:t>). Viename mililitre tirpalo yra 500 </w:t>
      </w:r>
      <w:proofErr w:type="spellStart"/>
      <w:r>
        <w:rPr>
          <w:rFonts w:ascii="Times New Roman" w:eastAsia="Calibri" w:hAnsi="Times New Roman" w:cs="Times New Roman"/>
        </w:rPr>
        <w:t>mikrogramų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cianokobalamino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DB3512" w:rsidRDefault="00DB3512" w:rsidP="00DB3512">
      <w:pPr>
        <w:numPr>
          <w:ilvl w:val="0"/>
          <w:numId w:val="1"/>
        </w:numPr>
        <w:spacing w:after="0" w:line="240" w:lineRule="auto"/>
        <w:ind w:left="567" w:hanging="28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Pagalbinės medžiagos yra natrio chloridas, injekcinis vanduo, vandenilio chlorido rūgštis (pH sureguliavimui).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Cianokobalaminas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SANITAS išvaizda ir kiekis pakuotėje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Injekcinis tirpalas.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Tirpalas yra skaidrus rožiškai raudonas.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Tiekiamas </w:t>
      </w:r>
      <w:r>
        <w:rPr>
          <w:rFonts w:ascii="Times New Roman" w:eastAsia="Calibri" w:hAnsi="Times New Roman" w:cs="Times New Roman"/>
        </w:rPr>
        <w:t xml:space="preserve">kartono dėžutėje, kurioje yra 10 ampulių po 1 ml tirpalo.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Registruotojas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PharmaSwiss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Česká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republika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s.r.o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Jankovcova</w:t>
      </w:r>
      <w:proofErr w:type="spellEnd"/>
      <w:r>
        <w:rPr>
          <w:rFonts w:ascii="Times New Roman" w:eastAsia="Calibri" w:hAnsi="Times New Roman" w:cs="Times New Roman"/>
        </w:rPr>
        <w:t xml:space="preserve"> 1569/2c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170 00 </w:t>
      </w:r>
      <w:proofErr w:type="spellStart"/>
      <w:r>
        <w:rPr>
          <w:rFonts w:ascii="Times New Roman" w:eastAsia="Calibri" w:hAnsi="Times New Roman" w:cs="Times New Roman"/>
        </w:rPr>
        <w:t>Prague</w:t>
      </w:r>
      <w:proofErr w:type="spellEnd"/>
      <w:r>
        <w:rPr>
          <w:rFonts w:ascii="Times New Roman" w:eastAsia="Calibri" w:hAnsi="Times New Roman" w:cs="Times New Roman"/>
        </w:rPr>
        <w:t xml:space="preserve"> 7 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Čekija</w:t>
      </w: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:rsidR="00DB3512" w:rsidRDefault="00DB3512" w:rsidP="00DB3512">
      <w:pPr>
        <w:spacing w:after="0" w:line="220" w:lineRule="exact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b/>
          <w:bCs/>
        </w:rPr>
        <w:t>Gamintojas</w:t>
      </w:r>
    </w:p>
    <w:p w:rsidR="00DB3512" w:rsidRDefault="00DB3512" w:rsidP="00DB351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UAB </w:t>
      </w:r>
      <w:proofErr w:type="spellStart"/>
      <w:r>
        <w:rPr>
          <w:rFonts w:ascii="Times New Roman" w:eastAsia="Calibri" w:hAnsi="Times New Roman" w:cs="Times New Roman"/>
        </w:rPr>
        <w:t>Santonika</w:t>
      </w:r>
      <w:proofErr w:type="spellEnd"/>
      <w:r>
        <w:rPr>
          <w:rFonts w:ascii="Times New Roman" w:eastAsia="Calibri" w:hAnsi="Times New Roman" w:cs="Times New Roman"/>
        </w:rPr>
        <w:t>, Veiverių g. 134 B, LT – 46353 Kaunas, Lietuva</w:t>
      </w:r>
    </w:p>
    <w:p w:rsidR="00DB3512" w:rsidRDefault="00DB3512" w:rsidP="00DB3512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Jeigu apie šį vaistą norite sužinoti daugiau, kreipkitės į vietinį registruotojo atstovą.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DB3512" w:rsidTr="004F5ED7">
        <w:tc>
          <w:tcPr>
            <w:tcW w:w="4678" w:type="dxa"/>
          </w:tcPr>
          <w:p w:rsidR="00DB3512" w:rsidRDefault="00DB3512" w:rsidP="004F5ED7">
            <w:pPr>
              <w:tabs>
                <w:tab w:val="left" w:pos="567"/>
              </w:tabs>
              <w:spacing w:after="0" w:line="260" w:lineRule="exac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UAB „</w:t>
            </w:r>
            <w:proofErr w:type="spellStart"/>
            <w:r>
              <w:rPr>
                <w:rFonts w:ascii="Times New Roman" w:eastAsia="MS Mincho" w:hAnsi="Times New Roman" w:cs="Times New Roman"/>
              </w:rPr>
              <w:t>PharmaSwiss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“ </w:t>
            </w:r>
          </w:p>
          <w:p w:rsidR="00DB3512" w:rsidRDefault="00DB3512" w:rsidP="004F5ED7">
            <w:pPr>
              <w:tabs>
                <w:tab w:val="left" w:pos="567"/>
              </w:tabs>
              <w:spacing w:after="0" w:line="260" w:lineRule="exac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Užnerio g. 1 </w:t>
            </w:r>
          </w:p>
          <w:p w:rsidR="00DB3512" w:rsidRDefault="00DB3512" w:rsidP="004F5ED7">
            <w:pPr>
              <w:tabs>
                <w:tab w:val="left" w:pos="567"/>
              </w:tabs>
              <w:spacing w:after="0" w:line="260" w:lineRule="exac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LT-47484 </w:t>
            </w:r>
          </w:p>
          <w:p w:rsidR="00DB3512" w:rsidRDefault="00DB3512" w:rsidP="004F5ED7">
            <w:pPr>
              <w:tabs>
                <w:tab w:val="left" w:pos="567"/>
              </w:tabs>
              <w:spacing w:after="0" w:line="260" w:lineRule="exac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Kaunas</w:t>
            </w:r>
          </w:p>
          <w:p w:rsidR="00DB3512" w:rsidRDefault="00DB3512" w:rsidP="004F5ED7">
            <w:pPr>
              <w:tabs>
                <w:tab w:val="left" w:pos="567"/>
              </w:tabs>
              <w:spacing w:after="0" w:line="260" w:lineRule="exact"/>
              <w:rPr>
                <w:rFonts w:ascii="Times New Roman" w:eastAsia="MS Mincho" w:hAnsi="Times New Roman" w:cs="Times New Roman"/>
                <w:lang w:val="en-GB"/>
              </w:rPr>
            </w:pPr>
            <w:r>
              <w:rPr>
                <w:rFonts w:ascii="Times New Roman" w:eastAsia="MS Mincho" w:hAnsi="Times New Roman" w:cs="Times New Roman"/>
              </w:rPr>
              <w:t xml:space="preserve">Tel. </w:t>
            </w:r>
            <w:r>
              <w:rPr>
                <w:rFonts w:ascii="Times New Roman" w:eastAsia="MS Mincho" w:hAnsi="Times New Roman" w:cs="Times New Roman"/>
                <w:lang w:val="en-GB"/>
              </w:rPr>
              <w:t>+370 5 2790 762</w:t>
            </w:r>
          </w:p>
          <w:p w:rsidR="00DB3512" w:rsidRDefault="00DB3512" w:rsidP="004F5E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Šis pakuotės</w:t>
      </w:r>
      <w:r>
        <w:rPr>
          <w:rFonts w:ascii="Times New Roman" w:eastAsia="Calibri" w:hAnsi="Times New Roman" w:cs="Times New Roman"/>
          <w:b/>
          <w:lang w:eastAsia="lt-LT"/>
        </w:rPr>
        <w:t xml:space="preserve"> lapelis paskutinį kartą peržiūrėtas 2018-06-20.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>
        <w:rPr>
          <w:rFonts w:ascii="Times New Roman" w:eastAsia="Times New Roman" w:hAnsi="Times New Roman" w:cs="Times New Roman"/>
          <w:snapToGrid w:val="0"/>
          <w:szCs w:val="24"/>
        </w:rPr>
        <w:t>vaistą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  <w:szCs w:val="20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3512" w:rsidRDefault="00DB3512" w:rsidP="00DB3512">
      <w:pPr>
        <w:spacing w:after="0" w:line="240" w:lineRule="auto"/>
        <w:rPr>
          <w:rFonts w:ascii="Times New Roman" w:eastAsia="Calibri" w:hAnsi="Times New Roman" w:cs="Times New Roman"/>
        </w:rPr>
      </w:pPr>
      <w:bookmarkStart w:id="14" w:name="_GoBack"/>
      <w:bookmarkEnd w:id="14"/>
      <w:permStart w:id="204241674" w:edGrp="everyone"/>
      <w:permEnd w:id="204241674"/>
    </w:p>
    <w:p w:rsidR="00DB3512" w:rsidRDefault="00DB3512" w:rsidP="00DB3512"/>
    <w:p w:rsidR="00D004D1" w:rsidRDefault="00D004D1"/>
    <w:sectPr w:rsidR="00D004D1" w:rsidSect="006332C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BB05B2"/>
    <w:multiLevelType w:val="hybridMultilevel"/>
    <w:tmpl w:val="3E908526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ptj8oPKhQaeHE94XffKCy6wSvIznlE+j+biRbzql7/YIaU1QI+nG6Plx9WaR3FXKOdBwLLstGxM8izmT4hSAA==" w:salt="pHumgei/AWhGtIP3oHMjY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12"/>
    <w:rsid w:val="00BF0E47"/>
    <w:rsid w:val="00D004D1"/>
    <w:rsid w:val="00D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C90B6-8A74-4C56-B663-A36D077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351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3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4188</Words>
  <Characters>2388</Characters>
  <Application>Microsoft Office Word</Application>
  <DocSecurity>8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2018-06-21T07:34:00Z</dcterms:created>
  <dcterms:modified xsi:type="dcterms:W3CDTF">2018-06-21T07:35:00Z</dcterms:modified>
</cp:coreProperties>
</file>